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E202" w14:textId="4E28C027" w:rsidR="00B7662D" w:rsidRPr="00B70E3E" w:rsidRDefault="00083331" w:rsidP="00B7662D">
      <w:pPr>
        <w:pStyle w:val="ZA"/>
        <w:framePr w:w="10563" w:h="782" w:hRule="exact" w:wrap="notBeside" w:hAnchor="page" w:x="661" w:y="646" w:anchorLock="1"/>
        <w:pBdr>
          <w:bottom w:val="none" w:sz="0" w:space="0" w:color="auto"/>
        </w:pBdr>
        <w:jc w:val="center"/>
        <w:rPr>
          <w:noProof w:val="0"/>
        </w:rPr>
      </w:pPr>
      <w:r w:rsidRPr="00B70E3E">
        <w:rPr>
          <w:noProof w:val="0"/>
          <w:sz w:val="64"/>
        </w:rPr>
        <w:t xml:space="preserve">WD EN 301 549 </w:t>
      </w:r>
      <w:r w:rsidRPr="00B70E3E">
        <w:rPr>
          <w:noProof w:val="0"/>
        </w:rPr>
        <w:t>V2.1.2.1</w:t>
      </w:r>
      <w:r w:rsidR="002A0CF1" w:rsidRPr="00B70E3E">
        <w:rPr>
          <w:noProof w:val="0"/>
        </w:rPr>
        <w:t>2</w:t>
      </w:r>
      <w:r w:rsidRPr="00B70E3E">
        <w:rPr>
          <w:noProof w:val="0"/>
        </w:rPr>
        <w:t xml:space="preserve"> </w:t>
      </w:r>
      <w:r w:rsidRPr="00B70E3E">
        <w:rPr>
          <w:noProof w:val="0"/>
          <w:sz w:val="32"/>
        </w:rPr>
        <w:t>(2018-nn</w:t>
      </w:r>
      <w:r w:rsidRPr="00B70E3E">
        <w:rPr>
          <w:noProof w:val="0"/>
          <w:sz w:val="32"/>
          <w:szCs w:val="32"/>
        </w:rPr>
        <w:t>)</w:t>
      </w:r>
    </w:p>
    <w:p w14:paraId="4FA63EFE" w14:textId="77777777" w:rsidR="00E02047" w:rsidRPr="00B70E3E" w:rsidRDefault="005469D5" w:rsidP="00080235">
      <w:pPr>
        <w:pStyle w:val="Documenttitle"/>
        <w:framePr w:wrap="notBeside"/>
        <w:rPr>
          <w:ins w:id="0" w:author="Dave" w:date="2017-12-20T18:10:00Z"/>
          <w:szCs w:val="34"/>
        </w:rPr>
      </w:pPr>
      <w:ins w:id="1" w:author="Mike Pluke" w:date="2017-10-17T22:13:00Z">
        <w:r w:rsidRPr="00B70E3E">
          <w:rPr>
            <w:szCs w:val="34"/>
          </w:rPr>
          <w:t>Accessibility requirements for ICT products and services</w:t>
        </w:r>
      </w:ins>
    </w:p>
    <w:p w14:paraId="12709C05" w14:textId="77777777" w:rsidR="005426FF" w:rsidRPr="00B70E3E" w:rsidDel="005469D5" w:rsidRDefault="00B7662D" w:rsidP="00FD406E">
      <w:pPr>
        <w:pStyle w:val="Documenttitle"/>
        <w:framePr w:wrap="notBeside"/>
        <w:jc w:val="left"/>
        <w:rPr>
          <w:del w:id="2" w:author="Mike Pluke" w:date="2017-10-17T22:13:00Z"/>
          <w:szCs w:val="34"/>
        </w:rPr>
      </w:pPr>
      <w:del w:id="3" w:author="Mike Pluke" w:date="2017-10-17T22:13:00Z">
        <w:r w:rsidRPr="00B70E3E" w:rsidDel="005469D5">
          <w:rPr>
            <w:szCs w:val="34"/>
          </w:rPr>
          <w:delText xml:space="preserve">Accessibility requirements </w:delText>
        </w:r>
        <w:r w:rsidR="005D64C2" w:rsidRPr="00B70E3E" w:rsidDel="005469D5">
          <w:rPr>
            <w:szCs w:val="34"/>
          </w:rPr>
          <w:delText xml:space="preserve">suitable </w:delText>
        </w:r>
        <w:r w:rsidR="005426FF" w:rsidRPr="00B70E3E" w:rsidDel="005469D5">
          <w:rPr>
            <w:szCs w:val="34"/>
          </w:rPr>
          <w:delText>for public procurement</w:delText>
        </w:r>
      </w:del>
    </w:p>
    <w:p w14:paraId="051E322E" w14:textId="77777777" w:rsidR="00B7662D" w:rsidRPr="00B70E3E" w:rsidRDefault="00B7662D" w:rsidP="00FD406E">
      <w:pPr>
        <w:pStyle w:val="Documenttitle"/>
        <w:framePr w:wrap="notBeside"/>
        <w:jc w:val="left"/>
        <w:rPr>
          <w:szCs w:val="34"/>
        </w:rPr>
      </w:pPr>
      <w:del w:id="4" w:author="Mike Pluke" w:date="2017-10-17T22:13:00Z">
        <w:r w:rsidRPr="00B70E3E" w:rsidDel="005469D5">
          <w:rPr>
            <w:szCs w:val="34"/>
          </w:rPr>
          <w:delText>of ICT products and services in Europe</w:delText>
        </w:r>
      </w:del>
    </w:p>
    <w:p w14:paraId="7277B153" w14:textId="77777777" w:rsidR="00B7662D" w:rsidRPr="00B70E3E" w:rsidRDefault="00B7662D" w:rsidP="005D16F6">
      <w:pPr>
        <w:pStyle w:val="Documenttitle"/>
        <w:framePr w:wrap="auto" w:vAnchor="margin" w:hAnchor="text" w:yAlign="inline"/>
        <w:rPr>
          <w:rStyle w:val="ZGSM"/>
          <w:sz w:val="18"/>
          <w:szCs w:val="18"/>
        </w:rPr>
      </w:pPr>
    </w:p>
    <w:p w14:paraId="74DABA34" w14:textId="77777777" w:rsidR="00B7662D" w:rsidRPr="00B70E3E" w:rsidRDefault="008E7B5B" w:rsidP="00B7662D">
      <w:pPr>
        <w:pStyle w:val="ZG"/>
        <w:framePr w:w="10199" w:h="3271" w:hRule="exact" w:wrap="notBeside" w:hAnchor="page" w:x="674" w:y="12211"/>
        <w:rPr>
          <w:noProof w:val="0"/>
          <w:u w:val="single"/>
        </w:rPr>
      </w:pPr>
      <w:r w:rsidRPr="00B70E3E">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B70E3E">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5" w:name="_MON_1566224204"/>
      <w:bookmarkEnd w:id="5"/>
      <w:r w:rsidR="00080235" w:rsidRPr="00B70E3E">
        <w:rPr>
          <w:noProof w:val="0"/>
          <w:u w:val="single"/>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0.5pt;height:58.5pt" o:ole="">
            <v:imagedata r:id="rId12" o:title=""/>
          </v:shape>
          <o:OLEObject Type="Embed" ProgID="Word.Picture.8" ShapeID="_x0000_i1025" DrawAspect="Content" ObjectID="_1577475859" r:id="rId13"/>
        </w:object>
      </w:r>
    </w:p>
    <w:p w14:paraId="0626633E" w14:textId="77777777" w:rsidR="00B7662D" w:rsidRPr="00B70E3E" w:rsidRDefault="008E7B5B" w:rsidP="00B7662D">
      <w:pPr>
        <w:pStyle w:val="ZD"/>
        <w:framePr w:wrap="notBeside"/>
        <w:rPr>
          <w:noProof w:val="0"/>
        </w:rPr>
      </w:pPr>
      <w:r w:rsidRPr="00B70E3E">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77777777" w:rsidR="00B7662D" w:rsidRPr="00B70E3E"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B70E3E">
        <w:rPr>
          <w:rFonts w:ascii="Century Gothic" w:hAnsi="Century Gothic"/>
          <w:b/>
          <w:i w:val="0"/>
          <w:noProof w:val="0"/>
          <w:color w:val="FFFFFF" w:themeColor="background1"/>
          <w:sz w:val="32"/>
          <w:szCs w:val="32"/>
        </w:rPr>
        <w:t xml:space="preserve">HARMONISED </w:t>
      </w:r>
      <w:r w:rsidR="00B7662D" w:rsidRPr="00B70E3E">
        <w:rPr>
          <w:rFonts w:ascii="Century Gothic" w:hAnsi="Century Gothic"/>
          <w:b/>
          <w:i w:val="0"/>
          <w:noProof w:val="0"/>
          <w:color w:val="FFFFFF" w:themeColor="background1"/>
          <w:sz w:val="32"/>
          <w:szCs w:val="32"/>
        </w:rPr>
        <w:t>E</w:t>
      </w:r>
      <w:r w:rsidR="00B40647" w:rsidRPr="00B70E3E">
        <w:rPr>
          <w:rFonts w:ascii="Century Gothic" w:hAnsi="Century Gothic"/>
          <w:b/>
          <w:i w:val="0"/>
          <w:noProof w:val="0"/>
          <w:color w:val="FFFFFF" w:themeColor="background1"/>
          <w:sz w:val="32"/>
          <w:szCs w:val="32"/>
        </w:rPr>
        <w:t>UROPEAN STANDARD</w:t>
      </w:r>
    </w:p>
    <w:p w14:paraId="3C2727A0" w14:textId="77777777" w:rsidR="00B7662D" w:rsidRPr="00B70E3E" w:rsidRDefault="00B7662D" w:rsidP="00B7662D">
      <w:pPr>
        <w:rPr>
          <w:rFonts w:ascii="Arial" w:hAnsi="Arial" w:cs="Arial"/>
          <w:sz w:val="18"/>
          <w:szCs w:val="18"/>
        </w:rPr>
        <w:sectPr w:rsidR="00B7662D" w:rsidRPr="00B70E3E" w:rsidSect="00614055">
          <w:headerReference w:type="default" r:id="rId17"/>
          <w:footnotePr>
            <w:numRestart w:val="eachSect"/>
          </w:footnotePr>
          <w:pgSz w:w="11907" w:h="16840" w:code="9"/>
          <w:pgMar w:top="2268" w:right="851" w:bottom="10773" w:left="851" w:header="0" w:footer="0" w:gutter="0"/>
          <w:cols w:space="720"/>
          <w:docGrid w:linePitch="272"/>
        </w:sectPr>
      </w:pPr>
    </w:p>
    <w:p w14:paraId="4527E796" w14:textId="77777777" w:rsidR="00A44F52" w:rsidRPr="00B70E3E" w:rsidRDefault="00A44F52" w:rsidP="00A44F52">
      <w:pPr>
        <w:pStyle w:val="Heading50"/>
        <w:framePr w:wrap="notBeside" w:vAnchor="page" w:hAnchor="page" w:x="1141" w:y="2836"/>
        <w:pBdr>
          <w:bottom w:val="single" w:sz="6" w:space="1" w:color="auto"/>
        </w:pBdr>
        <w:spacing w:before="240"/>
        <w:ind w:left="2835" w:right="2835"/>
        <w:jc w:val="center"/>
      </w:pPr>
      <w:r w:rsidRPr="00B70E3E">
        <w:lastRenderedPageBreak/>
        <w:t>Reference</w:t>
      </w:r>
    </w:p>
    <w:p w14:paraId="26EC43C1" w14:textId="77777777" w:rsidR="00B7662D" w:rsidRPr="00B70E3E" w:rsidRDefault="005426FF" w:rsidP="00A44F52">
      <w:pPr>
        <w:pStyle w:val="Heading50"/>
        <w:framePr w:wrap="notBeside" w:vAnchor="page" w:hAnchor="page" w:x="1141" w:y="2836"/>
        <w:ind w:left="2268" w:right="2268"/>
        <w:jc w:val="center"/>
        <w:rPr>
          <w:rFonts w:ascii="Arial" w:hAnsi="Arial"/>
          <w:sz w:val="18"/>
        </w:rPr>
      </w:pPr>
      <w:r w:rsidRPr="00B70E3E">
        <w:rPr>
          <w:rFonts w:ascii="Arial" w:hAnsi="Arial"/>
          <w:sz w:val="18"/>
        </w:rPr>
        <w:t>R</w:t>
      </w:r>
      <w:r w:rsidR="004B5192" w:rsidRPr="00B70E3E">
        <w:rPr>
          <w:rFonts w:ascii="Arial" w:hAnsi="Arial"/>
          <w:sz w:val="18"/>
        </w:rPr>
        <w:t>EN/HF</w:t>
      </w:r>
      <w:r w:rsidRPr="00B70E3E">
        <w:rPr>
          <w:rFonts w:ascii="Arial" w:hAnsi="Arial"/>
          <w:sz w:val="18"/>
        </w:rPr>
        <w:t>-0016</w:t>
      </w:r>
      <w:ins w:id="6" w:author="Dave" w:date="2017-10-04T17:46:00Z">
        <w:r w:rsidR="002C4F1E" w:rsidRPr="00B70E3E">
          <w:rPr>
            <w:rFonts w:ascii="Arial" w:hAnsi="Arial"/>
            <w:sz w:val="18"/>
          </w:rPr>
          <w:t>3</w:t>
        </w:r>
      </w:ins>
      <w:del w:id="7" w:author="Dave" w:date="2017-10-04T17:46:00Z">
        <w:r w:rsidRPr="00B70E3E" w:rsidDel="002C4F1E">
          <w:rPr>
            <w:rFonts w:ascii="Arial" w:hAnsi="Arial"/>
            <w:sz w:val="18"/>
          </w:rPr>
          <w:delText>0</w:delText>
        </w:r>
      </w:del>
    </w:p>
    <w:p w14:paraId="50F009EB" w14:textId="77777777" w:rsidR="00B7662D" w:rsidRPr="00B70E3E" w:rsidRDefault="00B7662D" w:rsidP="00B7662D">
      <w:pPr>
        <w:pStyle w:val="Heading50"/>
        <w:framePr w:wrap="notBeside" w:vAnchor="page" w:hAnchor="page" w:x="1141" w:y="2836"/>
        <w:pBdr>
          <w:bottom w:val="single" w:sz="6" w:space="1" w:color="auto"/>
        </w:pBdr>
        <w:spacing w:before="240"/>
        <w:ind w:left="2835" w:right="2835"/>
        <w:jc w:val="center"/>
      </w:pPr>
      <w:r w:rsidRPr="00B70E3E">
        <w:t>Keywords</w:t>
      </w:r>
    </w:p>
    <w:p w14:paraId="23B96F2A" w14:textId="77777777" w:rsidR="00B7662D" w:rsidRPr="00B70E3E" w:rsidRDefault="00D7044E" w:rsidP="00B7662D">
      <w:pPr>
        <w:pStyle w:val="Heading50"/>
        <w:framePr w:wrap="notBeside" w:vAnchor="page" w:hAnchor="page" w:x="1141" w:y="2836"/>
        <w:ind w:left="2835" w:right="2835"/>
        <w:jc w:val="center"/>
        <w:rPr>
          <w:rFonts w:ascii="Arial" w:hAnsi="Arial"/>
          <w:sz w:val="18"/>
        </w:rPr>
      </w:pPr>
      <w:r w:rsidRPr="00B70E3E">
        <w:rPr>
          <w:rFonts w:ascii="Arial" w:hAnsi="Arial"/>
          <w:sz w:val="18"/>
        </w:rPr>
        <w:t>a</w:t>
      </w:r>
      <w:r w:rsidR="004B5192" w:rsidRPr="00B70E3E">
        <w:rPr>
          <w:rFonts w:ascii="Arial" w:hAnsi="Arial"/>
          <w:sz w:val="18"/>
        </w:rPr>
        <w:t>ccessibility,</w:t>
      </w:r>
      <w:r w:rsidR="00FA3C16" w:rsidRPr="00B70E3E">
        <w:rPr>
          <w:rFonts w:ascii="Arial" w:hAnsi="Arial"/>
          <w:sz w:val="18"/>
        </w:rPr>
        <w:t xml:space="preserve"> HF,</w:t>
      </w:r>
      <w:r w:rsidR="004B5192" w:rsidRPr="00B70E3E">
        <w:rPr>
          <w:rFonts w:ascii="Arial" w:hAnsi="Arial"/>
          <w:sz w:val="18"/>
        </w:rPr>
        <w:t xml:space="preserve"> ICT, procurement</w:t>
      </w:r>
    </w:p>
    <w:tbl>
      <w:tblPr>
        <w:tblW w:w="0" w:type="auto"/>
        <w:tblLook w:val="04A0" w:firstRow="1" w:lastRow="0" w:firstColumn="1" w:lastColumn="0" w:noHBand="0" w:noVBand="1"/>
      </w:tblPr>
      <w:tblGrid>
        <w:gridCol w:w="3039"/>
        <w:gridCol w:w="3047"/>
        <w:gridCol w:w="3553"/>
      </w:tblGrid>
      <w:tr w:rsidR="001340B2" w:rsidRPr="00B70E3E" w14:paraId="5F6F34B6" w14:textId="77777777" w:rsidTr="00C86FA4">
        <w:tc>
          <w:tcPr>
            <w:tcW w:w="3039" w:type="dxa"/>
          </w:tcPr>
          <w:p w14:paraId="1BEA5C3A"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B70E3E">
              <w:rPr>
                <w:rFonts w:ascii="Arial" w:hAnsi="Arial"/>
                <w:b/>
                <w:i/>
              </w:rPr>
              <w:tab/>
              <w:t>CEN</w:t>
            </w:r>
          </w:p>
          <w:p w14:paraId="08E0D8DE"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B70E3E">
              <w:rPr>
                <w:rFonts w:ascii="Arial" w:hAnsi="Arial"/>
                <w:sz w:val="18"/>
              </w:rPr>
              <w:t>Avenue Marnix 17</w:t>
            </w:r>
            <w:r w:rsidRPr="00B70E3E">
              <w:rPr>
                <w:rFonts w:ascii="Arial" w:hAnsi="Arial"/>
                <w:sz w:val="18"/>
              </w:rPr>
              <w:br/>
              <w:t>B-1000 Brussels - BELGIUM</w:t>
            </w:r>
          </w:p>
          <w:p w14:paraId="34EC6E2D"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B70E3E">
              <w:rPr>
                <w:rFonts w:ascii="Arial" w:hAnsi="Arial"/>
                <w:sz w:val="18"/>
              </w:rPr>
              <w:t>Tel: + 32 2 550 08 11</w:t>
            </w:r>
            <w:r w:rsidRPr="00B70E3E">
              <w:rPr>
                <w:rFonts w:ascii="Arial" w:hAnsi="Arial"/>
                <w:sz w:val="18"/>
              </w:rPr>
              <w:br/>
              <w:t>Fax: + 32 2 550 08 19</w:t>
            </w:r>
          </w:p>
        </w:tc>
        <w:tc>
          <w:tcPr>
            <w:tcW w:w="3047" w:type="dxa"/>
          </w:tcPr>
          <w:p w14:paraId="6D4B90A8"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B70E3E">
              <w:rPr>
                <w:rFonts w:ascii="Arial" w:hAnsi="Arial"/>
                <w:b/>
                <w:i/>
              </w:rPr>
              <w:t>CENELEC</w:t>
            </w:r>
          </w:p>
          <w:p w14:paraId="06F974D8"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B70E3E">
              <w:rPr>
                <w:rFonts w:ascii="Arial" w:hAnsi="Arial"/>
                <w:sz w:val="18"/>
              </w:rPr>
              <w:t>Avenue Marnix 17</w:t>
            </w:r>
            <w:r w:rsidRPr="00B70E3E">
              <w:rPr>
                <w:rFonts w:ascii="Arial" w:hAnsi="Arial"/>
                <w:sz w:val="18"/>
              </w:rPr>
              <w:br/>
              <w:t xml:space="preserve"> B-1000 Brussels - BELGIUM</w:t>
            </w:r>
          </w:p>
          <w:p w14:paraId="2B044708"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B70E3E">
              <w:rPr>
                <w:rFonts w:ascii="Arial" w:hAnsi="Arial"/>
                <w:sz w:val="18"/>
              </w:rPr>
              <w:t>Tel.: +32 2 519 68 71</w:t>
            </w:r>
            <w:r w:rsidRPr="00B70E3E">
              <w:rPr>
                <w:rFonts w:ascii="Arial" w:hAnsi="Arial"/>
                <w:sz w:val="18"/>
              </w:rPr>
              <w:br/>
              <w:t>Fax: +32 2 519 69 19</w:t>
            </w:r>
          </w:p>
        </w:tc>
        <w:tc>
          <w:tcPr>
            <w:tcW w:w="3553" w:type="dxa"/>
          </w:tcPr>
          <w:p w14:paraId="5E25B919"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B70E3E">
              <w:rPr>
                <w:rFonts w:ascii="Arial" w:hAnsi="Arial"/>
                <w:b/>
                <w:i/>
              </w:rPr>
              <w:t>ETSI</w:t>
            </w:r>
          </w:p>
          <w:p w14:paraId="683AE0F3"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B70E3E">
              <w:rPr>
                <w:rFonts w:ascii="Arial" w:hAnsi="Arial"/>
                <w:sz w:val="18"/>
              </w:rPr>
              <w:t>650 Route des Lucioles</w:t>
            </w:r>
            <w:r w:rsidRPr="00B70E3E">
              <w:rPr>
                <w:rFonts w:ascii="Arial" w:hAnsi="Arial"/>
                <w:sz w:val="18"/>
              </w:rPr>
              <w:br/>
              <w:t>F-06921 Sophia Antipolis Cedex - FRANCE</w:t>
            </w:r>
          </w:p>
          <w:p w14:paraId="35D4C78F"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B70E3E">
              <w:rPr>
                <w:rFonts w:ascii="Arial" w:hAnsi="Arial"/>
                <w:sz w:val="18"/>
              </w:rPr>
              <w:t>Tel.: +33 4 92 94 42 00</w:t>
            </w:r>
            <w:r w:rsidRPr="00B70E3E">
              <w:rPr>
                <w:rFonts w:ascii="Arial" w:hAnsi="Arial"/>
                <w:sz w:val="18"/>
              </w:rPr>
              <w:br/>
              <w:t>Fax: +33 4 93 65 47 16</w:t>
            </w:r>
          </w:p>
          <w:p w14:paraId="3EF88766" w14:textId="77777777" w:rsidR="00E06568" w:rsidRPr="00B70E3E"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B70E3E">
              <w:rPr>
                <w:rFonts w:ascii="Arial" w:hAnsi="Arial"/>
                <w:sz w:val="15"/>
              </w:rPr>
              <w:t>Siret N° 348 623 562 00017 - NAF 742 C</w:t>
            </w:r>
            <w:r w:rsidRPr="00B70E3E">
              <w:rPr>
                <w:rFonts w:ascii="Arial" w:hAnsi="Arial"/>
                <w:sz w:val="15"/>
              </w:rPr>
              <w:br/>
              <w:t xml:space="preserve"> Association à but non lucratif enregistrée à la</w:t>
            </w:r>
            <w:r w:rsidRPr="00B70E3E">
              <w:rPr>
                <w:rFonts w:ascii="Arial" w:hAnsi="Arial"/>
                <w:sz w:val="15"/>
              </w:rPr>
              <w:br/>
              <w:t xml:space="preserve"> Sous-Préfecture de Grasse (06) N° 7803/88</w:t>
            </w:r>
          </w:p>
        </w:tc>
      </w:tr>
    </w:tbl>
    <w:p w14:paraId="48461018" w14:textId="77777777" w:rsidR="00B7662D" w:rsidRPr="00B70E3E"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42E44ABA" w14:textId="77777777" w:rsidR="00B7662D" w:rsidRPr="00B70E3E"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70E3E">
        <w:rPr>
          <w:rFonts w:ascii="Arial" w:hAnsi="Arial"/>
          <w:b/>
          <w:i/>
        </w:rPr>
        <w:t>Important notice</w:t>
      </w:r>
    </w:p>
    <w:p w14:paraId="4B138B86" w14:textId="77777777" w:rsidR="00B7662D" w:rsidRPr="00B70E3E" w:rsidRDefault="00B7662D" w:rsidP="00B7662D">
      <w:pPr>
        <w:pStyle w:val="Heading50"/>
        <w:framePr w:h="6890" w:hRule="exact" w:wrap="notBeside" w:vAnchor="page" w:hAnchor="page" w:x="1036" w:y="8926"/>
        <w:spacing w:after="240"/>
        <w:jc w:val="center"/>
        <w:rPr>
          <w:rFonts w:ascii="Arial" w:hAnsi="Arial" w:cs="Arial"/>
          <w:sz w:val="18"/>
        </w:rPr>
      </w:pPr>
      <w:r w:rsidRPr="00B70E3E">
        <w:rPr>
          <w:rFonts w:ascii="Arial" w:hAnsi="Arial" w:cs="Arial"/>
          <w:sz w:val="18"/>
        </w:rPr>
        <w:t>Individual copies of the present document can be downloaded from:</w:t>
      </w:r>
      <w:r w:rsidRPr="00B70E3E">
        <w:rPr>
          <w:rFonts w:ascii="Arial" w:hAnsi="Arial" w:cs="Arial"/>
          <w:sz w:val="18"/>
        </w:rPr>
        <w:br/>
      </w:r>
      <w:r w:rsidR="00B537CF" w:rsidRPr="00B70E3E">
        <w:fldChar w:fldCharType="begin"/>
      </w:r>
      <w:r w:rsidR="001F59D0" w:rsidRPr="00B70E3E">
        <w:instrText>HYPERLINK "http://www.etsi.org/standards-search"</w:instrText>
      </w:r>
      <w:r w:rsidR="00B537CF" w:rsidRPr="00B70E3E">
        <w:fldChar w:fldCharType="separate"/>
      </w:r>
      <w:del w:id="8" w:author="Loïc Martínez Normand" w:date="2017-10-12T16:23:00Z">
        <w:r w:rsidR="001E6464" w:rsidRPr="00B70E3E" w:rsidDel="001F59D0">
          <w:rPr>
            <w:rStyle w:val="Hyperlink"/>
            <w:rFonts w:ascii="Arial" w:hAnsi="Arial"/>
            <w:sz w:val="18"/>
          </w:rPr>
          <w:delText>http://www.etsi.org/standards-search</w:delText>
        </w:r>
      </w:del>
      <w:ins w:id="9" w:author="Loïc Martínez Normand" w:date="2017-10-12T16:23:00Z">
        <w:r w:rsidR="001F59D0" w:rsidRPr="00B70E3E">
          <w:rPr>
            <w:rStyle w:val="Hyperlink"/>
            <w:rFonts w:ascii="Arial" w:hAnsi="Arial"/>
            <w:sz w:val="18"/>
          </w:rPr>
          <w:t>ETSI Search &amp; Browse Standards</w:t>
        </w:r>
      </w:ins>
      <w:r w:rsidR="00B537CF" w:rsidRPr="00B70E3E">
        <w:rPr>
          <w:rStyle w:val="Hyperlink"/>
          <w:rFonts w:ascii="Arial" w:hAnsi="Arial"/>
          <w:sz w:val="18"/>
        </w:rPr>
        <w:fldChar w:fldCharType="end"/>
      </w:r>
    </w:p>
    <w:p w14:paraId="47DC783C" w14:textId="77777777" w:rsidR="00B7662D" w:rsidRPr="00B70E3E" w:rsidRDefault="00B7662D" w:rsidP="00B7662D">
      <w:pPr>
        <w:pStyle w:val="Heading50"/>
        <w:framePr w:h="6890" w:hRule="exact" w:wrap="notBeside" w:vAnchor="page" w:hAnchor="page" w:x="1036" w:y="8926"/>
        <w:spacing w:after="240"/>
        <w:jc w:val="center"/>
        <w:rPr>
          <w:rFonts w:ascii="Arial" w:hAnsi="Arial" w:cs="Arial"/>
          <w:sz w:val="18"/>
        </w:rPr>
      </w:pPr>
      <w:r w:rsidRPr="00B70E3E">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B70E3E">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70E3E">
        <w:rPr>
          <w:rFonts w:ascii="Arial" w:hAnsi="Arial" w:cs="Arial"/>
          <w:sz w:val="18"/>
        </w:rPr>
        <w:t>ETSI Secretariat.</w:t>
      </w:r>
    </w:p>
    <w:p w14:paraId="6FFD667E" w14:textId="77777777" w:rsidR="00B7662D" w:rsidRPr="00B70E3E" w:rsidRDefault="00B7662D" w:rsidP="00B7662D">
      <w:pPr>
        <w:pStyle w:val="Heading50"/>
        <w:framePr w:h="6890" w:hRule="exact" w:wrap="notBeside" w:vAnchor="page" w:hAnchor="page" w:x="1036" w:y="8926"/>
        <w:spacing w:after="240"/>
        <w:jc w:val="center"/>
        <w:rPr>
          <w:rFonts w:ascii="Arial" w:hAnsi="Arial" w:cs="Arial"/>
          <w:sz w:val="18"/>
        </w:rPr>
      </w:pPr>
      <w:r w:rsidRPr="00B70E3E">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rsidR="00B537CF" w:rsidRPr="00B70E3E">
        <w:fldChar w:fldCharType="begin"/>
      </w:r>
      <w:r w:rsidR="001F59D0" w:rsidRPr="00B70E3E">
        <w:instrText>HYPERLINK "http://portal.etsi.org/tb/status/status.asp"</w:instrText>
      </w:r>
      <w:r w:rsidR="00B537CF" w:rsidRPr="00B70E3E">
        <w:fldChar w:fldCharType="separate"/>
      </w:r>
      <w:del w:id="10" w:author="Loïc Martínez Normand" w:date="2017-10-12T16:24:00Z">
        <w:r w:rsidRPr="00B70E3E" w:rsidDel="001F59D0">
          <w:rPr>
            <w:rStyle w:val="Hyperlink"/>
            <w:rFonts w:ascii="Arial" w:hAnsi="Arial" w:cs="Arial"/>
            <w:sz w:val="18"/>
          </w:rPr>
          <w:delText>http://portal.etsi.org/tb/status/status.asp</w:delText>
        </w:r>
      </w:del>
      <w:ins w:id="11" w:author="Loïc Martínez Normand" w:date="2017-10-12T16:24:00Z">
        <w:r w:rsidR="001F59D0" w:rsidRPr="00B70E3E">
          <w:rPr>
            <w:rStyle w:val="Hyperlink"/>
            <w:rFonts w:ascii="Arial" w:hAnsi="Arial" w:cs="Arial"/>
            <w:sz w:val="18"/>
          </w:rPr>
          <w:t>ETSI deliverable status</w:t>
        </w:r>
      </w:ins>
      <w:r w:rsidR="00B537CF" w:rsidRPr="00B70E3E">
        <w:rPr>
          <w:rStyle w:val="Hyperlink"/>
          <w:rFonts w:ascii="Arial" w:hAnsi="Arial" w:cs="Arial"/>
          <w:sz w:val="18"/>
        </w:rPr>
        <w:fldChar w:fldCharType="end"/>
      </w:r>
    </w:p>
    <w:p w14:paraId="6751E1AA" w14:textId="77777777" w:rsidR="00B7662D" w:rsidRPr="00B70E3E"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70E3E">
        <w:rPr>
          <w:rFonts w:ascii="Arial" w:hAnsi="Arial" w:cs="Arial"/>
          <w:sz w:val="18"/>
        </w:rPr>
        <w:t>If you find errors in the present document, please send your comment to one of the following services:</w:t>
      </w:r>
      <w:r w:rsidRPr="00B70E3E">
        <w:rPr>
          <w:rFonts w:ascii="Arial" w:hAnsi="Arial" w:cs="Arial"/>
          <w:sz w:val="18"/>
        </w:rPr>
        <w:br/>
      </w:r>
      <w:bookmarkStart w:id="12" w:name="mailto"/>
      <w:r w:rsidR="00DB71B9" w:rsidRPr="00B70E3E">
        <w:rPr>
          <w:rFonts w:ascii="Arial" w:hAnsi="Arial" w:cs="Arial"/>
          <w:sz w:val="18"/>
          <w:szCs w:val="18"/>
        </w:rPr>
        <w:fldChar w:fldCharType="begin"/>
      </w:r>
      <w:r w:rsidR="001F59D0" w:rsidRPr="00B70E3E">
        <w:rPr>
          <w:rFonts w:ascii="Arial" w:hAnsi="Arial" w:cs="Arial"/>
          <w:sz w:val="18"/>
          <w:szCs w:val="18"/>
        </w:rPr>
        <w:instrText>HYPERLINK "https://portal.etsi.org/People/CommiteeSupportStaff.aspx"</w:instrText>
      </w:r>
      <w:r w:rsidR="00DB71B9" w:rsidRPr="00B70E3E">
        <w:rPr>
          <w:rFonts w:ascii="Arial" w:hAnsi="Arial" w:cs="Arial"/>
          <w:sz w:val="18"/>
          <w:szCs w:val="18"/>
        </w:rPr>
        <w:fldChar w:fldCharType="separate"/>
      </w:r>
      <w:del w:id="13" w:author="Loïc Martínez Normand" w:date="2017-10-12T16:24:00Z">
        <w:r w:rsidR="001E6464" w:rsidRPr="00B70E3E" w:rsidDel="001F59D0">
          <w:rPr>
            <w:rStyle w:val="Hyperlink"/>
            <w:rFonts w:ascii="Arial" w:hAnsi="Arial" w:cs="Arial"/>
            <w:sz w:val="18"/>
            <w:szCs w:val="18"/>
          </w:rPr>
          <w:delText>https://portal.etsi.org/People/CommiteeSupportStaff.aspx</w:delText>
        </w:r>
      </w:del>
      <w:ins w:id="14" w:author="Loïc Martínez Normand" w:date="2017-10-12T16:24:00Z">
        <w:r w:rsidR="001F59D0" w:rsidRPr="00B70E3E">
          <w:rPr>
            <w:rStyle w:val="Hyperlink"/>
            <w:rFonts w:ascii="Arial" w:hAnsi="Arial" w:cs="Arial"/>
            <w:sz w:val="18"/>
            <w:szCs w:val="18"/>
          </w:rPr>
          <w:t>ETSI Committee Support Staff</w:t>
        </w:r>
      </w:ins>
      <w:r w:rsidR="00DB71B9" w:rsidRPr="00B70E3E">
        <w:rPr>
          <w:rFonts w:ascii="Arial" w:hAnsi="Arial" w:cs="Arial"/>
          <w:sz w:val="18"/>
          <w:szCs w:val="18"/>
        </w:rPr>
        <w:fldChar w:fldCharType="end"/>
      </w:r>
      <w:bookmarkEnd w:id="12"/>
    </w:p>
    <w:p w14:paraId="4B4B1431" w14:textId="77777777" w:rsidR="00B7662D" w:rsidRPr="00B70E3E"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70E3E">
        <w:rPr>
          <w:rFonts w:ascii="Arial" w:hAnsi="Arial"/>
          <w:b/>
          <w:i/>
        </w:rPr>
        <w:t>Copyright Notification</w:t>
      </w:r>
    </w:p>
    <w:p w14:paraId="1A52890D" w14:textId="77777777" w:rsidR="00B7662D" w:rsidRPr="00B70E3E" w:rsidRDefault="00B7662D" w:rsidP="0087319D">
      <w:pPr>
        <w:pStyle w:val="Heading50"/>
        <w:framePr w:h="6890" w:hRule="exact" w:wrap="notBeside" w:vAnchor="page" w:hAnchor="page" w:x="1036" w:y="8926"/>
        <w:spacing w:after="240"/>
        <w:jc w:val="center"/>
        <w:rPr>
          <w:rFonts w:ascii="Arial" w:hAnsi="Arial" w:cs="Arial"/>
          <w:sz w:val="18"/>
        </w:rPr>
      </w:pPr>
      <w:r w:rsidRPr="00B70E3E">
        <w:rPr>
          <w:rFonts w:ascii="Arial" w:hAnsi="Arial" w:cs="Arial"/>
          <w:sz w:val="18"/>
        </w:rPr>
        <w:t>No part may be reproduced except as authorized by written permission.</w:t>
      </w:r>
      <w:r w:rsidRPr="00B70E3E">
        <w:rPr>
          <w:rFonts w:ascii="Arial" w:hAnsi="Arial" w:cs="Arial"/>
          <w:sz w:val="18"/>
        </w:rPr>
        <w:br/>
        <w:t>The copyright and the foregoing restriction extend to reproduction in all media.</w:t>
      </w:r>
    </w:p>
    <w:p w14:paraId="6B6064C1" w14:textId="77777777" w:rsidR="00B7662D" w:rsidRPr="00B70E3E" w:rsidRDefault="00B7662D" w:rsidP="00B7662D">
      <w:pPr>
        <w:pStyle w:val="Heading50"/>
        <w:framePr w:h="6890" w:hRule="exact" w:wrap="notBeside" w:vAnchor="page" w:hAnchor="page" w:x="1036" w:y="8926"/>
        <w:jc w:val="center"/>
        <w:rPr>
          <w:rFonts w:ascii="Arial" w:hAnsi="Arial" w:cs="Arial"/>
          <w:sz w:val="18"/>
        </w:rPr>
      </w:pPr>
      <w:r w:rsidRPr="00B70E3E">
        <w:rPr>
          <w:rFonts w:ascii="Arial" w:hAnsi="Arial" w:cs="Arial"/>
          <w:sz w:val="18"/>
        </w:rPr>
        <w:t xml:space="preserve">© European Telecommunications Standards Institute </w:t>
      </w:r>
      <w:del w:id="15" w:author="Dave" w:date="2017-09-06T19:23:00Z">
        <w:r w:rsidR="00FA3C16" w:rsidRPr="00B70E3E" w:rsidDel="008C2394">
          <w:rPr>
            <w:rFonts w:ascii="Arial" w:hAnsi="Arial" w:cs="Arial"/>
            <w:sz w:val="18"/>
          </w:rPr>
          <w:delText>201</w:delText>
        </w:r>
        <w:r w:rsidR="007B19DC" w:rsidRPr="00B70E3E" w:rsidDel="008C2394">
          <w:rPr>
            <w:rFonts w:ascii="Arial" w:hAnsi="Arial" w:cs="Arial"/>
            <w:sz w:val="18"/>
          </w:rPr>
          <w:delText>5</w:delText>
        </w:r>
      </w:del>
      <w:ins w:id="16" w:author="Dave" w:date="2017-09-06T19:23:00Z">
        <w:r w:rsidR="008C2394" w:rsidRPr="00B70E3E">
          <w:rPr>
            <w:rFonts w:ascii="Arial" w:hAnsi="Arial" w:cs="Arial"/>
            <w:sz w:val="18"/>
          </w:rPr>
          <w:t>2018</w:t>
        </w:r>
      </w:ins>
      <w:r w:rsidRPr="00B70E3E">
        <w:rPr>
          <w:rFonts w:ascii="Arial" w:hAnsi="Arial" w:cs="Arial"/>
          <w:sz w:val="18"/>
        </w:rPr>
        <w:t>.</w:t>
      </w:r>
    </w:p>
    <w:p w14:paraId="6C062052" w14:textId="77777777" w:rsidR="00B7662D" w:rsidRPr="00B70E3E" w:rsidRDefault="00B7662D" w:rsidP="00B7662D">
      <w:pPr>
        <w:pStyle w:val="Heading50"/>
        <w:framePr w:h="6890" w:hRule="exact" w:wrap="notBeside" w:vAnchor="page" w:hAnchor="page" w:x="1036" w:y="8926"/>
        <w:jc w:val="center"/>
        <w:rPr>
          <w:rFonts w:ascii="Arial" w:hAnsi="Arial" w:cs="Arial"/>
          <w:sz w:val="18"/>
        </w:rPr>
      </w:pPr>
      <w:r w:rsidRPr="00B70E3E">
        <w:rPr>
          <w:rFonts w:ascii="Arial" w:hAnsi="Arial" w:cs="Arial"/>
          <w:sz w:val="18"/>
          <w:szCs w:val="18"/>
        </w:rPr>
        <w:t xml:space="preserve">© Comité Européen de Normalisation </w:t>
      </w:r>
      <w:del w:id="17" w:author="Dave" w:date="2017-09-06T19:23:00Z">
        <w:r w:rsidR="00FA3C16" w:rsidRPr="00B70E3E" w:rsidDel="008C2394">
          <w:rPr>
            <w:rFonts w:ascii="Arial" w:hAnsi="Arial" w:cs="Arial"/>
            <w:sz w:val="18"/>
            <w:szCs w:val="18"/>
          </w:rPr>
          <w:delText>201</w:delText>
        </w:r>
        <w:r w:rsidR="007B19DC" w:rsidRPr="00B70E3E" w:rsidDel="008C2394">
          <w:rPr>
            <w:rFonts w:ascii="Arial" w:hAnsi="Arial" w:cs="Arial"/>
            <w:sz w:val="18"/>
            <w:szCs w:val="18"/>
          </w:rPr>
          <w:delText>5</w:delText>
        </w:r>
      </w:del>
      <w:ins w:id="18" w:author="Dave" w:date="2017-09-06T19:23:00Z">
        <w:r w:rsidR="008C2394" w:rsidRPr="00B70E3E">
          <w:rPr>
            <w:rFonts w:ascii="Arial" w:hAnsi="Arial" w:cs="Arial"/>
            <w:sz w:val="18"/>
            <w:szCs w:val="18"/>
          </w:rPr>
          <w:t>2018</w:t>
        </w:r>
      </w:ins>
      <w:r w:rsidRPr="00B70E3E">
        <w:rPr>
          <w:rFonts w:ascii="Arial" w:hAnsi="Arial" w:cs="Arial"/>
          <w:sz w:val="18"/>
          <w:szCs w:val="18"/>
        </w:rPr>
        <w:t>.</w:t>
      </w:r>
    </w:p>
    <w:p w14:paraId="4212CC52" w14:textId="77777777" w:rsidR="00B7662D" w:rsidRPr="00B70E3E" w:rsidRDefault="00B7662D" w:rsidP="00B7662D">
      <w:pPr>
        <w:pStyle w:val="Heading50"/>
        <w:framePr w:h="6890" w:hRule="exact" w:wrap="notBeside" w:vAnchor="page" w:hAnchor="page" w:x="1036" w:y="8926"/>
        <w:jc w:val="center"/>
        <w:rPr>
          <w:rFonts w:ascii="Arial" w:hAnsi="Arial" w:cs="Arial"/>
          <w:sz w:val="18"/>
          <w:szCs w:val="18"/>
        </w:rPr>
      </w:pPr>
      <w:r w:rsidRPr="00B70E3E">
        <w:rPr>
          <w:rFonts w:ascii="Arial" w:hAnsi="Arial" w:cs="Arial"/>
          <w:sz w:val="18"/>
          <w:szCs w:val="18"/>
        </w:rPr>
        <w:t xml:space="preserve">© Comité Européen de Normalisation Electrotechnique </w:t>
      </w:r>
      <w:del w:id="19" w:author="Dave" w:date="2017-09-06T19:24:00Z">
        <w:r w:rsidR="00FA3C16" w:rsidRPr="00B70E3E" w:rsidDel="008C2394">
          <w:rPr>
            <w:rFonts w:ascii="Arial" w:hAnsi="Arial" w:cs="Arial"/>
            <w:sz w:val="18"/>
            <w:szCs w:val="18"/>
          </w:rPr>
          <w:delText>201</w:delText>
        </w:r>
        <w:r w:rsidR="007B19DC" w:rsidRPr="00B70E3E" w:rsidDel="008C2394">
          <w:rPr>
            <w:rFonts w:ascii="Arial" w:hAnsi="Arial" w:cs="Arial"/>
            <w:sz w:val="18"/>
            <w:szCs w:val="18"/>
          </w:rPr>
          <w:delText>5</w:delText>
        </w:r>
      </w:del>
      <w:ins w:id="20" w:author="Dave" w:date="2017-09-06T19:24:00Z">
        <w:r w:rsidR="008C2394" w:rsidRPr="00B70E3E">
          <w:rPr>
            <w:rFonts w:ascii="Arial" w:hAnsi="Arial" w:cs="Arial"/>
            <w:sz w:val="18"/>
            <w:szCs w:val="18"/>
          </w:rPr>
          <w:t>2018</w:t>
        </w:r>
      </w:ins>
      <w:r w:rsidRPr="00B70E3E">
        <w:rPr>
          <w:rFonts w:ascii="Arial" w:hAnsi="Arial" w:cs="Arial"/>
          <w:sz w:val="18"/>
          <w:szCs w:val="18"/>
        </w:rPr>
        <w:t>.</w:t>
      </w:r>
    </w:p>
    <w:p w14:paraId="66353A3B" w14:textId="77777777" w:rsidR="00B7662D" w:rsidRPr="00B70E3E" w:rsidRDefault="00B7662D" w:rsidP="00B7662D">
      <w:pPr>
        <w:pStyle w:val="Heading50"/>
        <w:framePr w:h="6890" w:hRule="exact" w:wrap="notBeside" w:vAnchor="page" w:hAnchor="page" w:x="1036" w:y="8926"/>
        <w:jc w:val="center"/>
        <w:rPr>
          <w:rFonts w:ascii="Arial" w:hAnsi="Arial" w:cs="Arial"/>
          <w:sz w:val="18"/>
        </w:rPr>
      </w:pPr>
      <w:r w:rsidRPr="00B70E3E">
        <w:rPr>
          <w:rFonts w:ascii="Arial" w:hAnsi="Arial" w:cs="Arial"/>
          <w:sz w:val="18"/>
        </w:rPr>
        <w:t>All rights reserved.</w:t>
      </w:r>
    </w:p>
    <w:p w14:paraId="2307DE79" w14:textId="77777777" w:rsidR="00B7662D" w:rsidRPr="00B70E3E" w:rsidRDefault="00B7662D" w:rsidP="0087319D">
      <w:pPr>
        <w:framePr w:h="6890" w:hRule="exact" w:wrap="notBeside" w:vAnchor="page" w:hAnchor="page" w:x="1036" w:y="8926"/>
        <w:spacing w:before="240"/>
        <w:jc w:val="center"/>
        <w:rPr>
          <w:rFonts w:ascii="Arial" w:hAnsi="Arial" w:cs="Arial"/>
          <w:sz w:val="18"/>
          <w:szCs w:val="18"/>
        </w:rPr>
      </w:pPr>
      <w:r w:rsidRPr="00B70E3E">
        <w:rPr>
          <w:rFonts w:ascii="Arial" w:hAnsi="Arial" w:cs="Arial"/>
          <w:b/>
          <w:bCs/>
          <w:sz w:val="18"/>
          <w:szCs w:val="18"/>
        </w:rPr>
        <w:t>DECT</w:t>
      </w:r>
      <w:r w:rsidRPr="00B70E3E">
        <w:rPr>
          <w:rFonts w:ascii="Arial" w:hAnsi="Arial" w:cs="Arial"/>
          <w:sz w:val="18"/>
          <w:szCs w:val="18"/>
          <w:vertAlign w:val="superscript"/>
        </w:rPr>
        <w:t>TM</w:t>
      </w:r>
      <w:r w:rsidRPr="00B70E3E">
        <w:rPr>
          <w:rFonts w:ascii="Arial" w:hAnsi="Arial" w:cs="Arial"/>
          <w:sz w:val="18"/>
          <w:szCs w:val="18"/>
        </w:rPr>
        <w:t xml:space="preserve">, </w:t>
      </w:r>
      <w:r w:rsidRPr="00B70E3E">
        <w:rPr>
          <w:rFonts w:ascii="Arial" w:hAnsi="Arial" w:cs="Arial"/>
          <w:b/>
          <w:bCs/>
          <w:sz w:val="18"/>
          <w:szCs w:val="18"/>
        </w:rPr>
        <w:t>PLUGTESTS</w:t>
      </w:r>
      <w:r w:rsidRPr="00B70E3E">
        <w:rPr>
          <w:rFonts w:ascii="Arial" w:hAnsi="Arial" w:cs="Arial"/>
          <w:sz w:val="18"/>
          <w:szCs w:val="18"/>
          <w:vertAlign w:val="superscript"/>
        </w:rPr>
        <w:t>TM</w:t>
      </w:r>
      <w:r w:rsidRPr="00B70E3E">
        <w:rPr>
          <w:rFonts w:ascii="Arial" w:hAnsi="Arial" w:cs="Arial"/>
          <w:sz w:val="18"/>
          <w:szCs w:val="18"/>
        </w:rPr>
        <w:t xml:space="preserve">, </w:t>
      </w:r>
      <w:r w:rsidRPr="00B70E3E">
        <w:rPr>
          <w:rFonts w:ascii="Arial" w:hAnsi="Arial" w:cs="Arial"/>
          <w:b/>
          <w:bCs/>
          <w:sz w:val="18"/>
          <w:szCs w:val="18"/>
        </w:rPr>
        <w:t>UMTS</w:t>
      </w:r>
      <w:r w:rsidRPr="00B70E3E">
        <w:rPr>
          <w:rFonts w:ascii="Arial" w:hAnsi="Arial" w:cs="Arial"/>
          <w:sz w:val="18"/>
          <w:szCs w:val="18"/>
          <w:vertAlign w:val="superscript"/>
        </w:rPr>
        <w:t>TM</w:t>
      </w:r>
      <w:r w:rsidRPr="00B70E3E">
        <w:rPr>
          <w:rFonts w:ascii="Arial" w:hAnsi="Arial" w:cs="Arial"/>
          <w:sz w:val="18"/>
          <w:szCs w:val="18"/>
        </w:rPr>
        <w:t xml:space="preserve"> and the ETSI logo are Trade Marks of ETSI registered for the benefit of its Members.</w:t>
      </w:r>
      <w:r w:rsidRPr="00B70E3E">
        <w:rPr>
          <w:rFonts w:ascii="Arial" w:hAnsi="Arial" w:cs="Arial"/>
          <w:sz w:val="18"/>
          <w:szCs w:val="18"/>
        </w:rPr>
        <w:br/>
      </w:r>
      <w:r w:rsidRPr="00B70E3E">
        <w:rPr>
          <w:rFonts w:ascii="Arial" w:hAnsi="Arial" w:cs="Arial"/>
          <w:b/>
          <w:bCs/>
          <w:sz w:val="18"/>
          <w:szCs w:val="18"/>
        </w:rPr>
        <w:t>3GPP</w:t>
      </w:r>
      <w:r w:rsidRPr="00B70E3E">
        <w:rPr>
          <w:rFonts w:ascii="Arial" w:hAnsi="Arial" w:cs="Arial"/>
          <w:sz w:val="18"/>
          <w:szCs w:val="18"/>
          <w:vertAlign w:val="superscript"/>
        </w:rPr>
        <w:t xml:space="preserve">TM </w:t>
      </w:r>
      <w:r w:rsidRPr="00B70E3E">
        <w:rPr>
          <w:rFonts w:ascii="Arial" w:hAnsi="Arial" w:cs="Arial"/>
          <w:sz w:val="18"/>
          <w:szCs w:val="18"/>
        </w:rPr>
        <w:t xml:space="preserve">and </w:t>
      </w:r>
      <w:r w:rsidRPr="00B70E3E">
        <w:rPr>
          <w:rFonts w:ascii="Arial" w:hAnsi="Arial" w:cs="Arial"/>
          <w:b/>
          <w:bCs/>
          <w:sz w:val="18"/>
          <w:szCs w:val="18"/>
        </w:rPr>
        <w:t>LTE</w:t>
      </w:r>
      <w:r w:rsidRPr="00B70E3E">
        <w:rPr>
          <w:rFonts w:ascii="Arial" w:hAnsi="Arial" w:cs="Arial"/>
          <w:sz w:val="18"/>
          <w:szCs w:val="18"/>
        </w:rPr>
        <w:t>™ are Trade Marks of ETSI registered for the benefit of its Members and</w:t>
      </w:r>
      <w:r w:rsidRPr="00B70E3E">
        <w:rPr>
          <w:rFonts w:ascii="Arial" w:hAnsi="Arial" w:cs="Arial"/>
          <w:sz w:val="18"/>
          <w:szCs w:val="18"/>
        </w:rPr>
        <w:br/>
        <w:t>of the 3GPP Organizational Partners.</w:t>
      </w:r>
      <w:r w:rsidRPr="00B70E3E">
        <w:rPr>
          <w:rFonts w:ascii="Arial" w:hAnsi="Arial" w:cs="Arial"/>
          <w:sz w:val="18"/>
          <w:szCs w:val="18"/>
        </w:rPr>
        <w:br/>
      </w:r>
      <w:r w:rsidRPr="00B70E3E">
        <w:rPr>
          <w:rFonts w:ascii="Arial" w:hAnsi="Arial" w:cs="Arial"/>
          <w:b/>
          <w:bCs/>
          <w:sz w:val="18"/>
          <w:szCs w:val="18"/>
        </w:rPr>
        <w:t>GSM</w:t>
      </w:r>
      <w:r w:rsidRPr="00B70E3E">
        <w:rPr>
          <w:rFonts w:ascii="Arial" w:hAnsi="Arial" w:cs="Arial"/>
          <w:sz w:val="18"/>
          <w:szCs w:val="18"/>
        </w:rPr>
        <w:t>® and the GSM logo are Trade Marks registered and owned by the GSM Association.</w:t>
      </w:r>
    </w:p>
    <w:p w14:paraId="7FEE9727" w14:textId="77777777" w:rsidR="00BE1757" w:rsidRPr="00B70E3E" w:rsidRDefault="00BE1757" w:rsidP="00F31484">
      <w:pPr>
        <w:pStyle w:val="Heading1"/>
      </w:pPr>
    </w:p>
    <w:p w14:paraId="7F29B324" w14:textId="77777777" w:rsidR="00883007" w:rsidRPr="00B70E3E" w:rsidRDefault="006B0880" w:rsidP="00F31484">
      <w:pPr>
        <w:pStyle w:val="Heading1"/>
      </w:pPr>
      <w:r w:rsidRPr="00B70E3E">
        <w:br w:type="page"/>
      </w:r>
      <w:bookmarkStart w:id="21" w:name="_Toc379382291"/>
      <w:bookmarkStart w:id="22" w:name="_Toc379382991"/>
      <w:bookmarkStart w:id="23" w:name="_Toc503730713"/>
      <w:r w:rsidR="000930F2" w:rsidRPr="00B70E3E">
        <w:lastRenderedPageBreak/>
        <w:t>C</w:t>
      </w:r>
      <w:r w:rsidR="00883007" w:rsidRPr="00B70E3E">
        <w:t>ontents</w:t>
      </w:r>
      <w:bookmarkEnd w:id="21"/>
      <w:bookmarkEnd w:id="22"/>
      <w:bookmarkEnd w:id="23"/>
    </w:p>
    <w:p w14:paraId="2824BB6F" w14:textId="77777777" w:rsidR="004572A6" w:rsidRPr="00B70E3E" w:rsidRDefault="00DB71B9">
      <w:pPr>
        <w:pStyle w:val="TOC1"/>
        <w:rPr>
          <w:rFonts w:asciiTheme="minorHAnsi" w:eastAsiaTheme="minorEastAsia" w:hAnsiTheme="minorHAnsi" w:cstheme="minorBidi"/>
          <w:szCs w:val="22"/>
          <w:lang w:eastAsia="en-GB"/>
        </w:rPr>
      </w:pPr>
      <w:r w:rsidRPr="00B70E3E">
        <w:fldChar w:fldCharType="begin"/>
      </w:r>
      <w:r w:rsidR="00CD7F49" w:rsidRPr="00B70E3E">
        <w:instrText xml:space="preserve"> TOC \o \h \z </w:instrText>
      </w:r>
      <w:r w:rsidRPr="00B70E3E">
        <w:fldChar w:fldCharType="separate"/>
      </w:r>
      <w:hyperlink w:anchor="_Toc503730713" w:history="1">
        <w:r w:rsidR="004572A6" w:rsidRPr="00B70E3E">
          <w:rPr>
            <w:rStyle w:val="Hyperlink"/>
          </w:rPr>
          <w:t>Contents</w:t>
        </w:r>
        <w:r w:rsidR="004572A6" w:rsidRPr="00B70E3E">
          <w:rPr>
            <w:webHidden/>
          </w:rPr>
          <w:tab/>
        </w:r>
        <w:r w:rsidR="004572A6" w:rsidRPr="00B70E3E">
          <w:rPr>
            <w:webHidden/>
          </w:rPr>
          <w:fldChar w:fldCharType="begin"/>
        </w:r>
        <w:r w:rsidR="004572A6" w:rsidRPr="00B70E3E">
          <w:rPr>
            <w:webHidden/>
          </w:rPr>
          <w:instrText xml:space="preserve"> PAGEREF _Toc503730713 \h </w:instrText>
        </w:r>
        <w:r w:rsidR="004572A6" w:rsidRPr="00B70E3E">
          <w:rPr>
            <w:webHidden/>
          </w:rPr>
        </w:r>
        <w:r w:rsidR="004572A6" w:rsidRPr="00B70E3E">
          <w:rPr>
            <w:webHidden/>
          </w:rPr>
          <w:fldChar w:fldCharType="separate"/>
        </w:r>
        <w:r w:rsidR="004572A6" w:rsidRPr="00B70E3E">
          <w:rPr>
            <w:webHidden/>
          </w:rPr>
          <w:t>3</w:t>
        </w:r>
        <w:r w:rsidR="004572A6" w:rsidRPr="00B70E3E">
          <w:rPr>
            <w:webHidden/>
          </w:rPr>
          <w:fldChar w:fldCharType="end"/>
        </w:r>
      </w:hyperlink>
    </w:p>
    <w:p w14:paraId="24375D14" w14:textId="77777777" w:rsidR="004572A6" w:rsidRPr="00B70E3E" w:rsidRDefault="00583840">
      <w:pPr>
        <w:pStyle w:val="TOC1"/>
        <w:rPr>
          <w:rFonts w:asciiTheme="minorHAnsi" w:eastAsiaTheme="minorEastAsia" w:hAnsiTheme="minorHAnsi" w:cstheme="minorBidi"/>
          <w:szCs w:val="22"/>
          <w:lang w:eastAsia="en-GB"/>
        </w:rPr>
      </w:pPr>
      <w:hyperlink w:anchor="_Toc503730714" w:history="1">
        <w:r w:rsidR="004572A6" w:rsidRPr="00B70E3E">
          <w:rPr>
            <w:rStyle w:val="Hyperlink"/>
          </w:rPr>
          <w:t>Intellectual Property Rights</w:t>
        </w:r>
        <w:r w:rsidR="004572A6" w:rsidRPr="00B70E3E">
          <w:rPr>
            <w:webHidden/>
          </w:rPr>
          <w:tab/>
        </w:r>
        <w:r w:rsidR="004572A6" w:rsidRPr="00B70E3E">
          <w:rPr>
            <w:webHidden/>
          </w:rPr>
          <w:fldChar w:fldCharType="begin"/>
        </w:r>
        <w:r w:rsidR="004572A6" w:rsidRPr="00B70E3E">
          <w:rPr>
            <w:webHidden/>
          </w:rPr>
          <w:instrText xml:space="preserve"> PAGEREF _Toc503730714 \h </w:instrText>
        </w:r>
        <w:r w:rsidR="004572A6" w:rsidRPr="00B70E3E">
          <w:rPr>
            <w:webHidden/>
          </w:rPr>
        </w:r>
        <w:r w:rsidR="004572A6" w:rsidRPr="00B70E3E">
          <w:rPr>
            <w:webHidden/>
          </w:rPr>
          <w:fldChar w:fldCharType="separate"/>
        </w:r>
        <w:r w:rsidR="004572A6" w:rsidRPr="00B70E3E">
          <w:rPr>
            <w:webHidden/>
          </w:rPr>
          <w:t>16</w:t>
        </w:r>
        <w:r w:rsidR="004572A6" w:rsidRPr="00B70E3E">
          <w:rPr>
            <w:webHidden/>
          </w:rPr>
          <w:fldChar w:fldCharType="end"/>
        </w:r>
      </w:hyperlink>
    </w:p>
    <w:p w14:paraId="7AFA943D" w14:textId="77777777" w:rsidR="004572A6" w:rsidRPr="00B70E3E" w:rsidRDefault="00583840">
      <w:pPr>
        <w:pStyle w:val="TOC1"/>
        <w:rPr>
          <w:rFonts w:asciiTheme="minorHAnsi" w:eastAsiaTheme="minorEastAsia" w:hAnsiTheme="minorHAnsi" w:cstheme="minorBidi"/>
          <w:szCs w:val="22"/>
          <w:lang w:eastAsia="en-GB"/>
        </w:rPr>
      </w:pPr>
      <w:hyperlink w:anchor="_Toc503730715" w:history="1">
        <w:r w:rsidR="004572A6" w:rsidRPr="00B70E3E">
          <w:rPr>
            <w:rStyle w:val="Hyperlink"/>
          </w:rPr>
          <w:t>Foreword</w:t>
        </w:r>
        <w:r w:rsidR="004572A6" w:rsidRPr="00B70E3E">
          <w:rPr>
            <w:webHidden/>
          </w:rPr>
          <w:tab/>
        </w:r>
        <w:r w:rsidR="004572A6" w:rsidRPr="00B70E3E">
          <w:rPr>
            <w:webHidden/>
          </w:rPr>
          <w:fldChar w:fldCharType="begin"/>
        </w:r>
        <w:r w:rsidR="004572A6" w:rsidRPr="00B70E3E">
          <w:rPr>
            <w:webHidden/>
          </w:rPr>
          <w:instrText xml:space="preserve"> PAGEREF _Toc503730715 \h </w:instrText>
        </w:r>
        <w:r w:rsidR="004572A6" w:rsidRPr="00B70E3E">
          <w:rPr>
            <w:webHidden/>
          </w:rPr>
        </w:r>
        <w:r w:rsidR="004572A6" w:rsidRPr="00B70E3E">
          <w:rPr>
            <w:webHidden/>
          </w:rPr>
          <w:fldChar w:fldCharType="separate"/>
        </w:r>
        <w:r w:rsidR="004572A6" w:rsidRPr="00B70E3E">
          <w:rPr>
            <w:webHidden/>
          </w:rPr>
          <w:t>16</w:t>
        </w:r>
        <w:r w:rsidR="004572A6" w:rsidRPr="00B70E3E">
          <w:rPr>
            <w:webHidden/>
          </w:rPr>
          <w:fldChar w:fldCharType="end"/>
        </w:r>
      </w:hyperlink>
    </w:p>
    <w:p w14:paraId="7A15EF67" w14:textId="77777777" w:rsidR="004572A6" w:rsidRPr="00B70E3E" w:rsidRDefault="00583840">
      <w:pPr>
        <w:pStyle w:val="TOC1"/>
        <w:rPr>
          <w:rFonts w:asciiTheme="minorHAnsi" w:eastAsiaTheme="minorEastAsia" w:hAnsiTheme="minorHAnsi" w:cstheme="minorBidi"/>
          <w:szCs w:val="22"/>
          <w:lang w:eastAsia="en-GB"/>
        </w:rPr>
      </w:pPr>
      <w:hyperlink w:anchor="_Toc503730716" w:history="1">
        <w:r w:rsidR="004572A6" w:rsidRPr="00B70E3E">
          <w:rPr>
            <w:rStyle w:val="Hyperlink"/>
          </w:rPr>
          <w:t>Modal verbs terminology</w:t>
        </w:r>
        <w:r w:rsidR="004572A6" w:rsidRPr="00B70E3E">
          <w:rPr>
            <w:webHidden/>
          </w:rPr>
          <w:tab/>
        </w:r>
        <w:r w:rsidR="004572A6" w:rsidRPr="00B70E3E">
          <w:rPr>
            <w:webHidden/>
          </w:rPr>
          <w:fldChar w:fldCharType="begin"/>
        </w:r>
        <w:r w:rsidR="004572A6" w:rsidRPr="00B70E3E">
          <w:rPr>
            <w:webHidden/>
          </w:rPr>
          <w:instrText xml:space="preserve"> PAGEREF _Toc503730716 \h </w:instrText>
        </w:r>
        <w:r w:rsidR="004572A6" w:rsidRPr="00B70E3E">
          <w:rPr>
            <w:webHidden/>
          </w:rPr>
        </w:r>
        <w:r w:rsidR="004572A6" w:rsidRPr="00B70E3E">
          <w:rPr>
            <w:webHidden/>
          </w:rPr>
          <w:fldChar w:fldCharType="separate"/>
        </w:r>
        <w:r w:rsidR="004572A6" w:rsidRPr="00B70E3E">
          <w:rPr>
            <w:webHidden/>
          </w:rPr>
          <w:t>16</w:t>
        </w:r>
        <w:r w:rsidR="004572A6" w:rsidRPr="00B70E3E">
          <w:rPr>
            <w:webHidden/>
          </w:rPr>
          <w:fldChar w:fldCharType="end"/>
        </w:r>
      </w:hyperlink>
    </w:p>
    <w:p w14:paraId="368E3D60" w14:textId="77777777" w:rsidR="004572A6" w:rsidRPr="00B70E3E" w:rsidRDefault="00583840">
      <w:pPr>
        <w:pStyle w:val="TOC1"/>
        <w:rPr>
          <w:rFonts w:asciiTheme="minorHAnsi" w:eastAsiaTheme="minorEastAsia" w:hAnsiTheme="minorHAnsi" w:cstheme="minorBidi"/>
          <w:szCs w:val="22"/>
          <w:lang w:eastAsia="en-GB"/>
        </w:rPr>
      </w:pPr>
      <w:hyperlink w:anchor="_Toc503730717" w:history="1">
        <w:r w:rsidR="004572A6" w:rsidRPr="00B70E3E">
          <w:rPr>
            <w:rStyle w:val="Hyperlink"/>
          </w:rPr>
          <w:t>Introduction</w:t>
        </w:r>
        <w:r w:rsidR="004572A6" w:rsidRPr="00B70E3E">
          <w:rPr>
            <w:webHidden/>
          </w:rPr>
          <w:tab/>
        </w:r>
        <w:r w:rsidR="004572A6" w:rsidRPr="00B70E3E">
          <w:rPr>
            <w:webHidden/>
          </w:rPr>
          <w:fldChar w:fldCharType="begin"/>
        </w:r>
        <w:r w:rsidR="004572A6" w:rsidRPr="00B70E3E">
          <w:rPr>
            <w:webHidden/>
          </w:rPr>
          <w:instrText xml:space="preserve"> PAGEREF _Toc503730717 \h </w:instrText>
        </w:r>
        <w:r w:rsidR="004572A6" w:rsidRPr="00B70E3E">
          <w:rPr>
            <w:webHidden/>
          </w:rPr>
        </w:r>
        <w:r w:rsidR="004572A6" w:rsidRPr="00B70E3E">
          <w:rPr>
            <w:webHidden/>
          </w:rPr>
          <w:fldChar w:fldCharType="separate"/>
        </w:r>
        <w:r w:rsidR="004572A6" w:rsidRPr="00B70E3E">
          <w:rPr>
            <w:webHidden/>
          </w:rPr>
          <w:t>17</w:t>
        </w:r>
        <w:r w:rsidR="004572A6" w:rsidRPr="00B70E3E">
          <w:rPr>
            <w:webHidden/>
          </w:rPr>
          <w:fldChar w:fldCharType="end"/>
        </w:r>
      </w:hyperlink>
    </w:p>
    <w:p w14:paraId="09D56891" w14:textId="77777777" w:rsidR="004572A6" w:rsidRPr="00B70E3E" w:rsidRDefault="00583840">
      <w:pPr>
        <w:pStyle w:val="TOC1"/>
        <w:rPr>
          <w:rFonts w:asciiTheme="minorHAnsi" w:eastAsiaTheme="minorEastAsia" w:hAnsiTheme="minorHAnsi" w:cstheme="minorBidi"/>
          <w:szCs w:val="22"/>
          <w:lang w:eastAsia="en-GB"/>
        </w:rPr>
      </w:pPr>
      <w:hyperlink w:anchor="_Toc503730718" w:history="1">
        <w:r w:rsidR="004572A6" w:rsidRPr="00B70E3E">
          <w:rPr>
            <w:rStyle w:val="Hyperlink"/>
          </w:rPr>
          <w:t>1</w:t>
        </w:r>
        <w:r w:rsidR="004572A6" w:rsidRPr="00B70E3E">
          <w:rPr>
            <w:rFonts w:asciiTheme="minorHAnsi" w:eastAsiaTheme="minorEastAsia" w:hAnsiTheme="minorHAnsi" w:cstheme="minorBidi"/>
            <w:szCs w:val="22"/>
            <w:lang w:eastAsia="en-GB"/>
          </w:rPr>
          <w:tab/>
        </w:r>
        <w:r w:rsidR="004572A6" w:rsidRPr="00B70E3E">
          <w:rPr>
            <w:rStyle w:val="Hyperlink"/>
          </w:rPr>
          <w:t>Scope</w:t>
        </w:r>
        <w:r w:rsidR="004572A6" w:rsidRPr="00B70E3E">
          <w:rPr>
            <w:webHidden/>
          </w:rPr>
          <w:tab/>
        </w:r>
        <w:r w:rsidR="004572A6" w:rsidRPr="00B70E3E">
          <w:rPr>
            <w:webHidden/>
          </w:rPr>
          <w:fldChar w:fldCharType="begin"/>
        </w:r>
        <w:r w:rsidR="004572A6" w:rsidRPr="00B70E3E">
          <w:rPr>
            <w:webHidden/>
          </w:rPr>
          <w:instrText xml:space="preserve"> PAGEREF _Toc503730718 \h </w:instrText>
        </w:r>
        <w:r w:rsidR="004572A6" w:rsidRPr="00B70E3E">
          <w:rPr>
            <w:webHidden/>
          </w:rPr>
        </w:r>
        <w:r w:rsidR="004572A6" w:rsidRPr="00B70E3E">
          <w:rPr>
            <w:webHidden/>
          </w:rPr>
          <w:fldChar w:fldCharType="separate"/>
        </w:r>
        <w:r w:rsidR="004572A6" w:rsidRPr="00B70E3E">
          <w:rPr>
            <w:webHidden/>
          </w:rPr>
          <w:t>18</w:t>
        </w:r>
        <w:r w:rsidR="004572A6" w:rsidRPr="00B70E3E">
          <w:rPr>
            <w:webHidden/>
          </w:rPr>
          <w:fldChar w:fldCharType="end"/>
        </w:r>
      </w:hyperlink>
    </w:p>
    <w:p w14:paraId="5B192A3D" w14:textId="77777777" w:rsidR="004572A6" w:rsidRPr="00B70E3E" w:rsidRDefault="00583840">
      <w:pPr>
        <w:pStyle w:val="TOC1"/>
        <w:rPr>
          <w:rFonts w:asciiTheme="minorHAnsi" w:eastAsiaTheme="minorEastAsia" w:hAnsiTheme="minorHAnsi" w:cstheme="minorBidi"/>
          <w:szCs w:val="22"/>
          <w:lang w:eastAsia="en-GB"/>
        </w:rPr>
      </w:pPr>
      <w:hyperlink w:anchor="_Toc503730719" w:history="1">
        <w:r w:rsidR="004572A6" w:rsidRPr="00B70E3E">
          <w:rPr>
            <w:rStyle w:val="Hyperlink"/>
          </w:rPr>
          <w:t>2</w:t>
        </w:r>
        <w:r w:rsidR="004572A6" w:rsidRPr="00B70E3E">
          <w:rPr>
            <w:rFonts w:asciiTheme="minorHAnsi" w:eastAsiaTheme="minorEastAsia" w:hAnsiTheme="minorHAnsi" w:cstheme="minorBidi"/>
            <w:szCs w:val="22"/>
            <w:lang w:eastAsia="en-GB"/>
          </w:rPr>
          <w:tab/>
        </w:r>
        <w:r w:rsidR="004572A6" w:rsidRPr="00B70E3E">
          <w:rPr>
            <w:rStyle w:val="Hyperlink"/>
          </w:rPr>
          <w:t>References</w:t>
        </w:r>
        <w:r w:rsidR="004572A6" w:rsidRPr="00B70E3E">
          <w:rPr>
            <w:webHidden/>
          </w:rPr>
          <w:tab/>
        </w:r>
        <w:r w:rsidR="004572A6" w:rsidRPr="00B70E3E">
          <w:rPr>
            <w:webHidden/>
          </w:rPr>
          <w:fldChar w:fldCharType="begin"/>
        </w:r>
        <w:r w:rsidR="004572A6" w:rsidRPr="00B70E3E">
          <w:rPr>
            <w:webHidden/>
          </w:rPr>
          <w:instrText xml:space="preserve"> PAGEREF _Toc503730719 \h </w:instrText>
        </w:r>
        <w:r w:rsidR="004572A6" w:rsidRPr="00B70E3E">
          <w:rPr>
            <w:webHidden/>
          </w:rPr>
        </w:r>
        <w:r w:rsidR="004572A6" w:rsidRPr="00B70E3E">
          <w:rPr>
            <w:webHidden/>
          </w:rPr>
          <w:fldChar w:fldCharType="separate"/>
        </w:r>
        <w:r w:rsidR="004572A6" w:rsidRPr="00B70E3E">
          <w:rPr>
            <w:webHidden/>
          </w:rPr>
          <w:t>19</w:t>
        </w:r>
        <w:r w:rsidR="004572A6" w:rsidRPr="00B70E3E">
          <w:rPr>
            <w:webHidden/>
          </w:rPr>
          <w:fldChar w:fldCharType="end"/>
        </w:r>
      </w:hyperlink>
    </w:p>
    <w:p w14:paraId="6F763C66"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20" w:history="1">
        <w:r w:rsidR="004572A6" w:rsidRPr="00B70E3E">
          <w:rPr>
            <w:rStyle w:val="Hyperlink"/>
          </w:rPr>
          <w:t>2.1</w:t>
        </w:r>
        <w:r w:rsidR="004572A6" w:rsidRPr="00B70E3E">
          <w:rPr>
            <w:rFonts w:asciiTheme="minorHAnsi" w:eastAsiaTheme="minorEastAsia" w:hAnsiTheme="minorHAnsi" w:cstheme="minorBidi"/>
            <w:sz w:val="22"/>
            <w:szCs w:val="22"/>
            <w:lang w:eastAsia="en-GB"/>
          </w:rPr>
          <w:tab/>
        </w:r>
        <w:r w:rsidR="004572A6" w:rsidRPr="00B70E3E">
          <w:rPr>
            <w:rStyle w:val="Hyperlink"/>
          </w:rPr>
          <w:t>Normative references</w:t>
        </w:r>
        <w:r w:rsidR="004572A6" w:rsidRPr="00B70E3E">
          <w:rPr>
            <w:webHidden/>
          </w:rPr>
          <w:tab/>
        </w:r>
        <w:r w:rsidR="004572A6" w:rsidRPr="00B70E3E">
          <w:rPr>
            <w:webHidden/>
          </w:rPr>
          <w:fldChar w:fldCharType="begin"/>
        </w:r>
        <w:r w:rsidR="004572A6" w:rsidRPr="00B70E3E">
          <w:rPr>
            <w:webHidden/>
          </w:rPr>
          <w:instrText xml:space="preserve"> PAGEREF _Toc503730720 \h </w:instrText>
        </w:r>
        <w:r w:rsidR="004572A6" w:rsidRPr="00B70E3E">
          <w:rPr>
            <w:webHidden/>
          </w:rPr>
        </w:r>
        <w:r w:rsidR="004572A6" w:rsidRPr="00B70E3E">
          <w:rPr>
            <w:webHidden/>
          </w:rPr>
          <w:fldChar w:fldCharType="separate"/>
        </w:r>
        <w:r w:rsidR="004572A6" w:rsidRPr="00B70E3E">
          <w:rPr>
            <w:webHidden/>
          </w:rPr>
          <w:t>19</w:t>
        </w:r>
        <w:r w:rsidR="004572A6" w:rsidRPr="00B70E3E">
          <w:rPr>
            <w:webHidden/>
          </w:rPr>
          <w:fldChar w:fldCharType="end"/>
        </w:r>
      </w:hyperlink>
    </w:p>
    <w:p w14:paraId="25F817E2"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21" w:history="1">
        <w:r w:rsidR="004572A6" w:rsidRPr="00B70E3E">
          <w:rPr>
            <w:rStyle w:val="Hyperlink"/>
          </w:rPr>
          <w:t>2.2</w:t>
        </w:r>
        <w:r w:rsidR="004572A6" w:rsidRPr="00B70E3E">
          <w:rPr>
            <w:rFonts w:asciiTheme="minorHAnsi" w:eastAsiaTheme="minorEastAsia" w:hAnsiTheme="minorHAnsi" w:cstheme="minorBidi"/>
            <w:sz w:val="22"/>
            <w:szCs w:val="22"/>
            <w:lang w:eastAsia="en-GB"/>
          </w:rPr>
          <w:tab/>
        </w:r>
        <w:r w:rsidR="004572A6" w:rsidRPr="00B70E3E">
          <w:rPr>
            <w:rStyle w:val="Hyperlink"/>
          </w:rPr>
          <w:t>Informative references</w:t>
        </w:r>
        <w:r w:rsidR="004572A6" w:rsidRPr="00B70E3E">
          <w:rPr>
            <w:webHidden/>
          </w:rPr>
          <w:tab/>
        </w:r>
        <w:r w:rsidR="004572A6" w:rsidRPr="00B70E3E">
          <w:rPr>
            <w:webHidden/>
          </w:rPr>
          <w:fldChar w:fldCharType="begin"/>
        </w:r>
        <w:r w:rsidR="004572A6" w:rsidRPr="00B70E3E">
          <w:rPr>
            <w:webHidden/>
          </w:rPr>
          <w:instrText xml:space="preserve"> PAGEREF _Toc503730721 \h </w:instrText>
        </w:r>
        <w:r w:rsidR="004572A6" w:rsidRPr="00B70E3E">
          <w:rPr>
            <w:webHidden/>
          </w:rPr>
        </w:r>
        <w:r w:rsidR="004572A6" w:rsidRPr="00B70E3E">
          <w:rPr>
            <w:webHidden/>
          </w:rPr>
          <w:fldChar w:fldCharType="separate"/>
        </w:r>
        <w:r w:rsidR="004572A6" w:rsidRPr="00B70E3E">
          <w:rPr>
            <w:webHidden/>
          </w:rPr>
          <w:t>19</w:t>
        </w:r>
        <w:r w:rsidR="004572A6" w:rsidRPr="00B70E3E">
          <w:rPr>
            <w:webHidden/>
          </w:rPr>
          <w:fldChar w:fldCharType="end"/>
        </w:r>
      </w:hyperlink>
    </w:p>
    <w:p w14:paraId="39B8F246" w14:textId="77777777" w:rsidR="004572A6" w:rsidRPr="00B70E3E" w:rsidRDefault="00583840">
      <w:pPr>
        <w:pStyle w:val="TOC1"/>
        <w:rPr>
          <w:rFonts w:asciiTheme="minorHAnsi" w:eastAsiaTheme="minorEastAsia" w:hAnsiTheme="minorHAnsi" w:cstheme="minorBidi"/>
          <w:szCs w:val="22"/>
          <w:lang w:eastAsia="en-GB"/>
        </w:rPr>
      </w:pPr>
      <w:hyperlink w:anchor="_Toc503730722" w:history="1">
        <w:r w:rsidR="004572A6" w:rsidRPr="00B70E3E">
          <w:rPr>
            <w:rStyle w:val="Hyperlink"/>
          </w:rPr>
          <w:t>3</w:t>
        </w:r>
        <w:r w:rsidR="004572A6" w:rsidRPr="00B70E3E">
          <w:rPr>
            <w:rFonts w:asciiTheme="minorHAnsi" w:eastAsiaTheme="minorEastAsia" w:hAnsiTheme="minorHAnsi" w:cstheme="minorBidi"/>
            <w:szCs w:val="22"/>
            <w:lang w:eastAsia="en-GB"/>
          </w:rPr>
          <w:tab/>
        </w:r>
        <w:r w:rsidR="004572A6" w:rsidRPr="00B70E3E">
          <w:rPr>
            <w:rStyle w:val="Hyperlink"/>
          </w:rPr>
          <w:t>Definitions and abbreviations</w:t>
        </w:r>
        <w:r w:rsidR="004572A6" w:rsidRPr="00B70E3E">
          <w:rPr>
            <w:webHidden/>
          </w:rPr>
          <w:tab/>
        </w:r>
        <w:r w:rsidR="004572A6" w:rsidRPr="00B70E3E">
          <w:rPr>
            <w:webHidden/>
          </w:rPr>
          <w:fldChar w:fldCharType="begin"/>
        </w:r>
        <w:r w:rsidR="004572A6" w:rsidRPr="00B70E3E">
          <w:rPr>
            <w:webHidden/>
          </w:rPr>
          <w:instrText xml:space="preserve"> PAGEREF _Toc503730722 \h </w:instrText>
        </w:r>
        <w:r w:rsidR="004572A6" w:rsidRPr="00B70E3E">
          <w:rPr>
            <w:webHidden/>
          </w:rPr>
        </w:r>
        <w:r w:rsidR="004572A6" w:rsidRPr="00B70E3E">
          <w:rPr>
            <w:webHidden/>
          </w:rPr>
          <w:fldChar w:fldCharType="separate"/>
        </w:r>
        <w:r w:rsidR="004572A6" w:rsidRPr="00B70E3E">
          <w:rPr>
            <w:webHidden/>
          </w:rPr>
          <w:t>22</w:t>
        </w:r>
        <w:r w:rsidR="004572A6" w:rsidRPr="00B70E3E">
          <w:rPr>
            <w:webHidden/>
          </w:rPr>
          <w:fldChar w:fldCharType="end"/>
        </w:r>
      </w:hyperlink>
    </w:p>
    <w:p w14:paraId="0733319D"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23" w:history="1">
        <w:r w:rsidR="004572A6" w:rsidRPr="00B70E3E">
          <w:rPr>
            <w:rStyle w:val="Hyperlink"/>
          </w:rPr>
          <w:t>3.1</w:t>
        </w:r>
        <w:r w:rsidR="004572A6" w:rsidRPr="00B70E3E">
          <w:rPr>
            <w:rFonts w:asciiTheme="minorHAnsi" w:eastAsiaTheme="minorEastAsia" w:hAnsiTheme="minorHAnsi" w:cstheme="minorBidi"/>
            <w:sz w:val="22"/>
            <w:szCs w:val="22"/>
            <w:lang w:eastAsia="en-GB"/>
          </w:rPr>
          <w:tab/>
        </w:r>
        <w:r w:rsidR="004572A6" w:rsidRPr="00B70E3E">
          <w:rPr>
            <w:rStyle w:val="Hyperlink"/>
          </w:rPr>
          <w:t>Definitions</w:t>
        </w:r>
        <w:r w:rsidR="004572A6" w:rsidRPr="00B70E3E">
          <w:rPr>
            <w:webHidden/>
          </w:rPr>
          <w:tab/>
        </w:r>
        <w:r w:rsidR="004572A6" w:rsidRPr="00B70E3E">
          <w:rPr>
            <w:webHidden/>
          </w:rPr>
          <w:fldChar w:fldCharType="begin"/>
        </w:r>
        <w:r w:rsidR="004572A6" w:rsidRPr="00B70E3E">
          <w:rPr>
            <w:webHidden/>
          </w:rPr>
          <w:instrText xml:space="preserve"> PAGEREF _Toc503730723 \h </w:instrText>
        </w:r>
        <w:r w:rsidR="004572A6" w:rsidRPr="00B70E3E">
          <w:rPr>
            <w:webHidden/>
          </w:rPr>
        </w:r>
        <w:r w:rsidR="004572A6" w:rsidRPr="00B70E3E">
          <w:rPr>
            <w:webHidden/>
          </w:rPr>
          <w:fldChar w:fldCharType="separate"/>
        </w:r>
        <w:r w:rsidR="004572A6" w:rsidRPr="00B70E3E">
          <w:rPr>
            <w:webHidden/>
          </w:rPr>
          <w:t>22</w:t>
        </w:r>
        <w:r w:rsidR="004572A6" w:rsidRPr="00B70E3E">
          <w:rPr>
            <w:webHidden/>
          </w:rPr>
          <w:fldChar w:fldCharType="end"/>
        </w:r>
      </w:hyperlink>
    </w:p>
    <w:p w14:paraId="520300C4"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24" w:history="1">
        <w:r w:rsidR="004572A6" w:rsidRPr="00B70E3E">
          <w:rPr>
            <w:rStyle w:val="Hyperlink"/>
          </w:rPr>
          <w:t>3.2</w:t>
        </w:r>
        <w:r w:rsidR="004572A6" w:rsidRPr="00B70E3E">
          <w:rPr>
            <w:rFonts w:asciiTheme="minorHAnsi" w:eastAsiaTheme="minorEastAsia" w:hAnsiTheme="minorHAnsi" w:cstheme="minorBidi"/>
            <w:sz w:val="22"/>
            <w:szCs w:val="22"/>
            <w:lang w:eastAsia="en-GB"/>
          </w:rPr>
          <w:tab/>
        </w:r>
        <w:r w:rsidR="004572A6" w:rsidRPr="00B70E3E">
          <w:rPr>
            <w:rStyle w:val="Hyperlink"/>
          </w:rPr>
          <w:t>Abbreviations</w:t>
        </w:r>
        <w:r w:rsidR="004572A6" w:rsidRPr="00B70E3E">
          <w:rPr>
            <w:webHidden/>
          </w:rPr>
          <w:tab/>
        </w:r>
        <w:r w:rsidR="004572A6" w:rsidRPr="00B70E3E">
          <w:rPr>
            <w:webHidden/>
          </w:rPr>
          <w:fldChar w:fldCharType="begin"/>
        </w:r>
        <w:r w:rsidR="004572A6" w:rsidRPr="00B70E3E">
          <w:rPr>
            <w:webHidden/>
          </w:rPr>
          <w:instrText xml:space="preserve"> PAGEREF _Toc503730724 \h </w:instrText>
        </w:r>
        <w:r w:rsidR="004572A6" w:rsidRPr="00B70E3E">
          <w:rPr>
            <w:webHidden/>
          </w:rPr>
        </w:r>
        <w:r w:rsidR="004572A6" w:rsidRPr="00B70E3E">
          <w:rPr>
            <w:webHidden/>
          </w:rPr>
          <w:fldChar w:fldCharType="separate"/>
        </w:r>
        <w:r w:rsidR="004572A6" w:rsidRPr="00B70E3E">
          <w:rPr>
            <w:webHidden/>
          </w:rPr>
          <w:t>25</w:t>
        </w:r>
        <w:r w:rsidR="004572A6" w:rsidRPr="00B70E3E">
          <w:rPr>
            <w:webHidden/>
          </w:rPr>
          <w:fldChar w:fldCharType="end"/>
        </w:r>
      </w:hyperlink>
    </w:p>
    <w:p w14:paraId="584149E6" w14:textId="77777777" w:rsidR="004572A6" w:rsidRPr="00B70E3E" w:rsidRDefault="00583840">
      <w:pPr>
        <w:pStyle w:val="TOC1"/>
        <w:rPr>
          <w:rFonts w:asciiTheme="minorHAnsi" w:eastAsiaTheme="minorEastAsia" w:hAnsiTheme="minorHAnsi" w:cstheme="minorBidi"/>
          <w:szCs w:val="22"/>
          <w:lang w:eastAsia="en-GB"/>
        </w:rPr>
      </w:pPr>
      <w:hyperlink w:anchor="_Toc503730725" w:history="1">
        <w:r w:rsidR="004572A6" w:rsidRPr="00B70E3E">
          <w:rPr>
            <w:rStyle w:val="Hyperlink"/>
          </w:rPr>
          <w:t>4</w:t>
        </w:r>
        <w:r w:rsidR="004572A6" w:rsidRPr="00B70E3E">
          <w:rPr>
            <w:rFonts w:asciiTheme="minorHAnsi" w:eastAsiaTheme="minorEastAsia" w:hAnsiTheme="minorHAnsi" w:cstheme="minorBidi"/>
            <w:szCs w:val="22"/>
            <w:lang w:eastAsia="en-GB"/>
          </w:rPr>
          <w:tab/>
        </w:r>
        <w:r w:rsidR="004572A6" w:rsidRPr="00B70E3E">
          <w:rPr>
            <w:rStyle w:val="Hyperlink"/>
          </w:rPr>
          <w:t>Functional performance</w:t>
        </w:r>
        <w:r w:rsidR="004572A6" w:rsidRPr="00B70E3E">
          <w:rPr>
            <w:webHidden/>
          </w:rPr>
          <w:tab/>
        </w:r>
        <w:r w:rsidR="004572A6" w:rsidRPr="00B70E3E">
          <w:rPr>
            <w:webHidden/>
          </w:rPr>
          <w:fldChar w:fldCharType="begin"/>
        </w:r>
        <w:r w:rsidR="004572A6" w:rsidRPr="00B70E3E">
          <w:rPr>
            <w:webHidden/>
          </w:rPr>
          <w:instrText xml:space="preserve"> PAGEREF _Toc503730725 \h </w:instrText>
        </w:r>
        <w:r w:rsidR="004572A6" w:rsidRPr="00B70E3E">
          <w:rPr>
            <w:webHidden/>
          </w:rPr>
        </w:r>
        <w:r w:rsidR="004572A6" w:rsidRPr="00B70E3E">
          <w:rPr>
            <w:webHidden/>
          </w:rPr>
          <w:fldChar w:fldCharType="separate"/>
        </w:r>
        <w:r w:rsidR="004572A6" w:rsidRPr="00B70E3E">
          <w:rPr>
            <w:webHidden/>
          </w:rPr>
          <w:t>26</w:t>
        </w:r>
        <w:r w:rsidR="004572A6" w:rsidRPr="00B70E3E">
          <w:rPr>
            <w:webHidden/>
          </w:rPr>
          <w:fldChar w:fldCharType="end"/>
        </w:r>
      </w:hyperlink>
    </w:p>
    <w:p w14:paraId="5BBCEF91"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26" w:history="1">
        <w:r w:rsidR="004572A6" w:rsidRPr="00B70E3E">
          <w:rPr>
            <w:rStyle w:val="Hyperlink"/>
          </w:rPr>
          <w:t>4.1</w:t>
        </w:r>
        <w:r w:rsidR="004572A6" w:rsidRPr="00B70E3E">
          <w:rPr>
            <w:rFonts w:asciiTheme="minorHAnsi" w:eastAsiaTheme="minorEastAsia" w:hAnsiTheme="minorHAnsi" w:cstheme="minorBidi"/>
            <w:sz w:val="22"/>
            <w:szCs w:val="22"/>
            <w:lang w:eastAsia="en-GB"/>
          </w:rPr>
          <w:tab/>
        </w:r>
        <w:r w:rsidR="004572A6" w:rsidRPr="00B70E3E">
          <w:rPr>
            <w:rStyle w:val="Hyperlink"/>
          </w:rPr>
          <w:t>Meeting functional performance statements</w:t>
        </w:r>
        <w:r w:rsidR="004572A6" w:rsidRPr="00B70E3E">
          <w:rPr>
            <w:webHidden/>
          </w:rPr>
          <w:tab/>
        </w:r>
        <w:r w:rsidR="004572A6" w:rsidRPr="00B70E3E">
          <w:rPr>
            <w:webHidden/>
          </w:rPr>
          <w:fldChar w:fldCharType="begin"/>
        </w:r>
        <w:r w:rsidR="004572A6" w:rsidRPr="00B70E3E">
          <w:rPr>
            <w:webHidden/>
          </w:rPr>
          <w:instrText xml:space="preserve"> PAGEREF _Toc503730726 \h </w:instrText>
        </w:r>
        <w:r w:rsidR="004572A6" w:rsidRPr="00B70E3E">
          <w:rPr>
            <w:webHidden/>
          </w:rPr>
        </w:r>
        <w:r w:rsidR="004572A6" w:rsidRPr="00B70E3E">
          <w:rPr>
            <w:webHidden/>
          </w:rPr>
          <w:fldChar w:fldCharType="separate"/>
        </w:r>
        <w:r w:rsidR="004572A6" w:rsidRPr="00B70E3E">
          <w:rPr>
            <w:webHidden/>
          </w:rPr>
          <w:t>26</w:t>
        </w:r>
        <w:r w:rsidR="004572A6" w:rsidRPr="00B70E3E">
          <w:rPr>
            <w:webHidden/>
          </w:rPr>
          <w:fldChar w:fldCharType="end"/>
        </w:r>
      </w:hyperlink>
    </w:p>
    <w:p w14:paraId="7A3F86E8"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27" w:history="1">
        <w:r w:rsidR="004572A6" w:rsidRPr="00B70E3E">
          <w:rPr>
            <w:rStyle w:val="Hyperlink"/>
          </w:rPr>
          <w:t>4.2</w:t>
        </w:r>
        <w:r w:rsidR="004572A6" w:rsidRPr="00B70E3E">
          <w:rPr>
            <w:rFonts w:asciiTheme="minorHAnsi" w:eastAsiaTheme="minorEastAsia" w:hAnsiTheme="minorHAnsi" w:cstheme="minorBidi"/>
            <w:sz w:val="22"/>
            <w:szCs w:val="22"/>
            <w:lang w:eastAsia="en-GB"/>
          </w:rPr>
          <w:tab/>
        </w:r>
        <w:r w:rsidR="004572A6" w:rsidRPr="00B70E3E">
          <w:rPr>
            <w:rStyle w:val="Hyperlink"/>
          </w:rPr>
          <w:t>Functional performance statements</w:t>
        </w:r>
        <w:r w:rsidR="004572A6" w:rsidRPr="00B70E3E">
          <w:rPr>
            <w:webHidden/>
          </w:rPr>
          <w:tab/>
        </w:r>
        <w:r w:rsidR="004572A6" w:rsidRPr="00B70E3E">
          <w:rPr>
            <w:webHidden/>
          </w:rPr>
          <w:fldChar w:fldCharType="begin"/>
        </w:r>
        <w:r w:rsidR="004572A6" w:rsidRPr="00B70E3E">
          <w:rPr>
            <w:webHidden/>
          </w:rPr>
          <w:instrText xml:space="preserve"> PAGEREF _Toc503730727 \h </w:instrText>
        </w:r>
        <w:r w:rsidR="004572A6" w:rsidRPr="00B70E3E">
          <w:rPr>
            <w:webHidden/>
          </w:rPr>
        </w:r>
        <w:r w:rsidR="004572A6" w:rsidRPr="00B70E3E">
          <w:rPr>
            <w:webHidden/>
          </w:rPr>
          <w:fldChar w:fldCharType="separate"/>
        </w:r>
        <w:r w:rsidR="004572A6" w:rsidRPr="00B70E3E">
          <w:rPr>
            <w:webHidden/>
          </w:rPr>
          <w:t>26</w:t>
        </w:r>
        <w:r w:rsidR="004572A6" w:rsidRPr="00B70E3E">
          <w:rPr>
            <w:webHidden/>
          </w:rPr>
          <w:fldChar w:fldCharType="end"/>
        </w:r>
      </w:hyperlink>
    </w:p>
    <w:p w14:paraId="72276E6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28" w:history="1">
        <w:r w:rsidR="004572A6" w:rsidRPr="00B70E3E">
          <w:rPr>
            <w:rStyle w:val="Hyperlink"/>
          </w:rPr>
          <w:t>4.2.1</w:t>
        </w:r>
        <w:r w:rsidR="004572A6" w:rsidRPr="00B70E3E">
          <w:rPr>
            <w:rFonts w:asciiTheme="minorHAnsi" w:eastAsiaTheme="minorEastAsia" w:hAnsiTheme="minorHAnsi" w:cstheme="minorBidi"/>
            <w:sz w:val="22"/>
            <w:szCs w:val="22"/>
            <w:lang w:eastAsia="en-GB"/>
          </w:rPr>
          <w:tab/>
        </w:r>
        <w:r w:rsidR="004572A6" w:rsidRPr="00B70E3E">
          <w:rPr>
            <w:rStyle w:val="Hyperlink"/>
          </w:rPr>
          <w:t>Usage without vision</w:t>
        </w:r>
        <w:r w:rsidR="004572A6" w:rsidRPr="00B70E3E">
          <w:rPr>
            <w:webHidden/>
          </w:rPr>
          <w:tab/>
        </w:r>
        <w:r w:rsidR="004572A6" w:rsidRPr="00B70E3E">
          <w:rPr>
            <w:webHidden/>
          </w:rPr>
          <w:fldChar w:fldCharType="begin"/>
        </w:r>
        <w:r w:rsidR="004572A6" w:rsidRPr="00B70E3E">
          <w:rPr>
            <w:webHidden/>
          </w:rPr>
          <w:instrText xml:space="preserve"> PAGEREF _Toc503730728 \h </w:instrText>
        </w:r>
        <w:r w:rsidR="004572A6" w:rsidRPr="00B70E3E">
          <w:rPr>
            <w:webHidden/>
          </w:rPr>
        </w:r>
        <w:r w:rsidR="004572A6" w:rsidRPr="00B70E3E">
          <w:rPr>
            <w:webHidden/>
          </w:rPr>
          <w:fldChar w:fldCharType="separate"/>
        </w:r>
        <w:r w:rsidR="004572A6" w:rsidRPr="00B70E3E">
          <w:rPr>
            <w:webHidden/>
          </w:rPr>
          <w:t>26</w:t>
        </w:r>
        <w:r w:rsidR="004572A6" w:rsidRPr="00B70E3E">
          <w:rPr>
            <w:webHidden/>
          </w:rPr>
          <w:fldChar w:fldCharType="end"/>
        </w:r>
      </w:hyperlink>
    </w:p>
    <w:p w14:paraId="6DC497C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29" w:history="1">
        <w:r w:rsidR="004572A6" w:rsidRPr="00B70E3E">
          <w:rPr>
            <w:rStyle w:val="Hyperlink"/>
          </w:rPr>
          <w:t>4.2.2</w:t>
        </w:r>
        <w:r w:rsidR="004572A6" w:rsidRPr="00B70E3E">
          <w:rPr>
            <w:rFonts w:asciiTheme="minorHAnsi" w:eastAsiaTheme="minorEastAsia" w:hAnsiTheme="minorHAnsi" w:cstheme="minorBidi"/>
            <w:sz w:val="22"/>
            <w:szCs w:val="22"/>
            <w:lang w:eastAsia="en-GB"/>
          </w:rPr>
          <w:tab/>
        </w:r>
        <w:r w:rsidR="004572A6" w:rsidRPr="00B70E3E">
          <w:rPr>
            <w:rStyle w:val="Hyperlink"/>
          </w:rPr>
          <w:t>Usage with limited vision</w:t>
        </w:r>
        <w:r w:rsidR="004572A6" w:rsidRPr="00B70E3E">
          <w:rPr>
            <w:webHidden/>
          </w:rPr>
          <w:tab/>
        </w:r>
        <w:r w:rsidR="004572A6" w:rsidRPr="00B70E3E">
          <w:rPr>
            <w:webHidden/>
          </w:rPr>
          <w:fldChar w:fldCharType="begin"/>
        </w:r>
        <w:r w:rsidR="004572A6" w:rsidRPr="00B70E3E">
          <w:rPr>
            <w:webHidden/>
          </w:rPr>
          <w:instrText xml:space="preserve"> PAGEREF _Toc503730729 \h </w:instrText>
        </w:r>
        <w:r w:rsidR="004572A6" w:rsidRPr="00B70E3E">
          <w:rPr>
            <w:webHidden/>
          </w:rPr>
        </w:r>
        <w:r w:rsidR="004572A6" w:rsidRPr="00B70E3E">
          <w:rPr>
            <w:webHidden/>
          </w:rPr>
          <w:fldChar w:fldCharType="separate"/>
        </w:r>
        <w:r w:rsidR="004572A6" w:rsidRPr="00B70E3E">
          <w:rPr>
            <w:webHidden/>
          </w:rPr>
          <w:t>26</w:t>
        </w:r>
        <w:r w:rsidR="004572A6" w:rsidRPr="00B70E3E">
          <w:rPr>
            <w:webHidden/>
          </w:rPr>
          <w:fldChar w:fldCharType="end"/>
        </w:r>
      </w:hyperlink>
    </w:p>
    <w:p w14:paraId="29FF861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30" w:history="1">
        <w:r w:rsidR="004572A6" w:rsidRPr="00B70E3E">
          <w:rPr>
            <w:rStyle w:val="Hyperlink"/>
          </w:rPr>
          <w:t>4.2.3</w:t>
        </w:r>
        <w:r w:rsidR="004572A6" w:rsidRPr="00B70E3E">
          <w:rPr>
            <w:rFonts w:asciiTheme="minorHAnsi" w:eastAsiaTheme="minorEastAsia" w:hAnsiTheme="minorHAnsi" w:cstheme="minorBidi"/>
            <w:sz w:val="22"/>
            <w:szCs w:val="22"/>
            <w:lang w:eastAsia="en-GB"/>
          </w:rPr>
          <w:tab/>
        </w:r>
        <w:r w:rsidR="004572A6" w:rsidRPr="00B70E3E">
          <w:rPr>
            <w:rStyle w:val="Hyperlink"/>
          </w:rPr>
          <w:t>Usage without perception of colour</w:t>
        </w:r>
        <w:r w:rsidR="004572A6" w:rsidRPr="00B70E3E">
          <w:rPr>
            <w:webHidden/>
          </w:rPr>
          <w:tab/>
        </w:r>
        <w:r w:rsidR="004572A6" w:rsidRPr="00B70E3E">
          <w:rPr>
            <w:webHidden/>
          </w:rPr>
          <w:fldChar w:fldCharType="begin"/>
        </w:r>
        <w:r w:rsidR="004572A6" w:rsidRPr="00B70E3E">
          <w:rPr>
            <w:webHidden/>
          </w:rPr>
          <w:instrText xml:space="preserve"> PAGEREF _Toc503730730 \h </w:instrText>
        </w:r>
        <w:r w:rsidR="004572A6" w:rsidRPr="00B70E3E">
          <w:rPr>
            <w:webHidden/>
          </w:rPr>
        </w:r>
        <w:r w:rsidR="004572A6" w:rsidRPr="00B70E3E">
          <w:rPr>
            <w:webHidden/>
          </w:rPr>
          <w:fldChar w:fldCharType="separate"/>
        </w:r>
        <w:r w:rsidR="004572A6" w:rsidRPr="00B70E3E">
          <w:rPr>
            <w:webHidden/>
          </w:rPr>
          <w:t>26</w:t>
        </w:r>
        <w:r w:rsidR="004572A6" w:rsidRPr="00B70E3E">
          <w:rPr>
            <w:webHidden/>
          </w:rPr>
          <w:fldChar w:fldCharType="end"/>
        </w:r>
      </w:hyperlink>
    </w:p>
    <w:p w14:paraId="4AC7B6E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31" w:history="1">
        <w:r w:rsidR="004572A6" w:rsidRPr="00B70E3E">
          <w:rPr>
            <w:rStyle w:val="Hyperlink"/>
          </w:rPr>
          <w:t>4.2.4</w:t>
        </w:r>
        <w:r w:rsidR="004572A6" w:rsidRPr="00B70E3E">
          <w:rPr>
            <w:rFonts w:asciiTheme="minorHAnsi" w:eastAsiaTheme="minorEastAsia" w:hAnsiTheme="minorHAnsi" w:cstheme="minorBidi"/>
            <w:sz w:val="22"/>
            <w:szCs w:val="22"/>
            <w:lang w:eastAsia="en-GB"/>
          </w:rPr>
          <w:tab/>
        </w:r>
        <w:r w:rsidR="004572A6" w:rsidRPr="00B70E3E">
          <w:rPr>
            <w:rStyle w:val="Hyperlink"/>
          </w:rPr>
          <w:t>Usage without hearing</w:t>
        </w:r>
        <w:r w:rsidR="004572A6" w:rsidRPr="00B70E3E">
          <w:rPr>
            <w:webHidden/>
          </w:rPr>
          <w:tab/>
        </w:r>
        <w:r w:rsidR="004572A6" w:rsidRPr="00B70E3E">
          <w:rPr>
            <w:webHidden/>
          </w:rPr>
          <w:fldChar w:fldCharType="begin"/>
        </w:r>
        <w:r w:rsidR="004572A6" w:rsidRPr="00B70E3E">
          <w:rPr>
            <w:webHidden/>
          </w:rPr>
          <w:instrText xml:space="preserve"> PAGEREF _Toc503730731 \h </w:instrText>
        </w:r>
        <w:r w:rsidR="004572A6" w:rsidRPr="00B70E3E">
          <w:rPr>
            <w:webHidden/>
          </w:rPr>
        </w:r>
        <w:r w:rsidR="004572A6" w:rsidRPr="00B70E3E">
          <w:rPr>
            <w:webHidden/>
          </w:rPr>
          <w:fldChar w:fldCharType="separate"/>
        </w:r>
        <w:r w:rsidR="004572A6" w:rsidRPr="00B70E3E">
          <w:rPr>
            <w:webHidden/>
          </w:rPr>
          <w:t>27</w:t>
        </w:r>
        <w:r w:rsidR="004572A6" w:rsidRPr="00B70E3E">
          <w:rPr>
            <w:webHidden/>
          </w:rPr>
          <w:fldChar w:fldCharType="end"/>
        </w:r>
      </w:hyperlink>
    </w:p>
    <w:p w14:paraId="6AC0D5F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32" w:history="1">
        <w:r w:rsidR="004572A6" w:rsidRPr="00B70E3E">
          <w:rPr>
            <w:rStyle w:val="Hyperlink"/>
          </w:rPr>
          <w:t>4.2.5</w:t>
        </w:r>
        <w:r w:rsidR="004572A6" w:rsidRPr="00B70E3E">
          <w:rPr>
            <w:rFonts w:asciiTheme="minorHAnsi" w:eastAsiaTheme="minorEastAsia" w:hAnsiTheme="minorHAnsi" w:cstheme="minorBidi"/>
            <w:sz w:val="22"/>
            <w:szCs w:val="22"/>
            <w:lang w:eastAsia="en-GB"/>
          </w:rPr>
          <w:tab/>
        </w:r>
        <w:r w:rsidR="004572A6" w:rsidRPr="00B70E3E">
          <w:rPr>
            <w:rStyle w:val="Hyperlink"/>
          </w:rPr>
          <w:t>Usage with limited hearing</w:t>
        </w:r>
        <w:r w:rsidR="004572A6" w:rsidRPr="00B70E3E">
          <w:rPr>
            <w:webHidden/>
          </w:rPr>
          <w:tab/>
        </w:r>
        <w:r w:rsidR="004572A6" w:rsidRPr="00B70E3E">
          <w:rPr>
            <w:webHidden/>
          </w:rPr>
          <w:fldChar w:fldCharType="begin"/>
        </w:r>
        <w:r w:rsidR="004572A6" w:rsidRPr="00B70E3E">
          <w:rPr>
            <w:webHidden/>
          </w:rPr>
          <w:instrText xml:space="preserve"> PAGEREF _Toc503730732 \h </w:instrText>
        </w:r>
        <w:r w:rsidR="004572A6" w:rsidRPr="00B70E3E">
          <w:rPr>
            <w:webHidden/>
          </w:rPr>
        </w:r>
        <w:r w:rsidR="004572A6" w:rsidRPr="00B70E3E">
          <w:rPr>
            <w:webHidden/>
          </w:rPr>
          <w:fldChar w:fldCharType="separate"/>
        </w:r>
        <w:r w:rsidR="004572A6" w:rsidRPr="00B70E3E">
          <w:rPr>
            <w:webHidden/>
          </w:rPr>
          <w:t>27</w:t>
        </w:r>
        <w:r w:rsidR="004572A6" w:rsidRPr="00B70E3E">
          <w:rPr>
            <w:webHidden/>
          </w:rPr>
          <w:fldChar w:fldCharType="end"/>
        </w:r>
      </w:hyperlink>
    </w:p>
    <w:p w14:paraId="02DD765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33" w:history="1">
        <w:r w:rsidR="004572A6" w:rsidRPr="00B70E3E">
          <w:rPr>
            <w:rStyle w:val="Hyperlink"/>
          </w:rPr>
          <w:t>4.2.6</w:t>
        </w:r>
        <w:r w:rsidR="004572A6" w:rsidRPr="00B70E3E">
          <w:rPr>
            <w:rFonts w:asciiTheme="minorHAnsi" w:eastAsiaTheme="minorEastAsia" w:hAnsiTheme="minorHAnsi" w:cstheme="minorBidi"/>
            <w:sz w:val="22"/>
            <w:szCs w:val="22"/>
            <w:lang w:eastAsia="en-GB"/>
          </w:rPr>
          <w:tab/>
        </w:r>
        <w:r w:rsidR="004572A6" w:rsidRPr="00B70E3E">
          <w:rPr>
            <w:rStyle w:val="Hyperlink"/>
          </w:rPr>
          <w:t>Usage without vocal capability</w:t>
        </w:r>
        <w:r w:rsidR="004572A6" w:rsidRPr="00B70E3E">
          <w:rPr>
            <w:webHidden/>
          </w:rPr>
          <w:tab/>
        </w:r>
        <w:r w:rsidR="004572A6" w:rsidRPr="00B70E3E">
          <w:rPr>
            <w:webHidden/>
          </w:rPr>
          <w:fldChar w:fldCharType="begin"/>
        </w:r>
        <w:r w:rsidR="004572A6" w:rsidRPr="00B70E3E">
          <w:rPr>
            <w:webHidden/>
          </w:rPr>
          <w:instrText xml:space="preserve"> PAGEREF _Toc503730733 \h </w:instrText>
        </w:r>
        <w:r w:rsidR="004572A6" w:rsidRPr="00B70E3E">
          <w:rPr>
            <w:webHidden/>
          </w:rPr>
        </w:r>
        <w:r w:rsidR="004572A6" w:rsidRPr="00B70E3E">
          <w:rPr>
            <w:webHidden/>
          </w:rPr>
          <w:fldChar w:fldCharType="separate"/>
        </w:r>
        <w:r w:rsidR="004572A6" w:rsidRPr="00B70E3E">
          <w:rPr>
            <w:webHidden/>
          </w:rPr>
          <w:t>27</w:t>
        </w:r>
        <w:r w:rsidR="004572A6" w:rsidRPr="00B70E3E">
          <w:rPr>
            <w:webHidden/>
          </w:rPr>
          <w:fldChar w:fldCharType="end"/>
        </w:r>
      </w:hyperlink>
    </w:p>
    <w:p w14:paraId="0510D87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34" w:history="1">
        <w:r w:rsidR="004572A6" w:rsidRPr="00B70E3E">
          <w:rPr>
            <w:rStyle w:val="Hyperlink"/>
          </w:rPr>
          <w:t>4.2.7</w:t>
        </w:r>
        <w:r w:rsidR="004572A6" w:rsidRPr="00B70E3E">
          <w:rPr>
            <w:rFonts w:asciiTheme="minorHAnsi" w:eastAsiaTheme="minorEastAsia" w:hAnsiTheme="minorHAnsi" w:cstheme="minorBidi"/>
            <w:sz w:val="22"/>
            <w:szCs w:val="22"/>
            <w:lang w:eastAsia="en-GB"/>
          </w:rPr>
          <w:tab/>
        </w:r>
        <w:r w:rsidR="004572A6" w:rsidRPr="00B70E3E">
          <w:rPr>
            <w:rStyle w:val="Hyperlink"/>
          </w:rPr>
          <w:t>Usage with limited manipulation or strength</w:t>
        </w:r>
        <w:r w:rsidR="004572A6" w:rsidRPr="00B70E3E">
          <w:rPr>
            <w:webHidden/>
          </w:rPr>
          <w:tab/>
        </w:r>
        <w:r w:rsidR="004572A6" w:rsidRPr="00B70E3E">
          <w:rPr>
            <w:webHidden/>
          </w:rPr>
          <w:fldChar w:fldCharType="begin"/>
        </w:r>
        <w:r w:rsidR="004572A6" w:rsidRPr="00B70E3E">
          <w:rPr>
            <w:webHidden/>
          </w:rPr>
          <w:instrText xml:space="preserve"> PAGEREF _Toc503730734 \h </w:instrText>
        </w:r>
        <w:r w:rsidR="004572A6" w:rsidRPr="00B70E3E">
          <w:rPr>
            <w:webHidden/>
          </w:rPr>
        </w:r>
        <w:r w:rsidR="004572A6" w:rsidRPr="00B70E3E">
          <w:rPr>
            <w:webHidden/>
          </w:rPr>
          <w:fldChar w:fldCharType="separate"/>
        </w:r>
        <w:r w:rsidR="004572A6" w:rsidRPr="00B70E3E">
          <w:rPr>
            <w:webHidden/>
          </w:rPr>
          <w:t>27</w:t>
        </w:r>
        <w:r w:rsidR="004572A6" w:rsidRPr="00B70E3E">
          <w:rPr>
            <w:webHidden/>
          </w:rPr>
          <w:fldChar w:fldCharType="end"/>
        </w:r>
      </w:hyperlink>
    </w:p>
    <w:p w14:paraId="724E362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35" w:history="1">
        <w:r w:rsidR="004572A6" w:rsidRPr="00B70E3E">
          <w:rPr>
            <w:rStyle w:val="Hyperlink"/>
          </w:rPr>
          <w:t>4.2.8</w:t>
        </w:r>
        <w:r w:rsidR="004572A6" w:rsidRPr="00B70E3E">
          <w:rPr>
            <w:rFonts w:asciiTheme="minorHAnsi" w:eastAsiaTheme="minorEastAsia" w:hAnsiTheme="minorHAnsi" w:cstheme="minorBidi"/>
            <w:sz w:val="22"/>
            <w:szCs w:val="22"/>
            <w:lang w:eastAsia="en-GB"/>
          </w:rPr>
          <w:tab/>
        </w:r>
        <w:r w:rsidR="004572A6" w:rsidRPr="00B70E3E">
          <w:rPr>
            <w:rStyle w:val="Hyperlink"/>
          </w:rPr>
          <w:t>Usage with limited reach</w:t>
        </w:r>
        <w:r w:rsidR="004572A6" w:rsidRPr="00B70E3E">
          <w:rPr>
            <w:webHidden/>
          </w:rPr>
          <w:tab/>
        </w:r>
        <w:r w:rsidR="004572A6" w:rsidRPr="00B70E3E">
          <w:rPr>
            <w:webHidden/>
          </w:rPr>
          <w:fldChar w:fldCharType="begin"/>
        </w:r>
        <w:r w:rsidR="004572A6" w:rsidRPr="00B70E3E">
          <w:rPr>
            <w:webHidden/>
          </w:rPr>
          <w:instrText xml:space="preserve"> PAGEREF _Toc503730735 \h </w:instrText>
        </w:r>
        <w:r w:rsidR="004572A6" w:rsidRPr="00B70E3E">
          <w:rPr>
            <w:webHidden/>
          </w:rPr>
        </w:r>
        <w:r w:rsidR="004572A6" w:rsidRPr="00B70E3E">
          <w:rPr>
            <w:webHidden/>
          </w:rPr>
          <w:fldChar w:fldCharType="separate"/>
        </w:r>
        <w:r w:rsidR="004572A6" w:rsidRPr="00B70E3E">
          <w:rPr>
            <w:webHidden/>
          </w:rPr>
          <w:t>27</w:t>
        </w:r>
        <w:r w:rsidR="004572A6" w:rsidRPr="00B70E3E">
          <w:rPr>
            <w:webHidden/>
          </w:rPr>
          <w:fldChar w:fldCharType="end"/>
        </w:r>
      </w:hyperlink>
    </w:p>
    <w:p w14:paraId="3D80B24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36" w:history="1">
        <w:r w:rsidR="004572A6" w:rsidRPr="00B70E3E">
          <w:rPr>
            <w:rStyle w:val="Hyperlink"/>
          </w:rPr>
          <w:t>4.2.9</w:t>
        </w:r>
        <w:r w:rsidR="004572A6" w:rsidRPr="00B70E3E">
          <w:rPr>
            <w:rFonts w:asciiTheme="minorHAnsi" w:eastAsiaTheme="minorEastAsia" w:hAnsiTheme="minorHAnsi" w:cstheme="minorBidi"/>
            <w:sz w:val="22"/>
            <w:szCs w:val="22"/>
            <w:lang w:eastAsia="en-GB"/>
          </w:rPr>
          <w:tab/>
        </w:r>
        <w:r w:rsidR="004572A6" w:rsidRPr="00B70E3E">
          <w:rPr>
            <w:rStyle w:val="Hyperlink"/>
          </w:rPr>
          <w:t>Minimize photosensitive seizure triggers</w:t>
        </w:r>
        <w:r w:rsidR="004572A6" w:rsidRPr="00B70E3E">
          <w:rPr>
            <w:webHidden/>
          </w:rPr>
          <w:tab/>
        </w:r>
        <w:r w:rsidR="004572A6" w:rsidRPr="00B70E3E">
          <w:rPr>
            <w:webHidden/>
          </w:rPr>
          <w:fldChar w:fldCharType="begin"/>
        </w:r>
        <w:r w:rsidR="004572A6" w:rsidRPr="00B70E3E">
          <w:rPr>
            <w:webHidden/>
          </w:rPr>
          <w:instrText xml:space="preserve"> PAGEREF _Toc503730736 \h </w:instrText>
        </w:r>
        <w:r w:rsidR="004572A6" w:rsidRPr="00B70E3E">
          <w:rPr>
            <w:webHidden/>
          </w:rPr>
        </w:r>
        <w:r w:rsidR="004572A6" w:rsidRPr="00B70E3E">
          <w:rPr>
            <w:webHidden/>
          </w:rPr>
          <w:fldChar w:fldCharType="separate"/>
        </w:r>
        <w:r w:rsidR="004572A6" w:rsidRPr="00B70E3E">
          <w:rPr>
            <w:webHidden/>
          </w:rPr>
          <w:t>27</w:t>
        </w:r>
        <w:r w:rsidR="004572A6" w:rsidRPr="00B70E3E">
          <w:rPr>
            <w:webHidden/>
          </w:rPr>
          <w:fldChar w:fldCharType="end"/>
        </w:r>
      </w:hyperlink>
    </w:p>
    <w:p w14:paraId="0D4528C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37" w:history="1">
        <w:r w:rsidR="004572A6" w:rsidRPr="00B70E3E">
          <w:rPr>
            <w:rStyle w:val="Hyperlink"/>
          </w:rPr>
          <w:t>4.2.10</w:t>
        </w:r>
        <w:r w:rsidR="004572A6" w:rsidRPr="00B70E3E">
          <w:rPr>
            <w:rFonts w:asciiTheme="minorHAnsi" w:eastAsiaTheme="minorEastAsia" w:hAnsiTheme="minorHAnsi" w:cstheme="minorBidi"/>
            <w:sz w:val="22"/>
            <w:szCs w:val="22"/>
            <w:lang w:eastAsia="en-GB"/>
          </w:rPr>
          <w:tab/>
        </w:r>
        <w:r w:rsidR="004572A6" w:rsidRPr="00B70E3E">
          <w:rPr>
            <w:rStyle w:val="Hyperlink"/>
          </w:rPr>
          <w:t>Usage with limited cognition</w:t>
        </w:r>
        <w:r w:rsidR="004572A6" w:rsidRPr="00B70E3E">
          <w:rPr>
            <w:webHidden/>
          </w:rPr>
          <w:tab/>
        </w:r>
        <w:r w:rsidR="004572A6" w:rsidRPr="00B70E3E">
          <w:rPr>
            <w:webHidden/>
          </w:rPr>
          <w:fldChar w:fldCharType="begin"/>
        </w:r>
        <w:r w:rsidR="004572A6" w:rsidRPr="00B70E3E">
          <w:rPr>
            <w:webHidden/>
          </w:rPr>
          <w:instrText xml:space="preserve"> PAGEREF _Toc503730737 \h </w:instrText>
        </w:r>
        <w:r w:rsidR="004572A6" w:rsidRPr="00B70E3E">
          <w:rPr>
            <w:webHidden/>
          </w:rPr>
        </w:r>
        <w:r w:rsidR="004572A6" w:rsidRPr="00B70E3E">
          <w:rPr>
            <w:webHidden/>
          </w:rPr>
          <w:fldChar w:fldCharType="separate"/>
        </w:r>
        <w:r w:rsidR="004572A6" w:rsidRPr="00B70E3E">
          <w:rPr>
            <w:webHidden/>
          </w:rPr>
          <w:t>27</w:t>
        </w:r>
        <w:r w:rsidR="004572A6" w:rsidRPr="00B70E3E">
          <w:rPr>
            <w:webHidden/>
          </w:rPr>
          <w:fldChar w:fldCharType="end"/>
        </w:r>
      </w:hyperlink>
    </w:p>
    <w:p w14:paraId="313A87A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38" w:history="1">
        <w:r w:rsidR="004572A6" w:rsidRPr="00B70E3E">
          <w:rPr>
            <w:rStyle w:val="Hyperlink"/>
          </w:rPr>
          <w:t>4.2.11</w:t>
        </w:r>
        <w:r w:rsidR="004572A6" w:rsidRPr="00B70E3E">
          <w:rPr>
            <w:rFonts w:asciiTheme="minorHAnsi" w:eastAsiaTheme="minorEastAsia" w:hAnsiTheme="minorHAnsi" w:cstheme="minorBidi"/>
            <w:sz w:val="22"/>
            <w:szCs w:val="22"/>
            <w:lang w:eastAsia="en-GB"/>
          </w:rPr>
          <w:tab/>
        </w:r>
        <w:r w:rsidR="004572A6" w:rsidRPr="00B70E3E">
          <w:rPr>
            <w:rStyle w:val="Hyperlink"/>
          </w:rPr>
          <w:t>Privacy</w:t>
        </w:r>
        <w:r w:rsidR="004572A6" w:rsidRPr="00B70E3E">
          <w:rPr>
            <w:webHidden/>
          </w:rPr>
          <w:tab/>
        </w:r>
        <w:r w:rsidR="004572A6" w:rsidRPr="00B70E3E">
          <w:rPr>
            <w:webHidden/>
          </w:rPr>
          <w:fldChar w:fldCharType="begin"/>
        </w:r>
        <w:r w:rsidR="004572A6" w:rsidRPr="00B70E3E">
          <w:rPr>
            <w:webHidden/>
          </w:rPr>
          <w:instrText xml:space="preserve"> PAGEREF _Toc503730738 \h </w:instrText>
        </w:r>
        <w:r w:rsidR="004572A6" w:rsidRPr="00B70E3E">
          <w:rPr>
            <w:webHidden/>
          </w:rPr>
        </w:r>
        <w:r w:rsidR="004572A6" w:rsidRPr="00B70E3E">
          <w:rPr>
            <w:webHidden/>
          </w:rPr>
          <w:fldChar w:fldCharType="separate"/>
        </w:r>
        <w:r w:rsidR="004572A6" w:rsidRPr="00B70E3E">
          <w:rPr>
            <w:webHidden/>
          </w:rPr>
          <w:t>28</w:t>
        </w:r>
        <w:r w:rsidR="004572A6" w:rsidRPr="00B70E3E">
          <w:rPr>
            <w:webHidden/>
          </w:rPr>
          <w:fldChar w:fldCharType="end"/>
        </w:r>
      </w:hyperlink>
    </w:p>
    <w:p w14:paraId="2D73DDD4" w14:textId="77777777" w:rsidR="004572A6" w:rsidRPr="00B70E3E" w:rsidRDefault="00583840">
      <w:pPr>
        <w:pStyle w:val="TOC1"/>
        <w:rPr>
          <w:rFonts w:asciiTheme="minorHAnsi" w:eastAsiaTheme="minorEastAsia" w:hAnsiTheme="minorHAnsi" w:cstheme="minorBidi"/>
          <w:szCs w:val="22"/>
          <w:lang w:eastAsia="en-GB"/>
        </w:rPr>
      </w:pPr>
      <w:hyperlink w:anchor="_Toc503730739" w:history="1">
        <w:r w:rsidR="004572A6" w:rsidRPr="00B70E3E">
          <w:rPr>
            <w:rStyle w:val="Hyperlink"/>
          </w:rPr>
          <w:t>5</w:t>
        </w:r>
        <w:r w:rsidR="004572A6" w:rsidRPr="00B70E3E">
          <w:rPr>
            <w:rFonts w:asciiTheme="minorHAnsi" w:eastAsiaTheme="minorEastAsia" w:hAnsiTheme="minorHAnsi" w:cstheme="minorBidi"/>
            <w:szCs w:val="22"/>
            <w:lang w:eastAsia="en-GB"/>
          </w:rPr>
          <w:tab/>
        </w:r>
        <w:r w:rsidR="004572A6" w:rsidRPr="00B70E3E">
          <w:rPr>
            <w:rStyle w:val="Hyperlink"/>
          </w:rPr>
          <w:t>Generic requirements</w:t>
        </w:r>
        <w:r w:rsidR="004572A6" w:rsidRPr="00B70E3E">
          <w:rPr>
            <w:webHidden/>
          </w:rPr>
          <w:tab/>
        </w:r>
        <w:r w:rsidR="004572A6" w:rsidRPr="00B70E3E">
          <w:rPr>
            <w:webHidden/>
          </w:rPr>
          <w:fldChar w:fldCharType="begin"/>
        </w:r>
        <w:r w:rsidR="004572A6" w:rsidRPr="00B70E3E">
          <w:rPr>
            <w:webHidden/>
          </w:rPr>
          <w:instrText xml:space="preserve"> PAGEREF _Toc503730739 \h </w:instrText>
        </w:r>
        <w:r w:rsidR="004572A6" w:rsidRPr="00B70E3E">
          <w:rPr>
            <w:webHidden/>
          </w:rPr>
        </w:r>
        <w:r w:rsidR="004572A6" w:rsidRPr="00B70E3E">
          <w:rPr>
            <w:webHidden/>
          </w:rPr>
          <w:fldChar w:fldCharType="separate"/>
        </w:r>
        <w:r w:rsidR="004572A6" w:rsidRPr="00B70E3E">
          <w:rPr>
            <w:webHidden/>
          </w:rPr>
          <w:t>29</w:t>
        </w:r>
        <w:r w:rsidR="004572A6" w:rsidRPr="00B70E3E">
          <w:rPr>
            <w:webHidden/>
          </w:rPr>
          <w:fldChar w:fldCharType="end"/>
        </w:r>
      </w:hyperlink>
    </w:p>
    <w:p w14:paraId="5111C9A8"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40" w:history="1">
        <w:r w:rsidR="004572A6" w:rsidRPr="00B70E3E">
          <w:rPr>
            <w:rStyle w:val="Hyperlink"/>
          </w:rPr>
          <w:t>5.1</w:t>
        </w:r>
        <w:r w:rsidR="004572A6" w:rsidRPr="00B70E3E">
          <w:rPr>
            <w:rFonts w:asciiTheme="minorHAnsi" w:eastAsiaTheme="minorEastAsia" w:hAnsiTheme="minorHAnsi" w:cstheme="minorBidi"/>
            <w:sz w:val="22"/>
            <w:szCs w:val="22"/>
            <w:lang w:eastAsia="en-GB"/>
          </w:rPr>
          <w:tab/>
        </w:r>
        <w:r w:rsidR="004572A6" w:rsidRPr="00B70E3E">
          <w:rPr>
            <w:rStyle w:val="Hyperlink"/>
          </w:rPr>
          <w:t>Closed functionality</w:t>
        </w:r>
        <w:r w:rsidR="004572A6" w:rsidRPr="00B70E3E">
          <w:rPr>
            <w:webHidden/>
          </w:rPr>
          <w:tab/>
        </w:r>
        <w:r w:rsidR="004572A6" w:rsidRPr="00B70E3E">
          <w:rPr>
            <w:webHidden/>
          </w:rPr>
          <w:fldChar w:fldCharType="begin"/>
        </w:r>
        <w:r w:rsidR="004572A6" w:rsidRPr="00B70E3E">
          <w:rPr>
            <w:webHidden/>
          </w:rPr>
          <w:instrText xml:space="preserve"> PAGEREF _Toc503730740 \h </w:instrText>
        </w:r>
        <w:r w:rsidR="004572A6" w:rsidRPr="00B70E3E">
          <w:rPr>
            <w:webHidden/>
          </w:rPr>
        </w:r>
        <w:r w:rsidR="004572A6" w:rsidRPr="00B70E3E">
          <w:rPr>
            <w:webHidden/>
          </w:rPr>
          <w:fldChar w:fldCharType="separate"/>
        </w:r>
        <w:r w:rsidR="004572A6" w:rsidRPr="00B70E3E">
          <w:rPr>
            <w:webHidden/>
          </w:rPr>
          <w:t>29</w:t>
        </w:r>
        <w:r w:rsidR="004572A6" w:rsidRPr="00B70E3E">
          <w:rPr>
            <w:webHidden/>
          </w:rPr>
          <w:fldChar w:fldCharType="end"/>
        </w:r>
      </w:hyperlink>
    </w:p>
    <w:p w14:paraId="3272225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41" w:history="1">
        <w:r w:rsidR="004572A6" w:rsidRPr="00B70E3E">
          <w:rPr>
            <w:rStyle w:val="Hyperlink"/>
          </w:rPr>
          <w:t>5.1.1</w:t>
        </w:r>
        <w:r w:rsidR="004572A6" w:rsidRPr="00B70E3E">
          <w:rPr>
            <w:rFonts w:asciiTheme="minorHAnsi" w:eastAsiaTheme="minorEastAsia" w:hAnsiTheme="minorHAnsi" w:cstheme="minorBidi"/>
            <w:sz w:val="22"/>
            <w:szCs w:val="22"/>
            <w:lang w:eastAsia="en-GB"/>
          </w:rPr>
          <w:tab/>
        </w:r>
        <w:r w:rsidR="004572A6" w:rsidRPr="00B70E3E">
          <w:rPr>
            <w:rStyle w:val="Hyperlink"/>
          </w:rPr>
          <w:t>Introduction (Informative)</w:t>
        </w:r>
        <w:r w:rsidR="004572A6" w:rsidRPr="00B70E3E">
          <w:rPr>
            <w:webHidden/>
          </w:rPr>
          <w:tab/>
        </w:r>
        <w:r w:rsidR="004572A6" w:rsidRPr="00B70E3E">
          <w:rPr>
            <w:webHidden/>
          </w:rPr>
          <w:fldChar w:fldCharType="begin"/>
        </w:r>
        <w:r w:rsidR="004572A6" w:rsidRPr="00B70E3E">
          <w:rPr>
            <w:webHidden/>
          </w:rPr>
          <w:instrText xml:space="preserve"> PAGEREF _Toc503730741 \h </w:instrText>
        </w:r>
        <w:r w:rsidR="004572A6" w:rsidRPr="00B70E3E">
          <w:rPr>
            <w:webHidden/>
          </w:rPr>
        </w:r>
        <w:r w:rsidR="004572A6" w:rsidRPr="00B70E3E">
          <w:rPr>
            <w:webHidden/>
          </w:rPr>
          <w:fldChar w:fldCharType="separate"/>
        </w:r>
        <w:r w:rsidR="004572A6" w:rsidRPr="00B70E3E">
          <w:rPr>
            <w:webHidden/>
          </w:rPr>
          <w:t>29</w:t>
        </w:r>
        <w:r w:rsidR="004572A6" w:rsidRPr="00B70E3E">
          <w:rPr>
            <w:webHidden/>
          </w:rPr>
          <w:fldChar w:fldCharType="end"/>
        </w:r>
      </w:hyperlink>
    </w:p>
    <w:p w14:paraId="5F9C94E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42" w:history="1">
        <w:r w:rsidR="004572A6" w:rsidRPr="00B70E3E">
          <w:rPr>
            <w:rStyle w:val="Hyperlink"/>
          </w:rPr>
          <w:t>5.1.2</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_Toc503730742 \h </w:instrText>
        </w:r>
        <w:r w:rsidR="004572A6" w:rsidRPr="00B70E3E">
          <w:rPr>
            <w:webHidden/>
          </w:rPr>
        </w:r>
        <w:r w:rsidR="004572A6" w:rsidRPr="00B70E3E">
          <w:rPr>
            <w:webHidden/>
          </w:rPr>
          <w:fldChar w:fldCharType="separate"/>
        </w:r>
        <w:r w:rsidR="004572A6" w:rsidRPr="00B70E3E">
          <w:rPr>
            <w:webHidden/>
          </w:rPr>
          <w:t>29</w:t>
        </w:r>
        <w:r w:rsidR="004572A6" w:rsidRPr="00B70E3E">
          <w:rPr>
            <w:webHidden/>
          </w:rPr>
          <w:fldChar w:fldCharType="end"/>
        </w:r>
      </w:hyperlink>
    </w:p>
    <w:p w14:paraId="1508992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43" w:history="1">
        <w:r w:rsidR="004572A6" w:rsidRPr="00B70E3E">
          <w:rPr>
            <w:rStyle w:val="Hyperlink"/>
          </w:rPr>
          <w:t>5.1.2.1</w:t>
        </w:r>
        <w:r w:rsidR="004572A6" w:rsidRPr="00B70E3E">
          <w:rPr>
            <w:rFonts w:asciiTheme="minorHAnsi" w:eastAsiaTheme="minorEastAsia" w:hAnsiTheme="minorHAnsi" w:cstheme="minorBidi"/>
            <w:sz w:val="22"/>
            <w:szCs w:val="22"/>
            <w:lang w:eastAsia="en-GB"/>
          </w:rPr>
          <w:tab/>
        </w:r>
        <w:r w:rsidR="004572A6" w:rsidRPr="00B70E3E">
          <w:rPr>
            <w:rStyle w:val="Hyperlink"/>
          </w:rPr>
          <w:t>Closed functionality</w:t>
        </w:r>
        <w:r w:rsidR="004572A6" w:rsidRPr="00B70E3E">
          <w:rPr>
            <w:webHidden/>
          </w:rPr>
          <w:tab/>
        </w:r>
        <w:r w:rsidR="004572A6" w:rsidRPr="00B70E3E">
          <w:rPr>
            <w:webHidden/>
          </w:rPr>
          <w:fldChar w:fldCharType="begin"/>
        </w:r>
        <w:r w:rsidR="004572A6" w:rsidRPr="00B70E3E">
          <w:rPr>
            <w:webHidden/>
          </w:rPr>
          <w:instrText xml:space="preserve"> PAGEREF _Toc503730743 \h </w:instrText>
        </w:r>
        <w:r w:rsidR="004572A6" w:rsidRPr="00B70E3E">
          <w:rPr>
            <w:webHidden/>
          </w:rPr>
        </w:r>
        <w:r w:rsidR="004572A6" w:rsidRPr="00B70E3E">
          <w:rPr>
            <w:webHidden/>
          </w:rPr>
          <w:fldChar w:fldCharType="separate"/>
        </w:r>
        <w:r w:rsidR="004572A6" w:rsidRPr="00B70E3E">
          <w:rPr>
            <w:webHidden/>
          </w:rPr>
          <w:t>29</w:t>
        </w:r>
        <w:r w:rsidR="004572A6" w:rsidRPr="00B70E3E">
          <w:rPr>
            <w:webHidden/>
          </w:rPr>
          <w:fldChar w:fldCharType="end"/>
        </w:r>
      </w:hyperlink>
    </w:p>
    <w:p w14:paraId="05E8ABC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44" w:history="1">
        <w:r w:rsidR="004572A6" w:rsidRPr="00B70E3E">
          <w:rPr>
            <w:rStyle w:val="Hyperlink"/>
          </w:rPr>
          <w:t>5.1.2.2</w:t>
        </w:r>
        <w:r w:rsidR="004572A6" w:rsidRPr="00B70E3E">
          <w:rPr>
            <w:rFonts w:asciiTheme="minorHAnsi" w:eastAsiaTheme="minorEastAsia" w:hAnsiTheme="minorHAnsi" w:cstheme="minorBidi"/>
            <w:sz w:val="22"/>
            <w:szCs w:val="22"/>
            <w:lang w:eastAsia="en-GB"/>
          </w:rPr>
          <w:tab/>
        </w:r>
        <w:r w:rsidR="004572A6" w:rsidRPr="00B70E3E">
          <w:rPr>
            <w:rStyle w:val="Hyperlink"/>
          </w:rPr>
          <w:t>Assistive technology</w:t>
        </w:r>
        <w:r w:rsidR="004572A6" w:rsidRPr="00B70E3E">
          <w:rPr>
            <w:webHidden/>
          </w:rPr>
          <w:tab/>
        </w:r>
        <w:r w:rsidR="004572A6" w:rsidRPr="00B70E3E">
          <w:rPr>
            <w:webHidden/>
          </w:rPr>
          <w:fldChar w:fldCharType="begin"/>
        </w:r>
        <w:r w:rsidR="004572A6" w:rsidRPr="00B70E3E">
          <w:rPr>
            <w:webHidden/>
          </w:rPr>
          <w:instrText xml:space="preserve"> PAGEREF _Toc503730744 \h </w:instrText>
        </w:r>
        <w:r w:rsidR="004572A6" w:rsidRPr="00B70E3E">
          <w:rPr>
            <w:webHidden/>
          </w:rPr>
        </w:r>
        <w:r w:rsidR="004572A6" w:rsidRPr="00B70E3E">
          <w:rPr>
            <w:webHidden/>
          </w:rPr>
          <w:fldChar w:fldCharType="separate"/>
        </w:r>
        <w:r w:rsidR="004572A6" w:rsidRPr="00B70E3E">
          <w:rPr>
            <w:webHidden/>
          </w:rPr>
          <w:t>29</w:t>
        </w:r>
        <w:r w:rsidR="004572A6" w:rsidRPr="00B70E3E">
          <w:rPr>
            <w:webHidden/>
          </w:rPr>
          <w:fldChar w:fldCharType="end"/>
        </w:r>
      </w:hyperlink>
    </w:p>
    <w:p w14:paraId="4A131B7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45" w:history="1">
        <w:r w:rsidR="004572A6" w:rsidRPr="00B70E3E">
          <w:rPr>
            <w:rStyle w:val="Hyperlink"/>
          </w:rPr>
          <w:t>5.1.3</w:t>
        </w:r>
        <w:r w:rsidR="004572A6" w:rsidRPr="00B70E3E">
          <w:rPr>
            <w:rFonts w:asciiTheme="minorHAnsi" w:eastAsiaTheme="minorEastAsia" w:hAnsiTheme="minorHAnsi" w:cstheme="minorBidi"/>
            <w:sz w:val="22"/>
            <w:szCs w:val="22"/>
            <w:lang w:eastAsia="en-GB"/>
          </w:rPr>
          <w:tab/>
        </w:r>
        <w:r w:rsidR="004572A6" w:rsidRPr="00B70E3E">
          <w:rPr>
            <w:rStyle w:val="Hyperlink"/>
          </w:rPr>
          <w:t>Non-visual access</w:t>
        </w:r>
        <w:r w:rsidR="004572A6" w:rsidRPr="00B70E3E">
          <w:rPr>
            <w:webHidden/>
          </w:rPr>
          <w:tab/>
        </w:r>
        <w:r w:rsidR="004572A6" w:rsidRPr="00B70E3E">
          <w:rPr>
            <w:webHidden/>
          </w:rPr>
          <w:fldChar w:fldCharType="begin"/>
        </w:r>
        <w:r w:rsidR="004572A6" w:rsidRPr="00B70E3E">
          <w:rPr>
            <w:webHidden/>
          </w:rPr>
          <w:instrText xml:space="preserve"> PAGEREF _Toc503730745 \h </w:instrText>
        </w:r>
        <w:r w:rsidR="004572A6" w:rsidRPr="00B70E3E">
          <w:rPr>
            <w:webHidden/>
          </w:rPr>
        </w:r>
        <w:r w:rsidR="004572A6" w:rsidRPr="00B70E3E">
          <w:rPr>
            <w:webHidden/>
          </w:rPr>
          <w:fldChar w:fldCharType="separate"/>
        </w:r>
        <w:r w:rsidR="004572A6" w:rsidRPr="00B70E3E">
          <w:rPr>
            <w:webHidden/>
          </w:rPr>
          <w:t>29</w:t>
        </w:r>
        <w:r w:rsidR="004572A6" w:rsidRPr="00B70E3E">
          <w:rPr>
            <w:webHidden/>
          </w:rPr>
          <w:fldChar w:fldCharType="end"/>
        </w:r>
      </w:hyperlink>
    </w:p>
    <w:p w14:paraId="5A111E6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46" w:history="1">
        <w:r w:rsidR="004572A6" w:rsidRPr="00B70E3E">
          <w:rPr>
            <w:rStyle w:val="Hyperlink"/>
          </w:rPr>
          <w:t>5.1.3.1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_Toc503730746 \h </w:instrText>
        </w:r>
        <w:r w:rsidR="004572A6" w:rsidRPr="00B70E3E">
          <w:rPr>
            <w:webHidden/>
          </w:rPr>
        </w:r>
        <w:r w:rsidR="004572A6" w:rsidRPr="00B70E3E">
          <w:rPr>
            <w:webHidden/>
          </w:rPr>
          <w:fldChar w:fldCharType="separate"/>
        </w:r>
        <w:r w:rsidR="004572A6" w:rsidRPr="00B70E3E">
          <w:rPr>
            <w:webHidden/>
          </w:rPr>
          <w:t>29</w:t>
        </w:r>
        <w:r w:rsidR="004572A6" w:rsidRPr="00B70E3E">
          <w:rPr>
            <w:webHidden/>
          </w:rPr>
          <w:fldChar w:fldCharType="end"/>
        </w:r>
      </w:hyperlink>
    </w:p>
    <w:p w14:paraId="5DC78F5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47" w:history="1">
        <w:r w:rsidR="004572A6" w:rsidRPr="00B70E3E">
          <w:rPr>
            <w:rStyle w:val="Hyperlink"/>
          </w:rPr>
          <w:t>5.1.3.2</w:t>
        </w:r>
        <w:r w:rsidR="004572A6" w:rsidRPr="00B70E3E">
          <w:rPr>
            <w:rFonts w:asciiTheme="minorHAnsi" w:eastAsiaTheme="minorEastAsia" w:hAnsiTheme="minorHAnsi" w:cstheme="minorBidi"/>
            <w:sz w:val="22"/>
            <w:szCs w:val="22"/>
            <w:lang w:eastAsia="en-GB"/>
          </w:rPr>
          <w:tab/>
        </w:r>
        <w:r w:rsidR="004572A6" w:rsidRPr="00B70E3E">
          <w:rPr>
            <w:rStyle w:val="Hyperlink"/>
          </w:rPr>
          <w:t>Auditory output delivery including speech</w:t>
        </w:r>
        <w:r w:rsidR="004572A6" w:rsidRPr="00B70E3E">
          <w:rPr>
            <w:webHidden/>
          </w:rPr>
          <w:tab/>
        </w:r>
        <w:r w:rsidR="004572A6" w:rsidRPr="00B70E3E">
          <w:rPr>
            <w:webHidden/>
          </w:rPr>
          <w:fldChar w:fldCharType="begin"/>
        </w:r>
        <w:r w:rsidR="004572A6" w:rsidRPr="00B70E3E">
          <w:rPr>
            <w:webHidden/>
          </w:rPr>
          <w:instrText xml:space="preserve"> PAGEREF _Toc503730747 \h </w:instrText>
        </w:r>
        <w:r w:rsidR="004572A6" w:rsidRPr="00B70E3E">
          <w:rPr>
            <w:webHidden/>
          </w:rPr>
        </w:r>
        <w:r w:rsidR="004572A6" w:rsidRPr="00B70E3E">
          <w:rPr>
            <w:webHidden/>
          </w:rPr>
          <w:fldChar w:fldCharType="separate"/>
        </w:r>
        <w:r w:rsidR="004572A6" w:rsidRPr="00B70E3E">
          <w:rPr>
            <w:webHidden/>
          </w:rPr>
          <w:t>29</w:t>
        </w:r>
        <w:r w:rsidR="004572A6" w:rsidRPr="00B70E3E">
          <w:rPr>
            <w:webHidden/>
          </w:rPr>
          <w:fldChar w:fldCharType="end"/>
        </w:r>
      </w:hyperlink>
    </w:p>
    <w:p w14:paraId="4BD39CA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48" w:history="1">
        <w:r w:rsidR="004572A6" w:rsidRPr="00B70E3E">
          <w:rPr>
            <w:rStyle w:val="Hyperlink"/>
          </w:rPr>
          <w:t>5.1.3.3</w:t>
        </w:r>
        <w:r w:rsidR="004572A6" w:rsidRPr="00B70E3E">
          <w:rPr>
            <w:rFonts w:asciiTheme="minorHAnsi" w:eastAsiaTheme="minorEastAsia" w:hAnsiTheme="minorHAnsi" w:cstheme="minorBidi"/>
            <w:sz w:val="22"/>
            <w:szCs w:val="22"/>
            <w:lang w:eastAsia="en-GB"/>
          </w:rPr>
          <w:tab/>
        </w:r>
        <w:r w:rsidR="004572A6" w:rsidRPr="00B70E3E">
          <w:rPr>
            <w:rStyle w:val="Hyperlink"/>
          </w:rPr>
          <w:t>Auditory output correlation</w:t>
        </w:r>
        <w:r w:rsidR="004572A6" w:rsidRPr="00B70E3E">
          <w:rPr>
            <w:webHidden/>
          </w:rPr>
          <w:tab/>
        </w:r>
        <w:r w:rsidR="004572A6" w:rsidRPr="00B70E3E">
          <w:rPr>
            <w:webHidden/>
          </w:rPr>
          <w:fldChar w:fldCharType="begin"/>
        </w:r>
        <w:r w:rsidR="004572A6" w:rsidRPr="00B70E3E">
          <w:rPr>
            <w:webHidden/>
          </w:rPr>
          <w:instrText xml:space="preserve"> PAGEREF _Toc503730748 \h </w:instrText>
        </w:r>
        <w:r w:rsidR="004572A6" w:rsidRPr="00B70E3E">
          <w:rPr>
            <w:webHidden/>
          </w:rPr>
        </w:r>
        <w:r w:rsidR="004572A6" w:rsidRPr="00B70E3E">
          <w:rPr>
            <w:webHidden/>
          </w:rPr>
          <w:fldChar w:fldCharType="separate"/>
        </w:r>
        <w:r w:rsidR="004572A6" w:rsidRPr="00B70E3E">
          <w:rPr>
            <w:webHidden/>
          </w:rPr>
          <w:t>30</w:t>
        </w:r>
        <w:r w:rsidR="004572A6" w:rsidRPr="00B70E3E">
          <w:rPr>
            <w:webHidden/>
          </w:rPr>
          <w:fldChar w:fldCharType="end"/>
        </w:r>
      </w:hyperlink>
    </w:p>
    <w:p w14:paraId="102CAF0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49" w:history="1">
        <w:r w:rsidR="004572A6" w:rsidRPr="00B70E3E">
          <w:rPr>
            <w:rStyle w:val="Hyperlink"/>
          </w:rPr>
          <w:t>5.1.3.4</w:t>
        </w:r>
        <w:r w:rsidR="004572A6" w:rsidRPr="00B70E3E">
          <w:rPr>
            <w:rFonts w:asciiTheme="minorHAnsi" w:eastAsiaTheme="minorEastAsia" w:hAnsiTheme="minorHAnsi" w:cstheme="minorBidi"/>
            <w:sz w:val="22"/>
            <w:szCs w:val="22"/>
            <w:lang w:eastAsia="en-GB"/>
          </w:rPr>
          <w:tab/>
        </w:r>
        <w:r w:rsidR="004572A6" w:rsidRPr="00B70E3E">
          <w:rPr>
            <w:rStyle w:val="Hyperlink"/>
          </w:rPr>
          <w:t>Speech output user control</w:t>
        </w:r>
        <w:r w:rsidR="004572A6" w:rsidRPr="00B70E3E">
          <w:rPr>
            <w:webHidden/>
          </w:rPr>
          <w:tab/>
        </w:r>
        <w:r w:rsidR="004572A6" w:rsidRPr="00B70E3E">
          <w:rPr>
            <w:webHidden/>
          </w:rPr>
          <w:fldChar w:fldCharType="begin"/>
        </w:r>
        <w:r w:rsidR="004572A6" w:rsidRPr="00B70E3E">
          <w:rPr>
            <w:webHidden/>
          </w:rPr>
          <w:instrText xml:space="preserve"> PAGEREF _Toc503730749 \h </w:instrText>
        </w:r>
        <w:r w:rsidR="004572A6" w:rsidRPr="00B70E3E">
          <w:rPr>
            <w:webHidden/>
          </w:rPr>
        </w:r>
        <w:r w:rsidR="004572A6" w:rsidRPr="00B70E3E">
          <w:rPr>
            <w:webHidden/>
          </w:rPr>
          <w:fldChar w:fldCharType="separate"/>
        </w:r>
        <w:r w:rsidR="004572A6" w:rsidRPr="00B70E3E">
          <w:rPr>
            <w:webHidden/>
          </w:rPr>
          <w:t>30</w:t>
        </w:r>
        <w:r w:rsidR="004572A6" w:rsidRPr="00B70E3E">
          <w:rPr>
            <w:webHidden/>
          </w:rPr>
          <w:fldChar w:fldCharType="end"/>
        </w:r>
      </w:hyperlink>
    </w:p>
    <w:p w14:paraId="1D43273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0" w:history="1">
        <w:r w:rsidR="004572A6" w:rsidRPr="00B70E3E">
          <w:rPr>
            <w:rStyle w:val="Hyperlink"/>
          </w:rPr>
          <w:t>5.1.3.5</w:t>
        </w:r>
        <w:r w:rsidR="004572A6" w:rsidRPr="00B70E3E">
          <w:rPr>
            <w:rFonts w:asciiTheme="minorHAnsi" w:eastAsiaTheme="minorEastAsia" w:hAnsiTheme="minorHAnsi" w:cstheme="minorBidi"/>
            <w:sz w:val="22"/>
            <w:szCs w:val="22"/>
            <w:lang w:eastAsia="en-GB"/>
          </w:rPr>
          <w:tab/>
        </w:r>
        <w:r w:rsidR="004572A6" w:rsidRPr="00B70E3E">
          <w:rPr>
            <w:rStyle w:val="Hyperlink"/>
          </w:rPr>
          <w:t>Speech output automatic interruption</w:t>
        </w:r>
        <w:r w:rsidR="004572A6" w:rsidRPr="00B70E3E">
          <w:rPr>
            <w:webHidden/>
          </w:rPr>
          <w:tab/>
        </w:r>
        <w:r w:rsidR="004572A6" w:rsidRPr="00B70E3E">
          <w:rPr>
            <w:webHidden/>
          </w:rPr>
          <w:fldChar w:fldCharType="begin"/>
        </w:r>
        <w:r w:rsidR="004572A6" w:rsidRPr="00B70E3E">
          <w:rPr>
            <w:webHidden/>
          </w:rPr>
          <w:instrText xml:space="preserve"> PAGEREF _Toc503730750 \h </w:instrText>
        </w:r>
        <w:r w:rsidR="004572A6" w:rsidRPr="00B70E3E">
          <w:rPr>
            <w:webHidden/>
          </w:rPr>
        </w:r>
        <w:r w:rsidR="004572A6" w:rsidRPr="00B70E3E">
          <w:rPr>
            <w:webHidden/>
          </w:rPr>
          <w:fldChar w:fldCharType="separate"/>
        </w:r>
        <w:r w:rsidR="004572A6" w:rsidRPr="00B70E3E">
          <w:rPr>
            <w:webHidden/>
          </w:rPr>
          <w:t>30</w:t>
        </w:r>
        <w:r w:rsidR="004572A6" w:rsidRPr="00B70E3E">
          <w:rPr>
            <w:webHidden/>
          </w:rPr>
          <w:fldChar w:fldCharType="end"/>
        </w:r>
      </w:hyperlink>
    </w:p>
    <w:p w14:paraId="3443242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1" w:history="1">
        <w:r w:rsidR="004572A6" w:rsidRPr="00B70E3E">
          <w:rPr>
            <w:rStyle w:val="Hyperlink"/>
          </w:rPr>
          <w:t>5.1.3.6</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Speech output for non-text content</w:t>
        </w:r>
        <w:r w:rsidR="004572A6" w:rsidRPr="00B70E3E">
          <w:rPr>
            <w:webHidden/>
          </w:rPr>
          <w:tab/>
        </w:r>
        <w:r w:rsidR="004572A6" w:rsidRPr="00B70E3E">
          <w:rPr>
            <w:webHidden/>
          </w:rPr>
          <w:fldChar w:fldCharType="begin"/>
        </w:r>
        <w:r w:rsidR="004572A6" w:rsidRPr="00B70E3E">
          <w:rPr>
            <w:webHidden/>
          </w:rPr>
          <w:instrText xml:space="preserve"> PAGEREF _Toc503730751 \h </w:instrText>
        </w:r>
        <w:r w:rsidR="004572A6" w:rsidRPr="00B70E3E">
          <w:rPr>
            <w:webHidden/>
          </w:rPr>
        </w:r>
        <w:r w:rsidR="004572A6" w:rsidRPr="00B70E3E">
          <w:rPr>
            <w:webHidden/>
          </w:rPr>
          <w:fldChar w:fldCharType="separate"/>
        </w:r>
        <w:r w:rsidR="004572A6" w:rsidRPr="00B70E3E">
          <w:rPr>
            <w:webHidden/>
          </w:rPr>
          <w:t>30</w:t>
        </w:r>
        <w:r w:rsidR="004572A6" w:rsidRPr="00B70E3E">
          <w:rPr>
            <w:webHidden/>
          </w:rPr>
          <w:fldChar w:fldCharType="end"/>
        </w:r>
      </w:hyperlink>
    </w:p>
    <w:p w14:paraId="0ECE72C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2" w:history="1">
        <w:r w:rsidR="004572A6" w:rsidRPr="00B70E3E">
          <w:rPr>
            <w:rStyle w:val="Hyperlink"/>
          </w:rPr>
          <w:t>5.1.3.7</w:t>
        </w:r>
        <w:r w:rsidR="004572A6" w:rsidRPr="00B70E3E">
          <w:rPr>
            <w:rFonts w:asciiTheme="minorHAnsi" w:eastAsiaTheme="minorEastAsia" w:hAnsiTheme="minorHAnsi" w:cstheme="minorBidi"/>
            <w:sz w:val="22"/>
            <w:szCs w:val="22"/>
            <w:lang w:eastAsia="en-GB"/>
          </w:rPr>
          <w:tab/>
        </w:r>
        <w:r w:rsidR="004572A6" w:rsidRPr="00B70E3E">
          <w:rPr>
            <w:rStyle w:val="Hyperlink"/>
          </w:rPr>
          <w:t>Speech output for video information</w:t>
        </w:r>
        <w:r w:rsidR="004572A6" w:rsidRPr="00B70E3E">
          <w:rPr>
            <w:webHidden/>
          </w:rPr>
          <w:tab/>
        </w:r>
        <w:r w:rsidR="004572A6" w:rsidRPr="00B70E3E">
          <w:rPr>
            <w:webHidden/>
          </w:rPr>
          <w:fldChar w:fldCharType="begin"/>
        </w:r>
        <w:r w:rsidR="004572A6" w:rsidRPr="00B70E3E">
          <w:rPr>
            <w:webHidden/>
          </w:rPr>
          <w:instrText xml:space="preserve"> PAGEREF _Toc503730752 \h </w:instrText>
        </w:r>
        <w:r w:rsidR="004572A6" w:rsidRPr="00B70E3E">
          <w:rPr>
            <w:webHidden/>
          </w:rPr>
        </w:r>
        <w:r w:rsidR="004572A6" w:rsidRPr="00B70E3E">
          <w:rPr>
            <w:webHidden/>
          </w:rPr>
          <w:fldChar w:fldCharType="separate"/>
        </w:r>
        <w:r w:rsidR="004572A6" w:rsidRPr="00B70E3E">
          <w:rPr>
            <w:webHidden/>
          </w:rPr>
          <w:t>30</w:t>
        </w:r>
        <w:r w:rsidR="004572A6" w:rsidRPr="00B70E3E">
          <w:rPr>
            <w:webHidden/>
          </w:rPr>
          <w:fldChar w:fldCharType="end"/>
        </w:r>
      </w:hyperlink>
    </w:p>
    <w:p w14:paraId="21157C1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3" w:history="1">
        <w:r w:rsidR="004572A6" w:rsidRPr="00B70E3E">
          <w:rPr>
            <w:rStyle w:val="Hyperlink"/>
          </w:rPr>
          <w:t>5.1.3.8</w:t>
        </w:r>
        <w:r w:rsidR="004572A6" w:rsidRPr="00B70E3E">
          <w:rPr>
            <w:rFonts w:asciiTheme="minorHAnsi" w:eastAsiaTheme="minorEastAsia" w:hAnsiTheme="minorHAnsi" w:cstheme="minorBidi"/>
            <w:sz w:val="22"/>
            <w:szCs w:val="22"/>
            <w:lang w:eastAsia="en-GB"/>
          </w:rPr>
          <w:tab/>
        </w:r>
        <w:r w:rsidR="004572A6" w:rsidRPr="00B70E3E">
          <w:rPr>
            <w:rStyle w:val="Hyperlink"/>
          </w:rPr>
          <w:t>Masked entry</w:t>
        </w:r>
        <w:r w:rsidR="004572A6" w:rsidRPr="00B70E3E">
          <w:rPr>
            <w:webHidden/>
          </w:rPr>
          <w:tab/>
        </w:r>
        <w:r w:rsidR="004572A6" w:rsidRPr="00B70E3E">
          <w:rPr>
            <w:webHidden/>
          </w:rPr>
          <w:fldChar w:fldCharType="begin"/>
        </w:r>
        <w:r w:rsidR="004572A6" w:rsidRPr="00B70E3E">
          <w:rPr>
            <w:webHidden/>
          </w:rPr>
          <w:instrText xml:space="preserve"> PAGEREF _Toc503730753 \h </w:instrText>
        </w:r>
        <w:r w:rsidR="004572A6" w:rsidRPr="00B70E3E">
          <w:rPr>
            <w:webHidden/>
          </w:rPr>
        </w:r>
        <w:r w:rsidR="004572A6" w:rsidRPr="00B70E3E">
          <w:rPr>
            <w:webHidden/>
          </w:rPr>
          <w:fldChar w:fldCharType="separate"/>
        </w:r>
        <w:r w:rsidR="004572A6" w:rsidRPr="00B70E3E">
          <w:rPr>
            <w:webHidden/>
          </w:rPr>
          <w:t>30</w:t>
        </w:r>
        <w:r w:rsidR="004572A6" w:rsidRPr="00B70E3E">
          <w:rPr>
            <w:webHidden/>
          </w:rPr>
          <w:fldChar w:fldCharType="end"/>
        </w:r>
      </w:hyperlink>
    </w:p>
    <w:p w14:paraId="5045F1E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4" w:history="1">
        <w:r w:rsidR="004572A6" w:rsidRPr="00B70E3E">
          <w:rPr>
            <w:rStyle w:val="Hyperlink"/>
          </w:rPr>
          <w:t>5.1.3.9</w:t>
        </w:r>
        <w:r w:rsidR="004572A6" w:rsidRPr="00B70E3E">
          <w:rPr>
            <w:rFonts w:asciiTheme="minorHAnsi" w:eastAsiaTheme="minorEastAsia" w:hAnsiTheme="minorHAnsi" w:cstheme="minorBidi"/>
            <w:sz w:val="22"/>
            <w:szCs w:val="22"/>
            <w:lang w:eastAsia="en-GB"/>
          </w:rPr>
          <w:tab/>
        </w:r>
        <w:r w:rsidR="004572A6" w:rsidRPr="00B70E3E">
          <w:rPr>
            <w:rStyle w:val="Hyperlink"/>
          </w:rPr>
          <w:t>Private access to personal data</w:t>
        </w:r>
        <w:r w:rsidR="004572A6" w:rsidRPr="00B70E3E">
          <w:rPr>
            <w:webHidden/>
          </w:rPr>
          <w:tab/>
        </w:r>
        <w:r w:rsidR="004572A6" w:rsidRPr="00B70E3E">
          <w:rPr>
            <w:webHidden/>
          </w:rPr>
          <w:fldChar w:fldCharType="begin"/>
        </w:r>
        <w:r w:rsidR="004572A6" w:rsidRPr="00B70E3E">
          <w:rPr>
            <w:webHidden/>
          </w:rPr>
          <w:instrText xml:space="preserve"> PAGEREF _Toc503730754 \h </w:instrText>
        </w:r>
        <w:r w:rsidR="004572A6" w:rsidRPr="00B70E3E">
          <w:rPr>
            <w:webHidden/>
          </w:rPr>
        </w:r>
        <w:r w:rsidR="004572A6" w:rsidRPr="00B70E3E">
          <w:rPr>
            <w:webHidden/>
          </w:rPr>
          <w:fldChar w:fldCharType="separate"/>
        </w:r>
        <w:r w:rsidR="004572A6" w:rsidRPr="00B70E3E">
          <w:rPr>
            <w:webHidden/>
          </w:rPr>
          <w:t>31</w:t>
        </w:r>
        <w:r w:rsidR="004572A6" w:rsidRPr="00B70E3E">
          <w:rPr>
            <w:webHidden/>
          </w:rPr>
          <w:fldChar w:fldCharType="end"/>
        </w:r>
      </w:hyperlink>
    </w:p>
    <w:p w14:paraId="265E985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5" w:history="1">
        <w:r w:rsidR="004572A6" w:rsidRPr="00B70E3E">
          <w:rPr>
            <w:rStyle w:val="Hyperlink"/>
          </w:rPr>
          <w:t>5.1.3.10</w:t>
        </w:r>
        <w:r w:rsidR="004572A6" w:rsidRPr="00B70E3E">
          <w:rPr>
            <w:rFonts w:asciiTheme="minorHAnsi" w:eastAsiaTheme="minorEastAsia" w:hAnsiTheme="minorHAnsi" w:cstheme="minorBidi"/>
            <w:sz w:val="22"/>
            <w:szCs w:val="22"/>
            <w:lang w:eastAsia="en-GB"/>
          </w:rPr>
          <w:tab/>
        </w:r>
        <w:r w:rsidR="004572A6" w:rsidRPr="00B70E3E">
          <w:rPr>
            <w:rStyle w:val="Hyperlink"/>
          </w:rPr>
          <w:t>Non-interfering audio output</w:t>
        </w:r>
        <w:r w:rsidR="004572A6" w:rsidRPr="00B70E3E">
          <w:rPr>
            <w:webHidden/>
          </w:rPr>
          <w:tab/>
        </w:r>
        <w:r w:rsidR="004572A6" w:rsidRPr="00B70E3E">
          <w:rPr>
            <w:webHidden/>
          </w:rPr>
          <w:fldChar w:fldCharType="begin"/>
        </w:r>
        <w:r w:rsidR="004572A6" w:rsidRPr="00B70E3E">
          <w:rPr>
            <w:webHidden/>
          </w:rPr>
          <w:instrText xml:space="preserve"> PAGEREF _Toc503730755 \h </w:instrText>
        </w:r>
        <w:r w:rsidR="004572A6" w:rsidRPr="00B70E3E">
          <w:rPr>
            <w:webHidden/>
          </w:rPr>
        </w:r>
        <w:r w:rsidR="004572A6" w:rsidRPr="00B70E3E">
          <w:rPr>
            <w:webHidden/>
          </w:rPr>
          <w:fldChar w:fldCharType="separate"/>
        </w:r>
        <w:r w:rsidR="004572A6" w:rsidRPr="00B70E3E">
          <w:rPr>
            <w:webHidden/>
          </w:rPr>
          <w:t>31</w:t>
        </w:r>
        <w:r w:rsidR="004572A6" w:rsidRPr="00B70E3E">
          <w:rPr>
            <w:webHidden/>
          </w:rPr>
          <w:fldChar w:fldCharType="end"/>
        </w:r>
      </w:hyperlink>
    </w:p>
    <w:p w14:paraId="1608196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6" w:history="1">
        <w:r w:rsidR="004572A6" w:rsidRPr="00B70E3E">
          <w:rPr>
            <w:rStyle w:val="Hyperlink"/>
            <w:lang w:bidi="en-US"/>
          </w:rPr>
          <w:t>5.1.3.11</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Private listening volume</w:t>
        </w:r>
        <w:r w:rsidR="004572A6" w:rsidRPr="00B70E3E">
          <w:rPr>
            <w:webHidden/>
          </w:rPr>
          <w:tab/>
        </w:r>
        <w:r w:rsidR="004572A6" w:rsidRPr="00B70E3E">
          <w:rPr>
            <w:webHidden/>
          </w:rPr>
          <w:fldChar w:fldCharType="begin"/>
        </w:r>
        <w:r w:rsidR="004572A6" w:rsidRPr="00B70E3E">
          <w:rPr>
            <w:webHidden/>
          </w:rPr>
          <w:instrText xml:space="preserve"> PAGEREF _Toc503730756 \h </w:instrText>
        </w:r>
        <w:r w:rsidR="004572A6" w:rsidRPr="00B70E3E">
          <w:rPr>
            <w:webHidden/>
          </w:rPr>
        </w:r>
        <w:r w:rsidR="004572A6" w:rsidRPr="00B70E3E">
          <w:rPr>
            <w:webHidden/>
          </w:rPr>
          <w:fldChar w:fldCharType="separate"/>
        </w:r>
        <w:r w:rsidR="004572A6" w:rsidRPr="00B70E3E">
          <w:rPr>
            <w:webHidden/>
          </w:rPr>
          <w:t>31</w:t>
        </w:r>
        <w:r w:rsidR="004572A6" w:rsidRPr="00B70E3E">
          <w:rPr>
            <w:webHidden/>
          </w:rPr>
          <w:fldChar w:fldCharType="end"/>
        </w:r>
      </w:hyperlink>
    </w:p>
    <w:p w14:paraId="4FC25FC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7" w:history="1">
        <w:r w:rsidR="004572A6" w:rsidRPr="00B70E3E">
          <w:rPr>
            <w:rStyle w:val="Hyperlink"/>
            <w:lang w:bidi="en-US"/>
          </w:rPr>
          <w:t>5.1.3.12</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Speaker volume</w:t>
        </w:r>
        <w:r w:rsidR="004572A6" w:rsidRPr="00B70E3E">
          <w:rPr>
            <w:webHidden/>
          </w:rPr>
          <w:tab/>
        </w:r>
        <w:r w:rsidR="004572A6" w:rsidRPr="00B70E3E">
          <w:rPr>
            <w:webHidden/>
          </w:rPr>
          <w:fldChar w:fldCharType="begin"/>
        </w:r>
        <w:r w:rsidR="004572A6" w:rsidRPr="00B70E3E">
          <w:rPr>
            <w:webHidden/>
          </w:rPr>
          <w:instrText xml:space="preserve"> PAGEREF _Toc503730757 \h </w:instrText>
        </w:r>
        <w:r w:rsidR="004572A6" w:rsidRPr="00B70E3E">
          <w:rPr>
            <w:webHidden/>
          </w:rPr>
        </w:r>
        <w:r w:rsidR="004572A6" w:rsidRPr="00B70E3E">
          <w:rPr>
            <w:webHidden/>
          </w:rPr>
          <w:fldChar w:fldCharType="separate"/>
        </w:r>
        <w:r w:rsidR="004572A6" w:rsidRPr="00B70E3E">
          <w:rPr>
            <w:webHidden/>
          </w:rPr>
          <w:t>31</w:t>
        </w:r>
        <w:r w:rsidR="004572A6" w:rsidRPr="00B70E3E">
          <w:rPr>
            <w:webHidden/>
          </w:rPr>
          <w:fldChar w:fldCharType="end"/>
        </w:r>
      </w:hyperlink>
    </w:p>
    <w:p w14:paraId="6EE212D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8" w:history="1">
        <w:r w:rsidR="004572A6" w:rsidRPr="00B70E3E">
          <w:rPr>
            <w:rStyle w:val="Hyperlink"/>
          </w:rPr>
          <w:t>5.1.3.13</w:t>
        </w:r>
        <w:r w:rsidR="004572A6" w:rsidRPr="00B70E3E">
          <w:rPr>
            <w:rFonts w:asciiTheme="minorHAnsi" w:eastAsiaTheme="minorEastAsia" w:hAnsiTheme="minorHAnsi" w:cstheme="minorBidi"/>
            <w:sz w:val="22"/>
            <w:szCs w:val="22"/>
            <w:lang w:eastAsia="en-GB"/>
          </w:rPr>
          <w:tab/>
        </w:r>
        <w:r w:rsidR="004572A6" w:rsidRPr="00B70E3E">
          <w:rPr>
            <w:rStyle w:val="Hyperlink"/>
          </w:rPr>
          <w:t>Volume reset</w:t>
        </w:r>
        <w:r w:rsidR="004572A6" w:rsidRPr="00B70E3E">
          <w:rPr>
            <w:webHidden/>
          </w:rPr>
          <w:tab/>
        </w:r>
        <w:r w:rsidR="004572A6" w:rsidRPr="00B70E3E">
          <w:rPr>
            <w:webHidden/>
          </w:rPr>
          <w:fldChar w:fldCharType="begin"/>
        </w:r>
        <w:r w:rsidR="004572A6" w:rsidRPr="00B70E3E">
          <w:rPr>
            <w:webHidden/>
          </w:rPr>
          <w:instrText xml:space="preserve"> PAGEREF _Toc503730758 \h </w:instrText>
        </w:r>
        <w:r w:rsidR="004572A6" w:rsidRPr="00B70E3E">
          <w:rPr>
            <w:webHidden/>
          </w:rPr>
        </w:r>
        <w:r w:rsidR="004572A6" w:rsidRPr="00B70E3E">
          <w:rPr>
            <w:webHidden/>
          </w:rPr>
          <w:fldChar w:fldCharType="separate"/>
        </w:r>
        <w:r w:rsidR="004572A6" w:rsidRPr="00B70E3E">
          <w:rPr>
            <w:webHidden/>
          </w:rPr>
          <w:t>31</w:t>
        </w:r>
        <w:r w:rsidR="004572A6" w:rsidRPr="00B70E3E">
          <w:rPr>
            <w:webHidden/>
          </w:rPr>
          <w:fldChar w:fldCharType="end"/>
        </w:r>
      </w:hyperlink>
    </w:p>
    <w:p w14:paraId="71F9940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59" w:history="1">
        <w:r w:rsidR="004572A6" w:rsidRPr="00B70E3E">
          <w:rPr>
            <w:rStyle w:val="Hyperlink"/>
          </w:rPr>
          <w:t>5.1.3.14</w:t>
        </w:r>
        <w:r w:rsidR="004572A6" w:rsidRPr="00B70E3E">
          <w:rPr>
            <w:rFonts w:asciiTheme="minorHAnsi" w:eastAsiaTheme="minorEastAsia" w:hAnsiTheme="minorHAnsi" w:cstheme="minorBidi"/>
            <w:sz w:val="22"/>
            <w:szCs w:val="22"/>
            <w:lang w:eastAsia="en-GB"/>
          </w:rPr>
          <w:tab/>
        </w:r>
        <w:r w:rsidR="004572A6" w:rsidRPr="00B70E3E">
          <w:rPr>
            <w:rStyle w:val="Hyperlink"/>
          </w:rPr>
          <w:t>Spoken languages</w:t>
        </w:r>
        <w:r w:rsidR="004572A6" w:rsidRPr="00B70E3E">
          <w:rPr>
            <w:webHidden/>
          </w:rPr>
          <w:tab/>
        </w:r>
        <w:r w:rsidR="004572A6" w:rsidRPr="00B70E3E">
          <w:rPr>
            <w:webHidden/>
          </w:rPr>
          <w:fldChar w:fldCharType="begin"/>
        </w:r>
        <w:r w:rsidR="004572A6" w:rsidRPr="00B70E3E">
          <w:rPr>
            <w:webHidden/>
          </w:rPr>
          <w:instrText xml:space="preserve"> PAGEREF _Toc503730759 \h </w:instrText>
        </w:r>
        <w:r w:rsidR="004572A6" w:rsidRPr="00B70E3E">
          <w:rPr>
            <w:webHidden/>
          </w:rPr>
        </w:r>
        <w:r w:rsidR="004572A6" w:rsidRPr="00B70E3E">
          <w:rPr>
            <w:webHidden/>
          </w:rPr>
          <w:fldChar w:fldCharType="separate"/>
        </w:r>
        <w:r w:rsidR="004572A6" w:rsidRPr="00B70E3E">
          <w:rPr>
            <w:webHidden/>
          </w:rPr>
          <w:t>31</w:t>
        </w:r>
        <w:r w:rsidR="004572A6" w:rsidRPr="00B70E3E">
          <w:rPr>
            <w:webHidden/>
          </w:rPr>
          <w:fldChar w:fldCharType="end"/>
        </w:r>
      </w:hyperlink>
    </w:p>
    <w:p w14:paraId="0EAFB25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60" w:history="1">
        <w:r w:rsidR="004572A6" w:rsidRPr="00B70E3E">
          <w:rPr>
            <w:rStyle w:val="Hyperlink"/>
          </w:rPr>
          <w:t>5.1.3.15</w:t>
        </w:r>
        <w:r w:rsidR="004572A6" w:rsidRPr="00B70E3E">
          <w:rPr>
            <w:rFonts w:asciiTheme="minorHAnsi" w:eastAsiaTheme="minorEastAsia" w:hAnsiTheme="minorHAnsi" w:cstheme="minorBidi"/>
            <w:sz w:val="22"/>
            <w:szCs w:val="22"/>
            <w:lang w:eastAsia="en-GB"/>
          </w:rPr>
          <w:tab/>
        </w:r>
        <w:r w:rsidR="004572A6" w:rsidRPr="00B70E3E">
          <w:rPr>
            <w:rStyle w:val="Hyperlink"/>
          </w:rPr>
          <w:t>Non-visual error identification</w:t>
        </w:r>
        <w:r w:rsidR="004572A6" w:rsidRPr="00B70E3E">
          <w:rPr>
            <w:webHidden/>
          </w:rPr>
          <w:tab/>
        </w:r>
        <w:r w:rsidR="004572A6" w:rsidRPr="00B70E3E">
          <w:rPr>
            <w:webHidden/>
          </w:rPr>
          <w:fldChar w:fldCharType="begin"/>
        </w:r>
        <w:r w:rsidR="004572A6" w:rsidRPr="00B70E3E">
          <w:rPr>
            <w:webHidden/>
          </w:rPr>
          <w:instrText xml:space="preserve"> PAGEREF _Toc503730760 \h </w:instrText>
        </w:r>
        <w:r w:rsidR="004572A6" w:rsidRPr="00B70E3E">
          <w:rPr>
            <w:webHidden/>
          </w:rPr>
        </w:r>
        <w:r w:rsidR="004572A6" w:rsidRPr="00B70E3E">
          <w:rPr>
            <w:webHidden/>
          </w:rPr>
          <w:fldChar w:fldCharType="separate"/>
        </w:r>
        <w:r w:rsidR="004572A6" w:rsidRPr="00B70E3E">
          <w:rPr>
            <w:webHidden/>
          </w:rPr>
          <w:t>31</w:t>
        </w:r>
        <w:r w:rsidR="004572A6" w:rsidRPr="00B70E3E">
          <w:rPr>
            <w:webHidden/>
          </w:rPr>
          <w:fldChar w:fldCharType="end"/>
        </w:r>
      </w:hyperlink>
    </w:p>
    <w:p w14:paraId="055AAF6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61" w:history="1">
        <w:r w:rsidR="004572A6" w:rsidRPr="00B70E3E">
          <w:rPr>
            <w:rStyle w:val="Hyperlink"/>
          </w:rPr>
          <w:t>5.1.3.16</w:t>
        </w:r>
        <w:r w:rsidR="004572A6" w:rsidRPr="00B70E3E">
          <w:rPr>
            <w:rFonts w:asciiTheme="minorHAnsi" w:eastAsiaTheme="minorEastAsia" w:hAnsiTheme="minorHAnsi" w:cstheme="minorBidi"/>
            <w:sz w:val="22"/>
            <w:szCs w:val="22"/>
            <w:lang w:eastAsia="en-GB"/>
          </w:rPr>
          <w:tab/>
        </w:r>
        <w:r w:rsidR="004572A6" w:rsidRPr="00B70E3E">
          <w:rPr>
            <w:rStyle w:val="Hyperlink"/>
          </w:rPr>
          <w:t>Receipts, tickets, and transactional outputs</w:t>
        </w:r>
        <w:r w:rsidR="004572A6" w:rsidRPr="00B70E3E">
          <w:rPr>
            <w:webHidden/>
          </w:rPr>
          <w:tab/>
        </w:r>
        <w:r w:rsidR="004572A6" w:rsidRPr="00B70E3E">
          <w:rPr>
            <w:webHidden/>
          </w:rPr>
          <w:fldChar w:fldCharType="begin"/>
        </w:r>
        <w:r w:rsidR="004572A6" w:rsidRPr="00B70E3E">
          <w:rPr>
            <w:webHidden/>
          </w:rPr>
          <w:instrText xml:space="preserve"> PAGEREF _Toc503730761 \h </w:instrText>
        </w:r>
        <w:r w:rsidR="004572A6" w:rsidRPr="00B70E3E">
          <w:rPr>
            <w:webHidden/>
          </w:rPr>
        </w:r>
        <w:r w:rsidR="004572A6" w:rsidRPr="00B70E3E">
          <w:rPr>
            <w:webHidden/>
          </w:rPr>
          <w:fldChar w:fldCharType="separate"/>
        </w:r>
        <w:r w:rsidR="004572A6" w:rsidRPr="00B70E3E">
          <w:rPr>
            <w:webHidden/>
          </w:rPr>
          <w:t>32</w:t>
        </w:r>
        <w:r w:rsidR="004572A6" w:rsidRPr="00B70E3E">
          <w:rPr>
            <w:webHidden/>
          </w:rPr>
          <w:fldChar w:fldCharType="end"/>
        </w:r>
      </w:hyperlink>
    </w:p>
    <w:p w14:paraId="03086B9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62" w:history="1">
        <w:r w:rsidR="004572A6" w:rsidRPr="00B70E3E">
          <w:rPr>
            <w:rStyle w:val="Hyperlink"/>
          </w:rPr>
          <w:t>5.1.4</w:t>
        </w:r>
        <w:r w:rsidR="004572A6" w:rsidRPr="00B70E3E">
          <w:rPr>
            <w:rFonts w:asciiTheme="minorHAnsi" w:eastAsiaTheme="minorEastAsia" w:hAnsiTheme="minorHAnsi" w:cstheme="minorBidi"/>
            <w:sz w:val="22"/>
            <w:szCs w:val="22"/>
            <w:lang w:eastAsia="en-GB"/>
          </w:rPr>
          <w:tab/>
        </w:r>
        <w:r w:rsidR="004572A6" w:rsidRPr="00B70E3E">
          <w:rPr>
            <w:rStyle w:val="Hyperlink"/>
          </w:rPr>
          <w:t>Functionality closed to text enlargement</w:t>
        </w:r>
        <w:r w:rsidR="004572A6" w:rsidRPr="00B70E3E">
          <w:rPr>
            <w:webHidden/>
          </w:rPr>
          <w:tab/>
        </w:r>
        <w:r w:rsidR="004572A6" w:rsidRPr="00B70E3E">
          <w:rPr>
            <w:webHidden/>
          </w:rPr>
          <w:fldChar w:fldCharType="begin"/>
        </w:r>
        <w:r w:rsidR="004572A6" w:rsidRPr="00B70E3E">
          <w:rPr>
            <w:webHidden/>
          </w:rPr>
          <w:instrText xml:space="preserve"> PAGEREF _Toc503730762 \h </w:instrText>
        </w:r>
        <w:r w:rsidR="004572A6" w:rsidRPr="00B70E3E">
          <w:rPr>
            <w:webHidden/>
          </w:rPr>
        </w:r>
        <w:r w:rsidR="004572A6" w:rsidRPr="00B70E3E">
          <w:rPr>
            <w:webHidden/>
          </w:rPr>
          <w:fldChar w:fldCharType="separate"/>
        </w:r>
        <w:r w:rsidR="004572A6" w:rsidRPr="00B70E3E">
          <w:rPr>
            <w:webHidden/>
          </w:rPr>
          <w:t>32</w:t>
        </w:r>
        <w:r w:rsidR="004572A6" w:rsidRPr="00B70E3E">
          <w:rPr>
            <w:webHidden/>
          </w:rPr>
          <w:fldChar w:fldCharType="end"/>
        </w:r>
      </w:hyperlink>
    </w:p>
    <w:p w14:paraId="75148A3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63" w:history="1">
        <w:r w:rsidR="004572A6" w:rsidRPr="00B70E3E">
          <w:rPr>
            <w:rStyle w:val="Hyperlink"/>
          </w:rPr>
          <w:t>5.1.5</w:t>
        </w:r>
        <w:r w:rsidR="004572A6" w:rsidRPr="00B70E3E">
          <w:rPr>
            <w:rFonts w:asciiTheme="minorHAnsi" w:eastAsiaTheme="minorEastAsia" w:hAnsiTheme="minorHAnsi" w:cstheme="minorBidi"/>
            <w:sz w:val="22"/>
            <w:szCs w:val="22"/>
            <w:lang w:eastAsia="en-GB"/>
          </w:rPr>
          <w:tab/>
        </w:r>
        <w:r w:rsidR="004572A6" w:rsidRPr="00B70E3E">
          <w:rPr>
            <w:rStyle w:val="Hyperlink"/>
          </w:rPr>
          <w:t>Visual output for auditory information</w:t>
        </w:r>
        <w:r w:rsidR="004572A6" w:rsidRPr="00B70E3E">
          <w:rPr>
            <w:webHidden/>
          </w:rPr>
          <w:tab/>
        </w:r>
        <w:r w:rsidR="004572A6" w:rsidRPr="00B70E3E">
          <w:rPr>
            <w:webHidden/>
          </w:rPr>
          <w:fldChar w:fldCharType="begin"/>
        </w:r>
        <w:r w:rsidR="004572A6" w:rsidRPr="00B70E3E">
          <w:rPr>
            <w:webHidden/>
          </w:rPr>
          <w:instrText xml:space="preserve"> PAGEREF _Toc503730763 \h </w:instrText>
        </w:r>
        <w:r w:rsidR="004572A6" w:rsidRPr="00B70E3E">
          <w:rPr>
            <w:webHidden/>
          </w:rPr>
        </w:r>
        <w:r w:rsidR="004572A6" w:rsidRPr="00B70E3E">
          <w:rPr>
            <w:webHidden/>
          </w:rPr>
          <w:fldChar w:fldCharType="separate"/>
        </w:r>
        <w:r w:rsidR="004572A6" w:rsidRPr="00B70E3E">
          <w:rPr>
            <w:webHidden/>
          </w:rPr>
          <w:t>33</w:t>
        </w:r>
        <w:r w:rsidR="004572A6" w:rsidRPr="00B70E3E">
          <w:rPr>
            <w:webHidden/>
          </w:rPr>
          <w:fldChar w:fldCharType="end"/>
        </w:r>
      </w:hyperlink>
    </w:p>
    <w:p w14:paraId="30087F8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64" w:history="1">
        <w:r w:rsidR="004572A6" w:rsidRPr="00B70E3E">
          <w:rPr>
            <w:rStyle w:val="Hyperlink"/>
          </w:rPr>
          <w:t>5.1.6</w:t>
        </w:r>
        <w:r w:rsidR="004572A6" w:rsidRPr="00B70E3E">
          <w:rPr>
            <w:rFonts w:asciiTheme="minorHAnsi" w:eastAsiaTheme="minorEastAsia" w:hAnsiTheme="minorHAnsi" w:cstheme="minorBidi"/>
            <w:sz w:val="22"/>
            <w:szCs w:val="22"/>
            <w:lang w:eastAsia="en-GB"/>
          </w:rPr>
          <w:tab/>
        </w:r>
        <w:r w:rsidR="004572A6" w:rsidRPr="00B70E3E">
          <w:rPr>
            <w:rStyle w:val="Hyperlink"/>
          </w:rPr>
          <w:t>Operation without keyboard interface</w:t>
        </w:r>
        <w:r w:rsidR="004572A6" w:rsidRPr="00B70E3E">
          <w:rPr>
            <w:webHidden/>
          </w:rPr>
          <w:tab/>
        </w:r>
        <w:r w:rsidR="004572A6" w:rsidRPr="00B70E3E">
          <w:rPr>
            <w:webHidden/>
          </w:rPr>
          <w:fldChar w:fldCharType="begin"/>
        </w:r>
        <w:r w:rsidR="004572A6" w:rsidRPr="00B70E3E">
          <w:rPr>
            <w:webHidden/>
          </w:rPr>
          <w:instrText xml:space="preserve"> PAGEREF _Toc503730764 \h </w:instrText>
        </w:r>
        <w:r w:rsidR="004572A6" w:rsidRPr="00B70E3E">
          <w:rPr>
            <w:webHidden/>
          </w:rPr>
        </w:r>
        <w:r w:rsidR="004572A6" w:rsidRPr="00B70E3E">
          <w:rPr>
            <w:webHidden/>
          </w:rPr>
          <w:fldChar w:fldCharType="separate"/>
        </w:r>
        <w:r w:rsidR="004572A6" w:rsidRPr="00B70E3E">
          <w:rPr>
            <w:webHidden/>
          </w:rPr>
          <w:t>33</w:t>
        </w:r>
        <w:r w:rsidR="004572A6" w:rsidRPr="00B70E3E">
          <w:rPr>
            <w:webHidden/>
          </w:rPr>
          <w:fldChar w:fldCharType="end"/>
        </w:r>
      </w:hyperlink>
    </w:p>
    <w:p w14:paraId="511183D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65" w:history="1">
        <w:r w:rsidR="004572A6" w:rsidRPr="00B70E3E">
          <w:rPr>
            <w:rStyle w:val="Hyperlink"/>
          </w:rPr>
          <w:t>5.1.6.1</w:t>
        </w:r>
        <w:r w:rsidR="004572A6" w:rsidRPr="00B70E3E">
          <w:rPr>
            <w:rFonts w:asciiTheme="minorHAnsi" w:eastAsiaTheme="minorEastAsia" w:hAnsiTheme="minorHAnsi" w:cstheme="minorBidi"/>
            <w:sz w:val="22"/>
            <w:szCs w:val="22"/>
            <w:lang w:eastAsia="en-GB"/>
          </w:rPr>
          <w:tab/>
        </w:r>
        <w:r w:rsidR="004572A6" w:rsidRPr="00B70E3E">
          <w:rPr>
            <w:rStyle w:val="Hyperlink"/>
          </w:rPr>
          <w:t>Closed functionality</w:t>
        </w:r>
        <w:r w:rsidR="004572A6" w:rsidRPr="00B70E3E">
          <w:rPr>
            <w:webHidden/>
          </w:rPr>
          <w:tab/>
        </w:r>
        <w:r w:rsidR="004572A6" w:rsidRPr="00B70E3E">
          <w:rPr>
            <w:webHidden/>
          </w:rPr>
          <w:fldChar w:fldCharType="begin"/>
        </w:r>
        <w:r w:rsidR="004572A6" w:rsidRPr="00B70E3E">
          <w:rPr>
            <w:webHidden/>
          </w:rPr>
          <w:instrText xml:space="preserve"> PAGEREF _Toc503730765 \h </w:instrText>
        </w:r>
        <w:r w:rsidR="004572A6" w:rsidRPr="00B70E3E">
          <w:rPr>
            <w:webHidden/>
          </w:rPr>
        </w:r>
        <w:r w:rsidR="004572A6" w:rsidRPr="00B70E3E">
          <w:rPr>
            <w:webHidden/>
          </w:rPr>
          <w:fldChar w:fldCharType="separate"/>
        </w:r>
        <w:r w:rsidR="004572A6" w:rsidRPr="00B70E3E">
          <w:rPr>
            <w:webHidden/>
          </w:rPr>
          <w:t>33</w:t>
        </w:r>
        <w:r w:rsidR="004572A6" w:rsidRPr="00B70E3E">
          <w:rPr>
            <w:webHidden/>
          </w:rPr>
          <w:fldChar w:fldCharType="end"/>
        </w:r>
      </w:hyperlink>
    </w:p>
    <w:p w14:paraId="27FC67A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66" w:history="1">
        <w:r w:rsidR="004572A6" w:rsidRPr="00B70E3E">
          <w:rPr>
            <w:rStyle w:val="Hyperlink"/>
          </w:rPr>
          <w:t>5.1.6.2</w:t>
        </w:r>
        <w:r w:rsidR="004572A6" w:rsidRPr="00B70E3E">
          <w:rPr>
            <w:rFonts w:asciiTheme="minorHAnsi" w:eastAsiaTheme="minorEastAsia" w:hAnsiTheme="minorHAnsi" w:cstheme="minorBidi"/>
            <w:sz w:val="22"/>
            <w:szCs w:val="22"/>
            <w:lang w:eastAsia="en-GB"/>
          </w:rPr>
          <w:tab/>
        </w:r>
        <w:r w:rsidR="004572A6" w:rsidRPr="00B70E3E">
          <w:rPr>
            <w:rStyle w:val="Hyperlink"/>
          </w:rPr>
          <w:t>Input focus</w:t>
        </w:r>
        <w:r w:rsidR="004572A6" w:rsidRPr="00B70E3E">
          <w:rPr>
            <w:webHidden/>
          </w:rPr>
          <w:tab/>
        </w:r>
        <w:r w:rsidR="004572A6" w:rsidRPr="00B70E3E">
          <w:rPr>
            <w:webHidden/>
          </w:rPr>
          <w:fldChar w:fldCharType="begin"/>
        </w:r>
        <w:r w:rsidR="004572A6" w:rsidRPr="00B70E3E">
          <w:rPr>
            <w:webHidden/>
          </w:rPr>
          <w:instrText xml:space="preserve"> PAGEREF _Toc503730766 \h </w:instrText>
        </w:r>
        <w:r w:rsidR="004572A6" w:rsidRPr="00B70E3E">
          <w:rPr>
            <w:webHidden/>
          </w:rPr>
        </w:r>
        <w:r w:rsidR="004572A6" w:rsidRPr="00B70E3E">
          <w:rPr>
            <w:webHidden/>
          </w:rPr>
          <w:fldChar w:fldCharType="separate"/>
        </w:r>
        <w:r w:rsidR="004572A6" w:rsidRPr="00B70E3E">
          <w:rPr>
            <w:webHidden/>
          </w:rPr>
          <w:t>33</w:t>
        </w:r>
        <w:r w:rsidR="004572A6" w:rsidRPr="00B70E3E">
          <w:rPr>
            <w:webHidden/>
          </w:rPr>
          <w:fldChar w:fldCharType="end"/>
        </w:r>
      </w:hyperlink>
    </w:p>
    <w:p w14:paraId="1920B474"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67" w:history="1">
        <w:r w:rsidR="004572A6" w:rsidRPr="00B70E3E">
          <w:rPr>
            <w:rStyle w:val="Hyperlink"/>
            <w:lang w:bidi="en-US"/>
          </w:rPr>
          <w:t>5.2</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Activation of accessibility features</w:t>
        </w:r>
        <w:r w:rsidR="004572A6" w:rsidRPr="00B70E3E">
          <w:rPr>
            <w:webHidden/>
          </w:rPr>
          <w:tab/>
        </w:r>
        <w:r w:rsidR="004572A6" w:rsidRPr="00B70E3E">
          <w:rPr>
            <w:webHidden/>
          </w:rPr>
          <w:fldChar w:fldCharType="begin"/>
        </w:r>
        <w:r w:rsidR="004572A6" w:rsidRPr="00B70E3E">
          <w:rPr>
            <w:webHidden/>
          </w:rPr>
          <w:instrText xml:space="preserve"> PAGEREF _Toc503730767 \h </w:instrText>
        </w:r>
        <w:r w:rsidR="004572A6" w:rsidRPr="00B70E3E">
          <w:rPr>
            <w:webHidden/>
          </w:rPr>
        </w:r>
        <w:r w:rsidR="004572A6" w:rsidRPr="00B70E3E">
          <w:rPr>
            <w:webHidden/>
          </w:rPr>
          <w:fldChar w:fldCharType="separate"/>
        </w:r>
        <w:r w:rsidR="004572A6" w:rsidRPr="00B70E3E">
          <w:rPr>
            <w:webHidden/>
          </w:rPr>
          <w:t>33</w:t>
        </w:r>
        <w:r w:rsidR="004572A6" w:rsidRPr="00B70E3E">
          <w:rPr>
            <w:webHidden/>
          </w:rPr>
          <w:fldChar w:fldCharType="end"/>
        </w:r>
      </w:hyperlink>
    </w:p>
    <w:p w14:paraId="16B7909F"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68" w:history="1">
        <w:r w:rsidR="004572A6" w:rsidRPr="00B70E3E">
          <w:rPr>
            <w:rStyle w:val="Hyperlink"/>
          </w:rPr>
          <w:t>5.3</w:t>
        </w:r>
        <w:r w:rsidR="004572A6" w:rsidRPr="00B70E3E">
          <w:rPr>
            <w:rFonts w:asciiTheme="minorHAnsi" w:eastAsiaTheme="minorEastAsia" w:hAnsiTheme="minorHAnsi" w:cstheme="minorBidi"/>
            <w:sz w:val="22"/>
            <w:szCs w:val="22"/>
            <w:lang w:eastAsia="en-GB"/>
          </w:rPr>
          <w:tab/>
        </w:r>
        <w:r w:rsidR="004572A6" w:rsidRPr="00B70E3E">
          <w:rPr>
            <w:rStyle w:val="Hyperlink"/>
          </w:rPr>
          <w:t>Biometrics</w:t>
        </w:r>
        <w:r w:rsidR="004572A6" w:rsidRPr="00B70E3E">
          <w:rPr>
            <w:webHidden/>
          </w:rPr>
          <w:tab/>
        </w:r>
        <w:r w:rsidR="004572A6" w:rsidRPr="00B70E3E">
          <w:rPr>
            <w:webHidden/>
          </w:rPr>
          <w:fldChar w:fldCharType="begin"/>
        </w:r>
        <w:r w:rsidR="004572A6" w:rsidRPr="00B70E3E">
          <w:rPr>
            <w:webHidden/>
          </w:rPr>
          <w:instrText xml:space="preserve"> PAGEREF _Toc503730768 \h </w:instrText>
        </w:r>
        <w:r w:rsidR="004572A6" w:rsidRPr="00B70E3E">
          <w:rPr>
            <w:webHidden/>
          </w:rPr>
        </w:r>
        <w:r w:rsidR="004572A6" w:rsidRPr="00B70E3E">
          <w:rPr>
            <w:webHidden/>
          </w:rPr>
          <w:fldChar w:fldCharType="separate"/>
        </w:r>
        <w:r w:rsidR="004572A6" w:rsidRPr="00B70E3E">
          <w:rPr>
            <w:webHidden/>
          </w:rPr>
          <w:t>33</w:t>
        </w:r>
        <w:r w:rsidR="004572A6" w:rsidRPr="00B70E3E">
          <w:rPr>
            <w:webHidden/>
          </w:rPr>
          <w:fldChar w:fldCharType="end"/>
        </w:r>
      </w:hyperlink>
    </w:p>
    <w:p w14:paraId="1B33EC5F"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69" w:history="1">
        <w:r w:rsidR="004572A6" w:rsidRPr="00B70E3E">
          <w:rPr>
            <w:rStyle w:val="Hyperlink"/>
          </w:rPr>
          <w:t>5.4</w:t>
        </w:r>
        <w:r w:rsidR="004572A6" w:rsidRPr="00B70E3E">
          <w:rPr>
            <w:rFonts w:asciiTheme="minorHAnsi" w:eastAsiaTheme="minorEastAsia" w:hAnsiTheme="minorHAnsi" w:cstheme="minorBidi"/>
            <w:sz w:val="22"/>
            <w:szCs w:val="22"/>
            <w:lang w:eastAsia="en-GB"/>
          </w:rPr>
          <w:tab/>
        </w:r>
        <w:r w:rsidR="004572A6" w:rsidRPr="00B70E3E">
          <w:rPr>
            <w:rStyle w:val="Hyperlink"/>
          </w:rPr>
          <w:t>Preservation of accessibility information during conversion</w:t>
        </w:r>
        <w:r w:rsidR="004572A6" w:rsidRPr="00B70E3E">
          <w:rPr>
            <w:webHidden/>
          </w:rPr>
          <w:tab/>
        </w:r>
        <w:r w:rsidR="004572A6" w:rsidRPr="00B70E3E">
          <w:rPr>
            <w:webHidden/>
          </w:rPr>
          <w:fldChar w:fldCharType="begin"/>
        </w:r>
        <w:r w:rsidR="004572A6" w:rsidRPr="00B70E3E">
          <w:rPr>
            <w:webHidden/>
          </w:rPr>
          <w:instrText xml:space="preserve"> PAGEREF _Toc503730769 \h </w:instrText>
        </w:r>
        <w:r w:rsidR="004572A6" w:rsidRPr="00B70E3E">
          <w:rPr>
            <w:webHidden/>
          </w:rPr>
        </w:r>
        <w:r w:rsidR="004572A6" w:rsidRPr="00B70E3E">
          <w:rPr>
            <w:webHidden/>
          </w:rPr>
          <w:fldChar w:fldCharType="separate"/>
        </w:r>
        <w:r w:rsidR="004572A6" w:rsidRPr="00B70E3E">
          <w:rPr>
            <w:webHidden/>
          </w:rPr>
          <w:t>34</w:t>
        </w:r>
        <w:r w:rsidR="004572A6" w:rsidRPr="00B70E3E">
          <w:rPr>
            <w:webHidden/>
          </w:rPr>
          <w:fldChar w:fldCharType="end"/>
        </w:r>
      </w:hyperlink>
    </w:p>
    <w:p w14:paraId="31FFAC5D"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70" w:history="1">
        <w:r w:rsidR="004572A6" w:rsidRPr="00B70E3E">
          <w:rPr>
            <w:rStyle w:val="Hyperlink"/>
          </w:rPr>
          <w:t>5.5</w:t>
        </w:r>
        <w:r w:rsidR="004572A6" w:rsidRPr="00B70E3E">
          <w:rPr>
            <w:rFonts w:asciiTheme="minorHAnsi" w:eastAsiaTheme="minorEastAsia" w:hAnsiTheme="minorHAnsi" w:cstheme="minorBidi"/>
            <w:sz w:val="22"/>
            <w:szCs w:val="22"/>
            <w:lang w:eastAsia="en-GB"/>
          </w:rPr>
          <w:tab/>
        </w:r>
        <w:r w:rsidR="004572A6" w:rsidRPr="00B70E3E">
          <w:rPr>
            <w:rStyle w:val="Hyperlink"/>
          </w:rPr>
          <w:t>Operable parts</w:t>
        </w:r>
        <w:r w:rsidR="004572A6" w:rsidRPr="00B70E3E">
          <w:rPr>
            <w:webHidden/>
          </w:rPr>
          <w:tab/>
        </w:r>
        <w:r w:rsidR="004572A6" w:rsidRPr="00B70E3E">
          <w:rPr>
            <w:webHidden/>
          </w:rPr>
          <w:fldChar w:fldCharType="begin"/>
        </w:r>
        <w:r w:rsidR="004572A6" w:rsidRPr="00B70E3E">
          <w:rPr>
            <w:webHidden/>
          </w:rPr>
          <w:instrText xml:space="preserve"> PAGEREF _Toc503730770 \h </w:instrText>
        </w:r>
        <w:r w:rsidR="004572A6" w:rsidRPr="00B70E3E">
          <w:rPr>
            <w:webHidden/>
          </w:rPr>
        </w:r>
        <w:r w:rsidR="004572A6" w:rsidRPr="00B70E3E">
          <w:rPr>
            <w:webHidden/>
          </w:rPr>
          <w:fldChar w:fldCharType="separate"/>
        </w:r>
        <w:r w:rsidR="004572A6" w:rsidRPr="00B70E3E">
          <w:rPr>
            <w:webHidden/>
          </w:rPr>
          <w:t>34</w:t>
        </w:r>
        <w:r w:rsidR="004572A6" w:rsidRPr="00B70E3E">
          <w:rPr>
            <w:webHidden/>
          </w:rPr>
          <w:fldChar w:fldCharType="end"/>
        </w:r>
      </w:hyperlink>
    </w:p>
    <w:p w14:paraId="388439F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71" w:history="1">
        <w:r w:rsidR="004572A6" w:rsidRPr="00B70E3E">
          <w:rPr>
            <w:rStyle w:val="Hyperlink"/>
          </w:rPr>
          <w:t>5.5.1</w:t>
        </w:r>
        <w:r w:rsidR="004572A6" w:rsidRPr="00B70E3E">
          <w:rPr>
            <w:rFonts w:asciiTheme="minorHAnsi" w:eastAsiaTheme="minorEastAsia" w:hAnsiTheme="minorHAnsi" w:cstheme="minorBidi"/>
            <w:sz w:val="22"/>
            <w:szCs w:val="22"/>
            <w:lang w:eastAsia="en-GB"/>
          </w:rPr>
          <w:tab/>
        </w:r>
        <w:r w:rsidR="004572A6" w:rsidRPr="00B70E3E">
          <w:rPr>
            <w:rStyle w:val="Hyperlink"/>
          </w:rPr>
          <w:t>Means of operation</w:t>
        </w:r>
        <w:r w:rsidR="004572A6" w:rsidRPr="00B70E3E">
          <w:rPr>
            <w:webHidden/>
          </w:rPr>
          <w:tab/>
        </w:r>
        <w:r w:rsidR="004572A6" w:rsidRPr="00B70E3E">
          <w:rPr>
            <w:webHidden/>
          </w:rPr>
          <w:fldChar w:fldCharType="begin"/>
        </w:r>
        <w:r w:rsidR="004572A6" w:rsidRPr="00B70E3E">
          <w:rPr>
            <w:webHidden/>
          </w:rPr>
          <w:instrText xml:space="preserve"> PAGEREF _Toc503730771 \h </w:instrText>
        </w:r>
        <w:r w:rsidR="004572A6" w:rsidRPr="00B70E3E">
          <w:rPr>
            <w:webHidden/>
          </w:rPr>
        </w:r>
        <w:r w:rsidR="004572A6" w:rsidRPr="00B70E3E">
          <w:rPr>
            <w:webHidden/>
          </w:rPr>
          <w:fldChar w:fldCharType="separate"/>
        </w:r>
        <w:r w:rsidR="004572A6" w:rsidRPr="00B70E3E">
          <w:rPr>
            <w:webHidden/>
          </w:rPr>
          <w:t>34</w:t>
        </w:r>
        <w:r w:rsidR="004572A6" w:rsidRPr="00B70E3E">
          <w:rPr>
            <w:webHidden/>
          </w:rPr>
          <w:fldChar w:fldCharType="end"/>
        </w:r>
      </w:hyperlink>
    </w:p>
    <w:p w14:paraId="43AF70F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72" w:history="1">
        <w:r w:rsidR="004572A6" w:rsidRPr="00B70E3E">
          <w:rPr>
            <w:rStyle w:val="Hyperlink"/>
          </w:rPr>
          <w:t>5.5.2</w:t>
        </w:r>
        <w:r w:rsidR="004572A6" w:rsidRPr="00B70E3E">
          <w:rPr>
            <w:rFonts w:asciiTheme="minorHAnsi" w:eastAsiaTheme="minorEastAsia" w:hAnsiTheme="minorHAnsi" w:cstheme="minorBidi"/>
            <w:sz w:val="22"/>
            <w:szCs w:val="22"/>
            <w:lang w:eastAsia="en-GB"/>
          </w:rPr>
          <w:tab/>
        </w:r>
        <w:r w:rsidR="004572A6" w:rsidRPr="00B70E3E">
          <w:rPr>
            <w:rStyle w:val="Hyperlink"/>
          </w:rPr>
          <w:t>Operable parts discernibility</w:t>
        </w:r>
        <w:r w:rsidR="004572A6" w:rsidRPr="00B70E3E">
          <w:rPr>
            <w:webHidden/>
          </w:rPr>
          <w:tab/>
        </w:r>
        <w:r w:rsidR="004572A6" w:rsidRPr="00B70E3E">
          <w:rPr>
            <w:webHidden/>
          </w:rPr>
          <w:fldChar w:fldCharType="begin"/>
        </w:r>
        <w:r w:rsidR="004572A6" w:rsidRPr="00B70E3E">
          <w:rPr>
            <w:webHidden/>
          </w:rPr>
          <w:instrText xml:space="preserve"> PAGEREF _Toc503730772 \h </w:instrText>
        </w:r>
        <w:r w:rsidR="004572A6" w:rsidRPr="00B70E3E">
          <w:rPr>
            <w:webHidden/>
          </w:rPr>
        </w:r>
        <w:r w:rsidR="004572A6" w:rsidRPr="00B70E3E">
          <w:rPr>
            <w:webHidden/>
          </w:rPr>
          <w:fldChar w:fldCharType="separate"/>
        </w:r>
        <w:r w:rsidR="004572A6" w:rsidRPr="00B70E3E">
          <w:rPr>
            <w:webHidden/>
          </w:rPr>
          <w:t>34</w:t>
        </w:r>
        <w:r w:rsidR="004572A6" w:rsidRPr="00B70E3E">
          <w:rPr>
            <w:webHidden/>
          </w:rPr>
          <w:fldChar w:fldCharType="end"/>
        </w:r>
      </w:hyperlink>
    </w:p>
    <w:p w14:paraId="3C8DD08E"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73" w:history="1">
        <w:r w:rsidR="004572A6" w:rsidRPr="00B70E3E">
          <w:rPr>
            <w:rStyle w:val="Hyperlink"/>
          </w:rPr>
          <w:t>5.6</w:t>
        </w:r>
        <w:r w:rsidR="004572A6" w:rsidRPr="00B70E3E">
          <w:rPr>
            <w:rFonts w:asciiTheme="minorHAnsi" w:eastAsiaTheme="minorEastAsia" w:hAnsiTheme="minorHAnsi" w:cstheme="minorBidi"/>
            <w:sz w:val="22"/>
            <w:szCs w:val="22"/>
            <w:lang w:eastAsia="en-GB"/>
          </w:rPr>
          <w:tab/>
        </w:r>
        <w:r w:rsidR="004572A6" w:rsidRPr="00B70E3E">
          <w:rPr>
            <w:rStyle w:val="Hyperlink"/>
          </w:rPr>
          <w:t>Locking or toggle controls</w:t>
        </w:r>
        <w:r w:rsidR="004572A6" w:rsidRPr="00B70E3E">
          <w:rPr>
            <w:webHidden/>
          </w:rPr>
          <w:tab/>
        </w:r>
        <w:r w:rsidR="004572A6" w:rsidRPr="00B70E3E">
          <w:rPr>
            <w:webHidden/>
          </w:rPr>
          <w:fldChar w:fldCharType="begin"/>
        </w:r>
        <w:r w:rsidR="004572A6" w:rsidRPr="00B70E3E">
          <w:rPr>
            <w:webHidden/>
          </w:rPr>
          <w:instrText xml:space="preserve"> PAGEREF _Toc503730773 \h </w:instrText>
        </w:r>
        <w:r w:rsidR="004572A6" w:rsidRPr="00B70E3E">
          <w:rPr>
            <w:webHidden/>
          </w:rPr>
        </w:r>
        <w:r w:rsidR="004572A6" w:rsidRPr="00B70E3E">
          <w:rPr>
            <w:webHidden/>
          </w:rPr>
          <w:fldChar w:fldCharType="separate"/>
        </w:r>
        <w:r w:rsidR="004572A6" w:rsidRPr="00B70E3E">
          <w:rPr>
            <w:webHidden/>
          </w:rPr>
          <w:t>34</w:t>
        </w:r>
        <w:r w:rsidR="004572A6" w:rsidRPr="00B70E3E">
          <w:rPr>
            <w:webHidden/>
          </w:rPr>
          <w:fldChar w:fldCharType="end"/>
        </w:r>
      </w:hyperlink>
    </w:p>
    <w:p w14:paraId="2786B81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74" w:history="1">
        <w:r w:rsidR="004572A6" w:rsidRPr="00B70E3E">
          <w:rPr>
            <w:rStyle w:val="Hyperlink"/>
          </w:rPr>
          <w:t>5.6.1</w:t>
        </w:r>
        <w:r w:rsidR="004572A6" w:rsidRPr="00B70E3E">
          <w:rPr>
            <w:rFonts w:asciiTheme="minorHAnsi" w:eastAsiaTheme="minorEastAsia" w:hAnsiTheme="minorHAnsi" w:cstheme="minorBidi"/>
            <w:sz w:val="22"/>
            <w:szCs w:val="22"/>
            <w:lang w:eastAsia="en-GB"/>
          </w:rPr>
          <w:tab/>
        </w:r>
        <w:r w:rsidR="004572A6" w:rsidRPr="00B70E3E">
          <w:rPr>
            <w:rStyle w:val="Hyperlink"/>
          </w:rPr>
          <w:t>Tactile or auditory status</w:t>
        </w:r>
        <w:r w:rsidR="004572A6" w:rsidRPr="00B70E3E">
          <w:rPr>
            <w:webHidden/>
          </w:rPr>
          <w:tab/>
        </w:r>
        <w:r w:rsidR="004572A6" w:rsidRPr="00B70E3E">
          <w:rPr>
            <w:webHidden/>
          </w:rPr>
          <w:fldChar w:fldCharType="begin"/>
        </w:r>
        <w:r w:rsidR="004572A6" w:rsidRPr="00B70E3E">
          <w:rPr>
            <w:webHidden/>
          </w:rPr>
          <w:instrText xml:space="preserve"> PAGEREF _Toc503730774 \h </w:instrText>
        </w:r>
        <w:r w:rsidR="004572A6" w:rsidRPr="00B70E3E">
          <w:rPr>
            <w:webHidden/>
          </w:rPr>
        </w:r>
        <w:r w:rsidR="004572A6" w:rsidRPr="00B70E3E">
          <w:rPr>
            <w:webHidden/>
          </w:rPr>
          <w:fldChar w:fldCharType="separate"/>
        </w:r>
        <w:r w:rsidR="004572A6" w:rsidRPr="00B70E3E">
          <w:rPr>
            <w:webHidden/>
          </w:rPr>
          <w:t>34</w:t>
        </w:r>
        <w:r w:rsidR="004572A6" w:rsidRPr="00B70E3E">
          <w:rPr>
            <w:webHidden/>
          </w:rPr>
          <w:fldChar w:fldCharType="end"/>
        </w:r>
      </w:hyperlink>
    </w:p>
    <w:p w14:paraId="765148C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75" w:history="1">
        <w:r w:rsidR="004572A6" w:rsidRPr="00B70E3E">
          <w:rPr>
            <w:rStyle w:val="Hyperlink"/>
          </w:rPr>
          <w:t>5.6.2</w:t>
        </w:r>
        <w:r w:rsidR="004572A6" w:rsidRPr="00B70E3E">
          <w:rPr>
            <w:rFonts w:asciiTheme="minorHAnsi" w:eastAsiaTheme="minorEastAsia" w:hAnsiTheme="minorHAnsi" w:cstheme="minorBidi"/>
            <w:sz w:val="22"/>
            <w:szCs w:val="22"/>
            <w:lang w:eastAsia="en-GB"/>
          </w:rPr>
          <w:tab/>
        </w:r>
        <w:r w:rsidR="004572A6" w:rsidRPr="00B70E3E">
          <w:rPr>
            <w:rStyle w:val="Hyperlink"/>
          </w:rPr>
          <w:t>Visual status</w:t>
        </w:r>
        <w:r w:rsidR="004572A6" w:rsidRPr="00B70E3E">
          <w:rPr>
            <w:webHidden/>
          </w:rPr>
          <w:tab/>
        </w:r>
        <w:r w:rsidR="004572A6" w:rsidRPr="00B70E3E">
          <w:rPr>
            <w:webHidden/>
          </w:rPr>
          <w:fldChar w:fldCharType="begin"/>
        </w:r>
        <w:r w:rsidR="004572A6" w:rsidRPr="00B70E3E">
          <w:rPr>
            <w:webHidden/>
          </w:rPr>
          <w:instrText xml:space="preserve"> PAGEREF _Toc503730775 \h </w:instrText>
        </w:r>
        <w:r w:rsidR="004572A6" w:rsidRPr="00B70E3E">
          <w:rPr>
            <w:webHidden/>
          </w:rPr>
        </w:r>
        <w:r w:rsidR="004572A6" w:rsidRPr="00B70E3E">
          <w:rPr>
            <w:webHidden/>
          </w:rPr>
          <w:fldChar w:fldCharType="separate"/>
        </w:r>
        <w:r w:rsidR="004572A6" w:rsidRPr="00B70E3E">
          <w:rPr>
            <w:webHidden/>
          </w:rPr>
          <w:t>34</w:t>
        </w:r>
        <w:r w:rsidR="004572A6" w:rsidRPr="00B70E3E">
          <w:rPr>
            <w:webHidden/>
          </w:rPr>
          <w:fldChar w:fldCharType="end"/>
        </w:r>
      </w:hyperlink>
    </w:p>
    <w:p w14:paraId="276124BA"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76" w:history="1">
        <w:r w:rsidR="004572A6" w:rsidRPr="00B70E3E">
          <w:rPr>
            <w:rStyle w:val="Hyperlink"/>
          </w:rPr>
          <w:t>5.7</w:t>
        </w:r>
        <w:r w:rsidR="004572A6" w:rsidRPr="00B70E3E">
          <w:rPr>
            <w:rFonts w:asciiTheme="minorHAnsi" w:eastAsiaTheme="minorEastAsia" w:hAnsiTheme="minorHAnsi" w:cstheme="minorBidi"/>
            <w:sz w:val="22"/>
            <w:szCs w:val="22"/>
            <w:lang w:eastAsia="en-GB"/>
          </w:rPr>
          <w:tab/>
        </w:r>
        <w:r w:rsidR="004572A6" w:rsidRPr="00B70E3E">
          <w:rPr>
            <w:rStyle w:val="Hyperlink"/>
          </w:rPr>
          <w:t>Key repeat</w:t>
        </w:r>
        <w:r w:rsidR="004572A6" w:rsidRPr="00B70E3E">
          <w:rPr>
            <w:webHidden/>
          </w:rPr>
          <w:tab/>
        </w:r>
        <w:r w:rsidR="004572A6" w:rsidRPr="00B70E3E">
          <w:rPr>
            <w:webHidden/>
          </w:rPr>
          <w:fldChar w:fldCharType="begin"/>
        </w:r>
        <w:r w:rsidR="004572A6" w:rsidRPr="00B70E3E">
          <w:rPr>
            <w:webHidden/>
          </w:rPr>
          <w:instrText xml:space="preserve"> PAGEREF _Toc503730776 \h </w:instrText>
        </w:r>
        <w:r w:rsidR="004572A6" w:rsidRPr="00B70E3E">
          <w:rPr>
            <w:webHidden/>
          </w:rPr>
        </w:r>
        <w:r w:rsidR="004572A6" w:rsidRPr="00B70E3E">
          <w:rPr>
            <w:webHidden/>
          </w:rPr>
          <w:fldChar w:fldCharType="separate"/>
        </w:r>
        <w:r w:rsidR="004572A6" w:rsidRPr="00B70E3E">
          <w:rPr>
            <w:webHidden/>
          </w:rPr>
          <w:t>34</w:t>
        </w:r>
        <w:r w:rsidR="004572A6" w:rsidRPr="00B70E3E">
          <w:rPr>
            <w:webHidden/>
          </w:rPr>
          <w:fldChar w:fldCharType="end"/>
        </w:r>
      </w:hyperlink>
    </w:p>
    <w:p w14:paraId="54CABCED"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77" w:history="1">
        <w:r w:rsidR="004572A6" w:rsidRPr="00B70E3E">
          <w:rPr>
            <w:rStyle w:val="Hyperlink"/>
          </w:rPr>
          <w:t>5.8</w:t>
        </w:r>
        <w:r w:rsidR="004572A6" w:rsidRPr="00B70E3E">
          <w:rPr>
            <w:rFonts w:asciiTheme="minorHAnsi" w:eastAsiaTheme="minorEastAsia" w:hAnsiTheme="minorHAnsi" w:cstheme="minorBidi"/>
            <w:sz w:val="22"/>
            <w:szCs w:val="22"/>
            <w:lang w:eastAsia="en-GB"/>
          </w:rPr>
          <w:tab/>
        </w:r>
        <w:r w:rsidR="004572A6" w:rsidRPr="00B70E3E">
          <w:rPr>
            <w:rStyle w:val="Hyperlink"/>
          </w:rPr>
          <w:t>Double-strike key acceptance</w:t>
        </w:r>
        <w:r w:rsidR="004572A6" w:rsidRPr="00B70E3E">
          <w:rPr>
            <w:webHidden/>
          </w:rPr>
          <w:tab/>
        </w:r>
        <w:r w:rsidR="004572A6" w:rsidRPr="00B70E3E">
          <w:rPr>
            <w:webHidden/>
          </w:rPr>
          <w:fldChar w:fldCharType="begin"/>
        </w:r>
        <w:r w:rsidR="004572A6" w:rsidRPr="00B70E3E">
          <w:rPr>
            <w:webHidden/>
          </w:rPr>
          <w:instrText xml:space="preserve"> PAGEREF _Toc503730777 \h </w:instrText>
        </w:r>
        <w:r w:rsidR="004572A6" w:rsidRPr="00B70E3E">
          <w:rPr>
            <w:webHidden/>
          </w:rPr>
        </w:r>
        <w:r w:rsidR="004572A6" w:rsidRPr="00B70E3E">
          <w:rPr>
            <w:webHidden/>
          </w:rPr>
          <w:fldChar w:fldCharType="separate"/>
        </w:r>
        <w:r w:rsidR="004572A6" w:rsidRPr="00B70E3E">
          <w:rPr>
            <w:webHidden/>
          </w:rPr>
          <w:t>34</w:t>
        </w:r>
        <w:r w:rsidR="004572A6" w:rsidRPr="00B70E3E">
          <w:rPr>
            <w:webHidden/>
          </w:rPr>
          <w:fldChar w:fldCharType="end"/>
        </w:r>
      </w:hyperlink>
    </w:p>
    <w:p w14:paraId="00BEA346"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78" w:history="1">
        <w:r w:rsidR="004572A6" w:rsidRPr="00B70E3E">
          <w:rPr>
            <w:rStyle w:val="Hyperlink"/>
          </w:rPr>
          <w:t>5.9</w:t>
        </w:r>
        <w:r w:rsidR="004572A6" w:rsidRPr="00B70E3E">
          <w:rPr>
            <w:rFonts w:asciiTheme="minorHAnsi" w:eastAsiaTheme="minorEastAsia" w:hAnsiTheme="minorHAnsi" w:cstheme="minorBidi"/>
            <w:sz w:val="22"/>
            <w:szCs w:val="22"/>
            <w:lang w:eastAsia="en-GB"/>
          </w:rPr>
          <w:tab/>
        </w:r>
        <w:r w:rsidR="004572A6" w:rsidRPr="00B70E3E">
          <w:rPr>
            <w:rStyle w:val="Hyperlink"/>
          </w:rPr>
          <w:t>Simultaneous user actions</w:t>
        </w:r>
        <w:r w:rsidR="004572A6" w:rsidRPr="00B70E3E">
          <w:rPr>
            <w:webHidden/>
          </w:rPr>
          <w:tab/>
        </w:r>
        <w:r w:rsidR="004572A6" w:rsidRPr="00B70E3E">
          <w:rPr>
            <w:webHidden/>
          </w:rPr>
          <w:fldChar w:fldCharType="begin"/>
        </w:r>
        <w:r w:rsidR="004572A6" w:rsidRPr="00B70E3E">
          <w:rPr>
            <w:webHidden/>
          </w:rPr>
          <w:instrText xml:space="preserve"> PAGEREF _Toc503730778 \h </w:instrText>
        </w:r>
        <w:r w:rsidR="004572A6" w:rsidRPr="00B70E3E">
          <w:rPr>
            <w:webHidden/>
          </w:rPr>
        </w:r>
        <w:r w:rsidR="004572A6" w:rsidRPr="00B70E3E">
          <w:rPr>
            <w:webHidden/>
          </w:rPr>
          <w:fldChar w:fldCharType="separate"/>
        </w:r>
        <w:r w:rsidR="004572A6" w:rsidRPr="00B70E3E">
          <w:rPr>
            <w:webHidden/>
          </w:rPr>
          <w:t>35</w:t>
        </w:r>
        <w:r w:rsidR="004572A6" w:rsidRPr="00B70E3E">
          <w:rPr>
            <w:webHidden/>
          </w:rPr>
          <w:fldChar w:fldCharType="end"/>
        </w:r>
      </w:hyperlink>
    </w:p>
    <w:p w14:paraId="2C8A595F" w14:textId="77777777" w:rsidR="004572A6" w:rsidRPr="00B70E3E" w:rsidRDefault="00583840">
      <w:pPr>
        <w:pStyle w:val="TOC1"/>
        <w:rPr>
          <w:rFonts w:asciiTheme="minorHAnsi" w:eastAsiaTheme="minorEastAsia" w:hAnsiTheme="minorHAnsi" w:cstheme="minorBidi"/>
          <w:szCs w:val="22"/>
          <w:lang w:eastAsia="en-GB"/>
        </w:rPr>
      </w:pPr>
      <w:hyperlink w:anchor="_Toc503730779" w:history="1">
        <w:r w:rsidR="004572A6" w:rsidRPr="00B70E3E">
          <w:rPr>
            <w:rStyle w:val="Hyperlink"/>
          </w:rPr>
          <w:t>6</w:t>
        </w:r>
        <w:r w:rsidR="004572A6" w:rsidRPr="00B70E3E">
          <w:rPr>
            <w:rFonts w:asciiTheme="minorHAnsi" w:eastAsiaTheme="minorEastAsia" w:hAnsiTheme="minorHAnsi" w:cstheme="minorBidi"/>
            <w:szCs w:val="22"/>
            <w:lang w:eastAsia="en-GB"/>
          </w:rPr>
          <w:tab/>
        </w:r>
        <w:r w:rsidR="004572A6" w:rsidRPr="00B70E3E">
          <w:rPr>
            <w:rStyle w:val="Hyperlink"/>
          </w:rPr>
          <w:t>ICT with two-way voice communication</w:t>
        </w:r>
        <w:r w:rsidR="004572A6" w:rsidRPr="00B70E3E">
          <w:rPr>
            <w:webHidden/>
          </w:rPr>
          <w:tab/>
        </w:r>
        <w:r w:rsidR="004572A6" w:rsidRPr="00B70E3E">
          <w:rPr>
            <w:webHidden/>
          </w:rPr>
          <w:fldChar w:fldCharType="begin"/>
        </w:r>
        <w:r w:rsidR="004572A6" w:rsidRPr="00B70E3E">
          <w:rPr>
            <w:webHidden/>
          </w:rPr>
          <w:instrText xml:space="preserve"> PAGEREF _Toc503730779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52935A0B"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80" w:history="1">
        <w:r w:rsidR="004572A6" w:rsidRPr="00B70E3E">
          <w:rPr>
            <w:rStyle w:val="Hyperlink"/>
          </w:rPr>
          <w:t>6.1</w:t>
        </w:r>
        <w:r w:rsidR="004572A6" w:rsidRPr="00B70E3E">
          <w:rPr>
            <w:rFonts w:asciiTheme="minorHAnsi" w:eastAsiaTheme="minorEastAsia" w:hAnsiTheme="minorHAnsi" w:cstheme="minorBidi"/>
            <w:sz w:val="22"/>
            <w:szCs w:val="22"/>
            <w:lang w:eastAsia="en-GB"/>
          </w:rPr>
          <w:tab/>
        </w:r>
        <w:r w:rsidR="004572A6" w:rsidRPr="00B70E3E">
          <w:rPr>
            <w:rStyle w:val="Hyperlink"/>
          </w:rPr>
          <w:t>Audio bandwidth for speech</w:t>
        </w:r>
        <w:r w:rsidR="004572A6" w:rsidRPr="00B70E3E">
          <w:rPr>
            <w:webHidden/>
          </w:rPr>
          <w:tab/>
        </w:r>
        <w:r w:rsidR="004572A6" w:rsidRPr="00B70E3E">
          <w:rPr>
            <w:webHidden/>
          </w:rPr>
          <w:fldChar w:fldCharType="begin"/>
        </w:r>
        <w:r w:rsidR="004572A6" w:rsidRPr="00B70E3E">
          <w:rPr>
            <w:webHidden/>
          </w:rPr>
          <w:instrText xml:space="preserve"> PAGEREF _Toc503730780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79F236BD"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81" w:history="1">
        <w:r w:rsidR="004572A6" w:rsidRPr="00B70E3E">
          <w:rPr>
            <w:rStyle w:val="Hyperlink"/>
          </w:rPr>
          <w:t>6.2</w:t>
        </w:r>
        <w:r w:rsidR="004572A6" w:rsidRPr="00B70E3E">
          <w:rPr>
            <w:rFonts w:asciiTheme="minorHAnsi" w:eastAsiaTheme="minorEastAsia" w:hAnsiTheme="minorHAnsi" w:cstheme="minorBidi"/>
            <w:sz w:val="22"/>
            <w:szCs w:val="22"/>
            <w:lang w:eastAsia="en-GB"/>
          </w:rPr>
          <w:tab/>
        </w:r>
        <w:r w:rsidR="004572A6" w:rsidRPr="00B70E3E">
          <w:rPr>
            <w:rStyle w:val="Hyperlink"/>
          </w:rPr>
          <w:t>Real-time text (RTT) functionality</w:t>
        </w:r>
        <w:r w:rsidR="004572A6" w:rsidRPr="00B70E3E">
          <w:rPr>
            <w:webHidden/>
          </w:rPr>
          <w:tab/>
        </w:r>
        <w:r w:rsidR="004572A6" w:rsidRPr="00B70E3E">
          <w:rPr>
            <w:webHidden/>
          </w:rPr>
          <w:fldChar w:fldCharType="begin"/>
        </w:r>
        <w:r w:rsidR="004572A6" w:rsidRPr="00B70E3E">
          <w:rPr>
            <w:webHidden/>
          </w:rPr>
          <w:instrText xml:space="preserve"> PAGEREF _Toc503730781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5C2AF7F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82" w:history="1">
        <w:r w:rsidR="004572A6" w:rsidRPr="00B70E3E">
          <w:rPr>
            <w:rStyle w:val="Hyperlink"/>
          </w:rPr>
          <w:t>6.2.1</w:t>
        </w:r>
        <w:r w:rsidR="004572A6" w:rsidRPr="00B70E3E">
          <w:rPr>
            <w:rFonts w:asciiTheme="minorHAnsi" w:eastAsiaTheme="minorEastAsia" w:hAnsiTheme="minorHAnsi" w:cstheme="minorBidi"/>
            <w:sz w:val="22"/>
            <w:szCs w:val="22"/>
            <w:lang w:eastAsia="en-GB"/>
          </w:rPr>
          <w:tab/>
        </w:r>
        <w:r w:rsidR="004572A6" w:rsidRPr="00B70E3E">
          <w:rPr>
            <w:rStyle w:val="Hyperlink"/>
          </w:rPr>
          <w:t>RTT provision</w:t>
        </w:r>
        <w:r w:rsidR="004572A6" w:rsidRPr="00B70E3E">
          <w:rPr>
            <w:webHidden/>
          </w:rPr>
          <w:tab/>
        </w:r>
        <w:r w:rsidR="004572A6" w:rsidRPr="00B70E3E">
          <w:rPr>
            <w:webHidden/>
          </w:rPr>
          <w:fldChar w:fldCharType="begin"/>
        </w:r>
        <w:r w:rsidR="004572A6" w:rsidRPr="00B70E3E">
          <w:rPr>
            <w:webHidden/>
          </w:rPr>
          <w:instrText xml:space="preserve"> PAGEREF _Toc503730782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777833D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83" w:history="1">
        <w:r w:rsidR="004572A6" w:rsidRPr="00B70E3E">
          <w:rPr>
            <w:rStyle w:val="Hyperlink"/>
          </w:rPr>
          <w:t>6.2.1.1</w:t>
        </w:r>
        <w:r w:rsidR="004572A6" w:rsidRPr="00B70E3E">
          <w:rPr>
            <w:rFonts w:asciiTheme="minorHAnsi" w:eastAsiaTheme="minorEastAsia" w:hAnsiTheme="minorHAnsi" w:cstheme="minorBidi"/>
            <w:sz w:val="22"/>
            <w:szCs w:val="22"/>
            <w:lang w:eastAsia="en-GB"/>
          </w:rPr>
          <w:tab/>
        </w:r>
        <w:r w:rsidR="004572A6" w:rsidRPr="00B70E3E">
          <w:rPr>
            <w:rStyle w:val="Hyperlink"/>
          </w:rPr>
          <w:t>RTT communication</w:t>
        </w:r>
        <w:r w:rsidR="004572A6" w:rsidRPr="00B70E3E">
          <w:rPr>
            <w:webHidden/>
          </w:rPr>
          <w:tab/>
        </w:r>
        <w:r w:rsidR="004572A6" w:rsidRPr="00B70E3E">
          <w:rPr>
            <w:webHidden/>
          </w:rPr>
          <w:fldChar w:fldCharType="begin"/>
        </w:r>
        <w:r w:rsidR="004572A6" w:rsidRPr="00B70E3E">
          <w:rPr>
            <w:webHidden/>
          </w:rPr>
          <w:instrText xml:space="preserve"> PAGEREF _Toc503730783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5968DEB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84" w:history="1">
        <w:r w:rsidR="004572A6" w:rsidRPr="00B70E3E">
          <w:rPr>
            <w:rStyle w:val="Hyperlink"/>
          </w:rPr>
          <w:t>6.2.1.2</w:t>
        </w:r>
        <w:r w:rsidR="004572A6" w:rsidRPr="00B70E3E">
          <w:rPr>
            <w:rFonts w:asciiTheme="minorHAnsi" w:eastAsiaTheme="minorEastAsia" w:hAnsiTheme="minorHAnsi" w:cstheme="minorBidi"/>
            <w:sz w:val="22"/>
            <w:szCs w:val="22"/>
            <w:lang w:eastAsia="en-GB"/>
          </w:rPr>
          <w:tab/>
        </w:r>
        <w:r w:rsidR="004572A6" w:rsidRPr="00B70E3E">
          <w:rPr>
            <w:rStyle w:val="Hyperlink"/>
          </w:rPr>
          <w:t>Concurrent voice and text</w:t>
        </w:r>
        <w:r w:rsidR="004572A6" w:rsidRPr="00B70E3E">
          <w:rPr>
            <w:webHidden/>
          </w:rPr>
          <w:tab/>
        </w:r>
        <w:r w:rsidR="004572A6" w:rsidRPr="00B70E3E">
          <w:rPr>
            <w:webHidden/>
          </w:rPr>
          <w:fldChar w:fldCharType="begin"/>
        </w:r>
        <w:r w:rsidR="004572A6" w:rsidRPr="00B70E3E">
          <w:rPr>
            <w:webHidden/>
          </w:rPr>
          <w:instrText xml:space="preserve"> PAGEREF _Toc503730784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27362F1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85" w:history="1">
        <w:r w:rsidR="004572A6" w:rsidRPr="00B70E3E">
          <w:rPr>
            <w:rStyle w:val="Hyperlink"/>
          </w:rPr>
          <w:t>6.2.2</w:t>
        </w:r>
        <w:r w:rsidR="004572A6" w:rsidRPr="00B70E3E">
          <w:rPr>
            <w:rFonts w:asciiTheme="minorHAnsi" w:eastAsiaTheme="minorEastAsia" w:hAnsiTheme="minorHAnsi" w:cstheme="minorBidi"/>
            <w:sz w:val="22"/>
            <w:szCs w:val="22"/>
            <w:lang w:eastAsia="en-GB"/>
          </w:rPr>
          <w:tab/>
        </w:r>
        <w:r w:rsidR="004572A6" w:rsidRPr="00B70E3E">
          <w:rPr>
            <w:rStyle w:val="Hyperlink"/>
          </w:rPr>
          <w:t>Display of Real-time Text</w:t>
        </w:r>
        <w:r w:rsidR="004572A6" w:rsidRPr="00B70E3E">
          <w:rPr>
            <w:webHidden/>
          </w:rPr>
          <w:tab/>
        </w:r>
        <w:r w:rsidR="004572A6" w:rsidRPr="00B70E3E">
          <w:rPr>
            <w:webHidden/>
          </w:rPr>
          <w:fldChar w:fldCharType="begin"/>
        </w:r>
        <w:r w:rsidR="004572A6" w:rsidRPr="00B70E3E">
          <w:rPr>
            <w:webHidden/>
          </w:rPr>
          <w:instrText xml:space="preserve"> PAGEREF _Toc503730785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64BA2A5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86" w:history="1">
        <w:r w:rsidR="004572A6" w:rsidRPr="00B70E3E">
          <w:rPr>
            <w:rStyle w:val="Hyperlink"/>
          </w:rPr>
          <w:t>6.2.2.1</w:t>
        </w:r>
        <w:r w:rsidR="004572A6" w:rsidRPr="00B70E3E">
          <w:rPr>
            <w:rFonts w:asciiTheme="minorHAnsi" w:eastAsiaTheme="minorEastAsia" w:hAnsiTheme="minorHAnsi" w:cstheme="minorBidi"/>
            <w:sz w:val="22"/>
            <w:szCs w:val="22"/>
            <w:lang w:eastAsia="en-GB"/>
          </w:rPr>
          <w:tab/>
        </w:r>
        <w:r w:rsidR="004572A6" w:rsidRPr="00B70E3E">
          <w:rPr>
            <w:rStyle w:val="Hyperlink"/>
          </w:rPr>
          <w:t>Visually distinguishable display</w:t>
        </w:r>
        <w:r w:rsidR="004572A6" w:rsidRPr="00B70E3E">
          <w:rPr>
            <w:webHidden/>
          </w:rPr>
          <w:tab/>
        </w:r>
        <w:r w:rsidR="004572A6" w:rsidRPr="00B70E3E">
          <w:rPr>
            <w:webHidden/>
          </w:rPr>
          <w:fldChar w:fldCharType="begin"/>
        </w:r>
        <w:r w:rsidR="004572A6" w:rsidRPr="00B70E3E">
          <w:rPr>
            <w:webHidden/>
          </w:rPr>
          <w:instrText xml:space="preserve"> PAGEREF _Toc503730786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54F6943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787" w:history="1">
        <w:r w:rsidR="004572A6" w:rsidRPr="00B70E3E">
          <w:rPr>
            <w:rStyle w:val="Hyperlink"/>
          </w:rPr>
          <w:t>6.2.2.2</w:t>
        </w:r>
        <w:r w:rsidR="004572A6" w:rsidRPr="00B70E3E">
          <w:rPr>
            <w:rFonts w:asciiTheme="minorHAnsi" w:eastAsiaTheme="minorEastAsia" w:hAnsiTheme="minorHAnsi" w:cstheme="minorBidi"/>
            <w:sz w:val="22"/>
            <w:szCs w:val="22"/>
            <w:lang w:eastAsia="en-GB"/>
          </w:rPr>
          <w:tab/>
        </w:r>
        <w:r w:rsidR="004572A6" w:rsidRPr="00B70E3E">
          <w:rPr>
            <w:rStyle w:val="Hyperlink"/>
          </w:rPr>
          <w:t>Programmatically determinable send and receive direction</w:t>
        </w:r>
        <w:r w:rsidR="004572A6" w:rsidRPr="00B70E3E">
          <w:rPr>
            <w:webHidden/>
          </w:rPr>
          <w:tab/>
        </w:r>
        <w:r w:rsidR="004572A6" w:rsidRPr="00B70E3E">
          <w:rPr>
            <w:webHidden/>
          </w:rPr>
          <w:fldChar w:fldCharType="begin"/>
        </w:r>
        <w:r w:rsidR="004572A6" w:rsidRPr="00B70E3E">
          <w:rPr>
            <w:webHidden/>
          </w:rPr>
          <w:instrText xml:space="preserve"> PAGEREF _Toc503730787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12A192B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88" w:history="1">
        <w:r w:rsidR="004572A6" w:rsidRPr="00B70E3E">
          <w:rPr>
            <w:rStyle w:val="Hyperlink"/>
          </w:rPr>
          <w:t>6.2.3</w:t>
        </w:r>
        <w:r w:rsidR="004572A6" w:rsidRPr="00B70E3E">
          <w:rPr>
            <w:rFonts w:asciiTheme="minorHAnsi" w:eastAsiaTheme="minorEastAsia" w:hAnsiTheme="minorHAnsi" w:cstheme="minorBidi"/>
            <w:sz w:val="22"/>
            <w:szCs w:val="22"/>
            <w:lang w:eastAsia="en-GB"/>
          </w:rPr>
          <w:tab/>
        </w:r>
        <w:r w:rsidR="004572A6" w:rsidRPr="00B70E3E">
          <w:rPr>
            <w:rStyle w:val="Hyperlink"/>
          </w:rPr>
          <w:t>Interoperability</w:t>
        </w:r>
        <w:r w:rsidR="004572A6" w:rsidRPr="00B70E3E">
          <w:rPr>
            <w:webHidden/>
          </w:rPr>
          <w:tab/>
        </w:r>
        <w:r w:rsidR="004572A6" w:rsidRPr="00B70E3E">
          <w:rPr>
            <w:webHidden/>
          </w:rPr>
          <w:fldChar w:fldCharType="begin"/>
        </w:r>
        <w:r w:rsidR="004572A6" w:rsidRPr="00B70E3E">
          <w:rPr>
            <w:webHidden/>
          </w:rPr>
          <w:instrText xml:space="preserve"> PAGEREF _Toc503730788 \h </w:instrText>
        </w:r>
        <w:r w:rsidR="004572A6" w:rsidRPr="00B70E3E">
          <w:rPr>
            <w:webHidden/>
          </w:rPr>
        </w:r>
        <w:r w:rsidR="004572A6" w:rsidRPr="00B70E3E">
          <w:rPr>
            <w:webHidden/>
          </w:rPr>
          <w:fldChar w:fldCharType="separate"/>
        </w:r>
        <w:r w:rsidR="004572A6" w:rsidRPr="00B70E3E">
          <w:rPr>
            <w:webHidden/>
          </w:rPr>
          <w:t>36</w:t>
        </w:r>
        <w:r w:rsidR="004572A6" w:rsidRPr="00B70E3E">
          <w:rPr>
            <w:webHidden/>
          </w:rPr>
          <w:fldChar w:fldCharType="end"/>
        </w:r>
      </w:hyperlink>
    </w:p>
    <w:p w14:paraId="5B867D4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89" w:history="1">
        <w:r w:rsidR="004572A6" w:rsidRPr="00B70E3E">
          <w:rPr>
            <w:rStyle w:val="Hyperlink"/>
          </w:rPr>
          <w:t>6.2.4</w:t>
        </w:r>
        <w:r w:rsidR="004572A6" w:rsidRPr="00B70E3E">
          <w:rPr>
            <w:rFonts w:asciiTheme="minorHAnsi" w:eastAsiaTheme="minorEastAsia" w:hAnsiTheme="minorHAnsi" w:cstheme="minorBidi"/>
            <w:sz w:val="22"/>
            <w:szCs w:val="22"/>
            <w:lang w:eastAsia="en-GB"/>
          </w:rPr>
          <w:tab/>
        </w:r>
        <w:r w:rsidR="004572A6" w:rsidRPr="00B70E3E">
          <w:rPr>
            <w:rStyle w:val="Hyperlink"/>
          </w:rPr>
          <w:t>Real-time text responsiveness</w:t>
        </w:r>
        <w:r w:rsidR="004572A6" w:rsidRPr="00B70E3E">
          <w:rPr>
            <w:webHidden/>
          </w:rPr>
          <w:tab/>
        </w:r>
        <w:r w:rsidR="004572A6" w:rsidRPr="00B70E3E">
          <w:rPr>
            <w:webHidden/>
          </w:rPr>
          <w:fldChar w:fldCharType="begin"/>
        </w:r>
        <w:r w:rsidR="004572A6" w:rsidRPr="00B70E3E">
          <w:rPr>
            <w:webHidden/>
          </w:rPr>
          <w:instrText xml:space="preserve"> PAGEREF _Toc503730789 \h </w:instrText>
        </w:r>
        <w:r w:rsidR="004572A6" w:rsidRPr="00B70E3E">
          <w:rPr>
            <w:webHidden/>
          </w:rPr>
        </w:r>
        <w:r w:rsidR="004572A6" w:rsidRPr="00B70E3E">
          <w:rPr>
            <w:webHidden/>
          </w:rPr>
          <w:fldChar w:fldCharType="separate"/>
        </w:r>
        <w:r w:rsidR="004572A6" w:rsidRPr="00B70E3E">
          <w:rPr>
            <w:webHidden/>
          </w:rPr>
          <w:t>37</w:t>
        </w:r>
        <w:r w:rsidR="004572A6" w:rsidRPr="00B70E3E">
          <w:rPr>
            <w:webHidden/>
          </w:rPr>
          <w:fldChar w:fldCharType="end"/>
        </w:r>
      </w:hyperlink>
    </w:p>
    <w:p w14:paraId="5180DDDD"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90" w:history="1">
        <w:r w:rsidR="004572A6" w:rsidRPr="00B70E3E">
          <w:rPr>
            <w:rStyle w:val="Hyperlink"/>
          </w:rPr>
          <w:t>6.3</w:t>
        </w:r>
        <w:r w:rsidR="004572A6" w:rsidRPr="00B70E3E">
          <w:rPr>
            <w:rFonts w:asciiTheme="minorHAnsi" w:eastAsiaTheme="minorEastAsia" w:hAnsiTheme="minorHAnsi" w:cstheme="minorBidi"/>
            <w:sz w:val="22"/>
            <w:szCs w:val="22"/>
            <w:lang w:eastAsia="en-GB"/>
          </w:rPr>
          <w:tab/>
        </w:r>
        <w:r w:rsidR="004572A6" w:rsidRPr="00B70E3E">
          <w:rPr>
            <w:rStyle w:val="Hyperlink"/>
          </w:rPr>
          <w:t>Caller ID</w:t>
        </w:r>
        <w:r w:rsidR="004572A6" w:rsidRPr="00B70E3E">
          <w:rPr>
            <w:webHidden/>
          </w:rPr>
          <w:tab/>
        </w:r>
        <w:r w:rsidR="004572A6" w:rsidRPr="00B70E3E">
          <w:rPr>
            <w:webHidden/>
          </w:rPr>
          <w:fldChar w:fldCharType="begin"/>
        </w:r>
        <w:r w:rsidR="004572A6" w:rsidRPr="00B70E3E">
          <w:rPr>
            <w:webHidden/>
          </w:rPr>
          <w:instrText xml:space="preserve"> PAGEREF _Toc503730790 \h </w:instrText>
        </w:r>
        <w:r w:rsidR="004572A6" w:rsidRPr="00B70E3E">
          <w:rPr>
            <w:webHidden/>
          </w:rPr>
        </w:r>
        <w:r w:rsidR="004572A6" w:rsidRPr="00B70E3E">
          <w:rPr>
            <w:webHidden/>
          </w:rPr>
          <w:fldChar w:fldCharType="separate"/>
        </w:r>
        <w:r w:rsidR="004572A6" w:rsidRPr="00B70E3E">
          <w:rPr>
            <w:webHidden/>
          </w:rPr>
          <w:t>37</w:t>
        </w:r>
        <w:r w:rsidR="004572A6" w:rsidRPr="00B70E3E">
          <w:rPr>
            <w:webHidden/>
          </w:rPr>
          <w:fldChar w:fldCharType="end"/>
        </w:r>
      </w:hyperlink>
    </w:p>
    <w:p w14:paraId="57CC55A7"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91" w:history="1">
        <w:r w:rsidR="004572A6" w:rsidRPr="00B70E3E">
          <w:rPr>
            <w:rStyle w:val="Hyperlink"/>
          </w:rPr>
          <w:t>6.4</w:t>
        </w:r>
        <w:r w:rsidR="004572A6" w:rsidRPr="00B70E3E">
          <w:rPr>
            <w:rFonts w:asciiTheme="minorHAnsi" w:eastAsiaTheme="minorEastAsia" w:hAnsiTheme="minorHAnsi" w:cstheme="minorBidi"/>
            <w:sz w:val="22"/>
            <w:szCs w:val="22"/>
            <w:lang w:eastAsia="en-GB"/>
          </w:rPr>
          <w:tab/>
        </w:r>
        <w:r w:rsidR="004572A6" w:rsidRPr="00B70E3E">
          <w:rPr>
            <w:rStyle w:val="Hyperlink"/>
          </w:rPr>
          <w:t>Alternatives to voice-based services</w:t>
        </w:r>
        <w:r w:rsidR="004572A6" w:rsidRPr="00B70E3E">
          <w:rPr>
            <w:webHidden/>
          </w:rPr>
          <w:tab/>
        </w:r>
        <w:r w:rsidR="004572A6" w:rsidRPr="00B70E3E">
          <w:rPr>
            <w:webHidden/>
          </w:rPr>
          <w:fldChar w:fldCharType="begin"/>
        </w:r>
        <w:r w:rsidR="004572A6" w:rsidRPr="00B70E3E">
          <w:rPr>
            <w:webHidden/>
          </w:rPr>
          <w:instrText xml:space="preserve"> PAGEREF _Toc503730791 \h </w:instrText>
        </w:r>
        <w:r w:rsidR="004572A6" w:rsidRPr="00B70E3E">
          <w:rPr>
            <w:webHidden/>
          </w:rPr>
        </w:r>
        <w:r w:rsidR="004572A6" w:rsidRPr="00B70E3E">
          <w:rPr>
            <w:webHidden/>
          </w:rPr>
          <w:fldChar w:fldCharType="separate"/>
        </w:r>
        <w:r w:rsidR="004572A6" w:rsidRPr="00B70E3E">
          <w:rPr>
            <w:webHidden/>
          </w:rPr>
          <w:t>37</w:t>
        </w:r>
        <w:r w:rsidR="004572A6" w:rsidRPr="00B70E3E">
          <w:rPr>
            <w:webHidden/>
          </w:rPr>
          <w:fldChar w:fldCharType="end"/>
        </w:r>
      </w:hyperlink>
    </w:p>
    <w:p w14:paraId="54FED6DC"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92" w:history="1">
        <w:r w:rsidR="004572A6" w:rsidRPr="00B70E3E">
          <w:rPr>
            <w:rStyle w:val="Hyperlink"/>
          </w:rPr>
          <w:t>6.5</w:t>
        </w:r>
        <w:r w:rsidR="004572A6" w:rsidRPr="00B70E3E">
          <w:rPr>
            <w:rFonts w:asciiTheme="minorHAnsi" w:eastAsiaTheme="minorEastAsia" w:hAnsiTheme="minorHAnsi" w:cstheme="minorBidi"/>
            <w:sz w:val="22"/>
            <w:szCs w:val="22"/>
            <w:lang w:eastAsia="en-GB"/>
          </w:rPr>
          <w:tab/>
        </w:r>
        <w:r w:rsidR="004572A6" w:rsidRPr="00B70E3E">
          <w:rPr>
            <w:rStyle w:val="Hyperlink"/>
          </w:rPr>
          <w:t>Video communication</w:t>
        </w:r>
        <w:r w:rsidR="004572A6" w:rsidRPr="00B70E3E">
          <w:rPr>
            <w:webHidden/>
          </w:rPr>
          <w:tab/>
        </w:r>
        <w:r w:rsidR="004572A6" w:rsidRPr="00B70E3E">
          <w:rPr>
            <w:webHidden/>
          </w:rPr>
          <w:fldChar w:fldCharType="begin"/>
        </w:r>
        <w:r w:rsidR="004572A6" w:rsidRPr="00B70E3E">
          <w:rPr>
            <w:webHidden/>
          </w:rPr>
          <w:instrText xml:space="preserve"> PAGEREF _Toc503730792 \h </w:instrText>
        </w:r>
        <w:r w:rsidR="004572A6" w:rsidRPr="00B70E3E">
          <w:rPr>
            <w:webHidden/>
          </w:rPr>
        </w:r>
        <w:r w:rsidR="004572A6" w:rsidRPr="00B70E3E">
          <w:rPr>
            <w:webHidden/>
          </w:rPr>
          <w:fldChar w:fldCharType="separate"/>
        </w:r>
        <w:r w:rsidR="004572A6" w:rsidRPr="00B70E3E">
          <w:rPr>
            <w:webHidden/>
          </w:rPr>
          <w:t>37</w:t>
        </w:r>
        <w:r w:rsidR="004572A6" w:rsidRPr="00B70E3E">
          <w:rPr>
            <w:webHidden/>
          </w:rPr>
          <w:fldChar w:fldCharType="end"/>
        </w:r>
      </w:hyperlink>
    </w:p>
    <w:p w14:paraId="4F85A50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93" w:history="1">
        <w:r w:rsidR="004572A6" w:rsidRPr="00B70E3E">
          <w:rPr>
            <w:rStyle w:val="Hyperlink"/>
          </w:rPr>
          <w:t>6.5.1</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_Toc503730793 \h </w:instrText>
        </w:r>
        <w:r w:rsidR="004572A6" w:rsidRPr="00B70E3E">
          <w:rPr>
            <w:webHidden/>
          </w:rPr>
        </w:r>
        <w:r w:rsidR="004572A6" w:rsidRPr="00B70E3E">
          <w:rPr>
            <w:webHidden/>
          </w:rPr>
          <w:fldChar w:fldCharType="separate"/>
        </w:r>
        <w:r w:rsidR="004572A6" w:rsidRPr="00B70E3E">
          <w:rPr>
            <w:webHidden/>
          </w:rPr>
          <w:t>37</w:t>
        </w:r>
        <w:r w:rsidR="004572A6" w:rsidRPr="00B70E3E">
          <w:rPr>
            <w:webHidden/>
          </w:rPr>
          <w:fldChar w:fldCharType="end"/>
        </w:r>
      </w:hyperlink>
    </w:p>
    <w:p w14:paraId="551958C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94" w:history="1">
        <w:r w:rsidR="004572A6" w:rsidRPr="00B70E3E">
          <w:rPr>
            <w:rStyle w:val="Hyperlink"/>
          </w:rPr>
          <w:t>6.5.2</w:t>
        </w:r>
        <w:r w:rsidR="004572A6" w:rsidRPr="00B70E3E">
          <w:rPr>
            <w:rFonts w:asciiTheme="minorHAnsi" w:eastAsiaTheme="minorEastAsia" w:hAnsiTheme="minorHAnsi" w:cstheme="minorBidi"/>
            <w:sz w:val="22"/>
            <w:szCs w:val="22"/>
            <w:lang w:eastAsia="en-GB"/>
          </w:rPr>
          <w:tab/>
        </w:r>
        <w:r w:rsidR="004572A6" w:rsidRPr="00B70E3E">
          <w:rPr>
            <w:rStyle w:val="Hyperlink"/>
          </w:rPr>
          <w:t>Resolution</w:t>
        </w:r>
        <w:r w:rsidR="004572A6" w:rsidRPr="00B70E3E">
          <w:rPr>
            <w:webHidden/>
          </w:rPr>
          <w:tab/>
        </w:r>
        <w:r w:rsidR="004572A6" w:rsidRPr="00B70E3E">
          <w:rPr>
            <w:webHidden/>
          </w:rPr>
          <w:fldChar w:fldCharType="begin"/>
        </w:r>
        <w:r w:rsidR="004572A6" w:rsidRPr="00B70E3E">
          <w:rPr>
            <w:webHidden/>
          </w:rPr>
          <w:instrText xml:space="preserve"> PAGEREF _Toc503730794 \h </w:instrText>
        </w:r>
        <w:r w:rsidR="004572A6" w:rsidRPr="00B70E3E">
          <w:rPr>
            <w:webHidden/>
          </w:rPr>
        </w:r>
        <w:r w:rsidR="004572A6" w:rsidRPr="00B70E3E">
          <w:rPr>
            <w:webHidden/>
          </w:rPr>
          <w:fldChar w:fldCharType="separate"/>
        </w:r>
        <w:r w:rsidR="004572A6" w:rsidRPr="00B70E3E">
          <w:rPr>
            <w:webHidden/>
          </w:rPr>
          <w:t>37</w:t>
        </w:r>
        <w:r w:rsidR="004572A6" w:rsidRPr="00B70E3E">
          <w:rPr>
            <w:webHidden/>
          </w:rPr>
          <w:fldChar w:fldCharType="end"/>
        </w:r>
      </w:hyperlink>
    </w:p>
    <w:p w14:paraId="486FDCE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95" w:history="1">
        <w:r w:rsidR="004572A6" w:rsidRPr="00B70E3E">
          <w:rPr>
            <w:rStyle w:val="Hyperlink"/>
          </w:rPr>
          <w:t>6.5.3</w:t>
        </w:r>
        <w:r w:rsidR="004572A6" w:rsidRPr="00B70E3E">
          <w:rPr>
            <w:rFonts w:asciiTheme="minorHAnsi" w:eastAsiaTheme="minorEastAsia" w:hAnsiTheme="minorHAnsi" w:cstheme="minorBidi"/>
            <w:sz w:val="22"/>
            <w:szCs w:val="22"/>
            <w:lang w:eastAsia="en-GB"/>
          </w:rPr>
          <w:tab/>
        </w:r>
        <w:r w:rsidR="004572A6" w:rsidRPr="00B70E3E">
          <w:rPr>
            <w:rStyle w:val="Hyperlink"/>
          </w:rPr>
          <w:t>Frame rate</w:t>
        </w:r>
        <w:r w:rsidR="004572A6" w:rsidRPr="00B70E3E">
          <w:rPr>
            <w:webHidden/>
          </w:rPr>
          <w:tab/>
        </w:r>
        <w:r w:rsidR="004572A6" w:rsidRPr="00B70E3E">
          <w:rPr>
            <w:webHidden/>
          </w:rPr>
          <w:fldChar w:fldCharType="begin"/>
        </w:r>
        <w:r w:rsidR="004572A6" w:rsidRPr="00B70E3E">
          <w:rPr>
            <w:webHidden/>
          </w:rPr>
          <w:instrText xml:space="preserve"> PAGEREF _Toc503730795 \h </w:instrText>
        </w:r>
        <w:r w:rsidR="004572A6" w:rsidRPr="00B70E3E">
          <w:rPr>
            <w:webHidden/>
          </w:rPr>
        </w:r>
        <w:r w:rsidR="004572A6" w:rsidRPr="00B70E3E">
          <w:rPr>
            <w:webHidden/>
          </w:rPr>
          <w:fldChar w:fldCharType="separate"/>
        </w:r>
        <w:r w:rsidR="004572A6" w:rsidRPr="00B70E3E">
          <w:rPr>
            <w:webHidden/>
          </w:rPr>
          <w:t>38</w:t>
        </w:r>
        <w:r w:rsidR="004572A6" w:rsidRPr="00B70E3E">
          <w:rPr>
            <w:webHidden/>
          </w:rPr>
          <w:fldChar w:fldCharType="end"/>
        </w:r>
      </w:hyperlink>
    </w:p>
    <w:p w14:paraId="067B5C0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796" w:history="1">
        <w:r w:rsidR="004572A6" w:rsidRPr="00B70E3E">
          <w:rPr>
            <w:rStyle w:val="Hyperlink"/>
          </w:rPr>
          <w:t>6.5.4</w:t>
        </w:r>
        <w:r w:rsidR="004572A6" w:rsidRPr="00B70E3E">
          <w:rPr>
            <w:rFonts w:asciiTheme="minorHAnsi" w:eastAsiaTheme="minorEastAsia" w:hAnsiTheme="minorHAnsi" w:cstheme="minorBidi"/>
            <w:sz w:val="22"/>
            <w:szCs w:val="22"/>
            <w:lang w:eastAsia="en-GB"/>
          </w:rPr>
          <w:tab/>
        </w:r>
        <w:r w:rsidR="004572A6" w:rsidRPr="00B70E3E">
          <w:rPr>
            <w:rStyle w:val="Hyperlink"/>
          </w:rPr>
          <w:t>Synchronization between audio and video</w:t>
        </w:r>
        <w:r w:rsidR="004572A6" w:rsidRPr="00B70E3E">
          <w:rPr>
            <w:webHidden/>
          </w:rPr>
          <w:tab/>
        </w:r>
        <w:r w:rsidR="004572A6" w:rsidRPr="00B70E3E">
          <w:rPr>
            <w:webHidden/>
          </w:rPr>
          <w:fldChar w:fldCharType="begin"/>
        </w:r>
        <w:r w:rsidR="004572A6" w:rsidRPr="00B70E3E">
          <w:rPr>
            <w:webHidden/>
          </w:rPr>
          <w:instrText xml:space="preserve"> PAGEREF _Toc503730796 \h </w:instrText>
        </w:r>
        <w:r w:rsidR="004572A6" w:rsidRPr="00B70E3E">
          <w:rPr>
            <w:webHidden/>
          </w:rPr>
        </w:r>
        <w:r w:rsidR="004572A6" w:rsidRPr="00B70E3E">
          <w:rPr>
            <w:webHidden/>
          </w:rPr>
          <w:fldChar w:fldCharType="separate"/>
        </w:r>
        <w:r w:rsidR="004572A6" w:rsidRPr="00B70E3E">
          <w:rPr>
            <w:webHidden/>
          </w:rPr>
          <w:t>38</w:t>
        </w:r>
        <w:r w:rsidR="004572A6" w:rsidRPr="00B70E3E">
          <w:rPr>
            <w:webHidden/>
          </w:rPr>
          <w:fldChar w:fldCharType="end"/>
        </w:r>
      </w:hyperlink>
    </w:p>
    <w:p w14:paraId="45850EB1"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97" w:history="1">
        <w:r w:rsidR="004572A6" w:rsidRPr="00B70E3E">
          <w:rPr>
            <w:rStyle w:val="Hyperlink"/>
            <w:lang w:bidi="en-US"/>
          </w:rPr>
          <w:t>6.6</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Alternatives to video-based services</w:t>
        </w:r>
        <w:r w:rsidR="004572A6" w:rsidRPr="00B70E3E">
          <w:rPr>
            <w:webHidden/>
          </w:rPr>
          <w:tab/>
        </w:r>
        <w:r w:rsidR="004572A6" w:rsidRPr="00B70E3E">
          <w:rPr>
            <w:webHidden/>
          </w:rPr>
          <w:fldChar w:fldCharType="begin"/>
        </w:r>
        <w:r w:rsidR="004572A6" w:rsidRPr="00B70E3E">
          <w:rPr>
            <w:webHidden/>
          </w:rPr>
          <w:instrText xml:space="preserve"> PAGEREF _Toc503730797 \h </w:instrText>
        </w:r>
        <w:r w:rsidR="004572A6" w:rsidRPr="00B70E3E">
          <w:rPr>
            <w:webHidden/>
          </w:rPr>
        </w:r>
        <w:r w:rsidR="004572A6" w:rsidRPr="00B70E3E">
          <w:rPr>
            <w:webHidden/>
          </w:rPr>
          <w:fldChar w:fldCharType="separate"/>
        </w:r>
        <w:r w:rsidR="004572A6" w:rsidRPr="00B70E3E">
          <w:rPr>
            <w:webHidden/>
          </w:rPr>
          <w:t>38</w:t>
        </w:r>
        <w:r w:rsidR="004572A6" w:rsidRPr="00B70E3E">
          <w:rPr>
            <w:webHidden/>
          </w:rPr>
          <w:fldChar w:fldCharType="end"/>
        </w:r>
      </w:hyperlink>
    </w:p>
    <w:p w14:paraId="1C9179F7" w14:textId="77777777" w:rsidR="004572A6" w:rsidRPr="00B70E3E" w:rsidRDefault="00583840">
      <w:pPr>
        <w:pStyle w:val="TOC1"/>
        <w:rPr>
          <w:rFonts w:asciiTheme="minorHAnsi" w:eastAsiaTheme="minorEastAsia" w:hAnsiTheme="minorHAnsi" w:cstheme="minorBidi"/>
          <w:szCs w:val="22"/>
          <w:lang w:eastAsia="en-GB"/>
        </w:rPr>
      </w:pPr>
      <w:hyperlink w:anchor="_Toc503730798" w:history="1">
        <w:r w:rsidR="004572A6" w:rsidRPr="00B70E3E">
          <w:rPr>
            <w:rStyle w:val="Hyperlink"/>
          </w:rPr>
          <w:t>7</w:t>
        </w:r>
        <w:r w:rsidR="004572A6" w:rsidRPr="00B70E3E">
          <w:rPr>
            <w:rFonts w:asciiTheme="minorHAnsi" w:eastAsiaTheme="minorEastAsia" w:hAnsiTheme="minorHAnsi" w:cstheme="minorBidi"/>
            <w:szCs w:val="22"/>
            <w:lang w:eastAsia="en-GB"/>
          </w:rPr>
          <w:tab/>
        </w:r>
        <w:r w:rsidR="004572A6" w:rsidRPr="00B70E3E">
          <w:rPr>
            <w:rStyle w:val="Hyperlink"/>
          </w:rPr>
          <w:t>ICT with video capabilities</w:t>
        </w:r>
        <w:r w:rsidR="004572A6" w:rsidRPr="00B70E3E">
          <w:rPr>
            <w:webHidden/>
          </w:rPr>
          <w:tab/>
        </w:r>
        <w:r w:rsidR="004572A6" w:rsidRPr="00B70E3E">
          <w:rPr>
            <w:webHidden/>
          </w:rPr>
          <w:fldChar w:fldCharType="begin"/>
        </w:r>
        <w:r w:rsidR="004572A6" w:rsidRPr="00B70E3E">
          <w:rPr>
            <w:webHidden/>
          </w:rPr>
          <w:instrText xml:space="preserve"> PAGEREF _Toc503730798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1400AE28"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799" w:history="1">
        <w:r w:rsidR="004572A6" w:rsidRPr="00B70E3E">
          <w:rPr>
            <w:rStyle w:val="Hyperlink"/>
          </w:rPr>
          <w:t>7.1</w:t>
        </w:r>
        <w:r w:rsidR="004572A6" w:rsidRPr="00B70E3E">
          <w:rPr>
            <w:rFonts w:asciiTheme="minorHAnsi" w:eastAsiaTheme="minorEastAsia" w:hAnsiTheme="minorHAnsi" w:cstheme="minorBidi"/>
            <w:sz w:val="22"/>
            <w:szCs w:val="22"/>
            <w:lang w:eastAsia="en-GB"/>
          </w:rPr>
          <w:tab/>
        </w:r>
        <w:r w:rsidR="004572A6" w:rsidRPr="00B70E3E">
          <w:rPr>
            <w:rStyle w:val="Hyperlink"/>
          </w:rPr>
          <w:t>Caption processing technology</w:t>
        </w:r>
        <w:r w:rsidR="004572A6" w:rsidRPr="00B70E3E">
          <w:rPr>
            <w:webHidden/>
          </w:rPr>
          <w:tab/>
        </w:r>
        <w:r w:rsidR="004572A6" w:rsidRPr="00B70E3E">
          <w:rPr>
            <w:webHidden/>
          </w:rPr>
          <w:fldChar w:fldCharType="begin"/>
        </w:r>
        <w:r w:rsidR="004572A6" w:rsidRPr="00B70E3E">
          <w:rPr>
            <w:webHidden/>
          </w:rPr>
          <w:instrText xml:space="preserve"> PAGEREF _Toc503730799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7925FB8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00" w:history="1">
        <w:r w:rsidR="004572A6" w:rsidRPr="00B70E3E">
          <w:rPr>
            <w:rStyle w:val="Hyperlink"/>
          </w:rPr>
          <w:t>7.1.1</w:t>
        </w:r>
        <w:r w:rsidR="004572A6" w:rsidRPr="00B70E3E">
          <w:rPr>
            <w:rFonts w:asciiTheme="minorHAnsi" w:eastAsiaTheme="minorEastAsia" w:hAnsiTheme="minorHAnsi" w:cstheme="minorBidi"/>
            <w:sz w:val="22"/>
            <w:szCs w:val="22"/>
            <w:lang w:eastAsia="en-GB"/>
          </w:rPr>
          <w:tab/>
        </w:r>
        <w:r w:rsidR="004572A6" w:rsidRPr="00B70E3E">
          <w:rPr>
            <w:rStyle w:val="Hyperlink"/>
          </w:rPr>
          <w:t>Captioning playback</w:t>
        </w:r>
        <w:r w:rsidR="004572A6" w:rsidRPr="00B70E3E">
          <w:rPr>
            <w:webHidden/>
          </w:rPr>
          <w:tab/>
        </w:r>
        <w:r w:rsidR="004572A6" w:rsidRPr="00B70E3E">
          <w:rPr>
            <w:webHidden/>
          </w:rPr>
          <w:fldChar w:fldCharType="begin"/>
        </w:r>
        <w:r w:rsidR="004572A6" w:rsidRPr="00B70E3E">
          <w:rPr>
            <w:webHidden/>
          </w:rPr>
          <w:instrText xml:space="preserve"> PAGEREF _Toc503730800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4130A4A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01" w:history="1">
        <w:r w:rsidR="004572A6" w:rsidRPr="00B70E3E">
          <w:rPr>
            <w:rStyle w:val="Hyperlink"/>
          </w:rPr>
          <w:t>7.1.2</w:t>
        </w:r>
        <w:r w:rsidR="004572A6" w:rsidRPr="00B70E3E">
          <w:rPr>
            <w:rFonts w:asciiTheme="minorHAnsi" w:eastAsiaTheme="minorEastAsia" w:hAnsiTheme="minorHAnsi" w:cstheme="minorBidi"/>
            <w:sz w:val="22"/>
            <w:szCs w:val="22"/>
            <w:lang w:eastAsia="en-GB"/>
          </w:rPr>
          <w:tab/>
        </w:r>
        <w:r w:rsidR="004572A6" w:rsidRPr="00B70E3E">
          <w:rPr>
            <w:rStyle w:val="Hyperlink"/>
          </w:rPr>
          <w:t>Captioning synchronization</w:t>
        </w:r>
        <w:r w:rsidR="004572A6" w:rsidRPr="00B70E3E">
          <w:rPr>
            <w:webHidden/>
          </w:rPr>
          <w:tab/>
        </w:r>
        <w:r w:rsidR="004572A6" w:rsidRPr="00B70E3E">
          <w:rPr>
            <w:webHidden/>
          </w:rPr>
          <w:fldChar w:fldCharType="begin"/>
        </w:r>
        <w:r w:rsidR="004572A6" w:rsidRPr="00B70E3E">
          <w:rPr>
            <w:webHidden/>
          </w:rPr>
          <w:instrText xml:space="preserve"> PAGEREF _Toc503730801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022925F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02" w:history="1">
        <w:r w:rsidR="004572A6" w:rsidRPr="00B70E3E">
          <w:rPr>
            <w:rStyle w:val="Hyperlink"/>
          </w:rPr>
          <w:t>7.1.3</w:t>
        </w:r>
        <w:r w:rsidR="004572A6" w:rsidRPr="00B70E3E">
          <w:rPr>
            <w:rFonts w:asciiTheme="minorHAnsi" w:eastAsiaTheme="minorEastAsia" w:hAnsiTheme="minorHAnsi" w:cstheme="minorBidi"/>
            <w:sz w:val="22"/>
            <w:szCs w:val="22"/>
            <w:lang w:eastAsia="en-GB"/>
          </w:rPr>
          <w:tab/>
        </w:r>
        <w:r w:rsidR="004572A6" w:rsidRPr="00B70E3E">
          <w:rPr>
            <w:rStyle w:val="Hyperlink"/>
          </w:rPr>
          <w:t>Preservation of captioning</w:t>
        </w:r>
        <w:r w:rsidR="004572A6" w:rsidRPr="00B70E3E">
          <w:rPr>
            <w:webHidden/>
          </w:rPr>
          <w:tab/>
        </w:r>
        <w:r w:rsidR="004572A6" w:rsidRPr="00B70E3E">
          <w:rPr>
            <w:webHidden/>
          </w:rPr>
          <w:fldChar w:fldCharType="begin"/>
        </w:r>
        <w:r w:rsidR="004572A6" w:rsidRPr="00B70E3E">
          <w:rPr>
            <w:webHidden/>
          </w:rPr>
          <w:instrText xml:space="preserve"> PAGEREF _Toc503730802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7FA2F86E"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803" w:history="1">
        <w:r w:rsidR="004572A6" w:rsidRPr="00B70E3E">
          <w:rPr>
            <w:rStyle w:val="Hyperlink"/>
          </w:rPr>
          <w:t>7.2</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technology</w:t>
        </w:r>
        <w:r w:rsidR="004572A6" w:rsidRPr="00B70E3E">
          <w:rPr>
            <w:webHidden/>
          </w:rPr>
          <w:tab/>
        </w:r>
        <w:r w:rsidR="004572A6" w:rsidRPr="00B70E3E">
          <w:rPr>
            <w:webHidden/>
          </w:rPr>
          <w:fldChar w:fldCharType="begin"/>
        </w:r>
        <w:r w:rsidR="004572A6" w:rsidRPr="00B70E3E">
          <w:rPr>
            <w:webHidden/>
          </w:rPr>
          <w:instrText xml:space="preserve"> PAGEREF _Toc503730803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2A21838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04" w:history="1">
        <w:r w:rsidR="004572A6" w:rsidRPr="00B70E3E">
          <w:rPr>
            <w:rStyle w:val="Hyperlink"/>
          </w:rPr>
          <w:t>7.2.1</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playback</w:t>
        </w:r>
        <w:r w:rsidR="004572A6" w:rsidRPr="00B70E3E">
          <w:rPr>
            <w:webHidden/>
          </w:rPr>
          <w:tab/>
        </w:r>
        <w:r w:rsidR="004572A6" w:rsidRPr="00B70E3E">
          <w:rPr>
            <w:webHidden/>
          </w:rPr>
          <w:fldChar w:fldCharType="begin"/>
        </w:r>
        <w:r w:rsidR="004572A6" w:rsidRPr="00B70E3E">
          <w:rPr>
            <w:webHidden/>
          </w:rPr>
          <w:instrText xml:space="preserve"> PAGEREF _Toc503730804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62BFD4A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05" w:history="1">
        <w:r w:rsidR="004572A6" w:rsidRPr="00B70E3E">
          <w:rPr>
            <w:rStyle w:val="Hyperlink"/>
          </w:rPr>
          <w:t>7.2.2</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synchronization</w:t>
        </w:r>
        <w:r w:rsidR="004572A6" w:rsidRPr="00B70E3E">
          <w:rPr>
            <w:webHidden/>
          </w:rPr>
          <w:tab/>
        </w:r>
        <w:r w:rsidR="004572A6" w:rsidRPr="00B70E3E">
          <w:rPr>
            <w:webHidden/>
          </w:rPr>
          <w:fldChar w:fldCharType="begin"/>
        </w:r>
        <w:r w:rsidR="004572A6" w:rsidRPr="00B70E3E">
          <w:rPr>
            <w:webHidden/>
          </w:rPr>
          <w:instrText xml:space="preserve"> PAGEREF _Toc503730805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744D886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06" w:history="1">
        <w:r w:rsidR="004572A6" w:rsidRPr="00B70E3E">
          <w:rPr>
            <w:rStyle w:val="Hyperlink"/>
          </w:rPr>
          <w:t>7.2.3</w:t>
        </w:r>
        <w:r w:rsidR="004572A6" w:rsidRPr="00B70E3E">
          <w:rPr>
            <w:rFonts w:asciiTheme="minorHAnsi" w:eastAsiaTheme="minorEastAsia" w:hAnsiTheme="minorHAnsi" w:cstheme="minorBidi"/>
            <w:sz w:val="22"/>
            <w:szCs w:val="22"/>
            <w:lang w:eastAsia="en-GB"/>
          </w:rPr>
          <w:tab/>
        </w:r>
        <w:r w:rsidR="004572A6" w:rsidRPr="00B70E3E">
          <w:rPr>
            <w:rStyle w:val="Hyperlink"/>
          </w:rPr>
          <w:t>Preservation of audio description</w:t>
        </w:r>
        <w:r w:rsidR="004572A6" w:rsidRPr="00B70E3E">
          <w:rPr>
            <w:webHidden/>
          </w:rPr>
          <w:tab/>
        </w:r>
        <w:r w:rsidR="004572A6" w:rsidRPr="00B70E3E">
          <w:rPr>
            <w:webHidden/>
          </w:rPr>
          <w:fldChar w:fldCharType="begin"/>
        </w:r>
        <w:r w:rsidR="004572A6" w:rsidRPr="00B70E3E">
          <w:rPr>
            <w:webHidden/>
          </w:rPr>
          <w:instrText xml:space="preserve"> PAGEREF _Toc503730806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5D775FD7"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807" w:history="1">
        <w:r w:rsidR="004572A6" w:rsidRPr="00B70E3E">
          <w:rPr>
            <w:rStyle w:val="Hyperlink"/>
          </w:rPr>
          <w:t>7.3</w:t>
        </w:r>
        <w:r w:rsidR="004572A6" w:rsidRPr="00B70E3E">
          <w:rPr>
            <w:rFonts w:asciiTheme="minorHAnsi" w:eastAsiaTheme="minorEastAsia" w:hAnsiTheme="minorHAnsi" w:cstheme="minorBidi"/>
            <w:sz w:val="22"/>
            <w:szCs w:val="22"/>
            <w:lang w:eastAsia="en-GB"/>
          </w:rPr>
          <w:tab/>
        </w:r>
        <w:r w:rsidR="004572A6" w:rsidRPr="00B70E3E">
          <w:rPr>
            <w:rStyle w:val="Hyperlink"/>
          </w:rPr>
          <w:t>User controls for captions and audio description</w:t>
        </w:r>
        <w:r w:rsidR="004572A6" w:rsidRPr="00B70E3E">
          <w:rPr>
            <w:webHidden/>
          </w:rPr>
          <w:tab/>
        </w:r>
        <w:r w:rsidR="004572A6" w:rsidRPr="00B70E3E">
          <w:rPr>
            <w:webHidden/>
          </w:rPr>
          <w:fldChar w:fldCharType="begin"/>
        </w:r>
        <w:r w:rsidR="004572A6" w:rsidRPr="00B70E3E">
          <w:rPr>
            <w:webHidden/>
          </w:rPr>
          <w:instrText xml:space="preserve"> PAGEREF _Toc503730807 \h </w:instrText>
        </w:r>
        <w:r w:rsidR="004572A6" w:rsidRPr="00B70E3E">
          <w:rPr>
            <w:webHidden/>
          </w:rPr>
        </w:r>
        <w:r w:rsidR="004572A6" w:rsidRPr="00B70E3E">
          <w:rPr>
            <w:webHidden/>
          </w:rPr>
          <w:fldChar w:fldCharType="separate"/>
        </w:r>
        <w:r w:rsidR="004572A6" w:rsidRPr="00B70E3E">
          <w:rPr>
            <w:webHidden/>
          </w:rPr>
          <w:t>39</w:t>
        </w:r>
        <w:r w:rsidR="004572A6" w:rsidRPr="00B70E3E">
          <w:rPr>
            <w:webHidden/>
          </w:rPr>
          <w:fldChar w:fldCharType="end"/>
        </w:r>
      </w:hyperlink>
    </w:p>
    <w:p w14:paraId="47A49565" w14:textId="77777777" w:rsidR="004572A6" w:rsidRPr="00B70E3E" w:rsidRDefault="00583840">
      <w:pPr>
        <w:pStyle w:val="TOC1"/>
        <w:rPr>
          <w:rFonts w:asciiTheme="minorHAnsi" w:eastAsiaTheme="minorEastAsia" w:hAnsiTheme="minorHAnsi" w:cstheme="minorBidi"/>
          <w:szCs w:val="22"/>
          <w:lang w:eastAsia="en-GB"/>
        </w:rPr>
      </w:pPr>
      <w:hyperlink w:anchor="_Toc503730808" w:history="1">
        <w:r w:rsidR="004572A6" w:rsidRPr="00B70E3E">
          <w:rPr>
            <w:rStyle w:val="Hyperlink"/>
          </w:rPr>
          <w:t>8</w:t>
        </w:r>
        <w:r w:rsidR="004572A6" w:rsidRPr="00B70E3E">
          <w:rPr>
            <w:rFonts w:asciiTheme="minorHAnsi" w:eastAsiaTheme="minorEastAsia" w:hAnsiTheme="minorHAnsi" w:cstheme="minorBidi"/>
            <w:szCs w:val="22"/>
            <w:lang w:eastAsia="en-GB"/>
          </w:rPr>
          <w:tab/>
        </w:r>
        <w:r w:rsidR="004572A6" w:rsidRPr="00B70E3E">
          <w:rPr>
            <w:rStyle w:val="Hyperlink"/>
          </w:rPr>
          <w:t>Hardware</w:t>
        </w:r>
        <w:r w:rsidR="004572A6" w:rsidRPr="00B70E3E">
          <w:rPr>
            <w:webHidden/>
          </w:rPr>
          <w:tab/>
        </w:r>
        <w:r w:rsidR="004572A6" w:rsidRPr="00B70E3E">
          <w:rPr>
            <w:webHidden/>
          </w:rPr>
          <w:fldChar w:fldCharType="begin"/>
        </w:r>
        <w:r w:rsidR="004572A6" w:rsidRPr="00B70E3E">
          <w:rPr>
            <w:webHidden/>
          </w:rPr>
          <w:instrText xml:space="preserve"> PAGEREF _Toc503730808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100418D0"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809" w:history="1">
        <w:r w:rsidR="004572A6" w:rsidRPr="00B70E3E">
          <w:rPr>
            <w:rStyle w:val="Hyperlink"/>
          </w:rPr>
          <w:t>8.1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_Toc503730809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0838A43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10" w:history="1">
        <w:r w:rsidR="004572A6" w:rsidRPr="00B70E3E">
          <w:rPr>
            <w:rStyle w:val="Hyperlink"/>
          </w:rPr>
          <w:t>8.1.1</w:t>
        </w:r>
        <w:r w:rsidR="004572A6" w:rsidRPr="00B70E3E">
          <w:rPr>
            <w:rFonts w:asciiTheme="minorHAnsi" w:eastAsiaTheme="minorEastAsia" w:hAnsiTheme="minorHAnsi" w:cstheme="minorBidi"/>
            <w:sz w:val="22"/>
            <w:szCs w:val="22"/>
            <w:lang w:eastAsia="en-GB"/>
          </w:rPr>
          <w:tab/>
        </w:r>
        <w:r w:rsidR="004572A6" w:rsidRPr="00B70E3E">
          <w:rPr>
            <w:rStyle w:val="Hyperlink"/>
          </w:rPr>
          <w:t>Generic requirements</w:t>
        </w:r>
        <w:r w:rsidR="004572A6" w:rsidRPr="00B70E3E">
          <w:rPr>
            <w:webHidden/>
          </w:rPr>
          <w:tab/>
        </w:r>
        <w:r w:rsidR="004572A6" w:rsidRPr="00B70E3E">
          <w:rPr>
            <w:webHidden/>
          </w:rPr>
          <w:fldChar w:fldCharType="begin"/>
        </w:r>
        <w:r w:rsidR="004572A6" w:rsidRPr="00B70E3E">
          <w:rPr>
            <w:webHidden/>
          </w:rPr>
          <w:instrText xml:space="preserve"> PAGEREF _Toc503730810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0001158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11" w:history="1">
        <w:r w:rsidR="004572A6" w:rsidRPr="00B70E3E">
          <w:rPr>
            <w:rStyle w:val="Hyperlink"/>
          </w:rPr>
          <w:t>8.1.2</w:t>
        </w:r>
        <w:r w:rsidR="004572A6" w:rsidRPr="00B70E3E">
          <w:rPr>
            <w:rFonts w:asciiTheme="minorHAnsi" w:eastAsiaTheme="minorEastAsia" w:hAnsiTheme="minorHAnsi" w:cstheme="minorBidi"/>
            <w:sz w:val="22"/>
            <w:szCs w:val="22"/>
            <w:lang w:eastAsia="en-GB"/>
          </w:rPr>
          <w:tab/>
        </w:r>
        <w:r w:rsidR="004572A6" w:rsidRPr="00B70E3E">
          <w:rPr>
            <w:rStyle w:val="Hyperlink"/>
          </w:rPr>
          <w:t>Standard connections</w:t>
        </w:r>
        <w:r w:rsidR="004572A6" w:rsidRPr="00B70E3E">
          <w:rPr>
            <w:webHidden/>
          </w:rPr>
          <w:tab/>
        </w:r>
        <w:r w:rsidR="004572A6" w:rsidRPr="00B70E3E">
          <w:rPr>
            <w:webHidden/>
          </w:rPr>
          <w:fldChar w:fldCharType="begin"/>
        </w:r>
        <w:r w:rsidR="004572A6" w:rsidRPr="00B70E3E">
          <w:rPr>
            <w:webHidden/>
          </w:rPr>
          <w:instrText xml:space="preserve"> PAGEREF _Toc503730811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44A4527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12" w:history="1">
        <w:r w:rsidR="004572A6" w:rsidRPr="00B70E3E">
          <w:rPr>
            <w:rStyle w:val="Hyperlink"/>
          </w:rPr>
          <w:t>8.1.3</w:t>
        </w:r>
        <w:r w:rsidR="004572A6" w:rsidRPr="00B70E3E">
          <w:rPr>
            <w:rFonts w:asciiTheme="minorHAnsi" w:eastAsiaTheme="minorEastAsia" w:hAnsiTheme="minorHAnsi" w:cstheme="minorBidi"/>
            <w:sz w:val="22"/>
            <w:szCs w:val="22"/>
            <w:lang w:eastAsia="en-GB"/>
          </w:rPr>
          <w:tab/>
        </w:r>
        <w:r w:rsidR="004572A6" w:rsidRPr="00B70E3E">
          <w:rPr>
            <w:rStyle w:val="Hyperlink"/>
          </w:rPr>
          <w:t>Colour</w:t>
        </w:r>
        <w:r w:rsidR="004572A6" w:rsidRPr="00B70E3E">
          <w:rPr>
            <w:webHidden/>
          </w:rPr>
          <w:tab/>
        </w:r>
        <w:r w:rsidR="004572A6" w:rsidRPr="00B70E3E">
          <w:rPr>
            <w:webHidden/>
          </w:rPr>
          <w:fldChar w:fldCharType="begin"/>
        </w:r>
        <w:r w:rsidR="004572A6" w:rsidRPr="00B70E3E">
          <w:rPr>
            <w:webHidden/>
          </w:rPr>
          <w:instrText xml:space="preserve"> PAGEREF _Toc503730812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6EFD227B"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813" w:history="1">
        <w:r w:rsidR="004572A6" w:rsidRPr="00B70E3E">
          <w:rPr>
            <w:rStyle w:val="Hyperlink"/>
          </w:rPr>
          <w:t>8.2</w:t>
        </w:r>
        <w:r w:rsidR="004572A6" w:rsidRPr="00B70E3E">
          <w:rPr>
            <w:rFonts w:asciiTheme="minorHAnsi" w:eastAsiaTheme="minorEastAsia" w:hAnsiTheme="minorHAnsi" w:cstheme="minorBidi"/>
            <w:sz w:val="22"/>
            <w:szCs w:val="22"/>
            <w:lang w:eastAsia="en-GB"/>
          </w:rPr>
          <w:tab/>
        </w:r>
        <w:r w:rsidR="004572A6" w:rsidRPr="00B70E3E">
          <w:rPr>
            <w:rStyle w:val="Hyperlink"/>
          </w:rPr>
          <w:t>Hardware products with speech output</w:t>
        </w:r>
        <w:r w:rsidR="004572A6" w:rsidRPr="00B70E3E">
          <w:rPr>
            <w:webHidden/>
          </w:rPr>
          <w:tab/>
        </w:r>
        <w:r w:rsidR="004572A6" w:rsidRPr="00B70E3E">
          <w:rPr>
            <w:webHidden/>
          </w:rPr>
          <w:fldChar w:fldCharType="begin"/>
        </w:r>
        <w:r w:rsidR="004572A6" w:rsidRPr="00B70E3E">
          <w:rPr>
            <w:webHidden/>
          </w:rPr>
          <w:instrText xml:space="preserve"> PAGEREF _Toc503730813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0020C2A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14" w:history="1">
        <w:r w:rsidR="004572A6" w:rsidRPr="00B70E3E">
          <w:rPr>
            <w:rStyle w:val="Hyperlink"/>
          </w:rPr>
          <w:t>8.2.1</w:t>
        </w:r>
        <w:r w:rsidR="004572A6" w:rsidRPr="00B70E3E">
          <w:rPr>
            <w:rFonts w:asciiTheme="minorHAnsi" w:eastAsiaTheme="minorEastAsia" w:hAnsiTheme="minorHAnsi" w:cstheme="minorBidi"/>
            <w:sz w:val="22"/>
            <w:szCs w:val="22"/>
            <w:lang w:eastAsia="en-GB"/>
          </w:rPr>
          <w:tab/>
        </w:r>
        <w:r w:rsidR="004572A6" w:rsidRPr="00B70E3E">
          <w:rPr>
            <w:rStyle w:val="Hyperlink"/>
          </w:rPr>
          <w:t>Speech volume gain</w:t>
        </w:r>
        <w:r w:rsidR="004572A6" w:rsidRPr="00B70E3E">
          <w:rPr>
            <w:webHidden/>
          </w:rPr>
          <w:tab/>
        </w:r>
        <w:r w:rsidR="004572A6" w:rsidRPr="00B70E3E">
          <w:rPr>
            <w:webHidden/>
          </w:rPr>
          <w:fldChar w:fldCharType="begin"/>
        </w:r>
        <w:r w:rsidR="004572A6" w:rsidRPr="00B70E3E">
          <w:rPr>
            <w:webHidden/>
          </w:rPr>
          <w:instrText xml:space="preserve"> PAGEREF _Toc503730814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03D8E8E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15" w:history="1">
        <w:r w:rsidR="004572A6" w:rsidRPr="00B70E3E">
          <w:rPr>
            <w:rStyle w:val="Hyperlink"/>
          </w:rPr>
          <w:t>8.2.1.1</w:t>
        </w:r>
        <w:r w:rsidR="004572A6" w:rsidRPr="00B70E3E">
          <w:rPr>
            <w:rFonts w:asciiTheme="minorHAnsi" w:eastAsiaTheme="minorEastAsia" w:hAnsiTheme="minorHAnsi" w:cstheme="minorBidi"/>
            <w:sz w:val="22"/>
            <w:szCs w:val="22"/>
            <w:lang w:eastAsia="en-GB"/>
          </w:rPr>
          <w:tab/>
        </w:r>
        <w:r w:rsidR="004572A6" w:rsidRPr="00B70E3E">
          <w:rPr>
            <w:rStyle w:val="Hyperlink"/>
          </w:rPr>
          <w:t>Speech volume range</w:t>
        </w:r>
        <w:r w:rsidR="004572A6" w:rsidRPr="00B70E3E">
          <w:rPr>
            <w:webHidden/>
          </w:rPr>
          <w:tab/>
        </w:r>
        <w:r w:rsidR="004572A6" w:rsidRPr="00B70E3E">
          <w:rPr>
            <w:webHidden/>
          </w:rPr>
          <w:fldChar w:fldCharType="begin"/>
        </w:r>
        <w:r w:rsidR="004572A6" w:rsidRPr="00B70E3E">
          <w:rPr>
            <w:webHidden/>
          </w:rPr>
          <w:instrText xml:space="preserve"> PAGEREF _Toc503730815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336A892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16" w:history="1">
        <w:r w:rsidR="004572A6" w:rsidRPr="00B70E3E">
          <w:rPr>
            <w:rStyle w:val="Hyperlink"/>
          </w:rPr>
          <w:t>8.2.1.2</w:t>
        </w:r>
        <w:r w:rsidR="004572A6" w:rsidRPr="00B70E3E">
          <w:rPr>
            <w:rFonts w:asciiTheme="minorHAnsi" w:eastAsiaTheme="minorEastAsia" w:hAnsiTheme="minorHAnsi" w:cstheme="minorBidi"/>
            <w:sz w:val="22"/>
            <w:szCs w:val="22"/>
            <w:lang w:eastAsia="en-GB"/>
          </w:rPr>
          <w:tab/>
        </w:r>
        <w:r w:rsidR="004572A6" w:rsidRPr="00B70E3E">
          <w:rPr>
            <w:rStyle w:val="Hyperlink"/>
          </w:rPr>
          <w:t>Incremental volume control</w:t>
        </w:r>
        <w:r w:rsidR="004572A6" w:rsidRPr="00B70E3E">
          <w:rPr>
            <w:webHidden/>
          </w:rPr>
          <w:tab/>
        </w:r>
        <w:r w:rsidR="004572A6" w:rsidRPr="00B70E3E">
          <w:rPr>
            <w:webHidden/>
          </w:rPr>
          <w:fldChar w:fldCharType="begin"/>
        </w:r>
        <w:r w:rsidR="004572A6" w:rsidRPr="00B70E3E">
          <w:rPr>
            <w:webHidden/>
          </w:rPr>
          <w:instrText xml:space="preserve"> PAGEREF _Toc503730816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191D8D9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17" w:history="1">
        <w:r w:rsidR="004572A6" w:rsidRPr="00B70E3E">
          <w:rPr>
            <w:rStyle w:val="Hyperlink"/>
          </w:rPr>
          <w:t>8.2.2</w:t>
        </w:r>
        <w:r w:rsidR="004572A6" w:rsidRPr="00B70E3E">
          <w:rPr>
            <w:rFonts w:asciiTheme="minorHAnsi" w:eastAsiaTheme="minorEastAsia" w:hAnsiTheme="minorHAnsi" w:cstheme="minorBidi"/>
            <w:sz w:val="22"/>
            <w:szCs w:val="22"/>
            <w:lang w:eastAsia="en-GB"/>
          </w:rPr>
          <w:tab/>
        </w:r>
        <w:r w:rsidR="004572A6" w:rsidRPr="00B70E3E">
          <w:rPr>
            <w:rStyle w:val="Hyperlink"/>
          </w:rPr>
          <w:t>Magnetic coupling</w:t>
        </w:r>
        <w:r w:rsidR="004572A6" w:rsidRPr="00B70E3E">
          <w:rPr>
            <w:webHidden/>
          </w:rPr>
          <w:tab/>
        </w:r>
        <w:r w:rsidR="004572A6" w:rsidRPr="00B70E3E">
          <w:rPr>
            <w:webHidden/>
          </w:rPr>
          <w:fldChar w:fldCharType="begin"/>
        </w:r>
        <w:r w:rsidR="004572A6" w:rsidRPr="00B70E3E">
          <w:rPr>
            <w:webHidden/>
          </w:rPr>
          <w:instrText xml:space="preserve"> PAGEREF _Toc503730817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1DCD2E9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18" w:history="1">
        <w:r w:rsidR="004572A6" w:rsidRPr="00B70E3E">
          <w:rPr>
            <w:rStyle w:val="Hyperlink"/>
          </w:rPr>
          <w:t>8.2.2.1</w:t>
        </w:r>
        <w:r w:rsidR="004572A6" w:rsidRPr="00B70E3E">
          <w:rPr>
            <w:rFonts w:asciiTheme="minorHAnsi" w:eastAsiaTheme="minorEastAsia" w:hAnsiTheme="minorHAnsi" w:cstheme="minorBidi"/>
            <w:sz w:val="22"/>
            <w:szCs w:val="22"/>
            <w:lang w:eastAsia="en-GB"/>
          </w:rPr>
          <w:tab/>
        </w:r>
        <w:r w:rsidR="004572A6" w:rsidRPr="00B70E3E">
          <w:rPr>
            <w:rStyle w:val="Hyperlink"/>
          </w:rPr>
          <w:t>Fixed-line devices</w:t>
        </w:r>
        <w:r w:rsidR="004572A6" w:rsidRPr="00B70E3E">
          <w:rPr>
            <w:webHidden/>
          </w:rPr>
          <w:tab/>
        </w:r>
        <w:r w:rsidR="004572A6" w:rsidRPr="00B70E3E">
          <w:rPr>
            <w:webHidden/>
          </w:rPr>
          <w:fldChar w:fldCharType="begin"/>
        </w:r>
        <w:r w:rsidR="004572A6" w:rsidRPr="00B70E3E">
          <w:rPr>
            <w:webHidden/>
          </w:rPr>
          <w:instrText xml:space="preserve"> PAGEREF _Toc503730818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6380FB1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19" w:history="1">
        <w:r w:rsidR="004572A6" w:rsidRPr="00B70E3E">
          <w:rPr>
            <w:rStyle w:val="Hyperlink"/>
          </w:rPr>
          <w:t>8.2.2.2</w:t>
        </w:r>
        <w:r w:rsidR="004572A6" w:rsidRPr="00B70E3E">
          <w:rPr>
            <w:rFonts w:asciiTheme="minorHAnsi" w:eastAsiaTheme="minorEastAsia" w:hAnsiTheme="minorHAnsi" w:cstheme="minorBidi"/>
            <w:sz w:val="22"/>
            <w:szCs w:val="22"/>
            <w:lang w:eastAsia="en-GB"/>
          </w:rPr>
          <w:tab/>
        </w:r>
        <w:r w:rsidR="004572A6" w:rsidRPr="00B70E3E">
          <w:rPr>
            <w:rStyle w:val="Hyperlink"/>
          </w:rPr>
          <w:t>Wireless communication devices</w:t>
        </w:r>
        <w:r w:rsidR="004572A6" w:rsidRPr="00B70E3E">
          <w:rPr>
            <w:webHidden/>
          </w:rPr>
          <w:tab/>
        </w:r>
        <w:r w:rsidR="004572A6" w:rsidRPr="00B70E3E">
          <w:rPr>
            <w:webHidden/>
          </w:rPr>
          <w:fldChar w:fldCharType="begin"/>
        </w:r>
        <w:r w:rsidR="004572A6" w:rsidRPr="00B70E3E">
          <w:rPr>
            <w:webHidden/>
          </w:rPr>
          <w:instrText xml:space="preserve"> PAGEREF _Toc503730819 \h </w:instrText>
        </w:r>
        <w:r w:rsidR="004572A6" w:rsidRPr="00B70E3E">
          <w:rPr>
            <w:webHidden/>
          </w:rPr>
        </w:r>
        <w:r w:rsidR="004572A6" w:rsidRPr="00B70E3E">
          <w:rPr>
            <w:webHidden/>
          </w:rPr>
          <w:fldChar w:fldCharType="separate"/>
        </w:r>
        <w:r w:rsidR="004572A6" w:rsidRPr="00B70E3E">
          <w:rPr>
            <w:webHidden/>
          </w:rPr>
          <w:t>41</w:t>
        </w:r>
        <w:r w:rsidR="004572A6" w:rsidRPr="00B70E3E">
          <w:rPr>
            <w:webHidden/>
          </w:rPr>
          <w:fldChar w:fldCharType="end"/>
        </w:r>
      </w:hyperlink>
    </w:p>
    <w:p w14:paraId="662D3ADE"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820" w:history="1">
        <w:r w:rsidR="004572A6" w:rsidRPr="00B70E3E">
          <w:rPr>
            <w:rStyle w:val="Hyperlink"/>
          </w:rPr>
          <w:t>8.3</w:t>
        </w:r>
        <w:r w:rsidR="004572A6" w:rsidRPr="00B70E3E">
          <w:rPr>
            <w:rFonts w:asciiTheme="minorHAnsi" w:eastAsiaTheme="minorEastAsia" w:hAnsiTheme="minorHAnsi" w:cstheme="minorBidi"/>
            <w:sz w:val="22"/>
            <w:szCs w:val="22"/>
            <w:lang w:eastAsia="en-GB"/>
          </w:rPr>
          <w:tab/>
        </w:r>
        <w:r w:rsidR="004572A6" w:rsidRPr="00B70E3E">
          <w:rPr>
            <w:rStyle w:val="Hyperlink"/>
          </w:rPr>
          <w:t>Physical access to ICT</w:t>
        </w:r>
        <w:r w:rsidR="004572A6" w:rsidRPr="00B70E3E">
          <w:rPr>
            <w:webHidden/>
          </w:rPr>
          <w:tab/>
        </w:r>
        <w:r w:rsidR="004572A6" w:rsidRPr="00B70E3E">
          <w:rPr>
            <w:webHidden/>
          </w:rPr>
          <w:fldChar w:fldCharType="begin"/>
        </w:r>
        <w:r w:rsidR="004572A6" w:rsidRPr="00B70E3E">
          <w:rPr>
            <w:webHidden/>
          </w:rPr>
          <w:instrText xml:space="preserve"> PAGEREF _Toc503730820 \h </w:instrText>
        </w:r>
        <w:r w:rsidR="004572A6" w:rsidRPr="00B70E3E">
          <w:rPr>
            <w:webHidden/>
          </w:rPr>
        </w:r>
        <w:r w:rsidR="004572A6" w:rsidRPr="00B70E3E">
          <w:rPr>
            <w:webHidden/>
          </w:rPr>
          <w:fldChar w:fldCharType="separate"/>
        </w:r>
        <w:r w:rsidR="004572A6" w:rsidRPr="00B70E3E">
          <w:rPr>
            <w:webHidden/>
          </w:rPr>
          <w:t>42</w:t>
        </w:r>
        <w:r w:rsidR="004572A6" w:rsidRPr="00B70E3E">
          <w:rPr>
            <w:webHidden/>
          </w:rPr>
          <w:fldChar w:fldCharType="end"/>
        </w:r>
      </w:hyperlink>
    </w:p>
    <w:p w14:paraId="70383DE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21" w:history="1">
        <w:r w:rsidR="004572A6" w:rsidRPr="00B70E3E">
          <w:rPr>
            <w:rStyle w:val="Hyperlink"/>
          </w:rPr>
          <w:t>8.3.1</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_Toc503730821 \h </w:instrText>
        </w:r>
        <w:r w:rsidR="004572A6" w:rsidRPr="00B70E3E">
          <w:rPr>
            <w:webHidden/>
          </w:rPr>
        </w:r>
        <w:r w:rsidR="004572A6" w:rsidRPr="00B70E3E">
          <w:rPr>
            <w:webHidden/>
          </w:rPr>
          <w:fldChar w:fldCharType="separate"/>
        </w:r>
        <w:r w:rsidR="004572A6" w:rsidRPr="00B70E3E">
          <w:rPr>
            <w:webHidden/>
          </w:rPr>
          <w:t>42</w:t>
        </w:r>
        <w:r w:rsidR="004572A6" w:rsidRPr="00B70E3E">
          <w:rPr>
            <w:webHidden/>
          </w:rPr>
          <w:fldChar w:fldCharType="end"/>
        </w:r>
      </w:hyperlink>
    </w:p>
    <w:p w14:paraId="38AB85E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22" w:history="1">
        <w:r w:rsidR="004572A6" w:rsidRPr="00B70E3E">
          <w:rPr>
            <w:rStyle w:val="Hyperlink"/>
          </w:rPr>
          <w:t>8.3.2</w:t>
        </w:r>
        <w:r w:rsidR="004572A6" w:rsidRPr="00B70E3E">
          <w:rPr>
            <w:rFonts w:asciiTheme="minorHAnsi" w:eastAsiaTheme="minorEastAsia" w:hAnsiTheme="minorHAnsi" w:cstheme="minorBidi"/>
            <w:sz w:val="22"/>
            <w:szCs w:val="22"/>
            <w:lang w:eastAsia="en-GB"/>
          </w:rPr>
          <w:tab/>
        </w:r>
        <w:r w:rsidR="004572A6" w:rsidRPr="00B70E3E">
          <w:rPr>
            <w:rStyle w:val="Hyperlink"/>
          </w:rPr>
          <w:t>Clear floor or ground space</w:t>
        </w:r>
        <w:r w:rsidR="004572A6" w:rsidRPr="00B70E3E">
          <w:rPr>
            <w:webHidden/>
          </w:rPr>
          <w:tab/>
        </w:r>
        <w:r w:rsidR="004572A6" w:rsidRPr="00B70E3E">
          <w:rPr>
            <w:webHidden/>
          </w:rPr>
          <w:fldChar w:fldCharType="begin"/>
        </w:r>
        <w:r w:rsidR="004572A6" w:rsidRPr="00B70E3E">
          <w:rPr>
            <w:webHidden/>
          </w:rPr>
          <w:instrText xml:space="preserve"> PAGEREF _Toc503730822 \h </w:instrText>
        </w:r>
        <w:r w:rsidR="004572A6" w:rsidRPr="00B70E3E">
          <w:rPr>
            <w:webHidden/>
          </w:rPr>
        </w:r>
        <w:r w:rsidR="004572A6" w:rsidRPr="00B70E3E">
          <w:rPr>
            <w:webHidden/>
          </w:rPr>
          <w:fldChar w:fldCharType="separate"/>
        </w:r>
        <w:r w:rsidR="004572A6" w:rsidRPr="00B70E3E">
          <w:rPr>
            <w:webHidden/>
          </w:rPr>
          <w:t>42</w:t>
        </w:r>
        <w:r w:rsidR="004572A6" w:rsidRPr="00B70E3E">
          <w:rPr>
            <w:webHidden/>
          </w:rPr>
          <w:fldChar w:fldCharType="end"/>
        </w:r>
      </w:hyperlink>
    </w:p>
    <w:p w14:paraId="273DF28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23" w:history="1">
        <w:r w:rsidR="004572A6" w:rsidRPr="00B70E3E">
          <w:rPr>
            <w:rStyle w:val="Hyperlink"/>
          </w:rPr>
          <w:t>8.3.2.1</w:t>
        </w:r>
        <w:r w:rsidR="004572A6" w:rsidRPr="00B70E3E">
          <w:rPr>
            <w:rFonts w:asciiTheme="minorHAnsi" w:eastAsiaTheme="minorEastAsia" w:hAnsiTheme="minorHAnsi" w:cstheme="minorBidi"/>
            <w:sz w:val="22"/>
            <w:szCs w:val="22"/>
            <w:lang w:eastAsia="en-GB"/>
          </w:rPr>
          <w:tab/>
        </w:r>
        <w:r w:rsidR="004572A6" w:rsidRPr="00B70E3E">
          <w:rPr>
            <w:rStyle w:val="Hyperlink"/>
          </w:rPr>
          <w:t>Change in level</w:t>
        </w:r>
        <w:r w:rsidR="004572A6" w:rsidRPr="00B70E3E">
          <w:rPr>
            <w:webHidden/>
          </w:rPr>
          <w:tab/>
        </w:r>
        <w:r w:rsidR="004572A6" w:rsidRPr="00B70E3E">
          <w:rPr>
            <w:webHidden/>
          </w:rPr>
          <w:fldChar w:fldCharType="begin"/>
        </w:r>
        <w:r w:rsidR="004572A6" w:rsidRPr="00B70E3E">
          <w:rPr>
            <w:webHidden/>
          </w:rPr>
          <w:instrText xml:space="preserve"> PAGEREF _Toc503730823 \h </w:instrText>
        </w:r>
        <w:r w:rsidR="004572A6" w:rsidRPr="00B70E3E">
          <w:rPr>
            <w:webHidden/>
          </w:rPr>
        </w:r>
        <w:r w:rsidR="004572A6" w:rsidRPr="00B70E3E">
          <w:rPr>
            <w:webHidden/>
          </w:rPr>
          <w:fldChar w:fldCharType="separate"/>
        </w:r>
        <w:r w:rsidR="004572A6" w:rsidRPr="00B70E3E">
          <w:rPr>
            <w:webHidden/>
          </w:rPr>
          <w:t>42</w:t>
        </w:r>
        <w:r w:rsidR="004572A6" w:rsidRPr="00B70E3E">
          <w:rPr>
            <w:webHidden/>
          </w:rPr>
          <w:fldChar w:fldCharType="end"/>
        </w:r>
      </w:hyperlink>
    </w:p>
    <w:p w14:paraId="0E8DCA3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24" w:history="1">
        <w:r w:rsidR="004572A6" w:rsidRPr="00B70E3E">
          <w:rPr>
            <w:rStyle w:val="Hyperlink"/>
          </w:rPr>
          <w:t>8.3.2.2</w:t>
        </w:r>
        <w:r w:rsidR="004572A6" w:rsidRPr="00B70E3E">
          <w:rPr>
            <w:rFonts w:asciiTheme="minorHAnsi" w:eastAsiaTheme="minorEastAsia" w:hAnsiTheme="minorHAnsi" w:cstheme="minorBidi"/>
            <w:sz w:val="22"/>
            <w:szCs w:val="22"/>
            <w:lang w:eastAsia="en-GB"/>
          </w:rPr>
          <w:tab/>
        </w:r>
        <w:r w:rsidR="004572A6" w:rsidRPr="00B70E3E">
          <w:rPr>
            <w:rStyle w:val="Hyperlink"/>
          </w:rPr>
          <w:t>Clear floor or ground space</w:t>
        </w:r>
        <w:r w:rsidR="004572A6" w:rsidRPr="00B70E3E">
          <w:rPr>
            <w:webHidden/>
          </w:rPr>
          <w:tab/>
        </w:r>
        <w:r w:rsidR="004572A6" w:rsidRPr="00B70E3E">
          <w:rPr>
            <w:webHidden/>
          </w:rPr>
          <w:fldChar w:fldCharType="begin"/>
        </w:r>
        <w:r w:rsidR="004572A6" w:rsidRPr="00B70E3E">
          <w:rPr>
            <w:webHidden/>
          </w:rPr>
          <w:instrText xml:space="preserve"> PAGEREF _Toc503730824 \h </w:instrText>
        </w:r>
        <w:r w:rsidR="004572A6" w:rsidRPr="00B70E3E">
          <w:rPr>
            <w:webHidden/>
          </w:rPr>
        </w:r>
        <w:r w:rsidR="004572A6" w:rsidRPr="00B70E3E">
          <w:rPr>
            <w:webHidden/>
          </w:rPr>
          <w:fldChar w:fldCharType="separate"/>
        </w:r>
        <w:r w:rsidR="004572A6" w:rsidRPr="00B70E3E">
          <w:rPr>
            <w:webHidden/>
          </w:rPr>
          <w:t>43</w:t>
        </w:r>
        <w:r w:rsidR="004572A6" w:rsidRPr="00B70E3E">
          <w:rPr>
            <w:webHidden/>
          </w:rPr>
          <w:fldChar w:fldCharType="end"/>
        </w:r>
      </w:hyperlink>
    </w:p>
    <w:p w14:paraId="709330B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25" w:history="1">
        <w:r w:rsidR="004572A6" w:rsidRPr="00B70E3E">
          <w:rPr>
            <w:rStyle w:val="Hyperlink"/>
          </w:rPr>
          <w:t>8.3.2.3</w:t>
        </w:r>
        <w:r w:rsidR="004572A6" w:rsidRPr="00B70E3E">
          <w:rPr>
            <w:rFonts w:asciiTheme="minorHAnsi" w:eastAsiaTheme="minorEastAsia" w:hAnsiTheme="minorHAnsi" w:cstheme="minorBidi"/>
            <w:sz w:val="22"/>
            <w:szCs w:val="22"/>
            <w:lang w:eastAsia="en-GB"/>
          </w:rPr>
          <w:tab/>
        </w:r>
        <w:r w:rsidR="004572A6" w:rsidRPr="00B70E3E">
          <w:rPr>
            <w:rStyle w:val="Hyperlink"/>
          </w:rPr>
          <w:t>Approach</w:t>
        </w:r>
        <w:r w:rsidR="004572A6" w:rsidRPr="00B70E3E">
          <w:rPr>
            <w:webHidden/>
          </w:rPr>
          <w:tab/>
        </w:r>
        <w:r w:rsidR="004572A6" w:rsidRPr="00B70E3E">
          <w:rPr>
            <w:webHidden/>
          </w:rPr>
          <w:fldChar w:fldCharType="begin"/>
        </w:r>
        <w:r w:rsidR="004572A6" w:rsidRPr="00B70E3E">
          <w:rPr>
            <w:webHidden/>
          </w:rPr>
          <w:instrText xml:space="preserve"> PAGEREF _Toc503730825 \h </w:instrText>
        </w:r>
        <w:r w:rsidR="004572A6" w:rsidRPr="00B70E3E">
          <w:rPr>
            <w:webHidden/>
          </w:rPr>
        </w:r>
        <w:r w:rsidR="004572A6" w:rsidRPr="00B70E3E">
          <w:rPr>
            <w:webHidden/>
          </w:rPr>
          <w:fldChar w:fldCharType="separate"/>
        </w:r>
        <w:r w:rsidR="004572A6" w:rsidRPr="00B70E3E">
          <w:rPr>
            <w:webHidden/>
          </w:rPr>
          <w:t>43</w:t>
        </w:r>
        <w:r w:rsidR="004572A6" w:rsidRPr="00B70E3E">
          <w:rPr>
            <w:webHidden/>
          </w:rPr>
          <w:fldChar w:fldCharType="end"/>
        </w:r>
      </w:hyperlink>
    </w:p>
    <w:p w14:paraId="59BFBD2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826" w:history="1">
        <w:r w:rsidR="004572A6" w:rsidRPr="00B70E3E">
          <w:rPr>
            <w:rStyle w:val="Hyperlink"/>
          </w:rPr>
          <w:t>8.3.2.3.1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_Toc503730826 \h </w:instrText>
        </w:r>
        <w:r w:rsidR="004572A6" w:rsidRPr="00B70E3E">
          <w:rPr>
            <w:webHidden/>
          </w:rPr>
        </w:r>
        <w:r w:rsidR="004572A6" w:rsidRPr="00B70E3E">
          <w:rPr>
            <w:webHidden/>
          </w:rPr>
          <w:fldChar w:fldCharType="separate"/>
        </w:r>
        <w:r w:rsidR="004572A6" w:rsidRPr="00B70E3E">
          <w:rPr>
            <w:webHidden/>
          </w:rPr>
          <w:t>43</w:t>
        </w:r>
        <w:r w:rsidR="004572A6" w:rsidRPr="00B70E3E">
          <w:rPr>
            <w:webHidden/>
          </w:rPr>
          <w:fldChar w:fldCharType="end"/>
        </w:r>
      </w:hyperlink>
    </w:p>
    <w:p w14:paraId="2BC9879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827" w:history="1">
        <w:r w:rsidR="004572A6" w:rsidRPr="00B70E3E">
          <w:rPr>
            <w:rStyle w:val="Hyperlink"/>
          </w:rPr>
          <w:t>8.3.2.3.2</w:t>
        </w:r>
        <w:r w:rsidR="004572A6" w:rsidRPr="00B70E3E">
          <w:rPr>
            <w:rFonts w:asciiTheme="minorHAnsi" w:eastAsiaTheme="minorEastAsia" w:hAnsiTheme="minorHAnsi" w:cstheme="minorBidi"/>
            <w:sz w:val="22"/>
            <w:szCs w:val="22"/>
            <w:lang w:eastAsia="en-GB"/>
          </w:rPr>
          <w:tab/>
        </w:r>
        <w:r w:rsidR="004572A6" w:rsidRPr="00B70E3E">
          <w:rPr>
            <w:rStyle w:val="Hyperlink"/>
          </w:rPr>
          <w:t>Forward approach</w:t>
        </w:r>
        <w:r w:rsidR="004572A6" w:rsidRPr="00B70E3E">
          <w:rPr>
            <w:webHidden/>
          </w:rPr>
          <w:tab/>
        </w:r>
        <w:r w:rsidR="004572A6" w:rsidRPr="00B70E3E">
          <w:rPr>
            <w:webHidden/>
          </w:rPr>
          <w:fldChar w:fldCharType="begin"/>
        </w:r>
        <w:r w:rsidR="004572A6" w:rsidRPr="00B70E3E">
          <w:rPr>
            <w:webHidden/>
          </w:rPr>
          <w:instrText xml:space="preserve"> PAGEREF _Toc503730827 \h </w:instrText>
        </w:r>
        <w:r w:rsidR="004572A6" w:rsidRPr="00B70E3E">
          <w:rPr>
            <w:webHidden/>
          </w:rPr>
        </w:r>
        <w:r w:rsidR="004572A6" w:rsidRPr="00B70E3E">
          <w:rPr>
            <w:webHidden/>
          </w:rPr>
          <w:fldChar w:fldCharType="separate"/>
        </w:r>
        <w:r w:rsidR="004572A6" w:rsidRPr="00B70E3E">
          <w:rPr>
            <w:webHidden/>
          </w:rPr>
          <w:t>43</w:t>
        </w:r>
        <w:r w:rsidR="004572A6" w:rsidRPr="00B70E3E">
          <w:rPr>
            <w:webHidden/>
          </w:rPr>
          <w:fldChar w:fldCharType="end"/>
        </w:r>
      </w:hyperlink>
    </w:p>
    <w:p w14:paraId="6D64A68A"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828" w:history="1">
        <w:r w:rsidR="004572A6" w:rsidRPr="00B70E3E">
          <w:rPr>
            <w:rStyle w:val="Hyperlink"/>
          </w:rPr>
          <w:t>8.3.2.3.3</w:t>
        </w:r>
        <w:r w:rsidR="004572A6" w:rsidRPr="00B70E3E">
          <w:rPr>
            <w:rFonts w:asciiTheme="minorHAnsi" w:eastAsiaTheme="minorEastAsia" w:hAnsiTheme="minorHAnsi" w:cstheme="minorBidi"/>
            <w:sz w:val="22"/>
            <w:szCs w:val="22"/>
            <w:lang w:eastAsia="en-GB"/>
          </w:rPr>
          <w:tab/>
        </w:r>
        <w:r w:rsidR="004572A6" w:rsidRPr="00B70E3E">
          <w:rPr>
            <w:rStyle w:val="Hyperlink"/>
          </w:rPr>
          <w:t>Parallel approach</w:t>
        </w:r>
        <w:r w:rsidR="004572A6" w:rsidRPr="00B70E3E">
          <w:rPr>
            <w:webHidden/>
          </w:rPr>
          <w:tab/>
        </w:r>
        <w:r w:rsidR="004572A6" w:rsidRPr="00B70E3E">
          <w:rPr>
            <w:webHidden/>
          </w:rPr>
          <w:fldChar w:fldCharType="begin"/>
        </w:r>
        <w:r w:rsidR="004572A6" w:rsidRPr="00B70E3E">
          <w:rPr>
            <w:webHidden/>
          </w:rPr>
          <w:instrText xml:space="preserve"> PAGEREF _Toc503730828 \h </w:instrText>
        </w:r>
        <w:r w:rsidR="004572A6" w:rsidRPr="00B70E3E">
          <w:rPr>
            <w:webHidden/>
          </w:rPr>
        </w:r>
        <w:r w:rsidR="004572A6" w:rsidRPr="00B70E3E">
          <w:rPr>
            <w:webHidden/>
          </w:rPr>
          <w:fldChar w:fldCharType="separate"/>
        </w:r>
        <w:r w:rsidR="004572A6" w:rsidRPr="00B70E3E">
          <w:rPr>
            <w:webHidden/>
          </w:rPr>
          <w:t>43</w:t>
        </w:r>
        <w:r w:rsidR="004572A6" w:rsidRPr="00B70E3E">
          <w:rPr>
            <w:webHidden/>
          </w:rPr>
          <w:fldChar w:fldCharType="end"/>
        </w:r>
      </w:hyperlink>
    </w:p>
    <w:p w14:paraId="4955FCC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29" w:history="1">
        <w:r w:rsidR="004572A6" w:rsidRPr="00B70E3E">
          <w:rPr>
            <w:rStyle w:val="Hyperlink"/>
          </w:rPr>
          <w:t>8.3.2.4</w:t>
        </w:r>
        <w:r w:rsidR="004572A6" w:rsidRPr="00B70E3E">
          <w:rPr>
            <w:rFonts w:asciiTheme="minorHAnsi" w:eastAsiaTheme="minorEastAsia" w:hAnsiTheme="minorHAnsi" w:cstheme="minorBidi"/>
            <w:sz w:val="22"/>
            <w:szCs w:val="22"/>
            <w:lang w:eastAsia="en-GB"/>
          </w:rPr>
          <w:tab/>
        </w:r>
        <w:r w:rsidR="004572A6" w:rsidRPr="00B70E3E">
          <w:rPr>
            <w:rStyle w:val="Hyperlink"/>
          </w:rPr>
          <w:t>Knee and toe clearance width</w:t>
        </w:r>
        <w:r w:rsidR="004572A6" w:rsidRPr="00B70E3E">
          <w:rPr>
            <w:webHidden/>
          </w:rPr>
          <w:tab/>
        </w:r>
        <w:r w:rsidR="004572A6" w:rsidRPr="00B70E3E">
          <w:rPr>
            <w:webHidden/>
          </w:rPr>
          <w:fldChar w:fldCharType="begin"/>
        </w:r>
        <w:r w:rsidR="004572A6" w:rsidRPr="00B70E3E">
          <w:rPr>
            <w:webHidden/>
          </w:rPr>
          <w:instrText xml:space="preserve"> PAGEREF _Toc503730829 \h </w:instrText>
        </w:r>
        <w:r w:rsidR="004572A6" w:rsidRPr="00B70E3E">
          <w:rPr>
            <w:webHidden/>
          </w:rPr>
        </w:r>
        <w:r w:rsidR="004572A6" w:rsidRPr="00B70E3E">
          <w:rPr>
            <w:webHidden/>
          </w:rPr>
          <w:fldChar w:fldCharType="separate"/>
        </w:r>
        <w:r w:rsidR="004572A6" w:rsidRPr="00B70E3E">
          <w:rPr>
            <w:webHidden/>
          </w:rPr>
          <w:t>44</w:t>
        </w:r>
        <w:r w:rsidR="004572A6" w:rsidRPr="00B70E3E">
          <w:rPr>
            <w:webHidden/>
          </w:rPr>
          <w:fldChar w:fldCharType="end"/>
        </w:r>
      </w:hyperlink>
    </w:p>
    <w:p w14:paraId="02CF803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30" w:history="1">
        <w:r w:rsidR="004572A6" w:rsidRPr="00B70E3E">
          <w:rPr>
            <w:rStyle w:val="Hyperlink"/>
          </w:rPr>
          <w:t>8.3.2.5</w:t>
        </w:r>
        <w:r w:rsidR="004572A6" w:rsidRPr="00B70E3E">
          <w:rPr>
            <w:rFonts w:asciiTheme="minorHAnsi" w:eastAsiaTheme="minorEastAsia" w:hAnsiTheme="minorHAnsi" w:cstheme="minorBidi"/>
            <w:sz w:val="22"/>
            <w:szCs w:val="22"/>
            <w:lang w:eastAsia="en-GB"/>
          </w:rPr>
          <w:tab/>
        </w:r>
        <w:r w:rsidR="004572A6" w:rsidRPr="00B70E3E">
          <w:rPr>
            <w:rStyle w:val="Hyperlink"/>
          </w:rPr>
          <w:t>Toe clearance</w:t>
        </w:r>
        <w:r w:rsidR="004572A6" w:rsidRPr="00B70E3E">
          <w:rPr>
            <w:webHidden/>
          </w:rPr>
          <w:tab/>
        </w:r>
        <w:r w:rsidR="004572A6" w:rsidRPr="00B70E3E">
          <w:rPr>
            <w:webHidden/>
          </w:rPr>
          <w:fldChar w:fldCharType="begin"/>
        </w:r>
        <w:r w:rsidR="004572A6" w:rsidRPr="00B70E3E">
          <w:rPr>
            <w:webHidden/>
          </w:rPr>
          <w:instrText xml:space="preserve"> PAGEREF _Toc503730830 \h </w:instrText>
        </w:r>
        <w:r w:rsidR="004572A6" w:rsidRPr="00B70E3E">
          <w:rPr>
            <w:webHidden/>
          </w:rPr>
        </w:r>
        <w:r w:rsidR="004572A6" w:rsidRPr="00B70E3E">
          <w:rPr>
            <w:webHidden/>
          </w:rPr>
          <w:fldChar w:fldCharType="separate"/>
        </w:r>
        <w:r w:rsidR="004572A6" w:rsidRPr="00B70E3E">
          <w:rPr>
            <w:webHidden/>
          </w:rPr>
          <w:t>44</w:t>
        </w:r>
        <w:r w:rsidR="004572A6" w:rsidRPr="00B70E3E">
          <w:rPr>
            <w:webHidden/>
          </w:rPr>
          <w:fldChar w:fldCharType="end"/>
        </w:r>
      </w:hyperlink>
    </w:p>
    <w:p w14:paraId="6D76859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31" w:history="1">
        <w:r w:rsidR="004572A6" w:rsidRPr="00B70E3E">
          <w:rPr>
            <w:rStyle w:val="Hyperlink"/>
          </w:rPr>
          <w:t>8.3.2.6</w:t>
        </w:r>
        <w:r w:rsidR="004572A6" w:rsidRPr="00B70E3E">
          <w:rPr>
            <w:rFonts w:asciiTheme="minorHAnsi" w:eastAsiaTheme="minorEastAsia" w:hAnsiTheme="minorHAnsi" w:cstheme="minorBidi"/>
            <w:sz w:val="22"/>
            <w:szCs w:val="22"/>
            <w:lang w:eastAsia="en-GB"/>
          </w:rPr>
          <w:tab/>
        </w:r>
        <w:r w:rsidR="004572A6" w:rsidRPr="00B70E3E">
          <w:rPr>
            <w:rStyle w:val="Hyperlink"/>
          </w:rPr>
          <w:t>Knee clearance</w:t>
        </w:r>
        <w:r w:rsidR="004572A6" w:rsidRPr="00B70E3E">
          <w:rPr>
            <w:webHidden/>
          </w:rPr>
          <w:tab/>
        </w:r>
        <w:r w:rsidR="004572A6" w:rsidRPr="00B70E3E">
          <w:rPr>
            <w:webHidden/>
          </w:rPr>
          <w:fldChar w:fldCharType="begin"/>
        </w:r>
        <w:r w:rsidR="004572A6" w:rsidRPr="00B70E3E">
          <w:rPr>
            <w:webHidden/>
          </w:rPr>
          <w:instrText xml:space="preserve"> PAGEREF _Toc503730831 \h </w:instrText>
        </w:r>
        <w:r w:rsidR="004572A6" w:rsidRPr="00B70E3E">
          <w:rPr>
            <w:webHidden/>
          </w:rPr>
        </w:r>
        <w:r w:rsidR="004572A6" w:rsidRPr="00B70E3E">
          <w:rPr>
            <w:webHidden/>
          </w:rPr>
          <w:fldChar w:fldCharType="separate"/>
        </w:r>
        <w:r w:rsidR="004572A6" w:rsidRPr="00B70E3E">
          <w:rPr>
            <w:webHidden/>
          </w:rPr>
          <w:t>44</w:t>
        </w:r>
        <w:r w:rsidR="004572A6" w:rsidRPr="00B70E3E">
          <w:rPr>
            <w:webHidden/>
          </w:rPr>
          <w:fldChar w:fldCharType="end"/>
        </w:r>
      </w:hyperlink>
    </w:p>
    <w:p w14:paraId="76F0A46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32" w:history="1">
        <w:r w:rsidR="004572A6" w:rsidRPr="00B70E3E">
          <w:rPr>
            <w:rStyle w:val="Hyperlink"/>
          </w:rPr>
          <w:t>8.3.3</w:t>
        </w:r>
        <w:r w:rsidR="004572A6" w:rsidRPr="00B70E3E">
          <w:rPr>
            <w:rFonts w:asciiTheme="minorHAnsi" w:eastAsiaTheme="minorEastAsia" w:hAnsiTheme="minorHAnsi" w:cstheme="minorBidi"/>
            <w:sz w:val="22"/>
            <w:szCs w:val="22"/>
            <w:lang w:eastAsia="en-GB"/>
          </w:rPr>
          <w:tab/>
        </w:r>
        <w:r w:rsidR="004572A6" w:rsidRPr="00B70E3E">
          <w:rPr>
            <w:rStyle w:val="Hyperlink"/>
          </w:rPr>
          <w:t>Reach range for ICT</w:t>
        </w:r>
        <w:r w:rsidR="004572A6" w:rsidRPr="00B70E3E">
          <w:rPr>
            <w:webHidden/>
          </w:rPr>
          <w:tab/>
        </w:r>
        <w:r w:rsidR="004572A6" w:rsidRPr="00B70E3E">
          <w:rPr>
            <w:webHidden/>
          </w:rPr>
          <w:fldChar w:fldCharType="begin"/>
        </w:r>
        <w:r w:rsidR="004572A6" w:rsidRPr="00B70E3E">
          <w:rPr>
            <w:webHidden/>
          </w:rPr>
          <w:instrText xml:space="preserve"> PAGEREF _Toc503730832 \h </w:instrText>
        </w:r>
        <w:r w:rsidR="004572A6" w:rsidRPr="00B70E3E">
          <w:rPr>
            <w:webHidden/>
          </w:rPr>
        </w:r>
        <w:r w:rsidR="004572A6" w:rsidRPr="00B70E3E">
          <w:rPr>
            <w:webHidden/>
          </w:rPr>
          <w:fldChar w:fldCharType="separate"/>
        </w:r>
        <w:r w:rsidR="004572A6" w:rsidRPr="00B70E3E">
          <w:rPr>
            <w:webHidden/>
          </w:rPr>
          <w:t>45</w:t>
        </w:r>
        <w:r w:rsidR="004572A6" w:rsidRPr="00B70E3E">
          <w:rPr>
            <w:webHidden/>
          </w:rPr>
          <w:fldChar w:fldCharType="end"/>
        </w:r>
      </w:hyperlink>
    </w:p>
    <w:p w14:paraId="08DF5E5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33" w:history="1">
        <w:r w:rsidR="004572A6" w:rsidRPr="00B70E3E">
          <w:rPr>
            <w:rStyle w:val="Hyperlink"/>
          </w:rPr>
          <w:t>8.3.3.1</w:t>
        </w:r>
        <w:r w:rsidR="004572A6" w:rsidRPr="00B70E3E">
          <w:rPr>
            <w:rFonts w:asciiTheme="minorHAnsi" w:eastAsiaTheme="minorEastAsia" w:hAnsiTheme="minorHAnsi" w:cstheme="minorBidi"/>
            <w:sz w:val="22"/>
            <w:szCs w:val="22"/>
            <w:lang w:eastAsia="en-GB"/>
          </w:rPr>
          <w:tab/>
        </w:r>
        <w:r w:rsidR="004572A6" w:rsidRPr="00B70E3E">
          <w:rPr>
            <w:rStyle w:val="Hyperlink"/>
          </w:rPr>
          <w:t>Forward reach</w:t>
        </w:r>
        <w:r w:rsidR="004572A6" w:rsidRPr="00B70E3E">
          <w:rPr>
            <w:webHidden/>
          </w:rPr>
          <w:tab/>
        </w:r>
        <w:r w:rsidR="004572A6" w:rsidRPr="00B70E3E">
          <w:rPr>
            <w:webHidden/>
          </w:rPr>
          <w:fldChar w:fldCharType="begin"/>
        </w:r>
        <w:r w:rsidR="004572A6" w:rsidRPr="00B70E3E">
          <w:rPr>
            <w:webHidden/>
          </w:rPr>
          <w:instrText xml:space="preserve"> PAGEREF _Toc503730833 \h </w:instrText>
        </w:r>
        <w:r w:rsidR="004572A6" w:rsidRPr="00B70E3E">
          <w:rPr>
            <w:webHidden/>
          </w:rPr>
        </w:r>
        <w:r w:rsidR="004572A6" w:rsidRPr="00B70E3E">
          <w:rPr>
            <w:webHidden/>
          </w:rPr>
          <w:fldChar w:fldCharType="separate"/>
        </w:r>
        <w:r w:rsidR="004572A6" w:rsidRPr="00B70E3E">
          <w:rPr>
            <w:webHidden/>
          </w:rPr>
          <w:t>45</w:t>
        </w:r>
        <w:r w:rsidR="004572A6" w:rsidRPr="00B70E3E">
          <w:rPr>
            <w:webHidden/>
          </w:rPr>
          <w:fldChar w:fldCharType="end"/>
        </w:r>
      </w:hyperlink>
    </w:p>
    <w:p w14:paraId="7C3299CC"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834" w:history="1">
        <w:r w:rsidR="004572A6" w:rsidRPr="00B70E3E">
          <w:rPr>
            <w:rStyle w:val="Hyperlink"/>
          </w:rPr>
          <w:t>8.3.3.1.1</w:t>
        </w:r>
        <w:r w:rsidR="004572A6" w:rsidRPr="00B70E3E">
          <w:rPr>
            <w:rFonts w:asciiTheme="minorHAnsi" w:eastAsiaTheme="minorEastAsia" w:hAnsiTheme="minorHAnsi" w:cstheme="minorBidi"/>
            <w:sz w:val="22"/>
            <w:szCs w:val="22"/>
            <w:lang w:eastAsia="en-GB"/>
          </w:rPr>
          <w:tab/>
        </w:r>
        <w:r w:rsidR="004572A6" w:rsidRPr="00B70E3E">
          <w:rPr>
            <w:rStyle w:val="Hyperlink"/>
          </w:rPr>
          <w:t>Unobstructed high forward reach</w:t>
        </w:r>
        <w:r w:rsidR="004572A6" w:rsidRPr="00B70E3E">
          <w:rPr>
            <w:webHidden/>
          </w:rPr>
          <w:tab/>
        </w:r>
        <w:r w:rsidR="004572A6" w:rsidRPr="00B70E3E">
          <w:rPr>
            <w:webHidden/>
          </w:rPr>
          <w:fldChar w:fldCharType="begin"/>
        </w:r>
        <w:r w:rsidR="004572A6" w:rsidRPr="00B70E3E">
          <w:rPr>
            <w:webHidden/>
          </w:rPr>
          <w:instrText xml:space="preserve"> PAGEREF _Toc503730834 \h </w:instrText>
        </w:r>
        <w:r w:rsidR="004572A6" w:rsidRPr="00B70E3E">
          <w:rPr>
            <w:webHidden/>
          </w:rPr>
        </w:r>
        <w:r w:rsidR="004572A6" w:rsidRPr="00B70E3E">
          <w:rPr>
            <w:webHidden/>
          </w:rPr>
          <w:fldChar w:fldCharType="separate"/>
        </w:r>
        <w:r w:rsidR="004572A6" w:rsidRPr="00B70E3E">
          <w:rPr>
            <w:webHidden/>
          </w:rPr>
          <w:t>45</w:t>
        </w:r>
        <w:r w:rsidR="004572A6" w:rsidRPr="00B70E3E">
          <w:rPr>
            <w:webHidden/>
          </w:rPr>
          <w:fldChar w:fldCharType="end"/>
        </w:r>
      </w:hyperlink>
    </w:p>
    <w:p w14:paraId="3C432CC8"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835" w:history="1">
        <w:r w:rsidR="004572A6" w:rsidRPr="00B70E3E">
          <w:rPr>
            <w:rStyle w:val="Hyperlink"/>
          </w:rPr>
          <w:t>8.3.3.1.2</w:t>
        </w:r>
        <w:r w:rsidR="004572A6" w:rsidRPr="00B70E3E">
          <w:rPr>
            <w:rFonts w:asciiTheme="minorHAnsi" w:eastAsiaTheme="minorEastAsia" w:hAnsiTheme="minorHAnsi" w:cstheme="minorBidi"/>
            <w:sz w:val="22"/>
            <w:szCs w:val="22"/>
            <w:lang w:eastAsia="en-GB"/>
          </w:rPr>
          <w:tab/>
        </w:r>
        <w:r w:rsidR="004572A6" w:rsidRPr="00B70E3E">
          <w:rPr>
            <w:rStyle w:val="Hyperlink"/>
          </w:rPr>
          <w:t>Unobstructed low forward reach</w:t>
        </w:r>
        <w:r w:rsidR="004572A6" w:rsidRPr="00B70E3E">
          <w:rPr>
            <w:webHidden/>
          </w:rPr>
          <w:tab/>
        </w:r>
        <w:r w:rsidR="004572A6" w:rsidRPr="00B70E3E">
          <w:rPr>
            <w:webHidden/>
          </w:rPr>
          <w:fldChar w:fldCharType="begin"/>
        </w:r>
        <w:r w:rsidR="004572A6" w:rsidRPr="00B70E3E">
          <w:rPr>
            <w:webHidden/>
          </w:rPr>
          <w:instrText xml:space="preserve"> PAGEREF _Toc503730835 \h </w:instrText>
        </w:r>
        <w:r w:rsidR="004572A6" w:rsidRPr="00B70E3E">
          <w:rPr>
            <w:webHidden/>
          </w:rPr>
        </w:r>
        <w:r w:rsidR="004572A6" w:rsidRPr="00B70E3E">
          <w:rPr>
            <w:webHidden/>
          </w:rPr>
          <w:fldChar w:fldCharType="separate"/>
        </w:r>
        <w:r w:rsidR="004572A6" w:rsidRPr="00B70E3E">
          <w:rPr>
            <w:webHidden/>
          </w:rPr>
          <w:t>45</w:t>
        </w:r>
        <w:r w:rsidR="004572A6" w:rsidRPr="00B70E3E">
          <w:rPr>
            <w:webHidden/>
          </w:rPr>
          <w:fldChar w:fldCharType="end"/>
        </w:r>
      </w:hyperlink>
    </w:p>
    <w:p w14:paraId="7819D04A"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836" w:history="1">
        <w:r w:rsidR="004572A6" w:rsidRPr="00B70E3E">
          <w:rPr>
            <w:rStyle w:val="Hyperlink"/>
          </w:rPr>
          <w:t>8.3.3.1.3</w:t>
        </w:r>
        <w:r w:rsidR="004572A6" w:rsidRPr="00B70E3E">
          <w:rPr>
            <w:rFonts w:asciiTheme="minorHAnsi" w:eastAsiaTheme="minorEastAsia" w:hAnsiTheme="minorHAnsi" w:cstheme="minorBidi"/>
            <w:sz w:val="22"/>
            <w:szCs w:val="22"/>
            <w:lang w:eastAsia="en-GB"/>
          </w:rPr>
          <w:tab/>
        </w:r>
        <w:r w:rsidR="004572A6" w:rsidRPr="00B70E3E">
          <w:rPr>
            <w:rStyle w:val="Hyperlink"/>
          </w:rPr>
          <w:t>Obstructed reach</w:t>
        </w:r>
        <w:r w:rsidR="004572A6" w:rsidRPr="00B70E3E">
          <w:rPr>
            <w:webHidden/>
          </w:rPr>
          <w:tab/>
        </w:r>
        <w:r w:rsidR="004572A6" w:rsidRPr="00B70E3E">
          <w:rPr>
            <w:webHidden/>
          </w:rPr>
          <w:fldChar w:fldCharType="begin"/>
        </w:r>
        <w:r w:rsidR="004572A6" w:rsidRPr="00B70E3E">
          <w:rPr>
            <w:webHidden/>
          </w:rPr>
          <w:instrText xml:space="preserve"> PAGEREF _Toc503730836 \h </w:instrText>
        </w:r>
        <w:r w:rsidR="004572A6" w:rsidRPr="00B70E3E">
          <w:rPr>
            <w:webHidden/>
          </w:rPr>
        </w:r>
        <w:r w:rsidR="004572A6" w:rsidRPr="00B70E3E">
          <w:rPr>
            <w:webHidden/>
          </w:rPr>
          <w:fldChar w:fldCharType="separate"/>
        </w:r>
        <w:r w:rsidR="004572A6" w:rsidRPr="00B70E3E">
          <w:rPr>
            <w:webHidden/>
          </w:rPr>
          <w:t>45</w:t>
        </w:r>
        <w:r w:rsidR="004572A6" w:rsidRPr="00B70E3E">
          <w:rPr>
            <w:webHidden/>
          </w:rPr>
          <w:fldChar w:fldCharType="end"/>
        </w:r>
      </w:hyperlink>
    </w:p>
    <w:p w14:paraId="1158ACB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37" w:history="1">
        <w:r w:rsidR="004572A6" w:rsidRPr="00B70E3E">
          <w:rPr>
            <w:rStyle w:val="Hyperlink"/>
          </w:rPr>
          <w:t>8.3.3.2</w:t>
        </w:r>
        <w:r w:rsidR="004572A6" w:rsidRPr="00B70E3E">
          <w:rPr>
            <w:rFonts w:asciiTheme="minorHAnsi" w:eastAsiaTheme="minorEastAsia" w:hAnsiTheme="minorHAnsi" w:cstheme="minorBidi"/>
            <w:sz w:val="22"/>
            <w:szCs w:val="22"/>
            <w:lang w:eastAsia="en-GB"/>
          </w:rPr>
          <w:tab/>
        </w:r>
        <w:r w:rsidR="004572A6" w:rsidRPr="00B70E3E">
          <w:rPr>
            <w:rStyle w:val="Hyperlink"/>
          </w:rPr>
          <w:t>Side reach</w:t>
        </w:r>
        <w:r w:rsidR="004572A6" w:rsidRPr="00B70E3E">
          <w:rPr>
            <w:webHidden/>
          </w:rPr>
          <w:tab/>
        </w:r>
        <w:r w:rsidR="004572A6" w:rsidRPr="00B70E3E">
          <w:rPr>
            <w:webHidden/>
          </w:rPr>
          <w:fldChar w:fldCharType="begin"/>
        </w:r>
        <w:r w:rsidR="004572A6" w:rsidRPr="00B70E3E">
          <w:rPr>
            <w:webHidden/>
          </w:rPr>
          <w:instrText xml:space="preserve"> PAGEREF _Toc503730837 \h </w:instrText>
        </w:r>
        <w:r w:rsidR="004572A6" w:rsidRPr="00B70E3E">
          <w:rPr>
            <w:webHidden/>
          </w:rPr>
        </w:r>
        <w:r w:rsidR="004572A6" w:rsidRPr="00B70E3E">
          <w:rPr>
            <w:webHidden/>
          </w:rPr>
          <w:fldChar w:fldCharType="separate"/>
        </w:r>
        <w:r w:rsidR="004572A6" w:rsidRPr="00B70E3E">
          <w:rPr>
            <w:webHidden/>
          </w:rPr>
          <w:t>46</w:t>
        </w:r>
        <w:r w:rsidR="004572A6" w:rsidRPr="00B70E3E">
          <w:rPr>
            <w:webHidden/>
          </w:rPr>
          <w:fldChar w:fldCharType="end"/>
        </w:r>
      </w:hyperlink>
    </w:p>
    <w:p w14:paraId="11E65F1E"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838" w:history="1">
        <w:r w:rsidR="004572A6" w:rsidRPr="00B70E3E">
          <w:rPr>
            <w:rStyle w:val="Hyperlink"/>
          </w:rPr>
          <w:t>8.3.3.2.1</w:t>
        </w:r>
        <w:r w:rsidR="004572A6" w:rsidRPr="00B70E3E">
          <w:rPr>
            <w:rFonts w:asciiTheme="minorHAnsi" w:eastAsiaTheme="minorEastAsia" w:hAnsiTheme="minorHAnsi" w:cstheme="minorBidi"/>
            <w:sz w:val="22"/>
            <w:szCs w:val="22"/>
            <w:lang w:eastAsia="en-GB"/>
          </w:rPr>
          <w:tab/>
        </w:r>
        <w:r w:rsidR="004572A6" w:rsidRPr="00B70E3E">
          <w:rPr>
            <w:rStyle w:val="Hyperlink"/>
          </w:rPr>
          <w:t>Unobstructed high side reach</w:t>
        </w:r>
        <w:r w:rsidR="004572A6" w:rsidRPr="00B70E3E">
          <w:rPr>
            <w:webHidden/>
          </w:rPr>
          <w:tab/>
        </w:r>
        <w:r w:rsidR="004572A6" w:rsidRPr="00B70E3E">
          <w:rPr>
            <w:webHidden/>
          </w:rPr>
          <w:fldChar w:fldCharType="begin"/>
        </w:r>
        <w:r w:rsidR="004572A6" w:rsidRPr="00B70E3E">
          <w:rPr>
            <w:webHidden/>
          </w:rPr>
          <w:instrText xml:space="preserve"> PAGEREF _Toc503730838 \h </w:instrText>
        </w:r>
        <w:r w:rsidR="004572A6" w:rsidRPr="00B70E3E">
          <w:rPr>
            <w:webHidden/>
          </w:rPr>
        </w:r>
        <w:r w:rsidR="004572A6" w:rsidRPr="00B70E3E">
          <w:rPr>
            <w:webHidden/>
          </w:rPr>
          <w:fldChar w:fldCharType="separate"/>
        </w:r>
        <w:r w:rsidR="004572A6" w:rsidRPr="00B70E3E">
          <w:rPr>
            <w:webHidden/>
          </w:rPr>
          <w:t>46</w:t>
        </w:r>
        <w:r w:rsidR="004572A6" w:rsidRPr="00B70E3E">
          <w:rPr>
            <w:webHidden/>
          </w:rPr>
          <w:fldChar w:fldCharType="end"/>
        </w:r>
      </w:hyperlink>
    </w:p>
    <w:p w14:paraId="4DDBC0B0"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839" w:history="1">
        <w:r w:rsidR="004572A6" w:rsidRPr="00B70E3E">
          <w:rPr>
            <w:rStyle w:val="Hyperlink"/>
          </w:rPr>
          <w:t>8.3.3.2.2</w:t>
        </w:r>
        <w:r w:rsidR="004572A6" w:rsidRPr="00B70E3E">
          <w:rPr>
            <w:rFonts w:asciiTheme="minorHAnsi" w:eastAsiaTheme="minorEastAsia" w:hAnsiTheme="minorHAnsi" w:cstheme="minorBidi"/>
            <w:sz w:val="22"/>
            <w:szCs w:val="22"/>
            <w:lang w:eastAsia="en-GB"/>
          </w:rPr>
          <w:tab/>
        </w:r>
        <w:r w:rsidR="004572A6" w:rsidRPr="00B70E3E">
          <w:rPr>
            <w:rStyle w:val="Hyperlink"/>
          </w:rPr>
          <w:t>Unobstructed low side reach</w:t>
        </w:r>
        <w:r w:rsidR="004572A6" w:rsidRPr="00B70E3E">
          <w:rPr>
            <w:webHidden/>
          </w:rPr>
          <w:tab/>
        </w:r>
        <w:r w:rsidR="004572A6" w:rsidRPr="00B70E3E">
          <w:rPr>
            <w:webHidden/>
          </w:rPr>
          <w:fldChar w:fldCharType="begin"/>
        </w:r>
        <w:r w:rsidR="004572A6" w:rsidRPr="00B70E3E">
          <w:rPr>
            <w:webHidden/>
          </w:rPr>
          <w:instrText xml:space="preserve"> PAGEREF _Toc503730839 \h </w:instrText>
        </w:r>
        <w:r w:rsidR="004572A6" w:rsidRPr="00B70E3E">
          <w:rPr>
            <w:webHidden/>
          </w:rPr>
        </w:r>
        <w:r w:rsidR="004572A6" w:rsidRPr="00B70E3E">
          <w:rPr>
            <w:webHidden/>
          </w:rPr>
          <w:fldChar w:fldCharType="separate"/>
        </w:r>
        <w:r w:rsidR="004572A6" w:rsidRPr="00B70E3E">
          <w:rPr>
            <w:webHidden/>
          </w:rPr>
          <w:t>46</w:t>
        </w:r>
        <w:r w:rsidR="004572A6" w:rsidRPr="00B70E3E">
          <w:rPr>
            <w:webHidden/>
          </w:rPr>
          <w:fldChar w:fldCharType="end"/>
        </w:r>
      </w:hyperlink>
    </w:p>
    <w:p w14:paraId="027C020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840" w:history="1">
        <w:r w:rsidR="004572A6" w:rsidRPr="00B70E3E">
          <w:rPr>
            <w:rStyle w:val="Hyperlink"/>
          </w:rPr>
          <w:t>8.3.3.2.3</w:t>
        </w:r>
        <w:r w:rsidR="004572A6" w:rsidRPr="00B70E3E">
          <w:rPr>
            <w:rFonts w:asciiTheme="minorHAnsi" w:eastAsiaTheme="minorEastAsia" w:hAnsiTheme="minorHAnsi" w:cstheme="minorBidi"/>
            <w:sz w:val="22"/>
            <w:szCs w:val="22"/>
            <w:lang w:eastAsia="en-GB"/>
          </w:rPr>
          <w:tab/>
        </w:r>
        <w:r w:rsidR="004572A6" w:rsidRPr="00B70E3E">
          <w:rPr>
            <w:rStyle w:val="Hyperlink"/>
          </w:rPr>
          <w:t>Obstructed side reach</w:t>
        </w:r>
        <w:r w:rsidR="004572A6" w:rsidRPr="00B70E3E">
          <w:rPr>
            <w:webHidden/>
          </w:rPr>
          <w:tab/>
        </w:r>
        <w:r w:rsidR="004572A6" w:rsidRPr="00B70E3E">
          <w:rPr>
            <w:webHidden/>
          </w:rPr>
          <w:fldChar w:fldCharType="begin"/>
        </w:r>
        <w:r w:rsidR="004572A6" w:rsidRPr="00B70E3E">
          <w:rPr>
            <w:webHidden/>
          </w:rPr>
          <w:instrText xml:space="preserve"> PAGEREF _Toc503730840 \h </w:instrText>
        </w:r>
        <w:r w:rsidR="004572A6" w:rsidRPr="00B70E3E">
          <w:rPr>
            <w:webHidden/>
          </w:rPr>
        </w:r>
        <w:r w:rsidR="004572A6" w:rsidRPr="00B70E3E">
          <w:rPr>
            <w:webHidden/>
          </w:rPr>
          <w:fldChar w:fldCharType="separate"/>
        </w:r>
        <w:r w:rsidR="004572A6" w:rsidRPr="00B70E3E">
          <w:rPr>
            <w:webHidden/>
          </w:rPr>
          <w:t>46</w:t>
        </w:r>
        <w:r w:rsidR="004572A6" w:rsidRPr="00B70E3E">
          <w:rPr>
            <w:webHidden/>
          </w:rPr>
          <w:fldChar w:fldCharType="end"/>
        </w:r>
      </w:hyperlink>
    </w:p>
    <w:p w14:paraId="6A664AB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41" w:history="1">
        <w:r w:rsidR="004572A6" w:rsidRPr="00B70E3E">
          <w:rPr>
            <w:rStyle w:val="Hyperlink"/>
          </w:rPr>
          <w:t>8.3.4</w:t>
        </w:r>
        <w:r w:rsidR="004572A6" w:rsidRPr="00B70E3E">
          <w:rPr>
            <w:rFonts w:asciiTheme="minorHAnsi" w:eastAsiaTheme="minorEastAsia" w:hAnsiTheme="minorHAnsi" w:cstheme="minorBidi"/>
            <w:sz w:val="22"/>
            <w:szCs w:val="22"/>
            <w:lang w:eastAsia="en-GB"/>
          </w:rPr>
          <w:tab/>
        </w:r>
        <w:r w:rsidR="004572A6" w:rsidRPr="00B70E3E">
          <w:rPr>
            <w:rStyle w:val="Hyperlink"/>
          </w:rPr>
          <w:t>Visibility</w:t>
        </w:r>
        <w:r w:rsidR="004572A6" w:rsidRPr="00B70E3E">
          <w:rPr>
            <w:webHidden/>
          </w:rPr>
          <w:tab/>
        </w:r>
        <w:r w:rsidR="004572A6" w:rsidRPr="00B70E3E">
          <w:rPr>
            <w:webHidden/>
          </w:rPr>
          <w:fldChar w:fldCharType="begin"/>
        </w:r>
        <w:r w:rsidR="004572A6" w:rsidRPr="00B70E3E">
          <w:rPr>
            <w:webHidden/>
          </w:rPr>
          <w:instrText xml:space="preserve"> PAGEREF _Toc503730841 \h </w:instrText>
        </w:r>
        <w:r w:rsidR="004572A6" w:rsidRPr="00B70E3E">
          <w:rPr>
            <w:webHidden/>
          </w:rPr>
        </w:r>
        <w:r w:rsidR="004572A6" w:rsidRPr="00B70E3E">
          <w:rPr>
            <w:webHidden/>
          </w:rPr>
          <w:fldChar w:fldCharType="separate"/>
        </w:r>
        <w:r w:rsidR="004572A6" w:rsidRPr="00B70E3E">
          <w:rPr>
            <w:webHidden/>
          </w:rPr>
          <w:t>47</w:t>
        </w:r>
        <w:r w:rsidR="004572A6" w:rsidRPr="00B70E3E">
          <w:rPr>
            <w:webHidden/>
          </w:rPr>
          <w:fldChar w:fldCharType="end"/>
        </w:r>
      </w:hyperlink>
    </w:p>
    <w:p w14:paraId="714E151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42" w:history="1">
        <w:r w:rsidR="004572A6" w:rsidRPr="00B70E3E">
          <w:rPr>
            <w:rStyle w:val="Hyperlink"/>
          </w:rPr>
          <w:t>8.3.5</w:t>
        </w:r>
        <w:r w:rsidR="004572A6" w:rsidRPr="00B70E3E">
          <w:rPr>
            <w:rFonts w:asciiTheme="minorHAnsi" w:eastAsiaTheme="minorEastAsia" w:hAnsiTheme="minorHAnsi" w:cstheme="minorBidi"/>
            <w:sz w:val="22"/>
            <w:szCs w:val="22"/>
            <w:lang w:eastAsia="en-GB"/>
          </w:rPr>
          <w:tab/>
        </w:r>
        <w:r w:rsidR="004572A6" w:rsidRPr="00B70E3E">
          <w:rPr>
            <w:rStyle w:val="Hyperlink"/>
          </w:rPr>
          <w:t>Installation instructions</w:t>
        </w:r>
        <w:r w:rsidR="004572A6" w:rsidRPr="00B70E3E">
          <w:rPr>
            <w:webHidden/>
          </w:rPr>
          <w:tab/>
        </w:r>
        <w:r w:rsidR="004572A6" w:rsidRPr="00B70E3E">
          <w:rPr>
            <w:webHidden/>
          </w:rPr>
          <w:fldChar w:fldCharType="begin"/>
        </w:r>
        <w:r w:rsidR="004572A6" w:rsidRPr="00B70E3E">
          <w:rPr>
            <w:webHidden/>
          </w:rPr>
          <w:instrText xml:space="preserve"> PAGEREF _Toc503730842 \h </w:instrText>
        </w:r>
        <w:r w:rsidR="004572A6" w:rsidRPr="00B70E3E">
          <w:rPr>
            <w:webHidden/>
          </w:rPr>
        </w:r>
        <w:r w:rsidR="004572A6" w:rsidRPr="00B70E3E">
          <w:rPr>
            <w:webHidden/>
          </w:rPr>
          <w:fldChar w:fldCharType="separate"/>
        </w:r>
        <w:r w:rsidR="004572A6" w:rsidRPr="00B70E3E">
          <w:rPr>
            <w:webHidden/>
          </w:rPr>
          <w:t>47</w:t>
        </w:r>
        <w:r w:rsidR="004572A6" w:rsidRPr="00B70E3E">
          <w:rPr>
            <w:webHidden/>
          </w:rPr>
          <w:fldChar w:fldCharType="end"/>
        </w:r>
      </w:hyperlink>
    </w:p>
    <w:p w14:paraId="5B8C21CB"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843" w:history="1">
        <w:r w:rsidR="004572A6" w:rsidRPr="00B70E3E">
          <w:rPr>
            <w:rStyle w:val="Hyperlink"/>
          </w:rPr>
          <w:t>8.4</w:t>
        </w:r>
        <w:r w:rsidR="004572A6" w:rsidRPr="00B70E3E">
          <w:rPr>
            <w:rFonts w:asciiTheme="minorHAnsi" w:eastAsiaTheme="minorEastAsia" w:hAnsiTheme="minorHAnsi" w:cstheme="minorBidi"/>
            <w:sz w:val="22"/>
            <w:szCs w:val="22"/>
            <w:lang w:eastAsia="en-GB"/>
          </w:rPr>
          <w:tab/>
        </w:r>
        <w:r w:rsidR="004572A6" w:rsidRPr="00B70E3E">
          <w:rPr>
            <w:rStyle w:val="Hyperlink"/>
          </w:rPr>
          <w:t>Mechanically operable parts</w:t>
        </w:r>
        <w:r w:rsidR="004572A6" w:rsidRPr="00B70E3E">
          <w:rPr>
            <w:webHidden/>
          </w:rPr>
          <w:tab/>
        </w:r>
        <w:r w:rsidR="004572A6" w:rsidRPr="00B70E3E">
          <w:rPr>
            <w:webHidden/>
          </w:rPr>
          <w:fldChar w:fldCharType="begin"/>
        </w:r>
        <w:r w:rsidR="004572A6" w:rsidRPr="00B70E3E">
          <w:rPr>
            <w:webHidden/>
          </w:rPr>
          <w:instrText xml:space="preserve"> PAGEREF _Toc503730843 \h </w:instrText>
        </w:r>
        <w:r w:rsidR="004572A6" w:rsidRPr="00B70E3E">
          <w:rPr>
            <w:webHidden/>
          </w:rPr>
        </w:r>
        <w:r w:rsidR="004572A6" w:rsidRPr="00B70E3E">
          <w:rPr>
            <w:webHidden/>
          </w:rPr>
          <w:fldChar w:fldCharType="separate"/>
        </w:r>
        <w:r w:rsidR="004572A6" w:rsidRPr="00B70E3E">
          <w:rPr>
            <w:webHidden/>
          </w:rPr>
          <w:t>47</w:t>
        </w:r>
        <w:r w:rsidR="004572A6" w:rsidRPr="00B70E3E">
          <w:rPr>
            <w:webHidden/>
          </w:rPr>
          <w:fldChar w:fldCharType="end"/>
        </w:r>
      </w:hyperlink>
    </w:p>
    <w:p w14:paraId="29F94E2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44" w:history="1">
        <w:r w:rsidR="004572A6" w:rsidRPr="00B70E3E">
          <w:rPr>
            <w:rStyle w:val="Hyperlink"/>
          </w:rPr>
          <w:t>8.4.1</w:t>
        </w:r>
        <w:r w:rsidR="004572A6" w:rsidRPr="00B70E3E">
          <w:rPr>
            <w:rFonts w:asciiTheme="minorHAnsi" w:eastAsiaTheme="minorEastAsia" w:hAnsiTheme="minorHAnsi" w:cstheme="minorBidi"/>
            <w:sz w:val="22"/>
            <w:szCs w:val="22"/>
            <w:lang w:eastAsia="en-GB"/>
          </w:rPr>
          <w:tab/>
        </w:r>
        <w:r w:rsidR="004572A6" w:rsidRPr="00B70E3E">
          <w:rPr>
            <w:rStyle w:val="Hyperlink"/>
          </w:rPr>
          <w:t>Numeric keys</w:t>
        </w:r>
        <w:r w:rsidR="004572A6" w:rsidRPr="00B70E3E">
          <w:rPr>
            <w:webHidden/>
          </w:rPr>
          <w:tab/>
        </w:r>
        <w:r w:rsidR="004572A6" w:rsidRPr="00B70E3E">
          <w:rPr>
            <w:webHidden/>
          </w:rPr>
          <w:fldChar w:fldCharType="begin"/>
        </w:r>
        <w:r w:rsidR="004572A6" w:rsidRPr="00B70E3E">
          <w:rPr>
            <w:webHidden/>
          </w:rPr>
          <w:instrText xml:space="preserve"> PAGEREF _Toc503730844 \h </w:instrText>
        </w:r>
        <w:r w:rsidR="004572A6" w:rsidRPr="00B70E3E">
          <w:rPr>
            <w:webHidden/>
          </w:rPr>
        </w:r>
        <w:r w:rsidR="004572A6" w:rsidRPr="00B70E3E">
          <w:rPr>
            <w:webHidden/>
          </w:rPr>
          <w:fldChar w:fldCharType="separate"/>
        </w:r>
        <w:r w:rsidR="004572A6" w:rsidRPr="00B70E3E">
          <w:rPr>
            <w:webHidden/>
          </w:rPr>
          <w:t>47</w:t>
        </w:r>
        <w:r w:rsidR="004572A6" w:rsidRPr="00B70E3E">
          <w:rPr>
            <w:webHidden/>
          </w:rPr>
          <w:fldChar w:fldCharType="end"/>
        </w:r>
      </w:hyperlink>
    </w:p>
    <w:p w14:paraId="5C36F23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45" w:history="1">
        <w:r w:rsidR="004572A6" w:rsidRPr="00B70E3E">
          <w:rPr>
            <w:rStyle w:val="Hyperlink"/>
          </w:rPr>
          <w:t>8.4.2</w:t>
        </w:r>
        <w:r w:rsidR="004572A6" w:rsidRPr="00B70E3E">
          <w:rPr>
            <w:rFonts w:asciiTheme="minorHAnsi" w:eastAsiaTheme="minorEastAsia" w:hAnsiTheme="minorHAnsi" w:cstheme="minorBidi"/>
            <w:sz w:val="22"/>
            <w:szCs w:val="22"/>
            <w:lang w:eastAsia="en-GB"/>
          </w:rPr>
          <w:tab/>
        </w:r>
        <w:r w:rsidR="004572A6" w:rsidRPr="00B70E3E">
          <w:rPr>
            <w:rStyle w:val="Hyperlink"/>
          </w:rPr>
          <w:t>Operation of mechanical parts</w:t>
        </w:r>
        <w:r w:rsidR="004572A6" w:rsidRPr="00B70E3E">
          <w:rPr>
            <w:webHidden/>
          </w:rPr>
          <w:tab/>
        </w:r>
        <w:r w:rsidR="004572A6" w:rsidRPr="00B70E3E">
          <w:rPr>
            <w:webHidden/>
          </w:rPr>
          <w:fldChar w:fldCharType="begin"/>
        </w:r>
        <w:r w:rsidR="004572A6" w:rsidRPr="00B70E3E">
          <w:rPr>
            <w:webHidden/>
          </w:rPr>
          <w:instrText xml:space="preserve"> PAGEREF _Toc503730845 \h </w:instrText>
        </w:r>
        <w:r w:rsidR="004572A6" w:rsidRPr="00B70E3E">
          <w:rPr>
            <w:webHidden/>
          </w:rPr>
        </w:r>
        <w:r w:rsidR="004572A6" w:rsidRPr="00B70E3E">
          <w:rPr>
            <w:webHidden/>
          </w:rPr>
          <w:fldChar w:fldCharType="separate"/>
        </w:r>
        <w:r w:rsidR="004572A6" w:rsidRPr="00B70E3E">
          <w:rPr>
            <w:webHidden/>
          </w:rPr>
          <w:t>47</w:t>
        </w:r>
        <w:r w:rsidR="004572A6" w:rsidRPr="00B70E3E">
          <w:rPr>
            <w:webHidden/>
          </w:rPr>
          <w:fldChar w:fldCharType="end"/>
        </w:r>
      </w:hyperlink>
    </w:p>
    <w:p w14:paraId="42F845C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46" w:history="1">
        <w:r w:rsidR="004572A6" w:rsidRPr="00B70E3E">
          <w:rPr>
            <w:rStyle w:val="Hyperlink"/>
          </w:rPr>
          <w:t>8.4.2.1</w:t>
        </w:r>
        <w:r w:rsidR="004572A6" w:rsidRPr="00B70E3E">
          <w:rPr>
            <w:rFonts w:asciiTheme="minorHAnsi" w:eastAsiaTheme="minorEastAsia" w:hAnsiTheme="minorHAnsi" w:cstheme="minorBidi"/>
            <w:sz w:val="22"/>
            <w:szCs w:val="22"/>
            <w:lang w:eastAsia="en-GB"/>
          </w:rPr>
          <w:tab/>
        </w:r>
        <w:r w:rsidR="004572A6" w:rsidRPr="00B70E3E">
          <w:rPr>
            <w:rStyle w:val="Hyperlink"/>
          </w:rPr>
          <w:t>Means of operation of mechanical parts</w:t>
        </w:r>
        <w:r w:rsidR="004572A6" w:rsidRPr="00B70E3E">
          <w:rPr>
            <w:webHidden/>
          </w:rPr>
          <w:tab/>
        </w:r>
        <w:r w:rsidR="004572A6" w:rsidRPr="00B70E3E">
          <w:rPr>
            <w:webHidden/>
          </w:rPr>
          <w:fldChar w:fldCharType="begin"/>
        </w:r>
        <w:r w:rsidR="004572A6" w:rsidRPr="00B70E3E">
          <w:rPr>
            <w:webHidden/>
          </w:rPr>
          <w:instrText xml:space="preserve"> PAGEREF _Toc503730846 \h </w:instrText>
        </w:r>
        <w:r w:rsidR="004572A6" w:rsidRPr="00B70E3E">
          <w:rPr>
            <w:webHidden/>
          </w:rPr>
        </w:r>
        <w:r w:rsidR="004572A6" w:rsidRPr="00B70E3E">
          <w:rPr>
            <w:webHidden/>
          </w:rPr>
          <w:fldChar w:fldCharType="separate"/>
        </w:r>
        <w:r w:rsidR="004572A6" w:rsidRPr="00B70E3E">
          <w:rPr>
            <w:webHidden/>
          </w:rPr>
          <w:t>47</w:t>
        </w:r>
        <w:r w:rsidR="004572A6" w:rsidRPr="00B70E3E">
          <w:rPr>
            <w:webHidden/>
          </w:rPr>
          <w:fldChar w:fldCharType="end"/>
        </w:r>
      </w:hyperlink>
    </w:p>
    <w:p w14:paraId="499AF7C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847" w:history="1">
        <w:r w:rsidR="004572A6" w:rsidRPr="00B70E3E">
          <w:rPr>
            <w:rStyle w:val="Hyperlink"/>
          </w:rPr>
          <w:t>8.4.2.2</w:t>
        </w:r>
        <w:r w:rsidR="004572A6" w:rsidRPr="00B70E3E">
          <w:rPr>
            <w:rFonts w:asciiTheme="minorHAnsi" w:eastAsiaTheme="minorEastAsia" w:hAnsiTheme="minorHAnsi" w:cstheme="minorBidi"/>
            <w:sz w:val="22"/>
            <w:szCs w:val="22"/>
            <w:lang w:eastAsia="en-GB"/>
          </w:rPr>
          <w:tab/>
        </w:r>
        <w:r w:rsidR="004572A6" w:rsidRPr="00B70E3E">
          <w:rPr>
            <w:rStyle w:val="Hyperlink"/>
          </w:rPr>
          <w:t>Force of operation of mechanical parts</w:t>
        </w:r>
        <w:r w:rsidR="004572A6" w:rsidRPr="00B70E3E">
          <w:rPr>
            <w:webHidden/>
          </w:rPr>
          <w:tab/>
        </w:r>
        <w:r w:rsidR="004572A6" w:rsidRPr="00B70E3E">
          <w:rPr>
            <w:webHidden/>
          </w:rPr>
          <w:fldChar w:fldCharType="begin"/>
        </w:r>
        <w:r w:rsidR="004572A6" w:rsidRPr="00B70E3E">
          <w:rPr>
            <w:webHidden/>
          </w:rPr>
          <w:instrText xml:space="preserve"> PAGEREF _Toc503730847 \h </w:instrText>
        </w:r>
        <w:r w:rsidR="004572A6" w:rsidRPr="00B70E3E">
          <w:rPr>
            <w:webHidden/>
          </w:rPr>
        </w:r>
        <w:r w:rsidR="004572A6" w:rsidRPr="00B70E3E">
          <w:rPr>
            <w:webHidden/>
          </w:rPr>
          <w:fldChar w:fldCharType="separate"/>
        </w:r>
        <w:r w:rsidR="004572A6" w:rsidRPr="00B70E3E">
          <w:rPr>
            <w:webHidden/>
          </w:rPr>
          <w:t>47</w:t>
        </w:r>
        <w:r w:rsidR="004572A6" w:rsidRPr="00B70E3E">
          <w:rPr>
            <w:webHidden/>
          </w:rPr>
          <w:fldChar w:fldCharType="end"/>
        </w:r>
      </w:hyperlink>
    </w:p>
    <w:p w14:paraId="591F93F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48" w:history="1">
        <w:r w:rsidR="004572A6" w:rsidRPr="00B70E3E">
          <w:rPr>
            <w:rStyle w:val="Hyperlink"/>
          </w:rPr>
          <w:t>8.4.3</w:t>
        </w:r>
        <w:r w:rsidR="004572A6" w:rsidRPr="00B70E3E">
          <w:rPr>
            <w:rFonts w:asciiTheme="minorHAnsi" w:eastAsiaTheme="minorEastAsia" w:hAnsiTheme="minorHAnsi" w:cstheme="minorBidi"/>
            <w:sz w:val="22"/>
            <w:szCs w:val="22"/>
            <w:lang w:eastAsia="en-GB"/>
          </w:rPr>
          <w:tab/>
        </w:r>
        <w:r w:rsidR="004572A6" w:rsidRPr="00B70E3E">
          <w:rPr>
            <w:rStyle w:val="Hyperlink"/>
          </w:rPr>
          <w:t>Keys, tickets and fare cards</w:t>
        </w:r>
        <w:r w:rsidR="004572A6" w:rsidRPr="00B70E3E">
          <w:rPr>
            <w:webHidden/>
          </w:rPr>
          <w:tab/>
        </w:r>
        <w:r w:rsidR="004572A6" w:rsidRPr="00B70E3E">
          <w:rPr>
            <w:webHidden/>
          </w:rPr>
          <w:fldChar w:fldCharType="begin"/>
        </w:r>
        <w:r w:rsidR="004572A6" w:rsidRPr="00B70E3E">
          <w:rPr>
            <w:webHidden/>
          </w:rPr>
          <w:instrText xml:space="preserve"> PAGEREF _Toc503730848 \h </w:instrText>
        </w:r>
        <w:r w:rsidR="004572A6" w:rsidRPr="00B70E3E">
          <w:rPr>
            <w:webHidden/>
          </w:rPr>
        </w:r>
        <w:r w:rsidR="004572A6" w:rsidRPr="00B70E3E">
          <w:rPr>
            <w:webHidden/>
          </w:rPr>
          <w:fldChar w:fldCharType="separate"/>
        </w:r>
        <w:r w:rsidR="004572A6" w:rsidRPr="00B70E3E">
          <w:rPr>
            <w:webHidden/>
          </w:rPr>
          <w:t>47</w:t>
        </w:r>
        <w:r w:rsidR="004572A6" w:rsidRPr="00B70E3E">
          <w:rPr>
            <w:webHidden/>
          </w:rPr>
          <w:fldChar w:fldCharType="end"/>
        </w:r>
      </w:hyperlink>
    </w:p>
    <w:p w14:paraId="2B7D0177"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849" w:history="1">
        <w:r w:rsidR="004572A6" w:rsidRPr="00B70E3E">
          <w:rPr>
            <w:rStyle w:val="Hyperlink"/>
          </w:rPr>
          <w:t>8.5</w:t>
        </w:r>
        <w:r w:rsidR="004572A6" w:rsidRPr="00B70E3E">
          <w:rPr>
            <w:rFonts w:asciiTheme="minorHAnsi" w:eastAsiaTheme="minorEastAsia" w:hAnsiTheme="minorHAnsi" w:cstheme="minorBidi"/>
            <w:sz w:val="22"/>
            <w:szCs w:val="22"/>
            <w:lang w:eastAsia="en-GB"/>
          </w:rPr>
          <w:tab/>
        </w:r>
        <w:r w:rsidR="004572A6" w:rsidRPr="00B70E3E">
          <w:rPr>
            <w:rStyle w:val="Hyperlink"/>
          </w:rPr>
          <w:t>Tactile indication of speech mode</w:t>
        </w:r>
        <w:r w:rsidR="004572A6" w:rsidRPr="00B70E3E">
          <w:rPr>
            <w:webHidden/>
          </w:rPr>
          <w:tab/>
        </w:r>
        <w:r w:rsidR="004572A6" w:rsidRPr="00B70E3E">
          <w:rPr>
            <w:webHidden/>
          </w:rPr>
          <w:fldChar w:fldCharType="begin"/>
        </w:r>
        <w:r w:rsidR="004572A6" w:rsidRPr="00B70E3E">
          <w:rPr>
            <w:webHidden/>
          </w:rPr>
          <w:instrText xml:space="preserve"> PAGEREF _Toc503730849 \h </w:instrText>
        </w:r>
        <w:r w:rsidR="004572A6" w:rsidRPr="00B70E3E">
          <w:rPr>
            <w:webHidden/>
          </w:rPr>
        </w:r>
        <w:r w:rsidR="004572A6" w:rsidRPr="00B70E3E">
          <w:rPr>
            <w:webHidden/>
          </w:rPr>
          <w:fldChar w:fldCharType="separate"/>
        </w:r>
        <w:r w:rsidR="004572A6" w:rsidRPr="00B70E3E">
          <w:rPr>
            <w:webHidden/>
          </w:rPr>
          <w:t>47</w:t>
        </w:r>
        <w:r w:rsidR="004572A6" w:rsidRPr="00B70E3E">
          <w:rPr>
            <w:webHidden/>
          </w:rPr>
          <w:fldChar w:fldCharType="end"/>
        </w:r>
      </w:hyperlink>
    </w:p>
    <w:p w14:paraId="75AE00AD" w14:textId="77777777" w:rsidR="004572A6" w:rsidRPr="00B70E3E" w:rsidRDefault="00583840">
      <w:pPr>
        <w:pStyle w:val="TOC1"/>
        <w:rPr>
          <w:rFonts w:asciiTheme="minorHAnsi" w:eastAsiaTheme="minorEastAsia" w:hAnsiTheme="minorHAnsi" w:cstheme="minorBidi"/>
          <w:szCs w:val="22"/>
          <w:lang w:eastAsia="en-GB"/>
        </w:rPr>
      </w:pPr>
      <w:hyperlink w:anchor="_Toc503730850" w:history="1">
        <w:r w:rsidR="004572A6" w:rsidRPr="00B70E3E">
          <w:rPr>
            <w:rStyle w:val="Hyperlink"/>
          </w:rPr>
          <w:t>9</w:t>
        </w:r>
        <w:r w:rsidR="004572A6" w:rsidRPr="00B70E3E">
          <w:rPr>
            <w:rFonts w:asciiTheme="minorHAnsi" w:eastAsiaTheme="minorEastAsia" w:hAnsiTheme="minorHAnsi" w:cstheme="minorBidi"/>
            <w:szCs w:val="22"/>
            <w:lang w:eastAsia="en-GB"/>
          </w:rPr>
          <w:tab/>
        </w:r>
        <w:r w:rsidR="004572A6" w:rsidRPr="00B70E3E">
          <w:rPr>
            <w:rStyle w:val="Hyperlink"/>
          </w:rPr>
          <w:t>Web</w:t>
        </w:r>
        <w:r w:rsidR="004572A6" w:rsidRPr="00B70E3E">
          <w:rPr>
            <w:webHidden/>
          </w:rPr>
          <w:tab/>
        </w:r>
        <w:r w:rsidR="004572A6" w:rsidRPr="00B70E3E">
          <w:rPr>
            <w:webHidden/>
          </w:rPr>
          <w:fldChar w:fldCharType="begin"/>
        </w:r>
        <w:r w:rsidR="004572A6" w:rsidRPr="00B70E3E">
          <w:rPr>
            <w:webHidden/>
          </w:rPr>
          <w:instrText xml:space="preserve"> PAGEREF _Toc503730850 \h </w:instrText>
        </w:r>
        <w:r w:rsidR="004572A6" w:rsidRPr="00B70E3E">
          <w:rPr>
            <w:webHidden/>
          </w:rPr>
        </w:r>
        <w:r w:rsidR="004572A6" w:rsidRPr="00B70E3E">
          <w:rPr>
            <w:webHidden/>
          </w:rPr>
          <w:fldChar w:fldCharType="separate"/>
        </w:r>
        <w:r w:rsidR="004572A6" w:rsidRPr="00B70E3E">
          <w:rPr>
            <w:webHidden/>
          </w:rPr>
          <w:t>48</w:t>
        </w:r>
        <w:r w:rsidR="004572A6" w:rsidRPr="00B70E3E">
          <w:rPr>
            <w:webHidden/>
          </w:rPr>
          <w:fldChar w:fldCharType="end"/>
        </w:r>
      </w:hyperlink>
    </w:p>
    <w:p w14:paraId="2F5CF3DF"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851" w:history="1">
        <w:r w:rsidR="004572A6" w:rsidRPr="00B70E3E">
          <w:rPr>
            <w:rStyle w:val="Hyperlink"/>
          </w:rPr>
          <w:t>9.1</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_Toc503730851 \h </w:instrText>
        </w:r>
        <w:r w:rsidR="004572A6" w:rsidRPr="00B70E3E">
          <w:rPr>
            <w:webHidden/>
          </w:rPr>
        </w:r>
        <w:r w:rsidR="004572A6" w:rsidRPr="00B70E3E">
          <w:rPr>
            <w:webHidden/>
          </w:rPr>
          <w:fldChar w:fldCharType="separate"/>
        </w:r>
        <w:r w:rsidR="004572A6" w:rsidRPr="00B70E3E">
          <w:rPr>
            <w:webHidden/>
          </w:rPr>
          <w:t>48</w:t>
        </w:r>
        <w:r w:rsidR="004572A6" w:rsidRPr="00B70E3E">
          <w:rPr>
            <w:webHidden/>
          </w:rPr>
          <w:fldChar w:fldCharType="end"/>
        </w:r>
      </w:hyperlink>
    </w:p>
    <w:p w14:paraId="1C0471C7"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852" w:history="1">
        <w:r w:rsidR="004572A6" w:rsidRPr="00B70E3E">
          <w:rPr>
            <w:rStyle w:val="Hyperlink"/>
          </w:rPr>
          <w:t>9.2</w:t>
        </w:r>
        <w:r w:rsidR="004572A6" w:rsidRPr="00B70E3E">
          <w:rPr>
            <w:rFonts w:asciiTheme="minorHAnsi" w:eastAsiaTheme="minorEastAsia" w:hAnsiTheme="minorHAnsi" w:cstheme="minorBidi"/>
            <w:sz w:val="22"/>
            <w:szCs w:val="22"/>
            <w:lang w:eastAsia="en-GB"/>
          </w:rPr>
          <w:tab/>
        </w:r>
        <w:r w:rsidR="004572A6" w:rsidRPr="00B70E3E">
          <w:rPr>
            <w:rStyle w:val="Hyperlink"/>
          </w:rPr>
          <w:t>Web content requirements</w:t>
        </w:r>
        <w:r w:rsidR="004572A6" w:rsidRPr="00B70E3E">
          <w:rPr>
            <w:webHidden/>
          </w:rPr>
          <w:tab/>
        </w:r>
        <w:r w:rsidR="004572A6" w:rsidRPr="00B70E3E">
          <w:rPr>
            <w:webHidden/>
          </w:rPr>
          <w:fldChar w:fldCharType="begin"/>
        </w:r>
        <w:r w:rsidR="004572A6" w:rsidRPr="00B70E3E">
          <w:rPr>
            <w:webHidden/>
          </w:rPr>
          <w:instrText xml:space="preserve"> PAGEREF _Toc503730852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718DA8D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53" w:history="1">
        <w:r w:rsidR="004572A6" w:rsidRPr="00B70E3E">
          <w:rPr>
            <w:rStyle w:val="Hyperlink"/>
          </w:rPr>
          <w:t>9.2.1</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 (SC 1.1.1)</w:t>
        </w:r>
        <w:r w:rsidR="004572A6" w:rsidRPr="00B70E3E">
          <w:rPr>
            <w:webHidden/>
          </w:rPr>
          <w:tab/>
        </w:r>
        <w:r w:rsidR="004572A6" w:rsidRPr="00B70E3E">
          <w:rPr>
            <w:webHidden/>
          </w:rPr>
          <w:fldChar w:fldCharType="begin"/>
        </w:r>
        <w:r w:rsidR="004572A6" w:rsidRPr="00B70E3E">
          <w:rPr>
            <w:webHidden/>
          </w:rPr>
          <w:instrText xml:space="preserve"> PAGEREF _Toc503730853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62945B1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54" w:history="1">
        <w:r w:rsidR="004572A6" w:rsidRPr="00B70E3E">
          <w:rPr>
            <w:rStyle w:val="Hyperlink"/>
          </w:rPr>
          <w:t>9.2.2</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 (SC 1.2.1)</w:t>
        </w:r>
        <w:r w:rsidR="004572A6" w:rsidRPr="00B70E3E">
          <w:rPr>
            <w:webHidden/>
          </w:rPr>
          <w:tab/>
        </w:r>
        <w:r w:rsidR="004572A6" w:rsidRPr="00B70E3E">
          <w:rPr>
            <w:webHidden/>
          </w:rPr>
          <w:fldChar w:fldCharType="begin"/>
        </w:r>
        <w:r w:rsidR="004572A6" w:rsidRPr="00B70E3E">
          <w:rPr>
            <w:webHidden/>
          </w:rPr>
          <w:instrText xml:space="preserve"> PAGEREF _Toc503730854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7077405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55" w:history="1">
        <w:r w:rsidR="004572A6" w:rsidRPr="00B70E3E">
          <w:rPr>
            <w:rStyle w:val="Hyperlink"/>
          </w:rPr>
          <w:t>9.2.3</w:t>
        </w:r>
        <w:r w:rsidR="004572A6" w:rsidRPr="00B70E3E">
          <w:rPr>
            <w:rFonts w:asciiTheme="minorHAnsi" w:eastAsiaTheme="minorEastAsia" w:hAnsiTheme="minorHAnsi" w:cstheme="minorBidi"/>
            <w:sz w:val="22"/>
            <w:szCs w:val="22"/>
            <w:lang w:eastAsia="en-GB"/>
          </w:rPr>
          <w:tab/>
        </w:r>
        <w:r w:rsidR="004572A6" w:rsidRPr="00B70E3E">
          <w:rPr>
            <w:rStyle w:val="Hyperlink"/>
          </w:rPr>
          <w:t>Captions (pre-recorded) (SC 1.2.2)</w:t>
        </w:r>
        <w:r w:rsidR="004572A6" w:rsidRPr="00B70E3E">
          <w:rPr>
            <w:webHidden/>
          </w:rPr>
          <w:tab/>
        </w:r>
        <w:r w:rsidR="004572A6" w:rsidRPr="00B70E3E">
          <w:rPr>
            <w:webHidden/>
          </w:rPr>
          <w:fldChar w:fldCharType="begin"/>
        </w:r>
        <w:r w:rsidR="004572A6" w:rsidRPr="00B70E3E">
          <w:rPr>
            <w:webHidden/>
          </w:rPr>
          <w:instrText xml:space="preserve"> PAGEREF _Toc503730855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29ED4D2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56" w:history="1">
        <w:r w:rsidR="004572A6" w:rsidRPr="00B70E3E">
          <w:rPr>
            <w:rStyle w:val="Hyperlink"/>
          </w:rPr>
          <w:t>9.2.4</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 (SC 1.2.3)</w:t>
        </w:r>
        <w:r w:rsidR="004572A6" w:rsidRPr="00B70E3E">
          <w:rPr>
            <w:webHidden/>
          </w:rPr>
          <w:tab/>
        </w:r>
        <w:r w:rsidR="004572A6" w:rsidRPr="00B70E3E">
          <w:rPr>
            <w:webHidden/>
          </w:rPr>
          <w:fldChar w:fldCharType="begin"/>
        </w:r>
        <w:r w:rsidR="004572A6" w:rsidRPr="00B70E3E">
          <w:rPr>
            <w:webHidden/>
          </w:rPr>
          <w:instrText xml:space="preserve"> PAGEREF _Toc503730856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0FB4FC4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57" w:history="1">
        <w:r w:rsidR="004572A6" w:rsidRPr="00B70E3E">
          <w:rPr>
            <w:rStyle w:val="Hyperlink"/>
          </w:rPr>
          <w:t>9.2.5</w:t>
        </w:r>
        <w:r w:rsidR="004572A6" w:rsidRPr="00B70E3E">
          <w:rPr>
            <w:rFonts w:asciiTheme="minorHAnsi" w:eastAsiaTheme="minorEastAsia" w:hAnsiTheme="minorHAnsi" w:cstheme="minorBidi"/>
            <w:sz w:val="22"/>
            <w:szCs w:val="22"/>
            <w:lang w:eastAsia="en-GB"/>
          </w:rPr>
          <w:tab/>
        </w:r>
        <w:r w:rsidR="004572A6" w:rsidRPr="00B70E3E">
          <w:rPr>
            <w:rStyle w:val="Hyperlink"/>
          </w:rPr>
          <w:t>Captions (live) (SC 1.2.4)</w:t>
        </w:r>
        <w:r w:rsidR="004572A6" w:rsidRPr="00B70E3E">
          <w:rPr>
            <w:webHidden/>
          </w:rPr>
          <w:tab/>
        </w:r>
        <w:r w:rsidR="004572A6" w:rsidRPr="00B70E3E">
          <w:rPr>
            <w:webHidden/>
          </w:rPr>
          <w:fldChar w:fldCharType="begin"/>
        </w:r>
        <w:r w:rsidR="004572A6" w:rsidRPr="00B70E3E">
          <w:rPr>
            <w:webHidden/>
          </w:rPr>
          <w:instrText xml:space="preserve"> PAGEREF _Toc503730857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2D3EEAF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58" w:history="1">
        <w:r w:rsidR="004572A6" w:rsidRPr="00B70E3E">
          <w:rPr>
            <w:rStyle w:val="Hyperlink"/>
          </w:rPr>
          <w:t>9.2.6</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(pre-recorded) (SC 1.2.5)</w:t>
        </w:r>
        <w:r w:rsidR="004572A6" w:rsidRPr="00B70E3E">
          <w:rPr>
            <w:webHidden/>
          </w:rPr>
          <w:tab/>
        </w:r>
        <w:r w:rsidR="004572A6" w:rsidRPr="00B70E3E">
          <w:rPr>
            <w:webHidden/>
          </w:rPr>
          <w:fldChar w:fldCharType="begin"/>
        </w:r>
        <w:r w:rsidR="004572A6" w:rsidRPr="00B70E3E">
          <w:rPr>
            <w:webHidden/>
          </w:rPr>
          <w:instrText xml:space="preserve"> PAGEREF _Toc503730858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61C9B26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59" w:history="1">
        <w:r w:rsidR="004572A6" w:rsidRPr="00B70E3E">
          <w:rPr>
            <w:rStyle w:val="Hyperlink"/>
          </w:rPr>
          <w:t>9.2.7</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 (SC 1.3.1)</w:t>
        </w:r>
        <w:r w:rsidR="004572A6" w:rsidRPr="00B70E3E">
          <w:rPr>
            <w:webHidden/>
          </w:rPr>
          <w:tab/>
        </w:r>
        <w:r w:rsidR="004572A6" w:rsidRPr="00B70E3E">
          <w:rPr>
            <w:webHidden/>
          </w:rPr>
          <w:fldChar w:fldCharType="begin"/>
        </w:r>
        <w:r w:rsidR="004572A6" w:rsidRPr="00B70E3E">
          <w:rPr>
            <w:webHidden/>
          </w:rPr>
          <w:instrText xml:space="preserve"> PAGEREF _Toc503730859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11CE89C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0" w:history="1">
        <w:r w:rsidR="004572A6" w:rsidRPr="00B70E3E">
          <w:rPr>
            <w:rStyle w:val="Hyperlink"/>
          </w:rPr>
          <w:t>9.2.8</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 (SC 1.3.2)</w:t>
        </w:r>
        <w:r w:rsidR="004572A6" w:rsidRPr="00B70E3E">
          <w:rPr>
            <w:webHidden/>
          </w:rPr>
          <w:tab/>
        </w:r>
        <w:r w:rsidR="004572A6" w:rsidRPr="00B70E3E">
          <w:rPr>
            <w:webHidden/>
          </w:rPr>
          <w:fldChar w:fldCharType="begin"/>
        </w:r>
        <w:r w:rsidR="004572A6" w:rsidRPr="00B70E3E">
          <w:rPr>
            <w:webHidden/>
          </w:rPr>
          <w:instrText xml:space="preserve"> PAGEREF _Toc503730860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3B88D8D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1" w:history="1">
        <w:r w:rsidR="004572A6" w:rsidRPr="00B70E3E">
          <w:rPr>
            <w:rStyle w:val="Hyperlink"/>
          </w:rPr>
          <w:t>9.2.9</w:t>
        </w:r>
        <w:r w:rsidR="004572A6" w:rsidRPr="00B70E3E">
          <w:rPr>
            <w:rFonts w:asciiTheme="minorHAnsi" w:eastAsiaTheme="minorEastAsia" w:hAnsiTheme="minorHAnsi" w:cstheme="minorBidi"/>
            <w:sz w:val="22"/>
            <w:szCs w:val="22"/>
            <w:lang w:eastAsia="en-GB"/>
          </w:rPr>
          <w:tab/>
        </w:r>
        <w:r w:rsidR="004572A6" w:rsidRPr="00B70E3E">
          <w:rPr>
            <w:rStyle w:val="Hyperlink"/>
          </w:rPr>
          <w:t>Sensory characteristics (SC 1.3.3)</w:t>
        </w:r>
        <w:r w:rsidR="004572A6" w:rsidRPr="00B70E3E">
          <w:rPr>
            <w:webHidden/>
          </w:rPr>
          <w:tab/>
        </w:r>
        <w:r w:rsidR="004572A6" w:rsidRPr="00B70E3E">
          <w:rPr>
            <w:webHidden/>
          </w:rPr>
          <w:fldChar w:fldCharType="begin"/>
        </w:r>
        <w:r w:rsidR="004572A6" w:rsidRPr="00B70E3E">
          <w:rPr>
            <w:webHidden/>
          </w:rPr>
          <w:instrText xml:space="preserve"> PAGEREF _Toc503730861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0BF3440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2" w:history="1">
        <w:r w:rsidR="004572A6" w:rsidRPr="00B70E3E">
          <w:rPr>
            <w:rStyle w:val="Hyperlink"/>
          </w:rPr>
          <w:t>9.2.10</w:t>
        </w:r>
        <w:r w:rsidR="004572A6" w:rsidRPr="00B70E3E">
          <w:rPr>
            <w:rFonts w:asciiTheme="minorHAnsi" w:eastAsiaTheme="minorEastAsia" w:hAnsiTheme="minorHAnsi" w:cstheme="minorBidi"/>
            <w:sz w:val="22"/>
            <w:szCs w:val="22"/>
            <w:lang w:eastAsia="en-GB"/>
          </w:rPr>
          <w:tab/>
        </w:r>
        <w:r w:rsidR="004572A6" w:rsidRPr="00B70E3E">
          <w:rPr>
            <w:rStyle w:val="Hyperlink"/>
          </w:rPr>
          <w:t>Use of colour (SC 1.4.1)</w:t>
        </w:r>
        <w:r w:rsidR="004572A6" w:rsidRPr="00B70E3E">
          <w:rPr>
            <w:webHidden/>
          </w:rPr>
          <w:tab/>
        </w:r>
        <w:r w:rsidR="004572A6" w:rsidRPr="00B70E3E">
          <w:rPr>
            <w:webHidden/>
          </w:rPr>
          <w:fldChar w:fldCharType="begin"/>
        </w:r>
        <w:r w:rsidR="004572A6" w:rsidRPr="00B70E3E">
          <w:rPr>
            <w:webHidden/>
          </w:rPr>
          <w:instrText xml:space="preserve"> PAGEREF _Toc503730862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0E85F34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3" w:history="1">
        <w:r w:rsidR="004572A6" w:rsidRPr="00B70E3E">
          <w:rPr>
            <w:rStyle w:val="Hyperlink"/>
          </w:rPr>
          <w:t>9.2.11</w:t>
        </w:r>
        <w:r w:rsidR="004572A6" w:rsidRPr="00B70E3E">
          <w:rPr>
            <w:rFonts w:asciiTheme="minorHAnsi" w:eastAsiaTheme="minorEastAsia" w:hAnsiTheme="minorHAnsi" w:cstheme="minorBidi"/>
            <w:sz w:val="22"/>
            <w:szCs w:val="22"/>
            <w:lang w:eastAsia="en-GB"/>
          </w:rPr>
          <w:tab/>
        </w:r>
        <w:r w:rsidR="004572A6" w:rsidRPr="00B70E3E">
          <w:rPr>
            <w:rStyle w:val="Hyperlink"/>
          </w:rPr>
          <w:t>Audio control (SC 1.4.2)</w:t>
        </w:r>
        <w:r w:rsidR="004572A6" w:rsidRPr="00B70E3E">
          <w:rPr>
            <w:webHidden/>
          </w:rPr>
          <w:tab/>
        </w:r>
        <w:r w:rsidR="004572A6" w:rsidRPr="00B70E3E">
          <w:rPr>
            <w:webHidden/>
          </w:rPr>
          <w:fldChar w:fldCharType="begin"/>
        </w:r>
        <w:r w:rsidR="004572A6" w:rsidRPr="00B70E3E">
          <w:rPr>
            <w:webHidden/>
          </w:rPr>
          <w:instrText xml:space="preserve"> PAGEREF _Toc503730863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43D199E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4" w:history="1">
        <w:r w:rsidR="004572A6" w:rsidRPr="00B70E3E">
          <w:rPr>
            <w:rStyle w:val="Hyperlink"/>
          </w:rPr>
          <w:t>9.2.12</w:t>
        </w:r>
        <w:r w:rsidR="004572A6" w:rsidRPr="00B70E3E">
          <w:rPr>
            <w:rFonts w:asciiTheme="minorHAnsi" w:eastAsiaTheme="minorEastAsia" w:hAnsiTheme="minorHAnsi" w:cstheme="minorBidi"/>
            <w:sz w:val="22"/>
            <w:szCs w:val="22"/>
            <w:lang w:eastAsia="en-GB"/>
          </w:rPr>
          <w:tab/>
        </w:r>
        <w:r w:rsidR="004572A6" w:rsidRPr="00B70E3E">
          <w:rPr>
            <w:rStyle w:val="Hyperlink"/>
          </w:rPr>
          <w:t>Contrast (minimum) (SC 1.4.3)</w:t>
        </w:r>
        <w:r w:rsidR="004572A6" w:rsidRPr="00B70E3E">
          <w:rPr>
            <w:webHidden/>
          </w:rPr>
          <w:tab/>
        </w:r>
        <w:r w:rsidR="004572A6" w:rsidRPr="00B70E3E">
          <w:rPr>
            <w:webHidden/>
          </w:rPr>
          <w:fldChar w:fldCharType="begin"/>
        </w:r>
        <w:r w:rsidR="004572A6" w:rsidRPr="00B70E3E">
          <w:rPr>
            <w:webHidden/>
          </w:rPr>
          <w:instrText xml:space="preserve"> PAGEREF _Toc503730864 \h </w:instrText>
        </w:r>
        <w:r w:rsidR="004572A6" w:rsidRPr="00B70E3E">
          <w:rPr>
            <w:webHidden/>
          </w:rPr>
        </w:r>
        <w:r w:rsidR="004572A6" w:rsidRPr="00B70E3E">
          <w:rPr>
            <w:webHidden/>
          </w:rPr>
          <w:fldChar w:fldCharType="separate"/>
        </w:r>
        <w:r w:rsidR="004572A6" w:rsidRPr="00B70E3E">
          <w:rPr>
            <w:webHidden/>
          </w:rPr>
          <w:t>49</w:t>
        </w:r>
        <w:r w:rsidR="004572A6" w:rsidRPr="00B70E3E">
          <w:rPr>
            <w:webHidden/>
          </w:rPr>
          <w:fldChar w:fldCharType="end"/>
        </w:r>
      </w:hyperlink>
    </w:p>
    <w:p w14:paraId="5B09B02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5" w:history="1">
        <w:r w:rsidR="004572A6" w:rsidRPr="00B70E3E">
          <w:rPr>
            <w:rStyle w:val="Hyperlink"/>
          </w:rPr>
          <w:t>9.2.13</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 (SC 1.4.4)</w:t>
        </w:r>
        <w:r w:rsidR="004572A6" w:rsidRPr="00B70E3E">
          <w:rPr>
            <w:webHidden/>
          </w:rPr>
          <w:tab/>
        </w:r>
        <w:r w:rsidR="004572A6" w:rsidRPr="00B70E3E">
          <w:rPr>
            <w:webHidden/>
          </w:rPr>
          <w:fldChar w:fldCharType="begin"/>
        </w:r>
        <w:r w:rsidR="004572A6" w:rsidRPr="00B70E3E">
          <w:rPr>
            <w:webHidden/>
          </w:rPr>
          <w:instrText xml:space="preserve"> PAGEREF _Toc503730865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1DB75FF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6" w:history="1">
        <w:r w:rsidR="004572A6" w:rsidRPr="00B70E3E">
          <w:rPr>
            <w:rStyle w:val="Hyperlink"/>
          </w:rPr>
          <w:t>9.2.14</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 (SC 1.4.5)</w:t>
        </w:r>
        <w:r w:rsidR="004572A6" w:rsidRPr="00B70E3E">
          <w:rPr>
            <w:webHidden/>
          </w:rPr>
          <w:tab/>
        </w:r>
        <w:r w:rsidR="004572A6" w:rsidRPr="00B70E3E">
          <w:rPr>
            <w:webHidden/>
          </w:rPr>
          <w:fldChar w:fldCharType="begin"/>
        </w:r>
        <w:r w:rsidR="004572A6" w:rsidRPr="00B70E3E">
          <w:rPr>
            <w:webHidden/>
          </w:rPr>
          <w:instrText xml:space="preserve"> PAGEREF _Toc503730866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1EEA8A5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7" w:history="1">
        <w:r w:rsidR="004572A6" w:rsidRPr="00B70E3E">
          <w:rPr>
            <w:rStyle w:val="Hyperlink"/>
          </w:rPr>
          <w:t>9.2.15</w:t>
        </w:r>
        <w:r w:rsidR="004572A6" w:rsidRPr="00B70E3E">
          <w:rPr>
            <w:rFonts w:asciiTheme="minorHAnsi" w:eastAsiaTheme="minorEastAsia" w:hAnsiTheme="minorHAnsi" w:cstheme="minorBidi"/>
            <w:sz w:val="22"/>
            <w:szCs w:val="22"/>
            <w:lang w:eastAsia="en-GB"/>
          </w:rPr>
          <w:tab/>
        </w:r>
        <w:r w:rsidR="004572A6" w:rsidRPr="00B70E3E">
          <w:rPr>
            <w:rStyle w:val="Hyperlink"/>
          </w:rPr>
          <w:t>Keyboard (SC 2.1.1)</w:t>
        </w:r>
        <w:r w:rsidR="004572A6" w:rsidRPr="00B70E3E">
          <w:rPr>
            <w:webHidden/>
          </w:rPr>
          <w:tab/>
        </w:r>
        <w:r w:rsidR="004572A6" w:rsidRPr="00B70E3E">
          <w:rPr>
            <w:webHidden/>
          </w:rPr>
          <w:fldChar w:fldCharType="begin"/>
        </w:r>
        <w:r w:rsidR="004572A6" w:rsidRPr="00B70E3E">
          <w:rPr>
            <w:webHidden/>
          </w:rPr>
          <w:instrText xml:space="preserve"> PAGEREF _Toc503730867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26C9D0C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8" w:history="1">
        <w:r w:rsidR="004572A6" w:rsidRPr="00B70E3E">
          <w:rPr>
            <w:rStyle w:val="Hyperlink"/>
          </w:rPr>
          <w:t>9.2.16</w:t>
        </w:r>
        <w:r w:rsidR="004572A6" w:rsidRPr="00B70E3E">
          <w:rPr>
            <w:rFonts w:asciiTheme="minorHAnsi" w:eastAsiaTheme="minorEastAsia" w:hAnsiTheme="minorHAnsi" w:cstheme="minorBidi"/>
            <w:sz w:val="22"/>
            <w:szCs w:val="22"/>
            <w:lang w:eastAsia="en-GB"/>
          </w:rPr>
          <w:tab/>
        </w:r>
        <w:r w:rsidR="004572A6" w:rsidRPr="00B70E3E">
          <w:rPr>
            <w:rStyle w:val="Hyperlink"/>
          </w:rPr>
          <w:t>No keyboard trap (SC 2.1.2)</w:t>
        </w:r>
        <w:r w:rsidR="004572A6" w:rsidRPr="00B70E3E">
          <w:rPr>
            <w:webHidden/>
          </w:rPr>
          <w:tab/>
        </w:r>
        <w:r w:rsidR="004572A6" w:rsidRPr="00B70E3E">
          <w:rPr>
            <w:webHidden/>
          </w:rPr>
          <w:fldChar w:fldCharType="begin"/>
        </w:r>
        <w:r w:rsidR="004572A6" w:rsidRPr="00B70E3E">
          <w:rPr>
            <w:webHidden/>
          </w:rPr>
          <w:instrText xml:space="preserve"> PAGEREF _Toc503730868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275AF30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69" w:history="1">
        <w:r w:rsidR="004572A6" w:rsidRPr="00B70E3E">
          <w:rPr>
            <w:rStyle w:val="Hyperlink"/>
          </w:rPr>
          <w:t>9.2.17</w:t>
        </w:r>
        <w:r w:rsidR="004572A6" w:rsidRPr="00B70E3E">
          <w:rPr>
            <w:rFonts w:asciiTheme="minorHAnsi" w:eastAsiaTheme="minorEastAsia" w:hAnsiTheme="minorHAnsi" w:cstheme="minorBidi"/>
            <w:sz w:val="22"/>
            <w:szCs w:val="22"/>
            <w:lang w:eastAsia="en-GB"/>
          </w:rPr>
          <w:tab/>
        </w:r>
        <w:r w:rsidR="004572A6" w:rsidRPr="00B70E3E">
          <w:rPr>
            <w:rStyle w:val="Hyperlink"/>
          </w:rPr>
          <w:t>Timing adjustable (SC 2.2.1)</w:t>
        </w:r>
        <w:r w:rsidR="004572A6" w:rsidRPr="00B70E3E">
          <w:rPr>
            <w:webHidden/>
          </w:rPr>
          <w:tab/>
        </w:r>
        <w:r w:rsidR="004572A6" w:rsidRPr="00B70E3E">
          <w:rPr>
            <w:webHidden/>
          </w:rPr>
          <w:fldChar w:fldCharType="begin"/>
        </w:r>
        <w:r w:rsidR="004572A6" w:rsidRPr="00B70E3E">
          <w:rPr>
            <w:webHidden/>
          </w:rPr>
          <w:instrText xml:space="preserve"> PAGEREF _Toc503730869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6729343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0" w:history="1">
        <w:r w:rsidR="004572A6" w:rsidRPr="00B70E3E">
          <w:rPr>
            <w:rStyle w:val="Hyperlink"/>
          </w:rPr>
          <w:t>9.2.18</w:t>
        </w:r>
        <w:r w:rsidR="004572A6" w:rsidRPr="00B70E3E">
          <w:rPr>
            <w:rFonts w:asciiTheme="minorHAnsi" w:eastAsiaTheme="minorEastAsia" w:hAnsiTheme="minorHAnsi" w:cstheme="minorBidi"/>
            <w:sz w:val="22"/>
            <w:szCs w:val="22"/>
            <w:lang w:eastAsia="en-GB"/>
          </w:rPr>
          <w:tab/>
        </w:r>
        <w:r w:rsidR="004572A6" w:rsidRPr="00B70E3E">
          <w:rPr>
            <w:rStyle w:val="Hyperlink"/>
          </w:rPr>
          <w:t>Pause, stop, hide (SC 2.2.2)</w:t>
        </w:r>
        <w:r w:rsidR="004572A6" w:rsidRPr="00B70E3E">
          <w:rPr>
            <w:webHidden/>
          </w:rPr>
          <w:tab/>
        </w:r>
        <w:r w:rsidR="004572A6" w:rsidRPr="00B70E3E">
          <w:rPr>
            <w:webHidden/>
          </w:rPr>
          <w:fldChar w:fldCharType="begin"/>
        </w:r>
        <w:r w:rsidR="004572A6" w:rsidRPr="00B70E3E">
          <w:rPr>
            <w:webHidden/>
          </w:rPr>
          <w:instrText xml:space="preserve"> PAGEREF _Toc503730870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32C6284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1" w:history="1">
        <w:r w:rsidR="004572A6" w:rsidRPr="00B70E3E">
          <w:rPr>
            <w:rStyle w:val="Hyperlink"/>
          </w:rPr>
          <w:t>9.2.19</w:t>
        </w:r>
        <w:r w:rsidR="004572A6" w:rsidRPr="00B70E3E">
          <w:rPr>
            <w:rFonts w:asciiTheme="minorHAnsi" w:eastAsiaTheme="minorEastAsia" w:hAnsiTheme="minorHAnsi" w:cstheme="minorBidi"/>
            <w:sz w:val="22"/>
            <w:szCs w:val="22"/>
            <w:lang w:eastAsia="en-GB"/>
          </w:rPr>
          <w:tab/>
        </w:r>
        <w:r w:rsidR="004572A6" w:rsidRPr="00B70E3E">
          <w:rPr>
            <w:rStyle w:val="Hyperlink"/>
          </w:rPr>
          <w:t>Three flashes or below threshold (SC 2.3.1)</w:t>
        </w:r>
        <w:r w:rsidR="004572A6" w:rsidRPr="00B70E3E">
          <w:rPr>
            <w:webHidden/>
          </w:rPr>
          <w:tab/>
        </w:r>
        <w:r w:rsidR="004572A6" w:rsidRPr="00B70E3E">
          <w:rPr>
            <w:webHidden/>
          </w:rPr>
          <w:fldChar w:fldCharType="begin"/>
        </w:r>
        <w:r w:rsidR="004572A6" w:rsidRPr="00B70E3E">
          <w:rPr>
            <w:webHidden/>
          </w:rPr>
          <w:instrText xml:space="preserve"> PAGEREF _Toc503730871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7704325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2" w:history="1">
        <w:r w:rsidR="004572A6" w:rsidRPr="00B70E3E">
          <w:rPr>
            <w:rStyle w:val="Hyperlink"/>
          </w:rPr>
          <w:t>9.2.20</w:t>
        </w:r>
        <w:r w:rsidR="004572A6" w:rsidRPr="00B70E3E">
          <w:rPr>
            <w:rFonts w:asciiTheme="minorHAnsi" w:eastAsiaTheme="minorEastAsia" w:hAnsiTheme="minorHAnsi" w:cstheme="minorBidi"/>
            <w:sz w:val="22"/>
            <w:szCs w:val="22"/>
            <w:lang w:eastAsia="en-GB"/>
          </w:rPr>
          <w:tab/>
        </w:r>
        <w:r w:rsidR="004572A6" w:rsidRPr="00B70E3E">
          <w:rPr>
            <w:rStyle w:val="Hyperlink"/>
          </w:rPr>
          <w:t>Bypass blocks (SC 2.4.1)</w:t>
        </w:r>
        <w:r w:rsidR="004572A6" w:rsidRPr="00B70E3E">
          <w:rPr>
            <w:webHidden/>
          </w:rPr>
          <w:tab/>
        </w:r>
        <w:r w:rsidR="004572A6" w:rsidRPr="00B70E3E">
          <w:rPr>
            <w:webHidden/>
          </w:rPr>
          <w:fldChar w:fldCharType="begin"/>
        </w:r>
        <w:r w:rsidR="004572A6" w:rsidRPr="00B70E3E">
          <w:rPr>
            <w:webHidden/>
          </w:rPr>
          <w:instrText xml:space="preserve"> PAGEREF _Toc503730872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770CFC5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3" w:history="1">
        <w:r w:rsidR="004572A6" w:rsidRPr="00B70E3E">
          <w:rPr>
            <w:rStyle w:val="Hyperlink"/>
          </w:rPr>
          <w:t>9.2.21</w:t>
        </w:r>
        <w:r w:rsidR="004572A6" w:rsidRPr="00B70E3E">
          <w:rPr>
            <w:rFonts w:asciiTheme="minorHAnsi" w:eastAsiaTheme="minorEastAsia" w:hAnsiTheme="minorHAnsi" w:cstheme="minorBidi"/>
            <w:sz w:val="22"/>
            <w:szCs w:val="22"/>
            <w:lang w:eastAsia="en-GB"/>
          </w:rPr>
          <w:tab/>
        </w:r>
        <w:r w:rsidR="004572A6" w:rsidRPr="00B70E3E">
          <w:rPr>
            <w:rStyle w:val="Hyperlink"/>
          </w:rPr>
          <w:t>Page titled (SC 2.4.2)</w:t>
        </w:r>
        <w:r w:rsidR="004572A6" w:rsidRPr="00B70E3E">
          <w:rPr>
            <w:webHidden/>
          </w:rPr>
          <w:tab/>
        </w:r>
        <w:r w:rsidR="004572A6" w:rsidRPr="00B70E3E">
          <w:rPr>
            <w:webHidden/>
          </w:rPr>
          <w:fldChar w:fldCharType="begin"/>
        </w:r>
        <w:r w:rsidR="004572A6" w:rsidRPr="00B70E3E">
          <w:rPr>
            <w:webHidden/>
          </w:rPr>
          <w:instrText xml:space="preserve"> PAGEREF _Toc503730873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483883D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4" w:history="1">
        <w:r w:rsidR="004572A6" w:rsidRPr="00B70E3E">
          <w:rPr>
            <w:rStyle w:val="Hyperlink"/>
          </w:rPr>
          <w:t>9.2.22</w:t>
        </w:r>
        <w:r w:rsidR="004572A6" w:rsidRPr="00B70E3E">
          <w:rPr>
            <w:rFonts w:asciiTheme="minorHAnsi" w:eastAsiaTheme="minorEastAsia" w:hAnsiTheme="minorHAnsi" w:cstheme="minorBidi"/>
            <w:sz w:val="22"/>
            <w:szCs w:val="22"/>
            <w:lang w:eastAsia="en-GB"/>
          </w:rPr>
          <w:tab/>
        </w:r>
        <w:r w:rsidR="004572A6" w:rsidRPr="00B70E3E">
          <w:rPr>
            <w:rStyle w:val="Hyperlink"/>
          </w:rPr>
          <w:t>Focus Order (SC 2.4.3)</w:t>
        </w:r>
        <w:r w:rsidR="004572A6" w:rsidRPr="00B70E3E">
          <w:rPr>
            <w:webHidden/>
          </w:rPr>
          <w:tab/>
        </w:r>
        <w:r w:rsidR="004572A6" w:rsidRPr="00B70E3E">
          <w:rPr>
            <w:webHidden/>
          </w:rPr>
          <w:fldChar w:fldCharType="begin"/>
        </w:r>
        <w:r w:rsidR="004572A6" w:rsidRPr="00B70E3E">
          <w:rPr>
            <w:webHidden/>
          </w:rPr>
          <w:instrText xml:space="preserve"> PAGEREF _Toc503730874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3B27D0C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5" w:history="1">
        <w:r w:rsidR="004572A6" w:rsidRPr="00B70E3E">
          <w:rPr>
            <w:rStyle w:val="Hyperlink"/>
          </w:rPr>
          <w:t>9.2.23</w:t>
        </w:r>
        <w:r w:rsidR="004572A6" w:rsidRPr="00B70E3E">
          <w:rPr>
            <w:rFonts w:asciiTheme="minorHAnsi" w:eastAsiaTheme="minorEastAsia" w:hAnsiTheme="minorHAnsi" w:cstheme="minorBidi"/>
            <w:sz w:val="22"/>
            <w:szCs w:val="22"/>
            <w:lang w:eastAsia="en-GB"/>
          </w:rPr>
          <w:tab/>
        </w:r>
        <w:r w:rsidR="004572A6" w:rsidRPr="00B70E3E">
          <w:rPr>
            <w:rStyle w:val="Hyperlink"/>
          </w:rPr>
          <w:t>Link purpose (in context) (SC 2.4.4)</w:t>
        </w:r>
        <w:r w:rsidR="004572A6" w:rsidRPr="00B70E3E">
          <w:rPr>
            <w:webHidden/>
          </w:rPr>
          <w:tab/>
        </w:r>
        <w:r w:rsidR="004572A6" w:rsidRPr="00B70E3E">
          <w:rPr>
            <w:webHidden/>
          </w:rPr>
          <w:fldChar w:fldCharType="begin"/>
        </w:r>
        <w:r w:rsidR="004572A6" w:rsidRPr="00B70E3E">
          <w:rPr>
            <w:webHidden/>
          </w:rPr>
          <w:instrText xml:space="preserve"> PAGEREF _Toc503730875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01809F0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6" w:history="1">
        <w:r w:rsidR="004572A6" w:rsidRPr="00B70E3E">
          <w:rPr>
            <w:rStyle w:val="Hyperlink"/>
          </w:rPr>
          <w:t>9.2.24</w:t>
        </w:r>
        <w:r w:rsidR="004572A6" w:rsidRPr="00B70E3E">
          <w:rPr>
            <w:rFonts w:asciiTheme="minorHAnsi" w:eastAsiaTheme="minorEastAsia" w:hAnsiTheme="minorHAnsi" w:cstheme="minorBidi"/>
            <w:sz w:val="22"/>
            <w:szCs w:val="22"/>
            <w:lang w:eastAsia="en-GB"/>
          </w:rPr>
          <w:tab/>
        </w:r>
        <w:r w:rsidR="004572A6" w:rsidRPr="00B70E3E">
          <w:rPr>
            <w:rStyle w:val="Hyperlink"/>
          </w:rPr>
          <w:t>Multiple ways (SC 2.4.5)</w:t>
        </w:r>
        <w:r w:rsidR="004572A6" w:rsidRPr="00B70E3E">
          <w:rPr>
            <w:webHidden/>
          </w:rPr>
          <w:tab/>
        </w:r>
        <w:r w:rsidR="004572A6" w:rsidRPr="00B70E3E">
          <w:rPr>
            <w:webHidden/>
          </w:rPr>
          <w:fldChar w:fldCharType="begin"/>
        </w:r>
        <w:r w:rsidR="004572A6" w:rsidRPr="00B70E3E">
          <w:rPr>
            <w:webHidden/>
          </w:rPr>
          <w:instrText xml:space="preserve"> PAGEREF _Toc503730876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3E60E53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7" w:history="1">
        <w:r w:rsidR="004572A6" w:rsidRPr="00B70E3E">
          <w:rPr>
            <w:rStyle w:val="Hyperlink"/>
          </w:rPr>
          <w:t>9.2.25</w:t>
        </w:r>
        <w:r w:rsidR="004572A6" w:rsidRPr="00B70E3E">
          <w:rPr>
            <w:rFonts w:asciiTheme="minorHAnsi" w:eastAsiaTheme="minorEastAsia" w:hAnsiTheme="minorHAnsi" w:cstheme="minorBidi"/>
            <w:sz w:val="22"/>
            <w:szCs w:val="22"/>
            <w:lang w:eastAsia="en-GB"/>
          </w:rPr>
          <w:tab/>
        </w:r>
        <w:r w:rsidR="004572A6" w:rsidRPr="00B70E3E">
          <w:rPr>
            <w:rStyle w:val="Hyperlink"/>
          </w:rPr>
          <w:t>Headings and labels (SC 2.4.6)</w:t>
        </w:r>
        <w:r w:rsidR="004572A6" w:rsidRPr="00B70E3E">
          <w:rPr>
            <w:webHidden/>
          </w:rPr>
          <w:tab/>
        </w:r>
        <w:r w:rsidR="004572A6" w:rsidRPr="00B70E3E">
          <w:rPr>
            <w:webHidden/>
          </w:rPr>
          <w:fldChar w:fldCharType="begin"/>
        </w:r>
        <w:r w:rsidR="004572A6" w:rsidRPr="00B70E3E">
          <w:rPr>
            <w:webHidden/>
          </w:rPr>
          <w:instrText xml:space="preserve"> PAGEREF _Toc503730877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264678D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8" w:history="1">
        <w:r w:rsidR="004572A6" w:rsidRPr="00B70E3E">
          <w:rPr>
            <w:rStyle w:val="Hyperlink"/>
          </w:rPr>
          <w:t>9.2.26</w:t>
        </w:r>
        <w:r w:rsidR="004572A6" w:rsidRPr="00B70E3E">
          <w:rPr>
            <w:rFonts w:asciiTheme="minorHAnsi" w:eastAsiaTheme="minorEastAsia" w:hAnsiTheme="minorHAnsi" w:cstheme="minorBidi"/>
            <w:sz w:val="22"/>
            <w:szCs w:val="22"/>
            <w:lang w:eastAsia="en-GB"/>
          </w:rPr>
          <w:tab/>
        </w:r>
        <w:r w:rsidR="004572A6" w:rsidRPr="00B70E3E">
          <w:rPr>
            <w:rStyle w:val="Hyperlink"/>
          </w:rPr>
          <w:t>Focus visible (SC 2.4.7)</w:t>
        </w:r>
        <w:r w:rsidR="004572A6" w:rsidRPr="00B70E3E">
          <w:rPr>
            <w:webHidden/>
          </w:rPr>
          <w:tab/>
        </w:r>
        <w:r w:rsidR="004572A6" w:rsidRPr="00B70E3E">
          <w:rPr>
            <w:webHidden/>
          </w:rPr>
          <w:fldChar w:fldCharType="begin"/>
        </w:r>
        <w:r w:rsidR="004572A6" w:rsidRPr="00B70E3E">
          <w:rPr>
            <w:webHidden/>
          </w:rPr>
          <w:instrText xml:space="preserve"> PAGEREF _Toc503730878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78970A8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79" w:history="1">
        <w:r w:rsidR="004572A6" w:rsidRPr="00B70E3E">
          <w:rPr>
            <w:rStyle w:val="Hyperlink"/>
          </w:rPr>
          <w:t>9.2.27</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page (SC 3.1.1)</w:t>
        </w:r>
        <w:r w:rsidR="004572A6" w:rsidRPr="00B70E3E">
          <w:rPr>
            <w:webHidden/>
          </w:rPr>
          <w:tab/>
        </w:r>
        <w:r w:rsidR="004572A6" w:rsidRPr="00B70E3E">
          <w:rPr>
            <w:webHidden/>
          </w:rPr>
          <w:fldChar w:fldCharType="begin"/>
        </w:r>
        <w:r w:rsidR="004572A6" w:rsidRPr="00B70E3E">
          <w:rPr>
            <w:webHidden/>
          </w:rPr>
          <w:instrText xml:space="preserve"> PAGEREF _Toc503730879 \h </w:instrText>
        </w:r>
        <w:r w:rsidR="004572A6" w:rsidRPr="00B70E3E">
          <w:rPr>
            <w:webHidden/>
          </w:rPr>
        </w:r>
        <w:r w:rsidR="004572A6" w:rsidRPr="00B70E3E">
          <w:rPr>
            <w:webHidden/>
          </w:rPr>
          <w:fldChar w:fldCharType="separate"/>
        </w:r>
        <w:r w:rsidR="004572A6" w:rsidRPr="00B70E3E">
          <w:rPr>
            <w:webHidden/>
          </w:rPr>
          <w:t>50</w:t>
        </w:r>
        <w:r w:rsidR="004572A6" w:rsidRPr="00B70E3E">
          <w:rPr>
            <w:webHidden/>
          </w:rPr>
          <w:fldChar w:fldCharType="end"/>
        </w:r>
      </w:hyperlink>
    </w:p>
    <w:p w14:paraId="557BB3E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0" w:history="1">
        <w:r w:rsidR="004572A6" w:rsidRPr="00B70E3E">
          <w:rPr>
            <w:rStyle w:val="Hyperlink"/>
          </w:rPr>
          <w:t>9.2.28</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parts (SC 3.1.2)</w:t>
        </w:r>
        <w:r w:rsidR="004572A6" w:rsidRPr="00B70E3E">
          <w:rPr>
            <w:webHidden/>
          </w:rPr>
          <w:tab/>
        </w:r>
        <w:r w:rsidR="004572A6" w:rsidRPr="00B70E3E">
          <w:rPr>
            <w:webHidden/>
          </w:rPr>
          <w:fldChar w:fldCharType="begin"/>
        </w:r>
        <w:r w:rsidR="004572A6" w:rsidRPr="00B70E3E">
          <w:rPr>
            <w:webHidden/>
          </w:rPr>
          <w:instrText xml:space="preserve"> PAGEREF _Toc503730880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05B0D30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1" w:history="1">
        <w:r w:rsidR="004572A6" w:rsidRPr="00B70E3E">
          <w:rPr>
            <w:rStyle w:val="Hyperlink"/>
          </w:rPr>
          <w:t>9.2.29</w:t>
        </w:r>
        <w:r w:rsidR="004572A6" w:rsidRPr="00B70E3E">
          <w:rPr>
            <w:rFonts w:asciiTheme="minorHAnsi" w:eastAsiaTheme="minorEastAsia" w:hAnsiTheme="minorHAnsi" w:cstheme="minorBidi"/>
            <w:sz w:val="22"/>
            <w:szCs w:val="22"/>
            <w:lang w:eastAsia="en-GB"/>
          </w:rPr>
          <w:tab/>
        </w:r>
        <w:r w:rsidR="004572A6" w:rsidRPr="00B70E3E">
          <w:rPr>
            <w:rStyle w:val="Hyperlink"/>
          </w:rPr>
          <w:t>On focus (SC 3.2.1)</w:t>
        </w:r>
        <w:r w:rsidR="004572A6" w:rsidRPr="00B70E3E">
          <w:rPr>
            <w:webHidden/>
          </w:rPr>
          <w:tab/>
        </w:r>
        <w:r w:rsidR="004572A6" w:rsidRPr="00B70E3E">
          <w:rPr>
            <w:webHidden/>
          </w:rPr>
          <w:fldChar w:fldCharType="begin"/>
        </w:r>
        <w:r w:rsidR="004572A6" w:rsidRPr="00B70E3E">
          <w:rPr>
            <w:webHidden/>
          </w:rPr>
          <w:instrText xml:space="preserve"> PAGEREF _Toc503730881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6B9C529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2" w:history="1">
        <w:r w:rsidR="004572A6" w:rsidRPr="00B70E3E">
          <w:rPr>
            <w:rStyle w:val="Hyperlink"/>
          </w:rPr>
          <w:t>9.2.30</w:t>
        </w:r>
        <w:r w:rsidR="004572A6" w:rsidRPr="00B70E3E">
          <w:rPr>
            <w:rFonts w:asciiTheme="minorHAnsi" w:eastAsiaTheme="minorEastAsia" w:hAnsiTheme="minorHAnsi" w:cstheme="minorBidi"/>
            <w:sz w:val="22"/>
            <w:szCs w:val="22"/>
            <w:lang w:eastAsia="en-GB"/>
          </w:rPr>
          <w:tab/>
        </w:r>
        <w:r w:rsidR="004572A6" w:rsidRPr="00B70E3E">
          <w:rPr>
            <w:rStyle w:val="Hyperlink"/>
          </w:rPr>
          <w:t>On input (SC 3.2.2)</w:t>
        </w:r>
        <w:r w:rsidR="004572A6" w:rsidRPr="00B70E3E">
          <w:rPr>
            <w:webHidden/>
          </w:rPr>
          <w:tab/>
        </w:r>
        <w:r w:rsidR="004572A6" w:rsidRPr="00B70E3E">
          <w:rPr>
            <w:webHidden/>
          </w:rPr>
          <w:fldChar w:fldCharType="begin"/>
        </w:r>
        <w:r w:rsidR="004572A6" w:rsidRPr="00B70E3E">
          <w:rPr>
            <w:webHidden/>
          </w:rPr>
          <w:instrText xml:space="preserve"> PAGEREF _Toc503730882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67183FC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3" w:history="1">
        <w:r w:rsidR="004572A6" w:rsidRPr="00B70E3E">
          <w:rPr>
            <w:rStyle w:val="Hyperlink"/>
          </w:rPr>
          <w:t>9.2.31</w:t>
        </w:r>
        <w:r w:rsidR="004572A6" w:rsidRPr="00B70E3E">
          <w:rPr>
            <w:rFonts w:asciiTheme="minorHAnsi" w:eastAsiaTheme="minorEastAsia" w:hAnsiTheme="minorHAnsi" w:cstheme="minorBidi"/>
            <w:sz w:val="22"/>
            <w:szCs w:val="22"/>
            <w:lang w:eastAsia="en-GB"/>
          </w:rPr>
          <w:tab/>
        </w:r>
        <w:r w:rsidR="004572A6" w:rsidRPr="00B70E3E">
          <w:rPr>
            <w:rStyle w:val="Hyperlink"/>
          </w:rPr>
          <w:t>Consistent navigation (SC 3.2.3)</w:t>
        </w:r>
        <w:r w:rsidR="004572A6" w:rsidRPr="00B70E3E">
          <w:rPr>
            <w:webHidden/>
          </w:rPr>
          <w:tab/>
        </w:r>
        <w:r w:rsidR="004572A6" w:rsidRPr="00B70E3E">
          <w:rPr>
            <w:webHidden/>
          </w:rPr>
          <w:fldChar w:fldCharType="begin"/>
        </w:r>
        <w:r w:rsidR="004572A6" w:rsidRPr="00B70E3E">
          <w:rPr>
            <w:webHidden/>
          </w:rPr>
          <w:instrText xml:space="preserve"> PAGEREF _Toc503730883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285434B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4" w:history="1">
        <w:r w:rsidR="004572A6" w:rsidRPr="00B70E3E">
          <w:rPr>
            <w:rStyle w:val="Hyperlink"/>
          </w:rPr>
          <w:t>9.2.32</w:t>
        </w:r>
        <w:r w:rsidR="004572A6" w:rsidRPr="00B70E3E">
          <w:rPr>
            <w:rFonts w:asciiTheme="minorHAnsi" w:eastAsiaTheme="minorEastAsia" w:hAnsiTheme="minorHAnsi" w:cstheme="minorBidi"/>
            <w:sz w:val="22"/>
            <w:szCs w:val="22"/>
            <w:lang w:eastAsia="en-GB"/>
          </w:rPr>
          <w:tab/>
        </w:r>
        <w:r w:rsidR="004572A6" w:rsidRPr="00B70E3E">
          <w:rPr>
            <w:rStyle w:val="Hyperlink"/>
          </w:rPr>
          <w:t>Consistent identification (SC 3.2.4)</w:t>
        </w:r>
        <w:r w:rsidR="004572A6" w:rsidRPr="00B70E3E">
          <w:rPr>
            <w:webHidden/>
          </w:rPr>
          <w:tab/>
        </w:r>
        <w:r w:rsidR="004572A6" w:rsidRPr="00B70E3E">
          <w:rPr>
            <w:webHidden/>
          </w:rPr>
          <w:fldChar w:fldCharType="begin"/>
        </w:r>
        <w:r w:rsidR="004572A6" w:rsidRPr="00B70E3E">
          <w:rPr>
            <w:webHidden/>
          </w:rPr>
          <w:instrText xml:space="preserve"> PAGEREF _Toc503730884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41777F3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5" w:history="1">
        <w:r w:rsidR="004572A6" w:rsidRPr="00B70E3E">
          <w:rPr>
            <w:rStyle w:val="Hyperlink"/>
          </w:rPr>
          <w:t>9.2.33</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 (SC 3.3.1)</w:t>
        </w:r>
        <w:r w:rsidR="004572A6" w:rsidRPr="00B70E3E">
          <w:rPr>
            <w:webHidden/>
          </w:rPr>
          <w:tab/>
        </w:r>
        <w:r w:rsidR="004572A6" w:rsidRPr="00B70E3E">
          <w:rPr>
            <w:webHidden/>
          </w:rPr>
          <w:fldChar w:fldCharType="begin"/>
        </w:r>
        <w:r w:rsidR="004572A6" w:rsidRPr="00B70E3E">
          <w:rPr>
            <w:webHidden/>
          </w:rPr>
          <w:instrText xml:space="preserve"> PAGEREF _Toc503730885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20582AF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6" w:history="1">
        <w:r w:rsidR="004572A6" w:rsidRPr="00B70E3E">
          <w:rPr>
            <w:rStyle w:val="Hyperlink"/>
          </w:rPr>
          <w:t>9.2.34</w:t>
        </w:r>
        <w:r w:rsidR="004572A6" w:rsidRPr="00B70E3E">
          <w:rPr>
            <w:rFonts w:asciiTheme="minorHAnsi" w:eastAsiaTheme="minorEastAsia" w:hAnsiTheme="minorHAnsi" w:cstheme="minorBidi"/>
            <w:sz w:val="22"/>
            <w:szCs w:val="22"/>
            <w:lang w:eastAsia="en-GB"/>
          </w:rPr>
          <w:tab/>
        </w:r>
        <w:r w:rsidR="004572A6" w:rsidRPr="00B70E3E">
          <w:rPr>
            <w:rStyle w:val="Hyperlink"/>
          </w:rPr>
          <w:t>Labels or instructions (SC 3.3.2)</w:t>
        </w:r>
        <w:r w:rsidR="004572A6" w:rsidRPr="00B70E3E">
          <w:rPr>
            <w:webHidden/>
          </w:rPr>
          <w:tab/>
        </w:r>
        <w:r w:rsidR="004572A6" w:rsidRPr="00B70E3E">
          <w:rPr>
            <w:webHidden/>
          </w:rPr>
          <w:fldChar w:fldCharType="begin"/>
        </w:r>
        <w:r w:rsidR="004572A6" w:rsidRPr="00B70E3E">
          <w:rPr>
            <w:webHidden/>
          </w:rPr>
          <w:instrText xml:space="preserve"> PAGEREF _Toc503730886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7173F76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7" w:history="1">
        <w:r w:rsidR="004572A6" w:rsidRPr="00B70E3E">
          <w:rPr>
            <w:rStyle w:val="Hyperlink"/>
          </w:rPr>
          <w:t>9.2.35</w:t>
        </w:r>
        <w:r w:rsidR="004572A6" w:rsidRPr="00B70E3E">
          <w:rPr>
            <w:rFonts w:asciiTheme="minorHAnsi" w:eastAsiaTheme="minorEastAsia" w:hAnsiTheme="minorHAnsi" w:cstheme="minorBidi"/>
            <w:sz w:val="22"/>
            <w:szCs w:val="22"/>
            <w:lang w:eastAsia="en-GB"/>
          </w:rPr>
          <w:tab/>
        </w:r>
        <w:r w:rsidR="004572A6" w:rsidRPr="00B70E3E">
          <w:rPr>
            <w:rStyle w:val="Hyperlink"/>
          </w:rPr>
          <w:t>Error suggestion (SC 3.3.3)</w:t>
        </w:r>
        <w:r w:rsidR="004572A6" w:rsidRPr="00B70E3E">
          <w:rPr>
            <w:webHidden/>
          </w:rPr>
          <w:tab/>
        </w:r>
        <w:r w:rsidR="004572A6" w:rsidRPr="00B70E3E">
          <w:rPr>
            <w:webHidden/>
          </w:rPr>
          <w:fldChar w:fldCharType="begin"/>
        </w:r>
        <w:r w:rsidR="004572A6" w:rsidRPr="00B70E3E">
          <w:rPr>
            <w:webHidden/>
          </w:rPr>
          <w:instrText xml:space="preserve"> PAGEREF _Toc503730887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08E614F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8" w:history="1">
        <w:r w:rsidR="004572A6" w:rsidRPr="00B70E3E">
          <w:rPr>
            <w:rStyle w:val="Hyperlink"/>
          </w:rPr>
          <w:t>9.2.36</w:t>
        </w:r>
        <w:r w:rsidR="004572A6" w:rsidRPr="00B70E3E">
          <w:rPr>
            <w:rFonts w:asciiTheme="minorHAnsi" w:eastAsiaTheme="minorEastAsia" w:hAnsiTheme="minorHAnsi" w:cstheme="minorBidi"/>
            <w:sz w:val="22"/>
            <w:szCs w:val="22"/>
            <w:lang w:eastAsia="en-GB"/>
          </w:rPr>
          <w:tab/>
        </w:r>
        <w:r w:rsidR="004572A6" w:rsidRPr="00B70E3E">
          <w:rPr>
            <w:rStyle w:val="Hyperlink"/>
          </w:rPr>
          <w:t>Error prevention (legal, financial, data) (SC 3.3.4)</w:t>
        </w:r>
        <w:r w:rsidR="004572A6" w:rsidRPr="00B70E3E">
          <w:rPr>
            <w:webHidden/>
          </w:rPr>
          <w:tab/>
        </w:r>
        <w:r w:rsidR="004572A6" w:rsidRPr="00B70E3E">
          <w:rPr>
            <w:webHidden/>
          </w:rPr>
          <w:fldChar w:fldCharType="begin"/>
        </w:r>
        <w:r w:rsidR="004572A6" w:rsidRPr="00B70E3E">
          <w:rPr>
            <w:webHidden/>
          </w:rPr>
          <w:instrText xml:space="preserve"> PAGEREF _Toc503730888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7DBE06C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89" w:history="1">
        <w:r w:rsidR="004572A6" w:rsidRPr="00B70E3E">
          <w:rPr>
            <w:rStyle w:val="Hyperlink"/>
          </w:rPr>
          <w:t>9.2.37</w:t>
        </w:r>
        <w:r w:rsidR="004572A6" w:rsidRPr="00B70E3E">
          <w:rPr>
            <w:rFonts w:asciiTheme="minorHAnsi" w:eastAsiaTheme="minorEastAsia" w:hAnsiTheme="minorHAnsi" w:cstheme="minorBidi"/>
            <w:sz w:val="22"/>
            <w:szCs w:val="22"/>
            <w:lang w:eastAsia="en-GB"/>
          </w:rPr>
          <w:tab/>
        </w:r>
        <w:r w:rsidR="004572A6" w:rsidRPr="00B70E3E">
          <w:rPr>
            <w:rStyle w:val="Hyperlink"/>
          </w:rPr>
          <w:t>Parsing (SC 4.1.1)</w:t>
        </w:r>
        <w:r w:rsidR="004572A6" w:rsidRPr="00B70E3E">
          <w:rPr>
            <w:webHidden/>
          </w:rPr>
          <w:tab/>
        </w:r>
        <w:r w:rsidR="004572A6" w:rsidRPr="00B70E3E">
          <w:rPr>
            <w:webHidden/>
          </w:rPr>
          <w:fldChar w:fldCharType="begin"/>
        </w:r>
        <w:r w:rsidR="004572A6" w:rsidRPr="00B70E3E">
          <w:rPr>
            <w:webHidden/>
          </w:rPr>
          <w:instrText xml:space="preserve"> PAGEREF _Toc503730889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7E1757C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0" w:history="1">
        <w:r w:rsidR="004572A6" w:rsidRPr="00B70E3E">
          <w:rPr>
            <w:rStyle w:val="Hyperlink"/>
          </w:rPr>
          <w:t>9.2.38</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 (SC 4.1.2)</w:t>
        </w:r>
        <w:r w:rsidR="004572A6" w:rsidRPr="00B70E3E">
          <w:rPr>
            <w:webHidden/>
          </w:rPr>
          <w:tab/>
        </w:r>
        <w:r w:rsidR="004572A6" w:rsidRPr="00B70E3E">
          <w:rPr>
            <w:webHidden/>
          </w:rPr>
          <w:fldChar w:fldCharType="begin"/>
        </w:r>
        <w:r w:rsidR="004572A6" w:rsidRPr="00B70E3E">
          <w:rPr>
            <w:webHidden/>
          </w:rPr>
          <w:instrText xml:space="preserve"> PAGEREF _Toc503730890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608FA32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1" w:history="1">
        <w:r w:rsidR="004572A6" w:rsidRPr="00B70E3E">
          <w:rPr>
            <w:rStyle w:val="Hyperlink"/>
          </w:rPr>
          <w:t>9.2.39</w:t>
        </w:r>
        <w:r w:rsidR="004572A6" w:rsidRPr="00B70E3E">
          <w:rPr>
            <w:rFonts w:asciiTheme="minorHAnsi" w:eastAsiaTheme="minorEastAsia" w:hAnsiTheme="minorHAnsi" w:cstheme="minorBidi"/>
            <w:sz w:val="22"/>
            <w:szCs w:val="22"/>
            <w:lang w:eastAsia="en-GB"/>
          </w:rPr>
          <w:tab/>
        </w:r>
        <w:r w:rsidR="004572A6" w:rsidRPr="00B70E3E">
          <w:rPr>
            <w:rStyle w:val="Hyperlink"/>
          </w:rPr>
          <w:t>Reflow (SC 1.4.10)</w:t>
        </w:r>
        <w:r w:rsidR="004572A6" w:rsidRPr="00B70E3E">
          <w:rPr>
            <w:webHidden/>
          </w:rPr>
          <w:tab/>
        </w:r>
        <w:r w:rsidR="004572A6" w:rsidRPr="00B70E3E">
          <w:rPr>
            <w:webHidden/>
          </w:rPr>
          <w:fldChar w:fldCharType="begin"/>
        </w:r>
        <w:r w:rsidR="004572A6" w:rsidRPr="00B70E3E">
          <w:rPr>
            <w:webHidden/>
          </w:rPr>
          <w:instrText xml:space="preserve"> PAGEREF _Toc503730891 \h </w:instrText>
        </w:r>
        <w:r w:rsidR="004572A6" w:rsidRPr="00B70E3E">
          <w:rPr>
            <w:webHidden/>
          </w:rPr>
        </w:r>
        <w:r w:rsidR="004572A6" w:rsidRPr="00B70E3E">
          <w:rPr>
            <w:webHidden/>
          </w:rPr>
          <w:fldChar w:fldCharType="separate"/>
        </w:r>
        <w:r w:rsidR="004572A6" w:rsidRPr="00B70E3E">
          <w:rPr>
            <w:webHidden/>
          </w:rPr>
          <w:t>51</w:t>
        </w:r>
        <w:r w:rsidR="004572A6" w:rsidRPr="00B70E3E">
          <w:rPr>
            <w:webHidden/>
          </w:rPr>
          <w:fldChar w:fldCharType="end"/>
        </w:r>
      </w:hyperlink>
    </w:p>
    <w:p w14:paraId="0172964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2" w:history="1">
        <w:r w:rsidR="004572A6" w:rsidRPr="00B70E3E">
          <w:rPr>
            <w:rStyle w:val="Hyperlink"/>
          </w:rPr>
          <w:t>9.2.40</w:t>
        </w:r>
        <w:r w:rsidR="004572A6" w:rsidRPr="00B70E3E">
          <w:rPr>
            <w:rFonts w:asciiTheme="minorHAnsi" w:eastAsiaTheme="minorEastAsia" w:hAnsiTheme="minorHAnsi" w:cstheme="minorBidi"/>
            <w:sz w:val="22"/>
            <w:szCs w:val="22"/>
            <w:lang w:eastAsia="en-GB"/>
          </w:rPr>
          <w:tab/>
        </w:r>
        <w:r w:rsidR="004572A6" w:rsidRPr="00B70E3E">
          <w:rPr>
            <w:rStyle w:val="Hyperlink"/>
          </w:rPr>
          <w:t>Graphics contrast (SC 1.4.11)</w:t>
        </w:r>
        <w:r w:rsidR="004572A6" w:rsidRPr="00B70E3E">
          <w:rPr>
            <w:webHidden/>
          </w:rPr>
          <w:tab/>
        </w:r>
        <w:r w:rsidR="004572A6" w:rsidRPr="00B70E3E">
          <w:rPr>
            <w:webHidden/>
          </w:rPr>
          <w:fldChar w:fldCharType="begin"/>
        </w:r>
        <w:r w:rsidR="004572A6" w:rsidRPr="00B70E3E">
          <w:rPr>
            <w:webHidden/>
          </w:rPr>
          <w:instrText xml:space="preserve"> PAGEREF _Toc503730892 \h </w:instrText>
        </w:r>
        <w:r w:rsidR="004572A6" w:rsidRPr="00B70E3E">
          <w:rPr>
            <w:webHidden/>
          </w:rPr>
        </w:r>
        <w:r w:rsidR="004572A6" w:rsidRPr="00B70E3E">
          <w:rPr>
            <w:webHidden/>
          </w:rPr>
          <w:fldChar w:fldCharType="separate"/>
        </w:r>
        <w:r w:rsidR="004572A6" w:rsidRPr="00B70E3E">
          <w:rPr>
            <w:webHidden/>
          </w:rPr>
          <w:t>52</w:t>
        </w:r>
        <w:r w:rsidR="004572A6" w:rsidRPr="00B70E3E">
          <w:rPr>
            <w:webHidden/>
          </w:rPr>
          <w:fldChar w:fldCharType="end"/>
        </w:r>
      </w:hyperlink>
    </w:p>
    <w:p w14:paraId="23FC522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3" w:history="1">
        <w:r w:rsidR="004572A6" w:rsidRPr="00B70E3E">
          <w:rPr>
            <w:rStyle w:val="Hyperlink"/>
          </w:rPr>
          <w:t>9.2.41</w:t>
        </w:r>
        <w:r w:rsidR="004572A6" w:rsidRPr="00B70E3E">
          <w:rPr>
            <w:rFonts w:asciiTheme="minorHAnsi" w:eastAsiaTheme="minorEastAsia" w:hAnsiTheme="minorHAnsi" w:cstheme="minorBidi"/>
            <w:sz w:val="22"/>
            <w:szCs w:val="22"/>
            <w:lang w:eastAsia="en-GB"/>
          </w:rPr>
          <w:tab/>
        </w:r>
        <w:r w:rsidR="004572A6" w:rsidRPr="00B70E3E">
          <w:rPr>
            <w:rStyle w:val="Hyperlink"/>
          </w:rPr>
          <w:t>Text spacing (SC 1.4.12)</w:t>
        </w:r>
        <w:r w:rsidR="004572A6" w:rsidRPr="00B70E3E">
          <w:rPr>
            <w:webHidden/>
          </w:rPr>
          <w:tab/>
        </w:r>
        <w:r w:rsidR="004572A6" w:rsidRPr="00B70E3E">
          <w:rPr>
            <w:webHidden/>
          </w:rPr>
          <w:fldChar w:fldCharType="begin"/>
        </w:r>
        <w:r w:rsidR="004572A6" w:rsidRPr="00B70E3E">
          <w:rPr>
            <w:webHidden/>
          </w:rPr>
          <w:instrText xml:space="preserve"> PAGEREF _Toc503730893 \h </w:instrText>
        </w:r>
        <w:r w:rsidR="004572A6" w:rsidRPr="00B70E3E">
          <w:rPr>
            <w:webHidden/>
          </w:rPr>
        </w:r>
        <w:r w:rsidR="004572A6" w:rsidRPr="00B70E3E">
          <w:rPr>
            <w:webHidden/>
          </w:rPr>
          <w:fldChar w:fldCharType="separate"/>
        </w:r>
        <w:r w:rsidR="004572A6" w:rsidRPr="00B70E3E">
          <w:rPr>
            <w:webHidden/>
          </w:rPr>
          <w:t>52</w:t>
        </w:r>
        <w:r w:rsidR="004572A6" w:rsidRPr="00B70E3E">
          <w:rPr>
            <w:webHidden/>
          </w:rPr>
          <w:fldChar w:fldCharType="end"/>
        </w:r>
      </w:hyperlink>
    </w:p>
    <w:p w14:paraId="21E9522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4" w:history="1">
        <w:r w:rsidR="004572A6" w:rsidRPr="00B70E3E">
          <w:rPr>
            <w:rStyle w:val="Hyperlink"/>
          </w:rPr>
          <w:t>9.2.42</w:t>
        </w:r>
        <w:r w:rsidR="004572A6" w:rsidRPr="00B70E3E">
          <w:rPr>
            <w:rFonts w:asciiTheme="minorHAnsi" w:eastAsiaTheme="minorEastAsia" w:hAnsiTheme="minorHAnsi" w:cstheme="minorBidi"/>
            <w:sz w:val="22"/>
            <w:szCs w:val="22"/>
            <w:lang w:eastAsia="en-GB"/>
          </w:rPr>
          <w:tab/>
        </w:r>
        <w:r w:rsidR="004572A6" w:rsidRPr="00B70E3E">
          <w:rPr>
            <w:rStyle w:val="Hyperlink"/>
          </w:rPr>
          <w:t>Content on hover or focus (SC 1.4.13)</w:t>
        </w:r>
        <w:r w:rsidR="004572A6" w:rsidRPr="00B70E3E">
          <w:rPr>
            <w:webHidden/>
          </w:rPr>
          <w:tab/>
        </w:r>
        <w:r w:rsidR="004572A6" w:rsidRPr="00B70E3E">
          <w:rPr>
            <w:webHidden/>
          </w:rPr>
          <w:fldChar w:fldCharType="begin"/>
        </w:r>
        <w:r w:rsidR="004572A6" w:rsidRPr="00B70E3E">
          <w:rPr>
            <w:webHidden/>
          </w:rPr>
          <w:instrText xml:space="preserve"> PAGEREF _Toc503730894 \h </w:instrText>
        </w:r>
        <w:r w:rsidR="004572A6" w:rsidRPr="00B70E3E">
          <w:rPr>
            <w:webHidden/>
          </w:rPr>
        </w:r>
        <w:r w:rsidR="004572A6" w:rsidRPr="00B70E3E">
          <w:rPr>
            <w:webHidden/>
          </w:rPr>
          <w:fldChar w:fldCharType="separate"/>
        </w:r>
        <w:r w:rsidR="004572A6" w:rsidRPr="00B70E3E">
          <w:rPr>
            <w:webHidden/>
          </w:rPr>
          <w:t>52</w:t>
        </w:r>
        <w:r w:rsidR="004572A6" w:rsidRPr="00B70E3E">
          <w:rPr>
            <w:webHidden/>
          </w:rPr>
          <w:fldChar w:fldCharType="end"/>
        </w:r>
      </w:hyperlink>
    </w:p>
    <w:p w14:paraId="0F01844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5" w:history="1">
        <w:r w:rsidR="004572A6" w:rsidRPr="00B70E3E">
          <w:rPr>
            <w:rStyle w:val="Hyperlink"/>
          </w:rPr>
          <w:t>9.2.43</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 (SC 2.4.11)</w:t>
        </w:r>
        <w:r w:rsidR="004572A6" w:rsidRPr="00B70E3E">
          <w:rPr>
            <w:webHidden/>
          </w:rPr>
          <w:tab/>
        </w:r>
        <w:r w:rsidR="004572A6" w:rsidRPr="00B70E3E">
          <w:rPr>
            <w:webHidden/>
          </w:rPr>
          <w:fldChar w:fldCharType="begin"/>
        </w:r>
        <w:r w:rsidR="004572A6" w:rsidRPr="00B70E3E">
          <w:rPr>
            <w:webHidden/>
          </w:rPr>
          <w:instrText xml:space="preserve"> PAGEREF _Toc503730895 \h </w:instrText>
        </w:r>
        <w:r w:rsidR="004572A6" w:rsidRPr="00B70E3E">
          <w:rPr>
            <w:webHidden/>
          </w:rPr>
        </w:r>
        <w:r w:rsidR="004572A6" w:rsidRPr="00B70E3E">
          <w:rPr>
            <w:webHidden/>
          </w:rPr>
          <w:fldChar w:fldCharType="separate"/>
        </w:r>
        <w:r w:rsidR="004572A6" w:rsidRPr="00B70E3E">
          <w:rPr>
            <w:webHidden/>
          </w:rPr>
          <w:t>52</w:t>
        </w:r>
        <w:r w:rsidR="004572A6" w:rsidRPr="00B70E3E">
          <w:rPr>
            <w:webHidden/>
          </w:rPr>
          <w:fldChar w:fldCharType="end"/>
        </w:r>
      </w:hyperlink>
    </w:p>
    <w:p w14:paraId="483CCC1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6" w:history="1">
        <w:r w:rsidR="004572A6" w:rsidRPr="00B70E3E">
          <w:rPr>
            <w:rStyle w:val="Hyperlink"/>
          </w:rPr>
          <w:t>9.2.44</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 (SC 2.4.12)</w:t>
        </w:r>
        <w:r w:rsidR="004572A6" w:rsidRPr="00B70E3E">
          <w:rPr>
            <w:webHidden/>
          </w:rPr>
          <w:tab/>
        </w:r>
        <w:r w:rsidR="004572A6" w:rsidRPr="00B70E3E">
          <w:rPr>
            <w:webHidden/>
          </w:rPr>
          <w:fldChar w:fldCharType="begin"/>
        </w:r>
        <w:r w:rsidR="004572A6" w:rsidRPr="00B70E3E">
          <w:rPr>
            <w:webHidden/>
          </w:rPr>
          <w:instrText xml:space="preserve"> PAGEREF _Toc503730896 \h </w:instrText>
        </w:r>
        <w:r w:rsidR="004572A6" w:rsidRPr="00B70E3E">
          <w:rPr>
            <w:webHidden/>
          </w:rPr>
        </w:r>
        <w:r w:rsidR="004572A6" w:rsidRPr="00B70E3E">
          <w:rPr>
            <w:webHidden/>
          </w:rPr>
          <w:fldChar w:fldCharType="separate"/>
        </w:r>
        <w:r w:rsidR="004572A6" w:rsidRPr="00B70E3E">
          <w:rPr>
            <w:webHidden/>
          </w:rPr>
          <w:t>52</w:t>
        </w:r>
        <w:r w:rsidR="004572A6" w:rsidRPr="00B70E3E">
          <w:rPr>
            <w:webHidden/>
          </w:rPr>
          <w:fldChar w:fldCharType="end"/>
        </w:r>
      </w:hyperlink>
    </w:p>
    <w:p w14:paraId="5F6F195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7" w:history="1">
        <w:r w:rsidR="004572A6" w:rsidRPr="00B70E3E">
          <w:rPr>
            <w:rStyle w:val="Hyperlink"/>
          </w:rPr>
          <w:t>9.2.45</w:t>
        </w:r>
        <w:r w:rsidR="004572A6" w:rsidRPr="00B70E3E">
          <w:rPr>
            <w:rFonts w:asciiTheme="minorHAnsi" w:eastAsiaTheme="minorEastAsia" w:hAnsiTheme="minorHAnsi" w:cstheme="minorBidi"/>
            <w:sz w:val="22"/>
            <w:szCs w:val="22"/>
            <w:lang w:eastAsia="en-GB"/>
          </w:rPr>
          <w:tab/>
        </w:r>
        <w:r w:rsidR="004572A6" w:rsidRPr="00B70E3E">
          <w:rPr>
            <w:rStyle w:val="Hyperlink"/>
          </w:rPr>
          <w:t>Pointer gestures (SC 2.5.1)</w:t>
        </w:r>
        <w:r w:rsidR="004572A6" w:rsidRPr="00B70E3E">
          <w:rPr>
            <w:webHidden/>
          </w:rPr>
          <w:tab/>
        </w:r>
        <w:r w:rsidR="004572A6" w:rsidRPr="00B70E3E">
          <w:rPr>
            <w:webHidden/>
          </w:rPr>
          <w:fldChar w:fldCharType="begin"/>
        </w:r>
        <w:r w:rsidR="004572A6" w:rsidRPr="00B70E3E">
          <w:rPr>
            <w:webHidden/>
          </w:rPr>
          <w:instrText xml:space="preserve"> PAGEREF _Toc503730897 \h </w:instrText>
        </w:r>
        <w:r w:rsidR="004572A6" w:rsidRPr="00B70E3E">
          <w:rPr>
            <w:webHidden/>
          </w:rPr>
        </w:r>
        <w:r w:rsidR="004572A6" w:rsidRPr="00B70E3E">
          <w:rPr>
            <w:webHidden/>
          </w:rPr>
          <w:fldChar w:fldCharType="separate"/>
        </w:r>
        <w:r w:rsidR="004572A6" w:rsidRPr="00B70E3E">
          <w:rPr>
            <w:webHidden/>
          </w:rPr>
          <w:t>53</w:t>
        </w:r>
        <w:r w:rsidR="004572A6" w:rsidRPr="00B70E3E">
          <w:rPr>
            <w:webHidden/>
          </w:rPr>
          <w:fldChar w:fldCharType="end"/>
        </w:r>
      </w:hyperlink>
    </w:p>
    <w:p w14:paraId="442CD60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8" w:history="1">
        <w:r w:rsidR="004572A6" w:rsidRPr="00B70E3E">
          <w:rPr>
            <w:rStyle w:val="Hyperlink"/>
          </w:rPr>
          <w:t>9.2.46</w:t>
        </w:r>
        <w:r w:rsidR="004572A6" w:rsidRPr="00B70E3E">
          <w:rPr>
            <w:rFonts w:asciiTheme="minorHAnsi" w:eastAsiaTheme="minorEastAsia" w:hAnsiTheme="minorHAnsi" w:cstheme="minorBidi"/>
            <w:sz w:val="22"/>
            <w:szCs w:val="22"/>
            <w:lang w:eastAsia="en-GB"/>
          </w:rPr>
          <w:tab/>
        </w:r>
        <w:r w:rsidR="004572A6" w:rsidRPr="00B70E3E">
          <w:rPr>
            <w:rStyle w:val="Hyperlink"/>
          </w:rPr>
          <w:t>Pointer cancellation (SC 2.5.2)</w:t>
        </w:r>
        <w:r w:rsidR="004572A6" w:rsidRPr="00B70E3E">
          <w:rPr>
            <w:webHidden/>
          </w:rPr>
          <w:tab/>
        </w:r>
        <w:r w:rsidR="004572A6" w:rsidRPr="00B70E3E">
          <w:rPr>
            <w:webHidden/>
          </w:rPr>
          <w:fldChar w:fldCharType="begin"/>
        </w:r>
        <w:r w:rsidR="004572A6" w:rsidRPr="00B70E3E">
          <w:rPr>
            <w:webHidden/>
          </w:rPr>
          <w:instrText xml:space="preserve"> PAGEREF _Toc503730898 \h </w:instrText>
        </w:r>
        <w:r w:rsidR="004572A6" w:rsidRPr="00B70E3E">
          <w:rPr>
            <w:webHidden/>
          </w:rPr>
        </w:r>
        <w:r w:rsidR="004572A6" w:rsidRPr="00B70E3E">
          <w:rPr>
            <w:webHidden/>
          </w:rPr>
          <w:fldChar w:fldCharType="separate"/>
        </w:r>
        <w:r w:rsidR="004572A6" w:rsidRPr="00B70E3E">
          <w:rPr>
            <w:webHidden/>
          </w:rPr>
          <w:t>53</w:t>
        </w:r>
        <w:r w:rsidR="004572A6" w:rsidRPr="00B70E3E">
          <w:rPr>
            <w:webHidden/>
          </w:rPr>
          <w:fldChar w:fldCharType="end"/>
        </w:r>
      </w:hyperlink>
    </w:p>
    <w:p w14:paraId="071AE0A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899" w:history="1">
        <w:r w:rsidR="004572A6" w:rsidRPr="00B70E3E">
          <w:rPr>
            <w:rStyle w:val="Hyperlink"/>
          </w:rPr>
          <w:t>9.2.47</w:t>
        </w:r>
        <w:r w:rsidR="004572A6" w:rsidRPr="00B70E3E">
          <w:rPr>
            <w:rFonts w:asciiTheme="minorHAnsi" w:eastAsiaTheme="minorEastAsia" w:hAnsiTheme="minorHAnsi" w:cstheme="minorBidi"/>
            <w:sz w:val="22"/>
            <w:szCs w:val="22"/>
            <w:lang w:eastAsia="en-GB"/>
          </w:rPr>
          <w:tab/>
        </w:r>
        <w:r w:rsidR="004572A6" w:rsidRPr="00B70E3E">
          <w:rPr>
            <w:rStyle w:val="Hyperlink"/>
          </w:rPr>
          <w:t>Target size (SC 2.5.3)</w:t>
        </w:r>
        <w:r w:rsidR="004572A6" w:rsidRPr="00B70E3E">
          <w:rPr>
            <w:webHidden/>
          </w:rPr>
          <w:tab/>
        </w:r>
        <w:r w:rsidR="004572A6" w:rsidRPr="00B70E3E">
          <w:rPr>
            <w:webHidden/>
          </w:rPr>
          <w:fldChar w:fldCharType="begin"/>
        </w:r>
        <w:r w:rsidR="004572A6" w:rsidRPr="00B70E3E">
          <w:rPr>
            <w:webHidden/>
          </w:rPr>
          <w:instrText xml:space="preserve"> PAGEREF _Toc503730899 \h </w:instrText>
        </w:r>
        <w:r w:rsidR="004572A6" w:rsidRPr="00B70E3E">
          <w:rPr>
            <w:webHidden/>
          </w:rPr>
        </w:r>
        <w:r w:rsidR="004572A6" w:rsidRPr="00B70E3E">
          <w:rPr>
            <w:webHidden/>
          </w:rPr>
          <w:fldChar w:fldCharType="separate"/>
        </w:r>
        <w:r w:rsidR="004572A6" w:rsidRPr="00B70E3E">
          <w:rPr>
            <w:webHidden/>
          </w:rPr>
          <w:t>53</w:t>
        </w:r>
        <w:r w:rsidR="004572A6" w:rsidRPr="00B70E3E">
          <w:rPr>
            <w:webHidden/>
          </w:rPr>
          <w:fldChar w:fldCharType="end"/>
        </w:r>
      </w:hyperlink>
    </w:p>
    <w:p w14:paraId="2D29E71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00" w:history="1">
        <w:r w:rsidR="004572A6" w:rsidRPr="00B70E3E">
          <w:rPr>
            <w:rStyle w:val="Hyperlink"/>
          </w:rPr>
          <w:t>9.2.48</w:t>
        </w:r>
        <w:r w:rsidR="004572A6" w:rsidRPr="00B70E3E">
          <w:rPr>
            <w:rFonts w:asciiTheme="minorHAnsi" w:eastAsiaTheme="minorEastAsia" w:hAnsiTheme="minorHAnsi" w:cstheme="minorBidi"/>
            <w:sz w:val="22"/>
            <w:szCs w:val="22"/>
            <w:lang w:eastAsia="en-GB"/>
          </w:rPr>
          <w:tab/>
        </w:r>
        <w:r w:rsidR="004572A6" w:rsidRPr="00B70E3E">
          <w:rPr>
            <w:rStyle w:val="Hyperlink"/>
          </w:rPr>
          <w:t>Motion actuation (SC 2.6.1)</w:t>
        </w:r>
        <w:r w:rsidR="004572A6" w:rsidRPr="00B70E3E">
          <w:rPr>
            <w:webHidden/>
          </w:rPr>
          <w:tab/>
        </w:r>
        <w:r w:rsidR="004572A6" w:rsidRPr="00B70E3E">
          <w:rPr>
            <w:webHidden/>
          </w:rPr>
          <w:fldChar w:fldCharType="begin"/>
        </w:r>
        <w:r w:rsidR="004572A6" w:rsidRPr="00B70E3E">
          <w:rPr>
            <w:webHidden/>
          </w:rPr>
          <w:instrText xml:space="preserve"> PAGEREF _Toc503730900 \h </w:instrText>
        </w:r>
        <w:r w:rsidR="004572A6" w:rsidRPr="00B70E3E">
          <w:rPr>
            <w:webHidden/>
          </w:rPr>
        </w:r>
        <w:r w:rsidR="004572A6" w:rsidRPr="00B70E3E">
          <w:rPr>
            <w:webHidden/>
          </w:rPr>
          <w:fldChar w:fldCharType="separate"/>
        </w:r>
        <w:r w:rsidR="004572A6" w:rsidRPr="00B70E3E">
          <w:rPr>
            <w:webHidden/>
          </w:rPr>
          <w:t>53</w:t>
        </w:r>
        <w:r w:rsidR="004572A6" w:rsidRPr="00B70E3E">
          <w:rPr>
            <w:webHidden/>
          </w:rPr>
          <w:fldChar w:fldCharType="end"/>
        </w:r>
      </w:hyperlink>
    </w:p>
    <w:p w14:paraId="3B928D6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01" w:history="1">
        <w:r w:rsidR="004572A6" w:rsidRPr="00B70E3E">
          <w:rPr>
            <w:rStyle w:val="Hyperlink"/>
          </w:rPr>
          <w:t>9.2.49</w:t>
        </w:r>
        <w:r w:rsidR="004572A6" w:rsidRPr="00B70E3E">
          <w:rPr>
            <w:rFonts w:asciiTheme="minorHAnsi" w:eastAsiaTheme="minorEastAsia" w:hAnsiTheme="minorHAnsi" w:cstheme="minorBidi"/>
            <w:sz w:val="22"/>
            <w:szCs w:val="22"/>
            <w:lang w:eastAsia="en-GB"/>
          </w:rPr>
          <w:tab/>
        </w:r>
        <w:r w:rsidR="004572A6" w:rsidRPr="00B70E3E">
          <w:rPr>
            <w:rStyle w:val="Hyperlink"/>
          </w:rPr>
          <w:t>Orientation (SC 2.6.2)</w:t>
        </w:r>
        <w:r w:rsidR="004572A6" w:rsidRPr="00B70E3E">
          <w:rPr>
            <w:webHidden/>
          </w:rPr>
          <w:tab/>
        </w:r>
        <w:r w:rsidR="004572A6" w:rsidRPr="00B70E3E">
          <w:rPr>
            <w:webHidden/>
          </w:rPr>
          <w:fldChar w:fldCharType="begin"/>
        </w:r>
        <w:r w:rsidR="004572A6" w:rsidRPr="00B70E3E">
          <w:rPr>
            <w:webHidden/>
          </w:rPr>
          <w:instrText xml:space="preserve"> PAGEREF _Toc503730901 \h </w:instrText>
        </w:r>
        <w:r w:rsidR="004572A6" w:rsidRPr="00B70E3E">
          <w:rPr>
            <w:webHidden/>
          </w:rPr>
        </w:r>
        <w:r w:rsidR="004572A6" w:rsidRPr="00B70E3E">
          <w:rPr>
            <w:webHidden/>
          </w:rPr>
          <w:fldChar w:fldCharType="separate"/>
        </w:r>
        <w:r w:rsidR="004572A6" w:rsidRPr="00B70E3E">
          <w:rPr>
            <w:webHidden/>
          </w:rPr>
          <w:t>53</w:t>
        </w:r>
        <w:r w:rsidR="004572A6" w:rsidRPr="00B70E3E">
          <w:rPr>
            <w:webHidden/>
          </w:rPr>
          <w:fldChar w:fldCharType="end"/>
        </w:r>
      </w:hyperlink>
    </w:p>
    <w:p w14:paraId="0047AFE4"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902" w:history="1">
        <w:r w:rsidR="004572A6" w:rsidRPr="00B70E3E">
          <w:rPr>
            <w:rStyle w:val="Hyperlink"/>
          </w:rPr>
          <w:t>9.3</w:t>
        </w:r>
        <w:r w:rsidR="004572A6" w:rsidRPr="00B70E3E">
          <w:rPr>
            <w:rFonts w:asciiTheme="minorHAnsi" w:eastAsiaTheme="minorEastAsia" w:hAnsiTheme="minorHAnsi" w:cstheme="minorBidi"/>
            <w:sz w:val="22"/>
            <w:szCs w:val="22"/>
            <w:lang w:eastAsia="en-GB"/>
          </w:rPr>
          <w:tab/>
        </w:r>
        <w:r w:rsidR="004572A6" w:rsidRPr="00B70E3E">
          <w:rPr>
            <w:rStyle w:val="Hyperlink"/>
          </w:rPr>
          <w:t>WCAG conformance requirements</w:t>
        </w:r>
        <w:r w:rsidR="004572A6" w:rsidRPr="00B70E3E">
          <w:rPr>
            <w:webHidden/>
          </w:rPr>
          <w:tab/>
        </w:r>
        <w:r w:rsidR="004572A6" w:rsidRPr="00B70E3E">
          <w:rPr>
            <w:webHidden/>
          </w:rPr>
          <w:fldChar w:fldCharType="begin"/>
        </w:r>
        <w:r w:rsidR="004572A6" w:rsidRPr="00B70E3E">
          <w:rPr>
            <w:webHidden/>
          </w:rPr>
          <w:instrText xml:space="preserve"> PAGEREF _Toc503730902 \h </w:instrText>
        </w:r>
        <w:r w:rsidR="004572A6" w:rsidRPr="00B70E3E">
          <w:rPr>
            <w:webHidden/>
          </w:rPr>
        </w:r>
        <w:r w:rsidR="004572A6" w:rsidRPr="00B70E3E">
          <w:rPr>
            <w:webHidden/>
          </w:rPr>
          <w:fldChar w:fldCharType="separate"/>
        </w:r>
        <w:r w:rsidR="004572A6" w:rsidRPr="00B70E3E">
          <w:rPr>
            <w:webHidden/>
          </w:rPr>
          <w:t>54</w:t>
        </w:r>
        <w:r w:rsidR="004572A6" w:rsidRPr="00B70E3E">
          <w:rPr>
            <w:webHidden/>
          </w:rPr>
          <w:fldChar w:fldCharType="end"/>
        </w:r>
      </w:hyperlink>
    </w:p>
    <w:p w14:paraId="593380E3" w14:textId="77777777" w:rsidR="004572A6" w:rsidRPr="00B70E3E" w:rsidRDefault="00583840">
      <w:pPr>
        <w:pStyle w:val="TOC1"/>
        <w:rPr>
          <w:rFonts w:asciiTheme="minorHAnsi" w:eastAsiaTheme="minorEastAsia" w:hAnsiTheme="minorHAnsi" w:cstheme="minorBidi"/>
          <w:szCs w:val="22"/>
          <w:lang w:eastAsia="en-GB"/>
        </w:rPr>
      </w:pPr>
      <w:hyperlink w:anchor="_Toc503730903" w:history="1">
        <w:r w:rsidR="004572A6" w:rsidRPr="00B70E3E">
          <w:rPr>
            <w:rStyle w:val="Hyperlink"/>
          </w:rPr>
          <w:t>10</w:t>
        </w:r>
        <w:r w:rsidR="004572A6" w:rsidRPr="00B70E3E">
          <w:rPr>
            <w:rFonts w:asciiTheme="minorHAnsi" w:eastAsiaTheme="minorEastAsia" w:hAnsiTheme="minorHAnsi" w:cstheme="minorBidi"/>
            <w:szCs w:val="22"/>
            <w:lang w:eastAsia="en-GB"/>
          </w:rPr>
          <w:tab/>
        </w:r>
        <w:r w:rsidR="004572A6" w:rsidRPr="00B70E3E">
          <w:rPr>
            <w:rStyle w:val="Hyperlink"/>
          </w:rPr>
          <w:t>Non-web documents</w:t>
        </w:r>
        <w:r w:rsidR="004572A6" w:rsidRPr="00B70E3E">
          <w:rPr>
            <w:webHidden/>
          </w:rPr>
          <w:tab/>
        </w:r>
        <w:r w:rsidR="004572A6" w:rsidRPr="00B70E3E">
          <w:rPr>
            <w:webHidden/>
          </w:rPr>
          <w:fldChar w:fldCharType="begin"/>
        </w:r>
        <w:r w:rsidR="004572A6" w:rsidRPr="00B70E3E">
          <w:rPr>
            <w:webHidden/>
          </w:rPr>
          <w:instrText xml:space="preserve"> PAGEREF _Toc503730903 \h </w:instrText>
        </w:r>
        <w:r w:rsidR="004572A6" w:rsidRPr="00B70E3E">
          <w:rPr>
            <w:webHidden/>
          </w:rPr>
        </w:r>
        <w:r w:rsidR="004572A6" w:rsidRPr="00B70E3E">
          <w:rPr>
            <w:webHidden/>
          </w:rPr>
          <w:fldChar w:fldCharType="separate"/>
        </w:r>
        <w:r w:rsidR="004572A6" w:rsidRPr="00B70E3E">
          <w:rPr>
            <w:webHidden/>
          </w:rPr>
          <w:t>55</w:t>
        </w:r>
        <w:r w:rsidR="004572A6" w:rsidRPr="00B70E3E">
          <w:rPr>
            <w:webHidden/>
          </w:rPr>
          <w:fldChar w:fldCharType="end"/>
        </w:r>
      </w:hyperlink>
    </w:p>
    <w:p w14:paraId="27E4741C"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904" w:history="1">
        <w:r w:rsidR="004572A6" w:rsidRPr="00B70E3E">
          <w:rPr>
            <w:rStyle w:val="Hyperlink"/>
          </w:rPr>
          <w:t>10.1</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_Toc503730904 \h </w:instrText>
        </w:r>
        <w:r w:rsidR="004572A6" w:rsidRPr="00B70E3E">
          <w:rPr>
            <w:webHidden/>
          </w:rPr>
        </w:r>
        <w:r w:rsidR="004572A6" w:rsidRPr="00B70E3E">
          <w:rPr>
            <w:webHidden/>
          </w:rPr>
          <w:fldChar w:fldCharType="separate"/>
        </w:r>
        <w:r w:rsidR="004572A6" w:rsidRPr="00B70E3E">
          <w:rPr>
            <w:webHidden/>
          </w:rPr>
          <w:t>55</w:t>
        </w:r>
        <w:r w:rsidR="004572A6" w:rsidRPr="00B70E3E">
          <w:rPr>
            <w:webHidden/>
          </w:rPr>
          <w:fldChar w:fldCharType="end"/>
        </w:r>
      </w:hyperlink>
    </w:p>
    <w:p w14:paraId="024730C4"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905" w:history="1">
        <w:r w:rsidR="004572A6" w:rsidRPr="00B70E3E">
          <w:rPr>
            <w:rStyle w:val="Hyperlink"/>
          </w:rPr>
          <w:t>10.2</w:t>
        </w:r>
        <w:r w:rsidR="004572A6" w:rsidRPr="00B70E3E">
          <w:rPr>
            <w:rFonts w:asciiTheme="minorHAnsi" w:eastAsiaTheme="minorEastAsia" w:hAnsiTheme="minorHAnsi" w:cstheme="minorBidi"/>
            <w:sz w:val="22"/>
            <w:szCs w:val="22"/>
            <w:lang w:eastAsia="en-GB"/>
          </w:rPr>
          <w:tab/>
        </w:r>
        <w:r w:rsidR="004572A6" w:rsidRPr="00B70E3E">
          <w:rPr>
            <w:rStyle w:val="Hyperlink"/>
          </w:rPr>
          <w:t>Document success criteria</w:t>
        </w:r>
        <w:r w:rsidR="004572A6" w:rsidRPr="00B70E3E">
          <w:rPr>
            <w:webHidden/>
          </w:rPr>
          <w:tab/>
        </w:r>
        <w:r w:rsidR="004572A6" w:rsidRPr="00B70E3E">
          <w:rPr>
            <w:webHidden/>
          </w:rPr>
          <w:fldChar w:fldCharType="begin"/>
        </w:r>
        <w:r w:rsidR="004572A6" w:rsidRPr="00B70E3E">
          <w:rPr>
            <w:webHidden/>
          </w:rPr>
          <w:instrText xml:space="preserve"> PAGEREF _Toc503730905 \h </w:instrText>
        </w:r>
        <w:r w:rsidR="004572A6" w:rsidRPr="00B70E3E">
          <w:rPr>
            <w:webHidden/>
          </w:rPr>
        </w:r>
        <w:r w:rsidR="004572A6" w:rsidRPr="00B70E3E">
          <w:rPr>
            <w:webHidden/>
          </w:rPr>
          <w:fldChar w:fldCharType="separate"/>
        </w:r>
        <w:r w:rsidR="004572A6" w:rsidRPr="00B70E3E">
          <w:rPr>
            <w:webHidden/>
          </w:rPr>
          <w:t>55</w:t>
        </w:r>
        <w:r w:rsidR="004572A6" w:rsidRPr="00B70E3E">
          <w:rPr>
            <w:webHidden/>
          </w:rPr>
          <w:fldChar w:fldCharType="end"/>
        </w:r>
      </w:hyperlink>
    </w:p>
    <w:p w14:paraId="0026737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06" w:history="1">
        <w:r w:rsidR="004572A6" w:rsidRPr="00B70E3E">
          <w:rPr>
            <w:rStyle w:val="Hyperlink"/>
          </w:rPr>
          <w:t>10.2.0</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_Toc503730906 \h </w:instrText>
        </w:r>
        <w:r w:rsidR="004572A6" w:rsidRPr="00B70E3E">
          <w:rPr>
            <w:webHidden/>
          </w:rPr>
        </w:r>
        <w:r w:rsidR="004572A6" w:rsidRPr="00B70E3E">
          <w:rPr>
            <w:webHidden/>
          </w:rPr>
          <w:fldChar w:fldCharType="separate"/>
        </w:r>
        <w:r w:rsidR="004572A6" w:rsidRPr="00B70E3E">
          <w:rPr>
            <w:webHidden/>
          </w:rPr>
          <w:t>55</w:t>
        </w:r>
        <w:r w:rsidR="004572A6" w:rsidRPr="00B70E3E">
          <w:rPr>
            <w:webHidden/>
          </w:rPr>
          <w:fldChar w:fldCharType="end"/>
        </w:r>
      </w:hyperlink>
    </w:p>
    <w:p w14:paraId="5E28992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07" w:history="1">
        <w:r w:rsidR="004572A6" w:rsidRPr="00B70E3E">
          <w:rPr>
            <w:rStyle w:val="Hyperlink"/>
          </w:rPr>
          <w:t>10.2.1</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 (SC 1.1.1)</w:t>
        </w:r>
        <w:r w:rsidR="004572A6" w:rsidRPr="00B70E3E">
          <w:rPr>
            <w:webHidden/>
          </w:rPr>
          <w:tab/>
        </w:r>
        <w:r w:rsidR="004572A6" w:rsidRPr="00B70E3E">
          <w:rPr>
            <w:webHidden/>
          </w:rPr>
          <w:fldChar w:fldCharType="begin"/>
        </w:r>
        <w:r w:rsidR="004572A6" w:rsidRPr="00B70E3E">
          <w:rPr>
            <w:webHidden/>
          </w:rPr>
          <w:instrText xml:space="preserve"> PAGEREF _Toc503730907 \h </w:instrText>
        </w:r>
        <w:r w:rsidR="004572A6" w:rsidRPr="00B70E3E">
          <w:rPr>
            <w:webHidden/>
          </w:rPr>
        </w:r>
        <w:r w:rsidR="004572A6" w:rsidRPr="00B70E3E">
          <w:rPr>
            <w:webHidden/>
          </w:rPr>
          <w:fldChar w:fldCharType="separate"/>
        </w:r>
        <w:r w:rsidR="004572A6" w:rsidRPr="00B70E3E">
          <w:rPr>
            <w:webHidden/>
          </w:rPr>
          <w:t>55</w:t>
        </w:r>
        <w:r w:rsidR="004572A6" w:rsidRPr="00B70E3E">
          <w:rPr>
            <w:webHidden/>
          </w:rPr>
          <w:fldChar w:fldCharType="end"/>
        </w:r>
      </w:hyperlink>
    </w:p>
    <w:p w14:paraId="5687BCA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08" w:history="1">
        <w:r w:rsidR="004572A6" w:rsidRPr="00B70E3E">
          <w:rPr>
            <w:rStyle w:val="Hyperlink"/>
          </w:rPr>
          <w:t>10.2.2</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 (SC 1.2.1)</w:t>
        </w:r>
        <w:r w:rsidR="004572A6" w:rsidRPr="00B70E3E">
          <w:rPr>
            <w:webHidden/>
          </w:rPr>
          <w:tab/>
        </w:r>
        <w:r w:rsidR="004572A6" w:rsidRPr="00B70E3E">
          <w:rPr>
            <w:webHidden/>
          </w:rPr>
          <w:fldChar w:fldCharType="begin"/>
        </w:r>
        <w:r w:rsidR="004572A6" w:rsidRPr="00B70E3E">
          <w:rPr>
            <w:webHidden/>
          </w:rPr>
          <w:instrText xml:space="preserve"> PAGEREF _Toc503730908 \h </w:instrText>
        </w:r>
        <w:r w:rsidR="004572A6" w:rsidRPr="00B70E3E">
          <w:rPr>
            <w:webHidden/>
          </w:rPr>
        </w:r>
        <w:r w:rsidR="004572A6" w:rsidRPr="00B70E3E">
          <w:rPr>
            <w:webHidden/>
          </w:rPr>
          <w:fldChar w:fldCharType="separate"/>
        </w:r>
        <w:r w:rsidR="004572A6" w:rsidRPr="00B70E3E">
          <w:rPr>
            <w:webHidden/>
          </w:rPr>
          <w:t>55</w:t>
        </w:r>
        <w:r w:rsidR="004572A6" w:rsidRPr="00B70E3E">
          <w:rPr>
            <w:webHidden/>
          </w:rPr>
          <w:fldChar w:fldCharType="end"/>
        </w:r>
      </w:hyperlink>
    </w:p>
    <w:p w14:paraId="305E618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09" w:history="1">
        <w:r w:rsidR="004572A6" w:rsidRPr="00B70E3E">
          <w:rPr>
            <w:rStyle w:val="Hyperlink"/>
          </w:rPr>
          <w:t>10.2.3</w:t>
        </w:r>
        <w:r w:rsidR="004572A6" w:rsidRPr="00B70E3E">
          <w:rPr>
            <w:rFonts w:asciiTheme="minorHAnsi" w:eastAsiaTheme="minorEastAsia" w:hAnsiTheme="minorHAnsi" w:cstheme="minorBidi"/>
            <w:sz w:val="22"/>
            <w:szCs w:val="22"/>
            <w:lang w:eastAsia="en-GB"/>
          </w:rPr>
          <w:tab/>
        </w:r>
        <w:r w:rsidR="004572A6" w:rsidRPr="00B70E3E">
          <w:rPr>
            <w:rStyle w:val="Hyperlink"/>
          </w:rPr>
          <w:t>Captions (pre-recorded) (SC 1.2.2)</w:t>
        </w:r>
        <w:r w:rsidR="004572A6" w:rsidRPr="00B70E3E">
          <w:rPr>
            <w:webHidden/>
          </w:rPr>
          <w:tab/>
        </w:r>
        <w:r w:rsidR="004572A6" w:rsidRPr="00B70E3E">
          <w:rPr>
            <w:webHidden/>
          </w:rPr>
          <w:fldChar w:fldCharType="begin"/>
        </w:r>
        <w:r w:rsidR="004572A6" w:rsidRPr="00B70E3E">
          <w:rPr>
            <w:webHidden/>
          </w:rPr>
          <w:instrText xml:space="preserve"> PAGEREF _Toc503730909 \h </w:instrText>
        </w:r>
        <w:r w:rsidR="004572A6" w:rsidRPr="00B70E3E">
          <w:rPr>
            <w:webHidden/>
          </w:rPr>
        </w:r>
        <w:r w:rsidR="004572A6" w:rsidRPr="00B70E3E">
          <w:rPr>
            <w:webHidden/>
          </w:rPr>
          <w:fldChar w:fldCharType="separate"/>
        </w:r>
        <w:r w:rsidR="004572A6" w:rsidRPr="00B70E3E">
          <w:rPr>
            <w:webHidden/>
          </w:rPr>
          <w:t>55</w:t>
        </w:r>
        <w:r w:rsidR="004572A6" w:rsidRPr="00B70E3E">
          <w:rPr>
            <w:webHidden/>
          </w:rPr>
          <w:fldChar w:fldCharType="end"/>
        </w:r>
      </w:hyperlink>
    </w:p>
    <w:p w14:paraId="2FCFB38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0" w:history="1">
        <w:r w:rsidR="004572A6" w:rsidRPr="00B70E3E">
          <w:rPr>
            <w:rStyle w:val="Hyperlink"/>
          </w:rPr>
          <w:t>10.2.4</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 (SC 1.2.3)</w:t>
        </w:r>
        <w:r w:rsidR="004572A6" w:rsidRPr="00B70E3E">
          <w:rPr>
            <w:webHidden/>
          </w:rPr>
          <w:tab/>
        </w:r>
        <w:r w:rsidR="004572A6" w:rsidRPr="00B70E3E">
          <w:rPr>
            <w:webHidden/>
          </w:rPr>
          <w:fldChar w:fldCharType="begin"/>
        </w:r>
        <w:r w:rsidR="004572A6" w:rsidRPr="00B70E3E">
          <w:rPr>
            <w:webHidden/>
          </w:rPr>
          <w:instrText xml:space="preserve"> PAGEREF _Toc503730910 \h </w:instrText>
        </w:r>
        <w:r w:rsidR="004572A6" w:rsidRPr="00B70E3E">
          <w:rPr>
            <w:webHidden/>
          </w:rPr>
        </w:r>
        <w:r w:rsidR="004572A6" w:rsidRPr="00B70E3E">
          <w:rPr>
            <w:webHidden/>
          </w:rPr>
          <w:fldChar w:fldCharType="separate"/>
        </w:r>
        <w:r w:rsidR="004572A6" w:rsidRPr="00B70E3E">
          <w:rPr>
            <w:webHidden/>
          </w:rPr>
          <w:t>56</w:t>
        </w:r>
        <w:r w:rsidR="004572A6" w:rsidRPr="00B70E3E">
          <w:rPr>
            <w:webHidden/>
          </w:rPr>
          <w:fldChar w:fldCharType="end"/>
        </w:r>
      </w:hyperlink>
    </w:p>
    <w:p w14:paraId="4E284E0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1" w:history="1">
        <w:r w:rsidR="004572A6" w:rsidRPr="00B70E3E">
          <w:rPr>
            <w:rStyle w:val="Hyperlink"/>
          </w:rPr>
          <w:t>10.2.5</w:t>
        </w:r>
        <w:r w:rsidR="004572A6" w:rsidRPr="00B70E3E">
          <w:rPr>
            <w:rFonts w:asciiTheme="minorHAnsi" w:eastAsiaTheme="minorEastAsia" w:hAnsiTheme="minorHAnsi" w:cstheme="minorBidi"/>
            <w:sz w:val="22"/>
            <w:szCs w:val="22"/>
            <w:lang w:eastAsia="en-GB"/>
          </w:rPr>
          <w:tab/>
        </w:r>
        <w:r w:rsidR="004572A6" w:rsidRPr="00B70E3E">
          <w:rPr>
            <w:rStyle w:val="Hyperlink"/>
          </w:rPr>
          <w:t>Captions (live) (SC 1.2.4)</w:t>
        </w:r>
        <w:r w:rsidR="004572A6" w:rsidRPr="00B70E3E">
          <w:rPr>
            <w:webHidden/>
          </w:rPr>
          <w:tab/>
        </w:r>
        <w:r w:rsidR="004572A6" w:rsidRPr="00B70E3E">
          <w:rPr>
            <w:webHidden/>
          </w:rPr>
          <w:fldChar w:fldCharType="begin"/>
        </w:r>
        <w:r w:rsidR="004572A6" w:rsidRPr="00B70E3E">
          <w:rPr>
            <w:webHidden/>
          </w:rPr>
          <w:instrText xml:space="preserve"> PAGEREF _Toc503730911 \h </w:instrText>
        </w:r>
        <w:r w:rsidR="004572A6" w:rsidRPr="00B70E3E">
          <w:rPr>
            <w:webHidden/>
          </w:rPr>
        </w:r>
        <w:r w:rsidR="004572A6" w:rsidRPr="00B70E3E">
          <w:rPr>
            <w:webHidden/>
          </w:rPr>
          <w:fldChar w:fldCharType="separate"/>
        </w:r>
        <w:r w:rsidR="004572A6" w:rsidRPr="00B70E3E">
          <w:rPr>
            <w:webHidden/>
          </w:rPr>
          <w:t>56</w:t>
        </w:r>
        <w:r w:rsidR="004572A6" w:rsidRPr="00B70E3E">
          <w:rPr>
            <w:webHidden/>
          </w:rPr>
          <w:fldChar w:fldCharType="end"/>
        </w:r>
      </w:hyperlink>
    </w:p>
    <w:p w14:paraId="7B46AE5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2" w:history="1">
        <w:r w:rsidR="004572A6" w:rsidRPr="00B70E3E">
          <w:rPr>
            <w:rStyle w:val="Hyperlink"/>
          </w:rPr>
          <w:t>10.2.6</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(pre-recorded) (SC 1.2.5)</w:t>
        </w:r>
        <w:r w:rsidR="004572A6" w:rsidRPr="00B70E3E">
          <w:rPr>
            <w:webHidden/>
          </w:rPr>
          <w:tab/>
        </w:r>
        <w:r w:rsidR="004572A6" w:rsidRPr="00B70E3E">
          <w:rPr>
            <w:webHidden/>
          </w:rPr>
          <w:fldChar w:fldCharType="begin"/>
        </w:r>
        <w:r w:rsidR="004572A6" w:rsidRPr="00B70E3E">
          <w:rPr>
            <w:webHidden/>
          </w:rPr>
          <w:instrText xml:space="preserve"> PAGEREF _Toc503730912 \h </w:instrText>
        </w:r>
        <w:r w:rsidR="004572A6" w:rsidRPr="00B70E3E">
          <w:rPr>
            <w:webHidden/>
          </w:rPr>
        </w:r>
        <w:r w:rsidR="004572A6" w:rsidRPr="00B70E3E">
          <w:rPr>
            <w:webHidden/>
          </w:rPr>
          <w:fldChar w:fldCharType="separate"/>
        </w:r>
        <w:r w:rsidR="004572A6" w:rsidRPr="00B70E3E">
          <w:rPr>
            <w:webHidden/>
          </w:rPr>
          <w:t>56</w:t>
        </w:r>
        <w:r w:rsidR="004572A6" w:rsidRPr="00B70E3E">
          <w:rPr>
            <w:webHidden/>
          </w:rPr>
          <w:fldChar w:fldCharType="end"/>
        </w:r>
      </w:hyperlink>
    </w:p>
    <w:p w14:paraId="619B689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3" w:history="1">
        <w:r w:rsidR="004572A6" w:rsidRPr="00B70E3E">
          <w:rPr>
            <w:rStyle w:val="Hyperlink"/>
          </w:rPr>
          <w:t>10.2.7</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 (SC 1.3.1)</w:t>
        </w:r>
        <w:r w:rsidR="004572A6" w:rsidRPr="00B70E3E">
          <w:rPr>
            <w:webHidden/>
          </w:rPr>
          <w:tab/>
        </w:r>
        <w:r w:rsidR="004572A6" w:rsidRPr="00B70E3E">
          <w:rPr>
            <w:webHidden/>
          </w:rPr>
          <w:fldChar w:fldCharType="begin"/>
        </w:r>
        <w:r w:rsidR="004572A6" w:rsidRPr="00B70E3E">
          <w:rPr>
            <w:webHidden/>
          </w:rPr>
          <w:instrText xml:space="preserve"> PAGEREF _Toc503730913 \h </w:instrText>
        </w:r>
        <w:r w:rsidR="004572A6" w:rsidRPr="00B70E3E">
          <w:rPr>
            <w:webHidden/>
          </w:rPr>
        </w:r>
        <w:r w:rsidR="004572A6" w:rsidRPr="00B70E3E">
          <w:rPr>
            <w:webHidden/>
          </w:rPr>
          <w:fldChar w:fldCharType="separate"/>
        </w:r>
        <w:r w:rsidR="004572A6" w:rsidRPr="00B70E3E">
          <w:rPr>
            <w:webHidden/>
          </w:rPr>
          <w:t>56</w:t>
        </w:r>
        <w:r w:rsidR="004572A6" w:rsidRPr="00B70E3E">
          <w:rPr>
            <w:webHidden/>
          </w:rPr>
          <w:fldChar w:fldCharType="end"/>
        </w:r>
      </w:hyperlink>
    </w:p>
    <w:p w14:paraId="2207739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4" w:history="1">
        <w:r w:rsidR="004572A6" w:rsidRPr="00B70E3E">
          <w:rPr>
            <w:rStyle w:val="Hyperlink"/>
          </w:rPr>
          <w:t>10.2.8</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 (SC 1.3.2)</w:t>
        </w:r>
        <w:r w:rsidR="004572A6" w:rsidRPr="00B70E3E">
          <w:rPr>
            <w:webHidden/>
          </w:rPr>
          <w:tab/>
        </w:r>
        <w:r w:rsidR="004572A6" w:rsidRPr="00B70E3E">
          <w:rPr>
            <w:webHidden/>
          </w:rPr>
          <w:fldChar w:fldCharType="begin"/>
        </w:r>
        <w:r w:rsidR="004572A6" w:rsidRPr="00B70E3E">
          <w:rPr>
            <w:webHidden/>
          </w:rPr>
          <w:instrText xml:space="preserve"> PAGEREF _Toc503730914 \h </w:instrText>
        </w:r>
        <w:r w:rsidR="004572A6" w:rsidRPr="00B70E3E">
          <w:rPr>
            <w:webHidden/>
          </w:rPr>
        </w:r>
        <w:r w:rsidR="004572A6" w:rsidRPr="00B70E3E">
          <w:rPr>
            <w:webHidden/>
          </w:rPr>
          <w:fldChar w:fldCharType="separate"/>
        </w:r>
        <w:r w:rsidR="004572A6" w:rsidRPr="00B70E3E">
          <w:rPr>
            <w:webHidden/>
          </w:rPr>
          <w:t>56</w:t>
        </w:r>
        <w:r w:rsidR="004572A6" w:rsidRPr="00B70E3E">
          <w:rPr>
            <w:webHidden/>
          </w:rPr>
          <w:fldChar w:fldCharType="end"/>
        </w:r>
      </w:hyperlink>
    </w:p>
    <w:p w14:paraId="12EA5DC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5" w:history="1">
        <w:r w:rsidR="004572A6" w:rsidRPr="00B70E3E">
          <w:rPr>
            <w:rStyle w:val="Hyperlink"/>
          </w:rPr>
          <w:t>10.2.9</w:t>
        </w:r>
        <w:r w:rsidR="004572A6" w:rsidRPr="00B70E3E">
          <w:rPr>
            <w:rFonts w:asciiTheme="minorHAnsi" w:eastAsiaTheme="minorEastAsia" w:hAnsiTheme="minorHAnsi" w:cstheme="minorBidi"/>
            <w:sz w:val="22"/>
            <w:szCs w:val="22"/>
            <w:lang w:eastAsia="en-GB"/>
          </w:rPr>
          <w:tab/>
        </w:r>
        <w:r w:rsidR="004572A6" w:rsidRPr="00B70E3E">
          <w:rPr>
            <w:rStyle w:val="Hyperlink"/>
          </w:rPr>
          <w:t>Sensory characteristics (SC 1.3.3)</w:t>
        </w:r>
        <w:r w:rsidR="004572A6" w:rsidRPr="00B70E3E">
          <w:rPr>
            <w:webHidden/>
          </w:rPr>
          <w:tab/>
        </w:r>
        <w:r w:rsidR="004572A6" w:rsidRPr="00B70E3E">
          <w:rPr>
            <w:webHidden/>
          </w:rPr>
          <w:fldChar w:fldCharType="begin"/>
        </w:r>
        <w:r w:rsidR="004572A6" w:rsidRPr="00B70E3E">
          <w:rPr>
            <w:webHidden/>
          </w:rPr>
          <w:instrText xml:space="preserve"> PAGEREF _Toc503730915 \h </w:instrText>
        </w:r>
        <w:r w:rsidR="004572A6" w:rsidRPr="00B70E3E">
          <w:rPr>
            <w:webHidden/>
          </w:rPr>
        </w:r>
        <w:r w:rsidR="004572A6" w:rsidRPr="00B70E3E">
          <w:rPr>
            <w:webHidden/>
          </w:rPr>
          <w:fldChar w:fldCharType="separate"/>
        </w:r>
        <w:r w:rsidR="004572A6" w:rsidRPr="00B70E3E">
          <w:rPr>
            <w:webHidden/>
          </w:rPr>
          <w:t>56</w:t>
        </w:r>
        <w:r w:rsidR="004572A6" w:rsidRPr="00B70E3E">
          <w:rPr>
            <w:webHidden/>
          </w:rPr>
          <w:fldChar w:fldCharType="end"/>
        </w:r>
      </w:hyperlink>
    </w:p>
    <w:p w14:paraId="441D0AD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6" w:history="1">
        <w:r w:rsidR="004572A6" w:rsidRPr="00B70E3E">
          <w:rPr>
            <w:rStyle w:val="Hyperlink"/>
          </w:rPr>
          <w:t>10.2.10</w:t>
        </w:r>
        <w:r w:rsidR="004572A6" w:rsidRPr="00B70E3E">
          <w:rPr>
            <w:rFonts w:asciiTheme="minorHAnsi" w:eastAsiaTheme="minorEastAsia" w:hAnsiTheme="minorHAnsi" w:cstheme="minorBidi"/>
            <w:sz w:val="22"/>
            <w:szCs w:val="22"/>
            <w:lang w:eastAsia="en-GB"/>
          </w:rPr>
          <w:tab/>
        </w:r>
        <w:r w:rsidR="004572A6" w:rsidRPr="00B70E3E">
          <w:rPr>
            <w:rStyle w:val="Hyperlink"/>
          </w:rPr>
          <w:t>Use of colour (SC 1.4.1)</w:t>
        </w:r>
        <w:r w:rsidR="004572A6" w:rsidRPr="00B70E3E">
          <w:rPr>
            <w:webHidden/>
          </w:rPr>
          <w:tab/>
        </w:r>
        <w:r w:rsidR="004572A6" w:rsidRPr="00B70E3E">
          <w:rPr>
            <w:webHidden/>
          </w:rPr>
          <w:fldChar w:fldCharType="begin"/>
        </w:r>
        <w:r w:rsidR="004572A6" w:rsidRPr="00B70E3E">
          <w:rPr>
            <w:webHidden/>
          </w:rPr>
          <w:instrText xml:space="preserve"> PAGEREF _Toc503730916 \h </w:instrText>
        </w:r>
        <w:r w:rsidR="004572A6" w:rsidRPr="00B70E3E">
          <w:rPr>
            <w:webHidden/>
          </w:rPr>
        </w:r>
        <w:r w:rsidR="004572A6" w:rsidRPr="00B70E3E">
          <w:rPr>
            <w:webHidden/>
          </w:rPr>
          <w:fldChar w:fldCharType="separate"/>
        </w:r>
        <w:r w:rsidR="004572A6" w:rsidRPr="00B70E3E">
          <w:rPr>
            <w:webHidden/>
          </w:rPr>
          <w:t>56</w:t>
        </w:r>
        <w:r w:rsidR="004572A6" w:rsidRPr="00B70E3E">
          <w:rPr>
            <w:webHidden/>
          </w:rPr>
          <w:fldChar w:fldCharType="end"/>
        </w:r>
      </w:hyperlink>
    </w:p>
    <w:p w14:paraId="2935A8A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7" w:history="1">
        <w:r w:rsidR="004572A6" w:rsidRPr="00B70E3E">
          <w:rPr>
            <w:rStyle w:val="Hyperlink"/>
          </w:rPr>
          <w:t>10.2.11</w:t>
        </w:r>
        <w:r w:rsidR="004572A6" w:rsidRPr="00B70E3E">
          <w:rPr>
            <w:rFonts w:asciiTheme="minorHAnsi" w:eastAsiaTheme="minorEastAsia" w:hAnsiTheme="minorHAnsi" w:cstheme="minorBidi"/>
            <w:sz w:val="22"/>
            <w:szCs w:val="22"/>
            <w:lang w:eastAsia="en-GB"/>
          </w:rPr>
          <w:tab/>
        </w:r>
        <w:r w:rsidR="004572A6" w:rsidRPr="00B70E3E">
          <w:rPr>
            <w:rStyle w:val="Hyperlink"/>
          </w:rPr>
          <w:t>Audio control (SC 1.4.2)</w:t>
        </w:r>
        <w:r w:rsidR="004572A6" w:rsidRPr="00B70E3E">
          <w:rPr>
            <w:webHidden/>
          </w:rPr>
          <w:tab/>
        </w:r>
        <w:r w:rsidR="004572A6" w:rsidRPr="00B70E3E">
          <w:rPr>
            <w:webHidden/>
          </w:rPr>
          <w:fldChar w:fldCharType="begin"/>
        </w:r>
        <w:r w:rsidR="004572A6" w:rsidRPr="00B70E3E">
          <w:rPr>
            <w:webHidden/>
          </w:rPr>
          <w:instrText xml:space="preserve"> PAGEREF _Toc503730917 \h </w:instrText>
        </w:r>
        <w:r w:rsidR="004572A6" w:rsidRPr="00B70E3E">
          <w:rPr>
            <w:webHidden/>
          </w:rPr>
        </w:r>
        <w:r w:rsidR="004572A6" w:rsidRPr="00B70E3E">
          <w:rPr>
            <w:webHidden/>
          </w:rPr>
          <w:fldChar w:fldCharType="separate"/>
        </w:r>
        <w:r w:rsidR="004572A6" w:rsidRPr="00B70E3E">
          <w:rPr>
            <w:webHidden/>
          </w:rPr>
          <w:t>56</w:t>
        </w:r>
        <w:r w:rsidR="004572A6" w:rsidRPr="00B70E3E">
          <w:rPr>
            <w:webHidden/>
          </w:rPr>
          <w:fldChar w:fldCharType="end"/>
        </w:r>
      </w:hyperlink>
    </w:p>
    <w:p w14:paraId="0A93101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8" w:history="1">
        <w:r w:rsidR="004572A6" w:rsidRPr="00B70E3E">
          <w:rPr>
            <w:rStyle w:val="Hyperlink"/>
          </w:rPr>
          <w:t>10.2.12</w:t>
        </w:r>
        <w:r w:rsidR="004572A6" w:rsidRPr="00B70E3E">
          <w:rPr>
            <w:rFonts w:asciiTheme="minorHAnsi" w:eastAsiaTheme="minorEastAsia" w:hAnsiTheme="minorHAnsi" w:cstheme="minorBidi"/>
            <w:sz w:val="22"/>
            <w:szCs w:val="22"/>
            <w:lang w:eastAsia="en-GB"/>
          </w:rPr>
          <w:tab/>
        </w:r>
        <w:r w:rsidR="004572A6" w:rsidRPr="00B70E3E">
          <w:rPr>
            <w:rStyle w:val="Hyperlink"/>
          </w:rPr>
          <w:t>Contrast (minimum) (SC 1.4.3)</w:t>
        </w:r>
        <w:r w:rsidR="004572A6" w:rsidRPr="00B70E3E">
          <w:rPr>
            <w:webHidden/>
          </w:rPr>
          <w:tab/>
        </w:r>
        <w:r w:rsidR="004572A6" w:rsidRPr="00B70E3E">
          <w:rPr>
            <w:webHidden/>
          </w:rPr>
          <w:fldChar w:fldCharType="begin"/>
        </w:r>
        <w:r w:rsidR="004572A6" w:rsidRPr="00B70E3E">
          <w:rPr>
            <w:webHidden/>
          </w:rPr>
          <w:instrText xml:space="preserve"> PAGEREF _Toc503730918 \h </w:instrText>
        </w:r>
        <w:r w:rsidR="004572A6" w:rsidRPr="00B70E3E">
          <w:rPr>
            <w:webHidden/>
          </w:rPr>
        </w:r>
        <w:r w:rsidR="004572A6" w:rsidRPr="00B70E3E">
          <w:rPr>
            <w:webHidden/>
          </w:rPr>
          <w:fldChar w:fldCharType="separate"/>
        </w:r>
        <w:r w:rsidR="004572A6" w:rsidRPr="00B70E3E">
          <w:rPr>
            <w:webHidden/>
          </w:rPr>
          <w:t>57</w:t>
        </w:r>
        <w:r w:rsidR="004572A6" w:rsidRPr="00B70E3E">
          <w:rPr>
            <w:webHidden/>
          </w:rPr>
          <w:fldChar w:fldCharType="end"/>
        </w:r>
      </w:hyperlink>
    </w:p>
    <w:p w14:paraId="46DE0A6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19" w:history="1">
        <w:r w:rsidR="004572A6" w:rsidRPr="00B70E3E">
          <w:rPr>
            <w:rStyle w:val="Hyperlink"/>
          </w:rPr>
          <w:t>10.2.13</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 (SC 1.4.4)</w:t>
        </w:r>
        <w:r w:rsidR="004572A6" w:rsidRPr="00B70E3E">
          <w:rPr>
            <w:webHidden/>
          </w:rPr>
          <w:tab/>
        </w:r>
        <w:r w:rsidR="004572A6" w:rsidRPr="00B70E3E">
          <w:rPr>
            <w:webHidden/>
          </w:rPr>
          <w:fldChar w:fldCharType="begin"/>
        </w:r>
        <w:r w:rsidR="004572A6" w:rsidRPr="00B70E3E">
          <w:rPr>
            <w:webHidden/>
          </w:rPr>
          <w:instrText xml:space="preserve"> PAGEREF _Toc503730919 \h </w:instrText>
        </w:r>
        <w:r w:rsidR="004572A6" w:rsidRPr="00B70E3E">
          <w:rPr>
            <w:webHidden/>
          </w:rPr>
        </w:r>
        <w:r w:rsidR="004572A6" w:rsidRPr="00B70E3E">
          <w:rPr>
            <w:webHidden/>
          </w:rPr>
          <w:fldChar w:fldCharType="separate"/>
        </w:r>
        <w:r w:rsidR="004572A6" w:rsidRPr="00B70E3E">
          <w:rPr>
            <w:webHidden/>
          </w:rPr>
          <w:t>57</w:t>
        </w:r>
        <w:r w:rsidR="004572A6" w:rsidRPr="00B70E3E">
          <w:rPr>
            <w:webHidden/>
          </w:rPr>
          <w:fldChar w:fldCharType="end"/>
        </w:r>
      </w:hyperlink>
    </w:p>
    <w:p w14:paraId="4F4180B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0" w:history="1">
        <w:r w:rsidR="004572A6" w:rsidRPr="00B70E3E">
          <w:rPr>
            <w:rStyle w:val="Hyperlink"/>
          </w:rPr>
          <w:t>10.2.14</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 (SC 1.4.5)</w:t>
        </w:r>
        <w:r w:rsidR="004572A6" w:rsidRPr="00B70E3E">
          <w:rPr>
            <w:webHidden/>
          </w:rPr>
          <w:tab/>
        </w:r>
        <w:r w:rsidR="004572A6" w:rsidRPr="00B70E3E">
          <w:rPr>
            <w:webHidden/>
          </w:rPr>
          <w:fldChar w:fldCharType="begin"/>
        </w:r>
        <w:r w:rsidR="004572A6" w:rsidRPr="00B70E3E">
          <w:rPr>
            <w:webHidden/>
          </w:rPr>
          <w:instrText xml:space="preserve"> PAGEREF _Toc503730920 \h </w:instrText>
        </w:r>
        <w:r w:rsidR="004572A6" w:rsidRPr="00B70E3E">
          <w:rPr>
            <w:webHidden/>
          </w:rPr>
        </w:r>
        <w:r w:rsidR="004572A6" w:rsidRPr="00B70E3E">
          <w:rPr>
            <w:webHidden/>
          </w:rPr>
          <w:fldChar w:fldCharType="separate"/>
        </w:r>
        <w:r w:rsidR="004572A6" w:rsidRPr="00B70E3E">
          <w:rPr>
            <w:webHidden/>
          </w:rPr>
          <w:t>57</w:t>
        </w:r>
        <w:r w:rsidR="004572A6" w:rsidRPr="00B70E3E">
          <w:rPr>
            <w:webHidden/>
          </w:rPr>
          <w:fldChar w:fldCharType="end"/>
        </w:r>
      </w:hyperlink>
    </w:p>
    <w:p w14:paraId="1EF38C8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1" w:history="1">
        <w:r w:rsidR="004572A6" w:rsidRPr="00B70E3E">
          <w:rPr>
            <w:rStyle w:val="Hyperlink"/>
          </w:rPr>
          <w:t>10.2.15</w:t>
        </w:r>
        <w:r w:rsidR="004572A6" w:rsidRPr="00B70E3E">
          <w:rPr>
            <w:rFonts w:asciiTheme="minorHAnsi" w:eastAsiaTheme="minorEastAsia" w:hAnsiTheme="minorHAnsi" w:cstheme="minorBidi"/>
            <w:sz w:val="22"/>
            <w:szCs w:val="22"/>
            <w:lang w:eastAsia="en-GB"/>
          </w:rPr>
          <w:tab/>
        </w:r>
        <w:r w:rsidR="004572A6" w:rsidRPr="00B70E3E">
          <w:rPr>
            <w:rStyle w:val="Hyperlink"/>
          </w:rPr>
          <w:t>Keyboard (SC 2.1.1)</w:t>
        </w:r>
        <w:r w:rsidR="004572A6" w:rsidRPr="00B70E3E">
          <w:rPr>
            <w:webHidden/>
          </w:rPr>
          <w:tab/>
        </w:r>
        <w:r w:rsidR="004572A6" w:rsidRPr="00B70E3E">
          <w:rPr>
            <w:webHidden/>
          </w:rPr>
          <w:fldChar w:fldCharType="begin"/>
        </w:r>
        <w:r w:rsidR="004572A6" w:rsidRPr="00B70E3E">
          <w:rPr>
            <w:webHidden/>
          </w:rPr>
          <w:instrText xml:space="preserve"> PAGEREF _Toc503730921 \h </w:instrText>
        </w:r>
        <w:r w:rsidR="004572A6" w:rsidRPr="00B70E3E">
          <w:rPr>
            <w:webHidden/>
          </w:rPr>
        </w:r>
        <w:r w:rsidR="004572A6" w:rsidRPr="00B70E3E">
          <w:rPr>
            <w:webHidden/>
          </w:rPr>
          <w:fldChar w:fldCharType="separate"/>
        </w:r>
        <w:r w:rsidR="004572A6" w:rsidRPr="00B70E3E">
          <w:rPr>
            <w:webHidden/>
          </w:rPr>
          <w:t>57</w:t>
        </w:r>
        <w:r w:rsidR="004572A6" w:rsidRPr="00B70E3E">
          <w:rPr>
            <w:webHidden/>
          </w:rPr>
          <w:fldChar w:fldCharType="end"/>
        </w:r>
      </w:hyperlink>
    </w:p>
    <w:p w14:paraId="0063CD2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2" w:history="1">
        <w:r w:rsidR="004572A6" w:rsidRPr="00B70E3E">
          <w:rPr>
            <w:rStyle w:val="Hyperlink"/>
          </w:rPr>
          <w:t>10.2.16</w:t>
        </w:r>
        <w:r w:rsidR="004572A6" w:rsidRPr="00B70E3E">
          <w:rPr>
            <w:rFonts w:asciiTheme="minorHAnsi" w:eastAsiaTheme="minorEastAsia" w:hAnsiTheme="minorHAnsi" w:cstheme="minorBidi"/>
            <w:sz w:val="22"/>
            <w:szCs w:val="22"/>
            <w:lang w:eastAsia="en-GB"/>
          </w:rPr>
          <w:tab/>
        </w:r>
        <w:r w:rsidR="004572A6" w:rsidRPr="00B70E3E">
          <w:rPr>
            <w:rStyle w:val="Hyperlink"/>
          </w:rPr>
          <w:t>No keyboard trap (SC 2.1.2)</w:t>
        </w:r>
        <w:r w:rsidR="004572A6" w:rsidRPr="00B70E3E">
          <w:rPr>
            <w:webHidden/>
          </w:rPr>
          <w:tab/>
        </w:r>
        <w:r w:rsidR="004572A6" w:rsidRPr="00B70E3E">
          <w:rPr>
            <w:webHidden/>
          </w:rPr>
          <w:fldChar w:fldCharType="begin"/>
        </w:r>
        <w:r w:rsidR="004572A6" w:rsidRPr="00B70E3E">
          <w:rPr>
            <w:webHidden/>
          </w:rPr>
          <w:instrText xml:space="preserve"> PAGEREF _Toc503730922 \h </w:instrText>
        </w:r>
        <w:r w:rsidR="004572A6" w:rsidRPr="00B70E3E">
          <w:rPr>
            <w:webHidden/>
          </w:rPr>
        </w:r>
        <w:r w:rsidR="004572A6" w:rsidRPr="00B70E3E">
          <w:rPr>
            <w:webHidden/>
          </w:rPr>
          <w:fldChar w:fldCharType="separate"/>
        </w:r>
        <w:r w:rsidR="004572A6" w:rsidRPr="00B70E3E">
          <w:rPr>
            <w:webHidden/>
          </w:rPr>
          <w:t>57</w:t>
        </w:r>
        <w:r w:rsidR="004572A6" w:rsidRPr="00B70E3E">
          <w:rPr>
            <w:webHidden/>
          </w:rPr>
          <w:fldChar w:fldCharType="end"/>
        </w:r>
      </w:hyperlink>
    </w:p>
    <w:p w14:paraId="0FC2E38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3" w:history="1">
        <w:r w:rsidR="004572A6" w:rsidRPr="00B70E3E">
          <w:rPr>
            <w:rStyle w:val="Hyperlink"/>
          </w:rPr>
          <w:t>10.2.17</w:t>
        </w:r>
        <w:r w:rsidR="004572A6" w:rsidRPr="00B70E3E">
          <w:rPr>
            <w:rFonts w:asciiTheme="minorHAnsi" w:eastAsiaTheme="minorEastAsia" w:hAnsiTheme="minorHAnsi" w:cstheme="minorBidi"/>
            <w:sz w:val="22"/>
            <w:szCs w:val="22"/>
            <w:lang w:eastAsia="en-GB"/>
          </w:rPr>
          <w:tab/>
        </w:r>
        <w:r w:rsidR="004572A6" w:rsidRPr="00B70E3E">
          <w:rPr>
            <w:rStyle w:val="Hyperlink"/>
          </w:rPr>
          <w:t>Timing adjustable (SC 2.2.1)</w:t>
        </w:r>
        <w:r w:rsidR="004572A6" w:rsidRPr="00B70E3E">
          <w:rPr>
            <w:webHidden/>
          </w:rPr>
          <w:tab/>
        </w:r>
        <w:r w:rsidR="004572A6" w:rsidRPr="00B70E3E">
          <w:rPr>
            <w:webHidden/>
          </w:rPr>
          <w:fldChar w:fldCharType="begin"/>
        </w:r>
        <w:r w:rsidR="004572A6" w:rsidRPr="00B70E3E">
          <w:rPr>
            <w:webHidden/>
          </w:rPr>
          <w:instrText xml:space="preserve"> PAGEREF _Toc503730923 \h </w:instrText>
        </w:r>
        <w:r w:rsidR="004572A6" w:rsidRPr="00B70E3E">
          <w:rPr>
            <w:webHidden/>
          </w:rPr>
        </w:r>
        <w:r w:rsidR="004572A6" w:rsidRPr="00B70E3E">
          <w:rPr>
            <w:webHidden/>
          </w:rPr>
          <w:fldChar w:fldCharType="separate"/>
        </w:r>
        <w:r w:rsidR="004572A6" w:rsidRPr="00B70E3E">
          <w:rPr>
            <w:webHidden/>
          </w:rPr>
          <w:t>58</w:t>
        </w:r>
        <w:r w:rsidR="004572A6" w:rsidRPr="00B70E3E">
          <w:rPr>
            <w:webHidden/>
          </w:rPr>
          <w:fldChar w:fldCharType="end"/>
        </w:r>
      </w:hyperlink>
    </w:p>
    <w:p w14:paraId="42A09ED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4" w:history="1">
        <w:r w:rsidR="004572A6" w:rsidRPr="00B70E3E">
          <w:rPr>
            <w:rStyle w:val="Hyperlink"/>
          </w:rPr>
          <w:t>10.2.18</w:t>
        </w:r>
        <w:r w:rsidR="004572A6" w:rsidRPr="00B70E3E">
          <w:rPr>
            <w:rFonts w:asciiTheme="minorHAnsi" w:eastAsiaTheme="minorEastAsia" w:hAnsiTheme="minorHAnsi" w:cstheme="minorBidi"/>
            <w:sz w:val="22"/>
            <w:szCs w:val="22"/>
            <w:lang w:eastAsia="en-GB"/>
          </w:rPr>
          <w:tab/>
        </w:r>
        <w:r w:rsidR="004572A6" w:rsidRPr="00B70E3E">
          <w:rPr>
            <w:rStyle w:val="Hyperlink"/>
          </w:rPr>
          <w:t>Pause, stop, hide (SC 2.2.2)</w:t>
        </w:r>
        <w:r w:rsidR="004572A6" w:rsidRPr="00B70E3E">
          <w:rPr>
            <w:webHidden/>
          </w:rPr>
          <w:tab/>
        </w:r>
        <w:r w:rsidR="004572A6" w:rsidRPr="00B70E3E">
          <w:rPr>
            <w:webHidden/>
          </w:rPr>
          <w:fldChar w:fldCharType="begin"/>
        </w:r>
        <w:r w:rsidR="004572A6" w:rsidRPr="00B70E3E">
          <w:rPr>
            <w:webHidden/>
          </w:rPr>
          <w:instrText xml:space="preserve"> PAGEREF _Toc503730924 \h </w:instrText>
        </w:r>
        <w:r w:rsidR="004572A6" w:rsidRPr="00B70E3E">
          <w:rPr>
            <w:webHidden/>
          </w:rPr>
        </w:r>
        <w:r w:rsidR="004572A6" w:rsidRPr="00B70E3E">
          <w:rPr>
            <w:webHidden/>
          </w:rPr>
          <w:fldChar w:fldCharType="separate"/>
        </w:r>
        <w:r w:rsidR="004572A6" w:rsidRPr="00B70E3E">
          <w:rPr>
            <w:webHidden/>
          </w:rPr>
          <w:t>58</w:t>
        </w:r>
        <w:r w:rsidR="004572A6" w:rsidRPr="00B70E3E">
          <w:rPr>
            <w:webHidden/>
          </w:rPr>
          <w:fldChar w:fldCharType="end"/>
        </w:r>
      </w:hyperlink>
    </w:p>
    <w:p w14:paraId="26FBA28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5" w:history="1">
        <w:r w:rsidR="004572A6" w:rsidRPr="00B70E3E">
          <w:rPr>
            <w:rStyle w:val="Hyperlink"/>
          </w:rPr>
          <w:t>10.2.19</w:t>
        </w:r>
        <w:r w:rsidR="004572A6" w:rsidRPr="00B70E3E">
          <w:rPr>
            <w:rFonts w:asciiTheme="minorHAnsi" w:eastAsiaTheme="minorEastAsia" w:hAnsiTheme="minorHAnsi" w:cstheme="minorBidi"/>
            <w:sz w:val="22"/>
            <w:szCs w:val="22"/>
            <w:lang w:eastAsia="en-GB"/>
          </w:rPr>
          <w:tab/>
        </w:r>
        <w:r w:rsidR="004572A6" w:rsidRPr="00B70E3E">
          <w:rPr>
            <w:rStyle w:val="Hyperlink"/>
          </w:rPr>
          <w:t>Three flashes or below threshold (SC 2.3.1)</w:t>
        </w:r>
        <w:r w:rsidR="004572A6" w:rsidRPr="00B70E3E">
          <w:rPr>
            <w:webHidden/>
          </w:rPr>
          <w:tab/>
        </w:r>
        <w:r w:rsidR="004572A6" w:rsidRPr="00B70E3E">
          <w:rPr>
            <w:webHidden/>
          </w:rPr>
          <w:fldChar w:fldCharType="begin"/>
        </w:r>
        <w:r w:rsidR="004572A6" w:rsidRPr="00B70E3E">
          <w:rPr>
            <w:webHidden/>
          </w:rPr>
          <w:instrText xml:space="preserve"> PAGEREF _Toc503730925 \h </w:instrText>
        </w:r>
        <w:r w:rsidR="004572A6" w:rsidRPr="00B70E3E">
          <w:rPr>
            <w:webHidden/>
          </w:rPr>
        </w:r>
        <w:r w:rsidR="004572A6" w:rsidRPr="00B70E3E">
          <w:rPr>
            <w:webHidden/>
          </w:rPr>
          <w:fldChar w:fldCharType="separate"/>
        </w:r>
        <w:r w:rsidR="004572A6" w:rsidRPr="00B70E3E">
          <w:rPr>
            <w:webHidden/>
          </w:rPr>
          <w:t>59</w:t>
        </w:r>
        <w:r w:rsidR="004572A6" w:rsidRPr="00B70E3E">
          <w:rPr>
            <w:webHidden/>
          </w:rPr>
          <w:fldChar w:fldCharType="end"/>
        </w:r>
      </w:hyperlink>
    </w:p>
    <w:p w14:paraId="1E96754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6" w:history="1">
        <w:r w:rsidR="004572A6" w:rsidRPr="00B70E3E">
          <w:rPr>
            <w:rStyle w:val="Hyperlink"/>
          </w:rPr>
          <w:t>10.2.20</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_Toc503730926 \h </w:instrText>
        </w:r>
        <w:r w:rsidR="004572A6" w:rsidRPr="00B70E3E">
          <w:rPr>
            <w:webHidden/>
          </w:rPr>
        </w:r>
        <w:r w:rsidR="004572A6" w:rsidRPr="00B70E3E">
          <w:rPr>
            <w:webHidden/>
          </w:rPr>
          <w:fldChar w:fldCharType="separate"/>
        </w:r>
        <w:r w:rsidR="004572A6" w:rsidRPr="00B70E3E">
          <w:rPr>
            <w:webHidden/>
          </w:rPr>
          <w:t>59</w:t>
        </w:r>
        <w:r w:rsidR="004572A6" w:rsidRPr="00B70E3E">
          <w:rPr>
            <w:webHidden/>
          </w:rPr>
          <w:fldChar w:fldCharType="end"/>
        </w:r>
      </w:hyperlink>
    </w:p>
    <w:p w14:paraId="0D1DD7A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7" w:history="1">
        <w:r w:rsidR="004572A6" w:rsidRPr="00B70E3E">
          <w:rPr>
            <w:rStyle w:val="Hyperlink"/>
          </w:rPr>
          <w:t>10.2.21</w:t>
        </w:r>
        <w:r w:rsidR="004572A6" w:rsidRPr="00B70E3E">
          <w:rPr>
            <w:rFonts w:asciiTheme="minorHAnsi" w:eastAsiaTheme="minorEastAsia" w:hAnsiTheme="minorHAnsi" w:cstheme="minorBidi"/>
            <w:sz w:val="22"/>
            <w:szCs w:val="22"/>
            <w:lang w:eastAsia="en-GB"/>
          </w:rPr>
          <w:tab/>
        </w:r>
        <w:r w:rsidR="004572A6" w:rsidRPr="00B70E3E">
          <w:rPr>
            <w:rStyle w:val="Hyperlink"/>
          </w:rPr>
          <w:t>Document titled (SC 2.4.2)</w:t>
        </w:r>
        <w:r w:rsidR="004572A6" w:rsidRPr="00B70E3E">
          <w:rPr>
            <w:webHidden/>
          </w:rPr>
          <w:tab/>
        </w:r>
        <w:r w:rsidR="004572A6" w:rsidRPr="00B70E3E">
          <w:rPr>
            <w:webHidden/>
          </w:rPr>
          <w:fldChar w:fldCharType="begin"/>
        </w:r>
        <w:r w:rsidR="004572A6" w:rsidRPr="00B70E3E">
          <w:rPr>
            <w:webHidden/>
          </w:rPr>
          <w:instrText xml:space="preserve"> PAGEREF _Toc503730927 \h </w:instrText>
        </w:r>
        <w:r w:rsidR="004572A6" w:rsidRPr="00B70E3E">
          <w:rPr>
            <w:webHidden/>
          </w:rPr>
        </w:r>
        <w:r w:rsidR="004572A6" w:rsidRPr="00B70E3E">
          <w:rPr>
            <w:webHidden/>
          </w:rPr>
          <w:fldChar w:fldCharType="separate"/>
        </w:r>
        <w:r w:rsidR="004572A6" w:rsidRPr="00B70E3E">
          <w:rPr>
            <w:webHidden/>
          </w:rPr>
          <w:t>59</w:t>
        </w:r>
        <w:r w:rsidR="004572A6" w:rsidRPr="00B70E3E">
          <w:rPr>
            <w:webHidden/>
          </w:rPr>
          <w:fldChar w:fldCharType="end"/>
        </w:r>
      </w:hyperlink>
    </w:p>
    <w:p w14:paraId="4CE7A1C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8" w:history="1">
        <w:r w:rsidR="004572A6" w:rsidRPr="00B70E3E">
          <w:rPr>
            <w:rStyle w:val="Hyperlink"/>
          </w:rPr>
          <w:t>10.2.22</w:t>
        </w:r>
        <w:r w:rsidR="004572A6" w:rsidRPr="00B70E3E">
          <w:rPr>
            <w:rFonts w:asciiTheme="minorHAnsi" w:eastAsiaTheme="minorEastAsia" w:hAnsiTheme="minorHAnsi" w:cstheme="minorBidi"/>
            <w:sz w:val="22"/>
            <w:szCs w:val="22"/>
            <w:lang w:eastAsia="en-GB"/>
          </w:rPr>
          <w:tab/>
        </w:r>
        <w:r w:rsidR="004572A6" w:rsidRPr="00B70E3E">
          <w:rPr>
            <w:rStyle w:val="Hyperlink"/>
          </w:rPr>
          <w:t>Focus order (SC 2.4.3)</w:t>
        </w:r>
        <w:r w:rsidR="004572A6" w:rsidRPr="00B70E3E">
          <w:rPr>
            <w:webHidden/>
          </w:rPr>
          <w:tab/>
        </w:r>
        <w:r w:rsidR="004572A6" w:rsidRPr="00B70E3E">
          <w:rPr>
            <w:webHidden/>
          </w:rPr>
          <w:fldChar w:fldCharType="begin"/>
        </w:r>
        <w:r w:rsidR="004572A6" w:rsidRPr="00B70E3E">
          <w:rPr>
            <w:webHidden/>
          </w:rPr>
          <w:instrText xml:space="preserve"> PAGEREF _Toc503730928 \h </w:instrText>
        </w:r>
        <w:r w:rsidR="004572A6" w:rsidRPr="00B70E3E">
          <w:rPr>
            <w:webHidden/>
          </w:rPr>
        </w:r>
        <w:r w:rsidR="004572A6" w:rsidRPr="00B70E3E">
          <w:rPr>
            <w:webHidden/>
          </w:rPr>
          <w:fldChar w:fldCharType="separate"/>
        </w:r>
        <w:r w:rsidR="004572A6" w:rsidRPr="00B70E3E">
          <w:rPr>
            <w:webHidden/>
          </w:rPr>
          <w:t>59</w:t>
        </w:r>
        <w:r w:rsidR="004572A6" w:rsidRPr="00B70E3E">
          <w:rPr>
            <w:webHidden/>
          </w:rPr>
          <w:fldChar w:fldCharType="end"/>
        </w:r>
      </w:hyperlink>
    </w:p>
    <w:p w14:paraId="6D35FCE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29" w:history="1">
        <w:r w:rsidR="004572A6" w:rsidRPr="00B70E3E">
          <w:rPr>
            <w:rStyle w:val="Hyperlink"/>
          </w:rPr>
          <w:t>10.2.23</w:t>
        </w:r>
        <w:r w:rsidR="004572A6" w:rsidRPr="00B70E3E">
          <w:rPr>
            <w:rFonts w:asciiTheme="minorHAnsi" w:eastAsiaTheme="minorEastAsia" w:hAnsiTheme="minorHAnsi" w:cstheme="minorBidi"/>
            <w:sz w:val="22"/>
            <w:szCs w:val="22"/>
            <w:lang w:eastAsia="en-GB"/>
          </w:rPr>
          <w:tab/>
        </w:r>
        <w:r w:rsidR="004572A6" w:rsidRPr="00B70E3E">
          <w:rPr>
            <w:rStyle w:val="Hyperlink"/>
          </w:rPr>
          <w:t>Link purpose (in context) (SC 2.4.4)</w:t>
        </w:r>
        <w:r w:rsidR="004572A6" w:rsidRPr="00B70E3E">
          <w:rPr>
            <w:webHidden/>
          </w:rPr>
          <w:tab/>
        </w:r>
        <w:r w:rsidR="004572A6" w:rsidRPr="00B70E3E">
          <w:rPr>
            <w:webHidden/>
          </w:rPr>
          <w:fldChar w:fldCharType="begin"/>
        </w:r>
        <w:r w:rsidR="004572A6" w:rsidRPr="00B70E3E">
          <w:rPr>
            <w:webHidden/>
          </w:rPr>
          <w:instrText xml:space="preserve"> PAGEREF _Toc503730929 \h </w:instrText>
        </w:r>
        <w:r w:rsidR="004572A6" w:rsidRPr="00B70E3E">
          <w:rPr>
            <w:webHidden/>
          </w:rPr>
        </w:r>
        <w:r w:rsidR="004572A6" w:rsidRPr="00B70E3E">
          <w:rPr>
            <w:webHidden/>
          </w:rPr>
          <w:fldChar w:fldCharType="separate"/>
        </w:r>
        <w:r w:rsidR="004572A6" w:rsidRPr="00B70E3E">
          <w:rPr>
            <w:webHidden/>
          </w:rPr>
          <w:t>59</w:t>
        </w:r>
        <w:r w:rsidR="004572A6" w:rsidRPr="00B70E3E">
          <w:rPr>
            <w:webHidden/>
          </w:rPr>
          <w:fldChar w:fldCharType="end"/>
        </w:r>
      </w:hyperlink>
    </w:p>
    <w:p w14:paraId="4B34DB5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0" w:history="1">
        <w:r w:rsidR="004572A6" w:rsidRPr="00B70E3E">
          <w:rPr>
            <w:rStyle w:val="Hyperlink"/>
          </w:rPr>
          <w:t>10.2.24</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_Toc503730930 \h </w:instrText>
        </w:r>
        <w:r w:rsidR="004572A6" w:rsidRPr="00B70E3E">
          <w:rPr>
            <w:webHidden/>
          </w:rPr>
        </w:r>
        <w:r w:rsidR="004572A6" w:rsidRPr="00B70E3E">
          <w:rPr>
            <w:webHidden/>
          </w:rPr>
          <w:fldChar w:fldCharType="separate"/>
        </w:r>
        <w:r w:rsidR="004572A6" w:rsidRPr="00B70E3E">
          <w:rPr>
            <w:webHidden/>
          </w:rPr>
          <w:t>59</w:t>
        </w:r>
        <w:r w:rsidR="004572A6" w:rsidRPr="00B70E3E">
          <w:rPr>
            <w:webHidden/>
          </w:rPr>
          <w:fldChar w:fldCharType="end"/>
        </w:r>
      </w:hyperlink>
    </w:p>
    <w:p w14:paraId="45CEE71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1" w:history="1">
        <w:r w:rsidR="004572A6" w:rsidRPr="00B70E3E">
          <w:rPr>
            <w:rStyle w:val="Hyperlink"/>
          </w:rPr>
          <w:t>10.2.25</w:t>
        </w:r>
        <w:r w:rsidR="004572A6" w:rsidRPr="00B70E3E">
          <w:rPr>
            <w:rFonts w:asciiTheme="minorHAnsi" w:eastAsiaTheme="minorEastAsia" w:hAnsiTheme="minorHAnsi" w:cstheme="minorBidi"/>
            <w:sz w:val="22"/>
            <w:szCs w:val="22"/>
            <w:lang w:eastAsia="en-GB"/>
          </w:rPr>
          <w:tab/>
        </w:r>
        <w:r w:rsidR="004572A6" w:rsidRPr="00B70E3E">
          <w:rPr>
            <w:rStyle w:val="Hyperlink"/>
          </w:rPr>
          <w:t>Headings and labels (SC 2.4.6)</w:t>
        </w:r>
        <w:r w:rsidR="004572A6" w:rsidRPr="00B70E3E">
          <w:rPr>
            <w:webHidden/>
          </w:rPr>
          <w:tab/>
        </w:r>
        <w:r w:rsidR="004572A6" w:rsidRPr="00B70E3E">
          <w:rPr>
            <w:webHidden/>
          </w:rPr>
          <w:fldChar w:fldCharType="begin"/>
        </w:r>
        <w:r w:rsidR="004572A6" w:rsidRPr="00B70E3E">
          <w:rPr>
            <w:webHidden/>
          </w:rPr>
          <w:instrText xml:space="preserve"> PAGEREF _Toc503730931 \h </w:instrText>
        </w:r>
        <w:r w:rsidR="004572A6" w:rsidRPr="00B70E3E">
          <w:rPr>
            <w:webHidden/>
          </w:rPr>
        </w:r>
        <w:r w:rsidR="004572A6" w:rsidRPr="00B70E3E">
          <w:rPr>
            <w:webHidden/>
          </w:rPr>
          <w:fldChar w:fldCharType="separate"/>
        </w:r>
        <w:r w:rsidR="004572A6" w:rsidRPr="00B70E3E">
          <w:rPr>
            <w:webHidden/>
          </w:rPr>
          <w:t>59</w:t>
        </w:r>
        <w:r w:rsidR="004572A6" w:rsidRPr="00B70E3E">
          <w:rPr>
            <w:webHidden/>
          </w:rPr>
          <w:fldChar w:fldCharType="end"/>
        </w:r>
      </w:hyperlink>
    </w:p>
    <w:p w14:paraId="2D83C1A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2" w:history="1">
        <w:r w:rsidR="004572A6" w:rsidRPr="00B70E3E">
          <w:rPr>
            <w:rStyle w:val="Hyperlink"/>
          </w:rPr>
          <w:t>10.2.26</w:t>
        </w:r>
        <w:r w:rsidR="004572A6" w:rsidRPr="00B70E3E">
          <w:rPr>
            <w:rFonts w:asciiTheme="minorHAnsi" w:eastAsiaTheme="minorEastAsia" w:hAnsiTheme="minorHAnsi" w:cstheme="minorBidi"/>
            <w:sz w:val="22"/>
            <w:szCs w:val="22"/>
            <w:lang w:eastAsia="en-GB"/>
          </w:rPr>
          <w:tab/>
        </w:r>
        <w:r w:rsidR="004572A6" w:rsidRPr="00B70E3E">
          <w:rPr>
            <w:rStyle w:val="Hyperlink"/>
          </w:rPr>
          <w:t>Focus visible (SC 2.4.7)</w:t>
        </w:r>
        <w:r w:rsidR="004572A6" w:rsidRPr="00B70E3E">
          <w:rPr>
            <w:webHidden/>
          </w:rPr>
          <w:tab/>
        </w:r>
        <w:r w:rsidR="004572A6" w:rsidRPr="00B70E3E">
          <w:rPr>
            <w:webHidden/>
          </w:rPr>
          <w:fldChar w:fldCharType="begin"/>
        </w:r>
        <w:r w:rsidR="004572A6" w:rsidRPr="00B70E3E">
          <w:rPr>
            <w:webHidden/>
          </w:rPr>
          <w:instrText xml:space="preserve"> PAGEREF _Toc503730932 \h </w:instrText>
        </w:r>
        <w:r w:rsidR="004572A6" w:rsidRPr="00B70E3E">
          <w:rPr>
            <w:webHidden/>
          </w:rPr>
        </w:r>
        <w:r w:rsidR="004572A6" w:rsidRPr="00B70E3E">
          <w:rPr>
            <w:webHidden/>
          </w:rPr>
          <w:fldChar w:fldCharType="separate"/>
        </w:r>
        <w:r w:rsidR="004572A6" w:rsidRPr="00B70E3E">
          <w:rPr>
            <w:webHidden/>
          </w:rPr>
          <w:t>59</w:t>
        </w:r>
        <w:r w:rsidR="004572A6" w:rsidRPr="00B70E3E">
          <w:rPr>
            <w:webHidden/>
          </w:rPr>
          <w:fldChar w:fldCharType="end"/>
        </w:r>
      </w:hyperlink>
    </w:p>
    <w:p w14:paraId="32A835C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3" w:history="1">
        <w:r w:rsidR="004572A6" w:rsidRPr="00B70E3E">
          <w:rPr>
            <w:rStyle w:val="Hyperlink"/>
          </w:rPr>
          <w:t>10.2.27</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document (SC 3.1.1)</w:t>
        </w:r>
        <w:r w:rsidR="004572A6" w:rsidRPr="00B70E3E">
          <w:rPr>
            <w:webHidden/>
          </w:rPr>
          <w:tab/>
        </w:r>
        <w:r w:rsidR="004572A6" w:rsidRPr="00B70E3E">
          <w:rPr>
            <w:webHidden/>
          </w:rPr>
          <w:fldChar w:fldCharType="begin"/>
        </w:r>
        <w:r w:rsidR="004572A6" w:rsidRPr="00B70E3E">
          <w:rPr>
            <w:webHidden/>
          </w:rPr>
          <w:instrText xml:space="preserve"> PAGEREF _Toc503730933 \h </w:instrText>
        </w:r>
        <w:r w:rsidR="004572A6" w:rsidRPr="00B70E3E">
          <w:rPr>
            <w:webHidden/>
          </w:rPr>
        </w:r>
        <w:r w:rsidR="004572A6" w:rsidRPr="00B70E3E">
          <w:rPr>
            <w:webHidden/>
          </w:rPr>
          <w:fldChar w:fldCharType="separate"/>
        </w:r>
        <w:r w:rsidR="004572A6" w:rsidRPr="00B70E3E">
          <w:rPr>
            <w:webHidden/>
          </w:rPr>
          <w:t>60</w:t>
        </w:r>
        <w:r w:rsidR="004572A6" w:rsidRPr="00B70E3E">
          <w:rPr>
            <w:webHidden/>
          </w:rPr>
          <w:fldChar w:fldCharType="end"/>
        </w:r>
      </w:hyperlink>
    </w:p>
    <w:p w14:paraId="7A22CEA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4" w:history="1">
        <w:r w:rsidR="004572A6" w:rsidRPr="00B70E3E">
          <w:rPr>
            <w:rStyle w:val="Hyperlink"/>
          </w:rPr>
          <w:t>10.2.28</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parts (SC 3.1.2)</w:t>
        </w:r>
        <w:r w:rsidR="004572A6" w:rsidRPr="00B70E3E">
          <w:rPr>
            <w:webHidden/>
          </w:rPr>
          <w:tab/>
        </w:r>
        <w:r w:rsidR="004572A6" w:rsidRPr="00B70E3E">
          <w:rPr>
            <w:webHidden/>
          </w:rPr>
          <w:fldChar w:fldCharType="begin"/>
        </w:r>
        <w:r w:rsidR="004572A6" w:rsidRPr="00B70E3E">
          <w:rPr>
            <w:webHidden/>
          </w:rPr>
          <w:instrText xml:space="preserve"> PAGEREF _Toc503730934 \h </w:instrText>
        </w:r>
        <w:r w:rsidR="004572A6" w:rsidRPr="00B70E3E">
          <w:rPr>
            <w:webHidden/>
          </w:rPr>
        </w:r>
        <w:r w:rsidR="004572A6" w:rsidRPr="00B70E3E">
          <w:rPr>
            <w:webHidden/>
          </w:rPr>
          <w:fldChar w:fldCharType="separate"/>
        </w:r>
        <w:r w:rsidR="004572A6" w:rsidRPr="00B70E3E">
          <w:rPr>
            <w:webHidden/>
          </w:rPr>
          <w:t>60</w:t>
        </w:r>
        <w:r w:rsidR="004572A6" w:rsidRPr="00B70E3E">
          <w:rPr>
            <w:webHidden/>
          </w:rPr>
          <w:fldChar w:fldCharType="end"/>
        </w:r>
      </w:hyperlink>
    </w:p>
    <w:p w14:paraId="245FD17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5" w:history="1">
        <w:r w:rsidR="004572A6" w:rsidRPr="00B70E3E">
          <w:rPr>
            <w:rStyle w:val="Hyperlink"/>
          </w:rPr>
          <w:t>10.2.29</w:t>
        </w:r>
        <w:r w:rsidR="004572A6" w:rsidRPr="00B70E3E">
          <w:rPr>
            <w:rFonts w:asciiTheme="minorHAnsi" w:eastAsiaTheme="minorEastAsia" w:hAnsiTheme="minorHAnsi" w:cstheme="minorBidi"/>
            <w:sz w:val="22"/>
            <w:szCs w:val="22"/>
            <w:lang w:eastAsia="en-GB"/>
          </w:rPr>
          <w:tab/>
        </w:r>
        <w:r w:rsidR="004572A6" w:rsidRPr="00B70E3E">
          <w:rPr>
            <w:rStyle w:val="Hyperlink"/>
          </w:rPr>
          <w:t>On focus (SC 3.2.1)</w:t>
        </w:r>
        <w:r w:rsidR="004572A6" w:rsidRPr="00B70E3E">
          <w:rPr>
            <w:webHidden/>
          </w:rPr>
          <w:tab/>
        </w:r>
        <w:r w:rsidR="004572A6" w:rsidRPr="00B70E3E">
          <w:rPr>
            <w:webHidden/>
          </w:rPr>
          <w:fldChar w:fldCharType="begin"/>
        </w:r>
        <w:r w:rsidR="004572A6" w:rsidRPr="00B70E3E">
          <w:rPr>
            <w:webHidden/>
          </w:rPr>
          <w:instrText xml:space="preserve"> PAGEREF _Toc503730935 \h </w:instrText>
        </w:r>
        <w:r w:rsidR="004572A6" w:rsidRPr="00B70E3E">
          <w:rPr>
            <w:webHidden/>
          </w:rPr>
        </w:r>
        <w:r w:rsidR="004572A6" w:rsidRPr="00B70E3E">
          <w:rPr>
            <w:webHidden/>
          </w:rPr>
          <w:fldChar w:fldCharType="separate"/>
        </w:r>
        <w:r w:rsidR="004572A6" w:rsidRPr="00B70E3E">
          <w:rPr>
            <w:webHidden/>
          </w:rPr>
          <w:t>60</w:t>
        </w:r>
        <w:r w:rsidR="004572A6" w:rsidRPr="00B70E3E">
          <w:rPr>
            <w:webHidden/>
          </w:rPr>
          <w:fldChar w:fldCharType="end"/>
        </w:r>
      </w:hyperlink>
    </w:p>
    <w:p w14:paraId="0AF282A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6" w:history="1">
        <w:r w:rsidR="004572A6" w:rsidRPr="00B70E3E">
          <w:rPr>
            <w:rStyle w:val="Hyperlink"/>
          </w:rPr>
          <w:t>10.2.30</w:t>
        </w:r>
        <w:r w:rsidR="004572A6" w:rsidRPr="00B70E3E">
          <w:rPr>
            <w:rFonts w:asciiTheme="minorHAnsi" w:eastAsiaTheme="minorEastAsia" w:hAnsiTheme="minorHAnsi" w:cstheme="minorBidi"/>
            <w:sz w:val="22"/>
            <w:szCs w:val="22"/>
            <w:lang w:eastAsia="en-GB"/>
          </w:rPr>
          <w:tab/>
        </w:r>
        <w:r w:rsidR="004572A6" w:rsidRPr="00B70E3E">
          <w:rPr>
            <w:rStyle w:val="Hyperlink"/>
          </w:rPr>
          <w:t>On input (SC 3.2.2)</w:t>
        </w:r>
        <w:r w:rsidR="004572A6" w:rsidRPr="00B70E3E">
          <w:rPr>
            <w:webHidden/>
          </w:rPr>
          <w:tab/>
        </w:r>
        <w:r w:rsidR="004572A6" w:rsidRPr="00B70E3E">
          <w:rPr>
            <w:webHidden/>
          </w:rPr>
          <w:fldChar w:fldCharType="begin"/>
        </w:r>
        <w:r w:rsidR="004572A6" w:rsidRPr="00B70E3E">
          <w:rPr>
            <w:webHidden/>
          </w:rPr>
          <w:instrText xml:space="preserve"> PAGEREF _Toc503730936 \h </w:instrText>
        </w:r>
        <w:r w:rsidR="004572A6" w:rsidRPr="00B70E3E">
          <w:rPr>
            <w:webHidden/>
          </w:rPr>
        </w:r>
        <w:r w:rsidR="004572A6" w:rsidRPr="00B70E3E">
          <w:rPr>
            <w:webHidden/>
          </w:rPr>
          <w:fldChar w:fldCharType="separate"/>
        </w:r>
        <w:r w:rsidR="004572A6" w:rsidRPr="00B70E3E">
          <w:rPr>
            <w:webHidden/>
          </w:rPr>
          <w:t>60</w:t>
        </w:r>
        <w:r w:rsidR="004572A6" w:rsidRPr="00B70E3E">
          <w:rPr>
            <w:webHidden/>
          </w:rPr>
          <w:fldChar w:fldCharType="end"/>
        </w:r>
      </w:hyperlink>
    </w:p>
    <w:p w14:paraId="148A95F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7" w:history="1">
        <w:r w:rsidR="004572A6" w:rsidRPr="00B70E3E">
          <w:rPr>
            <w:rStyle w:val="Hyperlink"/>
          </w:rPr>
          <w:t>10.2.31</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_Toc503730937 \h </w:instrText>
        </w:r>
        <w:r w:rsidR="004572A6" w:rsidRPr="00B70E3E">
          <w:rPr>
            <w:webHidden/>
          </w:rPr>
        </w:r>
        <w:r w:rsidR="004572A6" w:rsidRPr="00B70E3E">
          <w:rPr>
            <w:webHidden/>
          </w:rPr>
          <w:fldChar w:fldCharType="separate"/>
        </w:r>
        <w:r w:rsidR="004572A6" w:rsidRPr="00B70E3E">
          <w:rPr>
            <w:webHidden/>
          </w:rPr>
          <w:t>60</w:t>
        </w:r>
        <w:r w:rsidR="004572A6" w:rsidRPr="00B70E3E">
          <w:rPr>
            <w:webHidden/>
          </w:rPr>
          <w:fldChar w:fldCharType="end"/>
        </w:r>
      </w:hyperlink>
    </w:p>
    <w:p w14:paraId="23A7C3A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8" w:history="1">
        <w:r w:rsidR="004572A6" w:rsidRPr="00B70E3E">
          <w:rPr>
            <w:rStyle w:val="Hyperlink"/>
          </w:rPr>
          <w:t>10.2.32</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_Toc503730938 \h </w:instrText>
        </w:r>
        <w:r w:rsidR="004572A6" w:rsidRPr="00B70E3E">
          <w:rPr>
            <w:webHidden/>
          </w:rPr>
        </w:r>
        <w:r w:rsidR="004572A6" w:rsidRPr="00B70E3E">
          <w:rPr>
            <w:webHidden/>
          </w:rPr>
          <w:fldChar w:fldCharType="separate"/>
        </w:r>
        <w:r w:rsidR="004572A6" w:rsidRPr="00B70E3E">
          <w:rPr>
            <w:webHidden/>
          </w:rPr>
          <w:t>60</w:t>
        </w:r>
        <w:r w:rsidR="004572A6" w:rsidRPr="00B70E3E">
          <w:rPr>
            <w:webHidden/>
          </w:rPr>
          <w:fldChar w:fldCharType="end"/>
        </w:r>
      </w:hyperlink>
    </w:p>
    <w:p w14:paraId="760A9E5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39" w:history="1">
        <w:r w:rsidR="004572A6" w:rsidRPr="00B70E3E">
          <w:rPr>
            <w:rStyle w:val="Hyperlink"/>
          </w:rPr>
          <w:t>10.2.33</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 (SC 3.3.1)</w:t>
        </w:r>
        <w:r w:rsidR="004572A6" w:rsidRPr="00B70E3E">
          <w:rPr>
            <w:webHidden/>
          </w:rPr>
          <w:tab/>
        </w:r>
        <w:r w:rsidR="004572A6" w:rsidRPr="00B70E3E">
          <w:rPr>
            <w:webHidden/>
          </w:rPr>
          <w:fldChar w:fldCharType="begin"/>
        </w:r>
        <w:r w:rsidR="004572A6" w:rsidRPr="00B70E3E">
          <w:rPr>
            <w:webHidden/>
          </w:rPr>
          <w:instrText xml:space="preserve"> PAGEREF _Toc503730939 \h </w:instrText>
        </w:r>
        <w:r w:rsidR="004572A6" w:rsidRPr="00B70E3E">
          <w:rPr>
            <w:webHidden/>
          </w:rPr>
        </w:r>
        <w:r w:rsidR="004572A6" w:rsidRPr="00B70E3E">
          <w:rPr>
            <w:webHidden/>
          </w:rPr>
          <w:fldChar w:fldCharType="separate"/>
        </w:r>
        <w:r w:rsidR="004572A6" w:rsidRPr="00B70E3E">
          <w:rPr>
            <w:webHidden/>
          </w:rPr>
          <w:t>60</w:t>
        </w:r>
        <w:r w:rsidR="004572A6" w:rsidRPr="00B70E3E">
          <w:rPr>
            <w:webHidden/>
          </w:rPr>
          <w:fldChar w:fldCharType="end"/>
        </w:r>
      </w:hyperlink>
    </w:p>
    <w:p w14:paraId="106A197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0" w:history="1">
        <w:r w:rsidR="004572A6" w:rsidRPr="00B70E3E">
          <w:rPr>
            <w:rStyle w:val="Hyperlink"/>
          </w:rPr>
          <w:t>10.2.34</w:t>
        </w:r>
        <w:r w:rsidR="004572A6" w:rsidRPr="00B70E3E">
          <w:rPr>
            <w:rFonts w:asciiTheme="minorHAnsi" w:eastAsiaTheme="minorEastAsia" w:hAnsiTheme="minorHAnsi" w:cstheme="minorBidi"/>
            <w:sz w:val="22"/>
            <w:szCs w:val="22"/>
            <w:lang w:eastAsia="en-GB"/>
          </w:rPr>
          <w:tab/>
        </w:r>
        <w:r w:rsidR="004572A6" w:rsidRPr="00B70E3E">
          <w:rPr>
            <w:rStyle w:val="Hyperlink"/>
          </w:rPr>
          <w:t>Labels or instructions (SC 3.3.2)</w:t>
        </w:r>
        <w:r w:rsidR="004572A6" w:rsidRPr="00B70E3E">
          <w:rPr>
            <w:webHidden/>
          </w:rPr>
          <w:tab/>
        </w:r>
        <w:r w:rsidR="004572A6" w:rsidRPr="00B70E3E">
          <w:rPr>
            <w:webHidden/>
          </w:rPr>
          <w:fldChar w:fldCharType="begin"/>
        </w:r>
        <w:r w:rsidR="004572A6" w:rsidRPr="00B70E3E">
          <w:rPr>
            <w:webHidden/>
          </w:rPr>
          <w:instrText xml:space="preserve"> PAGEREF _Toc503730940 \h </w:instrText>
        </w:r>
        <w:r w:rsidR="004572A6" w:rsidRPr="00B70E3E">
          <w:rPr>
            <w:webHidden/>
          </w:rPr>
        </w:r>
        <w:r w:rsidR="004572A6" w:rsidRPr="00B70E3E">
          <w:rPr>
            <w:webHidden/>
          </w:rPr>
          <w:fldChar w:fldCharType="separate"/>
        </w:r>
        <w:r w:rsidR="004572A6" w:rsidRPr="00B70E3E">
          <w:rPr>
            <w:webHidden/>
          </w:rPr>
          <w:t>61</w:t>
        </w:r>
        <w:r w:rsidR="004572A6" w:rsidRPr="00B70E3E">
          <w:rPr>
            <w:webHidden/>
          </w:rPr>
          <w:fldChar w:fldCharType="end"/>
        </w:r>
      </w:hyperlink>
    </w:p>
    <w:p w14:paraId="515F052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1" w:history="1">
        <w:r w:rsidR="004572A6" w:rsidRPr="00B70E3E">
          <w:rPr>
            <w:rStyle w:val="Hyperlink"/>
          </w:rPr>
          <w:t>10.2.35</w:t>
        </w:r>
        <w:r w:rsidR="004572A6" w:rsidRPr="00B70E3E">
          <w:rPr>
            <w:rFonts w:asciiTheme="minorHAnsi" w:eastAsiaTheme="minorEastAsia" w:hAnsiTheme="minorHAnsi" w:cstheme="minorBidi"/>
            <w:sz w:val="22"/>
            <w:szCs w:val="22"/>
            <w:lang w:eastAsia="en-GB"/>
          </w:rPr>
          <w:tab/>
        </w:r>
        <w:r w:rsidR="004572A6" w:rsidRPr="00B70E3E">
          <w:rPr>
            <w:rStyle w:val="Hyperlink"/>
          </w:rPr>
          <w:t>Error suggestion (SC 3.3.3)</w:t>
        </w:r>
        <w:r w:rsidR="004572A6" w:rsidRPr="00B70E3E">
          <w:rPr>
            <w:webHidden/>
          </w:rPr>
          <w:tab/>
        </w:r>
        <w:r w:rsidR="004572A6" w:rsidRPr="00B70E3E">
          <w:rPr>
            <w:webHidden/>
          </w:rPr>
          <w:fldChar w:fldCharType="begin"/>
        </w:r>
        <w:r w:rsidR="004572A6" w:rsidRPr="00B70E3E">
          <w:rPr>
            <w:webHidden/>
          </w:rPr>
          <w:instrText xml:space="preserve"> PAGEREF _Toc503730941 \h </w:instrText>
        </w:r>
        <w:r w:rsidR="004572A6" w:rsidRPr="00B70E3E">
          <w:rPr>
            <w:webHidden/>
          </w:rPr>
        </w:r>
        <w:r w:rsidR="004572A6" w:rsidRPr="00B70E3E">
          <w:rPr>
            <w:webHidden/>
          </w:rPr>
          <w:fldChar w:fldCharType="separate"/>
        </w:r>
        <w:r w:rsidR="004572A6" w:rsidRPr="00B70E3E">
          <w:rPr>
            <w:webHidden/>
          </w:rPr>
          <w:t>61</w:t>
        </w:r>
        <w:r w:rsidR="004572A6" w:rsidRPr="00B70E3E">
          <w:rPr>
            <w:webHidden/>
          </w:rPr>
          <w:fldChar w:fldCharType="end"/>
        </w:r>
      </w:hyperlink>
    </w:p>
    <w:p w14:paraId="455581B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2" w:history="1">
        <w:r w:rsidR="004572A6" w:rsidRPr="00B70E3E">
          <w:rPr>
            <w:rStyle w:val="Hyperlink"/>
          </w:rPr>
          <w:t>10.2.36</w:t>
        </w:r>
        <w:r w:rsidR="004572A6" w:rsidRPr="00B70E3E">
          <w:rPr>
            <w:rFonts w:asciiTheme="minorHAnsi" w:eastAsiaTheme="minorEastAsia" w:hAnsiTheme="minorHAnsi" w:cstheme="minorBidi"/>
            <w:sz w:val="22"/>
            <w:szCs w:val="22"/>
            <w:lang w:eastAsia="en-GB"/>
          </w:rPr>
          <w:tab/>
        </w:r>
        <w:r w:rsidR="004572A6" w:rsidRPr="00B70E3E">
          <w:rPr>
            <w:rStyle w:val="Hyperlink"/>
          </w:rPr>
          <w:t>Error prevention (legal, financial, data) (SC 3.3.4)</w:t>
        </w:r>
        <w:r w:rsidR="004572A6" w:rsidRPr="00B70E3E">
          <w:rPr>
            <w:webHidden/>
          </w:rPr>
          <w:tab/>
        </w:r>
        <w:r w:rsidR="004572A6" w:rsidRPr="00B70E3E">
          <w:rPr>
            <w:webHidden/>
          </w:rPr>
          <w:fldChar w:fldCharType="begin"/>
        </w:r>
        <w:r w:rsidR="004572A6" w:rsidRPr="00B70E3E">
          <w:rPr>
            <w:webHidden/>
          </w:rPr>
          <w:instrText xml:space="preserve"> PAGEREF _Toc503730942 \h </w:instrText>
        </w:r>
        <w:r w:rsidR="004572A6" w:rsidRPr="00B70E3E">
          <w:rPr>
            <w:webHidden/>
          </w:rPr>
        </w:r>
        <w:r w:rsidR="004572A6" w:rsidRPr="00B70E3E">
          <w:rPr>
            <w:webHidden/>
          </w:rPr>
          <w:fldChar w:fldCharType="separate"/>
        </w:r>
        <w:r w:rsidR="004572A6" w:rsidRPr="00B70E3E">
          <w:rPr>
            <w:webHidden/>
          </w:rPr>
          <w:t>61</w:t>
        </w:r>
        <w:r w:rsidR="004572A6" w:rsidRPr="00B70E3E">
          <w:rPr>
            <w:webHidden/>
          </w:rPr>
          <w:fldChar w:fldCharType="end"/>
        </w:r>
      </w:hyperlink>
    </w:p>
    <w:p w14:paraId="7C5ED79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3" w:history="1">
        <w:r w:rsidR="004572A6" w:rsidRPr="00B70E3E">
          <w:rPr>
            <w:rStyle w:val="Hyperlink"/>
          </w:rPr>
          <w:t>10.2.37</w:t>
        </w:r>
        <w:r w:rsidR="004572A6" w:rsidRPr="00B70E3E">
          <w:rPr>
            <w:rFonts w:asciiTheme="minorHAnsi" w:eastAsiaTheme="minorEastAsia" w:hAnsiTheme="minorHAnsi" w:cstheme="minorBidi"/>
            <w:sz w:val="22"/>
            <w:szCs w:val="22"/>
            <w:lang w:eastAsia="en-GB"/>
          </w:rPr>
          <w:tab/>
        </w:r>
        <w:r w:rsidR="004572A6" w:rsidRPr="00B70E3E">
          <w:rPr>
            <w:rStyle w:val="Hyperlink"/>
          </w:rPr>
          <w:t>Parsing (SC 4.1.1)</w:t>
        </w:r>
        <w:r w:rsidR="004572A6" w:rsidRPr="00B70E3E">
          <w:rPr>
            <w:webHidden/>
          </w:rPr>
          <w:tab/>
        </w:r>
        <w:r w:rsidR="004572A6" w:rsidRPr="00B70E3E">
          <w:rPr>
            <w:webHidden/>
          </w:rPr>
          <w:fldChar w:fldCharType="begin"/>
        </w:r>
        <w:r w:rsidR="004572A6" w:rsidRPr="00B70E3E">
          <w:rPr>
            <w:webHidden/>
          </w:rPr>
          <w:instrText xml:space="preserve"> PAGEREF _Toc503730943 \h </w:instrText>
        </w:r>
        <w:r w:rsidR="004572A6" w:rsidRPr="00B70E3E">
          <w:rPr>
            <w:webHidden/>
          </w:rPr>
        </w:r>
        <w:r w:rsidR="004572A6" w:rsidRPr="00B70E3E">
          <w:rPr>
            <w:webHidden/>
          </w:rPr>
          <w:fldChar w:fldCharType="separate"/>
        </w:r>
        <w:r w:rsidR="004572A6" w:rsidRPr="00B70E3E">
          <w:rPr>
            <w:webHidden/>
          </w:rPr>
          <w:t>61</w:t>
        </w:r>
        <w:r w:rsidR="004572A6" w:rsidRPr="00B70E3E">
          <w:rPr>
            <w:webHidden/>
          </w:rPr>
          <w:fldChar w:fldCharType="end"/>
        </w:r>
      </w:hyperlink>
    </w:p>
    <w:p w14:paraId="5D81DB4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4" w:history="1">
        <w:r w:rsidR="004572A6" w:rsidRPr="00B70E3E">
          <w:rPr>
            <w:rStyle w:val="Hyperlink"/>
          </w:rPr>
          <w:t>10.2.38</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 (SC 4.1.2)</w:t>
        </w:r>
        <w:r w:rsidR="004572A6" w:rsidRPr="00B70E3E">
          <w:rPr>
            <w:webHidden/>
          </w:rPr>
          <w:tab/>
        </w:r>
        <w:r w:rsidR="004572A6" w:rsidRPr="00B70E3E">
          <w:rPr>
            <w:webHidden/>
          </w:rPr>
          <w:fldChar w:fldCharType="begin"/>
        </w:r>
        <w:r w:rsidR="004572A6" w:rsidRPr="00B70E3E">
          <w:rPr>
            <w:webHidden/>
          </w:rPr>
          <w:instrText xml:space="preserve"> PAGEREF _Toc503730944 \h </w:instrText>
        </w:r>
        <w:r w:rsidR="004572A6" w:rsidRPr="00B70E3E">
          <w:rPr>
            <w:webHidden/>
          </w:rPr>
        </w:r>
        <w:r w:rsidR="004572A6" w:rsidRPr="00B70E3E">
          <w:rPr>
            <w:webHidden/>
          </w:rPr>
          <w:fldChar w:fldCharType="separate"/>
        </w:r>
        <w:r w:rsidR="004572A6" w:rsidRPr="00B70E3E">
          <w:rPr>
            <w:webHidden/>
          </w:rPr>
          <w:t>61</w:t>
        </w:r>
        <w:r w:rsidR="004572A6" w:rsidRPr="00B70E3E">
          <w:rPr>
            <w:webHidden/>
          </w:rPr>
          <w:fldChar w:fldCharType="end"/>
        </w:r>
      </w:hyperlink>
    </w:p>
    <w:p w14:paraId="59C7073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5" w:history="1">
        <w:r w:rsidR="004572A6" w:rsidRPr="00B70E3E">
          <w:rPr>
            <w:rStyle w:val="Hyperlink"/>
          </w:rPr>
          <w:t>10.2.39</w:t>
        </w:r>
        <w:r w:rsidR="004572A6" w:rsidRPr="00B70E3E">
          <w:rPr>
            <w:rFonts w:asciiTheme="minorHAnsi" w:eastAsiaTheme="minorEastAsia" w:hAnsiTheme="minorHAnsi" w:cstheme="minorBidi"/>
            <w:sz w:val="22"/>
            <w:szCs w:val="22"/>
            <w:lang w:eastAsia="en-GB"/>
          </w:rPr>
          <w:tab/>
        </w:r>
        <w:r w:rsidR="004572A6" w:rsidRPr="00B70E3E">
          <w:rPr>
            <w:rStyle w:val="Hyperlink"/>
          </w:rPr>
          <w:t>Reflow (SC 1.4.10)</w:t>
        </w:r>
        <w:r w:rsidR="004572A6" w:rsidRPr="00B70E3E">
          <w:rPr>
            <w:webHidden/>
          </w:rPr>
          <w:tab/>
        </w:r>
        <w:r w:rsidR="004572A6" w:rsidRPr="00B70E3E">
          <w:rPr>
            <w:webHidden/>
          </w:rPr>
          <w:fldChar w:fldCharType="begin"/>
        </w:r>
        <w:r w:rsidR="004572A6" w:rsidRPr="00B70E3E">
          <w:rPr>
            <w:webHidden/>
          </w:rPr>
          <w:instrText xml:space="preserve"> PAGEREF _Toc503730945 \h </w:instrText>
        </w:r>
        <w:r w:rsidR="004572A6" w:rsidRPr="00B70E3E">
          <w:rPr>
            <w:webHidden/>
          </w:rPr>
        </w:r>
        <w:r w:rsidR="004572A6" w:rsidRPr="00B70E3E">
          <w:rPr>
            <w:webHidden/>
          </w:rPr>
          <w:fldChar w:fldCharType="separate"/>
        </w:r>
        <w:r w:rsidR="004572A6" w:rsidRPr="00B70E3E">
          <w:rPr>
            <w:webHidden/>
          </w:rPr>
          <w:t>62</w:t>
        </w:r>
        <w:r w:rsidR="004572A6" w:rsidRPr="00B70E3E">
          <w:rPr>
            <w:webHidden/>
          </w:rPr>
          <w:fldChar w:fldCharType="end"/>
        </w:r>
      </w:hyperlink>
    </w:p>
    <w:p w14:paraId="436BC40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6" w:history="1">
        <w:r w:rsidR="004572A6" w:rsidRPr="00B70E3E">
          <w:rPr>
            <w:rStyle w:val="Hyperlink"/>
          </w:rPr>
          <w:t>10.2.40</w:t>
        </w:r>
        <w:r w:rsidR="004572A6" w:rsidRPr="00B70E3E">
          <w:rPr>
            <w:rFonts w:asciiTheme="minorHAnsi" w:eastAsiaTheme="minorEastAsia" w:hAnsiTheme="minorHAnsi" w:cstheme="minorBidi"/>
            <w:sz w:val="22"/>
            <w:szCs w:val="22"/>
            <w:lang w:eastAsia="en-GB"/>
          </w:rPr>
          <w:tab/>
        </w:r>
        <w:r w:rsidR="004572A6" w:rsidRPr="00B70E3E">
          <w:rPr>
            <w:rStyle w:val="Hyperlink"/>
          </w:rPr>
          <w:t>Graphics contrast (SC 1.4.11)</w:t>
        </w:r>
        <w:r w:rsidR="004572A6" w:rsidRPr="00B70E3E">
          <w:rPr>
            <w:webHidden/>
          </w:rPr>
          <w:tab/>
        </w:r>
        <w:r w:rsidR="004572A6" w:rsidRPr="00B70E3E">
          <w:rPr>
            <w:webHidden/>
          </w:rPr>
          <w:fldChar w:fldCharType="begin"/>
        </w:r>
        <w:r w:rsidR="004572A6" w:rsidRPr="00B70E3E">
          <w:rPr>
            <w:webHidden/>
          </w:rPr>
          <w:instrText xml:space="preserve"> PAGEREF _Toc503730946 \h </w:instrText>
        </w:r>
        <w:r w:rsidR="004572A6" w:rsidRPr="00B70E3E">
          <w:rPr>
            <w:webHidden/>
          </w:rPr>
        </w:r>
        <w:r w:rsidR="004572A6" w:rsidRPr="00B70E3E">
          <w:rPr>
            <w:webHidden/>
          </w:rPr>
          <w:fldChar w:fldCharType="separate"/>
        </w:r>
        <w:r w:rsidR="004572A6" w:rsidRPr="00B70E3E">
          <w:rPr>
            <w:webHidden/>
          </w:rPr>
          <w:t>62</w:t>
        </w:r>
        <w:r w:rsidR="004572A6" w:rsidRPr="00B70E3E">
          <w:rPr>
            <w:webHidden/>
          </w:rPr>
          <w:fldChar w:fldCharType="end"/>
        </w:r>
      </w:hyperlink>
    </w:p>
    <w:p w14:paraId="184D447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7" w:history="1">
        <w:r w:rsidR="004572A6" w:rsidRPr="00B70E3E">
          <w:rPr>
            <w:rStyle w:val="Hyperlink"/>
          </w:rPr>
          <w:t>10.2.41</w:t>
        </w:r>
        <w:r w:rsidR="004572A6" w:rsidRPr="00B70E3E">
          <w:rPr>
            <w:rFonts w:asciiTheme="minorHAnsi" w:eastAsiaTheme="minorEastAsia" w:hAnsiTheme="minorHAnsi" w:cstheme="minorBidi"/>
            <w:sz w:val="22"/>
            <w:szCs w:val="22"/>
            <w:lang w:eastAsia="en-GB"/>
          </w:rPr>
          <w:tab/>
        </w:r>
        <w:r w:rsidR="004572A6" w:rsidRPr="00B70E3E">
          <w:rPr>
            <w:rStyle w:val="Hyperlink"/>
          </w:rPr>
          <w:t>Text spacing (SC 1.4.12)</w:t>
        </w:r>
        <w:r w:rsidR="004572A6" w:rsidRPr="00B70E3E">
          <w:rPr>
            <w:webHidden/>
          </w:rPr>
          <w:tab/>
        </w:r>
        <w:r w:rsidR="004572A6" w:rsidRPr="00B70E3E">
          <w:rPr>
            <w:webHidden/>
          </w:rPr>
          <w:fldChar w:fldCharType="begin"/>
        </w:r>
        <w:r w:rsidR="004572A6" w:rsidRPr="00B70E3E">
          <w:rPr>
            <w:webHidden/>
          </w:rPr>
          <w:instrText xml:space="preserve"> PAGEREF _Toc503730947 \h </w:instrText>
        </w:r>
        <w:r w:rsidR="004572A6" w:rsidRPr="00B70E3E">
          <w:rPr>
            <w:webHidden/>
          </w:rPr>
        </w:r>
        <w:r w:rsidR="004572A6" w:rsidRPr="00B70E3E">
          <w:rPr>
            <w:webHidden/>
          </w:rPr>
          <w:fldChar w:fldCharType="separate"/>
        </w:r>
        <w:r w:rsidR="004572A6" w:rsidRPr="00B70E3E">
          <w:rPr>
            <w:webHidden/>
          </w:rPr>
          <w:t>62</w:t>
        </w:r>
        <w:r w:rsidR="004572A6" w:rsidRPr="00B70E3E">
          <w:rPr>
            <w:webHidden/>
          </w:rPr>
          <w:fldChar w:fldCharType="end"/>
        </w:r>
      </w:hyperlink>
    </w:p>
    <w:p w14:paraId="6747B0D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8" w:history="1">
        <w:r w:rsidR="004572A6" w:rsidRPr="00B70E3E">
          <w:rPr>
            <w:rStyle w:val="Hyperlink"/>
          </w:rPr>
          <w:t>10.2.42</w:t>
        </w:r>
        <w:r w:rsidR="004572A6" w:rsidRPr="00B70E3E">
          <w:rPr>
            <w:rFonts w:asciiTheme="minorHAnsi" w:eastAsiaTheme="minorEastAsia" w:hAnsiTheme="minorHAnsi" w:cstheme="minorBidi"/>
            <w:sz w:val="22"/>
            <w:szCs w:val="22"/>
            <w:lang w:eastAsia="en-GB"/>
          </w:rPr>
          <w:tab/>
        </w:r>
        <w:r w:rsidR="004572A6" w:rsidRPr="00B70E3E">
          <w:rPr>
            <w:rStyle w:val="Hyperlink"/>
          </w:rPr>
          <w:t>Content on hover or focus (SC 1.4.13)</w:t>
        </w:r>
        <w:r w:rsidR="004572A6" w:rsidRPr="00B70E3E">
          <w:rPr>
            <w:webHidden/>
          </w:rPr>
          <w:tab/>
        </w:r>
        <w:r w:rsidR="004572A6" w:rsidRPr="00B70E3E">
          <w:rPr>
            <w:webHidden/>
          </w:rPr>
          <w:fldChar w:fldCharType="begin"/>
        </w:r>
        <w:r w:rsidR="004572A6" w:rsidRPr="00B70E3E">
          <w:rPr>
            <w:webHidden/>
          </w:rPr>
          <w:instrText xml:space="preserve"> PAGEREF _Toc503730948 \h </w:instrText>
        </w:r>
        <w:r w:rsidR="004572A6" w:rsidRPr="00B70E3E">
          <w:rPr>
            <w:webHidden/>
          </w:rPr>
        </w:r>
        <w:r w:rsidR="004572A6" w:rsidRPr="00B70E3E">
          <w:rPr>
            <w:webHidden/>
          </w:rPr>
          <w:fldChar w:fldCharType="separate"/>
        </w:r>
        <w:r w:rsidR="004572A6" w:rsidRPr="00B70E3E">
          <w:rPr>
            <w:webHidden/>
          </w:rPr>
          <w:t>62</w:t>
        </w:r>
        <w:r w:rsidR="004572A6" w:rsidRPr="00B70E3E">
          <w:rPr>
            <w:webHidden/>
          </w:rPr>
          <w:fldChar w:fldCharType="end"/>
        </w:r>
      </w:hyperlink>
    </w:p>
    <w:p w14:paraId="44570EE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49" w:history="1">
        <w:r w:rsidR="004572A6" w:rsidRPr="00B70E3E">
          <w:rPr>
            <w:rStyle w:val="Hyperlink"/>
          </w:rPr>
          <w:t>10.2.43</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 (SC 2.4.11)</w:t>
        </w:r>
        <w:r w:rsidR="004572A6" w:rsidRPr="00B70E3E">
          <w:rPr>
            <w:webHidden/>
          </w:rPr>
          <w:tab/>
        </w:r>
        <w:r w:rsidR="004572A6" w:rsidRPr="00B70E3E">
          <w:rPr>
            <w:webHidden/>
          </w:rPr>
          <w:fldChar w:fldCharType="begin"/>
        </w:r>
        <w:r w:rsidR="004572A6" w:rsidRPr="00B70E3E">
          <w:rPr>
            <w:webHidden/>
          </w:rPr>
          <w:instrText xml:space="preserve"> PAGEREF _Toc503730949 \h </w:instrText>
        </w:r>
        <w:r w:rsidR="004572A6" w:rsidRPr="00B70E3E">
          <w:rPr>
            <w:webHidden/>
          </w:rPr>
        </w:r>
        <w:r w:rsidR="004572A6" w:rsidRPr="00B70E3E">
          <w:rPr>
            <w:webHidden/>
          </w:rPr>
          <w:fldChar w:fldCharType="separate"/>
        </w:r>
        <w:r w:rsidR="004572A6" w:rsidRPr="00B70E3E">
          <w:rPr>
            <w:webHidden/>
          </w:rPr>
          <w:t>63</w:t>
        </w:r>
        <w:r w:rsidR="004572A6" w:rsidRPr="00B70E3E">
          <w:rPr>
            <w:webHidden/>
          </w:rPr>
          <w:fldChar w:fldCharType="end"/>
        </w:r>
      </w:hyperlink>
    </w:p>
    <w:p w14:paraId="5AE2961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50" w:history="1">
        <w:r w:rsidR="004572A6" w:rsidRPr="00B70E3E">
          <w:rPr>
            <w:rStyle w:val="Hyperlink"/>
          </w:rPr>
          <w:t>10.2.44</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 (SC 2.4.12)</w:t>
        </w:r>
        <w:r w:rsidR="004572A6" w:rsidRPr="00B70E3E">
          <w:rPr>
            <w:webHidden/>
          </w:rPr>
          <w:tab/>
        </w:r>
        <w:r w:rsidR="004572A6" w:rsidRPr="00B70E3E">
          <w:rPr>
            <w:webHidden/>
          </w:rPr>
          <w:fldChar w:fldCharType="begin"/>
        </w:r>
        <w:r w:rsidR="004572A6" w:rsidRPr="00B70E3E">
          <w:rPr>
            <w:webHidden/>
          </w:rPr>
          <w:instrText xml:space="preserve"> PAGEREF _Toc503730950 \h </w:instrText>
        </w:r>
        <w:r w:rsidR="004572A6" w:rsidRPr="00B70E3E">
          <w:rPr>
            <w:webHidden/>
          </w:rPr>
        </w:r>
        <w:r w:rsidR="004572A6" w:rsidRPr="00B70E3E">
          <w:rPr>
            <w:webHidden/>
          </w:rPr>
          <w:fldChar w:fldCharType="separate"/>
        </w:r>
        <w:r w:rsidR="004572A6" w:rsidRPr="00B70E3E">
          <w:rPr>
            <w:webHidden/>
          </w:rPr>
          <w:t>63</w:t>
        </w:r>
        <w:r w:rsidR="004572A6" w:rsidRPr="00B70E3E">
          <w:rPr>
            <w:webHidden/>
          </w:rPr>
          <w:fldChar w:fldCharType="end"/>
        </w:r>
      </w:hyperlink>
    </w:p>
    <w:p w14:paraId="41A5E89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51" w:history="1">
        <w:r w:rsidR="004572A6" w:rsidRPr="00B70E3E">
          <w:rPr>
            <w:rStyle w:val="Hyperlink"/>
          </w:rPr>
          <w:t>10.2.45</w:t>
        </w:r>
        <w:r w:rsidR="004572A6" w:rsidRPr="00B70E3E">
          <w:rPr>
            <w:rFonts w:asciiTheme="minorHAnsi" w:eastAsiaTheme="minorEastAsia" w:hAnsiTheme="minorHAnsi" w:cstheme="minorBidi"/>
            <w:sz w:val="22"/>
            <w:szCs w:val="22"/>
            <w:lang w:eastAsia="en-GB"/>
          </w:rPr>
          <w:tab/>
        </w:r>
        <w:r w:rsidR="004572A6" w:rsidRPr="00B70E3E">
          <w:rPr>
            <w:rStyle w:val="Hyperlink"/>
          </w:rPr>
          <w:t>Pointer gestures (SC 2.5.1)</w:t>
        </w:r>
        <w:r w:rsidR="004572A6" w:rsidRPr="00B70E3E">
          <w:rPr>
            <w:webHidden/>
          </w:rPr>
          <w:tab/>
        </w:r>
        <w:r w:rsidR="004572A6" w:rsidRPr="00B70E3E">
          <w:rPr>
            <w:webHidden/>
          </w:rPr>
          <w:fldChar w:fldCharType="begin"/>
        </w:r>
        <w:r w:rsidR="004572A6" w:rsidRPr="00B70E3E">
          <w:rPr>
            <w:webHidden/>
          </w:rPr>
          <w:instrText xml:space="preserve"> PAGEREF _Toc503730951 \h </w:instrText>
        </w:r>
        <w:r w:rsidR="004572A6" w:rsidRPr="00B70E3E">
          <w:rPr>
            <w:webHidden/>
          </w:rPr>
        </w:r>
        <w:r w:rsidR="004572A6" w:rsidRPr="00B70E3E">
          <w:rPr>
            <w:webHidden/>
          </w:rPr>
          <w:fldChar w:fldCharType="separate"/>
        </w:r>
        <w:r w:rsidR="004572A6" w:rsidRPr="00B70E3E">
          <w:rPr>
            <w:webHidden/>
          </w:rPr>
          <w:t>63</w:t>
        </w:r>
        <w:r w:rsidR="004572A6" w:rsidRPr="00B70E3E">
          <w:rPr>
            <w:webHidden/>
          </w:rPr>
          <w:fldChar w:fldCharType="end"/>
        </w:r>
      </w:hyperlink>
    </w:p>
    <w:p w14:paraId="14D8038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52" w:history="1">
        <w:r w:rsidR="004572A6" w:rsidRPr="00B70E3E">
          <w:rPr>
            <w:rStyle w:val="Hyperlink"/>
          </w:rPr>
          <w:t>10.2.46</w:t>
        </w:r>
        <w:r w:rsidR="004572A6" w:rsidRPr="00B70E3E">
          <w:rPr>
            <w:rFonts w:asciiTheme="minorHAnsi" w:eastAsiaTheme="minorEastAsia" w:hAnsiTheme="minorHAnsi" w:cstheme="minorBidi"/>
            <w:sz w:val="22"/>
            <w:szCs w:val="22"/>
            <w:lang w:eastAsia="en-GB"/>
          </w:rPr>
          <w:tab/>
        </w:r>
        <w:r w:rsidR="004572A6" w:rsidRPr="00B70E3E">
          <w:rPr>
            <w:rStyle w:val="Hyperlink"/>
          </w:rPr>
          <w:t>Pointer cancellation (SC 2.5.2)</w:t>
        </w:r>
        <w:r w:rsidR="004572A6" w:rsidRPr="00B70E3E">
          <w:rPr>
            <w:webHidden/>
          </w:rPr>
          <w:tab/>
        </w:r>
        <w:r w:rsidR="004572A6" w:rsidRPr="00B70E3E">
          <w:rPr>
            <w:webHidden/>
          </w:rPr>
          <w:fldChar w:fldCharType="begin"/>
        </w:r>
        <w:r w:rsidR="004572A6" w:rsidRPr="00B70E3E">
          <w:rPr>
            <w:webHidden/>
          </w:rPr>
          <w:instrText xml:space="preserve"> PAGEREF _Toc503730952 \h </w:instrText>
        </w:r>
        <w:r w:rsidR="004572A6" w:rsidRPr="00B70E3E">
          <w:rPr>
            <w:webHidden/>
          </w:rPr>
        </w:r>
        <w:r w:rsidR="004572A6" w:rsidRPr="00B70E3E">
          <w:rPr>
            <w:webHidden/>
          </w:rPr>
          <w:fldChar w:fldCharType="separate"/>
        </w:r>
        <w:r w:rsidR="004572A6" w:rsidRPr="00B70E3E">
          <w:rPr>
            <w:webHidden/>
          </w:rPr>
          <w:t>63</w:t>
        </w:r>
        <w:r w:rsidR="004572A6" w:rsidRPr="00B70E3E">
          <w:rPr>
            <w:webHidden/>
          </w:rPr>
          <w:fldChar w:fldCharType="end"/>
        </w:r>
      </w:hyperlink>
    </w:p>
    <w:p w14:paraId="3E0D223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53" w:history="1">
        <w:r w:rsidR="004572A6" w:rsidRPr="00B70E3E">
          <w:rPr>
            <w:rStyle w:val="Hyperlink"/>
          </w:rPr>
          <w:t>10.2.47</w:t>
        </w:r>
        <w:r w:rsidR="004572A6" w:rsidRPr="00B70E3E">
          <w:rPr>
            <w:rFonts w:asciiTheme="minorHAnsi" w:eastAsiaTheme="minorEastAsia" w:hAnsiTheme="minorHAnsi" w:cstheme="minorBidi"/>
            <w:sz w:val="22"/>
            <w:szCs w:val="22"/>
            <w:lang w:eastAsia="en-GB"/>
          </w:rPr>
          <w:tab/>
        </w:r>
        <w:r w:rsidR="004572A6" w:rsidRPr="00B70E3E">
          <w:rPr>
            <w:rStyle w:val="Hyperlink"/>
          </w:rPr>
          <w:t>Target size (SC 2.5.3)</w:t>
        </w:r>
        <w:r w:rsidR="004572A6" w:rsidRPr="00B70E3E">
          <w:rPr>
            <w:webHidden/>
          </w:rPr>
          <w:tab/>
        </w:r>
        <w:r w:rsidR="004572A6" w:rsidRPr="00B70E3E">
          <w:rPr>
            <w:webHidden/>
          </w:rPr>
          <w:fldChar w:fldCharType="begin"/>
        </w:r>
        <w:r w:rsidR="004572A6" w:rsidRPr="00B70E3E">
          <w:rPr>
            <w:webHidden/>
          </w:rPr>
          <w:instrText xml:space="preserve"> PAGEREF _Toc503730953 \h </w:instrText>
        </w:r>
        <w:r w:rsidR="004572A6" w:rsidRPr="00B70E3E">
          <w:rPr>
            <w:webHidden/>
          </w:rPr>
        </w:r>
        <w:r w:rsidR="004572A6" w:rsidRPr="00B70E3E">
          <w:rPr>
            <w:webHidden/>
          </w:rPr>
          <w:fldChar w:fldCharType="separate"/>
        </w:r>
        <w:r w:rsidR="004572A6" w:rsidRPr="00B70E3E">
          <w:rPr>
            <w:webHidden/>
          </w:rPr>
          <w:t>63</w:t>
        </w:r>
        <w:r w:rsidR="004572A6" w:rsidRPr="00B70E3E">
          <w:rPr>
            <w:webHidden/>
          </w:rPr>
          <w:fldChar w:fldCharType="end"/>
        </w:r>
      </w:hyperlink>
    </w:p>
    <w:p w14:paraId="18E7A58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54" w:history="1">
        <w:r w:rsidR="004572A6" w:rsidRPr="00B70E3E">
          <w:rPr>
            <w:rStyle w:val="Hyperlink"/>
          </w:rPr>
          <w:t>10.2.48</w:t>
        </w:r>
        <w:r w:rsidR="004572A6" w:rsidRPr="00B70E3E">
          <w:rPr>
            <w:rFonts w:asciiTheme="minorHAnsi" w:eastAsiaTheme="minorEastAsia" w:hAnsiTheme="minorHAnsi" w:cstheme="minorBidi"/>
            <w:sz w:val="22"/>
            <w:szCs w:val="22"/>
            <w:lang w:eastAsia="en-GB"/>
          </w:rPr>
          <w:tab/>
        </w:r>
        <w:r w:rsidR="004572A6" w:rsidRPr="00B70E3E">
          <w:rPr>
            <w:rStyle w:val="Hyperlink"/>
          </w:rPr>
          <w:t>Motion actuation (SC 2.6.1)</w:t>
        </w:r>
        <w:r w:rsidR="004572A6" w:rsidRPr="00B70E3E">
          <w:rPr>
            <w:webHidden/>
          </w:rPr>
          <w:tab/>
        </w:r>
        <w:r w:rsidR="004572A6" w:rsidRPr="00B70E3E">
          <w:rPr>
            <w:webHidden/>
          </w:rPr>
          <w:fldChar w:fldCharType="begin"/>
        </w:r>
        <w:r w:rsidR="004572A6" w:rsidRPr="00B70E3E">
          <w:rPr>
            <w:webHidden/>
          </w:rPr>
          <w:instrText xml:space="preserve"> PAGEREF _Toc503730954 \h </w:instrText>
        </w:r>
        <w:r w:rsidR="004572A6" w:rsidRPr="00B70E3E">
          <w:rPr>
            <w:webHidden/>
          </w:rPr>
        </w:r>
        <w:r w:rsidR="004572A6" w:rsidRPr="00B70E3E">
          <w:rPr>
            <w:webHidden/>
          </w:rPr>
          <w:fldChar w:fldCharType="separate"/>
        </w:r>
        <w:r w:rsidR="004572A6" w:rsidRPr="00B70E3E">
          <w:rPr>
            <w:webHidden/>
          </w:rPr>
          <w:t>64</w:t>
        </w:r>
        <w:r w:rsidR="004572A6" w:rsidRPr="00B70E3E">
          <w:rPr>
            <w:webHidden/>
          </w:rPr>
          <w:fldChar w:fldCharType="end"/>
        </w:r>
      </w:hyperlink>
    </w:p>
    <w:p w14:paraId="09C6E3D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55" w:history="1">
        <w:r w:rsidR="004572A6" w:rsidRPr="00B70E3E">
          <w:rPr>
            <w:rStyle w:val="Hyperlink"/>
          </w:rPr>
          <w:t>10.2.49</w:t>
        </w:r>
        <w:r w:rsidR="004572A6" w:rsidRPr="00B70E3E">
          <w:rPr>
            <w:rFonts w:asciiTheme="minorHAnsi" w:eastAsiaTheme="minorEastAsia" w:hAnsiTheme="minorHAnsi" w:cstheme="minorBidi"/>
            <w:sz w:val="22"/>
            <w:szCs w:val="22"/>
            <w:lang w:eastAsia="en-GB"/>
          </w:rPr>
          <w:tab/>
        </w:r>
        <w:r w:rsidR="004572A6" w:rsidRPr="00B70E3E">
          <w:rPr>
            <w:rStyle w:val="Hyperlink"/>
          </w:rPr>
          <w:t>Orientation (SC 2.6.2)</w:t>
        </w:r>
        <w:r w:rsidR="004572A6" w:rsidRPr="00B70E3E">
          <w:rPr>
            <w:webHidden/>
          </w:rPr>
          <w:tab/>
        </w:r>
        <w:r w:rsidR="004572A6" w:rsidRPr="00B70E3E">
          <w:rPr>
            <w:webHidden/>
          </w:rPr>
          <w:fldChar w:fldCharType="begin"/>
        </w:r>
        <w:r w:rsidR="004572A6" w:rsidRPr="00B70E3E">
          <w:rPr>
            <w:webHidden/>
          </w:rPr>
          <w:instrText xml:space="preserve"> PAGEREF _Toc503730955 \h </w:instrText>
        </w:r>
        <w:r w:rsidR="004572A6" w:rsidRPr="00B70E3E">
          <w:rPr>
            <w:webHidden/>
          </w:rPr>
        </w:r>
        <w:r w:rsidR="004572A6" w:rsidRPr="00B70E3E">
          <w:rPr>
            <w:webHidden/>
          </w:rPr>
          <w:fldChar w:fldCharType="separate"/>
        </w:r>
        <w:r w:rsidR="004572A6" w:rsidRPr="00B70E3E">
          <w:rPr>
            <w:webHidden/>
          </w:rPr>
          <w:t>64</w:t>
        </w:r>
        <w:r w:rsidR="004572A6" w:rsidRPr="00B70E3E">
          <w:rPr>
            <w:webHidden/>
          </w:rPr>
          <w:fldChar w:fldCharType="end"/>
        </w:r>
      </w:hyperlink>
    </w:p>
    <w:p w14:paraId="2E1EC1B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56" w:history="1">
        <w:r w:rsidR="004572A6" w:rsidRPr="00B70E3E">
          <w:rPr>
            <w:rStyle w:val="Hyperlink"/>
          </w:rPr>
          <w:t>10.2.50</w:t>
        </w:r>
        <w:r w:rsidR="004572A6" w:rsidRPr="00B70E3E">
          <w:rPr>
            <w:rFonts w:asciiTheme="minorHAnsi" w:eastAsiaTheme="minorEastAsia" w:hAnsiTheme="minorHAnsi" w:cstheme="minorBidi"/>
            <w:sz w:val="22"/>
            <w:szCs w:val="22"/>
            <w:lang w:eastAsia="en-GB"/>
          </w:rPr>
          <w:tab/>
        </w:r>
        <w:r w:rsidR="004572A6" w:rsidRPr="00B70E3E">
          <w:rPr>
            <w:rStyle w:val="Hyperlink"/>
          </w:rPr>
          <w:t>Caption positioning</w:t>
        </w:r>
        <w:r w:rsidR="004572A6" w:rsidRPr="00B70E3E">
          <w:rPr>
            <w:webHidden/>
          </w:rPr>
          <w:tab/>
        </w:r>
        <w:r w:rsidR="004572A6" w:rsidRPr="00B70E3E">
          <w:rPr>
            <w:webHidden/>
          </w:rPr>
          <w:fldChar w:fldCharType="begin"/>
        </w:r>
        <w:r w:rsidR="004572A6" w:rsidRPr="00B70E3E">
          <w:rPr>
            <w:webHidden/>
          </w:rPr>
          <w:instrText xml:space="preserve"> PAGEREF _Toc503730956 \h </w:instrText>
        </w:r>
        <w:r w:rsidR="004572A6" w:rsidRPr="00B70E3E">
          <w:rPr>
            <w:webHidden/>
          </w:rPr>
        </w:r>
        <w:r w:rsidR="004572A6" w:rsidRPr="00B70E3E">
          <w:rPr>
            <w:webHidden/>
          </w:rPr>
          <w:fldChar w:fldCharType="separate"/>
        </w:r>
        <w:r w:rsidR="004572A6" w:rsidRPr="00B70E3E">
          <w:rPr>
            <w:webHidden/>
          </w:rPr>
          <w:t>64</w:t>
        </w:r>
        <w:r w:rsidR="004572A6" w:rsidRPr="00B70E3E">
          <w:rPr>
            <w:webHidden/>
          </w:rPr>
          <w:fldChar w:fldCharType="end"/>
        </w:r>
      </w:hyperlink>
    </w:p>
    <w:p w14:paraId="6CFA357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57" w:history="1">
        <w:r w:rsidR="004572A6" w:rsidRPr="00B70E3E">
          <w:rPr>
            <w:rStyle w:val="Hyperlink"/>
          </w:rPr>
          <w:t>10.2.51</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timing</w:t>
        </w:r>
        <w:r w:rsidR="004572A6" w:rsidRPr="00B70E3E">
          <w:rPr>
            <w:webHidden/>
          </w:rPr>
          <w:tab/>
        </w:r>
        <w:r w:rsidR="004572A6" w:rsidRPr="00B70E3E">
          <w:rPr>
            <w:webHidden/>
          </w:rPr>
          <w:fldChar w:fldCharType="begin"/>
        </w:r>
        <w:r w:rsidR="004572A6" w:rsidRPr="00B70E3E">
          <w:rPr>
            <w:webHidden/>
          </w:rPr>
          <w:instrText xml:space="preserve"> PAGEREF _Toc503730957 \h </w:instrText>
        </w:r>
        <w:r w:rsidR="004572A6" w:rsidRPr="00B70E3E">
          <w:rPr>
            <w:webHidden/>
          </w:rPr>
        </w:r>
        <w:r w:rsidR="004572A6" w:rsidRPr="00B70E3E">
          <w:rPr>
            <w:webHidden/>
          </w:rPr>
          <w:fldChar w:fldCharType="separate"/>
        </w:r>
        <w:r w:rsidR="004572A6" w:rsidRPr="00B70E3E">
          <w:rPr>
            <w:webHidden/>
          </w:rPr>
          <w:t>64</w:t>
        </w:r>
        <w:r w:rsidR="004572A6" w:rsidRPr="00B70E3E">
          <w:rPr>
            <w:webHidden/>
          </w:rPr>
          <w:fldChar w:fldCharType="end"/>
        </w:r>
      </w:hyperlink>
    </w:p>
    <w:p w14:paraId="55E1E19B" w14:textId="77777777" w:rsidR="004572A6" w:rsidRPr="00B70E3E" w:rsidRDefault="00583840">
      <w:pPr>
        <w:pStyle w:val="TOC1"/>
        <w:rPr>
          <w:rFonts w:asciiTheme="minorHAnsi" w:eastAsiaTheme="minorEastAsia" w:hAnsiTheme="minorHAnsi" w:cstheme="minorBidi"/>
          <w:szCs w:val="22"/>
          <w:lang w:eastAsia="en-GB"/>
        </w:rPr>
      </w:pPr>
      <w:hyperlink w:anchor="_Toc503730958" w:history="1">
        <w:r w:rsidR="004572A6" w:rsidRPr="00B70E3E">
          <w:rPr>
            <w:rStyle w:val="Hyperlink"/>
          </w:rPr>
          <w:t>11</w:t>
        </w:r>
        <w:r w:rsidR="004572A6" w:rsidRPr="00B70E3E">
          <w:rPr>
            <w:rFonts w:asciiTheme="minorHAnsi" w:eastAsiaTheme="minorEastAsia" w:hAnsiTheme="minorHAnsi" w:cstheme="minorBidi"/>
            <w:szCs w:val="22"/>
            <w:lang w:eastAsia="en-GB"/>
          </w:rPr>
          <w:tab/>
        </w:r>
        <w:r w:rsidR="004572A6" w:rsidRPr="00B70E3E">
          <w:rPr>
            <w:rStyle w:val="Hyperlink"/>
          </w:rPr>
          <w:t>Software</w:t>
        </w:r>
        <w:r w:rsidR="004572A6" w:rsidRPr="00B70E3E">
          <w:rPr>
            <w:webHidden/>
          </w:rPr>
          <w:tab/>
        </w:r>
        <w:r w:rsidR="004572A6" w:rsidRPr="00B70E3E">
          <w:rPr>
            <w:webHidden/>
          </w:rPr>
          <w:fldChar w:fldCharType="begin"/>
        </w:r>
        <w:r w:rsidR="004572A6" w:rsidRPr="00B70E3E">
          <w:rPr>
            <w:webHidden/>
          </w:rPr>
          <w:instrText xml:space="preserve"> PAGEREF _Toc503730958 \h </w:instrText>
        </w:r>
        <w:r w:rsidR="004572A6" w:rsidRPr="00B70E3E">
          <w:rPr>
            <w:webHidden/>
          </w:rPr>
        </w:r>
        <w:r w:rsidR="004572A6" w:rsidRPr="00B70E3E">
          <w:rPr>
            <w:webHidden/>
          </w:rPr>
          <w:fldChar w:fldCharType="separate"/>
        </w:r>
        <w:r w:rsidR="004572A6" w:rsidRPr="00B70E3E">
          <w:rPr>
            <w:webHidden/>
          </w:rPr>
          <w:t>65</w:t>
        </w:r>
        <w:r w:rsidR="004572A6" w:rsidRPr="00B70E3E">
          <w:rPr>
            <w:webHidden/>
          </w:rPr>
          <w:fldChar w:fldCharType="end"/>
        </w:r>
      </w:hyperlink>
    </w:p>
    <w:p w14:paraId="5598ED52"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959" w:history="1">
        <w:r w:rsidR="004572A6" w:rsidRPr="00B70E3E">
          <w:rPr>
            <w:rStyle w:val="Hyperlink"/>
          </w:rPr>
          <w:t>11.1</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_Toc503730959 \h </w:instrText>
        </w:r>
        <w:r w:rsidR="004572A6" w:rsidRPr="00B70E3E">
          <w:rPr>
            <w:webHidden/>
          </w:rPr>
        </w:r>
        <w:r w:rsidR="004572A6" w:rsidRPr="00B70E3E">
          <w:rPr>
            <w:webHidden/>
          </w:rPr>
          <w:fldChar w:fldCharType="separate"/>
        </w:r>
        <w:r w:rsidR="004572A6" w:rsidRPr="00B70E3E">
          <w:rPr>
            <w:webHidden/>
          </w:rPr>
          <w:t>65</w:t>
        </w:r>
        <w:r w:rsidR="004572A6" w:rsidRPr="00B70E3E">
          <w:rPr>
            <w:webHidden/>
          </w:rPr>
          <w:fldChar w:fldCharType="end"/>
        </w:r>
      </w:hyperlink>
    </w:p>
    <w:p w14:paraId="66D53FD9" w14:textId="77777777" w:rsidR="004572A6" w:rsidRPr="00B70E3E" w:rsidRDefault="00583840">
      <w:pPr>
        <w:pStyle w:val="TOC2"/>
        <w:rPr>
          <w:rFonts w:asciiTheme="minorHAnsi" w:eastAsiaTheme="minorEastAsia" w:hAnsiTheme="minorHAnsi" w:cstheme="minorBidi"/>
          <w:sz w:val="22"/>
          <w:szCs w:val="22"/>
          <w:lang w:eastAsia="en-GB"/>
        </w:rPr>
      </w:pPr>
      <w:hyperlink w:anchor="_Toc503730960" w:history="1">
        <w:r w:rsidR="004572A6" w:rsidRPr="00B70E3E">
          <w:rPr>
            <w:rStyle w:val="Hyperlink"/>
          </w:rPr>
          <w:t>11.2</w:t>
        </w:r>
        <w:r w:rsidR="004572A6" w:rsidRPr="00B70E3E">
          <w:rPr>
            <w:rFonts w:asciiTheme="minorHAnsi" w:eastAsiaTheme="minorEastAsia" w:hAnsiTheme="minorHAnsi" w:cstheme="minorBidi"/>
            <w:sz w:val="22"/>
            <w:szCs w:val="22"/>
            <w:lang w:eastAsia="en-GB"/>
          </w:rPr>
          <w:tab/>
        </w:r>
        <w:r w:rsidR="004572A6" w:rsidRPr="00B70E3E">
          <w:rPr>
            <w:rStyle w:val="Hyperlink"/>
          </w:rPr>
          <w:t>Non-Web software success criteria</w:t>
        </w:r>
        <w:r w:rsidR="004572A6" w:rsidRPr="00B70E3E">
          <w:rPr>
            <w:webHidden/>
          </w:rPr>
          <w:tab/>
        </w:r>
        <w:r w:rsidR="004572A6" w:rsidRPr="00B70E3E">
          <w:rPr>
            <w:webHidden/>
          </w:rPr>
          <w:fldChar w:fldCharType="begin"/>
        </w:r>
        <w:r w:rsidR="004572A6" w:rsidRPr="00B70E3E">
          <w:rPr>
            <w:webHidden/>
          </w:rPr>
          <w:instrText xml:space="preserve"> PAGEREF _Toc503730960 \h </w:instrText>
        </w:r>
        <w:r w:rsidR="004572A6" w:rsidRPr="00B70E3E">
          <w:rPr>
            <w:webHidden/>
          </w:rPr>
        </w:r>
        <w:r w:rsidR="004572A6" w:rsidRPr="00B70E3E">
          <w:rPr>
            <w:webHidden/>
          </w:rPr>
          <w:fldChar w:fldCharType="separate"/>
        </w:r>
        <w:r w:rsidR="004572A6" w:rsidRPr="00B70E3E">
          <w:rPr>
            <w:webHidden/>
          </w:rPr>
          <w:t>65</w:t>
        </w:r>
        <w:r w:rsidR="004572A6" w:rsidRPr="00B70E3E">
          <w:rPr>
            <w:webHidden/>
          </w:rPr>
          <w:fldChar w:fldCharType="end"/>
        </w:r>
      </w:hyperlink>
    </w:p>
    <w:p w14:paraId="1DFF589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61" w:history="1">
        <w:r w:rsidR="004572A6" w:rsidRPr="00B70E3E">
          <w:rPr>
            <w:rStyle w:val="Hyperlink"/>
          </w:rPr>
          <w:t>11.2.0</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_Toc503730961 \h </w:instrText>
        </w:r>
        <w:r w:rsidR="004572A6" w:rsidRPr="00B70E3E">
          <w:rPr>
            <w:webHidden/>
          </w:rPr>
        </w:r>
        <w:r w:rsidR="004572A6" w:rsidRPr="00B70E3E">
          <w:rPr>
            <w:webHidden/>
          </w:rPr>
          <w:fldChar w:fldCharType="separate"/>
        </w:r>
        <w:r w:rsidR="004572A6" w:rsidRPr="00B70E3E">
          <w:rPr>
            <w:webHidden/>
          </w:rPr>
          <w:t>65</w:t>
        </w:r>
        <w:r w:rsidR="004572A6" w:rsidRPr="00B70E3E">
          <w:rPr>
            <w:webHidden/>
          </w:rPr>
          <w:fldChar w:fldCharType="end"/>
        </w:r>
      </w:hyperlink>
    </w:p>
    <w:p w14:paraId="67F6CD9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62" w:history="1">
        <w:r w:rsidR="004572A6" w:rsidRPr="00B70E3E">
          <w:rPr>
            <w:rStyle w:val="Hyperlink"/>
          </w:rPr>
          <w:t>11.2.1</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w:t>
        </w:r>
        <w:r w:rsidR="004572A6" w:rsidRPr="00B70E3E">
          <w:rPr>
            <w:webHidden/>
          </w:rPr>
          <w:tab/>
        </w:r>
        <w:r w:rsidR="004572A6" w:rsidRPr="00B70E3E">
          <w:rPr>
            <w:webHidden/>
          </w:rPr>
          <w:fldChar w:fldCharType="begin"/>
        </w:r>
        <w:r w:rsidR="004572A6" w:rsidRPr="00B70E3E">
          <w:rPr>
            <w:webHidden/>
          </w:rPr>
          <w:instrText xml:space="preserve"> PAGEREF _Toc503730962 \h </w:instrText>
        </w:r>
        <w:r w:rsidR="004572A6" w:rsidRPr="00B70E3E">
          <w:rPr>
            <w:webHidden/>
          </w:rPr>
        </w:r>
        <w:r w:rsidR="004572A6" w:rsidRPr="00B70E3E">
          <w:rPr>
            <w:webHidden/>
          </w:rPr>
          <w:fldChar w:fldCharType="separate"/>
        </w:r>
        <w:r w:rsidR="004572A6" w:rsidRPr="00B70E3E">
          <w:rPr>
            <w:webHidden/>
          </w:rPr>
          <w:t>65</w:t>
        </w:r>
        <w:r w:rsidR="004572A6" w:rsidRPr="00B70E3E">
          <w:rPr>
            <w:webHidden/>
          </w:rPr>
          <w:fldChar w:fldCharType="end"/>
        </w:r>
      </w:hyperlink>
    </w:p>
    <w:p w14:paraId="0239AB7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63" w:history="1">
        <w:r w:rsidR="004572A6" w:rsidRPr="00B70E3E">
          <w:rPr>
            <w:rStyle w:val="Hyperlink"/>
          </w:rPr>
          <w:t>11.2.1.1</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 (open functionality) (SC 1.1.1)</w:t>
        </w:r>
        <w:r w:rsidR="004572A6" w:rsidRPr="00B70E3E">
          <w:rPr>
            <w:webHidden/>
          </w:rPr>
          <w:tab/>
        </w:r>
        <w:r w:rsidR="004572A6" w:rsidRPr="00B70E3E">
          <w:rPr>
            <w:webHidden/>
          </w:rPr>
          <w:fldChar w:fldCharType="begin"/>
        </w:r>
        <w:r w:rsidR="004572A6" w:rsidRPr="00B70E3E">
          <w:rPr>
            <w:webHidden/>
          </w:rPr>
          <w:instrText xml:space="preserve"> PAGEREF _Toc503730963 \h </w:instrText>
        </w:r>
        <w:r w:rsidR="004572A6" w:rsidRPr="00B70E3E">
          <w:rPr>
            <w:webHidden/>
          </w:rPr>
        </w:r>
        <w:r w:rsidR="004572A6" w:rsidRPr="00B70E3E">
          <w:rPr>
            <w:webHidden/>
          </w:rPr>
          <w:fldChar w:fldCharType="separate"/>
        </w:r>
        <w:r w:rsidR="004572A6" w:rsidRPr="00B70E3E">
          <w:rPr>
            <w:webHidden/>
          </w:rPr>
          <w:t>65</w:t>
        </w:r>
        <w:r w:rsidR="004572A6" w:rsidRPr="00B70E3E">
          <w:rPr>
            <w:webHidden/>
          </w:rPr>
          <w:fldChar w:fldCharType="end"/>
        </w:r>
      </w:hyperlink>
    </w:p>
    <w:p w14:paraId="7973C20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64" w:history="1">
        <w:r w:rsidR="004572A6" w:rsidRPr="00B70E3E">
          <w:rPr>
            <w:rStyle w:val="Hyperlink"/>
          </w:rPr>
          <w:t>11.2.1.2</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_Toc503730964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68E68F0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65" w:history="1">
        <w:r w:rsidR="004572A6" w:rsidRPr="00B70E3E">
          <w:rPr>
            <w:rStyle w:val="Hyperlink"/>
          </w:rPr>
          <w:t>11.2.2</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w:t>
        </w:r>
        <w:r w:rsidR="004572A6" w:rsidRPr="00B70E3E">
          <w:rPr>
            <w:webHidden/>
          </w:rPr>
          <w:tab/>
        </w:r>
        <w:r w:rsidR="004572A6" w:rsidRPr="00B70E3E">
          <w:rPr>
            <w:webHidden/>
          </w:rPr>
          <w:fldChar w:fldCharType="begin"/>
        </w:r>
        <w:r w:rsidR="004572A6" w:rsidRPr="00B70E3E">
          <w:rPr>
            <w:webHidden/>
          </w:rPr>
          <w:instrText xml:space="preserve"> PAGEREF _Toc503730965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700A219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66" w:history="1">
        <w:r w:rsidR="004572A6" w:rsidRPr="00B70E3E">
          <w:rPr>
            <w:rStyle w:val="Hyperlink"/>
          </w:rPr>
          <w:t>11.2.2.1</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 – open functionality) (SC 1.2.1)</w:t>
        </w:r>
        <w:r w:rsidR="004572A6" w:rsidRPr="00B70E3E">
          <w:rPr>
            <w:webHidden/>
          </w:rPr>
          <w:tab/>
        </w:r>
        <w:r w:rsidR="004572A6" w:rsidRPr="00B70E3E">
          <w:rPr>
            <w:webHidden/>
          </w:rPr>
          <w:fldChar w:fldCharType="begin"/>
        </w:r>
        <w:r w:rsidR="004572A6" w:rsidRPr="00B70E3E">
          <w:rPr>
            <w:webHidden/>
          </w:rPr>
          <w:instrText xml:space="preserve"> PAGEREF _Toc503730966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4FB8599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67" w:history="1">
        <w:r w:rsidR="004572A6" w:rsidRPr="00B70E3E">
          <w:rPr>
            <w:rStyle w:val="Hyperlink"/>
          </w:rPr>
          <w:t>11.2.2.2</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 –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_Toc503730967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6E525391"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968" w:history="1">
        <w:r w:rsidR="004572A6" w:rsidRPr="00B70E3E">
          <w:rPr>
            <w:rStyle w:val="Hyperlink"/>
          </w:rPr>
          <w:t>11.2.2.2.1</w:t>
        </w:r>
        <w:r w:rsidR="004572A6" w:rsidRPr="00B70E3E">
          <w:rPr>
            <w:rFonts w:asciiTheme="minorHAnsi" w:eastAsiaTheme="minorEastAsia" w:hAnsiTheme="minorHAnsi" w:cstheme="minorBidi"/>
            <w:sz w:val="22"/>
            <w:szCs w:val="22"/>
            <w:lang w:eastAsia="en-GB"/>
          </w:rPr>
          <w:tab/>
        </w:r>
        <w:r w:rsidR="004572A6" w:rsidRPr="00B70E3E">
          <w:rPr>
            <w:rStyle w:val="Hyperlink"/>
          </w:rPr>
          <w:t>Pre-recorded audio-only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_Toc503730968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675CCDB8" w14:textId="77777777" w:rsidR="004572A6" w:rsidRPr="00B70E3E" w:rsidRDefault="00583840">
      <w:pPr>
        <w:pStyle w:val="TOC5"/>
        <w:rPr>
          <w:rFonts w:asciiTheme="minorHAnsi" w:eastAsiaTheme="minorEastAsia" w:hAnsiTheme="minorHAnsi" w:cstheme="minorBidi"/>
          <w:sz w:val="22"/>
          <w:szCs w:val="22"/>
          <w:lang w:eastAsia="en-GB"/>
        </w:rPr>
      </w:pPr>
      <w:hyperlink w:anchor="_Toc503730969" w:history="1">
        <w:r w:rsidR="004572A6" w:rsidRPr="00B70E3E">
          <w:rPr>
            <w:rStyle w:val="Hyperlink"/>
          </w:rPr>
          <w:t>11.2.2.2.2</w:t>
        </w:r>
        <w:r w:rsidR="004572A6" w:rsidRPr="00B70E3E">
          <w:rPr>
            <w:rFonts w:asciiTheme="minorHAnsi" w:eastAsiaTheme="minorEastAsia" w:hAnsiTheme="minorHAnsi" w:cstheme="minorBidi"/>
            <w:sz w:val="22"/>
            <w:szCs w:val="22"/>
            <w:lang w:eastAsia="en-GB"/>
          </w:rPr>
          <w:tab/>
        </w:r>
        <w:r w:rsidR="004572A6" w:rsidRPr="00B70E3E">
          <w:rPr>
            <w:rStyle w:val="Hyperlink"/>
          </w:rPr>
          <w:t>Pre-recorded video-only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_Toc503730969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6E4D095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70" w:history="1">
        <w:r w:rsidR="004572A6" w:rsidRPr="00B70E3E">
          <w:rPr>
            <w:rStyle w:val="Hyperlink"/>
          </w:rPr>
          <w:t>11.2.3</w:t>
        </w:r>
        <w:r w:rsidR="004572A6" w:rsidRPr="00B70E3E">
          <w:rPr>
            <w:rFonts w:asciiTheme="minorHAnsi" w:eastAsiaTheme="minorEastAsia" w:hAnsiTheme="minorHAnsi" w:cstheme="minorBidi"/>
            <w:sz w:val="22"/>
            <w:szCs w:val="22"/>
            <w:lang w:eastAsia="en-GB"/>
          </w:rPr>
          <w:tab/>
        </w:r>
        <w:r w:rsidR="004572A6" w:rsidRPr="00B70E3E">
          <w:rPr>
            <w:rStyle w:val="Hyperlink"/>
          </w:rPr>
          <w:t>Captions (pre-recorded) (SC 1.2.2)</w:t>
        </w:r>
        <w:r w:rsidR="004572A6" w:rsidRPr="00B70E3E">
          <w:rPr>
            <w:webHidden/>
          </w:rPr>
          <w:tab/>
        </w:r>
        <w:r w:rsidR="004572A6" w:rsidRPr="00B70E3E">
          <w:rPr>
            <w:webHidden/>
          </w:rPr>
          <w:fldChar w:fldCharType="begin"/>
        </w:r>
        <w:r w:rsidR="004572A6" w:rsidRPr="00B70E3E">
          <w:rPr>
            <w:webHidden/>
          </w:rPr>
          <w:instrText xml:space="preserve"> PAGEREF _Toc503730970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1C6C7EB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71" w:history="1">
        <w:r w:rsidR="004572A6" w:rsidRPr="00B70E3E">
          <w:rPr>
            <w:rStyle w:val="Hyperlink"/>
          </w:rPr>
          <w:t>11.2.4</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w:t>
        </w:r>
        <w:r w:rsidR="004572A6" w:rsidRPr="00B70E3E">
          <w:rPr>
            <w:webHidden/>
          </w:rPr>
          <w:tab/>
        </w:r>
        <w:r w:rsidR="004572A6" w:rsidRPr="00B70E3E">
          <w:rPr>
            <w:webHidden/>
          </w:rPr>
          <w:fldChar w:fldCharType="begin"/>
        </w:r>
        <w:r w:rsidR="004572A6" w:rsidRPr="00B70E3E">
          <w:rPr>
            <w:webHidden/>
          </w:rPr>
          <w:instrText xml:space="preserve"> PAGEREF _Toc503730971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0944FA6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72" w:history="1">
        <w:r w:rsidR="004572A6" w:rsidRPr="00B70E3E">
          <w:rPr>
            <w:rStyle w:val="Hyperlink"/>
          </w:rPr>
          <w:t>11.2.4.1</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 – open functionality) (SC 1.2.3)</w:t>
        </w:r>
        <w:r w:rsidR="004572A6" w:rsidRPr="00B70E3E">
          <w:rPr>
            <w:webHidden/>
          </w:rPr>
          <w:tab/>
        </w:r>
        <w:r w:rsidR="004572A6" w:rsidRPr="00B70E3E">
          <w:rPr>
            <w:webHidden/>
          </w:rPr>
          <w:fldChar w:fldCharType="begin"/>
        </w:r>
        <w:r w:rsidR="004572A6" w:rsidRPr="00B70E3E">
          <w:rPr>
            <w:webHidden/>
          </w:rPr>
          <w:instrText xml:space="preserve"> PAGEREF _Toc503730972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3646504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73" w:history="1">
        <w:r w:rsidR="004572A6" w:rsidRPr="00B70E3E">
          <w:rPr>
            <w:rStyle w:val="Hyperlink"/>
          </w:rPr>
          <w:t>11.2.4.2</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 –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_Toc503730973 \h </w:instrText>
        </w:r>
        <w:r w:rsidR="004572A6" w:rsidRPr="00B70E3E">
          <w:rPr>
            <w:webHidden/>
          </w:rPr>
        </w:r>
        <w:r w:rsidR="004572A6" w:rsidRPr="00B70E3E">
          <w:rPr>
            <w:webHidden/>
          </w:rPr>
          <w:fldChar w:fldCharType="separate"/>
        </w:r>
        <w:r w:rsidR="004572A6" w:rsidRPr="00B70E3E">
          <w:rPr>
            <w:webHidden/>
          </w:rPr>
          <w:t>66</w:t>
        </w:r>
        <w:r w:rsidR="004572A6" w:rsidRPr="00B70E3E">
          <w:rPr>
            <w:webHidden/>
          </w:rPr>
          <w:fldChar w:fldCharType="end"/>
        </w:r>
      </w:hyperlink>
    </w:p>
    <w:p w14:paraId="428282F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74" w:history="1">
        <w:r w:rsidR="004572A6" w:rsidRPr="00B70E3E">
          <w:rPr>
            <w:rStyle w:val="Hyperlink"/>
          </w:rPr>
          <w:t>11.2.5</w:t>
        </w:r>
        <w:r w:rsidR="004572A6" w:rsidRPr="00B70E3E">
          <w:rPr>
            <w:rFonts w:asciiTheme="minorHAnsi" w:eastAsiaTheme="minorEastAsia" w:hAnsiTheme="minorHAnsi" w:cstheme="minorBidi"/>
            <w:sz w:val="22"/>
            <w:szCs w:val="22"/>
            <w:lang w:eastAsia="en-GB"/>
          </w:rPr>
          <w:tab/>
        </w:r>
        <w:r w:rsidR="004572A6" w:rsidRPr="00B70E3E">
          <w:rPr>
            <w:rStyle w:val="Hyperlink"/>
          </w:rPr>
          <w:t>Captions (live) (SC 1.2.4)</w:t>
        </w:r>
        <w:r w:rsidR="004572A6" w:rsidRPr="00B70E3E">
          <w:rPr>
            <w:webHidden/>
          </w:rPr>
          <w:tab/>
        </w:r>
        <w:r w:rsidR="004572A6" w:rsidRPr="00B70E3E">
          <w:rPr>
            <w:webHidden/>
          </w:rPr>
          <w:fldChar w:fldCharType="begin"/>
        </w:r>
        <w:r w:rsidR="004572A6" w:rsidRPr="00B70E3E">
          <w:rPr>
            <w:webHidden/>
          </w:rPr>
          <w:instrText xml:space="preserve"> PAGEREF _Toc503730974 \h </w:instrText>
        </w:r>
        <w:r w:rsidR="004572A6" w:rsidRPr="00B70E3E">
          <w:rPr>
            <w:webHidden/>
          </w:rPr>
        </w:r>
        <w:r w:rsidR="004572A6" w:rsidRPr="00B70E3E">
          <w:rPr>
            <w:webHidden/>
          </w:rPr>
          <w:fldChar w:fldCharType="separate"/>
        </w:r>
        <w:r w:rsidR="004572A6" w:rsidRPr="00B70E3E">
          <w:rPr>
            <w:webHidden/>
          </w:rPr>
          <w:t>67</w:t>
        </w:r>
        <w:r w:rsidR="004572A6" w:rsidRPr="00B70E3E">
          <w:rPr>
            <w:webHidden/>
          </w:rPr>
          <w:fldChar w:fldCharType="end"/>
        </w:r>
      </w:hyperlink>
    </w:p>
    <w:p w14:paraId="23E823E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75" w:history="1">
        <w:r w:rsidR="004572A6" w:rsidRPr="00B70E3E">
          <w:rPr>
            <w:rStyle w:val="Hyperlink"/>
          </w:rPr>
          <w:t>11.2.6</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(pre-recorded) (SC 1.2.5)</w:t>
        </w:r>
        <w:r w:rsidR="004572A6" w:rsidRPr="00B70E3E">
          <w:rPr>
            <w:webHidden/>
          </w:rPr>
          <w:tab/>
        </w:r>
        <w:r w:rsidR="004572A6" w:rsidRPr="00B70E3E">
          <w:rPr>
            <w:webHidden/>
          </w:rPr>
          <w:fldChar w:fldCharType="begin"/>
        </w:r>
        <w:r w:rsidR="004572A6" w:rsidRPr="00B70E3E">
          <w:rPr>
            <w:webHidden/>
          </w:rPr>
          <w:instrText xml:space="preserve"> PAGEREF _Toc503730975 \h </w:instrText>
        </w:r>
        <w:r w:rsidR="004572A6" w:rsidRPr="00B70E3E">
          <w:rPr>
            <w:webHidden/>
          </w:rPr>
        </w:r>
        <w:r w:rsidR="004572A6" w:rsidRPr="00B70E3E">
          <w:rPr>
            <w:webHidden/>
          </w:rPr>
          <w:fldChar w:fldCharType="separate"/>
        </w:r>
        <w:r w:rsidR="004572A6" w:rsidRPr="00B70E3E">
          <w:rPr>
            <w:webHidden/>
          </w:rPr>
          <w:t>67</w:t>
        </w:r>
        <w:r w:rsidR="004572A6" w:rsidRPr="00B70E3E">
          <w:rPr>
            <w:webHidden/>
          </w:rPr>
          <w:fldChar w:fldCharType="end"/>
        </w:r>
      </w:hyperlink>
    </w:p>
    <w:p w14:paraId="1BB59E9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76" w:history="1">
        <w:r w:rsidR="004572A6" w:rsidRPr="00B70E3E">
          <w:rPr>
            <w:rStyle w:val="Hyperlink"/>
          </w:rPr>
          <w:t>11.2.7</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w:t>
        </w:r>
        <w:r w:rsidR="004572A6" w:rsidRPr="00B70E3E">
          <w:rPr>
            <w:webHidden/>
          </w:rPr>
          <w:tab/>
        </w:r>
        <w:r w:rsidR="004572A6" w:rsidRPr="00B70E3E">
          <w:rPr>
            <w:webHidden/>
          </w:rPr>
          <w:fldChar w:fldCharType="begin"/>
        </w:r>
        <w:r w:rsidR="004572A6" w:rsidRPr="00B70E3E">
          <w:rPr>
            <w:webHidden/>
          </w:rPr>
          <w:instrText xml:space="preserve"> PAGEREF _Toc503730976 \h </w:instrText>
        </w:r>
        <w:r w:rsidR="004572A6" w:rsidRPr="00B70E3E">
          <w:rPr>
            <w:webHidden/>
          </w:rPr>
        </w:r>
        <w:r w:rsidR="004572A6" w:rsidRPr="00B70E3E">
          <w:rPr>
            <w:webHidden/>
          </w:rPr>
          <w:fldChar w:fldCharType="separate"/>
        </w:r>
        <w:r w:rsidR="004572A6" w:rsidRPr="00B70E3E">
          <w:rPr>
            <w:webHidden/>
          </w:rPr>
          <w:t>67</w:t>
        </w:r>
        <w:r w:rsidR="004572A6" w:rsidRPr="00B70E3E">
          <w:rPr>
            <w:webHidden/>
          </w:rPr>
          <w:fldChar w:fldCharType="end"/>
        </w:r>
      </w:hyperlink>
    </w:p>
    <w:p w14:paraId="219212F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77" w:history="1">
        <w:r w:rsidR="004572A6" w:rsidRPr="00B70E3E">
          <w:rPr>
            <w:rStyle w:val="Hyperlink"/>
          </w:rPr>
          <w:t>11.2.7.1</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 (open functionality) (SC 1.3.1)</w:t>
        </w:r>
        <w:r w:rsidR="004572A6" w:rsidRPr="00B70E3E">
          <w:rPr>
            <w:webHidden/>
          </w:rPr>
          <w:tab/>
        </w:r>
        <w:r w:rsidR="004572A6" w:rsidRPr="00B70E3E">
          <w:rPr>
            <w:webHidden/>
          </w:rPr>
          <w:fldChar w:fldCharType="begin"/>
        </w:r>
        <w:r w:rsidR="004572A6" w:rsidRPr="00B70E3E">
          <w:rPr>
            <w:webHidden/>
          </w:rPr>
          <w:instrText xml:space="preserve"> PAGEREF _Toc503730977 \h </w:instrText>
        </w:r>
        <w:r w:rsidR="004572A6" w:rsidRPr="00B70E3E">
          <w:rPr>
            <w:webHidden/>
          </w:rPr>
        </w:r>
        <w:r w:rsidR="004572A6" w:rsidRPr="00B70E3E">
          <w:rPr>
            <w:webHidden/>
          </w:rPr>
          <w:fldChar w:fldCharType="separate"/>
        </w:r>
        <w:r w:rsidR="004572A6" w:rsidRPr="00B70E3E">
          <w:rPr>
            <w:webHidden/>
          </w:rPr>
          <w:t>67</w:t>
        </w:r>
        <w:r w:rsidR="004572A6" w:rsidRPr="00B70E3E">
          <w:rPr>
            <w:webHidden/>
          </w:rPr>
          <w:fldChar w:fldCharType="end"/>
        </w:r>
      </w:hyperlink>
    </w:p>
    <w:p w14:paraId="7BEEA78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78" w:history="1">
        <w:r w:rsidR="004572A6" w:rsidRPr="00B70E3E">
          <w:rPr>
            <w:rStyle w:val="Hyperlink"/>
          </w:rPr>
          <w:t>11.2.7.2</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_Toc503730978 \h </w:instrText>
        </w:r>
        <w:r w:rsidR="004572A6" w:rsidRPr="00B70E3E">
          <w:rPr>
            <w:webHidden/>
          </w:rPr>
        </w:r>
        <w:r w:rsidR="004572A6" w:rsidRPr="00B70E3E">
          <w:rPr>
            <w:webHidden/>
          </w:rPr>
          <w:fldChar w:fldCharType="separate"/>
        </w:r>
        <w:r w:rsidR="004572A6" w:rsidRPr="00B70E3E">
          <w:rPr>
            <w:webHidden/>
          </w:rPr>
          <w:t>67</w:t>
        </w:r>
        <w:r w:rsidR="004572A6" w:rsidRPr="00B70E3E">
          <w:rPr>
            <w:webHidden/>
          </w:rPr>
          <w:fldChar w:fldCharType="end"/>
        </w:r>
      </w:hyperlink>
    </w:p>
    <w:p w14:paraId="0D9EEF4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79" w:history="1">
        <w:r w:rsidR="004572A6" w:rsidRPr="00B70E3E">
          <w:rPr>
            <w:rStyle w:val="Hyperlink"/>
          </w:rPr>
          <w:t>11.2.8</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w:t>
        </w:r>
        <w:r w:rsidR="004572A6" w:rsidRPr="00B70E3E">
          <w:rPr>
            <w:webHidden/>
          </w:rPr>
          <w:tab/>
        </w:r>
        <w:r w:rsidR="004572A6" w:rsidRPr="00B70E3E">
          <w:rPr>
            <w:webHidden/>
          </w:rPr>
          <w:fldChar w:fldCharType="begin"/>
        </w:r>
        <w:r w:rsidR="004572A6" w:rsidRPr="00B70E3E">
          <w:rPr>
            <w:webHidden/>
          </w:rPr>
          <w:instrText xml:space="preserve"> PAGEREF _Toc503730979 \h </w:instrText>
        </w:r>
        <w:r w:rsidR="004572A6" w:rsidRPr="00B70E3E">
          <w:rPr>
            <w:webHidden/>
          </w:rPr>
        </w:r>
        <w:r w:rsidR="004572A6" w:rsidRPr="00B70E3E">
          <w:rPr>
            <w:webHidden/>
          </w:rPr>
          <w:fldChar w:fldCharType="separate"/>
        </w:r>
        <w:r w:rsidR="004572A6" w:rsidRPr="00B70E3E">
          <w:rPr>
            <w:webHidden/>
          </w:rPr>
          <w:t>67</w:t>
        </w:r>
        <w:r w:rsidR="004572A6" w:rsidRPr="00B70E3E">
          <w:rPr>
            <w:webHidden/>
          </w:rPr>
          <w:fldChar w:fldCharType="end"/>
        </w:r>
      </w:hyperlink>
    </w:p>
    <w:p w14:paraId="254DE72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80" w:history="1">
        <w:r w:rsidR="004572A6" w:rsidRPr="00B70E3E">
          <w:rPr>
            <w:rStyle w:val="Hyperlink"/>
          </w:rPr>
          <w:t>11.2.8.1</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 (open functionality) (SC 1.3.2)</w:t>
        </w:r>
        <w:r w:rsidR="004572A6" w:rsidRPr="00B70E3E">
          <w:rPr>
            <w:webHidden/>
          </w:rPr>
          <w:tab/>
        </w:r>
        <w:r w:rsidR="004572A6" w:rsidRPr="00B70E3E">
          <w:rPr>
            <w:webHidden/>
          </w:rPr>
          <w:fldChar w:fldCharType="begin"/>
        </w:r>
        <w:r w:rsidR="004572A6" w:rsidRPr="00B70E3E">
          <w:rPr>
            <w:webHidden/>
          </w:rPr>
          <w:instrText xml:space="preserve"> PAGEREF _Toc503730980 \h </w:instrText>
        </w:r>
        <w:r w:rsidR="004572A6" w:rsidRPr="00B70E3E">
          <w:rPr>
            <w:webHidden/>
          </w:rPr>
        </w:r>
        <w:r w:rsidR="004572A6" w:rsidRPr="00B70E3E">
          <w:rPr>
            <w:webHidden/>
          </w:rPr>
          <w:fldChar w:fldCharType="separate"/>
        </w:r>
        <w:r w:rsidR="004572A6" w:rsidRPr="00B70E3E">
          <w:rPr>
            <w:webHidden/>
          </w:rPr>
          <w:t>67</w:t>
        </w:r>
        <w:r w:rsidR="004572A6" w:rsidRPr="00B70E3E">
          <w:rPr>
            <w:webHidden/>
          </w:rPr>
          <w:fldChar w:fldCharType="end"/>
        </w:r>
      </w:hyperlink>
    </w:p>
    <w:p w14:paraId="38A8DE9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81" w:history="1">
        <w:r w:rsidR="004572A6" w:rsidRPr="00B70E3E">
          <w:rPr>
            <w:rStyle w:val="Hyperlink"/>
          </w:rPr>
          <w:t>11.2.8.2</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_Toc503730981 \h </w:instrText>
        </w:r>
        <w:r w:rsidR="004572A6" w:rsidRPr="00B70E3E">
          <w:rPr>
            <w:webHidden/>
          </w:rPr>
        </w:r>
        <w:r w:rsidR="004572A6" w:rsidRPr="00B70E3E">
          <w:rPr>
            <w:webHidden/>
          </w:rPr>
          <w:fldChar w:fldCharType="separate"/>
        </w:r>
        <w:r w:rsidR="004572A6" w:rsidRPr="00B70E3E">
          <w:rPr>
            <w:webHidden/>
          </w:rPr>
          <w:t>67</w:t>
        </w:r>
        <w:r w:rsidR="004572A6" w:rsidRPr="00B70E3E">
          <w:rPr>
            <w:webHidden/>
          </w:rPr>
          <w:fldChar w:fldCharType="end"/>
        </w:r>
      </w:hyperlink>
    </w:p>
    <w:p w14:paraId="4171100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82" w:history="1">
        <w:r w:rsidR="004572A6" w:rsidRPr="00B70E3E">
          <w:rPr>
            <w:rStyle w:val="Hyperlink"/>
          </w:rPr>
          <w:t>11.2.9</w:t>
        </w:r>
        <w:r w:rsidR="004572A6" w:rsidRPr="00B70E3E">
          <w:rPr>
            <w:rFonts w:asciiTheme="minorHAnsi" w:eastAsiaTheme="minorEastAsia" w:hAnsiTheme="minorHAnsi" w:cstheme="minorBidi"/>
            <w:sz w:val="22"/>
            <w:szCs w:val="22"/>
            <w:lang w:eastAsia="en-GB"/>
          </w:rPr>
          <w:tab/>
        </w:r>
        <w:r w:rsidR="004572A6" w:rsidRPr="00B70E3E">
          <w:rPr>
            <w:rStyle w:val="Hyperlink"/>
          </w:rPr>
          <w:t>Sensory characteristics (SC 1.3.3)</w:t>
        </w:r>
        <w:r w:rsidR="004572A6" w:rsidRPr="00B70E3E">
          <w:rPr>
            <w:webHidden/>
          </w:rPr>
          <w:tab/>
        </w:r>
        <w:r w:rsidR="004572A6" w:rsidRPr="00B70E3E">
          <w:rPr>
            <w:webHidden/>
          </w:rPr>
          <w:fldChar w:fldCharType="begin"/>
        </w:r>
        <w:r w:rsidR="004572A6" w:rsidRPr="00B70E3E">
          <w:rPr>
            <w:webHidden/>
          </w:rPr>
          <w:instrText xml:space="preserve"> PAGEREF _Toc503730982 \h </w:instrText>
        </w:r>
        <w:r w:rsidR="004572A6" w:rsidRPr="00B70E3E">
          <w:rPr>
            <w:webHidden/>
          </w:rPr>
        </w:r>
        <w:r w:rsidR="004572A6" w:rsidRPr="00B70E3E">
          <w:rPr>
            <w:webHidden/>
          </w:rPr>
          <w:fldChar w:fldCharType="separate"/>
        </w:r>
        <w:r w:rsidR="004572A6" w:rsidRPr="00B70E3E">
          <w:rPr>
            <w:webHidden/>
          </w:rPr>
          <w:t>68</w:t>
        </w:r>
        <w:r w:rsidR="004572A6" w:rsidRPr="00B70E3E">
          <w:rPr>
            <w:webHidden/>
          </w:rPr>
          <w:fldChar w:fldCharType="end"/>
        </w:r>
      </w:hyperlink>
    </w:p>
    <w:p w14:paraId="2980414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83" w:history="1">
        <w:r w:rsidR="004572A6" w:rsidRPr="00B70E3E">
          <w:rPr>
            <w:rStyle w:val="Hyperlink"/>
          </w:rPr>
          <w:t>11.2.10</w:t>
        </w:r>
        <w:r w:rsidR="004572A6" w:rsidRPr="00B70E3E">
          <w:rPr>
            <w:rFonts w:asciiTheme="minorHAnsi" w:eastAsiaTheme="minorEastAsia" w:hAnsiTheme="minorHAnsi" w:cstheme="minorBidi"/>
            <w:sz w:val="22"/>
            <w:szCs w:val="22"/>
            <w:lang w:eastAsia="en-GB"/>
          </w:rPr>
          <w:tab/>
        </w:r>
        <w:r w:rsidR="004572A6" w:rsidRPr="00B70E3E">
          <w:rPr>
            <w:rStyle w:val="Hyperlink"/>
          </w:rPr>
          <w:t>Use of colour (SC 1.4.1)</w:t>
        </w:r>
        <w:r w:rsidR="004572A6" w:rsidRPr="00B70E3E">
          <w:rPr>
            <w:webHidden/>
          </w:rPr>
          <w:tab/>
        </w:r>
        <w:r w:rsidR="004572A6" w:rsidRPr="00B70E3E">
          <w:rPr>
            <w:webHidden/>
          </w:rPr>
          <w:fldChar w:fldCharType="begin"/>
        </w:r>
        <w:r w:rsidR="004572A6" w:rsidRPr="00B70E3E">
          <w:rPr>
            <w:webHidden/>
          </w:rPr>
          <w:instrText xml:space="preserve"> PAGEREF _Toc503730983 \h </w:instrText>
        </w:r>
        <w:r w:rsidR="004572A6" w:rsidRPr="00B70E3E">
          <w:rPr>
            <w:webHidden/>
          </w:rPr>
        </w:r>
        <w:r w:rsidR="004572A6" w:rsidRPr="00B70E3E">
          <w:rPr>
            <w:webHidden/>
          </w:rPr>
          <w:fldChar w:fldCharType="separate"/>
        </w:r>
        <w:r w:rsidR="004572A6" w:rsidRPr="00B70E3E">
          <w:rPr>
            <w:webHidden/>
          </w:rPr>
          <w:t>68</w:t>
        </w:r>
        <w:r w:rsidR="004572A6" w:rsidRPr="00B70E3E">
          <w:rPr>
            <w:webHidden/>
          </w:rPr>
          <w:fldChar w:fldCharType="end"/>
        </w:r>
      </w:hyperlink>
    </w:p>
    <w:p w14:paraId="3854C96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84" w:history="1">
        <w:r w:rsidR="004572A6" w:rsidRPr="00B70E3E">
          <w:rPr>
            <w:rStyle w:val="Hyperlink"/>
          </w:rPr>
          <w:t>11.2.11</w:t>
        </w:r>
        <w:r w:rsidR="004572A6" w:rsidRPr="00B70E3E">
          <w:rPr>
            <w:rFonts w:asciiTheme="minorHAnsi" w:eastAsiaTheme="minorEastAsia" w:hAnsiTheme="minorHAnsi" w:cstheme="minorBidi"/>
            <w:sz w:val="22"/>
            <w:szCs w:val="22"/>
            <w:lang w:eastAsia="en-GB"/>
          </w:rPr>
          <w:tab/>
        </w:r>
        <w:r w:rsidR="004572A6" w:rsidRPr="00B70E3E">
          <w:rPr>
            <w:rStyle w:val="Hyperlink"/>
          </w:rPr>
          <w:t>Audio control (SC 1.4.2)</w:t>
        </w:r>
        <w:r w:rsidR="004572A6" w:rsidRPr="00B70E3E">
          <w:rPr>
            <w:webHidden/>
          </w:rPr>
          <w:tab/>
        </w:r>
        <w:r w:rsidR="004572A6" w:rsidRPr="00B70E3E">
          <w:rPr>
            <w:webHidden/>
          </w:rPr>
          <w:fldChar w:fldCharType="begin"/>
        </w:r>
        <w:r w:rsidR="004572A6" w:rsidRPr="00B70E3E">
          <w:rPr>
            <w:webHidden/>
          </w:rPr>
          <w:instrText xml:space="preserve"> PAGEREF _Toc503730984 \h </w:instrText>
        </w:r>
        <w:r w:rsidR="004572A6" w:rsidRPr="00B70E3E">
          <w:rPr>
            <w:webHidden/>
          </w:rPr>
        </w:r>
        <w:r w:rsidR="004572A6" w:rsidRPr="00B70E3E">
          <w:rPr>
            <w:webHidden/>
          </w:rPr>
          <w:fldChar w:fldCharType="separate"/>
        </w:r>
        <w:r w:rsidR="004572A6" w:rsidRPr="00B70E3E">
          <w:rPr>
            <w:webHidden/>
          </w:rPr>
          <w:t>68</w:t>
        </w:r>
        <w:r w:rsidR="004572A6" w:rsidRPr="00B70E3E">
          <w:rPr>
            <w:webHidden/>
          </w:rPr>
          <w:fldChar w:fldCharType="end"/>
        </w:r>
      </w:hyperlink>
    </w:p>
    <w:p w14:paraId="27BF96B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85" w:history="1">
        <w:r w:rsidR="004572A6" w:rsidRPr="00B70E3E">
          <w:rPr>
            <w:rStyle w:val="Hyperlink"/>
          </w:rPr>
          <w:t>11.2.12</w:t>
        </w:r>
        <w:r w:rsidR="004572A6" w:rsidRPr="00B70E3E">
          <w:rPr>
            <w:rFonts w:asciiTheme="minorHAnsi" w:eastAsiaTheme="minorEastAsia" w:hAnsiTheme="minorHAnsi" w:cstheme="minorBidi"/>
            <w:sz w:val="22"/>
            <w:szCs w:val="22"/>
            <w:lang w:eastAsia="en-GB"/>
          </w:rPr>
          <w:tab/>
        </w:r>
        <w:r w:rsidR="004572A6" w:rsidRPr="00B70E3E">
          <w:rPr>
            <w:rStyle w:val="Hyperlink"/>
          </w:rPr>
          <w:t>Contrast (minimum) (SC 1.4.3)</w:t>
        </w:r>
        <w:r w:rsidR="004572A6" w:rsidRPr="00B70E3E">
          <w:rPr>
            <w:webHidden/>
          </w:rPr>
          <w:tab/>
        </w:r>
        <w:r w:rsidR="004572A6" w:rsidRPr="00B70E3E">
          <w:rPr>
            <w:webHidden/>
          </w:rPr>
          <w:fldChar w:fldCharType="begin"/>
        </w:r>
        <w:r w:rsidR="004572A6" w:rsidRPr="00B70E3E">
          <w:rPr>
            <w:webHidden/>
          </w:rPr>
          <w:instrText xml:space="preserve"> PAGEREF _Toc503730985 \h </w:instrText>
        </w:r>
        <w:r w:rsidR="004572A6" w:rsidRPr="00B70E3E">
          <w:rPr>
            <w:webHidden/>
          </w:rPr>
        </w:r>
        <w:r w:rsidR="004572A6" w:rsidRPr="00B70E3E">
          <w:rPr>
            <w:webHidden/>
          </w:rPr>
          <w:fldChar w:fldCharType="separate"/>
        </w:r>
        <w:r w:rsidR="004572A6" w:rsidRPr="00B70E3E">
          <w:rPr>
            <w:webHidden/>
          </w:rPr>
          <w:t>68</w:t>
        </w:r>
        <w:r w:rsidR="004572A6" w:rsidRPr="00B70E3E">
          <w:rPr>
            <w:webHidden/>
          </w:rPr>
          <w:fldChar w:fldCharType="end"/>
        </w:r>
      </w:hyperlink>
    </w:p>
    <w:p w14:paraId="7C05AE9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86" w:history="1">
        <w:r w:rsidR="004572A6" w:rsidRPr="00B70E3E">
          <w:rPr>
            <w:rStyle w:val="Hyperlink"/>
          </w:rPr>
          <w:t>11.2.13</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w:t>
        </w:r>
        <w:r w:rsidR="004572A6" w:rsidRPr="00B70E3E">
          <w:rPr>
            <w:webHidden/>
          </w:rPr>
          <w:tab/>
        </w:r>
        <w:r w:rsidR="004572A6" w:rsidRPr="00B70E3E">
          <w:rPr>
            <w:webHidden/>
          </w:rPr>
          <w:fldChar w:fldCharType="begin"/>
        </w:r>
        <w:r w:rsidR="004572A6" w:rsidRPr="00B70E3E">
          <w:rPr>
            <w:webHidden/>
          </w:rPr>
          <w:instrText xml:space="preserve"> PAGEREF _Toc503730986 \h </w:instrText>
        </w:r>
        <w:r w:rsidR="004572A6" w:rsidRPr="00B70E3E">
          <w:rPr>
            <w:webHidden/>
          </w:rPr>
        </w:r>
        <w:r w:rsidR="004572A6" w:rsidRPr="00B70E3E">
          <w:rPr>
            <w:webHidden/>
          </w:rPr>
          <w:fldChar w:fldCharType="separate"/>
        </w:r>
        <w:r w:rsidR="004572A6" w:rsidRPr="00B70E3E">
          <w:rPr>
            <w:webHidden/>
          </w:rPr>
          <w:t>68</w:t>
        </w:r>
        <w:r w:rsidR="004572A6" w:rsidRPr="00B70E3E">
          <w:rPr>
            <w:webHidden/>
          </w:rPr>
          <w:fldChar w:fldCharType="end"/>
        </w:r>
      </w:hyperlink>
    </w:p>
    <w:p w14:paraId="0107B4F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87" w:history="1">
        <w:r w:rsidR="004572A6" w:rsidRPr="00B70E3E">
          <w:rPr>
            <w:rStyle w:val="Hyperlink"/>
          </w:rPr>
          <w:t>11.2.13.1</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 (open functionality) (SC 1.4.4)</w:t>
        </w:r>
        <w:r w:rsidR="004572A6" w:rsidRPr="00B70E3E">
          <w:rPr>
            <w:webHidden/>
          </w:rPr>
          <w:tab/>
        </w:r>
        <w:r w:rsidR="004572A6" w:rsidRPr="00B70E3E">
          <w:rPr>
            <w:webHidden/>
          </w:rPr>
          <w:fldChar w:fldCharType="begin"/>
        </w:r>
        <w:r w:rsidR="004572A6" w:rsidRPr="00B70E3E">
          <w:rPr>
            <w:webHidden/>
          </w:rPr>
          <w:instrText xml:space="preserve"> PAGEREF _Toc503730987 \h </w:instrText>
        </w:r>
        <w:r w:rsidR="004572A6" w:rsidRPr="00B70E3E">
          <w:rPr>
            <w:webHidden/>
          </w:rPr>
        </w:r>
        <w:r w:rsidR="004572A6" w:rsidRPr="00B70E3E">
          <w:rPr>
            <w:webHidden/>
          </w:rPr>
          <w:fldChar w:fldCharType="separate"/>
        </w:r>
        <w:r w:rsidR="004572A6" w:rsidRPr="00B70E3E">
          <w:rPr>
            <w:webHidden/>
          </w:rPr>
          <w:t>68</w:t>
        </w:r>
        <w:r w:rsidR="004572A6" w:rsidRPr="00B70E3E">
          <w:rPr>
            <w:webHidden/>
          </w:rPr>
          <w:fldChar w:fldCharType="end"/>
        </w:r>
      </w:hyperlink>
    </w:p>
    <w:p w14:paraId="1FB646F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88" w:history="1">
        <w:r w:rsidR="004572A6" w:rsidRPr="00B70E3E">
          <w:rPr>
            <w:rStyle w:val="Hyperlink"/>
          </w:rPr>
          <w:t>11.2.13.2</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_Toc503730988 \h </w:instrText>
        </w:r>
        <w:r w:rsidR="004572A6" w:rsidRPr="00B70E3E">
          <w:rPr>
            <w:webHidden/>
          </w:rPr>
        </w:r>
        <w:r w:rsidR="004572A6" w:rsidRPr="00B70E3E">
          <w:rPr>
            <w:webHidden/>
          </w:rPr>
          <w:fldChar w:fldCharType="separate"/>
        </w:r>
        <w:r w:rsidR="004572A6" w:rsidRPr="00B70E3E">
          <w:rPr>
            <w:webHidden/>
          </w:rPr>
          <w:t>68</w:t>
        </w:r>
        <w:r w:rsidR="004572A6" w:rsidRPr="00B70E3E">
          <w:rPr>
            <w:webHidden/>
          </w:rPr>
          <w:fldChar w:fldCharType="end"/>
        </w:r>
      </w:hyperlink>
    </w:p>
    <w:p w14:paraId="2ECD466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89" w:history="1">
        <w:r w:rsidR="004572A6" w:rsidRPr="00B70E3E">
          <w:rPr>
            <w:rStyle w:val="Hyperlink"/>
          </w:rPr>
          <w:t>11.2.14</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w:t>
        </w:r>
        <w:r w:rsidR="004572A6" w:rsidRPr="00B70E3E">
          <w:rPr>
            <w:webHidden/>
          </w:rPr>
          <w:tab/>
        </w:r>
        <w:r w:rsidR="004572A6" w:rsidRPr="00B70E3E">
          <w:rPr>
            <w:webHidden/>
          </w:rPr>
          <w:fldChar w:fldCharType="begin"/>
        </w:r>
        <w:r w:rsidR="004572A6" w:rsidRPr="00B70E3E">
          <w:rPr>
            <w:webHidden/>
          </w:rPr>
          <w:instrText xml:space="preserve"> PAGEREF _Toc503730989 \h </w:instrText>
        </w:r>
        <w:r w:rsidR="004572A6" w:rsidRPr="00B70E3E">
          <w:rPr>
            <w:webHidden/>
          </w:rPr>
        </w:r>
        <w:r w:rsidR="004572A6" w:rsidRPr="00B70E3E">
          <w:rPr>
            <w:webHidden/>
          </w:rPr>
          <w:fldChar w:fldCharType="separate"/>
        </w:r>
        <w:r w:rsidR="004572A6" w:rsidRPr="00B70E3E">
          <w:rPr>
            <w:webHidden/>
          </w:rPr>
          <w:t>69</w:t>
        </w:r>
        <w:r w:rsidR="004572A6" w:rsidRPr="00B70E3E">
          <w:rPr>
            <w:webHidden/>
          </w:rPr>
          <w:fldChar w:fldCharType="end"/>
        </w:r>
      </w:hyperlink>
    </w:p>
    <w:p w14:paraId="1412A62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90" w:history="1">
        <w:r w:rsidR="004572A6" w:rsidRPr="00B70E3E">
          <w:rPr>
            <w:rStyle w:val="Hyperlink"/>
          </w:rPr>
          <w:t>11.2.14.1</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 (open functionality) (SC 1.4.5)</w:t>
        </w:r>
        <w:r w:rsidR="004572A6" w:rsidRPr="00B70E3E">
          <w:rPr>
            <w:webHidden/>
          </w:rPr>
          <w:tab/>
        </w:r>
        <w:r w:rsidR="004572A6" w:rsidRPr="00B70E3E">
          <w:rPr>
            <w:webHidden/>
          </w:rPr>
          <w:fldChar w:fldCharType="begin"/>
        </w:r>
        <w:r w:rsidR="004572A6" w:rsidRPr="00B70E3E">
          <w:rPr>
            <w:webHidden/>
          </w:rPr>
          <w:instrText xml:space="preserve"> PAGEREF _Toc503730990 \h </w:instrText>
        </w:r>
        <w:r w:rsidR="004572A6" w:rsidRPr="00B70E3E">
          <w:rPr>
            <w:webHidden/>
          </w:rPr>
        </w:r>
        <w:r w:rsidR="004572A6" w:rsidRPr="00B70E3E">
          <w:rPr>
            <w:webHidden/>
          </w:rPr>
          <w:fldChar w:fldCharType="separate"/>
        </w:r>
        <w:r w:rsidR="004572A6" w:rsidRPr="00B70E3E">
          <w:rPr>
            <w:webHidden/>
          </w:rPr>
          <w:t>69</w:t>
        </w:r>
        <w:r w:rsidR="004572A6" w:rsidRPr="00B70E3E">
          <w:rPr>
            <w:webHidden/>
          </w:rPr>
          <w:fldChar w:fldCharType="end"/>
        </w:r>
      </w:hyperlink>
    </w:p>
    <w:p w14:paraId="2A7C5E3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91" w:history="1">
        <w:r w:rsidR="004572A6" w:rsidRPr="00B70E3E">
          <w:rPr>
            <w:rStyle w:val="Hyperlink"/>
          </w:rPr>
          <w:t>11.2.14.2</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_Toc503730991 \h </w:instrText>
        </w:r>
        <w:r w:rsidR="004572A6" w:rsidRPr="00B70E3E">
          <w:rPr>
            <w:webHidden/>
          </w:rPr>
        </w:r>
        <w:r w:rsidR="004572A6" w:rsidRPr="00B70E3E">
          <w:rPr>
            <w:webHidden/>
          </w:rPr>
          <w:fldChar w:fldCharType="separate"/>
        </w:r>
        <w:r w:rsidR="004572A6" w:rsidRPr="00B70E3E">
          <w:rPr>
            <w:webHidden/>
          </w:rPr>
          <w:t>69</w:t>
        </w:r>
        <w:r w:rsidR="004572A6" w:rsidRPr="00B70E3E">
          <w:rPr>
            <w:webHidden/>
          </w:rPr>
          <w:fldChar w:fldCharType="end"/>
        </w:r>
      </w:hyperlink>
    </w:p>
    <w:p w14:paraId="0036A5A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92" w:history="1">
        <w:r w:rsidR="004572A6" w:rsidRPr="00B70E3E">
          <w:rPr>
            <w:rStyle w:val="Hyperlink"/>
          </w:rPr>
          <w:t>11.2. 15</w:t>
        </w:r>
        <w:r w:rsidR="004572A6" w:rsidRPr="00B70E3E">
          <w:rPr>
            <w:rFonts w:asciiTheme="minorHAnsi" w:eastAsiaTheme="minorEastAsia" w:hAnsiTheme="minorHAnsi" w:cstheme="minorBidi"/>
            <w:sz w:val="22"/>
            <w:szCs w:val="22"/>
            <w:lang w:eastAsia="en-GB"/>
          </w:rPr>
          <w:tab/>
        </w:r>
        <w:r w:rsidR="004572A6" w:rsidRPr="00B70E3E">
          <w:rPr>
            <w:rStyle w:val="Hyperlink"/>
          </w:rPr>
          <w:t>Keyboard</w:t>
        </w:r>
        <w:r w:rsidR="004572A6" w:rsidRPr="00B70E3E">
          <w:rPr>
            <w:webHidden/>
          </w:rPr>
          <w:tab/>
        </w:r>
        <w:r w:rsidR="004572A6" w:rsidRPr="00B70E3E">
          <w:rPr>
            <w:webHidden/>
          </w:rPr>
          <w:fldChar w:fldCharType="begin"/>
        </w:r>
        <w:r w:rsidR="004572A6" w:rsidRPr="00B70E3E">
          <w:rPr>
            <w:webHidden/>
          </w:rPr>
          <w:instrText xml:space="preserve"> PAGEREF _Toc503730992 \h </w:instrText>
        </w:r>
        <w:r w:rsidR="004572A6" w:rsidRPr="00B70E3E">
          <w:rPr>
            <w:webHidden/>
          </w:rPr>
        </w:r>
        <w:r w:rsidR="004572A6" w:rsidRPr="00B70E3E">
          <w:rPr>
            <w:webHidden/>
          </w:rPr>
          <w:fldChar w:fldCharType="separate"/>
        </w:r>
        <w:r w:rsidR="004572A6" w:rsidRPr="00B70E3E">
          <w:rPr>
            <w:webHidden/>
          </w:rPr>
          <w:t>69</w:t>
        </w:r>
        <w:r w:rsidR="004572A6" w:rsidRPr="00B70E3E">
          <w:rPr>
            <w:webHidden/>
          </w:rPr>
          <w:fldChar w:fldCharType="end"/>
        </w:r>
      </w:hyperlink>
    </w:p>
    <w:p w14:paraId="4B7EC98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93" w:history="1">
        <w:r w:rsidR="004572A6" w:rsidRPr="00B70E3E">
          <w:rPr>
            <w:rStyle w:val="Hyperlink"/>
          </w:rPr>
          <w:t>11.2.15.1</w:t>
        </w:r>
        <w:r w:rsidR="004572A6" w:rsidRPr="00B70E3E">
          <w:rPr>
            <w:rFonts w:asciiTheme="minorHAnsi" w:eastAsiaTheme="minorEastAsia" w:hAnsiTheme="minorHAnsi" w:cstheme="minorBidi"/>
            <w:sz w:val="22"/>
            <w:szCs w:val="22"/>
            <w:lang w:eastAsia="en-GB"/>
          </w:rPr>
          <w:tab/>
        </w:r>
        <w:r w:rsidR="004572A6" w:rsidRPr="00B70E3E">
          <w:rPr>
            <w:rStyle w:val="Hyperlink"/>
          </w:rPr>
          <w:t>Keyboard (open functionality) (SC 2.1.1)</w:t>
        </w:r>
        <w:r w:rsidR="004572A6" w:rsidRPr="00B70E3E">
          <w:rPr>
            <w:webHidden/>
          </w:rPr>
          <w:tab/>
        </w:r>
        <w:r w:rsidR="004572A6" w:rsidRPr="00B70E3E">
          <w:rPr>
            <w:webHidden/>
          </w:rPr>
          <w:fldChar w:fldCharType="begin"/>
        </w:r>
        <w:r w:rsidR="004572A6" w:rsidRPr="00B70E3E">
          <w:rPr>
            <w:webHidden/>
          </w:rPr>
          <w:instrText xml:space="preserve"> PAGEREF _Toc503730993 \h </w:instrText>
        </w:r>
        <w:r w:rsidR="004572A6" w:rsidRPr="00B70E3E">
          <w:rPr>
            <w:webHidden/>
          </w:rPr>
        </w:r>
        <w:r w:rsidR="004572A6" w:rsidRPr="00B70E3E">
          <w:rPr>
            <w:webHidden/>
          </w:rPr>
          <w:fldChar w:fldCharType="separate"/>
        </w:r>
        <w:r w:rsidR="004572A6" w:rsidRPr="00B70E3E">
          <w:rPr>
            <w:webHidden/>
          </w:rPr>
          <w:t>69</w:t>
        </w:r>
        <w:r w:rsidR="004572A6" w:rsidRPr="00B70E3E">
          <w:rPr>
            <w:webHidden/>
          </w:rPr>
          <w:fldChar w:fldCharType="end"/>
        </w:r>
      </w:hyperlink>
    </w:p>
    <w:p w14:paraId="5A073DC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0994" w:history="1">
        <w:r w:rsidR="004572A6" w:rsidRPr="00B70E3E">
          <w:rPr>
            <w:rStyle w:val="Hyperlink"/>
          </w:rPr>
          <w:t>11.2.15.2</w:t>
        </w:r>
        <w:r w:rsidR="004572A6" w:rsidRPr="00B70E3E">
          <w:rPr>
            <w:rFonts w:asciiTheme="minorHAnsi" w:eastAsiaTheme="minorEastAsia" w:hAnsiTheme="minorHAnsi" w:cstheme="minorBidi"/>
            <w:sz w:val="22"/>
            <w:szCs w:val="22"/>
            <w:lang w:eastAsia="en-GB"/>
          </w:rPr>
          <w:tab/>
        </w:r>
        <w:r w:rsidR="004572A6" w:rsidRPr="00B70E3E">
          <w:rPr>
            <w:rStyle w:val="Hyperlink"/>
          </w:rPr>
          <w:t>Keyboard (closed functionality)</w:t>
        </w:r>
        <w:r w:rsidR="004572A6" w:rsidRPr="00B70E3E">
          <w:rPr>
            <w:webHidden/>
          </w:rPr>
          <w:tab/>
        </w:r>
        <w:r w:rsidR="004572A6" w:rsidRPr="00B70E3E">
          <w:rPr>
            <w:webHidden/>
          </w:rPr>
          <w:fldChar w:fldCharType="begin"/>
        </w:r>
        <w:r w:rsidR="004572A6" w:rsidRPr="00B70E3E">
          <w:rPr>
            <w:webHidden/>
          </w:rPr>
          <w:instrText xml:space="preserve"> PAGEREF _Toc503730994 \h </w:instrText>
        </w:r>
        <w:r w:rsidR="004572A6" w:rsidRPr="00B70E3E">
          <w:rPr>
            <w:webHidden/>
          </w:rPr>
        </w:r>
        <w:r w:rsidR="004572A6" w:rsidRPr="00B70E3E">
          <w:rPr>
            <w:webHidden/>
          </w:rPr>
          <w:fldChar w:fldCharType="separate"/>
        </w:r>
        <w:r w:rsidR="004572A6" w:rsidRPr="00B70E3E">
          <w:rPr>
            <w:webHidden/>
          </w:rPr>
          <w:t>69</w:t>
        </w:r>
        <w:r w:rsidR="004572A6" w:rsidRPr="00B70E3E">
          <w:rPr>
            <w:webHidden/>
          </w:rPr>
          <w:fldChar w:fldCharType="end"/>
        </w:r>
      </w:hyperlink>
    </w:p>
    <w:p w14:paraId="62D96B5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95" w:history="1">
        <w:r w:rsidR="004572A6" w:rsidRPr="00B70E3E">
          <w:rPr>
            <w:rStyle w:val="Hyperlink"/>
          </w:rPr>
          <w:t>11.2.16</w:t>
        </w:r>
        <w:r w:rsidR="004572A6" w:rsidRPr="00B70E3E">
          <w:rPr>
            <w:rFonts w:asciiTheme="minorHAnsi" w:eastAsiaTheme="minorEastAsia" w:hAnsiTheme="minorHAnsi" w:cstheme="minorBidi"/>
            <w:sz w:val="22"/>
            <w:szCs w:val="22"/>
            <w:lang w:eastAsia="en-GB"/>
          </w:rPr>
          <w:tab/>
        </w:r>
        <w:r w:rsidR="004572A6" w:rsidRPr="00B70E3E">
          <w:rPr>
            <w:rStyle w:val="Hyperlink"/>
          </w:rPr>
          <w:t>No keyboard trap (SC 2.1.2)</w:t>
        </w:r>
        <w:r w:rsidR="004572A6" w:rsidRPr="00B70E3E">
          <w:rPr>
            <w:webHidden/>
          </w:rPr>
          <w:tab/>
        </w:r>
        <w:r w:rsidR="004572A6" w:rsidRPr="00B70E3E">
          <w:rPr>
            <w:webHidden/>
          </w:rPr>
          <w:fldChar w:fldCharType="begin"/>
        </w:r>
        <w:r w:rsidR="004572A6" w:rsidRPr="00B70E3E">
          <w:rPr>
            <w:webHidden/>
          </w:rPr>
          <w:instrText xml:space="preserve"> PAGEREF _Toc503730995 \h </w:instrText>
        </w:r>
        <w:r w:rsidR="004572A6" w:rsidRPr="00B70E3E">
          <w:rPr>
            <w:webHidden/>
          </w:rPr>
        </w:r>
        <w:r w:rsidR="004572A6" w:rsidRPr="00B70E3E">
          <w:rPr>
            <w:webHidden/>
          </w:rPr>
          <w:fldChar w:fldCharType="separate"/>
        </w:r>
        <w:r w:rsidR="004572A6" w:rsidRPr="00B70E3E">
          <w:rPr>
            <w:webHidden/>
          </w:rPr>
          <w:t>69</w:t>
        </w:r>
        <w:r w:rsidR="004572A6" w:rsidRPr="00B70E3E">
          <w:rPr>
            <w:webHidden/>
          </w:rPr>
          <w:fldChar w:fldCharType="end"/>
        </w:r>
      </w:hyperlink>
    </w:p>
    <w:p w14:paraId="49F781A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96" w:history="1">
        <w:r w:rsidR="004572A6" w:rsidRPr="00B70E3E">
          <w:rPr>
            <w:rStyle w:val="Hyperlink"/>
          </w:rPr>
          <w:t>11.2.17</w:t>
        </w:r>
        <w:r w:rsidR="004572A6" w:rsidRPr="00B70E3E">
          <w:rPr>
            <w:rFonts w:asciiTheme="minorHAnsi" w:eastAsiaTheme="minorEastAsia" w:hAnsiTheme="minorHAnsi" w:cstheme="minorBidi"/>
            <w:sz w:val="22"/>
            <w:szCs w:val="22"/>
            <w:lang w:eastAsia="en-GB"/>
          </w:rPr>
          <w:tab/>
        </w:r>
        <w:r w:rsidR="004572A6" w:rsidRPr="00B70E3E">
          <w:rPr>
            <w:rStyle w:val="Hyperlink"/>
          </w:rPr>
          <w:t>Timing adjustable (SC 2.2.1)</w:t>
        </w:r>
        <w:r w:rsidR="004572A6" w:rsidRPr="00B70E3E">
          <w:rPr>
            <w:webHidden/>
          </w:rPr>
          <w:tab/>
        </w:r>
        <w:r w:rsidR="004572A6" w:rsidRPr="00B70E3E">
          <w:rPr>
            <w:webHidden/>
          </w:rPr>
          <w:fldChar w:fldCharType="begin"/>
        </w:r>
        <w:r w:rsidR="004572A6" w:rsidRPr="00B70E3E">
          <w:rPr>
            <w:webHidden/>
          </w:rPr>
          <w:instrText xml:space="preserve"> PAGEREF _Toc503730996 \h </w:instrText>
        </w:r>
        <w:r w:rsidR="004572A6" w:rsidRPr="00B70E3E">
          <w:rPr>
            <w:webHidden/>
          </w:rPr>
        </w:r>
        <w:r w:rsidR="004572A6" w:rsidRPr="00B70E3E">
          <w:rPr>
            <w:webHidden/>
          </w:rPr>
          <w:fldChar w:fldCharType="separate"/>
        </w:r>
        <w:r w:rsidR="004572A6" w:rsidRPr="00B70E3E">
          <w:rPr>
            <w:webHidden/>
          </w:rPr>
          <w:t>69</w:t>
        </w:r>
        <w:r w:rsidR="004572A6" w:rsidRPr="00B70E3E">
          <w:rPr>
            <w:webHidden/>
          </w:rPr>
          <w:fldChar w:fldCharType="end"/>
        </w:r>
      </w:hyperlink>
    </w:p>
    <w:p w14:paraId="3734F0F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97" w:history="1">
        <w:r w:rsidR="004572A6" w:rsidRPr="00B70E3E">
          <w:rPr>
            <w:rStyle w:val="Hyperlink"/>
          </w:rPr>
          <w:t>11.2.18</w:t>
        </w:r>
        <w:r w:rsidR="004572A6" w:rsidRPr="00B70E3E">
          <w:rPr>
            <w:rFonts w:asciiTheme="minorHAnsi" w:eastAsiaTheme="minorEastAsia" w:hAnsiTheme="minorHAnsi" w:cstheme="minorBidi"/>
            <w:sz w:val="22"/>
            <w:szCs w:val="22"/>
            <w:lang w:eastAsia="en-GB"/>
          </w:rPr>
          <w:tab/>
        </w:r>
        <w:r w:rsidR="004572A6" w:rsidRPr="00B70E3E">
          <w:rPr>
            <w:rStyle w:val="Hyperlink"/>
          </w:rPr>
          <w:t>Pause, stop, hide (SC 2.2.2)</w:t>
        </w:r>
        <w:r w:rsidR="004572A6" w:rsidRPr="00B70E3E">
          <w:rPr>
            <w:webHidden/>
          </w:rPr>
          <w:tab/>
        </w:r>
        <w:r w:rsidR="004572A6" w:rsidRPr="00B70E3E">
          <w:rPr>
            <w:webHidden/>
          </w:rPr>
          <w:fldChar w:fldCharType="begin"/>
        </w:r>
        <w:r w:rsidR="004572A6" w:rsidRPr="00B70E3E">
          <w:rPr>
            <w:webHidden/>
          </w:rPr>
          <w:instrText xml:space="preserve"> PAGEREF _Toc503730997 \h </w:instrText>
        </w:r>
        <w:r w:rsidR="004572A6" w:rsidRPr="00B70E3E">
          <w:rPr>
            <w:webHidden/>
          </w:rPr>
        </w:r>
        <w:r w:rsidR="004572A6" w:rsidRPr="00B70E3E">
          <w:rPr>
            <w:webHidden/>
          </w:rPr>
          <w:fldChar w:fldCharType="separate"/>
        </w:r>
        <w:r w:rsidR="004572A6" w:rsidRPr="00B70E3E">
          <w:rPr>
            <w:webHidden/>
          </w:rPr>
          <w:t>70</w:t>
        </w:r>
        <w:r w:rsidR="004572A6" w:rsidRPr="00B70E3E">
          <w:rPr>
            <w:webHidden/>
          </w:rPr>
          <w:fldChar w:fldCharType="end"/>
        </w:r>
      </w:hyperlink>
    </w:p>
    <w:p w14:paraId="050C96F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98" w:history="1">
        <w:r w:rsidR="004572A6" w:rsidRPr="00B70E3E">
          <w:rPr>
            <w:rStyle w:val="Hyperlink"/>
          </w:rPr>
          <w:t>11.2.19</w:t>
        </w:r>
        <w:r w:rsidR="004572A6" w:rsidRPr="00B70E3E">
          <w:rPr>
            <w:rFonts w:asciiTheme="minorHAnsi" w:eastAsiaTheme="minorEastAsia" w:hAnsiTheme="minorHAnsi" w:cstheme="minorBidi"/>
            <w:sz w:val="22"/>
            <w:szCs w:val="22"/>
            <w:lang w:eastAsia="en-GB"/>
          </w:rPr>
          <w:tab/>
        </w:r>
        <w:r w:rsidR="004572A6" w:rsidRPr="00B70E3E">
          <w:rPr>
            <w:rStyle w:val="Hyperlink"/>
          </w:rPr>
          <w:t>Three flashes or below threshold (SC 2.3.1)</w:t>
        </w:r>
        <w:r w:rsidR="004572A6" w:rsidRPr="00B70E3E">
          <w:rPr>
            <w:webHidden/>
          </w:rPr>
          <w:tab/>
        </w:r>
        <w:r w:rsidR="004572A6" w:rsidRPr="00B70E3E">
          <w:rPr>
            <w:webHidden/>
          </w:rPr>
          <w:fldChar w:fldCharType="begin"/>
        </w:r>
        <w:r w:rsidR="004572A6" w:rsidRPr="00B70E3E">
          <w:rPr>
            <w:webHidden/>
          </w:rPr>
          <w:instrText xml:space="preserve"> PAGEREF _Toc503730998 \h </w:instrText>
        </w:r>
        <w:r w:rsidR="004572A6" w:rsidRPr="00B70E3E">
          <w:rPr>
            <w:webHidden/>
          </w:rPr>
        </w:r>
        <w:r w:rsidR="004572A6" w:rsidRPr="00B70E3E">
          <w:rPr>
            <w:webHidden/>
          </w:rPr>
          <w:fldChar w:fldCharType="separate"/>
        </w:r>
        <w:r w:rsidR="004572A6" w:rsidRPr="00B70E3E">
          <w:rPr>
            <w:webHidden/>
          </w:rPr>
          <w:t>70</w:t>
        </w:r>
        <w:r w:rsidR="004572A6" w:rsidRPr="00B70E3E">
          <w:rPr>
            <w:webHidden/>
          </w:rPr>
          <w:fldChar w:fldCharType="end"/>
        </w:r>
      </w:hyperlink>
    </w:p>
    <w:p w14:paraId="4F08186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0999" w:history="1">
        <w:r w:rsidR="004572A6" w:rsidRPr="00B70E3E">
          <w:rPr>
            <w:rStyle w:val="Hyperlink"/>
          </w:rPr>
          <w:t>11.2.20</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_Toc503730999 \h </w:instrText>
        </w:r>
        <w:r w:rsidR="004572A6" w:rsidRPr="00B70E3E">
          <w:rPr>
            <w:webHidden/>
          </w:rPr>
        </w:r>
        <w:r w:rsidR="004572A6" w:rsidRPr="00B70E3E">
          <w:rPr>
            <w:webHidden/>
          </w:rPr>
          <w:fldChar w:fldCharType="separate"/>
        </w:r>
        <w:r w:rsidR="004572A6" w:rsidRPr="00B70E3E">
          <w:rPr>
            <w:webHidden/>
          </w:rPr>
          <w:t>71</w:t>
        </w:r>
        <w:r w:rsidR="004572A6" w:rsidRPr="00B70E3E">
          <w:rPr>
            <w:webHidden/>
          </w:rPr>
          <w:fldChar w:fldCharType="end"/>
        </w:r>
      </w:hyperlink>
    </w:p>
    <w:p w14:paraId="049E359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00" w:history="1">
        <w:r w:rsidR="004572A6" w:rsidRPr="00B70E3E">
          <w:rPr>
            <w:rStyle w:val="Hyperlink"/>
          </w:rPr>
          <w:t>11.2.21</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_Toc503731000 \h </w:instrText>
        </w:r>
        <w:r w:rsidR="004572A6" w:rsidRPr="00B70E3E">
          <w:rPr>
            <w:webHidden/>
          </w:rPr>
        </w:r>
        <w:r w:rsidR="004572A6" w:rsidRPr="00B70E3E">
          <w:rPr>
            <w:webHidden/>
          </w:rPr>
          <w:fldChar w:fldCharType="separate"/>
        </w:r>
        <w:r w:rsidR="004572A6" w:rsidRPr="00B70E3E">
          <w:rPr>
            <w:webHidden/>
          </w:rPr>
          <w:t>71</w:t>
        </w:r>
        <w:r w:rsidR="004572A6" w:rsidRPr="00B70E3E">
          <w:rPr>
            <w:webHidden/>
          </w:rPr>
          <w:fldChar w:fldCharType="end"/>
        </w:r>
      </w:hyperlink>
    </w:p>
    <w:p w14:paraId="447A9E7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01" w:history="1">
        <w:r w:rsidR="004572A6" w:rsidRPr="00B70E3E">
          <w:rPr>
            <w:rStyle w:val="Hyperlink"/>
          </w:rPr>
          <w:t>11.2.22</w:t>
        </w:r>
        <w:r w:rsidR="004572A6" w:rsidRPr="00B70E3E">
          <w:rPr>
            <w:rFonts w:asciiTheme="minorHAnsi" w:eastAsiaTheme="minorEastAsia" w:hAnsiTheme="minorHAnsi" w:cstheme="minorBidi"/>
            <w:sz w:val="22"/>
            <w:szCs w:val="22"/>
            <w:lang w:eastAsia="en-GB"/>
          </w:rPr>
          <w:tab/>
        </w:r>
        <w:r w:rsidR="004572A6" w:rsidRPr="00B70E3E">
          <w:rPr>
            <w:rStyle w:val="Hyperlink"/>
          </w:rPr>
          <w:t>Focus order (SC 2.4.3)</w:t>
        </w:r>
        <w:r w:rsidR="004572A6" w:rsidRPr="00B70E3E">
          <w:rPr>
            <w:webHidden/>
          </w:rPr>
          <w:tab/>
        </w:r>
        <w:r w:rsidR="004572A6" w:rsidRPr="00B70E3E">
          <w:rPr>
            <w:webHidden/>
          </w:rPr>
          <w:fldChar w:fldCharType="begin"/>
        </w:r>
        <w:r w:rsidR="004572A6" w:rsidRPr="00B70E3E">
          <w:rPr>
            <w:webHidden/>
          </w:rPr>
          <w:instrText xml:space="preserve"> PAGEREF _Toc503731001 \h </w:instrText>
        </w:r>
        <w:r w:rsidR="004572A6" w:rsidRPr="00B70E3E">
          <w:rPr>
            <w:webHidden/>
          </w:rPr>
        </w:r>
        <w:r w:rsidR="004572A6" w:rsidRPr="00B70E3E">
          <w:rPr>
            <w:webHidden/>
          </w:rPr>
          <w:fldChar w:fldCharType="separate"/>
        </w:r>
        <w:r w:rsidR="004572A6" w:rsidRPr="00B70E3E">
          <w:rPr>
            <w:webHidden/>
          </w:rPr>
          <w:t>71</w:t>
        </w:r>
        <w:r w:rsidR="004572A6" w:rsidRPr="00B70E3E">
          <w:rPr>
            <w:webHidden/>
          </w:rPr>
          <w:fldChar w:fldCharType="end"/>
        </w:r>
      </w:hyperlink>
    </w:p>
    <w:p w14:paraId="2F1E5FC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02" w:history="1">
        <w:r w:rsidR="004572A6" w:rsidRPr="00B70E3E">
          <w:rPr>
            <w:rStyle w:val="Hyperlink"/>
          </w:rPr>
          <w:t>11.2.23</w:t>
        </w:r>
        <w:r w:rsidR="004572A6" w:rsidRPr="00B70E3E">
          <w:rPr>
            <w:rFonts w:asciiTheme="minorHAnsi" w:eastAsiaTheme="minorEastAsia" w:hAnsiTheme="minorHAnsi" w:cstheme="minorBidi"/>
            <w:sz w:val="22"/>
            <w:szCs w:val="22"/>
            <w:lang w:eastAsia="en-GB"/>
          </w:rPr>
          <w:tab/>
        </w:r>
        <w:r w:rsidR="004572A6" w:rsidRPr="00B70E3E">
          <w:rPr>
            <w:rStyle w:val="Hyperlink"/>
          </w:rPr>
          <w:t>Link purpose (in context) (SC 2.4.4)</w:t>
        </w:r>
        <w:r w:rsidR="004572A6" w:rsidRPr="00B70E3E">
          <w:rPr>
            <w:webHidden/>
          </w:rPr>
          <w:tab/>
        </w:r>
        <w:r w:rsidR="004572A6" w:rsidRPr="00B70E3E">
          <w:rPr>
            <w:webHidden/>
          </w:rPr>
          <w:fldChar w:fldCharType="begin"/>
        </w:r>
        <w:r w:rsidR="004572A6" w:rsidRPr="00B70E3E">
          <w:rPr>
            <w:webHidden/>
          </w:rPr>
          <w:instrText xml:space="preserve"> PAGEREF _Toc503731002 \h </w:instrText>
        </w:r>
        <w:r w:rsidR="004572A6" w:rsidRPr="00B70E3E">
          <w:rPr>
            <w:webHidden/>
          </w:rPr>
        </w:r>
        <w:r w:rsidR="004572A6" w:rsidRPr="00B70E3E">
          <w:rPr>
            <w:webHidden/>
          </w:rPr>
          <w:fldChar w:fldCharType="separate"/>
        </w:r>
        <w:r w:rsidR="004572A6" w:rsidRPr="00B70E3E">
          <w:rPr>
            <w:webHidden/>
          </w:rPr>
          <w:t>71</w:t>
        </w:r>
        <w:r w:rsidR="004572A6" w:rsidRPr="00B70E3E">
          <w:rPr>
            <w:webHidden/>
          </w:rPr>
          <w:fldChar w:fldCharType="end"/>
        </w:r>
      </w:hyperlink>
    </w:p>
    <w:p w14:paraId="3B4D044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03" w:history="1">
        <w:r w:rsidR="004572A6" w:rsidRPr="00B70E3E">
          <w:rPr>
            <w:rStyle w:val="Hyperlink"/>
          </w:rPr>
          <w:t>11.2.24</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_Toc503731003 \h </w:instrText>
        </w:r>
        <w:r w:rsidR="004572A6" w:rsidRPr="00B70E3E">
          <w:rPr>
            <w:webHidden/>
          </w:rPr>
        </w:r>
        <w:r w:rsidR="004572A6" w:rsidRPr="00B70E3E">
          <w:rPr>
            <w:webHidden/>
          </w:rPr>
          <w:fldChar w:fldCharType="separate"/>
        </w:r>
        <w:r w:rsidR="004572A6" w:rsidRPr="00B70E3E">
          <w:rPr>
            <w:webHidden/>
          </w:rPr>
          <w:t>71</w:t>
        </w:r>
        <w:r w:rsidR="004572A6" w:rsidRPr="00B70E3E">
          <w:rPr>
            <w:webHidden/>
          </w:rPr>
          <w:fldChar w:fldCharType="end"/>
        </w:r>
      </w:hyperlink>
    </w:p>
    <w:p w14:paraId="14A9C70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04" w:history="1">
        <w:r w:rsidR="004572A6" w:rsidRPr="00B70E3E">
          <w:rPr>
            <w:rStyle w:val="Hyperlink"/>
          </w:rPr>
          <w:t>11.2.25</w:t>
        </w:r>
        <w:r w:rsidR="004572A6" w:rsidRPr="00B70E3E">
          <w:rPr>
            <w:rFonts w:asciiTheme="minorHAnsi" w:eastAsiaTheme="minorEastAsia" w:hAnsiTheme="minorHAnsi" w:cstheme="minorBidi"/>
            <w:sz w:val="22"/>
            <w:szCs w:val="22"/>
            <w:lang w:eastAsia="en-GB"/>
          </w:rPr>
          <w:tab/>
        </w:r>
        <w:r w:rsidR="004572A6" w:rsidRPr="00B70E3E">
          <w:rPr>
            <w:rStyle w:val="Hyperlink"/>
          </w:rPr>
          <w:t>Headings and labels (SC 2.4.6)</w:t>
        </w:r>
        <w:r w:rsidR="004572A6" w:rsidRPr="00B70E3E">
          <w:rPr>
            <w:webHidden/>
          </w:rPr>
          <w:tab/>
        </w:r>
        <w:r w:rsidR="004572A6" w:rsidRPr="00B70E3E">
          <w:rPr>
            <w:webHidden/>
          </w:rPr>
          <w:fldChar w:fldCharType="begin"/>
        </w:r>
        <w:r w:rsidR="004572A6" w:rsidRPr="00B70E3E">
          <w:rPr>
            <w:webHidden/>
          </w:rPr>
          <w:instrText xml:space="preserve"> PAGEREF _Toc503731004 \h </w:instrText>
        </w:r>
        <w:r w:rsidR="004572A6" w:rsidRPr="00B70E3E">
          <w:rPr>
            <w:webHidden/>
          </w:rPr>
        </w:r>
        <w:r w:rsidR="004572A6" w:rsidRPr="00B70E3E">
          <w:rPr>
            <w:webHidden/>
          </w:rPr>
          <w:fldChar w:fldCharType="separate"/>
        </w:r>
        <w:r w:rsidR="004572A6" w:rsidRPr="00B70E3E">
          <w:rPr>
            <w:webHidden/>
          </w:rPr>
          <w:t>71</w:t>
        </w:r>
        <w:r w:rsidR="004572A6" w:rsidRPr="00B70E3E">
          <w:rPr>
            <w:webHidden/>
          </w:rPr>
          <w:fldChar w:fldCharType="end"/>
        </w:r>
      </w:hyperlink>
    </w:p>
    <w:p w14:paraId="50440F1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05" w:history="1">
        <w:r w:rsidR="004572A6" w:rsidRPr="00B70E3E">
          <w:rPr>
            <w:rStyle w:val="Hyperlink"/>
          </w:rPr>
          <w:t>11.2.26</w:t>
        </w:r>
        <w:r w:rsidR="004572A6" w:rsidRPr="00B70E3E">
          <w:rPr>
            <w:rFonts w:asciiTheme="minorHAnsi" w:eastAsiaTheme="minorEastAsia" w:hAnsiTheme="minorHAnsi" w:cstheme="minorBidi"/>
            <w:sz w:val="22"/>
            <w:szCs w:val="22"/>
            <w:lang w:eastAsia="en-GB"/>
          </w:rPr>
          <w:tab/>
        </w:r>
        <w:r w:rsidR="004572A6" w:rsidRPr="00B70E3E">
          <w:rPr>
            <w:rStyle w:val="Hyperlink"/>
          </w:rPr>
          <w:t>Focus visible (SC 2.4.7)</w:t>
        </w:r>
        <w:r w:rsidR="004572A6" w:rsidRPr="00B70E3E">
          <w:rPr>
            <w:webHidden/>
          </w:rPr>
          <w:tab/>
        </w:r>
        <w:r w:rsidR="004572A6" w:rsidRPr="00B70E3E">
          <w:rPr>
            <w:webHidden/>
          </w:rPr>
          <w:fldChar w:fldCharType="begin"/>
        </w:r>
        <w:r w:rsidR="004572A6" w:rsidRPr="00B70E3E">
          <w:rPr>
            <w:webHidden/>
          </w:rPr>
          <w:instrText xml:space="preserve"> PAGEREF _Toc503731005 \h </w:instrText>
        </w:r>
        <w:r w:rsidR="004572A6" w:rsidRPr="00B70E3E">
          <w:rPr>
            <w:webHidden/>
          </w:rPr>
        </w:r>
        <w:r w:rsidR="004572A6" w:rsidRPr="00B70E3E">
          <w:rPr>
            <w:webHidden/>
          </w:rPr>
          <w:fldChar w:fldCharType="separate"/>
        </w:r>
        <w:r w:rsidR="004572A6" w:rsidRPr="00B70E3E">
          <w:rPr>
            <w:webHidden/>
          </w:rPr>
          <w:t>72</w:t>
        </w:r>
        <w:r w:rsidR="004572A6" w:rsidRPr="00B70E3E">
          <w:rPr>
            <w:webHidden/>
          </w:rPr>
          <w:fldChar w:fldCharType="end"/>
        </w:r>
      </w:hyperlink>
    </w:p>
    <w:p w14:paraId="5E04834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06" w:history="1">
        <w:r w:rsidR="004572A6" w:rsidRPr="00B70E3E">
          <w:rPr>
            <w:rStyle w:val="Hyperlink"/>
          </w:rPr>
          <w:t>11.2.27</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software</w:t>
        </w:r>
        <w:r w:rsidR="004572A6" w:rsidRPr="00B70E3E">
          <w:rPr>
            <w:webHidden/>
          </w:rPr>
          <w:tab/>
        </w:r>
        <w:r w:rsidR="004572A6" w:rsidRPr="00B70E3E">
          <w:rPr>
            <w:webHidden/>
          </w:rPr>
          <w:fldChar w:fldCharType="begin"/>
        </w:r>
        <w:r w:rsidR="004572A6" w:rsidRPr="00B70E3E">
          <w:rPr>
            <w:webHidden/>
          </w:rPr>
          <w:instrText xml:space="preserve"> PAGEREF _Toc503731006 \h </w:instrText>
        </w:r>
        <w:r w:rsidR="004572A6" w:rsidRPr="00B70E3E">
          <w:rPr>
            <w:webHidden/>
          </w:rPr>
        </w:r>
        <w:r w:rsidR="004572A6" w:rsidRPr="00B70E3E">
          <w:rPr>
            <w:webHidden/>
          </w:rPr>
          <w:fldChar w:fldCharType="separate"/>
        </w:r>
        <w:r w:rsidR="004572A6" w:rsidRPr="00B70E3E">
          <w:rPr>
            <w:webHidden/>
          </w:rPr>
          <w:t>72</w:t>
        </w:r>
        <w:r w:rsidR="004572A6" w:rsidRPr="00B70E3E">
          <w:rPr>
            <w:webHidden/>
          </w:rPr>
          <w:fldChar w:fldCharType="end"/>
        </w:r>
      </w:hyperlink>
    </w:p>
    <w:p w14:paraId="6E2D406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07" w:history="1">
        <w:r w:rsidR="004572A6" w:rsidRPr="00B70E3E">
          <w:rPr>
            <w:rStyle w:val="Hyperlink"/>
          </w:rPr>
          <w:t>11.2.27.1</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software (open functionality) (SC 3.1.1)</w:t>
        </w:r>
        <w:r w:rsidR="004572A6" w:rsidRPr="00B70E3E">
          <w:rPr>
            <w:webHidden/>
          </w:rPr>
          <w:tab/>
        </w:r>
        <w:r w:rsidR="004572A6" w:rsidRPr="00B70E3E">
          <w:rPr>
            <w:webHidden/>
          </w:rPr>
          <w:fldChar w:fldCharType="begin"/>
        </w:r>
        <w:r w:rsidR="004572A6" w:rsidRPr="00B70E3E">
          <w:rPr>
            <w:webHidden/>
          </w:rPr>
          <w:instrText xml:space="preserve"> PAGEREF _Toc503731007 \h </w:instrText>
        </w:r>
        <w:r w:rsidR="004572A6" w:rsidRPr="00B70E3E">
          <w:rPr>
            <w:webHidden/>
          </w:rPr>
        </w:r>
        <w:r w:rsidR="004572A6" w:rsidRPr="00B70E3E">
          <w:rPr>
            <w:webHidden/>
          </w:rPr>
          <w:fldChar w:fldCharType="separate"/>
        </w:r>
        <w:r w:rsidR="004572A6" w:rsidRPr="00B70E3E">
          <w:rPr>
            <w:webHidden/>
          </w:rPr>
          <w:t>72</w:t>
        </w:r>
        <w:r w:rsidR="004572A6" w:rsidRPr="00B70E3E">
          <w:rPr>
            <w:webHidden/>
          </w:rPr>
          <w:fldChar w:fldCharType="end"/>
        </w:r>
      </w:hyperlink>
    </w:p>
    <w:p w14:paraId="590C10F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08" w:history="1">
        <w:r w:rsidR="004572A6" w:rsidRPr="00B70E3E">
          <w:rPr>
            <w:rStyle w:val="Hyperlink"/>
          </w:rPr>
          <w:t>11.2.27.2</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software (closed functionality)</w:t>
        </w:r>
        <w:r w:rsidR="004572A6" w:rsidRPr="00B70E3E">
          <w:rPr>
            <w:webHidden/>
          </w:rPr>
          <w:tab/>
        </w:r>
        <w:r w:rsidR="004572A6" w:rsidRPr="00B70E3E">
          <w:rPr>
            <w:webHidden/>
          </w:rPr>
          <w:fldChar w:fldCharType="begin"/>
        </w:r>
        <w:r w:rsidR="004572A6" w:rsidRPr="00B70E3E">
          <w:rPr>
            <w:webHidden/>
          </w:rPr>
          <w:instrText xml:space="preserve"> PAGEREF _Toc503731008 \h </w:instrText>
        </w:r>
        <w:r w:rsidR="004572A6" w:rsidRPr="00B70E3E">
          <w:rPr>
            <w:webHidden/>
          </w:rPr>
        </w:r>
        <w:r w:rsidR="004572A6" w:rsidRPr="00B70E3E">
          <w:rPr>
            <w:webHidden/>
          </w:rPr>
          <w:fldChar w:fldCharType="separate"/>
        </w:r>
        <w:r w:rsidR="004572A6" w:rsidRPr="00B70E3E">
          <w:rPr>
            <w:webHidden/>
          </w:rPr>
          <w:t>72</w:t>
        </w:r>
        <w:r w:rsidR="004572A6" w:rsidRPr="00B70E3E">
          <w:rPr>
            <w:webHidden/>
          </w:rPr>
          <w:fldChar w:fldCharType="end"/>
        </w:r>
      </w:hyperlink>
    </w:p>
    <w:p w14:paraId="3EF4EA5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09" w:history="1">
        <w:r w:rsidR="004572A6" w:rsidRPr="00B70E3E">
          <w:rPr>
            <w:rStyle w:val="Hyperlink"/>
          </w:rPr>
          <w:t>11.2.28</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_Toc503731009 \h </w:instrText>
        </w:r>
        <w:r w:rsidR="004572A6" w:rsidRPr="00B70E3E">
          <w:rPr>
            <w:webHidden/>
          </w:rPr>
        </w:r>
        <w:r w:rsidR="004572A6" w:rsidRPr="00B70E3E">
          <w:rPr>
            <w:webHidden/>
          </w:rPr>
          <w:fldChar w:fldCharType="separate"/>
        </w:r>
        <w:r w:rsidR="004572A6" w:rsidRPr="00B70E3E">
          <w:rPr>
            <w:webHidden/>
          </w:rPr>
          <w:t>72</w:t>
        </w:r>
        <w:r w:rsidR="004572A6" w:rsidRPr="00B70E3E">
          <w:rPr>
            <w:webHidden/>
          </w:rPr>
          <w:fldChar w:fldCharType="end"/>
        </w:r>
      </w:hyperlink>
    </w:p>
    <w:p w14:paraId="54CFE8E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10" w:history="1">
        <w:r w:rsidR="004572A6" w:rsidRPr="00B70E3E">
          <w:rPr>
            <w:rStyle w:val="Hyperlink"/>
          </w:rPr>
          <w:t>11.2.29</w:t>
        </w:r>
        <w:r w:rsidR="004572A6" w:rsidRPr="00B70E3E">
          <w:rPr>
            <w:rFonts w:asciiTheme="minorHAnsi" w:eastAsiaTheme="minorEastAsia" w:hAnsiTheme="minorHAnsi" w:cstheme="minorBidi"/>
            <w:sz w:val="22"/>
            <w:szCs w:val="22"/>
            <w:lang w:eastAsia="en-GB"/>
          </w:rPr>
          <w:tab/>
        </w:r>
        <w:r w:rsidR="004572A6" w:rsidRPr="00B70E3E">
          <w:rPr>
            <w:rStyle w:val="Hyperlink"/>
          </w:rPr>
          <w:t>On focus (SC 3.2.1)</w:t>
        </w:r>
        <w:r w:rsidR="004572A6" w:rsidRPr="00B70E3E">
          <w:rPr>
            <w:webHidden/>
          </w:rPr>
          <w:tab/>
        </w:r>
        <w:r w:rsidR="004572A6" w:rsidRPr="00B70E3E">
          <w:rPr>
            <w:webHidden/>
          </w:rPr>
          <w:fldChar w:fldCharType="begin"/>
        </w:r>
        <w:r w:rsidR="004572A6" w:rsidRPr="00B70E3E">
          <w:rPr>
            <w:webHidden/>
          </w:rPr>
          <w:instrText xml:space="preserve"> PAGEREF _Toc503731010 \h </w:instrText>
        </w:r>
        <w:r w:rsidR="004572A6" w:rsidRPr="00B70E3E">
          <w:rPr>
            <w:webHidden/>
          </w:rPr>
        </w:r>
        <w:r w:rsidR="004572A6" w:rsidRPr="00B70E3E">
          <w:rPr>
            <w:webHidden/>
          </w:rPr>
          <w:fldChar w:fldCharType="separate"/>
        </w:r>
        <w:r w:rsidR="004572A6" w:rsidRPr="00B70E3E">
          <w:rPr>
            <w:webHidden/>
          </w:rPr>
          <w:t>72</w:t>
        </w:r>
        <w:r w:rsidR="004572A6" w:rsidRPr="00B70E3E">
          <w:rPr>
            <w:webHidden/>
          </w:rPr>
          <w:fldChar w:fldCharType="end"/>
        </w:r>
      </w:hyperlink>
    </w:p>
    <w:p w14:paraId="4727783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11" w:history="1">
        <w:r w:rsidR="004572A6" w:rsidRPr="00B70E3E">
          <w:rPr>
            <w:rStyle w:val="Hyperlink"/>
          </w:rPr>
          <w:t>11.2.30</w:t>
        </w:r>
        <w:r w:rsidR="004572A6" w:rsidRPr="00B70E3E">
          <w:rPr>
            <w:rFonts w:asciiTheme="minorHAnsi" w:eastAsiaTheme="minorEastAsia" w:hAnsiTheme="minorHAnsi" w:cstheme="minorBidi"/>
            <w:sz w:val="22"/>
            <w:szCs w:val="22"/>
            <w:lang w:eastAsia="en-GB"/>
          </w:rPr>
          <w:tab/>
        </w:r>
        <w:r w:rsidR="004572A6" w:rsidRPr="00B70E3E">
          <w:rPr>
            <w:rStyle w:val="Hyperlink"/>
          </w:rPr>
          <w:t>On input (SC 3.2.2)</w:t>
        </w:r>
        <w:r w:rsidR="004572A6" w:rsidRPr="00B70E3E">
          <w:rPr>
            <w:webHidden/>
          </w:rPr>
          <w:tab/>
        </w:r>
        <w:r w:rsidR="004572A6" w:rsidRPr="00B70E3E">
          <w:rPr>
            <w:webHidden/>
          </w:rPr>
          <w:fldChar w:fldCharType="begin"/>
        </w:r>
        <w:r w:rsidR="004572A6" w:rsidRPr="00B70E3E">
          <w:rPr>
            <w:webHidden/>
          </w:rPr>
          <w:instrText xml:space="preserve"> PAGEREF _Toc503731011 \h </w:instrText>
        </w:r>
        <w:r w:rsidR="004572A6" w:rsidRPr="00B70E3E">
          <w:rPr>
            <w:webHidden/>
          </w:rPr>
        </w:r>
        <w:r w:rsidR="004572A6" w:rsidRPr="00B70E3E">
          <w:rPr>
            <w:webHidden/>
          </w:rPr>
          <w:fldChar w:fldCharType="separate"/>
        </w:r>
        <w:r w:rsidR="004572A6" w:rsidRPr="00B70E3E">
          <w:rPr>
            <w:webHidden/>
          </w:rPr>
          <w:t>72</w:t>
        </w:r>
        <w:r w:rsidR="004572A6" w:rsidRPr="00B70E3E">
          <w:rPr>
            <w:webHidden/>
          </w:rPr>
          <w:fldChar w:fldCharType="end"/>
        </w:r>
      </w:hyperlink>
    </w:p>
    <w:p w14:paraId="503C48B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12" w:history="1">
        <w:r w:rsidR="004572A6" w:rsidRPr="00B70E3E">
          <w:rPr>
            <w:rStyle w:val="Hyperlink"/>
          </w:rPr>
          <w:t>11.2.31</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_Toc503731012 \h </w:instrText>
        </w:r>
        <w:r w:rsidR="004572A6" w:rsidRPr="00B70E3E">
          <w:rPr>
            <w:webHidden/>
          </w:rPr>
        </w:r>
        <w:r w:rsidR="004572A6" w:rsidRPr="00B70E3E">
          <w:rPr>
            <w:webHidden/>
          </w:rPr>
          <w:fldChar w:fldCharType="separate"/>
        </w:r>
        <w:r w:rsidR="004572A6" w:rsidRPr="00B70E3E">
          <w:rPr>
            <w:webHidden/>
          </w:rPr>
          <w:t>72</w:t>
        </w:r>
        <w:r w:rsidR="004572A6" w:rsidRPr="00B70E3E">
          <w:rPr>
            <w:webHidden/>
          </w:rPr>
          <w:fldChar w:fldCharType="end"/>
        </w:r>
      </w:hyperlink>
    </w:p>
    <w:p w14:paraId="33BFB50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13" w:history="1">
        <w:r w:rsidR="004572A6" w:rsidRPr="00B70E3E">
          <w:rPr>
            <w:rStyle w:val="Hyperlink"/>
          </w:rPr>
          <w:t>11.2.32</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_Toc503731013 \h </w:instrText>
        </w:r>
        <w:r w:rsidR="004572A6" w:rsidRPr="00B70E3E">
          <w:rPr>
            <w:webHidden/>
          </w:rPr>
        </w:r>
        <w:r w:rsidR="004572A6" w:rsidRPr="00B70E3E">
          <w:rPr>
            <w:webHidden/>
          </w:rPr>
          <w:fldChar w:fldCharType="separate"/>
        </w:r>
        <w:r w:rsidR="004572A6" w:rsidRPr="00B70E3E">
          <w:rPr>
            <w:webHidden/>
          </w:rPr>
          <w:t>73</w:t>
        </w:r>
        <w:r w:rsidR="004572A6" w:rsidRPr="00B70E3E">
          <w:rPr>
            <w:webHidden/>
          </w:rPr>
          <w:fldChar w:fldCharType="end"/>
        </w:r>
      </w:hyperlink>
    </w:p>
    <w:p w14:paraId="5C8FDD9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14" w:history="1">
        <w:r w:rsidR="004572A6" w:rsidRPr="00B70E3E">
          <w:rPr>
            <w:rStyle w:val="Hyperlink"/>
          </w:rPr>
          <w:t>11.2.33</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w:t>
        </w:r>
        <w:r w:rsidR="004572A6" w:rsidRPr="00B70E3E">
          <w:rPr>
            <w:webHidden/>
          </w:rPr>
          <w:tab/>
        </w:r>
        <w:r w:rsidR="004572A6" w:rsidRPr="00B70E3E">
          <w:rPr>
            <w:webHidden/>
          </w:rPr>
          <w:fldChar w:fldCharType="begin"/>
        </w:r>
        <w:r w:rsidR="004572A6" w:rsidRPr="00B70E3E">
          <w:rPr>
            <w:webHidden/>
          </w:rPr>
          <w:instrText xml:space="preserve"> PAGEREF _Toc503731014 \h </w:instrText>
        </w:r>
        <w:r w:rsidR="004572A6" w:rsidRPr="00B70E3E">
          <w:rPr>
            <w:webHidden/>
          </w:rPr>
        </w:r>
        <w:r w:rsidR="004572A6" w:rsidRPr="00B70E3E">
          <w:rPr>
            <w:webHidden/>
          </w:rPr>
          <w:fldChar w:fldCharType="separate"/>
        </w:r>
        <w:r w:rsidR="004572A6" w:rsidRPr="00B70E3E">
          <w:rPr>
            <w:webHidden/>
          </w:rPr>
          <w:t>73</w:t>
        </w:r>
        <w:r w:rsidR="004572A6" w:rsidRPr="00B70E3E">
          <w:rPr>
            <w:webHidden/>
          </w:rPr>
          <w:fldChar w:fldCharType="end"/>
        </w:r>
      </w:hyperlink>
    </w:p>
    <w:p w14:paraId="1635288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15" w:history="1">
        <w:r w:rsidR="004572A6" w:rsidRPr="00B70E3E">
          <w:rPr>
            <w:rStyle w:val="Hyperlink"/>
          </w:rPr>
          <w:t>11.2.33.1</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 (open functionality) (SC 3.3.1)</w:t>
        </w:r>
        <w:r w:rsidR="004572A6" w:rsidRPr="00B70E3E">
          <w:rPr>
            <w:webHidden/>
          </w:rPr>
          <w:tab/>
        </w:r>
        <w:r w:rsidR="004572A6" w:rsidRPr="00B70E3E">
          <w:rPr>
            <w:webHidden/>
          </w:rPr>
          <w:fldChar w:fldCharType="begin"/>
        </w:r>
        <w:r w:rsidR="004572A6" w:rsidRPr="00B70E3E">
          <w:rPr>
            <w:webHidden/>
          </w:rPr>
          <w:instrText xml:space="preserve"> PAGEREF _Toc503731015 \h </w:instrText>
        </w:r>
        <w:r w:rsidR="004572A6" w:rsidRPr="00B70E3E">
          <w:rPr>
            <w:webHidden/>
          </w:rPr>
        </w:r>
        <w:r w:rsidR="004572A6" w:rsidRPr="00B70E3E">
          <w:rPr>
            <w:webHidden/>
          </w:rPr>
          <w:fldChar w:fldCharType="separate"/>
        </w:r>
        <w:r w:rsidR="004572A6" w:rsidRPr="00B70E3E">
          <w:rPr>
            <w:webHidden/>
          </w:rPr>
          <w:t>73</w:t>
        </w:r>
        <w:r w:rsidR="004572A6" w:rsidRPr="00B70E3E">
          <w:rPr>
            <w:webHidden/>
          </w:rPr>
          <w:fldChar w:fldCharType="end"/>
        </w:r>
      </w:hyperlink>
    </w:p>
    <w:p w14:paraId="1061674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16" w:history="1">
        <w:r w:rsidR="004572A6" w:rsidRPr="00B70E3E">
          <w:rPr>
            <w:rStyle w:val="Hyperlink"/>
          </w:rPr>
          <w:t>11.2.33.2</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 (closed functionality)</w:t>
        </w:r>
        <w:r w:rsidR="004572A6" w:rsidRPr="00B70E3E">
          <w:rPr>
            <w:webHidden/>
          </w:rPr>
          <w:tab/>
        </w:r>
        <w:r w:rsidR="004572A6" w:rsidRPr="00B70E3E">
          <w:rPr>
            <w:webHidden/>
          </w:rPr>
          <w:fldChar w:fldCharType="begin"/>
        </w:r>
        <w:r w:rsidR="004572A6" w:rsidRPr="00B70E3E">
          <w:rPr>
            <w:webHidden/>
          </w:rPr>
          <w:instrText xml:space="preserve"> PAGEREF _Toc503731016 \h </w:instrText>
        </w:r>
        <w:r w:rsidR="004572A6" w:rsidRPr="00B70E3E">
          <w:rPr>
            <w:webHidden/>
          </w:rPr>
        </w:r>
        <w:r w:rsidR="004572A6" w:rsidRPr="00B70E3E">
          <w:rPr>
            <w:webHidden/>
          </w:rPr>
          <w:fldChar w:fldCharType="separate"/>
        </w:r>
        <w:r w:rsidR="004572A6" w:rsidRPr="00B70E3E">
          <w:rPr>
            <w:webHidden/>
          </w:rPr>
          <w:t>73</w:t>
        </w:r>
        <w:r w:rsidR="004572A6" w:rsidRPr="00B70E3E">
          <w:rPr>
            <w:webHidden/>
          </w:rPr>
          <w:fldChar w:fldCharType="end"/>
        </w:r>
      </w:hyperlink>
    </w:p>
    <w:p w14:paraId="03C35E7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17" w:history="1">
        <w:r w:rsidR="004572A6" w:rsidRPr="00B70E3E">
          <w:rPr>
            <w:rStyle w:val="Hyperlink"/>
          </w:rPr>
          <w:t>11.2.34</w:t>
        </w:r>
        <w:r w:rsidR="004572A6" w:rsidRPr="00B70E3E">
          <w:rPr>
            <w:rFonts w:asciiTheme="minorHAnsi" w:eastAsiaTheme="minorEastAsia" w:hAnsiTheme="minorHAnsi" w:cstheme="minorBidi"/>
            <w:sz w:val="22"/>
            <w:szCs w:val="22"/>
            <w:lang w:eastAsia="en-GB"/>
          </w:rPr>
          <w:tab/>
        </w:r>
        <w:r w:rsidR="004572A6" w:rsidRPr="00B70E3E">
          <w:rPr>
            <w:rStyle w:val="Hyperlink"/>
          </w:rPr>
          <w:t>Labels or instructions (SC 3.3.2)</w:t>
        </w:r>
        <w:r w:rsidR="004572A6" w:rsidRPr="00B70E3E">
          <w:rPr>
            <w:webHidden/>
          </w:rPr>
          <w:tab/>
        </w:r>
        <w:r w:rsidR="004572A6" w:rsidRPr="00B70E3E">
          <w:rPr>
            <w:webHidden/>
          </w:rPr>
          <w:fldChar w:fldCharType="begin"/>
        </w:r>
        <w:r w:rsidR="004572A6" w:rsidRPr="00B70E3E">
          <w:rPr>
            <w:webHidden/>
          </w:rPr>
          <w:instrText xml:space="preserve"> PAGEREF _Toc503731017 \h </w:instrText>
        </w:r>
        <w:r w:rsidR="004572A6" w:rsidRPr="00B70E3E">
          <w:rPr>
            <w:webHidden/>
          </w:rPr>
        </w:r>
        <w:r w:rsidR="004572A6" w:rsidRPr="00B70E3E">
          <w:rPr>
            <w:webHidden/>
          </w:rPr>
          <w:fldChar w:fldCharType="separate"/>
        </w:r>
        <w:r w:rsidR="004572A6" w:rsidRPr="00B70E3E">
          <w:rPr>
            <w:webHidden/>
          </w:rPr>
          <w:t>73</w:t>
        </w:r>
        <w:r w:rsidR="004572A6" w:rsidRPr="00B70E3E">
          <w:rPr>
            <w:webHidden/>
          </w:rPr>
          <w:fldChar w:fldCharType="end"/>
        </w:r>
      </w:hyperlink>
    </w:p>
    <w:p w14:paraId="790BCEF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18" w:history="1">
        <w:r w:rsidR="004572A6" w:rsidRPr="00B70E3E">
          <w:rPr>
            <w:rStyle w:val="Hyperlink"/>
          </w:rPr>
          <w:t>11.2.35</w:t>
        </w:r>
        <w:r w:rsidR="004572A6" w:rsidRPr="00B70E3E">
          <w:rPr>
            <w:rFonts w:asciiTheme="minorHAnsi" w:eastAsiaTheme="minorEastAsia" w:hAnsiTheme="minorHAnsi" w:cstheme="minorBidi"/>
            <w:sz w:val="22"/>
            <w:szCs w:val="22"/>
            <w:lang w:eastAsia="en-GB"/>
          </w:rPr>
          <w:tab/>
        </w:r>
        <w:r w:rsidR="004572A6" w:rsidRPr="00B70E3E">
          <w:rPr>
            <w:rStyle w:val="Hyperlink"/>
          </w:rPr>
          <w:t>Error suggestion (SC 3.3.3)</w:t>
        </w:r>
        <w:r w:rsidR="004572A6" w:rsidRPr="00B70E3E">
          <w:rPr>
            <w:webHidden/>
          </w:rPr>
          <w:tab/>
        </w:r>
        <w:r w:rsidR="004572A6" w:rsidRPr="00B70E3E">
          <w:rPr>
            <w:webHidden/>
          </w:rPr>
          <w:fldChar w:fldCharType="begin"/>
        </w:r>
        <w:r w:rsidR="004572A6" w:rsidRPr="00B70E3E">
          <w:rPr>
            <w:webHidden/>
          </w:rPr>
          <w:instrText xml:space="preserve"> PAGEREF _Toc503731018 \h </w:instrText>
        </w:r>
        <w:r w:rsidR="004572A6" w:rsidRPr="00B70E3E">
          <w:rPr>
            <w:webHidden/>
          </w:rPr>
        </w:r>
        <w:r w:rsidR="004572A6" w:rsidRPr="00B70E3E">
          <w:rPr>
            <w:webHidden/>
          </w:rPr>
          <w:fldChar w:fldCharType="separate"/>
        </w:r>
        <w:r w:rsidR="004572A6" w:rsidRPr="00B70E3E">
          <w:rPr>
            <w:webHidden/>
          </w:rPr>
          <w:t>73</w:t>
        </w:r>
        <w:r w:rsidR="004572A6" w:rsidRPr="00B70E3E">
          <w:rPr>
            <w:webHidden/>
          </w:rPr>
          <w:fldChar w:fldCharType="end"/>
        </w:r>
      </w:hyperlink>
    </w:p>
    <w:p w14:paraId="55110FAF"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19" w:history="1">
        <w:r w:rsidR="004572A6" w:rsidRPr="00B70E3E">
          <w:rPr>
            <w:rStyle w:val="Hyperlink"/>
          </w:rPr>
          <w:t>11.2.36</w:t>
        </w:r>
        <w:r w:rsidR="004572A6" w:rsidRPr="00B70E3E">
          <w:rPr>
            <w:rFonts w:asciiTheme="minorHAnsi" w:eastAsiaTheme="minorEastAsia" w:hAnsiTheme="minorHAnsi" w:cstheme="minorBidi"/>
            <w:sz w:val="22"/>
            <w:szCs w:val="22"/>
            <w:lang w:eastAsia="en-GB"/>
          </w:rPr>
          <w:tab/>
        </w:r>
        <w:r w:rsidR="004572A6" w:rsidRPr="00B70E3E">
          <w:rPr>
            <w:rStyle w:val="Hyperlink"/>
          </w:rPr>
          <w:t>Error prevention (legal, financial, data) (SC 3.3.4)</w:t>
        </w:r>
        <w:r w:rsidR="004572A6" w:rsidRPr="00B70E3E">
          <w:rPr>
            <w:webHidden/>
          </w:rPr>
          <w:tab/>
        </w:r>
        <w:r w:rsidR="004572A6" w:rsidRPr="00B70E3E">
          <w:rPr>
            <w:webHidden/>
          </w:rPr>
          <w:fldChar w:fldCharType="begin"/>
        </w:r>
        <w:r w:rsidR="004572A6" w:rsidRPr="00B70E3E">
          <w:rPr>
            <w:webHidden/>
          </w:rPr>
          <w:instrText xml:space="preserve"> PAGEREF _Toc503731019 \h </w:instrText>
        </w:r>
        <w:r w:rsidR="004572A6" w:rsidRPr="00B70E3E">
          <w:rPr>
            <w:webHidden/>
          </w:rPr>
        </w:r>
        <w:r w:rsidR="004572A6" w:rsidRPr="00B70E3E">
          <w:rPr>
            <w:webHidden/>
          </w:rPr>
          <w:fldChar w:fldCharType="separate"/>
        </w:r>
        <w:r w:rsidR="004572A6" w:rsidRPr="00B70E3E">
          <w:rPr>
            <w:webHidden/>
          </w:rPr>
          <w:t>73</w:t>
        </w:r>
        <w:r w:rsidR="004572A6" w:rsidRPr="00B70E3E">
          <w:rPr>
            <w:webHidden/>
          </w:rPr>
          <w:fldChar w:fldCharType="end"/>
        </w:r>
      </w:hyperlink>
    </w:p>
    <w:p w14:paraId="0A93A0F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20" w:history="1">
        <w:r w:rsidR="004572A6" w:rsidRPr="00B70E3E">
          <w:rPr>
            <w:rStyle w:val="Hyperlink"/>
          </w:rPr>
          <w:t>11.2.37</w:t>
        </w:r>
        <w:r w:rsidR="004572A6" w:rsidRPr="00B70E3E">
          <w:rPr>
            <w:rFonts w:asciiTheme="minorHAnsi" w:eastAsiaTheme="minorEastAsia" w:hAnsiTheme="minorHAnsi" w:cstheme="minorBidi"/>
            <w:sz w:val="22"/>
            <w:szCs w:val="22"/>
            <w:lang w:eastAsia="en-GB"/>
          </w:rPr>
          <w:tab/>
        </w:r>
        <w:r w:rsidR="004572A6" w:rsidRPr="00B70E3E">
          <w:rPr>
            <w:rStyle w:val="Hyperlink"/>
          </w:rPr>
          <w:t>Parsing</w:t>
        </w:r>
        <w:r w:rsidR="004572A6" w:rsidRPr="00B70E3E">
          <w:rPr>
            <w:webHidden/>
          </w:rPr>
          <w:tab/>
        </w:r>
        <w:r w:rsidR="004572A6" w:rsidRPr="00B70E3E">
          <w:rPr>
            <w:webHidden/>
          </w:rPr>
          <w:fldChar w:fldCharType="begin"/>
        </w:r>
        <w:r w:rsidR="004572A6" w:rsidRPr="00B70E3E">
          <w:rPr>
            <w:webHidden/>
          </w:rPr>
          <w:instrText xml:space="preserve"> PAGEREF _Toc503731020 \h </w:instrText>
        </w:r>
        <w:r w:rsidR="004572A6" w:rsidRPr="00B70E3E">
          <w:rPr>
            <w:webHidden/>
          </w:rPr>
        </w:r>
        <w:r w:rsidR="004572A6" w:rsidRPr="00B70E3E">
          <w:rPr>
            <w:webHidden/>
          </w:rPr>
          <w:fldChar w:fldCharType="separate"/>
        </w:r>
        <w:r w:rsidR="004572A6" w:rsidRPr="00B70E3E">
          <w:rPr>
            <w:webHidden/>
          </w:rPr>
          <w:t>73</w:t>
        </w:r>
        <w:r w:rsidR="004572A6" w:rsidRPr="00B70E3E">
          <w:rPr>
            <w:webHidden/>
          </w:rPr>
          <w:fldChar w:fldCharType="end"/>
        </w:r>
      </w:hyperlink>
    </w:p>
    <w:p w14:paraId="5C91F46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21" w:history="1">
        <w:r w:rsidR="004572A6" w:rsidRPr="00B70E3E">
          <w:rPr>
            <w:rStyle w:val="Hyperlink"/>
          </w:rPr>
          <w:t>11.2.37.1</w:t>
        </w:r>
        <w:r w:rsidR="004572A6" w:rsidRPr="00B70E3E">
          <w:rPr>
            <w:rFonts w:asciiTheme="minorHAnsi" w:eastAsiaTheme="minorEastAsia" w:hAnsiTheme="minorHAnsi" w:cstheme="minorBidi"/>
            <w:sz w:val="22"/>
            <w:szCs w:val="22"/>
            <w:lang w:eastAsia="en-GB"/>
          </w:rPr>
          <w:tab/>
        </w:r>
        <w:r w:rsidR="004572A6" w:rsidRPr="00B70E3E">
          <w:rPr>
            <w:rStyle w:val="Hyperlink"/>
          </w:rPr>
          <w:t>Parsing (open functionality) (SC 4.1.1)</w:t>
        </w:r>
        <w:r w:rsidR="004572A6" w:rsidRPr="00B70E3E">
          <w:rPr>
            <w:webHidden/>
          </w:rPr>
          <w:tab/>
        </w:r>
        <w:r w:rsidR="004572A6" w:rsidRPr="00B70E3E">
          <w:rPr>
            <w:webHidden/>
          </w:rPr>
          <w:fldChar w:fldCharType="begin"/>
        </w:r>
        <w:r w:rsidR="004572A6" w:rsidRPr="00B70E3E">
          <w:rPr>
            <w:webHidden/>
          </w:rPr>
          <w:instrText xml:space="preserve"> PAGEREF _Toc503731021 \h </w:instrText>
        </w:r>
        <w:r w:rsidR="004572A6" w:rsidRPr="00B70E3E">
          <w:rPr>
            <w:webHidden/>
          </w:rPr>
        </w:r>
        <w:r w:rsidR="004572A6" w:rsidRPr="00B70E3E">
          <w:rPr>
            <w:webHidden/>
          </w:rPr>
          <w:fldChar w:fldCharType="separate"/>
        </w:r>
        <w:r w:rsidR="004572A6" w:rsidRPr="00B70E3E">
          <w:rPr>
            <w:webHidden/>
          </w:rPr>
          <w:t>73</w:t>
        </w:r>
        <w:r w:rsidR="004572A6" w:rsidRPr="00B70E3E">
          <w:rPr>
            <w:webHidden/>
          </w:rPr>
          <w:fldChar w:fldCharType="end"/>
        </w:r>
      </w:hyperlink>
    </w:p>
    <w:p w14:paraId="6659C56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22" w:history="1">
        <w:r w:rsidR="004572A6" w:rsidRPr="00B70E3E">
          <w:rPr>
            <w:rStyle w:val="Hyperlink"/>
          </w:rPr>
          <w:t>11.2.37.2</w:t>
        </w:r>
        <w:r w:rsidR="004572A6" w:rsidRPr="00B70E3E">
          <w:rPr>
            <w:rFonts w:asciiTheme="minorHAnsi" w:eastAsiaTheme="minorEastAsia" w:hAnsiTheme="minorHAnsi" w:cstheme="minorBidi"/>
            <w:sz w:val="22"/>
            <w:szCs w:val="22"/>
            <w:lang w:eastAsia="en-GB"/>
          </w:rPr>
          <w:tab/>
        </w:r>
        <w:r w:rsidR="004572A6" w:rsidRPr="00B70E3E">
          <w:rPr>
            <w:rStyle w:val="Hyperlink"/>
          </w:rPr>
          <w:t>Parsing (closed functionality)</w:t>
        </w:r>
        <w:r w:rsidR="004572A6" w:rsidRPr="00B70E3E">
          <w:rPr>
            <w:webHidden/>
          </w:rPr>
          <w:tab/>
        </w:r>
        <w:r w:rsidR="004572A6" w:rsidRPr="00B70E3E">
          <w:rPr>
            <w:webHidden/>
          </w:rPr>
          <w:fldChar w:fldCharType="begin"/>
        </w:r>
        <w:r w:rsidR="004572A6" w:rsidRPr="00B70E3E">
          <w:rPr>
            <w:webHidden/>
          </w:rPr>
          <w:instrText xml:space="preserve"> PAGEREF _Toc503731022 \h </w:instrText>
        </w:r>
        <w:r w:rsidR="004572A6" w:rsidRPr="00B70E3E">
          <w:rPr>
            <w:webHidden/>
          </w:rPr>
        </w:r>
        <w:r w:rsidR="004572A6" w:rsidRPr="00B70E3E">
          <w:rPr>
            <w:webHidden/>
          </w:rPr>
          <w:fldChar w:fldCharType="separate"/>
        </w:r>
        <w:r w:rsidR="004572A6" w:rsidRPr="00B70E3E">
          <w:rPr>
            <w:webHidden/>
          </w:rPr>
          <w:t>74</w:t>
        </w:r>
        <w:r w:rsidR="004572A6" w:rsidRPr="00B70E3E">
          <w:rPr>
            <w:webHidden/>
          </w:rPr>
          <w:fldChar w:fldCharType="end"/>
        </w:r>
      </w:hyperlink>
    </w:p>
    <w:p w14:paraId="1CF6937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23" w:history="1">
        <w:r w:rsidR="004572A6" w:rsidRPr="00B70E3E">
          <w:rPr>
            <w:rStyle w:val="Hyperlink"/>
          </w:rPr>
          <w:t>11.2.38</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w:t>
        </w:r>
        <w:r w:rsidR="004572A6" w:rsidRPr="00B70E3E">
          <w:rPr>
            <w:webHidden/>
          </w:rPr>
          <w:tab/>
        </w:r>
        <w:r w:rsidR="004572A6" w:rsidRPr="00B70E3E">
          <w:rPr>
            <w:webHidden/>
          </w:rPr>
          <w:fldChar w:fldCharType="begin"/>
        </w:r>
        <w:r w:rsidR="004572A6" w:rsidRPr="00B70E3E">
          <w:rPr>
            <w:webHidden/>
          </w:rPr>
          <w:instrText xml:space="preserve"> PAGEREF _Toc503731023 \h </w:instrText>
        </w:r>
        <w:r w:rsidR="004572A6" w:rsidRPr="00B70E3E">
          <w:rPr>
            <w:webHidden/>
          </w:rPr>
        </w:r>
        <w:r w:rsidR="004572A6" w:rsidRPr="00B70E3E">
          <w:rPr>
            <w:webHidden/>
          </w:rPr>
          <w:fldChar w:fldCharType="separate"/>
        </w:r>
        <w:r w:rsidR="004572A6" w:rsidRPr="00B70E3E">
          <w:rPr>
            <w:webHidden/>
          </w:rPr>
          <w:t>74</w:t>
        </w:r>
        <w:r w:rsidR="004572A6" w:rsidRPr="00B70E3E">
          <w:rPr>
            <w:webHidden/>
          </w:rPr>
          <w:fldChar w:fldCharType="end"/>
        </w:r>
      </w:hyperlink>
    </w:p>
    <w:p w14:paraId="3A8381D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24" w:history="1">
        <w:r w:rsidR="004572A6" w:rsidRPr="00B70E3E">
          <w:rPr>
            <w:rStyle w:val="Hyperlink"/>
          </w:rPr>
          <w:t>11.2.38.1</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 (open functionality) (SC 4.1.2)</w:t>
        </w:r>
        <w:r w:rsidR="004572A6" w:rsidRPr="00B70E3E">
          <w:rPr>
            <w:webHidden/>
          </w:rPr>
          <w:tab/>
        </w:r>
        <w:r w:rsidR="004572A6" w:rsidRPr="00B70E3E">
          <w:rPr>
            <w:webHidden/>
          </w:rPr>
          <w:fldChar w:fldCharType="begin"/>
        </w:r>
        <w:r w:rsidR="004572A6" w:rsidRPr="00B70E3E">
          <w:rPr>
            <w:webHidden/>
          </w:rPr>
          <w:instrText xml:space="preserve"> PAGEREF _Toc503731024 \h </w:instrText>
        </w:r>
        <w:r w:rsidR="004572A6" w:rsidRPr="00B70E3E">
          <w:rPr>
            <w:webHidden/>
          </w:rPr>
        </w:r>
        <w:r w:rsidR="004572A6" w:rsidRPr="00B70E3E">
          <w:rPr>
            <w:webHidden/>
          </w:rPr>
          <w:fldChar w:fldCharType="separate"/>
        </w:r>
        <w:r w:rsidR="004572A6" w:rsidRPr="00B70E3E">
          <w:rPr>
            <w:webHidden/>
          </w:rPr>
          <w:t>74</w:t>
        </w:r>
        <w:r w:rsidR="004572A6" w:rsidRPr="00B70E3E">
          <w:rPr>
            <w:webHidden/>
          </w:rPr>
          <w:fldChar w:fldCharType="end"/>
        </w:r>
      </w:hyperlink>
    </w:p>
    <w:p w14:paraId="6219C20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25" w:history="1">
        <w:r w:rsidR="004572A6" w:rsidRPr="00B70E3E">
          <w:rPr>
            <w:rStyle w:val="Hyperlink"/>
          </w:rPr>
          <w:t>11.2.38.2</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 (closed functionality)</w:t>
        </w:r>
        <w:r w:rsidR="004572A6" w:rsidRPr="00B70E3E">
          <w:rPr>
            <w:webHidden/>
          </w:rPr>
          <w:tab/>
        </w:r>
        <w:r w:rsidR="004572A6" w:rsidRPr="00B70E3E">
          <w:rPr>
            <w:webHidden/>
          </w:rPr>
          <w:fldChar w:fldCharType="begin"/>
        </w:r>
        <w:r w:rsidR="004572A6" w:rsidRPr="00B70E3E">
          <w:rPr>
            <w:webHidden/>
          </w:rPr>
          <w:instrText xml:space="preserve"> PAGEREF _Toc503731025 \h </w:instrText>
        </w:r>
        <w:r w:rsidR="004572A6" w:rsidRPr="00B70E3E">
          <w:rPr>
            <w:webHidden/>
          </w:rPr>
        </w:r>
        <w:r w:rsidR="004572A6" w:rsidRPr="00B70E3E">
          <w:rPr>
            <w:webHidden/>
          </w:rPr>
          <w:fldChar w:fldCharType="separate"/>
        </w:r>
        <w:r w:rsidR="004572A6" w:rsidRPr="00B70E3E">
          <w:rPr>
            <w:webHidden/>
          </w:rPr>
          <w:t>74</w:t>
        </w:r>
        <w:r w:rsidR="004572A6" w:rsidRPr="00B70E3E">
          <w:rPr>
            <w:webHidden/>
          </w:rPr>
          <w:fldChar w:fldCharType="end"/>
        </w:r>
      </w:hyperlink>
    </w:p>
    <w:p w14:paraId="1134FF4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26" w:history="1">
        <w:r w:rsidR="004572A6" w:rsidRPr="00B70E3E">
          <w:rPr>
            <w:rStyle w:val="Hyperlink"/>
          </w:rPr>
          <w:t>11.2.39</w:t>
        </w:r>
        <w:r w:rsidR="004572A6" w:rsidRPr="00B70E3E">
          <w:rPr>
            <w:rFonts w:asciiTheme="minorHAnsi" w:eastAsiaTheme="minorEastAsia" w:hAnsiTheme="minorHAnsi" w:cstheme="minorBidi"/>
            <w:sz w:val="22"/>
            <w:szCs w:val="22"/>
            <w:lang w:eastAsia="en-GB"/>
          </w:rPr>
          <w:tab/>
        </w:r>
        <w:r w:rsidR="004572A6" w:rsidRPr="00B70E3E">
          <w:rPr>
            <w:rStyle w:val="Hyperlink"/>
          </w:rPr>
          <w:t>Reflow</w:t>
        </w:r>
        <w:r w:rsidR="004572A6" w:rsidRPr="00B70E3E">
          <w:rPr>
            <w:webHidden/>
          </w:rPr>
          <w:tab/>
        </w:r>
        <w:r w:rsidR="004572A6" w:rsidRPr="00B70E3E">
          <w:rPr>
            <w:webHidden/>
          </w:rPr>
          <w:fldChar w:fldCharType="begin"/>
        </w:r>
        <w:r w:rsidR="004572A6" w:rsidRPr="00B70E3E">
          <w:rPr>
            <w:webHidden/>
          </w:rPr>
          <w:instrText xml:space="preserve"> PAGEREF _Toc503731026 \h </w:instrText>
        </w:r>
        <w:r w:rsidR="004572A6" w:rsidRPr="00B70E3E">
          <w:rPr>
            <w:webHidden/>
          </w:rPr>
        </w:r>
        <w:r w:rsidR="004572A6" w:rsidRPr="00B70E3E">
          <w:rPr>
            <w:webHidden/>
          </w:rPr>
          <w:fldChar w:fldCharType="separate"/>
        </w:r>
        <w:r w:rsidR="004572A6" w:rsidRPr="00B70E3E">
          <w:rPr>
            <w:webHidden/>
          </w:rPr>
          <w:t>74</w:t>
        </w:r>
        <w:r w:rsidR="004572A6" w:rsidRPr="00B70E3E">
          <w:rPr>
            <w:webHidden/>
          </w:rPr>
          <w:fldChar w:fldCharType="end"/>
        </w:r>
      </w:hyperlink>
    </w:p>
    <w:p w14:paraId="393208E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27" w:history="1">
        <w:r w:rsidR="004572A6" w:rsidRPr="00B70E3E">
          <w:rPr>
            <w:rStyle w:val="Hyperlink"/>
          </w:rPr>
          <w:t>11.2.39.1</w:t>
        </w:r>
        <w:r w:rsidR="004572A6" w:rsidRPr="00B70E3E">
          <w:rPr>
            <w:rFonts w:asciiTheme="minorHAnsi" w:eastAsiaTheme="minorEastAsia" w:hAnsiTheme="minorHAnsi" w:cstheme="minorBidi"/>
            <w:sz w:val="22"/>
            <w:szCs w:val="22"/>
            <w:lang w:eastAsia="en-GB"/>
          </w:rPr>
          <w:tab/>
        </w:r>
        <w:r w:rsidR="004572A6" w:rsidRPr="00B70E3E">
          <w:rPr>
            <w:rStyle w:val="Hyperlink"/>
          </w:rPr>
          <w:t>Reflow (open functionality) (SC 1.4.10)</w:t>
        </w:r>
        <w:r w:rsidR="004572A6" w:rsidRPr="00B70E3E">
          <w:rPr>
            <w:webHidden/>
          </w:rPr>
          <w:tab/>
        </w:r>
        <w:r w:rsidR="004572A6" w:rsidRPr="00B70E3E">
          <w:rPr>
            <w:webHidden/>
          </w:rPr>
          <w:fldChar w:fldCharType="begin"/>
        </w:r>
        <w:r w:rsidR="004572A6" w:rsidRPr="00B70E3E">
          <w:rPr>
            <w:webHidden/>
          </w:rPr>
          <w:instrText xml:space="preserve"> PAGEREF _Toc503731027 \h </w:instrText>
        </w:r>
        <w:r w:rsidR="004572A6" w:rsidRPr="00B70E3E">
          <w:rPr>
            <w:webHidden/>
          </w:rPr>
        </w:r>
        <w:r w:rsidR="004572A6" w:rsidRPr="00B70E3E">
          <w:rPr>
            <w:webHidden/>
          </w:rPr>
          <w:fldChar w:fldCharType="separate"/>
        </w:r>
        <w:r w:rsidR="004572A6" w:rsidRPr="00B70E3E">
          <w:rPr>
            <w:webHidden/>
          </w:rPr>
          <w:t>74</w:t>
        </w:r>
        <w:r w:rsidR="004572A6" w:rsidRPr="00B70E3E">
          <w:rPr>
            <w:webHidden/>
          </w:rPr>
          <w:fldChar w:fldCharType="end"/>
        </w:r>
      </w:hyperlink>
    </w:p>
    <w:p w14:paraId="4F8B818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28" w:history="1">
        <w:r w:rsidR="004572A6" w:rsidRPr="00B70E3E">
          <w:rPr>
            <w:rStyle w:val="Hyperlink"/>
          </w:rPr>
          <w:t>11.2.39.2</w:t>
        </w:r>
        <w:r w:rsidR="004572A6" w:rsidRPr="00B70E3E">
          <w:rPr>
            <w:rFonts w:asciiTheme="minorHAnsi" w:eastAsiaTheme="minorEastAsia" w:hAnsiTheme="minorHAnsi" w:cstheme="minorBidi"/>
            <w:sz w:val="22"/>
            <w:szCs w:val="22"/>
            <w:lang w:eastAsia="en-GB"/>
          </w:rPr>
          <w:tab/>
        </w:r>
        <w:r w:rsidR="004572A6" w:rsidRPr="00B70E3E">
          <w:rPr>
            <w:rStyle w:val="Hyperlink"/>
          </w:rPr>
          <w:t>Reflow (closed functionality)</w:t>
        </w:r>
        <w:r w:rsidR="004572A6" w:rsidRPr="00B70E3E">
          <w:rPr>
            <w:webHidden/>
          </w:rPr>
          <w:tab/>
        </w:r>
        <w:r w:rsidR="004572A6" w:rsidRPr="00B70E3E">
          <w:rPr>
            <w:webHidden/>
          </w:rPr>
          <w:fldChar w:fldCharType="begin"/>
        </w:r>
        <w:r w:rsidR="004572A6" w:rsidRPr="00B70E3E">
          <w:rPr>
            <w:webHidden/>
          </w:rPr>
          <w:instrText xml:space="preserve"> PAGEREF _Toc503731028 \h </w:instrText>
        </w:r>
        <w:r w:rsidR="004572A6" w:rsidRPr="00B70E3E">
          <w:rPr>
            <w:webHidden/>
          </w:rPr>
        </w:r>
        <w:r w:rsidR="004572A6" w:rsidRPr="00B70E3E">
          <w:rPr>
            <w:webHidden/>
          </w:rPr>
          <w:fldChar w:fldCharType="separate"/>
        </w:r>
        <w:r w:rsidR="004572A6" w:rsidRPr="00B70E3E">
          <w:rPr>
            <w:webHidden/>
          </w:rPr>
          <w:t>75</w:t>
        </w:r>
        <w:r w:rsidR="004572A6" w:rsidRPr="00B70E3E">
          <w:rPr>
            <w:webHidden/>
          </w:rPr>
          <w:fldChar w:fldCharType="end"/>
        </w:r>
      </w:hyperlink>
    </w:p>
    <w:p w14:paraId="35F4A6B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29" w:history="1">
        <w:r w:rsidR="004572A6" w:rsidRPr="00B70E3E">
          <w:rPr>
            <w:rStyle w:val="Hyperlink"/>
          </w:rPr>
          <w:t>11.2.40</w:t>
        </w:r>
        <w:r w:rsidR="004572A6" w:rsidRPr="00B70E3E">
          <w:rPr>
            <w:rFonts w:asciiTheme="minorHAnsi" w:eastAsiaTheme="minorEastAsia" w:hAnsiTheme="minorHAnsi" w:cstheme="minorBidi"/>
            <w:sz w:val="22"/>
            <w:szCs w:val="22"/>
            <w:lang w:eastAsia="en-GB"/>
          </w:rPr>
          <w:tab/>
        </w:r>
        <w:r w:rsidR="004572A6" w:rsidRPr="00B70E3E">
          <w:rPr>
            <w:rStyle w:val="Hyperlink"/>
          </w:rPr>
          <w:t>Graphics contrast (SC 1.4.11)</w:t>
        </w:r>
        <w:r w:rsidR="004572A6" w:rsidRPr="00B70E3E">
          <w:rPr>
            <w:webHidden/>
          </w:rPr>
          <w:tab/>
        </w:r>
        <w:r w:rsidR="004572A6" w:rsidRPr="00B70E3E">
          <w:rPr>
            <w:webHidden/>
          </w:rPr>
          <w:fldChar w:fldCharType="begin"/>
        </w:r>
        <w:r w:rsidR="004572A6" w:rsidRPr="00B70E3E">
          <w:rPr>
            <w:webHidden/>
          </w:rPr>
          <w:instrText xml:space="preserve"> PAGEREF _Toc503731029 \h </w:instrText>
        </w:r>
        <w:r w:rsidR="004572A6" w:rsidRPr="00B70E3E">
          <w:rPr>
            <w:webHidden/>
          </w:rPr>
        </w:r>
        <w:r w:rsidR="004572A6" w:rsidRPr="00B70E3E">
          <w:rPr>
            <w:webHidden/>
          </w:rPr>
          <w:fldChar w:fldCharType="separate"/>
        </w:r>
        <w:r w:rsidR="004572A6" w:rsidRPr="00B70E3E">
          <w:rPr>
            <w:webHidden/>
          </w:rPr>
          <w:t>75</w:t>
        </w:r>
        <w:r w:rsidR="004572A6" w:rsidRPr="00B70E3E">
          <w:rPr>
            <w:webHidden/>
          </w:rPr>
          <w:fldChar w:fldCharType="end"/>
        </w:r>
      </w:hyperlink>
    </w:p>
    <w:p w14:paraId="05AD1E7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30" w:history="1">
        <w:r w:rsidR="004572A6" w:rsidRPr="00B70E3E">
          <w:rPr>
            <w:rStyle w:val="Hyperlink"/>
          </w:rPr>
          <w:t>11.2.41</w:t>
        </w:r>
        <w:r w:rsidR="004572A6" w:rsidRPr="00B70E3E">
          <w:rPr>
            <w:rFonts w:asciiTheme="minorHAnsi" w:eastAsiaTheme="minorEastAsia" w:hAnsiTheme="minorHAnsi" w:cstheme="minorBidi"/>
            <w:sz w:val="22"/>
            <w:szCs w:val="22"/>
            <w:lang w:eastAsia="en-GB"/>
          </w:rPr>
          <w:tab/>
        </w:r>
        <w:r w:rsidR="004572A6" w:rsidRPr="00B70E3E">
          <w:rPr>
            <w:rStyle w:val="Hyperlink"/>
          </w:rPr>
          <w:t>Text spacing (SC 1.4.12)</w:t>
        </w:r>
        <w:r w:rsidR="004572A6" w:rsidRPr="00B70E3E">
          <w:rPr>
            <w:webHidden/>
          </w:rPr>
          <w:tab/>
        </w:r>
        <w:r w:rsidR="004572A6" w:rsidRPr="00B70E3E">
          <w:rPr>
            <w:webHidden/>
          </w:rPr>
          <w:fldChar w:fldCharType="begin"/>
        </w:r>
        <w:r w:rsidR="004572A6" w:rsidRPr="00B70E3E">
          <w:rPr>
            <w:webHidden/>
          </w:rPr>
          <w:instrText xml:space="preserve"> PAGEREF _Toc503731030 \h </w:instrText>
        </w:r>
        <w:r w:rsidR="004572A6" w:rsidRPr="00B70E3E">
          <w:rPr>
            <w:webHidden/>
          </w:rPr>
        </w:r>
        <w:r w:rsidR="004572A6" w:rsidRPr="00B70E3E">
          <w:rPr>
            <w:webHidden/>
          </w:rPr>
          <w:fldChar w:fldCharType="separate"/>
        </w:r>
        <w:r w:rsidR="004572A6" w:rsidRPr="00B70E3E">
          <w:rPr>
            <w:webHidden/>
          </w:rPr>
          <w:t>75</w:t>
        </w:r>
        <w:r w:rsidR="004572A6" w:rsidRPr="00B70E3E">
          <w:rPr>
            <w:webHidden/>
          </w:rPr>
          <w:fldChar w:fldCharType="end"/>
        </w:r>
      </w:hyperlink>
    </w:p>
    <w:p w14:paraId="5D7770F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31" w:history="1">
        <w:r w:rsidR="004572A6" w:rsidRPr="00B70E3E">
          <w:rPr>
            <w:rStyle w:val="Hyperlink"/>
          </w:rPr>
          <w:t>11.2.42</w:t>
        </w:r>
        <w:r w:rsidR="004572A6" w:rsidRPr="00B70E3E">
          <w:rPr>
            <w:rFonts w:asciiTheme="minorHAnsi" w:eastAsiaTheme="minorEastAsia" w:hAnsiTheme="minorHAnsi" w:cstheme="minorBidi"/>
            <w:sz w:val="22"/>
            <w:szCs w:val="22"/>
            <w:lang w:eastAsia="en-GB"/>
          </w:rPr>
          <w:tab/>
        </w:r>
        <w:r w:rsidR="004572A6" w:rsidRPr="00B70E3E">
          <w:rPr>
            <w:rStyle w:val="Hyperlink"/>
          </w:rPr>
          <w:t>Content on hover or focus (SC 1.4.13)</w:t>
        </w:r>
        <w:r w:rsidR="004572A6" w:rsidRPr="00B70E3E">
          <w:rPr>
            <w:webHidden/>
          </w:rPr>
          <w:tab/>
        </w:r>
        <w:r w:rsidR="004572A6" w:rsidRPr="00B70E3E">
          <w:rPr>
            <w:webHidden/>
          </w:rPr>
          <w:fldChar w:fldCharType="begin"/>
        </w:r>
        <w:r w:rsidR="004572A6" w:rsidRPr="00B70E3E">
          <w:rPr>
            <w:webHidden/>
          </w:rPr>
          <w:instrText xml:space="preserve"> PAGEREF _Toc503731031 \h </w:instrText>
        </w:r>
        <w:r w:rsidR="004572A6" w:rsidRPr="00B70E3E">
          <w:rPr>
            <w:webHidden/>
          </w:rPr>
        </w:r>
        <w:r w:rsidR="004572A6" w:rsidRPr="00B70E3E">
          <w:rPr>
            <w:webHidden/>
          </w:rPr>
          <w:fldChar w:fldCharType="separate"/>
        </w:r>
        <w:r w:rsidR="004572A6" w:rsidRPr="00B70E3E">
          <w:rPr>
            <w:webHidden/>
          </w:rPr>
          <w:t>75</w:t>
        </w:r>
        <w:r w:rsidR="004572A6" w:rsidRPr="00B70E3E">
          <w:rPr>
            <w:webHidden/>
          </w:rPr>
          <w:fldChar w:fldCharType="end"/>
        </w:r>
      </w:hyperlink>
    </w:p>
    <w:p w14:paraId="4A3649A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32" w:history="1">
        <w:r w:rsidR="004572A6" w:rsidRPr="00B70E3E">
          <w:rPr>
            <w:rStyle w:val="Hyperlink"/>
          </w:rPr>
          <w:t>11.2.43</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w:t>
        </w:r>
        <w:r w:rsidR="004572A6" w:rsidRPr="00B70E3E">
          <w:rPr>
            <w:webHidden/>
          </w:rPr>
          <w:tab/>
        </w:r>
        <w:r w:rsidR="004572A6" w:rsidRPr="00B70E3E">
          <w:rPr>
            <w:webHidden/>
          </w:rPr>
          <w:fldChar w:fldCharType="begin"/>
        </w:r>
        <w:r w:rsidR="004572A6" w:rsidRPr="00B70E3E">
          <w:rPr>
            <w:webHidden/>
          </w:rPr>
          <w:instrText xml:space="preserve"> PAGEREF _Toc503731032 \h </w:instrText>
        </w:r>
        <w:r w:rsidR="004572A6" w:rsidRPr="00B70E3E">
          <w:rPr>
            <w:webHidden/>
          </w:rPr>
        </w:r>
        <w:r w:rsidR="004572A6" w:rsidRPr="00B70E3E">
          <w:rPr>
            <w:webHidden/>
          </w:rPr>
          <w:fldChar w:fldCharType="separate"/>
        </w:r>
        <w:r w:rsidR="004572A6" w:rsidRPr="00B70E3E">
          <w:rPr>
            <w:webHidden/>
          </w:rPr>
          <w:t>76</w:t>
        </w:r>
        <w:r w:rsidR="004572A6" w:rsidRPr="00B70E3E">
          <w:rPr>
            <w:webHidden/>
          </w:rPr>
          <w:fldChar w:fldCharType="end"/>
        </w:r>
      </w:hyperlink>
    </w:p>
    <w:p w14:paraId="1FB3E71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33" w:history="1">
        <w:r w:rsidR="004572A6" w:rsidRPr="00B70E3E">
          <w:rPr>
            <w:rStyle w:val="Hyperlink"/>
          </w:rPr>
          <w:t>11.2.43.1</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 (open functionality) (SC 2.4.11)</w:t>
        </w:r>
        <w:r w:rsidR="004572A6" w:rsidRPr="00B70E3E">
          <w:rPr>
            <w:webHidden/>
          </w:rPr>
          <w:tab/>
        </w:r>
        <w:r w:rsidR="004572A6" w:rsidRPr="00B70E3E">
          <w:rPr>
            <w:webHidden/>
          </w:rPr>
          <w:fldChar w:fldCharType="begin"/>
        </w:r>
        <w:r w:rsidR="004572A6" w:rsidRPr="00B70E3E">
          <w:rPr>
            <w:webHidden/>
          </w:rPr>
          <w:instrText xml:space="preserve"> PAGEREF _Toc503731033 \h </w:instrText>
        </w:r>
        <w:r w:rsidR="004572A6" w:rsidRPr="00B70E3E">
          <w:rPr>
            <w:webHidden/>
          </w:rPr>
        </w:r>
        <w:r w:rsidR="004572A6" w:rsidRPr="00B70E3E">
          <w:rPr>
            <w:webHidden/>
          </w:rPr>
          <w:fldChar w:fldCharType="separate"/>
        </w:r>
        <w:r w:rsidR="004572A6" w:rsidRPr="00B70E3E">
          <w:rPr>
            <w:webHidden/>
          </w:rPr>
          <w:t>76</w:t>
        </w:r>
        <w:r w:rsidR="004572A6" w:rsidRPr="00B70E3E">
          <w:rPr>
            <w:webHidden/>
          </w:rPr>
          <w:fldChar w:fldCharType="end"/>
        </w:r>
      </w:hyperlink>
    </w:p>
    <w:p w14:paraId="53B5B812"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34" w:history="1">
        <w:r w:rsidR="004572A6" w:rsidRPr="00B70E3E">
          <w:rPr>
            <w:rStyle w:val="Hyperlink"/>
          </w:rPr>
          <w:t>11.2.43.2</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 (closed functionality)</w:t>
        </w:r>
        <w:r w:rsidR="004572A6" w:rsidRPr="00B70E3E">
          <w:rPr>
            <w:webHidden/>
          </w:rPr>
          <w:tab/>
        </w:r>
        <w:r w:rsidR="004572A6" w:rsidRPr="00B70E3E">
          <w:rPr>
            <w:webHidden/>
          </w:rPr>
          <w:fldChar w:fldCharType="begin"/>
        </w:r>
        <w:r w:rsidR="004572A6" w:rsidRPr="00B70E3E">
          <w:rPr>
            <w:webHidden/>
          </w:rPr>
          <w:instrText xml:space="preserve"> PAGEREF _Toc503731034 \h </w:instrText>
        </w:r>
        <w:r w:rsidR="004572A6" w:rsidRPr="00B70E3E">
          <w:rPr>
            <w:webHidden/>
          </w:rPr>
        </w:r>
        <w:r w:rsidR="004572A6" w:rsidRPr="00B70E3E">
          <w:rPr>
            <w:webHidden/>
          </w:rPr>
          <w:fldChar w:fldCharType="separate"/>
        </w:r>
        <w:r w:rsidR="004572A6" w:rsidRPr="00B70E3E">
          <w:rPr>
            <w:webHidden/>
          </w:rPr>
          <w:t>76</w:t>
        </w:r>
        <w:r w:rsidR="004572A6" w:rsidRPr="00B70E3E">
          <w:rPr>
            <w:webHidden/>
          </w:rPr>
          <w:fldChar w:fldCharType="end"/>
        </w:r>
      </w:hyperlink>
    </w:p>
    <w:p w14:paraId="7D636C6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35" w:history="1">
        <w:r w:rsidR="004572A6" w:rsidRPr="00B70E3E">
          <w:rPr>
            <w:rStyle w:val="Hyperlink"/>
          </w:rPr>
          <w:t>11.2.44</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w:t>
        </w:r>
        <w:r w:rsidR="004572A6" w:rsidRPr="00B70E3E">
          <w:rPr>
            <w:webHidden/>
          </w:rPr>
          <w:tab/>
        </w:r>
        <w:r w:rsidR="004572A6" w:rsidRPr="00B70E3E">
          <w:rPr>
            <w:webHidden/>
          </w:rPr>
          <w:fldChar w:fldCharType="begin"/>
        </w:r>
        <w:r w:rsidR="004572A6" w:rsidRPr="00B70E3E">
          <w:rPr>
            <w:webHidden/>
          </w:rPr>
          <w:instrText xml:space="preserve"> PAGEREF _Toc503731035 \h </w:instrText>
        </w:r>
        <w:r w:rsidR="004572A6" w:rsidRPr="00B70E3E">
          <w:rPr>
            <w:webHidden/>
          </w:rPr>
        </w:r>
        <w:r w:rsidR="004572A6" w:rsidRPr="00B70E3E">
          <w:rPr>
            <w:webHidden/>
          </w:rPr>
          <w:fldChar w:fldCharType="separate"/>
        </w:r>
        <w:r w:rsidR="004572A6" w:rsidRPr="00B70E3E">
          <w:rPr>
            <w:webHidden/>
          </w:rPr>
          <w:t>76</w:t>
        </w:r>
        <w:r w:rsidR="004572A6" w:rsidRPr="00B70E3E">
          <w:rPr>
            <w:webHidden/>
          </w:rPr>
          <w:fldChar w:fldCharType="end"/>
        </w:r>
      </w:hyperlink>
    </w:p>
    <w:p w14:paraId="6A424112"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36" w:history="1">
        <w:r w:rsidR="004572A6" w:rsidRPr="00B70E3E">
          <w:rPr>
            <w:rStyle w:val="Hyperlink"/>
          </w:rPr>
          <w:t>11.2.44.1</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 (open functionality) (SC 2.4.12)</w:t>
        </w:r>
        <w:r w:rsidR="004572A6" w:rsidRPr="00B70E3E">
          <w:rPr>
            <w:webHidden/>
          </w:rPr>
          <w:tab/>
        </w:r>
        <w:r w:rsidR="004572A6" w:rsidRPr="00B70E3E">
          <w:rPr>
            <w:webHidden/>
          </w:rPr>
          <w:fldChar w:fldCharType="begin"/>
        </w:r>
        <w:r w:rsidR="004572A6" w:rsidRPr="00B70E3E">
          <w:rPr>
            <w:webHidden/>
          </w:rPr>
          <w:instrText xml:space="preserve"> PAGEREF _Toc503731036 \h </w:instrText>
        </w:r>
        <w:r w:rsidR="004572A6" w:rsidRPr="00B70E3E">
          <w:rPr>
            <w:webHidden/>
          </w:rPr>
        </w:r>
        <w:r w:rsidR="004572A6" w:rsidRPr="00B70E3E">
          <w:rPr>
            <w:webHidden/>
          </w:rPr>
          <w:fldChar w:fldCharType="separate"/>
        </w:r>
        <w:r w:rsidR="004572A6" w:rsidRPr="00B70E3E">
          <w:rPr>
            <w:webHidden/>
          </w:rPr>
          <w:t>76</w:t>
        </w:r>
        <w:r w:rsidR="004572A6" w:rsidRPr="00B70E3E">
          <w:rPr>
            <w:webHidden/>
          </w:rPr>
          <w:fldChar w:fldCharType="end"/>
        </w:r>
      </w:hyperlink>
    </w:p>
    <w:p w14:paraId="0AC73C6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37" w:history="1">
        <w:r w:rsidR="004572A6" w:rsidRPr="00B70E3E">
          <w:rPr>
            <w:rStyle w:val="Hyperlink"/>
          </w:rPr>
          <w:t>11.2.44.2</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 (closed functionality)</w:t>
        </w:r>
        <w:r w:rsidR="004572A6" w:rsidRPr="00B70E3E">
          <w:rPr>
            <w:webHidden/>
          </w:rPr>
          <w:tab/>
        </w:r>
        <w:r w:rsidR="004572A6" w:rsidRPr="00B70E3E">
          <w:rPr>
            <w:webHidden/>
          </w:rPr>
          <w:fldChar w:fldCharType="begin"/>
        </w:r>
        <w:r w:rsidR="004572A6" w:rsidRPr="00B70E3E">
          <w:rPr>
            <w:webHidden/>
          </w:rPr>
          <w:instrText xml:space="preserve"> PAGEREF _Toc503731037 \h </w:instrText>
        </w:r>
        <w:r w:rsidR="004572A6" w:rsidRPr="00B70E3E">
          <w:rPr>
            <w:webHidden/>
          </w:rPr>
        </w:r>
        <w:r w:rsidR="004572A6" w:rsidRPr="00B70E3E">
          <w:rPr>
            <w:webHidden/>
          </w:rPr>
          <w:fldChar w:fldCharType="separate"/>
        </w:r>
        <w:r w:rsidR="004572A6" w:rsidRPr="00B70E3E">
          <w:rPr>
            <w:webHidden/>
          </w:rPr>
          <w:t>76</w:t>
        </w:r>
        <w:r w:rsidR="004572A6" w:rsidRPr="00B70E3E">
          <w:rPr>
            <w:webHidden/>
          </w:rPr>
          <w:fldChar w:fldCharType="end"/>
        </w:r>
      </w:hyperlink>
    </w:p>
    <w:p w14:paraId="18655F1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38" w:history="1">
        <w:r w:rsidR="004572A6" w:rsidRPr="00B70E3E">
          <w:rPr>
            <w:rStyle w:val="Hyperlink"/>
          </w:rPr>
          <w:t>11.2.45</w:t>
        </w:r>
        <w:r w:rsidR="004572A6" w:rsidRPr="00B70E3E">
          <w:rPr>
            <w:rFonts w:asciiTheme="minorHAnsi" w:eastAsiaTheme="minorEastAsia" w:hAnsiTheme="minorHAnsi" w:cstheme="minorBidi"/>
            <w:sz w:val="22"/>
            <w:szCs w:val="22"/>
            <w:lang w:eastAsia="en-GB"/>
          </w:rPr>
          <w:tab/>
        </w:r>
        <w:r w:rsidR="004572A6" w:rsidRPr="00B70E3E">
          <w:rPr>
            <w:rStyle w:val="Hyperlink"/>
          </w:rPr>
          <w:t>Pointer gestures (SC 2.5.1)</w:t>
        </w:r>
        <w:r w:rsidR="004572A6" w:rsidRPr="00B70E3E">
          <w:rPr>
            <w:webHidden/>
          </w:rPr>
          <w:tab/>
        </w:r>
        <w:r w:rsidR="004572A6" w:rsidRPr="00B70E3E">
          <w:rPr>
            <w:webHidden/>
          </w:rPr>
          <w:fldChar w:fldCharType="begin"/>
        </w:r>
        <w:r w:rsidR="004572A6" w:rsidRPr="00B70E3E">
          <w:rPr>
            <w:webHidden/>
          </w:rPr>
          <w:instrText xml:space="preserve"> PAGEREF _Toc503731038 \h </w:instrText>
        </w:r>
        <w:r w:rsidR="004572A6" w:rsidRPr="00B70E3E">
          <w:rPr>
            <w:webHidden/>
          </w:rPr>
        </w:r>
        <w:r w:rsidR="004572A6" w:rsidRPr="00B70E3E">
          <w:rPr>
            <w:webHidden/>
          </w:rPr>
          <w:fldChar w:fldCharType="separate"/>
        </w:r>
        <w:r w:rsidR="004572A6" w:rsidRPr="00B70E3E">
          <w:rPr>
            <w:webHidden/>
          </w:rPr>
          <w:t>76</w:t>
        </w:r>
        <w:r w:rsidR="004572A6" w:rsidRPr="00B70E3E">
          <w:rPr>
            <w:webHidden/>
          </w:rPr>
          <w:fldChar w:fldCharType="end"/>
        </w:r>
      </w:hyperlink>
    </w:p>
    <w:p w14:paraId="03FCB74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39" w:history="1">
        <w:r w:rsidR="004572A6" w:rsidRPr="00B70E3E">
          <w:rPr>
            <w:rStyle w:val="Hyperlink"/>
          </w:rPr>
          <w:t>11.2.46</w:t>
        </w:r>
        <w:r w:rsidR="004572A6" w:rsidRPr="00B70E3E">
          <w:rPr>
            <w:rFonts w:asciiTheme="minorHAnsi" w:eastAsiaTheme="minorEastAsia" w:hAnsiTheme="minorHAnsi" w:cstheme="minorBidi"/>
            <w:sz w:val="22"/>
            <w:szCs w:val="22"/>
            <w:lang w:eastAsia="en-GB"/>
          </w:rPr>
          <w:tab/>
        </w:r>
        <w:r w:rsidR="004572A6" w:rsidRPr="00B70E3E">
          <w:rPr>
            <w:rStyle w:val="Hyperlink"/>
          </w:rPr>
          <w:t>Pointer cancellation (SC 2.5.2)</w:t>
        </w:r>
        <w:r w:rsidR="004572A6" w:rsidRPr="00B70E3E">
          <w:rPr>
            <w:webHidden/>
          </w:rPr>
          <w:tab/>
        </w:r>
        <w:r w:rsidR="004572A6" w:rsidRPr="00B70E3E">
          <w:rPr>
            <w:webHidden/>
          </w:rPr>
          <w:fldChar w:fldCharType="begin"/>
        </w:r>
        <w:r w:rsidR="004572A6" w:rsidRPr="00B70E3E">
          <w:rPr>
            <w:webHidden/>
          </w:rPr>
          <w:instrText xml:space="preserve"> PAGEREF _Toc503731039 \h </w:instrText>
        </w:r>
        <w:r w:rsidR="004572A6" w:rsidRPr="00B70E3E">
          <w:rPr>
            <w:webHidden/>
          </w:rPr>
        </w:r>
        <w:r w:rsidR="004572A6" w:rsidRPr="00B70E3E">
          <w:rPr>
            <w:webHidden/>
          </w:rPr>
          <w:fldChar w:fldCharType="separate"/>
        </w:r>
        <w:r w:rsidR="004572A6" w:rsidRPr="00B70E3E">
          <w:rPr>
            <w:webHidden/>
          </w:rPr>
          <w:t>76</w:t>
        </w:r>
        <w:r w:rsidR="004572A6" w:rsidRPr="00B70E3E">
          <w:rPr>
            <w:webHidden/>
          </w:rPr>
          <w:fldChar w:fldCharType="end"/>
        </w:r>
      </w:hyperlink>
    </w:p>
    <w:p w14:paraId="110F660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40" w:history="1">
        <w:r w:rsidR="004572A6" w:rsidRPr="00B70E3E">
          <w:rPr>
            <w:rStyle w:val="Hyperlink"/>
          </w:rPr>
          <w:t>11.2.47</w:t>
        </w:r>
        <w:r w:rsidR="004572A6" w:rsidRPr="00B70E3E">
          <w:rPr>
            <w:rFonts w:asciiTheme="minorHAnsi" w:eastAsiaTheme="minorEastAsia" w:hAnsiTheme="minorHAnsi" w:cstheme="minorBidi"/>
            <w:sz w:val="22"/>
            <w:szCs w:val="22"/>
            <w:lang w:eastAsia="en-GB"/>
          </w:rPr>
          <w:tab/>
        </w:r>
        <w:r w:rsidR="004572A6" w:rsidRPr="00B70E3E">
          <w:rPr>
            <w:rStyle w:val="Hyperlink"/>
          </w:rPr>
          <w:t>Target size (SC 2.5.3)</w:t>
        </w:r>
        <w:r w:rsidR="004572A6" w:rsidRPr="00B70E3E">
          <w:rPr>
            <w:webHidden/>
          </w:rPr>
          <w:tab/>
        </w:r>
        <w:r w:rsidR="004572A6" w:rsidRPr="00B70E3E">
          <w:rPr>
            <w:webHidden/>
          </w:rPr>
          <w:fldChar w:fldCharType="begin"/>
        </w:r>
        <w:r w:rsidR="004572A6" w:rsidRPr="00B70E3E">
          <w:rPr>
            <w:webHidden/>
          </w:rPr>
          <w:instrText xml:space="preserve"> PAGEREF _Toc503731040 \h </w:instrText>
        </w:r>
        <w:r w:rsidR="004572A6" w:rsidRPr="00B70E3E">
          <w:rPr>
            <w:webHidden/>
          </w:rPr>
        </w:r>
        <w:r w:rsidR="004572A6" w:rsidRPr="00B70E3E">
          <w:rPr>
            <w:webHidden/>
          </w:rPr>
          <w:fldChar w:fldCharType="separate"/>
        </w:r>
        <w:r w:rsidR="004572A6" w:rsidRPr="00B70E3E">
          <w:rPr>
            <w:webHidden/>
          </w:rPr>
          <w:t>76</w:t>
        </w:r>
        <w:r w:rsidR="004572A6" w:rsidRPr="00B70E3E">
          <w:rPr>
            <w:webHidden/>
          </w:rPr>
          <w:fldChar w:fldCharType="end"/>
        </w:r>
      </w:hyperlink>
    </w:p>
    <w:p w14:paraId="16C8CD9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41" w:history="1">
        <w:r w:rsidR="004572A6" w:rsidRPr="00B70E3E">
          <w:rPr>
            <w:rStyle w:val="Hyperlink"/>
          </w:rPr>
          <w:t>11.2.48</w:t>
        </w:r>
        <w:r w:rsidR="004572A6" w:rsidRPr="00B70E3E">
          <w:rPr>
            <w:rFonts w:asciiTheme="minorHAnsi" w:eastAsiaTheme="minorEastAsia" w:hAnsiTheme="minorHAnsi" w:cstheme="minorBidi"/>
            <w:sz w:val="22"/>
            <w:szCs w:val="22"/>
            <w:lang w:eastAsia="en-GB"/>
          </w:rPr>
          <w:tab/>
        </w:r>
        <w:r w:rsidR="004572A6" w:rsidRPr="00B70E3E">
          <w:rPr>
            <w:rStyle w:val="Hyperlink"/>
          </w:rPr>
          <w:t>Motion actuation (SC 2.6.1)</w:t>
        </w:r>
        <w:r w:rsidR="004572A6" w:rsidRPr="00B70E3E">
          <w:rPr>
            <w:webHidden/>
          </w:rPr>
          <w:tab/>
        </w:r>
        <w:r w:rsidR="004572A6" w:rsidRPr="00B70E3E">
          <w:rPr>
            <w:webHidden/>
          </w:rPr>
          <w:fldChar w:fldCharType="begin"/>
        </w:r>
        <w:r w:rsidR="004572A6" w:rsidRPr="00B70E3E">
          <w:rPr>
            <w:webHidden/>
          </w:rPr>
          <w:instrText xml:space="preserve"> PAGEREF _Toc503731041 \h </w:instrText>
        </w:r>
        <w:r w:rsidR="004572A6" w:rsidRPr="00B70E3E">
          <w:rPr>
            <w:webHidden/>
          </w:rPr>
        </w:r>
        <w:r w:rsidR="004572A6" w:rsidRPr="00B70E3E">
          <w:rPr>
            <w:webHidden/>
          </w:rPr>
          <w:fldChar w:fldCharType="separate"/>
        </w:r>
        <w:r w:rsidR="004572A6" w:rsidRPr="00B70E3E">
          <w:rPr>
            <w:webHidden/>
          </w:rPr>
          <w:t>77</w:t>
        </w:r>
        <w:r w:rsidR="004572A6" w:rsidRPr="00B70E3E">
          <w:rPr>
            <w:webHidden/>
          </w:rPr>
          <w:fldChar w:fldCharType="end"/>
        </w:r>
      </w:hyperlink>
    </w:p>
    <w:p w14:paraId="3084E20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42" w:history="1">
        <w:r w:rsidR="004572A6" w:rsidRPr="00B70E3E">
          <w:rPr>
            <w:rStyle w:val="Hyperlink"/>
          </w:rPr>
          <w:t>11.2.49</w:t>
        </w:r>
        <w:r w:rsidR="004572A6" w:rsidRPr="00B70E3E">
          <w:rPr>
            <w:rFonts w:asciiTheme="minorHAnsi" w:eastAsiaTheme="minorEastAsia" w:hAnsiTheme="minorHAnsi" w:cstheme="minorBidi"/>
            <w:sz w:val="22"/>
            <w:szCs w:val="22"/>
            <w:lang w:eastAsia="en-GB"/>
          </w:rPr>
          <w:tab/>
        </w:r>
        <w:r w:rsidR="004572A6" w:rsidRPr="00B70E3E">
          <w:rPr>
            <w:rStyle w:val="Hyperlink"/>
          </w:rPr>
          <w:t>Orientation (SC 2.6.2)</w:t>
        </w:r>
        <w:r w:rsidR="004572A6" w:rsidRPr="00B70E3E">
          <w:rPr>
            <w:webHidden/>
          </w:rPr>
          <w:tab/>
        </w:r>
        <w:r w:rsidR="004572A6" w:rsidRPr="00B70E3E">
          <w:rPr>
            <w:webHidden/>
          </w:rPr>
          <w:fldChar w:fldCharType="begin"/>
        </w:r>
        <w:r w:rsidR="004572A6" w:rsidRPr="00B70E3E">
          <w:rPr>
            <w:webHidden/>
          </w:rPr>
          <w:instrText xml:space="preserve"> PAGEREF _Toc503731042 \h </w:instrText>
        </w:r>
        <w:r w:rsidR="004572A6" w:rsidRPr="00B70E3E">
          <w:rPr>
            <w:webHidden/>
          </w:rPr>
        </w:r>
        <w:r w:rsidR="004572A6" w:rsidRPr="00B70E3E">
          <w:rPr>
            <w:webHidden/>
          </w:rPr>
          <w:fldChar w:fldCharType="separate"/>
        </w:r>
        <w:r w:rsidR="004572A6" w:rsidRPr="00B70E3E">
          <w:rPr>
            <w:webHidden/>
          </w:rPr>
          <w:t>77</w:t>
        </w:r>
        <w:r w:rsidR="004572A6" w:rsidRPr="00B70E3E">
          <w:rPr>
            <w:webHidden/>
          </w:rPr>
          <w:fldChar w:fldCharType="end"/>
        </w:r>
      </w:hyperlink>
    </w:p>
    <w:p w14:paraId="74E089F3"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43" w:history="1">
        <w:r w:rsidR="004572A6" w:rsidRPr="00B70E3E">
          <w:rPr>
            <w:rStyle w:val="Hyperlink"/>
          </w:rPr>
          <w:t>11.3</w:t>
        </w:r>
        <w:r w:rsidR="004572A6" w:rsidRPr="00B70E3E">
          <w:rPr>
            <w:rFonts w:asciiTheme="minorHAnsi" w:eastAsiaTheme="minorEastAsia" w:hAnsiTheme="minorHAnsi" w:cstheme="minorBidi"/>
            <w:sz w:val="22"/>
            <w:szCs w:val="22"/>
            <w:lang w:eastAsia="en-GB"/>
          </w:rPr>
          <w:tab/>
        </w:r>
        <w:r w:rsidR="004572A6" w:rsidRPr="00B70E3E">
          <w:rPr>
            <w:rStyle w:val="Hyperlink"/>
          </w:rPr>
          <w:t>Interoperability with assistive technology</w:t>
        </w:r>
        <w:r w:rsidR="004572A6" w:rsidRPr="00B70E3E">
          <w:rPr>
            <w:webHidden/>
          </w:rPr>
          <w:tab/>
        </w:r>
        <w:r w:rsidR="004572A6" w:rsidRPr="00B70E3E">
          <w:rPr>
            <w:webHidden/>
          </w:rPr>
          <w:fldChar w:fldCharType="begin"/>
        </w:r>
        <w:r w:rsidR="004572A6" w:rsidRPr="00B70E3E">
          <w:rPr>
            <w:webHidden/>
          </w:rPr>
          <w:instrText xml:space="preserve"> PAGEREF _Toc503731043 \h </w:instrText>
        </w:r>
        <w:r w:rsidR="004572A6" w:rsidRPr="00B70E3E">
          <w:rPr>
            <w:webHidden/>
          </w:rPr>
        </w:r>
        <w:r w:rsidR="004572A6" w:rsidRPr="00B70E3E">
          <w:rPr>
            <w:webHidden/>
          </w:rPr>
          <w:fldChar w:fldCharType="separate"/>
        </w:r>
        <w:r w:rsidR="004572A6" w:rsidRPr="00B70E3E">
          <w:rPr>
            <w:webHidden/>
          </w:rPr>
          <w:t>77</w:t>
        </w:r>
        <w:r w:rsidR="004572A6" w:rsidRPr="00B70E3E">
          <w:rPr>
            <w:webHidden/>
          </w:rPr>
          <w:fldChar w:fldCharType="end"/>
        </w:r>
      </w:hyperlink>
    </w:p>
    <w:p w14:paraId="651913D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44" w:history="1">
        <w:r w:rsidR="004572A6" w:rsidRPr="00B70E3E">
          <w:rPr>
            <w:rStyle w:val="Hyperlink"/>
          </w:rPr>
          <w:t>11.3.1</w:t>
        </w:r>
        <w:r w:rsidR="004572A6" w:rsidRPr="00B70E3E">
          <w:rPr>
            <w:rFonts w:asciiTheme="minorHAnsi" w:eastAsiaTheme="minorEastAsia" w:hAnsiTheme="minorHAnsi" w:cstheme="minorBidi"/>
            <w:sz w:val="22"/>
            <w:szCs w:val="22"/>
            <w:lang w:eastAsia="en-GB"/>
          </w:rPr>
          <w:tab/>
        </w:r>
        <w:r w:rsidR="004572A6" w:rsidRPr="00B70E3E">
          <w:rPr>
            <w:rStyle w:val="Hyperlink"/>
          </w:rPr>
          <w:t>Closed functionality</w:t>
        </w:r>
        <w:r w:rsidR="004572A6" w:rsidRPr="00B70E3E">
          <w:rPr>
            <w:webHidden/>
          </w:rPr>
          <w:tab/>
        </w:r>
        <w:r w:rsidR="004572A6" w:rsidRPr="00B70E3E">
          <w:rPr>
            <w:webHidden/>
          </w:rPr>
          <w:fldChar w:fldCharType="begin"/>
        </w:r>
        <w:r w:rsidR="004572A6" w:rsidRPr="00B70E3E">
          <w:rPr>
            <w:webHidden/>
          </w:rPr>
          <w:instrText xml:space="preserve"> PAGEREF _Toc503731044 \h </w:instrText>
        </w:r>
        <w:r w:rsidR="004572A6" w:rsidRPr="00B70E3E">
          <w:rPr>
            <w:webHidden/>
          </w:rPr>
        </w:r>
        <w:r w:rsidR="004572A6" w:rsidRPr="00B70E3E">
          <w:rPr>
            <w:webHidden/>
          </w:rPr>
          <w:fldChar w:fldCharType="separate"/>
        </w:r>
        <w:r w:rsidR="004572A6" w:rsidRPr="00B70E3E">
          <w:rPr>
            <w:webHidden/>
          </w:rPr>
          <w:t>77</w:t>
        </w:r>
        <w:r w:rsidR="004572A6" w:rsidRPr="00B70E3E">
          <w:rPr>
            <w:webHidden/>
          </w:rPr>
          <w:fldChar w:fldCharType="end"/>
        </w:r>
      </w:hyperlink>
    </w:p>
    <w:p w14:paraId="0E1AA33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45" w:history="1">
        <w:r w:rsidR="004572A6" w:rsidRPr="00B70E3E">
          <w:rPr>
            <w:rStyle w:val="Hyperlink"/>
          </w:rPr>
          <w:t>11.3.2</w:t>
        </w:r>
        <w:r w:rsidR="004572A6" w:rsidRPr="00B70E3E">
          <w:rPr>
            <w:rFonts w:asciiTheme="minorHAnsi" w:eastAsiaTheme="minorEastAsia" w:hAnsiTheme="minorHAnsi" w:cstheme="minorBidi"/>
            <w:sz w:val="22"/>
            <w:szCs w:val="22"/>
            <w:lang w:eastAsia="en-GB"/>
          </w:rPr>
          <w:tab/>
        </w:r>
        <w:r w:rsidR="004572A6" w:rsidRPr="00B70E3E">
          <w:rPr>
            <w:rStyle w:val="Hyperlink"/>
          </w:rPr>
          <w:t>Accessibility services</w:t>
        </w:r>
        <w:r w:rsidR="004572A6" w:rsidRPr="00B70E3E">
          <w:rPr>
            <w:webHidden/>
          </w:rPr>
          <w:tab/>
        </w:r>
        <w:r w:rsidR="004572A6" w:rsidRPr="00B70E3E">
          <w:rPr>
            <w:webHidden/>
          </w:rPr>
          <w:fldChar w:fldCharType="begin"/>
        </w:r>
        <w:r w:rsidR="004572A6" w:rsidRPr="00B70E3E">
          <w:rPr>
            <w:webHidden/>
          </w:rPr>
          <w:instrText xml:space="preserve"> PAGEREF _Toc503731045 \h </w:instrText>
        </w:r>
        <w:r w:rsidR="004572A6" w:rsidRPr="00B70E3E">
          <w:rPr>
            <w:webHidden/>
          </w:rPr>
        </w:r>
        <w:r w:rsidR="004572A6" w:rsidRPr="00B70E3E">
          <w:rPr>
            <w:webHidden/>
          </w:rPr>
          <w:fldChar w:fldCharType="separate"/>
        </w:r>
        <w:r w:rsidR="004572A6" w:rsidRPr="00B70E3E">
          <w:rPr>
            <w:webHidden/>
          </w:rPr>
          <w:t>77</w:t>
        </w:r>
        <w:r w:rsidR="004572A6" w:rsidRPr="00B70E3E">
          <w:rPr>
            <w:webHidden/>
          </w:rPr>
          <w:fldChar w:fldCharType="end"/>
        </w:r>
      </w:hyperlink>
    </w:p>
    <w:p w14:paraId="2EF4C18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46" w:history="1">
        <w:r w:rsidR="004572A6" w:rsidRPr="00B70E3E">
          <w:rPr>
            <w:rStyle w:val="Hyperlink"/>
          </w:rPr>
          <w:t>11.3.2.1</w:t>
        </w:r>
        <w:r w:rsidR="004572A6" w:rsidRPr="00B70E3E">
          <w:rPr>
            <w:rFonts w:asciiTheme="minorHAnsi" w:eastAsiaTheme="minorEastAsia" w:hAnsiTheme="minorHAnsi" w:cstheme="minorBidi"/>
            <w:sz w:val="22"/>
            <w:szCs w:val="22"/>
            <w:lang w:eastAsia="en-GB"/>
          </w:rPr>
          <w:tab/>
        </w:r>
        <w:r w:rsidR="004572A6" w:rsidRPr="00B70E3E">
          <w:rPr>
            <w:rStyle w:val="Hyperlink"/>
          </w:rPr>
          <w:t>Platform accessibility service support for software that provides a user</w:t>
        </w:r>
        <w:r w:rsidR="004572A6" w:rsidRPr="00B70E3E">
          <w:rPr>
            <w:webHidden/>
          </w:rPr>
          <w:tab/>
        </w:r>
        <w:r w:rsidR="004572A6" w:rsidRPr="00B70E3E">
          <w:rPr>
            <w:webHidden/>
          </w:rPr>
          <w:fldChar w:fldCharType="begin"/>
        </w:r>
        <w:r w:rsidR="004572A6" w:rsidRPr="00B70E3E">
          <w:rPr>
            <w:webHidden/>
          </w:rPr>
          <w:instrText xml:space="preserve"> PAGEREF _Toc503731046 \h </w:instrText>
        </w:r>
        <w:r w:rsidR="004572A6" w:rsidRPr="00B70E3E">
          <w:rPr>
            <w:webHidden/>
          </w:rPr>
        </w:r>
        <w:r w:rsidR="004572A6" w:rsidRPr="00B70E3E">
          <w:rPr>
            <w:webHidden/>
          </w:rPr>
          <w:fldChar w:fldCharType="separate"/>
        </w:r>
        <w:r w:rsidR="004572A6" w:rsidRPr="00B70E3E">
          <w:rPr>
            <w:webHidden/>
          </w:rPr>
          <w:t>77</w:t>
        </w:r>
        <w:r w:rsidR="004572A6" w:rsidRPr="00B70E3E">
          <w:rPr>
            <w:webHidden/>
          </w:rPr>
          <w:fldChar w:fldCharType="end"/>
        </w:r>
      </w:hyperlink>
    </w:p>
    <w:p w14:paraId="7EB179F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47" w:history="1">
        <w:r w:rsidR="004572A6" w:rsidRPr="00B70E3E">
          <w:rPr>
            <w:rStyle w:val="Hyperlink"/>
          </w:rPr>
          <w:t>11.3.2.2</w:t>
        </w:r>
        <w:r w:rsidR="004572A6" w:rsidRPr="00B70E3E">
          <w:rPr>
            <w:rFonts w:asciiTheme="minorHAnsi" w:eastAsiaTheme="minorEastAsia" w:hAnsiTheme="minorHAnsi" w:cstheme="minorBidi"/>
            <w:sz w:val="22"/>
            <w:szCs w:val="22"/>
            <w:lang w:eastAsia="en-GB"/>
          </w:rPr>
          <w:tab/>
        </w:r>
        <w:r w:rsidR="004572A6" w:rsidRPr="00B70E3E">
          <w:rPr>
            <w:rStyle w:val="Hyperlink"/>
          </w:rPr>
          <w:t>Platform accessibility service support for assistive technologies</w:t>
        </w:r>
        <w:r w:rsidR="004572A6" w:rsidRPr="00B70E3E">
          <w:rPr>
            <w:webHidden/>
          </w:rPr>
          <w:tab/>
        </w:r>
        <w:r w:rsidR="004572A6" w:rsidRPr="00B70E3E">
          <w:rPr>
            <w:webHidden/>
          </w:rPr>
          <w:fldChar w:fldCharType="begin"/>
        </w:r>
        <w:r w:rsidR="004572A6" w:rsidRPr="00B70E3E">
          <w:rPr>
            <w:webHidden/>
          </w:rPr>
          <w:instrText xml:space="preserve"> PAGEREF _Toc503731047 \h </w:instrText>
        </w:r>
        <w:r w:rsidR="004572A6" w:rsidRPr="00B70E3E">
          <w:rPr>
            <w:webHidden/>
          </w:rPr>
        </w:r>
        <w:r w:rsidR="004572A6" w:rsidRPr="00B70E3E">
          <w:rPr>
            <w:webHidden/>
          </w:rPr>
          <w:fldChar w:fldCharType="separate"/>
        </w:r>
        <w:r w:rsidR="004572A6" w:rsidRPr="00B70E3E">
          <w:rPr>
            <w:webHidden/>
          </w:rPr>
          <w:t>78</w:t>
        </w:r>
        <w:r w:rsidR="004572A6" w:rsidRPr="00B70E3E">
          <w:rPr>
            <w:webHidden/>
          </w:rPr>
          <w:fldChar w:fldCharType="end"/>
        </w:r>
      </w:hyperlink>
    </w:p>
    <w:p w14:paraId="79A0C05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48" w:history="1">
        <w:r w:rsidR="004572A6" w:rsidRPr="00B70E3E">
          <w:rPr>
            <w:rStyle w:val="Hyperlink"/>
          </w:rPr>
          <w:t>11.3.2.3</w:t>
        </w:r>
        <w:r w:rsidR="004572A6" w:rsidRPr="00B70E3E">
          <w:rPr>
            <w:rFonts w:asciiTheme="minorHAnsi" w:eastAsiaTheme="minorEastAsia" w:hAnsiTheme="minorHAnsi" w:cstheme="minorBidi"/>
            <w:sz w:val="22"/>
            <w:szCs w:val="22"/>
            <w:lang w:eastAsia="en-GB"/>
          </w:rPr>
          <w:tab/>
        </w:r>
        <w:r w:rsidR="004572A6" w:rsidRPr="00B70E3E">
          <w:rPr>
            <w:rStyle w:val="Hyperlink"/>
          </w:rPr>
          <w:t>Use of accessibility services</w:t>
        </w:r>
        <w:r w:rsidR="004572A6" w:rsidRPr="00B70E3E">
          <w:rPr>
            <w:webHidden/>
          </w:rPr>
          <w:tab/>
        </w:r>
        <w:r w:rsidR="004572A6" w:rsidRPr="00B70E3E">
          <w:rPr>
            <w:webHidden/>
          </w:rPr>
          <w:fldChar w:fldCharType="begin"/>
        </w:r>
        <w:r w:rsidR="004572A6" w:rsidRPr="00B70E3E">
          <w:rPr>
            <w:webHidden/>
          </w:rPr>
          <w:instrText xml:space="preserve"> PAGEREF _Toc503731048 \h </w:instrText>
        </w:r>
        <w:r w:rsidR="004572A6" w:rsidRPr="00B70E3E">
          <w:rPr>
            <w:webHidden/>
          </w:rPr>
        </w:r>
        <w:r w:rsidR="004572A6" w:rsidRPr="00B70E3E">
          <w:rPr>
            <w:webHidden/>
          </w:rPr>
          <w:fldChar w:fldCharType="separate"/>
        </w:r>
        <w:r w:rsidR="004572A6" w:rsidRPr="00B70E3E">
          <w:rPr>
            <w:webHidden/>
          </w:rPr>
          <w:t>78</w:t>
        </w:r>
        <w:r w:rsidR="004572A6" w:rsidRPr="00B70E3E">
          <w:rPr>
            <w:webHidden/>
          </w:rPr>
          <w:fldChar w:fldCharType="end"/>
        </w:r>
      </w:hyperlink>
    </w:p>
    <w:p w14:paraId="27007C2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49" w:history="1">
        <w:r w:rsidR="004572A6" w:rsidRPr="00B70E3E">
          <w:rPr>
            <w:rStyle w:val="Hyperlink"/>
          </w:rPr>
          <w:t>11.3.2.4</w:t>
        </w:r>
        <w:r w:rsidR="004572A6" w:rsidRPr="00B70E3E">
          <w:rPr>
            <w:rFonts w:asciiTheme="minorHAnsi" w:eastAsiaTheme="minorEastAsia" w:hAnsiTheme="minorHAnsi" w:cstheme="minorBidi"/>
            <w:sz w:val="22"/>
            <w:szCs w:val="22"/>
            <w:lang w:eastAsia="en-GB"/>
          </w:rPr>
          <w:tab/>
        </w:r>
        <w:r w:rsidR="004572A6" w:rsidRPr="00B70E3E">
          <w:rPr>
            <w:rStyle w:val="Hyperlink"/>
          </w:rPr>
          <w:t>Assistive technology</w:t>
        </w:r>
        <w:r w:rsidR="004572A6" w:rsidRPr="00B70E3E">
          <w:rPr>
            <w:webHidden/>
          </w:rPr>
          <w:tab/>
        </w:r>
        <w:r w:rsidR="004572A6" w:rsidRPr="00B70E3E">
          <w:rPr>
            <w:webHidden/>
          </w:rPr>
          <w:fldChar w:fldCharType="begin"/>
        </w:r>
        <w:r w:rsidR="004572A6" w:rsidRPr="00B70E3E">
          <w:rPr>
            <w:webHidden/>
          </w:rPr>
          <w:instrText xml:space="preserve"> PAGEREF _Toc503731049 \h </w:instrText>
        </w:r>
        <w:r w:rsidR="004572A6" w:rsidRPr="00B70E3E">
          <w:rPr>
            <w:webHidden/>
          </w:rPr>
        </w:r>
        <w:r w:rsidR="004572A6" w:rsidRPr="00B70E3E">
          <w:rPr>
            <w:webHidden/>
          </w:rPr>
          <w:fldChar w:fldCharType="separate"/>
        </w:r>
        <w:r w:rsidR="004572A6" w:rsidRPr="00B70E3E">
          <w:rPr>
            <w:webHidden/>
          </w:rPr>
          <w:t>78</w:t>
        </w:r>
        <w:r w:rsidR="004572A6" w:rsidRPr="00B70E3E">
          <w:rPr>
            <w:webHidden/>
          </w:rPr>
          <w:fldChar w:fldCharType="end"/>
        </w:r>
      </w:hyperlink>
    </w:p>
    <w:p w14:paraId="58A7282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0" w:history="1">
        <w:r w:rsidR="004572A6" w:rsidRPr="00B70E3E">
          <w:rPr>
            <w:rStyle w:val="Hyperlink"/>
          </w:rPr>
          <w:t>11.3.2.5</w:t>
        </w:r>
        <w:r w:rsidR="004572A6" w:rsidRPr="00B70E3E">
          <w:rPr>
            <w:rFonts w:asciiTheme="minorHAnsi" w:eastAsiaTheme="minorEastAsia" w:hAnsiTheme="minorHAnsi" w:cstheme="minorBidi"/>
            <w:sz w:val="22"/>
            <w:szCs w:val="22"/>
            <w:lang w:eastAsia="en-GB"/>
          </w:rPr>
          <w:tab/>
        </w:r>
        <w:r w:rsidR="004572A6" w:rsidRPr="00B70E3E">
          <w:rPr>
            <w:rStyle w:val="Hyperlink"/>
          </w:rPr>
          <w:t>Object information</w:t>
        </w:r>
        <w:r w:rsidR="004572A6" w:rsidRPr="00B70E3E">
          <w:rPr>
            <w:webHidden/>
          </w:rPr>
          <w:tab/>
        </w:r>
        <w:r w:rsidR="004572A6" w:rsidRPr="00B70E3E">
          <w:rPr>
            <w:webHidden/>
          </w:rPr>
          <w:fldChar w:fldCharType="begin"/>
        </w:r>
        <w:r w:rsidR="004572A6" w:rsidRPr="00B70E3E">
          <w:rPr>
            <w:webHidden/>
          </w:rPr>
          <w:instrText xml:space="preserve"> PAGEREF _Toc503731050 \h </w:instrText>
        </w:r>
        <w:r w:rsidR="004572A6" w:rsidRPr="00B70E3E">
          <w:rPr>
            <w:webHidden/>
          </w:rPr>
        </w:r>
        <w:r w:rsidR="004572A6" w:rsidRPr="00B70E3E">
          <w:rPr>
            <w:webHidden/>
          </w:rPr>
          <w:fldChar w:fldCharType="separate"/>
        </w:r>
        <w:r w:rsidR="004572A6" w:rsidRPr="00B70E3E">
          <w:rPr>
            <w:webHidden/>
          </w:rPr>
          <w:t>78</w:t>
        </w:r>
        <w:r w:rsidR="004572A6" w:rsidRPr="00B70E3E">
          <w:rPr>
            <w:webHidden/>
          </w:rPr>
          <w:fldChar w:fldCharType="end"/>
        </w:r>
      </w:hyperlink>
    </w:p>
    <w:p w14:paraId="1FBC270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1" w:history="1">
        <w:r w:rsidR="004572A6" w:rsidRPr="00B70E3E">
          <w:rPr>
            <w:rStyle w:val="Hyperlink"/>
          </w:rPr>
          <w:t>11.3.2.6</w:t>
        </w:r>
        <w:r w:rsidR="004572A6" w:rsidRPr="00B70E3E">
          <w:rPr>
            <w:rFonts w:asciiTheme="minorHAnsi" w:eastAsiaTheme="minorEastAsia" w:hAnsiTheme="minorHAnsi" w:cstheme="minorBidi"/>
            <w:sz w:val="22"/>
            <w:szCs w:val="22"/>
            <w:lang w:eastAsia="en-GB"/>
          </w:rPr>
          <w:tab/>
        </w:r>
        <w:r w:rsidR="004572A6" w:rsidRPr="00B70E3E">
          <w:rPr>
            <w:rStyle w:val="Hyperlink"/>
          </w:rPr>
          <w:t>Row, column, and headers</w:t>
        </w:r>
        <w:r w:rsidR="004572A6" w:rsidRPr="00B70E3E">
          <w:rPr>
            <w:webHidden/>
          </w:rPr>
          <w:tab/>
        </w:r>
        <w:r w:rsidR="004572A6" w:rsidRPr="00B70E3E">
          <w:rPr>
            <w:webHidden/>
          </w:rPr>
          <w:fldChar w:fldCharType="begin"/>
        </w:r>
        <w:r w:rsidR="004572A6" w:rsidRPr="00B70E3E">
          <w:rPr>
            <w:webHidden/>
          </w:rPr>
          <w:instrText xml:space="preserve"> PAGEREF _Toc503731051 \h </w:instrText>
        </w:r>
        <w:r w:rsidR="004572A6" w:rsidRPr="00B70E3E">
          <w:rPr>
            <w:webHidden/>
          </w:rPr>
        </w:r>
        <w:r w:rsidR="004572A6" w:rsidRPr="00B70E3E">
          <w:rPr>
            <w:webHidden/>
          </w:rPr>
          <w:fldChar w:fldCharType="separate"/>
        </w:r>
        <w:r w:rsidR="004572A6" w:rsidRPr="00B70E3E">
          <w:rPr>
            <w:webHidden/>
          </w:rPr>
          <w:t>79</w:t>
        </w:r>
        <w:r w:rsidR="004572A6" w:rsidRPr="00B70E3E">
          <w:rPr>
            <w:webHidden/>
          </w:rPr>
          <w:fldChar w:fldCharType="end"/>
        </w:r>
      </w:hyperlink>
    </w:p>
    <w:p w14:paraId="1032F11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2" w:history="1">
        <w:r w:rsidR="004572A6" w:rsidRPr="00B70E3E">
          <w:rPr>
            <w:rStyle w:val="Hyperlink"/>
          </w:rPr>
          <w:t>11.3.2.7</w:t>
        </w:r>
        <w:r w:rsidR="004572A6" w:rsidRPr="00B70E3E">
          <w:rPr>
            <w:rFonts w:asciiTheme="minorHAnsi" w:eastAsiaTheme="minorEastAsia" w:hAnsiTheme="minorHAnsi" w:cstheme="minorBidi"/>
            <w:sz w:val="22"/>
            <w:szCs w:val="22"/>
            <w:lang w:eastAsia="en-GB"/>
          </w:rPr>
          <w:tab/>
        </w:r>
        <w:r w:rsidR="004572A6" w:rsidRPr="00B70E3E">
          <w:rPr>
            <w:rStyle w:val="Hyperlink"/>
          </w:rPr>
          <w:t>Values</w:t>
        </w:r>
        <w:r w:rsidR="004572A6" w:rsidRPr="00B70E3E">
          <w:rPr>
            <w:webHidden/>
          </w:rPr>
          <w:tab/>
        </w:r>
        <w:r w:rsidR="004572A6" w:rsidRPr="00B70E3E">
          <w:rPr>
            <w:webHidden/>
          </w:rPr>
          <w:fldChar w:fldCharType="begin"/>
        </w:r>
        <w:r w:rsidR="004572A6" w:rsidRPr="00B70E3E">
          <w:rPr>
            <w:webHidden/>
          </w:rPr>
          <w:instrText xml:space="preserve"> PAGEREF _Toc503731052 \h </w:instrText>
        </w:r>
        <w:r w:rsidR="004572A6" w:rsidRPr="00B70E3E">
          <w:rPr>
            <w:webHidden/>
          </w:rPr>
        </w:r>
        <w:r w:rsidR="004572A6" w:rsidRPr="00B70E3E">
          <w:rPr>
            <w:webHidden/>
          </w:rPr>
          <w:fldChar w:fldCharType="separate"/>
        </w:r>
        <w:r w:rsidR="004572A6" w:rsidRPr="00B70E3E">
          <w:rPr>
            <w:webHidden/>
          </w:rPr>
          <w:t>79</w:t>
        </w:r>
        <w:r w:rsidR="004572A6" w:rsidRPr="00B70E3E">
          <w:rPr>
            <w:webHidden/>
          </w:rPr>
          <w:fldChar w:fldCharType="end"/>
        </w:r>
      </w:hyperlink>
    </w:p>
    <w:p w14:paraId="0D58EC1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3" w:history="1">
        <w:r w:rsidR="004572A6" w:rsidRPr="00B70E3E">
          <w:rPr>
            <w:rStyle w:val="Hyperlink"/>
          </w:rPr>
          <w:t>11.3.2.8</w:t>
        </w:r>
        <w:r w:rsidR="004572A6" w:rsidRPr="00B70E3E">
          <w:rPr>
            <w:rFonts w:asciiTheme="minorHAnsi" w:eastAsiaTheme="minorEastAsia" w:hAnsiTheme="minorHAnsi" w:cstheme="minorBidi"/>
            <w:sz w:val="22"/>
            <w:szCs w:val="22"/>
            <w:lang w:eastAsia="en-GB"/>
          </w:rPr>
          <w:tab/>
        </w:r>
        <w:r w:rsidR="004572A6" w:rsidRPr="00B70E3E">
          <w:rPr>
            <w:rStyle w:val="Hyperlink"/>
          </w:rPr>
          <w:t>Label relationships</w:t>
        </w:r>
        <w:r w:rsidR="004572A6" w:rsidRPr="00B70E3E">
          <w:rPr>
            <w:webHidden/>
          </w:rPr>
          <w:tab/>
        </w:r>
        <w:r w:rsidR="004572A6" w:rsidRPr="00B70E3E">
          <w:rPr>
            <w:webHidden/>
          </w:rPr>
          <w:fldChar w:fldCharType="begin"/>
        </w:r>
        <w:r w:rsidR="004572A6" w:rsidRPr="00B70E3E">
          <w:rPr>
            <w:webHidden/>
          </w:rPr>
          <w:instrText xml:space="preserve"> PAGEREF _Toc503731053 \h </w:instrText>
        </w:r>
        <w:r w:rsidR="004572A6" w:rsidRPr="00B70E3E">
          <w:rPr>
            <w:webHidden/>
          </w:rPr>
        </w:r>
        <w:r w:rsidR="004572A6" w:rsidRPr="00B70E3E">
          <w:rPr>
            <w:webHidden/>
          </w:rPr>
          <w:fldChar w:fldCharType="separate"/>
        </w:r>
        <w:r w:rsidR="004572A6" w:rsidRPr="00B70E3E">
          <w:rPr>
            <w:webHidden/>
          </w:rPr>
          <w:t>79</w:t>
        </w:r>
        <w:r w:rsidR="004572A6" w:rsidRPr="00B70E3E">
          <w:rPr>
            <w:webHidden/>
          </w:rPr>
          <w:fldChar w:fldCharType="end"/>
        </w:r>
      </w:hyperlink>
    </w:p>
    <w:p w14:paraId="2766AA5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4" w:history="1">
        <w:r w:rsidR="004572A6" w:rsidRPr="00B70E3E">
          <w:rPr>
            <w:rStyle w:val="Hyperlink"/>
          </w:rPr>
          <w:t>11.3.2.9</w:t>
        </w:r>
        <w:r w:rsidR="004572A6" w:rsidRPr="00B70E3E">
          <w:rPr>
            <w:rFonts w:asciiTheme="minorHAnsi" w:eastAsiaTheme="minorEastAsia" w:hAnsiTheme="minorHAnsi" w:cstheme="minorBidi"/>
            <w:sz w:val="22"/>
            <w:szCs w:val="22"/>
            <w:lang w:eastAsia="en-GB"/>
          </w:rPr>
          <w:tab/>
        </w:r>
        <w:r w:rsidR="004572A6" w:rsidRPr="00B70E3E">
          <w:rPr>
            <w:rStyle w:val="Hyperlink"/>
          </w:rPr>
          <w:t>Parent-child relationships</w:t>
        </w:r>
        <w:r w:rsidR="004572A6" w:rsidRPr="00B70E3E">
          <w:rPr>
            <w:webHidden/>
          </w:rPr>
          <w:tab/>
        </w:r>
        <w:r w:rsidR="004572A6" w:rsidRPr="00B70E3E">
          <w:rPr>
            <w:webHidden/>
          </w:rPr>
          <w:fldChar w:fldCharType="begin"/>
        </w:r>
        <w:r w:rsidR="004572A6" w:rsidRPr="00B70E3E">
          <w:rPr>
            <w:webHidden/>
          </w:rPr>
          <w:instrText xml:space="preserve"> PAGEREF _Toc503731054 \h </w:instrText>
        </w:r>
        <w:r w:rsidR="004572A6" w:rsidRPr="00B70E3E">
          <w:rPr>
            <w:webHidden/>
          </w:rPr>
        </w:r>
        <w:r w:rsidR="004572A6" w:rsidRPr="00B70E3E">
          <w:rPr>
            <w:webHidden/>
          </w:rPr>
          <w:fldChar w:fldCharType="separate"/>
        </w:r>
        <w:r w:rsidR="004572A6" w:rsidRPr="00B70E3E">
          <w:rPr>
            <w:webHidden/>
          </w:rPr>
          <w:t>79</w:t>
        </w:r>
        <w:r w:rsidR="004572A6" w:rsidRPr="00B70E3E">
          <w:rPr>
            <w:webHidden/>
          </w:rPr>
          <w:fldChar w:fldCharType="end"/>
        </w:r>
      </w:hyperlink>
    </w:p>
    <w:p w14:paraId="28A19FF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5" w:history="1">
        <w:r w:rsidR="004572A6" w:rsidRPr="00B70E3E">
          <w:rPr>
            <w:rStyle w:val="Hyperlink"/>
          </w:rPr>
          <w:t>11.3.2.10</w:t>
        </w:r>
        <w:r w:rsidR="004572A6" w:rsidRPr="00B70E3E">
          <w:rPr>
            <w:rFonts w:asciiTheme="minorHAnsi" w:eastAsiaTheme="minorEastAsia" w:hAnsiTheme="minorHAnsi" w:cstheme="minorBidi"/>
            <w:sz w:val="22"/>
            <w:szCs w:val="22"/>
            <w:lang w:eastAsia="en-GB"/>
          </w:rPr>
          <w:tab/>
        </w:r>
        <w:r w:rsidR="004572A6" w:rsidRPr="00B70E3E">
          <w:rPr>
            <w:rStyle w:val="Hyperlink"/>
          </w:rPr>
          <w:t>Text</w:t>
        </w:r>
        <w:r w:rsidR="004572A6" w:rsidRPr="00B70E3E">
          <w:rPr>
            <w:webHidden/>
          </w:rPr>
          <w:tab/>
        </w:r>
        <w:r w:rsidR="004572A6" w:rsidRPr="00B70E3E">
          <w:rPr>
            <w:webHidden/>
          </w:rPr>
          <w:fldChar w:fldCharType="begin"/>
        </w:r>
        <w:r w:rsidR="004572A6" w:rsidRPr="00B70E3E">
          <w:rPr>
            <w:webHidden/>
          </w:rPr>
          <w:instrText xml:space="preserve"> PAGEREF _Toc503731055 \h </w:instrText>
        </w:r>
        <w:r w:rsidR="004572A6" w:rsidRPr="00B70E3E">
          <w:rPr>
            <w:webHidden/>
          </w:rPr>
        </w:r>
        <w:r w:rsidR="004572A6" w:rsidRPr="00B70E3E">
          <w:rPr>
            <w:webHidden/>
          </w:rPr>
          <w:fldChar w:fldCharType="separate"/>
        </w:r>
        <w:r w:rsidR="004572A6" w:rsidRPr="00B70E3E">
          <w:rPr>
            <w:webHidden/>
          </w:rPr>
          <w:t>79</w:t>
        </w:r>
        <w:r w:rsidR="004572A6" w:rsidRPr="00B70E3E">
          <w:rPr>
            <w:webHidden/>
          </w:rPr>
          <w:fldChar w:fldCharType="end"/>
        </w:r>
      </w:hyperlink>
    </w:p>
    <w:p w14:paraId="5B83018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6" w:history="1">
        <w:r w:rsidR="004572A6" w:rsidRPr="00B70E3E">
          <w:rPr>
            <w:rStyle w:val="Hyperlink"/>
          </w:rPr>
          <w:t>11.3.2.11</w:t>
        </w:r>
        <w:r w:rsidR="004572A6" w:rsidRPr="00B70E3E">
          <w:rPr>
            <w:rFonts w:asciiTheme="minorHAnsi" w:eastAsiaTheme="minorEastAsia" w:hAnsiTheme="minorHAnsi" w:cstheme="minorBidi"/>
            <w:sz w:val="22"/>
            <w:szCs w:val="22"/>
            <w:lang w:eastAsia="en-GB"/>
          </w:rPr>
          <w:tab/>
        </w:r>
        <w:r w:rsidR="004572A6" w:rsidRPr="00B70E3E">
          <w:rPr>
            <w:rStyle w:val="Hyperlink"/>
          </w:rPr>
          <w:t>List of available actions</w:t>
        </w:r>
        <w:r w:rsidR="004572A6" w:rsidRPr="00B70E3E">
          <w:rPr>
            <w:webHidden/>
          </w:rPr>
          <w:tab/>
        </w:r>
        <w:r w:rsidR="004572A6" w:rsidRPr="00B70E3E">
          <w:rPr>
            <w:webHidden/>
          </w:rPr>
          <w:fldChar w:fldCharType="begin"/>
        </w:r>
        <w:r w:rsidR="004572A6" w:rsidRPr="00B70E3E">
          <w:rPr>
            <w:webHidden/>
          </w:rPr>
          <w:instrText xml:space="preserve"> PAGEREF _Toc503731056 \h </w:instrText>
        </w:r>
        <w:r w:rsidR="004572A6" w:rsidRPr="00B70E3E">
          <w:rPr>
            <w:webHidden/>
          </w:rPr>
        </w:r>
        <w:r w:rsidR="004572A6" w:rsidRPr="00B70E3E">
          <w:rPr>
            <w:webHidden/>
          </w:rPr>
          <w:fldChar w:fldCharType="separate"/>
        </w:r>
        <w:r w:rsidR="004572A6" w:rsidRPr="00B70E3E">
          <w:rPr>
            <w:webHidden/>
          </w:rPr>
          <w:t>79</w:t>
        </w:r>
        <w:r w:rsidR="004572A6" w:rsidRPr="00B70E3E">
          <w:rPr>
            <w:webHidden/>
          </w:rPr>
          <w:fldChar w:fldCharType="end"/>
        </w:r>
      </w:hyperlink>
    </w:p>
    <w:p w14:paraId="4BDE6B5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7" w:history="1">
        <w:r w:rsidR="004572A6" w:rsidRPr="00B70E3E">
          <w:rPr>
            <w:rStyle w:val="Hyperlink"/>
          </w:rPr>
          <w:t>11.3.2.12</w:t>
        </w:r>
        <w:r w:rsidR="004572A6" w:rsidRPr="00B70E3E">
          <w:rPr>
            <w:rFonts w:asciiTheme="minorHAnsi" w:eastAsiaTheme="minorEastAsia" w:hAnsiTheme="minorHAnsi" w:cstheme="minorBidi"/>
            <w:sz w:val="22"/>
            <w:szCs w:val="22"/>
            <w:lang w:eastAsia="en-GB"/>
          </w:rPr>
          <w:tab/>
        </w:r>
        <w:r w:rsidR="004572A6" w:rsidRPr="00B70E3E">
          <w:rPr>
            <w:rStyle w:val="Hyperlink"/>
          </w:rPr>
          <w:t>Execution of available actions</w:t>
        </w:r>
        <w:r w:rsidR="004572A6" w:rsidRPr="00B70E3E">
          <w:rPr>
            <w:webHidden/>
          </w:rPr>
          <w:tab/>
        </w:r>
        <w:r w:rsidR="004572A6" w:rsidRPr="00B70E3E">
          <w:rPr>
            <w:webHidden/>
          </w:rPr>
          <w:fldChar w:fldCharType="begin"/>
        </w:r>
        <w:r w:rsidR="004572A6" w:rsidRPr="00B70E3E">
          <w:rPr>
            <w:webHidden/>
          </w:rPr>
          <w:instrText xml:space="preserve"> PAGEREF _Toc503731057 \h </w:instrText>
        </w:r>
        <w:r w:rsidR="004572A6" w:rsidRPr="00B70E3E">
          <w:rPr>
            <w:webHidden/>
          </w:rPr>
        </w:r>
        <w:r w:rsidR="004572A6" w:rsidRPr="00B70E3E">
          <w:rPr>
            <w:webHidden/>
          </w:rPr>
          <w:fldChar w:fldCharType="separate"/>
        </w:r>
        <w:r w:rsidR="004572A6" w:rsidRPr="00B70E3E">
          <w:rPr>
            <w:webHidden/>
          </w:rPr>
          <w:t>79</w:t>
        </w:r>
        <w:r w:rsidR="004572A6" w:rsidRPr="00B70E3E">
          <w:rPr>
            <w:webHidden/>
          </w:rPr>
          <w:fldChar w:fldCharType="end"/>
        </w:r>
      </w:hyperlink>
    </w:p>
    <w:p w14:paraId="2EC9A80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8" w:history="1">
        <w:r w:rsidR="004572A6" w:rsidRPr="00B70E3E">
          <w:rPr>
            <w:rStyle w:val="Hyperlink"/>
          </w:rPr>
          <w:t>11.3.2.13</w:t>
        </w:r>
        <w:r w:rsidR="004572A6" w:rsidRPr="00B70E3E">
          <w:rPr>
            <w:rFonts w:asciiTheme="minorHAnsi" w:eastAsiaTheme="minorEastAsia" w:hAnsiTheme="minorHAnsi" w:cstheme="minorBidi"/>
            <w:sz w:val="22"/>
            <w:szCs w:val="22"/>
            <w:lang w:eastAsia="en-GB"/>
          </w:rPr>
          <w:tab/>
        </w:r>
        <w:r w:rsidR="004572A6" w:rsidRPr="00B70E3E">
          <w:rPr>
            <w:rStyle w:val="Hyperlink"/>
          </w:rPr>
          <w:t>Tracking of focus and selection attributes</w:t>
        </w:r>
        <w:r w:rsidR="004572A6" w:rsidRPr="00B70E3E">
          <w:rPr>
            <w:webHidden/>
          </w:rPr>
          <w:tab/>
        </w:r>
        <w:r w:rsidR="004572A6" w:rsidRPr="00B70E3E">
          <w:rPr>
            <w:webHidden/>
          </w:rPr>
          <w:fldChar w:fldCharType="begin"/>
        </w:r>
        <w:r w:rsidR="004572A6" w:rsidRPr="00B70E3E">
          <w:rPr>
            <w:webHidden/>
          </w:rPr>
          <w:instrText xml:space="preserve"> PAGEREF _Toc503731058 \h </w:instrText>
        </w:r>
        <w:r w:rsidR="004572A6" w:rsidRPr="00B70E3E">
          <w:rPr>
            <w:webHidden/>
          </w:rPr>
        </w:r>
        <w:r w:rsidR="004572A6" w:rsidRPr="00B70E3E">
          <w:rPr>
            <w:webHidden/>
          </w:rPr>
          <w:fldChar w:fldCharType="separate"/>
        </w:r>
        <w:r w:rsidR="004572A6" w:rsidRPr="00B70E3E">
          <w:rPr>
            <w:webHidden/>
          </w:rPr>
          <w:t>79</w:t>
        </w:r>
        <w:r w:rsidR="004572A6" w:rsidRPr="00B70E3E">
          <w:rPr>
            <w:webHidden/>
          </w:rPr>
          <w:fldChar w:fldCharType="end"/>
        </w:r>
      </w:hyperlink>
    </w:p>
    <w:p w14:paraId="093FD4D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59" w:history="1">
        <w:r w:rsidR="004572A6" w:rsidRPr="00B70E3E">
          <w:rPr>
            <w:rStyle w:val="Hyperlink"/>
          </w:rPr>
          <w:t>11.3.2.14</w:t>
        </w:r>
        <w:r w:rsidR="004572A6" w:rsidRPr="00B70E3E">
          <w:rPr>
            <w:rFonts w:asciiTheme="minorHAnsi" w:eastAsiaTheme="minorEastAsia" w:hAnsiTheme="minorHAnsi" w:cstheme="minorBidi"/>
            <w:sz w:val="22"/>
            <w:szCs w:val="22"/>
            <w:lang w:eastAsia="en-GB"/>
          </w:rPr>
          <w:tab/>
        </w:r>
        <w:r w:rsidR="004572A6" w:rsidRPr="00B70E3E">
          <w:rPr>
            <w:rStyle w:val="Hyperlink"/>
          </w:rPr>
          <w:t>Modification of focus and selection attributes</w:t>
        </w:r>
        <w:r w:rsidR="004572A6" w:rsidRPr="00B70E3E">
          <w:rPr>
            <w:webHidden/>
          </w:rPr>
          <w:tab/>
        </w:r>
        <w:r w:rsidR="004572A6" w:rsidRPr="00B70E3E">
          <w:rPr>
            <w:webHidden/>
          </w:rPr>
          <w:fldChar w:fldCharType="begin"/>
        </w:r>
        <w:r w:rsidR="004572A6" w:rsidRPr="00B70E3E">
          <w:rPr>
            <w:webHidden/>
          </w:rPr>
          <w:instrText xml:space="preserve"> PAGEREF _Toc503731059 \h </w:instrText>
        </w:r>
        <w:r w:rsidR="004572A6" w:rsidRPr="00B70E3E">
          <w:rPr>
            <w:webHidden/>
          </w:rPr>
        </w:r>
        <w:r w:rsidR="004572A6" w:rsidRPr="00B70E3E">
          <w:rPr>
            <w:webHidden/>
          </w:rPr>
          <w:fldChar w:fldCharType="separate"/>
        </w:r>
        <w:r w:rsidR="004572A6" w:rsidRPr="00B70E3E">
          <w:rPr>
            <w:webHidden/>
          </w:rPr>
          <w:t>79</w:t>
        </w:r>
        <w:r w:rsidR="004572A6" w:rsidRPr="00B70E3E">
          <w:rPr>
            <w:webHidden/>
          </w:rPr>
          <w:fldChar w:fldCharType="end"/>
        </w:r>
      </w:hyperlink>
    </w:p>
    <w:p w14:paraId="70D4C35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60" w:history="1">
        <w:r w:rsidR="004572A6" w:rsidRPr="00B70E3E">
          <w:rPr>
            <w:rStyle w:val="Hyperlink"/>
          </w:rPr>
          <w:t>11.3.2.15</w:t>
        </w:r>
        <w:r w:rsidR="004572A6" w:rsidRPr="00B70E3E">
          <w:rPr>
            <w:rFonts w:asciiTheme="minorHAnsi" w:eastAsiaTheme="minorEastAsia" w:hAnsiTheme="minorHAnsi" w:cstheme="minorBidi"/>
            <w:sz w:val="22"/>
            <w:szCs w:val="22"/>
            <w:lang w:eastAsia="en-GB"/>
          </w:rPr>
          <w:tab/>
        </w:r>
        <w:r w:rsidR="004572A6" w:rsidRPr="00B70E3E">
          <w:rPr>
            <w:rStyle w:val="Hyperlink"/>
          </w:rPr>
          <w:t>Change notification</w:t>
        </w:r>
        <w:r w:rsidR="004572A6" w:rsidRPr="00B70E3E">
          <w:rPr>
            <w:webHidden/>
          </w:rPr>
          <w:tab/>
        </w:r>
        <w:r w:rsidR="004572A6" w:rsidRPr="00B70E3E">
          <w:rPr>
            <w:webHidden/>
          </w:rPr>
          <w:fldChar w:fldCharType="begin"/>
        </w:r>
        <w:r w:rsidR="004572A6" w:rsidRPr="00B70E3E">
          <w:rPr>
            <w:webHidden/>
          </w:rPr>
          <w:instrText xml:space="preserve"> PAGEREF _Toc503731060 \h </w:instrText>
        </w:r>
        <w:r w:rsidR="004572A6" w:rsidRPr="00B70E3E">
          <w:rPr>
            <w:webHidden/>
          </w:rPr>
        </w:r>
        <w:r w:rsidR="004572A6" w:rsidRPr="00B70E3E">
          <w:rPr>
            <w:webHidden/>
          </w:rPr>
          <w:fldChar w:fldCharType="separate"/>
        </w:r>
        <w:r w:rsidR="004572A6" w:rsidRPr="00B70E3E">
          <w:rPr>
            <w:webHidden/>
          </w:rPr>
          <w:t>80</w:t>
        </w:r>
        <w:r w:rsidR="004572A6" w:rsidRPr="00B70E3E">
          <w:rPr>
            <w:webHidden/>
          </w:rPr>
          <w:fldChar w:fldCharType="end"/>
        </w:r>
      </w:hyperlink>
    </w:p>
    <w:p w14:paraId="2D58051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61" w:history="1">
        <w:r w:rsidR="004572A6" w:rsidRPr="00B70E3E">
          <w:rPr>
            <w:rStyle w:val="Hyperlink"/>
          </w:rPr>
          <w:t>11.3.2.16</w:t>
        </w:r>
        <w:r w:rsidR="004572A6" w:rsidRPr="00B70E3E">
          <w:rPr>
            <w:rFonts w:asciiTheme="minorHAnsi" w:eastAsiaTheme="minorEastAsia" w:hAnsiTheme="minorHAnsi" w:cstheme="minorBidi"/>
            <w:sz w:val="22"/>
            <w:szCs w:val="22"/>
            <w:lang w:eastAsia="en-GB"/>
          </w:rPr>
          <w:tab/>
        </w:r>
        <w:r w:rsidR="004572A6" w:rsidRPr="00B70E3E">
          <w:rPr>
            <w:rStyle w:val="Hyperlink"/>
          </w:rPr>
          <w:t>Modifications of states and properties</w:t>
        </w:r>
        <w:r w:rsidR="004572A6" w:rsidRPr="00B70E3E">
          <w:rPr>
            <w:webHidden/>
          </w:rPr>
          <w:tab/>
        </w:r>
        <w:r w:rsidR="004572A6" w:rsidRPr="00B70E3E">
          <w:rPr>
            <w:webHidden/>
          </w:rPr>
          <w:fldChar w:fldCharType="begin"/>
        </w:r>
        <w:r w:rsidR="004572A6" w:rsidRPr="00B70E3E">
          <w:rPr>
            <w:webHidden/>
          </w:rPr>
          <w:instrText xml:space="preserve"> PAGEREF _Toc503731061 \h </w:instrText>
        </w:r>
        <w:r w:rsidR="004572A6" w:rsidRPr="00B70E3E">
          <w:rPr>
            <w:webHidden/>
          </w:rPr>
        </w:r>
        <w:r w:rsidR="004572A6" w:rsidRPr="00B70E3E">
          <w:rPr>
            <w:webHidden/>
          </w:rPr>
          <w:fldChar w:fldCharType="separate"/>
        </w:r>
        <w:r w:rsidR="004572A6" w:rsidRPr="00B70E3E">
          <w:rPr>
            <w:webHidden/>
          </w:rPr>
          <w:t>80</w:t>
        </w:r>
        <w:r w:rsidR="004572A6" w:rsidRPr="00B70E3E">
          <w:rPr>
            <w:webHidden/>
          </w:rPr>
          <w:fldChar w:fldCharType="end"/>
        </w:r>
      </w:hyperlink>
    </w:p>
    <w:p w14:paraId="24C89E5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062" w:history="1">
        <w:r w:rsidR="004572A6" w:rsidRPr="00B70E3E">
          <w:rPr>
            <w:rStyle w:val="Hyperlink"/>
          </w:rPr>
          <w:t>11.3.2.17</w:t>
        </w:r>
        <w:r w:rsidR="004572A6" w:rsidRPr="00B70E3E">
          <w:rPr>
            <w:rFonts w:asciiTheme="minorHAnsi" w:eastAsiaTheme="minorEastAsia" w:hAnsiTheme="minorHAnsi" w:cstheme="minorBidi"/>
            <w:sz w:val="22"/>
            <w:szCs w:val="22"/>
            <w:lang w:eastAsia="en-GB"/>
          </w:rPr>
          <w:tab/>
        </w:r>
        <w:r w:rsidR="004572A6" w:rsidRPr="00B70E3E">
          <w:rPr>
            <w:rStyle w:val="Hyperlink"/>
          </w:rPr>
          <w:t>Modifications of values and text</w:t>
        </w:r>
        <w:r w:rsidR="004572A6" w:rsidRPr="00B70E3E">
          <w:rPr>
            <w:webHidden/>
          </w:rPr>
          <w:tab/>
        </w:r>
        <w:r w:rsidR="004572A6" w:rsidRPr="00B70E3E">
          <w:rPr>
            <w:webHidden/>
          </w:rPr>
          <w:fldChar w:fldCharType="begin"/>
        </w:r>
        <w:r w:rsidR="004572A6" w:rsidRPr="00B70E3E">
          <w:rPr>
            <w:webHidden/>
          </w:rPr>
          <w:instrText xml:space="preserve"> PAGEREF _Toc503731062 \h </w:instrText>
        </w:r>
        <w:r w:rsidR="004572A6" w:rsidRPr="00B70E3E">
          <w:rPr>
            <w:webHidden/>
          </w:rPr>
        </w:r>
        <w:r w:rsidR="004572A6" w:rsidRPr="00B70E3E">
          <w:rPr>
            <w:webHidden/>
          </w:rPr>
          <w:fldChar w:fldCharType="separate"/>
        </w:r>
        <w:r w:rsidR="004572A6" w:rsidRPr="00B70E3E">
          <w:rPr>
            <w:webHidden/>
          </w:rPr>
          <w:t>80</w:t>
        </w:r>
        <w:r w:rsidR="004572A6" w:rsidRPr="00B70E3E">
          <w:rPr>
            <w:webHidden/>
          </w:rPr>
          <w:fldChar w:fldCharType="end"/>
        </w:r>
      </w:hyperlink>
    </w:p>
    <w:p w14:paraId="3F7079E1"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63" w:history="1">
        <w:r w:rsidR="004572A6" w:rsidRPr="00B70E3E">
          <w:rPr>
            <w:rStyle w:val="Hyperlink"/>
          </w:rPr>
          <w:t>11.4</w:t>
        </w:r>
        <w:r w:rsidR="004572A6" w:rsidRPr="00B70E3E">
          <w:rPr>
            <w:rFonts w:asciiTheme="minorHAnsi" w:eastAsiaTheme="minorEastAsia" w:hAnsiTheme="minorHAnsi" w:cstheme="minorBidi"/>
            <w:sz w:val="22"/>
            <w:szCs w:val="22"/>
            <w:lang w:eastAsia="en-GB"/>
          </w:rPr>
          <w:tab/>
        </w:r>
        <w:r w:rsidR="004572A6" w:rsidRPr="00B70E3E">
          <w:rPr>
            <w:rStyle w:val="Hyperlink"/>
          </w:rPr>
          <w:t>Documented accessibility usage</w:t>
        </w:r>
        <w:r w:rsidR="004572A6" w:rsidRPr="00B70E3E">
          <w:rPr>
            <w:webHidden/>
          </w:rPr>
          <w:tab/>
        </w:r>
        <w:r w:rsidR="004572A6" w:rsidRPr="00B70E3E">
          <w:rPr>
            <w:webHidden/>
          </w:rPr>
          <w:fldChar w:fldCharType="begin"/>
        </w:r>
        <w:r w:rsidR="004572A6" w:rsidRPr="00B70E3E">
          <w:rPr>
            <w:webHidden/>
          </w:rPr>
          <w:instrText xml:space="preserve"> PAGEREF _Toc503731063 \h </w:instrText>
        </w:r>
        <w:r w:rsidR="004572A6" w:rsidRPr="00B70E3E">
          <w:rPr>
            <w:webHidden/>
          </w:rPr>
        </w:r>
        <w:r w:rsidR="004572A6" w:rsidRPr="00B70E3E">
          <w:rPr>
            <w:webHidden/>
          </w:rPr>
          <w:fldChar w:fldCharType="separate"/>
        </w:r>
        <w:r w:rsidR="004572A6" w:rsidRPr="00B70E3E">
          <w:rPr>
            <w:webHidden/>
          </w:rPr>
          <w:t>80</w:t>
        </w:r>
        <w:r w:rsidR="004572A6" w:rsidRPr="00B70E3E">
          <w:rPr>
            <w:webHidden/>
          </w:rPr>
          <w:fldChar w:fldCharType="end"/>
        </w:r>
      </w:hyperlink>
    </w:p>
    <w:p w14:paraId="59007EA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64" w:history="1">
        <w:r w:rsidR="004572A6" w:rsidRPr="00B70E3E">
          <w:rPr>
            <w:rStyle w:val="Hyperlink"/>
          </w:rPr>
          <w:t>11.4.1</w:t>
        </w:r>
        <w:r w:rsidR="004572A6" w:rsidRPr="00B70E3E">
          <w:rPr>
            <w:rFonts w:asciiTheme="minorHAnsi" w:eastAsiaTheme="minorEastAsia" w:hAnsiTheme="minorHAnsi" w:cstheme="minorBidi"/>
            <w:sz w:val="22"/>
            <w:szCs w:val="22"/>
            <w:lang w:eastAsia="en-GB"/>
          </w:rPr>
          <w:tab/>
        </w:r>
        <w:r w:rsidR="004572A6" w:rsidRPr="00B70E3E">
          <w:rPr>
            <w:rStyle w:val="Hyperlink"/>
          </w:rPr>
          <w:t>User control of accessibility features</w:t>
        </w:r>
        <w:r w:rsidR="004572A6" w:rsidRPr="00B70E3E">
          <w:rPr>
            <w:webHidden/>
          </w:rPr>
          <w:tab/>
        </w:r>
        <w:r w:rsidR="004572A6" w:rsidRPr="00B70E3E">
          <w:rPr>
            <w:webHidden/>
          </w:rPr>
          <w:fldChar w:fldCharType="begin"/>
        </w:r>
        <w:r w:rsidR="004572A6" w:rsidRPr="00B70E3E">
          <w:rPr>
            <w:webHidden/>
          </w:rPr>
          <w:instrText xml:space="preserve"> PAGEREF _Toc503731064 \h </w:instrText>
        </w:r>
        <w:r w:rsidR="004572A6" w:rsidRPr="00B70E3E">
          <w:rPr>
            <w:webHidden/>
          </w:rPr>
        </w:r>
        <w:r w:rsidR="004572A6" w:rsidRPr="00B70E3E">
          <w:rPr>
            <w:webHidden/>
          </w:rPr>
          <w:fldChar w:fldCharType="separate"/>
        </w:r>
        <w:r w:rsidR="004572A6" w:rsidRPr="00B70E3E">
          <w:rPr>
            <w:webHidden/>
          </w:rPr>
          <w:t>80</w:t>
        </w:r>
        <w:r w:rsidR="004572A6" w:rsidRPr="00B70E3E">
          <w:rPr>
            <w:webHidden/>
          </w:rPr>
          <w:fldChar w:fldCharType="end"/>
        </w:r>
      </w:hyperlink>
    </w:p>
    <w:p w14:paraId="0306FB2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65" w:history="1">
        <w:r w:rsidR="004572A6" w:rsidRPr="00B70E3E">
          <w:rPr>
            <w:rStyle w:val="Hyperlink"/>
          </w:rPr>
          <w:t>11.4.2</w:t>
        </w:r>
        <w:r w:rsidR="004572A6" w:rsidRPr="00B70E3E">
          <w:rPr>
            <w:rFonts w:asciiTheme="minorHAnsi" w:eastAsiaTheme="minorEastAsia" w:hAnsiTheme="minorHAnsi" w:cstheme="minorBidi"/>
            <w:sz w:val="22"/>
            <w:szCs w:val="22"/>
            <w:lang w:eastAsia="en-GB"/>
          </w:rPr>
          <w:tab/>
        </w:r>
        <w:r w:rsidR="004572A6" w:rsidRPr="00B70E3E">
          <w:rPr>
            <w:rStyle w:val="Hyperlink"/>
          </w:rPr>
          <w:t>No disruption of accessibility features</w:t>
        </w:r>
        <w:r w:rsidR="004572A6" w:rsidRPr="00B70E3E">
          <w:rPr>
            <w:webHidden/>
          </w:rPr>
          <w:tab/>
        </w:r>
        <w:r w:rsidR="004572A6" w:rsidRPr="00B70E3E">
          <w:rPr>
            <w:webHidden/>
          </w:rPr>
          <w:fldChar w:fldCharType="begin"/>
        </w:r>
        <w:r w:rsidR="004572A6" w:rsidRPr="00B70E3E">
          <w:rPr>
            <w:webHidden/>
          </w:rPr>
          <w:instrText xml:space="preserve"> PAGEREF _Toc503731065 \h </w:instrText>
        </w:r>
        <w:r w:rsidR="004572A6" w:rsidRPr="00B70E3E">
          <w:rPr>
            <w:webHidden/>
          </w:rPr>
        </w:r>
        <w:r w:rsidR="004572A6" w:rsidRPr="00B70E3E">
          <w:rPr>
            <w:webHidden/>
          </w:rPr>
          <w:fldChar w:fldCharType="separate"/>
        </w:r>
        <w:r w:rsidR="004572A6" w:rsidRPr="00B70E3E">
          <w:rPr>
            <w:webHidden/>
          </w:rPr>
          <w:t>80</w:t>
        </w:r>
        <w:r w:rsidR="004572A6" w:rsidRPr="00B70E3E">
          <w:rPr>
            <w:webHidden/>
          </w:rPr>
          <w:fldChar w:fldCharType="end"/>
        </w:r>
      </w:hyperlink>
    </w:p>
    <w:p w14:paraId="3DDDA2AB"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66" w:history="1">
        <w:r w:rsidR="004572A6" w:rsidRPr="00B70E3E">
          <w:rPr>
            <w:rStyle w:val="Hyperlink"/>
          </w:rPr>
          <w:t>11.5</w:t>
        </w:r>
        <w:r w:rsidR="004572A6" w:rsidRPr="00B70E3E">
          <w:rPr>
            <w:rFonts w:asciiTheme="minorHAnsi" w:eastAsiaTheme="minorEastAsia" w:hAnsiTheme="minorHAnsi" w:cstheme="minorBidi"/>
            <w:sz w:val="22"/>
            <w:szCs w:val="22"/>
            <w:lang w:eastAsia="en-GB"/>
          </w:rPr>
          <w:tab/>
        </w:r>
        <w:r w:rsidR="004572A6" w:rsidRPr="00B70E3E">
          <w:rPr>
            <w:rStyle w:val="Hyperlink"/>
          </w:rPr>
          <w:t>User preferences</w:t>
        </w:r>
        <w:r w:rsidR="004572A6" w:rsidRPr="00B70E3E">
          <w:rPr>
            <w:webHidden/>
          </w:rPr>
          <w:tab/>
        </w:r>
        <w:r w:rsidR="004572A6" w:rsidRPr="00B70E3E">
          <w:rPr>
            <w:webHidden/>
          </w:rPr>
          <w:fldChar w:fldCharType="begin"/>
        </w:r>
        <w:r w:rsidR="004572A6" w:rsidRPr="00B70E3E">
          <w:rPr>
            <w:webHidden/>
          </w:rPr>
          <w:instrText xml:space="preserve"> PAGEREF _Toc503731066 \h </w:instrText>
        </w:r>
        <w:r w:rsidR="004572A6" w:rsidRPr="00B70E3E">
          <w:rPr>
            <w:webHidden/>
          </w:rPr>
        </w:r>
        <w:r w:rsidR="004572A6" w:rsidRPr="00B70E3E">
          <w:rPr>
            <w:webHidden/>
          </w:rPr>
          <w:fldChar w:fldCharType="separate"/>
        </w:r>
        <w:r w:rsidR="004572A6" w:rsidRPr="00B70E3E">
          <w:rPr>
            <w:webHidden/>
          </w:rPr>
          <w:t>80</w:t>
        </w:r>
        <w:r w:rsidR="004572A6" w:rsidRPr="00B70E3E">
          <w:rPr>
            <w:webHidden/>
          </w:rPr>
          <w:fldChar w:fldCharType="end"/>
        </w:r>
      </w:hyperlink>
    </w:p>
    <w:p w14:paraId="7AB646FF"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67" w:history="1">
        <w:r w:rsidR="004572A6" w:rsidRPr="00B70E3E">
          <w:rPr>
            <w:rStyle w:val="Hyperlink"/>
          </w:rPr>
          <w:t>11.6</w:t>
        </w:r>
        <w:r w:rsidR="004572A6" w:rsidRPr="00B70E3E">
          <w:rPr>
            <w:rFonts w:asciiTheme="minorHAnsi" w:eastAsiaTheme="minorEastAsia" w:hAnsiTheme="minorHAnsi" w:cstheme="minorBidi"/>
            <w:sz w:val="22"/>
            <w:szCs w:val="22"/>
            <w:lang w:eastAsia="en-GB"/>
          </w:rPr>
          <w:tab/>
        </w:r>
        <w:r w:rsidR="004572A6" w:rsidRPr="00B70E3E">
          <w:rPr>
            <w:rStyle w:val="Hyperlink"/>
          </w:rPr>
          <w:t>Authoring tools</w:t>
        </w:r>
        <w:r w:rsidR="004572A6" w:rsidRPr="00B70E3E">
          <w:rPr>
            <w:webHidden/>
          </w:rPr>
          <w:tab/>
        </w:r>
        <w:r w:rsidR="004572A6" w:rsidRPr="00B70E3E">
          <w:rPr>
            <w:webHidden/>
          </w:rPr>
          <w:fldChar w:fldCharType="begin"/>
        </w:r>
        <w:r w:rsidR="004572A6" w:rsidRPr="00B70E3E">
          <w:rPr>
            <w:webHidden/>
          </w:rPr>
          <w:instrText xml:space="preserve"> PAGEREF _Toc503731067 \h </w:instrText>
        </w:r>
        <w:r w:rsidR="004572A6" w:rsidRPr="00B70E3E">
          <w:rPr>
            <w:webHidden/>
          </w:rPr>
        </w:r>
        <w:r w:rsidR="004572A6" w:rsidRPr="00B70E3E">
          <w:rPr>
            <w:webHidden/>
          </w:rPr>
          <w:fldChar w:fldCharType="separate"/>
        </w:r>
        <w:r w:rsidR="004572A6" w:rsidRPr="00B70E3E">
          <w:rPr>
            <w:webHidden/>
          </w:rPr>
          <w:t>81</w:t>
        </w:r>
        <w:r w:rsidR="004572A6" w:rsidRPr="00B70E3E">
          <w:rPr>
            <w:webHidden/>
          </w:rPr>
          <w:fldChar w:fldCharType="end"/>
        </w:r>
      </w:hyperlink>
    </w:p>
    <w:p w14:paraId="3DCEA36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68" w:history="1">
        <w:r w:rsidR="004572A6" w:rsidRPr="00B70E3E">
          <w:rPr>
            <w:rStyle w:val="Hyperlink"/>
          </w:rPr>
          <w:t>11.6.1</w:t>
        </w:r>
        <w:r w:rsidR="004572A6" w:rsidRPr="00B70E3E">
          <w:rPr>
            <w:rFonts w:asciiTheme="minorHAnsi" w:eastAsiaTheme="minorEastAsia" w:hAnsiTheme="minorHAnsi" w:cstheme="minorBidi"/>
            <w:sz w:val="22"/>
            <w:szCs w:val="22"/>
            <w:lang w:eastAsia="en-GB"/>
          </w:rPr>
          <w:tab/>
        </w:r>
        <w:r w:rsidR="004572A6" w:rsidRPr="00B70E3E">
          <w:rPr>
            <w:rStyle w:val="Hyperlink"/>
          </w:rPr>
          <w:t>Content technology</w:t>
        </w:r>
        <w:r w:rsidR="004572A6" w:rsidRPr="00B70E3E">
          <w:rPr>
            <w:webHidden/>
          </w:rPr>
          <w:tab/>
        </w:r>
        <w:r w:rsidR="004572A6" w:rsidRPr="00B70E3E">
          <w:rPr>
            <w:webHidden/>
          </w:rPr>
          <w:fldChar w:fldCharType="begin"/>
        </w:r>
        <w:r w:rsidR="004572A6" w:rsidRPr="00B70E3E">
          <w:rPr>
            <w:webHidden/>
          </w:rPr>
          <w:instrText xml:space="preserve"> PAGEREF _Toc503731068 \h </w:instrText>
        </w:r>
        <w:r w:rsidR="004572A6" w:rsidRPr="00B70E3E">
          <w:rPr>
            <w:webHidden/>
          </w:rPr>
        </w:r>
        <w:r w:rsidR="004572A6" w:rsidRPr="00B70E3E">
          <w:rPr>
            <w:webHidden/>
          </w:rPr>
          <w:fldChar w:fldCharType="separate"/>
        </w:r>
        <w:r w:rsidR="004572A6" w:rsidRPr="00B70E3E">
          <w:rPr>
            <w:webHidden/>
          </w:rPr>
          <w:t>81</w:t>
        </w:r>
        <w:r w:rsidR="004572A6" w:rsidRPr="00B70E3E">
          <w:rPr>
            <w:webHidden/>
          </w:rPr>
          <w:fldChar w:fldCharType="end"/>
        </w:r>
      </w:hyperlink>
    </w:p>
    <w:p w14:paraId="3B60003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69" w:history="1">
        <w:r w:rsidR="004572A6" w:rsidRPr="00B70E3E">
          <w:rPr>
            <w:rStyle w:val="Hyperlink"/>
            <w:lang w:bidi="en-US"/>
          </w:rPr>
          <w:t>11.6.2</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Accessible content creation</w:t>
        </w:r>
        <w:r w:rsidR="004572A6" w:rsidRPr="00B70E3E">
          <w:rPr>
            <w:webHidden/>
          </w:rPr>
          <w:tab/>
        </w:r>
        <w:r w:rsidR="004572A6" w:rsidRPr="00B70E3E">
          <w:rPr>
            <w:webHidden/>
          </w:rPr>
          <w:fldChar w:fldCharType="begin"/>
        </w:r>
        <w:r w:rsidR="004572A6" w:rsidRPr="00B70E3E">
          <w:rPr>
            <w:webHidden/>
          </w:rPr>
          <w:instrText xml:space="preserve"> PAGEREF _Toc503731069 \h </w:instrText>
        </w:r>
        <w:r w:rsidR="004572A6" w:rsidRPr="00B70E3E">
          <w:rPr>
            <w:webHidden/>
          </w:rPr>
        </w:r>
        <w:r w:rsidR="004572A6" w:rsidRPr="00B70E3E">
          <w:rPr>
            <w:webHidden/>
          </w:rPr>
          <w:fldChar w:fldCharType="separate"/>
        </w:r>
        <w:r w:rsidR="004572A6" w:rsidRPr="00B70E3E">
          <w:rPr>
            <w:webHidden/>
          </w:rPr>
          <w:t>81</w:t>
        </w:r>
        <w:r w:rsidR="004572A6" w:rsidRPr="00B70E3E">
          <w:rPr>
            <w:webHidden/>
          </w:rPr>
          <w:fldChar w:fldCharType="end"/>
        </w:r>
      </w:hyperlink>
    </w:p>
    <w:p w14:paraId="6CF5D8C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70" w:history="1">
        <w:r w:rsidR="004572A6" w:rsidRPr="00B70E3E">
          <w:rPr>
            <w:rStyle w:val="Hyperlink"/>
          </w:rPr>
          <w:t>11.6.3</w:t>
        </w:r>
        <w:r w:rsidR="004572A6" w:rsidRPr="00B70E3E">
          <w:rPr>
            <w:rFonts w:asciiTheme="minorHAnsi" w:eastAsiaTheme="minorEastAsia" w:hAnsiTheme="minorHAnsi" w:cstheme="minorBidi"/>
            <w:sz w:val="22"/>
            <w:szCs w:val="22"/>
            <w:lang w:eastAsia="en-GB"/>
          </w:rPr>
          <w:tab/>
        </w:r>
        <w:r w:rsidR="004572A6" w:rsidRPr="00B70E3E">
          <w:rPr>
            <w:rStyle w:val="Hyperlink"/>
          </w:rPr>
          <w:t>Preservation of accessibility information in transformations</w:t>
        </w:r>
        <w:r w:rsidR="004572A6" w:rsidRPr="00B70E3E">
          <w:rPr>
            <w:webHidden/>
          </w:rPr>
          <w:tab/>
        </w:r>
        <w:r w:rsidR="004572A6" w:rsidRPr="00B70E3E">
          <w:rPr>
            <w:webHidden/>
          </w:rPr>
          <w:fldChar w:fldCharType="begin"/>
        </w:r>
        <w:r w:rsidR="004572A6" w:rsidRPr="00B70E3E">
          <w:rPr>
            <w:webHidden/>
          </w:rPr>
          <w:instrText xml:space="preserve"> PAGEREF _Toc503731070 \h </w:instrText>
        </w:r>
        <w:r w:rsidR="004572A6" w:rsidRPr="00B70E3E">
          <w:rPr>
            <w:webHidden/>
          </w:rPr>
        </w:r>
        <w:r w:rsidR="004572A6" w:rsidRPr="00B70E3E">
          <w:rPr>
            <w:webHidden/>
          </w:rPr>
          <w:fldChar w:fldCharType="separate"/>
        </w:r>
        <w:r w:rsidR="004572A6" w:rsidRPr="00B70E3E">
          <w:rPr>
            <w:webHidden/>
          </w:rPr>
          <w:t>81</w:t>
        </w:r>
        <w:r w:rsidR="004572A6" w:rsidRPr="00B70E3E">
          <w:rPr>
            <w:webHidden/>
          </w:rPr>
          <w:fldChar w:fldCharType="end"/>
        </w:r>
      </w:hyperlink>
    </w:p>
    <w:p w14:paraId="2E8977F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71" w:history="1">
        <w:r w:rsidR="004572A6" w:rsidRPr="00B70E3E">
          <w:rPr>
            <w:rStyle w:val="Hyperlink"/>
          </w:rPr>
          <w:t>11.6.4</w:t>
        </w:r>
        <w:r w:rsidR="004572A6" w:rsidRPr="00B70E3E">
          <w:rPr>
            <w:rFonts w:asciiTheme="minorHAnsi" w:eastAsiaTheme="minorEastAsia" w:hAnsiTheme="minorHAnsi" w:cstheme="minorBidi"/>
            <w:sz w:val="22"/>
            <w:szCs w:val="22"/>
            <w:lang w:eastAsia="en-GB"/>
          </w:rPr>
          <w:tab/>
        </w:r>
        <w:r w:rsidR="004572A6" w:rsidRPr="00B70E3E">
          <w:rPr>
            <w:rStyle w:val="Hyperlink"/>
          </w:rPr>
          <w:t>Repair assistance</w:t>
        </w:r>
        <w:r w:rsidR="004572A6" w:rsidRPr="00B70E3E">
          <w:rPr>
            <w:webHidden/>
          </w:rPr>
          <w:tab/>
        </w:r>
        <w:r w:rsidR="004572A6" w:rsidRPr="00B70E3E">
          <w:rPr>
            <w:webHidden/>
          </w:rPr>
          <w:fldChar w:fldCharType="begin"/>
        </w:r>
        <w:r w:rsidR="004572A6" w:rsidRPr="00B70E3E">
          <w:rPr>
            <w:webHidden/>
          </w:rPr>
          <w:instrText xml:space="preserve"> PAGEREF _Toc503731071 \h </w:instrText>
        </w:r>
        <w:r w:rsidR="004572A6" w:rsidRPr="00B70E3E">
          <w:rPr>
            <w:webHidden/>
          </w:rPr>
        </w:r>
        <w:r w:rsidR="004572A6" w:rsidRPr="00B70E3E">
          <w:rPr>
            <w:webHidden/>
          </w:rPr>
          <w:fldChar w:fldCharType="separate"/>
        </w:r>
        <w:r w:rsidR="004572A6" w:rsidRPr="00B70E3E">
          <w:rPr>
            <w:webHidden/>
          </w:rPr>
          <w:t>81</w:t>
        </w:r>
        <w:r w:rsidR="004572A6" w:rsidRPr="00B70E3E">
          <w:rPr>
            <w:webHidden/>
          </w:rPr>
          <w:fldChar w:fldCharType="end"/>
        </w:r>
      </w:hyperlink>
    </w:p>
    <w:p w14:paraId="6ACB674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72" w:history="1">
        <w:r w:rsidR="004572A6" w:rsidRPr="00B70E3E">
          <w:rPr>
            <w:rStyle w:val="Hyperlink"/>
          </w:rPr>
          <w:t>11.6.5</w:t>
        </w:r>
        <w:r w:rsidR="004572A6" w:rsidRPr="00B70E3E">
          <w:rPr>
            <w:rFonts w:asciiTheme="minorHAnsi" w:eastAsiaTheme="minorEastAsia" w:hAnsiTheme="minorHAnsi" w:cstheme="minorBidi"/>
            <w:sz w:val="22"/>
            <w:szCs w:val="22"/>
            <w:lang w:eastAsia="en-GB"/>
          </w:rPr>
          <w:tab/>
        </w:r>
        <w:r w:rsidR="004572A6" w:rsidRPr="00B70E3E">
          <w:rPr>
            <w:rStyle w:val="Hyperlink"/>
          </w:rPr>
          <w:t>Templates</w:t>
        </w:r>
        <w:r w:rsidR="004572A6" w:rsidRPr="00B70E3E">
          <w:rPr>
            <w:webHidden/>
          </w:rPr>
          <w:tab/>
        </w:r>
        <w:r w:rsidR="004572A6" w:rsidRPr="00B70E3E">
          <w:rPr>
            <w:webHidden/>
          </w:rPr>
          <w:fldChar w:fldCharType="begin"/>
        </w:r>
        <w:r w:rsidR="004572A6" w:rsidRPr="00B70E3E">
          <w:rPr>
            <w:webHidden/>
          </w:rPr>
          <w:instrText xml:space="preserve"> PAGEREF _Toc503731072 \h </w:instrText>
        </w:r>
        <w:r w:rsidR="004572A6" w:rsidRPr="00B70E3E">
          <w:rPr>
            <w:webHidden/>
          </w:rPr>
        </w:r>
        <w:r w:rsidR="004572A6" w:rsidRPr="00B70E3E">
          <w:rPr>
            <w:webHidden/>
          </w:rPr>
          <w:fldChar w:fldCharType="separate"/>
        </w:r>
        <w:r w:rsidR="004572A6" w:rsidRPr="00B70E3E">
          <w:rPr>
            <w:webHidden/>
          </w:rPr>
          <w:t>81</w:t>
        </w:r>
        <w:r w:rsidR="004572A6" w:rsidRPr="00B70E3E">
          <w:rPr>
            <w:webHidden/>
          </w:rPr>
          <w:fldChar w:fldCharType="end"/>
        </w:r>
      </w:hyperlink>
    </w:p>
    <w:p w14:paraId="18465CB3" w14:textId="77777777" w:rsidR="004572A6" w:rsidRPr="00B70E3E" w:rsidRDefault="00583840">
      <w:pPr>
        <w:pStyle w:val="TOC1"/>
        <w:rPr>
          <w:rFonts w:asciiTheme="minorHAnsi" w:eastAsiaTheme="minorEastAsia" w:hAnsiTheme="minorHAnsi" w:cstheme="minorBidi"/>
          <w:szCs w:val="22"/>
          <w:lang w:eastAsia="en-GB"/>
        </w:rPr>
      </w:pPr>
      <w:hyperlink w:anchor="_Toc503731073" w:history="1">
        <w:r w:rsidR="004572A6" w:rsidRPr="00B70E3E">
          <w:rPr>
            <w:rStyle w:val="Hyperlink"/>
          </w:rPr>
          <w:t>12</w:t>
        </w:r>
        <w:r w:rsidR="004572A6" w:rsidRPr="00B70E3E">
          <w:rPr>
            <w:rFonts w:asciiTheme="minorHAnsi" w:eastAsiaTheme="minorEastAsia" w:hAnsiTheme="minorHAnsi" w:cstheme="minorBidi"/>
            <w:szCs w:val="22"/>
            <w:lang w:eastAsia="en-GB"/>
          </w:rPr>
          <w:tab/>
        </w:r>
        <w:r w:rsidR="004572A6" w:rsidRPr="00B70E3E">
          <w:rPr>
            <w:rStyle w:val="Hyperlink"/>
          </w:rPr>
          <w:t>Documentation and support services</w:t>
        </w:r>
        <w:r w:rsidR="004572A6" w:rsidRPr="00B70E3E">
          <w:rPr>
            <w:webHidden/>
          </w:rPr>
          <w:tab/>
        </w:r>
        <w:r w:rsidR="004572A6" w:rsidRPr="00B70E3E">
          <w:rPr>
            <w:webHidden/>
          </w:rPr>
          <w:fldChar w:fldCharType="begin"/>
        </w:r>
        <w:r w:rsidR="004572A6" w:rsidRPr="00B70E3E">
          <w:rPr>
            <w:webHidden/>
          </w:rPr>
          <w:instrText xml:space="preserve"> PAGEREF _Toc503731073 \h </w:instrText>
        </w:r>
        <w:r w:rsidR="004572A6" w:rsidRPr="00B70E3E">
          <w:rPr>
            <w:webHidden/>
          </w:rPr>
        </w:r>
        <w:r w:rsidR="004572A6" w:rsidRPr="00B70E3E">
          <w:rPr>
            <w:webHidden/>
          </w:rPr>
          <w:fldChar w:fldCharType="separate"/>
        </w:r>
        <w:r w:rsidR="004572A6" w:rsidRPr="00B70E3E">
          <w:rPr>
            <w:webHidden/>
          </w:rPr>
          <w:t>82</w:t>
        </w:r>
        <w:r w:rsidR="004572A6" w:rsidRPr="00B70E3E">
          <w:rPr>
            <w:webHidden/>
          </w:rPr>
          <w:fldChar w:fldCharType="end"/>
        </w:r>
      </w:hyperlink>
    </w:p>
    <w:p w14:paraId="5E5EF832"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74" w:history="1">
        <w:r w:rsidR="004572A6" w:rsidRPr="00B70E3E">
          <w:rPr>
            <w:rStyle w:val="Hyperlink"/>
          </w:rPr>
          <w:t>12.1</w:t>
        </w:r>
        <w:r w:rsidR="004572A6" w:rsidRPr="00B70E3E">
          <w:rPr>
            <w:rFonts w:asciiTheme="minorHAnsi" w:eastAsiaTheme="minorEastAsia" w:hAnsiTheme="minorHAnsi" w:cstheme="minorBidi"/>
            <w:sz w:val="22"/>
            <w:szCs w:val="22"/>
            <w:lang w:eastAsia="en-GB"/>
          </w:rPr>
          <w:tab/>
        </w:r>
        <w:r w:rsidR="004572A6" w:rsidRPr="00B70E3E">
          <w:rPr>
            <w:rStyle w:val="Hyperlink"/>
          </w:rPr>
          <w:t>Product documentation</w:t>
        </w:r>
        <w:r w:rsidR="004572A6" w:rsidRPr="00B70E3E">
          <w:rPr>
            <w:webHidden/>
          </w:rPr>
          <w:tab/>
        </w:r>
        <w:r w:rsidR="004572A6" w:rsidRPr="00B70E3E">
          <w:rPr>
            <w:webHidden/>
          </w:rPr>
          <w:fldChar w:fldCharType="begin"/>
        </w:r>
        <w:r w:rsidR="004572A6" w:rsidRPr="00B70E3E">
          <w:rPr>
            <w:webHidden/>
          </w:rPr>
          <w:instrText xml:space="preserve"> PAGEREF _Toc503731074 \h </w:instrText>
        </w:r>
        <w:r w:rsidR="004572A6" w:rsidRPr="00B70E3E">
          <w:rPr>
            <w:webHidden/>
          </w:rPr>
        </w:r>
        <w:r w:rsidR="004572A6" w:rsidRPr="00B70E3E">
          <w:rPr>
            <w:webHidden/>
          </w:rPr>
          <w:fldChar w:fldCharType="separate"/>
        </w:r>
        <w:r w:rsidR="004572A6" w:rsidRPr="00B70E3E">
          <w:rPr>
            <w:webHidden/>
          </w:rPr>
          <w:t>82</w:t>
        </w:r>
        <w:r w:rsidR="004572A6" w:rsidRPr="00B70E3E">
          <w:rPr>
            <w:webHidden/>
          </w:rPr>
          <w:fldChar w:fldCharType="end"/>
        </w:r>
      </w:hyperlink>
    </w:p>
    <w:p w14:paraId="7C6486B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75" w:history="1">
        <w:r w:rsidR="004572A6" w:rsidRPr="00B70E3E">
          <w:rPr>
            <w:rStyle w:val="Hyperlink"/>
          </w:rPr>
          <w:t>12.1.1</w:t>
        </w:r>
        <w:r w:rsidR="004572A6" w:rsidRPr="00B70E3E">
          <w:rPr>
            <w:rFonts w:asciiTheme="minorHAnsi" w:eastAsiaTheme="minorEastAsia" w:hAnsiTheme="minorHAnsi" w:cstheme="minorBidi"/>
            <w:sz w:val="22"/>
            <w:szCs w:val="22"/>
            <w:lang w:eastAsia="en-GB"/>
          </w:rPr>
          <w:tab/>
        </w:r>
        <w:r w:rsidR="004572A6" w:rsidRPr="00B70E3E">
          <w:rPr>
            <w:rStyle w:val="Hyperlink"/>
          </w:rPr>
          <w:t>Accessibility and compatibility features</w:t>
        </w:r>
        <w:r w:rsidR="004572A6" w:rsidRPr="00B70E3E">
          <w:rPr>
            <w:webHidden/>
          </w:rPr>
          <w:tab/>
        </w:r>
        <w:r w:rsidR="004572A6" w:rsidRPr="00B70E3E">
          <w:rPr>
            <w:webHidden/>
          </w:rPr>
          <w:fldChar w:fldCharType="begin"/>
        </w:r>
        <w:r w:rsidR="004572A6" w:rsidRPr="00B70E3E">
          <w:rPr>
            <w:webHidden/>
          </w:rPr>
          <w:instrText xml:space="preserve"> PAGEREF _Toc503731075 \h </w:instrText>
        </w:r>
        <w:r w:rsidR="004572A6" w:rsidRPr="00B70E3E">
          <w:rPr>
            <w:webHidden/>
          </w:rPr>
        </w:r>
        <w:r w:rsidR="004572A6" w:rsidRPr="00B70E3E">
          <w:rPr>
            <w:webHidden/>
          </w:rPr>
          <w:fldChar w:fldCharType="separate"/>
        </w:r>
        <w:r w:rsidR="004572A6" w:rsidRPr="00B70E3E">
          <w:rPr>
            <w:webHidden/>
          </w:rPr>
          <w:t>82</w:t>
        </w:r>
        <w:r w:rsidR="004572A6" w:rsidRPr="00B70E3E">
          <w:rPr>
            <w:webHidden/>
          </w:rPr>
          <w:fldChar w:fldCharType="end"/>
        </w:r>
      </w:hyperlink>
    </w:p>
    <w:p w14:paraId="3790A0D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76" w:history="1">
        <w:r w:rsidR="004572A6" w:rsidRPr="00B70E3E">
          <w:rPr>
            <w:rStyle w:val="Hyperlink"/>
          </w:rPr>
          <w:t>12.1.2</w:t>
        </w:r>
        <w:r w:rsidR="004572A6" w:rsidRPr="00B70E3E">
          <w:rPr>
            <w:rFonts w:asciiTheme="minorHAnsi" w:eastAsiaTheme="minorEastAsia" w:hAnsiTheme="minorHAnsi" w:cstheme="minorBidi"/>
            <w:sz w:val="22"/>
            <w:szCs w:val="22"/>
            <w:lang w:eastAsia="en-GB"/>
          </w:rPr>
          <w:tab/>
        </w:r>
        <w:r w:rsidR="004572A6" w:rsidRPr="00B70E3E">
          <w:rPr>
            <w:rStyle w:val="Hyperlink"/>
          </w:rPr>
          <w:t>Accessible documentation</w:t>
        </w:r>
        <w:r w:rsidR="004572A6" w:rsidRPr="00B70E3E">
          <w:rPr>
            <w:webHidden/>
          </w:rPr>
          <w:tab/>
        </w:r>
        <w:r w:rsidR="004572A6" w:rsidRPr="00B70E3E">
          <w:rPr>
            <w:webHidden/>
          </w:rPr>
          <w:fldChar w:fldCharType="begin"/>
        </w:r>
        <w:r w:rsidR="004572A6" w:rsidRPr="00B70E3E">
          <w:rPr>
            <w:webHidden/>
          </w:rPr>
          <w:instrText xml:space="preserve"> PAGEREF _Toc503731076 \h </w:instrText>
        </w:r>
        <w:r w:rsidR="004572A6" w:rsidRPr="00B70E3E">
          <w:rPr>
            <w:webHidden/>
          </w:rPr>
        </w:r>
        <w:r w:rsidR="004572A6" w:rsidRPr="00B70E3E">
          <w:rPr>
            <w:webHidden/>
          </w:rPr>
          <w:fldChar w:fldCharType="separate"/>
        </w:r>
        <w:r w:rsidR="004572A6" w:rsidRPr="00B70E3E">
          <w:rPr>
            <w:webHidden/>
          </w:rPr>
          <w:t>82</w:t>
        </w:r>
        <w:r w:rsidR="004572A6" w:rsidRPr="00B70E3E">
          <w:rPr>
            <w:webHidden/>
          </w:rPr>
          <w:fldChar w:fldCharType="end"/>
        </w:r>
      </w:hyperlink>
    </w:p>
    <w:p w14:paraId="42778F9B"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77" w:history="1">
        <w:r w:rsidR="004572A6" w:rsidRPr="00B70E3E">
          <w:rPr>
            <w:rStyle w:val="Hyperlink"/>
          </w:rPr>
          <w:t>12.2</w:t>
        </w:r>
        <w:r w:rsidR="004572A6" w:rsidRPr="00B70E3E">
          <w:rPr>
            <w:rFonts w:asciiTheme="minorHAnsi" w:eastAsiaTheme="minorEastAsia" w:hAnsiTheme="minorHAnsi" w:cstheme="minorBidi"/>
            <w:sz w:val="22"/>
            <w:szCs w:val="22"/>
            <w:lang w:eastAsia="en-GB"/>
          </w:rPr>
          <w:tab/>
        </w:r>
        <w:r w:rsidR="004572A6" w:rsidRPr="00B70E3E">
          <w:rPr>
            <w:rStyle w:val="Hyperlink"/>
          </w:rPr>
          <w:t>Support services</w:t>
        </w:r>
        <w:r w:rsidR="004572A6" w:rsidRPr="00B70E3E">
          <w:rPr>
            <w:webHidden/>
          </w:rPr>
          <w:tab/>
        </w:r>
        <w:r w:rsidR="004572A6" w:rsidRPr="00B70E3E">
          <w:rPr>
            <w:webHidden/>
          </w:rPr>
          <w:fldChar w:fldCharType="begin"/>
        </w:r>
        <w:r w:rsidR="004572A6" w:rsidRPr="00B70E3E">
          <w:rPr>
            <w:webHidden/>
          </w:rPr>
          <w:instrText xml:space="preserve"> PAGEREF _Toc503731077 \h </w:instrText>
        </w:r>
        <w:r w:rsidR="004572A6" w:rsidRPr="00B70E3E">
          <w:rPr>
            <w:webHidden/>
          </w:rPr>
        </w:r>
        <w:r w:rsidR="004572A6" w:rsidRPr="00B70E3E">
          <w:rPr>
            <w:webHidden/>
          </w:rPr>
          <w:fldChar w:fldCharType="separate"/>
        </w:r>
        <w:r w:rsidR="004572A6" w:rsidRPr="00B70E3E">
          <w:rPr>
            <w:webHidden/>
          </w:rPr>
          <w:t>82</w:t>
        </w:r>
        <w:r w:rsidR="004572A6" w:rsidRPr="00B70E3E">
          <w:rPr>
            <w:webHidden/>
          </w:rPr>
          <w:fldChar w:fldCharType="end"/>
        </w:r>
      </w:hyperlink>
    </w:p>
    <w:p w14:paraId="7FCD00E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78" w:history="1">
        <w:r w:rsidR="004572A6" w:rsidRPr="00B70E3E">
          <w:rPr>
            <w:rStyle w:val="Hyperlink"/>
          </w:rPr>
          <w:t>12.2.1</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_Toc503731078 \h </w:instrText>
        </w:r>
        <w:r w:rsidR="004572A6" w:rsidRPr="00B70E3E">
          <w:rPr>
            <w:webHidden/>
          </w:rPr>
        </w:r>
        <w:r w:rsidR="004572A6" w:rsidRPr="00B70E3E">
          <w:rPr>
            <w:webHidden/>
          </w:rPr>
          <w:fldChar w:fldCharType="separate"/>
        </w:r>
        <w:r w:rsidR="004572A6" w:rsidRPr="00B70E3E">
          <w:rPr>
            <w:webHidden/>
          </w:rPr>
          <w:t>82</w:t>
        </w:r>
        <w:r w:rsidR="004572A6" w:rsidRPr="00B70E3E">
          <w:rPr>
            <w:webHidden/>
          </w:rPr>
          <w:fldChar w:fldCharType="end"/>
        </w:r>
      </w:hyperlink>
    </w:p>
    <w:p w14:paraId="76A9793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79" w:history="1">
        <w:r w:rsidR="004572A6" w:rsidRPr="00B70E3E">
          <w:rPr>
            <w:rStyle w:val="Hyperlink"/>
          </w:rPr>
          <w:t>12.2.2</w:t>
        </w:r>
        <w:r w:rsidR="004572A6" w:rsidRPr="00B70E3E">
          <w:rPr>
            <w:rFonts w:asciiTheme="minorHAnsi" w:eastAsiaTheme="minorEastAsia" w:hAnsiTheme="minorHAnsi" w:cstheme="minorBidi"/>
            <w:sz w:val="22"/>
            <w:szCs w:val="22"/>
            <w:lang w:eastAsia="en-GB"/>
          </w:rPr>
          <w:tab/>
        </w:r>
        <w:r w:rsidR="004572A6" w:rsidRPr="00B70E3E">
          <w:rPr>
            <w:rStyle w:val="Hyperlink"/>
          </w:rPr>
          <w:t>Information on accessibility and compatibility features</w:t>
        </w:r>
        <w:r w:rsidR="004572A6" w:rsidRPr="00B70E3E">
          <w:rPr>
            <w:webHidden/>
          </w:rPr>
          <w:tab/>
        </w:r>
        <w:r w:rsidR="004572A6" w:rsidRPr="00B70E3E">
          <w:rPr>
            <w:webHidden/>
          </w:rPr>
          <w:fldChar w:fldCharType="begin"/>
        </w:r>
        <w:r w:rsidR="004572A6" w:rsidRPr="00B70E3E">
          <w:rPr>
            <w:webHidden/>
          </w:rPr>
          <w:instrText xml:space="preserve"> PAGEREF _Toc503731079 \h </w:instrText>
        </w:r>
        <w:r w:rsidR="004572A6" w:rsidRPr="00B70E3E">
          <w:rPr>
            <w:webHidden/>
          </w:rPr>
        </w:r>
        <w:r w:rsidR="004572A6" w:rsidRPr="00B70E3E">
          <w:rPr>
            <w:webHidden/>
          </w:rPr>
          <w:fldChar w:fldCharType="separate"/>
        </w:r>
        <w:r w:rsidR="004572A6" w:rsidRPr="00B70E3E">
          <w:rPr>
            <w:webHidden/>
          </w:rPr>
          <w:t>82</w:t>
        </w:r>
        <w:r w:rsidR="004572A6" w:rsidRPr="00B70E3E">
          <w:rPr>
            <w:webHidden/>
          </w:rPr>
          <w:fldChar w:fldCharType="end"/>
        </w:r>
      </w:hyperlink>
    </w:p>
    <w:p w14:paraId="5E9BE2D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80" w:history="1">
        <w:r w:rsidR="004572A6" w:rsidRPr="00B70E3E">
          <w:rPr>
            <w:rStyle w:val="Hyperlink"/>
          </w:rPr>
          <w:t>12.2.3</w:t>
        </w:r>
        <w:r w:rsidR="004572A6" w:rsidRPr="00B70E3E">
          <w:rPr>
            <w:rFonts w:asciiTheme="minorHAnsi" w:eastAsiaTheme="minorEastAsia" w:hAnsiTheme="minorHAnsi" w:cstheme="minorBidi"/>
            <w:sz w:val="22"/>
            <w:szCs w:val="22"/>
            <w:lang w:eastAsia="en-GB"/>
          </w:rPr>
          <w:tab/>
        </w:r>
        <w:r w:rsidR="004572A6" w:rsidRPr="00B70E3E">
          <w:rPr>
            <w:rStyle w:val="Hyperlink"/>
          </w:rPr>
          <w:t>Effective communication</w:t>
        </w:r>
        <w:r w:rsidR="004572A6" w:rsidRPr="00B70E3E">
          <w:rPr>
            <w:webHidden/>
          </w:rPr>
          <w:tab/>
        </w:r>
        <w:r w:rsidR="004572A6" w:rsidRPr="00B70E3E">
          <w:rPr>
            <w:webHidden/>
          </w:rPr>
          <w:fldChar w:fldCharType="begin"/>
        </w:r>
        <w:r w:rsidR="004572A6" w:rsidRPr="00B70E3E">
          <w:rPr>
            <w:webHidden/>
          </w:rPr>
          <w:instrText xml:space="preserve"> PAGEREF _Toc503731080 \h </w:instrText>
        </w:r>
        <w:r w:rsidR="004572A6" w:rsidRPr="00B70E3E">
          <w:rPr>
            <w:webHidden/>
          </w:rPr>
        </w:r>
        <w:r w:rsidR="004572A6" w:rsidRPr="00B70E3E">
          <w:rPr>
            <w:webHidden/>
          </w:rPr>
          <w:fldChar w:fldCharType="separate"/>
        </w:r>
        <w:r w:rsidR="004572A6" w:rsidRPr="00B70E3E">
          <w:rPr>
            <w:webHidden/>
          </w:rPr>
          <w:t>82</w:t>
        </w:r>
        <w:r w:rsidR="004572A6" w:rsidRPr="00B70E3E">
          <w:rPr>
            <w:webHidden/>
          </w:rPr>
          <w:fldChar w:fldCharType="end"/>
        </w:r>
      </w:hyperlink>
    </w:p>
    <w:p w14:paraId="1D5AEE7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81" w:history="1">
        <w:r w:rsidR="004572A6" w:rsidRPr="00B70E3E">
          <w:rPr>
            <w:rStyle w:val="Hyperlink"/>
          </w:rPr>
          <w:t>12.2.4</w:t>
        </w:r>
        <w:r w:rsidR="004572A6" w:rsidRPr="00B70E3E">
          <w:rPr>
            <w:rFonts w:asciiTheme="minorHAnsi" w:eastAsiaTheme="minorEastAsia" w:hAnsiTheme="minorHAnsi" w:cstheme="minorBidi"/>
            <w:sz w:val="22"/>
            <w:szCs w:val="22"/>
            <w:lang w:eastAsia="en-GB"/>
          </w:rPr>
          <w:tab/>
        </w:r>
        <w:r w:rsidR="004572A6" w:rsidRPr="00B70E3E">
          <w:rPr>
            <w:rStyle w:val="Hyperlink"/>
          </w:rPr>
          <w:t>Accessible documentation</w:t>
        </w:r>
        <w:r w:rsidR="004572A6" w:rsidRPr="00B70E3E">
          <w:rPr>
            <w:webHidden/>
          </w:rPr>
          <w:tab/>
        </w:r>
        <w:r w:rsidR="004572A6" w:rsidRPr="00B70E3E">
          <w:rPr>
            <w:webHidden/>
          </w:rPr>
          <w:fldChar w:fldCharType="begin"/>
        </w:r>
        <w:r w:rsidR="004572A6" w:rsidRPr="00B70E3E">
          <w:rPr>
            <w:webHidden/>
          </w:rPr>
          <w:instrText xml:space="preserve"> PAGEREF _Toc503731081 \h </w:instrText>
        </w:r>
        <w:r w:rsidR="004572A6" w:rsidRPr="00B70E3E">
          <w:rPr>
            <w:webHidden/>
          </w:rPr>
        </w:r>
        <w:r w:rsidR="004572A6" w:rsidRPr="00B70E3E">
          <w:rPr>
            <w:webHidden/>
          </w:rPr>
          <w:fldChar w:fldCharType="separate"/>
        </w:r>
        <w:r w:rsidR="004572A6" w:rsidRPr="00B70E3E">
          <w:rPr>
            <w:webHidden/>
          </w:rPr>
          <w:t>82</w:t>
        </w:r>
        <w:r w:rsidR="004572A6" w:rsidRPr="00B70E3E">
          <w:rPr>
            <w:webHidden/>
          </w:rPr>
          <w:fldChar w:fldCharType="end"/>
        </w:r>
      </w:hyperlink>
    </w:p>
    <w:p w14:paraId="447AE4DB" w14:textId="77777777" w:rsidR="004572A6" w:rsidRPr="00B70E3E" w:rsidRDefault="00583840">
      <w:pPr>
        <w:pStyle w:val="TOC1"/>
        <w:rPr>
          <w:rFonts w:asciiTheme="minorHAnsi" w:eastAsiaTheme="minorEastAsia" w:hAnsiTheme="minorHAnsi" w:cstheme="minorBidi"/>
          <w:szCs w:val="22"/>
          <w:lang w:eastAsia="en-GB"/>
        </w:rPr>
      </w:pPr>
      <w:hyperlink w:anchor="_Toc503731082" w:history="1">
        <w:r w:rsidR="004572A6" w:rsidRPr="00B70E3E">
          <w:rPr>
            <w:rStyle w:val="Hyperlink"/>
          </w:rPr>
          <w:t>13</w:t>
        </w:r>
        <w:r w:rsidR="004572A6" w:rsidRPr="00B70E3E">
          <w:rPr>
            <w:rFonts w:asciiTheme="minorHAnsi" w:eastAsiaTheme="minorEastAsia" w:hAnsiTheme="minorHAnsi" w:cstheme="minorBidi"/>
            <w:szCs w:val="22"/>
            <w:lang w:eastAsia="en-GB"/>
          </w:rPr>
          <w:tab/>
        </w:r>
        <w:r w:rsidR="004572A6" w:rsidRPr="00B70E3E">
          <w:rPr>
            <w:rStyle w:val="Hyperlink"/>
          </w:rPr>
          <w:t>ICT providing relay or emergency service access</w:t>
        </w:r>
        <w:r w:rsidR="004572A6" w:rsidRPr="00B70E3E">
          <w:rPr>
            <w:webHidden/>
          </w:rPr>
          <w:tab/>
        </w:r>
        <w:r w:rsidR="004572A6" w:rsidRPr="00B70E3E">
          <w:rPr>
            <w:webHidden/>
          </w:rPr>
          <w:fldChar w:fldCharType="begin"/>
        </w:r>
        <w:r w:rsidR="004572A6" w:rsidRPr="00B70E3E">
          <w:rPr>
            <w:webHidden/>
          </w:rPr>
          <w:instrText xml:space="preserve"> PAGEREF _Toc503731082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39AA840B"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83" w:history="1">
        <w:r w:rsidR="004572A6" w:rsidRPr="00B70E3E">
          <w:rPr>
            <w:rStyle w:val="Hyperlink"/>
          </w:rPr>
          <w:t>13.1</w:t>
        </w:r>
        <w:r w:rsidR="004572A6" w:rsidRPr="00B70E3E">
          <w:rPr>
            <w:rFonts w:asciiTheme="minorHAnsi" w:eastAsiaTheme="minorEastAsia" w:hAnsiTheme="minorHAnsi" w:cstheme="minorBidi"/>
            <w:sz w:val="22"/>
            <w:szCs w:val="22"/>
            <w:lang w:eastAsia="en-GB"/>
          </w:rPr>
          <w:tab/>
        </w:r>
        <w:r w:rsidR="004572A6" w:rsidRPr="00B70E3E">
          <w:rPr>
            <w:rStyle w:val="Hyperlink"/>
          </w:rPr>
          <w:t>Relay services requirements</w:t>
        </w:r>
        <w:r w:rsidR="004572A6" w:rsidRPr="00B70E3E">
          <w:rPr>
            <w:webHidden/>
          </w:rPr>
          <w:tab/>
        </w:r>
        <w:r w:rsidR="004572A6" w:rsidRPr="00B70E3E">
          <w:rPr>
            <w:webHidden/>
          </w:rPr>
          <w:fldChar w:fldCharType="begin"/>
        </w:r>
        <w:r w:rsidR="004572A6" w:rsidRPr="00B70E3E">
          <w:rPr>
            <w:webHidden/>
          </w:rPr>
          <w:instrText xml:space="preserve"> PAGEREF _Toc503731083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5D9875B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84" w:history="1">
        <w:r w:rsidR="004572A6" w:rsidRPr="00B70E3E">
          <w:rPr>
            <w:rStyle w:val="Hyperlink"/>
          </w:rPr>
          <w:t>13.1.1</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_Toc503731084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3CE8872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85" w:history="1">
        <w:r w:rsidR="004572A6" w:rsidRPr="00B70E3E">
          <w:rPr>
            <w:rStyle w:val="Hyperlink"/>
          </w:rPr>
          <w:t>13.1.2</w:t>
        </w:r>
        <w:r w:rsidR="004572A6" w:rsidRPr="00B70E3E">
          <w:rPr>
            <w:rFonts w:asciiTheme="minorHAnsi" w:eastAsiaTheme="minorEastAsia" w:hAnsiTheme="minorHAnsi" w:cstheme="minorBidi"/>
            <w:sz w:val="22"/>
            <w:szCs w:val="22"/>
            <w:lang w:eastAsia="en-GB"/>
          </w:rPr>
          <w:tab/>
        </w:r>
        <w:r w:rsidR="004572A6" w:rsidRPr="00B70E3E">
          <w:rPr>
            <w:rStyle w:val="Hyperlink"/>
          </w:rPr>
          <w:t>Text relay services</w:t>
        </w:r>
        <w:r w:rsidR="004572A6" w:rsidRPr="00B70E3E">
          <w:rPr>
            <w:webHidden/>
          </w:rPr>
          <w:tab/>
        </w:r>
        <w:r w:rsidR="004572A6" w:rsidRPr="00B70E3E">
          <w:rPr>
            <w:webHidden/>
          </w:rPr>
          <w:fldChar w:fldCharType="begin"/>
        </w:r>
        <w:r w:rsidR="004572A6" w:rsidRPr="00B70E3E">
          <w:rPr>
            <w:webHidden/>
          </w:rPr>
          <w:instrText xml:space="preserve"> PAGEREF _Toc503731085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3F96D52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86" w:history="1">
        <w:r w:rsidR="004572A6" w:rsidRPr="00B70E3E">
          <w:rPr>
            <w:rStyle w:val="Hyperlink"/>
          </w:rPr>
          <w:t>13.1.3</w:t>
        </w:r>
        <w:r w:rsidR="004572A6" w:rsidRPr="00B70E3E">
          <w:rPr>
            <w:rFonts w:asciiTheme="minorHAnsi" w:eastAsiaTheme="minorEastAsia" w:hAnsiTheme="minorHAnsi" w:cstheme="minorBidi"/>
            <w:sz w:val="22"/>
            <w:szCs w:val="22"/>
            <w:lang w:eastAsia="en-GB"/>
          </w:rPr>
          <w:tab/>
        </w:r>
        <w:r w:rsidR="004572A6" w:rsidRPr="00B70E3E">
          <w:rPr>
            <w:rStyle w:val="Hyperlink"/>
          </w:rPr>
          <w:t>Sign relay services</w:t>
        </w:r>
        <w:r w:rsidR="004572A6" w:rsidRPr="00B70E3E">
          <w:rPr>
            <w:webHidden/>
          </w:rPr>
          <w:tab/>
        </w:r>
        <w:r w:rsidR="004572A6" w:rsidRPr="00B70E3E">
          <w:rPr>
            <w:webHidden/>
          </w:rPr>
          <w:fldChar w:fldCharType="begin"/>
        </w:r>
        <w:r w:rsidR="004572A6" w:rsidRPr="00B70E3E">
          <w:rPr>
            <w:webHidden/>
          </w:rPr>
          <w:instrText xml:space="preserve"> PAGEREF _Toc503731086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187C83D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87" w:history="1">
        <w:r w:rsidR="004572A6" w:rsidRPr="00B70E3E">
          <w:rPr>
            <w:rStyle w:val="Hyperlink"/>
          </w:rPr>
          <w:t>13.1.4</w:t>
        </w:r>
        <w:r w:rsidR="004572A6" w:rsidRPr="00B70E3E">
          <w:rPr>
            <w:rFonts w:asciiTheme="minorHAnsi" w:eastAsiaTheme="minorEastAsia" w:hAnsiTheme="minorHAnsi" w:cstheme="minorBidi"/>
            <w:sz w:val="22"/>
            <w:szCs w:val="22"/>
            <w:lang w:eastAsia="en-GB"/>
          </w:rPr>
          <w:tab/>
        </w:r>
        <w:r w:rsidR="004572A6" w:rsidRPr="00B70E3E">
          <w:rPr>
            <w:rStyle w:val="Hyperlink"/>
          </w:rPr>
          <w:t>Lip-reading relay services</w:t>
        </w:r>
        <w:r w:rsidR="004572A6" w:rsidRPr="00B70E3E">
          <w:rPr>
            <w:webHidden/>
          </w:rPr>
          <w:tab/>
        </w:r>
        <w:r w:rsidR="004572A6" w:rsidRPr="00B70E3E">
          <w:rPr>
            <w:webHidden/>
          </w:rPr>
          <w:fldChar w:fldCharType="begin"/>
        </w:r>
        <w:r w:rsidR="004572A6" w:rsidRPr="00B70E3E">
          <w:rPr>
            <w:webHidden/>
          </w:rPr>
          <w:instrText xml:space="preserve"> PAGEREF _Toc503731087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7BDB02A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88" w:history="1">
        <w:r w:rsidR="004572A6" w:rsidRPr="00B70E3E">
          <w:rPr>
            <w:rStyle w:val="Hyperlink"/>
          </w:rPr>
          <w:t>13.1.5</w:t>
        </w:r>
        <w:r w:rsidR="004572A6" w:rsidRPr="00B70E3E">
          <w:rPr>
            <w:rFonts w:asciiTheme="minorHAnsi" w:eastAsiaTheme="minorEastAsia" w:hAnsiTheme="minorHAnsi" w:cstheme="minorBidi"/>
            <w:sz w:val="22"/>
            <w:szCs w:val="22"/>
            <w:lang w:eastAsia="en-GB"/>
          </w:rPr>
          <w:tab/>
        </w:r>
        <w:r w:rsidR="004572A6" w:rsidRPr="00B70E3E">
          <w:rPr>
            <w:rStyle w:val="Hyperlink"/>
          </w:rPr>
          <w:t>Captioned telephony services</w:t>
        </w:r>
        <w:r w:rsidR="004572A6" w:rsidRPr="00B70E3E">
          <w:rPr>
            <w:webHidden/>
          </w:rPr>
          <w:tab/>
        </w:r>
        <w:r w:rsidR="004572A6" w:rsidRPr="00B70E3E">
          <w:rPr>
            <w:webHidden/>
          </w:rPr>
          <w:fldChar w:fldCharType="begin"/>
        </w:r>
        <w:r w:rsidR="004572A6" w:rsidRPr="00B70E3E">
          <w:rPr>
            <w:webHidden/>
          </w:rPr>
          <w:instrText xml:space="preserve"> PAGEREF _Toc503731088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1C00E2C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089" w:history="1">
        <w:r w:rsidR="004572A6" w:rsidRPr="00B70E3E">
          <w:rPr>
            <w:rStyle w:val="Hyperlink"/>
          </w:rPr>
          <w:t>13.1.6</w:t>
        </w:r>
        <w:r w:rsidR="004572A6" w:rsidRPr="00B70E3E">
          <w:rPr>
            <w:rFonts w:asciiTheme="minorHAnsi" w:eastAsiaTheme="minorEastAsia" w:hAnsiTheme="minorHAnsi" w:cstheme="minorBidi"/>
            <w:sz w:val="22"/>
            <w:szCs w:val="22"/>
            <w:lang w:eastAsia="en-GB"/>
          </w:rPr>
          <w:tab/>
        </w:r>
        <w:r w:rsidR="004572A6" w:rsidRPr="00B70E3E">
          <w:rPr>
            <w:rStyle w:val="Hyperlink"/>
          </w:rPr>
          <w:t>Speech to speech relay services</w:t>
        </w:r>
        <w:r w:rsidR="004572A6" w:rsidRPr="00B70E3E">
          <w:rPr>
            <w:webHidden/>
          </w:rPr>
          <w:tab/>
        </w:r>
        <w:r w:rsidR="004572A6" w:rsidRPr="00B70E3E">
          <w:rPr>
            <w:webHidden/>
          </w:rPr>
          <w:fldChar w:fldCharType="begin"/>
        </w:r>
        <w:r w:rsidR="004572A6" w:rsidRPr="00B70E3E">
          <w:rPr>
            <w:webHidden/>
          </w:rPr>
          <w:instrText xml:space="preserve"> PAGEREF _Toc503731089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6908FC14"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90" w:history="1">
        <w:r w:rsidR="004572A6" w:rsidRPr="00B70E3E">
          <w:rPr>
            <w:rStyle w:val="Hyperlink"/>
          </w:rPr>
          <w:t>13.2</w:t>
        </w:r>
        <w:r w:rsidR="004572A6" w:rsidRPr="00B70E3E">
          <w:rPr>
            <w:rFonts w:asciiTheme="minorHAnsi" w:eastAsiaTheme="minorEastAsia" w:hAnsiTheme="minorHAnsi" w:cstheme="minorBidi"/>
            <w:sz w:val="22"/>
            <w:szCs w:val="22"/>
            <w:lang w:eastAsia="en-GB"/>
          </w:rPr>
          <w:tab/>
        </w:r>
        <w:r w:rsidR="004572A6" w:rsidRPr="00B70E3E">
          <w:rPr>
            <w:rStyle w:val="Hyperlink"/>
          </w:rPr>
          <w:t>Access to relay services</w:t>
        </w:r>
        <w:r w:rsidR="004572A6" w:rsidRPr="00B70E3E">
          <w:rPr>
            <w:webHidden/>
          </w:rPr>
          <w:tab/>
        </w:r>
        <w:r w:rsidR="004572A6" w:rsidRPr="00B70E3E">
          <w:rPr>
            <w:webHidden/>
          </w:rPr>
          <w:fldChar w:fldCharType="begin"/>
        </w:r>
        <w:r w:rsidR="004572A6" w:rsidRPr="00B70E3E">
          <w:rPr>
            <w:webHidden/>
          </w:rPr>
          <w:instrText xml:space="preserve"> PAGEREF _Toc503731090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18BB7AE9"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91" w:history="1">
        <w:r w:rsidR="004572A6" w:rsidRPr="00B70E3E">
          <w:rPr>
            <w:rStyle w:val="Hyperlink"/>
          </w:rPr>
          <w:t>13.3</w:t>
        </w:r>
        <w:r w:rsidR="004572A6" w:rsidRPr="00B70E3E">
          <w:rPr>
            <w:rFonts w:asciiTheme="minorHAnsi" w:eastAsiaTheme="minorEastAsia" w:hAnsiTheme="minorHAnsi" w:cstheme="minorBidi"/>
            <w:sz w:val="22"/>
            <w:szCs w:val="22"/>
            <w:lang w:eastAsia="en-GB"/>
          </w:rPr>
          <w:tab/>
        </w:r>
        <w:r w:rsidR="004572A6" w:rsidRPr="00B70E3E">
          <w:rPr>
            <w:rStyle w:val="Hyperlink"/>
          </w:rPr>
          <w:t>Access to emergency services</w:t>
        </w:r>
        <w:r w:rsidR="004572A6" w:rsidRPr="00B70E3E">
          <w:rPr>
            <w:webHidden/>
          </w:rPr>
          <w:tab/>
        </w:r>
        <w:r w:rsidR="004572A6" w:rsidRPr="00B70E3E">
          <w:rPr>
            <w:webHidden/>
          </w:rPr>
          <w:fldChar w:fldCharType="begin"/>
        </w:r>
        <w:r w:rsidR="004572A6" w:rsidRPr="00B70E3E">
          <w:rPr>
            <w:webHidden/>
          </w:rPr>
          <w:instrText xml:space="preserve"> PAGEREF _Toc503731091 \h </w:instrText>
        </w:r>
        <w:r w:rsidR="004572A6" w:rsidRPr="00B70E3E">
          <w:rPr>
            <w:webHidden/>
          </w:rPr>
        </w:r>
        <w:r w:rsidR="004572A6" w:rsidRPr="00B70E3E">
          <w:rPr>
            <w:webHidden/>
          </w:rPr>
          <w:fldChar w:fldCharType="separate"/>
        </w:r>
        <w:r w:rsidR="004572A6" w:rsidRPr="00B70E3E">
          <w:rPr>
            <w:webHidden/>
          </w:rPr>
          <w:t>84</w:t>
        </w:r>
        <w:r w:rsidR="004572A6" w:rsidRPr="00B70E3E">
          <w:rPr>
            <w:webHidden/>
          </w:rPr>
          <w:fldChar w:fldCharType="end"/>
        </w:r>
      </w:hyperlink>
    </w:p>
    <w:p w14:paraId="6B6708D8" w14:textId="77777777" w:rsidR="004572A6" w:rsidRPr="00B70E3E" w:rsidRDefault="00583840">
      <w:pPr>
        <w:pStyle w:val="TOC1"/>
        <w:rPr>
          <w:rFonts w:asciiTheme="minorHAnsi" w:eastAsiaTheme="minorEastAsia" w:hAnsiTheme="minorHAnsi" w:cstheme="minorBidi"/>
          <w:szCs w:val="22"/>
          <w:lang w:eastAsia="en-GB"/>
        </w:rPr>
      </w:pPr>
      <w:hyperlink w:anchor="_Toc503731092" w:history="1">
        <w:r w:rsidR="004572A6" w:rsidRPr="00B70E3E">
          <w:rPr>
            <w:rStyle w:val="Hyperlink"/>
          </w:rPr>
          <w:t>Annex A (informative): Relationship between the present document and the essential requirements of Directive 2016/2102</w:t>
        </w:r>
        <w:r w:rsidR="004572A6" w:rsidRPr="00B70E3E">
          <w:rPr>
            <w:webHidden/>
          </w:rPr>
          <w:tab/>
        </w:r>
        <w:r w:rsidR="004572A6" w:rsidRPr="00B70E3E">
          <w:rPr>
            <w:webHidden/>
          </w:rPr>
          <w:fldChar w:fldCharType="begin"/>
        </w:r>
        <w:r w:rsidR="004572A6" w:rsidRPr="00B70E3E">
          <w:rPr>
            <w:webHidden/>
          </w:rPr>
          <w:instrText xml:space="preserve"> PAGEREF _Toc503731092 \h </w:instrText>
        </w:r>
        <w:r w:rsidR="004572A6" w:rsidRPr="00B70E3E">
          <w:rPr>
            <w:webHidden/>
          </w:rPr>
        </w:r>
        <w:r w:rsidR="004572A6" w:rsidRPr="00B70E3E">
          <w:rPr>
            <w:webHidden/>
          </w:rPr>
          <w:fldChar w:fldCharType="separate"/>
        </w:r>
        <w:r w:rsidR="004572A6" w:rsidRPr="00B70E3E">
          <w:rPr>
            <w:webHidden/>
          </w:rPr>
          <w:t>86</w:t>
        </w:r>
        <w:r w:rsidR="004572A6" w:rsidRPr="00B70E3E">
          <w:rPr>
            <w:webHidden/>
          </w:rPr>
          <w:fldChar w:fldCharType="end"/>
        </w:r>
      </w:hyperlink>
    </w:p>
    <w:p w14:paraId="6ACB3C41" w14:textId="77777777" w:rsidR="004572A6" w:rsidRPr="00B70E3E" w:rsidRDefault="00583840">
      <w:pPr>
        <w:pStyle w:val="TOC1"/>
        <w:rPr>
          <w:rFonts w:asciiTheme="minorHAnsi" w:eastAsiaTheme="minorEastAsia" w:hAnsiTheme="minorHAnsi" w:cstheme="minorBidi"/>
          <w:szCs w:val="22"/>
          <w:lang w:eastAsia="en-GB"/>
        </w:rPr>
      </w:pPr>
      <w:hyperlink w:anchor="_Toc503731093" w:history="1">
        <w:r w:rsidR="004572A6" w:rsidRPr="00B70E3E">
          <w:rPr>
            <w:rStyle w:val="Hyperlink"/>
          </w:rPr>
          <w:t>Annex B (informative): Relationship between requirements and functional performance statements</w:t>
        </w:r>
        <w:r w:rsidR="004572A6" w:rsidRPr="00B70E3E">
          <w:rPr>
            <w:webHidden/>
          </w:rPr>
          <w:tab/>
        </w:r>
        <w:r w:rsidR="004572A6" w:rsidRPr="00B70E3E">
          <w:rPr>
            <w:webHidden/>
          </w:rPr>
          <w:fldChar w:fldCharType="begin"/>
        </w:r>
        <w:r w:rsidR="004572A6" w:rsidRPr="00B70E3E">
          <w:rPr>
            <w:webHidden/>
          </w:rPr>
          <w:instrText xml:space="preserve"> PAGEREF _Toc503731093 \h </w:instrText>
        </w:r>
        <w:r w:rsidR="004572A6" w:rsidRPr="00B70E3E">
          <w:rPr>
            <w:webHidden/>
          </w:rPr>
        </w:r>
        <w:r w:rsidR="004572A6" w:rsidRPr="00B70E3E">
          <w:rPr>
            <w:webHidden/>
          </w:rPr>
          <w:fldChar w:fldCharType="separate"/>
        </w:r>
        <w:r w:rsidR="004572A6" w:rsidRPr="00B70E3E">
          <w:rPr>
            <w:webHidden/>
          </w:rPr>
          <w:t>93</w:t>
        </w:r>
        <w:r w:rsidR="004572A6" w:rsidRPr="00B70E3E">
          <w:rPr>
            <w:webHidden/>
          </w:rPr>
          <w:fldChar w:fldCharType="end"/>
        </w:r>
      </w:hyperlink>
    </w:p>
    <w:p w14:paraId="11D37823"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94" w:history="1">
        <w:r w:rsidR="004572A6" w:rsidRPr="00B70E3E">
          <w:rPr>
            <w:rStyle w:val="Hyperlink"/>
          </w:rPr>
          <w:t>B.1</w:t>
        </w:r>
        <w:r w:rsidR="004572A6" w:rsidRPr="00B70E3E">
          <w:rPr>
            <w:rFonts w:asciiTheme="minorHAnsi" w:eastAsiaTheme="minorEastAsia" w:hAnsiTheme="minorHAnsi" w:cstheme="minorBidi"/>
            <w:sz w:val="22"/>
            <w:szCs w:val="22"/>
            <w:lang w:eastAsia="en-GB"/>
          </w:rPr>
          <w:tab/>
        </w:r>
        <w:r w:rsidR="004572A6" w:rsidRPr="00B70E3E">
          <w:rPr>
            <w:rStyle w:val="Hyperlink"/>
          </w:rPr>
          <w:t>Relationships between clauses 5 to 13 and the functional performance statements</w:t>
        </w:r>
        <w:r w:rsidR="004572A6" w:rsidRPr="00B70E3E">
          <w:rPr>
            <w:webHidden/>
          </w:rPr>
          <w:tab/>
        </w:r>
        <w:r w:rsidR="004572A6" w:rsidRPr="00B70E3E">
          <w:rPr>
            <w:webHidden/>
          </w:rPr>
          <w:fldChar w:fldCharType="begin"/>
        </w:r>
        <w:r w:rsidR="004572A6" w:rsidRPr="00B70E3E">
          <w:rPr>
            <w:webHidden/>
          </w:rPr>
          <w:instrText xml:space="preserve"> PAGEREF _Toc503731094 \h </w:instrText>
        </w:r>
        <w:r w:rsidR="004572A6" w:rsidRPr="00B70E3E">
          <w:rPr>
            <w:webHidden/>
          </w:rPr>
        </w:r>
        <w:r w:rsidR="004572A6" w:rsidRPr="00B70E3E">
          <w:rPr>
            <w:webHidden/>
          </w:rPr>
          <w:fldChar w:fldCharType="separate"/>
        </w:r>
        <w:r w:rsidR="004572A6" w:rsidRPr="00B70E3E">
          <w:rPr>
            <w:webHidden/>
          </w:rPr>
          <w:t>93</w:t>
        </w:r>
        <w:r w:rsidR="004572A6" w:rsidRPr="00B70E3E">
          <w:rPr>
            <w:webHidden/>
          </w:rPr>
          <w:fldChar w:fldCharType="end"/>
        </w:r>
      </w:hyperlink>
    </w:p>
    <w:p w14:paraId="78B48731" w14:textId="77777777" w:rsidR="004572A6" w:rsidRPr="00B70E3E" w:rsidRDefault="00583840">
      <w:pPr>
        <w:pStyle w:val="TOC1"/>
        <w:rPr>
          <w:rFonts w:asciiTheme="minorHAnsi" w:eastAsiaTheme="minorEastAsia" w:hAnsiTheme="minorHAnsi" w:cstheme="minorBidi"/>
          <w:szCs w:val="22"/>
          <w:lang w:eastAsia="en-GB"/>
        </w:rPr>
      </w:pPr>
      <w:hyperlink w:anchor="_Toc503731095" w:history="1">
        <w:r w:rsidR="004572A6" w:rsidRPr="00B70E3E">
          <w:rPr>
            <w:rStyle w:val="Hyperlink"/>
          </w:rPr>
          <w:t>Annex C (normative): Determination of compliance</w:t>
        </w:r>
        <w:r w:rsidR="004572A6" w:rsidRPr="00B70E3E">
          <w:rPr>
            <w:webHidden/>
          </w:rPr>
          <w:tab/>
        </w:r>
        <w:r w:rsidR="004572A6" w:rsidRPr="00B70E3E">
          <w:rPr>
            <w:webHidden/>
          </w:rPr>
          <w:fldChar w:fldCharType="begin"/>
        </w:r>
        <w:r w:rsidR="004572A6" w:rsidRPr="00B70E3E">
          <w:rPr>
            <w:webHidden/>
          </w:rPr>
          <w:instrText xml:space="preserve"> PAGEREF _Toc503731095 \h </w:instrText>
        </w:r>
        <w:r w:rsidR="004572A6" w:rsidRPr="00B70E3E">
          <w:rPr>
            <w:webHidden/>
          </w:rPr>
        </w:r>
        <w:r w:rsidR="004572A6" w:rsidRPr="00B70E3E">
          <w:rPr>
            <w:webHidden/>
          </w:rPr>
          <w:fldChar w:fldCharType="separate"/>
        </w:r>
        <w:r w:rsidR="004572A6" w:rsidRPr="00B70E3E">
          <w:rPr>
            <w:webHidden/>
          </w:rPr>
          <w:t>102</w:t>
        </w:r>
        <w:r w:rsidR="004572A6" w:rsidRPr="00B70E3E">
          <w:rPr>
            <w:webHidden/>
          </w:rPr>
          <w:fldChar w:fldCharType="end"/>
        </w:r>
      </w:hyperlink>
    </w:p>
    <w:p w14:paraId="40B350A5"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96" w:history="1">
        <w:r w:rsidR="004572A6" w:rsidRPr="00B70E3E">
          <w:rPr>
            <w:rStyle w:val="Hyperlink"/>
          </w:rPr>
          <w:t>C.1</w:t>
        </w:r>
        <w:r w:rsidR="004572A6" w:rsidRPr="00B70E3E">
          <w:rPr>
            <w:rFonts w:asciiTheme="minorHAnsi" w:eastAsiaTheme="minorEastAsia" w:hAnsiTheme="minorHAnsi" w:cstheme="minorBidi"/>
            <w:sz w:val="22"/>
            <w:szCs w:val="22"/>
            <w:lang w:eastAsia="en-GB"/>
          </w:rPr>
          <w:tab/>
        </w:r>
        <w:r w:rsidR="004572A6" w:rsidRPr="00B70E3E">
          <w:rPr>
            <w:rStyle w:val="Hyperlink"/>
          </w:rPr>
          <w:t>Introduction</w:t>
        </w:r>
        <w:r w:rsidR="004572A6" w:rsidRPr="00B70E3E">
          <w:rPr>
            <w:webHidden/>
          </w:rPr>
          <w:tab/>
        </w:r>
        <w:r w:rsidR="004572A6" w:rsidRPr="00B70E3E">
          <w:rPr>
            <w:webHidden/>
          </w:rPr>
          <w:fldChar w:fldCharType="begin"/>
        </w:r>
        <w:r w:rsidR="004572A6" w:rsidRPr="00B70E3E">
          <w:rPr>
            <w:webHidden/>
          </w:rPr>
          <w:instrText xml:space="preserve"> PAGEREF _Toc503731096 \h </w:instrText>
        </w:r>
        <w:r w:rsidR="004572A6" w:rsidRPr="00B70E3E">
          <w:rPr>
            <w:webHidden/>
          </w:rPr>
        </w:r>
        <w:r w:rsidR="004572A6" w:rsidRPr="00B70E3E">
          <w:rPr>
            <w:webHidden/>
          </w:rPr>
          <w:fldChar w:fldCharType="separate"/>
        </w:r>
        <w:r w:rsidR="004572A6" w:rsidRPr="00B70E3E">
          <w:rPr>
            <w:webHidden/>
          </w:rPr>
          <w:t>102</w:t>
        </w:r>
        <w:r w:rsidR="004572A6" w:rsidRPr="00B70E3E">
          <w:rPr>
            <w:webHidden/>
          </w:rPr>
          <w:fldChar w:fldCharType="end"/>
        </w:r>
      </w:hyperlink>
    </w:p>
    <w:p w14:paraId="3A29AEDF"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97" w:history="1">
        <w:r w:rsidR="004572A6" w:rsidRPr="00B70E3E">
          <w:rPr>
            <w:rStyle w:val="Hyperlink"/>
          </w:rPr>
          <w:t>C.2</w:t>
        </w:r>
        <w:r w:rsidR="004572A6" w:rsidRPr="00B70E3E">
          <w:rPr>
            <w:rFonts w:asciiTheme="minorHAnsi" w:eastAsiaTheme="minorEastAsia" w:hAnsiTheme="minorHAnsi" w:cstheme="minorBidi"/>
            <w:sz w:val="22"/>
            <w:szCs w:val="22"/>
            <w:lang w:eastAsia="en-GB"/>
          </w:rPr>
          <w:tab/>
        </w:r>
        <w:r w:rsidR="004572A6" w:rsidRPr="00B70E3E">
          <w:rPr>
            <w:rStyle w:val="Hyperlink"/>
          </w:rPr>
          <w:t>Blank clause</w:t>
        </w:r>
        <w:r w:rsidR="004572A6" w:rsidRPr="00B70E3E">
          <w:rPr>
            <w:webHidden/>
          </w:rPr>
          <w:tab/>
        </w:r>
        <w:r w:rsidR="004572A6" w:rsidRPr="00B70E3E">
          <w:rPr>
            <w:webHidden/>
          </w:rPr>
          <w:fldChar w:fldCharType="begin"/>
        </w:r>
        <w:r w:rsidR="004572A6" w:rsidRPr="00B70E3E">
          <w:rPr>
            <w:webHidden/>
          </w:rPr>
          <w:instrText xml:space="preserve"> PAGEREF _Toc503731097 \h </w:instrText>
        </w:r>
        <w:r w:rsidR="004572A6" w:rsidRPr="00B70E3E">
          <w:rPr>
            <w:webHidden/>
          </w:rPr>
        </w:r>
        <w:r w:rsidR="004572A6" w:rsidRPr="00B70E3E">
          <w:rPr>
            <w:webHidden/>
          </w:rPr>
          <w:fldChar w:fldCharType="separate"/>
        </w:r>
        <w:r w:rsidR="004572A6" w:rsidRPr="00B70E3E">
          <w:rPr>
            <w:webHidden/>
          </w:rPr>
          <w:t>102</w:t>
        </w:r>
        <w:r w:rsidR="004572A6" w:rsidRPr="00B70E3E">
          <w:rPr>
            <w:webHidden/>
          </w:rPr>
          <w:fldChar w:fldCharType="end"/>
        </w:r>
      </w:hyperlink>
    </w:p>
    <w:p w14:paraId="6C266E2F"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98" w:history="1">
        <w:r w:rsidR="004572A6" w:rsidRPr="00B70E3E">
          <w:rPr>
            <w:rStyle w:val="Hyperlink"/>
          </w:rPr>
          <w:t>C.3</w:t>
        </w:r>
        <w:r w:rsidR="004572A6" w:rsidRPr="00B70E3E">
          <w:rPr>
            <w:rFonts w:asciiTheme="minorHAnsi" w:eastAsiaTheme="minorEastAsia" w:hAnsiTheme="minorHAnsi" w:cstheme="minorBidi"/>
            <w:sz w:val="22"/>
            <w:szCs w:val="22"/>
            <w:lang w:eastAsia="en-GB"/>
          </w:rPr>
          <w:tab/>
        </w:r>
        <w:r w:rsidR="004572A6" w:rsidRPr="00B70E3E">
          <w:rPr>
            <w:rStyle w:val="Hyperlink"/>
          </w:rPr>
          <w:t>Blank clause</w:t>
        </w:r>
        <w:r w:rsidR="004572A6" w:rsidRPr="00B70E3E">
          <w:rPr>
            <w:webHidden/>
          </w:rPr>
          <w:tab/>
        </w:r>
        <w:r w:rsidR="004572A6" w:rsidRPr="00B70E3E">
          <w:rPr>
            <w:webHidden/>
          </w:rPr>
          <w:fldChar w:fldCharType="begin"/>
        </w:r>
        <w:r w:rsidR="004572A6" w:rsidRPr="00B70E3E">
          <w:rPr>
            <w:webHidden/>
          </w:rPr>
          <w:instrText xml:space="preserve"> PAGEREF _Toc503731098 \h </w:instrText>
        </w:r>
        <w:r w:rsidR="004572A6" w:rsidRPr="00B70E3E">
          <w:rPr>
            <w:webHidden/>
          </w:rPr>
        </w:r>
        <w:r w:rsidR="004572A6" w:rsidRPr="00B70E3E">
          <w:rPr>
            <w:webHidden/>
          </w:rPr>
          <w:fldChar w:fldCharType="separate"/>
        </w:r>
        <w:r w:rsidR="004572A6" w:rsidRPr="00B70E3E">
          <w:rPr>
            <w:webHidden/>
          </w:rPr>
          <w:t>102</w:t>
        </w:r>
        <w:r w:rsidR="004572A6" w:rsidRPr="00B70E3E">
          <w:rPr>
            <w:webHidden/>
          </w:rPr>
          <w:fldChar w:fldCharType="end"/>
        </w:r>
      </w:hyperlink>
    </w:p>
    <w:p w14:paraId="195E04BA"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099" w:history="1">
        <w:r w:rsidR="004572A6" w:rsidRPr="00B70E3E">
          <w:rPr>
            <w:rStyle w:val="Hyperlink"/>
          </w:rPr>
          <w:t>C.4</w:t>
        </w:r>
        <w:r w:rsidR="004572A6" w:rsidRPr="00B70E3E">
          <w:rPr>
            <w:rFonts w:asciiTheme="minorHAnsi" w:eastAsiaTheme="minorEastAsia" w:hAnsiTheme="minorHAnsi" w:cstheme="minorBidi"/>
            <w:sz w:val="22"/>
            <w:szCs w:val="22"/>
            <w:lang w:eastAsia="en-GB"/>
          </w:rPr>
          <w:tab/>
        </w:r>
        <w:r w:rsidR="004572A6" w:rsidRPr="00B70E3E">
          <w:rPr>
            <w:rStyle w:val="Hyperlink"/>
          </w:rPr>
          <w:t>Functional performance</w:t>
        </w:r>
        <w:r w:rsidR="004572A6" w:rsidRPr="00B70E3E">
          <w:rPr>
            <w:webHidden/>
          </w:rPr>
          <w:tab/>
        </w:r>
        <w:r w:rsidR="004572A6" w:rsidRPr="00B70E3E">
          <w:rPr>
            <w:webHidden/>
          </w:rPr>
          <w:fldChar w:fldCharType="begin"/>
        </w:r>
        <w:r w:rsidR="004572A6" w:rsidRPr="00B70E3E">
          <w:rPr>
            <w:webHidden/>
          </w:rPr>
          <w:instrText xml:space="preserve"> PAGEREF _Toc503731099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46E80C97"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100" w:history="1">
        <w:r w:rsidR="004572A6" w:rsidRPr="00B70E3E">
          <w:rPr>
            <w:rStyle w:val="Hyperlink"/>
          </w:rPr>
          <w:t>C.5</w:t>
        </w:r>
        <w:r w:rsidR="004572A6" w:rsidRPr="00B70E3E">
          <w:rPr>
            <w:rFonts w:asciiTheme="minorHAnsi" w:eastAsiaTheme="minorEastAsia" w:hAnsiTheme="minorHAnsi" w:cstheme="minorBidi"/>
            <w:sz w:val="22"/>
            <w:szCs w:val="22"/>
            <w:lang w:eastAsia="en-GB"/>
          </w:rPr>
          <w:tab/>
        </w:r>
        <w:r w:rsidR="004572A6" w:rsidRPr="00B70E3E">
          <w:rPr>
            <w:rStyle w:val="Hyperlink"/>
          </w:rPr>
          <w:t>Generic requirements</w:t>
        </w:r>
        <w:r w:rsidR="004572A6" w:rsidRPr="00B70E3E">
          <w:rPr>
            <w:webHidden/>
          </w:rPr>
          <w:tab/>
        </w:r>
        <w:r w:rsidR="004572A6" w:rsidRPr="00B70E3E">
          <w:rPr>
            <w:webHidden/>
          </w:rPr>
          <w:fldChar w:fldCharType="begin"/>
        </w:r>
        <w:r w:rsidR="004572A6" w:rsidRPr="00B70E3E">
          <w:rPr>
            <w:webHidden/>
          </w:rPr>
          <w:instrText xml:space="preserve"> PAGEREF _Toc503731100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4F37DF7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01" w:history="1">
        <w:r w:rsidR="004572A6" w:rsidRPr="00B70E3E">
          <w:rPr>
            <w:rStyle w:val="Hyperlink"/>
          </w:rPr>
          <w:t>C.5.1</w:t>
        </w:r>
        <w:r w:rsidR="004572A6" w:rsidRPr="00B70E3E">
          <w:rPr>
            <w:rFonts w:asciiTheme="minorHAnsi" w:eastAsiaTheme="minorEastAsia" w:hAnsiTheme="minorHAnsi" w:cstheme="minorBidi"/>
            <w:sz w:val="22"/>
            <w:szCs w:val="22"/>
            <w:lang w:eastAsia="en-GB"/>
          </w:rPr>
          <w:tab/>
        </w:r>
        <w:r w:rsidR="004572A6" w:rsidRPr="00B70E3E">
          <w:rPr>
            <w:rStyle w:val="Hyperlink"/>
          </w:rPr>
          <w:t>Closed functionality</w:t>
        </w:r>
        <w:r w:rsidR="004572A6" w:rsidRPr="00B70E3E">
          <w:rPr>
            <w:webHidden/>
          </w:rPr>
          <w:tab/>
        </w:r>
        <w:r w:rsidR="004572A6" w:rsidRPr="00B70E3E">
          <w:rPr>
            <w:webHidden/>
          </w:rPr>
          <w:fldChar w:fldCharType="begin"/>
        </w:r>
        <w:r w:rsidR="004572A6" w:rsidRPr="00B70E3E">
          <w:rPr>
            <w:webHidden/>
          </w:rPr>
          <w:instrText xml:space="preserve"> PAGEREF _Toc503731101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2D848D3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02" w:history="1">
        <w:r w:rsidR="004572A6" w:rsidRPr="00B70E3E">
          <w:rPr>
            <w:rStyle w:val="Hyperlink"/>
          </w:rPr>
          <w:t>C.5.1.1</w:t>
        </w:r>
        <w:r w:rsidR="004572A6" w:rsidRPr="00B70E3E">
          <w:rPr>
            <w:rFonts w:asciiTheme="minorHAnsi" w:eastAsiaTheme="minorEastAsia" w:hAnsiTheme="minorHAnsi" w:cstheme="minorBidi"/>
            <w:sz w:val="22"/>
            <w:szCs w:val="22"/>
            <w:lang w:eastAsia="en-GB"/>
          </w:rPr>
          <w:tab/>
        </w:r>
        <w:r w:rsidR="004572A6" w:rsidRPr="00B70E3E">
          <w:rPr>
            <w:rStyle w:val="Hyperlink"/>
          </w:rPr>
          <w:t>Introduction</w:t>
        </w:r>
        <w:r w:rsidR="004572A6" w:rsidRPr="00B70E3E">
          <w:rPr>
            <w:webHidden/>
          </w:rPr>
          <w:tab/>
        </w:r>
        <w:r w:rsidR="004572A6" w:rsidRPr="00B70E3E">
          <w:rPr>
            <w:webHidden/>
          </w:rPr>
          <w:fldChar w:fldCharType="begin"/>
        </w:r>
        <w:r w:rsidR="004572A6" w:rsidRPr="00B70E3E">
          <w:rPr>
            <w:webHidden/>
          </w:rPr>
          <w:instrText xml:space="preserve"> PAGEREF _Toc503731102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5129EDD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03" w:history="1">
        <w:r w:rsidR="004572A6" w:rsidRPr="00B70E3E">
          <w:rPr>
            <w:rStyle w:val="Hyperlink"/>
          </w:rPr>
          <w:t>C.5.1.2</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_Toc503731103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509624CD"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04" w:history="1">
        <w:r w:rsidR="004572A6" w:rsidRPr="00B70E3E">
          <w:rPr>
            <w:rStyle w:val="Hyperlink"/>
            <w:lang w:bidi="en-US"/>
          </w:rPr>
          <w:t>C.5.1.2.1</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Closed functionality</w:t>
        </w:r>
        <w:r w:rsidR="004572A6" w:rsidRPr="00B70E3E">
          <w:rPr>
            <w:webHidden/>
          </w:rPr>
          <w:tab/>
        </w:r>
        <w:r w:rsidR="004572A6" w:rsidRPr="00B70E3E">
          <w:rPr>
            <w:webHidden/>
          </w:rPr>
          <w:fldChar w:fldCharType="begin"/>
        </w:r>
        <w:r w:rsidR="004572A6" w:rsidRPr="00B70E3E">
          <w:rPr>
            <w:webHidden/>
          </w:rPr>
          <w:instrText xml:space="preserve"> PAGEREF _Toc503731104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2B0EA231"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05" w:history="1">
        <w:r w:rsidR="004572A6" w:rsidRPr="00B70E3E">
          <w:rPr>
            <w:rStyle w:val="Hyperlink"/>
            <w:lang w:bidi="en-US"/>
          </w:rPr>
          <w:t>C.5.1.2.2</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Assistive technology</w:t>
        </w:r>
        <w:r w:rsidR="004572A6" w:rsidRPr="00B70E3E">
          <w:rPr>
            <w:webHidden/>
          </w:rPr>
          <w:tab/>
        </w:r>
        <w:r w:rsidR="004572A6" w:rsidRPr="00B70E3E">
          <w:rPr>
            <w:webHidden/>
          </w:rPr>
          <w:fldChar w:fldCharType="begin"/>
        </w:r>
        <w:r w:rsidR="004572A6" w:rsidRPr="00B70E3E">
          <w:rPr>
            <w:webHidden/>
          </w:rPr>
          <w:instrText xml:space="preserve"> PAGEREF _Toc503731105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6B7103D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06" w:history="1">
        <w:r w:rsidR="004572A6" w:rsidRPr="00B70E3E">
          <w:rPr>
            <w:rStyle w:val="Hyperlink"/>
          </w:rPr>
          <w:t>C.5.1.3</w:t>
        </w:r>
        <w:r w:rsidR="004572A6" w:rsidRPr="00B70E3E">
          <w:rPr>
            <w:rFonts w:asciiTheme="minorHAnsi" w:eastAsiaTheme="minorEastAsia" w:hAnsiTheme="minorHAnsi" w:cstheme="minorBidi"/>
            <w:sz w:val="22"/>
            <w:szCs w:val="22"/>
            <w:lang w:eastAsia="en-GB"/>
          </w:rPr>
          <w:tab/>
        </w:r>
        <w:r w:rsidR="004572A6" w:rsidRPr="00B70E3E">
          <w:rPr>
            <w:rStyle w:val="Hyperlink"/>
          </w:rPr>
          <w:t>Non-visual access</w:t>
        </w:r>
        <w:r w:rsidR="004572A6" w:rsidRPr="00B70E3E">
          <w:rPr>
            <w:webHidden/>
          </w:rPr>
          <w:tab/>
        </w:r>
        <w:r w:rsidR="004572A6" w:rsidRPr="00B70E3E">
          <w:rPr>
            <w:webHidden/>
          </w:rPr>
          <w:fldChar w:fldCharType="begin"/>
        </w:r>
        <w:r w:rsidR="004572A6" w:rsidRPr="00B70E3E">
          <w:rPr>
            <w:webHidden/>
          </w:rPr>
          <w:instrText xml:space="preserve"> PAGEREF _Toc503731106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69AD71B3"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07" w:history="1">
        <w:r w:rsidR="004572A6" w:rsidRPr="00B70E3E">
          <w:rPr>
            <w:rStyle w:val="Hyperlink"/>
          </w:rPr>
          <w:t>C.5.1.3.1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_Toc503731107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3DEFC029"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08" w:history="1">
        <w:r w:rsidR="004572A6" w:rsidRPr="00B70E3E">
          <w:rPr>
            <w:rStyle w:val="Hyperlink"/>
          </w:rPr>
          <w:t>C.5.1.3.2</w:t>
        </w:r>
        <w:r w:rsidR="004572A6" w:rsidRPr="00B70E3E">
          <w:rPr>
            <w:rFonts w:asciiTheme="minorHAnsi" w:eastAsiaTheme="minorEastAsia" w:hAnsiTheme="minorHAnsi" w:cstheme="minorBidi"/>
            <w:sz w:val="22"/>
            <w:szCs w:val="22"/>
            <w:lang w:eastAsia="en-GB"/>
          </w:rPr>
          <w:tab/>
        </w:r>
        <w:r w:rsidR="004572A6" w:rsidRPr="00B70E3E">
          <w:rPr>
            <w:rStyle w:val="Hyperlink"/>
          </w:rPr>
          <w:t>Auditory output delivery including speech</w:t>
        </w:r>
        <w:r w:rsidR="004572A6" w:rsidRPr="00B70E3E">
          <w:rPr>
            <w:webHidden/>
          </w:rPr>
          <w:tab/>
        </w:r>
        <w:r w:rsidR="004572A6" w:rsidRPr="00B70E3E">
          <w:rPr>
            <w:webHidden/>
          </w:rPr>
          <w:fldChar w:fldCharType="begin"/>
        </w:r>
        <w:r w:rsidR="004572A6" w:rsidRPr="00B70E3E">
          <w:rPr>
            <w:webHidden/>
          </w:rPr>
          <w:instrText xml:space="preserve"> PAGEREF _Toc503731108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31ABC075"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09" w:history="1">
        <w:r w:rsidR="004572A6" w:rsidRPr="00B70E3E">
          <w:rPr>
            <w:rStyle w:val="Hyperlink"/>
            <w:lang w:bidi="en-US"/>
          </w:rPr>
          <w:t>C.5.1.3.3</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Auditory output correlation</w:t>
        </w:r>
        <w:r w:rsidR="004572A6" w:rsidRPr="00B70E3E">
          <w:rPr>
            <w:webHidden/>
          </w:rPr>
          <w:tab/>
        </w:r>
        <w:r w:rsidR="004572A6" w:rsidRPr="00B70E3E">
          <w:rPr>
            <w:webHidden/>
          </w:rPr>
          <w:fldChar w:fldCharType="begin"/>
        </w:r>
        <w:r w:rsidR="004572A6" w:rsidRPr="00B70E3E">
          <w:rPr>
            <w:webHidden/>
          </w:rPr>
          <w:instrText xml:space="preserve"> PAGEREF _Toc503731109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250320F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0" w:history="1">
        <w:r w:rsidR="004572A6" w:rsidRPr="00B70E3E">
          <w:rPr>
            <w:rStyle w:val="Hyperlink"/>
            <w:lang w:bidi="en-US"/>
          </w:rPr>
          <w:t>C.5.1.3.4</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Speech output user control</w:t>
        </w:r>
        <w:r w:rsidR="004572A6" w:rsidRPr="00B70E3E">
          <w:rPr>
            <w:webHidden/>
          </w:rPr>
          <w:tab/>
        </w:r>
        <w:r w:rsidR="004572A6" w:rsidRPr="00B70E3E">
          <w:rPr>
            <w:webHidden/>
          </w:rPr>
          <w:fldChar w:fldCharType="begin"/>
        </w:r>
        <w:r w:rsidR="004572A6" w:rsidRPr="00B70E3E">
          <w:rPr>
            <w:webHidden/>
          </w:rPr>
          <w:instrText xml:space="preserve"> PAGEREF _Toc503731110 \h </w:instrText>
        </w:r>
        <w:r w:rsidR="004572A6" w:rsidRPr="00B70E3E">
          <w:rPr>
            <w:webHidden/>
          </w:rPr>
        </w:r>
        <w:r w:rsidR="004572A6" w:rsidRPr="00B70E3E">
          <w:rPr>
            <w:webHidden/>
          </w:rPr>
          <w:fldChar w:fldCharType="separate"/>
        </w:r>
        <w:r w:rsidR="004572A6" w:rsidRPr="00B70E3E">
          <w:rPr>
            <w:webHidden/>
          </w:rPr>
          <w:t>103</w:t>
        </w:r>
        <w:r w:rsidR="004572A6" w:rsidRPr="00B70E3E">
          <w:rPr>
            <w:webHidden/>
          </w:rPr>
          <w:fldChar w:fldCharType="end"/>
        </w:r>
      </w:hyperlink>
    </w:p>
    <w:p w14:paraId="04159DF9"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1" w:history="1">
        <w:r w:rsidR="004572A6" w:rsidRPr="00B70E3E">
          <w:rPr>
            <w:rStyle w:val="Hyperlink"/>
            <w:lang w:bidi="en-US"/>
          </w:rPr>
          <w:t>C.5.1.3.5</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Speech output automatic interruption</w:t>
        </w:r>
        <w:r w:rsidR="004572A6" w:rsidRPr="00B70E3E">
          <w:rPr>
            <w:webHidden/>
          </w:rPr>
          <w:tab/>
        </w:r>
        <w:r w:rsidR="004572A6" w:rsidRPr="00B70E3E">
          <w:rPr>
            <w:webHidden/>
          </w:rPr>
          <w:fldChar w:fldCharType="begin"/>
        </w:r>
        <w:r w:rsidR="004572A6" w:rsidRPr="00B70E3E">
          <w:rPr>
            <w:webHidden/>
          </w:rPr>
          <w:instrText xml:space="preserve"> PAGEREF _Toc503731111 \h </w:instrText>
        </w:r>
        <w:r w:rsidR="004572A6" w:rsidRPr="00B70E3E">
          <w:rPr>
            <w:webHidden/>
          </w:rPr>
        </w:r>
        <w:r w:rsidR="004572A6" w:rsidRPr="00B70E3E">
          <w:rPr>
            <w:webHidden/>
          </w:rPr>
          <w:fldChar w:fldCharType="separate"/>
        </w:r>
        <w:r w:rsidR="004572A6" w:rsidRPr="00B70E3E">
          <w:rPr>
            <w:webHidden/>
          </w:rPr>
          <w:t>104</w:t>
        </w:r>
        <w:r w:rsidR="004572A6" w:rsidRPr="00B70E3E">
          <w:rPr>
            <w:webHidden/>
          </w:rPr>
          <w:fldChar w:fldCharType="end"/>
        </w:r>
      </w:hyperlink>
    </w:p>
    <w:p w14:paraId="4C5A09E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2" w:history="1">
        <w:r w:rsidR="004572A6" w:rsidRPr="00B70E3E">
          <w:rPr>
            <w:rStyle w:val="Hyperlink"/>
            <w:lang w:bidi="en-US"/>
          </w:rPr>
          <w:t>C.5.1.3.6</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Speech output for non-text content</w:t>
        </w:r>
        <w:r w:rsidR="004572A6" w:rsidRPr="00B70E3E">
          <w:rPr>
            <w:webHidden/>
          </w:rPr>
          <w:tab/>
        </w:r>
        <w:r w:rsidR="004572A6" w:rsidRPr="00B70E3E">
          <w:rPr>
            <w:webHidden/>
          </w:rPr>
          <w:fldChar w:fldCharType="begin"/>
        </w:r>
        <w:r w:rsidR="004572A6" w:rsidRPr="00B70E3E">
          <w:rPr>
            <w:webHidden/>
          </w:rPr>
          <w:instrText xml:space="preserve"> PAGEREF _Toc503731112 \h </w:instrText>
        </w:r>
        <w:r w:rsidR="004572A6" w:rsidRPr="00B70E3E">
          <w:rPr>
            <w:webHidden/>
          </w:rPr>
        </w:r>
        <w:r w:rsidR="004572A6" w:rsidRPr="00B70E3E">
          <w:rPr>
            <w:webHidden/>
          </w:rPr>
          <w:fldChar w:fldCharType="separate"/>
        </w:r>
        <w:r w:rsidR="004572A6" w:rsidRPr="00B70E3E">
          <w:rPr>
            <w:webHidden/>
          </w:rPr>
          <w:t>104</w:t>
        </w:r>
        <w:r w:rsidR="004572A6" w:rsidRPr="00B70E3E">
          <w:rPr>
            <w:webHidden/>
          </w:rPr>
          <w:fldChar w:fldCharType="end"/>
        </w:r>
      </w:hyperlink>
    </w:p>
    <w:p w14:paraId="353C03AC"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3" w:history="1">
        <w:r w:rsidR="004572A6" w:rsidRPr="00B70E3E">
          <w:rPr>
            <w:rStyle w:val="Hyperlink"/>
          </w:rPr>
          <w:t>C.5.1.3.7</w:t>
        </w:r>
        <w:r w:rsidR="004572A6" w:rsidRPr="00B70E3E">
          <w:rPr>
            <w:rFonts w:asciiTheme="minorHAnsi" w:eastAsiaTheme="minorEastAsia" w:hAnsiTheme="minorHAnsi" w:cstheme="minorBidi"/>
            <w:sz w:val="22"/>
            <w:szCs w:val="22"/>
            <w:lang w:eastAsia="en-GB"/>
          </w:rPr>
          <w:tab/>
        </w:r>
        <w:r w:rsidR="004572A6" w:rsidRPr="00B70E3E">
          <w:rPr>
            <w:rStyle w:val="Hyperlink"/>
          </w:rPr>
          <w:t>Speech output for video information</w:t>
        </w:r>
        <w:r w:rsidR="004572A6" w:rsidRPr="00B70E3E">
          <w:rPr>
            <w:webHidden/>
          </w:rPr>
          <w:tab/>
        </w:r>
        <w:r w:rsidR="004572A6" w:rsidRPr="00B70E3E">
          <w:rPr>
            <w:webHidden/>
          </w:rPr>
          <w:fldChar w:fldCharType="begin"/>
        </w:r>
        <w:r w:rsidR="004572A6" w:rsidRPr="00B70E3E">
          <w:rPr>
            <w:webHidden/>
          </w:rPr>
          <w:instrText xml:space="preserve"> PAGEREF _Toc503731113 \h </w:instrText>
        </w:r>
        <w:r w:rsidR="004572A6" w:rsidRPr="00B70E3E">
          <w:rPr>
            <w:webHidden/>
          </w:rPr>
        </w:r>
        <w:r w:rsidR="004572A6" w:rsidRPr="00B70E3E">
          <w:rPr>
            <w:webHidden/>
          </w:rPr>
          <w:fldChar w:fldCharType="separate"/>
        </w:r>
        <w:r w:rsidR="004572A6" w:rsidRPr="00B70E3E">
          <w:rPr>
            <w:webHidden/>
          </w:rPr>
          <w:t>104</w:t>
        </w:r>
        <w:r w:rsidR="004572A6" w:rsidRPr="00B70E3E">
          <w:rPr>
            <w:webHidden/>
          </w:rPr>
          <w:fldChar w:fldCharType="end"/>
        </w:r>
      </w:hyperlink>
    </w:p>
    <w:p w14:paraId="5A659BE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4" w:history="1">
        <w:r w:rsidR="004572A6" w:rsidRPr="00B70E3E">
          <w:rPr>
            <w:rStyle w:val="Hyperlink"/>
          </w:rPr>
          <w:t>C.5.1.3.8</w:t>
        </w:r>
        <w:r w:rsidR="004572A6" w:rsidRPr="00B70E3E">
          <w:rPr>
            <w:rFonts w:asciiTheme="minorHAnsi" w:eastAsiaTheme="minorEastAsia" w:hAnsiTheme="minorHAnsi" w:cstheme="minorBidi"/>
            <w:sz w:val="22"/>
            <w:szCs w:val="22"/>
            <w:lang w:eastAsia="en-GB"/>
          </w:rPr>
          <w:tab/>
        </w:r>
        <w:r w:rsidR="004572A6" w:rsidRPr="00B70E3E">
          <w:rPr>
            <w:rStyle w:val="Hyperlink"/>
          </w:rPr>
          <w:t>Masked entry</w:t>
        </w:r>
        <w:r w:rsidR="004572A6" w:rsidRPr="00B70E3E">
          <w:rPr>
            <w:webHidden/>
          </w:rPr>
          <w:tab/>
        </w:r>
        <w:r w:rsidR="004572A6" w:rsidRPr="00B70E3E">
          <w:rPr>
            <w:webHidden/>
          </w:rPr>
          <w:fldChar w:fldCharType="begin"/>
        </w:r>
        <w:r w:rsidR="004572A6" w:rsidRPr="00B70E3E">
          <w:rPr>
            <w:webHidden/>
          </w:rPr>
          <w:instrText xml:space="preserve"> PAGEREF _Toc503731114 \h </w:instrText>
        </w:r>
        <w:r w:rsidR="004572A6" w:rsidRPr="00B70E3E">
          <w:rPr>
            <w:webHidden/>
          </w:rPr>
        </w:r>
        <w:r w:rsidR="004572A6" w:rsidRPr="00B70E3E">
          <w:rPr>
            <w:webHidden/>
          </w:rPr>
          <w:fldChar w:fldCharType="separate"/>
        </w:r>
        <w:r w:rsidR="004572A6" w:rsidRPr="00B70E3E">
          <w:rPr>
            <w:webHidden/>
          </w:rPr>
          <w:t>104</w:t>
        </w:r>
        <w:r w:rsidR="004572A6" w:rsidRPr="00B70E3E">
          <w:rPr>
            <w:webHidden/>
          </w:rPr>
          <w:fldChar w:fldCharType="end"/>
        </w:r>
      </w:hyperlink>
    </w:p>
    <w:p w14:paraId="071AAC29"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5" w:history="1">
        <w:r w:rsidR="004572A6" w:rsidRPr="00B70E3E">
          <w:rPr>
            <w:rStyle w:val="Hyperlink"/>
          </w:rPr>
          <w:t>C.5.1.3.9</w:t>
        </w:r>
        <w:r w:rsidR="004572A6" w:rsidRPr="00B70E3E">
          <w:rPr>
            <w:rFonts w:asciiTheme="minorHAnsi" w:eastAsiaTheme="minorEastAsia" w:hAnsiTheme="minorHAnsi" w:cstheme="minorBidi"/>
            <w:sz w:val="22"/>
            <w:szCs w:val="22"/>
            <w:lang w:eastAsia="en-GB"/>
          </w:rPr>
          <w:tab/>
        </w:r>
        <w:r w:rsidR="004572A6" w:rsidRPr="00B70E3E">
          <w:rPr>
            <w:rStyle w:val="Hyperlink"/>
          </w:rPr>
          <w:t>Private access to personal data</w:t>
        </w:r>
        <w:r w:rsidR="004572A6" w:rsidRPr="00B70E3E">
          <w:rPr>
            <w:webHidden/>
          </w:rPr>
          <w:tab/>
        </w:r>
        <w:r w:rsidR="004572A6" w:rsidRPr="00B70E3E">
          <w:rPr>
            <w:webHidden/>
          </w:rPr>
          <w:fldChar w:fldCharType="begin"/>
        </w:r>
        <w:r w:rsidR="004572A6" w:rsidRPr="00B70E3E">
          <w:rPr>
            <w:webHidden/>
          </w:rPr>
          <w:instrText xml:space="preserve"> PAGEREF _Toc503731115 \h </w:instrText>
        </w:r>
        <w:r w:rsidR="004572A6" w:rsidRPr="00B70E3E">
          <w:rPr>
            <w:webHidden/>
          </w:rPr>
        </w:r>
        <w:r w:rsidR="004572A6" w:rsidRPr="00B70E3E">
          <w:rPr>
            <w:webHidden/>
          </w:rPr>
          <w:fldChar w:fldCharType="separate"/>
        </w:r>
        <w:r w:rsidR="004572A6" w:rsidRPr="00B70E3E">
          <w:rPr>
            <w:webHidden/>
          </w:rPr>
          <w:t>104</w:t>
        </w:r>
        <w:r w:rsidR="004572A6" w:rsidRPr="00B70E3E">
          <w:rPr>
            <w:webHidden/>
          </w:rPr>
          <w:fldChar w:fldCharType="end"/>
        </w:r>
      </w:hyperlink>
    </w:p>
    <w:p w14:paraId="254B6010"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6" w:history="1">
        <w:r w:rsidR="004572A6" w:rsidRPr="00B70E3E">
          <w:rPr>
            <w:rStyle w:val="Hyperlink"/>
          </w:rPr>
          <w:t>C.5.1.3.10</w:t>
        </w:r>
        <w:r w:rsidR="004572A6" w:rsidRPr="00B70E3E">
          <w:rPr>
            <w:rFonts w:asciiTheme="minorHAnsi" w:eastAsiaTheme="minorEastAsia" w:hAnsiTheme="minorHAnsi" w:cstheme="minorBidi"/>
            <w:sz w:val="22"/>
            <w:szCs w:val="22"/>
            <w:lang w:eastAsia="en-GB"/>
          </w:rPr>
          <w:tab/>
        </w:r>
        <w:r w:rsidR="004572A6" w:rsidRPr="00B70E3E">
          <w:rPr>
            <w:rStyle w:val="Hyperlink"/>
          </w:rPr>
          <w:t>Non-interfering audio output</w:t>
        </w:r>
        <w:r w:rsidR="004572A6" w:rsidRPr="00B70E3E">
          <w:rPr>
            <w:webHidden/>
          </w:rPr>
          <w:tab/>
        </w:r>
        <w:r w:rsidR="004572A6" w:rsidRPr="00B70E3E">
          <w:rPr>
            <w:webHidden/>
          </w:rPr>
          <w:fldChar w:fldCharType="begin"/>
        </w:r>
        <w:r w:rsidR="004572A6" w:rsidRPr="00B70E3E">
          <w:rPr>
            <w:webHidden/>
          </w:rPr>
          <w:instrText xml:space="preserve"> PAGEREF _Toc503731116 \h </w:instrText>
        </w:r>
        <w:r w:rsidR="004572A6" w:rsidRPr="00B70E3E">
          <w:rPr>
            <w:webHidden/>
          </w:rPr>
        </w:r>
        <w:r w:rsidR="004572A6" w:rsidRPr="00B70E3E">
          <w:rPr>
            <w:webHidden/>
          </w:rPr>
          <w:fldChar w:fldCharType="separate"/>
        </w:r>
        <w:r w:rsidR="004572A6" w:rsidRPr="00B70E3E">
          <w:rPr>
            <w:webHidden/>
          </w:rPr>
          <w:t>105</w:t>
        </w:r>
        <w:r w:rsidR="004572A6" w:rsidRPr="00B70E3E">
          <w:rPr>
            <w:webHidden/>
          </w:rPr>
          <w:fldChar w:fldCharType="end"/>
        </w:r>
      </w:hyperlink>
    </w:p>
    <w:p w14:paraId="57B0FE02"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7" w:history="1">
        <w:r w:rsidR="004572A6" w:rsidRPr="00B70E3E">
          <w:rPr>
            <w:rStyle w:val="Hyperlink"/>
            <w:lang w:bidi="en-US"/>
          </w:rPr>
          <w:t>C.5.1.3.11</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Private listening volume</w:t>
        </w:r>
        <w:r w:rsidR="004572A6" w:rsidRPr="00B70E3E">
          <w:rPr>
            <w:webHidden/>
          </w:rPr>
          <w:tab/>
        </w:r>
        <w:r w:rsidR="004572A6" w:rsidRPr="00B70E3E">
          <w:rPr>
            <w:webHidden/>
          </w:rPr>
          <w:fldChar w:fldCharType="begin"/>
        </w:r>
        <w:r w:rsidR="004572A6" w:rsidRPr="00B70E3E">
          <w:rPr>
            <w:webHidden/>
          </w:rPr>
          <w:instrText xml:space="preserve"> PAGEREF _Toc503731117 \h </w:instrText>
        </w:r>
        <w:r w:rsidR="004572A6" w:rsidRPr="00B70E3E">
          <w:rPr>
            <w:webHidden/>
          </w:rPr>
        </w:r>
        <w:r w:rsidR="004572A6" w:rsidRPr="00B70E3E">
          <w:rPr>
            <w:webHidden/>
          </w:rPr>
          <w:fldChar w:fldCharType="separate"/>
        </w:r>
        <w:r w:rsidR="004572A6" w:rsidRPr="00B70E3E">
          <w:rPr>
            <w:webHidden/>
          </w:rPr>
          <w:t>105</w:t>
        </w:r>
        <w:r w:rsidR="004572A6" w:rsidRPr="00B70E3E">
          <w:rPr>
            <w:webHidden/>
          </w:rPr>
          <w:fldChar w:fldCharType="end"/>
        </w:r>
      </w:hyperlink>
    </w:p>
    <w:p w14:paraId="3C0D7568"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8" w:history="1">
        <w:r w:rsidR="004572A6" w:rsidRPr="00B70E3E">
          <w:rPr>
            <w:rStyle w:val="Hyperlink"/>
            <w:lang w:bidi="en-US"/>
          </w:rPr>
          <w:t>C.5.1.3.12</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Speaker volume</w:t>
        </w:r>
        <w:r w:rsidR="004572A6" w:rsidRPr="00B70E3E">
          <w:rPr>
            <w:webHidden/>
          </w:rPr>
          <w:tab/>
        </w:r>
        <w:r w:rsidR="004572A6" w:rsidRPr="00B70E3E">
          <w:rPr>
            <w:webHidden/>
          </w:rPr>
          <w:fldChar w:fldCharType="begin"/>
        </w:r>
        <w:r w:rsidR="004572A6" w:rsidRPr="00B70E3E">
          <w:rPr>
            <w:webHidden/>
          </w:rPr>
          <w:instrText xml:space="preserve"> PAGEREF _Toc503731118 \h </w:instrText>
        </w:r>
        <w:r w:rsidR="004572A6" w:rsidRPr="00B70E3E">
          <w:rPr>
            <w:webHidden/>
          </w:rPr>
        </w:r>
        <w:r w:rsidR="004572A6" w:rsidRPr="00B70E3E">
          <w:rPr>
            <w:webHidden/>
          </w:rPr>
          <w:fldChar w:fldCharType="separate"/>
        </w:r>
        <w:r w:rsidR="004572A6" w:rsidRPr="00B70E3E">
          <w:rPr>
            <w:webHidden/>
          </w:rPr>
          <w:t>105</w:t>
        </w:r>
        <w:r w:rsidR="004572A6" w:rsidRPr="00B70E3E">
          <w:rPr>
            <w:webHidden/>
          </w:rPr>
          <w:fldChar w:fldCharType="end"/>
        </w:r>
      </w:hyperlink>
    </w:p>
    <w:p w14:paraId="6B5DF91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19" w:history="1">
        <w:r w:rsidR="004572A6" w:rsidRPr="00B70E3E">
          <w:rPr>
            <w:rStyle w:val="Hyperlink"/>
          </w:rPr>
          <w:t>C.5.1.3.13</w:t>
        </w:r>
        <w:r w:rsidR="004572A6" w:rsidRPr="00B70E3E">
          <w:rPr>
            <w:rFonts w:asciiTheme="minorHAnsi" w:eastAsiaTheme="minorEastAsia" w:hAnsiTheme="minorHAnsi" w:cstheme="minorBidi"/>
            <w:sz w:val="22"/>
            <w:szCs w:val="22"/>
            <w:lang w:eastAsia="en-GB"/>
          </w:rPr>
          <w:tab/>
        </w:r>
        <w:r w:rsidR="004572A6" w:rsidRPr="00B70E3E">
          <w:rPr>
            <w:rStyle w:val="Hyperlink"/>
          </w:rPr>
          <w:t>Volume reset</w:t>
        </w:r>
        <w:r w:rsidR="004572A6" w:rsidRPr="00B70E3E">
          <w:rPr>
            <w:webHidden/>
          </w:rPr>
          <w:tab/>
        </w:r>
        <w:r w:rsidR="004572A6" w:rsidRPr="00B70E3E">
          <w:rPr>
            <w:webHidden/>
          </w:rPr>
          <w:fldChar w:fldCharType="begin"/>
        </w:r>
        <w:r w:rsidR="004572A6" w:rsidRPr="00B70E3E">
          <w:rPr>
            <w:webHidden/>
          </w:rPr>
          <w:instrText xml:space="preserve"> PAGEREF _Toc503731119 \h </w:instrText>
        </w:r>
        <w:r w:rsidR="004572A6" w:rsidRPr="00B70E3E">
          <w:rPr>
            <w:webHidden/>
          </w:rPr>
        </w:r>
        <w:r w:rsidR="004572A6" w:rsidRPr="00B70E3E">
          <w:rPr>
            <w:webHidden/>
          </w:rPr>
          <w:fldChar w:fldCharType="separate"/>
        </w:r>
        <w:r w:rsidR="004572A6" w:rsidRPr="00B70E3E">
          <w:rPr>
            <w:webHidden/>
          </w:rPr>
          <w:t>105</w:t>
        </w:r>
        <w:r w:rsidR="004572A6" w:rsidRPr="00B70E3E">
          <w:rPr>
            <w:webHidden/>
          </w:rPr>
          <w:fldChar w:fldCharType="end"/>
        </w:r>
      </w:hyperlink>
    </w:p>
    <w:p w14:paraId="0F29A6D3"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20" w:history="1">
        <w:r w:rsidR="004572A6" w:rsidRPr="00B70E3E">
          <w:rPr>
            <w:rStyle w:val="Hyperlink"/>
          </w:rPr>
          <w:t>C.5.1.3.14</w:t>
        </w:r>
        <w:r w:rsidR="004572A6" w:rsidRPr="00B70E3E">
          <w:rPr>
            <w:rFonts w:asciiTheme="minorHAnsi" w:eastAsiaTheme="minorEastAsia" w:hAnsiTheme="minorHAnsi" w:cstheme="minorBidi"/>
            <w:sz w:val="22"/>
            <w:szCs w:val="22"/>
            <w:lang w:eastAsia="en-GB"/>
          </w:rPr>
          <w:tab/>
        </w:r>
        <w:r w:rsidR="004572A6" w:rsidRPr="00B70E3E">
          <w:rPr>
            <w:rStyle w:val="Hyperlink"/>
          </w:rPr>
          <w:t>Spoken languages</w:t>
        </w:r>
        <w:r w:rsidR="004572A6" w:rsidRPr="00B70E3E">
          <w:rPr>
            <w:webHidden/>
          </w:rPr>
          <w:tab/>
        </w:r>
        <w:r w:rsidR="004572A6" w:rsidRPr="00B70E3E">
          <w:rPr>
            <w:webHidden/>
          </w:rPr>
          <w:fldChar w:fldCharType="begin"/>
        </w:r>
        <w:r w:rsidR="004572A6" w:rsidRPr="00B70E3E">
          <w:rPr>
            <w:webHidden/>
          </w:rPr>
          <w:instrText xml:space="preserve"> PAGEREF _Toc503731120 \h </w:instrText>
        </w:r>
        <w:r w:rsidR="004572A6" w:rsidRPr="00B70E3E">
          <w:rPr>
            <w:webHidden/>
          </w:rPr>
        </w:r>
        <w:r w:rsidR="004572A6" w:rsidRPr="00B70E3E">
          <w:rPr>
            <w:webHidden/>
          </w:rPr>
          <w:fldChar w:fldCharType="separate"/>
        </w:r>
        <w:r w:rsidR="004572A6" w:rsidRPr="00B70E3E">
          <w:rPr>
            <w:webHidden/>
          </w:rPr>
          <w:t>105</w:t>
        </w:r>
        <w:r w:rsidR="004572A6" w:rsidRPr="00B70E3E">
          <w:rPr>
            <w:webHidden/>
          </w:rPr>
          <w:fldChar w:fldCharType="end"/>
        </w:r>
      </w:hyperlink>
    </w:p>
    <w:p w14:paraId="4BF19A6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21" w:history="1">
        <w:r w:rsidR="004572A6" w:rsidRPr="00B70E3E">
          <w:rPr>
            <w:rStyle w:val="Hyperlink"/>
            <w:lang w:bidi="en-US"/>
          </w:rPr>
          <w:t>C.5.1.3.15</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Non-visual error identification</w:t>
        </w:r>
        <w:r w:rsidR="004572A6" w:rsidRPr="00B70E3E">
          <w:rPr>
            <w:webHidden/>
          </w:rPr>
          <w:tab/>
        </w:r>
        <w:r w:rsidR="004572A6" w:rsidRPr="00B70E3E">
          <w:rPr>
            <w:webHidden/>
          </w:rPr>
          <w:fldChar w:fldCharType="begin"/>
        </w:r>
        <w:r w:rsidR="004572A6" w:rsidRPr="00B70E3E">
          <w:rPr>
            <w:webHidden/>
          </w:rPr>
          <w:instrText xml:space="preserve"> PAGEREF _Toc503731121 \h </w:instrText>
        </w:r>
        <w:r w:rsidR="004572A6" w:rsidRPr="00B70E3E">
          <w:rPr>
            <w:webHidden/>
          </w:rPr>
        </w:r>
        <w:r w:rsidR="004572A6" w:rsidRPr="00B70E3E">
          <w:rPr>
            <w:webHidden/>
          </w:rPr>
          <w:fldChar w:fldCharType="separate"/>
        </w:r>
        <w:r w:rsidR="004572A6" w:rsidRPr="00B70E3E">
          <w:rPr>
            <w:webHidden/>
          </w:rPr>
          <w:t>105</w:t>
        </w:r>
        <w:r w:rsidR="004572A6" w:rsidRPr="00B70E3E">
          <w:rPr>
            <w:webHidden/>
          </w:rPr>
          <w:fldChar w:fldCharType="end"/>
        </w:r>
      </w:hyperlink>
    </w:p>
    <w:p w14:paraId="0EBE6D7E"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22" w:history="1">
        <w:r w:rsidR="004572A6" w:rsidRPr="00B70E3E">
          <w:rPr>
            <w:rStyle w:val="Hyperlink"/>
          </w:rPr>
          <w:t>C.5.1.3.16</w:t>
        </w:r>
        <w:r w:rsidR="004572A6" w:rsidRPr="00B70E3E">
          <w:rPr>
            <w:rFonts w:asciiTheme="minorHAnsi" w:eastAsiaTheme="minorEastAsia" w:hAnsiTheme="minorHAnsi" w:cstheme="minorBidi"/>
            <w:sz w:val="22"/>
            <w:szCs w:val="22"/>
            <w:lang w:eastAsia="en-GB"/>
          </w:rPr>
          <w:tab/>
        </w:r>
        <w:r w:rsidR="004572A6" w:rsidRPr="00B70E3E">
          <w:rPr>
            <w:rStyle w:val="Hyperlink"/>
          </w:rPr>
          <w:t>Receipts, tickets, and transactional outputs</w:t>
        </w:r>
        <w:r w:rsidR="004572A6" w:rsidRPr="00B70E3E">
          <w:rPr>
            <w:webHidden/>
          </w:rPr>
          <w:tab/>
        </w:r>
        <w:r w:rsidR="004572A6" w:rsidRPr="00B70E3E">
          <w:rPr>
            <w:webHidden/>
          </w:rPr>
          <w:fldChar w:fldCharType="begin"/>
        </w:r>
        <w:r w:rsidR="004572A6" w:rsidRPr="00B70E3E">
          <w:rPr>
            <w:webHidden/>
          </w:rPr>
          <w:instrText xml:space="preserve"> PAGEREF _Toc503731122 \h </w:instrText>
        </w:r>
        <w:r w:rsidR="004572A6" w:rsidRPr="00B70E3E">
          <w:rPr>
            <w:webHidden/>
          </w:rPr>
        </w:r>
        <w:r w:rsidR="004572A6" w:rsidRPr="00B70E3E">
          <w:rPr>
            <w:webHidden/>
          </w:rPr>
          <w:fldChar w:fldCharType="separate"/>
        </w:r>
        <w:r w:rsidR="004572A6" w:rsidRPr="00B70E3E">
          <w:rPr>
            <w:webHidden/>
          </w:rPr>
          <w:t>106</w:t>
        </w:r>
        <w:r w:rsidR="004572A6" w:rsidRPr="00B70E3E">
          <w:rPr>
            <w:webHidden/>
          </w:rPr>
          <w:fldChar w:fldCharType="end"/>
        </w:r>
      </w:hyperlink>
    </w:p>
    <w:p w14:paraId="3A7B341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23" w:history="1">
        <w:r w:rsidR="004572A6" w:rsidRPr="00B70E3E">
          <w:rPr>
            <w:rStyle w:val="Hyperlink"/>
          </w:rPr>
          <w:t>C.5.1.4</w:t>
        </w:r>
        <w:r w:rsidR="004572A6" w:rsidRPr="00B70E3E">
          <w:rPr>
            <w:rFonts w:asciiTheme="minorHAnsi" w:eastAsiaTheme="minorEastAsia" w:hAnsiTheme="minorHAnsi" w:cstheme="minorBidi"/>
            <w:sz w:val="22"/>
            <w:szCs w:val="22"/>
            <w:lang w:eastAsia="en-GB"/>
          </w:rPr>
          <w:tab/>
        </w:r>
        <w:r w:rsidR="004572A6" w:rsidRPr="00B70E3E">
          <w:rPr>
            <w:rStyle w:val="Hyperlink"/>
          </w:rPr>
          <w:t>Functionality closed to text enlargement</w:t>
        </w:r>
        <w:r w:rsidR="004572A6" w:rsidRPr="00B70E3E">
          <w:rPr>
            <w:webHidden/>
          </w:rPr>
          <w:tab/>
        </w:r>
        <w:r w:rsidR="004572A6" w:rsidRPr="00B70E3E">
          <w:rPr>
            <w:webHidden/>
          </w:rPr>
          <w:fldChar w:fldCharType="begin"/>
        </w:r>
        <w:r w:rsidR="004572A6" w:rsidRPr="00B70E3E">
          <w:rPr>
            <w:webHidden/>
          </w:rPr>
          <w:instrText xml:space="preserve"> PAGEREF _Toc503731123 \h </w:instrText>
        </w:r>
        <w:r w:rsidR="004572A6" w:rsidRPr="00B70E3E">
          <w:rPr>
            <w:webHidden/>
          </w:rPr>
        </w:r>
        <w:r w:rsidR="004572A6" w:rsidRPr="00B70E3E">
          <w:rPr>
            <w:webHidden/>
          </w:rPr>
          <w:fldChar w:fldCharType="separate"/>
        </w:r>
        <w:r w:rsidR="004572A6" w:rsidRPr="00B70E3E">
          <w:rPr>
            <w:webHidden/>
          </w:rPr>
          <w:t>106</w:t>
        </w:r>
        <w:r w:rsidR="004572A6" w:rsidRPr="00B70E3E">
          <w:rPr>
            <w:webHidden/>
          </w:rPr>
          <w:fldChar w:fldCharType="end"/>
        </w:r>
      </w:hyperlink>
    </w:p>
    <w:p w14:paraId="238A54D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24" w:history="1">
        <w:r w:rsidR="004572A6" w:rsidRPr="00B70E3E">
          <w:rPr>
            <w:rStyle w:val="Hyperlink"/>
          </w:rPr>
          <w:t>C.5.1.5</w:t>
        </w:r>
        <w:r w:rsidR="004572A6" w:rsidRPr="00B70E3E">
          <w:rPr>
            <w:rFonts w:asciiTheme="minorHAnsi" w:eastAsiaTheme="minorEastAsia" w:hAnsiTheme="minorHAnsi" w:cstheme="minorBidi"/>
            <w:sz w:val="22"/>
            <w:szCs w:val="22"/>
            <w:lang w:eastAsia="en-GB"/>
          </w:rPr>
          <w:tab/>
        </w:r>
        <w:r w:rsidR="004572A6" w:rsidRPr="00B70E3E">
          <w:rPr>
            <w:rStyle w:val="Hyperlink"/>
          </w:rPr>
          <w:t>Visual output for auditory information</w:t>
        </w:r>
        <w:r w:rsidR="004572A6" w:rsidRPr="00B70E3E">
          <w:rPr>
            <w:webHidden/>
          </w:rPr>
          <w:tab/>
        </w:r>
        <w:r w:rsidR="004572A6" w:rsidRPr="00B70E3E">
          <w:rPr>
            <w:webHidden/>
          </w:rPr>
          <w:fldChar w:fldCharType="begin"/>
        </w:r>
        <w:r w:rsidR="004572A6" w:rsidRPr="00B70E3E">
          <w:rPr>
            <w:webHidden/>
          </w:rPr>
          <w:instrText xml:space="preserve"> PAGEREF _Toc503731124 \h </w:instrText>
        </w:r>
        <w:r w:rsidR="004572A6" w:rsidRPr="00B70E3E">
          <w:rPr>
            <w:webHidden/>
          </w:rPr>
        </w:r>
        <w:r w:rsidR="004572A6" w:rsidRPr="00B70E3E">
          <w:rPr>
            <w:webHidden/>
          </w:rPr>
          <w:fldChar w:fldCharType="separate"/>
        </w:r>
        <w:r w:rsidR="004572A6" w:rsidRPr="00B70E3E">
          <w:rPr>
            <w:webHidden/>
          </w:rPr>
          <w:t>106</w:t>
        </w:r>
        <w:r w:rsidR="004572A6" w:rsidRPr="00B70E3E">
          <w:rPr>
            <w:webHidden/>
          </w:rPr>
          <w:fldChar w:fldCharType="end"/>
        </w:r>
      </w:hyperlink>
    </w:p>
    <w:p w14:paraId="0CE5609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25" w:history="1">
        <w:r w:rsidR="004572A6" w:rsidRPr="00B70E3E">
          <w:rPr>
            <w:rStyle w:val="Hyperlink"/>
          </w:rPr>
          <w:t>C.5.1.6</w:t>
        </w:r>
        <w:r w:rsidR="004572A6" w:rsidRPr="00B70E3E">
          <w:rPr>
            <w:rFonts w:asciiTheme="minorHAnsi" w:eastAsiaTheme="minorEastAsia" w:hAnsiTheme="minorHAnsi" w:cstheme="minorBidi"/>
            <w:sz w:val="22"/>
            <w:szCs w:val="22"/>
            <w:lang w:eastAsia="en-GB"/>
          </w:rPr>
          <w:tab/>
        </w:r>
        <w:r w:rsidR="004572A6" w:rsidRPr="00B70E3E">
          <w:rPr>
            <w:rStyle w:val="Hyperlink"/>
          </w:rPr>
          <w:t>Operation without keyboard interface</w:t>
        </w:r>
        <w:r w:rsidR="004572A6" w:rsidRPr="00B70E3E">
          <w:rPr>
            <w:webHidden/>
          </w:rPr>
          <w:tab/>
        </w:r>
        <w:r w:rsidR="004572A6" w:rsidRPr="00B70E3E">
          <w:rPr>
            <w:webHidden/>
          </w:rPr>
          <w:fldChar w:fldCharType="begin"/>
        </w:r>
        <w:r w:rsidR="004572A6" w:rsidRPr="00B70E3E">
          <w:rPr>
            <w:webHidden/>
          </w:rPr>
          <w:instrText xml:space="preserve"> PAGEREF _Toc503731125 \h </w:instrText>
        </w:r>
        <w:r w:rsidR="004572A6" w:rsidRPr="00B70E3E">
          <w:rPr>
            <w:webHidden/>
          </w:rPr>
        </w:r>
        <w:r w:rsidR="004572A6" w:rsidRPr="00B70E3E">
          <w:rPr>
            <w:webHidden/>
          </w:rPr>
          <w:fldChar w:fldCharType="separate"/>
        </w:r>
        <w:r w:rsidR="004572A6" w:rsidRPr="00B70E3E">
          <w:rPr>
            <w:webHidden/>
          </w:rPr>
          <w:t>106</w:t>
        </w:r>
        <w:r w:rsidR="004572A6" w:rsidRPr="00B70E3E">
          <w:rPr>
            <w:webHidden/>
          </w:rPr>
          <w:fldChar w:fldCharType="end"/>
        </w:r>
      </w:hyperlink>
    </w:p>
    <w:p w14:paraId="56B792AA"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26" w:history="1">
        <w:r w:rsidR="004572A6" w:rsidRPr="00B70E3E">
          <w:rPr>
            <w:rStyle w:val="Hyperlink"/>
          </w:rPr>
          <w:t>C.5.1.6.1</w:t>
        </w:r>
        <w:r w:rsidR="004572A6" w:rsidRPr="00B70E3E">
          <w:rPr>
            <w:rFonts w:asciiTheme="minorHAnsi" w:eastAsiaTheme="minorEastAsia" w:hAnsiTheme="minorHAnsi" w:cstheme="minorBidi"/>
            <w:sz w:val="22"/>
            <w:szCs w:val="22"/>
            <w:lang w:eastAsia="en-GB"/>
          </w:rPr>
          <w:tab/>
        </w:r>
        <w:r w:rsidR="004572A6" w:rsidRPr="00B70E3E">
          <w:rPr>
            <w:rStyle w:val="Hyperlink"/>
          </w:rPr>
          <w:t>Closed functionality</w:t>
        </w:r>
        <w:r w:rsidR="004572A6" w:rsidRPr="00B70E3E">
          <w:rPr>
            <w:webHidden/>
          </w:rPr>
          <w:tab/>
        </w:r>
        <w:r w:rsidR="004572A6" w:rsidRPr="00B70E3E">
          <w:rPr>
            <w:webHidden/>
          </w:rPr>
          <w:fldChar w:fldCharType="begin"/>
        </w:r>
        <w:r w:rsidR="004572A6" w:rsidRPr="00B70E3E">
          <w:rPr>
            <w:webHidden/>
          </w:rPr>
          <w:instrText xml:space="preserve"> PAGEREF _Toc503731126 \h </w:instrText>
        </w:r>
        <w:r w:rsidR="004572A6" w:rsidRPr="00B70E3E">
          <w:rPr>
            <w:webHidden/>
          </w:rPr>
        </w:r>
        <w:r w:rsidR="004572A6" w:rsidRPr="00B70E3E">
          <w:rPr>
            <w:webHidden/>
          </w:rPr>
          <w:fldChar w:fldCharType="separate"/>
        </w:r>
        <w:r w:rsidR="004572A6" w:rsidRPr="00B70E3E">
          <w:rPr>
            <w:webHidden/>
          </w:rPr>
          <w:t>106</w:t>
        </w:r>
        <w:r w:rsidR="004572A6" w:rsidRPr="00B70E3E">
          <w:rPr>
            <w:webHidden/>
          </w:rPr>
          <w:fldChar w:fldCharType="end"/>
        </w:r>
      </w:hyperlink>
    </w:p>
    <w:p w14:paraId="5B826FBA"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27" w:history="1">
        <w:r w:rsidR="004572A6" w:rsidRPr="00B70E3E">
          <w:rPr>
            <w:rStyle w:val="Hyperlink"/>
          </w:rPr>
          <w:t>C.5.1.6.2</w:t>
        </w:r>
        <w:r w:rsidR="004572A6" w:rsidRPr="00B70E3E">
          <w:rPr>
            <w:rFonts w:asciiTheme="minorHAnsi" w:eastAsiaTheme="minorEastAsia" w:hAnsiTheme="minorHAnsi" w:cstheme="minorBidi"/>
            <w:sz w:val="22"/>
            <w:szCs w:val="22"/>
            <w:lang w:eastAsia="en-GB"/>
          </w:rPr>
          <w:tab/>
        </w:r>
        <w:r w:rsidR="004572A6" w:rsidRPr="00B70E3E">
          <w:rPr>
            <w:rStyle w:val="Hyperlink"/>
          </w:rPr>
          <w:t>Input focus</w:t>
        </w:r>
        <w:r w:rsidR="004572A6" w:rsidRPr="00B70E3E">
          <w:rPr>
            <w:webHidden/>
          </w:rPr>
          <w:tab/>
        </w:r>
        <w:r w:rsidR="004572A6" w:rsidRPr="00B70E3E">
          <w:rPr>
            <w:webHidden/>
          </w:rPr>
          <w:fldChar w:fldCharType="begin"/>
        </w:r>
        <w:r w:rsidR="004572A6" w:rsidRPr="00B70E3E">
          <w:rPr>
            <w:webHidden/>
          </w:rPr>
          <w:instrText xml:space="preserve"> PAGEREF _Toc503731127 \h </w:instrText>
        </w:r>
        <w:r w:rsidR="004572A6" w:rsidRPr="00B70E3E">
          <w:rPr>
            <w:webHidden/>
          </w:rPr>
        </w:r>
        <w:r w:rsidR="004572A6" w:rsidRPr="00B70E3E">
          <w:rPr>
            <w:webHidden/>
          </w:rPr>
          <w:fldChar w:fldCharType="separate"/>
        </w:r>
        <w:r w:rsidR="004572A6" w:rsidRPr="00B70E3E">
          <w:rPr>
            <w:webHidden/>
          </w:rPr>
          <w:t>106</w:t>
        </w:r>
        <w:r w:rsidR="004572A6" w:rsidRPr="00B70E3E">
          <w:rPr>
            <w:webHidden/>
          </w:rPr>
          <w:fldChar w:fldCharType="end"/>
        </w:r>
      </w:hyperlink>
    </w:p>
    <w:p w14:paraId="360528F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28" w:history="1">
        <w:r w:rsidR="004572A6" w:rsidRPr="00B70E3E">
          <w:rPr>
            <w:rStyle w:val="Hyperlink"/>
            <w:lang w:bidi="en-US"/>
          </w:rPr>
          <w:t>C.5.2</w:t>
        </w:r>
        <w:r w:rsidR="004572A6" w:rsidRPr="00B70E3E">
          <w:rPr>
            <w:rFonts w:asciiTheme="minorHAnsi" w:eastAsiaTheme="minorEastAsia" w:hAnsiTheme="minorHAnsi" w:cstheme="minorBidi"/>
            <w:sz w:val="22"/>
            <w:szCs w:val="22"/>
            <w:lang w:eastAsia="en-GB"/>
          </w:rPr>
          <w:tab/>
        </w:r>
        <w:r w:rsidR="004572A6" w:rsidRPr="00B70E3E">
          <w:rPr>
            <w:rStyle w:val="Hyperlink"/>
            <w:lang w:bidi="en-US"/>
          </w:rPr>
          <w:t>Activation of accessibility features</w:t>
        </w:r>
        <w:r w:rsidR="004572A6" w:rsidRPr="00B70E3E">
          <w:rPr>
            <w:webHidden/>
          </w:rPr>
          <w:tab/>
        </w:r>
        <w:r w:rsidR="004572A6" w:rsidRPr="00B70E3E">
          <w:rPr>
            <w:webHidden/>
          </w:rPr>
          <w:fldChar w:fldCharType="begin"/>
        </w:r>
        <w:r w:rsidR="004572A6" w:rsidRPr="00B70E3E">
          <w:rPr>
            <w:webHidden/>
          </w:rPr>
          <w:instrText xml:space="preserve"> PAGEREF _Toc503731128 \h </w:instrText>
        </w:r>
        <w:r w:rsidR="004572A6" w:rsidRPr="00B70E3E">
          <w:rPr>
            <w:webHidden/>
          </w:rPr>
        </w:r>
        <w:r w:rsidR="004572A6" w:rsidRPr="00B70E3E">
          <w:rPr>
            <w:webHidden/>
          </w:rPr>
          <w:fldChar w:fldCharType="separate"/>
        </w:r>
        <w:r w:rsidR="004572A6" w:rsidRPr="00B70E3E">
          <w:rPr>
            <w:webHidden/>
          </w:rPr>
          <w:t>106</w:t>
        </w:r>
        <w:r w:rsidR="004572A6" w:rsidRPr="00B70E3E">
          <w:rPr>
            <w:webHidden/>
          </w:rPr>
          <w:fldChar w:fldCharType="end"/>
        </w:r>
      </w:hyperlink>
    </w:p>
    <w:p w14:paraId="7F01188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29" w:history="1">
        <w:r w:rsidR="004572A6" w:rsidRPr="00B70E3E">
          <w:rPr>
            <w:rStyle w:val="Hyperlink"/>
          </w:rPr>
          <w:t>C.5.3</w:t>
        </w:r>
        <w:r w:rsidR="004572A6" w:rsidRPr="00B70E3E">
          <w:rPr>
            <w:rFonts w:asciiTheme="minorHAnsi" w:eastAsiaTheme="minorEastAsia" w:hAnsiTheme="minorHAnsi" w:cstheme="minorBidi"/>
            <w:sz w:val="22"/>
            <w:szCs w:val="22"/>
            <w:lang w:eastAsia="en-GB"/>
          </w:rPr>
          <w:tab/>
        </w:r>
        <w:r w:rsidR="004572A6" w:rsidRPr="00B70E3E">
          <w:rPr>
            <w:rStyle w:val="Hyperlink"/>
          </w:rPr>
          <w:t>Biometrics</w:t>
        </w:r>
        <w:r w:rsidR="004572A6" w:rsidRPr="00B70E3E">
          <w:rPr>
            <w:webHidden/>
          </w:rPr>
          <w:tab/>
        </w:r>
        <w:r w:rsidR="004572A6" w:rsidRPr="00B70E3E">
          <w:rPr>
            <w:webHidden/>
          </w:rPr>
          <w:fldChar w:fldCharType="begin"/>
        </w:r>
        <w:r w:rsidR="004572A6" w:rsidRPr="00B70E3E">
          <w:rPr>
            <w:webHidden/>
          </w:rPr>
          <w:instrText xml:space="preserve"> PAGEREF _Toc503731129 \h </w:instrText>
        </w:r>
        <w:r w:rsidR="004572A6" w:rsidRPr="00B70E3E">
          <w:rPr>
            <w:webHidden/>
          </w:rPr>
        </w:r>
        <w:r w:rsidR="004572A6" w:rsidRPr="00B70E3E">
          <w:rPr>
            <w:webHidden/>
          </w:rPr>
          <w:fldChar w:fldCharType="separate"/>
        </w:r>
        <w:r w:rsidR="004572A6" w:rsidRPr="00B70E3E">
          <w:rPr>
            <w:webHidden/>
          </w:rPr>
          <w:t>106</w:t>
        </w:r>
        <w:r w:rsidR="004572A6" w:rsidRPr="00B70E3E">
          <w:rPr>
            <w:webHidden/>
          </w:rPr>
          <w:fldChar w:fldCharType="end"/>
        </w:r>
      </w:hyperlink>
    </w:p>
    <w:p w14:paraId="681768A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30" w:history="1">
        <w:r w:rsidR="004572A6" w:rsidRPr="00B70E3E">
          <w:rPr>
            <w:rStyle w:val="Hyperlink"/>
          </w:rPr>
          <w:t>C.5.4</w:t>
        </w:r>
        <w:r w:rsidR="004572A6" w:rsidRPr="00B70E3E">
          <w:rPr>
            <w:rFonts w:asciiTheme="minorHAnsi" w:eastAsiaTheme="minorEastAsia" w:hAnsiTheme="minorHAnsi" w:cstheme="minorBidi"/>
            <w:sz w:val="22"/>
            <w:szCs w:val="22"/>
            <w:lang w:eastAsia="en-GB"/>
          </w:rPr>
          <w:tab/>
        </w:r>
        <w:r w:rsidR="004572A6" w:rsidRPr="00B70E3E">
          <w:rPr>
            <w:rStyle w:val="Hyperlink"/>
          </w:rPr>
          <w:t>Preservation of accessibility information during conversion</w:t>
        </w:r>
        <w:r w:rsidR="004572A6" w:rsidRPr="00B70E3E">
          <w:rPr>
            <w:webHidden/>
          </w:rPr>
          <w:tab/>
        </w:r>
        <w:r w:rsidR="004572A6" w:rsidRPr="00B70E3E">
          <w:rPr>
            <w:webHidden/>
          </w:rPr>
          <w:fldChar w:fldCharType="begin"/>
        </w:r>
        <w:r w:rsidR="004572A6" w:rsidRPr="00B70E3E">
          <w:rPr>
            <w:webHidden/>
          </w:rPr>
          <w:instrText xml:space="preserve"> PAGEREF _Toc503731130 \h </w:instrText>
        </w:r>
        <w:r w:rsidR="004572A6" w:rsidRPr="00B70E3E">
          <w:rPr>
            <w:webHidden/>
          </w:rPr>
        </w:r>
        <w:r w:rsidR="004572A6" w:rsidRPr="00B70E3E">
          <w:rPr>
            <w:webHidden/>
          </w:rPr>
          <w:fldChar w:fldCharType="separate"/>
        </w:r>
        <w:r w:rsidR="004572A6" w:rsidRPr="00B70E3E">
          <w:rPr>
            <w:webHidden/>
          </w:rPr>
          <w:t>107</w:t>
        </w:r>
        <w:r w:rsidR="004572A6" w:rsidRPr="00B70E3E">
          <w:rPr>
            <w:webHidden/>
          </w:rPr>
          <w:fldChar w:fldCharType="end"/>
        </w:r>
      </w:hyperlink>
    </w:p>
    <w:p w14:paraId="6516DF0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31" w:history="1">
        <w:r w:rsidR="004572A6" w:rsidRPr="00B70E3E">
          <w:rPr>
            <w:rStyle w:val="Hyperlink"/>
          </w:rPr>
          <w:t>C.5.5</w:t>
        </w:r>
        <w:r w:rsidR="004572A6" w:rsidRPr="00B70E3E">
          <w:rPr>
            <w:rFonts w:asciiTheme="minorHAnsi" w:eastAsiaTheme="minorEastAsia" w:hAnsiTheme="minorHAnsi" w:cstheme="minorBidi"/>
            <w:sz w:val="22"/>
            <w:szCs w:val="22"/>
            <w:lang w:eastAsia="en-GB"/>
          </w:rPr>
          <w:tab/>
        </w:r>
        <w:r w:rsidR="004572A6" w:rsidRPr="00B70E3E">
          <w:rPr>
            <w:rStyle w:val="Hyperlink"/>
          </w:rPr>
          <w:t>Operable parts</w:t>
        </w:r>
        <w:r w:rsidR="004572A6" w:rsidRPr="00B70E3E">
          <w:rPr>
            <w:webHidden/>
          </w:rPr>
          <w:tab/>
        </w:r>
        <w:r w:rsidR="004572A6" w:rsidRPr="00B70E3E">
          <w:rPr>
            <w:webHidden/>
          </w:rPr>
          <w:fldChar w:fldCharType="begin"/>
        </w:r>
        <w:r w:rsidR="004572A6" w:rsidRPr="00B70E3E">
          <w:rPr>
            <w:webHidden/>
          </w:rPr>
          <w:instrText xml:space="preserve"> PAGEREF _Toc503731131 \h </w:instrText>
        </w:r>
        <w:r w:rsidR="004572A6" w:rsidRPr="00B70E3E">
          <w:rPr>
            <w:webHidden/>
          </w:rPr>
        </w:r>
        <w:r w:rsidR="004572A6" w:rsidRPr="00B70E3E">
          <w:rPr>
            <w:webHidden/>
          </w:rPr>
          <w:fldChar w:fldCharType="separate"/>
        </w:r>
        <w:r w:rsidR="004572A6" w:rsidRPr="00B70E3E">
          <w:rPr>
            <w:webHidden/>
          </w:rPr>
          <w:t>107</w:t>
        </w:r>
        <w:r w:rsidR="004572A6" w:rsidRPr="00B70E3E">
          <w:rPr>
            <w:webHidden/>
          </w:rPr>
          <w:fldChar w:fldCharType="end"/>
        </w:r>
      </w:hyperlink>
    </w:p>
    <w:p w14:paraId="3977F6C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32" w:history="1">
        <w:r w:rsidR="004572A6" w:rsidRPr="00B70E3E">
          <w:rPr>
            <w:rStyle w:val="Hyperlink"/>
          </w:rPr>
          <w:t>C.5.5.1</w:t>
        </w:r>
        <w:r w:rsidR="004572A6" w:rsidRPr="00B70E3E">
          <w:rPr>
            <w:rFonts w:asciiTheme="minorHAnsi" w:eastAsiaTheme="minorEastAsia" w:hAnsiTheme="minorHAnsi" w:cstheme="minorBidi"/>
            <w:sz w:val="22"/>
            <w:szCs w:val="22"/>
            <w:lang w:eastAsia="en-GB"/>
          </w:rPr>
          <w:tab/>
        </w:r>
        <w:r w:rsidR="004572A6" w:rsidRPr="00B70E3E">
          <w:rPr>
            <w:rStyle w:val="Hyperlink"/>
          </w:rPr>
          <w:t>Means of operation</w:t>
        </w:r>
        <w:r w:rsidR="004572A6" w:rsidRPr="00B70E3E">
          <w:rPr>
            <w:webHidden/>
          </w:rPr>
          <w:tab/>
        </w:r>
        <w:r w:rsidR="004572A6" w:rsidRPr="00B70E3E">
          <w:rPr>
            <w:webHidden/>
          </w:rPr>
          <w:fldChar w:fldCharType="begin"/>
        </w:r>
        <w:r w:rsidR="004572A6" w:rsidRPr="00B70E3E">
          <w:rPr>
            <w:webHidden/>
          </w:rPr>
          <w:instrText xml:space="preserve"> PAGEREF _Toc503731132 \h </w:instrText>
        </w:r>
        <w:r w:rsidR="004572A6" w:rsidRPr="00B70E3E">
          <w:rPr>
            <w:webHidden/>
          </w:rPr>
        </w:r>
        <w:r w:rsidR="004572A6" w:rsidRPr="00B70E3E">
          <w:rPr>
            <w:webHidden/>
          </w:rPr>
          <w:fldChar w:fldCharType="separate"/>
        </w:r>
        <w:r w:rsidR="004572A6" w:rsidRPr="00B70E3E">
          <w:rPr>
            <w:webHidden/>
          </w:rPr>
          <w:t>107</w:t>
        </w:r>
        <w:r w:rsidR="004572A6" w:rsidRPr="00B70E3E">
          <w:rPr>
            <w:webHidden/>
          </w:rPr>
          <w:fldChar w:fldCharType="end"/>
        </w:r>
      </w:hyperlink>
    </w:p>
    <w:p w14:paraId="4A41F55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33" w:history="1">
        <w:r w:rsidR="004572A6" w:rsidRPr="00B70E3E">
          <w:rPr>
            <w:rStyle w:val="Hyperlink"/>
          </w:rPr>
          <w:t>C.5.5.2</w:t>
        </w:r>
        <w:r w:rsidR="004572A6" w:rsidRPr="00B70E3E">
          <w:rPr>
            <w:rFonts w:asciiTheme="minorHAnsi" w:eastAsiaTheme="minorEastAsia" w:hAnsiTheme="minorHAnsi" w:cstheme="minorBidi"/>
            <w:sz w:val="22"/>
            <w:szCs w:val="22"/>
            <w:lang w:eastAsia="en-GB"/>
          </w:rPr>
          <w:tab/>
        </w:r>
        <w:r w:rsidR="004572A6" w:rsidRPr="00B70E3E">
          <w:rPr>
            <w:rStyle w:val="Hyperlink"/>
          </w:rPr>
          <w:t>Operable part discernibility</w:t>
        </w:r>
        <w:r w:rsidR="004572A6" w:rsidRPr="00B70E3E">
          <w:rPr>
            <w:webHidden/>
          </w:rPr>
          <w:tab/>
        </w:r>
        <w:r w:rsidR="004572A6" w:rsidRPr="00B70E3E">
          <w:rPr>
            <w:webHidden/>
          </w:rPr>
          <w:fldChar w:fldCharType="begin"/>
        </w:r>
        <w:r w:rsidR="004572A6" w:rsidRPr="00B70E3E">
          <w:rPr>
            <w:webHidden/>
          </w:rPr>
          <w:instrText xml:space="preserve"> PAGEREF _Toc503731133 \h </w:instrText>
        </w:r>
        <w:r w:rsidR="004572A6" w:rsidRPr="00B70E3E">
          <w:rPr>
            <w:webHidden/>
          </w:rPr>
        </w:r>
        <w:r w:rsidR="004572A6" w:rsidRPr="00B70E3E">
          <w:rPr>
            <w:webHidden/>
          </w:rPr>
          <w:fldChar w:fldCharType="separate"/>
        </w:r>
        <w:r w:rsidR="004572A6" w:rsidRPr="00B70E3E">
          <w:rPr>
            <w:webHidden/>
          </w:rPr>
          <w:t>107</w:t>
        </w:r>
        <w:r w:rsidR="004572A6" w:rsidRPr="00B70E3E">
          <w:rPr>
            <w:webHidden/>
          </w:rPr>
          <w:fldChar w:fldCharType="end"/>
        </w:r>
      </w:hyperlink>
    </w:p>
    <w:p w14:paraId="5F6E29C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34" w:history="1">
        <w:r w:rsidR="004572A6" w:rsidRPr="00B70E3E">
          <w:rPr>
            <w:rStyle w:val="Hyperlink"/>
          </w:rPr>
          <w:t>C.5.6</w:t>
        </w:r>
        <w:r w:rsidR="004572A6" w:rsidRPr="00B70E3E">
          <w:rPr>
            <w:rFonts w:asciiTheme="minorHAnsi" w:eastAsiaTheme="minorEastAsia" w:hAnsiTheme="minorHAnsi" w:cstheme="minorBidi"/>
            <w:sz w:val="22"/>
            <w:szCs w:val="22"/>
            <w:lang w:eastAsia="en-GB"/>
          </w:rPr>
          <w:tab/>
        </w:r>
        <w:r w:rsidR="004572A6" w:rsidRPr="00B70E3E">
          <w:rPr>
            <w:rStyle w:val="Hyperlink"/>
          </w:rPr>
          <w:t>Locking or toggle controls</w:t>
        </w:r>
        <w:r w:rsidR="004572A6" w:rsidRPr="00B70E3E">
          <w:rPr>
            <w:webHidden/>
          </w:rPr>
          <w:tab/>
        </w:r>
        <w:r w:rsidR="004572A6" w:rsidRPr="00B70E3E">
          <w:rPr>
            <w:webHidden/>
          </w:rPr>
          <w:fldChar w:fldCharType="begin"/>
        </w:r>
        <w:r w:rsidR="004572A6" w:rsidRPr="00B70E3E">
          <w:rPr>
            <w:webHidden/>
          </w:rPr>
          <w:instrText xml:space="preserve"> PAGEREF _Toc503731134 \h </w:instrText>
        </w:r>
        <w:r w:rsidR="004572A6" w:rsidRPr="00B70E3E">
          <w:rPr>
            <w:webHidden/>
          </w:rPr>
        </w:r>
        <w:r w:rsidR="004572A6" w:rsidRPr="00B70E3E">
          <w:rPr>
            <w:webHidden/>
          </w:rPr>
          <w:fldChar w:fldCharType="separate"/>
        </w:r>
        <w:r w:rsidR="004572A6" w:rsidRPr="00B70E3E">
          <w:rPr>
            <w:webHidden/>
          </w:rPr>
          <w:t>107</w:t>
        </w:r>
        <w:r w:rsidR="004572A6" w:rsidRPr="00B70E3E">
          <w:rPr>
            <w:webHidden/>
          </w:rPr>
          <w:fldChar w:fldCharType="end"/>
        </w:r>
      </w:hyperlink>
    </w:p>
    <w:p w14:paraId="2044A37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35" w:history="1">
        <w:r w:rsidR="004572A6" w:rsidRPr="00B70E3E">
          <w:rPr>
            <w:rStyle w:val="Hyperlink"/>
          </w:rPr>
          <w:t>C.5.6.1</w:t>
        </w:r>
        <w:r w:rsidR="004572A6" w:rsidRPr="00B70E3E">
          <w:rPr>
            <w:rFonts w:asciiTheme="minorHAnsi" w:eastAsiaTheme="minorEastAsia" w:hAnsiTheme="minorHAnsi" w:cstheme="minorBidi"/>
            <w:sz w:val="22"/>
            <w:szCs w:val="22"/>
            <w:lang w:eastAsia="en-GB"/>
          </w:rPr>
          <w:tab/>
        </w:r>
        <w:r w:rsidR="004572A6" w:rsidRPr="00B70E3E">
          <w:rPr>
            <w:rStyle w:val="Hyperlink"/>
          </w:rPr>
          <w:t>Tactile or auditory status</w:t>
        </w:r>
        <w:r w:rsidR="004572A6" w:rsidRPr="00B70E3E">
          <w:rPr>
            <w:webHidden/>
          </w:rPr>
          <w:tab/>
        </w:r>
        <w:r w:rsidR="004572A6" w:rsidRPr="00B70E3E">
          <w:rPr>
            <w:webHidden/>
          </w:rPr>
          <w:fldChar w:fldCharType="begin"/>
        </w:r>
        <w:r w:rsidR="004572A6" w:rsidRPr="00B70E3E">
          <w:rPr>
            <w:webHidden/>
          </w:rPr>
          <w:instrText xml:space="preserve"> PAGEREF _Toc503731135 \h </w:instrText>
        </w:r>
        <w:r w:rsidR="004572A6" w:rsidRPr="00B70E3E">
          <w:rPr>
            <w:webHidden/>
          </w:rPr>
        </w:r>
        <w:r w:rsidR="004572A6" w:rsidRPr="00B70E3E">
          <w:rPr>
            <w:webHidden/>
          </w:rPr>
          <w:fldChar w:fldCharType="separate"/>
        </w:r>
        <w:r w:rsidR="004572A6" w:rsidRPr="00B70E3E">
          <w:rPr>
            <w:webHidden/>
          </w:rPr>
          <w:t>107</w:t>
        </w:r>
        <w:r w:rsidR="004572A6" w:rsidRPr="00B70E3E">
          <w:rPr>
            <w:webHidden/>
          </w:rPr>
          <w:fldChar w:fldCharType="end"/>
        </w:r>
      </w:hyperlink>
    </w:p>
    <w:p w14:paraId="043FB14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36" w:history="1">
        <w:r w:rsidR="004572A6" w:rsidRPr="00B70E3E">
          <w:rPr>
            <w:rStyle w:val="Hyperlink"/>
          </w:rPr>
          <w:t>C.5.6.2</w:t>
        </w:r>
        <w:r w:rsidR="004572A6" w:rsidRPr="00B70E3E">
          <w:rPr>
            <w:rFonts w:asciiTheme="minorHAnsi" w:eastAsiaTheme="minorEastAsia" w:hAnsiTheme="minorHAnsi" w:cstheme="minorBidi"/>
            <w:sz w:val="22"/>
            <w:szCs w:val="22"/>
            <w:lang w:eastAsia="en-GB"/>
          </w:rPr>
          <w:tab/>
        </w:r>
        <w:r w:rsidR="004572A6" w:rsidRPr="00B70E3E">
          <w:rPr>
            <w:rStyle w:val="Hyperlink"/>
          </w:rPr>
          <w:t>Visual status</w:t>
        </w:r>
        <w:r w:rsidR="004572A6" w:rsidRPr="00B70E3E">
          <w:rPr>
            <w:webHidden/>
          </w:rPr>
          <w:tab/>
        </w:r>
        <w:r w:rsidR="004572A6" w:rsidRPr="00B70E3E">
          <w:rPr>
            <w:webHidden/>
          </w:rPr>
          <w:fldChar w:fldCharType="begin"/>
        </w:r>
        <w:r w:rsidR="004572A6" w:rsidRPr="00B70E3E">
          <w:rPr>
            <w:webHidden/>
          </w:rPr>
          <w:instrText xml:space="preserve"> PAGEREF _Toc503731136 \h </w:instrText>
        </w:r>
        <w:r w:rsidR="004572A6" w:rsidRPr="00B70E3E">
          <w:rPr>
            <w:webHidden/>
          </w:rPr>
        </w:r>
        <w:r w:rsidR="004572A6" w:rsidRPr="00B70E3E">
          <w:rPr>
            <w:webHidden/>
          </w:rPr>
          <w:fldChar w:fldCharType="separate"/>
        </w:r>
        <w:r w:rsidR="004572A6" w:rsidRPr="00B70E3E">
          <w:rPr>
            <w:webHidden/>
          </w:rPr>
          <w:t>107</w:t>
        </w:r>
        <w:r w:rsidR="004572A6" w:rsidRPr="00B70E3E">
          <w:rPr>
            <w:webHidden/>
          </w:rPr>
          <w:fldChar w:fldCharType="end"/>
        </w:r>
      </w:hyperlink>
    </w:p>
    <w:p w14:paraId="1A7F8D6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37" w:history="1">
        <w:r w:rsidR="004572A6" w:rsidRPr="00B70E3E">
          <w:rPr>
            <w:rStyle w:val="Hyperlink"/>
          </w:rPr>
          <w:t>C.5.7</w:t>
        </w:r>
        <w:r w:rsidR="004572A6" w:rsidRPr="00B70E3E">
          <w:rPr>
            <w:rFonts w:asciiTheme="minorHAnsi" w:eastAsiaTheme="minorEastAsia" w:hAnsiTheme="minorHAnsi" w:cstheme="minorBidi"/>
            <w:sz w:val="22"/>
            <w:szCs w:val="22"/>
            <w:lang w:eastAsia="en-GB"/>
          </w:rPr>
          <w:tab/>
        </w:r>
        <w:r w:rsidR="004572A6" w:rsidRPr="00B70E3E">
          <w:rPr>
            <w:rStyle w:val="Hyperlink"/>
          </w:rPr>
          <w:t>Key repeat</w:t>
        </w:r>
        <w:r w:rsidR="004572A6" w:rsidRPr="00B70E3E">
          <w:rPr>
            <w:webHidden/>
          </w:rPr>
          <w:tab/>
        </w:r>
        <w:r w:rsidR="004572A6" w:rsidRPr="00B70E3E">
          <w:rPr>
            <w:webHidden/>
          </w:rPr>
          <w:fldChar w:fldCharType="begin"/>
        </w:r>
        <w:r w:rsidR="004572A6" w:rsidRPr="00B70E3E">
          <w:rPr>
            <w:webHidden/>
          </w:rPr>
          <w:instrText xml:space="preserve"> PAGEREF _Toc503731137 \h </w:instrText>
        </w:r>
        <w:r w:rsidR="004572A6" w:rsidRPr="00B70E3E">
          <w:rPr>
            <w:webHidden/>
          </w:rPr>
        </w:r>
        <w:r w:rsidR="004572A6" w:rsidRPr="00B70E3E">
          <w:rPr>
            <w:webHidden/>
          </w:rPr>
          <w:fldChar w:fldCharType="separate"/>
        </w:r>
        <w:r w:rsidR="004572A6" w:rsidRPr="00B70E3E">
          <w:rPr>
            <w:webHidden/>
          </w:rPr>
          <w:t>108</w:t>
        </w:r>
        <w:r w:rsidR="004572A6" w:rsidRPr="00B70E3E">
          <w:rPr>
            <w:webHidden/>
          </w:rPr>
          <w:fldChar w:fldCharType="end"/>
        </w:r>
      </w:hyperlink>
    </w:p>
    <w:p w14:paraId="2A5FDE1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38" w:history="1">
        <w:r w:rsidR="004572A6" w:rsidRPr="00B70E3E">
          <w:rPr>
            <w:rStyle w:val="Hyperlink"/>
          </w:rPr>
          <w:t>C.5.8</w:t>
        </w:r>
        <w:r w:rsidR="004572A6" w:rsidRPr="00B70E3E">
          <w:rPr>
            <w:rFonts w:asciiTheme="minorHAnsi" w:eastAsiaTheme="minorEastAsia" w:hAnsiTheme="minorHAnsi" w:cstheme="minorBidi"/>
            <w:sz w:val="22"/>
            <w:szCs w:val="22"/>
            <w:lang w:eastAsia="en-GB"/>
          </w:rPr>
          <w:tab/>
        </w:r>
        <w:r w:rsidR="004572A6" w:rsidRPr="00B70E3E">
          <w:rPr>
            <w:rStyle w:val="Hyperlink"/>
          </w:rPr>
          <w:t>Double-strike key acceptance</w:t>
        </w:r>
        <w:r w:rsidR="004572A6" w:rsidRPr="00B70E3E">
          <w:rPr>
            <w:webHidden/>
          </w:rPr>
          <w:tab/>
        </w:r>
        <w:r w:rsidR="004572A6" w:rsidRPr="00B70E3E">
          <w:rPr>
            <w:webHidden/>
          </w:rPr>
          <w:fldChar w:fldCharType="begin"/>
        </w:r>
        <w:r w:rsidR="004572A6" w:rsidRPr="00B70E3E">
          <w:rPr>
            <w:webHidden/>
          </w:rPr>
          <w:instrText xml:space="preserve"> PAGEREF _Toc503731138 \h </w:instrText>
        </w:r>
        <w:r w:rsidR="004572A6" w:rsidRPr="00B70E3E">
          <w:rPr>
            <w:webHidden/>
          </w:rPr>
        </w:r>
        <w:r w:rsidR="004572A6" w:rsidRPr="00B70E3E">
          <w:rPr>
            <w:webHidden/>
          </w:rPr>
          <w:fldChar w:fldCharType="separate"/>
        </w:r>
        <w:r w:rsidR="004572A6" w:rsidRPr="00B70E3E">
          <w:rPr>
            <w:webHidden/>
          </w:rPr>
          <w:t>108</w:t>
        </w:r>
        <w:r w:rsidR="004572A6" w:rsidRPr="00B70E3E">
          <w:rPr>
            <w:webHidden/>
          </w:rPr>
          <w:fldChar w:fldCharType="end"/>
        </w:r>
      </w:hyperlink>
    </w:p>
    <w:p w14:paraId="3AD7EB0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39" w:history="1">
        <w:r w:rsidR="004572A6" w:rsidRPr="00B70E3E">
          <w:rPr>
            <w:rStyle w:val="Hyperlink"/>
          </w:rPr>
          <w:t>C.5.9</w:t>
        </w:r>
        <w:r w:rsidR="004572A6" w:rsidRPr="00B70E3E">
          <w:rPr>
            <w:rFonts w:asciiTheme="minorHAnsi" w:eastAsiaTheme="minorEastAsia" w:hAnsiTheme="minorHAnsi" w:cstheme="minorBidi"/>
            <w:sz w:val="22"/>
            <w:szCs w:val="22"/>
            <w:lang w:eastAsia="en-GB"/>
          </w:rPr>
          <w:tab/>
        </w:r>
        <w:r w:rsidR="004572A6" w:rsidRPr="00B70E3E">
          <w:rPr>
            <w:rStyle w:val="Hyperlink"/>
          </w:rPr>
          <w:t>Simultaneous user actions</w:t>
        </w:r>
        <w:r w:rsidR="004572A6" w:rsidRPr="00B70E3E">
          <w:rPr>
            <w:webHidden/>
          </w:rPr>
          <w:tab/>
        </w:r>
        <w:r w:rsidR="004572A6" w:rsidRPr="00B70E3E">
          <w:rPr>
            <w:webHidden/>
          </w:rPr>
          <w:fldChar w:fldCharType="begin"/>
        </w:r>
        <w:r w:rsidR="004572A6" w:rsidRPr="00B70E3E">
          <w:rPr>
            <w:webHidden/>
          </w:rPr>
          <w:instrText xml:space="preserve"> PAGEREF _Toc503731139 \h </w:instrText>
        </w:r>
        <w:r w:rsidR="004572A6" w:rsidRPr="00B70E3E">
          <w:rPr>
            <w:webHidden/>
          </w:rPr>
        </w:r>
        <w:r w:rsidR="004572A6" w:rsidRPr="00B70E3E">
          <w:rPr>
            <w:webHidden/>
          </w:rPr>
          <w:fldChar w:fldCharType="separate"/>
        </w:r>
        <w:r w:rsidR="004572A6" w:rsidRPr="00B70E3E">
          <w:rPr>
            <w:webHidden/>
          </w:rPr>
          <w:t>108</w:t>
        </w:r>
        <w:r w:rsidR="004572A6" w:rsidRPr="00B70E3E">
          <w:rPr>
            <w:webHidden/>
          </w:rPr>
          <w:fldChar w:fldCharType="end"/>
        </w:r>
      </w:hyperlink>
    </w:p>
    <w:p w14:paraId="085F4641"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140" w:history="1">
        <w:r w:rsidR="004572A6" w:rsidRPr="00B70E3E">
          <w:rPr>
            <w:rStyle w:val="Hyperlink"/>
          </w:rPr>
          <w:t>C.6</w:t>
        </w:r>
        <w:r w:rsidR="004572A6" w:rsidRPr="00B70E3E">
          <w:rPr>
            <w:rFonts w:asciiTheme="minorHAnsi" w:eastAsiaTheme="minorEastAsia" w:hAnsiTheme="minorHAnsi" w:cstheme="minorBidi"/>
            <w:sz w:val="22"/>
            <w:szCs w:val="22"/>
            <w:lang w:eastAsia="en-GB"/>
          </w:rPr>
          <w:tab/>
        </w:r>
        <w:r w:rsidR="004572A6" w:rsidRPr="00B70E3E">
          <w:rPr>
            <w:rStyle w:val="Hyperlink"/>
          </w:rPr>
          <w:t>ICT with two-way voice communication</w:t>
        </w:r>
        <w:r w:rsidR="004572A6" w:rsidRPr="00B70E3E">
          <w:rPr>
            <w:webHidden/>
          </w:rPr>
          <w:tab/>
        </w:r>
        <w:r w:rsidR="004572A6" w:rsidRPr="00B70E3E">
          <w:rPr>
            <w:webHidden/>
          </w:rPr>
          <w:fldChar w:fldCharType="begin"/>
        </w:r>
        <w:r w:rsidR="004572A6" w:rsidRPr="00B70E3E">
          <w:rPr>
            <w:webHidden/>
          </w:rPr>
          <w:instrText xml:space="preserve"> PAGEREF _Toc503731140 \h </w:instrText>
        </w:r>
        <w:r w:rsidR="004572A6" w:rsidRPr="00B70E3E">
          <w:rPr>
            <w:webHidden/>
          </w:rPr>
        </w:r>
        <w:r w:rsidR="004572A6" w:rsidRPr="00B70E3E">
          <w:rPr>
            <w:webHidden/>
          </w:rPr>
          <w:fldChar w:fldCharType="separate"/>
        </w:r>
        <w:r w:rsidR="004572A6" w:rsidRPr="00B70E3E">
          <w:rPr>
            <w:webHidden/>
          </w:rPr>
          <w:t>108</w:t>
        </w:r>
        <w:r w:rsidR="004572A6" w:rsidRPr="00B70E3E">
          <w:rPr>
            <w:webHidden/>
          </w:rPr>
          <w:fldChar w:fldCharType="end"/>
        </w:r>
      </w:hyperlink>
    </w:p>
    <w:p w14:paraId="4A16EAA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41" w:history="1">
        <w:r w:rsidR="004572A6" w:rsidRPr="00B70E3E">
          <w:rPr>
            <w:rStyle w:val="Hyperlink"/>
          </w:rPr>
          <w:t>C.6.1</w:t>
        </w:r>
        <w:r w:rsidR="004572A6" w:rsidRPr="00B70E3E">
          <w:rPr>
            <w:rFonts w:asciiTheme="minorHAnsi" w:eastAsiaTheme="minorEastAsia" w:hAnsiTheme="minorHAnsi" w:cstheme="minorBidi"/>
            <w:sz w:val="22"/>
            <w:szCs w:val="22"/>
            <w:lang w:eastAsia="en-GB"/>
          </w:rPr>
          <w:tab/>
        </w:r>
        <w:r w:rsidR="004572A6" w:rsidRPr="00B70E3E">
          <w:rPr>
            <w:rStyle w:val="Hyperlink"/>
          </w:rPr>
          <w:t>Audio bandwidth for speech</w:t>
        </w:r>
        <w:r w:rsidR="004572A6" w:rsidRPr="00B70E3E">
          <w:rPr>
            <w:webHidden/>
          </w:rPr>
          <w:tab/>
        </w:r>
        <w:r w:rsidR="004572A6" w:rsidRPr="00B70E3E">
          <w:rPr>
            <w:webHidden/>
          </w:rPr>
          <w:fldChar w:fldCharType="begin"/>
        </w:r>
        <w:r w:rsidR="004572A6" w:rsidRPr="00B70E3E">
          <w:rPr>
            <w:webHidden/>
          </w:rPr>
          <w:instrText xml:space="preserve"> PAGEREF _Toc503731141 \h </w:instrText>
        </w:r>
        <w:r w:rsidR="004572A6" w:rsidRPr="00B70E3E">
          <w:rPr>
            <w:webHidden/>
          </w:rPr>
        </w:r>
        <w:r w:rsidR="004572A6" w:rsidRPr="00B70E3E">
          <w:rPr>
            <w:webHidden/>
          </w:rPr>
          <w:fldChar w:fldCharType="separate"/>
        </w:r>
        <w:r w:rsidR="004572A6" w:rsidRPr="00B70E3E">
          <w:rPr>
            <w:webHidden/>
          </w:rPr>
          <w:t>108</w:t>
        </w:r>
        <w:r w:rsidR="004572A6" w:rsidRPr="00B70E3E">
          <w:rPr>
            <w:webHidden/>
          </w:rPr>
          <w:fldChar w:fldCharType="end"/>
        </w:r>
      </w:hyperlink>
    </w:p>
    <w:p w14:paraId="6C33F31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42" w:history="1">
        <w:r w:rsidR="004572A6" w:rsidRPr="00B70E3E">
          <w:rPr>
            <w:rStyle w:val="Hyperlink"/>
          </w:rPr>
          <w:t>C.6.2</w:t>
        </w:r>
        <w:r w:rsidR="004572A6" w:rsidRPr="00B70E3E">
          <w:rPr>
            <w:rFonts w:asciiTheme="minorHAnsi" w:eastAsiaTheme="minorEastAsia" w:hAnsiTheme="minorHAnsi" w:cstheme="minorBidi"/>
            <w:sz w:val="22"/>
            <w:szCs w:val="22"/>
            <w:lang w:eastAsia="en-GB"/>
          </w:rPr>
          <w:tab/>
        </w:r>
        <w:r w:rsidR="004572A6" w:rsidRPr="00B70E3E">
          <w:rPr>
            <w:rStyle w:val="Hyperlink"/>
          </w:rPr>
          <w:t>Real-Time Text (RTT) functionality</w:t>
        </w:r>
        <w:r w:rsidR="004572A6" w:rsidRPr="00B70E3E">
          <w:rPr>
            <w:webHidden/>
          </w:rPr>
          <w:tab/>
        </w:r>
        <w:r w:rsidR="004572A6" w:rsidRPr="00B70E3E">
          <w:rPr>
            <w:webHidden/>
          </w:rPr>
          <w:fldChar w:fldCharType="begin"/>
        </w:r>
        <w:r w:rsidR="004572A6" w:rsidRPr="00B70E3E">
          <w:rPr>
            <w:webHidden/>
          </w:rPr>
          <w:instrText xml:space="preserve"> PAGEREF _Toc503731142 \h </w:instrText>
        </w:r>
        <w:r w:rsidR="004572A6" w:rsidRPr="00B70E3E">
          <w:rPr>
            <w:webHidden/>
          </w:rPr>
        </w:r>
        <w:r w:rsidR="004572A6" w:rsidRPr="00B70E3E">
          <w:rPr>
            <w:webHidden/>
          </w:rPr>
          <w:fldChar w:fldCharType="separate"/>
        </w:r>
        <w:r w:rsidR="004572A6" w:rsidRPr="00B70E3E">
          <w:rPr>
            <w:webHidden/>
          </w:rPr>
          <w:t>109</w:t>
        </w:r>
        <w:r w:rsidR="004572A6" w:rsidRPr="00B70E3E">
          <w:rPr>
            <w:webHidden/>
          </w:rPr>
          <w:fldChar w:fldCharType="end"/>
        </w:r>
      </w:hyperlink>
    </w:p>
    <w:p w14:paraId="2002641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43" w:history="1">
        <w:r w:rsidR="004572A6" w:rsidRPr="00B70E3E">
          <w:rPr>
            <w:rStyle w:val="Hyperlink"/>
          </w:rPr>
          <w:t>C.6.2.1</w:t>
        </w:r>
        <w:r w:rsidR="004572A6" w:rsidRPr="00B70E3E">
          <w:rPr>
            <w:rFonts w:asciiTheme="minorHAnsi" w:eastAsiaTheme="minorEastAsia" w:hAnsiTheme="minorHAnsi" w:cstheme="minorBidi"/>
            <w:sz w:val="22"/>
            <w:szCs w:val="22"/>
            <w:lang w:eastAsia="en-GB"/>
          </w:rPr>
          <w:tab/>
        </w:r>
        <w:r w:rsidR="004572A6" w:rsidRPr="00B70E3E">
          <w:rPr>
            <w:rStyle w:val="Hyperlink"/>
          </w:rPr>
          <w:t>RTT provision</w:t>
        </w:r>
        <w:r w:rsidR="004572A6" w:rsidRPr="00B70E3E">
          <w:rPr>
            <w:webHidden/>
          </w:rPr>
          <w:tab/>
        </w:r>
        <w:r w:rsidR="004572A6" w:rsidRPr="00B70E3E">
          <w:rPr>
            <w:webHidden/>
          </w:rPr>
          <w:fldChar w:fldCharType="begin"/>
        </w:r>
        <w:r w:rsidR="004572A6" w:rsidRPr="00B70E3E">
          <w:rPr>
            <w:webHidden/>
          </w:rPr>
          <w:instrText xml:space="preserve"> PAGEREF _Toc503731143 \h </w:instrText>
        </w:r>
        <w:r w:rsidR="004572A6" w:rsidRPr="00B70E3E">
          <w:rPr>
            <w:webHidden/>
          </w:rPr>
        </w:r>
        <w:r w:rsidR="004572A6" w:rsidRPr="00B70E3E">
          <w:rPr>
            <w:webHidden/>
          </w:rPr>
          <w:fldChar w:fldCharType="separate"/>
        </w:r>
        <w:r w:rsidR="004572A6" w:rsidRPr="00B70E3E">
          <w:rPr>
            <w:webHidden/>
          </w:rPr>
          <w:t>109</w:t>
        </w:r>
        <w:r w:rsidR="004572A6" w:rsidRPr="00B70E3E">
          <w:rPr>
            <w:webHidden/>
          </w:rPr>
          <w:fldChar w:fldCharType="end"/>
        </w:r>
      </w:hyperlink>
    </w:p>
    <w:p w14:paraId="16C6CE5A"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44" w:history="1">
        <w:r w:rsidR="004572A6" w:rsidRPr="00B70E3E">
          <w:rPr>
            <w:rStyle w:val="Hyperlink"/>
          </w:rPr>
          <w:t>C.6.2.1.1</w:t>
        </w:r>
        <w:r w:rsidR="004572A6" w:rsidRPr="00B70E3E">
          <w:rPr>
            <w:rFonts w:asciiTheme="minorHAnsi" w:eastAsiaTheme="minorEastAsia" w:hAnsiTheme="minorHAnsi" w:cstheme="minorBidi"/>
            <w:sz w:val="22"/>
            <w:szCs w:val="22"/>
            <w:lang w:eastAsia="en-GB"/>
          </w:rPr>
          <w:tab/>
        </w:r>
        <w:r w:rsidR="004572A6" w:rsidRPr="00B70E3E">
          <w:rPr>
            <w:rStyle w:val="Hyperlink"/>
          </w:rPr>
          <w:t>RTT communication</w:t>
        </w:r>
        <w:r w:rsidR="004572A6" w:rsidRPr="00B70E3E">
          <w:rPr>
            <w:webHidden/>
          </w:rPr>
          <w:tab/>
        </w:r>
        <w:r w:rsidR="004572A6" w:rsidRPr="00B70E3E">
          <w:rPr>
            <w:webHidden/>
          </w:rPr>
          <w:fldChar w:fldCharType="begin"/>
        </w:r>
        <w:r w:rsidR="004572A6" w:rsidRPr="00B70E3E">
          <w:rPr>
            <w:webHidden/>
          </w:rPr>
          <w:instrText xml:space="preserve"> PAGEREF _Toc503731144 \h </w:instrText>
        </w:r>
        <w:r w:rsidR="004572A6" w:rsidRPr="00B70E3E">
          <w:rPr>
            <w:webHidden/>
          </w:rPr>
        </w:r>
        <w:r w:rsidR="004572A6" w:rsidRPr="00B70E3E">
          <w:rPr>
            <w:webHidden/>
          </w:rPr>
          <w:fldChar w:fldCharType="separate"/>
        </w:r>
        <w:r w:rsidR="004572A6" w:rsidRPr="00B70E3E">
          <w:rPr>
            <w:webHidden/>
          </w:rPr>
          <w:t>109</w:t>
        </w:r>
        <w:r w:rsidR="004572A6" w:rsidRPr="00B70E3E">
          <w:rPr>
            <w:webHidden/>
          </w:rPr>
          <w:fldChar w:fldCharType="end"/>
        </w:r>
      </w:hyperlink>
    </w:p>
    <w:p w14:paraId="63E7202B"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45" w:history="1">
        <w:r w:rsidR="004572A6" w:rsidRPr="00B70E3E">
          <w:rPr>
            <w:rStyle w:val="Hyperlink"/>
          </w:rPr>
          <w:t>C.6.2.1.2</w:t>
        </w:r>
        <w:r w:rsidR="004572A6" w:rsidRPr="00B70E3E">
          <w:rPr>
            <w:rFonts w:asciiTheme="minorHAnsi" w:eastAsiaTheme="minorEastAsia" w:hAnsiTheme="minorHAnsi" w:cstheme="minorBidi"/>
            <w:sz w:val="22"/>
            <w:szCs w:val="22"/>
            <w:lang w:eastAsia="en-GB"/>
          </w:rPr>
          <w:tab/>
        </w:r>
        <w:r w:rsidR="004572A6" w:rsidRPr="00B70E3E">
          <w:rPr>
            <w:rStyle w:val="Hyperlink"/>
          </w:rPr>
          <w:t>Concurrent voice and text</w:t>
        </w:r>
        <w:r w:rsidR="004572A6" w:rsidRPr="00B70E3E">
          <w:rPr>
            <w:webHidden/>
          </w:rPr>
          <w:tab/>
        </w:r>
        <w:r w:rsidR="004572A6" w:rsidRPr="00B70E3E">
          <w:rPr>
            <w:webHidden/>
          </w:rPr>
          <w:fldChar w:fldCharType="begin"/>
        </w:r>
        <w:r w:rsidR="004572A6" w:rsidRPr="00B70E3E">
          <w:rPr>
            <w:webHidden/>
          </w:rPr>
          <w:instrText xml:space="preserve"> PAGEREF _Toc503731145 \h </w:instrText>
        </w:r>
        <w:r w:rsidR="004572A6" w:rsidRPr="00B70E3E">
          <w:rPr>
            <w:webHidden/>
          </w:rPr>
        </w:r>
        <w:r w:rsidR="004572A6" w:rsidRPr="00B70E3E">
          <w:rPr>
            <w:webHidden/>
          </w:rPr>
          <w:fldChar w:fldCharType="separate"/>
        </w:r>
        <w:r w:rsidR="004572A6" w:rsidRPr="00B70E3E">
          <w:rPr>
            <w:webHidden/>
          </w:rPr>
          <w:t>109</w:t>
        </w:r>
        <w:r w:rsidR="004572A6" w:rsidRPr="00B70E3E">
          <w:rPr>
            <w:webHidden/>
          </w:rPr>
          <w:fldChar w:fldCharType="end"/>
        </w:r>
      </w:hyperlink>
    </w:p>
    <w:p w14:paraId="34CA0AC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46" w:history="1">
        <w:r w:rsidR="004572A6" w:rsidRPr="00B70E3E">
          <w:rPr>
            <w:rStyle w:val="Hyperlink"/>
          </w:rPr>
          <w:t>C.6.2.2</w:t>
        </w:r>
        <w:r w:rsidR="004572A6" w:rsidRPr="00B70E3E">
          <w:rPr>
            <w:rFonts w:asciiTheme="minorHAnsi" w:eastAsiaTheme="minorEastAsia" w:hAnsiTheme="minorHAnsi" w:cstheme="minorBidi"/>
            <w:sz w:val="22"/>
            <w:szCs w:val="22"/>
            <w:lang w:eastAsia="en-GB"/>
          </w:rPr>
          <w:tab/>
        </w:r>
        <w:r w:rsidR="004572A6" w:rsidRPr="00B70E3E">
          <w:rPr>
            <w:rStyle w:val="Hyperlink"/>
          </w:rPr>
          <w:t>Display of Real-Time Text</w:t>
        </w:r>
        <w:r w:rsidR="004572A6" w:rsidRPr="00B70E3E">
          <w:rPr>
            <w:webHidden/>
          </w:rPr>
          <w:tab/>
        </w:r>
        <w:r w:rsidR="004572A6" w:rsidRPr="00B70E3E">
          <w:rPr>
            <w:webHidden/>
          </w:rPr>
          <w:fldChar w:fldCharType="begin"/>
        </w:r>
        <w:r w:rsidR="004572A6" w:rsidRPr="00B70E3E">
          <w:rPr>
            <w:webHidden/>
          </w:rPr>
          <w:instrText xml:space="preserve"> PAGEREF _Toc503731146 \h </w:instrText>
        </w:r>
        <w:r w:rsidR="004572A6" w:rsidRPr="00B70E3E">
          <w:rPr>
            <w:webHidden/>
          </w:rPr>
        </w:r>
        <w:r w:rsidR="004572A6" w:rsidRPr="00B70E3E">
          <w:rPr>
            <w:webHidden/>
          </w:rPr>
          <w:fldChar w:fldCharType="separate"/>
        </w:r>
        <w:r w:rsidR="004572A6" w:rsidRPr="00B70E3E">
          <w:rPr>
            <w:webHidden/>
          </w:rPr>
          <w:t>109</w:t>
        </w:r>
        <w:r w:rsidR="004572A6" w:rsidRPr="00B70E3E">
          <w:rPr>
            <w:webHidden/>
          </w:rPr>
          <w:fldChar w:fldCharType="end"/>
        </w:r>
      </w:hyperlink>
    </w:p>
    <w:p w14:paraId="460C697B"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47" w:history="1">
        <w:r w:rsidR="004572A6" w:rsidRPr="00B70E3E">
          <w:rPr>
            <w:rStyle w:val="Hyperlink"/>
          </w:rPr>
          <w:t>C.6.2.2.1</w:t>
        </w:r>
        <w:r w:rsidR="004572A6" w:rsidRPr="00B70E3E">
          <w:rPr>
            <w:rFonts w:asciiTheme="minorHAnsi" w:eastAsiaTheme="minorEastAsia" w:hAnsiTheme="minorHAnsi" w:cstheme="minorBidi"/>
            <w:sz w:val="22"/>
            <w:szCs w:val="22"/>
            <w:lang w:eastAsia="en-GB"/>
          </w:rPr>
          <w:tab/>
        </w:r>
        <w:r w:rsidR="004572A6" w:rsidRPr="00B70E3E">
          <w:rPr>
            <w:rStyle w:val="Hyperlink"/>
          </w:rPr>
          <w:t>Visually distinguishable display</w:t>
        </w:r>
        <w:r w:rsidR="004572A6" w:rsidRPr="00B70E3E">
          <w:rPr>
            <w:webHidden/>
          </w:rPr>
          <w:tab/>
        </w:r>
        <w:r w:rsidR="004572A6" w:rsidRPr="00B70E3E">
          <w:rPr>
            <w:webHidden/>
          </w:rPr>
          <w:fldChar w:fldCharType="begin"/>
        </w:r>
        <w:r w:rsidR="004572A6" w:rsidRPr="00B70E3E">
          <w:rPr>
            <w:webHidden/>
          </w:rPr>
          <w:instrText xml:space="preserve"> PAGEREF _Toc503731147 \h </w:instrText>
        </w:r>
        <w:r w:rsidR="004572A6" w:rsidRPr="00B70E3E">
          <w:rPr>
            <w:webHidden/>
          </w:rPr>
        </w:r>
        <w:r w:rsidR="004572A6" w:rsidRPr="00B70E3E">
          <w:rPr>
            <w:webHidden/>
          </w:rPr>
          <w:fldChar w:fldCharType="separate"/>
        </w:r>
        <w:r w:rsidR="004572A6" w:rsidRPr="00B70E3E">
          <w:rPr>
            <w:webHidden/>
          </w:rPr>
          <w:t>109</w:t>
        </w:r>
        <w:r w:rsidR="004572A6" w:rsidRPr="00B70E3E">
          <w:rPr>
            <w:webHidden/>
          </w:rPr>
          <w:fldChar w:fldCharType="end"/>
        </w:r>
      </w:hyperlink>
    </w:p>
    <w:p w14:paraId="653770D1"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48" w:history="1">
        <w:r w:rsidR="004572A6" w:rsidRPr="00B70E3E">
          <w:rPr>
            <w:rStyle w:val="Hyperlink"/>
          </w:rPr>
          <w:t>C.6.2.2.2</w:t>
        </w:r>
        <w:r w:rsidR="004572A6" w:rsidRPr="00B70E3E">
          <w:rPr>
            <w:rFonts w:asciiTheme="minorHAnsi" w:eastAsiaTheme="minorEastAsia" w:hAnsiTheme="minorHAnsi" w:cstheme="minorBidi"/>
            <w:sz w:val="22"/>
            <w:szCs w:val="22"/>
            <w:lang w:eastAsia="en-GB"/>
          </w:rPr>
          <w:tab/>
        </w:r>
        <w:r w:rsidR="004572A6" w:rsidRPr="00B70E3E">
          <w:rPr>
            <w:rStyle w:val="Hyperlink"/>
          </w:rPr>
          <w:t>Programmatically determinable send and receive direction</w:t>
        </w:r>
        <w:r w:rsidR="004572A6" w:rsidRPr="00B70E3E">
          <w:rPr>
            <w:webHidden/>
          </w:rPr>
          <w:tab/>
        </w:r>
        <w:r w:rsidR="004572A6" w:rsidRPr="00B70E3E">
          <w:rPr>
            <w:webHidden/>
          </w:rPr>
          <w:fldChar w:fldCharType="begin"/>
        </w:r>
        <w:r w:rsidR="004572A6" w:rsidRPr="00B70E3E">
          <w:rPr>
            <w:webHidden/>
          </w:rPr>
          <w:instrText xml:space="preserve"> PAGEREF _Toc503731148 \h </w:instrText>
        </w:r>
        <w:r w:rsidR="004572A6" w:rsidRPr="00B70E3E">
          <w:rPr>
            <w:webHidden/>
          </w:rPr>
        </w:r>
        <w:r w:rsidR="004572A6" w:rsidRPr="00B70E3E">
          <w:rPr>
            <w:webHidden/>
          </w:rPr>
          <w:fldChar w:fldCharType="separate"/>
        </w:r>
        <w:r w:rsidR="004572A6" w:rsidRPr="00B70E3E">
          <w:rPr>
            <w:webHidden/>
          </w:rPr>
          <w:t>109</w:t>
        </w:r>
        <w:r w:rsidR="004572A6" w:rsidRPr="00B70E3E">
          <w:rPr>
            <w:webHidden/>
          </w:rPr>
          <w:fldChar w:fldCharType="end"/>
        </w:r>
      </w:hyperlink>
    </w:p>
    <w:p w14:paraId="1AEFF9A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49" w:history="1">
        <w:r w:rsidR="004572A6" w:rsidRPr="00B70E3E">
          <w:rPr>
            <w:rStyle w:val="Hyperlink"/>
          </w:rPr>
          <w:t>C.6.2.3</w:t>
        </w:r>
        <w:r w:rsidR="004572A6" w:rsidRPr="00B70E3E">
          <w:rPr>
            <w:rFonts w:asciiTheme="minorHAnsi" w:eastAsiaTheme="minorEastAsia" w:hAnsiTheme="minorHAnsi" w:cstheme="minorBidi"/>
            <w:sz w:val="22"/>
            <w:szCs w:val="22"/>
            <w:lang w:eastAsia="en-GB"/>
          </w:rPr>
          <w:tab/>
        </w:r>
        <w:r w:rsidR="004572A6" w:rsidRPr="00B70E3E">
          <w:rPr>
            <w:rStyle w:val="Hyperlink"/>
          </w:rPr>
          <w:t>Interoperability</w:t>
        </w:r>
        <w:r w:rsidR="004572A6" w:rsidRPr="00B70E3E">
          <w:rPr>
            <w:webHidden/>
          </w:rPr>
          <w:tab/>
        </w:r>
        <w:r w:rsidR="004572A6" w:rsidRPr="00B70E3E">
          <w:rPr>
            <w:webHidden/>
          </w:rPr>
          <w:fldChar w:fldCharType="begin"/>
        </w:r>
        <w:r w:rsidR="004572A6" w:rsidRPr="00B70E3E">
          <w:rPr>
            <w:webHidden/>
          </w:rPr>
          <w:instrText xml:space="preserve"> PAGEREF _Toc503731149 \h </w:instrText>
        </w:r>
        <w:r w:rsidR="004572A6" w:rsidRPr="00B70E3E">
          <w:rPr>
            <w:webHidden/>
          </w:rPr>
        </w:r>
        <w:r w:rsidR="004572A6" w:rsidRPr="00B70E3E">
          <w:rPr>
            <w:webHidden/>
          </w:rPr>
          <w:fldChar w:fldCharType="separate"/>
        </w:r>
        <w:r w:rsidR="004572A6" w:rsidRPr="00B70E3E">
          <w:rPr>
            <w:webHidden/>
          </w:rPr>
          <w:t>110</w:t>
        </w:r>
        <w:r w:rsidR="004572A6" w:rsidRPr="00B70E3E">
          <w:rPr>
            <w:webHidden/>
          </w:rPr>
          <w:fldChar w:fldCharType="end"/>
        </w:r>
      </w:hyperlink>
    </w:p>
    <w:p w14:paraId="0349AC4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50" w:history="1">
        <w:r w:rsidR="004572A6" w:rsidRPr="00B70E3E">
          <w:rPr>
            <w:rStyle w:val="Hyperlink"/>
          </w:rPr>
          <w:t>C.6.2.4</w:t>
        </w:r>
        <w:r w:rsidR="004572A6" w:rsidRPr="00B70E3E">
          <w:rPr>
            <w:rFonts w:asciiTheme="minorHAnsi" w:eastAsiaTheme="minorEastAsia" w:hAnsiTheme="minorHAnsi" w:cstheme="minorBidi"/>
            <w:sz w:val="22"/>
            <w:szCs w:val="22"/>
            <w:lang w:eastAsia="en-GB"/>
          </w:rPr>
          <w:tab/>
        </w:r>
        <w:r w:rsidR="004572A6" w:rsidRPr="00B70E3E">
          <w:rPr>
            <w:rStyle w:val="Hyperlink"/>
          </w:rPr>
          <w:t>Real-Time Text responsiveness</w:t>
        </w:r>
        <w:r w:rsidR="004572A6" w:rsidRPr="00B70E3E">
          <w:rPr>
            <w:webHidden/>
          </w:rPr>
          <w:tab/>
        </w:r>
        <w:r w:rsidR="004572A6" w:rsidRPr="00B70E3E">
          <w:rPr>
            <w:webHidden/>
          </w:rPr>
          <w:fldChar w:fldCharType="begin"/>
        </w:r>
        <w:r w:rsidR="004572A6" w:rsidRPr="00B70E3E">
          <w:rPr>
            <w:webHidden/>
          </w:rPr>
          <w:instrText xml:space="preserve"> PAGEREF _Toc503731150 \h </w:instrText>
        </w:r>
        <w:r w:rsidR="004572A6" w:rsidRPr="00B70E3E">
          <w:rPr>
            <w:webHidden/>
          </w:rPr>
        </w:r>
        <w:r w:rsidR="004572A6" w:rsidRPr="00B70E3E">
          <w:rPr>
            <w:webHidden/>
          </w:rPr>
          <w:fldChar w:fldCharType="separate"/>
        </w:r>
        <w:r w:rsidR="004572A6" w:rsidRPr="00B70E3E">
          <w:rPr>
            <w:webHidden/>
          </w:rPr>
          <w:t>110</w:t>
        </w:r>
        <w:r w:rsidR="004572A6" w:rsidRPr="00B70E3E">
          <w:rPr>
            <w:webHidden/>
          </w:rPr>
          <w:fldChar w:fldCharType="end"/>
        </w:r>
      </w:hyperlink>
    </w:p>
    <w:p w14:paraId="3C62D82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51" w:history="1">
        <w:r w:rsidR="004572A6" w:rsidRPr="00B70E3E">
          <w:rPr>
            <w:rStyle w:val="Hyperlink"/>
          </w:rPr>
          <w:t>C.6.3</w:t>
        </w:r>
        <w:r w:rsidR="004572A6" w:rsidRPr="00B70E3E">
          <w:rPr>
            <w:rFonts w:asciiTheme="minorHAnsi" w:eastAsiaTheme="minorEastAsia" w:hAnsiTheme="minorHAnsi" w:cstheme="minorBidi"/>
            <w:sz w:val="22"/>
            <w:szCs w:val="22"/>
            <w:lang w:eastAsia="en-GB"/>
          </w:rPr>
          <w:tab/>
        </w:r>
        <w:r w:rsidR="004572A6" w:rsidRPr="00B70E3E">
          <w:rPr>
            <w:rStyle w:val="Hyperlink"/>
          </w:rPr>
          <w:t>Caller ID</w:t>
        </w:r>
        <w:r w:rsidR="004572A6" w:rsidRPr="00B70E3E">
          <w:rPr>
            <w:webHidden/>
          </w:rPr>
          <w:tab/>
        </w:r>
        <w:r w:rsidR="004572A6" w:rsidRPr="00B70E3E">
          <w:rPr>
            <w:webHidden/>
          </w:rPr>
          <w:fldChar w:fldCharType="begin"/>
        </w:r>
        <w:r w:rsidR="004572A6" w:rsidRPr="00B70E3E">
          <w:rPr>
            <w:webHidden/>
          </w:rPr>
          <w:instrText xml:space="preserve"> PAGEREF _Toc503731151 \h </w:instrText>
        </w:r>
        <w:r w:rsidR="004572A6" w:rsidRPr="00B70E3E">
          <w:rPr>
            <w:webHidden/>
          </w:rPr>
        </w:r>
        <w:r w:rsidR="004572A6" w:rsidRPr="00B70E3E">
          <w:rPr>
            <w:webHidden/>
          </w:rPr>
          <w:fldChar w:fldCharType="separate"/>
        </w:r>
        <w:r w:rsidR="004572A6" w:rsidRPr="00B70E3E">
          <w:rPr>
            <w:webHidden/>
          </w:rPr>
          <w:t>110</w:t>
        </w:r>
        <w:r w:rsidR="004572A6" w:rsidRPr="00B70E3E">
          <w:rPr>
            <w:webHidden/>
          </w:rPr>
          <w:fldChar w:fldCharType="end"/>
        </w:r>
      </w:hyperlink>
    </w:p>
    <w:p w14:paraId="370AA75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52" w:history="1">
        <w:r w:rsidR="004572A6" w:rsidRPr="00B70E3E">
          <w:rPr>
            <w:rStyle w:val="Hyperlink"/>
          </w:rPr>
          <w:t>C.6.4</w:t>
        </w:r>
        <w:r w:rsidR="004572A6" w:rsidRPr="00B70E3E">
          <w:rPr>
            <w:rFonts w:asciiTheme="minorHAnsi" w:eastAsiaTheme="minorEastAsia" w:hAnsiTheme="minorHAnsi" w:cstheme="minorBidi"/>
            <w:sz w:val="22"/>
            <w:szCs w:val="22"/>
            <w:lang w:eastAsia="en-GB"/>
          </w:rPr>
          <w:tab/>
        </w:r>
        <w:r w:rsidR="004572A6" w:rsidRPr="00B70E3E">
          <w:rPr>
            <w:rStyle w:val="Hyperlink"/>
          </w:rPr>
          <w:t>Alternatives to voice-based services</w:t>
        </w:r>
        <w:r w:rsidR="004572A6" w:rsidRPr="00B70E3E">
          <w:rPr>
            <w:webHidden/>
          </w:rPr>
          <w:tab/>
        </w:r>
        <w:r w:rsidR="004572A6" w:rsidRPr="00B70E3E">
          <w:rPr>
            <w:webHidden/>
          </w:rPr>
          <w:fldChar w:fldCharType="begin"/>
        </w:r>
        <w:r w:rsidR="004572A6" w:rsidRPr="00B70E3E">
          <w:rPr>
            <w:webHidden/>
          </w:rPr>
          <w:instrText xml:space="preserve"> PAGEREF _Toc503731152 \h </w:instrText>
        </w:r>
        <w:r w:rsidR="004572A6" w:rsidRPr="00B70E3E">
          <w:rPr>
            <w:webHidden/>
          </w:rPr>
        </w:r>
        <w:r w:rsidR="004572A6" w:rsidRPr="00B70E3E">
          <w:rPr>
            <w:webHidden/>
          </w:rPr>
          <w:fldChar w:fldCharType="separate"/>
        </w:r>
        <w:r w:rsidR="004572A6" w:rsidRPr="00B70E3E">
          <w:rPr>
            <w:webHidden/>
          </w:rPr>
          <w:t>110</w:t>
        </w:r>
        <w:r w:rsidR="004572A6" w:rsidRPr="00B70E3E">
          <w:rPr>
            <w:webHidden/>
          </w:rPr>
          <w:fldChar w:fldCharType="end"/>
        </w:r>
      </w:hyperlink>
    </w:p>
    <w:p w14:paraId="2EC258F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53" w:history="1">
        <w:r w:rsidR="004572A6" w:rsidRPr="00B70E3E">
          <w:rPr>
            <w:rStyle w:val="Hyperlink"/>
          </w:rPr>
          <w:t>C.6.5</w:t>
        </w:r>
        <w:r w:rsidR="004572A6" w:rsidRPr="00B70E3E">
          <w:rPr>
            <w:rFonts w:asciiTheme="minorHAnsi" w:eastAsiaTheme="minorEastAsia" w:hAnsiTheme="minorHAnsi" w:cstheme="minorBidi"/>
            <w:sz w:val="22"/>
            <w:szCs w:val="22"/>
            <w:lang w:eastAsia="en-GB"/>
          </w:rPr>
          <w:tab/>
        </w:r>
        <w:r w:rsidR="004572A6" w:rsidRPr="00B70E3E">
          <w:rPr>
            <w:rStyle w:val="Hyperlink"/>
          </w:rPr>
          <w:t>Video communication</w:t>
        </w:r>
        <w:r w:rsidR="004572A6" w:rsidRPr="00B70E3E">
          <w:rPr>
            <w:webHidden/>
          </w:rPr>
          <w:tab/>
        </w:r>
        <w:r w:rsidR="004572A6" w:rsidRPr="00B70E3E">
          <w:rPr>
            <w:webHidden/>
          </w:rPr>
          <w:fldChar w:fldCharType="begin"/>
        </w:r>
        <w:r w:rsidR="004572A6" w:rsidRPr="00B70E3E">
          <w:rPr>
            <w:webHidden/>
          </w:rPr>
          <w:instrText xml:space="preserve"> PAGEREF _Toc503731153 \h </w:instrText>
        </w:r>
        <w:r w:rsidR="004572A6" w:rsidRPr="00B70E3E">
          <w:rPr>
            <w:webHidden/>
          </w:rPr>
        </w:r>
        <w:r w:rsidR="004572A6" w:rsidRPr="00B70E3E">
          <w:rPr>
            <w:webHidden/>
          </w:rPr>
          <w:fldChar w:fldCharType="separate"/>
        </w:r>
        <w:r w:rsidR="004572A6" w:rsidRPr="00B70E3E">
          <w:rPr>
            <w:webHidden/>
          </w:rPr>
          <w:t>111</w:t>
        </w:r>
        <w:r w:rsidR="004572A6" w:rsidRPr="00B70E3E">
          <w:rPr>
            <w:webHidden/>
          </w:rPr>
          <w:fldChar w:fldCharType="end"/>
        </w:r>
      </w:hyperlink>
    </w:p>
    <w:p w14:paraId="70DB196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54" w:history="1">
        <w:r w:rsidR="004572A6" w:rsidRPr="00B70E3E">
          <w:rPr>
            <w:rStyle w:val="Hyperlink"/>
          </w:rPr>
          <w:t>C.6.5.1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_Toc503731154 \h </w:instrText>
        </w:r>
        <w:r w:rsidR="004572A6" w:rsidRPr="00B70E3E">
          <w:rPr>
            <w:webHidden/>
          </w:rPr>
        </w:r>
        <w:r w:rsidR="004572A6" w:rsidRPr="00B70E3E">
          <w:rPr>
            <w:webHidden/>
          </w:rPr>
          <w:fldChar w:fldCharType="separate"/>
        </w:r>
        <w:r w:rsidR="004572A6" w:rsidRPr="00B70E3E">
          <w:rPr>
            <w:webHidden/>
          </w:rPr>
          <w:t>111</w:t>
        </w:r>
        <w:r w:rsidR="004572A6" w:rsidRPr="00B70E3E">
          <w:rPr>
            <w:webHidden/>
          </w:rPr>
          <w:fldChar w:fldCharType="end"/>
        </w:r>
      </w:hyperlink>
    </w:p>
    <w:p w14:paraId="206B387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55" w:history="1">
        <w:r w:rsidR="004572A6" w:rsidRPr="00B70E3E">
          <w:rPr>
            <w:rStyle w:val="Hyperlink"/>
          </w:rPr>
          <w:t>C.6.5.2</w:t>
        </w:r>
        <w:r w:rsidR="004572A6" w:rsidRPr="00B70E3E">
          <w:rPr>
            <w:rFonts w:asciiTheme="minorHAnsi" w:eastAsiaTheme="minorEastAsia" w:hAnsiTheme="minorHAnsi" w:cstheme="minorBidi"/>
            <w:sz w:val="22"/>
            <w:szCs w:val="22"/>
            <w:lang w:eastAsia="en-GB"/>
          </w:rPr>
          <w:tab/>
        </w:r>
        <w:r w:rsidR="004572A6" w:rsidRPr="00B70E3E">
          <w:rPr>
            <w:rStyle w:val="Hyperlink"/>
          </w:rPr>
          <w:t>Resolution</w:t>
        </w:r>
        <w:r w:rsidR="004572A6" w:rsidRPr="00B70E3E">
          <w:rPr>
            <w:webHidden/>
          </w:rPr>
          <w:tab/>
        </w:r>
        <w:r w:rsidR="004572A6" w:rsidRPr="00B70E3E">
          <w:rPr>
            <w:webHidden/>
          </w:rPr>
          <w:fldChar w:fldCharType="begin"/>
        </w:r>
        <w:r w:rsidR="004572A6" w:rsidRPr="00B70E3E">
          <w:rPr>
            <w:webHidden/>
          </w:rPr>
          <w:instrText xml:space="preserve"> PAGEREF _Toc503731155 \h </w:instrText>
        </w:r>
        <w:r w:rsidR="004572A6" w:rsidRPr="00B70E3E">
          <w:rPr>
            <w:webHidden/>
          </w:rPr>
        </w:r>
        <w:r w:rsidR="004572A6" w:rsidRPr="00B70E3E">
          <w:rPr>
            <w:webHidden/>
          </w:rPr>
          <w:fldChar w:fldCharType="separate"/>
        </w:r>
        <w:r w:rsidR="004572A6" w:rsidRPr="00B70E3E">
          <w:rPr>
            <w:webHidden/>
          </w:rPr>
          <w:t>111</w:t>
        </w:r>
        <w:r w:rsidR="004572A6" w:rsidRPr="00B70E3E">
          <w:rPr>
            <w:webHidden/>
          </w:rPr>
          <w:fldChar w:fldCharType="end"/>
        </w:r>
      </w:hyperlink>
    </w:p>
    <w:p w14:paraId="4C61632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56" w:history="1">
        <w:r w:rsidR="004572A6" w:rsidRPr="00B70E3E">
          <w:rPr>
            <w:rStyle w:val="Hyperlink"/>
          </w:rPr>
          <w:t>C.6.5.3</w:t>
        </w:r>
        <w:r w:rsidR="004572A6" w:rsidRPr="00B70E3E">
          <w:rPr>
            <w:rFonts w:asciiTheme="minorHAnsi" w:eastAsiaTheme="minorEastAsia" w:hAnsiTheme="minorHAnsi" w:cstheme="minorBidi"/>
            <w:sz w:val="22"/>
            <w:szCs w:val="22"/>
            <w:lang w:eastAsia="en-GB"/>
          </w:rPr>
          <w:tab/>
        </w:r>
        <w:r w:rsidR="004572A6" w:rsidRPr="00B70E3E">
          <w:rPr>
            <w:rStyle w:val="Hyperlink"/>
          </w:rPr>
          <w:t>Frame rate</w:t>
        </w:r>
        <w:r w:rsidR="004572A6" w:rsidRPr="00B70E3E">
          <w:rPr>
            <w:webHidden/>
          </w:rPr>
          <w:tab/>
        </w:r>
        <w:r w:rsidR="004572A6" w:rsidRPr="00B70E3E">
          <w:rPr>
            <w:webHidden/>
          </w:rPr>
          <w:fldChar w:fldCharType="begin"/>
        </w:r>
        <w:r w:rsidR="004572A6" w:rsidRPr="00B70E3E">
          <w:rPr>
            <w:webHidden/>
          </w:rPr>
          <w:instrText xml:space="preserve"> PAGEREF _Toc503731156 \h </w:instrText>
        </w:r>
        <w:r w:rsidR="004572A6" w:rsidRPr="00B70E3E">
          <w:rPr>
            <w:webHidden/>
          </w:rPr>
        </w:r>
        <w:r w:rsidR="004572A6" w:rsidRPr="00B70E3E">
          <w:rPr>
            <w:webHidden/>
          </w:rPr>
          <w:fldChar w:fldCharType="separate"/>
        </w:r>
        <w:r w:rsidR="004572A6" w:rsidRPr="00B70E3E">
          <w:rPr>
            <w:webHidden/>
          </w:rPr>
          <w:t>111</w:t>
        </w:r>
        <w:r w:rsidR="004572A6" w:rsidRPr="00B70E3E">
          <w:rPr>
            <w:webHidden/>
          </w:rPr>
          <w:fldChar w:fldCharType="end"/>
        </w:r>
      </w:hyperlink>
    </w:p>
    <w:p w14:paraId="4F24AA2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57" w:history="1">
        <w:r w:rsidR="004572A6" w:rsidRPr="00B70E3E">
          <w:rPr>
            <w:rStyle w:val="Hyperlink"/>
          </w:rPr>
          <w:t>C.6.5.4</w:t>
        </w:r>
        <w:r w:rsidR="004572A6" w:rsidRPr="00B70E3E">
          <w:rPr>
            <w:rFonts w:asciiTheme="minorHAnsi" w:eastAsiaTheme="minorEastAsia" w:hAnsiTheme="minorHAnsi" w:cstheme="minorBidi"/>
            <w:sz w:val="22"/>
            <w:szCs w:val="22"/>
            <w:lang w:eastAsia="en-GB"/>
          </w:rPr>
          <w:tab/>
        </w:r>
        <w:r w:rsidR="004572A6" w:rsidRPr="00B70E3E">
          <w:rPr>
            <w:rStyle w:val="Hyperlink"/>
          </w:rPr>
          <w:t>Synchronization between audio and video</w:t>
        </w:r>
        <w:r w:rsidR="004572A6" w:rsidRPr="00B70E3E">
          <w:rPr>
            <w:webHidden/>
          </w:rPr>
          <w:tab/>
        </w:r>
        <w:r w:rsidR="004572A6" w:rsidRPr="00B70E3E">
          <w:rPr>
            <w:webHidden/>
          </w:rPr>
          <w:fldChar w:fldCharType="begin"/>
        </w:r>
        <w:r w:rsidR="004572A6" w:rsidRPr="00B70E3E">
          <w:rPr>
            <w:webHidden/>
          </w:rPr>
          <w:instrText xml:space="preserve"> PAGEREF _Toc503731157 \h </w:instrText>
        </w:r>
        <w:r w:rsidR="004572A6" w:rsidRPr="00B70E3E">
          <w:rPr>
            <w:webHidden/>
          </w:rPr>
        </w:r>
        <w:r w:rsidR="004572A6" w:rsidRPr="00B70E3E">
          <w:rPr>
            <w:webHidden/>
          </w:rPr>
          <w:fldChar w:fldCharType="separate"/>
        </w:r>
        <w:r w:rsidR="004572A6" w:rsidRPr="00B70E3E">
          <w:rPr>
            <w:webHidden/>
          </w:rPr>
          <w:t>111</w:t>
        </w:r>
        <w:r w:rsidR="004572A6" w:rsidRPr="00B70E3E">
          <w:rPr>
            <w:webHidden/>
          </w:rPr>
          <w:fldChar w:fldCharType="end"/>
        </w:r>
      </w:hyperlink>
    </w:p>
    <w:p w14:paraId="4CA15B3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58" w:history="1">
        <w:r w:rsidR="004572A6" w:rsidRPr="00B70E3E">
          <w:rPr>
            <w:rStyle w:val="Hyperlink"/>
          </w:rPr>
          <w:t>C.6.6</w:t>
        </w:r>
        <w:r w:rsidR="004572A6" w:rsidRPr="00B70E3E">
          <w:rPr>
            <w:rFonts w:asciiTheme="minorHAnsi" w:eastAsiaTheme="minorEastAsia" w:hAnsiTheme="minorHAnsi" w:cstheme="minorBidi"/>
            <w:sz w:val="22"/>
            <w:szCs w:val="22"/>
            <w:lang w:eastAsia="en-GB"/>
          </w:rPr>
          <w:tab/>
        </w:r>
        <w:r w:rsidR="004572A6" w:rsidRPr="00B70E3E">
          <w:rPr>
            <w:rStyle w:val="Hyperlink"/>
          </w:rPr>
          <w:t>Alternatives to video-based services</w:t>
        </w:r>
        <w:r w:rsidR="004572A6" w:rsidRPr="00B70E3E">
          <w:rPr>
            <w:webHidden/>
          </w:rPr>
          <w:tab/>
        </w:r>
        <w:r w:rsidR="004572A6" w:rsidRPr="00B70E3E">
          <w:rPr>
            <w:webHidden/>
          </w:rPr>
          <w:fldChar w:fldCharType="begin"/>
        </w:r>
        <w:r w:rsidR="004572A6" w:rsidRPr="00B70E3E">
          <w:rPr>
            <w:webHidden/>
          </w:rPr>
          <w:instrText xml:space="preserve"> PAGEREF _Toc503731158 \h </w:instrText>
        </w:r>
        <w:r w:rsidR="004572A6" w:rsidRPr="00B70E3E">
          <w:rPr>
            <w:webHidden/>
          </w:rPr>
        </w:r>
        <w:r w:rsidR="004572A6" w:rsidRPr="00B70E3E">
          <w:rPr>
            <w:webHidden/>
          </w:rPr>
          <w:fldChar w:fldCharType="separate"/>
        </w:r>
        <w:r w:rsidR="004572A6" w:rsidRPr="00B70E3E">
          <w:rPr>
            <w:webHidden/>
          </w:rPr>
          <w:t>111</w:t>
        </w:r>
        <w:r w:rsidR="004572A6" w:rsidRPr="00B70E3E">
          <w:rPr>
            <w:webHidden/>
          </w:rPr>
          <w:fldChar w:fldCharType="end"/>
        </w:r>
      </w:hyperlink>
    </w:p>
    <w:p w14:paraId="6535F34C"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159" w:history="1">
        <w:r w:rsidR="004572A6" w:rsidRPr="00B70E3E">
          <w:rPr>
            <w:rStyle w:val="Hyperlink"/>
          </w:rPr>
          <w:t>C.7</w:t>
        </w:r>
        <w:r w:rsidR="004572A6" w:rsidRPr="00B70E3E">
          <w:rPr>
            <w:rFonts w:asciiTheme="minorHAnsi" w:eastAsiaTheme="minorEastAsia" w:hAnsiTheme="minorHAnsi" w:cstheme="minorBidi"/>
            <w:sz w:val="22"/>
            <w:szCs w:val="22"/>
            <w:lang w:eastAsia="en-GB"/>
          </w:rPr>
          <w:tab/>
        </w:r>
        <w:r w:rsidR="004572A6" w:rsidRPr="00B70E3E">
          <w:rPr>
            <w:rStyle w:val="Hyperlink"/>
          </w:rPr>
          <w:t>ICT with video capabilities</w:t>
        </w:r>
        <w:r w:rsidR="004572A6" w:rsidRPr="00B70E3E">
          <w:rPr>
            <w:webHidden/>
          </w:rPr>
          <w:tab/>
        </w:r>
        <w:r w:rsidR="004572A6" w:rsidRPr="00B70E3E">
          <w:rPr>
            <w:webHidden/>
          </w:rPr>
          <w:fldChar w:fldCharType="begin"/>
        </w:r>
        <w:r w:rsidR="004572A6" w:rsidRPr="00B70E3E">
          <w:rPr>
            <w:webHidden/>
          </w:rPr>
          <w:instrText xml:space="preserve"> PAGEREF _Toc503731159 \h </w:instrText>
        </w:r>
        <w:r w:rsidR="004572A6" w:rsidRPr="00B70E3E">
          <w:rPr>
            <w:webHidden/>
          </w:rPr>
        </w:r>
        <w:r w:rsidR="004572A6" w:rsidRPr="00B70E3E">
          <w:rPr>
            <w:webHidden/>
          </w:rPr>
          <w:fldChar w:fldCharType="separate"/>
        </w:r>
        <w:r w:rsidR="004572A6" w:rsidRPr="00B70E3E">
          <w:rPr>
            <w:webHidden/>
          </w:rPr>
          <w:t>111</w:t>
        </w:r>
        <w:r w:rsidR="004572A6" w:rsidRPr="00B70E3E">
          <w:rPr>
            <w:webHidden/>
          </w:rPr>
          <w:fldChar w:fldCharType="end"/>
        </w:r>
      </w:hyperlink>
    </w:p>
    <w:p w14:paraId="61C39707"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60" w:history="1">
        <w:r w:rsidR="004572A6" w:rsidRPr="00B70E3E">
          <w:rPr>
            <w:rStyle w:val="Hyperlink"/>
          </w:rPr>
          <w:t>C.7.1</w:t>
        </w:r>
        <w:r w:rsidR="004572A6" w:rsidRPr="00B70E3E">
          <w:rPr>
            <w:rFonts w:asciiTheme="minorHAnsi" w:eastAsiaTheme="minorEastAsia" w:hAnsiTheme="minorHAnsi" w:cstheme="minorBidi"/>
            <w:sz w:val="22"/>
            <w:szCs w:val="22"/>
            <w:lang w:eastAsia="en-GB"/>
          </w:rPr>
          <w:tab/>
        </w:r>
        <w:r w:rsidR="004572A6" w:rsidRPr="00B70E3E">
          <w:rPr>
            <w:rStyle w:val="Hyperlink"/>
          </w:rPr>
          <w:t>Caption processing technology</w:t>
        </w:r>
        <w:r w:rsidR="004572A6" w:rsidRPr="00B70E3E">
          <w:rPr>
            <w:webHidden/>
          </w:rPr>
          <w:tab/>
        </w:r>
        <w:r w:rsidR="004572A6" w:rsidRPr="00B70E3E">
          <w:rPr>
            <w:webHidden/>
          </w:rPr>
          <w:fldChar w:fldCharType="begin"/>
        </w:r>
        <w:r w:rsidR="004572A6" w:rsidRPr="00B70E3E">
          <w:rPr>
            <w:webHidden/>
          </w:rPr>
          <w:instrText xml:space="preserve"> PAGEREF _Toc503731160 \h </w:instrText>
        </w:r>
        <w:r w:rsidR="004572A6" w:rsidRPr="00B70E3E">
          <w:rPr>
            <w:webHidden/>
          </w:rPr>
        </w:r>
        <w:r w:rsidR="004572A6" w:rsidRPr="00B70E3E">
          <w:rPr>
            <w:webHidden/>
          </w:rPr>
          <w:fldChar w:fldCharType="separate"/>
        </w:r>
        <w:r w:rsidR="004572A6" w:rsidRPr="00B70E3E">
          <w:rPr>
            <w:webHidden/>
          </w:rPr>
          <w:t>111</w:t>
        </w:r>
        <w:r w:rsidR="004572A6" w:rsidRPr="00B70E3E">
          <w:rPr>
            <w:webHidden/>
          </w:rPr>
          <w:fldChar w:fldCharType="end"/>
        </w:r>
      </w:hyperlink>
    </w:p>
    <w:p w14:paraId="2785E16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61" w:history="1">
        <w:r w:rsidR="004572A6" w:rsidRPr="00B70E3E">
          <w:rPr>
            <w:rStyle w:val="Hyperlink"/>
          </w:rPr>
          <w:t>C.7.1.1</w:t>
        </w:r>
        <w:r w:rsidR="004572A6" w:rsidRPr="00B70E3E">
          <w:rPr>
            <w:rFonts w:asciiTheme="minorHAnsi" w:eastAsiaTheme="minorEastAsia" w:hAnsiTheme="minorHAnsi" w:cstheme="minorBidi"/>
            <w:sz w:val="22"/>
            <w:szCs w:val="22"/>
            <w:lang w:eastAsia="en-GB"/>
          </w:rPr>
          <w:tab/>
        </w:r>
        <w:r w:rsidR="004572A6" w:rsidRPr="00B70E3E">
          <w:rPr>
            <w:rStyle w:val="Hyperlink"/>
          </w:rPr>
          <w:t>Captioning playback</w:t>
        </w:r>
        <w:r w:rsidR="004572A6" w:rsidRPr="00B70E3E">
          <w:rPr>
            <w:webHidden/>
          </w:rPr>
          <w:tab/>
        </w:r>
        <w:r w:rsidR="004572A6" w:rsidRPr="00B70E3E">
          <w:rPr>
            <w:webHidden/>
          </w:rPr>
          <w:fldChar w:fldCharType="begin"/>
        </w:r>
        <w:r w:rsidR="004572A6" w:rsidRPr="00B70E3E">
          <w:rPr>
            <w:webHidden/>
          </w:rPr>
          <w:instrText xml:space="preserve"> PAGEREF _Toc503731161 \h </w:instrText>
        </w:r>
        <w:r w:rsidR="004572A6" w:rsidRPr="00B70E3E">
          <w:rPr>
            <w:webHidden/>
          </w:rPr>
        </w:r>
        <w:r w:rsidR="004572A6" w:rsidRPr="00B70E3E">
          <w:rPr>
            <w:webHidden/>
          </w:rPr>
          <w:fldChar w:fldCharType="separate"/>
        </w:r>
        <w:r w:rsidR="004572A6" w:rsidRPr="00B70E3E">
          <w:rPr>
            <w:webHidden/>
          </w:rPr>
          <w:t>111</w:t>
        </w:r>
        <w:r w:rsidR="004572A6" w:rsidRPr="00B70E3E">
          <w:rPr>
            <w:webHidden/>
          </w:rPr>
          <w:fldChar w:fldCharType="end"/>
        </w:r>
      </w:hyperlink>
    </w:p>
    <w:p w14:paraId="5624070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62" w:history="1">
        <w:r w:rsidR="004572A6" w:rsidRPr="00B70E3E">
          <w:rPr>
            <w:rStyle w:val="Hyperlink"/>
          </w:rPr>
          <w:t>C.7.1.2</w:t>
        </w:r>
        <w:r w:rsidR="004572A6" w:rsidRPr="00B70E3E">
          <w:rPr>
            <w:rFonts w:asciiTheme="minorHAnsi" w:eastAsiaTheme="minorEastAsia" w:hAnsiTheme="minorHAnsi" w:cstheme="minorBidi"/>
            <w:sz w:val="22"/>
            <w:szCs w:val="22"/>
            <w:lang w:eastAsia="en-GB"/>
          </w:rPr>
          <w:tab/>
        </w:r>
        <w:r w:rsidR="004572A6" w:rsidRPr="00B70E3E">
          <w:rPr>
            <w:rStyle w:val="Hyperlink"/>
          </w:rPr>
          <w:t>Captioning synchronization</w:t>
        </w:r>
        <w:r w:rsidR="004572A6" w:rsidRPr="00B70E3E">
          <w:rPr>
            <w:webHidden/>
          </w:rPr>
          <w:tab/>
        </w:r>
        <w:r w:rsidR="004572A6" w:rsidRPr="00B70E3E">
          <w:rPr>
            <w:webHidden/>
          </w:rPr>
          <w:fldChar w:fldCharType="begin"/>
        </w:r>
        <w:r w:rsidR="004572A6" w:rsidRPr="00B70E3E">
          <w:rPr>
            <w:webHidden/>
          </w:rPr>
          <w:instrText xml:space="preserve"> PAGEREF _Toc503731162 \h </w:instrText>
        </w:r>
        <w:r w:rsidR="004572A6" w:rsidRPr="00B70E3E">
          <w:rPr>
            <w:webHidden/>
          </w:rPr>
        </w:r>
        <w:r w:rsidR="004572A6" w:rsidRPr="00B70E3E">
          <w:rPr>
            <w:webHidden/>
          </w:rPr>
          <w:fldChar w:fldCharType="separate"/>
        </w:r>
        <w:r w:rsidR="004572A6" w:rsidRPr="00B70E3E">
          <w:rPr>
            <w:webHidden/>
          </w:rPr>
          <w:t>112</w:t>
        </w:r>
        <w:r w:rsidR="004572A6" w:rsidRPr="00B70E3E">
          <w:rPr>
            <w:webHidden/>
          </w:rPr>
          <w:fldChar w:fldCharType="end"/>
        </w:r>
      </w:hyperlink>
    </w:p>
    <w:p w14:paraId="3F2F5C22"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63" w:history="1">
        <w:r w:rsidR="004572A6" w:rsidRPr="00B70E3E">
          <w:rPr>
            <w:rStyle w:val="Hyperlink"/>
          </w:rPr>
          <w:t>C.7.1.3</w:t>
        </w:r>
        <w:r w:rsidR="004572A6" w:rsidRPr="00B70E3E">
          <w:rPr>
            <w:rFonts w:asciiTheme="minorHAnsi" w:eastAsiaTheme="minorEastAsia" w:hAnsiTheme="minorHAnsi" w:cstheme="minorBidi"/>
            <w:sz w:val="22"/>
            <w:szCs w:val="22"/>
            <w:lang w:eastAsia="en-GB"/>
          </w:rPr>
          <w:tab/>
        </w:r>
        <w:r w:rsidR="004572A6" w:rsidRPr="00B70E3E">
          <w:rPr>
            <w:rStyle w:val="Hyperlink"/>
          </w:rPr>
          <w:t>Preservation of captioning</w:t>
        </w:r>
        <w:r w:rsidR="004572A6" w:rsidRPr="00B70E3E">
          <w:rPr>
            <w:webHidden/>
          </w:rPr>
          <w:tab/>
        </w:r>
        <w:r w:rsidR="004572A6" w:rsidRPr="00B70E3E">
          <w:rPr>
            <w:webHidden/>
          </w:rPr>
          <w:fldChar w:fldCharType="begin"/>
        </w:r>
        <w:r w:rsidR="004572A6" w:rsidRPr="00B70E3E">
          <w:rPr>
            <w:webHidden/>
          </w:rPr>
          <w:instrText xml:space="preserve"> PAGEREF _Toc503731163 \h </w:instrText>
        </w:r>
        <w:r w:rsidR="004572A6" w:rsidRPr="00B70E3E">
          <w:rPr>
            <w:webHidden/>
          </w:rPr>
        </w:r>
        <w:r w:rsidR="004572A6" w:rsidRPr="00B70E3E">
          <w:rPr>
            <w:webHidden/>
          </w:rPr>
          <w:fldChar w:fldCharType="separate"/>
        </w:r>
        <w:r w:rsidR="004572A6" w:rsidRPr="00B70E3E">
          <w:rPr>
            <w:webHidden/>
          </w:rPr>
          <w:t>112</w:t>
        </w:r>
        <w:r w:rsidR="004572A6" w:rsidRPr="00B70E3E">
          <w:rPr>
            <w:webHidden/>
          </w:rPr>
          <w:fldChar w:fldCharType="end"/>
        </w:r>
      </w:hyperlink>
    </w:p>
    <w:p w14:paraId="16EE5919"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64" w:history="1">
        <w:r w:rsidR="004572A6" w:rsidRPr="00B70E3E">
          <w:rPr>
            <w:rStyle w:val="Hyperlink"/>
          </w:rPr>
          <w:t>C.7.2</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technology</w:t>
        </w:r>
        <w:r w:rsidR="004572A6" w:rsidRPr="00B70E3E">
          <w:rPr>
            <w:webHidden/>
          </w:rPr>
          <w:tab/>
        </w:r>
        <w:r w:rsidR="004572A6" w:rsidRPr="00B70E3E">
          <w:rPr>
            <w:webHidden/>
          </w:rPr>
          <w:fldChar w:fldCharType="begin"/>
        </w:r>
        <w:r w:rsidR="004572A6" w:rsidRPr="00B70E3E">
          <w:rPr>
            <w:webHidden/>
          </w:rPr>
          <w:instrText xml:space="preserve"> PAGEREF _Toc503731164 \h </w:instrText>
        </w:r>
        <w:r w:rsidR="004572A6" w:rsidRPr="00B70E3E">
          <w:rPr>
            <w:webHidden/>
          </w:rPr>
        </w:r>
        <w:r w:rsidR="004572A6" w:rsidRPr="00B70E3E">
          <w:rPr>
            <w:webHidden/>
          </w:rPr>
          <w:fldChar w:fldCharType="separate"/>
        </w:r>
        <w:r w:rsidR="004572A6" w:rsidRPr="00B70E3E">
          <w:rPr>
            <w:webHidden/>
          </w:rPr>
          <w:t>112</w:t>
        </w:r>
        <w:r w:rsidR="004572A6" w:rsidRPr="00B70E3E">
          <w:rPr>
            <w:webHidden/>
          </w:rPr>
          <w:fldChar w:fldCharType="end"/>
        </w:r>
      </w:hyperlink>
    </w:p>
    <w:p w14:paraId="50DCD84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65" w:history="1">
        <w:r w:rsidR="004572A6" w:rsidRPr="00B70E3E">
          <w:rPr>
            <w:rStyle w:val="Hyperlink"/>
          </w:rPr>
          <w:t>C.7.2.1</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playback</w:t>
        </w:r>
        <w:r w:rsidR="004572A6" w:rsidRPr="00B70E3E">
          <w:rPr>
            <w:webHidden/>
          </w:rPr>
          <w:tab/>
        </w:r>
        <w:r w:rsidR="004572A6" w:rsidRPr="00B70E3E">
          <w:rPr>
            <w:webHidden/>
          </w:rPr>
          <w:fldChar w:fldCharType="begin"/>
        </w:r>
        <w:r w:rsidR="004572A6" w:rsidRPr="00B70E3E">
          <w:rPr>
            <w:webHidden/>
          </w:rPr>
          <w:instrText xml:space="preserve"> PAGEREF _Toc503731165 \h </w:instrText>
        </w:r>
        <w:r w:rsidR="004572A6" w:rsidRPr="00B70E3E">
          <w:rPr>
            <w:webHidden/>
          </w:rPr>
        </w:r>
        <w:r w:rsidR="004572A6" w:rsidRPr="00B70E3E">
          <w:rPr>
            <w:webHidden/>
          </w:rPr>
          <w:fldChar w:fldCharType="separate"/>
        </w:r>
        <w:r w:rsidR="004572A6" w:rsidRPr="00B70E3E">
          <w:rPr>
            <w:webHidden/>
          </w:rPr>
          <w:t>112</w:t>
        </w:r>
        <w:r w:rsidR="004572A6" w:rsidRPr="00B70E3E">
          <w:rPr>
            <w:webHidden/>
          </w:rPr>
          <w:fldChar w:fldCharType="end"/>
        </w:r>
      </w:hyperlink>
    </w:p>
    <w:p w14:paraId="43618DC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66" w:history="1">
        <w:r w:rsidR="004572A6" w:rsidRPr="00B70E3E">
          <w:rPr>
            <w:rStyle w:val="Hyperlink"/>
          </w:rPr>
          <w:t>C.7.2.2</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synchronization</w:t>
        </w:r>
        <w:r w:rsidR="004572A6" w:rsidRPr="00B70E3E">
          <w:rPr>
            <w:webHidden/>
          </w:rPr>
          <w:tab/>
        </w:r>
        <w:r w:rsidR="004572A6" w:rsidRPr="00B70E3E">
          <w:rPr>
            <w:webHidden/>
          </w:rPr>
          <w:fldChar w:fldCharType="begin"/>
        </w:r>
        <w:r w:rsidR="004572A6" w:rsidRPr="00B70E3E">
          <w:rPr>
            <w:webHidden/>
          </w:rPr>
          <w:instrText xml:space="preserve"> PAGEREF _Toc503731166 \h </w:instrText>
        </w:r>
        <w:r w:rsidR="004572A6" w:rsidRPr="00B70E3E">
          <w:rPr>
            <w:webHidden/>
          </w:rPr>
        </w:r>
        <w:r w:rsidR="004572A6" w:rsidRPr="00B70E3E">
          <w:rPr>
            <w:webHidden/>
          </w:rPr>
          <w:fldChar w:fldCharType="separate"/>
        </w:r>
        <w:r w:rsidR="004572A6" w:rsidRPr="00B70E3E">
          <w:rPr>
            <w:webHidden/>
          </w:rPr>
          <w:t>112</w:t>
        </w:r>
        <w:r w:rsidR="004572A6" w:rsidRPr="00B70E3E">
          <w:rPr>
            <w:webHidden/>
          </w:rPr>
          <w:fldChar w:fldCharType="end"/>
        </w:r>
      </w:hyperlink>
    </w:p>
    <w:p w14:paraId="10890CC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67" w:history="1">
        <w:r w:rsidR="004572A6" w:rsidRPr="00B70E3E">
          <w:rPr>
            <w:rStyle w:val="Hyperlink"/>
          </w:rPr>
          <w:t>C.7.2.3</w:t>
        </w:r>
        <w:r w:rsidR="004572A6" w:rsidRPr="00B70E3E">
          <w:rPr>
            <w:rFonts w:asciiTheme="minorHAnsi" w:eastAsiaTheme="minorEastAsia" w:hAnsiTheme="minorHAnsi" w:cstheme="minorBidi"/>
            <w:sz w:val="22"/>
            <w:szCs w:val="22"/>
            <w:lang w:eastAsia="en-GB"/>
          </w:rPr>
          <w:tab/>
        </w:r>
        <w:r w:rsidR="004572A6" w:rsidRPr="00B70E3E">
          <w:rPr>
            <w:rStyle w:val="Hyperlink"/>
          </w:rPr>
          <w:t>Preservation of audio description</w:t>
        </w:r>
        <w:r w:rsidR="004572A6" w:rsidRPr="00B70E3E">
          <w:rPr>
            <w:webHidden/>
          </w:rPr>
          <w:tab/>
        </w:r>
        <w:r w:rsidR="004572A6" w:rsidRPr="00B70E3E">
          <w:rPr>
            <w:webHidden/>
          </w:rPr>
          <w:fldChar w:fldCharType="begin"/>
        </w:r>
        <w:r w:rsidR="004572A6" w:rsidRPr="00B70E3E">
          <w:rPr>
            <w:webHidden/>
          </w:rPr>
          <w:instrText xml:space="preserve"> PAGEREF _Toc503731167 \h </w:instrText>
        </w:r>
        <w:r w:rsidR="004572A6" w:rsidRPr="00B70E3E">
          <w:rPr>
            <w:webHidden/>
          </w:rPr>
        </w:r>
        <w:r w:rsidR="004572A6" w:rsidRPr="00B70E3E">
          <w:rPr>
            <w:webHidden/>
          </w:rPr>
          <w:fldChar w:fldCharType="separate"/>
        </w:r>
        <w:r w:rsidR="004572A6" w:rsidRPr="00B70E3E">
          <w:rPr>
            <w:webHidden/>
          </w:rPr>
          <w:t>112</w:t>
        </w:r>
        <w:r w:rsidR="004572A6" w:rsidRPr="00B70E3E">
          <w:rPr>
            <w:webHidden/>
          </w:rPr>
          <w:fldChar w:fldCharType="end"/>
        </w:r>
      </w:hyperlink>
    </w:p>
    <w:p w14:paraId="74BBB69B"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68" w:history="1">
        <w:r w:rsidR="004572A6" w:rsidRPr="00B70E3E">
          <w:rPr>
            <w:rStyle w:val="Hyperlink"/>
          </w:rPr>
          <w:t>C.7.3</w:t>
        </w:r>
        <w:r w:rsidR="004572A6" w:rsidRPr="00B70E3E">
          <w:rPr>
            <w:rFonts w:asciiTheme="minorHAnsi" w:eastAsiaTheme="minorEastAsia" w:hAnsiTheme="minorHAnsi" w:cstheme="minorBidi"/>
            <w:sz w:val="22"/>
            <w:szCs w:val="22"/>
            <w:lang w:eastAsia="en-GB"/>
          </w:rPr>
          <w:tab/>
        </w:r>
        <w:r w:rsidR="004572A6" w:rsidRPr="00B70E3E">
          <w:rPr>
            <w:rStyle w:val="Hyperlink"/>
          </w:rPr>
          <w:t>User controls for captions and audio description</w:t>
        </w:r>
        <w:r w:rsidR="004572A6" w:rsidRPr="00B70E3E">
          <w:rPr>
            <w:webHidden/>
          </w:rPr>
          <w:tab/>
        </w:r>
        <w:r w:rsidR="004572A6" w:rsidRPr="00B70E3E">
          <w:rPr>
            <w:webHidden/>
          </w:rPr>
          <w:fldChar w:fldCharType="begin"/>
        </w:r>
        <w:r w:rsidR="004572A6" w:rsidRPr="00B70E3E">
          <w:rPr>
            <w:webHidden/>
          </w:rPr>
          <w:instrText xml:space="preserve"> PAGEREF _Toc503731168 \h </w:instrText>
        </w:r>
        <w:r w:rsidR="004572A6" w:rsidRPr="00B70E3E">
          <w:rPr>
            <w:webHidden/>
          </w:rPr>
        </w:r>
        <w:r w:rsidR="004572A6" w:rsidRPr="00B70E3E">
          <w:rPr>
            <w:webHidden/>
          </w:rPr>
          <w:fldChar w:fldCharType="separate"/>
        </w:r>
        <w:r w:rsidR="004572A6" w:rsidRPr="00B70E3E">
          <w:rPr>
            <w:webHidden/>
          </w:rPr>
          <w:t>112</w:t>
        </w:r>
        <w:r w:rsidR="004572A6" w:rsidRPr="00B70E3E">
          <w:rPr>
            <w:webHidden/>
          </w:rPr>
          <w:fldChar w:fldCharType="end"/>
        </w:r>
      </w:hyperlink>
    </w:p>
    <w:p w14:paraId="60595EBA"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169" w:history="1">
        <w:r w:rsidR="004572A6" w:rsidRPr="00B70E3E">
          <w:rPr>
            <w:rStyle w:val="Hyperlink"/>
          </w:rPr>
          <w:t>C.8</w:t>
        </w:r>
        <w:r w:rsidR="004572A6" w:rsidRPr="00B70E3E">
          <w:rPr>
            <w:rFonts w:asciiTheme="minorHAnsi" w:eastAsiaTheme="minorEastAsia" w:hAnsiTheme="minorHAnsi" w:cstheme="minorBidi"/>
            <w:sz w:val="22"/>
            <w:szCs w:val="22"/>
            <w:lang w:eastAsia="en-GB"/>
          </w:rPr>
          <w:tab/>
        </w:r>
        <w:r w:rsidR="004572A6" w:rsidRPr="00B70E3E">
          <w:rPr>
            <w:rStyle w:val="Hyperlink"/>
          </w:rPr>
          <w:t>Hardware</w:t>
        </w:r>
        <w:r w:rsidR="004572A6" w:rsidRPr="00B70E3E">
          <w:rPr>
            <w:webHidden/>
          </w:rPr>
          <w:tab/>
        </w:r>
        <w:r w:rsidR="004572A6" w:rsidRPr="00B70E3E">
          <w:rPr>
            <w:webHidden/>
          </w:rPr>
          <w:fldChar w:fldCharType="begin"/>
        </w:r>
        <w:r w:rsidR="004572A6" w:rsidRPr="00B70E3E">
          <w:rPr>
            <w:webHidden/>
          </w:rPr>
          <w:instrText xml:space="preserve"> PAGEREF _Toc503731169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5F9400AD"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70" w:history="1">
        <w:r w:rsidR="004572A6" w:rsidRPr="00B70E3E">
          <w:rPr>
            <w:rStyle w:val="Hyperlink"/>
          </w:rPr>
          <w:t>C.8.1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_Toc503731170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4BEAD76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71" w:history="1">
        <w:r w:rsidR="004572A6" w:rsidRPr="00B70E3E">
          <w:rPr>
            <w:rStyle w:val="Hyperlink"/>
          </w:rPr>
          <w:t>C.8.1.1</w:t>
        </w:r>
        <w:r w:rsidR="004572A6" w:rsidRPr="00B70E3E">
          <w:rPr>
            <w:rFonts w:asciiTheme="minorHAnsi" w:eastAsiaTheme="minorEastAsia" w:hAnsiTheme="minorHAnsi" w:cstheme="minorBidi"/>
            <w:sz w:val="22"/>
            <w:szCs w:val="22"/>
            <w:lang w:eastAsia="en-GB"/>
          </w:rPr>
          <w:tab/>
        </w:r>
        <w:r w:rsidR="004572A6" w:rsidRPr="00B70E3E">
          <w:rPr>
            <w:rStyle w:val="Hyperlink"/>
          </w:rPr>
          <w:t>Generic requirements</w:t>
        </w:r>
        <w:r w:rsidR="004572A6" w:rsidRPr="00B70E3E">
          <w:rPr>
            <w:webHidden/>
          </w:rPr>
          <w:tab/>
        </w:r>
        <w:r w:rsidR="004572A6" w:rsidRPr="00B70E3E">
          <w:rPr>
            <w:webHidden/>
          </w:rPr>
          <w:fldChar w:fldCharType="begin"/>
        </w:r>
        <w:r w:rsidR="004572A6" w:rsidRPr="00B70E3E">
          <w:rPr>
            <w:webHidden/>
          </w:rPr>
          <w:instrText xml:space="preserve"> PAGEREF _Toc503731171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0B5622C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72" w:history="1">
        <w:r w:rsidR="004572A6" w:rsidRPr="00B70E3E">
          <w:rPr>
            <w:rStyle w:val="Hyperlink"/>
          </w:rPr>
          <w:t>C.8.1.2</w:t>
        </w:r>
        <w:r w:rsidR="004572A6" w:rsidRPr="00B70E3E">
          <w:rPr>
            <w:rFonts w:asciiTheme="minorHAnsi" w:eastAsiaTheme="minorEastAsia" w:hAnsiTheme="minorHAnsi" w:cstheme="minorBidi"/>
            <w:sz w:val="22"/>
            <w:szCs w:val="22"/>
            <w:lang w:eastAsia="en-GB"/>
          </w:rPr>
          <w:tab/>
        </w:r>
        <w:r w:rsidR="004572A6" w:rsidRPr="00B70E3E">
          <w:rPr>
            <w:rStyle w:val="Hyperlink"/>
          </w:rPr>
          <w:t>Standard connections</w:t>
        </w:r>
        <w:r w:rsidR="004572A6" w:rsidRPr="00B70E3E">
          <w:rPr>
            <w:webHidden/>
          </w:rPr>
          <w:tab/>
        </w:r>
        <w:r w:rsidR="004572A6" w:rsidRPr="00B70E3E">
          <w:rPr>
            <w:webHidden/>
          </w:rPr>
          <w:fldChar w:fldCharType="begin"/>
        </w:r>
        <w:r w:rsidR="004572A6" w:rsidRPr="00B70E3E">
          <w:rPr>
            <w:webHidden/>
          </w:rPr>
          <w:instrText xml:space="preserve"> PAGEREF _Toc503731172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0280BAA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73" w:history="1">
        <w:r w:rsidR="004572A6" w:rsidRPr="00B70E3E">
          <w:rPr>
            <w:rStyle w:val="Hyperlink"/>
          </w:rPr>
          <w:t>C.8.1.3</w:t>
        </w:r>
        <w:r w:rsidR="004572A6" w:rsidRPr="00B70E3E">
          <w:rPr>
            <w:rFonts w:asciiTheme="minorHAnsi" w:eastAsiaTheme="minorEastAsia" w:hAnsiTheme="minorHAnsi" w:cstheme="minorBidi"/>
            <w:sz w:val="22"/>
            <w:szCs w:val="22"/>
            <w:lang w:eastAsia="en-GB"/>
          </w:rPr>
          <w:tab/>
        </w:r>
        <w:r w:rsidR="004572A6" w:rsidRPr="00B70E3E">
          <w:rPr>
            <w:rStyle w:val="Hyperlink"/>
          </w:rPr>
          <w:t>Colour</w:t>
        </w:r>
        <w:r w:rsidR="004572A6" w:rsidRPr="00B70E3E">
          <w:rPr>
            <w:webHidden/>
          </w:rPr>
          <w:tab/>
        </w:r>
        <w:r w:rsidR="004572A6" w:rsidRPr="00B70E3E">
          <w:rPr>
            <w:webHidden/>
          </w:rPr>
          <w:fldChar w:fldCharType="begin"/>
        </w:r>
        <w:r w:rsidR="004572A6" w:rsidRPr="00B70E3E">
          <w:rPr>
            <w:webHidden/>
          </w:rPr>
          <w:instrText xml:space="preserve"> PAGEREF _Toc503731173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1F867A4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74" w:history="1">
        <w:r w:rsidR="004572A6" w:rsidRPr="00B70E3E">
          <w:rPr>
            <w:rStyle w:val="Hyperlink"/>
          </w:rPr>
          <w:t>C.8.2</w:t>
        </w:r>
        <w:r w:rsidR="004572A6" w:rsidRPr="00B70E3E">
          <w:rPr>
            <w:rFonts w:asciiTheme="minorHAnsi" w:eastAsiaTheme="minorEastAsia" w:hAnsiTheme="minorHAnsi" w:cstheme="minorBidi"/>
            <w:sz w:val="22"/>
            <w:szCs w:val="22"/>
            <w:lang w:eastAsia="en-GB"/>
          </w:rPr>
          <w:tab/>
        </w:r>
        <w:r w:rsidR="004572A6" w:rsidRPr="00B70E3E">
          <w:rPr>
            <w:rStyle w:val="Hyperlink"/>
          </w:rPr>
          <w:t>Hardware products with speech output</w:t>
        </w:r>
        <w:r w:rsidR="004572A6" w:rsidRPr="00B70E3E">
          <w:rPr>
            <w:webHidden/>
          </w:rPr>
          <w:tab/>
        </w:r>
        <w:r w:rsidR="004572A6" w:rsidRPr="00B70E3E">
          <w:rPr>
            <w:webHidden/>
          </w:rPr>
          <w:fldChar w:fldCharType="begin"/>
        </w:r>
        <w:r w:rsidR="004572A6" w:rsidRPr="00B70E3E">
          <w:rPr>
            <w:webHidden/>
          </w:rPr>
          <w:instrText xml:space="preserve"> PAGEREF _Toc503731174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050CEFA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75" w:history="1">
        <w:r w:rsidR="004572A6" w:rsidRPr="00B70E3E">
          <w:rPr>
            <w:rStyle w:val="Hyperlink"/>
          </w:rPr>
          <w:t>C.8.2.1</w:t>
        </w:r>
        <w:r w:rsidR="004572A6" w:rsidRPr="00B70E3E">
          <w:rPr>
            <w:rFonts w:asciiTheme="minorHAnsi" w:eastAsiaTheme="minorEastAsia" w:hAnsiTheme="minorHAnsi" w:cstheme="minorBidi"/>
            <w:sz w:val="22"/>
            <w:szCs w:val="22"/>
            <w:lang w:eastAsia="en-GB"/>
          </w:rPr>
          <w:tab/>
        </w:r>
        <w:r w:rsidR="004572A6" w:rsidRPr="00B70E3E">
          <w:rPr>
            <w:rStyle w:val="Hyperlink"/>
          </w:rPr>
          <w:t>Speech volume gain</w:t>
        </w:r>
        <w:r w:rsidR="004572A6" w:rsidRPr="00B70E3E">
          <w:rPr>
            <w:webHidden/>
          </w:rPr>
          <w:tab/>
        </w:r>
        <w:r w:rsidR="004572A6" w:rsidRPr="00B70E3E">
          <w:rPr>
            <w:webHidden/>
          </w:rPr>
          <w:fldChar w:fldCharType="begin"/>
        </w:r>
        <w:r w:rsidR="004572A6" w:rsidRPr="00B70E3E">
          <w:rPr>
            <w:webHidden/>
          </w:rPr>
          <w:instrText xml:space="preserve"> PAGEREF _Toc503731175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5C538514"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76" w:history="1">
        <w:r w:rsidR="004572A6" w:rsidRPr="00B70E3E">
          <w:rPr>
            <w:rStyle w:val="Hyperlink"/>
          </w:rPr>
          <w:t>C.8.2.1.1</w:t>
        </w:r>
        <w:r w:rsidR="004572A6" w:rsidRPr="00B70E3E">
          <w:rPr>
            <w:rFonts w:asciiTheme="minorHAnsi" w:eastAsiaTheme="minorEastAsia" w:hAnsiTheme="minorHAnsi" w:cstheme="minorBidi"/>
            <w:sz w:val="22"/>
            <w:szCs w:val="22"/>
            <w:lang w:eastAsia="en-GB"/>
          </w:rPr>
          <w:tab/>
        </w:r>
        <w:r w:rsidR="004572A6" w:rsidRPr="00B70E3E">
          <w:rPr>
            <w:rStyle w:val="Hyperlink"/>
          </w:rPr>
          <w:t>Speech volume range</w:t>
        </w:r>
        <w:r w:rsidR="004572A6" w:rsidRPr="00B70E3E">
          <w:rPr>
            <w:webHidden/>
          </w:rPr>
          <w:tab/>
        </w:r>
        <w:r w:rsidR="004572A6" w:rsidRPr="00B70E3E">
          <w:rPr>
            <w:webHidden/>
          </w:rPr>
          <w:fldChar w:fldCharType="begin"/>
        </w:r>
        <w:r w:rsidR="004572A6" w:rsidRPr="00B70E3E">
          <w:rPr>
            <w:webHidden/>
          </w:rPr>
          <w:instrText xml:space="preserve"> PAGEREF _Toc503731176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0B254A2D"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77" w:history="1">
        <w:r w:rsidR="004572A6" w:rsidRPr="00B70E3E">
          <w:rPr>
            <w:rStyle w:val="Hyperlink"/>
          </w:rPr>
          <w:t>C.8.2.1.2</w:t>
        </w:r>
        <w:r w:rsidR="004572A6" w:rsidRPr="00B70E3E">
          <w:rPr>
            <w:rFonts w:asciiTheme="minorHAnsi" w:eastAsiaTheme="minorEastAsia" w:hAnsiTheme="minorHAnsi" w:cstheme="minorBidi"/>
            <w:sz w:val="22"/>
            <w:szCs w:val="22"/>
            <w:lang w:eastAsia="en-GB"/>
          </w:rPr>
          <w:tab/>
        </w:r>
        <w:r w:rsidR="004572A6" w:rsidRPr="00B70E3E">
          <w:rPr>
            <w:rStyle w:val="Hyperlink"/>
          </w:rPr>
          <w:t>Incremental volume control</w:t>
        </w:r>
        <w:r w:rsidR="004572A6" w:rsidRPr="00B70E3E">
          <w:rPr>
            <w:webHidden/>
          </w:rPr>
          <w:tab/>
        </w:r>
        <w:r w:rsidR="004572A6" w:rsidRPr="00B70E3E">
          <w:rPr>
            <w:webHidden/>
          </w:rPr>
          <w:fldChar w:fldCharType="begin"/>
        </w:r>
        <w:r w:rsidR="004572A6" w:rsidRPr="00B70E3E">
          <w:rPr>
            <w:webHidden/>
          </w:rPr>
          <w:instrText xml:space="preserve"> PAGEREF _Toc503731177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309B682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78" w:history="1">
        <w:r w:rsidR="004572A6" w:rsidRPr="00B70E3E">
          <w:rPr>
            <w:rStyle w:val="Hyperlink"/>
          </w:rPr>
          <w:t>C.8.2.2</w:t>
        </w:r>
        <w:r w:rsidR="004572A6" w:rsidRPr="00B70E3E">
          <w:rPr>
            <w:rFonts w:asciiTheme="minorHAnsi" w:eastAsiaTheme="minorEastAsia" w:hAnsiTheme="minorHAnsi" w:cstheme="minorBidi"/>
            <w:sz w:val="22"/>
            <w:szCs w:val="22"/>
            <w:lang w:eastAsia="en-GB"/>
          </w:rPr>
          <w:tab/>
        </w:r>
        <w:r w:rsidR="004572A6" w:rsidRPr="00B70E3E">
          <w:rPr>
            <w:rStyle w:val="Hyperlink"/>
          </w:rPr>
          <w:t>Magnetic coupling</w:t>
        </w:r>
        <w:r w:rsidR="004572A6" w:rsidRPr="00B70E3E">
          <w:rPr>
            <w:webHidden/>
          </w:rPr>
          <w:tab/>
        </w:r>
        <w:r w:rsidR="004572A6" w:rsidRPr="00B70E3E">
          <w:rPr>
            <w:webHidden/>
          </w:rPr>
          <w:fldChar w:fldCharType="begin"/>
        </w:r>
        <w:r w:rsidR="004572A6" w:rsidRPr="00B70E3E">
          <w:rPr>
            <w:webHidden/>
          </w:rPr>
          <w:instrText xml:space="preserve"> PAGEREF _Toc503731178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54F69447"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79" w:history="1">
        <w:r w:rsidR="004572A6" w:rsidRPr="00B70E3E">
          <w:rPr>
            <w:rStyle w:val="Hyperlink"/>
          </w:rPr>
          <w:t>C.8.2.2.1</w:t>
        </w:r>
        <w:r w:rsidR="004572A6" w:rsidRPr="00B70E3E">
          <w:rPr>
            <w:rFonts w:asciiTheme="minorHAnsi" w:eastAsiaTheme="minorEastAsia" w:hAnsiTheme="minorHAnsi" w:cstheme="minorBidi"/>
            <w:sz w:val="22"/>
            <w:szCs w:val="22"/>
            <w:lang w:eastAsia="en-GB"/>
          </w:rPr>
          <w:tab/>
        </w:r>
        <w:r w:rsidR="004572A6" w:rsidRPr="00B70E3E">
          <w:rPr>
            <w:rStyle w:val="Hyperlink"/>
          </w:rPr>
          <w:t>Fixed-line devices</w:t>
        </w:r>
        <w:r w:rsidR="004572A6" w:rsidRPr="00B70E3E">
          <w:rPr>
            <w:webHidden/>
          </w:rPr>
          <w:tab/>
        </w:r>
        <w:r w:rsidR="004572A6" w:rsidRPr="00B70E3E">
          <w:rPr>
            <w:webHidden/>
          </w:rPr>
          <w:fldChar w:fldCharType="begin"/>
        </w:r>
        <w:r w:rsidR="004572A6" w:rsidRPr="00B70E3E">
          <w:rPr>
            <w:webHidden/>
          </w:rPr>
          <w:instrText xml:space="preserve"> PAGEREF _Toc503731179 \h </w:instrText>
        </w:r>
        <w:r w:rsidR="004572A6" w:rsidRPr="00B70E3E">
          <w:rPr>
            <w:webHidden/>
          </w:rPr>
        </w:r>
        <w:r w:rsidR="004572A6" w:rsidRPr="00B70E3E">
          <w:rPr>
            <w:webHidden/>
          </w:rPr>
          <w:fldChar w:fldCharType="separate"/>
        </w:r>
        <w:r w:rsidR="004572A6" w:rsidRPr="00B70E3E">
          <w:rPr>
            <w:webHidden/>
          </w:rPr>
          <w:t>113</w:t>
        </w:r>
        <w:r w:rsidR="004572A6" w:rsidRPr="00B70E3E">
          <w:rPr>
            <w:webHidden/>
          </w:rPr>
          <w:fldChar w:fldCharType="end"/>
        </w:r>
      </w:hyperlink>
    </w:p>
    <w:p w14:paraId="12A33CEA"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80" w:history="1">
        <w:r w:rsidR="004572A6" w:rsidRPr="00B70E3E">
          <w:rPr>
            <w:rStyle w:val="Hyperlink"/>
          </w:rPr>
          <w:t>C.8.2.2.2</w:t>
        </w:r>
        <w:r w:rsidR="004572A6" w:rsidRPr="00B70E3E">
          <w:rPr>
            <w:rFonts w:asciiTheme="minorHAnsi" w:eastAsiaTheme="minorEastAsia" w:hAnsiTheme="minorHAnsi" w:cstheme="minorBidi"/>
            <w:sz w:val="22"/>
            <w:szCs w:val="22"/>
            <w:lang w:eastAsia="en-GB"/>
          </w:rPr>
          <w:tab/>
        </w:r>
        <w:r w:rsidR="004572A6" w:rsidRPr="00B70E3E">
          <w:rPr>
            <w:rStyle w:val="Hyperlink"/>
          </w:rPr>
          <w:t>Wireless communication devices</w:t>
        </w:r>
        <w:r w:rsidR="004572A6" w:rsidRPr="00B70E3E">
          <w:rPr>
            <w:webHidden/>
          </w:rPr>
          <w:tab/>
        </w:r>
        <w:r w:rsidR="004572A6" w:rsidRPr="00B70E3E">
          <w:rPr>
            <w:webHidden/>
          </w:rPr>
          <w:fldChar w:fldCharType="begin"/>
        </w:r>
        <w:r w:rsidR="004572A6" w:rsidRPr="00B70E3E">
          <w:rPr>
            <w:webHidden/>
          </w:rPr>
          <w:instrText xml:space="preserve"> PAGEREF _Toc503731180 \h </w:instrText>
        </w:r>
        <w:r w:rsidR="004572A6" w:rsidRPr="00B70E3E">
          <w:rPr>
            <w:webHidden/>
          </w:rPr>
        </w:r>
        <w:r w:rsidR="004572A6" w:rsidRPr="00B70E3E">
          <w:rPr>
            <w:webHidden/>
          </w:rPr>
          <w:fldChar w:fldCharType="separate"/>
        </w:r>
        <w:r w:rsidR="004572A6" w:rsidRPr="00B70E3E">
          <w:rPr>
            <w:webHidden/>
          </w:rPr>
          <w:t>114</w:t>
        </w:r>
        <w:r w:rsidR="004572A6" w:rsidRPr="00B70E3E">
          <w:rPr>
            <w:webHidden/>
          </w:rPr>
          <w:fldChar w:fldCharType="end"/>
        </w:r>
      </w:hyperlink>
    </w:p>
    <w:p w14:paraId="1B649DA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181" w:history="1">
        <w:r w:rsidR="004572A6" w:rsidRPr="00B70E3E">
          <w:rPr>
            <w:rStyle w:val="Hyperlink"/>
          </w:rPr>
          <w:t>C.8.3</w:t>
        </w:r>
        <w:r w:rsidR="004572A6" w:rsidRPr="00B70E3E">
          <w:rPr>
            <w:rFonts w:asciiTheme="minorHAnsi" w:eastAsiaTheme="minorEastAsia" w:hAnsiTheme="minorHAnsi" w:cstheme="minorBidi"/>
            <w:sz w:val="22"/>
            <w:szCs w:val="22"/>
            <w:lang w:eastAsia="en-GB"/>
          </w:rPr>
          <w:tab/>
        </w:r>
        <w:r w:rsidR="004572A6" w:rsidRPr="00B70E3E">
          <w:rPr>
            <w:rStyle w:val="Hyperlink"/>
          </w:rPr>
          <w:t>Physical access to ICT</w:t>
        </w:r>
        <w:r w:rsidR="004572A6" w:rsidRPr="00B70E3E">
          <w:rPr>
            <w:webHidden/>
          </w:rPr>
          <w:tab/>
        </w:r>
        <w:r w:rsidR="004572A6" w:rsidRPr="00B70E3E">
          <w:rPr>
            <w:webHidden/>
          </w:rPr>
          <w:fldChar w:fldCharType="begin"/>
        </w:r>
        <w:r w:rsidR="004572A6" w:rsidRPr="00B70E3E">
          <w:rPr>
            <w:webHidden/>
          </w:rPr>
          <w:instrText xml:space="preserve"> PAGEREF _Toc503731181 \h </w:instrText>
        </w:r>
        <w:r w:rsidR="004572A6" w:rsidRPr="00B70E3E">
          <w:rPr>
            <w:webHidden/>
          </w:rPr>
        </w:r>
        <w:r w:rsidR="004572A6" w:rsidRPr="00B70E3E">
          <w:rPr>
            <w:webHidden/>
          </w:rPr>
          <w:fldChar w:fldCharType="separate"/>
        </w:r>
        <w:r w:rsidR="004572A6" w:rsidRPr="00B70E3E">
          <w:rPr>
            <w:webHidden/>
          </w:rPr>
          <w:t>114</w:t>
        </w:r>
        <w:r w:rsidR="004572A6" w:rsidRPr="00B70E3E">
          <w:rPr>
            <w:webHidden/>
          </w:rPr>
          <w:fldChar w:fldCharType="end"/>
        </w:r>
      </w:hyperlink>
    </w:p>
    <w:p w14:paraId="7E019FF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82" w:history="1">
        <w:r w:rsidR="004572A6" w:rsidRPr="00B70E3E">
          <w:rPr>
            <w:rStyle w:val="Hyperlink"/>
          </w:rPr>
          <w:t>C.8.3.1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_Toc503731182 \h </w:instrText>
        </w:r>
        <w:r w:rsidR="004572A6" w:rsidRPr="00B70E3E">
          <w:rPr>
            <w:webHidden/>
          </w:rPr>
        </w:r>
        <w:r w:rsidR="004572A6" w:rsidRPr="00B70E3E">
          <w:rPr>
            <w:webHidden/>
          </w:rPr>
          <w:fldChar w:fldCharType="separate"/>
        </w:r>
        <w:r w:rsidR="004572A6" w:rsidRPr="00B70E3E">
          <w:rPr>
            <w:webHidden/>
          </w:rPr>
          <w:t>114</w:t>
        </w:r>
        <w:r w:rsidR="004572A6" w:rsidRPr="00B70E3E">
          <w:rPr>
            <w:webHidden/>
          </w:rPr>
          <w:fldChar w:fldCharType="end"/>
        </w:r>
      </w:hyperlink>
    </w:p>
    <w:p w14:paraId="1F6256F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83" w:history="1">
        <w:r w:rsidR="004572A6" w:rsidRPr="00B70E3E">
          <w:rPr>
            <w:rStyle w:val="Hyperlink"/>
          </w:rPr>
          <w:t>C.8.3.2</w:t>
        </w:r>
        <w:r w:rsidR="004572A6" w:rsidRPr="00B70E3E">
          <w:rPr>
            <w:rFonts w:asciiTheme="minorHAnsi" w:eastAsiaTheme="minorEastAsia" w:hAnsiTheme="minorHAnsi" w:cstheme="minorBidi"/>
            <w:sz w:val="22"/>
            <w:szCs w:val="22"/>
            <w:lang w:eastAsia="en-GB"/>
          </w:rPr>
          <w:tab/>
        </w:r>
        <w:r w:rsidR="004572A6" w:rsidRPr="00B70E3E">
          <w:rPr>
            <w:rStyle w:val="Hyperlink"/>
          </w:rPr>
          <w:t>Clear floor or ground space</w:t>
        </w:r>
        <w:r w:rsidR="004572A6" w:rsidRPr="00B70E3E">
          <w:rPr>
            <w:webHidden/>
          </w:rPr>
          <w:tab/>
        </w:r>
        <w:r w:rsidR="004572A6" w:rsidRPr="00B70E3E">
          <w:rPr>
            <w:webHidden/>
          </w:rPr>
          <w:fldChar w:fldCharType="begin"/>
        </w:r>
        <w:r w:rsidR="004572A6" w:rsidRPr="00B70E3E">
          <w:rPr>
            <w:webHidden/>
          </w:rPr>
          <w:instrText xml:space="preserve"> PAGEREF _Toc503731183 \h </w:instrText>
        </w:r>
        <w:r w:rsidR="004572A6" w:rsidRPr="00B70E3E">
          <w:rPr>
            <w:webHidden/>
          </w:rPr>
        </w:r>
        <w:r w:rsidR="004572A6" w:rsidRPr="00B70E3E">
          <w:rPr>
            <w:webHidden/>
          </w:rPr>
          <w:fldChar w:fldCharType="separate"/>
        </w:r>
        <w:r w:rsidR="004572A6" w:rsidRPr="00B70E3E">
          <w:rPr>
            <w:webHidden/>
          </w:rPr>
          <w:t>114</w:t>
        </w:r>
        <w:r w:rsidR="004572A6" w:rsidRPr="00B70E3E">
          <w:rPr>
            <w:webHidden/>
          </w:rPr>
          <w:fldChar w:fldCharType="end"/>
        </w:r>
      </w:hyperlink>
    </w:p>
    <w:p w14:paraId="1AB011C9"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84" w:history="1">
        <w:r w:rsidR="004572A6" w:rsidRPr="00B70E3E">
          <w:rPr>
            <w:rStyle w:val="Hyperlink"/>
          </w:rPr>
          <w:t>C.8.3.2.1</w:t>
        </w:r>
        <w:r w:rsidR="004572A6" w:rsidRPr="00B70E3E">
          <w:rPr>
            <w:rFonts w:asciiTheme="minorHAnsi" w:eastAsiaTheme="minorEastAsia" w:hAnsiTheme="minorHAnsi" w:cstheme="minorBidi"/>
            <w:sz w:val="22"/>
            <w:szCs w:val="22"/>
            <w:lang w:eastAsia="en-GB"/>
          </w:rPr>
          <w:tab/>
        </w:r>
        <w:r w:rsidR="004572A6" w:rsidRPr="00B70E3E">
          <w:rPr>
            <w:rStyle w:val="Hyperlink"/>
          </w:rPr>
          <w:t>Change in level</w:t>
        </w:r>
        <w:r w:rsidR="004572A6" w:rsidRPr="00B70E3E">
          <w:rPr>
            <w:webHidden/>
          </w:rPr>
          <w:tab/>
        </w:r>
        <w:r w:rsidR="004572A6" w:rsidRPr="00B70E3E">
          <w:rPr>
            <w:webHidden/>
          </w:rPr>
          <w:fldChar w:fldCharType="begin"/>
        </w:r>
        <w:r w:rsidR="004572A6" w:rsidRPr="00B70E3E">
          <w:rPr>
            <w:webHidden/>
          </w:rPr>
          <w:instrText xml:space="preserve"> PAGEREF _Toc503731184 \h </w:instrText>
        </w:r>
        <w:r w:rsidR="004572A6" w:rsidRPr="00B70E3E">
          <w:rPr>
            <w:webHidden/>
          </w:rPr>
        </w:r>
        <w:r w:rsidR="004572A6" w:rsidRPr="00B70E3E">
          <w:rPr>
            <w:webHidden/>
          </w:rPr>
          <w:fldChar w:fldCharType="separate"/>
        </w:r>
        <w:r w:rsidR="004572A6" w:rsidRPr="00B70E3E">
          <w:rPr>
            <w:webHidden/>
          </w:rPr>
          <w:t>114</w:t>
        </w:r>
        <w:r w:rsidR="004572A6" w:rsidRPr="00B70E3E">
          <w:rPr>
            <w:webHidden/>
          </w:rPr>
          <w:fldChar w:fldCharType="end"/>
        </w:r>
      </w:hyperlink>
    </w:p>
    <w:p w14:paraId="6FA718BE"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85" w:history="1">
        <w:r w:rsidR="004572A6" w:rsidRPr="00B70E3E">
          <w:rPr>
            <w:rStyle w:val="Hyperlink"/>
          </w:rPr>
          <w:t>C.8.3.2.2</w:t>
        </w:r>
        <w:r w:rsidR="004572A6" w:rsidRPr="00B70E3E">
          <w:rPr>
            <w:rFonts w:asciiTheme="minorHAnsi" w:eastAsiaTheme="minorEastAsia" w:hAnsiTheme="minorHAnsi" w:cstheme="minorBidi"/>
            <w:sz w:val="22"/>
            <w:szCs w:val="22"/>
            <w:lang w:eastAsia="en-GB"/>
          </w:rPr>
          <w:tab/>
        </w:r>
        <w:r w:rsidR="004572A6" w:rsidRPr="00B70E3E">
          <w:rPr>
            <w:rStyle w:val="Hyperlink"/>
          </w:rPr>
          <w:t>Clear floor or ground space</w:t>
        </w:r>
        <w:r w:rsidR="004572A6" w:rsidRPr="00B70E3E">
          <w:rPr>
            <w:webHidden/>
          </w:rPr>
          <w:tab/>
        </w:r>
        <w:r w:rsidR="004572A6" w:rsidRPr="00B70E3E">
          <w:rPr>
            <w:webHidden/>
          </w:rPr>
          <w:fldChar w:fldCharType="begin"/>
        </w:r>
        <w:r w:rsidR="004572A6" w:rsidRPr="00B70E3E">
          <w:rPr>
            <w:webHidden/>
          </w:rPr>
          <w:instrText xml:space="preserve"> PAGEREF _Toc503731185 \h </w:instrText>
        </w:r>
        <w:r w:rsidR="004572A6" w:rsidRPr="00B70E3E">
          <w:rPr>
            <w:webHidden/>
          </w:rPr>
        </w:r>
        <w:r w:rsidR="004572A6" w:rsidRPr="00B70E3E">
          <w:rPr>
            <w:webHidden/>
          </w:rPr>
          <w:fldChar w:fldCharType="separate"/>
        </w:r>
        <w:r w:rsidR="004572A6" w:rsidRPr="00B70E3E">
          <w:rPr>
            <w:webHidden/>
          </w:rPr>
          <w:t>114</w:t>
        </w:r>
        <w:r w:rsidR="004572A6" w:rsidRPr="00B70E3E">
          <w:rPr>
            <w:webHidden/>
          </w:rPr>
          <w:fldChar w:fldCharType="end"/>
        </w:r>
      </w:hyperlink>
    </w:p>
    <w:p w14:paraId="786D3139"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86" w:history="1">
        <w:r w:rsidR="004572A6" w:rsidRPr="00B70E3E">
          <w:rPr>
            <w:rStyle w:val="Hyperlink"/>
          </w:rPr>
          <w:t>C.8.3.2.3</w:t>
        </w:r>
        <w:r w:rsidR="004572A6" w:rsidRPr="00B70E3E">
          <w:rPr>
            <w:rFonts w:asciiTheme="minorHAnsi" w:eastAsiaTheme="minorEastAsia" w:hAnsiTheme="minorHAnsi" w:cstheme="minorBidi"/>
            <w:sz w:val="22"/>
            <w:szCs w:val="22"/>
            <w:lang w:eastAsia="en-GB"/>
          </w:rPr>
          <w:tab/>
        </w:r>
        <w:r w:rsidR="004572A6" w:rsidRPr="00B70E3E">
          <w:rPr>
            <w:rStyle w:val="Hyperlink"/>
          </w:rPr>
          <w:t>Approach</w:t>
        </w:r>
        <w:r w:rsidR="004572A6" w:rsidRPr="00B70E3E">
          <w:rPr>
            <w:webHidden/>
          </w:rPr>
          <w:tab/>
        </w:r>
        <w:r w:rsidR="004572A6" w:rsidRPr="00B70E3E">
          <w:rPr>
            <w:webHidden/>
          </w:rPr>
          <w:fldChar w:fldCharType="begin"/>
        </w:r>
        <w:r w:rsidR="004572A6" w:rsidRPr="00B70E3E">
          <w:rPr>
            <w:webHidden/>
          </w:rPr>
          <w:instrText xml:space="preserve"> PAGEREF _Toc503731186 \h </w:instrText>
        </w:r>
        <w:r w:rsidR="004572A6" w:rsidRPr="00B70E3E">
          <w:rPr>
            <w:webHidden/>
          </w:rPr>
        </w:r>
        <w:r w:rsidR="004572A6" w:rsidRPr="00B70E3E">
          <w:rPr>
            <w:webHidden/>
          </w:rPr>
          <w:fldChar w:fldCharType="separate"/>
        </w:r>
        <w:r w:rsidR="004572A6" w:rsidRPr="00B70E3E">
          <w:rPr>
            <w:webHidden/>
          </w:rPr>
          <w:t>115</w:t>
        </w:r>
        <w:r w:rsidR="004572A6" w:rsidRPr="00B70E3E">
          <w:rPr>
            <w:webHidden/>
          </w:rPr>
          <w:fldChar w:fldCharType="end"/>
        </w:r>
      </w:hyperlink>
    </w:p>
    <w:p w14:paraId="10064FD2"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187" w:history="1">
        <w:r w:rsidR="004572A6" w:rsidRPr="00B70E3E">
          <w:rPr>
            <w:rStyle w:val="Hyperlink"/>
          </w:rPr>
          <w:t>C.8.3.2.3.1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_Toc503731187 \h </w:instrText>
        </w:r>
        <w:r w:rsidR="004572A6" w:rsidRPr="00B70E3E">
          <w:rPr>
            <w:webHidden/>
          </w:rPr>
        </w:r>
        <w:r w:rsidR="004572A6" w:rsidRPr="00B70E3E">
          <w:rPr>
            <w:webHidden/>
          </w:rPr>
          <w:fldChar w:fldCharType="separate"/>
        </w:r>
        <w:r w:rsidR="004572A6" w:rsidRPr="00B70E3E">
          <w:rPr>
            <w:webHidden/>
          </w:rPr>
          <w:t>115</w:t>
        </w:r>
        <w:r w:rsidR="004572A6" w:rsidRPr="00B70E3E">
          <w:rPr>
            <w:webHidden/>
          </w:rPr>
          <w:fldChar w:fldCharType="end"/>
        </w:r>
      </w:hyperlink>
    </w:p>
    <w:p w14:paraId="5D30E55B"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188" w:history="1">
        <w:r w:rsidR="004572A6" w:rsidRPr="00B70E3E">
          <w:rPr>
            <w:rStyle w:val="Hyperlink"/>
          </w:rPr>
          <w:t>C.8.3.2.3.2</w:t>
        </w:r>
        <w:r w:rsidR="004572A6" w:rsidRPr="00B70E3E">
          <w:rPr>
            <w:rFonts w:asciiTheme="minorHAnsi" w:eastAsiaTheme="minorEastAsia" w:hAnsiTheme="minorHAnsi" w:cstheme="minorBidi"/>
            <w:sz w:val="22"/>
            <w:szCs w:val="22"/>
            <w:lang w:eastAsia="en-GB"/>
          </w:rPr>
          <w:tab/>
        </w:r>
        <w:r w:rsidR="004572A6" w:rsidRPr="00B70E3E">
          <w:rPr>
            <w:rStyle w:val="Hyperlink"/>
          </w:rPr>
          <w:t>Forward Approach</w:t>
        </w:r>
        <w:r w:rsidR="004572A6" w:rsidRPr="00B70E3E">
          <w:rPr>
            <w:webHidden/>
          </w:rPr>
          <w:tab/>
        </w:r>
        <w:r w:rsidR="004572A6" w:rsidRPr="00B70E3E">
          <w:rPr>
            <w:webHidden/>
          </w:rPr>
          <w:fldChar w:fldCharType="begin"/>
        </w:r>
        <w:r w:rsidR="004572A6" w:rsidRPr="00B70E3E">
          <w:rPr>
            <w:webHidden/>
          </w:rPr>
          <w:instrText xml:space="preserve"> PAGEREF _Toc503731188 \h </w:instrText>
        </w:r>
        <w:r w:rsidR="004572A6" w:rsidRPr="00B70E3E">
          <w:rPr>
            <w:webHidden/>
          </w:rPr>
        </w:r>
        <w:r w:rsidR="004572A6" w:rsidRPr="00B70E3E">
          <w:rPr>
            <w:webHidden/>
          </w:rPr>
          <w:fldChar w:fldCharType="separate"/>
        </w:r>
        <w:r w:rsidR="004572A6" w:rsidRPr="00B70E3E">
          <w:rPr>
            <w:webHidden/>
          </w:rPr>
          <w:t>115</w:t>
        </w:r>
        <w:r w:rsidR="004572A6" w:rsidRPr="00B70E3E">
          <w:rPr>
            <w:webHidden/>
          </w:rPr>
          <w:fldChar w:fldCharType="end"/>
        </w:r>
      </w:hyperlink>
    </w:p>
    <w:p w14:paraId="37DBCB7F"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189" w:history="1">
        <w:r w:rsidR="004572A6" w:rsidRPr="00B70E3E">
          <w:rPr>
            <w:rStyle w:val="Hyperlink"/>
          </w:rPr>
          <w:t>C.8.3.2.3.3</w:t>
        </w:r>
        <w:r w:rsidR="004572A6" w:rsidRPr="00B70E3E">
          <w:rPr>
            <w:rFonts w:asciiTheme="minorHAnsi" w:eastAsiaTheme="minorEastAsia" w:hAnsiTheme="minorHAnsi" w:cstheme="minorBidi"/>
            <w:sz w:val="22"/>
            <w:szCs w:val="22"/>
            <w:lang w:eastAsia="en-GB"/>
          </w:rPr>
          <w:tab/>
        </w:r>
        <w:r w:rsidR="004572A6" w:rsidRPr="00B70E3E">
          <w:rPr>
            <w:rStyle w:val="Hyperlink"/>
          </w:rPr>
          <w:t>Parallel Approach</w:t>
        </w:r>
        <w:r w:rsidR="004572A6" w:rsidRPr="00B70E3E">
          <w:rPr>
            <w:webHidden/>
          </w:rPr>
          <w:tab/>
        </w:r>
        <w:r w:rsidR="004572A6" w:rsidRPr="00B70E3E">
          <w:rPr>
            <w:webHidden/>
          </w:rPr>
          <w:fldChar w:fldCharType="begin"/>
        </w:r>
        <w:r w:rsidR="004572A6" w:rsidRPr="00B70E3E">
          <w:rPr>
            <w:webHidden/>
          </w:rPr>
          <w:instrText xml:space="preserve"> PAGEREF _Toc503731189 \h </w:instrText>
        </w:r>
        <w:r w:rsidR="004572A6" w:rsidRPr="00B70E3E">
          <w:rPr>
            <w:webHidden/>
          </w:rPr>
        </w:r>
        <w:r w:rsidR="004572A6" w:rsidRPr="00B70E3E">
          <w:rPr>
            <w:webHidden/>
          </w:rPr>
          <w:fldChar w:fldCharType="separate"/>
        </w:r>
        <w:r w:rsidR="004572A6" w:rsidRPr="00B70E3E">
          <w:rPr>
            <w:webHidden/>
          </w:rPr>
          <w:t>115</w:t>
        </w:r>
        <w:r w:rsidR="004572A6" w:rsidRPr="00B70E3E">
          <w:rPr>
            <w:webHidden/>
          </w:rPr>
          <w:fldChar w:fldCharType="end"/>
        </w:r>
      </w:hyperlink>
    </w:p>
    <w:p w14:paraId="061A8F2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90" w:history="1">
        <w:r w:rsidR="004572A6" w:rsidRPr="00B70E3E">
          <w:rPr>
            <w:rStyle w:val="Hyperlink"/>
          </w:rPr>
          <w:t>C.8.3.2.4</w:t>
        </w:r>
        <w:r w:rsidR="004572A6" w:rsidRPr="00B70E3E">
          <w:rPr>
            <w:rFonts w:asciiTheme="minorHAnsi" w:eastAsiaTheme="minorEastAsia" w:hAnsiTheme="minorHAnsi" w:cstheme="minorBidi"/>
            <w:sz w:val="22"/>
            <w:szCs w:val="22"/>
            <w:lang w:eastAsia="en-GB"/>
          </w:rPr>
          <w:tab/>
        </w:r>
        <w:r w:rsidR="004572A6" w:rsidRPr="00B70E3E">
          <w:rPr>
            <w:rStyle w:val="Hyperlink"/>
          </w:rPr>
          <w:t>Knee and toe clearance width</w:t>
        </w:r>
        <w:r w:rsidR="004572A6" w:rsidRPr="00B70E3E">
          <w:rPr>
            <w:webHidden/>
          </w:rPr>
          <w:tab/>
        </w:r>
        <w:r w:rsidR="004572A6" w:rsidRPr="00B70E3E">
          <w:rPr>
            <w:webHidden/>
          </w:rPr>
          <w:fldChar w:fldCharType="begin"/>
        </w:r>
        <w:r w:rsidR="004572A6" w:rsidRPr="00B70E3E">
          <w:rPr>
            <w:webHidden/>
          </w:rPr>
          <w:instrText xml:space="preserve"> PAGEREF _Toc503731190 \h </w:instrText>
        </w:r>
        <w:r w:rsidR="004572A6" w:rsidRPr="00B70E3E">
          <w:rPr>
            <w:webHidden/>
          </w:rPr>
        </w:r>
        <w:r w:rsidR="004572A6" w:rsidRPr="00B70E3E">
          <w:rPr>
            <w:webHidden/>
          </w:rPr>
          <w:fldChar w:fldCharType="separate"/>
        </w:r>
        <w:r w:rsidR="004572A6" w:rsidRPr="00B70E3E">
          <w:rPr>
            <w:webHidden/>
          </w:rPr>
          <w:t>115</w:t>
        </w:r>
        <w:r w:rsidR="004572A6" w:rsidRPr="00B70E3E">
          <w:rPr>
            <w:webHidden/>
          </w:rPr>
          <w:fldChar w:fldCharType="end"/>
        </w:r>
      </w:hyperlink>
    </w:p>
    <w:p w14:paraId="43F2474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91" w:history="1">
        <w:r w:rsidR="004572A6" w:rsidRPr="00B70E3E">
          <w:rPr>
            <w:rStyle w:val="Hyperlink"/>
          </w:rPr>
          <w:t>C.8.3.2.5</w:t>
        </w:r>
        <w:r w:rsidR="004572A6" w:rsidRPr="00B70E3E">
          <w:rPr>
            <w:rFonts w:asciiTheme="minorHAnsi" w:eastAsiaTheme="minorEastAsia" w:hAnsiTheme="minorHAnsi" w:cstheme="minorBidi"/>
            <w:sz w:val="22"/>
            <w:szCs w:val="22"/>
            <w:lang w:eastAsia="en-GB"/>
          </w:rPr>
          <w:tab/>
        </w:r>
        <w:r w:rsidR="004572A6" w:rsidRPr="00B70E3E">
          <w:rPr>
            <w:rStyle w:val="Hyperlink"/>
          </w:rPr>
          <w:t>Toe clearance</w:t>
        </w:r>
        <w:r w:rsidR="004572A6" w:rsidRPr="00B70E3E">
          <w:rPr>
            <w:webHidden/>
          </w:rPr>
          <w:tab/>
        </w:r>
        <w:r w:rsidR="004572A6" w:rsidRPr="00B70E3E">
          <w:rPr>
            <w:webHidden/>
          </w:rPr>
          <w:fldChar w:fldCharType="begin"/>
        </w:r>
        <w:r w:rsidR="004572A6" w:rsidRPr="00B70E3E">
          <w:rPr>
            <w:webHidden/>
          </w:rPr>
          <w:instrText xml:space="preserve"> PAGEREF _Toc503731191 \h </w:instrText>
        </w:r>
        <w:r w:rsidR="004572A6" w:rsidRPr="00B70E3E">
          <w:rPr>
            <w:webHidden/>
          </w:rPr>
        </w:r>
        <w:r w:rsidR="004572A6" w:rsidRPr="00B70E3E">
          <w:rPr>
            <w:webHidden/>
          </w:rPr>
          <w:fldChar w:fldCharType="separate"/>
        </w:r>
        <w:r w:rsidR="004572A6" w:rsidRPr="00B70E3E">
          <w:rPr>
            <w:webHidden/>
          </w:rPr>
          <w:t>115</w:t>
        </w:r>
        <w:r w:rsidR="004572A6" w:rsidRPr="00B70E3E">
          <w:rPr>
            <w:webHidden/>
          </w:rPr>
          <w:fldChar w:fldCharType="end"/>
        </w:r>
      </w:hyperlink>
    </w:p>
    <w:p w14:paraId="40A5112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92" w:history="1">
        <w:r w:rsidR="004572A6" w:rsidRPr="00B70E3E">
          <w:rPr>
            <w:rStyle w:val="Hyperlink"/>
          </w:rPr>
          <w:t>C.8.3.2.6</w:t>
        </w:r>
        <w:r w:rsidR="004572A6" w:rsidRPr="00B70E3E">
          <w:rPr>
            <w:rFonts w:asciiTheme="minorHAnsi" w:eastAsiaTheme="minorEastAsia" w:hAnsiTheme="minorHAnsi" w:cstheme="minorBidi"/>
            <w:sz w:val="22"/>
            <w:szCs w:val="22"/>
            <w:lang w:eastAsia="en-GB"/>
          </w:rPr>
          <w:tab/>
        </w:r>
        <w:r w:rsidR="004572A6" w:rsidRPr="00B70E3E">
          <w:rPr>
            <w:rStyle w:val="Hyperlink"/>
          </w:rPr>
          <w:t>Knee clearance</w:t>
        </w:r>
        <w:r w:rsidR="004572A6" w:rsidRPr="00B70E3E">
          <w:rPr>
            <w:webHidden/>
          </w:rPr>
          <w:tab/>
        </w:r>
        <w:r w:rsidR="004572A6" w:rsidRPr="00B70E3E">
          <w:rPr>
            <w:webHidden/>
          </w:rPr>
          <w:fldChar w:fldCharType="begin"/>
        </w:r>
        <w:r w:rsidR="004572A6" w:rsidRPr="00B70E3E">
          <w:rPr>
            <w:webHidden/>
          </w:rPr>
          <w:instrText xml:space="preserve"> PAGEREF _Toc503731192 \h </w:instrText>
        </w:r>
        <w:r w:rsidR="004572A6" w:rsidRPr="00B70E3E">
          <w:rPr>
            <w:webHidden/>
          </w:rPr>
        </w:r>
        <w:r w:rsidR="004572A6" w:rsidRPr="00B70E3E">
          <w:rPr>
            <w:webHidden/>
          </w:rPr>
          <w:fldChar w:fldCharType="separate"/>
        </w:r>
        <w:r w:rsidR="004572A6" w:rsidRPr="00B70E3E">
          <w:rPr>
            <w:webHidden/>
          </w:rPr>
          <w:t>116</w:t>
        </w:r>
        <w:r w:rsidR="004572A6" w:rsidRPr="00B70E3E">
          <w:rPr>
            <w:webHidden/>
          </w:rPr>
          <w:fldChar w:fldCharType="end"/>
        </w:r>
      </w:hyperlink>
    </w:p>
    <w:p w14:paraId="1791203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193" w:history="1">
        <w:r w:rsidR="004572A6" w:rsidRPr="00B70E3E">
          <w:rPr>
            <w:rStyle w:val="Hyperlink"/>
          </w:rPr>
          <w:t>C.8.3.3</w:t>
        </w:r>
        <w:r w:rsidR="004572A6" w:rsidRPr="00B70E3E">
          <w:rPr>
            <w:rFonts w:asciiTheme="minorHAnsi" w:eastAsiaTheme="minorEastAsia" w:hAnsiTheme="minorHAnsi" w:cstheme="minorBidi"/>
            <w:sz w:val="22"/>
            <w:szCs w:val="22"/>
            <w:lang w:eastAsia="en-GB"/>
          </w:rPr>
          <w:tab/>
        </w:r>
        <w:r w:rsidR="004572A6" w:rsidRPr="00B70E3E">
          <w:rPr>
            <w:rStyle w:val="Hyperlink"/>
          </w:rPr>
          <w:t>Reach range for ICT</w:t>
        </w:r>
        <w:r w:rsidR="004572A6" w:rsidRPr="00B70E3E">
          <w:rPr>
            <w:webHidden/>
          </w:rPr>
          <w:tab/>
        </w:r>
        <w:r w:rsidR="004572A6" w:rsidRPr="00B70E3E">
          <w:rPr>
            <w:webHidden/>
          </w:rPr>
          <w:fldChar w:fldCharType="begin"/>
        </w:r>
        <w:r w:rsidR="004572A6" w:rsidRPr="00B70E3E">
          <w:rPr>
            <w:webHidden/>
          </w:rPr>
          <w:instrText xml:space="preserve"> PAGEREF _Toc503731193 \h </w:instrText>
        </w:r>
        <w:r w:rsidR="004572A6" w:rsidRPr="00B70E3E">
          <w:rPr>
            <w:webHidden/>
          </w:rPr>
        </w:r>
        <w:r w:rsidR="004572A6" w:rsidRPr="00B70E3E">
          <w:rPr>
            <w:webHidden/>
          </w:rPr>
          <w:fldChar w:fldCharType="separate"/>
        </w:r>
        <w:r w:rsidR="004572A6" w:rsidRPr="00B70E3E">
          <w:rPr>
            <w:webHidden/>
          </w:rPr>
          <w:t>116</w:t>
        </w:r>
        <w:r w:rsidR="004572A6" w:rsidRPr="00B70E3E">
          <w:rPr>
            <w:webHidden/>
          </w:rPr>
          <w:fldChar w:fldCharType="end"/>
        </w:r>
      </w:hyperlink>
    </w:p>
    <w:p w14:paraId="358E16FB"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94" w:history="1">
        <w:r w:rsidR="004572A6" w:rsidRPr="00B70E3E">
          <w:rPr>
            <w:rStyle w:val="Hyperlink"/>
          </w:rPr>
          <w:t>C.8.3.3.1</w:t>
        </w:r>
        <w:r w:rsidR="004572A6" w:rsidRPr="00B70E3E">
          <w:rPr>
            <w:rFonts w:asciiTheme="minorHAnsi" w:eastAsiaTheme="minorEastAsia" w:hAnsiTheme="minorHAnsi" w:cstheme="minorBidi"/>
            <w:sz w:val="22"/>
            <w:szCs w:val="22"/>
            <w:lang w:eastAsia="en-GB"/>
          </w:rPr>
          <w:tab/>
        </w:r>
        <w:r w:rsidR="004572A6" w:rsidRPr="00B70E3E">
          <w:rPr>
            <w:rStyle w:val="Hyperlink"/>
          </w:rPr>
          <w:t>Forward reach</w:t>
        </w:r>
        <w:r w:rsidR="004572A6" w:rsidRPr="00B70E3E">
          <w:rPr>
            <w:webHidden/>
          </w:rPr>
          <w:tab/>
        </w:r>
        <w:r w:rsidR="004572A6" w:rsidRPr="00B70E3E">
          <w:rPr>
            <w:webHidden/>
          </w:rPr>
          <w:fldChar w:fldCharType="begin"/>
        </w:r>
        <w:r w:rsidR="004572A6" w:rsidRPr="00B70E3E">
          <w:rPr>
            <w:webHidden/>
          </w:rPr>
          <w:instrText xml:space="preserve"> PAGEREF _Toc503731194 \h </w:instrText>
        </w:r>
        <w:r w:rsidR="004572A6" w:rsidRPr="00B70E3E">
          <w:rPr>
            <w:webHidden/>
          </w:rPr>
        </w:r>
        <w:r w:rsidR="004572A6" w:rsidRPr="00B70E3E">
          <w:rPr>
            <w:webHidden/>
          </w:rPr>
          <w:fldChar w:fldCharType="separate"/>
        </w:r>
        <w:r w:rsidR="004572A6" w:rsidRPr="00B70E3E">
          <w:rPr>
            <w:webHidden/>
          </w:rPr>
          <w:t>116</w:t>
        </w:r>
        <w:r w:rsidR="004572A6" w:rsidRPr="00B70E3E">
          <w:rPr>
            <w:webHidden/>
          </w:rPr>
          <w:fldChar w:fldCharType="end"/>
        </w:r>
      </w:hyperlink>
    </w:p>
    <w:p w14:paraId="271460B8"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195" w:history="1">
        <w:r w:rsidR="004572A6" w:rsidRPr="00B70E3E">
          <w:rPr>
            <w:rStyle w:val="Hyperlink"/>
          </w:rPr>
          <w:t>C.8.3.3.1.1</w:t>
        </w:r>
        <w:r w:rsidR="004572A6" w:rsidRPr="00B70E3E">
          <w:rPr>
            <w:rFonts w:asciiTheme="minorHAnsi" w:eastAsiaTheme="minorEastAsia" w:hAnsiTheme="minorHAnsi" w:cstheme="minorBidi"/>
            <w:sz w:val="22"/>
            <w:szCs w:val="22"/>
            <w:lang w:eastAsia="en-GB"/>
          </w:rPr>
          <w:tab/>
        </w:r>
        <w:r w:rsidR="004572A6" w:rsidRPr="00B70E3E">
          <w:rPr>
            <w:rStyle w:val="Hyperlink"/>
          </w:rPr>
          <w:t>Unobstructed high forward reach</w:t>
        </w:r>
        <w:r w:rsidR="004572A6" w:rsidRPr="00B70E3E">
          <w:rPr>
            <w:webHidden/>
          </w:rPr>
          <w:tab/>
        </w:r>
        <w:r w:rsidR="004572A6" w:rsidRPr="00B70E3E">
          <w:rPr>
            <w:webHidden/>
          </w:rPr>
          <w:fldChar w:fldCharType="begin"/>
        </w:r>
        <w:r w:rsidR="004572A6" w:rsidRPr="00B70E3E">
          <w:rPr>
            <w:webHidden/>
          </w:rPr>
          <w:instrText xml:space="preserve"> PAGEREF _Toc503731195 \h </w:instrText>
        </w:r>
        <w:r w:rsidR="004572A6" w:rsidRPr="00B70E3E">
          <w:rPr>
            <w:webHidden/>
          </w:rPr>
        </w:r>
        <w:r w:rsidR="004572A6" w:rsidRPr="00B70E3E">
          <w:rPr>
            <w:webHidden/>
          </w:rPr>
          <w:fldChar w:fldCharType="separate"/>
        </w:r>
        <w:r w:rsidR="004572A6" w:rsidRPr="00B70E3E">
          <w:rPr>
            <w:webHidden/>
          </w:rPr>
          <w:t>116</w:t>
        </w:r>
        <w:r w:rsidR="004572A6" w:rsidRPr="00B70E3E">
          <w:rPr>
            <w:webHidden/>
          </w:rPr>
          <w:fldChar w:fldCharType="end"/>
        </w:r>
      </w:hyperlink>
    </w:p>
    <w:p w14:paraId="53CF3BE6"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196" w:history="1">
        <w:r w:rsidR="004572A6" w:rsidRPr="00B70E3E">
          <w:rPr>
            <w:rStyle w:val="Hyperlink"/>
          </w:rPr>
          <w:t>C.8.3.3.1.2</w:t>
        </w:r>
        <w:r w:rsidR="004572A6" w:rsidRPr="00B70E3E">
          <w:rPr>
            <w:rFonts w:asciiTheme="minorHAnsi" w:eastAsiaTheme="minorEastAsia" w:hAnsiTheme="minorHAnsi" w:cstheme="minorBidi"/>
            <w:sz w:val="22"/>
            <w:szCs w:val="22"/>
            <w:lang w:eastAsia="en-GB"/>
          </w:rPr>
          <w:tab/>
        </w:r>
        <w:r w:rsidR="004572A6" w:rsidRPr="00B70E3E">
          <w:rPr>
            <w:rStyle w:val="Hyperlink"/>
          </w:rPr>
          <w:t>Unobstructed low forward reach</w:t>
        </w:r>
        <w:r w:rsidR="004572A6" w:rsidRPr="00B70E3E">
          <w:rPr>
            <w:webHidden/>
          </w:rPr>
          <w:tab/>
        </w:r>
        <w:r w:rsidR="004572A6" w:rsidRPr="00B70E3E">
          <w:rPr>
            <w:webHidden/>
          </w:rPr>
          <w:fldChar w:fldCharType="begin"/>
        </w:r>
        <w:r w:rsidR="004572A6" w:rsidRPr="00B70E3E">
          <w:rPr>
            <w:webHidden/>
          </w:rPr>
          <w:instrText xml:space="preserve"> PAGEREF _Toc503731196 \h </w:instrText>
        </w:r>
        <w:r w:rsidR="004572A6" w:rsidRPr="00B70E3E">
          <w:rPr>
            <w:webHidden/>
          </w:rPr>
        </w:r>
        <w:r w:rsidR="004572A6" w:rsidRPr="00B70E3E">
          <w:rPr>
            <w:webHidden/>
          </w:rPr>
          <w:fldChar w:fldCharType="separate"/>
        </w:r>
        <w:r w:rsidR="004572A6" w:rsidRPr="00B70E3E">
          <w:rPr>
            <w:webHidden/>
          </w:rPr>
          <w:t>116</w:t>
        </w:r>
        <w:r w:rsidR="004572A6" w:rsidRPr="00B70E3E">
          <w:rPr>
            <w:webHidden/>
          </w:rPr>
          <w:fldChar w:fldCharType="end"/>
        </w:r>
      </w:hyperlink>
    </w:p>
    <w:p w14:paraId="5039C437"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197" w:history="1">
        <w:r w:rsidR="004572A6" w:rsidRPr="00B70E3E">
          <w:rPr>
            <w:rStyle w:val="Hyperlink"/>
          </w:rPr>
          <w:t>C.8.3.3.1.3</w:t>
        </w:r>
        <w:r w:rsidR="004572A6" w:rsidRPr="00B70E3E">
          <w:rPr>
            <w:rFonts w:asciiTheme="minorHAnsi" w:eastAsiaTheme="minorEastAsia" w:hAnsiTheme="minorHAnsi" w:cstheme="minorBidi"/>
            <w:sz w:val="22"/>
            <w:szCs w:val="22"/>
            <w:lang w:eastAsia="en-GB"/>
          </w:rPr>
          <w:tab/>
        </w:r>
        <w:r w:rsidR="004572A6" w:rsidRPr="00B70E3E">
          <w:rPr>
            <w:rStyle w:val="Hyperlink"/>
          </w:rPr>
          <w:t>Obstructed reach</w:t>
        </w:r>
        <w:r w:rsidR="004572A6" w:rsidRPr="00B70E3E">
          <w:rPr>
            <w:webHidden/>
          </w:rPr>
          <w:tab/>
        </w:r>
        <w:r w:rsidR="004572A6" w:rsidRPr="00B70E3E">
          <w:rPr>
            <w:webHidden/>
          </w:rPr>
          <w:fldChar w:fldCharType="begin"/>
        </w:r>
        <w:r w:rsidR="004572A6" w:rsidRPr="00B70E3E">
          <w:rPr>
            <w:webHidden/>
          </w:rPr>
          <w:instrText xml:space="preserve"> PAGEREF _Toc503731197 \h </w:instrText>
        </w:r>
        <w:r w:rsidR="004572A6" w:rsidRPr="00B70E3E">
          <w:rPr>
            <w:webHidden/>
          </w:rPr>
        </w:r>
        <w:r w:rsidR="004572A6" w:rsidRPr="00B70E3E">
          <w:rPr>
            <w:webHidden/>
          </w:rPr>
          <w:fldChar w:fldCharType="separate"/>
        </w:r>
        <w:r w:rsidR="004572A6" w:rsidRPr="00B70E3E">
          <w:rPr>
            <w:webHidden/>
          </w:rPr>
          <w:t>116</w:t>
        </w:r>
        <w:r w:rsidR="004572A6" w:rsidRPr="00B70E3E">
          <w:rPr>
            <w:webHidden/>
          </w:rPr>
          <w:fldChar w:fldCharType="end"/>
        </w:r>
      </w:hyperlink>
    </w:p>
    <w:p w14:paraId="53294DC4"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198" w:history="1">
        <w:r w:rsidR="004572A6" w:rsidRPr="00B70E3E">
          <w:rPr>
            <w:rStyle w:val="Hyperlink"/>
          </w:rPr>
          <w:t>C.8.3.3.2</w:t>
        </w:r>
        <w:r w:rsidR="004572A6" w:rsidRPr="00B70E3E">
          <w:rPr>
            <w:rFonts w:asciiTheme="minorHAnsi" w:eastAsiaTheme="minorEastAsia" w:hAnsiTheme="minorHAnsi" w:cstheme="minorBidi"/>
            <w:sz w:val="22"/>
            <w:szCs w:val="22"/>
            <w:lang w:eastAsia="en-GB"/>
          </w:rPr>
          <w:tab/>
        </w:r>
        <w:r w:rsidR="004572A6" w:rsidRPr="00B70E3E">
          <w:rPr>
            <w:rStyle w:val="Hyperlink"/>
          </w:rPr>
          <w:t>Side reach</w:t>
        </w:r>
        <w:r w:rsidR="004572A6" w:rsidRPr="00B70E3E">
          <w:rPr>
            <w:webHidden/>
          </w:rPr>
          <w:tab/>
        </w:r>
        <w:r w:rsidR="004572A6" w:rsidRPr="00B70E3E">
          <w:rPr>
            <w:webHidden/>
          </w:rPr>
          <w:fldChar w:fldCharType="begin"/>
        </w:r>
        <w:r w:rsidR="004572A6" w:rsidRPr="00B70E3E">
          <w:rPr>
            <w:webHidden/>
          </w:rPr>
          <w:instrText xml:space="preserve"> PAGEREF _Toc503731198 \h </w:instrText>
        </w:r>
        <w:r w:rsidR="004572A6" w:rsidRPr="00B70E3E">
          <w:rPr>
            <w:webHidden/>
          </w:rPr>
        </w:r>
        <w:r w:rsidR="004572A6" w:rsidRPr="00B70E3E">
          <w:rPr>
            <w:webHidden/>
          </w:rPr>
          <w:fldChar w:fldCharType="separate"/>
        </w:r>
        <w:r w:rsidR="004572A6" w:rsidRPr="00B70E3E">
          <w:rPr>
            <w:webHidden/>
          </w:rPr>
          <w:t>117</w:t>
        </w:r>
        <w:r w:rsidR="004572A6" w:rsidRPr="00B70E3E">
          <w:rPr>
            <w:webHidden/>
          </w:rPr>
          <w:fldChar w:fldCharType="end"/>
        </w:r>
      </w:hyperlink>
    </w:p>
    <w:p w14:paraId="72994598"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199" w:history="1">
        <w:r w:rsidR="004572A6" w:rsidRPr="00B70E3E">
          <w:rPr>
            <w:rStyle w:val="Hyperlink"/>
          </w:rPr>
          <w:t>C.8.3.3.2.1</w:t>
        </w:r>
        <w:r w:rsidR="004572A6" w:rsidRPr="00B70E3E">
          <w:rPr>
            <w:rFonts w:asciiTheme="minorHAnsi" w:eastAsiaTheme="minorEastAsia" w:hAnsiTheme="minorHAnsi" w:cstheme="minorBidi"/>
            <w:sz w:val="22"/>
            <w:szCs w:val="22"/>
            <w:lang w:eastAsia="en-GB"/>
          </w:rPr>
          <w:tab/>
        </w:r>
        <w:r w:rsidR="004572A6" w:rsidRPr="00B70E3E">
          <w:rPr>
            <w:rStyle w:val="Hyperlink"/>
          </w:rPr>
          <w:t>Unobstructed high side reach</w:t>
        </w:r>
        <w:r w:rsidR="004572A6" w:rsidRPr="00B70E3E">
          <w:rPr>
            <w:webHidden/>
          </w:rPr>
          <w:tab/>
        </w:r>
        <w:r w:rsidR="004572A6" w:rsidRPr="00B70E3E">
          <w:rPr>
            <w:webHidden/>
          </w:rPr>
          <w:fldChar w:fldCharType="begin"/>
        </w:r>
        <w:r w:rsidR="004572A6" w:rsidRPr="00B70E3E">
          <w:rPr>
            <w:webHidden/>
          </w:rPr>
          <w:instrText xml:space="preserve"> PAGEREF _Toc503731199 \h </w:instrText>
        </w:r>
        <w:r w:rsidR="004572A6" w:rsidRPr="00B70E3E">
          <w:rPr>
            <w:webHidden/>
          </w:rPr>
        </w:r>
        <w:r w:rsidR="004572A6" w:rsidRPr="00B70E3E">
          <w:rPr>
            <w:webHidden/>
          </w:rPr>
          <w:fldChar w:fldCharType="separate"/>
        </w:r>
        <w:r w:rsidR="004572A6" w:rsidRPr="00B70E3E">
          <w:rPr>
            <w:webHidden/>
          </w:rPr>
          <w:t>117</w:t>
        </w:r>
        <w:r w:rsidR="004572A6" w:rsidRPr="00B70E3E">
          <w:rPr>
            <w:webHidden/>
          </w:rPr>
          <w:fldChar w:fldCharType="end"/>
        </w:r>
      </w:hyperlink>
    </w:p>
    <w:p w14:paraId="7D0FDFE9"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200" w:history="1">
        <w:r w:rsidR="004572A6" w:rsidRPr="00B70E3E">
          <w:rPr>
            <w:rStyle w:val="Hyperlink"/>
          </w:rPr>
          <w:t>C.8.3.3.2.2</w:t>
        </w:r>
        <w:r w:rsidR="004572A6" w:rsidRPr="00B70E3E">
          <w:rPr>
            <w:rFonts w:asciiTheme="minorHAnsi" w:eastAsiaTheme="minorEastAsia" w:hAnsiTheme="minorHAnsi" w:cstheme="minorBidi"/>
            <w:sz w:val="22"/>
            <w:szCs w:val="22"/>
            <w:lang w:eastAsia="en-GB"/>
          </w:rPr>
          <w:tab/>
        </w:r>
        <w:r w:rsidR="004572A6" w:rsidRPr="00B70E3E">
          <w:rPr>
            <w:rStyle w:val="Hyperlink"/>
          </w:rPr>
          <w:t>Unobstructed low side reach</w:t>
        </w:r>
        <w:r w:rsidR="004572A6" w:rsidRPr="00B70E3E">
          <w:rPr>
            <w:webHidden/>
          </w:rPr>
          <w:tab/>
        </w:r>
        <w:r w:rsidR="004572A6" w:rsidRPr="00B70E3E">
          <w:rPr>
            <w:webHidden/>
          </w:rPr>
          <w:fldChar w:fldCharType="begin"/>
        </w:r>
        <w:r w:rsidR="004572A6" w:rsidRPr="00B70E3E">
          <w:rPr>
            <w:webHidden/>
          </w:rPr>
          <w:instrText xml:space="preserve"> PAGEREF _Toc503731200 \h </w:instrText>
        </w:r>
        <w:r w:rsidR="004572A6" w:rsidRPr="00B70E3E">
          <w:rPr>
            <w:webHidden/>
          </w:rPr>
        </w:r>
        <w:r w:rsidR="004572A6" w:rsidRPr="00B70E3E">
          <w:rPr>
            <w:webHidden/>
          </w:rPr>
          <w:fldChar w:fldCharType="separate"/>
        </w:r>
        <w:r w:rsidR="004572A6" w:rsidRPr="00B70E3E">
          <w:rPr>
            <w:webHidden/>
          </w:rPr>
          <w:t>117</w:t>
        </w:r>
        <w:r w:rsidR="004572A6" w:rsidRPr="00B70E3E">
          <w:rPr>
            <w:webHidden/>
          </w:rPr>
          <w:fldChar w:fldCharType="end"/>
        </w:r>
      </w:hyperlink>
    </w:p>
    <w:p w14:paraId="650DEC0C"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201" w:history="1">
        <w:r w:rsidR="004572A6" w:rsidRPr="00B70E3E">
          <w:rPr>
            <w:rStyle w:val="Hyperlink"/>
          </w:rPr>
          <w:t>C.8.3.3.2.3</w:t>
        </w:r>
        <w:r w:rsidR="004572A6" w:rsidRPr="00B70E3E">
          <w:rPr>
            <w:rFonts w:asciiTheme="minorHAnsi" w:eastAsiaTheme="minorEastAsia" w:hAnsiTheme="minorHAnsi" w:cstheme="minorBidi"/>
            <w:sz w:val="22"/>
            <w:szCs w:val="22"/>
            <w:lang w:eastAsia="en-GB"/>
          </w:rPr>
          <w:tab/>
        </w:r>
        <w:r w:rsidR="004572A6" w:rsidRPr="00B70E3E">
          <w:rPr>
            <w:rStyle w:val="Hyperlink"/>
          </w:rPr>
          <w:t>Obstructed side reach</w:t>
        </w:r>
        <w:r w:rsidR="004572A6" w:rsidRPr="00B70E3E">
          <w:rPr>
            <w:webHidden/>
          </w:rPr>
          <w:tab/>
        </w:r>
        <w:r w:rsidR="004572A6" w:rsidRPr="00B70E3E">
          <w:rPr>
            <w:webHidden/>
          </w:rPr>
          <w:fldChar w:fldCharType="begin"/>
        </w:r>
        <w:r w:rsidR="004572A6" w:rsidRPr="00B70E3E">
          <w:rPr>
            <w:webHidden/>
          </w:rPr>
          <w:instrText xml:space="preserve"> PAGEREF _Toc503731201 \h </w:instrText>
        </w:r>
        <w:r w:rsidR="004572A6" w:rsidRPr="00B70E3E">
          <w:rPr>
            <w:webHidden/>
          </w:rPr>
        </w:r>
        <w:r w:rsidR="004572A6" w:rsidRPr="00B70E3E">
          <w:rPr>
            <w:webHidden/>
          </w:rPr>
          <w:fldChar w:fldCharType="separate"/>
        </w:r>
        <w:r w:rsidR="004572A6" w:rsidRPr="00B70E3E">
          <w:rPr>
            <w:webHidden/>
          </w:rPr>
          <w:t>117</w:t>
        </w:r>
        <w:r w:rsidR="004572A6" w:rsidRPr="00B70E3E">
          <w:rPr>
            <w:webHidden/>
          </w:rPr>
          <w:fldChar w:fldCharType="end"/>
        </w:r>
      </w:hyperlink>
    </w:p>
    <w:p w14:paraId="622572A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02" w:history="1">
        <w:r w:rsidR="004572A6" w:rsidRPr="00B70E3E">
          <w:rPr>
            <w:rStyle w:val="Hyperlink"/>
          </w:rPr>
          <w:t>C.8.3.4</w:t>
        </w:r>
        <w:r w:rsidR="004572A6" w:rsidRPr="00B70E3E">
          <w:rPr>
            <w:rFonts w:asciiTheme="minorHAnsi" w:eastAsiaTheme="minorEastAsia" w:hAnsiTheme="minorHAnsi" w:cstheme="minorBidi"/>
            <w:sz w:val="22"/>
            <w:szCs w:val="22"/>
            <w:lang w:eastAsia="en-GB"/>
          </w:rPr>
          <w:tab/>
        </w:r>
        <w:r w:rsidR="004572A6" w:rsidRPr="00B70E3E">
          <w:rPr>
            <w:rStyle w:val="Hyperlink"/>
          </w:rPr>
          <w:t>Visibility</w:t>
        </w:r>
        <w:r w:rsidR="004572A6" w:rsidRPr="00B70E3E">
          <w:rPr>
            <w:webHidden/>
          </w:rPr>
          <w:tab/>
        </w:r>
        <w:r w:rsidR="004572A6" w:rsidRPr="00B70E3E">
          <w:rPr>
            <w:webHidden/>
          </w:rPr>
          <w:fldChar w:fldCharType="begin"/>
        </w:r>
        <w:r w:rsidR="004572A6" w:rsidRPr="00B70E3E">
          <w:rPr>
            <w:webHidden/>
          </w:rPr>
          <w:instrText xml:space="preserve"> PAGEREF _Toc503731202 \h </w:instrText>
        </w:r>
        <w:r w:rsidR="004572A6" w:rsidRPr="00B70E3E">
          <w:rPr>
            <w:webHidden/>
          </w:rPr>
        </w:r>
        <w:r w:rsidR="004572A6" w:rsidRPr="00B70E3E">
          <w:rPr>
            <w:webHidden/>
          </w:rPr>
          <w:fldChar w:fldCharType="separate"/>
        </w:r>
        <w:r w:rsidR="004572A6" w:rsidRPr="00B70E3E">
          <w:rPr>
            <w:webHidden/>
          </w:rPr>
          <w:t>118</w:t>
        </w:r>
        <w:r w:rsidR="004572A6" w:rsidRPr="00B70E3E">
          <w:rPr>
            <w:webHidden/>
          </w:rPr>
          <w:fldChar w:fldCharType="end"/>
        </w:r>
      </w:hyperlink>
    </w:p>
    <w:p w14:paraId="51AD73B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03" w:history="1">
        <w:r w:rsidR="004572A6" w:rsidRPr="00B70E3E">
          <w:rPr>
            <w:rStyle w:val="Hyperlink"/>
          </w:rPr>
          <w:t>C.8.3.5</w:t>
        </w:r>
        <w:r w:rsidR="004572A6" w:rsidRPr="00B70E3E">
          <w:rPr>
            <w:rFonts w:asciiTheme="minorHAnsi" w:eastAsiaTheme="minorEastAsia" w:hAnsiTheme="minorHAnsi" w:cstheme="minorBidi"/>
            <w:sz w:val="22"/>
            <w:szCs w:val="22"/>
            <w:lang w:eastAsia="en-GB"/>
          </w:rPr>
          <w:tab/>
        </w:r>
        <w:r w:rsidR="004572A6" w:rsidRPr="00B70E3E">
          <w:rPr>
            <w:rStyle w:val="Hyperlink"/>
          </w:rPr>
          <w:t>Installation instructions</w:t>
        </w:r>
        <w:r w:rsidR="004572A6" w:rsidRPr="00B70E3E">
          <w:rPr>
            <w:webHidden/>
          </w:rPr>
          <w:tab/>
        </w:r>
        <w:r w:rsidR="004572A6" w:rsidRPr="00B70E3E">
          <w:rPr>
            <w:webHidden/>
          </w:rPr>
          <w:fldChar w:fldCharType="begin"/>
        </w:r>
        <w:r w:rsidR="004572A6" w:rsidRPr="00B70E3E">
          <w:rPr>
            <w:webHidden/>
          </w:rPr>
          <w:instrText xml:space="preserve"> PAGEREF _Toc503731203 \h </w:instrText>
        </w:r>
        <w:r w:rsidR="004572A6" w:rsidRPr="00B70E3E">
          <w:rPr>
            <w:webHidden/>
          </w:rPr>
        </w:r>
        <w:r w:rsidR="004572A6" w:rsidRPr="00B70E3E">
          <w:rPr>
            <w:webHidden/>
          </w:rPr>
          <w:fldChar w:fldCharType="separate"/>
        </w:r>
        <w:r w:rsidR="004572A6" w:rsidRPr="00B70E3E">
          <w:rPr>
            <w:webHidden/>
          </w:rPr>
          <w:t>118</w:t>
        </w:r>
        <w:r w:rsidR="004572A6" w:rsidRPr="00B70E3E">
          <w:rPr>
            <w:webHidden/>
          </w:rPr>
          <w:fldChar w:fldCharType="end"/>
        </w:r>
      </w:hyperlink>
    </w:p>
    <w:p w14:paraId="063E4DD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204" w:history="1">
        <w:r w:rsidR="004572A6" w:rsidRPr="00B70E3E">
          <w:rPr>
            <w:rStyle w:val="Hyperlink"/>
          </w:rPr>
          <w:t>C.8.4</w:t>
        </w:r>
        <w:r w:rsidR="004572A6" w:rsidRPr="00B70E3E">
          <w:rPr>
            <w:rFonts w:asciiTheme="minorHAnsi" w:eastAsiaTheme="minorEastAsia" w:hAnsiTheme="minorHAnsi" w:cstheme="minorBidi"/>
            <w:sz w:val="22"/>
            <w:szCs w:val="22"/>
            <w:lang w:eastAsia="en-GB"/>
          </w:rPr>
          <w:tab/>
        </w:r>
        <w:r w:rsidR="004572A6" w:rsidRPr="00B70E3E">
          <w:rPr>
            <w:rStyle w:val="Hyperlink"/>
          </w:rPr>
          <w:t>Mechanically operable parts</w:t>
        </w:r>
        <w:r w:rsidR="004572A6" w:rsidRPr="00B70E3E">
          <w:rPr>
            <w:webHidden/>
          </w:rPr>
          <w:tab/>
        </w:r>
        <w:r w:rsidR="004572A6" w:rsidRPr="00B70E3E">
          <w:rPr>
            <w:webHidden/>
          </w:rPr>
          <w:fldChar w:fldCharType="begin"/>
        </w:r>
        <w:r w:rsidR="004572A6" w:rsidRPr="00B70E3E">
          <w:rPr>
            <w:webHidden/>
          </w:rPr>
          <w:instrText xml:space="preserve"> PAGEREF _Toc503731204 \h </w:instrText>
        </w:r>
        <w:r w:rsidR="004572A6" w:rsidRPr="00B70E3E">
          <w:rPr>
            <w:webHidden/>
          </w:rPr>
        </w:r>
        <w:r w:rsidR="004572A6" w:rsidRPr="00B70E3E">
          <w:rPr>
            <w:webHidden/>
          </w:rPr>
          <w:fldChar w:fldCharType="separate"/>
        </w:r>
        <w:r w:rsidR="004572A6" w:rsidRPr="00B70E3E">
          <w:rPr>
            <w:webHidden/>
          </w:rPr>
          <w:t>118</w:t>
        </w:r>
        <w:r w:rsidR="004572A6" w:rsidRPr="00B70E3E">
          <w:rPr>
            <w:webHidden/>
          </w:rPr>
          <w:fldChar w:fldCharType="end"/>
        </w:r>
      </w:hyperlink>
    </w:p>
    <w:p w14:paraId="1F3DEB3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05" w:history="1">
        <w:r w:rsidR="004572A6" w:rsidRPr="00B70E3E">
          <w:rPr>
            <w:rStyle w:val="Hyperlink"/>
          </w:rPr>
          <w:t>C.8.4.1</w:t>
        </w:r>
        <w:r w:rsidR="004572A6" w:rsidRPr="00B70E3E">
          <w:rPr>
            <w:rFonts w:asciiTheme="minorHAnsi" w:eastAsiaTheme="minorEastAsia" w:hAnsiTheme="minorHAnsi" w:cstheme="minorBidi"/>
            <w:sz w:val="22"/>
            <w:szCs w:val="22"/>
            <w:lang w:eastAsia="en-GB"/>
          </w:rPr>
          <w:tab/>
        </w:r>
        <w:r w:rsidR="004572A6" w:rsidRPr="00B70E3E">
          <w:rPr>
            <w:rStyle w:val="Hyperlink"/>
          </w:rPr>
          <w:t>Numeric keys</w:t>
        </w:r>
        <w:r w:rsidR="004572A6" w:rsidRPr="00B70E3E">
          <w:rPr>
            <w:webHidden/>
          </w:rPr>
          <w:tab/>
        </w:r>
        <w:r w:rsidR="004572A6" w:rsidRPr="00B70E3E">
          <w:rPr>
            <w:webHidden/>
          </w:rPr>
          <w:fldChar w:fldCharType="begin"/>
        </w:r>
        <w:r w:rsidR="004572A6" w:rsidRPr="00B70E3E">
          <w:rPr>
            <w:webHidden/>
          </w:rPr>
          <w:instrText xml:space="preserve"> PAGEREF _Toc503731205 \h </w:instrText>
        </w:r>
        <w:r w:rsidR="004572A6" w:rsidRPr="00B70E3E">
          <w:rPr>
            <w:webHidden/>
          </w:rPr>
        </w:r>
        <w:r w:rsidR="004572A6" w:rsidRPr="00B70E3E">
          <w:rPr>
            <w:webHidden/>
          </w:rPr>
          <w:fldChar w:fldCharType="separate"/>
        </w:r>
        <w:r w:rsidR="004572A6" w:rsidRPr="00B70E3E">
          <w:rPr>
            <w:webHidden/>
          </w:rPr>
          <w:t>118</w:t>
        </w:r>
        <w:r w:rsidR="004572A6" w:rsidRPr="00B70E3E">
          <w:rPr>
            <w:webHidden/>
          </w:rPr>
          <w:fldChar w:fldCharType="end"/>
        </w:r>
      </w:hyperlink>
    </w:p>
    <w:p w14:paraId="2575148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06" w:history="1">
        <w:r w:rsidR="004572A6" w:rsidRPr="00B70E3E">
          <w:rPr>
            <w:rStyle w:val="Hyperlink"/>
          </w:rPr>
          <w:t>C.8.4.2</w:t>
        </w:r>
        <w:r w:rsidR="004572A6" w:rsidRPr="00B70E3E">
          <w:rPr>
            <w:rFonts w:asciiTheme="minorHAnsi" w:eastAsiaTheme="minorEastAsia" w:hAnsiTheme="minorHAnsi" w:cstheme="minorBidi"/>
            <w:sz w:val="22"/>
            <w:szCs w:val="22"/>
            <w:lang w:eastAsia="en-GB"/>
          </w:rPr>
          <w:tab/>
        </w:r>
        <w:r w:rsidR="004572A6" w:rsidRPr="00B70E3E">
          <w:rPr>
            <w:rStyle w:val="Hyperlink"/>
          </w:rPr>
          <w:t>Operation of mechanical parts</w:t>
        </w:r>
        <w:r w:rsidR="004572A6" w:rsidRPr="00B70E3E">
          <w:rPr>
            <w:webHidden/>
          </w:rPr>
          <w:tab/>
        </w:r>
        <w:r w:rsidR="004572A6" w:rsidRPr="00B70E3E">
          <w:rPr>
            <w:webHidden/>
          </w:rPr>
          <w:fldChar w:fldCharType="begin"/>
        </w:r>
        <w:r w:rsidR="004572A6" w:rsidRPr="00B70E3E">
          <w:rPr>
            <w:webHidden/>
          </w:rPr>
          <w:instrText xml:space="preserve"> PAGEREF _Toc503731206 \h </w:instrText>
        </w:r>
        <w:r w:rsidR="004572A6" w:rsidRPr="00B70E3E">
          <w:rPr>
            <w:webHidden/>
          </w:rPr>
        </w:r>
        <w:r w:rsidR="004572A6" w:rsidRPr="00B70E3E">
          <w:rPr>
            <w:webHidden/>
          </w:rPr>
          <w:fldChar w:fldCharType="separate"/>
        </w:r>
        <w:r w:rsidR="004572A6" w:rsidRPr="00B70E3E">
          <w:rPr>
            <w:webHidden/>
          </w:rPr>
          <w:t>118</w:t>
        </w:r>
        <w:r w:rsidR="004572A6" w:rsidRPr="00B70E3E">
          <w:rPr>
            <w:webHidden/>
          </w:rPr>
          <w:fldChar w:fldCharType="end"/>
        </w:r>
      </w:hyperlink>
    </w:p>
    <w:p w14:paraId="17A0D1A4"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207" w:history="1">
        <w:r w:rsidR="004572A6" w:rsidRPr="00B70E3E">
          <w:rPr>
            <w:rStyle w:val="Hyperlink"/>
          </w:rPr>
          <w:t>C.8.4.2.1</w:t>
        </w:r>
        <w:r w:rsidR="004572A6" w:rsidRPr="00B70E3E">
          <w:rPr>
            <w:rFonts w:asciiTheme="minorHAnsi" w:eastAsiaTheme="minorEastAsia" w:hAnsiTheme="minorHAnsi" w:cstheme="minorBidi"/>
            <w:sz w:val="22"/>
            <w:szCs w:val="22"/>
            <w:lang w:eastAsia="en-GB"/>
          </w:rPr>
          <w:tab/>
        </w:r>
        <w:r w:rsidR="004572A6" w:rsidRPr="00B70E3E">
          <w:rPr>
            <w:rStyle w:val="Hyperlink"/>
          </w:rPr>
          <w:t>Means of operation of mechanical parts</w:t>
        </w:r>
        <w:r w:rsidR="004572A6" w:rsidRPr="00B70E3E">
          <w:rPr>
            <w:webHidden/>
          </w:rPr>
          <w:tab/>
        </w:r>
        <w:r w:rsidR="004572A6" w:rsidRPr="00B70E3E">
          <w:rPr>
            <w:webHidden/>
          </w:rPr>
          <w:fldChar w:fldCharType="begin"/>
        </w:r>
        <w:r w:rsidR="004572A6" w:rsidRPr="00B70E3E">
          <w:rPr>
            <w:webHidden/>
          </w:rPr>
          <w:instrText xml:space="preserve"> PAGEREF _Toc503731207 \h </w:instrText>
        </w:r>
        <w:r w:rsidR="004572A6" w:rsidRPr="00B70E3E">
          <w:rPr>
            <w:webHidden/>
          </w:rPr>
        </w:r>
        <w:r w:rsidR="004572A6" w:rsidRPr="00B70E3E">
          <w:rPr>
            <w:webHidden/>
          </w:rPr>
          <w:fldChar w:fldCharType="separate"/>
        </w:r>
        <w:r w:rsidR="004572A6" w:rsidRPr="00B70E3E">
          <w:rPr>
            <w:webHidden/>
          </w:rPr>
          <w:t>118</w:t>
        </w:r>
        <w:r w:rsidR="004572A6" w:rsidRPr="00B70E3E">
          <w:rPr>
            <w:webHidden/>
          </w:rPr>
          <w:fldChar w:fldCharType="end"/>
        </w:r>
      </w:hyperlink>
    </w:p>
    <w:p w14:paraId="0F97313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208" w:history="1">
        <w:r w:rsidR="004572A6" w:rsidRPr="00B70E3E">
          <w:rPr>
            <w:rStyle w:val="Hyperlink"/>
          </w:rPr>
          <w:t>C.8.4.2.2</w:t>
        </w:r>
        <w:r w:rsidR="004572A6" w:rsidRPr="00B70E3E">
          <w:rPr>
            <w:rFonts w:asciiTheme="minorHAnsi" w:eastAsiaTheme="minorEastAsia" w:hAnsiTheme="minorHAnsi" w:cstheme="minorBidi"/>
            <w:sz w:val="22"/>
            <w:szCs w:val="22"/>
            <w:lang w:eastAsia="en-GB"/>
          </w:rPr>
          <w:tab/>
        </w:r>
        <w:r w:rsidR="004572A6" w:rsidRPr="00B70E3E">
          <w:rPr>
            <w:rStyle w:val="Hyperlink"/>
          </w:rPr>
          <w:t>Force of operation of mechanical parts</w:t>
        </w:r>
        <w:r w:rsidR="004572A6" w:rsidRPr="00B70E3E">
          <w:rPr>
            <w:webHidden/>
          </w:rPr>
          <w:tab/>
        </w:r>
        <w:r w:rsidR="004572A6" w:rsidRPr="00B70E3E">
          <w:rPr>
            <w:webHidden/>
          </w:rPr>
          <w:fldChar w:fldCharType="begin"/>
        </w:r>
        <w:r w:rsidR="004572A6" w:rsidRPr="00B70E3E">
          <w:rPr>
            <w:webHidden/>
          </w:rPr>
          <w:instrText xml:space="preserve"> PAGEREF _Toc503731208 \h </w:instrText>
        </w:r>
        <w:r w:rsidR="004572A6" w:rsidRPr="00B70E3E">
          <w:rPr>
            <w:webHidden/>
          </w:rPr>
        </w:r>
        <w:r w:rsidR="004572A6" w:rsidRPr="00B70E3E">
          <w:rPr>
            <w:webHidden/>
          </w:rPr>
          <w:fldChar w:fldCharType="separate"/>
        </w:r>
        <w:r w:rsidR="004572A6" w:rsidRPr="00B70E3E">
          <w:rPr>
            <w:webHidden/>
          </w:rPr>
          <w:t>118</w:t>
        </w:r>
        <w:r w:rsidR="004572A6" w:rsidRPr="00B70E3E">
          <w:rPr>
            <w:webHidden/>
          </w:rPr>
          <w:fldChar w:fldCharType="end"/>
        </w:r>
      </w:hyperlink>
    </w:p>
    <w:p w14:paraId="364793A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09" w:history="1">
        <w:r w:rsidR="004572A6" w:rsidRPr="00B70E3E">
          <w:rPr>
            <w:rStyle w:val="Hyperlink"/>
          </w:rPr>
          <w:t>C.8.4.3</w:t>
        </w:r>
        <w:r w:rsidR="004572A6" w:rsidRPr="00B70E3E">
          <w:rPr>
            <w:rFonts w:asciiTheme="minorHAnsi" w:eastAsiaTheme="minorEastAsia" w:hAnsiTheme="minorHAnsi" w:cstheme="minorBidi"/>
            <w:sz w:val="22"/>
            <w:szCs w:val="22"/>
            <w:lang w:eastAsia="en-GB"/>
          </w:rPr>
          <w:tab/>
        </w:r>
        <w:r w:rsidR="004572A6" w:rsidRPr="00B70E3E">
          <w:rPr>
            <w:rStyle w:val="Hyperlink"/>
          </w:rPr>
          <w:t>Keys, tickets and fare cards</w:t>
        </w:r>
        <w:r w:rsidR="004572A6" w:rsidRPr="00B70E3E">
          <w:rPr>
            <w:webHidden/>
          </w:rPr>
          <w:tab/>
        </w:r>
        <w:r w:rsidR="004572A6" w:rsidRPr="00B70E3E">
          <w:rPr>
            <w:webHidden/>
          </w:rPr>
          <w:fldChar w:fldCharType="begin"/>
        </w:r>
        <w:r w:rsidR="004572A6" w:rsidRPr="00B70E3E">
          <w:rPr>
            <w:webHidden/>
          </w:rPr>
          <w:instrText xml:space="preserve"> PAGEREF _Toc503731209 \h </w:instrText>
        </w:r>
        <w:r w:rsidR="004572A6" w:rsidRPr="00B70E3E">
          <w:rPr>
            <w:webHidden/>
          </w:rPr>
        </w:r>
        <w:r w:rsidR="004572A6" w:rsidRPr="00B70E3E">
          <w:rPr>
            <w:webHidden/>
          </w:rPr>
          <w:fldChar w:fldCharType="separate"/>
        </w:r>
        <w:r w:rsidR="004572A6" w:rsidRPr="00B70E3E">
          <w:rPr>
            <w:webHidden/>
          </w:rPr>
          <w:t>118</w:t>
        </w:r>
        <w:r w:rsidR="004572A6" w:rsidRPr="00B70E3E">
          <w:rPr>
            <w:webHidden/>
          </w:rPr>
          <w:fldChar w:fldCharType="end"/>
        </w:r>
      </w:hyperlink>
    </w:p>
    <w:p w14:paraId="72F90A0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210" w:history="1">
        <w:r w:rsidR="004572A6" w:rsidRPr="00B70E3E">
          <w:rPr>
            <w:rStyle w:val="Hyperlink"/>
          </w:rPr>
          <w:t>C.8.5</w:t>
        </w:r>
        <w:r w:rsidR="004572A6" w:rsidRPr="00B70E3E">
          <w:rPr>
            <w:rFonts w:asciiTheme="minorHAnsi" w:eastAsiaTheme="minorEastAsia" w:hAnsiTheme="minorHAnsi" w:cstheme="minorBidi"/>
            <w:sz w:val="22"/>
            <w:szCs w:val="22"/>
            <w:lang w:eastAsia="en-GB"/>
          </w:rPr>
          <w:tab/>
        </w:r>
        <w:r w:rsidR="004572A6" w:rsidRPr="00B70E3E">
          <w:rPr>
            <w:rStyle w:val="Hyperlink"/>
          </w:rPr>
          <w:t>Tactile indication of speech mode</w:t>
        </w:r>
        <w:r w:rsidR="004572A6" w:rsidRPr="00B70E3E">
          <w:rPr>
            <w:webHidden/>
          </w:rPr>
          <w:tab/>
        </w:r>
        <w:r w:rsidR="004572A6" w:rsidRPr="00B70E3E">
          <w:rPr>
            <w:webHidden/>
          </w:rPr>
          <w:fldChar w:fldCharType="begin"/>
        </w:r>
        <w:r w:rsidR="004572A6" w:rsidRPr="00B70E3E">
          <w:rPr>
            <w:webHidden/>
          </w:rPr>
          <w:instrText xml:space="preserve"> PAGEREF _Toc503731210 \h </w:instrText>
        </w:r>
        <w:r w:rsidR="004572A6" w:rsidRPr="00B70E3E">
          <w:rPr>
            <w:webHidden/>
          </w:rPr>
        </w:r>
        <w:r w:rsidR="004572A6" w:rsidRPr="00B70E3E">
          <w:rPr>
            <w:webHidden/>
          </w:rPr>
          <w:fldChar w:fldCharType="separate"/>
        </w:r>
        <w:r w:rsidR="004572A6" w:rsidRPr="00B70E3E">
          <w:rPr>
            <w:webHidden/>
          </w:rPr>
          <w:t>118</w:t>
        </w:r>
        <w:r w:rsidR="004572A6" w:rsidRPr="00B70E3E">
          <w:rPr>
            <w:webHidden/>
          </w:rPr>
          <w:fldChar w:fldCharType="end"/>
        </w:r>
      </w:hyperlink>
    </w:p>
    <w:p w14:paraId="5702482B"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211" w:history="1">
        <w:r w:rsidR="004572A6" w:rsidRPr="00B70E3E">
          <w:rPr>
            <w:rStyle w:val="Hyperlink"/>
          </w:rPr>
          <w:t>C.9</w:t>
        </w:r>
        <w:r w:rsidR="004572A6" w:rsidRPr="00B70E3E">
          <w:rPr>
            <w:rFonts w:asciiTheme="minorHAnsi" w:eastAsiaTheme="minorEastAsia" w:hAnsiTheme="minorHAnsi" w:cstheme="minorBidi"/>
            <w:sz w:val="22"/>
            <w:szCs w:val="22"/>
            <w:lang w:eastAsia="en-GB"/>
          </w:rPr>
          <w:tab/>
        </w:r>
        <w:r w:rsidR="004572A6" w:rsidRPr="00B70E3E">
          <w:rPr>
            <w:rStyle w:val="Hyperlink"/>
          </w:rPr>
          <w:t>Web</w:t>
        </w:r>
        <w:r w:rsidR="004572A6" w:rsidRPr="00B70E3E">
          <w:rPr>
            <w:webHidden/>
          </w:rPr>
          <w:tab/>
        </w:r>
        <w:r w:rsidR="004572A6" w:rsidRPr="00B70E3E">
          <w:rPr>
            <w:webHidden/>
          </w:rPr>
          <w:fldChar w:fldCharType="begin"/>
        </w:r>
        <w:r w:rsidR="004572A6" w:rsidRPr="00B70E3E">
          <w:rPr>
            <w:webHidden/>
          </w:rPr>
          <w:instrText xml:space="preserve"> PAGEREF _Toc503731211 \h </w:instrText>
        </w:r>
        <w:r w:rsidR="004572A6" w:rsidRPr="00B70E3E">
          <w:rPr>
            <w:webHidden/>
          </w:rPr>
        </w:r>
        <w:r w:rsidR="004572A6" w:rsidRPr="00B70E3E">
          <w:rPr>
            <w:webHidden/>
          </w:rPr>
          <w:fldChar w:fldCharType="separate"/>
        </w:r>
        <w:r w:rsidR="004572A6" w:rsidRPr="00B70E3E">
          <w:rPr>
            <w:webHidden/>
          </w:rPr>
          <w:t>119</w:t>
        </w:r>
        <w:r w:rsidR="004572A6" w:rsidRPr="00B70E3E">
          <w:rPr>
            <w:webHidden/>
          </w:rPr>
          <w:fldChar w:fldCharType="end"/>
        </w:r>
      </w:hyperlink>
    </w:p>
    <w:p w14:paraId="0D97784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212" w:history="1">
        <w:r w:rsidR="004572A6" w:rsidRPr="00B70E3E">
          <w:rPr>
            <w:rStyle w:val="Hyperlink"/>
          </w:rPr>
          <w:t>C.9.1</w:t>
        </w:r>
        <w:r w:rsidR="004572A6" w:rsidRPr="00B70E3E">
          <w:rPr>
            <w:rFonts w:asciiTheme="minorHAnsi" w:eastAsiaTheme="minorEastAsia" w:hAnsiTheme="minorHAnsi" w:cstheme="minorBidi"/>
            <w:sz w:val="22"/>
            <w:szCs w:val="22"/>
            <w:lang w:eastAsia="en-GB"/>
          </w:rPr>
          <w:tab/>
        </w:r>
        <w:r w:rsidR="004572A6" w:rsidRPr="00B70E3E">
          <w:rPr>
            <w:rStyle w:val="Hyperlink"/>
          </w:rPr>
          <w:t>General (informative)</w:t>
        </w:r>
        <w:r w:rsidR="004572A6" w:rsidRPr="00B70E3E">
          <w:rPr>
            <w:webHidden/>
          </w:rPr>
          <w:tab/>
        </w:r>
        <w:r w:rsidR="004572A6" w:rsidRPr="00B70E3E">
          <w:rPr>
            <w:webHidden/>
          </w:rPr>
          <w:fldChar w:fldCharType="begin"/>
        </w:r>
        <w:r w:rsidR="004572A6" w:rsidRPr="00B70E3E">
          <w:rPr>
            <w:webHidden/>
          </w:rPr>
          <w:instrText xml:space="preserve"> PAGEREF _Toc503731212 \h </w:instrText>
        </w:r>
        <w:r w:rsidR="004572A6" w:rsidRPr="00B70E3E">
          <w:rPr>
            <w:webHidden/>
          </w:rPr>
        </w:r>
        <w:r w:rsidR="004572A6" w:rsidRPr="00B70E3E">
          <w:rPr>
            <w:webHidden/>
          </w:rPr>
          <w:fldChar w:fldCharType="separate"/>
        </w:r>
        <w:r w:rsidR="004572A6" w:rsidRPr="00B70E3E">
          <w:rPr>
            <w:webHidden/>
          </w:rPr>
          <w:t>119</w:t>
        </w:r>
        <w:r w:rsidR="004572A6" w:rsidRPr="00B70E3E">
          <w:rPr>
            <w:webHidden/>
          </w:rPr>
          <w:fldChar w:fldCharType="end"/>
        </w:r>
      </w:hyperlink>
    </w:p>
    <w:p w14:paraId="06ED3F44"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213" w:history="1">
        <w:r w:rsidR="004572A6" w:rsidRPr="00B70E3E">
          <w:rPr>
            <w:rStyle w:val="Hyperlink"/>
          </w:rPr>
          <w:t>C.9.2</w:t>
        </w:r>
        <w:r w:rsidR="004572A6" w:rsidRPr="00B70E3E">
          <w:rPr>
            <w:rFonts w:asciiTheme="minorHAnsi" w:eastAsiaTheme="minorEastAsia" w:hAnsiTheme="minorHAnsi" w:cstheme="minorBidi"/>
            <w:sz w:val="22"/>
            <w:szCs w:val="22"/>
            <w:lang w:eastAsia="en-GB"/>
          </w:rPr>
          <w:tab/>
        </w:r>
        <w:r w:rsidR="004572A6" w:rsidRPr="00B70E3E">
          <w:rPr>
            <w:rStyle w:val="Hyperlink"/>
          </w:rPr>
          <w:t>Web content requirements</w:t>
        </w:r>
        <w:r w:rsidR="004572A6" w:rsidRPr="00B70E3E">
          <w:rPr>
            <w:webHidden/>
          </w:rPr>
          <w:tab/>
        </w:r>
        <w:r w:rsidR="004572A6" w:rsidRPr="00B70E3E">
          <w:rPr>
            <w:webHidden/>
          </w:rPr>
          <w:fldChar w:fldCharType="begin"/>
        </w:r>
        <w:r w:rsidR="004572A6" w:rsidRPr="00B70E3E">
          <w:rPr>
            <w:webHidden/>
          </w:rPr>
          <w:instrText xml:space="preserve"> PAGEREF _Toc503731213 \h </w:instrText>
        </w:r>
        <w:r w:rsidR="004572A6" w:rsidRPr="00B70E3E">
          <w:rPr>
            <w:webHidden/>
          </w:rPr>
        </w:r>
        <w:r w:rsidR="004572A6" w:rsidRPr="00B70E3E">
          <w:rPr>
            <w:webHidden/>
          </w:rPr>
          <w:fldChar w:fldCharType="separate"/>
        </w:r>
        <w:r w:rsidR="004572A6" w:rsidRPr="00B70E3E">
          <w:rPr>
            <w:webHidden/>
          </w:rPr>
          <w:t>119</w:t>
        </w:r>
        <w:r w:rsidR="004572A6" w:rsidRPr="00B70E3E">
          <w:rPr>
            <w:webHidden/>
          </w:rPr>
          <w:fldChar w:fldCharType="end"/>
        </w:r>
      </w:hyperlink>
    </w:p>
    <w:p w14:paraId="56A0CB8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14" w:history="1">
        <w:r w:rsidR="004572A6" w:rsidRPr="00B70E3E">
          <w:rPr>
            <w:rStyle w:val="Hyperlink"/>
          </w:rPr>
          <w:t>C.9.2.1</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w:t>
        </w:r>
        <w:r w:rsidR="004572A6" w:rsidRPr="00B70E3E">
          <w:rPr>
            <w:webHidden/>
          </w:rPr>
          <w:tab/>
        </w:r>
        <w:r w:rsidR="004572A6" w:rsidRPr="00B70E3E">
          <w:rPr>
            <w:webHidden/>
          </w:rPr>
          <w:fldChar w:fldCharType="begin"/>
        </w:r>
        <w:r w:rsidR="004572A6" w:rsidRPr="00B70E3E">
          <w:rPr>
            <w:webHidden/>
          </w:rPr>
          <w:instrText xml:space="preserve"> PAGEREF _Toc503731214 \h </w:instrText>
        </w:r>
        <w:r w:rsidR="004572A6" w:rsidRPr="00B70E3E">
          <w:rPr>
            <w:webHidden/>
          </w:rPr>
        </w:r>
        <w:r w:rsidR="004572A6" w:rsidRPr="00B70E3E">
          <w:rPr>
            <w:webHidden/>
          </w:rPr>
          <w:fldChar w:fldCharType="separate"/>
        </w:r>
        <w:r w:rsidR="004572A6" w:rsidRPr="00B70E3E">
          <w:rPr>
            <w:webHidden/>
          </w:rPr>
          <w:t>119</w:t>
        </w:r>
        <w:r w:rsidR="004572A6" w:rsidRPr="00B70E3E">
          <w:rPr>
            <w:webHidden/>
          </w:rPr>
          <w:fldChar w:fldCharType="end"/>
        </w:r>
      </w:hyperlink>
    </w:p>
    <w:p w14:paraId="71ACB9E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15" w:history="1">
        <w:r w:rsidR="004572A6" w:rsidRPr="00B70E3E">
          <w:rPr>
            <w:rStyle w:val="Hyperlink"/>
          </w:rPr>
          <w:t>C.9.2.2</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w:t>
        </w:r>
        <w:r w:rsidR="004572A6" w:rsidRPr="00B70E3E">
          <w:rPr>
            <w:webHidden/>
          </w:rPr>
          <w:tab/>
        </w:r>
        <w:r w:rsidR="004572A6" w:rsidRPr="00B70E3E">
          <w:rPr>
            <w:webHidden/>
          </w:rPr>
          <w:fldChar w:fldCharType="begin"/>
        </w:r>
        <w:r w:rsidR="004572A6" w:rsidRPr="00B70E3E">
          <w:rPr>
            <w:webHidden/>
          </w:rPr>
          <w:instrText xml:space="preserve"> PAGEREF _Toc503731215 \h </w:instrText>
        </w:r>
        <w:r w:rsidR="004572A6" w:rsidRPr="00B70E3E">
          <w:rPr>
            <w:webHidden/>
          </w:rPr>
        </w:r>
        <w:r w:rsidR="004572A6" w:rsidRPr="00B70E3E">
          <w:rPr>
            <w:webHidden/>
          </w:rPr>
          <w:fldChar w:fldCharType="separate"/>
        </w:r>
        <w:r w:rsidR="004572A6" w:rsidRPr="00B70E3E">
          <w:rPr>
            <w:webHidden/>
          </w:rPr>
          <w:t>119</w:t>
        </w:r>
        <w:r w:rsidR="004572A6" w:rsidRPr="00B70E3E">
          <w:rPr>
            <w:webHidden/>
          </w:rPr>
          <w:fldChar w:fldCharType="end"/>
        </w:r>
      </w:hyperlink>
    </w:p>
    <w:p w14:paraId="0A63E3A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16" w:history="1">
        <w:r w:rsidR="004572A6" w:rsidRPr="00B70E3E">
          <w:rPr>
            <w:rStyle w:val="Hyperlink"/>
          </w:rPr>
          <w:t>C.9.2.3</w:t>
        </w:r>
        <w:r w:rsidR="004572A6" w:rsidRPr="00B70E3E">
          <w:rPr>
            <w:rFonts w:asciiTheme="minorHAnsi" w:eastAsiaTheme="minorEastAsia" w:hAnsiTheme="minorHAnsi" w:cstheme="minorBidi"/>
            <w:sz w:val="22"/>
            <w:szCs w:val="22"/>
            <w:lang w:eastAsia="en-GB"/>
          </w:rPr>
          <w:tab/>
        </w:r>
        <w:r w:rsidR="004572A6" w:rsidRPr="00B70E3E">
          <w:rPr>
            <w:rStyle w:val="Hyperlink"/>
          </w:rPr>
          <w:t>Captions (pre-recorded)</w:t>
        </w:r>
        <w:r w:rsidR="004572A6" w:rsidRPr="00B70E3E">
          <w:rPr>
            <w:webHidden/>
          </w:rPr>
          <w:tab/>
        </w:r>
        <w:r w:rsidR="004572A6" w:rsidRPr="00B70E3E">
          <w:rPr>
            <w:webHidden/>
          </w:rPr>
          <w:fldChar w:fldCharType="begin"/>
        </w:r>
        <w:r w:rsidR="004572A6" w:rsidRPr="00B70E3E">
          <w:rPr>
            <w:webHidden/>
          </w:rPr>
          <w:instrText xml:space="preserve"> PAGEREF _Toc503731216 \h </w:instrText>
        </w:r>
        <w:r w:rsidR="004572A6" w:rsidRPr="00B70E3E">
          <w:rPr>
            <w:webHidden/>
          </w:rPr>
        </w:r>
        <w:r w:rsidR="004572A6" w:rsidRPr="00B70E3E">
          <w:rPr>
            <w:webHidden/>
          </w:rPr>
          <w:fldChar w:fldCharType="separate"/>
        </w:r>
        <w:r w:rsidR="004572A6" w:rsidRPr="00B70E3E">
          <w:rPr>
            <w:webHidden/>
          </w:rPr>
          <w:t>119</w:t>
        </w:r>
        <w:r w:rsidR="004572A6" w:rsidRPr="00B70E3E">
          <w:rPr>
            <w:webHidden/>
          </w:rPr>
          <w:fldChar w:fldCharType="end"/>
        </w:r>
      </w:hyperlink>
    </w:p>
    <w:p w14:paraId="35213B5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17" w:history="1">
        <w:r w:rsidR="004572A6" w:rsidRPr="00B70E3E">
          <w:rPr>
            <w:rStyle w:val="Hyperlink"/>
          </w:rPr>
          <w:t>C.9.2.4</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w:t>
        </w:r>
        <w:r w:rsidR="004572A6" w:rsidRPr="00B70E3E">
          <w:rPr>
            <w:webHidden/>
          </w:rPr>
          <w:tab/>
        </w:r>
        <w:r w:rsidR="004572A6" w:rsidRPr="00B70E3E">
          <w:rPr>
            <w:webHidden/>
          </w:rPr>
          <w:fldChar w:fldCharType="begin"/>
        </w:r>
        <w:r w:rsidR="004572A6" w:rsidRPr="00B70E3E">
          <w:rPr>
            <w:webHidden/>
          </w:rPr>
          <w:instrText xml:space="preserve"> PAGEREF _Toc503731217 \h </w:instrText>
        </w:r>
        <w:r w:rsidR="004572A6" w:rsidRPr="00B70E3E">
          <w:rPr>
            <w:webHidden/>
          </w:rPr>
        </w:r>
        <w:r w:rsidR="004572A6" w:rsidRPr="00B70E3E">
          <w:rPr>
            <w:webHidden/>
          </w:rPr>
          <w:fldChar w:fldCharType="separate"/>
        </w:r>
        <w:r w:rsidR="004572A6" w:rsidRPr="00B70E3E">
          <w:rPr>
            <w:webHidden/>
          </w:rPr>
          <w:t>119</w:t>
        </w:r>
        <w:r w:rsidR="004572A6" w:rsidRPr="00B70E3E">
          <w:rPr>
            <w:webHidden/>
          </w:rPr>
          <w:fldChar w:fldCharType="end"/>
        </w:r>
      </w:hyperlink>
    </w:p>
    <w:p w14:paraId="56EE188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18" w:history="1">
        <w:r w:rsidR="004572A6" w:rsidRPr="00B70E3E">
          <w:rPr>
            <w:rStyle w:val="Hyperlink"/>
          </w:rPr>
          <w:t>C.9.2.5</w:t>
        </w:r>
        <w:r w:rsidR="004572A6" w:rsidRPr="00B70E3E">
          <w:rPr>
            <w:rFonts w:asciiTheme="minorHAnsi" w:eastAsiaTheme="minorEastAsia" w:hAnsiTheme="minorHAnsi" w:cstheme="minorBidi"/>
            <w:sz w:val="22"/>
            <w:szCs w:val="22"/>
            <w:lang w:eastAsia="en-GB"/>
          </w:rPr>
          <w:tab/>
        </w:r>
        <w:r w:rsidR="004572A6" w:rsidRPr="00B70E3E">
          <w:rPr>
            <w:rStyle w:val="Hyperlink"/>
          </w:rPr>
          <w:t>Captions (live)</w:t>
        </w:r>
        <w:r w:rsidR="004572A6" w:rsidRPr="00B70E3E">
          <w:rPr>
            <w:webHidden/>
          </w:rPr>
          <w:tab/>
        </w:r>
        <w:r w:rsidR="004572A6" w:rsidRPr="00B70E3E">
          <w:rPr>
            <w:webHidden/>
          </w:rPr>
          <w:fldChar w:fldCharType="begin"/>
        </w:r>
        <w:r w:rsidR="004572A6" w:rsidRPr="00B70E3E">
          <w:rPr>
            <w:webHidden/>
          </w:rPr>
          <w:instrText xml:space="preserve"> PAGEREF _Toc503731218 \h </w:instrText>
        </w:r>
        <w:r w:rsidR="004572A6" w:rsidRPr="00B70E3E">
          <w:rPr>
            <w:webHidden/>
          </w:rPr>
        </w:r>
        <w:r w:rsidR="004572A6" w:rsidRPr="00B70E3E">
          <w:rPr>
            <w:webHidden/>
          </w:rPr>
          <w:fldChar w:fldCharType="separate"/>
        </w:r>
        <w:r w:rsidR="004572A6" w:rsidRPr="00B70E3E">
          <w:rPr>
            <w:webHidden/>
          </w:rPr>
          <w:t>119</w:t>
        </w:r>
        <w:r w:rsidR="004572A6" w:rsidRPr="00B70E3E">
          <w:rPr>
            <w:webHidden/>
          </w:rPr>
          <w:fldChar w:fldCharType="end"/>
        </w:r>
      </w:hyperlink>
    </w:p>
    <w:p w14:paraId="072FB50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19" w:history="1">
        <w:r w:rsidR="004572A6" w:rsidRPr="00B70E3E">
          <w:rPr>
            <w:rStyle w:val="Hyperlink"/>
          </w:rPr>
          <w:t>C.9.2.6</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(pre-recorded)</w:t>
        </w:r>
        <w:r w:rsidR="004572A6" w:rsidRPr="00B70E3E">
          <w:rPr>
            <w:webHidden/>
          </w:rPr>
          <w:tab/>
        </w:r>
        <w:r w:rsidR="004572A6" w:rsidRPr="00B70E3E">
          <w:rPr>
            <w:webHidden/>
          </w:rPr>
          <w:fldChar w:fldCharType="begin"/>
        </w:r>
        <w:r w:rsidR="004572A6" w:rsidRPr="00B70E3E">
          <w:rPr>
            <w:webHidden/>
          </w:rPr>
          <w:instrText xml:space="preserve"> PAGEREF _Toc503731219 \h </w:instrText>
        </w:r>
        <w:r w:rsidR="004572A6" w:rsidRPr="00B70E3E">
          <w:rPr>
            <w:webHidden/>
          </w:rPr>
        </w:r>
        <w:r w:rsidR="004572A6" w:rsidRPr="00B70E3E">
          <w:rPr>
            <w:webHidden/>
          </w:rPr>
          <w:fldChar w:fldCharType="separate"/>
        </w:r>
        <w:r w:rsidR="004572A6" w:rsidRPr="00B70E3E">
          <w:rPr>
            <w:webHidden/>
          </w:rPr>
          <w:t>119</w:t>
        </w:r>
        <w:r w:rsidR="004572A6" w:rsidRPr="00B70E3E">
          <w:rPr>
            <w:webHidden/>
          </w:rPr>
          <w:fldChar w:fldCharType="end"/>
        </w:r>
      </w:hyperlink>
    </w:p>
    <w:p w14:paraId="4C41B4E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0" w:history="1">
        <w:r w:rsidR="004572A6" w:rsidRPr="00B70E3E">
          <w:rPr>
            <w:rStyle w:val="Hyperlink"/>
          </w:rPr>
          <w:t>C.9.2.7</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w:t>
        </w:r>
        <w:r w:rsidR="004572A6" w:rsidRPr="00B70E3E">
          <w:rPr>
            <w:webHidden/>
          </w:rPr>
          <w:tab/>
        </w:r>
        <w:r w:rsidR="004572A6" w:rsidRPr="00B70E3E">
          <w:rPr>
            <w:webHidden/>
          </w:rPr>
          <w:fldChar w:fldCharType="begin"/>
        </w:r>
        <w:r w:rsidR="004572A6" w:rsidRPr="00B70E3E">
          <w:rPr>
            <w:webHidden/>
          </w:rPr>
          <w:instrText xml:space="preserve"> PAGEREF _Toc503731220 \h </w:instrText>
        </w:r>
        <w:r w:rsidR="004572A6" w:rsidRPr="00B70E3E">
          <w:rPr>
            <w:webHidden/>
          </w:rPr>
        </w:r>
        <w:r w:rsidR="004572A6" w:rsidRPr="00B70E3E">
          <w:rPr>
            <w:webHidden/>
          </w:rPr>
          <w:fldChar w:fldCharType="separate"/>
        </w:r>
        <w:r w:rsidR="004572A6" w:rsidRPr="00B70E3E">
          <w:rPr>
            <w:webHidden/>
          </w:rPr>
          <w:t>120</w:t>
        </w:r>
        <w:r w:rsidR="004572A6" w:rsidRPr="00B70E3E">
          <w:rPr>
            <w:webHidden/>
          </w:rPr>
          <w:fldChar w:fldCharType="end"/>
        </w:r>
      </w:hyperlink>
    </w:p>
    <w:p w14:paraId="0FC5BB1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1" w:history="1">
        <w:r w:rsidR="004572A6" w:rsidRPr="00B70E3E">
          <w:rPr>
            <w:rStyle w:val="Hyperlink"/>
          </w:rPr>
          <w:t>C.9.2.8</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w:t>
        </w:r>
        <w:r w:rsidR="004572A6" w:rsidRPr="00B70E3E">
          <w:rPr>
            <w:webHidden/>
          </w:rPr>
          <w:tab/>
        </w:r>
        <w:r w:rsidR="004572A6" w:rsidRPr="00B70E3E">
          <w:rPr>
            <w:webHidden/>
          </w:rPr>
          <w:fldChar w:fldCharType="begin"/>
        </w:r>
        <w:r w:rsidR="004572A6" w:rsidRPr="00B70E3E">
          <w:rPr>
            <w:webHidden/>
          </w:rPr>
          <w:instrText xml:space="preserve"> PAGEREF _Toc503731221 \h </w:instrText>
        </w:r>
        <w:r w:rsidR="004572A6" w:rsidRPr="00B70E3E">
          <w:rPr>
            <w:webHidden/>
          </w:rPr>
        </w:r>
        <w:r w:rsidR="004572A6" w:rsidRPr="00B70E3E">
          <w:rPr>
            <w:webHidden/>
          </w:rPr>
          <w:fldChar w:fldCharType="separate"/>
        </w:r>
        <w:r w:rsidR="004572A6" w:rsidRPr="00B70E3E">
          <w:rPr>
            <w:webHidden/>
          </w:rPr>
          <w:t>120</w:t>
        </w:r>
        <w:r w:rsidR="004572A6" w:rsidRPr="00B70E3E">
          <w:rPr>
            <w:webHidden/>
          </w:rPr>
          <w:fldChar w:fldCharType="end"/>
        </w:r>
      </w:hyperlink>
    </w:p>
    <w:p w14:paraId="2FA72B8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2" w:history="1">
        <w:r w:rsidR="004572A6" w:rsidRPr="00B70E3E">
          <w:rPr>
            <w:rStyle w:val="Hyperlink"/>
          </w:rPr>
          <w:t>C.9.2.9</w:t>
        </w:r>
        <w:r w:rsidR="004572A6" w:rsidRPr="00B70E3E">
          <w:rPr>
            <w:rFonts w:asciiTheme="minorHAnsi" w:eastAsiaTheme="minorEastAsia" w:hAnsiTheme="minorHAnsi" w:cstheme="minorBidi"/>
            <w:sz w:val="22"/>
            <w:szCs w:val="22"/>
            <w:lang w:eastAsia="en-GB"/>
          </w:rPr>
          <w:tab/>
        </w:r>
        <w:r w:rsidR="004572A6" w:rsidRPr="00B70E3E">
          <w:rPr>
            <w:rStyle w:val="Hyperlink"/>
          </w:rPr>
          <w:t>Sensory characteristics</w:t>
        </w:r>
        <w:r w:rsidR="004572A6" w:rsidRPr="00B70E3E">
          <w:rPr>
            <w:webHidden/>
          </w:rPr>
          <w:tab/>
        </w:r>
        <w:r w:rsidR="004572A6" w:rsidRPr="00B70E3E">
          <w:rPr>
            <w:webHidden/>
          </w:rPr>
          <w:fldChar w:fldCharType="begin"/>
        </w:r>
        <w:r w:rsidR="004572A6" w:rsidRPr="00B70E3E">
          <w:rPr>
            <w:webHidden/>
          </w:rPr>
          <w:instrText xml:space="preserve"> PAGEREF _Toc503731222 \h </w:instrText>
        </w:r>
        <w:r w:rsidR="004572A6" w:rsidRPr="00B70E3E">
          <w:rPr>
            <w:webHidden/>
          </w:rPr>
        </w:r>
        <w:r w:rsidR="004572A6" w:rsidRPr="00B70E3E">
          <w:rPr>
            <w:webHidden/>
          </w:rPr>
          <w:fldChar w:fldCharType="separate"/>
        </w:r>
        <w:r w:rsidR="004572A6" w:rsidRPr="00B70E3E">
          <w:rPr>
            <w:webHidden/>
          </w:rPr>
          <w:t>120</w:t>
        </w:r>
        <w:r w:rsidR="004572A6" w:rsidRPr="00B70E3E">
          <w:rPr>
            <w:webHidden/>
          </w:rPr>
          <w:fldChar w:fldCharType="end"/>
        </w:r>
      </w:hyperlink>
    </w:p>
    <w:p w14:paraId="3B3DF9D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3" w:history="1">
        <w:r w:rsidR="004572A6" w:rsidRPr="00B70E3E">
          <w:rPr>
            <w:rStyle w:val="Hyperlink"/>
          </w:rPr>
          <w:t>C.9.2.10</w:t>
        </w:r>
        <w:r w:rsidR="004572A6" w:rsidRPr="00B70E3E">
          <w:rPr>
            <w:rFonts w:asciiTheme="minorHAnsi" w:eastAsiaTheme="minorEastAsia" w:hAnsiTheme="minorHAnsi" w:cstheme="minorBidi"/>
            <w:sz w:val="22"/>
            <w:szCs w:val="22"/>
            <w:lang w:eastAsia="en-GB"/>
          </w:rPr>
          <w:tab/>
        </w:r>
        <w:r w:rsidR="004572A6" w:rsidRPr="00B70E3E">
          <w:rPr>
            <w:rStyle w:val="Hyperlink"/>
          </w:rPr>
          <w:t>Use of colour</w:t>
        </w:r>
        <w:r w:rsidR="004572A6" w:rsidRPr="00B70E3E">
          <w:rPr>
            <w:webHidden/>
          </w:rPr>
          <w:tab/>
        </w:r>
        <w:r w:rsidR="004572A6" w:rsidRPr="00B70E3E">
          <w:rPr>
            <w:webHidden/>
          </w:rPr>
          <w:fldChar w:fldCharType="begin"/>
        </w:r>
        <w:r w:rsidR="004572A6" w:rsidRPr="00B70E3E">
          <w:rPr>
            <w:webHidden/>
          </w:rPr>
          <w:instrText xml:space="preserve"> PAGEREF _Toc503731223 \h </w:instrText>
        </w:r>
        <w:r w:rsidR="004572A6" w:rsidRPr="00B70E3E">
          <w:rPr>
            <w:webHidden/>
          </w:rPr>
        </w:r>
        <w:r w:rsidR="004572A6" w:rsidRPr="00B70E3E">
          <w:rPr>
            <w:webHidden/>
          </w:rPr>
          <w:fldChar w:fldCharType="separate"/>
        </w:r>
        <w:r w:rsidR="004572A6" w:rsidRPr="00B70E3E">
          <w:rPr>
            <w:webHidden/>
          </w:rPr>
          <w:t>120</w:t>
        </w:r>
        <w:r w:rsidR="004572A6" w:rsidRPr="00B70E3E">
          <w:rPr>
            <w:webHidden/>
          </w:rPr>
          <w:fldChar w:fldCharType="end"/>
        </w:r>
      </w:hyperlink>
    </w:p>
    <w:p w14:paraId="53A77DF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4" w:history="1">
        <w:r w:rsidR="004572A6" w:rsidRPr="00B70E3E">
          <w:rPr>
            <w:rStyle w:val="Hyperlink"/>
          </w:rPr>
          <w:t>C.9.2.11</w:t>
        </w:r>
        <w:r w:rsidR="004572A6" w:rsidRPr="00B70E3E">
          <w:rPr>
            <w:rFonts w:asciiTheme="minorHAnsi" w:eastAsiaTheme="minorEastAsia" w:hAnsiTheme="minorHAnsi" w:cstheme="minorBidi"/>
            <w:sz w:val="22"/>
            <w:szCs w:val="22"/>
            <w:lang w:eastAsia="en-GB"/>
          </w:rPr>
          <w:tab/>
        </w:r>
        <w:r w:rsidR="004572A6" w:rsidRPr="00B70E3E">
          <w:rPr>
            <w:rStyle w:val="Hyperlink"/>
          </w:rPr>
          <w:t>Audio control</w:t>
        </w:r>
        <w:r w:rsidR="004572A6" w:rsidRPr="00B70E3E">
          <w:rPr>
            <w:webHidden/>
          </w:rPr>
          <w:tab/>
        </w:r>
        <w:r w:rsidR="004572A6" w:rsidRPr="00B70E3E">
          <w:rPr>
            <w:webHidden/>
          </w:rPr>
          <w:fldChar w:fldCharType="begin"/>
        </w:r>
        <w:r w:rsidR="004572A6" w:rsidRPr="00B70E3E">
          <w:rPr>
            <w:webHidden/>
          </w:rPr>
          <w:instrText xml:space="preserve"> PAGEREF _Toc503731224 \h </w:instrText>
        </w:r>
        <w:r w:rsidR="004572A6" w:rsidRPr="00B70E3E">
          <w:rPr>
            <w:webHidden/>
          </w:rPr>
        </w:r>
        <w:r w:rsidR="004572A6" w:rsidRPr="00B70E3E">
          <w:rPr>
            <w:webHidden/>
          </w:rPr>
          <w:fldChar w:fldCharType="separate"/>
        </w:r>
        <w:r w:rsidR="004572A6" w:rsidRPr="00B70E3E">
          <w:rPr>
            <w:webHidden/>
          </w:rPr>
          <w:t>120</w:t>
        </w:r>
        <w:r w:rsidR="004572A6" w:rsidRPr="00B70E3E">
          <w:rPr>
            <w:webHidden/>
          </w:rPr>
          <w:fldChar w:fldCharType="end"/>
        </w:r>
      </w:hyperlink>
    </w:p>
    <w:p w14:paraId="5B98F932"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5" w:history="1">
        <w:r w:rsidR="004572A6" w:rsidRPr="00B70E3E">
          <w:rPr>
            <w:rStyle w:val="Hyperlink"/>
          </w:rPr>
          <w:t>C.9.2.12</w:t>
        </w:r>
        <w:r w:rsidR="004572A6" w:rsidRPr="00B70E3E">
          <w:rPr>
            <w:rFonts w:asciiTheme="minorHAnsi" w:eastAsiaTheme="minorEastAsia" w:hAnsiTheme="minorHAnsi" w:cstheme="minorBidi"/>
            <w:sz w:val="22"/>
            <w:szCs w:val="22"/>
            <w:lang w:eastAsia="en-GB"/>
          </w:rPr>
          <w:tab/>
        </w:r>
        <w:r w:rsidR="004572A6" w:rsidRPr="00B70E3E">
          <w:rPr>
            <w:rStyle w:val="Hyperlink"/>
          </w:rPr>
          <w:t>Contrast (minimum)</w:t>
        </w:r>
        <w:r w:rsidR="004572A6" w:rsidRPr="00B70E3E">
          <w:rPr>
            <w:webHidden/>
          </w:rPr>
          <w:tab/>
        </w:r>
        <w:r w:rsidR="004572A6" w:rsidRPr="00B70E3E">
          <w:rPr>
            <w:webHidden/>
          </w:rPr>
          <w:fldChar w:fldCharType="begin"/>
        </w:r>
        <w:r w:rsidR="004572A6" w:rsidRPr="00B70E3E">
          <w:rPr>
            <w:webHidden/>
          </w:rPr>
          <w:instrText xml:space="preserve"> PAGEREF _Toc503731225 \h </w:instrText>
        </w:r>
        <w:r w:rsidR="004572A6" w:rsidRPr="00B70E3E">
          <w:rPr>
            <w:webHidden/>
          </w:rPr>
        </w:r>
        <w:r w:rsidR="004572A6" w:rsidRPr="00B70E3E">
          <w:rPr>
            <w:webHidden/>
          </w:rPr>
          <w:fldChar w:fldCharType="separate"/>
        </w:r>
        <w:r w:rsidR="004572A6" w:rsidRPr="00B70E3E">
          <w:rPr>
            <w:webHidden/>
          </w:rPr>
          <w:t>120</w:t>
        </w:r>
        <w:r w:rsidR="004572A6" w:rsidRPr="00B70E3E">
          <w:rPr>
            <w:webHidden/>
          </w:rPr>
          <w:fldChar w:fldCharType="end"/>
        </w:r>
      </w:hyperlink>
    </w:p>
    <w:p w14:paraId="169CEC6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6" w:history="1">
        <w:r w:rsidR="004572A6" w:rsidRPr="00B70E3E">
          <w:rPr>
            <w:rStyle w:val="Hyperlink"/>
          </w:rPr>
          <w:t>C.9.2.13</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w:t>
        </w:r>
        <w:r w:rsidR="004572A6" w:rsidRPr="00B70E3E">
          <w:rPr>
            <w:webHidden/>
          </w:rPr>
          <w:tab/>
        </w:r>
        <w:r w:rsidR="004572A6" w:rsidRPr="00B70E3E">
          <w:rPr>
            <w:webHidden/>
          </w:rPr>
          <w:fldChar w:fldCharType="begin"/>
        </w:r>
        <w:r w:rsidR="004572A6" w:rsidRPr="00B70E3E">
          <w:rPr>
            <w:webHidden/>
          </w:rPr>
          <w:instrText xml:space="preserve"> PAGEREF _Toc503731226 \h </w:instrText>
        </w:r>
        <w:r w:rsidR="004572A6" w:rsidRPr="00B70E3E">
          <w:rPr>
            <w:webHidden/>
          </w:rPr>
        </w:r>
        <w:r w:rsidR="004572A6" w:rsidRPr="00B70E3E">
          <w:rPr>
            <w:webHidden/>
          </w:rPr>
          <w:fldChar w:fldCharType="separate"/>
        </w:r>
        <w:r w:rsidR="004572A6" w:rsidRPr="00B70E3E">
          <w:rPr>
            <w:webHidden/>
          </w:rPr>
          <w:t>120</w:t>
        </w:r>
        <w:r w:rsidR="004572A6" w:rsidRPr="00B70E3E">
          <w:rPr>
            <w:webHidden/>
          </w:rPr>
          <w:fldChar w:fldCharType="end"/>
        </w:r>
      </w:hyperlink>
    </w:p>
    <w:p w14:paraId="1D25DAD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7" w:history="1">
        <w:r w:rsidR="004572A6" w:rsidRPr="00B70E3E">
          <w:rPr>
            <w:rStyle w:val="Hyperlink"/>
          </w:rPr>
          <w:t>C.9.2.14</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w:t>
        </w:r>
        <w:r w:rsidR="004572A6" w:rsidRPr="00B70E3E">
          <w:rPr>
            <w:webHidden/>
          </w:rPr>
          <w:tab/>
        </w:r>
        <w:r w:rsidR="004572A6" w:rsidRPr="00B70E3E">
          <w:rPr>
            <w:webHidden/>
          </w:rPr>
          <w:fldChar w:fldCharType="begin"/>
        </w:r>
        <w:r w:rsidR="004572A6" w:rsidRPr="00B70E3E">
          <w:rPr>
            <w:webHidden/>
          </w:rPr>
          <w:instrText xml:space="preserve"> PAGEREF _Toc503731227 \h </w:instrText>
        </w:r>
        <w:r w:rsidR="004572A6" w:rsidRPr="00B70E3E">
          <w:rPr>
            <w:webHidden/>
          </w:rPr>
        </w:r>
        <w:r w:rsidR="004572A6" w:rsidRPr="00B70E3E">
          <w:rPr>
            <w:webHidden/>
          </w:rPr>
          <w:fldChar w:fldCharType="separate"/>
        </w:r>
        <w:r w:rsidR="004572A6" w:rsidRPr="00B70E3E">
          <w:rPr>
            <w:webHidden/>
          </w:rPr>
          <w:t>121</w:t>
        </w:r>
        <w:r w:rsidR="004572A6" w:rsidRPr="00B70E3E">
          <w:rPr>
            <w:webHidden/>
          </w:rPr>
          <w:fldChar w:fldCharType="end"/>
        </w:r>
      </w:hyperlink>
    </w:p>
    <w:p w14:paraId="50498FD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8" w:history="1">
        <w:r w:rsidR="004572A6" w:rsidRPr="00B70E3E">
          <w:rPr>
            <w:rStyle w:val="Hyperlink"/>
          </w:rPr>
          <w:t>C.9.2.15</w:t>
        </w:r>
        <w:r w:rsidR="004572A6" w:rsidRPr="00B70E3E">
          <w:rPr>
            <w:rFonts w:asciiTheme="minorHAnsi" w:eastAsiaTheme="minorEastAsia" w:hAnsiTheme="minorHAnsi" w:cstheme="minorBidi"/>
            <w:sz w:val="22"/>
            <w:szCs w:val="22"/>
            <w:lang w:eastAsia="en-GB"/>
          </w:rPr>
          <w:tab/>
        </w:r>
        <w:r w:rsidR="004572A6" w:rsidRPr="00B70E3E">
          <w:rPr>
            <w:rStyle w:val="Hyperlink"/>
          </w:rPr>
          <w:t>Keyboard</w:t>
        </w:r>
        <w:r w:rsidR="004572A6" w:rsidRPr="00B70E3E">
          <w:rPr>
            <w:webHidden/>
          </w:rPr>
          <w:tab/>
        </w:r>
        <w:r w:rsidR="004572A6" w:rsidRPr="00B70E3E">
          <w:rPr>
            <w:webHidden/>
          </w:rPr>
          <w:fldChar w:fldCharType="begin"/>
        </w:r>
        <w:r w:rsidR="004572A6" w:rsidRPr="00B70E3E">
          <w:rPr>
            <w:webHidden/>
          </w:rPr>
          <w:instrText xml:space="preserve"> PAGEREF _Toc503731228 \h </w:instrText>
        </w:r>
        <w:r w:rsidR="004572A6" w:rsidRPr="00B70E3E">
          <w:rPr>
            <w:webHidden/>
          </w:rPr>
        </w:r>
        <w:r w:rsidR="004572A6" w:rsidRPr="00B70E3E">
          <w:rPr>
            <w:webHidden/>
          </w:rPr>
          <w:fldChar w:fldCharType="separate"/>
        </w:r>
        <w:r w:rsidR="004572A6" w:rsidRPr="00B70E3E">
          <w:rPr>
            <w:webHidden/>
          </w:rPr>
          <w:t>121</w:t>
        </w:r>
        <w:r w:rsidR="004572A6" w:rsidRPr="00B70E3E">
          <w:rPr>
            <w:webHidden/>
          </w:rPr>
          <w:fldChar w:fldCharType="end"/>
        </w:r>
      </w:hyperlink>
    </w:p>
    <w:p w14:paraId="3120499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29" w:history="1">
        <w:r w:rsidR="004572A6" w:rsidRPr="00B70E3E">
          <w:rPr>
            <w:rStyle w:val="Hyperlink"/>
          </w:rPr>
          <w:t>C.9.2.16</w:t>
        </w:r>
        <w:r w:rsidR="004572A6" w:rsidRPr="00B70E3E">
          <w:rPr>
            <w:rFonts w:asciiTheme="minorHAnsi" w:eastAsiaTheme="minorEastAsia" w:hAnsiTheme="minorHAnsi" w:cstheme="minorBidi"/>
            <w:sz w:val="22"/>
            <w:szCs w:val="22"/>
            <w:lang w:eastAsia="en-GB"/>
          </w:rPr>
          <w:tab/>
        </w:r>
        <w:r w:rsidR="004572A6" w:rsidRPr="00B70E3E">
          <w:rPr>
            <w:rStyle w:val="Hyperlink"/>
          </w:rPr>
          <w:t>No keyboard trap</w:t>
        </w:r>
        <w:r w:rsidR="004572A6" w:rsidRPr="00B70E3E">
          <w:rPr>
            <w:webHidden/>
          </w:rPr>
          <w:tab/>
        </w:r>
        <w:r w:rsidR="004572A6" w:rsidRPr="00B70E3E">
          <w:rPr>
            <w:webHidden/>
          </w:rPr>
          <w:fldChar w:fldCharType="begin"/>
        </w:r>
        <w:r w:rsidR="004572A6" w:rsidRPr="00B70E3E">
          <w:rPr>
            <w:webHidden/>
          </w:rPr>
          <w:instrText xml:space="preserve"> PAGEREF _Toc503731229 \h </w:instrText>
        </w:r>
        <w:r w:rsidR="004572A6" w:rsidRPr="00B70E3E">
          <w:rPr>
            <w:webHidden/>
          </w:rPr>
        </w:r>
        <w:r w:rsidR="004572A6" w:rsidRPr="00B70E3E">
          <w:rPr>
            <w:webHidden/>
          </w:rPr>
          <w:fldChar w:fldCharType="separate"/>
        </w:r>
        <w:r w:rsidR="004572A6" w:rsidRPr="00B70E3E">
          <w:rPr>
            <w:webHidden/>
          </w:rPr>
          <w:t>121</w:t>
        </w:r>
        <w:r w:rsidR="004572A6" w:rsidRPr="00B70E3E">
          <w:rPr>
            <w:webHidden/>
          </w:rPr>
          <w:fldChar w:fldCharType="end"/>
        </w:r>
      </w:hyperlink>
    </w:p>
    <w:p w14:paraId="3EB3932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0" w:history="1">
        <w:r w:rsidR="004572A6" w:rsidRPr="00B70E3E">
          <w:rPr>
            <w:rStyle w:val="Hyperlink"/>
          </w:rPr>
          <w:t>C.9.2.17</w:t>
        </w:r>
        <w:r w:rsidR="004572A6" w:rsidRPr="00B70E3E">
          <w:rPr>
            <w:rFonts w:asciiTheme="minorHAnsi" w:eastAsiaTheme="minorEastAsia" w:hAnsiTheme="minorHAnsi" w:cstheme="minorBidi"/>
            <w:sz w:val="22"/>
            <w:szCs w:val="22"/>
            <w:lang w:eastAsia="en-GB"/>
          </w:rPr>
          <w:tab/>
        </w:r>
        <w:r w:rsidR="004572A6" w:rsidRPr="00B70E3E">
          <w:rPr>
            <w:rStyle w:val="Hyperlink"/>
          </w:rPr>
          <w:t>Timing adjustable</w:t>
        </w:r>
        <w:r w:rsidR="004572A6" w:rsidRPr="00B70E3E">
          <w:rPr>
            <w:webHidden/>
          </w:rPr>
          <w:tab/>
        </w:r>
        <w:r w:rsidR="004572A6" w:rsidRPr="00B70E3E">
          <w:rPr>
            <w:webHidden/>
          </w:rPr>
          <w:fldChar w:fldCharType="begin"/>
        </w:r>
        <w:r w:rsidR="004572A6" w:rsidRPr="00B70E3E">
          <w:rPr>
            <w:webHidden/>
          </w:rPr>
          <w:instrText xml:space="preserve"> PAGEREF _Toc503731230 \h </w:instrText>
        </w:r>
        <w:r w:rsidR="004572A6" w:rsidRPr="00B70E3E">
          <w:rPr>
            <w:webHidden/>
          </w:rPr>
        </w:r>
        <w:r w:rsidR="004572A6" w:rsidRPr="00B70E3E">
          <w:rPr>
            <w:webHidden/>
          </w:rPr>
          <w:fldChar w:fldCharType="separate"/>
        </w:r>
        <w:r w:rsidR="004572A6" w:rsidRPr="00B70E3E">
          <w:rPr>
            <w:webHidden/>
          </w:rPr>
          <w:t>121</w:t>
        </w:r>
        <w:r w:rsidR="004572A6" w:rsidRPr="00B70E3E">
          <w:rPr>
            <w:webHidden/>
          </w:rPr>
          <w:fldChar w:fldCharType="end"/>
        </w:r>
      </w:hyperlink>
    </w:p>
    <w:p w14:paraId="0A1FFCB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1" w:history="1">
        <w:r w:rsidR="004572A6" w:rsidRPr="00B70E3E">
          <w:rPr>
            <w:rStyle w:val="Hyperlink"/>
          </w:rPr>
          <w:t>C.9.2.18</w:t>
        </w:r>
        <w:r w:rsidR="004572A6" w:rsidRPr="00B70E3E">
          <w:rPr>
            <w:rFonts w:asciiTheme="minorHAnsi" w:eastAsiaTheme="minorEastAsia" w:hAnsiTheme="minorHAnsi" w:cstheme="minorBidi"/>
            <w:sz w:val="22"/>
            <w:szCs w:val="22"/>
            <w:lang w:eastAsia="en-GB"/>
          </w:rPr>
          <w:tab/>
        </w:r>
        <w:r w:rsidR="004572A6" w:rsidRPr="00B70E3E">
          <w:rPr>
            <w:rStyle w:val="Hyperlink"/>
          </w:rPr>
          <w:t>Pause, stop, hide</w:t>
        </w:r>
        <w:r w:rsidR="004572A6" w:rsidRPr="00B70E3E">
          <w:rPr>
            <w:webHidden/>
          </w:rPr>
          <w:tab/>
        </w:r>
        <w:r w:rsidR="004572A6" w:rsidRPr="00B70E3E">
          <w:rPr>
            <w:webHidden/>
          </w:rPr>
          <w:fldChar w:fldCharType="begin"/>
        </w:r>
        <w:r w:rsidR="004572A6" w:rsidRPr="00B70E3E">
          <w:rPr>
            <w:webHidden/>
          </w:rPr>
          <w:instrText xml:space="preserve"> PAGEREF _Toc503731231 \h </w:instrText>
        </w:r>
        <w:r w:rsidR="004572A6" w:rsidRPr="00B70E3E">
          <w:rPr>
            <w:webHidden/>
          </w:rPr>
        </w:r>
        <w:r w:rsidR="004572A6" w:rsidRPr="00B70E3E">
          <w:rPr>
            <w:webHidden/>
          </w:rPr>
          <w:fldChar w:fldCharType="separate"/>
        </w:r>
        <w:r w:rsidR="004572A6" w:rsidRPr="00B70E3E">
          <w:rPr>
            <w:webHidden/>
          </w:rPr>
          <w:t>121</w:t>
        </w:r>
        <w:r w:rsidR="004572A6" w:rsidRPr="00B70E3E">
          <w:rPr>
            <w:webHidden/>
          </w:rPr>
          <w:fldChar w:fldCharType="end"/>
        </w:r>
      </w:hyperlink>
    </w:p>
    <w:p w14:paraId="082F5E1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2" w:history="1">
        <w:r w:rsidR="004572A6" w:rsidRPr="00B70E3E">
          <w:rPr>
            <w:rStyle w:val="Hyperlink"/>
          </w:rPr>
          <w:t>C.9.2.19</w:t>
        </w:r>
        <w:r w:rsidR="004572A6" w:rsidRPr="00B70E3E">
          <w:rPr>
            <w:rFonts w:asciiTheme="minorHAnsi" w:eastAsiaTheme="minorEastAsia" w:hAnsiTheme="minorHAnsi" w:cstheme="minorBidi"/>
            <w:sz w:val="22"/>
            <w:szCs w:val="22"/>
            <w:lang w:eastAsia="en-GB"/>
          </w:rPr>
          <w:tab/>
        </w:r>
        <w:r w:rsidR="004572A6" w:rsidRPr="00B70E3E">
          <w:rPr>
            <w:rStyle w:val="Hyperlink"/>
          </w:rPr>
          <w:t>Three flashes or below threshold</w:t>
        </w:r>
        <w:r w:rsidR="004572A6" w:rsidRPr="00B70E3E">
          <w:rPr>
            <w:webHidden/>
          </w:rPr>
          <w:tab/>
        </w:r>
        <w:r w:rsidR="004572A6" w:rsidRPr="00B70E3E">
          <w:rPr>
            <w:webHidden/>
          </w:rPr>
          <w:fldChar w:fldCharType="begin"/>
        </w:r>
        <w:r w:rsidR="004572A6" w:rsidRPr="00B70E3E">
          <w:rPr>
            <w:webHidden/>
          </w:rPr>
          <w:instrText xml:space="preserve"> PAGEREF _Toc503731232 \h </w:instrText>
        </w:r>
        <w:r w:rsidR="004572A6" w:rsidRPr="00B70E3E">
          <w:rPr>
            <w:webHidden/>
          </w:rPr>
        </w:r>
        <w:r w:rsidR="004572A6" w:rsidRPr="00B70E3E">
          <w:rPr>
            <w:webHidden/>
          </w:rPr>
          <w:fldChar w:fldCharType="separate"/>
        </w:r>
        <w:r w:rsidR="004572A6" w:rsidRPr="00B70E3E">
          <w:rPr>
            <w:webHidden/>
          </w:rPr>
          <w:t>121</w:t>
        </w:r>
        <w:r w:rsidR="004572A6" w:rsidRPr="00B70E3E">
          <w:rPr>
            <w:webHidden/>
          </w:rPr>
          <w:fldChar w:fldCharType="end"/>
        </w:r>
      </w:hyperlink>
    </w:p>
    <w:p w14:paraId="1C38544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3" w:history="1">
        <w:r w:rsidR="004572A6" w:rsidRPr="00B70E3E">
          <w:rPr>
            <w:rStyle w:val="Hyperlink"/>
          </w:rPr>
          <w:t>C.9.2.20</w:t>
        </w:r>
        <w:r w:rsidR="004572A6" w:rsidRPr="00B70E3E">
          <w:rPr>
            <w:rFonts w:asciiTheme="minorHAnsi" w:eastAsiaTheme="minorEastAsia" w:hAnsiTheme="minorHAnsi" w:cstheme="minorBidi"/>
            <w:sz w:val="22"/>
            <w:szCs w:val="22"/>
            <w:lang w:eastAsia="en-GB"/>
          </w:rPr>
          <w:tab/>
        </w:r>
        <w:r w:rsidR="004572A6" w:rsidRPr="00B70E3E">
          <w:rPr>
            <w:rStyle w:val="Hyperlink"/>
          </w:rPr>
          <w:t>Bypass blocks</w:t>
        </w:r>
        <w:r w:rsidR="004572A6" w:rsidRPr="00B70E3E">
          <w:rPr>
            <w:webHidden/>
          </w:rPr>
          <w:tab/>
        </w:r>
        <w:r w:rsidR="004572A6" w:rsidRPr="00B70E3E">
          <w:rPr>
            <w:webHidden/>
          </w:rPr>
          <w:fldChar w:fldCharType="begin"/>
        </w:r>
        <w:r w:rsidR="004572A6" w:rsidRPr="00B70E3E">
          <w:rPr>
            <w:webHidden/>
          </w:rPr>
          <w:instrText xml:space="preserve"> PAGEREF _Toc503731233 \h </w:instrText>
        </w:r>
        <w:r w:rsidR="004572A6" w:rsidRPr="00B70E3E">
          <w:rPr>
            <w:webHidden/>
          </w:rPr>
        </w:r>
        <w:r w:rsidR="004572A6" w:rsidRPr="00B70E3E">
          <w:rPr>
            <w:webHidden/>
          </w:rPr>
          <w:fldChar w:fldCharType="separate"/>
        </w:r>
        <w:r w:rsidR="004572A6" w:rsidRPr="00B70E3E">
          <w:rPr>
            <w:webHidden/>
          </w:rPr>
          <w:t>121</w:t>
        </w:r>
        <w:r w:rsidR="004572A6" w:rsidRPr="00B70E3E">
          <w:rPr>
            <w:webHidden/>
          </w:rPr>
          <w:fldChar w:fldCharType="end"/>
        </w:r>
      </w:hyperlink>
    </w:p>
    <w:p w14:paraId="3805A75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4" w:history="1">
        <w:r w:rsidR="004572A6" w:rsidRPr="00B70E3E">
          <w:rPr>
            <w:rStyle w:val="Hyperlink"/>
          </w:rPr>
          <w:t>C.9.2.21</w:t>
        </w:r>
        <w:r w:rsidR="004572A6" w:rsidRPr="00B70E3E">
          <w:rPr>
            <w:rFonts w:asciiTheme="minorHAnsi" w:eastAsiaTheme="minorEastAsia" w:hAnsiTheme="minorHAnsi" w:cstheme="minorBidi"/>
            <w:sz w:val="22"/>
            <w:szCs w:val="22"/>
            <w:lang w:eastAsia="en-GB"/>
          </w:rPr>
          <w:tab/>
        </w:r>
        <w:r w:rsidR="004572A6" w:rsidRPr="00B70E3E">
          <w:rPr>
            <w:rStyle w:val="Hyperlink"/>
          </w:rPr>
          <w:t>Page titled</w:t>
        </w:r>
        <w:r w:rsidR="004572A6" w:rsidRPr="00B70E3E">
          <w:rPr>
            <w:webHidden/>
          </w:rPr>
          <w:tab/>
        </w:r>
        <w:r w:rsidR="004572A6" w:rsidRPr="00B70E3E">
          <w:rPr>
            <w:webHidden/>
          </w:rPr>
          <w:fldChar w:fldCharType="begin"/>
        </w:r>
        <w:r w:rsidR="004572A6" w:rsidRPr="00B70E3E">
          <w:rPr>
            <w:webHidden/>
          </w:rPr>
          <w:instrText xml:space="preserve"> PAGEREF _Toc503731234 \h </w:instrText>
        </w:r>
        <w:r w:rsidR="004572A6" w:rsidRPr="00B70E3E">
          <w:rPr>
            <w:webHidden/>
          </w:rPr>
        </w:r>
        <w:r w:rsidR="004572A6" w:rsidRPr="00B70E3E">
          <w:rPr>
            <w:webHidden/>
          </w:rPr>
          <w:fldChar w:fldCharType="separate"/>
        </w:r>
        <w:r w:rsidR="004572A6" w:rsidRPr="00B70E3E">
          <w:rPr>
            <w:webHidden/>
          </w:rPr>
          <w:t>121</w:t>
        </w:r>
        <w:r w:rsidR="004572A6" w:rsidRPr="00B70E3E">
          <w:rPr>
            <w:webHidden/>
          </w:rPr>
          <w:fldChar w:fldCharType="end"/>
        </w:r>
      </w:hyperlink>
    </w:p>
    <w:p w14:paraId="4BF1B15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5" w:history="1">
        <w:r w:rsidR="004572A6" w:rsidRPr="00B70E3E">
          <w:rPr>
            <w:rStyle w:val="Hyperlink"/>
          </w:rPr>
          <w:t>C.9.2.22</w:t>
        </w:r>
        <w:r w:rsidR="004572A6" w:rsidRPr="00B70E3E">
          <w:rPr>
            <w:rFonts w:asciiTheme="minorHAnsi" w:eastAsiaTheme="minorEastAsia" w:hAnsiTheme="minorHAnsi" w:cstheme="minorBidi"/>
            <w:sz w:val="22"/>
            <w:szCs w:val="22"/>
            <w:lang w:eastAsia="en-GB"/>
          </w:rPr>
          <w:tab/>
        </w:r>
        <w:r w:rsidR="004572A6" w:rsidRPr="00B70E3E">
          <w:rPr>
            <w:rStyle w:val="Hyperlink"/>
          </w:rPr>
          <w:t>Focus Order</w:t>
        </w:r>
        <w:r w:rsidR="004572A6" w:rsidRPr="00B70E3E">
          <w:rPr>
            <w:webHidden/>
          </w:rPr>
          <w:tab/>
        </w:r>
        <w:r w:rsidR="004572A6" w:rsidRPr="00B70E3E">
          <w:rPr>
            <w:webHidden/>
          </w:rPr>
          <w:fldChar w:fldCharType="begin"/>
        </w:r>
        <w:r w:rsidR="004572A6" w:rsidRPr="00B70E3E">
          <w:rPr>
            <w:webHidden/>
          </w:rPr>
          <w:instrText xml:space="preserve"> PAGEREF _Toc503731235 \h </w:instrText>
        </w:r>
        <w:r w:rsidR="004572A6" w:rsidRPr="00B70E3E">
          <w:rPr>
            <w:webHidden/>
          </w:rPr>
        </w:r>
        <w:r w:rsidR="004572A6" w:rsidRPr="00B70E3E">
          <w:rPr>
            <w:webHidden/>
          </w:rPr>
          <w:fldChar w:fldCharType="separate"/>
        </w:r>
        <w:r w:rsidR="004572A6" w:rsidRPr="00B70E3E">
          <w:rPr>
            <w:webHidden/>
          </w:rPr>
          <w:t>122</w:t>
        </w:r>
        <w:r w:rsidR="004572A6" w:rsidRPr="00B70E3E">
          <w:rPr>
            <w:webHidden/>
          </w:rPr>
          <w:fldChar w:fldCharType="end"/>
        </w:r>
      </w:hyperlink>
    </w:p>
    <w:p w14:paraId="122E00D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6" w:history="1">
        <w:r w:rsidR="004572A6" w:rsidRPr="00B70E3E">
          <w:rPr>
            <w:rStyle w:val="Hyperlink"/>
          </w:rPr>
          <w:t>C.9.2.23</w:t>
        </w:r>
        <w:r w:rsidR="004572A6" w:rsidRPr="00B70E3E">
          <w:rPr>
            <w:rFonts w:asciiTheme="minorHAnsi" w:eastAsiaTheme="minorEastAsia" w:hAnsiTheme="minorHAnsi" w:cstheme="minorBidi"/>
            <w:sz w:val="22"/>
            <w:szCs w:val="22"/>
            <w:lang w:eastAsia="en-GB"/>
          </w:rPr>
          <w:tab/>
        </w:r>
        <w:r w:rsidR="004572A6" w:rsidRPr="00B70E3E">
          <w:rPr>
            <w:rStyle w:val="Hyperlink"/>
          </w:rPr>
          <w:t>Link purpose (in context)</w:t>
        </w:r>
        <w:r w:rsidR="004572A6" w:rsidRPr="00B70E3E">
          <w:rPr>
            <w:webHidden/>
          </w:rPr>
          <w:tab/>
        </w:r>
        <w:r w:rsidR="004572A6" w:rsidRPr="00B70E3E">
          <w:rPr>
            <w:webHidden/>
          </w:rPr>
          <w:fldChar w:fldCharType="begin"/>
        </w:r>
        <w:r w:rsidR="004572A6" w:rsidRPr="00B70E3E">
          <w:rPr>
            <w:webHidden/>
          </w:rPr>
          <w:instrText xml:space="preserve"> PAGEREF _Toc503731236 \h </w:instrText>
        </w:r>
        <w:r w:rsidR="004572A6" w:rsidRPr="00B70E3E">
          <w:rPr>
            <w:webHidden/>
          </w:rPr>
        </w:r>
        <w:r w:rsidR="004572A6" w:rsidRPr="00B70E3E">
          <w:rPr>
            <w:webHidden/>
          </w:rPr>
          <w:fldChar w:fldCharType="separate"/>
        </w:r>
        <w:r w:rsidR="004572A6" w:rsidRPr="00B70E3E">
          <w:rPr>
            <w:webHidden/>
          </w:rPr>
          <w:t>122</w:t>
        </w:r>
        <w:r w:rsidR="004572A6" w:rsidRPr="00B70E3E">
          <w:rPr>
            <w:webHidden/>
          </w:rPr>
          <w:fldChar w:fldCharType="end"/>
        </w:r>
      </w:hyperlink>
    </w:p>
    <w:p w14:paraId="09E24F6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7" w:history="1">
        <w:r w:rsidR="004572A6" w:rsidRPr="00B70E3E">
          <w:rPr>
            <w:rStyle w:val="Hyperlink"/>
          </w:rPr>
          <w:t>C.9.2.24</w:t>
        </w:r>
        <w:r w:rsidR="004572A6" w:rsidRPr="00B70E3E">
          <w:rPr>
            <w:rFonts w:asciiTheme="minorHAnsi" w:eastAsiaTheme="minorEastAsia" w:hAnsiTheme="minorHAnsi" w:cstheme="minorBidi"/>
            <w:sz w:val="22"/>
            <w:szCs w:val="22"/>
            <w:lang w:eastAsia="en-GB"/>
          </w:rPr>
          <w:tab/>
        </w:r>
        <w:r w:rsidR="004572A6" w:rsidRPr="00B70E3E">
          <w:rPr>
            <w:rStyle w:val="Hyperlink"/>
          </w:rPr>
          <w:t>Multiple ways</w:t>
        </w:r>
        <w:r w:rsidR="004572A6" w:rsidRPr="00B70E3E">
          <w:rPr>
            <w:webHidden/>
          </w:rPr>
          <w:tab/>
        </w:r>
        <w:r w:rsidR="004572A6" w:rsidRPr="00B70E3E">
          <w:rPr>
            <w:webHidden/>
          </w:rPr>
          <w:fldChar w:fldCharType="begin"/>
        </w:r>
        <w:r w:rsidR="004572A6" w:rsidRPr="00B70E3E">
          <w:rPr>
            <w:webHidden/>
          </w:rPr>
          <w:instrText xml:space="preserve"> PAGEREF _Toc503731237 \h </w:instrText>
        </w:r>
        <w:r w:rsidR="004572A6" w:rsidRPr="00B70E3E">
          <w:rPr>
            <w:webHidden/>
          </w:rPr>
        </w:r>
        <w:r w:rsidR="004572A6" w:rsidRPr="00B70E3E">
          <w:rPr>
            <w:webHidden/>
          </w:rPr>
          <w:fldChar w:fldCharType="separate"/>
        </w:r>
        <w:r w:rsidR="004572A6" w:rsidRPr="00B70E3E">
          <w:rPr>
            <w:webHidden/>
          </w:rPr>
          <w:t>122</w:t>
        </w:r>
        <w:r w:rsidR="004572A6" w:rsidRPr="00B70E3E">
          <w:rPr>
            <w:webHidden/>
          </w:rPr>
          <w:fldChar w:fldCharType="end"/>
        </w:r>
      </w:hyperlink>
    </w:p>
    <w:p w14:paraId="4A0E125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8" w:history="1">
        <w:r w:rsidR="004572A6" w:rsidRPr="00B70E3E">
          <w:rPr>
            <w:rStyle w:val="Hyperlink"/>
          </w:rPr>
          <w:t>C.9.2.25</w:t>
        </w:r>
        <w:r w:rsidR="004572A6" w:rsidRPr="00B70E3E">
          <w:rPr>
            <w:rFonts w:asciiTheme="minorHAnsi" w:eastAsiaTheme="minorEastAsia" w:hAnsiTheme="minorHAnsi" w:cstheme="minorBidi"/>
            <w:sz w:val="22"/>
            <w:szCs w:val="22"/>
            <w:lang w:eastAsia="en-GB"/>
          </w:rPr>
          <w:tab/>
        </w:r>
        <w:r w:rsidR="004572A6" w:rsidRPr="00B70E3E">
          <w:rPr>
            <w:rStyle w:val="Hyperlink"/>
          </w:rPr>
          <w:t>Headings and labels</w:t>
        </w:r>
        <w:r w:rsidR="004572A6" w:rsidRPr="00B70E3E">
          <w:rPr>
            <w:webHidden/>
          </w:rPr>
          <w:tab/>
        </w:r>
        <w:r w:rsidR="004572A6" w:rsidRPr="00B70E3E">
          <w:rPr>
            <w:webHidden/>
          </w:rPr>
          <w:fldChar w:fldCharType="begin"/>
        </w:r>
        <w:r w:rsidR="004572A6" w:rsidRPr="00B70E3E">
          <w:rPr>
            <w:webHidden/>
          </w:rPr>
          <w:instrText xml:space="preserve"> PAGEREF _Toc503731238 \h </w:instrText>
        </w:r>
        <w:r w:rsidR="004572A6" w:rsidRPr="00B70E3E">
          <w:rPr>
            <w:webHidden/>
          </w:rPr>
        </w:r>
        <w:r w:rsidR="004572A6" w:rsidRPr="00B70E3E">
          <w:rPr>
            <w:webHidden/>
          </w:rPr>
          <w:fldChar w:fldCharType="separate"/>
        </w:r>
        <w:r w:rsidR="004572A6" w:rsidRPr="00B70E3E">
          <w:rPr>
            <w:webHidden/>
          </w:rPr>
          <w:t>122</w:t>
        </w:r>
        <w:r w:rsidR="004572A6" w:rsidRPr="00B70E3E">
          <w:rPr>
            <w:webHidden/>
          </w:rPr>
          <w:fldChar w:fldCharType="end"/>
        </w:r>
      </w:hyperlink>
    </w:p>
    <w:p w14:paraId="18E181B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39" w:history="1">
        <w:r w:rsidR="004572A6" w:rsidRPr="00B70E3E">
          <w:rPr>
            <w:rStyle w:val="Hyperlink"/>
          </w:rPr>
          <w:t>C.9.2.26</w:t>
        </w:r>
        <w:r w:rsidR="004572A6" w:rsidRPr="00B70E3E">
          <w:rPr>
            <w:rFonts w:asciiTheme="minorHAnsi" w:eastAsiaTheme="minorEastAsia" w:hAnsiTheme="minorHAnsi" w:cstheme="minorBidi"/>
            <w:sz w:val="22"/>
            <w:szCs w:val="22"/>
            <w:lang w:eastAsia="en-GB"/>
          </w:rPr>
          <w:tab/>
        </w:r>
        <w:r w:rsidR="004572A6" w:rsidRPr="00B70E3E">
          <w:rPr>
            <w:rStyle w:val="Hyperlink"/>
          </w:rPr>
          <w:t>Focus visible</w:t>
        </w:r>
        <w:r w:rsidR="004572A6" w:rsidRPr="00B70E3E">
          <w:rPr>
            <w:webHidden/>
          </w:rPr>
          <w:tab/>
        </w:r>
        <w:r w:rsidR="004572A6" w:rsidRPr="00B70E3E">
          <w:rPr>
            <w:webHidden/>
          </w:rPr>
          <w:fldChar w:fldCharType="begin"/>
        </w:r>
        <w:r w:rsidR="004572A6" w:rsidRPr="00B70E3E">
          <w:rPr>
            <w:webHidden/>
          </w:rPr>
          <w:instrText xml:space="preserve"> PAGEREF _Toc503731239 \h </w:instrText>
        </w:r>
        <w:r w:rsidR="004572A6" w:rsidRPr="00B70E3E">
          <w:rPr>
            <w:webHidden/>
          </w:rPr>
        </w:r>
        <w:r w:rsidR="004572A6" w:rsidRPr="00B70E3E">
          <w:rPr>
            <w:webHidden/>
          </w:rPr>
          <w:fldChar w:fldCharType="separate"/>
        </w:r>
        <w:r w:rsidR="004572A6" w:rsidRPr="00B70E3E">
          <w:rPr>
            <w:webHidden/>
          </w:rPr>
          <w:t>122</w:t>
        </w:r>
        <w:r w:rsidR="004572A6" w:rsidRPr="00B70E3E">
          <w:rPr>
            <w:webHidden/>
          </w:rPr>
          <w:fldChar w:fldCharType="end"/>
        </w:r>
      </w:hyperlink>
    </w:p>
    <w:p w14:paraId="1E3A56F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0" w:history="1">
        <w:r w:rsidR="004572A6" w:rsidRPr="00B70E3E">
          <w:rPr>
            <w:rStyle w:val="Hyperlink"/>
          </w:rPr>
          <w:t>C.9.2.27</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page</w:t>
        </w:r>
        <w:r w:rsidR="004572A6" w:rsidRPr="00B70E3E">
          <w:rPr>
            <w:webHidden/>
          </w:rPr>
          <w:tab/>
        </w:r>
        <w:r w:rsidR="004572A6" w:rsidRPr="00B70E3E">
          <w:rPr>
            <w:webHidden/>
          </w:rPr>
          <w:fldChar w:fldCharType="begin"/>
        </w:r>
        <w:r w:rsidR="004572A6" w:rsidRPr="00B70E3E">
          <w:rPr>
            <w:webHidden/>
          </w:rPr>
          <w:instrText xml:space="preserve"> PAGEREF _Toc503731240 \h </w:instrText>
        </w:r>
        <w:r w:rsidR="004572A6" w:rsidRPr="00B70E3E">
          <w:rPr>
            <w:webHidden/>
          </w:rPr>
        </w:r>
        <w:r w:rsidR="004572A6" w:rsidRPr="00B70E3E">
          <w:rPr>
            <w:webHidden/>
          </w:rPr>
          <w:fldChar w:fldCharType="separate"/>
        </w:r>
        <w:r w:rsidR="004572A6" w:rsidRPr="00B70E3E">
          <w:rPr>
            <w:webHidden/>
          </w:rPr>
          <w:t>122</w:t>
        </w:r>
        <w:r w:rsidR="004572A6" w:rsidRPr="00B70E3E">
          <w:rPr>
            <w:webHidden/>
          </w:rPr>
          <w:fldChar w:fldCharType="end"/>
        </w:r>
      </w:hyperlink>
    </w:p>
    <w:p w14:paraId="3F26595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1" w:history="1">
        <w:r w:rsidR="004572A6" w:rsidRPr="00B70E3E">
          <w:rPr>
            <w:rStyle w:val="Hyperlink"/>
          </w:rPr>
          <w:t>C.9.2.28</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parts</w:t>
        </w:r>
        <w:r w:rsidR="004572A6" w:rsidRPr="00B70E3E">
          <w:rPr>
            <w:webHidden/>
          </w:rPr>
          <w:tab/>
        </w:r>
        <w:r w:rsidR="004572A6" w:rsidRPr="00B70E3E">
          <w:rPr>
            <w:webHidden/>
          </w:rPr>
          <w:fldChar w:fldCharType="begin"/>
        </w:r>
        <w:r w:rsidR="004572A6" w:rsidRPr="00B70E3E">
          <w:rPr>
            <w:webHidden/>
          </w:rPr>
          <w:instrText xml:space="preserve"> PAGEREF _Toc503731241 \h </w:instrText>
        </w:r>
        <w:r w:rsidR="004572A6" w:rsidRPr="00B70E3E">
          <w:rPr>
            <w:webHidden/>
          </w:rPr>
        </w:r>
        <w:r w:rsidR="004572A6" w:rsidRPr="00B70E3E">
          <w:rPr>
            <w:webHidden/>
          </w:rPr>
          <w:fldChar w:fldCharType="separate"/>
        </w:r>
        <w:r w:rsidR="004572A6" w:rsidRPr="00B70E3E">
          <w:rPr>
            <w:webHidden/>
          </w:rPr>
          <w:t>122</w:t>
        </w:r>
        <w:r w:rsidR="004572A6" w:rsidRPr="00B70E3E">
          <w:rPr>
            <w:webHidden/>
          </w:rPr>
          <w:fldChar w:fldCharType="end"/>
        </w:r>
      </w:hyperlink>
    </w:p>
    <w:p w14:paraId="3D3ED0E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2" w:history="1">
        <w:r w:rsidR="004572A6" w:rsidRPr="00B70E3E">
          <w:rPr>
            <w:rStyle w:val="Hyperlink"/>
          </w:rPr>
          <w:t>C.9.2.29</w:t>
        </w:r>
        <w:r w:rsidR="004572A6" w:rsidRPr="00B70E3E">
          <w:rPr>
            <w:rFonts w:asciiTheme="minorHAnsi" w:eastAsiaTheme="minorEastAsia" w:hAnsiTheme="minorHAnsi" w:cstheme="minorBidi"/>
            <w:sz w:val="22"/>
            <w:szCs w:val="22"/>
            <w:lang w:eastAsia="en-GB"/>
          </w:rPr>
          <w:tab/>
        </w:r>
        <w:r w:rsidR="004572A6" w:rsidRPr="00B70E3E">
          <w:rPr>
            <w:rStyle w:val="Hyperlink"/>
          </w:rPr>
          <w:t>On focus</w:t>
        </w:r>
        <w:r w:rsidR="004572A6" w:rsidRPr="00B70E3E">
          <w:rPr>
            <w:webHidden/>
          </w:rPr>
          <w:tab/>
        </w:r>
        <w:r w:rsidR="004572A6" w:rsidRPr="00B70E3E">
          <w:rPr>
            <w:webHidden/>
          </w:rPr>
          <w:fldChar w:fldCharType="begin"/>
        </w:r>
        <w:r w:rsidR="004572A6" w:rsidRPr="00B70E3E">
          <w:rPr>
            <w:webHidden/>
          </w:rPr>
          <w:instrText xml:space="preserve"> PAGEREF _Toc503731242 \h </w:instrText>
        </w:r>
        <w:r w:rsidR="004572A6" w:rsidRPr="00B70E3E">
          <w:rPr>
            <w:webHidden/>
          </w:rPr>
        </w:r>
        <w:r w:rsidR="004572A6" w:rsidRPr="00B70E3E">
          <w:rPr>
            <w:webHidden/>
          </w:rPr>
          <w:fldChar w:fldCharType="separate"/>
        </w:r>
        <w:r w:rsidR="004572A6" w:rsidRPr="00B70E3E">
          <w:rPr>
            <w:webHidden/>
          </w:rPr>
          <w:t>123</w:t>
        </w:r>
        <w:r w:rsidR="004572A6" w:rsidRPr="00B70E3E">
          <w:rPr>
            <w:webHidden/>
          </w:rPr>
          <w:fldChar w:fldCharType="end"/>
        </w:r>
      </w:hyperlink>
    </w:p>
    <w:p w14:paraId="2DE1D7E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3" w:history="1">
        <w:r w:rsidR="004572A6" w:rsidRPr="00B70E3E">
          <w:rPr>
            <w:rStyle w:val="Hyperlink"/>
          </w:rPr>
          <w:t>C.9.2.30</w:t>
        </w:r>
        <w:r w:rsidR="004572A6" w:rsidRPr="00B70E3E">
          <w:rPr>
            <w:rFonts w:asciiTheme="minorHAnsi" w:eastAsiaTheme="minorEastAsia" w:hAnsiTheme="minorHAnsi" w:cstheme="minorBidi"/>
            <w:sz w:val="22"/>
            <w:szCs w:val="22"/>
            <w:lang w:eastAsia="en-GB"/>
          </w:rPr>
          <w:tab/>
        </w:r>
        <w:r w:rsidR="004572A6" w:rsidRPr="00B70E3E">
          <w:rPr>
            <w:rStyle w:val="Hyperlink"/>
          </w:rPr>
          <w:t>On input</w:t>
        </w:r>
        <w:r w:rsidR="004572A6" w:rsidRPr="00B70E3E">
          <w:rPr>
            <w:webHidden/>
          </w:rPr>
          <w:tab/>
        </w:r>
        <w:r w:rsidR="004572A6" w:rsidRPr="00B70E3E">
          <w:rPr>
            <w:webHidden/>
          </w:rPr>
          <w:fldChar w:fldCharType="begin"/>
        </w:r>
        <w:r w:rsidR="004572A6" w:rsidRPr="00B70E3E">
          <w:rPr>
            <w:webHidden/>
          </w:rPr>
          <w:instrText xml:space="preserve"> PAGEREF _Toc503731243 \h </w:instrText>
        </w:r>
        <w:r w:rsidR="004572A6" w:rsidRPr="00B70E3E">
          <w:rPr>
            <w:webHidden/>
          </w:rPr>
        </w:r>
        <w:r w:rsidR="004572A6" w:rsidRPr="00B70E3E">
          <w:rPr>
            <w:webHidden/>
          </w:rPr>
          <w:fldChar w:fldCharType="separate"/>
        </w:r>
        <w:r w:rsidR="004572A6" w:rsidRPr="00B70E3E">
          <w:rPr>
            <w:webHidden/>
          </w:rPr>
          <w:t>123</w:t>
        </w:r>
        <w:r w:rsidR="004572A6" w:rsidRPr="00B70E3E">
          <w:rPr>
            <w:webHidden/>
          </w:rPr>
          <w:fldChar w:fldCharType="end"/>
        </w:r>
      </w:hyperlink>
    </w:p>
    <w:p w14:paraId="4C24C7E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4" w:history="1">
        <w:r w:rsidR="004572A6" w:rsidRPr="00B70E3E">
          <w:rPr>
            <w:rStyle w:val="Hyperlink"/>
          </w:rPr>
          <w:t>C.9.2.31</w:t>
        </w:r>
        <w:r w:rsidR="004572A6" w:rsidRPr="00B70E3E">
          <w:rPr>
            <w:rFonts w:asciiTheme="minorHAnsi" w:eastAsiaTheme="minorEastAsia" w:hAnsiTheme="minorHAnsi" w:cstheme="minorBidi"/>
            <w:sz w:val="22"/>
            <w:szCs w:val="22"/>
            <w:lang w:eastAsia="en-GB"/>
          </w:rPr>
          <w:tab/>
        </w:r>
        <w:r w:rsidR="004572A6" w:rsidRPr="00B70E3E">
          <w:rPr>
            <w:rStyle w:val="Hyperlink"/>
          </w:rPr>
          <w:t>Consistent navigation</w:t>
        </w:r>
        <w:r w:rsidR="004572A6" w:rsidRPr="00B70E3E">
          <w:rPr>
            <w:webHidden/>
          </w:rPr>
          <w:tab/>
        </w:r>
        <w:r w:rsidR="004572A6" w:rsidRPr="00B70E3E">
          <w:rPr>
            <w:webHidden/>
          </w:rPr>
          <w:fldChar w:fldCharType="begin"/>
        </w:r>
        <w:r w:rsidR="004572A6" w:rsidRPr="00B70E3E">
          <w:rPr>
            <w:webHidden/>
          </w:rPr>
          <w:instrText xml:space="preserve"> PAGEREF _Toc503731244 \h </w:instrText>
        </w:r>
        <w:r w:rsidR="004572A6" w:rsidRPr="00B70E3E">
          <w:rPr>
            <w:webHidden/>
          </w:rPr>
        </w:r>
        <w:r w:rsidR="004572A6" w:rsidRPr="00B70E3E">
          <w:rPr>
            <w:webHidden/>
          </w:rPr>
          <w:fldChar w:fldCharType="separate"/>
        </w:r>
        <w:r w:rsidR="004572A6" w:rsidRPr="00B70E3E">
          <w:rPr>
            <w:webHidden/>
          </w:rPr>
          <w:t>123</w:t>
        </w:r>
        <w:r w:rsidR="004572A6" w:rsidRPr="00B70E3E">
          <w:rPr>
            <w:webHidden/>
          </w:rPr>
          <w:fldChar w:fldCharType="end"/>
        </w:r>
      </w:hyperlink>
    </w:p>
    <w:p w14:paraId="3A14F27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5" w:history="1">
        <w:r w:rsidR="004572A6" w:rsidRPr="00B70E3E">
          <w:rPr>
            <w:rStyle w:val="Hyperlink"/>
          </w:rPr>
          <w:t>C.9.2.32</w:t>
        </w:r>
        <w:r w:rsidR="004572A6" w:rsidRPr="00B70E3E">
          <w:rPr>
            <w:rFonts w:asciiTheme="minorHAnsi" w:eastAsiaTheme="minorEastAsia" w:hAnsiTheme="minorHAnsi" w:cstheme="minorBidi"/>
            <w:sz w:val="22"/>
            <w:szCs w:val="22"/>
            <w:lang w:eastAsia="en-GB"/>
          </w:rPr>
          <w:tab/>
        </w:r>
        <w:r w:rsidR="004572A6" w:rsidRPr="00B70E3E">
          <w:rPr>
            <w:rStyle w:val="Hyperlink"/>
          </w:rPr>
          <w:t>Consistent identification</w:t>
        </w:r>
        <w:r w:rsidR="004572A6" w:rsidRPr="00B70E3E">
          <w:rPr>
            <w:webHidden/>
          </w:rPr>
          <w:tab/>
        </w:r>
        <w:r w:rsidR="004572A6" w:rsidRPr="00B70E3E">
          <w:rPr>
            <w:webHidden/>
          </w:rPr>
          <w:fldChar w:fldCharType="begin"/>
        </w:r>
        <w:r w:rsidR="004572A6" w:rsidRPr="00B70E3E">
          <w:rPr>
            <w:webHidden/>
          </w:rPr>
          <w:instrText xml:space="preserve"> PAGEREF _Toc503731245 \h </w:instrText>
        </w:r>
        <w:r w:rsidR="004572A6" w:rsidRPr="00B70E3E">
          <w:rPr>
            <w:webHidden/>
          </w:rPr>
        </w:r>
        <w:r w:rsidR="004572A6" w:rsidRPr="00B70E3E">
          <w:rPr>
            <w:webHidden/>
          </w:rPr>
          <w:fldChar w:fldCharType="separate"/>
        </w:r>
        <w:r w:rsidR="004572A6" w:rsidRPr="00B70E3E">
          <w:rPr>
            <w:webHidden/>
          </w:rPr>
          <w:t>123</w:t>
        </w:r>
        <w:r w:rsidR="004572A6" w:rsidRPr="00B70E3E">
          <w:rPr>
            <w:webHidden/>
          </w:rPr>
          <w:fldChar w:fldCharType="end"/>
        </w:r>
      </w:hyperlink>
    </w:p>
    <w:p w14:paraId="50A645A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6" w:history="1">
        <w:r w:rsidR="004572A6" w:rsidRPr="00B70E3E">
          <w:rPr>
            <w:rStyle w:val="Hyperlink"/>
          </w:rPr>
          <w:t>C.9.2.33</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w:t>
        </w:r>
        <w:r w:rsidR="004572A6" w:rsidRPr="00B70E3E">
          <w:rPr>
            <w:webHidden/>
          </w:rPr>
          <w:tab/>
        </w:r>
        <w:r w:rsidR="004572A6" w:rsidRPr="00B70E3E">
          <w:rPr>
            <w:webHidden/>
          </w:rPr>
          <w:fldChar w:fldCharType="begin"/>
        </w:r>
        <w:r w:rsidR="004572A6" w:rsidRPr="00B70E3E">
          <w:rPr>
            <w:webHidden/>
          </w:rPr>
          <w:instrText xml:space="preserve"> PAGEREF _Toc503731246 \h </w:instrText>
        </w:r>
        <w:r w:rsidR="004572A6" w:rsidRPr="00B70E3E">
          <w:rPr>
            <w:webHidden/>
          </w:rPr>
        </w:r>
        <w:r w:rsidR="004572A6" w:rsidRPr="00B70E3E">
          <w:rPr>
            <w:webHidden/>
          </w:rPr>
          <w:fldChar w:fldCharType="separate"/>
        </w:r>
        <w:r w:rsidR="004572A6" w:rsidRPr="00B70E3E">
          <w:rPr>
            <w:webHidden/>
          </w:rPr>
          <w:t>123</w:t>
        </w:r>
        <w:r w:rsidR="004572A6" w:rsidRPr="00B70E3E">
          <w:rPr>
            <w:webHidden/>
          </w:rPr>
          <w:fldChar w:fldCharType="end"/>
        </w:r>
      </w:hyperlink>
    </w:p>
    <w:p w14:paraId="15CBC92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7" w:history="1">
        <w:r w:rsidR="004572A6" w:rsidRPr="00B70E3E">
          <w:rPr>
            <w:rStyle w:val="Hyperlink"/>
          </w:rPr>
          <w:t>C.9.2.34</w:t>
        </w:r>
        <w:r w:rsidR="004572A6" w:rsidRPr="00B70E3E">
          <w:rPr>
            <w:rFonts w:asciiTheme="minorHAnsi" w:eastAsiaTheme="minorEastAsia" w:hAnsiTheme="minorHAnsi" w:cstheme="minorBidi"/>
            <w:sz w:val="22"/>
            <w:szCs w:val="22"/>
            <w:lang w:eastAsia="en-GB"/>
          </w:rPr>
          <w:tab/>
        </w:r>
        <w:r w:rsidR="004572A6" w:rsidRPr="00B70E3E">
          <w:rPr>
            <w:rStyle w:val="Hyperlink"/>
          </w:rPr>
          <w:t>Labels or instructions</w:t>
        </w:r>
        <w:r w:rsidR="004572A6" w:rsidRPr="00B70E3E">
          <w:rPr>
            <w:webHidden/>
          </w:rPr>
          <w:tab/>
        </w:r>
        <w:r w:rsidR="004572A6" w:rsidRPr="00B70E3E">
          <w:rPr>
            <w:webHidden/>
          </w:rPr>
          <w:fldChar w:fldCharType="begin"/>
        </w:r>
        <w:r w:rsidR="004572A6" w:rsidRPr="00B70E3E">
          <w:rPr>
            <w:webHidden/>
          </w:rPr>
          <w:instrText xml:space="preserve"> PAGEREF _Toc503731247 \h </w:instrText>
        </w:r>
        <w:r w:rsidR="004572A6" w:rsidRPr="00B70E3E">
          <w:rPr>
            <w:webHidden/>
          </w:rPr>
        </w:r>
        <w:r w:rsidR="004572A6" w:rsidRPr="00B70E3E">
          <w:rPr>
            <w:webHidden/>
          </w:rPr>
          <w:fldChar w:fldCharType="separate"/>
        </w:r>
        <w:r w:rsidR="004572A6" w:rsidRPr="00B70E3E">
          <w:rPr>
            <w:webHidden/>
          </w:rPr>
          <w:t>123</w:t>
        </w:r>
        <w:r w:rsidR="004572A6" w:rsidRPr="00B70E3E">
          <w:rPr>
            <w:webHidden/>
          </w:rPr>
          <w:fldChar w:fldCharType="end"/>
        </w:r>
      </w:hyperlink>
    </w:p>
    <w:p w14:paraId="45F0A5B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8" w:history="1">
        <w:r w:rsidR="004572A6" w:rsidRPr="00B70E3E">
          <w:rPr>
            <w:rStyle w:val="Hyperlink"/>
          </w:rPr>
          <w:t>C.9.2.35</w:t>
        </w:r>
        <w:r w:rsidR="004572A6" w:rsidRPr="00B70E3E">
          <w:rPr>
            <w:rFonts w:asciiTheme="minorHAnsi" w:eastAsiaTheme="minorEastAsia" w:hAnsiTheme="minorHAnsi" w:cstheme="minorBidi"/>
            <w:sz w:val="22"/>
            <w:szCs w:val="22"/>
            <w:lang w:eastAsia="en-GB"/>
          </w:rPr>
          <w:tab/>
        </w:r>
        <w:r w:rsidR="004572A6" w:rsidRPr="00B70E3E">
          <w:rPr>
            <w:rStyle w:val="Hyperlink"/>
          </w:rPr>
          <w:t>Error suggestion</w:t>
        </w:r>
        <w:r w:rsidR="004572A6" w:rsidRPr="00B70E3E">
          <w:rPr>
            <w:webHidden/>
          </w:rPr>
          <w:tab/>
        </w:r>
        <w:r w:rsidR="004572A6" w:rsidRPr="00B70E3E">
          <w:rPr>
            <w:webHidden/>
          </w:rPr>
          <w:fldChar w:fldCharType="begin"/>
        </w:r>
        <w:r w:rsidR="004572A6" w:rsidRPr="00B70E3E">
          <w:rPr>
            <w:webHidden/>
          </w:rPr>
          <w:instrText xml:space="preserve"> PAGEREF _Toc503731248 \h </w:instrText>
        </w:r>
        <w:r w:rsidR="004572A6" w:rsidRPr="00B70E3E">
          <w:rPr>
            <w:webHidden/>
          </w:rPr>
        </w:r>
        <w:r w:rsidR="004572A6" w:rsidRPr="00B70E3E">
          <w:rPr>
            <w:webHidden/>
          </w:rPr>
          <w:fldChar w:fldCharType="separate"/>
        </w:r>
        <w:r w:rsidR="004572A6" w:rsidRPr="00B70E3E">
          <w:rPr>
            <w:webHidden/>
          </w:rPr>
          <w:t>123</w:t>
        </w:r>
        <w:r w:rsidR="004572A6" w:rsidRPr="00B70E3E">
          <w:rPr>
            <w:webHidden/>
          </w:rPr>
          <w:fldChar w:fldCharType="end"/>
        </w:r>
      </w:hyperlink>
    </w:p>
    <w:p w14:paraId="3C11974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49" w:history="1">
        <w:r w:rsidR="004572A6" w:rsidRPr="00B70E3E">
          <w:rPr>
            <w:rStyle w:val="Hyperlink"/>
          </w:rPr>
          <w:t>C.9.2.36</w:t>
        </w:r>
        <w:r w:rsidR="004572A6" w:rsidRPr="00B70E3E">
          <w:rPr>
            <w:rFonts w:asciiTheme="minorHAnsi" w:eastAsiaTheme="minorEastAsia" w:hAnsiTheme="minorHAnsi" w:cstheme="minorBidi"/>
            <w:sz w:val="22"/>
            <w:szCs w:val="22"/>
            <w:lang w:eastAsia="en-GB"/>
          </w:rPr>
          <w:tab/>
        </w:r>
        <w:r w:rsidR="004572A6" w:rsidRPr="00B70E3E">
          <w:rPr>
            <w:rStyle w:val="Hyperlink"/>
          </w:rPr>
          <w:t>Error prevention (legal, financial, data)</w:t>
        </w:r>
        <w:r w:rsidR="004572A6" w:rsidRPr="00B70E3E">
          <w:rPr>
            <w:webHidden/>
          </w:rPr>
          <w:tab/>
        </w:r>
        <w:r w:rsidR="004572A6" w:rsidRPr="00B70E3E">
          <w:rPr>
            <w:webHidden/>
          </w:rPr>
          <w:fldChar w:fldCharType="begin"/>
        </w:r>
        <w:r w:rsidR="004572A6" w:rsidRPr="00B70E3E">
          <w:rPr>
            <w:webHidden/>
          </w:rPr>
          <w:instrText xml:space="preserve"> PAGEREF _Toc503731249 \h </w:instrText>
        </w:r>
        <w:r w:rsidR="004572A6" w:rsidRPr="00B70E3E">
          <w:rPr>
            <w:webHidden/>
          </w:rPr>
        </w:r>
        <w:r w:rsidR="004572A6" w:rsidRPr="00B70E3E">
          <w:rPr>
            <w:webHidden/>
          </w:rPr>
          <w:fldChar w:fldCharType="separate"/>
        </w:r>
        <w:r w:rsidR="004572A6" w:rsidRPr="00B70E3E">
          <w:rPr>
            <w:webHidden/>
          </w:rPr>
          <w:t>124</w:t>
        </w:r>
        <w:r w:rsidR="004572A6" w:rsidRPr="00B70E3E">
          <w:rPr>
            <w:webHidden/>
          </w:rPr>
          <w:fldChar w:fldCharType="end"/>
        </w:r>
      </w:hyperlink>
    </w:p>
    <w:p w14:paraId="09E52AB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0" w:history="1">
        <w:r w:rsidR="004572A6" w:rsidRPr="00B70E3E">
          <w:rPr>
            <w:rStyle w:val="Hyperlink"/>
          </w:rPr>
          <w:t>C.9.2.37</w:t>
        </w:r>
        <w:r w:rsidR="004572A6" w:rsidRPr="00B70E3E">
          <w:rPr>
            <w:rFonts w:asciiTheme="minorHAnsi" w:eastAsiaTheme="minorEastAsia" w:hAnsiTheme="minorHAnsi" w:cstheme="minorBidi"/>
            <w:sz w:val="22"/>
            <w:szCs w:val="22"/>
            <w:lang w:eastAsia="en-GB"/>
          </w:rPr>
          <w:tab/>
        </w:r>
        <w:r w:rsidR="004572A6" w:rsidRPr="00B70E3E">
          <w:rPr>
            <w:rStyle w:val="Hyperlink"/>
          </w:rPr>
          <w:t>Parsing</w:t>
        </w:r>
        <w:r w:rsidR="004572A6" w:rsidRPr="00B70E3E">
          <w:rPr>
            <w:webHidden/>
          </w:rPr>
          <w:tab/>
        </w:r>
        <w:r w:rsidR="004572A6" w:rsidRPr="00B70E3E">
          <w:rPr>
            <w:webHidden/>
          </w:rPr>
          <w:fldChar w:fldCharType="begin"/>
        </w:r>
        <w:r w:rsidR="004572A6" w:rsidRPr="00B70E3E">
          <w:rPr>
            <w:webHidden/>
          </w:rPr>
          <w:instrText xml:space="preserve"> PAGEREF _Toc503731250 \h </w:instrText>
        </w:r>
        <w:r w:rsidR="004572A6" w:rsidRPr="00B70E3E">
          <w:rPr>
            <w:webHidden/>
          </w:rPr>
        </w:r>
        <w:r w:rsidR="004572A6" w:rsidRPr="00B70E3E">
          <w:rPr>
            <w:webHidden/>
          </w:rPr>
          <w:fldChar w:fldCharType="separate"/>
        </w:r>
        <w:r w:rsidR="004572A6" w:rsidRPr="00B70E3E">
          <w:rPr>
            <w:webHidden/>
          </w:rPr>
          <w:t>124</w:t>
        </w:r>
        <w:r w:rsidR="004572A6" w:rsidRPr="00B70E3E">
          <w:rPr>
            <w:webHidden/>
          </w:rPr>
          <w:fldChar w:fldCharType="end"/>
        </w:r>
      </w:hyperlink>
    </w:p>
    <w:p w14:paraId="37A3FFC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1" w:history="1">
        <w:r w:rsidR="004572A6" w:rsidRPr="00B70E3E">
          <w:rPr>
            <w:rStyle w:val="Hyperlink"/>
          </w:rPr>
          <w:t>C.9.2.38</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w:t>
        </w:r>
        <w:r w:rsidR="004572A6" w:rsidRPr="00B70E3E">
          <w:rPr>
            <w:webHidden/>
          </w:rPr>
          <w:tab/>
        </w:r>
        <w:r w:rsidR="004572A6" w:rsidRPr="00B70E3E">
          <w:rPr>
            <w:webHidden/>
          </w:rPr>
          <w:fldChar w:fldCharType="begin"/>
        </w:r>
        <w:r w:rsidR="004572A6" w:rsidRPr="00B70E3E">
          <w:rPr>
            <w:webHidden/>
          </w:rPr>
          <w:instrText xml:space="preserve"> PAGEREF _Toc503731251 \h </w:instrText>
        </w:r>
        <w:r w:rsidR="004572A6" w:rsidRPr="00B70E3E">
          <w:rPr>
            <w:webHidden/>
          </w:rPr>
        </w:r>
        <w:r w:rsidR="004572A6" w:rsidRPr="00B70E3E">
          <w:rPr>
            <w:webHidden/>
          </w:rPr>
          <w:fldChar w:fldCharType="separate"/>
        </w:r>
        <w:r w:rsidR="004572A6" w:rsidRPr="00B70E3E">
          <w:rPr>
            <w:webHidden/>
          </w:rPr>
          <w:t>124</w:t>
        </w:r>
        <w:r w:rsidR="004572A6" w:rsidRPr="00B70E3E">
          <w:rPr>
            <w:webHidden/>
          </w:rPr>
          <w:fldChar w:fldCharType="end"/>
        </w:r>
      </w:hyperlink>
    </w:p>
    <w:p w14:paraId="29992F1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2" w:history="1">
        <w:r w:rsidR="004572A6" w:rsidRPr="00B70E3E">
          <w:rPr>
            <w:rStyle w:val="Hyperlink"/>
          </w:rPr>
          <w:t>C.9.2.39</w:t>
        </w:r>
        <w:r w:rsidR="004572A6" w:rsidRPr="00B70E3E">
          <w:rPr>
            <w:rFonts w:asciiTheme="minorHAnsi" w:eastAsiaTheme="minorEastAsia" w:hAnsiTheme="minorHAnsi" w:cstheme="minorBidi"/>
            <w:sz w:val="22"/>
            <w:szCs w:val="22"/>
            <w:lang w:eastAsia="en-GB"/>
          </w:rPr>
          <w:tab/>
        </w:r>
        <w:r w:rsidR="004572A6" w:rsidRPr="00B70E3E">
          <w:rPr>
            <w:rStyle w:val="Hyperlink"/>
          </w:rPr>
          <w:t>Reflow</w:t>
        </w:r>
        <w:r w:rsidR="004572A6" w:rsidRPr="00B70E3E">
          <w:rPr>
            <w:webHidden/>
          </w:rPr>
          <w:tab/>
        </w:r>
        <w:r w:rsidR="004572A6" w:rsidRPr="00B70E3E">
          <w:rPr>
            <w:webHidden/>
          </w:rPr>
          <w:fldChar w:fldCharType="begin"/>
        </w:r>
        <w:r w:rsidR="004572A6" w:rsidRPr="00B70E3E">
          <w:rPr>
            <w:webHidden/>
          </w:rPr>
          <w:instrText xml:space="preserve"> PAGEREF _Toc503731252 \h </w:instrText>
        </w:r>
        <w:r w:rsidR="004572A6" w:rsidRPr="00B70E3E">
          <w:rPr>
            <w:webHidden/>
          </w:rPr>
        </w:r>
        <w:r w:rsidR="004572A6" w:rsidRPr="00B70E3E">
          <w:rPr>
            <w:webHidden/>
          </w:rPr>
          <w:fldChar w:fldCharType="separate"/>
        </w:r>
        <w:r w:rsidR="004572A6" w:rsidRPr="00B70E3E">
          <w:rPr>
            <w:webHidden/>
          </w:rPr>
          <w:t>124</w:t>
        </w:r>
        <w:r w:rsidR="004572A6" w:rsidRPr="00B70E3E">
          <w:rPr>
            <w:webHidden/>
          </w:rPr>
          <w:fldChar w:fldCharType="end"/>
        </w:r>
      </w:hyperlink>
    </w:p>
    <w:p w14:paraId="74B07A7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3" w:history="1">
        <w:r w:rsidR="004572A6" w:rsidRPr="00B70E3E">
          <w:rPr>
            <w:rStyle w:val="Hyperlink"/>
          </w:rPr>
          <w:t>C.9.2.40</w:t>
        </w:r>
        <w:r w:rsidR="004572A6" w:rsidRPr="00B70E3E">
          <w:rPr>
            <w:rFonts w:asciiTheme="minorHAnsi" w:eastAsiaTheme="minorEastAsia" w:hAnsiTheme="minorHAnsi" w:cstheme="minorBidi"/>
            <w:sz w:val="22"/>
            <w:szCs w:val="22"/>
            <w:lang w:eastAsia="en-GB"/>
          </w:rPr>
          <w:tab/>
        </w:r>
        <w:r w:rsidR="004572A6" w:rsidRPr="00B70E3E">
          <w:rPr>
            <w:rStyle w:val="Hyperlink"/>
          </w:rPr>
          <w:t>Graphics contrast</w:t>
        </w:r>
        <w:r w:rsidR="004572A6" w:rsidRPr="00B70E3E">
          <w:rPr>
            <w:webHidden/>
          </w:rPr>
          <w:tab/>
        </w:r>
        <w:r w:rsidR="004572A6" w:rsidRPr="00B70E3E">
          <w:rPr>
            <w:webHidden/>
          </w:rPr>
          <w:fldChar w:fldCharType="begin"/>
        </w:r>
        <w:r w:rsidR="004572A6" w:rsidRPr="00B70E3E">
          <w:rPr>
            <w:webHidden/>
          </w:rPr>
          <w:instrText xml:space="preserve"> PAGEREF _Toc503731253 \h </w:instrText>
        </w:r>
        <w:r w:rsidR="004572A6" w:rsidRPr="00B70E3E">
          <w:rPr>
            <w:webHidden/>
          </w:rPr>
        </w:r>
        <w:r w:rsidR="004572A6" w:rsidRPr="00B70E3E">
          <w:rPr>
            <w:webHidden/>
          </w:rPr>
          <w:fldChar w:fldCharType="separate"/>
        </w:r>
        <w:r w:rsidR="004572A6" w:rsidRPr="00B70E3E">
          <w:rPr>
            <w:webHidden/>
          </w:rPr>
          <w:t>124</w:t>
        </w:r>
        <w:r w:rsidR="004572A6" w:rsidRPr="00B70E3E">
          <w:rPr>
            <w:webHidden/>
          </w:rPr>
          <w:fldChar w:fldCharType="end"/>
        </w:r>
      </w:hyperlink>
    </w:p>
    <w:p w14:paraId="315723C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4" w:history="1">
        <w:r w:rsidR="004572A6" w:rsidRPr="00B70E3E">
          <w:rPr>
            <w:rStyle w:val="Hyperlink"/>
          </w:rPr>
          <w:t>C.9.2.41</w:t>
        </w:r>
        <w:r w:rsidR="004572A6" w:rsidRPr="00B70E3E">
          <w:rPr>
            <w:rFonts w:asciiTheme="minorHAnsi" w:eastAsiaTheme="minorEastAsia" w:hAnsiTheme="minorHAnsi" w:cstheme="minorBidi"/>
            <w:sz w:val="22"/>
            <w:szCs w:val="22"/>
            <w:lang w:eastAsia="en-GB"/>
          </w:rPr>
          <w:tab/>
        </w:r>
        <w:r w:rsidR="004572A6" w:rsidRPr="00B70E3E">
          <w:rPr>
            <w:rStyle w:val="Hyperlink"/>
          </w:rPr>
          <w:t>Text spacing</w:t>
        </w:r>
        <w:r w:rsidR="004572A6" w:rsidRPr="00B70E3E">
          <w:rPr>
            <w:webHidden/>
          </w:rPr>
          <w:tab/>
        </w:r>
        <w:r w:rsidR="004572A6" w:rsidRPr="00B70E3E">
          <w:rPr>
            <w:webHidden/>
          </w:rPr>
          <w:fldChar w:fldCharType="begin"/>
        </w:r>
        <w:r w:rsidR="004572A6" w:rsidRPr="00B70E3E">
          <w:rPr>
            <w:webHidden/>
          </w:rPr>
          <w:instrText xml:space="preserve"> PAGEREF _Toc503731254 \h </w:instrText>
        </w:r>
        <w:r w:rsidR="004572A6" w:rsidRPr="00B70E3E">
          <w:rPr>
            <w:webHidden/>
          </w:rPr>
        </w:r>
        <w:r w:rsidR="004572A6" w:rsidRPr="00B70E3E">
          <w:rPr>
            <w:webHidden/>
          </w:rPr>
          <w:fldChar w:fldCharType="separate"/>
        </w:r>
        <w:r w:rsidR="004572A6" w:rsidRPr="00B70E3E">
          <w:rPr>
            <w:webHidden/>
          </w:rPr>
          <w:t>124</w:t>
        </w:r>
        <w:r w:rsidR="004572A6" w:rsidRPr="00B70E3E">
          <w:rPr>
            <w:webHidden/>
          </w:rPr>
          <w:fldChar w:fldCharType="end"/>
        </w:r>
      </w:hyperlink>
    </w:p>
    <w:p w14:paraId="7703C57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5" w:history="1">
        <w:r w:rsidR="004572A6" w:rsidRPr="00B70E3E">
          <w:rPr>
            <w:rStyle w:val="Hyperlink"/>
          </w:rPr>
          <w:t>C.9.2.42</w:t>
        </w:r>
        <w:r w:rsidR="004572A6" w:rsidRPr="00B70E3E">
          <w:rPr>
            <w:rFonts w:asciiTheme="minorHAnsi" w:eastAsiaTheme="minorEastAsia" w:hAnsiTheme="minorHAnsi" w:cstheme="minorBidi"/>
            <w:sz w:val="22"/>
            <w:szCs w:val="22"/>
            <w:lang w:eastAsia="en-GB"/>
          </w:rPr>
          <w:tab/>
        </w:r>
        <w:r w:rsidR="004572A6" w:rsidRPr="00B70E3E">
          <w:rPr>
            <w:rStyle w:val="Hyperlink"/>
          </w:rPr>
          <w:t>Content on hover or focus</w:t>
        </w:r>
        <w:r w:rsidR="004572A6" w:rsidRPr="00B70E3E">
          <w:rPr>
            <w:webHidden/>
          </w:rPr>
          <w:tab/>
        </w:r>
        <w:r w:rsidR="004572A6" w:rsidRPr="00B70E3E">
          <w:rPr>
            <w:webHidden/>
          </w:rPr>
          <w:fldChar w:fldCharType="begin"/>
        </w:r>
        <w:r w:rsidR="004572A6" w:rsidRPr="00B70E3E">
          <w:rPr>
            <w:webHidden/>
          </w:rPr>
          <w:instrText xml:space="preserve"> PAGEREF _Toc503731255 \h </w:instrText>
        </w:r>
        <w:r w:rsidR="004572A6" w:rsidRPr="00B70E3E">
          <w:rPr>
            <w:webHidden/>
          </w:rPr>
        </w:r>
        <w:r w:rsidR="004572A6" w:rsidRPr="00B70E3E">
          <w:rPr>
            <w:webHidden/>
          </w:rPr>
          <w:fldChar w:fldCharType="separate"/>
        </w:r>
        <w:r w:rsidR="004572A6" w:rsidRPr="00B70E3E">
          <w:rPr>
            <w:webHidden/>
          </w:rPr>
          <w:t>124</w:t>
        </w:r>
        <w:r w:rsidR="004572A6" w:rsidRPr="00B70E3E">
          <w:rPr>
            <w:webHidden/>
          </w:rPr>
          <w:fldChar w:fldCharType="end"/>
        </w:r>
      </w:hyperlink>
    </w:p>
    <w:p w14:paraId="66BBF11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6" w:history="1">
        <w:r w:rsidR="004572A6" w:rsidRPr="00B70E3E">
          <w:rPr>
            <w:rStyle w:val="Hyperlink"/>
          </w:rPr>
          <w:t>C.9.2.43</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w:t>
        </w:r>
        <w:r w:rsidR="004572A6" w:rsidRPr="00B70E3E">
          <w:rPr>
            <w:webHidden/>
          </w:rPr>
          <w:tab/>
        </w:r>
        <w:r w:rsidR="004572A6" w:rsidRPr="00B70E3E">
          <w:rPr>
            <w:webHidden/>
          </w:rPr>
          <w:fldChar w:fldCharType="begin"/>
        </w:r>
        <w:r w:rsidR="004572A6" w:rsidRPr="00B70E3E">
          <w:rPr>
            <w:webHidden/>
          </w:rPr>
          <w:instrText xml:space="preserve"> PAGEREF _Toc503731256 \h </w:instrText>
        </w:r>
        <w:r w:rsidR="004572A6" w:rsidRPr="00B70E3E">
          <w:rPr>
            <w:webHidden/>
          </w:rPr>
        </w:r>
        <w:r w:rsidR="004572A6" w:rsidRPr="00B70E3E">
          <w:rPr>
            <w:webHidden/>
          </w:rPr>
          <w:fldChar w:fldCharType="separate"/>
        </w:r>
        <w:r w:rsidR="004572A6" w:rsidRPr="00B70E3E">
          <w:rPr>
            <w:webHidden/>
          </w:rPr>
          <w:t>124</w:t>
        </w:r>
        <w:r w:rsidR="004572A6" w:rsidRPr="00B70E3E">
          <w:rPr>
            <w:webHidden/>
          </w:rPr>
          <w:fldChar w:fldCharType="end"/>
        </w:r>
      </w:hyperlink>
    </w:p>
    <w:p w14:paraId="531E32C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7" w:history="1">
        <w:r w:rsidR="004572A6" w:rsidRPr="00B70E3E">
          <w:rPr>
            <w:rStyle w:val="Hyperlink"/>
          </w:rPr>
          <w:t>C.9.2.44</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w:t>
        </w:r>
        <w:r w:rsidR="004572A6" w:rsidRPr="00B70E3E">
          <w:rPr>
            <w:webHidden/>
          </w:rPr>
          <w:tab/>
        </w:r>
        <w:r w:rsidR="004572A6" w:rsidRPr="00B70E3E">
          <w:rPr>
            <w:webHidden/>
          </w:rPr>
          <w:fldChar w:fldCharType="begin"/>
        </w:r>
        <w:r w:rsidR="004572A6" w:rsidRPr="00B70E3E">
          <w:rPr>
            <w:webHidden/>
          </w:rPr>
          <w:instrText xml:space="preserve"> PAGEREF _Toc503731257 \h </w:instrText>
        </w:r>
        <w:r w:rsidR="004572A6" w:rsidRPr="00B70E3E">
          <w:rPr>
            <w:webHidden/>
          </w:rPr>
        </w:r>
        <w:r w:rsidR="004572A6" w:rsidRPr="00B70E3E">
          <w:rPr>
            <w:webHidden/>
          </w:rPr>
          <w:fldChar w:fldCharType="separate"/>
        </w:r>
        <w:r w:rsidR="004572A6" w:rsidRPr="00B70E3E">
          <w:rPr>
            <w:webHidden/>
          </w:rPr>
          <w:t>125</w:t>
        </w:r>
        <w:r w:rsidR="004572A6" w:rsidRPr="00B70E3E">
          <w:rPr>
            <w:webHidden/>
          </w:rPr>
          <w:fldChar w:fldCharType="end"/>
        </w:r>
      </w:hyperlink>
    </w:p>
    <w:p w14:paraId="488E506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8" w:history="1">
        <w:r w:rsidR="004572A6" w:rsidRPr="00B70E3E">
          <w:rPr>
            <w:rStyle w:val="Hyperlink"/>
          </w:rPr>
          <w:t>C.9.2.45</w:t>
        </w:r>
        <w:r w:rsidR="004572A6" w:rsidRPr="00B70E3E">
          <w:rPr>
            <w:rFonts w:asciiTheme="minorHAnsi" w:eastAsiaTheme="minorEastAsia" w:hAnsiTheme="minorHAnsi" w:cstheme="minorBidi"/>
            <w:sz w:val="22"/>
            <w:szCs w:val="22"/>
            <w:lang w:eastAsia="en-GB"/>
          </w:rPr>
          <w:tab/>
        </w:r>
        <w:r w:rsidR="004572A6" w:rsidRPr="00B70E3E">
          <w:rPr>
            <w:rStyle w:val="Hyperlink"/>
          </w:rPr>
          <w:t>Pointer gestures</w:t>
        </w:r>
        <w:r w:rsidR="004572A6" w:rsidRPr="00B70E3E">
          <w:rPr>
            <w:webHidden/>
          </w:rPr>
          <w:tab/>
        </w:r>
        <w:r w:rsidR="004572A6" w:rsidRPr="00B70E3E">
          <w:rPr>
            <w:webHidden/>
          </w:rPr>
          <w:fldChar w:fldCharType="begin"/>
        </w:r>
        <w:r w:rsidR="004572A6" w:rsidRPr="00B70E3E">
          <w:rPr>
            <w:webHidden/>
          </w:rPr>
          <w:instrText xml:space="preserve"> PAGEREF _Toc503731258 \h </w:instrText>
        </w:r>
        <w:r w:rsidR="004572A6" w:rsidRPr="00B70E3E">
          <w:rPr>
            <w:webHidden/>
          </w:rPr>
        </w:r>
        <w:r w:rsidR="004572A6" w:rsidRPr="00B70E3E">
          <w:rPr>
            <w:webHidden/>
          </w:rPr>
          <w:fldChar w:fldCharType="separate"/>
        </w:r>
        <w:r w:rsidR="004572A6" w:rsidRPr="00B70E3E">
          <w:rPr>
            <w:webHidden/>
          </w:rPr>
          <w:t>125</w:t>
        </w:r>
        <w:r w:rsidR="004572A6" w:rsidRPr="00B70E3E">
          <w:rPr>
            <w:webHidden/>
          </w:rPr>
          <w:fldChar w:fldCharType="end"/>
        </w:r>
      </w:hyperlink>
    </w:p>
    <w:p w14:paraId="16AEAED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59" w:history="1">
        <w:r w:rsidR="004572A6" w:rsidRPr="00B70E3E">
          <w:rPr>
            <w:rStyle w:val="Hyperlink"/>
          </w:rPr>
          <w:t>C.9.2.46</w:t>
        </w:r>
        <w:r w:rsidR="004572A6" w:rsidRPr="00B70E3E">
          <w:rPr>
            <w:rFonts w:asciiTheme="minorHAnsi" w:eastAsiaTheme="minorEastAsia" w:hAnsiTheme="minorHAnsi" w:cstheme="minorBidi"/>
            <w:sz w:val="22"/>
            <w:szCs w:val="22"/>
            <w:lang w:eastAsia="en-GB"/>
          </w:rPr>
          <w:tab/>
        </w:r>
        <w:r w:rsidR="004572A6" w:rsidRPr="00B70E3E">
          <w:rPr>
            <w:rStyle w:val="Hyperlink"/>
          </w:rPr>
          <w:t>Pointer cancellation</w:t>
        </w:r>
        <w:r w:rsidR="004572A6" w:rsidRPr="00B70E3E">
          <w:rPr>
            <w:webHidden/>
          </w:rPr>
          <w:tab/>
        </w:r>
        <w:r w:rsidR="004572A6" w:rsidRPr="00B70E3E">
          <w:rPr>
            <w:webHidden/>
          </w:rPr>
          <w:fldChar w:fldCharType="begin"/>
        </w:r>
        <w:r w:rsidR="004572A6" w:rsidRPr="00B70E3E">
          <w:rPr>
            <w:webHidden/>
          </w:rPr>
          <w:instrText xml:space="preserve"> PAGEREF _Toc503731259 \h </w:instrText>
        </w:r>
        <w:r w:rsidR="004572A6" w:rsidRPr="00B70E3E">
          <w:rPr>
            <w:webHidden/>
          </w:rPr>
        </w:r>
        <w:r w:rsidR="004572A6" w:rsidRPr="00B70E3E">
          <w:rPr>
            <w:webHidden/>
          </w:rPr>
          <w:fldChar w:fldCharType="separate"/>
        </w:r>
        <w:r w:rsidR="004572A6" w:rsidRPr="00B70E3E">
          <w:rPr>
            <w:webHidden/>
          </w:rPr>
          <w:t>125</w:t>
        </w:r>
        <w:r w:rsidR="004572A6" w:rsidRPr="00B70E3E">
          <w:rPr>
            <w:webHidden/>
          </w:rPr>
          <w:fldChar w:fldCharType="end"/>
        </w:r>
      </w:hyperlink>
    </w:p>
    <w:p w14:paraId="467770B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60" w:history="1">
        <w:r w:rsidR="004572A6" w:rsidRPr="00B70E3E">
          <w:rPr>
            <w:rStyle w:val="Hyperlink"/>
          </w:rPr>
          <w:t>C.9.2.47</w:t>
        </w:r>
        <w:r w:rsidR="004572A6" w:rsidRPr="00B70E3E">
          <w:rPr>
            <w:rFonts w:asciiTheme="minorHAnsi" w:eastAsiaTheme="minorEastAsia" w:hAnsiTheme="minorHAnsi" w:cstheme="minorBidi"/>
            <w:sz w:val="22"/>
            <w:szCs w:val="22"/>
            <w:lang w:eastAsia="en-GB"/>
          </w:rPr>
          <w:tab/>
        </w:r>
        <w:r w:rsidR="004572A6" w:rsidRPr="00B70E3E">
          <w:rPr>
            <w:rStyle w:val="Hyperlink"/>
          </w:rPr>
          <w:t>Target size</w:t>
        </w:r>
        <w:r w:rsidR="004572A6" w:rsidRPr="00B70E3E">
          <w:rPr>
            <w:webHidden/>
          </w:rPr>
          <w:tab/>
        </w:r>
        <w:r w:rsidR="004572A6" w:rsidRPr="00B70E3E">
          <w:rPr>
            <w:webHidden/>
          </w:rPr>
          <w:fldChar w:fldCharType="begin"/>
        </w:r>
        <w:r w:rsidR="004572A6" w:rsidRPr="00B70E3E">
          <w:rPr>
            <w:webHidden/>
          </w:rPr>
          <w:instrText xml:space="preserve"> PAGEREF _Toc503731260 \h </w:instrText>
        </w:r>
        <w:r w:rsidR="004572A6" w:rsidRPr="00B70E3E">
          <w:rPr>
            <w:webHidden/>
          </w:rPr>
        </w:r>
        <w:r w:rsidR="004572A6" w:rsidRPr="00B70E3E">
          <w:rPr>
            <w:webHidden/>
          </w:rPr>
          <w:fldChar w:fldCharType="separate"/>
        </w:r>
        <w:r w:rsidR="004572A6" w:rsidRPr="00B70E3E">
          <w:rPr>
            <w:webHidden/>
          </w:rPr>
          <w:t>125</w:t>
        </w:r>
        <w:r w:rsidR="004572A6" w:rsidRPr="00B70E3E">
          <w:rPr>
            <w:webHidden/>
          </w:rPr>
          <w:fldChar w:fldCharType="end"/>
        </w:r>
      </w:hyperlink>
    </w:p>
    <w:p w14:paraId="6F2CC05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61" w:history="1">
        <w:r w:rsidR="004572A6" w:rsidRPr="00B70E3E">
          <w:rPr>
            <w:rStyle w:val="Hyperlink"/>
          </w:rPr>
          <w:t>C.9.2.48</w:t>
        </w:r>
        <w:r w:rsidR="004572A6" w:rsidRPr="00B70E3E">
          <w:rPr>
            <w:rFonts w:asciiTheme="minorHAnsi" w:eastAsiaTheme="minorEastAsia" w:hAnsiTheme="minorHAnsi" w:cstheme="minorBidi"/>
            <w:sz w:val="22"/>
            <w:szCs w:val="22"/>
            <w:lang w:eastAsia="en-GB"/>
          </w:rPr>
          <w:tab/>
        </w:r>
        <w:r w:rsidR="004572A6" w:rsidRPr="00B70E3E">
          <w:rPr>
            <w:rStyle w:val="Hyperlink"/>
          </w:rPr>
          <w:t>Motion actuation</w:t>
        </w:r>
        <w:r w:rsidR="004572A6" w:rsidRPr="00B70E3E">
          <w:rPr>
            <w:webHidden/>
          </w:rPr>
          <w:tab/>
        </w:r>
        <w:r w:rsidR="004572A6" w:rsidRPr="00B70E3E">
          <w:rPr>
            <w:webHidden/>
          </w:rPr>
          <w:fldChar w:fldCharType="begin"/>
        </w:r>
        <w:r w:rsidR="004572A6" w:rsidRPr="00B70E3E">
          <w:rPr>
            <w:webHidden/>
          </w:rPr>
          <w:instrText xml:space="preserve"> PAGEREF _Toc503731261 \h </w:instrText>
        </w:r>
        <w:r w:rsidR="004572A6" w:rsidRPr="00B70E3E">
          <w:rPr>
            <w:webHidden/>
          </w:rPr>
        </w:r>
        <w:r w:rsidR="004572A6" w:rsidRPr="00B70E3E">
          <w:rPr>
            <w:webHidden/>
          </w:rPr>
          <w:fldChar w:fldCharType="separate"/>
        </w:r>
        <w:r w:rsidR="004572A6" w:rsidRPr="00B70E3E">
          <w:rPr>
            <w:webHidden/>
          </w:rPr>
          <w:t>125</w:t>
        </w:r>
        <w:r w:rsidR="004572A6" w:rsidRPr="00B70E3E">
          <w:rPr>
            <w:webHidden/>
          </w:rPr>
          <w:fldChar w:fldCharType="end"/>
        </w:r>
      </w:hyperlink>
    </w:p>
    <w:p w14:paraId="22DB1CC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62" w:history="1">
        <w:r w:rsidR="004572A6" w:rsidRPr="00B70E3E">
          <w:rPr>
            <w:rStyle w:val="Hyperlink"/>
          </w:rPr>
          <w:t>C.9.2.49</w:t>
        </w:r>
        <w:r w:rsidR="004572A6" w:rsidRPr="00B70E3E">
          <w:rPr>
            <w:rFonts w:asciiTheme="minorHAnsi" w:eastAsiaTheme="minorEastAsia" w:hAnsiTheme="minorHAnsi" w:cstheme="minorBidi"/>
            <w:sz w:val="22"/>
            <w:szCs w:val="22"/>
            <w:lang w:eastAsia="en-GB"/>
          </w:rPr>
          <w:tab/>
        </w:r>
        <w:r w:rsidR="004572A6" w:rsidRPr="00B70E3E">
          <w:rPr>
            <w:rStyle w:val="Hyperlink"/>
          </w:rPr>
          <w:t>Orientation</w:t>
        </w:r>
        <w:r w:rsidR="004572A6" w:rsidRPr="00B70E3E">
          <w:rPr>
            <w:webHidden/>
          </w:rPr>
          <w:tab/>
        </w:r>
        <w:r w:rsidR="004572A6" w:rsidRPr="00B70E3E">
          <w:rPr>
            <w:webHidden/>
          </w:rPr>
          <w:fldChar w:fldCharType="begin"/>
        </w:r>
        <w:r w:rsidR="004572A6" w:rsidRPr="00B70E3E">
          <w:rPr>
            <w:webHidden/>
          </w:rPr>
          <w:instrText xml:space="preserve"> PAGEREF _Toc503731262 \h </w:instrText>
        </w:r>
        <w:r w:rsidR="004572A6" w:rsidRPr="00B70E3E">
          <w:rPr>
            <w:webHidden/>
          </w:rPr>
        </w:r>
        <w:r w:rsidR="004572A6" w:rsidRPr="00B70E3E">
          <w:rPr>
            <w:webHidden/>
          </w:rPr>
          <w:fldChar w:fldCharType="separate"/>
        </w:r>
        <w:r w:rsidR="004572A6" w:rsidRPr="00B70E3E">
          <w:rPr>
            <w:webHidden/>
          </w:rPr>
          <w:t>125</w:t>
        </w:r>
        <w:r w:rsidR="004572A6" w:rsidRPr="00B70E3E">
          <w:rPr>
            <w:webHidden/>
          </w:rPr>
          <w:fldChar w:fldCharType="end"/>
        </w:r>
      </w:hyperlink>
    </w:p>
    <w:p w14:paraId="4AECA6A2"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263" w:history="1">
        <w:r w:rsidR="004572A6" w:rsidRPr="00B70E3E">
          <w:rPr>
            <w:rStyle w:val="Hyperlink"/>
          </w:rPr>
          <w:t>C.9.3</w:t>
        </w:r>
        <w:r w:rsidR="004572A6" w:rsidRPr="00B70E3E">
          <w:rPr>
            <w:rFonts w:asciiTheme="minorHAnsi" w:eastAsiaTheme="minorEastAsia" w:hAnsiTheme="minorHAnsi" w:cstheme="minorBidi"/>
            <w:sz w:val="22"/>
            <w:szCs w:val="22"/>
            <w:lang w:eastAsia="en-GB"/>
          </w:rPr>
          <w:tab/>
        </w:r>
        <w:r w:rsidR="004572A6" w:rsidRPr="00B70E3E">
          <w:rPr>
            <w:rStyle w:val="Hyperlink"/>
          </w:rPr>
          <w:t>WCAG 2.0 conformance requirements</w:t>
        </w:r>
        <w:r w:rsidR="004572A6" w:rsidRPr="00B70E3E">
          <w:rPr>
            <w:webHidden/>
          </w:rPr>
          <w:tab/>
        </w:r>
        <w:r w:rsidR="004572A6" w:rsidRPr="00B70E3E">
          <w:rPr>
            <w:webHidden/>
          </w:rPr>
          <w:fldChar w:fldCharType="begin"/>
        </w:r>
        <w:r w:rsidR="004572A6" w:rsidRPr="00B70E3E">
          <w:rPr>
            <w:webHidden/>
          </w:rPr>
          <w:instrText xml:space="preserve"> PAGEREF _Toc503731263 \h </w:instrText>
        </w:r>
        <w:r w:rsidR="004572A6" w:rsidRPr="00B70E3E">
          <w:rPr>
            <w:webHidden/>
          </w:rPr>
        </w:r>
        <w:r w:rsidR="004572A6" w:rsidRPr="00B70E3E">
          <w:rPr>
            <w:webHidden/>
          </w:rPr>
          <w:fldChar w:fldCharType="separate"/>
        </w:r>
        <w:r w:rsidR="004572A6" w:rsidRPr="00B70E3E">
          <w:rPr>
            <w:webHidden/>
          </w:rPr>
          <w:t>125</w:t>
        </w:r>
        <w:r w:rsidR="004572A6" w:rsidRPr="00B70E3E">
          <w:rPr>
            <w:webHidden/>
          </w:rPr>
          <w:fldChar w:fldCharType="end"/>
        </w:r>
      </w:hyperlink>
    </w:p>
    <w:p w14:paraId="73C17D99"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264" w:history="1">
        <w:r w:rsidR="004572A6" w:rsidRPr="00B70E3E">
          <w:rPr>
            <w:rStyle w:val="Hyperlink"/>
          </w:rPr>
          <w:t>C.10</w:t>
        </w:r>
        <w:r w:rsidR="004572A6" w:rsidRPr="00B70E3E">
          <w:rPr>
            <w:rFonts w:asciiTheme="minorHAnsi" w:eastAsiaTheme="minorEastAsia" w:hAnsiTheme="minorHAnsi" w:cstheme="minorBidi"/>
            <w:sz w:val="22"/>
            <w:szCs w:val="22"/>
            <w:lang w:eastAsia="en-GB"/>
          </w:rPr>
          <w:tab/>
        </w:r>
        <w:r w:rsidR="004572A6" w:rsidRPr="00B70E3E">
          <w:rPr>
            <w:rStyle w:val="Hyperlink"/>
          </w:rPr>
          <w:t>Non-web documents</w:t>
        </w:r>
        <w:r w:rsidR="004572A6" w:rsidRPr="00B70E3E">
          <w:rPr>
            <w:webHidden/>
          </w:rPr>
          <w:tab/>
        </w:r>
        <w:r w:rsidR="004572A6" w:rsidRPr="00B70E3E">
          <w:rPr>
            <w:webHidden/>
          </w:rPr>
          <w:fldChar w:fldCharType="begin"/>
        </w:r>
        <w:r w:rsidR="004572A6" w:rsidRPr="00B70E3E">
          <w:rPr>
            <w:webHidden/>
          </w:rPr>
          <w:instrText xml:space="preserve"> PAGEREF _Toc503731264 \h </w:instrText>
        </w:r>
        <w:r w:rsidR="004572A6" w:rsidRPr="00B70E3E">
          <w:rPr>
            <w:webHidden/>
          </w:rPr>
        </w:r>
        <w:r w:rsidR="004572A6" w:rsidRPr="00B70E3E">
          <w:rPr>
            <w:webHidden/>
          </w:rPr>
          <w:fldChar w:fldCharType="separate"/>
        </w:r>
        <w:r w:rsidR="004572A6" w:rsidRPr="00B70E3E">
          <w:rPr>
            <w:webHidden/>
          </w:rPr>
          <w:t>126</w:t>
        </w:r>
        <w:r w:rsidR="004572A6" w:rsidRPr="00B70E3E">
          <w:rPr>
            <w:webHidden/>
          </w:rPr>
          <w:fldChar w:fldCharType="end"/>
        </w:r>
      </w:hyperlink>
    </w:p>
    <w:p w14:paraId="60FC543C"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265" w:history="1">
        <w:r w:rsidR="004572A6" w:rsidRPr="00B70E3E">
          <w:rPr>
            <w:rStyle w:val="Hyperlink"/>
          </w:rPr>
          <w:t>C.10.1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_Toc503731265 \h </w:instrText>
        </w:r>
        <w:r w:rsidR="004572A6" w:rsidRPr="00B70E3E">
          <w:rPr>
            <w:webHidden/>
          </w:rPr>
        </w:r>
        <w:r w:rsidR="004572A6" w:rsidRPr="00B70E3E">
          <w:rPr>
            <w:webHidden/>
          </w:rPr>
          <w:fldChar w:fldCharType="separate"/>
        </w:r>
        <w:r w:rsidR="004572A6" w:rsidRPr="00B70E3E">
          <w:rPr>
            <w:webHidden/>
          </w:rPr>
          <w:t>126</w:t>
        </w:r>
        <w:r w:rsidR="004572A6" w:rsidRPr="00B70E3E">
          <w:rPr>
            <w:webHidden/>
          </w:rPr>
          <w:fldChar w:fldCharType="end"/>
        </w:r>
      </w:hyperlink>
    </w:p>
    <w:p w14:paraId="4B38732A"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266" w:history="1">
        <w:r w:rsidR="004572A6" w:rsidRPr="00B70E3E">
          <w:rPr>
            <w:rStyle w:val="Hyperlink"/>
          </w:rPr>
          <w:t>C.10.2</w:t>
        </w:r>
        <w:r w:rsidR="004572A6" w:rsidRPr="00B70E3E">
          <w:rPr>
            <w:rFonts w:asciiTheme="minorHAnsi" w:eastAsiaTheme="minorEastAsia" w:hAnsiTheme="minorHAnsi" w:cstheme="minorBidi"/>
            <w:sz w:val="22"/>
            <w:szCs w:val="22"/>
            <w:lang w:eastAsia="en-GB"/>
          </w:rPr>
          <w:tab/>
        </w:r>
        <w:r w:rsidR="004572A6" w:rsidRPr="00B70E3E">
          <w:rPr>
            <w:rStyle w:val="Hyperlink"/>
          </w:rPr>
          <w:t>Document success criteria</w:t>
        </w:r>
        <w:r w:rsidR="004572A6" w:rsidRPr="00B70E3E">
          <w:rPr>
            <w:webHidden/>
          </w:rPr>
          <w:tab/>
        </w:r>
        <w:r w:rsidR="004572A6" w:rsidRPr="00B70E3E">
          <w:rPr>
            <w:webHidden/>
          </w:rPr>
          <w:fldChar w:fldCharType="begin"/>
        </w:r>
        <w:r w:rsidR="004572A6" w:rsidRPr="00B70E3E">
          <w:rPr>
            <w:webHidden/>
          </w:rPr>
          <w:instrText xml:space="preserve"> PAGEREF _Toc503731266 \h </w:instrText>
        </w:r>
        <w:r w:rsidR="004572A6" w:rsidRPr="00B70E3E">
          <w:rPr>
            <w:webHidden/>
          </w:rPr>
        </w:r>
        <w:r w:rsidR="004572A6" w:rsidRPr="00B70E3E">
          <w:rPr>
            <w:webHidden/>
          </w:rPr>
          <w:fldChar w:fldCharType="separate"/>
        </w:r>
        <w:r w:rsidR="004572A6" w:rsidRPr="00B70E3E">
          <w:rPr>
            <w:webHidden/>
          </w:rPr>
          <w:t>126</w:t>
        </w:r>
        <w:r w:rsidR="004572A6" w:rsidRPr="00B70E3E">
          <w:rPr>
            <w:webHidden/>
          </w:rPr>
          <w:fldChar w:fldCharType="end"/>
        </w:r>
      </w:hyperlink>
    </w:p>
    <w:p w14:paraId="4FA6E54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67" w:history="1">
        <w:r w:rsidR="004572A6" w:rsidRPr="00B70E3E">
          <w:rPr>
            <w:rStyle w:val="Hyperlink"/>
          </w:rPr>
          <w:t>C.10.2.1</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w:t>
        </w:r>
        <w:r w:rsidR="004572A6" w:rsidRPr="00B70E3E">
          <w:rPr>
            <w:webHidden/>
          </w:rPr>
          <w:tab/>
        </w:r>
        <w:r w:rsidR="004572A6" w:rsidRPr="00B70E3E">
          <w:rPr>
            <w:webHidden/>
          </w:rPr>
          <w:fldChar w:fldCharType="begin"/>
        </w:r>
        <w:r w:rsidR="004572A6" w:rsidRPr="00B70E3E">
          <w:rPr>
            <w:webHidden/>
          </w:rPr>
          <w:instrText xml:space="preserve"> PAGEREF _Toc503731267 \h </w:instrText>
        </w:r>
        <w:r w:rsidR="004572A6" w:rsidRPr="00B70E3E">
          <w:rPr>
            <w:webHidden/>
          </w:rPr>
        </w:r>
        <w:r w:rsidR="004572A6" w:rsidRPr="00B70E3E">
          <w:rPr>
            <w:webHidden/>
          </w:rPr>
          <w:fldChar w:fldCharType="separate"/>
        </w:r>
        <w:r w:rsidR="004572A6" w:rsidRPr="00B70E3E">
          <w:rPr>
            <w:webHidden/>
          </w:rPr>
          <w:t>126</w:t>
        </w:r>
        <w:r w:rsidR="004572A6" w:rsidRPr="00B70E3E">
          <w:rPr>
            <w:webHidden/>
          </w:rPr>
          <w:fldChar w:fldCharType="end"/>
        </w:r>
      </w:hyperlink>
    </w:p>
    <w:p w14:paraId="50B6B88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68" w:history="1">
        <w:r w:rsidR="004572A6" w:rsidRPr="00B70E3E">
          <w:rPr>
            <w:rStyle w:val="Hyperlink"/>
          </w:rPr>
          <w:t>C.10.2.2</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w:t>
        </w:r>
        <w:r w:rsidR="004572A6" w:rsidRPr="00B70E3E">
          <w:rPr>
            <w:webHidden/>
          </w:rPr>
          <w:tab/>
        </w:r>
        <w:r w:rsidR="004572A6" w:rsidRPr="00B70E3E">
          <w:rPr>
            <w:webHidden/>
          </w:rPr>
          <w:fldChar w:fldCharType="begin"/>
        </w:r>
        <w:r w:rsidR="004572A6" w:rsidRPr="00B70E3E">
          <w:rPr>
            <w:webHidden/>
          </w:rPr>
          <w:instrText xml:space="preserve"> PAGEREF _Toc503731268 \h </w:instrText>
        </w:r>
        <w:r w:rsidR="004572A6" w:rsidRPr="00B70E3E">
          <w:rPr>
            <w:webHidden/>
          </w:rPr>
        </w:r>
        <w:r w:rsidR="004572A6" w:rsidRPr="00B70E3E">
          <w:rPr>
            <w:webHidden/>
          </w:rPr>
          <w:fldChar w:fldCharType="separate"/>
        </w:r>
        <w:r w:rsidR="004572A6" w:rsidRPr="00B70E3E">
          <w:rPr>
            <w:webHidden/>
          </w:rPr>
          <w:t>126</w:t>
        </w:r>
        <w:r w:rsidR="004572A6" w:rsidRPr="00B70E3E">
          <w:rPr>
            <w:webHidden/>
          </w:rPr>
          <w:fldChar w:fldCharType="end"/>
        </w:r>
      </w:hyperlink>
    </w:p>
    <w:p w14:paraId="0CD1BD7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69" w:history="1">
        <w:r w:rsidR="004572A6" w:rsidRPr="00B70E3E">
          <w:rPr>
            <w:rStyle w:val="Hyperlink"/>
          </w:rPr>
          <w:t>C.10.2.3</w:t>
        </w:r>
        <w:r w:rsidR="004572A6" w:rsidRPr="00B70E3E">
          <w:rPr>
            <w:rFonts w:asciiTheme="minorHAnsi" w:eastAsiaTheme="minorEastAsia" w:hAnsiTheme="minorHAnsi" w:cstheme="minorBidi"/>
            <w:sz w:val="22"/>
            <w:szCs w:val="22"/>
            <w:lang w:eastAsia="en-GB"/>
          </w:rPr>
          <w:tab/>
        </w:r>
        <w:r w:rsidR="004572A6" w:rsidRPr="00B70E3E">
          <w:rPr>
            <w:rStyle w:val="Hyperlink"/>
          </w:rPr>
          <w:t>Captions (pre-recorded)</w:t>
        </w:r>
        <w:r w:rsidR="004572A6" w:rsidRPr="00B70E3E">
          <w:rPr>
            <w:webHidden/>
          </w:rPr>
          <w:tab/>
        </w:r>
        <w:r w:rsidR="004572A6" w:rsidRPr="00B70E3E">
          <w:rPr>
            <w:webHidden/>
          </w:rPr>
          <w:fldChar w:fldCharType="begin"/>
        </w:r>
        <w:r w:rsidR="004572A6" w:rsidRPr="00B70E3E">
          <w:rPr>
            <w:webHidden/>
          </w:rPr>
          <w:instrText xml:space="preserve"> PAGEREF _Toc503731269 \h </w:instrText>
        </w:r>
        <w:r w:rsidR="004572A6" w:rsidRPr="00B70E3E">
          <w:rPr>
            <w:webHidden/>
          </w:rPr>
        </w:r>
        <w:r w:rsidR="004572A6" w:rsidRPr="00B70E3E">
          <w:rPr>
            <w:webHidden/>
          </w:rPr>
          <w:fldChar w:fldCharType="separate"/>
        </w:r>
        <w:r w:rsidR="004572A6" w:rsidRPr="00B70E3E">
          <w:rPr>
            <w:webHidden/>
          </w:rPr>
          <w:t>126</w:t>
        </w:r>
        <w:r w:rsidR="004572A6" w:rsidRPr="00B70E3E">
          <w:rPr>
            <w:webHidden/>
          </w:rPr>
          <w:fldChar w:fldCharType="end"/>
        </w:r>
      </w:hyperlink>
    </w:p>
    <w:p w14:paraId="655DDDA2"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0" w:history="1">
        <w:r w:rsidR="004572A6" w:rsidRPr="00B70E3E">
          <w:rPr>
            <w:rStyle w:val="Hyperlink"/>
          </w:rPr>
          <w:t>C.10.2.4</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w:t>
        </w:r>
        <w:r w:rsidR="004572A6" w:rsidRPr="00B70E3E">
          <w:rPr>
            <w:webHidden/>
          </w:rPr>
          <w:tab/>
        </w:r>
        <w:r w:rsidR="004572A6" w:rsidRPr="00B70E3E">
          <w:rPr>
            <w:webHidden/>
          </w:rPr>
          <w:fldChar w:fldCharType="begin"/>
        </w:r>
        <w:r w:rsidR="004572A6" w:rsidRPr="00B70E3E">
          <w:rPr>
            <w:webHidden/>
          </w:rPr>
          <w:instrText xml:space="preserve"> PAGEREF _Toc503731270 \h </w:instrText>
        </w:r>
        <w:r w:rsidR="004572A6" w:rsidRPr="00B70E3E">
          <w:rPr>
            <w:webHidden/>
          </w:rPr>
        </w:r>
        <w:r w:rsidR="004572A6" w:rsidRPr="00B70E3E">
          <w:rPr>
            <w:webHidden/>
          </w:rPr>
          <w:fldChar w:fldCharType="separate"/>
        </w:r>
        <w:r w:rsidR="004572A6" w:rsidRPr="00B70E3E">
          <w:rPr>
            <w:webHidden/>
          </w:rPr>
          <w:t>126</w:t>
        </w:r>
        <w:r w:rsidR="004572A6" w:rsidRPr="00B70E3E">
          <w:rPr>
            <w:webHidden/>
          </w:rPr>
          <w:fldChar w:fldCharType="end"/>
        </w:r>
      </w:hyperlink>
    </w:p>
    <w:p w14:paraId="5D0C8F8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1" w:history="1">
        <w:r w:rsidR="004572A6" w:rsidRPr="00B70E3E">
          <w:rPr>
            <w:rStyle w:val="Hyperlink"/>
          </w:rPr>
          <w:t>C.10.2.5</w:t>
        </w:r>
        <w:r w:rsidR="004572A6" w:rsidRPr="00B70E3E">
          <w:rPr>
            <w:rFonts w:asciiTheme="minorHAnsi" w:eastAsiaTheme="minorEastAsia" w:hAnsiTheme="minorHAnsi" w:cstheme="minorBidi"/>
            <w:sz w:val="22"/>
            <w:szCs w:val="22"/>
            <w:lang w:eastAsia="en-GB"/>
          </w:rPr>
          <w:tab/>
        </w:r>
        <w:r w:rsidR="004572A6" w:rsidRPr="00B70E3E">
          <w:rPr>
            <w:rStyle w:val="Hyperlink"/>
          </w:rPr>
          <w:t>Captions (live)</w:t>
        </w:r>
        <w:r w:rsidR="004572A6" w:rsidRPr="00B70E3E">
          <w:rPr>
            <w:webHidden/>
          </w:rPr>
          <w:tab/>
        </w:r>
        <w:r w:rsidR="004572A6" w:rsidRPr="00B70E3E">
          <w:rPr>
            <w:webHidden/>
          </w:rPr>
          <w:fldChar w:fldCharType="begin"/>
        </w:r>
        <w:r w:rsidR="004572A6" w:rsidRPr="00B70E3E">
          <w:rPr>
            <w:webHidden/>
          </w:rPr>
          <w:instrText xml:space="preserve"> PAGEREF _Toc503731271 \h </w:instrText>
        </w:r>
        <w:r w:rsidR="004572A6" w:rsidRPr="00B70E3E">
          <w:rPr>
            <w:webHidden/>
          </w:rPr>
        </w:r>
        <w:r w:rsidR="004572A6" w:rsidRPr="00B70E3E">
          <w:rPr>
            <w:webHidden/>
          </w:rPr>
          <w:fldChar w:fldCharType="separate"/>
        </w:r>
        <w:r w:rsidR="004572A6" w:rsidRPr="00B70E3E">
          <w:rPr>
            <w:webHidden/>
          </w:rPr>
          <w:t>126</w:t>
        </w:r>
        <w:r w:rsidR="004572A6" w:rsidRPr="00B70E3E">
          <w:rPr>
            <w:webHidden/>
          </w:rPr>
          <w:fldChar w:fldCharType="end"/>
        </w:r>
      </w:hyperlink>
    </w:p>
    <w:p w14:paraId="45EB1BA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2" w:history="1">
        <w:r w:rsidR="004572A6" w:rsidRPr="00B70E3E">
          <w:rPr>
            <w:rStyle w:val="Hyperlink"/>
          </w:rPr>
          <w:t>C.10.2.6</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(pre-recorded)</w:t>
        </w:r>
        <w:r w:rsidR="004572A6" w:rsidRPr="00B70E3E">
          <w:rPr>
            <w:webHidden/>
          </w:rPr>
          <w:tab/>
        </w:r>
        <w:r w:rsidR="004572A6" w:rsidRPr="00B70E3E">
          <w:rPr>
            <w:webHidden/>
          </w:rPr>
          <w:fldChar w:fldCharType="begin"/>
        </w:r>
        <w:r w:rsidR="004572A6" w:rsidRPr="00B70E3E">
          <w:rPr>
            <w:webHidden/>
          </w:rPr>
          <w:instrText xml:space="preserve"> PAGEREF _Toc503731272 \h </w:instrText>
        </w:r>
        <w:r w:rsidR="004572A6" w:rsidRPr="00B70E3E">
          <w:rPr>
            <w:webHidden/>
          </w:rPr>
        </w:r>
        <w:r w:rsidR="004572A6" w:rsidRPr="00B70E3E">
          <w:rPr>
            <w:webHidden/>
          </w:rPr>
          <w:fldChar w:fldCharType="separate"/>
        </w:r>
        <w:r w:rsidR="004572A6" w:rsidRPr="00B70E3E">
          <w:rPr>
            <w:webHidden/>
          </w:rPr>
          <w:t>127</w:t>
        </w:r>
        <w:r w:rsidR="004572A6" w:rsidRPr="00B70E3E">
          <w:rPr>
            <w:webHidden/>
          </w:rPr>
          <w:fldChar w:fldCharType="end"/>
        </w:r>
      </w:hyperlink>
    </w:p>
    <w:p w14:paraId="679118A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3" w:history="1">
        <w:r w:rsidR="004572A6" w:rsidRPr="00B70E3E">
          <w:rPr>
            <w:rStyle w:val="Hyperlink"/>
          </w:rPr>
          <w:t>C.10.2.7</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w:t>
        </w:r>
        <w:r w:rsidR="004572A6" w:rsidRPr="00B70E3E">
          <w:rPr>
            <w:webHidden/>
          </w:rPr>
          <w:tab/>
        </w:r>
        <w:r w:rsidR="004572A6" w:rsidRPr="00B70E3E">
          <w:rPr>
            <w:webHidden/>
          </w:rPr>
          <w:fldChar w:fldCharType="begin"/>
        </w:r>
        <w:r w:rsidR="004572A6" w:rsidRPr="00B70E3E">
          <w:rPr>
            <w:webHidden/>
          </w:rPr>
          <w:instrText xml:space="preserve"> PAGEREF _Toc503731273 \h </w:instrText>
        </w:r>
        <w:r w:rsidR="004572A6" w:rsidRPr="00B70E3E">
          <w:rPr>
            <w:webHidden/>
          </w:rPr>
        </w:r>
        <w:r w:rsidR="004572A6" w:rsidRPr="00B70E3E">
          <w:rPr>
            <w:webHidden/>
          </w:rPr>
          <w:fldChar w:fldCharType="separate"/>
        </w:r>
        <w:r w:rsidR="004572A6" w:rsidRPr="00B70E3E">
          <w:rPr>
            <w:webHidden/>
          </w:rPr>
          <w:t>127</w:t>
        </w:r>
        <w:r w:rsidR="004572A6" w:rsidRPr="00B70E3E">
          <w:rPr>
            <w:webHidden/>
          </w:rPr>
          <w:fldChar w:fldCharType="end"/>
        </w:r>
      </w:hyperlink>
    </w:p>
    <w:p w14:paraId="446ACA7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4" w:history="1">
        <w:r w:rsidR="004572A6" w:rsidRPr="00B70E3E">
          <w:rPr>
            <w:rStyle w:val="Hyperlink"/>
          </w:rPr>
          <w:t>C.10.2.8</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w:t>
        </w:r>
        <w:r w:rsidR="004572A6" w:rsidRPr="00B70E3E">
          <w:rPr>
            <w:webHidden/>
          </w:rPr>
          <w:tab/>
        </w:r>
        <w:r w:rsidR="004572A6" w:rsidRPr="00B70E3E">
          <w:rPr>
            <w:webHidden/>
          </w:rPr>
          <w:fldChar w:fldCharType="begin"/>
        </w:r>
        <w:r w:rsidR="004572A6" w:rsidRPr="00B70E3E">
          <w:rPr>
            <w:webHidden/>
          </w:rPr>
          <w:instrText xml:space="preserve"> PAGEREF _Toc503731274 \h </w:instrText>
        </w:r>
        <w:r w:rsidR="004572A6" w:rsidRPr="00B70E3E">
          <w:rPr>
            <w:webHidden/>
          </w:rPr>
        </w:r>
        <w:r w:rsidR="004572A6" w:rsidRPr="00B70E3E">
          <w:rPr>
            <w:webHidden/>
          </w:rPr>
          <w:fldChar w:fldCharType="separate"/>
        </w:r>
        <w:r w:rsidR="004572A6" w:rsidRPr="00B70E3E">
          <w:rPr>
            <w:webHidden/>
          </w:rPr>
          <w:t>127</w:t>
        </w:r>
        <w:r w:rsidR="004572A6" w:rsidRPr="00B70E3E">
          <w:rPr>
            <w:webHidden/>
          </w:rPr>
          <w:fldChar w:fldCharType="end"/>
        </w:r>
      </w:hyperlink>
    </w:p>
    <w:p w14:paraId="4FE5A88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5" w:history="1">
        <w:r w:rsidR="004572A6" w:rsidRPr="00B70E3E">
          <w:rPr>
            <w:rStyle w:val="Hyperlink"/>
          </w:rPr>
          <w:t>C.10.2.9</w:t>
        </w:r>
        <w:r w:rsidR="004572A6" w:rsidRPr="00B70E3E">
          <w:rPr>
            <w:rFonts w:asciiTheme="minorHAnsi" w:eastAsiaTheme="minorEastAsia" w:hAnsiTheme="minorHAnsi" w:cstheme="minorBidi"/>
            <w:sz w:val="22"/>
            <w:szCs w:val="22"/>
            <w:lang w:eastAsia="en-GB"/>
          </w:rPr>
          <w:tab/>
        </w:r>
        <w:r w:rsidR="004572A6" w:rsidRPr="00B70E3E">
          <w:rPr>
            <w:rStyle w:val="Hyperlink"/>
          </w:rPr>
          <w:t>Sensory characteristics</w:t>
        </w:r>
        <w:r w:rsidR="004572A6" w:rsidRPr="00B70E3E">
          <w:rPr>
            <w:webHidden/>
          </w:rPr>
          <w:tab/>
        </w:r>
        <w:r w:rsidR="004572A6" w:rsidRPr="00B70E3E">
          <w:rPr>
            <w:webHidden/>
          </w:rPr>
          <w:fldChar w:fldCharType="begin"/>
        </w:r>
        <w:r w:rsidR="004572A6" w:rsidRPr="00B70E3E">
          <w:rPr>
            <w:webHidden/>
          </w:rPr>
          <w:instrText xml:space="preserve"> PAGEREF _Toc503731275 \h </w:instrText>
        </w:r>
        <w:r w:rsidR="004572A6" w:rsidRPr="00B70E3E">
          <w:rPr>
            <w:webHidden/>
          </w:rPr>
        </w:r>
        <w:r w:rsidR="004572A6" w:rsidRPr="00B70E3E">
          <w:rPr>
            <w:webHidden/>
          </w:rPr>
          <w:fldChar w:fldCharType="separate"/>
        </w:r>
        <w:r w:rsidR="004572A6" w:rsidRPr="00B70E3E">
          <w:rPr>
            <w:webHidden/>
          </w:rPr>
          <w:t>127</w:t>
        </w:r>
        <w:r w:rsidR="004572A6" w:rsidRPr="00B70E3E">
          <w:rPr>
            <w:webHidden/>
          </w:rPr>
          <w:fldChar w:fldCharType="end"/>
        </w:r>
      </w:hyperlink>
    </w:p>
    <w:p w14:paraId="387FC59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6" w:history="1">
        <w:r w:rsidR="004572A6" w:rsidRPr="00B70E3E">
          <w:rPr>
            <w:rStyle w:val="Hyperlink"/>
          </w:rPr>
          <w:t>C.10.2.10</w:t>
        </w:r>
        <w:r w:rsidR="004572A6" w:rsidRPr="00B70E3E">
          <w:rPr>
            <w:rFonts w:asciiTheme="minorHAnsi" w:eastAsiaTheme="minorEastAsia" w:hAnsiTheme="minorHAnsi" w:cstheme="minorBidi"/>
            <w:sz w:val="22"/>
            <w:szCs w:val="22"/>
            <w:lang w:eastAsia="en-GB"/>
          </w:rPr>
          <w:tab/>
        </w:r>
        <w:r w:rsidR="004572A6" w:rsidRPr="00B70E3E">
          <w:rPr>
            <w:rStyle w:val="Hyperlink"/>
          </w:rPr>
          <w:t>Use of colour</w:t>
        </w:r>
        <w:r w:rsidR="004572A6" w:rsidRPr="00B70E3E">
          <w:rPr>
            <w:webHidden/>
          </w:rPr>
          <w:tab/>
        </w:r>
        <w:r w:rsidR="004572A6" w:rsidRPr="00B70E3E">
          <w:rPr>
            <w:webHidden/>
          </w:rPr>
          <w:fldChar w:fldCharType="begin"/>
        </w:r>
        <w:r w:rsidR="004572A6" w:rsidRPr="00B70E3E">
          <w:rPr>
            <w:webHidden/>
          </w:rPr>
          <w:instrText xml:space="preserve"> PAGEREF _Toc503731276 \h </w:instrText>
        </w:r>
        <w:r w:rsidR="004572A6" w:rsidRPr="00B70E3E">
          <w:rPr>
            <w:webHidden/>
          </w:rPr>
        </w:r>
        <w:r w:rsidR="004572A6" w:rsidRPr="00B70E3E">
          <w:rPr>
            <w:webHidden/>
          </w:rPr>
          <w:fldChar w:fldCharType="separate"/>
        </w:r>
        <w:r w:rsidR="004572A6" w:rsidRPr="00B70E3E">
          <w:rPr>
            <w:webHidden/>
          </w:rPr>
          <w:t>127</w:t>
        </w:r>
        <w:r w:rsidR="004572A6" w:rsidRPr="00B70E3E">
          <w:rPr>
            <w:webHidden/>
          </w:rPr>
          <w:fldChar w:fldCharType="end"/>
        </w:r>
      </w:hyperlink>
    </w:p>
    <w:p w14:paraId="18CD388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7" w:history="1">
        <w:r w:rsidR="004572A6" w:rsidRPr="00B70E3E">
          <w:rPr>
            <w:rStyle w:val="Hyperlink"/>
          </w:rPr>
          <w:t>C.10.2.11</w:t>
        </w:r>
        <w:r w:rsidR="004572A6" w:rsidRPr="00B70E3E">
          <w:rPr>
            <w:rFonts w:asciiTheme="minorHAnsi" w:eastAsiaTheme="minorEastAsia" w:hAnsiTheme="minorHAnsi" w:cstheme="minorBidi"/>
            <w:sz w:val="22"/>
            <w:szCs w:val="22"/>
            <w:lang w:eastAsia="en-GB"/>
          </w:rPr>
          <w:tab/>
        </w:r>
        <w:r w:rsidR="004572A6" w:rsidRPr="00B70E3E">
          <w:rPr>
            <w:rStyle w:val="Hyperlink"/>
          </w:rPr>
          <w:t>Audio control</w:t>
        </w:r>
        <w:r w:rsidR="004572A6" w:rsidRPr="00B70E3E">
          <w:rPr>
            <w:webHidden/>
          </w:rPr>
          <w:tab/>
        </w:r>
        <w:r w:rsidR="004572A6" w:rsidRPr="00B70E3E">
          <w:rPr>
            <w:webHidden/>
          </w:rPr>
          <w:fldChar w:fldCharType="begin"/>
        </w:r>
        <w:r w:rsidR="004572A6" w:rsidRPr="00B70E3E">
          <w:rPr>
            <w:webHidden/>
          </w:rPr>
          <w:instrText xml:space="preserve"> PAGEREF _Toc503731277 \h </w:instrText>
        </w:r>
        <w:r w:rsidR="004572A6" w:rsidRPr="00B70E3E">
          <w:rPr>
            <w:webHidden/>
          </w:rPr>
        </w:r>
        <w:r w:rsidR="004572A6" w:rsidRPr="00B70E3E">
          <w:rPr>
            <w:webHidden/>
          </w:rPr>
          <w:fldChar w:fldCharType="separate"/>
        </w:r>
        <w:r w:rsidR="004572A6" w:rsidRPr="00B70E3E">
          <w:rPr>
            <w:webHidden/>
          </w:rPr>
          <w:t>127</w:t>
        </w:r>
        <w:r w:rsidR="004572A6" w:rsidRPr="00B70E3E">
          <w:rPr>
            <w:webHidden/>
          </w:rPr>
          <w:fldChar w:fldCharType="end"/>
        </w:r>
      </w:hyperlink>
    </w:p>
    <w:p w14:paraId="13FE961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8" w:history="1">
        <w:r w:rsidR="004572A6" w:rsidRPr="00B70E3E">
          <w:rPr>
            <w:rStyle w:val="Hyperlink"/>
          </w:rPr>
          <w:t>C.10.2.12</w:t>
        </w:r>
        <w:r w:rsidR="004572A6" w:rsidRPr="00B70E3E">
          <w:rPr>
            <w:rFonts w:asciiTheme="minorHAnsi" w:eastAsiaTheme="minorEastAsia" w:hAnsiTheme="minorHAnsi" w:cstheme="minorBidi"/>
            <w:sz w:val="22"/>
            <w:szCs w:val="22"/>
            <w:lang w:eastAsia="en-GB"/>
          </w:rPr>
          <w:tab/>
        </w:r>
        <w:r w:rsidR="004572A6" w:rsidRPr="00B70E3E">
          <w:rPr>
            <w:rStyle w:val="Hyperlink"/>
          </w:rPr>
          <w:t>Contrast (minimum)</w:t>
        </w:r>
        <w:r w:rsidR="004572A6" w:rsidRPr="00B70E3E">
          <w:rPr>
            <w:webHidden/>
          </w:rPr>
          <w:tab/>
        </w:r>
        <w:r w:rsidR="004572A6" w:rsidRPr="00B70E3E">
          <w:rPr>
            <w:webHidden/>
          </w:rPr>
          <w:fldChar w:fldCharType="begin"/>
        </w:r>
        <w:r w:rsidR="004572A6" w:rsidRPr="00B70E3E">
          <w:rPr>
            <w:webHidden/>
          </w:rPr>
          <w:instrText xml:space="preserve"> PAGEREF _Toc503731278 \h </w:instrText>
        </w:r>
        <w:r w:rsidR="004572A6" w:rsidRPr="00B70E3E">
          <w:rPr>
            <w:webHidden/>
          </w:rPr>
        </w:r>
        <w:r w:rsidR="004572A6" w:rsidRPr="00B70E3E">
          <w:rPr>
            <w:webHidden/>
          </w:rPr>
          <w:fldChar w:fldCharType="separate"/>
        </w:r>
        <w:r w:rsidR="004572A6" w:rsidRPr="00B70E3E">
          <w:rPr>
            <w:webHidden/>
          </w:rPr>
          <w:t>127</w:t>
        </w:r>
        <w:r w:rsidR="004572A6" w:rsidRPr="00B70E3E">
          <w:rPr>
            <w:webHidden/>
          </w:rPr>
          <w:fldChar w:fldCharType="end"/>
        </w:r>
      </w:hyperlink>
    </w:p>
    <w:p w14:paraId="28D0E4A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79" w:history="1">
        <w:r w:rsidR="004572A6" w:rsidRPr="00B70E3E">
          <w:rPr>
            <w:rStyle w:val="Hyperlink"/>
          </w:rPr>
          <w:t>C.10.2.13</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w:t>
        </w:r>
        <w:r w:rsidR="004572A6" w:rsidRPr="00B70E3E">
          <w:rPr>
            <w:webHidden/>
          </w:rPr>
          <w:tab/>
        </w:r>
        <w:r w:rsidR="004572A6" w:rsidRPr="00B70E3E">
          <w:rPr>
            <w:webHidden/>
          </w:rPr>
          <w:fldChar w:fldCharType="begin"/>
        </w:r>
        <w:r w:rsidR="004572A6" w:rsidRPr="00B70E3E">
          <w:rPr>
            <w:webHidden/>
          </w:rPr>
          <w:instrText xml:space="preserve"> PAGEREF _Toc503731279 \h </w:instrText>
        </w:r>
        <w:r w:rsidR="004572A6" w:rsidRPr="00B70E3E">
          <w:rPr>
            <w:webHidden/>
          </w:rPr>
        </w:r>
        <w:r w:rsidR="004572A6" w:rsidRPr="00B70E3E">
          <w:rPr>
            <w:webHidden/>
          </w:rPr>
          <w:fldChar w:fldCharType="separate"/>
        </w:r>
        <w:r w:rsidR="004572A6" w:rsidRPr="00B70E3E">
          <w:rPr>
            <w:webHidden/>
          </w:rPr>
          <w:t>128</w:t>
        </w:r>
        <w:r w:rsidR="004572A6" w:rsidRPr="00B70E3E">
          <w:rPr>
            <w:webHidden/>
          </w:rPr>
          <w:fldChar w:fldCharType="end"/>
        </w:r>
      </w:hyperlink>
    </w:p>
    <w:p w14:paraId="70E0642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0" w:history="1">
        <w:r w:rsidR="004572A6" w:rsidRPr="00B70E3E">
          <w:rPr>
            <w:rStyle w:val="Hyperlink"/>
          </w:rPr>
          <w:t>C.10.2.14</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w:t>
        </w:r>
        <w:r w:rsidR="004572A6" w:rsidRPr="00B70E3E">
          <w:rPr>
            <w:webHidden/>
          </w:rPr>
          <w:tab/>
        </w:r>
        <w:r w:rsidR="004572A6" w:rsidRPr="00B70E3E">
          <w:rPr>
            <w:webHidden/>
          </w:rPr>
          <w:fldChar w:fldCharType="begin"/>
        </w:r>
        <w:r w:rsidR="004572A6" w:rsidRPr="00B70E3E">
          <w:rPr>
            <w:webHidden/>
          </w:rPr>
          <w:instrText xml:space="preserve"> PAGEREF _Toc503731280 \h </w:instrText>
        </w:r>
        <w:r w:rsidR="004572A6" w:rsidRPr="00B70E3E">
          <w:rPr>
            <w:webHidden/>
          </w:rPr>
        </w:r>
        <w:r w:rsidR="004572A6" w:rsidRPr="00B70E3E">
          <w:rPr>
            <w:webHidden/>
          </w:rPr>
          <w:fldChar w:fldCharType="separate"/>
        </w:r>
        <w:r w:rsidR="004572A6" w:rsidRPr="00B70E3E">
          <w:rPr>
            <w:webHidden/>
          </w:rPr>
          <w:t>128</w:t>
        </w:r>
        <w:r w:rsidR="004572A6" w:rsidRPr="00B70E3E">
          <w:rPr>
            <w:webHidden/>
          </w:rPr>
          <w:fldChar w:fldCharType="end"/>
        </w:r>
      </w:hyperlink>
    </w:p>
    <w:p w14:paraId="6B703B8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1" w:history="1">
        <w:r w:rsidR="004572A6" w:rsidRPr="00B70E3E">
          <w:rPr>
            <w:rStyle w:val="Hyperlink"/>
          </w:rPr>
          <w:t>C.10.2.15</w:t>
        </w:r>
        <w:r w:rsidR="004572A6" w:rsidRPr="00B70E3E">
          <w:rPr>
            <w:rFonts w:asciiTheme="minorHAnsi" w:eastAsiaTheme="minorEastAsia" w:hAnsiTheme="minorHAnsi" w:cstheme="minorBidi"/>
            <w:sz w:val="22"/>
            <w:szCs w:val="22"/>
            <w:lang w:eastAsia="en-GB"/>
          </w:rPr>
          <w:tab/>
        </w:r>
        <w:r w:rsidR="004572A6" w:rsidRPr="00B70E3E">
          <w:rPr>
            <w:rStyle w:val="Hyperlink"/>
          </w:rPr>
          <w:t>Keyboard</w:t>
        </w:r>
        <w:r w:rsidR="004572A6" w:rsidRPr="00B70E3E">
          <w:rPr>
            <w:webHidden/>
          </w:rPr>
          <w:tab/>
        </w:r>
        <w:r w:rsidR="004572A6" w:rsidRPr="00B70E3E">
          <w:rPr>
            <w:webHidden/>
          </w:rPr>
          <w:fldChar w:fldCharType="begin"/>
        </w:r>
        <w:r w:rsidR="004572A6" w:rsidRPr="00B70E3E">
          <w:rPr>
            <w:webHidden/>
          </w:rPr>
          <w:instrText xml:space="preserve"> PAGEREF _Toc503731281 \h </w:instrText>
        </w:r>
        <w:r w:rsidR="004572A6" w:rsidRPr="00B70E3E">
          <w:rPr>
            <w:webHidden/>
          </w:rPr>
        </w:r>
        <w:r w:rsidR="004572A6" w:rsidRPr="00B70E3E">
          <w:rPr>
            <w:webHidden/>
          </w:rPr>
          <w:fldChar w:fldCharType="separate"/>
        </w:r>
        <w:r w:rsidR="004572A6" w:rsidRPr="00B70E3E">
          <w:rPr>
            <w:webHidden/>
          </w:rPr>
          <w:t>128</w:t>
        </w:r>
        <w:r w:rsidR="004572A6" w:rsidRPr="00B70E3E">
          <w:rPr>
            <w:webHidden/>
          </w:rPr>
          <w:fldChar w:fldCharType="end"/>
        </w:r>
      </w:hyperlink>
    </w:p>
    <w:p w14:paraId="4BA8D64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2" w:history="1">
        <w:r w:rsidR="004572A6" w:rsidRPr="00B70E3E">
          <w:rPr>
            <w:rStyle w:val="Hyperlink"/>
          </w:rPr>
          <w:t>C.10.2.16</w:t>
        </w:r>
        <w:r w:rsidR="004572A6" w:rsidRPr="00B70E3E">
          <w:rPr>
            <w:rFonts w:asciiTheme="minorHAnsi" w:eastAsiaTheme="minorEastAsia" w:hAnsiTheme="minorHAnsi" w:cstheme="minorBidi"/>
            <w:sz w:val="22"/>
            <w:szCs w:val="22"/>
            <w:lang w:eastAsia="en-GB"/>
          </w:rPr>
          <w:tab/>
        </w:r>
        <w:r w:rsidR="004572A6" w:rsidRPr="00B70E3E">
          <w:rPr>
            <w:rStyle w:val="Hyperlink"/>
          </w:rPr>
          <w:t>No keyboard trap</w:t>
        </w:r>
        <w:r w:rsidR="004572A6" w:rsidRPr="00B70E3E">
          <w:rPr>
            <w:webHidden/>
          </w:rPr>
          <w:tab/>
        </w:r>
        <w:r w:rsidR="004572A6" w:rsidRPr="00B70E3E">
          <w:rPr>
            <w:webHidden/>
          </w:rPr>
          <w:fldChar w:fldCharType="begin"/>
        </w:r>
        <w:r w:rsidR="004572A6" w:rsidRPr="00B70E3E">
          <w:rPr>
            <w:webHidden/>
          </w:rPr>
          <w:instrText xml:space="preserve"> PAGEREF _Toc503731282 \h </w:instrText>
        </w:r>
        <w:r w:rsidR="004572A6" w:rsidRPr="00B70E3E">
          <w:rPr>
            <w:webHidden/>
          </w:rPr>
        </w:r>
        <w:r w:rsidR="004572A6" w:rsidRPr="00B70E3E">
          <w:rPr>
            <w:webHidden/>
          </w:rPr>
          <w:fldChar w:fldCharType="separate"/>
        </w:r>
        <w:r w:rsidR="004572A6" w:rsidRPr="00B70E3E">
          <w:rPr>
            <w:webHidden/>
          </w:rPr>
          <w:t>128</w:t>
        </w:r>
        <w:r w:rsidR="004572A6" w:rsidRPr="00B70E3E">
          <w:rPr>
            <w:webHidden/>
          </w:rPr>
          <w:fldChar w:fldCharType="end"/>
        </w:r>
      </w:hyperlink>
    </w:p>
    <w:p w14:paraId="2732389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3" w:history="1">
        <w:r w:rsidR="004572A6" w:rsidRPr="00B70E3E">
          <w:rPr>
            <w:rStyle w:val="Hyperlink"/>
          </w:rPr>
          <w:t>C.10.2.17</w:t>
        </w:r>
        <w:r w:rsidR="004572A6" w:rsidRPr="00B70E3E">
          <w:rPr>
            <w:rFonts w:asciiTheme="minorHAnsi" w:eastAsiaTheme="minorEastAsia" w:hAnsiTheme="minorHAnsi" w:cstheme="minorBidi"/>
            <w:sz w:val="22"/>
            <w:szCs w:val="22"/>
            <w:lang w:eastAsia="en-GB"/>
          </w:rPr>
          <w:tab/>
        </w:r>
        <w:r w:rsidR="004572A6" w:rsidRPr="00B70E3E">
          <w:rPr>
            <w:rStyle w:val="Hyperlink"/>
          </w:rPr>
          <w:t>Timing adjustable</w:t>
        </w:r>
        <w:r w:rsidR="004572A6" w:rsidRPr="00B70E3E">
          <w:rPr>
            <w:webHidden/>
          </w:rPr>
          <w:tab/>
        </w:r>
        <w:r w:rsidR="004572A6" w:rsidRPr="00B70E3E">
          <w:rPr>
            <w:webHidden/>
          </w:rPr>
          <w:fldChar w:fldCharType="begin"/>
        </w:r>
        <w:r w:rsidR="004572A6" w:rsidRPr="00B70E3E">
          <w:rPr>
            <w:webHidden/>
          </w:rPr>
          <w:instrText xml:space="preserve"> PAGEREF _Toc503731283 \h </w:instrText>
        </w:r>
        <w:r w:rsidR="004572A6" w:rsidRPr="00B70E3E">
          <w:rPr>
            <w:webHidden/>
          </w:rPr>
        </w:r>
        <w:r w:rsidR="004572A6" w:rsidRPr="00B70E3E">
          <w:rPr>
            <w:webHidden/>
          </w:rPr>
          <w:fldChar w:fldCharType="separate"/>
        </w:r>
        <w:r w:rsidR="004572A6" w:rsidRPr="00B70E3E">
          <w:rPr>
            <w:webHidden/>
          </w:rPr>
          <w:t>128</w:t>
        </w:r>
        <w:r w:rsidR="004572A6" w:rsidRPr="00B70E3E">
          <w:rPr>
            <w:webHidden/>
          </w:rPr>
          <w:fldChar w:fldCharType="end"/>
        </w:r>
      </w:hyperlink>
    </w:p>
    <w:p w14:paraId="4CB1D2E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4" w:history="1">
        <w:r w:rsidR="004572A6" w:rsidRPr="00B70E3E">
          <w:rPr>
            <w:rStyle w:val="Hyperlink"/>
          </w:rPr>
          <w:t>C.10.2.18</w:t>
        </w:r>
        <w:r w:rsidR="004572A6" w:rsidRPr="00B70E3E">
          <w:rPr>
            <w:rFonts w:asciiTheme="minorHAnsi" w:eastAsiaTheme="minorEastAsia" w:hAnsiTheme="minorHAnsi" w:cstheme="minorBidi"/>
            <w:sz w:val="22"/>
            <w:szCs w:val="22"/>
            <w:lang w:eastAsia="en-GB"/>
          </w:rPr>
          <w:tab/>
        </w:r>
        <w:r w:rsidR="004572A6" w:rsidRPr="00B70E3E">
          <w:rPr>
            <w:rStyle w:val="Hyperlink"/>
          </w:rPr>
          <w:t>Pause, stop, hide</w:t>
        </w:r>
        <w:r w:rsidR="004572A6" w:rsidRPr="00B70E3E">
          <w:rPr>
            <w:webHidden/>
          </w:rPr>
          <w:tab/>
        </w:r>
        <w:r w:rsidR="004572A6" w:rsidRPr="00B70E3E">
          <w:rPr>
            <w:webHidden/>
          </w:rPr>
          <w:fldChar w:fldCharType="begin"/>
        </w:r>
        <w:r w:rsidR="004572A6" w:rsidRPr="00B70E3E">
          <w:rPr>
            <w:webHidden/>
          </w:rPr>
          <w:instrText xml:space="preserve"> PAGEREF _Toc503731284 \h </w:instrText>
        </w:r>
        <w:r w:rsidR="004572A6" w:rsidRPr="00B70E3E">
          <w:rPr>
            <w:webHidden/>
          </w:rPr>
        </w:r>
        <w:r w:rsidR="004572A6" w:rsidRPr="00B70E3E">
          <w:rPr>
            <w:webHidden/>
          </w:rPr>
          <w:fldChar w:fldCharType="separate"/>
        </w:r>
        <w:r w:rsidR="004572A6" w:rsidRPr="00B70E3E">
          <w:rPr>
            <w:webHidden/>
          </w:rPr>
          <w:t>128</w:t>
        </w:r>
        <w:r w:rsidR="004572A6" w:rsidRPr="00B70E3E">
          <w:rPr>
            <w:webHidden/>
          </w:rPr>
          <w:fldChar w:fldCharType="end"/>
        </w:r>
      </w:hyperlink>
    </w:p>
    <w:p w14:paraId="5CF567F2"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5" w:history="1">
        <w:r w:rsidR="004572A6" w:rsidRPr="00B70E3E">
          <w:rPr>
            <w:rStyle w:val="Hyperlink"/>
          </w:rPr>
          <w:t>C.10.2.19</w:t>
        </w:r>
        <w:r w:rsidR="004572A6" w:rsidRPr="00B70E3E">
          <w:rPr>
            <w:rFonts w:asciiTheme="minorHAnsi" w:eastAsiaTheme="minorEastAsia" w:hAnsiTheme="minorHAnsi" w:cstheme="minorBidi"/>
            <w:sz w:val="22"/>
            <w:szCs w:val="22"/>
            <w:lang w:eastAsia="en-GB"/>
          </w:rPr>
          <w:tab/>
        </w:r>
        <w:r w:rsidR="004572A6" w:rsidRPr="00B70E3E">
          <w:rPr>
            <w:rStyle w:val="Hyperlink"/>
          </w:rPr>
          <w:t>Three flashes or below threshold</w:t>
        </w:r>
        <w:r w:rsidR="004572A6" w:rsidRPr="00B70E3E">
          <w:rPr>
            <w:webHidden/>
          </w:rPr>
          <w:tab/>
        </w:r>
        <w:r w:rsidR="004572A6" w:rsidRPr="00B70E3E">
          <w:rPr>
            <w:webHidden/>
          </w:rPr>
          <w:fldChar w:fldCharType="begin"/>
        </w:r>
        <w:r w:rsidR="004572A6" w:rsidRPr="00B70E3E">
          <w:rPr>
            <w:webHidden/>
          </w:rPr>
          <w:instrText xml:space="preserve"> PAGEREF _Toc503731285 \h </w:instrText>
        </w:r>
        <w:r w:rsidR="004572A6" w:rsidRPr="00B70E3E">
          <w:rPr>
            <w:webHidden/>
          </w:rPr>
        </w:r>
        <w:r w:rsidR="004572A6" w:rsidRPr="00B70E3E">
          <w:rPr>
            <w:webHidden/>
          </w:rPr>
          <w:fldChar w:fldCharType="separate"/>
        </w:r>
        <w:r w:rsidR="004572A6" w:rsidRPr="00B70E3E">
          <w:rPr>
            <w:webHidden/>
          </w:rPr>
          <w:t>128</w:t>
        </w:r>
        <w:r w:rsidR="004572A6" w:rsidRPr="00B70E3E">
          <w:rPr>
            <w:webHidden/>
          </w:rPr>
          <w:fldChar w:fldCharType="end"/>
        </w:r>
      </w:hyperlink>
    </w:p>
    <w:p w14:paraId="4DA1A24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6" w:history="1">
        <w:r w:rsidR="004572A6" w:rsidRPr="00B70E3E">
          <w:rPr>
            <w:rStyle w:val="Hyperlink"/>
          </w:rPr>
          <w:t>C.10.2.20</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_Toc503731286 \h </w:instrText>
        </w:r>
        <w:r w:rsidR="004572A6" w:rsidRPr="00B70E3E">
          <w:rPr>
            <w:webHidden/>
          </w:rPr>
        </w:r>
        <w:r w:rsidR="004572A6" w:rsidRPr="00B70E3E">
          <w:rPr>
            <w:webHidden/>
          </w:rPr>
          <w:fldChar w:fldCharType="separate"/>
        </w:r>
        <w:r w:rsidR="004572A6" w:rsidRPr="00B70E3E">
          <w:rPr>
            <w:webHidden/>
          </w:rPr>
          <w:t>129</w:t>
        </w:r>
        <w:r w:rsidR="004572A6" w:rsidRPr="00B70E3E">
          <w:rPr>
            <w:webHidden/>
          </w:rPr>
          <w:fldChar w:fldCharType="end"/>
        </w:r>
      </w:hyperlink>
    </w:p>
    <w:p w14:paraId="4CDC59A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7" w:history="1">
        <w:r w:rsidR="004572A6" w:rsidRPr="00B70E3E">
          <w:rPr>
            <w:rStyle w:val="Hyperlink"/>
          </w:rPr>
          <w:t>C.10.2.21</w:t>
        </w:r>
        <w:r w:rsidR="004572A6" w:rsidRPr="00B70E3E">
          <w:rPr>
            <w:rFonts w:asciiTheme="minorHAnsi" w:eastAsiaTheme="minorEastAsia" w:hAnsiTheme="minorHAnsi" w:cstheme="minorBidi"/>
            <w:sz w:val="22"/>
            <w:szCs w:val="22"/>
            <w:lang w:eastAsia="en-GB"/>
          </w:rPr>
          <w:tab/>
        </w:r>
        <w:r w:rsidR="004572A6" w:rsidRPr="00B70E3E">
          <w:rPr>
            <w:rStyle w:val="Hyperlink"/>
          </w:rPr>
          <w:t>Document titled</w:t>
        </w:r>
        <w:r w:rsidR="004572A6" w:rsidRPr="00B70E3E">
          <w:rPr>
            <w:webHidden/>
          </w:rPr>
          <w:tab/>
        </w:r>
        <w:r w:rsidR="004572A6" w:rsidRPr="00B70E3E">
          <w:rPr>
            <w:webHidden/>
          </w:rPr>
          <w:fldChar w:fldCharType="begin"/>
        </w:r>
        <w:r w:rsidR="004572A6" w:rsidRPr="00B70E3E">
          <w:rPr>
            <w:webHidden/>
          </w:rPr>
          <w:instrText xml:space="preserve"> PAGEREF _Toc503731287 \h </w:instrText>
        </w:r>
        <w:r w:rsidR="004572A6" w:rsidRPr="00B70E3E">
          <w:rPr>
            <w:webHidden/>
          </w:rPr>
        </w:r>
        <w:r w:rsidR="004572A6" w:rsidRPr="00B70E3E">
          <w:rPr>
            <w:webHidden/>
          </w:rPr>
          <w:fldChar w:fldCharType="separate"/>
        </w:r>
        <w:r w:rsidR="004572A6" w:rsidRPr="00B70E3E">
          <w:rPr>
            <w:webHidden/>
          </w:rPr>
          <w:t>129</w:t>
        </w:r>
        <w:r w:rsidR="004572A6" w:rsidRPr="00B70E3E">
          <w:rPr>
            <w:webHidden/>
          </w:rPr>
          <w:fldChar w:fldCharType="end"/>
        </w:r>
      </w:hyperlink>
    </w:p>
    <w:p w14:paraId="3C69762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8" w:history="1">
        <w:r w:rsidR="004572A6" w:rsidRPr="00B70E3E">
          <w:rPr>
            <w:rStyle w:val="Hyperlink"/>
          </w:rPr>
          <w:t>C.10.2.22</w:t>
        </w:r>
        <w:r w:rsidR="004572A6" w:rsidRPr="00B70E3E">
          <w:rPr>
            <w:rFonts w:asciiTheme="minorHAnsi" w:eastAsiaTheme="minorEastAsia" w:hAnsiTheme="minorHAnsi" w:cstheme="minorBidi"/>
            <w:sz w:val="22"/>
            <w:szCs w:val="22"/>
            <w:lang w:eastAsia="en-GB"/>
          </w:rPr>
          <w:tab/>
        </w:r>
        <w:r w:rsidR="004572A6" w:rsidRPr="00B70E3E">
          <w:rPr>
            <w:rStyle w:val="Hyperlink"/>
          </w:rPr>
          <w:t>Focus order</w:t>
        </w:r>
        <w:r w:rsidR="004572A6" w:rsidRPr="00B70E3E">
          <w:rPr>
            <w:webHidden/>
          </w:rPr>
          <w:tab/>
        </w:r>
        <w:r w:rsidR="004572A6" w:rsidRPr="00B70E3E">
          <w:rPr>
            <w:webHidden/>
          </w:rPr>
          <w:fldChar w:fldCharType="begin"/>
        </w:r>
        <w:r w:rsidR="004572A6" w:rsidRPr="00B70E3E">
          <w:rPr>
            <w:webHidden/>
          </w:rPr>
          <w:instrText xml:space="preserve"> PAGEREF _Toc503731288 \h </w:instrText>
        </w:r>
        <w:r w:rsidR="004572A6" w:rsidRPr="00B70E3E">
          <w:rPr>
            <w:webHidden/>
          </w:rPr>
        </w:r>
        <w:r w:rsidR="004572A6" w:rsidRPr="00B70E3E">
          <w:rPr>
            <w:webHidden/>
          </w:rPr>
          <w:fldChar w:fldCharType="separate"/>
        </w:r>
        <w:r w:rsidR="004572A6" w:rsidRPr="00B70E3E">
          <w:rPr>
            <w:webHidden/>
          </w:rPr>
          <w:t>129</w:t>
        </w:r>
        <w:r w:rsidR="004572A6" w:rsidRPr="00B70E3E">
          <w:rPr>
            <w:webHidden/>
          </w:rPr>
          <w:fldChar w:fldCharType="end"/>
        </w:r>
      </w:hyperlink>
    </w:p>
    <w:p w14:paraId="34E5848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89" w:history="1">
        <w:r w:rsidR="004572A6" w:rsidRPr="00B70E3E">
          <w:rPr>
            <w:rStyle w:val="Hyperlink"/>
          </w:rPr>
          <w:t>C.10.2.23</w:t>
        </w:r>
        <w:r w:rsidR="004572A6" w:rsidRPr="00B70E3E">
          <w:rPr>
            <w:rFonts w:asciiTheme="minorHAnsi" w:eastAsiaTheme="minorEastAsia" w:hAnsiTheme="minorHAnsi" w:cstheme="minorBidi"/>
            <w:sz w:val="22"/>
            <w:szCs w:val="22"/>
            <w:lang w:eastAsia="en-GB"/>
          </w:rPr>
          <w:tab/>
        </w:r>
        <w:r w:rsidR="004572A6" w:rsidRPr="00B70E3E">
          <w:rPr>
            <w:rStyle w:val="Hyperlink"/>
          </w:rPr>
          <w:t>Link purpose (in context)</w:t>
        </w:r>
        <w:r w:rsidR="004572A6" w:rsidRPr="00B70E3E">
          <w:rPr>
            <w:webHidden/>
          </w:rPr>
          <w:tab/>
        </w:r>
        <w:r w:rsidR="004572A6" w:rsidRPr="00B70E3E">
          <w:rPr>
            <w:webHidden/>
          </w:rPr>
          <w:fldChar w:fldCharType="begin"/>
        </w:r>
        <w:r w:rsidR="004572A6" w:rsidRPr="00B70E3E">
          <w:rPr>
            <w:webHidden/>
          </w:rPr>
          <w:instrText xml:space="preserve"> PAGEREF _Toc503731289 \h </w:instrText>
        </w:r>
        <w:r w:rsidR="004572A6" w:rsidRPr="00B70E3E">
          <w:rPr>
            <w:webHidden/>
          </w:rPr>
        </w:r>
        <w:r w:rsidR="004572A6" w:rsidRPr="00B70E3E">
          <w:rPr>
            <w:webHidden/>
          </w:rPr>
          <w:fldChar w:fldCharType="separate"/>
        </w:r>
        <w:r w:rsidR="004572A6" w:rsidRPr="00B70E3E">
          <w:rPr>
            <w:webHidden/>
          </w:rPr>
          <w:t>129</w:t>
        </w:r>
        <w:r w:rsidR="004572A6" w:rsidRPr="00B70E3E">
          <w:rPr>
            <w:webHidden/>
          </w:rPr>
          <w:fldChar w:fldCharType="end"/>
        </w:r>
      </w:hyperlink>
    </w:p>
    <w:p w14:paraId="64197C1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0" w:history="1">
        <w:r w:rsidR="004572A6" w:rsidRPr="00B70E3E">
          <w:rPr>
            <w:rStyle w:val="Hyperlink"/>
          </w:rPr>
          <w:t>C.10.2.24</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_Toc503731290 \h </w:instrText>
        </w:r>
        <w:r w:rsidR="004572A6" w:rsidRPr="00B70E3E">
          <w:rPr>
            <w:webHidden/>
          </w:rPr>
        </w:r>
        <w:r w:rsidR="004572A6" w:rsidRPr="00B70E3E">
          <w:rPr>
            <w:webHidden/>
          </w:rPr>
          <w:fldChar w:fldCharType="separate"/>
        </w:r>
        <w:r w:rsidR="004572A6" w:rsidRPr="00B70E3E">
          <w:rPr>
            <w:webHidden/>
          </w:rPr>
          <w:t>129</w:t>
        </w:r>
        <w:r w:rsidR="004572A6" w:rsidRPr="00B70E3E">
          <w:rPr>
            <w:webHidden/>
          </w:rPr>
          <w:fldChar w:fldCharType="end"/>
        </w:r>
      </w:hyperlink>
    </w:p>
    <w:p w14:paraId="40BA6AC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1" w:history="1">
        <w:r w:rsidR="004572A6" w:rsidRPr="00B70E3E">
          <w:rPr>
            <w:rStyle w:val="Hyperlink"/>
          </w:rPr>
          <w:t>C.10.2.25</w:t>
        </w:r>
        <w:r w:rsidR="004572A6" w:rsidRPr="00B70E3E">
          <w:rPr>
            <w:rFonts w:asciiTheme="minorHAnsi" w:eastAsiaTheme="minorEastAsia" w:hAnsiTheme="minorHAnsi" w:cstheme="minorBidi"/>
            <w:sz w:val="22"/>
            <w:szCs w:val="22"/>
            <w:lang w:eastAsia="en-GB"/>
          </w:rPr>
          <w:tab/>
        </w:r>
        <w:r w:rsidR="004572A6" w:rsidRPr="00B70E3E">
          <w:rPr>
            <w:rStyle w:val="Hyperlink"/>
          </w:rPr>
          <w:t>Headings and labels</w:t>
        </w:r>
        <w:r w:rsidR="004572A6" w:rsidRPr="00B70E3E">
          <w:rPr>
            <w:webHidden/>
          </w:rPr>
          <w:tab/>
        </w:r>
        <w:r w:rsidR="004572A6" w:rsidRPr="00B70E3E">
          <w:rPr>
            <w:webHidden/>
          </w:rPr>
          <w:fldChar w:fldCharType="begin"/>
        </w:r>
        <w:r w:rsidR="004572A6" w:rsidRPr="00B70E3E">
          <w:rPr>
            <w:webHidden/>
          </w:rPr>
          <w:instrText xml:space="preserve"> PAGEREF _Toc503731291 \h </w:instrText>
        </w:r>
        <w:r w:rsidR="004572A6" w:rsidRPr="00B70E3E">
          <w:rPr>
            <w:webHidden/>
          </w:rPr>
        </w:r>
        <w:r w:rsidR="004572A6" w:rsidRPr="00B70E3E">
          <w:rPr>
            <w:webHidden/>
          </w:rPr>
          <w:fldChar w:fldCharType="separate"/>
        </w:r>
        <w:r w:rsidR="004572A6" w:rsidRPr="00B70E3E">
          <w:rPr>
            <w:webHidden/>
          </w:rPr>
          <w:t>129</w:t>
        </w:r>
        <w:r w:rsidR="004572A6" w:rsidRPr="00B70E3E">
          <w:rPr>
            <w:webHidden/>
          </w:rPr>
          <w:fldChar w:fldCharType="end"/>
        </w:r>
      </w:hyperlink>
    </w:p>
    <w:p w14:paraId="4A9F27C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2" w:history="1">
        <w:r w:rsidR="004572A6" w:rsidRPr="00B70E3E">
          <w:rPr>
            <w:rStyle w:val="Hyperlink"/>
          </w:rPr>
          <w:t>C.10.2.26</w:t>
        </w:r>
        <w:r w:rsidR="004572A6" w:rsidRPr="00B70E3E">
          <w:rPr>
            <w:rFonts w:asciiTheme="minorHAnsi" w:eastAsiaTheme="minorEastAsia" w:hAnsiTheme="minorHAnsi" w:cstheme="minorBidi"/>
            <w:sz w:val="22"/>
            <w:szCs w:val="22"/>
            <w:lang w:eastAsia="en-GB"/>
          </w:rPr>
          <w:tab/>
        </w:r>
        <w:r w:rsidR="004572A6" w:rsidRPr="00B70E3E">
          <w:rPr>
            <w:rStyle w:val="Hyperlink"/>
          </w:rPr>
          <w:t>Focus visible</w:t>
        </w:r>
        <w:r w:rsidR="004572A6" w:rsidRPr="00B70E3E">
          <w:rPr>
            <w:webHidden/>
          </w:rPr>
          <w:tab/>
        </w:r>
        <w:r w:rsidR="004572A6" w:rsidRPr="00B70E3E">
          <w:rPr>
            <w:webHidden/>
          </w:rPr>
          <w:fldChar w:fldCharType="begin"/>
        </w:r>
        <w:r w:rsidR="004572A6" w:rsidRPr="00B70E3E">
          <w:rPr>
            <w:webHidden/>
          </w:rPr>
          <w:instrText xml:space="preserve"> PAGEREF _Toc503731292 \h </w:instrText>
        </w:r>
        <w:r w:rsidR="004572A6" w:rsidRPr="00B70E3E">
          <w:rPr>
            <w:webHidden/>
          </w:rPr>
        </w:r>
        <w:r w:rsidR="004572A6" w:rsidRPr="00B70E3E">
          <w:rPr>
            <w:webHidden/>
          </w:rPr>
          <w:fldChar w:fldCharType="separate"/>
        </w:r>
        <w:r w:rsidR="004572A6" w:rsidRPr="00B70E3E">
          <w:rPr>
            <w:webHidden/>
          </w:rPr>
          <w:t>129</w:t>
        </w:r>
        <w:r w:rsidR="004572A6" w:rsidRPr="00B70E3E">
          <w:rPr>
            <w:webHidden/>
          </w:rPr>
          <w:fldChar w:fldCharType="end"/>
        </w:r>
      </w:hyperlink>
    </w:p>
    <w:p w14:paraId="56C54B0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3" w:history="1">
        <w:r w:rsidR="004572A6" w:rsidRPr="00B70E3E">
          <w:rPr>
            <w:rStyle w:val="Hyperlink"/>
          </w:rPr>
          <w:t>C.10.2.27</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document</w:t>
        </w:r>
        <w:r w:rsidR="004572A6" w:rsidRPr="00B70E3E">
          <w:rPr>
            <w:webHidden/>
          </w:rPr>
          <w:tab/>
        </w:r>
        <w:r w:rsidR="004572A6" w:rsidRPr="00B70E3E">
          <w:rPr>
            <w:webHidden/>
          </w:rPr>
          <w:fldChar w:fldCharType="begin"/>
        </w:r>
        <w:r w:rsidR="004572A6" w:rsidRPr="00B70E3E">
          <w:rPr>
            <w:webHidden/>
          </w:rPr>
          <w:instrText xml:space="preserve"> PAGEREF _Toc503731293 \h </w:instrText>
        </w:r>
        <w:r w:rsidR="004572A6" w:rsidRPr="00B70E3E">
          <w:rPr>
            <w:webHidden/>
          </w:rPr>
        </w:r>
        <w:r w:rsidR="004572A6" w:rsidRPr="00B70E3E">
          <w:rPr>
            <w:webHidden/>
          </w:rPr>
          <w:fldChar w:fldCharType="separate"/>
        </w:r>
        <w:r w:rsidR="004572A6" w:rsidRPr="00B70E3E">
          <w:rPr>
            <w:webHidden/>
          </w:rPr>
          <w:t>129</w:t>
        </w:r>
        <w:r w:rsidR="004572A6" w:rsidRPr="00B70E3E">
          <w:rPr>
            <w:webHidden/>
          </w:rPr>
          <w:fldChar w:fldCharType="end"/>
        </w:r>
      </w:hyperlink>
    </w:p>
    <w:p w14:paraId="69DBB6D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4" w:history="1">
        <w:r w:rsidR="004572A6" w:rsidRPr="00B70E3E">
          <w:rPr>
            <w:rStyle w:val="Hyperlink"/>
          </w:rPr>
          <w:t>C.10.2.28</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parts</w:t>
        </w:r>
        <w:r w:rsidR="004572A6" w:rsidRPr="00B70E3E">
          <w:rPr>
            <w:webHidden/>
          </w:rPr>
          <w:tab/>
        </w:r>
        <w:r w:rsidR="004572A6" w:rsidRPr="00B70E3E">
          <w:rPr>
            <w:webHidden/>
          </w:rPr>
          <w:fldChar w:fldCharType="begin"/>
        </w:r>
        <w:r w:rsidR="004572A6" w:rsidRPr="00B70E3E">
          <w:rPr>
            <w:webHidden/>
          </w:rPr>
          <w:instrText xml:space="preserve"> PAGEREF _Toc503731294 \h </w:instrText>
        </w:r>
        <w:r w:rsidR="004572A6" w:rsidRPr="00B70E3E">
          <w:rPr>
            <w:webHidden/>
          </w:rPr>
        </w:r>
        <w:r w:rsidR="004572A6" w:rsidRPr="00B70E3E">
          <w:rPr>
            <w:webHidden/>
          </w:rPr>
          <w:fldChar w:fldCharType="separate"/>
        </w:r>
        <w:r w:rsidR="004572A6" w:rsidRPr="00B70E3E">
          <w:rPr>
            <w:webHidden/>
          </w:rPr>
          <w:t>129</w:t>
        </w:r>
        <w:r w:rsidR="004572A6" w:rsidRPr="00B70E3E">
          <w:rPr>
            <w:webHidden/>
          </w:rPr>
          <w:fldChar w:fldCharType="end"/>
        </w:r>
      </w:hyperlink>
    </w:p>
    <w:p w14:paraId="2D03110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5" w:history="1">
        <w:r w:rsidR="004572A6" w:rsidRPr="00B70E3E">
          <w:rPr>
            <w:rStyle w:val="Hyperlink"/>
          </w:rPr>
          <w:t>C.10.2.29</w:t>
        </w:r>
        <w:r w:rsidR="004572A6" w:rsidRPr="00B70E3E">
          <w:rPr>
            <w:rFonts w:asciiTheme="minorHAnsi" w:eastAsiaTheme="minorEastAsia" w:hAnsiTheme="minorHAnsi" w:cstheme="minorBidi"/>
            <w:sz w:val="22"/>
            <w:szCs w:val="22"/>
            <w:lang w:eastAsia="en-GB"/>
          </w:rPr>
          <w:tab/>
        </w:r>
        <w:r w:rsidR="004572A6" w:rsidRPr="00B70E3E">
          <w:rPr>
            <w:rStyle w:val="Hyperlink"/>
          </w:rPr>
          <w:t>On focus</w:t>
        </w:r>
        <w:r w:rsidR="004572A6" w:rsidRPr="00B70E3E">
          <w:rPr>
            <w:webHidden/>
          </w:rPr>
          <w:tab/>
        </w:r>
        <w:r w:rsidR="004572A6" w:rsidRPr="00B70E3E">
          <w:rPr>
            <w:webHidden/>
          </w:rPr>
          <w:fldChar w:fldCharType="begin"/>
        </w:r>
        <w:r w:rsidR="004572A6" w:rsidRPr="00B70E3E">
          <w:rPr>
            <w:webHidden/>
          </w:rPr>
          <w:instrText xml:space="preserve"> PAGEREF _Toc503731295 \h </w:instrText>
        </w:r>
        <w:r w:rsidR="004572A6" w:rsidRPr="00B70E3E">
          <w:rPr>
            <w:webHidden/>
          </w:rPr>
        </w:r>
        <w:r w:rsidR="004572A6" w:rsidRPr="00B70E3E">
          <w:rPr>
            <w:webHidden/>
          </w:rPr>
          <w:fldChar w:fldCharType="separate"/>
        </w:r>
        <w:r w:rsidR="004572A6" w:rsidRPr="00B70E3E">
          <w:rPr>
            <w:webHidden/>
          </w:rPr>
          <w:t>130</w:t>
        </w:r>
        <w:r w:rsidR="004572A6" w:rsidRPr="00B70E3E">
          <w:rPr>
            <w:webHidden/>
          </w:rPr>
          <w:fldChar w:fldCharType="end"/>
        </w:r>
      </w:hyperlink>
    </w:p>
    <w:p w14:paraId="69B1241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6" w:history="1">
        <w:r w:rsidR="004572A6" w:rsidRPr="00B70E3E">
          <w:rPr>
            <w:rStyle w:val="Hyperlink"/>
          </w:rPr>
          <w:t>C.10.2.30</w:t>
        </w:r>
        <w:r w:rsidR="004572A6" w:rsidRPr="00B70E3E">
          <w:rPr>
            <w:rFonts w:asciiTheme="minorHAnsi" w:eastAsiaTheme="minorEastAsia" w:hAnsiTheme="minorHAnsi" w:cstheme="minorBidi"/>
            <w:sz w:val="22"/>
            <w:szCs w:val="22"/>
            <w:lang w:eastAsia="en-GB"/>
          </w:rPr>
          <w:tab/>
        </w:r>
        <w:r w:rsidR="004572A6" w:rsidRPr="00B70E3E">
          <w:rPr>
            <w:rStyle w:val="Hyperlink"/>
          </w:rPr>
          <w:t>On input</w:t>
        </w:r>
        <w:r w:rsidR="004572A6" w:rsidRPr="00B70E3E">
          <w:rPr>
            <w:webHidden/>
          </w:rPr>
          <w:tab/>
        </w:r>
        <w:r w:rsidR="004572A6" w:rsidRPr="00B70E3E">
          <w:rPr>
            <w:webHidden/>
          </w:rPr>
          <w:fldChar w:fldCharType="begin"/>
        </w:r>
        <w:r w:rsidR="004572A6" w:rsidRPr="00B70E3E">
          <w:rPr>
            <w:webHidden/>
          </w:rPr>
          <w:instrText xml:space="preserve"> PAGEREF _Toc503731296 \h </w:instrText>
        </w:r>
        <w:r w:rsidR="004572A6" w:rsidRPr="00B70E3E">
          <w:rPr>
            <w:webHidden/>
          </w:rPr>
        </w:r>
        <w:r w:rsidR="004572A6" w:rsidRPr="00B70E3E">
          <w:rPr>
            <w:webHidden/>
          </w:rPr>
          <w:fldChar w:fldCharType="separate"/>
        </w:r>
        <w:r w:rsidR="004572A6" w:rsidRPr="00B70E3E">
          <w:rPr>
            <w:webHidden/>
          </w:rPr>
          <w:t>130</w:t>
        </w:r>
        <w:r w:rsidR="004572A6" w:rsidRPr="00B70E3E">
          <w:rPr>
            <w:webHidden/>
          </w:rPr>
          <w:fldChar w:fldCharType="end"/>
        </w:r>
      </w:hyperlink>
    </w:p>
    <w:p w14:paraId="4BC26B6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7" w:history="1">
        <w:r w:rsidR="004572A6" w:rsidRPr="00B70E3E">
          <w:rPr>
            <w:rStyle w:val="Hyperlink"/>
          </w:rPr>
          <w:t>C.10.2.31</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_Toc503731297 \h </w:instrText>
        </w:r>
        <w:r w:rsidR="004572A6" w:rsidRPr="00B70E3E">
          <w:rPr>
            <w:webHidden/>
          </w:rPr>
        </w:r>
        <w:r w:rsidR="004572A6" w:rsidRPr="00B70E3E">
          <w:rPr>
            <w:webHidden/>
          </w:rPr>
          <w:fldChar w:fldCharType="separate"/>
        </w:r>
        <w:r w:rsidR="004572A6" w:rsidRPr="00B70E3E">
          <w:rPr>
            <w:webHidden/>
          </w:rPr>
          <w:t>130</w:t>
        </w:r>
        <w:r w:rsidR="004572A6" w:rsidRPr="00B70E3E">
          <w:rPr>
            <w:webHidden/>
          </w:rPr>
          <w:fldChar w:fldCharType="end"/>
        </w:r>
      </w:hyperlink>
    </w:p>
    <w:p w14:paraId="7CA05C6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8" w:history="1">
        <w:r w:rsidR="004572A6" w:rsidRPr="00B70E3E">
          <w:rPr>
            <w:rStyle w:val="Hyperlink"/>
          </w:rPr>
          <w:t>C.10.2.32</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_Toc503731298 \h </w:instrText>
        </w:r>
        <w:r w:rsidR="004572A6" w:rsidRPr="00B70E3E">
          <w:rPr>
            <w:webHidden/>
          </w:rPr>
        </w:r>
        <w:r w:rsidR="004572A6" w:rsidRPr="00B70E3E">
          <w:rPr>
            <w:webHidden/>
          </w:rPr>
          <w:fldChar w:fldCharType="separate"/>
        </w:r>
        <w:r w:rsidR="004572A6" w:rsidRPr="00B70E3E">
          <w:rPr>
            <w:webHidden/>
          </w:rPr>
          <w:t>130</w:t>
        </w:r>
        <w:r w:rsidR="004572A6" w:rsidRPr="00B70E3E">
          <w:rPr>
            <w:webHidden/>
          </w:rPr>
          <w:fldChar w:fldCharType="end"/>
        </w:r>
      </w:hyperlink>
    </w:p>
    <w:p w14:paraId="2F0709B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299" w:history="1">
        <w:r w:rsidR="004572A6" w:rsidRPr="00B70E3E">
          <w:rPr>
            <w:rStyle w:val="Hyperlink"/>
          </w:rPr>
          <w:t>C.10.2.33</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w:t>
        </w:r>
        <w:r w:rsidR="004572A6" w:rsidRPr="00B70E3E">
          <w:rPr>
            <w:webHidden/>
          </w:rPr>
          <w:tab/>
        </w:r>
        <w:r w:rsidR="004572A6" w:rsidRPr="00B70E3E">
          <w:rPr>
            <w:webHidden/>
          </w:rPr>
          <w:fldChar w:fldCharType="begin"/>
        </w:r>
        <w:r w:rsidR="004572A6" w:rsidRPr="00B70E3E">
          <w:rPr>
            <w:webHidden/>
          </w:rPr>
          <w:instrText xml:space="preserve"> PAGEREF _Toc503731299 \h </w:instrText>
        </w:r>
        <w:r w:rsidR="004572A6" w:rsidRPr="00B70E3E">
          <w:rPr>
            <w:webHidden/>
          </w:rPr>
        </w:r>
        <w:r w:rsidR="004572A6" w:rsidRPr="00B70E3E">
          <w:rPr>
            <w:webHidden/>
          </w:rPr>
          <w:fldChar w:fldCharType="separate"/>
        </w:r>
        <w:r w:rsidR="004572A6" w:rsidRPr="00B70E3E">
          <w:rPr>
            <w:webHidden/>
          </w:rPr>
          <w:t>130</w:t>
        </w:r>
        <w:r w:rsidR="004572A6" w:rsidRPr="00B70E3E">
          <w:rPr>
            <w:webHidden/>
          </w:rPr>
          <w:fldChar w:fldCharType="end"/>
        </w:r>
      </w:hyperlink>
    </w:p>
    <w:p w14:paraId="3C0D2B1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0" w:history="1">
        <w:r w:rsidR="004572A6" w:rsidRPr="00B70E3E">
          <w:rPr>
            <w:rStyle w:val="Hyperlink"/>
          </w:rPr>
          <w:t>C.10.2.34</w:t>
        </w:r>
        <w:r w:rsidR="004572A6" w:rsidRPr="00B70E3E">
          <w:rPr>
            <w:rFonts w:asciiTheme="minorHAnsi" w:eastAsiaTheme="minorEastAsia" w:hAnsiTheme="minorHAnsi" w:cstheme="minorBidi"/>
            <w:sz w:val="22"/>
            <w:szCs w:val="22"/>
            <w:lang w:eastAsia="en-GB"/>
          </w:rPr>
          <w:tab/>
        </w:r>
        <w:r w:rsidR="004572A6" w:rsidRPr="00B70E3E">
          <w:rPr>
            <w:rStyle w:val="Hyperlink"/>
          </w:rPr>
          <w:t>Labels or instructions</w:t>
        </w:r>
        <w:r w:rsidR="004572A6" w:rsidRPr="00B70E3E">
          <w:rPr>
            <w:webHidden/>
          </w:rPr>
          <w:tab/>
        </w:r>
        <w:r w:rsidR="004572A6" w:rsidRPr="00B70E3E">
          <w:rPr>
            <w:webHidden/>
          </w:rPr>
          <w:fldChar w:fldCharType="begin"/>
        </w:r>
        <w:r w:rsidR="004572A6" w:rsidRPr="00B70E3E">
          <w:rPr>
            <w:webHidden/>
          </w:rPr>
          <w:instrText xml:space="preserve"> PAGEREF _Toc503731300 \h </w:instrText>
        </w:r>
        <w:r w:rsidR="004572A6" w:rsidRPr="00B70E3E">
          <w:rPr>
            <w:webHidden/>
          </w:rPr>
        </w:r>
        <w:r w:rsidR="004572A6" w:rsidRPr="00B70E3E">
          <w:rPr>
            <w:webHidden/>
          </w:rPr>
          <w:fldChar w:fldCharType="separate"/>
        </w:r>
        <w:r w:rsidR="004572A6" w:rsidRPr="00B70E3E">
          <w:rPr>
            <w:webHidden/>
          </w:rPr>
          <w:t>130</w:t>
        </w:r>
        <w:r w:rsidR="004572A6" w:rsidRPr="00B70E3E">
          <w:rPr>
            <w:webHidden/>
          </w:rPr>
          <w:fldChar w:fldCharType="end"/>
        </w:r>
      </w:hyperlink>
    </w:p>
    <w:p w14:paraId="603A06B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1" w:history="1">
        <w:r w:rsidR="004572A6" w:rsidRPr="00B70E3E">
          <w:rPr>
            <w:rStyle w:val="Hyperlink"/>
          </w:rPr>
          <w:t>C.10.2.35</w:t>
        </w:r>
        <w:r w:rsidR="004572A6" w:rsidRPr="00B70E3E">
          <w:rPr>
            <w:rFonts w:asciiTheme="minorHAnsi" w:eastAsiaTheme="minorEastAsia" w:hAnsiTheme="minorHAnsi" w:cstheme="minorBidi"/>
            <w:sz w:val="22"/>
            <w:szCs w:val="22"/>
            <w:lang w:eastAsia="en-GB"/>
          </w:rPr>
          <w:tab/>
        </w:r>
        <w:r w:rsidR="004572A6" w:rsidRPr="00B70E3E">
          <w:rPr>
            <w:rStyle w:val="Hyperlink"/>
          </w:rPr>
          <w:t>Error suggestion</w:t>
        </w:r>
        <w:r w:rsidR="004572A6" w:rsidRPr="00B70E3E">
          <w:rPr>
            <w:webHidden/>
          </w:rPr>
          <w:tab/>
        </w:r>
        <w:r w:rsidR="004572A6" w:rsidRPr="00B70E3E">
          <w:rPr>
            <w:webHidden/>
          </w:rPr>
          <w:fldChar w:fldCharType="begin"/>
        </w:r>
        <w:r w:rsidR="004572A6" w:rsidRPr="00B70E3E">
          <w:rPr>
            <w:webHidden/>
          </w:rPr>
          <w:instrText xml:space="preserve"> PAGEREF _Toc503731301 \h </w:instrText>
        </w:r>
        <w:r w:rsidR="004572A6" w:rsidRPr="00B70E3E">
          <w:rPr>
            <w:webHidden/>
          </w:rPr>
        </w:r>
        <w:r w:rsidR="004572A6" w:rsidRPr="00B70E3E">
          <w:rPr>
            <w:webHidden/>
          </w:rPr>
          <w:fldChar w:fldCharType="separate"/>
        </w:r>
        <w:r w:rsidR="004572A6" w:rsidRPr="00B70E3E">
          <w:rPr>
            <w:webHidden/>
          </w:rPr>
          <w:t>130</w:t>
        </w:r>
        <w:r w:rsidR="004572A6" w:rsidRPr="00B70E3E">
          <w:rPr>
            <w:webHidden/>
          </w:rPr>
          <w:fldChar w:fldCharType="end"/>
        </w:r>
      </w:hyperlink>
    </w:p>
    <w:p w14:paraId="2D21592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2" w:history="1">
        <w:r w:rsidR="004572A6" w:rsidRPr="00B70E3E">
          <w:rPr>
            <w:rStyle w:val="Hyperlink"/>
          </w:rPr>
          <w:t>C.10.2.36</w:t>
        </w:r>
        <w:r w:rsidR="004572A6" w:rsidRPr="00B70E3E">
          <w:rPr>
            <w:rFonts w:asciiTheme="minorHAnsi" w:eastAsiaTheme="minorEastAsia" w:hAnsiTheme="minorHAnsi" w:cstheme="minorBidi"/>
            <w:sz w:val="22"/>
            <w:szCs w:val="22"/>
            <w:lang w:eastAsia="en-GB"/>
          </w:rPr>
          <w:tab/>
        </w:r>
        <w:r w:rsidR="004572A6" w:rsidRPr="00B70E3E">
          <w:rPr>
            <w:rStyle w:val="Hyperlink"/>
          </w:rPr>
          <w:t>Error prevention (legal, financial, data)</w:t>
        </w:r>
        <w:r w:rsidR="004572A6" w:rsidRPr="00B70E3E">
          <w:rPr>
            <w:webHidden/>
          </w:rPr>
          <w:tab/>
        </w:r>
        <w:r w:rsidR="004572A6" w:rsidRPr="00B70E3E">
          <w:rPr>
            <w:webHidden/>
          </w:rPr>
          <w:fldChar w:fldCharType="begin"/>
        </w:r>
        <w:r w:rsidR="004572A6" w:rsidRPr="00B70E3E">
          <w:rPr>
            <w:webHidden/>
          </w:rPr>
          <w:instrText xml:space="preserve"> PAGEREF _Toc503731302 \h </w:instrText>
        </w:r>
        <w:r w:rsidR="004572A6" w:rsidRPr="00B70E3E">
          <w:rPr>
            <w:webHidden/>
          </w:rPr>
        </w:r>
        <w:r w:rsidR="004572A6" w:rsidRPr="00B70E3E">
          <w:rPr>
            <w:webHidden/>
          </w:rPr>
          <w:fldChar w:fldCharType="separate"/>
        </w:r>
        <w:r w:rsidR="004572A6" w:rsidRPr="00B70E3E">
          <w:rPr>
            <w:webHidden/>
          </w:rPr>
          <w:t>130</w:t>
        </w:r>
        <w:r w:rsidR="004572A6" w:rsidRPr="00B70E3E">
          <w:rPr>
            <w:webHidden/>
          </w:rPr>
          <w:fldChar w:fldCharType="end"/>
        </w:r>
      </w:hyperlink>
    </w:p>
    <w:p w14:paraId="7365F47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3" w:history="1">
        <w:r w:rsidR="004572A6" w:rsidRPr="00B70E3E">
          <w:rPr>
            <w:rStyle w:val="Hyperlink"/>
          </w:rPr>
          <w:t>C.10.2.37</w:t>
        </w:r>
        <w:r w:rsidR="004572A6" w:rsidRPr="00B70E3E">
          <w:rPr>
            <w:rFonts w:asciiTheme="minorHAnsi" w:eastAsiaTheme="minorEastAsia" w:hAnsiTheme="minorHAnsi" w:cstheme="minorBidi"/>
            <w:sz w:val="22"/>
            <w:szCs w:val="22"/>
            <w:lang w:eastAsia="en-GB"/>
          </w:rPr>
          <w:tab/>
        </w:r>
        <w:r w:rsidR="004572A6" w:rsidRPr="00B70E3E">
          <w:rPr>
            <w:rStyle w:val="Hyperlink"/>
          </w:rPr>
          <w:t>Parsing</w:t>
        </w:r>
        <w:r w:rsidR="004572A6" w:rsidRPr="00B70E3E">
          <w:rPr>
            <w:webHidden/>
          </w:rPr>
          <w:tab/>
        </w:r>
        <w:r w:rsidR="004572A6" w:rsidRPr="00B70E3E">
          <w:rPr>
            <w:webHidden/>
          </w:rPr>
          <w:fldChar w:fldCharType="begin"/>
        </w:r>
        <w:r w:rsidR="004572A6" w:rsidRPr="00B70E3E">
          <w:rPr>
            <w:webHidden/>
          </w:rPr>
          <w:instrText xml:space="preserve"> PAGEREF _Toc503731303 \h </w:instrText>
        </w:r>
        <w:r w:rsidR="004572A6" w:rsidRPr="00B70E3E">
          <w:rPr>
            <w:webHidden/>
          </w:rPr>
        </w:r>
        <w:r w:rsidR="004572A6" w:rsidRPr="00B70E3E">
          <w:rPr>
            <w:webHidden/>
          </w:rPr>
          <w:fldChar w:fldCharType="separate"/>
        </w:r>
        <w:r w:rsidR="004572A6" w:rsidRPr="00B70E3E">
          <w:rPr>
            <w:webHidden/>
          </w:rPr>
          <w:t>131</w:t>
        </w:r>
        <w:r w:rsidR="004572A6" w:rsidRPr="00B70E3E">
          <w:rPr>
            <w:webHidden/>
          </w:rPr>
          <w:fldChar w:fldCharType="end"/>
        </w:r>
      </w:hyperlink>
    </w:p>
    <w:p w14:paraId="2961A95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4" w:history="1">
        <w:r w:rsidR="004572A6" w:rsidRPr="00B70E3E">
          <w:rPr>
            <w:rStyle w:val="Hyperlink"/>
          </w:rPr>
          <w:t>C.10.2.38</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w:t>
        </w:r>
        <w:r w:rsidR="004572A6" w:rsidRPr="00B70E3E">
          <w:rPr>
            <w:webHidden/>
          </w:rPr>
          <w:tab/>
        </w:r>
        <w:r w:rsidR="004572A6" w:rsidRPr="00B70E3E">
          <w:rPr>
            <w:webHidden/>
          </w:rPr>
          <w:fldChar w:fldCharType="begin"/>
        </w:r>
        <w:r w:rsidR="004572A6" w:rsidRPr="00B70E3E">
          <w:rPr>
            <w:webHidden/>
          </w:rPr>
          <w:instrText xml:space="preserve"> PAGEREF _Toc503731304 \h </w:instrText>
        </w:r>
        <w:r w:rsidR="004572A6" w:rsidRPr="00B70E3E">
          <w:rPr>
            <w:webHidden/>
          </w:rPr>
        </w:r>
        <w:r w:rsidR="004572A6" w:rsidRPr="00B70E3E">
          <w:rPr>
            <w:webHidden/>
          </w:rPr>
          <w:fldChar w:fldCharType="separate"/>
        </w:r>
        <w:r w:rsidR="004572A6" w:rsidRPr="00B70E3E">
          <w:rPr>
            <w:webHidden/>
          </w:rPr>
          <w:t>131</w:t>
        </w:r>
        <w:r w:rsidR="004572A6" w:rsidRPr="00B70E3E">
          <w:rPr>
            <w:webHidden/>
          </w:rPr>
          <w:fldChar w:fldCharType="end"/>
        </w:r>
      </w:hyperlink>
    </w:p>
    <w:p w14:paraId="22AA5C8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5" w:history="1">
        <w:r w:rsidR="004572A6" w:rsidRPr="00B70E3E">
          <w:rPr>
            <w:rStyle w:val="Hyperlink"/>
          </w:rPr>
          <w:t>C.10.2.39</w:t>
        </w:r>
        <w:r w:rsidR="004572A6" w:rsidRPr="00B70E3E">
          <w:rPr>
            <w:rFonts w:asciiTheme="minorHAnsi" w:eastAsiaTheme="minorEastAsia" w:hAnsiTheme="minorHAnsi" w:cstheme="minorBidi"/>
            <w:sz w:val="22"/>
            <w:szCs w:val="22"/>
            <w:lang w:eastAsia="en-GB"/>
          </w:rPr>
          <w:tab/>
        </w:r>
        <w:r w:rsidR="004572A6" w:rsidRPr="00B70E3E">
          <w:rPr>
            <w:rStyle w:val="Hyperlink"/>
          </w:rPr>
          <w:t>Reflow</w:t>
        </w:r>
        <w:r w:rsidR="004572A6" w:rsidRPr="00B70E3E">
          <w:rPr>
            <w:webHidden/>
          </w:rPr>
          <w:tab/>
        </w:r>
        <w:r w:rsidR="004572A6" w:rsidRPr="00B70E3E">
          <w:rPr>
            <w:webHidden/>
          </w:rPr>
          <w:fldChar w:fldCharType="begin"/>
        </w:r>
        <w:r w:rsidR="004572A6" w:rsidRPr="00B70E3E">
          <w:rPr>
            <w:webHidden/>
          </w:rPr>
          <w:instrText xml:space="preserve"> PAGEREF _Toc503731305 \h </w:instrText>
        </w:r>
        <w:r w:rsidR="004572A6" w:rsidRPr="00B70E3E">
          <w:rPr>
            <w:webHidden/>
          </w:rPr>
        </w:r>
        <w:r w:rsidR="004572A6" w:rsidRPr="00B70E3E">
          <w:rPr>
            <w:webHidden/>
          </w:rPr>
          <w:fldChar w:fldCharType="separate"/>
        </w:r>
        <w:r w:rsidR="004572A6" w:rsidRPr="00B70E3E">
          <w:rPr>
            <w:webHidden/>
          </w:rPr>
          <w:t>131</w:t>
        </w:r>
        <w:r w:rsidR="004572A6" w:rsidRPr="00B70E3E">
          <w:rPr>
            <w:webHidden/>
          </w:rPr>
          <w:fldChar w:fldCharType="end"/>
        </w:r>
      </w:hyperlink>
    </w:p>
    <w:p w14:paraId="7CAC6C6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6" w:history="1">
        <w:r w:rsidR="004572A6" w:rsidRPr="00B70E3E">
          <w:rPr>
            <w:rStyle w:val="Hyperlink"/>
          </w:rPr>
          <w:t>C.10.2.40</w:t>
        </w:r>
        <w:r w:rsidR="004572A6" w:rsidRPr="00B70E3E">
          <w:rPr>
            <w:rFonts w:asciiTheme="minorHAnsi" w:eastAsiaTheme="minorEastAsia" w:hAnsiTheme="minorHAnsi" w:cstheme="minorBidi"/>
            <w:sz w:val="22"/>
            <w:szCs w:val="22"/>
            <w:lang w:eastAsia="en-GB"/>
          </w:rPr>
          <w:tab/>
        </w:r>
        <w:r w:rsidR="004572A6" w:rsidRPr="00B70E3E">
          <w:rPr>
            <w:rStyle w:val="Hyperlink"/>
          </w:rPr>
          <w:t>Graphics contrast</w:t>
        </w:r>
        <w:r w:rsidR="004572A6" w:rsidRPr="00B70E3E">
          <w:rPr>
            <w:webHidden/>
          </w:rPr>
          <w:tab/>
        </w:r>
        <w:r w:rsidR="004572A6" w:rsidRPr="00B70E3E">
          <w:rPr>
            <w:webHidden/>
          </w:rPr>
          <w:fldChar w:fldCharType="begin"/>
        </w:r>
        <w:r w:rsidR="004572A6" w:rsidRPr="00B70E3E">
          <w:rPr>
            <w:webHidden/>
          </w:rPr>
          <w:instrText xml:space="preserve"> PAGEREF _Toc503731306 \h </w:instrText>
        </w:r>
        <w:r w:rsidR="004572A6" w:rsidRPr="00B70E3E">
          <w:rPr>
            <w:webHidden/>
          </w:rPr>
        </w:r>
        <w:r w:rsidR="004572A6" w:rsidRPr="00B70E3E">
          <w:rPr>
            <w:webHidden/>
          </w:rPr>
          <w:fldChar w:fldCharType="separate"/>
        </w:r>
        <w:r w:rsidR="004572A6" w:rsidRPr="00B70E3E">
          <w:rPr>
            <w:webHidden/>
          </w:rPr>
          <w:t>131</w:t>
        </w:r>
        <w:r w:rsidR="004572A6" w:rsidRPr="00B70E3E">
          <w:rPr>
            <w:webHidden/>
          </w:rPr>
          <w:fldChar w:fldCharType="end"/>
        </w:r>
      </w:hyperlink>
    </w:p>
    <w:p w14:paraId="7DC8731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7" w:history="1">
        <w:r w:rsidR="004572A6" w:rsidRPr="00B70E3E">
          <w:rPr>
            <w:rStyle w:val="Hyperlink"/>
          </w:rPr>
          <w:t>C.10.2.41</w:t>
        </w:r>
        <w:r w:rsidR="004572A6" w:rsidRPr="00B70E3E">
          <w:rPr>
            <w:rFonts w:asciiTheme="minorHAnsi" w:eastAsiaTheme="minorEastAsia" w:hAnsiTheme="minorHAnsi" w:cstheme="minorBidi"/>
            <w:sz w:val="22"/>
            <w:szCs w:val="22"/>
            <w:lang w:eastAsia="en-GB"/>
          </w:rPr>
          <w:tab/>
        </w:r>
        <w:r w:rsidR="004572A6" w:rsidRPr="00B70E3E">
          <w:rPr>
            <w:rStyle w:val="Hyperlink"/>
          </w:rPr>
          <w:t>Text spacing</w:t>
        </w:r>
        <w:r w:rsidR="004572A6" w:rsidRPr="00B70E3E">
          <w:rPr>
            <w:webHidden/>
          </w:rPr>
          <w:tab/>
        </w:r>
        <w:r w:rsidR="004572A6" w:rsidRPr="00B70E3E">
          <w:rPr>
            <w:webHidden/>
          </w:rPr>
          <w:fldChar w:fldCharType="begin"/>
        </w:r>
        <w:r w:rsidR="004572A6" w:rsidRPr="00B70E3E">
          <w:rPr>
            <w:webHidden/>
          </w:rPr>
          <w:instrText xml:space="preserve"> PAGEREF _Toc503731307 \h </w:instrText>
        </w:r>
        <w:r w:rsidR="004572A6" w:rsidRPr="00B70E3E">
          <w:rPr>
            <w:webHidden/>
          </w:rPr>
        </w:r>
        <w:r w:rsidR="004572A6" w:rsidRPr="00B70E3E">
          <w:rPr>
            <w:webHidden/>
          </w:rPr>
          <w:fldChar w:fldCharType="separate"/>
        </w:r>
        <w:r w:rsidR="004572A6" w:rsidRPr="00B70E3E">
          <w:rPr>
            <w:webHidden/>
          </w:rPr>
          <w:t>131</w:t>
        </w:r>
        <w:r w:rsidR="004572A6" w:rsidRPr="00B70E3E">
          <w:rPr>
            <w:webHidden/>
          </w:rPr>
          <w:fldChar w:fldCharType="end"/>
        </w:r>
      </w:hyperlink>
    </w:p>
    <w:p w14:paraId="0DF3AC3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8" w:history="1">
        <w:r w:rsidR="004572A6" w:rsidRPr="00B70E3E">
          <w:rPr>
            <w:rStyle w:val="Hyperlink"/>
          </w:rPr>
          <w:t>C.10.2.42</w:t>
        </w:r>
        <w:r w:rsidR="004572A6" w:rsidRPr="00B70E3E">
          <w:rPr>
            <w:rFonts w:asciiTheme="minorHAnsi" w:eastAsiaTheme="minorEastAsia" w:hAnsiTheme="minorHAnsi" w:cstheme="minorBidi"/>
            <w:sz w:val="22"/>
            <w:szCs w:val="22"/>
            <w:lang w:eastAsia="en-GB"/>
          </w:rPr>
          <w:tab/>
        </w:r>
        <w:r w:rsidR="004572A6" w:rsidRPr="00B70E3E">
          <w:rPr>
            <w:rStyle w:val="Hyperlink"/>
          </w:rPr>
          <w:t>Content on hover or focus</w:t>
        </w:r>
        <w:r w:rsidR="004572A6" w:rsidRPr="00B70E3E">
          <w:rPr>
            <w:webHidden/>
          </w:rPr>
          <w:tab/>
        </w:r>
        <w:r w:rsidR="004572A6" w:rsidRPr="00B70E3E">
          <w:rPr>
            <w:webHidden/>
          </w:rPr>
          <w:fldChar w:fldCharType="begin"/>
        </w:r>
        <w:r w:rsidR="004572A6" w:rsidRPr="00B70E3E">
          <w:rPr>
            <w:webHidden/>
          </w:rPr>
          <w:instrText xml:space="preserve"> PAGEREF _Toc503731308 \h </w:instrText>
        </w:r>
        <w:r w:rsidR="004572A6" w:rsidRPr="00B70E3E">
          <w:rPr>
            <w:webHidden/>
          </w:rPr>
        </w:r>
        <w:r w:rsidR="004572A6" w:rsidRPr="00B70E3E">
          <w:rPr>
            <w:webHidden/>
          </w:rPr>
          <w:fldChar w:fldCharType="separate"/>
        </w:r>
        <w:r w:rsidR="004572A6" w:rsidRPr="00B70E3E">
          <w:rPr>
            <w:webHidden/>
          </w:rPr>
          <w:t>131</w:t>
        </w:r>
        <w:r w:rsidR="004572A6" w:rsidRPr="00B70E3E">
          <w:rPr>
            <w:webHidden/>
          </w:rPr>
          <w:fldChar w:fldCharType="end"/>
        </w:r>
      </w:hyperlink>
    </w:p>
    <w:p w14:paraId="5823A89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09" w:history="1">
        <w:r w:rsidR="004572A6" w:rsidRPr="00B70E3E">
          <w:rPr>
            <w:rStyle w:val="Hyperlink"/>
          </w:rPr>
          <w:t>C.10.2.43</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w:t>
        </w:r>
        <w:r w:rsidR="004572A6" w:rsidRPr="00B70E3E">
          <w:rPr>
            <w:webHidden/>
          </w:rPr>
          <w:tab/>
        </w:r>
        <w:r w:rsidR="004572A6" w:rsidRPr="00B70E3E">
          <w:rPr>
            <w:webHidden/>
          </w:rPr>
          <w:fldChar w:fldCharType="begin"/>
        </w:r>
        <w:r w:rsidR="004572A6" w:rsidRPr="00B70E3E">
          <w:rPr>
            <w:webHidden/>
          </w:rPr>
          <w:instrText xml:space="preserve"> PAGEREF _Toc503731309 \h </w:instrText>
        </w:r>
        <w:r w:rsidR="004572A6" w:rsidRPr="00B70E3E">
          <w:rPr>
            <w:webHidden/>
          </w:rPr>
        </w:r>
        <w:r w:rsidR="004572A6" w:rsidRPr="00B70E3E">
          <w:rPr>
            <w:webHidden/>
          </w:rPr>
          <w:fldChar w:fldCharType="separate"/>
        </w:r>
        <w:r w:rsidR="004572A6" w:rsidRPr="00B70E3E">
          <w:rPr>
            <w:webHidden/>
          </w:rPr>
          <w:t>131</w:t>
        </w:r>
        <w:r w:rsidR="004572A6" w:rsidRPr="00B70E3E">
          <w:rPr>
            <w:webHidden/>
          </w:rPr>
          <w:fldChar w:fldCharType="end"/>
        </w:r>
      </w:hyperlink>
    </w:p>
    <w:p w14:paraId="6B08133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10" w:history="1">
        <w:r w:rsidR="004572A6" w:rsidRPr="00B70E3E">
          <w:rPr>
            <w:rStyle w:val="Hyperlink"/>
          </w:rPr>
          <w:t>C.10.2.44</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w:t>
        </w:r>
        <w:r w:rsidR="004572A6" w:rsidRPr="00B70E3E">
          <w:rPr>
            <w:webHidden/>
          </w:rPr>
          <w:tab/>
        </w:r>
        <w:r w:rsidR="004572A6" w:rsidRPr="00B70E3E">
          <w:rPr>
            <w:webHidden/>
          </w:rPr>
          <w:fldChar w:fldCharType="begin"/>
        </w:r>
        <w:r w:rsidR="004572A6" w:rsidRPr="00B70E3E">
          <w:rPr>
            <w:webHidden/>
          </w:rPr>
          <w:instrText xml:space="preserve"> PAGEREF _Toc503731310 \h </w:instrText>
        </w:r>
        <w:r w:rsidR="004572A6" w:rsidRPr="00B70E3E">
          <w:rPr>
            <w:webHidden/>
          </w:rPr>
        </w:r>
        <w:r w:rsidR="004572A6" w:rsidRPr="00B70E3E">
          <w:rPr>
            <w:webHidden/>
          </w:rPr>
          <w:fldChar w:fldCharType="separate"/>
        </w:r>
        <w:r w:rsidR="004572A6" w:rsidRPr="00B70E3E">
          <w:rPr>
            <w:webHidden/>
          </w:rPr>
          <w:t>131</w:t>
        </w:r>
        <w:r w:rsidR="004572A6" w:rsidRPr="00B70E3E">
          <w:rPr>
            <w:webHidden/>
          </w:rPr>
          <w:fldChar w:fldCharType="end"/>
        </w:r>
      </w:hyperlink>
    </w:p>
    <w:p w14:paraId="2FD69ED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11" w:history="1">
        <w:r w:rsidR="004572A6" w:rsidRPr="00B70E3E">
          <w:rPr>
            <w:rStyle w:val="Hyperlink"/>
          </w:rPr>
          <w:t>C.10.2.45</w:t>
        </w:r>
        <w:r w:rsidR="004572A6" w:rsidRPr="00B70E3E">
          <w:rPr>
            <w:rFonts w:asciiTheme="minorHAnsi" w:eastAsiaTheme="minorEastAsia" w:hAnsiTheme="minorHAnsi" w:cstheme="minorBidi"/>
            <w:sz w:val="22"/>
            <w:szCs w:val="22"/>
            <w:lang w:eastAsia="en-GB"/>
          </w:rPr>
          <w:tab/>
        </w:r>
        <w:r w:rsidR="004572A6" w:rsidRPr="00B70E3E">
          <w:rPr>
            <w:rStyle w:val="Hyperlink"/>
          </w:rPr>
          <w:t>Pointer gestures</w:t>
        </w:r>
        <w:r w:rsidR="004572A6" w:rsidRPr="00B70E3E">
          <w:rPr>
            <w:webHidden/>
          </w:rPr>
          <w:tab/>
        </w:r>
        <w:r w:rsidR="004572A6" w:rsidRPr="00B70E3E">
          <w:rPr>
            <w:webHidden/>
          </w:rPr>
          <w:fldChar w:fldCharType="begin"/>
        </w:r>
        <w:r w:rsidR="004572A6" w:rsidRPr="00B70E3E">
          <w:rPr>
            <w:webHidden/>
          </w:rPr>
          <w:instrText xml:space="preserve"> PAGEREF _Toc503731311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57997BC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12" w:history="1">
        <w:r w:rsidR="004572A6" w:rsidRPr="00B70E3E">
          <w:rPr>
            <w:rStyle w:val="Hyperlink"/>
          </w:rPr>
          <w:t>C.10.2.46</w:t>
        </w:r>
        <w:r w:rsidR="004572A6" w:rsidRPr="00B70E3E">
          <w:rPr>
            <w:rFonts w:asciiTheme="minorHAnsi" w:eastAsiaTheme="minorEastAsia" w:hAnsiTheme="minorHAnsi" w:cstheme="minorBidi"/>
            <w:sz w:val="22"/>
            <w:szCs w:val="22"/>
            <w:lang w:eastAsia="en-GB"/>
          </w:rPr>
          <w:tab/>
        </w:r>
        <w:r w:rsidR="004572A6" w:rsidRPr="00B70E3E">
          <w:rPr>
            <w:rStyle w:val="Hyperlink"/>
          </w:rPr>
          <w:t>Pointer cancellation</w:t>
        </w:r>
        <w:r w:rsidR="004572A6" w:rsidRPr="00B70E3E">
          <w:rPr>
            <w:webHidden/>
          </w:rPr>
          <w:tab/>
        </w:r>
        <w:r w:rsidR="004572A6" w:rsidRPr="00B70E3E">
          <w:rPr>
            <w:webHidden/>
          </w:rPr>
          <w:fldChar w:fldCharType="begin"/>
        </w:r>
        <w:r w:rsidR="004572A6" w:rsidRPr="00B70E3E">
          <w:rPr>
            <w:webHidden/>
          </w:rPr>
          <w:instrText xml:space="preserve"> PAGEREF _Toc503731312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362F101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13" w:history="1">
        <w:r w:rsidR="004572A6" w:rsidRPr="00B70E3E">
          <w:rPr>
            <w:rStyle w:val="Hyperlink"/>
          </w:rPr>
          <w:t>C.10.2.47</w:t>
        </w:r>
        <w:r w:rsidR="004572A6" w:rsidRPr="00B70E3E">
          <w:rPr>
            <w:rFonts w:asciiTheme="minorHAnsi" w:eastAsiaTheme="minorEastAsia" w:hAnsiTheme="minorHAnsi" w:cstheme="minorBidi"/>
            <w:sz w:val="22"/>
            <w:szCs w:val="22"/>
            <w:lang w:eastAsia="en-GB"/>
          </w:rPr>
          <w:tab/>
        </w:r>
        <w:r w:rsidR="004572A6" w:rsidRPr="00B70E3E">
          <w:rPr>
            <w:rStyle w:val="Hyperlink"/>
          </w:rPr>
          <w:t>Target size</w:t>
        </w:r>
        <w:r w:rsidR="004572A6" w:rsidRPr="00B70E3E">
          <w:rPr>
            <w:webHidden/>
          </w:rPr>
          <w:tab/>
        </w:r>
        <w:r w:rsidR="004572A6" w:rsidRPr="00B70E3E">
          <w:rPr>
            <w:webHidden/>
          </w:rPr>
          <w:fldChar w:fldCharType="begin"/>
        </w:r>
        <w:r w:rsidR="004572A6" w:rsidRPr="00B70E3E">
          <w:rPr>
            <w:webHidden/>
          </w:rPr>
          <w:instrText xml:space="preserve"> PAGEREF _Toc503731313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4688E0B4"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14" w:history="1">
        <w:r w:rsidR="004572A6" w:rsidRPr="00B70E3E">
          <w:rPr>
            <w:rStyle w:val="Hyperlink"/>
          </w:rPr>
          <w:t>C.10.2.48</w:t>
        </w:r>
        <w:r w:rsidR="004572A6" w:rsidRPr="00B70E3E">
          <w:rPr>
            <w:rFonts w:asciiTheme="minorHAnsi" w:eastAsiaTheme="minorEastAsia" w:hAnsiTheme="minorHAnsi" w:cstheme="minorBidi"/>
            <w:sz w:val="22"/>
            <w:szCs w:val="22"/>
            <w:lang w:eastAsia="en-GB"/>
          </w:rPr>
          <w:tab/>
        </w:r>
        <w:r w:rsidR="004572A6" w:rsidRPr="00B70E3E">
          <w:rPr>
            <w:rStyle w:val="Hyperlink"/>
          </w:rPr>
          <w:t>Motion actuation</w:t>
        </w:r>
        <w:r w:rsidR="004572A6" w:rsidRPr="00B70E3E">
          <w:rPr>
            <w:webHidden/>
          </w:rPr>
          <w:tab/>
        </w:r>
        <w:r w:rsidR="004572A6" w:rsidRPr="00B70E3E">
          <w:rPr>
            <w:webHidden/>
          </w:rPr>
          <w:fldChar w:fldCharType="begin"/>
        </w:r>
        <w:r w:rsidR="004572A6" w:rsidRPr="00B70E3E">
          <w:rPr>
            <w:webHidden/>
          </w:rPr>
          <w:instrText xml:space="preserve"> PAGEREF _Toc503731314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0C21228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15" w:history="1">
        <w:r w:rsidR="004572A6" w:rsidRPr="00B70E3E">
          <w:rPr>
            <w:rStyle w:val="Hyperlink"/>
          </w:rPr>
          <w:t>C.10.2.49</w:t>
        </w:r>
        <w:r w:rsidR="004572A6" w:rsidRPr="00B70E3E">
          <w:rPr>
            <w:rFonts w:asciiTheme="minorHAnsi" w:eastAsiaTheme="minorEastAsia" w:hAnsiTheme="minorHAnsi" w:cstheme="minorBidi"/>
            <w:sz w:val="22"/>
            <w:szCs w:val="22"/>
            <w:lang w:eastAsia="en-GB"/>
          </w:rPr>
          <w:tab/>
        </w:r>
        <w:r w:rsidR="004572A6" w:rsidRPr="00B70E3E">
          <w:rPr>
            <w:rStyle w:val="Hyperlink"/>
          </w:rPr>
          <w:t>Orientation</w:t>
        </w:r>
        <w:r w:rsidR="004572A6" w:rsidRPr="00B70E3E">
          <w:rPr>
            <w:webHidden/>
          </w:rPr>
          <w:tab/>
        </w:r>
        <w:r w:rsidR="004572A6" w:rsidRPr="00B70E3E">
          <w:rPr>
            <w:webHidden/>
          </w:rPr>
          <w:fldChar w:fldCharType="begin"/>
        </w:r>
        <w:r w:rsidR="004572A6" w:rsidRPr="00B70E3E">
          <w:rPr>
            <w:webHidden/>
          </w:rPr>
          <w:instrText xml:space="preserve"> PAGEREF _Toc503731315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6E362CF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16" w:history="1">
        <w:r w:rsidR="004572A6" w:rsidRPr="00B70E3E">
          <w:rPr>
            <w:rStyle w:val="Hyperlink"/>
          </w:rPr>
          <w:t>C.10.2.50</w:t>
        </w:r>
        <w:r w:rsidR="004572A6" w:rsidRPr="00B70E3E">
          <w:rPr>
            <w:rFonts w:asciiTheme="minorHAnsi" w:eastAsiaTheme="minorEastAsia" w:hAnsiTheme="minorHAnsi" w:cstheme="minorBidi"/>
            <w:sz w:val="22"/>
            <w:szCs w:val="22"/>
            <w:lang w:eastAsia="en-GB"/>
          </w:rPr>
          <w:tab/>
        </w:r>
        <w:r w:rsidR="004572A6" w:rsidRPr="00B70E3E">
          <w:rPr>
            <w:rStyle w:val="Hyperlink"/>
          </w:rPr>
          <w:t>Caption positioning</w:t>
        </w:r>
        <w:r w:rsidR="004572A6" w:rsidRPr="00B70E3E">
          <w:rPr>
            <w:webHidden/>
          </w:rPr>
          <w:tab/>
        </w:r>
        <w:r w:rsidR="004572A6" w:rsidRPr="00B70E3E">
          <w:rPr>
            <w:webHidden/>
          </w:rPr>
          <w:fldChar w:fldCharType="begin"/>
        </w:r>
        <w:r w:rsidR="004572A6" w:rsidRPr="00B70E3E">
          <w:rPr>
            <w:webHidden/>
          </w:rPr>
          <w:instrText xml:space="preserve"> PAGEREF _Toc503731316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2F67179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17" w:history="1">
        <w:r w:rsidR="004572A6" w:rsidRPr="00B70E3E">
          <w:rPr>
            <w:rStyle w:val="Hyperlink"/>
          </w:rPr>
          <w:t>C.10.2.51</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timing</w:t>
        </w:r>
        <w:r w:rsidR="004572A6" w:rsidRPr="00B70E3E">
          <w:rPr>
            <w:webHidden/>
          </w:rPr>
          <w:tab/>
        </w:r>
        <w:r w:rsidR="004572A6" w:rsidRPr="00B70E3E">
          <w:rPr>
            <w:webHidden/>
          </w:rPr>
          <w:fldChar w:fldCharType="begin"/>
        </w:r>
        <w:r w:rsidR="004572A6" w:rsidRPr="00B70E3E">
          <w:rPr>
            <w:webHidden/>
          </w:rPr>
          <w:instrText xml:space="preserve"> PAGEREF _Toc503731317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210076B0"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318" w:history="1">
        <w:r w:rsidR="004572A6" w:rsidRPr="00B70E3E">
          <w:rPr>
            <w:rStyle w:val="Hyperlink"/>
          </w:rPr>
          <w:t>C.11</w:t>
        </w:r>
        <w:r w:rsidR="004572A6" w:rsidRPr="00B70E3E">
          <w:rPr>
            <w:rFonts w:asciiTheme="minorHAnsi" w:eastAsiaTheme="minorEastAsia" w:hAnsiTheme="minorHAnsi" w:cstheme="minorBidi"/>
            <w:sz w:val="22"/>
            <w:szCs w:val="22"/>
            <w:lang w:eastAsia="en-GB"/>
          </w:rPr>
          <w:tab/>
        </w:r>
        <w:r w:rsidR="004572A6" w:rsidRPr="00B70E3E">
          <w:rPr>
            <w:rStyle w:val="Hyperlink"/>
          </w:rPr>
          <w:t>Software</w:t>
        </w:r>
        <w:r w:rsidR="004572A6" w:rsidRPr="00B70E3E">
          <w:rPr>
            <w:webHidden/>
          </w:rPr>
          <w:tab/>
        </w:r>
        <w:r w:rsidR="004572A6" w:rsidRPr="00B70E3E">
          <w:rPr>
            <w:webHidden/>
          </w:rPr>
          <w:fldChar w:fldCharType="begin"/>
        </w:r>
        <w:r w:rsidR="004572A6" w:rsidRPr="00B70E3E">
          <w:rPr>
            <w:webHidden/>
          </w:rPr>
          <w:instrText xml:space="preserve"> PAGEREF _Toc503731318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29D6035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319" w:history="1">
        <w:r w:rsidR="004572A6" w:rsidRPr="00B70E3E">
          <w:rPr>
            <w:rStyle w:val="Hyperlink"/>
          </w:rPr>
          <w:t>C.11.1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_Toc503731319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124A4246"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320" w:history="1">
        <w:r w:rsidR="004572A6" w:rsidRPr="00B70E3E">
          <w:rPr>
            <w:rStyle w:val="Hyperlink"/>
          </w:rPr>
          <w:t>C.11.2</w:t>
        </w:r>
        <w:r w:rsidR="004572A6" w:rsidRPr="00B70E3E">
          <w:rPr>
            <w:rFonts w:asciiTheme="minorHAnsi" w:eastAsiaTheme="minorEastAsia" w:hAnsiTheme="minorHAnsi" w:cstheme="minorBidi"/>
            <w:sz w:val="22"/>
            <w:szCs w:val="22"/>
            <w:lang w:eastAsia="en-GB"/>
          </w:rPr>
          <w:tab/>
        </w:r>
        <w:r w:rsidR="004572A6" w:rsidRPr="00B70E3E">
          <w:rPr>
            <w:rStyle w:val="Hyperlink"/>
          </w:rPr>
          <w:t>Non-Web software success criteria</w:t>
        </w:r>
        <w:r w:rsidR="004572A6" w:rsidRPr="00B70E3E">
          <w:rPr>
            <w:webHidden/>
          </w:rPr>
          <w:tab/>
        </w:r>
        <w:r w:rsidR="004572A6" w:rsidRPr="00B70E3E">
          <w:rPr>
            <w:webHidden/>
          </w:rPr>
          <w:fldChar w:fldCharType="begin"/>
        </w:r>
        <w:r w:rsidR="004572A6" w:rsidRPr="00B70E3E">
          <w:rPr>
            <w:webHidden/>
          </w:rPr>
          <w:instrText xml:space="preserve"> PAGEREF _Toc503731320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45DD36F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21" w:history="1">
        <w:r w:rsidR="004572A6" w:rsidRPr="00B70E3E">
          <w:rPr>
            <w:rStyle w:val="Hyperlink"/>
          </w:rPr>
          <w:t>C.11.2.1</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w:t>
        </w:r>
        <w:r w:rsidR="004572A6" w:rsidRPr="00B70E3E">
          <w:rPr>
            <w:webHidden/>
          </w:rPr>
          <w:tab/>
        </w:r>
        <w:r w:rsidR="004572A6" w:rsidRPr="00B70E3E">
          <w:rPr>
            <w:webHidden/>
          </w:rPr>
          <w:fldChar w:fldCharType="begin"/>
        </w:r>
        <w:r w:rsidR="004572A6" w:rsidRPr="00B70E3E">
          <w:rPr>
            <w:webHidden/>
          </w:rPr>
          <w:instrText xml:space="preserve"> PAGEREF _Toc503731321 \h </w:instrText>
        </w:r>
        <w:r w:rsidR="004572A6" w:rsidRPr="00B70E3E">
          <w:rPr>
            <w:webHidden/>
          </w:rPr>
        </w:r>
        <w:r w:rsidR="004572A6" w:rsidRPr="00B70E3E">
          <w:rPr>
            <w:webHidden/>
          </w:rPr>
          <w:fldChar w:fldCharType="separate"/>
        </w:r>
        <w:r w:rsidR="004572A6" w:rsidRPr="00B70E3E">
          <w:rPr>
            <w:webHidden/>
          </w:rPr>
          <w:t>132</w:t>
        </w:r>
        <w:r w:rsidR="004572A6" w:rsidRPr="00B70E3E">
          <w:rPr>
            <w:webHidden/>
          </w:rPr>
          <w:fldChar w:fldCharType="end"/>
        </w:r>
      </w:hyperlink>
    </w:p>
    <w:p w14:paraId="5292A321"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22" w:history="1">
        <w:r w:rsidR="004572A6" w:rsidRPr="00B70E3E">
          <w:rPr>
            <w:rStyle w:val="Hyperlink"/>
          </w:rPr>
          <w:t>C.11.2.1.1</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 (screen reading supported open functionality)</w:t>
        </w:r>
        <w:r w:rsidR="004572A6" w:rsidRPr="00B70E3E">
          <w:rPr>
            <w:webHidden/>
          </w:rPr>
          <w:tab/>
        </w:r>
        <w:r w:rsidR="004572A6" w:rsidRPr="00B70E3E">
          <w:rPr>
            <w:webHidden/>
          </w:rPr>
          <w:fldChar w:fldCharType="begin"/>
        </w:r>
        <w:r w:rsidR="004572A6" w:rsidRPr="00B70E3E">
          <w:rPr>
            <w:webHidden/>
          </w:rPr>
          <w:instrText xml:space="preserve"> PAGEREF _Toc503731322 \h </w:instrText>
        </w:r>
        <w:r w:rsidR="004572A6" w:rsidRPr="00B70E3E">
          <w:rPr>
            <w:webHidden/>
          </w:rPr>
        </w:r>
        <w:r w:rsidR="004572A6" w:rsidRPr="00B70E3E">
          <w:rPr>
            <w:webHidden/>
          </w:rPr>
          <w:fldChar w:fldCharType="separate"/>
        </w:r>
        <w:r w:rsidR="004572A6" w:rsidRPr="00B70E3E">
          <w:rPr>
            <w:webHidden/>
          </w:rPr>
          <w:t>133</w:t>
        </w:r>
        <w:r w:rsidR="004572A6" w:rsidRPr="00B70E3E">
          <w:rPr>
            <w:webHidden/>
          </w:rPr>
          <w:fldChar w:fldCharType="end"/>
        </w:r>
      </w:hyperlink>
    </w:p>
    <w:p w14:paraId="5E891D6D"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23" w:history="1">
        <w:r w:rsidR="004572A6" w:rsidRPr="00B70E3E">
          <w:rPr>
            <w:rStyle w:val="Hyperlink"/>
          </w:rPr>
          <w:t>C.11.2.1.2</w:t>
        </w:r>
        <w:r w:rsidR="004572A6" w:rsidRPr="00B70E3E">
          <w:rPr>
            <w:rFonts w:asciiTheme="minorHAnsi" w:eastAsiaTheme="minorEastAsia" w:hAnsiTheme="minorHAnsi" w:cstheme="minorBidi"/>
            <w:sz w:val="22"/>
            <w:szCs w:val="22"/>
            <w:lang w:eastAsia="en-GB"/>
          </w:rPr>
          <w:tab/>
        </w:r>
        <w:r w:rsidR="004572A6" w:rsidRPr="00B70E3E">
          <w:rPr>
            <w:rStyle w:val="Hyperlink"/>
          </w:rPr>
          <w:t>Non-text content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_Toc503731323 \h </w:instrText>
        </w:r>
        <w:r w:rsidR="004572A6" w:rsidRPr="00B70E3E">
          <w:rPr>
            <w:webHidden/>
          </w:rPr>
        </w:r>
        <w:r w:rsidR="004572A6" w:rsidRPr="00B70E3E">
          <w:rPr>
            <w:webHidden/>
          </w:rPr>
          <w:fldChar w:fldCharType="separate"/>
        </w:r>
        <w:r w:rsidR="004572A6" w:rsidRPr="00B70E3E">
          <w:rPr>
            <w:webHidden/>
          </w:rPr>
          <w:t>133</w:t>
        </w:r>
        <w:r w:rsidR="004572A6" w:rsidRPr="00B70E3E">
          <w:rPr>
            <w:webHidden/>
          </w:rPr>
          <w:fldChar w:fldCharType="end"/>
        </w:r>
      </w:hyperlink>
    </w:p>
    <w:p w14:paraId="4D3AC2C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24" w:history="1">
        <w:r w:rsidR="004572A6" w:rsidRPr="00B70E3E">
          <w:rPr>
            <w:rStyle w:val="Hyperlink"/>
          </w:rPr>
          <w:t>C.11.2.2</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w:t>
        </w:r>
        <w:r w:rsidR="004572A6" w:rsidRPr="00B70E3E">
          <w:rPr>
            <w:webHidden/>
          </w:rPr>
          <w:tab/>
        </w:r>
        <w:r w:rsidR="004572A6" w:rsidRPr="00B70E3E">
          <w:rPr>
            <w:webHidden/>
          </w:rPr>
          <w:fldChar w:fldCharType="begin"/>
        </w:r>
        <w:r w:rsidR="004572A6" w:rsidRPr="00B70E3E">
          <w:rPr>
            <w:webHidden/>
          </w:rPr>
          <w:instrText xml:space="preserve"> PAGEREF _Toc503731324 \h </w:instrText>
        </w:r>
        <w:r w:rsidR="004572A6" w:rsidRPr="00B70E3E">
          <w:rPr>
            <w:webHidden/>
          </w:rPr>
        </w:r>
        <w:r w:rsidR="004572A6" w:rsidRPr="00B70E3E">
          <w:rPr>
            <w:webHidden/>
          </w:rPr>
          <w:fldChar w:fldCharType="separate"/>
        </w:r>
        <w:r w:rsidR="004572A6" w:rsidRPr="00B70E3E">
          <w:rPr>
            <w:webHidden/>
          </w:rPr>
          <w:t>133</w:t>
        </w:r>
        <w:r w:rsidR="004572A6" w:rsidRPr="00B70E3E">
          <w:rPr>
            <w:webHidden/>
          </w:rPr>
          <w:fldChar w:fldCharType="end"/>
        </w:r>
      </w:hyperlink>
    </w:p>
    <w:p w14:paraId="624F2083"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25" w:history="1">
        <w:r w:rsidR="004572A6" w:rsidRPr="00B70E3E">
          <w:rPr>
            <w:rStyle w:val="Hyperlink"/>
          </w:rPr>
          <w:t>C.11.2.2.1</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 – open functionality)</w:t>
        </w:r>
        <w:r w:rsidR="004572A6" w:rsidRPr="00B70E3E">
          <w:rPr>
            <w:webHidden/>
          </w:rPr>
          <w:tab/>
        </w:r>
        <w:r w:rsidR="004572A6" w:rsidRPr="00B70E3E">
          <w:rPr>
            <w:webHidden/>
          </w:rPr>
          <w:fldChar w:fldCharType="begin"/>
        </w:r>
        <w:r w:rsidR="004572A6" w:rsidRPr="00B70E3E">
          <w:rPr>
            <w:webHidden/>
          </w:rPr>
          <w:instrText xml:space="preserve"> PAGEREF _Toc503731325 \h </w:instrText>
        </w:r>
        <w:r w:rsidR="004572A6" w:rsidRPr="00B70E3E">
          <w:rPr>
            <w:webHidden/>
          </w:rPr>
        </w:r>
        <w:r w:rsidR="004572A6" w:rsidRPr="00B70E3E">
          <w:rPr>
            <w:webHidden/>
          </w:rPr>
          <w:fldChar w:fldCharType="separate"/>
        </w:r>
        <w:r w:rsidR="004572A6" w:rsidRPr="00B70E3E">
          <w:rPr>
            <w:webHidden/>
          </w:rPr>
          <w:t>133</w:t>
        </w:r>
        <w:r w:rsidR="004572A6" w:rsidRPr="00B70E3E">
          <w:rPr>
            <w:webHidden/>
          </w:rPr>
          <w:fldChar w:fldCharType="end"/>
        </w:r>
      </w:hyperlink>
    </w:p>
    <w:p w14:paraId="109F21BA"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26" w:history="1">
        <w:r w:rsidR="004572A6" w:rsidRPr="00B70E3E">
          <w:rPr>
            <w:rStyle w:val="Hyperlink"/>
          </w:rPr>
          <w:t>C.11.2.2.2</w:t>
        </w:r>
        <w:r w:rsidR="004572A6" w:rsidRPr="00B70E3E">
          <w:rPr>
            <w:rFonts w:asciiTheme="minorHAnsi" w:eastAsiaTheme="minorEastAsia" w:hAnsiTheme="minorHAnsi" w:cstheme="minorBidi"/>
            <w:sz w:val="22"/>
            <w:szCs w:val="22"/>
            <w:lang w:eastAsia="en-GB"/>
          </w:rPr>
          <w:tab/>
        </w:r>
        <w:r w:rsidR="004572A6" w:rsidRPr="00B70E3E">
          <w:rPr>
            <w:rStyle w:val="Hyperlink"/>
          </w:rPr>
          <w:t>Audio-only and video-only (pre-recorded –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_Toc503731326 \h </w:instrText>
        </w:r>
        <w:r w:rsidR="004572A6" w:rsidRPr="00B70E3E">
          <w:rPr>
            <w:webHidden/>
          </w:rPr>
        </w:r>
        <w:r w:rsidR="004572A6" w:rsidRPr="00B70E3E">
          <w:rPr>
            <w:webHidden/>
          </w:rPr>
          <w:fldChar w:fldCharType="separate"/>
        </w:r>
        <w:r w:rsidR="004572A6" w:rsidRPr="00B70E3E">
          <w:rPr>
            <w:webHidden/>
          </w:rPr>
          <w:t>133</w:t>
        </w:r>
        <w:r w:rsidR="004572A6" w:rsidRPr="00B70E3E">
          <w:rPr>
            <w:webHidden/>
          </w:rPr>
          <w:fldChar w:fldCharType="end"/>
        </w:r>
      </w:hyperlink>
    </w:p>
    <w:p w14:paraId="43DD91C5"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327" w:history="1">
        <w:r w:rsidR="004572A6" w:rsidRPr="00B70E3E">
          <w:rPr>
            <w:rStyle w:val="Hyperlink"/>
          </w:rPr>
          <w:t>C.11.2.2.2.1</w:t>
        </w:r>
        <w:r w:rsidR="004572A6" w:rsidRPr="00B70E3E">
          <w:rPr>
            <w:rFonts w:asciiTheme="minorHAnsi" w:eastAsiaTheme="minorEastAsia" w:hAnsiTheme="minorHAnsi" w:cstheme="minorBidi"/>
            <w:sz w:val="22"/>
            <w:szCs w:val="22"/>
            <w:lang w:eastAsia="en-GB"/>
          </w:rPr>
          <w:tab/>
        </w:r>
        <w:r w:rsidR="004572A6" w:rsidRPr="00B70E3E">
          <w:rPr>
            <w:rStyle w:val="Hyperlink"/>
          </w:rPr>
          <w:t>Pre-recorded audio-only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_Toc503731327 \h </w:instrText>
        </w:r>
        <w:r w:rsidR="004572A6" w:rsidRPr="00B70E3E">
          <w:rPr>
            <w:webHidden/>
          </w:rPr>
        </w:r>
        <w:r w:rsidR="004572A6" w:rsidRPr="00B70E3E">
          <w:rPr>
            <w:webHidden/>
          </w:rPr>
          <w:fldChar w:fldCharType="separate"/>
        </w:r>
        <w:r w:rsidR="004572A6" w:rsidRPr="00B70E3E">
          <w:rPr>
            <w:webHidden/>
          </w:rPr>
          <w:t>133</w:t>
        </w:r>
        <w:r w:rsidR="004572A6" w:rsidRPr="00B70E3E">
          <w:rPr>
            <w:webHidden/>
          </w:rPr>
          <w:fldChar w:fldCharType="end"/>
        </w:r>
      </w:hyperlink>
    </w:p>
    <w:p w14:paraId="262E0B0F" w14:textId="77777777" w:rsidR="004572A6" w:rsidRPr="00B70E3E" w:rsidRDefault="00583840">
      <w:pPr>
        <w:pStyle w:val="TOC6"/>
        <w:rPr>
          <w:rFonts w:asciiTheme="minorHAnsi" w:eastAsiaTheme="minorEastAsia" w:hAnsiTheme="minorHAnsi" w:cstheme="minorBidi"/>
          <w:sz w:val="22"/>
          <w:szCs w:val="22"/>
          <w:lang w:eastAsia="en-GB"/>
        </w:rPr>
      </w:pPr>
      <w:hyperlink w:anchor="_Toc503731328" w:history="1">
        <w:r w:rsidR="004572A6" w:rsidRPr="00B70E3E">
          <w:rPr>
            <w:rStyle w:val="Hyperlink"/>
          </w:rPr>
          <w:t>C.11.2.2.2.2</w:t>
        </w:r>
        <w:r w:rsidR="004572A6" w:rsidRPr="00B70E3E">
          <w:rPr>
            <w:rFonts w:asciiTheme="minorHAnsi" w:eastAsiaTheme="minorEastAsia" w:hAnsiTheme="minorHAnsi" w:cstheme="minorBidi"/>
            <w:sz w:val="22"/>
            <w:szCs w:val="22"/>
            <w:lang w:eastAsia="en-GB"/>
          </w:rPr>
          <w:tab/>
        </w:r>
        <w:r w:rsidR="004572A6" w:rsidRPr="00B70E3E">
          <w:rPr>
            <w:rStyle w:val="Hyperlink"/>
          </w:rPr>
          <w:t>Pre-recorded video-only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_Toc503731328 \h </w:instrText>
        </w:r>
        <w:r w:rsidR="004572A6" w:rsidRPr="00B70E3E">
          <w:rPr>
            <w:webHidden/>
          </w:rPr>
        </w:r>
        <w:r w:rsidR="004572A6" w:rsidRPr="00B70E3E">
          <w:rPr>
            <w:webHidden/>
          </w:rPr>
          <w:fldChar w:fldCharType="separate"/>
        </w:r>
        <w:r w:rsidR="004572A6" w:rsidRPr="00B70E3E">
          <w:rPr>
            <w:webHidden/>
          </w:rPr>
          <w:t>133</w:t>
        </w:r>
        <w:r w:rsidR="004572A6" w:rsidRPr="00B70E3E">
          <w:rPr>
            <w:webHidden/>
          </w:rPr>
          <w:fldChar w:fldCharType="end"/>
        </w:r>
      </w:hyperlink>
    </w:p>
    <w:p w14:paraId="4F6B05C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29" w:history="1">
        <w:r w:rsidR="004572A6" w:rsidRPr="00B70E3E">
          <w:rPr>
            <w:rStyle w:val="Hyperlink"/>
          </w:rPr>
          <w:t>C.11.2.3</w:t>
        </w:r>
        <w:r w:rsidR="004572A6" w:rsidRPr="00B70E3E">
          <w:rPr>
            <w:rFonts w:asciiTheme="minorHAnsi" w:eastAsiaTheme="minorEastAsia" w:hAnsiTheme="minorHAnsi" w:cstheme="minorBidi"/>
            <w:sz w:val="22"/>
            <w:szCs w:val="22"/>
            <w:lang w:eastAsia="en-GB"/>
          </w:rPr>
          <w:tab/>
        </w:r>
        <w:r w:rsidR="004572A6" w:rsidRPr="00B70E3E">
          <w:rPr>
            <w:rStyle w:val="Hyperlink"/>
          </w:rPr>
          <w:t>Captions (pre-recorded)</w:t>
        </w:r>
        <w:r w:rsidR="004572A6" w:rsidRPr="00B70E3E">
          <w:rPr>
            <w:webHidden/>
          </w:rPr>
          <w:tab/>
        </w:r>
        <w:r w:rsidR="004572A6" w:rsidRPr="00B70E3E">
          <w:rPr>
            <w:webHidden/>
          </w:rPr>
          <w:fldChar w:fldCharType="begin"/>
        </w:r>
        <w:r w:rsidR="004572A6" w:rsidRPr="00B70E3E">
          <w:rPr>
            <w:webHidden/>
          </w:rPr>
          <w:instrText xml:space="preserve"> PAGEREF _Toc503731329 \h </w:instrText>
        </w:r>
        <w:r w:rsidR="004572A6" w:rsidRPr="00B70E3E">
          <w:rPr>
            <w:webHidden/>
          </w:rPr>
        </w:r>
        <w:r w:rsidR="004572A6" w:rsidRPr="00B70E3E">
          <w:rPr>
            <w:webHidden/>
          </w:rPr>
          <w:fldChar w:fldCharType="separate"/>
        </w:r>
        <w:r w:rsidR="004572A6" w:rsidRPr="00B70E3E">
          <w:rPr>
            <w:webHidden/>
          </w:rPr>
          <w:t>134</w:t>
        </w:r>
        <w:r w:rsidR="004572A6" w:rsidRPr="00B70E3E">
          <w:rPr>
            <w:webHidden/>
          </w:rPr>
          <w:fldChar w:fldCharType="end"/>
        </w:r>
      </w:hyperlink>
    </w:p>
    <w:p w14:paraId="57C9A07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30" w:history="1">
        <w:r w:rsidR="004572A6" w:rsidRPr="00B70E3E">
          <w:rPr>
            <w:rStyle w:val="Hyperlink"/>
          </w:rPr>
          <w:t>C.11.2.4</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w:t>
        </w:r>
        <w:r w:rsidR="004572A6" w:rsidRPr="00B70E3E">
          <w:rPr>
            <w:webHidden/>
          </w:rPr>
          <w:tab/>
        </w:r>
        <w:r w:rsidR="004572A6" w:rsidRPr="00B70E3E">
          <w:rPr>
            <w:webHidden/>
          </w:rPr>
          <w:fldChar w:fldCharType="begin"/>
        </w:r>
        <w:r w:rsidR="004572A6" w:rsidRPr="00B70E3E">
          <w:rPr>
            <w:webHidden/>
          </w:rPr>
          <w:instrText xml:space="preserve"> PAGEREF _Toc503731330 \h </w:instrText>
        </w:r>
        <w:r w:rsidR="004572A6" w:rsidRPr="00B70E3E">
          <w:rPr>
            <w:webHidden/>
          </w:rPr>
        </w:r>
        <w:r w:rsidR="004572A6" w:rsidRPr="00B70E3E">
          <w:rPr>
            <w:webHidden/>
          </w:rPr>
          <w:fldChar w:fldCharType="separate"/>
        </w:r>
        <w:r w:rsidR="004572A6" w:rsidRPr="00B70E3E">
          <w:rPr>
            <w:webHidden/>
          </w:rPr>
          <w:t>134</w:t>
        </w:r>
        <w:r w:rsidR="004572A6" w:rsidRPr="00B70E3E">
          <w:rPr>
            <w:webHidden/>
          </w:rPr>
          <w:fldChar w:fldCharType="end"/>
        </w:r>
      </w:hyperlink>
    </w:p>
    <w:p w14:paraId="6D1F15FB"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31" w:history="1">
        <w:r w:rsidR="004572A6" w:rsidRPr="00B70E3E">
          <w:rPr>
            <w:rStyle w:val="Hyperlink"/>
          </w:rPr>
          <w:t>C.11.2.4.1</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 – open functionality)</w:t>
        </w:r>
        <w:r w:rsidR="004572A6" w:rsidRPr="00B70E3E">
          <w:rPr>
            <w:webHidden/>
          </w:rPr>
          <w:tab/>
        </w:r>
        <w:r w:rsidR="004572A6" w:rsidRPr="00B70E3E">
          <w:rPr>
            <w:webHidden/>
          </w:rPr>
          <w:fldChar w:fldCharType="begin"/>
        </w:r>
        <w:r w:rsidR="004572A6" w:rsidRPr="00B70E3E">
          <w:rPr>
            <w:webHidden/>
          </w:rPr>
          <w:instrText xml:space="preserve"> PAGEREF _Toc503731331 \h </w:instrText>
        </w:r>
        <w:r w:rsidR="004572A6" w:rsidRPr="00B70E3E">
          <w:rPr>
            <w:webHidden/>
          </w:rPr>
        </w:r>
        <w:r w:rsidR="004572A6" w:rsidRPr="00B70E3E">
          <w:rPr>
            <w:webHidden/>
          </w:rPr>
          <w:fldChar w:fldCharType="separate"/>
        </w:r>
        <w:r w:rsidR="004572A6" w:rsidRPr="00B70E3E">
          <w:rPr>
            <w:webHidden/>
          </w:rPr>
          <w:t>134</w:t>
        </w:r>
        <w:r w:rsidR="004572A6" w:rsidRPr="00B70E3E">
          <w:rPr>
            <w:webHidden/>
          </w:rPr>
          <w:fldChar w:fldCharType="end"/>
        </w:r>
      </w:hyperlink>
    </w:p>
    <w:p w14:paraId="5C9B22F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32" w:history="1">
        <w:r w:rsidR="004572A6" w:rsidRPr="00B70E3E">
          <w:rPr>
            <w:rStyle w:val="Hyperlink"/>
          </w:rPr>
          <w:t>C.11.2.4.2</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or media alternative (pre-recorded –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_Toc503731332 \h </w:instrText>
        </w:r>
        <w:r w:rsidR="004572A6" w:rsidRPr="00B70E3E">
          <w:rPr>
            <w:webHidden/>
          </w:rPr>
        </w:r>
        <w:r w:rsidR="004572A6" w:rsidRPr="00B70E3E">
          <w:rPr>
            <w:webHidden/>
          </w:rPr>
          <w:fldChar w:fldCharType="separate"/>
        </w:r>
        <w:r w:rsidR="004572A6" w:rsidRPr="00B70E3E">
          <w:rPr>
            <w:webHidden/>
          </w:rPr>
          <w:t>134</w:t>
        </w:r>
        <w:r w:rsidR="004572A6" w:rsidRPr="00B70E3E">
          <w:rPr>
            <w:webHidden/>
          </w:rPr>
          <w:fldChar w:fldCharType="end"/>
        </w:r>
      </w:hyperlink>
    </w:p>
    <w:p w14:paraId="46991D0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33" w:history="1">
        <w:r w:rsidR="004572A6" w:rsidRPr="00B70E3E">
          <w:rPr>
            <w:rStyle w:val="Hyperlink"/>
          </w:rPr>
          <w:t>C.11.2.5</w:t>
        </w:r>
        <w:r w:rsidR="004572A6" w:rsidRPr="00B70E3E">
          <w:rPr>
            <w:rFonts w:asciiTheme="minorHAnsi" w:eastAsiaTheme="minorEastAsia" w:hAnsiTheme="minorHAnsi" w:cstheme="minorBidi"/>
            <w:sz w:val="22"/>
            <w:szCs w:val="22"/>
            <w:lang w:eastAsia="en-GB"/>
          </w:rPr>
          <w:tab/>
        </w:r>
        <w:r w:rsidR="004572A6" w:rsidRPr="00B70E3E">
          <w:rPr>
            <w:rStyle w:val="Hyperlink"/>
          </w:rPr>
          <w:t>Captions (live)</w:t>
        </w:r>
        <w:r w:rsidR="004572A6" w:rsidRPr="00B70E3E">
          <w:rPr>
            <w:webHidden/>
          </w:rPr>
          <w:tab/>
        </w:r>
        <w:r w:rsidR="004572A6" w:rsidRPr="00B70E3E">
          <w:rPr>
            <w:webHidden/>
          </w:rPr>
          <w:fldChar w:fldCharType="begin"/>
        </w:r>
        <w:r w:rsidR="004572A6" w:rsidRPr="00B70E3E">
          <w:rPr>
            <w:webHidden/>
          </w:rPr>
          <w:instrText xml:space="preserve"> PAGEREF _Toc503731333 \h </w:instrText>
        </w:r>
        <w:r w:rsidR="004572A6" w:rsidRPr="00B70E3E">
          <w:rPr>
            <w:webHidden/>
          </w:rPr>
        </w:r>
        <w:r w:rsidR="004572A6" w:rsidRPr="00B70E3E">
          <w:rPr>
            <w:webHidden/>
          </w:rPr>
          <w:fldChar w:fldCharType="separate"/>
        </w:r>
        <w:r w:rsidR="004572A6" w:rsidRPr="00B70E3E">
          <w:rPr>
            <w:webHidden/>
          </w:rPr>
          <w:t>134</w:t>
        </w:r>
        <w:r w:rsidR="004572A6" w:rsidRPr="00B70E3E">
          <w:rPr>
            <w:webHidden/>
          </w:rPr>
          <w:fldChar w:fldCharType="end"/>
        </w:r>
      </w:hyperlink>
    </w:p>
    <w:p w14:paraId="7AFC1B7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34" w:history="1">
        <w:r w:rsidR="004572A6" w:rsidRPr="00B70E3E">
          <w:rPr>
            <w:rStyle w:val="Hyperlink"/>
          </w:rPr>
          <w:t>C.11.2.6</w:t>
        </w:r>
        <w:r w:rsidR="004572A6" w:rsidRPr="00B70E3E">
          <w:rPr>
            <w:rFonts w:asciiTheme="minorHAnsi" w:eastAsiaTheme="minorEastAsia" w:hAnsiTheme="minorHAnsi" w:cstheme="minorBidi"/>
            <w:sz w:val="22"/>
            <w:szCs w:val="22"/>
            <w:lang w:eastAsia="en-GB"/>
          </w:rPr>
          <w:tab/>
        </w:r>
        <w:r w:rsidR="004572A6" w:rsidRPr="00B70E3E">
          <w:rPr>
            <w:rStyle w:val="Hyperlink"/>
          </w:rPr>
          <w:t>Audio description (pre-recorded)</w:t>
        </w:r>
        <w:r w:rsidR="004572A6" w:rsidRPr="00B70E3E">
          <w:rPr>
            <w:webHidden/>
          </w:rPr>
          <w:tab/>
        </w:r>
        <w:r w:rsidR="004572A6" w:rsidRPr="00B70E3E">
          <w:rPr>
            <w:webHidden/>
          </w:rPr>
          <w:fldChar w:fldCharType="begin"/>
        </w:r>
        <w:r w:rsidR="004572A6" w:rsidRPr="00B70E3E">
          <w:rPr>
            <w:webHidden/>
          </w:rPr>
          <w:instrText xml:space="preserve"> PAGEREF _Toc503731334 \h </w:instrText>
        </w:r>
        <w:r w:rsidR="004572A6" w:rsidRPr="00B70E3E">
          <w:rPr>
            <w:webHidden/>
          </w:rPr>
        </w:r>
        <w:r w:rsidR="004572A6" w:rsidRPr="00B70E3E">
          <w:rPr>
            <w:webHidden/>
          </w:rPr>
          <w:fldChar w:fldCharType="separate"/>
        </w:r>
        <w:r w:rsidR="004572A6" w:rsidRPr="00B70E3E">
          <w:rPr>
            <w:webHidden/>
          </w:rPr>
          <w:t>134</w:t>
        </w:r>
        <w:r w:rsidR="004572A6" w:rsidRPr="00B70E3E">
          <w:rPr>
            <w:webHidden/>
          </w:rPr>
          <w:fldChar w:fldCharType="end"/>
        </w:r>
      </w:hyperlink>
    </w:p>
    <w:p w14:paraId="34B78B3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35" w:history="1">
        <w:r w:rsidR="004572A6" w:rsidRPr="00B70E3E">
          <w:rPr>
            <w:rStyle w:val="Hyperlink"/>
          </w:rPr>
          <w:t>C.11.2.7</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w:t>
        </w:r>
        <w:r w:rsidR="004572A6" w:rsidRPr="00B70E3E">
          <w:rPr>
            <w:webHidden/>
          </w:rPr>
          <w:tab/>
        </w:r>
        <w:r w:rsidR="004572A6" w:rsidRPr="00B70E3E">
          <w:rPr>
            <w:webHidden/>
          </w:rPr>
          <w:fldChar w:fldCharType="begin"/>
        </w:r>
        <w:r w:rsidR="004572A6" w:rsidRPr="00B70E3E">
          <w:rPr>
            <w:webHidden/>
          </w:rPr>
          <w:instrText xml:space="preserve"> PAGEREF _Toc503731335 \h </w:instrText>
        </w:r>
        <w:r w:rsidR="004572A6" w:rsidRPr="00B70E3E">
          <w:rPr>
            <w:webHidden/>
          </w:rPr>
        </w:r>
        <w:r w:rsidR="004572A6" w:rsidRPr="00B70E3E">
          <w:rPr>
            <w:webHidden/>
          </w:rPr>
          <w:fldChar w:fldCharType="separate"/>
        </w:r>
        <w:r w:rsidR="004572A6" w:rsidRPr="00B70E3E">
          <w:rPr>
            <w:webHidden/>
          </w:rPr>
          <w:t>134</w:t>
        </w:r>
        <w:r w:rsidR="004572A6" w:rsidRPr="00B70E3E">
          <w:rPr>
            <w:webHidden/>
          </w:rPr>
          <w:fldChar w:fldCharType="end"/>
        </w:r>
      </w:hyperlink>
    </w:p>
    <w:p w14:paraId="006479C0"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36" w:history="1">
        <w:r w:rsidR="004572A6" w:rsidRPr="00B70E3E">
          <w:rPr>
            <w:rStyle w:val="Hyperlink"/>
          </w:rPr>
          <w:t>C.11.2.7.1</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 (open functionality)</w:t>
        </w:r>
        <w:r w:rsidR="004572A6" w:rsidRPr="00B70E3E">
          <w:rPr>
            <w:webHidden/>
          </w:rPr>
          <w:tab/>
        </w:r>
        <w:r w:rsidR="004572A6" w:rsidRPr="00B70E3E">
          <w:rPr>
            <w:webHidden/>
          </w:rPr>
          <w:fldChar w:fldCharType="begin"/>
        </w:r>
        <w:r w:rsidR="004572A6" w:rsidRPr="00B70E3E">
          <w:rPr>
            <w:webHidden/>
          </w:rPr>
          <w:instrText xml:space="preserve"> PAGEREF _Toc503731336 \h </w:instrText>
        </w:r>
        <w:r w:rsidR="004572A6" w:rsidRPr="00B70E3E">
          <w:rPr>
            <w:webHidden/>
          </w:rPr>
        </w:r>
        <w:r w:rsidR="004572A6" w:rsidRPr="00B70E3E">
          <w:rPr>
            <w:webHidden/>
          </w:rPr>
          <w:fldChar w:fldCharType="separate"/>
        </w:r>
        <w:r w:rsidR="004572A6" w:rsidRPr="00B70E3E">
          <w:rPr>
            <w:webHidden/>
          </w:rPr>
          <w:t>134</w:t>
        </w:r>
        <w:r w:rsidR="004572A6" w:rsidRPr="00B70E3E">
          <w:rPr>
            <w:webHidden/>
          </w:rPr>
          <w:fldChar w:fldCharType="end"/>
        </w:r>
      </w:hyperlink>
    </w:p>
    <w:p w14:paraId="299F7A24"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37" w:history="1">
        <w:r w:rsidR="004572A6" w:rsidRPr="00B70E3E">
          <w:rPr>
            <w:rStyle w:val="Hyperlink"/>
          </w:rPr>
          <w:t>C.11.2.7.2</w:t>
        </w:r>
        <w:r w:rsidR="004572A6" w:rsidRPr="00B70E3E">
          <w:rPr>
            <w:rFonts w:asciiTheme="minorHAnsi" w:eastAsiaTheme="minorEastAsia" w:hAnsiTheme="minorHAnsi" w:cstheme="minorBidi"/>
            <w:sz w:val="22"/>
            <w:szCs w:val="22"/>
            <w:lang w:eastAsia="en-GB"/>
          </w:rPr>
          <w:tab/>
        </w:r>
        <w:r w:rsidR="004572A6" w:rsidRPr="00B70E3E">
          <w:rPr>
            <w:rStyle w:val="Hyperlink"/>
          </w:rPr>
          <w:t>Info and relationships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_Toc503731337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661D842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38" w:history="1">
        <w:r w:rsidR="004572A6" w:rsidRPr="00B70E3E">
          <w:rPr>
            <w:rStyle w:val="Hyperlink"/>
          </w:rPr>
          <w:t>C.11.2.8</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w:t>
        </w:r>
        <w:r w:rsidR="004572A6" w:rsidRPr="00B70E3E">
          <w:rPr>
            <w:webHidden/>
          </w:rPr>
          <w:tab/>
        </w:r>
        <w:r w:rsidR="004572A6" w:rsidRPr="00B70E3E">
          <w:rPr>
            <w:webHidden/>
          </w:rPr>
          <w:fldChar w:fldCharType="begin"/>
        </w:r>
        <w:r w:rsidR="004572A6" w:rsidRPr="00B70E3E">
          <w:rPr>
            <w:webHidden/>
          </w:rPr>
          <w:instrText xml:space="preserve"> PAGEREF _Toc503731338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1564BD6B"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39" w:history="1">
        <w:r w:rsidR="004572A6" w:rsidRPr="00B70E3E">
          <w:rPr>
            <w:rStyle w:val="Hyperlink"/>
          </w:rPr>
          <w:t>C.11.2.8.1</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 (open functionality)</w:t>
        </w:r>
        <w:r w:rsidR="004572A6" w:rsidRPr="00B70E3E">
          <w:rPr>
            <w:webHidden/>
          </w:rPr>
          <w:tab/>
        </w:r>
        <w:r w:rsidR="004572A6" w:rsidRPr="00B70E3E">
          <w:rPr>
            <w:webHidden/>
          </w:rPr>
          <w:fldChar w:fldCharType="begin"/>
        </w:r>
        <w:r w:rsidR="004572A6" w:rsidRPr="00B70E3E">
          <w:rPr>
            <w:webHidden/>
          </w:rPr>
          <w:instrText xml:space="preserve"> PAGEREF _Toc503731339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54C36A24"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40" w:history="1">
        <w:r w:rsidR="004572A6" w:rsidRPr="00B70E3E">
          <w:rPr>
            <w:rStyle w:val="Hyperlink"/>
          </w:rPr>
          <w:t>C.11.2.8.2</w:t>
        </w:r>
        <w:r w:rsidR="004572A6" w:rsidRPr="00B70E3E">
          <w:rPr>
            <w:rFonts w:asciiTheme="minorHAnsi" w:eastAsiaTheme="minorEastAsia" w:hAnsiTheme="minorHAnsi" w:cstheme="minorBidi"/>
            <w:sz w:val="22"/>
            <w:szCs w:val="22"/>
            <w:lang w:eastAsia="en-GB"/>
          </w:rPr>
          <w:tab/>
        </w:r>
        <w:r w:rsidR="004572A6" w:rsidRPr="00B70E3E">
          <w:rPr>
            <w:rStyle w:val="Hyperlink"/>
          </w:rPr>
          <w:t>Meaningful sequence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_Toc503731340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67CBD0B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41" w:history="1">
        <w:r w:rsidR="004572A6" w:rsidRPr="00B70E3E">
          <w:rPr>
            <w:rStyle w:val="Hyperlink"/>
          </w:rPr>
          <w:t>C.11.2.9</w:t>
        </w:r>
        <w:r w:rsidR="004572A6" w:rsidRPr="00B70E3E">
          <w:rPr>
            <w:rFonts w:asciiTheme="minorHAnsi" w:eastAsiaTheme="minorEastAsia" w:hAnsiTheme="minorHAnsi" w:cstheme="minorBidi"/>
            <w:sz w:val="22"/>
            <w:szCs w:val="22"/>
            <w:lang w:eastAsia="en-GB"/>
          </w:rPr>
          <w:tab/>
        </w:r>
        <w:r w:rsidR="004572A6" w:rsidRPr="00B70E3E">
          <w:rPr>
            <w:rStyle w:val="Hyperlink"/>
          </w:rPr>
          <w:t>Sensory characteristics</w:t>
        </w:r>
        <w:r w:rsidR="004572A6" w:rsidRPr="00B70E3E">
          <w:rPr>
            <w:webHidden/>
          </w:rPr>
          <w:tab/>
        </w:r>
        <w:r w:rsidR="004572A6" w:rsidRPr="00B70E3E">
          <w:rPr>
            <w:webHidden/>
          </w:rPr>
          <w:fldChar w:fldCharType="begin"/>
        </w:r>
        <w:r w:rsidR="004572A6" w:rsidRPr="00B70E3E">
          <w:rPr>
            <w:webHidden/>
          </w:rPr>
          <w:instrText xml:space="preserve"> PAGEREF _Toc503731341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11134DC2"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42" w:history="1">
        <w:r w:rsidR="004572A6" w:rsidRPr="00B70E3E">
          <w:rPr>
            <w:rStyle w:val="Hyperlink"/>
          </w:rPr>
          <w:t>C.11.2.10</w:t>
        </w:r>
        <w:r w:rsidR="004572A6" w:rsidRPr="00B70E3E">
          <w:rPr>
            <w:rFonts w:asciiTheme="minorHAnsi" w:eastAsiaTheme="minorEastAsia" w:hAnsiTheme="minorHAnsi" w:cstheme="minorBidi"/>
            <w:sz w:val="22"/>
            <w:szCs w:val="22"/>
            <w:lang w:eastAsia="en-GB"/>
          </w:rPr>
          <w:tab/>
        </w:r>
        <w:r w:rsidR="004572A6" w:rsidRPr="00B70E3E">
          <w:rPr>
            <w:rStyle w:val="Hyperlink"/>
          </w:rPr>
          <w:t>Use of colour</w:t>
        </w:r>
        <w:r w:rsidR="004572A6" w:rsidRPr="00B70E3E">
          <w:rPr>
            <w:webHidden/>
          </w:rPr>
          <w:tab/>
        </w:r>
        <w:r w:rsidR="004572A6" w:rsidRPr="00B70E3E">
          <w:rPr>
            <w:webHidden/>
          </w:rPr>
          <w:fldChar w:fldCharType="begin"/>
        </w:r>
        <w:r w:rsidR="004572A6" w:rsidRPr="00B70E3E">
          <w:rPr>
            <w:webHidden/>
          </w:rPr>
          <w:instrText xml:space="preserve"> PAGEREF _Toc503731342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2C9ACB5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43" w:history="1">
        <w:r w:rsidR="004572A6" w:rsidRPr="00B70E3E">
          <w:rPr>
            <w:rStyle w:val="Hyperlink"/>
          </w:rPr>
          <w:t>C.11.2.11</w:t>
        </w:r>
        <w:r w:rsidR="004572A6" w:rsidRPr="00B70E3E">
          <w:rPr>
            <w:rFonts w:asciiTheme="minorHAnsi" w:eastAsiaTheme="minorEastAsia" w:hAnsiTheme="minorHAnsi" w:cstheme="minorBidi"/>
            <w:sz w:val="22"/>
            <w:szCs w:val="22"/>
            <w:lang w:eastAsia="en-GB"/>
          </w:rPr>
          <w:tab/>
        </w:r>
        <w:r w:rsidR="004572A6" w:rsidRPr="00B70E3E">
          <w:rPr>
            <w:rStyle w:val="Hyperlink"/>
          </w:rPr>
          <w:t>Audio control</w:t>
        </w:r>
        <w:r w:rsidR="004572A6" w:rsidRPr="00B70E3E">
          <w:rPr>
            <w:webHidden/>
          </w:rPr>
          <w:tab/>
        </w:r>
        <w:r w:rsidR="004572A6" w:rsidRPr="00B70E3E">
          <w:rPr>
            <w:webHidden/>
          </w:rPr>
          <w:fldChar w:fldCharType="begin"/>
        </w:r>
        <w:r w:rsidR="004572A6" w:rsidRPr="00B70E3E">
          <w:rPr>
            <w:webHidden/>
          </w:rPr>
          <w:instrText xml:space="preserve"> PAGEREF _Toc503731343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4976B2F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44" w:history="1">
        <w:r w:rsidR="004572A6" w:rsidRPr="00B70E3E">
          <w:rPr>
            <w:rStyle w:val="Hyperlink"/>
          </w:rPr>
          <w:t>C.11.2.12</w:t>
        </w:r>
        <w:r w:rsidR="004572A6" w:rsidRPr="00B70E3E">
          <w:rPr>
            <w:rFonts w:asciiTheme="minorHAnsi" w:eastAsiaTheme="minorEastAsia" w:hAnsiTheme="minorHAnsi" w:cstheme="minorBidi"/>
            <w:sz w:val="22"/>
            <w:szCs w:val="22"/>
            <w:lang w:eastAsia="en-GB"/>
          </w:rPr>
          <w:tab/>
        </w:r>
        <w:r w:rsidR="004572A6" w:rsidRPr="00B70E3E">
          <w:rPr>
            <w:rStyle w:val="Hyperlink"/>
          </w:rPr>
          <w:t>Contrast (minimum)</w:t>
        </w:r>
        <w:r w:rsidR="004572A6" w:rsidRPr="00B70E3E">
          <w:rPr>
            <w:webHidden/>
          </w:rPr>
          <w:tab/>
        </w:r>
        <w:r w:rsidR="004572A6" w:rsidRPr="00B70E3E">
          <w:rPr>
            <w:webHidden/>
          </w:rPr>
          <w:fldChar w:fldCharType="begin"/>
        </w:r>
        <w:r w:rsidR="004572A6" w:rsidRPr="00B70E3E">
          <w:rPr>
            <w:webHidden/>
          </w:rPr>
          <w:instrText xml:space="preserve"> PAGEREF _Toc503731344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69BCDE6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45" w:history="1">
        <w:r w:rsidR="004572A6" w:rsidRPr="00B70E3E">
          <w:rPr>
            <w:rStyle w:val="Hyperlink"/>
          </w:rPr>
          <w:t>C.11.2.13</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w:t>
        </w:r>
        <w:r w:rsidR="004572A6" w:rsidRPr="00B70E3E">
          <w:rPr>
            <w:webHidden/>
          </w:rPr>
          <w:tab/>
        </w:r>
        <w:r w:rsidR="004572A6" w:rsidRPr="00B70E3E">
          <w:rPr>
            <w:webHidden/>
          </w:rPr>
          <w:fldChar w:fldCharType="begin"/>
        </w:r>
        <w:r w:rsidR="004572A6" w:rsidRPr="00B70E3E">
          <w:rPr>
            <w:webHidden/>
          </w:rPr>
          <w:instrText xml:space="preserve"> PAGEREF _Toc503731345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0DAD47D3"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46" w:history="1">
        <w:r w:rsidR="004572A6" w:rsidRPr="00B70E3E">
          <w:rPr>
            <w:rStyle w:val="Hyperlink"/>
          </w:rPr>
          <w:t>C.11.2.13.1</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 (open functionality)</w:t>
        </w:r>
        <w:r w:rsidR="004572A6" w:rsidRPr="00B70E3E">
          <w:rPr>
            <w:webHidden/>
          </w:rPr>
          <w:tab/>
        </w:r>
        <w:r w:rsidR="004572A6" w:rsidRPr="00B70E3E">
          <w:rPr>
            <w:webHidden/>
          </w:rPr>
          <w:fldChar w:fldCharType="begin"/>
        </w:r>
        <w:r w:rsidR="004572A6" w:rsidRPr="00B70E3E">
          <w:rPr>
            <w:webHidden/>
          </w:rPr>
          <w:instrText xml:space="preserve"> PAGEREF _Toc503731346 \h </w:instrText>
        </w:r>
        <w:r w:rsidR="004572A6" w:rsidRPr="00B70E3E">
          <w:rPr>
            <w:webHidden/>
          </w:rPr>
        </w:r>
        <w:r w:rsidR="004572A6" w:rsidRPr="00B70E3E">
          <w:rPr>
            <w:webHidden/>
          </w:rPr>
          <w:fldChar w:fldCharType="separate"/>
        </w:r>
        <w:r w:rsidR="004572A6" w:rsidRPr="00B70E3E">
          <w:rPr>
            <w:webHidden/>
          </w:rPr>
          <w:t>135</w:t>
        </w:r>
        <w:r w:rsidR="004572A6" w:rsidRPr="00B70E3E">
          <w:rPr>
            <w:webHidden/>
          </w:rPr>
          <w:fldChar w:fldCharType="end"/>
        </w:r>
      </w:hyperlink>
    </w:p>
    <w:p w14:paraId="4BA92FC9"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47" w:history="1">
        <w:r w:rsidR="004572A6" w:rsidRPr="00B70E3E">
          <w:rPr>
            <w:rStyle w:val="Hyperlink"/>
          </w:rPr>
          <w:t>C.11.2.13.2</w:t>
        </w:r>
        <w:r w:rsidR="004572A6" w:rsidRPr="00B70E3E">
          <w:rPr>
            <w:rFonts w:asciiTheme="minorHAnsi" w:eastAsiaTheme="minorEastAsia" w:hAnsiTheme="minorHAnsi" w:cstheme="minorBidi"/>
            <w:sz w:val="22"/>
            <w:szCs w:val="22"/>
            <w:lang w:eastAsia="en-GB"/>
          </w:rPr>
          <w:tab/>
        </w:r>
        <w:r w:rsidR="004572A6" w:rsidRPr="00B70E3E">
          <w:rPr>
            <w:rStyle w:val="Hyperlink"/>
          </w:rPr>
          <w:t>Resize text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_Toc503731347 \h </w:instrText>
        </w:r>
        <w:r w:rsidR="004572A6" w:rsidRPr="00B70E3E">
          <w:rPr>
            <w:webHidden/>
          </w:rPr>
        </w:r>
        <w:r w:rsidR="004572A6" w:rsidRPr="00B70E3E">
          <w:rPr>
            <w:webHidden/>
          </w:rPr>
          <w:fldChar w:fldCharType="separate"/>
        </w:r>
        <w:r w:rsidR="004572A6" w:rsidRPr="00B70E3E">
          <w:rPr>
            <w:webHidden/>
          </w:rPr>
          <w:t>136</w:t>
        </w:r>
        <w:r w:rsidR="004572A6" w:rsidRPr="00B70E3E">
          <w:rPr>
            <w:webHidden/>
          </w:rPr>
          <w:fldChar w:fldCharType="end"/>
        </w:r>
      </w:hyperlink>
    </w:p>
    <w:p w14:paraId="349B0C7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48" w:history="1">
        <w:r w:rsidR="004572A6" w:rsidRPr="00B70E3E">
          <w:rPr>
            <w:rStyle w:val="Hyperlink"/>
          </w:rPr>
          <w:t>C.11.2.14</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w:t>
        </w:r>
        <w:r w:rsidR="004572A6" w:rsidRPr="00B70E3E">
          <w:rPr>
            <w:webHidden/>
          </w:rPr>
          <w:tab/>
        </w:r>
        <w:r w:rsidR="004572A6" w:rsidRPr="00B70E3E">
          <w:rPr>
            <w:webHidden/>
          </w:rPr>
          <w:fldChar w:fldCharType="begin"/>
        </w:r>
        <w:r w:rsidR="004572A6" w:rsidRPr="00B70E3E">
          <w:rPr>
            <w:webHidden/>
          </w:rPr>
          <w:instrText xml:space="preserve"> PAGEREF _Toc503731348 \h </w:instrText>
        </w:r>
        <w:r w:rsidR="004572A6" w:rsidRPr="00B70E3E">
          <w:rPr>
            <w:webHidden/>
          </w:rPr>
        </w:r>
        <w:r w:rsidR="004572A6" w:rsidRPr="00B70E3E">
          <w:rPr>
            <w:webHidden/>
          </w:rPr>
          <w:fldChar w:fldCharType="separate"/>
        </w:r>
        <w:r w:rsidR="004572A6" w:rsidRPr="00B70E3E">
          <w:rPr>
            <w:webHidden/>
          </w:rPr>
          <w:t>136</w:t>
        </w:r>
        <w:r w:rsidR="004572A6" w:rsidRPr="00B70E3E">
          <w:rPr>
            <w:webHidden/>
          </w:rPr>
          <w:fldChar w:fldCharType="end"/>
        </w:r>
      </w:hyperlink>
    </w:p>
    <w:p w14:paraId="3B39C78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49" w:history="1">
        <w:r w:rsidR="004572A6" w:rsidRPr="00B70E3E">
          <w:rPr>
            <w:rStyle w:val="Hyperlink"/>
          </w:rPr>
          <w:t>C.11.2.14.1</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 (open functionality)</w:t>
        </w:r>
        <w:r w:rsidR="004572A6" w:rsidRPr="00B70E3E">
          <w:rPr>
            <w:webHidden/>
          </w:rPr>
          <w:tab/>
        </w:r>
        <w:r w:rsidR="004572A6" w:rsidRPr="00B70E3E">
          <w:rPr>
            <w:webHidden/>
          </w:rPr>
          <w:fldChar w:fldCharType="begin"/>
        </w:r>
        <w:r w:rsidR="004572A6" w:rsidRPr="00B70E3E">
          <w:rPr>
            <w:webHidden/>
          </w:rPr>
          <w:instrText xml:space="preserve"> PAGEREF _Toc503731349 \h </w:instrText>
        </w:r>
        <w:r w:rsidR="004572A6" w:rsidRPr="00B70E3E">
          <w:rPr>
            <w:webHidden/>
          </w:rPr>
        </w:r>
        <w:r w:rsidR="004572A6" w:rsidRPr="00B70E3E">
          <w:rPr>
            <w:webHidden/>
          </w:rPr>
          <w:fldChar w:fldCharType="separate"/>
        </w:r>
        <w:r w:rsidR="004572A6" w:rsidRPr="00B70E3E">
          <w:rPr>
            <w:webHidden/>
          </w:rPr>
          <w:t>136</w:t>
        </w:r>
        <w:r w:rsidR="004572A6" w:rsidRPr="00B70E3E">
          <w:rPr>
            <w:webHidden/>
          </w:rPr>
          <w:fldChar w:fldCharType="end"/>
        </w:r>
      </w:hyperlink>
    </w:p>
    <w:p w14:paraId="32A997BC"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50" w:history="1">
        <w:r w:rsidR="004572A6" w:rsidRPr="00B70E3E">
          <w:rPr>
            <w:rStyle w:val="Hyperlink"/>
          </w:rPr>
          <w:t>C.11.2.14.2</w:t>
        </w:r>
        <w:r w:rsidR="004572A6" w:rsidRPr="00B70E3E">
          <w:rPr>
            <w:rFonts w:asciiTheme="minorHAnsi" w:eastAsiaTheme="minorEastAsia" w:hAnsiTheme="minorHAnsi" w:cstheme="minorBidi"/>
            <w:sz w:val="22"/>
            <w:szCs w:val="22"/>
            <w:lang w:eastAsia="en-GB"/>
          </w:rPr>
          <w:tab/>
        </w:r>
        <w:r w:rsidR="004572A6" w:rsidRPr="00B70E3E">
          <w:rPr>
            <w:rStyle w:val="Hyperlink"/>
          </w:rPr>
          <w:t>Images of text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_Toc503731350 \h </w:instrText>
        </w:r>
        <w:r w:rsidR="004572A6" w:rsidRPr="00B70E3E">
          <w:rPr>
            <w:webHidden/>
          </w:rPr>
        </w:r>
        <w:r w:rsidR="004572A6" w:rsidRPr="00B70E3E">
          <w:rPr>
            <w:webHidden/>
          </w:rPr>
          <w:fldChar w:fldCharType="separate"/>
        </w:r>
        <w:r w:rsidR="004572A6" w:rsidRPr="00B70E3E">
          <w:rPr>
            <w:webHidden/>
          </w:rPr>
          <w:t>136</w:t>
        </w:r>
        <w:r w:rsidR="004572A6" w:rsidRPr="00B70E3E">
          <w:rPr>
            <w:webHidden/>
          </w:rPr>
          <w:fldChar w:fldCharType="end"/>
        </w:r>
      </w:hyperlink>
    </w:p>
    <w:p w14:paraId="2F2ED88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51" w:history="1">
        <w:r w:rsidR="004572A6" w:rsidRPr="00B70E3E">
          <w:rPr>
            <w:rStyle w:val="Hyperlink"/>
          </w:rPr>
          <w:t>C.11.2.15</w:t>
        </w:r>
        <w:r w:rsidR="004572A6" w:rsidRPr="00B70E3E">
          <w:rPr>
            <w:rFonts w:asciiTheme="minorHAnsi" w:eastAsiaTheme="minorEastAsia" w:hAnsiTheme="minorHAnsi" w:cstheme="minorBidi"/>
            <w:sz w:val="22"/>
            <w:szCs w:val="22"/>
            <w:lang w:eastAsia="en-GB"/>
          </w:rPr>
          <w:tab/>
        </w:r>
        <w:r w:rsidR="004572A6" w:rsidRPr="00B70E3E">
          <w:rPr>
            <w:rStyle w:val="Hyperlink"/>
          </w:rPr>
          <w:t>Keyboard</w:t>
        </w:r>
        <w:r w:rsidR="004572A6" w:rsidRPr="00B70E3E">
          <w:rPr>
            <w:webHidden/>
          </w:rPr>
          <w:tab/>
        </w:r>
        <w:r w:rsidR="004572A6" w:rsidRPr="00B70E3E">
          <w:rPr>
            <w:webHidden/>
          </w:rPr>
          <w:fldChar w:fldCharType="begin"/>
        </w:r>
        <w:r w:rsidR="004572A6" w:rsidRPr="00B70E3E">
          <w:rPr>
            <w:webHidden/>
          </w:rPr>
          <w:instrText xml:space="preserve"> PAGEREF _Toc503731351 \h </w:instrText>
        </w:r>
        <w:r w:rsidR="004572A6" w:rsidRPr="00B70E3E">
          <w:rPr>
            <w:webHidden/>
          </w:rPr>
        </w:r>
        <w:r w:rsidR="004572A6" w:rsidRPr="00B70E3E">
          <w:rPr>
            <w:webHidden/>
          </w:rPr>
          <w:fldChar w:fldCharType="separate"/>
        </w:r>
        <w:r w:rsidR="004572A6" w:rsidRPr="00B70E3E">
          <w:rPr>
            <w:webHidden/>
          </w:rPr>
          <w:t>136</w:t>
        </w:r>
        <w:r w:rsidR="004572A6" w:rsidRPr="00B70E3E">
          <w:rPr>
            <w:webHidden/>
          </w:rPr>
          <w:fldChar w:fldCharType="end"/>
        </w:r>
      </w:hyperlink>
    </w:p>
    <w:p w14:paraId="33353C43"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52" w:history="1">
        <w:r w:rsidR="004572A6" w:rsidRPr="00B70E3E">
          <w:rPr>
            <w:rStyle w:val="Hyperlink"/>
          </w:rPr>
          <w:t>C.11.2.15.1</w:t>
        </w:r>
        <w:r w:rsidR="004572A6" w:rsidRPr="00B70E3E">
          <w:rPr>
            <w:rFonts w:asciiTheme="minorHAnsi" w:eastAsiaTheme="minorEastAsia" w:hAnsiTheme="minorHAnsi" w:cstheme="minorBidi"/>
            <w:sz w:val="22"/>
            <w:szCs w:val="22"/>
            <w:lang w:eastAsia="en-GB"/>
          </w:rPr>
          <w:tab/>
        </w:r>
        <w:r w:rsidR="004572A6" w:rsidRPr="00B70E3E">
          <w:rPr>
            <w:rStyle w:val="Hyperlink"/>
          </w:rPr>
          <w:t>Keyboard (open functionality)</w:t>
        </w:r>
        <w:r w:rsidR="004572A6" w:rsidRPr="00B70E3E">
          <w:rPr>
            <w:webHidden/>
          </w:rPr>
          <w:tab/>
        </w:r>
        <w:r w:rsidR="004572A6" w:rsidRPr="00B70E3E">
          <w:rPr>
            <w:webHidden/>
          </w:rPr>
          <w:fldChar w:fldCharType="begin"/>
        </w:r>
        <w:r w:rsidR="004572A6" w:rsidRPr="00B70E3E">
          <w:rPr>
            <w:webHidden/>
          </w:rPr>
          <w:instrText xml:space="preserve"> PAGEREF _Toc503731352 \h </w:instrText>
        </w:r>
        <w:r w:rsidR="004572A6" w:rsidRPr="00B70E3E">
          <w:rPr>
            <w:webHidden/>
          </w:rPr>
        </w:r>
        <w:r w:rsidR="004572A6" w:rsidRPr="00B70E3E">
          <w:rPr>
            <w:webHidden/>
          </w:rPr>
          <w:fldChar w:fldCharType="separate"/>
        </w:r>
        <w:r w:rsidR="004572A6" w:rsidRPr="00B70E3E">
          <w:rPr>
            <w:webHidden/>
          </w:rPr>
          <w:t>136</w:t>
        </w:r>
        <w:r w:rsidR="004572A6" w:rsidRPr="00B70E3E">
          <w:rPr>
            <w:webHidden/>
          </w:rPr>
          <w:fldChar w:fldCharType="end"/>
        </w:r>
      </w:hyperlink>
    </w:p>
    <w:p w14:paraId="1C5596EE"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53" w:history="1">
        <w:r w:rsidR="004572A6" w:rsidRPr="00B70E3E">
          <w:rPr>
            <w:rStyle w:val="Hyperlink"/>
          </w:rPr>
          <w:t>C.11.2.15.2</w:t>
        </w:r>
        <w:r w:rsidR="004572A6" w:rsidRPr="00B70E3E">
          <w:rPr>
            <w:rFonts w:asciiTheme="minorHAnsi" w:eastAsiaTheme="minorEastAsia" w:hAnsiTheme="minorHAnsi" w:cstheme="minorBidi"/>
            <w:sz w:val="22"/>
            <w:szCs w:val="22"/>
            <w:lang w:eastAsia="en-GB"/>
          </w:rPr>
          <w:tab/>
        </w:r>
        <w:r w:rsidR="004572A6" w:rsidRPr="00B70E3E">
          <w:rPr>
            <w:rStyle w:val="Hyperlink"/>
          </w:rPr>
          <w:t>Keyboard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_Toc503731353 \h </w:instrText>
        </w:r>
        <w:r w:rsidR="004572A6" w:rsidRPr="00B70E3E">
          <w:rPr>
            <w:webHidden/>
          </w:rPr>
        </w:r>
        <w:r w:rsidR="004572A6" w:rsidRPr="00B70E3E">
          <w:rPr>
            <w:webHidden/>
          </w:rPr>
          <w:fldChar w:fldCharType="separate"/>
        </w:r>
        <w:r w:rsidR="004572A6" w:rsidRPr="00B70E3E">
          <w:rPr>
            <w:webHidden/>
          </w:rPr>
          <w:t>136</w:t>
        </w:r>
        <w:r w:rsidR="004572A6" w:rsidRPr="00B70E3E">
          <w:rPr>
            <w:webHidden/>
          </w:rPr>
          <w:fldChar w:fldCharType="end"/>
        </w:r>
      </w:hyperlink>
    </w:p>
    <w:p w14:paraId="1A8BF1F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54" w:history="1">
        <w:r w:rsidR="004572A6" w:rsidRPr="00B70E3E">
          <w:rPr>
            <w:rStyle w:val="Hyperlink"/>
          </w:rPr>
          <w:t>C.11.2.16</w:t>
        </w:r>
        <w:r w:rsidR="004572A6" w:rsidRPr="00B70E3E">
          <w:rPr>
            <w:rFonts w:asciiTheme="minorHAnsi" w:eastAsiaTheme="minorEastAsia" w:hAnsiTheme="minorHAnsi" w:cstheme="minorBidi"/>
            <w:sz w:val="22"/>
            <w:szCs w:val="22"/>
            <w:lang w:eastAsia="en-GB"/>
          </w:rPr>
          <w:tab/>
        </w:r>
        <w:r w:rsidR="004572A6" w:rsidRPr="00B70E3E">
          <w:rPr>
            <w:rStyle w:val="Hyperlink"/>
          </w:rPr>
          <w:t>No keyboard trap</w:t>
        </w:r>
        <w:r w:rsidR="004572A6" w:rsidRPr="00B70E3E">
          <w:rPr>
            <w:webHidden/>
          </w:rPr>
          <w:tab/>
        </w:r>
        <w:r w:rsidR="004572A6" w:rsidRPr="00B70E3E">
          <w:rPr>
            <w:webHidden/>
          </w:rPr>
          <w:fldChar w:fldCharType="begin"/>
        </w:r>
        <w:r w:rsidR="004572A6" w:rsidRPr="00B70E3E">
          <w:rPr>
            <w:webHidden/>
          </w:rPr>
          <w:instrText xml:space="preserve"> PAGEREF _Toc503731354 \h </w:instrText>
        </w:r>
        <w:r w:rsidR="004572A6" w:rsidRPr="00B70E3E">
          <w:rPr>
            <w:webHidden/>
          </w:rPr>
        </w:r>
        <w:r w:rsidR="004572A6" w:rsidRPr="00B70E3E">
          <w:rPr>
            <w:webHidden/>
          </w:rPr>
          <w:fldChar w:fldCharType="separate"/>
        </w:r>
        <w:r w:rsidR="004572A6" w:rsidRPr="00B70E3E">
          <w:rPr>
            <w:webHidden/>
          </w:rPr>
          <w:t>136</w:t>
        </w:r>
        <w:r w:rsidR="004572A6" w:rsidRPr="00B70E3E">
          <w:rPr>
            <w:webHidden/>
          </w:rPr>
          <w:fldChar w:fldCharType="end"/>
        </w:r>
      </w:hyperlink>
    </w:p>
    <w:p w14:paraId="05CE71D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55" w:history="1">
        <w:r w:rsidR="004572A6" w:rsidRPr="00B70E3E">
          <w:rPr>
            <w:rStyle w:val="Hyperlink"/>
          </w:rPr>
          <w:t>C.11.2.17</w:t>
        </w:r>
        <w:r w:rsidR="004572A6" w:rsidRPr="00B70E3E">
          <w:rPr>
            <w:rFonts w:asciiTheme="minorHAnsi" w:eastAsiaTheme="minorEastAsia" w:hAnsiTheme="minorHAnsi" w:cstheme="minorBidi"/>
            <w:sz w:val="22"/>
            <w:szCs w:val="22"/>
            <w:lang w:eastAsia="en-GB"/>
          </w:rPr>
          <w:tab/>
        </w:r>
        <w:r w:rsidR="004572A6" w:rsidRPr="00B70E3E">
          <w:rPr>
            <w:rStyle w:val="Hyperlink"/>
          </w:rPr>
          <w:t>Timing adjustable</w:t>
        </w:r>
        <w:r w:rsidR="004572A6" w:rsidRPr="00B70E3E">
          <w:rPr>
            <w:webHidden/>
          </w:rPr>
          <w:tab/>
        </w:r>
        <w:r w:rsidR="004572A6" w:rsidRPr="00B70E3E">
          <w:rPr>
            <w:webHidden/>
          </w:rPr>
          <w:fldChar w:fldCharType="begin"/>
        </w:r>
        <w:r w:rsidR="004572A6" w:rsidRPr="00B70E3E">
          <w:rPr>
            <w:webHidden/>
          </w:rPr>
          <w:instrText xml:space="preserve"> PAGEREF _Toc503731355 \h </w:instrText>
        </w:r>
        <w:r w:rsidR="004572A6" w:rsidRPr="00B70E3E">
          <w:rPr>
            <w:webHidden/>
          </w:rPr>
        </w:r>
        <w:r w:rsidR="004572A6" w:rsidRPr="00B70E3E">
          <w:rPr>
            <w:webHidden/>
          </w:rPr>
          <w:fldChar w:fldCharType="separate"/>
        </w:r>
        <w:r w:rsidR="004572A6" w:rsidRPr="00B70E3E">
          <w:rPr>
            <w:webHidden/>
          </w:rPr>
          <w:t>137</w:t>
        </w:r>
        <w:r w:rsidR="004572A6" w:rsidRPr="00B70E3E">
          <w:rPr>
            <w:webHidden/>
          </w:rPr>
          <w:fldChar w:fldCharType="end"/>
        </w:r>
      </w:hyperlink>
    </w:p>
    <w:p w14:paraId="5BF2082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56" w:history="1">
        <w:r w:rsidR="004572A6" w:rsidRPr="00B70E3E">
          <w:rPr>
            <w:rStyle w:val="Hyperlink"/>
          </w:rPr>
          <w:t>C.11.2.18</w:t>
        </w:r>
        <w:r w:rsidR="004572A6" w:rsidRPr="00B70E3E">
          <w:rPr>
            <w:rFonts w:asciiTheme="minorHAnsi" w:eastAsiaTheme="minorEastAsia" w:hAnsiTheme="minorHAnsi" w:cstheme="minorBidi"/>
            <w:sz w:val="22"/>
            <w:szCs w:val="22"/>
            <w:lang w:eastAsia="en-GB"/>
          </w:rPr>
          <w:tab/>
        </w:r>
        <w:r w:rsidR="004572A6" w:rsidRPr="00B70E3E">
          <w:rPr>
            <w:rStyle w:val="Hyperlink"/>
          </w:rPr>
          <w:t>Pause, stop, hide</w:t>
        </w:r>
        <w:r w:rsidR="004572A6" w:rsidRPr="00B70E3E">
          <w:rPr>
            <w:webHidden/>
          </w:rPr>
          <w:tab/>
        </w:r>
        <w:r w:rsidR="004572A6" w:rsidRPr="00B70E3E">
          <w:rPr>
            <w:webHidden/>
          </w:rPr>
          <w:fldChar w:fldCharType="begin"/>
        </w:r>
        <w:r w:rsidR="004572A6" w:rsidRPr="00B70E3E">
          <w:rPr>
            <w:webHidden/>
          </w:rPr>
          <w:instrText xml:space="preserve"> PAGEREF _Toc503731356 \h </w:instrText>
        </w:r>
        <w:r w:rsidR="004572A6" w:rsidRPr="00B70E3E">
          <w:rPr>
            <w:webHidden/>
          </w:rPr>
        </w:r>
        <w:r w:rsidR="004572A6" w:rsidRPr="00B70E3E">
          <w:rPr>
            <w:webHidden/>
          </w:rPr>
          <w:fldChar w:fldCharType="separate"/>
        </w:r>
        <w:r w:rsidR="004572A6" w:rsidRPr="00B70E3E">
          <w:rPr>
            <w:webHidden/>
          </w:rPr>
          <w:t>137</w:t>
        </w:r>
        <w:r w:rsidR="004572A6" w:rsidRPr="00B70E3E">
          <w:rPr>
            <w:webHidden/>
          </w:rPr>
          <w:fldChar w:fldCharType="end"/>
        </w:r>
      </w:hyperlink>
    </w:p>
    <w:p w14:paraId="6F3022E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57" w:history="1">
        <w:r w:rsidR="004572A6" w:rsidRPr="00B70E3E">
          <w:rPr>
            <w:rStyle w:val="Hyperlink"/>
          </w:rPr>
          <w:t>C.11.2.19</w:t>
        </w:r>
        <w:r w:rsidR="004572A6" w:rsidRPr="00B70E3E">
          <w:rPr>
            <w:rFonts w:asciiTheme="minorHAnsi" w:eastAsiaTheme="minorEastAsia" w:hAnsiTheme="minorHAnsi" w:cstheme="minorBidi"/>
            <w:sz w:val="22"/>
            <w:szCs w:val="22"/>
            <w:lang w:eastAsia="en-GB"/>
          </w:rPr>
          <w:tab/>
        </w:r>
        <w:r w:rsidR="004572A6" w:rsidRPr="00B70E3E">
          <w:rPr>
            <w:rStyle w:val="Hyperlink"/>
          </w:rPr>
          <w:t>Three flashes or below threshold</w:t>
        </w:r>
        <w:r w:rsidR="004572A6" w:rsidRPr="00B70E3E">
          <w:rPr>
            <w:webHidden/>
          </w:rPr>
          <w:tab/>
        </w:r>
        <w:r w:rsidR="004572A6" w:rsidRPr="00B70E3E">
          <w:rPr>
            <w:webHidden/>
          </w:rPr>
          <w:fldChar w:fldCharType="begin"/>
        </w:r>
        <w:r w:rsidR="004572A6" w:rsidRPr="00B70E3E">
          <w:rPr>
            <w:webHidden/>
          </w:rPr>
          <w:instrText xml:space="preserve"> PAGEREF _Toc503731357 \h </w:instrText>
        </w:r>
        <w:r w:rsidR="004572A6" w:rsidRPr="00B70E3E">
          <w:rPr>
            <w:webHidden/>
          </w:rPr>
        </w:r>
        <w:r w:rsidR="004572A6" w:rsidRPr="00B70E3E">
          <w:rPr>
            <w:webHidden/>
          </w:rPr>
          <w:fldChar w:fldCharType="separate"/>
        </w:r>
        <w:r w:rsidR="004572A6" w:rsidRPr="00B70E3E">
          <w:rPr>
            <w:webHidden/>
          </w:rPr>
          <w:t>137</w:t>
        </w:r>
        <w:r w:rsidR="004572A6" w:rsidRPr="00B70E3E">
          <w:rPr>
            <w:webHidden/>
          </w:rPr>
          <w:fldChar w:fldCharType="end"/>
        </w:r>
      </w:hyperlink>
    </w:p>
    <w:p w14:paraId="24B7C41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58" w:history="1">
        <w:r w:rsidR="004572A6" w:rsidRPr="00B70E3E">
          <w:rPr>
            <w:rStyle w:val="Hyperlink"/>
          </w:rPr>
          <w:t>C.11.2.20</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_Toc503731358 \h </w:instrText>
        </w:r>
        <w:r w:rsidR="004572A6" w:rsidRPr="00B70E3E">
          <w:rPr>
            <w:webHidden/>
          </w:rPr>
        </w:r>
        <w:r w:rsidR="004572A6" w:rsidRPr="00B70E3E">
          <w:rPr>
            <w:webHidden/>
          </w:rPr>
          <w:fldChar w:fldCharType="separate"/>
        </w:r>
        <w:r w:rsidR="004572A6" w:rsidRPr="00B70E3E">
          <w:rPr>
            <w:webHidden/>
          </w:rPr>
          <w:t>137</w:t>
        </w:r>
        <w:r w:rsidR="004572A6" w:rsidRPr="00B70E3E">
          <w:rPr>
            <w:webHidden/>
          </w:rPr>
          <w:fldChar w:fldCharType="end"/>
        </w:r>
      </w:hyperlink>
    </w:p>
    <w:p w14:paraId="38EBA8C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59" w:history="1">
        <w:r w:rsidR="004572A6" w:rsidRPr="00B70E3E">
          <w:rPr>
            <w:rStyle w:val="Hyperlink"/>
          </w:rPr>
          <w:t>C.11.2.21</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_Toc503731359 \h </w:instrText>
        </w:r>
        <w:r w:rsidR="004572A6" w:rsidRPr="00B70E3E">
          <w:rPr>
            <w:webHidden/>
          </w:rPr>
        </w:r>
        <w:r w:rsidR="004572A6" w:rsidRPr="00B70E3E">
          <w:rPr>
            <w:webHidden/>
          </w:rPr>
          <w:fldChar w:fldCharType="separate"/>
        </w:r>
        <w:r w:rsidR="004572A6" w:rsidRPr="00B70E3E">
          <w:rPr>
            <w:webHidden/>
          </w:rPr>
          <w:t>137</w:t>
        </w:r>
        <w:r w:rsidR="004572A6" w:rsidRPr="00B70E3E">
          <w:rPr>
            <w:webHidden/>
          </w:rPr>
          <w:fldChar w:fldCharType="end"/>
        </w:r>
      </w:hyperlink>
    </w:p>
    <w:p w14:paraId="43B60FF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60" w:history="1">
        <w:r w:rsidR="004572A6" w:rsidRPr="00B70E3E">
          <w:rPr>
            <w:rStyle w:val="Hyperlink"/>
          </w:rPr>
          <w:t>C.11.2.22</w:t>
        </w:r>
        <w:r w:rsidR="004572A6" w:rsidRPr="00B70E3E">
          <w:rPr>
            <w:rFonts w:asciiTheme="minorHAnsi" w:eastAsiaTheme="minorEastAsia" w:hAnsiTheme="minorHAnsi" w:cstheme="minorBidi"/>
            <w:sz w:val="22"/>
            <w:szCs w:val="22"/>
            <w:lang w:eastAsia="en-GB"/>
          </w:rPr>
          <w:tab/>
        </w:r>
        <w:r w:rsidR="004572A6" w:rsidRPr="00B70E3E">
          <w:rPr>
            <w:rStyle w:val="Hyperlink"/>
          </w:rPr>
          <w:t>Focus order</w:t>
        </w:r>
        <w:r w:rsidR="004572A6" w:rsidRPr="00B70E3E">
          <w:rPr>
            <w:webHidden/>
          </w:rPr>
          <w:tab/>
        </w:r>
        <w:r w:rsidR="004572A6" w:rsidRPr="00B70E3E">
          <w:rPr>
            <w:webHidden/>
          </w:rPr>
          <w:fldChar w:fldCharType="begin"/>
        </w:r>
        <w:r w:rsidR="004572A6" w:rsidRPr="00B70E3E">
          <w:rPr>
            <w:webHidden/>
          </w:rPr>
          <w:instrText xml:space="preserve"> PAGEREF _Toc503731360 \h </w:instrText>
        </w:r>
        <w:r w:rsidR="004572A6" w:rsidRPr="00B70E3E">
          <w:rPr>
            <w:webHidden/>
          </w:rPr>
        </w:r>
        <w:r w:rsidR="004572A6" w:rsidRPr="00B70E3E">
          <w:rPr>
            <w:webHidden/>
          </w:rPr>
          <w:fldChar w:fldCharType="separate"/>
        </w:r>
        <w:r w:rsidR="004572A6" w:rsidRPr="00B70E3E">
          <w:rPr>
            <w:webHidden/>
          </w:rPr>
          <w:t>137</w:t>
        </w:r>
        <w:r w:rsidR="004572A6" w:rsidRPr="00B70E3E">
          <w:rPr>
            <w:webHidden/>
          </w:rPr>
          <w:fldChar w:fldCharType="end"/>
        </w:r>
      </w:hyperlink>
    </w:p>
    <w:p w14:paraId="3A8F496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61" w:history="1">
        <w:r w:rsidR="004572A6" w:rsidRPr="00B70E3E">
          <w:rPr>
            <w:rStyle w:val="Hyperlink"/>
          </w:rPr>
          <w:t>C.11.2.23</w:t>
        </w:r>
        <w:r w:rsidR="004572A6" w:rsidRPr="00B70E3E">
          <w:rPr>
            <w:rFonts w:asciiTheme="minorHAnsi" w:eastAsiaTheme="minorEastAsia" w:hAnsiTheme="minorHAnsi" w:cstheme="minorBidi"/>
            <w:sz w:val="22"/>
            <w:szCs w:val="22"/>
            <w:lang w:eastAsia="en-GB"/>
          </w:rPr>
          <w:tab/>
        </w:r>
        <w:r w:rsidR="004572A6" w:rsidRPr="00B70E3E">
          <w:rPr>
            <w:rStyle w:val="Hyperlink"/>
          </w:rPr>
          <w:t>Link purpose (in context)</w:t>
        </w:r>
        <w:r w:rsidR="004572A6" w:rsidRPr="00B70E3E">
          <w:rPr>
            <w:webHidden/>
          </w:rPr>
          <w:tab/>
        </w:r>
        <w:r w:rsidR="004572A6" w:rsidRPr="00B70E3E">
          <w:rPr>
            <w:webHidden/>
          </w:rPr>
          <w:fldChar w:fldCharType="begin"/>
        </w:r>
        <w:r w:rsidR="004572A6" w:rsidRPr="00B70E3E">
          <w:rPr>
            <w:webHidden/>
          </w:rPr>
          <w:instrText xml:space="preserve"> PAGEREF _Toc503731361 \h </w:instrText>
        </w:r>
        <w:r w:rsidR="004572A6" w:rsidRPr="00B70E3E">
          <w:rPr>
            <w:webHidden/>
          </w:rPr>
        </w:r>
        <w:r w:rsidR="004572A6" w:rsidRPr="00B70E3E">
          <w:rPr>
            <w:webHidden/>
          </w:rPr>
          <w:fldChar w:fldCharType="separate"/>
        </w:r>
        <w:r w:rsidR="004572A6" w:rsidRPr="00B70E3E">
          <w:rPr>
            <w:webHidden/>
          </w:rPr>
          <w:t>137</w:t>
        </w:r>
        <w:r w:rsidR="004572A6" w:rsidRPr="00B70E3E">
          <w:rPr>
            <w:webHidden/>
          </w:rPr>
          <w:fldChar w:fldCharType="end"/>
        </w:r>
      </w:hyperlink>
    </w:p>
    <w:p w14:paraId="25FECF2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62" w:history="1">
        <w:r w:rsidR="004572A6" w:rsidRPr="00B70E3E">
          <w:rPr>
            <w:rStyle w:val="Hyperlink"/>
          </w:rPr>
          <w:t>C.11.2.24</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_Toc503731362 \h </w:instrText>
        </w:r>
        <w:r w:rsidR="004572A6" w:rsidRPr="00B70E3E">
          <w:rPr>
            <w:webHidden/>
          </w:rPr>
        </w:r>
        <w:r w:rsidR="004572A6" w:rsidRPr="00B70E3E">
          <w:rPr>
            <w:webHidden/>
          </w:rPr>
          <w:fldChar w:fldCharType="separate"/>
        </w:r>
        <w:r w:rsidR="004572A6" w:rsidRPr="00B70E3E">
          <w:rPr>
            <w:webHidden/>
          </w:rPr>
          <w:t>137</w:t>
        </w:r>
        <w:r w:rsidR="004572A6" w:rsidRPr="00B70E3E">
          <w:rPr>
            <w:webHidden/>
          </w:rPr>
          <w:fldChar w:fldCharType="end"/>
        </w:r>
      </w:hyperlink>
    </w:p>
    <w:p w14:paraId="3B5CE40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63" w:history="1">
        <w:r w:rsidR="004572A6" w:rsidRPr="00B70E3E">
          <w:rPr>
            <w:rStyle w:val="Hyperlink"/>
          </w:rPr>
          <w:t>C.11.2.25</w:t>
        </w:r>
        <w:r w:rsidR="004572A6" w:rsidRPr="00B70E3E">
          <w:rPr>
            <w:rFonts w:asciiTheme="minorHAnsi" w:eastAsiaTheme="minorEastAsia" w:hAnsiTheme="minorHAnsi" w:cstheme="minorBidi"/>
            <w:sz w:val="22"/>
            <w:szCs w:val="22"/>
            <w:lang w:eastAsia="en-GB"/>
          </w:rPr>
          <w:tab/>
        </w:r>
        <w:r w:rsidR="004572A6" w:rsidRPr="00B70E3E">
          <w:rPr>
            <w:rStyle w:val="Hyperlink"/>
          </w:rPr>
          <w:t>Headings and labels</w:t>
        </w:r>
        <w:r w:rsidR="004572A6" w:rsidRPr="00B70E3E">
          <w:rPr>
            <w:webHidden/>
          </w:rPr>
          <w:tab/>
        </w:r>
        <w:r w:rsidR="004572A6" w:rsidRPr="00B70E3E">
          <w:rPr>
            <w:webHidden/>
          </w:rPr>
          <w:fldChar w:fldCharType="begin"/>
        </w:r>
        <w:r w:rsidR="004572A6" w:rsidRPr="00B70E3E">
          <w:rPr>
            <w:webHidden/>
          </w:rPr>
          <w:instrText xml:space="preserve"> PAGEREF _Toc503731363 \h </w:instrText>
        </w:r>
        <w:r w:rsidR="004572A6" w:rsidRPr="00B70E3E">
          <w:rPr>
            <w:webHidden/>
          </w:rPr>
        </w:r>
        <w:r w:rsidR="004572A6" w:rsidRPr="00B70E3E">
          <w:rPr>
            <w:webHidden/>
          </w:rPr>
          <w:fldChar w:fldCharType="separate"/>
        </w:r>
        <w:r w:rsidR="004572A6" w:rsidRPr="00B70E3E">
          <w:rPr>
            <w:webHidden/>
          </w:rPr>
          <w:t>137</w:t>
        </w:r>
        <w:r w:rsidR="004572A6" w:rsidRPr="00B70E3E">
          <w:rPr>
            <w:webHidden/>
          </w:rPr>
          <w:fldChar w:fldCharType="end"/>
        </w:r>
      </w:hyperlink>
    </w:p>
    <w:p w14:paraId="75A3CAF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64" w:history="1">
        <w:r w:rsidR="004572A6" w:rsidRPr="00B70E3E">
          <w:rPr>
            <w:rStyle w:val="Hyperlink"/>
          </w:rPr>
          <w:t>C.11.2.26</w:t>
        </w:r>
        <w:r w:rsidR="004572A6" w:rsidRPr="00B70E3E">
          <w:rPr>
            <w:rFonts w:asciiTheme="minorHAnsi" w:eastAsiaTheme="minorEastAsia" w:hAnsiTheme="minorHAnsi" w:cstheme="minorBidi"/>
            <w:sz w:val="22"/>
            <w:szCs w:val="22"/>
            <w:lang w:eastAsia="en-GB"/>
          </w:rPr>
          <w:tab/>
        </w:r>
        <w:r w:rsidR="004572A6" w:rsidRPr="00B70E3E">
          <w:rPr>
            <w:rStyle w:val="Hyperlink"/>
          </w:rPr>
          <w:t>Focus visible</w:t>
        </w:r>
        <w:r w:rsidR="004572A6" w:rsidRPr="00B70E3E">
          <w:rPr>
            <w:webHidden/>
          </w:rPr>
          <w:tab/>
        </w:r>
        <w:r w:rsidR="004572A6" w:rsidRPr="00B70E3E">
          <w:rPr>
            <w:webHidden/>
          </w:rPr>
          <w:fldChar w:fldCharType="begin"/>
        </w:r>
        <w:r w:rsidR="004572A6" w:rsidRPr="00B70E3E">
          <w:rPr>
            <w:webHidden/>
          </w:rPr>
          <w:instrText xml:space="preserve"> PAGEREF _Toc503731364 \h </w:instrText>
        </w:r>
        <w:r w:rsidR="004572A6" w:rsidRPr="00B70E3E">
          <w:rPr>
            <w:webHidden/>
          </w:rPr>
        </w:r>
        <w:r w:rsidR="004572A6" w:rsidRPr="00B70E3E">
          <w:rPr>
            <w:webHidden/>
          </w:rPr>
          <w:fldChar w:fldCharType="separate"/>
        </w:r>
        <w:r w:rsidR="004572A6" w:rsidRPr="00B70E3E">
          <w:rPr>
            <w:webHidden/>
          </w:rPr>
          <w:t>138</w:t>
        </w:r>
        <w:r w:rsidR="004572A6" w:rsidRPr="00B70E3E">
          <w:rPr>
            <w:webHidden/>
          </w:rPr>
          <w:fldChar w:fldCharType="end"/>
        </w:r>
      </w:hyperlink>
    </w:p>
    <w:p w14:paraId="27AF107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65" w:history="1">
        <w:r w:rsidR="004572A6" w:rsidRPr="00B70E3E">
          <w:rPr>
            <w:rStyle w:val="Hyperlink"/>
          </w:rPr>
          <w:t>C.11.2.27</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software</w:t>
        </w:r>
        <w:r w:rsidR="004572A6" w:rsidRPr="00B70E3E">
          <w:rPr>
            <w:webHidden/>
          </w:rPr>
          <w:tab/>
        </w:r>
        <w:r w:rsidR="004572A6" w:rsidRPr="00B70E3E">
          <w:rPr>
            <w:webHidden/>
          </w:rPr>
          <w:fldChar w:fldCharType="begin"/>
        </w:r>
        <w:r w:rsidR="004572A6" w:rsidRPr="00B70E3E">
          <w:rPr>
            <w:webHidden/>
          </w:rPr>
          <w:instrText xml:space="preserve"> PAGEREF _Toc503731365 \h </w:instrText>
        </w:r>
        <w:r w:rsidR="004572A6" w:rsidRPr="00B70E3E">
          <w:rPr>
            <w:webHidden/>
          </w:rPr>
        </w:r>
        <w:r w:rsidR="004572A6" w:rsidRPr="00B70E3E">
          <w:rPr>
            <w:webHidden/>
          </w:rPr>
          <w:fldChar w:fldCharType="separate"/>
        </w:r>
        <w:r w:rsidR="004572A6" w:rsidRPr="00B70E3E">
          <w:rPr>
            <w:webHidden/>
          </w:rPr>
          <w:t>138</w:t>
        </w:r>
        <w:r w:rsidR="004572A6" w:rsidRPr="00B70E3E">
          <w:rPr>
            <w:webHidden/>
          </w:rPr>
          <w:fldChar w:fldCharType="end"/>
        </w:r>
      </w:hyperlink>
    </w:p>
    <w:p w14:paraId="0217AD3B"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66" w:history="1">
        <w:r w:rsidR="004572A6" w:rsidRPr="00B70E3E">
          <w:rPr>
            <w:rStyle w:val="Hyperlink"/>
          </w:rPr>
          <w:t>C.11.2.27.1</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software (open functionality)</w:t>
        </w:r>
        <w:r w:rsidR="004572A6" w:rsidRPr="00B70E3E">
          <w:rPr>
            <w:webHidden/>
          </w:rPr>
          <w:tab/>
        </w:r>
        <w:r w:rsidR="004572A6" w:rsidRPr="00B70E3E">
          <w:rPr>
            <w:webHidden/>
          </w:rPr>
          <w:fldChar w:fldCharType="begin"/>
        </w:r>
        <w:r w:rsidR="004572A6" w:rsidRPr="00B70E3E">
          <w:rPr>
            <w:webHidden/>
          </w:rPr>
          <w:instrText xml:space="preserve"> PAGEREF _Toc503731366 \h </w:instrText>
        </w:r>
        <w:r w:rsidR="004572A6" w:rsidRPr="00B70E3E">
          <w:rPr>
            <w:webHidden/>
          </w:rPr>
        </w:r>
        <w:r w:rsidR="004572A6" w:rsidRPr="00B70E3E">
          <w:rPr>
            <w:webHidden/>
          </w:rPr>
          <w:fldChar w:fldCharType="separate"/>
        </w:r>
        <w:r w:rsidR="004572A6" w:rsidRPr="00B70E3E">
          <w:rPr>
            <w:webHidden/>
          </w:rPr>
          <w:t>138</w:t>
        </w:r>
        <w:r w:rsidR="004572A6" w:rsidRPr="00B70E3E">
          <w:rPr>
            <w:webHidden/>
          </w:rPr>
          <w:fldChar w:fldCharType="end"/>
        </w:r>
      </w:hyperlink>
    </w:p>
    <w:p w14:paraId="615D578B"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67" w:history="1">
        <w:r w:rsidR="004572A6" w:rsidRPr="00B70E3E">
          <w:rPr>
            <w:rStyle w:val="Hyperlink"/>
          </w:rPr>
          <w:t>C.11.2.27.2</w:t>
        </w:r>
        <w:r w:rsidR="004572A6" w:rsidRPr="00B70E3E">
          <w:rPr>
            <w:rFonts w:asciiTheme="minorHAnsi" w:eastAsiaTheme="minorEastAsia" w:hAnsiTheme="minorHAnsi" w:cstheme="minorBidi"/>
            <w:sz w:val="22"/>
            <w:szCs w:val="22"/>
            <w:lang w:eastAsia="en-GB"/>
          </w:rPr>
          <w:tab/>
        </w:r>
        <w:r w:rsidR="004572A6" w:rsidRPr="00B70E3E">
          <w:rPr>
            <w:rStyle w:val="Hyperlink"/>
          </w:rPr>
          <w:t>Language of software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_Toc503731367 \h </w:instrText>
        </w:r>
        <w:r w:rsidR="004572A6" w:rsidRPr="00B70E3E">
          <w:rPr>
            <w:webHidden/>
          </w:rPr>
        </w:r>
        <w:r w:rsidR="004572A6" w:rsidRPr="00B70E3E">
          <w:rPr>
            <w:webHidden/>
          </w:rPr>
          <w:fldChar w:fldCharType="separate"/>
        </w:r>
        <w:r w:rsidR="004572A6" w:rsidRPr="00B70E3E">
          <w:rPr>
            <w:webHidden/>
          </w:rPr>
          <w:t>138</w:t>
        </w:r>
        <w:r w:rsidR="004572A6" w:rsidRPr="00B70E3E">
          <w:rPr>
            <w:webHidden/>
          </w:rPr>
          <w:fldChar w:fldCharType="end"/>
        </w:r>
      </w:hyperlink>
    </w:p>
    <w:p w14:paraId="54F468A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68" w:history="1">
        <w:r w:rsidR="004572A6" w:rsidRPr="00B70E3E">
          <w:rPr>
            <w:rStyle w:val="Hyperlink"/>
          </w:rPr>
          <w:t>C.11.2.28</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_Toc503731368 \h </w:instrText>
        </w:r>
        <w:r w:rsidR="004572A6" w:rsidRPr="00B70E3E">
          <w:rPr>
            <w:webHidden/>
          </w:rPr>
        </w:r>
        <w:r w:rsidR="004572A6" w:rsidRPr="00B70E3E">
          <w:rPr>
            <w:webHidden/>
          </w:rPr>
          <w:fldChar w:fldCharType="separate"/>
        </w:r>
        <w:r w:rsidR="004572A6" w:rsidRPr="00B70E3E">
          <w:rPr>
            <w:webHidden/>
          </w:rPr>
          <w:t>138</w:t>
        </w:r>
        <w:r w:rsidR="004572A6" w:rsidRPr="00B70E3E">
          <w:rPr>
            <w:webHidden/>
          </w:rPr>
          <w:fldChar w:fldCharType="end"/>
        </w:r>
      </w:hyperlink>
    </w:p>
    <w:p w14:paraId="3F5FDAD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69" w:history="1">
        <w:r w:rsidR="004572A6" w:rsidRPr="00B70E3E">
          <w:rPr>
            <w:rStyle w:val="Hyperlink"/>
          </w:rPr>
          <w:t>C.11.2.29</w:t>
        </w:r>
        <w:r w:rsidR="004572A6" w:rsidRPr="00B70E3E">
          <w:rPr>
            <w:rFonts w:asciiTheme="minorHAnsi" w:eastAsiaTheme="minorEastAsia" w:hAnsiTheme="minorHAnsi" w:cstheme="minorBidi"/>
            <w:sz w:val="22"/>
            <w:szCs w:val="22"/>
            <w:lang w:eastAsia="en-GB"/>
          </w:rPr>
          <w:tab/>
        </w:r>
        <w:r w:rsidR="004572A6" w:rsidRPr="00B70E3E">
          <w:rPr>
            <w:rStyle w:val="Hyperlink"/>
          </w:rPr>
          <w:t>On focus</w:t>
        </w:r>
        <w:r w:rsidR="004572A6" w:rsidRPr="00B70E3E">
          <w:rPr>
            <w:webHidden/>
          </w:rPr>
          <w:tab/>
        </w:r>
        <w:r w:rsidR="004572A6" w:rsidRPr="00B70E3E">
          <w:rPr>
            <w:webHidden/>
          </w:rPr>
          <w:fldChar w:fldCharType="begin"/>
        </w:r>
        <w:r w:rsidR="004572A6" w:rsidRPr="00B70E3E">
          <w:rPr>
            <w:webHidden/>
          </w:rPr>
          <w:instrText xml:space="preserve"> PAGEREF _Toc503731369 \h </w:instrText>
        </w:r>
        <w:r w:rsidR="004572A6" w:rsidRPr="00B70E3E">
          <w:rPr>
            <w:webHidden/>
          </w:rPr>
        </w:r>
        <w:r w:rsidR="004572A6" w:rsidRPr="00B70E3E">
          <w:rPr>
            <w:webHidden/>
          </w:rPr>
          <w:fldChar w:fldCharType="separate"/>
        </w:r>
        <w:r w:rsidR="004572A6" w:rsidRPr="00B70E3E">
          <w:rPr>
            <w:webHidden/>
          </w:rPr>
          <w:t>138</w:t>
        </w:r>
        <w:r w:rsidR="004572A6" w:rsidRPr="00B70E3E">
          <w:rPr>
            <w:webHidden/>
          </w:rPr>
          <w:fldChar w:fldCharType="end"/>
        </w:r>
      </w:hyperlink>
    </w:p>
    <w:p w14:paraId="5B5BFDF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70" w:history="1">
        <w:r w:rsidR="004572A6" w:rsidRPr="00B70E3E">
          <w:rPr>
            <w:rStyle w:val="Hyperlink"/>
          </w:rPr>
          <w:t>C.11.2.30</w:t>
        </w:r>
        <w:r w:rsidR="004572A6" w:rsidRPr="00B70E3E">
          <w:rPr>
            <w:rFonts w:asciiTheme="minorHAnsi" w:eastAsiaTheme="minorEastAsia" w:hAnsiTheme="minorHAnsi" w:cstheme="minorBidi"/>
            <w:sz w:val="22"/>
            <w:szCs w:val="22"/>
            <w:lang w:eastAsia="en-GB"/>
          </w:rPr>
          <w:tab/>
        </w:r>
        <w:r w:rsidR="004572A6" w:rsidRPr="00B70E3E">
          <w:rPr>
            <w:rStyle w:val="Hyperlink"/>
          </w:rPr>
          <w:t>On input</w:t>
        </w:r>
        <w:r w:rsidR="004572A6" w:rsidRPr="00B70E3E">
          <w:rPr>
            <w:webHidden/>
          </w:rPr>
          <w:tab/>
        </w:r>
        <w:r w:rsidR="004572A6" w:rsidRPr="00B70E3E">
          <w:rPr>
            <w:webHidden/>
          </w:rPr>
          <w:fldChar w:fldCharType="begin"/>
        </w:r>
        <w:r w:rsidR="004572A6" w:rsidRPr="00B70E3E">
          <w:rPr>
            <w:webHidden/>
          </w:rPr>
          <w:instrText xml:space="preserve"> PAGEREF _Toc503731370 \h </w:instrText>
        </w:r>
        <w:r w:rsidR="004572A6" w:rsidRPr="00B70E3E">
          <w:rPr>
            <w:webHidden/>
          </w:rPr>
        </w:r>
        <w:r w:rsidR="004572A6" w:rsidRPr="00B70E3E">
          <w:rPr>
            <w:webHidden/>
          </w:rPr>
          <w:fldChar w:fldCharType="separate"/>
        </w:r>
        <w:r w:rsidR="004572A6" w:rsidRPr="00B70E3E">
          <w:rPr>
            <w:webHidden/>
          </w:rPr>
          <w:t>138</w:t>
        </w:r>
        <w:r w:rsidR="004572A6" w:rsidRPr="00B70E3E">
          <w:rPr>
            <w:webHidden/>
          </w:rPr>
          <w:fldChar w:fldCharType="end"/>
        </w:r>
      </w:hyperlink>
    </w:p>
    <w:p w14:paraId="732BCB7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71" w:history="1">
        <w:r w:rsidR="004572A6" w:rsidRPr="00B70E3E">
          <w:rPr>
            <w:rStyle w:val="Hyperlink"/>
          </w:rPr>
          <w:t>C.11.2.31</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_Toc503731371 \h </w:instrText>
        </w:r>
        <w:r w:rsidR="004572A6" w:rsidRPr="00B70E3E">
          <w:rPr>
            <w:webHidden/>
          </w:rPr>
        </w:r>
        <w:r w:rsidR="004572A6" w:rsidRPr="00B70E3E">
          <w:rPr>
            <w:webHidden/>
          </w:rPr>
          <w:fldChar w:fldCharType="separate"/>
        </w:r>
        <w:r w:rsidR="004572A6" w:rsidRPr="00B70E3E">
          <w:rPr>
            <w:webHidden/>
          </w:rPr>
          <w:t>138</w:t>
        </w:r>
        <w:r w:rsidR="004572A6" w:rsidRPr="00B70E3E">
          <w:rPr>
            <w:webHidden/>
          </w:rPr>
          <w:fldChar w:fldCharType="end"/>
        </w:r>
      </w:hyperlink>
    </w:p>
    <w:p w14:paraId="72299E65"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72" w:history="1">
        <w:r w:rsidR="004572A6" w:rsidRPr="00B70E3E">
          <w:rPr>
            <w:rStyle w:val="Hyperlink"/>
          </w:rPr>
          <w:t>C.11.2.32</w:t>
        </w:r>
        <w:r w:rsidR="004572A6" w:rsidRPr="00B70E3E">
          <w:rPr>
            <w:rFonts w:asciiTheme="minorHAnsi" w:eastAsiaTheme="minorEastAsia" w:hAnsiTheme="minorHAnsi" w:cstheme="minorBidi"/>
            <w:sz w:val="22"/>
            <w:szCs w:val="22"/>
            <w:lang w:eastAsia="en-GB"/>
          </w:rPr>
          <w:tab/>
        </w:r>
        <w:r w:rsidR="004572A6" w:rsidRPr="00B70E3E">
          <w:rPr>
            <w:rStyle w:val="Hyperlink"/>
          </w:rPr>
          <w:t>Empty clause</w:t>
        </w:r>
        <w:r w:rsidR="004572A6" w:rsidRPr="00B70E3E">
          <w:rPr>
            <w:webHidden/>
          </w:rPr>
          <w:tab/>
        </w:r>
        <w:r w:rsidR="004572A6" w:rsidRPr="00B70E3E">
          <w:rPr>
            <w:webHidden/>
          </w:rPr>
          <w:fldChar w:fldCharType="begin"/>
        </w:r>
        <w:r w:rsidR="004572A6" w:rsidRPr="00B70E3E">
          <w:rPr>
            <w:webHidden/>
          </w:rPr>
          <w:instrText xml:space="preserve"> PAGEREF _Toc503731372 \h </w:instrText>
        </w:r>
        <w:r w:rsidR="004572A6" w:rsidRPr="00B70E3E">
          <w:rPr>
            <w:webHidden/>
          </w:rPr>
        </w:r>
        <w:r w:rsidR="004572A6" w:rsidRPr="00B70E3E">
          <w:rPr>
            <w:webHidden/>
          </w:rPr>
          <w:fldChar w:fldCharType="separate"/>
        </w:r>
        <w:r w:rsidR="004572A6" w:rsidRPr="00B70E3E">
          <w:rPr>
            <w:webHidden/>
          </w:rPr>
          <w:t>139</w:t>
        </w:r>
        <w:r w:rsidR="004572A6" w:rsidRPr="00B70E3E">
          <w:rPr>
            <w:webHidden/>
          </w:rPr>
          <w:fldChar w:fldCharType="end"/>
        </w:r>
      </w:hyperlink>
    </w:p>
    <w:p w14:paraId="41AE86C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73" w:history="1">
        <w:r w:rsidR="004572A6" w:rsidRPr="00B70E3E">
          <w:rPr>
            <w:rStyle w:val="Hyperlink"/>
          </w:rPr>
          <w:t>C.11.2.33</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w:t>
        </w:r>
        <w:r w:rsidR="004572A6" w:rsidRPr="00B70E3E">
          <w:rPr>
            <w:webHidden/>
          </w:rPr>
          <w:tab/>
        </w:r>
        <w:r w:rsidR="004572A6" w:rsidRPr="00B70E3E">
          <w:rPr>
            <w:webHidden/>
          </w:rPr>
          <w:fldChar w:fldCharType="begin"/>
        </w:r>
        <w:r w:rsidR="004572A6" w:rsidRPr="00B70E3E">
          <w:rPr>
            <w:webHidden/>
          </w:rPr>
          <w:instrText xml:space="preserve"> PAGEREF _Toc503731373 \h </w:instrText>
        </w:r>
        <w:r w:rsidR="004572A6" w:rsidRPr="00B70E3E">
          <w:rPr>
            <w:webHidden/>
          </w:rPr>
        </w:r>
        <w:r w:rsidR="004572A6" w:rsidRPr="00B70E3E">
          <w:rPr>
            <w:webHidden/>
          </w:rPr>
          <w:fldChar w:fldCharType="separate"/>
        </w:r>
        <w:r w:rsidR="004572A6" w:rsidRPr="00B70E3E">
          <w:rPr>
            <w:webHidden/>
          </w:rPr>
          <w:t>139</w:t>
        </w:r>
        <w:r w:rsidR="004572A6" w:rsidRPr="00B70E3E">
          <w:rPr>
            <w:webHidden/>
          </w:rPr>
          <w:fldChar w:fldCharType="end"/>
        </w:r>
      </w:hyperlink>
    </w:p>
    <w:p w14:paraId="5F760E8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74" w:history="1">
        <w:r w:rsidR="004572A6" w:rsidRPr="00B70E3E">
          <w:rPr>
            <w:rStyle w:val="Hyperlink"/>
          </w:rPr>
          <w:t>C.11.2.33.1</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 (open functionality)</w:t>
        </w:r>
        <w:r w:rsidR="004572A6" w:rsidRPr="00B70E3E">
          <w:rPr>
            <w:webHidden/>
          </w:rPr>
          <w:tab/>
        </w:r>
        <w:r w:rsidR="004572A6" w:rsidRPr="00B70E3E">
          <w:rPr>
            <w:webHidden/>
          </w:rPr>
          <w:fldChar w:fldCharType="begin"/>
        </w:r>
        <w:r w:rsidR="004572A6" w:rsidRPr="00B70E3E">
          <w:rPr>
            <w:webHidden/>
          </w:rPr>
          <w:instrText xml:space="preserve"> PAGEREF _Toc503731374 \h </w:instrText>
        </w:r>
        <w:r w:rsidR="004572A6" w:rsidRPr="00B70E3E">
          <w:rPr>
            <w:webHidden/>
          </w:rPr>
        </w:r>
        <w:r w:rsidR="004572A6" w:rsidRPr="00B70E3E">
          <w:rPr>
            <w:webHidden/>
          </w:rPr>
          <w:fldChar w:fldCharType="separate"/>
        </w:r>
        <w:r w:rsidR="004572A6" w:rsidRPr="00B70E3E">
          <w:rPr>
            <w:webHidden/>
          </w:rPr>
          <w:t>139</w:t>
        </w:r>
        <w:r w:rsidR="004572A6" w:rsidRPr="00B70E3E">
          <w:rPr>
            <w:webHidden/>
          </w:rPr>
          <w:fldChar w:fldCharType="end"/>
        </w:r>
      </w:hyperlink>
    </w:p>
    <w:p w14:paraId="4F19649B"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75" w:history="1">
        <w:r w:rsidR="004572A6" w:rsidRPr="00B70E3E">
          <w:rPr>
            <w:rStyle w:val="Hyperlink"/>
          </w:rPr>
          <w:t>C.11.2.33.2</w:t>
        </w:r>
        <w:r w:rsidR="004572A6" w:rsidRPr="00B70E3E">
          <w:rPr>
            <w:rFonts w:asciiTheme="minorHAnsi" w:eastAsiaTheme="minorEastAsia" w:hAnsiTheme="minorHAnsi" w:cstheme="minorBidi"/>
            <w:sz w:val="22"/>
            <w:szCs w:val="22"/>
            <w:lang w:eastAsia="en-GB"/>
          </w:rPr>
          <w:tab/>
        </w:r>
        <w:r w:rsidR="004572A6" w:rsidRPr="00B70E3E">
          <w:rPr>
            <w:rStyle w:val="Hyperlink"/>
          </w:rPr>
          <w:t>Error Identification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_Toc503731375 \h </w:instrText>
        </w:r>
        <w:r w:rsidR="004572A6" w:rsidRPr="00B70E3E">
          <w:rPr>
            <w:webHidden/>
          </w:rPr>
        </w:r>
        <w:r w:rsidR="004572A6" w:rsidRPr="00B70E3E">
          <w:rPr>
            <w:webHidden/>
          </w:rPr>
          <w:fldChar w:fldCharType="separate"/>
        </w:r>
        <w:r w:rsidR="004572A6" w:rsidRPr="00B70E3E">
          <w:rPr>
            <w:webHidden/>
          </w:rPr>
          <w:t>139</w:t>
        </w:r>
        <w:r w:rsidR="004572A6" w:rsidRPr="00B70E3E">
          <w:rPr>
            <w:webHidden/>
          </w:rPr>
          <w:fldChar w:fldCharType="end"/>
        </w:r>
      </w:hyperlink>
    </w:p>
    <w:p w14:paraId="1C35744A"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76" w:history="1">
        <w:r w:rsidR="004572A6" w:rsidRPr="00B70E3E">
          <w:rPr>
            <w:rStyle w:val="Hyperlink"/>
          </w:rPr>
          <w:t>C.11.2.34</w:t>
        </w:r>
        <w:r w:rsidR="004572A6" w:rsidRPr="00B70E3E">
          <w:rPr>
            <w:rFonts w:asciiTheme="minorHAnsi" w:eastAsiaTheme="minorEastAsia" w:hAnsiTheme="minorHAnsi" w:cstheme="minorBidi"/>
            <w:sz w:val="22"/>
            <w:szCs w:val="22"/>
            <w:lang w:eastAsia="en-GB"/>
          </w:rPr>
          <w:tab/>
        </w:r>
        <w:r w:rsidR="004572A6" w:rsidRPr="00B70E3E">
          <w:rPr>
            <w:rStyle w:val="Hyperlink"/>
          </w:rPr>
          <w:t>Labels or instructions</w:t>
        </w:r>
        <w:r w:rsidR="004572A6" w:rsidRPr="00B70E3E">
          <w:rPr>
            <w:webHidden/>
          </w:rPr>
          <w:tab/>
        </w:r>
        <w:r w:rsidR="004572A6" w:rsidRPr="00B70E3E">
          <w:rPr>
            <w:webHidden/>
          </w:rPr>
          <w:fldChar w:fldCharType="begin"/>
        </w:r>
        <w:r w:rsidR="004572A6" w:rsidRPr="00B70E3E">
          <w:rPr>
            <w:webHidden/>
          </w:rPr>
          <w:instrText xml:space="preserve"> PAGEREF _Toc503731376 \h </w:instrText>
        </w:r>
        <w:r w:rsidR="004572A6" w:rsidRPr="00B70E3E">
          <w:rPr>
            <w:webHidden/>
          </w:rPr>
        </w:r>
        <w:r w:rsidR="004572A6" w:rsidRPr="00B70E3E">
          <w:rPr>
            <w:webHidden/>
          </w:rPr>
          <w:fldChar w:fldCharType="separate"/>
        </w:r>
        <w:r w:rsidR="004572A6" w:rsidRPr="00B70E3E">
          <w:rPr>
            <w:webHidden/>
          </w:rPr>
          <w:t>139</w:t>
        </w:r>
        <w:r w:rsidR="004572A6" w:rsidRPr="00B70E3E">
          <w:rPr>
            <w:webHidden/>
          </w:rPr>
          <w:fldChar w:fldCharType="end"/>
        </w:r>
      </w:hyperlink>
    </w:p>
    <w:p w14:paraId="49BAF68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77" w:history="1">
        <w:r w:rsidR="004572A6" w:rsidRPr="00B70E3E">
          <w:rPr>
            <w:rStyle w:val="Hyperlink"/>
          </w:rPr>
          <w:t>C.11.2.35</w:t>
        </w:r>
        <w:r w:rsidR="004572A6" w:rsidRPr="00B70E3E">
          <w:rPr>
            <w:rFonts w:asciiTheme="minorHAnsi" w:eastAsiaTheme="minorEastAsia" w:hAnsiTheme="minorHAnsi" w:cstheme="minorBidi"/>
            <w:sz w:val="22"/>
            <w:szCs w:val="22"/>
            <w:lang w:eastAsia="en-GB"/>
          </w:rPr>
          <w:tab/>
        </w:r>
        <w:r w:rsidR="004572A6" w:rsidRPr="00B70E3E">
          <w:rPr>
            <w:rStyle w:val="Hyperlink"/>
          </w:rPr>
          <w:t>Error suggestion</w:t>
        </w:r>
        <w:r w:rsidR="004572A6" w:rsidRPr="00B70E3E">
          <w:rPr>
            <w:webHidden/>
          </w:rPr>
          <w:tab/>
        </w:r>
        <w:r w:rsidR="004572A6" w:rsidRPr="00B70E3E">
          <w:rPr>
            <w:webHidden/>
          </w:rPr>
          <w:fldChar w:fldCharType="begin"/>
        </w:r>
        <w:r w:rsidR="004572A6" w:rsidRPr="00B70E3E">
          <w:rPr>
            <w:webHidden/>
          </w:rPr>
          <w:instrText xml:space="preserve"> PAGEREF _Toc503731377 \h </w:instrText>
        </w:r>
        <w:r w:rsidR="004572A6" w:rsidRPr="00B70E3E">
          <w:rPr>
            <w:webHidden/>
          </w:rPr>
        </w:r>
        <w:r w:rsidR="004572A6" w:rsidRPr="00B70E3E">
          <w:rPr>
            <w:webHidden/>
          </w:rPr>
          <w:fldChar w:fldCharType="separate"/>
        </w:r>
        <w:r w:rsidR="004572A6" w:rsidRPr="00B70E3E">
          <w:rPr>
            <w:webHidden/>
          </w:rPr>
          <w:t>139</w:t>
        </w:r>
        <w:r w:rsidR="004572A6" w:rsidRPr="00B70E3E">
          <w:rPr>
            <w:webHidden/>
          </w:rPr>
          <w:fldChar w:fldCharType="end"/>
        </w:r>
      </w:hyperlink>
    </w:p>
    <w:p w14:paraId="2490630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78" w:history="1">
        <w:r w:rsidR="004572A6" w:rsidRPr="00B70E3E">
          <w:rPr>
            <w:rStyle w:val="Hyperlink"/>
          </w:rPr>
          <w:t>C.11.2.36</w:t>
        </w:r>
        <w:r w:rsidR="004572A6" w:rsidRPr="00B70E3E">
          <w:rPr>
            <w:rFonts w:asciiTheme="minorHAnsi" w:eastAsiaTheme="minorEastAsia" w:hAnsiTheme="minorHAnsi" w:cstheme="minorBidi"/>
            <w:sz w:val="22"/>
            <w:szCs w:val="22"/>
            <w:lang w:eastAsia="en-GB"/>
          </w:rPr>
          <w:tab/>
        </w:r>
        <w:r w:rsidR="004572A6" w:rsidRPr="00B70E3E">
          <w:rPr>
            <w:rStyle w:val="Hyperlink"/>
          </w:rPr>
          <w:t>Error prevention (legal, financial, data)</w:t>
        </w:r>
        <w:r w:rsidR="004572A6" w:rsidRPr="00B70E3E">
          <w:rPr>
            <w:webHidden/>
          </w:rPr>
          <w:tab/>
        </w:r>
        <w:r w:rsidR="004572A6" w:rsidRPr="00B70E3E">
          <w:rPr>
            <w:webHidden/>
          </w:rPr>
          <w:fldChar w:fldCharType="begin"/>
        </w:r>
        <w:r w:rsidR="004572A6" w:rsidRPr="00B70E3E">
          <w:rPr>
            <w:webHidden/>
          </w:rPr>
          <w:instrText xml:space="preserve"> PAGEREF _Toc503731378 \h </w:instrText>
        </w:r>
        <w:r w:rsidR="004572A6" w:rsidRPr="00B70E3E">
          <w:rPr>
            <w:webHidden/>
          </w:rPr>
        </w:r>
        <w:r w:rsidR="004572A6" w:rsidRPr="00B70E3E">
          <w:rPr>
            <w:webHidden/>
          </w:rPr>
          <w:fldChar w:fldCharType="separate"/>
        </w:r>
        <w:r w:rsidR="004572A6" w:rsidRPr="00B70E3E">
          <w:rPr>
            <w:webHidden/>
          </w:rPr>
          <w:t>139</w:t>
        </w:r>
        <w:r w:rsidR="004572A6" w:rsidRPr="00B70E3E">
          <w:rPr>
            <w:webHidden/>
          </w:rPr>
          <w:fldChar w:fldCharType="end"/>
        </w:r>
      </w:hyperlink>
    </w:p>
    <w:p w14:paraId="5232B53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79" w:history="1">
        <w:r w:rsidR="004572A6" w:rsidRPr="00B70E3E">
          <w:rPr>
            <w:rStyle w:val="Hyperlink"/>
          </w:rPr>
          <w:t>C.11.2.37</w:t>
        </w:r>
        <w:r w:rsidR="004572A6" w:rsidRPr="00B70E3E">
          <w:rPr>
            <w:rFonts w:asciiTheme="minorHAnsi" w:eastAsiaTheme="minorEastAsia" w:hAnsiTheme="minorHAnsi" w:cstheme="minorBidi"/>
            <w:sz w:val="22"/>
            <w:szCs w:val="22"/>
            <w:lang w:eastAsia="en-GB"/>
          </w:rPr>
          <w:tab/>
        </w:r>
        <w:r w:rsidR="004572A6" w:rsidRPr="00B70E3E">
          <w:rPr>
            <w:rStyle w:val="Hyperlink"/>
          </w:rPr>
          <w:t>Parsing</w:t>
        </w:r>
        <w:r w:rsidR="004572A6" w:rsidRPr="00B70E3E">
          <w:rPr>
            <w:webHidden/>
          </w:rPr>
          <w:tab/>
        </w:r>
        <w:r w:rsidR="004572A6" w:rsidRPr="00B70E3E">
          <w:rPr>
            <w:webHidden/>
          </w:rPr>
          <w:fldChar w:fldCharType="begin"/>
        </w:r>
        <w:r w:rsidR="004572A6" w:rsidRPr="00B70E3E">
          <w:rPr>
            <w:webHidden/>
          </w:rPr>
          <w:instrText xml:space="preserve"> PAGEREF _Toc503731379 \h </w:instrText>
        </w:r>
        <w:r w:rsidR="004572A6" w:rsidRPr="00B70E3E">
          <w:rPr>
            <w:webHidden/>
          </w:rPr>
        </w:r>
        <w:r w:rsidR="004572A6" w:rsidRPr="00B70E3E">
          <w:rPr>
            <w:webHidden/>
          </w:rPr>
          <w:fldChar w:fldCharType="separate"/>
        </w:r>
        <w:r w:rsidR="004572A6" w:rsidRPr="00B70E3E">
          <w:rPr>
            <w:webHidden/>
          </w:rPr>
          <w:t>139</w:t>
        </w:r>
        <w:r w:rsidR="004572A6" w:rsidRPr="00B70E3E">
          <w:rPr>
            <w:webHidden/>
          </w:rPr>
          <w:fldChar w:fldCharType="end"/>
        </w:r>
      </w:hyperlink>
    </w:p>
    <w:p w14:paraId="7E5DE97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80" w:history="1">
        <w:r w:rsidR="004572A6" w:rsidRPr="00B70E3E">
          <w:rPr>
            <w:rStyle w:val="Hyperlink"/>
          </w:rPr>
          <w:t>C.11.2.37.1</w:t>
        </w:r>
        <w:r w:rsidR="004572A6" w:rsidRPr="00B70E3E">
          <w:rPr>
            <w:rFonts w:asciiTheme="minorHAnsi" w:eastAsiaTheme="minorEastAsia" w:hAnsiTheme="minorHAnsi" w:cstheme="minorBidi"/>
            <w:sz w:val="22"/>
            <w:szCs w:val="22"/>
            <w:lang w:eastAsia="en-GB"/>
          </w:rPr>
          <w:tab/>
        </w:r>
        <w:r w:rsidR="004572A6" w:rsidRPr="00B70E3E">
          <w:rPr>
            <w:rStyle w:val="Hyperlink"/>
          </w:rPr>
          <w:t>Parsing (open functionality)</w:t>
        </w:r>
        <w:r w:rsidR="004572A6" w:rsidRPr="00B70E3E">
          <w:rPr>
            <w:webHidden/>
          </w:rPr>
          <w:tab/>
        </w:r>
        <w:r w:rsidR="004572A6" w:rsidRPr="00B70E3E">
          <w:rPr>
            <w:webHidden/>
          </w:rPr>
          <w:fldChar w:fldCharType="begin"/>
        </w:r>
        <w:r w:rsidR="004572A6" w:rsidRPr="00B70E3E">
          <w:rPr>
            <w:webHidden/>
          </w:rPr>
          <w:instrText xml:space="preserve"> PAGEREF _Toc503731380 \h </w:instrText>
        </w:r>
        <w:r w:rsidR="004572A6" w:rsidRPr="00B70E3E">
          <w:rPr>
            <w:webHidden/>
          </w:rPr>
        </w:r>
        <w:r w:rsidR="004572A6" w:rsidRPr="00B70E3E">
          <w:rPr>
            <w:webHidden/>
          </w:rPr>
          <w:fldChar w:fldCharType="separate"/>
        </w:r>
        <w:r w:rsidR="004572A6" w:rsidRPr="00B70E3E">
          <w:rPr>
            <w:webHidden/>
          </w:rPr>
          <w:t>139</w:t>
        </w:r>
        <w:r w:rsidR="004572A6" w:rsidRPr="00B70E3E">
          <w:rPr>
            <w:webHidden/>
          </w:rPr>
          <w:fldChar w:fldCharType="end"/>
        </w:r>
      </w:hyperlink>
    </w:p>
    <w:p w14:paraId="73D39F0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81" w:history="1">
        <w:r w:rsidR="004572A6" w:rsidRPr="00B70E3E">
          <w:rPr>
            <w:rStyle w:val="Hyperlink"/>
          </w:rPr>
          <w:t>C.11.2.37.2</w:t>
        </w:r>
        <w:r w:rsidR="004572A6" w:rsidRPr="00B70E3E">
          <w:rPr>
            <w:rFonts w:asciiTheme="minorHAnsi" w:eastAsiaTheme="minorEastAsia" w:hAnsiTheme="minorHAnsi" w:cstheme="minorBidi"/>
            <w:sz w:val="22"/>
            <w:szCs w:val="22"/>
            <w:lang w:eastAsia="en-GB"/>
          </w:rPr>
          <w:tab/>
        </w:r>
        <w:r w:rsidR="004572A6" w:rsidRPr="00B70E3E">
          <w:rPr>
            <w:rStyle w:val="Hyperlink"/>
          </w:rPr>
          <w:t>Parsing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_Toc503731381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1888ACF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82" w:history="1">
        <w:r w:rsidR="004572A6" w:rsidRPr="00B70E3E">
          <w:rPr>
            <w:rStyle w:val="Hyperlink"/>
          </w:rPr>
          <w:t>C.11.2.38</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w:t>
        </w:r>
        <w:r w:rsidR="004572A6" w:rsidRPr="00B70E3E">
          <w:rPr>
            <w:webHidden/>
          </w:rPr>
          <w:tab/>
        </w:r>
        <w:r w:rsidR="004572A6" w:rsidRPr="00B70E3E">
          <w:rPr>
            <w:webHidden/>
          </w:rPr>
          <w:fldChar w:fldCharType="begin"/>
        </w:r>
        <w:r w:rsidR="004572A6" w:rsidRPr="00B70E3E">
          <w:rPr>
            <w:webHidden/>
          </w:rPr>
          <w:instrText xml:space="preserve"> PAGEREF _Toc503731382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4E60E024"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83" w:history="1">
        <w:r w:rsidR="004572A6" w:rsidRPr="00B70E3E">
          <w:rPr>
            <w:rStyle w:val="Hyperlink"/>
          </w:rPr>
          <w:t>C.11.2.38.1</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 (open functionality)</w:t>
        </w:r>
        <w:r w:rsidR="004572A6" w:rsidRPr="00B70E3E">
          <w:rPr>
            <w:webHidden/>
          </w:rPr>
          <w:tab/>
        </w:r>
        <w:r w:rsidR="004572A6" w:rsidRPr="00B70E3E">
          <w:rPr>
            <w:webHidden/>
          </w:rPr>
          <w:fldChar w:fldCharType="begin"/>
        </w:r>
        <w:r w:rsidR="004572A6" w:rsidRPr="00B70E3E">
          <w:rPr>
            <w:webHidden/>
          </w:rPr>
          <w:instrText xml:space="preserve"> PAGEREF _Toc503731383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75839F70"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84" w:history="1">
        <w:r w:rsidR="004572A6" w:rsidRPr="00B70E3E">
          <w:rPr>
            <w:rStyle w:val="Hyperlink"/>
          </w:rPr>
          <w:t>C.11.2.38.2</w:t>
        </w:r>
        <w:r w:rsidR="004572A6" w:rsidRPr="00B70E3E">
          <w:rPr>
            <w:rFonts w:asciiTheme="minorHAnsi" w:eastAsiaTheme="minorEastAsia" w:hAnsiTheme="minorHAnsi" w:cstheme="minorBidi"/>
            <w:sz w:val="22"/>
            <w:szCs w:val="22"/>
            <w:lang w:eastAsia="en-GB"/>
          </w:rPr>
          <w:tab/>
        </w:r>
        <w:r w:rsidR="004572A6" w:rsidRPr="00B70E3E">
          <w:rPr>
            <w:rStyle w:val="Hyperlink"/>
          </w:rPr>
          <w:t>Name, role, value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_Toc503731384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55888E2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85" w:history="1">
        <w:r w:rsidR="004572A6" w:rsidRPr="00B70E3E">
          <w:rPr>
            <w:rStyle w:val="Hyperlink"/>
          </w:rPr>
          <w:t>C.11.2.39</w:t>
        </w:r>
        <w:r w:rsidR="004572A6" w:rsidRPr="00B70E3E">
          <w:rPr>
            <w:rFonts w:asciiTheme="minorHAnsi" w:eastAsiaTheme="minorEastAsia" w:hAnsiTheme="minorHAnsi" w:cstheme="minorBidi"/>
            <w:sz w:val="22"/>
            <w:szCs w:val="22"/>
            <w:lang w:eastAsia="en-GB"/>
          </w:rPr>
          <w:tab/>
        </w:r>
        <w:r w:rsidR="004572A6" w:rsidRPr="00B70E3E">
          <w:rPr>
            <w:rStyle w:val="Hyperlink"/>
          </w:rPr>
          <w:t>Reflow</w:t>
        </w:r>
        <w:r w:rsidR="004572A6" w:rsidRPr="00B70E3E">
          <w:rPr>
            <w:webHidden/>
          </w:rPr>
          <w:tab/>
        </w:r>
        <w:r w:rsidR="004572A6" w:rsidRPr="00B70E3E">
          <w:rPr>
            <w:webHidden/>
          </w:rPr>
          <w:fldChar w:fldCharType="begin"/>
        </w:r>
        <w:r w:rsidR="004572A6" w:rsidRPr="00B70E3E">
          <w:rPr>
            <w:webHidden/>
          </w:rPr>
          <w:instrText xml:space="preserve"> PAGEREF _Toc503731385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72C1B7B1"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86" w:history="1">
        <w:r w:rsidR="004572A6" w:rsidRPr="00B70E3E">
          <w:rPr>
            <w:rStyle w:val="Hyperlink"/>
          </w:rPr>
          <w:t>C.11.2.39.1</w:t>
        </w:r>
        <w:r w:rsidR="004572A6" w:rsidRPr="00B70E3E">
          <w:rPr>
            <w:rFonts w:asciiTheme="minorHAnsi" w:eastAsiaTheme="minorEastAsia" w:hAnsiTheme="minorHAnsi" w:cstheme="minorBidi"/>
            <w:sz w:val="22"/>
            <w:szCs w:val="22"/>
            <w:lang w:eastAsia="en-GB"/>
          </w:rPr>
          <w:tab/>
        </w:r>
        <w:r w:rsidR="004572A6" w:rsidRPr="00B70E3E">
          <w:rPr>
            <w:rStyle w:val="Hyperlink"/>
          </w:rPr>
          <w:t>Reflow (open functionality) (SC 1.4.10)</w:t>
        </w:r>
        <w:r w:rsidR="004572A6" w:rsidRPr="00B70E3E">
          <w:rPr>
            <w:webHidden/>
          </w:rPr>
          <w:tab/>
        </w:r>
        <w:r w:rsidR="004572A6" w:rsidRPr="00B70E3E">
          <w:rPr>
            <w:webHidden/>
          </w:rPr>
          <w:fldChar w:fldCharType="begin"/>
        </w:r>
        <w:r w:rsidR="004572A6" w:rsidRPr="00B70E3E">
          <w:rPr>
            <w:webHidden/>
          </w:rPr>
          <w:instrText xml:space="preserve"> PAGEREF _Toc503731386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0CB0FF7C"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87" w:history="1">
        <w:r w:rsidR="004572A6" w:rsidRPr="00B70E3E">
          <w:rPr>
            <w:rStyle w:val="Hyperlink"/>
          </w:rPr>
          <w:t>C.11.2.39.2</w:t>
        </w:r>
        <w:r w:rsidR="004572A6" w:rsidRPr="00B70E3E">
          <w:rPr>
            <w:rFonts w:asciiTheme="minorHAnsi" w:eastAsiaTheme="minorEastAsia" w:hAnsiTheme="minorHAnsi" w:cstheme="minorBidi"/>
            <w:sz w:val="22"/>
            <w:szCs w:val="22"/>
            <w:lang w:eastAsia="en-GB"/>
          </w:rPr>
          <w:tab/>
        </w:r>
        <w:r w:rsidR="004572A6" w:rsidRPr="00B70E3E">
          <w:rPr>
            <w:rStyle w:val="Hyperlink"/>
          </w:rPr>
          <w:t>Reflow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_Toc503731387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7D45E70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88" w:history="1">
        <w:r w:rsidR="004572A6" w:rsidRPr="00B70E3E">
          <w:rPr>
            <w:rStyle w:val="Hyperlink"/>
          </w:rPr>
          <w:t>C.11.2.40</w:t>
        </w:r>
        <w:r w:rsidR="004572A6" w:rsidRPr="00B70E3E">
          <w:rPr>
            <w:rFonts w:asciiTheme="minorHAnsi" w:eastAsiaTheme="minorEastAsia" w:hAnsiTheme="minorHAnsi" w:cstheme="minorBidi"/>
            <w:sz w:val="22"/>
            <w:szCs w:val="22"/>
            <w:lang w:eastAsia="en-GB"/>
          </w:rPr>
          <w:tab/>
        </w:r>
        <w:r w:rsidR="004572A6" w:rsidRPr="00B70E3E">
          <w:rPr>
            <w:rStyle w:val="Hyperlink"/>
          </w:rPr>
          <w:t>Graphics contrast (SC 1.4.11)</w:t>
        </w:r>
        <w:r w:rsidR="004572A6" w:rsidRPr="00B70E3E">
          <w:rPr>
            <w:webHidden/>
          </w:rPr>
          <w:tab/>
        </w:r>
        <w:r w:rsidR="004572A6" w:rsidRPr="00B70E3E">
          <w:rPr>
            <w:webHidden/>
          </w:rPr>
          <w:fldChar w:fldCharType="begin"/>
        </w:r>
        <w:r w:rsidR="004572A6" w:rsidRPr="00B70E3E">
          <w:rPr>
            <w:webHidden/>
          </w:rPr>
          <w:instrText xml:space="preserve"> PAGEREF _Toc503731388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7DBCCD1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89" w:history="1">
        <w:r w:rsidR="004572A6" w:rsidRPr="00B70E3E">
          <w:rPr>
            <w:rStyle w:val="Hyperlink"/>
          </w:rPr>
          <w:t>C.11.2.41</w:t>
        </w:r>
        <w:r w:rsidR="004572A6" w:rsidRPr="00B70E3E">
          <w:rPr>
            <w:rFonts w:asciiTheme="minorHAnsi" w:eastAsiaTheme="minorEastAsia" w:hAnsiTheme="minorHAnsi" w:cstheme="minorBidi"/>
            <w:sz w:val="22"/>
            <w:szCs w:val="22"/>
            <w:lang w:eastAsia="en-GB"/>
          </w:rPr>
          <w:tab/>
        </w:r>
        <w:r w:rsidR="004572A6" w:rsidRPr="00B70E3E">
          <w:rPr>
            <w:rStyle w:val="Hyperlink"/>
          </w:rPr>
          <w:t>Text spacing (SC 1.4.12)</w:t>
        </w:r>
        <w:r w:rsidR="004572A6" w:rsidRPr="00B70E3E">
          <w:rPr>
            <w:webHidden/>
          </w:rPr>
          <w:tab/>
        </w:r>
        <w:r w:rsidR="004572A6" w:rsidRPr="00B70E3E">
          <w:rPr>
            <w:webHidden/>
          </w:rPr>
          <w:fldChar w:fldCharType="begin"/>
        </w:r>
        <w:r w:rsidR="004572A6" w:rsidRPr="00B70E3E">
          <w:rPr>
            <w:webHidden/>
          </w:rPr>
          <w:instrText xml:space="preserve"> PAGEREF _Toc503731389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4F1595C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90" w:history="1">
        <w:r w:rsidR="004572A6" w:rsidRPr="00B70E3E">
          <w:rPr>
            <w:rStyle w:val="Hyperlink"/>
          </w:rPr>
          <w:t>C.11.2.42</w:t>
        </w:r>
        <w:r w:rsidR="004572A6" w:rsidRPr="00B70E3E">
          <w:rPr>
            <w:rFonts w:asciiTheme="minorHAnsi" w:eastAsiaTheme="minorEastAsia" w:hAnsiTheme="minorHAnsi" w:cstheme="minorBidi"/>
            <w:sz w:val="22"/>
            <w:szCs w:val="22"/>
            <w:lang w:eastAsia="en-GB"/>
          </w:rPr>
          <w:tab/>
        </w:r>
        <w:r w:rsidR="004572A6" w:rsidRPr="00B70E3E">
          <w:rPr>
            <w:rStyle w:val="Hyperlink"/>
          </w:rPr>
          <w:t>Content on hover or focus (SC 1.4.13)</w:t>
        </w:r>
        <w:r w:rsidR="004572A6" w:rsidRPr="00B70E3E">
          <w:rPr>
            <w:webHidden/>
          </w:rPr>
          <w:tab/>
        </w:r>
        <w:r w:rsidR="004572A6" w:rsidRPr="00B70E3E">
          <w:rPr>
            <w:webHidden/>
          </w:rPr>
          <w:fldChar w:fldCharType="begin"/>
        </w:r>
        <w:r w:rsidR="004572A6" w:rsidRPr="00B70E3E">
          <w:rPr>
            <w:webHidden/>
          </w:rPr>
          <w:instrText xml:space="preserve"> PAGEREF _Toc503731390 \h </w:instrText>
        </w:r>
        <w:r w:rsidR="004572A6" w:rsidRPr="00B70E3E">
          <w:rPr>
            <w:webHidden/>
          </w:rPr>
        </w:r>
        <w:r w:rsidR="004572A6" w:rsidRPr="00B70E3E">
          <w:rPr>
            <w:webHidden/>
          </w:rPr>
          <w:fldChar w:fldCharType="separate"/>
        </w:r>
        <w:r w:rsidR="004572A6" w:rsidRPr="00B70E3E">
          <w:rPr>
            <w:webHidden/>
          </w:rPr>
          <w:t>140</w:t>
        </w:r>
        <w:r w:rsidR="004572A6" w:rsidRPr="00B70E3E">
          <w:rPr>
            <w:webHidden/>
          </w:rPr>
          <w:fldChar w:fldCharType="end"/>
        </w:r>
      </w:hyperlink>
    </w:p>
    <w:p w14:paraId="0A2078D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91" w:history="1">
        <w:r w:rsidR="004572A6" w:rsidRPr="00B70E3E">
          <w:rPr>
            <w:rStyle w:val="Hyperlink"/>
          </w:rPr>
          <w:t>C.11.2.43</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w:t>
        </w:r>
        <w:r w:rsidR="004572A6" w:rsidRPr="00B70E3E">
          <w:rPr>
            <w:webHidden/>
          </w:rPr>
          <w:tab/>
        </w:r>
        <w:r w:rsidR="004572A6" w:rsidRPr="00B70E3E">
          <w:rPr>
            <w:webHidden/>
          </w:rPr>
          <w:fldChar w:fldCharType="begin"/>
        </w:r>
        <w:r w:rsidR="004572A6" w:rsidRPr="00B70E3E">
          <w:rPr>
            <w:webHidden/>
          </w:rPr>
          <w:instrText xml:space="preserve"> PAGEREF _Toc503731391 \h </w:instrText>
        </w:r>
        <w:r w:rsidR="004572A6" w:rsidRPr="00B70E3E">
          <w:rPr>
            <w:webHidden/>
          </w:rPr>
        </w:r>
        <w:r w:rsidR="004572A6" w:rsidRPr="00B70E3E">
          <w:rPr>
            <w:webHidden/>
          </w:rPr>
          <w:fldChar w:fldCharType="separate"/>
        </w:r>
        <w:r w:rsidR="004572A6" w:rsidRPr="00B70E3E">
          <w:rPr>
            <w:webHidden/>
          </w:rPr>
          <w:t>141</w:t>
        </w:r>
        <w:r w:rsidR="004572A6" w:rsidRPr="00B70E3E">
          <w:rPr>
            <w:webHidden/>
          </w:rPr>
          <w:fldChar w:fldCharType="end"/>
        </w:r>
      </w:hyperlink>
    </w:p>
    <w:p w14:paraId="1AC9BA9C"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92" w:history="1">
        <w:r w:rsidR="004572A6" w:rsidRPr="00B70E3E">
          <w:rPr>
            <w:rStyle w:val="Hyperlink"/>
          </w:rPr>
          <w:t>C.11.2.43.1</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 (open functionality) (SC 2.4.11)</w:t>
        </w:r>
        <w:r w:rsidR="004572A6" w:rsidRPr="00B70E3E">
          <w:rPr>
            <w:webHidden/>
          </w:rPr>
          <w:tab/>
        </w:r>
        <w:r w:rsidR="004572A6" w:rsidRPr="00B70E3E">
          <w:rPr>
            <w:webHidden/>
          </w:rPr>
          <w:fldChar w:fldCharType="begin"/>
        </w:r>
        <w:r w:rsidR="004572A6" w:rsidRPr="00B70E3E">
          <w:rPr>
            <w:webHidden/>
          </w:rPr>
          <w:instrText xml:space="preserve"> PAGEREF _Toc503731392 \h </w:instrText>
        </w:r>
        <w:r w:rsidR="004572A6" w:rsidRPr="00B70E3E">
          <w:rPr>
            <w:webHidden/>
          </w:rPr>
        </w:r>
        <w:r w:rsidR="004572A6" w:rsidRPr="00B70E3E">
          <w:rPr>
            <w:webHidden/>
          </w:rPr>
          <w:fldChar w:fldCharType="separate"/>
        </w:r>
        <w:r w:rsidR="004572A6" w:rsidRPr="00B70E3E">
          <w:rPr>
            <w:webHidden/>
          </w:rPr>
          <w:t>141</w:t>
        </w:r>
        <w:r w:rsidR="004572A6" w:rsidRPr="00B70E3E">
          <w:rPr>
            <w:webHidden/>
          </w:rPr>
          <w:fldChar w:fldCharType="end"/>
        </w:r>
      </w:hyperlink>
    </w:p>
    <w:p w14:paraId="4808C3F8"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93" w:history="1">
        <w:r w:rsidR="004572A6" w:rsidRPr="00B70E3E">
          <w:rPr>
            <w:rStyle w:val="Hyperlink"/>
          </w:rPr>
          <w:t>C.11.2.43.2</w:t>
        </w:r>
        <w:r w:rsidR="004572A6" w:rsidRPr="00B70E3E">
          <w:rPr>
            <w:rFonts w:asciiTheme="minorHAnsi" w:eastAsiaTheme="minorEastAsia" w:hAnsiTheme="minorHAnsi" w:cstheme="minorBidi"/>
            <w:sz w:val="22"/>
            <w:szCs w:val="22"/>
            <w:lang w:eastAsia="en-GB"/>
          </w:rPr>
          <w:tab/>
        </w:r>
        <w:r w:rsidR="004572A6" w:rsidRPr="00B70E3E">
          <w:rPr>
            <w:rStyle w:val="Hyperlink"/>
          </w:rPr>
          <w:t>Character key shortcuts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_Toc503731393 \h </w:instrText>
        </w:r>
        <w:r w:rsidR="004572A6" w:rsidRPr="00B70E3E">
          <w:rPr>
            <w:webHidden/>
          </w:rPr>
        </w:r>
        <w:r w:rsidR="004572A6" w:rsidRPr="00B70E3E">
          <w:rPr>
            <w:webHidden/>
          </w:rPr>
          <w:fldChar w:fldCharType="separate"/>
        </w:r>
        <w:r w:rsidR="004572A6" w:rsidRPr="00B70E3E">
          <w:rPr>
            <w:webHidden/>
          </w:rPr>
          <w:t>141</w:t>
        </w:r>
        <w:r w:rsidR="004572A6" w:rsidRPr="00B70E3E">
          <w:rPr>
            <w:webHidden/>
          </w:rPr>
          <w:fldChar w:fldCharType="end"/>
        </w:r>
      </w:hyperlink>
    </w:p>
    <w:p w14:paraId="1352DE02"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94" w:history="1">
        <w:r w:rsidR="004572A6" w:rsidRPr="00B70E3E">
          <w:rPr>
            <w:rStyle w:val="Hyperlink"/>
          </w:rPr>
          <w:t>C.11.2.44</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w:t>
        </w:r>
        <w:r w:rsidR="004572A6" w:rsidRPr="00B70E3E">
          <w:rPr>
            <w:webHidden/>
          </w:rPr>
          <w:tab/>
        </w:r>
        <w:r w:rsidR="004572A6" w:rsidRPr="00B70E3E">
          <w:rPr>
            <w:webHidden/>
          </w:rPr>
          <w:fldChar w:fldCharType="begin"/>
        </w:r>
        <w:r w:rsidR="004572A6" w:rsidRPr="00B70E3E">
          <w:rPr>
            <w:webHidden/>
          </w:rPr>
          <w:instrText xml:space="preserve"> PAGEREF _Toc503731394 \h </w:instrText>
        </w:r>
        <w:r w:rsidR="004572A6" w:rsidRPr="00B70E3E">
          <w:rPr>
            <w:webHidden/>
          </w:rPr>
        </w:r>
        <w:r w:rsidR="004572A6" w:rsidRPr="00B70E3E">
          <w:rPr>
            <w:webHidden/>
          </w:rPr>
          <w:fldChar w:fldCharType="separate"/>
        </w:r>
        <w:r w:rsidR="004572A6" w:rsidRPr="00B70E3E">
          <w:rPr>
            <w:webHidden/>
          </w:rPr>
          <w:t>141</w:t>
        </w:r>
        <w:r w:rsidR="004572A6" w:rsidRPr="00B70E3E">
          <w:rPr>
            <w:webHidden/>
          </w:rPr>
          <w:fldChar w:fldCharType="end"/>
        </w:r>
      </w:hyperlink>
    </w:p>
    <w:p w14:paraId="6D1BAF31"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95" w:history="1">
        <w:r w:rsidR="004572A6" w:rsidRPr="00B70E3E">
          <w:rPr>
            <w:rStyle w:val="Hyperlink"/>
          </w:rPr>
          <w:t>C.11.2.44.1</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 (open functionality) (SC 2.4.12)</w:t>
        </w:r>
        <w:r w:rsidR="004572A6" w:rsidRPr="00B70E3E">
          <w:rPr>
            <w:webHidden/>
          </w:rPr>
          <w:tab/>
        </w:r>
        <w:r w:rsidR="004572A6" w:rsidRPr="00B70E3E">
          <w:rPr>
            <w:webHidden/>
          </w:rPr>
          <w:fldChar w:fldCharType="begin"/>
        </w:r>
        <w:r w:rsidR="004572A6" w:rsidRPr="00B70E3E">
          <w:rPr>
            <w:webHidden/>
          </w:rPr>
          <w:instrText xml:space="preserve"> PAGEREF _Toc503731395 \h </w:instrText>
        </w:r>
        <w:r w:rsidR="004572A6" w:rsidRPr="00B70E3E">
          <w:rPr>
            <w:webHidden/>
          </w:rPr>
        </w:r>
        <w:r w:rsidR="004572A6" w:rsidRPr="00B70E3E">
          <w:rPr>
            <w:webHidden/>
          </w:rPr>
          <w:fldChar w:fldCharType="separate"/>
        </w:r>
        <w:r w:rsidR="004572A6" w:rsidRPr="00B70E3E">
          <w:rPr>
            <w:webHidden/>
          </w:rPr>
          <w:t>141</w:t>
        </w:r>
        <w:r w:rsidR="004572A6" w:rsidRPr="00B70E3E">
          <w:rPr>
            <w:webHidden/>
          </w:rPr>
          <w:fldChar w:fldCharType="end"/>
        </w:r>
      </w:hyperlink>
    </w:p>
    <w:p w14:paraId="5A1CDB0B"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396" w:history="1">
        <w:r w:rsidR="004572A6" w:rsidRPr="00B70E3E">
          <w:rPr>
            <w:rStyle w:val="Hyperlink"/>
          </w:rPr>
          <w:t>C.11.2.44.2</w:t>
        </w:r>
        <w:r w:rsidR="004572A6" w:rsidRPr="00B70E3E">
          <w:rPr>
            <w:rFonts w:asciiTheme="minorHAnsi" w:eastAsiaTheme="minorEastAsia" w:hAnsiTheme="minorHAnsi" w:cstheme="minorBidi"/>
            <w:sz w:val="22"/>
            <w:szCs w:val="22"/>
            <w:lang w:eastAsia="en-GB"/>
          </w:rPr>
          <w:tab/>
        </w:r>
        <w:r w:rsidR="004572A6" w:rsidRPr="00B70E3E">
          <w:rPr>
            <w:rStyle w:val="Hyperlink"/>
          </w:rPr>
          <w:t>Label in name (closed functionality)</w:t>
        </w:r>
        <w:r w:rsidR="004572A6" w:rsidRPr="00B70E3E">
          <w:rPr>
            <w:webHidden/>
          </w:rPr>
          <w:tab/>
        </w:r>
        <w:r w:rsidR="004572A6" w:rsidRPr="00B70E3E">
          <w:rPr>
            <w:webHidden/>
          </w:rPr>
          <w:fldChar w:fldCharType="begin"/>
        </w:r>
        <w:r w:rsidR="004572A6" w:rsidRPr="00B70E3E">
          <w:rPr>
            <w:webHidden/>
          </w:rPr>
          <w:instrText xml:space="preserve"> PAGEREF _Toc503731396 \h </w:instrText>
        </w:r>
        <w:r w:rsidR="004572A6" w:rsidRPr="00B70E3E">
          <w:rPr>
            <w:webHidden/>
          </w:rPr>
        </w:r>
        <w:r w:rsidR="004572A6" w:rsidRPr="00B70E3E">
          <w:rPr>
            <w:webHidden/>
          </w:rPr>
          <w:fldChar w:fldCharType="separate"/>
        </w:r>
        <w:r w:rsidR="004572A6" w:rsidRPr="00B70E3E">
          <w:rPr>
            <w:webHidden/>
          </w:rPr>
          <w:t>141</w:t>
        </w:r>
        <w:r w:rsidR="004572A6" w:rsidRPr="00B70E3E">
          <w:rPr>
            <w:webHidden/>
          </w:rPr>
          <w:fldChar w:fldCharType="end"/>
        </w:r>
      </w:hyperlink>
    </w:p>
    <w:p w14:paraId="200C12BC"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97" w:history="1">
        <w:r w:rsidR="004572A6" w:rsidRPr="00B70E3E">
          <w:rPr>
            <w:rStyle w:val="Hyperlink"/>
          </w:rPr>
          <w:t>C.11.2.45</w:t>
        </w:r>
        <w:r w:rsidR="004572A6" w:rsidRPr="00B70E3E">
          <w:rPr>
            <w:rFonts w:asciiTheme="minorHAnsi" w:eastAsiaTheme="minorEastAsia" w:hAnsiTheme="minorHAnsi" w:cstheme="minorBidi"/>
            <w:sz w:val="22"/>
            <w:szCs w:val="22"/>
            <w:lang w:eastAsia="en-GB"/>
          </w:rPr>
          <w:tab/>
        </w:r>
        <w:r w:rsidR="004572A6" w:rsidRPr="00B70E3E">
          <w:rPr>
            <w:rStyle w:val="Hyperlink"/>
          </w:rPr>
          <w:t>Pointer gestures (SC 2.5.1)</w:t>
        </w:r>
        <w:r w:rsidR="004572A6" w:rsidRPr="00B70E3E">
          <w:rPr>
            <w:webHidden/>
          </w:rPr>
          <w:tab/>
        </w:r>
        <w:r w:rsidR="004572A6" w:rsidRPr="00B70E3E">
          <w:rPr>
            <w:webHidden/>
          </w:rPr>
          <w:fldChar w:fldCharType="begin"/>
        </w:r>
        <w:r w:rsidR="004572A6" w:rsidRPr="00B70E3E">
          <w:rPr>
            <w:webHidden/>
          </w:rPr>
          <w:instrText xml:space="preserve"> PAGEREF _Toc503731397 \h </w:instrText>
        </w:r>
        <w:r w:rsidR="004572A6" w:rsidRPr="00B70E3E">
          <w:rPr>
            <w:webHidden/>
          </w:rPr>
        </w:r>
        <w:r w:rsidR="004572A6" w:rsidRPr="00B70E3E">
          <w:rPr>
            <w:webHidden/>
          </w:rPr>
          <w:fldChar w:fldCharType="separate"/>
        </w:r>
        <w:r w:rsidR="004572A6" w:rsidRPr="00B70E3E">
          <w:rPr>
            <w:webHidden/>
          </w:rPr>
          <w:t>141</w:t>
        </w:r>
        <w:r w:rsidR="004572A6" w:rsidRPr="00B70E3E">
          <w:rPr>
            <w:webHidden/>
          </w:rPr>
          <w:fldChar w:fldCharType="end"/>
        </w:r>
      </w:hyperlink>
    </w:p>
    <w:p w14:paraId="0A3772B1"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98" w:history="1">
        <w:r w:rsidR="004572A6" w:rsidRPr="00B70E3E">
          <w:rPr>
            <w:rStyle w:val="Hyperlink"/>
          </w:rPr>
          <w:t>C.11.2.46</w:t>
        </w:r>
        <w:r w:rsidR="004572A6" w:rsidRPr="00B70E3E">
          <w:rPr>
            <w:rFonts w:asciiTheme="minorHAnsi" w:eastAsiaTheme="minorEastAsia" w:hAnsiTheme="minorHAnsi" w:cstheme="minorBidi"/>
            <w:sz w:val="22"/>
            <w:szCs w:val="22"/>
            <w:lang w:eastAsia="en-GB"/>
          </w:rPr>
          <w:tab/>
        </w:r>
        <w:r w:rsidR="004572A6" w:rsidRPr="00B70E3E">
          <w:rPr>
            <w:rStyle w:val="Hyperlink"/>
          </w:rPr>
          <w:t>Pointer cancellation (SC 2.5.2)</w:t>
        </w:r>
        <w:r w:rsidR="004572A6" w:rsidRPr="00B70E3E">
          <w:rPr>
            <w:webHidden/>
          </w:rPr>
          <w:tab/>
        </w:r>
        <w:r w:rsidR="004572A6" w:rsidRPr="00B70E3E">
          <w:rPr>
            <w:webHidden/>
          </w:rPr>
          <w:fldChar w:fldCharType="begin"/>
        </w:r>
        <w:r w:rsidR="004572A6" w:rsidRPr="00B70E3E">
          <w:rPr>
            <w:webHidden/>
          </w:rPr>
          <w:instrText xml:space="preserve"> PAGEREF _Toc503731398 \h </w:instrText>
        </w:r>
        <w:r w:rsidR="004572A6" w:rsidRPr="00B70E3E">
          <w:rPr>
            <w:webHidden/>
          </w:rPr>
        </w:r>
        <w:r w:rsidR="004572A6" w:rsidRPr="00B70E3E">
          <w:rPr>
            <w:webHidden/>
          </w:rPr>
          <w:fldChar w:fldCharType="separate"/>
        </w:r>
        <w:r w:rsidR="004572A6" w:rsidRPr="00B70E3E">
          <w:rPr>
            <w:webHidden/>
          </w:rPr>
          <w:t>141</w:t>
        </w:r>
        <w:r w:rsidR="004572A6" w:rsidRPr="00B70E3E">
          <w:rPr>
            <w:webHidden/>
          </w:rPr>
          <w:fldChar w:fldCharType="end"/>
        </w:r>
      </w:hyperlink>
    </w:p>
    <w:p w14:paraId="0C37B33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399" w:history="1">
        <w:r w:rsidR="004572A6" w:rsidRPr="00B70E3E">
          <w:rPr>
            <w:rStyle w:val="Hyperlink"/>
          </w:rPr>
          <w:t>C.11.2.47</w:t>
        </w:r>
        <w:r w:rsidR="004572A6" w:rsidRPr="00B70E3E">
          <w:rPr>
            <w:rFonts w:asciiTheme="minorHAnsi" w:eastAsiaTheme="minorEastAsia" w:hAnsiTheme="minorHAnsi" w:cstheme="minorBidi"/>
            <w:sz w:val="22"/>
            <w:szCs w:val="22"/>
            <w:lang w:eastAsia="en-GB"/>
          </w:rPr>
          <w:tab/>
        </w:r>
        <w:r w:rsidR="004572A6" w:rsidRPr="00B70E3E">
          <w:rPr>
            <w:rStyle w:val="Hyperlink"/>
          </w:rPr>
          <w:t>Target size (SC 2.5.3)</w:t>
        </w:r>
        <w:r w:rsidR="004572A6" w:rsidRPr="00B70E3E">
          <w:rPr>
            <w:webHidden/>
          </w:rPr>
          <w:tab/>
        </w:r>
        <w:r w:rsidR="004572A6" w:rsidRPr="00B70E3E">
          <w:rPr>
            <w:webHidden/>
          </w:rPr>
          <w:fldChar w:fldCharType="begin"/>
        </w:r>
        <w:r w:rsidR="004572A6" w:rsidRPr="00B70E3E">
          <w:rPr>
            <w:webHidden/>
          </w:rPr>
          <w:instrText xml:space="preserve"> PAGEREF _Toc503731399 \h </w:instrText>
        </w:r>
        <w:r w:rsidR="004572A6" w:rsidRPr="00B70E3E">
          <w:rPr>
            <w:webHidden/>
          </w:rPr>
        </w:r>
        <w:r w:rsidR="004572A6" w:rsidRPr="00B70E3E">
          <w:rPr>
            <w:webHidden/>
          </w:rPr>
          <w:fldChar w:fldCharType="separate"/>
        </w:r>
        <w:r w:rsidR="004572A6" w:rsidRPr="00B70E3E">
          <w:rPr>
            <w:webHidden/>
          </w:rPr>
          <w:t>141</w:t>
        </w:r>
        <w:r w:rsidR="004572A6" w:rsidRPr="00B70E3E">
          <w:rPr>
            <w:webHidden/>
          </w:rPr>
          <w:fldChar w:fldCharType="end"/>
        </w:r>
      </w:hyperlink>
    </w:p>
    <w:p w14:paraId="4FE3005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00" w:history="1">
        <w:r w:rsidR="004572A6" w:rsidRPr="00B70E3E">
          <w:rPr>
            <w:rStyle w:val="Hyperlink"/>
          </w:rPr>
          <w:t>C.11.2.48</w:t>
        </w:r>
        <w:r w:rsidR="004572A6" w:rsidRPr="00B70E3E">
          <w:rPr>
            <w:rFonts w:asciiTheme="minorHAnsi" w:eastAsiaTheme="minorEastAsia" w:hAnsiTheme="minorHAnsi" w:cstheme="minorBidi"/>
            <w:sz w:val="22"/>
            <w:szCs w:val="22"/>
            <w:lang w:eastAsia="en-GB"/>
          </w:rPr>
          <w:tab/>
        </w:r>
        <w:r w:rsidR="004572A6" w:rsidRPr="00B70E3E">
          <w:rPr>
            <w:rStyle w:val="Hyperlink"/>
          </w:rPr>
          <w:t>Motion actuation (SC 2.6.1)</w:t>
        </w:r>
        <w:r w:rsidR="004572A6" w:rsidRPr="00B70E3E">
          <w:rPr>
            <w:webHidden/>
          </w:rPr>
          <w:tab/>
        </w:r>
        <w:r w:rsidR="004572A6" w:rsidRPr="00B70E3E">
          <w:rPr>
            <w:webHidden/>
          </w:rPr>
          <w:fldChar w:fldCharType="begin"/>
        </w:r>
        <w:r w:rsidR="004572A6" w:rsidRPr="00B70E3E">
          <w:rPr>
            <w:webHidden/>
          </w:rPr>
          <w:instrText xml:space="preserve"> PAGEREF _Toc503731400 \h </w:instrText>
        </w:r>
        <w:r w:rsidR="004572A6" w:rsidRPr="00B70E3E">
          <w:rPr>
            <w:webHidden/>
          </w:rPr>
        </w:r>
        <w:r w:rsidR="004572A6" w:rsidRPr="00B70E3E">
          <w:rPr>
            <w:webHidden/>
          </w:rPr>
          <w:fldChar w:fldCharType="separate"/>
        </w:r>
        <w:r w:rsidR="004572A6" w:rsidRPr="00B70E3E">
          <w:rPr>
            <w:webHidden/>
          </w:rPr>
          <w:t>142</w:t>
        </w:r>
        <w:r w:rsidR="004572A6" w:rsidRPr="00B70E3E">
          <w:rPr>
            <w:webHidden/>
          </w:rPr>
          <w:fldChar w:fldCharType="end"/>
        </w:r>
      </w:hyperlink>
    </w:p>
    <w:p w14:paraId="52904499"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01" w:history="1">
        <w:r w:rsidR="004572A6" w:rsidRPr="00B70E3E">
          <w:rPr>
            <w:rStyle w:val="Hyperlink"/>
          </w:rPr>
          <w:t>C.11.2.49</w:t>
        </w:r>
        <w:r w:rsidR="004572A6" w:rsidRPr="00B70E3E">
          <w:rPr>
            <w:rFonts w:asciiTheme="minorHAnsi" w:eastAsiaTheme="minorEastAsia" w:hAnsiTheme="minorHAnsi" w:cstheme="minorBidi"/>
            <w:sz w:val="22"/>
            <w:szCs w:val="22"/>
            <w:lang w:eastAsia="en-GB"/>
          </w:rPr>
          <w:tab/>
        </w:r>
        <w:r w:rsidR="004572A6" w:rsidRPr="00B70E3E">
          <w:rPr>
            <w:rStyle w:val="Hyperlink"/>
          </w:rPr>
          <w:t>Orientation (SC 2.6.2)</w:t>
        </w:r>
        <w:r w:rsidR="004572A6" w:rsidRPr="00B70E3E">
          <w:rPr>
            <w:webHidden/>
          </w:rPr>
          <w:tab/>
        </w:r>
        <w:r w:rsidR="004572A6" w:rsidRPr="00B70E3E">
          <w:rPr>
            <w:webHidden/>
          </w:rPr>
          <w:fldChar w:fldCharType="begin"/>
        </w:r>
        <w:r w:rsidR="004572A6" w:rsidRPr="00B70E3E">
          <w:rPr>
            <w:webHidden/>
          </w:rPr>
          <w:instrText xml:space="preserve"> PAGEREF _Toc503731401 \h </w:instrText>
        </w:r>
        <w:r w:rsidR="004572A6" w:rsidRPr="00B70E3E">
          <w:rPr>
            <w:webHidden/>
          </w:rPr>
        </w:r>
        <w:r w:rsidR="004572A6" w:rsidRPr="00B70E3E">
          <w:rPr>
            <w:webHidden/>
          </w:rPr>
          <w:fldChar w:fldCharType="separate"/>
        </w:r>
        <w:r w:rsidR="004572A6" w:rsidRPr="00B70E3E">
          <w:rPr>
            <w:webHidden/>
          </w:rPr>
          <w:t>142</w:t>
        </w:r>
        <w:r w:rsidR="004572A6" w:rsidRPr="00B70E3E">
          <w:rPr>
            <w:webHidden/>
          </w:rPr>
          <w:fldChar w:fldCharType="end"/>
        </w:r>
      </w:hyperlink>
    </w:p>
    <w:p w14:paraId="03A47043"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402" w:history="1">
        <w:r w:rsidR="004572A6" w:rsidRPr="00B70E3E">
          <w:rPr>
            <w:rStyle w:val="Hyperlink"/>
          </w:rPr>
          <w:t>C.11.3</w:t>
        </w:r>
        <w:r w:rsidR="004572A6" w:rsidRPr="00B70E3E">
          <w:rPr>
            <w:rFonts w:asciiTheme="minorHAnsi" w:eastAsiaTheme="minorEastAsia" w:hAnsiTheme="minorHAnsi" w:cstheme="minorBidi"/>
            <w:sz w:val="22"/>
            <w:szCs w:val="22"/>
            <w:lang w:eastAsia="en-GB"/>
          </w:rPr>
          <w:tab/>
        </w:r>
        <w:r w:rsidR="004572A6" w:rsidRPr="00B70E3E">
          <w:rPr>
            <w:rStyle w:val="Hyperlink"/>
          </w:rPr>
          <w:t>Interoperability with assistive technology</w:t>
        </w:r>
        <w:r w:rsidR="004572A6" w:rsidRPr="00B70E3E">
          <w:rPr>
            <w:webHidden/>
          </w:rPr>
          <w:tab/>
        </w:r>
        <w:r w:rsidR="004572A6" w:rsidRPr="00B70E3E">
          <w:rPr>
            <w:webHidden/>
          </w:rPr>
          <w:fldChar w:fldCharType="begin"/>
        </w:r>
        <w:r w:rsidR="004572A6" w:rsidRPr="00B70E3E">
          <w:rPr>
            <w:webHidden/>
          </w:rPr>
          <w:instrText xml:space="preserve"> PAGEREF _Toc503731402 \h </w:instrText>
        </w:r>
        <w:r w:rsidR="004572A6" w:rsidRPr="00B70E3E">
          <w:rPr>
            <w:webHidden/>
          </w:rPr>
        </w:r>
        <w:r w:rsidR="004572A6" w:rsidRPr="00B70E3E">
          <w:rPr>
            <w:webHidden/>
          </w:rPr>
          <w:fldChar w:fldCharType="separate"/>
        </w:r>
        <w:r w:rsidR="004572A6" w:rsidRPr="00B70E3E">
          <w:rPr>
            <w:webHidden/>
          </w:rPr>
          <w:t>142</w:t>
        </w:r>
        <w:r w:rsidR="004572A6" w:rsidRPr="00B70E3E">
          <w:rPr>
            <w:webHidden/>
          </w:rPr>
          <w:fldChar w:fldCharType="end"/>
        </w:r>
      </w:hyperlink>
    </w:p>
    <w:p w14:paraId="5673632D"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03" w:history="1">
        <w:r w:rsidR="004572A6" w:rsidRPr="00B70E3E">
          <w:rPr>
            <w:rStyle w:val="Hyperlink"/>
          </w:rPr>
          <w:t>C.11.3.1</w:t>
        </w:r>
        <w:r w:rsidR="004572A6" w:rsidRPr="00B70E3E">
          <w:rPr>
            <w:rFonts w:asciiTheme="minorHAnsi" w:eastAsiaTheme="minorEastAsia" w:hAnsiTheme="minorHAnsi" w:cstheme="minorBidi"/>
            <w:sz w:val="22"/>
            <w:szCs w:val="22"/>
            <w:lang w:eastAsia="en-GB"/>
          </w:rPr>
          <w:tab/>
        </w:r>
        <w:r w:rsidR="004572A6" w:rsidRPr="00B70E3E">
          <w:rPr>
            <w:rStyle w:val="Hyperlink"/>
          </w:rPr>
          <w:t>Closed functionality</w:t>
        </w:r>
        <w:r w:rsidR="004572A6" w:rsidRPr="00B70E3E">
          <w:rPr>
            <w:webHidden/>
          </w:rPr>
          <w:tab/>
        </w:r>
        <w:r w:rsidR="004572A6" w:rsidRPr="00B70E3E">
          <w:rPr>
            <w:webHidden/>
          </w:rPr>
          <w:fldChar w:fldCharType="begin"/>
        </w:r>
        <w:r w:rsidR="004572A6" w:rsidRPr="00B70E3E">
          <w:rPr>
            <w:webHidden/>
          </w:rPr>
          <w:instrText xml:space="preserve"> PAGEREF _Toc503731403 \h </w:instrText>
        </w:r>
        <w:r w:rsidR="004572A6" w:rsidRPr="00B70E3E">
          <w:rPr>
            <w:webHidden/>
          </w:rPr>
        </w:r>
        <w:r w:rsidR="004572A6" w:rsidRPr="00B70E3E">
          <w:rPr>
            <w:webHidden/>
          </w:rPr>
          <w:fldChar w:fldCharType="separate"/>
        </w:r>
        <w:r w:rsidR="004572A6" w:rsidRPr="00B70E3E">
          <w:rPr>
            <w:webHidden/>
          </w:rPr>
          <w:t>142</w:t>
        </w:r>
        <w:r w:rsidR="004572A6" w:rsidRPr="00B70E3E">
          <w:rPr>
            <w:webHidden/>
          </w:rPr>
          <w:fldChar w:fldCharType="end"/>
        </w:r>
      </w:hyperlink>
    </w:p>
    <w:p w14:paraId="23B08EF7"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04" w:history="1">
        <w:r w:rsidR="004572A6" w:rsidRPr="00B70E3E">
          <w:rPr>
            <w:rStyle w:val="Hyperlink"/>
          </w:rPr>
          <w:t>C.11.3.2</w:t>
        </w:r>
        <w:r w:rsidR="004572A6" w:rsidRPr="00B70E3E">
          <w:rPr>
            <w:rFonts w:asciiTheme="minorHAnsi" w:eastAsiaTheme="minorEastAsia" w:hAnsiTheme="minorHAnsi" w:cstheme="minorBidi"/>
            <w:sz w:val="22"/>
            <w:szCs w:val="22"/>
            <w:lang w:eastAsia="en-GB"/>
          </w:rPr>
          <w:tab/>
        </w:r>
        <w:r w:rsidR="004572A6" w:rsidRPr="00B70E3E">
          <w:rPr>
            <w:rStyle w:val="Hyperlink"/>
          </w:rPr>
          <w:t>Accessibility services</w:t>
        </w:r>
        <w:r w:rsidR="004572A6" w:rsidRPr="00B70E3E">
          <w:rPr>
            <w:webHidden/>
          </w:rPr>
          <w:tab/>
        </w:r>
        <w:r w:rsidR="004572A6" w:rsidRPr="00B70E3E">
          <w:rPr>
            <w:webHidden/>
          </w:rPr>
          <w:fldChar w:fldCharType="begin"/>
        </w:r>
        <w:r w:rsidR="004572A6" w:rsidRPr="00B70E3E">
          <w:rPr>
            <w:webHidden/>
          </w:rPr>
          <w:instrText xml:space="preserve"> PAGEREF _Toc503731404 \h </w:instrText>
        </w:r>
        <w:r w:rsidR="004572A6" w:rsidRPr="00B70E3E">
          <w:rPr>
            <w:webHidden/>
          </w:rPr>
        </w:r>
        <w:r w:rsidR="004572A6" w:rsidRPr="00B70E3E">
          <w:rPr>
            <w:webHidden/>
          </w:rPr>
          <w:fldChar w:fldCharType="separate"/>
        </w:r>
        <w:r w:rsidR="004572A6" w:rsidRPr="00B70E3E">
          <w:rPr>
            <w:webHidden/>
          </w:rPr>
          <w:t>142</w:t>
        </w:r>
        <w:r w:rsidR="004572A6" w:rsidRPr="00B70E3E">
          <w:rPr>
            <w:webHidden/>
          </w:rPr>
          <w:fldChar w:fldCharType="end"/>
        </w:r>
      </w:hyperlink>
    </w:p>
    <w:p w14:paraId="4769567F"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05" w:history="1">
        <w:r w:rsidR="004572A6" w:rsidRPr="00B70E3E">
          <w:rPr>
            <w:rStyle w:val="Hyperlink"/>
          </w:rPr>
          <w:t>C.11.3.2.1</w:t>
        </w:r>
        <w:r w:rsidR="004572A6" w:rsidRPr="00B70E3E">
          <w:rPr>
            <w:rFonts w:asciiTheme="minorHAnsi" w:eastAsiaTheme="minorEastAsia" w:hAnsiTheme="minorHAnsi" w:cstheme="minorBidi"/>
            <w:sz w:val="22"/>
            <w:szCs w:val="22"/>
            <w:lang w:eastAsia="en-GB"/>
          </w:rPr>
          <w:tab/>
        </w:r>
        <w:r w:rsidR="004572A6" w:rsidRPr="00B70E3E">
          <w:rPr>
            <w:rStyle w:val="Hyperlink"/>
          </w:rPr>
          <w:t>Platform accessibility service support for software that provides a user interface</w:t>
        </w:r>
        <w:r w:rsidR="004572A6" w:rsidRPr="00B70E3E">
          <w:rPr>
            <w:webHidden/>
          </w:rPr>
          <w:tab/>
        </w:r>
        <w:r w:rsidR="004572A6" w:rsidRPr="00B70E3E">
          <w:rPr>
            <w:webHidden/>
          </w:rPr>
          <w:fldChar w:fldCharType="begin"/>
        </w:r>
        <w:r w:rsidR="004572A6" w:rsidRPr="00B70E3E">
          <w:rPr>
            <w:webHidden/>
          </w:rPr>
          <w:instrText xml:space="preserve"> PAGEREF _Toc503731405 \h </w:instrText>
        </w:r>
        <w:r w:rsidR="004572A6" w:rsidRPr="00B70E3E">
          <w:rPr>
            <w:webHidden/>
          </w:rPr>
        </w:r>
        <w:r w:rsidR="004572A6" w:rsidRPr="00B70E3E">
          <w:rPr>
            <w:webHidden/>
          </w:rPr>
          <w:fldChar w:fldCharType="separate"/>
        </w:r>
        <w:r w:rsidR="004572A6" w:rsidRPr="00B70E3E">
          <w:rPr>
            <w:webHidden/>
          </w:rPr>
          <w:t>142</w:t>
        </w:r>
        <w:r w:rsidR="004572A6" w:rsidRPr="00B70E3E">
          <w:rPr>
            <w:webHidden/>
          </w:rPr>
          <w:fldChar w:fldCharType="end"/>
        </w:r>
      </w:hyperlink>
    </w:p>
    <w:p w14:paraId="2F282BE4"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06" w:history="1">
        <w:r w:rsidR="004572A6" w:rsidRPr="00B70E3E">
          <w:rPr>
            <w:rStyle w:val="Hyperlink"/>
          </w:rPr>
          <w:t>C.11.3.2.2</w:t>
        </w:r>
        <w:r w:rsidR="004572A6" w:rsidRPr="00B70E3E">
          <w:rPr>
            <w:rFonts w:asciiTheme="minorHAnsi" w:eastAsiaTheme="minorEastAsia" w:hAnsiTheme="minorHAnsi" w:cstheme="minorBidi"/>
            <w:sz w:val="22"/>
            <w:szCs w:val="22"/>
            <w:lang w:eastAsia="en-GB"/>
          </w:rPr>
          <w:tab/>
        </w:r>
        <w:r w:rsidR="004572A6" w:rsidRPr="00B70E3E">
          <w:rPr>
            <w:rStyle w:val="Hyperlink"/>
          </w:rPr>
          <w:t>Platform accessibility service support for assistive technologies</w:t>
        </w:r>
        <w:r w:rsidR="004572A6" w:rsidRPr="00B70E3E">
          <w:rPr>
            <w:webHidden/>
          </w:rPr>
          <w:tab/>
        </w:r>
        <w:r w:rsidR="004572A6" w:rsidRPr="00B70E3E">
          <w:rPr>
            <w:webHidden/>
          </w:rPr>
          <w:fldChar w:fldCharType="begin"/>
        </w:r>
        <w:r w:rsidR="004572A6" w:rsidRPr="00B70E3E">
          <w:rPr>
            <w:webHidden/>
          </w:rPr>
          <w:instrText xml:space="preserve"> PAGEREF _Toc503731406 \h </w:instrText>
        </w:r>
        <w:r w:rsidR="004572A6" w:rsidRPr="00B70E3E">
          <w:rPr>
            <w:webHidden/>
          </w:rPr>
        </w:r>
        <w:r w:rsidR="004572A6" w:rsidRPr="00B70E3E">
          <w:rPr>
            <w:webHidden/>
          </w:rPr>
          <w:fldChar w:fldCharType="separate"/>
        </w:r>
        <w:r w:rsidR="004572A6" w:rsidRPr="00B70E3E">
          <w:rPr>
            <w:webHidden/>
          </w:rPr>
          <w:t>142</w:t>
        </w:r>
        <w:r w:rsidR="004572A6" w:rsidRPr="00B70E3E">
          <w:rPr>
            <w:webHidden/>
          </w:rPr>
          <w:fldChar w:fldCharType="end"/>
        </w:r>
      </w:hyperlink>
    </w:p>
    <w:p w14:paraId="332896EE"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07" w:history="1">
        <w:r w:rsidR="004572A6" w:rsidRPr="00B70E3E">
          <w:rPr>
            <w:rStyle w:val="Hyperlink"/>
          </w:rPr>
          <w:t>C.11.3.2.3</w:t>
        </w:r>
        <w:r w:rsidR="004572A6" w:rsidRPr="00B70E3E">
          <w:rPr>
            <w:rFonts w:asciiTheme="minorHAnsi" w:eastAsiaTheme="minorEastAsia" w:hAnsiTheme="minorHAnsi" w:cstheme="minorBidi"/>
            <w:sz w:val="22"/>
            <w:szCs w:val="22"/>
            <w:lang w:eastAsia="en-GB"/>
          </w:rPr>
          <w:tab/>
        </w:r>
        <w:r w:rsidR="004572A6" w:rsidRPr="00B70E3E">
          <w:rPr>
            <w:rStyle w:val="Hyperlink"/>
          </w:rPr>
          <w:t>Use of accessibility services</w:t>
        </w:r>
        <w:r w:rsidR="004572A6" w:rsidRPr="00B70E3E">
          <w:rPr>
            <w:webHidden/>
          </w:rPr>
          <w:tab/>
        </w:r>
        <w:r w:rsidR="004572A6" w:rsidRPr="00B70E3E">
          <w:rPr>
            <w:webHidden/>
          </w:rPr>
          <w:fldChar w:fldCharType="begin"/>
        </w:r>
        <w:r w:rsidR="004572A6" w:rsidRPr="00B70E3E">
          <w:rPr>
            <w:webHidden/>
          </w:rPr>
          <w:instrText xml:space="preserve"> PAGEREF _Toc503731407 \h </w:instrText>
        </w:r>
        <w:r w:rsidR="004572A6" w:rsidRPr="00B70E3E">
          <w:rPr>
            <w:webHidden/>
          </w:rPr>
        </w:r>
        <w:r w:rsidR="004572A6" w:rsidRPr="00B70E3E">
          <w:rPr>
            <w:webHidden/>
          </w:rPr>
          <w:fldChar w:fldCharType="separate"/>
        </w:r>
        <w:r w:rsidR="004572A6" w:rsidRPr="00B70E3E">
          <w:rPr>
            <w:webHidden/>
          </w:rPr>
          <w:t>142</w:t>
        </w:r>
        <w:r w:rsidR="004572A6" w:rsidRPr="00B70E3E">
          <w:rPr>
            <w:webHidden/>
          </w:rPr>
          <w:fldChar w:fldCharType="end"/>
        </w:r>
      </w:hyperlink>
    </w:p>
    <w:p w14:paraId="3732FEC7"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08" w:history="1">
        <w:r w:rsidR="004572A6" w:rsidRPr="00B70E3E">
          <w:rPr>
            <w:rStyle w:val="Hyperlink"/>
          </w:rPr>
          <w:t>C.11.3.2.4</w:t>
        </w:r>
        <w:r w:rsidR="004572A6" w:rsidRPr="00B70E3E">
          <w:rPr>
            <w:rFonts w:asciiTheme="minorHAnsi" w:eastAsiaTheme="minorEastAsia" w:hAnsiTheme="minorHAnsi" w:cstheme="minorBidi"/>
            <w:sz w:val="22"/>
            <w:szCs w:val="22"/>
            <w:lang w:eastAsia="en-GB"/>
          </w:rPr>
          <w:tab/>
        </w:r>
        <w:r w:rsidR="004572A6" w:rsidRPr="00B70E3E">
          <w:rPr>
            <w:rStyle w:val="Hyperlink"/>
          </w:rPr>
          <w:t>Assistive technology</w:t>
        </w:r>
        <w:r w:rsidR="004572A6" w:rsidRPr="00B70E3E">
          <w:rPr>
            <w:webHidden/>
          </w:rPr>
          <w:tab/>
        </w:r>
        <w:r w:rsidR="004572A6" w:rsidRPr="00B70E3E">
          <w:rPr>
            <w:webHidden/>
          </w:rPr>
          <w:fldChar w:fldCharType="begin"/>
        </w:r>
        <w:r w:rsidR="004572A6" w:rsidRPr="00B70E3E">
          <w:rPr>
            <w:webHidden/>
          </w:rPr>
          <w:instrText xml:space="preserve"> PAGEREF _Toc503731408 \h </w:instrText>
        </w:r>
        <w:r w:rsidR="004572A6" w:rsidRPr="00B70E3E">
          <w:rPr>
            <w:webHidden/>
          </w:rPr>
        </w:r>
        <w:r w:rsidR="004572A6" w:rsidRPr="00B70E3E">
          <w:rPr>
            <w:webHidden/>
          </w:rPr>
          <w:fldChar w:fldCharType="separate"/>
        </w:r>
        <w:r w:rsidR="004572A6" w:rsidRPr="00B70E3E">
          <w:rPr>
            <w:webHidden/>
          </w:rPr>
          <w:t>143</w:t>
        </w:r>
        <w:r w:rsidR="004572A6" w:rsidRPr="00B70E3E">
          <w:rPr>
            <w:webHidden/>
          </w:rPr>
          <w:fldChar w:fldCharType="end"/>
        </w:r>
      </w:hyperlink>
    </w:p>
    <w:p w14:paraId="3A64FBB9"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09" w:history="1">
        <w:r w:rsidR="004572A6" w:rsidRPr="00B70E3E">
          <w:rPr>
            <w:rStyle w:val="Hyperlink"/>
          </w:rPr>
          <w:t>C.11.3.2.5</w:t>
        </w:r>
        <w:r w:rsidR="004572A6" w:rsidRPr="00B70E3E">
          <w:rPr>
            <w:rFonts w:asciiTheme="minorHAnsi" w:eastAsiaTheme="minorEastAsia" w:hAnsiTheme="minorHAnsi" w:cstheme="minorBidi"/>
            <w:sz w:val="22"/>
            <w:szCs w:val="22"/>
            <w:lang w:eastAsia="en-GB"/>
          </w:rPr>
          <w:tab/>
        </w:r>
        <w:r w:rsidR="004572A6" w:rsidRPr="00B70E3E">
          <w:rPr>
            <w:rStyle w:val="Hyperlink"/>
          </w:rPr>
          <w:t>Object information</w:t>
        </w:r>
        <w:r w:rsidR="004572A6" w:rsidRPr="00B70E3E">
          <w:rPr>
            <w:webHidden/>
          </w:rPr>
          <w:tab/>
        </w:r>
        <w:r w:rsidR="004572A6" w:rsidRPr="00B70E3E">
          <w:rPr>
            <w:webHidden/>
          </w:rPr>
          <w:fldChar w:fldCharType="begin"/>
        </w:r>
        <w:r w:rsidR="004572A6" w:rsidRPr="00B70E3E">
          <w:rPr>
            <w:webHidden/>
          </w:rPr>
          <w:instrText xml:space="preserve"> PAGEREF _Toc503731409 \h </w:instrText>
        </w:r>
        <w:r w:rsidR="004572A6" w:rsidRPr="00B70E3E">
          <w:rPr>
            <w:webHidden/>
          </w:rPr>
        </w:r>
        <w:r w:rsidR="004572A6" w:rsidRPr="00B70E3E">
          <w:rPr>
            <w:webHidden/>
          </w:rPr>
          <w:fldChar w:fldCharType="separate"/>
        </w:r>
        <w:r w:rsidR="004572A6" w:rsidRPr="00B70E3E">
          <w:rPr>
            <w:webHidden/>
          </w:rPr>
          <w:t>143</w:t>
        </w:r>
        <w:r w:rsidR="004572A6" w:rsidRPr="00B70E3E">
          <w:rPr>
            <w:webHidden/>
          </w:rPr>
          <w:fldChar w:fldCharType="end"/>
        </w:r>
      </w:hyperlink>
    </w:p>
    <w:p w14:paraId="4F19C378"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0" w:history="1">
        <w:r w:rsidR="004572A6" w:rsidRPr="00B70E3E">
          <w:rPr>
            <w:rStyle w:val="Hyperlink"/>
          </w:rPr>
          <w:t>C.11.3.2.6</w:t>
        </w:r>
        <w:r w:rsidR="004572A6" w:rsidRPr="00B70E3E">
          <w:rPr>
            <w:rFonts w:asciiTheme="minorHAnsi" w:eastAsiaTheme="minorEastAsia" w:hAnsiTheme="minorHAnsi" w:cstheme="minorBidi"/>
            <w:sz w:val="22"/>
            <w:szCs w:val="22"/>
            <w:lang w:eastAsia="en-GB"/>
          </w:rPr>
          <w:tab/>
        </w:r>
        <w:r w:rsidR="004572A6" w:rsidRPr="00B70E3E">
          <w:rPr>
            <w:rStyle w:val="Hyperlink"/>
          </w:rPr>
          <w:t>Row, column, and headers</w:t>
        </w:r>
        <w:r w:rsidR="004572A6" w:rsidRPr="00B70E3E">
          <w:rPr>
            <w:webHidden/>
          </w:rPr>
          <w:tab/>
        </w:r>
        <w:r w:rsidR="004572A6" w:rsidRPr="00B70E3E">
          <w:rPr>
            <w:webHidden/>
          </w:rPr>
          <w:fldChar w:fldCharType="begin"/>
        </w:r>
        <w:r w:rsidR="004572A6" w:rsidRPr="00B70E3E">
          <w:rPr>
            <w:webHidden/>
          </w:rPr>
          <w:instrText xml:space="preserve"> PAGEREF _Toc503731410 \h </w:instrText>
        </w:r>
        <w:r w:rsidR="004572A6" w:rsidRPr="00B70E3E">
          <w:rPr>
            <w:webHidden/>
          </w:rPr>
        </w:r>
        <w:r w:rsidR="004572A6" w:rsidRPr="00B70E3E">
          <w:rPr>
            <w:webHidden/>
          </w:rPr>
          <w:fldChar w:fldCharType="separate"/>
        </w:r>
        <w:r w:rsidR="004572A6" w:rsidRPr="00B70E3E">
          <w:rPr>
            <w:webHidden/>
          </w:rPr>
          <w:t>143</w:t>
        </w:r>
        <w:r w:rsidR="004572A6" w:rsidRPr="00B70E3E">
          <w:rPr>
            <w:webHidden/>
          </w:rPr>
          <w:fldChar w:fldCharType="end"/>
        </w:r>
      </w:hyperlink>
    </w:p>
    <w:p w14:paraId="2A6CB593"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1" w:history="1">
        <w:r w:rsidR="004572A6" w:rsidRPr="00B70E3E">
          <w:rPr>
            <w:rStyle w:val="Hyperlink"/>
          </w:rPr>
          <w:t>C.11.3.2.7</w:t>
        </w:r>
        <w:r w:rsidR="004572A6" w:rsidRPr="00B70E3E">
          <w:rPr>
            <w:rFonts w:asciiTheme="minorHAnsi" w:eastAsiaTheme="minorEastAsia" w:hAnsiTheme="minorHAnsi" w:cstheme="minorBidi"/>
            <w:sz w:val="22"/>
            <w:szCs w:val="22"/>
            <w:lang w:eastAsia="en-GB"/>
          </w:rPr>
          <w:tab/>
        </w:r>
        <w:r w:rsidR="004572A6" w:rsidRPr="00B70E3E">
          <w:rPr>
            <w:rStyle w:val="Hyperlink"/>
          </w:rPr>
          <w:t>Values</w:t>
        </w:r>
        <w:r w:rsidR="004572A6" w:rsidRPr="00B70E3E">
          <w:rPr>
            <w:webHidden/>
          </w:rPr>
          <w:tab/>
        </w:r>
        <w:r w:rsidR="004572A6" w:rsidRPr="00B70E3E">
          <w:rPr>
            <w:webHidden/>
          </w:rPr>
          <w:fldChar w:fldCharType="begin"/>
        </w:r>
        <w:r w:rsidR="004572A6" w:rsidRPr="00B70E3E">
          <w:rPr>
            <w:webHidden/>
          </w:rPr>
          <w:instrText xml:space="preserve"> PAGEREF _Toc503731411 \h </w:instrText>
        </w:r>
        <w:r w:rsidR="004572A6" w:rsidRPr="00B70E3E">
          <w:rPr>
            <w:webHidden/>
          </w:rPr>
        </w:r>
        <w:r w:rsidR="004572A6" w:rsidRPr="00B70E3E">
          <w:rPr>
            <w:webHidden/>
          </w:rPr>
          <w:fldChar w:fldCharType="separate"/>
        </w:r>
        <w:r w:rsidR="004572A6" w:rsidRPr="00B70E3E">
          <w:rPr>
            <w:webHidden/>
          </w:rPr>
          <w:t>143</w:t>
        </w:r>
        <w:r w:rsidR="004572A6" w:rsidRPr="00B70E3E">
          <w:rPr>
            <w:webHidden/>
          </w:rPr>
          <w:fldChar w:fldCharType="end"/>
        </w:r>
      </w:hyperlink>
    </w:p>
    <w:p w14:paraId="277EA038"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2" w:history="1">
        <w:r w:rsidR="004572A6" w:rsidRPr="00B70E3E">
          <w:rPr>
            <w:rStyle w:val="Hyperlink"/>
          </w:rPr>
          <w:t>C.11.3.2.8</w:t>
        </w:r>
        <w:r w:rsidR="004572A6" w:rsidRPr="00B70E3E">
          <w:rPr>
            <w:rFonts w:asciiTheme="minorHAnsi" w:eastAsiaTheme="minorEastAsia" w:hAnsiTheme="minorHAnsi" w:cstheme="minorBidi"/>
            <w:sz w:val="22"/>
            <w:szCs w:val="22"/>
            <w:lang w:eastAsia="en-GB"/>
          </w:rPr>
          <w:tab/>
        </w:r>
        <w:r w:rsidR="004572A6" w:rsidRPr="00B70E3E">
          <w:rPr>
            <w:rStyle w:val="Hyperlink"/>
          </w:rPr>
          <w:t>Label relationships</w:t>
        </w:r>
        <w:r w:rsidR="004572A6" w:rsidRPr="00B70E3E">
          <w:rPr>
            <w:webHidden/>
          </w:rPr>
          <w:tab/>
        </w:r>
        <w:r w:rsidR="004572A6" w:rsidRPr="00B70E3E">
          <w:rPr>
            <w:webHidden/>
          </w:rPr>
          <w:fldChar w:fldCharType="begin"/>
        </w:r>
        <w:r w:rsidR="004572A6" w:rsidRPr="00B70E3E">
          <w:rPr>
            <w:webHidden/>
          </w:rPr>
          <w:instrText xml:space="preserve"> PAGEREF _Toc503731412 \h </w:instrText>
        </w:r>
        <w:r w:rsidR="004572A6" w:rsidRPr="00B70E3E">
          <w:rPr>
            <w:webHidden/>
          </w:rPr>
        </w:r>
        <w:r w:rsidR="004572A6" w:rsidRPr="00B70E3E">
          <w:rPr>
            <w:webHidden/>
          </w:rPr>
          <w:fldChar w:fldCharType="separate"/>
        </w:r>
        <w:r w:rsidR="004572A6" w:rsidRPr="00B70E3E">
          <w:rPr>
            <w:webHidden/>
          </w:rPr>
          <w:t>144</w:t>
        </w:r>
        <w:r w:rsidR="004572A6" w:rsidRPr="00B70E3E">
          <w:rPr>
            <w:webHidden/>
          </w:rPr>
          <w:fldChar w:fldCharType="end"/>
        </w:r>
      </w:hyperlink>
    </w:p>
    <w:p w14:paraId="3FD559B0"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3" w:history="1">
        <w:r w:rsidR="004572A6" w:rsidRPr="00B70E3E">
          <w:rPr>
            <w:rStyle w:val="Hyperlink"/>
          </w:rPr>
          <w:t>C.11.3.2.9</w:t>
        </w:r>
        <w:r w:rsidR="004572A6" w:rsidRPr="00B70E3E">
          <w:rPr>
            <w:rFonts w:asciiTheme="minorHAnsi" w:eastAsiaTheme="minorEastAsia" w:hAnsiTheme="minorHAnsi" w:cstheme="minorBidi"/>
            <w:sz w:val="22"/>
            <w:szCs w:val="22"/>
            <w:lang w:eastAsia="en-GB"/>
          </w:rPr>
          <w:tab/>
        </w:r>
        <w:r w:rsidR="004572A6" w:rsidRPr="00B70E3E">
          <w:rPr>
            <w:rStyle w:val="Hyperlink"/>
          </w:rPr>
          <w:t>Parent-child relationships</w:t>
        </w:r>
        <w:r w:rsidR="004572A6" w:rsidRPr="00B70E3E">
          <w:rPr>
            <w:webHidden/>
          </w:rPr>
          <w:tab/>
        </w:r>
        <w:r w:rsidR="004572A6" w:rsidRPr="00B70E3E">
          <w:rPr>
            <w:webHidden/>
          </w:rPr>
          <w:fldChar w:fldCharType="begin"/>
        </w:r>
        <w:r w:rsidR="004572A6" w:rsidRPr="00B70E3E">
          <w:rPr>
            <w:webHidden/>
          </w:rPr>
          <w:instrText xml:space="preserve"> PAGEREF _Toc503731413 \h </w:instrText>
        </w:r>
        <w:r w:rsidR="004572A6" w:rsidRPr="00B70E3E">
          <w:rPr>
            <w:webHidden/>
          </w:rPr>
        </w:r>
        <w:r w:rsidR="004572A6" w:rsidRPr="00B70E3E">
          <w:rPr>
            <w:webHidden/>
          </w:rPr>
          <w:fldChar w:fldCharType="separate"/>
        </w:r>
        <w:r w:rsidR="004572A6" w:rsidRPr="00B70E3E">
          <w:rPr>
            <w:webHidden/>
          </w:rPr>
          <w:t>144</w:t>
        </w:r>
        <w:r w:rsidR="004572A6" w:rsidRPr="00B70E3E">
          <w:rPr>
            <w:webHidden/>
          </w:rPr>
          <w:fldChar w:fldCharType="end"/>
        </w:r>
      </w:hyperlink>
    </w:p>
    <w:p w14:paraId="76DE8A81"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4" w:history="1">
        <w:r w:rsidR="004572A6" w:rsidRPr="00B70E3E">
          <w:rPr>
            <w:rStyle w:val="Hyperlink"/>
          </w:rPr>
          <w:t>C.11.3.2.10</w:t>
        </w:r>
        <w:r w:rsidR="004572A6" w:rsidRPr="00B70E3E">
          <w:rPr>
            <w:rFonts w:asciiTheme="minorHAnsi" w:eastAsiaTheme="minorEastAsia" w:hAnsiTheme="minorHAnsi" w:cstheme="minorBidi"/>
            <w:sz w:val="22"/>
            <w:szCs w:val="22"/>
            <w:lang w:eastAsia="en-GB"/>
          </w:rPr>
          <w:tab/>
        </w:r>
        <w:r w:rsidR="004572A6" w:rsidRPr="00B70E3E">
          <w:rPr>
            <w:rStyle w:val="Hyperlink"/>
          </w:rPr>
          <w:t>Text</w:t>
        </w:r>
        <w:r w:rsidR="004572A6" w:rsidRPr="00B70E3E">
          <w:rPr>
            <w:webHidden/>
          </w:rPr>
          <w:tab/>
        </w:r>
        <w:r w:rsidR="004572A6" w:rsidRPr="00B70E3E">
          <w:rPr>
            <w:webHidden/>
          </w:rPr>
          <w:fldChar w:fldCharType="begin"/>
        </w:r>
        <w:r w:rsidR="004572A6" w:rsidRPr="00B70E3E">
          <w:rPr>
            <w:webHidden/>
          </w:rPr>
          <w:instrText xml:space="preserve"> PAGEREF _Toc503731414 \h </w:instrText>
        </w:r>
        <w:r w:rsidR="004572A6" w:rsidRPr="00B70E3E">
          <w:rPr>
            <w:webHidden/>
          </w:rPr>
        </w:r>
        <w:r w:rsidR="004572A6" w:rsidRPr="00B70E3E">
          <w:rPr>
            <w:webHidden/>
          </w:rPr>
          <w:fldChar w:fldCharType="separate"/>
        </w:r>
        <w:r w:rsidR="004572A6" w:rsidRPr="00B70E3E">
          <w:rPr>
            <w:webHidden/>
          </w:rPr>
          <w:t>144</w:t>
        </w:r>
        <w:r w:rsidR="004572A6" w:rsidRPr="00B70E3E">
          <w:rPr>
            <w:webHidden/>
          </w:rPr>
          <w:fldChar w:fldCharType="end"/>
        </w:r>
      </w:hyperlink>
    </w:p>
    <w:p w14:paraId="5274615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5" w:history="1">
        <w:r w:rsidR="004572A6" w:rsidRPr="00B70E3E">
          <w:rPr>
            <w:rStyle w:val="Hyperlink"/>
          </w:rPr>
          <w:t>C.11.3.2.11</w:t>
        </w:r>
        <w:r w:rsidR="004572A6" w:rsidRPr="00B70E3E">
          <w:rPr>
            <w:rFonts w:asciiTheme="minorHAnsi" w:eastAsiaTheme="minorEastAsia" w:hAnsiTheme="minorHAnsi" w:cstheme="minorBidi"/>
            <w:sz w:val="22"/>
            <w:szCs w:val="22"/>
            <w:lang w:eastAsia="en-GB"/>
          </w:rPr>
          <w:tab/>
        </w:r>
        <w:r w:rsidR="004572A6" w:rsidRPr="00B70E3E">
          <w:rPr>
            <w:rStyle w:val="Hyperlink"/>
          </w:rPr>
          <w:t>List of available actions</w:t>
        </w:r>
        <w:r w:rsidR="004572A6" w:rsidRPr="00B70E3E">
          <w:rPr>
            <w:webHidden/>
          </w:rPr>
          <w:tab/>
        </w:r>
        <w:r w:rsidR="004572A6" w:rsidRPr="00B70E3E">
          <w:rPr>
            <w:webHidden/>
          </w:rPr>
          <w:fldChar w:fldCharType="begin"/>
        </w:r>
        <w:r w:rsidR="004572A6" w:rsidRPr="00B70E3E">
          <w:rPr>
            <w:webHidden/>
          </w:rPr>
          <w:instrText xml:space="preserve"> PAGEREF _Toc503731415 \h </w:instrText>
        </w:r>
        <w:r w:rsidR="004572A6" w:rsidRPr="00B70E3E">
          <w:rPr>
            <w:webHidden/>
          </w:rPr>
        </w:r>
        <w:r w:rsidR="004572A6" w:rsidRPr="00B70E3E">
          <w:rPr>
            <w:webHidden/>
          </w:rPr>
          <w:fldChar w:fldCharType="separate"/>
        </w:r>
        <w:r w:rsidR="004572A6" w:rsidRPr="00B70E3E">
          <w:rPr>
            <w:webHidden/>
          </w:rPr>
          <w:t>144</w:t>
        </w:r>
        <w:r w:rsidR="004572A6" w:rsidRPr="00B70E3E">
          <w:rPr>
            <w:webHidden/>
          </w:rPr>
          <w:fldChar w:fldCharType="end"/>
        </w:r>
      </w:hyperlink>
    </w:p>
    <w:p w14:paraId="55C6FE6D"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6" w:history="1">
        <w:r w:rsidR="004572A6" w:rsidRPr="00B70E3E">
          <w:rPr>
            <w:rStyle w:val="Hyperlink"/>
          </w:rPr>
          <w:t>C.11.3.2.12</w:t>
        </w:r>
        <w:r w:rsidR="004572A6" w:rsidRPr="00B70E3E">
          <w:rPr>
            <w:rFonts w:asciiTheme="minorHAnsi" w:eastAsiaTheme="minorEastAsia" w:hAnsiTheme="minorHAnsi" w:cstheme="minorBidi"/>
            <w:sz w:val="22"/>
            <w:szCs w:val="22"/>
            <w:lang w:eastAsia="en-GB"/>
          </w:rPr>
          <w:tab/>
        </w:r>
        <w:r w:rsidR="004572A6" w:rsidRPr="00B70E3E">
          <w:rPr>
            <w:rStyle w:val="Hyperlink"/>
          </w:rPr>
          <w:t>Execution of available actions</w:t>
        </w:r>
        <w:r w:rsidR="004572A6" w:rsidRPr="00B70E3E">
          <w:rPr>
            <w:webHidden/>
          </w:rPr>
          <w:tab/>
        </w:r>
        <w:r w:rsidR="004572A6" w:rsidRPr="00B70E3E">
          <w:rPr>
            <w:webHidden/>
          </w:rPr>
          <w:fldChar w:fldCharType="begin"/>
        </w:r>
        <w:r w:rsidR="004572A6" w:rsidRPr="00B70E3E">
          <w:rPr>
            <w:webHidden/>
          </w:rPr>
          <w:instrText xml:space="preserve"> PAGEREF _Toc503731416 \h </w:instrText>
        </w:r>
        <w:r w:rsidR="004572A6" w:rsidRPr="00B70E3E">
          <w:rPr>
            <w:webHidden/>
          </w:rPr>
        </w:r>
        <w:r w:rsidR="004572A6" w:rsidRPr="00B70E3E">
          <w:rPr>
            <w:webHidden/>
          </w:rPr>
          <w:fldChar w:fldCharType="separate"/>
        </w:r>
        <w:r w:rsidR="004572A6" w:rsidRPr="00B70E3E">
          <w:rPr>
            <w:webHidden/>
          </w:rPr>
          <w:t>145</w:t>
        </w:r>
        <w:r w:rsidR="004572A6" w:rsidRPr="00B70E3E">
          <w:rPr>
            <w:webHidden/>
          </w:rPr>
          <w:fldChar w:fldCharType="end"/>
        </w:r>
      </w:hyperlink>
    </w:p>
    <w:p w14:paraId="4E1B81CD"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7" w:history="1">
        <w:r w:rsidR="004572A6" w:rsidRPr="00B70E3E">
          <w:rPr>
            <w:rStyle w:val="Hyperlink"/>
          </w:rPr>
          <w:t>C.11.3.2.13</w:t>
        </w:r>
        <w:r w:rsidR="004572A6" w:rsidRPr="00B70E3E">
          <w:rPr>
            <w:rFonts w:asciiTheme="minorHAnsi" w:eastAsiaTheme="minorEastAsia" w:hAnsiTheme="minorHAnsi" w:cstheme="minorBidi"/>
            <w:sz w:val="22"/>
            <w:szCs w:val="22"/>
            <w:lang w:eastAsia="en-GB"/>
          </w:rPr>
          <w:tab/>
        </w:r>
        <w:r w:rsidR="004572A6" w:rsidRPr="00B70E3E">
          <w:rPr>
            <w:rStyle w:val="Hyperlink"/>
          </w:rPr>
          <w:t>Tracking of focus and selection attributes</w:t>
        </w:r>
        <w:r w:rsidR="004572A6" w:rsidRPr="00B70E3E">
          <w:rPr>
            <w:webHidden/>
          </w:rPr>
          <w:tab/>
        </w:r>
        <w:r w:rsidR="004572A6" w:rsidRPr="00B70E3E">
          <w:rPr>
            <w:webHidden/>
          </w:rPr>
          <w:fldChar w:fldCharType="begin"/>
        </w:r>
        <w:r w:rsidR="004572A6" w:rsidRPr="00B70E3E">
          <w:rPr>
            <w:webHidden/>
          </w:rPr>
          <w:instrText xml:space="preserve"> PAGEREF _Toc503731417 \h </w:instrText>
        </w:r>
        <w:r w:rsidR="004572A6" w:rsidRPr="00B70E3E">
          <w:rPr>
            <w:webHidden/>
          </w:rPr>
        </w:r>
        <w:r w:rsidR="004572A6" w:rsidRPr="00B70E3E">
          <w:rPr>
            <w:webHidden/>
          </w:rPr>
          <w:fldChar w:fldCharType="separate"/>
        </w:r>
        <w:r w:rsidR="004572A6" w:rsidRPr="00B70E3E">
          <w:rPr>
            <w:webHidden/>
          </w:rPr>
          <w:t>145</w:t>
        </w:r>
        <w:r w:rsidR="004572A6" w:rsidRPr="00B70E3E">
          <w:rPr>
            <w:webHidden/>
          </w:rPr>
          <w:fldChar w:fldCharType="end"/>
        </w:r>
      </w:hyperlink>
    </w:p>
    <w:p w14:paraId="104F660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8" w:history="1">
        <w:r w:rsidR="004572A6" w:rsidRPr="00B70E3E">
          <w:rPr>
            <w:rStyle w:val="Hyperlink"/>
          </w:rPr>
          <w:t>C.11.3.2.14</w:t>
        </w:r>
        <w:r w:rsidR="004572A6" w:rsidRPr="00B70E3E">
          <w:rPr>
            <w:rFonts w:asciiTheme="minorHAnsi" w:eastAsiaTheme="minorEastAsia" w:hAnsiTheme="minorHAnsi" w:cstheme="minorBidi"/>
            <w:sz w:val="22"/>
            <w:szCs w:val="22"/>
            <w:lang w:eastAsia="en-GB"/>
          </w:rPr>
          <w:tab/>
        </w:r>
        <w:r w:rsidR="004572A6" w:rsidRPr="00B70E3E">
          <w:rPr>
            <w:rStyle w:val="Hyperlink"/>
          </w:rPr>
          <w:t>Modification of focus and selection attributes</w:t>
        </w:r>
        <w:r w:rsidR="004572A6" w:rsidRPr="00B70E3E">
          <w:rPr>
            <w:webHidden/>
          </w:rPr>
          <w:tab/>
        </w:r>
        <w:r w:rsidR="004572A6" w:rsidRPr="00B70E3E">
          <w:rPr>
            <w:webHidden/>
          </w:rPr>
          <w:fldChar w:fldCharType="begin"/>
        </w:r>
        <w:r w:rsidR="004572A6" w:rsidRPr="00B70E3E">
          <w:rPr>
            <w:webHidden/>
          </w:rPr>
          <w:instrText xml:space="preserve"> PAGEREF _Toc503731418 \h </w:instrText>
        </w:r>
        <w:r w:rsidR="004572A6" w:rsidRPr="00B70E3E">
          <w:rPr>
            <w:webHidden/>
          </w:rPr>
        </w:r>
        <w:r w:rsidR="004572A6" w:rsidRPr="00B70E3E">
          <w:rPr>
            <w:webHidden/>
          </w:rPr>
          <w:fldChar w:fldCharType="separate"/>
        </w:r>
        <w:r w:rsidR="004572A6" w:rsidRPr="00B70E3E">
          <w:rPr>
            <w:webHidden/>
          </w:rPr>
          <w:t>145</w:t>
        </w:r>
        <w:r w:rsidR="004572A6" w:rsidRPr="00B70E3E">
          <w:rPr>
            <w:webHidden/>
          </w:rPr>
          <w:fldChar w:fldCharType="end"/>
        </w:r>
      </w:hyperlink>
    </w:p>
    <w:p w14:paraId="5109B1C5"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19" w:history="1">
        <w:r w:rsidR="004572A6" w:rsidRPr="00B70E3E">
          <w:rPr>
            <w:rStyle w:val="Hyperlink"/>
          </w:rPr>
          <w:t>C.11.3.2.15</w:t>
        </w:r>
        <w:r w:rsidR="004572A6" w:rsidRPr="00B70E3E">
          <w:rPr>
            <w:rFonts w:asciiTheme="minorHAnsi" w:eastAsiaTheme="minorEastAsia" w:hAnsiTheme="minorHAnsi" w:cstheme="minorBidi"/>
            <w:sz w:val="22"/>
            <w:szCs w:val="22"/>
            <w:lang w:eastAsia="en-GB"/>
          </w:rPr>
          <w:tab/>
        </w:r>
        <w:r w:rsidR="004572A6" w:rsidRPr="00B70E3E">
          <w:rPr>
            <w:rStyle w:val="Hyperlink"/>
          </w:rPr>
          <w:t>Change notification</w:t>
        </w:r>
        <w:r w:rsidR="004572A6" w:rsidRPr="00B70E3E">
          <w:rPr>
            <w:webHidden/>
          </w:rPr>
          <w:tab/>
        </w:r>
        <w:r w:rsidR="004572A6" w:rsidRPr="00B70E3E">
          <w:rPr>
            <w:webHidden/>
          </w:rPr>
          <w:fldChar w:fldCharType="begin"/>
        </w:r>
        <w:r w:rsidR="004572A6" w:rsidRPr="00B70E3E">
          <w:rPr>
            <w:webHidden/>
          </w:rPr>
          <w:instrText xml:space="preserve"> PAGEREF _Toc503731419 \h </w:instrText>
        </w:r>
        <w:r w:rsidR="004572A6" w:rsidRPr="00B70E3E">
          <w:rPr>
            <w:webHidden/>
          </w:rPr>
        </w:r>
        <w:r w:rsidR="004572A6" w:rsidRPr="00B70E3E">
          <w:rPr>
            <w:webHidden/>
          </w:rPr>
          <w:fldChar w:fldCharType="separate"/>
        </w:r>
        <w:r w:rsidR="004572A6" w:rsidRPr="00B70E3E">
          <w:rPr>
            <w:webHidden/>
          </w:rPr>
          <w:t>145</w:t>
        </w:r>
        <w:r w:rsidR="004572A6" w:rsidRPr="00B70E3E">
          <w:rPr>
            <w:webHidden/>
          </w:rPr>
          <w:fldChar w:fldCharType="end"/>
        </w:r>
      </w:hyperlink>
    </w:p>
    <w:p w14:paraId="7BF5B83E"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20" w:history="1">
        <w:r w:rsidR="004572A6" w:rsidRPr="00B70E3E">
          <w:rPr>
            <w:rStyle w:val="Hyperlink"/>
          </w:rPr>
          <w:t>C.11.3.2.16</w:t>
        </w:r>
        <w:r w:rsidR="004572A6" w:rsidRPr="00B70E3E">
          <w:rPr>
            <w:rFonts w:asciiTheme="minorHAnsi" w:eastAsiaTheme="minorEastAsia" w:hAnsiTheme="minorHAnsi" w:cstheme="minorBidi"/>
            <w:sz w:val="22"/>
            <w:szCs w:val="22"/>
            <w:lang w:eastAsia="en-GB"/>
          </w:rPr>
          <w:tab/>
        </w:r>
        <w:r w:rsidR="004572A6" w:rsidRPr="00B70E3E">
          <w:rPr>
            <w:rStyle w:val="Hyperlink"/>
          </w:rPr>
          <w:t>Modifications of states and properties</w:t>
        </w:r>
        <w:r w:rsidR="004572A6" w:rsidRPr="00B70E3E">
          <w:rPr>
            <w:webHidden/>
          </w:rPr>
          <w:tab/>
        </w:r>
        <w:r w:rsidR="004572A6" w:rsidRPr="00B70E3E">
          <w:rPr>
            <w:webHidden/>
          </w:rPr>
          <w:fldChar w:fldCharType="begin"/>
        </w:r>
        <w:r w:rsidR="004572A6" w:rsidRPr="00B70E3E">
          <w:rPr>
            <w:webHidden/>
          </w:rPr>
          <w:instrText xml:space="preserve"> PAGEREF _Toc503731420 \h </w:instrText>
        </w:r>
        <w:r w:rsidR="004572A6" w:rsidRPr="00B70E3E">
          <w:rPr>
            <w:webHidden/>
          </w:rPr>
        </w:r>
        <w:r w:rsidR="004572A6" w:rsidRPr="00B70E3E">
          <w:rPr>
            <w:webHidden/>
          </w:rPr>
          <w:fldChar w:fldCharType="separate"/>
        </w:r>
        <w:r w:rsidR="004572A6" w:rsidRPr="00B70E3E">
          <w:rPr>
            <w:webHidden/>
          </w:rPr>
          <w:t>146</w:t>
        </w:r>
        <w:r w:rsidR="004572A6" w:rsidRPr="00B70E3E">
          <w:rPr>
            <w:webHidden/>
          </w:rPr>
          <w:fldChar w:fldCharType="end"/>
        </w:r>
      </w:hyperlink>
    </w:p>
    <w:p w14:paraId="1CAA0F06" w14:textId="77777777" w:rsidR="004572A6" w:rsidRPr="00B70E3E" w:rsidRDefault="00583840">
      <w:pPr>
        <w:pStyle w:val="TOC5"/>
        <w:rPr>
          <w:rFonts w:asciiTheme="minorHAnsi" w:eastAsiaTheme="minorEastAsia" w:hAnsiTheme="minorHAnsi" w:cstheme="minorBidi"/>
          <w:sz w:val="22"/>
          <w:szCs w:val="22"/>
          <w:lang w:eastAsia="en-GB"/>
        </w:rPr>
      </w:pPr>
      <w:hyperlink w:anchor="_Toc503731421" w:history="1">
        <w:r w:rsidR="004572A6" w:rsidRPr="00B70E3E">
          <w:rPr>
            <w:rStyle w:val="Hyperlink"/>
          </w:rPr>
          <w:t>C.11.3.2.17</w:t>
        </w:r>
        <w:r w:rsidR="004572A6" w:rsidRPr="00B70E3E">
          <w:rPr>
            <w:rFonts w:asciiTheme="minorHAnsi" w:eastAsiaTheme="minorEastAsia" w:hAnsiTheme="minorHAnsi" w:cstheme="minorBidi"/>
            <w:sz w:val="22"/>
            <w:szCs w:val="22"/>
            <w:lang w:eastAsia="en-GB"/>
          </w:rPr>
          <w:tab/>
        </w:r>
        <w:r w:rsidR="004572A6" w:rsidRPr="00B70E3E">
          <w:rPr>
            <w:rStyle w:val="Hyperlink"/>
          </w:rPr>
          <w:t>Modifications of values and text</w:t>
        </w:r>
        <w:r w:rsidR="004572A6" w:rsidRPr="00B70E3E">
          <w:rPr>
            <w:webHidden/>
          </w:rPr>
          <w:tab/>
        </w:r>
        <w:r w:rsidR="004572A6" w:rsidRPr="00B70E3E">
          <w:rPr>
            <w:webHidden/>
          </w:rPr>
          <w:fldChar w:fldCharType="begin"/>
        </w:r>
        <w:r w:rsidR="004572A6" w:rsidRPr="00B70E3E">
          <w:rPr>
            <w:webHidden/>
          </w:rPr>
          <w:instrText xml:space="preserve"> PAGEREF _Toc503731421 \h </w:instrText>
        </w:r>
        <w:r w:rsidR="004572A6" w:rsidRPr="00B70E3E">
          <w:rPr>
            <w:webHidden/>
          </w:rPr>
        </w:r>
        <w:r w:rsidR="004572A6" w:rsidRPr="00B70E3E">
          <w:rPr>
            <w:webHidden/>
          </w:rPr>
          <w:fldChar w:fldCharType="separate"/>
        </w:r>
        <w:r w:rsidR="004572A6" w:rsidRPr="00B70E3E">
          <w:rPr>
            <w:webHidden/>
          </w:rPr>
          <w:t>146</w:t>
        </w:r>
        <w:r w:rsidR="004572A6" w:rsidRPr="00B70E3E">
          <w:rPr>
            <w:webHidden/>
          </w:rPr>
          <w:fldChar w:fldCharType="end"/>
        </w:r>
      </w:hyperlink>
    </w:p>
    <w:p w14:paraId="430F0D4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422" w:history="1">
        <w:r w:rsidR="004572A6" w:rsidRPr="00B70E3E">
          <w:rPr>
            <w:rStyle w:val="Hyperlink"/>
          </w:rPr>
          <w:t>C.11.4</w:t>
        </w:r>
        <w:r w:rsidR="004572A6" w:rsidRPr="00B70E3E">
          <w:rPr>
            <w:rFonts w:asciiTheme="minorHAnsi" w:eastAsiaTheme="minorEastAsia" w:hAnsiTheme="minorHAnsi" w:cstheme="minorBidi"/>
            <w:sz w:val="22"/>
            <w:szCs w:val="22"/>
            <w:lang w:eastAsia="en-GB"/>
          </w:rPr>
          <w:tab/>
        </w:r>
        <w:r w:rsidR="004572A6" w:rsidRPr="00B70E3E">
          <w:rPr>
            <w:rStyle w:val="Hyperlink"/>
          </w:rPr>
          <w:t>Documented accessibility usage</w:t>
        </w:r>
        <w:r w:rsidR="004572A6" w:rsidRPr="00B70E3E">
          <w:rPr>
            <w:webHidden/>
          </w:rPr>
          <w:tab/>
        </w:r>
        <w:r w:rsidR="004572A6" w:rsidRPr="00B70E3E">
          <w:rPr>
            <w:webHidden/>
          </w:rPr>
          <w:fldChar w:fldCharType="begin"/>
        </w:r>
        <w:r w:rsidR="004572A6" w:rsidRPr="00B70E3E">
          <w:rPr>
            <w:webHidden/>
          </w:rPr>
          <w:instrText xml:space="preserve"> PAGEREF _Toc503731422 \h </w:instrText>
        </w:r>
        <w:r w:rsidR="004572A6" w:rsidRPr="00B70E3E">
          <w:rPr>
            <w:webHidden/>
          </w:rPr>
        </w:r>
        <w:r w:rsidR="004572A6" w:rsidRPr="00B70E3E">
          <w:rPr>
            <w:webHidden/>
          </w:rPr>
          <w:fldChar w:fldCharType="separate"/>
        </w:r>
        <w:r w:rsidR="004572A6" w:rsidRPr="00B70E3E">
          <w:rPr>
            <w:webHidden/>
          </w:rPr>
          <w:t>146</w:t>
        </w:r>
        <w:r w:rsidR="004572A6" w:rsidRPr="00B70E3E">
          <w:rPr>
            <w:webHidden/>
          </w:rPr>
          <w:fldChar w:fldCharType="end"/>
        </w:r>
      </w:hyperlink>
    </w:p>
    <w:p w14:paraId="337C59A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23" w:history="1">
        <w:r w:rsidR="004572A6" w:rsidRPr="00B70E3E">
          <w:rPr>
            <w:rStyle w:val="Hyperlink"/>
          </w:rPr>
          <w:t>C.11.4.1</w:t>
        </w:r>
        <w:r w:rsidR="004572A6" w:rsidRPr="00B70E3E">
          <w:rPr>
            <w:rFonts w:asciiTheme="minorHAnsi" w:eastAsiaTheme="minorEastAsia" w:hAnsiTheme="minorHAnsi" w:cstheme="minorBidi"/>
            <w:sz w:val="22"/>
            <w:szCs w:val="22"/>
            <w:lang w:eastAsia="en-GB"/>
          </w:rPr>
          <w:tab/>
        </w:r>
        <w:r w:rsidR="004572A6" w:rsidRPr="00B70E3E">
          <w:rPr>
            <w:rStyle w:val="Hyperlink"/>
          </w:rPr>
          <w:t>User control of accessibility features</w:t>
        </w:r>
        <w:r w:rsidR="004572A6" w:rsidRPr="00B70E3E">
          <w:rPr>
            <w:webHidden/>
          </w:rPr>
          <w:tab/>
        </w:r>
        <w:r w:rsidR="004572A6" w:rsidRPr="00B70E3E">
          <w:rPr>
            <w:webHidden/>
          </w:rPr>
          <w:fldChar w:fldCharType="begin"/>
        </w:r>
        <w:r w:rsidR="004572A6" w:rsidRPr="00B70E3E">
          <w:rPr>
            <w:webHidden/>
          </w:rPr>
          <w:instrText xml:space="preserve"> PAGEREF _Toc503731423 \h </w:instrText>
        </w:r>
        <w:r w:rsidR="004572A6" w:rsidRPr="00B70E3E">
          <w:rPr>
            <w:webHidden/>
          </w:rPr>
        </w:r>
        <w:r w:rsidR="004572A6" w:rsidRPr="00B70E3E">
          <w:rPr>
            <w:webHidden/>
          </w:rPr>
          <w:fldChar w:fldCharType="separate"/>
        </w:r>
        <w:r w:rsidR="004572A6" w:rsidRPr="00B70E3E">
          <w:rPr>
            <w:webHidden/>
          </w:rPr>
          <w:t>146</w:t>
        </w:r>
        <w:r w:rsidR="004572A6" w:rsidRPr="00B70E3E">
          <w:rPr>
            <w:webHidden/>
          </w:rPr>
          <w:fldChar w:fldCharType="end"/>
        </w:r>
      </w:hyperlink>
    </w:p>
    <w:p w14:paraId="4488D3E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24" w:history="1">
        <w:r w:rsidR="004572A6" w:rsidRPr="00B70E3E">
          <w:rPr>
            <w:rStyle w:val="Hyperlink"/>
          </w:rPr>
          <w:t>C.11.4.2</w:t>
        </w:r>
        <w:r w:rsidR="004572A6" w:rsidRPr="00B70E3E">
          <w:rPr>
            <w:rFonts w:asciiTheme="minorHAnsi" w:eastAsiaTheme="minorEastAsia" w:hAnsiTheme="minorHAnsi" w:cstheme="minorBidi"/>
            <w:sz w:val="22"/>
            <w:szCs w:val="22"/>
            <w:lang w:eastAsia="en-GB"/>
          </w:rPr>
          <w:tab/>
        </w:r>
        <w:r w:rsidR="004572A6" w:rsidRPr="00B70E3E">
          <w:rPr>
            <w:rStyle w:val="Hyperlink"/>
          </w:rPr>
          <w:t>No disruption of accessibility features</w:t>
        </w:r>
        <w:r w:rsidR="004572A6" w:rsidRPr="00B70E3E">
          <w:rPr>
            <w:webHidden/>
          </w:rPr>
          <w:tab/>
        </w:r>
        <w:r w:rsidR="004572A6" w:rsidRPr="00B70E3E">
          <w:rPr>
            <w:webHidden/>
          </w:rPr>
          <w:fldChar w:fldCharType="begin"/>
        </w:r>
        <w:r w:rsidR="004572A6" w:rsidRPr="00B70E3E">
          <w:rPr>
            <w:webHidden/>
          </w:rPr>
          <w:instrText xml:space="preserve"> PAGEREF _Toc503731424 \h </w:instrText>
        </w:r>
        <w:r w:rsidR="004572A6" w:rsidRPr="00B70E3E">
          <w:rPr>
            <w:webHidden/>
          </w:rPr>
        </w:r>
        <w:r w:rsidR="004572A6" w:rsidRPr="00B70E3E">
          <w:rPr>
            <w:webHidden/>
          </w:rPr>
          <w:fldChar w:fldCharType="separate"/>
        </w:r>
        <w:r w:rsidR="004572A6" w:rsidRPr="00B70E3E">
          <w:rPr>
            <w:webHidden/>
          </w:rPr>
          <w:t>146</w:t>
        </w:r>
        <w:r w:rsidR="004572A6" w:rsidRPr="00B70E3E">
          <w:rPr>
            <w:webHidden/>
          </w:rPr>
          <w:fldChar w:fldCharType="end"/>
        </w:r>
      </w:hyperlink>
    </w:p>
    <w:p w14:paraId="50363C81"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425" w:history="1">
        <w:r w:rsidR="004572A6" w:rsidRPr="00B70E3E">
          <w:rPr>
            <w:rStyle w:val="Hyperlink"/>
          </w:rPr>
          <w:t>C.11.5</w:t>
        </w:r>
        <w:r w:rsidR="004572A6" w:rsidRPr="00B70E3E">
          <w:rPr>
            <w:rFonts w:asciiTheme="minorHAnsi" w:eastAsiaTheme="minorEastAsia" w:hAnsiTheme="minorHAnsi" w:cstheme="minorBidi"/>
            <w:sz w:val="22"/>
            <w:szCs w:val="22"/>
            <w:lang w:eastAsia="en-GB"/>
          </w:rPr>
          <w:tab/>
        </w:r>
        <w:r w:rsidR="004572A6" w:rsidRPr="00B70E3E">
          <w:rPr>
            <w:rStyle w:val="Hyperlink"/>
          </w:rPr>
          <w:t>User preferences</w:t>
        </w:r>
        <w:r w:rsidR="004572A6" w:rsidRPr="00B70E3E">
          <w:rPr>
            <w:webHidden/>
          </w:rPr>
          <w:tab/>
        </w:r>
        <w:r w:rsidR="004572A6" w:rsidRPr="00B70E3E">
          <w:rPr>
            <w:webHidden/>
          </w:rPr>
          <w:fldChar w:fldCharType="begin"/>
        </w:r>
        <w:r w:rsidR="004572A6" w:rsidRPr="00B70E3E">
          <w:rPr>
            <w:webHidden/>
          </w:rPr>
          <w:instrText xml:space="preserve"> PAGEREF _Toc503731425 \h </w:instrText>
        </w:r>
        <w:r w:rsidR="004572A6" w:rsidRPr="00B70E3E">
          <w:rPr>
            <w:webHidden/>
          </w:rPr>
        </w:r>
        <w:r w:rsidR="004572A6" w:rsidRPr="00B70E3E">
          <w:rPr>
            <w:webHidden/>
          </w:rPr>
          <w:fldChar w:fldCharType="separate"/>
        </w:r>
        <w:r w:rsidR="004572A6" w:rsidRPr="00B70E3E">
          <w:rPr>
            <w:webHidden/>
          </w:rPr>
          <w:t>147</w:t>
        </w:r>
        <w:r w:rsidR="004572A6" w:rsidRPr="00B70E3E">
          <w:rPr>
            <w:webHidden/>
          </w:rPr>
          <w:fldChar w:fldCharType="end"/>
        </w:r>
      </w:hyperlink>
    </w:p>
    <w:p w14:paraId="4BBBF6C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426" w:history="1">
        <w:r w:rsidR="004572A6" w:rsidRPr="00B70E3E">
          <w:rPr>
            <w:rStyle w:val="Hyperlink"/>
          </w:rPr>
          <w:t>C.11.6</w:t>
        </w:r>
        <w:r w:rsidR="004572A6" w:rsidRPr="00B70E3E">
          <w:rPr>
            <w:rFonts w:asciiTheme="minorHAnsi" w:eastAsiaTheme="minorEastAsia" w:hAnsiTheme="minorHAnsi" w:cstheme="minorBidi"/>
            <w:sz w:val="22"/>
            <w:szCs w:val="22"/>
            <w:lang w:eastAsia="en-GB"/>
          </w:rPr>
          <w:tab/>
        </w:r>
        <w:r w:rsidR="004572A6" w:rsidRPr="00B70E3E">
          <w:rPr>
            <w:rStyle w:val="Hyperlink"/>
          </w:rPr>
          <w:t>Authoring tools</w:t>
        </w:r>
        <w:r w:rsidR="004572A6" w:rsidRPr="00B70E3E">
          <w:rPr>
            <w:webHidden/>
          </w:rPr>
          <w:tab/>
        </w:r>
        <w:r w:rsidR="004572A6" w:rsidRPr="00B70E3E">
          <w:rPr>
            <w:webHidden/>
          </w:rPr>
          <w:fldChar w:fldCharType="begin"/>
        </w:r>
        <w:r w:rsidR="004572A6" w:rsidRPr="00B70E3E">
          <w:rPr>
            <w:webHidden/>
          </w:rPr>
          <w:instrText xml:space="preserve"> PAGEREF _Toc503731426 \h </w:instrText>
        </w:r>
        <w:r w:rsidR="004572A6" w:rsidRPr="00B70E3E">
          <w:rPr>
            <w:webHidden/>
          </w:rPr>
        </w:r>
        <w:r w:rsidR="004572A6" w:rsidRPr="00B70E3E">
          <w:rPr>
            <w:webHidden/>
          </w:rPr>
          <w:fldChar w:fldCharType="separate"/>
        </w:r>
        <w:r w:rsidR="004572A6" w:rsidRPr="00B70E3E">
          <w:rPr>
            <w:webHidden/>
          </w:rPr>
          <w:t>147</w:t>
        </w:r>
        <w:r w:rsidR="004572A6" w:rsidRPr="00B70E3E">
          <w:rPr>
            <w:webHidden/>
          </w:rPr>
          <w:fldChar w:fldCharType="end"/>
        </w:r>
      </w:hyperlink>
    </w:p>
    <w:p w14:paraId="04F823C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27" w:history="1">
        <w:r w:rsidR="004572A6" w:rsidRPr="00B70E3E">
          <w:rPr>
            <w:rStyle w:val="Hyperlink"/>
          </w:rPr>
          <w:t>C.11.6.1</w:t>
        </w:r>
        <w:r w:rsidR="004572A6" w:rsidRPr="00B70E3E">
          <w:rPr>
            <w:rFonts w:asciiTheme="minorHAnsi" w:eastAsiaTheme="minorEastAsia" w:hAnsiTheme="minorHAnsi" w:cstheme="minorBidi"/>
            <w:sz w:val="22"/>
            <w:szCs w:val="22"/>
            <w:lang w:eastAsia="en-GB"/>
          </w:rPr>
          <w:tab/>
        </w:r>
        <w:r w:rsidR="004572A6" w:rsidRPr="00B70E3E">
          <w:rPr>
            <w:rStyle w:val="Hyperlink"/>
          </w:rPr>
          <w:t>Content technology</w:t>
        </w:r>
        <w:r w:rsidR="004572A6" w:rsidRPr="00B70E3E">
          <w:rPr>
            <w:webHidden/>
          </w:rPr>
          <w:tab/>
        </w:r>
        <w:r w:rsidR="004572A6" w:rsidRPr="00B70E3E">
          <w:rPr>
            <w:webHidden/>
          </w:rPr>
          <w:fldChar w:fldCharType="begin"/>
        </w:r>
        <w:r w:rsidR="004572A6" w:rsidRPr="00B70E3E">
          <w:rPr>
            <w:webHidden/>
          </w:rPr>
          <w:instrText xml:space="preserve"> PAGEREF _Toc503731427 \h </w:instrText>
        </w:r>
        <w:r w:rsidR="004572A6" w:rsidRPr="00B70E3E">
          <w:rPr>
            <w:webHidden/>
          </w:rPr>
        </w:r>
        <w:r w:rsidR="004572A6" w:rsidRPr="00B70E3E">
          <w:rPr>
            <w:webHidden/>
          </w:rPr>
          <w:fldChar w:fldCharType="separate"/>
        </w:r>
        <w:r w:rsidR="004572A6" w:rsidRPr="00B70E3E">
          <w:rPr>
            <w:webHidden/>
          </w:rPr>
          <w:t>147</w:t>
        </w:r>
        <w:r w:rsidR="004572A6" w:rsidRPr="00B70E3E">
          <w:rPr>
            <w:webHidden/>
          </w:rPr>
          <w:fldChar w:fldCharType="end"/>
        </w:r>
      </w:hyperlink>
    </w:p>
    <w:p w14:paraId="3E81C5E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28" w:history="1">
        <w:r w:rsidR="004572A6" w:rsidRPr="00B70E3E">
          <w:rPr>
            <w:rStyle w:val="Hyperlink"/>
          </w:rPr>
          <w:t>C.11.6.2</w:t>
        </w:r>
        <w:r w:rsidR="004572A6" w:rsidRPr="00B70E3E">
          <w:rPr>
            <w:rFonts w:asciiTheme="minorHAnsi" w:eastAsiaTheme="minorEastAsia" w:hAnsiTheme="minorHAnsi" w:cstheme="minorBidi"/>
            <w:sz w:val="22"/>
            <w:szCs w:val="22"/>
            <w:lang w:eastAsia="en-GB"/>
          </w:rPr>
          <w:tab/>
        </w:r>
        <w:r w:rsidR="004572A6" w:rsidRPr="00B70E3E">
          <w:rPr>
            <w:rStyle w:val="Hyperlink"/>
          </w:rPr>
          <w:t>Accessible content creation</w:t>
        </w:r>
        <w:r w:rsidR="004572A6" w:rsidRPr="00B70E3E">
          <w:rPr>
            <w:webHidden/>
          </w:rPr>
          <w:tab/>
        </w:r>
        <w:r w:rsidR="004572A6" w:rsidRPr="00B70E3E">
          <w:rPr>
            <w:webHidden/>
          </w:rPr>
          <w:fldChar w:fldCharType="begin"/>
        </w:r>
        <w:r w:rsidR="004572A6" w:rsidRPr="00B70E3E">
          <w:rPr>
            <w:webHidden/>
          </w:rPr>
          <w:instrText xml:space="preserve"> PAGEREF _Toc503731428 \h </w:instrText>
        </w:r>
        <w:r w:rsidR="004572A6" w:rsidRPr="00B70E3E">
          <w:rPr>
            <w:webHidden/>
          </w:rPr>
        </w:r>
        <w:r w:rsidR="004572A6" w:rsidRPr="00B70E3E">
          <w:rPr>
            <w:webHidden/>
          </w:rPr>
          <w:fldChar w:fldCharType="separate"/>
        </w:r>
        <w:r w:rsidR="004572A6" w:rsidRPr="00B70E3E">
          <w:rPr>
            <w:webHidden/>
          </w:rPr>
          <w:t>147</w:t>
        </w:r>
        <w:r w:rsidR="004572A6" w:rsidRPr="00B70E3E">
          <w:rPr>
            <w:webHidden/>
          </w:rPr>
          <w:fldChar w:fldCharType="end"/>
        </w:r>
      </w:hyperlink>
    </w:p>
    <w:p w14:paraId="1391769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29" w:history="1">
        <w:r w:rsidR="004572A6" w:rsidRPr="00B70E3E">
          <w:rPr>
            <w:rStyle w:val="Hyperlink"/>
          </w:rPr>
          <w:t>C.11.6.3</w:t>
        </w:r>
        <w:r w:rsidR="004572A6" w:rsidRPr="00B70E3E">
          <w:rPr>
            <w:rFonts w:asciiTheme="minorHAnsi" w:eastAsiaTheme="minorEastAsia" w:hAnsiTheme="minorHAnsi" w:cstheme="minorBidi"/>
            <w:sz w:val="22"/>
            <w:szCs w:val="22"/>
            <w:lang w:eastAsia="en-GB"/>
          </w:rPr>
          <w:tab/>
        </w:r>
        <w:r w:rsidR="004572A6" w:rsidRPr="00B70E3E">
          <w:rPr>
            <w:rStyle w:val="Hyperlink"/>
          </w:rPr>
          <w:t>Preservation of accessibility information in transformations</w:t>
        </w:r>
        <w:r w:rsidR="004572A6" w:rsidRPr="00B70E3E">
          <w:rPr>
            <w:webHidden/>
          </w:rPr>
          <w:tab/>
        </w:r>
        <w:r w:rsidR="004572A6" w:rsidRPr="00B70E3E">
          <w:rPr>
            <w:webHidden/>
          </w:rPr>
          <w:fldChar w:fldCharType="begin"/>
        </w:r>
        <w:r w:rsidR="004572A6" w:rsidRPr="00B70E3E">
          <w:rPr>
            <w:webHidden/>
          </w:rPr>
          <w:instrText xml:space="preserve"> PAGEREF _Toc503731429 \h </w:instrText>
        </w:r>
        <w:r w:rsidR="004572A6" w:rsidRPr="00B70E3E">
          <w:rPr>
            <w:webHidden/>
          </w:rPr>
        </w:r>
        <w:r w:rsidR="004572A6" w:rsidRPr="00B70E3E">
          <w:rPr>
            <w:webHidden/>
          </w:rPr>
          <w:fldChar w:fldCharType="separate"/>
        </w:r>
        <w:r w:rsidR="004572A6" w:rsidRPr="00B70E3E">
          <w:rPr>
            <w:webHidden/>
          </w:rPr>
          <w:t>147</w:t>
        </w:r>
        <w:r w:rsidR="004572A6" w:rsidRPr="00B70E3E">
          <w:rPr>
            <w:webHidden/>
          </w:rPr>
          <w:fldChar w:fldCharType="end"/>
        </w:r>
      </w:hyperlink>
    </w:p>
    <w:p w14:paraId="4E7EA87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30" w:history="1">
        <w:r w:rsidR="004572A6" w:rsidRPr="00B70E3E">
          <w:rPr>
            <w:rStyle w:val="Hyperlink"/>
          </w:rPr>
          <w:t>C.11.6.4</w:t>
        </w:r>
        <w:r w:rsidR="004572A6" w:rsidRPr="00B70E3E">
          <w:rPr>
            <w:rFonts w:asciiTheme="minorHAnsi" w:eastAsiaTheme="minorEastAsia" w:hAnsiTheme="minorHAnsi" w:cstheme="minorBidi"/>
            <w:sz w:val="22"/>
            <w:szCs w:val="22"/>
            <w:lang w:eastAsia="en-GB"/>
          </w:rPr>
          <w:tab/>
        </w:r>
        <w:r w:rsidR="004572A6" w:rsidRPr="00B70E3E">
          <w:rPr>
            <w:rStyle w:val="Hyperlink"/>
          </w:rPr>
          <w:t>Repair assistance</w:t>
        </w:r>
        <w:r w:rsidR="004572A6" w:rsidRPr="00B70E3E">
          <w:rPr>
            <w:webHidden/>
          </w:rPr>
          <w:tab/>
        </w:r>
        <w:r w:rsidR="004572A6" w:rsidRPr="00B70E3E">
          <w:rPr>
            <w:webHidden/>
          </w:rPr>
          <w:fldChar w:fldCharType="begin"/>
        </w:r>
        <w:r w:rsidR="004572A6" w:rsidRPr="00B70E3E">
          <w:rPr>
            <w:webHidden/>
          </w:rPr>
          <w:instrText xml:space="preserve"> PAGEREF _Toc503731430 \h </w:instrText>
        </w:r>
        <w:r w:rsidR="004572A6" w:rsidRPr="00B70E3E">
          <w:rPr>
            <w:webHidden/>
          </w:rPr>
        </w:r>
        <w:r w:rsidR="004572A6" w:rsidRPr="00B70E3E">
          <w:rPr>
            <w:webHidden/>
          </w:rPr>
          <w:fldChar w:fldCharType="separate"/>
        </w:r>
        <w:r w:rsidR="004572A6" w:rsidRPr="00B70E3E">
          <w:rPr>
            <w:webHidden/>
          </w:rPr>
          <w:t>147</w:t>
        </w:r>
        <w:r w:rsidR="004572A6" w:rsidRPr="00B70E3E">
          <w:rPr>
            <w:webHidden/>
          </w:rPr>
          <w:fldChar w:fldCharType="end"/>
        </w:r>
      </w:hyperlink>
    </w:p>
    <w:p w14:paraId="6C11A682"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31" w:history="1">
        <w:r w:rsidR="004572A6" w:rsidRPr="00B70E3E">
          <w:rPr>
            <w:rStyle w:val="Hyperlink"/>
          </w:rPr>
          <w:t>C.11.6.5</w:t>
        </w:r>
        <w:r w:rsidR="004572A6" w:rsidRPr="00B70E3E">
          <w:rPr>
            <w:rFonts w:asciiTheme="minorHAnsi" w:eastAsiaTheme="minorEastAsia" w:hAnsiTheme="minorHAnsi" w:cstheme="minorBidi"/>
            <w:sz w:val="22"/>
            <w:szCs w:val="22"/>
            <w:lang w:eastAsia="en-GB"/>
          </w:rPr>
          <w:tab/>
        </w:r>
        <w:r w:rsidR="004572A6" w:rsidRPr="00B70E3E">
          <w:rPr>
            <w:rStyle w:val="Hyperlink"/>
          </w:rPr>
          <w:t>Templates</w:t>
        </w:r>
        <w:r w:rsidR="004572A6" w:rsidRPr="00B70E3E">
          <w:rPr>
            <w:webHidden/>
          </w:rPr>
          <w:tab/>
        </w:r>
        <w:r w:rsidR="004572A6" w:rsidRPr="00B70E3E">
          <w:rPr>
            <w:webHidden/>
          </w:rPr>
          <w:fldChar w:fldCharType="begin"/>
        </w:r>
        <w:r w:rsidR="004572A6" w:rsidRPr="00B70E3E">
          <w:rPr>
            <w:webHidden/>
          </w:rPr>
          <w:instrText xml:space="preserve"> PAGEREF _Toc503731431 \h </w:instrText>
        </w:r>
        <w:r w:rsidR="004572A6" w:rsidRPr="00B70E3E">
          <w:rPr>
            <w:webHidden/>
          </w:rPr>
        </w:r>
        <w:r w:rsidR="004572A6" w:rsidRPr="00B70E3E">
          <w:rPr>
            <w:webHidden/>
          </w:rPr>
          <w:fldChar w:fldCharType="separate"/>
        </w:r>
        <w:r w:rsidR="004572A6" w:rsidRPr="00B70E3E">
          <w:rPr>
            <w:webHidden/>
          </w:rPr>
          <w:t>148</w:t>
        </w:r>
        <w:r w:rsidR="004572A6" w:rsidRPr="00B70E3E">
          <w:rPr>
            <w:webHidden/>
          </w:rPr>
          <w:fldChar w:fldCharType="end"/>
        </w:r>
      </w:hyperlink>
    </w:p>
    <w:p w14:paraId="7C2DBBCA"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432" w:history="1">
        <w:r w:rsidR="004572A6" w:rsidRPr="00B70E3E">
          <w:rPr>
            <w:rStyle w:val="Hyperlink"/>
          </w:rPr>
          <w:t>C.12</w:t>
        </w:r>
        <w:r w:rsidR="004572A6" w:rsidRPr="00B70E3E">
          <w:rPr>
            <w:rFonts w:asciiTheme="minorHAnsi" w:eastAsiaTheme="minorEastAsia" w:hAnsiTheme="minorHAnsi" w:cstheme="minorBidi"/>
            <w:sz w:val="22"/>
            <w:szCs w:val="22"/>
            <w:lang w:eastAsia="en-GB"/>
          </w:rPr>
          <w:tab/>
        </w:r>
        <w:r w:rsidR="004572A6" w:rsidRPr="00B70E3E">
          <w:rPr>
            <w:rStyle w:val="Hyperlink"/>
          </w:rPr>
          <w:t>Documentation and support services</w:t>
        </w:r>
        <w:r w:rsidR="004572A6" w:rsidRPr="00B70E3E">
          <w:rPr>
            <w:webHidden/>
          </w:rPr>
          <w:tab/>
        </w:r>
        <w:r w:rsidR="004572A6" w:rsidRPr="00B70E3E">
          <w:rPr>
            <w:webHidden/>
          </w:rPr>
          <w:fldChar w:fldCharType="begin"/>
        </w:r>
        <w:r w:rsidR="004572A6" w:rsidRPr="00B70E3E">
          <w:rPr>
            <w:webHidden/>
          </w:rPr>
          <w:instrText xml:space="preserve"> PAGEREF _Toc503731432 \h </w:instrText>
        </w:r>
        <w:r w:rsidR="004572A6" w:rsidRPr="00B70E3E">
          <w:rPr>
            <w:webHidden/>
          </w:rPr>
        </w:r>
        <w:r w:rsidR="004572A6" w:rsidRPr="00B70E3E">
          <w:rPr>
            <w:webHidden/>
          </w:rPr>
          <w:fldChar w:fldCharType="separate"/>
        </w:r>
        <w:r w:rsidR="004572A6" w:rsidRPr="00B70E3E">
          <w:rPr>
            <w:webHidden/>
          </w:rPr>
          <w:t>148</w:t>
        </w:r>
        <w:r w:rsidR="004572A6" w:rsidRPr="00B70E3E">
          <w:rPr>
            <w:webHidden/>
          </w:rPr>
          <w:fldChar w:fldCharType="end"/>
        </w:r>
      </w:hyperlink>
    </w:p>
    <w:p w14:paraId="018A2A4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433" w:history="1">
        <w:r w:rsidR="004572A6" w:rsidRPr="00B70E3E">
          <w:rPr>
            <w:rStyle w:val="Hyperlink"/>
          </w:rPr>
          <w:t>C.12.1</w:t>
        </w:r>
        <w:r w:rsidR="004572A6" w:rsidRPr="00B70E3E">
          <w:rPr>
            <w:rFonts w:asciiTheme="minorHAnsi" w:eastAsiaTheme="minorEastAsia" w:hAnsiTheme="minorHAnsi" w:cstheme="minorBidi"/>
            <w:sz w:val="22"/>
            <w:szCs w:val="22"/>
            <w:lang w:eastAsia="en-GB"/>
          </w:rPr>
          <w:tab/>
        </w:r>
        <w:r w:rsidR="004572A6" w:rsidRPr="00B70E3E">
          <w:rPr>
            <w:rStyle w:val="Hyperlink"/>
          </w:rPr>
          <w:t>Product documentation</w:t>
        </w:r>
        <w:r w:rsidR="004572A6" w:rsidRPr="00B70E3E">
          <w:rPr>
            <w:webHidden/>
          </w:rPr>
          <w:tab/>
        </w:r>
        <w:r w:rsidR="004572A6" w:rsidRPr="00B70E3E">
          <w:rPr>
            <w:webHidden/>
          </w:rPr>
          <w:fldChar w:fldCharType="begin"/>
        </w:r>
        <w:r w:rsidR="004572A6" w:rsidRPr="00B70E3E">
          <w:rPr>
            <w:webHidden/>
          </w:rPr>
          <w:instrText xml:space="preserve"> PAGEREF _Toc503731433 \h </w:instrText>
        </w:r>
        <w:r w:rsidR="004572A6" w:rsidRPr="00B70E3E">
          <w:rPr>
            <w:webHidden/>
          </w:rPr>
        </w:r>
        <w:r w:rsidR="004572A6" w:rsidRPr="00B70E3E">
          <w:rPr>
            <w:webHidden/>
          </w:rPr>
          <w:fldChar w:fldCharType="separate"/>
        </w:r>
        <w:r w:rsidR="004572A6" w:rsidRPr="00B70E3E">
          <w:rPr>
            <w:webHidden/>
          </w:rPr>
          <w:t>148</w:t>
        </w:r>
        <w:r w:rsidR="004572A6" w:rsidRPr="00B70E3E">
          <w:rPr>
            <w:webHidden/>
          </w:rPr>
          <w:fldChar w:fldCharType="end"/>
        </w:r>
      </w:hyperlink>
    </w:p>
    <w:p w14:paraId="2C838216"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34" w:history="1">
        <w:r w:rsidR="004572A6" w:rsidRPr="00B70E3E">
          <w:rPr>
            <w:rStyle w:val="Hyperlink"/>
          </w:rPr>
          <w:t>C.12.1.1</w:t>
        </w:r>
        <w:r w:rsidR="004572A6" w:rsidRPr="00B70E3E">
          <w:rPr>
            <w:rFonts w:asciiTheme="minorHAnsi" w:eastAsiaTheme="minorEastAsia" w:hAnsiTheme="minorHAnsi" w:cstheme="minorBidi"/>
            <w:sz w:val="22"/>
            <w:szCs w:val="22"/>
            <w:lang w:eastAsia="en-GB"/>
          </w:rPr>
          <w:tab/>
        </w:r>
        <w:r w:rsidR="004572A6" w:rsidRPr="00B70E3E">
          <w:rPr>
            <w:rStyle w:val="Hyperlink"/>
          </w:rPr>
          <w:t>Accessibility and compatibility features</w:t>
        </w:r>
        <w:r w:rsidR="004572A6" w:rsidRPr="00B70E3E">
          <w:rPr>
            <w:webHidden/>
          </w:rPr>
          <w:tab/>
        </w:r>
        <w:r w:rsidR="004572A6" w:rsidRPr="00B70E3E">
          <w:rPr>
            <w:webHidden/>
          </w:rPr>
          <w:fldChar w:fldCharType="begin"/>
        </w:r>
        <w:r w:rsidR="004572A6" w:rsidRPr="00B70E3E">
          <w:rPr>
            <w:webHidden/>
          </w:rPr>
          <w:instrText xml:space="preserve"> PAGEREF _Toc503731434 \h </w:instrText>
        </w:r>
        <w:r w:rsidR="004572A6" w:rsidRPr="00B70E3E">
          <w:rPr>
            <w:webHidden/>
          </w:rPr>
        </w:r>
        <w:r w:rsidR="004572A6" w:rsidRPr="00B70E3E">
          <w:rPr>
            <w:webHidden/>
          </w:rPr>
          <w:fldChar w:fldCharType="separate"/>
        </w:r>
        <w:r w:rsidR="004572A6" w:rsidRPr="00B70E3E">
          <w:rPr>
            <w:webHidden/>
          </w:rPr>
          <w:t>148</w:t>
        </w:r>
        <w:r w:rsidR="004572A6" w:rsidRPr="00B70E3E">
          <w:rPr>
            <w:webHidden/>
          </w:rPr>
          <w:fldChar w:fldCharType="end"/>
        </w:r>
      </w:hyperlink>
    </w:p>
    <w:p w14:paraId="4C225F9B"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35" w:history="1">
        <w:r w:rsidR="004572A6" w:rsidRPr="00B70E3E">
          <w:rPr>
            <w:rStyle w:val="Hyperlink"/>
          </w:rPr>
          <w:t>C.12.1.2</w:t>
        </w:r>
        <w:r w:rsidR="004572A6" w:rsidRPr="00B70E3E">
          <w:rPr>
            <w:rFonts w:asciiTheme="minorHAnsi" w:eastAsiaTheme="minorEastAsia" w:hAnsiTheme="minorHAnsi" w:cstheme="minorBidi"/>
            <w:sz w:val="22"/>
            <w:szCs w:val="22"/>
            <w:lang w:eastAsia="en-GB"/>
          </w:rPr>
          <w:tab/>
        </w:r>
        <w:r w:rsidR="004572A6" w:rsidRPr="00B70E3E">
          <w:rPr>
            <w:rStyle w:val="Hyperlink"/>
          </w:rPr>
          <w:t>Accessible documentation</w:t>
        </w:r>
        <w:r w:rsidR="004572A6" w:rsidRPr="00B70E3E">
          <w:rPr>
            <w:webHidden/>
          </w:rPr>
          <w:tab/>
        </w:r>
        <w:r w:rsidR="004572A6" w:rsidRPr="00B70E3E">
          <w:rPr>
            <w:webHidden/>
          </w:rPr>
          <w:fldChar w:fldCharType="begin"/>
        </w:r>
        <w:r w:rsidR="004572A6" w:rsidRPr="00B70E3E">
          <w:rPr>
            <w:webHidden/>
          </w:rPr>
          <w:instrText xml:space="preserve"> PAGEREF _Toc503731435 \h </w:instrText>
        </w:r>
        <w:r w:rsidR="004572A6" w:rsidRPr="00B70E3E">
          <w:rPr>
            <w:webHidden/>
          </w:rPr>
        </w:r>
        <w:r w:rsidR="004572A6" w:rsidRPr="00B70E3E">
          <w:rPr>
            <w:webHidden/>
          </w:rPr>
          <w:fldChar w:fldCharType="separate"/>
        </w:r>
        <w:r w:rsidR="004572A6" w:rsidRPr="00B70E3E">
          <w:rPr>
            <w:webHidden/>
          </w:rPr>
          <w:t>148</w:t>
        </w:r>
        <w:r w:rsidR="004572A6" w:rsidRPr="00B70E3E">
          <w:rPr>
            <w:webHidden/>
          </w:rPr>
          <w:fldChar w:fldCharType="end"/>
        </w:r>
      </w:hyperlink>
    </w:p>
    <w:p w14:paraId="5DBAABF0"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436" w:history="1">
        <w:r w:rsidR="004572A6" w:rsidRPr="00B70E3E">
          <w:rPr>
            <w:rStyle w:val="Hyperlink"/>
          </w:rPr>
          <w:t>C.12.2</w:t>
        </w:r>
        <w:r w:rsidR="004572A6" w:rsidRPr="00B70E3E">
          <w:rPr>
            <w:rFonts w:asciiTheme="minorHAnsi" w:eastAsiaTheme="minorEastAsia" w:hAnsiTheme="minorHAnsi" w:cstheme="minorBidi"/>
            <w:sz w:val="22"/>
            <w:szCs w:val="22"/>
            <w:lang w:eastAsia="en-GB"/>
          </w:rPr>
          <w:tab/>
        </w:r>
        <w:r w:rsidR="004572A6" w:rsidRPr="00B70E3E">
          <w:rPr>
            <w:rStyle w:val="Hyperlink"/>
          </w:rPr>
          <w:t>Support services</w:t>
        </w:r>
        <w:r w:rsidR="004572A6" w:rsidRPr="00B70E3E">
          <w:rPr>
            <w:webHidden/>
          </w:rPr>
          <w:tab/>
        </w:r>
        <w:r w:rsidR="004572A6" w:rsidRPr="00B70E3E">
          <w:rPr>
            <w:webHidden/>
          </w:rPr>
          <w:fldChar w:fldCharType="begin"/>
        </w:r>
        <w:r w:rsidR="004572A6" w:rsidRPr="00B70E3E">
          <w:rPr>
            <w:webHidden/>
          </w:rPr>
          <w:instrText xml:space="preserve"> PAGEREF _Toc503731436 \h </w:instrText>
        </w:r>
        <w:r w:rsidR="004572A6" w:rsidRPr="00B70E3E">
          <w:rPr>
            <w:webHidden/>
          </w:rPr>
        </w:r>
        <w:r w:rsidR="004572A6" w:rsidRPr="00B70E3E">
          <w:rPr>
            <w:webHidden/>
          </w:rPr>
          <w:fldChar w:fldCharType="separate"/>
        </w:r>
        <w:r w:rsidR="004572A6" w:rsidRPr="00B70E3E">
          <w:rPr>
            <w:webHidden/>
          </w:rPr>
          <w:t>148</w:t>
        </w:r>
        <w:r w:rsidR="004572A6" w:rsidRPr="00B70E3E">
          <w:rPr>
            <w:webHidden/>
          </w:rPr>
          <w:fldChar w:fldCharType="end"/>
        </w:r>
      </w:hyperlink>
    </w:p>
    <w:p w14:paraId="5D630AA0"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37" w:history="1">
        <w:r w:rsidR="004572A6" w:rsidRPr="00B70E3E">
          <w:rPr>
            <w:rStyle w:val="Hyperlink"/>
          </w:rPr>
          <w:t>C.12.2.1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_Toc503731437 \h </w:instrText>
        </w:r>
        <w:r w:rsidR="004572A6" w:rsidRPr="00B70E3E">
          <w:rPr>
            <w:webHidden/>
          </w:rPr>
        </w:r>
        <w:r w:rsidR="004572A6" w:rsidRPr="00B70E3E">
          <w:rPr>
            <w:webHidden/>
          </w:rPr>
          <w:fldChar w:fldCharType="separate"/>
        </w:r>
        <w:r w:rsidR="004572A6" w:rsidRPr="00B70E3E">
          <w:rPr>
            <w:webHidden/>
          </w:rPr>
          <w:t>148</w:t>
        </w:r>
        <w:r w:rsidR="004572A6" w:rsidRPr="00B70E3E">
          <w:rPr>
            <w:webHidden/>
          </w:rPr>
          <w:fldChar w:fldCharType="end"/>
        </w:r>
      </w:hyperlink>
    </w:p>
    <w:p w14:paraId="3B9B804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38" w:history="1">
        <w:r w:rsidR="004572A6" w:rsidRPr="00B70E3E">
          <w:rPr>
            <w:rStyle w:val="Hyperlink"/>
          </w:rPr>
          <w:t>C.12.2.2</w:t>
        </w:r>
        <w:r w:rsidR="004572A6" w:rsidRPr="00B70E3E">
          <w:rPr>
            <w:rFonts w:asciiTheme="minorHAnsi" w:eastAsiaTheme="minorEastAsia" w:hAnsiTheme="minorHAnsi" w:cstheme="minorBidi"/>
            <w:sz w:val="22"/>
            <w:szCs w:val="22"/>
            <w:lang w:eastAsia="en-GB"/>
          </w:rPr>
          <w:tab/>
        </w:r>
        <w:r w:rsidR="004572A6" w:rsidRPr="00B70E3E">
          <w:rPr>
            <w:rStyle w:val="Hyperlink"/>
          </w:rPr>
          <w:t>Information on accessibility and compatibility features</w:t>
        </w:r>
        <w:r w:rsidR="004572A6" w:rsidRPr="00B70E3E">
          <w:rPr>
            <w:webHidden/>
          </w:rPr>
          <w:tab/>
        </w:r>
        <w:r w:rsidR="004572A6" w:rsidRPr="00B70E3E">
          <w:rPr>
            <w:webHidden/>
          </w:rPr>
          <w:fldChar w:fldCharType="begin"/>
        </w:r>
        <w:r w:rsidR="004572A6" w:rsidRPr="00B70E3E">
          <w:rPr>
            <w:webHidden/>
          </w:rPr>
          <w:instrText xml:space="preserve"> PAGEREF _Toc503731438 \h </w:instrText>
        </w:r>
        <w:r w:rsidR="004572A6" w:rsidRPr="00B70E3E">
          <w:rPr>
            <w:webHidden/>
          </w:rPr>
        </w:r>
        <w:r w:rsidR="004572A6" w:rsidRPr="00B70E3E">
          <w:rPr>
            <w:webHidden/>
          </w:rPr>
          <w:fldChar w:fldCharType="separate"/>
        </w:r>
        <w:r w:rsidR="004572A6" w:rsidRPr="00B70E3E">
          <w:rPr>
            <w:webHidden/>
          </w:rPr>
          <w:t>148</w:t>
        </w:r>
        <w:r w:rsidR="004572A6" w:rsidRPr="00B70E3E">
          <w:rPr>
            <w:webHidden/>
          </w:rPr>
          <w:fldChar w:fldCharType="end"/>
        </w:r>
      </w:hyperlink>
    </w:p>
    <w:p w14:paraId="5796048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39" w:history="1">
        <w:r w:rsidR="004572A6" w:rsidRPr="00B70E3E">
          <w:rPr>
            <w:rStyle w:val="Hyperlink"/>
          </w:rPr>
          <w:t>C.12.2.3</w:t>
        </w:r>
        <w:r w:rsidR="004572A6" w:rsidRPr="00B70E3E">
          <w:rPr>
            <w:rFonts w:asciiTheme="minorHAnsi" w:eastAsiaTheme="minorEastAsia" w:hAnsiTheme="minorHAnsi" w:cstheme="minorBidi"/>
            <w:sz w:val="22"/>
            <w:szCs w:val="22"/>
            <w:lang w:eastAsia="en-GB"/>
          </w:rPr>
          <w:tab/>
        </w:r>
        <w:r w:rsidR="004572A6" w:rsidRPr="00B70E3E">
          <w:rPr>
            <w:rStyle w:val="Hyperlink"/>
          </w:rPr>
          <w:t>Effective communication</w:t>
        </w:r>
        <w:r w:rsidR="004572A6" w:rsidRPr="00B70E3E">
          <w:rPr>
            <w:webHidden/>
          </w:rPr>
          <w:tab/>
        </w:r>
        <w:r w:rsidR="004572A6" w:rsidRPr="00B70E3E">
          <w:rPr>
            <w:webHidden/>
          </w:rPr>
          <w:fldChar w:fldCharType="begin"/>
        </w:r>
        <w:r w:rsidR="004572A6" w:rsidRPr="00B70E3E">
          <w:rPr>
            <w:webHidden/>
          </w:rPr>
          <w:instrText xml:space="preserve"> PAGEREF _Toc503731439 \h </w:instrText>
        </w:r>
        <w:r w:rsidR="004572A6" w:rsidRPr="00B70E3E">
          <w:rPr>
            <w:webHidden/>
          </w:rPr>
        </w:r>
        <w:r w:rsidR="004572A6" w:rsidRPr="00B70E3E">
          <w:rPr>
            <w:webHidden/>
          </w:rPr>
          <w:fldChar w:fldCharType="separate"/>
        </w:r>
        <w:r w:rsidR="004572A6" w:rsidRPr="00B70E3E">
          <w:rPr>
            <w:webHidden/>
          </w:rPr>
          <w:t>149</w:t>
        </w:r>
        <w:r w:rsidR="004572A6" w:rsidRPr="00B70E3E">
          <w:rPr>
            <w:webHidden/>
          </w:rPr>
          <w:fldChar w:fldCharType="end"/>
        </w:r>
      </w:hyperlink>
    </w:p>
    <w:p w14:paraId="31399BB8"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40" w:history="1">
        <w:r w:rsidR="004572A6" w:rsidRPr="00B70E3E">
          <w:rPr>
            <w:rStyle w:val="Hyperlink"/>
          </w:rPr>
          <w:t>C.12.2.4</w:t>
        </w:r>
        <w:r w:rsidR="004572A6" w:rsidRPr="00B70E3E">
          <w:rPr>
            <w:rFonts w:asciiTheme="minorHAnsi" w:eastAsiaTheme="minorEastAsia" w:hAnsiTheme="minorHAnsi" w:cstheme="minorBidi"/>
            <w:sz w:val="22"/>
            <w:szCs w:val="22"/>
            <w:lang w:eastAsia="en-GB"/>
          </w:rPr>
          <w:tab/>
        </w:r>
        <w:r w:rsidR="004572A6" w:rsidRPr="00B70E3E">
          <w:rPr>
            <w:rStyle w:val="Hyperlink"/>
          </w:rPr>
          <w:t>Accessible documentation</w:t>
        </w:r>
        <w:r w:rsidR="004572A6" w:rsidRPr="00B70E3E">
          <w:rPr>
            <w:webHidden/>
          </w:rPr>
          <w:tab/>
        </w:r>
        <w:r w:rsidR="004572A6" w:rsidRPr="00B70E3E">
          <w:rPr>
            <w:webHidden/>
          </w:rPr>
          <w:fldChar w:fldCharType="begin"/>
        </w:r>
        <w:r w:rsidR="004572A6" w:rsidRPr="00B70E3E">
          <w:rPr>
            <w:webHidden/>
          </w:rPr>
          <w:instrText xml:space="preserve"> PAGEREF _Toc503731440 \h </w:instrText>
        </w:r>
        <w:r w:rsidR="004572A6" w:rsidRPr="00B70E3E">
          <w:rPr>
            <w:webHidden/>
          </w:rPr>
        </w:r>
        <w:r w:rsidR="004572A6" w:rsidRPr="00B70E3E">
          <w:rPr>
            <w:webHidden/>
          </w:rPr>
          <w:fldChar w:fldCharType="separate"/>
        </w:r>
        <w:r w:rsidR="004572A6" w:rsidRPr="00B70E3E">
          <w:rPr>
            <w:webHidden/>
          </w:rPr>
          <w:t>149</w:t>
        </w:r>
        <w:r w:rsidR="004572A6" w:rsidRPr="00B70E3E">
          <w:rPr>
            <w:webHidden/>
          </w:rPr>
          <w:fldChar w:fldCharType="end"/>
        </w:r>
      </w:hyperlink>
    </w:p>
    <w:p w14:paraId="0A17BD69" w14:textId="77777777" w:rsidR="004572A6" w:rsidRPr="00B70E3E" w:rsidRDefault="00583840">
      <w:pPr>
        <w:pStyle w:val="TOC2"/>
        <w:rPr>
          <w:rFonts w:asciiTheme="minorHAnsi" w:eastAsiaTheme="minorEastAsia" w:hAnsiTheme="minorHAnsi" w:cstheme="minorBidi"/>
          <w:sz w:val="22"/>
          <w:szCs w:val="22"/>
          <w:lang w:eastAsia="en-GB"/>
        </w:rPr>
      </w:pPr>
      <w:hyperlink w:anchor="_Toc503731441" w:history="1">
        <w:r w:rsidR="004572A6" w:rsidRPr="00B70E3E">
          <w:rPr>
            <w:rStyle w:val="Hyperlink"/>
          </w:rPr>
          <w:t>C.13</w:t>
        </w:r>
        <w:r w:rsidR="004572A6" w:rsidRPr="00B70E3E">
          <w:rPr>
            <w:rFonts w:asciiTheme="minorHAnsi" w:eastAsiaTheme="minorEastAsia" w:hAnsiTheme="minorHAnsi" w:cstheme="minorBidi"/>
            <w:sz w:val="22"/>
            <w:szCs w:val="22"/>
            <w:lang w:eastAsia="en-GB"/>
          </w:rPr>
          <w:tab/>
        </w:r>
        <w:r w:rsidR="004572A6" w:rsidRPr="00B70E3E">
          <w:rPr>
            <w:rStyle w:val="Hyperlink"/>
          </w:rPr>
          <w:t>ICT providing relay or emergency service access</w:t>
        </w:r>
        <w:r w:rsidR="004572A6" w:rsidRPr="00B70E3E">
          <w:rPr>
            <w:webHidden/>
          </w:rPr>
          <w:tab/>
        </w:r>
        <w:r w:rsidR="004572A6" w:rsidRPr="00B70E3E">
          <w:rPr>
            <w:webHidden/>
          </w:rPr>
          <w:fldChar w:fldCharType="begin"/>
        </w:r>
        <w:r w:rsidR="004572A6" w:rsidRPr="00B70E3E">
          <w:rPr>
            <w:webHidden/>
          </w:rPr>
          <w:instrText xml:space="preserve"> PAGEREF _Toc503731441 \h </w:instrText>
        </w:r>
        <w:r w:rsidR="004572A6" w:rsidRPr="00B70E3E">
          <w:rPr>
            <w:webHidden/>
          </w:rPr>
        </w:r>
        <w:r w:rsidR="004572A6" w:rsidRPr="00B70E3E">
          <w:rPr>
            <w:webHidden/>
          </w:rPr>
          <w:fldChar w:fldCharType="separate"/>
        </w:r>
        <w:r w:rsidR="004572A6" w:rsidRPr="00B70E3E">
          <w:rPr>
            <w:webHidden/>
          </w:rPr>
          <w:t>149</w:t>
        </w:r>
        <w:r w:rsidR="004572A6" w:rsidRPr="00B70E3E">
          <w:rPr>
            <w:webHidden/>
          </w:rPr>
          <w:fldChar w:fldCharType="end"/>
        </w:r>
      </w:hyperlink>
    </w:p>
    <w:p w14:paraId="4BCA1745"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442" w:history="1">
        <w:r w:rsidR="004572A6" w:rsidRPr="00B70E3E">
          <w:rPr>
            <w:rStyle w:val="Hyperlink"/>
          </w:rPr>
          <w:t>C.13.1</w:t>
        </w:r>
        <w:r w:rsidR="004572A6" w:rsidRPr="00B70E3E">
          <w:rPr>
            <w:rFonts w:asciiTheme="minorHAnsi" w:eastAsiaTheme="minorEastAsia" w:hAnsiTheme="minorHAnsi" w:cstheme="minorBidi"/>
            <w:sz w:val="22"/>
            <w:szCs w:val="22"/>
            <w:lang w:eastAsia="en-GB"/>
          </w:rPr>
          <w:tab/>
        </w:r>
        <w:r w:rsidR="004572A6" w:rsidRPr="00B70E3E">
          <w:rPr>
            <w:rStyle w:val="Hyperlink"/>
          </w:rPr>
          <w:t>Relay service requirements</w:t>
        </w:r>
        <w:r w:rsidR="004572A6" w:rsidRPr="00B70E3E">
          <w:rPr>
            <w:webHidden/>
          </w:rPr>
          <w:tab/>
        </w:r>
        <w:r w:rsidR="004572A6" w:rsidRPr="00B70E3E">
          <w:rPr>
            <w:webHidden/>
          </w:rPr>
          <w:fldChar w:fldCharType="begin"/>
        </w:r>
        <w:r w:rsidR="004572A6" w:rsidRPr="00B70E3E">
          <w:rPr>
            <w:webHidden/>
          </w:rPr>
          <w:instrText xml:space="preserve"> PAGEREF _Toc503731442 \h </w:instrText>
        </w:r>
        <w:r w:rsidR="004572A6" w:rsidRPr="00B70E3E">
          <w:rPr>
            <w:webHidden/>
          </w:rPr>
        </w:r>
        <w:r w:rsidR="004572A6" w:rsidRPr="00B70E3E">
          <w:rPr>
            <w:webHidden/>
          </w:rPr>
          <w:fldChar w:fldCharType="separate"/>
        </w:r>
        <w:r w:rsidR="004572A6" w:rsidRPr="00B70E3E">
          <w:rPr>
            <w:webHidden/>
          </w:rPr>
          <w:t>149</w:t>
        </w:r>
        <w:r w:rsidR="004572A6" w:rsidRPr="00B70E3E">
          <w:rPr>
            <w:webHidden/>
          </w:rPr>
          <w:fldChar w:fldCharType="end"/>
        </w:r>
      </w:hyperlink>
    </w:p>
    <w:p w14:paraId="22EB9FC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43" w:history="1">
        <w:r w:rsidR="004572A6" w:rsidRPr="00B70E3E">
          <w:rPr>
            <w:rStyle w:val="Hyperlink"/>
          </w:rPr>
          <w:t>C.13.1.1</w:t>
        </w:r>
        <w:r w:rsidR="004572A6" w:rsidRPr="00B70E3E">
          <w:rPr>
            <w:rFonts w:asciiTheme="minorHAnsi" w:eastAsiaTheme="minorEastAsia" w:hAnsiTheme="minorHAnsi" w:cstheme="minorBidi"/>
            <w:sz w:val="22"/>
            <w:szCs w:val="22"/>
            <w:lang w:eastAsia="en-GB"/>
          </w:rPr>
          <w:tab/>
        </w:r>
        <w:r w:rsidR="004572A6" w:rsidRPr="00B70E3E">
          <w:rPr>
            <w:rStyle w:val="Hyperlink"/>
          </w:rPr>
          <w:t>General</w:t>
        </w:r>
        <w:r w:rsidR="004572A6" w:rsidRPr="00B70E3E">
          <w:rPr>
            <w:webHidden/>
          </w:rPr>
          <w:tab/>
        </w:r>
        <w:r w:rsidR="004572A6" w:rsidRPr="00B70E3E">
          <w:rPr>
            <w:webHidden/>
          </w:rPr>
          <w:fldChar w:fldCharType="begin"/>
        </w:r>
        <w:r w:rsidR="004572A6" w:rsidRPr="00B70E3E">
          <w:rPr>
            <w:webHidden/>
          </w:rPr>
          <w:instrText xml:space="preserve"> PAGEREF _Toc503731443 \h </w:instrText>
        </w:r>
        <w:r w:rsidR="004572A6" w:rsidRPr="00B70E3E">
          <w:rPr>
            <w:webHidden/>
          </w:rPr>
        </w:r>
        <w:r w:rsidR="004572A6" w:rsidRPr="00B70E3E">
          <w:rPr>
            <w:webHidden/>
          </w:rPr>
          <w:fldChar w:fldCharType="separate"/>
        </w:r>
        <w:r w:rsidR="004572A6" w:rsidRPr="00B70E3E">
          <w:rPr>
            <w:webHidden/>
          </w:rPr>
          <w:t>149</w:t>
        </w:r>
        <w:r w:rsidR="004572A6" w:rsidRPr="00B70E3E">
          <w:rPr>
            <w:webHidden/>
          </w:rPr>
          <w:fldChar w:fldCharType="end"/>
        </w:r>
      </w:hyperlink>
    </w:p>
    <w:p w14:paraId="445CD2A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44" w:history="1">
        <w:r w:rsidR="004572A6" w:rsidRPr="00B70E3E">
          <w:rPr>
            <w:rStyle w:val="Hyperlink"/>
          </w:rPr>
          <w:t>C.13.1.2</w:t>
        </w:r>
        <w:r w:rsidR="004572A6" w:rsidRPr="00B70E3E">
          <w:rPr>
            <w:rFonts w:asciiTheme="minorHAnsi" w:eastAsiaTheme="minorEastAsia" w:hAnsiTheme="minorHAnsi" w:cstheme="minorBidi"/>
            <w:sz w:val="22"/>
            <w:szCs w:val="22"/>
            <w:lang w:eastAsia="en-GB"/>
          </w:rPr>
          <w:tab/>
        </w:r>
        <w:r w:rsidR="004572A6" w:rsidRPr="00B70E3E">
          <w:rPr>
            <w:rStyle w:val="Hyperlink"/>
          </w:rPr>
          <w:t>Text relay services</w:t>
        </w:r>
        <w:r w:rsidR="004572A6" w:rsidRPr="00B70E3E">
          <w:rPr>
            <w:webHidden/>
          </w:rPr>
          <w:tab/>
        </w:r>
        <w:r w:rsidR="004572A6" w:rsidRPr="00B70E3E">
          <w:rPr>
            <w:webHidden/>
          </w:rPr>
          <w:fldChar w:fldCharType="begin"/>
        </w:r>
        <w:r w:rsidR="004572A6" w:rsidRPr="00B70E3E">
          <w:rPr>
            <w:webHidden/>
          </w:rPr>
          <w:instrText xml:space="preserve"> PAGEREF _Toc503731444 \h </w:instrText>
        </w:r>
        <w:r w:rsidR="004572A6" w:rsidRPr="00B70E3E">
          <w:rPr>
            <w:webHidden/>
          </w:rPr>
        </w:r>
        <w:r w:rsidR="004572A6" w:rsidRPr="00B70E3E">
          <w:rPr>
            <w:webHidden/>
          </w:rPr>
          <w:fldChar w:fldCharType="separate"/>
        </w:r>
        <w:r w:rsidR="004572A6" w:rsidRPr="00B70E3E">
          <w:rPr>
            <w:webHidden/>
          </w:rPr>
          <w:t>149</w:t>
        </w:r>
        <w:r w:rsidR="004572A6" w:rsidRPr="00B70E3E">
          <w:rPr>
            <w:webHidden/>
          </w:rPr>
          <w:fldChar w:fldCharType="end"/>
        </w:r>
      </w:hyperlink>
    </w:p>
    <w:p w14:paraId="380B4B0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45" w:history="1">
        <w:r w:rsidR="004572A6" w:rsidRPr="00B70E3E">
          <w:rPr>
            <w:rStyle w:val="Hyperlink"/>
          </w:rPr>
          <w:t>C.13.1.3</w:t>
        </w:r>
        <w:r w:rsidR="004572A6" w:rsidRPr="00B70E3E">
          <w:rPr>
            <w:rFonts w:asciiTheme="minorHAnsi" w:eastAsiaTheme="minorEastAsia" w:hAnsiTheme="minorHAnsi" w:cstheme="minorBidi"/>
            <w:sz w:val="22"/>
            <w:szCs w:val="22"/>
            <w:lang w:eastAsia="en-GB"/>
          </w:rPr>
          <w:tab/>
        </w:r>
        <w:r w:rsidR="004572A6" w:rsidRPr="00B70E3E">
          <w:rPr>
            <w:rStyle w:val="Hyperlink"/>
          </w:rPr>
          <w:t>Sign relay services</w:t>
        </w:r>
        <w:r w:rsidR="004572A6" w:rsidRPr="00B70E3E">
          <w:rPr>
            <w:webHidden/>
          </w:rPr>
          <w:tab/>
        </w:r>
        <w:r w:rsidR="004572A6" w:rsidRPr="00B70E3E">
          <w:rPr>
            <w:webHidden/>
          </w:rPr>
          <w:fldChar w:fldCharType="begin"/>
        </w:r>
        <w:r w:rsidR="004572A6" w:rsidRPr="00B70E3E">
          <w:rPr>
            <w:webHidden/>
          </w:rPr>
          <w:instrText xml:space="preserve"> PAGEREF _Toc503731445 \h </w:instrText>
        </w:r>
        <w:r w:rsidR="004572A6" w:rsidRPr="00B70E3E">
          <w:rPr>
            <w:webHidden/>
          </w:rPr>
        </w:r>
        <w:r w:rsidR="004572A6" w:rsidRPr="00B70E3E">
          <w:rPr>
            <w:webHidden/>
          </w:rPr>
          <w:fldChar w:fldCharType="separate"/>
        </w:r>
        <w:r w:rsidR="004572A6" w:rsidRPr="00B70E3E">
          <w:rPr>
            <w:webHidden/>
          </w:rPr>
          <w:t>149</w:t>
        </w:r>
        <w:r w:rsidR="004572A6" w:rsidRPr="00B70E3E">
          <w:rPr>
            <w:webHidden/>
          </w:rPr>
          <w:fldChar w:fldCharType="end"/>
        </w:r>
      </w:hyperlink>
    </w:p>
    <w:p w14:paraId="244B3CDE"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46" w:history="1">
        <w:r w:rsidR="004572A6" w:rsidRPr="00B70E3E">
          <w:rPr>
            <w:rStyle w:val="Hyperlink"/>
          </w:rPr>
          <w:t>C.13.1.4</w:t>
        </w:r>
        <w:r w:rsidR="004572A6" w:rsidRPr="00B70E3E">
          <w:rPr>
            <w:rFonts w:asciiTheme="minorHAnsi" w:eastAsiaTheme="minorEastAsia" w:hAnsiTheme="minorHAnsi" w:cstheme="minorBidi"/>
            <w:sz w:val="22"/>
            <w:szCs w:val="22"/>
            <w:lang w:eastAsia="en-GB"/>
          </w:rPr>
          <w:tab/>
        </w:r>
        <w:r w:rsidR="004572A6" w:rsidRPr="00B70E3E">
          <w:rPr>
            <w:rStyle w:val="Hyperlink"/>
          </w:rPr>
          <w:t>Lip-reading relay services</w:t>
        </w:r>
        <w:r w:rsidR="004572A6" w:rsidRPr="00B70E3E">
          <w:rPr>
            <w:webHidden/>
          </w:rPr>
          <w:tab/>
        </w:r>
        <w:r w:rsidR="004572A6" w:rsidRPr="00B70E3E">
          <w:rPr>
            <w:webHidden/>
          </w:rPr>
          <w:fldChar w:fldCharType="begin"/>
        </w:r>
        <w:r w:rsidR="004572A6" w:rsidRPr="00B70E3E">
          <w:rPr>
            <w:webHidden/>
          </w:rPr>
          <w:instrText xml:space="preserve"> PAGEREF _Toc503731446 \h </w:instrText>
        </w:r>
        <w:r w:rsidR="004572A6" w:rsidRPr="00B70E3E">
          <w:rPr>
            <w:webHidden/>
          </w:rPr>
        </w:r>
        <w:r w:rsidR="004572A6" w:rsidRPr="00B70E3E">
          <w:rPr>
            <w:webHidden/>
          </w:rPr>
          <w:fldChar w:fldCharType="separate"/>
        </w:r>
        <w:r w:rsidR="004572A6" w:rsidRPr="00B70E3E">
          <w:rPr>
            <w:webHidden/>
          </w:rPr>
          <w:t>149</w:t>
        </w:r>
        <w:r w:rsidR="004572A6" w:rsidRPr="00B70E3E">
          <w:rPr>
            <w:webHidden/>
          </w:rPr>
          <w:fldChar w:fldCharType="end"/>
        </w:r>
      </w:hyperlink>
    </w:p>
    <w:p w14:paraId="756ACFE3"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47" w:history="1">
        <w:r w:rsidR="004572A6" w:rsidRPr="00B70E3E">
          <w:rPr>
            <w:rStyle w:val="Hyperlink"/>
          </w:rPr>
          <w:t>C.13.1.5</w:t>
        </w:r>
        <w:r w:rsidR="004572A6" w:rsidRPr="00B70E3E">
          <w:rPr>
            <w:rFonts w:asciiTheme="minorHAnsi" w:eastAsiaTheme="minorEastAsia" w:hAnsiTheme="minorHAnsi" w:cstheme="minorBidi"/>
            <w:sz w:val="22"/>
            <w:szCs w:val="22"/>
            <w:lang w:eastAsia="en-GB"/>
          </w:rPr>
          <w:tab/>
        </w:r>
        <w:r w:rsidR="004572A6" w:rsidRPr="00B70E3E">
          <w:rPr>
            <w:rStyle w:val="Hyperlink"/>
          </w:rPr>
          <w:t>Captioned telephony services</w:t>
        </w:r>
        <w:r w:rsidR="004572A6" w:rsidRPr="00B70E3E">
          <w:rPr>
            <w:webHidden/>
          </w:rPr>
          <w:tab/>
        </w:r>
        <w:r w:rsidR="004572A6" w:rsidRPr="00B70E3E">
          <w:rPr>
            <w:webHidden/>
          </w:rPr>
          <w:fldChar w:fldCharType="begin"/>
        </w:r>
        <w:r w:rsidR="004572A6" w:rsidRPr="00B70E3E">
          <w:rPr>
            <w:webHidden/>
          </w:rPr>
          <w:instrText xml:space="preserve"> PAGEREF _Toc503731447 \h </w:instrText>
        </w:r>
        <w:r w:rsidR="004572A6" w:rsidRPr="00B70E3E">
          <w:rPr>
            <w:webHidden/>
          </w:rPr>
        </w:r>
        <w:r w:rsidR="004572A6" w:rsidRPr="00B70E3E">
          <w:rPr>
            <w:webHidden/>
          </w:rPr>
          <w:fldChar w:fldCharType="separate"/>
        </w:r>
        <w:r w:rsidR="004572A6" w:rsidRPr="00B70E3E">
          <w:rPr>
            <w:webHidden/>
          </w:rPr>
          <w:t>149</w:t>
        </w:r>
        <w:r w:rsidR="004572A6" w:rsidRPr="00B70E3E">
          <w:rPr>
            <w:webHidden/>
          </w:rPr>
          <w:fldChar w:fldCharType="end"/>
        </w:r>
      </w:hyperlink>
    </w:p>
    <w:p w14:paraId="1DB61CFF" w14:textId="77777777" w:rsidR="004572A6" w:rsidRPr="00B70E3E" w:rsidRDefault="00583840">
      <w:pPr>
        <w:pStyle w:val="TOC4"/>
        <w:rPr>
          <w:rFonts w:asciiTheme="minorHAnsi" w:eastAsiaTheme="minorEastAsia" w:hAnsiTheme="minorHAnsi" w:cstheme="minorBidi"/>
          <w:sz w:val="22"/>
          <w:szCs w:val="22"/>
          <w:lang w:eastAsia="en-GB"/>
        </w:rPr>
      </w:pPr>
      <w:hyperlink w:anchor="_Toc503731448" w:history="1">
        <w:r w:rsidR="004572A6" w:rsidRPr="00B70E3E">
          <w:rPr>
            <w:rStyle w:val="Hyperlink"/>
          </w:rPr>
          <w:t>C.13.1.6</w:t>
        </w:r>
        <w:r w:rsidR="004572A6" w:rsidRPr="00B70E3E">
          <w:rPr>
            <w:rFonts w:asciiTheme="minorHAnsi" w:eastAsiaTheme="minorEastAsia" w:hAnsiTheme="minorHAnsi" w:cstheme="minorBidi"/>
            <w:sz w:val="22"/>
            <w:szCs w:val="22"/>
            <w:lang w:eastAsia="en-GB"/>
          </w:rPr>
          <w:tab/>
        </w:r>
        <w:r w:rsidR="004572A6" w:rsidRPr="00B70E3E">
          <w:rPr>
            <w:rStyle w:val="Hyperlink"/>
          </w:rPr>
          <w:t>Speech to speech relay services</w:t>
        </w:r>
        <w:r w:rsidR="004572A6" w:rsidRPr="00B70E3E">
          <w:rPr>
            <w:webHidden/>
          </w:rPr>
          <w:tab/>
        </w:r>
        <w:r w:rsidR="004572A6" w:rsidRPr="00B70E3E">
          <w:rPr>
            <w:webHidden/>
          </w:rPr>
          <w:fldChar w:fldCharType="begin"/>
        </w:r>
        <w:r w:rsidR="004572A6" w:rsidRPr="00B70E3E">
          <w:rPr>
            <w:webHidden/>
          </w:rPr>
          <w:instrText xml:space="preserve"> PAGEREF _Toc503731448 \h </w:instrText>
        </w:r>
        <w:r w:rsidR="004572A6" w:rsidRPr="00B70E3E">
          <w:rPr>
            <w:webHidden/>
          </w:rPr>
        </w:r>
        <w:r w:rsidR="004572A6" w:rsidRPr="00B70E3E">
          <w:rPr>
            <w:webHidden/>
          </w:rPr>
          <w:fldChar w:fldCharType="separate"/>
        </w:r>
        <w:r w:rsidR="004572A6" w:rsidRPr="00B70E3E">
          <w:rPr>
            <w:webHidden/>
          </w:rPr>
          <w:t>150</w:t>
        </w:r>
        <w:r w:rsidR="004572A6" w:rsidRPr="00B70E3E">
          <w:rPr>
            <w:webHidden/>
          </w:rPr>
          <w:fldChar w:fldCharType="end"/>
        </w:r>
      </w:hyperlink>
    </w:p>
    <w:p w14:paraId="6E831AE8"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449" w:history="1">
        <w:r w:rsidR="004572A6" w:rsidRPr="00B70E3E">
          <w:rPr>
            <w:rStyle w:val="Hyperlink"/>
          </w:rPr>
          <w:t>C.13.2</w:t>
        </w:r>
        <w:r w:rsidR="004572A6" w:rsidRPr="00B70E3E">
          <w:rPr>
            <w:rFonts w:asciiTheme="minorHAnsi" w:eastAsiaTheme="minorEastAsia" w:hAnsiTheme="minorHAnsi" w:cstheme="minorBidi"/>
            <w:sz w:val="22"/>
            <w:szCs w:val="22"/>
            <w:lang w:eastAsia="en-GB"/>
          </w:rPr>
          <w:tab/>
        </w:r>
        <w:r w:rsidR="004572A6" w:rsidRPr="00B70E3E">
          <w:rPr>
            <w:rStyle w:val="Hyperlink"/>
          </w:rPr>
          <w:t>Access to relay services</w:t>
        </w:r>
        <w:r w:rsidR="004572A6" w:rsidRPr="00B70E3E">
          <w:rPr>
            <w:webHidden/>
          </w:rPr>
          <w:tab/>
        </w:r>
        <w:r w:rsidR="004572A6" w:rsidRPr="00B70E3E">
          <w:rPr>
            <w:webHidden/>
          </w:rPr>
          <w:fldChar w:fldCharType="begin"/>
        </w:r>
        <w:r w:rsidR="004572A6" w:rsidRPr="00B70E3E">
          <w:rPr>
            <w:webHidden/>
          </w:rPr>
          <w:instrText xml:space="preserve"> PAGEREF _Toc503731449 \h </w:instrText>
        </w:r>
        <w:r w:rsidR="004572A6" w:rsidRPr="00B70E3E">
          <w:rPr>
            <w:webHidden/>
          </w:rPr>
        </w:r>
        <w:r w:rsidR="004572A6" w:rsidRPr="00B70E3E">
          <w:rPr>
            <w:webHidden/>
          </w:rPr>
          <w:fldChar w:fldCharType="separate"/>
        </w:r>
        <w:r w:rsidR="004572A6" w:rsidRPr="00B70E3E">
          <w:rPr>
            <w:webHidden/>
          </w:rPr>
          <w:t>150</w:t>
        </w:r>
        <w:r w:rsidR="004572A6" w:rsidRPr="00B70E3E">
          <w:rPr>
            <w:webHidden/>
          </w:rPr>
          <w:fldChar w:fldCharType="end"/>
        </w:r>
      </w:hyperlink>
    </w:p>
    <w:p w14:paraId="36AC1FEE" w14:textId="77777777" w:rsidR="004572A6" w:rsidRPr="00B70E3E" w:rsidRDefault="00583840">
      <w:pPr>
        <w:pStyle w:val="TOC3"/>
        <w:rPr>
          <w:rFonts w:asciiTheme="minorHAnsi" w:eastAsiaTheme="minorEastAsia" w:hAnsiTheme="minorHAnsi" w:cstheme="minorBidi"/>
          <w:sz w:val="22"/>
          <w:szCs w:val="22"/>
          <w:lang w:eastAsia="en-GB"/>
        </w:rPr>
      </w:pPr>
      <w:hyperlink w:anchor="_Toc503731450" w:history="1">
        <w:r w:rsidR="004572A6" w:rsidRPr="00B70E3E">
          <w:rPr>
            <w:rStyle w:val="Hyperlink"/>
          </w:rPr>
          <w:t>C.13.3</w:t>
        </w:r>
        <w:r w:rsidR="004572A6" w:rsidRPr="00B70E3E">
          <w:rPr>
            <w:rFonts w:asciiTheme="minorHAnsi" w:eastAsiaTheme="minorEastAsia" w:hAnsiTheme="minorHAnsi" w:cstheme="minorBidi"/>
            <w:sz w:val="22"/>
            <w:szCs w:val="22"/>
            <w:lang w:eastAsia="en-GB"/>
          </w:rPr>
          <w:tab/>
        </w:r>
        <w:r w:rsidR="004572A6" w:rsidRPr="00B70E3E">
          <w:rPr>
            <w:rStyle w:val="Hyperlink"/>
          </w:rPr>
          <w:t>Access to emergency services</w:t>
        </w:r>
        <w:r w:rsidR="004572A6" w:rsidRPr="00B70E3E">
          <w:rPr>
            <w:webHidden/>
          </w:rPr>
          <w:tab/>
        </w:r>
        <w:r w:rsidR="004572A6" w:rsidRPr="00B70E3E">
          <w:rPr>
            <w:webHidden/>
          </w:rPr>
          <w:fldChar w:fldCharType="begin"/>
        </w:r>
        <w:r w:rsidR="004572A6" w:rsidRPr="00B70E3E">
          <w:rPr>
            <w:webHidden/>
          </w:rPr>
          <w:instrText xml:space="preserve"> PAGEREF _Toc503731450 \h </w:instrText>
        </w:r>
        <w:r w:rsidR="004572A6" w:rsidRPr="00B70E3E">
          <w:rPr>
            <w:webHidden/>
          </w:rPr>
        </w:r>
        <w:r w:rsidR="004572A6" w:rsidRPr="00B70E3E">
          <w:rPr>
            <w:webHidden/>
          </w:rPr>
          <w:fldChar w:fldCharType="separate"/>
        </w:r>
        <w:r w:rsidR="004572A6" w:rsidRPr="00B70E3E">
          <w:rPr>
            <w:webHidden/>
          </w:rPr>
          <w:t>150</w:t>
        </w:r>
        <w:r w:rsidR="004572A6" w:rsidRPr="00B70E3E">
          <w:rPr>
            <w:webHidden/>
          </w:rPr>
          <w:fldChar w:fldCharType="end"/>
        </w:r>
      </w:hyperlink>
    </w:p>
    <w:p w14:paraId="0451CBCD" w14:textId="77777777" w:rsidR="004572A6" w:rsidRPr="00B70E3E" w:rsidRDefault="00583840">
      <w:pPr>
        <w:pStyle w:val="TOC1"/>
        <w:rPr>
          <w:rFonts w:asciiTheme="minorHAnsi" w:eastAsiaTheme="minorEastAsia" w:hAnsiTheme="minorHAnsi" w:cstheme="minorBidi"/>
          <w:szCs w:val="22"/>
          <w:lang w:eastAsia="en-GB"/>
        </w:rPr>
      </w:pPr>
      <w:hyperlink w:anchor="_Toc503731451" w:history="1">
        <w:r w:rsidR="004572A6" w:rsidRPr="00B70E3E">
          <w:rPr>
            <w:rStyle w:val="Hyperlink"/>
          </w:rPr>
          <w:t>History</w:t>
        </w:r>
        <w:r w:rsidR="004572A6" w:rsidRPr="00B70E3E">
          <w:rPr>
            <w:webHidden/>
          </w:rPr>
          <w:tab/>
        </w:r>
        <w:r w:rsidR="004572A6" w:rsidRPr="00B70E3E">
          <w:rPr>
            <w:webHidden/>
          </w:rPr>
          <w:fldChar w:fldCharType="begin"/>
        </w:r>
        <w:r w:rsidR="004572A6" w:rsidRPr="00B70E3E">
          <w:rPr>
            <w:webHidden/>
          </w:rPr>
          <w:instrText xml:space="preserve"> PAGEREF _Toc503731451 \h </w:instrText>
        </w:r>
        <w:r w:rsidR="004572A6" w:rsidRPr="00B70E3E">
          <w:rPr>
            <w:webHidden/>
          </w:rPr>
        </w:r>
        <w:r w:rsidR="004572A6" w:rsidRPr="00B70E3E">
          <w:rPr>
            <w:webHidden/>
          </w:rPr>
          <w:fldChar w:fldCharType="separate"/>
        </w:r>
        <w:r w:rsidR="004572A6" w:rsidRPr="00B70E3E">
          <w:rPr>
            <w:webHidden/>
          </w:rPr>
          <w:t>151</w:t>
        </w:r>
        <w:r w:rsidR="004572A6" w:rsidRPr="00B70E3E">
          <w:rPr>
            <w:webHidden/>
          </w:rPr>
          <w:fldChar w:fldCharType="end"/>
        </w:r>
      </w:hyperlink>
    </w:p>
    <w:p w14:paraId="72501708" w14:textId="5C0B52CB" w:rsidR="00883007" w:rsidRPr="00B70E3E" w:rsidRDefault="00DB71B9">
      <w:r w:rsidRPr="00B70E3E">
        <w:rPr>
          <w:noProof/>
          <w:sz w:val="22"/>
        </w:rPr>
        <w:fldChar w:fldCharType="end"/>
      </w:r>
    </w:p>
    <w:p w14:paraId="05907456" w14:textId="77777777" w:rsidR="0098090C" w:rsidRPr="00B70E3E" w:rsidRDefault="004C4431" w:rsidP="00BF76E0">
      <w:pPr>
        <w:pStyle w:val="Heading1"/>
      </w:pPr>
      <w:r w:rsidRPr="00B70E3E">
        <w:br w:type="page"/>
      </w:r>
      <w:bookmarkStart w:id="24" w:name="_Toc372009922"/>
      <w:bookmarkStart w:id="25" w:name="_Toc379382292"/>
      <w:bookmarkStart w:id="26" w:name="_Toc379382992"/>
      <w:bookmarkStart w:id="27" w:name="_Toc503730714"/>
      <w:r w:rsidR="0098090C" w:rsidRPr="00B70E3E">
        <w:lastRenderedPageBreak/>
        <w:t>Intellectual Property Rights</w:t>
      </w:r>
      <w:bookmarkEnd w:id="24"/>
      <w:bookmarkEnd w:id="25"/>
      <w:bookmarkEnd w:id="26"/>
      <w:bookmarkEnd w:id="27"/>
    </w:p>
    <w:p w14:paraId="11CBC669" w14:textId="77777777" w:rsidR="0098090C" w:rsidRPr="00B70E3E" w:rsidRDefault="0098090C" w:rsidP="0098090C">
      <w:r w:rsidRPr="00B70E3E">
        <w:t xml:space="preserve">IPRs essential or potentially essential to the present document may have been declared to ETSI. The information pertaining to these essential IPRs, if any, is publicly available for </w:t>
      </w:r>
      <w:r w:rsidRPr="00B70E3E">
        <w:rPr>
          <w:b/>
        </w:rPr>
        <w:t>ETSI members and non-members</w:t>
      </w:r>
      <w:r w:rsidRPr="00B70E3E">
        <w:t xml:space="preserve">, and can be found in ETSI SR 000 314: </w:t>
      </w:r>
      <w:r w:rsidRPr="00B70E3E">
        <w:rPr>
          <w:i/>
        </w:rPr>
        <w:t>"Intellectual Property Rights (IPRs); Essential, or potentially Essential, IPRs notified to ETSI in respect of ETSI standards"</w:t>
      </w:r>
      <w:r w:rsidRPr="00B70E3E">
        <w:t>, which is available from the ETSI Secretariat. Latest updates are available on the ETSI Web server (</w:t>
      </w:r>
      <w:hyperlink r:id="rId18" w:history="1">
        <w:r w:rsidRPr="00B70E3E">
          <w:rPr>
            <w:color w:val="0000FF"/>
            <w:u w:val="single"/>
          </w:rPr>
          <w:t>http://ipr.etsi.org</w:t>
        </w:r>
      </w:hyperlink>
      <w:r w:rsidRPr="00B70E3E">
        <w:t>).</w:t>
      </w:r>
    </w:p>
    <w:p w14:paraId="51876257" w14:textId="77777777" w:rsidR="0098090C" w:rsidRPr="00B70E3E" w:rsidRDefault="0098090C" w:rsidP="0098090C">
      <w:pPr>
        <w:rPr>
          <w:ins w:id="28" w:author="Dave" w:date="2017-12-05T19:54:00Z"/>
        </w:rPr>
      </w:pPr>
      <w:r w:rsidRPr="00B70E3E">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1D48649" w14:textId="546B6566" w:rsidR="006950CA" w:rsidRPr="00B70E3E" w:rsidRDefault="006950CA" w:rsidP="0098090C">
      <w:pPr>
        <w:rPr>
          <w:ins w:id="29" w:author="Dave" w:date="2017-09-06T19:27:00Z"/>
        </w:rPr>
      </w:pPr>
      <w:ins w:id="30" w:author="Dave" w:date="2017-12-05T19:54:00Z">
        <w:r w:rsidRPr="00B70E3E">
          <w:t>The content in tables 9.2.39 to 9.2.52 is published under Copyright © 2017 W3C® (MIT, ERCIM, Keio</w:t>
        </w:r>
      </w:ins>
      <w:ins w:id="31" w:author="Dave" w:date="2018-01-08T14:04:00Z">
        <w:r w:rsidR="002B29C0" w:rsidRPr="00B70E3E">
          <w:t>, Beihang</w:t>
        </w:r>
      </w:ins>
      <w:ins w:id="32" w:author="Dave" w:date="2017-12-05T19:54:00Z">
        <w:r w:rsidRPr="00B70E3E">
          <w:t>), All Rights Reserved.</w:t>
        </w:r>
      </w:ins>
    </w:p>
    <w:p w14:paraId="613080D3" w14:textId="77777777" w:rsidR="008C2394" w:rsidRPr="00B70E3E" w:rsidRDefault="008C2394" w:rsidP="008C2394">
      <w:pPr>
        <w:pStyle w:val="H6"/>
        <w:rPr>
          <w:ins w:id="33" w:author="Dave" w:date="2017-09-06T19:27:00Z"/>
        </w:rPr>
      </w:pPr>
      <w:ins w:id="34" w:author="Dave" w:date="2017-09-06T19:27:00Z">
        <w:r w:rsidRPr="00B70E3E">
          <w:t>Trademarks</w:t>
        </w:r>
      </w:ins>
    </w:p>
    <w:p w14:paraId="1CCB047B" w14:textId="77777777" w:rsidR="008C2394" w:rsidRPr="00B70E3E" w:rsidRDefault="008C2394" w:rsidP="0098090C">
      <w:ins w:id="35" w:author="Dave" w:date="2017-09-06T19:27:00Z">
        <w:r w:rsidRPr="00B70E3E">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ins>
    </w:p>
    <w:p w14:paraId="3377B6C1" w14:textId="77777777" w:rsidR="0098090C" w:rsidRPr="00B70E3E" w:rsidRDefault="0098090C" w:rsidP="00BF76E0">
      <w:pPr>
        <w:pStyle w:val="Heading1"/>
      </w:pPr>
      <w:bookmarkStart w:id="36" w:name="_Toc372009923"/>
      <w:bookmarkStart w:id="37" w:name="_Toc379382293"/>
      <w:bookmarkStart w:id="38" w:name="_Toc379382993"/>
      <w:bookmarkStart w:id="39" w:name="_Toc503730715"/>
      <w:r w:rsidRPr="00B70E3E">
        <w:t>Foreword</w:t>
      </w:r>
      <w:bookmarkEnd w:id="36"/>
      <w:bookmarkEnd w:id="37"/>
      <w:bookmarkEnd w:id="38"/>
      <w:bookmarkEnd w:id="39"/>
    </w:p>
    <w:p w14:paraId="12AADC50" w14:textId="4141E360" w:rsidR="00823923" w:rsidRPr="00B70E3E" w:rsidRDefault="00823923" w:rsidP="00823923">
      <w:pPr>
        <w:rPr>
          <w:ins w:id="40" w:author="Dave" w:date="2017-09-06T19:32:00Z"/>
        </w:rPr>
      </w:pPr>
      <w:r w:rsidRPr="00B70E3E">
        <w:t xml:space="preserve">This </w:t>
      </w:r>
      <w:ins w:id="41" w:author="Dave" w:date="2017-09-06T19:28:00Z">
        <w:r w:rsidR="008C2394" w:rsidRPr="00B70E3E">
          <w:t xml:space="preserve">draft Harmonised </w:t>
        </w:r>
      </w:ins>
      <w:r w:rsidRPr="00B70E3E">
        <w:t>European Standard (EN) has been produced by ETSI Technical Committee Human Factors (HF), and the eAccessibility Joint Working Group (JWG) of CEN/CENELEC/ETSI</w:t>
      </w:r>
      <w:commentRangeStart w:id="42"/>
      <w:r w:rsidRPr="00B70E3E">
        <w:t>.</w:t>
      </w:r>
      <w:commentRangeEnd w:id="42"/>
      <w:r w:rsidR="008C2394" w:rsidRPr="00B70E3E">
        <w:rPr>
          <w:rStyle w:val="CommentReference"/>
        </w:rPr>
        <w:commentReference w:id="42"/>
      </w:r>
    </w:p>
    <w:p w14:paraId="3FD2A681" w14:textId="17BCA81A" w:rsidR="008C2394" w:rsidRPr="00B70E3E" w:rsidRDefault="008C2394" w:rsidP="008C2394">
      <w:pPr>
        <w:rPr>
          <w:lang w:val="en-US"/>
        </w:rPr>
      </w:pPr>
      <w:ins w:id="43" w:author="Dave" w:date="2017-09-06T19:32:00Z">
        <w:r w:rsidRPr="00B70E3E">
          <w:rPr>
            <w:lang w:val="en-US"/>
          </w:rPr>
          <w:t>The present document has been prepared under the Commission's standardisation request C(2017) 2585 fin</w:t>
        </w:r>
      </w:ins>
      <w:r w:rsidR="00B05016" w:rsidRPr="00B70E3E">
        <w:rPr>
          <w:lang w:val="en-US"/>
        </w:rPr>
        <w:t xml:space="preserve">al </w:t>
      </w:r>
      <w:r w:rsidR="005C5194" w:rsidRPr="00B70E3E">
        <w:fldChar w:fldCharType="begin"/>
      </w:r>
      <w:r w:rsidR="005C5194" w:rsidRPr="00B70E3E">
        <w:instrText xml:space="preserve"> REF  M554 \h  \* MERGEFORMAT </w:instrText>
      </w:r>
      <w:r w:rsidR="005C5194" w:rsidRPr="00B70E3E">
        <w:fldChar w:fldCharType="separate"/>
      </w:r>
      <w:ins w:id="44" w:author="Dave" w:date="2017-09-07T14:57:00Z">
        <w:r w:rsidR="005C5194" w:rsidRPr="00B70E3E">
          <w:t>[i.27]</w:t>
        </w:r>
      </w:ins>
      <w:r w:rsidR="005C5194" w:rsidRPr="00B70E3E">
        <w:fldChar w:fldCharType="end"/>
      </w:r>
      <w:r w:rsidR="005C5194" w:rsidRPr="00B70E3E">
        <w:t xml:space="preserve"> </w:t>
      </w:r>
      <w:ins w:id="45" w:author="Dave" w:date="2017-09-06T19:32:00Z">
        <w:r w:rsidRPr="00B70E3E">
          <w:rPr>
            <w:lang w:val="en-US"/>
          </w:rPr>
          <w:t>to provide one voluntary means of conforming to the essential requirements of Directive 201</w:t>
        </w:r>
      </w:ins>
      <w:ins w:id="46" w:author="Dave" w:date="2017-09-06T19:33:00Z">
        <w:r w:rsidRPr="00B70E3E">
          <w:rPr>
            <w:lang w:val="en-US"/>
          </w:rPr>
          <w:t>6</w:t>
        </w:r>
      </w:ins>
      <w:ins w:id="47" w:author="Dave" w:date="2017-09-06T19:32:00Z">
        <w:r w:rsidRPr="00B70E3E">
          <w:rPr>
            <w:lang w:val="en-US"/>
          </w:rPr>
          <w:t>/</w:t>
        </w:r>
      </w:ins>
      <w:ins w:id="48" w:author="Dave" w:date="2017-09-06T19:33:00Z">
        <w:r w:rsidRPr="00B70E3E">
          <w:rPr>
            <w:lang w:val="en-US"/>
          </w:rPr>
          <w:t>2102</w:t>
        </w:r>
      </w:ins>
      <w:ins w:id="49" w:author="Dave" w:date="2017-09-06T19:32:00Z">
        <w:r w:rsidRPr="00B70E3E">
          <w:rPr>
            <w:lang w:val="en-US"/>
          </w:rPr>
          <w:t xml:space="preserve"> on the </w:t>
        </w:r>
      </w:ins>
      <w:ins w:id="50" w:author="Dave" w:date="2017-09-06T19:33:00Z">
        <w:r w:rsidR="009B22EA" w:rsidRPr="00B70E3E">
          <w:rPr>
            <w:lang w:val="en-US"/>
          </w:rPr>
          <w:t>accessibility of the websites and mobile applications of public sector bodies</w:t>
        </w:r>
      </w:ins>
      <w:r w:rsidR="00B05016" w:rsidRPr="00B70E3E">
        <w:rPr>
          <w:lang w:val="en-US"/>
        </w:rPr>
        <w:t xml:space="preserve"> </w:t>
      </w:r>
      <w:r w:rsidR="005C5194" w:rsidRPr="00B70E3E">
        <w:fldChar w:fldCharType="begin"/>
      </w:r>
      <w:r w:rsidR="005C5194" w:rsidRPr="00B70E3E">
        <w:instrText xml:space="preserve"> REF  The_Directive \h  \* MERGEFORMAT </w:instrText>
      </w:r>
      <w:r w:rsidR="005C5194" w:rsidRPr="00B70E3E">
        <w:fldChar w:fldCharType="separate"/>
      </w:r>
      <w:ins w:id="51" w:author="Dave" w:date="2017-09-07T14:55:00Z">
        <w:r w:rsidR="005C5194" w:rsidRPr="00B70E3E">
          <w:t>[i.28]</w:t>
        </w:r>
      </w:ins>
      <w:r w:rsidR="005C5194" w:rsidRPr="00B70E3E">
        <w:fldChar w:fldCharType="end"/>
      </w:r>
      <w:ins w:id="52" w:author="Dave" w:date="2018-01-14T17:36:00Z">
        <w:r w:rsidR="002A0CF1" w:rsidRPr="00B70E3E">
          <w:t>.</w:t>
        </w:r>
      </w:ins>
    </w:p>
    <w:p w14:paraId="0F4A7A9C" w14:textId="77777777" w:rsidR="00046E94" w:rsidRPr="00B70E3E" w:rsidRDefault="00046E94" w:rsidP="00046E94">
      <w:pPr>
        <w:rPr>
          <w:iCs/>
        </w:rPr>
      </w:pPr>
      <w:r w:rsidRPr="00B70E3E">
        <w:t>Once the present document is cited in the Official Journal of the European Union under that Directive, compliance with the normative clauses of the present document given in table</w:t>
      </w:r>
      <w:ins w:id="53" w:author="Dave" w:date="2017-11-23T21:07:00Z">
        <w:r w:rsidR="00411E31" w:rsidRPr="00B70E3E">
          <w:t>s</w:t>
        </w:r>
      </w:ins>
      <w:r w:rsidRPr="00B70E3E">
        <w:t xml:space="preserve"> A.1 </w:t>
      </w:r>
      <w:ins w:id="54" w:author="Dave" w:date="2017-11-23T21:07:00Z">
        <w:r w:rsidR="00411E31" w:rsidRPr="00B70E3E">
          <w:t xml:space="preserve">and A.2 </w:t>
        </w:r>
      </w:ins>
      <w:r w:rsidRPr="00B70E3E">
        <w:t>confers, within the limits of the scope of the present document, a presumption of conformity with the corresponding essential requirements of that Directive and associated EFTA regulations.</w:t>
      </w:r>
    </w:p>
    <w:p w14:paraId="374E5AAF" w14:textId="64AF41E7" w:rsidR="00CA12E7" w:rsidRPr="00B70E3E" w:rsidDel="0026680D" w:rsidRDefault="0026680D" w:rsidP="00823923">
      <w:pPr>
        <w:rPr>
          <w:del w:id="55" w:author="Dave" w:date="2017-09-11T15:15:00Z"/>
        </w:rPr>
      </w:pPr>
      <w:ins w:id="56" w:author="Dave" w:date="2017-09-11T15:15:00Z">
        <w:r w:rsidRPr="00B70E3E">
          <w:t xml:space="preserve">The present document has been developed from EN 301 549 V1.1.2 (2015-02) </w:t>
        </w:r>
        <w:r w:rsidRPr="00B70E3E">
          <w:fldChar w:fldCharType="begin"/>
        </w:r>
        <w:r w:rsidRPr="00B70E3E">
          <w:instrText xml:space="preserve"> REF  The_EN \h  \* MERGEFORMAT </w:instrText>
        </w:r>
      </w:ins>
      <w:ins w:id="57" w:author="Dave" w:date="2017-09-11T15:15:00Z">
        <w:r w:rsidRPr="00B70E3E">
          <w:fldChar w:fldCharType="separate"/>
        </w:r>
        <w:r w:rsidRPr="00B70E3E">
          <w:t>[i.29]</w:t>
        </w:r>
        <w:r w:rsidRPr="00B70E3E">
          <w:fldChar w:fldCharType="end"/>
        </w:r>
        <w:r w:rsidRPr="00B70E3E">
          <w:t xml:space="preserve">. The changes are limited to: those necessary to comply with the requirements of a Harmonised Standard, inclusion of requirements for mobile applications, updating to reflect the state of the art in W3C WCAG, </w:t>
        </w:r>
      </w:ins>
      <w:ins w:id="58" w:author="Dave" w:date="2018-01-14T17:36:00Z">
        <w:r w:rsidR="002A0CF1" w:rsidRPr="00B70E3E">
          <w:t>updating of 6.1 (</w:t>
        </w:r>
        <w:r w:rsidR="002A0CF1" w:rsidRPr="00B70E3E">
          <w:tab/>
          <w:t xml:space="preserve">Audio bandwidth for speech), </w:t>
        </w:r>
      </w:ins>
      <w:ins w:id="59" w:author="Dave" w:date="2017-09-11T15:15:00Z">
        <w:r w:rsidRPr="00B70E3E">
          <w:t>and corrections of errors.</w:t>
        </w:r>
      </w:ins>
    </w:p>
    <w:p w14:paraId="53F9C543" w14:textId="77777777" w:rsidR="0098090C" w:rsidRPr="00B70E3E" w:rsidRDefault="0098090C" w:rsidP="0098090C">
      <w:pPr>
        <w:spacing w:after="0"/>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70E3E" w14:paraId="2B38FB52"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77777777" w:rsidR="0098090C" w:rsidRPr="00B70E3E" w:rsidRDefault="005A6543" w:rsidP="0098090C">
            <w:pPr>
              <w:keepNext/>
              <w:keepLines/>
              <w:spacing w:before="60" w:after="60"/>
              <w:jc w:val="center"/>
              <w:rPr>
                <w:b/>
                <w:sz w:val="24"/>
              </w:rPr>
            </w:pPr>
            <w:r w:rsidRPr="00B70E3E">
              <w:rPr>
                <w:b/>
                <w:sz w:val="24"/>
              </w:rPr>
              <w:t>N</w:t>
            </w:r>
            <w:r w:rsidR="0098090C" w:rsidRPr="00B70E3E">
              <w:rPr>
                <w:b/>
                <w:sz w:val="24"/>
              </w:rPr>
              <w:t>ational transposition dates</w:t>
            </w:r>
          </w:p>
        </w:tc>
      </w:tr>
      <w:tr w:rsidR="005A6543" w:rsidRPr="00B70E3E" w14:paraId="0FD10A54"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B70E3E" w:rsidRDefault="005A6543" w:rsidP="00255DF1">
            <w:pPr>
              <w:keepNext/>
              <w:keepLines/>
              <w:spacing w:before="80" w:after="80"/>
              <w:ind w:left="57"/>
            </w:pPr>
            <w:r w:rsidRPr="00B70E3E">
              <w:t>Date of latest announcement of this EN (doa):</w:t>
            </w:r>
          </w:p>
        </w:tc>
        <w:tc>
          <w:tcPr>
            <w:tcW w:w="3119" w:type="dxa"/>
          </w:tcPr>
          <w:p w14:paraId="72AA717F" w14:textId="77777777" w:rsidR="005A6543" w:rsidRPr="00B70E3E" w:rsidRDefault="00364EE7" w:rsidP="00B47E09">
            <w:pPr>
              <w:keepNext/>
              <w:keepLines/>
              <w:spacing w:before="80" w:after="80"/>
              <w:ind w:left="57"/>
            </w:pPr>
            <w:r w:rsidRPr="00B70E3E">
              <w:t>dd month</w:t>
            </w:r>
            <w:r w:rsidR="005426FF" w:rsidRPr="00B70E3E">
              <w:t xml:space="preserve"> 20</w:t>
            </w:r>
            <w:r w:rsidR="00B47E09" w:rsidRPr="00B70E3E">
              <w:t>1</w:t>
            </w:r>
            <w:r w:rsidRPr="00B70E3E">
              <w:t>n</w:t>
            </w:r>
            <w:r w:rsidR="00B47E09" w:rsidRPr="00B70E3E">
              <w:t xml:space="preserve"> </w:t>
            </w:r>
            <w:r w:rsidR="00B47E09" w:rsidRPr="00B70E3E">
              <w:rPr>
                <w:rFonts w:ascii="Arial" w:hAnsi="Arial" w:cs="Arial"/>
                <w:i/>
                <w:iCs/>
                <w:color w:val="76923C"/>
                <w:sz w:val="18"/>
                <w:szCs w:val="18"/>
              </w:rPr>
              <w:t>(3 months after ETSI publication)</w:t>
            </w:r>
          </w:p>
        </w:tc>
      </w:tr>
      <w:tr w:rsidR="005A6543" w:rsidRPr="00B70E3E" w14:paraId="43D1907E"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5A6543" w:rsidRPr="00B70E3E" w:rsidRDefault="005A6543" w:rsidP="00255DF1">
            <w:pPr>
              <w:keepNext/>
              <w:keepLines/>
              <w:spacing w:before="80" w:after="80"/>
              <w:ind w:left="57"/>
            </w:pPr>
            <w:r w:rsidRPr="00B70E3E">
              <w:t>Date of latest publication of new National Standard</w:t>
            </w:r>
            <w:r w:rsidRPr="00B70E3E">
              <w:br/>
              <w:t>or endorsement of this EN (dop/e):</w:t>
            </w:r>
          </w:p>
        </w:tc>
        <w:tc>
          <w:tcPr>
            <w:tcW w:w="3119" w:type="dxa"/>
          </w:tcPr>
          <w:p w14:paraId="6A39BB41" w14:textId="77777777" w:rsidR="005A6543" w:rsidRPr="00B70E3E" w:rsidRDefault="005A6543" w:rsidP="00B47E09">
            <w:pPr>
              <w:keepNext/>
              <w:keepLines/>
              <w:spacing w:before="80" w:after="80"/>
              <w:ind w:left="57"/>
            </w:pPr>
            <w:r w:rsidRPr="00B70E3E">
              <w:br/>
            </w:r>
            <w:r w:rsidR="00364EE7" w:rsidRPr="00B70E3E">
              <w:t>dd month 20</w:t>
            </w:r>
            <w:r w:rsidR="00B47E09" w:rsidRPr="00B70E3E">
              <w:t>1</w:t>
            </w:r>
            <w:r w:rsidR="00364EE7" w:rsidRPr="00B70E3E">
              <w:t>n</w:t>
            </w:r>
            <w:r w:rsidR="00B47E09" w:rsidRPr="00B70E3E">
              <w:t xml:space="preserve"> </w:t>
            </w:r>
            <w:r w:rsidR="00B47E09" w:rsidRPr="00B70E3E">
              <w:rPr>
                <w:rFonts w:ascii="Arial" w:hAnsi="Arial" w:cs="Arial"/>
                <w:i/>
                <w:iCs/>
                <w:color w:val="76923C"/>
                <w:sz w:val="18"/>
                <w:szCs w:val="18"/>
              </w:rPr>
              <w:t>(6 months after doa)</w:t>
            </w:r>
          </w:p>
        </w:tc>
      </w:tr>
      <w:tr w:rsidR="005A6543" w:rsidRPr="00B70E3E" w14:paraId="55DD7709"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5A6543" w:rsidRPr="00B70E3E" w:rsidRDefault="005A6543" w:rsidP="00255DF1">
            <w:pPr>
              <w:keepNext/>
              <w:keepLines/>
              <w:spacing w:before="80" w:after="80"/>
              <w:ind w:left="57"/>
            </w:pPr>
            <w:r w:rsidRPr="00B70E3E">
              <w:t>Date of withdrawal of any conflicting National Standard (dow):</w:t>
            </w:r>
          </w:p>
        </w:tc>
        <w:tc>
          <w:tcPr>
            <w:tcW w:w="3119" w:type="dxa"/>
          </w:tcPr>
          <w:p w14:paraId="13022F4E" w14:textId="77777777" w:rsidR="005A6543" w:rsidRPr="00B70E3E" w:rsidRDefault="00364EE7" w:rsidP="00255DF1">
            <w:pPr>
              <w:keepNext/>
              <w:keepLines/>
              <w:spacing w:before="80" w:after="80"/>
              <w:ind w:left="57"/>
            </w:pPr>
            <w:commentRangeStart w:id="60"/>
            <w:r w:rsidRPr="00B70E3E">
              <w:t>dd month 20</w:t>
            </w:r>
            <w:r w:rsidR="00B47E09" w:rsidRPr="00B70E3E">
              <w:t>1</w:t>
            </w:r>
            <w:r w:rsidRPr="00B70E3E">
              <w:t>n</w:t>
            </w:r>
            <w:r w:rsidR="00B47E09" w:rsidRPr="00B70E3E">
              <w:t xml:space="preserve"> </w:t>
            </w:r>
            <w:r w:rsidR="00B47E09" w:rsidRPr="00B70E3E">
              <w:rPr>
                <w:rFonts w:ascii="Arial" w:hAnsi="Arial" w:cs="Arial"/>
                <w:i/>
                <w:iCs/>
                <w:color w:val="76923C"/>
                <w:sz w:val="18"/>
                <w:szCs w:val="18"/>
              </w:rPr>
              <w:t>(18 months after doa)</w:t>
            </w:r>
            <w:commentRangeEnd w:id="60"/>
            <w:r w:rsidR="00B47E09" w:rsidRPr="00B70E3E">
              <w:rPr>
                <w:rStyle w:val="CommentReference"/>
              </w:rPr>
              <w:commentReference w:id="60"/>
            </w:r>
          </w:p>
        </w:tc>
      </w:tr>
    </w:tbl>
    <w:p w14:paraId="2C2C7AD9" w14:textId="77777777" w:rsidR="0098090C" w:rsidRPr="00B70E3E" w:rsidDel="007E69A3" w:rsidRDefault="0098090C" w:rsidP="0098090C">
      <w:pPr>
        <w:rPr>
          <w:del w:id="61" w:author="Dave" w:date="2017-12-21T15:53:00Z"/>
        </w:rPr>
      </w:pPr>
    </w:p>
    <w:p w14:paraId="4171A3DC" w14:textId="77777777" w:rsidR="00E04007" w:rsidRPr="00B70E3E" w:rsidRDefault="00E04007" w:rsidP="00E04007">
      <w:pPr>
        <w:pStyle w:val="Heading1"/>
        <w:rPr>
          <w:b/>
        </w:rPr>
      </w:pPr>
      <w:bookmarkStart w:id="62" w:name="_Toc390770820"/>
      <w:bookmarkStart w:id="63" w:name="_Toc503730716"/>
      <w:bookmarkStart w:id="64" w:name="ModalVerbs"/>
      <w:bookmarkStart w:id="65" w:name="_Toc372009924"/>
      <w:bookmarkStart w:id="66" w:name="_Toc379382294"/>
      <w:bookmarkStart w:id="67" w:name="_Toc379382994"/>
      <w:r w:rsidRPr="00B70E3E">
        <w:t>Modal verbs terminology</w:t>
      </w:r>
      <w:bookmarkEnd w:id="62"/>
      <w:bookmarkEnd w:id="63"/>
    </w:p>
    <w:p w14:paraId="3FA7FE45" w14:textId="77777777" w:rsidR="00E04007" w:rsidRPr="00B70E3E" w:rsidRDefault="00E04007" w:rsidP="00E04007">
      <w:r w:rsidRPr="00B70E3E">
        <w:t>In the present document "</w:t>
      </w:r>
      <w:r w:rsidRPr="00B70E3E">
        <w:rPr>
          <w:b/>
          <w:bCs/>
        </w:rPr>
        <w:t>shall</w:t>
      </w:r>
      <w:r w:rsidRPr="00B70E3E">
        <w:t>", "</w:t>
      </w:r>
      <w:r w:rsidRPr="00B70E3E">
        <w:rPr>
          <w:b/>
          <w:bCs/>
        </w:rPr>
        <w:t>shall not</w:t>
      </w:r>
      <w:r w:rsidRPr="00B70E3E">
        <w:t>", "</w:t>
      </w:r>
      <w:r w:rsidRPr="00B70E3E">
        <w:rPr>
          <w:b/>
          <w:bCs/>
        </w:rPr>
        <w:t>should</w:t>
      </w:r>
      <w:r w:rsidRPr="00B70E3E">
        <w:t>", "</w:t>
      </w:r>
      <w:r w:rsidRPr="00B70E3E">
        <w:rPr>
          <w:b/>
          <w:bCs/>
        </w:rPr>
        <w:t>should not</w:t>
      </w:r>
      <w:r w:rsidRPr="00B70E3E">
        <w:t>", "</w:t>
      </w:r>
      <w:r w:rsidRPr="00B70E3E">
        <w:rPr>
          <w:b/>
          <w:bCs/>
        </w:rPr>
        <w:t>may</w:t>
      </w:r>
      <w:r w:rsidRPr="00B70E3E">
        <w:t>", "</w:t>
      </w:r>
      <w:r w:rsidRPr="00B70E3E">
        <w:rPr>
          <w:b/>
          <w:bCs/>
        </w:rPr>
        <w:t>may not</w:t>
      </w:r>
      <w:r w:rsidRPr="00B70E3E">
        <w:t>", "</w:t>
      </w:r>
      <w:r w:rsidRPr="00B70E3E">
        <w:rPr>
          <w:b/>
          <w:bCs/>
        </w:rPr>
        <w:t>need</w:t>
      </w:r>
      <w:r w:rsidRPr="00B70E3E">
        <w:t>", "</w:t>
      </w:r>
      <w:r w:rsidRPr="00B70E3E">
        <w:rPr>
          <w:b/>
          <w:bCs/>
        </w:rPr>
        <w:t>need not</w:t>
      </w:r>
      <w:r w:rsidRPr="00B70E3E">
        <w:t>", "</w:t>
      </w:r>
      <w:r w:rsidRPr="00B70E3E">
        <w:rPr>
          <w:b/>
          <w:bCs/>
        </w:rPr>
        <w:t>will</w:t>
      </w:r>
      <w:r w:rsidRPr="00B70E3E">
        <w:rPr>
          <w:bCs/>
        </w:rPr>
        <w:t>"</w:t>
      </w:r>
      <w:r w:rsidRPr="00B70E3E">
        <w:t xml:space="preserve">, </w:t>
      </w:r>
      <w:r w:rsidRPr="00B70E3E">
        <w:rPr>
          <w:bCs/>
        </w:rPr>
        <w:t>"</w:t>
      </w:r>
      <w:r w:rsidRPr="00B70E3E">
        <w:rPr>
          <w:b/>
          <w:bCs/>
        </w:rPr>
        <w:t>will not</w:t>
      </w:r>
      <w:r w:rsidRPr="00B70E3E">
        <w:rPr>
          <w:bCs/>
        </w:rPr>
        <w:t>"</w:t>
      </w:r>
      <w:r w:rsidRPr="00B70E3E">
        <w:t>, "</w:t>
      </w:r>
      <w:r w:rsidRPr="00B70E3E">
        <w:rPr>
          <w:b/>
          <w:bCs/>
        </w:rPr>
        <w:t>can</w:t>
      </w:r>
      <w:r w:rsidRPr="00B70E3E">
        <w:t>" and "</w:t>
      </w:r>
      <w:r w:rsidRPr="00B70E3E">
        <w:rPr>
          <w:b/>
          <w:bCs/>
        </w:rPr>
        <w:t>cannot</w:t>
      </w:r>
      <w:r w:rsidRPr="00B70E3E">
        <w:t xml:space="preserve">" are to be interpreted as described in clause 3.2 of the </w:t>
      </w:r>
      <w:hyperlink r:id="rId21" w:history="1">
        <w:r w:rsidRPr="00B70E3E">
          <w:rPr>
            <w:rStyle w:val="Hyperlink"/>
          </w:rPr>
          <w:t>ETSI Drafting Rules</w:t>
        </w:r>
      </w:hyperlink>
      <w:r w:rsidRPr="00B70E3E">
        <w:t xml:space="preserve"> (Verbal forms for the expression of provisions).</w:t>
      </w:r>
    </w:p>
    <w:p w14:paraId="2AD2849E" w14:textId="77777777" w:rsidR="00E04007" w:rsidRPr="00B70E3E" w:rsidRDefault="00E04007" w:rsidP="00E04007">
      <w:r w:rsidRPr="00B70E3E">
        <w:lastRenderedPageBreak/>
        <w:t>"</w:t>
      </w:r>
      <w:r w:rsidRPr="00B70E3E">
        <w:rPr>
          <w:b/>
          <w:bCs/>
        </w:rPr>
        <w:t>must</w:t>
      </w:r>
      <w:r w:rsidRPr="00B70E3E">
        <w:t>" and "</w:t>
      </w:r>
      <w:r w:rsidRPr="00B70E3E">
        <w:rPr>
          <w:b/>
          <w:bCs/>
        </w:rPr>
        <w:t>must not</w:t>
      </w:r>
      <w:r w:rsidRPr="00B70E3E">
        <w:t xml:space="preserve">" are </w:t>
      </w:r>
      <w:r w:rsidRPr="00B70E3E">
        <w:rPr>
          <w:b/>
          <w:bCs/>
        </w:rPr>
        <w:t>NOT</w:t>
      </w:r>
      <w:r w:rsidRPr="00B70E3E">
        <w:t xml:space="preserve"> allowed in ETSI deliverables except when used in direct citation.</w:t>
      </w:r>
    </w:p>
    <w:p w14:paraId="69367C49" w14:textId="77777777" w:rsidR="0098090C" w:rsidRPr="00B70E3E" w:rsidRDefault="0098090C" w:rsidP="00493F0C">
      <w:pPr>
        <w:pStyle w:val="Heading1"/>
      </w:pPr>
      <w:bookmarkStart w:id="68" w:name="_Toc494973971"/>
      <w:bookmarkStart w:id="69" w:name="_Toc503730717"/>
      <w:bookmarkEnd w:id="64"/>
      <w:r w:rsidRPr="00B70E3E">
        <w:t>Introduction</w:t>
      </w:r>
      <w:bookmarkEnd w:id="65"/>
      <w:bookmarkEnd w:id="66"/>
      <w:bookmarkEnd w:id="67"/>
      <w:bookmarkEnd w:id="68"/>
      <w:bookmarkEnd w:id="69"/>
    </w:p>
    <w:p w14:paraId="6A4AE305" w14:textId="328036ED" w:rsidR="0098090C" w:rsidRPr="00B70E3E" w:rsidRDefault="0098090C">
      <w:r w:rsidRPr="00B70E3E">
        <w:t xml:space="preserve">The present document is </w:t>
      </w:r>
      <w:ins w:id="70" w:author="Dave" w:date="2017-12-05T20:20:00Z">
        <w:r w:rsidR="00493F0C" w:rsidRPr="00B70E3E">
          <w:t xml:space="preserve">developed </w:t>
        </w:r>
      </w:ins>
      <w:ins w:id="71" w:author="Dave" w:date="2017-12-05T20:26:00Z">
        <w:r w:rsidR="00493F0C" w:rsidRPr="00B70E3E">
          <w:t xml:space="preserve">in response to </w:t>
        </w:r>
      </w:ins>
      <w:ins w:id="72" w:author="Dave" w:date="2017-12-20T17:40:00Z">
        <w:r w:rsidR="00400C09" w:rsidRPr="00B70E3E">
          <w:t>standardisation request</w:t>
        </w:r>
      </w:ins>
      <w:ins w:id="73" w:author="Dave" w:date="2017-12-05T20:26:00Z">
        <w:r w:rsidR="00493F0C" w:rsidRPr="00B70E3E">
          <w:t xml:space="preserve"> M 554 </w:t>
        </w:r>
      </w:ins>
      <w:ins w:id="74" w:author="Dave" w:date="2017-12-05T20:20:00Z">
        <w:r w:rsidR="00493F0C" w:rsidRPr="00B70E3E">
          <w:t xml:space="preserve">from </w:t>
        </w:r>
      </w:ins>
      <w:ins w:id="75" w:author="Dave" w:date="2017-12-05T20:27:00Z">
        <w:r w:rsidR="00493F0C" w:rsidRPr="00B70E3E">
          <w:t xml:space="preserve">the European Commission to CEN, CENELEC and ETSI. It </w:t>
        </w:r>
      </w:ins>
      <w:ins w:id="76" w:author="Dave" w:date="2017-12-05T20:28:00Z">
        <w:r w:rsidR="00493F0C" w:rsidRPr="00B70E3E">
          <w:t>is based</w:t>
        </w:r>
      </w:ins>
      <w:ins w:id="77" w:author="Dave" w:date="2017-12-05T20:27:00Z">
        <w:r w:rsidR="00493F0C" w:rsidRPr="00B70E3E">
          <w:t xml:space="preserve"> on </w:t>
        </w:r>
      </w:ins>
      <w:ins w:id="78" w:author="Dave" w:date="2017-12-05T20:20:00Z">
        <w:r w:rsidR="00493F0C" w:rsidRPr="00B70E3E">
          <w:t xml:space="preserve">the </w:t>
        </w:r>
      </w:ins>
      <w:ins w:id="79" w:author="Dave" w:date="2017-12-05T20:22:00Z">
        <w:r w:rsidR="00493F0C" w:rsidRPr="00B70E3E">
          <w:t>European Standard (</w:t>
        </w:r>
      </w:ins>
      <w:ins w:id="80" w:author="Dave" w:date="2017-12-05T20:20:00Z">
        <w:r w:rsidR="00493F0C" w:rsidRPr="00B70E3E">
          <w:t>EN</w:t>
        </w:r>
      </w:ins>
      <w:ins w:id="81" w:author="Dave" w:date="2017-12-05T20:23:00Z">
        <w:r w:rsidR="00493F0C" w:rsidRPr="00B70E3E">
          <w:t>)</w:t>
        </w:r>
      </w:ins>
      <w:ins w:id="82" w:author="Dave" w:date="2017-12-05T20:20:00Z">
        <w:r w:rsidR="00493F0C" w:rsidRPr="00B70E3E">
          <w:t xml:space="preserve"> that was </w:t>
        </w:r>
      </w:ins>
      <w:r w:rsidRPr="00B70E3E">
        <w:t xml:space="preserve">one of several deliverables </w:t>
      </w:r>
      <w:del w:id="83" w:author="Dave" w:date="2017-12-05T20:21:00Z">
        <w:r w:rsidRPr="00B70E3E" w:rsidDel="00493F0C">
          <w:delText xml:space="preserve">that were </w:delText>
        </w:r>
      </w:del>
      <w:r w:rsidRPr="00B70E3E">
        <w:t xml:space="preserve">prepared in response to Phase 2 of Mandate M 376 </w:t>
      </w:r>
      <w:r w:rsidR="00E2100D" w:rsidRPr="00B70E3E">
        <w:t>[</w:t>
      </w:r>
      <w:r w:rsidR="00DB71B9" w:rsidRPr="00B70E3E">
        <w:fldChar w:fldCharType="begin"/>
      </w:r>
      <w:r w:rsidR="00BF25ED" w:rsidRPr="00B70E3E">
        <w:instrText>REF REF_EUROPEANCOMMISSION</w:instrText>
      </w:r>
      <w:r w:rsidR="001B5F34" w:rsidRPr="00B70E3E">
        <w:instrText xml:space="preserve"> \h</w:instrText>
      </w:r>
      <w:r w:rsidR="00B537CF" w:rsidRPr="00B70E3E">
        <w:instrText xml:space="preserve"> \* MERGEFORMAT </w:instrText>
      </w:r>
      <w:r w:rsidR="00DB71B9" w:rsidRPr="00B70E3E">
        <w:fldChar w:fldCharType="separate"/>
      </w:r>
      <w:r w:rsidR="002829CB" w:rsidRPr="00B70E3E">
        <w:t>i.</w:t>
      </w:r>
      <w:r w:rsidR="002829CB" w:rsidRPr="00B70E3E">
        <w:rPr>
          <w:noProof/>
        </w:rPr>
        <w:t>3</w:t>
      </w:r>
      <w:r w:rsidR="00DB71B9" w:rsidRPr="00B70E3E">
        <w:rPr>
          <w:noProof/>
        </w:rPr>
        <w:fldChar w:fldCharType="end"/>
      </w:r>
      <w:r w:rsidR="00E2100D" w:rsidRPr="00B70E3E">
        <w:t>]</w:t>
      </w:r>
      <w:ins w:id="84" w:author="Dave" w:date="2018-01-14T17:37:00Z">
        <w:r w:rsidR="002A0CF1" w:rsidRPr="00B70E3E">
          <w:t>.</w:t>
        </w:r>
      </w:ins>
      <w:r w:rsidRPr="00B70E3E">
        <w:t xml:space="preserve"> </w:t>
      </w:r>
      <w:del w:id="85" w:author="Dave" w:date="2017-12-05T20:27:00Z">
        <w:r w:rsidRPr="00B70E3E" w:rsidDel="00493F0C">
          <w:delText xml:space="preserve">from the European Commission to CEN, CENELEC and ETSI. </w:delText>
        </w:r>
      </w:del>
    </w:p>
    <w:p w14:paraId="55F4233D" w14:textId="77777777" w:rsidR="0098090C" w:rsidRPr="00B70E3E" w:rsidRDefault="0098090C">
      <w:r w:rsidRPr="00B70E3E">
        <w:t xml:space="preserve">The primary objective of </w:t>
      </w:r>
      <w:del w:id="86" w:author="Dave" w:date="2017-12-05T20:21:00Z">
        <w:r w:rsidRPr="00B70E3E" w:rsidDel="00493F0C">
          <w:delText xml:space="preserve">this </w:delText>
        </w:r>
      </w:del>
      <w:ins w:id="87" w:author="Dave" w:date="2017-12-05T20:21:00Z">
        <w:r w:rsidR="00493F0C" w:rsidRPr="00B70E3E">
          <w:t>Mandate M 376</w:t>
        </w:r>
      </w:ins>
      <w:del w:id="88" w:author="Dave" w:date="2017-12-05T20:21:00Z">
        <w:r w:rsidRPr="00B70E3E" w:rsidDel="00493F0C">
          <w:delText>proposal</w:delText>
        </w:r>
      </w:del>
      <w:r w:rsidRPr="00B70E3E">
        <w:t xml:space="preserve"> was to produce a European Standard</w:t>
      </w:r>
      <w:del w:id="89" w:author="Dave" w:date="2017-12-05T20:23:00Z">
        <w:r w:rsidRPr="00B70E3E" w:rsidDel="00493F0C">
          <w:delText xml:space="preserve"> (EN)</w:delText>
        </w:r>
      </w:del>
      <w:r w:rsidRPr="00B70E3E">
        <w:t xml:space="preserve"> </w:t>
      </w:r>
      <w:del w:id="90" w:author="Dave" w:date="2017-12-05T20:22:00Z">
        <w:r w:rsidRPr="00B70E3E" w:rsidDel="00493F0C">
          <w:delText xml:space="preserve">(the present document) </w:delText>
        </w:r>
      </w:del>
      <w:r w:rsidRPr="00B70E3E">
        <w:t xml:space="preserve">that sets out in a single source, detailed, practical and quantifiable functional accessibility requirements that take note of global initiatives in that field and which are applicable to all </w:t>
      </w:r>
      <w:r w:rsidR="0061069F" w:rsidRPr="00B70E3E">
        <w:t>Information and Communication Technology (</w:t>
      </w:r>
      <w:r w:rsidRPr="00B70E3E">
        <w:t>ICT</w:t>
      </w:r>
      <w:r w:rsidR="0061069F" w:rsidRPr="00B70E3E">
        <w:t>)</w:t>
      </w:r>
      <w:r w:rsidRPr="00B70E3E">
        <w:t xml:space="preserve"> products and services identified in Phase I of the Mandate (</w:t>
      </w:r>
      <w:r w:rsidR="001B5F34" w:rsidRPr="00B70E3E">
        <w:t xml:space="preserve">ETSI </w:t>
      </w:r>
      <w:r w:rsidRPr="00B70E3E">
        <w:t>TR</w:t>
      </w:r>
      <w:r w:rsidR="00F252A2" w:rsidRPr="00B70E3E">
        <w:t xml:space="preserve"> </w:t>
      </w:r>
      <w:r w:rsidRPr="00B70E3E">
        <w:t>102 612 [</w:t>
      </w:r>
      <w:r w:rsidR="00DB71B9" w:rsidRPr="00B70E3E">
        <w:fldChar w:fldCharType="begin"/>
      </w:r>
      <w:r w:rsidR="001B5F34" w:rsidRPr="00B70E3E">
        <w:instrText xml:space="preserve"> REF </w:instrText>
      </w:r>
      <w:r w:rsidR="00672808" w:rsidRPr="00B70E3E">
        <w:instrText xml:space="preserve">REF_TR102612 \h </w:instrText>
      </w:r>
      <w:r w:rsidR="00B537CF" w:rsidRPr="00B70E3E">
        <w:instrText xml:space="preserve"> \* MERGEFORMAT </w:instrText>
      </w:r>
      <w:r w:rsidR="00DB71B9" w:rsidRPr="00B70E3E">
        <w:fldChar w:fldCharType="separate"/>
      </w:r>
      <w:r w:rsidR="002829CB" w:rsidRPr="00B70E3E">
        <w:t>i.</w:t>
      </w:r>
      <w:r w:rsidR="002829CB" w:rsidRPr="00B70E3E">
        <w:rPr>
          <w:noProof/>
        </w:rPr>
        <w:t>9</w:t>
      </w:r>
      <w:r w:rsidR="00DB71B9" w:rsidRPr="00B70E3E">
        <w:fldChar w:fldCharType="end"/>
      </w:r>
      <w:r w:rsidRPr="00B70E3E">
        <w:t>) and usable in public procurement.</w:t>
      </w:r>
      <w:ins w:id="91" w:author="Dave" w:date="2017-12-05T20:23:00Z">
        <w:r w:rsidR="00493F0C" w:rsidRPr="00B70E3E">
          <w:t xml:space="preserve"> </w:t>
        </w:r>
      </w:ins>
    </w:p>
    <w:p w14:paraId="11F8AEA2" w14:textId="77777777" w:rsidR="0098090C" w:rsidRPr="00B70E3E" w:rsidDel="00493F0C" w:rsidRDefault="0098090C">
      <w:pPr>
        <w:rPr>
          <w:del w:id="92" w:author="Dave" w:date="2017-12-05T20:22:00Z"/>
        </w:rPr>
      </w:pPr>
      <w:del w:id="93" w:author="Dave" w:date="2017-12-05T20:22:00Z">
        <w:r w:rsidRPr="00B70E3E" w:rsidDel="00493F0C">
          <w:delText>As the present document is intended to be used for conformity assessment it follows the principles of</w:delText>
        </w:r>
        <w:r w:rsidR="001B5F34" w:rsidRPr="00B70E3E" w:rsidDel="00493F0C">
          <w:delText xml:space="preserve"> </w:delText>
        </w:r>
        <w:r w:rsidRPr="00B70E3E" w:rsidDel="00493F0C">
          <w:delText>ISO/IEC</w:delText>
        </w:r>
        <w:r w:rsidR="005962C2" w:rsidRPr="00B70E3E" w:rsidDel="00493F0C">
          <w:delText> </w:delText>
        </w:r>
        <w:r w:rsidR="001B5F34" w:rsidRPr="00B70E3E" w:rsidDel="00493F0C">
          <w:delText>17007 </w:delText>
        </w:r>
        <w:r w:rsidRPr="00B70E3E" w:rsidDel="00493F0C">
          <w:delText>[</w:delText>
        </w:r>
        <w:r w:rsidR="00983886" w:rsidRPr="00B70E3E" w:rsidDel="00493F0C">
          <w:fldChar w:fldCharType="begin"/>
        </w:r>
        <w:r w:rsidR="00983886" w:rsidRPr="00B70E3E" w:rsidDel="00493F0C">
          <w:delInstrText xml:space="preserve"> REF  REF_ISOIEC17007 \h  \* MERGEFORMAT </w:delInstrText>
        </w:r>
        <w:r w:rsidR="00983886" w:rsidRPr="00B70E3E" w:rsidDel="00493F0C">
          <w:fldChar w:fldCharType="separate"/>
        </w:r>
        <w:r w:rsidR="002829CB" w:rsidRPr="00B70E3E" w:rsidDel="00493F0C">
          <w:delText>i.14</w:delText>
        </w:r>
        <w:r w:rsidR="00983886" w:rsidRPr="00B70E3E" w:rsidDel="00493F0C">
          <w:fldChar w:fldCharType="end"/>
        </w:r>
        <w:r w:rsidRPr="00B70E3E" w:rsidDel="00493F0C">
          <w:delText xml:space="preserve">]. As required by that Guide, it clearly sets out the functional accessibility requirements in a manner that is free from subjective elements and identifies objective, concise and accurate test methods that are intended to produce unambiguous, repeatable and reproducible results. </w:delText>
        </w:r>
      </w:del>
    </w:p>
    <w:p w14:paraId="0C503DAB" w14:textId="77777777" w:rsidR="0098090C" w:rsidRPr="00B70E3E" w:rsidDel="00493F0C" w:rsidRDefault="0098090C">
      <w:pPr>
        <w:rPr>
          <w:del w:id="94" w:author="Dave" w:date="2017-12-05T20:25:00Z"/>
        </w:rPr>
      </w:pPr>
      <w:r w:rsidRPr="00B70E3E">
        <w:t xml:space="preserve">The </w:t>
      </w:r>
      <w:ins w:id="95" w:author="Dave" w:date="2017-12-05T20:24:00Z">
        <w:r w:rsidR="00493F0C" w:rsidRPr="00B70E3E">
          <w:t xml:space="preserve">European Standard prepared in response to Mandate M 376 </w:t>
        </w:r>
      </w:ins>
      <w:ins w:id="96" w:author="Dave" w:date="2017-12-20T17:41:00Z">
        <w:r w:rsidR="00400C09" w:rsidRPr="00B70E3E">
          <w:t>is</w:t>
        </w:r>
      </w:ins>
      <w:del w:id="97" w:author="Dave" w:date="2017-12-05T20:25:00Z">
        <w:r w:rsidRPr="00B70E3E" w:rsidDel="00493F0C">
          <w:delText>present document is</w:delText>
        </w:r>
      </w:del>
      <w:r w:rsidRPr="00B70E3E">
        <w:t xml:space="preserve"> supported by </w:t>
      </w:r>
      <w:ins w:id="98" w:author="Dave" w:date="2017-12-20T17:41:00Z">
        <w:r w:rsidR="00400C09" w:rsidRPr="00B70E3E">
          <w:t>three</w:t>
        </w:r>
      </w:ins>
      <w:del w:id="99" w:author="Dave" w:date="2017-12-20T17:41:00Z">
        <w:r w:rsidRPr="00B70E3E" w:rsidDel="00400C09">
          <w:delText>two</w:delText>
        </w:r>
      </w:del>
      <w:r w:rsidRPr="00B70E3E">
        <w:t xml:space="preserve"> Technical Reports. The first (</w:t>
      </w:r>
      <w:r w:rsidR="001B5F34" w:rsidRPr="00B70E3E">
        <w:t xml:space="preserve">ETSI </w:t>
      </w:r>
      <w:r w:rsidRPr="00B70E3E">
        <w:t>TR 101 550 [</w:t>
      </w:r>
      <w:r w:rsidR="00DB71B9" w:rsidRPr="00B70E3E">
        <w:fldChar w:fldCharType="begin"/>
      </w:r>
      <w:r w:rsidR="00672808" w:rsidRPr="00B70E3E">
        <w:instrText xml:space="preserve"> REF  REF_TR101550 \h </w:instrText>
      </w:r>
      <w:r w:rsidR="00B537CF" w:rsidRPr="00B70E3E">
        <w:instrText xml:space="preserve"> \* MERGEFORMAT </w:instrText>
      </w:r>
      <w:r w:rsidR="00DB71B9" w:rsidRPr="00B70E3E">
        <w:fldChar w:fldCharType="separate"/>
      </w:r>
      <w:r w:rsidR="002829CB" w:rsidRPr="00B70E3E">
        <w:t>i.</w:t>
      </w:r>
      <w:r w:rsidR="002829CB" w:rsidRPr="00B70E3E">
        <w:rPr>
          <w:noProof/>
        </w:rPr>
        <w:t>7</w:t>
      </w:r>
      <w:r w:rsidR="00DB71B9" w:rsidRPr="00B70E3E">
        <w:fldChar w:fldCharType="end"/>
      </w:r>
      <w:r w:rsidRPr="00B70E3E">
        <w:t xml:space="preserve">]) lists the standards and technical specifications used in the creation of the compliance requirements for accessibility set out in the </w:t>
      </w:r>
      <w:ins w:id="100" w:author="Dave" w:date="2017-12-05T20:25:00Z">
        <w:r w:rsidR="00493F0C" w:rsidRPr="00B70E3E">
          <w:t>European Standard</w:t>
        </w:r>
      </w:ins>
      <w:del w:id="101" w:author="Dave" w:date="2017-12-05T20:25:00Z">
        <w:r w:rsidRPr="00B70E3E" w:rsidDel="00493F0C">
          <w:delText>present document</w:delText>
        </w:r>
      </w:del>
      <w:r w:rsidRPr="00B70E3E">
        <w:t xml:space="preserve">. </w:t>
      </w:r>
      <w:ins w:id="102" w:author="Dave" w:date="2017-12-20T18:06:00Z">
        <w:r w:rsidR="00FF2C92" w:rsidRPr="00B70E3E">
          <w:t>T</w:t>
        </w:r>
      </w:ins>
      <w:del w:id="103" w:author="Dave" w:date="2017-12-05T20:25:00Z">
        <w:r w:rsidRPr="00B70E3E" w:rsidDel="00493F0C">
          <w:delText xml:space="preserve">It also provides a source reference for other documents needed to implement the test procedures required by the present document. </w:delText>
        </w:r>
      </w:del>
    </w:p>
    <w:p w14:paraId="7D5A812A" w14:textId="330171E5" w:rsidR="0098090C" w:rsidRPr="00B70E3E" w:rsidDel="00D27D4C" w:rsidRDefault="0098090C">
      <w:pPr>
        <w:rPr>
          <w:del w:id="104" w:author="Dave" w:date="2018-01-08T16:43:00Z"/>
        </w:rPr>
      </w:pPr>
      <w:del w:id="105" w:author="Dave" w:date="2017-12-05T20:25:00Z">
        <w:r w:rsidRPr="00B70E3E" w:rsidDel="00493F0C">
          <w:delText>T</w:delText>
        </w:r>
      </w:del>
      <w:r w:rsidRPr="00B70E3E">
        <w:t>he second Technical Report (</w:t>
      </w:r>
      <w:r w:rsidR="001B5F34" w:rsidRPr="00B70E3E">
        <w:t xml:space="preserve">ETSI </w:t>
      </w:r>
      <w:r w:rsidRPr="00B70E3E">
        <w:t>TR 101 551 [</w:t>
      </w:r>
      <w:r w:rsidR="00DB71B9" w:rsidRPr="00B70E3E">
        <w:fldChar w:fldCharType="begin"/>
      </w:r>
      <w:r w:rsidR="00672808" w:rsidRPr="00B70E3E">
        <w:instrText xml:space="preserve"> REF  REF_TR101551 \h </w:instrText>
      </w:r>
      <w:r w:rsidR="00B537CF" w:rsidRPr="00B70E3E">
        <w:instrText xml:space="preserve"> \* MERGEFORMAT </w:instrText>
      </w:r>
      <w:r w:rsidR="00DB71B9" w:rsidRPr="00B70E3E">
        <w:fldChar w:fldCharType="separate"/>
      </w:r>
      <w:r w:rsidR="002829CB" w:rsidRPr="00B70E3E">
        <w:t>i.</w:t>
      </w:r>
      <w:r w:rsidR="002829CB" w:rsidRPr="00B70E3E">
        <w:rPr>
          <w:noProof/>
        </w:rPr>
        <w:t>8</w:t>
      </w:r>
      <w:r w:rsidR="00DB71B9" w:rsidRPr="00B70E3E">
        <w:fldChar w:fldCharType="end"/>
      </w:r>
      <w:r w:rsidRPr="00B70E3E">
        <w:t>]) gives guidance to procurers on the award criteria relevant to each of the accessibility-related needs of ICT users in the products and services under consideration.</w:t>
      </w:r>
      <w:ins w:id="106" w:author="Dave" w:date="2017-12-20T18:07:00Z">
        <w:r w:rsidR="007A4D38" w:rsidRPr="00B70E3E">
          <w:t xml:space="preserve"> The third Technical Report (ETSI TR 101 552)  incorporates all information and documentation needed in the frame</w:t>
        </w:r>
      </w:ins>
      <w:ins w:id="107" w:author="Dave" w:date="2018-01-14T17:37:00Z">
        <w:r w:rsidR="002A0CF1" w:rsidRPr="00B70E3E">
          <w:t>work</w:t>
        </w:r>
      </w:ins>
      <w:ins w:id="108" w:author="Dave" w:date="2017-12-20T18:07:00Z">
        <w:r w:rsidR="007A4D38" w:rsidRPr="00B70E3E">
          <w:t xml:space="preserve"> of the procurement process in order to allow conveying the assessment of accessibility via conform</w:t>
        </w:r>
      </w:ins>
      <w:ins w:id="109" w:author="Dave" w:date="2018-01-14T19:03:00Z">
        <w:r w:rsidR="00DD5F7C" w:rsidRPr="00B70E3E">
          <w:t>ity</w:t>
        </w:r>
      </w:ins>
      <w:ins w:id="110" w:author="Dave" w:date="2017-12-20T18:07:00Z">
        <w:r w:rsidR="007A4D38" w:rsidRPr="00B70E3E">
          <w:t xml:space="preserve"> with the functional accessibility requirements contained in EN 301 549 and with award criteria</w:t>
        </w:r>
      </w:ins>
      <w:ins w:id="111" w:author="Dave" w:date="2018-01-08T16:43:00Z">
        <w:r w:rsidR="00D27D4C" w:rsidRPr="00B70E3E">
          <w:t>.</w:t>
        </w:r>
      </w:ins>
    </w:p>
    <w:p w14:paraId="141A235E" w14:textId="5020350D" w:rsidR="00B537CF" w:rsidRPr="00B70E3E" w:rsidRDefault="0098090C" w:rsidP="00411E31">
      <w:pPr>
        <w:rPr>
          <w:ins w:id="112" w:author="Loïc Martínez Normand" w:date="2017-10-12T16:37:00Z"/>
        </w:rPr>
      </w:pPr>
      <w:del w:id="113" w:author="Dave" w:date="2018-01-08T16:44:00Z">
        <w:r w:rsidRPr="00B70E3E" w:rsidDel="00D27D4C">
          <w:br w:type="page"/>
        </w:r>
      </w:del>
      <w:bookmarkStart w:id="114" w:name="_Toc372009925"/>
      <w:bookmarkStart w:id="115" w:name="_Toc379382295"/>
      <w:bookmarkStart w:id="116" w:name="_Toc379382995"/>
    </w:p>
    <w:p w14:paraId="49CB9168" w14:textId="4287C011" w:rsidR="0098090C" w:rsidRPr="00B70E3E" w:rsidRDefault="0098090C">
      <w:pPr>
        <w:pStyle w:val="Heading1"/>
        <w:pageBreakBefore/>
        <w:pPrChange w:id="117" w:author="Dave" w:date="2018-01-08T16:43:00Z">
          <w:pPr>
            <w:pStyle w:val="Heading1"/>
          </w:pPr>
        </w:pPrChange>
      </w:pPr>
      <w:bookmarkStart w:id="118" w:name="_Toc503730718"/>
      <w:r w:rsidRPr="00B70E3E">
        <w:lastRenderedPageBreak/>
        <w:t>1</w:t>
      </w:r>
      <w:r w:rsidRPr="00B70E3E">
        <w:tab/>
        <w:t>Scope</w:t>
      </w:r>
      <w:bookmarkEnd w:id="114"/>
      <w:bookmarkEnd w:id="115"/>
      <w:bookmarkEnd w:id="116"/>
      <w:bookmarkEnd w:id="118"/>
    </w:p>
    <w:p w14:paraId="21962ED4" w14:textId="77777777" w:rsidR="00FF2C92" w:rsidRPr="00B70E3E" w:rsidRDefault="00FF2C92" w:rsidP="00FF2C92">
      <w:pPr>
        <w:rPr>
          <w:ins w:id="119" w:author="Dave" w:date="2017-12-20T17:58:00Z"/>
          <w:rFonts w:cs="Arial"/>
        </w:rPr>
      </w:pPr>
      <w:ins w:id="120" w:author="Dave" w:date="2017-12-20T17:58:00Z">
        <w:r w:rsidRPr="00B70E3E">
          <w:rPr>
            <w:rFonts w:cs="Arial"/>
          </w:rPr>
          <w:t>The relationship between the present document and</w:t>
        </w:r>
      </w:ins>
      <w:ins w:id="121" w:author="Dave" w:date="2017-12-20T17:59:00Z">
        <w:r w:rsidRPr="00B70E3E">
          <w:rPr>
            <w:rFonts w:cs="Arial"/>
          </w:rPr>
          <w:t xml:space="preserve"> the essential</w:t>
        </w:r>
      </w:ins>
      <w:ins w:id="122" w:author="Dave" w:date="2017-12-20T17:58:00Z">
        <w:r w:rsidRPr="00B70E3E">
          <w:rPr>
            <w:rFonts w:cs="Arial"/>
          </w:rPr>
          <w:t xml:space="preserve"> requirements of </w:t>
        </w:r>
        <w:r w:rsidRPr="00B70E3E">
          <w:rPr>
            <w:lang w:val="en-US"/>
          </w:rPr>
          <w:t xml:space="preserve">Directive 2016/2102 on the accessibility of the websites and mobile applications of public sector bodies </w:t>
        </w:r>
        <w:r w:rsidRPr="00B70E3E">
          <w:fldChar w:fldCharType="begin"/>
        </w:r>
        <w:r w:rsidRPr="00B70E3E">
          <w:instrText xml:space="preserve"> REF  The_Directive \h  \* MERGEFORMAT </w:instrText>
        </w:r>
      </w:ins>
      <w:ins w:id="123" w:author="Dave" w:date="2017-12-20T17:58:00Z">
        <w:r w:rsidRPr="00B70E3E">
          <w:fldChar w:fldCharType="separate"/>
        </w:r>
        <w:r w:rsidRPr="00B70E3E">
          <w:t>[i.28]</w:t>
        </w:r>
        <w:r w:rsidRPr="00B70E3E">
          <w:fldChar w:fldCharType="end"/>
        </w:r>
        <w:r w:rsidRPr="00B70E3E">
          <w:t xml:space="preserve"> is given in Annex A.</w:t>
        </w:r>
      </w:ins>
    </w:p>
    <w:p w14:paraId="198F5203" w14:textId="77777777" w:rsidR="00E20303" w:rsidRPr="00B70E3E" w:rsidDel="00FF2C92" w:rsidRDefault="0098090C" w:rsidP="0098090C">
      <w:pPr>
        <w:rPr>
          <w:del w:id="124" w:author="Dave" w:date="2017-12-20T17:58:00Z"/>
          <w:rFonts w:cs="Arial"/>
        </w:rPr>
      </w:pPr>
      <w:r w:rsidRPr="00B70E3E">
        <w:t>The present document</w:t>
      </w:r>
      <w:r w:rsidRPr="00B70E3E">
        <w:rPr>
          <w:rFonts w:cs="Arial"/>
        </w:rPr>
        <w:t xml:space="preserve"> specifies </w:t>
      </w:r>
      <w:r w:rsidRPr="00B70E3E">
        <w:t>the functional accessibility requirements applicable to ICT products and services, together with a description of the test procedures and evaluation methodology for each accessibility requirement</w:t>
      </w:r>
      <w:r w:rsidRPr="00B70E3E">
        <w:rPr>
          <w:rFonts w:cs="Arial"/>
        </w:rPr>
        <w:t xml:space="preserve"> in a form that is suitable for use in public procurement within Europe</w:t>
      </w:r>
      <w:r w:rsidRPr="00B70E3E">
        <w:rPr>
          <w:rFonts w:cs="Arial"/>
          <w:sz w:val="16"/>
        </w:rPr>
        <w:t>.</w:t>
      </w:r>
      <w:r w:rsidR="00533217" w:rsidRPr="00B70E3E">
        <w:t xml:space="preserve"> </w:t>
      </w:r>
      <w:r w:rsidR="00533217" w:rsidRPr="00B70E3E">
        <w:rPr>
          <w:rFonts w:cs="Arial"/>
        </w:rPr>
        <w:t>The present document might be useful for other purposes such as procurement in the private sector.</w:t>
      </w:r>
    </w:p>
    <w:p w14:paraId="2A49EC25" w14:textId="77777777" w:rsidR="00FF2C92" w:rsidRPr="00B70E3E" w:rsidRDefault="00FF2C92" w:rsidP="0098090C">
      <w:pPr>
        <w:rPr>
          <w:ins w:id="125" w:author="Dave" w:date="2017-12-20T18:03:00Z"/>
          <w:rFonts w:cs="Arial"/>
        </w:rPr>
      </w:pPr>
    </w:p>
    <w:p w14:paraId="70F523FA" w14:textId="77777777" w:rsidR="0098090C" w:rsidRPr="00B70E3E" w:rsidDel="00A42DBA" w:rsidRDefault="0098090C" w:rsidP="0098090C">
      <w:pPr>
        <w:rPr>
          <w:del w:id="126" w:author="Dave" w:date="2017-09-19T17:39:00Z"/>
        </w:rPr>
      </w:pPr>
      <w:del w:id="127" w:author="Dave" w:date="2017-09-19T17:39:00Z">
        <w:r w:rsidRPr="00B70E3E" w:rsidDel="00A42DBA">
          <w:delText xml:space="preserve">The present document is intended to be used as the basis for an </w:delText>
        </w:r>
        <w:r w:rsidR="0061069F" w:rsidRPr="00B70E3E" w:rsidDel="00A42DBA">
          <w:delText>accessible ICT procurement toolkit</w:delText>
        </w:r>
        <w:r w:rsidRPr="00B70E3E" w:rsidDel="00A42DBA">
          <w:delText xml:space="preserve">. </w:delText>
        </w:r>
        <w:r w:rsidR="0061069F" w:rsidRPr="00B70E3E" w:rsidDel="00A42DBA">
          <w:delText>The present document</w:delText>
        </w:r>
        <w:r w:rsidRPr="00B70E3E" w:rsidDel="00A42DBA">
          <w:delText xml:space="preserve"> will primarily be useful for public procurers to identify the requirements for their purchases, and also for manufacturers to employ it within their design, build and quality control procedures. </w:delText>
        </w:r>
      </w:del>
    </w:p>
    <w:p w14:paraId="0772142D" w14:textId="77777777" w:rsidR="00FF2C92" w:rsidRPr="00B70E3E" w:rsidDel="00FF2C92" w:rsidRDefault="0098090C" w:rsidP="0098090C">
      <w:pPr>
        <w:rPr>
          <w:del w:id="128" w:author="Dave" w:date="2017-12-20T18:00:00Z"/>
        </w:rPr>
      </w:pPr>
      <w:r w:rsidRPr="00B70E3E">
        <w:t>The present document contains the necessary functional requirements and provides a reference document such that if procedures are followed by different actors, the results of testing are similar and the interpretation of those results is clear.</w:t>
      </w:r>
      <w:ins w:id="129" w:author="Dave" w:date="2017-12-20T17:56:00Z">
        <w:r w:rsidR="00FF2C92" w:rsidRPr="00B70E3E">
          <w:t xml:space="preserve"> </w:t>
        </w:r>
      </w:ins>
      <w:moveToRangeStart w:id="130" w:author="Dave" w:date="2017-12-20T17:56:00Z" w:name="move501555927"/>
      <w:moveTo w:id="131" w:author="Dave" w:date="2017-12-20T17:56:00Z">
        <w:r w:rsidR="00FF2C92" w:rsidRPr="00B70E3E">
          <w:t>The test descriptions and evaluation methodology included in the present document are elaborated to a level of detail compliant with ISO/IEC 17007:2009 [</w:t>
        </w:r>
        <w:r w:rsidR="00FF2C92" w:rsidRPr="00B70E3E">
          <w:fldChar w:fldCharType="begin"/>
        </w:r>
        <w:r w:rsidR="00FF2C92" w:rsidRPr="00B70E3E">
          <w:instrText xml:space="preserve"> REF  REF_ISOIEC17007 \h  \* MERGEFORMAT </w:instrText>
        </w:r>
      </w:moveTo>
      <w:moveTo w:id="132" w:author="Dave" w:date="2017-12-20T17:56:00Z">
        <w:r w:rsidR="00FF2C92" w:rsidRPr="00B70E3E">
          <w:fldChar w:fldCharType="separate"/>
        </w:r>
        <w:r w:rsidR="00FF2C92" w:rsidRPr="00B70E3E">
          <w:t>i.14</w:t>
        </w:r>
        <w:r w:rsidR="00FF2C92" w:rsidRPr="00B70E3E">
          <w:fldChar w:fldCharType="end"/>
        </w:r>
        <w:r w:rsidR="00FF2C92" w:rsidRPr="00B70E3E">
          <w:t>], so that conformance testing can give conclusive results.</w:t>
        </w:r>
      </w:moveTo>
    </w:p>
    <w:p w14:paraId="3E7CBA9F" w14:textId="77777777" w:rsidR="00FF2C92" w:rsidRPr="00B70E3E" w:rsidRDefault="00FF2C92" w:rsidP="00FF2C92">
      <w:pPr>
        <w:rPr>
          <w:ins w:id="133" w:author="Dave" w:date="2017-12-20T18:03:00Z"/>
          <w:moveTo w:id="134" w:author="Dave" w:date="2017-12-20T17:56:00Z"/>
        </w:rPr>
      </w:pPr>
    </w:p>
    <w:moveToRangeEnd w:id="130"/>
    <w:p w14:paraId="5210290C" w14:textId="67B6F92D" w:rsidR="00E46597" w:rsidRPr="00B70E3E" w:rsidRDefault="00E46597" w:rsidP="0098090C">
      <w:ins w:id="135" w:author="Dave" w:date="2017-11-27T15:14:00Z">
        <w:r w:rsidRPr="00B70E3E">
          <w:t>All clauses except those in clause 12</w:t>
        </w:r>
      </w:ins>
      <w:ins w:id="136" w:author="Dave" w:date="2018-01-03T13:17:00Z">
        <w:r w:rsidR="009F4038" w:rsidRPr="00B70E3E">
          <w:t>, related to documentation and support services,</w:t>
        </w:r>
      </w:ins>
      <w:ins w:id="137" w:author="Dave" w:date="2017-11-27T15:14:00Z">
        <w:r w:rsidRPr="00B70E3E">
          <w:t xml:space="preserve"> are self-scoping. This means they are introduced with the phrase 'Where ICT &lt;pre-condition&gt;'. Compliance is achieved either when the pre-condition is true and the corresponding test (in Annex C) is passed, or when the pre-condition is false (i.e. the pre-condition is not met or not valid).</w:t>
        </w:r>
        <w:r w:rsidRPr="00B70E3E" w:rsidDel="008639C6">
          <w:t xml:space="preserve"> </w:t>
        </w:r>
      </w:ins>
    </w:p>
    <w:p w14:paraId="51038F8B" w14:textId="77777777" w:rsidR="0098090C" w:rsidRPr="00B70E3E" w:rsidDel="00FF2C92" w:rsidRDefault="0098090C" w:rsidP="0098090C">
      <w:pPr>
        <w:rPr>
          <w:moveFrom w:id="138" w:author="Dave" w:date="2017-12-20T17:56:00Z"/>
        </w:rPr>
      </w:pPr>
      <w:moveFromRangeStart w:id="139" w:author="Dave" w:date="2017-12-20T17:56:00Z" w:name="move501555927"/>
      <w:moveFrom w:id="140" w:author="Dave" w:date="2017-12-20T17:56:00Z">
        <w:r w:rsidRPr="00B70E3E" w:rsidDel="00FF2C92">
          <w:t>The test descriptions and evaluation methodology included in the present document are elaborated to a level of detail compliant with ISO/IEC 17007:2009 [</w:t>
        </w:r>
        <w:r w:rsidR="00983886" w:rsidRPr="00B70E3E" w:rsidDel="00FF2C92">
          <w:fldChar w:fldCharType="begin"/>
        </w:r>
        <w:r w:rsidR="00983886" w:rsidRPr="00B70E3E" w:rsidDel="00FF2C92">
          <w:instrText xml:space="preserve"> REF  REF_ISOIEC17007 \h  \* MERGEFORMAT </w:instrText>
        </w:r>
      </w:moveFrom>
      <w:del w:id="141" w:author="Dave" w:date="2017-12-20T17:56:00Z"/>
      <w:moveFrom w:id="142" w:author="Dave" w:date="2017-12-20T17:56:00Z">
        <w:r w:rsidR="00983886" w:rsidRPr="00B70E3E" w:rsidDel="00FF2C92">
          <w:fldChar w:fldCharType="separate"/>
        </w:r>
        <w:r w:rsidR="002829CB" w:rsidRPr="00B70E3E" w:rsidDel="00FF2C92">
          <w:t>i.14</w:t>
        </w:r>
        <w:r w:rsidR="00983886" w:rsidRPr="00B70E3E" w:rsidDel="00FF2C92">
          <w:fldChar w:fldCharType="end"/>
        </w:r>
        <w:r w:rsidRPr="00B70E3E" w:rsidDel="00FF2C92">
          <w:t>], so that conformance testi</w:t>
        </w:r>
        <w:r w:rsidR="001B5F34" w:rsidRPr="00B70E3E" w:rsidDel="00FF2C92">
          <w:t>ng can give conclusive results.</w:t>
        </w:r>
      </w:moveFrom>
    </w:p>
    <w:p w14:paraId="10A6ADB4" w14:textId="77777777" w:rsidR="00FF2C92" w:rsidRPr="00B70E3E" w:rsidRDefault="00FF2C92" w:rsidP="00FF2C92">
      <w:pPr>
        <w:pStyle w:val="NO"/>
        <w:rPr>
          <w:moveTo w:id="143" w:author="Dave" w:date="2017-12-20T18:01:00Z"/>
        </w:rPr>
      </w:pPr>
      <w:bookmarkStart w:id="144" w:name="OLE_LINK7"/>
      <w:bookmarkStart w:id="145" w:name="OLE_LINK8"/>
      <w:moveFromRangeEnd w:id="139"/>
      <w:moveToRangeStart w:id="146" w:author="Dave" w:date="2017-12-20T18:01:00Z" w:name="move501556225"/>
      <w:moveTo w:id="147" w:author="Dave" w:date="2017-12-20T18:01:00Z">
        <w:r w:rsidRPr="00B70E3E">
          <w:t xml:space="preserve">NOTE </w:t>
        </w:r>
      </w:moveTo>
      <w:ins w:id="148" w:author="Dave" w:date="2017-12-20T18:01:00Z">
        <w:r w:rsidRPr="00B70E3E">
          <w:t>1</w:t>
        </w:r>
      </w:ins>
      <w:moveTo w:id="149" w:author="Dave" w:date="2017-12-20T18:01:00Z">
        <w:del w:id="150" w:author="Dave" w:date="2017-12-20T18:01:00Z">
          <w:r w:rsidRPr="00B70E3E" w:rsidDel="00FF2C92">
            <w:delText>2</w:delText>
          </w:r>
        </w:del>
        <w:r w:rsidRPr="00B70E3E">
          <w:t>:</w:t>
        </w:r>
        <w:r w:rsidRPr="00B70E3E">
          <w:tab/>
          <w:t>Compliance issues are covered in normative clause C.1.</w:t>
        </w:r>
      </w:moveTo>
    </w:p>
    <w:moveToRangeEnd w:id="146"/>
    <w:p w14:paraId="65627C93" w14:textId="77777777" w:rsidR="0098090C" w:rsidRPr="00B70E3E" w:rsidRDefault="0098090C" w:rsidP="0098090C">
      <w:r w:rsidRPr="00B70E3E">
        <w:t>The inherent nature of certain situations makes it impossible to make reliable and definitive statements that accessibility requirements have been met. In those situations therefore, the requirements in the present document are not applicable:</w:t>
      </w:r>
    </w:p>
    <w:bookmarkEnd w:id="144"/>
    <w:bookmarkEnd w:id="145"/>
    <w:p w14:paraId="0E51F75C" w14:textId="77777777" w:rsidR="0098090C" w:rsidRPr="00B70E3E" w:rsidRDefault="0098090C" w:rsidP="005962C2">
      <w:pPr>
        <w:pStyle w:val="B1"/>
      </w:pPr>
      <w:r w:rsidRPr="00B70E3E">
        <w:t xml:space="preserve">when the product is in a failure, repair or maintenance state where the ordinary set of input or output functions are not available; </w:t>
      </w:r>
    </w:p>
    <w:p w14:paraId="798B43BC" w14:textId="77777777" w:rsidR="0098090C" w:rsidRPr="00B70E3E" w:rsidRDefault="0098090C" w:rsidP="005962C2">
      <w:pPr>
        <w:pStyle w:val="B1"/>
      </w:pPr>
      <w:r w:rsidRPr="00B70E3E">
        <w:t>during those parts of start-up, shutdown, and other state transitions that can be completed without user interaction.</w:t>
      </w:r>
    </w:p>
    <w:p w14:paraId="6EB26FCA" w14:textId="77777777" w:rsidR="0098090C" w:rsidRPr="00B70E3E" w:rsidRDefault="0098090C" w:rsidP="00CF3FE8">
      <w:pPr>
        <w:pStyle w:val="NO"/>
      </w:pPr>
      <w:r w:rsidRPr="00B70E3E">
        <w:t xml:space="preserve">NOTE </w:t>
      </w:r>
      <w:del w:id="151" w:author="Dave" w:date="2017-12-20T18:02:00Z">
        <w:r w:rsidRPr="00B70E3E" w:rsidDel="00FF2C92">
          <w:delText>1</w:delText>
        </w:r>
      </w:del>
      <w:ins w:id="152" w:author="Dave" w:date="2017-12-20T18:02:00Z">
        <w:r w:rsidR="00FF2C92" w:rsidRPr="00B70E3E">
          <w:t>2</w:t>
        </w:r>
      </w:ins>
      <w:r w:rsidRPr="00B70E3E">
        <w:t>:</w:t>
      </w:r>
      <w:r w:rsidRPr="00B70E3E">
        <w:tab/>
        <w:t>Even in the above situations, it is best practice to apply requirements in the present document wherever it is feasible and safe to do so.</w:t>
      </w:r>
    </w:p>
    <w:p w14:paraId="4E77992F" w14:textId="77777777" w:rsidR="0098090C" w:rsidRPr="00B70E3E" w:rsidDel="00FF2C92" w:rsidRDefault="0098090C" w:rsidP="00035D98">
      <w:pPr>
        <w:pStyle w:val="NO"/>
        <w:pageBreakBefore/>
        <w:rPr>
          <w:moveFrom w:id="153" w:author="Dave" w:date="2017-12-20T18:01:00Z"/>
        </w:rPr>
      </w:pPr>
      <w:moveFromRangeStart w:id="154" w:author="Dave" w:date="2017-12-20T18:01:00Z" w:name="move501556225"/>
      <w:moveFrom w:id="155" w:author="Dave" w:date="2017-12-20T18:01:00Z">
        <w:r w:rsidRPr="00B70E3E" w:rsidDel="00FF2C92">
          <w:lastRenderedPageBreak/>
          <w:t>NOTE 2:</w:t>
        </w:r>
        <w:r w:rsidRPr="00B70E3E" w:rsidDel="00FF2C92">
          <w:tab/>
          <w:t xml:space="preserve">Compliance issues are covered in </w:t>
        </w:r>
        <w:r w:rsidR="009B6DE5" w:rsidRPr="00B70E3E" w:rsidDel="00FF2C92">
          <w:t>n</w:t>
        </w:r>
        <w:r w:rsidRPr="00B70E3E" w:rsidDel="00FF2C92">
          <w:t xml:space="preserve">ormative </w:t>
        </w:r>
        <w:r w:rsidR="009B6DE5" w:rsidRPr="00B70E3E" w:rsidDel="00FF2C92">
          <w:t>clause</w:t>
        </w:r>
        <w:r w:rsidRPr="00B70E3E" w:rsidDel="00FF2C92">
          <w:t xml:space="preserve"> C.1.</w:t>
        </w:r>
      </w:moveFrom>
    </w:p>
    <w:p w14:paraId="5D3C8334" w14:textId="77777777" w:rsidR="0098090C" w:rsidRPr="00B70E3E" w:rsidRDefault="0098090C" w:rsidP="00035D98">
      <w:pPr>
        <w:pStyle w:val="Heading1"/>
        <w:pageBreakBefore/>
      </w:pPr>
      <w:bookmarkStart w:id="156" w:name="_Toc372009926"/>
      <w:bookmarkStart w:id="157" w:name="_Toc379382296"/>
      <w:bookmarkStart w:id="158" w:name="_Toc379382996"/>
      <w:bookmarkStart w:id="159" w:name="_Toc503730719"/>
      <w:moveFromRangeEnd w:id="154"/>
      <w:r w:rsidRPr="00B70E3E">
        <w:lastRenderedPageBreak/>
        <w:t>2</w:t>
      </w:r>
      <w:r w:rsidRPr="00B70E3E">
        <w:tab/>
        <w:t>References</w:t>
      </w:r>
      <w:bookmarkEnd w:id="156"/>
      <w:bookmarkEnd w:id="157"/>
      <w:bookmarkEnd w:id="158"/>
      <w:bookmarkEnd w:id="159"/>
    </w:p>
    <w:p w14:paraId="758247A4" w14:textId="77777777" w:rsidR="0098090C" w:rsidRPr="00B70E3E" w:rsidRDefault="0098090C" w:rsidP="00BF76E0">
      <w:pPr>
        <w:pStyle w:val="Heading2"/>
      </w:pPr>
      <w:bookmarkStart w:id="160" w:name="_2.1_Normative_references"/>
      <w:bookmarkStart w:id="161" w:name="_Toc372009927"/>
      <w:bookmarkStart w:id="162" w:name="_Toc379382297"/>
      <w:bookmarkStart w:id="163" w:name="_Toc379382997"/>
      <w:bookmarkStart w:id="164" w:name="_Toc503730720"/>
      <w:bookmarkEnd w:id="160"/>
      <w:r w:rsidRPr="00B70E3E">
        <w:t>2.1</w:t>
      </w:r>
      <w:r w:rsidRPr="00B70E3E">
        <w:tab/>
        <w:t>Normative references</w:t>
      </w:r>
      <w:bookmarkEnd w:id="161"/>
      <w:bookmarkEnd w:id="162"/>
      <w:bookmarkEnd w:id="163"/>
      <w:bookmarkEnd w:id="164"/>
    </w:p>
    <w:p w14:paraId="2203520B" w14:textId="6F773BD5" w:rsidR="001B5F34" w:rsidRPr="00B70E3E" w:rsidRDefault="001B5F34" w:rsidP="001B5F34">
      <w:r w:rsidRPr="00B70E3E">
        <w:t xml:space="preserve">References are </w:t>
      </w:r>
      <w:del w:id="165" w:author="Dave" w:date="2017-09-19T20:27:00Z">
        <w:r w:rsidRPr="00B70E3E" w:rsidDel="00F92AE0">
          <w:delText xml:space="preserve">either </w:delText>
        </w:r>
      </w:del>
      <w:r w:rsidRPr="00B70E3E">
        <w:t>specific</w:t>
      </w:r>
      <w:ins w:id="166" w:author="Dave" w:date="2017-09-19T20:27:00Z">
        <w:r w:rsidR="00F92AE0" w:rsidRPr="00B70E3E">
          <w:t>,</w:t>
        </w:r>
      </w:ins>
      <w:r w:rsidRPr="00B70E3E">
        <w:t xml:space="preserve"> </w:t>
      </w:r>
      <w:del w:id="167" w:author="Dave" w:date="2017-09-19T20:27:00Z">
        <w:r w:rsidRPr="00B70E3E" w:rsidDel="00F92AE0">
          <w:delText>(</w:delText>
        </w:r>
      </w:del>
      <w:r w:rsidRPr="00B70E3E">
        <w:t>identified by date of publication and/or edition number or version number</w:t>
      </w:r>
      <w:del w:id="168" w:author="Dave" w:date="2017-09-19T20:28:00Z">
        <w:r w:rsidRPr="00B70E3E" w:rsidDel="00F92AE0">
          <w:delText>) or non</w:delText>
        </w:r>
        <w:r w:rsidRPr="00B70E3E" w:rsidDel="00F92AE0">
          <w:noBreakHyphen/>
          <w:delText>specific</w:delText>
        </w:r>
      </w:del>
      <w:r w:rsidRPr="00B70E3E">
        <w:t xml:space="preserve">. </w:t>
      </w:r>
      <w:del w:id="169" w:author="Dave" w:date="2017-09-19T20:28:00Z">
        <w:r w:rsidRPr="00B70E3E" w:rsidDel="00F92AE0">
          <w:delText xml:space="preserve">For specific references, </w:delText>
        </w:r>
      </w:del>
      <w:ins w:id="170" w:author="Dave" w:date="2017-09-19T20:28:00Z">
        <w:r w:rsidR="00F92AE0" w:rsidRPr="00B70E3E">
          <w:t>O</w:t>
        </w:r>
      </w:ins>
      <w:del w:id="171" w:author="Dave" w:date="2017-09-19T20:28:00Z">
        <w:r w:rsidRPr="00B70E3E" w:rsidDel="00F92AE0">
          <w:delText>o</w:delText>
        </w:r>
      </w:del>
      <w:r w:rsidRPr="00B70E3E">
        <w:t xml:space="preserve">nly the cited version applies. </w:t>
      </w:r>
      <w:del w:id="172" w:author="Dave" w:date="2017-09-19T20:28:00Z">
        <w:r w:rsidRPr="00B70E3E" w:rsidDel="00F92AE0">
          <w:delText>For non-specific references, the latest version of the reference document (including any amendments) applies.</w:delText>
        </w:r>
      </w:del>
    </w:p>
    <w:p w14:paraId="746F4663" w14:textId="77777777" w:rsidR="001B5F34" w:rsidRPr="00B70E3E" w:rsidRDefault="001B5F34" w:rsidP="001B5F34">
      <w:r w:rsidRPr="00B70E3E">
        <w:t xml:space="preserve">Referenced documents which are not found to be publicly available in the expected location might be found at </w:t>
      </w:r>
      <w:r w:rsidR="00B537CF" w:rsidRPr="00B70E3E">
        <w:fldChar w:fldCharType="begin"/>
      </w:r>
      <w:r w:rsidR="00DE508C" w:rsidRPr="00B70E3E">
        <w:instrText>HYPERLINK "http://docbox.etsi.org/Reference"</w:instrText>
      </w:r>
      <w:r w:rsidR="00B537CF" w:rsidRPr="00B70E3E">
        <w:fldChar w:fldCharType="separate"/>
      </w:r>
      <w:del w:id="173" w:author="Loïc Martínez Normand" w:date="2017-10-12T16:28:00Z">
        <w:r w:rsidRPr="00B70E3E" w:rsidDel="00DE508C">
          <w:rPr>
            <w:rStyle w:val="Hyperlink"/>
          </w:rPr>
          <w:delText>http://docbox.etsi.org/Reference</w:delText>
        </w:r>
      </w:del>
      <w:ins w:id="174" w:author="Loïc Martínez Normand" w:date="2017-10-12T16:28:00Z">
        <w:r w:rsidR="00DE508C" w:rsidRPr="00B70E3E">
          <w:rPr>
            <w:rStyle w:val="Hyperlink"/>
          </w:rPr>
          <w:t>ETSI References in docbox</w:t>
        </w:r>
      </w:ins>
      <w:r w:rsidR="00B537CF" w:rsidRPr="00B70E3E">
        <w:rPr>
          <w:rStyle w:val="Hyperlink"/>
        </w:rPr>
        <w:fldChar w:fldCharType="end"/>
      </w:r>
      <w:r w:rsidRPr="00B70E3E">
        <w:t>.</w:t>
      </w:r>
    </w:p>
    <w:p w14:paraId="6BEC2E5C" w14:textId="77777777" w:rsidR="001B5F34" w:rsidRPr="00B70E3E" w:rsidRDefault="001B5F34" w:rsidP="001B5F34">
      <w:pPr>
        <w:pStyle w:val="NO"/>
      </w:pPr>
      <w:r w:rsidRPr="00B70E3E">
        <w:t>NOTE:</w:t>
      </w:r>
      <w:r w:rsidRPr="00B70E3E">
        <w:tab/>
        <w:t>While any hyperlinks included in this clause were valid at the time of publication, ETSI cannot guarantee their long term validity.</w:t>
      </w:r>
    </w:p>
    <w:p w14:paraId="5EBB7CED" w14:textId="77777777" w:rsidR="001B5F34" w:rsidRPr="00B70E3E" w:rsidRDefault="001B5F34" w:rsidP="001B5F34">
      <w:pPr>
        <w:rPr>
          <w:lang w:eastAsia="en-GB"/>
        </w:rPr>
      </w:pPr>
      <w:r w:rsidRPr="00B70E3E">
        <w:rPr>
          <w:lang w:eastAsia="en-GB"/>
        </w:rPr>
        <w:t>The following referenced documents are necessary for the application of the present document.</w:t>
      </w:r>
    </w:p>
    <w:p w14:paraId="59B47387" w14:textId="77777777" w:rsidR="0098090C" w:rsidRPr="00B70E3E" w:rsidRDefault="00E2100D" w:rsidP="001B5F34">
      <w:pPr>
        <w:pStyle w:val="EX"/>
      </w:pPr>
      <w:r w:rsidRPr="00B70E3E">
        <w:t>[</w:t>
      </w:r>
      <w:bookmarkStart w:id="175" w:name="REF_ETS300381"/>
      <w:r w:rsidR="00DB71B9" w:rsidRPr="00B70E3E">
        <w:fldChar w:fldCharType="begin"/>
      </w:r>
      <w:r w:rsidRPr="00B70E3E">
        <w:instrText>SEQ REF</w:instrText>
      </w:r>
      <w:r w:rsidR="00DB71B9" w:rsidRPr="00B70E3E">
        <w:fldChar w:fldCharType="separate"/>
      </w:r>
      <w:r w:rsidR="002829CB" w:rsidRPr="00B70E3E">
        <w:rPr>
          <w:noProof/>
        </w:rPr>
        <w:t>1</w:t>
      </w:r>
      <w:r w:rsidR="00DB71B9" w:rsidRPr="00B70E3E">
        <w:fldChar w:fldCharType="end"/>
      </w:r>
      <w:bookmarkEnd w:id="175"/>
      <w:r w:rsidRPr="00B70E3E">
        <w:t>]</w:t>
      </w:r>
      <w:r w:rsidRPr="00B70E3E">
        <w:tab/>
        <w:t>ETSI ETS 300 381</w:t>
      </w:r>
      <w:ins w:id="176" w:author="Dave" w:date="2017-09-19T20:31:00Z">
        <w:r w:rsidR="007B67B0" w:rsidRPr="00B70E3E">
          <w:t xml:space="preserve"> (December 1994)</w:t>
        </w:r>
      </w:ins>
      <w:r w:rsidRPr="00B70E3E">
        <w:t>: "Telephony for hearing impaired people; Inductive coupling of telephone earphones to hearing aids".</w:t>
      </w:r>
    </w:p>
    <w:p w14:paraId="7AC0DD4D" w14:textId="77777777" w:rsidR="0098090C" w:rsidRPr="00B70E3E" w:rsidRDefault="00E2100D" w:rsidP="00E2100D">
      <w:pPr>
        <w:pStyle w:val="EX"/>
      </w:pPr>
      <w:r w:rsidRPr="00B70E3E">
        <w:t>[</w:t>
      </w:r>
      <w:bookmarkStart w:id="177" w:name="REF_ES200381_1"/>
      <w:r w:rsidR="00DB71B9" w:rsidRPr="00B70E3E">
        <w:fldChar w:fldCharType="begin"/>
      </w:r>
      <w:r w:rsidRPr="00B70E3E">
        <w:instrText>SEQ REF</w:instrText>
      </w:r>
      <w:r w:rsidR="00DB71B9" w:rsidRPr="00B70E3E">
        <w:fldChar w:fldCharType="separate"/>
      </w:r>
      <w:r w:rsidR="002829CB" w:rsidRPr="00B70E3E">
        <w:rPr>
          <w:noProof/>
        </w:rPr>
        <w:t>2</w:t>
      </w:r>
      <w:r w:rsidR="00DB71B9" w:rsidRPr="00B70E3E">
        <w:fldChar w:fldCharType="end"/>
      </w:r>
      <w:bookmarkEnd w:id="177"/>
      <w:r w:rsidRPr="00B70E3E">
        <w:t>]</w:t>
      </w:r>
      <w:r w:rsidRPr="00B70E3E">
        <w:tab/>
        <w:t>ETSI ES 200 381-1</w:t>
      </w:r>
      <w:ins w:id="178" w:author="Dave" w:date="2017-09-19T20:32:00Z">
        <w:r w:rsidR="007B67B0" w:rsidRPr="00B70E3E">
          <w:t xml:space="preserve"> (V1.2.1) (August 2012)</w:t>
        </w:r>
      </w:ins>
      <w:r w:rsidRPr="00B70E3E">
        <w:t>: "Telephony for hearing impaired people; Inductive coupling of telephone earphones to hearing aids Part 1: Fixed-line speech terminals".</w:t>
      </w:r>
    </w:p>
    <w:p w14:paraId="53F6DC51" w14:textId="77777777" w:rsidR="0098090C" w:rsidRPr="00B70E3E" w:rsidRDefault="00E2100D" w:rsidP="00E2100D">
      <w:pPr>
        <w:pStyle w:val="EX"/>
      </w:pPr>
      <w:r w:rsidRPr="00B70E3E">
        <w:t>[</w:t>
      </w:r>
      <w:bookmarkStart w:id="179" w:name="REF_ES200381_2"/>
      <w:r w:rsidR="00DB71B9" w:rsidRPr="00B70E3E">
        <w:fldChar w:fldCharType="begin"/>
      </w:r>
      <w:r w:rsidRPr="00B70E3E">
        <w:instrText>SEQ REF</w:instrText>
      </w:r>
      <w:r w:rsidR="00DB71B9" w:rsidRPr="00B70E3E">
        <w:fldChar w:fldCharType="separate"/>
      </w:r>
      <w:r w:rsidR="002829CB" w:rsidRPr="00B70E3E">
        <w:rPr>
          <w:noProof/>
        </w:rPr>
        <w:t>3</w:t>
      </w:r>
      <w:r w:rsidR="00DB71B9" w:rsidRPr="00B70E3E">
        <w:fldChar w:fldCharType="end"/>
      </w:r>
      <w:bookmarkEnd w:id="179"/>
      <w:r w:rsidRPr="00B70E3E">
        <w:t>]</w:t>
      </w:r>
      <w:r w:rsidRPr="00B70E3E">
        <w:tab/>
        <w:t>ETSI ES 200 381-2</w:t>
      </w:r>
      <w:ins w:id="180" w:author="Dave" w:date="2017-09-19T20:33:00Z">
        <w:r w:rsidR="007B67B0" w:rsidRPr="00B70E3E">
          <w:t xml:space="preserve"> (V1.1.1) (August 2012)</w:t>
        </w:r>
      </w:ins>
      <w:r w:rsidRPr="00B70E3E">
        <w:t>: "Telephony for hearing impaired people; Inductive coupling of telephone earphones to hearing aids; Part 2: Cellular speech terminals".</w:t>
      </w:r>
    </w:p>
    <w:p w14:paraId="406EE751" w14:textId="77777777" w:rsidR="004D7662" w:rsidRPr="00B70E3E" w:rsidRDefault="00E2100D" w:rsidP="00987D49">
      <w:pPr>
        <w:pStyle w:val="EX"/>
        <w:keepNext/>
        <w:keepLines w:val="0"/>
      </w:pPr>
      <w:r w:rsidRPr="00B70E3E">
        <w:t>[</w:t>
      </w:r>
      <w:bookmarkStart w:id="181" w:name="REF_ISOIEC40500"/>
      <w:bookmarkStart w:id="182" w:name="REF_WEBCONTENTACCESSIBILITYGUIDELINESWCA"/>
      <w:r w:rsidR="00DB71B9" w:rsidRPr="00B70E3E">
        <w:fldChar w:fldCharType="begin"/>
      </w:r>
      <w:r w:rsidRPr="00B70E3E">
        <w:instrText>SEQ REF</w:instrText>
      </w:r>
      <w:r w:rsidR="00DB71B9" w:rsidRPr="00B70E3E">
        <w:fldChar w:fldCharType="separate"/>
      </w:r>
      <w:r w:rsidR="002829CB" w:rsidRPr="00B70E3E">
        <w:rPr>
          <w:noProof/>
        </w:rPr>
        <w:t>4</w:t>
      </w:r>
      <w:r w:rsidR="00DB71B9" w:rsidRPr="00B70E3E">
        <w:fldChar w:fldCharType="end"/>
      </w:r>
      <w:bookmarkEnd w:id="181"/>
      <w:bookmarkEnd w:id="182"/>
      <w:r w:rsidRPr="00B70E3E">
        <w:t>]</w:t>
      </w:r>
      <w:r w:rsidRPr="00B70E3E">
        <w:tab/>
        <w:t>W3C Recommendation (</w:t>
      </w:r>
      <w:del w:id="183" w:author="Dave" w:date="2017-09-19T20:35:00Z">
        <w:r w:rsidRPr="00B70E3E" w:rsidDel="007B67B0">
          <w:delText xml:space="preserve">11 </w:delText>
        </w:r>
      </w:del>
      <w:r w:rsidRPr="00B70E3E">
        <w:t>December 2008)/ISO/IEC 40500</w:t>
      </w:r>
      <w:r w:rsidR="00F252A2" w:rsidRPr="00B70E3E">
        <w:t>:</w:t>
      </w:r>
      <w:r w:rsidRPr="00B70E3E">
        <w:t>2012: "Web Content Accessibility Guidelines (WCAG) 2.0".</w:t>
      </w:r>
    </w:p>
    <w:p w14:paraId="79ACEABC" w14:textId="77777777" w:rsidR="0098090C" w:rsidRPr="00B70E3E" w:rsidRDefault="0098090C">
      <w:pPr>
        <w:pStyle w:val="NO"/>
        <w:ind w:left="1418" w:firstLine="280"/>
        <w:rPr>
          <w:ins w:id="184" w:author="Dave" w:date="2018-01-08T20:27:00Z"/>
        </w:rPr>
        <w:pPrChange w:id="185" w:author="Dave" w:date="2018-01-08T20:27:00Z">
          <w:pPr>
            <w:pStyle w:val="NO"/>
          </w:pPr>
        </w:pPrChange>
      </w:pPr>
      <w:r w:rsidRPr="00B70E3E">
        <w:t>NOTE:</w:t>
      </w:r>
      <w:r w:rsidRPr="00B70E3E">
        <w:tab/>
        <w:t xml:space="preserve">Available at </w:t>
      </w:r>
      <w:r w:rsidR="00B537CF" w:rsidRPr="00B70E3E">
        <w:fldChar w:fldCharType="begin"/>
      </w:r>
      <w:r w:rsidR="00DE508C" w:rsidRPr="00B70E3E">
        <w:instrText>HYPERLINK "http://www.w3.org/TR/WCAG20/"</w:instrText>
      </w:r>
      <w:r w:rsidR="00B537CF" w:rsidRPr="00B70E3E">
        <w:fldChar w:fldCharType="separate"/>
      </w:r>
      <w:del w:id="186" w:author="Loïc Martínez Normand" w:date="2017-10-12T16:29:00Z">
        <w:r w:rsidRPr="00B70E3E" w:rsidDel="00DE508C">
          <w:rPr>
            <w:color w:val="0000FF"/>
            <w:u w:val="single"/>
          </w:rPr>
          <w:delText>http://www.w3.org/TR/WCAG20/</w:delText>
        </w:r>
      </w:del>
      <w:ins w:id="187" w:author="Loïc Martínez Normand" w:date="2017-10-12T16:29:00Z">
        <w:r w:rsidR="00DE508C" w:rsidRPr="00B70E3E">
          <w:rPr>
            <w:color w:val="0000FF"/>
            <w:u w:val="single"/>
          </w:rPr>
          <w:t>WCAG 2.0</w:t>
        </w:r>
      </w:ins>
      <w:r w:rsidR="00B537CF" w:rsidRPr="00B70E3E">
        <w:rPr>
          <w:color w:val="0000FF"/>
          <w:u w:val="single"/>
        </w:rPr>
        <w:fldChar w:fldCharType="end"/>
      </w:r>
      <w:r w:rsidRPr="00B70E3E">
        <w:t>.</w:t>
      </w:r>
    </w:p>
    <w:p w14:paraId="1D996ED0" w14:textId="68EBDE3B" w:rsidR="00035804" w:rsidRPr="00B70E3E" w:rsidRDefault="00035804" w:rsidP="00035804">
      <w:pPr>
        <w:pStyle w:val="EX"/>
        <w:keepNext/>
        <w:keepLines w:val="0"/>
        <w:rPr>
          <w:ins w:id="188" w:author="Dave" w:date="2018-01-08T20:31:00Z"/>
        </w:rPr>
      </w:pPr>
      <w:bookmarkStart w:id="189" w:name="wcag_2_1"/>
      <w:ins w:id="190" w:author="Dave" w:date="2018-01-08T20:29:00Z">
        <w:r w:rsidRPr="00B70E3E">
          <w:t>[</w:t>
        </w:r>
        <w:r w:rsidRPr="00B70E3E">
          <w:fldChar w:fldCharType="begin"/>
        </w:r>
        <w:r w:rsidRPr="00B70E3E">
          <w:instrText xml:space="preserve"> SEQ REF </w:instrText>
        </w:r>
      </w:ins>
      <w:r w:rsidRPr="00B70E3E">
        <w:fldChar w:fldCharType="separate"/>
      </w:r>
      <w:ins w:id="191" w:author="Dave" w:date="2018-01-08T20:29:00Z">
        <w:r w:rsidRPr="00B70E3E">
          <w:rPr>
            <w:noProof/>
          </w:rPr>
          <w:t>5</w:t>
        </w:r>
        <w:r w:rsidRPr="00B70E3E">
          <w:fldChar w:fldCharType="end"/>
        </w:r>
      </w:ins>
      <w:del w:id="192" w:author="Dave" w:date="2018-01-08T20:29:00Z">
        <w:r w:rsidRPr="00B70E3E" w:rsidDel="00035804">
          <w:fldChar w:fldCharType="begin"/>
        </w:r>
        <w:r w:rsidRPr="00B70E3E" w:rsidDel="00035804">
          <w:delInstrText>SEQ REF</w:delInstrText>
        </w:r>
        <w:r w:rsidRPr="00B70E3E" w:rsidDel="00035804">
          <w:fldChar w:fldCharType="separate"/>
        </w:r>
        <w:r w:rsidRPr="00B70E3E" w:rsidDel="00035804">
          <w:rPr>
            <w:noProof/>
          </w:rPr>
          <w:delText>4</w:delText>
        </w:r>
        <w:r w:rsidRPr="00B70E3E" w:rsidDel="00035804">
          <w:fldChar w:fldCharType="end"/>
        </w:r>
      </w:del>
      <w:r w:rsidRPr="00B70E3E">
        <w:t>]</w:t>
      </w:r>
      <w:bookmarkEnd w:id="189"/>
      <w:r w:rsidRPr="00B70E3E">
        <w:tab/>
        <w:t xml:space="preserve">W3C </w:t>
      </w:r>
      <w:ins w:id="193" w:author="Dave" w:date="2018-01-08T20:30:00Z">
        <w:r w:rsidRPr="00B70E3E">
          <w:t>Candidate Recommendation</w:t>
        </w:r>
      </w:ins>
      <w:r w:rsidR="00FB1702" w:rsidRPr="00B70E3E">
        <w:t xml:space="preserve"> (January 2018)</w:t>
      </w:r>
      <w:ins w:id="194" w:author="Dave" w:date="2018-01-08T20:30:00Z">
        <w:r w:rsidRPr="00B70E3E">
          <w:t xml:space="preserve"> </w:t>
        </w:r>
      </w:ins>
      <w:ins w:id="195" w:author="Dave" w:date="2018-01-08T20:31:00Z">
        <w:r w:rsidRPr="00B70E3E">
          <w:t>“</w:t>
        </w:r>
      </w:ins>
      <w:r w:rsidRPr="00B70E3E">
        <w:t>Web Content Accessibility Guidel</w:t>
      </w:r>
      <w:del w:id="196" w:author="Dave" w:date="2018-01-08T20:30:00Z">
        <w:r w:rsidRPr="00B70E3E" w:rsidDel="00035804">
          <w:delText>e</w:delText>
        </w:r>
      </w:del>
      <w:r w:rsidRPr="00B70E3E">
        <w:t>ines (WCAG) 2.1</w:t>
      </w:r>
      <w:ins w:id="197" w:author="Dave" w:date="2018-01-08T20:31:00Z">
        <w:r w:rsidRPr="00B70E3E">
          <w:t>”</w:t>
        </w:r>
      </w:ins>
    </w:p>
    <w:p w14:paraId="0E055063" w14:textId="3E5838A1" w:rsidR="00035804" w:rsidRPr="00B70E3E" w:rsidRDefault="00035804" w:rsidP="00035804">
      <w:pPr>
        <w:pStyle w:val="EX"/>
        <w:keepNext/>
        <w:keepLines w:val="0"/>
      </w:pPr>
      <w:ins w:id="198" w:author="Dave" w:date="2018-01-08T20:31:00Z">
        <w:r w:rsidRPr="00B70E3E">
          <w:tab/>
          <w:t>NOTE:</w:t>
        </w:r>
        <w:r w:rsidRPr="00B70E3E">
          <w:tab/>
          <w:t xml:space="preserve">Available at </w:t>
        </w:r>
      </w:ins>
      <w:ins w:id="199" w:author="Dave" w:date="2018-01-08T20:32:00Z">
        <w:r w:rsidRPr="00B70E3E">
          <w:fldChar w:fldCharType="begin"/>
        </w:r>
        <w:r w:rsidRPr="00B70E3E">
          <w:instrText xml:space="preserve"> HYPERLINK "https://www.w3.org/TR/2018/CR-WCAG21-20180123/" </w:instrText>
        </w:r>
        <w:r w:rsidRPr="00B70E3E">
          <w:fldChar w:fldCharType="separate"/>
        </w:r>
        <w:r w:rsidRPr="00B70E3E">
          <w:rPr>
            <w:rStyle w:val="Hyperlink"/>
          </w:rPr>
          <w:t>WCAG 2.1 CR.</w:t>
        </w:r>
        <w:r w:rsidRPr="00B70E3E">
          <w:fldChar w:fldCharType="end"/>
        </w:r>
      </w:ins>
      <w:del w:id="200" w:author="Dave" w:date="2018-01-08T20:31:00Z">
        <w:r w:rsidRPr="00B70E3E" w:rsidDel="00035804">
          <w:delText xml:space="preserve"> </w:delText>
        </w:r>
      </w:del>
      <w:del w:id="201" w:author="Dave" w:date="2018-01-08T20:30:00Z">
        <w:r w:rsidRPr="00B70E3E" w:rsidDel="00035804">
          <w:delText xml:space="preserve">draft </w:delText>
        </w:r>
      </w:del>
      <w:del w:id="202" w:author="Dave" w:date="2018-01-08T20:31:00Z">
        <w:r w:rsidRPr="00B70E3E" w:rsidDel="00035804">
          <w:delText>xx</w:delText>
        </w:r>
      </w:del>
    </w:p>
    <w:p w14:paraId="79B6261B" w14:textId="77777777" w:rsidR="0098090C" w:rsidRPr="00B70E3E" w:rsidRDefault="0098090C" w:rsidP="00BF76E0">
      <w:pPr>
        <w:pStyle w:val="Heading2"/>
      </w:pPr>
      <w:bookmarkStart w:id="203" w:name="_Toc372009928"/>
      <w:bookmarkStart w:id="204" w:name="_Toc379382298"/>
      <w:bookmarkStart w:id="205" w:name="_Toc379382998"/>
      <w:bookmarkStart w:id="206" w:name="_Toc503730721"/>
      <w:r w:rsidRPr="00B70E3E">
        <w:t>2.2</w:t>
      </w:r>
      <w:r w:rsidRPr="00B70E3E">
        <w:tab/>
        <w:t>Informative references</w:t>
      </w:r>
      <w:bookmarkEnd w:id="203"/>
      <w:bookmarkEnd w:id="204"/>
      <w:bookmarkEnd w:id="205"/>
      <w:bookmarkEnd w:id="206"/>
    </w:p>
    <w:p w14:paraId="5BE0C4BB" w14:textId="77777777" w:rsidR="001B5F34" w:rsidRPr="00B70E3E" w:rsidRDefault="001B5F34" w:rsidP="001B5F34">
      <w:r w:rsidRPr="00B70E3E">
        <w:t>References are either specific (identified by date of publication and/or edition number or version number) or non</w:t>
      </w:r>
      <w:r w:rsidRPr="00B70E3E">
        <w:noBreakHyphen/>
        <w:t>specific. For specific references, only the cited version applies. For non-specific references, the latest version of the reference document (including any amendments) applies.</w:t>
      </w:r>
    </w:p>
    <w:p w14:paraId="58E81B90" w14:textId="77777777" w:rsidR="001B5F34" w:rsidRPr="00B70E3E" w:rsidRDefault="001B5F34" w:rsidP="001B5F34">
      <w:pPr>
        <w:pStyle w:val="NO"/>
      </w:pPr>
      <w:r w:rsidRPr="00B70E3E">
        <w:t>NOTE:</w:t>
      </w:r>
      <w:r w:rsidRPr="00B70E3E">
        <w:tab/>
        <w:t>While any hyperlinks included in this clause were valid at the time of publication, ETSI cannot guarantee their long term validity.</w:t>
      </w:r>
    </w:p>
    <w:p w14:paraId="5B765726" w14:textId="77777777" w:rsidR="001B5F34" w:rsidRPr="00B70E3E" w:rsidRDefault="001B5F34" w:rsidP="001B5F34">
      <w:r w:rsidRPr="00B70E3E">
        <w:rPr>
          <w:lang w:eastAsia="en-GB"/>
        </w:rPr>
        <w:t xml:space="preserve">The following referenced documents are </w:t>
      </w:r>
      <w:r w:rsidRPr="00B70E3E">
        <w:t>not necessary for the application of the present document but they assist the user with regard to a particular subject area</w:t>
      </w:r>
      <w:r w:rsidRPr="00B70E3E">
        <w:rPr>
          <w:lang w:eastAsia="en-GB"/>
        </w:rPr>
        <w:t>.</w:t>
      </w:r>
    </w:p>
    <w:p w14:paraId="65FA45F6" w14:textId="77777777" w:rsidR="0098090C" w:rsidRPr="00B70E3E" w:rsidRDefault="00E2100D" w:rsidP="001B5F34">
      <w:pPr>
        <w:pStyle w:val="EX"/>
      </w:pPr>
      <w:r w:rsidRPr="00B70E3E">
        <w:t>[</w:t>
      </w:r>
      <w:bookmarkStart w:id="207" w:name="REF_IEEEC6319"/>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w:t>
      </w:r>
      <w:r w:rsidR="00DB71B9" w:rsidRPr="00B70E3E">
        <w:fldChar w:fldCharType="end"/>
      </w:r>
      <w:bookmarkEnd w:id="207"/>
      <w:r w:rsidRPr="00B70E3E">
        <w:t>]</w:t>
      </w:r>
      <w:r w:rsidRPr="00B70E3E">
        <w:tab/>
        <w:t>ANSI/IEEE C63.19 (2011): "American National Standard Method of Measurement of Compatibility between Wireless Communication Devices and Hearing Aids".</w:t>
      </w:r>
    </w:p>
    <w:p w14:paraId="4D5AE38E" w14:textId="77777777" w:rsidR="0098090C" w:rsidRPr="00B70E3E" w:rsidRDefault="00E2100D" w:rsidP="00E2100D">
      <w:pPr>
        <w:pStyle w:val="EX"/>
      </w:pPr>
      <w:r w:rsidRPr="00B70E3E">
        <w:t>[</w:t>
      </w:r>
      <w:bookmarkStart w:id="208" w:name="REF_ANSITIA_4965"/>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2</w:t>
      </w:r>
      <w:r w:rsidR="00DB71B9" w:rsidRPr="00B70E3E">
        <w:fldChar w:fldCharType="end"/>
      </w:r>
      <w:bookmarkEnd w:id="208"/>
      <w:r w:rsidRPr="00B70E3E">
        <w:t>]</w:t>
      </w:r>
      <w:r w:rsidRPr="00B70E3E">
        <w:tab/>
        <w:t>ANSI/TIA-4965: "Receive volume control requirements for digital and analogue wireline terminals".</w:t>
      </w:r>
    </w:p>
    <w:p w14:paraId="32D89BB9" w14:textId="1F25928E" w:rsidR="0098090C" w:rsidRPr="00B70E3E" w:rsidRDefault="00E2100D" w:rsidP="00E2100D">
      <w:pPr>
        <w:pStyle w:val="EX"/>
      </w:pPr>
      <w:r w:rsidRPr="00B70E3E">
        <w:t>[</w:t>
      </w:r>
      <w:bookmarkStart w:id="209" w:name="REF_EUROPEANCOMMISSION"/>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3</w:t>
      </w:r>
      <w:r w:rsidR="00DB71B9" w:rsidRPr="00B70E3E">
        <w:fldChar w:fldCharType="end"/>
      </w:r>
      <w:bookmarkEnd w:id="209"/>
      <w:r w:rsidRPr="00B70E3E">
        <w:t>]</w:t>
      </w:r>
      <w:r w:rsidRPr="00B70E3E">
        <w:tab/>
        <w:t xml:space="preserve">European Commission: </w:t>
      </w:r>
      <w:ins w:id="210" w:author="Dave" w:date="2018-01-03T16:12:00Z">
        <w:r w:rsidR="009D345C" w:rsidRPr="00B70E3E">
          <w:t xml:space="preserve">M376-EN </w:t>
        </w:r>
      </w:ins>
      <w:r w:rsidRPr="00B70E3E">
        <w:t>"Standardization Mandate to CEN, CENELEC and ETSI in support of European accessibility requirements for public procurement of products and services in the ICT domain".</w:t>
      </w:r>
    </w:p>
    <w:p w14:paraId="3ADAD994" w14:textId="77777777" w:rsidR="0098090C" w:rsidRPr="00B70E3E" w:rsidRDefault="00E2100D" w:rsidP="00E2100D">
      <w:pPr>
        <w:pStyle w:val="EX"/>
      </w:pPr>
      <w:r w:rsidRPr="00B70E3E">
        <w:t>[</w:t>
      </w:r>
      <w:bookmarkStart w:id="211" w:name="REF_EG201013"/>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4</w:t>
      </w:r>
      <w:r w:rsidR="00DB71B9" w:rsidRPr="00B70E3E">
        <w:fldChar w:fldCharType="end"/>
      </w:r>
      <w:bookmarkEnd w:id="211"/>
      <w:r w:rsidRPr="00B70E3E">
        <w:t>]</w:t>
      </w:r>
      <w:r w:rsidRPr="00B70E3E">
        <w:tab/>
        <w:t>ETSI EG 201 013: "Human Factors (HF); Definitions, abbreviations and symbols".</w:t>
      </w:r>
    </w:p>
    <w:p w14:paraId="78D9E6A4" w14:textId="77777777" w:rsidR="0098090C" w:rsidRPr="00B70E3E" w:rsidRDefault="00E2100D" w:rsidP="00E2100D">
      <w:pPr>
        <w:pStyle w:val="EX"/>
      </w:pPr>
      <w:r w:rsidRPr="00B70E3E">
        <w:t>[</w:t>
      </w:r>
      <w:bookmarkStart w:id="212" w:name="REF_ES202975"/>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5</w:t>
      </w:r>
      <w:r w:rsidR="00DB71B9" w:rsidRPr="00B70E3E">
        <w:fldChar w:fldCharType="end"/>
      </w:r>
      <w:bookmarkEnd w:id="212"/>
      <w:r w:rsidRPr="00B70E3E">
        <w:t>]</w:t>
      </w:r>
      <w:r w:rsidRPr="00B70E3E">
        <w:tab/>
        <w:t>ETSI ES 202 975: "Human Factors (HF); Harmonized relay services".</w:t>
      </w:r>
    </w:p>
    <w:p w14:paraId="5A7226A6" w14:textId="77777777" w:rsidR="0098090C" w:rsidRPr="00B70E3E" w:rsidRDefault="00E2100D" w:rsidP="00E2100D">
      <w:pPr>
        <w:pStyle w:val="EX"/>
      </w:pPr>
      <w:r w:rsidRPr="00B70E3E">
        <w:t>[</w:t>
      </w:r>
      <w:bookmarkStart w:id="213" w:name="REF_ETS300767"/>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6</w:t>
      </w:r>
      <w:r w:rsidR="00DB71B9" w:rsidRPr="00B70E3E">
        <w:fldChar w:fldCharType="end"/>
      </w:r>
      <w:bookmarkEnd w:id="213"/>
      <w:r w:rsidRPr="00B70E3E">
        <w:t>]</w:t>
      </w:r>
      <w:r w:rsidRPr="00B70E3E">
        <w:tab/>
        <w:t>ETSI ETS 300 767: "Human Factors (HF); Telephone Prepayment Cards; Tactile Identifier".</w:t>
      </w:r>
    </w:p>
    <w:p w14:paraId="68419EEB" w14:textId="77777777" w:rsidR="0098090C" w:rsidRPr="00B70E3E" w:rsidRDefault="00E2100D" w:rsidP="00E2100D">
      <w:pPr>
        <w:pStyle w:val="EX"/>
      </w:pPr>
      <w:r w:rsidRPr="00B70E3E">
        <w:lastRenderedPageBreak/>
        <w:t>[</w:t>
      </w:r>
      <w:bookmarkStart w:id="214" w:name="REF_TR101550"/>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7</w:t>
      </w:r>
      <w:r w:rsidR="00DB71B9" w:rsidRPr="00B70E3E">
        <w:fldChar w:fldCharType="end"/>
      </w:r>
      <w:bookmarkEnd w:id="214"/>
      <w:r w:rsidRPr="00B70E3E">
        <w:t>]</w:t>
      </w:r>
      <w:r w:rsidRPr="00B70E3E">
        <w:tab/>
      </w:r>
      <w:r w:rsidR="007C0671" w:rsidRPr="00B70E3E">
        <w:t>CEN/CENELEC/</w:t>
      </w:r>
      <w:r w:rsidRPr="00B70E3E">
        <w:t>ETSI TR 101 550: "</w:t>
      </w:r>
      <w:r w:rsidR="001B3077" w:rsidRPr="00B70E3E">
        <w:t>Documents relevant to EN 301 549 "Accessibility requirements suitable for public procurement of ICT products and services in Europe</w:t>
      </w:r>
      <w:r w:rsidRPr="00B70E3E">
        <w:t>".</w:t>
      </w:r>
    </w:p>
    <w:p w14:paraId="387A9DCD" w14:textId="77777777" w:rsidR="0098090C" w:rsidRPr="00B70E3E" w:rsidRDefault="00E2100D" w:rsidP="00E2100D">
      <w:pPr>
        <w:pStyle w:val="EX"/>
      </w:pPr>
      <w:r w:rsidRPr="00B70E3E">
        <w:t>[</w:t>
      </w:r>
      <w:bookmarkStart w:id="215" w:name="REF_TR101551"/>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8</w:t>
      </w:r>
      <w:r w:rsidR="00DB71B9" w:rsidRPr="00B70E3E">
        <w:fldChar w:fldCharType="end"/>
      </w:r>
      <w:bookmarkEnd w:id="215"/>
      <w:r w:rsidRPr="00B70E3E">
        <w:t>]</w:t>
      </w:r>
      <w:r w:rsidRPr="00B70E3E">
        <w:tab/>
      </w:r>
      <w:r w:rsidR="007C0671" w:rsidRPr="00B70E3E">
        <w:t>CEN/CENELEC/</w:t>
      </w:r>
      <w:r w:rsidRPr="00B70E3E">
        <w:t>ETSI TR 101 551: "</w:t>
      </w:r>
      <w:r w:rsidR="001B3077" w:rsidRPr="00B70E3E">
        <w:t>Guidelines on the use of accessibility award criteria suitable for publicly procured ICT products and services in Europe</w:t>
      </w:r>
      <w:r w:rsidRPr="00B70E3E">
        <w:t>".</w:t>
      </w:r>
    </w:p>
    <w:p w14:paraId="530481AF" w14:textId="77777777" w:rsidR="0098090C" w:rsidRPr="00B70E3E" w:rsidRDefault="00E2100D" w:rsidP="00E2100D">
      <w:pPr>
        <w:pStyle w:val="EX"/>
      </w:pPr>
      <w:r w:rsidRPr="00B70E3E">
        <w:t>[</w:t>
      </w:r>
      <w:bookmarkStart w:id="216" w:name="REF_TR102612"/>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9</w:t>
      </w:r>
      <w:r w:rsidR="00DB71B9" w:rsidRPr="00B70E3E">
        <w:fldChar w:fldCharType="end"/>
      </w:r>
      <w:bookmarkEnd w:id="216"/>
      <w:r w:rsidRPr="00B70E3E">
        <w:t>]</w:t>
      </w:r>
      <w:r w:rsidRPr="00B70E3E">
        <w:tab/>
        <w:t>ETSI TR 102 612: "Human Factors (HF); European accessibility requirements for public procurement of products and services in the ICT domain (European Commission Mandate M 376, Phase 1)".</w:t>
      </w:r>
    </w:p>
    <w:p w14:paraId="6EF009F6" w14:textId="77777777" w:rsidR="0098090C" w:rsidRPr="00B70E3E" w:rsidRDefault="00E2100D" w:rsidP="00E2100D">
      <w:pPr>
        <w:pStyle w:val="EX"/>
      </w:pPr>
      <w:r w:rsidRPr="00B70E3E">
        <w:t>[</w:t>
      </w:r>
      <w:bookmarkStart w:id="217" w:name="REF_TS126114"/>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10</w:t>
      </w:r>
      <w:r w:rsidR="00DB71B9" w:rsidRPr="00B70E3E">
        <w:fldChar w:fldCharType="end"/>
      </w:r>
      <w:bookmarkEnd w:id="217"/>
      <w:r w:rsidRPr="00B70E3E">
        <w:t>]</w:t>
      </w:r>
      <w:r w:rsidRPr="00B70E3E">
        <w:tab/>
        <w:t>ETSI TS 126 114: "Universal Mobile Telecommunications System (UMTS); LTE; IP Multimedia Subsystem (IMS); Multimedia telephony; Media handling and interaction (3GPP TS 26.114)".</w:t>
      </w:r>
    </w:p>
    <w:p w14:paraId="09BB1815" w14:textId="77777777" w:rsidR="0098090C" w:rsidRPr="00B70E3E" w:rsidRDefault="00E2100D" w:rsidP="00E2100D">
      <w:pPr>
        <w:pStyle w:val="EX"/>
      </w:pPr>
      <w:r w:rsidRPr="00B70E3E">
        <w:t>[</w:t>
      </w:r>
      <w:bookmarkStart w:id="218" w:name="REF_TS122173"/>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11</w:t>
      </w:r>
      <w:r w:rsidR="00DB71B9" w:rsidRPr="00B70E3E">
        <w:fldChar w:fldCharType="end"/>
      </w:r>
      <w:bookmarkEnd w:id="218"/>
      <w:r w:rsidRPr="00B70E3E">
        <w:t>]</w:t>
      </w:r>
      <w:r w:rsidRPr="00B70E3E">
        <w:tab/>
        <w:t>ETSI TS 122 173: "Digital cellular telecommunications system (Phase 2+); Universal Mobile Telecommunications System (UMTS); LTE; IP Multimedia Core Network Subsystem (IMS) Multimedia Telephony Service and supplementary services; Stage 1 (3GPP TS 22.173)".</w:t>
      </w:r>
    </w:p>
    <w:p w14:paraId="69979EE4" w14:textId="77777777" w:rsidR="0098090C" w:rsidRPr="00B70E3E" w:rsidRDefault="00E2100D" w:rsidP="00E2100D">
      <w:pPr>
        <w:pStyle w:val="EX"/>
      </w:pPr>
      <w:r w:rsidRPr="00B70E3E">
        <w:t>[</w:t>
      </w:r>
      <w:bookmarkStart w:id="219" w:name="REF_TS134229"/>
      <w:r w:rsidRPr="00B70E3E">
        <w:t>i.</w:t>
      </w:r>
      <w:r w:rsidR="00DB71B9" w:rsidRPr="00B70E3E">
        <w:fldChar w:fldCharType="begin"/>
      </w:r>
      <w:r w:rsidR="00BF25ED" w:rsidRPr="00B70E3E">
        <w:instrText>SEQ REFI</w:instrText>
      </w:r>
      <w:r w:rsidR="00DB71B9" w:rsidRPr="00B70E3E">
        <w:fldChar w:fldCharType="separate"/>
      </w:r>
      <w:r w:rsidR="002829CB" w:rsidRPr="00B70E3E">
        <w:rPr>
          <w:noProof/>
        </w:rPr>
        <w:t>12</w:t>
      </w:r>
      <w:r w:rsidR="00DB71B9" w:rsidRPr="00B70E3E">
        <w:rPr>
          <w:noProof/>
        </w:rPr>
        <w:fldChar w:fldCharType="end"/>
      </w:r>
      <w:bookmarkEnd w:id="219"/>
      <w:r w:rsidRPr="00B70E3E">
        <w:t>]</w:t>
      </w:r>
      <w:r w:rsidRPr="00B70E3E">
        <w:tab/>
        <w:t>ETSI TS 134 229: "Universal Mobile Telecommunications System (UMTS); LTE; Internet Protocol (IP) multimedia call control protocol based on Session Initiation Protocol (SIP) and Session Description Protocol (SDP); User Equipment (UE) conformance specification</w:t>
      </w:r>
      <w:r w:rsidR="00F252A2" w:rsidRPr="00B70E3E">
        <w:br/>
      </w:r>
      <w:r w:rsidRPr="00B70E3E">
        <w:t>(3GPP TS 34.229)".</w:t>
      </w:r>
    </w:p>
    <w:p w14:paraId="78B772AE" w14:textId="77777777" w:rsidR="0098090C" w:rsidRPr="00B70E3E" w:rsidRDefault="00E2100D" w:rsidP="00E2100D">
      <w:pPr>
        <w:pStyle w:val="EX"/>
      </w:pPr>
      <w:r w:rsidRPr="00B70E3E">
        <w:t>[</w:t>
      </w:r>
      <w:bookmarkStart w:id="220" w:name="REF_IETFRFC4103"/>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13</w:t>
      </w:r>
      <w:r w:rsidR="00DB71B9" w:rsidRPr="00B70E3E">
        <w:fldChar w:fldCharType="end"/>
      </w:r>
      <w:bookmarkEnd w:id="220"/>
      <w:r w:rsidRPr="00B70E3E">
        <w:t>]</w:t>
      </w:r>
      <w:r w:rsidRPr="00B70E3E">
        <w:tab/>
        <w:t>IETF RFC 4103 (2005): "RTP Payload for Text Conversation".</w:t>
      </w:r>
    </w:p>
    <w:p w14:paraId="30B785F5" w14:textId="77777777" w:rsidR="0098090C" w:rsidRPr="00B70E3E" w:rsidRDefault="00E2100D" w:rsidP="00E2100D">
      <w:pPr>
        <w:pStyle w:val="EX"/>
      </w:pPr>
      <w:r w:rsidRPr="00B70E3E">
        <w:t>[</w:t>
      </w:r>
      <w:bookmarkStart w:id="221" w:name="REF_ISOIEC17007"/>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14</w:t>
      </w:r>
      <w:r w:rsidR="00DB71B9" w:rsidRPr="00B70E3E">
        <w:fldChar w:fldCharType="end"/>
      </w:r>
      <w:bookmarkEnd w:id="221"/>
      <w:r w:rsidRPr="00B70E3E">
        <w:t>]</w:t>
      </w:r>
      <w:r w:rsidRPr="00B70E3E">
        <w:tab/>
        <w:t>ISO/IEC 17007</w:t>
      </w:r>
      <w:r w:rsidR="00F252A2" w:rsidRPr="00B70E3E">
        <w:t>:</w:t>
      </w:r>
      <w:r w:rsidRPr="00B70E3E">
        <w:t>2009: "Conformity assessment - Guidance for drafting normative documents suitable for use for conformity assessment".</w:t>
      </w:r>
    </w:p>
    <w:p w14:paraId="0B9ACE84" w14:textId="77777777" w:rsidR="00362C24" w:rsidRPr="00B70E3E" w:rsidRDefault="00362C24" w:rsidP="00362C24">
      <w:pPr>
        <w:pStyle w:val="EX"/>
      </w:pPr>
      <w:r w:rsidRPr="00B70E3E">
        <w:t>[</w:t>
      </w:r>
      <w:bookmarkStart w:id="222" w:name="REF_ISO9241_11"/>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15</w:t>
      </w:r>
      <w:r w:rsidR="00DB71B9" w:rsidRPr="00B70E3E">
        <w:fldChar w:fldCharType="end"/>
      </w:r>
      <w:bookmarkEnd w:id="222"/>
      <w:r w:rsidRPr="00B70E3E">
        <w:t>]</w:t>
      </w:r>
      <w:r w:rsidRPr="00B70E3E">
        <w:tab/>
        <w:t>ISO 9241-11:1998: "Ergonomic requirements for office work with visual display terminals (VDTs) -- Part 11: Guidance on usability".</w:t>
      </w:r>
    </w:p>
    <w:p w14:paraId="4CF14E82" w14:textId="77777777" w:rsidR="0098090C" w:rsidRPr="00B70E3E" w:rsidRDefault="00E2100D" w:rsidP="00E2100D">
      <w:pPr>
        <w:pStyle w:val="EX"/>
      </w:pPr>
      <w:r w:rsidRPr="00B70E3E">
        <w:t>[</w:t>
      </w:r>
      <w:bookmarkStart w:id="223" w:name="REF_ISO9241_110"/>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16</w:t>
      </w:r>
      <w:r w:rsidR="00DB71B9" w:rsidRPr="00B70E3E">
        <w:fldChar w:fldCharType="end"/>
      </w:r>
      <w:bookmarkEnd w:id="223"/>
      <w:r w:rsidRPr="00B70E3E">
        <w:t>]</w:t>
      </w:r>
      <w:r w:rsidRPr="00B70E3E">
        <w:tab/>
        <w:t>ISO 9241-110</w:t>
      </w:r>
      <w:r w:rsidR="00F252A2" w:rsidRPr="00B70E3E">
        <w:t>:</w:t>
      </w:r>
      <w:r w:rsidRPr="00B70E3E">
        <w:t>2006: "</w:t>
      </w:r>
      <w:r w:rsidR="0076733B" w:rsidRPr="00B70E3E">
        <w:t>Ergonomics of human-system interaction -- Part 110: Dialogue principles</w:t>
      </w:r>
      <w:r w:rsidRPr="00B70E3E">
        <w:t>".</w:t>
      </w:r>
    </w:p>
    <w:p w14:paraId="605D9FAD" w14:textId="77777777" w:rsidR="0098090C" w:rsidRPr="00B70E3E" w:rsidRDefault="00E2100D" w:rsidP="00E2100D">
      <w:pPr>
        <w:pStyle w:val="EX"/>
      </w:pPr>
      <w:r w:rsidRPr="00B70E3E">
        <w:t>[</w:t>
      </w:r>
      <w:bookmarkStart w:id="224" w:name="REF_ISO9241_171"/>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17</w:t>
      </w:r>
      <w:r w:rsidR="00DB71B9" w:rsidRPr="00B70E3E">
        <w:fldChar w:fldCharType="end"/>
      </w:r>
      <w:bookmarkEnd w:id="224"/>
      <w:r w:rsidRPr="00B70E3E">
        <w:t>]</w:t>
      </w:r>
      <w:r w:rsidRPr="00B70E3E">
        <w:tab/>
        <w:t>ISO 9241-171</w:t>
      </w:r>
      <w:r w:rsidR="00F252A2" w:rsidRPr="00B70E3E">
        <w:t>:</w:t>
      </w:r>
      <w:r w:rsidRPr="00B70E3E">
        <w:t>2008: "Ergonomics of human-system interaction-Part 171: Guidance on software accessibility".</w:t>
      </w:r>
    </w:p>
    <w:p w14:paraId="02C39082" w14:textId="77777777" w:rsidR="0098090C" w:rsidRPr="00B70E3E" w:rsidRDefault="00E2100D" w:rsidP="00E2100D">
      <w:pPr>
        <w:pStyle w:val="EX"/>
      </w:pPr>
      <w:r w:rsidRPr="00B70E3E">
        <w:t>[</w:t>
      </w:r>
      <w:bookmarkStart w:id="225" w:name="REF_ISO26800"/>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18</w:t>
      </w:r>
      <w:r w:rsidR="00DB71B9" w:rsidRPr="00B70E3E">
        <w:fldChar w:fldCharType="end"/>
      </w:r>
      <w:bookmarkEnd w:id="225"/>
      <w:r w:rsidRPr="00B70E3E">
        <w:t>]</w:t>
      </w:r>
      <w:r w:rsidRPr="00B70E3E">
        <w:tab/>
        <w:t>ISO 26800</w:t>
      </w:r>
      <w:r w:rsidR="00F252A2" w:rsidRPr="00B70E3E">
        <w:t>:</w:t>
      </w:r>
      <w:r w:rsidRPr="00B70E3E">
        <w:t>2011: "Ergonomics - General approach, principles and concepts".</w:t>
      </w:r>
    </w:p>
    <w:p w14:paraId="238B8AD8" w14:textId="77777777" w:rsidR="0098090C" w:rsidRPr="00B70E3E" w:rsidRDefault="00E2100D" w:rsidP="00E2100D">
      <w:pPr>
        <w:pStyle w:val="EX"/>
      </w:pPr>
      <w:r w:rsidRPr="00B70E3E">
        <w:t>[</w:t>
      </w:r>
      <w:bookmarkStart w:id="226" w:name="REF_ISOIEC13066_1"/>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19</w:t>
      </w:r>
      <w:r w:rsidR="00DB71B9" w:rsidRPr="00B70E3E">
        <w:fldChar w:fldCharType="end"/>
      </w:r>
      <w:bookmarkEnd w:id="226"/>
      <w:r w:rsidRPr="00B70E3E">
        <w:t>]</w:t>
      </w:r>
      <w:r w:rsidRPr="00B70E3E">
        <w:tab/>
        <w:t>ISO/IEC 13066-1</w:t>
      </w:r>
      <w:r w:rsidR="00F252A2" w:rsidRPr="00B70E3E">
        <w:t>:</w:t>
      </w:r>
      <w:r w:rsidRPr="00B70E3E">
        <w:t>2011: "Information technology - Interoperability with assistive technology (AT) - Part 1: Requirements and recommendations for interoperability".</w:t>
      </w:r>
    </w:p>
    <w:p w14:paraId="3B5A3C1D" w14:textId="77777777" w:rsidR="0098090C" w:rsidRPr="00B70E3E" w:rsidRDefault="00E2100D" w:rsidP="00E2100D">
      <w:pPr>
        <w:pStyle w:val="EX"/>
      </w:pPr>
      <w:r w:rsidRPr="00B70E3E">
        <w:t>[</w:t>
      </w:r>
      <w:bookmarkStart w:id="227" w:name="REF_ITU_TE161"/>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20</w:t>
      </w:r>
      <w:r w:rsidR="00DB71B9" w:rsidRPr="00B70E3E">
        <w:fldChar w:fldCharType="end"/>
      </w:r>
      <w:bookmarkEnd w:id="227"/>
      <w:r w:rsidRPr="00B70E3E">
        <w:t>]</w:t>
      </w:r>
      <w:r w:rsidRPr="00B70E3E">
        <w:tab/>
        <w:t>Recommendation ITU-T E.161 (2001): "Arrangement of digits, letters and symbols on telephones and other devices that can be used for gaining access to a telephone network".</w:t>
      </w:r>
    </w:p>
    <w:p w14:paraId="0FC1057F" w14:textId="77777777" w:rsidR="0098090C" w:rsidRPr="00B70E3E" w:rsidRDefault="00E2100D" w:rsidP="00E2100D">
      <w:pPr>
        <w:pStyle w:val="EX"/>
      </w:pPr>
      <w:r w:rsidRPr="00B70E3E">
        <w:t>[</w:t>
      </w:r>
      <w:bookmarkStart w:id="228" w:name="REF_ITU_TG722"/>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21</w:t>
      </w:r>
      <w:r w:rsidR="00DB71B9" w:rsidRPr="00B70E3E">
        <w:fldChar w:fldCharType="end"/>
      </w:r>
      <w:bookmarkEnd w:id="228"/>
      <w:r w:rsidRPr="00B70E3E">
        <w:t>]</w:t>
      </w:r>
      <w:r w:rsidRPr="00B70E3E">
        <w:tab/>
        <w:t>Recommendation ITU-T G.722 (1988): "7 kHz audio-coding within 64 kbit/s".</w:t>
      </w:r>
    </w:p>
    <w:p w14:paraId="7AFC8E42" w14:textId="77777777" w:rsidR="0098090C" w:rsidRPr="00B70E3E" w:rsidRDefault="00E2100D" w:rsidP="00E2100D">
      <w:pPr>
        <w:pStyle w:val="EX"/>
      </w:pPr>
      <w:r w:rsidRPr="00B70E3E">
        <w:t>[</w:t>
      </w:r>
      <w:bookmarkStart w:id="229" w:name="REF_ITU_TG7222"/>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22</w:t>
      </w:r>
      <w:r w:rsidR="00DB71B9" w:rsidRPr="00B70E3E">
        <w:fldChar w:fldCharType="end"/>
      </w:r>
      <w:bookmarkEnd w:id="229"/>
      <w:r w:rsidRPr="00B70E3E">
        <w:t>]</w:t>
      </w:r>
      <w:r w:rsidRPr="00B70E3E">
        <w:tab/>
        <w:t>Recommendation ITU-T G.722.2 (2003): "Wideband coding of speech at around 16 kbit/s using Adaptive Multi-Rate Wideband (AMR-WB)".</w:t>
      </w:r>
    </w:p>
    <w:p w14:paraId="45EA71DD" w14:textId="77777777" w:rsidR="0098090C" w:rsidRPr="00B70E3E" w:rsidRDefault="00E2100D" w:rsidP="00E2100D">
      <w:pPr>
        <w:pStyle w:val="EX"/>
      </w:pPr>
      <w:r w:rsidRPr="00B70E3E">
        <w:t>[</w:t>
      </w:r>
      <w:bookmarkStart w:id="230" w:name="REF_ITU_TV18"/>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23</w:t>
      </w:r>
      <w:r w:rsidR="00DB71B9" w:rsidRPr="00B70E3E">
        <w:fldChar w:fldCharType="end"/>
      </w:r>
      <w:bookmarkEnd w:id="230"/>
      <w:r w:rsidRPr="00B70E3E">
        <w:t>]</w:t>
      </w:r>
      <w:r w:rsidRPr="00B70E3E">
        <w:tab/>
        <w:t>Recommendation ITU-T V.18 (2000): "Operational and interworking requirements for DCEs operating in the text telephone mode".</w:t>
      </w:r>
    </w:p>
    <w:p w14:paraId="4E1EF6BD" w14:textId="77777777" w:rsidR="0098090C" w:rsidRPr="00B70E3E" w:rsidRDefault="00E2100D" w:rsidP="00E2100D">
      <w:pPr>
        <w:pStyle w:val="EX"/>
      </w:pPr>
      <w:r w:rsidRPr="00B70E3E">
        <w:t>[</w:t>
      </w:r>
      <w:bookmarkStart w:id="231" w:name="REF_TIA_1083_A"/>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24</w:t>
      </w:r>
      <w:r w:rsidR="00DB71B9" w:rsidRPr="00B70E3E">
        <w:fldChar w:fldCharType="end"/>
      </w:r>
      <w:bookmarkEnd w:id="231"/>
      <w:r w:rsidRPr="00B70E3E">
        <w:t>]</w:t>
      </w:r>
      <w:r w:rsidRPr="00B70E3E">
        <w:tab/>
        <w:t>TIA-1083-A (2010): "Telecommunications; Telephone Terminal equipment; Handset magnetic measurement procedures and performance requirements".</w:t>
      </w:r>
    </w:p>
    <w:p w14:paraId="14EC8721" w14:textId="77777777" w:rsidR="0098090C" w:rsidRPr="00B70E3E" w:rsidRDefault="00E2100D" w:rsidP="00E2100D">
      <w:pPr>
        <w:pStyle w:val="EX"/>
      </w:pPr>
      <w:r w:rsidRPr="00B70E3E">
        <w:t>[</w:t>
      </w:r>
      <w:bookmarkStart w:id="232" w:name="REF_USDEPARTMENTOFJUSTICE"/>
      <w:r w:rsidRPr="00B70E3E">
        <w:t>i.</w:t>
      </w:r>
      <w:r w:rsidR="00DB71B9" w:rsidRPr="00B70E3E">
        <w:fldChar w:fldCharType="begin"/>
      </w:r>
      <w:r w:rsidR="00E675C2" w:rsidRPr="00B70E3E">
        <w:instrText>SEQ REFI</w:instrText>
      </w:r>
      <w:r w:rsidR="00DB71B9" w:rsidRPr="00B70E3E">
        <w:fldChar w:fldCharType="separate"/>
      </w:r>
      <w:r w:rsidR="002829CB" w:rsidRPr="00B70E3E">
        <w:rPr>
          <w:noProof/>
        </w:rPr>
        <w:t>25</w:t>
      </w:r>
      <w:r w:rsidR="00DB71B9" w:rsidRPr="00B70E3E">
        <w:fldChar w:fldCharType="end"/>
      </w:r>
      <w:bookmarkEnd w:id="232"/>
      <w:r w:rsidRPr="00B70E3E">
        <w:t>]</w:t>
      </w:r>
      <w:r w:rsidRPr="00B70E3E">
        <w:tab/>
        <w:t>US Department of Justice: "2010 ADA Standards for Accessible Design".</w:t>
      </w:r>
    </w:p>
    <w:p w14:paraId="5108C7FE" w14:textId="77777777" w:rsidR="0098090C" w:rsidRPr="00B70E3E" w:rsidRDefault="00E2100D" w:rsidP="00E2100D">
      <w:pPr>
        <w:pStyle w:val="EX"/>
        <w:rPr>
          <w:ins w:id="233" w:author="Dave" w:date="2017-09-06T19:39:00Z"/>
        </w:rPr>
      </w:pPr>
      <w:r w:rsidRPr="00B70E3E">
        <w:t>[</w:t>
      </w:r>
      <w:bookmarkStart w:id="234" w:name="REF_GUIDANCEONAPPLYINGWCAG20"/>
      <w:bookmarkStart w:id="235" w:name="REF_GUIDANCEONAPPLYINGWCAG2_0"/>
      <w:r w:rsidRPr="00B70E3E">
        <w:t>i.</w:t>
      </w:r>
      <w:r w:rsidR="00DB71B9" w:rsidRPr="00B70E3E">
        <w:fldChar w:fldCharType="begin"/>
      </w:r>
      <w:r w:rsidR="00E675C2" w:rsidRPr="00B70E3E">
        <w:instrText>SEQ REFI</w:instrText>
      </w:r>
      <w:r w:rsidR="00DB71B9" w:rsidRPr="00B70E3E">
        <w:fldChar w:fldCharType="separate"/>
      </w:r>
      <w:r w:rsidR="002829CB" w:rsidRPr="00B70E3E">
        <w:t>26</w:t>
      </w:r>
      <w:r w:rsidR="00DB71B9" w:rsidRPr="00B70E3E">
        <w:fldChar w:fldCharType="end"/>
      </w:r>
      <w:bookmarkEnd w:id="234"/>
      <w:bookmarkEnd w:id="235"/>
      <w:r w:rsidRPr="00B70E3E">
        <w:t>]</w:t>
      </w:r>
      <w:r w:rsidRPr="00B70E3E">
        <w:tab/>
      </w:r>
      <w:r w:rsidR="005B2942" w:rsidRPr="00B70E3E">
        <w:t xml:space="preserve">W3C Working Group Note 5 September 2013: </w:t>
      </w:r>
      <w:r w:rsidRPr="00B70E3E">
        <w:t>"Guidance on Applying WCAG 2.0 to Non-Web Information and Communications Technologies (WCAG2ICT)".</w:t>
      </w:r>
      <w:r w:rsidR="009B22EA" w:rsidRPr="00B70E3E">
        <w:br/>
        <w:t>NOTE:</w:t>
      </w:r>
      <w:r w:rsidR="009B22EA" w:rsidRPr="00B70E3E">
        <w:tab/>
        <w:t>Available at http://www.w3.org/TR/wcag2ict/.</w:t>
      </w:r>
    </w:p>
    <w:p w14:paraId="58ED2E4B" w14:textId="4C3F45D3" w:rsidR="009B22EA" w:rsidRPr="00B70E3E" w:rsidRDefault="00B05016" w:rsidP="00B05016">
      <w:pPr>
        <w:pStyle w:val="EX"/>
        <w:rPr>
          <w:ins w:id="236" w:author="Dave" w:date="2017-09-06T22:59:00Z"/>
        </w:rPr>
      </w:pPr>
      <w:bookmarkStart w:id="237" w:name="M554"/>
      <w:r w:rsidRPr="00B70E3E">
        <w:t>[i.</w:t>
      </w:r>
      <w:r w:rsidRPr="00B70E3E">
        <w:fldChar w:fldCharType="begin"/>
      </w:r>
      <w:r w:rsidRPr="00B70E3E">
        <w:instrText>SEQ REFI</w:instrText>
      </w:r>
      <w:r w:rsidRPr="00B70E3E">
        <w:fldChar w:fldCharType="separate"/>
      </w:r>
      <w:r w:rsidRPr="00B70E3E">
        <w:t>27</w:t>
      </w:r>
      <w:r w:rsidRPr="00B70E3E">
        <w:fldChar w:fldCharType="end"/>
      </w:r>
      <w:r w:rsidRPr="00B70E3E">
        <w:t>]</w:t>
      </w:r>
      <w:bookmarkEnd w:id="237"/>
      <w:r w:rsidRPr="00B70E3E">
        <w:tab/>
      </w:r>
      <w:ins w:id="238" w:author="Dave" w:date="2017-09-06T19:40:00Z">
        <w:r w:rsidR="009B22EA" w:rsidRPr="00B70E3E">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ins>
      <w:ins w:id="239" w:author="Dave" w:date="2018-01-14T17:38:00Z">
        <w:r w:rsidR="002A0CF1" w:rsidRPr="00B70E3E">
          <w:t>.</w:t>
        </w:r>
      </w:ins>
    </w:p>
    <w:p w14:paraId="1E15D6FA" w14:textId="32669BC6" w:rsidR="00793573" w:rsidRPr="00B70E3E" w:rsidRDefault="00142CAA" w:rsidP="009B22EA">
      <w:pPr>
        <w:pStyle w:val="EX"/>
      </w:pPr>
      <w:r w:rsidRPr="00B70E3E">
        <w:lastRenderedPageBreak/>
        <w:t>[</w:t>
      </w:r>
      <w:r w:rsidR="00793573" w:rsidRPr="00B70E3E">
        <w:t>i.</w:t>
      </w:r>
      <w:r w:rsidR="00AF551D" w:rsidRPr="00B70E3E">
        <w:fldChar w:fldCharType="begin"/>
      </w:r>
      <w:r w:rsidR="00AF551D" w:rsidRPr="00B70E3E">
        <w:instrText xml:space="preserve"> SEQ REFI </w:instrText>
      </w:r>
      <w:r w:rsidR="00AF551D" w:rsidRPr="00B70E3E">
        <w:fldChar w:fldCharType="separate"/>
      </w:r>
      <w:r w:rsidR="00AF551D" w:rsidRPr="00B70E3E">
        <w:rPr>
          <w:noProof/>
        </w:rPr>
        <w:t>28</w:t>
      </w:r>
      <w:r w:rsidR="00AF551D" w:rsidRPr="00B70E3E">
        <w:fldChar w:fldCharType="end"/>
      </w:r>
      <w:r w:rsidR="00AD1015" w:rsidRPr="00B70E3E">
        <w:t>]</w:t>
      </w:r>
      <w:ins w:id="240" w:author="Dave" w:date="2017-09-06T22:59:00Z">
        <w:r w:rsidR="00793573" w:rsidRPr="00B70E3E">
          <w:tab/>
        </w:r>
      </w:ins>
      <w:ins w:id="241" w:author="Dave" w:date="2017-10-05T10:21:00Z">
        <w:r w:rsidR="00CC490D" w:rsidRPr="00B70E3E">
          <w:t>DIRECTIVE (EU) 2016/2102 OF THE EUROPEAN PARLIAMENT AND OF THE COUNCIL of 26 October 2016 on the accessibility of the websites and mobile applications of public sector bodies</w:t>
        </w:r>
      </w:ins>
      <w:ins w:id="242" w:author="Dave" w:date="2018-01-14T17:38:00Z">
        <w:r w:rsidR="002A0CF1" w:rsidRPr="00B70E3E">
          <w:t>.</w:t>
        </w:r>
      </w:ins>
    </w:p>
    <w:p w14:paraId="5B146AB7" w14:textId="41F77420" w:rsidR="0062025E" w:rsidRPr="00B70E3E" w:rsidDel="00B537CF" w:rsidRDefault="00682CDF" w:rsidP="00CD4C94">
      <w:pPr>
        <w:pStyle w:val="EX"/>
        <w:rPr>
          <w:del w:id="243" w:author="Dave" w:date="2017-10-05T10:13:00Z"/>
        </w:rPr>
      </w:pPr>
      <w:bookmarkStart w:id="244" w:name="The_EN"/>
      <w:ins w:id="245" w:author="Dave" w:date="2017-10-05T10:24:00Z">
        <w:r w:rsidRPr="00B70E3E">
          <w:t>[i.</w:t>
        </w:r>
        <w:bookmarkEnd w:id="244"/>
        <w:r w:rsidRPr="00B70E3E">
          <w:fldChar w:fldCharType="begin"/>
        </w:r>
        <w:r w:rsidRPr="00B70E3E">
          <w:instrText xml:space="preserve"> SEQ REFI </w:instrText>
        </w:r>
        <w:r w:rsidRPr="00B70E3E">
          <w:fldChar w:fldCharType="separate"/>
        </w:r>
        <w:r w:rsidRPr="00B70E3E">
          <w:rPr>
            <w:noProof/>
          </w:rPr>
          <w:t>29</w:t>
        </w:r>
        <w:r w:rsidRPr="00B70E3E">
          <w:fldChar w:fldCharType="end"/>
        </w:r>
        <w:r w:rsidRPr="00B70E3E">
          <w:t>]</w:t>
        </w:r>
      </w:ins>
      <w:ins w:id="246" w:author="Loïc Martínez Normand" w:date="2017-10-12T16:39:00Z">
        <w:r w:rsidR="00E31515" w:rsidRPr="00B70E3E">
          <w:tab/>
        </w:r>
      </w:ins>
      <w:ins w:id="247" w:author="Dave" w:date="2017-10-05T10:24:00Z">
        <w:r w:rsidRPr="00B70E3E">
          <w:t>Accessibility requirements suitable for public procurement of ICT products and services in Europe EN 301 549 V1.1.2 (2015-04)</w:t>
        </w:r>
      </w:ins>
      <w:ins w:id="248" w:author="Dave" w:date="2018-01-14T17:38:00Z">
        <w:r w:rsidR="002A0CF1" w:rsidRPr="00B70E3E">
          <w:rPr>
            <w:rStyle w:val="CommentReference"/>
          </w:rPr>
          <w:t>.</w:t>
        </w:r>
      </w:ins>
    </w:p>
    <w:p w14:paraId="394EC7CC" w14:textId="77777777" w:rsidR="00B537CF" w:rsidRPr="00B70E3E" w:rsidRDefault="00B537CF" w:rsidP="00F10D71">
      <w:pPr>
        <w:pStyle w:val="EX"/>
        <w:rPr>
          <w:ins w:id="249" w:author="Loïc Martínez Normand" w:date="2017-10-12T16:38:00Z"/>
        </w:rPr>
      </w:pPr>
    </w:p>
    <w:p w14:paraId="1E53A45E" w14:textId="77777777" w:rsidR="0098090C" w:rsidRPr="00B70E3E" w:rsidRDefault="0098090C" w:rsidP="00035D98">
      <w:pPr>
        <w:pStyle w:val="Heading1"/>
        <w:pageBreakBefore/>
      </w:pPr>
      <w:bookmarkStart w:id="250" w:name="_Toc372009929"/>
      <w:bookmarkStart w:id="251" w:name="_Toc379382299"/>
      <w:bookmarkStart w:id="252" w:name="_Toc379382999"/>
      <w:bookmarkStart w:id="253" w:name="_Toc503730722"/>
      <w:r w:rsidRPr="00B70E3E">
        <w:lastRenderedPageBreak/>
        <w:t>3</w:t>
      </w:r>
      <w:r w:rsidRPr="00B70E3E">
        <w:tab/>
        <w:t>Definitions and abbreviations</w:t>
      </w:r>
      <w:bookmarkEnd w:id="250"/>
      <w:bookmarkEnd w:id="251"/>
      <w:bookmarkEnd w:id="252"/>
      <w:bookmarkEnd w:id="253"/>
    </w:p>
    <w:p w14:paraId="09D57A07" w14:textId="77777777" w:rsidR="0098090C" w:rsidRPr="00B70E3E" w:rsidRDefault="0098090C" w:rsidP="00BF76E0">
      <w:pPr>
        <w:pStyle w:val="Heading2"/>
      </w:pPr>
      <w:bookmarkStart w:id="254" w:name="_Toc372009930"/>
      <w:bookmarkStart w:id="255" w:name="_Toc379382300"/>
      <w:bookmarkStart w:id="256" w:name="_Toc379383000"/>
      <w:bookmarkStart w:id="257" w:name="_Toc503730723"/>
      <w:r w:rsidRPr="00B70E3E">
        <w:t>3.1</w:t>
      </w:r>
      <w:r w:rsidRPr="00B70E3E">
        <w:tab/>
        <w:t>Definitions</w:t>
      </w:r>
      <w:bookmarkEnd w:id="254"/>
      <w:bookmarkEnd w:id="255"/>
      <w:bookmarkEnd w:id="256"/>
      <w:bookmarkEnd w:id="257"/>
    </w:p>
    <w:p w14:paraId="5DB703C8" w14:textId="77777777" w:rsidR="0098090C" w:rsidRPr="00B70E3E" w:rsidRDefault="0098090C" w:rsidP="00B8093E">
      <w:r w:rsidRPr="00B70E3E">
        <w:t xml:space="preserve">For the purposes of the present document, the terms and definitions given in </w:t>
      </w:r>
      <w:r w:rsidR="001B5F34" w:rsidRPr="00B70E3E">
        <w:t xml:space="preserve">ETSI </w:t>
      </w:r>
      <w:r w:rsidRPr="00B70E3E">
        <w:t>EG 201 013 [</w:t>
      </w:r>
      <w:r w:rsidR="00983886" w:rsidRPr="00B70E3E">
        <w:fldChar w:fldCharType="begin"/>
      </w:r>
      <w:r w:rsidR="00983886" w:rsidRPr="00B70E3E">
        <w:instrText xml:space="preserve"> REF  REF_EG201013 \h  \* MERGEFORMAT </w:instrText>
      </w:r>
      <w:r w:rsidR="00983886" w:rsidRPr="00B70E3E">
        <w:fldChar w:fldCharType="separate"/>
      </w:r>
      <w:r w:rsidR="002829CB" w:rsidRPr="00B70E3E">
        <w:t>i.4</w:t>
      </w:r>
      <w:r w:rsidR="00983886" w:rsidRPr="00B70E3E">
        <w:fldChar w:fldCharType="end"/>
      </w:r>
      <w:r w:rsidRPr="00B70E3E">
        <w:t>] and the following apply:</w:t>
      </w:r>
    </w:p>
    <w:p w14:paraId="5118F40F" w14:textId="77777777" w:rsidR="0098090C" w:rsidRPr="00B70E3E" w:rsidRDefault="0098090C" w:rsidP="00B8093E">
      <w:r w:rsidRPr="00B70E3E">
        <w:rPr>
          <w:b/>
        </w:rPr>
        <w:t>accessibility:</w:t>
      </w:r>
      <w:r w:rsidRPr="00B70E3E">
        <w:t xml:space="preserve"> extent to which products, systems, services, environments and facilities can be used by people from a population with the widest range of characteristics and capabilities, to achieve a specified goal in a specified context of use (from ISO 26800 [</w:t>
      </w:r>
      <w:r w:rsidR="00983886" w:rsidRPr="00B70E3E">
        <w:fldChar w:fldCharType="begin"/>
      </w:r>
      <w:r w:rsidR="00983886" w:rsidRPr="00B70E3E">
        <w:instrText xml:space="preserve"> REF  REF_ISO26800 \h  \* MERGEFORMAT </w:instrText>
      </w:r>
      <w:r w:rsidR="00983886" w:rsidRPr="00B70E3E">
        <w:fldChar w:fldCharType="separate"/>
      </w:r>
      <w:r w:rsidR="002829CB" w:rsidRPr="00B70E3E">
        <w:t>i.18</w:t>
      </w:r>
      <w:r w:rsidR="00983886" w:rsidRPr="00B70E3E">
        <w:fldChar w:fldCharType="end"/>
      </w:r>
      <w:r w:rsidRPr="00B70E3E">
        <w:t>])</w:t>
      </w:r>
    </w:p>
    <w:p w14:paraId="4557CC93" w14:textId="77777777" w:rsidR="0098090C" w:rsidRPr="00B70E3E" w:rsidRDefault="0098090C" w:rsidP="009B6DE5">
      <w:pPr>
        <w:pStyle w:val="NO"/>
      </w:pPr>
      <w:r w:rsidRPr="00B70E3E">
        <w:t>NOTE 1:</w:t>
      </w:r>
      <w:r w:rsidRPr="00B70E3E">
        <w:tab/>
        <w:t>Context of use includes direct use or use supported by assistive technologies.</w:t>
      </w:r>
    </w:p>
    <w:p w14:paraId="544FF72C" w14:textId="77777777" w:rsidR="0098090C" w:rsidRPr="00B70E3E" w:rsidRDefault="001B5F34" w:rsidP="009B6DE5">
      <w:pPr>
        <w:pStyle w:val="NO"/>
      </w:pPr>
      <w:r w:rsidRPr="00B70E3E">
        <w:t>NOTE 2:</w:t>
      </w:r>
      <w:r w:rsidRPr="00B70E3E">
        <w:tab/>
      </w:r>
      <w:r w:rsidR="0098090C" w:rsidRPr="00B70E3E">
        <w:t>The context in which the ICT is used may affect its overall accessibility. This context could include other products and services with which the ICT may interact.</w:t>
      </w:r>
    </w:p>
    <w:p w14:paraId="1ACA2FAC" w14:textId="77777777" w:rsidR="0098090C" w:rsidRPr="00B70E3E" w:rsidRDefault="0098090C" w:rsidP="00E10B75">
      <w:pPr>
        <w:rPr>
          <w:i/>
        </w:rPr>
      </w:pPr>
      <w:r w:rsidRPr="00B70E3E">
        <w:rPr>
          <w:b/>
        </w:rPr>
        <w:t>assistive technology:</w:t>
      </w:r>
      <w:r w:rsidRPr="00B70E3E">
        <w:t xml:space="preserve"> hardware or software added to</w:t>
      </w:r>
      <w:r w:rsidR="003F6BC1" w:rsidRPr="00B70E3E">
        <w:t xml:space="preserve"> or </w:t>
      </w:r>
      <w:r w:rsidRPr="00B70E3E">
        <w:t>connected to</w:t>
      </w:r>
      <w:r w:rsidR="003F6BC1" w:rsidRPr="00B70E3E">
        <w:t xml:space="preserve"> </w:t>
      </w:r>
      <w:r w:rsidRPr="00B70E3E">
        <w:t xml:space="preserve">a system that increases </w:t>
      </w:r>
      <w:r w:rsidR="00DA57C2" w:rsidRPr="00B70E3E">
        <w:t>accessibility for an individual</w:t>
      </w:r>
    </w:p>
    <w:p w14:paraId="5993A769" w14:textId="77777777" w:rsidR="0098090C" w:rsidRPr="00B70E3E" w:rsidRDefault="0098090C" w:rsidP="00563737">
      <w:pPr>
        <w:pStyle w:val="NO"/>
      </w:pPr>
      <w:r w:rsidRPr="00B70E3E">
        <w:t>NOTE 1:</w:t>
      </w:r>
      <w:r w:rsidRPr="00B70E3E">
        <w:tab/>
        <w:t>Examples are Braille displays, screen readers, screen magnification software and eye tracking devices</w:t>
      </w:r>
      <w:r w:rsidR="003F6BC1" w:rsidRPr="00B70E3E">
        <w:t xml:space="preserve"> that are added to the ICT</w:t>
      </w:r>
      <w:r w:rsidRPr="00B70E3E">
        <w:t>.</w:t>
      </w:r>
    </w:p>
    <w:p w14:paraId="108A3D64" w14:textId="77777777" w:rsidR="0098090C" w:rsidRPr="00B70E3E" w:rsidRDefault="0098090C" w:rsidP="009B6DE5">
      <w:pPr>
        <w:pStyle w:val="NO"/>
      </w:pPr>
      <w:r w:rsidRPr="00B70E3E">
        <w:t>NOTE 2:</w:t>
      </w:r>
      <w:r w:rsidRPr="00B70E3E">
        <w:tab/>
        <w:t>Where ICT does not support directly connected assistive technology, but which can be operated by a system connected over a network or other remote connection, such a separate system (with any included assistive technology) can also be considered assistive technology.</w:t>
      </w:r>
    </w:p>
    <w:p w14:paraId="2261DB6E" w14:textId="77777777" w:rsidR="0098090C" w:rsidRPr="00B70E3E" w:rsidRDefault="0098090C" w:rsidP="00E10B75">
      <w:r w:rsidRPr="00B70E3E">
        <w:rPr>
          <w:b/>
        </w:rPr>
        <w:t>audio description:</w:t>
      </w:r>
      <w:r w:rsidRPr="00B70E3E">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B70E3E" w:rsidRDefault="0098090C" w:rsidP="009B6DE5">
      <w:pPr>
        <w:pStyle w:val="NO"/>
      </w:pPr>
      <w:r w:rsidRPr="00B70E3E">
        <w:t>NOTE:</w:t>
      </w:r>
      <w:r w:rsidRPr="00B70E3E">
        <w:tab/>
        <w:t>This is also variously described using terms such as "video description" or variants such as "descriptive narration".</w:t>
      </w:r>
    </w:p>
    <w:p w14:paraId="6D0A56C9" w14:textId="77777777" w:rsidR="0098090C" w:rsidRPr="00B70E3E" w:rsidRDefault="0098090C" w:rsidP="0098090C">
      <w:r w:rsidRPr="00B70E3E">
        <w:rPr>
          <w:b/>
        </w:rPr>
        <w:t>authoring tool:</w:t>
      </w:r>
      <w:r w:rsidRPr="00B70E3E">
        <w:t xml:space="preserve"> software that can be used to create or modify content</w:t>
      </w:r>
    </w:p>
    <w:p w14:paraId="40B05EB8" w14:textId="77777777" w:rsidR="0098090C" w:rsidRPr="00B70E3E" w:rsidRDefault="0098090C" w:rsidP="009B6DE5">
      <w:pPr>
        <w:pStyle w:val="NO"/>
      </w:pPr>
      <w:r w:rsidRPr="00B70E3E">
        <w:t>NOTE 1:</w:t>
      </w:r>
      <w:r w:rsidRPr="00B70E3E">
        <w:tab/>
        <w:t>An authoring tool may be used by a single user or multiple users working collaboratively.</w:t>
      </w:r>
    </w:p>
    <w:p w14:paraId="492EA2DE" w14:textId="77777777" w:rsidR="0098090C" w:rsidRPr="00B70E3E" w:rsidRDefault="0098090C" w:rsidP="009B6DE5">
      <w:pPr>
        <w:pStyle w:val="NO"/>
      </w:pPr>
      <w:r w:rsidRPr="00B70E3E">
        <w:t>NOTE 2:</w:t>
      </w:r>
      <w:r w:rsidRPr="00B70E3E">
        <w:tab/>
        <w:t>An authoring tool may be a single stand-alone application or be comprised of collections of applications.</w:t>
      </w:r>
    </w:p>
    <w:p w14:paraId="1D2AF950" w14:textId="77777777" w:rsidR="0098090C" w:rsidRPr="00B70E3E" w:rsidRDefault="0098090C" w:rsidP="009B6DE5">
      <w:pPr>
        <w:pStyle w:val="NO"/>
      </w:pPr>
      <w:r w:rsidRPr="00B70E3E">
        <w:t>NOTE 3:</w:t>
      </w:r>
      <w:r w:rsidRPr="00B70E3E">
        <w:tab/>
        <w:t xml:space="preserve">An authoring tool may produce content that is intended for further modification or for use by end-users. </w:t>
      </w:r>
    </w:p>
    <w:p w14:paraId="14AB43AA" w14:textId="77777777" w:rsidR="0098090C" w:rsidRPr="00B70E3E" w:rsidRDefault="0098090C" w:rsidP="00987D49">
      <w:pPr>
        <w:keepNext/>
        <w:keepLines/>
        <w:rPr>
          <w:bCs/>
        </w:rPr>
      </w:pPr>
      <w:r w:rsidRPr="00B70E3E">
        <w:rPr>
          <w:b/>
        </w:rPr>
        <w:t>caption:</w:t>
      </w:r>
      <w:r w:rsidRPr="00B70E3E">
        <w:t xml:space="preserve"> </w:t>
      </w:r>
      <w:r w:rsidRPr="00B70E3E">
        <w:rPr>
          <w:bCs/>
        </w:rPr>
        <w:t>synchronized visual and/or text alternative for both speech and non-speech audio information needed to understand the media content</w:t>
      </w:r>
      <w:r w:rsidRPr="00B70E3E">
        <w:t xml:space="preserve"> (after WCAG 2.0</w:t>
      </w:r>
      <w:r w:rsidR="00E2100D" w:rsidRPr="00B70E3E">
        <w:t xml:space="preserve"> [</w:t>
      </w:r>
      <w:r w:rsidR="00983886" w:rsidRPr="00B70E3E">
        <w:fldChar w:fldCharType="begin"/>
      </w:r>
      <w:r w:rsidR="00983886" w:rsidRPr="00B70E3E">
        <w:instrText xml:space="preserve">REF REF_ISOIEC40500 \h \* MERGEFORMAT </w:instrText>
      </w:r>
      <w:r w:rsidR="00983886" w:rsidRPr="00B70E3E">
        <w:fldChar w:fldCharType="separate"/>
      </w:r>
      <w:r w:rsidR="002829CB" w:rsidRPr="00B70E3E">
        <w:t>4</w:t>
      </w:r>
      <w:r w:rsidR="00983886" w:rsidRPr="00B70E3E">
        <w:fldChar w:fldCharType="end"/>
      </w:r>
      <w:r w:rsidR="00E2100D" w:rsidRPr="00B70E3E">
        <w:t>]</w:t>
      </w:r>
      <w:r w:rsidRPr="00B70E3E">
        <w:rPr>
          <w:color w:val="000000"/>
        </w:rPr>
        <w:t>)</w:t>
      </w:r>
    </w:p>
    <w:p w14:paraId="094F7CD2" w14:textId="77777777" w:rsidR="0098090C" w:rsidRPr="00B70E3E" w:rsidRDefault="0098090C" w:rsidP="009B6DE5">
      <w:pPr>
        <w:pStyle w:val="NO"/>
      </w:pPr>
      <w:r w:rsidRPr="00B70E3E">
        <w:t>NOTE:</w:t>
      </w:r>
      <w:r w:rsidRPr="00B70E3E">
        <w:tab/>
        <w:t>This is also variously described using terms such as "subtitles" or variants such as "subtitles for the deaf and hard-of-hearing".</w:t>
      </w:r>
    </w:p>
    <w:p w14:paraId="49743046" w14:textId="77777777" w:rsidR="0098090C" w:rsidRPr="00B70E3E" w:rsidRDefault="0098090C" w:rsidP="0098090C">
      <w:pPr>
        <w:rPr>
          <w:bCs/>
        </w:rPr>
      </w:pPr>
      <w:r w:rsidRPr="00B70E3E">
        <w:rPr>
          <w:b/>
        </w:rPr>
        <w:t>closed functionality:</w:t>
      </w:r>
      <w:r w:rsidRPr="00B70E3E">
        <w:t xml:space="preserve"> functionality that is limited by </w:t>
      </w:r>
      <w:r w:rsidRPr="00B70E3E">
        <w:rPr>
          <w:bCs/>
        </w:rPr>
        <w:t>characteristics that prevent a user from attaching, installing or using assistive technology</w:t>
      </w:r>
    </w:p>
    <w:p w14:paraId="096CB8D0" w14:textId="7C7AE932" w:rsidR="0098090C" w:rsidRPr="00B70E3E" w:rsidRDefault="0098090C" w:rsidP="000632C4">
      <w:pPr>
        <w:tabs>
          <w:tab w:val="left" w:pos="6453"/>
        </w:tabs>
        <w:rPr>
          <w:bCs/>
        </w:rPr>
      </w:pPr>
      <w:r w:rsidRPr="00B70E3E">
        <w:rPr>
          <w:b/>
          <w:bCs/>
        </w:rPr>
        <w:t>content:</w:t>
      </w:r>
      <w:r w:rsidRPr="00B70E3E">
        <w:rPr>
          <w:bCs/>
        </w:rPr>
        <w:t xml:space="preserve"> information and sensory experience to be communicated to the user by means of software, including code or markup that defines the content's structure, presentation, and interactions</w:t>
      </w:r>
      <w:r w:rsidRPr="00B70E3E">
        <w:t xml:space="preserve"> (after WCAG2</w:t>
      </w:r>
      <w:r w:rsidR="000632C4" w:rsidRPr="00B70E3E">
        <w:t>ICT</w:t>
      </w:r>
      <w:r w:rsidR="008001F2" w:rsidRPr="00B70E3E">
        <w:t xml:space="preserve"> </w:t>
      </w:r>
      <w:r w:rsidR="00E2100D" w:rsidRPr="00B70E3E">
        <w:t>[</w:t>
      </w:r>
      <w:r w:rsidR="00DB71B9" w:rsidRPr="00B70E3E">
        <w:fldChar w:fldCharType="begin"/>
      </w:r>
      <w:r w:rsidR="00BF25ED" w:rsidRPr="00B70E3E">
        <w:instrText>REF REF_GUIDANCEONAPPLYINGWCAG20</w:instrText>
      </w:r>
      <w:r w:rsidR="001B5F34" w:rsidRPr="00B70E3E">
        <w:instrText xml:space="preserve"> \h</w:instrText>
      </w:r>
      <w:r w:rsidR="00B70E3E">
        <w:instrText xml:space="preserve"> \* MERGEFORMAT </w:instrText>
      </w:r>
      <w:r w:rsidR="00DB71B9" w:rsidRPr="00B70E3E">
        <w:fldChar w:fldCharType="separate"/>
      </w:r>
      <w:r w:rsidR="002829CB" w:rsidRPr="00B70E3E">
        <w:t>i.</w:t>
      </w:r>
      <w:r w:rsidR="002829CB" w:rsidRPr="00B70E3E">
        <w:rPr>
          <w:noProof/>
        </w:rPr>
        <w:t>26</w:t>
      </w:r>
      <w:r w:rsidR="00DB71B9" w:rsidRPr="00B70E3E">
        <w:rPr>
          <w:noProof/>
        </w:rPr>
        <w:fldChar w:fldCharType="end"/>
      </w:r>
      <w:r w:rsidR="00E2100D" w:rsidRPr="00B70E3E">
        <w:t>]</w:t>
      </w:r>
      <w:r w:rsidR="00F9625D" w:rsidRPr="00B70E3E">
        <w:t>)</w:t>
      </w:r>
    </w:p>
    <w:p w14:paraId="2AFAACB3" w14:textId="77777777" w:rsidR="0098090C" w:rsidRPr="00B70E3E" w:rsidRDefault="0098090C" w:rsidP="009B6DE5">
      <w:pPr>
        <w:pStyle w:val="NO"/>
      </w:pPr>
      <w:r w:rsidRPr="00B70E3E">
        <w:t>NOTE:</w:t>
      </w:r>
      <w:r w:rsidRPr="00B70E3E">
        <w:tab/>
        <w:t>Content occurs in three places: web pages, documents and software. When content occurs in a web page or a document, a user agent is needed in order to communicate the content</w:t>
      </w:r>
      <w:r w:rsidR="00C55F01" w:rsidRPr="00B70E3E">
        <w:t>'</w:t>
      </w:r>
      <w:r w:rsidRPr="00B70E3E">
        <w:t>s information and sensory experience to the user. When content occurs in software</w:t>
      </w:r>
      <w:r w:rsidR="003D5402" w:rsidRPr="00B70E3E">
        <w:t>,</w:t>
      </w:r>
      <w:r w:rsidRPr="00B70E3E">
        <w:t xml:space="preserve"> a separate user agent is not </w:t>
      </w:r>
      <w:r w:rsidR="005B2942" w:rsidRPr="00B70E3E">
        <w:t>need</w:t>
      </w:r>
      <w:r w:rsidRPr="00B70E3E">
        <w:t>ed in order to communicate the content's information and sensory experience to the user - the software itself performs that function.</w:t>
      </w:r>
    </w:p>
    <w:p w14:paraId="6DC01E26" w14:textId="125115E2" w:rsidR="0098090C" w:rsidRPr="00B70E3E" w:rsidRDefault="0098090C" w:rsidP="0098090C">
      <w:r w:rsidRPr="00B70E3E">
        <w:rPr>
          <w:b/>
          <w:bCs/>
        </w:rPr>
        <w:t>context of use:</w:t>
      </w:r>
      <w:r w:rsidRPr="00B70E3E">
        <w:rPr>
          <w:bCs/>
        </w:rPr>
        <w:t xml:space="preserve"> </w:t>
      </w:r>
      <w:r w:rsidRPr="00B70E3E">
        <w:t>users, tasks, equipment (hardware, software and materials), and the physical and social environments in which a product is used (from ISO 9241-11 [</w:t>
      </w:r>
      <w:r w:rsidR="00DB71B9" w:rsidRPr="00B70E3E">
        <w:fldChar w:fldCharType="begin"/>
      </w:r>
      <w:r w:rsidR="001B5F34" w:rsidRPr="00B70E3E">
        <w:instrText xml:space="preserve">REF </w:instrText>
      </w:r>
      <w:r w:rsidR="007739DC" w:rsidRPr="00B70E3E">
        <w:instrText>REF_ISO9241_11</w:instrText>
      </w:r>
      <w:r w:rsidR="001B5F34" w:rsidRPr="00B70E3E">
        <w:instrText xml:space="preserve"> \h</w:instrText>
      </w:r>
      <w:r w:rsidR="007739DC" w:rsidRPr="00B70E3E">
        <w:instrText xml:space="preserve"> </w:instrText>
      </w:r>
      <w:r w:rsidR="00B70E3E">
        <w:instrText xml:space="preserve"> \* MERGEFORMAT </w:instrText>
      </w:r>
      <w:r w:rsidR="00DB71B9" w:rsidRPr="00B70E3E">
        <w:fldChar w:fldCharType="separate"/>
      </w:r>
      <w:r w:rsidR="002829CB" w:rsidRPr="00B70E3E">
        <w:t>i.</w:t>
      </w:r>
      <w:r w:rsidR="002829CB" w:rsidRPr="00B70E3E">
        <w:rPr>
          <w:noProof/>
        </w:rPr>
        <w:t>15</w:t>
      </w:r>
      <w:r w:rsidR="00DB71B9" w:rsidRPr="00B70E3E">
        <w:fldChar w:fldCharType="end"/>
      </w:r>
      <w:r w:rsidRPr="00B70E3E">
        <w:t>])</w:t>
      </w:r>
    </w:p>
    <w:p w14:paraId="7E5190CF" w14:textId="4BC1362C" w:rsidR="0098090C" w:rsidRPr="00B70E3E" w:rsidRDefault="0098090C" w:rsidP="0098090C">
      <w:pPr>
        <w:keepNext/>
        <w:keepLines/>
      </w:pPr>
      <w:r w:rsidRPr="00B70E3E">
        <w:rPr>
          <w:b/>
        </w:rPr>
        <w:lastRenderedPageBreak/>
        <w:t>document:</w:t>
      </w:r>
      <w:r w:rsidRPr="00B70E3E">
        <w:t xml:space="preserve"> logically distinct assembly of content (such as a file, set of files, or streamed media) that functions as a single entity rather than a collection, that is not part of software and that does not include its own user agent. (</w:t>
      </w:r>
      <w:r w:rsidR="000E71A6" w:rsidRPr="00B70E3E">
        <w:t>after</w:t>
      </w:r>
      <w:r w:rsidRPr="00B70E3E">
        <w:t xml:space="preserve"> WCAG2ICT</w:t>
      </w:r>
      <w:r w:rsidR="00E2100D" w:rsidRPr="00B70E3E">
        <w:t xml:space="preserve"> [</w:t>
      </w:r>
      <w:r w:rsidR="00DB71B9" w:rsidRPr="00B70E3E">
        <w:fldChar w:fldCharType="begin"/>
      </w:r>
      <w:r w:rsidR="00BF25ED" w:rsidRPr="00B70E3E">
        <w:instrText>REF REF_GUIDANCEONAPPLYINGWCAG20</w:instrText>
      </w:r>
      <w:r w:rsidR="001B5F34" w:rsidRPr="00B70E3E">
        <w:instrText xml:space="preserve"> \h</w:instrText>
      </w:r>
      <w:r w:rsidR="00B70E3E">
        <w:instrText xml:space="preserve"> \* MERGEFORMAT </w:instrText>
      </w:r>
      <w:r w:rsidR="00DB71B9" w:rsidRPr="00B70E3E">
        <w:fldChar w:fldCharType="separate"/>
      </w:r>
      <w:r w:rsidR="002829CB" w:rsidRPr="00B70E3E">
        <w:t>i.</w:t>
      </w:r>
      <w:r w:rsidR="002829CB" w:rsidRPr="00B70E3E">
        <w:rPr>
          <w:noProof/>
        </w:rPr>
        <w:t>26</w:t>
      </w:r>
      <w:r w:rsidR="00DB71B9" w:rsidRPr="00B70E3E">
        <w:rPr>
          <w:noProof/>
        </w:rPr>
        <w:fldChar w:fldCharType="end"/>
      </w:r>
      <w:r w:rsidR="00E2100D" w:rsidRPr="00B70E3E">
        <w:t>]</w:t>
      </w:r>
      <w:r w:rsidRPr="00B70E3E">
        <w:t>)</w:t>
      </w:r>
    </w:p>
    <w:p w14:paraId="1A2D62E4" w14:textId="77777777" w:rsidR="0098090C" w:rsidRPr="00B70E3E" w:rsidRDefault="0098090C" w:rsidP="009B6DE5">
      <w:pPr>
        <w:pStyle w:val="NO"/>
      </w:pPr>
      <w:r w:rsidRPr="00B70E3E">
        <w:t>NOTE 1:</w:t>
      </w:r>
      <w:r w:rsidRPr="00B70E3E">
        <w:tab/>
        <w:t>A document always requires a user agent to present its content to the user.</w:t>
      </w:r>
    </w:p>
    <w:p w14:paraId="5A378AE3" w14:textId="77777777" w:rsidR="0098090C" w:rsidRPr="00B70E3E" w:rsidRDefault="0098090C" w:rsidP="009B6DE5">
      <w:pPr>
        <w:pStyle w:val="NO"/>
      </w:pPr>
      <w:r w:rsidRPr="00B70E3E">
        <w:t>NOTE 2:</w:t>
      </w:r>
      <w:r w:rsidRPr="00B70E3E">
        <w:tab/>
        <w:t xml:space="preserve">Letters, </w:t>
      </w:r>
      <w:r w:rsidR="006709B6" w:rsidRPr="00B70E3E">
        <w:t xml:space="preserve">e-mail messages, </w:t>
      </w:r>
      <w:r w:rsidRPr="00B70E3E">
        <w:t>spreadsheets, books, pictures, presentations, and movies are examples of documents.</w:t>
      </w:r>
    </w:p>
    <w:p w14:paraId="1FD7F9F0" w14:textId="77777777" w:rsidR="0098090C" w:rsidRPr="00B70E3E" w:rsidRDefault="0098090C" w:rsidP="009B6DE5">
      <w:pPr>
        <w:pStyle w:val="NO"/>
      </w:pPr>
      <w:r w:rsidRPr="00B70E3E">
        <w:t>NOTE 3:</w:t>
      </w:r>
      <w:r w:rsidRPr="00B70E3E">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B70E3E">
        <w:t>"</w:t>
      </w:r>
      <w:r w:rsidRPr="00B70E3E">
        <w:t>information and sensory experience to be communicated to the user</w:t>
      </w:r>
      <w:r w:rsidR="00955F0A" w:rsidRPr="00B70E3E">
        <w:t>"</w:t>
      </w:r>
      <w:r w:rsidRPr="00B70E3E">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B70E3E" w:rsidRDefault="0098090C" w:rsidP="009B6DE5">
      <w:pPr>
        <w:pStyle w:val="NO"/>
      </w:pPr>
      <w:r w:rsidRPr="00B70E3E">
        <w:t>NOTE 4:</w:t>
      </w:r>
      <w:r w:rsidRPr="00B70E3E">
        <w:tab/>
        <w:t>A collection of files zipped together into an archive, stored within a single virtual hard drive file, or stored in a single encrypted file system file, do not constitute a single document when so collected together.</w:t>
      </w:r>
      <w:r w:rsidR="00906BF7" w:rsidRPr="00B70E3E">
        <w:t xml:space="preserve"> </w:t>
      </w:r>
      <w:r w:rsidRPr="00B70E3E">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B70E3E" w:rsidRDefault="0098090C" w:rsidP="009B6DE5">
      <w:pPr>
        <w:pStyle w:val="NO"/>
      </w:pPr>
      <w:r w:rsidRPr="00B70E3E">
        <w:t>NOTE 5:</w:t>
      </w:r>
      <w:r w:rsidRPr="00B70E3E">
        <w:tab/>
        <w:t>Anything that can present its own content without involving a user agent, such as a self</w:t>
      </w:r>
      <w:r w:rsidR="008001F2" w:rsidRPr="00B70E3E">
        <w:t>-</w:t>
      </w:r>
      <w:r w:rsidRPr="00B70E3E">
        <w:t>playing book, is not a document but is software.</w:t>
      </w:r>
    </w:p>
    <w:p w14:paraId="05958BE4" w14:textId="77777777" w:rsidR="0098090C" w:rsidRPr="00B70E3E" w:rsidRDefault="0098090C" w:rsidP="009B6DE5">
      <w:pPr>
        <w:pStyle w:val="NO"/>
      </w:pPr>
      <w:r w:rsidRPr="00B70E3E">
        <w:t>NOTE 6:</w:t>
      </w:r>
      <w:r w:rsidRPr="00B70E3E">
        <w:tab/>
        <w:t>A single document may be composed of multiple files such as the video content, closed caption text etc. This fact is not usually apparent to the end-user consuming the document/content.</w:t>
      </w:r>
    </w:p>
    <w:p w14:paraId="55246E16" w14:textId="77777777" w:rsidR="0098090C" w:rsidRPr="00B70E3E" w:rsidRDefault="0098090C" w:rsidP="009B6DE5">
      <w:pPr>
        <w:pStyle w:val="NO"/>
      </w:pPr>
      <w:r w:rsidRPr="00B70E3E">
        <w:t>NOTE 7:</w:t>
      </w:r>
      <w:r w:rsidRPr="00B70E3E">
        <w:tab/>
        <w:t>An assembly of files that represented the video, audio, captions and timing files for a movie is an example of a document.</w:t>
      </w:r>
    </w:p>
    <w:p w14:paraId="71A02E09" w14:textId="77777777" w:rsidR="0098090C" w:rsidRPr="00B70E3E" w:rsidRDefault="0098090C" w:rsidP="009B6DE5">
      <w:pPr>
        <w:pStyle w:val="NO"/>
      </w:pPr>
      <w:r w:rsidRPr="00B70E3E">
        <w:t>NOTE 8:</w:t>
      </w:r>
      <w:r w:rsidRPr="00B70E3E">
        <w:tab/>
        <w:t xml:space="preserve">A binder file used to bind together the various exhibits for a legal case would not be a document. </w:t>
      </w:r>
    </w:p>
    <w:p w14:paraId="29130CA0" w14:textId="77777777" w:rsidR="0098090C" w:rsidRPr="00B70E3E" w:rsidRDefault="0098090C" w:rsidP="0098090C">
      <w:r w:rsidRPr="00B70E3E" w:rsidDel="00976335">
        <w:rPr>
          <w:b/>
        </w:rPr>
        <w:t>ICT</w:t>
      </w:r>
      <w:r w:rsidR="00CA79CC" w:rsidRPr="00B70E3E">
        <w:rPr>
          <w:b/>
        </w:rPr>
        <w:t xml:space="preserve"> </w:t>
      </w:r>
      <w:r w:rsidRPr="00B70E3E">
        <w:rPr>
          <w:b/>
        </w:rPr>
        <w:t>network:</w:t>
      </w:r>
      <w:r w:rsidRPr="00B70E3E">
        <w:t xml:space="preserve"> technology and resources supporting the connection and operation of interconnected ICT</w:t>
      </w:r>
    </w:p>
    <w:p w14:paraId="5AD82B9E" w14:textId="77777777" w:rsidR="0098090C" w:rsidRPr="00B70E3E" w:rsidRDefault="0098090C" w:rsidP="00D50AAD">
      <w:pPr>
        <w:rPr>
          <w:b/>
        </w:rPr>
      </w:pPr>
      <w:r w:rsidRPr="00B70E3E">
        <w:rPr>
          <w:b/>
        </w:rPr>
        <w:t xml:space="preserve">Information and Communication Technology (ICT): </w:t>
      </w:r>
      <w:r w:rsidRPr="00B70E3E">
        <w:t>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B70E3E">
        <w:t>roadcast of data or information</w:t>
      </w:r>
    </w:p>
    <w:p w14:paraId="320E2FE8" w14:textId="77777777" w:rsidR="0098090C" w:rsidRPr="00B70E3E" w:rsidRDefault="0098090C" w:rsidP="009B6DE5">
      <w:pPr>
        <w:pStyle w:val="NO"/>
      </w:pPr>
      <w:r w:rsidRPr="00B70E3E">
        <w:t>NOTE:</w:t>
      </w:r>
      <w:r w:rsidRPr="00B70E3E">
        <w:tab/>
        <w:t xml:space="preserve">Examples of ICT are electronic content, telecommunications products, computers and ancillary equipment, software, information kiosks and transaction machines, videos, IT services, and multifunction office machines which copy, scan, and fax documents. </w:t>
      </w:r>
    </w:p>
    <w:p w14:paraId="65509326" w14:textId="77777777" w:rsidR="00E10B75" w:rsidRPr="00B70E3E" w:rsidRDefault="00E10B75" w:rsidP="00D50AAD">
      <w:r w:rsidRPr="00B70E3E">
        <w:rPr>
          <w:b/>
        </w:rPr>
        <w:t>mechanically operable part:</w:t>
      </w:r>
      <w:r w:rsidRPr="00B70E3E">
        <w:t xml:space="preserve"> operable part that has a mechanical interface to activate</w:t>
      </w:r>
      <w:r w:rsidR="00DA57C2" w:rsidRPr="00B70E3E">
        <w:t>, deactivate, or adjust the ICT</w:t>
      </w:r>
    </w:p>
    <w:p w14:paraId="5F29F7AA" w14:textId="77777777" w:rsidR="00E10B75" w:rsidRPr="00B70E3E" w:rsidRDefault="00DA57C2" w:rsidP="00E10B75">
      <w:pPr>
        <w:pStyle w:val="NO"/>
      </w:pPr>
      <w:r w:rsidRPr="00B70E3E">
        <w:t>NOTE:</w:t>
      </w:r>
      <w:r w:rsidR="00E10B75" w:rsidRPr="00B70E3E">
        <w:tab/>
        <w:t>Examples of mechanically operable parts include scanner covers, notebook docking stations and lids as well as physical switches and latches.</w:t>
      </w:r>
    </w:p>
    <w:p w14:paraId="2470981A" w14:textId="77777777" w:rsidR="001A26A9" w:rsidRPr="00B70E3E" w:rsidRDefault="001A26A9" w:rsidP="001A26A9">
      <w:pPr>
        <w:keepNext/>
        <w:keepLines/>
      </w:pPr>
      <w:r w:rsidRPr="00B70E3E">
        <w:rPr>
          <w:b/>
        </w:rPr>
        <w:t>mechanism for private listening:</w:t>
      </w:r>
      <w:r w:rsidRPr="00B70E3E">
        <w:t xml:space="preserve"> auditory output designed so that only the current user can receive the sound</w:t>
      </w:r>
    </w:p>
    <w:p w14:paraId="0E87DE69" w14:textId="77777777" w:rsidR="001A26A9" w:rsidRPr="00B70E3E" w:rsidRDefault="001A26A9" w:rsidP="001A26A9">
      <w:pPr>
        <w:pStyle w:val="NO"/>
      </w:pPr>
      <w:r w:rsidRPr="00B70E3E">
        <w:t>NOTE:</w:t>
      </w:r>
      <w:r w:rsidRPr="00B70E3E">
        <w:tab/>
        <w:t>Personal headsets, directional speakers and audio hoods are examples of mechanisms for private listening.</w:t>
      </w:r>
    </w:p>
    <w:p w14:paraId="094C467E" w14:textId="4E48233B" w:rsidR="0098090C" w:rsidRPr="00B70E3E" w:rsidRDefault="0098090C" w:rsidP="00D50AAD">
      <w:pPr>
        <w:rPr>
          <w:b/>
        </w:rPr>
      </w:pPr>
      <w:bookmarkStart w:id="258" w:name="The_Directive"/>
      <w:bookmarkEnd w:id="258"/>
      <w:r w:rsidRPr="00B70E3E">
        <w:rPr>
          <w:b/>
        </w:rPr>
        <w:t>non-text content:</w:t>
      </w:r>
      <w:r w:rsidRPr="00B70E3E">
        <w:t xml:space="preserve"> content that is not a sequence of characters that can be programmatically determined or where the sequence is not expressing something in human language (after WCAG 2.0</w:t>
      </w:r>
      <w:r w:rsidR="00E2100D" w:rsidRPr="00B70E3E">
        <w:t xml:space="preserve"> [</w:t>
      </w:r>
      <w:r w:rsidR="00DB71B9" w:rsidRPr="00B70E3E">
        <w:fldChar w:fldCharType="begin"/>
      </w:r>
      <w:r w:rsidR="00BF25ED" w:rsidRPr="00B70E3E">
        <w:instrText>REF REF_ISOIEC40500</w:instrText>
      </w:r>
      <w:r w:rsidR="001B5F34" w:rsidRPr="00B70E3E">
        <w:instrText xml:space="preserve">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t>]</w:t>
      </w:r>
      <w:r w:rsidRPr="00B70E3E">
        <w:t>)</w:t>
      </w:r>
    </w:p>
    <w:p w14:paraId="4E3914B5" w14:textId="77777777" w:rsidR="00F907C9" w:rsidRPr="00B70E3E" w:rsidRDefault="00F907C9" w:rsidP="00F907C9">
      <w:pPr>
        <w:rPr>
          <w:iCs/>
        </w:rPr>
      </w:pPr>
      <w:r w:rsidRPr="00B70E3E">
        <w:rPr>
          <w:b/>
          <w:iCs/>
        </w:rPr>
        <w:t>non-web document:</w:t>
      </w:r>
      <w:r w:rsidRPr="00B70E3E">
        <w:rPr>
          <w:iCs/>
        </w:rPr>
        <w:t xml:space="preserve"> document that is not a web page, not embedded in web pages nor used in the rendering or functioning of the page</w:t>
      </w:r>
    </w:p>
    <w:p w14:paraId="7EDC41C9" w14:textId="77777777" w:rsidR="00E10B75" w:rsidRPr="00B70E3E" w:rsidRDefault="00E10B75" w:rsidP="00E10B75">
      <w:pPr>
        <w:rPr>
          <w:iCs/>
        </w:rPr>
      </w:pPr>
      <w:r w:rsidRPr="00B70E3E">
        <w:rPr>
          <w:b/>
          <w:iCs/>
        </w:rPr>
        <w:t>non-web software:</w:t>
      </w:r>
      <w:r w:rsidRPr="00B70E3E">
        <w:rPr>
          <w:iCs/>
        </w:rPr>
        <w:t xml:space="preserve"> software that is not a web page, not embedded in web pages nor used in the rende</w:t>
      </w:r>
      <w:r w:rsidR="00DA57C2" w:rsidRPr="00B70E3E">
        <w:rPr>
          <w:iCs/>
        </w:rPr>
        <w:t>ring or functioning of the page</w:t>
      </w:r>
    </w:p>
    <w:p w14:paraId="62D4BAA6" w14:textId="465D8BD3" w:rsidR="00AF627F" w:rsidRPr="00B70E3E" w:rsidRDefault="00AF627F" w:rsidP="00AF627F">
      <w:pPr>
        <w:rPr>
          <w:ins w:id="259" w:author="Dave" w:date="2017-10-05T10:27:00Z"/>
        </w:rPr>
      </w:pPr>
      <w:ins w:id="260" w:author="Dave" w:date="2017-09-26T12:46:00Z">
        <w:r w:rsidRPr="00B70E3E">
          <w:rPr>
            <w:b/>
            <w:iCs/>
          </w:rPr>
          <w:t xml:space="preserve">open functionality: </w:t>
        </w:r>
        <w:r w:rsidRPr="00B70E3E">
          <w:t xml:space="preserve">functionality that supports access </w:t>
        </w:r>
      </w:ins>
      <w:ins w:id="261" w:author="Dave" w:date="2018-01-14T17:40:00Z">
        <w:r w:rsidR="002A0CF1" w:rsidRPr="00B70E3E">
          <w:t>by</w:t>
        </w:r>
      </w:ins>
      <w:ins w:id="262" w:author="Dave" w:date="2017-09-26T12:46:00Z">
        <w:r w:rsidRPr="00B70E3E">
          <w:t xml:space="preserve"> assistive technology</w:t>
        </w:r>
      </w:ins>
    </w:p>
    <w:p w14:paraId="16094B3F" w14:textId="77777777" w:rsidR="00D5492C" w:rsidRPr="00B70E3E" w:rsidRDefault="00D5492C" w:rsidP="00D5492C">
      <w:pPr>
        <w:pStyle w:val="NO"/>
        <w:rPr>
          <w:ins w:id="263" w:author="Dave" w:date="2017-09-26T12:46:00Z"/>
        </w:rPr>
      </w:pPr>
      <w:ins w:id="264" w:author="Dave" w:date="2017-10-05T10:27:00Z">
        <w:r w:rsidRPr="00B70E3E">
          <w:lastRenderedPageBreak/>
          <w:t>NOTE:</w:t>
        </w:r>
        <w:r w:rsidRPr="00B70E3E">
          <w:tab/>
          <w:t xml:space="preserve">This </w:t>
        </w:r>
      </w:ins>
      <w:ins w:id="265" w:author="Dave" w:date="2017-10-05T14:02:00Z">
        <w:r w:rsidR="002336AA" w:rsidRPr="00B70E3E">
          <w:t xml:space="preserve">is </w:t>
        </w:r>
      </w:ins>
      <w:ins w:id="266" w:author="Dave" w:date="2017-10-05T10:27:00Z">
        <w:r w:rsidRPr="00B70E3E">
          <w:t>the opposite o</w:t>
        </w:r>
      </w:ins>
      <w:ins w:id="267" w:author="Dave" w:date="2017-10-05T10:28:00Z">
        <w:r w:rsidRPr="00B70E3E">
          <w:t>f</w:t>
        </w:r>
      </w:ins>
      <w:ins w:id="268" w:author="Dave" w:date="2017-10-05T10:27:00Z">
        <w:r w:rsidRPr="00B70E3E">
          <w:t xml:space="preserve"> Closed Functionality.</w:t>
        </w:r>
      </w:ins>
    </w:p>
    <w:p w14:paraId="7D987AA9" w14:textId="77777777" w:rsidR="0098090C" w:rsidRPr="00B70E3E" w:rsidRDefault="0098090C" w:rsidP="00E10B75">
      <w:pPr>
        <w:rPr>
          <w:ins w:id="269" w:author="Dave" w:date="2017-11-23T21:16:00Z"/>
        </w:rPr>
      </w:pPr>
      <w:r w:rsidRPr="00B70E3E">
        <w:rPr>
          <w:b/>
          <w:iCs/>
        </w:rPr>
        <w:t>operable part:</w:t>
      </w:r>
      <w:r w:rsidRPr="00B70E3E">
        <w:t xml:space="preserve"> component of ICT used to activate, deactivate, or adjust the ICT</w:t>
      </w:r>
    </w:p>
    <w:p w14:paraId="5DA6B03C" w14:textId="7FB932B9" w:rsidR="003634BC" w:rsidRPr="00B70E3E" w:rsidDel="002A0CF1" w:rsidRDefault="003634BC" w:rsidP="0098090C">
      <w:pPr>
        <w:rPr>
          <w:del w:id="270" w:author="Dave" w:date="2018-01-03T13:35:00Z"/>
        </w:rPr>
      </w:pPr>
      <w:ins w:id="271" w:author="Dave" w:date="2017-11-23T21:16:00Z">
        <w:r w:rsidRPr="00B70E3E">
          <w:t>NOTE:</w:t>
        </w:r>
        <w:r w:rsidRPr="00B70E3E">
          <w:tab/>
        </w:r>
      </w:ins>
      <w:ins w:id="272" w:author="Dave" w:date="2017-11-23T21:37:00Z">
        <w:r w:rsidR="00A90F86" w:rsidRPr="00B70E3E">
          <w:t xml:space="preserve">Operable parts can be provided in </w:t>
        </w:r>
      </w:ins>
      <w:ins w:id="273" w:author="Dave" w:date="2017-11-23T21:45:00Z">
        <w:r w:rsidR="00191040" w:rsidRPr="00B70E3E">
          <w:t xml:space="preserve">either </w:t>
        </w:r>
      </w:ins>
      <w:ins w:id="274" w:author="Dave" w:date="2017-11-23T21:37:00Z">
        <w:r w:rsidR="00A90F86" w:rsidRPr="00B70E3E">
          <w:t xml:space="preserve">hardware </w:t>
        </w:r>
      </w:ins>
      <w:ins w:id="275" w:author="Dave" w:date="2017-11-23T21:38:00Z">
        <w:r w:rsidR="00A90F86" w:rsidRPr="00B70E3E">
          <w:t xml:space="preserve">(see mechanically operable parts, above) </w:t>
        </w:r>
      </w:ins>
      <w:ins w:id="276" w:author="Dave" w:date="2017-11-23T21:37:00Z">
        <w:r w:rsidR="00A90F86" w:rsidRPr="00B70E3E">
          <w:t>or softwar</w:t>
        </w:r>
        <w:r w:rsidR="00AB6F8C" w:rsidRPr="00B70E3E">
          <w:t>e</w:t>
        </w:r>
        <w:r w:rsidR="00191040" w:rsidRPr="00B70E3E">
          <w:t xml:space="preserve">. An </w:t>
        </w:r>
        <w:r w:rsidR="00A90F86" w:rsidRPr="00B70E3E">
          <w:t xml:space="preserve">on-screen button is an </w:t>
        </w:r>
      </w:ins>
      <w:ins w:id="277" w:author="Dave" w:date="2017-11-23T21:38:00Z">
        <w:r w:rsidR="00191040" w:rsidRPr="00B70E3E">
          <w:t xml:space="preserve">example of an </w:t>
        </w:r>
      </w:ins>
      <w:ins w:id="278" w:author="Dave" w:date="2017-11-23T21:37:00Z">
        <w:r w:rsidR="00A90F86" w:rsidRPr="00B70E3E">
          <w:t>operable part</w:t>
        </w:r>
      </w:ins>
      <w:ins w:id="279" w:author="Dave" w:date="2017-11-23T21:45:00Z">
        <w:r w:rsidR="00191040" w:rsidRPr="00B70E3E">
          <w:t xml:space="preserve"> provided by software</w:t>
        </w:r>
      </w:ins>
      <w:ins w:id="280" w:author="Dave" w:date="2017-11-23T21:37:00Z">
        <w:r w:rsidR="00A90F86" w:rsidRPr="00B70E3E">
          <w:t>.</w:t>
        </w:r>
      </w:ins>
    </w:p>
    <w:p w14:paraId="0DC9FB3E" w14:textId="77777777" w:rsidR="002A0CF1" w:rsidRPr="00B70E3E" w:rsidRDefault="002A0CF1" w:rsidP="00D041CA">
      <w:pPr>
        <w:pStyle w:val="NO"/>
        <w:rPr>
          <w:ins w:id="281" w:author="Dave" w:date="2018-01-14T17:41:00Z"/>
        </w:rPr>
      </w:pPr>
    </w:p>
    <w:p w14:paraId="5EC3DDF7" w14:textId="77777777" w:rsidR="00D041CA" w:rsidRPr="00B70E3E" w:rsidDel="003634BC" w:rsidRDefault="00D041CA" w:rsidP="00AB6F8C">
      <w:pPr>
        <w:pStyle w:val="NO"/>
        <w:rPr>
          <w:del w:id="282" w:author="Dave" w:date="2017-11-23T21:16:00Z"/>
        </w:rPr>
      </w:pPr>
    </w:p>
    <w:p w14:paraId="1B27235A" w14:textId="407C61D4" w:rsidR="0098090C" w:rsidRPr="00B70E3E" w:rsidRDefault="0098090C" w:rsidP="0098090C">
      <w:pPr>
        <w:rPr>
          <w:bCs/>
          <w:color w:val="000000"/>
        </w:rPr>
      </w:pPr>
      <w:r w:rsidRPr="00B70E3E">
        <w:rPr>
          <w:b/>
          <w:color w:val="000000"/>
        </w:rPr>
        <w:t xml:space="preserve">platform software: </w:t>
      </w:r>
      <w:r w:rsidRPr="00B70E3E">
        <w:rPr>
          <w:bCs/>
          <w:color w:val="000000"/>
        </w:rPr>
        <w:t xml:space="preserve">collection of software components that runs on an underlying software </w:t>
      </w:r>
      <w:r w:rsidRPr="00B70E3E">
        <w:t>or</w:t>
      </w:r>
      <w:r w:rsidRPr="00B70E3E">
        <w:rPr>
          <w:bCs/>
          <w:color w:val="000000"/>
        </w:rPr>
        <w:t xml:space="preserve"> hardware layer, and that provides a set of software services to other software components that allows those applications to be isolated from the underlying software </w:t>
      </w:r>
      <w:r w:rsidRPr="00B70E3E">
        <w:t>or</w:t>
      </w:r>
      <w:r w:rsidRPr="00B70E3E">
        <w:rPr>
          <w:bCs/>
          <w:color w:val="000000"/>
        </w:rPr>
        <w:t xml:space="preserve"> hardware layer (after </w:t>
      </w:r>
      <w:r w:rsidRPr="00B70E3E">
        <w:rPr>
          <w:bCs/>
        </w:rPr>
        <w:t>ISO/IEC 13066-1 [</w:t>
      </w:r>
      <w:r w:rsidR="00DB71B9" w:rsidRPr="00B70E3E">
        <w:rPr>
          <w:bCs/>
        </w:rPr>
        <w:fldChar w:fldCharType="begin"/>
      </w:r>
      <w:r w:rsidR="001B5F34" w:rsidRPr="00B70E3E">
        <w:rPr>
          <w:bCs/>
        </w:rPr>
        <w:instrText xml:space="preserve"> REF </w:instrText>
      </w:r>
      <w:r w:rsidR="006E7E9D" w:rsidRPr="00B70E3E">
        <w:rPr>
          <w:bCs/>
        </w:rPr>
        <w:instrText xml:space="preserve">REF_ISOIEC13066_1 \h </w:instrText>
      </w:r>
      <w:r w:rsidR="00DB71B9" w:rsidRPr="00B70E3E">
        <w:rPr>
          <w:bCs/>
        </w:rPr>
      </w:r>
      <w:r w:rsidR="00B70E3E">
        <w:rPr>
          <w:bCs/>
        </w:rPr>
        <w:instrText xml:space="preserve"> \* MERGEFORMAT </w:instrText>
      </w:r>
      <w:r w:rsidR="00DB71B9" w:rsidRPr="00B70E3E">
        <w:rPr>
          <w:bCs/>
        </w:rPr>
        <w:fldChar w:fldCharType="separate"/>
      </w:r>
      <w:r w:rsidR="002829CB" w:rsidRPr="00B70E3E">
        <w:t>i.</w:t>
      </w:r>
      <w:r w:rsidR="002829CB" w:rsidRPr="00B70E3E">
        <w:rPr>
          <w:noProof/>
        </w:rPr>
        <w:t>19</w:t>
      </w:r>
      <w:r w:rsidR="00DB71B9" w:rsidRPr="00B70E3E">
        <w:rPr>
          <w:bCs/>
        </w:rPr>
        <w:fldChar w:fldCharType="end"/>
      </w:r>
      <w:r w:rsidRPr="00B70E3E">
        <w:rPr>
          <w:bCs/>
        </w:rPr>
        <w:t>]</w:t>
      </w:r>
      <w:r w:rsidRPr="00B70E3E">
        <w:rPr>
          <w:bCs/>
          <w:color w:val="000000"/>
        </w:rPr>
        <w:t>)</w:t>
      </w:r>
    </w:p>
    <w:p w14:paraId="4783E646" w14:textId="77777777" w:rsidR="0098090C" w:rsidRPr="00B70E3E" w:rsidRDefault="0098090C" w:rsidP="009B6DE5">
      <w:pPr>
        <w:pStyle w:val="NO"/>
      </w:pPr>
      <w:r w:rsidRPr="00B70E3E">
        <w:t>NOTE:</w:t>
      </w:r>
      <w:r w:rsidRPr="00B70E3E">
        <w:tab/>
        <w:t>A particular software component might play the role of a platform in some situations and a client in others.</w:t>
      </w:r>
    </w:p>
    <w:p w14:paraId="2A25D636" w14:textId="77777777" w:rsidR="0098090C" w:rsidRPr="00B70E3E" w:rsidRDefault="0098090C" w:rsidP="0098090C">
      <w:r w:rsidRPr="00B70E3E">
        <w:rPr>
          <w:b/>
        </w:rPr>
        <w:t>programmatically determinable:</w:t>
      </w:r>
      <w:r w:rsidRPr="00B70E3E">
        <w:t xml:space="preserve"> able to be read by software from developer-supplied data in a way that other software, including assistive technologies, can extract and present this information to users in different modalities</w:t>
      </w:r>
    </w:p>
    <w:p w14:paraId="089793BD" w14:textId="77777777" w:rsidR="0098090C" w:rsidRPr="00B70E3E" w:rsidRDefault="0098090C" w:rsidP="009B6DE5">
      <w:pPr>
        <w:pStyle w:val="NO"/>
        <w:rPr>
          <w:rFonts w:eastAsia="SimSun"/>
          <w:sz w:val="24"/>
          <w:szCs w:val="24"/>
          <w:lang w:eastAsia="en-GB"/>
        </w:rPr>
      </w:pPr>
      <w:r w:rsidRPr="00B70E3E">
        <w:t>NOTE:</w:t>
      </w:r>
      <w:r w:rsidRPr="00B70E3E">
        <w:tab/>
        <w:t>WCAG 2.0 uses "determined" where this definition uses "able to be read" (to avoid ambiguity with the word "determined").</w:t>
      </w:r>
    </w:p>
    <w:p w14:paraId="60FCA531" w14:textId="77777777" w:rsidR="0098090C" w:rsidRPr="00B70E3E" w:rsidRDefault="0098090C" w:rsidP="0098090C">
      <w:pPr>
        <w:rPr>
          <w:lang w:eastAsia="en-GB"/>
        </w:rPr>
      </w:pPr>
      <w:r w:rsidRPr="00B70E3E">
        <w:rPr>
          <w:b/>
          <w:color w:val="000000"/>
        </w:rPr>
        <w:t>real-time text:</w:t>
      </w:r>
      <w:r w:rsidR="00F15AA7" w:rsidRPr="00B70E3E">
        <w:rPr>
          <w:color w:val="000000"/>
        </w:rPr>
        <w:t xml:space="preserve"> </w:t>
      </w:r>
      <w:r w:rsidRPr="00B70E3E">
        <w:rPr>
          <w:lang w:eastAsia="en-GB"/>
        </w:rPr>
        <w:t xml:space="preserve">form of </w:t>
      </w:r>
      <w:r w:rsidR="00DA57C2" w:rsidRPr="00B70E3E">
        <w:rPr>
          <w:lang w:eastAsia="en-GB"/>
        </w:rPr>
        <w:t xml:space="preserve">a </w:t>
      </w:r>
      <w:r w:rsidRPr="00B70E3E">
        <w:rPr>
          <w:lang w:eastAsia="en-GB"/>
        </w:rPr>
        <w:t xml:space="preserve">text conversation in point to point situations or in multipoint conferencing where the text being entered is </w:t>
      </w:r>
      <w:r w:rsidR="00136080" w:rsidRPr="00B70E3E">
        <w:rPr>
          <w:lang w:eastAsia="en-GB"/>
        </w:rPr>
        <w:t xml:space="preserve">sent </w:t>
      </w:r>
      <w:r w:rsidRPr="00B70E3E">
        <w:rPr>
          <w:lang w:eastAsia="en-GB"/>
        </w:rPr>
        <w:t>in such a way that the communication is perceived by the user as being continuous</w:t>
      </w:r>
    </w:p>
    <w:p w14:paraId="575A25DC" w14:textId="7EC1E238" w:rsidR="0053213B" w:rsidRPr="00B70E3E" w:rsidRDefault="0053213B" w:rsidP="0098090C">
      <w:r w:rsidRPr="00B70E3E">
        <w:rPr>
          <w:b/>
        </w:rPr>
        <w:t>satisfies a success criterion:</w:t>
      </w:r>
      <w:r w:rsidRPr="00B70E3E">
        <w:t xml:space="preserve"> the success criterion does not evaluate to "false" when applied to the ICT</w:t>
      </w:r>
      <w:r w:rsidR="003F63E7" w:rsidRPr="00B70E3E">
        <w:br/>
      </w:r>
      <w:r w:rsidRPr="00B70E3E">
        <w:t>(after WCAG 2.0</w:t>
      </w:r>
      <w:r w:rsidR="00E2100D" w:rsidRPr="00B70E3E">
        <w:t xml:space="preserve"> [</w:t>
      </w:r>
      <w:r w:rsidR="00DB71B9" w:rsidRPr="00B70E3E">
        <w:fldChar w:fldCharType="begin"/>
      </w:r>
      <w:r w:rsidR="00BF25ED" w:rsidRPr="00B70E3E">
        <w:instrText>REF REF_ISOIEC40500</w:instrText>
      </w:r>
      <w:r w:rsidR="001B5F34" w:rsidRPr="00B70E3E">
        <w:instrText xml:space="preserve">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t>]</w:t>
      </w:r>
      <w:r w:rsidRPr="00B70E3E">
        <w:t>)</w:t>
      </w:r>
    </w:p>
    <w:p w14:paraId="095C9CF1" w14:textId="77777777" w:rsidR="0098090C" w:rsidRPr="00B70E3E" w:rsidRDefault="0098090C" w:rsidP="0098090C">
      <w:r w:rsidRPr="00B70E3E">
        <w:rPr>
          <w:b/>
          <w:color w:val="000000"/>
        </w:rPr>
        <w:t>terminal:</w:t>
      </w:r>
      <w:r w:rsidRPr="00B70E3E">
        <w:t xml:space="preserve"> combination of hardware and/or software with which the end user directly interacts and that provides the user interface</w:t>
      </w:r>
    </w:p>
    <w:p w14:paraId="40FD8186" w14:textId="77777777" w:rsidR="0098090C" w:rsidRPr="00B70E3E" w:rsidRDefault="0098090C" w:rsidP="009B6DE5">
      <w:pPr>
        <w:pStyle w:val="NO"/>
      </w:pPr>
      <w:r w:rsidRPr="00B70E3E">
        <w:t>NOTE 1:</w:t>
      </w:r>
      <w:r w:rsidRPr="00B70E3E">
        <w:tab/>
        <w:t>The hardware may consist of more than one device working together e.g. a mobile device and a computer.</w:t>
      </w:r>
    </w:p>
    <w:p w14:paraId="585EBF74" w14:textId="77777777" w:rsidR="0098090C" w:rsidRPr="00B70E3E" w:rsidRDefault="0098090C" w:rsidP="009B6DE5">
      <w:pPr>
        <w:pStyle w:val="NO"/>
      </w:pPr>
      <w:r w:rsidRPr="00B70E3E">
        <w:t>NOTE 2:</w:t>
      </w:r>
      <w:r w:rsidRPr="00B70E3E">
        <w:tab/>
        <w:t>For some systems, the software that provides the user interface may reside on more than one device such as a telephone and a server.</w:t>
      </w:r>
    </w:p>
    <w:p w14:paraId="45E3B3CF" w14:textId="6F10873C" w:rsidR="0098090C" w:rsidRPr="00B70E3E" w:rsidRDefault="0098090C" w:rsidP="0098090C">
      <w:pPr>
        <w:rPr>
          <w:b/>
        </w:rPr>
      </w:pPr>
      <w:r w:rsidRPr="00B70E3E">
        <w:rPr>
          <w:b/>
        </w:rPr>
        <w:t xml:space="preserve">user agent: </w:t>
      </w:r>
      <w:r w:rsidRPr="00B70E3E">
        <w:t>software that retrieves and presents content for users (after WCAG 2.0</w:t>
      </w:r>
      <w:r w:rsidR="00E2100D" w:rsidRPr="00B70E3E">
        <w:t xml:space="preserve"> [</w:t>
      </w:r>
      <w:r w:rsidR="00DB71B9" w:rsidRPr="00B70E3E">
        <w:fldChar w:fldCharType="begin"/>
      </w:r>
      <w:r w:rsidR="00BF25ED" w:rsidRPr="00B70E3E">
        <w:instrText>REF REF_ISOIEC40500</w:instrText>
      </w:r>
      <w:r w:rsidR="001B5F34" w:rsidRPr="00B70E3E">
        <w:instrText xml:space="preserve">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t>]</w:t>
      </w:r>
      <w:r w:rsidRPr="00B70E3E">
        <w:rPr>
          <w:color w:val="000000"/>
        </w:rPr>
        <w:t>)</w:t>
      </w:r>
    </w:p>
    <w:p w14:paraId="4B75F0E7" w14:textId="77777777" w:rsidR="00DE042A" w:rsidRPr="00B70E3E" w:rsidRDefault="0098090C" w:rsidP="00DA57C2">
      <w:pPr>
        <w:pStyle w:val="NO"/>
      </w:pPr>
      <w:r w:rsidRPr="00B70E3E">
        <w:t>NOTE</w:t>
      </w:r>
      <w:r w:rsidR="00DE042A" w:rsidRPr="00B70E3E">
        <w:t xml:space="preserve"> 1</w:t>
      </w:r>
      <w:r w:rsidRPr="00B70E3E">
        <w:t>:</w:t>
      </w:r>
      <w:r w:rsidRPr="00B70E3E">
        <w:tab/>
        <w:t>Software that only displays the content contained within it is treated as software and not considered to be a user agent.</w:t>
      </w:r>
    </w:p>
    <w:p w14:paraId="06A7AC8E" w14:textId="77777777" w:rsidR="00DE042A" w:rsidRPr="00B70E3E" w:rsidRDefault="00DE042A" w:rsidP="00DA57C2">
      <w:pPr>
        <w:pStyle w:val="NO"/>
      </w:pPr>
      <w:r w:rsidRPr="00B70E3E">
        <w:t>NOTE 2:</w:t>
      </w:r>
      <w:r w:rsidR="00DA57C2" w:rsidRPr="00B70E3E">
        <w:tab/>
      </w:r>
      <w:r w:rsidRPr="00B70E3E">
        <w:t>An example of software that is not a user agent is a calculator application that does</w:t>
      </w:r>
      <w:r w:rsidR="00C55F01" w:rsidRPr="00B70E3E">
        <w:t xml:space="preserve"> </w:t>
      </w:r>
      <w:r w:rsidRPr="00B70E3E">
        <w:t>n</w:t>
      </w:r>
      <w:r w:rsidR="00C55F01" w:rsidRPr="00B70E3E">
        <w:t>o</w:t>
      </w:r>
      <w:r w:rsidRPr="00B70E3E">
        <w:t>t retrieve the calculations from outside the software to present it to a user. In this case, the calculator software is not a user agent, it is simply software with a user interface.</w:t>
      </w:r>
    </w:p>
    <w:p w14:paraId="699386DF" w14:textId="77777777" w:rsidR="0098090C" w:rsidRPr="00B70E3E" w:rsidRDefault="00DE042A" w:rsidP="00DA57C2">
      <w:pPr>
        <w:pStyle w:val="NO"/>
      </w:pPr>
      <w:r w:rsidRPr="00B70E3E">
        <w:t>NOTE 3:</w:t>
      </w:r>
      <w:r w:rsidR="00DA57C2" w:rsidRPr="00B70E3E">
        <w:tab/>
      </w:r>
      <w:r w:rsidRPr="00B70E3E">
        <w:t>Software that only shows a preview of content such as a thumbnail or other non-fully functioning presentation is not providing user agent functionality.</w:t>
      </w:r>
    </w:p>
    <w:p w14:paraId="5BA9F732" w14:textId="6821039A" w:rsidR="0098090C" w:rsidRPr="00B70E3E" w:rsidRDefault="0098090C" w:rsidP="0098090C">
      <w:r w:rsidRPr="00B70E3E">
        <w:rPr>
          <w:b/>
        </w:rPr>
        <w:t>user interface:</w:t>
      </w:r>
      <w:r w:rsidRPr="00B70E3E">
        <w:t xml:space="preserve"> all components of an interactive system (software or hardware) that provide information and/or controls for the user to accomplish specific tasks with the interactive system (</w:t>
      </w:r>
      <w:r w:rsidR="004240FC" w:rsidRPr="00B70E3E">
        <w:t>from</w:t>
      </w:r>
      <w:r w:rsidRPr="00B70E3E">
        <w:t xml:space="preserve"> ISO 9241-11</w:t>
      </w:r>
      <w:r w:rsidR="007739DC" w:rsidRPr="00B70E3E">
        <w:t>0</w:t>
      </w:r>
      <w:r w:rsidRPr="00B70E3E">
        <w:t xml:space="preserve"> [</w:t>
      </w:r>
      <w:r w:rsidR="00DB71B9" w:rsidRPr="00B70E3E">
        <w:fldChar w:fldCharType="begin"/>
      </w:r>
      <w:r w:rsidR="008C40E2" w:rsidRPr="00B70E3E">
        <w:instrText xml:space="preserve"> REF REF_ISO9241_110 \h </w:instrText>
      </w:r>
      <w:r w:rsidR="00B70E3E">
        <w:instrText xml:space="preserve"> \* MERGEFORMAT </w:instrText>
      </w:r>
      <w:r w:rsidR="00DB71B9" w:rsidRPr="00B70E3E">
        <w:fldChar w:fldCharType="separate"/>
      </w:r>
      <w:r w:rsidR="002829CB" w:rsidRPr="00B70E3E">
        <w:t>i.</w:t>
      </w:r>
      <w:r w:rsidR="002829CB" w:rsidRPr="00B70E3E">
        <w:rPr>
          <w:noProof/>
        </w:rPr>
        <w:t>16</w:t>
      </w:r>
      <w:r w:rsidR="00DB71B9" w:rsidRPr="00B70E3E">
        <w:fldChar w:fldCharType="end"/>
      </w:r>
      <w:r w:rsidRPr="00B70E3E">
        <w:t>])</w:t>
      </w:r>
    </w:p>
    <w:p w14:paraId="227D1F5E" w14:textId="5594200F" w:rsidR="0098090C" w:rsidRPr="00B70E3E" w:rsidRDefault="0098090C" w:rsidP="0098090C">
      <w:r w:rsidRPr="00B70E3E">
        <w:rPr>
          <w:b/>
          <w:bCs/>
        </w:rPr>
        <w:t>user interface element</w:t>
      </w:r>
      <w:r w:rsidRPr="00B70E3E">
        <w:rPr>
          <w:b/>
        </w:rPr>
        <w:t>:</w:t>
      </w:r>
      <w:r w:rsidRPr="00B70E3E">
        <w:t xml:space="preserve"> entity of the user interface that is presented to the user by the software</w:t>
      </w:r>
      <w:r w:rsidRPr="00B70E3E">
        <w:br/>
        <w:t>(after ISO 9241</w:t>
      </w:r>
      <w:r w:rsidRPr="00B70E3E">
        <w:noBreakHyphen/>
        <w:t>171 [</w:t>
      </w:r>
      <w:r w:rsidR="00DB71B9" w:rsidRPr="00B70E3E">
        <w:fldChar w:fldCharType="begin"/>
      </w:r>
      <w:r w:rsidR="008C40E2" w:rsidRPr="00B70E3E">
        <w:instrText xml:space="preserve"> REF  REF_ISO9241_171 \h </w:instrText>
      </w:r>
      <w:r w:rsidR="00B70E3E">
        <w:instrText xml:space="preserve"> \* MERGEFORMAT </w:instrText>
      </w:r>
      <w:r w:rsidR="00DB71B9" w:rsidRPr="00B70E3E">
        <w:fldChar w:fldCharType="separate"/>
      </w:r>
      <w:r w:rsidR="002829CB" w:rsidRPr="00B70E3E">
        <w:t>i.</w:t>
      </w:r>
      <w:r w:rsidR="002829CB" w:rsidRPr="00B70E3E">
        <w:rPr>
          <w:noProof/>
        </w:rPr>
        <w:t>17</w:t>
      </w:r>
      <w:r w:rsidR="00DB71B9" w:rsidRPr="00B70E3E">
        <w:fldChar w:fldCharType="end"/>
      </w:r>
      <w:r w:rsidRPr="00B70E3E">
        <w:t>])</w:t>
      </w:r>
    </w:p>
    <w:p w14:paraId="352929B3" w14:textId="77777777" w:rsidR="0098090C" w:rsidRPr="00B70E3E" w:rsidRDefault="0098090C" w:rsidP="009B6DE5">
      <w:pPr>
        <w:pStyle w:val="NO"/>
      </w:pPr>
      <w:r w:rsidRPr="00B70E3E">
        <w:t>NOTE 1:</w:t>
      </w:r>
      <w:r w:rsidRPr="00B70E3E">
        <w:tab/>
        <w:t>This term is also known as "user interface component".</w:t>
      </w:r>
    </w:p>
    <w:p w14:paraId="0731759F" w14:textId="77777777" w:rsidR="0098090C" w:rsidRPr="00B70E3E" w:rsidRDefault="0098090C" w:rsidP="009B6DE5">
      <w:pPr>
        <w:pStyle w:val="NO"/>
      </w:pPr>
      <w:r w:rsidRPr="00B70E3E">
        <w:t>NOTE 2:</w:t>
      </w:r>
      <w:r w:rsidRPr="00B70E3E">
        <w:tab/>
        <w:t>User-interface elements can be interactive or not.</w:t>
      </w:r>
    </w:p>
    <w:p w14:paraId="0F7A1414" w14:textId="77777777" w:rsidR="008145E8" w:rsidRPr="00B70E3E" w:rsidRDefault="008145E8" w:rsidP="008001F2">
      <w:r w:rsidRPr="00B70E3E">
        <w:rPr>
          <w:b/>
        </w:rPr>
        <w:t xml:space="preserve">web content: </w:t>
      </w:r>
      <w:r w:rsidRPr="00B70E3E">
        <w:t>content that belongs to a web page, and that is used in the rendering or that is intended to be used in the rendering of the web page</w:t>
      </w:r>
    </w:p>
    <w:p w14:paraId="295F8CD5" w14:textId="7EC194D1" w:rsidR="00191040" w:rsidRPr="00B70E3E" w:rsidRDefault="004A04AB" w:rsidP="00827459">
      <w:pPr>
        <w:rPr>
          <w:b/>
          <w:bCs/>
        </w:rPr>
      </w:pPr>
      <w:r w:rsidRPr="00B70E3E">
        <w:rPr>
          <w:b/>
          <w:bCs/>
        </w:rPr>
        <w:t>w</w:t>
      </w:r>
      <w:r w:rsidR="0098090C" w:rsidRPr="00B70E3E">
        <w:rPr>
          <w:b/>
          <w:bCs/>
        </w:rPr>
        <w:t xml:space="preserve">eb </w:t>
      </w:r>
      <w:r w:rsidRPr="00B70E3E">
        <w:rPr>
          <w:b/>
          <w:bCs/>
        </w:rPr>
        <w:t>p</w:t>
      </w:r>
      <w:r w:rsidR="0098090C" w:rsidRPr="00B70E3E">
        <w:rPr>
          <w:b/>
          <w:bCs/>
        </w:rPr>
        <w:t xml:space="preserve">age: </w:t>
      </w:r>
      <w:r w:rsidR="0098090C" w:rsidRPr="00B70E3E">
        <w:rPr>
          <w:bCs/>
        </w:rPr>
        <w:t>non-embedded resource obtained from a single URI using HTTP plus any other resources that are used in the rendering or intended to be rendered together with it by a user agent (after WCAG 2.0</w:t>
      </w:r>
      <w:r w:rsidR="00E2100D" w:rsidRPr="00B70E3E">
        <w:rPr>
          <w:bCs/>
        </w:rPr>
        <w:t xml:space="preserve"> [</w:t>
      </w:r>
      <w:r w:rsidR="00DB71B9" w:rsidRPr="00B70E3E">
        <w:rPr>
          <w:bCs/>
        </w:rPr>
        <w:fldChar w:fldCharType="begin"/>
      </w:r>
      <w:r w:rsidR="00BF25ED" w:rsidRPr="00B70E3E">
        <w:rPr>
          <w:bCs/>
        </w:rPr>
        <w:instrText>REF REF_ISOIEC40500</w:instrText>
      </w:r>
      <w:r w:rsidR="001B5F34" w:rsidRPr="00B70E3E">
        <w:rPr>
          <w:bCs/>
        </w:rPr>
        <w:instrText xml:space="preserve"> \h</w:instrText>
      </w:r>
      <w:r w:rsidR="00827459" w:rsidRPr="00B70E3E">
        <w:rPr>
          <w:bCs/>
        </w:rPr>
        <w:instrText xml:space="preserve"> \* MERGEFORMAT </w:instrText>
      </w:r>
      <w:r w:rsidR="00DB71B9" w:rsidRPr="00B70E3E">
        <w:rPr>
          <w:bCs/>
        </w:rPr>
      </w:r>
      <w:r w:rsidR="00DB71B9" w:rsidRPr="00B70E3E">
        <w:rPr>
          <w:bCs/>
        </w:rPr>
        <w:fldChar w:fldCharType="separate"/>
      </w:r>
      <w:r w:rsidR="002829CB" w:rsidRPr="00B70E3E">
        <w:rPr>
          <w:bCs/>
        </w:rPr>
        <w:t>4</w:t>
      </w:r>
      <w:r w:rsidR="00DB71B9" w:rsidRPr="00B70E3E">
        <w:rPr>
          <w:bCs/>
        </w:rPr>
        <w:fldChar w:fldCharType="end"/>
      </w:r>
      <w:r w:rsidR="00E2100D" w:rsidRPr="00B70E3E">
        <w:rPr>
          <w:bCs/>
        </w:rPr>
        <w:t>]</w:t>
      </w:r>
      <w:r w:rsidR="0098090C" w:rsidRPr="00B70E3E">
        <w:rPr>
          <w:bCs/>
        </w:rPr>
        <w:t>)</w:t>
      </w:r>
    </w:p>
    <w:p w14:paraId="7567A6C1" w14:textId="77777777" w:rsidR="00827459" w:rsidRPr="00B70E3E" w:rsidDel="007E69A3" w:rsidRDefault="00827459" w:rsidP="00827459">
      <w:pPr>
        <w:rPr>
          <w:del w:id="283" w:author="Dave" w:date="2017-12-21T15:54:00Z"/>
          <w:lang w:eastAsia="en-GB"/>
        </w:rPr>
      </w:pPr>
    </w:p>
    <w:p w14:paraId="51AA7FF3" w14:textId="77777777" w:rsidR="0098090C" w:rsidRPr="00B70E3E" w:rsidRDefault="0098090C" w:rsidP="00BF76E0">
      <w:pPr>
        <w:pStyle w:val="Heading2"/>
      </w:pPr>
      <w:bookmarkStart w:id="284" w:name="_Toc372009931"/>
      <w:bookmarkStart w:id="285" w:name="_Toc379382301"/>
      <w:bookmarkStart w:id="286" w:name="_Toc379383001"/>
      <w:bookmarkStart w:id="287" w:name="_Toc503730724"/>
      <w:r w:rsidRPr="00B70E3E">
        <w:t>3.2</w:t>
      </w:r>
      <w:r w:rsidRPr="00B70E3E">
        <w:tab/>
        <w:t>Abbreviations</w:t>
      </w:r>
      <w:bookmarkEnd w:id="284"/>
      <w:bookmarkEnd w:id="285"/>
      <w:bookmarkEnd w:id="286"/>
      <w:bookmarkEnd w:id="287"/>
    </w:p>
    <w:p w14:paraId="14FB6C70" w14:textId="77777777" w:rsidR="0098090C" w:rsidRPr="00B70E3E" w:rsidRDefault="0098090C" w:rsidP="0098090C">
      <w:pPr>
        <w:keepNext/>
        <w:keepLines/>
      </w:pPr>
      <w:r w:rsidRPr="00B70E3E">
        <w:t>For the purposes of the present document, the following abbreviations apply:</w:t>
      </w:r>
    </w:p>
    <w:p w14:paraId="0C7BD264" w14:textId="77777777" w:rsidR="0098090C" w:rsidRPr="00B70E3E" w:rsidRDefault="0098090C" w:rsidP="009B6DE5">
      <w:pPr>
        <w:pStyle w:val="EW"/>
      </w:pPr>
      <w:r w:rsidRPr="00B70E3E">
        <w:t>ADA</w:t>
      </w:r>
      <w:r w:rsidRPr="00B70E3E">
        <w:tab/>
        <w:t>Americans with Disabilities Act</w:t>
      </w:r>
    </w:p>
    <w:p w14:paraId="054307AB" w14:textId="77777777" w:rsidR="0098090C" w:rsidRPr="00B70E3E" w:rsidRDefault="0098090C" w:rsidP="009B6DE5">
      <w:pPr>
        <w:pStyle w:val="EW"/>
      </w:pPr>
      <w:r w:rsidRPr="00B70E3E">
        <w:t>ANSI</w:t>
      </w:r>
      <w:r w:rsidRPr="00B70E3E">
        <w:tab/>
        <w:t>American National Standards Institute</w:t>
      </w:r>
    </w:p>
    <w:p w14:paraId="7789ED94" w14:textId="77777777" w:rsidR="0098090C" w:rsidRPr="00B70E3E" w:rsidRDefault="0098090C" w:rsidP="009B6DE5">
      <w:pPr>
        <w:pStyle w:val="EW"/>
      </w:pPr>
      <w:r w:rsidRPr="00B70E3E">
        <w:t>AT</w:t>
      </w:r>
      <w:r w:rsidRPr="00B70E3E">
        <w:tab/>
        <w:t>Assistive Technology</w:t>
      </w:r>
    </w:p>
    <w:p w14:paraId="016C4B65" w14:textId="77777777" w:rsidR="0098090C" w:rsidRPr="00B70E3E" w:rsidRDefault="0098090C" w:rsidP="009B6DE5">
      <w:pPr>
        <w:pStyle w:val="EW"/>
      </w:pPr>
      <w:r w:rsidRPr="00B70E3E">
        <w:t>CIF</w:t>
      </w:r>
      <w:r w:rsidRPr="00B70E3E">
        <w:tab/>
        <w:t>Common Intermediate Format</w:t>
      </w:r>
    </w:p>
    <w:p w14:paraId="32950249" w14:textId="77777777" w:rsidR="000D117C" w:rsidRPr="00B70E3E" w:rsidRDefault="000D117C" w:rsidP="000D117C">
      <w:pPr>
        <w:pStyle w:val="EW"/>
      </w:pPr>
      <w:r w:rsidRPr="00B70E3E">
        <w:t>DOM</w:t>
      </w:r>
      <w:r w:rsidRPr="00B70E3E">
        <w:tab/>
        <w:t>Document Object Model</w:t>
      </w:r>
    </w:p>
    <w:p w14:paraId="198584E3" w14:textId="77777777" w:rsidR="0098090C" w:rsidRPr="00B70E3E" w:rsidRDefault="0098090C" w:rsidP="009B6DE5">
      <w:pPr>
        <w:pStyle w:val="EW"/>
      </w:pPr>
      <w:r w:rsidRPr="00B70E3E">
        <w:t>ERCIM</w:t>
      </w:r>
      <w:r w:rsidRPr="00B70E3E">
        <w:tab/>
        <w:t>European Research Consortium for Informatics and Mathematics</w:t>
      </w:r>
    </w:p>
    <w:p w14:paraId="3247B9B1" w14:textId="77777777" w:rsidR="0098090C" w:rsidRPr="00B70E3E" w:rsidRDefault="0098090C" w:rsidP="009B6DE5">
      <w:pPr>
        <w:pStyle w:val="EW"/>
      </w:pPr>
      <w:r w:rsidRPr="00B70E3E">
        <w:t>FAQ</w:t>
      </w:r>
      <w:r w:rsidRPr="00B70E3E">
        <w:tab/>
        <w:t>Frequently Asked Questions</w:t>
      </w:r>
    </w:p>
    <w:p w14:paraId="04AB867F" w14:textId="77777777" w:rsidR="0098090C" w:rsidRPr="00B70E3E" w:rsidRDefault="0098090C" w:rsidP="009B6DE5">
      <w:pPr>
        <w:pStyle w:val="EW"/>
      </w:pPr>
      <w:r w:rsidRPr="00B70E3E">
        <w:t>FPS</w:t>
      </w:r>
      <w:r w:rsidRPr="00B70E3E">
        <w:tab/>
        <w:t>Frames Per Second</w:t>
      </w:r>
    </w:p>
    <w:p w14:paraId="43536109" w14:textId="77777777" w:rsidR="0098090C" w:rsidRPr="00B70E3E" w:rsidRDefault="0098090C" w:rsidP="009B6DE5">
      <w:pPr>
        <w:pStyle w:val="EW"/>
      </w:pPr>
      <w:r w:rsidRPr="00B70E3E">
        <w:t>HTML</w:t>
      </w:r>
      <w:r w:rsidRPr="00B70E3E">
        <w:tab/>
        <w:t>HyperText Markup Language</w:t>
      </w:r>
    </w:p>
    <w:p w14:paraId="70BE5C83" w14:textId="77777777" w:rsidR="001A483E" w:rsidRPr="00B70E3E" w:rsidRDefault="001A483E" w:rsidP="009B6DE5">
      <w:pPr>
        <w:pStyle w:val="EW"/>
      </w:pPr>
      <w:r w:rsidRPr="00B70E3E">
        <w:t>HTTP</w:t>
      </w:r>
      <w:r w:rsidRPr="00B70E3E">
        <w:tab/>
        <w:t>HyperText Transfer Protocol</w:t>
      </w:r>
    </w:p>
    <w:p w14:paraId="51F005A0" w14:textId="77777777" w:rsidR="0098090C" w:rsidRPr="00B70E3E" w:rsidRDefault="0098090C" w:rsidP="009B6DE5">
      <w:pPr>
        <w:pStyle w:val="EW"/>
      </w:pPr>
      <w:r w:rsidRPr="00B70E3E">
        <w:t>ICT</w:t>
      </w:r>
      <w:r w:rsidRPr="00B70E3E">
        <w:tab/>
        <w:t>Informatio</w:t>
      </w:r>
      <w:r w:rsidR="0061069F" w:rsidRPr="00B70E3E">
        <w:t>n and Communication Technology</w:t>
      </w:r>
    </w:p>
    <w:p w14:paraId="0014A4AB" w14:textId="77777777" w:rsidR="0098090C" w:rsidRPr="00B70E3E" w:rsidRDefault="0098090C" w:rsidP="009B6DE5">
      <w:pPr>
        <w:pStyle w:val="EW"/>
      </w:pPr>
      <w:r w:rsidRPr="00B70E3E">
        <w:t>IETF</w:t>
      </w:r>
      <w:r w:rsidRPr="00B70E3E">
        <w:tab/>
        <w:t>Internet Engineering Task Force</w:t>
      </w:r>
    </w:p>
    <w:p w14:paraId="32FDE9EC" w14:textId="77777777" w:rsidR="0098090C" w:rsidRPr="00B70E3E" w:rsidRDefault="0098090C" w:rsidP="009B6DE5">
      <w:pPr>
        <w:pStyle w:val="EW"/>
      </w:pPr>
      <w:r w:rsidRPr="00B70E3E">
        <w:t>IMS</w:t>
      </w:r>
      <w:r w:rsidRPr="00B70E3E">
        <w:tab/>
        <w:t>IP Multimedia System</w:t>
      </w:r>
    </w:p>
    <w:p w14:paraId="5203C63F" w14:textId="77777777" w:rsidR="0098090C" w:rsidRPr="00B70E3E" w:rsidRDefault="0098090C" w:rsidP="009B6DE5">
      <w:pPr>
        <w:pStyle w:val="EW"/>
      </w:pPr>
      <w:r w:rsidRPr="00B70E3E">
        <w:t>IP</w:t>
      </w:r>
      <w:r w:rsidRPr="00B70E3E">
        <w:tab/>
        <w:t>Internet Protocol</w:t>
      </w:r>
    </w:p>
    <w:p w14:paraId="75D9393F" w14:textId="77777777" w:rsidR="0098090C" w:rsidRPr="00B70E3E" w:rsidRDefault="0098090C" w:rsidP="009B6DE5">
      <w:pPr>
        <w:pStyle w:val="EW"/>
      </w:pPr>
      <w:r w:rsidRPr="00B70E3E">
        <w:t>JWG</w:t>
      </w:r>
      <w:r w:rsidRPr="00B70E3E">
        <w:tab/>
        <w:t>Joint Working Group (of CEN/CENELEC/ETSI)</w:t>
      </w:r>
    </w:p>
    <w:p w14:paraId="29762857" w14:textId="77777777" w:rsidR="0098090C" w:rsidRPr="00B70E3E" w:rsidRDefault="0098090C" w:rsidP="009B6DE5">
      <w:pPr>
        <w:pStyle w:val="EW"/>
      </w:pPr>
      <w:r w:rsidRPr="00B70E3E">
        <w:t>MIT</w:t>
      </w:r>
      <w:r w:rsidRPr="00B70E3E">
        <w:tab/>
        <w:t>Massachusetts Institute of Technology</w:t>
      </w:r>
    </w:p>
    <w:p w14:paraId="34F64E39" w14:textId="77777777" w:rsidR="000D117C" w:rsidRPr="00B70E3E" w:rsidRDefault="000D117C" w:rsidP="000D117C">
      <w:pPr>
        <w:pStyle w:val="EW"/>
      </w:pPr>
      <w:r w:rsidRPr="00B70E3E">
        <w:t>ODF</w:t>
      </w:r>
      <w:r w:rsidRPr="00B70E3E">
        <w:tab/>
        <w:t>Open Document Format</w:t>
      </w:r>
    </w:p>
    <w:p w14:paraId="6823B885" w14:textId="77777777" w:rsidR="000D117C" w:rsidRPr="00B70E3E" w:rsidRDefault="000D117C" w:rsidP="000D117C">
      <w:pPr>
        <w:pStyle w:val="EW"/>
      </w:pPr>
      <w:r w:rsidRPr="00B70E3E">
        <w:t>OOXML</w:t>
      </w:r>
      <w:r w:rsidRPr="00B70E3E">
        <w:tab/>
        <w:t>Office Open eXtensible Markup Language</w:t>
      </w:r>
    </w:p>
    <w:p w14:paraId="3D6AC206" w14:textId="77777777" w:rsidR="0098090C" w:rsidRPr="00B70E3E" w:rsidRDefault="0098090C" w:rsidP="009B6DE5">
      <w:pPr>
        <w:pStyle w:val="EW"/>
      </w:pPr>
      <w:r w:rsidRPr="00B70E3E">
        <w:t>PSTN</w:t>
      </w:r>
      <w:r w:rsidRPr="00B70E3E">
        <w:tab/>
        <w:t>Public Switched Telephone Network</w:t>
      </w:r>
    </w:p>
    <w:p w14:paraId="43A235BF" w14:textId="77777777" w:rsidR="0098090C" w:rsidRPr="00B70E3E" w:rsidRDefault="0098090C" w:rsidP="009B6DE5">
      <w:pPr>
        <w:pStyle w:val="EW"/>
      </w:pPr>
      <w:r w:rsidRPr="00B70E3E">
        <w:t>QCIF</w:t>
      </w:r>
      <w:r w:rsidRPr="00B70E3E">
        <w:tab/>
        <w:t>Quarter Common Intermediate Format</w:t>
      </w:r>
    </w:p>
    <w:p w14:paraId="40F4CADC" w14:textId="77777777" w:rsidR="0098090C" w:rsidRPr="00B70E3E" w:rsidRDefault="0098090C" w:rsidP="009B6DE5">
      <w:pPr>
        <w:pStyle w:val="EW"/>
      </w:pPr>
      <w:r w:rsidRPr="00B70E3E">
        <w:t>RFC</w:t>
      </w:r>
      <w:r w:rsidRPr="00B70E3E">
        <w:tab/>
        <w:t>Request For Comment</w:t>
      </w:r>
    </w:p>
    <w:p w14:paraId="0A173809" w14:textId="77777777" w:rsidR="0098090C" w:rsidRPr="00B70E3E" w:rsidRDefault="0098090C" w:rsidP="009B6DE5">
      <w:pPr>
        <w:pStyle w:val="EW"/>
      </w:pPr>
      <w:r w:rsidRPr="00B70E3E">
        <w:t>RTT</w:t>
      </w:r>
      <w:r w:rsidRPr="00B70E3E">
        <w:tab/>
        <w:t>Real-Time Text</w:t>
      </w:r>
    </w:p>
    <w:p w14:paraId="37CD6A24" w14:textId="77777777" w:rsidR="0098090C" w:rsidRPr="00B70E3E" w:rsidRDefault="0098090C" w:rsidP="009B6DE5">
      <w:pPr>
        <w:pStyle w:val="EW"/>
      </w:pPr>
      <w:r w:rsidRPr="00B70E3E">
        <w:t>SIP</w:t>
      </w:r>
      <w:r w:rsidRPr="00B70E3E">
        <w:tab/>
        <w:t>Session Initiation Protocol</w:t>
      </w:r>
    </w:p>
    <w:p w14:paraId="5E6DBBBF" w14:textId="77777777" w:rsidR="001A483E" w:rsidRPr="00B70E3E" w:rsidRDefault="001A483E" w:rsidP="009B6DE5">
      <w:pPr>
        <w:pStyle w:val="EW"/>
      </w:pPr>
      <w:r w:rsidRPr="00B70E3E">
        <w:t>URI</w:t>
      </w:r>
      <w:r w:rsidRPr="00B70E3E">
        <w:tab/>
        <w:t>Uniform Resource Identifier</w:t>
      </w:r>
    </w:p>
    <w:p w14:paraId="32C871F8" w14:textId="77777777" w:rsidR="0098090C" w:rsidRPr="00B70E3E" w:rsidRDefault="0098090C" w:rsidP="009B6DE5">
      <w:pPr>
        <w:pStyle w:val="EW"/>
      </w:pPr>
      <w:r w:rsidRPr="00B70E3E">
        <w:t>USB</w:t>
      </w:r>
      <w:r w:rsidRPr="00B70E3E">
        <w:tab/>
        <w:t>Universal Serial Bus</w:t>
      </w:r>
    </w:p>
    <w:p w14:paraId="4EC8F9EE" w14:textId="77777777" w:rsidR="0098090C" w:rsidRPr="00B70E3E" w:rsidRDefault="0098090C" w:rsidP="009B6DE5">
      <w:pPr>
        <w:pStyle w:val="EW"/>
      </w:pPr>
      <w:r w:rsidRPr="00B70E3E">
        <w:t>VoIP</w:t>
      </w:r>
      <w:r w:rsidRPr="00B70E3E">
        <w:tab/>
        <w:t>Voice over IP</w:t>
      </w:r>
    </w:p>
    <w:p w14:paraId="0F28FA34" w14:textId="77777777" w:rsidR="0098090C" w:rsidRPr="00B70E3E" w:rsidRDefault="0098090C" w:rsidP="009B6DE5">
      <w:pPr>
        <w:pStyle w:val="EW"/>
      </w:pPr>
      <w:r w:rsidRPr="00B70E3E">
        <w:t>W3C</w:t>
      </w:r>
      <w:r w:rsidRPr="00B70E3E">
        <w:tab/>
        <w:t>World Wide Web Consortium</w:t>
      </w:r>
    </w:p>
    <w:p w14:paraId="32134F18" w14:textId="77777777" w:rsidR="0098090C" w:rsidRPr="00B70E3E" w:rsidRDefault="0098090C" w:rsidP="009B6DE5">
      <w:pPr>
        <w:pStyle w:val="EW"/>
      </w:pPr>
      <w:r w:rsidRPr="00B70E3E">
        <w:t>WAI</w:t>
      </w:r>
      <w:r w:rsidRPr="00B70E3E">
        <w:tab/>
        <w:t>Web Accessibility Initiative</w:t>
      </w:r>
    </w:p>
    <w:p w14:paraId="29CE1A05" w14:textId="77777777" w:rsidR="0098090C" w:rsidRPr="00B70E3E" w:rsidRDefault="0098090C" w:rsidP="000D117C">
      <w:pPr>
        <w:pStyle w:val="EW"/>
      </w:pPr>
      <w:r w:rsidRPr="00B70E3E">
        <w:t>WCAG</w:t>
      </w:r>
      <w:r w:rsidRPr="00B70E3E">
        <w:tab/>
        <w:t>Web Content Accessibility Guidelines (of W3C)</w:t>
      </w:r>
    </w:p>
    <w:p w14:paraId="62C90489" w14:textId="77777777" w:rsidR="000D117C" w:rsidRPr="00B70E3E" w:rsidRDefault="000D117C" w:rsidP="000D117C">
      <w:pPr>
        <w:pStyle w:val="EW"/>
      </w:pPr>
      <w:r w:rsidRPr="00B70E3E">
        <w:t>XML</w:t>
      </w:r>
      <w:r w:rsidRPr="00B70E3E">
        <w:tab/>
        <w:t>eXtensible Markup Language</w:t>
      </w:r>
    </w:p>
    <w:p w14:paraId="54BFE9FD" w14:textId="77777777" w:rsidR="00FD6D7A" w:rsidRPr="00B70E3E" w:rsidRDefault="000D117C" w:rsidP="00D256AE">
      <w:pPr>
        <w:pStyle w:val="EX"/>
      </w:pPr>
      <w:r w:rsidRPr="00B70E3E">
        <w:t>XUL</w:t>
      </w:r>
      <w:r w:rsidRPr="00B70E3E">
        <w:tab/>
        <w:t xml:space="preserve">XML User </w:t>
      </w:r>
      <w:r w:rsidR="003F63E7" w:rsidRPr="00B70E3E">
        <w:t>i</w:t>
      </w:r>
      <w:r w:rsidRPr="00B70E3E">
        <w:t>nterface Language</w:t>
      </w:r>
    </w:p>
    <w:p w14:paraId="6180702A" w14:textId="77777777" w:rsidR="0098090C" w:rsidRPr="00B70E3E" w:rsidRDefault="0098090C" w:rsidP="00035D98">
      <w:pPr>
        <w:pStyle w:val="Heading1"/>
        <w:pageBreakBefore/>
      </w:pPr>
      <w:bookmarkStart w:id="288" w:name="_Toc372009932"/>
      <w:bookmarkStart w:id="289" w:name="_Toc379382302"/>
      <w:bookmarkStart w:id="290" w:name="_Toc379383002"/>
      <w:bookmarkStart w:id="291" w:name="_Toc503730725"/>
      <w:r w:rsidRPr="00B70E3E">
        <w:lastRenderedPageBreak/>
        <w:t>4</w:t>
      </w:r>
      <w:r w:rsidRPr="00B70E3E">
        <w:tab/>
        <w:t>Functional performance</w:t>
      </w:r>
      <w:bookmarkEnd w:id="288"/>
      <w:bookmarkEnd w:id="289"/>
      <w:bookmarkEnd w:id="290"/>
      <w:bookmarkEnd w:id="291"/>
    </w:p>
    <w:p w14:paraId="175BF29F" w14:textId="77777777" w:rsidR="0098090C" w:rsidRPr="00B70E3E" w:rsidRDefault="0098090C" w:rsidP="00BF76E0">
      <w:pPr>
        <w:pStyle w:val="Heading2"/>
      </w:pPr>
      <w:bookmarkStart w:id="292" w:name="_Toc372009933"/>
      <w:bookmarkStart w:id="293" w:name="_Toc379382303"/>
      <w:bookmarkStart w:id="294" w:name="_Toc379383003"/>
      <w:bookmarkStart w:id="295" w:name="_Toc503730726"/>
      <w:r w:rsidRPr="00B70E3E">
        <w:rPr>
          <w:rStyle w:val="Heading2Char"/>
        </w:rPr>
        <w:t>4.1</w:t>
      </w:r>
      <w:r w:rsidRPr="00B70E3E">
        <w:rPr>
          <w:rStyle w:val="Heading2Char"/>
        </w:rPr>
        <w:tab/>
        <w:t>Meeting functional performance statements</w:t>
      </w:r>
      <w:bookmarkEnd w:id="292"/>
      <w:bookmarkEnd w:id="293"/>
      <w:bookmarkEnd w:id="294"/>
      <w:bookmarkEnd w:id="295"/>
    </w:p>
    <w:p w14:paraId="3D777ECD" w14:textId="77777777" w:rsidR="00CF3FE8" w:rsidRPr="00B70E3E" w:rsidRDefault="000163CA" w:rsidP="000163CA">
      <w:r w:rsidRPr="00B70E3E">
        <w:t>The statements set out in clause 4.2 are intended to describe the functional performance of ICT enabling people to locate, identify, and operate ICT functions, and to access the information provided, regardless of physical, cognitive or sensory abilities.</w:t>
      </w:r>
      <w:r w:rsidR="00BE5177" w:rsidRPr="00B70E3E">
        <w:t xml:space="preserve"> Any ability impairments may be permanent, temporary or situational.</w:t>
      </w:r>
    </w:p>
    <w:p w14:paraId="2C484B6D" w14:textId="77777777" w:rsidR="00CF3FE8" w:rsidRPr="00B70E3E" w:rsidRDefault="00D50AAD" w:rsidP="00CF3FE8">
      <w:r w:rsidRPr="00B70E3E">
        <w:t>ICT meeting the applicable requirements of clauses 5</w:t>
      </w:r>
      <w:r w:rsidR="002E76F0" w:rsidRPr="00B70E3E">
        <w:t xml:space="preserve"> to</w:t>
      </w:r>
      <w:ins w:id="296" w:author="Dave" w:date="2017-11-23T21:47:00Z">
        <w:r w:rsidR="00191040" w:rsidRPr="00B70E3E">
          <w:t xml:space="preserve"> </w:t>
        </w:r>
      </w:ins>
      <w:r w:rsidRPr="00B70E3E">
        <w:t>13 is deemed to have met a level of accessibility conformant with the present document and consistent with the user accessibility needs identified in clause 4.2 (Functional performance statements).</w:t>
      </w:r>
    </w:p>
    <w:p w14:paraId="6C825CFA" w14:textId="77777777" w:rsidR="0098090C" w:rsidRPr="00B70E3E" w:rsidRDefault="0098090C" w:rsidP="00CF3FE8">
      <w:pPr>
        <w:pStyle w:val="NO"/>
      </w:pPr>
      <w:r w:rsidRPr="00B70E3E">
        <w:t>NOTE 1:</w:t>
      </w:r>
      <w:r w:rsidRPr="00B70E3E">
        <w:tab/>
        <w:t>The relationship between the requirements from clauses 5 to 13 and the accessibility-related user needs is set out in Annex B.</w:t>
      </w:r>
    </w:p>
    <w:p w14:paraId="6035CE7E" w14:textId="77777777" w:rsidR="0098090C" w:rsidRPr="00B70E3E" w:rsidRDefault="0098090C" w:rsidP="009B6DE5">
      <w:pPr>
        <w:pStyle w:val="NO"/>
      </w:pPr>
      <w:r w:rsidRPr="00B70E3E">
        <w:t xml:space="preserve">NOTE </w:t>
      </w:r>
      <w:r w:rsidR="000163CA" w:rsidRPr="00B70E3E">
        <w:t>2</w:t>
      </w:r>
      <w:r w:rsidRPr="00B70E3E">
        <w:t>:</w:t>
      </w:r>
      <w:r w:rsidRPr="00B70E3E">
        <w:tab/>
      </w:r>
      <w:r w:rsidR="00D50AAD" w:rsidRPr="00B70E3E">
        <w:t>The intent of clause 4.2 is to describe the users' accessibility needs in accessing</w:t>
      </w:r>
      <w:r w:rsidR="00906BF7" w:rsidRPr="00B70E3E">
        <w:t xml:space="preserve"> </w:t>
      </w:r>
      <w:r w:rsidRPr="00B70E3E">
        <w:t>the full functionality and documentation of the product or the service with or without the use of assistive technologies.</w:t>
      </w:r>
    </w:p>
    <w:p w14:paraId="0B3F925E" w14:textId="77777777" w:rsidR="0098090C" w:rsidRPr="00B70E3E" w:rsidRDefault="0098090C" w:rsidP="009B6DE5">
      <w:pPr>
        <w:pStyle w:val="NO"/>
      </w:pPr>
      <w:r w:rsidRPr="00B70E3E">
        <w:t xml:space="preserve">NOTE </w:t>
      </w:r>
      <w:r w:rsidR="000163CA" w:rsidRPr="00B70E3E">
        <w:t>3</w:t>
      </w:r>
      <w:r w:rsidRPr="00B70E3E">
        <w:t>:</w:t>
      </w:r>
      <w:r w:rsidRPr="00B70E3E">
        <w:tab/>
        <w:t>The methods of meeting the</w:t>
      </w:r>
      <w:r w:rsidR="00525001" w:rsidRPr="00B70E3E">
        <w:t xml:space="preserve"> accessibility</w:t>
      </w:r>
      <w:r w:rsidRPr="00B70E3E">
        <w:t xml:space="preserve"> needs of users with multiple impairments will depend on the specific combination of impairments. Meeting these user </w:t>
      </w:r>
      <w:r w:rsidR="00CF3FE8" w:rsidRPr="00B70E3E">
        <w:t xml:space="preserve">accessibility </w:t>
      </w:r>
      <w:r w:rsidRPr="00B70E3E">
        <w:t>needs may be addressed by considering multiple clauses in 4.2.</w:t>
      </w:r>
    </w:p>
    <w:p w14:paraId="20DEC46A" w14:textId="77777777" w:rsidR="0098090C" w:rsidRPr="00B70E3E" w:rsidRDefault="0098090C" w:rsidP="009B6DE5">
      <w:pPr>
        <w:pStyle w:val="NO"/>
      </w:pPr>
      <w:r w:rsidRPr="00B70E3E">
        <w:t xml:space="preserve">NOTE </w:t>
      </w:r>
      <w:r w:rsidR="000163CA" w:rsidRPr="00B70E3E">
        <w:t>4</w:t>
      </w:r>
      <w:r w:rsidRPr="00B70E3E">
        <w:t>:</w:t>
      </w:r>
      <w:r w:rsidRPr="00B70E3E">
        <w:tab/>
        <w:t>Several users'</w:t>
      </w:r>
      <w:r w:rsidR="00DF6BB9" w:rsidRPr="00B70E3E">
        <w:t xml:space="preserve"> accessibility</w:t>
      </w:r>
      <w:r w:rsidRPr="00B70E3E">
        <w:t xml:space="preserve"> needs rely on ICT providing specific modes of operation. If a user is to activate, engage or switch to the mode that complies with his or her user </w:t>
      </w:r>
      <w:r w:rsidR="00DF6BB9" w:rsidRPr="00B70E3E">
        <w:t xml:space="preserve">accessibility </w:t>
      </w:r>
      <w:r w:rsidRPr="00B70E3E">
        <w:t xml:space="preserve">needs, the method for activating, engaging or switching to that mode is also expected to comply with the same user </w:t>
      </w:r>
      <w:r w:rsidR="00DF6BB9" w:rsidRPr="00B70E3E">
        <w:t xml:space="preserve">accessibility </w:t>
      </w:r>
      <w:r w:rsidRPr="00B70E3E">
        <w:t>needs.</w:t>
      </w:r>
    </w:p>
    <w:p w14:paraId="1D21ED0D" w14:textId="77777777" w:rsidR="0098090C" w:rsidRPr="00B70E3E" w:rsidRDefault="0098090C" w:rsidP="00BF76E0">
      <w:pPr>
        <w:pStyle w:val="Heading2"/>
      </w:pPr>
      <w:bookmarkStart w:id="297" w:name="_Toc372009934"/>
      <w:bookmarkStart w:id="298" w:name="_Toc379382304"/>
      <w:bookmarkStart w:id="299" w:name="_Toc379383004"/>
      <w:bookmarkStart w:id="300" w:name="_Toc503730727"/>
      <w:r w:rsidRPr="00B70E3E">
        <w:t>4.2</w:t>
      </w:r>
      <w:r w:rsidRPr="00B70E3E">
        <w:tab/>
        <w:t>Functional performance statements</w:t>
      </w:r>
      <w:bookmarkEnd w:id="297"/>
      <w:bookmarkEnd w:id="298"/>
      <w:bookmarkEnd w:id="299"/>
      <w:bookmarkEnd w:id="300"/>
    </w:p>
    <w:p w14:paraId="398FDDB2" w14:textId="77777777" w:rsidR="0098090C" w:rsidRPr="00B70E3E" w:rsidRDefault="0098090C" w:rsidP="00BF76E0">
      <w:pPr>
        <w:pStyle w:val="Heading3"/>
      </w:pPr>
      <w:bookmarkStart w:id="301" w:name="_Toc372009935"/>
      <w:bookmarkStart w:id="302" w:name="_Toc379382305"/>
      <w:bookmarkStart w:id="303" w:name="_Toc379383005"/>
      <w:bookmarkStart w:id="304" w:name="_Toc503730728"/>
      <w:r w:rsidRPr="00B70E3E">
        <w:t>4.2.1</w:t>
      </w:r>
      <w:r w:rsidRPr="00B70E3E">
        <w:rPr>
          <w:i/>
        </w:rPr>
        <w:tab/>
      </w:r>
      <w:r w:rsidRPr="00B70E3E">
        <w:t>Usage without vision</w:t>
      </w:r>
      <w:bookmarkEnd w:id="301"/>
      <w:bookmarkEnd w:id="302"/>
      <w:bookmarkEnd w:id="303"/>
      <w:bookmarkEnd w:id="304"/>
    </w:p>
    <w:p w14:paraId="5F38C490" w14:textId="77777777" w:rsidR="0098090C" w:rsidRPr="00B70E3E" w:rsidRDefault="0098090C" w:rsidP="0098090C">
      <w:r w:rsidRPr="00B70E3E">
        <w:t>Where ICT provides visual modes of operation, some users need ICT to provide at least one mode of operation that does not require vision.</w:t>
      </w:r>
    </w:p>
    <w:p w14:paraId="4D6DE60E" w14:textId="77777777" w:rsidR="00AB6F8C" w:rsidRPr="00B70E3E" w:rsidRDefault="00AB6F8C" w:rsidP="009B6DE5">
      <w:pPr>
        <w:pStyle w:val="NO"/>
        <w:rPr>
          <w:ins w:id="305" w:author="Dave" w:date="2018-01-03T13:44:00Z"/>
        </w:rPr>
      </w:pPr>
      <w:ins w:id="306" w:author="Dave" w:date="2018-01-03T13:44:00Z">
        <w:r w:rsidRPr="00B70E3E">
          <w:t>NOTE 1: A web page or application with a well formed semantic structure can allow users without vision to identify, navigate and interact with a visual user interface.</w:t>
        </w:r>
      </w:ins>
    </w:p>
    <w:p w14:paraId="1FD9AC6B" w14:textId="33310CC6" w:rsidR="0098090C" w:rsidRPr="00B70E3E" w:rsidRDefault="0098090C" w:rsidP="009B6DE5">
      <w:pPr>
        <w:pStyle w:val="NO"/>
      </w:pPr>
      <w:r w:rsidRPr="00B70E3E">
        <w:t>NOTE</w:t>
      </w:r>
      <w:ins w:id="307" w:author="Dave" w:date="2018-01-03T13:45:00Z">
        <w:r w:rsidR="00AB6F8C" w:rsidRPr="00B70E3E">
          <w:t xml:space="preserve"> 2</w:t>
        </w:r>
      </w:ins>
      <w:r w:rsidRPr="00B70E3E">
        <w:t>:</w:t>
      </w:r>
      <w:r w:rsidRPr="00B70E3E">
        <w:tab/>
        <w:t xml:space="preserve">Audio and tactile user interfaces may contribute towards meeting this clause. </w:t>
      </w:r>
    </w:p>
    <w:p w14:paraId="7CB8521E" w14:textId="77777777" w:rsidR="0098090C" w:rsidRPr="00B70E3E" w:rsidRDefault="0098090C" w:rsidP="00BF76E0">
      <w:pPr>
        <w:pStyle w:val="Heading3"/>
      </w:pPr>
      <w:bookmarkStart w:id="308" w:name="_Toc372009936"/>
      <w:bookmarkStart w:id="309" w:name="_Toc379382306"/>
      <w:bookmarkStart w:id="310" w:name="_Toc379383006"/>
      <w:bookmarkStart w:id="311" w:name="_Toc503730729"/>
      <w:r w:rsidRPr="00B70E3E">
        <w:t>4.2.2</w:t>
      </w:r>
      <w:r w:rsidRPr="00B70E3E">
        <w:tab/>
        <w:t>Usage with limited vision</w:t>
      </w:r>
      <w:bookmarkEnd w:id="308"/>
      <w:bookmarkEnd w:id="309"/>
      <w:bookmarkEnd w:id="310"/>
      <w:bookmarkEnd w:id="311"/>
    </w:p>
    <w:p w14:paraId="46335384" w14:textId="77777777" w:rsidR="0098090C" w:rsidRPr="00B70E3E" w:rsidRDefault="0098090C" w:rsidP="00827459">
      <w:r w:rsidRPr="00B70E3E">
        <w:t>Where ICT provides visual modes of operation, some users will need the ICT to provide features that enable users to make better use of their limited vision.</w:t>
      </w:r>
    </w:p>
    <w:p w14:paraId="3A17CA4B" w14:textId="77777777" w:rsidR="0098090C" w:rsidRPr="00B70E3E" w:rsidRDefault="0098090C" w:rsidP="009B6DE5">
      <w:pPr>
        <w:pStyle w:val="NO"/>
      </w:pPr>
      <w:r w:rsidRPr="00B70E3E">
        <w:t>NOTE 1:</w:t>
      </w:r>
      <w:r w:rsidRPr="00B70E3E">
        <w:tab/>
        <w:t>Magnification, reduction of required field of vision and control of contrast, brightness and intensity can contribute towards meeting this clause.</w:t>
      </w:r>
    </w:p>
    <w:p w14:paraId="3DB862D5" w14:textId="77777777" w:rsidR="0098090C" w:rsidRPr="00B70E3E" w:rsidRDefault="0098090C" w:rsidP="009B6DE5">
      <w:pPr>
        <w:pStyle w:val="NO"/>
      </w:pPr>
      <w:r w:rsidRPr="00B70E3E">
        <w:t>NOTE 2:</w:t>
      </w:r>
      <w:r w:rsidRPr="00B70E3E">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B70E3E" w:rsidRDefault="0098090C" w:rsidP="009B6DE5">
      <w:pPr>
        <w:pStyle w:val="NO"/>
        <w:rPr>
          <w:strike/>
        </w:rPr>
      </w:pPr>
      <w:r w:rsidRPr="00B70E3E">
        <w:t>NOTE 3:</w:t>
      </w:r>
      <w:r w:rsidRPr="00B70E3E">
        <w:tab/>
        <w:t>Users with limited vision may also benefit from non-visual access (see clause 4.2.1).</w:t>
      </w:r>
    </w:p>
    <w:p w14:paraId="52CA039F" w14:textId="77777777" w:rsidR="0098090C" w:rsidRPr="00B70E3E" w:rsidRDefault="0098090C" w:rsidP="00BF76E0">
      <w:pPr>
        <w:pStyle w:val="Heading3"/>
      </w:pPr>
      <w:bookmarkStart w:id="312" w:name="_Toc372009937"/>
      <w:bookmarkStart w:id="313" w:name="_Toc379382307"/>
      <w:bookmarkStart w:id="314" w:name="_Toc379383007"/>
      <w:bookmarkStart w:id="315" w:name="_Toc503730730"/>
      <w:r w:rsidRPr="00B70E3E">
        <w:t>4.2.3</w:t>
      </w:r>
      <w:r w:rsidRPr="00B70E3E">
        <w:tab/>
        <w:t>Usage without perception of colour</w:t>
      </w:r>
      <w:bookmarkEnd w:id="312"/>
      <w:bookmarkEnd w:id="313"/>
      <w:bookmarkEnd w:id="314"/>
      <w:bookmarkEnd w:id="315"/>
    </w:p>
    <w:p w14:paraId="2AF9BCCF" w14:textId="77777777" w:rsidR="0098090C" w:rsidRPr="00B70E3E" w:rsidRDefault="0098090C" w:rsidP="0098090C">
      <w:r w:rsidRPr="00B70E3E">
        <w:t xml:space="preserve">Where ICT provides visual modes of operation, </w:t>
      </w:r>
      <w:r w:rsidRPr="00B70E3E">
        <w:rPr>
          <w:bCs/>
        </w:rPr>
        <w:t>some users will need the ICT to provide a</w:t>
      </w:r>
      <w:r w:rsidRPr="00B70E3E">
        <w:t xml:space="preserve"> visual mode of operation that does not require user perception of colour.</w:t>
      </w:r>
    </w:p>
    <w:p w14:paraId="49CD2711" w14:textId="77777777" w:rsidR="0098090C" w:rsidRPr="00B70E3E" w:rsidRDefault="0098090C" w:rsidP="009B6DE5">
      <w:pPr>
        <w:pStyle w:val="NO"/>
      </w:pPr>
      <w:r w:rsidRPr="00B70E3E">
        <w:t>NOTE:</w:t>
      </w:r>
      <w:r w:rsidRPr="00B70E3E">
        <w:tab/>
        <w:t>Where significant features of the user interface are colour-coded, the provision of additional methods of distinguishing between the features may contribute towards meeting this clause.</w:t>
      </w:r>
    </w:p>
    <w:p w14:paraId="5E609728" w14:textId="77777777" w:rsidR="0098090C" w:rsidRPr="00B70E3E" w:rsidRDefault="0098090C" w:rsidP="00BF76E0">
      <w:pPr>
        <w:pStyle w:val="Heading3"/>
      </w:pPr>
      <w:bookmarkStart w:id="316" w:name="_Toc372009938"/>
      <w:bookmarkStart w:id="317" w:name="_Toc379382308"/>
      <w:bookmarkStart w:id="318" w:name="_Toc379383008"/>
      <w:bookmarkStart w:id="319" w:name="_Toc503730731"/>
      <w:r w:rsidRPr="00B70E3E">
        <w:lastRenderedPageBreak/>
        <w:t>4.2.4</w:t>
      </w:r>
      <w:r w:rsidRPr="00B70E3E">
        <w:tab/>
        <w:t>Usage without hearing</w:t>
      </w:r>
      <w:bookmarkEnd w:id="316"/>
      <w:bookmarkEnd w:id="317"/>
      <w:bookmarkEnd w:id="318"/>
      <w:bookmarkEnd w:id="319"/>
    </w:p>
    <w:p w14:paraId="3A93CD85" w14:textId="77777777" w:rsidR="0098090C" w:rsidRPr="00B70E3E" w:rsidRDefault="0098090C" w:rsidP="0098090C">
      <w:r w:rsidRPr="00B70E3E">
        <w:t>Where ICT provides auditory modes of operation, some users need ICT to provide at least one mode of operation that does not require hearing.</w:t>
      </w:r>
    </w:p>
    <w:p w14:paraId="5340480C" w14:textId="77777777" w:rsidR="0098090C" w:rsidRPr="00B70E3E" w:rsidRDefault="0098090C" w:rsidP="009B6DE5">
      <w:pPr>
        <w:pStyle w:val="NO"/>
      </w:pPr>
      <w:r w:rsidRPr="00B70E3E">
        <w:t>NOTE:</w:t>
      </w:r>
      <w:r w:rsidRPr="00B70E3E">
        <w:tab/>
        <w:t>Visual and tactile user interfaces may contribute towards meeting this clause.</w:t>
      </w:r>
    </w:p>
    <w:p w14:paraId="6418E14E" w14:textId="77777777" w:rsidR="0098090C" w:rsidRPr="00B70E3E" w:rsidRDefault="0098090C" w:rsidP="00BF76E0">
      <w:pPr>
        <w:pStyle w:val="Heading3"/>
      </w:pPr>
      <w:bookmarkStart w:id="320" w:name="_Toc372009939"/>
      <w:bookmarkStart w:id="321" w:name="_Toc379382309"/>
      <w:bookmarkStart w:id="322" w:name="_Toc379383009"/>
      <w:bookmarkStart w:id="323" w:name="_Toc503730732"/>
      <w:r w:rsidRPr="00B70E3E">
        <w:t>4.2.5</w:t>
      </w:r>
      <w:r w:rsidRPr="00B70E3E">
        <w:tab/>
        <w:t>Usage with limited hearing</w:t>
      </w:r>
      <w:bookmarkEnd w:id="320"/>
      <w:bookmarkEnd w:id="321"/>
      <w:bookmarkEnd w:id="322"/>
      <w:bookmarkEnd w:id="323"/>
    </w:p>
    <w:p w14:paraId="29884B39" w14:textId="77777777" w:rsidR="0098090C" w:rsidRPr="00B70E3E" w:rsidRDefault="0098090C" w:rsidP="0098090C">
      <w:r w:rsidRPr="00B70E3E">
        <w:t xml:space="preserve">Where ICT provides auditory modes of operation, some users will need the ICT to provide enhanced audio features. </w:t>
      </w:r>
    </w:p>
    <w:p w14:paraId="6CBA9409" w14:textId="77777777" w:rsidR="0098090C" w:rsidRPr="00B70E3E" w:rsidRDefault="0098090C" w:rsidP="009B6DE5">
      <w:pPr>
        <w:pStyle w:val="NO"/>
      </w:pPr>
      <w:r w:rsidRPr="00B70E3E">
        <w:t>NOTE 1:</w:t>
      </w:r>
      <w:r w:rsidRPr="00B70E3E">
        <w:tab/>
        <w:t>Enhancement of the audio clarity, reduction of background noise, increased range of volume and greater volume in the higher frequency range can contribute towards meeting this clause.</w:t>
      </w:r>
    </w:p>
    <w:p w14:paraId="4CCDFE4D" w14:textId="77777777" w:rsidR="0098090C" w:rsidRPr="00B70E3E" w:rsidRDefault="0098090C" w:rsidP="009B6DE5">
      <w:pPr>
        <w:pStyle w:val="NO"/>
      </w:pPr>
      <w:r w:rsidRPr="00B70E3E">
        <w:t>NOTE 2:</w:t>
      </w:r>
      <w:r w:rsidRPr="00B70E3E">
        <w:tab/>
        <w:t>Users with limited hearing may also benefit from non-hearing access (see clause 4.2.4).</w:t>
      </w:r>
    </w:p>
    <w:p w14:paraId="15A1B282" w14:textId="77777777" w:rsidR="0098090C" w:rsidRPr="00B70E3E" w:rsidRDefault="0098090C" w:rsidP="00BF76E0">
      <w:pPr>
        <w:pStyle w:val="Heading3"/>
      </w:pPr>
      <w:bookmarkStart w:id="324" w:name="_Toc372009940"/>
      <w:bookmarkStart w:id="325" w:name="_Toc379382310"/>
      <w:bookmarkStart w:id="326" w:name="_Toc379383010"/>
      <w:bookmarkStart w:id="327" w:name="_Toc503730733"/>
      <w:r w:rsidRPr="00B70E3E">
        <w:t>4.2.6</w:t>
      </w:r>
      <w:r w:rsidRPr="00B70E3E">
        <w:tab/>
        <w:t>Usage without vocal capability</w:t>
      </w:r>
      <w:bookmarkEnd w:id="324"/>
      <w:bookmarkEnd w:id="325"/>
      <w:bookmarkEnd w:id="326"/>
      <w:bookmarkEnd w:id="327"/>
    </w:p>
    <w:p w14:paraId="7749D33B" w14:textId="77777777" w:rsidR="0098090C" w:rsidRPr="00B70E3E" w:rsidRDefault="0098090C" w:rsidP="0098090C">
      <w:r w:rsidRPr="00B70E3E">
        <w:t xml:space="preserve">Where ICT requires vocal input from users, </w:t>
      </w:r>
      <w:r w:rsidRPr="00B70E3E">
        <w:rPr>
          <w:bCs/>
        </w:rPr>
        <w:t>some users will need the ICT to provide at least one mode</w:t>
      </w:r>
      <w:r w:rsidRPr="00B70E3E">
        <w:t xml:space="preserve"> of operation that does not require them to generate vocal output.</w:t>
      </w:r>
    </w:p>
    <w:p w14:paraId="66396C80" w14:textId="77777777" w:rsidR="0098090C" w:rsidRPr="00B70E3E" w:rsidRDefault="0098090C" w:rsidP="009B6DE5">
      <w:pPr>
        <w:pStyle w:val="NO"/>
      </w:pPr>
      <w:r w:rsidRPr="00B70E3E">
        <w:t>NOTE 1:</w:t>
      </w:r>
      <w:r w:rsidRPr="00B70E3E">
        <w:tab/>
        <w:t>This clause covers the alternatives to the use of orally-generated sounds, including speech, whistles, clicks, etc.</w:t>
      </w:r>
    </w:p>
    <w:p w14:paraId="44046442" w14:textId="77777777" w:rsidR="0098090C" w:rsidRPr="00B70E3E" w:rsidRDefault="0098090C" w:rsidP="009B6DE5">
      <w:pPr>
        <w:pStyle w:val="NO"/>
        <w:rPr>
          <w:bCs/>
        </w:rPr>
      </w:pPr>
      <w:r w:rsidRPr="00B70E3E">
        <w:t>NOTE 2:</w:t>
      </w:r>
      <w:r w:rsidRPr="00B70E3E">
        <w:tab/>
        <w:t>Keyboard, pen or touch user interfaces may contribu</w:t>
      </w:r>
      <w:r w:rsidR="001B5F34" w:rsidRPr="00B70E3E">
        <w:t>te towards meeting this clause.</w:t>
      </w:r>
    </w:p>
    <w:p w14:paraId="7787182E" w14:textId="77777777" w:rsidR="0098090C" w:rsidRPr="00B70E3E" w:rsidRDefault="0098090C" w:rsidP="00BF76E0">
      <w:pPr>
        <w:pStyle w:val="Heading3"/>
      </w:pPr>
      <w:bookmarkStart w:id="328" w:name="_Toc372009941"/>
      <w:bookmarkStart w:id="329" w:name="_Toc379382311"/>
      <w:bookmarkStart w:id="330" w:name="_Toc379383011"/>
      <w:bookmarkStart w:id="331" w:name="_Toc503730734"/>
      <w:r w:rsidRPr="00B70E3E">
        <w:t>4.2.7</w:t>
      </w:r>
      <w:r w:rsidRPr="00B70E3E">
        <w:tab/>
        <w:t>Usage with limited manipulation or strength</w:t>
      </w:r>
      <w:bookmarkEnd w:id="328"/>
      <w:bookmarkEnd w:id="329"/>
      <w:bookmarkEnd w:id="330"/>
      <w:bookmarkEnd w:id="331"/>
    </w:p>
    <w:p w14:paraId="14B7A59C" w14:textId="77777777" w:rsidR="0098090C" w:rsidRPr="00B70E3E" w:rsidRDefault="00525001" w:rsidP="0098090C">
      <w:pPr>
        <w:keepNext/>
        <w:keepLines/>
      </w:pPr>
      <w:r w:rsidRPr="00B70E3E">
        <w:t xml:space="preserve">Where </w:t>
      </w:r>
      <w:r w:rsidR="0098090C" w:rsidRPr="00B70E3E">
        <w:t>ICT requires manual actions, some users will need the ICT to provide features that enable users to make use of the ICT through alternative actions not requiring manipulation or</w:t>
      </w:r>
      <w:r w:rsidR="001B5F34" w:rsidRPr="00B70E3E">
        <w:t xml:space="preserve"> hand strength.</w:t>
      </w:r>
    </w:p>
    <w:p w14:paraId="6458FFC0" w14:textId="77777777" w:rsidR="0098090C" w:rsidRPr="00B70E3E" w:rsidRDefault="0098090C" w:rsidP="009B6DE5">
      <w:pPr>
        <w:pStyle w:val="NO"/>
      </w:pPr>
      <w:r w:rsidRPr="00B70E3E">
        <w:t>NOTE 1:</w:t>
      </w:r>
      <w:r w:rsidRPr="00B70E3E">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B70E3E" w:rsidRDefault="0098090C" w:rsidP="009B6DE5">
      <w:pPr>
        <w:pStyle w:val="NO"/>
      </w:pPr>
      <w:r w:rsidRPr="00B70E3E">
        <w:t>NOTE 2:</w:t>
      </w:r>
      <w:r w:rsidRPr="00B70E3E">
        <w:tab/>
        <w:t>One-handed operation, sequential key entry and speech user interfaces may contribute towards meeting this clause.</w:t>
      </w:r>
    </w:p>
    <w:p w14:paraId="6A12DD94" w14:textId="77777777" w:rsidR="0098090C" w:rsidRPr="00B70E3E" w:rsidRDefault="0098090C" w:rsidP="009B6DE5">
      <w:pPr>
        <w:pStyle w:val="NO"/>
      </w:pPr>
      <w:r w:rsidRPr="00B70E3E">
        <w:t>NOTE 3:</w:t>
      </w:r>
      <w:r w:rsidRPr="00B70E3E">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B70E3E" w:rsidRDefault="0098090C" w:rsidP="00BF76E0">
      <w:pPr>
        <w:pStyle w:val="Heading3"/>
      </w:pPr>
      <w:bookmarkStart w:id="332" w:name="_Toc372009942"/>
      <w:bookmarkStart w:id="333" w:name="_Toc379382312"/>
      <w:bookmarkStart w:id="334" w:name="_Toc379383012"/>
      <w:bookmarkStart w:id="335" w:name="_Toc503730735"/>
      <w:r w:rsidRPr="00B70E3E">
        <w:t>4.2.8</w:t>
      </w:r>
      <w:r w:rsidRPr="00B70E3E">
        <w:tab/>
        <w:t>Usage with limited reach</w:t>
      </w:r>
      <w:bookmarkEnd w:id="332"/>
      <w:bookmarkEnd w:id="333"/>
      <w:bookmarkEnd w:id="334"/>
      <w:bookmarkEnd w:id="335"/>
    </w:p>
    <w:p w14:paraId="48973A27" w14:textId="77777777" w:rsidR="0098090C" w:rsidRPr="00B70E3E" w:rsidRDefault="0098090C" w:rsidP="0098090C">
      <w:r w:rsidRPr="00B70E3E">
        <w:t xml:space="preserve">Where ICT products are free-standing or installed, the operational elements will need to be within reach </w:t>
      </w:r>
      <w:r w:rsidR="00525001" w:rsidRPr="00B70E3E">
        <w:t>of</w:t>
      </w:r>
      <w:r w:rsidRPr="00B70E3E">
        <w:t xml:space="preserve"> all users.</w:t>
      </w:r>
    </w:p>
    <w:p w14:paraId="6C9ECFFE" w14:textId="77777777" w:rsidR="0098090C" w:rsidRPr="00B70E3E" w:rsidRDefault="0098090C" w:rsidP="009B6DE5">
      <w:pPr>
        <w:pStyle w:val="NO"/>
      </w:pPr>
      <w:r w:rsidRPr="00B70E3E">
        <w:t>NOTE:</w:t>
      </w:r>
      <w:r w:rsidRPr="00B70E3E">
        <w:tab/>
        <w:t>Considering the needs of wheelchair users and the range of user statures in the placing of operational elements of the user interface may contribute towards meeting this clause.</w:t>
      </w:r>
    </w:p>
    <w:p w14:paraId="239E3DB5" w14:textId="77777777" w:rsidR="0098090C" w:rsidRPr="00B70E3E" w:rsidRDefault="0098090C" w:rsidP="00BF76E0">
      <w:pPr>
        <w:pStyle w:val="Heading3"/>
      </w:pPr>
      <w:bookmarkStart w:id="336" w:name="_Toc372009943"/>
      <w:bookmarkStart w:id="337" w:name="_Toc379382313"/>
      <w:bookmarkStart w:id="338" w:name="_Toc379383013"/>
      <w:bookmarkStart w:id="339" w:name="_Toc503730736"/>
      <w:r w:rsidRPr="00B70E3E">
        <w:t>4.2.9</w:t>
      </w:r>
      <w:r w:rsidRPr="00B70E3E">
        <w:tab/>
        <w:t>Minimize photosensitive seizure triggers</w:t>
      </w:r>
      <w:bookmarkEnd w:id="336"/>
      <w:bookmarkEnd w:id="337"/>
      <w:bookmarkEnd w:id="338"/>
      <w:bookmarkEnd w:id="339"/>
    </w:p>
    <w:p w14:paraId="08B21B1B" w14:textId="77777777" w:rsidR="0098090C" w:rsidRPr="00B70E3E" w:rsidRDefault="0098090C" w:rsidP="0098090C">
      <w:r w:rsidRPr="00B70E3E">
        <w:t>Where ICT provides visual modes of operation,</w:t>
      </w:r>
      <w:r w:rsidR="00906BF7" w:rsidRPr="00B70E3E">
        <w:t xml:space="preserve"> </w:t>
      </w:r>
      <w:r w:rsidRPr="00B70E3E">
        <w:t>some users need ICT to provide at least one mode of operation that minimizes the potential for triggering photosensitive seizures.</w:t>
      </w:r>
    </w:p>
    <w:p w14:paraId="33C67FD3" w14:textId="77777777" w:rsidR="0098090C" w:rsidRPr="00B70E3E" w:rsidRDefault="0098090C" w:rsidP="009B6DE5">
      <w:pPr>
        <w:pStyle w:val="NO"/>
      </w:pPr>
      <w:r w:rsidRPr="00B70E3E">
        <w:t>NOTE:</w:t>
      </w:r>
      <w:r w:rsidRPr="00B70E3E">
        <w:tab/>
        <w:t>Limiting the area and number of flashes per second may contribute towards meeting this clause.</w:t>
      </w:r>
    </w:p>
    <w:p w14:paraId="61229126" w14:textId="77777777" w:rsidR="0098090C" w:rsidRPr="00B70E3E" w:rsidRDefault="0098090C" w:rsidP="00BF76E0">
      <w:pPr>
        <w:pStyle w:val="Heading3"/>
      </w:pPr>
      <w:bookmarkStart w:id="340" w:name="_Toc372009944"/>
      <w:bookmarkStart w:id="341" w:name="_Toc379382314"/>
      <w:bookmarkStart w:id="342" w:name="_Toc379383014"/>
      <w:bookmarkStart w:id="343" w:name="_Toc503730737"/>
      <w:r w:rsidRPr="00B70E3E">
        <w:t>4.2.10</w:t>
      </w:r>
      <w:r w:rsidRPr="00B70E3E">
        <w:tab/>
        <w:t>Usage with limited cognition</w:t>
      </w:r>
      <w:bookmarkEnd w:id="340"/>
      <w:bookmarkEnd w:id="341"/>
      <w:bookmarkEnd w:id="342"/>
      <w:bookmarkEnd w:id="343"/>
    </w:p>
    <w:p w14:paraId="0627544C" w14:textId="77777777" w:rsidR="0098090C" w:rsidRPr="00B70E3E" w:rsidRDefault="0098090C" w:rsidP="0098090C">
      <w:r w:rsidRPr="00B70E3E">
        <w:t>Some users will need the ICT to provide features that make it simple</w:t>
      </w:r>
      <w:r w:rsidR="005663A7" w:rsidRPr="00B70E3E">
        <w:t>r</w:t>
      </w:r>
      <w:r w:rsidRPr="00B70E3E">
        <w:t xml:space="preserve"> and eas</w:t>
      </w:r>
      <w:r w:rsidR="005663A7" w:rsidRPr="00B70E3E">
        <w:t>ier</w:t>
      </w:r>
      <w:r w:rsidRPr="00B70E3E">
        <w:t xml:space="preserve"> to use.</w:t>
      </w:r>
    </w:p>
    <w:p w14:paraId="2DD993E5" w14:textId="77777777" w:rsidR="0098090C" w:rsidRPr="00B70E3E" w:rsidRDefault="0098090C" w:rsidP="009B6DE5">
      <w:pPr>
        <w:pStyle w:val="NO"/>
      </w:pPr>
      <w:r w:rsidRPr="00B70E3E">
        <w:t>NOTE 1:</w:t>
      </w:r>
      <w:r w:rsidRPr="00B70E3E">
        <w:tab/>
        <w:t>This clause is intended to include the needs of persons with limited cognitive, language and learning abilities.</w:t>
      </w:r>
    </w:p>
    <w:p w14:paraId="0F0B7915" w14:textId="77777777" w:rsidR="0098090C" w:rsidRPr="00B70E3E" w:rsidRDefault="0098090C" w:rsidP="009B6DE5">
      <w:pPr>
        <w:pStyle w:val="NO"/>
      </w:pPr>
      <w:r w:rsidRPr="00B70E3E">
        <w:lastRenderedPageBreak/>
        <w:t>NOTE 2:</w:t>
      </w:r>
      <w:r w:rsidRPr="00B70E3E">
        <w:tab/>
        <w:t xml:space="preserve">Adjustable timings, error indication and suggestion, and a logical focus order are examples of design features that may contribute towards meeting this clause. </w:t>
      </w:r>
    </w:p>
    <w:p w14:paraId="4630D9A5" w14:textId="77777777" w:rsidR="0098090C" w:rsidRPr="00B70E3E" w:rsidRDefault="0098090C" w:rsidP="00BF76E0">
      <w:pPr>
        <w:pStyle w:val="Heading3"/>
      </w:pPr>
      <w:bookmarkStart w:id="344" w:name="_Toc372009945"/>
      <w:bookmarkStart w:id="345" w:name="_Toc379382315"/>
      <w:bookmarkStart w:id="346" w:name="_Toc379383015"/>
      <w:bookmarkStart w:id="347" w:name="_Toc503730738"/>
      <w:r w:rsidRPr="00B70E3E">
        <w:t>4.2.11</w:t>
      </w:r>
      <w:r w:rsidRPr="00B70E3E">
        <w:tab/>
        <w:t>Privacy</w:t>
      </w:r>
      <w:bookmarkEnd w:id="344"/>
      <w:bookmarkEnd w:id="345"/>
      <w:bookmarkEnd w:id="346"/>
      <w:bookmarkEnd w:id="347"/>
    </w:p>
    <w:p w14:paraId="5B1A5F90" w14:textId="77777777" w:rsidR="0098090C" w:rsidRPr="00B70E3E" w:rsidRDefault="0098090C" w:rsidP="0098090C">
      <w:r w:rsidRPr="00B70E3E">
        <w:t>Where ICT provides features that are provided for accessibility, some users will need their privacy to be maintained when using those ICT features that are provided for accessibility.</w:t>
      </w:r>
    </w:p>
    <w:p w14:paraId="1DD1023D" w14:textId="77777777" w:rsidR="0098090C" w:rsidRPr="00B70E3E" w:rsidRDefault="0098090C" w:rsidP="000D117C">
      <w:pPr>
        <w:keepLines/>
        <w:ind w:left="1135" w:hanging="851"/>
      </w:pPr>
      <w:r w:rsidRPr="00B70E3E">
        <w:t>NOTE:</w:t>
      </w:r>
      <w:r w:rsidRPr="00B70E3E">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B70E3E" w:rsidRDefault="0098090C" w:rsidP="00035D98">
      <w:pPr>
        <w:pStyle w:val="Heading1"/>
        <w:pageBreakBefore/>
      </w:pPr>
      <w:bookmarkStart w:id="348" w:name="_Toc372009946"/>
      <w:bookmarkStart w:id="349" w:name="_Toc379382316"/>
      <w:bookmarkStart w:id="350" w:name="_Toc379383016"/>
      <w:bookmarkStart w:id="351" w:name="_Toc503730739"/>
      <w:r w:rsidRPr="00B70E3E">
        <w:lastRenderedPageBreak/>
        <w:t>5</w:t>
      </w:r>
      <w:r w:rsidRPr="00B70E3E">
        <w:tab/>
        <w:t>Generic requirements</w:t>
      </w:r>
      <w:bookmarkEnd w:id="348"/>
      <w:bookmarkEnd w:id="349"/>
      <w:bookmarkEnd w:id="350"/>
      <w:bookmarkEnd w:id="351"/>
    </w:p>
    <w:p w14:paraId="66BAFE90" w14:textId="77777777" w:rsidR="0098090C" w:rsidRPr="00B70E3E" w:rsidRDefault="0098090C" w:rsidP="00BF76E0">
      <w:pPr>
        <w:pStyle w:val="Heading2"/>
      </w:pPr>
      <w:bookmarkStart w:id="352" w:name="_Toc372009947"/>
      <w:bookmarkStart w:id="353" w:name="_Toc379382317"/>
      <w:bookmarkStart w:id="354" w:name="_Toc379383017"/>
      <w:bookmarkStart w:id="355" w:name="_Toc503730740"/>
      <w:r w:rsidRPr="00B70E3E">
        <w:t>5.1</w:t>
      </w:r>
      <w:r w:rsidRPr="00B70E3E">
        <w:tab/>
        <w:t>Closed functionality</w:t>
      </w:r>
      <w:bookmarkEnd w:id="352"/>
      <w:bookmarkEnd w:id="353"/>
      <w:bookmarkEnd w:id="354"/>
      <w:bookmarkEnd w:id="355"/>
    </w:p>
    <w:p w14:paraId="2EC4D7AB" w14:textId="77777777" w:rsidR="0098090C" w:rsidRPr="00B70E3E" w:rsidRDefault="0098090C" w:rsidP="00BF76E0">
      <w:pPr>
        <w:pStyle w:val="Heading3"/>
      </w:pPr>
      <w:bookmarkStart w:id="356" w:name="_Toc372009948"/>
      <w:bookmarkStart w:id="357" w:name="_Toc379382318"/>
      <w:bookmarkStart w:id="358" w:name="_Toc379383018"/>
      <w:bookmarkStart w:id="359" w:name="_Toc503730741"/>
      <w:r w:rsidRPr="00B70E3E">
        <w:t>5.1.1</w:t>
      </w:r>
      <w:r w:rsidRPr="00B70E3E">
        <w:tab/>
        <w:t>Introduction (Informative)</w:t>
      </w:r>
      <w:bookmarkEnd w:id="356"/>
      <w:bookmarkEnd w:id="357"/>
      <w:bookmarkEnd w:id="358"/>
      <w:bookmarkEnd w:id="359"/>
    </w:p>
    <w:p w14:paraId="5092908A" w14:textId="77777777" w:rsidR="0098090C" w:rsidRPr="00B70E3E" w:rsidRDefault="0098090C" w:rsidP="0098090C">
      <w:r w:rsidRPr="00B70E3E">
        <w:t>ICT has closed functionality for many reasons, including design or policy. Some of the functionality of products can be closed because the product is self-contained and users are precluded from adding peripherals or software in order to access that functionality.</w:t>
      </w:r>
    </w:p>
    <w:p w14:paraId="21BFDAAC" w14:textId="77777777" w:rsidR="0098090C" w:rsidRPr="00B70E3E" w:rsidRDefault="0098090C" w:rsidP="00B8093E">
      <w:r w:rsidRPr="00B70E3E">
        <w:t>ICT may have closed functionality in practice even though the ICT was not designed, developed or</w:t>
      </w:r>
      <w:r w:rsidR="001B5F34" w:rsidRPr="00B70E3E">
        <w:t xml:space="preserve"> supplied to be closed.</w:t>
      </w:r>
    </w:p>
    <w:p w14:paraId="5834B879" w14:textId="77777777" w:rsidR="0098090C" w:rsidRPr="00B70E3E" w:rsidRDefault="0098090C" w:rsidP="0098090C">
      <w:r w:rsidRPr="00B70E3E">
        <w:t>Computers that do not allow end-users to adjust settings or install software are functionally closed.</w:t>
      </w:r>
    </w:p>
    <w:p w14:paraId="7995D870" w14:textId="77777777" w:rsidR="0098090C" w:rsidRPr="00B70E3E" w:rsidRDefault="0098090C" w:rsidP="00BF76E0">
      <w:pPr>
        <w:pStyle w:val="Heading3"/>
      </w:pPr>
      <w:bookmarkStart w:id="360" w:name="_Toc372009949"/>
      <w:bookmarkStart w:id="361" w:name="_Toc379382319"/>
      <w:bookmarkStart w:id="362" w:name="_Toc379383019"/>
      <w:bookmarkStart w:id="363" w:name="_Toc503730742"/>
      <w:r w:rsidRPr="00B70E3E">
        <w:t>5.1.2</w:t>
      </w:r>
      <w:r w:rsidRPr="00B70E3E">
        <w:tab/>
        <w:t>General</w:t>
      </w:r>
      <w:bookmarkEnd w:id="360"/>
      <w:bookmarkEnd w:id="361"/>
      <w:bookmarkEnd w:id="362"/>
      <w:bookmarkEnd w:id="363"/>
    </w:p>
    <w:p w14:paraId="049D42C4" w14:textId="77777777" w:rsidR="0098090C" w:rsidRPr="00B70E3E" w:rsidRDefault="0098090C" w:rsidP="00BF76E0">
      <w:pPr>
        <w:pStyle w:val="Heading4"/>
      </w:pPr>
      <w:bookmarkStart w:id="364" w:name="_Toc372009950"/>
      <w:bookmarkStart w:id="365" w:name="_Toc379382320"/>
      <w:bookmarkStart w:id="366" w:name="_Toc379383020"/>
      <w:bookmarkStart w:id="367" w:name="_Toc503730743"/>
      <w:r w:rsidRPr="00B70E3E">
        <w:t>5.1.2.1</w:t>
      </w:r>
      <w:r w:rsidRPr="00B70E3E">
        <w:tab/>
        <w:t>Closed functionality</w:t>
      </w:r>
      <w:bookmarkEnd w:id="364"/>
      <w:bookmarkEnd w:id="365"/>
      <w:bookmarkEnd w:id="366"/>
      <w:bookmarkEnd w:id="367"/>
    </w:p>
    <w:p w14:paraId="20171945" w14:textId="77777777" w:rsidR="0098090C" w:rsidRPr="00B70E3E" w:rsidRDefault="0098090C" w:rsidP="0098090C">
      <w:r w:rsidRPr="00B70E3E">
        <w:t>Where ICT has closed functionality, it shall meet the requirements set out in clauses 5.2 to 13, as applicable.</w:t>
      </w:r>
    </w:p>
    <w:p w14:paraId="31312B28" w14:textId="77777777" w:rsidR="0098090C" w:rsidRPr="00B70E3E" w:rsidRDefault="0098090C" w:rsidP="009B6DE5">
      <w:pPr>
        <w:pStyle w:val="NO"/>
      </w:pPr>
      <w:r w:rsidRPr="00B70E3E">
        <w:t>NOTE 1:</w:t>
      </w:r>
      <w:r w:rsidRPr="00B70E3E">
        <w:tab/>
        <w:t xml:space="preserve">ICT may close some, but not all, of its functionalities. Only the closed functionalities have to conform to </w:t>
      </w:r>
      <w:r w:rsidR="001B5F34" w:rsidRPr="00B70E3E">
        <w:t>the requirements of clause 5.1.</w:t>
      </w:r>
    </w:p>
    <w:p w14:paraId="4651751F" w14:textId="77777777" w:rsidR="0098090C" w:rsidRPr="00B70E3E" w:rsidRDefault="0098090C" w:rsidP="009B6DE5">
      <w:pPr>
        <w:pStyle w:val="NO"/>
      </w:pPr>
      <w:r w:rsidRPr="00B70E3E">
        <w:t>NOTE 2:</w:t>
      </w:r>
      <w:r w:rsidRPr="00B70E3E">
        <w:tab/>
        <w:t>The provisions within this clause are requirements for the closed functionality of ICT that replace those requirements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B70E3E" w:rsidRDefault="0098090C" w:rsidP="00BF76E0">
      <w:pPr>
        <w:pStyle w:val="Heading4"/>
      </w:pPr>
      <w:bookmarkStart w:id="368" w:name="_Toc372009951"/>
      <w:bookmarkStart w:id="369" w:name="_Toc379382321"/>
      <w:bookmarkStart w:id="370" w:name="_Toc379383021"/>
      <w:bookmarkStart w:id="371" w:name="_Toc503730744"/>
      <w:r w:rsidRPr="00B70E3E">
        <w:t>5.1.2.2</w:t>
      </w:r>
      <w:r w:rsidRPr="00B70E3E">
        <w:tab/>
        <w:t>Assistive technology</w:t>
      </w:r>
      <w:bookmarkEnd w:id="368"/>
      <w:bookmarkEnd w:id="369"/>
      <w:bookmarkEnd w:id="370"/>
      <w:bookmarkEnd w:id="371"/>
    </w:p>
    <w:p w14:paraId="2F8D00BF" w14:textId="77777777" w:rsidR="0098090C" w:rsidRPr="00B70E3E" w:rsidRDefault="0098090C" w:rsidP="0098090C">
      <w:r w:rsidRPr="00B70E3E">
        <w:t>Where ICT has closed functionality, that closed functionality shall be operable without requiring the user to attach, connect or install assistive technology and shall conform to the generic requirements of clauses 5.1.3 to 5.1.</w:t>
      </w:r>
      <w:del w:id="372" w:author="Dave" w:date="2017-09-27T11:22:00Z">
        <w:r w:rsidRPr="00B70E3E" w:rsidDel="00EE41EA">
          <w:delText xml:space="preserve">7 </w:delText>
        </w:r>
      </w:del>
      <w:ins w:id="373" w:author="Dave" w:date="2017-09-27T11:22:00Z">
        <w:r w:rsidR="00EE41EA" w:rsidRPr="00B70E3E">
          <w:t xml:space="preserve">6 </w:t>
        </w:r>
      </w:ins>
      <w:r w:rsidRPr="00B70E3E">
        <w:t>as applicable. Personal headsets and induction loops shall not be classed as assistive technology for the purpose of this clause.</w:t>
      </w:r>
    </w:p>
    <w:p w14:paraId="4F62625F" w14:textId="77777777" w:rsidR="0098090C" w:rsidRPr="00B70E3E" w:rsidRDefault="0098090C" w:rsidP="00BF76E0">
      <w:pPr>
        <w:pStyle w:val="Heading3"/>
      </w:pPr>
      <w:bookmarkStart w:id="374" w:name="_Toc372009952"/>
      <w:bookmarkStart w:id="375" w:name="_Toc379382322"/>
      <w:bookmarkStart w:id="376" w:name="_Toc379383022"/>
      <w:bookmarkStart w:id="377" w:name="_Toc503730745"/>
      <w:r w:rsidRPr="00B70E3E">
        <w:t>5.1.3</w:t>
      </w:r>
      <w:r w:rsidRPr="00B70E3E">
        <w:tab/>
        <w:t>Non-visual access</w:t>
      </w:r>
      <w:bookmarkEnd w:id="374"/>
      <w:bookmarkEnd w:id="375"/>
      <w:bookmarkEnd w:id="376"/>
      <w:bookmarkEnd w:id="377"/>
    </w:p>
    <w:p w14:paraId="0C64BF31" w14:textId="77777777" w:rsidR="0098090C" w:rsidRPr="00B70E3E" w:rsidRDefault="0098090C" w:rsidP="00BF76E0">
      <w:pPr>
        <w:pStyle w:val="Heading4"/>
      </w:pPr>
      <w:bookmarkStart w:id="378" w:name="_Toc372009953"/>
      <w:bookmarkStart w:id="379" w:name="_Toc379382323"/>
      <w:bookmarkStart w:id="380" w:name="_Toc379383023"/>
      <w:bookmarkStart w:id="381" w:name="_Toc503730746"/>
      <w:r w:rsidRPr="00B70E3E">
        <w:t>5.1.3.1</w:t>
      </w:r>
      <w:r w:rsidRPr="00B70E3E">
        <w:tab/>
        <w:t>General</w:t>
      </w:r>
      <w:bookmarkEnd w:id="378"/>
      <w:bookmarkEnd w:id="379"/>
      <w:bookmarkEnd w:id="380"/>
      <w:bookmarkEnd w:id="381"/>
    </w:p>
    <w:p w14:paraId="100764C4" w14:textId="77777777" w:rsidR="0098090C" w:rsidRPr="00B70E3E" w:rsidRDefault="0098090C" w:rsidP="0098090C">
      <w:r w:rsidRPr="00B70E3E">
        <w:t>Where visual information is needed to enable the use of those functions of ICT that are closed to assistive technologies for screen reading, ICT shall provide at least one mode of operation using non-visual access to enable the use of those functions.</w:t>
      </w:r>
    </w:p>
    <w:p w14:paraId="06B15BE5" w14:textId="77777777" w:rsidR="0098090C" w:rsidRPr="00B70E3E" w:rsidRDefault="0098090C" w:rsidP="00E10B75">
      <w:pPr>
        <w:pStyle w:val="NO"/>
      </w:pPr>
      <w:r w:rsidRPr="00B70E3E">
        <w:t>NOTE 1:</w:t>
      </w:r>
      <w:r w:rsidRPr="00B70E3E">
        <w:tab/>
        <w:t>Non-visual access may be in an audio form, including speech, or a tactile form.</w:t>
      </w:r>
    </w:p>
    <w:p w14:paraId="5D1F0581" w14:textId="77777777" w:rsidR="0098090C" w:rsidRPr="00B70E3E" w:rsidRDefault="0098090C" w:rsidP="00CA5475">
      <w:pPr>
        <w:pStyle w:val="NO"/>
      </w:pPr>
      <w:r w:rsidRPr="00B70E3E">
        <w:t>NOTE 2:</w:t>
      </w:r>
      <w:r w:rsidRPr="00B70E3E">
        <w:tab/>
        <w:t>The visual information needed to enable use of some functions may include operating instructions and orientation, transaction prompts, user input verification, error messages and non-text content.</w:t>
      </w:r>
    </w:p>
    <w:p w14:paraId="0A23113D" w14:textId="77777777" w:rsidR="0098090C" w:rsidRPr="00B70E3E" w:rsidRDefault="0098090C" w:rsidP="00BF76E0">
      <w:pPr>
        <w:pStyle w:val="Heading4"/>
      </w:pPr>
      <w:bookmarkStart w:id="382" w:name="_Toc372009954"/>
      <w:bookmarkStart w:id="383" w:name="_Toc379382324"/>
      <w:bookmarkStart w:id="384" w:name="_Toc379383024"/>
      <w:bookmarkStart w:id="385" w:name="_Toc503730747"/>
      <w:r w:rsidRPr="00B70E3E">
        <w:t>5.1.3.2</w:t>
      </w:r>
      <w:r w:rsidRPr="00B70E3E">
        <w:tab/>
        <w:t>Auditory output delivery including speech</w:t>
      </w:r>
      <w:bookmarkEnd w:id="382"/>
      <w:bookmarkEnd w:id="383"/>
      <w:bookmarkEnd w:id="384"/>
      <w:bookmarkEnd w:id="385"/>
    </w:p>
    <w:p w14:paraId="7E590FCC" w14:textId="77777777" w:rsidR="0098090C" w:rsidRPr="00B70E3E" w:rsidRDefault="0098090C" w:rsidP="0098090C">
      <w:pPr>
        <w:keepNext/>
        <w:keepLines/>
      </w:pPr>
      <w:r w:rsidRPr="00B70E3E">
        <w:t>Where auditory output is provided as non-visual access to closed functionality, the auditory output shall be delivered:</w:t>
      </w:r>
    </w:p>
    <w:p w14:paraId="39BFFF9E" w14:textId="77777777" w:rsidR="0098090C" w:rsidRPr="00B70E3E" w:rsidRDefault="0098090C" w:rsidP="009B6DE5">
      <w:pPr>
        <w:pStyle w:val="BL"/>
      </w:pPr>
      <w:r w:rsidRPr="00B70E3E">
        <w:t>either directly by a mechanism includ</w:t>
      </w:r>
      <w:r w:rsidR="00023FC4" w:rsidRPr="00B70E3E">
        <w:t>ed in or provided with the ICT;</w:t>
      </w:r>
    </w:p>
    <w:p w14:paraId="15BE29A4" w14:textId="77777777" w:rsidR="0098090C" w:rsidRPr="00B70E3E" w:rsidRDefault="0098090C" w:rsidP="009B6DE5">
      <w:pPr>
        <w:pStyle w:val="BL"/>
      </w:pPr>
      <w:r w:rsidRPr="00B70E3E">
        <w:t xml:space="preserve">or by a personal headset that can be connected through a 3,5 mm audio jack, or an industry standard connection, without requiring the use of vision. </w:t>
      </w:r>
    </w:p>
    <w:p w14:paraId="3B5038DE" w14:textId="77777777" w:rsidR="0098090C" w:rsidRPr="00B70E3E" w:rsidRDefault="0098090C" w:rsidP="00023FC4">
      <w:pPr>
        <w:pStyle w:val="NO"/>
      </w:pPr>
      <w:r w:rsidRPr="00B70E3E">
        <w:t>NOTE 1:</w:t>
      </w:r>
      <w:r w:rsidRPr="00B70E3E">
        <w:tab/>
        <w:t>Mechanisms included in or provided with ICT may be, but are not limited to, a loudspeaker, a built-in handset/headset, or other industry standard coupled peripheral.</w:t>
      </w:r>
    </w:p>
    <w:p w14:paraId="0FA270A5" w14:textId="77777777" w:rsidR="0098090C" w:rsidRPr="00B70E3E" w:rsidRDefault="0098090C" w:rsidP="00023FC4">
      <w:pPr>
        <w:pStyle w:val="NO"/>
      </w:pPr>
      <w:r w:rsidRPr="00B70E3E">
        <w:lastRenderedPageBreak/>
        <w:t>NOTE 2:</w:t>
      </w:r>
      <w:r w:rsidRPr="00B70E3E">
        <w:tab/>
        <w:t>An industry standard connection could be a wireless connection.</w:t>
      </w:r>
    </w:p>
    <w:p w14:paraId="65C8352B" w14:textId="77777777" w:rsidR="0098090C" w:rsidRPr="00B70E3E" w:rsidRDefault="0098090C" w:rsidP="00023FC4">
      <w:pPr>
        <w:pStyle w:val="NO"/>
      </w:pPr>
      <w:r w:rsidRPr="00B70E3E">
        <w:t>NOTE 3:</w:t>
      </w:r>
      <w:r w:rsidRPr="00B70E3E">
        <w:tab/>
        <w:t xml:space="preserve">Some users may benefit from the </w:t>
      </w:r>
      <w:r w:rsidR="00023FC4" w:rsidRPr="00B70E3E">
        <w:t>provision of an inductive loop.</w:t>
      </w:r>
    </w:p>
    <w:p w14:paraId="4CAC9A8C" w14:textId="77777777" w:rsidR="0098090C" w:rsidRPr="00B70E3E" w:rsidRDefault="0098090C" w:rsidP="00BF76E0">
      <w:pPr>
        <w:pStyle w:val="Heading4"/>
      </w:pPr>
      <w:bookmarkStart w:id="386" w:name="_Toc372009955"/>
      <w:bookmarkStart w:id="387" w:name="_Toc379382325"/>
      <w:bookmarkStart w:id="388" w:name="_Toc379383025"/>
      <w:bookmarkStart w:id="389" w:name="_Toc503730748"/>
      <w:r w:rsidRPr="00B70E3E">
        <w:t>5.1.3.3</w:t>
      </w:r>
      <w:r w:rsidRPr="00B70E3E">
        <w:tab/>
        <w:t>Auditory output correlation</w:t>
      </w:r>
      <w:bookmarkEnd w:id="386"/>
      <w:bookmarkEnd w:id="387"/>
      <w:bookmarkEnd w:id="388"/>
      <w:bookmarkEnd w:id="389"/>
    </w:p>
    <w:p w14:paraId="14B1C43B" w14:textId="77777777" w:rsidR="0098090C" w:rsidRPr="00B70E3E" w:rsidRDefault="0098090C" w:rsidP="0098090C">
      <w:r w:rsidRPr="00B70E3E">
        <w:t>Where auditory output is provided as non-visual access to closed functionality, and where information is displayed on the screen, the ICT should provide auditory information that allows the user to correlate the audio with the information displayed on the screen.</w:t>
      </w:r>
    </w:p>
    <w:p w14:paraId="02C1B6F9" w14:textId="77777777" w:rsidR="0098090C" w:rsidRPr="00B70E3E" w:rsidRDefault="0098090C" w:rsidP="009B6DE5">
      <w:pPr>
        <w:pStyle w:val="NO"/>
      </w:pPr>
      <w:r w:rsidRPr="00B70E3E">
        <w:t>NOTE 1:</w:t>
      </w:r>
      <w:r w:rsidRPr="00B70E3E">
        <w:tab/>
        <w: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t>
      </w:r>
    </w:p>
    <w:p w14:paraId="5C951006" w14:textId="77777777" w:rsidR="0098090C" w:rsidRPr="00B70E3E" w:rsidRDefault="0098090C" w:rsidP="009B6DE5">
      <w:pPr>
        <w:pStyle w:val="NO"/>
      </w:pPr>
      <w:r w:rsidRPr="00B70E3E">
        <w:t>NOTE 2:</w:t>
      </w:r>
      <w:r w:rsidRPr="00B70E3E">
        <w:tab/>
        <w:t>Examples of auditory information that allows the user to correlate the audio with the information displayed on the screen include structure and relationships conveyed through presentation.</w:t>
      </w:r>
    </w:p>
    <w:p w14:paraId="5D949E68" w14:textId="77777777" w:rsidR="0098090C" w:rsidRPr="00B70E3E" w:rsidRDefault="0098090C" w:rsidP="00BF76E0">
      <w:pPr>
        <w:pStyle w:val="Heading4"/>
      </w:pPr>
      <w:bookmarkStart w:id="390" w:name="_Toc372009956"/>
      <w:bookmarkStart w:id="391" w:name="_Toc379382326"/>
      <w:bookmarkStart w:id="392" w:name="_Toc379383026"/>
      <w:bookmarkStart w:id="393" w:name="_Toc503730749"/>
      <w:r w:rsidRPr="00B70E3E">
        <w:t>5.1.3.4</w:t>
      </w:r>
      <w:r w:rsidRPr="00B70E3E">
        <w:tab/>
        <w:t>Speech output user control</w:t>
      </w:r>
      <w:bookmarkEnd w:id="390"/>
      <w:bookmarkEnd w:id="391"/>
      <w:bookmarkEnd w:id="392"/>
      <w:bookmarkEnd w:id="393"/>
    </w:p>
    <w:p w14:paraId="298DDFAA" w14:textId="77777777" w:rsidR="0098090C" w:rsidRPr="00B70E3E" w:rsidRDefault="0098090C" w:rsidP="0098090C">
      <w:r w:rsidRPr="00B70E3E">
        <w:t>Where speech output is provided as non-visual access to closed functionality, the speech output shall be capable of being interrupted and repeated when requested by the user</w:t>
      </w:r>
      <w:r w:rsidR="00E65520" w:rsidRPr="00B70E3E">
        <w:t>,</w:t>
      </w:r>
      <w:r w:rsidR="00A8193B" w:rsidRPr="00B70E3E">
        <w:t xml:space="preserve"> </w:t>
      </w:r>
      <w:r w:rsidR="00E65520" w:rsidRPr="00B70E3E">
        <w:t>where permitted by security requirements</w:t>
      </w:r>
      <w:r w:rsidRPr="00B70E3E">
        <w:t>.</w:t>
      </w:r>
    </w:p>
    <w:p w14:paraId="42CA351B" w14:textId="77777777" w:rsidR="0098090C" w:rsidRPr="00B70E3E" w:rsidRDefault="0098090C" w:rsidP="009B6DE5">
      <w:pPr>
        <w:pStyle w:val="NO"/>
      </w:pPr>
      <w:r w:rsidRPr="00B70E3E">
        <w:t>NOTE 1:</w:t>
      </w:r>
      <w:r w:rsidRPr="00B70E3E">
        <w:tab/>
        <w:t>It is best practice to allow the user to pause speech output rather than just allowing them to interrupt it.</w:t>
      </w:r>
    </w:p>
    <w:p w14:paraId="62641710" w14:textId="77777777" w:rsidR="0098090C" w:rsidRPr="00B70E3E" w:rsidRDefault="0098090C" w:rsidP="009B6DE5">
      <w:pPr>
        <w:pStyle w:val="NO"/>
      </w:pPr>
      <w:r w:rsidRPr="00B70E3E">
        <w:t>NOTE 2:</w:t>
      </w:r>
      <w:r w:rsidRPr="00B70E3E">
        <w:tab/>
        <w:t>It is best practice to allow the user to repeat only the most recent portion rather than requiring play to start from the beginning.</w:t>
      </w:r>
    </w:p>
    <w:p w14:paraId="34D59AE1" w14:textId="77777777" w:rsidR="0098090C" w:rsidRPr="00B70E3E" w:rsidRDefault="0098090C" w:rsidP="00BF76E0">
      <w:pPr>
        <w:pStyle w:val="Heading4"/>
      </w:pPr>
      <w:bookmarkStart w:id="394" w:name="_Toc372009957"/>
      <w:bookmarkStart w:id="395" w:name="_Toc379382327"/>
      <w:bookmarkStart w:id="396" w:name="_Toc379383027"/>
      <w:bookmarkStart w:id="397" w:name="_Toc503730750"/>
      <w:r w:rsidRPr="00B70E3E">
        <w:t>5.1.3.5</w:t>
      </w:r>
      <w:r w:rsidRPr="00B70E3E">
        <w:tab/>
        <w:t>Speech output automatic interruption</w:t>
      </w:r>
      <w:bookmarkEnd w:id="394"/>
      <w:bookmarkEnd w:id="395"/>
      <w:bookmarkEnd w:id="396"/>
      <w:bookmarkEnd w:id="397"/>
    </w:p>
    <w:p w14:paraId="01A369F5" w14:textId="77777777" w:rsidR="0098090C" w:rsidRPr="00B70E3E" w:rsidRDefault="0098090C" w:rsidP="0098090C">
      <w:r w:rsidRPr="00B70E3E">
        <w:t>Where speech output is provided as non-visual access to closed functionality, the ICT shall interrupt current speech output when a user action occurs and when new speech output begins.</w:t>
      </w:r>
    </w:p>
    <w:p w14:paraId="752482AA" w14:textId="77777777" w:rsidR="0098090C" w:rsidRPr="00B70E3E" w:rsidRDefault="0098090C" w:rsidP="009B6DE5">
      <w:pPr>
        <w:pStyle w:val="NO"/>
      </w:pPr>
      <w:r w:rsidRPr="00B70E3E">
        <w:t>NOTE:</w:t>
      </w:r>
      <w:r w:rsidRPr="00B70E3E">
        <w:tab/>
        <w:t>Where it is essential that the user hears the entire message, e.g. a safety instruction or warning, the ICT may need to block all user action so that speech is not interrupted.</w:t>
      </w:r>
    </w:p>
    <w:p w14:paraId="14B5A979" w14:textId="77777777" w:rsidR="0098090C" w:rsidRPr="00B70E3E" w:rsidRDefault="0098090C" w:rsidP="00BF76E0">
      <w:pPr>
        <w:pStyle w:val="Heading4"/>
        <w:rPr>
          <w:lang w:bidi="en-US"/>
        </w:rPr>
      </w:pPr>
      <w:bookmarkStart w:id="398" w:name="_Toc372009958"/>
      <w:bookmarkStart w:id="399" w:name="_Toc379382328"/>
      <w:bookmarkStart w:id="400" w:name="_Toc379383028"/>
      <w:bookmarkStart w:id="401" w:name="_Toc503730751"/>
      <w:r w:rsidRPr="00B70E3E">
        <w:t>5.1.3.6</w:t>
      </w:r>
      <w:r w:rsidRPr="00B70E3E">
        <w:tab/>
      </w:r>
      <w:r w:rsidRPr="00B70E3E">
        <w:rPr>
          <w:lang w:bidi="en-US"/>
        </w:rPr>
        <w:t>Speech output for non-text content</w:t>
      </w:r>
      <w:bookmarkEnd w:id="398"/>
      <w:bookmarkEnd w:id="399"/>
      <w:bookmarkEnd w:id="400"/>
      <w:bookmarkEnd w:id="401"/>
    </w:p>
    <w:p w14:paraId="183353C3" w14:textId="2E9EB59E" w:rsidR="0098090C" w:rsidRPr="00B70E3E" w:rsidRDefault="00525001" w:rsidP="0098090C">
      <w:pPr>
        <w:rPr>
          <w:lang w:bidi="en-US"/>
        </w:rPr>
      </w:pPr>
      <w:r w:rsidRPr="00B70E3E">
        <w:rPr>
          <w:lang w:bidi="en-US"/>
        </w:rPr>
        <w:t>Where ICT presents non-text content, t</w:t>
      </w:r>
      <w:r w:rsidR="0098090C" w:rsidRPr="00B70E3E">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WCAG 2.0 </w:t>
      </w:r>
      <w:r w:rsidR="00E2100D" w:rsidRPr="00B70E3E">
        <w:rPr>
          <w:lang w:bidi="en-US"/>
        </w:rPr>
        <w:t>[</w:t>
      </w:r>
      <w:r w:rsidR="00DB71B9" w:rsidRPr="00B70E3E">
        <w:rPr>
          <w:lang w:bidi="en-US"/>
        </w:rPr>
        <w:fldChar w:fldCharType="begin"/>
      </w:r>
      <w:r w:rsidR="00E2100D" w:rsidRPr="00B70E3E">
        <w:rPr>
          <w:lang w:bidi="en-US"/>
        </w:rPr>
        <w:instrText>REF REF_ISOIEC40500</w:instrText>
      </w:r>
      <w:r w:rsidR="001B5F34" w:rsidRPr="00B70E3E">
        <w:rPr>
          <w:lang w:bidi="en-US"/>
        </w:rPr>
        <w:instrText xml:space="preserve"> \h</w:instrText>
      </w:r>
      <w:r w:rsidR="00DB71B9" w:rsidRPr="00B70E3E">
        <w:rPr>
          <w:lang w:bidi="en-US"/>
        </w:rPr>
      </w:r>
      <w:r w:rsidR="00B70E3E">
        <w:rPr>
          <w:lang w:bidi="en-US"/>
        </w:rPr>
        <w:instrText xml:space="preserve"> \* MERGEFORMAT </w:instrText>
      </w:r>
      <w:r w:rsidR="00DB71B9" w:rsidRPr="00B70E3E">
        <w:rPr>
          <w:lang w:bidi="en-US"/>
        </w:rPr>
        <w:fldChar w:fldCharType="separate"/>
      </w:r>
      <w:r w:rsidR="002829CB" w:rsidRPr="00B70E3E">
        <w:rPr>
          <w:noProof/>
        </w:rPr>
        <w:t>4</w:t>
      </w:r>
      <w:r w:rsidR="00DB71B9" w:rsidRPr="00B70E3E">
        <w:rPr>
          <w:lang w:bidi="en-US"/>
        </w:rPr>
        <w:fldChar w:fldCharType="end"/>
      </w:r>
      <w:r w:rsidR="00E2100D" w:rsidRPr="00B70E3E">
        <w:rPr>
          <w:lang w:bidi="en-US"/>
        </w:rPr>
        <w:t>]</w:t>
      </w:r>
      <w:r w:rsidR="000D117C" w:rsidRPr="00B70E3E">
        <w:rPr>
          <w:lang w:bidi="en-US"/>
        </w:rPr>
        <w:t xml:space="preserve"> </w:t>
      </w:r>
      <w:r w:rsidR="0098090C" w:rsidRPr="00B70E3E">
        <w:rPr>
          <w:lang w:bidi="en-US"/>
        </w:rPr>
        <w:t>Success Criterion 1.1.1.</w:t>
      </w:r>
    </w:p>
    <w:p w14:paraId="04211A4A" w14:textId="77777777" w:rsidR="0098090C" w:rsidRPr="00B70E3E" w:rsidRDefault="0098090C" w:rsidP="00BF76E0">
      <w:pPr>
        <w:pStyle w:val="Heading4"/>
      </w:pPr>
      <w:bookmarkStart w:id="402" w:name="_Toc372009959"/>
      <w:bookmarkStart w:id="403" w:name="_Toc379382329"/>
      <w:bookmarkStart w:id="404" w:name="_Toc379383029"/>
      <w:bookmarkStart w:id="405" w:name="_Toc503730752"/>
      <w:r w:rsidRPr="00B70E3E">
        <w:t>5.1.3.7</w:t>
      </w:r>
      <w:r w:rsidRPr="00B70E3E">
        <w:tab/>
        <w:t>Speech output for video information</w:t>
      </w:r>
      <w:bookmarkEnd w:id="402"/>
      <w:bookmarkEnd w:id="403"/>
      <w:bookmarkEnd w:id="404"/>
      <w:bookmarkEnd w:id="405"/>
    </w:p>
    <w:p w14:paraId="04FA3013" w14:textId="77777777" w:rsidR="0098090C" w:rsidRPr="00B70E3E" w:rsidRDefault="0098090C" w:rsidP="0098090C">
      <w:r w:rsidRPr="00B70E3E">
        <w:t>Where pre-recorded video content is needed to enable the use of closed functions of ICT and where speech output is provided as non-visual access to closed functionality, the speech output shall present equivalent information for the pre-recorded video content.</w:t>
      </w:r>
    </w:p>
    <w:p w14:paraId="0D12FC4E" w14:textId="77777777" w:rsidR="0098090C" w:rsidRPr="00B70E3E" w:rsidRDefault="0098090C" w:rsidP="009B6DE5">
      <w:pPr>
        <w:pStyle w:val="NO"/>
      </w:pPr>
      <w:r w:rsidRPr="00B70E3E">
        <w:t>NOTE:</w:t>
      </w:r>
      <w:r w:rsidRPr="00B70E3E">
        <w:tab/>
        <w:t>This speech output can take the form of an audio description or an auditory transcript of the video content.</w:t>
      </w:r>
    </w:p>
    <w:p w14:paraId="2C66070A" w14:textId="77777777" w:rsidR="0098090C" w:rsidRPr="00B70E3E" w:rsidRDefault="0098090C" w:rsidP="00BF76E0">
      <w:pPr>
        <w:pStyle w:val="Heading4"/>
      </w:pPr>
      <w:bookmarkStart w:id="406" w:name="_Toc372009960"/>
      <w:bookmarkStart w:id="407" w:name="_Toc379382330"/>
      <w:bookmarkStart w:id="408" w:name="_Toc379383030"/>
      <w:bookmarkStart w:id="409" w:name="_Toc503730753"/>
      <w:r w:rsidRPr="00B70E3E">
        <w:t>5.1.3.8</w:t>
      </w:r>
      <w:r w:rsidRPr="00B70E3E">
        <w:tab/>
        <w:t>Masked entry</w:t>
      </w:r>
      <w:bookmarkEnd w:id="406"/>
      <w:bookmarkEnd w:id="407"/>
      <w:bookmarkEnd w:id="408"/>
      <w:bookmarkEnd w:id="409"/>
    </w:p>
    <w:p w14:paraId="6128E824" w14:textId="77777777" w:rsidR="0098090C" w:rsidRPr="00B70E3E" w:rsidRDefault="0098090C" w:rsidP="0098090C">
      <w:r w:rsidRPr="00B70E3E">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explicitly chooses to allow non-private auditory output. </w:t>
      </w:r>
    </w:p>
    <w:p w14:paraId="795EA14A" w14:textId="77777777" w:rsidR="0098090C" w:rsidRPr="00B70E3E" w:rsidRDefault="0098090C" w:rsidP="009B6DE5">
      <w:pPr>
        <w:pStyle w:val="NO"/>
      </w:pPr>
      <w:r w:rsidRPr="00B70E3E">
        <w:t>NOTE 1:</w:t>
      </w:r>
      <w:r w:rsidRPr="00B70E3E">
        <w:tab/>
        <w:t>Masking characters are usually displayed for security purposes and include, but are not limited to asterisks representing personal identification numbers.</w:t>
      </w:r>
    </w:p>
    <w:p w14:paraId="3E5E8985" w14:textId="77777777" w:rsidR="0098090C" w:rsidRPr="00B70E3E" w:rsidRDefault="0098090C" w:rsidP="009B6DE5">
      <w:pPr>
        <w:pStyle w:val="NO"/>
      </w:pPr>
      <w:r w:rsidRPr="00B70E3E">
        <w:lastRenderedPageBreak/>
        <w:t>NOTE 2:</w:t>
      </w:r>
      <w:r w:rsidRPr="00B70E3E">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B70E3E" w:rsidRDefault="0098090C" w:rsidP="00BF76E0">
      <w:pPr>
        <w:pStyle w:val="Heading4"/>
      </w:pPr>
      <w:bookmarkStart w:id="410" w:name="_Toc372009961"/>
      <w:bookmarkStart w:id="411" w:name="_Toc379382331"/>
      <w:bookmarkStart w:id="412" w:name="_Toc379383031"/>
      <w:bookmarkStart w:id="413" w:name="_Toc503730754"/>
      <w:r w:rsidRPr="00B70E3E">
        <w:t>5.1.3.9</w:t>
      </w:r>
      <w:r w:rsidRPr="00B70E3E">
        <w:tab/>
        <w:t>Private access to personal data</w:t>
      </w:r>
      <w:bookmarkEnd w:id="410"/>
      <w:bookmarkEnd w:id="411"/>
      <w:bookmarkEnd w:id="412"/>
      <w:bookmarkEnd w:id="413"/>
    </w:p>
    <w:p w14:paraId="4F127D4E" w14:textId="77777777" w:rsidR="0098090C" w:rsidRPr="00B70E3E" w:rsidRDefault="0098090C" w:rsidP="0098090C">
      <w:r w:rsidRPr="00B70E3E">
        <w:t>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B70E3E" w:rsidRDefault="0098090C" w:rsidP="009B6DE5">
      <w:pPr>
        <w:pStyle w:val="NO"/>
      </w:pPr>
      <w:r w:rsidRPr="00B70E3E">
        <w:t>NOTE 1:</w:t>
      </w:r>
      <w:r w:rsidRPr="00B70E3E">
        <w:tab/>
        <w:t xml:space="preserve">This requirement does not apply in cases where data is not defined as being private according to the applicable privacy </w:t>
      </w:r>
      <w:r w:rsidR="000D117C" w:rsidRPr="00B70E3E">
        <w:t>p</w:t>
      </w:r>
      <w:r w:rsidRPr="00B70E3E">
        <w:t>olicy or where there is no applicable privacy policy.</w:t>
      </w:r>
    </w:p>
    <w:p w14:paraId="16E2100A" w14:textId="77777777" w:rsidR="0098090C" w:rsidRPr="00B70E3E" w:rsidRDefault="0098090C" w:rsidP="009B6DE5">
      <w:pPr>
        <w:pStyle w:val="NO"/>
      </w:pPr>
      <w:r w:rsidRPr="00B70E3E">
        <w:t>NOTE 2:</w:t>
      </w:r>
      <w:r w:rsidRPr="00B70E3E">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B70E3E" w:rsidRDefault="0098090C" w:rsidP="00BF76E0">
      <w:pPr>
        <w:pStyle w:val="Heading4"/>
      </w:pPr>
      <w:bookmarkStart w:id="414" w:name="_Toc372009962"/>
      <w:bookmarkStart w:id="415" w:name="_Toc379382332"/>
      <w:bookmarkStart w:id="416" w:name="_Toc379383032"/>
      <w:bookmarkStart w:id="417" w:name="_Toc503730755"/>
      <w:r w:rsidRPr="00B70E3E">
        <w:t>5.1.3.10</w:t>
      </w:r>
      <w:r w:rsidRPr="00B70E3E">
        <w:tab/>
        <w:t>Non-interfering audio output</w:t>
      </w:r>
      <w:bookmarkEnd w:id="414"/>
      <w:bookmarkEnd w:id="415"/>
      <w:bookmarkEnd w:id="416"/>
      <w:bookmarkEnd w:id="417"/>
    </w:p>
    <w:p w14:paraId="592E0E6D" w14:textId="77777777" w:rsidR="0098090C" w:rsidRPr="00B70E3E" w:rsidRDefault="0098090C" w:rsidP="0098090C">
      <w:r w:rsidRPr="00B70E3E">
        <w:t>Where auditory output is provided as non-visual access to closed functionality, the ICT shall not automatically play, at the same time, any interfering audible output that lasts longer than three seconds.</w:t>
      </w:r>
    </w:p>
    <w:p w14:paraId="56EC5F83" w14:textId="77777777" w:rsidR="0098090C" w:rsidRPr="00B70E3E" w:rsidRDefault="0098090C" w:rsidP="00BF76E0">
      <w:pPr>
        <w:pStyle w:val="Heading4"/>
        <w:rPr>
          <w:lang w:bidi="en-US"/>
        </w:rPr>
      </w:pPr>
      <w:bookmarkStart w:id="418" w:name="_Toc372009963"/>
      <w:bookmarkStart w:id="419" w:name="_Toc379382333"/>
      <w:bookmarkStart w:id="420" w:name="_Toc379383033"/>
      <w:bookmarkStart w:id="421" w:name="_Toc503730756"/>
      <w:r w:rsidRPr="00B70E3E">
        <w:rPr>
          <w:lang w:bidi="en-US"/>
        </w:rPr>
        <w:t>5.1.3.11</w:t>
      </w:r>
      <w:r w:rsidRPr="00B70E3E">
        <w:rPr>
          <w:lang w:bidi="en-US"/>
        </w:rPr>
        <w:tab/>
        <w:t>Private listening</w:t>
      </w:r>
      <w:bookmarkEnd w:id="418"/>
      <w:r w:rsidR="00AF443B" w:rsidRPr="00B70E3E">
        <w:rPr>
          <w:lang w:bidi="en-US"/>
        </w:rPr>
        <w:t xml:space="preserve"> volume</w:t>
      </w:r>
      <w:bookmarkEnd w:id="419"/>
      <w:bookmarkEnd w:id="420"/>
      <w:bookmarkEnd w:id="421"/>
    </w:p>
    <w:p w14:paraId="4518FE5B" w14:textId="77777777" w:rsidR="0098090C" w:rsidRPr="00B70E3E" w:rsidRDefault="0098090C" w:rsidP="0098090C">
      <w:pPr>
        <w:jc w:val="both"/>
        <w:rPr>
          <w:lang w:bidi="en-US"/>
        </w:rPr>
      </w:pPr>
      <w:r w:rsidRPr="00B70E3E">
        <w:rPr>
          <w:lang w:bidi="en-US"/>
        </w:rPr>
        <w:t>Where auditory output is provided as non-visual access to closed functionality and is delivered through a mechanism for private listening, ICT shall provide at least one non-visual mode of operation for controlling the volume.</w:t>
      </w:r>
    </w:p>
    <w:p w14:paraId="6AE2B3C3" w14:textId="77777777" w:rsidR="0098090C" w:rsidRPr="00B70E3E" w:rsidRDefault="0098090C" w:rsidP="00BF76E0">
      <w:pPr>
        <w:pStyle w:val="Heading4"/>
        <w:rPr>
          <w:lang w:bidi="en-US"/>
        </w:rPr>
      </w:pPr>
      <w:bookmarkStart w:id="422" w:name="_Toc372009964"/>
      <w:bookmarkStart w:id="423" w:name="_Toc379382334"/>
      <w:bookmarkStart w:id="424" w:name="_Toc379383034"/>
      <w:bookmarkStart w:id="425" w:name="_Toc503730757"/>
      <w:r w:rsidRPr="00B70E3E">
        <w:rPr>
          <w:lang w:bidi="en-US"/>
        </w:rPr>
        <w:t>5.1.3.12</w:t>
      </w:r>
      <w:r w:rsidRPr="00B70E3E">
        <w:rPr>
          <w:lang w:bidi="en-US"/>
        </w:rPr>
        <w:tab/>
        <w:t>Speaker volume</w:t>
      </w:r>
      <w:bookmarkEnd w:id="422"/>
      <w:bookmarkEnd w:id="423"/>
      <w:bookmarkEnd w:id="424"/>
      <w:bookmarkEnd w:id="425"/>
    </w:p>
    <w:p w14:paraId="16171D5A" w14:textId="77777777" w:rsidR="0098090C" w:rsidRPr="00B70E3E" w:rsidRDefault="0098090C" w:rsidP="0098090C">
      <w:pPr>
        <w:rPr>
          <w:lang w:bidi="en-US"/>
        </w:rPr>
      </w:pPr>
      <w:r w:rsidRPr="00B70E3E">
        <w:rPr>
          <w:lang w:bidi="en-US"/>
        </w:rPr>
        <w:t>Where auditory output is provided as non-visual access to closed functionality and is delivered through speakers on ICT, a non-visual incremental volume control shall be provided with output amplification up to a level of at least 65 dBA (-29 dBPaA).</w:t>
      </w:r>
    </w:p>
    <w:p w14:paraId="0FCDD38D" w14:textId="77777777" w:rsidR="0098090C" w:rsidRPr="00B70E3E" w:rsidRDefault="0098090C" w:rsidP="009B6DE5">
      <w:pPr>
        <w:pStyle w:val="NO"/>
        <w:rPr>
          <w:lang w:bidi="en-US"/>
        </w:rPr>
      </w:pPr>
      <w:r w:rsidRPr="00B70E3E">
        <w:rPr>
          <w:lang w:bidi="en-US"/>
        </w:rPr>
        <w:t>NOTE:</w:t>
      </w:r>
      <w:r w:rsidR="00563881" w:rsidRPr="00B70E3E">
        <w:rPr>
          <w:lang w:bidi="en-US"/>
        </w:rPr>
        <w:tab/>
      </w:r>
      <w:r w:rsidRPr="00B70E3E">
        <w:rPr>
          <w:lang w:bidi="en-US"/>
        </w:rPr>
        <w:t>For noisy environmen</w:t>
      </w:r>
      <w:r w:rsidR="00CF02E4" w:rsidRPr="00B70E3E">
        <w:rPr>
          <w:lang w:bidi="en-US"/>
        </w:rPr>
        <w:t>ts, 65dBA may not be sufficient.</w:t>
      </w:r>
    </w:p>
    <w:p w14:paraId="66397122" w14:textId="77777777" w:rsidR="0098090C" w:rsidRPr="00B70E3E" w:rsidRDefault="0098090C" w:rsidP="00BF76E0">
      <w:pPr>
        <w:pStyle w:val="Heading4"/>
      </w:pPr>
      <w:bookmarkStart w:id="426" w:name="_Toc372009965"/>
      <w:bookmarkStart w:id="427" w:name="_Toc379382335"/>
      <w:bookmarkStart w:id="428" w:name="_Toc379383035"/>
      <w:bookmarkStart w:id="429" w:name="_Toc503730758"/>
      <w:r w:rsidRPr="00B70E3E">
        <w:t>5.1.3.13</w:t>
      </w:r>
      <w:r w:rsidRPr="00B70E3E">
        <w:tab/>
        <w:t>Volume reset</w:t>
      </w:r>
      <w:bookmarkEnd w:id="426"/>
      <w:bookmarkEnd w:id="427"/>
      <w:bookmarkEnd w:id="428"/>
      <w:bookmarkEnd w:id="429"/>
    </w:p>
    <w:p w14:paraId="44B605EF" w14:textId="77777777" w:rsidR="0098090C" w:rsidRPr="00B70E3E" w:rsidRDefault="0098090C" w:rsidP="0098090C">
      <w:r w:rsidRPr="00B70E3E">
        <w:t xml:space="preserve">Where auditory output is provided as non-visual access to closed functionality, a function that </w:t>
      </w:r>
      <w:r w:rsidR="00CA022F" w:rsidRPr="00B70E3E">
        <w:t>re</w:t>
      </w:r>
      <w:r w:rsidRPr="00B70E3E">
        <w:t>sets the volume to be at a level of 65 dBA or less after every use, shall be provided, unless the ICT is dedicated to a single user.</w:t>
      </w:r>
    </w:p>
    <w:p w14:paraId="160E80D6" w14:textId="77777777" w:rsidR="0098090C" w:rsidRPr="00B70E3E" w:rsidRDefault="0098090C" w:rsidP="009B6DE5">
      <w:pPr>
        <w:pStyle w:val="NO"/>
        <w:rPr>
          <w:lang w:bidi="en-US"/>
        </w:rPr>
      </w:pPr>
      <w:r w:rsidRPr="00B70E3E">
        <w:rPr>
          <w:lang w:bidi="en-US"/>
        </w:rPr>
        <w:t>NOTE:</w:t>
      </w:r>
      <w:r w:rsidRPr="00B70E3E">
        <w:rPr>
          <w:lang w:bidi="en-US"/>
        </w:rPr>
        <w:tab/>
        <w:t>A feature to disable the volume reset function may be provided in order to enable the single-user exception to be met.</w:t>
      </w:r>
      <w:r w:rsidRPr="00B70E3E" w:rsidDel="00E95BE5">
        <w:rPr>
          <w:lang w:bidi="en-US"/>
        </w:rPr>
        <w:t xml:space="preserve"> </w:t>
      </w:r>
    </w:p>
    <w:p w14:paraId="45715182" w14:textId="77777777" w:rsidR="0098090C" w:rsidRPr="00B70E3E" w:rsidRDefault="0098090C" w:rsidP="00BF76E0">
      <w:pPr>
        <w:pStyle w:val="Heading4"/>
      </w:pPr>
      <w:bookmarkStart w:id="430" w:name="_Toc372009966"/>
      <w:bookmarkStart w:id="431" w:name="_Toc379382336"/>
      <w:bookmarkStart w:id="432" w:name="_Toc379383036"/>
      <w:bookmarkStart w:id="433" w:name="_Toc503730759"/>
      <w:r w:rsidRPr="00B70E3E">
        <w:t>5.1.3.14</w:t>
      </w:r>
      <w:r w:rsidRPr="00B70E3E">
        <w:tab/>
        <w:t>Spoken languages</w:t>
      </w:r>
      <w:bookmarkEnd w:id="430"/>
      <w:bookmarkEnd w:id="431"/>
      <w:bookmarkEnd w:id="432"/>
      <w:bookmarkEnd w:id="433"/>
    </w:p>
    <w:p w14:paraId="2750B1CF" w14:textId="77777777" w:rsidR="0098090C" w:rsidRPr="00B70E3E" w:rsidRDefault="0098090C" w:rsidP="0098090C">
      <w:r w:rsidRPr="00B70E3E">
        <w:t>Where speech output is provided as non-visual access to closed functionality, speech output shall be in the same human language as the disp</w:t>
      </w:r>
      <w:r w:rsidR="00563881" w:rsidRPr="00B70E3E">
        <w:t>layed content provided, except:</w:t>
      </w:r>
    </w:p>
    <w:p w14:paraId="5DC213E9" w14:textId="77777777" w:rsidR="0098090C" w:rsidRPr="00B70E3E" w:rsidRDefault="0098090C" w:rsidP="00FA0798">
      <w:pPr>
        <w:pStyle w:val="BL"/>
        <w:numPr>
          <w:ilvl w:val="0"/>
          <w:numId w:val="18"/>
        </w:numPr>
      </w:pPr>
      <w:r w:rsidRPr="00B70E3E">
        <w:t>for proper names, technical terms, words of indeterminate language, and words or phrases that have become part of the vernacular of the immediately surrounding text;</w:t>
      </w:r>
    </w:p>
    <w:p w14:paraId="7982B6F2" w14:textId="77777777" w:rsidR="0098090C" w:rsidRPr="00B70E3E" w:rsidRDefault="0098090C" w:rsidP="00FA0798">
      <w:pPr>
        <w:pStyle w:val="BL"/>
        <w:numPr>
          <w:ilvl w:val="0"/>
          <w:numId w:val="18"/>
        </w:numPr>
      </w:pPr>
      <w:r w:rsidRPr="00B70E3E">
        <w:t>where the content is generated externally and not under the control of the ICT vendor, clause 5.1.3.1</w:t>
      </w:r>
      <w:r w:rsidR="00875025" w:rsidRPr="00B70E3E">
        <w:t>4</w:t>
      </w:r>
      <w:r w:rsidRPr="00B70E3E">
        <w:t xml:space="preserve"> shall not be required to apply for languages not supported by the ICT's speech synthesizer;</w:t>
      </w:r>
    </w:p>
    <w:p w14:paraId="26B151EF" w14:textId="77777777" w:rsidR="0098090C" w:rsidRPr="00B70E3E" w:rsidRDefault="0098090C" w:rsidP="00FA0798">
      <w:pPr>
        <w:pStyle w:val="BL"/>
        <w:numPr>
          <w:ilvl w:val="0"/>
          <w:numId w:val="18"/>
        </w:numPr>
      </w:pPr>
      <w:r w:rsidRPr="00B70E3E">
        <w:t>for displayed languages that cannot be selected using non-visual access;</w:t>
      </w:r>
    </w:p>
    <w:p w14:paraId="7BA10694" w14:textId="77777777" w:rsidR="0098090C" w:rsidRPr="00B70E3E" w:rsidRDefault="0098090C" w:rsidP="00FA0798">
      <w:pPr>
        <w:pStyle w:val="BL"/>
        <w:numPr>
          <w:ilvl w:val="0"/>
          <w:numId w:val="18"/>
        </w:numPr>
      </w:pPr>
      <w:r w:rsidRPr="00B70E3E">
        <w:t>where the user explicitly selects a speech language that is different from the language of the displayed content.</w:t>
      </w:r>
    </w:p>
    <w:p w14:paraId="6B8643EA" w14:textId="77777777" w:rsidR="0098090C" w:rsidRPr="00B70E3E" w:rsidRDefault="0098090C" w:rsidP="00BF76E0">
      <w:pPr>
        <w:pStyle w:val="Heading4"/>
      </w:pPr>
      <w:bookmarkStart w:id="434" w:name="_Toc372009967"/>
      <w:bookmarkStart w:id="435" w:name="_Toc379382337"/>
      <w:bookmarkStart w:id="436" w:name="_Toc379383037"/>
      <w:bookmarkStart w:id="437" w:name="_Toc503730760"/>
      <w:r w:rsidRPr="00B70E3E">
        <w:t>5.1.3.15</w:t>
      </w:r>
      <w:r w:rsidRPr="00B70E3E">
        <w:tab/>
        <w:t>Non-visual error identification</w:t>
      </w:r>
      <w:bookmarkEnd w:id="434"/>
      <w:bookmarkEnd w:id="435"/>
      <w:bookmarkEnd w:id="436"/>
      <w:bookmarkEnd w:id="437"/>
    </w:p>
    <w:p w14:paraId="18E8546F" w14:textId="77777777" w:rsidR="0098090C" w:rsidRPr="00B70E3E" w:rsidRDefault="0098090C" w:rsidP="0098090C">
      <w:r w:rsidRPr="00B70E3E">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B70E3E" w:rsidRDefault="0098090C" w:rsidP="00BF76E0">
      <w:pPr>
        <w:pStyle w:val="Heading4"/>
      </w:pPr>
      <w:bookmarkStart w:id="438" w:name="_Toc372009968"/>
      <w:bookmarkStart w:id="439" w:name="_Toc379382338"/>
      <w:bookmarkStart w:id="440" w:name="_Toc379383038"/>
      <w:bookmarkStart w:id="441" w:name="_Toc503730761"/>
      <w:r w:rsidRPr="00B70E3E">
        <w:lastRenderedPageBreak/>
        <w:t>5.1.3.16</w:t>
      </w:r>
      <w:r w:rsidRPr="00B70E3E">
        <w:tab/>
        <w:t>Receipts, tickets, and transactional outputs</w:t>
      </w:r>
      <w:bookmarkEnd w:id="438"/>
      <w:bookmarkEnd w:id="439"/>
      <w:bookmarkEnd w:id="440"/>
      <w:bookmarkEnd w:id="441"/>
    </w:p>
    <w:p w14:paraId="0EEDEA03" w14:textId="77777777" w:rsidR="0098090C" w:rsidRPr="00B70E3E" w:rsidRDefault="00525001" w:rsidP="00672808">
      <w:r w:rsidRPr="00B70E3E">
        <w:t xml:space="preserve">Where </w:t>
      </w:r>
      <w:r w:rsidR="0098090C" w:rsidRPr="00B70E3E">
        <w:t>ICT is closed to visual access and provides receipts, tickets or other outputs as a result of a self-service transaction, speech output shall be provided which shall include all information necessary to complete or verify the transaction</w:t>
      </w:r>
      <w:r w:rsidRPr="00B70E3E">
        <w:t xml:space="preserve">. </w:t>
      </w:r>
      <w:r w:rsidR="00672808" w:rsidRPr="00B70E3E">
        <w:t>In the case of</w:t>
      </w:r>
      <w:r w:rsidR="0098090C" w:rsidRPr="00B70E3E" w:rsidDel="00007424">
        <w:t xml:space="preserve"> ticketing machines, printed copies of itineraries and maps shall not be required to be audible</w:t>
      </w:r>
      <w:r w:rsidR="0098090C" w:rsidRPr="00B70E3E">
        <w:t>.</w:t>
      </w:r>
    </w:p>
    <w:p w14:paraId="58372904" w14:textId="77777777" w:rsidR="0098090C" w:rsidRPr="00B70E3E" w:rsidRDefault="0098090C" w:rsidP="00134DCE">
      <w:pPr>
        <w:pStyle w:val="NO"/>
      </w:pPr>
      <w:r w:rsidRPr="00B70E3E">
        <w:t>NOTE:</w:t>
      </w:r>
      <w:r w:rsidRPr="00B70E3E">
        <w:tab/>
        <w:t>The speech output may be provided by any element of the total ICT system.</w:t>
      </w:r>
    </w:p>
    <w:p w14:paraId="572D5392" w14:textId="77777777" w:rsidR="0098090C" w:rsidRPr="00B70E3E" w:rsidRDefault="0098090C" w:rsidP="00BF76E0">
      <w:pPr>
        <w:pStyle w:val="Heading3"/>
      </w:pPr>
      <w:bookmarkStart w:id="442" w:name="_Toc372009969"/>
      <w:bookmarkStart w:id="443" w:name="_Toc379382339"/>
      <w:bookmarkStart w:id="444" w:name="_Toc379383039"/>
      <w:bookmarkStart w:id="445" w:name="_Toc503730762"/>
      <w:r w:rsidRPr="00B70E3E">
        <w:t>5.1.4</w:t>
      </w:r>
      <w:r w:rsidRPr="00B70E3E">
        <w:tab/>
        <w:t>Functionality closed to text enlargement</w:t>
      </w:r>
      <w:bookmarkEnd w:id="442"/>
      <w:bookmarkEnd w:id="443"/>
      <w:bookmarkEnd w:id="444"/>
      <w:bookmarkEnd w:id="445"/>
    </w:p>
    <w:p w14:paraId="00EBEF12" w14:textId="77777777" w:rsidR="0098090C" w:rsidRPr="00B70E3E" w:rsidRDefault="0098090C" w:rsidP="0098090C">
      <w:r w:rsidRPr="00B70E3E">
        <w:t>Where any functionality of ICT is closed to the text enlargement features of platform or assistive technology, the ICT shall provide a mode of operation where the text and images of text necessary for all functionality is displayed in such a way that a non-accented capital "H" subtends an angle of at least 0,7 degrees at a viewing distance specified by the supplier.</w:t>
      </w:r>
    </w:p>
    <w:p w14:paraId="763F2FA5" w14:textId="77777777" w:rsidR="0098090C" w:rsidRPr="00B70E3E" w:rsidRDefault="0098090C" w:rsidP="0098090C">
      <w:r w:rsidRPr="00B70E3E">
        <w:t>The subtended angle, in degrees, may be calculated from:</w:t>
      </w:r>
    </w:p>
    <w:p w14:paraId="7113D04A" w14:textId="77777777" w:rsidR="0098090C" w:rsidRPr="00B70E3E" w:rsidRDefault="0098090C" w:rsidP="00134DCE">
      <w:pPr>
        <w:pStyle w:val="EQ"/>
        <w:rPr>
          <w:noProof w:val="0"/>
        </w:rPr>
      </w:pPr>
      <w:r w:rsidRPr="00B70E3E">
        <w:rPr>
          <w:noProof w:val="0"/>
        </w:rPr>
        <w:tab/>
        <w:t>Ψ = (180 x H) / (π x D)</w:t>
      </w:r>
    </w:p>
    <w:p w14:paraId="202A9C4C" w14:textId="77777777" w:rsidR="0098090C" w:rsidRPr="00B70E3E" w:rsidRDefault="0098090C" w:rsidP="00746FDB">
      <w:pPr>
        <w:keepNext/>
        <w:keepLines/>
      </w:pPr>
      <w:r w:rsidRPr="00B70E3E">
        <w:t>Where:</w:t>
      </w:r>
    </w:p>
    <w:p w14:paraId="1DBADB5D" w14:textId="77777777" w:rsidR="0098090C" w:rsidRPr="00B70E3E" w:rsidRDefault="0098090C" w:rsidP="00134DCE">
      <w:pPr>
        <w:pStyle w:val="B1"/>
      </w:pPr>
      <w:r w:rsidRPr="00B70E3E">
        <w:t>ψ is the subtended angle in degrees</w:t>
      </w:r>
    </w:p>
    <w:p w14:paraId="247E4AC4" w14:textId="77777777" w:rsidR="0098090C" w:rsidRPr="00B70E3E" w:rsidRDefault="0098090C" w:rsidP="00134DCE">
      <w:pPr>
        <w:pStyle w:val="B1"/>
      </w:pPr>
      <w:r w:rsidRPr="00B70E3E">
        <w:t>H is the height of the text</w:t>
      </w:r>
    </w:p>
    <w:p w14:paraId="1C06FBBA" w14:textId="77777777" w:rsidR="0098090C" w:rsidRPr="00B70E3E" w:rsidRDefault="0098090C" w:rsidP="00134DCE">
      <w:pPr>
        <w:pStyle w:val="B1"/>
      </w:pPr>
      <w:r w:rsidRPr="00B70E3E">
        <w:t>D is the viewing distance</w:t>
      </w:r>
    </w:p>
    <w:p w14:paraId="52F3BCBA" w14:textId="77777777" w:rsidR="0098090C" w:rsidRPr="00B70E3E" w:rsidRDefault="0098090C" w:rsidP="00134DCE">
      <w:pPr>
        <w:pStyle w:val="B1"/>
      </w:pPr>
      <w:r w:rsidRPr="00B70E3E">
        <w:t>D and H are expressed in the same units</w:t>
      </w:r>
    </w:p>
    <w:p w14:paraId="6B9C0136" w14:textId="77777777" w:rsidR="00205C8E" w:rsidRPr="00B70E3E" w:rsidRDefault="0098090C" w:rsidP="00134DCE">
      <w:pPr>
        <w:pStyle w:val="NO"/>
      </w:pPr>
      <w:r w:rsidRPr="00B70E3E">
        <w:t>NOTE</w:t>
      </w:r>
      <w:ins w:id="446" w:author="Dave" w:date="2017-10-04T18:29:00Z">
        <w:r w:rsidR="00205C8E" w:rsidRPr="00B70E3E">
          <w:t xml:space="preserve"> 1</w:t>
        </w:r>
      </w:ins>
      <w:r w:rsidRPr="00B70E3E">
        <w:t>:</w:t>
      </w:r>
      <w:r w:rsidR="00205C8E" w:rsidRPr="00B70E3E">
        <w:t xml:space="preserve"> The intent is to provide a mode of operation where text is large enough to be used by most users with low vision.</w:t>
      </w:r>
    </w:p>
    <w:p w14:paraId="5AE7660F" w14:textId="77777777" w:rsidR="0098090C" w:rsidRPr="00B70E3E" w:rsidRDefault="00205C8E" w:rsidP="00134DCE">
      <w:pPr>
        <w:pStyle w:val="NO"/>
        <w:rPr>
          <w:ins w:id="447" w:author="Dave" w:date="2017-10-04T18:36:00Z"/>
        </w:rPr>
      </w:pPr>
      <w:ins w:id="448" w:author="Dave" w:date="2017-10-04T18:32:00Z">
        <w:r w:rsidRPr="00B70E3E">
          <w:t>NOTE 2:</w:t>
        </w:r>
        <w:r w:rsidRPr="00B70E3E">
          <w:tab/>
        </w:r>
      </w:ins>
      <w:ins w:id="449" w:author="Dave" w:date="2017-10-04T18:35:00Z">
        <w:r w:rsidR="009D04DE" w:rsidRPr="00B70E3E">
          <w:t>T</w:t>
        </w:r>
      </w:ins>
      <w:ins w:id="450" w:author="Dave" w:date="2017-10-04T18:40:00Z">
        <w:r w:rsidR="009D04DE" w:rsidRPr="00B70E3E">
          <w:t xml:space="preserve">able 5.1 and </w:t>
        </w:r>
      </w:ins>
      <w:ins w:id="451" w:author="Dave" w:date="2017-10-04T18:41:00Z">
        <w:r w:rsidR="009D04DE" w:rsidRPr="00B70E3E">
          <w:t xml:space="preserve">Figure </w:t>
        </w:r>
      </w:ins>
      <w:ins w:id="452" w:author="Dave" w:date="2017-11-23T21:54:00Z">
        <w:r w:rsidR="004B720D" w:rsidRPr="00B70E3E">
          <w:t>1</w:t>
        </w:r>
      </w:ins>
      <w:ins w:id="453" w:author="Dave" w:date="2017-10-04T18:41:00Z">
        <w:r w:rsidR="009D04DE" w:rsidRPr="00B70E3E">
          <w:t xml:space="preserve"> </w:t>
        </w:r>
      </w:ins>
      <w:ins w:id="454" w:author="Dave" w:date="2017-10-05T10:34:00Z">
        <w:r w:rsidR="00D306A4" w:rsidRPr="00B70E3E">
          <w:t>illustrate</w:t>
        </w:r>
      </w:ins>
      <w:ins w:id="455" w:author="Dave" w:date="2017-10-04T18:41:00Z">
        <w:r w:rsidR="009D04DE" w:rsidRPr="00B70E3E">
          <w:t xml:space="preserve"> the relationship between the maximum viewing distance and minimum character height at the specified minimum subtended angle</w:t>
        </w:r>
      </w:ins>
      <w:r w:rsidR="0098090C" w:rsidRPr="00B70E3E">
        <w:tab/>
      </w:r>
    </w:p>
    <w:p w14:paraId="7A432796" w14:textId="77777777" w:rsidR="009D04DE" w:rsidRPr="00B70E3E" w:rsidRDefault="009D04DE" w:rsidP="009D04DE">
      <w:pPr>
        <w:pStyle w:val="TH"/>
        <w:rPr>
          <w:ins w:id="456" w:author="Dave" w:date="2017-10-04T18:37:00Z"/>
        </w:rPr>
      </w:pPr>
      <w:ins w:id="457" w:author="Dave" w:date="2017-10-04T18:37:00Z">
        <w:r w:rsidRPr="00B70E3E">
          <w:t>Table 5.</w:t>
        </w:r>
      </w:ins>
      <w:ins w:id="458" w:author="Dave" w:date="2017-10-04T18:38:00Z">
        <w:r w:rsidRPr="00B70E3E">
          <w:t>1</w:t>
        </w:r>
      </w:ins>
      <w:ins w:id="459" w:author="Dave" w:date="2017-10-04T18:37:00Z">
        <w:r w:rsidRPr="00B70E3E">
          <w:t xml:space="preserve">: </w:t>
        </w:r>
      </w:ins>
      <w:ins w:id="460" w:author="Dave" w:date="2017-10-04T18:38:00Z">
        <w:r w:rsidRPr="00B70E3E">
          <w:t xml:space="preserve">Relationship </w:t>
        </w:r>
      </w:ins>
      <w:ins w:id="461" w:author="Dave" w:date="2017-10-04T18:44:00Z">
        <w:r w:rsidRPr="00B70E3E">
          <w:t>between</w:t>
        </w:r>
      </w:ins>
      <w:ins w:id="462" w:author="Dave" w:date="2017-10-04T18:38:00Z">
        <w:r w:rsidRPr="00B70E3E">
          <w:t xml:space="preserve"> maximum design viewing distance and minimum character height </w:t>
        </w:r>
      </w:ins>
      <w:ins w:id="463" w:author="Dave" w:date="2017-10-04T18:40:00Z">
        <w:r w:rsidRPr="00B70E3E">
          <w:t>at the limit of subtended angle</w:t>
        </w:r>
      </w:ins>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70E3E" w14:paraId="6B49393D" w14:textId="77777777" w:rsidTr="00B3313D">
        <w:trPr>
          <w:cantSplit/>
          <w:trHeight w:val="25"/>
          <w:jc w:val="center"/>
          <w:ins w:id="464" w:author="Dave" w:date="2017-10-04T18:37:00Z"/>
        </w:trPr>
        <w:tc>
          <w:tcPr>
            <w:tcW w:w="1413" w:type="dxa"/>
            <w:shd w:val="clear" w:color="auto" w:fill="auto"/>
            <w:vAlign w:val="center"/>
          </w:tcPr>
          <w:p w14:paraId="7D529309" w14:textId="77777777" w:rsidR="009D04DE" w:rsidRPr="00B70E3E" w:rsidRDefault="009D04DE" w:rsidP="00A15A94">
            <w:pPr>
              <w:pStyle w:val="TB1"/>
              <w:numPr>
                <w:ilvl w:val="0"/>
                <w:numId w:val="0"/>
              </w:numPr>
              <w:jc w:val="center"/>
              <w:rPr>
                <w:ins w:id="465" w:author="Dave" w:date="2017-10-04T18:37:00Z"/>
              </w:rPr>
            </w:pPr>
            <w:ins w:id="466" w:author="Dave" w:date="2017-10-04T18:44:00Z">
              <w:r w:rsidRPr="00B70E3E">
                <w:t>M</w:t>
              </w:r>
              <w:r w:rsidR="00A15A94" w:rsidRPr="00B70E3E">
                <w:t>inimum subtended angle</w:t>
              </w:r>
            </w:ins>
          </w:p>
        </w:tc>
        <w:tc>
          <w:tcPr>
            <w:tcW w:w="1843" w:type="dxa"/>
            <w:tcBorders>
              <w:bottom w:val="single" w:sz="4" w:space="0" w:color="auto"/>
            </w:tcBorders>
            <w:shd w:val="clear" w:color="auto" w:fill="auto"/>
            <w:vAlign w:val="center"/>
          </w:tcPr>
          <w:p w14:paraId="63DFAFB0" w14:textId="77777777" w:rsidR="009D04DE" w:rsidRPr="00B70E3E" w:rsidRDefault="00A15A94" w:rsidP="00A15A94">
            <w:pPr>
              <w:pStyle w:val="TB1"/>
              <w:numPr>
                <w:ilvl w:val="0"/>
                <w:numId w:val="0"/>
              </w:numPr>
              <w:jc w:val="center"/>
              <w:rPr>
                <w:ins w:id="467" w:author="Dave" w:date="2017-10-04T18:37:00Z"/>
              </w:rPr>
            </w:pPr>
            <w:ins w:id="468" w:author="Dave" w:date="2017-10-04T18:45:00Z">
              <w:r w:rsidRPr="00B70E3E">
                <w:t>Maximum design viewing distance</w:t>
              </w:r>
            </w:ins>
          </w:p>
        </w:tc>
        <w:tc>
          <w:tcPr>
            <w:tcW w:w="1842" w:type="dxa"/>
            <w:tcBorders>
              <w:bottom w:val="single" w:sz="4" w:space="0" w:color="auto"/>
            </w:tcBorders>
            <w:shd w:val="clear" w:color="auto" w:fill="auto"/>
            <w:vAlign w:val="center"/>
          </w:tcPr>
          <w:p w14:paraId="1763D0AD" w14:textId="77777777" w:rsidR="009D04DE" w:rsidRPr="00B70E3E" w:rsidRDefault="00A15A94" w:rsidP="00A15A94">
            <w:pPr>
              <w:pStyle w:val="TB1"/>
              <w:numPr>
                <w:ilvl w:val="0"/>
                <w:numId w:val="0"/>
              </w:numPr>
              <w:jc w:val="center"/>
              <w:rPr>
                <w:ins w:id="469" w:author="Dave" w:date="2017-10-04T18:37:00Z"/>
              </w:rPr>
            </w:pPr>
            <w:ins w:id="470" w:author="Dave" w:date="2017-10-04T18:45:00Z">
              <w:r w:rsidRPr="00B70E3E">
                <w:t>Minimum character height</w:t>
              </w:r>
            </w:ins>
          </w:p>
        </w:tc>
      </w:tr>
      <w:tr w:rsidR="00A15A94" w:rsidRPr="00B70E3E" w14:paraId="28738E22" w14:textId="77777777" w:rsidTr="00B3313D">
        <w:trPr>
          <w:cantSplit/>
          <w:trHeight w:val="20"/>
          <w:jc w:val="center"/>
          <w:ins w:id="471" w:author="Dave" w:date="2017-10-04T18:37:00Z"/>
        </w:trPr>
        <w:tc>
          <w:tcPr>
            <w:tcW w:w="1413" w:type="dxa"/>
            <w:vMerge w:val="restart"/>
            <w:shd w:val="clear" w:color="auto" w:fill="auto"/>
            <w:vAlign w:val="center"/>
          </w:tcPr>
          <w:p w14:paraId="7325C26E" w14:textId="77777777" w:rsidR="00A15A94" w:rsidRPr="00B70E3E" w:rsidRDefault="00A15A94" w:rsidP="00D306A4">
            <w:pPr>
              <w:pStyle w:val="TB1"/>
              <w:numPr>
                <w:ilvl w:val="0"/>
                <w:numId w:val="0"/>
              </w:numPr>
              <w:jc w:val="center"/>
              <w:rPr>
                <w:ins w:id="472" w:author="Dave" w:date="2017-10-04T18:37:00Z"/>
              </w:rPr>
            </w:pPr>
            <w:ins w:id="473" w:author="Dave" w:date="2017-10-04T18:49:00Z">
              <w:r w:rsidRPr="00B70E3E">
                <w:t xml:space="preserve">0,7 </w:t>
              </w:r>
            </w:ins>
            <w:ins w:id="474" w:author="Dave" w:date="2017-10-05T10:35:00Z">
              <w:r w:rsidR="00D306A4" w:rsidRPr="00B70E3E">
                <w:t>degrees</w:t>
              </w:r>
            </w:ins>
          </w:p>
        </w:tc>
        <w:tc>
          <w:tcPr>
            <w:tcW w:w="1843" w:type="dxa"/>
            <w:tcBorders>
              <w:bottom w:val="single" w:sz="4" w:space="0" w:color="auto"/>
            </w:tcBorders>
            <w:shd w:val="clear" w:color="auto" w:fill="auto"/>
            <w:vAlign w:val="center"/>
          </w:tcPr>
          <w:p w14:paraId="0AA0FE1C" w14:textId="77777777" w:rsidR="00A15A94" w:rsidRPr="00B70E3E" w:rsidRDefault="00A15A94" w:rsidP="003E7E9A">
            <w:pPr>
              <w:pStyle w:val="TB1"/>
              <w:numPr>
                <w:ilvl w:val="0"/>
                <w:numId w:val="0"/>
              </w:numPr>
              <w:jc w:val="center"/>
              <w:rPr>
                <w:ins w:id="475" w:author="Dave" w:date="2017-10-04T18:37:00Z"/>
              </w:rPr>
            </w:pPr>
            <w:ins w:id="476" w:author="Dave" w:date="2017-10-04T18:46:00Z">
              <w:r w:rsidRPr="00B70E3E">
                <w:t>100 mm</w:t>
              </w:r>
            </w:ins>
          </w:p>
        </w:tc>
        <w:tc>
          <w:tcPr>
            <w:tcW w:w="1842" w:type="dxa"/>
            <w:tcBorders>
              <w:bottom w:val="single" w:sz="4" w:space="0" w:color="auto"/>
            </w:tcBorders>
            <w:shd w:val="clear" w:color="auto" w:fill="auto"/>
            <w:vAlign w:val="center"/>
          </w:tcPr>
          <w:p w14:paraId="5D412D4B" w14:textId="77777777" w:rsidR="00A15A94" w:rsidRPr="00B70E3E" w:rsidRDefault="00A15A94" w:rsidP="003E7E9A">
            <w:pPr>
              <w:pStyle w:val="TB1"/>
              <w:numPr>
                <w:ilvl w:val="0"/>
                <w:numId w:val="0"/>
              </w:numPr>
              <w:jc w:val="center"/>
              <w:rPr>
                <w:ins w:id="477" w:author="Dave" w:date="2017-10-04T18:37:00Z"/>
              </w:rPr>
            </w:pPr>
            <w:ins w:id="478" w:author="Dave" w:date="2017-10-04T18:47:00Z">
              <w:r w:rsidRPr="00B70E3E">
                <w:t>1,2 mm</w:t>
              </w:r>
            </w:ins>
          </w:p>
        </w:tc>
      </w:tr>
      <w:tr w:rsidR="00A15A94" w:rsidRPr="00B70E3E" w14:paraId="1862C55F" w14:textId="77777777" w:rsidTr="00B3313D">
        <w:trPr>
          <w:cantSplit/>
          <w:trHeight w:val="20"/>
          <w:jc w:val="center"/>
          <w:ins w:id="479" w:author="Dave" w:date="2017-10-04T18:37:00Z"/>
        </w:trPr>
        <w:tc>
          <w:tcPr>
            <w:tcW w:w="1413" w:type="dxa"/>
            <w:vMerge/>
            <w:shd w:val="clear" w:color="auto" w:fill="auto"/>
            <w:vAlign w:val="center"/>
          </w:tcPr>
          <w:p w14:paraId="742079CD" w14:textId="77777777" w:rsidR="00A15A94" w:rsidRPr="00B70E3E" w:rsidRDefault="00A15A94" w:rsidP="009D04DE">
            <w:pPr>
              <w:pStyle w:val="TB1"/>
              <w:numPr>
                <w:ilvl w:val="0"/>
                <w:numId w:val="0"/>
              </w:numPr>
              <w:rPr>
                <w:ins w:id="480" w:author="Dave" w:date="2017-10-04T18:37:00Z"/>
              </w:rPr>
            </w:pPr>
          </w:p>
        </w:tc>
        <w:tc>
          <w:tcPr>
            <w:tcW w:w="1843" w:type="dxa"/>
            <w:tcBorders>
              <w:bottom w:val="single" w:sz="4" w:space="0" w:color="auto"/>
            </w:tcBorders>
            <w:shd w:val="clear" w:color="auto" w:fill="auto"/>
            <w:vAlign w:val="center"/>
          </w:tcPr>
          <w:p w14:paraId="1CEDAA4E" w14:textId="77777777" w:rsidR="00A15A94" w:rsidRPr="00B70E3E" w:rsidRDefault="00A15A94" w:rsidP="003E7E9A">
            <w:pPr>
              <w:pStyle w:val="TB1"/>
              <w:numPr>
                <w:ilvl w:val="0"/>
                <w:numId w:val="0"/>
              </w:numPr>
              <w:jc w:val="center"/>
              <w:rPr>
                <w:ins w:id="481" w:author="Dave" w:date="2017-10-04T18:37:00Z"/>
              </w:rPr>
            </w:pPr>
            <w:ins w:id="482" w:author="Dave" w:date="2017-10-04T18:46:00Z">
              <w:r w:rsidRPr="00B70E3E">
                <w:t>200 mm</w:t>
              </w:r>
            </w:ins>
          </w:p>
        </w:tc>
        <w:tc>
          <w:tcPr>
            <w:tcW w:w="1842" w:type="dxa"/>
            <w:tcBorders>
              <w:bottom w:val="single" w:sz="4" w:space="0" w:color="auto"/>
            </w:tcBorders>
            <w:shd w:val="clear" w:color="auto" w:fill="auto"/>
            <w:vAlign w:val="center"/>
          </w:tcPr>
          <w:p w14:paraId="64AB3D7D" w14:textId="77777777" w:rsidR="00A15A94" w:rsidRPr="00B70E3E" w:rsidRDefault="00A15A94" w:rsidP="003E7E9A">
            <w:pPr>
              <w:pStyle w:val="TB1"/>
              <w:numPr>
                <w:ilvl w:val="0"/>
                <w:numId w:val="0"/>
              </w:numPr>
              <w:jc w:val="center"/>
              <w:rPr>
                <w:ins w:id="483" w:author="Dave" w:date="2017-10-04T18:37:00Z"/>
              </w:rPr>
            </w:pPr>
            <w:ins w:id="484" w:author="Dave" w:date="2017-10-04T18:47:00Z">
              <w:r w:rsidRPr="00B70E3E">
                <w:t>2,4 mm</w:t>
              </w:r>
            </w:ins>
          </w:p>
        </w:tc>
      </w:tr>
      <w:tr w:rsidR="00A15A94" w:rsidRPr="00B70E3E" w14:paraId="212D4D14" w14:textId="77777777" w:rsidTr="00B3313D">
        <w:trPr>
          <w:cantSplit/>
          <w:trHeight w:val="20"/>
          <w:jc w:val="center"/>
          <w:ins w:id="485" w:author="Dave" w:date="2017-10-04T18:37:00Z"/>
        </w:trPr>
        <w:tc>
          <w:tcPr>
            <w:tcW w:w="1413" w:type="dxa"/>
            <w:vMerge/>
            <w:shd w:val="clear" w:color="auto" w:fill="auto"/>
            <w:vAlign w:val="center"/>
          </w:tcPr>
          <w:p w14:paraId="203A82A3" w14:textId="77777777" w:rsidR="00A15A94" w:rsidRPr="00B70E3E" w:rsidRDefault="00A15A94" w:rsidP="009D04DE">
            <w:pPr>
              <w:pStyle w:val="TB1"/>
              <w:numPr>
                <w:ilvl w:val="0"/>
                <w:numId w:val="0"/>
              </w:numPr>
              <w:rPr>
                <w:ins w:id="486" w:author="Dave" w:date="2017-10-04T18:37:00Z"/>
              </w:rPr>
            </w:pPr>
          </w:p>
        </w:tc>
        <w:tc>
          <w:tcPr>
            <w:tcW w:w="1843" w:type="dxa"/>
            <w:tcBorders>
              <w:bottom w:val="single" w:sz="4" w:space="0" w:color="auto"/>
            </w:tcBorders>
            <w:shd w:val="clear" w:color="auto" w:fill="auto"/>
            <w:vAlign w:val="center"/>
          </w:tcPr>
          <w:p w14:paraId="7FB278BC" w14:textId="77777777" w:rsidR="00A15A94" w:rsidRPr="00B70E3E" w:rsidRDefault="00A15A94" w:rsidP="003E7E9A">
            <w:pPr>
              <w:pStyle w:val="TB1"/>
              <w:numPr>
                <w:ilvl w:val="0"/>
                <w:numId w:val="0"/>
              </w:numPr>
              <w:jc w:val="center"/>
              <w:rPr>
                <w:ins w:id="487" w:author="Dave" w:date="2017-10-04T18:37:00Z"/>
              </w:rPr>
            </w:pPr>
            <w:ins w:id="488" w:author="Dave" w:date="2017-10-04T18:46:00Z">
              <w:r w:rsidRPr="00B70E3E">
                <w:t>250 mm</w:t>
              </w:r>
            </w:ins>
          </w:p>
        </w:tc>
        <w:tc>
          <w:tcPr>
            <w:tcW w:w="1842" w:type="dxa"/>
            <w:tcBorders>
              <w:bottom w:val="single" w:sz="4" w:space="0" w:color="auto"/>
            </w:tcBorders>
            <w:shd w:val="clear" w:color="auto" w:fill="auto"/>
            <w:vAlign w:val="center"/>
          </w:tcPr>
          <w:p w14:paraId="7CCEB61C" w14:textId="77777777" w:rsidR="00A15A94" w:rsidRPr="00B70E3E" w:rsidRDefault="00A15A94" w:rsidP="003E7E9A">
            <w:pPr>
              <w:pStyle w:val="TB1"/>
              <w:numPr>
                <w:ilvl w:val="0"/>
                <w:numId w:val="0"/>
              </w:numPr>
              <w:jc w:val="center"/>
              <w:rPr>
                <w:ins w:id="489" w:author="Dave" w:date="2017-10-04T18:37:00Z"/>
              </w:rPr>
            </w:pPr>
            <w:ins w:id="490" w:author="Dave" w:date="2017-10-04T18:47:00Z">
              <w:r w:rsidRPr="00B70E3E">
                <w:t>3,1 mm</w:t>
              </w:r>
            </w:ins>
          </w:p>
        </w:tc>
      </w:tr>
      <w:tr w:rsidR="00A15A94" w:rsidRPr="00B70E3E" w14:paraId="0D50D90B" w14:textId="77777777" w:rsidTr="00B3313D">
        <w:trPr>
          <w:cantSplit/>
          <w:trHeight w:val="20"/>
          <w:jc w:val="center"/>
          <w:ins w:id="491" w:author="Dave" w:date="2017-10-04T18:37:00Z"/>
        </w:trPr>
        <w:tc>
          <w:tcPr>
            <w:tcW w:w="1413" w:type="dxa"/>
            <w:vMerge/>
            <w:shd w:val="clear" w:color="auto" w:fill="auto"/>
            <w:vAlign w:val="center"/>
          </w:tcPr>
          <w:p w14:paraId="61F2CA4F" w14:textId="77777777" w:rsidR="00A15A94" w:rsidRPr="00B70E3E" w:rsidRDefault="00A15A94" w:rsidP="009D04DE">
            <w:pPr>
              <w:pStyle w:val="TB1"/>
              <w:numPr>
                <w:ilvl w:val="0"/>
                <w:numId w:val="0"/>
              </w:numPr>
              <w:rPr>
                <w:ins w:id="492" w:author="Dave" w:date="2017-10-04T18:37:00Z"/>
              </w:rPr>
            </w:pPr>
          </w:p>
        </w:tc>
        <w:tc>
          <w:tcPr>
            <w:tcW w:w="1843" w:type="dxa"/>
            <w:tcBorders>
              <w:bottom w:val="single" w:sz="4" w:space="0" w:color="auto"/>
            </w:tcBorders>
            <w:shd w:val="clear" w:color="auto" w:fill="auto"/>
            <w:vAlign w:val="center"/>
          </w:tcPr>
          <w:p w14:paraId="3A4834EE" w14:textId="77777777" w:rsidR="00A15A94" w:rsidRPr="00B70E3E" w:rsidRDefault="00A15A94" w:rsidP="003E7E9A">
            <w:pPr>
              <w:pStyle w:val="TB1"/>
              <w:numPr>
                <w:ilvl w:val="0"/>
                <w:numId w:val="0"/>
              </w:numPr>
              <w:jc w:val="center"/>
              <w:rPr>
                <w:ins w:id="493" w:author="Dave" w:date="2017-10-04T18:37:00Z"/>
              </w:rPr>
            </w:pPr>
            <w:ins w:id="494" w:author="Dave" w:date="2017-10-04T18:46:00Z">
              <w:r w:rsidRPr="00B70E3E">
                <w:t>300 mm</w:t>
              </w:r>
            </w:ins>
          </w:p>
        </w:tc>
        <w:tc>
          <w:tcPr>
            <w:tcW w:w="1842" w:type="dxa"/>
            <w:tcBorders>
              <w:bottom w:val="single" w:sz="4" w:space="0" w:color="auto"/>
            </w:tcBorders>
            <w:shd w:val="clear" w:color="auto" w:fill="auto"/>
            <w:vAlign w:val="center"/>
          </w:tcPr>
          <w:p w14:paraId="7F236E71" w14:textId="77777777" w:rsidR="00A15A94" w:rsidRPr="00B70E3E" w:rsidRDefault="00A15A94" w:rsidP="003E7E9A">
            <w:pPr>
              <w:pStyle w:val="TB1"/>
              <w:numPr>
                <w:ilvl w:val="0"/>
                <w:numId w:val="0"/>
              </w:numPr>
              <w:jc w:val="center"/>
              <w:rPr>
                <w:ins w:id="495" w:author="Dave" w:date="2017-10-04T18:37:00Z"/>
              </w:rPr>
            </w:pPr>
            <w:ins w:id="496" w:author="Dave" w:date="2017-10-04T18:47:00Z">
              <w:r w:rsidRPr="00B70E3E">
                <w:t>3,7 mm</w:t>
              </w:r>
            </w:ins>
          </w:p>
        </w:tc>
      </w:tr>
      <w:tr w:rsidR="00A15A94" w:rsidRPr="00B70E3E" w14:paraId="33D93E5C" w14:textId="77777777" w:rsidTr="00B3313D">
        <w:trPr>
          <w:cantSplit/>
          <w:trHeight w:val="20"/>
          <w:jc w:val="center"/>
          <w:ins w:id="497" w:author="Dave" w:date="2017-10-04T18:37:00Z"/>
        </w:trPr>
        <w:tc>
          <w:tcPr>
            <w:tcW w:w="1413" w:type="dxa"/>
            <w:vMerge/>
            <w:shd w:val="clear" w:color="auto" w:fill="auto"/>
            <w:vAlign w:val="center"/>
          </w:tcPr>
          <w:p w14:paraId="71A3355D" w14:textId="77777777" w:rsidR="00A15A94" w:rsidRPr="00B70E3E" w:rsidRDefault="00A15A94" w:rsidP="009D04DE">
            <w:pPr>
              <w:pStyle w:val="TB1"/>
              <w:numPr>
                <w:ilvl w:val="0"/>
                <w:numId w:val="0"/>
              </w:numPr>
              <w:rPr>
                <w:ins w:id="498" w:author="Dave" w:date="2017-10-04T18:37:00Z"/>
              </w:rPr>
            </w:pPr>
          </w:p>
        </w:tc>
        <w:tc>
          <w:tcPr>
            <w:tcW w:w="1843" w:type="dxa"/>
            <w:tcBorders>
              <w:bottom w:val="single" w:sz="4" w:space="0" w:color="auto"/>
            </w:tcBorders>
            <w:shd w:val="clear" w:color="auto" w:fill="auto"/>
            <w:vAlign w:val="center"/>
          </w:tcPr>
          <w:p w14:paraId="1D431DBC" w14:textId="77777777" w:rsidR="00A15A94" w:rsidRPr="00B70E3E" w:rsidRDefault="00A15A94" w:rsidP="003E7E9A">
            <w:pPr>
              <w:pStyle w:val="TB1"/>
              <w:numPr>
                <w:ilvl w:val="0"/>
                <w:numId w:val="0"/>
              </w:numPr>
              <w:jc w:val="center"/>
              <w:rPr>
                <w:ins w:id="499" w:author="Dave" w:date="2017-10-04T18:37:00Z"/>
              </w:rPr>
            </w:pPr>
            <w:ins w:id="500" w:author="Dave" w:date="2017-10-04T18:46:00Z">
              <w:r w:rsidRPr="00B70E3E">
                <w:t>35</w:t>
              </w:r>
            </w:ins>
            <w:ins w:id="501" w:author="Dave" w:date="2017-10-04T18:47:00Z">
              <w:r w:rsidRPr="00B70E3E">
                <w:t>0 mm</w:t>
              </w:r>
            </w:ins>
          </w:p>
        </w:tc>
        <w:tc>
          <w:tcPr>
            <w:tcW w:w="1842" w:type="dxa"/>
            <w:tcBorders>
              <w:bottom w:val="single" w:sz="4" w:space="0" w:color="auto"/>
            </w:tcBorders>
            <w:shd w:val="clear" w:color="auto" w:fill="auto"/>
            <w:vAlign w:val="center"/>
          </w:tcPr>
          <w:p w14:paraId="32D86CF8" w14:textId="77777777" w:rsidR="00A15A94" w:rsidRPr="00B70E3E" w:rsidRDefault="00A15A94" w:rsidP="003E7E9A">
            <w:pPr>
              <w:pStyle w:val="TB1"/>
              <w:numPr>
                <w:ilvl w:val="0"/>
                <w:numId w:val="0"/>
              </w:numPr>
              <w:jc w:val="center"/>
              <w:rPr>
                <w:ins w:id="502" w:author="Dave" w:date="2017-10-04T18:37:00Z"/>
              </w:rPr>
            </w:pPr>
            <w:ins w:id="503" w:author="Dave" w:date="2017-10-04T18:48:00Z">
              <w:r w:rsidRPr="00B70E3E">
                <w:t>4,3 mm</w:t>
              </w:r>
            </w:ins>
          </w:p>
        </w:tc>
      </w:tr>
      <w:tr w:rsidR="00A15A94" w:rsidRPr="00B70E3E" w14:paraId="2F98FF12" w14:textId="77777777" w:rsidTr="00B3313D">
        <w:trPr>
          <w:cantSplit/>
          <w:trHeight w:val="20"/>
          <w:jc w:val="center"/>
          <w:ins w:id="504" w:author="Dave" w:date="2017-10-04T18:37:00Z"/>
        </w:trPr>
        <w:tc>
          <w:tcPr>
            <w:tcW w:w="1413" w:type="dxa"/>
            <w:vMerge/>
            <w:shd w:val="clear" w:color="auto" w:fill="auto"/>
            <w:vAlign w:val="center"/>
          </w:tcPr>
          <w:p w14:paraId="303A2837" w14:textId="77777777" w:rsidR="00A15A94" w:rsidRPr="00B70E3E" w:rsidRDefault="00A15A94" w:rsidP="009D04DE">
            <w:pPr>
              <w:pStyle w:val="TB1"/>
              <w:numPr>
                <w:ilvl w:val="0"/>
                <w:numId w:val="0"/>
              </w:numPr>
              <w:rPr>
                <w:ins w:id="505" w:author="Dave" w:date="2017-10-04T18:37:00Z"/>
              </w:rPr>
            </w:pPr>
          </w:p>
        </w:tc>
        <w:tc>
          <w:tcPr>
            <w:tcW w:w="1843" w:type="dxa"/>
            <w:tcBorders>
              <w:bottom w:val="single" w:sz="4" w:space="0" w:color="auto"/>
            </w:tcBorders>
            <w:shd w:val="clear" w:color="auto" w:fill="auto"/>
            <w:vAlign w:val="center"/>
          </w:tcPr>
          <w:p w14:paraId="422582D3" w14:textId="77777777" w:rsidR="00A15A94" w:rsidRPr="00B70E3E" w:rsidRDefault="00A15A94" w:rsidP="003E7E9A">
            <w:pPr>
              <w:pStyle w:val="TB1"/>
              <w:numPr>
                <w:ilvl w:val="0"/>
                <w:numId w:val="0"/>
              </w:numPr>
              <w:jc w:val="center"/>
              <w:rPr>
                <w:ins w:id="506" w:author="Dave" w:date="2017-10-04T18:37:00Z"/>
              </w:rPr>
            </w:pPr>
            <w:ins w:id="507" w:author="Dave" w:date="2017-10-04T18:47:00Z">
              <w:r w:rsidRPr="00B70E3E">
                <w:t>400 mm</w:t>
              </w:r>
            </w:ins>
          </w:p>
        </w:tc>
        <w:tc>
          <w:tcPr>
            <w:tcW w:w="1842" w:type="dxa"/>
            <w:tcBorders>
              <w:bottom w:val="single" w:sz="4" w:space="0" w:color="auto"/>
            </w:tcBorders>
            <w:shd w:val="clear" w:color="auto" w:fill="auto"/>
            <w:vAlign w:val="center"/>
          </w:tcPr>
          <w:p w14:paraId="34189F03" w14:textId="77777777" w:rsidR="00A15A94" w:rsidRPr="00B70E3E" w:rsidRDefault="00A15A94" w:rsidP="003E7E9A">
            <w:pPr>
              <w:pStyle w:val="TB1"/>
              <w:numPr>
                <w:ilvl w:val="0"/>
                <w:numId w:val="0"/>
              </w:numPr>
              <w:jc w:val="center"/>
              <w:rPr>
                <w:ins w:id="508" w:author="Dave" w:date="2017-10-04T18:37:00Z"/>
              </w:rPr>
            </w:pPr>
            <w:ins w:id="509" w:author="Dave" w:date="2017-10-04T18:48:00Z">
              <w:r w:rsidRPr="00B70E3E">
                <w:t>4,9 mm</w:t>
              </w:r>
            </w:ins>
          </w:p>
        </w:tc>
      </w:tr>
      <w:tr w:rsidR="00A15A94" w:rsidRPr="00B70E3E" w14:paraId="0315C7FC" w14:textId="77777777" w:rsidTr="00B3313D">
        <w:trPr>
          <w:cantSplit/>
          <w:trHeight w:val="20"/>
          <w:jc w:val="center"/>
          <w:ins w:id="510" w:author="Dave" w:date="2017-10-04T18:37:00Z"/>
        </w:trPr>
        <w:tc>
          <w:tcPr>
            <w:tcW w:w="1413" w:type="dxa"/>
            <w:vMerge/>
            <w:shd w:val="clear" w:color="auto" w:fill="auto"/>
            <w:vAlign w:val="center"/>
          </w:tcPr>
          <w:p w14:paraId="1B7E2C3C" w14:textId="77777777" w:rsidR="00A15A94" w:rsidRPr="00B70E3E" w:rsidRDefault="00A15A94" w:rsidP="009D04DE">
            <w:pPr>
              <w:pStyle w:val="TB1"/>
              <w:numPr>
                <w:ilvl w:val="0"/>
                <w:numId w:val="0"/>
              </w:numPr>
              <w:rPr>
                <w:ins w:id="511" w:author="Dave" w:date="2017-10-04T18:37:00Z"/>
              </w:rPr>
            </w:pPr>
          </w:p>
        </w:tc>
        <w:tc>
          <w:tcPr>
            <w:tcW w:w="1843" w:type="dxa"/>
            <w:tcBorders>
              <w:bottom w:val="single" w:sz="4" w:space="0" w:color="auto"/>
            </w:tcBorders>
            <w:shd w:val="clear" w:color="auto" w:fill="auto"/>
            <w:vAlign w:val="center"/>
          </w:tcPr>
          <w:p w14:paraId="5273B357" w14:textId="77777777" w:rsidR="00A15A94" w:rsidRPr="00B70E3E" w:rsidRDefault="00A15A94" w:rsidP="003E7E9A">
            <w:pPr>
              <w:pStyle w:val="TB1"/>
              <w:numPr>
                <w:ilvl w:val="0"/>
                <w:numId w:val="0"/>
              </w:numPr>
              <w:jc w:val="center"/>
              <w:rPr>
                <w:ins w:id="512" w:author="Dave" w:date="2017-10-04T18:37:00Z"/>
              </w:rPr>
            </w:pPr>
            <w:ins w:id="513" w:author="Dave" w:date="2017-10-04T18:47:00Z">
              <w:r w:rsidRPr="00B70E3E">
                <w:t>450 mm</w:t>
              </w:r>
            </w:ins>
          </w:p>
        </w:tc>
        <w:tc>
          <w:tcPr>
            <w:tcW w:w="1842" w:type="dxa"/>
            <w:tcBorders>
              <w:bottom w:val="single" w:sz="4" w:space="0" w:color="auto"/>
            </w:tcBorders>
            <w:shd w:val="clear" w:color="auto" w:fill="auto"/>
            <w:vAlign w:val="center"/>
          </w:tcPr>
          <w:p w14:paraId="3BB3FDA0" w14:textId="77777777" w:rsidR="00A15A94" w:rsidRPr="00B70E3E" w:rsidRDefault="00A15A94" w:rsidP="003E7E9A">
            <w:pPr>
              <w:pStyle w:val="TB1"/>
              <w:numPr>
                <w:ilvl w:val="0"/>
                <w:numId w:val="0"/>
              </w:numPr>
              <w:jc w:val="center"/>
              <w:rPr>
                <w:ins w:id="514" w:author="Dave" w:date="2017-10-04T18:37:00Z"/>
              </w:rPr>
            </w:pPr>
            <w:ins w:id="515" w:author="Dave" w:date="2017-10-04T18:48:00Z">
              <w:r w:rsidRPr="00B70E3E">
                <w:t>5,5 mm</w:t>
              </w:r>
            </w:ins>
          </w:p>
        </w:tc>
      </w:tr>
      <w:tr w:rsidR="00A15A94" w:rsidRPr="00B70E3E" w14:paraId="784BF8D5" w14:textId="77777777" w:rsidTr="00B3313D">
        <w:trPr>
          <w:cantSplit/>
          <w:trHeight w:val="20"/>
          <w:jc w:val="center"/>
          <w:ins w:id="516" w:author="Dave" w:date="2017-10-04T18:37:00Z"/>
        </w:trPr>
        <w:tc>
          <w:tcPr>
            <w:tcW w:w="1413" w:type="dxa"/>
            <w:vMerge/>
            <w:shd w:val="clear" w:color="auto" w:fill="auto"/>
            <w:vAlign w:val="center"/>
          </w:tcPr>
          <w:p w14:paraId="75A5AE63" w14:textId="77777777" w:rsidR="00A15A94" w:rsidRPr="00B70E3E" w:rsidRDefault="00A15A94" w:rsidP="009D04DE">
            <w:pPr>
              <w:pStyle w:val="TB1"/>
              <w:numPr>
                <w:ilvl w:val="0"/>
                <w:numId w:val="0"/>
              </w:numPr>
              <w:rPr>
                <w:ins w:id="517" w:author="Dave" w:date="2017-10-04T18:37:00Z"/>
              </w:rPr>
            </w:pPr>
          </w:p>
        </w:tc>
        <w:tc>
          <w:tcPr>
            <w:tcW w:w="1843" w:type="dxa"/>
            <w:tcBorders>
              <w:bottom w:val="single" w:sz="4" w:space="0" w:color="auto"/>
            </w:tcBorders>
            <w:shd w:val="clear" w:color="auto" w:fill="auto"/>
            <w:vAlign w:val="center"/>
          </w:tcPr>
          <w:p w14:paraId="702013BC" w14:textId="77777777" w:rsidR="00A15A94" w:rsidRPr="00B70E3E" w:rsidRDefault="00A15A94" w:rsidP="003E7E9A">
            <w:pPr>
              <w:pStyle w:val="TB1"/>
              <w:numPr>
                <w:ilvl w:val="0"/>
                <w:numId w:val="0"/>
              </w:numPr>
              <w:jc w:val="center"/>
              <w:rPr>
                <w:ins w:id="518" w:author="Dave" w:date="2017-10-04T18:37:00Z"/>
              </w:rPr>
            </w:pPr>
            <w:ins w:id="519" w:author="Dave" w:date="2017-10-04T18:47:00Z">
              <w:r w:rsidRPr="00B70E3E">
                <w:t>500 mm</w:t>
              </w:r>
            </w:ins>
          </w:p>
        </w:tc>
        <w:tc>
          <w:tcPr>
            <w:tcW w:w="1842" w:type="dxa"/>
            <w:tcBorders>
              <w:bottom w:val="single" w:sz="4" w:space="0" w:color="auto"/>
            </w:tcBorders>
            <w:shd w:val="clear" w:color="auto" w:fill="auto"/>
            <w:vAlign w:val="center"/>
          </w:tcPr>
          <w:p w14:paraId="19A20950" w14:textId="77777777" w:rsidR="00A15A94" w:rsidRPr="00B70E3E" w:rsidRDefault="00A15A94" w:rsidP="003E7E9A">
            <w:pPr>
              <w:pStyle w:val="TB1"/>
              <w:numPr>
                <w:ilvl w:val="0"/>
                <w:numId w:val="0"/>
              </w:numPr>
              <w:jc w:val="center"/>
              <w:rPr>
                <w:ins w:id="520" w:author="Dave" w:date="2017-10-04T18:37:00Z"/>
              </w:rPr>
            </w:pPr>
            <w:ins w:id="521" w:author="Dave" w:date="2017-10-04T18:48:00Z">
              <w:r w:rsidRPr="00B70E3E">
                <w:t>6,1 mm</w:t>
              </w:r>
            </w:ins>
          </w:p>
        </w:tc>
      </w:tr>
      <w:tr w:rsidR="00A15A94" w:rsidRPr="00B70E3E" w14:paraId="4C942261" w14:textId="77777777" w:rsidTr="00B3313D">
        <w:trPr>
          <w:cantSplit/>
          <w:trHeight w:val="20"/>
          <w:jc w:val="center"/>
          <w:ins w:id="522" w:author="Dave" w:date="2017-10-04T18:37:00Z"/>
        </w:trPr>
        <w:tc>
          <w:tcPr>
            <w:tcW w:w="1413" w:type="dxa"/>
            <w:vMerge/>
            <w:shd w:val="clear" w:color="auto" w:fill="auto"/>
            <w:vAlign w:val="center"/>
          </w:tcPr>
          <w:p w14:paraId="1595FB1E" w14:textId="77777777" w:rsidR="00A15A94" w:rsidRPr="00B70E3E" w:rsidRDefault="00A15A94" w:rsidP="009D04DE">
            <w:pPr>
              <w:pStyle w:val="TB1"/>
              <w:numPr>
                <w:ilvl w:val="0"/>
                <w:numId w:val="0"/>
              </w:numPr>
              <w:rPr>
                <w:ins w:id="523" w:author="Dave" w:date="2017-10-04T18:37:00Z"/>
              </w:rPr>
            </w:pPr>
          </w:p>
        </w:tc>
        <w:tc>
          <w:tcPr>
            <w:tcW w:w="1843" w:type="dxa"/>
            <w:tcBorders>
              <w:bottom w:val="single" w:sz="4" w:space="0" w:color="auto"/>
            </w:tcBorders>
            <w:shd w:val="clear" w:color="auto" w:fill="auto"/>
            <w:vAlign w:val="center"/>
          </w:tcPr>
          <w:p w14:paraId="35CF6B91" w14:textId="77777777" w:rsidR="00A15A94" w:rsidRPr="00B70E3E" w:rsidRDefault="00A15A94" w:rsidP="003E7E9A">
            <w:pPr>
              <w:pStyle w:val="TB1"/>
              <w:numPr>
                <w:ilvl w:val="0"/>
                <w:numId w:val="0"/>
              </w:numPr>
              <w:jc w:val="center"/>
              <w:rPr>
                <w:ins w:id="524" w:author="Dave" w:date="2017-10-04T18:37:00Z"/>
              </w:rPr>
            </w:pPr>
            <w:ins w:id="525" w:author="Dave" w:date="2017-10-04T18:47:00Z">
              <w:r w:rsidRPr="00B70E3E">
                <w:t>550 mm</w:t>
              </w:r>
            </w:ins>
          </w:p>
        </w:tc>
        <w:tc>
          <w:tcPr>
            <w:tcW w:w="1842" w:type="dxa"/>
            <w:tcBorders>
              <w:bottom w:val="single" w:sz="4" w:space="0" w:color="auto"/>
            </w:tcBorders>
            <w:shd w:val="clear" w:color="auto" w:fill="auto"/>
            <w:vAlign w:val="center"/>
          </w:tcPr>
          <w:p w14:paraId="715E5FF5" w14:textId="77777777" w:rsidR="00A15A94" w:rsidRPr="00B70E3E" w:rsidRDefault="00A15A94" w:rsidP="003E7E9A">
            <w:pPr>
              <w:pStyle w:val="TB1"/>
              <w:numPr>
                <w:ilvl w:val="0"/>
                <w:numId w:val="0"/>
              </w:numPr>
              <w:jc w:val="center"/>
              <w:rPr>
                <w:ins w:id="526" w:author="Dave" w:date="2017-10-04T18:37:00Z"/>
              </w:rPr>
            </w:pPr>
            <w:ins w:id="527" w:author="Dave" w:date="2017-10-04T18:48:00Z">
              <w:r w:rsidRPr="00B70E3E">
                <w:t>6,7 mm</w:t>
              </w:r>
            </w:ins>
          </w:p>
        </w:tc>
      </w:tr>
      <w:tr w:rsidR="00A15A94" w:rsidRPr="00B70E3E" w14:paraId="6963EFD4" w14:textId="77777777" w:rsidTr="00B3313D">
        <w:trPr>
          <w:cantSplit/>
          <w:trHeight w:val="20"/>
          <w:jc w:val="center"/>
          <w:ins w:id="528" w:author="Dave" w:date="2017-10-04T18:37:00Z"/>
        </w:trPr>
        <w:tc>
          <w:tcPr>
            <w:tcW w:w="1413" w:type="dxa"/>
            <w:vMerge/>
            <w:tcBorders>
              <w:bottom w:val="single" w:sz="4" w:space="0" w:color="auto"/>
            </w:tcBorders>
            <w:shd w:val="clear" w:color="auto" w:fill="auto"/>
            <w:vAlign w:val="center"/>
          </w:tcPr>
          <w:p w14:paraId="69F7BE20" w14:textId="77777777" w:rsidR="00A15A94" w:rsidRPr="00B70E3E" w:rsidRDefault="00A15A94" w:rsidP="009D04DE">
            <w:pPr>
              <w:pStyle w:val="TB1"/>
              <w:numPr>
                <w:ilvl w:val="0"/>
                <w:numId w:val="0"/>
              </w:numPr>
              <w:rPr>
                <w:ins w:id="529" w:author="Dave" w:date="2017-10-04T18:37:00Z"/>
              </w:rPr>
            </w:pPr>
          </w:p>
        </w:tc>
        <w:tc>
          <w:tcPr>
            <w:tcW w:w="1843" w:type="dxa"/>
            <w:tcBorders>
              <w:bottom w:val="single" w:sz="4" w:space="0" w:color="auto"/>
            </w:tcBorders>
            <w:shd w:val="clear" w:color="auto" w:fill="auto"/>
            <w:vAlign w:val="center"/>
          </w:tcPr>
          <w:p w14:paraId="6045B820" w14:textId="77777777" w:rsidR="00A15A94" w:rsidRPr="00B70E3E" w:rsidRDefault="00A15A94" w:rsidP="003E7E9A">
            <w:pPr>
              <w:pStyle w:val="TB1"/>
              <w:numPr>
                <w:ilvl w:val="0"/>
                <w:numId w:val="0"/>
              </w:numPr>
              <w:jc w:val="center"/>
              <w:rPr>
                <w:ins w:id="530" w:author="Dave" w:date="2017-10-04T18:37:00Z"/>
              </w:rPr>
            </w:pPr>
            <w:ins w:id="531" w:author="Dave" w:date="2017-10-04T18:47:00Z">
              <w:r w:rsidRPr="00B70E3E">
                <w:t>600 mm</w:t>
              </w:r>
            </w:ins>
          </w:p>
        </w:tc>
        <w:tc>
          <w:tcPr>
            <w:tcW w:w="1842" w:type="dxa"/>
            <w:tcBorders>
              <w:bottom w:val="single" w:sz="4" w:space="0" w:color="auto"/>
            </w:tcBorders>
            <w:shd w:val="clear" w:color="auto" w:fill="auto"/>
            <w:vAlign w:val="center"/>
          </w:tcPr>
          <w:p w14:paraId="6DB5900B" w14:textId="77777777" w:rsidR="00A15A94" w:rsidRPr="00B70E3E" w:rsidRDefault="00A15A94" w:rsidP="003E7E9A">
            <w:pPr>
              <w:pStyle w:val="TB1"/>
              <w:numPr>
                <w:ilvl w:val="0"/>
                <w:numId w:val="0"/>
              </w:numPr>
              <w:jc w:val="center"/>
              <w:rPr>
                <w:ins w:id="532" w:author="Dave" w:date="2017-10-04T18:37:00Z"/>
              </w:rPr>
            </w:pPr>
            <w:ins w:id="533" w:author="Dave" w:date="2017-10-04T18:48:00Z">
              <w:r w:rsidRPr="00B70E3E">
                <w:t>7,3 mm</w:t>
              </w:r>
            </w:ins>
          </w:p>
        </w:tc>
      </w:tr>
    </w:tbl>
    <w:p w14:paraId="39F47F58" w14:textId="77777777" w:rsidR="009D04DE" w:rsidRPr="00B70E3E" w:rsidRDefault="009D04DE" w:rsidP="00134DCE">
      <w:pPr>
        <w:pStyle w:val="NO"/>
        <w:rPr>
          <w:ins w:id="534" w:author="Dave" w:date="2017-10-04T19:29:00Z"/>
        </w:rPr>
      </w:pPr>
    </w:p>
    <w:p w14:paraId="73C618F3" w14:textId="77777777" w:rsidR="00BF28FB" w:rsidRPr="00B70E3E" w:rsidRDefault="00BF28FB" w:rsidP="00781C6F">
      <w:pPr>
        <w:pStyle w:val="NO"/>
        <w:keepNext/>
        <w:jc w:val="center"/>
        <w:rPr>
          <w:ins w:id="535" w:author="Dave" w:date="2017-10-05T11:45:00Z"/>
        </w:rPr>
      </w:pPr>
      <w:ins w:id="536" w:author="Dave" w:date="2017-10-05T11:44:00Z">
        <w:r w:rsidRPr="00B70E3E">
          <w:rPr>
            <w:noProof/>
            <w:lang w:eastAsia="en-GB"/>
          </w:rPr>
          <w:lastRenderedPageBreak/>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ins>
    </w:p>
    <w:p w14:paraId="11B81525" w14:textId="77777777" w:rsidR="008A0330" w:rsidRPr="00B70E3E" w:rsidRDefault="00BF28FB" w:rsidP="003F1694">
      <w:pPr>
        <w:pStyle w:val="Caption"/>
        <w:spacing w:after="240"/>
        <w:jc w:val="center"/>
      </w:pPr>
      <w:ins w:id="537" w:author="Dave" w:date="2017-10-05T11:45:00Z">
        <w:r w:rsidRPr="00B70E3E">
          <w:t xml:space="preserve">Figure </w:t>
        </w:r>
        <w:r w:rsidRPr="00B70E3E">
          <w:fldChar w:fldCharType="begin"/>
        </w:r>
        <w:r w:rsidRPr="00B70E3E">
          <w:instrText xml:space="preserve"> SEQ Figure \* ARABIC </w:instrText>
        </w:r>
      </w:ins>
      <w:r w:rsidRPr="00B70E3E">
        <w:fldChar w:fldCharType="separate"/>
      </w:r>
      <w:ins w:id="538" w:author="Dave" w:date="2017-10-05T11:45:00Z">
        <w:r w:rsidRPr="00B70E3E">
          <w:rPr>
            <w:noProof/>
          </w:rPr>
          <w:t>1</w:t>
        </w:r>
        <w:r w:rsidRPr="00B70E3E">
          <w:fldChar w:fldCharType="end"/>
        </w:r>
        <w:r w:rsidRPr="00B70E3E">
          <w:t>: Relationship between minimum</w:t>
        </w:r>
      </w:ins>
      <w:r w:rsidR="00BE1757" w:rsidRPr="00B70E3E">
        <w:t xml:space="preserve"> </w:t>
      </w:r>
      <w:ins w:id="539" w:author="Dave" w:date="2017-10-05T11:45:00Z">
        <w:r w:rsidRPr="00B70E3E">
          <w:rPr>
            <w:noProof/>
          </w:rPr>
          <w:t>character height and maximum design viewing distance</w:t>
        </w:r>
      </w:ins>
    </w:p>
    <w:p w14:paraId="5E0FF173" w14:textId="77777777" w:rsidR="0098090C" w:rsidRPr="00B70E3E" w:rsidRDefault="0098090C" w:rsidP="00BF76E0">
      <w:pPr>
        <w:pStyle w:val="Heading3"/>
      </w:pPr>
      <w:bookmarkStart w:id="540" w:name="_Toc372009970"/>
      <w:bookmarkStart w:id="541" w:name="_Toc379382340"/>
      <w:bookmarkStart w:id="542" w:name="_Toc379383040"/>
      <w:bookmarkStart w:id="543" w:name="_Toc503730763"/>
      <w:r w:rsidRPr="00B70E3E">
        <w:t>5.1.5</w:t>
      </w:r>
      <w:r w:rsidRPr="00B70E3E">
        <w:tab/>
        <w:t>Visual output for auditory information</w:t>
      </w:r>
      <w:bookmarkEnd w:id="540"/>
      <w:bookmarkEnd w:id="541"/>
      <w:bookmarkEnd w:id="542"/>
      <w:bookmarkEnd w:id="543"/>
    </w:p>
    <w:p w14:paraId="24AEADC8" w14:textId="77777777" w:rsidR="0098090C" w:rsidRPr="00B70E3E" w:rsidRDefault="0098090C" w:rsidP="0098090C">
      <w:r w:rsidRPr="00B70E3E">
        <w:t>Where pre-recorded auditory information is needed to enable the use of closed functions of ICT, the ICT shall provide visual information that is equivalent to the pre-recorded auditory output.</w:t>
      </w:r>
    </w:p>
    <w:p w14:paraId="5C4DA5CD" w14:textId="77777777" w:rsidR="0098090C" w:rsidRPr="00B70E3E" w:rsidRDefault="0098090C" w:rsidP="00134DCE">
      <w:pPr>
        <w:pStyle w:val="NO"/>
      </w:pPr>
      <w:r w:rsidRPr="00B70E3E">
        <w:t>NOTE:</w:t>
      </w:r>
      <w:r w:rsidRPr="00B70E3E">
        <w:tab/>
        <w:t>This visual information can take the form of captions or text transcripts.</w:t>
      </w:r>
    </w:p>
    <w:p w14:paraId="29DE82A4" w14:textId="77777777" w:rsidR="0098090C" w:rsidRPr="00B70E3E" w:rsidRDefault="0098090C" w:rsidP="00BF76E0">
      <w:pPr>
        <w:pStyle w:val="Heading3"/>
      </w:pPr>
      <w:bookmarkStart w:id="544" w:name="_Toc372009971"/>
      <w:bookmarkStart w:id="545" w:name="_Toc379382341"/>
      <w:bookmarkStart w:id="546" w:name="_Toc379383041"/>
      <w:bookmarkStart w:id="547" w:name="_Toc503730764"/>
      <w:r w:rsidRPr="00B70E3E">
        <w:t>5.1.6</w:t>
      </w:r>
      <w:r w:rsidRPr="00B70E3E">
        <w:tab/>
        <w:t>Operation without keyboard interface</w:t>
      </w:r>
      <w:bookmarkEnd w:id="544"/>
      <w:bookmarkEnd w:id="545"/>
      <w:bookmarkEnd w:id="546"/>
      <w:bookmarkEnd w:id="547"/>
    </w:p>
    <w:p w14:paraId="584686E6" w14:textId="77777777" w:rsidR="008639C6" w:rsidRPr="00B70E3E" w:rsidRDefault="008639C6" w:rsidP="00BF76E0">
      <w:pPr>
        <w:pStyle w:val="Heading4"/>
      </w:pPr>
      <w:bookmarkStart w:id="548" w:name="_Toc372009972"/>
      <w:bookmarkStart w:id="549" w:name="_Toc379382342"/>
      <w:bookmarkStart w:id="550" w:name="_Toc379383042"/>
      <w:bookmarkStart w:id="551" w:name="_Toc503730765"/>
      <w:r w:rsidRPr="00B70E3E">
        <w:t>5.1.6.1</w:t>
      </w:r>
      <w:r w:rsidRPr="00B70E3E">
        <w:tab/>
      </w:r>
      <w:r w:rsidR="001B70FC" w:rsidRPr="00B70E3E">
        <w:t>Closed functionality</w:t>
      </w:r>
      <w:bookmarkEnd w:id="548"/>
      <w:bookmarkEnd w:id="549"/>
      <w:bookmarkEnd w:id="550"/>
      <w:bookmarkEnd w:id="551"/>
    </w:p>
    <w:p w14:paraId="24B1FDAC" w14:textId="77777777" w:rsidR="0098090C" w:rsidRPr="00B70E3E" w:rsidRDefault="0098090C" w:rsidP="0098090C">
      <w:r w:rsidRPr="00B70E3E">
        <w:t>Where ICT functionality is closed to keyboards or keyboard interfaces, all functionality shall be operable without vision as required by clause 5.1.3.</w:t>
      </w:r>
    </w:p>
    <w:p w14:paraId="5B5D7A56" w14:textId="77777777" w:rsidR="008639C6" w:rsidRPr="00B70E3E" w:rsidRDefault="008639C6" w:rsidP="00BF76E0">
      <w:pPr>
        <w:pStyle w:val="Heading4"/>
      </w:pPr>
      <w:bookmarkStart w:id="552" w:name="_Toc372009973"/>
      <w:bookmarkStart w:id="553" w:name="_Toc379382343"/>
      <w:bookmarkStart w:id="554" w:name="_Toc379383043"/>
      <w:bookmarkStart w:id="555" w:name="_Toc503730766"/>
      <w:r w:rsidRPr="00B70E3E">
        <w:t>5.1.6.2</w:t>
      </w:r>
      <w:r w:rsidRPr="00B70E3E">
        <w:tab/>
        <w:t>Input focus</w:t>
      </w:r>
      <w:bookmarkEnd w:id="552"/>
      <w:bookmarkEnd w:id="553"/>
      <w:bookmarkEnd w:id="554"/>
      <w:bookmarkEnd w:id="555"/>
    </w:p>
    <w:p w14:paraId="2C2B20B1" w14:textId="77777777" w:rsidR="0098090C" w:rsidRPr="00B70E3E" w:rsidRDefault="00875025" w:rsidP="0098090C">
      <w:r w:rsidRPr="00B70E3E">
        <w:t>Where ICT functionality is closed to keyboards or keyboard interfaces and w</w:t>
      </w:r>
      <w:r w:rsidR="0098090C" w:rsidRPr="00B70E3E">
        <w:t>here input focus can be moved to a user interface element</w:t>
      </w:r>
      <w:r w:rsidRPr="00B70E3E">
        <w:t>,</w:t>
      </w:r>
      <w:r w:rsidR="0098090C" w:rsidRPr="00B70E3E">
        <w:t xml:space="preserve"> it shall be possible to move the input focus away from that element using the same mechanism, in order to avoid trapping the input focus.</w:t>
      </w:r>
    </w:p>
    <w:p w14:paraId="0D91EBEA" w14:textId="77777777" w:rsidR="0098090C" w:rsidRPr="00B70E3E" w:rsidRDefault="0098090C" w:rsidP="00BF76E0">
      <w:pPr>
        <w:pStyle w:val="Heading2"/>
        <w:rPr>
          <w:lang w:bidi="en-US"/>
        </w:rPr>
      </w:pPr>
      <w:bookmarkStart w:id="556" w:name="_Toc372009974"/>
      <w:bookmarkStart w:id="557" w:name="_Toc379382344"/>
      <w:bookmarkStart w:id="558" w:name="_Toc379383044"/>
      <w:bookmarkStart w:id="559" w:name="_Toc503730767"/>
      <w:r w:rsidRPr="00B70E3E">
        <w:rPr>
          <w:lang w:bidi="en-US"/>
        </w:rPr>
        <w:t>5.2</w:t>
      </w:r>
      <w:r w:rsidRPr="00B70E3E">
        <w:rPr>
          <w:lang w:bidi="en-US"/>
        </w:rPr>
        <w:tab/>
        <w:t>Activation of accessibility features</w:t>
      </w:r>
      <w:bookmarkEnd w:id="556"/>
      <w:bookmarkEnd w:id="557"/>
      <w:bookmarkEnd w:id="558"/>
      <w:bookmarkEnd w:id="559"/>
    </w:p>
    <w:p w14:paraId="321419AB" w14:textId="77777777" w:rsidR="0098090C" w:rsidRPr="00B70E3E" w:rsidRDefault="00182BC2" w:rsidP="0098090C">
      <w:pPr>
        <w:rPr>
          <w:lang w:bidi="en-US"/>
        </w:rPr>
      </w:pPr>
      <w:r w:rsidRPr="00B70E3E">
        <w:rPr>
          <w:lang w:bidi="en-US"/>
        </w:rPr>
        <w:t>Where ICT has documented accessibility features</w:t>
      </w:r>
      <w:r w:rsidR="00525001" w:rsidRPr="00B70E3E">
        <w:rPr>
          <w:lang w:bidi="en-US"/>
        </w:rPr>
        <w:t>,</w:t>
      </w:r>
      <w:r w:rsidRPr="00B70E3E">
        <w:rPr>
          <w:lang w:bidi="en-US"/>
        </w:rPr>
        <w:t xml:space="preserve"> i</w:t>
      </w:r>
      <w:r w:rsidR="0098090C" w:rsidRPr="00B70E3E">
        <w:rPr>
          <w:lang w:bidi="en-US"/>
        </w:rPr>
        <w:t>t shall be possible to activate those documented accessibility features that are required to meet a specific need without relying on a method that does not support that need.</w:t>
      </w:r>
    </w:p>
    <w:p w14:paraId="48298EA9" w14:textId="77777777" w:rsidR="0098090C" w:rsidRPr="00B70E3E" w:rsidRDefault="0098090C" w:rsidP="00BF76E0">
      <w:pPr>
        <w:pStyle w:val="Heading2"/>
      </w:pPr>
      <w:bookmarkStart w:id="560" w:name="_Toc372009975"/>
      <w:bookmarkStart w:id="561" w:name="_Toc379382345"/>
      <w:bookmarkStart w:id="562" w:name="_Toc379383045"/>
      <w:bookmarkStart w:id="563" w:name="_Toc503730768"/>
      <w:r w:rsidRPr="00B70E3E">
        <w:t>5.3</w:t>
      </w:r>
      <w:r w:rsidRPr="00B70E3E">
        <w:tab/>
        <w:t>Biometrics</w:t>
      </w:r>
      <w:bookmarkEnd w:id="560"/>
      <w:bookmarkEnd w:id="561"/>
      <w:bookmarkEnd w:id="562"/>
      <w:bookmarkEnd w:id="563"/>
    </w:p>
    <w:p w14:paraId="7D52C58E" w14:textId="77777777" w:rsidR="0098090C" w:rsidRPr="00B70E3E" w:rsidRDefault="0098090C" w:rsidP="0098090C">
      <w:pPr>
        <w:rPr>
          <w:lang w:bidi="en-US"/>
        </w:rPr>
      </w:pPr>
      <w:r w:rsidRPr="00B70E3E">
        <w:rPr>
          <w:lang w:bidi="en-US"/>
        </w:rPr>
        <w:t>Where ICT uses biological characteristics, it shall not rely on the use of a particular biological characteristic as the only means of user identification or for control of ICT.</w:t>
      </w:r>
    </w:p>
    <w:p w14:paraId="6B71C275" w14:textId="77777777" w:rsidR="0098090C" w:rsidRPr="00B70E3E" w:rsidRDefault="0098090C" w:rsidP="00134DCE">
      <w:pPr>
        <w:pStyle w:val="NO"/>
        <w:rPr>
          <w:lang w:bidi="en-US"/>
        </w:rPr>
      </w:pPr>
      <w:r w:rsidRPr="00B70E3E">
        <w:rPr>
          <w:lang w:bidi="en-US"/>
        </w:rPr>
        <w:t>NOTE 1:</w:t>
      </w:r>
      <w:r w:rsidRPr="00B70E3E">
        <w:rPr>
          <w:lang w:bidi="en-US"/>
        </w:rPr>
        <w:tab/>
        <w:t xml:space="preserve">Alternative means </w:t>
      </w:r>
      <w:r w:rsidR="00525001" w:rsidRPr="00B70E3E">
        <w:rPr>
          <w:lang w:bidi="en-US"/>
        </w:rPr>
        <w:t xml:space="preserve">of </w:t>
      </w:r>
      <w:r w:rsidRPr="00B70E3E">
        <w:rPr>
          <w:lang w:bidi="en-US"/>
        </w:rPr>
        <w:t>user identification or for control of ICT could be non-biometric or biometric.</w:t>
      </w:r>
    </w:p>
    <w:p w14:paraId="063DF5AC" w14:textId="77777777" w:rsidR="0098090C" w:rsidRPr="00B70E3E" w:rsidRDefault="0098090C" w:rsidP="00134DCE">
      <w:pPr>
        <w:pStyle w:val="NO"/>
        <w:rPr>
          <w:lang w:bidi="en-US"/>
        </w:rPr>
      </w:pPr>
      <w:r w:rsidRPr="00B70E3E">
        <w:rPr>
          <w:lang w:bidi="en-US"/>
        </w:rPr>
        <w:t>NOTE 2:</w:t>
      </w:r>
      <w:r w:rsidRPr="00B70E3E">
        <w:rPr>
          <w:lang w:bidi="en-US"/>
        </w:rPr>
        <w:tab/>
        <w:t>Biometric methods based on dissimilar biological characteristics increase the likelihood that individuals with disabilities possess at least one of the specified biological characteristics. Examples of dissimilar biological characteristics are fingerprints, eye retinal patterns, voice, and face.</w:t>
      </w:r>
    </w:p>
    <w:p w14:paraId="12068202" w14:textId="77777777" w:rsidR="0098090C" w:rsidRPr="00B70E3E" w:rsidRDefault="0098090C" w:rsidP="00BF76E0">
      <w:pPr>
        <w:pStyle w:val="Heading2"/>
      </w:pPr>
      <w:bookmarkStart w:id="564" w:name="_Toc372009976"/>
      <w:bookmarkStart w:id="565" w:name="_Toc379382346"/>
      <w:bookmarkStart w:id="566" w:name="_Toc379383046"/>
      <w:bookmarkStart w:id="567" w:name="_Toc503730769"/>
      <w:r w:rsidRPr="00B70E3E">
        <w:lastRenderedPageBreak/>
        <w:t>5.4</w:t>
      </w:r>
      <w:r w:rsidRPr="00B70E3E">
        <w:tab/>
        <w:t>Preservation of accessibility information during conversion</w:t>
      </w:r>
      <w:bookmarkEnd w:id="564"/>
      <w:bookmarkEnd w:id="565"/>
      <w:bookmarkEnd w:id="566"/>
      <w:bookmarkEnd w:id="567"/>
    </w:p>
    <w:p w14:paraId="1EB634E2" w14:textId="77777777" w:rsidR="0098090C" w:rsidRPr="00B70E3E" w:rsidRDefault="0098090C" w:rsidP="0098090C">
      <w:r w:rsidRPr="00B70E3E">
        <w:t>Where ICT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B70E3E" w:rsidRDefault="0098090C" w:rsidP="00BF76E0">
      <w:pPr>
        <w:pStyle w:val="Heading2"/>
      </w:pPr>
      <w:bookmarkStart w:id="568" w:name="_Toc372009977"/>
      <w:bookmarkStart w:id="569" w:name="_Toc379382347"/>
      <w:bookmarkStart w:id="570" w:name="_Toc379383047"/>
      <w:bookmarkStart w:id="571" w:name="_Toc503730770"/>
      <w:r w:rsidRPr="00B70E3E">
        <w:t>5.5</w:t>
      </w:r>
      <w:r w:rsidRPr="00B70E3E">
        <w:tab/>
        <w:t>Operable part</w:t>
      </w:r>
      <w:r w:rsidR="001B70FC" w:rsidRPr="00B70E3E">
        <w:t>s</w:t>
      </w:r>
      <w:bookmarkEnd w:id="568"/>
      <w:bookmarkEnd w:id="569"/>
      <w:bookmarkEnd w:id="570"/>
      <w:bookmarkEnd w:id="571"/>
    </w:p>
    <w:p w14:paraId="57254577" w14:textId="77777777" w:rsidR="005E0F94" w:rsidRPr="00B70E3E" w:rsidRDefault="005E0F94" w:rsidP="00BF76E0">
      <w:pPr>
        <w:pStyle w:val="Heading3"/>
      </w:pPr>
      <w:bookmarkStart w:id="572" w:name="_Toc372009978"/>
      <w:bookmarkStart w:id="573" w:name="_Toc379382348"/>
      <w:bookmarkStart w:id="574" w:name="_Toc379383048"/>
      <w:bookmarkStart w:id="575" w:name="_Toc503730771"/>
      <w:r w:rsidRPr="00B70E3E">
        <w:t>5.5.1</w:t>
      </w:r>
      <w:r w:rsidRPr="00B70E3E">
        <w:tab/>
        <w:t>Means of operation</w:t>
      </w:r>
      <w:bookmarkEnd w:id="572"/>
      <w:bookmarkEnd w:id="573"/>
      <w:bookmarkEnd w:id="574"/>
      <w:bookmarkEnd w:id="575"/>
    </w:p>
    <w:p w14:paraId="4BE6C038" w14:textId="77777777" w:rsidR="005E0F94" w:rsidRPr="00B70E3E" w:rsidRDefault="005E0F94" w:rsidP="005E0F94">
      <w:r w:rsidRPr="00B70E3E">
        <w:t xml:space="preserve">Where ICT has operable parts that require grasping, pinching, or twisting of the wrist to operate, an accessible alternative means of operation that does not require these actions shall be provided. </w:t>
      </w:r>
    </w:p>
    <w:p w14:paraId="6E6903F3" w14:textId="77777777" w:rsidR="005E0F94" w:rsidRPr="00B70E3E" w:rsidRDefault="005E0F94" w:rsidP="00BF76E0">
      <w:pPr>
        <w:pStyle w:val="Heading3"/>
      </w:pPr>
      <w:bookmarkStart w:id="576" w:name="_Toc372009979"/>
      <w:bookmarkStart w:id="577" w:name="_Toc379382349"/>
      <w:bookmarkStart w:id="578" w:name="_Toc379383049"/>
      <w:bookmarkStart w:id="579" w:name="_Toc503730772"/>
      <w:r w:rsidRPr="00B70E3E">
        <w:t>5.5.2</w:t>
      </w:r>
      <w:r w:rsidRPr="00B70E3E">
        <w:tab/>
        <w:t>Operable parts discer</w:t>
      </w:r>
      <w:r w:rsidR="009F06AF" w:rsidRPr="00B70E3E">
        <w:t>n</w:t>
      </w:r>
      <w:r w:rsidRPr="00B70E3E">
        <w:t>ibility</w:t>
      </w:r>
      <w:bookmarkEnd w:id="576"/>
      <w:bookmarkEnd w:id="577"/>
      <w:bookmarkEnd w:id="578"/>
      <w:bookmarkEnd w:id="579"/>
    </w:p>
    <w:p w14:paraId="4DC978CA" w14:textId="77777777" w:rsidR="0098090C" w:rsidRPr="00B70E3E" w:rsidRDefault="0098090C" w:rsidP="0098090C">
      <w:r w:rsidRPr="00B70E3E">
        <w:t>Where ICT has operable parts, it shall provide a means to discern each operable part, without requiring vision and without performing the action associated with the operable part.</w:t>
      </w:r>
    </w:p>
    <w:p w14:paraId="452BAC6F" w14:textId="77777777" w:rsidR="0098090C" w:rsidRPr="00B70E3E" w:rsidRDefault="0098090C" w:rsidP="00134DCE">
      <w:pPr>
        <w:pStyle w:val="NO"/>
      </w:pPr>
      <w:r w:rsidRPr="00B70E3E">
        <w:t>NOTE:</w:t>
      </w:r>
      <w:r w:rsidRPr="00B70E3E">
        <w:tab/>
        <w:t>One way of meeting this requirement is by making the operable parts tactilely discernible</w:t>
      </w:r>
      <w:r w:rsidR="005E0F94" w:rsidRPr="00B70E3E">
        <w:t>.</w:t>
      </w:r>
    </w:p>
    <w:p w14:paraId="3782EA01" w14:textId="77777777" w:rsidR="0098090C" w:rsidRPr="00B70E3E" w:rsidRDefault="0098090C" w:rsidP="00BF76E0">
      <w:pPr>
        <w:pStyle w:val="Heading2"/>
      </w:pPr>
      <w:bookmarkStart w:id="580" w:name="_Toc372009980"/>
      <w:bookmarkStart w:id="581" w:name="_Toc379382350"/>
      <w:bookmarkStart w:id="582" w:name="_Toc379383050"/>
      <w:bookmarkStart w:id="583" w:name="_Toc503730773"/>
      <w:r w:rsidRPr="00B70E3E">
        <w:t>5.6</w:t>
      </w:r>
      <w:r w:rsidRPr="00B70E3E">
        <w:tab/>
        <w:t>Locking or toggle controls</w:t>
      </w:r>
      <w:bookmarkEnd w:id="580"/>
      <w:bookmarkEnd w:id="581"/>
      <w:bookmarkEnd w:id="582"/>
      <w:bookmarkEnd w:id="583"/>
    </w:p>
    <w:p w14:paraId="3457ED60" w14:textId="77777777" w:rsidR="0098090C" w:rsidRPr="00B70E3E" w:rsidRDefault="0098090C" w:rsidP="00BF76E0">
      <w:pPr>
        <w:pStyle w:val="Heading3"/>
      </w:pPr>
      <w:bookmarkStart w:id="584" w:name="_Toc372009981"/>
      <w:bookmarkStart w:id="585" w:name="_Toc379382351"/>
      <w:bookmarkStart w:id="586" w:name="_Toc379383051"/>
      <w:bookmarkStart w:id="587" w:name="_Toc503730774"/>
      <w:r w:rsidRPr="00B70E3E">
        <w:t>5.6.1</w:t>
      </w:r>
      <w:r w:rsidRPr="00B70E3E">
        <w:tab/>
        <w:t>Tactile or auditory status</w:t>
      </w:r>
      <w:bookmarkEnd w:id="584"/>
      <w:bookmarkEnd w:id="585"/>
      <w:bookmarkEnd w:id="586"/>
      <w:bookmarkEnd w:id="587"/>
    </w:p>
    <w:p w14:paraId="2C3A3A84" w14:textId="77777777" w:rsidR="0098090C" w:rsidRPr="00B70E3E" w:rsidRDefault="00D636FF" w:rsidP="0098090C">
      <w:r w:rsidRPr="00B70E3E">
        <w:t xml:space="preserve">Where </w:t>
      </w:r>
      <w:r w:rsidR="0098090C" w:rsidRPr="00B70E3E">
        <w:t>ICT has a locking or toggle control and that control is visually presented to the user, the ICT shall provide at least one mode of operation where the status of the control can be determined either through touch or sound without operating the control.</w:t>
      </w:r>
    </w:p>
    <w:p w14:paraId="50E3AE19" w14:textId="77777777" w:rsidR="0098090C" w:rsidRPr="00B70E3E" w:rsidRDefault="0098090C" w:rsidP="00134DCE">
      <w:pPr>
        <w:pStyle w:val="NO"/>
      </w:pPr>
      <w:r w:rsidRPr="00B70E3E">
        <w:t>NOTE 1:</w:t>
      </w:r>
      <w:r w:rsidRPr="00B70E3E">
        <w:tab/>
        <w:t>Locking or toggle controls are those controls that can only have two or three states and that keep their state while being used.</w:t>
      </w:r>
    </w:p>
    <w:p w14:paraId="499ACE3F" w14:textId="77777777" w:rsidR="0098090C" w:rsidRPr="00B70E3E" w:rsidRDefault="0098090C" w:rsidP="00134DCE">
      <w:pPr>
        <w:pStyle w:val="NO"/>
      </w:pPr>
      <w:r w:rsidRPr="00B70E3E">
        <w:t>NOTE 2:</w:t>
      </w:r>
      <w:r w:rsidRPr="00B70E3E">
        <w:tab/>
        <w:t>An example of a locking or toggle control is the "Caps Lock" key found on most keyboards. Another example is the volume button on a pay telephone, which can be set at normal, loud, or extra loud volume.</w:t>
      </w:r>
    </w:p>
    <w:p w14:paraId="52E72692" w14:textId="77777777" w:rsidR="0098090C" w:rsidRPr="00B70E3E" w:rsidRDefault="0098090C" w:rsidP="00BF76E0">
      <w:pPr>
        <w:pStyle w:val="Heading3"/>
      </w:pPr>
      <w:bookmarkStart w:id="588" w:name="_Toc372009982"/>
      <w:bookmarkStart w:id="589" w:name="_Toc379382352"/>
      <w:bookmarkStart w:id="590" w:name="_Toc379383052"/>
      <w:bookmarkStart w:id="591" w:name="_Toc503730775"/>
      <w:r w:rsidRPr="00B70E3E">
        <w:t>5.6.2</w:t>
      </w:r>
      <w:r w:rsidRPr="00B70E3E">
        <w:tab/>
        <w:t>Visual status</w:t>
      </w:r>
      <w:bookmarkEnd w:id="588"/>
      <w:bookmarkEnd w:id="589"/>
      <w:bookmarkEnd w:id="590"/>
      <w:bookmarkEnd w:id="591"/>
    </w:p>
    <w:p w14:paraId="08BF8729" w14:textId="77777777" w:rsidR="0098090C" w:rsidRPr="00B70E3E" w:rsidRDefault="0098090C" w:rsidP="0098090C">
      <w:r w:rsidRPr="00B70E3E">
        <w:t>Where ICT has a locking or toggle control and the control is non-visually presented to the user, the ICT shall provide at least one mode of operation where the status of the control can be visually determined when the control is presented.</w:t>
      </w:r>
    </w:p>
    <w:p w14:paraId="36B0D463" w14:textId="77777777" w:rsidR="0098090C" w:rsidRPr="00B70E3E" w:rsidRDefault="0098090C" w:rsidP="007B34A2">
      <w:pPr>
        <w:pStyle w:val="NO"/>
      </w:pPr>
      <w:r w:rsidRPr="00B70E3E">
        <w:t>NOTE 1:</w:t>
      </w:r>
      <w:r w:rsidRPr="00B70E3E">
        <w:tab/>
        <w:t>Locking or toggle controls are those controls that can only have two or three states and that keep their state while being used.</w:t>
      </w:r>
    </w:p>
    <w:p w14:paraId="38D09F0D" w14:textId="77777777" w:rsidR="0098090C" w:rsidRPr="00B70E3E" w:rsidRDefault="0098090C" w:rsidP="007B34A2">
      <w:pPr>
        <w:pStyle w:val="NO"/>
      </w:pPr>
      <w:r w:rsidRPr="00B70E3E">
        <w:t>NOTE 2:</w:t>
      </w:r>
      <w:r w:rsidRPr="00B70E3E">
        <w:tab/>
        <w:t>An example of a locking or toggle control is the "Caps Lock" key found on most keyboards. An example of making the status of a control determinable is a visual status indicator on a keyboard.</w:t>
      </w:r>
    </w:p>
    <w:p w14:paraId="36727B55" w14:textId="77777777" w:rsidR="0098090C" w:rsidRPr="00B70E3E" w:rsidRDefault="0098090C" w:rsidP="00BF76E0">
      <w:pPr>
        <w:pStyle w:val="Heading2"/>
      </w:pPr>
      <w:bookmarkStart w:id="592" w:name="_Toc372009983"/>
      <w:bookmarkStart w:id="593" w:name="_Toc379382353"/>
      <w:bookmarkStart w:id="594" w:name="_Toc379383053"/>
      <w:bookmarkStart w:id="595" w:name="_Toc503730776"/>
      <w:r w:rsidRPr="00B70E3E">
        <w:t>5.7</w:t>
      </w:r>
      <w:r w:rsidRPr="00B70E3E">
        <w:tab/>
        <w:t>Key repeat</w:t>
      </w:r>
      <w:bookmarkEnd w:id="592"/>
      <w:bookmarkEnd w:id="593"/>
      <w:bookmarkEnd w:id="594"/>
      <w:bookmarkEnd w:id="595"/>
    </w:p>
    <w:p w14:paraId="60F23BE7" w14:textId="77777777" w:rsidR="0098090C" w:rsidRPr="00B70E3E" w:rsidRDefault="00F17ED8" w:rsidP="0098090C">
      <w:ins w:id="596" w:author="Dave" w:date="2017-11-23T19:26:00Z">
        <w:r w:rsidRPr="00B70E3E">
          <w:t>Where ICT has a key repeat function that cannot be turned off</w:t>
        </w:r>
      </w:ins>
      <w:del w:id="597" w:author="Dave" w:date="2017-11-23T19:26:00Z">
        <w:r w:rsidR="0098090C" w:rsidRPr="00B70E3E" w:rsidDel="00F17ED8">
          <w:delText>Where ICT with key repeat is provided and the key repeat cannot be turned off</w:delText>
        </w:r>
      </w:del>
      <w:r w:rsidR="0098090C" w:rsidRPr="00B70E3E">
        <w:t>:</w:t>
      </w:r>
    </w:p>
    <w:p w14:paraId="47F0E675" w14:textId="77777777" w:rsidR="0098090C" w:rsidRPr="00B70E3E" w:rsidRDefault="0098090C" w:rsidP="00FA0798">
      <w:pPr>
        <w:pStyle w:val="BL"/>
        <w:numPr>
          <w:ilvl w:val="0"/>
          <w:numId w:val="13"/>
        </w:numPr>
      </w:pPr>
      <w:r w:rsidRPr="00B70E3E">
        <w:t>the delay before the key repeat shall be adjustable to at least 2 seconds; and</w:t>
      </w:r>
    </w:p>
    <w:p w14:paraId="7FC5F2AA" w14:textId="77777777" w:rsidR="0098090C" w:rsidRPr="00B70E3E" w:rsidRDefault="0098090C" w:rsidP="00C16C5F">
      <w:pPr>
        <w:pStyle w:val="BL"/>
      </w:pPr>
      <w:r w:rsidRPr="00B70E3E">
        <w:t>the key repeat rate shall be adjustable down to one character per 2 seconds.</w:t>
      </w:r>
    </w:p>
    <w:p w14:paraId="67FB4DA1" w14:textId="77777777" w:rsidR="0098090C" w:rsidRPr="00B70E3E" w:rsidRDefault="0098090C" w:rsidP="00BF76E0">
      <w:pPr>
        <w:pStyle w:val="Heading2"/>
      </w:pPr>
      <w:bookmarkStart w:id="598" w:name="_Toc372009984"/>
      <w:bookmarkStart w:id="599" w:name="_Toc379382354"/>
      <w:bookmarkStart w:id="600" w:name="_Toc379383054"/>
      <w:bookmarkStart w:id="601" w:name="_Toc503730777"/>
      <w:r w:rsidRPr="00B70E3E">
        <w:t>5.8</w:t>
      </w:r>
      <w:r w:rsidRPr="00B70E3E">
        <w:tab/>
        <w:t>Double-strike key acceptance</w:t>
      </w:r>
      <w:bookmarkEnd w:id="598"/>
      <w:bookmarkEnd w:id="599"/>
      <w:bookmarkEnd w:id="600"/>
      <w:bookmarkEnd w:id="601"/>
    </w:p>
    <w:p w14:paraId="2EDE0CA8" w14:textId="77777777" w:rsidR="0098090C" w:rsidRPr="00B70E3E" w:rsidRDefault="00F17ED8" w:rsidP="0098090C">
      <w:ins w:id="602" w:author="Dave" w:date="2017-11-23T19:27:00Z">
        <w:r w:rsidRPr="00B70E3E">
          <w:t>Where ICT has a keyboard or keypad</w:t>
        </w:r>
      </w:ins>
      <w:del w:id="603" w:author="Dave" w:date="2017-11-23T19:27:00Z">
        <w:r w:rsidR="0098090C" w:rsidRPr="00B70E3E" w:rsidDel="00F17ED8">
          <w:delText>Where a keyboard or keypad is provided</w:delText>
        </w:r>
      </w:del>
      <w:r w:rsidR="0098090C" w:rsidRPr="00B70E3E">
        <w:t>, the delay after any keystroke, during which an additional key-press will not be accepted if it is identical to the previous keystroke, shall be adjustable up to at least 0,5 seconds.</w:t>
      </w:r>
    </w:p>
    <w:p w14:paraId="1798437A" w14:textId="77777777" w:rsidR="0098090C" w:rsidRPr="00B70E3E" w:rsidRDefault="0098090C" w:rsidP="00BF76E0">
      <w:pPr>
        <w:pStyle w:val="Heading2"/>
      </w:pPr>
      <w:bookmarkStart w:id="604" w:name="_Toc372009985"/>
      <w:bookmarkStart w:id="605" w:name="_Toc379382355"/>
      <w:bookmarkStart w:id="606" w:name="_Toc379383055"/>
      <w:bookmarkStart w:id="607" w:name="_Toc503730778"/>
      <w:r w:rsidRPr="00B70E3E">
        <w:lastRenderedPageBreak/>
        <w:t>5.9</w:t>
      </w:r>
      <w:r w:rsidRPr="00B70E3E">
        <w:tab/>
        <w:t>Simultaneous user actions</w:t>
      </w:r>
      <w:bookmarkEnd w:id="604"/>
      <w:bookmarkEnd w:id="605"/>
      <w:bookmarkEnd w:id="606"/>
      <w:bookmarkEnd w:id="607"/>
    </w:p>
    <w:p w14:paraId="47616CDF" w14:textId="77777777" w:rsidR="0098090C" w:rsidRPr="00B70E3E" w:rsidRDefault="0098090C" w:rsidP="0098090C">
      <w:r w:rsidRPr="00B70E3E">
        <w:t>Where ICT uses simultaneous user actions for its operation, such ICT shall provide at least one mode of operation that does not require simultaneous user actions to operate the ICT.</w:t>
      </w:r>
    </w:p>
    <w:p w14:paraId="7F9A80C6" w14:textId="77777777" w:rsidR="0098090C" w:rsidRPr="00B70E3E" w:rsidRDefault="0098090C" w:rsidP="007B34A2">
      <w:pPr>
        <w:pStyle w:val="NO"/>
      </w:pPr>
      <w:r w:rsidRPr="00B70E3E">
        <w:t>NOTE:</w:t>
      </w:r>
      <w:r w:rsidRPr="00B70E3E">
        <w:tab/>
        <w:t>Having to use both hands to open the lid of a laptop, having to press two or more keys at the same time or having to touch a surface with more than one finger are examples of simultaneous user actions.</w:t>
      </w:r>
    </w:p>
    <w:p w14:paraId="654B1CFF" w14:textId="77777777" w:rsidR="0098090C" w:rsidRPr="00B70E3E" w:rsidRDefault="0098090C" w:rsidP="00035D98">
      <w:pPr>
        <w:pStyle w:val="Heading1"/>
        <w:pageBreakBefore/>
      </w:pPr>
      <w:bookmarkStart w:id="608" w:name="_Toc372009986"/>
      <w:bookmarkStart w:id="609" w:name="_Toc379382356"/>
      <w:bookmarkStart w:id="610" w:name="_Toc379383056"/>
      <w:bookmarkStart w:id="611" w:name="_Toc503730779"/>
      <w:r w:rsidRPr="00B70E3E">
        <w:lastRenderedPageBreak/>
        <w:t>6</w:t>
      </w:r>
      <w:r w:rsidRPr="00B70E3E">
        <w:tab/>
        <w:t>ICT with two-way voice communication</w:t>
      </w:r>
      <w:bookmarkEnd w:id="608"/>
      <w:bookmarkEnd w:id="609"/>
      <w:bookmarkEnd w:id="610"/>
      <w:bookmarkEnd w:id="611"/>
    </w:p>
    <w:p w14:paraId="0DA4403A" w14:textId="77777777" w:rsidR="0098090C" w:rsidRPr="00B70E3E" w:rsidRDefault="0098090C" w:rsidP="00BF76E0">
      <w:pPr>
        <w:pStyle w:val="Heading2"/>
      </w:pPr>
      <w:bookmarkStart w:id="612" w:name="_Toc372009987"/>
      <w:bookmarkStart w:id="613" w:name="_Toc379382357"/>
      <w:bookmarkStart w:id="614" w:name="_Toc379383057"/>
      <w:bookmarkStart w:id="615" w:name="_Toc503730780"/>
      <w:r w:rsidRPr="00B70E3E">
        <w:t>6.1</w:t>
      </w:r>
      <w:r w:rsidRPr="00B70E3E">
        <w:tab/>
        <w:t>Audio bandwidth for speech</w:t>
      </w:r>
      <w:del w:id="616" w:author="Dave" w:date="2017-11-11T20:15:00Z">
        <w:r w:rsidRPr="00B70E3E" w:rsidDel="004F3530">
          <w:delText xml:space="preserve"> (</w:delText>
        </w:r>
        <w:r w:rsidR="00F15B24" w:rsidRPr="00B70E3E" w:rsidDel="004F3530">
          <w:delText>i</w:delText>
        </w:r>
        <w:r w:rsidRPr="00B70E3E" w:rsidDel="004F3530">
          <w:delText>nformative</w:delText>
        </w:r>
        <w:r w:rsidR="008F2E12" w:rsidRPr="00B70E3E" w:rsidDel="004F3530">
          <w:delText xml:space="preserve"> recommendation</w:delText>
        </w:r>
        <w:r w:rsidRPr="00B70E3E" w:rsidDel="004F3530">
          <w:delText>)</w:delText>
        </w:r>
      </w:del>
      <w:bookmarkEnd w:id="612"/>
      <w:bookmarkEnd w:id="613"/>
      <w:bookmarkEnd w:id="614"/>
      <w:bookmarkEnd w:id="615"/>
    </w:p>
    <w:p w14:paraId="71409F86" w14:textId="77777777" w:rsidR="00080B9C" w:rsidRPr="00B70E3E" w:rsidRDefault="00080B9C" w:rsidP="00080B9C">
      <w:r w:rsidRPr="00B70E3E">
        <w:t xml:space="preserve">Where ICT provides two-way voice communication, in order to provide good audio quality, that ICT </w:t>
      </w:r>
      <w:del w:id="617" w:author="Dave" w:date="2017-10-04T19:35:00Z">
        <w:r w:rsidRPr="00B70E3E" w:rsidDel="008A0330">
          <w:delText xml:space="preserve">should </w:delText>
        </w:r>
      </w:del>
      <w:ins w:id="618" w:author="Dave" w:date="2017-10-04T19:35:00Z">
        <w:r w:rsidR="008A0330" w:rsidRPr="00B70E3E">
          <w:t xml:space="preserve">shall </w:t>
        </w:r>
      </w:ins>
      <w:r w:rsidRPr="00B70E3E">
        <w:t>be able to encode and decode two-way voice communication with a frequency range with an upper limit of at least 7 000 Hz.</w:t>
      </w:r>
    </w:p>
    <w:p w14:paraId="5734C932" w14:textId="19AA43E5" w:rsidR="0098090C" w:rsidRPr="00B70E3E" w:rsidRDefault="0098090C" w:rsidP="007B34A2">
      <w:pPr>
        <w:pStyle w:val="NO"/>
      </w:pPr>
      <w:r w:rsidRPr="00B70E3E">
        <w:t>NOTE 1:</w:t>
      </w:r>
      <w:r w:rsidRPr="00B70E3E">
        <w:tab/>
        <w:t>For the purposes of interoperability, support of Recommendation ITU-T G.722 [</w:t>
      </w:r>
      <w:r w:rsidR="00DB71B9" w:rsidRPr="00B70E3E">
        <w:fldChar w:fldCharType="begin"/>
      </w:r>
      <w:r w:rsidR="006E7E9D" w:rsidRPr="00B70E3E">
        <w:instrText xml:space="preserve"> REF  REF_ITU_TG722 \h </w:instrText>
      </w:r>
      <w:r w:rsidR="00B70E3E">
        <w:instrText xml:space="preserve"> \* MERGEFORMAT </w:instrText>
      </w:r>
      <w:r w:rsidR="00DB71B9" w:rsidRPr="00B70E3E">
        <w:fldChar w:fldCharType="separate"/>
      </w:r>
      <w:r w:rsidR="002829CB" w:rsidRPr="00B70E3E">
        <w:t>i.</w:t>
      </w:r>
      <w:r w:rsidR="002829CB" w:rsidRPr="00B70E3E">
        <w:rPr>
          <w:noProof/>
        </w:rPr>
        <w:t>21</w:t>
      </w:r>
      <w:r w:rsidR="00DB71B9" w:rsidRPr="00B70E3E">
        <w:fldChar w:fldCharType="end"/>
      </w:r>
      <w:r w:rsidRPr="00B70E3E">
        <w:t>] is widely used.</w:t>
      </w:r>
    </w:p>
    <w:p w14:paraId="1F176433" w14:textId="33FB6555" w:rsidR="0098090C" w:rsidRPr="00B70E3E" w:rsidRDefault="0098090C" w:rsidP="007B34A2">
      <w:pPr>
        <w:pStyle w:val="NO"/>
      </w:pPr>
      <w:r w:rsidRPr="00B70E3E">
        <w:t>NOTE 2:</w:t>
      </w:r>
      <w:r w:rsidRPr="00B70E3E">
        <w:tab/>
        <w:t>Where codec negotiation is implemented, other standardized codecs such as Recommendation</w:t>
      </w:r>
      <w:r w:rsidR="00563881" w:rsidRPr="00B70E3E">
        <w:t xml:space="preserve"> </w:t>
      </w:r>
      <w:r w:rsidRPr="00B70E3E">
        <w:t>ITU</w:t>
      </w:r>
      <w:r w:rsidRPr="00B70E3E">
        <w:noBreakHyphen/>
        <w:t>T</w:t>
      </w:r>
      <w:r w:rsidR="00E17294" w:rsidRPr="00B70E3E">
        <w:t xml:space="preserve"> </w:t>
      </w:r>
      <w:r w:rsidRPr="00B70E3E">
        <w:t>G.722.2 [</w:t>
      </w:r>
      <w:r w:rsidR="00DB71B9" w:rsidRPr="00B70E3E">
        <w:fldChar w:fldCharType="begin"/>
      </w:r>
      <w:r w:rsidR="006E7E9D" w:rsidRPr="00B70E3E">
        <w:instrText xml:space="preserve"> REF  REF_ITU_TG7222 \h </w:instrText>
      </w:r>
      <w:r w:rsidR="00B70E3E">
        <w:instrText xml:space="preserve"> \* MERGEFORMAT </w:instrText>
      </w:r>
      <w:r w:rsidR="00DB71B9" w:rsidRPr="00B70E3E">
        <w:fldChar w:fldCharType="separate"/>
      </w:r>
      <w:r w:rsidR="002829CB" w:rsidRPr="00B70E3E">
        <w:t>i.</w:t>
      </w:r>
      <w:r w:rsidR="002829CB" w:rsidRPr="00B70E3E">
        <w:rPr>
          <w:noProof/>
        </w:rPr>
        <w:t>22</w:t>
      </w:r>
      <w:r w:rsidR="00DB71B9" w:rsidRPr="00B70E3E">
        <w:fldChar w:fldCharType="end"/>
      </w:r>
      <w:r w:rsidRPr="00B70E3E">
        <w:t>] are sometimes used so as to avoid transcoding.</w:t>
      </w:r>
    </w:p>
    <w:p w14:paraId="5F6BB49E" w14:textId="77777777" w:rsidR="0098090C" w:rsidRPr="00B70E3E" w:rsidRDefault="0098090C" w:rsidP="00BF76E0">
      <w:pPr>
        <w:pStyle w:val="Heading2"/>
      </w:pPr>
      <w:bookmarkStart w:id="619" w:name="_Toc372009988"/>
      <w:bookmarkStart w:id="620" w:name="_Toc379382358"/>
      <w:bookmarkStart w:id="621" w:name="_Toc379383058"/>
      <w:bookmarkStart w:id="622" w:name="_Toc503730781"/>
      <w:r w:rsidRPr="00B70E3E">
        <w:t>6.2</w:t>
      </w:r>
      <w:r w:rsidRPr="00B70E3E">
        <w:tab/>
        <w:t>Real-time text (RTT) functionality</w:t>
      </w:r>
      <w:bookmarkEnd w:id="619"/>
      <w:bookmarkEnd w:id="620"/>
      <w:bookmarkEnd w:id="621"/>
      <w:bookmarkEnd w:id="622"/>
    </w:p>
    <w:p w14:paraId="41FD052A" w14:textId="77777777" w:rsidR="0098090C" w:rsidRPr="00B70E3E" w:rsidRDefault="0098090C" w:rsidP="00BF76E0">
      <w:pPr>
        <w:pStyle w:val="Heading3"/>
      </w:pPr>
      <w:bookmarkStart w:id="623" w:name="_Toc372009989"/>
      <w:bookmarkStart w:id="624" w:name="_Toc379382359"/>
      <w:bookmarkStart w:id="625" w:name="_Toc379383059"/>
      <w:bookmarkStart w:id="626" w:name="_Toc503730782"/>
      <w:r w:rsidRPr="00B70E3E">
        <w:t>6.2.1</w:t>
      </w:r>
      <w:r w:rsidRPr="00B70E3E">
        <w:tab/>
        <w:t>RTT provision</w:t>
      </w:r>
      <w:bookmarkEnd w:id="623"/>
      <w:bookmarkEnd w:id="624"/>
      <w:bookmarkEnd w:id="625"/>
      <w:bookmarkEnd w:id="626"/>
    </w:p>
    <w:p w14:paraId="22BBE816" w14:textId="77777777" w:rsidR="0098090C" w:rsidRPr="00B70E3E" w:rsidRDefault="0098090C" w:rsidP="00BF76E0">
      <w:pPr>
        <w:pStyle w:val="Heading4"/>
      </w:pPr>
      <w:bookmarkStart w:id="627" w:name="_Toc372009990"/>
      <w:bookmarkStart w:id="628" w:name="_Toc379382360"/>
      <w:bookmarkStart w:id="629" w:name="_Toc379383060"/>
      <w:bookmarkStart w:id="630" w:name="_Toc503730783"/>
      <w:r w:rsidRPr="00B70E3E">
        <w:t>6.2.1.1</w:t>
      </w:r>
      <w:r w:rsidRPr="00B70E3E">
        <w:tab/>
        <w:t>RTT communication</w:t>
      </w:r>
      <w:bookmarkEnd w:id="627"/>
      <w:bookmarkEnd w:id="628"/>
      <w:bookmarkEnd w:id="629"/>
      <w:bookmarkEnd w:id="630"/>
    </w:p>
    <w:p w14:paraId="1DC366F1" w14:textId="77777777" w:rsidR="0098090C" w:rsidRPr="00B70E3E" w:rsidRDefault="0098090C" w:rsidP="0098090C">
      <w:r w:rsidRPr="00B70E3E">
        <w:t>Where ICT</w:t>
      </w:r>
      <w:r w:rsidR="00AB560D" w:rsidRPr="00B70E3E">
        <w:t xml:space="preserve"> </w:t>
      </w:r>
      <w:r w:rsidRPr="00B70E3E">
        <w:t>supports two-way voice communication</w:t>
      </w:r>
      <w:r w:rsidR="001B70FC" w:rsidRPr="00B70E3E">
        <w:t xml:space="preserve"> in a specified context of use</w:t>
      </w:r>
      <w:r w:rsidRPr="00B70E3E">
        <w:t>, the ICT shall allow a user to communicate with another user by RTT.</w:t>
      </w:r>
    </w:p>
    <w:p w14:paraId="6C50E1F2" w14:textId="77777777" w:rsidR="0098090C" w:rsidRPr="00B70E3E" w:rsidRDefault="0098090C" w:rsidP="007B34A2">
      <w:pPr>
        <w:pStyle w:val="NO"/>
      </w:pPr>
      <w:r w:rsidRPr="00B70E3E">
        <w:t>NOTE 1:</w:t>
      </w:r>
      <w:r w:rsidRPr="00B70E3E">
        <w:tab/>
        <w:t>The RTT capability can be provided as a factory default or added later.</w:t>
      </w:r>
    </w:p>
    <w:p w14:paraId="75F8FC2B" w14:textId="77777777" w:rsidR="0098090C" w:rsidRPr="00B70E3E" w:rsidRDefault="0098090C" w:rsidP="007B34A2">
      <w:pPr>
        <w:pStyle w:val="NO"/>
      </w:pPr>
      <w:r w:rsidRPr="00B70E3E">
        <w:t>NOTE 2:</w:t>
      </w:r>
      <w:r w:rsidRPr="00B70E3E">
        <w:tab/>
        <w:t>Provision of RTT may require additional service provision, additional hardware and/or software</w:t>
      </w:r>
      <w:r w:rsidR="001B70FC" w:rsidRPr="00B70E3E">
        <w:t xml:space="preserve"> which may be provided separately or together.</w:t>
      </w:r>
    </w:p>
    <w:p w14:paraId="6BEEF62E" w14:textId="77777777" w:rsidR="0098090C" w:rsidRPr="00B70E3E" w:rsidRDefault="00C04186" w:rsidP="00BF76E0">
      <w:pPr>
        <w:pStyle w:val="Heading4"/>
      </w:pPr>
      <w:bookmarkStart w:id="631" w:name="_Toc372009991"/>
      <w:bookmarkStart w:id="632" w:name="_Toc379382361"/>
      <w:bookmarkStart w:id="633" w:name="_Toc379383061"/>
      <w:bookmarkStart w:id="634" w:name="_Toc503730784"/>
      <w:r w:rsidRPr="00B70E3E">
        <w:t>6</w:t>
      </w:r>
      <w:r w:rsidR="0098090C" w:rsidRPr="00B70E3E">
        <w:t>.2.1.2</w:t>
      </w:r>
      <w:r w:rsidR="0098090C" w:rsidRPr="00B70E3E">
        <w:tab/>
        <w:t>Concurrent voice and text</w:t>
      </w:r>
      <w:bookmarkEnd w:id="631"/>
      <w:bookmarkEnd w:id="632"/>
      <w:bookmarkEnd w:id="633"/>
      <w:bookmarkEnd w:id="634"/>
    </w:p>
    <w:p w14:paraId="49672697" w14:textId="77777777" w:rsidR="0098090C" w:rsidRPr="00B70E3E" w:rsidRDefault="0098090C" w:rsidP="0098090C">
      <w:r w:rsidRPr="00B70E3E">
        <w:t xml:space="preserve">Where ICT supports two-way voice communication </w:t>
      </w:r>
      <w:r w:rsidR="00EC1AF9" w:rsidRPr="00B70E3E">
        <w:t xml:space="preserve">in a specified context of use, </w:t>
      </w:r>
      <w:r w:rsidRPr="00B70E3E">
        <w:t>and enables a user to communicate with another user by RTT, it shall provide a mechanism to select a mode of operation which allows concurrent voice and text.</w:t>
      </w:r>
    </w:p>
    <w:p w14:paraId="15404DA5" w14:textId="77777777" w:rsidR="0098090C" w:rsidRPr="00B70E3E" w:rsidRDefault="0098090C" w:rsidP="007B34A2">
      <w:pPr>
        <w:pStyle w:val="NO"/>
      </w:pPr>
      <w:r w:rsidRPr="00B70E3E">
        <w:t>NOTE:</w:t>
      </w:r>
      <w:r w:rsidRPr="00B70E3E">
        <w:tab/>
        <w:t>The availability of voice and RTT running concurrently can allow the RTT to replace or support voice and transfer additional information such as numbers, currency amounts and spelling of names.</w:t>
      </w:r>
    </w:p>
    <w:p w14:paraId="5EEF5DCD" w14:textId="77777777" w:rsidR="0098090C" w:rsidRPr="00B70E3E" w:rsidRDefault="0098090C" w:rsidP="00BF76E0">
      <w:pPr>
        <w:pStyle w:val="Heading3"/>
      </w:pPr>
      <w:bookmarkStart w:id="635" w:name="_Toc372009992"/>
      <w:bookmarkStart w:id="636" w:name="_Toc379382362"/>
      <w:bookmarkStart w:id="637" w:name="_Toc379383062"/>
      <w:bookmarkStart w:id="638" w:name="_Toc503730785"/>
      <w:r w:rsidRPr="00B70E3E">
        <w:t>6.2.2</w:t>
      </w:r>
      <w:r w:rsidRPr="00B70E3E">
        <w:tab/>
        <w:t>Display of Real-time Text</w:t>
      </w:r>
      <w:bookmarkEnd w:id="635"/>
      <w:bookmarkEnd w:id="636"/>
      <w:bookmarkEnd w:id="637"/>
      <w:bookmarkEnd w:id="638"/>
    </w:p>
    <w:p w14:paraId="1FEE576B" w14:textId="77777777" w:rsidR="0098090C" w:rsidRPr="00B70E3E" w:rsidRDefault="0098090C" w:rsidP="00BF76E0">
      <w:pPr>
        <w:pStyle w:val="Heading4"/>
      </w:pPr>
      <w:bookmarkStart w:id="639" w:name="_Toc372009993"/>
      <w:bookmarkStart w:id="640" w:name="_Toc379382363"/>
      <w:bookmarkStart w:id="641" w:name="_Toc379383063"/>
      <w:bookmarkStart w:id="642" w:name="_Toc503730786"/>
      <w:r w:rsidRPr="00B70E3E">
        <w:t>6.2.2.1</w:t>
      </w:r>
      <w:r w:rsidRPr="00B70E3E">
        <w:tab/>
        <w:t>Visually distinguishable display</w:t>
      </w:r>
      <w:bookmarkEnd w:id="639"/>
      <w:bookmarkEnd w:id="640"/>
      <w:bookmarkEnd w:id="641"/>
      <w:bookmarkEnd w:id="642"/>
    </w:p>
    <w:p w14:paraId="159C6476" w14:textId="77777777" w:rsidR="0098090C" w:rsidRPr="00B70E3E" w:rsidRDefault="0098090C" w:rsidP="0098090C">
      <w:r w:rsidRPr="00B70E3E">
        <w:t>Where ICT has RTT send and receive capabilities, displayed sent text shall be visually differentiated from and separated from received text.</w:t>
      </w:r>
    </w:p>
    <w:p w14:paraId="2BC6CC60" w14:textId="77777777" w:rsidR="0098090C" w:rsidRPr="00B70E3E" w:rsidRDefault="0098090C" w:rsidP="00BF76E0">
      <w:pPr>
        <w:pStyle w:val="Heading4"/>
      </w:pPr>
      <w:bookmarkStart w:id="643" w:name="_Toc372009994"/>
      <w:bookmarkStart w:id="644" w:name="_Toc379382364"/>
      <w:bookmarkStart w:id="645" w:name="_Toc379383064"/>
      <w:bookmarkStart w:id="646" w:name="_Toc503730787"/>
      <w:r w:rsidRPr="00B70E3E">
        <w:t>6.2.2.2</w:t>
      </w:r>
      <w:r w:rsidRPr="00B70E3E">
        <w:tab/>
        <w:t>Programmatically determinable send and receive direction</w:t>
      </w:r>
      <w:bookmarkEnd w:id="643"/>
      <w:bookmarkEnd w:id="644"/>
      <w:bookmarkEnd w:id="645"/>
      <w:bookmarkEnd w:id="646"/>
    </w:p>
    <w:p w14:paraId="049B399F" w14:textId="77777777" w:rsidR="0098090C" w:rsidRPr="00B70E3E" w:rsidRDefault="0098090C" w:rsidP="0098090C">
      <w:r w:rsidRPr="00B70E3E">
        <w:t>Where ICT has RTT send and receive capabilities, the send/receive direction of transmitted text shall be programmatically determinable, unless the RTT has closed functionality.</w:t>
      </w:r>
    </w:p>
    <w:p w14:paraId="51FE4BD2" w14:textId="77777777" w:rsidR="0098090C" w:rsidRPr="00B70E3E" w:rsidRDefault="0098090C" w:rsidP="007B34A2">
      <w:pPr>
        <w:pStyle w:val="NO"/>
      </w:pPr>
      <w:r w:rsidRPr="00B70E3E">
        <w:t>NOTE:</w:t>
      </w:r>
      <w:r w:rsidRPr="00B70E3E">
        <w:tab/>
        <w:t>The intent of clause 6.</w:t>
      </w:r>
      <w:r w:rsidR="00443310" w:rsidRPr="00B70E3E">
        <w:t>2</w:t>
      </w:r>
      <w:r w:rsidRPr="00B70E3E">
        <w:t>.2.2 is to enable screen readers to be able to distinguish between incoming text and outgoing text when used with RTT functionality.</w:t>
      </w:r>
    </w:p>
    <w:p w14:paraId="23AFA6EF" w14:textId="77777777" w:rsidR="0098090C" w:rsidRPr="00B70E3E" w:rsidRDefault="0098090C" w:rsidP="00BF76E0">
      <w:pPr>
        <w:pStyle w:val="Heading3"/>
      </w:pPr>
      <w:bookmarkStart w:id="647" w:name="_Toc372009995"/>
      <w:bookmarkStart w:id="648" w:name="_Toc379382365"/>
      <w:bookmarkStart w:id="649" w:name="_Toc379383065"/>
      <w:bookmarkStart w:id="650" w:name="_Toc503730788"/>
      <w:r w:rsidRPr="00B70E3E">
        <w:t>6.2.3</w:t>
      </w:r>
      <w:r w:rsidRPr="00B70E3E">
        <w:tab/>
        <w:t>Interoperability</w:t>
      </w:r>
      <w:bookmarkEnd w:id="647"/>
      <w:bookmarkEnd w:id="648"/>
      <w:bookmarkEnd w:id="649"/>
      <w:bookmarkEnd w:id="650"/>
    </w:p>
    <w:p w14:paraId="24A3EB07" w14:textId="77777777" w:rsidR="0098090C" w:rsidRPr="00B70E3E" w:rsidRDefault="0098090C" w:rsidP="0098090C">
      <w:r w:rsidRPr="00B70E3E">
        <w:t>Where ICT with RTT functionality interoperates with other ICT with RTT functionality (as required by 6.</w:t>
      </w:r>
      <w:r w:rsidR="001A5115" w:rsidRPr="00B70E3E">
        <w:t>2</w:t>
      </w:r>
      <w:r w:rsidRPr="00B70E3E">
        <w:t xml:space="preserve">.1.1) they shall </w:t>
      </w:r>
      <w:r w:rsidR="001A5115" w:rsidRPr="00B70E3E">
        <w:t xml:space="preserve">support at least </w:t>
      </w:r>
      <w:r w:rsidRPr="00B70E3E">
        <w:t>one of the four RTT interoperability mechanisms described below:</w:t>
      </w:r>
    </w:p>
    <w:p w14:paraId="3F7C3AF8" w14:textId="4E6B501C" w:rsidR="0098090C" w:rsidRPr="00B70E3E" w:rsidRDefault="0098090C" w:rsidP="00FA0798">
      <w:pPr>
        <w:pStyle w:val="BL"/>
        <w:numPr>
          <w:ilvl w:val="0"/>
          <w:numId w:val="12"/>
        </w:numPr>
      </w:pPr>
      <w:r w:rsidRPr="00B70E3E">
        <w:t>ICT interoperating over the Public Switched Telephone Network (PSTN), with other ICT that directly connects to the PSTN as described in Recommendation ITU-T V.18 [</w:t>
      </w:r>
      <w:r w:rsidR="00DB71B9" w:rsidRPr="00B70E3E">
        <w:fldChar w:fldCharType="begin"/>
      </w:r>
      <w:r w:rsidR="006E7E9D" w:rsidRPr="00B70E3E">
        <w:instrText xml:space="preserve"> REF REF_ITU_TV18 REF_ITU_TV18 \h </w:instrText>
      </w:r>
      <w:r w:rsidR="00B70E3E">
        <w:instrText xml:space="preserve"> \* MERGEFORMAT </w:instrText>
      </w:r>
      <w:r w:rsidR="00DB71B9" w:rsidRPr="00B70E3E">
        <w:fldChar w:fldCharType="separate"/>
      </w:r>
      <w:r w:rsidR="002829CB" w:rsidRPr="00B70E3E">
        <w:t>i.</w:t>
      </w:r>
      <w:r w:rsidR="002829CB" w:rsidRPr="00B70E3E">
        <w:rPr>
          <w:noProof/>
        </w:rPr>
        <w:t>23</w:t>
      </w:r>
      <w:r w:rsidR="00DB71B9" w:rsidRPr="00B70E3E">
        <w:fldChar w:fldCharType="end"/>
      </w:r>
      <w:r w:rsidRPr="00B70E3E">
        <w:t>] or any of its annexes for text telephony signals at the PSTN interface;</w:t>
      </w:r>
    </w:p>
    <w:p w14:paraId="1BEF0441" w14:textId="05ED2109" w:rsidR="0098090C" w:rsidRPr="00B70E3E" w:rsidRDefault="0098090C" w:rsidP="007B34A2">
      <w:pPr>
        <w:pStyle w:val="BL"/>
      </w:pPr>
      <w:r w:rsidRPr="00B70E3E">
        <w:lastRenderedPageBreak/>
        <w:t xml:space="preserve">ICT interoperating with other ICT using VOIP with Session Initiation Protocol (SIP) and using real-time text that conforms to </w:t>
      </w:r>
      <w:r w:rsidR="001B5F34" w:rsidRPr="00B70E3E">
        <w:t xml:space="preserve">IETF </w:t>
      </w:r>
      <w:r w:rsidRPr="00B70E3E">
        <w:t xml:space="preserve">RFC 4103 </w:t>
      </w:r>
      <w:r w:rsidR="008C40E2" w:rsidRPr="00B70E3E">
        <w:t>[</w:t>
      </w:r>
      <w:r w:rsidR="00DB71B9" w:rsidRPr="00B70E3E">
        <w:fldChar w:fldCharType="begin"/>
      </w:r>
      <w:r w:rsidR="008C40E2" w:rsidRPr="00B70E3E">
        <w:instrText xml:space="preserve"> REF  REF_IETFRFC4103 \h </w:instrText>
      </w:r>
      <w:r w:rsidR="00B70E3E">
        <w:instrText xml:space="preserve"> \* MERGEFORMAT </w:instrText>
      </w:r>
      <w:r w:rsidR="00DB71B9" w:rsidRPr="00B70E3E">
        <w:fldChar w:fldCharType="separate"/>
      </w:r>
      <w:r w:rsidR="002829CB" w:rsidRPr="00B70E3E">
        <w:t>i.</w:t>
      </w:r>
      <w:r w:rsidR="002829CB" w:rsidRPr="00B70E3E">
        <w:rPr>
          <w:noProof/>
        </w:rPr>
        <w:t>13</w:t>
      </w:r>
      <w:r w:rsidR="00DB71B9" w:rsidRPr="00B70E3E">
        <w:fldChar w:fldCharType="end"/>
      </w:r>
      <w:r w:rsidRPr="00B70E3E">
        <w:t>];</w:t>
      </w:r>
    </w:p>
    <w:p w14:paraId="3B82E204" w14:textId="49231D3E" w:rsidR="0098090C" w:rsidRPr="00B70E3E" w:rsidRDefault="006E20CA" w:rsidP="007B34A2">
      <w:pPr>
        <w:pStyle w:val="BL"/>
      </w:pPr>
      <w:r w:rsidRPr="00B70E3E">
        <w:t>ICT</w:t>
      </w:r>
      <w:r w:rsidR="0098090C" w:rsidRPr="00B70E3E">
        <w:t xml:space="preserve"> interoperating with other ICT using RTT that conforms with the IP Multimedia Sub-System (IMS) set of protocols specified in </w:t>
      </w:r>
      <w:r w:rsidR="001B5F34" w:rsidRPr="00B70E3E">
        <w:t xml:space="preserve">ETSI </w:t>
      </w:r>
      <w:r w:rsidR="0098090C" w:rsidRPr="00B70E3E">
        <w:t>TS 126 114 [</w:t>
      </w:r>
      <w:r w:rsidR="00DB71B9" w:rsidRPr="00B70E3E">
        <w:fldChar w:fldCharType="begin"/>
      </w:r>
      <w:r w:rsidR="008C40E2" w:rsidRPr="00B70E3E">
        <w:instrText xml:space="preserve"> REF  REF_TS126114 \h </w:instrText>
      </w:r>
      <w:r w:rsidR="00B70E3E">
        <w:instrText xml:space="preserve"> \* MERGEFORMAT </w:instrText>
      </w:r>
      <w:r w:rsidR="00DB71B9" w:rsidRPr="00B70E3E">
        <w:fldChar w:fldCharType="separate"/>
      </w:r>
      <w:r w:rsidR="002829CB" w:rsidRPr="00B70E3E">
        <w:t>i.</w:t>
      </w:r>
      <w:r w:rsidR="002829CB" w:rsidRPr="00B70E3E">
        <w:rPr>
          <w:noProof/>
        </w:rPr>
        <w:t>10</w:t>
      </w:r>
      <w:r w:rsidR="00DB71B9" w:rsidRPr="00B70E3E">
        <w:fldChar w:fldCharType="end"/>
      </w:r>
      <w:r w:rsidR="0098090C" w:rsidRPr="00B70E3E">
        <w:t xml:space="preserve">], </w:t>
      </w:r>
      <w:r w:rsidR="001B5F34" w:rsidRPr="00B70E3E">
        <w:t xml:space="preserve">ETSI </w:t>
      </w:r>
      <w:r w:rsidR="0098090C" w:rsidRPr="00B70E3E">
        <w:t>TS 122 173 [</w:t>
      </w:r>
      <w:r w:rsidR="00DB71B9" w:rsidRPr="00B70E3E">
        <w:fldChar w:fldCharType="begin"/>
      </w:r>
      <w:r w:rsidR="008C40E2" w:rsidRPr="00B70E3E">
        <w:instrText xml:space="preserve"> REF  REF_TS122173 \h </w:instrText>
      </w:r>
      <w:r w:rsidR="00B70E3E">
        <w:instrText xml:space="preserve"> \* MERGEFORMAT </w:instrText>
      </w:r>
      <w:r w:rsidR="00DB71B9" w:rsidRPr="00B70E3E">
        <w:fldChar w:fldCharType="separate"/>
      </w:r>
      <w:r w:rsidR="002829CB" w:rsidRPr="00B70E3E">
        <w:t>i.</w:t>
      </w:r>
      <w:r w:rsidR="002829CB" w:rsidRPr="00B70E3E">
        <w:rPr>
          <w:noProof/>
        </w:rPr>
        <w:t>11</w:t>
      </w:r>
      <w:r w:rsidR="00DB71B9" w:rsidRPr="00B70E3E">
        <w:fldChar w:fldCharType="end"/>
      </w:r>
      <w:r w:rsidR="0098090C" w:rsidRPr="00B70E3E">
        <w:t xml:space="preserve">] and </w:t>
      </w:r>
      <w:r w:rsidR="001B5F34" w:rsidRPr="00B70E3E">
        <w:t xml:space="preserve">ETSI </w:t>
      </w:r>
      <w:r w:rsidR="0098090C" w:rsidRPr="00B70E3E">
        <w:t>TS 134 229 [</w:t>
      </w:r>
      <w:r w:rsidR="00DB71B9" w:rsidRPr="00B70E3E">
        <w:fldChar w:fldCharType="begin"/>
      </w:r>
      <w:r w:rsidR="008C40E2" w:rsidRPr="00B70E3E">
        <w:instrText xml:space="preserve"> REF  REF_TS134229 \h </w:instrText>
      </w:r>
      <w:r w:rsidR="00B70E3E">
        <w:instrText xml:space="preserve"> \* MERGEFORMAT </w:instrText>
      </w:r>
      <w:r w:rsidR="00DB71B9" w:rsidRPr="00B70E3E">
        <w:fldChar w:fldCharType="separate"/>
      </w:r>
      <w:r w:rsidR="002829CB" w:rsidRPr="00B70E3E">
        <w:t>i.</w:t>
      </w:r>
      <w:r w:rsidR="002829CB" w:rsidRPr="00B70E3E">
        <w:rPr>
          <w:noProof/>
        </w:rPr>
        <w:t>12</w:t>
      </w:r>
      <w:r w:rsidR="00DB71B9" w:rsidRPr="00B70E3E">
        <w:fldChar w:fldCharType="end"/>
      </w:r>
      <w:r w:rsidR="0098090C" w:rsidRPr="00B70E3E">
        <w:t>];</w:t>
      </w:r>
    </w:p>
    <w:p w14:paraId="27259A55" w14:textId="77777777" w:rsidR="0098090C" w:rsidRPr="00B70E3E" w:rsidRDefault="0098090C" w:rsidP="007B34A2">
      <w:pPr>
        <w:pStyle w:val="BL"/>
      </w:pPr>
      <w:r w:rsidRPr="00B70E3E">
        <w:t>ICT interoperating with other ICT using a relevant and applicable common specification for RTT exchange that is published and available. This common specification shall include a method for indicating loss or corruption of characters.</w:t>
      </w:r>
    </w:p>
    <w:p w14:paraId="689E716A" w14:textId="77777777" w:rsidR="0098090C" w:rsidRPr="00B70E3E" w:rsidRDefault="0098090C" w:rsidP="001B5F34">
      <w:pPr>
        <w:pStyle w:val="Heading3"/>
      </w:pPr>
      <w:bookmarkStart w:id="651" w:name="_Toc372009996"/>
      <w:bookmarkStart w:id="652" w:name="_Toc379382366"/>
      <w:bookmarkStart w:id="653" w:name="_Toc379383066"/>
      <w:bookmarkStart w:id="654" w:name="_Toc503730789"/>
      <w:r w:rsidRPr="00B70E3E">
        <w:t>6.2.4</w:t>
      </w:r>
      <w:r w:rsidRPr="00B70E3E">
        <w:tab/>
        <w:t>Real-time text responsiveness</w:t>
      </w:r>
      <w:bookmarkEnd w:id="651"/>
      <w:bookmarkEnd w:id="652"/>
      <w:bookmarkEnd w:id="653"/>
      <w:bookmarkEnd w:id="654"/>
    </w:p>
    <w:p w14:paraId="2171D4BD" w14:textId="77777777" w:rsidR="0098090C" w:rsidRPr="00B70E3E" w:rsidRDefault="0098090C" w:rsidP="001B5F34">
      <w:pPr>
        <w:keepNext/>
        <w:keepLines/>
      </w:pPr>
      <w:r w:rsidRPr="00B70E3E">
        <w:t>Where ICT utilises RTT input, that RTT input shall be transmitted to the ICT network supporting RTT within 1 second of the input entry.</w:t>
      </w:r>
    </w:p>
    <w:p w14:paraId="26FB1959" w14:textId="77777777" w:rsidR="0098090C" w:rsidRPr="00B70E3E" w:rsidRDefault="0098090C" w:rsidP="007B34A2">
      <w:pPr>
        <w:pStyle w:val="NO"/>
      </w:pPr>
      <w:r w:rsidRPr="00B70E3E">
        <w:t>NOTE 1:</w:t>
      </w:r>
      <w:r w:rsidRPr="00B70E3E">
        <w:tab/>
        <w:t>Input entry is considered to have occurred when sufficient user input has occurred for the ICT to establish which character(s) to send.</w:t>
      </w:r>
    </w:p>
    <w:p w14:paraId="0A083823" w14:textId="77777777" w:rsidR="0098090C" w:rsidRPr="00B70E3E" w:rsidRDefault="0098090C" w:rsidP="007B34A2">
      <w:pPr>
        <w:pStyle w:val="NO"/>
      </w:pPr>
      <w:r w:rsidRPr="00B70E3E">
        <w:t>NOTE 2:</w:t>
      </w:r>
      <w:r w:rsidRPr="00B70E3E">
        <w:tab/>
        <w:t>Input entry will differ between systems where text is entere</w:t>
      </w:r>
      <w:r w:rsidR="001B5F34" w:rsidRPr="00B70E3E">
        <w:t>d on a word-by-word basis (e.g. </w:t>
      </w:r>
      <w:r w:rsidRPr="00B70E3E">
        <w:t>speech</w:t>
      </w:r>
      <w:r w:rsidR="001B5F34" w:rsidRPr="00B70E3E">
        <w:noBreakHyphen/>
      </w:r>
      <w:r w:rsidRPr="00B70E3E">
        <w:t>to</w:t>
      </w:r>
      <w:r w:rsidR="001B5F34" w:rsidRPr="00B70E3E">
        <w:noBreakHyphen/>
      </w:r>
      <w:r w:rsidRPr="00B70E3E">
        <w:t>text and predictive-text based systems) and systems where each character is separately generated.</w:t>
      </w:r>
    </w:p>
    <w:p w14:paraId="785E5128" w14:textId="77777777" w:rsidR="0098090C" w:rsidRPr="00B70E3E" w:rsidRDefault="0098090C" w:rsidP="00BF76E0">
      <w:pPr>
        <w:pStyle w:val="Heading2"/>
      </w:pPr>
      <w:bookmarkStart w:id="655" w:name="_Toc372009997"/>
      <w:bookmarkStart w:id="656" w:name="_Toc379382367"/>
      <w:bookmarkStart w:id="657" w:name="_Toc379383067"/>
      <w:bookmarkStart w:id="658" w:name="_Toc503730790"/>
      <w:r w:rsidRPr="00B70E3E">
        <w:t>6.3</w:t>
      </w:r>
      <w:r w:rsidRPr="00B70E3E">
        <w:tab/>
        <w:t>Caller ID</w:t>
      </w:r>
      <w:bookmarkEnd w:id="655"/>
      <w:bookmarkEnd w:id="656"/>
      <w:bookmarkEnd w:id="657"/>
      <w:bookmarkEnd w:id="658"/>
    </w:p>
    <w:p w14:paraId="555C5F72" w14:textId="77777777" w:rsidR="0098090C" w:rsidRPr="00B70E3E" w:rsidRDefault="0098090C" w:rsidP="0098090C">
      <w:r w:rsidRPr="00B70E3E">
        <w:t xml:space="preserve">Where </w:t>
      </w:r>
      <w:r w:rsidR="001862F7" w:rsidRPr="00B70E3E">
        <w:t xml:space="preserve">ICT provides </w:t>
      </w:r>
      <w:r w:rsidRPr="00B70E3E">
        <w:t xml:space="preserve">caller identification </w:t>
      </w:r>
      <w:r w:rsidR="00435D5F" w:rsidRPr="00B70E3E">
        <w:t xml:space="preserve">or </w:t>
      </w:r>
      <w:r w:rsidRPr="00B70E3E">
        <w:t>similar telecommunications functions</w:t>
      </w:r>
      <w:r w:rsidR="001862F7" w:rsidRPr="00B70E3E">
        <w:t xml:space="preserve"> are provided</w:t>
      </w:r>
      <w:r w:rsidR="001A483E" w:rsidRPr="00B70E3E">
        <w:t>, the</w:t>
      </w:r>
      <w:r w:rsidRPr="00B70E3E">
        <w:t xml:space="preserve"> caller identification and similar telecommunications functions shall be available in text form and in at least one other modality.</w:t>
      </w:r>
    </w:p>
    <w:p w14:paraId="53C67241" w14:textId="77777777" w:rsidR="0098090C" w:rsidRPr="00B70E3E" w:rsidRDefault="0098090C" w:rsidP="00BF76E0">
      <w:pPr>
        <w:pStyle w:val="Heading2"/>
      </w:pPr>
      <w:bookmarkStart w:id="659" w:name="_Toc372009998"/>
      <w:bookmarkStart w:id="660" w:name="_Toc379382368"/>
      <w:bookmarkStart w:id="661" w:name="_Toc379383068"/>
      <w:bookmarkStart w:id="662" w:name="_Toc503730791"/>
      <w:r w:rsidRPr="00B70E3E">
        <w:t>6.4</w:t>
      </w:r>
      <w:r w:rsidRPr="00B70E3E">
        <w:tab/>
        <w:t>Alternatives to voice-based services</w:t>
      </w:r>
      <w:bookmarkEnd w:id="659"/>
      <w:bookmarkEnd w:id="660"/>
      <w:bookmarkEnd w:id="661"/>
      <w:bookmarkEnd w:id="662"/>
    </w:p>
    <w:p w14:paraId="7F19F948" w14:textId="77777777" w:rsidR="0098090C" w:rsidRPr="00B70E3E" w:rsidRDefault="0098090C" w:rsidP="0098090C">
      <w:r w:rsidRPr="00B70E3E">
        <w:t>Where ICT provides real-time voice-based communication and also provides voice mail, auto-attendant, or interactive voice response facilities, the ICT should offer users a means to access the information and carry out the tasks provided by the ICT without the use of hearing or speech.</w:t>
      </w:r>
    </w:p>
    <w:p w14:paraId="227D3EE9" w14:textId="77777777" w:rsidR="0098090C" w:rsidRPr="00B70E3E" w:rsidRDefault="0098090C" w:rsidP="007B34A2">
      <w:pPr>
        <w:pStyle w:val="NO"/>
      </w:pPr>
      <w:r w:rsidRPr="00B70E3E">
        <w:t>NOTE:</w:t>
      </w:r>
      <w:r w:rsidRPr="00B70E3E">
        <w:tab/>
        <w:t>Solutions capable of handling audio, real-time text and video media could satisfy the above requirement.</w:t>
      </w:r>
    </w:p>
    <w:p w14:paraId="39E33EF2" w14:textId="77777777" w:rsidR="0098090C" w:rsidRPr="00B70E3E" w:rsidRDefault="0098090C" w:rsidP="00BF76E0">
      <w:pPr>
        <w:pStyle w:val="Heading2"/>
      </w:pPr>
      <w:bookmarkStart w:id="663" w:name="_Toc372009999"/>
      <w:bookmarkStart w:id="664" w:name="_Toc379382369"/>
      <w:bookmarkStart w:id="665" w:name="_Toc379383069"/>
      <w:bookmarkStart w:id="666" w:name="_Toc503730792"/>
      <w:r w:rsidRPr="00B70E3E">
        <w:t>6.5</w:t>
      </w:r>
      <w:r w:rsidRPr="00B70E3E">
        <w:tab/>
        <w:t>Video communication</w:t>
      </w:r>
      <w:bookmarkEnd w:id="663"/>
      <w:bookmarkEnd w:id="664"/>
      <w:bookmarkEnd w:id="665"/>
      <w:bookmarkEnd w:id="666"/>
    </w:p>
    <w:p w14:paraId="5DF29CA2" w14:textId="77777777" w:rsidR="0098090C" w:rsidRPr="00B70E3E" w:rsidRDefault="0098090C" w:rsidP="00BF76E0">
      <w:pPr>
        <w:pStyle w:val="Heading3"/>
      </w:pPr>
      <w:bookmarkStart w:id="667" w:name="_Toc372010000"/>
      <w:bookmarkStart w:id="668" w:name="_Toc379382370"/>
      <w:bookmarkStart w:id="669" w:name="_Toc379383070"/>
      <w:bookmarkStart w:id="670" w:name="_Toc503730793"/>
      <w:r w:rsidRPr="00B70E3E">
        <w:t>6.5.1</w:t>
      </w:r>
      <w:r w:rsidRPr="00B70E3E">
        <w:tab/>
        <w:t>General (</w:t>
      </w:r>
      <w:r w:rsidR="000D117C" w:rsidRPr="00B70E3E">
        <w:t>i</w:t>
      </w:r>
      <w:r w:rsidRPr="00B70E3E">
        <w:t>nformative)</w:t>
      </w:r>
      <w:bookmarkEnd w:id="667"/>
      <w:bookmarkEnd w:id="668"/>
      <w:bookmarkEnd w:id="669"/>
      <w:bookmarkEnd w:id="670"/>
    </w:p>
    <w:p w14:paraId="3F6FE112" w14:textId="77777777" w:rsidR="0098090C" w:rsidRPr="00B70E3E" w:rsidRDefault="0098090C" w:rsidP="0098090C">
      <w:r w:rsidRPr="00B70E3E">
        <w:t>Clause 6.5 (Video communications) provides performance requirements that support users who communicate using sign language and lip-reading. For these users, good usability is achieved with Common Intermediate Format (CIF) resolution, a frame rate of 20 frames per second and over, with a time difference between speech audio and vid</w:t>
      </w:r>
      <w:r w:rsidR="001B5F34" w:rsidRPr="00B70E3E">
        <w:t>eo that does not exceed 100 ms.</w:t>
      </w:r>
    </w:p>
    <w:p w14:paraId="421A50CC" w14:textId="77777777" w:rsidR="0098090C" w:rsidRPr="00B70E3E" w:rsidRDefault="0098090C" w:rsidP="0098090C">
      <w:r w:rsidRPr="00B70E3E">
        <w:t>When the resolution is reduced to Quarter Common Intermediate Format (QCIF) and the frame rate drops to 12 frames per second the communication is still usable with some restrictions.</w:t>
      </w:r>
    </w:p>
    <w:p w14:paraId="069A731C" w14:textId="77777777" w:rsidR="0098090C" w:rsidRPr="00B70E3E" w:rsidRDefault="0098090C" w:rsidP="0098090C">
      <w:r w:rsidRPr="00B70E3E">
        <w:t>A lower resolution causes less disturbance to the perception of sign language and lip-reading than that caused by a lower frame rate.</w:t>
      </w:r>
    </w:p>
    <w:p w14:paraId="6E3EBA35" w14:textId="77777777" w:rsidR="0098090C" w:rsidRPr="00B70E3E" w:rsidRDefault="0098090C" w:rsidP="001B5F34">
      <w:r w:rsidRPr="00B70E3E">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777A7691" w14:textId="77777777" w:rsidR="0098090C" w:rsidRPr="00B70E3E" w:rsidRDefault="0098090C" w:rsidP="00BF76E0">
      <w:pPr>
        <w:pStyle w:val="Heading3"/>
      </w:pPr>
      <w:bookmarkStart w:id="671" w:name="_Toc372010001"/>
      <w:bookmarkStart w:id="672" w:name="_Toc379382371"/>
      <w:bookmarkStart w:id="673" w:name="_Toc379383071"/>
      <w:bookmarkStart w:id="674" w:name="_Toc503730794"/>
      <w:r w:rsidRPr="00B70E3E">
        <w:t>6.5.2</w:t>
      </w:r>
      <w:r w:rsidRPr="00B70E3E">
        <w:tab/>
        <w:t>Resolution</w:t>
      </w:r>
      <w:bookmarkEnd w:id="671"/>
      <w:bookmarkEnd w:id="672"/>
      <w:bookmarkEnd w:id="673"/>
      <w:bookmarkEnd w:id="674"/>
    </w:p>
    <w:p w14:paraId="3023877F" w14:textId="77777777" w:rsidR="0098090C" w:rsidRPr="00B70E3E" w:rsidRDefault="0098090C" w:rsidP="0098090C">
      <w:r w:rsidRPr="00B70E3E">
        <w:t>Where ICT that provides two-way voice communication includes real-time video functionality, the ICT:</w:t>
      </w:r>
    </w:p>
    <w:p w14:paraId="5E11DF7D" w14:textId="77777777" w:rsidR="0098090C" w:rsidRPr="00B70E3E" w:rsidRDefault="0098090C" w:rsidP="00FA0798">
      <w:pPr>
        <w:pStyle w:val="BL"/>
        <w:numPr>
          <w:ilvl w:val="0"/>
          <w:numId w:val="19"/>
        </w:numPr>
      </w:pPr>
      <w:r w:rsidRPr="00B70E3E">
        <w:t>shall support at least QCIF resolution;</w:t>
      </w:r>
    </w:p>
    <w:p w14:paraId="6EB79BC5" w14:textId="77777777" w:rsidR="0098090C" w:rsidRPr="00B70E3E" w:rsidRDefault="0098090C" w:rsidP="00FA0798">
      <w:pPr>
        <w:pStyle w:val="BL"/>
        <w:numPr>
          <w:ilvl w:val="0"/>
          <w:numId w:val="19"/>
        </w:numPr>
      </w:pPr>
      <w:r w:rsidRPr="00B70E3E">
        <w:t>should preferably support at least CIF resolution.</w:t>
      </w:r>
    </w:p>
    <w:p w14:paraId="14DFBAD9" w14:textId="77777777" w:rsidR="0098090C" w:rsidRPr="00B70E3E" w:rsidRDefault="0098090C" w:rsidP="00BF76E0">
      <w:pPr>
        <w:pStyle w:val="Heading3"/>
      </w:pPr>
      <w:bookmarkStart w:id="675" w:name="_Toc372010002"/>
      <w:bookmarkStart w:id="676" w:name="_Toc379382372"/>
      <w:bookmarkStart w:id="677" w:name="_Toc379383072"/>
      <w:bookmarkStart w:id="678" w:name="_Toc503730795"/>
      <w:r w:rsidRPr="00B70E3E">
        <w:lastRenderedPageBreak/>
        <w:t>6.5.3</w:t>
      </w:r>
      <w:r w:rsidRPr="00B70E3E">
        <w:tab/>
        <w:t>Frame rate</w:t>
      </w:r>
      <w:bookmarkEnd w:id="675"/>
      <w:bookmarkEnd w:id="676"/>
      <w:bookmarkEnd w:id="677"/>
      <w:bookmarkEnd w:id="678"/>
    </w:p>
    <w:p w14:paraId="660FC80F" w14:textId="77777777" w:rsidR="0098090C" w:rsidRPr="00B70E3E" w:rsidRDefault="0098090C" w:rsidP="0098090C">
      <w:r w:rsidRPr="00B70E3E">
        <w:t>Where ICT that provides two-way voice communication includes real-time video functionality, the ICT:</w:t>
      </w:r>
    </w:p>
    <w:p w14:paraId="067ACE41" w14:textId="77777777" w:rsidR="0098090C" w:rsidRPr="00B70E3E" w:rsidRDefault="0098090C" w:rsidP="00FA0798">
      <w:pPr>
        <w:pStyle w:val="BL"/>
        <w:numPr>
          <w:ilvl w:val="0"/>
          <w:numId w:val="20"/>
        </w:numPr>
      </w:pPr>
      <w:r w:rsidRPr="00B70E3E">
        <w:t>shall support a frame rate of at least 12 frames per second (FPS);</w:t>
      </w:r>
    </w:p>
    <w:p w14:paraId="30474F2F" w14:textId="77777777" w:rsidR="0098090C" w:rsidRPr="00B70E3E" w:rsidRDefault="0098090C" w:rsidP="007B34A2">
      <w:pPr>
        <w:pStyle w:val="BL"/>
      </w:pPr>
      <w:r w:rsidRPr="00B70E3E">
        <w:t>should preferably support a frame rate of at least 20 frames per second (FPS) with or without sign language in the video stream.</w:t>
      </w:r>
    </w:p>
    <w:p w14:paraId="3AB58110" w14:textId="77777777" w:rsidR="0098090C" w:rsidRPr="00B70E3E" w:rsidRDefault="0098090C" w:rsidP="00BF76E0">
      <w:pPr>
        <w:pStyle w:val="Heading3"/>
      </w:pPr>
      <w:bookmarkStart w:id="679" w:name="_Toc372010003"/>
      <w:bookmarkStart w:id="680" w:name="_Toc379382373"/>
      <w:bookmarkStart w:id="681" w:name="_Toc379383073"/>
      <w:bookmarkStart w:id="682" w:name="_Toc503730796"/>
      <w:r w:rsidRPr="00B70E3E">
        <w:t>6.5.4</w:t>
      </w:r>
      <w:r w:rsidRPr="00B70E3E">
        <w:tab/>
        <w:t>Synchronization between audio and video</w:t>
      </w:r>
      <w:bookmarkEnd w:id="679"/>
      <w:bookmarkEnd w:id="680"/>
      <w:bookmarkEnd w:id="681"/>
      <w:bookmarkEnd w:id="682"/>
    </w:p>
    <w:p w14:paraId="6025051F" w14:textId="77777777" w:rsidR="0098090C" w:rsidRPr="00B70E3E" w:rsidRDefault="0098090C" w:rsidP="0098090C">
      <w:r w:rsidRPr="00B70E3E">
        <w:t>Where ICT that provides two-way voice communication includes real-time video functionality, the ICT should ensure a maximum time difference of 100 ms between the speech and video presented to the user.</w:t>
      </w:r>
    </w:p>
    <w:p w14:paraId="07426CF4" w14:textId="77777777" w:rsidR="0098090C" w:rsidRPr="00B70E3E" w:rsidRDefault="0098090C" w:rsidP="00BF76E0">
      <w:pPr>
        <w:pStyle w:val="Heading2"/>
        <w:rPr>
          <w:lang w:bidi="en-US"/>
        </w:rPr>
      </w:pPr>
      <w:bookmarkStart w:id="683" w:name="_Toc372010004"/>
      <w:bookmarkStart w:id="684" w:name="_Toc379382374"/>
      <w:bookmarkStart w:id="685" w:name="_Toc379383074"/>
      <w:bookmarkStart w:id="686" w:name="_Toc503730797"/>
      <w:r w:rsidRPr="00B70E3E">
        <w:rPr>
          <w:lang w:bidi="en-US"/>
        </w:rPr>
        <w:t>6.6</w:t>
      </w:r>
      <w:r w:rsidRPr="00B70E3E">
        <w:rPr>
          <w:lang w:bidi="en-US"/>
        </w:rPr>
        <w:tab/>
        <w:t>Alternatives to video-based services</w:t>
      </w:r>
      <w:bookmarkEnd w:id="683"/>
      <w:bookmarkEnd w:id="684"/>
      <w:bookmarkEnd w:id="685"/>
      <w:bookmarkEnd w:id="686"/>
    </w:p>
    <w:p w14:paraId="1A5A7554" w14:textId="77777777" w:rsidR="0098090C" w:rsidRPr="00B70E3E" w:rsidRDefault="0098090C" w:rsidP="0098090C">
      <w:pPr>
        <w:keepLines/>
        <w:rPr>
          <w:sz w:val="18"/>
          <w:szCs w:val="18"/>
        </w:rPr>
      </w:pPr>
      <w:r w:rsidRPr="00B70E3E">
        <w:t>Where ICT provides real-time video-based communication and also provides answering machine, auto attendant or interactive response facilities, the ICT should offer users a means to access the information and carry out the tasks related to these facilities:</w:t>
      </w:r>
    </w:p>
    <w:p w14:paraId="1B53E332" w14:textId="77777777" w:rsidR="0098090C" w:rsidRPr="00B70E3E" w:rsidRDefault="0098090C" w:rsidP="00FA0798">
      <w:pPr>
        <w:pStyle w:val="BL"/>
        <w:numPr>
          <w:ilvl w:val="0"/>
          <w:numId w:val="21"/>
        </w:numPr>
      </w:pPr>
      <w:r w:rsidRPr="00B70E3E">
        <w:t>for audible information, without the use of hearing;</w:t>
      </w:r>
    </w:p>
    <w:p w14:paraId="7C3FBA2B" w14:textId="77777777" w:rsidR="0098090C" w:rsidRPr="00B70E3E" w:rsidRDefault="0098090C" w:rsidP="00FA0798">
      <w:pPr>
        <w:pStyle w:val="BL"/>
        <w:numPr>
          <w:ilvl w:val="0"/>
          <w:numId w:val="21"/>
        </w:numPr>
      </w:pPr>
      <w:r w:rsidRPr="00B70E3E">
        <w:t>for spoken commands, without the use of speech;</w:t>
      </w:r>
    </w:p>
    <w:p w14:paraId="33D60EFD" w14:textId="77777777" w:rsidR="0098090C" w:rsidRPr="00B70E3E" w:rsidRDefault="0098090C" w:rsidP="00FA0798">
      <w:pPr>
        <w:pStyle w:val="BL"/>
        <w:numPr>
          <w:ilvl w:val="0"/>
          <w:numId w:val="21"/>
        </w:numPr>
        <w:rPr>
          <w:sz w:val="18"/>
          <w:szCs w:val="18"/>
        </w:rPr>
      </w:pPr>
      <w:r w:rsidRPr="00B70E3E">
        <w:t>for visual information, without the use of vision.</w:t>
      </w:r>
    </w:p>
    <w:p w14:paraId="3609D40E" w14:textId="77777777" w:rsidR="0098090C" w:rsidRPr="00B70E3E" w:rsidRDefault="0098090C" w:rsidP="007B34A2">
      <w:pPr>
        <w:pStyle w:val="NO"/>
      </w:pPr>
      <w:r w:rsidRPr="00B70E3E">
        <w:t>NOTE:</w:t>
      </w:r>
      <w:r w:rsidRPr="00B70E3E">
        <w:tab/>
        <w:t>Solutions capable of generating real-time captions or handling real-time text could satisfy the above requirement.</w:t>
      </w:r>
    </w:p>
    <w:p w14:paraId="3218F640" w14:textId="77777777" w:rsidR="0098090C" w:rsidRPr="00B70E3E" w:rsidRDefault="0098090C" w:rsidP="00035D98">
      <w:pPr>
        <w:pStyle w:val="Heading1"/>
        <w:pageBreakBefore/>
      </w:pPr>
      <w:bookmarkStart w:id="687" w:name="_Toc372010005"/>
      <w:bookmarkStart w:id="688" w:name="_Toc379382375"/>
      <w:bookmarkStart w:id="689" w:name="_Toc379383075"/>
      <w:bookmarkStart w:id="690" w:name="_Toc503730798"/>
      <w:r w:rsidRPr="00B70E3E">
        <w:lastRenderedPageBreak/>
        <w:t>7</w:t>
      </w:r>
      <w:r w:rsidRPr="00B70E3E">
        <w:tab/>
        <w:t>ICT with video capabilities</w:t>
      </w:r>
      <w:bookmarkEnd w:id="687"/>
      <w:bookmarkEnd w:id="688"/>
      <w:bookmarkEnd w:id="689"/>
      <w:bookmarkEnd w:id="690"/>
    </w:p>
    <w:p w14:paraId="02ABD4F0" w14:textId="77777777" w:rsidR="0098090C" w:rsidRPr="00B70E3E" w:rsidRDefault="0098090C" w:rsidP="00BF76E0">
      <w:pPr>
        <w:pStyle w:val="Heading2"/>
      </w:pPr>
      <w:bookmarkStart w:id="691" w:name="_Toc372010006"/>
      <w:bookmarkStart w:id="692" w:name="_Toc379382376"/>
      <w:bookmarkStart w:id="693" w:name="_Toc379383076"/>
      <w:bookmarkStart w:id="694" w:name="_Toc503730799"/>
      <w:r w:rsidRPr="00B70E3E">
        <w:t>7.1</w:t>
      </w:r>
      <w:r w:rsidRPr="00B70E3E">
        <w:tab/>
        <w:t>Caption processing technology</w:t>
      </w:r>
      <w:bookmarkEnd w:id="691"/>
      <w:bookmarkEnd w:id="692"/>
      <w:bookmarkEnd w:id="693"/>
      <w:bookmarkEnd w:id="694"/>
    </w:p>
    <w:p w14:paraId="1514ACF1" w14:textId="77777777" w:rsidR="0098090C" w:rsidRPr="00B70E3E" w:rsidRDefault="0098090C" w:rsidP="00BF76E0">
      <w:pPr>
        <w:pStyle w:val="Heading3"/>
      </w:pPr>
      <w:bookmarkStart w:id="695" w:name="_Toc372010007"/>
      <w:bookmarkStart w:id="696" w:name="_Toc379382377"/>
      <w:bookmarkStart w:id="697" w:name="_Toc379383077"/>
      <w:bookmarkStart w:id="698" w:name="_Toc503730800"/>
      <w:r w:rsidRPr="00B70E3E">
        <w:t>7.1.1</w:t>
      </w:r>
      <w:r w:rsidRPr="00B70E3E">
        <w:tab/>
        <w:t>Captioning playback</w:t>
      </w:r>
      <w:bookmarkEnd w:id="695"/>
      <w:bookmarkEnd w:id="696"/>
      <w:bookmarkEnd w:id="697"/>
      <w:bookmarkEnd w:id="698"/>
    </w:p>
    <w:p w14:paraId="553B6468" w14:textId="77777777" w:rsidR="0098090C" w:rsidRPr="00B70E3E" w:rsidRDefault="0098090C" w:rsidP="0098090C">
      <w:r w:rsidRPr="00B70E3E">
        <w:t xml:space="preserve">Where ICT displays video with synchronized audio, it shall </w:t>
      </w:r>
      <w:r w:rsidR="000E3C9E" w:rsidRPr="00B70E3E">
        <w:t xml:space="preserve">have a mode of operation </w:t>
      </w:r>
      <w:r w:rsidRPr="00B70E3E">
        <w:t xml:space="preserve">to display the available captions. Where closed captions are provided </w:t>
      </w:r>
      <w:r w:rsidR="000E3C9E" w:rsidRPr="00B70E3E">
        <w:t xml:space="preserve">as part of </w:t>
      </w:r>
      <w:r w:rsidRPr="00B70E3E">
        <w:t xml:space="preserve">the content, </w:t>
      </w:r>
      <w:r w:rsidR="000E3C9E" w:rsidRPr="00B70E3E">
        <w:t>the ICT shall</w:t>
      </w:r>
      <w:r w:rsidRPr="00B70E3E">
        <w:t xml:space="preserve"> allow the user to choose to display the captions</w:t>
      </w:r>
      <w:r w:rsidR="000E3C9E" w:rsidRPr="00B70E3E">
        <w:t>.</w:t>
      </w:r>
    </w:p>
    <w:p w14:paraId="6287C5DE" w14:textId="77777777" w:rsidR="0098090C" w:rsidRPr="00B70E3E" w:rsidRDefault="005F4C17" w:rsidP="00F32AEC">
      <w:pPr>
        <w:pStyle w:val="NO"/>
      </w:pPr>
      <w:r w:rsidRPr="00B70E3E">
        <w:t>NOTE:</w:t>
      </w:r>
      <w:r w:rsidRPr="00B70E3E">
        <w:tab/>
      </w:r>
      <w:r w:rsidR="00F32AEC" w:rsidRPr="00B70E3E">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0DBEB88F" w14:textId="77777777" w:rsidR="0098090C" w:rsidRPr="00B70E3E" w:rsidRDefault="0098090C" w:rsidP="00BF76E0">
      <w:pPr>
        <w:pStyle w:val="Heading3"/>
      </w:pPr>
      <w:bookmarkStart w:id="699" w:name="_Toc372010008"/>
      <w:bookmarkStart w:id="700" w:name="_Toc379382378"/>
      <w:bookmarkStart w:id="701" w:name="_Toc379383078"/>
      <w:bookmarkStart w:id="702" w:name="_Toc503730801"/>
      <w:r w:rsidRPr="00B70E3E">
        <w:t>7.1.2</w:t>
      </w:r>
      <w:r w:rsidRPr="00B70E3E">
        <w:tab/>
        <w:t>Captioning synchronization</w:t>
      </w:r>
      <w:bookmarkEnd w:id="699"/>
      <w:bookmarkEnd w:id="700"/>
      <w:bookmarkEnd w:id="701"/>
      <w:bookmarkEnd w:id="702"/>
    </w:p>
    <w:p w14:paraId="68BAF06E" w14:textId="77777777" w:rsidR="0098090C" w:rsidRPr="00B70E3E" w:rsidRDefault="0098090C" w:rsidP="0098090C">
      <w:r w:rsidRPr="00B70E3E">
        <w:t>Where ICT displays captions, the mechanism to display captions shall preserve synchronization between the audio and the corresponding captions.</w:t>
      </w:r>
    </w:p>
    <w:p w14:paraId="66A6ABC9" w14:textId="77777777" w:rsidR="0098090C" w:rsidRPr="00B70E3E" w:rsidRDefault="0098090C" w:rsidP="00BF76E0">
      <w:pPr>
        <w:pStyle w:val="Heading3"/>
      </w:pPr>
      <w:bookmarkStart w:id="703" w:name="_Toc372010009"/>
      <w:bookmarkStart w:id="704" w:name="_Toc379382379"/>
      <w:bookmarkStart w:id="705" w:name="_Toc379383079"/>
      <w:bookmarkStart w:id="706" w:name="_Toc503730802"/>
      <w:r w:rsidRPr="00B70E3E">
        <w:t>7.1.3</w:t>
      </w:r>
      <w:r w:rsidRPr="00B70E3E">
        <w:tab/>
        <w:t>Preservation of captioning</w:t>
      </w:r>
      <w:bookmarkEnd w:id="703"/>
      <w:bookmarkEnd w:id="704"/>
      <w:bookmarkEnd w:id="705"/>
      <w:bookmarkEnd w:id="706"/>
    </w:p>
    <w:p w14:paraId="23193994" w14:textId="77777777" w:rsidR="0098090C" w:rsidRPr="00B70E3E" w:rsidRDefault="0098090C" w:rsidP="0098090C">
      <w:r w:rsidRPr="00B70E3E">
        <w:t>Where ICT transmits, converts or records video with synchronized audio, it shall preserve caption data such that it can be displayed in a manner consistent with clauses 7.1.1 and 7.1.2.</w:t>
      </w:r>
    </w:p>
    <w:p w14:paraId="19C2AA66" w14:textId="77777777" w:rsidR="0098090C" w:rsidRPr="00B70E3E" w:rsidRDefault="0098090C" w:rsidP="0098090C">
      <w:r w:rsidRPr="00B70E3E">
        <w:t>Additional presentational aspects of the text such as screen position, text colours, text style and text fonts may convey meaning, based on regional conventions</w:t>
      </w:r>
      <w:r w:rsidR="00736950" w:rsidRPr="00B70E3E">
        <w:t>. Altering these presentational a</w:t>
      </w:r>
      <w:r w:rsidR="000D117C" w:rsidRPr="00B70E3E">
        <w:t>s</w:t>
      </w:r>
      <w:r w:rsidR="00736950" w:rsidRPr="00B70E3E">
        <w:t>pects could change the meaning and should be avoided wherever possible.</w:t>
      </w:r>
    </w:p>
    <w:p w14:paraId="5C0FD768" w14:textId="77777777" w:rsidR="0098090C" w:rsidRPr="00B70E3E" w:rsidRDefault="0098090C" w:rsidP="00BF76E0">
      <w:pPr>
        <w:pStyle w:val="Heading2"/>
      </w:pPr>
      <w:bookmarkStart w:id="707" w:name="_Toc372010010"/>
      <w:bookmarkStart w:id="708" w:name="_Toc379382380"/>
      <w:bookmarkStart w:id="709" w:name="_Toc379383080"/>
      <w:bookmarkStart w:id="710" w:name="_Toc503730803"/>
      <w:r w:rsidRPr="00B70E3E">
        <w:t>7.2</w:t>
      </w:r>
      <w:r w:rsidRPr="00B70E3E">
        <w:tab/>
        <w:t>Audio description technology</w:t>
      </w:r>
      <w:bookmarkEnd w:id="707"/>
      <w:bookmarkEnd w:id="708"/>
      <w:bookmarkEnd w:id="709"/>
      <w:bookmarkEnd w:id="710"/>
    </w:p>
    <w:p w14:paraId="66C78E24" w14:textId="77777777" w:rsidR="0098090C" w:rsidRPr="00B70E3E" w:rsidRDefault="0098090C" w:rsidP="00BF76E0">
      <w:pPr>
        <w:pStyle w:val="Heading3"/>
      </w:pPr>
      <w:bookmarkStart w:id="711" w:name="_Toc372010011"/>
      <w:bookmarkStart w:id="712" w:name="_Toc379382381"/>
      <w:bookmarkStart w:id="713" w:name="_Toc379383081"/>
      <w:bookmarkStart w:id="714" w:name="_Toc503730804"/>
      <w:r w:rsidRPr="00B70E3E">
        <w:t>7.2.1</w:t>
      </w:r>
      <w:r w:rsidRPr="00B70E3E">
        <w:tab/>
        <w:t>Audio description playback</w:t>
      </w:r>
      <w:bookmarkEnd w:id="711"/>
      <w:bookmarkEnd w:id="712"/>
      <w:bookmarkEnd w:id="713"/>
      <w:bookmarkEnd w:id="714"/>
    </w:p>
    <w:p w14:paraId="10A4E15C" w14:textId="77777777" w:rsidR="0098090C" w:rsidRPr="00B70E3E" w:rsidRDefault="0098090C" w:rsidP="0098090C">
      <w:r w:rsidRPr="00B70E3E">
        <w:t>Where ICT displays video with synchronized audio, it shall provide a mechanism to select and play available audio description to the default audio channel.</w:t>
      </w:r>
    </w:p>
    <w:p w14:paraId="20663794" w14:textId="77777777" w:rsidR="0098090C" w:rsidRPr="00B70E3E" w:rsidRDefault="0098090C" w:rsidP="0098090C">
      <w:r w:rsidRPr="00B70E3E">
        <w:t>Where video technologies do not have explicit and separate mechanisms for audio description, an ICT is deemed to satisfy this requirement if the ICT enables the user to select</w:t>
      </w:r>
      <w:r w:rsidR="001B5F34" w:rsidRPr="00B70E3E">
        <w:t xml:space="preserve"> and play several audio tracks.</w:t>
      </w:r>
    </w:p>
    <w:p w14:paraId="0C6EE23D" w14:textId="77777777" w:rsidR="0098090C" w:rsidRPr="00B70E3E" w:rsidRDefault="0098090C" w:rsidP="007B34A2">
      <w:pPr>
        <w:pStyle w:val="NO"/>
      </w:pPr>
      <w:r w:rsidRPr="00B70E3E">
        <w:t>NOTE</w:t>
      </w:r>
      <w:r w:rsidR="00F53A79" w:rsidRPr="00B70E3E">
        <w:t xml:space="preserve"> 1</w:t>
      </w:r>
      <w:r w:rsidRPr="00B70E3E">
        <w:t>:</w:t>
      </w:r>
      <w:r w:rsidRPr="00B70E3E">
        <w:tab/>
        <w:t>In such cases, the video content can include the audio description as one of the available audio tracks.</w:t>
      </w:r>
    </w:p>
    <w:p w14:paraId="14E9FDDA" w14:textId="77777777" w:rsidR="00F53A79" w:rsidRPr="00B70E3E" w:rsidRDefault="00F53A79" w:rsidP="00E10B75">
      <w:pPr>
        <w:pStyle w:val="NO"/>
      </w:pPr>
      <w:r w:rsidRPr="00B70E3E">
        <w:t>NOTE 2:</w:t>
      </w:r>
      <w:r w:rsidRPr="00B70E3E">
        <w:tab/>
        <w:t xml:space="preserve">Audio descriptions in digital media sometimes include information to allow descriptions that are longer than the gaps between dialogue. Support in digital media players for this </w:t>
      </w:r>
      <w:r w:rsidR="00E17294" w:rsidRPr="00B70E3E">
        <w:t>"</w:t>
      </w:r>
      <w:r w:rsidRPr="00B70E3E">
        <w:t>extended audio description</w:t>
      </w:r>
      <w:r w:rsidR="00E17294" w:rsidRPr="00B70E3E">
        <w:t>"</w:t>
      </w:r>
      <w:r w:rsidRPr="00B70E3E">
        <w:t xml:space="preserve"> feature is useful, especially for digital media that is viewed personally</w:t>
      </w:r>
      <w:r w:rsidR="00A031F7" w:rsidRPr="00B70E3E">
        <w:t>.</w:t>
      </w:r>
    </w:p>
    <w:p w14:paraId="6FBC56CE" w14:textId="77777777" w:rsidR="0098090C" w:rsidRPr="00B70E3E" w:rsidRDefault="0098090C" w:rsidP="00BF76E0">
      <w:pPr>
        <w:pStyle w:val="Heading3"/>
      </w:pPr>
      <w:bookmarkStart w:id="715" w:name="_Toc372010012"/>
      <w:bookmarkStart w:id="716" w:name="_Toc379382382"/>
      <w:bookmarkStart w:id="717" w:name="_Toc379383082"/>
      <w:bookmarkStart w:id="718" w:name="_Toc503730805"/>
      <w:r w:rsidRPr="00B70E3E">
        <w:t>7.2.2</w:t>
      </w:r>
      <w:r w:rsidRPr="00B70E3E">
        <w:tab/>
        <w:t>Audio description synchronization</w:t>
      </w:r>
      <w:bookmarkEnd w:id="715"/>
      <w:bookmarkEnd w:id="716"/>
      <w:bookmarkEnd w:id="717"/>
      <w:bookmarkEnd w:id="718"/>
    </w:p>
    <w:p w14:paraId="275B0909" w14:textId="77777777" w:rsidR="0098090C" w:rsidRPr="00B70E3E" w:rsidRDefault="0098090C" w:rsidP="0098090C">
      <w:r w:rsidRPr="00B70E3E">
        <w:t>Where ICT has a mechanism to play audio description, it shall preserve the synchronization between the audio/visual content and the corresponding audio description.</w:t>
      </w:r>
    </w:p>
    <w:p w14:paraId="6A765CD5" w14:textId="77777777" w:rsidR="0098090C" w:rsidRPr="00B70E3E" w:rsidRDefault="0098090C" w:rsidP="00BF76E0">
      <w:pPr>
        <w:pStyle w:val="Heading3"/>
      </w:pPr>
      <w:bookmarkStart w:id="719" w:name="_Toc372010013"/>
      <w:bookmarkStart w:id="720" w:name="_Toc379382383"/>
      <w:bookmarkStart w:id="721" w:name="_Toc379383083"/>
      <w:bookmarkStart w:id="722" w:name="_Toc503730806"/>
      <w:r w:rsidRPr="00B70E3E">
        <w:t>7.2.3</w:t>
      </w:r>
      <w:r w:rsidRPr="00B70E3E">
        <w:tab/>
        <w:t>Preservation of audio description</w:t>
      </w:r>
      <w:bookmarkEnd w:id="719"/>
      <w:bookmarkEnd w:id="720"/>
      <w:bookmarkEnd w:id="721"/>
      <w:bookmarkEnd w:id="722"/>
    </w:p>
    <w:p w14:paraId="59D44AEB" w14:textId="77777777" w:rsidR="0098090C" w:rsidRPr="00B70E3E" w:rsidRDefault="0098090C" w:rsidP="0098090C">
      <w:r w:rsidRPr="00B70E3E">
        <w:t>Where ICT transmits, converts, or records video with synchronized audio, it shall preserve audio description data such that it can be played in a manner consistent with clauses 7.2.1 and 7.2.2.</w:t>
      </w:r>
    </w:p>
    <w:p w14:paraId="404AF6A8" w14:textId="77777777" w:rsidR="0098090C" w:rsidRPr="00B70E3E" w:rsidRDefault="0098090C" w:rsidP="00BF76E0">
      <w:pPr>
        <w:pStyle w:val="Heading2"/>
      </w:pPr>
      <w:bookmarkStart w:id="723" w:name="_Toc372010014"/>
      <w:bookmarkStart w:id="724" w:name="_Toc379382384"/>
      <w:bookmarkStart w:id="725" w:name="_Toc379383084"/>
      <w:bookmarkStart w:id="726" w:name="_Toc503730807"/>
      <w:r w:rsidRPr="00B70E3E">
        <w:t>7.3</w:t>
      </w:r>
      <w:r w:rsidRPr="00B70E3E">
        <w:tab/>
        <w:t>User controls for captions and audio description</w:t>
      </w:r>
      <w:bookmarkEnd w:id="723"/>
      <w:bookmarkEnd w:id="724"/>
      <w:bookmarkEnd w:id="725"/>
      <w:bookmarkEnd w:id="726"/>
    </w:p>
    <w:p w14:paraId="16E56A58" w14:textId="77777777" w:rsidR="0098090C" w:rsidRPr="00B70E3E" w:rsidRDefault="0098090C" w:rsidP="0098090C">
      <w:r w:rsidRPr="00B70E3E">
        <w:t>Where ICT primarily displays materials containing video with associated audio content, user controls to activate subtitling and audio description shall be provided to the user at the same level of interaction (i.e. the number of steps to complete the task)</w:t>
      </w:r>
      <w:r w:rsidR="001B5F34" w:rsidRPr="00B70E3E">
        <w:t xml:space="preserve"> as the primary media controls.</w:t>
      </w:r>
    </w:p>
    <w:p w14:paraId="7A2D673D" w14:textId="77777777" w:rsidR="0098090C" w:rsidRPr="00B70E3E" w:rsidRDefault="0098090C" w:rsidP="007B34A2">
      <w:pPr>
        <w:pStyle w:val="NO"/>
      </w:pPr>
      <w:r w:rsidRPr="00B70E3E">
        <w:lastRenderedPageBreak/>
        <w:t>NOTE 1:</w:t>
      </w:r>
      <w:r w:rsidRPr="00B70E3E">
        <w:tab/>
        <w:t>Primary media controls are the set of controls that the user most commonly uses to control media.</w:t>
      </w:r>
    </w:p>
    <w:p w14:paraId="3ADE94FC" w14:textId="77777777" w:rsidR="0098090C" w:rsidRPr="00B70E3E" w:rsidRDefault="0098090C" w:rsidP="007B34A2">
      <w:pPr>
        <w:pStyle w:val="NO"/>
      </w:pPr>
      <w:r w:rsidRPr="00B70E3E">
        <w:t>NOTE 2:</w:t>
      </w:r>
      <w:r w:rsidRPr="00B70E3E">
        <w:tab/>
        <w:t>Products that have a general hardware volume control, such as a telephone, or a laptop which can be configured to display video through software but which is not its primary purpose, would not need dedicated hardware controls for captions and descriptions; however software controls, or hardware controls mapped through software, would need to be at the same level of interaction.</w:t>
      </w:r>
    </w:p>
    <w:p w14:paraId="08064AE9" w14:textId="77777777" w:rsidR="0098090C" w:rsidRPr="00B70E3E" w:rsidRDefault="0098090C" w:rsidP="007B34A2">
      <w:pPr>
        <w:pStyle w:val="NO"/>
      </w:pPr>
      <w:r w:rsidRPr="00B70E3E">
        <w:t>NOTE 3:</w:t>
      </w:r>
      <w:r w:rsidRPr="00B70E3E">
        <w:tab/>
        <w:t>It is best practice for ICT to include additional controls enabling the user to select whether captions and audio description are turned on or off by default.</w:t>
      </w:r>
    </w:p>
    <w:p w14:paraId="74748B6E" w14:textId="77777777" w:rsidR="0098090C" w:rsidRPr="00B70E3E" w:rsidRDefault="0098090C" w:rsidP="00035D98">
      <w:pPr>
        <w:pStyle w:val="Heading1"/>
        <w:pageBreakBefore/>
      </w:pPr>
      <w:bookmarkStart w:id="727" w:name="_Toc372010015"/>
      <w:bookmarkStart w:id="728" w:name="_Toc379382385"/>
      <w:bookmarkStart w:id="729" w:name="_Toc379383085"/>
      <w:bookmarkStart w:id="730" w:name="_Toc503730808"/>
      <w:r w:rsidRPr="00B70E3E">
        <w:lastRenderedPageBreak/>
        <w:t>8</w:t>
      </w:r>
      <w:r w:rsidRPr="00B70E3E">
        <w:tab/>
        <w:t>Hardware</w:t>
      </w:r>
      <w:bookmarkEnd w:id="727"/>
      <w:bookmarkEnd w:id="728"/>
      <w:bookmarkEnd w:id="729"/>
      <w:bookmarkEnd w:id="730"/>
    </w:p>
    <w:p w14:paraId="36160368" w14:textId="77777777" w:rsidR="0098090C" w:rsidRPr="00B70E3E" w:rsidRDefault="0098090C" w:rsidP="00BF76E0">
      <w:pPr>
        <w:pStyle w:val="Heading2"/>
      </w:pPr>
      <w:bookmarkStart w:id="731" w:name="_Toc372010016"/>
      <w:bookmarkStart w:id="732" w:name="_Toc379382386"/>
      <w:bookmarkStart w:id="733" w:name="_Toc379383086"/>
      <w:bookmarkStart w:id="734" w:name="_Toc503730809"/>
      <w:r w:rsidRPr="00B70E3E">
        <w:t>8.1</w:t>
      </w:r>
      <w:r w:rsidRPr="00B70E3E">
        <w:tab/>
        <w:t>General</w:t>
      </w:r>
      <w:bookmarkEnd w:id="731"/>
      <w:bookmarkEnd w:id="732"/>
      <w:bookmarkEnd w:id="733"/>
      <w:bookmarkEnd w:id="734"/>
    </w:p>
    <w:p w14:paraId="058D7DC8" w14:textId="77777777" w:rsidR="009F06AF" w:rsidRPr="00B70E3E" w:rsidRDefault="009F06AF" w:rsidP="00BF76E0">
      <w:pPr>
        <w:pStyle w:val="Heading3"/>
      </w:pPr>
      <w:bookmarkStart w:id="735" w:name="_Toc372010017"/>
      <w:bookmarkStart w:id="736" w:name="_Toc379382387"/>
      <w:bookmarkStart w:id="737" w:name="_Toc379383087"/>
      <w:bookmarkStart w:id="738" w:name="_Toc503730810"/>
      <w:r w:rsidRPr="00B70E3E">
        <w:t>8.1.1</w:t>
      </w:r>
      <w:r w:rsidRPr="00B70E3E">
        <w:tab/>
        <w:t>Generic requirements</w:t>
      </w:r>
      <w:bookmarkEnd w:id="735"/>
      <w:bookmarkEnd w:id="736"/>
      <w:bookmarkEnd w:id="737"/>
      <w:bookmarkEnd w:id="738"/>
    </w:p>
    <w:p w14:paraId="201F22B2" w14:textId="77777777" w:rsidR="009F06AF" w:rsidRPr="00B70E3E" w:rsidRDefault="009F06AF" w:rsidP="009F06AF">
      <w:r w:rsidRPr="00B70E3E">
        <w:t>The "generic requirements" of clause 5 also apply to ICT that is hardware.</w:t>
      </w:r>
    </w:p>
    <w:p w14:paraId="6582D39D" w14:textId="77777777" w:rsidR="0098090C" w:rsidRPr="00B70E3E" w:rsidRDefault="0098090C" w:rsidP="00BF76E0">
      <w:pPr>
        <w:pStyle w:val="Heading3"/>
      </w:pPr>
      <w:bookmarkStart w:id="739" w:name="_Toc372010018"/>
      <w:bookmarkStart w:id="740" w:name="_Toc379382388"/>
      <w:bookmarkStart w:id="741" w:name="_Toc379383088"/>
      <w:bookmarkStart w:id="742" w:name="_Toc503730811"/>
      <w:r w:rsidRPr="00B70E3E">
        <w:t>8.1.</w:t>
      </w:r>
      <w:r w:rsidR="009F06AF" w:rsidRPr="00B70E3E">
        <w:t>2</w:t>
      </w:r>
      <w:r w:rsidRPr="00B70E3E">
        <w:tab/>
        <w:t>Standard connections</w:t>
      </w:r>
      <w:bookmarkEnd w:id="739"/>
      <w:bookmarkEnd w:id="740"/>
      <w:bookmarkEnd w:id="741"/>
      <w:bookmarkEnd w:id="742"/>
    </w:p>
    <w:p w14:paraId="66FD1CC7" w14:textId="77777777" w:rsidR="0098090C" w:rsidRPr="00B70E3E" w:rsidRDefault="0098090C" w:rsidP="0098090C">
      <w:r w:rsidRPr="00B70E3E">
        <w:t>Where an ICT provides user input or output device connection points, the ICT shall provide at least one input and/or output connection that conforms to an industry standard non-proprietary format, directly or through the use of commercially available adapters.</w:t>
      </w:r>
    </w:p>
    <w:p w14:paraId="1745E9F8" w14:textId="77777777" w:rsidR="0098090C" w:rsidRPr="00B70E3E" w:rsidRDefault="0098090C" w:rsidP="007B34A2">
      <w:pPr>
        <w:pStyle w:val="NO"/>
      </w:pPr>
      <w:r w:rsidRPr="00B70E3E">
        <w:t>NOTE 1:</w:t>
      </w:r>
      <w:r w:rsidRPr="00B70E3E">
        <w:tab/>
        <w:t xml:space="preserve">The intent of this requirement is to ensure compatibility with assistive technologies by requiring the use of standard connections on ICT. </w:t>
      </w:r>
    </w:p>
    <w:p w14:paraId="702D833E" w14:textId="77777777" w:rsidR="0098090C" w:rsidRPr="00B70E3E" w:rsidRDefault="0098090C" w:rsidP="007B34A2">
      <w:pPr>
        <w:pStyle w:val="NO"/>
      </w:pPr>
      <w:r w:rsidRPr="00B70E3E">
        <w:t>NOTE 2:</w:t>
      </w:r>
      <w:r w:rsidRPr="00B70E3E">
        <w:tab/>
        <w:t>The word connection applies to both physical and wireless connections.</w:t>
      </w:r>
    </w:p>
    <w:p w14:paraId="1D10CB8D" w14:textId="77777777" w:rsidR="0098090C" w:rsidRPr="00B70E3E" w:rsidRDefault="0098090C" w:rsidP="007B34A2">
      <w:pPr>
        <w:pStyle w:val="NO"/>
      </w:pPr>
      <w:r w:rsidRPr="00B70E3E">
        <w:t>NOTE 3:</w:t>
      </w:r>
      <w:r w:rsidRPr="00B70E3E">
        <w:tab/>
        <w:t>Current examples of industry standard non-proprietary formats are USB and Bluetooth.</w:t>
      </w:r>
    </w:p>
    <w:p w14:paraId="285D9499" w14:textId="77777777" w:rsidR="0098090C" w:rsidRPr="00B70E3E" w:rsidRDefault="0098090C" w:rsidP="00BF76E0">
      <w:pPr>
        <w:pStyle w:val="Heading3"/>
      </w:pPr>
      <w:bookmarkStart w:id="743" w:name="_Toc372010019"/>
      <w:bookmarkStart w:id="744" w:name="_Toc379382389"/>
      <w:bookmarkStart w:id="745" w:name="_Toc379383089"/>
      <w:bookmarkStart w:id="746" w:name="_Toc503730812"/>
      <w:r w:rsidRPr="00B70E3E">
        <w:t>8.1.</w:t>
      </w:r>
      <w:r w:rsidR="009F06AF" w:rsidRPr="00B70E3E">
        <w:t>3</w:t>
      </w:r>
      <w:r w:rsidRPr="00B70E3E">
        <w:tab/>
        <w:t>Colour</w:t>
      </w:r>
      <w:bookmarkEnd w:id="743"/>
      <w:bookmarkEnd w:id="744"/>
      <w:bookmarkEnd w:id="745"/>
      <w:bookmarkEnd w:id="746"/>
    </w:p>
    <w:p w14:paraId="291A8A26" w14:textId="77777777" w:rsidR="00FF6F96" w:rsidRPr="00B70E3E" w:rsidRDefault="0098090C" w:rsidP="00FF6F96">
      <w:r w:rsidRPr="00B70E3E">
        <w:t xml:space="preserve">Where the </w:t>
      </w:r>
      <w:r w:rsidR="00136080" w:rsidRPr="00B70E3E">
        <w:t xml:space="preserve">ICT has </w:t>
      </w:r>
      <w:r w:rsidR="00FF6F96" w:rsidRPr="00B70E3E">
        <w:t xml:space="preserve">hardware </w:t>
      </w:r>
      <w:r w:rsidR="000620F5" w:rsidRPr="00B70E3E">
        <w:t xml:space="preserve">aspects </w:t>
      </w:r>
      <w:r w:rsidR="00136080" w:rsidRPr="00B70E3E">
        <w:t xml:space="preserve">that </w:t>
      </w:r>
      <w:r w:rsidRPr="00B70E3E">
        <w:t>us</w:t>
      </w:r>
      <w:r w:rsidR="00FF6F96" w:rsidRPr="00B70E3E">
        <w:t>e</w:t>
      </w:r>
      <w:r w:rsidR="00E65520" w:rsidRPr="00B70E3E">
        <w:t xml:space="preserve"> </w:t>
      </w:r>
      <w:r w:rsidRPr="00B70E3E">
        <w:t>colour</w:t>
      </w:r>
      <w:r w:rsidR="003A7E2C" w:rsidRPr="00B70E3E">
        <w:t xml:space="preserve">, </w:t>
      </w:r>
      <w:r w:rsidR="005F5316" w:rsidRPr="00B70E3E">
        <w:t>c</w:t>
      </w:r>
      <w:r w:rsidR="003A7E2C" w:rsidRPr="00B70E3E">
        <w:t>ol</w:t>
      </w:r>
      <w:r w:rsidR="005F5316" w:rsidRPr="00B70E3E">
        <w:t>o</w:t>
      </w:r>
      <w:r w:rsidR="003A7E2C" w:rsidRPr="00B70E3E">
        <w:t xml:space="preserve">ur shall not be used </w:t>
      </w:r>
      <w:r w:rsidR="005F5316" w:rsidRPr="00B70E3E">
        <w:t>as the only visual means of conveying information, indicating</w:t>
      </w:r>
      <w:r w:rsidRPr="00B70E3E">
        <w:t xml:space="preserve"> an action, prompt</w:t>
      </w:r>
      <w:r w:rsidR="005F5316" w:rsidRPr="00B70E3E">
        <w:t>ing</w:t>
      </w:r>
      <w:r w:rsidRPr="00B70E3E">
        <w:t xml:space="preserve"> a response, or distinguish</w:t>
      </w:r>
      <w:r w:rsidR="005F5316" w:rsidRPr="00B70E3E">
        <w:t>ing</w:t>
      </w:r>
      <w:r w:rsidRPr="00B70E3E">
        <w:t xml:space="preserve"> a visual element.</w:t>
      </w:r>
    </w:p>
    <w:p w14:paraId="7A32A21A" w14:textId="77777777" w:rsidR="0098090C" w:rsidRPr="00B70E3E" w:rsidRDefault="0098090C" w:rsidP="00BF76E0">
      <w:pPr>
        <w:pStyle w:val="Heading2"/>
      </w:pPr>
      <w:bookmarkStart w:id="747" w:name="_Toc372010020"/>
      <w:bookmarkStart w:id="748" w:name="_Toc379382390"/>
      <w:bookmarkStart w:id="749" w:name="_Toc379383090"/>
      <w:bookmarkStart w:id="750" w:name="_Toc503730813"/>
      <w:r w:rsidRPr="00B70E3E">
        <w:t>8.2</w:t>
      </w:r>
      <w:r w:rsidRPr="00B70E3E">
        <w:tab/>
        <w:t>Hardware products with speech output</w:t>
      </w:r>
      <w:bookmarkEnd w:id="747"/>
      <w:bookmarkEnd w:id="748"/>
      <w:bookmarkEnd w:id="749"/>
      <w:bookmarkEnd w:id="750"/>
    </w:p>
    <w:p w14:paraId="0381B889" w14:textId="77777777" w:rsidR="0098090C" w:rsidRPr="00B70E3E" w:rsidRDefault="0098090C" w:rsidP="00BF76E0">
      <w:pPr>
        <w:pStyle w:val="Heading3"/>
      </w:pPr>
      <w:bookmarkStart w:id="751" w:name="_Toc372010021"/>
      <w:bookmarkStart w:id="752" w:name="_Toc379382391"/>
      <w:bookmarkStart w:id="753" w:name="_Toc379383091"/>
      <w:bookmarkStart w:id="754" w:name="_Toc503730814"/>
      <w:r w:rsidRPr="00B70E3E">
        <w:t>8.2.1</w:t>
      </w:r>
      <w:r w:rsidRPr="00B70E3E">
        <w:tab/>
        <w:t>Speech volume gain</w:t>
      </w:r>
      <w:bookmarkEnd w:id="751"/>
      <w:bookmarkEnd w:id="752"/>
      <w:bookmarkEnd w:id="753"/>
      <w:bookmarkEnd w:id="754"/>
    </w:p>
    <w:p w14:paraId="22910144" w14:textId="77777777" w:rsidR="0098090C" w:rsidRPr="00B70E3E" w:rsidRDefault="0098090C" w:rsidP="00BF76E0">
      <w:pPr>
        <w:pStyle w:val="Heading4"/>
      </w:pPr>
      <w:bookmarkStart w:id="755" w:name="_Toc372010022"/>
      <w:bookmarkStart w:id="756" w:name="_Toc379382392"/>
      <w:bookmarkStart w:id="757" w:name="_Toc379383092"/>
      <w:bookmarkStart w:id="758" w:name="_Toc503730815"/>
      <w:r w:rsidRPr="00B70E3E">
        <w:t>8.2.1.1</w:t>
      </w:r>
      <w:r w:rsidRPr="00B70E3E">
        <w:tab/>
        <w:t>Speech volume range</w:t>
      </w:r>
      <w:bookmarkEnd w:id="755"/>
      <w:bookmarkEnd w:id="756"/>
      <w:bookmarkEnd w:id="757"/>
      <w:bookmarkEnd w:id="758"/>
    </w:p>
    <w:p w14:paraId="2FEA4899" w14:textId="77777777" w:rsidR="0098090C" w:rsidRPr="00B70E3E" w:rsidRDefault="0098090C" w:rsidP="0098090C">
      <w:r w:rsidRPr="00B70E3E">
        <w:t>Where ICT hardware has speech output, it shall provide a means to adjust the speech output volume level over a range of at least 18 dB.</w:t>
      </w:r>
    </w:p>
    <w:p w14:paraId="49EFE694" w14:textId="6325BFDE" w:rsidR="0098090C" w:rsidRPr="00B70E3E" w:rsidRDefault="0098090C" w:rsidP="007B34A2">
      <w:pPr>
        <w:pStyle w:val="NO"/>
      </w:pPr>
      <w:r w:rsidRPr="00B70E3E">
        <w:t>NOTE:</w:t>
      </w:r>
      <w:r w:rsidRPr="00B70E3E">
        <w:tab/>
        <w:t xml:space="preserve">Fixed-line handsets and headsets fulfilling the requirements of ANSI/TIA-4965 </w:t>
      </w:r>
      <w:r w:rsidR="00E2100D" w:rsidRPr="00B70E3E">
        <w:t>[</w:t>
      </w:r>
      <w:r w:rsidR="00DB71B9" w:rsidRPr="00B70E3E">
        <w:fldChar w:fldCharType="begin"/>
      </w:r>
      <w:r w:rsidR="00BF25ED" w:rsidRPr="00B70E3E">
        <w:instrText>REF REF_ANSITIA_4965</w:instrText>
      </w:r>
      <w:r w:rsidR="001B5F34" w:rsidRPr="00B70E3E">
        <w:instrText xml:space="preserve"> \h</w:instrText>
      </w:r>
      <w:r w:rsidR="00B70E3E">
        <w:instrText xml:space="preserve"> \* MERGEFORMAT </w:instrText>
      </w:r>
      <w:r w:rsidR="00DB71B9" w:rsidRPr="00B70E3E">
        <w:fldChar w:fldCharType="separate"/>
      </w:r>
      <w:r w:rsidR="002829CB" w:rsidRPr="00B70E3E">
        <w:t>i.</w:t>
      </w:r>
      <w:r w:rsidR="002829CB" w:rsidRPr="00B70E3E">
        <w:rPr>
          <w:noProof/>
        </w:rPr>
        <w:t>2</w:t>
      </w:r>
      <w:r w:rsidR="00DB71B9" w:rsidRPr="00B70E3E">
        <w:rPr>
          <w:noProof/>
        </w:rPr>
        <w:fldChar w:fldCharType="end"/>
      </w:r>
      <w:r w:rsidR="00E2100D" w:rsidRPr="00B70E3E">
        <w:t>]</w:t>
      </w:r>
      <w:r w:rsidRPr="00B70E3E">
        <w:t xml:space="preserve"> are deemed to comply with this requirement.</w:t>
      </w:r>
    </w:p>
    <w:p w14:paraId="136DA32B" w14:textId="77777777" w:rsidR="0098090C" w:rsidRPr="00B70E3E" w:rsidRDefault="0098090C" w:rsidP="00BF76E0">
      <w:pPr>
        <w:pStyle w:val="Heading4"/>
      </w:pPr>
      <w:bookmarkStart w:id="759" w:name="_Toc372010023"/>
      <w:bookmarkStart w:id="760" w:name="_Toc379382393"/>
      <w:bookmarkStart w:id="761" w:name="_Toc379383093"/>
      <w:bookmarkStart w:id="762" w:name="_Toc503730816"/>
      <w:r w:rsidRPr="00B70E3E">
        <w:t>8.2.1.2</w:t>
      </w:r>
      <w:r w:rsidRPr="00B70E3E">
        <w:tab/>
        <w:t>Incremental volume control</w:t>
      </w:r>
      <w:bookmarkEnd w:id="759"/>
      <w:bookmarkEnd w:id="760"/>
      <w:bookmarkEnd w:id="761"/>
      <w:bookmarkEnd w:id="762"/>
    </w:p>
    <w:p w14:paraId="70197592" w14:textId="77777777" w:rsidR="0098090C" w:rsidRPr="00B70E3E" w:rsidRDefault="0098090C" w:rsidP="0098090C">
      <w:r w:rsidRPr="00B70E3E">
        <w:t>Where ICT</w:t>
      </w:r>
      <w:r w:rsidR="00136080" w:rsidRPr="00B70E3E">
        <w:t xml:space="preserve"> </w:t>
      </w:r>
      <w:r w:rsidRPr="00B70E3E">
        <w:t xml:space="preserve">hardware has speech output and </w:t>
      </w:r>
      <w:r w:rsidR="008001F2" w:rsidRPr="00B70E3E">
        <w:t>its</w:t>
      </w:r>
      <w:r w:rsidRPr="00B70E3E">
        <w:t xml:space="preserve"> volume control is incremental, it shall provide at least one intermediate step of 12 dB gain above the lowest volume setting. </w:t>
      </w:r>
    </w:p>
    <w:p w14:paraId="1BC050C9" w14:textId="77777777" w:rsidR="0098090C" w:rsidRPr="00B70E3E" w:rsidRDefault="0098090C" w:rsidP="00BF76E0">
      <w:pPr>
        <w:pStyle w:val="Heading3"/>
      </w:pPr>
      <w:bookmarkStart w:id="763" w:name="_Toc372010024"/>
      <w:bookmarkStart w:id="764" w:name="_Toc379382394"/>
      <w:bookmarkStart w:id="765" w:name="_Toc379383094"/>
      <w:bookmarkStart w:id="766" w:name="_Toc503730817"/>
      <w:r w:rsidRPr="00B70E3E">
        <w:t>8.2.2</w:t>
      </w:r>
      <w:r w:rsidRPr="00B70E3E">
        <w:tab/>
        <w:t>Magnetic coupling</w:t>
      </w:r>
      <w:bookmarkEnd w:id="763"/>
      <w:bookmarkEnd w:id="764"/>
      <w:bookmarkEnd w:id="765"/>
      <w:bookmarkEnd w:id="766"/>
    </w:p>
    <w:p w14:paraId="3BE7F47B" w14:textId="77777777" w:rsidR="0098090C" w:rsidRPr="00B70E3E" w:rsidRDefault="0098090C" w:rsidP="00BF76E0">
      <w:pPr>
        <w:pStyle w:val="Heading4"/>
      </w:pPr>
      <w:bookmarkStart w:id="767" w:name="_Toc372010025"/>
      <w:bookmarkStart w:id="768" w:name="_Toc379382395"/>
      <w:bookmarkStart w:id="769" w:name="_Toc379383095"/>
      <w:bookmarkStart w:id="770" w:name="_Toc503730818"/>
      <w:r w:rsidRPr="00B70E3E">
        <w:t>8.2.2.1</w:t>
      </w:r>
      <w:r w:rsidRPr="00B70E3E">
        <w:tab/>
        <w:t>Fixed-line devices</w:t>
      </w:r>
      <w:bookmarkEnd w:id="767"/>
      <w:bookmarkEnd w:id="768"/>
      <w:bookmarkEnd w:id="769"/>
      <w:bookmarkEnd w:id="770"/>
    </w:p>
    <w:p w14:paraId="4C9AD4C5" w14:textId="0EBA7EE4" w:rsidR="0098090C" w:rsidRPr="00B70E3E" w:rsidRDefault="0098090C" w:rsidP="0098090C">
      <w:r w:rsidRPr="00B70E3E">
        <w:t xml:space="preserve">Where ICT hardware is a fixed-line communication device with speech output and which is normally held to the ear and which carries the "T" symbol specified in </w:t>
      </w:r>
      <w:r w:rsidR="001B5F34" w:rsidRPr="00B70E3E">
        <w:t xml:space="preserve">ETSI </w:t>
      </w:r>
      <w:r w:rsidRPr="00B70E3E">
        <w:t xml:space="preserve">ETS 300 381 </w:t>
      </w:r>
      <w:r w:rsidR="00702AE7" w:rsidRPr="00B70E3E">
        <w:t>[</w:t>
      </w:r>
      <w:r w:rsidR="00DB71B9" w:rsidRPr="00B70E3E">
        <w:fldChar w:fldCharType="begin"/>
      </w:r>
      <w:r w:rsidR="00702AE7" w:rsidRPr="00B70E3E">
        <w:instrText xml:space="preserve"> REF  REF_ETS300381 \h </w:instrText>
      </w:r>
      <w:r w:rsidR="00B70E3E">
        <w:instrText xml:space="preserve"> \* MERGEFORMAT </w:instrText>
      </w:r>
      <w:r w:rsidR="00DB71B9" w:rsidRPr="00B70E3E">
        <w:fldChar w:fldCharType="separate"/>
      </w:r>
      <w:r w:rsidR="002829CB" w:rsidRPr="00B70E3E">
        <w:rPr>
          <w:noProof/>
        </w:rPr>
        <w:t>1</w:t>
      </w:r>
      <w:r w:rsidR="00DB71B9" w:rsidRPr="00B70E3E">
        <w:fldChar w:fldCharType="end"/>
      </w:r>
      <w:r w:rsidR="00702AE7" w:rsidRPr="00B70E3E">
        <w:t>]</w:t>
      </w:r>
      <w:r w:rsidRPr="00B70E3E">
        <w:t xml:space="preserve">, it shall provide a means of magnetic coupling which meets the requirements of </w:t>
      </w:r>
      <w:r w:rsidR="001B5F34" w:rsidRPr="00B70E3E">
        <w:t xml:space="preserve">ETSI </w:t>
      </w:r>
      <w:r w:rsidRPr="00B70E3E">
        <w:t>ES 200 381-1 [</w:t>
      </w:r>
      <w:r w:rsidR="00DB71B9" w:rsidRPr="00B70E3E">
        <w:fldChar w:fldCharType="begin"/>
      </w:r>
      <w:r w:rsidR="002F2186" w:rsidRPr="00B70E3E">
        <w:instrText xml:space="preserve"> REF  REF_ES200381_1 \h </w:instrText>
      </w:r>
      <w:r w:rsidR="00B70E3E">
        <w:instrText xml:space="preserve"> \* MERGEFORMAT </w:instrText>
      </w:r>
      <w:r w:rsidR="00DB71B9" w:rsidRPr="00B70E3E">
        <w:fldChar w:fldCharType="separate"/>
      </w:r>
      <w:r w:rsidR="002829CB" w:rsidRPr="00B70E3E">
        <w:rPr>
          <w:noProof/>
        </w:rPr>
        <w:t>2</w:t>
      </w:r>
      <w:r w:rsidR="00DB71B9" w:rsidRPr="00B70E3E">
        <w:fldChar w:fldCharType="end"/>
      </w:r>
      <w:r w:rsidRPr="00B70E3E">
        <w:t>].</w:t>
      </w:r>
    </w:p>
    <w:p w14:paraId="6AE16B58" w14:textId="23A2A880" w:rsidR="0098090C" w:rsidRPr="00B70E3E" w:rsidRDefault="00FA1B19" w:rsidP="00FA1B19">
      <w:pPr>
        <w:pStyle w:val="NO"/>
      </w:pPr>
      <w:r w:rsidRPr="00B70E3E">
        <w:t>NOTE:</w:t>
      </w:r>
      <w:r w:rsidRPr="00B70E3E">
        <w:tab/>
      </w:r>
      <w:r w:rsidR="0098090C" w:rsidRPr="00B70E3E">
        <w:t xml:space="preserve">ICT fulfilling the requirements of TIA-1083-A </w:t>
      </w:r>
      <w:r w:rsidR="00E2100D" w:rsidRPr="00B70E3E">
        <w:t>[</w:t>
      </w:r>
      <w:r w:rsidR="00DB71B9" w:rsidRPr="00B70E3E">
        <w:fldChar w:fldCharType="begin"/>
      </w:r>
      <w:r w:rsidR="00BF25ED" w:rsidRPr="00B70E3E">
        <w:instrText>REF REF_TIA_1083_A</w:instrText>
      </w:r>
      <w:r w:rsidR="001B5F34" w:rsidRPr="00B70E3E">
        <w:instrText xml:space="preserve"> \h</w:instrText>
      </w:r>
      <w:r w:rsidR="00B70E3E">
        <w:instrText xml:space="preserve"> \* MERGEFORMAT </w:instrText>
      </w:r>
      <w:r w:rsidR="00DB71B9" w:rsidRPr="00B70E3E">
        <w:fldChar w:fldCharType="separate"/>
      </w:r>
      <w:r w:rsidR="002829CB" w:rsidRPr="00B70E3E">
        <w:t>i.</w:t>
      </w:r>
      <w:r w:rsidR="002829CB" w:rsidRPr="00B70E3E">
        <w:rPr>
          <w:noProof/>
        </w:rPr>
        <w:t>24</w:t>
      </w:r>
      <w:r w:rsidR="00DB71B9" w:rsidRPr="00B70E3E">
        <w:rPr>
          <w:noProof/>
        </w:rPr>
        <w:fldChar w:fldCharType="end"/>
      </w:r>
      <w:r w:rsidR="00E2100D" w:rsidRPr="00B70E3E">
        <w:t>]</w:t>
      </w:r>
      <w:r w:rsidR="0098090C" w:rsidRPr="00B70E3E">
        <w:t xml:space="preserve"> is deemed to comply with the requirements of this clause.</w:t>
      </w:r>
    </w:p>
    <w:p w14:paraId="64E010BE" w14:textId="77777777" w:rsidR="0098090C" w:rsidRPr="00B70E3E" w:rsidRDefault="0098090C" w:rsidP="00BF76E0">
      <w:pPr>
        <w:pStyle w:val="Heading4"/>
      </w:pPr>
      <w:bookmarkStart w:id="771" w:name="_Toc372010026"/>
      <w:bookmarkStart w:id="772" w:name="_Toc379382396"/>
      <w:bookmarkStart w:id="773" w:name="_Toc379383096"/>
      <w:bookmarkStart w:id="774" w:name="_Toc503730819"/>
      <w:r w:rsidRPr="00B70E3E">
        <w:t>8.2.2.2</w:t>
      </w:r>
      <w:r w:rsidRPr="00B70E3E">
        <w:tab/>
        <w:t>Wireless communication devices</w:t>
      </w:r>
      <w:bookmarkEnd w:id="771"/>
      <w:bookmarkEnd w:id="772"/>
      <w:bookmarkEnd w:id="773"/>
      <w:bookmarkEnd w:id="774"/>
    </w:p>
    <w:p w14:paraId="02EF39F2" w14:textId="32270EC4" w:rsidR="0098090C" w:rsidRPr="00B70E3E" w:rsidRDefault="0098090C" w:rsidP="0098090C">
      <w:r w:rsidRPr="00B70E3E">
        <w:t xml:space="preserve">Where ICT hardware is a wireless communication </w:t>
      </w:r>
      <w:r w:rsidR="00265A53" w:rsidRPr="00B70E3E">
        <w:t xml:space="preserve">device with speech output </w:t>
      </w:r>
      <w:r w:rsidRPr="00B70E3E">
        <w:t xml:space="preserve">which is normally held to the ear, it shall provide a means of magnetic coupling to hearing technologies which meets the requirements of </w:t>
      </w:r>
      <w:r w:rsidR="001B5F34" w:rsidRPr="00B70E3E">
        <w:t xml:space="preserve">ETSI </w:t>
      </w:r>
      <w:r w:rsidRPr="00B70E3E">
        <w:t>ES 200 381-2 [</w:t>
      </w:r>
      <w:r w:rsidR="00DB71B9" w:rsidRPr="00B70E3E">
        <w:fldChar w:fldCharType="begin"/>
      </w:r>
      <w:r w:rsidR="002F2186" w:rsidRPr="00B70E3E">
        <w:instrText xml:space="preserve"> REF  REF_ES200381_2 \h </w:instrText>
      </w:r>
      <w:r w:rsidR="00B70E3E">
        <w:instrText xml:space="preserve"> \* MERGEFORMAT </w:instrText>
      </w:r>
      <w:r w:rsidR="00DB71B9" w:rsidRPr="00B70E3E">
        <w:fldChar w:fldCharType="separate"/>
      </w:r>
      <w:r w:rsidR="002829CB" w:rsidRPr="00B70E3E">
        <w:rPr>
          <w:noProof/>
        </w:rPr>
        <w:t>3</w:t>
      </w:r>
      <w:r w:rsidR="00DB71B9" w:rsidRPr="00B70E3E">
        <w:fldChar w:fldCharType="end"/>
      </w:r>
      <w:r w:rsidRPr="00B70E3E">
        <w:t>]</w:t>
      </w:r>
      <w:r w:rsidR="001B5F34" w:rsidRPr="00B70E3E">
        <w:t>.</w:t>
      </w:r>
    </w:p>
    <w:p w14:paraId="2E8EA220" w14:textId="77777777" w:rsidR="0098090C" w:rsidRPr="00B70E3E" w:rsidRDefault="00FA1B19" w:rsidP="00FA1B19">
      <w:pPr>
        <w:pStyle w:val="NO"/>
      </w:pPr>
      <w:r w:rsidRPr="00B70E3E">
        <w:lastRenderedPageBreak/>
        <w:t>NOTE:</w:t>
      </w:r>
      <w:r w:rsidRPr="00B70E3E">
        <w:tab/>
      </w:r>
      <w:r w:rsidR="0098090C" w:rsidRPr="00B70E3E">
        <w:t>ICT fulfilling the requirements of ANSI/IEEE C63.19 [</w:t>
      </w:r>
      <w:r w:rsidR="00983886" w:rsidRPr="00B70E3E">
        <w:fldChar w:fldCharType="begin"/>
      </w:r>
      <w:r w:rsidR="00983886" w:rsidRPr="00B70E3E">
        <w:instrText xml:space="preserve"> REF  REF_IEEEC6319 \h \* MERGEFORMAT </w:instrText>
      </w:r>
      <w:r w:rsidR="00983886" w:rsidRPr="00B70E3E">
        <w:fldChar w:fldCharType="separate"/>
      </w:r>
      <w:r w:rsidR="002829CB" w:rsidRPr="00B70E3E">
        <w:t>i.1</w:t>
      </w:r>
      <w:r w:rsidR="00983886" w:rsidRPr="00B70E3E">
        <w:fldChar w:fldCharType="end"/>
      </w:r>
      <w:r w:rsidR="0098090C" w:rsidRPr="00B70E3E">
        <w:t>] is deemed to comply with the requirements of this clause.</w:t>
      </w:r>
    </w:p>
    <w:p w14:paraId="30EE7BB9" w14:textId="77777777" w:rsidR="0098090C" w:rsidRPr="00B70E3E" w:rsidRDefault="0098090C" w:rsidP="00BF76E0">
      <w:pPr>
        <w:pStyle w:val="Heading2"/>
      </w:pPr>
      <w:bookmarkStart w:id="775" w:name="_Toc372010027"/>
      <w:bookmarkStart w:id="776" w:name="_Toc379382397"/>
      <w:bookmarkStart w:id="777" w:name="_Toc379383097"/>
      <w:bookmarkStart w:id="778" w:name="_Toc503730820"/>
      <w:r w:rsidRPr="00B70E3E">
        <w:t>8.3</w:t>
      </w:r>
      <w:r w:rsidRPr="00B70E3E">
        <w:tab/>
        <w:t>Physical access to ICT</w:t>
      </w:r>
      <w:bookmarkEnd w:id="775"/>
      <w:bookmarkEnd w:id="776"/>
      <w:bookmarkEnd w:id="777"/>
      <w:bookmarkEnd w:id="778"/>
    </w:p>
    <w:p w14:paraId="480D275F" w14:textId="77777777" w:rsidR="0098090C" w:rsidRPr="00B70E3E" w:rsidRDefault="0098090C" w:rsidP="00BF76E0">
      <w:pPr>
        <w:pStyle w:val="Heading3"/>
      </w:pPr>
      <w:bookmarkStart w:id="779" w:name="_Toc372010028"/>
      <w:bookmarkStart w:id="780" w:name="_Toc379382398"/>
      <w:bookmarkStart w:id="781" w:name="_Toc379383098"/>
      <w:bookmarkStart w:id="782" w:name="_Toc503730821"/>
      <w:r w:rsidRPr="00B70E3E">
        <w:t>8.3.1</w:t>
      </w:r>
      <w:r w:rsidRPr="00B70E3E">
        <w:tab/>
        <w:t>General (</w:t>
      </w:r>
      <w:r w:rsidR="000D117C" w:rsidRPr="00B70E3E">
        <w:t>i</w:t>
      </w:r>
      <w:r w:rsidRPr="00B70E3E">
        <w:t>nformative)</w:t>
      </w:r>
      <w:bookmarkEnd w:id="779"/>
      <w:bookmarkEnd w:id="780"/>
      <w:bookmarkEnd w:id="781"/>
      <w:bookmarkEnd w:id="782"/>
    </w:p>
    <w:p w14:paraId="3BAC4612" w14:textId="77777777" w:rsidR="0098090C" w:rsidRPr="00B70E3E" w:rsidRDefault="0098090C" w:rsidP="0098090C">
      <w:r w:rsidRPr="00B70E3E">
        <w:t xml:space="preserve">Clauses 8.3.2 to 8.3.4 describe </w:t>
      </w:r>
      <w:r w:rsidR="00CF3FE8" w:rsidRPr="00B70E3E">
        <w:t>recommendation</w:t>
      </w:r>
      <w:r w:rsidRPr="00B70E3E">
        <w:t xml:space="preserve">s on those dimensions that are integral to the ICT (e.g. integral shelves, or integral cabins that may restrict access to the operable parts of the ICT). </w:t>
      </w:r>
    </w:p>
    <w:p w14:paraId="5B090338" w14:textId="77777777" w:rsidR="0098090C" w:rsidRPr="00B70E3E" w:rsidRDefault="004266B5" w:rsidP="0098090C">
      <w:r w:rsidRPr="00B70E3E">
        <w:t xml:space="preserve">When </w:t>
      </w:r>
      <w:r w:rsidR="0098090C" w:rsidRPr="00B70E3E">
        <w:t xml:space="preserve">ICT is installed, the dimensions of the surrounding space combined with the dimensions of the ICT </w:t>
      </w:r>
      <w:r w:rsidR="006E20CA" w:rsidRPr="00B70E3E">
        <w:t xml:space="preserve">might </w:t>
      </w:r>
      <w:r w:rsidR="0098090C" w:rsidRPr="00B70E3E">
        <w:t xml:space="preserve">affect the physical access to the ICT. </w:t>
      </w:r>
      <w:r w:rsidRPr="00B70E3E">
        <w:t>A</w:t>
      </w:r>
      <w:r w:rsidR="0098090C" w:rsidRPr="00B70E3E">
        <w:t>ccessib</w:t>
      </w:r>
      <w:r w:rsidRPr="00B70E3E">
        <w:t>le physical access</w:t>
      </w:r>
      <w:r w:rsidR="0098090C" w:rsidRPr="00B70E3E">
        <w:t xml:space="preserve"> of the ICT w</w:t>
      </w:r>
      <w:r w:rsidRPr="00B70E3E">
        <w:t>ould</w:t>
      </w:r>
      <w:r w:rsidR="0098090C" w:rsidRPr="00B70E3E">
        <w:t xml:space="preserve"> be achieved if the installation instructions referred to in clause 8.3.5 are followed. </w:t>
      </w:r>
    </w:p>
    <w:p w14:paraId="03CD5DA7" w14:textId="77777777" w:rsidR="0098090C" w:rsidRPr="00B70E3E" w:rsidRDefault="0098090C" w:rsidP="0098090C">
      <w:r w:rsidRPr="00B70E3E">
        <w:t xml:space="preserve">It may not be possible to apply all </w:t>
      </w:r>
      <w:r w:rsidR="00CF3FE8" w:rsidRPr="00B70E3E">
        <w:t>recommendation</w:t>
      </w:r>
      <w:r w:rsidRPr="00B70E3E">
        <w:t xml:space="preserve">s of clause 8.3 to all aspects of maintenance, repair, or occasional monitoring of equipment in all circumstances. Nevertheless, it is best practice to apply the </w:t>
      </w:r>
      <w:r w:rsidR="00CF3FE8" w:rsidRPr="00B70E3E">
        <w:t>recommendation</w:t>
      </w:r>
      <w:r w:rsidRPr="00B70E3E">
        <w:t>s in clause</w:t>
      </w:r>
      <w:r w:rsidR="00E17294" w:rsidRPr="00B70E3E">
        <w:t> </w:t>
      </w:r>
      <w:r w:rsidRPr="00B70E3E">
        <w:t>8.3, where feasible and safe to do so.</w:t>
      </w:r>
    </w:p>
    <w:p w14:paraId="788E8F21" w14:textId="1F6E4DFF" w:rsidR="0042182B" w:rsidRPr="00B70E3E" w:rsidRDefault="0042182B" w:rsidP="0042182B">
      <w:pPr>
        <w:pStyle w:val="NO"/>
      </w:pPr>
      <w:r w:rsidRPr="00B70E3E">
        <w:t>NOTE 1:</w:t>
      </w:r>
      <w:r w:rsidRPr="00B70E3E">
        <w:tab/>
        <w:t xml:space="preserve">The dimensions </w:t>
      </w:r>
      <w:r w:rsidR="00183C1A" w:rsidRPr="00B70E3E">
        <w:t xml:space="preserve">set out </w:t>
      </w:r>
      <w:r w:rsidRPr="00B70E3E">
        <w:t xml:space="preserve">in clause 8.3 are identical to those </w:t>
      </w:r>
      <w:r w:rsidR="00183C1A" w:rsidRPr="00B70E3E">
        <w:t xml:space="preserve">given </w:t>
      </w:r>
      <w:r w:rsidRPr="00B70E3E">
        <w:t>in</w:t>
      </w:r>
      <w:r w:rsidR="0098090C" w:rsidRPr="00B70E3E">
        <w:t xml:space="preserve"> the American </w:t>
      </w:r>
      <w:r w:rsidR="00183C1A" w:rsidRPr="00B70E3E">
        <w:t xml:space="preserve">2010 </w:t>
      </w:r>
      <w:r w:rsidR="0098090C" w:rsidRPr="00B70E3E">
        <w:t xml:space="preserve">ADA standards </w:t>
      </w:r>
      <w:r w:rsidR="00183C1A" w:rsidRPr="00B70E3E">
        <w:t xml:space="preserve">for accessible design </w:t>
      </w:r>
      <w:r w:rsidRPr="00B70E3E">
        <w:t>[</w:t>
      </w:r>
      <w:r w:rsidR="00DB71B9" w:rsidRPr="00B70E3E">
        <w:fldChar w:fldCharType="begin"/>
      </w:r>
      <w:r w:rsidR="00BF25ED" w:rsidRPr="00B70E3E">
        <w:instrText>REF REF_USDEPARTMENTOFJUSTICE</w:instrText>
      </w:r>
      <w:r w:rsidR="001B5F34" w:rsidRPr="00B70E3E">
        <w:instrText xml:space="preserve"> \h</w:instrText>
      </w:r>
      <w:r w:rsidR="00B70E3E">
        <w:instrText xml:space="preserve"> \* MERGEFORMAT </w:instrText>
      </w:r>
      <w:r w:rsidR="00DB71B9" w:rsidRPr="00B70E3E">
        <w:fldChar w:fldCharType="separate"/>
      </w:r>
      <w:r w:rsidR="002829CB" w:rsidRPr="00B70E3E">
        <w:t>i.</w:t>
      </w:r>
      <w:r w:rsidR="002829CB" w:rsidRPr="00B70E3E">
        <w:rPr>
          <w:noProof/>
        </w:rPr>
        <w:t>25</w:t>
      </w:r>
      <w:r w:rsidR="00DB71B9" w:rsidRPr="00B70E3E">
        <w:rPr>
          <w:noProof/>
        </w:rPr>
        <w:fldChar w:fldCharType="end"/>
      </w:r>
      <w:r w:rsidRPr="00B70E3E">
        <w:t>].</w:t>
      </w:r>
    </w:p>
    <w:p w14:paraId="1015DF6D" w14:textId="77777777" w:rsidR="0098090C" w:rsidRPr="00B70E3E" w:rsidRDefault="0098090C" w:rsidP="0008750A">
      <w:pPr>
        <w:pStyle w:val="NO"/>
      </w:pPr>
      <w:r w:rsidRPr="00B70E3E">
        <w:t>NOTE</w:t>
      </w:r>
      <w:r w:rsidR="0042182B" w:rsidRPr="00B70E3E">
        <w:t xml:space="preserve"> </w:t>
      </w:r>
      <w:r w:rsidRPr="00B70E3E">
        <w:t>2:</w:t>
      </w:r>
      <w:r w:rsidRPr="00B70E3E">
        <w:tab/>
        <w:t>Physical access to ICT is dependent on the dimensions of both the ICT and the environment in which it is installed and operated. Clause 8.3 does not apply to the accessibility of the physical environment external to the ICT.</w:t>
      </w:r>
    </w:p>
    <w:p w14:paraId="32290495" w14:textId="77777777" w:rsidR="0098090C" w:rsidRPr="00B70E3E" w:rsidRDefault="0098090C" w:rsidP="00BF76E0">
      <w:pPr>
        <w:pStyle w:val="Heading3"/>
      </w:pPr>
      <w:bookmarkStart w:id="783" w:name="_Toc372010029"/>
      <w:bookmarkStart w:id="784" w:name="_Toc379382399"/>
      <w:bookmarkStart w:id="785" w:name="_Toc379383099"/>
      <w:bookmarkStart w:id="786" w:name="_Toc503730822"/>
      <w:r w:rsidRPr="00B70E3E">
        <w:t>8.3.2</w:t>
      </w:r>
      <w:r w:rsidRPr="00B70E3E">
        <w:tab/>
        <w:t>Clear floor or ground space</w:t>
      </w:r>
      <w:bookmarkEnd w:id="783"/>
      <w:bookmarkEnd w:id="784"/>
      <w:bookmarkEnd w:id="785"/>
      <w:bookmarkEnd w:id="786"/>
    </w:p>
    <w:p w14:paraId="6AA19381" w14:textId="77777777" w:rsidR="0098090C" w:rsidRPr="00B70E3E" w:rsidRDefault="0098090C" w:rsidP="00BF76E0">
      <w:pPr>
        <w:pStyle w:val="Heading4"/>
      </w:pPr>
      <w:bookmarkStart w:id="787" w:name="_Toc372010030"/>
      <w:bookmarkStart w:id="788" w:name="_Toc379382400"/>
      <w:bookmarkStart w:id="789" w:name="_Toc379383100"/>
      <w:bookmarkStart w:id="790" w:name="_Toc503730823"/>
      <w:r w:rsidRPr="00B70E3E">
        <w:t>8.3.2.1</w:t>
      </w:r>
      <w:r w:rsidRPr="00B70E3E">
        <w:tab/>
        <w:t>Change in level</w:t>
      </w:r>
      <w:bookmarkEnd w:id="787"/>
      <w:bookmarkEnd w:id="788"/>
      <w:bookmarkEnd w:id="789"/>
      <w:bookmarkEnd w:id="790"/>
    </w:p>
    <w:p w14:paraId="53A4B1B9" w14:textId="77777777" w:rsidR="0098090C" w:rsidRPr="00B70E3E" w:rsidRDefault="0098090C" w:rsidP="0098090C">
      <w:r w:rsidRPr="00B70E3E">
        <w:t xml:space="preserve">Where there is a change in floor level that is integral to the ICT then it </w:t>
      </w:r>
      <w:r w:rsidR="00CF3FE8" w:rsidRPr="00B70E3E">
        <w:t>should</w:t>
      </w:r>
      <w:r w:rsidRPr="00B70E3E">
        <w:t xml:space="preserve"> be ramped with a slope no steeper than 1:48.</w:t>
      </w:r>
    </w:p>
    <w:p w14:paraId="7042FBB1" w14:textId="77777777" w:rsidR="0098090C" w:rsidRPr="00B70E3E" w:rsidRDefault="0098090C" w:rsidP="00987D49">
      <w:pPr>
        <w:keepNext/>
        <w:keepLines/>
      </w:pPr>
      <w:r w:rsidRPr="00B70E3E">
        <w:t>Exceptions:</w:t>
      </w:r>
    </w:p>
    <w:p w14:paraId="54BEAE4F" w14:textId="77777777" w:rsidR="0098090C" w:rsidRPr="00B70E3E" w:rsidRDefault="0098090C" w:rsidP="00FA0798">
      <w:pPr>
        <w:pStyle w:val="BL"/>
        <w:numPr>
          <w:ilvl w:val="0"/>
          <w:numId w:val="14"/>
        </w:numPr>
      </w:pPr>
      <w:r w:rsidRPr="00B70E3E">
        <w:t xml:space="preserve">If the change in floor level is less than or equal to 6,4 mm (¼ inch) the change may be vertical as shown in </w:t>
      </w:r>
      <w:r w:rsidR="00141B23" w:rsidRPr="00B70E3E">
        <w:t>F</w:t>
      </w:r>
      <w:r w:rsidRPr="00B70E3E">
        <w:t xml:space="preserve">igure </w:t>
      </w:r>
      <w:del w:id="791" w:author="Dave" w:date="2017-12-05T20:36:00Z">
        <w:r w:rsidR="00983886" w:rsidRPr="00B70E3E" w:rsidDel="002C2C35">
          <w:fldChar w:fldCharType="begin"/>
        </w:r>
        <w:r w:rsidR="00983886" w:rsidRPr="00B70E3E" w:rsidDel="002C2C35">
          <w:delInstrText xml:space="preserve">REF VERTICAL \h  \* MERGEFORMAT </w:delInstrText>
        </w:r>
        <w:r w:rsidR="00983886" w:rsidRPr="00B70E3E" w:rsidDel="002C2C35">
          <w:fldChar w:fldCharType="separate"/>
        </w:r>
        <w:r w:rsidR="002829CB" w:rsidRPr="00B70E3E" w:rsidDel="002C2C35">
          <w:delText>1</w:delText>
        </w:r>
        <w:r w:rsidR="00983886" w:rsidRPr="00B70E3E" w:rsidDel="002C2C35">
          <w:fldChar w:fldCharType="end"/>
        </w:r>
      </w:del>
      <w:ins w:id="792" w:author="Dave" w:date="2017-12-05T20:36:00Z">
        <w:r w:rsidR="002C2C35" w:rsidRPr="00B70E3E">
          <w:t>2</w:t>
        </w:r>
      </w:ins>
      <w:r w:rsidRPr="00B70E3E">
        <w:t>.</w:t>
      </w:r>
    </w:p>
    <w:p w14:paraId="3231F407" w14:textId="77777777" w:rsidR="0098090C" w:rsidRPr="00B70E3E" w:rsidRDefault="0098090C" w:rsidP="007B34A2">
      <w:pPr>
        <w:pStyle w:val="BL"/>
      </w:pPr>
      <w:r w:rsidRPr="00B70E3E">
        <w:t xml:space="preserve">If the change in floor level is less than or equal to 13 mm (½ inch) the change may have a slope not steeper than 1:2 as shown in </w:t>
      </w:r>
      <w:r w:rsidR="00141B23" w:rsidRPr="00B70E3E">
        <w:t>F</w:t>
      </w:r>
      <w:r w:rsidRPr="00B70E3E">
        <w:t xml:space="preserve">igure </w:t>
      </w:r>
      <w:del w:id="793" w:author="Dave" w:date="2017-12-05T20:36:00Z">
        <w:r w:rsidR="00983886" w:rsidRPr="00B70E3E" w:rsidDel="002C2C35">
          <w:fldChar w:fldCharType="begin"/>
        </w:r>
        <w:r w:rsidR="00983886" w:rsidRPr="00B70E3E" w:rsidDel="002C2C35">
          <w:delInstrText xml:space="preserve">REF BEVELLED \h \* MERGEFORMAT </w:delInstrText>
        </w:r>
        <w:r w:rsidR="00983886" w:rsidRPr="00B70E3E" w:rsidDel="002C2C35">
          <w:fldChar w:fldCharType="separate"/>
        </w:r>
        <w:r w:rsidR="002829CB" w:rsidRPr="00B70E3E" w:rsidDel="002C2C35">
          <w:delText>2</w:delText>
        </w:r>
        <w:r w:rsidR="00983886" w:rsidRPr="00B70E3E" w:rsidDel="002C2C35">
          <w:fldChar w:fldCharType="end"/>
        </w:r>
      </w:del>
      <w:ins w:id="794" w:author="Dave" w:date="2017-12-05T20:36:00Z">
        <w:r w:rsidR="002C2C35" w:rsidRPr="00B70E3E">
          <w:t>3</w:t>
        </w:r>
      </w:ins>
      <w:r w:rsidRPr="00B70E3E">
        <w:t>.</w:t>
      </w:r>
    </w:p>
    <w:p w14:paraId="416B7687" w14:textId="77777777" w:rsidR="0098090C" w:rsidRPr="00B70E3E" w:rsidRDefault="008E7B5B" w:rsidP="007B34A2">
      <w:pPr>
        <w:pStyle w:val="FL"/>
      </w:pPr>
      <w:bookmarkStart w:id="795" w:name="OLE_LINK1"/>
      <w:bookmarkStart w:id="796" w:name="OLE_LINK2"/>
      <w:r w:rsidRPr="00B70E3E">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3"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795"/>
      <w:bookmarkEnd w:id="796"/>
    </w:p>
    <w:p w14:paraId="52AEE58B" w14:textId="77777777" w:rsidR="0098090C" w:rsidRPr="00B70E3E" w:rsidRDefault="0098090C" w:rsidP="007B34A2">
      <w:pPr>
        <w:pStyle w:val="TF"/>
      </w:pPr>
      <w:r w:rsidRPr="00B70E3E">
        <w:t xml:space="preserve">Figure </w:t>
      </w:r>
      <w:bookmarkStart w:id="797" w:name="vertical"/>
      <w:ins w:id="798" w:author="Dave" w:date="2017-12-05T20:35:00Z">
        <w:r w:rsidR="002C2C35" w:rsidRPr="00B70E3E">
          <w:t>2</w:t>
        </w:r>
      </w:ins>
      <w:del w:id="799" w:author="Dave" w:date="2017-12-05T20:36: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1</w:delText>
        </w:r>
        <w:r w:rsidR="00DB71B9" w:rsidRPr="00B70E3E" w:rsidDel="002C2C35">
          <w:fldChar w:fldCharType="end"/>
        </w:r>
      </w:del>
      <w:bookmarkEnd w:id="797"/>
      <w:r w:rsidRPr="00B70E3E">
        <w:t>: Vertical change in level</w:t>
      </w:r>
    </w:p>
    <w:p w14:paraId="1AA8F0CC" w14:textId="77777777" w:rsidR="00BA74A5" w:rsidRPr="00B70E3E" w:rsidRDefault="00601D01" w:rsidP="00BF76E0">
      <w:pPr>
        <w:pStyle w:val="FL"/>
      </w:pPr>
      <w:r w:rsidRPr="00B70E3E">
        <w:object w:dxaOrig="7245" w:dyaOrig="4365" w14:anchorId="7D7968E0">
          <v:shape id="_x0000_i1026" type="#_x0000_t75" alt="A diagram illustrating the content of the text 8.3.2.1 b)" style="width:282pt;height:96pt" o:ole="">
            <v:imagedata r:id="rId24" o:title="" croptop="16002f" cropbottom="16343f" cropleft="3282f" cropright="3282f"/>
          </v:shape>
          <o:OLEObject Type="Embed" ProgID="Visio.Drawing.11" ShapeID="_x0000_i1026" DrawAspect="Content" ObjectID="_1577475860" r:id="rId25"/>
        </w:object>
      </w:r>
    </w:p>
    <w:p w14:paraId="5E2A79C8" w14:textId="77777777" w:rsidR="0098090C" w:rsidRPr="00B70E3E" w:rsidRDefault="0098090C" w:rsidP="007B34A2">
      <w:pPr>
        <w:pStyle w:val="TF"/>
      </w:pPr>
      <w:r w:rsidRPr="00B70E3E">
        <w:t xml:space="preserve">Figure </w:t>
      </w:r>
      <w:bookmarkStart w:id="800" w:name="Bevelled"/>
      <w:del w:id="801" w:author="Dave" w:date="2017-12-05T20:36: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2</w:delText>
        </w:r>
        <w:r w:rsidR="00DB71B9" w:rsidRPr="00B70E3E" w:rsidDel="002C2C35">
          <w:fldChar w:fldCharType="end"/>
        </w:r>
      </w:del>
      <w:bookmarkEnd w:id="800"/>
      <w:ins w:id="802" w:author="Dave" w:date="2017-12-05T20:36:00Z">
        <w:r w:rsidR="002C2C35" w:rsidRPr="00B70E3E">
          <w:t>3</w:t>
        </w:r>
      </w:ins>
      <w:r w:rsidRPr="00B70E3E">
        <w:t>: Bevelled change in level</w:t>
      </w:r>
    </w:p>
    <w:p w14:paraId="1E8EC5ED" w14:textId="77777777" w:rsidR="0098090C" w:rsidRPr="00B70E3E" w:rsidRDefault="0098090C" w:rsidP="00BF76E0">
      <w:pPr>
        <w:pStyle w:val="Heading4"/>
      </w:pPr>
      <w:bookmarkStart w:id="803" w:name="_Toc372010031"/>
      <w:bookmarkStart w:id="804" w:name="_Toc379382401"/>
      <w:bookmarkStart w:id="805" w:name="_Toc379383101"/>
      <w:bookmarkStart w:id="806" w:name="_Toc503730824"/>
      <w:r w:rsidRPr="00B70E3E">
        <w:lastRenderedPageBreak/>
        <w:t>8.3.2.2</w:t>
      </w:r>
      <w:r w:rsidRPr="00B70E3E">
        <w:tab/>
        <w:t>Clear floor or ground space</w:t>
      </w:r>
      <w:bookmarkEnd w:id="803"/>
      <w:bookmarkEnd w:id="804"/>
      <w:bookmarkEnd w:id="805"/>
      <w:bookmarkEnd w:id="806"/>
    </w:p>
    <w:p w14:paraId="664BC786" w14:textId="77777777" w:rsidR="0098090C" w:rsidRPr="00B70E3E" w:rsidRDefault="0098090C" w:rsidP="0098090C">
      <w:r w:rsidRPr="00B70E3E">
        <w:t xml:space="preserve">Where the operating area is integral to the ICT, it </w:t>
      </w:r>
      <w:r w:rsidR="00CF3FE8" w:rsidRPr="00B70E3E">
        <w:t>should</w:t>
      </w:r>
      <w:r w:rsidRPr="00B70E3E">
        <w:t xml:space="preserve"> provide a clear floor area that has the minimum dimensions of 760 mm (30 inches) by 1 220 mm (48 inches) from which to operate the ICT. This is shown in Figure </w:t>
      </w:r>
      <w:del w:id="807" w:author="Dave" w:date="2017-12-05T20:37:00Z">
        <w:r w:rsidR="00983886" w:rsidRPr="00B70E3E" w:rsidDel="002C2C35">
          <w:fldChar w:fldCharType="begin"/>
        </w:r>
        <w:r w:rsidR="00983886" w:rsidRPr="00B70E3E" w:rsidDel="002C2C35">
          <w:delInstrText xml:space="preserve">REF CLEAR \h \* MERGEFORMAT </w:delInstrText>
        </w:r>
        <w:r w:rsidR="00983886" w:rsidRPr="00B70E3E" w:rsidDel="002C2C35">
          <w:fldChar w:fldCharType="separate"/>
        </w:r>
        <w:r w:rsidR="002829CB" w:rsidRPr="00B70E3E" w:rsidDel="002C2C35">
          <w:delText>3</w:delText>
        </w:r>
        <w:r w:rsidR="00983886" w:rsidRPr="00B70E3E" w:rsidDel="002C2C35">
          <w:fldChar w:fldCharType="end"/>
        </w:r>
      </w:del>
      <w:ins w:id="808" w:author="Dave" w:date="2017-12-05T20:37:00Z">
        <w:r w:rsidR="002C2C35" w:rsidRPr="00B70E3E">
          <w:t>4</w:t>
        </w:r>
      </w:ins>
      <w:r w:rsidRPr="00B70E3E">
        <w:t>.</w:t>
      </w:r>
    </w:p>
    <w:p w14:paraId="043242E4" w14:textId="77777777" w:rsidR="0098090C" w:rsidRPr="00B70E3E" w:rsidRDefault="008E7B5B" w:rsidP="007B34A2">
      <w:pPr>
        <w:pStyle w:val="FL"/>
      </w:pPr>
      <w:r w:rsidRPr="00B70E3E">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26"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173CC4D3" w14:textId="77777777" w:rsidR="0098090C" w:rsidRPr="00B70E3E" w:rsidRDefault="0098090C" w:rsidP="007B34A2">
      <w:pPr>
        <w:pStyle w:val="TF"/>
      </w:pPr>
      <w:r w:rsidRPr="00B70E3E">
        <w:t xml:space="preserve">Figure </w:t>
      </w:r>
      <w:bookmarkStart w:id="809" w:name="clear"/>
      <w:del w:id="810" w:author="Dave" w:date="2017-12-05T20:37: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3</w:delText>
        </w:r>
        <w:r w:rsidR="00DB71B9" w:rsidRPr="00B70E3E" w:rsidDel="002C2C35">
          <w:fldChar w:fldCharType="end"/>
        </w:r>
      </w:del>
      <w:bookmarkEnd w:id="809"/>
      <w:ins w:id="811" w:author="Dave" w:date="2017-12-05T20:37:00Z">
        <w:r w:rsidR="002C2C35" w:rsidRPr="00B70E3E">
          <w:t>4</w:t>
        </w:r>
      </w:ins>
      <w:r w:rsidRPr="00B70E3E">
        <w:t>: Clear floor or ground space</w:t>
      </w:r>
    </w:p>
    <w:p w14:paraId="11579BA3" w14:textId="77777777" w:rsidR="0098090C" w:rsidRPr="00B70E3E" w:rsidRDefault="0098090C" w:rsidP="00BF76E0">
      <w:pPr>
        <w:pStyle w:val="Heading4"/>
      </w:pPr>
      <w:bookmarkStart w:id="812" w:name="_Toc372010032"/>
      <w:bookmarkStart w:id="813" w:name="_Toc379382402"/>
      <w:bookmarkStart w:id="814" w:name="_Toc379383102"/>
      <w:bookmarkStart w:id="815" w:name="_Toc503730825"/>
      <w:r w:rsidRPr="00B70E3E">
        <w:t>8.3.2.3</w:t>
      </w:r>
      <w:r w:rsidRPr="00B70E3E">
        <w:tab/>
        <w:t>Approach</w:t>
      </w:r>
      <w:bookmarkEnd w:id="812"/>
      <w:bookmarkEnd w:id="813"/>
      <w:bookmarkEnd w:id="814"/>
      <w:bookmarkEnd w:id="815"/>
    </w:p>
    <w:p w14:paraId="68FA6C8B" w14:textId="77777777" w:rsidR="0098090C" w:rsidRPr="00B70E3E" w:rsidRDefault="0098090C" w:rsidP="00BF76E0">
      <w:pPr>
        <w:pStyle w:val="Heading5"/>
      </w:pPr>
      <w:bookmarkStart w:id="816" w:name="_Toc372010033"/>
      <w:bookmarkStart w:id="817" w:name="_Toc379382403"/>
      <w:bookmarkStart w:id="818" w:name="_Toc379383103"/>
      <w:bookmarkStart w:id="819" w:name="_Toc503730826"/>
      <w:r w:rsidRPr="00B70E3E">
        <w:t>8.3.2.3.1</w:t>
      </w:r>
      <w:r w:rsidRPr="00B70E3E">
        <w:tab/>
        <w:t>General</w:t>
      </w:r>
      <w:bookmarkEnd w:id="816"/>
      <w:bookmarkEnd w:id="817"/>
      <w:bookmarkEnd w:id="818"/>
      <w:bookmarkEnd w:id="819"/>
    </w:p>
    <w:p w14:paraId="6A22F067" w14:textId="77777777" w:rsidR="0098090C" w:rsidRPr="00B70E3E" w:rsidRDefault="0098090C" w:rsidP="0098090C">
      <w:r w:rsidRPr="00B70E3E">
        <w:t xml:space="preserve">Where the access space is integral to the ICT, at least one full side of the space </w:t>
      </w:r>
      <w:r w:rsidR="00CF3FE8" w:rsidRPr="00B70E3E">
        <w:t>should</w:t>
      </w:r>
      <w:r w:rsidRPr="00B70E3E">
        <w:t xml:space="preserve"> be unobstructed. </w:t>
      </w:r>
    </w:p>
    <w:p w14:paraId="596D8C70" w14:textId="77777777" w:rsidR="0098090C" w:rsidRPr="00B70E3E" w:rsidRDefault="0098090C" w:rsidP="00BF76E0">
      <w:pPr>
        <w:pStyle w:val="Heading5"/>
      </w:pPr>
      <w:bookmarkStart w:id="820" w:name="_Toc372010034"/>
      <w:bookmarkStart w:id="821" w:name="_Toc379382404"/>
      <w:bookmarkStart w:id="822" w:name="_Toc379383104"/>
      <w:bookmarkStart w:id="823" w:name="_Toc503730827"/>
      <w:r w:rsidRPr="00B70E3E">
        <w:t>8.3.2.3.2</w:t>
      </w:r>
      <w:r w:rsidRPr="00B70E3E">
        <w:tab/>
        <w:t>Forward approach</w:t>
      </w:r>
      <w:bookmarkEnd w:id="820"/>
      <w:bookmarkEnd w:id="821"/>
      <w:bookmarkEnd w:id="822"/>
      <w:bookmarkEnd w:id="823"/>
    </w:p>
    <w:p w14:paraId="5AB1898A" w14:textId="77777777" w:rsidR="0098090C" w:rsidRPr="00B70E3E" w:rsidRDefault="0098090C" w:rsidP="0098090C">
      <w:r w:rsidRPr="00B70E3E">
        <w:t xml:space="preserve">Where the operating area is inside an alcove integral to the ICT, the alcove is deeper than 610 mm (24 inches), and where a forward approach is necessary, the dimension of the access space </w:t>
      </w:r>
      <w:r w:rsidR="00CF3FE8" w:rsidRPr="00B70E3E">
        <w:t>should</w:t>
      </w:r>
      <w:r w:rsidRPr="00B70E3E">
        <w:t xml:space="preserve"> be a minimum of 915 mm (36 inches) wide. This is shown in Figure </w:t>
      </w:r>
      <w:del w:id="824" w:author="Dave" w:date="2017-12-05T20:37:00Z">
        <w:r w:rsidR="00983886" w:rsidRPr="00B70E3E" w:rsidDel="002C2C35">
          <w:fldChar w:fldCharType="begin"/>
        </w:r>
        <w:r w:rsidR="00983886" w:rsidRPr="00B70E3E" w:rsidDel="002C2C35">
          <w:delInstrText xml:space="preserve">REF FORWARD \h \* MERGEFORMAT </w:delInstrText>
        </w:r>
        <w:r w:rsidR="00983886" w:rsidRPr="00B70E3E" w:rsidDel="002C2C35">
          <w:fldChar w:fldCharType="separate"/>
        </w:r>
        <w:r w:rsidR="002829CB" w:rsidRPr="00B70E3E" w:rsidDel="002C2C35">
          <w:delText>4</w:delText>
        </w:r>
        <w:r w:rsidR="00983886" w:rsidRPr="00B70E3E" w:rsidDel="002C2C35">
          <w:fldChar w:fldCharType="end"/>
        </w:r>
      </w:del>
      <w:ins w:id="825" w:author="Dave" w:date="2017-12-05T20:37:00Z">
        <w:r w:rsidR="002C2C35" w:rsidRPr="00B70E3E">
          <w:t>5</w:t>
        </w:r>
      </w:ins>
      <w:r w:rsidRPr="00B70E3E">
        <w:t>.</w:t>
      </w:r>
    </w:p>
    <w:p w14:paraId="67F65FB4" w14:textId="77777777" w:rsidR="0098090C" w:rsidRPr="00B70E3E" w:rsidRDefault="008E7B5B" w:rsidP="000A19CE">
      <w:pPr>
        <w:pStyle w:val="FL"/>
      </w:pPr>
      <w:r w:rsidRPr="00B70E3E">
        <w:rPr>
          <w:noProof/>
          <w:lang w:eastAsia="en-GB"/>
        </w:rPr>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27"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71C25DCB" w14:textId="77777777" w:rsidR="0098090C" w:rsidRPr="00B70E3E" w:rsidRDefault="0098090C" w:rsidP="00382FB4">
      <w:pPr>
        <w:pStyle w:val="TF"/>
      </w:pPr>
      <w:r w:rsidRPr="00B70E3E">
        <w:t xml:space="preserve">Figure </w:t>
      </w:r>
      <w:bookmarkStart w:id="826" w:name="forward"/>
      <w:del w:id="827" w:author="Dave" w:date="2017-12-05T20:37: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4</w:delText>
        </w:r>
        <w:r w:rsidR="00DB71B9" w:rsidRPr="00B70E3E" w:rsidDel="002C2C35">
          <w:fldChar w:fldCharType="end"/>
        </w:r>
      </w:del>
      <w:bookmarkEnd w:id="826"/>
      <w:ins w:id="828" w:author="Dave" w:date="2017-12-05T20:37:00Z">
        <w:r w:rsidR="002C2C35" w:rsidRPr="00B70E3E">
          <w:t>5</w:t>
        </w:r>
      </w:ins>
      <w:r w:rsidRPr="00B70E3E">
        <w:t>: Manoeuvring Clearance in an Alcove, Forward Approach</w:t>
      </w:r>
    </w:p>
    <w:p w14:paraId="48953A0B" w14:textId="77777777" w:rsidR="0098090C" w:rsidRPr="00B70E3E" w:rsidRDefault="0098090C" w:rsidP="00BF76E0">
      <w:pPr>
        <w:pStyle w:val="Heading5"/>
      </w:pPr>
      <w:bookmarkStart w:id="829" w:name="_Toc372010035"/>
      <w:bookmarkStart w:id="830" w:name="_Toc379382405"/>
      <w:bookmarkStart w:id="831" w:name="_Toc379383105"/>
      <w:bookmarkStart w:id="832" w:name="_Toc503730828"/>
      <w:r w:rsidRPr="00B70E3E">
        <w:t>8.3.2.3.3</w:t>
      </w:r>
      <w:r w:rsidRPr="00B70E3E">
        <w:tab/>
        <w:t>Parallel approach</w:t>
      </w:r>
      <w:bookmarkEnd w:id="829"/>
      <w:bookmarkEnd w:id="830"/>
      <w:bookmarkEnd w:id="831"/>
      <w:bookmarkEnd w:id="832"/>
    </w:p>
    <w:p w14:paraId="1FE0973B" w14:textId="77777777" w:rsidR="0098090C" w:rsidRPr="00B70E3E" w:rsidRDefault="0098090C" w:rsidP="0098090C">
      <w:r w:rsidRPr="00B70E3E">
        <w:rPr>
          <w:lang w:eastAsia="en-GB"/>
        </w:rPr>
        <w:t xml:space="preserve">Where the operating area is inside an alcove integral to the ICT, the alcove is deeper than 380 mm (15 inches), and where a parallel approach is possible, the dimension of the access space </w:t>
      </w:r>
      <w:r w:rsidR="00CF3FE8" w:rsidRPr="00B70E3E">
        <w:rPr>
          <w:lang w:eastAsia="en-GB"/>
        </w:rPr>
        <w:t>should</w:t>
      </w:r>
      <w:r w:rsidRPr="00B70E3E">
        <w:rPr>
          <w:lang w:eastAsia="en-GB"/>
        </w:rPr>
        <w:t xml:space="preserve"> be a minimum of 1 525 mm (60 inches) wide.</w:t>
      </w:r>
      <w:r w:rsidRPr="00B70E3E">
        <w:t xml:space="preserve"> This is shown in Figure </w:t>
      </w:r>
      <w:del w:id="833" w:author="Dave" w:date="2017-12-05T20:37:00Z">
        <w:r w:rsidR="00983886" w:rsidRPr="00B70E3E" w:rsidDel="002C2C35">
          <w:fldChar w:fldCharType="begin"/>
        </w:r>
        <w:r w:rsidR="00983886" w:rsidRPr="00B70E3E" w:rsidDel="002C2C35">
          <w:delInstrText xml:space="preserve">REF PARALLEL \h \* MERGEFORMAT </w:delInstrText>
        </w:r>
        <w:r w:rsidR="00983886" w:rsidRPr="00B70E3E" w:rsidDel="002C2C35">
          <w:fldChar w:fldCharType="separate"/>
        </w:r>
        <w:r w:rsidR="002829CB" w:rsidRPr="00B70E3E" w:rsidDel="002C2C35">
          <w:delText>5</w:delText>
        </w:r>
        <w:r w:rsidR="00983886" w:rsidRPr="00B70E3E" w:rsidDel="002C2C35">
          <w:fldChar w:fldCharType="end"/>
        </w:r>
      </w:del>
      <w:ins w:id="834" w:author="Dave" w:date="2017-12-05T20:37:00Z">
        <w:r w:rsidR="002C2C35" w:rsidRPr="00B70E3E">
          <w:t>6</w:t>
        </w:r>
      </w:ins>
      <w:r w:rsidRPr="00B70E3E">
        <w:t xml:space="preserve">. </w:t>
      </w:r>
    </w:p>
    <w:p w14:paraId="0616871B" w14:textId="77777777" w:rsidR="0098090C" w:rsidRPr="00B70E3E" w:rsidRDefault="008E7B5B" w:rsidP="00D7639E">
      <w:pPr>
        <w:pStyle w:val="FL"/>
      </w:pPr>
      <w:r w:rsidRPr="00B70E3E">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28"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2949D407" w14:textId="77777777" w:rsidR="0098090C" w:rsidRPr="00B70E3E" w:rsidRDefault="0098090C" w:rsidP="00D7639E">
      <w:pPr>
        <w:pStyle w:val="TF"/>
      </w:pPr>
      <w:r w:rsidRPr="00B70E3E">
        <w:t xml:space="preserve">Figure </w:t>
      </w:r>
      <w:bookmarkStart w:id="835" w:name="parallel"/>
      <w:del w:id="836" w:author="Dave" w:date="2017-12-05T20:37: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5</w:delText>
        </w:r>
        <w:r w:rsidR="00DB71B9" w:rsidRPr="00B70E3E" w:rsidDel="002C2C35">
          <w:fldChar w:fldCharType="end"/>
        </w:r>
      </w:del>
      <w:bookmarkEnd w:id="835"/>
      <w:ins w:id="837" w:author="Dave" w:date="2017-12-05T20:37:00Z">
        <w:r w:rsidR="002C2C35" w:rsidRPr="00B70E3E">
          <w:t>6</w:t>
        </w:r>
      </w:ins>
      <w:r w:rsidRPr="00B70E3E">
        <w:t>: Manoeuvring Clearance in an Alcove, Parallel Approach</w:t>
      </w:r>
    </w:p>
    <w:p w14:paraId="1057D362" w14:textId="77777777" w:rsidR="0098090C" w:rsidRPr="00B70E3E" w:rsidRDefault="0098090C" w:rsidP="00BF76E0">
      <w:pPr>
        <w:pStyle w:val="Heading4"/>
      </w:pPr>
      <w:bookmarkStart w:id="838" w:name="_Toc372010036"/>
      <w:bookmarkStart w:id="839" w:name="_Toc379382406"/>
      <w:bookmarkStart w:id="840" w:name="_Toc379383106"/>
      <w:bookmarkStart w:id="841" w:name="_Toc503730829"/>
      <w:r w:rsidRPr="00B70E3E">
        <w:lastRenderedPageBreak/>
        <w:t>8.3.2.4</w:t>
      </w:r>
      <w:r w:rsidRPr="00B70E3E">
        <w:tab/>
        <w:t>Knee and toe clearance width</w:t>
      </w:r>
      <w:bookmarkEnd w:id="838"/>
      <w:bookmarkEnd w:id="839"/>
      <w:bookmarkEnd w:id="840"/>
      <w:bookmarkEnd w:id="841"/>
    </w:p>
    <w:p w14:paraId="14550AFB" w14:textId="77777777" w:rsidR="0098090C" w:rsidRPr="00B70E3E" w:rsidRDefault="0098090C" w:rsidP="0098090C">
      <w:r w:rsidRPr="00B70E3E">
        <w:t xml:space="preserve">Where the space under an obstacle that is integral to the ICT is part of access space, the clearance </w:t>
      </w:r>
      <w:r w:rsidR="00CF3FE8" w:rsidRPr="00B70E3E">
        <w:t>should</w:t>
      </w:r>
      <w:r w:rsidRPr="00B70E3E">
        <w:t xml:space="preserve"> be at least </w:t>
      </w:r>
      <w:r w:rsidR="006E20CA" w:rsidRPr="00B70E3E">
        <w:t>760 </w:t>
      </w:r>
      <w:r w:rsidR="001B5F34" w:rsidRPr="00B70E3E">
        <w:t>mm (30 inches) wide.</w:t>
      </w:r>
    </w:p>
    <w:p w14:paraId="1D92F163" w14:textId="77777777" w:rsidR="0098090C" w:rsidRPr="00B70E3E" w:rsidRDefault="0098090C" w:rsidP="00BF76E0">
      <w:pPr>
        <w:pStyle w:val="Heading4"/>
      </w:pPr>
      <w:bookmarkStart w:id="842" w:name="_Toc372010037"/>
      <w:bookmarkStart w:id="843" w:name="_Toc379382407"/>
      <w:bookmarkStart w:id="844" w:name="_Toc379383107"/>
      <w:bookmarkStart w:id="845" w:name="_Toc503730830"/>
      <w:r w:rsidRPr="00B70E3E">
        <w:t>8.3.2.5</w:t>
      </w:r>
      <w:r w:rsidRPr="00B70E3E">
        <w:tab/>
        <w:t>Toe clearance</w:t>
      </w:r>
      <w:bookmarkEnd w:id="842"/>
      <w:bookmarkEnd w:id="843"/>
      <w:bookmarkEnd w:id="844"/>
      <w:bookmarkEnd w:id="845"/>
    </w:p>
    <w:p w14:paraId="29433144" w14:textId="77777777" w:rsidR="0098090C" w:rsidRPr="00B70E3E" w:rsidRDefault="0098090C" w:rsidP="0098090C">
      <w:r w:rsidRPr="00B70E3E">
        <w:t xml:space="preserve">Where an obstacle is integral to the ICT, a space under the obstacle that is less than 230 mm (9 inches) above the floor is considered toe clearance and </w:t>
      </w:r>
      <w:r w:rsidR="00CF3FE8" w:rsidRPr="00B70E3E">
        <w:t>should</w:t>
      </w:r>
      <w:r w:rsidRPr="00B70E3E">
        <w:t>:</w:t>
      </w:r>
    </w:p>
    <w:p w14:paraId="11C5D06D" w14:textId="77777777" w:rsidR="0098090C" w:rsidRPr="00B70E3E" w:rsidRDefault="0098090C" w:rsidP="00FA0798">
      <w:pPr>
        <w:pStyle w:val="BL"/>
        <w:numPr>
          <w:ilvl w:val="0"/>
          <w:numId w:val="11"/>
        </w:numPr>
      </w:pPr>
      <w:r w:rsidRPr="00B70E3E">
        <w:t>extend 635 mm (25 inches) maximum under the whole obstacle;</w:t>
      </w:r>
    </w:p>
    <w:p w14:paraId="6CD9AD74" w14:textId="77777777" w:rsidR="0098090C" w:rsidRPr="00B70E3E" w:rsidRDefault="0098090C" w:rsidP="00D7639E">
      <w:pPr>
        <w:pStyle w:val="BL"/>
      </w:pPr>
      <w:r w:rsidRPr="00B70E3E">
        <w:t>provide a space at least 430 mm (17 inches) deep and 230 mm above the floor under the obstacle;</w:t>
      </w:r>
    </w:p>
    <w:p w14:paraId="75E01C65" w14:textId="77777777" w:rsidR="0098090C" w:rsidRPr="00B70E3E" w:rsidRDefault="0098090C" w:rsidP="00D7639E">
      <w:pPr>
        <w:pStyle w:val="BL"/>
      </w:pPr>
      <w:r w:rsidRPr="00B70E3E">
        <w:t>extend no more than150 mm (6 inches) beyond any obstruction at 230 mm (9 inches) above the floor.</w:t>
      </w:r>
    </w:p>
    <w:p w14:paraId="31AE4634" w14:textId="77777777" w:rsidR="0098090C" w:rsidRPr="00B70E3E" w:rsidRDefault="0098090C" w:rsidP="0098090C">
      <w:r w:rsidRPr="00B70E3E">
        <w:t xml:space="preserve">This is shown in Figure </w:t>
      </w:r>
      <w:del w:id="846" w:author="Dave" w:date="2017-12-05T20:37:00Z">
        <w:r w:rsidR="00983886" w:rsidRPr="00B70E3E" w:rsidDel="002C2C35">
          <w:fldChar w:fldCharType="begin"/>
        </w:r>
        <w:r w:rsidR="00983886" w:rsidRPr="00B70E3E" w:rsidDel="002C2C35">
          <w:delInstrText xml:space="preserve">REF TOE \h \* MERGEFORMAT </w:delInstrText>
        </w:r>
        <w:r w:rsidR="00983886" w:rsidRPr="00B70E3E" w:rsidDel="002C2C35">
          <w:fldChar w:fldCharType="separate"/>
        </w:r>
        <w:r w:rsidR="002829CB" w:rsidRPr="00B70E3E" w:rsidDel="002C2C35">
          <w:delText>6</w:delText>
        </w:r>
        <w:r w:rsidR="00983886" w:rsidRPr="00B70E3E" w:rsidDel="002C2C35">
          <w:fldChar w:fldCharType="end"/>
        </w:r>
      </w:del>
      <w:ins w:id="847" w:author="Dave" w:date="2017-12-05T20:37:00Z">
        <w:r w:rsidR="002C2C35" w:rsidRPr="00B70E3E">
          <w:t>7</w:t>
        </w:r>
      </w:ins>
      <w:r w:rsidRPr="00B70E3E">
        <w:t>.</w:t>
      </w:r>
    </w:p>
    <w:p w14:paraId="05C807F2" w14:textId="77777777" w:rsidR="0098090C" w:rsidRPr="00B70E3E" w:rsidRDefault="008E7B5B" w:rsidP="00D7639E">
      <w:pPr>
        <w:pStyle w:val="FL"/>
      </w:pPr>
      <w:r w:rsidRPr="00B70E3E">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29"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65E5743A" w14:textId="77777777" w:rsidR="0098090C" w:rsidRPr="00B70E3E" w:rsidRDefault="0098090C" w:rsidP="00D7639E">
      <w:pPr>
        <w:pStyle w:val="TF"/>
      </w:pPr>
      <w:r w:rsidRPr="00B70E3E">
        <w:t xml:space="preserve">Figure </w:t>
      </w:r>
      <w:bookmarkStart w:id="848" w:name="toe"/>
      <w:del w:id="849" w:author="Dave" w:date="2017-12-05T20:37: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6</w:delText>
        </w:r>
        <w:r w:rsidR="00DB71B9" w:rsidRPr="00B70E3E" w:rsidDel="002C2C35">
          <w:fldChar w:fldCharType="end"/>
        </w:r>
      </w:del>
      <w:bookmarkEnd w:id="848"/>
      <w:ins w:id="850" w:author="Dave" w:date="2017-12-05T20:37:00Z">
        <w:r w:rsidR="002C2C35" w:rsidRPr="00B70E3E">
          <w:t>7</w:t>
        </w:r>
      </w:ins>
      <w:r w:rsidRPr="00B70E3E">
        <w:t>: Toe clearance</w:t>
      </w:r>
    </w:p>
    <w:p w14:paraId="2EA8C072" w14:textId="77777777" w:rsidR="0098090C" w:rsidRPr="00B70E3E" w:rsidRDefault="0098090C" w:rsidP="00BF76E0">
      <w:pPr>
        <w:pStyle w:val="Heading4"/>
      </w:pPr>
      <w:bookmarkStart w:id="851" w:name="_Toc372010038"/>
      <w:bookmarkStart w:id="852" w:name="_Toc379382408"/>
      <w:bookmarkStart w:id="853" w:name="_Toc379383108"/>
      <w:bookmarkStart w:id="854" w:name="_Toc503730831"/>
      <w:r w:rsidRPr="00B70E3E">
        <w:t>8.3.2.6</w:t>
      </w:r>
      <w:r w:rsidRPr="00B70E3E">
        <w:tab/>
        <w:t>Knee clearance</w:t>
      </w:r>
      <w:bookmarkEnd w:id="851"/>
      <w:bookmarkEnd w:id="852"/>
      <w:bookmarkEnd w:id="853"/>
      <w:bookmarkEnd w:id="854"/>
    </w:p>
    <w:p w14:paraId="1AEB940F" w14:textId="77777777" w:rsidR="0098090C" w:rsidRPr="00B70E3E" w:rsidRDefault="0098090C" w:rsidP="0098090C">
      <w:r w:rsidRPr="00B70E3E">
        <w:t xml:space="preserve">Where an obstacle is integral to the ICT, the space under the obstacle that is between 230 mm and 685 mm above the floor is considered knee clearance and </w:t>
      </w:r>
      <w:r w:rsidR="00CF3FE8" w:rsidRPr="00B70E3E">
        <w:t>should</w:t>
      </w:r>
      <w:r w:rsidRPr="00B70E3E">
        <w:t>:</w:t>
      </w:r>
    </w:p>
    <w:p w14:paraId="5A9BB13B" w14:textId="77777777" w:rsidR="0098090C" w:rsidRPr="00B70E3E" w:rsidRDefault="0098090C" w:rsidP="00FA0798">
      <w:pPr>
        <w:pStyle w:val="BL"/>
        <w:numPr>
          <w:ilvl w:val="0"/>
          <w:numId w:val="10"/>
        </w:numPr>
      </w:pPr>
      <w:r w:rsidRPr="00B70E3E">
        <w:t>extend no more than 635 mm (25 inches) under the obstacle at a height of 230 mm (9 inches) above the floor;</w:t>
      </w:r>
    </w:p>
    <w:p w14:paraId="21EAFD9A" w14:textId="77777777" w:rsidR="0098090C" w:rsidRPr="00B70E3E" w:rsidRDefault="0098090C" w:rsidP="007B4CCF">
      <w:pPr>
        <w:pStyle w:val="BL"/>
      </w:pPr>
      <w:r w:rsidRPr="00B70E3E">
        <w:t>extend at least 280 mm (11 inches) under the obstacle at a height of 230 mm (9 inches) above the floor;</w:t>
      </w:r>
    </w:p>
    <w:p w14:paraId="4F0FB644" w14:textId="77777777" w:rsidR="0098090C" w:rsidRPr="00B70E3E" w:rsidRDefault="0098090C" w:rsidP="007B4CCF">
      <w:pPr>
        <w:pStyle w:val="BL"/>
      </w:pPr>
      <w:r w:rsidRPr="00B70E3E">
        <w:t>extend at least 205 mm (8 inches) under the obstacle at a height of 685 mm (27 inches) above the floor;</w:t>
      </w:r>
    </w:p>
    <w:p w14:paraId="28D026D2" w14:textId="77777777" w:rsidR="0098090C" w:rsidRPr="00B70E3E" w:rsidRDefault="0098090C" w:rsidP="007B4CCF">
      <w:pPr>
        <w:pStyle w:val="BL"/>
      </w:pPr>
      <w:r w:rsidRPr="00B70E3E">
        <w:t>be permitted to be reduced in depth at a rate of 25 mm (1 inch) for each 150 mm (6 inches) in height.</w:t>
      </w:r>
    </w:p>
    <w:p w14:paraId="546E1124" w14:textId="77777777" w:rsidR="0098090C" w:rsidRPr="00B70E3E" w:rsidRDefault="0098090C" w:rsidP="0098090C">
      <w:r w:rsidRPr="00B70E3E">
        <w:t xml:space="preserve">This is shown in Figure </w:t>
      </w:r>
      <w:del w:id="855" w:author="Dave" w:date="2017-12-05T20:37:00Z">
        <w:r w:rsidR="00983886" w:rsidRPr="00B70E3E" w:rsidDel="002C2C35">
          <w:fldChar w:fldCharType="begin"/>
        </w:r>
        <w:r w:rsidR="00983886" w:rsidRPr="00B70E3E" w:rsidDel="002C2C35">
          <w:delInstrText xml:space="preserve">REF KNEE \h \* MERGEFORMAT </w:delInstrText>
        </w:r>
        <w:r w:rsidR="00983886" w:rsidRPr="00B70E3E" w:rsidDel="002C2C35">
          <w:fldChar w:fldCharType="separate"/>
        </w:r>
        <w:r w:rsidR="002829CB" w:rsidRPr="00B70E3E" w:rsidDel="002C2C35">
          <w:delText>7</w:delText>
        </w:r>
        <w:r w:rsidR="00983886" w:rsidRPr="00B70E3E" w:rsidDel="002C2C35">
          <w:fldChar w:fldCharType="end"/>
        </w:r>
      </w:del>
      <w:ins w:id="856" w:author="Dave" w:date="2017-12-05T20:37:00Z">
        <w:r w:rsidR="002C2C35" w:rsidRPr="00B70E3E">
          <w:t>8</w:t>
        </w:r>
      </w:ins>
      <w:r w:rsidRPr="00B70E3E">
        <w:t>.</w:t>
      </w:r>
    </w:p>
    <w:p w14:paraId="1D947D87" w14:textId="77777777" w:rsidR="0098090C" w:rsidRPr="00B70E3E" w:rsidRDefault="008E7B5B" w:rsidP="00035D98">
      <w:pPr>
        <w:pStyle w:val="FL"/>
        <w:keepNext w:val="0"/>
      </w:pPr>
      <w:r w:rsidRPr="00B70E3E">
        <w:rPr>
          <w:noProof/>
          <w:lang w:eastAsia="en-GB"/>
        </w:rPr>
        <w:drawing>
          <wp:inline distT="0" distB="0" distL="0" distR="0" wp14:anchorId="7B4A6985" wp14:editId="22084709">
            <wp:extent cx="3643152" cy="2019300"/>
            <wp:effectExtent l="0" t="0" r="0"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0" cstate="print"/>
                    <a:srcRect l="6293" r="7788"/>
                    <a:stretch>
                      <a:fillRect/>
                    </a:stretch>
                  </pic:blipFill>
                  <pic:spPr bwMode="auto">
                    <a:xfrm>
                      <a:off x="0" y="0"/>
                      <a:ext cx="3686487" cy="2043319"/>
                    </a:xfrm>
                    <a:prstGeom prst="rect">
                      <a:avLst/>
                    </a:prstGeom>
                    <a:noFill/>
                    <a:ln w="9525">
                      <a:noFill/>
                      <a:miter lim="800000"/>
                      <a:headEnd/>
                      <a:tailEnd/>
                    </a:ln>
                  </pic:spPr>
                </pic:pic>
              </a:graphicData>
            </a:graphic>
          </wp:inline>
        </w:drawing>
      </w:r>
    </w:p>
    <w:p w14:paraId="64A069A6" w14:textId="77777777" w:rsidR="0098090C" w:rsidRPr="00B70E3E" w:rsidRDefault="0098090C" w:rsidP="00035D98">
      <w:pPr>
        <w:pStyle w:val="TF"/>
      </w:pPr>
      <w:r w:rsidRPr="00B70E3E">
        <w:t xml:space="preserve">Figure </w:t>
      </w:r>
      <w:bookmarkStart w:id="857" w:name="knee"/>
      <w:del w:id="858" w:author="Dave" w:date="2017-12-05T20:38: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7</w:delText>
        </w:r>
        <w:r w:rsidR="00DB71B9" w:rsidRPr="00B70E3E" w:rsidDel="002C2C35">
          <w:fldChar w:fldCharType="end"/>
        </w:r>
      </w:del>
      <w:bookmarkEnd w:id="857"/>
      <w:ins w:id="859" w:author="Dave" w:date="2017-12-05T20:38:00Z">
        <w:r w:rsidR="002C2C35" w:rsidRPr="00B70E3E">
          <w:t>8</w:t>
        </w:r>
      </w:ins>
      <w:r w:rsidRPr="00B70E3E">
        <w:t>: Knee clearance</w:t>
      </w:r>
    </w:p>
    <w:p w14:paraId="7901FBB0" w14:textId="77777777" w:rsidR="0098090C" w:rsidRPr="00B70E3E" w:rsidRDefault="0098090C" w:rsidP="00BF76E0">
      <w:pPr>
        <w:pStyle w:val="Heading3"/>
      </w:pPr>
      <w:bookmarkStart w:id="860" w:name="_Toc372010039"/>
      <w:bookmarkStart w:id="861" w:name="_Toc379382409"/>
      <w:bookmarkStart w:id="862" w:name="_Toc379383109"/>
      <w:bookmarkStart w:id="863" w:name="_Toc503730832"/>
      <w:r w:rsidRPr="00B70E3E">
        <w:lastRenderedPageBreak/>
        <w:t>8.3.3</w:t>
      </w:r>
      <w:r w:rsidRPr="00B70E3E">
        <w:tab/>
        <w:t>Reach range for ICT</w:t>
      </w:r>
      <w:bookmarkEnd w:id="860"/>
      <w:bookmarkEnd w:id="861"/>
      <w:bookmarkEnd w:id="862"/>
      <w:bookmarkEnd w:id="863"/>
    </w:p>
    <w:p w14:paraId="5C218ED7" w14:textId="77777777" w:rsidR="0098090C" w:rsidRPr="00B70E3E" w:rsidRDefault="0098090C" w:rsidP="00BF76E0">
      <w:pPr>
        <w:pStyle w:val="Heading4"/>
      </w:pPr>
      <w:bookmarkStart w:id="864" w:name="_Toc372010040"/>
      <w:bookmarkStart w:id="865" w:name="_Toc379382410"/>
      <w:bookmarkStart w:id="866" w:name="_Toc379383110"/>
      <w:bookmarkStart w:id="867" w:name="_Toc503730833"/>
      <w:r w:rsidRPr="00B70E3E">
        <w:t>8.3.3.1</w:t>
      </w:r>
      <w:r w:rsidRPr="00B70E3E">
        <w:tab/>
        <w:t>Forward reach</w:t>
      </w:r>
      <w:bookmarkEnd w:id="864"/>
      <w:bookmarkEnd w:id="865"/>
      <w:bookmarkEnd w:id="866"/>
      <w:bookmarkEnd w:id="867"/>
    </w:p>
    <w:p w14:paraId="0E71AA58" w14:textId="77777777" w:rsidR="0098090C" w:rsidRPr="00B70E3E" w:rsidRDefault="0098090C" w:rsidP="00BF76E0">
      <w:pPr>
        <w:pStyle w:val="Heading5"/>
      </w:pPr>
      <w:bookmarkStart w:id="868" w:name="_Toc372010041"/>
      <w:bookmarkStart w:id="869" w:name="_Toc379382411"/>
      <w:bookmarkStart w:id="870" w:name="_Toc379383111"/>
      <w:bookmarkStart w:id="871" w:name="_Toc503730834"/>
      <w:r w:rsidRPr="00B70E3E">
        <w:t>8.3.3.1.1</w:t>
      </w:r>
      <w:r w:rsidRPr="00B70E3E">
        <w:tab/>
        <w:t>Unobstructed high forward reach</w:t>
      </w:r>
      <w:bookmarkEnd w:id="868"/>
      <w:bookmarkEnd w:id="869"/>
      <w:bookmarkEnd w:id="870"/>
      <w:bookmarkEnd w:id="871"/>
    </w:p>
    <w:p w14:paraId="39A0BC73" w14:textId="77777777" w:rsidR="0098090C" w:rsidRPr="00B70E3E" w:rsidRDefault="0098090C" w:rsidP="0098090C">
      <w:r w:rsidRPr="00B70E3E">
        <w:t xml:space="preserve">Where the access space is integral to the ICT and the forward reach is unobstructed, the essential controls </w:t>
      </w:r>
      <w:r w:rsidR="00CF3FE8" w:rsidRPr="00B70E3E">
        <w:t>should</w:t>
      </w:r>
      <w:r w:rsidRPr="00B70E3E">
        <w:t xml:space="preserve"> be located no higher than 1 220 mm (48 inches) above the floor of the access space. This is shown in Figure</w:t>
      </w:r>
      <w:r w:rsidR="00BD55A1" w:rsidRPr="00B70E3E">
        <w:t> </w:t>
      </w:r>
      <w:del w:id="872" w:author="Dave" w:date="2017-12-05T20:38:00Z">
        <w:r w:rsidR="00983886" w:rsidRPr="00B70E3E" w:rsidDel="002C2C35">
          <w:fldChar w:fldCharType="begin"/>
        </w:r>
        <w:r w:rsidR="00983886" w:rsidRPr="00B70E3E" w:rsidDel="002C2C35">
          <w:delInstrText xml:space="preserve">REF UNOBSTRUCTED_FORWARD \h \* MERGEFORMAT </w:delInstrText>
        </w:r>
        <w:r w:rsidR="00983886" w:rsidRPr="00B70E3E" w:rsidDel="002C2C35">
          <w:fldChar w:fldCharType="separate"/>
        </w:r>
        <w:r w:rsidR="002829CB" w:rsidRPr="00B70E3E" w:rsidDel="002C2C35">
          <w:delText>8</w:delText>
        </w:r>
        <w:r w:rsidR="00983886" w:rsidRPr="00B70E3E" w:rsidDel="002C2C35">
          <w:fldChar w:fldCharType="end"/>
        </w:r>
      </w:del>
      <w:ins w:id="873" w:author="Dave" w:date="2017-12-05T20:38:00Z">
        <w:r w:rsidR="002C2C35" w:rsidRPr="00B70E3E">
          <w:t>9</w:t>
        </w:r>
      </w:ins>
      <w:r w:rsidRPr="00B70E3E">
        <w:t>.</w:t>
      </w:r>
    </w:p>
    <w:p w14:paraId="666A5061" w14:textId="77777777" w:rsidR="0098090C" w:rsidRPr="00B70E3E" w:rsidRDefault="0098090C" w:rsidP="00BF76E0">
      <w:pPr>
        <w:pStyle w:val="Heading5"/>
      </w:pPr>
      <w:bookmarkStart w:id="874" w:name="_Toc372010042"/>
      <w:bookmarkStart w:id="875" w:name="_Toc379382412"/>
      <w:bookmarkStart w:id="876" w:name="_Toc379383112"/>
      <w:bookmarkStart w:id="877" w:name="_Toc503730835"/>
      <w:r w:rsidRPr="00B70E3E">
        <w:t>8.3.3.1.2</w:t>
      </w:r>
      <w:r w:rsidRPr="00B70E3E">
        <w:tab/>
        <w:t>Unobstructed low forward reach</w:t>
      </w:r>
      <w:bookmarkEnd w:id="874"/>
      <w:bookmarkEnd w:id="875"/>
      <w:bookmarkEnd w:id="876"/>
      <w:bookmarkEnd w:id="877"/>
    </w:p>
    <w:p w14:paraId="179A99D1" w14:textId="77777777" w:rsidR="0098090C" w:rsidRPr="00B70E3E" w:rsidRDefault="0098090C" w:rsidP="0098090C">
      <w:r w:rsidRPr="00B70E3E">
        <w:t xml:space="preserve">Where the access space is integral to the ICT and the forward reach is unobstructed, the essential controls </w:t>
      </w:r>
      <w:r w:rsidR="00CF3FE8" w:rsidRPr="00B70E3E">
        <w:t>should</w:t>
      </w:r>
      <w:r w:rsidRPr="00B70E3E">
        <w:t xml:space="preserve"> be located no lower than 380 mm (15 inches) above the floor of the access space. This is shown in Figure </w:t>
      </w:r>
      <w:del w:id="878" w:author="Dave" w:date="2017-12-05T20:38:00Z">
        <w:r w:rsidR="00983886" w:rsidRPr="00B70E3E" w:rsidDel="002C2C35">
          <w:fldChar w:fldCharType="begin"/>
        </w:r>
        <w:r w:rsidR="00983886" w:rsidRPr="00B70E3E" w:rsidDel="002C2C35">
          <w:delInstrText xml:space="preserve">REF UNOBSTRUCTED_FORWARD \h \* MERGEFORMAT </w:delInstrText>
        </w:r>
        <w:r w:rsidR="00983886" w:rsidRPr="00B70E3E" w:rsidDel="002C2C35">
          <w:fldChar w:fldCharType="separate"/>
        </w:r>
        <w:r w:rsidR="002829CB" w:rsidRPr="00B70E3E" w:rsidDel="002C2C35">
          <w:delText>8</w:delText>
        </w:r>
        <w:r w:rsidR="00983886" w:rsidRPr="00B70E3E" w:rsidDel="002C2C35">
          <w:fldChar w:fldCharType="end"/>
        </w:r>
      </w:del>
      <w:ins w:id="879" w:author="Dave" w:date="2017-12-05T20:38:00Z">
        <w:r w:rsidR="002C2C35" w:rsidRPr="00B70E3E">
          <w:t>9</w:t>
        </w:r>
      </w:ins>
      <w:r w:rsidRPr="00B70E3E">
        <w:t>.</w:t>
      </w:r>
    </w:p>
    <w:p w14:paraId="210BB514" w14:textId="77777777" w:rsidR="0098090C" w:rsidRPr="00B70E3E" w:rsidRDefault="008E7B5B" w:rsidP="007B4CCF">
      <w:pPr>
        <w:pStyle w:val="FL"/>
        <w:rPr>
          <w:lang w:eastAsia="en-GB"/>
        </w:rPr>
      </w:pPr>
      <w:r w:rsidRPr="00B70E3E">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1"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592E850C" w14:textId="77777777" w:rsidR="0098090C" w:rsidRPr="00B70E3E" w:rsidRDefault="0098090C" w:rsidP="007B4CCF">
      <w:pPr>
        <w:pStyle w:val="TF"/>
      </w:pPr>
      <w:r w:rsidRPr="00B70E3E">
        <w:t xml:space="preserve">Figure </w:t>
      </w:r>
      <w:bookmarkStart w:id="880" w:name="unobstructed_forward"/>
      <w:del w:id="881" w:author="Dave" w:date="2017-12-05T20:38: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8</w:delText>
        </w:r>
        <w:r w:rsidR="00DB71B9" w:rsidRPr="00B70E3E" w:rsidDel="002C2C35">
          <w:fldChar w:fldCharType="end"/>
        </w:r>
      </w:del>
      <w:bookmarkEnd w:id="880"/>
      <w:ins w:id="882" w:author="Dave" w:date="2017-12-05T20:38:00Z">
        <w:r w:rsidR="002C2C35" w:rsidRPr="00B70E3E">
          <w:t>9</w:t>
        </w:r>
      </w:ins>
      <w:r w:rsidRPr="00B70E3E">
        <w:t>: Unobstructed forward reach</w:t>
      </w:r>
    </w:p>
    <w:p w14:paraId="68B313D2" w14:textId="77777777" w:rsidR="0098090C" w:rsidRPr="00B70E3E" w:rsidRDefault="0098090C" w:rsidP="00BF76E0">
      <w:pPr>
        <w:pStyle w:val="Heading5"/>
      </w:pPr>
      <w:bookmarkStart w:id="883" w:name="_Toc372010043"/>
      <w:bookmarkStart w:id="884" w:name="_Toc379382413"/>
      <w:bookmarkStart w:id="885" w:name="_Toc379383113"/>
      <w:bookmarkStart w:id="886" w:name="_Toc503730836"/>
      <w:r w:rsidRPr="00B70E3E">
        <w:t>8.3.3.1.3</w:t>
      </w:r>
      <w:r w:rsidRPr="00B70E3E">
        <w:tab/>
        <w:t>Obstructed reach</w:t>
      </w:r>
      <w:bookmarkEnd w:id="883"/>
      <w:bookmarkEnd w:id="884"/>
      <w:bookmarkEnd w:id="885"/>
      <w:bookmarkEnd w:id="886"/>
    </w:p>
    <w:p w14:paraId="390C3FCC" w14:textId="77777777" w:rsidR="0098090C" w:rsidRPr="00B70E3E" w:rsidRDefault="0098090C" w:rsidP="007D715D">
      <w:pPr>
        <w:pStyle w:val="H6"/>
      </w:pPr>
      <w:r w:rsidRPr="00B70E3E">
        <w:t>8.3.3.1.3.1</w:t>
      </w:r>
      <w:r w:rsidRPr="00B70E3E">
        <w:tab/>
        <w:t>Clear floor space</w:t>
      </w:r>
    </w:p>
    <w:p w14:paraId="25F84D27" w14:textId="77777777" w:rsidR="0098090C" w:rsidRPr="00B70E3E" w:rsidRDefault="0098090C" w:rsidP="0098090C">
      <w:r w:rsidRPr="00B70E3E">
        <w:t xml:space="preserve">Where the access space is integral to the ICT and has an obstruction which is integral to the ICT which hinders the access to any essential controls, the ICT </w:t>
      </w:r>
      <w:r w:rsidR="00CF3FE8" w:rsidRPr="00B70E3E">
        <w:t>should</w:t>
      </w:r>
      <w:r w:rsidRPr="00B70E3E">
        <w:t xml:space="preserve"> provide a clear floor space which extends beneath the obstructing element for a distance not less than the required reach depth over the</w:t>
      </w:r>
      <w:r w:rsidR="001B5F34" w:rsidRPr="00B70E3E">
        <w:t xml:space="preserve"> obstruction.</w:t>
      </w:r>
    </w:p>
    <w:p w14:paraId="41B4950E" w14:textId="77777777" w:rsidR="0098090C" w:rsidRPr="00B70E3E" w:rsidRDefault="0098090C" w:rsidP="007D715D">
      <w:pPr>
        <w:pStyle w:val="H6"/>
      </w:pPr>
      <w:r w:rsidRPr="00B70E3E">
        <w:t>8.3.3.1.3.2</w:t>
      </w:r>
      <w:r w:rsidRPr="00B70E3E">
        <w:tab/>
        <w:t>Obstructed (&lt; 510 mm) forward reach</w:t>
      </w:r>
    </w:p>
    <w:p w14:paraId="47C7034A" w14:textId="65B2EC7A" w:rsidR="0098090C" w:rsidRPr="00B70E3E" w:rsidRDefault="0098090C" w:rsidP="0098090C">
      <w:r w:rsidRPr="00B70E3E">
        <w:t xml:space="preserve">Where the access space is integral to the ICT and has an obstruction which is integral to the ICT and which is less than 510 mm (20 inches), the forward reach to all essential controls </w:t>
      </w:r>
      <w:r w:rsidR="00CF3FE8" w:rsidRPr="00B70E3E">
        <w:t>should</w:t>
      </w:r>
      <w:r w:rsidRPr="00B70E3E">
        <w:t xml:space="preserve"> be no higher than 1 220 mm (48 inches) above the floor contact of the ICT. This is shown in Figure </w:t>
      </w:r>
      <w:del w:id="887" w:author="Dave" w:date="2017-12-05T20:38:00Z">
        <w:r w:rsidR="00DB71B9" w:rsidRPr="00B70E3E" w:rsidDel="002C2C35">
          <w:fldChar w:fldCharType="begin"/>
        </w:r>
        <w:r w:rsidR="00E2100D" w:rsidRPr="00B70E3E" w:rsidDel="002C2C35">
          <w:delInstrText>REF OBSTRUCTED_HIGH_REACH 9</w:delInstrText>
        </w:r>
        <w:r w:rsidR="001B5F34" w:rsidRPr="00B70E3E" w:rsidDel="002C2C35">
          <w:delInstrText xml:space="preserve"> \h</w:delInstrText>
        </w:r>
        <w:r w:rsidR="00E2100D" w:rsidRPr="00B70E3E" w:rsidDel="002C2C35">
          <w:delInstrText xml:space="preserve"> </w:delInstrText>
        </w:r>
      </w:del>
      <w:r w:rsidR="00B70E3E">
        <w:instrText xml:space="preserve"> \* MERGEFORMAT </w:instrText>
      </w:r>
      <w:del w:id="888" w:author="Dave" w:date="2017-12-05T20:38:00Z">
        <w:r w:rsidR="00DB71B9" w:rsidRPr="00B70E3E" w:rsidDel="002C2C35">
          <w:fldChar w:fldCharType="separate"/>
        </w:r>
        <w:r w:rsidR="002829CB" w:rsidRPr="00B70E3E" w:rsidDel="002C2C35">
          <w:rPr>
            <w:noProof/>
          </w:rPr>
          <w:delText>9</w:delText>
        </w:r>
        <w:r w:rsidR="00DB71B9" w:rsidRPr="00B70E3E" w:rsidDel="002C2C35">
          <w:fldChar w:fldCharType="end"/>
        </w:r>
        <w:r w:rsidRPr="00B70E3E" w:rsidDel="002C2C35">
          <w:delText xml:space="preserve"> </w:delText>
        </w:r>
      </w:del>
      <w:ins w:id="889" w:author="Dave" w:date="2017-12-05T20:38:00Z">
        <w:r w:rsidR="002C2C35" w:rsidRPr="00B70E3E">
          <w:t xml:space="preserve">10 </w:t>
        </w:r>
      </w:ins>
      <w:r w:rsidRPr="00B70E3E">
        <w:t>(a).</w:t>
      </w:r>
    </w:p>
    <w:p w14:paraId="38D6197B" w14:textId="77777777" w:rsidR="0098090C" w:rsidRPr="00B70E3E" w:rsidRDefault="0098090C" w:rsidP="007D715D">
      <w:pPr>
        <w:pStyle w:val="H6"/>
      </w:pPr>
      <w:r w:rsidRPr="00B70E3E">
        <w:t>8.3.3.1.3.3</w:t>
      </w:r>
      <w:r w:rsidRPr="00B70E3E">
        <w:tab/>
        <w:t>Obstructed (&lt; 635 mm) forward reach</w:t>
      </w:r>
    </w:p>
    <w:p w14:paraId="089C573B" w14:textId="1C26F10B" w:rsidR="0098090C" w:rsidRPr="00B70E3E" w:rsidRDefault="0098090C" w:rsidP="0098090C">
      <w:r w:rsidRPr="00B70E3E">
        <w:t xml:space="preserve">Where the access space is integral to the ICT and has an obstruction which is integral to the ICT and which is greater than 510 mm (20 inches) and less than 635 mm (25 inches) maximum, the forward reach to all essential controls </w:t>
      </w:r>
      <w:r w:rsidR="00CF3FE8" w:rsidRPr="00B70E3E">
        <w:t>should</w:t>
      </w:r>
      <w:r w:rsidRPr="00B70E3E">
        <w:t xml:space="preserve"> be no higher than 1 120 mm (44 inches) above the floor contact of the ICT. This is shown in Figure </w:t>
      </w:r>
      <w:del w:id="890" w:author="Dave" w:date="2017-12-05T20:38:00Z">
        <w:r w:rsidR="00DB71B9" w:rsidRPr="00B70E3E" w:rsidDel="002C2C35">
          <w:fldChar w:fldCharType="begin"/>
        </w:r>
        <w:r w:rsidR="00E2100D" w:rsidRPr="00B70E3E" w:rsidDel="002C2C35">
          <w:delInstrText>REF OBSTRUCTED_HIGH_REACH 9</w:delInstrText>
        </w:r>
        <w:r w:rsidR="001B5F34" w:rsidRPr="00B70E3E" w:rsidDel="002C2C35">
          <w:delInstrText xml:space="preserve"> \h</w:delInstrText>
        </w:r>
        <w:r w:rsidR="00E2100D" w:rsidRPr="00B70E3E" w:rsidDel="002C2C35">
          <w:delInstrText xml:space="preserve"> </w:delInstrText>
        </w:r>
      </w:del>
      <w:r w:rsidR="00B70E3E">
        <w:instrText xml:space="preserve"> \* MERGEFORMAT </w:instrText>
      </w:r>
      <w:del w:id="891" w:author="Dave" w:date="2017-12-05T20:38:00Z">
        <w:r w:rsidR="00DB71B9" w:rsidRPr="00B70E3E" w:rsidDel="002C2C35">
          <w:fldChar w:fldCharType="separate"/>
        </w:r>
        <w:r w:rsidR="002829CB" w:rsidRPr="00B70E3E" w:rsidDel="002C2C35">
          <w:rPr>
            <w:noProof/>
          </w:rPr>
          <w:delText>9</w:delText>
        </w:r>
        <w:r w:rsidR="00DB71B9" w:rsidRPr="00B70E3E" w:rsidDel="002C2C35">
          <w:fldChar w:fldCharType="end"/>
        </w:r>
        <w:r w:rsidRPr="00B70E3E" w:rsidDel="002C2C35">
          <w:delText xml:space="preserve"> </w:delText>
        </w:r>
      </w:del>
      <w:ins w:id="892" w:author="Dave" w:date="2017-12-05T20:38:00Z">
        <w:r w:rsidR="002C2C35" w:rsidRPr="00B70E3E">
          <w:t xml:space="preserve">10 </w:t>
        </w:r>
      </w:ins>
      <w:r w:rsidRPr="00B70E3E">
        <w:t>(b).</w:t>
      </w:r>
    </w:p>
    <w:p w14:paraId="70CB3A36" w14:textId="77777777" w:rsidR="0098090C" w:rsidRPr="00B70E3E" w:rsidRDefault="008E7B5B" w:rsidP="007B4CCF">
      <w:pPr>
        <w:pStyle w:val="FL"/>
        <w:rPr>
          <w:lang w:eastAsia="en-GB"/>
        </w:rPr>
      </w:pPr>
      <w:r w:rsidRPr="00B70E3E">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2"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3F852A45" w14:textId="77777777" w:rsidR="0098090C" w:rsidRPr="00B70E3E" w:rsidRDefault="0098090C" w:rsidP="007B4CCF">
      <w:pPr>
        <w:pStyle w:val="TF"/>
      </w:pPr>
      <w:r w:rsidRPr="00B70E3E">
        <w:t xml:space="preserve">Figure </w:t>
      </w:r>
      <w:bookmarkStart w:id="893" w:name="obstructed_high_reach"/>
      <w:del w:id="894" w:author="Dave" w:date="2017-12-05T20:38: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9</w:delText>
        </w:r>
        <w:r w:rsidR="00DB71B9" w:rsidRPr="00B70E3E" w:rsidDel="002C2C35">
          <w:fldChar w:fldCharType="end"/>
        </w:r>
      </w:del>
      <w:bookmarkEnd w:id="893"/>
      <w:ins w:id="895" w:author="Dave" w:date="2017-12-05T20:38:00Z">
        <w:r w:rsidR="002C2C35" w:rsidRPr="00B70E3E">
          <w:t>10</w:t>
        </w:r>
      </w:ins>
      <w:r w:rsidRPr="00B70E3E">
        <w:t>: Obstructed high reach</w:t>
      </w:r>
    </w:p>
    <w:p w14:paraId="72B36E42" w14:textId="77777777" w:rsidR="0098090C" w:rsidRPr="00B70E3E" w:rsidRDefault="0098090C" w:rsidP="00BF76E0">
      <w:pPr>
        <w:pStyle w:val="Heading4"/>
      </w:pPr>
      <w:bookmarkStart w:id="896" w:name="_Toc372010044"/>
      <w:bookmarkStart w:id="897" w:name="_Toc379382414"/>
      <w:bookmarkStart w:id="898" w:name="_Toc379383114"/>
      <w:bookmarkStart w:id="899" w:name="_Toc503730837"/>
      <w:r w:rsidRPr="00B70E3E">
        <w:lastRenderedPageBreak/>
        <w:t>8.3.3.2</w:t>
      </w:r>
      <w:r w:rsidRPr="00B70E3E">
        <w:tab/>
        <w:t>Side reach</w:t>
      </w:r>
      <w:bookmarkEnd w:id="896"/>
      <w:bookmarkEnd w:id="897"/>
      <w:bookmarkEnd w:id="898"/>
      <w:bookmarkEnd w:id="899"/>
    </w:p>
    <w:p w14:paraId="6899C7F8" w14:textId="77777777" w:rsidR="0098090C" w:rsidRPr="00B70E3E" w:rsidRDefault="0098090C" w:rsidP="00BF76E0">
      <w:pPr>
        <w:pStyle w:val="Heading5"/>
      </w:pPr>
      <w:bookmarkStart w:id="900" w:name="_Toc372010045"/>
      <w:bookmarkStart w:id="901" w:name="_Toc379382415"/>
      <w:bookmarkStart w:id="902" w:name="_Toc379383115"/>
      <w:bookmarkStart w:id="903" w:name="_Toc503730838"/>
      <w:r w:rsidRPr="00B70E3E">
        <w:t>8.3.3.2.1</w:t>
      </w:r>
      <w:r w:rsidRPr="00B70E3E">
        <w:tab/>
        <w:t>Unobstructed high side reach</w:t>
      </w:r>
      <w:bookmarkEnd w:id="900"/>
      <w:bookmarkEnd w:id="901"/>
      <w:bookmarkEnd w:id="902"/>
      <w:bookmarkEnd w:id="903"/>
    </w:p>
    <w:p w14:paraId="6E9967CE" w14:textId="77777777" w:rsidR="0098090C" w:rsidRPr="00B70E3E" w:rsidRDefault="0098090C" w:rsidP="0098090C">
      <w:r w:rsidRPr="00B70E3E">
        <w:t xml:space="preserve">Where the access space is integral to the ICT, allows a parallel approach, and the side reach is unobstructed or obstructed by an element integral to the ICT which is less than 255 mm (10 inches), all essential controls </w:t>
      </w:r>
      <w:r w:rsidR="00CF3FE8" w:rsidRPr="00B70E3E">
        <w:t>should</w:t>
      </w:r>
      <w:r w:rsidRPr="00B70E3E">
        <w:t xml:space="preserve"> be within a high side reach which is less than or equal to 1 220 mm (48 inches) above the floor of the access space. This is shown in Figure </w:t>
      </w:r>
      <w:del w:id="904" w:author="Dave" w:date="2017-12-05T20:38:00Z">
        <w:r w:rsidR="00983886" w:rsidRPr="00B70E3E" w:rsidDel="002C2C35">
          <w:fldChar w:fldCharType="begin"/>
        </w:r>
        <w:r w:rsidR="00983886" w:rsidRPr="00B70E3E" w:rsidDel="002C2C35">
          <w:delInstrText xml:space="preserve">REF UNOBSTRUCTED_SIDE \h \* MERGEFORMAT </w:delInstrText>
        </w:r>
        <w:r w:rsidR="00983886" w:rsidRPr="00B70E3E" w:rsidDel="002C2C35">
          <w:fldChar w:fldCharType="separate"/>
        </w:r>
        <w:r w:rsidR="002829CB" w:rsidRPr="00B70E3E" w:rsidDel="002C2C35">
          <w:delText>10</w:delText>
        </w:r>
        <w:r w:rsidR="00983886" w:rsidRPr="00B70E3E" w:rsidDel="002C2C35">
          <w:fldChar w:fldCharType="end"/>
        </w:r>
      </w:del>
      <w:ins w:id="905" w:author="Dave" w:date="2017-12-05T20:38:00Z">
        <w:r w:rsidR="002C2C35" w:rsidRPr="00B70E3E">
          <w:fldChar w:fldCharType="begin"/>
        </w:r>
        <w:r w:rsidR="002C2C35" w:rsidRPr="00B70E3E">
          <w:instrText xml:space="preserve">REF UNOBSTRUCTED_SIDE \h \* MERGEFORMAT </w:instrText>
        </w:r>
      </w:ins>
      <w:ins w:id="906" w:author="Dave" w:date="2017-12-05T20:38:00Z">
        <w:r w:rsidR="002C2C35" w:rsidRPr="00B70E3E">
          <w:fldChar w:fldCharType="separate"/>
        </w:r>
        <w:r w:rsidR="002C2C35" w:rsidRPr="00B70E3E">
          <w:t>11</w:t>
        </w:r>
        <w:r w:rsidR="002C2C35" w:rsidRPr="00B70E3E">
          <w:fldChar w:fldCharType="end"/>
        </w:r>
      </w:ins>
      <w:r w:rsidRPr="00B70E3E">
        <w:t>.</w:t>
      </w:r>
    </w:p>
    <w:p w14:paraId="0E304D90" w14:textId="77777777" w:rsidR="0098090C" w:rsidRPr="00B70E3E" w:rsidRDefault="0098090C" w:rsidP="00BF76E0">
      <w:pPr>
        <w:pStyle w:val="Heading5"/>
      </w:pPr>
      <w:bookmarkStart w:id="907" w:name="_Toc372010046"/>
      <w:bookmarkStart w:id="908" w:name="_Toc379382416"/>
      <w:bookmarkStart w:id="909" w:name="_Toc379383116"/>
      <w:bookmarkStart w:id="910" w:name="_Toc503730839"/>
      <w:r w:rsidRPr="00B70E3E">
        <w:t>8.3.3.2.2</w:t>
      </w:r>
      <w:r w:rsidRPr="00B70E3E">
        <w:tab/>
        <w:t>Unobstructed low side reach</w:t>
      </w:r>
      <w:bookmarkEnd w:id="907"/>
      <w:bookmarkEnd w:id="908"/>
      <w:bookmarkEnd w:id="909"/>
      <w:bookmarkEnd w:id="910"/>
    </w:p>
    <w:p w14:paraId="6E1C4D60" w14:textId="77777777" w:rsidR="0098090C" w:rsidRPr="00B70E3E" w:rsidRDefault="0098090C" w:rsidP="0098090C">
      <w:r w:rsidRPr="00B70E3E">
        <w:t xml:space="preserve">Where the access space is integral to the ICT, allows a parallel approach, and the side reach is unobstructed or obstructed by an element integral to the ICT which is less than 255 mm (10 inches), all essential controls </w:t>
      </w:r>
      <w:r w:rsidR="00CF3FE8" w:rsidRPr="00B70E3E">
        <w:t>should</w:t>
      </w:r>
      <w:r w:rsidRPr="00B70E3E">
        <w:t xml:space="preserve"> be within a low side reach which is greater than or equal to 380 mm (15 inches) above the floor of the access space. This is shown in Figure </w:t>
      </w:r>
      <w:del w:id="911" w:author="Dave" w:date="2017-12-05T20:38:00Z">
        <w:r w:rsidR="00983886" w:rsidRPr="00B70E3E" w:rsidDel="002C2C35">
          <w:fldChar w:fldCharType="begin"/>
        </w:r>
        <w:r w:rsidR="00983886" w:rsidRPr="00B70E3E" w:rsidDel="002C2C35">
          <w:delInstrText xml:space="preserve">REF UNOBSTRUCTED_SIDE \h \* MERGEFORMAT </w:delInstrText>
        </w:r>
        <w:r w:rsidR="00983886" w:rsidRPr="00B70E3E" w:rsidDel="002C2C35">
          <w:fldChar w:fldCharType="separate"/>
        </w:r>
        <w:r w:rsidR="002829CB" w:rsidRPr="00B70E3E" w:rsidDel="002C2C35">
          <w:delText>10</w:delText>
        </w:r>
        <w:r w:rsidR="00983886" w:rsidRPr="00B70E3E" w:rsidDel="002C2C35">
          <w:fldChar w:fldCharType="end"/>
        </w:r>
      </w:del>
      <w:ins w:id="912" w:author="Dave" w:date="2017-12-05T20:38:00Z">
        <w:r w:rsidR="002C2C35" w:rsidRPr="00B70E3E">
          <w:fldChar w:fldCharType="begin"/>
        </w:r>
        <w:r w:rsidR="002C2C35" w:rsidRPr="00B70E3E">
          <w:instrText xml:space="preserve">REF UNOBSTRUCTED_SIDE \h \* MERGEFORMAT </w:instrText>
        </w:r>
      </w:ins>
      <w:ins w:id="913" w:author="Dave" w:date="2017-12-05T20:38:00Z">
        <w:r w:rsidR="002C2C35" w:rsidRPr="00B70E3E">
          <w:fldChar w:fldCharType="separate"/>
        </w:r>
        <w:r w:rsidR="002C2C35" w:rsidRPr="00B70E3E">
          <w:t>11</w:t>
        </w:r>
        <w:r w:rsidR="002C2C35" w:rsidRPr="00B70E3E">
          <w:fldChar w:fldCharType="end"/>
        </w:r>
      </w:ins>
      <w:r w:rsidRPr="00B70E3E">
        <w:t>.</w:t>
      </w:r>
    </w:p>
    <w:p w14:paraId="4ED14154" w14:textId="77777777" w:rsidR="0098090C" w:rsidRPr="00B70E3E" w:rsidRDefault="008E7B5B" w:rsidP="007B4CCF">
      <w:pPr>
        <w:pStyle w:val="FL"/>
        <w:rPr>
          <w:lang w:eastAsia="en-GB"/>
        </w:rPr>
      </w:pPr>
      <w:r w:rsidRPr="00B70E3E">
        <w:rPr>
          <w:noProof/>
          <w:lang w:eastAsia="en-GB"/>
        </w:rPr>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3"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4CC40B42" w14:textId="77777777" w:rsidR="0098090C" w:rsidRPr="00B70E3E" w:rsidRDefault="0098090C" w:rsidP="007B4CCF">
      <w:pPr>
        <w:pStyle w:val="TF"/>
      </w:pPr>
      <w:r w:rsidRPr="00B70E3E">
        <w:t xml:space="preserve">Figure </w:t>
      </w:r>
      <w:bookmarkStart w:id="914" w:name="obstructed_side"/>
      <w:bookmarkStart w:id="915" w:name="unobstructed_side"/>
      <w:del w:id="916" w:author="Dave" w:date="2017-12-05T20:38: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10</w:delText>
        </w:r>
        <w:r w:rsidR="00DB71B9" w:rsidRPr="00B70E3E" w:rsidDel="002C2C35">
          <w:fldChar w:fldCharType="end"/>
        </w:r>
      </w:del>
      <w:bookmarkEnd w:id="914"/>
      <w:bookmarkEnd w:id="915"/>
      <w:ins w:id="917" w:author="Dave" w:date="2017-12-05T20:38:00Z">
        <w:r w:rsidR="002C2C35" w:rsidRPr="00B70E3E">
          <w:fldChar w:fldCharType="begin"/>
        </w:r>
        <w:r w:rsidR="002C2C35" w:rsidRPr="00B70E3E">
          <w:instrText xml:space="preserve"> seq fig </w:instrText>
        </w:r>
        <w:r w:rsidR="002C2C35" w:rsidRPr="00B70E3E">
          <w:fldChar w:fldCharType="separate"/>
        </w:r>
        <w:r w:rsidR="002C2C35" w:rsidRPr="00B70E3E">
          <w:rPr>
            <w:noProof/>
          </w:rPr>
          <w:t>11</w:t>
        </w:r>
        <w:r w:rsidR="002C2C35" w:rsidRPr="00B70E3E">
          <w:fldChar w:fldCharType="end"/>
        </w:r>
      </w:ins>
      <w:r w:rsidRPr="00B70E3E">
        <w:t>: Unobstructed side reach</w:t>
      </w:r>
    </w:p>
    <w:p w14:paraId="17F0B15B" w14:textId="77777777" w:rsidR="0098090C" w:rsidRPr="00B70E3E" w:rsidRDefault="0098090C" w:rsidP="00BF76E0">
      <w:pPr>
        <w:pStyle w:val="Heading5"/>
      </w:pPr>
      <w:bookmarkStart w:id="918" w:name="_Toc372010047"/>
      <w:bookmarkStart w:id="919" w:name="_Toc379382417"/>
      <w:bookmarkStart w:id="920" w:name="_Toc379383117"/>
      <w:bookmarkStart w:id="921" w:name="_Toc503730840"/>
      <w:r w:rsidRPr="00B70E3E">
        <w:t>8.3.3.2.3</w:t>
      </w:r>
      <w:r w:rsidRPr="00B70E3E">
        <w:tab/>
        <w:t>Obstructed side reach</w:t>
      </w:r>
      <w:bookmarkEnd w:id="918"/>
      <w:bookmarkEnd w:id="919"/>
      <w:bookmarkEnd w:id="920"/>
      <w:bookmarkEnd w:id="921"/>
    </w:p>
    <w:p w14:paraId="07D0A363" w14:textId="77777777" w:rsidR="0098090C" w:rsidRPr="00B70E3E" w:rsidRDefault="0098090C" w:rsidP="00321A5A">
      <w:pPr>
        <w:pStyle w:val="H6"/>
      </w:pPr>
      <w:r w:rsidRPr="00B70E3E">
        <w:t>8.3.3.2.3.1</w:t>
      </w:r>
      <w:r w:rsidRPr="00B70E3E">
        <w:tab/>
        <w:t>Obstructed (</w:t>
      </w:r>
      <w:r w:rsidRPr="00B70E3E">
        <w:rPr>
          <w:rFonts w:cs="Arial"/>
        </w:rPr>
        <w:t>≤</w:t>
      </w:r>
      <w:r w:rsidR="008F0BD1" w:rsidRPr="00B70E3E">
        <w:rPr>
          <w:rFonts w:cs="Arial"/>
        </w:rPr>
        <w:t xml:space="preserve"> </w:t>
      </w:r>
      <w:r w:rsidRPr="00B70E3E">
        <w:t>255 mm) side reach</w:t>
      </w:r>
    </w:p>
    <w:p w14:paraId="6A18D0B3" w14:textId="3D447C83" w:rsidR="0098090C" w:rsidRPr="00B70E3E" w:rsidRDefault="0098090C" w:rsidP="0098090C">
      <w:pPr>
        <w:rPr>
          <w:i/>
        </w:rPr>
      </w:pPr>
      <w:r w:rsidRPr="00B70E3E">
        <w:t xml:space="preserve">Where the access space is integral to the ICT, allows a parallel approach and has an obstruction which is integral to the ICT, the height of the obstruction </w:t>
      </w:r>
      <w:r w:rsidR="00CF3FE8" w:rsidRPr="00B70E3E">
        <w:t>should</w:t>
      </w:r>
      <w:r w:rsidRPr="00B70E3E">
        <w:t xml:space="preserve"> be less than 865 mm (34 inches). Where the depth of the obstruction is less than or equal to 255 mm (10 inches), the high side reach to all essential controls </w:t>
      </w:r>
      <w:r w:rsidR="00CF3FE8" w:rsidRPr="00B70E3E">
        <w:t>should</w:t>
      </w:r>
      <w:r w:rsidRPr="00B70E3E">
        <w:t xml:space="preserve"> be no higher than 1 220 mm (48 inches) above the floor of the access space. This is shown in Figure </w:t>
      </w:r>
      <w:del w:id="922" w:author="Dave" w:date="2017-12-05T20:39:00Z">
        <w:r w:rsidR="00DB71B9" w:rsidRPr="00B70E3E" w:rsidDel="002C2C35">
          <w:fldChar w:fldCharType="begin"/>
        </w:r>
        <w:r w:rsidR="00E2100D" w:rsidRPr="00B70E3E" w:rsidDel="002C2C35">
          <w:delInstrText>REF OBSTRUCTED_HIGH_SIDE</w:delInstrText>
        </w:r>
        <w:r w:rsidR="00D727DF" w:rsidRPr="00B70E3E" w:rsidDel="002C2C35">
          <w:delInstrText xml:space="preserve"> \h</w:delInstrText>
        </w:r>
        <w:r w:rsidR="00E2100D" w:rsidRPr="00B70E3E" w:rsidDel="002C2C35">
          <w:delInstrText xml:space="preserve"> </w:delInstrText>
        </w:r>
      </w:del>
      <w:r w:rsidR="00B70E3E">
        <w:instrText xml:space="preserve"> \* MERGEFORMAT </w:instrText>
      </w:r>
      <w:del w:id="923" w:author="Dave" w:date="2017-12-05T20:39:00Z">
        <w:r w:rsidR="00DB71B9" w:rsidRPr="00B70E3E" w:rsidDel="002C2C35">
          <w:fldChar w:fldCharType="separate"/>
        </w:r>
        <w:r w:rsidR="002829CB" w:rsidRPr="00B70E3E" w:rsidDel="002C2C35">
          <w:rPr>
            <w:noProof/>
          </w:rPr>
          <w:delText>11</w:delText>
        </w:r>
        <w:r w:rsidR="00DB71B9" w:rsidRPr="00B70E3E" w:rsidDel="002C2C35">
          <w:fldChar w:fldCharType="end"/>
        </w:r>
        <w:r w:rsidR="004A288E" w:rsidRPr="00B70E3E" w:rsidDel="002C2C35">
          <w:delText xml:space="preserve"> </w:delText>
        </w:r>
      </w:del>
      <w:ins w:id="924" w:author="Dave" w:date="2017-12-05T20:39:00Z">
        <w:r w:rsidR="002C2C35" w:rsidRPr="00B70E3E">
          <w:fldChar w:fldCharType="begin"/>
        </w:r>
        <w:r w:rsidR="002C2C35" w:rsidRPr="00B70E3E">
          <w:instrText xml:space="preserve">REF OBSTRUCTED_HIGH_SIDE \h </w:instrText>
        </w:r>
      </w:ins>
      <w:r w:rsidR="00B70E3E">
        <w:instrText xml:space="preserve"> \* MERGEFORMAT </w:instrText>
      </w:r>
      <w:ins w:id="925" w:author="Dave" w:date="2017-12-05T20:39:00Z">
        <w:r w:rsidR="002C2C35" w:rsidRPr="00B70E3E">
          <w:fldChar w:fldCharType="separate"/>
        </w:r>
        <w:r w:rsidR="002C2C35" w:rsidRPr="00B70E3E">
          <w:rPr>
            <w:noProof/>
          </w:rPr>
          <w:t>12</w:t>
        </w:r>
        <w:r w:rsidR="002C2C35" w:rsidRPr="00B70E3E">
          <w:fldChar w:fldCharType="end"/>
        </w:r>
        <w:r w:rsidR="002C2C35" w:rsidRPr="00B70E3E">
          <w:t xml:space="preserve"> </w:t>
        </w:r>
      </w:ins>
      <w:r w:rsidR="004A288E" w:rsidRPr="00B70E3E">
        <w:t>(</w:t>
      </w:r>
      <w:r w:rsidRPr="00B70E3E">
        <w:t>a</w:t>
      </w:r>
      <w:r w:rsidR="004A288E" w:rsidRPr="00B70E3E">
        <w:t>)</w:t>
      </w:r>
      <w:r w:rsidRPr="00B70E3E">
        <w:t>.</w:t>
      </w:r>
    </w:p>
    <w:p w14:paraId="550B44A8" w14:textId="77777777" w:rsidR="0098090C" w:rsidRPr="00B70E3E" w:rsidRDefault="0098090C" w:rsidP="00321A5A">
      <w:pPr>
        <w:pStyle w:val="H6"/>
      </w:pPr>
      <w:r w:rsidRPr="00B70E3E">
        <w:t>8.3.3.2.3.2</w:t>
      </w:r>
      <w:r w:rsidRPr="00B70E3E">
        <w:tab/>
        <w:t>Obstructed (</w:t>
      </w:r>
      <w:r w:rsidRPr="00B70E3E">
        <w:rPr>
          <w:rFonts w:cs="Arial"/>
        </w:rPr>
        <w:t>≤</w:t>
      </w:r>
      <w:r w:rsidR="008F0BD1" w:rsidRPr="00B70E3E">
        <w:rPr>
          <w:rFonts w:cs="Arial"/>
        </w:rPr>
        <w:t xml:space="preserve"> </w:t>
      </w:r>
      <w:r w:rsidRPr="00B70E3E">
        <w:t>610 mm) side reach</w:t>
      </w:r>
    </w:p>
    <w:p w14:paraId="2C55D4DF" w14:textId="77662E28" w:rsidR="0098090C" w:rsidRPr="00B70E3E" w:rsidRDefault="0098090C" w:rsidP="0098090C">
      <w:r w:rsidRPr="00B70E3E">
        <w:t xml:space="preserve">Where the access space is integral to the ICT, allows a parallel approach and has an obstruction which is integral to the ICT, the height of the obstruction </w:t>
      </w:r>
      <w:r w:rsidR="00CF3FE8" w:rsidRPr="00B70E3E">
        <w:t>should</w:t>
      </w:r>
      <w:r w:rsidRPr="00B70E3E">
        <w:t xml:space="preserve"> be less than 865 mm (34 inches). Where the depth of the obstruction is greater than 255 mm (10 inches) </w:t>
      </w:r>
      <w:r w:rsidR="005061ED" w:rsidRPr="00B70E3E">
        <w:t xml:space="preserve">with a maximum depth of </w:t>
      </w:r>
      <w:r w:rsidRPr="00B70E3E">
        <w:t xml:space="preserve">610 mm (24 inches), the high side reach to all essential controls </w:t>
      </w:r>
      <w:r w:rsidR="00CF3FE8" w:rsidRPr="00B70E3E">
        <w:t>should</w:t>
      </w:r>
      <w:r w:rsidRPr="00B70E3E">
        <w:t xml:space="preserve"> be no higher than 1 170 mm (46 inches) above the floor of the access space. This is shown in Figure </w:t>
      </w:r>
      <w:del w:id="926" w:author="Dave" w:date="2017-12-05T20:39:00Z">
        <w:r w:rsidR="00DB71B9" w:rsidRPr="00B70E3E" w:rsidDel="002C2C35">
          <w:fldChar w:fldCharType="begin"/>
        </w:r>
        <w:r w:rsidR="00E2100D" w:rsidRPr="00B70E3E" w:rsidDel="002C2C35">
          <w:delInstrText>REF OBSTRUCTED_HIGH_SIDE</w:delInstrText>
        </w:r>
        <w:r w:rsidR="00D727DF" w:rsidRPr="00B70E3E" w:rsidDel="002C2C35">
          <w:delInstrText xml:space="preserve"> \h</w:delInstrText>
        </w:r>
        <w:r w:rsidR="00E2100D" w:rsidRPr="00B70E3E" w:rsidDel="002C2C35">
          <w:delInstrText xml:space="preserve"> </w:delInstrText>
        </w:r>
      </w:del>
      <w:r w:rsidR="00B70E3E">
        <w:instrText xml:space="preserve"> \* MERGEFORMAT </w:instrText>
      </w:r>
      <w:del w:id="927" w:author="Dave" w:date="2017-12-05T20:39:00Z">
        <w:r w:rsidR="00DB71B9" w:rsidRPr="00B70E3E" w:rsidDel="002C2C35">
          <w:fldChar w:fldCharType="separate"/>
        </w:r>
        <w:r w:rsidR="002829CB" w:rsidRPr="00B70E3E" w:rsidDel="002C2C35">
          <w:rPr>
            <w:noProof/>
          </w:rPr>
          <w:delText>11</w:delText>
        </w:r>
        <w:r w:rsidR="00DB71B9" w:rsidRPr="00B70E3E" w:rsidDel="002C2C35">
          <w:fldChar w:fldCharType="end"/>
        </w:r>
        <w:r w:rsidR="004A288E" w:rsidRPr="00B70E3E" w:rsidDel="002C2C35">
          <w:delText xml:space="preserve"> </w:delText>
        </w:r>
      </w:del>
      <w:ins w:id="928" w:author="Dave" w:date="2017-12-05T20:39:00Z">
        <w:r w:rsidR="002C2C35" w:rsidRPr="00B70E3E">
          <w:fldChar w:fldCharType="begin"/>
        </w:r>
        <w:r w:rsidR="002C2C35" w:rsidRPr="00B70E3E">
          <w:instrText xml:space="preserve">REF OBSTRUCTED_HIGH_SIDE \h </w:instrText>
        </w:r>
      </w:ins>
      <w:r w:rsidR="00B70E3E">
        <w:instrText xml:space="preserve"> \* MERGEFORMAT </w:instrText>
      </w:r>
      <w:ins w:id="929" w:author="Dave" w:date="2017-12-05T20:39:00Z">
        <w:r w:rsidR="002C2C35" w:rsidRPr="00B70E3E">
          <w:fldChar w:fldCharType="separate"/>
        </w:r>
        <w:r w:rsidR="002C2C35" w:rsidRPr="00B70E3E">
          <w:rPr>
            <w:noProof/>
          </w:rPr>
          <w:t>12</w:t>
        </w:r>
        <w:r w:rsidR="002C2C35" w:rsidRPr="00B70E3E">
          <w:fldChar w:fldCharType="end"/>
        </w:r>
        <w:r w:rsidR="002C2C35" w:rsidRPr="00B70E3E">
          <w:t xml:space="preserve"> </w:t>
        </w:r>
      </w:ins>
      <w:r w:rsidR="004A288E" w:rsidRPr="00B70E3E">
        <w:t>(</w:t>
      </w:r>
      <w:r w:rsidRPr="00B70E3E">
        <w:t>b</w:t>
      </w:r>
      <w:r w:rsidR="004A288E" w:rsidRPr="00B70E3E">
        <w:t>)</w:t>
      </w:r>
      <w:r w:rsidRPr="00B70E3E">
        <w:t>.</w:t>
      </w:r>
    </w:p>
    <w:p w14:paraId="73D441CE" w14:textId="77777777" w:rsidR="0098090C" w:rsidRPr="00B70E3E" w:rsidRDefault="008E7B5B" w:rsidP="007B4CCF">
      <w:pPr>
        <w:pStyle w:val="FL"/>
        <w:rPr>
          <w:lang w:eastAsia="en-GB"/>
        </w:rPr>
      </w:pPr>
      <w:r w:rsidRPr="00B70E3E">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4"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30ED7106" w14:textId="77777777" w:rsidR="0098090C" w:rsidRPr="00B70E3E" w:rsidRDefault="0098090C" w:rsidP="007B4CCF">
      <w:pPr>
        <w:pStyle w:val="TF"/>
      </w:pPr>
      <w:r w:rsidRPr="00B70E3E">
        <w:t xml:space="preserve">Figure </w:t>
      </w:r>
      <w:bookmarkStart w:id="930" w:name="obstructed_high_side"/>
      <w:del w:id="931" w:author="Dave" w:date="2017-12-05T20:39:00Z">
        <w:r w:rsidR="00DB71B9" w:rsidRPr="00B70E3E" w:rsidDel="002C2C35">
          <w:fldChar w:fldCharType="begin"/>
        </w:r>
        <w:r w:rsidRPr="00B70E3E" w:rsidDel="002C2C35">
          <w:delInstrText xml:space="preserve"> seq fig </w:delInstrText>
        </w:r>
        <w:r w:rsidR="00DB71B9" w:rsidRPr="00B70E3E" w:rsidDel="002C2C35">
          <w:fldChar w:fldCharType="separate"/>
        </w:r>
        <w:r w:rsidR="002829CB" w:rsidRPr="00B70E3E" w:rsidDel="002C2C35">
          <w:rPr>
            <w:noProof/>
          </w:rPr>
          <w:delText>11</w:delText>
        </w:r>
        <w:r w:rsidR="00DB71B9" w:rsidRPr="00B70E3E" w:rsidDel="002C2C35">
          <w:fldChar w:fldCharType="end"/>
        </w:r>
      </w:del>
      <w:bookmarkEnd w:id="930"/>
      <w:ins w:id="932" w:author="Dave" w:date="2017-12-05T20:39:00Z">
        <w:r w:rsidR="002C2C35" w:rsidRPr="00B70E3E">
          <w:fldChar w:fldCharType="begin"/>
        </w:r>
        <w:r w:rsidR="002C2C35" w:rsidRPr="00B70E3E">
          <w:instrText xml:space="preserve"> seq fig </w:instrText>
        </w:r>
        <w:r w:rsidR="002C2C35" w:rsidRPr="00B70E3E">
          <w:fldChar w:fldCharType="separate"/>
        </w:r>
        <w:r w:rsidR="002C2C35" w:rsidRPr="00B70E3E">
          <w:rPr>
            <w:noProof/>
          </w:rPr>
          <w:t>12</w:t>
        </w:r>
        <w:r w:rsidR="002C2C35" w:rsidRPr="00B70E3E">
          <w:fldChar w:fldCharType="end"/>
        </w:r>
      </w:ins>
      <w:r w:rsidRPr="00B70E3E">
        <w:t>: Obstructed high side reach</w:t>
      </w:r>
    </w:p>
    <w:p w14:paraId="2015D051" w14:textId="77777777" w:rsidR="0098090C" w:rsidRPr="00B70E3E" w:rsidRDefault="0098090C" w:rsidP="00BF76E0">
      <w:pPr>
        <w:pStyle w:val="Heading3"/>
      </w:pPr>
      <w:bookmarkStart w:id="933" w:name="_Toc372010048"/>
      <w:bookmarkStart w:id="934" w:name="_Toc379382418"/>
      <w:bookmarkStart w:id="935" w:name="_Toc379383118"/>
      <w:bookmarkStart w:id="936" w:name="_Toc503730841"/>
      <w:r w:rsidRPr="00B70E3E">
        <w:lastRenderedPageBreak/>
        <w:t>8.3.4</w:t>
      </w:r>
      <w:r w:rsidRPr="00B70E3E">
        <w:tab/>
        <w:t>Visibility</w:t>
      </w:r>
      <w:bookmarkEnd w:id="933"/>
      <w:bookmarkEnd w:id="934"/>
      <w:bookmarkEnd w:id="935"/>
      <w:bookmarkEnd w:id="936"/>
    </w:p>
    <w:p w14:paraId="7FE584CB" w14:textId="77777777" w:rsidR="0098090C" w:rsidRPr="00B70E3E" w:rsidRDefault="0098090C" w:rsidP="0098090C">
      <w:r w:rsidRPr="00B70E3E">
        <w:t xml:space="preserve">Where the operating area is integral to the ICT, and a display screen is provided, information on the screen </w:t>
      </w:r>
      <w:r w:rsidR="00CF3FE8" w:rsidRPr="00B70E3E">
        <w:t>should</w:t>
      </w:r>
      <w:r w:rsidRPr="00B70E3E">
        <w:t xml:space="preserve"> be legible from a point located 1 015 mm (40 inches) above the centre of the floor of the operating area (as defined in clause 8.3.2.2).</w:t>
      </w:r>
    </w:p>
    <w:p w14:paraId="232469FE" w14:textId="77777777" w:rsidR="0098090C" w:rsidRPr="00B70E3E" w:rsidRDefault="0098090C" w:rsidP="007B4CCF">
      <w:pPr>
        <w:pStyle w:val="NO"/>
      </w:pPr>
      <w:r w:rsidRPr="00B70E3E">
        <w:t>NOTE:</w:t>
      </w:r>
      <w:r w:rsidRPr="00B70E3E">
        <w:tab/>
        <w:t>The intent of this provision is that the information on the screen can be read by users with normal vision and appropriate language skills, when seated in a wheelchair.</w:t>
      </w:r>
    </w:p>
    <w:p w14:paraId="4702EDB2" w14:textId="77777777" w:rsidR="0098090C" w:rsidRPr="00B70E3E" w:rsidRDefault="0098090C" w:rsidP="00BF76E0">
      <w:pPr>
        <w:pStyle w:val="Heading3"/>
      </w:pPr>
      <w:bookmarkStart w:id="937" w:name="_Toc372010049"/>
      <w:bookmarkStart w:id="938" w:name="_Toc379382419"/>
      <w:bookmarkStart w:id="939" w:name="_Toc379383119"/>
      <w:bookmarkStart w:id="940" w:name="_Toc503730842"/>
      <w:r w:rsidRPr="00B70E3E">
        <w:t>8.3.5</w:t>
      </w:r>
      <w:r w:rsidRPr="00B70E3E">
        <w:tab/>
        <w:t>Installation instructions</w:t>
      </w:r>
      <w:bookmarkEnd w:id="937"/>
      <w:bookmarkEnd w:id="938"/>
      <w:bookmarkEnd w:id="939"/>
      <w:bookmarkEnd w:id="940"/>
    </w:p>
    <w:p w14:paraId="566596E3" w14:textId="77777777" w:rsidR="0098090C" w:rsidRPr="00B70E3E" w:rsidRDefault="0098090C" w:rsidP="0098090C">
      <w:pPr>
        <w:widowControl w:val="0"/>
      </w:pPr>
      <w:r w:rsidRPr="00B70E3E">
        <w:t xml:space="preserve">Where an ICT is intended to be installed, instructions </w:t>
      </w:r>
      <w:r w:rsidR="00CF3FE8" w:rsidRPr="00B70E3E">
        <w:t>should</w:t>
      </w:r>
      <w:r w:rsidRPr="00B70E3E">
        <w:t xml:space="preserve"> be made available which outline a method to install the ICT in a manner that ensures that the dimensions of the integral spaces of the ICT conform to clauses 8.3.2 to 8.3.4. </w:t>
      </w:r>
    </w:p>
    <w:p w14:paraId="125A5869" w14:textId="77777777" w:rsidR="0098090C" w:rsidRPr="00B70E3E" w:rsidRDefault="0098090C" w:rsidP="00BF76E0">
      <w:pPr>
        <w:pStyle w:val="Heading2"/>
      </w:pPr>
      <w:bookmarkStart w:id="941" w:name="_Toc372010050"/>
      <w:bookmarkStart w:id="942" w:name="_Toc379382420"/>
      <w:bookmarkStart w:id="943" w:name="_Toc379383120"/>
      <w:bookmarkStart w:id="944" w:name="_Toc503730843"/>
      <w:r w:rsidRPr="00B70E3E">
        <w:t>8.4</w:t>
      </w:r>
      <w:r w:rsidRPr="00B70E3E">
        <w:tab/>
        <w:t xml:space="preserve">Mechanically </w:t>
      </w:r>
      <w:r w:rsidR="009A4FCF" w:rsidRPr="00B70E3E">
        <w:t xml:space="preserve">operable </w:t>
      </w:r>
      <w:r w:rsidRPr="00B70E3E">
        <w:t>parts</w:t>
      </w:r>
      <w:bookmarkEnd w:id="941"/>
      <w:bookmarkEnd w:id="942"/>
      <w:bookmarkEnd w:id="943"/>
      <w:bookmarkEnd w:id="944"/>
    </w:p>
    <w:p w14:paraId="2EFE74BC" w14:textId="77777777" w:rsidR="0098090C" w:rsidRPr="00B70E3E" w:rsidRDefault="0098090C" w:rsidP="00BF76E0">
      <w:pPr>
        <w:pStyle w:val="Heading3"/>
      </w:pPr>
      <w:bookmarkStart w:id="945" w:name="_Toc372010051"/>
      <w:bookmarkStart w:id="946" w:name="_Toc379382421"/>
      <w:bookmarkStart w:id="947" w:name="_Toc379383121"/>
      <w:bookmarkStart w:id="948" w:name="_Toc503730844"/>
      <w:r w:rsidRPr="00B70E3E">
        <w:t>8.4.1</w:t>
      </w:r>
      <w:r w:rsidRPr="00B70E3E">
        <w:tab/>
        <w:t>Numeric keys</w:t>
      </w:r>
      <w:bookmarkEnd w:id="945"/>
      <w:bookmarkEnd w:id="946"/>
      <w:bookmarkEnd w:id="947"/>
      <w:bookmarkEnd w:id="948"/>
    </w:p>
    <w:p w14:paraId="72D119CC" w14:textId="77777777" w:rsidR="0098090C" w:rsidRPr="00B70E3E" w:rsidRDefault="0098090C" w:rsidP="0098090C">
      <w:r w:rsidRPr="00B70E3E">
        <w:t xml:space="preserve">Where provided, physical numeric keys arranged in a rectangular keypad layout </w:t>
      </w:r>
      <w:r w:rsidR="00CF3FE8" w:rsidRPr="00B70E3E">
        <w:t>shall</w:t>
      </w:r>
      <w:r w:rsidRPr="00B70E3E">
        <w:t xml:space="preserve"> have the number five key tactilely distinct from the other keys of the keypad.</w:t>
      </w:r>
    </w:p>
    <w:p w14:paraId="5AD7AE94" w14:textId="26059963" w:rsidR="0098090C" w:rsidRPr="00B70E3E" w:rsidRDefault="0098090C" w:rsidP="0002410E">
      <w:pPr>
        <w:pStyle w:val="NO"/>
      </w:pPr>
      <w:r w:rsidRPr="00B70E3E">
        <w:t>NOTE:</w:t>
      </w:r>
      <w:r w:rsidRPr="00B70E3E">
        <w:tab/>
        <w:t>Recommendation ITU</w:t>
      </w:r>
      <w:r w:rsidRPr="00B70E3E">
        <w:noBreakHyphen/>
        <w:t>T E.161 [</w:t>
      </w:r>
      <w:r w:rsidR="00DB71B9" w:rsidRPr="00B70E3E">
        <w:fldChar w:fldCharType="begin"/>
      </w:r>
      <w:r w:rsidR="006E7E9D" w:rsidRPr="00B70E3E">
        <w:instrText xml:space="preserve"> REF  REF_ITU_TE161 \h </w:instrText>
      </w:r>
      <w:r w:rsidR="00B70E3E">
        <w:instrText xml:space="preserve"> \* MERGEFORMAT </w:instrText>
      </w:r>
      <w:r w:rsidR="00DB71B9" w:rsidRPr="00B70E3E">
        <w:fldChar w:fldCharType="separate"/>
      </w:r>
      <w:r w:rsidR="002829CB" w:rsidRPr="00B70E3E">
        <w:t>i.</w:t>
      </w:r>
      <w:r w:rsidR="002829CB" w:rsidRPr="00B70E3E">
        <w:rPr>
          <w:noProof/>
        </w:rPr>
        <w:t>20</w:t>
      </w:r>
      <w:r w:rsidR="00DB71B9" w:rsidRPr="00B70E3E">
        <w:fldChar w:fldCharType="end"/>
      </w:r>
      <w:r w:rsidRPr="00B70E3E">
        <w:t>] describes the 12-key telephone keypad layout and provides further details of the form of tactile markers.</w:t>
      </w:r>
    </w:p>
    <w:p w14:paraId="1F514D31" w14:textId="77777777" w:rsidR="0098090C" w:rsidRPr="00B70E3E" w:rsidRDefault="0098090C" w:rsidP="00BF76E0">
      <w:pPr>
        <w:pStyle w:val="Heading3"/>
      </w:pPr>
      <w:bookmarkStart w:id="949" w:name="_Toc372010052"/>
      <w:bookmarkStart w:id="950" w:name="_Toc379382422"/>
      <w:bookmarkStart w:id="951" w:name="_Toc379383122"/>
      <w:bookmarkStart w:id="952" w:name="_Toc503730845"/>
      <w:r w:rsidRPr="00B70E3E">
        <w:t>8.4.2</w:t>
      </w:r>
      <w:r w:rsidRPr="00B70E3E">
        <w:tab/>
        <w:t>Operation of mechanical parts</w:t>
      </w:r>
      <w:bookmarkEnd w:id="949"/>
      <w:bookmarkEnd w:id="950"/>
      <w:bookmarkEnd w:id="951"/>
      <w:bookmarkEnd w:id="952"/>
    </w:p>
    <w:p w14:paraId="0D0B1A16" w14:textId="77777777" w:rsidR="0098090C" w:rsidRPr="00B70E3E" w:rsidRDefault="004F3F04" w:rsidP="00BF76E0">
      <w:pPr>
        <w:pStyle w:val="Heading4"/>
      </w:pPr>
      <w:bookmarkStart w:id="953" w:name="_Toc372010053"/>
      <w:bookmarkStart w:id="954" w:name="_Toc379382423"/>
      <w:bookmarkStart w:id="955" w:name="_Toc379383123"/>
      <w:bookmarkStart w:id="956" w:name="_Toc503730846"/>
      <w:r w:rsidRPr="00B70E3E">
        <w:t>8.4.2.1</w:t>
      </w:r>
      <w:r w:rsidRPr="00B70E3E">
        <w:tab/>
      </w:r>
      <w:r w:rsidR="0098090C" w:rsidRPr="00B70E3E">
        <w:t xml:space="preserve">Means of </w:t>
      </w:r>
      <w:r w:rsidR="009A4FCF" w:rsidRPr="00B70E3E">
        <w:t xml:space="preserve">operation </w:t>
      </w:r>
      <w:r w:rsidR="0098090C" w:rsidRPr="00B70E3E">
        <w:t>of mechanical parts</w:t>
      </w:r>
      <w:bookmarkEnd w:id="953"/>
      <w:bookmarkEnd w:id="954"/>
      <w:bookmarkEnd w:id="955"/>
      <w:bookmarkEnd w:id="956"/>
    </w:p>
    <w:p w14:paraId="7DF463D4" w14:textId="77777777" w:rsidR="0098090C" w:rsidRPr="00B70E3E" w:rsidRDefault="0098090C" w:rsidP="0098090C">
      <w:r w:rsidRPr="00B70E3E">
        <w:t xml:space="preserve">Where a control requires grasping, pinching, or twisting of the wrist to operate it, an accessible alternative means of operation that does not require these actions </w:t>
      </w:r>
      <w:r w:rsidR="00CF3FE8" w:rsidRPr="00B70E3E">
        <w:t>shall</w:t>
      </w:r>
      <w:r w:rsidR="0019442C" w:rsidRPr="00B70E3E">
        <w:t xml:space="preserve"> be provided.</w:t>
      </w:r>
    </w:p>
    <w:p w14:paraId="23A6B1CE" w14:textId="77777777" w:rsidR="0098090C" w:rsidRPr="00B70E3E" w:rsidRDefault="0098090C" w:rsidP="00BF76E0">
      <w:pPr>
        <w:pStyle w:val="Heading4"/>
      </w:pPr>
      <w:bookmarkStart w:id="957" w:name="_Toc372010054"/>
      <w:bookmarkStart w:id="958" w:name="_Toc379382424"/>
      <w:bookmarkStart w:id="959" w:name="_Toc379383124"/>
      <w:bookmarkStart w:id="960" w:name="_Toc503730847"/>
      <w:r w:rsidRPr="00B70E3E">
        <w:t>8.4.2.2</w:t>
      </w:r>
      <w:r w:rsidRPr="00B70E3E">
        <w:tab/>
        <w:t>Force of operation of mechanical parts</w:t>
      </w:r>
      <w:bookmarkEnd w:id="957"/>
      <w:bookmarkEnd w:id="958"/>
      <w:bookmarkEnd w:id="959"/>
      <w:bookmarkEnd w:id="960"/>
    </w:p>
    <w:p w14:paraId="4CFFF3FE" w14:textId="77777777" w:rsidR="0098090C" w:rsidRPr="00B70E3E" w:rsidRDefault="0098090C" w:rsidP="0098090C">
      <w:r w:rsidRPr="00B70E3E">
        <w:t xml:space="preserve">Where a control requires a force greater than 22,2 N to operate it, an accessible alternative means of operation that requires a force less than 22,2 N </w:t>
      </w:r>
      <w:r w:rsidR="00CF3FE8" w:rsidRPr="00B70E3E">
        <w:t>shall</w:t>
      </w:r>
      <w:r w:rsidRPr="00B70E3E">
        <w:t xml:space="preserve"> be provided.</w:t>
      </w:r>
    </w:p>
    <w:p w14:paraId="12402E0B" w14:textId="77777777" w:rsidR="0098090C" w:rsidRPr="00B70E3E" w:rsidRDefault="0098090C" w:rsidP="00BF76E0">
      <w:pPr>
        <w:pStyle w:val="Heading3"/>
      </w:pPr>
      <w:bookmarkStart w:id="961" w:name="_Toc372010055"/>
      <w:bookmarkStart w:id="962" w:name="_Toc379382425"/>
      <w:bookmarkStart w:id="963" w:name="_Toc379383125"/>
      <w:bookmarkStart w:id="964" w:name="_Toc503730848"/>
      <w:r w:rsidRPr="00B70E3E">
        <w:t>8.4.3</w:t>
      </w:r>
      <w:r w:rsidRPr="00B70E3E">
        <w:tab/>
        <w:t>Keys, tickets and fare cards</w:t>
      </w:r>
      <w:bookmarkEnd w:id="961"/>
      <w:bookmarkEnd w:id="962"/>
      <w:bookmarkEnd w:id="963"/>
      <w:bookmarkEnd w:id="964"/>
    </w:p>
    <w:p w14:paraId="43331C82" w14:textId="77777777" w:rsidR="0098090C" w:rsidRPr="00B70E3E" w:rsidRDefault="0098090C" w:rsidP="0098090C">
      <w:r w:rsidRPr="00B70E3E">
        <w:t>Where ICT provides keys, tickets or fare cards, and their orientation is important for further use, they shall have an orientation that is tactilely discernible.</w:t>
      </w:r>
    </w:p>
    <w:p w14:paraId="1AD99021" w14:textId="3FDA3153" w:rsidR="0098090C" w:rsidRPr="00B70E3E" w:rsidRDefault="0098090C" w:rsidP="0002410E">
      <w:pPr>
        <w:pStyle w:val="NO"/>
      </w:pPr>
      <w:r w:rsidRPr="00B70E3E">
        <w:t>NOTE:</w:t>
      </w:r>
      <w:r w:rsidRPr="00B70E3E">
        <w:tab/>
      </w:r>
      <w:r w:rsidR="004F3F04" w:rsidRPr="00B70E3E">
        <w:t xml:space="preserve">ETSI </w:t>
      </w:r>
      <w:r w:rsidRPr="00B70E3E">
        <w:t>ETS 300 767 [</w:t>
      </w:r>
      <w:r w:rsidR="00DB71B9" w:rsidRPr="00B70E3E">
        <w:fldChar w:fldCharType="begin"/>
      </w:r>
      <w:r w:rsidR="00672808" w:rsidRPr="00B70E3E">
        <w:instrText xml:space="preserve"> REF REF_ETS300767 REF_ETS300767 \h </w:instrText>
      </w:r>
      <w:r w:rsidR="00B70E3E">
        <w:instrText xml:space="preserve"> \* MERGEFORMAT </w:instrText>
      </w:r>
      <w:r w:rsidR="00DB71B9" w:rsidRPr="00B70E3E">
        <w:fldChar w:fldCharType="separate"/>
      </w:r>
      <w:r w:rsidR="002829CB" w:rsidRPr="00B70E3E">
        <w:t>i.</w:t>
      </w:r>
      <w:r w:rsidR="002829CB" w:rsidRPr="00B70E3E">
        <w:rPr>
          <w:noProof/>
        </w:rPr>
        <w:t>6</w:t>
      </w:r>
      <w:r w:rsidR="00DB71B9" w:rsidRPr="00B70E3E">
        <w:fldChar w:fldCharType="end"/>
      </w:r>
      <w:r w:rsidRPr="00B70E3E">
        <w:t>] defines suitable tactile indications for plastic cards.</w:t>
      </w:r>
    </w:p>
    <w:p w14:paraId="277B00DB" w14:textId="77777777" w:rsidR="0098090C" w:rsidRPr="00B70E3E" w:rsidRDefault="0098090C" w:rsidP="00BF76E0">
      <w:pPr>
        <w:pStyle w:val="Heading2"/>
      </w:pPr>
      <w:bookmarkStart w:id="965" w:name="_Toc372010056"/>
      <w:bookmarkStart w:id="966" w:name="_Toc379382426"/>
      <w:bookmarkStart w:id="967" w:name="_Toc379383126"/>
      <w:bookmarkStart w:id="968" w:name="_Toc503730849"/>
      <w:r w:rsidRPr="00B70E3E">
        <w:t>8.5</w:t>
      </w:r>
      <w:r w:rsidRPr="00B70E3E">
        <w:tab/>
        <w:t>Tactile indication of speech mode</w:t>
      </w:r>
      <w:bookmarkEnd w:id="965"/>
      <w:bookmarkEnd w:id="966"/>
      <w:bookmarkEnd w:id="967"/>
      <w:bookmarkEnd w:id="968"/>
    </w:p>
    <w:p w14:paraId="34DC943F" w14:textId="77777777" w:rsidR="0098090C" w:rsidRPr="00B70E3E" w:rsidRDefault="0098090C" w:rsidP="0098090C">
      <w:r w:rsidRPr="00B70E3E">
        <w:t xml:space="preserve">Where ICT </w:t>
      </w:r>
      <w:r w:rsidR="008639C6" w:rsidRPr="00B70E3E">
        <w:t xml:space="preserve">is </w:t>
      </w:r>
      <w:r w:rsidR="008330B9" w:rsidRPr="00B70E3E">
        <w:t xml:space="preserve">designed </w:t>
      </w:r>
      <w:r w:rsidRPr="00B70E3E">
        <w:t xml:space="preserve">for shared use and speech output is available, a tactile indication of the means to initiate the speech mode </w:t>
      </w:r>
      <w:r w:rsidR="004F3F04" w:rsidRPr="00B70E3E">
        <w:t>of operation shall be provided.</w:t>
      </w:r>
    </w:p>
    <w:p w14:paraId="0D3001B1" w14:textId="77777777" w:rsidR="0098090C" w:rsidRPr="00B70E3E" w:rsidRDefault="0098090C" w:rsidP="0002410E">
      <w:pPr>
        <w:pStyle w:val="NO"/>
      </w:pPr>
      <w:r w:rsidRPr="00B70E3E">
        <w:t>NOTE:</w:t>
      </w:r>
      <w:r w:rsidRPr="00B70E3E">
        <w:tab/>
        <w:t>The tactile indication could include Braille instructions.</w:t>
      </w:r>
    </w:p>
    <w:p w14:paraId="05BD9DC0" w14:textId="77777777" w:rsidR="0098090C" w:rsidRPr="00B70E3E" w:rsidRDefault="0098090C" w:rsidP="007117A5">
      <w:pPr>
        <w:pStyle w:val="Heading1"/>
        <w:pageBreakBefore/>
      </w:pPr>
      <w:bookmarkStart w:id="969" w:name="_Toc372010057"/>
      <w:bookmarkStart w:id="970" w:name="_Toc379382427"/>
      <w:bookmarkStart w:id="971" w:name="_Toc379383127"/>
      <w:bookmarkStart w:id="972" w:name="_Toc503730850"/>
      <w:r w:rsidRPr="00B70E3E">
        <w:lastRenderedPageBreak/>
        <w:t>9</w:t>
      </w:r>
      <w:r w:rsidRPr="00B70E3E">
        <w:tab/>
        <w:t>Web</w:t>
      </w:r>
      <w:bookmarkEnd w:id="969"/>
      <w:bookmarkEnd w:id="970"/>
      <w:bookmarkEnd w:id="971"/>
      <w:bookmarkEnd w:id="972"/>
    </w:p>
    <w:p w14:paraId="565975F0" w14:textId="77777777" w:rsidR="00CA5475" w:rsidRPr="00B70E3E" w:rsidRDefault="00CA5475" w:rsidP="00BF76E0">
      <w:pPr>
        <w:pStyle w:val="Heading2"/>
      </w:pPr>
      <w:bookmarkStart w:id="973" w:name="_Toc372010058"/>
      <w:bookmarkStart w:id="974" w:name="_Toc379382428"/>
      <w:bookmarkStart w:id="975" w:name="_Toc379383128"/>
      <w:bookmarkStart w:id="976" w:name="_Toc503730851"/>
      <w:r w:rsidRPr="00B70E3E">
        <w:t>9.1</w:t>
      </w:r>
      <w:r w:rsidRPr="00B70E3E">
        <w:tab/>
        <w:t>General (informative)</w:t>
      </w:r>
      <w:bookmarkEnd w:id="973"/>
      <w:bookmarkEnd w:id="974"/>
      <w:bookmarkEnd w:id="975"/>
      <w:bookmarkEnd w:id="976"/>
    </w:p>
    <w:p w14:paraId="410E51F4" w14:textId="77777777" w:rsidR="00CA5475" w:rsidRPr="00B70E3E" w:rsidRDefault="00CA5475" w:rsidP="00CA5475">
      <w:pPr>
        <w:keepNext/>
        <w:keepLines/>
      </w:pPr>
      <w:r w:rsidRPr="00B70E3E">
        <w:t>Requirements in clause 9 apply to web pages (as defined in clause 3.1) including:</w:t>
      </w:r>
    </w:p>
    <w:p w14:paraId="5D6AC858" w14:textId="77777777" w:rsidR="00CA5475" w:rsidRPr="00B70E3E" w:rsidRDefault="00CA5475" w:rsidP="00CA5475">
      <w:pPr>
        <w:pStyle w:val="B1"/>
      </w:pPr>
      <w:r w:rsidRPr="00B70E3E">
        <w:t>documents that are web pages;</w:t>
      </w:r>
    </w:p>
    <w:p w14:paraId="6494B57A" w14:textId="77777777" w:rsidR="00CA5475" w:rsidRPr="00B70E3E" w:rsidRDefault="00CA5475" w:rsidP="00CA5475">
      <w:pPr>
        <w:pStyle w:val="B1"/>
      </w:pPr>
      <w:r w:rsidRPr="00B70E3E">
        <w:t>documents that are embedded in web pages and that are used in the rendering or that are intended to be rendered together with the web page in which they are embedded;</w:t>
      </w:r>
    </w:p>
    <w:p w14:paraId="3802FD89" w14:textId="77777777" w:rsidR="00CA5475" w:rsidRPr="00B70E3E" w:rsidRDefault="00CA5475" w:rsidP="00CA5475">
      <w:pPr>
        <w:pStyle w:val="B1"/>
      </w:pPr>
      <w:r w:rsidRPr="00B70E3E">
        <w:t>software that is a web page;</w:t>
      </w:r>
    </w:p>
    <w:p w14:paraId="65C5400B" w14:textId="77777777" w:rsidR="00CA5475" w:rsidRPr="00B70E3E" w:rsidRDefault="00CA5475" w:rsidP="00CA5475">
      <w:pPr>
        <w:pStyle w:val="B1"/>
      </w:pPr>
      <w:r w:rsidRPr="00B70E3E">
        <w:t xml:space="preserve">software that is embedded in web pages and that is used in the rendering or that is intended to be rendered together with the web page in which it is embedded. </w:t>
      </w:r>
    </w:p>
    <w:p w14:paraId="5B36C694" w14:textId="77777777" w:rsidR="00CA5475" w:rsidRPr="00B70E3E" w:rsidRDefault="00CA5475" w:rsidP="00CA5475">
      <w:pPr>
        <w:keepNext/>
        <w:keepLines/>
      </w:pPr>
      <w:r w:rsidRPr="00B70E3E">
        <w:t>Requirements for other documents and software are provided in clauses 10 and 11 respectively.</w:t>
      </w:r>
    </w:p>
    <w:p w14:paraId="5F6CFAC6" w14:textId="77777777" w:rsidR="00CA5475" w:rsidRPr="00B70E3E" w:rsidRDefault="00321A5A" w:rsidP="00321A5A">
      <w:pPr>
        <w:pStyle w:val="NO"/>
      </w:pPr>
      <w:r w:rsidRPr="00B70E3E">
        <w:t>NOTE 1:</w:t>
      </w:r>
      <w:r w:rsidR="00B25D4C" w:rsidRPr="00B70E3E">
        <w:tab/>
      </w:r>
      <w:r w:rsidR="00CA5475" w:rsidRPr="00B70E3E">
        <w:t>When evaluating web sites they are evaluated as individual web pages. Web applications, mobile web applications etc. are covered under the definition of web page which is quite broad and covers all web content types.</w:t>
      </w:r>
    </w:p>
    <w:p w14:paraId="3B430B0C" w14:textId="30A30622" w:rsidR="0078604D" w:rsidRPr="00B70E3E" w:rsidRDefault="00C07013" w:rsidP="00CA5475">
      <w:pPr>
        <w:keepNext/>
        <w:keepLines/>
        <w:rPr>
          <w:ins w:id="977" w:author="Dave" w:date="2018-01-14T19:19:00Z"/>
        </w:rPr>
      </w:pPr>
      <w:ins w:id="978" w:author="Dave" w:date="2018-01-03T15:41:00Z">
        <w:r w:rsidRPr="00B70E3E">
          <w:t>The web content requirements in clause 9.2 set out all of the Level A and Level AA Success Criteria from the W3C Web Content Accessibility Guidelines (WCAG 2.1). The web content requirements in clause 9.2.1 to 9.2.38 set out all of the Level A and Level AA Success Criteria from the W3C Web Content Accessibility Guidelines</w:t>
        </w:r>
        <w:r w:rsidRPr="00B70E3E" w:rsidDel="00C07013">
          <w:t xml:space="preserve"> </w:t>
        </w:r>
      </w:ins>
      <w:del w:id="979" w:author="Dave" w:date="2018-01-03T15:41:00Z">
        <w:r w:rsidR="00CA5475" w:rsidRPr="00B70E3E" w:rsidDel="00C07013">
          <w:delText xml:space="preserve">The web content requirements in clause 9.2 set out all of the Level A and Level AA Success Criteria from the W3C Web Content Accessibility Guidelines </w:delText>
        </w:r>
      </w:del>
      <w:r w:rsidR="00CA5475" w:rsidRPr="00B70E3E">
        <w:t>(WCAG 2.0)</w:t>
      </w:r>
      <w:r w:rsidR="00E2100D" w:rsidRPr="00B70E3E">
        <w:t xml:space="preserve"> [</w:t>
      </w:r>
      <w:r w:rsidR="00DB71B9" w:rsidRPr="00B70E3E">
        <w:fldChar w:fldCharType="begin"/>
      </w:r>
      <w:r w:rsidR="00BF25ED" w:rsidRPr="00B70E3E">
        <w:instrText>REF REF_ISOIEC40500</w:instrText>
      </w:r>
      <w:r w:rsidR="004F3F04" w:rsidRPr="00B70E3E">
        <w:instrText xml:space="preserve">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t>]</w:t>
      </w:r>
      <w:r w:rsidR="00CA5475" w:rsidRPr="00B70E3E">
        <w:t xml:space="preserve">. </w:t>
      </w:r>
      <w:ins w:id="980" w:author="Dave" w:date="2018-01-14T17:42:00Z">
        <w:r w:rsidR="002A0CF1" w:rsidRPr="00B70E3E">
          <w:t>These are followed in clauses 9.2.39 to 9.2.49  by the new provisions added in WCAG 2.1 [5].</w:t>
        </w:r>
      </w:ins>
    </w:p>
    <w:p w14:paraId="596B5493" w14:textId="77777777" w:rsidR="0078604D" w:rsidRPr="00B70E3E" w:rsidRDefault="0078604D">
      <w:pPr>
        <w:pStyle w:val="B1"/>
        <w:rPr>
          <w:ins w:id="981" w:author="Dave" w:date="2018-01-14T19:19:00Z"/>
        </w:rPr>
        <w:pPrChange w:id="982" w:author="Dave" w:date="2018-01-14T19:19:00Z">
          <w:pPr>
            <w:pStyle w:val="ListParagraph"/>
            <w:keepNext/>
            <w:keepLines/>
            <w:numPr>
              <w:numId w:val="22"/>
            </w:numPr>
            <w:ind w:hanging="360"/>
          </w:pPr>
        </w:pPrChange>
      </w:pPr>
      <w:ins w:id="983" w:author="Dave" w:date="2018-01-14T19:19:00Z">
        <w:r w:rsidRPr="00B70E3E">
          <w:t>Web Pages that conform to WCAG 2.0 Level AA conform to clause 9.2.1 to 9.2.38 and the conformance requirements of clause 9.3.</w:t>
        </w:r>
      </w:ins>
    </w:p>
    <w:p w14:paraId="0598792D" w14:textId="77777777" w:rsidR="0078604D" w:rsidRPr="00B70E3E" w:rsidRDefault="0078604D">
      <w:pPr>
        <w:pStyle w:val="B1"/>
        <w:rPr>
          <w:ins w:id="984" w:author="Dave" w:date="2018-01-14T19:19:00Z"/>
        </w:rPr>
        <w:pPrChange w:id="985" w:author="Dave" w:date="2018-01-14T19:19:00Z">
          <w:pPr>
            <w:pStyle w:val="ListParagraph"/>
            <w:keepNext/>
            <w:keepLines/>
            <w:numPr>
              <w:numId w:val="22"/>
            </w:numPr>
            <w:ind w:hanging="360"/>
          </w:pPr>
        </w:pPrChange>
      </w:pPr>
      <w:ins w:id="986" w:author="Dave" w:date="2018-01-14T19:19:00Z">
        <w:r w:rsidRPr="00B70E3E">
          <w:t>Web Pages that conform to WCAG 2.1 Level AA conform to all of clause 9.2 and the conformance requirements of clause 9.3.</w:t>
        </w:r>
      </w:ins>
    </w:p>
    <w:p w14:paraId="456D6ACB" w14:textId="77777777" w:rsidR="0078604D" w:rsidRPr="00B70E3E" w:rsidRDefault="0078604D">
      <w:pPr>
        <w:pStyle w:val="B1"/>
        <w:rPr>
          <w:ins w:id="987" w:author="Dave" w:date="2018-01-14T19:19:00Z"/>
        </w:rPr>
        <w:pPrChange w:id="988" w:author="Dave" w:date="2018-01-14T19:19:00Z">
          <w:pPr>
            <w:pStyle w:val="ListParagraph"/>
            <w:keepNext/>
            <w:keepLines/>
            <w:numPr>
              <w:numId w:val="22"/>
            </w:numPr>
            <w:ind w:hanging="360"/>
          </w:pPr>
        </w:pPrChange>
      </w:pPr>
      <w:ins w:id="989" w:author="Dave" w:date="2018-01-14T19:19:00Z">
        <w:r w:rsidRPr="00B70E3E">
          <w:t>Web Pages that conform to clause 9.2.1 to 9.2.38 and the conformance requirements of clause 9.3 conform to WCAG 2.0 Level AA.</w:t>
        </w:r>
      </w:ins>
    </w:p>
    <w:p w14:paraId="11A6D779" w14:textId="77777777" w:rsidR="0078604D" w:rsidRPr="00B70E3E" w:rsidRDefault="0078604D">
      <w:pPr>
        <w:pStyle w:val="B1"/>
        <w:rPr>
          <w:ins w:id="990" w:author="Dave" w:date="2018-01-14T19:19:00Z"/>
        </w:rPr>
        <w:pPrChange w:id="991" w:author="Dave" w:date="2018-01-14T19:19:00Z">
          <w:pPr>
            <w:pStyle w:val="ListParagraph"/>
            <w:keepNext/>
            <w:keepLines/>
            <w:numPr>
              <w:numId w:val="22"/>
            </w:numPr>
            <w:ind w:hanging="360"/>
          </w:pPr>
        </w:pPrChange>
      </w:pPr>
      <w:ins w:id="992" w:author="Dave" w:date="2018-01-14T19:19:00Z">
        <w:r w:rsidRPr="00B70E3E">
          <w:t>Web Pages that conform to all of clause 9.2 and the conformance requirements of clause 9.3 conform to WCAG 2.1 Level AA.</w:t>
        </w:r>
      </w:ins>
    </w:p>
    <w:p w14:paraId="72DD640E" w14:textId="792F1D0A" w:rsidR="00CA5475" w:rsidRPr="00B70E3E" w:rsidDel="00AA512E" w:rsidRDefault="00CA5475" w:rsidP="00CA5475">
      <w:pPr>
        <w:keepNext/>
        <w:keepLines/>
        <w:rPr>
          <w:del w:id="993" w:author="Dave" w:date="2018-01-14T19:25:00Z"/>
        </w:rPr>
      </w:pPr>
      <w:del w:id="994" w:author="Dave" w:date="2018-01-03T15:44:00Z">
        <w:r w:rsidRPr="00B70E3E" w:rsidDel="00C07013">
          <w:delText xml:space="preserve">The </w:delText>
        </w:r>
      </w:del>
      <w:del w:id="995" w:author="Dave" w:date="2018-01-03T15:42:00Z">
        <w:r w:rsidRPr="00B70E3E" w:rsidDel="00C07013">
          <w:delText xml:space="preserve">WCAG 2.0 </w:delText>
        </w:r>
      </w:del>
      <w:del w:id="996" w:author="Dave" w:date="2018-01-03T15:44:00Z">
        <w:r w:rsidRPr="00B70E3E" w:rsidDel="00C07013">
          <w:delText xml:space="preserve">conformance requirements are contained in clause 9.3. </w:delText>
        </w:r>
      </w:del>
      <w:del w:id="997" w:author="Dave" w:date="2017-12-05T20:00:00Z">
        <w:r w:rsidRPr="00B70E3E" w:rsidDel="006950CA">
          <w:delText>Annex A contains a copy of Web Content Accessibility Guidelines (WCAG 2.0)</w:delText>
        </w:r>
        <w:r w:rsidR="00E2100D" w:rsidRPr="00B70E3E" w:rsidDel="006950CA">
          <w:delText xml:space="preserve"> [</w:delText>
        </w:r>
        <w:r w:rsidR="00DB71B9" w:rsidRPr="00B70E3E" w:rsidDel="006950CA">
          <w:fldChar w:fldCharType="begin"/>
        </w:r>
        <w:r w:rsidR="00BF25ED" w:rsidRPr="00B70E3E" w:rsidDel="006950CA">
          <w:delInstrText>REF REF_ISOIEC40500</w:delInstrText>
        </w:r>
        <w:r w:rsidR="004F3F04" w:rsidRPr="00B70E3E" w:rsidDel="006950CA">
          <w:delInstrText xml:space="preserve"> \h</w:delInstrText>
        </w:r>
      </w:del>
      <w:r w:rsidR="00B70E3E">
        <w:instrText xml:space="preserve"> \* MERGEFORMAT </w:instrText>
      </w:r>
      <w:del w:id="998" w:author="Dave" w:date="2017-12-05T20:00:00Z">
        <w:r w:rsidR="00DB71B9" w:rsidRPr="00B70E3E" w:rsidDel="006950CA">
          <w:fldChar w:fldCharType="separate"/>
        </w:r>
        <w:r w:rsidR="002829CB" w:rsidRPr="00B70E3E" w:rsidDel="006950CA">
          <w:rPr>
            <w:noProof/>
          </w:rPr>
          <w:delText>4</w:delText>
        </w:r>
        <w:r w:rsidR="00DB71B9" w:rsidRPr="00B70E3E" w:rsidDel="006950CA">
          <w:rPr>
            <w:noProof/>
          </w:rPr>
          <w:fldChar w:fldCharType="end"/>
        </w:r>
        <w:r w:rsidR="00E2100D" w:rsidRPr="00B70E3E" w:rsidDel="006950CA">
          <w:delText>]</w:delText>
        </w:r>
        <w:r w:rsidR="0019442C" w:rsidRPr="00B70E3E" w:rsidDel="006950CA">
          <w:delText>.</w:delText>
        </w:r>
      </w:del>
    </w:p>
    <w:p w14:paraId="32545D08" w14:textId="492501D7" w:rsidR="00CA5475" w:rsidRPr="00B70E3E" w:rsidDel="00832831" w:rsidRDefault="00CA5475" w:rsidP="00CA5475">
      <w:pPr>
        <w:keepNext/>
        <w:keepLines/>
        <w:rPr>
          <w:del w:id="999" w:author="Dave" w:date="2018-01-14T20:22:00Z"/>
        </w:rPr>
      </w:pPr>
      <w:del w:id="1000" w:author="Dave" w:date="2018-01-03T15:43:00Z">
        <w:r w:rsidRPr="00B70E3E" w:rsidDel="00C07013">
          <w:delText>Only web pages that conform to all of the web content requirements of clause 9.2 and the conformance requirements of clause 9.3 will conform to WCAG 2.0 Level AA</w:delText>
        </w:r>
      </w:del>
      <w:del w:id="1001" w:author="Dave" w:date="2018-01-14T20:22:00Z">
        <w:r w:rsidRPr="00B70E3E" w:rsidDel="00832831">
          <w:delText xml:space="preserve">. </w:delText>
        </w:r>
      </w:del>
    </w:p>
    <w:p w14:paraId="6981BDC4" w14:textId="4B7CD5C2" w:rsidR="00CA5475" w:rsidRPr="00B70E3E" w:rsidDel="00832831" w:rsidRDefault="00CA5475" w:rsidP="00CA5475">
      <w:pPr>
        <w:keepNext/>
        <w:keepLines/>
        <w:rPr>
          <w:del w:id="1002" w:author="Dave" w:date="2018-01-14T20:22:00Z"/>
        </w:rPr>
      </w:pPr>
      <w:del w:id="1003" w:author="Dave" w:date="2018-01-03T15:45:00Z">
        <w:r w:rsidRPr="00B70E3E" w:rsidDel="00C07013">
          <w:delText>Web pages that conform to WCAG 2.0 Level AA are deemed to have met the web content requirements of clause 9.2 and the conformance requirements of clause 9.3</w:delText>
        </w:r>
      </w:del>
      <w:del w:id="1004" w:author="Dave" w:date="2018-01-14T20:22:00Z">
        <w:r w:rsidRPr="00B70E3E" w:rsidDel="00832831">
          <w:delText>.</w:delText>
        </w:r>
      </w:del>
    </w:p>
    <w:p w14:paraId="3159FB72" w14:textId="1F7A0EE8" w:rsidR="004A288E" w:rsidRPr="00B70E3E" w:rsidRDefault="00CA5475" w:rsidP="00B25D4C">
      <w:pPr>
        <w:pStyle w:val="NO"/>
      </w:pPr>
      <w:r w:rsidRPr="00B70E3E">
        <w:t>NOTE</w:t>
      </w:r>
      <w:r w:rsidR="00321A5A" w:rsidRPr="00B70E3E">
        <w:t xml:space="preserve"> 2</w:t>
      </w:r>
      <w:r w:rsidRPr="00B70E3E">
        <w:t>:</w:t>
      </w:r>
      <w:r w:rsidRPr="00B70E3E">
        <w:tab/>
        <w:t>WCAG 2.0 is identical to ISO/IEC 40500 (2012): "Information technology - W3C Web Content Accessibility Guidelines (WCAG) 2.0"</w:t>
      </w:r>
      <w:r w:rsidR="0019442C" w:rsidRPr="00B70E3E">
        <w:t xml:space="preserve"> </w:t>
      </w:r>
      <w:r w:rsidR="0019442C" w:rsidRPr="00B70E3E">
        <w:rPr>
          <w:lang w:eastAsia="en-GB"/>
        </w:rPr>
        <w:t>[</w:t>
      </w:r>
      <w:r w:rsidR="00DB71B9" w:rsidRPr="00B70E3E">
        <w:rPr>
          <w:lang w:eastAsia="en-GB"/>
        </w:rPr>
        <w:fldChar w:fldCharType="begin"/>
      </w:r>
      <w:r w:rsidR="0019442C" w:rsidRPr="00B70E3E">
        <w:rPr>
          <w:lang w:eastAsia="en-GB"/>
        </w:rPr>
        <w:instrText>REF REF_ISOIEC40500</w:instrText>
      </w:r>
      <w:r w:rsidR="004F3F04" w:rsidRPr="00B70E3E">
        <w:rPr>
          <w:lang w:eastAsia="en-GB"/>
        </w:rPr>
        <w:instrText xml:space="preserve"> \h</w:instrText>
      </w:r>
      <w:r w:rsidR="00DB71B9" w:rsidRPr="00B70E3E">
        <w:rPr>
          <w:lang w:eastAsia="en-GB"/>
        </w:rPr>
      </w:r>
      <w:r w:rsidR="00B70E3E">
        <w:rPr>
          <w:lang w:eastAsia="en-GB"/>
        </w:rPr>
        <w:instrText xml:space="preserve"> \* MERGEFORMAT </w:instrText>
      </w:r>
      <w:r w:rsidR="00DB71B9" w:rsidRPr="00B70E3E">
        <w:rPr>
          <w:lang w:eastAsia="en-GB"/>
        </w:rPr>
        <w:fldChar w:fldCharType="separate"/>
      </w:r>
      <w:r w:rsidR="002829CB" w:rsidRPr="00B70E3E">
        <w:rPr>
          <w:noProof/>
        </w:rPr>
        <w:t>4</w:t>
      </w:r>
      <w:r w:rsidR="00DB71B9" w:rsidRPr="00B70E3E">
        <w:rPr>
          <w:lang w:eastAsia="en-GB"/>
        </w:rPr>
        <w:fldChar w:fldCharType="end"/>
      </w:r>
      <w:r w:rsidR="0019442C" w:rsidRPr="00B70E3E">
        <w:rPr>
          <w:lang w:eastAsia="en-GB"/>
        </w:rPr>
        <w:t>]</w:t>
      </w:r>
      <w:r w:rsidR="0019442C" w:rsidRPr="00B70E3E">
        <w:t>.</w:t>
      </w:r>
    </w:p>
    <w:p w14:paraId="641005D3" w14:textId="77777777" w:rsidR="00CA5475" w:rsidRPr="00B70E3E" w:rsidRDefault="00CA5475" w:rsidP="004A288E">
      <w:r w:rsidRPr="00B70E3E">
        <w:t>The requirements in clause 9.2 are written using the concept of satisfying success criteria (defined in clause 3.1). A web page satisfies a WCAG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5BC5F72" w14:textId="77777777" w:rsidR="00CA5475" w:rsidRPr="00B70E3E" w:rsidRDefault="00CA5475" w:rsidP="008C2E13">
      <w:pPr>
        <w:pStyle w:val="NO"/>
        <w:rPr>
          <w:ins w:id="1005" w:author="Dave" w:date="2017-10-05T12:49:00Z"/>
        </w:rPr>
      </w:pPr>
      <w:r w:rsidRPr="00B70E3E">
        <w:t>NOTE</w:t>
      </w:r>
      <w:r w:rsidR="00321A5A" w:rsidRPr="00B70E3E">
        <w:t xml:space="preserve"> 3</w:t>
      </w:r>
      <w:r w:rsidRPr="00B70E3E">
        <w:t>:</w:t>
      </w:r>
      <w:r w:rsidRPr="00B70E3E">
        <w:tab/>
        <w:t>For example, a web page that does not contain pre</w:t>
      </w:r>
      <w:r w:rsidR="008B7C15" w:rsidRPr="00B70E3E">
        <w:t>-</w:t>
      </w:r>
      <w:r w:rsidRPr="00B70E3E">
        <w:t xml:space="preserve">recorded audio content in synchronized media will automatically satisfy WCAG success criterion 1.2.2 (captions </w:t>
      </w:r>
      <w:r w:rsidR="008B7C15" w:rsidRPr="00B70E3E">
        <w:t>–</w:t>
      </w:r>
      <w:r w:rsidRPr="00B70E3E">
        <w:t xml:space="preserve"> pre</w:t>
      </w:r>
      <w:r w:rsidR="008B7C15" w:rsidRPr="00B70E3E">
        <w:t>-</w:t>
      </w:r>
      <w:r w:rsidRPr="00B70E3E">
        <w:t>recorded) and, in consequence, will also conform to clause 9.2.3.</w:t>
      </w:r>
    </w:p>
    <w:p w14:paraId="36A6728E" w14:textId="011A727A" w:rsidR="003C3032" w:rsidRPr="00B70E3E" w:rsidRDefault="003C3032" w:rsidP="003C3032">
      <w:pPr>
        <w:pStyle w:val="NO"/>
        <w:rPr>
          <w:ins w:id="1006" w:author="Dave" w:date="2017-12-05T21:05:00Z"/>
        </w:rPr>
      </w:pPr>
      <w:ins w:id="1007" w:author="Dave" w:date="2017-10-05T12:49:00Z">
        <w:r w:rsidRPr="00B70E3E">
          <w:lastRenderedPageBreak/>
          <w:t>NOTE 4:</w:t>
        </w:r>
        <w:r w:rsidRPr="00B70E3E">
          <w:tab/>
          <w:t xml:space="preserve">Each of the headings </w:t>
        </w:r>
      </w:ins>
      <w:ins w:id="1008" w:author="Dave" w:date="2018-01-14T17:46:00Z">
        <w:r w:rsidR="000256D7" w:rsidRPr="00B70E3E">
          <w:t xml:space="preserve">in clause 9.2 </w:t>
        </w:r>
      </w:ins>
      <w:ins w:id="1009" w:author="Dave" w:date="2017-10-05T12:49:00Z">
        <w:r w:rsidRPr="00B70E3E">
          <w:t>includes a mapping, shown in parenthesis, between the requirement and the re</w:t>
        </w:r>
        <w:r w:rsidR="002B29C0" w:rsidRPr="00B70E3E">
          <w:t>levant success criteria in WCAG.</w:t>
        </w:r>
      </w:ins>
    </w:p>
    <w:p w14:paraId="52C40094" w14:textId="6EA65010" w:rsidR="004606B7" w:rsidRPr="00B70E3E" w:rsidRDefault="00A62FB0" w:rsidP="001B42E0">
      <w:pPr>
        <w:pStyle w:val="NO"/>
        <w:rPr>
          <w:ins w:id="1010" w:author="Dave" w:date="2018-01-03T15:23:00Z"/>
        </w:rPr>
      </w:pPr>
      <w:ins w:id="1011" w:author="Dave" w:date="2017-12-05T21:05:00Z">
        <w:r w:rsidRPr="00B70E3E">
          <w:t>NOTE 5:</w:t>
        </w:r>
        <w:r w:rsidRPr="00B70E3E">
          <w:tab/>
          <w:t xml:space="preserve">In addition to Level AA </w:t>
        </w:r>
      </w:ins>
      <w:ins w:id="1012" w:author="Dave" w:date="2017-12-05T21:07:00Z">
        <w:r w:rsidRPr="00B70E3E">
          <w:t>s</w:t>
        </w:r>
      </w:ins>
      <w:ins w:id="1013" w:author="Dave" w:date="2017-12-05T21:06:00Z">
        <w:r w:rsidRPr="00B70E3E">
          <w:t xml:space="preserve">uccess </w:t>
        </w:r>
      </w:ins>
      <w:ins w:id="1014" w:author="Dave" w:date="2017-12-05T21:07:00Z">
        <w:r w:rsidRPr="00B70E3E">
          <w:t>c</w:t>
        </w:r>
      </w:ins>
      <w:ins w:id="1015" w:author="Dave" w:date="2017-12-05T21:06:00Z">
        <w:r w:rsidRPr="00B70E3E">
          <w:t>riteria</w:t>
        </w:r>
      </w:ins>
      <w:ins w:id="1016" w:author="Dave" w:date="2018-01-14T17:47:00Z">
        <w:r w:rsidR="000256D7" w:rsidRPr="00B70E3E">
          <w:t>,</w:t>
        </w:r>
      </w:ins>
      <w:ins w:id="1017" w:author="Dave" w:date="2017-12-05T21:06:00Z">
        <w:r w:rsidRPr="00B70E3E">
          <w:t xml:space="preserve"> </w:t>
        </w:r>
      </w:ins>
      <w:ins w:id="1018" w:author="Dave" w:date="2017-12-05T21:05:00Z">
        <w:r w:rsidRPr="00B70E3E">
          <w:t>the Web Content Accessibility Guidelines</w:t>
        </w:r>
      </w:ins>
      <w:ins w:id="1019" w:author="Dave" w:date="2017-12-05T21:06:00Z">
        <w:r w:rsidRPr="00B70E3E">
          <w:t xml:space="preserve"> </w:t>
        </w:r>
      </w:ins>
      <w:ins w:id="1020" w:author="Dave" w:date="2017-12-05T21:07:00Z">
        <w:r w:rsidRPr="00B70E3E">
          <w:t xml:space="preserve">also include success criteria for Level AAA. </w:t>
        </w:r>
      </w:ins>
      <w:ins w:id="1021" w:author="Dave" w:date="2017-12-05T21:08:00Z">
        <w:r w:rsidRPr="00B70E3E">
          <w:t xml:space="preserve">The </w:t>
        </w:r>
      </w:ins>
      <w:ins w:id="1022" w:author="Dave" w:date="2017-12-05T21:12:00Z">
        <w:r w:rsidRPr="00B70E3E">
          <w:t>W3C state</w:t>
        </w:r>
      </w:ins>
      <w:ins w:id="1023" w:author="Dave" w:date="2017-12-22T15:43:00Z">
        <w:r w:rsidR="006B6D96" w:rsidRPr="00B70E3E">
          <w:t>s that</w:t>
        </w:r>
      </w:ins>
      <w:ins w:id="1024" w:author="Dave" w:date="2017-12-05T21:12:00Z">
        <w:r w:rsidRPr="00B70E3E">
          <w:t xml:space="preserve"> “It </w:t>
        </w:r>
      </w:ins>
      <w:ins w:id="1025" w:author="Dave" w:date="2017-12-05T21:10:00Z">
        <w:r w:rsidRPr="00B70E3E">
          <w:t>is not recommended that Level AAA conformance be required as a general policy for entire sites because it is not possible to satisfy all Level AAA Success Criteria for some content.</w:t>
        </w:r>
      </w:ins>
      <w:ins w:id="1026" w:author="Dave" w:date="2017-12-05T21:12:00Z">
        <w:r w:rsidR="004606B7" w:rsidRPr="00B70E3E">
          <w:t>”</w:t>
        </w:r>
      </w:ins>
    </w:p>
    <w:p w14:paraId="5D76E678" w14:textId="13122D4C" w:rsidR="003C3032" w:rsidRPr="00B70E3E" w:rsidRDefault="004606B7" w:rsidP="001B42E0">
      <w:pPr>
        <w:pStyle w:val="NO"/>
      </w:pPr>
      <w:ins w:id="1027" w:author="Dave" w:date="2018-01-03T15:26:00Z">
        <w:r w:rsidRPr="00B70E3E">
          <w:t>NOTE 6:</w:t>
        </w:r>
        <w:r w:rsidRPr="00B70E3E">
          <w:tab/>
        </w:r>
      </w:ins>
      <w:ins w:id="1028" w:author="Dave" w:date="2018-01-03T15:27:00Z">
        <w:r w:rsidRPr="00B70E3E">
          <w:t>T</w:t>
        </w:r>
      </w:ins>
      <w:ins w:id="1029" w:author="Dave" w:date="2017-12-22T15:42:00Z">
        <w:r w:rsidR="002238F3" w:rsidRPr="00B70E3E">
          <w:t xml:space="preserve">he EN does not include </w:t>
        </w:r>
      </w:ins>
      <w:ins w:id="1030" w:author="Dave" w:date="2018-01-05T18:40:00Z">
        <w:r w:rsidR="00A921CD" w:rsidRPr="00B70E3E">
          <w:fldChar w:fldCharType="begin"/>
        </w:r>
        <w:r w:rsidR="00A921CD" w:rsidRPr="00B70E3E">
          <w:instrText xml:space="preserve"> HYPERLINK "https://www.w3.org/WAI/WCAG20/quickref/?currentsidebar=%23col_customize&amp;amp%3Blevels=a%2Caa&amp;amp%3Btechniques=sufficient%2Cadvisory%2Cfailures&amp;amp%3Btechnologies=html%2Ccss%2Cwai-aria%2Cjs%2Cserver%2Csmil%2Cpdf%2Cflash%2Csl&amp;levels=a%2Caa" </w:instrText>
        </w:r>
        <w:r w:rsidR="00A921CD" w:rsidRPr="00B70E3E">
          <w:fldChar w:fldCharType="separate"/>
        </w:r>
        <w:r w:rsidR="002238F3" w:rsidRPr="00B70E3E">
          <w:rPr>
            <w:rStyle w:val="Hyperlink"/>
          </w:rPr>
          <w:t xml:space="preserve">the </w:t>
        </w:r>
        <w:r w:rsidR="0059699D" w:rsidRPr="00B70E3E">
          <w:rPr>
            <w:rStyle w:val="Hyperlink"/>
          </w:rPr>
          <w:t>L</w:t>
        </w:r>
        <w:r w:rsidR="002238F3" w:rsidRPr="00B70E3E">
          <w:rPr>
            <w:rStyle w:val="Hyperlink"/>
          </w:rPr>
          <w:t>evel AAA success criteria</w:t>
        </w:r>
        <w:r w:rsidR="00A921CD" w:rsidRPr="00B70E3E">
          <w:fldChar w:fldCharType="end"/>
        </w:r>
      </w:ins>
      <w:ins w:id="1031" w:author="Dave" w:date="2017-12-22T15:42:00Z">
        <w:r w:rsidR="002238F3" w:rsidRPr="00B70E3E">
          <w:t xml:space="preserve">, both to avoid confusion with the </w:t>
        </w:r>
      </w:ins>
      <w:ins w:id="1032" w:author="Dave" w:date="2018-01-05T18:18:00Z">
        <w:r w:rsidR="0059699D" w:rsidRPr="00B70E3E">
          <w:t>L</w:t>
        </w:r>
      </w:ins>
      <w:ins w:id="1033" w:author="Dave" w:date="2017-12-22T15:42:00Z">
        <w:r w:rsidR="002238F3" w:rsidRPr="00B70E3E">
          <w:t xml:space="preserve">evel A and </w:t>
        </w:r>
      </w:ins>
      <w:ins w:id="1034" w:author="Dave" w:date="2018-01-05T18:18:00Z">
        <w:r w:rsidR="0059699D" w:rsidRPr="00B70E3E">
          <w:t>L</w:t>
        </w:r>
      </w:ins>
      <w:ins w:id="1035" w:author="Dave" w:date="2017-12-22T15:42:00Z">
        <w:r w:rsidR="002238F3" w:rsidRPr="00B70E3E">
          <w:t>evel AA based requirements and for harmonisation with other procurement standards.</w:t>
        </w:r>
        <w:r w:rsidR="002238F3" w:rsidRPr="00B70E3E">
          <w:br/>
        </w:r>
      </w:ins>
      <w:ins w:id="1036" w:author="Dave" w:date="2018-01-05T18:17:00Z">
        <w:r w:rsidR="0059699D" w:rsidRPr="00B70E3E">
          <w:t>Web authors are encouraged to improve accessibility beyond the requirements of the EN. The WCAG Level AAA success criteria</w:t>
        </w:r>
      </w:ins>
      <w:ins w:id="1037" w:author="Dave" w:date="2018-01-14T17:47:00Z">
        <w:r w:rsidR="000256D7" w:rsidRPr="00B70E3E">
          <w:t>,</w:t>
        </w:r>
      </w:ins>
      <w:ins w:id="1038" w:author="Dave" w:date="2018-01-05T18:17:00Z">
        <w:r w:rsidR="0059699D" w:rsidRPr="00B70E3E">
          <w:t xml:space="preserve"> and other advisory documents</w:t>
        </w:r>
      </w:ins>
      <w:ins w:id="1039" w:author="Dave" w:date="2018-01-14T17:47:00Z">
        <w:r w:rsidR="000256D7" w:rsidRPr="00B70E3E">
          <w:t>,</w:t>
        </w:r>
      </w:ins>
      <w:ins w:id="1040" w:author="Dave" w:date="2018-01-05T18:17:00Z">
        <w:r w:rsidR="0059699D" w:rsidRPr="00B70E3E">
          <w:t xml:space="preserve"> offer suggestions that may be applicable and beneficial to some users.</w:t>
        </w:r>
      </w:ins>
    </w:p>
    <w:p w14:paraId="35747FAF" w14:textId="77777777" w:rsidR="00CA5475" w:rsidRPr="00B70E3E" w:rsidRDefault="00CA5475" w:rsidP="001B42E0">
      <w:pPr>
        <w:pStyle w:val="Heading2"/>
      </w:pPr>
      <w:bookmarkStart w:id="1041" w:name="_Toc372010059"/>
      <w:bookmarkStart w:id="1042" w:name="_Toc379382429"/>
      <w:bookmarkStart w:id="1043" w:name="_Toc379383129"/>
      <w:bookmarkStart w:id="1044" w:name="_Toc503730852"/>
      <w:r w:rsidRPr="00B70E3E">
        <w:t>9.2</w:t>
      </w:r>
      <w:r w:rsidRPr="00B70E3E">
        <w:tab/>
        <w:t>Web content requirements</w:t>
      </w:r>
      <w:bookmarkEnd w:id="1041"/>
      <w:bookmarkEnd w:id="1042"/>
      <w:bookmarkEnd w:id="1043"/>
      <w:bookmarkEnd w:id="1044"/>
    </w:p>
    <w:p w14:paraId="51531A3D" w14:textId="77777777" w:rsidR="00CA5475" w:rsidRPr="00B70E3E" w:rsidRDefault="00CA5475" w:rsidP="00BF76E0">
      <w:pPr>
        <w:pStyle w:val="Heading3"/>
      </w:pPr>
      <w:bookmarkStart w:id="1045" w:name="_Toc372010060"/>
      <w:bookmarkStart w:id="1046" w:name="_Toc379382430"/>
      <w:bookmarkStart w:id="1047" w:name="_Toc379383130"/>
      <w:bookmarkStart w:id="1048" w:name="_Toc503730853"/>
      <w:r w:rsidRPr="00B70E3E">
        <w:t>9.2.1</w:t>
      </w:r>
      <w:r w:rsidRPr="00B70E3E">
        <w:tab/>
        <w:t>Non-text content</w:t>
      </w:r>
      <w:bookmarkEnd w:id="1045"/>
      <w:bookmarkEnd w:id="1046"/>
      <w:bookmarkEnd w:id="1047"/>
      <w:ins w:id="1049" w:author="Dave" w:date="2017-10-04T17:53:00Z">
        <w:r w:rsidR="002C4F1E" w:rsidRPr="00B70E3E">
          <w:t xml:space="preserve"> </w:t>
        </w:r>
      </w:ins>
      <w:ins w:id="1050" w:author="Dave" w:date="2017-10-05T12:53:00Z">
        <w:r w:rsidR="003C3032" w:rsidRPr="00B70E3E">
          <w:t>(</w:t>
        </w:r>
      </w:ins>
      <w:ins w:id="1051" w:author="Dave" w:date="2017-10-04T17:53:00Z">
        <w:r w:rsidR="002C4F1E" w:rsidRPr="00B70E3E">
          <w:t>SC 1.1.1)</w:t>
        </w:r>
      </w:ins>
      <w:bookmarkEnd w:id="1048"/>
    </w:p>
    <w:p w14:paraId="7C2282CE" w14:textId="289AA0F1" w:rsidR="00CA5475" w:rsidRPr="00B70E3E" w:rsidRDefault="00CA5475" w:rsidP="00CA5475">
      <w:pPr>
        <w:rPr>
          <w:lang w:eastAsia="en-GB"/>
        </w:rPr>
      </w:pPr>
      <w:r w:rsidRPr="00B70E3E">
        <w:rPr>
          <w:lang w:eastAsia="en-GB"/>
        </w:rPr>
        <w:t>Where ICT is a web page, it shall satisfy WCAG 2.0 Success Criterion 1.1.1 Non-text content</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53010136" w14:textId="77777777" w:rsidR="00CA5475" w:rsidRPr="00B70E3E" w:rsidRDefault="00CA5475" w:rsidP="00BF76E0">
      <w:pPr>
        <w:pStyle w:val="Heading3"/>
      </w:pPr>
      <w:bookmarkStart w:id="1052" w:name="_Toc372010061"/>
      <w:bookmarkStart w:id="1053" w:name="_Toc379382431"/>
      <w:bookmarkStart w:id="1054" w:name="_Toc379383131"/>
      <w:bookmarkStart w:id="1055" w:name="_Toc503730854"/>
      <w:r w:rsidRPr="00B70E3E">
        <w:t>9.2.2</w:t>
      </w:r>
      <w:r w:rsidRPr="00B70E3E">
        <w:tab/>
        <w:t>Audio-only and video-only (pre</w:t>
      </w:r>
      <w:r w:rsidR="008B7C15" w:rsidRPr="00B70E3E">
        <w:t>-</w:t>
      </w:r>
      <w:r w:rsidRPr="00B70E3E">
        <w:t>recorded)</w:t>
      </w:r>
      <w:bookmarkEnd w:id="1052"/>
      <w:bookmarkEnd w:id="1053"/>
      <w:bookmarkEnd w:id="1054"/>
      <w:ins w:id="1056" w:author="Dave" w:date="2017-10-04T17:53:00Z">
        <w:r w:rsidR="002C4F1E" w:rsidRPr="00B70E3E">
          <w:t xml:space="preserve"> </w:t>
        </w:r>
      </w:ins>
      <w:ins w:id="1057" w:author="Dave" w:date="2017-10-05T12:53:00Z">
        <w:r w:rsidR="003C3032" w:rsidRPr="00B70E3E">
          <w:t>(</w:t>
        </w:r>
      </w:ins>
      <w:ins w:id="1058" w:author="Dave" w:date="2017-10-04T17:53:00Z">
        <w:r w:rsidR="002C4F1E" w:rsidRPr="00B70E3E">
          <w:t>SC 1.2.1)</w:t>
        </w:r>
      </w:ins>
      <w:bookmarkEnd w:id="1055"/>
    </w:p>
    <w:p w14:paraId="68984F81" w14:textId="4F1CFC0A" w:rsidR="00CA5475" w:rsidRPr="00B70E3E" w:rsidRDefault="00CA5475" w:rsidP="00CA5475">
      <w:pPr>
        <w:rPr>
          <w:lang w:eastAsia="en-GB"/>
        </w:rPr>
      </w:pPr>
      <w:r w:rsidRPr="00B70E3E">
        <w:rPr>
          <w:lang w:eastAsia="en-GB"/>
        </w:rPr>
        <w:t>Where ICT is a web page, it shall satisfy WCAG 2.0 Success Criterion 1.2.1 Audio-only and Video-only</w:t>
      </w:r>
      <w:r w:rsidR="004F3F04" w:rsidRPr="00B70E3E">
        <w:rPr>
          <w:lang w:eastAsia="en-GB"/>
        </w:rPr>
        <w:t xml:space="preserve"> </w:t>
      </w:r>
      <w:r w:rsidRPr="00B70E3E">
        <w:rPr>
          <w:lang w:eastAsia="en-GB"/>
        </w:rPr>
        <w:t>(Pre</w:t>
      </w:r>
      <w:r w:rsidR="004F3F04" w:rsidRPr="00B70E3E">
        <w:rPr>
          <w:lang w:eastAsia="en-GB"/>
        </w:rPr>
        <w:noBreakHyphen/>
      </w:r>
      <w:r w:rsidRPr="00B70E3E">
        <w:rPr>
          <w:lang w:eastAsia="en-GB"/>
        </w:rPr>
        <w:t>recorded)</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362EEE5E" w14:textId="77777777" w:rsidR="00CA5475" w:rsidRPr="00B70E3E" w:rsidRDefault="00CA5475" w:rsidP="00BF76E0">
      <w:pPr>
        <w:pStyle w:val="Heading3"/>
      </w:pPr>
      <w:bookmarkStart w:id="1059" w:name="_Toc372010062"/>
      <w:bookmarkStart w:id="1060" w:name="_Toc379382432"/>
      <w:bookmarkStart w:id="1061" w:name="_Toc379383132"/>
      <w:bookmarkStart w:id="1062" w:name="_Toc503730855"/>
      <w:r w:rsidRPr="00B70E3E">
        <w:t>9.2.3</w:t>
      </w:r>
      <w:r w:rsidRPr="00B70E3E">
        <w:tab/>
        <w:t>Captions (pre</w:t>
      </w:r>
      <w:r w:rsidR="008B7C15" w:rsidRPr="00B70E3E">
        <w:t>-</w:t>
      </w:r>
      <w:r w:rsidRPr="00B70E3E">
        <w:t>recorded)</w:t>
      </w:r>
      <w:bookmarkEnd w:id="1059"/>
      <w:bookmarkEnd w:id="1060"/>
      <w:bookmarkEnd w:id="1061"/>
      <w:ins w:id="1063" w:author="Dave" w:date="2017-10-04T17:53:00Z">
        <w:r w:rsidR="002C4F1E" w:rsidRPr="00B70E3E">
          <w:t xml:space="preserve"> </w:t>
        </w:r>
      </w:ins>
      <w:ins w:id="1064" w:author="Dave" w:date="2017-10-05T12:53:00Z">
        <w:r w:rsidR="003C3032" w:rsidRPr="00B70E3E">
          <w:t>(</w:t>
        </w:r>
      </w:ins>
      <w:ins w:id="1065" w:author="Dave" w:date="2017-10-04T17:53:00Z">
        <w:r w:rsidR="002C4F1E" w:rsidRPr="00B70E3E">
          <w:t>SC 1.2.2)</w:t>
        </w:r>
      </w:ins>
      <w:bookmarkEnd w:id="1062"/>
    </w:p>
    <w:p w14:paraId="417B5235" w14:textId="25FDF835" w:rsidR="00CA5475" w:rsidRPr="00B70E3E" w:rsidRDefault="00CA5475" w:rsidP="00CA5475">
      <w:pPr>
        <w:rPr>
          <w:lang w:eastAsia="en-GB"/>
        </w:rPr>
      </w:pPr>
      <w:r w:rsidRPr="00B70E3E">
        <w:rPr>
          <w:lang w:eastAsia="en-GB"/>
        </w:rPr>
        <w:t>Where ICT is a web page, it shall satisfy WCAG 2.0 Success Criterion 1.2.2 Captions (</w:t>
      </w:r>
      <w:r w:rsidR="008B7C15" w:rsidRPr="00B70E3E">
        <w:rPr>
          <w:lang w:eastAsia="en-GB"/>
        </w:rPr>
        <w:t>Pre-recorded</w:t>
      </w:r>
      <w:r w:rsidRPr="00B70E3E">
        <w:rPr>
          <w:lang w:eastAsia="en-GB"/>
        </w:rPr>
        <w:t>)</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330D8EBA" w14:textId="77777777" w:rsidR="00CA5475" w:rsidRPr="00B70E3E" w:rsidRDefault="00CA5475" w:rsidP="00BF76E0">
      <w:pPr>
        <w:pStyle w:val="Heading3"/>
      </w:pPr>
      <w:bookmarkStart w:id="1066" w:name="_Toc372010063"/>
      <w:bookmarkStart w:id="1067" w:name="_Toc379382433"/>
      <w:bookmarkStart w:id="1068" w:name="_Toc379383133"/>
      <w:bookmarkStart w:id="1069" w:name="_Toc503730856"/>
      <w:r w:rsidRPr="00B70E3E">
        <w:t>9.2.4</w:t>
      </w:r>
      <w:r w:rsidRPr="00B70E3E">
        <w:tab/>
        <w:t>Audio description or media alternative (pre</w:t>
      </w:r>
      <w:r w:rsidR="008B7C15" w:rsidRPr="00B70E3E">
        <w:t>-</w:t>
      </w:r>
      <w:r w:rsidRPr="00B70E3E">
        <w:t>recorded)</w:t>
      </w:r>
      <w:bookmarkEnd w:id="1066"/>
      <w:bookmarkEnd w:id="1067"/>
      <w:bookmarkEnd w:id="1068"/>
      <w:ins w:id="1070" w:author="Dave" w:date="2017-10-04T17:54:00Z">
        <w:r w:rsidR="002C4F1E" w:rsidRPr="00B70E3E">
          <w:t xml:space="preserve"> </w:t>
        </w:r>
      </w:ins>
      <w:ins w:id="1071" w:author="Dave" w:date="2017-10-05T12:53:00Z">
        <w:r w:rsidR="003C3032" w:rsidRPr="00B70E3E">
          <w:t>(</w:t>
        </w:r>
      </w:ins>
      <w:ins w:id="1072" w:author="Dave" w:date="2017-10-04T17:54:00Z">
        <w:r w:rsidR="002C4F1E" w:rsidRPr="00B70E3E">
          <w:t>SC 1.2.3)</w:t>
        </w:r>
      </w:ins>
      <w:bookmarkEnd w:id="1069"/>
    </w:p>
    <w:p w14:paraId="2A293663" w14:textId="1B27C44D" w:rsidR="00CA5475" w:rsidRPr="00B70E3E" w:rsidRDefault="00CA5475" w:rsidP="00CA5475">
      <w:pPr>
        <w:rPr>
          <w:lang w:eastAsia="en-GB"/>
        </w:rPr>
      </w:pPr>
      <w:r w:rsidRPr="00B70E3E">
        <w:rPr>
          <w:lang w:eastAsia="en-GB"/>
        </w:rPr>
        <w:t>Where ICT is a web page, it shall satisfy WCAG 2.0 Success Criterion 1.2.3 Audio Description or Media Alternative (</w:t>
      </w:r>
      <w:r w:rsidR="008B7C15" w:rsidRPr="00B70E3E">
        <w:rPr>
          <w:lang w:eastAsia="en-GB"/>
        </w:rPr>
        <w:t>Pre-recorded</w:t>
      </w:r>
      <w:r w:rsidRPr="00B70E3E">
        <w:rPr>
          <w:lang w:eastAsia="en-GB"/>
        </w:rPr>
        <w:t>)</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0A182C04" w14:textId="77777777" w:rsidR="00CA5475" w:rsidRPr="00B70E3E" w:rsidRDefault="00CA5475" w:rsidP="00BF76E0">
      <w:pPr>
        <w:pStyle w:val="Heading3"/>
      </w:pPr>
      <w:bookmarkStart w:id="1073" w:name="_Toc372010064"/>
      <w:bookmarkStart w:id="1074" w:name="_Toc379382434"/>
      <w:bookmarkStart w:id="1075" w:name="_Toc379383134"/>
      <w:bookmarkStart w:id="1076" w:name="_Toc503730857"/>
      <w:r w:rsidRPr="00B70E3E">
        <w:t>9.2.5</w:t>
      </w:r>
      <w:r w:rsidRPr="00B70E3E">
        <w:tab/>
        <w:t>Captions (live)</w:t>
      </w:r>
      <w:bookmarkEnd w:id="1073"/>
      <w:bookmarkEnd w:id="1074"/>
      <w:bookmarkEnd w:id="1075"/>
      <w:ins w:id="1077" w:author="Dave" w:date="2017-10-04T17:54:00Z">
        <w:r w:rsidR="002C4F1E" w:rsidRPr="00B70E3E">
          <w:t xml:space="preserve"> </w:t>
        </w:r>
      </w:ins>
      <w:ins w:id="1078" w:author="Dave" w:date="2017-10-05T12:53:00Z">
        <w:r w:rsidR="003C3032" w:rsidRPr="00B70E3E">
          <w:t>(</w:t>
        </w:r>
      </w:ins>
      <w:ins w:id="1079" w:author="Dave" w:date="2017-10-04T17:54:00Z">
        <w:r w:rsidR="002C4F1E" w:rsidRPr="00B70E3E">
          <w:t>SC 1.2.4)</w:t>
        </w:r>
      </w:ins>
      <w:bookmarkEnd w:id="1076"/>
    </w:p>
    <w:p w14:paraId="5C5D43D5" w14:textId="5FA2768B" w:rsidR="00CA5475" w:rsidRPr="00B70E3E" w:rsidRDefault="00CA5475" w:rsidP="00CA5475">
      <w:pPr>
        <w:rPr>
          <w:lang w:eastAsia="en-GB"/>
        </w:rPr>
      </w:pPr>
      <w:r w:rsidRPr="00B70E3E">
        <w:rPr>
          <w:lang w:eastAsia="en-GB"/>
        </w:rPr>
        <w:t>Where ICT is a web page, it shall satisfy WCAG 2.0 Success Criterion 1.2.4 Captions (Live)</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01002CEE" w14:textId="77777777" w:rsidR="00CA5475" w:rsidRPr="00B70E3E" w:rsidRDefault="00CA5475" w:rsidP="00BF76E0">
      <w:pPr>
        <w:pStyle w:val="Heading3"/>
      </w:pPr>
      <w:bookmarkStart w:id="1080" w:name="_Toc372010065"/>
      <w:bookmarkStart w:id="1081" w:name="_Toc379382435"/>
      <w:bookmarkStart w:id="1082" w:name="_Toc379383135"/>
      <w:bookmarkStart w:id="1083" w:name="_Toc503730858"/>
      <w:r w:rsidRPr="00B70E3E">
        <w:t>9.2.6</w:t>
      </w:r>
      <w:r w:rsidRPr="00B70E3E">
        <w:tab/>
        <w:t>Audio description (</w:t>
      </w:r>
      <w:r w:rsidR="008B7C15" w:rsidRPr="00B70E3E">
        <w:t>pre-recorded</w:t>
      </w:r>
      <w:r w:rsidRPr="00B70E3E">
        <w:t>)</w:t>
      </w:r>
      <w:bookmarkEnd w:id="1080"/>
      <w:bookmarkEnd w:id="1081"/>
      <w:bookmarkEnd w:id="1082"/>
      <w:ins w:id="1084" w:author="Dave" w:date="2017-10-04T17:54:00Z">
        <w:r w:rsidR="002C4F1E" w:rsidRPr="00B70E3E">
          <w:t xml:space="preserve"> </w:t>
        </w:r>
      </w:ins>
      <w:ins w:id="1085" w:author="Dave" w:date="2017-10-05T12:53:00Z">
        <w:r w:rsidR="003C3032" w:rsidRPr="00B70E3E">
          <w:t>(</w:t>
        </w:r>
      </w:ins>
      <w:ins w:id="1086" w:author="Dave" w:date="2017-10-04T17:54:00Z">
        <w:r w:rsidR="002C4F1E" w:rsidRPr="00B70E3E">
          <w:t>SC 1.2.5)</w:t>
        </w:r>
      </w:ins>
      <w:bookmarkEnd w:id="1083"/>
    </w:p>
    <w:p w14:paraId="7EC8652C" w14:textId="76AA91A7" w:rsidR="00CA5475" w:rsidRPr="00B70E3E" w:rsidRDefault="00CA5475" w:rsidP="00CA5475">
      <w:pPr>
        <w:rPr>
          <w:lang w:eastAsia="en-GB"/>
        </w:rPr>
      </w:pPr>
      <w:r w:rsidRPr="00B70E3E">
        <w:rPr>
          <w:lang w:eastAsia="en-GB"/>
        </w:rPr>
        <w:t>Where ICT is a web page, it shall satisfy WCAG 2.0 Success Criterion 1.2.5 Audio Description (</w:t>
      </w:r>
      <w:r w:rsidR="008B7C15" w:rsidRPr="00B70E3E">
        <w:rPr>
          <w:lang w:eastAsia="en-GB"/>
        </w:rPr>
        <w:t>Pre-recorded</w:t>
      </w:r>
      <w:r w:rsidRPr="00B70E3E">
        <w:rPr>
          <w:lang w:eastAsia="en-GB"/>
        </w:rPr>
        <w:t>)</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68DE4A76" w14:textId="77777777" w:rsidR="00CA5475" w:rsidRPr="00B70E3E" w:rsidRDefault="00CA5475" w:rsidP="00BF76E0">
      <w:pPr>
        <w:pStyle w:val="Heading3"/>
      </w:pPr>
      <w:bookmarkStart w:id="1087" w:name="_Toc372010066"/>
      <w:bookmarkStart w:id="1088" w:name="_Toc379382436"/>
      <w:bookmarkStart w:id="1089" w:name="_Toc379383136"/>
      <w:bookmarkStart w:id="1090" w:name="_Toc503730859"/>
      <w:r w:rsidRPr="00B70E3E">
        <w:t>9.2.7</w:t>
      </w:r>
      <w:r w:rsidRPr="00B70E3E">
        <w:tab/>
        <w:t>Info and relationships</w:t>
      </w:r>
      <w:bookmarkEnd w:id="1087"/>
      <w:bookmarkEnd w:id="1088"/>
      <w:bookmarkEnd w:id="1089"/>
      <w:ins w:id="1091" w:author="Dave" w:date="2017-10-04T17:54:00Z">
        <w:r w:rsidR="002C4F1E" w:rsidRPr="00B70E3E">
          <w:t xml:space="preserve"> </w:t>
        </w:r>
      </w:ins>
      <w:ins w:id="1092" w:author="Dave" w:date="2017-10-05T12:53:00Z">
        <w:r w:rsidR="003C3032" w:rsidRPr="00B70E3E">
          <w:t>(</w:t>
        </w:r>
      </w:ins>
      <w:ins w:id="1093" w:author="Dave" w:date="2017-10-04T17:54:00Z">
        <w:r w:rsidR="002C4F1E" w:rsidRPr="00B70E3E">
          <w:t>SC 1.3.1)</w:t>
        </w:r>
      </w:ins>
      <w:bookmarkEnd w:id="1090"/>
    </w:p>
    <w:p w14:paraId="32DB7173" w14:textId="08A2A7BC" w:rsidR="00CA5475" w:rsidRPr="00B70E3E" w:rsidRDefault="00CA5475" w:rsidP="00CA5475">
      <w:pPr>
        <w:rPr>
          <w:lang w:eastAsia="en-GB"/>
        </w:rPr>
      </w:pPr>
      <w:r w:rsidRPr="00B70E3E">
        <w:rPr>
          <w:lang w:eastAsia="en-GB"/>
        </w:rPr>
        <w:t xml:space="preserve">Where ICT is a web page, it shall satisfy WCAG 2.0 </w:t>
      </w:r>
      <w:r w:rsidRPr="00B70E3E">
        <w:t>Success Criterion 1.3.1 Info and Relationships</w:t>
      </w:r>
      <w:r w:rsidR="00E2100D" w:rsidRPr="00B70E3E">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t>]</w:t>
      </w:r>
      <w:r w:rsidRPr="00B70E3E">
        <w:t>.</w:t>
      </w:r>
    </w:p>
    <w:p w14:paraId="279C27CA" w14:textId="77777777" w:rsidR="00CA5475" w:rsidRPr="00B70E3E" w:rsidRDefault="00CA5475" w:rsidP="00BF76E0">
      <w:pPr>
        <w:pStyle w:val="Heading3"/>
      </w:pPr>
      <w:bookmarkStart w:id="1094" w:name="_Toc372010067"/>
      <w:bookmarkStart w:id="1095" w:name="_Toc379382437"/>
      <w:bookmarkStart w:id="1096" w:name="_Toc379383137"/>
      <w:bookmarkStart w:id="1097" w:name="_Toc503730860"/>
      <w:r w:rsidRPr="00B70E3E">
        <w:t>9.2.8</w:t>
      </w:r>
      <w:r w:rsidRPr="00B70E3E">
        <w:tab/>
        <w:t>Meaningful sequence</w:t>
      </w:r>
      <w:bookmarkEnd w:id="1094"/>
      <w:bookmarkEnd w:id="1095"/>
      <w:bookmarkEnd w:id="1096"/>
      <w:ins w:id="1098" w:author="Dave" w:date="2017-10-04T17:54:00Z">
        <w:r w:rsidR="00913440" w:rsidRPr="00B70E3E">
          <w:t xml:space="preserve"> </w:t>
        </w:r>
      </w:ins>
      <w:ins w:id="1099" w:author="Dave" w:date="2017-10-05T12:53:00Z">
        <w:r w:rsidR="003C3032" w:rsidRPr="00B70E3E">
          <w:t>(</w:t>
        </w:r>
      </w:ins>
      <w:ins w:id="1100" w:author="Dave" w:date="2017-10-04T17:54:00Z">
        <w:r w:rsidR="00913440" w:rsidRPr="00B70E3E">
          <w:t>SC 1.3.2)</w:t>
        </w:r>
      </w:ins>
      <w:bookmarkEnd w:id="1097"/>
    </w:p>
    <w:p w14:paraId="2CAF3026" w14:textId="630998B5" w:rsidR="00CA5475" w:rsidRPr="00B70E3E" w:rsidRDefault="00CA5475" w:rsidP="00CA5475">
      <w:pPr>
        <w:rPr>
          <w:lang w:eastAsia="en-GB"/>
        </w:rPr>
      </w:pPr>
      <w:r w:rsidRPr="00B70E3E">
        <w:rPr>
          <w:lang w:eastAsia="en-GB"/>
        </w:rPr>
        <w:t>Where ICT is a web page, it shall satisfy WCAG 2.0 Success Criterion 1.3.2 Meaningful Sequence</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57D6EB62" w14:textId="77777777" w:rsidR="00CA5475" w:rsidRPr="00B70E3E" w:rsidRDefault="00CA5475" w:rsidP="00BF76E0">
      <w:pPr>
        <w:pStyle w:val="Heading3"/>
      </w:pPr>
      <w:bookmarkStart w:id="1101" w:name="_Toc372010068"/>
      <w:bookmarkStart w:id="1102" w:name="_Toc379382438"/>
      <w:bookmarkStart w:id="1103" w:name="_Toc379383138"/>
      <w:bookmarkStart w:id="1104" w:name="_Toc503730861"/>
      <w:r w:rsidRPr="00B70E3E">
        <w:t>9.2.9</w:t>
      </w:r>
      <w:r w:rsidRPr="00B70E3E">
        <w:tab/>
        <w:t>Sensory characteristics</w:t>
      </w:r>
      <w:bookmarkEnd w:id="1101"/>
      <w:bookmarkEnd w:id="1102"/>
      <w:bookmarkEnd w:id="1103"/>
      <w:ins w:id="1105" w:author="Dave" w:date="2017-10-04T17:55:00Z">
        <w:r w:rsidR="00913440" w:rsidRPr="00B70E3E">
          <w:t xml:space="preserve"> </w:t>
        </w:r>
      </w:ins>
      <w:ins w:id="1106" w:author="Dave" w:date="2017-10-05T12:54:00Z">
        <w:r w:rsidR="003C3032" w:rsidRPr="00B70E3E">
          <w:t>(</w:t>
        </w:r>
      </w:ins>
      <w:ins w:id="1107" w:author="Dave" w:date="2017-10-04T17:55:00Z">
        <w:r w:rsidR="00913440" w:rsidRPr="00B70E3E">
          <w:t>SC 1.3.3)</w:t>
        </w:r>
      </w:ins>
      <w:bookmarkEnd w:id="1104"/>
    </w:p>
    <w:p w14:paraId="6B10F6AD" w14:textId="0234478D" w:rsidR="00CA5475" w:rsidRPr="00B70E3E" w:rsidRDefault="00CA5475" w:rsidP="00CA5475">
      <w:pPr>
        <w:rPr>
          <w:lang w:eastAsia="en-GB"/>
        </w:rPr>
      </w:pPr>
      <w:r w:rsidRPr="00B70E3E">
        <w:rPr>
          <w:lang w:eastAsia="en-GB"/>
        </w:rPr>
        <w:t>Where ICT is a web page, it shall satisfy WCAG 2.0 Success Criterion 1.3.3 Sensory Characteristics</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04D43028" w14:textId="77777777" w:rsidR="00CA5475" w:rsidRPr="00B70E3E" w:rsidRDefault="00CA5475" w:rsidP="00BF76E0">
      <w:pPr>
        <w:pStyle w:val="Heading3"/>
      </w:pPr>
      <w:bookmarkStart w:id="1108" w:name="_Toc372010069"/>
      <w:bookmarkStart w:id="1109" w:name="_Toc379382439"/>
      <w:bookmarkStart w:id="1110" w:name="_Toc379383139"/>
      <w:bookmarkStart w:id="1111" w:name="_Toc503730862"/>
      <w:r w:rsidRPr="00B70E3E">
        <w:t>9.2.10</w:t>
      </w:r>
      <w:r w:rsidRPr="00B70E3E">
        <w:tab/>
        <w:t>Use of colour</w:t>
      </w:r>
      <w:bookmarkEnd w:id="1108"/>
      <w:bookmarkEnd w:id="1109"/>
      <w:bookmarkEnd w:id="1110"/>
      <w:ins w:id="1112" w:author="Dave" w:date="2017-10-04T17:55:00Z">
        <w:r w:rsidR="00913440" w:rsidRPr="00B70E3E">
          <w:t xml:space="preserve"> </w:t>
        </w:r>
      </w:ins>
      <w:ins w:id="1113" w:author="Dave" w:date="2017-10-05T12:54:00Z">
        <w:r w:rsidR="003C3032" w:rsidRPr="00B70E3E">
          <w:t>(</w:t>
        </w:r>
      </w:ins>
      <w:ins w:id="1114" w:author="Dave" w:date="2017-10-04T17:55:00Z">
        <w:r w:rsidR="00913440" w:rsidRPr="00B70E3E">
          <w:t>SC 1.4.1)</w:t>
        </w:r>
      </w:ins>
      <w:bookmarkEnd w:id="1111"/>
    </w:p>
    <w:p w14:paraId="5B4811D2" w14:textId="2AA9A000" w:rsidR="00CA5475" w:rsidRPr="00B70E3E" w:rsidRDefault="00CA5475" w:rsidP="00CA5475">
      <w:pPr>
        <w:rPr>
          <w:lang w:eastAsia="en-GB"/>
        </w:rPr>
      </w:pPr>
      <w:r w:rsidRPr="00B70E3E">
        <w:rPr>
          <w:lang w:eastAsia="en-GB"/>
        </w:rPr>
        <w:t>Where ICT is a web page, it shall satisfy WCAG 2.0 Success Criterion 1.4.1 Use of Color</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76E09454" w14:textId="77777777" w:rsidR="00CA5475" w:rsidRPr="00B70E3E" w:rsidRDefault="00CA5475" w:rsidP="00BF76E0">
      <w:pPr>
        <w:pStyle w:val="Heading3"/>
      </w:pPr>
      <w:bookmarkStart w:id="1115" w:name="_Toc372010070"/>
      <w:bookmarkStart w:id="1116" w:name="_Toc379382440"/>
      <w:bookmarkStart w:id="1117" w:name="_Toc379383140"/>
      <w:bookmarkStart w:id="1118" w:name="_Toc503730863"/>
      <w:r w:rsidRPr="00B70E3E">
        <w:lastRenderedPageBreak/>
        <w:t>9.2.11</w:t>
      </w:r>
      <w:r w:rsidRPr="00B70E3E">
        <w:tab/>
        <w:t>Audio control</w:t>
      </w:r>
      <w:bookmarkEnd w:id="1115"/>
      <w:bookmarkEnd w:id="1116"/>
      <w:bookmarkEnd w:id="1117"/>
      <w:ins w:id="1119" w:author="Dave" w:date="2017-10-04T17:55:00Z">
        <w:r w:rsidR="00913440" w:rsidRPr="00B70E3E">
          <w:t xml:space="preserve"> </w:t>
        </w:r>
      </w:ins>
      <w:ins w:id="1120" w:author="Dave" w:date="2017-10-05T12:54:00Z">
        <w:r w:rsidR="003C3032" w:rsidRPr="00B70E3E">
          <w:t>(</w:t>
        </w:r>
      </w:ins>
      <w:ins w:id="1121" w:author="Dave" w:date="2017-10-04T17:55:00Z">
        <w:r w:rsidR="00913440" w:rsidRPr="00B70E3E">
          <w:t>SC 1.4.2)</w:t>
        </w:r>
      </w:ins>
      <w:bookmarkEnd w:id="1118"/>
    </w:p>
    <w:p w14:paraId="20A76210" w14:textId="486BE72F" w:rsidR="00CA5475" w:rsidRPr="00B70E3E" w:rsidRDefault="00CA5475" w:rsidP="00CA5475">
      <w:pPr>
        <w:rPr>
          <w:lang w:eastAsia="en-GB"/>
        </w:rPr>
      </w:pPr>
      <w:r w:rsidRPr="00B70E3E">
        <w:rPr>
          <w:lang w:eastAsia="en-GB"/>
        </w:rPr>
        <w:t>Where ICT is a web page, it shall satisfy WCAG 2.0 Success Criterion 1.4.2 Audio Control</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5069C9EA" w14:textId="77777777" w:rsidR="00CA5475" w:rsidRPr="00B70E3E" w:rsidRDefault="00CA5475" w:rsidP="00BF76E0">
      <w:pPr>
        <w:pStyle w:val="Heading3"/>
      </w:pPr>
      <w:bookmarkStart w:id="1122" w:name="_Toc372010071"/>
      <w:bookmarkStart w:id="1123" w:name="_Toc379382441"/>
      <w:bookmarkStart w:id="1124" w:name="_Toc379383141"/>
      <w:bookmarkStart w:id="1125" w:name="_Toc503730864"/>
      <w:r w:rsidRPr="00B70E3E">
        <w:t>9.2.12</w:t>
      </w:r>
      <w:r w:rsidRPr="00B70E3E">
        <w:tab/>
        <w:t>Contrast (minimum)</w:t>
      </w:r>
      <w:bookmarkEnd w:id="1122"/>
      <w:bookmarkEnd w:id="1123"/>
      <w:bookmarkEnd w:id="1124"/>
      <w:ins w:id="1126" w:author="Dave" w:date="2017-10-04T17:55:00Z">
        <w:r w:rsidR="00913440" w:rsidRPr="00B70E3E">
          <w:t xml:space="preserve"> </w:t>
        </w:r>
      </w:ins>
      <w:ins w:id="1127" w:author="Dave" w:date="2017-10-05T12:54:00Z">
        <w:r w:rsidR="003C3032" w:rsidRPr="00B70E3E">
          <w:t>(</w:t>
        </w:r>
      </w:ins>
      <w:ins w:id="1128" w:author="Dave" w:date="2017-10-04T17:55:00Z">
        <w:r w:rsidR="00913440" w:rsidRPr="00B70E3E">
          <w:t>SC 1.4.3)</w:t>
        </w:r>
      </w:ins>
      <w:bookmarkEnd w:id="1125"/>
    </w:p>
    <w:p w14:paraId="05740881" w14:textId="6E90D5FB" w:rsidR="00CA5475" w:rsidRPr="00B70E3E" w:rsidRDefault="00CA5475" w:rsidP="00CA5475">
      <w:pPr>
        <w:rPr>
          <w:lang w:eastAsia="en-GB"/>
        </w:rPr>
      </w:pPr>
      <w:r w:rsidRPr="00B70E3E">
        <w:rPr>
          <w:lang w:eastAsia="en-GB"/>
        </w:rPr>
        <w:t>Where ICT is a web page, it shall satisfy WCAG 2.0 Success Criterion 1.4.3 Contrast (Minimum)</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4F76DEF4" w14:textId="77777777" w:rsidR="00CA5475" w:rsidRPr="00B70E3E" w:rsidRDefault="00CA5475" w:rsidP="00BF76E0">
      <w:pPr>
        <w:pStyle w:val="Heading3"/>
      </w:pPr>
      <w:bookmarkStart w:id="1129" w:name="_Toc372010072"/>
      <w:bookmarkStart w:id="1130" w:name="_Toc379382442"/>
      <w:bookmarkStart w:id="1131" w:name="_Toc379383142"/>
      <w:bookmarkStart w:id="1132" w:name="_Toc503730865"/>
      <w:r w:rsidRPr="00B70E3E">
        <w:t>9.2.13</w:t>
      </w:r>
      <w:r w:rsidRPr="00B70E3E">
        <w:tab/>
        <w:t>Resize text</w:t>
      </w:r>
      <w:bookmarkEnd w:id="1129"/>
      <w:bookmarkEnd w:id="1130"/>
      <w:bookmarkEnd w:id="1131"/>
      <w:ins w:id="1133" w:author="Dave" w:date="2017-10-04T17:55:00Z">
        <w:r w:rsidR="00913440" w:rsidRPr="00B70E3E">
          <w:t xml:space="preserve"> </w:t>
        </w:r>
      </w:ins>
      <w:ins w:id="1134" w:author="Dave" w:date="2017-10-05T12:54:00Z">
        <w:r w:rsidR="003C3032" w:rsidRPr="00B70E3E">
          <w:t>(</w:t>
        </w:r>
      </w:ins>
      <w:ins w:id="1135" w:author="Dave" w:date="2017-10-04T17:55:00Z">
        <w:r w:rsidR="00913440" w:rsidRPr="00B70E3E">
          <w:t>SC 1.4.4)</w:t>
        </w:r>
      </w:ins>
      <w:bookmarkEnd w:id="1132"/>
    </w:p>
    <w:p w14:paraId="1E542949" w14:textId="456DEB34" w:rsidR="00CA5475" w:rsidRPr="00B70E3E" w:rsidRDefault="00CA5475" w:rsidP="00CA5475">
      <w:pPr>
        <w:rPr>
          <w:lang w:eastAsia="en-GB"/>
        </w:rPr>
      </w:pPr>
      <w:r w:rsidRPr="00B70E3E">
        <w:rPr>
          <w:lang w:eastAsia="en-GB"/>
        </w:rPr>
        <w:t>Where ICT is a web page, it shall satisfy WCAG 2.0 Success Criterion 1.4.4 Resize text</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1DC0858D" w14:textId="77777777" w:rsidR="00CA5475" w:rsidRPr="00B70E3E" w:rsidRDefault="00CA5475" w:rsidP="00BF76E0">
      <w:pPr>
        <w:pStyle w:val="Heading3"/>
      </w:pPr>
      <w:bookmarkStart w:id="1136" w:name="_Toc372010073"/>
      <w:bookmarkStart w:id="1137" w:name="_Toc379382443"/>
      <w:bookmarkStart w:id="1138" w:name="_Toc379383143"/>
      <w:bookmarkStart w:id="1139" w:name="_Toc503730866"/>
      <w:r w:rsidRPr="00B70E3E">
        <w:t>9.2.14</w:t>
      </w:r>
      <w:r w:rsidRPr="00B70E3E">
        <w:tab/>
        <w:t>Images of text</w:t>
      </w:r>
      <w:bookmarkEnd w:id="1136"/>
      <w:bookmarkEnd w:id="1137"/>
      <w:bookmarkEnd w:id="1138"/>
      <w:ins w:id="1140" w:author="Dave" w:date="2017-10-04T17:55:00Z">
        <w:r w:rsidR="00913440" w:rsidRPr="00B70E3E">
          <w:t xml:space="preserve"> </w:t>
        </w:r>
      </w:ins>
      <w:ins w:id="1141" w:author="Dave" w:date="2017-10-05T12:54:00Z">
        <w:r w:rsidR="003C3032" w:rsidRPr="00B70E3E">
          <w:t>(</w:t>
        </w:r>
      </w:ins>
      <w:ins w:id="1142" w:author="Dave" w:date="2017-10-04T17:55:00Z">
        <w:r w:rsidR="00913440" w:rsidRPr="00B70E3E">
          <w:t>SC 1.4.5)</w:t>
        </w:r>
      </w:ins>
      <w:bookmarkEnd w:id="1139"/>
    </w:p>
    <w:p w14:paraId="7DD03641" w14:textId="24E50ED2" w:rsidR="00CA5475" w:rsidRPr="00B70E3E" w:rsidRDefault="00CA5475" w:rsidP="00CA5475">
      <w:pPr>
        <w:rPr>
          <w:lang w:eastAsia="en-GB"/>
        </w:rPr>
      </w:pPr>
      <w:r w:rsidRPr="00B70E3E">
        <w:rPr>
          <w:lang w:eastAsia="en-GB"/>
        </w:rPr>
        <w:t>Where ICT is a web page, it shall satisfy WCAG 2.0 Success Criterion 1.4.5 Images of Text</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37BE591E" w14:textId="3AB2203F" w:rsidR="00CA5475" w:rsidRPr="00B70E3E" w:rsidRDefault="00CA5475" w:rsidP="00BF76E0">
      <w:pPr>
        <w:pStyle w:val="Heading3"/>
      </w:pPr>
      <w:bookmarkStart w:id="1143" w:name="_Toc372010074"/>
      <w:bookmarkStart w:id="1144" w:name="_Toc379382444"/>
      <w:bookmarkStart w:id="1145" w:name="_Toc379383144"/>
      <w:bookmarkStart w:id="1146" w:name="_Toc503730867"/>
      <w:r w:rsidRPr="00B70E3E">
        <w:t>9.2.15</w:t>
      </w:r>
      <w:r w:rsidRPr="00B70E3E">
        <w:tab/>
        <w:t>Keyboard</w:t>
      </w:r>
      <w:bookmarkEnd w:id="1143"/>
      <w:bookmarkEnd w:id="1144"/>
      <w:bookmarkEnd w:id="1145"/>
      <w:ins w:id="1147" w:author="Dave" w:date="2017-10-04T17:56:00Z">
        <w:r w:rsidR="00913440" w:rsidRPr="00B70E3E">
          <w:t xml:space="preserve"> </w:t>
        </w:r>
      </w:ins>
      <w:ins w:id="1148" w:author="Dave" w:date="2017-10-05T12:54:00Z">
        <w:r w:rsidR="003C3032" w:rsidRPr="00B70E3E">
          <w:t>(</w:t>
        </w:r>
      </w:ins>
      <w:ins w:id="1149" w:author="Dave" w:date="2017-10-04T17:56:00Z">
        <w:r w:rsidR="00913440" w:rsidRPr="00B70E3E">
          <w:t>SC 2.</w:t>
        </w:r>
      </w:ins>
      <w:ins w:id="1150" w:author="Dave" w:date="2018-01-05T19:05:00Z">
        <w:r w:rsidR="003B6901" w:rsidRPr="00B70E3E">
          <w:t>1.1</w:t>
        </w:r>
      </w:ins>
      <w:ins w:id="1151" w:author="Dave" w:date="2017-10-04T17:56:00Z">
        <w:r w:rsidR="00913440" w:rsidRPr="00B70E3E">
          <w:t>)</w:t>
        </w:r>
      </w:ins>
      <w:bookmarkEnd w:id="1146"/>
    </w:p>
    <w:p w14:paraId="1C6DB755" w14:textId="02765B78" w:rsidR="00CA5475" w:rsidRPr="00B70E3E" w:rsidRDefault="00CA5475" w:rsidP="00CA5475">
      <w:pPr>
        <w:rPr>
          <w:lang w:eastAsia="en-GB"/>
        </w:rPr>
      </w:pPr>
      <w:r w:rsidRPr="00B70E3E">
        <w:rPr>
          <w:lang w:eastAsia="en-GB"/>
        </w:rPr>
        <w:t>Where ICT is a web page, it shall satisfy WCAG 2.0 Success Criterion 2.1.1 Keyboard</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381EECC7" w14:textId="77777777" w:rsidR="00CA5475" w:rsidRPr="00B70E3E" w:rsidRDefault="00CA5475" w:rsidP="00BF76E0">
      <w:pPr>
        <w:pStyle w:val="Heading3"/>
      </w:pPr>
      <w:bookmarkStart w:id="1152" w:name="_Toc372010075"/>
      <w:bookmarkStart w:id="1153" w:name="_Toc379382445"/>
      <w:bookmarkStart w:id="1154" w:name="_Toc379383145"/>
      <w:bookmarkStart w:id="1155" w:name="_Toc503730868"/>
      <w:r w:rsidRPr="00B70E3E">
        <w:t>9.2.16</w:t>
      </w:r>
      <w:r w:rsidRPr="00B70E3E">
        <w:tab/>
        <w:t>No keyboard trap</w:t>
      </w:r>
      <w:bookmarkEnd w:id="1152"/>
      <w:bookmarkEnd w:id="1153"/>
      <w:bookmarkEnd w:id="1154"/>
      <w:ins w:id="1156" w:author="Dave" w:date="2017-10-04T17:56:00Z">
        <w:r w:rsidR="00913440" w:rsidRPr="00B70E3E">
          <w:t xml:space="preserve"> </w:t>
        </w:r>
      </w:ins>
      <w:ins w:id="1157" w:author="Dave" w:date="2017-10-05T12:54:00Z">
        <w:r w:rsidR="003C3032" w:rsidRPr="00B70E3E">
          <w:t>(</w:t>
        </w:r>
      </w:ins>
      <w:ins w:id="1158" w:author="Dave" w:date="2017-10-04T17:56:00Z">
        <w:r w:rsidR="00913440" w:rsidRPr="00B70E3E">
          <w:t>SC 2.1.2)</w:t>
        </w:r>
      </w:ins>
      <w:bookmarkEnd w:id="1155"/>
    </w:p>
    <w:p w14:paraId="156E7147" w14:textId="119FC185" w:rsidR="00CA5475" w:rsidRPr="00B70E3E" w:rsidRDefault="00CA5475" w:rsidP="00CA5475">
      <w:pPr>
        <w:rPr>
          <w:lang w:eastAsia="en-GB"/>
        </w:rPr>
      </w:pPr>
      <w:r w:rsidRPr="00B70E3E">
        <w:rPr>
          <w:lang w:eastAsia="en-GB"/>
        </w:rPr>
        <w:t>Where ICT is a web page, it shall satisfy WCAG 2.0 Success Criterion 2.1.2 No Keyboard Trap</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48FC623F" w14:textId="77777777" w:rsidR="00CA5475" w:rsidRPr="00B70E3E" w:rsidRDefault="00CA5475" w:rsidP="00BF76E0">
      <w:pPr>
        <w:pStyle w:val="Heading3"/>
      </w:pPr>
      <w:bookmarkStart w:id="1159" w:name="_Toc372010076"/>
      <w:bookmarkStart w:id="1160" w:name="_Toc379382446"/>
      <w:bookmarkStart w:id="1161" w:name="_Toc379383146"/>
      <w:bookmarkStart w:id="1162" w:name="_Toc503730869"/>
      <w:r w:rsidRPr="00B70E3E">
        <w:t>9.2.17</w:t>
      </w:r>
      <w:r w:rsidRPr="00B70E3E">
        <w:tab/>
        <w:t>Timing adjustable</w:t>
      </w:r>
      <w:bookmarkEnd w:id="1159"/>
      <w:bookmarkEnd w:id="1160"/>
      <w:bookmarkEnd w:id="1161"/>
      <w:ins w:id="1163" w:author="Dave" w:date="2017-10-04T17:56:00Z">
        <w:r w:rsidR="00913440" w:rsidRPr="00B70E3E">
          <w:t xml:space="preserve"> </w:t>
        </w:r>
      </w:ins>
      <w:ins w:id="1164" w:author="Dave" w:date="2017-10-05T12:54:00Z">
        <w:r w:rsidR="003C3032" w:rsidRPr="00B70E3E">
          <w:t>(</w:t>
        </w:r>
      </w:ins>
      <w:ins w:id="1165" w:author="Dave" w:date="2017-10-04T17:56:00Z">
        <w:r w:rsidR="00913440" w:rsidRPr="00B70E3E">
          <w:t>SC 2.2.1)</w:t>
        </w:r>
      </w:ins>
      <w:bookmarkEnd w:id="1162"/>
    </w:p>
    <w:p w14:paraId="1551E03C" w14:textId="38CFC444" w:rsidR="00CA5475" w:rsidRPr="00B70E3E" w:rsidRDefault="00CA5475" w:rsidP="00CA5475">
      <w:pPr>
        <w:rPr>
          <w:lang w:eastAsia="en-GB"/>
        </w:rPr>
      </w:pPr>
      <w:r w:rsidRPr="00B70E3E">
        <w:rPr>
          <w:lang w:eastAsia="en-GB"/>
        </w:rPr>
        <w:t>Where ICT is a web page, it shall satisfy WCAG 2.0 Success Criterion 2.2.1 Timing Adjustable</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01140D02" w14:textId="77777777" w:rsidR="00CA5475" w:rsidRPr="00B70E3E" w:rsidRDefault="00CA5475" w:rsidP="00BF76E0">
      <w:pPr>
        <w:pStyle w:val="Heading3"/>
      </w:pPr>
      <w:bookmarkStart w:id="1166" w:name="_Toc372010077"/>
      <w:bookmarkStart w:id="1167" w:name="_Toc379382447"/>
      <w:bookmarkStart w:id="1168" w:name="_Toc379383147"/>
      <w:bookmarkStart w:id="1169" w:name="_Toc503730870"/>
      <w:r w:rsidRPr="00B70E3E">
        <w:t>9.2.18</w:t>
      </w:r>
      <w:r w:rsidRPr="00B70E3E">
        <w:tab/>
        <w:t>Pause, stop, hide</w:t>
      </w:r>
      <w:bookmarkEnd w:id="1166"/>
      <w:bookmarkEnd w:id="1167"/>
      <w:bookmarkEnd w:id="1168"/>
      <w:r w:rsidR="00BE1757" w:rsidRPr="00B70E3E">
        <w:t xml:space="preserve"> </w:t>
      </w:r>
      <w:ins w:id="1170" w:author="Dave" w:date="2017-10-05T12:54:00Z">
        <w:r w:rsidR="003C3032" w:rsidRPr="00B70E3E">
          <w:t>(</w:t>
        </w:r>
      </w:ins>
      <w:ins w:id="1171" w:author="Dave" w:date="2017-10-04T17:56:00Z">
        <w:r w:rsidR="00913440" w:rsidRPr="00B70E3E">
          <w:t>SC 2.2.2)</w:t>
        </w:r>
      </w:ins>
      <w:bookmarkEnd w:id="1169"/>
    </w:p>
    <w:p w14:paraId="7943A378" w14:textId="15A930FC" w:rsidR="00CA5475" w:rsidRPr="00B70E3E" w:rsidRDefault="00CA5475" w:rsidP="00CA5475">
      <w:pPr>
        <w:rPr>
          <w:lang w:eastAsia="en-GB"/>
        </w:rPr>
      </w:pPr>
      <w:r w:rsidRPr="00B70E3E">
        <w:rPr>
          <w:lang w:eastAsia="en-GB"/>
        </w:rPr>
        <w:t>Where ICT is a web page, it shall satisfy WCAG 2.0 Success Criterion 2.2.2 Pause, Stop, Hide</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32E33712" w14:textId="77777777" w:rsidR="00CA5475" w:rsidRPr="00B70E3E" w:rsidRDefault="00CA5475" w:rsidP="00BF76E0">
      <w:pPr>
        <w:pStyle w:val="Heading3"/>
      </w:pPr>
      <w:bookmarkStart w:id="1172" w:name="_Toc372010078"/>
      <w:bookmarkStart w:id="1173" w:name="_Toc379382448"/>
      <w:bookmarkStart w:id="1174" w:name="_Toc379383148"/>
      <w:bookmarkStart w:id="1175" w:name="_Toc503730871"/>
      <w:r w:rsidRPr="00B70E3E">
        <w:t>9.2.19</w:t>
      </w:r>
      <w:r w:rsidRPr="00B70E3E">
        <w:tab/>
        <w:t>Three flashes or below threshold</w:t>
      </w:r>
      <w:bookmarkEnd w:id="1172"/>
      <w:bookmarkEnd w:id="1173"/>
      <w:bookmarkEnd w:id="1174"/>
      <w:r w:rsidR="00BE1757" w:rsidRPr="00B70E3E">
        <w:t xml:space="preserve"> </w:t>
      </w:r>
      <w:ins w:id="1176" w:author="Dave" w:date="2017-10-05T12:54:00Z">
        <w:r w:rsidR="003C3032" w:rsidRPr="00B70E3E">
          <w:t>(</w:t>
        </w:r>
      </w:ins>
      <w:ins w:id="1177" w:author="Dave" w:date="2017-10-04T17:57:00Z">
        <w:r w:rsidR="00913440" w:rsidRPr="00B70E3E">
          <w:t>SC 2.3.1)</w:t>
        </w:r>
      </w:ins>
      <w:bookmarkEnd w:id="1175"/>
    </w:p>
    <w:p w14:paraId="51C471F3" w14:textId="16C8E394" w:rsidR="00CA5475" w:rsidRPr="00B70E3E" w:rsidRDefault="00CA5475" w:rsidP="00CA5475">
      <w:pPr>
        <w:rPr>
          <w:lang w:eastAsia="en-GB"/>
        </w:rPr>
      </w:pPr>
      <w:r w:rsidRPr="00B70E3E">
        <w:rPr>
          <w:lang w:eastAsia="en-GB"/>
        </w:rPr>
        <w:t>Where ICT is a web page, it shall satisfy WCAG 2.0 Success Criterion 2.3.1 Three Flashes or Below Threshold</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78544AE5" w14:textId="77777777" w:rsidR="00CA5475" w:rsidRPr="00B70E3E" w:rsidRDefault="00CA5475" w:rsidP="00BF76E0">
      <w:pPr>
        <w:pStyle w:val="Heading3"/>
      </w:pPr>
      <w:bookmarkStart w:id="1178" w:name="_Toc372010079"/>
      <w:bookmarkStart w:id="1179" w:name="_Toc379382449"/>
      <w:bookmarkStart w:id="1180" w:name="_Toc379383149"/>
      <w:bookmarkStart w:id="1181" w:name="_Toc503730872"/>
      <w:r w:rsidRPr="00B70E3E">
        <w:t>9.2.20</w:t>
      </w:r>
      <w:r w:rsidRPr="00B70E3E">
        <w:tab/>
        <w:t>Bypass blocks</w:t>
      </w:r>
      <w:bookmarkEnd w:id="1178"/>
      <w:bookmarkEnd w:id="1179"/>
      <w:bookmarkEnd w:id="1180"/>
      <w:r w:rsidR="00BE1757" w:rsidRPr="00B70E3E">
        <w:t xml:space="preserve"> </w:t>
      </w:r>
      <w:ins w:id="1182" w:author="Dave" w:date="2017-10-05T12:54:00Z">
        <w:r w:rsidR="003C3032" w:rsidRPr="00B70E3E">
          <w:t>(</w:t>
        </w:r>
      </w:ins>
      <w:ins w:id="1183" w:author="Dave" w:date="2017-10-04T17:57:00Z">
        <w:r w:rsidR="00913440" w:rsidRPr="00B70E3E">
          <w:t>SC 2.4.1)</w:t>
        </w:r>
      </w:ins>
      <w:bookmarkEnd w:id="1181"/>
    </w:p>
    <w:p w14:paraId="54CA284E" w14:textId="33CF68CD" w:rsidR="00CA5475" w:rsidRPr="00B70E3E" w:rsidRDefault="00CA5475" w:rsidP="00CA5475">
      <w:pPr>
        <w:rPr>
          <w:lang w:eastAsia="en-GB"/>
        </w:rPr>
      </w:pPr>
      <w:r w:rsidRPr="00B70E3E">
        <w:rPr>
          <w:lang w:eastAsia="en-GB"/>
        </w:rPr>
        <w:t>Where ICT is a web page, it shall satisfy WCAG 2.0 Success Criterion 2.4.1 Bypass Blocks</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6A790E93" w14:textId="77777777" w:rsidR="00CA5475" w:rsidRPr="00B70E3E" w:rsidRDefault="00CA5475" w:rsidP="00BF76E0">
      <w:pPr>
        <w:pStyle w:val="Heading3"/>
      </w:pPr>
      <w:bookmarkStart w:id="1184" w:name="_Toc372010080"/>
      <w:bookmarkStart w:id="1185" w:name="_Toc379382450"/>
      <w:bookmarkStart w:id="1186" w:name="_Toc379383150"/>
      <w:bookmarkStart w:id="1187" w:name="_Toc503730873"/>
      <w:r w:rsidRPr="00B70E3E">
        <w:t>9.2.21</w:t>
      </w:r>
      <w:r w:rsidRPr="00B70E3E">
        <w:tab/>
        <w:t>Page titled</w:t>
      </w:r>
      <w:bookmarkEnd w:id="1184"/>
      <w:bookmarkEnd w:id="1185"/>
      <w:bookmarkEnd w:id="1186"/>
      <w:ins w:id="1188" w:author="Dave" w:date="2017-10-04T17:57:00Z">
        <w:r w:rsidR="00913440" w:rsidRPr="00B70E3E">
          <w:t xml:space="preserve"> </w:t>
        </w:r>
      </w:ins>
      <w:ins w:id="1189" w:author="Dave" w:date="2017-10-05T12:54:00Z">
        <w:r w:rsidR="003C3032" w:rsidRPr="00B70E3E">
          <w:t>(</w:t>
        </w:r>
      </w:ins>
      <w:ins w:id="1190" w:author="Dave" w:date="2017-10-04T17:57:00Z">
        <w:r w:rsidR="00913440" w:rsidRPr="00B70E3E">
          <w:t>SC 2.4.2)</w:t>
        </w:r>
      </w:ins>
      <w:bookmarkEnd w:id="1187"/>
    </w:p>
    <w:p w14:paraId="4131203A" w14:textId="36F4579D" w:rsidR="00CA5475" w:rsidRPr="00B70E3E" w:rsidRDefault="00CA5475" w:rsidP="00CA5475">
      <w:pPr>
        <w:rPr>
          <w:lang w:eastAsia="en-GB"/>
        </w:rPr>
      </w:pPr>
      <w:r w:rsidRPr="00B70E3E">
        <w:rPr>
          <w:lang w:eastAsia="en-GB"/>
        </w:rPr>
        <w:t>Where ICT is a web page, it shall satisfy WCAG 2.0 Success Criterion 2.4.2 Page Titled</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14AE3075" w14:textId="77777777" w:rsidR="00CA5475" w:rsidRPr="00B70E3E" w:rsidRDefault="00CA5475" w:rsidP="00BF76E0">
      <w:pPr>
        <w:pStyle w:val="Heading3"/>
      </w:pPr>
      <w:bookmarkStart w:id="1191" w:name="_Toc372010081"/>
      <w:bookmarkStart w:id="1192" w:name="_Toc379382451"/>
      <w:bookmarkStart w:id="1193" w:name="_Toc379383151"/>
      <w:bookmarkStart w:id="1194" w:name="_Toc503730874"/>
      <w:r w:rsidRPr="00B70E3E">
        <w:t>9.2.22</w:t>
      </w:r>
      <w:r w:rsidRPr="00B70E3E">
        <w:tab/>
        <w:t>Focus Order</w:t>
      </w:r>
      <w:bookmarkEnd w:id="1191"/>
      <w:bookmarkEnd w:id="1192"/>
      <w:bookmarkEnd w:id="1193"/>
      <w:ins w:id="1195" w:author="Dave" w:date="2017-10-04T17:57:00Z">
        <w:r w:rsidR="00913440" w:rsidRPr="00B70E3E">
          <w:t xml:space="preserve"> </w:t>
        </w:r>
      </w:ins>
      <w:ins w:id="1196" w:author="Dave" w:date="2017-10-05T12:54:00Z">
        <w:r w:rsidR="003C3032" w:rsidRPr="00B70E3E">
          <w:t>(</w:t>
        </w:r>
      </w:ins>
      <w:ins w:id="1197" w:author="Dave" w:date="2017-10-04T17:57:00Z">
        <w:r w:rsidR="00913440" w:rsidRPr="00B70E3E">
          <w:t>SC 2.4.3)</w:t>
        </w:r>
      </w:ins>
      <w:bookmarkEnd w:id="1194"/>
    </w:p>
    <w:p w14:paraId="7985B4BE" w14:textId="56D20564" w:rsidR="00CA5475" w:rsidRPr="00B70E3E" w:rsidRDefault="00CA5475" w:rsidP="00CA5475">
      <w:pPr>
        <w:rPr>
          <w:lang w:eastAsia="en-GB"/>
        </w:rPr>
      </w:pPr>
      <w:r w:rsidRPr="00B70E3E">
        <w:rPr>
          <w:lang w:eastAsia="en-GB"/>
        </w:rPr>
        <w:t>Where ICT is a web page, it shall satisfy WCAG 2.0 Success Criterion 2.4.3 Focus Order</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1973DEBA" w14:textId="77777777" w:rsidR="00CA5475" w:rsidRPr="00B70E3E" w:rsidRDefault="00CA5475" w:rsidP="00BF76E0">
      <w:pPr>
        <w:pStyle w:val="Heading3"/>
      </w:pPr>
      <w:bookmarkStart w:id="1198" w:name="_Toc372010082"/>
      <w:bookmarkStart w:id="1199" w:name="_Toc379382452"/>
      <w:bookmarkStart w:id="1200" w:name="_Toc379383152"/>
      <w:bookmarkStart w:id="1201" w:name="_Toc503730875"/>
      <w:r w:rsidRPr="00B70E3E">
        <w:t>9.2.23</w:t>
      </w:r>
      <w:r w:rsidRPr="00B70E3E">
        <w:tab/>
        <w:t>Link purpose (in context)</w:t>
      </w:r>
      <w:bookmarkEnd w:id="1198"/>
      <w:bookmarkEnd w:id="1199"/>
      <w:bookmarkEnd w:id="1200"/>
      <w:ins w:id="1202" w:author="Dave" w:date="2017-10-04T17:57:00Z">
        <w:r w:rsidR="00913440" w:rsidRPr="00B70E3E">
          <w:t xml:space="preserve"> </w:t>
        </w:r>
      </w:ins>
      <w:ins w:id="1203" w:author="Dave" w:date="2017-10-05T12:54:00Z">
        <w:r w:rsidR="003C3032" w:rsidRPr="00B70E3E">
          <w:t>(</w:t>
        </w:r>
      </w:ins>
      <w:ins w:id="1204" w:author="Dave" w:date="2017-10-04T17:57:00Z">
        <w:r w:rsidR="00913440" w:rsidRPr="00B70E3E">
          <w:t>SC 2.4.4)</w:t>
        </w:r>
      </w:ins>
      <w:bookmarkEnd w:id="1201"/>
    </w:p>
    <w:p w14:paraId="0D34493C" w14:textId="5225A19F" w:rsidR="00CA5475" w:rsidRPr="00B70E3E" w:rsidRDefault="00CA5475" w:rsidP="00CA5475">
      <w:pPr>
        <w:rPr>
          <w:lang w:eastAsia="en-GB"/>
        </w:rPr>
      </w:pPr>
      <w:r w:rsidRPr="00B70E3E">
        <w:rPr>
          <w:lang w:eastAsia="en-GB"/>
        </w:rPr>
        <w:t>Where ICT is a web page, it shall satisfy WCAG 2.0 Success Criterion 2.4.4 Link Purpose (In Context)</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29EA3719" w14:textId="77777777" w:rsidR="00CA5475" w:rsidRPr="00B70E3E" w:rsidRDefault="00CA5475" w:rsidP="00BF76E0">
      <w:pPr>
        <w:pStyle w:val="Heading3"/>
      </w:pPr>
      <w:bookmarkStart w:id="1205" w:name="_Toc372010083"/>
      <w:bookmarkStart w:id="1206" w:name="_Toc379382453"/>
      <w:bookmarkStart w:id="1207" w:name="_Toc379383153"/>
      <w:bookmarkStart w:id="1208" w:name="_Toc503730876"/>
      <w:r w:rsidRPr="00B70E3E">
        <w:t>9.2.24</w:t>
      </w:r>
      <w:r w:rsidRPr="00B70E3E">
        <w:tab/>
        <w:t>Multiple ways</w:t>
      </w:r>
      <w:bookmarkEnd w:id="1205"/>
      <w:bookmarkEnd w:id="1206"/>
      <w:bookmarkEnd w:id="1207"/>
      <w:ins w:id="1209" w:author="Dave" w:date="2017-10-04T17:57:00Z">
        <w:r w:rsidR="00913440" w:rsidRPr="00B70E3E">
          <w:t xml:space="preserve"> </w:t>
        </w:r>
      </w:ins>
      <w:ins w:id="1210" w:author="Dave" w:date="2017-10-05T12:54:00Z">
        <w:r w:rsidR="003C3032" w:rsidRPr="00B70E3E">
          <w:t>(</w:t>
        </w:r>
      </w:ins>
      <w:ins w:id="1211" w:author="Dave" w:date="2017-10-04T17:57:00Z">
        <w:r w:rsidR="00913440" w:rsidRPr="00B70E3E">
          <w:t>SC 2.4.5)</w:t>
        </w:r>
      </w:ins>
      <w:bookmarkEnd w:id="1208"/>
    </w:p>
    <w:p w14:paraId="19508BAE" w14:textId="08B637DE" w:rsidR="00CA5475" w:rsidRPr="00B70E3E" w:rsidRDefault="00CA5475" w:rsidP="00CA5475">
      <w:pPr>
        <w:rPr>
          <w:lang w:eastAsia="en-GB"/>
        </w:rPr>
      </w:pPr>
      <w:r w:rsidRPr="00B70E3E">
        <w:rPr>
          <w:lang w:eastAsia="en-GB"/>
        </w:rPr>
        <w:t>Where ICT is a web page, it shall satisfy WCAG 2.0 Success Criterion 2.4.5 Multiple Ways</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420B64A2" w14:textId="77777777" w:rsidR="00CA5475" w:rsidRPr="00B70E3E" w:rsidRDefault="00CA5475" w:rsidP="00BF76E0">
      <w:pPr>
        <w:pStyle w:val="Heading3"/>
      </w:pPr>
      <w:bookmarkStart w:id="1212" w:name="_Toc372010084"/>
      <w:bookmarkStart w:id="1213" w:name="_Toc379382454"/>
      <w:bookmarkStart w:id="1214" w:name="_Toc379383154"/>
      <w:bookmarkStart w:id="1215" w:name="_Toc503730877"/>
      <w:r w:rsidRPr="00B70E3E">
        <w:t>9.2.25</w:t>
      </w:r>
      <w:r w:rsidRPr="00B70E3E">
        <w:tab/>
        <w:t>Headings and labels</w:t>
      </w:r>
      <w:bookmarkEnd w:id="1212"/>
      <w:bookmarkEnd w:id="1213"/>
      <w:bookmarkEnd w:id="1214"/>
      <w:ins w:id="1216" w:author="Dave" w:date="2017-10-04T17:58:00Z">
        <w:r w:rsidR="00913440" w:rsidRPr="00B70E3E">
          <w:t xml:space="preserve"> </w:t>
        </w:r>
      </w:ins>
      <w:ins w:id="1217" w:author="Dave" w:date="2017-10-05T12:54:00Z">
        <w:r w:rsidR="003C3032" w:rsidRPr="00B70E3E">
          <w:t>(</w:t>
        </w:r>
      </w:ins>
      <w:ins w:id="1218" w:author="Dave" w:date="2017-10-04T17:58:00Z">
        <w:r w:rsidR="00913440" w:rsidRPr="00B70E3E">
          <w:t>SC 2.4.6)</w:t>
        </w:r>
      </w:ins>
      <w:bookmarkEnd w:id="1215"/>
    </w:p>
    <w:p w14:paraId="4A206D33" w14:textId="5189F0BA" w:rsidR="00CA5475" w:rsidRPr="00B70E3E" w:rsidRDefault="00CA5475" w:rsidP="00CA5475">
      <w:pPr>
        <w:rPr>
          <w:lang w:eastAsia="en-GB"/>
        </w:rPr>
      </w:pPr>
      <w:r w:rsidRPr="00B70E3E">
        <w:rPr>
          <w:lang w:eastAsia="en-GB"/>
        </w:rPr>
        <w:t>Where ICT is a web page, it shall satisfy WCAG 2.0 Success Criterion 2.4.6 Headings and Labels</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590A08E7" w14:textId="77777777" w:rsidR="00CA5475" w:rsidRPr="00B70E3E" w:rsidRDefault="00CA5475" w:rsidP="00BF76E0">
      <w:pPr>
        <w:pStyle w:val="Heading3"/>
      </w:pPr>
      <w:bookmarkStart w:id="1219" w:name="_Toc372010085"/>
      <w:bookmarkStart w:id="1220" w:name="_Toc379382455"/>
      <w:bookmarkStart w:id="1221" w:name="_Toc379383155"/>
      <w:bookmarkStart w:id="1222" w:name="_Toc503730878"/>
      <w:r w:rsidRPr="00B70E3E">
        <w:lastRenderedPageBreak/>
        <w:t>9.2.26</w:t>
      </w:r>
      <w:r w:rsidRPr="00B70E3E">
        <w:tab/>
        <w:t>Focus visible</w:t>
      </w:r>
      <w:bookmarkEnd w:id="1219"/>
      <w:bookmarkEnd w:id="1220"/>
      <w:bookmarkEnd w:id="1221"/>
      <w:ins w:id="1223" w:author="Dave" w:date="2017-10-04T17:58:00Z">
        <w:r w:rsidR="00913440" w:rsidRPr="00B70E3E">
          <w:t xml:space="preserve"> </w:t>
        </w:r>
      </w:ins>
      <w:ins w:id="1224" w:author="Dave" w:date="2017-10-05T12:54:00Z">
        <w:r w:rsidR="003C3032" w:rsidRPr="00B70E3E">
          <w:t>(</w:t>
        </w:r>
      </w:ins>
      <w:ins w:id="1225" w:author="Dave" w:date="2017-10-04T17:58:00Z">
        <w:r w:rsidR="00913440" w:rsidRPr="00B70E3E">
          <w:t>SC 2.4.7)</w:t>
        </w:r>
      </w:ins>
      <w:bookmarkEnd w:id="1222"/>
    </w:p>
    <w:p w14:paraId="71047BC7" w14:textId="33E4E870" w:rsidR="00CA5475" w:rsidRPr="00B70E3E" w:rsidRDefault="00CA5475" w:rsidP="00CA5475">
      <w:pPr>
        <w:rPr>
          <w:lang w:eastAsia="en-GB"/>
        </w:rPr>
      </w:pPr>
      <w:r w:rsidRPr="00B70E3E">
        <w:rPr>
          <w:lang w:eastAsia="en-GB"/>
        </w:rPr>
        <w:t>Where ICT is a web page, it shall satisfy WCAG 2.0 Success Criterion 2.4.7 Focus Visible</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540D76C8" w14:textId="77777777" w:rsidR="00CA5475" w:rsidRPr="00B70E3E" w:rsidRDefault="00CA5475" w:rsidP="00BF76E0">
      <w:pPr>
        <w:pStyle w:val="Heading3"/>
      </w:pPr>
      <w:bookmarkStart w:id="1226" w:name="_Toc372010086"/>
      <w:bookmarkStart w:id="1227" w:name="_Toc379382456"/>
      <w:bookmarkStart w:id="1228" w:name="_Toc379383156"/>
      <w:bookmarkStart w:id="1229" w:name="_Toc503730879"/>
      <w:r w:rsidRPr="00B70E3E">
        <w:t>9.2.27</w:t>
      </w:r>
      <w:r w:rsidRPr="00B70E3E">
        <w:tab/>
        <w:t>Language of page</w:t>
      </w:r>
      <w:bookmarkEnd w:id="1226"/>
      <w:bookmarkEnd w:id="1227"/>
      <w:bookmarkEnd w:id="1228"/>
      <w:ins w:id="1230" w:author="Dave" w:date="2017-10-04T17:58:00Z">
        <w:r w:rsidR="00913440" w:rsidRPr="00B70E3E">
          <w:t xml:space="preserve"> </w:t>
        </w:r>
      </w:ins>
      <w:ins w:id="1231" w:author="Dave" w:date="2017-10-05T12:54:00Z">
        <w:r w:rsidR="003C3032" w:rsidRPr="00B70E3E">
          <w:t>(</w:t>
        </w:r>
      </w:ins>
      <w:ins w:id="1232" w:author="Dave" w:date="2017-10-04T17:58:00Z">
        <w:r w:rsidR="00913440" w:rsidRPr="00B70E3E">
          <w:t>SC 3.1.1)</w:t>
        </w:r>
      </w:ins>
      <w:bookmarkEnd w:id="1229"/>
    </w:p>
    <w:p w14:paraId="2392A94E" w14:textId="6FB5D47F" w:rsidR="00CA5475" w:rsidRPr="00B70E3E" w:rsidRDefault="00CA5475" w:rsidP="00CA5475">
      <w:pPr>
        <w:rPr>
          <w:lang w:eastAsia="en-GB"/>
        </w:rPr>
      </w:pPr>
      <w:r w:rsidRPr="00B70E3E">
        <w:rPr>
          <w:lang w:eastAsia="en-GB"/>
        </w:rPr>
        <w:t>Where ICT is a web page, it shall satisfy WCAG 2.0 Success Criterion 3.1.1 Language of Page</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4C75D639" w14:textId="77777777" w:rsidR="00CA5475" w:rsidRPr="00B70E3E" w:rsidRDefault="00CA5475" w:rsidP="00BF76E0">
      <w:pPr>
        <w:pStyle w:val="Heading3"/>
      </w:pPr>
      <w:bookmarkStart w:id="1233" w:name="_Toc372010087"/>
      <w:bookmarkStart w:id="1234" w:name="_Toc379382457"/>
      <w:bookmarkStart w:id="1235" w:name="_Toc379383157"/>
      <w:bookmarkStart w:id="1236" w:name="_Toc503730880"/>
      <w:r w:rsidRPr="00B70E3E">
        <w:t>9.2.28</w:t>
      </w:r>
      <w:r w:rsidRPr="00B70E3E">
        <w:tab/>
        <w:t>Language of parts</w:t>
      </w:r>
      <w:bookmarkEnd w:id="1233"/>
      <w:bookmarkEnd w:id="1234"/>
      <w:bookmarkEnd w:id="1235"/>
      <w:ins w:id="1237" w:author="Dave" w:date="2017-10-04T17:58:00Z">
        <w:r w:rsidR="00913440" w:rsidRPr="00B70E3E">
          <w:t xml:space="preserve"> </w:t>
        </w:r>
      </w:ins>
      <w:ins w:id="1238" w:author="Dave" w:date="2017-10-05T12:54:00Z">
        <w:r w:rsidR="003C3032" w:rsidRPr="00B70E3E">
          <w:t>(</w:t>
        </w:r>
      </w:ins>
      <w:ins w:id="1239" w:author="Dave" w:date="2017-10-04T17:58:00Z">
        <w:r w:rsidR="00913440" w:rsidRPr="00B70E3E">
          <w:t>SC 3.1.2)</w:t>
        </w:r>
      </w:ins>
      <w:bookmarkEnd w:id="1236"/>
    </w:p>
    <w:p w14:paraId="5FA82E15" w14:textId="2DA5F4BD" w:rsidR="00CA5475" w:rsidRPr="00B70E3E" w:rsidRDefault="00CA5475" w:rsidP="00CA5475">
      <w:pPr>
        <w:rPr>
          <w:lang w:eastAsia="en-GB"/>
        </w:rPr>
      </w:pPr>
      <w:r w:rsidRPr="00B70E3E">
        <w:rPr>
          <w:lang w:eastAsia="en-GB"/>
        </w:rPr>
        <w:t>Where ICT is a web page, it shall satisfy WCAG 2.0 Success Criterion 3.1.2 Language of Parts</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51FCD29D" w14:textId="77777777" w:rsidR="00CA5475" w:rsidRPr="00B70E3E" w:rsidRDefault="00CA5475" w:rsidP="00BF76E0">
      <w:pPr>
        <w:pStyle w:val="Heading3"/>
      </w:pPr>
      <w:bookmarkStart w:id="1240" w:name="_Toc372010088"/>
      <w:bookmarkStart w:id="1241" w:name="_Toc379382458"/>
      <w:bookmarkStart w:id="1242" w:name="_Toc379383158"/>
      <w:bookmarkStart w:id="1243" w:name="_Toc503730881"/>
      <w:r w:rsidRPr="00B70E3E">
        <w:t>9.2.29</w:t>
      </w:r>
      <w:r w:rsidRPr="00B70E3E">
        <w:tab/>
        <w:t>On focus</w:t>
      </w:r>
      <w:bookmarkEnd w:id="1240"/>
      <w:bookmarkEnd w:id="1241"/>
      <w:bookmarkEnd w:id="1242"/>
      <w:ins w:id="1244" w:author="Dave" w:date="2017-10-04T17:58:00Z">
        <w:r w:rsidR="00913440" w:rsidRPr="00B70E3E">
          <w:t xml:space="preserve"> </w:t>
        </w:r>
      </w:ins>
      <w:ins w:id="1245" w:author="Dave" w:date="2017-10-05T12:54:00Z">
        <w:r w:rsidR="003C3032" w:rsidRPr="00B70E3E">
          <w:t>(</w:t>
        </w:r>
      </w:ins>
      <w:ins w:id="1246" w:author="Dave" w:date="2017-10-04T17:58:00Z">
        <w:r w:rsidR="00913440" w:rsidRPr="00B70E3E">
          <w:t>SC 3.2.1)</w:t>
        </w:r>
      </w:ins>
      <w:bookmarkEnd w:id="1243"/>
    </w:p>
    <w:p w14:paraId="6B28BBF5" w14:textId="52AAC004" w:rsidR="00CA5475" w:rsidRPr="00B70E3E" w:rsidRDefault="00CA5475" w:rsidP="00CA5475">
      <w:pPr>
        <w:rPr>
          <w:lang w:eastAsia="en-GB"/>
        </w:rPr>
      </w:pPr>
      <w:r w:rsidRPr="00B70E3E">
        <w:rPr>
          <w:lang w:eastAsia="en-GB"/>
        </w:rPr>
        <w:t>Where ICT is a web page, it shall satisfy WCAG 2.0 Success Criterion 3.2.1 On Focus</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14BF8790" w14:textId="77777777" w:rsidR="00CA5475" w:rsidRPr="00B70E3E" w:rsidRDefault="00CA5475" w:rsidP="00BF76E0">
      <w:pPr>
        <w:pStyle w:val="Heading3"/>
      </w:pPr>
      <w:bookmarkStart w:id="1247" w:name="_Toc372010089"/>
      <w:bookmarkStart w:id="1248" w:name="_Toc379382459"/>
      <w:bookmarkStart w:id="1249" w:name="_Toc379383159"/>
      <w:bookmarkStart w:id="1250" w:name="_Toc503730882"/>
      <w:r w:rsidRPr="00B70E3E">
        <w:t>9.2.30</w:t>
      </w:r>
      <w:r w:rsidRPr="00B70E3E">
        <w:tab/>
        <w:t>On input</w:t>
      </w:r>
      <w:bookmarkEnd w:id="1247"/>
      <w:bookmarkEnd w:id="1248"/>
      <w:bookmarkEnd w:id="1249"/>
      <w:ins w:id="1251" w:author="Dave" w:date="2017-10-04T17:58:00Z">
        <w:r w:rsidR="00913440" w:rsidRPr="00B70E3E">
          <w:t xml:space="preserve"> </w:t>
        </w:r>
      </w:ins>
      <w:ins w:id="1252" w:author="Dave" w:date="2017-10-05T12:54:00Z">
        <w:r w:rsidR="003C3032" w:rsidRPr="00B70E3E">
          <w:t>(</w:t>
        </w:r>
      </w:ins>
      <w:ins w:id="1253" w:author="Dave" w:date="2017-10-04T17:58:00Z">
        <w:r w:rsidR="00913440" w:rsidRPr="00B70E3E">
          <w:t>SC 3.2.2)</w:t>
        </w:r>
      </w:ins>
      <w:bookmarkEnd w:id="1250"/>
    </w:p>
    <w:p w14:paraId="12C065F9" w14:textId="7B952C9F" w:rsidR="00CA5475" w:rsidRPr="00B70E3E" w:rsidRDefault="00CA5475" w:rsidP="00CA5475">
      <w:pPr>
        <w:rPr>
          <w:lang w:eastAsia="en-GB"/>
        </w:rPr>
      </w:pPr>
      <w:r w:rsidRPr="00B70E3E">
        <w:rPr>
          <w:lang w:eastAsia="en-GB"/>
        </w:rPr>
        <w:t>Where ICT is a web page, it shall satisfy WCAG 2.0 Success Criterion 3.2.2 On Input</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7A14BFF2" w14:textId="77777777" w:rsidR="00CA5475" w:rsidRPr="00B70E3E" w:rsidRDefault="00CA5475" w:rsidP="00BF76E0">
      <w:pPr>
        <w:pStyle w:val="Heading3"/>
      </w:pPr>
      <w:bookmarkStart w:id="1254" w:name="_Toc372010090"/>
      <w:bookmarkStart w:id="1255" w:name="_Toc379382460"/>
      <w:bookmarkStart w:id="1256" w:name="_Toc379383160"/>
      <w:bookmarkStart w:id="1257" w:name="_Toc503730883"/>
      <w:r w:rsidRPr="00B70E3E">
        <w:t>9.2.31</w:t>
      </w:r>
      <w:r w:rsidRPr="00B70E3E">
        <w:tab/>
        <w:t>Consistent navigation</w:t>
      </w:r>
      <w:bookmarkEnd w:id="1254"/>
      <w:bookmarkEnd w:id="1255"/>
      <w:bookmarkEnd w:id="1256"/>
      <w:ins w:id="1258" w:author="Dave" w:date="2017-10-04T18:01:00Z">
        <w:r w:rsidR="00D4162B" w:rsidRPr="00B70E3E">
          <w:t xml:space="preserve"> </w:t>
        </w:r>
      </w:ins>
      <w:ins w:id="1259" w:author="Dave" w:date="2017-10-05T12:54:00Z">
        <w:r w:rsidR="003C3032" w:rsidRPr="00B70E3E">
          <w:t>(</w:t>
        </w:r>
      </w:ins>
      <w:ins w:id="1260" w:author="Dave" w:date="2017-10-04T18:01:00Z">
        <w:r w:rsidR="00D4162B" w:rsidRPr="00B70E3E">
          <w:t>SC 3.2.3)</w:t>
        </w:r>
      </w:ins>
      <w:bookmarkEnd w:id="1257"/>
    </w:p>
    <w:p w14:paraId="0914937D" w14:textId="24DDC16E" w:rsidR="00CA5475" w:rsidRPr="00B70E3E" w:rsidRDefault="00CA5475" w:rsidP="00CA5475">
      <w:pPr>
        <w:rPr>
          <w:lang w:eastAsia="en-GB"/>
        </w:rPr>
      </w:pPr>
      <w:r w:rsidRPr="00B70E3E">
        <w:rPr>
          <w:lang w:eastAsia="en-GB"/>
        </w:rPr>
        <w:t>Where ICT is a web page, it shall satisfy WCAG 2.0 Success Criterion 3.2.3 Consistent Navigation</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756ADD87" w14:textId="77777777" w:rsidR="00CA5475" w:rsidRPr="00B70E3E" w:rsidRDefault="00CA5475" w:rsidP="00BF76E0">
      <w:pPr>
        <w:pStyle w:val="Heading3"/>
      </w:pPr>
      <w:bookmarkStart w:id="1261" w:name="_Toc372010091"/>
      <w:bookmarkStart w:id="1262" w:name="_Toc379382461"/>
      <w:bookmarkStart w:id="1263" w:name="_Toc379383161"/>
      <w:bookmarkStart w:id="1264" w:name="_Toc503730884"/>
      <w:r w:rsidRPr="00B70E3E">
        <w:t>9.2.32</w:t>
      </w:r>
      <w:r w:rsidRPr="00B70E3E">
        <w:tab/>
        <w:t>Consistent identification</w:t>
      </w:r>
      <w:bookmarkEnd w:id="1261"/>
      <w:bookmarkEnd w:id="1262"/>
      <w:bookmarkEnd w:id="1263"/>
      <w:ins w:id="1265" w:author="Dave" w:date="2017-10-04T18:01:00Z">
        <w:r w:rsidR="00D4162B" w:rsidRPr="00B70E3E">
          <w:t xml:space="preserve"> </w:t>
        </w:r>
      </w:ins>
      <w:ins w:id="1266" w:author="Dave" w:date="2017-10-05T12:54:00Z">
        <w:r w:rsidR="003C3032" w:rsidRPr="00B70E3E">
          <w:t>(</w:t>
        </w:r>
      </w:ins>
      <w:ins w:id="1267" w:author="Dave" w:date="2017-10-04T18:01:00Z">
        <w:r w:rsidR="00D4162B" w:rsidRPr="00B70E3E">
          <w:t>SC 3.2.4)</w:t>
        </w:r>
      </w:ins>
      <w:bookmarkEnd w:id="1264"/>
    </w:p>
    <w:p w14:paraId="1FC169F3" w14:textId="6A526190" w:rsidR="00CA5475" w:rsidRPr="00B70E3E" w:rsidRDefault="00CA5475" w:rsidP="00CA5475">
      <w:pPr>
        <w:rPr>
          <w:lang w:eastAsia="en-GB"/>
        </w:rPr>
      </w:pPr>
      <w:r w:rsidRPr="00B70E3E">
        <w:rPr>
          <w:lang w:eastAsia="en-GB"/>
        </w:rPr>
        <w:t>Where ICT is a web page, it shall satisfy WCAG 2.0 Success Criterion 3.2.4 Consistent Identification</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5A0A43F3" w14:textId="77777777" w:rsidR="00CA5475" w:rsidRPr="00B70E3E" w:rsidRDefault="00CA5475" w:rsidP="00BF76E0">
      <w:pPr>
        <w:pStyle w:val="Heading3"/>
      </w:pPr>
      <w:bookmarkStart w:id="1268" w:name="_Toc372010092"/>
      <w:bookmarkStart w:id="1269" w:name="_Toc379382462"/>
      <w:bookmarkStart w:id="1270" w:name="_Toc379383162"/>
      <w:bookmarkStart w:id="1271" w:name="_Toc503730885"/>
      <w:r w:rsidRPr="00B70E3E">
        <w:t>9.2.33</w:t>
      </w:r>
      <w:r w:rsidRPr="00B70E3E">
        <w:tab/>
        <w:t>Error identification</w:t>
      </w:r>
      <w:bookmarkEnd w:id="1268"/>
      <w:bookmarkEnd w:id="1269"/>
      <w:bookmarkEnd w:id="1270"/>
      <w:ins w:id="1272" w:author="Dave" w:date="2017-10-04T18:01:00Z">
        <w:r w:rsidR="00D4162B" w:rsidRPr="00B70E3E">
          <w:t xml:space="preserve"> </w:t>
        </w:r>
      </w:ins>
      <w:ins w:id="1273" w:author="Dave" w:date="2017-10-05T12:54:00Z">
        <w:r w:rsidR="003C3032" w:rsidRPr="00B70E3E">
          <w:t>(</w:t>
        </w:r>
      </w:ins>
      <w:ins w:id="1274" w:author="Dave" w:date="2017-10-04T18:01:00Z">
        <w:r w:rsidR="00D4162B" w:rsidRPr="00B70E3E">
          <w:t>SC 3.3.1)</w:t>
        </w:r>
      </w:ins>
      <w:bookmarkEnd w:id="1271"/>
    </w:p>
    <w:p w14:paraId="56DDB5B7" w14:textId="7575D1E3" w:rsidR="00CA5475" w:rsidRPr="00B70E3E" w:rsidRDefault="00CA5475" w:rsidP="00CA5475">
      <w:pPr>
        <w:rPr>
          <w:lang w:eastAsia="en-GB"/>
        </w:rPr>
      </w:pPr>
      <w:r w:rsidRPr="00B70E3E">
        <w:rPr>
          <w:lang w:eastAsia="en-GB"/>
        </w:rPr>
        <w:t>Where ICT is a web page, it shall satisfy WCAG 2.0 Success Criterion 3.3.1 Error Identification</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129111AA" w14:textId="77777777" w:rsidR="00CA5475" w:rsidRPr="00B70E3E" w:rsidRDefault="00CA5475" w:rsidP="00BF76E0">
      <w:pPr>
        <w:pStyle w:val="Heading3"/>
      </w:pPr>
      <w:bookmarkStart w:id="1275" w:name="_Toc372010093"/>
      <w:bookmarkStart w:id="1276" w:name="_Toc379382463"/>
      <w:bookmarkStart w:id="1277" w:name="_Toc379383163"/>
      <w:bookmarkStart w:id="1278" w:name="_Toc503730886"/>
      <w:r w:rsidRPr="00B70E3E">
        <w:t>9.2.34</w:t>
      </w:r>
      <w:r w:rsidRPr="00B70E3E">
        <w:tab/>
        <w:t>Labels or instructions</w:t>
      </w:r>
      <w:bookmarkEnd w:id="1275"/>
      <w:bookmarkEnd w:id="1276"/>
      <w:bookmarkEnd w:id="1277"/>
      <w:ins w:id="1279" w:author="Dave" w:date="2017-10-04T18:01:00Z">
        <w:r w:rsidR="00D4162B" w:rsidRPr="00B70E3E">
          <w:t xml:space="preserve"> </w:t>
        </w:r>
      </w:ins>
      <w:ins w:id="1280" w:author="Dave" w:date="2017-10-05T12:54:00Z">
        <w:r w:rsidR="003C3032" w:rsidRPr="00B70E3E">
          <w:t>(</w:t>
        </w:r>
      </w:ins>
      <w:ins w:id="1281" w:author="Dave" w:date="2017-10-04T18:01:00Z">
        <w:r w:rsidR="00D4162B" w:rsidRPr="00B70E3E">
          <w:t>SC 3.3.2)</w:t>
        </w:r>
      </w:ins>
      <w:bookmarkEnd w:id="1278"/>
    </w:p>
    <w:p w14:paraId="625F549D" w14:textId="4401E5FA" w:rsidR="00CA5475" w:rsidRPr="00B70E3E" w:rsidRDefault="00CA5475" w:rsidP="00CA5475">
      <w:pPr>
        <w:rPr>
          <w:lang w:eastAsia="en-GB"/>
        </w:rPr>
      </w:pPr>
      <w:r w:rsidRPr="00B70E3E">
        <w:rPr>
          <w:lang w:eastAsia="en-GB"/>
        </w:rPr>
        <w:t>Where ICT is a web page, it shall satisfy WCAG 2.0 Success Criterion 3.3.2 Labels or Instructions</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7E3DEB2A" w14:textId="77777777" w:rsidR="00CA5475" w:rsidRPr="00B70E3E" w:rsidRDefault="00CA5475" w:rsidP="00BF76E0">
      <w:pPr>
        <w:pStyle w:val="Heading3"/>
      </w:pPr>
      <w:bookmarkStart w:id="1282" w:name="_Toc372010094"/>
      <w:bookmarkStart w:id="1283" w:name="_Toc379382464"/>
      <w:bookmarkStart w:id="1284" w:name="_Toc379383164"/>
      <w:bookmarkStart w:id="1285" w:name="_Toc503730887"/>
      <w:r w:rsidRPr="00B70E3E">
        <w:t>9.2.35</w:t>
      </w:r>
      <w:r w:rsidRPr="00B70E3E">
        <w:tab/>
        <w:t>Error suggestion</w:t>
      </w:r>
      <w:bookmarkEnd w:id="1282"/>
      <w:bookmarkEnd w:id="1283"/>
      <w:bookmarkEnd w:id="1284"/>
      <w:ins w:id="1286" w:author="Dave" w:date="2017-10-04T18:01:00Z">
        <w:r w:rsidR="00D4162B" w:rsidRPr="00B70E3E">
          <w:t xml:space="preserve"> </w:t>
        </w:r>
      </w:ins>
      <w:ins w:id="1287" w:author="Dave" w:date="2017-10-05T12:54:00Z">
        <w:r w:rsidR="003C3032" w:rsidRPr="00B70E3E">
          <w:t>(</w:t>
        </w:r>
      </w:ins>
      <w:ins w:id="1288" w:author="Dave" w:date="2017-10-04T18:01:00Z">
        <w:r w:rsidR="00D4162B" w:rsidRPr="00B70E3E">
          <w:t>SC 3.3.3)</w:t>
        </w:r>
      </w:ins>
      <w:bookmarkEnd w:id="1285"/>
    </w:p>
    <w:p w14:paraId="2873AC2F" w14:textId="17E0930C" w:rsidR="00CA5475" w:rsidRPr="00B70E3E" w:rsidRDefault="00CA5475" w:rsidP="00CA5475">
      <w:pPr>
        <w:rPr>
          <w:lang w:eastAsia="en-GB"/>
        </w:rPr>
      </w:pPr>
      <w:r w:rsidRPr="00B70E3E">
        <w:rPr>
          <w:lang w:eastAsia="en-GB"/>
        </w:rPr>
        <w:t>Where ICT is a web page, it shall satisfy WCAG 2.0 Success Criterion 3.3.3 Error Suggestion</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78A15FB6" w14:textId="77777777" w:rsidR="00CA5475" w:rsidRPr="00B70E3E" w:rsidRDefault="00CA5475" w:rsidP="00BF76E0">
      <w:pPr>
        <w:pStyle w:val="Heading3"/>
      </w:pPr>
      <w:bookmarkStart w:id="1289" w:name="_Toc372010095"/>
      <w:bookmarkStart w:id="1290" w:name="_Toc379382465"/>
      <w:bookmarkStart w:id="1291" w:name="_Toc379383165"/>
      <w:bookmarkStart w:id="1292" w:name="_Toc503730888"/>
      <w:r w:rsidRPr="00B70E3E">
        <w:t>9.2.36</w:t>
      </w:r>
      <w:r w:rsidRPr="00B70E3E">
        <w:tab/>
        <w:t>Error prevention (legal, financial, data)</w:t>
      </w:r>
      <w:bookmarkEnd w:id="1289"/>
      <w:bookmarkEnd w:id="1290"/>
      <w:bookmarkEnd w:id="1291"/>
      <w:ins w:id="1293" w:author="Dave" w:date="2017-10-04T18:02:00Z">
        <w:r w:rsidR="00D4162B" w:rsidRPr="00B70E3E">
          <w:t xml:space="preserve"> </w:t>
        </w:r>
      </w:ins>
      <w:ins w:id="1294" w:author="Dave" w:date="2017-10-05T12:54:00Z">
        <w:r w:rsidR="003C3032" w:rsidRPr="00B70E3E">
          <w:t>(</w:t>
        </w:r>
      </w:ins>
      <w:ins w:id="1295" w:author="Dave" w:date="2017-10-04T18:02:00Z">
        <w:r w:rsidR="00D4162B" w:rsidRPr="00B70E3E">
          <w:t>SC 3.3.4)</w:t>
        </w:r>
      </w:ins>
      <w:bookmarkEnd w:id="1292"/>
    </w:p>
    <w:p w14:paraId="61E1C4BF" w14:textId="1D75E411" w:rsidR="00CA5475" w:rsidRPr="00B70E3E" w:rsidRDefault="00CA5475" w:rsidP="00CA5475">
      <w:pPr>
        <w:rPr>
          <w:lang w:eastAsia="en-GB"/>
        </w:rPr>
      </w:pPr>
      <w:r w:rsidRPr="00B70E3E">
        <w:rPr>
          <w:lang w:eastAsia="en-GB"/>
        </w:rPr>
        <w:t>Where ICT is a web page, it shall satisfy WCAG 2.0 Success Criterion 3.3.4 Error Prevention</w:t>
      </w:r>
      <w:r w:rsidR="004F3F04" w:rsidRPr="00B70E3E">
        <w:rPr>
          <w:lang w:eastAsia="en-GB"/>
        </w:rPr>
        <w:t xml:space="preserve"> </w:t>
      </w:r>
      <w:r w:rsidRPr="00B70E3E">
        <w:rPr>
          <w:lang w:eastAsia="en-GB"/>
        </w:rPr>
        <w:t>(Legal, Financial, Data)</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2D45C880" w14:textId="061D2538" w:rsidR="00CA5475" w:rsidRPr="00B70E3E" w:rsidDel="00CE5EE7" w:rsidRDefault="00CA5475" w:rsidP="00BF76E0">
      <w:pPr>
        <w:pStyle w:val="Heading3"/>
        <w:rPr>
          <w:del w:id="1296" w:author="Dave" w:date="2018-01-10T10:30:00Z"/>
        </w:rPr>
      </w:pPr>
      <w:bookmarkStart w:id="1297" w:name="_Toc372010096"/>
      <w:bookmarkStart w:id="1298" w:name="_Toc379382466"/>
      <w:bookmarkStart w:id="1299" w:name="_Toc379383166"/>
      <w:del w:id="1300" w:author="Dave" w:date="2018-01-10T10:30:00Z">
        <w:r w:rsidRPr="00B70E3E" w:rsidDel="00CE5EE7">
          <w:delText>9.2.37</w:delText>
        </w:r>
        <w:r w:rsidRPr="00B70E3E" w:rsidDel="00CE5EE7">
          <w:tab/>
          <w:delText>Parsing</w:delText>
        </w:r>
        <w:bookmarkEnd w:id="1297"/>
        <w:bookmarkEnd w:id="1298"/>
        <w:bookmarkEnd w:id="1299"/>
      </w:del>
    </w:p>
    <w:p w14:paraId="6929ACAA" w14:textId="4EBB1633" w:rsidR="00CA5475" w:rsidRPr="00B70E3E" w:rsidDel="00CE5EE7" w:rsidRDefault="00CA5475" w:rsidP="00CA5475">
      <w:pPr>
        <w:rPr>
          <w:del w:id="1301" w:author="Dave" w:date="2018-01-10T10:30:00Z"/>
          <w:lang w:eastAsia="en-GB"/>
        </w:rPr>
      </w:pPr>
      <w:del w:id="1302" w:author="Dave" w:date="2018-01-10T10:30:00Z">
        <w:r w:rsidRPr="00B70E3E" w:rsidDel="00CE5EE7">
          <w:rPr>
            <w:lang w:eastAsia="en-GB"/>
          </w:rPr>
          <w:delText>Where ICT is a web page, it shall satisfy WCAG 2.0 Success Criterion 4.1.1 Parsing</w:delText>
        </w:r>
        <w:r w:rsidR="00E2100D" w:rsidRPr="00B70E3E" w:rsidDel="00CE5EE7">
          <w:rPr>
            <w:lang w:eastAsia="en-GB"/>
          </w:rPr>
          <w:delText xml:space="preserve"> [</w:delText>
        </w:r>
        <w:r w:rsidR="00DB71B9" w:rsidRPr="00B70E3E" w:rsidDel="00CE5EE7">
          <w:fldChar w:fldCharType="begin"/>
        </w:r>
        <w:r w:rsidR="004F3F04" w:rsidRPr="00B70E3E" w:rsidDel="00CE5EE7">
          <w:delInstrText>REF REF_ISOIEC40500 \h</w:delInstrText>
        </w:r>
      </w:del>
      <w:r w:rsidR="00B70E3E">
        <w:instrText xml:space="preserve"> \* MERGEFORMAT </w:instrText>
      </w:r>
      <w:del w:id="1303" w:author="Dave" w:date="2018-01-10T10:30:00Z">
        <w:r w:rsidR="00DB71B9" w:rsidRPr="00B70E3E" w:rsidDel="00CE5EE7">
          <w:fldChar w:fldCharType="separate"/>
        </w:r>
        <w:r w:rsidR="002829CB" w:rsidRPr="00B70E3E" w:rsidDel="00CE5EE7">
          <w:rPr>
            <w:noProof/>
          </w:rPr>
          <w:delText>4</w:delText>
        </w:r>
        <w:r w:rsidR="00DB71B9" w:rsidRPr="00B70E3E" w:rsidDel="00CE5EE7">
          <w:rPr>
            <w:noProof/>
          </w:rPr>
          <w:fldChar w:fldCharType="end"/>
        </w:r>
        <w:r w:rsidR="00E2100D" w:rsidRPr="00B70E3E" w:rsidDel="00CE5EE7">
          <w:rPr>
            <w:lang w:eastAsia="en-GB"/>
          </w:rPr>
          <w:delText>]</w:delText>
        </w:r>
        <w:r w:rsidRPr="00B70E3E" w:rsidDel="00CE5EE7">
          <w:delText>.</w:delText>
        </w:r>
      </w:del>
    </w:p>
    <w:p w14:paraId="314EEAEE" w14:textId="77777777" w:rsidR="00CE5EE7" w:rsidRPr="00B70E3E" w:rsidRDefault="00CE5EE7" w:rsidP="00CE5EE7">
      <w:pPr>
        <w:pStyle w:val="Heading3"/>
        <w:rPr>
          <w:ins w:id="1304" w:author="Dave" w:date="2018-01-10T10:30:00Z"/>
        </w:rPr>
      </w:pPr>
      <w:bookmarkStart w:id="1305" w:name="_Toc503730889"/>
      <w:bookmarkStart w:id="1306" w:name="_Toc372010097"/>
      <w:bookmarkStart w:id="1307" w:name="_Toc379382467"/>
      <w:bookmarkStart w:id="1308" w:name="_Toc379383167"/>
      <w:ins w:id="1309" w:author="Dave" w:date="2018-01-10T10:30:00Z">
        <w:r w:rsidRPr="00B70E3E">
          <w:t>9.2.37</w:t>
        </w:r>
        <w:r w:rsidRPr="00B70E3E">
          <w:tab/>
          <w:t>Parsing (SC 4.1.1)</w:t>
        </w:r>
        <w:bookmarkEnd w:id="1305"/>
      </w:ins>
    </w:p>
    <w:p w14:paraId="3B978CF9" w14:textId="7A4F7AF1" w:rsidR="00CE5EE7" w:rsidRPr="00B70E3E" w:rsidRDefault="00CE5EE7" w:rsidP="00CE5EE7">
      <w:pPr>
        <w:rPr>
          <w:ins w:id="1310" w:author="Dave" w:date="2018-01-10T10:30:00Z"/>
          <w:lang w:eastAsia="en-GB"/>
        </w:rPr>
      </w:pPr>
      <w:ins w:id="1311" w:author="Dave" w:date="2018-01-10T10:30:00Z">
        <w:r w:rsidRPr="00B70E3E">
          <w:rPr>
            <w:lang w:eastAsia="en-GB"/>
          </w:rPr>
          <w:t>Where ICT is a web page, it shall satisfy WCAG 2.0 Success Criterion 4.1.1 Parsing [</w:t>
        </w:r>
        <w:r w:rsidRPr="00B70E3E">
          <w:fldChar w:fldCharType="begin"/>
        </w:r>
        <w:r w:rsidRPr="00B70E3E">
          <w:instrText>REF REF_ISOIEC40500 \h</w:instrText>
        </w:r>
      </w:ins>
      <w:r w:rsidR="00B70E3E">
        <w:instrText xml:space="preserve"> \* MERGEFORMAT </w:instrText>
      </w:r>
      <w:ins w:id="1312" w:author="Dave" w:date="2018-01-10T10:30:00Z">
        <w:r w:rsidRPr="00B70E3E">
          <w:fldChar w:fldCharType="separate"/>
        </w:r>
        <w:r w:rsidRPr="00B70E3E">
          <w:rPr>
            <w:noProof/>
          </w:rPr>
          <w:t>4</w:t>
        </w:r>
        <w:r w:rsidRPr="00B70E3E">
          <w:rPr>
            <w:noProof/>
          </w:rPr>
          <w:fldChar w:fldCharType="end"/>
        </w:r>
        <w:r w:rsidRPr="00B70E3E">
          <w:rPr>
            <w:lang w:eastAsia="en-GB"/>
          </w:rPr>
          <w:t>]</w:t>
        </w:r>
        <w:r w:rsidRPr="00B70E3E">
          <w:t>.</w:t>
        </w:r>
      </w:ins>
    </w:p>
    <w:p w14:paraId="7ED1F19C" w14:textId="77777777" w:rsidR="00CA5475" w:rsidRPr="00B70E3E" w:rsidRDefault="00CA5475" w:rsidP="00BF76E0">
      <w:pPr>
        <w:pStyle w:val="Heading3"/>
      </w:pPr>
      <w:bookmarkStart w:id="1313" w:name="_Toc503730890"/>
      <w:r w:rsidRPr="00B70E3E">
        <w:t>9.2.38</w:t>
      </w:r>
      <w:r w:rsidRPr="00B70E3E">
        <w:tab/>
        <w:t>Name, role, value</w:t>
      </w:r>
      <w:bookmarkEnd w:id="1306"/>
      <w:bookmarkEnd w:id="1307"/>
      <w:bookmarkEnd w:id="1308"/>
      <w:ins w:id="1314" w:author="Dave" w:date="2017-10-04T18:02:00Z">
        <w:r w:rsidR="00D4162B" w:rsidRPr="00B70E3E">
          <w:t xml:space="preserve"> </w:t>
        </w:r>
      </w:ins>
      <w:ins w:id="1315" w:author="Dave" w:date="2017-10-05T12:54:00Z">
        <w:r w:rsidR="003C3032" w:rsidRPr="00B70E3E">
          <w:t>(</w:t>
        </w:r>
      </w:ins>
      <w:ins w:id="1316" w:author="Dave" w:date="2017-10-04T18:02:00Z">
        <w:r w:rsidR="00D4162B" w:rsidRPr="00B70E3E">
          <w:t>SC 4.1.2)</w:t>
        </w:r>
      </w:ins>
      <w:bookmarkEnd w:id="1313"/>
    </w:p>
    <w:p w14:paraId="572EF78A" w14:textId="562C5647" w:rsidR="00CA5475" w:rsidRPr="00B70E3E" w:rsidDel="001949E9" w:rsidRDefault="00CA5475" w:rsidP="00CA5475">
      <w:pPr>
        <w:rPr>
          <w:del w:id="1317" w:author="Dave" w:date="2017-12-22T12:03:00Z"/>
        </w:rPr>
      </w:pPr>
      <w:r w:rsidRPr="00B70E3E">
        <w:rPr>
          <w:lang w:eastAsia="en-GB"/>
        </w:rPr>
        <w:t>Where ICT is a web page, it shall satisfy WCAG 2.0 Success Criterion 4.1.2 Name, Role, Value</w:t>
      </w:r>
      <w:r w:rsidR="00E2100D" w:rsidRPr="00B70E3E">
        <w:rPr>
          <w:lang w:eastAsia="en-GB"/>
        </w:rPr>
        <w:t xml:space="preserve"> [</w:t>
      </w:r>
      <w:r w:rsidR="00DB71B9" w:rsidRPr="00B70E3E">
        <w:fldChar w:fldCharType="begin"/>
      </w:r>
      <w:r w:rsidR="004F3F04" w:rsidRPr="00B70E3E">
        <w:instrText>REF REF_ISOIEC40500 \h</w:instrText>
      </w:r>
      <w:r w:rsidR="00B70E3E">
        <w:instrText xml:space="preserve"> \* MERGEFORMAT </w:instrText>
      </w:r>
      <w:r w:rsidR="00DB71B9" w:rsidRPr="00B70E3E">
        <w:fldChar w:fldCharType="separate"/>
      </w:r>
      <w:r w:rsidR="002829CB" w:rsidRPr="00B70E3E">
        <w:rPr>
          <w:noProof/>
        </w:rPr>
        <w:t>4</w:t>
      </w:r>
      <w:r w:rsidR="00DB71B9" w:rsidRPr="00B70E3E">
        <w:rPr>
          <w:noProof/>
        </w:rPr>
        <w:fldChar w:fldCharType="end"/>
      </w:r>
      <w:r w:rsidR="00E2100D" w:rsidRPr="00B70E3E">
        <w:rPr>
          <w:lang w:eastAsia="en-GB"/>
        </w:rPr>
        <w:t>]</w:t>
      </w:r>
      <w:r w:rsidRPr="00B70E3E">
        <w:t>.</w:t>
      </w:r>
    </w:p>
    <w:p w14:paraId="3FDB4B5D" w14:textId="77777777" w:rsidR="007F5879" w:rsidRPr="00B70E3E" w:rsidRDefault="00C46049" w:rsidP="00827459">
      <w:pPr>
        <w:rPr>
          <w:ins w:id="1318" w:author="Dave" w:date="2017-11-23T22:03:00Z"/>
        </w:rPr>
      </w:pPr>
      <w:bookmarkStart w:id="1319" w:name="_Hlk499109821"/>
      <w:bookmarkStart w:id="1320" w:name="_Hlk499048019"/>
      <w:bookmarkStart w:id="1321" w:name="_Toc494974149"/>
      <w:ins w:id="1322" w:author="Mike Pluke" w:date="2017-12-08T10:27:00Z">
        <w:del w:id="1323" w:author="Dave" w:date="2017-12-22T12:02:00Z">
          <w:r w:rsidRPr="00B70E3E" w:rsidDel="001949E9">
            <w:delText>Identify common purpose</w:delText>
          </w:r>
        </w:del>
        <w:bookmarkEnd w:id="1319"/>
        <w:del w:id="1324" w:author="Dave" w:date="2017-12-22T12:03:00Z">
          <w:r w:rsidRPr="00B70E3E" w:rsidDel="001949E9">
            <w:delText>Identify common purpose</w:delText>
          </w:r>
        </w:del>
      </w:ins>
    </w:p>
    <w:p w14:paraId="5AE70DA5" w14:textId="77777777" w:rsidR="007F5879" w:rsidRPr="00B70E3E" w:rsidRDefault="00C46049" w:rsidP="007F5879">
      <w:pPr>
        <w:pStyle w:val="Heading3"/>
        <w:rPr>
          <w:ins w:id="1325" w:author="Dave" w:date="2017-11-23T22:03:00Z"/>
        </w:rPr>
      </w:pPr>
      <w:bookmarkStart w:id="1326" w:name="_Toc503730891"/>
      <w:ins w:id="1327" w:author="Mike Pluke" w:date="2017-12-08T10:28:00Z">
        <w:del w:id="1328" w:author="Dave" w:date="2017-12-22T12:03:00Z">
          <w:r w:rsidRPr="00B70E3E" w:rsidDel="001949E9">
            <w:lastRenderedPageBreak/>
            <w:delText>In content implemented using markup languages, for each user interface component that serves a purpose identified in the </w:delText>
          </w:r>
          <w:r w:rsidRPr="00B70E3E" w:rsidDel="001949E9">
            <w:fldChar w:fldCharType="begin"/>
          </w:r>
          <w:r w:rsidRPr="00B70E3E" w:rsidDel="001949E9">
            <w:delInstrText xml:space="preserve"> HYPERLINK "https://www.w3.org/TR/2017/WD-WCAG21-20171207/" \l "commonpurposes" </w:delInstrText>
          </w:r>
          <w:r w:rsidRPr="00B70E3E" w:rsidDel="001949E9">
            <w:fldChar w:fldCharType="separate"/>
          </w:r>
        </w:del>
      </w:ins>
      <w:del w:id="1329" w:author="Dave" w:date="2017-12-22T12:03:00Z">
        <w:r w:rsidRPr="00B70E3E" w:rsidDel="001949E9">
          <w:rPr>
            <w:rStyle w:val="Hyperlink"/>
          </w:rPr>
          <w:delText>Common Purposes for User Interface Components</w:delText>
        </w:r>
      </w:del>
      <w:ins w:id="1330" w:author="Mike Pluke" w:date="2017-12-08T10:28:00Z">
        <w:del w:id="1331" w:author="Dave" w:date="2017-12-22T12:03:00Z">
          <w:r w:rsidRPr="00B70E3E" w:rsidDel="001949E9">
            <w:fldChar w:fldCharType="end"/>
          </w:r>
          <w:r w:rsidRPr="00B70E3E" w:rsidDel="001949E9">
            <w:delText> section, that purpose can be programmatically determined.</w:delText>
          </w:r>
        </w:del>
      </w:ins>
      <w:ins w:id="1332" w:author="Mike Pluke" w:date="2017-12-08T10:29:00Z">
        <w:del w:id="1333" w:author="Dave" w:date="2017-12-22T12:03:00Z">
          <w:r w:rsidRPr="00B70E3E" w:rsidDel="001949E9">
            <w:delText xml:space="preserve">The </w:delText>
          </w:r>
          <w:r w:rsidRPr="00B70E3E" w:rsidDel="001949E9">
            <w:fldChar w:fldCharType="begin"/>
          </w:r>
          <w:r w:rsidRPr="00B70E3E" w:rsidDel="001949E9">
            <w:delInstrText xml:space="preserve"> HYPERLINK "https://www.w3.org/TR/2017/WD-WCAG21-20171207/" \l "commonpurposes" </w:delInstrText>
          </w:r>
          <w:r w:rsidRPr="00B70E3E" w:rsidDel="001949E9">
            <w:fldChar w:fldCharType="separate"/>
          </w:r>
        </w:del>
      </w:ins>
      <w:del w:id="1334" w:author="Dave" w:date="2017-12-22T12:03:00Z">
        <w:r w:rsidRPr="00B70E3E" w:rsidDel="001949E9">
          <w:rPr>
            <w:rStyle w:val="Hyperlink"/>
          </w:rPr>
          <w:delText>Common Purposes for User Interface Components</w:delText>
        </w:r>
      </w:del>
      <w:ins w:id="1335" w:author="Mike Pluke" w:date="2017-12-08T10:29:00Z">
        <w:del w:id="1336" w:author="Dave" w:date="2017-12-22T12:03:00Z">
          <w:r w:rsidRPr="00B70E3E" w:rsidDel="001949E9">
            <w:fldChar w:fldCharType="end"/>
          </w:r>
          <w:r w:rsidRPr="00B70E3E" w:rsidDel="001949E9">
            <w:delText xml:space="preserve"> section contains a, not yet agreed, list of </w:delText>
          </w:r>
        </w:del>
      </w:ins>
      <w:ins w:id="1337" w:author="Mike Pluke" w:date="2017-12-08T10:30:00Z">
        <w:del w:id="1338" w:author="Dave" w:date="2017-12-22T12:03:00Z">
          <w:r w:rsidRPr="00B70E3E" w:rsidDel="001949E9">
            <w:delText>user interface component purposes</w:delText>
          </w:r>
        </w:del>
      </w:ins>
      <w:ins w:id="1339" w:author="Dave" w:date="2017-11-23T22:03:00Z">
        <w:r w:rsidR="007F5879" w:rsidRPr="00B70E3E">
          <w:t>9.2.</w:t>
        </w:r>
      </w:ins>
      <w:bookmarkEnd w:id="1320"/>
      <w:ins w:id="1340" w:author="Dave" w:date="2017-12-22T12:03:00Z">
        <w:r w:rsidR="001949E9" w:rsidRPr="00B70E3E">
          <w:t>39</w:t>
        </w:r>
      </w:ins>
      <w:ins w:id="1341" w:author="Dave" w:date="2017-11-23T22:03:00Z">
        <w:r w:rsidR="007F5879" w:rsidRPr="00B70E3E">
          <w:tab/>
        </w:r>
      </w:ins>
      <w:ins w:id="1342" w:author="Mike Pluke" w:date="2017-12-08T10:35:00Z">
        <w:r w:rsidRPr="00B70E3E">
          <w:t>Reflow</w:t>
        </w:r>
      </w:ins>
      <w:ins w:id="1343" w:author="Dave" w:date="2017-11-23T22:03:00Z">
        <w:r w:rsidR="007F5879" w:rsidRPr="00B70E3E">
          <w:t xml:space="preserve"> (SC 1.4.10)</w:t>
        </w:r>
        <w:bookmarkEnd w:id="1321"/>
        <w:bookmarkEnd w:id="1326"/>
      </w:ins>
    </w:p>
    <w:p w14:paraId="6D034B21" w14:textId="40ADC728" w:rsidR="007F5879" w:rsidRPr="00B70E3E" w:rsidRDefault="007F5879" w:rsidP="007F5879">
      <w:pPr>
        <w:rPr>
          <w:ins w:id="1344" w:author="Dave" w:date="2017-11-23T22:03:00Z"/>
        </w:rPr>
      </w:pPr>
      <w:ins w:id="1345" w:author="Dave" w:date="2017-11-23T22:03:00Z">
        <w:r w:rsidRPr="00B70E3E">
          <w:t>Where ICT is a web page, it shall satisfy the success criterion in Table 9.</w:t>
        </w:r>
      </w:ins>
      <w:ins w:id="1346" w:author="Dave" w:date="2018-01-08T21:36:00Z">
        <w:r w:rsidR="00EA5390" w:rsidRPr="00B70E3E">
          <w:t>1</w:t>
        </w:r>
      </w:ins>
      <w:ins w:id="1347" w:author="Dave" w:date="2017-11-23T22:03:00Z">
        <w:r w:rsidRPr="00B70E3E">
          <w:t>.</w:t>
        </w:r>
      </w:ins>
    </w:p>
    <w:p w14:paraId="3266292D" w14:textId="49968E3C" w:rsidR="007F5879" w:rsidRPr="00B70E3E" w:rsidRDefault="007F5879" w:rsidP="000168A3">
      <w:pPr>
        <w:pStyle w:val="TH"/>
        <w:keepNext w:val="0"/>
        <w:keepLines w:val="0"/>
      </w:pPr>
      <w:ins w:id="1348" w:author="Dave" w:date="2017-11-23T22:03:00Z">
        <w:r w:rsidRPr="00B70E3E">
          <w:t>Table 9.</w:t>
        </w:r>
      </w:ins>
      <w:ins w:id="1349" w:author="Dave" w:date="2018-01-08T21:36:00Z">
        <w:r w:rsidR="00EA5390" w:rsidRPr="00B70E3E">
          <w:t>1</w:t>
        </w:r>
      </w:ins>
      <w:ins w:id="1350" w:author="Dave" w:date="2017-11-23T22:03:00Z">
        <w:r w:rsidRPr="00B70E3E">
          <w:t xml:space="preserve">: Web success criterion: </w:t>
        </w:r>
      </w:ins>
      <w:ins w:id="1351" w:author="Mike Pluke" w:date="2017-12-08T10:35:00Z">
        <w:r w:rsidR="00C46049" w:rsidRPr="00B70E3E">
          <w:t>Reflow</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70E3E" w14:paraId="6B83170B" w14:textId="77777777" w:rsidTr="00C15805">
        <w:trPr>
          <w:cantSplit/>
          <w:jc w:val="center"/>
        </w:trPr>
        <w:tc>
          <w:tcPr>
            <w:tcW w:w="9354" w:type="dxa"/>
            <w:shd w:val="clear" w:color="auto" w:fill="auto"/>
          </w:tcPr>
          <w:p w14:paraId="14466450" w14:textId="77777777" w:rsidR="007F5879" w:rsidRPr="00B70E3E" w:rsidRDefault="007F5879" w:rsidP="000168A3">
            <w:pPr>
              <w:pStyle w:val="TAL"/>
              <w:keepNext w:val="0"/>
              <w:keepLines w:val="0"/>
            </w:pPr>
            <w:r w:rsidRPr="00B70E3E">
              <w:t>Content can be presented at a width equivalent to 320 CSS pixels without loss of information or functionality, and without requiring scrolling in two dimensions, except for parts of the content which require two-dimensional layout for usage or meaning.</w:t>
            </w:r>
          </w:p>
        </w:tc>
      </w:tr>
      <w:tr w:rsidR="007F5879" w:rsidRPr="00B70E3E" w14:paraId="1ABF5EDC" w14:textId="77777777" w:rsidTr="00C15805">
        <w:trPr>
          <w:cantSplit/>
          <w:jc w:val="center"/>
        </w:trPr>
        <w:tc>
          <w:tcPr>
            <w:tcW w:w="9354" w:type="dxa"/>
            <w:shd w:val="clear" w:color="auto" w:fill="auto"/>
          </w:tcPr>
          <w:p w14:paraId="1F17F3DD" w14:textId="38EF5ECB" w:rsidR="007F5879" w:rsidRPr="00B70E3E" w:rsidDel="000256D7" w:rsidRDefault="007F5879" w:rsidP="000168A3">
            <w:pPr>
              <w:pStyle w:val="TAN"/>
              <w:keepNext w:val="0"/>
              <w:keepLines w:val="0"/>
              <w:rPr>
                <w:del w:id="1352" w:author="Dave" w:date="2018-01-14T17:47:00Z"/>
              </w:rPr>
            </w:pPr>
            <w:bookmarkStart w:id="1353" w:name="_Hlk499111922"/>
            <w:del w:id="1354" w:author="Dave" w:date="2018-01-14T17:47:00Z">
              <w:r w:rsidRPr="00B70E3E" w:rsidDel="000256D7">
                <w:delText>NOTE 1:</w:delText>
              </w:r>
              <w:r w:rsidRPr="00B70E3E" w:rsidDel="000256D7">
                <w:tab/>
              </w:r>
              <w:r w:rsidR="00035804" w:rsidRPr="00B70E3E" w:rsidDel="000256D7">
                <w:delText xml:space="preserve">This text is </w:delText>
              </w:r>
            </w:del>
            <w:del w:id="1355" w:author="Dave" w:date="2018-01-10T09:42:00Z">
              <w:r w:rsidR="00035804" w:rsidRPr="00B70E3E" w:rsidDel="00B47AE0">
                <w:delText xml:space="preserve">aligned </w:delText>
              </w:r>
            </w:del>
            <w:del w:id="1356" w:author="Dave" w:date="2018-01-10T09:44:00Z">
              <w:r w:rsidR="00035804" w:rsidRPr="00B70E3E" w:rsidDel="00F87CCD">
                <w:delText xml:space="preserve">with the equivalent text </w:delText>
              </w:r>
            </w:del>
            <w:del w:id="1357" w:author="Dave" w:date="2018-01-14T17:47:00Z">
              <w:r w:rsidR="00035804" w:rsidRPr="00B70E3E" w:rsidDel="000256D7">
                <w:delText>in the WCAG 2.1 Candidate Recommendation</w:delText>
              </w:r>
              <w:r w:rsidR="00CD4C94" w:rsidRPr="00B70E3E" w:rsidDel="000256D7">
                <w:delText xml:space="preserve"> </w:delText>
              </w:r>
            </w:del>
            <w:del w:id="1358" w:author="Dave" w:date="2018-01-08T20:38:00Z">
              <w:r w:rsidR="00CD4C94" w:rsidRPr="00B70E3E" w:rsidDel="00CD4C94">
                <w:rPr>
                  <w:lang w:eastAsia="en-GB"/>
                </w:rPr>
                <w:delText>[</w:delText>
              </w:r>
              <w:r w:rsidR="00CD4C94" w:rsidRPr="00B70E3E" w:rsidDel="00CD4C94">
                <w:fldChar w:fldCharType="begin"/>
              </w:r>
              <w:r w:rsidR="00CD4C94" w:rsidRPr="00B70E3E" w:rsidDel="00CD4C94">
                <w:delInstrText>REF REF_ISOIEC40500 \h</w:delInstrText>
              </w:r>
            </w:del>
            <w:del w:id="1359" w:author="Dave" w:date="2018-01-14T17:47:00Z">
              <w:r w:rsidR="00CD4C94" w:rsidRPr="00B70E3E" w:rsidDel="000256D7">
                <w:delInstrText xml:space="preserve"> \* MERGEFORMAT </w:delInstrText>
              </w:r>
            </w:del>
            <w:del w:id="1360" w:author="Dave" w:date="2018-01-08T20:38:00Z">
              <w:r w:rsidR="00CD4C94" w:rsidRPr="00B70E3E" w:rsidDel="00CD4C94">
                <w:rPr>
                  <w:rPrChange w:id="1361" w:author="Dave" w:date="2018-01-08T20:39:00Z">
                    <w:rPr>
                      <w:noProof/>
                    </w:rPr>
                  </w:rPrChange>
                </w:rPr>
                <w:fldChar w:fldCharType="separate"/>
              </w:r>
              <w:r w:rsidR="00CD4C94" w:rsidRPr="00B70E3E" w:rsidDel="00CD4C94">
                <w:rPr>
                  <w:noProof/>
                </w:rPr>
                <w:delText>4</w:delText>
              </w:r>
              <w:r w:rsidR="00CD4C94" w:rsidRPr="00B70E3E" w:rsidDel="00CD4C94">
                <w:rPr>
                  <w:noProof/>
                </w:rPr>
                <w:fldChar w:fldCharType="end"/>
              </w:r>
              <w:r w:rsidR="00CD4C94" w:rsidRPr="00B70E3E" w:rsidDel="00CD4C94">
                <w:rPr>
                  <w:lang w:eastAsia="en-GB"/>
                </w:rPr>
                <w:delText>]</w:delText>
              </w:r>
            </w:del>
            <w:del w:id="1362" w:author="Dave" w:date="2018-01-14T17:47:00Z">
              <w:r w:rsidR="00035804" w:rsidRPr="00B70E3E" w:rsidDel="000256D7">
                <w:delText xml:space="preserve"> </w:delText>
              </w:r>
            </w:del>
          </w:p>
          <w:p w14:paraId="74F32A4B" w14:textId="6F3B046B" w:rsidR="007F5879" w:rsidRPr="00B70E3E" w:rsidDel="00F87CCD" w:rsidRDefault="007F5879" w:rsidP="000168A3">
            <w:pPr>
              <w:pStyle w:val="TAN"/>
              <w:keepNext w:val="0"/>
              <w:keepLines w:val="0"/>
              <w:rPr>
                <w:ins w:id="1363" w:author="Mike Pluke" w:date="2017-12-08T10:37:00Z"/>
                <w:del w:id="1364" w:author="Dave" w:date="2018-01-10T09:44:00Z"/>
              </w:rPr>
            </w:pPr>
            <w:del w:id="1365" w:author="Dave" w:date="2018-01-10T09:44:00Z">
              <w:r w:rsidRPr="00B70E3E" w:rsidDel="00F87CCD">
                <w:delText>NOTE 2:</w:delText>
              </w:r>
              <w:r w:rsidRPr="00B70E3E" w:rsidDel="00F87CCD">
                <w:tab/>
                <w:delText xml:space="preserve">This success criterion is identical to the latest draft text for WCAG </w:delText>
              </w:r>
              <w:r w:rsidR="00A75EF6" w:rsidRPr="00B70E3E" w:rsidDel="00F87CCD">
                <w:delText>2.1</w:delText>
              </w:r>
              <w:r w:rsidRPr="00B70E3E" w:rsidDel="00F87CCD">
                <w:delText xml:space="preserve"> Success Criterion 1.4.10.</w:delText>
              </w:r>
            </w:del>
          </w:p>
          <w:p w14:paraId="2FAA6440" w14:textId="03AC97E2" w:rsidR="009A15E3" w:rsidRPr="00B70E3E" w:rsidRDefault="009A15E3" w:rsidP="000168A3">
            <w:pPr>
              <w:pStyle w:val="TAN"/>
              <w:keepNext w:val="0"/>
              <w:keepLines w:val="0"/>
              <w:rPr>
                <w:ins w:id="1366" w:author="Mike Pluke" w:date="2017-12-08T10:38:00Z"/>
              </w:rPr>
            </w:pPr>
            <w:ins w:id="1367" w:author="Mike Pluke" w:date="2017-12-08T10:38:00Z">
              <w:r w:rsidRPr="00B70E3E">
                <w:t xml:space="preserve">NOTE </w:t>
              </w:r>
            </w:ins>
            <w:ins w:id="1368" w:author="Dave" w:date="2018-01-14T17:48:00Z">
              <w:r w:rsidR="000256D7" w:rsidRPr="00B70E3E">
                <w:t>1</w:t>
              </w:r>
            </w:ins>
            <w:ins w:id="1369" w:author="Mike Pluke" w:date="2017-12-08T10:38:00Z">
              <w:del w:id="1370" w:author="Dave" w:date="2018-01-10T09:45:00Z">
                <w:r w:rsidRPr="00B70E3E" w:rsidDel="00F87CCD">
                  <w:delText>3</w:delText>
                </w:r>
              </w:del>
              <w:r w:rsidRPr="00B70E3E">
                <w:t>:</w:t>
              </w:r>
              <w:r w:rsidRPr="00B70E3E">
                <w:tab/>
                <w:t>320 CSS pixels is equivalent to a starting viewport width of 1280 CSS pixels wide at 400% zoom. For web pages which are designed to scroll horizontally, the 320px should be taken as the height rather than width.</w:t>
              </w:r>
            </w:ins>
          </w:p>
          <w:p w14:paraId="36D4BF65" w14:textId="07E19C1F" w:rsidR="000256D7" w:rsidRPr="00B70E3E" w:rsidRDefault="009A15E3" w:rsidP="000168A3">
            <w:pPr>
              <w:pStyle w:val="TAN"/>
              <w:keepNext w:val="0"/>
              <w:keepLines w:val="0"/>
            </w:pPr>
            <w:ins w:id="1371" w:author="Mike Pluke" w:date="2017-12-08T10:38:00Z">
              <w:r w:rsidRPr="00B70E3E">
                <w:t xml:space="preserve">NOTE </w:t>
              </w:r>
              <w:del w:id="1372" w:author="Dave" w:date="2018-01-10T09:45:00Z">
                <w:r w:rsidRPr="00B70E3E" w:rsidDel="00F87CCD">
                  <w:delText>4</w:delText>
                </w:r>
              </w:del>
            </w:ins>
            <w:ins w:id="1373" w:author="Dave" w:date="2018-01-10T09:45:00Z">
              <w:r w:rsidR="000256D7" w:rsidRPr="00B70E3E">
                <w:t>2</w:t>
              </w:r>
            </w:ins>
            <w:ins w:id="1374" w:author="Mike Pluke" w:date="2017-12-08T10:38:00Z">
              <w:r w:rsidRPr="00B70E3E">
                <w:t>:</w:t>
              </w:r>
              <w:r w:rsidRPr="00B70E3E">
                <w:tab/>
              </w:r>
            </w:ins>
            <w:ins w:id="1375" w:author="Mike Pluke" w:date="2017-12-08T10:39:00Z">
              <w:r w:rsidRPr="00B70E3E">
                <w:t>Examples of content which require two-dimensional layout are images, maps, diagrams, video, games, presentations, data tables, and interfaces where it is necessary to keep toolbars in view while manipulating content.</w:t>
              </w:r>
            </w:ins>
          </w:p>
        </w:tc>
      </w:tr>
      <w:tr w:rsidR="00DD5F7C" w:rsidRPr="00B70E3E" w14:paraId="69CE166C" w14:textId="77777777" w:rsidTr="00C15805">
        <w:trPr>
          <w:cantSplit/>
          <w:jc w:val="center"/>
          <w:ins w:id="1376" w:author="Dave" w:date="2018-01-14T19:01:00Z"/>
        </w:trPr>
        <w:tc>
          <w:tcPr>
            <w:tcW w:w="9354" w:type="dxa"/>
            <w:shd w:val="clear" w:color="auto" w:fill="auto"/>
          </w:tcPr>
          <w:p w14:paraId="27685D40" w14:textId="223F1397" w:rsidR="00DD5F7C" w:rsidRPr="00B70E3E" w:rsidDel="000256D7" w:rsidRDefault="00DD5F7C" w:rsidP="000168A3">
            <w:pPr>
              <w:pStyle w:val="TAN"/>
              <w:keepNext w:val="0"/>
              <w:keepLines w:val="0"/>
              <w:rPr>
                <w:ins w:id="1377" w:author="Dave" w:date="2018-01-14T19:01:00Z"/>
              </w:rPr>
            </w:pPr>
            <w:ins w:id="1378" w:author="Dave" w:date="2018-01-14T19:01:00Z">
              <w:r w:rsidRPr="00B70E3E">
                <w:t>NOTE 3:</w:t>
              </w:r>
              <w:r w:rsidRPr="00B70E3E">
                <w:tab/>
                <w:t xml:space="preserve">This text is identical to Success Criterion 1.4.10 in the WCAG 2.1 Candidate Recommendation </w:t>
              </w:r>
              <w:r w:rsidRPr="00B70E3E">
                <w:fldChar w:fldCharType="begin"/>
              </w:r>
              <w:r w:rsidRPr="00B70E3E">
                <w:instrText xml:space="preserve"> REF  wcag_2_1 \h  \* MERGEFORMAT </w:instrText>
              </w:r>
            </w:ins>
            <w:ins w:id="1379" w:author="Dave" w:date="2018-01-14T19:01:00Z">
              <w:r w:rsidRPr="00B70E3E">
                <w:fldChar w:fldCharType="separate"/>
              </w:r>
              <w:r w:rsidRPr="00B70E3E">
                <w:t>[</w:t>
              </w:r>
              <w:r w:rsidRPr="00B70E3E">
                <w:rPr>
                  <w:noProof/>
                </w:rPr>
                <w:t>5</w:t>
              </w:r>
              <w:r w:rsidRPr="00B70E3E">
                <w:t>]</w:t>
              </w:r>
              <w:r w:rsidRPr="00B70E3E">
                <w:fldChar w:fldCharType="end"/>
              </w:r>
            </w:ins>
          </w:p>
        </w:tc>
      </w:tr>
    </w:tbl>
    <w:p w14:paraId="3AA6D73E" w14:textId="77777777" w:rsidR="007F5879" w:rsidRPr="00B70E3E" w:rsidRDefault="007F5879" w:rsidP="007F5879">
      <w:pPr>
        <w:pStyle w:val="Heading3"/>
      </w:pPr>
      <w:bookmarkStart w:id="1380" w:name="_Toc494974150"/>
      <w:bookmarkStart w:id="1381" w:name="_Toc503730892"/>
      <w:bookmarkEnd w:id="1353"/>
      <w:r w:rsidRPr="00B70E3E">
        <w:t>9.2.4</w:t>
      </w:r>
      <w:r w:rsidR="001949E9" w:rsidRPr="00B70E3E">
        <w:t>0</w:t>
      </w:r>
      <w:r w:rsidRPr="00B70E3E">
        <w:tab/>
        <w:t>Graphics contrast (SC 1.4.11)</w:t>
      </w:r>
      <w:bookmarkEnd w:id="1380"/>
      <w:bookmarkEnd w:id="1381"/>
    </w:p>
    <w:p w14:paraId="2D9C3DA4" w14:textId="642F846D" w:rsidR="007F5879" w:rsidRPr="00B70E3E" w:rsidRDefault="007F5879" w:rsidP="007F5879">
      <w:r w:rsidRPr="00B70E3E">
        <w:t>Where ICT is a web page, it shall satisfy the success criterion in Table 9.</w:t>
      </w:r>
      <w:ins w:id="1382" w:author="Dave" w:date="2018-01-08T21:36:00Z">
        <w:r w:rsidR="00EA5390" w:rsidRPr="00B70E3E">
          <w:t>2</w:t>
        </w:r>
      </w:ins>
      <w:del w:id="1383" w:author="Dave" w:date="2018-01-08T21:36:00Z">
        <w:r w:rsidRPr="00B70E3E" w:rsidDel="00EA5390">
          <w:delText>3</w:delText>
        </w:r>
      </w:del>
      <w:r w:rsidRPr="00B70E3E">
        <w:t>.</w:t>
      </w:r>
    </w:p>
    <w:p w14:paraId="5DF5876E" w14:textId="12F53644" w:rsidR="007F5879" w:rsidRPr="00B70E3E" w:rsidRDefault="007F5879" w:rsidP="007F5879">
      <w:pPr>
        <w:pStyle w:val="TH"/>
      </w:pPr>
      <w:r w:rsidRPr="00B70E3E">
        <w:t>Table 9.</w:t>
      </w:r>
      <w:ins w:id="1384" w:author="Dave" w:date="2018-01-08T21:36:00Z">
        <w:r w:rsidR="00EA5390" w:rsidRPr="00B70E3E">
          <w:t>2</w:t>
        </w:r>
      </w:ins>
      <w:del w:id="1385" w:author="Dave" w:date="2018-01-08T21:36:00Z">
        <w:r w:rsidRPr="00B70E3E" w:rsidDel="00EA5390">
          <w:delText>3</w:delText>
        </w:r>
      </w:del>
      <w:r w:rsidRPr="00B70E3E">
        <w:t>: Web success criterion: Graphics contrast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386" w:author="Dave" w:date="2018-01-14T19:01: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1387">
          <w:tblGrid>
            <w:gridCol w:w="9354"/>
          </w:tblGrid>
        </w:tblGridChange>
      </w:tblGrid>
      <w:tr w:rsidR="007F5879" w:rsidRPr="00B70E3E" w14:paraId="0290E742" w14:textId="77777777" w:rsidTr="00DD5F7C">
        <w:trPr>
          <w:cantSplit/>
          <w:jc w:val="center"/>
          <w:trPrChange w:id="1388" w:author="Dave" w:date="2018-01-14T19:01:00Z">
            <w:trPr>
              <w:cantSplit/>
              <w:jc w:val="center"/>
            </w:trPr>
          </w:trPrChange>
        </w:trPr>
        <w:tc>
          <w:tcPr>
            <w:tcW w:w="9354" w:type="dxa"/>
            <w:tcBorders>
              <w:bottom w:val="single" w:sz="4" w:space="0" w:color="auto"/>
            </w:tcBorders>
            <w:shd w:val="clear" w:color="auto" w:fill="auto"/>
            <w:tcPrChange w:id="1389" w:author="Dave" w:date="2018-01-14T19:01:00Z">
              <w:tcPr>
                <w:tcW w:w="9354" w:type="dxa"/>
                <w:tcBorders>
                  <w:bottom w:val="single" w:sz="4" w:space="0" w:color="auto"/>
                </w:tcBorders>
                <w:shd w:val="clear" w:color="auto" w:fill="auto"/>
              </w:tcPr>
            </w:tcPrChange>
          </w:tcPr>
          <w:p w14:paraId="2F597269" w14:textId="77777777" w:rsidR="007F5879" w:rsidRPr="00B70E3E" w:rsidRDefault="007F5879" w:rsidP="00C15805">
            <w:pPr>
              <w:keepLines/>
              <w:spacing w:after="0"/>
              <w:rPr>
                <w:rFonts w:ascii="Arial" w:hAnsi="Arial"/>
                <w:sz w:val="18"/>
              </w:rPr>
            </w:pPr>
            <w:r w:rsidRPr="00B70E3E">
              <w:rPr>
                <w:rFonts w:ascii="Arial" w:hAnsi="Arial"/>
                <w:sz w:val="18"/>
              </w:rPr>
              <w:t>The visual presentation of the following have a contrast ratio of at least 3:1 against adjacent color(s):</w:t>
            </w:r>
          </w:p>
          <w:p w14:paraId="1586EBC1" w14:textId="77777777" w:rsidR="007F5879" w:rsidRPr="00B70E3E" w:rsidRDefault="007F5879" w:rsidP="00C15805">
            <w:pPr>
              <w:pStyle w:val="TB1"/>
            </w:pPr>
            <w:r w:rsidRPr="00B70E3E">
              <w:rPr>
                <w:b/>
              </w:rPr>
              <w:t>User Interface Components:</w:t>
            </w:r>
            <w:r w:rsidRPr="00B70E3E">
              <w:t xml:space="preserve"> Visual information used to indicate states and boundaries of active user interface components, except where the appearance of the component is determined by the user agent and not modified by the author.</w:t>
            </w:r>
          </w:p>
          <w:p w14:paraId="740F1B22" w14:textId="77777777" w:rsidR="007F5879" w:rsidRPr="00B70E3E" w:rsidRDefault="007F5879" w:rsidP="00C15805">
            <w:pPr>
              <w:pStyle w:val="TB1"/>
            </w:pPr>
            <w:r w:rsidRPr="00B70E3E">
              <w:rPr>
                <w:b/>
              </w:rPr>
              <w:t>Graphical objects:</w:t>
            </w:r>
            <w:r w:rsidRPr="00B70E3E">
              <w:t xml:space="preserve"> Parts of graphics required to understand the content, except when a particular presentation of graphics is essential to the information being conveyed.</w:t>
            </w:r>
          </w:p>
        </w:tc>
      </w:tr>
      <w:tr w:rsidR="007F5879" w:rsidRPr="00B70E3E" w14:paraId="246969AE" w14:textId="77777777" w:rsidTr="00DD5F7C">
        <w:trPr>
          <w:cantSplit/>
          <w:jc w:val="center"/>
          <w:trPrChange w:id="1390" w:author="Dave" w:date="2018-01-14T19:01:00Z">
            <w:trPr>
              <w:cantSplit/>
              <w:jc w:val="center"/>
            </w:trPr>
          </w:trPrChange>
        </w:trPr>
        <w:tc>
          <w:tcPr>
            <w:tcW w:w="9354" w:type="dxa"/>
            <w:tcBorders>
              <w:bottom w:val="single" w:sz="4" w:space="0" w:color="auto"/>
            </w:tcBorders>
            <w:shd w:val="clear" w:color="auto" w:fill="auto"/>
            <w:tcPrChange w:id="1391" w:author="Dave" w:date="2018-01-14T19:01:00Z">
              <w:tcPr>
                <w:tcW w:w="9354" w:type="dxa"/>
                <w:tcBorders>
                  <w:bottom w:val="nil"/>
                </w:tcBorders>
                <w:shd w:val="clear" w:color="auto" w:fill="auto"/>
              </w:tcPr>
            </w:tcPrChange>
          </w:tcPr>
          <w:p w14:paraId="0C0484DA" w14:textId="03161EF7" w:rsidR="007F5879" w:rsidRPr="00B70E3E" w:rsidRDefault="007F5879" w:rsidP="00CE5EE7">
            <w:pPr>
              <w:pStyle w:val="TAN"/>
            </w:pPr>
            <w:del w:id="1392" w:author="Dave" w:date="2018-01-08T20:41:00Z">
              <w:r w:rsidRPr="00B70E3E" w:rsidDel="00CD4C94">
                <w:delText>NOTE 1:</w:delText>
              </w:r>
              <w:r w:rsidRPr="00B70E3E" w:rsidDel="00CD4C94">
                <w:tab/>
              </w:r>
              <w:r w:rsidR="00035804" w:rsidRPr="00B70E3E" w:rsidDel="00CD4C94">
                <w:delText xml:space="preserve">This text is aligned with the equivalent text in the WCAG 2.1 Candidate Recommendation </w:delText>
              </w:r>
            </w:del>
            <w:ins w:id="1393" w:author="Dave" w:date="2018-01-08T20:41:00Z">
              <w:r w:rsidR="00F87CCD" w:rsidRPr="00B70E3E">
                <w:t>NOTE</w:t>
              </w:r>
              <w:r w:rsidR="00CD4C94" w:rsidRPr="00B70E3E">
                <w:t>:</w:t>
              </w:r>
              <w:r w:rsidR="00CD4C94" w:rsidRPr="00B70E3E">
                <w:tab/>
                <w:t xml:space="preserve">This text is </w:t>
              </w:r>
            </w:ins>
            <w:ins w:id="1394" w:author="Dave" w:date="2018-01-10T09:45:00Z">
              <w:r w:rsidR="00F87CCD" w:rsidRPr="00B70E3E">
                <w:t>identical to</w:t>
              </w:r>
            </w:ins>
            <w:ins w:id="1395" w:author="Dave" w:date="2018-01-08T20:41:00Z">
              <w:r w:rsidR="00CD4C94" w:rsidRPr="00B70E3E">
                <w:t xml:space="preserve"> </w:t>
              </w:r>
            </w:ins>
            <w:ins w:id="1396" w:author="Dave" w:date="2018-01-10T09:45:00Z">
              <w:r w:rsidR="00F87CCD" w:rsidRPr="00B70E3E">
                <w:t xml:space="preserve">Success Criterion 1.4.11 </w:t>
              </w:r>
            </w:ins>
            <w:ins w:id="1397" w:author="Dave" w:date="2018-01-08T20:41:00Z">
              <w:r w:rsidR="00CD4C94" w:rsidRPr="00B70E3E">
                <w:t xml:space="preserve">in the WCAG 2.1 Candidate Recommendation [5] </w:t>
              </w:r>
            </w:ins>
          </w:p>
        </w:tc>
      </w:tr>
      <w:tr w:rsidR="007F5879" w:rsidRPr="00B70E3E" w:rsidDel="00F87CCD" w14:paraId="7AC68AAC" w14:textId="001C83BE" w:rsidTr="00DD5F7C">
        <w:trPr>
          <w:cantSplit/>
          <w:jc w:val="center"/>
          <w:del w:id="1398" w:author="Dave" w:date="2018-01-10T09:46:00Z"/>
          <w:trPrChange w:id="1399" w:author="Dave" w:date="2018-01-14T19:01:00Z">
            <w:trPr>
              <w:cantSplit/>
              <w:jc w:val="center"/>
            </w:trPr>
          </w:trPrChange>
        </w:trPr>
        <w:tc>
          <w:tcPr>
            <w:tcW w:w="9354" w:type="dxa"/>
            <w:tcBorders>
              <w:top w:val="single" w:sz="4" w:space="0" w:color="auto"/>
            </w:tcBorders>
            <w:shd w:val="clear" w:color="auto" w:fill="auto"/>
            <w:tcPrChange w:id="1400" w:author="Dave" w:date="2018-01-14T19:01:00Z">
              <w:tcPr>
                <w:tcW w:w="9354" w:type="dxa"/>
                <w:tcBorders>
                  <w:top w:val="nil"/>
                </w:tcBorders>
                <w:shd w:val="clear" w:color="auto" w:fill="auto"/>
              </w:tcPr>
            </w:tcPrChange>
          </w:tcPr>
          <w:p w14:paraId="7B07F172" w14:textId="1FEA71CD" w:rsidR="007F5879" w:rsidRPr="00B70E3E" w:rsidDel="00F87CCD" w:rsidRDefault="007F5879" w:rsidP="00F87CCD">
            <w:pPr>
              <w:pStyle w:val="TAN"/>
              <w:keepNext w:val="0"/>
              <w:keepLines w:val="0"/>
              <w:rPr>
                <w:del w:id="1401" w:author="Dave" w:date="2018-01-10T09:46:00Z"/>
              </w:rPr>
            </w:pPr>
            <w:del w:id="1402" w:author="Dave" w:date="2018-01-10T09:46:00Z">
              <w:r w:rsidRPr="00B70E3E" w:rsidDel="00F87CCD">
                <w:delText>NOTE 2:</w:delText>
              </w:r>
              <w:r w:rsidRPr="00B70E3E" w:rsidDel="00F87CCD">
                <w:tab/>
                <w:delText xml:space="preserve">This success criterion is identical to the latest draft text for WCAG </w:delText>
              </w:r>
              <w:r w:rsidR="00A75EF6" w:rsidRPr="00B70E3E" w:rsidDel="00F87CCD">
                <w:delText>2.1</w:delText>
              </w:r>
            </w:del>
            <w:del w:id="1403" w:author="Dave" w:date="2018-01-10T09:45:00Z">
              <w:r w:rsidRPr="00B70E3E" w:rsidDel="00F87CCD">
                <w:delText xml:space="preserve"> Success Criterion 1.4.11</w:delText>
              </w:r>
            </w:del>
            <w:del w:id="1404" w:author="Dave" w:date="2018-01-10T09:46:00Z">
              <w:r w:rsidRPr="00B70E3E" w:rsidDel="00F87CCD">
                <w:delText>.</w:delText>
              </w:r>
            </w:del>
          </w:p>
        </w:tc>
      </w:tr>
    </w:tbl>
    <w:p w14:paraId="2DC2F26E" w14:textId="77777777" w:rsidR="007F5879" w:rsidRPr="00B70E3E" w:rsidRDefault="007F5879" w:rsidP="009D345C">
      <w:pPr>
        <w:pStyle w:val="Heading3"/>
        <w:keepNext w:val="0"/>
        <w:keepLines w:val="0"/>
        <w:rPr>
          <w:ins w:id="1405" w:author="Dave" w:date="2017-11-23T22:03:00Z"/>
        </w:rPr>
      </w:pPr>
      <w:bookmarkStart w:id="1406" w:name="_Toc503730893"/>
      <w:bookmarkStart w:id="1407" w:name="_Toc494974152"/>
      <w:r w:rsidRPr="00B70E3E">
        <w:t>9.2.4</w:t>
      </w:r>
      <w:r w:rsidR="001949E9" w:rsidRPr="00B70E3E">
        <w:t>1</w:t>
      </w:r>
      <w:r w:rsidRPr="00B70E3E">
        <w:tab/>
      </w:r>
      <w:ins w:id="1408" w:author="Mike Pluke" w:date="2017-12-08T10:42:00Z">
        <w:r w:rsidR="009A15E3" w:rsidRPr="00B70E3E">
          <w:t>Text spacing</w:t>
        </w:r>
      </w:ins>
      <w:ins w:id="1409" w:author="Dave" w:date="2017-11-23T22:03:00Z">
        <w:r w:rsidRPr="00B70E3E">
          <w:t xml:space="preserve"> (SC 1.4.1</w:t>
        </w:r>
      </w:ins>
      <w:ins w:id="1410" w:author="Mike Pluke" w:date="2017-12-08T10:41:00Z">
        <w:r w:rsidR="009A15E3" w:rsidRPr="00B70E3E">
          <w:t>2</w:t>
        </w:r>
      </w:ins>
      <w:ins w:id="1411" w:author="Dave" w:date="2017-11-23T22:03:00Z">
        <w:r w:rsidRPr="00B70E3E">
          <w:t>)</w:t>
        </w:r>
        <w:bookmarkEnd w:id="1406"/>
      </w:ins>
    </w:p>
    <w:p w14:paraId="2ADB28E0" w14:textId="04D021B7" w:rsidR="007F5879" w:rsidRPr="00B70E3E" w:rsidRDefault="007F5879" w:rsidP="009D345C">
      <w:pPr>
        <w:rPr>
          <w:ins w:id="1412" w:author="Dave" w:date="2017-11-23T22:03:00Z"/>
        </w:rPr>
      </w:pPr>
      <w:ins w:id="1413" w:author="Dave" w:date="2017-11-23T22:03:00Z">
        <w:r w:rsidRPr="00B70E3E">
          <w:t>Where ICT is a web page, it shall satisfy the success criterion in Table 9.</w:t>
        </w:r>
        <w:r w:rsidR="00EA5390" w:rsidRPr="00B70E3E">
          <w:t>3</w:t>
        </w:r>
        <w:r w:rsidRPr="00B70E3E">
          <w:t>.</w:t>
        </w:r>
      </w:ins>
    </w:p>
    <w:p w14:paraId="34BBD4B8" w14:textId="7C175552" w:rsidR="007F5879" w:rsidRPr="00B70E3E" w:rsidRDefault="007F5879" w:rsidP="00FB1702">
      <w:pPr>
        <w:pStyle w:val="TH"/>
        <w:keepNext w:val="0"/>
        <w:keepLines w:val="0"/>
        <w:rPr>
          <w:ins w:id="1414" w:author="Dave" w:date="2017-11-23T22:03:00Z"/>
        </w:rPr>
      </w:pPr>
      <w:ins w:id="1415" w:author="Dave" w:date="2017-11-23T22:03:00Z">
        <w:r w:rsidRPr="00B70E3E">
          <w:t>Table 9.</w:t>
        </w:r>
      </w:ins>
      <w:ins w:id="1416" w:author="Dave" w:date="2018-01-08T21:37:00Z">
        <w:r w:rsidR="00EA5390" w:rsidRPr="00B70E3E">
          <w:t>3</w:t>
        </w:r>
      </w:ins>
      <w:ins w:id="1417" w:author="Dave" w:date="2017-11-23T22:03:00Z">
        <w:r w:rsidRPr="00B70E3E">
          <w:t xml:space="preserve">: Web success criterion: </w:t>
        </w:r>
      </w:ins>
      <w:ins w:id="1418" w:author="Mike Pluke" w:date="2017-12-08T10:44:00Z">
        <w:r w:rsidR="009A15E3" w:rsidRPr="00B70E3E">
          <w:t>Text spacing</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419" w:author="Dave" w:date="2018-01-14T19:01: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1420">
          <w:tblGrid>
            <w:gridCol w:w="9354"/>
          </w:tblGrid>
        </w:tblGridChange>
      </w:tblGrid>
      <w:tr w:rsidR="007F5879" w:rsidRPr="00B70E3E" w14:paraId="42000E16" w14:textId="77777777" w:rsidTr="00DD5F7C">
        <w:trPr>
          <w:cantSplit/>
          <w:jc w:val="center"/>
          <w:ins w:id="1421" w:author="Dave" w:date="2017-11-23T22:03:00Z"/>
          <w:trPrChange w:id="1422" w:author="Dave" w:date="2018-01-14T19:01:00Z">
            <w:trPr>
              <w:cantSplit/>
              <w:jc w:val="center"/>
            </w:trPr>
          </w:trPrChange>
        </w:trPr>
        <w:tc>
          <w:tcPr>
            <w:tcW w:w="9354" w:type="dxa"/>
            <w:tcBorders>
              <w:bottom w:val="single" w:sz="4" w:space="0" w:color="auto"/>
            </w:tcBorders>
            <w:shd w:val="clear" w:color="auto" w:fill="auto"/>
            <w:tcPrChange w:id="1423" w:author="Dave" w:date="2018-01-14T19:01:00Z">
              <w:tcPr>
                <w:tcW w:w="9354" w:type="dxa"/>
                <w:tcBorders>
                  <w:bottom w:val="single" w:sz="4" w:space="0" w:color="auto"/>
                </w:tcBorders>
                <w:shd w:val="clear" w:color="auto" w:fill="auto"/>
              </w:tcPr>
            </w:tcPrChange>
          </w:tcPr>
          <w:p w14:paraId="24DC6B4A" w14:textId="393B7A1E" w:rsidR="007F5879" w:rsidRPr="00B70E3E" w:rsidRDefault="00C17045" w:rsidP="00FB1702">
            <w:pPr>
              <w:spacing w:after="0"/>
              <w:rPr>
                <w:ins w:id="1424" w:author="Dave" w:date="2017-11-23T22:03:00Z"/>
                <w:rFonts w:ascii="Arial" w:hAnsi="Arial"/>
                <w:sz w:val="18"/>
              </w:rPr>
            </w:pPr>
            <w:ins w:id="1425" w:author="Mike Pluke" w:date="2018-01-09T16:58:00Z">
              <w:r w:rsidRPr="00B70E3E">
                <w:rPr>
                  <w:rFonts w:ascii="Arial" w:hAnsi="Arial"/>
                  <w:sz w:val="18"/>
                </w:rPr>
                <w:t>In content implemented using markup languages, no loss of content or functionality occurs by setting all of the following style properties, while changing no other style property</w:t>
              </w:r>
            </w:ins>
            <w:r w:rsidR="007F5879" w:rsidRPr="00B70E3E">
              <w:rPr>
                <w:rFonts w:ascii="Arial" w:hAnsi="Arial"/>
                <w:sz w:val="18"/>
              </w:rPr>
              <w:t>:</w:t>
            </w:r>
          </w:p>
          <w:p w14:paraId="370CC48F" w14:textId="77777777" w:rsidR="007F5879" w:rsidRPr="00B70E3E" w:rsidRDefault="007F5879" w:rsidP="00FB1702">
            <w:pPr>
              <w:pStyle w:val="TB1"/>
              <w:keepNext w:val="0"/>
              <w:keepLines w:val="0"/>
              <w:rPr>
                <w:ins w:id="1426" w:author="Dave" w:date="2017-11-23T22:03:00Z"/>
              </w:rPr>
            </w:pPr>
            <w:ins w:id="1427" w:author="Dave" w:date="2017-11-23T22:03:00Z">
              <w:r w:rsidRPr="00B70E3E">
                <w:t>Line height (line spacing) to at least 1.5 times the font size;</w:t>
              </w:r>
            </w:ins>
          </w:p>
          <w:p w14:paraId="7FDD7125" w14:textId="77777777" w:rsidR="007F5879" w:rsidRPr="00B70E3E" w:rsidRDefault="007F5879" w:rsidP="00FB1702">
            <w:pPr>
              <w:pStyle w:val="TB1"/>
              <w:keepNext w:val="0"/>
              <w:keepLines w:val="0"/>
              <w:rPr>
                <w:ins w:id="1428" w:author="Dave" w:date="2017-11-23T22:03:00Z"/>
              </w:rPr>
            </w:pPr>
            <w:ins w:id="1429" w:author="Dave" w:date="2017-11-23T22:03:00Z">
              <w:r w:rsidRPr="00B70E3E">
                <w:t>Spacing underneath paragraphs to at least 2 times the font size;</w:t>
              </w:r>
            </w:ins>
          </w:p>
          <w:p w14:paraId="6D4A986B" w14:textId="77777777" w:rsidR="007F5879" w:rsidRPr="00B70E3E" w:rsidRDefault="007F5879" w:rsidP="00FB1702">
            <w:pPr>
              <w:pStyle w:val="TB1"/>
              <w:keepNext w:val="0"/>
              <w:keepLines w:val="0"/>
              <w:rPr>
                <w:ins w:id="1430" w:author="Dave" w:date="2017-11-23T22:03:00Z"/>
              </w:rPr>
            </w:pPr>
            <w:ins w:id="1431" w:author="Dave" w:date="2017-11-23T22:03:00Z">
              <w:r w:rsidRPr="00B70E3E">
                <w:t>Letter spacing (tracking) to at least 0.12 times the font size;</w:t>
              </w:r>
            </w:ins>
          </w:p>
          <w:p w14:paraId="095FF9D5" w14:textId="679501CB" w:rsidR="007F5879" w:rsidRPr="00B70E3E" w:rsidRDefault="007F5879" w:rsidP="00911F72">
            <w:pPr>
              <w:pStyle w:val="TB1"/>
              <w:keepNext w:val="0"/>
              <w:keepLines w:val="0"/>
              <w:rPr>
                <w:ins w:id="1432" w:author="Dave" w:date="2017-11-23T22:03:00Z"/>
              </w:rPr>
            </w:pPr>
            <w:ins w:id="1433" w:author="Dave" w:date="2017-11-23T22:03:00Z">
              <w:r w:rsidRPr="00B70E3E">
                <w:t>Word spacing to at least 0.16 times the font size.</w:t>
              </w:r>
            </w:ins>
          </w:p>
        </w:tc>
      </w:tr>
      <w:tr w:rsidR="007F5879" w:rsidRPr="00B70E3E" w14:paraId="22C3F93E" w14:textId="77777777" w:rsidTr="00DD5F7C">
        <w:trPr>
          <w:cantSplit/>
          <w:jc w:val="center"/>
          <w:ins w:id="1434" w:author="Dave" w:date="2017-11-23T22:03:00Z"/>
          <w:trPrChange w:id="1435" w:author="Dave" w:date="2018-01-14T19:01:00Z">
            <w:trPr>
              <w:cantSplit/>
              <w:jc w:val="center"/>
            </w:trPr>
          </w:trPrChange>
        </w:trPr>
        <w:tc>
          <w:tcPr>
            <w:tcW w:w="9354" w:type="dxa"/>
            <w:tcBorders>
              <w:bottom w:val="single" w:sz="4" w:space="0" w:color="auto"/>
            </w:tcBorders>
            <w:shd w:val="clear" w:color="auto" w:fill="auto"/>
            <w:tcPrChange w:id="1436" w:author="Dave" w:date="2018-01-14T19:01:00Z">
              <w:tcPr>
                <w:tcW w:w="9354" w:type="dxa"/>
                <w:tcBorders>
                  <w:bottom w:val="nil"/>
                </w:tcBorders>
                <w:shd w:val="clear" w:color="auto" w:fill="auto"/>
              </w:tcPr>
            </w:tcPrChange>
          </w:tcPr>
          <w:p w14:paraId="17293431" w14:textId="3604384D" w:rsidR="007F5879" w:rsidRPr="00B70E3E" w:rsidRDefault="00917D14" w:rsidP="00CE5EE7">
            <w:pPr>
              <w:pStyle w:val="TAN"/>
              <w:keepNext w:val="0"/>
              <w:keepLines w:val="0"/>
              <w:rPr>
                <w:ins w:id="1437" w:author="Dave" w:date="2017-11-23T22:03:00Z"/>
              </w:rPr>
            </w:pPr>
            <w:ins w:id="1438" w:author="Dave" w:date="2018-01-08T20:41:00Z">
              <w:r w:rsidRPr="00B70E3E">
                <w:t>NOTE</w:t>
              </w:r>
              <w:r w:rsidR="00CD4C94" w:rsidRPr="00B70E3E">
                <w:t>:</w:t>
              </w:r>
              <w:r w:rsidR="00CD4C94" w:rsidRPr="00B70E3E">
                <w:tab/>
                <w:t xml:space="preserve">This text is </w:t>
              </w:r>
            </w:ins>
            <w:ins w:id="1439" w:author="Dave" w:date="2018-01-10T09:47:00Z">
              <w:r w:rsidRPr="00B70E3E">
                <w:t>identical to</w:t>
              </w:r>
            </w:ins>
            <w:ins w:id="1440" w:author="Dave" w:date="2018-01-08T20:41:00Z">
              <w:r w:rsidR="00CD4C94" w:rsidRPr="00B70E3E">
                <w:t xml:space="preserve"> </w:t>
              </w:r>
            </w:ins>
            <w:ins w:id="1441" w:author="Dave" w:date="2018-01-10T09:47:00Z">
              <w:r w:rsidRPr="00B70E3E">
                <w:t xml:space="preserve">Success Criterion 1.4.12 </w:t>
              </w:r>
            </w:ins>
            <w:ins w:id="1442" w:author="Dave" w:date="2018-01-08T20:41:00Z">
              <w:r w:rsidR="00CD4C94" w:rsidRPr="00B70E3E">
                <w:t xml:space="preserve">in the WCAG 2.1 Candidate Recommendation [5] </w:t>
              </w:r>
            </w:ins>
          </w:p>
        </w:tc>
      </w:tr>
    </w:tbl>
    <w:p w14:paraId="591B0AF4" w14:textId="39493739" w:rsidR="007F5879" w:rsidRPr="00B70E3E" w:rsidRDefault="009A15E3" w:rsidP="007F5879">
      <w:pPr>
        <w:pStyle w:val="Heading3"/>
        <w:rPr>
          <w:ins w:id="1443" w:author="Dave" w:date="2017-11-23T22:03:00Z"/>
        </w:rPr>
      </w:pPr>
      <w:bookmarkStart w:id="1444" w:name="_Toc503730894"/>
      <w:ins w:id="1445" w:author="Mike Pluke" w:date="2017-12-08T10:42:00Z">
        <w:del w:id="1446" w:author="Dave" w:date="2018-01-10T09:47:00Z">
          <w:r w:rsidRPr="00B70E3E" w:rsidDel="00917D14">
            <w:delText>2</w:delText>
          </w:r>
        </w:del>
      </w:ins>
      <w:ins w:id="1447" w:author="Dave" w:date="2017-11-23T22:03:00Z">
        <w:r w:rsidR="007F5879" w:rsidRPr="00B70E3E">
          <w:t>9.2.4</w:t>
        </w:r>
      </w:ins>
      <w:ins w:id="1448" w:author="Dave" w:date="2017-12-22T12:03:00Z">
        <w:r w:rsidR="001949E9" w:rsidRPr="00B70E3E">
          <w:t>2</w:t>
        </w:r>
      </w:ins>
      <w:ins w:id="1449" w:author="Dave" w:date="2017-11-23T22:03:00Z">
        <w:r w:rsidR="007F5879" w:rsidRPr="00B70E3E">
          <w:tab/>
          <w:t>Content on hover or focus (SC 1.4.1</w:t>
        </w:r>
      </w:ins>
      <w:ins w:id="1450" w:author="Mike Pluke" w:date="2017-12-08T10:42:00Z">
        <w:r w:rsidRPr="00B70E3E">
          <w:t>3</w:t>
        </w:r>
      </w:ins>
      <w:ins w:id="1451" w:author="Dave" w:date="2017-11-23T22:03:00Z">
        <w:r w:rsidR="007F5879" w:rsidRPr="00B70E3E">
          <w:t>)</w:t>
        </w:r>
        <w:bookmarkEnd w:id="1407"/>
        <w:bookmarkEnd w:id="1444"/>
      </w:ins>
    </w:p>
    <w:p w14:paraId="7D801CD0" w14:textId="4490A35F" w:rsidR="007F5879" w:rsidRPr="00B70E3E" w:rsidRDefault="007F5879" w:rsidP="007F5879">
      <w:pPr>
        <w:rPr>
          <w:ins w:id="1452" w:author="Dave" w:date="2017-11-23T22:03:00Z"/>
        </w:rPr>
      </w:pPr>
      <w:ins w:id="1453" w:author="Dave" w:date="2017-11-23T22:03:00Z">
        <w:r w:rsidRPr="00B70E3E">
          <w:t>Where ICT is a web page, it shall satisfy the success criterion in Table 9.</w:t>
        </w:r>
      </w:ins>
      <w:ins w:id="1454" w:author="Dave" w:date="2018-01-08T21:37:00Z">
        <w:r w:rsidR="00EA5390" w:rsidRPr="00B70E3E">
          <w:t>4</w:t>
        </w:r>
      </w:ins>
      <w:ins w:id="1455" w:author="Dave" w:date="2017-11-23T22:03:00Z">
        <w:r w:rsidRPr="00B70E3E">
          <w:t>.</w:t>
        </w:r>
      </w:ins>
    </w:p>
    <w:p w14:paraId="36DE402A" w14:textId="34A3614A" w:rsidR="007F5879" w:rsidRPr="00B70E3E" w:rsidRDefault="007F5879" w:rsidP="00894AED">
      <w:pPr>
        <w:pStyle w:val="TH"/>
        <w:keepNext w:val="0"/>
        <w:rPr>
          <w:ins w:id="1456" w:author="Dave" w:date="2017-11-23T22:03:00Z"/>
        </w:rPr>
      </w:pPr>
      <w:ins w:id="1457" w:author="Dave" w:date="2017-11-23T22:03:00Z">
        <w:r w:rsidRPr="00B70E3E">
          <w:t>Table 9.</w:t>
        </w:r>
      </w:ins>
      <w:ins w:id="1458" w:author="Dave" w:date="2018-01-08T21:37:00Z">
        <w:r w:rsidR="00EA5390" w:rsidRPr="00B70E3E">
          <w:t>4</w:t>
        </w:r>
      </w:ins>
      <w:ins w:id="1459" w:author="Dave" w:date="2017-11-23T22:03:00Z">
        <w:r w:rsidRPr="00B70E3E">
          <w:t>: Web success criterion: Content on hover or focus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70E3E" w14:paraId="052469D0" w14:textId="77777777" w:rsidTr="00C15805">
        <w:trPr>
          <w:cantSplit/>
          <w:jc w:val="center"/>
          <w:ins w:id="1460" w:author="Dave" w:date="2017-11-23T22:03:00Z"/>
        </w:trPr>
        <w:tc>
          <w:tcPr>
            <w:tcW w:w="9354" w:type="dxa"/>
            <w:tcBorders>
              <w:bottom w:val="single" w:sz="4" w:space="0" w:color="auto"/>
            </w:tcBorders>
            <w:shd w:val="clear" w:color="auto" w:fill="auto"/>
          </w:tcPr>
          <w:p w14:paraId="0750549E" w14:textId="77777777" w:rsidR="007F5879" w:rsidRPr="00B70E3E" w:rsidRDefault="009A15E3" w:rsidP="00894AED">
            <w:pPr>
              <w:keepLines/>
              <w:spacing w:after="0"/>
              <w:rPr>
                <w:ins w:id="1461" w:author="Dave" w:date="2017-11-23T22:03:00Z"/>
                <w:rFonts w:ascii="Arial" w:hAnsi="Arial"/>
                <w:sz w:val="18"/>
              </w:rPr>
            </w:pPr>
            <w:ins w:id="1462" w:author="Mike Pluke" w:date="2017-12-08T10:47:00Z">
              <w:r w:rsidRPr="00B70E3E">
                <w:rPr>
                  <w:rFonts w:ascii="Arial" w:hAnsi="Arial"/>
                  <w:sz w:val="18"/>
                </w:rPr>
                <w:lastRenderedPageBreak/>
                <w:t>When pointer hover or keyboard focus triggers additional content to become visible, the following are true:</w:t>
              </w:r>
            </w:ins>
          </w:p>
          <w:p w14:paraId="2FCADE35" w14:textId="77777777" w:rsidR="007F5879" w:rsidRPr="00B70E3E" w:rsidRDefault="007F5879" w:rsidP="00894AED">
            <w:pPr>
              <w:pStyle w:val="TB1"/>
              <w:keepNext w:val="0"/>
              <w:rPr>
                <w:ins w:id="1463" w:author="Dave" w:date="2017-11-23T22:03:00Z"/>
                <w:b/>
              </w:rPr>
            </w:pPr>
            <w:ins w:id="1464" w:author="Dave" w:date="2017-11-23T22:03:00Z">
              <w:r w:rsidRPr="00B70E3E">
                <w:rPr>
                  <w:b/>
                </w:rPr>
                <w:t xml:space="preserve">Dismissable: </w:t>
              </w:r>
            </w:ins>
            <w:ins w:id="1465" w:author="Mike Pluke" w:date="2017-12-08T10:48:00Z">
              <w:r w:rsidR="00FB7DFB" w:rsidRPr="00B70E3E">
                <w:t>A mechanism is available to dismiss the additional content without moving pointer hover or keyboard focus, unless the additional content communicates an input error;</w:t>
              </w:r>
            </w:ins>
          </w:p>
          <w:p w14:paraId="14BB628F" w14:textId="77777777" w:rsidR="007F5879" w:rsidRPr="00B70E3E" w:rsidRDefault="007F5879" w:rsidP="00894AED">
            <w:pPr>
              <w:pStyle w:val="TB1"/>
              <w:keepNext w:val="0"/>
              <w:rPr>
                <w:ins w:id="1466" w:author="Dave" w:date="2017-11-23T22:03:00Z"/>
                <w:b/>
              </w:rPr>
            </w:pPr>
            <w:ins w:id="1467" w:author="Dave" w:date="2017-11-23T22:03:00Z">
              <w:r w:rsidRPr="00B70E3E">
                <w:rPr>
                  <w:b/>
                </w:rPr>
                <w:t xml:space="preserve">Hoverable: </w:t>
              </w:r>
              <w:r w:rsidRPr="00B70E3E">
                <w:t xml:space="preserve">If pointer hover can trigger the additional content, then the pointer can be moved </w:t>
              </w:r>
              <w:del w:id="1468" w:author="Mike Pluke" w:date="2017-12-08T10:48:00Z">
                <w:r w:rsidRPr="00B70E3E" w:rsidDel="00FB7DFB">
                  <w:delText>over</w:delText>
                </w:r>
              </w:del>
            </w:ins>
            <w:ins w:id="1469" w:author="Mike Pluke" w:date="2017-12-08T10:48:00Z">
              <w:r w:rsidR="00FB7DFB" w:rsidRPr="00B70E3E">
                <w:t>to hover</w:t>
              </w:r>
            </w:ins>
            <w:ins w:id="1470" w:author="Dave" w:date="2017-11-23T22:03:00Z">
              <w:r w:rsidRPr="00B70E3E">
                <w:t xml:space="preserve"> the additional content.</w:t>
              </w:r>
            </w:ins>
          </w:p>
          <w:p w14:paraId="73C0D07A" w14:textId="77777777" w:rsidR="007F5879" w:rsidRPr="00B70E3E" w:rsidRDefault="007F5879" w:rsidP="00894AED">
            <w:pPr>
              <w:pStyle w:val="TB1"/>
              <w:keepNext w:val="0"/>
              <w:rPr>
                <w:ins w:id="1471" w:author="Dave" w:date="2017-11-23T22:03:00Z"/>
                <w:b/>
              </w:rPr>
            </w:pPr>
            <w:ins w:id="1472" w:author="Dave" w:date="2017-11-23T22:03:00Z">
              <w:r w:rsidRPr="00B70E3E">
                <w:rPr>
                  <w:b/>
                </w:rPr>
                <w:t xml:space="preserve">Persistent: </w:t>
              </w:r>
            </w:ins>
            <w:ins w:id="1473" w:author="Mike Pluke" w:date="2017-12-08T10:50:00Z">
              <w:r w:rsidR="00FB7DFB" w:rsidRPr="00B70E3E">
                <w:t>The additional content remains visible until the hover or focus trigger is removed, the user dismisses it, or its information is no longer valid.</w:t>
              </w:r>
            </w:ins>
          </w:p>
          <w:p w14:paraId="470AD1EE" w14:textId="77777777" w:rsidR="007F5879" w:rsidRPr="00B70E3E" w:rsidRDefault="007F5879" w:rsidP="00894AED">
            <w:pPr>
              <w:keepLines/>
              <w:spacing w:after="0"/>
              <w:rPr>
                <w:ins w:id="1474" w:author="Dave" w:date="2017-11-23T22:03:00Z"/>
                <w:rFonts w:ascii="Arial" w:hAnsi="Arial"/>
                <w:sz w:val="18"/>
              </w:rPr>
            </w:pPr>
            <w:ins w:id="1475" w:author="Dave" w:date="2017-11-23T22:03:00Z">
              <w:r w:rsidRPr="00B70E3E">
                <w:rPr>
                  <w:rFonts w:ascii="Arial" w:hAnsi="Arial"/>
                  <w:b/>
                  <w:sz w:val="18"/>
                </w:rPr>
                <w:t>Exception:</w:t>
              </w:r>
              <w:r w:rsidRPr="00B70E3E">
                <w:rPr>
                  <w:rFonts w:ascii="Arial" w:hAnsi="Arial"/>
                  <w:sz w:val="18"/>
                </w:rPr>
                <w:t xml:space="preserve"> The visual presentation of the </w:t>
              </w:r>
            </w:ins>
            <w:ins w:id="1476" w:author="Mike Pluke" w:date="2017-12-08T10:50:00Z">
              <w:r w:rsidR="00FB7DFB" w:rsidRPr="00B70E3E">
                <w:rPr>
                  <w:rFonts w:ascii="Arial" w:hAnsi="Arial"/>
                  <w:sz w:val="18"/>
                </w:rPr>
                <w:t xml:space="preserve">additional </w:t>
              </w:r>
            </w:ins>
            <w:ins w:id="1477" w:author="Dave" w:date="2017-11-23T22:03:00Z">
              <w:r w:rsidRPr="00B70E3E">
                <w:rPr>
                  <w:rFonts w:ascii="Arial" w:hAnsi="Arial"/>
                  <w:sz w:val="18"/>
                </w:rPr>
                <w:t>content is controlled by the user agent and is not modified by the author.</w:t>
              </w:r>
            </w:ins>
          </w:p>
        </w:tc>
      </w:tr>
      <w:tr w:rsidR="007F5879" w:rsidRPr="00B70E3E" w14:paraId="1D0F45D4" w14:textId="77777777" w:rsidTr="00C15805">
        <w:trPr>
          <w:cantSplit/>
          <w:jc w:val="center"/>
          <w:ins w:id="1478" w:author="Dave" w:date="2017-11-23T22:03:00Z"/>
        </w:trPr>
        <w:tc>
          <w:tcPr>
            <w:tcW w:w="9354" w:type="dxa"/>
            <w:shd w:val="clear" w:color="auto" w:fill="auto"/>
          </w:tcPr>
          <w:p w14:paraId="3D08FE44" w14:textId="2ABF5A51" w:rsidR="007F5879" w:rsidRPr="00B70E3E" w:rsidRDefault="00CE5EE7" w:rsidP="00DB4815">
            <w:pPr>
              <w:pStyle w:val="TAN"/>
              <w:keepNext w:val="0"/>
              <w:rPr>
                <w:ins w:id="1479" w:author="Dave" w:date="2017-11-23T22:03:00Z"/>
              </w:rPr>
            </w:pPr>
            <w:ins w:id="1480" w:author="Dave" w:date="2018-01-08T20:41:00Z">
              <w:r w:rsidRPr="00B70E3E">
                <w:t>NOTE</w:t>
              </w:r>
              <w:r w:rsidR="00CD4C94" w:rsidRPr="00B70E3E">
                <w:t>:</w:t>
              </w:r>
              <w:r w:rsidR="00CD4C94" w:rsidRPr="00B70E3E">
                <w:tab/>
              </w:r>
            </w:ins>
            <w:ins w:id="1481" w:author="Dave" w:date="2018-01-10T10:31:00Z">
              <w:r w:rsidRPr="00B70E3E">
                <w:t xml:space="preserve">This text is identical to Success Criterion 1.4.13 in the WCAG 2.1 Candidate Recommendation [5] </w:t>
              </w:r>
            </w:ins>
            <w:ins w:id="1482" w:author="Dave" w:date="2018-01-08T20:41:00Z">
              <w:r w:rsidR="00CD4C94" w:rsidRPr="00B70E3E">
                <w:t xml:space="preserve"> </w:t>
              </w:r>
            </w:ins>
            <w:ins w:id="1483" w:author="Mike Pluke" w:date="2017-12-08T10:42:00Z">
              <w:del w:id="1484" w:author="Dave" w:date="2018-01-10T10:31:00Z">
                <w:r w:rsidR="009A15E3" w:rsidRPr="00B70E3E" w:rsidDel="00CE5EE7">
                  <w:delText>3</w:delText>
                </w:r>
              </w:del>
            </w:ins>
          </w:p>
        </w:tc>
      </w:tr>
    </w:tbl>
    <w:p w14:paraId="6DF6A8A9" w14:textId="77777777" w:rsidR="007F5879" w:rsidRPr="00B70E3E" w:rsidRDefault="00FB7DFB" w:rsidP="000C63A5">
      <w:pPr>
        <w:pStyle w:val="Heading3"/>
        <w:keepNext w:val="0"/>
        <w:rPr>
          <w:ins w:id="1485" w:author="Dave" w:date="2017-11-23T22:03:00Z"/>
        </w:rPr>
      </w:pPr>
      <w:bookmarkStart w:id="1486" w:name="_Toc503730895"/>
      <w:bookmarkStart w:id="1487" w:name="_Toc494974153"/>
      <w:ins w:id="1488" w:author="Mike Pluke" w:date="2017-12-08T10:52:00Z">
        <w:del w:id="1489" w:author="Dave" w:date="2017-12-22T10:43:00Z">
          <w:r w:rsidRPr="00B70E3E" w:rsidDel="00FD406E">
            <w:rPr>
              <w:sz w:val="18"/>
            </w:rPr>
            <w:delText>Except for when any of the following are true</w:delText>
          </w:r>
        </w:del>
      </w:ins>
      <w:ins w:id="1490" w:author="Mike Pluke" w:date="2017-12-08T10:53:00Z">
        <w:del w:id="1491" w:author="Dave" w:date="2017-12-22T10:43:00Z">
          <w:r w:rsidRPr="00B70E3E" w:rsidDel="00FD406E">
            <w:delText>Authentication process involves basic personal identification information to which the user has easy access, such as name, address, email address and identification or social security number.</w:delText>
          </w:r>
        </w:del>
      </w:ins>
      <w:ins w:id="1492" w:author="Mike Pluke" w:date="2017-12-08T10:54:00Z">
        <w:del w:id="1493" w:author="Dave" w:date="2017-12-22T10:47:00Z">
          <w:r w:rsidRPr="00B70E3E" w:rsidDel="007F6AB1">
            <w:delText xml:space="preserve"> (</w:delText>
          </w:r>
        </w:del>
      </w:ins>
      <w:ins w:id="1494" w:author="Mike Pluke" w:date="2017-12-08T11:02:00Z">
        <w:del w:id="1495" w:author="Dave" w:date="2017-12-22T10:47:00Z">
          <w:r w:rsidR="002E7C84" w:rsidRPr="00B70E3E" w:rsidDel="007F6AB1">
            <w:delText>m</w:delText>
          </w:r>
        </w:del>
      </w:ins>
      <w:ins w:id="1496" w:author="Mike Pluke" w:date="2017-12-08T10:54:00Z">
        <w:del w:id="1497" w:author="Dave" w:date="2017-12-22T10:47:00Z">
          <w:r w:rsidRPr="00B70E3E" w:rsidDel="007F6AB1">
            <w:delText>inimum)</w:delText>
          </w:r>
        </w:del>
      </w:ins>
      <w:ins w:id="1498" w:author="Mike Pluke" w:date="2017-12-08T11:02:00Z">
        <w:del w:id="1499" w:author="Dave" w:date="2017-12-22T10:47:00Z">
          <w:r w:rsidR="002E7C84" w:rsidRPr="00B70E3E" w:rsidDel="007F6AB1">
            <w:delText xml:space="preserve"> (minimum)</w:delText>
          </w:r>
        </w:del>
      </w:ins>
      <w:ins w:id="1500" w:author="Dave" w:date="2017-11-23T22:03:00Z">
        <w:r w:rsidR="007F5879" w:rsidRPr="00B70E3E">
          <w:t>9.2.4</w:t>
        </w:r>
      </w:ins>
      <w:ins w:id="1501" w:author="Dave" w:date="2017-12-22T12:03:00Z">
        <w:r w:rsidR="001949E9" w:rsidRPr="00B70E3E">
          <w:t>3</w:t>
        </w:r>
      </w:ins>
      <w:ins w:id="1502" w:author="Dave" w:date="2017-11-23T22:03:00Z">
        <w:r w:rsidR="007F5879" w:rsidRPr="00B70E3E">
          <w:tab/>
          <w:t>Character key shortcuts (SC 2.4.11)</w:t>
        </w:r>
        <w:bookmarkEnd w:id="1486"/>
      </w:ins>
    </w:p>
    <w:p w14:paraId="2AB142A6" w14:textId="5208A7C2" w:rsidR="007F5879" w:rsidRPr="00B70E3E" w:rsidRDefault="007F5879" w:rsidP="000C63A5">
      <w:pPr>
        <w:keepLines/>
        <w:rPr>
          <w:ins w:id="1503" w:author="Dave" w:date="2017-11-23T22:03:00Z"/>
        </w:rPr>
      </w:pPr>
      <w:ins w:id="1504" w:author="Dave" w:date="2017-11-23T22:03:00Z">
        <w:r w:rsidRPr="00B70E3E">
          <w:t>Where ICT is a web page, it shall satisfy the success criterion in Table 9.</w:t>
        </w:r>
      </w:ins>
      <w:ins w:id="1505" w:author="Dave" w:date="2018-01-08T21:37:00Z">
        <w:r w:rsidR="00EA5390" w:rsidRPr="00B70E3E">
          <w:t>5</w:t>
        </w:r>
      </w:ins>
      <w:ins w:id="1506" w:author="Dave" w:date="2017-11-23T22:03:00Z">
        <w:r w:rsidRPr="00B70E3E">
          <w:t>.</w:t>
        </w:r>
      </w:ins>
    </w:p>
    <w:p w14:paraId="6D569978" w14:textId="18A84222" w:rsidR="007F5879" w:rsidRPr="00B70E3E" w:rsidRDefault="007F5879">
      <w:pPr>
        <w:pStyle w:val="TH"/>
        <w:rPr>
          <w:ins w:id="1507" w:author="Dave" w:date="2017-11-23T22:03:00Z"/>
        </w:rPr>
        <w:pPrChange w:id="1508" w:author="Dave" w:date="2018-01-14T19:07:00Z">
          <w:pPr>
            <w:pStyle w:val="TH"/>
            <w:keepNext w:val="0"/>
          </w:pPr>
        </w:pPrChange>
      </w:pPr>
      <w:ins w:id="1509" w:author="Dave" w:date="2017-11-23T22:03:00Z">
        <w:r w:rsidRPr="00B70E3E">
          <w:t>Table 9.</w:t>
        </w:r>
      </w:ins>
      <w:ins w:id="1510" w:author="Dave" w:date="2018-01-08T21:37:00Z">
        <w:r w:rsidR="00EA5390" w:rsidRPr="00B70E3E">
          <w:t>5</w:t>
        </w:r>
      </w:ins>
      <w:ins w:id="1511" w:author="Dave" w:date="2017-11-23T22:03:00Z">
        <w:r w:rsidRPr="00B70E3E">
          <w:t>: Web success criterion: Character key shortcuts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70E3E" w14:paraId="78970DFF" w14:textId="77777777" w:rsidTr="00281821">
        <w:trPr>
          <w:cantSplit/>
          <w:jc w:val="center"/>
          <w:ins w:id="1512" w:author="Dave" w:date="2017-11-23T22:03:00Z"/>
        </w:trPr>
        <w:tc>
          <w:tcPr>
            <w:tcW w:w="9354" w:type="dxa"/>
            <w:shd w:val="clear" w:color="auto" w:fill="auto"/>
          </w:tcPr>
          <w:p w14:paraId="2E4A6F28" w14:textId="77777777" w:rsidR="007F5879" w:rsidRPr="00B70E3E" w:rsidRDefault="007F5879">
            <w:pPr>
              <w:keepNext/>
              <w:keepLines/>
              <w:spacing w:after="0"/>
              <w:rPr>
                <w:ins w:id="1513" w:author="Dave" w:date="2017-11-23T22:03:00Z"/>
                <w:rFonts w:ascii="Arial" w:hAnsi="Arial"/>
                <w:sz w:val="18"/>
              </w:rPr>
              <w:pPrChange w:id="1514" w:author="Dave" w:date="2018-01-14T19:07:00Z">
                <w:pPr>
                  <w:keepLines/>
                  <w:spacing w:after="0"/>
                </w:pPr>
              </w:pPrChange>
            </w:pPr>
            <w:ins w:id="1515" w:author="Dave" w:date="2017-11-23T22:03:00Z">
              <w:r w:rsidRPr="00B70E3E">
                <w:rPr>
                  <w:rFonts w:ascii="Arial" w:hAnsi="Arial"/>
                  <w:sz w:val="18"/>
                </w:rPr>
                <w:t>If a keyboard shortcut consisting entirely of one or more character keys is implemented in content, then a mechanism is available to turn it off or to remap it to a shortcut that can use at least one non-character key, unless the keyboard shortcut for a user interface component is only active when that component has focus.</w:t>
              </w:r>
            </w:ins>
          </w:p>
        </w:tc>
      </w:tr>
      <w:tr w:rsidR="00281821" w:rsidRPr="00B70E3E" w14:paraId="5A7FA338" w14:textId="77777777" w:rsidTr="00C15805">
        <w:trPr>
          <w:cantSplit/>
          <w:jc w:val="center"/>
        </w:trPr>
        <w:tc>
          <w:tcPr>
            <w:tcW w:w="9354" w:type="dxa"/>
            <w:tcBorders>
              <w:bottom w:val="single" w:sz="4" w:space="0" w:color="auto"/>
            </w:tcBorders>
            <w:shd w:val="clear" w:color="auto" w:fill="auto"/>
          </w:tcPr>
          <w:p w14:paraId="40536612" w14:textId="6DA57DA6" w:rsidR="00281821" w:rsidRPr="00B70E3E" w:rsidRDefault="00281821" w:rsidP="000C63A5">
            <w:pPr>
              <w:keepLines/>
              <w:spacing w:after="0"/>
              <w:rPr>
                <w:rFonts w:ascii="Arial" w:hAnsi="Arial"/>
                <w:sz w:val="18"/>
              </w:rPr>
            </w:pPr>
            <w:ins w:id="1516" w:author="Dave" w:date="2018-01-08T20:41:00Z">
              <w:r w:rsidRPr="00B70E3E">
                <w:t>NOTE:</w:t>
              </w:r>
              <w:r w:rsidRPr="00B70E3E">
                <w:tab/>
              </w:r>
            </w:ins>
            <w:ins w:id="1517" w:author="Dave" w:date="2018-01-10T10:32:00Z">
              <w:r w:rsidRPr="00B70E3E">
                <w:t>This text is identical to Success Criterion 2.4.11 in the WCAG 2.1 Candidate Recommendation [5]</w:t>
              </w:r>
            </w:ins>
          </w:p>
        </w:tc>
      </w:tr>
    </w:tbl>
    <w:p w14:paraId="1F33D1C0" w14:textId="77777777" w:rsidR="007F5879" w:rsidRPr="00B70E3E" w:rsidRDefault="007F5879" w:rsidP="006B6D96">
      <w:pPr>
        <w:pStyle w:val="Heading3"/>
        <w:keepNext w:val="0"/>
        <w:rPr>
          <w:ins w:id="1518" w:author="Dave" w:date="2017-11-23T22:03:00Z"/>
        </w:rPr>
      </w:pPr>
      <w:bookmarkStart w:id="1519" w:name="_Toc503730896"/>
      <w:ins w:id="1520" w:author="Dave" w:date="2017-11-23T22:03:00Z">
        <w:r w:rsidRPr="00B70E3E">
          <w:t>9.2.4</w:t>
        </w:r>
      </w:ins>
      <w:ins w:id="1521" w:author="Dave" w:date="2017-12-22T12:03:00Z">
        <w:r w:rsidR="001949E9" w:rsidRPr="00B70E3E">
          <w:t>4</w:t>
        </w:r>
      </w:ins>
      <w:ins w:id="1522" w:author="Dave" w:date="2017-11-23T22:03:00Z">
        <w:r w:rsidRPr="00B70E3E">
          <w:tab/>
          <w:t>Label in name (SC 2.4.12)</w:t>
        </w:r>
        <w:bookmarkEnd w:id="1519"/>
      </w:ins>
    </w:p>
    <w:p w14:paraId="2202669A" w14:textId="5571C0E3" w:rsidR="007F5879" w:rsidRPr="00B70E3E" w:rsidRDefault="007F5879" w:rsidP="006B6D96">
      <w:pPr>
        <w:keepLines/>
        <w:rPr>
          <w:ins w:id="1523" w:author="Dave" w:date="2017-11-23T22:03:00Z"/>
        </w:rPr>
      </w:pPr>
      <w:ins w:id="1524" w:author="Dave" w:date="2017-11-23T22:03:00Z">
        <w:r w:rsidRPr="00B70E3E">
          <w:t>Where ICT is a web page, it shall satisfy the success criterion in Table 9.</w:t>
        </w:r>
      </w:ins>
      <w:ins w:id="1525" w:author="Dave" w:date="2018-01-08T21:37:00Z">
        <w:r w:rsidR="00EA5390" w:rsidRPr="00B70E3E">
          <w:t>6</w:t>
        </w:r>
      </w:ins>
      <w:ins w:id="1526" w:author="Dave" w:date="2017-11-23T22:03:00Z">
        <w:r w:rsidRPr="00B70E3E">
          <w:t>.</w:t>
        </w:r>
      </w:ins>
    </w:p>
    <w:p w14:paraId="5126F018" w14:textId="69D44E14" w:rsidR="007F5879" w:rsidRPr="00B70E3E" w:rsidRDefault="007F5879" w:rsidP="006B6D96">
      <w:pPr>
        <w:pStyle w:val="TH"/>
        <w:keepNext w:val="0"/>
        <w:rPr>
          <w:ins w:id="1527" w:author="Dave" w:date="2017-11-23T22:03:00Z"/>
        </w:rPr>
      </w:pPr>
      <w:ins w:id="1528" w:author="Dave" w:date="2017-11-23T22:03:00Z">
        <w:r w:rsidRPr="00B70E3E">
          <w:t>Table 9.</w:t>
        </w:r>
      </w:ins>
      <w:ins w:id="1529" w:author="Dave" w:date="2018-01-08T21:37:00Z">
        <w:r w:rsidR="00EA5390" w:rsidRPr="00B70E3E">
          <w:t>6</w:t>
        </w:r>
      </w:ins>
      <w:ins w:id="1530" w:author="Dave" w:date="2017-11-23T22:03:00Z">
        <w:r w:rsidRPr="00B70E3E">
          <w:t>: Web success criterion: Label in name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70E3E" w14:paraId="6A621BBF" w14:textId="77777777" w:rsidTr="00281821">
        <w:trPr>
          <w:cantSplit/>
          <w:jc w:val="center"/>
          <w:ins w:id="1531" w:author="Dave" w:date="2017-11-23T22:03:00Z"/>
        </w:trPr>
        <w:tc>
          <w:tcPr>
            <w:tcW w:w="9354" w:type="dxa"/>
            <w:shd w:val="clear" w:color="auto" w:fill="auto"/>
          </w:tcPr>
          <w:p w14:paraId="5DD5B3DD" w14:textId="77777777" w:rsidR="007F5879" w:rsidRPr="00B70E3E" w:rsidRDefault="007F5879" w:rsidP="006B6D96">
            <w:pPr>
              <w:keepLines/>
              <w:spacing w:after="0"/>
              <w:rPr>
                <w:ins w:id="1532" w:author="Dave" w:date="2017-11-23T22:03:00Z"/>
                <w:rFonts w:ascii="Arial" w:hAnsi="Arial"/>
                <w:sz w:val="18"/>
              </w:rPr>
            </w:pPr>
            <w:ins w:id="1533" w:author="Dave" w:date="2017-11-23T22:03:00Z">
              <w:r w:rsidRPr="00B70E3E">
                <w:rPr>
                  <w:rFonts w:ascii="Arial" w:hAnsi="Arial"/>
                  <w:sz w:val="18"/>
                </w:rPr>
                <w:t>For user interface components with labels that include text or images of text, the name contains the text presented.</w:t>
              </w:r>
            </w:ins>
          </w:p>
        </w:tc>
      </w:tr>
      <w:tr w:rsidR="00281821" w:rsidRPr="00B70E3E" w14:paraId="3035C3AD" w14:textId="77777777" w:rsidTr="00C15805">
        <w:trPr>
          <w:cantSplit/>
          <w:jc w:val="center"/>
        </w:trPr>
        <w:tc>
          <w:tcPr>
            <w:tcW w:w="9354" w:type="dxa"/>
            <w:tcBorders>
              <w:bottom w:val="single" w:sz="4" w:space="0" w:color="auto"/>
            </w:tcBorders>
            <w:shd w:val="clear" w:color="auto" w:fill="auto"/>
          </w:tcPr>
          <w:p w14:paraId="6B18C476" w14:textId="19A09167" w:rsidR="00281821" w:rsidRPr="00B70E3E" w:rsidRDefault="00281821" w:rsidP="006B6D96">
            <w:pPr>
              <w:keepLines/>
              <w:spacing w:after="0"/>
              <w:rPr>
                <w:rFonts w:ascii="Arial" w:hAnsi="Arial"/>
                <w:sz w:val="18"/>
              </w:rPr>
            </w:pPr>
            <w:ins w:id="1534" w:author="Dave" w:date="2018-01-08T20:41:00Z">
              <w:r w:rsidRPr="00B70E3E">
                <w:t>NOTE:</w:t>
              </w:r>
              <w:r w:rsidRPr="00B70E3E">
                <w:tab/>
              </w:r>
            </w:ins>
            <w:ins w:id="1535" w:author="Dave" w:date="2018-01-10T10:32:00Z">
              <w:r w:rsidRPr="00B70E3E">
                <w:t>This text is identical to Success Criterion 2.4.12 in the WCAG 2.1 Candidate Recommendation [5]</w:t>
              </w:r>
            </w:ins>
          </w:p>
        </w:tc>
      </w:tr>
    </w:tbl>
    <w:p w14:paraId="71AE1E51" w14:textId="77777777" w:rsidR="007F5879" w:rsidRPr="00B70E3E" w:rsidRDefault="007F5879" w:rsidP="009D345C">
      <w:pPr>
        <w:pStyle w:val="Heading3"/>
        <w:keepNext w:val="0"/>
        <w:keepLines w:val="0"/>
        <w:rPr>
          <w:ins w:id="1536" w:author="Dave" w:date="2017-11-23T22:03:00Z"/>
        </w:rPr>
      </w:pPr>
      <w:bookmarkStart w:id="1537" w:name="_Toc503730897"/>
      <w:ins w:id="1538" w:author="Dave" w:date="2017-11-23T22:03:00Z">
        <w:r w:rsidRPr="00B70E3E">
          <w:t>9.2.4</w:t>
        </w:r>
      </w:ins>
      <w:ins w:id="1539" w:author="Dave" w:date="2017-12-22T12:04:00Z">
        <w:r w:rsidR="001949E9" w:rsidRPr="00B70E3E">
          <w:t>5</w:t>
        </w:r>
      </w:ins>
      <w:ins w:id="1540" w:author="Dave" w:date="2017-11-23T22:03:00Z">
        <w:r w:rsidRPr="00B70E3E">
          <w:tab/>
          <w:t>Pointer gestures (SC 2.5.1)</w:t>
        </w:r>
        <w:bookmarkEnd w:id="1537"/>
      </w:ins>
    </w:p>
    <w:p w14:paraId="3FCE04E9" w14:textId="3F883888" w:rsidR="007F5879" w:rsidRPr="00B70E3E" w:rsidRDefault="007F5879" w:rsidP="009D345C">
      <w:pPr>
        <w:rPr>
          <w:ins w:id="1541" w:author="Dave" w:date="2017-11-23T22:03:00Z"/>
        </w:rPr>
      </w:pPr>
      <w:ins w:id="1542" w:author="Dave" w:date="2017-11-23T22:03:00Z">
        <w:r w:rsidRPr="00B70E3E">
          <w:t>Where ICT is a web page, it shall satisfy the success criterion in Table 9.</w:t>
        </w:r>
      </w:ins>
      <w:ins w:id="1543" w:author="Dave" w:date="2018-01-08T21:37:00Z">
        <w:r w:rsidR="00EA5390" w:rsidRPr="00B70E3E">
          <w:t>7</w:t>
        </w:r>
      </w:ins>
      <w:ins w:id="1544" w:author="Dave" w:date="2017-11-23T22:03:00Z">
        <w:r w:rsidRPr="00B70E3E">
          <w:t>.</w:t>
        </w:r>
      </w:ins>
    </w:p>
    <w:p w14:paraId="5D9F3662" w14:textId="201CCABA" w:rsidR="007F5879" w:rsidRPr="00B70E3E" w:rsidRDefault="007F5879" w:rsidP="00FB1702">
      <w:pPr>
        <w:pStyle w:val="TH"/>
        <w:keepNext w:val="0"/>
        <w:keepLines w:val="0"/>
        <w:rPr>
          <w:ins w:id="1545" w:author="Dave" w:date="2017-11-23T22:03:00Z"/>
        </w:rPr>
      </w:pPr>
      <w:ins w:id="1546" w:author="Dave" w:date="2017-11-23T22:03:00Z">
        <w:r w:rsidRPr="00B70E3E">
          <w:t>Table 9.</w:t>
        </w:r>
      </w:ins>
      <w:ins w:id="1547" w:author="Dave" w:date="2018-01-08T21:37:00Z">
        <w:r w:rsidR="00EA5390" w:rsidRPr="00B70E3E">
          <w:t>7</w:t>
        </w:r>
      </w:ins>
      <w:ins w:id="1548" w:author="Dave" w:date="2017-11-23T22:03:00Z">
        <w:r w:rsidRPr="00B70E3E">
          <w:t>: Web success criterion: Pointer gestures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Change w:id="1549">
          <w:tblGrid>
            <w:gridCol w:w="9354"/>
          </w:tblGrid>
        </w:tblGridChange>
      </w:tblGrid>
      <w:tr w:rsidR="007F5879" w:rsidRPr="00B70E3E" w14:paraId="655BDD4B" w14:textId="77777777" w:rsidTr="00281821">
        <w:trPr>
          <w:cantSplit/>
          <w:jc w:val="center"/>
          <w:ins w:id="1550" w:author="Dave" w:date="2017-11-23T22:03:00Z"/>
        </w:trPr>
        <w:tc>
          <w:tcPr>
            <w:tcW w:w="9354" w:type="dxa"/>
            <w:shd w:val="clear" w:color="auto" w:fill="auto"/>
          </w:tcPr>
          <w:p w14:paraId="3FF64257" w14:textId="77777777" w:rsidR="007F5879" w:rsidRPr="00B70E3E" w:rsidRDefault="007F5879" w:rsidP="00FB1702">
            <w:pPr>
              <w:spacing w:after="0"/>
              <w:rPr>
                <w:ins w:id="1551" w:author="Dave" w:date="2017-11-23T22:03:00Z"/>
                <w:rFonts w:ascii="Arial" w:hAnsi="Arial"/>
                <w:sz w:val="18"/>
              </w:rPr>
            </w:pPr>
            <w:ins w:id="1552" w:author="Dave" w:date="2017-11-23T22:03:00Z">
              <w:r w:rsidRPr="00B70E3E">
                <w:rPr>
                  <w:rFonts w:ascii="Arial" w:hAnsi="Arial"/>
                  <w:sz w:val="18"/>
                </w:rPr>
                <w:t>All functionality which uses multipoint or path-based gestures for operation can be operated with a single</w:t>
              </w:r>
            </w:ins>
            <w:ins w:id="1553" w:author="Mike Pluke" w:date="2017-12-08T10:59:00Z">
              <w:r w:rsidR="002E7C84" w:rsidRPr="00B70E3E">
                <w:rPr>
                  <w:rFonts w:ascii="Arial" w:hAnsi="Arial"/>
                  <w:sz w:val="18"/>
                </w:rPr>
                <w:t xml:space="preserve"> pointer</w:t>
              </w:r>
            </w:ins>
            <w:ins w:id="1554" w:author="Dave" w:date="2017-11-23T22:03:00Z">
              <w:r w:rsidRPr="00B70E3E">
                <w:rPr>
                  <w:rFonts w:ascii="Arial" w:hAnsi="Arial"/>
                  <w:sz w:val="18"/>
                </w:rPr>
                <w:t>, unless a multipoint or path-based gesture is essential.</w:t>
              </w:r>
            </w:ins>
          </w:p>
        </w:tc>
      </w:tr>
      <w:tr w:rsidR="00281821" w:rsidRPr="00B70E3E" w14:paraId="0F9698BE" w14:textId="77777777" w:rsidTr="00DD5F7C">
        <w:tblPrEx>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555" w:author="Dave" w:date="2018-01-14T19:02:00Z">
            <w:tblPrEx>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trPrChange w:id="1556" w:author="Dave" w:date="2018-01-14T19:02:00Z">
            <w:trPr>
              <w:cantSplit/>
              <w:jc w:val="center"/>
            </w:trPr>
          </w:trPrChange>
        </w:trPr>
        <w:tc>
          <w:tcPr>
            <w:tcW w:w="9354" w:type="dxa"/>
            <w:shd w:val="clear" w:color="auto" w:fill="auto"/>
            <w:tcPrChange w:id="1557" w:author="Dave" w:date="2018-01-14T19:02:00Z">
              <w:tcPr>
                <w:tcW w:w="9354" w:type="dxa"/>
                <w:tcBorders>
                  <w:bottom w:val="single" w:sz="4" w:space="0" w:color="auto"/>
                </w:tcBorders>
                <w:shd w:val="clear" w:color="auto" w:fill="auto"/>
              </w:tcPr>
            </w:tcPrChange>
          </w:tcPr>
          <w:p w14:paraId="68857A82" w14:textId="3024C883" w:rsidR="00281821" w:rsidRPr="00B70E3E" w:rsidDel="0050395A" w:rsidRDefault="00281821" w:rsidP="00CC641A">
            <w:pPr>
              <w:keepNext/>
              <w:keepLines/>
              <w:spacing w:after="0"/>
              <w:rPr>
                <w:del w:id="1558" w:author="Dave" w:date="2018-01-10T10:37:00Z"/>
              </w:rPr>
            </w:pPr>
          </w:p>
          <w:p w14:paraId="099AB822" w14:textId="50E1CD19" w:rsidR="000256D7" w:rsidRPr="00B70E3E" w:rsidRDefault="00281821">
            <w:pPr>
              <w:pStyle w:val="TAN"/>
              <w:pPrChange w:id="1559" w:author="Dave" w:date="2018-01-14T19:02:00Z">
                <w:pPr>
                  <w:spacing w:after="0"/>
                </w:pPr>
              </w:pPrChange>
            </w:pPr>
            <w:ins w:id="1560" w:author="Mike Pluke" w:date="2017-12-08T11:00:00Z">
              <w:r w:rsidRPr="00B70E3E">
                <w:t xml:space="preserve">NOTE </w:t>
              </w:r>
            </w:ins>
            <w:ins w:id="1561" w:author="Dave" w:date="2018-01-14T17:48:00Z">
              <w:r w:rsidR="000256D7" w:rsidRPr="00B70E3E">
                <w:t>1</w:t>
              </w:r>
            </w:ins>
            <w:ins w:id="1562" w:author="Mike Pluke" w:date="2017-12-08T11:00:00Z">
              <w:del w:id="1563" w:author="Dave" w:date="2018-01-10T10:38:00Z">
                <w:r w:rsidRPr="00B70E3E" w:rsidDel="0050395A">
                  <w:delText>3</w:delText>
                </w:r>
              </w:del>
              <w:r w:rsidRPr="00B70E3E">
                <w:t xml:space="preserve">: </w:t>
              </w:r>
              <w:r w:rsidRPr="00B70E3E">
                <w:tab/>
                <w:t xml:space="preserve">This requirement </w:t>
              </w:r>
            </w:ins>
            <w:ins w:id="1564" w:author="Mike Pluke" w:date="2017-12-08T11:01:00Z">
              <w:r w:rsidRPr="00B70E3E">
                <w:t>applies to web content which interprets pointer gestures (i.e. this does not apply to gestures that are required to operate the user agent or assistive technology).</w:t>
              </w:r>
            </w:ins>
          </w:p>
        </w:tc>
      </w:tr>
      <w:tr w:rsidR="00DD5F7C" w:rsidRPr="00B70E3E" w14:paraId="1265ACAB" w14:textId="77777777" w:rsidTr="00C15805">
        <w:trPr>
          <w:cantSplit/>
          <w:jc w:val="center"/>
          <w:ins w:id="1565" w:author="Dave" w:date="2018-01-14T19:02:00Z"/>
        </w:trPr>
        <w:tc>
          <w:tcPr>
            <w:tcW w:w="9354" w:type="dxa"/>
            <w:tcBorders>
              <w:bottom w:val="single" w:sz="4" w:space="0" w:color="auto"/>
            </w:tcBorders>
            <w:shd w:val="clear" w:color="auto" w:fill="auto"/>
          </w:tcPr>
          <w:p w14:paraId="0D9E711A" w14:textId="619DE044" w:rsidR="00DD5F7C" w:rsidRPr="00B70E3E" w:rsidDel="0050395A" w:rsidRDefault="00DD5F7C" w:rsidP="00DD5F7C">
            <w:pPr>
              <w:pStyle w:val="TAN"/>
              <w:rPr>
                <w:ins w:id="1566" w:author="Dave" w:date="2018-01-14T19:02:00Z"/>
              </w:rPr>
            </w:pPr>
            <w:ins w:id="1567" w:author="Dave" w:date="2018-01-14T19:02:00Z">
              <w:r w:rsidRPr="00B70E3E">
                <w:t>NOTE 2:</w:t>
              </w:r>
              <w:r w:rsidRPr="00B70E3E">
                <w:tab/>
                <w:t>This text is identical to Success Criterion 2.5.1 in the WCAG 2.1 Candidate Recommendation [5]</w:t>
              </w:r>
            </w:ins>
          </w:p>
        </w:tc>
      </w:tr>
    </w:tbl>
    <w:p w14:paraId="71C463C1" w14:textId="77777777" w:rsidR="007F5879" w:rsidRPr="00B70E3E" w:rsidRDefault="007F5879" w:rsidP="00FB1702">
      <w:pPr>
        <w:pStyle w:val="Heading3"/>
        <w:keepNext w:val="0"/>
        <w:keepLines w:val="0"/>
        <w:rPr>
          <w:ins w:id="1568" w:author="Dave" w:date="2017-11-23T22:03:00Z"/>
        </w:rPr>
      </w:pPr>
      <w:bookmarkStart w:id="1569" w:name="_Toc503730898"/>
      <w:ins w:id="1570" w:author="Dave" w:date="2017-11-23T22:03:00Z">
        <w:r w:rsidRPr="00B70E3E">
          <w:t>9.2.4</w:t>
        </w:r>
      </w:ins>
      <w:ins w:id="1571" w:author="Dave" w:date="2017-12-22T10:49:00Z">
        <w:r w:rsidR="001949E9" w:rsidRPr="00B70E3E">
          <w:t>6</w:t>
        </w:r>
      </w:ins>
      <w:ins w:id="1572" w:author="Dave" w:date="2017-11-23T22:03:00Z">
        <w:r w:rsidRPr="00B70E3E">
          <w:tab/>
        </w:r>
      </w:ins>
      <w:ins w:id="1573" w:author="Mike Pluke" w:date="2017-12-08T11:04:00Z">
        <w:r w:rsidR="002E7C84" w:rsidRPr="00B70E3E">
          <w:t>Pointer cancellation</w:t>
        </w:r>
      </w:ins>
      <w:ins w:id="1574" w:author="Dave" w:date="2017-11-23T22:03:00Z">
        <w:r w:rsidRPr="00B70E3E">
          <w:t xml:space="preserve"> (SC 2.5.2)</w:t>
        </w:r>
        <w:bookmarkEnd w:id="1569"/>
      </w:ins>
    </w:p>
    <w:p w14:paraId="1633E57E" w14:textId="2C188202" w:rsidR="007F5879" w:rsidRPr="00B70E3E" w:rsidRDefault="007F5879" w:rsidP="00FB1702">
      <w:pPr>
        <w:rPr>
          <w:ins w:id="1575" w:author="Dave" w:date="2017-11-23T22:03:00Z"/>
        </w:rPr>
      </w:pPr>
      <w:ins w:id="1576" w:author="Dave" w:date="2017-11-23T22:03:00Z">
        <w:r w:rsidRPr="00B70E3E">
          <w:t>Where ICT is a web page, it shall satisfy the success criterion in Table 9.</w:t>
        </w:r>
      </w:ins>
      <w:ins w:id="1577" w:author="Dave" w:date="2018-01-08T21:37:00Z">
        <w:r w:rsidR="00EA5390" w:rsidRPr="00B70E3E">
          <w:t>8</w:t>
        </w:r>
      </w:ins>
      <w:ins w:id="1578" w:author="Dave" w:date="2017-11-23T22:03:00Z">
        <w:r w:rsidRPr="00B70E3E">
          <w:t>.</w:t>
        </w:r>
      </w:ins>
    </w:p>
    <w:p w14:paraId="5FF7C858" w14:textId="14A9302D" w:rsidR="007F5879" w:rsidRPr="00B70E3E" w:rsidRDefault="007F5879" w:rsidP="00FB1702">
      <w:pPr>
        <w:pStyle w:val="TH"/>
        <w:keepNext w:val="0"/>
        <w:keepLines w:val="0"/>
        <w:rPr>
          <w:ins w:id="1579" w:author="Dave" w:date="2017-11-23T22:03:00Z"/>
        </w:rPr>
      </w:pPr>
      <w:ins w:id="1580" w:author="Dave" w:date="2017-11-23T22:03:00Z">
        <w:r w:rsidRPr="00B70E3E">
          <w:t>Table 9.</w:t>
        </w:r>
      </w:ins>
      <w:ins w:id="1581" w:author="Dave" w:date="2018-01-08T21:37:00Z">
        <w:r w:rsidR="00EA5390" w:rsidRPr="00B70E3E">
          <w:t>8</w:t>
        </w:r>
      </w:ins>
      <w:ins w:id="1582" w:author="Dave" w:date="2017-11-23T22:03:00Z">
        <w:r w:rsidRPr="00B70E3E">
          <w:t xml:space="preserve">: Web success criterion: </w:t>
        </w:r>
      </w:ins>
      <w:ins w:id="1583" w:author="Mike Pluke" w:date="2017-12-08T11:04:00Z">
        <w:r w:rsidR="002E7C84" w:rsidRPr="00B70E3E">
          <w:t>Pointer cancellation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70E3E" w14:paraId="519E68D2" w14:textId="77777777" w:rsidTr="00281821">
        <w:trPr>
          <w:cantSplit/>
          <w:jc w:val="center"/>
          <w:ins w:id="1584" w:author="Dave" w:date="2017-11-23T22:03:00Z"/>
        </w:trPr>
        <w:tc>
          <w:tcPr>
            <w:tcW w:w="9354" w:type="dxa"/>
            <w:shd w:val="clear" w:color="auto" w:fill="auto"/>
          </w:tcPr>
          <w:p w14:paraId="3FCDD34D" w14:textId="77777777" w:rsidR="007F5879" w:rsidRPr="00B70E3E" w:rsidRDefault="002E7C84" w:rsidP="00FB1702">
            <w:pPr>
              <w:spacing w:after="0"/>
              <w:rPr>
                <w:ins w:id="1585" w:author="Dave" w:date="2017-11-23T22:03:00Z"/>
                <w:rFonts w:ascii="Arial" w:hAnsi="Arial"/>
                <w:sz w:val="18"/>
              </w:rPr>
            </w:pPr>
            <w:ins w:id="1586" w:author="Mike Pluke" w:date="2017-12-08T11:05:00Z">
              <w:r w:rsidRPr="00B70E3E">
                <w:rPr>
                  <w:rFonts w:ascii="Arial" w:hAnsi="Arial"/>
                  <w:sz w:val="18"/>
                </w:rPr>
                <w:t>For functionality which can be operated using a single pointer, at least one of the following is true</w:t>
              </w:r>
            </w:ins>
            <w:ins w:id="1587" w:author="Dave" w:date="2017-11-23T22:03:00Z">
              <w:r w:rsidR="007F5879" w:rsidRPr="00B70E3E">
                <w:rPr>
                  <w:rFonts w:ascii="Arial" w:hAnsi="Arial"/>
                  <w:sz w:val="18"/>
                </w:rPr>
                <w:t>:</w:t>
              </w:r>
            </w:ins>
          </w:p>
          <w:p w14:paraId="56300A10" w14:textId="77777777" w:rsidR="007F5879" w:rsidRPr="00B70E3E" w:rsidRDefault="002E7C84" w:rsidP="00FB1702">
            <w:pPr>
              <w:pStyle w:val="TB1"/>
              <w:keepNext w:val="0"/>
              <w:keepLines w:val="0"/>
              <w:rPr>
                <w:ins w:id="1588" w:author="Dave" w:date="2017-11-23T22:03:00Z"/>
              </w:rPr>
            </w:pPr>
            <w:ins w:id="1589" w:author="Mike Pluke" w:date="2017-12-08T11:09:00Z">
              <w:r w:rsidRPr="00B70E3E">
                <w:rPr>
                  <w:b/>
                </w:rPr>
                <w:t>No Down-Event:</w:t>
              </w:r>
              <w:r w:rsidRPr="00B70E3E">
                <w:t xml:space="preserve"> The down-event of the pointer is not used to execute any part of the function</w:t>
              </w:r>
            </w:ins>
            <w:ins w:id="1590" w:author="Dave" w:date="2017-11-23T22:03:00Z">
              <w:r w:rsidR="007F5879" w:rsidRPr="00B70E3E">
                <w:t>;</w:t>
              </w:r>
            </w:ins>
          </w:p>
          <w:p w14:paraId="0BFEE088" w14:textId="77777777" w:rsidR="007F5879" w:rsidRPr="00B70E3E" w:rsidRDefault="002E7C84" w:rsidP="00FB1702">
            <w:pPr>
              <w:pStyle w:val="TB1"/>
              <w:keepNext w:val="0"/>
              <w:keepLines w:val="0"/>
              <w:rPr>
                <w:ins w:id="1591" w:author="Dave" w:date="2017-11-23T22:03:00Z"/>
              </w:rPr>
            </w:pPr>
            <w:ins w:id="1592" w:author="Mike Pluke" w:date="2017-12-08T11:08:00Z">
              <w:r w:rsidRPr="00B70E3E">
                <w:rPr>
                  <w:b/>
                </w:rPr>
                <w:t>Abort or undo:</w:t>
              </w:r>
              <w:r w:rsidRPr="00B70E3E">
                <w:t xml:space="preserve"> Completion of the function is on the up-event, and a mechanism is available to abort the function before completion or undo the function after completion</w:t>
              </w:r>
            </w:ins>
            <w:ins w:id="1593" w:author="Dave" w:date="2017-11-23T22:03:00Z">
              <w:r w:rsidR="007F5879" w:rsidRPr="00B70E3E">
                <w:t>;</w:t>
              </w:r>
            </w:ins>
          </w:p>
          <w:p w14:paraId="4BF87747" w14:textId="77777777" w:rsidR="002E7C84" w:rsidRPr="00B70E3E" w:rsidRDefault="002E7C84" w:rsidP="00FB1702">
            <w:pPr>
              <w:pStyle w:val="TB1"/>
              <w:keepNext w:val="0"/>
              <w:keepLines w:val="0"/>
              <w:rPr>
                <w:ins w:id="1594" w:author="Mike Pluke" w:date="2017-12-08T11:06:00Z"/>
              </w:rPr>
            </w:pPr>
            <w:ins w:id="1595" w:author="Mike Pluke" w:date="2017-12-08T11:07:00Z">
              <w:r w:rsidRPr="00B70E3E">
                <w:rPr>
                  <w:b/>
                </w:rPr>
                <w:t>Up reversal:</w:t>
              </w:r>
              <w:r w:rsidRPr="00B70E3E">
                <w:t xml:space="preserve"> The up-event reverses any outcome of the preceding down-event</w:t>
              </w:r>
            </w:ins>
            <w:ins w:id="1596" w:author="Mike Pluke" w:date="2017-12-08T11:06:00Z">
              <w:r w:rsidRPr="00B70E3E">
                <w:t>;</w:t>
              </w:r>
            </w:ins>
          </w:p>
          <w:p w14:paraId="1604CFA3" w14:textId="77777777" w:rsidR="007F5879" w:rsidRPr="00B70E3E" w:rsidRDefault="002E7C84" w:rsidP="00FB1702">
            <w:pPr>
              <w:pStyle w:val="TB1"/>
              <w:keepNext w:val="0"/>
              <w:keepLines w:val="0"/>
              <w:ind w:left="737" w:hanging="380"/>
              <w:rPr>
                <w:ins w:id="1597" w:author="Dave" w:date="2017-11-23T22:03:00Z"/>
              </w:rPr>
            </w:pPr>
            <w:ins w:id="1598" w:author="Mike Pluke" w:date="2017-12-08T11:06:00Z">
              <w:r w:rsidRPr="00B70E3E">
                <w:rPr>
                  <w:b/>
                </w:rPr>
                <w:t>Essential</w:t>
              </w:r>
              <w:r w:rsidRPr="00B70E3E">
                <w:t>: Completing the function on the down-event is essential</w:t>
              </w:r>
            </w:ins>
            <w:ins w:id="1599" w:author="Dave" w:date="2017-11-23T22:03:00Z">
              <w:r w:rsidR="007F5879" w:rsidRPr="00B70E3E">
                <w:t>.</w:t>
              </w:r>
            </w:ins>
          </w:p>
        </w:tc>
      </w:tr>
      <w:tr w:rsidR="00281821" w:rsidRPr="00B70E3E" w14:paraId="63448317" w14:textId="77777777" w:rsidTr="00C15805">
        <w:trPr>
          <w:cantSplit/>
          <w:jc w:val="center"/>
        </w:trPr>
        <w:tc>
          <w:tcPr>
            <w:tcW w:w="9354" w:type="dxa"/>
            <w:tcBorders>
              <w:bottom w:val="single" w:sz="4" w:space="0" w:color="auto"/>
            </w:tcBorders>
            <w:shd w:val="clear" w:color="auto" w:fill="auto"/>
          </w:tcPr>
          <w:p w14:paraId="4A16AF01" w14:textId="33B77CDF" w:rsidR="00281821" w:rsidRPr="00B70E3E" w:rsidRDefault="005444A9" w:rsidP="00DB4815">
            <w:pPr>
              <w:spacing w:after="0"/>
              <w:rPr>
                <w:rFonts w:ascii="Arial" w:hAnsi="Arial"/>
                <w:sz w:val="18"/>
              </w:rPr>
            </w:pPr>
            <w:ins w:id="1600" w:author="Dave" w:date="2018-01-10T10:38:00Z">
              <w:r w:rsidRPr="00B70E3E">
                <w:t>NOTE:</w:t>
              </w:r>
              <w:r w:rsidRPr="00B70E3E">
                <w:tab/>
                <w:t>This text is identical to Success Criterion 2.5.2 in the WCAG 2.1 Candidate Recommendation [5]</w:t>
              </w:r>
            </w:ins>
          </w:p>
        </w:tc>
      </w:tr>
    </w:tbl>
    <w:p w14:paraId="3718E1BB" w14:textId="77777777" w:rsidR="007F5879" w:rsidRPr="00B70E3E" w:rsidRDefault="007F5879" w:rsidP="000C63A5">
      <w:pPr>
        <w:pStyle w:val="Heading3"/>
        <w:keepNext w:val="0"/>
        <w:keepLines w:val="0"/>
      </w:pPr>
      <w:bookmarkStart w:id="1601" w:name="_Toc503730899"/>
      <w:r w:rsidRPr="00B70E3E">
        <w:lastRenderedPageBreak/>
        <w:t>9.2.</w:t>
      </w:r>
      <w:ins w:id="1602" w:author="Dave" w:date="2017-12-22T10:49:00Z">
        <w:r w:rsidR="004A1DF1" w:rsidRPr="00B70E3E">
          <w:t>4</w:t>
        </w:r>
      </w:ins>
      <w:ins w:id="1603" w:author="Dave" w:date="2017-12-22T12:04:00Z">
        <w:r w:rsidR="001949E9" w:rsidRPr="00B70E3E">
          <w:t>7</w:t>
        </w:r>
      </w:ins>
      <w:del w:id="1604" w:author="Dave" w:date="2017-12-22T10:49:00Z">
        <w:r w:rsidRPr="00B70E3E" w:rsidDel="004A1DF1">
          <w:delText>50</w:delText>
        </w:r>
      </w:del>
      <w:r w:rsidRPr="00B70E3E">
        <w:tab/>
        <w:t>Target size (SC 2.5.</w:t>
      </w:r>
      <w:r w:rsidR="00C634EF" w:rsidRPr="00B70E3E">
        <w:t>3</w:t>
      </w:r>
      <w:r w:rsidRPr="00B70E3E">
        <w:t>)</w:t>
      </w:r>
      <w:bookmarkEnd w:id="1601"/>
    </w:p>
    <w:p w14:paraId="5098882B" w14:textId="203D3A9C" w:rsidR="007F5879" w:rsidRPr="00B70E3E" w:rsidRDefault="007F5879" w:rsidP="000C63A5">
      <w:r w:rsidRPr="00B70E3E">
        <w:t>Where ICT is a web page, it shall satisfy the success criterion in Table 9.</w:t>
      </w:r>
      <w:del w:id="1605" w:author="Dave" w:date="2018-01-08T21:37:00Z">
        <w:r w:rsidRPr="00B70E3E" w:rsidDel="00EA5390">
          <w:delText>12</w:delText>
        </w:r>
      </w:del>
      <w:ins w:id="1606" w:author="Dave" w:date="2018-01-08T21:37:00Z">
        <w:r w:rsidR="00EA5390" w:rsidRPr="00B70E3E">
          <w:t>9</w:t>
        </w:r>
      </w:ins>
      <w:r w:rsidRPr="00B70E3E">
        <w:t>.</w:t>
      </w:r>
    </w:p>
    <w:p w14:paraId="06ACAD2C" w14:textId="77DC88B0" w:rsidR="007F5879" w:rsidRPr="00B70E3E" w:rsidRDefault="007F5879" w:rsidP="000C63A5">
      <w:pPr>
        <w:pStyle w:val="TH"/>
        <w:keepNext w:val="0"/>
        <w:keepLines w:val="0"/>
      </w:pPr>
      <w:r w:rsidRPr="00B70E3E">
        <w:t>Table 9.</w:t>
      </w:r>
      <w:del w:id="1607" w:author="Dave" w:date="2018-01-08T21:37:00Z">
        <w:r w:rsidRPr="00B70E3E" w:rsidDel="00EA5390">
          <w:delText>12</w:delText>
        </w:r>
      </w:del>
      <w:ins w:id="1608" w:author="Dave" w:date="2018-01-08T21:37:00Z">
        <w:r w:rsidR="00EA5390" w:rsidRPr="00B70E3E">
          <w:t>9</w:t>
        </w:r>
      </w:ins>
      <w:r w:rsidRPr="00B70E3E">
        <w:t>: Web success criterion: Target size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609" w:author="Dave" w:date="2018-01-14T19:02: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1610">
          <w:tblGrid>
            <w:gridCol w:w="9354"/>
          </w:tblGrid>
        </w:tblGridChange>
      </w:tblGrid>
      <w:tr w:rsidR="007F5879" w:rsidRPr="00B70E3E" w14:paraId="05FF61CC" w14:textId="77777777" w:rsidTr="00DD5F7C">
        <w:trPr>
          <w:cantSplit/>
          <w:jc w:val="center"/>
          <w:trPrChange w:id="1611" w:author="Dave" w:date="2018-01-14T19:02:00Z">
            <w:trPr>
              <w:cantSplit/>
              <w:jc w:val="center"/>
            </w:trPr>
          </w:trPrChange>
        </w:trPr>
        <w:tc>
          <w:tcPr>
            <w:tcW w:w="9354" w:type="dxa"/>
            <w:tcBorders>
              <w:bottom w:val="single" w:sz="4" w:space="0" w:color="auto"/>
            </w:tcBorders>
            <w:shd w:val="clear" w:color="auto" w:fill="auto"/>
            <w:tcPrChange w:id="1612" w:author="Dave" w:date="2018-01-14T19:02:00Z">
              <w:tcPr>
                <w:tcW w:w="9354" w:type="dxa"/>
                <w:tcBorders>
                  <w:bottom w:val="single" w:sz="4" w:space="0" w:color="auto"/>
                </w:tcBorders>
                <w:shd w:val="clear" w:color="auto" w:fill="auto"/>
              </w:tcPr>
            </w:tcPrChange>
          </w:tcPr>
          <w:p w14:paraId="297C1267" w14:textId="77777777" w:rsidR="007F5879" w:rsidRPr="00B70E3E" w:rsidRDefault="007F5879" w:rsidP="000C63A5">
            <w:pPr>
              <w:spacing w:after="0"/>
              <w:rPr>
                <w:rFonts w:ascii="Arial" w:hAnsi="Arial"/>
                <w:sz w:val="18"/>
              </w:rPr>
            </w:pPr>
            <w:r w:rsidRPr="00B70E3E">
              <w:rPr>
                <w:rFonts w:ascii="Arial" w:hAnsi="Arial"/>
                <w:sz w:val="18"/>
              </w:rPr>
              <w:t>The size of the target for pointer inputs is at least 44 by 22 CSS pixels except when:</w:t>
            </w:r>
          </w:p>
          <w:p w14:paraId="17DAD3B6" w14:textId="77777777" w:rsidR="007F5879" w:rsidRPr="00B70E3E" w:rsidRDefault="007F5879" w:rsidP="000C63A5">
            <w:pPr>
              <w:pStyle w:val="TB1"/>
              <w:keepNext w:val="0"/>
              <w:keepLines w:val="0"/>
            </w:pPr>
            <w:r w:rsidRPr="00B70E3E">
              <w:rPr>
                <w:b/>
              </w:rPr>
              <w:t>Equivalent</w:t>
            </w:r>
            <w:ins w:id="1613" w:author="Mike Pluke" w:date="2017-12-08T11:13:00Z">
              <w:r w:rsidR="00C634EF" w:rsidRPr="00B70E3E">
                <w:t>:</w:t>
              </w:r>
            </w:ins>
            <w:r w:rsidRPr="00B70E3E">
              <w:t xml:space="preserve"> The target is available through an equivalent link or control on the same page that is at least 44 by 22 CSS pixels;</w:t>
            </w:r>
          </w:p>
          <w:p w14:paraId="40F89BDF" w14:textId="77777777" w:rsidR="007F5879" w:rsidRPr="00B70E3E" w:rsidRDefault="00C634EF" w:rsidP="000C63A5">
            <w:pPr>
              <w:pStyle w:val="TB1"/>
              <w:keepNext w:val="0"/>
              <w:keepLines w:val="0"/>
            </w:pPr>
            <w:ins w:id="1614" w:author="Mike Pluke" w:date="2017-12-08T11:17:00Z">
              <w:r w:rsidRPr="00B70E3E">
                <w:rPr>
                  <w:b/>
                </w:rPr>
                <w:t>Inline</w:t>
              </w:r>
            </w:ins>
            <w:ins w:id="1615" w:author="Mike Pluke" w:date="2017-12-08T11:18:00Z">
              <w:r w:rsidRPr="00B70E3E">
                <w:rPr>
                  <w:b/>
                </w:rPr>
                <w:t>:</w:t>
              </w:r>
              <w:r w:rsidRPr="00B70E3E">
                <w:t xml:space="preserve"> </w:t>
              </w:r>
            </w:ins>
            <w:ins w:id="1616" w:author="Mike Pluke" w:date="2017-12-08T11:17:00Z">
              <w:r w:rsidRPr="00B70E3E">
                <w:t xml:space="preserve">The target </w:t>
              </w:r>
            </w:ins>
            <w:ins w:id="1617" w:author="Mike Pluke" w:date="2017-12-08T11:20:00Z">
              <w:r w:rsidRPr="00B70E3E">
                <w:t>is in a sentence or block of text</w:t>
              </w:r>
            </w:ins>
            <w:r w:rsidR="007F5879" w:rsidRPr="00B70E3E">
              <w:t>;</w:t>
            </w:r>
          </w:p>
          <w:p w14:paraId="1C80A10A" w14:textId="77777777" w:rsidR="00C634EF" w:rsidRPr="00B70E3E" w:rsidRDefault="007F5879" w:rsidP="000C63A5">
            <w:pPr>
              <w:pStyle w:val="TB1"/>
              <w:keepNext w:val="0"/>
              <w:keepLines w:val="0"/>
              <w:rPr>
                <w:ins w:id="1618" w:author="Mike Pluke" w:date="2017-12-08T11:14:00Z"/>
              </w:rPr>
            </w:pPr>
            <w:r w:rsidRPr="00B70E3E">
              <w:rPr>
                <w:b/>
              </w:rPr>
              <w:t>User Agent Control</w:t>
            </w:r>
            <w:ins w:id="1619" w:author="Mike Pluke" w:date="2017-12-08T11:15:00Z">
              <w:r w:rsidR="00C634EF" w:rsidRPr="00B70E3E">
                <w:rPr>
                  <w:b/>
                </w:rPr>
                <w:t>:</w:t>
              </w:r>
            </w:ins>
            <w:r w:rsidRPr="00B70E3E">
              <w:t xml:space="preserve"> The </w:t>
            </w:r>
            <w:ins w:id="1620" w:author="Mike Pluke" w:date="2017-12-08T11:13:00Z">
              <w:r w:rsidR="00C634EF" w:rsidRPr="00B70E3E">
                <w:t>si</w:t>
              </w:r>
            </w:ins>
            <w:ins w:id="1621" w:author="Mike Pluke" w:date="2017-12-08T11:14:00Z">
              <w:r w:rsidR="00C634EF" w:rsidRPr="00B70E3E">
                <w:t>ze</w:t>
              </w:r>
            </w:ins>
            <w:r w:rsidRPr="00B70E3E">
              <w:t xml:space="preserve"> of the target is determined by the user agent and is not modified by the author</w:t>
            </w:r>
            <w:ins w:id="1622" w:author="Mike Pluke" w:date="2017-12-08T11:14:00Z">
              <w:r w:rsidR="00C634EF" w:rsidRPr="00B70E3E">
                <w:t>;</w:t>
              </w:r>
            </w:ins>
          </w:p>
          <w:p w14:paraId="0DAECD1C" w14:textId="77777777" w:rsidR="007F5879" w:rsidRPr="00B70E3E" w:rsidRDefault="00C634EF" w:rsidP="000C63A5">
            <w:pPr>
              <w:pStyle w:val="TB1"/>
              <w:keepNext w:val="0"/>
              <w:keepLines w:val="0"/>
              <w:ind w:left="737" w:hanging="380"/>
            </w:pPr>
            <w:ins w:id="1623" w:author="Mike Pluke" w:date="2017-12-08T11:14:00Z">
              <w:r w:rsidRPr="00B70E3E">
                <w:rPr>
                  <w:b/>
                </w:rPr>
                <w:t>Essential</w:t>
              </w:r>
            </w:ins>
            <w:ins w:id="1624" w:author="Mike Pluke" w:date="2017-12-08T11:15:00Z">
              <w:r w:rsidRPr="00B70E3E">
                <w:rPr>
                  <w:b/>
                </w:rPr>
                <w:t>:</w:t>
              </w:r>
            </w:ins>
            <w:ins w:id="1625" w:author="Mike Pluke" w:date="2017-12-08T11:14:00Z">
              <w:r w:rsidRPr="00B70E3E">
                <w:t xml:space="preserve"> A</w:t>
              </w:r>
            </w:ins>
            <w:ins w:id="1626" w:author="Mike Pluke" w:date="2017-12-08T11:16:00Z">
              <w:r w:rsidRPr="00B70E3E">
                <w:t xml:space="preserve"> particular</w:t>
              </w:r>
            </w:ins>
            <w:ins w:id="1627" w:author="Mike Pluke" w:date="2017-12-08T11:14:00Z">
              <w:r w:rsidRPr="00B70E3E">
                <w:t xml:space="preserve"> presentation of </w:t>
              </w:r>
            </w:ins>
            <w:ins w:id="1628" w:author="Mike Pluke" w:date="2017-12-08T11:16:00Z">
              <w:r w:rsidRPr="00B70E3E">
                <w:t xml:space="preserve">the </w:t>
              </w:r>
            </w:ins>
            <w:ins w:id="1629" w:author="Mike Pluke" w:date="2017-12-08T11:14:00Z">
              <w:r w:rsidRPr="00B70E3E">
                <w:t>target is essential to the information being conveyed</w:t>
              </w:r>
            </w:ins>
            <w:ins w:id="1630" w:author="Mike Pluke" w:date="2017-12-08T11:16:00Z">
              <w:r w:rsidRPr="00B70E3E">
                <w:t>.</w:t>
              </w:r>
            </w:ins>
          </w:p>
        </w:tc>
      </w:tr>
      <w:tr w:rsidR="007F5879" w:rsidRPr="00B70E3E" w14:paraId="079DCA9F" w14:textId="77777777" w:rsidTr="00DD5F7C">
        <w:trPr>
          <w:cantSplit/>
          <w:jc w:val="center"/>
          <w:trPrChange w:id="1631" w:author="Dave" w:date="2018-01-14T19:02:00Z">
            <w:trPr>
              <w:cantSplit/>
              <w:jc w:val="center"/>
            </w:trPr>
          </w:trPrChange>
        </w:trPr>
        <w:tc>
          <w:tcPr>
            <w:tcW w:w="9354" w:type="dxa"/>
            <w:tcBorders>
              <w:bottom w:val="single" w:sz="4" w:space="0" w:color="auto"/>
            </w:tcBorders>
            <w:shd w:val="clear" w:color="auto" w:fill="auto"/>
            <w:tcPrChange w:id="1632" w:author="Dave" w:date="2018-01-14T19:02:00Z">
              <w:tcPr>
                <w:tcW w:w="9354" w:type="dxa"/>
                <w:tcBorders>
                  <w:bottom w:val="nil"/>
                </w:tcBorders>
                <w:shd w:val="clear" w:color="auto" w:fill="auto"/>
              </w:tcPr>
            </w:tcPrChange>
          </w:tcPr>
          <w:p w14:paraId="3157928C" w14:textId="460C7CAE" w:rsidR="007F5879" w:rsidRPr="00B70E3E" w:rsidRDefault="005444A9" w:rsidP="00DB4815">
            <w:pPr>
              <w:pStyle w:val="TAN"/>
              <w:keepNext w:val="0"/>
              <w:keepLines w:val="0"/>
            </w:pPr>
            <w:ins w:id="1633" w:author="Dave" w:date="2018-01-10T10:39:00Z">
              <w:r w:rsidRPr="00B70E3E">
                <w:t>NOTE:</w:t>
              </w:r>
              <w:r w:rsidRPr="00B70E3E">
                <w:tab/>
                <w:t>This text is identical to Success Criterion 2.5.3 in the WCAG 2.1 Candidate Recommendation [5]</w:t>
              </w:r>
            </w:ins>
            <w:del w:id="1634" w:author="Dave" w:date="2018-01-10T10:39:00Z">
              <w:r w:rsidR="007F5879" w:rsidRPr="00B70E3E" w:rsidDel="005444A9">
                <w:delText>NOTE 1:</w:delText>
              </w:r>
              <w:r w:rsidR="007F5879" w:rsidRPr="00B70E3E" w:rsidDel="005444A9">
                <w:tab/>
              </w:r>
            </w:del>
            <w:del w:id="1635" w:author="Dave" w:date="2018-01-08T20:24:00Z">
              <w:r w:rsidR="000A0D48" w:rsidRPr="00B70E3E" w:rsidDel="00035804">
                <w:delText>This text is still under discussion in W3C</w:delText>
              </w:r>
            </w:del>
          </w:p>
        </w:tc>
      </w:tr>
      <w:tr w:rsidR="007F5879" w:rsidRPr="00B70E3E" w:rsidDel="005444A9" w14:paraId="1308B3B9" w14:textId="690483BE" w:rsidTr="00DD5F7C">
        <w:trPr>
          <w:cantSplit/>
          <w:jc w:val="center"/>
          <w:del w:id="1636" w:author="Dave" w:date="2018-01-10T10:39:00Z"/>
          <w:trPrChange w:id="1637" w:author="Dave" w:date="2018-01-14T19:02:00Z">
            <w:trPr>
              <w:cantSplit/>
              <w:jc w:val="center"/>
            </w:trPr>
          </w:trPrChange>
        </w:trPr>
        <w:tc>
          <w:tcPr>
            <w:tcW w:w="9354" w:type="dxa"/>
            <w:tcBorders>
              <w:top w:val="single" w:sz="4" w:space="0" w:color="auto"/>
            </w:tcBorders>
            <w:shd w:val="clear" w:color="auto" w:fill="auto"/>
            <w:tcPrChange w:id="1638" w:author="Dave" w:date="2018-01-14T19:02:00Z">
              <w:tcPr>
                <w:tcW w:w="9354" w:type="dxa"/>
                <w:tcBorders>
                  <w:top w:val="nil"/>
                </w:tcBorders>
                <w:shd w:val="clear" w:color="auto" w:fill="auto"/>
              </w:tcPr>
            </w:tcPrChange>
          </w:tcPr>
          <w:p w14:paraId="4B72ED5C" w14:textId="0B3AC782" w:rsidR="007F5879" w:rsidRPr="00B70E3E" w:rsidDel="005444A9" w:rsidRDefault="007F5879" w:rsidP="000C63A5">
            <w:pPr>
              <w:pStyle w:val="TAN"/>
              <w:keepNext w:val="0"/>
              <w:rPr>
                <w:del w:id="1639" w:author="Dave" w:date="2018-01-10T10:39:00Z"/>
              </w:rPr>
            </w:pPr>
            <w:del w:id="1640" w:author="Dave" w:date="2018-01-10T10:39:00Z">
              <w:r w:rsidRPr="00B70E3E" w:rsidDel="005444A9">
                <w:delText>NOTE 2:</w:delText>
              </w:r>
              <w:r w:rsidRPr="00B70E3E" w:rsidDel="005444A9">
                <w:tab/>
                <w:delText xml:space="preserve">This success criterion is identical to the latest draft text for WCAG </w:delText>
              </w:r>
              <w:r w:rsidR="00A75EF6" w:rsidRPr="00B70E3E" w:rsidDel="005444A9">
                <w:delText>2.1</w:delText>
              </w:r>
              <w:r w:rsidRPr="00B70E3E" w:rsidDel="005444A9">
                <w:delText xml:space="preserve"> Success Criterion 2.5.</w:delText>
              </w:r>
            </w:del>
            <w:ins w:id="1641" w:author="Mike Pluke" w:date="2017-12-08T11:21:00Z">
              <w:del w:id="1642" w:author="Dave" w:date="2018-01-10T10:39:00Z">
                <w:r w:rsidR="00956508" w:rsidRPr="00B70E3E" w:rsidDel="005444A9">
                  <w:delText>3</w:delText>
                </w:r>
              </w:del>
            </w:ins>
            <w:del w:id="1643" w:author="Dave" w:date="2018-01-10T10:39:00Z">
              <w:r w:rsidRPr="00B70E3E" w:rsidDel="005444A9">
                <w:delText>.</w:delText>
              </w:r>
            </w:del>
          </w:p>
        </w:tc>
      </w:tr>
    </w:tbl>
    <w:p w14:paraId="4FE376C1" w14:textId="77777777" w:rsidR="007F5879" w:rsidRPr="00B70E3E" w:rsidRDefault="007F5879" w:rsidP="000C63A5">
      <w:pPr>
        <w:pStyle w:val="Heading3"/>
        <w:keepNext w:val="0"/>
        <w:rPr>
          <w:ins w:id="1644" w:author="Dave" w:date="2017-11-23T22:03:00Z"/>
        </w:rPr>
      </w:pPr>
      <w:bookmarkStart w:id="1645" w:name="_Toc494974154"/>
      <w:bookmarkStart w:id="1646" w:name="_Toc503730900"/>
      <w:bookmarkEnd w:id="1487"/>
      <w:r w:rsidRPr="00B70E3E">
        <w:t>9.2.</w:t>
      </w:r>
      <w:ins w:id="1647" w:author="Dave" w:date="2017-12-22T10:49:00Z">
        <w:r w:rsidR="004A1DF1" w:rsidRPr="00B70E3E">
          <w:t>4</w:t>
        </w:r>
      </w:ins>
      <w:ins w:id="1648" w:author="Dave" w:date="2017-12-22T12:04:00Z">
        <w:r w:rsidR="001949E9" w:rsidRPr="00B70E3E">
          <w:t>8</w:t>
        </w:r>
      </w:ins>
      <w:del w:id="1649" w:author="Dave" w:date="2017-12-22T10:49:00Z">
        <w:r w:rsidRPr="00B70E3E" w:rsidDel="004A1DF1">
          <w:delText>51</w:delText>
        </w:r>
      </w:del>
      <w:r w:rsidRPr="00B70E3E">
        <w:tab/>
      </w:r>
      <w:ins w:id="1650" w:author="Mike Pluke" w:date="2017-12-08T11:21:00Z">
        <w:r w:rsidR="00956508" w:rsidRPr="00B70E3E">
          <w:t>Motion actuation</w:t>
        </w:r>
      </w:ins>
      <w:ins w:id="1651" w:author="Dave" w:date="2017-11-23T22:03:00Z">
        <w:r w:rsidRPr="00B70E3E">
          <w:t xml:space="preserve"> (SC 2.6.1)</w:t>
        </w:r>
        <w:bookmarkEnd w:id="1645"/>
        <w:bookmarkEnd w:id="1646"/>
      </w:ins>
    </w:p>
    <w:p w14:paraId="644FACF1" w14:textId="32EFF8B1" w:rsidR="007F5879" w:rsidRPr="00B70E3E" w:rsidRDefault="007F5879" w:rsidP="0087245A">
      <w:pPr>
        <w:rPr>
          <w:ins w:id="1652" w:author="Dave" w:date="2017-11-23T22:03:00Z"/>
        </w:rPr>
      </w:pPr>
      <w:ins w:id="1653" w:author="Dave" w:date="2017-11-23T22:03:00Z">
        <w:r w:rsidRPr="00B70E3E">
          <w:t>Where ICT is a web page, it shall satisfy the success criterion in Table 9.1</w:t>
        </w:r>
      </w:ins>
      <w:ins w:id="1654" w:author="Dave" w:date="2018-01-08T21:37:00Z">
        <w:r w:rsidR="00EA5390" w:rsidRPr="00B70E3E">
          <w:t>0</w:t>
        </w:r>
      </w:ins>
      <w:ins w:id="1655" w:author="Dave" w:date="2017-11-23T22:03:00Z">
        <w:r w:rsidRPr="00B70E3E">
          <w:t>.</w:t>
        </w:r>
      </w:ins>
    </w:p>
    <w:p w14:paraId="5FAA89CB" w14:textId="7F2505A3" w:rsidR="007F5879" w:rsidRPr="00B70E3E" w:rsidRDefault="007F5879">
      <w:pPr>
        <w:pStyle w:val="TH"/>
        <w:rPr>
          <w:ins w:id="1656" w:author="Dave" w:date="2017-11-23T22:03:00Z"/>
        </w:rPr>
        <w:pPrChange w:id="1657" w:author="Dave" w:date="2018-01-14T19:08:00Z">
          <w:pPr>
            <w:pStyle w:val="TH"/>
            <w:keepNext w:val="0"/>
          </w:pPr>
        </w:pPrChange>
      </w:pPr>
      <w:ins w:id="1658" w:author="Dave" w:date="2017-11-23T22:03:00Z">
        <w:r w:rsidRPr="00B70E3E">
          <w:t>Table 9.1</w:t>
        </w:r>
      </w:ins>
      <w:ins w:id="1659" w:author="Dave" w:date="2018-01-08T21:37:00Z">
        <w:r w:rsidR="00EA5390" w:rsidRPr="00B70E3E">
          <w:t>0</w:t>
        </w:r>
      </w:ins>
      <w:ins w:id="1660" w:author="Dave" w:date="2017-11-23T22:03:00Z">
        <w:r w:rsidRPr="00B70E3E">
          <w:t xml:space="preserve">: </w:t>
        </w:r>
        <w:bookmarkStart w:id="1661" w:name="_Hlk499054934"/>
        <w:r w:rsidRPr="00B70E3E">
          <w:t xml:space="preserve">Web success criterion: </w:t>
        </w:r>
      </w:ins>
      <w:bookmarkEnd w:id="1661"/>
      <w:ins w:id="1662" w:author="Mike Pluke" w:date="2017-12-08T11:29:00Z">
        <w:r w:rsidR="00956508" w:rsidRPr="00B70E3E">
          <w:t>Motion actuation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663" w:author="Dave" w:date="2018-01-10T10:39: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1664">
          <w:tblGrid>
            <w:gridCol w:w="9354"/>
          </w:tblGrid>
        </w:tblGridChange>
      </w:tblGrid>
      <w:tr w:rsidR="007F5879" w:rsidRPr="00B70E3E" w14:paraId="0B454AAC" w14:textId="77777777" w:rsidTr="005444A9">
        <w:trPr>
          <w:cantSplit/>
          <w:jc w:val="center"/>
          <w:ins w:id="1665" w:author="Dave" w:date="2017-11-23T22:03:00Z"/>
          <w:trPrChange w:id="1666" w:author="Dave" w:date="2018-01-10T10:39:00Z">
            <w:trPr>
              <w:cantSplit/>
              <w:jc w:val="center"/>
            </w:trPr>
          </w:trPrChange>
        </w:trPr>
        <w:tc>
          <w:tcPr>
            <w:tcW w:w="9354" w:type="dxa"/>
            <w:shd w:val="clear" w:color="auto" w:fill="auto"/>
            <w:tcPrChange w:id="1667" w:author="Dave" w:date="2018-01-10T10:39:00Z">
              <w:tcPr>
                <w:tcW w:w="9354" w:type="dxa"/>
                <w:tcBorders>
                  <w:bottom w:val="single" w:sz="4" w:space="0" w:color="auto"/>
                </w:tcBorders>
                <w:shd w:val="clear" w:color="auto" w:fill="auto"/>
              </w:tcPr>
            </w:tcPrChange>
          </w:tcPr>
          <w:p w14:paraId="2C750E55" w14:textId="77777777" w:rsidR="00956508" w:rsidRPr="00B70E3E" w:rsidRDefault="007F5879">
            <w:pPr>
              <w:keepNext/>
              <w:keepLines/>
              <w:spacing w:after="0"/>
              <w:rPr>
                <w:ins w:id="1668" w:author="Mike Pluke" w:date="2017-12-08T11:24:00Z"/>
                <w:rFonts w:ascii="Arial" w:hAnsi="Arial"/>
                <w:sz w:val="18"/>
              </w:rPr>
              <w:pPrChange w:id="1669" w:author="Dave" w:date="2018-01-14T19:08:00Z">
                <w:pPr>
                  <w:keepLines/>
                  <w:spacing w:after="0"/>
                </w:pPr>
              </w:pPrChange>
            </w:pPr>
            <w:ins w:id="1670" w:author="Dave" w:date="2017-11-23T22:03:00Z">
              <w:r w:rsidRPr="00B70E3E">
                <w:rPr>
                  <w:rFonts w:ascii="Arial" w:hAnsi="Arial"/>
                  <w:sz w:val="18"/>
                </w:rPr>
                <w:t xml:space="preserve">Functionality which can be operated by device </w:t>
              </w:r>
            </w:ins>
            <w:ins w:id="1671" w:author="Mike Pluke" w:date="2017-12-08T11:23:00Z">
              <w:r w:rsidR="00956508" w:rsidRPr="00B70E3E">
                <w:rPr>
                  <w:rFonts w:ascii="Arial" w:hAnsi="Arial"/>
                  <w:sz w:val="18"/>
                </w:rPr>
                <w:t xml:space="preserve">motion </w:t>
              </w:r>
            </w:ins>
            <w:ins w:id="1672" w:author="Dave" w:date="2017-11-23T22:03:00Z">
              <w:r w:rsidRPr="00B70E3E">
                <w:rPr>
                  <w:rFonts w:ascii="Arial" w:hAnsi="Arial"/>
                  <w:sz w:val="18"/>
                </w:rPr>
                <w:t xml:space="preserve">or user motion can also be operated by user interface components and can be disabled to prevent accidental actuation, </w:t>
              </w:r>
            </w:ins>
            <w:ins w:id="1673" w:author="Mike Pluke" w:date="2017-12-08T11:23:00Z">
              <w:r w:rsidR="00956508" w:rsidRPr="00B70E3E">
                <w:rPr>
                  <w:rFonts w:ascii="Arial" w:hAnsi="Arial"/>
                  <w:sz w:val="18"/>
                </w:rPr>
                <w:t>except when</w:t>
              </w:r>
            </w:ins>
            <w:ins w:id="1674" w:author="Mike Pluke" w:date="2017-12-08T11:24:00Z">
              <w:r w:rsidR="00956508" w:rsidRPr="00B70E3E">
                <w:rPr>
                  <w:rFonts w:ascii="Arial" w:hAnsi="Arial"/>
                  <w:sz w:val="18"/>
                </w:rPr>
                <w:t>:</w:t>
              </w:r>
            </w:ins>
          </w:p>
          <w:p w14:paraId="21B3A7B3" w14:textId="77777777" w:rsidR="00956508" w:rsidRPr="00B70E3E" w:rsidRDefault="00956508">
            <w:pPr>
              <w:pStyle w:val="TB1"/>
              <w:ind w:left="737" w:hanging="380"/>
              <w:rPr>
                <w:ins w:id="1675" w:author="Mike Pluke" w:date="2017-12-08T11:23:00Z"/>
                <w:b/>
              </w:rPr>
              <w:pPrChange w:id="1676" w:author="Dave" w:date="2018-01-14T19:08:00Z">
                <w:pPr>
                  <w:pStyle w:val="TB1"/>
                  <w:keepNext w:val="0"/>
                  <w:ind w:left="737" w:hanging="380"/>
                </w:pPr>
              </w:pPrChange>
            </w:pPr>
            <w:ins w:id="1677" w:author="Mike Pluke" w:date="2017-12-08T11:24:00Z">
              <w:r w:rsidRPr="00B70E3E">
                <w:rPr>
                  <w:b/>
                </w:rPr>
                <w:t xml:space="preserve">Accessibility supported: </w:t>
              </w:r>
            </w:ins>
            <w:ins w:id="1678" w:author="Dave" w:date="2017-11-23T22:03:00Z">
              <w:r w:rsidR="007F5879" w:rsidRPr="00B70E3E">
                <w:rPr>
                  <w:b/>
                </w:rPr>
                <w:t xml:space="preserve"> </w:t>
              </w:r>
            </w:ins>
            <w:ins w:id="1679" w:author="Mike Pluke" w:date="2017-12-08T11:24:00Z">
              <w:r w:rsidRPr="00B70E3E">
                <w:t>The motion is used to operate a keyboard, pointer, or assistive technology;</w:t>
              </w:r>
            </w:ins>
          </w:p>
          <w:p w14:paraId="0435492F" w14:textId="77777777" w:rsidR="007F5879" w:rsidRPr="00B70E3E" w:rsidRDefault="00956508">
            <w:pPr>
              <w:pStyle w:val="TB1"/>
              <w:ind w:left="737" w:hanging="380"/>
              <w:rPr>
                <w:ins w:id="1680" w:author="Dave" w:date="2017-11-23T22:03:00Z"/>
              </w:rPr>
              <w:pPrChange w:id="1681" w:author="Dave" w:date="2018-01-14T19:08:00Z">
                <w:pPr>
                  <w:pStyle w:val="TB1"/>
                  <w:keepNext w:val="0"/>
                  <w:ind w:left="737" w:hanging="380"/>
                </w:pPr>
              </w:pPrChange>
            </w:pPr>
            <w:ins w:id="1682" w:author="Mike Pluke" w:date="2017-12-08T11:23:00Z">
              <w:r w:rsidRPr="00B70E3E">
                <w:rPr>
                  <w:b/>
                </w:rPr>
                <w:t xml:space="preserve">Essential: </w:t>
              </w:r>
            </w:ins>
            <w:ins w:id="1683" w:author="Dave" w:date="2017-11-23T22:03:00Z">
              <w:r w:rsidR="007F5879" w:rsidRPr="00B70E3E">
                <w:t>the motion is essential for the function and doing so would invalidate the activity.</w:t>
              </w:r>
            </w:ins>
          </w:p>
        </w:tc>
      </w:tr>
      <w:tr w:rsidR="005444A9" w:rsidRPr="00B70E3E" w14:paraId="6BEF23D0" w14:textId="77777777" w:rsidTr="00C15805">
        <w:trPr>
          <w:cantSplit/>
          <w:jc w:val="center"/>
          <w:ins w:id="1684" w:author="Dave" w:date="2018-01-10T10:39:00Z"/>
        </w:trPr>
        <w:tc>
          <w:tcPr>
            <w:tcW w:w="9354" w:type="dxa"/>
            <w:tcBorders>
              <w:bottom w:val="single" w:sz="4" w:space="0" w:color="auto"/>
            </w:tcBorders>
            <w:shd w:val="clear" w:color="auto" w:fill="auto"/>
          </w:tcPr>
          <w:p w14:paraId="7880454A" w14:textId="1083F913" w:rsidR="005444A9" w:rsidRPr="00B70E3E" w:rsidRDefault="005444A9" w:rsidP="00DB4815">
            <w:pPr>
              <w:keepLines/>
              <w:spacing w:after="0"/>
              <w:rPr>
                <w:ins w:id="1685" w:author="Dave" w:date="2018-01-10T10:39:00Z"/>
                <w:rFonts w:ascii="Arial" w:hAnsi="Arial"/>
                <w:sz w:val="18"/>
              </w:rPr>
            </w:pPr>
            <w:ins w:id="1686" w:author="Dave" w:date="2018-01-10T10:40:00Z">
              <w:r w:rsidRPr="00B70E3E">
                <w:t>NOTE:</w:t>
              </w:r>
              <w:r w:rsidRPr="00B70E3E">
                <w:tab/>
                <w:t>This text is identical to Success Criterion 2.6.1 in the WCAG 2.1 Candidate Recommendation [5]</w:t>
              </w:r>
            </w:ins>
          </w:p>
        </w:tc>
      </w:tr>
    </w:tbl>
    <w:p w14:paraId="2D6D7FB1" w14:textId="77777777" w:rsidR="007F5879" w:rsidRPr="00B70E3E" w:rsidRDefault="007F5879" w:rsidP="007F5879">
      <w:pPr>
        <w:pStyle w:val="Heading3"/>
        <w:rPr>
          <w:ins w:id="1687" w:author="Dave" w:date="2017-11-23T22:03:00Z"/>
        </w:rPr>
      </w:pPr>
      <w:bookmarkStart w:id="1688" w:name="_Toc494974155"/>
      <w:bookmarkStart w:id="1689" w:name="_Toc503730901"/>
      <w:ins w:id="1690" w:author="Dave" w:date="2017-11-23T22:03:00Z">
        <w:r w:rsidRPr="00B70E3E">
          <w:t>9.2.</w:t>
        </w:r>
      </w:ins>
      <w:ins w:id="1691" w:author="Dave" w:date="2017-12-22T12:04:00Z">
        <w:r w:rsidR="001949E9" w:rsidRPr="00B70E3E">
          <w:t>49</w:t>
        </w:r>
      </w:ins>
      <w:ins w:id="1692" w:author="Dave" w:date="2017-11-23T22:03:00Z">
        <w:r w:rsidRPr="00B70E3E">
          <w:tab/>
          <w:t>Orientation (SC 2.6.2)</w:t>
        </w:r>
        <w:bookmarkEnd w:id="1688"/>
        <w:bookmarkEnd w:id="1689"/>
      </w:ins>
    </w:p>
    <w:p w14:paraId="5CC866AA" w14:textId="69A84069" w:rsidR="007F5879" w:rsidRPr="00B70E3E" w:rsidRDefault="007F5879" w:rsidP="007F5879">
      <w:pPr>
        <w:rPr>
          <w:ins w:id="1693" w:author="Dave" w:date="2017-11-23T22:03:00Z"/>
        </w:rPr>
      </w:pPr>
      <w:ins w:id="1694" w:author="Dave" w:date="2017-11-23T22:03:00Z">
        <w:r w:rsidRPr="00B70E3E">
          <w:t>Where ICT is a web page, it shall satisfy the success criterion in Table 9.1</w:t>
        </w:r>
      </w:ins>
      <w:ins w:id="1695" w:author="Dave" w:date="2018-01-08T21:38:00Z">
        <w:r w:rsidR="00EA5390" w:rsidRPr="00B70E3E">
          <w:t>1</w:t>
        </w:r>
      </w:ins>
      <w:ins w:id="1696" w:author="Dave" w:date="2017-11-23T22:03:00Z">
        <w:r w:rsidRPr="00B70E3E">
          <w:t>.</w:t>
        </w:r>
      </w:ins>
    </w:p>
    <w:p w14:paraId="0F177EE6" w14:textId="241D5BE5" w:rsidR="007F5879" w:rsidRPr="00B70E3E" w:rsidRDefault="007F5879" w:rsidP="000168A3">
      <w:pPr>
        <w:pStyle w:val="TH"/>
        <w:keepNext w:val="0"/>
        <w:keepLines w:val="0"/>
        <w:rPr>
          <w:ins w:id="1697" w:author="Dave" w:date="2017-11-23T22:03:00Z"/>
        </w:rPr>
      </w:pPr>
      <w:ins w:id="1698" w:author="Dave" w:date="2017-11-23T22:03:00Z">
        <w:r w:rsidRPr="00B70E3E">
          <w:t>Table 9.1</w:t>
        </w:r>
      </w:ins>
      <w:ins w:id="1699" w:author="Dave" w:date="2018-01-08T21:38:00Z">
        <w:r w:rsidR="00EA5390" w:rsidRPr="00B70E3E">
          <w:t>1</w:t>
        </w:r>
      </w:ins>
      <w:ins w:id="1700" w:author="Dave" w:date="2017-11-23T22:03:00Z">
        <w:r w:rsidRPr="00B70E3E">
          <w:t>: Web success criterion: Orientation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70E3E" w14:paraId="2DF0DE41" w14:textId="77777777" w:rsidTr="00C15805">
        <w:trPr>
          <w:cantSplit/>
          <w:jc w:val="center"/>
          <w:ins w:id="1701" w:author="Dave" w:date="2017-11-23T22:03:00Z"/>
        </w:trPr>
        <w:tc>
          <w:tcPr>
            <w:tcW w:w="9354" w:type="dxa"/>
            <w:shd w:val="clear" w:color="auto" w:fill="auto"/>
          </w:tcPr>
          <w:p w14:paraId="136BE9B1" w14:textId="77777777" w:rsidR="007F5879" w:rsidRPr="00B70E3E" w:rsidRDefault="007F5879" w:rsidP="000168A3">
            <w:pPr>
              <w:spacing w:after="0"/>
              <w:rPr>
                <w:ins w:id="1702" w:author="Dave" w:date="2017-11-23T22:03:00Z"/>
                <w:rFonts w:ascii="Arial" w:hAnsi="Arial"/>
                <w:sz w:val="18"/>
              </w:rPr>
            </w:pPr>
            <w:ins w:id="1703" w:author="Dave" w:date="2017-11-23T22:03:00Z">
              <w:r w:rsidRPr="00B70E3E">
                <w:rPr>
                  <w:rFonts w:ascii="Arial" w:hAnsi="Arial"/>
                  <w:sz w:val="18"/>
                </w:rPr>
                <w:t>Content does not restrict its view and operation to a single display orientation, such as portrait or landscape, unless a specific display orientation is essential.</w:t>
              </w:r>
            </w:ins>
          </w:p>
        </w:tc>
      </w:tr>
      <w:tr w:rsidR="00F66E8B" w:rsidRPr="00B70E3E" w14:paraId="0F30A962" w14:textId="77777777" w:rsidTr="00C15805">
        <w:trPr>
          <w:cantSplit/>
          <w:jc w:val="center"/>
          <w:ins w:id="1704" w:author="Dave" w:date="2018-01-10T10:41:00Z"/>
        </w:trPr>
        <w:tc>
          <w:tcPr>
            <w:tcW w:w="9354" w:type="dxa"/>
            <w:shd w:val="clear" w:color="auto" w:fill="auto"/>
          </w:tcPr>
          <w:p w14:paraId="382C1BBB" w14:textId="71679C27" w:rsidR="000256D7" w:rsidRPr="00B70E3E" w:rsidRDefault="00F66E8B" w:rsidP="00DD5F7C">
            <w:pPr>
              <w:pStyle w:val="TAN"/>
              <w:rPr>
                <w:ins w:id="1705" w:author="Dave" w:date="2018-01-10T10:41:00Z"/>
              </w:rPr>
            </w:pPr>
            <w:ins w:id="1706" w:author="Dave" w:date="2018-01-10T10:41:00Z">
              <w:r w:rsidRPr="00B70E3E">
                <w:t xml:space="preserve">NOTE </w:t>
              </w:r>
              <w:r w:rsidR="000256D7" w:rsidRPr="00B70E3E">
                <w:t>1</w:t>
              </w:r>
              <w:r w:rsidRPr="00B70E3E">
                <w:t>:</w:t>
              </w:r>
              <w:r w:rsidRPr="00B70E3E">
                <w:tab/>
                <w:t>Examples where a particular display orientation may be essential are a bank check, a piano application, slides for a projector or television, or virtual reality content where binary display orientation is not applicable.</w:t>
              </w:r>
            </w:ins>
          </w:p>
        </w:tc>
      </w:tr>
      <w:tr w:rsidR="00DD5F7C" w:rsidRPr="00B70E3E" w14:paraId="3E12CF2D" w14:textId="77777777" w:rsidTr="00C15805">
        <w:trPr>
          <w:cantSplit/>
          <w:jc w:val="center"/>
          <w:ins w:id="1707" w:author="Dave" w:date="2018-01-14T19:02:00Z"/>
        </w:trPr>
        <w:tc>
          <w:tcPr>
            <w:tcW w:w="9354" w:type="dxa"/>
            <w:shd w:val="clear" w:color="auto" w:fill="auto"/>
          </w:tcPr>
          <w:p w14:paraId="251F5529" w14:textId="72A2BD8C" w:rsidR="00DD5F7C" w:rsidRPr="00B70E3E" w:rsidRDefault="00DD5F7C" w:rsidP="00DD5F7C">
            <w:pPr>
              <w:pStyle w:val="TAN"/>
              <w:rPr>
                <w:ins w:id="1708" w:author="Dave" w:date="2018-01-14T19:02:00Z"/>
              </w:rPr>
            </w:pPr>
            <w:ins w:id="1709" w:author="Dave" w:date="2018-01-14T19:02:00Z">
              <w:r w:rsidRPr="00B70E3E">
                <w:t>NOTE 2:</w:t>
              </w:r>
              <w:r w:rsidRPr="00B70E3E">
                <w:tab/>
                <w:t>This text is identical to Success Criterion 2.6.2 in the WCAG 2.1 Candidate Recommendation [5]</w:t>
              </w:r>
            </w:ins>
          </w:p>
        </w:tc>
      </w:tr>
    </w:tbl>
    <w:p w14:paraId="28842245" w14:textId="77777777" w:rsidR="00CA5475" w:rsidRPr="00B70E3E" w:rsidRDefault="00CA5475">
      <w:pPr>
        <w:pStyle w:val="Heading2"/>
        <w:pPrChange w:id="1710" w:author="Dave" w:date="2018-01-14T19:08:00Z">
          <w:pPr>
            <w:pStyle w:val="Heading2"/>
            <w:pageBreakBefore/>
          </w:pPr>
        </w:pPrChange>
      </w:pPr>
      <w:bookmarkStart w:id="1711" w:name="_Toc503730902"/>
      <w:r w:rsidRPr="00B70E3E">
        <w:t>9.3</w:t>
      </w:r>
      <w:r w:rsidRPr="00B70E3E">
        <w:tab/>
        <w:t>WCAG</w:t>
      </w:r>
      <w:del w:id="1712" w:author="Dave" w:date="2017-12-06T15:25:00Z">
        <w:r w:rsidRPr="00B70E3E" w:rsidDel="004C2109">
          <w:delText xml:space="preserve"> 2.0</w:delText>
        </w:r>
      </w:del>
      <w:r w:rsidRPr="00B70E3E">
        <w:t xml:space="preserve"> conformance requirements</w:t>
      </w:r>
      <w:bookmarkEnd w:id="1711"/>
    </w:p>
    <w:p w14:paraId="70237EFD" w14:textId="7DF6BCD4" w:rsidR="00CA5475" w:rsidRPr="00B70E3E" w:rsidRDefault="00CA5475" w:rsidP="00957FE3">
      <w:r w:rsidRPr="00B70E3E">
        <w:rPr>
          <w:lang w:eastAsia="en-GB"/>
        </w:rPr>
        <w:t xml:space="preserve">Where ICT is a web page, it shall satisfy all </w:t>
      </w:r>
      <w:r w:rsidR="001A483E" w:rsidRPr="00B70E3E">
        <w:rPr>
          <w:lang w:eastAsia="en-GB"/>
        </w:rPr>
        <w:t xml:space="preserve">the following </w:t>
      </w:r>
      <w:r w:rsidRPr="00B70E3E">
        <w:rPr>
          <w:lang w:eastAsia="en-GB"/>
        </w:rPr>
        <w:t xml:space="preserve">five WCAG </w:t>
      </w:r>
      <w:ins w:id="1713" w:author="Dave" w:date="2018-01-09T10:21:00Z">
        <w:r w:rsidR="000B774A" w:rsidRPr="00B70E3E">
          <w:rPr>
            <w:lang w:eastAsia="en-GB"/>
          </w:rPr>
          <w:t xml:space="preserve">2.1 </w:t>
        </w:r>
      </w:ins>
      <w:del w:id="1714" w:author="Dave" w:date="2017-12-06T15:25:00Z">
        <w:r w:rsidRPr="00B70E3E" w:rsidDel="004C2109">
          <w:rPr>
            <w:lang w:eastAsia="en-GB"/>
          </w:rPr>
          <w:delText>2.0</w:delText>
        </w:r>
      </w:del>
      <w:del w:id="1715" w:author="Dave" w:date="2017-12-06T15:26:00Z">
        <w:r w:rsidRPr="00B70E3E" w:rsidDel="004C2109">
          <w:rPr>
            <w:lang w:eastAsia="en-GB"/>
          </w:rPr>
          <w:delText xml:space="preserve"> </w:delText>
        </w:r>
      </w:del>
      <w:r w:rsidRPr="00B70E3E">
        <w:rPr>
          <w:lang w:eastAsia="en-GB"/>
        </w:rPr>
        <w:t>conformance requirements</w:t>
      </w:r>
      <w:r w:rsidRPr="00B70E3E">
        <w:t xml:space="preserve"> at Level AA</w:t>
      </w:r>
      <w:r w:rsidR="00E2100D" w:rsidRPr="00B70E3E">
        <w:t xml:space="preserve"> </w:t>
      </w:r>
      <w:ins w:id="1716" w:author="Dave" w:date="2018-01-09T10:21:00Z">
        <w:r w:rsidR="000B774A" w:rsidRPr="00B70E3E">
          <w:t>[5]</w:t>
        </w:r>
      </w:ins>
      <w:del w:id="1717" w:author="Dave" w:date="2018-01-09T10:21:00Z">
        <w:r w:rsidR="00E2100D" w:rsidRPr="00B70E3E" w:rsidDel="000B774A">
          <w:delText>[</w:delText>
        </w:r>
        <w:r w:rsidR="00DB71B9" w:rsidRPr="00B70E3E" w:rsidDel="000B774A">
          <w:fldChar w:fldCharType="begin"/>
        </w:r>
        <w:r w:rsidR="004F3F04" w:rsidRPr="00B70E3E" w:rsidDel="000B774A">
          <w:delInstrText>REF REF_ISOIEC40500 \h</w:delInstrText>
        </w:r>
      </w:del>
      <w:r w:rsidR="00B70E3E">
        <w:instrText xml:space="preserve"> \* MERGEFORMAT </w:instrText>
      </w:r>
      <w:del w:id="1718" w:author="Dave" w:date="2018-01-09T10:21:00Z">
        <w:r w:rsidR="00DB71B9" w:rsidRPr="00B70E3E" w:rsidDel="000B774A">
          <w:fldChar w:fldCharType="separate"/>
        </w:r>
        <w:r w:rsidR="002829CB" w:rsidRPr="00B70E3E" w:rsidDel="000B774A">
          <w:rPr>
            <w:noProof/>
          </w:rPr>
          <w:delText>4</w:delText>
        </w:r>
        <w:r w:rsidR="00DB71B9" w:rsidRPr="00B70E3E" w:rsidDel="000B774A">
          <w:rPr>
            <w:noProof/>
          </w:rPr>
          <w:fldChar w:fldCharType="end"/>
        </w:r>
        <w:r w:rsidR="00E2100D" w:rsidRPr="00B70E3E" w:rsidDel="000B774A">
          <w:delText>]</w:delText>
        </w:r>
      </w:del>
      <w:r w:rsidRPr="00B70E3E">
        <w:t>.</w:t>
      </w:r>
    </w:p>
    <w:p w14:paraId="1CCBAC85" w14:textId="77777777" w:rsidR="00CA5475" w:rsidRPr="00B70E3E" w:rsidRDefault="00CA5475" w:rsidP="00957FE3">
      <w:pPr>
        <w:pStyle w:val="BN"/>
      </w:pPr>
      <w:r w:rsidRPr="00B70E3E">
        <w:t>Conformance level</w:t>
      </w:r>
    </w:p>
    <w:p w14:paraId="4CA6207D" w14:textId="77777777" w:rsidR="00CA5475" w:rsidRPr="00B70E3E" w:rsidRDefault="00CA5475" w:rsidP="008C2E13">
      <w:pPr>
        <w:pStyle w:val="BN"/>
      </w:pPr>
      <w:r w:rsidRPr="00B70E3E">
        <w:t>Full pages</w:t>
      </w:r>
    </w:p>
    <w:p w14:paraId="1C3941C4" w14:textId="77777777" w:rsidR="00CA5475" w:rsidRPr="00B70E3E" w:rsidRDefault="00CA5475" w:rsidP="008C2E13">
      <w:pPr>
        <w:pStyle w:val="BN"/>
      </w:pPr>
      <w:r w:rsidRPr="00B70E3E">
        <w:t>Complete processes</w:t>
      </w:r>
    </w:p>
    <w:p w14:paraId="5B9CB453" w14:textId="77777777" w:rsidR="00CA5475" w:rsidRPr="00B70E3E" w:rsidRDefault="00CA5475" w:rsidP="008C2E13">
      <w:pPr>
        <w:pStyle w:val="BN"/>
      </w:pPr>
      <w:r w:rsidRPr="00B70E3E">
        <w:t>Only Accessibility-Supported Ways of Using Technologies</w:t>
      </w:r>
    </w:p>
    <w:p w14:paraId="25BEAFDE" w14:textId="77777777" w:rsidR="00CA5475" w:rsidRPr="00B70E3E" w:rsidRDefault="00CA5475" w:rsidP="008C2E13">
      <w:pPr>
        <w:pStyle w:val="BN"/>
      </w:pPr>
      <w:r w:rsidRPr="00B70E3E">
        <w:t>Non-interference</w:t>
      </w:r>
    </w:p>
    <w:p w14:paraId="1F6D97B7" w14:textId="7DB70573" w:rsidR="00CA5475" w:rsidRPr="00B70E3E" w:rsidRDefault="00CA5475" w:rsidP="008C2E13">
      <w:pPr>
        <w:pStyle w:val="NO"/>
        <w:rPr>
          <w:ins w:id="1719" w:author="Dave" w:date="2018-01-09T10:23:00Z"/>
        </w:rPr>
      </w:pPr>
      <w:r w:rsidRPr="00B70E3E">
        <w:t>NOTE 1:</w:t>
      </w:r>
      <w:r w:rsidRPr="00B70E3E">
        <w:tab/>
        <w:t>A Web page that meets all of requirements 9.2.1 to 9.2.</w:t>
      </w:r>
      <w:del w:id="1720" w:author="Dave" w:date="2017-12-06T15:27:00Z">
        <w:r w:rsidRPr="00B70E3E" w:rsidDel="004C2109">
          <w:delText>38</w:delText>
        </w:r>
      </w:del>
      <w:ins w:id="1721" w:author="Dave" w:date="2018-01-05T20:03:00Z">
        <w:r w:rsidR="003B642A" w:rsidRPr="00B70E3E">
          <w:t>49</w:t>
        </w:r>
      </w:ins>
      <w:del w:id="1722" w:author="Dave" w:date="2018-01-05T20:03:00Z">
        <w:r w:rsidR="00E2519D" w:rsidRPr="00B70E3E" w:rsidDel="003B642A">
          <w:delText>0</w:delText>
        </w:r>
      </w:del>
      <w:r w:rsidRPr="00B70E3E">
        <w:t>, or where a Level AA conforming alternate version (as defined in WCAG 2.</w:t>
      </w:r>
      <w:del w:id="1723" w:author="Dave" w:date="2018-01-09T10:22:00Z">
        <w:r w:rsidRPr="00B70E3E" w:rsidDel="000B774A">
          <w:delText>0</w:delText>
        </w:r>
        <w:r w:rsidR="00E2100D" w:rsidRPr="00B70E3E" w:rsidDel="000B774A">
          <w:delText xml:space="preserve"> </w:delText>
        </w:r>
      </w:del>
      <w:ins w:id="1724" w:author="Dave" w:date="2018-01-09T10:22:00Z">
        <w:r w:rsidR="000B774A" w:rsidRPr="00B70E3E">
          <w:t>1 [5]</w:t>
        </w:r>
      </w:ins>
      <w:del w:id="1725" w:author="Dave" w:date="2018-01-09T10:22:00Z">
        <w:r w:rsidR="00E2100D" w:rsidRPr="00B70E3E" w:rsidDel="000B774A">
          <w:delText>[</w:delText>
        </w:r>
        <w:r w:rsidR="00DB71B9" w:rsidRPr="00B70E3E" w:rsidDel="000B774A">
          <w:fldChar w:fldCharType="begin"/>
        </w:r>
        <w:r w:rsidR="004F3F04" w:rsidRPr="00B70E3E" w:rsidDel="000B774A">
          <w:delInstrText>REF REF_ISOIEC40500 \h</w:delInstrText>
        </w:r>
      </w:del>
      <w:r w:rsidR="00B70E3E">
        <w:instrText xml:space="preserve"> \* MERGEFORMAT </w:instrText>
      </w:r>
      <w:del w:id="1726" w:author="Dave" w:date="2018-01-09T10:22:00Z">
        <w:r w:rsidR="00DB71B9" w:rsidRPr="00B70E3E" w:rsidDel="000B774A">
          <w:fldChar w:fldCharType="separate"/>
        </w:r>
        <w:r w:rsidR="002829CB" w:rsidRPr="00B70E3E" w:rsidDel="000B774A">
          <w:rPr>
            <w:noProof/>
          </w:rPr>
          <w:delText>4</w:delText>
        </w:r>
        <w:r w:rsidR="00DB71B9" w:rsidRPr="00B70E3E" w:rsidDel="000B774A">
          <w:rPr>
            <w:noProof/>
          </w:rPr>
          <w:fldChar w:fldCharType="end"/>
        </w:r>
        <w:r w:rsidR="00E2100D" w:rsidRPr="00B70E3E" w:rsidDel="000B774A">
          <w:delText>]</w:delText>
        </w:r>
      </w:del>
      <w:r w:rsidRPr="00B70E3E">
        <w:t>) is provided, will meet conformance requirement 1.</w:t>
      </w:r>
    </w:p>
    <w:p w14:paraId="0F3192F2" w14:textId="7F3AA2E8" w:rsidR="000B774A" w:rsidRPr="00B70E3E" w:rsidRDefault="000B774A" w:rsidP="008C2E13">
      <w:pPr>
        <w:pStyle w:val="NO"/>
      </w:pPr>
      <w:ins w:id="1727" w:author="Dave" w:date="2018-01-09T10:23:00Z">
        <w:r w:rsidRPr="00B70E3E">
          <w:t xml:space="preserve">NOTE 2: </w:t>
        </w:r>
        <w:r w:rsidRPr="00B70E3E">
          <w:tab/>
        </w:r>
      </w:ins>
      <w:ins w:id="1728" w:author="Dave" w:date="2018-01-09T10:24:00Z">
        <w:r w:rsidRPr="00B70E3E">
          <w:t xml:space="preserve">According to W3C: </w:t>
        </w:r>
      </w:ins>
      <w:ins w:id="1729" w:author="Dave" w:date="2018-01-09T10:25:00Z">
        <w:r w:rsidRPr="00B70E3E">
          <w:t>"WCAG 2.1 extends Web Content Accessibility Guidelines 2.0 [WCAG20], which was published as a W3C Recommendation December 2008. Content that conforms to WCAG 2.1 also conforms to WCAG 2.0, and therefore to policies that reference WCAG 2.0"</w:t>
        </w:r>
      </w:ins>
      <w:ins w:id="1730" w:author="Dave" w:date="2018-01-09T10:23:00Z">
        <w:r w:rsidRPr="00B70E3E">
          <w:t>.</w:t>
        </w:r>
      </w:ins>
      <w:ins w:id="1731" w:author="Dave" w:date="2018-01-09T10:25:00Z">
        <w:r w:rsidRPr="00B70E3E">
          <w:t xml:space="preserve"> [5]</w:t>
        </w:r>
      </w:ins>
    </w:p>
    <w:p w14:paraId="4A620692" w14:textId="204CDE51" w:rsidR="00CA5475" w:rsidRPr="00B70E3E" w:rsidRDefault="00CA5475" w:rsidP="008C2E13">
      <w:pPr>
        <w:pStyle w:val="NO"/>
      </w:pPr>
      <w:r w:rsidRPr="00B70E3E">
        <w:lastRenderedPageBreak/>
        <w:t xml:space="preserve">NOTE </w:t>
      </w:r>
      <w:ins w:id="1732" w:author="Dave" w:date="2018-01-09T10:23:00Z">
        <w:r w:rsidR="000B774A" w:rsidRPr="00B70E3E">
          <w:t>3</w:t>
        </w:r>
      </w:ins>
      <w:del w:id="1733" w:author="Dave" w:date="2018-01-09T10:23:00Z">
        <w:r w:rsidRPr="00B70E3E" w:rsidDel="000B774A">
          <w:delText>2</w:delText>
        </w:r>
      </w:del>
      <w:r w:rsidRPr="00B70E3E">
        <w:t>:</w:t>
      </w:r>
      <w:r w:rsidRPr="00B70E3E">
        <w:tab/>
        <w:t>Conformance requirement 5 states that all content on the page, including content that is not otherwise relied upon to meet conformance, meets clauses 9.2.11, 9.2.16, 9.2.18 and 9.2.19.</w:t>
      </w:r>
    </w:p>
    <w:p w14:paraId="2DA2E6A2" w14:textId="77777777" w:rsidR="00A952F1" w:rsidRPr="00B70E3E" w:rsidRDefault="00A952F1" w:rsidP="00CC641A">
      <w:pPr>
        <w:pStyle w:val="Heading1"/>
        <w:pageBreakBefore/>
      </w:pPr>
      <w:bookmarkStart w:id="1734" w:name="_Toc372010099"/>
      <w:bookmarkStart w:id="1735" w:name="_Toc379382469"/>
      <w:bookmarkStart w:id="1736" w:name="_Toc379383169"/>
      <w:bookmarkStart w:id="1737" w:name="_Toc503730903"/>
      <w:r w:rsidRPr="00B70E3E">
        <w:lastRenderedPageBreak/>
        <w:t>10</w:t>
      </w:r>
      <w:r w:rsidRPr="00B70E3E">
        <w:tab/>
      </w:r>
      <w:r w:rsidR="00F907C9" w:rsidRPr="00B70E3E">
        <w:t>Non-web d</w:t>
      </w:r>
      <w:r w:rsidRPr="00B70E3E">
        <w:t>ocuments</w:t>
      </w:r>
      <w:bookmarkEnd w:id="1734"/>
      <w:bookmarkEnd w:id="1735"/>
      <w:bookmarkEnd w:id="1736"/>
      <w:bookmarkEnd w:id="1737"/>
    </w:p>
    <w:p w14:paraId="5D76954A" w14:textId="77777777" w:rsidR="00A952F1" w:rsidRPr="00B70E3E" w:rsidRDefault="00A952F1" w:rsidP="004F3F04">
      <w:pPr>
        <w:pStyle w:val="Heading2"/>
      </w:pPr>
      <w:bookmarkStart w:id="1738" w:name="_Toc372010100"/>
      <w:bookmarkStart w:id="1739" w:name="_Toc379382470"/>
      <w:bookmarkStart w:id="1740" w:name="_Toc379383170"/>
      <w:bookmarkStart w:id="1741" w:name="_Toc503730904"/>
      <w:r w:rsidRPr="00B70E3E">
        <w:t>10.1</w:t>
      </w:r>
      <w:r w:rsidRPr="00B70E3E">
        <w:tab/>
        <w:t>General (informative)</w:t>
      </w:r>
      <w:bookmarkEnd w:id="1738"/>
      <w:bookmarkEnd w:id="1739"/>
      <w:bookmarkEnd w:id="1740"/>
      <w:bookmarkEnd w:id="1741"/>
    </w:p>
    <w:p w14:paraId="294A19D1" w14:textId="77777777" w:rsidR="00A952F1" w:rsidRPr="00B70E3E" w:rsidRDefault="00A952F1" w:rsidP="004F3F04">
      <w:pPr>
        <w:keepNext/>
        <w:keepLines/>
      </w:pPr>
      <w:r w:rsidRPr="00B70E3E">
        <w:t>Requirements in clause 10 apply to documents:</w:t>
      </w:r>
    </w:p>
    <w:p w14:paraId="1ACD29EA" w14:textId="77777777" w:rsidR="00A952F1" w:rsidRPr="00B70E3E" w:rsidRDefault="00321A5A" w:rsidP="008C2E13">
      <w:pPr>
        <w:pStyle w:val="B1"/>
      </w:pPr>
      <w:r w:rsidRPr="00B70E3E">
        <w:t>that are not web pages</w:t>
      </w:r>
      <w:r w:rsidR="00A952F1" w:rsidRPr="00B70E3E">
        <w:t>;</w:t>
      </w:r>
    </w:p>
    <w:p w14:paraId="4BCDB852" w14:textId="77777777" w:rsidR="00A952F1" w:rsidRPr="00B70E3E" w:rsidRDefault="00A952F1" w:rsidP="008C2E13">
      <w:pPr>
        <w:pStyle w:val="B1"/>
      </w:pPr>
      <w:r w:rsidRPr="00B70E3E">
        <w:t>that are not embedded in web pages;</w:t>
      </w:r>
    </w:p>
    <w:p w14:paraId="2E24F21D" w14:textId="77777777" w:rsidR="00A952F1" w:rsidRPr="00B70E3E" w:rsidRDefault="00A952F1" w:rsidP="008C2E13">
      <w:pPr>
        <w:pStyle w:val="B1"/>
      </w:pPr>
      <w:r w:rsidRPr="00B70E3E">
        <w:t xml:space="preserve">that are embedded in web pages and that are not used in the rendering and that are not intended to be rendered together with the web page in </w:t>
      </w:r>
      <w:r w:rsidR="004F3F04" w:rsidRPr="00B70E3E">
        <w:t>which they are embedded.</w:t>
      </w:r>
    </w:p>
    <w:p w14:paraId="5A691195" w14:textId="77777777" w:rsidR="00A952F1" w:rsidRPr="00B70E3E" w:rsidRDefault="00A952F1" w:rsidP="00A952F1">
      <w:r w:rsidRPr="00B70E3E">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B70E3E" w:rsidRDefault="00A952F1" w:rsidP="008C2E13">
      <w:pPr>
        <w:pStyle w:val="NO"/>
      </w:pPr>
      <w:r w:rsidRPr="00B70E3E">
        <w:t>NOTE 1:</w:t>
      </w:r>
      <w:r w:rsidRPr="00B70E3E">
        <w:tab/>
        <w:t>Some examples of documents are letters, spreadsheets, emails, books, pictures, presentations, and movies that have an associated user agent such as a document reader, editor or media player.</w:t>
      </w:r>
    </w:p>
    <w:p w14:paraId="705323FE" w14:textId="77777777" w:rsidR="00A952F1" w:rsidRPr="00B70E3E" w:rsidRDefault="00A952F1" w:rsidP="008C2E13">
      <w:pPr>
        <w:pStyle w:val="NO"/>
      </w:pPr>
      <w:r w:rsidRPr="00B70E3E">
        <w:t>NOTE 2:</w:t>
      </w:r>
      <w:r w:rsidRPr="00B70E3E">
        <w:tab/>
        <w:t xml:space="preserve">A single document may be composed of multiple files such as the video content, closed caption text etc. This fact is not usually apparent to the end-user consuming the document/content. </w:t>
      </w:r>
    </w:p>
    <w:p w14:paraId="4098AC47" w14:textId="77777777" w:rsidR="00A952F1" w:rsidRPr="00B70E3E" w:rsidRDefault="00A952F1" w:rsidP="008C2E13">
      <w:pPr>
        <w:pStyle w:val="NO"/>
      </w:pPr>
      <w:r w:rsidRPr="00B70E3E">
        <w:t>NOTE 3:</w:t>
      </w:r>
      <w:r w:rsidRPr="00B70E3E">
        <w:tab/>
        <w:t>Documents require a user agent in order for the content to be presented to users. The requirements for user agent</w:t>
      </w:r>
      <w:r w:rsidR="004F3F04" w:rsidRPr="00B70E3E">
        <w:t>s can be found in clause 11.</w:t>
      </w:r>
    </w:p>
    <w:p w14:paraId="3C15F3F0" w14:textId="77777777" w:rsidR="00A952F1" w:rsidRPr="00B70E3E" w:rsidRDefault="00A952F1" w:rsidP="008C2E13">
      <w:pPr>
        <w:pStyle w:val="NO"/>
      </w:pPr>
      <w:r w:rsidRPr="00B70E3E">
        <w:t>NOTE 4:</w:t>
      </w:r>
      <w:r w:rsidRPr="00B70E3E">
        <w:tab/>
        <w:t>The requirements for content that is part of software, can be found in clause 11.</w:t>
      </w:r>
    </w:p>
    <w:p w14:paraId="313C175A" w14:textId="77777777" w:rsidR="00A952F1" w:rsidRPr="00B70E3E" w:rsidRDefault="00A952F1" w:rsidP="00BF76E0">
      <w:pPr>
        <w:pStyle w:val="Heading2"/>
        <w:rPr>
          <w:ins w:id="1742" w:author="Dave" w:date="2017-12-05T20:42:00Z"/>
        </w:rPr>
      </w:pPr>
      <w:bookmarkStart w:id="1743" w:name="_Toc372010101"/>
      <w:bookmarkStart w:id="1744" w:name="_Toc379382471"/>
      <w:bookmarkStart w:id="1745" w:name="_Toc379383171"/>
      <w:bookmarkStart w:id="1746" w:name="_Toc503730905"/>
      <w:r w:rsidRPr="00B70E3E">
        <w:t>10.2</w:t>
      </w:r>
      <w:r w:rsidRPr="00B70E3E">
        <w:tab/>
        <w:t>Document success criteria</w:t>
      </w:r>
      <w:bookmarkEnd w:id="1743"/>
      <w:bookmarkEnd w:id="1744"/>
      <w:bookmarkEnd w:id="1745"/>
      <w:bookmarkEnd w:id="1746"/>
    </w:p>
    <w:p w14:paraId="6958B760" w14:textId="77777777" w:rsidR="003F1BE0" w:rsidRPr="00B70E3E" w:rsidRDefault="003F1BE0" w:rsidP="006966B5">
      <w:pPr>
        <w:pStyle w:val="Heading3"/>
      </w:pPr>
      <w:bookmarkStart w:id="1747" w:name="_Toc503730906"/>
      <w:ins w:id="1748" w:author="Dave" w:date="2017-12-05T20:43:00Z">
        <w:r w:rsidRPr="00B70E3E">
          <w:t>10</w:t>
        </w:r>
      </w:ins>
      <w:ins w:id="1749" w:author="Dave" w:date="2017-12-05T20:42:00Z">
        <w:r w:rsidRPr="00B70E3E">
          <w:t>.</w:t>
        </w:r>
      </w:ins>
      <w:ins w:id="1750" w:author="Dave" w:date="2017-12-05T20:43:00Z">
        <w:r w:rsidRPr="00B70E3E">
          <w:t>2.0</w:t>
        </w:r>
      </w:ins>
      <w:ins w:id="1751" w:author="Dave" w:date="2017-12-05T20:42:00Z">
        <w:r w:rsidRPr="00B70E3E">
          <w:tab/>
          <w:t>General (informative)</w:t>
        </w:r>
      </w:ins>
      <w:bookmarkEnd w:id="1747"/>
    </w:p>
    <w:p w14:paraId="0B7FDC5C" w14:textId="71591778" w:rsidR="00A952F1" w:rsidRPr="00B70E3E" w:rsidRDefault="00A952F1" w:rsidP="00924468">
      <w:pPr>
        <w:pStyle w:val="NO"/>
        <w:rPr>
          <w:ins w:id="1752" w:author="Dave" w:date="2017-10-05T12:50:00Z"/>
        </w:rPr>
      </w:pPr>
      <w:r w:rsidRPr="00B70E3E" w:rsidDel="00C036FB">
        <w:t>NOTE</w:t>
      </w:r>
      <w:ins w:id="1753" w:author="Dave" w:date="2017-10-05T12:50:00Z">
        <w:r w:rsidR="003C3032" w:rsidRPr="00B70E3E">
          <w:t xml:space="preserve"> 1</w:t>
        </w:r>
      </w:ins>
      <w:r w:rsidRPr="00B70E3E" w:rsidDel="00C036FB">
        <w:t>:</w:t>
      </w:r>
      <w:r w:rsidRPr="00B70E3E" w:rsidDel="00C036FB">
        <w:tab/>
      </w:r>
      <w:r w:rsidRPr="00B70E3E">
        <w:t>The success criteria set out in this clause are intended to harmonize with the Working Group Note</w:t>
      </w:r>
      <w:r w:rsidRPr="00B70E3E" w:rsidDel="00C036FB">
        <w:t xml:space="preserve"> </w:t>
      </w:r>
      <w:r w:rsidR="00E2100D" w:rsidRPr="00B70E3E">
        <w:t>[</w:t>
      </w:r>
      <w:r w:rsidR="00DB71B9" w:rsidRPr="00B70E3E">
        <w:fldChar w:fldCharType="begin"/>
      </w:r>
      <w:r w:rsidR="00BF25ED" w:rsidRPr="00B70E3E">
        <w:instrText>REF REF_GUIDANCEONAPPLYINGWCAG20</w:instrText>
      </w:r>
      <w:r w:rsidR="004F3F04" w:rsidRPr="00B70E3E">
        <w:instrText xml:space="preserve"> \h</w:instrText>
      </w:r>
      <w:r w:rsidR="00B70E3E">
        <w:instrText xml:space="preserve"> \* MERGEFORMAT </w:instrText>
      </w:r>
      <w:r w:rsidR="00DB71B9" w:rsidRPr="00B70E3E">
        <w:fldChar w:fldCharType="separate"/>
      </w:r>
      <w:r w:rsidR="002829CB" w:rsidRPr="00B70E3E">
        <w:t>i.</w:t>
      </w:r>
      <w:r w:rsidR="002829CB" w:rsidRPr="00B70E3E">
        <w:rPr>
          <w:noProof/>
        </w:rPr>
        <w:t>26</w:t>
      </w:r>
      <w:r w:rsidR="00DB71B9" w:rsidRPr="00B70E3E">
        <w:rPr>
          <w:noProof/>
        </w:rPr>
        <w:fldChar w:fldCharType="end"/>
      </w:r>
      <w:r w:rsidR="00E2100D" w:rsidRPr="00B70E3E">
        <w:t>]</w:t>
      </w:r>
      <w:r w:rsidRPr="00B70E3E">
        <w:t xml:space="preserve"> produced by the W3C's </w:t>
      </w:r>
      <w:ins w:id="1754" w:author="Loïc Martínez Normand" w:date="2017-10-12T16:30:00Z">
        <w:r w:rsidR="00DE508C" w:rsidRPr="00B70E3E">
          <w:fldChar w:fldCharType="begin"/>
        </w:r>
        <w:r w:rsidR="00DE508C" w:rsidRPr="00B70E3E">
          <w:instrText xml:space="preserve"> HYPERLINK "http://www.w3.org/WAI/GL/WCAG2ICT-TF/" </w:instrText>
        </w:r>
        <w:r w:rsidR="00DE508C" w:rsidRPr="00B70E3E">
          <w:fldChar w:fldCharType="separate"/>
        </w:r>
        <w:r w:rsidRPr="00B70E3E">
          <w:rPr>
            <w:rStyle w:val="Hyperlink"/>
          </w:rPr>
          <w:t>WCAG2ICT Task Force</w:t>
        </w:r>
        <w:r w:rsidR="00DE508C" w:rsidRPr="00B70E3E">
          <w:fldChar w:fldCharType="end"/>
        </w:r>
      </w:ins>
      <w:del w:id="1755" w:author="Loïc Martínez Normand" w:date="2017-10-12T16:30:00Z">
        <w:r w:rsidRPr="00B70E3E" w:rsidDel="00DE508C">
          <w:delText xml:space="preserve"> (</w:delText>
        </w:r>
        <w:r w:rsidR="00B537CF" w:rsidRPr="00B70E3E" w:rsidDel="00DE508C">
          <w:fldChar w:fldCharType="begin"/>
        </w:r>
        <w:r w:rsidR="00B537CF" w:rsidRPr="00B70E3E" w:rsidDel="00DE508C">
          <w:delInstrText xml:space="preserve"> HYPERLINK "http://www.w3.org/WAI/GL/WCAG2ICT-TF/" </w:delInstrText>
        </w:r>
        <w:r w:rsidR="00B537CF" w:rsidRPr="00B70E3E" w:rsidDel="00DE508C">
          <w:fldChar w:fldCharType="separate"/>
        </w:r>
        <w:r w:rsidRPr="00B70E3E" w:rsidDel="00DE508C">
          <w:rPr>
            <w:color w:val="0000FF"/>
            <w:u w:val="single"/>
          </w:rPr>
          <w:delText>http://www.w3.org/WAI/GL/WCAG2ICT-TF/</w:delText>
        </w:r>
        <w:r w:rsidR="00B537CF" w:rsidRPr="00B70E3E" w:rsidDel="00DE508C">
          <w:rPr>
            <w:color w:val="0000FF"/>
            <w:u w:val="single"/>
          </w:rPr>
          <w:fldChar w:fldCharType="end"/>
        </w:r>
        <w:r w:rsidRPr="00B70E3E" w:rsidDel="00DE508C">
          <w:delText>)</w:delText>
        </w:r>
      </w:del>
      <w:r w:rsidRPr="00B70E3E">
        <w:t>.</w:t>
      </w:r>
    </w:p>
    <w:p w14:paraId="433559E9" w14:textId="654A1485" w:rsidR="003C3032" w:rsidRPr="00B70E3E" w:rsidRDefault="003C3032" w:rsidP="003C3032">
      <w:pPr>
        <w:pStyle w:val="NO"/>
        <w:rPr>
          <w:ins w:id="1756" w:author="Dave" w:date="2017-10-05T12:50:00Z"/>
        </w:rPr>
      </w:pPr>
      <w:ins w:id="1757" w:author="Dave" w:date="2017-10-05T12:50:00Z">
        <w:r w:rsidRPr="00B70E3E">
          <w:t>NOTE 2:</w:t>
        </w:r>
        <w:r w:rsidRPr="00B70E3E">
          <w:tab/>
          <w:t xml:space="preserve">Each of the headings </w:t>
        </w:r>
      </w:ins>
      <w:ins w:id="1758" w:author="Dave" w:date="2018-01-14T17:49:00Z">
        <w:r w:rsidR="000256D7" w:rsidRPr="00B70E3E">
          <w:t>in clau</w:t>
        </w:r>
      </w:ins>
      <w:ins w:id="1759" w:author="Dave" w:date="2018-01-14T17:50:00Z">
        <w:r w:rsidR="000256D7" w:rsidRPr="00B70E3E">
          <w:t>s</w:t>
        </w:r>
      </w:ins>
      <w:ins w:id="1760" w:author="Dave" w:date="2018-01-14T17:49:00Z">
        <w:r w:rsidR="000256D7" w:rsidRPr="00B70E3E">
          <w:t>e 10.2</w:t>
        </w:r>
      </w:ins>
      <w:ins w:id="1761" w:author="Dave" w:date="2017-10-05T12:50:00Z">
        <w:r w:rsidRPr="00B70E3E">
          <w:t>includes a mapping, shown in parenthesis, between the requirement and the re</w:t>
        </w:r>
        <w:r w:rsidR="00694CAB" w:rsidRPr="00B70E3E">
          <w:t>levant success criteria in WCAG.</w:t>
        </w:r>
      </w:ins>
    </w:p>
    <w:p w14:paraId="70C72B17" w14:textId="77777777" w:rsidR="003C3032" w:rsidRPr="00B70E3E" w:rsidDel="00C56A2D" w:rsidRDefault="003C3032" w:rsidP="00924468">
      <w:pPr>
        <w:pStyle w:val="NO"/>
        <w:rPr>
          <w:del w:id="1762" w:author="Dave" w:date="2017-12-21T15:58:00Z"/>
        </w:rPr>
      </w:pPr>
    </w:p>
    <w:p w14:paraId="23CCFD54" w14:textId="77777777" w:rsidR="00A952F1" w:rsidRPr="00B70E3E" w:rsidRDefault="00A952F1" w:rsidP="00BF76E0">
      <w:pPr>
        <w:pStyle w:val="Heading3"/>
      </w:pPr>
      <w:bookmarkStart w:id="1763" w:name="_Toc372010102"/>
      <w:bookmarkStart w:id="1764" w:name="_Toc379382472"/>
      <w:bookmarkStart w:id="1765" w:name="_Toc379383172"/>
      <w:bookmarkStart w:id="1766" w:name="_Toc503730907"/>
      <w:r w:rsidRPr="00B70E3E">
        <w:t>10.2.1</w:t>
      </w:r>
      <w:r w:rsidRPr="00B70E3E">
        <w:tab/>
        <w:t>Non-text content</w:t>
      </w:r>
      <w:bookmarkEnd w:id="1763"/>
      <w:bookmarkEnd w:id="1764"/>
      <w:bookmarkEnd w:id="1765"/>
      <w:ins w:id="1767" w:author="Dave" w:date="2017-10-04T18:03:00Z">
        <w:r w:rsidR="00D4162B" w:rsidRPr="00B70E3E">
          <w:t xml:space="preserve"> </w:t>
        </w:r>
      </w:ins>
      <w:ins w:id="1768" w:author="Dave" w:date="2017-10-05T12:51:00Z">
        <w:r w:rsidR="003C3032" w:rsidRPr="00B70E3E">
          <w:t>(</w:t>
        </w:r>
      </w:ins>
      <w:ins w:id="1769" w:author="Dave" w:date="2017-10-04T18:03:00Z">
        <w:r w:rsidR="00D4162B" w:rsidRPr="00B70E3E">
          <w:t>SC 1.1.1)</w:t>
        </w:r>
      </w:ins>
      <w:bookmarkEnd w:id="1766"/>
    </w:p>
    <w:p w14:paraId="0A1F4F9E" w14:textId="77777777" w:rsidR="00A952F1" w:rsidRPr="00B70E3E" w:rsidRDefault="00A952F1" w:rsidP="00A952F1">
      <w:pPr>
        <w:rPr>
          <w:ins w:id="1770" w:author="Dave" w:date="2017-12-20T19:15:00Z"/>
        </w:rPr>
      </w:pPr>
      <w:r w:rsidRPr="00B70E3E">
        <w:t xml:space="preserve">Where ICT is a </w:t>
      </w:r>
      <w:r w:rsidR="00F907C9" w:rsidRPr="00B70E3E">
        <w:t>non-web</w:t>
      </w:r>
      <w:r w:rsidRPr="00B70E3E">
        <w:t xml:space="preserve"> document, it shall satisfy the </w:t>
      </w:r>
      <w:ins w:id="1771" w:author="Dave" w:date="2017-12-20T19:15:00Z">
        <w:r w:rsidR="00DB753F" w:rsidRPr="00B70E3E">
          <w:t>WCAG 2.0 Success Criterion 1.1.1 Non-text content</w:t>
        </w:r>
      </w:ins>
      <w:del w:id="1772" w:author="Dave" w:date="2017-12-20T19:15:00Z">
        <w:r w:rsidRPr="00B70E3E" w:rsidDel="00DB753F">
          <w:delText>success criterion in Table 10.1</w:delText>
        </w:r>
      </w:del>
      <w:r w:rsidRPr="00B70E3E">
        <w:t>.</w:t>
      </w:r>
    </w:p>
    <w:p w14:paraId="6E3E1A8A" w14:textId="77777777" w:rsidR="00DB753F" w:rsidRPr="00B70E3E" w:rsidRDefault="00DB753F" w:rsidP="00BA4B74">
      <w:pPr>
        <w:pStyle w:val="NO"/>
      </w:pPr>
      <w:ins w:id="1773" w:author="Dave" w:date="2017-12-20T19:15:00Z">
        <w:r w:rsidRPr="00B70E3E">
          <w:t>NOTE 1:</w:t>
        </w:r>
        <w:r w:rsidRPr="00B70E3E">
          <w:tab/>
          <w:t>CAPTCHAs do not currently appear outside of the Web. However, if they do appear, this guidance is accurate.</w:t>
        </w:r>
      </w:ins>
    </w:p>
    <w:p w14:paraId="5F8D1E89" w14:textId="77777777" w:rsidR="00A952F1" w:rsidRPr="00B70E3E" w:rsidDel="00C56A2D" w:rsidRDefault="00A952F1" w:rsidP="00924468">
      <w:pPr>
        <w:pStyle w:val="TH"/>
        <w:rPr>
          <w:del w:id="1774" w:author="Dave" w:date="2017-12-21T15:59:00Z"/>
        </w:rPr>
      </w:pPr>
      <w:del w:id="1775" w:author="Dave" w:date="2017-12-20T19:16:00Z">
        <w:r w:rsidRPr="00B70E3E" w:rsidDel="00DB753F">
          <w:lastRenderedPageBreak/>
          <w:delText>Table 10.1: Document succ</w:delText>
        </w:r>
        <w:r w:rsidR="0001467F" w:rsidRPr="00B70E3E" w:rsidDel="00DB753F">
          <w:delText>ess criterion: Non-text content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DB753F" w14:paraId="4354CC49" w14:textId="77777777" w:rsidTr="00702AE7">
        <w:trPr>
          <w:cantSplit/>
          <w:jc w:val="center"/>
          <w:del w:id="1776" w:author="Dave" w:date="2017-12-20T19:16:00Z"/>
        </w:trPr>
        <w:tc>
          <w:tcPr>
            <w:tcW w:w="9354" w:type="dxa"/>
            <w:shd w:val="clear" w:color="auto" w:fill="auto"/>
          </w:tcPr>
          <w:p w14:paraId="43D95818" w14:textId="77777777" w:rsidR="00A952F1" w:rsidRPr="00B70E3E" w:rsidDel="00DB753F" w:rsidRDefault="00A952F1" w:rsidP="00924468">
            <w:pPr>
              <w:pStyle w:val="TAL"/>
              <w:rPr>
                <w:del w:id="1777" w:author="Dave" w:date="2017-12-20T19:16:00Z"/>
              </w:rPr>
            </w:pPr>
            <w:del w:id="1778" w:author="Dave" w:date="2017-12-20T19:16:00Z">
              <w:r w:rsidRPr="00B70E3E" w:rsidDel="00DB753F">
                <w:delText>All non-text content that is presented to the user has a text alternative that serves the equivalent purpose, except for the situations listed below:</w:delText>
              </w:r>
            </w:del>
          </w:p>
          <w:p w14:paraId="041560E5" w14:textId="01E638D4" w:rsidR="00A952F1" w:rsidRPr="00B70E3E" w:rsidDel="00DB753F" w:rsidRDefault="00A952F1" w:rsidP="00DD0940">
            <w:pPr>
              <w:pStyle w:val="TB1"/>
              <w:rPr>
                <w:del w:id="1779" w:author="Dave" w:date="2017-12-20T19:16:00Z"/>
              </w:rPr>
            </w:pPr>
            <w:del w:id="1780" w:author="Dave" w:date="2017-12-20T19:16:00Z">
              <w:r w:rsidRPr="00B70E3E" w:rsidDel="00DB753F">
                <w:rPr>
                  <w:b/>
                </w:rPr>
                <w:delText>Controls, Input:</w:delText>
              </w:r>
              <w:r w:rsidRPr="00B70E3E" w:rsidDel="00DB753F">
                <w:delText xml:space="preserve"> If non-text content is a control or accepts user input, then it has a name that describes its purpose. (Refer to WCAG 2.0 Guideline 4.1 </w:delText>
              </w:r>
              <w:r w:rsidR="00E2100D" w:rsidRPr="00B70E3E" w:rsidDel="00DB753F">
                <w:delText>[</w:delText>
              </w:r>
              <w:r w:rsidR="00DB71B9" w:rsidRPr="00B70E3E" w:rsidDel="00DB753F">
                <w:fldChar w:fldCharType="begin"/>
              </w:r>
              <w:r w:rsidR="004F3F04" w:rsidRPr="00B70E3E" w:rsidDel="00DB753F">
                <w:delInstrText>REF REF_ISOIEC40500 \h</w:delInstrText>
              </w:r>
            </w:del>
            <w:r w:rsidR="00B70E3E">
              <w:instrText xml:space="preserve"> \* MERGEFORMAT </w:instrText>
            </w:r>
            <w:del w:id="1781" w:author="Dave" w:date="2017-12-20T19:16:00Z">
              <w:r w:rsidR="00DB71B9" w:rsidRPr="00B70E3E" w:rsidDel="00DB753F">
                <w:fldChar w:fldCharType="separate"/>
              </w:r>
              <w:r w:rsidR="002829CB" w:rsidRPr="00B70E3E" w:rsidDel="00DB753F">
                <w:rPr>
                  <w:noProof/>
                </w:rPr>
                <w:delText>4</w:delText>
              </w:r>
              <w:r w:rsidR="00DB71B9" w:rsidRPr="00B70E3E" w:rsidDel="00DB753F">
                <w:rPr>
                  <w:noProof/>
                </w:rPr>
                <w:fldChar w:fldCharType="end"/>
              </w:r>
              <w:r w:rsidR="00E2100D" w:rsidRPr="00B70E3E" w:rsidDel="00DB753F">
                <w:delText>]</w:delText>
              </w:r>
              <w:r w:rsidRPr="00B70E3E" w:rsidDel="00DB753F">
                <w:delText xml:space="preserve"> for additional requirements for controls and content that accepts user input.)</w:delText>
              </w:r>
            </w:del>
          </w:p>
          <w:p w14:paraId="4332F24E" w14:textId="781ED595" w:rsidR="00A952F1" w:rsidRPr="00B70E3E" w:rsidDel="00DB753F" w:rsidRDefault="00A952F1" w:rsidP="000E5423">
            <w:pPr>
              <w:pStyle w:val="TB1"/>
              <w:rPr>
                <w:del w:id="1782" w:author="Dave" w:date="2017-12-20T19:16:00Z"/>
              </w:rPr>
            </w:pPr>
            <w:del w:id="1783" w:author="Dave" w:date="2017-12-20T19:16:00Z">
              <w:r w:rsidRPr="00B70E3E" w:rsidDel="00DB753F">
                <w:rPr>
                  <w:b/>
                </w:rPr>
                <w:delText>Time-Based Media:</w:delText>
              </w:r>
              <w:r w:rsidRPr="00B70E3E" w:rsidDel="00DB753F">
                <w:delText xml:space="preserve"> If non-text content is time-based media, then text alternatives at least provide descriptive identification of the non-text content. (Refer to WCAG 2.0 Guideline 1.2 </w:delText>
              </w:r>
              <w:r w:rsidR="00E2100D" w:rsidRPr="00B70E3E" w:rsidDel="00DB753F">
                <w:delText>[</w:delText>
              </w:r>
              <w:r w:rsidR="00DB71B9" w:rsidRPr="00B70E3E" w:rsidDel="00DB753F">
                <w:fldChar w:fldCharType="begin"/>
              </w:r>
              <w:r w:rsidR="004F3F04" w:rsidRPr="00B70E3E" w:rsidDel="00DB753F">
                <w:delInstrText>REF REF_ISOIEC40500 \h</w:delInstrText>
              </w:r>
            </w:del>
            <w:r w:rsidR="00B70E3E">
              <w:instrText xml:space="preserve"> \* MERGEFORMAT </w:instrText>
            </w:r>
            <w:del w:id="1784" w:author="Dave" w:date="2017-12-20T19:16:00Z">
              <w:r w:rsidR="00DB71B9" w:rsidRPr="00B70E3E" w:rsidDel="00DB753F">
                <w:fldChar w:fldCharType="separate"/>
              </w:r>
              <w:r w:rsidR="002829CB" w:rsidRPr="00B70E3E" w:rsidDel="00DB753F">
                <w:rPr>
                  <w:noProof/>
                </w:rPr>
                <w:delText>4</w:delText>
              </w:r>
              <w:r w:rsidR="00DB71B9" w:rsidRPr="00B70E3E" w:rsidDel="00DB753F">
                <w:rPr>
                  <w:noProof/>
                </w:rPr>
                <w:fldChar w:fldCharType="end"/>
              </w:r>
              <w:r w:rsidR="00E2100D" w:rsidRPr="00B70E3E" w:rsidDel="00DB753F">
                <w:delText>]</w:delText>
              </w:r>
              <w:r w:rsidRPr="00B70E3E" w:rsidDel="00DB753F">
                <w:delText xml:space="preserve"> for additional requirements for media.)</w:delText>
              </w:r>
            </w:del>
          </w:p>
          <w:p w14:paraId="14866E42" w14:textId="77777777" w:rsidR="00A952F1" w:rsidRPr="00B70E3E" w:rsidDel="00DB753F" w:rsidRDefault="00A952F1" w:rsidP="000E5423">
            <w:pPr>
              <w:pStyle w:val="TB1"/>
              <w:rPr>
                <w:del w:id="1785" w:author="Dave" w:date="2017-12-20T19:16:00Z"/>
              </w:rPr>
            </w:pPr>
            <w:del w:id="1786" w:author="Dave" w:date="2017-12-20T19:16:00Z">
              <w:r w:rsidRPr="00B70E3E" w:rsidDel="00DB753F">
                <w:rPr>
                  <w:b/>
                </w:rPr>
                <w:delText>Test:</w:delText>
              </w:r>
              <w:r w:rsidRPr="00B70E3E" w:rsidDel="00DB753F">
                <w:delText xml:space="preserve"> If non-text content is a test or exercise that would be invalid if presented in text, then text alternatives at least provide descriptive identification of the non-text content.</w:delText>
              </w:r>
            </w:del>
          </w:p>
          <w:p w14:paraId="04409E3D" w14:textId="77777777" w:rsidR="00A952F1" w:rsidRPr="00B70E3E" w:rsidDel="00DB753F" w:rsidRDefault="00A952F1" w:rsidP="000E5423">
            <w:pPr>
              <w:pStyle w:val="TB1"/>
              <w:rPr>
                <w:del w:id="1787" w:author="Dave" w:date="2017-12-20T19:16:00Z"/>
              </w:rPr>
            </w:pPr>
            <w:del w:id="1788" w:author="Dave" w:date="2017-12-20T19:16:00Z">
              <w:r w:rsidRPr="00B70E3E" w:rsidDel="00DB753F">
                <w:rPr>
                  <w:b/>
                </w:rPr>
                <w:delText>Sensory:</w:delText>
              </w:r>
              <w:r w:rsidRPr="00B70E3E" w:rsidDel="00DB753F">
                <w:delText xml:space="preserve"> If non-text content is primarily intended to create a specific sensory experience, then text alternatives at least provide descriptive identification of the non-text content.</w:delText>
              </w:r>
            </w:del>
          </w:p>
          <w:p w14:paraId="3E034FD8" w14:textId="77777777" w:rsidR="00A952F1" w:rsidRPr="00B70E3E" w:rsidDel="00DB753F" w:rsidRDefault="00A952F1" w:rsidP="000E5423">
            <w:pPr>
              <w:pStyle w:val="TB1"/>
              <w:rPr>
                <w:del w:id="1789" w:author="Dave" w:date="2017-12-20T19:16:00Z"/>
              </w:rPr>
            </w:pPr>
            <w:del w:id="1790" w:author="Dave" w:date="2017-12-20T19:16:00Z">
              <w:r w:rsidRPr="00B70E3E" w:rsidDel="00DB753F">
                <w:rPr>
                  <w:b/>
                </w:rPr>
                <w:delText>CAPTCHA:</w:delText>
              </w:r>
              <w:r w:rsidRPr="00B70E3E" w:rsidDel="00DB753F">
                <w:delTex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delText>
              </w:r>
            </w:del>
          </w:p>
          <w:p w14:paraId="201AE876" w14:textId="77777777" w:rsidR="00A952F1" w:rsidRPr="00B70E3E" w:rsidDel="00DB753F" w:rsidRDefault="00A952F1" w:rsidP="000E5423">
            <w:pPr>
              <w:pStyle w:val="TB1"/>
              <w:rPr>
                <w:del w:id="1791" w:author="Dave" w:date="2017-12-20T19:16:00Z"/>
              </w:rPr>
            </w:pPr>
            <w:del w:id="1792" w:author="Dave" w:date="2017-12-20T19:16:00Z">
              <w:r w:rsidRPr="00B70E3E" w:rsidDel="00DB753F">
                <w:rPr>
                  <w:b/>
                </w:rPr>
                <w:delText>Decoration, Formatting, Invisible:</w:delText>
              </w:r>
              <w:r w:rsidRPr="00B70E3E" w:rsidDel="00DB753F">
                <w:delText xml:space="preserve"> If non-text content is pure decoration, is used only for visual formatting, or is not presented to users, then it is implemented in a way that it can be ignored by assistive technology.</w:delText>
              </w:r>
            </w:del>
          </w:p>
        </w:tc>
      </w:tr>
      <w:tr w:rsidR="00A952F1" w:rsidRPr="00B70E3E" w:rsidDel="00DB753F" w14:paraId="287B3B2D" w14:textId="77777777" w:rsidTr="00702AE7">
        <w:trPr>
          <w:cantSplit/>
          <w:jc w:val="center"/>
          <w:del w:id="1793" w:author="Dave" w:date="2017-12-20T19:16:00Z"/>
        </w:trPr>
        <w:tc>
          <w:tcPr>
            <w:tcW w:w="9354" w:type="dxa"/>
            <w:shd w:val="clear" w:color="auto" w:fill="auto"/>
          </w:tcPr>
          <w:p w14:paraId="272DE90F" w14:textId="77777777" w:rsidR="00A952F1" w:rsidRPr="00B70E3E" w:rsidDel="00DB753F" w:rsidRDefault="00A952F1" w:rsidP="00DD0940">
            <w:pPr>
              <w:pStyle w:val="TAN"/>
              <w:rPr>
                <w:del w:id="1794" w:author="Dave" w:date="2017-12-20T19:16:00Z"/>
              </w:rPr>
            </w:pPr>
            <w:del w:id="1795" w:author="Dave" w:date="2017-12-20T19:16:00Z">
              <w:r w:rsidRPr="00B70E3E" w:rsidDel="00DB753F">
                <w:delText>NOTE 1:</w:delText>
              </w:r>
              <w:r w:rsidRPr="00B70E3E" w:rsidDel="00DB753F">
                <w:tab/>
                <w:delText>CAPTCHAs do not currently appear outside of the Web. However, if they do appear, this guidance is accurate.</w:delText>
              </w:r>
            </w:del>
          </w:p>
          <w:p w14:paraId="2752A471" w14:textId="77777777" w:rsidR="00A952F1" w:rsidRPr="00B70E3E" w:rsidDel="00DB753F" w:rsidRDefault="00A952F1" w:rsidP="00453AFD">
            <w:pPr>
              <w:pStyle w:val="TAN"/>
              <w:rPr>
                <w:del w:id="1796" w:author="Dave" w:date="2017-12-20T19:16:00Z"/>
              </w:rPr>
            </w:pPr>
            <w:del w:id="1797" w:author="Dave" w:date="2017-12-20T19:16:00Z">
              <w:r w:rsidRPr="00B70E3E" w:rsidDel="00DB753F">
                <w:delText>NOTE 2:</w:delText>
              </w:r>
              <w:r w:rsidRPr="00B70E3E" w:rsidDel="00DB753F">
                <w:tab/>
                <w:delText xml:space="preserve">This success criterion is identical to the WCAG 2.0 Success Criterion 1.1.1 Non-text content with the words </w:delText>
              </w:r>
              <w:r w:rsidR="00955F0A" w:rsidRPr="00B70E3E" w:rsidDel="00DB753F">
                <w:delText>"</w:delText>
              </w:r>
              <w:r w:rsidRPr="00B70E3E" w:rsidDel="00DB753F">
                <w:delText>WCAG 2.0</w:delText>
              </w:r>
              <w:r w:rsidR="00955F0A" w:rsidRPr="00B70E3E" w:rsidDel="00DB753F">
                <w:delText>"</w:delText>
              </w:r>
              <w:r w:rsidRPr="00B70E3E" w:rsidDel="00DB753F">
                <w:delText xml:space="preserve"> added before each occurrence of the word </w:delText>
              </w:r>
              <w:r w:rsidR="00955F0A" w:rsidRPr="00B70E3E" w:rsidDel="00DB753F">
                <w:delText>"</w:delText>
              </w:r>
              <w:r w:rsidRPr="00B70E3E" w:rsidDel="00DB753F">
                <w:delText>guideline</w:delText>
              </w:r>
              <w:r w:rsidR="00955F0A" w:rsidRPr="00B70E3E" w:rsidDel="00DB753F">
                <w:delText>"</w:delText>
              </w:r>
              <w:r w:rsidRPr="00B70E3E" w:rsidDel="00DB753F">
                <w:delText xml:space="preserve"> and with the addition of </w:delText>
              </w:r>
              <w:r w:rsidR="00453AFD" w:rsidRPr="00B70E3E" w:rsidDel="00DB753F">
                <w:delText>n</w:delText>
              </w:r>
              <w:r w:rsidRPr="00B70E3E" w:rsidDel="00DB753F">
                <w:delText>ote 1 above.</w:delText>
              </w:r>
            </w:del>
          </w:p>
        </w:tc>
      </w:tr>
    </w:tbl>
    <w:p w14:paraId="1A99E2B3" w14:textId="77777777" w:rsidR="00A952F1" w:rsidRPr="00B70E3E" w:rsidDel="00C56A2D" w:rsidRDefault="00A952F1" w:rsidP="00A952F1">
      <w:pPr>
        <w:rPr>
          <w:del w:id="1798" w:author="Dave" w:date="2017-12-21T15:59:00Z"/>
        </w:rPr>
      </w:pPr>
    </w:p>
    <w:p w14:paraId="1C9AAD18" w14:textId="77777777" w:rsidR="00A952F1" w:rsidRPr="00B70E3E" w:rsidRDefault="00A952F1" w:rsidP="00BF76E0">
      <w:pPr>
        <w:pStyle w:val="Heading3"/>
      </w:pPr>
      <w:bookmarkStart w:id="1799" w:name="_Toc372010103"/>
      <w:bookmarkStart w:id="1800" w:name="_Toc379382473"/>
      <w:bookmarkStart w:id="1801" w:name="_Toc379383173"/>
      <w:bookmarkStart w:id="1802" w:name="_Toc503730908"/>
      <w:r w:rsidRPr="00B70E3E">
        <w:t>10.2.2</w:t>
      </w:r>
      <w:r w:rsidRPr="00B70E3E">
        <w:tab/>
        <w:t>Audio-only and video-only (</w:t>
      </w:r>
      <w:r w:rsidR="008B7C15" w:rsidRPr="00B70E3E">
        <w:t>pre-recorded</w:t>
      </w:r>
      <w:r w:rsidRPr="00B70E3E">
        <w:t>)</w:t>
      </w:r>
      <w:bookmarkEnd w:id="1799"/>
      <w:bookmarkEnd w:id="1800"/>
      <w:bookmarkEnd w:id="1801"/>
      <w:ins w:id="1803" w:author="Dave" w:date="2017-10-04T18:03:00Z">
        <w:r w:rsidR="00D4162B" w:rsidRPr="00B70E3E">
          <w:t xml:space="preserve"> </w:t>
        </w:r>
      </w:ins>
      <w:ins w:id="1804" w:author="Dave" w:date="2017-10-05T12:51:00Z">
        <w:r w:rsidR="003C3032" w:rsidRPr="00B70E3E">
          <w:t>(</w:t>
        </w:r>
      </w:ins>
      <w:ins w:id="1805" w:author="Dave" w:date="2017-10-04T18:03:00Z">
        <w:r w:rsidR="00D4162B" w:rsidRPr="00B70E3E">
          <w:t>SC 1.2.1)</w:t>
        </w:r>
      </w:ins>
      <w:bookmarkEnd w:id="1802"/>
    </w:p>
    <w:p w14:paraId="74EF30CE" w14:textId="77777777" w:rsidR="00A952F1" w:rsidRPr="00B70E3E" w:rsidRDefault="00A952F1" w:rsidP="00A952F1">
      <w:pPr>
        <w:rPr>
          <w:ins w:id="1806" w:author="Dave" w:date="2017-12-20T19:16:00Z"/>
        </w:rPr>
      </w:pPr>
      <w:r w:rsidRPr="00B70E3E">
        <w:t xml:space="preserve">Where ICT is a </w:t>
      </w:r>
      <w:r w:rsidR="00F907C9" w:rsidRPr="00B70E3E">
        <w:t>non-web</w:t>
      </w:r>
      <w:r w:rsidRPr="00B70E3E">
        <w:t xml:space="preserve"> document, it shall satisfy the </w:t>
      </w:r>
      <w:ins w:id="1807" w:author="Dave" w:date="2017-12-20T19:16:00Z">
        <w:r w:rsidR="00DB753F" w:rsidRPr="00B70E3E">
          <w:t>WCAG 2.0 Success Criterion 1.2.1 Audio-only and Video-only (Pre-recorded)</w:t>
        </w:r>
      </w:ins>
      <w:del w:id="1808" w:author="Dave" w:date="2017-12-20T19:16:00Z">
        <w:r w:rsidRPr="00B70E3E" w:rsidDel="00DB753F">
          <w:delText>success criterion in Table 10.2</w:delText>
        </w:r>
      </w:del>
      <w:r w:rsidRPr="00B70E3E">
        <w:t>.</w:t>
      </w:r>
    </w:p>
    <w:p w14:paraId="17304CCB" w14:textId="77777777" w:rsidR="00DB753F" w:rsidRPr="00B70E3E" w:rsidRDefault="00DB753F" w:rsidP="00BA4B74">
      <w:pPr>
        <w:pStyle w:val="NO"/>
      </w:pPr>
      <w:ins w:id="1809" w:author="Dave" w:date="2017-12-20T19:16:00Z">
        <w:r w:rsidRPr="00B70E3E">
          <w:t>NOTE 1:</w:t>
        </w:r>
        <w:r w:rsidRPr="00B70E3E">
          <w:tab/>
          <w:t>The alternative can be provided directly in the document - or provided in an alternate version that meets the success criterion.</w:t>
        </w:r>
      </w:ins>
    </w:p>
    <w:p w14:paraId="32FEC843" w14:textId="77777777" w:rsidR="00A952F1" w:rsidRPr="00B70E3E" w:rsidDel="00C56A2D" w:rsidRDefault="00A952F1" w:rsidP="00A952F1">
      <w:pPr>
        <w:pStyle w:val="TH"/>
        <w:rPr>
          <w:del w:id="1810" w:author="Dave" w:date="2017-12-21T15:59:00Z"/>
        </w:rPr>
      </w:pPr>
      <w:del w:id="1811" w:author="Dave" w:date="2017-12-20T19:16:00Z">
        <w:r w:rsidRPr="00B70E3E" w:rsidDel="00DB753F">
          <w:delText>Table 10.2: Document success criterion: Audio-only and video-only (</w:delText>
        </w:r>
        <w:r w:rsidR="008B7C15" w:rsidRPr="00B70E3E" w:rsidDel="00DB753F">
          <w:delText>pre-recorded</w:delText>
        </w:r>
        <w:r w:rsidRPr="00B70E3E" w:rsidDel="00DB753F">
          <w:delTex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DB753F" w14:paraId="1C945950" w14:textId="77777777" w:rsidTr="00910728">
        <w:trPr>
          <w:cantSplit/>
          <w:jc w:val="center"/>
          <w:del w:id="1812" w:author="Dave" w:date="2017-12-20T19:16:00Z"/>
        </w:trPr>
        <w:tc>
          <w:tcPr>
            <w:tcW w:w="9354" w:type="dxa"/>
            <w:tcBorders>
              <w:bottom w:val="single" w:sz="4" w:space="0" w:color="auto"/>
            </w:tcBorders>
            <w:shd w:val="clear" w:color="auto" w:fill="auto"/>
          </w:tcPr>
          <w:p w14:paraId="735574E0" w14:textId="77777777" w:rsidR="00A952F1" w:rsidRPr="00B70E3E" w:rsidDel="00DB753F" w:rsidRDefault="00A952F1" w:rsidP="00702AE7">
            <w:pPr>
              <w:keepLines/>
              <w:spacing w:after="0"/>
              <w:rPr>
                <w:del w:id="1813" w:author="Dave" w:date="2017-12-20T19:16:00Z"/>
                <w:rFonts w:ascii="Arial" w:hAnsi="Arial"/>
                <w:sz w:val="18"/>
              </w:rPr>
            </w:pPr>
            <w:del w:id="1814" w:author="Dave" w:date="2017-12-20T19:16:00Z">
              <w:r w:rsidRPr="00B70E3E" w:rsidDel="00DB753F">
                <w:rPr>
                  <w:rFonts w:ascii="Arial" w:hAnsi="Arial"/>
                  <w:sz w:val="18"/>
                </w:rPr>
                <w:delText>For pre-recorded audio-only and pre-recorded video-only media, the following are true, except when the audio or video is a media alternative for text and is clearly labelled as such:</w:delText>
              </w:r>
            </w:del>
          </w:p>
          <w:p w14:paraId="30719A9B" w14:textId="77777777" w:rsidR="00A952F1" w:rsidRPr="00B70E3E" w:rsidDel="00DB753F" w:rsidRDefault="00A952F1" w:rsidP="00910728">
            <w:pPr>
              <w:pStyle w:val="TB1"/>
              <w:rPr>
                <w:del w:id="1815" w:author="Dave" w:date="2017-12-20T19:16:00Z"/>
              </w:rPr>
            </w:pPr>
            <w:del w:id="1816" w:author="Dave" w:date="2017-12-20T19:16:00Z">
              <w:r w:rsidRPr="00B70E3E" w:rsidDel="00DB753F">
                <w:rPr>
                  <w:b/>
                </w:rPr>
                <w:delText>Pre-recorded Audio-only:</w:delText>
              </w:r>
              <w:r w:rsidRPr="00B70E3E" w:rsidDel="00DB753F">
                <w:delText xml:space="preserve"> An alternative for time-based media is provided that presents equivalent information for pre-recorded audio-only content.</w:delText>
              </w:r>
            </w:del>
          </w:p>
          <w:p w14:paraId="1144EF13" w14:textId="77777777" w:rsidR="00A952F1" w:rsidRPr="00B70E3E" w:rsidDel="00DB753F" w:rsidRDefault="00A952F1" w:rsidP="00910728">
            <w:pPr>
              <w:pStyle w:val="TB1"/>
              <w:rPr>
                <w:del w:id="1817" w:author="Dave" w:date="2017-12-20T19:16:00Z"/>
              </w:rPr>
            </w:pPr>
            <w:del w:id="1818" w:author="Dave" w:date="2017-12-20T19:16:00Z">
              <w:r w:rsidRPr="00B70E3E" w:rsidDel="00DB753F">
                <w:rPr>
                  <w:b/>
                </w:rPr>
                <w:delText>Pre-recorded Video-only:</w:delText>
              </w:r>
              <w:r w:rsidRPr="00B70E3E" w:rsidDel="00DB753F">
                <w:delText xml:space="preserve"> Either an alternative for time-based media or an audio track is provided that presents equivalent information for pre-recorded video-only content.</w:delText>
              </w:r>
            </w:del>
          </w:p>
        </w:tc>
      </w:tr>
      <w:tr w:rsidR="00A952F1" w:rsidRPr="00B70E3E" w:rsidDel="00DB753F" w14:paraId="7AD58BE3" w14:textId="77777777" w:rsidTr="00910728">
        <w:trPr>
          <w:cantSplit/>
          <w:jc w:val="center"/>
          <w:del w:id="1819" w:author="Dave" w:date="2017-12-20T19:16:00Z"/>
        </w:trPr>
        <w:tc>
          <w:tcPr>
            <w:tcW w:w="9354" w:type="dxa"/>
            <w:tcBorders>
              <w:bottom w:val="nil"/>
            </w:tcBorders>
            <w:shd w:val="clear" w:color="auto" w:fill="auto"/>
          </w:tcPr>
          <w:p w14:paraId="02330864" w14:textId="77777777" w:rsidR="00A952F1" w:rsidRPr="00B70E3E" w:rsidDel="00DB753F" w:rsidRDefault="00A952F1" w:rsidP="00910728">
            <w:pPr>
              <w:pStyle w:val="TAN"/>
              <w:rPr>
                <w:del w:id="1820" w:author="Dave" w:date="2017-12-20T19:16:00Z"/>
              </w:rPr>
            </w:pPr>
            <w:del w:id="1821" w:author="Dave" w:date="2017-12-20T19:16:00Z">
              <w:r w:rsidRPr="00B70E3E" w:rsidDel="00DB753F">
                <w:delText>NOTE 1:</w:delText>
              </w:r>
              <w:r w:rsidRPr="00B70E3E" w:rsidDel="00DB753F">
                <w:tab/>
                <w:delText>The alternative can be provided directly in the document - or provided in an alternate version that meets the success criterion.</w:delText>
              </w:r>
            </w:del>
          </w:p>
        </w:tc>
      </w:tr>
      <w:tr w:rsidR="00A952F1" w:rsidRPr="00B70E3E" w:rsidDel="00DB753F" w14:paraId="43922601" w14:textId="77777777" w:rsidTr="00910728">
        <w:trPr>
          <w:cantSplit/>
          <w:jc w:val="center"/>
          <w:del w:id="1822" w:author="Dave" w:date="2017-12-20T19:16:00Z"/>
        </w:trPr>
        <w:tc>
          <w:tcPr>
            <w:tcW w:w="9354" w:type="dxa"/>
            <w:tcBorders>
              <w:top w:val="nil"/>
            </w:tcBorders>
            <w:shd w:val="clear" w:color="auto" w:fill="auto"/>
          </w:tcPr>
          <w:p w14:paraId="6D648012" w14:textId="77777777" w:rsidR="00A952F1" w:rsidRPr="00B70E3E" w:rsidDel="00DB753F" w:rsidRDefault="00A952F1" w:rsidP="00453AFD">
            <w:pPr>
              <w:pStyle w:val="TAN"/>
              <w:rPr>
                <w:del w:id="1823" w:author="Dave" w:date="2017-12-20T19:16:00Z"/>
              </w:rPr>
            </w:pPr>
            <w:del w:id="1824" w:author="Dave" w:date="2017-12-20T19:16:00Z">
              <w:r w:rsidRPr="00B70E3E" w:rsidDel="00DB753F">
                <w:delText>NOTE 2:</w:delText>
              </w:r>
              <w:r w:rsidRPr="00B70E3E" w:rsidDel="00DB753F">
                <w:tab/>
                <w:delText>This success criterion is identical to the WCAG 2.0 Success Criterion 1.2.1 Audio-only and Video-only (</w:delText>
              </w:r>
              <w:r w:rsidR="008B7C15" w:rsidRPr="00B70E3E" w:rsidDel="00DB753F">
                <w:delText>Pre-recorded</w:delText>
              </w:r>
              <w:r w:rsidRPr="00B70E3E" w:rsidDel="00DB753F">
                <w:delText xml:space="preserve">) with the addition of </w:delText>
              </w:r>
              <w:r w:rsidR="00453AFD" w:rsidRPr="00B70E3E" w:rsidDel="00DB753F">
                <w:delText>n</w:delText>
              </w:r>
              <w:r w:rsidRPr="00B70E3E" w:rsidDel="00DB753F">
                <w:delText>ote 1 above.</w:delText>
              </w:r>
            </w:del>
          </w:p>
        </w:tc>
      </w:tr>
    </w:tbl>
    <w:p w14:paraId="58C8CAC1" w14:textId="77777777" w:rsidR="00A952F1" w:rsidRPr="00B70E3E" w:rsidDel="00C56A2D" w:rsidRDefault="00A952F1" w:rsidP="00CC641A">
      <w:pPr>
        <w:rPr>
          <w:del w:id="1825" w:author="Dave" w:date="2017-12-21T15:59:00Z"/>
        </w:rPr>
      </w:pPr>
    </w:p>
    <w:p w14:paraId="2A173883" w14:textId="77777777" w:rsidR="00A952F1" w:rsidRPr="00B70E3E" w:rsidRDefault="00A952F1" w:rsidP="00CC641A">
      <w:pPr>
        <w:pStyle w:val="Heading3"/>
        <w:keepNext w:val="0"/>
        <w:keepLines w:val="0"/>
      </w:pPr>
      <w:bookmarkStart w:id="1826" w:name="_Toc372010104"/>
      <w:bookmarkStart w:id="1827" w:name="_Toc379382474"/>
      <w:bookmarkStart w:id="1828" w:name="_Toc379383174"/>
      <w:bookmarkStart w:id="1829" w:name="_Toc503730909"/>
      <w:r w:rsidRPr="00B70E3E">
        <w:t>10.2.3</w:t>
      </w:r>
      <w:r w:rsidRPr="00B70E3E">
        <w:tab/>
        <w:t>Captions (</w:t>
      </w:r>
      <w:r w:rsidR="008B7C15" w:rsidRPr="00B70E3E">
        <w:t>pre-recorded</w:t>
      </w:r>
      <w:r w:rsidRPr="00B70E3E">
        <w:t>)</w:t>
      </w:r>
      <w:bookmarkEnd w:id="1826"/>
      <w:bookmarkEnd w:id="1827"/>
      <w:bookmarkEnd w:id="1828"/>
      <w:ins w:id="1830" w:author="Dave" w:date="2017-10-04T18:03:00Z">
        <w:r w:rsidR="00D4162B" w:rsidRPr="00B70E3E">
          <w:t xml:space="preserve"> </w:t>
        </w:r>
      </w:ins>
      <w:ins w:id="1831" w:author="Dave" w:date="2017-10-05T12:52:00Z">
        <w:r w:rsidR="003C3032" w:rsidRPr="00B70E3E">
          <w:t>(</w:t>
        </w:r>
      </w:ins>
      <w:ins w:id="1832" w:author="Dave" w:date="2017-10-04T18:03:00Z">
        <w:r w:rsidR="00D4162B" w:rsidRPr="00B70E3E">
          <w:t>SC 1.2.2)</w:t>
        </w:r>
      </w:ins>
      <w:bookmarkEnd w:id="1829"/>
    </w:p>
    <w:p w14:paraId="57DFD0BB" w14:textId="77777777" w:rsidR="00A952F1" w:rsidRPr="00B70E3E" w:rsidRDefault="00A952F1" w:rsidP="00CC641A">
      <w:pPr>
        <w:rPr>
          <w:ins w:id="1833" w:author="Dave" w:date="2017-12-20T19:30:00Z"/>
        </w:rPr>
      </w:pPr>
      <w:r w:rsidRPr="00B70E3E">
        <w:t xml:space="preserve">Where ICT is a </w:t>
      </w:r>
      <w:r w:rsidR="00F907C9" w:rsidRPr="00B70E3E">
        <w:t xml:space="preserve">non-web </w:t>
      </w:r>
      <w:r w:rsidRPr="00B70E3E">
        <w:t xml:space="preserve">document, it shall satisfy the </w:t>
      </w:r>
      <w:ins w:id="1834" w:author="Dave" w:date="2017-12-20T19:30:00Z">
        <w:r w:rsidR="0072219F" w:rsidRPr="00B70E3E">
          <w:t>WCAG 2.0 Success Criterion 1.2.2 Captions (Pre-recorded</w:t>
        </w:r>
      </w:ins>
      <w:ins w:id="1835" w:author="Dave" w:date="2017-12-21T15:48:00Z">
        <w:r w:rsidR="00EC0920" w:rsidRPr="00B70E3E">
          <w:t>)</w:t>
        </w:r>
      </w:ins>
      <w:del w:id="1836" w:author="Dave" w:date="2017-12-20T19:30:00Z">
        <w:r w:rsidRPr="00B70E3E" w:rsidDel="0072219F">
          <w:delText>success criterion in Table 10.3</w:delText>
        </w:r>
      </w:del>
      <w:r w:rsidRPr="00B70E3E">
        <w:t>.</w:t>
      </w:r>
    </w:p>
    <w:p w14:paraId="4057794A" w14:textId="77777777" w:rsidR="0072219F" w:rsidRPr="00B70E3E" w:rsidRDefault="0072219F" w:rsidP="00CC641A">
      <w:pPr>
        <w:pStyle w:val="NO"/>
        <w:keepLines w:val="0"/>
      </w:pPr>
      <w:ins w:id="1837" w:author="Dave" w:date="2017-12-20T19:30:00Z">
        <w:r w:rsidRPr="00B70E3E">
          <w:t>NOTE 1:</w:t>
        </w:r>
        <w:r w:rsidRPr="00B70E3E">
          <w:tab/>
          <w:t>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ins>
    </w:p>
    <w:p w14:paraId="76D4E02D" w14:textId="77777777" w:rsidR="00A952F1" w:rsidRPr="00B70E3E" w:rsidDel="00C56A2D" w:rsidRDefault="00A952F1" w:rsidP="00A952F1">
      <w:pPr>
        <w:pStyle w:val="TH"/>
        <w:rPr>
          <w:del w:id="1838" w:author="Dave" w:date="2017-12-21T15:59:00Z"/>
        </w:rPr>
      </w:pPr>
      <w:del w:id="1839" w:author="Dave" w:date="2017-12-20T19:30:00Z">
        <w:r w:rsidRPr="00B70E3E" w:rsidDel="0072219F">
          <w:lastRenderedPageBreak/>
          <w:delText>Table 10.3: Document success criterion: Captions (</w:delText>
        </w:r>
        <w:r w:rsidR="008B7C15" w:rsidRPr="00B70E3E" w:rsidDel="0072219F">
          <w:delText>pre-recorded</w:delText>
        </w:r>
        <w:r w:rsidR="00910728" w:rsidRPr="00B70E3E" w:rsidDel="0072219F">
          <w:delTex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7242E437" w14:textId="77777777" w:rsidTr="00910728">
        <w:trPr>
          <w:cantSplit/>
          <w:jc w:val="center"/>
          <w:del w:id="1840" w:author="Dave" w:date="2017-12-20T19:30:00Z"/>
        </w:trPr>
        <w:tc>
          <w:tcPr>
            <w:tcW w:w="9354" w:type="dxa"/>
            <w:tcBorders>
              <w:bottom w:val="single" w:sz="4" w:space="0" w:color="auto"/>
            </w:tcBorders>
            <w:shd w:val="clear" w:color="auto" w:fill="auto"/>
          </w:tcPr>
          <w:p w14:paraId="5FA90573" w14:textId="77777777" w:rsidR="00A952F1" w:rsidRPr="00B70E3E" w:rsidDel="0072219F" w:rsidRDefault="00A952F1" w:rsidP="00702AE7">
            <w:pPr>
              <w:keepNext/>
              <w:keepLines/>
              <w:spacing w:after="0"/>
              <w:rPr>
                <w:del w:id="1841" w:author="Dave" w:date="2017-12-20T19:30:00Z"/>
                <w:rFonts w:ascii="Arial" w:hAnsi="Arial"/>
                <w:sz w:val="18"/>
              </w:rPr>
            </w:pPr>
            <w:del w:id="1842" w:author="Dave" w:date="2017-12-20T19:30:00Z">
              <w:r w:rsidRPr="00B70E3E" w:rsidDel="0072219F">
                <w:rPr>
                  <w:rFonts w:ascii="Arial" w:hAnsi="Arial"/>
                  <w:sz w:val="18"/>
                </w:rPr>
                <w:delText xml:space="preserve">Captions are provided for all </w:delText>
              </w:r>
              <w:r w:rsidR="008B7C15" w:rsidRPr="00B70E3E" w:rsidDel="0072219F">
                <w:rPr>
                  <w:rFonts w:ascii="Arial" w:hAnsi="Arial"/>
                  <w:sz w:val="18"/>
                </w:rPr>
                <w:delText>pre-recorded</w:delText>
              </w:r>
              <w:r w:rsidRPr="00B70E3E" w:rsidDel="0072219F">
                <w:rPr>
                  <w:rFonts w:ascii="Arial" w:hAnsi="Arial"/>
                  <w:sz w:val="18"/>
                </w:rPr>
                <w:delText xml:space="preserve"> audio content in synchronized media, except when the media is a media alternative for text and is clearly labeled as such.</w:delText>
              </w:r>
            </w:del>
          </w:p>
        </w:tc>
      </w:tr>
      <w:tr w:rsidR="00A952F1" w:rsidRPr="00B70E3E" w:rsidDel="0072219F" w14:paraId="4DB30894" w14:textId="77777777" w:rsidTr="00910728">
        <w:trPr>
          <w:cantSplit/>
          <w:jc w:val="center"/>
          <w:del w:id="1843" w:author="Dave" w:date="2017-12-20T19:30:00Z"/>
        </w:trPr>
        <w:tc>
          <w:tcPr>
            <w:tcW w:w="9354" w:type="dxa"/>
            <w:tcBorders>
              <w:bottom w:val="nil"/>
            </w:tcBorders>
            <w:shd w:val="clear" w:color="auto" w:fill="auto"/>
          </w:tcPr>
          <w:p w14:paraId="0B3A1136" w14:textId="77777777" w:rsidR="00A952F1" w:rsidRPr="00B70E3E" w:rsidDel="0072219F" w:rsidRDefault="00A952F1" w:rsidP="00910728">
            <w:pPr>
              <w:keepNext/>
              <w:keepLines/>
              <w:spacing w:after="0"/>
              <w:ind w:left="851" w:hanging="851"/>
              <w:rPr>
                <w:del w:id="1844" w:author="Dave" w:date="2017-12-20T19:30:00Z"/>
                <w:rFonts w:ascii="Arial" w:hAnsi="Arial"/>
                <w:sz w:val="18"/>
              </w:rPr>
            </w:pPr>
            <w:del w:id="1845" w:author="Dave" w:date="2017-12-20T19:30:00Z">
              <w:r w:rsidRPr="00B70E3E" w:rsidDel="0072219F">
                <w:rPr>
                  <w:rFonts w:ascii="Arial" w:hAnsi="Arial"/>
                  <w:sz w:val="18"/>
                </w:rPr>
                <w:delText>NOTE 1:</w:delText>
              </w:r>
              <w:r w:rsidRPr="00B70E3E" w:rsidDel="0072219F">
                <w:rPr>
                  <w:rFonts w:ascii="Arial" w:hAnsi="Arial"/>
                  <w:sz w:val="18"/>
                </w:rPr>
                <w:tab/>
                <w:delText xml:space="preserve">The WCAG 2.0 definition of </w:delText>
              </w:r>
              <w:r w:rsidR="00955F0A" w:rsidRPr="00B70E3E" w:rsidDel="0072219F">
                <w:rPr>
                  <w:rFonts w:ascii="Arial" w:hAnsi="Arial"/>
                  <w:sz w:val="18"/>
                </w:rPr>
                <w:delText>"</w:delText>
              </w:r>
              <w:r w:rsidRPr="00B70E3E" w:rsidDel="0072219F">
                <w:rPr>
                  <w:rFonts w:ascii="Arial" w:hAnsi="Arial"/>
                  <w:sz w:val="18"/>
                </w:rPr>
                <w:delText>captions</w:delText>
              </w:r>
              <w:r w:rsidR="00955F0A" w:rsidRPr="00B70E3E" w:rsidDel="0072219F">
                <w:rPr>
                  <w:rFonts w:ascii="Arial" w:hAnsi="Arial"/>
                  <w:sz w:val="18"/>
                </w:rPr>
                <w:delText>"</w:delText>
              </w:r>
              <w:r w:rsidRPr="00B70E3E" w:rsidDel="0072219F">
                <w:rPr>
                  <w:rFonts w:ascii="Arial" w:hAnsi="Arial"/>
                  <w:sz w:val="18"/>
                </w:rPr>
                <w:delText xml:space="preserve"> notes that </w:delText>
              </w:r>
              <w:r w:rsidR="00955F0A" w:rsidRPr="00B70E3E" w:rsidDel="0072219F">
                <w:rPr>
                  <w:rFonts w:ascii="Arial" w:hAnsi="Arial"/>
                  <w:sz w:val="18"/>
                </w:rPr>
                <w:delText>"</w:delText>
              </w:r>
              <w:r w:rsidRPr="00B70E3E" w:rsidDel="0072219F">
                <w:rPr>
                  <w:rFonts w:ascii="Arial" w:hAnsi="Arial"/>
                  <w:sz w:val="18"/>
                </w:rPr>
                <w:delText>in some countries, captions are called subtitles</w:delText>
              </w:r>
              <w:r w:rsidR="00955F0A" w:rsidRPr="00B70E3E" w:rsidDel="0072219F">
                <w:rPr>
                  <w:rFonts w:ascii="Arial" w:hAnsi="Arial"/>
                  <w:sz w:val="18"/>
                </w:rPr>
                <w:delText>"</w:delText>
              </w:r>
              <w:r w:rsidRPr="00B70E3E" w:rsidDel="0072219F">
                <w:rPr>
                  <w:rFonts w:ascii="Arial" w:hAnsi="Arial"/>
                  <w:sz w:val="18"/>
                </w:rPr>
                <w:delText xml:space="preserve">. They are also sometimes referred to as </w:delText>
              </w:r>
              <w:r w:rsidR="00955F0A" w:rsidRPr="00B70E3E" w:rsidDel="0072219F">
                <w:rPr>
                  <w:rFonts w:ascii="Arial" w:hAnsi="Arial"/>
                  <w:sz w:val="18"/>
                </w:rPr>
                <w:delText>"</w:delText>
              </w:r>
              <w:r w:rsidRPr="00B70E3E" w:rsidDel="0072219F">
                <w:rPr>
                  <w:rFonts w:ascii="Arial" w:hAnsi="Arial"/>
                  <w:sz w:val="18"/>
                </w:rPr>
                <w:delText>subtitles for the hearing impaired</w:delText>
              </w:r>
              <w:r w:rsidR="00955F0A" w:rsidRPr="00B70E3E" w:rsidDel="0072219F">
                <w:rPr>
                  <w:rFonts w:ascii="Arial" w:hAnsi="Arial"/>
                  <w:sz w:val="18"/>
                </w:rPr>
                <w:delText>"</w:delText>
              </w:r>
              <w:r w:rsidRPr="00B70E3E" w:rsidDel="0072219F">
                <w:rPr>
                  <w:rFonts w:ascii="Arial" w:hAnsi="Arial"/>
                  <w:sz w:val="18"/>
                </w:rPr>
                <w:delText>.</w:delText>
              </w:r>
              <w:r w:rsidR="00910728" w:rsidRPr="00B70E3E" w:rsidDel="0072219F">
                <w:rPr>
                  <w:rFonts w:ascii="Arial" w:hAnsi="Arial"/>
                  <w:sz w:val="18"/>
                </w:rPr>
                <w:delText xml:space="preserve"> </w:delText>
              </w:r>
              <w:r w:rsidRPr="00B70E3E" w:rsidDel="0072219F">
                <w:rPr>
                  <w:rFonts w:ascii="Arial" w:hAnsi="Arial"/>
                  <w:sz w:val="18"/>
                </w:rPr>
                <w:delText xml:space="preserve">Per the definition in WCAG 2.0, to meet this success criterion, whether called captions or subtitles, they would have to provide </w:delText>
              </w:r>
              <w:r w:rsidR="00910728" w:rsidRPr="00B70E3E" w:rsidDel="0072219F">
                <w:rPr>
                  <w:rFonts w:ascii="Arial" w:hAnsi="Arial"/>
                  <w:sz w:val="18"/>
                </w:rPr>
                <w:delText>"</w:delText>
              </w:r>
              <w:r w:rsidRPr="00B70E3E" w:rsidDel="0072219F">
                <w:rPr>
                  <w:rFonts w:ascii="Arial" w:hAnsi="Arial"/>
                  <w:sz w:val="18"/>
                </w:rPr>
                <w:delText>synchronized visual and / or text alternative for both speech and non-speech audio information needed to understand the media content</w:delText>
              </w:r>
              <w:r w:rsidR="00910728" w:rsidRPr="00B70E3E" w:rsidDel="0072219F">
                <w:rPr>
                  <w:rFonts w:ascii="Arial" w:hAnsi="Arial"/>
                  <w:sz w:val="18"/>
                </w:rPr>
                <w:delText>"</w:delText>
              </w:r>
              <w:r w:rsidRPr="00B70E3E" w:rsidDel="0072219F">
                <w:rPr>
                  <w:rFonts w:ascii="Arial" w:hAnsi="Arial"/>
                  <w:sz w:val="18"/>
                </w:rPr>
                <w:delText xml:space="preserve"> where non-speech information includes </w:delText>
              </w:r>
              <w:r w:rsidR="00910728" w:rsidRPr="00B70E3E" w:rsidDel="0072219F">
                <w:rPr>
                  <w:rFonts w:ascii="Arial" w:hAnsi="Arial"/>
                  <w:sz w:val="18"/>
                </w:rPr>
                <w:delText>"</w:delText>
              </w:r>
              <w:r w:rsidRPr="00B70E3E" w:rsidDel="0072219F">
                <w:rPr>
                  <w:rFonts w:ascii="Arial" w:hAnsi="Arial"/>
                  <w:sz w:val="18"/>
                </w:rPr>
                <w:delText>sound effects, music, laughter, speaker identification and location</w:delText>
              </w:r>
              <w:r w:rsidR="00910728" w:rsidRPr="00B70E3E" w:rsidDel="0072219F">
                <w:rPr>
                  <w:rFonts w:ascii="Arial" w:hAnsi="Arial"/>
                  <w:sz w:val="18"/>
                </w:rPr>
                <w:delText>"</w:delText>
              </w:r>
              <w:r w:rsidRPr="00B70E3E" w:rsidDel="0072219F">
                <w:rPr>
                  <w:rFonts w:ascii="Arial" w:hAnsi="Arial"/>
                  <w:sz w:val="18"/>
                </w:rPr>
                <w:delText>.</w:delText>
              </w:r>
            </w:del>
          </w:p>
        </w:tc>
      </w:tr>
      <w:tr w:rsidR="00A952F1" w:rsidRPr="00B70E3E" w:rsidDel="0072219F" w14:paraId="4EEE0FAA" w14:textId="77777777" w:rsidTr="00910728">
        <w:trPr>
          <w:cantSplit/>
          <w:jc w:val="center"/>
          <w:del w:id="1846" w:author="Dave" w:date="2017-12-20T19:30:00Z"/>
        </w:trPr>
        <w:tc>
          <w:tcPr>
            <w:tcW w:w="9354" w:type="dxa"/>
            <w:tcBorders>
              <w:top w:val="nil"/>
            </w:tcBorders>
            <w:shd w:val="clear" w:color="auto" w:fill="auto"/>
          </w:tcPr>
          <w:p w14:paraId="685CE5F0" w14:textId="77777777" w:rsidR="00A952F1" w:rsidRPr="00B70E3E" w:rsidDel="0072219F" w:rsidRDefault="00A952F1" w:rsidP="00453AFD">
            <w:pPr>
              <w:keepNext/>
              <w:keepLines/>
              <w:spacing w:after="0"/>
              <w:ind w:left="851" w:hanging="851"/>
              <w:rPr>
                <w:del w:id="1847" w:author="Dave" w:date="2017-12-20T19:30:00Z"/>
                <w:rFonts w:ascii="Arial" w:hAnsi="Arial"/>
                <w:sz w:val="18"/>
              </w:rPr>
            </w:pPr>
            <w:del w:id="1848" w:author="Dave" w:date="2017-12-20T19:30:00Z">
              <w:r w:rsidRPr="00B70E3E" w:rsidDel="0072219F">
                <w:rPr>
                  <w:rFonts w:ascii="Arial" w:hAnsi="Arial"/>
                  <w:sz w:val="18"/>
                </w:rPr>
                <w:delText>NOTE 2:</w:delText>
              </w:r>
              <w:r w:rsidRPr="00B70E3E" w:rsidDel="0072219F">
                <w:rPr>
                  <w:rFonts w:ascii="Arial" w:hAnsi="Arial"/>
                  <w:sz w:val="18"/>
                </w:rPr>
                <w:tab/>
                <w:delText>This success criterion is identical to the WCAG 2.0 Success Criterion 1.2.2 Captions (</w:delText>
              </w:r>
              <w:r w:rsidR="008B7C15" w:rsidRPr="00B70E3E" w:rsidDel="0072219F">
                <w:rPr>
                  <w:rFonts w:ascii="Arial" w:hAnsi="Arial"/>
                  <w:sz w:val="18"/>
                </w:rPr>
                <w:delText>Pre-recorded</w:delText>
              </w:r>
              <w:r w:rsidRPr="00B70E3E" w:rsidDel="0072219F">
                <w:rPr>
                  <w:rFonts w:ascii="Arial" w:hAnsi="Arial"/>
                  <w:sz w:val="18"/>
                </w:rPr>
                <w:delText xml:space="preserve">) with the addition of </w:delText>
              </w:r>
              <w:r w:rsidR="00453AFD" w:rsidRPr="00B70E3E" w:rsidDel="0072219F">
                <w:rPr>
                  <w:rFonts w:ascii="Arial" w:hAnsi="Arial"/>
                  <w:sz w:val="18"/>
                </w:rPr>
                <w:delText>n</w:delText>
              </w:r>
              <w:r w:rsidRPr="00B70E3E" w:rsidDel="0072219F">
                <w:rPr>
                  <w:rFonts w:ascii="Arial" w:hAnsi="Arial"/>
                  <w:sz w:val="18"/>
                </w:rPr>
                <w:delText>ote 1 above.</w:delText>
              </w:r>
            </w:del>
          </w:p>
        </w:tc>
      </w:tr>
    </w:tbl>
    <w:p w14:paraId="1DDBC0AE" w14:textId="77777777" w:rsidR="00A952F1" w:rsidRPr="00B70E3E" w:rsidDel="00C56A2D" w:rsidRDefault="00A952F1" w:rsidP="00A952F1">
      <w:pPr>
        <w:rPr>
          <w:del w:id="1849" w:author="Dave" w:date="2017-12-21T15:59:00Z"/>
        </w:rPr>
      </w:pPr>
    </w:p>
    <w:p w14:paraId="127B9779" w14:textId="77777777" w:rsidR="00A952F1" w:rsidRPr="00B70E3E" w:rsidRDefault="00A952F1" w:rsidP="00BF76E0">
      <w:pPr>
        <w:pStyle w:val="Heading3"/>
      </w:pPr>
      <w:bookmarkStart w:id="1850" w:name="_Toc372010105"/>
      <w:bookmarkStart w:id="1851" w:name="_Toc379382475"/>
      <w:bookmarkStart w:id="1852" w:name="_Toc379383175"/>
      <w:bookmarkStart w:id="1853" w:name="_Toc503730910"/>
      <w:r w:rsidRPr="00B70E3E">
        <w:t>10.2.4</w:t>
      </w:r>
      <w:r w:rsidRPr="00B70E3E">
        <w:tab/>
        <w:t>Audio description or media alternative (</w:t>
      </w:r>
      <w:r w:rsidR="008B7C15" w:rsidRPr="00B70E3E">
        <w:t>pre-recorded</w:t>
      </w:r>
      <w:r w:rsidRPr="00B70E3E">
        <w:t>)</w:t>
      </w:r>
      <w:bookmarkEnd w:id="1850"/>
      <w:bookmarkEnd w:id="1851"/>
      <w:bookmarkEnd w:id="1852"/>
      <w:ins w:id="1854" w:author="Dave" w:date="2017-10-04T18:04:00Z">
        <w:r w:rsidR="00D4162B" w:rsidRPr="00B70E3E">
          <w:t xml:space="preserve"> </w:t>
        </w:r>
      </w:ins>
      <w:ins w:id="1855" w:author="Dave" w:date="2017-10-05T12:52:00Z">
        <w:r w:rsidR="003C3032" w:rsidRPr="00B70E3E">
          <w:t>(</w:t>
        </w:r>
      </w:ins>
      <w:ins w:id="1856" w:author="Dave" w:date="2017-10-04T18:04:00Z">
        <w:r w:rsidR="00D4162B" w:rsidRPr="00B70E3E">
          <w:t>SC 1.2.3)</w:t>
        </w:r>
      </w:ins>
      <w:bookmarkEnd w:id="1853"/>
    </w:p>
    <w:p w14:paraId="2A6EC2A4" w14:textId="77777777" w:rsidR="00A952F1" w:rsidRPr="00B70E3E" w:rsidRDefault="00A952F1" w:rsidP="00A952F1">
      <w:pPr>
        <w:rPr>
          <w:ins w:id="1857" w:author="Dave" w:date="2017-12-20T19:31:00Z"/>
        </w:rPr>
      </w:pPr>
      <w:r w:rsidRPr="00B70E3E">
        <w:t xml:space="preserve">Where ICT is a </w:t>
      </w:r>
      <w:r w:rsidR="00F907C9" w:rsidRPr="00B70E3E">
        <w:t>non-web</w:t>
      </w:r>
      <w:r w:rsidRPr="00B70E3E">
        <w:t xml:space="preserve"> document, it shall satisfy the </w:t>
      </w:r>
      <w:ins w:id="1858" w:author="Dave" w:date="2017-12-20T19:31:00Z">
        <w:r w:rsidR="0072219F" w:rsidRPr="00B70E3E">
          <w:t>WCAG 2.0 Success Criterion 1.2.3 Audio Description or Media Alternative (Pre-recorded)</w:t>
        </w:r>
      </w:ins>
      <w:del w:id="1859" w:author="Dave" w:date="2017-12-20T19:31:00Z">
        <w:r w:rsidRPr="00B70E3E" w:rsidDel="0072219F">
          <w:delText>success criterion in Table 10.4</w:delText>
        </w:r>
      </w:del>
      <w:r w:rsidRPr="00B70E3E">
        <w:t>.</w:t>
      </w:r>
    </w:p>
    <w:p w14:paraId="762DE491" w14:textId="77777777" w:rsidR="0072219F" w:rsidRPr="00B70E3E" w:rsidRDefault="0072219F" w:rsidP="00BA4B74">
      <w:pPr>
        <w:pStyle w:val="NO"/>
        <w:rPr>
          <w:ins w:id="1860" w:author="Dave" w:date="2017-12-20T19:31:00Z"/>
        </w:rPr>
      </w:pPr>
      <w:ins w:id="1861" w:author="Dave" w:date="2017-12-20T19:31:00Z">
        <w:r w:rsidRPr="00B70E3E">
          <w:t>NOTE 1:</w:t>
        </w:r>
        <w:r w:rsidRPr="00B70E3E">
          <w:tab/>
          <w:t>The WCAG 2.0 definition of "audio description" says that "audio description" is "Also called 'video description' and 'descriptive narration'".</w:t>
        </w:r>
      </w:ins>
    </w:p>
    <w:p w14:paraId="59A68A75" w14:textId="77777777" w:rsidR="0072219F" w:rsidRPr="00B70E3E" w:rsidRDefault="0072219F" w:rsidP="00BA4B74">
      <w:pPr>
        <w:pStyle w:val="NO"/>
      </w:pPr>
      <w:ins w:id="1862" w:author="Dave" w:date="2017-12-20T19:31:00Z">
        <w:r w:rsidRPr="00B70E3E">
          <w:t>NOTE 2:</w:t>
        </w:r>
        <w:r w:rsidRPr="00B70E3E">
          <w:tab/>
          <w:t>Secondary or alternate audio tracks are commonly used for this purpose.</w:t>
        </w:r>
      </w:ins>
    </w:p>
    <w:p w14:paraId="651A870A" w14:textId="77777777" w:rsidR="00A952F1" w:rsidRPr="00B70E3E" w:rsidDel="00C56A2D" w:rsidRDefault="00A952F1" w:rsidP="00A952F1">
      <w:pPr>
        <w:pStyle w:val="TH"/>
        <w:rPr>
          <w:del w:id="1863" w:author="Dave" w:date="2017-12-21T15:59:00Z"/>
        </w:rPr>
      </w:pPr>
      <w:del w:id="1864" w:author="Dave" w:date="2017-12-20T19:31:00Z">
        <w:r w:rsidRPr="00B70E3E" w:rsidDel="0072219F">
          <w:delText>Table 10.4: Document success criterion: Audio description or media alternative (</w:delText>
        </w:r>
        <w:r w:rsidR="008B7C15" w:rsidRPr="00B70E3E" w:rsidDel="0072219F">
          <w:delText>pre-recorded</w:delText>
        </w:r>
        <w:r w:rsidRPr="00B70E3E" w:rsidDel="0072219F">
          <w:delTex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EC0920" w14:paraId="42EA5208" w14:textId="77777777" w:rsidTr="00910728">
        <w:trPr>
          <w:cantSplit/>
          <w:jc w:val="center"/>
          <w:del w:id="1865" w:author="Dave" w:date="2017-12-21T15:49:00Z"/>
        </w:trPr>
        <w:tc>
          <w:tcPr>
            <w:tcW w:w="9354" w:type="dxa"/>
            <w:tcBorders>
              <w:bottom w:val="single" w:sz="4" w:space="0" w:color="auto"/>
            </w:tcBorders>
            <w:shd w:val="clear" w:color="auto" w:fill="auto"/>
          </w:tcPr>
          <w:p w14:paraId="45BB70FC" w14:textId="77777777" w:rsidR="00A952F1" w:rsidRPr="00B70E3E" w:rsidDel="00EC0920" w:rsidRDefault="00A952F1" w:rsidP="00702AE7">
            <w:pPr>
              <w:keepNext/>
              <w:keepLines/>
              <w:spacing w:after="0"/>
              <w:rPr>
                <w:del w:id="1866" w:author="Dave" w:date="2017-12-21T15:49:00Z"/>
                <w:rFonts w:ascii="Arial" w:hAnsi="Arial"/>
                <w:sz w:val="18"/>
              </w:rPr>
            </w:pPr>
            <w:del w:id="1867" w:author="Dave" w:date="2017-12-20T19:31:00Z">
              <w:r w:rsidRPr="00B70E3E" w:rsidDel="0072219F">
                <w:rPr>
                  <w:rFonts w:ascii="Arial" w:hAnsi="Arial"/>
                  <w:sz w:val="18"/>
                </w:rPr>
                <w:delText xml:space="preserve">An alternative for time-based media or audio description of the </w:delText>
              </w:r>
              <w:r w:rsidR="008B7C15" w:rsidRPr="00B70E3E" w:rsidDel="0072219F">
                <w:rPr>
                  <w:rFonts w:ascii="Arial" w:hAnsi="Arial"/>
                  <w:sz w:val="18"/>
                </w:rPr>
                <w:delText>pre-recorded</w:delText>
              </w:r>
              <w:r w:rsidRPr="00B70E3E" w:rsidDel="0072219F">
                <w:rPr>
                  <w:rFonts w:ascii="Arial" w:hAnsi="Arial"/>
                  <w:sz w:val="18"/>
                </w:rPr>
                <w:delText xml:space="preserve"> video content is provided for synchronized media, except when the media is a media alternative for text and is clearly labeled as such.</w:delText>
              </w:r>
            </w:del>
          </w:p>
        </w:tc>
      </w:tr>
      <w:tr w:rsidR="00A952F1" w:rsidRPr="00B70E3E" w:rsidDel="00EC0920" w14:paraId="3BD80BD3" w14:textId="77777777" w:rsidTr="00910728">
        <w:trPr>
          <w:cantSplit/>
          <w:jc w:val="center"/>
          <w:del w:id="1868" w:author="Dave" w:date="2017-12-21T15:49:00Z"/>
        </w:trPr>
        <w:tc>
          <w:tcPr>
            <w:tcW w:w="9354" w:type="dxa"/>
            <w:tcBorders>
              <w:bottom w:val="nil"/>
            </w:tcBorders>
            <w:shd w:val="clear" w:color="auto" w:fill="auto"/>
          </w:tcPr>
          <w:p w14:paraId="3259D89F" w14:textId="77777777" w:rsidR="00A952F1" w:rsidRPr="00B70E3E" w:rsidDel="00EC0920" w:rsidRDefault="00A952F1" w:rsidP="00C55F01">
            <w:pPr>
              <w:keepNext/>
              <w:keepLines/>
              <w:spacing w:after="0"/>
              <w:ind w:left="851" w:hanging="851"/>
              <w:rPr>
                <w:del w:id="1869" w:author="Dave" w:date="2017-12-21T15:49:00Z"/>
                <w:rFonts w:ascii="Arial" w:hAnsi="Arial"/>
                <w:sz w:val="18"/>
              </w:rPr>
            </w:pPr>
            <w:del w:id="1870" w:author="Dave" w:date="2017-12-20T19:31:00Z">
              <w:r w:rsidRPr="00B70E3E" w:rsidDel="0072219F">
                <w:rPr>
                  <w:rFonts w:ascii="Arial" w:hAnsi="Arial"/>
                  <w:sz w:val="18"/>
                </w:rPr>
                <w:delText>NOTE 1:</w:delText>
              </w:r>
              <w:r w:rsidRPr="00B70E3E" w:rsidDel="0072219F">
                <w:rPr>
                  <w:rFonts w:ascii="Arial" w:hAnsi="Arial"/>
                  <w:sz w:val="18"/>
                </w:rPr>
                <w:tab/>
                <w:delText xml:space="preserve">The WCAG 2.0 definition of </w:delText>
              </w:r>
              <w:r w:rsidR="00955F0A" w:rsidRPr="00B70E3E" w:rsidDel="0072219F">
                <w:rPr>
                  <w:rFonts w:ascii="Arial" w:hAnsi="Arial"/>
                  <w:sz w:val="18"/>
                </w:rPr>
                <w:delText>"</w:delText>
              </w:r>
              <w:r w:rsidRPr="00B70E3E" w:rsidDel="0072219F">
                <w:rPr>
                  <w:rFonts w:ascii="Arial" w:hAnsi="Arial"/>
                  <w:sz w:val="18"/>
                </w:rPr>
                <w:delText>audio description</w:delText>
              </w:r>
              <w:r w:rsidR="00955F0A" w:rsidRPr="00B70E3E" w:rsidDel="0072219F">
                <w:rPr>
                  <w:rFonts w:ascii="Arial" w:hAnsi="Arial"/>
                  <w:sz w:val="18"/>
                </w:rPr>
                <w:delText>"</w:delText>
              </w:r>
              <w:r w:rsidRPr="00B70E3E" w:rsidDel="0072219F">
                <w:rPr>
                  <w:rFonts w:ascii="Arial" w:hAnsi="Arial"/>
                  <w:sz w:val="18"/>
                </w:rPr>
                <w:delText xml:space="preserve"> says that </w:delText>
              </w:r>
              <w:r w:rsidR="00955F0A" w:rsidRPr="00B70E3E" w:rsidDel="0072219F">
                <w:rPr>
                  <w:rFonts w:ascii="Arial" w:hAnsi="Arial"/>
                  <w:sz w:val="18"/>
                </w:rPr>
                <w:delText>"</w:delText>
              </w:r>
              <w:r w:rsidRPr="00B70E3E" w:rsidDel="0072219F">
                <w:rPr>
                  <w:rFonts w:ascii="Arial" w:hAnsi="Arial"/>
                  <w:sz w:val="18"/>
                </w:rPr>
                <w:delText>audio description</w:delText>
              </w:r>
              <w:r w:rsidR="00955F0A" w:rsidRPr="00B70E3E" w:rsidDel="0072219F">
                <w:rPr>
                  <w:rFonts w:ascii="Arial" w:hAnsi="Arial"/>
                  <w:sz w:val="18"/>
                </w:rPr>
                <w:delText>"</w:delText>
              </w:r>
              <w:r w:rsidRPr="00B70E3E" w:rsidDel="0072219F">
                <w:rPr>
                  <w:rFonts w:ascii="Arial" w:hAnsi="Arial"/>
                  <w:sz w:val="18"/>
                </w:rPr>
                <w:delText xml:space="preserve"> is </w:delText>
              </w:r>
              <w:r w:rsidR="00955F0A" w:rsidRPr="00B70E3E" w:rsidDel="0072219F">
                <w:rPr>
                  <w:rFonts w:ascii="Arial" w:hAnsi="Arial"/>
                  <w:sz w:val="18"/>
                </w:rPr>
                <w:delText>"</w:delText>
              </w:r>
              <w:r w:rsidRPr="00B70E3E" w:rsidDel="0072219F">
                <w:rPr>
                  <w:rFonts w:ascii="Arial" w:hAnsi="Arial"/>
                  <w:sz w:val="18"/>
                </w:rPr>
                <w:delText xml:space="preserve">Also called </w:delText>
              </w:r>
              <w:r w:rsidR="00C55F01" w:rsidRPr="00B70E3E" w:rsidDel="0072219F">
                <w:rPr>
                  <w:rFonts w:ascii="Arial" w:hAnsi="Arial"/>
                  <w:sz w:val="18"/>
                </w:rPr>
                <w:delText>'</w:delText>
              </w:r>
              <w:r w:rsidRPr="00B70E3E" w:rsidDel="0072219F">
                <w:rPr>
                  <w:rFonts w:ascii="Arial" w:hAnsi="Arial"/>
                  <w:sz w:val="18"/>
                </w:rPr>
                <w:delText>video description</w:delText>
              </w:r>
              <w:r w:rsidR="00C55F01" w:rsidRPr="00B70E3E" w:rsidDel="0072219F">
                <w:rPr>
                  <w:rFonts w:ascii="Arial" w:hAnsi="Arial"/>
                  <w:sz w:val="18"/>
                </w:rPr>
                <w:delText>'</w:delText>
              </w:r>
              <w:r w:rsidRPr="00B70E3E" w:rsidDel="0072219F">
                <w:rPr>
                  <w:rFonts w:ascii="Arial" w:hAnsi="Arial"/>
                  <w:sz w:val="18"/>
                </w:rPr>
                <w:delText xml:space="preserve"> and </w:delText>
              </w:r>
              <w:r w:rsidR="00C55F01" w:rsidRPr="00B70E3E" w:rsidDel="0072219F">
                <w:rPr>
                  <w:rFonts w:ascii="Arial" w:hAnsi="Arial"/>
                  <w:sz w:val="18"/>
                </w:rPr>
                <w:delText>'</w:delText>
              </w:r>
              <w:r w:rsidRPr="00B70E3E" w:rsidDel="0072219F">
                <w:rPr>
                  <w:rFonts w:ascii="Arial" w:hAnsi="Arial"/>
                  <w:sz w:val="18"/>
                </w:rPr>
                <w:delText>descriptive narration</w:delText>
              </w:r>
              <w:r w:rsidR="00C55F01" w:rsidRPr="00B70E3E" w:rsidDel="0072219F">
                <w:rPr>
                  <w:rFonts w:ascii="Arial" w:hAnsi="Arial"/>
                  <w:sz w:val="18"/>
                </w:rPr>
                <w:delText>'</w:delText>
              </w:r>
              <w:r w:rsidR="00955F0A" w:rsidRPr="00B70E3E" w:rsidDel="0072219F">
                <w:rPr>
                  <w:rFonts w:ascii="Arial" w:hAnsi="Arial"/>
                  <w:sz w:val="18"/>
                </w:rPr>
                <w:delText>"</w:delText>
              </w:r>
              <w:r w:rsidRPr="00B70E3E" w:rsidDel="0072219F">
                <w:rPr>
                  <w:rFonts w:ascii="Arial" w:hAnsi="Arial"/>
                  <w:sz w:val="18"/>
                </w:rPr>
                <w:delText>.</w:delText>
              </w:r>
            </w:del>
          </w:p>
        </w:tc>
      </w:tr>
      <w:tr w:rsidR="00A952F1" w:rsidRPr="00B70E3E" w:rsidDel="00EC0920" w14:paraId="47947A66" w14:textId="77777777" w:rsidTr="00910728">
        <w:trPr>
          <w:cantSplit/>
          <w:jc w:val="center"/>
          <w:del w:id="1871" w:author="Dave" w:date="2017-12-21T15:49:00Z"/>
        </w:trPr>
        <w:tc>
          <w:tcPr>
            <w:tcW w:w="9354" w:type="dxa"/>
            <w:tcBorders>
              <w:top w:val="nil"/>
              <w:bottom w:val="nil"/>
            </w:tcBorders>
            <w:shd w:val="clear" w:color="auto" w:fill="auto"/>
          </w:tcPr>
          <w:p w14:paraId="6A4A831A" w14:textId="77777777" w:rsidR="00A952F1" w:rsidRPr="00B70E3E" w:rsidDel="00EC0920" w:rsidRDefault="00A952F1" w:rsidP="00702AE7">
            <w:pPr>
              <w:keepNext/>
              <w:keepLines/>
              <w:spacing w:after="0"/>
              <w:ind w:left="851" w:hanging="851"/>
              <w:rPr>
                <w:del w:id="1872" w:author="Dave" w:date="2017-12-21T15:49:00Z"/>
                <w:rFonts w:ascii="Arial" w:hAnsi="Arial"/>
                <w:sz w:val="18"/>
              </w:rPr>
            </w:pPr>
            <w:del w:id="1873" w:author="Dave" w:date="2017-12-20T19:31:00Z">
              <w:r w:rsidRPr="00B70E3E" w:rsidDel="0072219F">
                <w:rPr>
                  <w:rFonts w:ascii="Arial" w:hAnsi="Arial"/>
                  <w:sz w:val="18"/>
                </w:rPr>
                <w:delText>NOTE 2:</w:delText>
              </w:r>
              <w:r w:rsidRPr="00B70E3E" w:rsidDel="0072219F">
                <w:rPr>
                  <w:rFonts w:ascii="Arial" w:hAnsi="Arial"/>
                  <w:sz w:val="18"/>
                </w:rPr>
                <w:tab/>
                <w:delText>Secondary or alternate audio tracks are commonly used for this purpose.</w:delText>
              </w:r>
            </w:del>
          </w:p>
        </w:tc>
      </w:tr>
      <w:tr w:rsidR="00A952F1" w:rsidRPr="00B70E3E" w:rsidDel="00EC0920" w14:paraId="7B0A907D" w14:textId="77777777" w:rsidTr="00910728">
        <w:trPr>
          <w:cantSplit/>
          <w:jc w:val="center"/>
          <w:del w:id="1874" w:author="Dave" w:date="2017-12-21T15:49:00Z"/>
        </w:trPr>
        <w:tc>
          <w:tcPr>
            <w:tcW w:w="9354" w:type="dxa"/>
            <w:tcBorders>
              <w:top w:val="nil"/>
            </w:tcBorders>
            <w:shd w:val="clear" w:color="auto" w:fill="auto"/>
          </w:tcPr>
          <w:p w14:paraId="262881DC" w14:textId="77777777" w:rsidR="00A952F1" w:rsidRPr="00B70E3E" w:rsidDel="00EC0920" w:rsidRDefault="00A952F1" w:rsidP="00453AFD">
            <w:pPr>
              <w:keepNext/>
              <w:keepLines/>
              <w:spacing w:after="0"/>
              <w:ind w:left="851" w:hanging="851"/>
              <w:rPr>
                <w:del w:id="1875" w:author="Dave" w:date="2017-12-21T15:49:00Z"/>
                <w:rFonts w:ascii="Arial" w:hAnsi="Arial"/>
                <w:sz w:val="18"/>
              </w:rPr>
            </w:pPr>
            <w:del w:id="1876" w:author="Dave" w:date="2017-12-20T19:31:00Z">
              <w:r w:rsidRPr="00B70E3E" w:rsidDel="0072219F">
                <w:rPr>
                  <w:rFonts w:ascii="Arial" w:hAnsi="Arial"/>
                  <w:sz w:val="18"/>
                </w:rPr>
                <w:delText>NOTE 3:</w:delText>
              </w:r>
              <w:r w:rsidRPr="00B70E3E" w:rsidDel="0072219F">
                <w:rPr>
                  <w:rFonts w:ascii="Arial" w:hAnsi="Arial"/>
                  <w:sz w:val="18"/>
                </w:rPr>
                <w:tab/>
                <w:delText>This success criterion is identical to the WCAG 2.0 Success Criterion 1.2.3 Audio Description or Media Alternative (</w:delText>
              </w:r>
              <w:r w:rsidR="008B7C15" w:rsidRPr="00B70E3E" w:rsidDel="0072219F">
                <w:rPr>
                  <w:rFonts w:ascii="Arial" w:hAnsi="Arial"/>
                  <w:sz w:val="18"/>
                </w:rPr>
                <w:delText>Pre-recorded</w:delText>
              </w:r>
              <w:r w:rsidRPr="00B70E3E" w:rsidDel="0072219F">
                <w:rPr>
                  <w:rFonts w:ascii="Arial" w:hAnsi="Arial"/>
                  <w:sz w:val="18"/>
                </w:rPr>
                <w:delText xml:space="preserve">) with the addition of </w:delText>
              </w:r>
              <w:r w:rsidR="00453AFD" w:rsidRPr="00B70E3E" w:rsidDel="0072219F">
                <w:rPr>
                  <w:rFonts w:ascii="Arial" w:hAnsi="Arial"/>
                  <w:sz w:val="18"/>
                </w:rPr>
                <w:delText>n</w:delText>
              </w:r>
              <w:r w:rsidRPr="00B70E3E" w:rsidDel="0072219F">
                <w:rPr>
                  <w:rFonts w:ascii="Arial" w:hAnsi="Arial"/>
                  <w:sz w:val="18"/>
                </w:rPr>
                <w:delText>ote</w:delText>
              </w:r>
              <w:r w:rsidR="00BF004E" w:rsidRPr="00B70E3E" w:rsidDel="0072219F">
                <w:rPr>
                  <w:rFonts w:ascii="Arial" w:hAnsi="Arial"/>
                  <w:sz w:val="18"/>
                </w:rPr>
                <w:delText>s</w:delText>
              </w:r>
              <w:r w:rsidRPr="00B70E3E" w:rsidDel="0072219F">
                <w:rPr>
                  <w:rFonts w:ascii="Arial" w:hAnsi="Arial"/>
                  <w:sz w:val="18"/>
                </w:rPr>
                <w:delText xml:space="preserve"> 1 and 2 above.</w:delText>
              </w:r>
            </w:del>
          </w:p>
        </w:tc>
      </w:tr>
    </w:tbl>
    <w:p w14:paraId="5F55F4C2" w14:textId="77777777" w:rsidR="00A952F1" w:rsidRPr="00B70E3E" w:rsidDel="00C56A2D" w:rsidRDefault="00A952F1" w:rsidP="00A952F1">
      <w:pPr>
        <w:rPr>
          <w:del w:id="1877" w:author="Dave" w:date="2017-12-21T15:59:00Z"/>
        </w:rPr>
      </w:pPr>
    </w:p>
    <w:p w14:paraId="7F9B9F4C" w14:textId="77777777" w:rsidR="00A952F1" w:rsidRPr="00B70E3E" w:rsidRDefault="00A952F1" w:rsidP="004F3F04">
      <w:pPr>
        <w:pStyle w:val="Heading3"/>
      </w:pPr>
      <w:bookmarkStart w:id="1878" w:name="_Toc372010106"/>
      <w:bookmarkStart w:id="1879" w:name="_Toc379382476"/>
      <w:bookmarkStart w:id="1880" w:name="_Toc379383176"/>
      <w:bookmarkStart w:id="1881" w:name="_Toc503730911"/>
      <w:r w:rsidRPr="00B70E3E">
        <w:t>10.2.5</w:t>
      </w:r>
      <w:r w:rsidRPr="00B70E3E">
        <w:tab/>
        <w:t>Captions (live)</w:t>
      </w:r>
      <w:bookmarkEnd w:id="1878"/>
      <w:bookmarkEnd w:id="1879"/>
      <w:bookmarkEnd w:id="1880"/>
      <w:ins w:id="1882" w:author="Dave" w:date="2017-10-04T18:04:00Z">
        <w:r w:rsidR="00D4162B" w:rsidRPr="00B70E3E">
          <w:t xml:space="preserve"> </w:t>
        </w:r>
      </w:ins>
      <w:ins w:id="1883" w:author="Dave" w:date="2017-10-05T12:52:00Z">
        <w:r w:rsidR="003C3032" w:rsidRPr="00B70E3E">
          <w:t>(</w:t>
        </w:r>
      </w:ins>
      <w:ins w:id="1884" w:author="Dave" w:date="2017-10-04T18:04:00Z">
        <w:r w:rsidR="00D4162B" w:rsidRPr="00B70E3E">
          <w:t>SC 1.2.4)</w:t>
        </w:r>
      </w:ins>
      <w:bookmarkEnd w:id="1881"/>
    </w:p>
    <w:p w14:paraId="103B2B3C" w14:textId="77777777" w:rsidR="00A952F1" w:rsidRPr="00B70E3E" w:rsidRDefault="00A952F1" w:rsidP="004F3F04">
      <w:pPr>
        <w:keepNext/>
        <w:keepLines/>
        <w:rPr>
          <w:ins w:id="1885" w:author="Dave" w:date="2017-12-20T19:32:00Z"/>
        </w:rPr>
      </w:pPr>
      <w:r w:rsidRPr="00B70E3E">
        <w:t xml:space="preserve">Where ICT is a </w:t>
      </w:r>
      <w:r w:rsidR="00F907C9" w:rsidRPr="00B70E3E">
        <w:t>non-web</w:t>
      </w:r>
      <w:r w:rsidRPr="00B70E3E">
        <w:t xml:space="preserve"> document, it shall satisfy the </w:t>
      </w:r>
      <w:ins w:id="1886" w:author="Dave" w:date="2017-12-20T19:31:00Z">
        <w:r w:rsidR="0072219F" w:rsidRPr="00B70E3E">
          <w:t>WCAG 2.0 Success Criterion 1.2.4 Captions (Live)</w:t>
        </w:r>
      </w:ins>
      <w:del w:id="1887" w:author="Dave" w:date="2017-12-20T19:31:00Z">
        <w:r w:rsidRPr="00B70E3E" w:rsidDel="0072219F">
          <w:delText>success criterion in Table 10.5</w:delText>
        </w:r>
      </w:del>
      <w:r w:rsidRPr="00B70E3E">
        <w:t>.</w:t>
      </w:r>
    </w:p>
    <w:p w14:paraId="48F663C1" w14:textId="77777777" w:rsidR="0072219F" w:rsidRPr="00B70E3E" w:rsidRDefault="0072219F" w:rsidP="00BA4B74">
      <w:pPr>
        <w:pStyle w:val="NO"/>
      </w:pPr>
      <w:ins w:id="1888" w:author="Dave" w:date="2017-12-20T19:32:00Z">
        <w:r w:rsidRPr="00B70E3E">
          <w:t>NOTE 1:</w:t>
        </w:r>
        <w:r w:rsidRPr="00B70E3E">
          <w:tab/>
          <w:t>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ins>
    </w:p>
    <w:p w14:paraId="2F5DBD7A" w14:textId="77777777" w:rsidR="00A952F1" w:rsidRPr="00B70E3E" w:rsidDel="00C56A2D" w:rsidRDefault="00A952F1" w:rsidP="004F3F04">
      <w:pPr>
        <w:pStyle w:val="TH"/>
        <w:rPr>
          <w:del w:id="1889" w:author="Dave" w:date="2017-12-21T15:59:00Z"/>
        </w:rPr>
      </w:pPr>
      <w:del w:id="1890" w:author="Dave" w:date="2017-12-20T19:32:00Z">
        <w:r w:rsidRPr="00B70E3E" w:rsidDel="0072219F">
          <w:delText>Table 10.5: Document success criterion: Captions (live)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7CE6F1AF" w14:textId="77777777" w:rsidTr="00910728">
        <w:trPr>
          <w:cantSplit/>
          <w:jc w:val="center"/>
          <w:del w:id="1891" w:author="Dave" w:date="2017-12-20T19:32:00Z"/>
        </w:trPr>
        <w:tc>
          <w:tcPr>
            <w:tcW w:w="9354" w:type="dxa"/>
            <w:tcBorders>
              <w:bottom w:val="single" w:sz="4" w:space="0" w:color="auto"/>
            </w:tcBorders>
            <w:shd w:val="clear" w:color="auto" w:fill="auto"/>
          </w:tcPr>
          <w:p w14:paraId="3A3ACD68" w14:textId="77777777" w:rsidR="00A952F1" w:rsidRPr="00B70E3E" w:rsidDel="0072219F" w:rsidRDefault="00A952F1" w:rsidP="00702AE7">
            <w:pPr>
              <w:keepNext/>
              <w:keepLines/>
              <w:spacing w:after="0"/>
              <w:rPr>
                <w:del w:id="1892" w:author="Dave" w:date="2017-12-20T19:32:00Z"/>
                <w:rFonts w:ascii="Arial" w:hAnsi="Arial"/>
                <w:sz w:val="18"/>
              </w:rPr>
            </w:pPr>
            <w:del w:id="1893" w:author="Dave" w:date="2017-12-20T19:32:00Z">
              <w:r w:rsidRPr="00B70E3E" w:rsidDel="0072219F">
                <w:rPr>
                  <w:rFonts w:ascii="Arial" w:hAnsi="Arial"/>
                  <w:sz w:val="18"/>
                </w:rPr>
                <w:delText>Captions are provided for all live audio content in synchronized media.</w:delText>
              </w:r>
            </w:del>
          </w:p>
        </w:tc>
      </w:tr>
      <w:tr w:rsidR="00A952F1" w:rsidRPr="00B70E3E" w:rsidDel="0072219F" w14:paraId="29C7A18F" w14:textId="77777777" w:rsidTr="00910728">
        <w:trPr>
          <w:cantSplit/>
          <w:jc w:val="center"/>
          <w:del w:id="1894" w:author="Dave" w:date="2017-12-20T19:32:00Z"/>
        </w:trPr>
        <w:tc>
          <w:tcPr>
            <w:tcW w:w="9354" w:type="dxa"/>
            <w:tcBorders>
              <w:bottom w:val="nil"/>
            </w:tcBorders>
            <w:shd w:val="clear" w:color="auto" w:fill="auto"/>
          </w:tcPr>
          <w:p w14:paraId="42D2BDC9" w14:textId="77777777" w:rsidR="00A952F1" w:rsidRPr="00B70E3E" w:rsidDel="0072219F" w:rsidRDefault="00A952F1" w:rsidP="00955F0A">
            <w:pPr>
              <w:keepNext/>
              <w:keepLines/>
              <w:spacing w:after="0"/>
              <w:ind w:left="851" w:hanging="851"/>
              <w:rPr>
                <w:del w:id="1895" w:author="Dave" w:date="2017-12-20T19:32:00Z"/>
                <w:rFonts w:ascii="Arial" w:hAnsi="Arial"/>
                <w:sz w:val="18"/>
              </w:rPr>
            </w:pPr>
            <w:del w:id="1896" w:author="Dave" w:date="2017-12-20T19:32:00Z">
              <w:r w:rsidRPr="00B70E3E" w:rsidDel="0072219F">
                <w:rPr>
                  <w:rFonts w:ascii="Arial" w:hAnsi="Arial"/>
                  <w:sz w:val="18"/>
                </w:rPr>
                <w:delText>NOTE 1:</w:delText>
              </w:r>
              <w:r w:rsidRPr="00B70E3E" w:rsidDel="0072219F">
                <w:rPr>
                  <w:rFonts w:ascii="Arial" w:hAnsi="Arial"/>
                  <w:sz w:val="18"/>
                </w:rPr>
                <w:tab/>
                <w:delText xml:space="preserve">The WCAG 2.0 definition of </w:delText>
              </w:r>
              <w:r w:rsidR="00955F0A" w:rsidRPr="00B70E3E" w:rsidDel="0072219F">
                <w:rPr>
                  <w:rFonts w:ascii="Arial" w:hAnsi="Arial"/>
                  <w:sz w:val="18"/>
                </w:rPr>
                <w:delText>"</w:delText>
              </w:r>
              <w:r w:rsidRPr="00B70E3E" w:rsidDel="0072219F">
                <w:rPr>
                  <w:rFonts w:ascii="Arial" w:hAnsi="Arial"/>
                  <w:sz w:val="18"/>
                </w:rPr>
                <w:delText>captions</w:delText>
              </w:r>
              <w:r w:rsidR="00955F0A" w:rsidRPr="00B70E3E" w:rsidDel="0072219F">
                <w:rPr>
                  <w:rFonts w:ascii="Arial" w:hAnsi="Arial"/>
                  <w:sz w:val="18"/>
                </w:rPr>
                <w:delText>"</w:delText>
              </w:r>
              <w:r w:rsidRPr="00B70E3E" w:rsidDel="0072219F">
                <w:rPr>
                  <w:rFonts w:ascii="Arial" w:hAnsi="Arial"/>
                  <w:sz w:val="18"/>
                </w:rPr>
                <w:delText xml:space="preserve"> notes that </w:delText>
              </w:r>
              <w:r w:rsidR="00955F0A" w:rsidRPr="00B70E3E" w:rsidDel="0072219F">
                <w:rPr>
                  <w:rFonts w:ascii="Arial" w:hAnsi="Arial"/>
                  <w:sz w:val="18"/>
                </w:rPr>
                <w:delText>"</w:delText>
              </w:r>
              <w:r w:rsidRPr="00B70E3E" w:rsidDel="0072219F">
                <w:rPr>
                  <w:rFonts w:ascii="Arial" w:hAnsi="Arial"/>
                  <w:sz w:val="18"/>
                </w:rPr>
                <w:delText>in some countries, captions are called subtitles</w:delText>
              </w:r>
              <w:r w:rsidR="00955F0A" w:rsidRPr="00B70E3E" w:rsidDel="0072219F">
                <w:rPr>
                  <w:rFonts w:ascii="Arial" w:hAnsi="Arial"/>
                  <w:sz w:val="18"/>
                </w:rPr>
                <w:delText>"</w:delText>
              </w:r>
              <w:r w:rsidRPr="00B70E3E" w:rsidDel="0072219F">
                <w:rPr>
                  <w:rFonts w:ascii="Arial" w:hAnsi="Arial"/>
                  <w:sz w:val="18"/>
                </w:rPr>
                <w:delText xml:space="preserve">. They are also sometimes referred to as </w:delText>
              </w:r>
              <w:r w:rsidR="00955F0A" w:rsidRPr="00B70E3E" w:rsidDel="0072219F">
                <w:rPr>
                  <w:rFonts w:ascii="Arial" w:hAnsi="Arial"/>
                  <w:sz w:val="18"/>
                </w:rPr>
                <w:delText>"</w:delText>
              </w:r>
              <w:r w:rsidRPr="00B70E3E" w:rsidDel="0072219F">
                <w:rPr>
                  <w:rFonts w:ascii="Arial" w:hAnsi="Arial"/>
                  <w:sz w:val="18"/>
                </w:rPr>
                <w:delText>subtitles for the hearing impaired</w:delText>
              </w:r>
              <w:r w:rsidR="00955F0A" w:rsidRPr="00B70E3E" w:rsidDel="0072219F">
                <w:rPr>
                  <w:rFonts w:ascii="Arial" w:hAnsi="Arial"/>
                  <w:sz w:val="18"/>
                </w:rPr>
                <w:delText>".</w:delText>
              </w:r>
              <w:r w:rsidRPr="00B70E3E" w:rsidDel="0072219F">
                <w:rPr>
                  <w:rFonts w:ascii="Arial" w:hAnsi="Arial"/>
                  <w:sz w:val="18"/>
                </w:rPr>
                <w:delText xml:space="preserve"> Per the definition in WCAG 2.0, to meet this success criterion, whether called captions or subtitles, they would have to provide </w:delText>
              </w:r>
              <w:r w:rsidR="00955F0A" w:rsidRPr="00B70E3E" w:rsidDel="0072219F">
                <w:rPr>
                  <w:rFonts w:ascii="Arial" w:hAnsi="Arial"/>
                  <w:sz w:val="18"/>
                </w:rPr>
                <w:delText>"</w:delText>
              </w:r>
              <w:r w:rsidRPr="00B70E3E" w:rsidDel="0072219F">
                <w:rPr>
                  <w:rFonts w:ascii="Arial" w:hAnsi="Arial"/>
                  <w:sz w:val="18"/>
                </w:rPr>
                <w:delText>synchronized visual and / or text alternative for both speech and non-speech audio information needed to understand the media content</w:delText>
              </w:r>
              <w:r w:rsidR="00955F0A" w:rsidRPr="00B70E3E" w:rsidDel="0072219F">
                <w:rPr>
                  <w:rFonts w:ascii="Arial" w:hAnsi="Arial"/>
                  <w:sz w:val="18"/>
                </w:rPr>
                <w:delText>"</w:delText>
              </w:r>
              <w:r w:rsidRPr="00B70E3E" w:rsidDel="0072219F">
                <w:rPr>
                  <w:rFonts w:ascii="Arial" w:hAnsi="Arial"/>
                  <w:sz w:val="18"/>
                </w:rPr>
                <w:delText xml:space="preserve"> where non-speech information includes </w:delText>
              </w:r>
              <w:r w:rsidR="00955F0A" w:rsidRPr="00B70E3E" w:rsidDel="0072219F">
                <w:rPr>
                  <w:rFonts w:ascii="Arial" w:hAnsi="Arial"/>
                  <w:sz w:val="18"/>
                </w:rPr>
                <w:delText>"</w:delText>
              </w:r>
              <w:r w:rsidRPr="00B70E3E" w:rsidDel="0072219F">
                <w:rPr>
                  <w:rFonts w:ascii="Arial" w:hAnsi="Arial"/>
                  <w:sz w:val="18"/>
                </w:rPr>
                <w:delText>sound effects, music, laughter, speaker identification and location</w:delText>
              </w:r>
              <w:r w:rsidR="00955F0A" w:rsidRPr="00B70E3E" w:rsidDel="0072219F">
                <w:rPr>
                  <w:rFonts w:ascii="Arial" w:hAnsi="Arial"/>
                  <w:sz w:val="18"/>
                </w:rPr>
                <w:delText>"</w:delText>
              </w:r>
              <w:r w:rsidRPr="00B70E3E" w:rsidDel="0072219F">
                <w:rPr>
                  <w:rFonts w:ascii="Arial" w:hAnsi="Arial"/>
                  <w:sz w:val="18"/>
                </w:rPr>
                <w:delText>.</w:delText>
              </w:r>
            </w:del>
          </w:p>
        </w:tc>
      </w:tr>
      <w:tr w:rsidR="00A952F1" w:rsidRPr="00B70E3E" w:rsidDel="0072219F" w14:paraId="5C1C670B" w14:textId="77777777" w:rsidTr="00910728">
        <w:trPr>
          <w:cantSplit/>
          <w:jc w:val="center"/>
          <w:del w:id="1897" w:author="Dave" w:date="2017-12-20T19:32:00Z"/>
        </w:trPr>
        <w:tc>
          <w:tcPr>
            <w:tcW w:w="9354" w:type="dxa"/>
            <w:tcBorders>
              <w:top w:val="nil"/>
            </w:tcBorders>
            <w:shd w:val="clear" w:color="auto" w:fill="auto"/>
          </w:tcPr>
          <w:p w14:paraId="6A8DC71C" w14:textId="77777777" w:rsidR="00A952F1" w:rsidRPr="00B70E3E" w:rsidDel="0072219F" w:rsidRDefault="00A952F1" w:rsidP="00453AFD">
            <w:pPr>
              <w:keepNext/>
              <w:keepLines/>
              <w:spacing w:after="0"/>
              <w:ind w:left="851" w:hanging="851"/>
              <w:rPr>
                <w:del w:id="1898" w:author="Dave" w:date="2017-12-20T19:32:00Z"/>
                <w:rFonts w:ascii="Arial" w:hAnsi="Arial"/>
                <w:sz w:val="18"/>
              </w:rPr>
            </w:pPr>
            <w:del w:id="1899" w:author="Dave" w:date="2017-12-20T19:32:00Z">
              <w:r w:rsidRPr="00B70E3E" w:rsidDel="0072219F">
                <w:rPr>
                  <w:rFonts w:ascii="Arial" w:hAnsi="Arial"/>
                  <w:sz w:val="18"/>
                </w:rPr>
                <w:delText>NOTE 2:</w:delText>
              </w:r>
              <w:r w:rsidRPr="00B70E3E" w:rsidDel="0072219F">
                <w:rPr>
                  <w:rFonts w:ascii="Arial" w:hAnsi="Arial"/>
                  <w:sz w:val="18"/>
                </w:rPr>
                <w:tab/>
                <w:delText xml:space="preserve">This success criterion is identical to the WCAG 2.0 Success Criterion 1.2.4 Captions (Live) with the addition of </w:delText>
              </w:r>
              <w:r w:rsidR="00453AFD" w:rsidRPr="00B70E3E" w:rsidDel="0072219F">
                <w:rPr>
                  <w:rFonts w:ascii="Arial" w:hAnsi="Arial"/>
                  <w:sz w:val="18"/>
                </w:rPr>
                <w:delText>n</w:delText>
              </w:r>
              <w:r w:rsidRPr="00B70E3E" w:rsidDel="0072219F">
                <w:rPr>
                  <w:rFonts w:ascii="Arial" w:hAnsi="Arial"/>
                  <w:sz w:val="18"/>
                </w:rPr>
                <w:delText>ote 1 above.</w:delText>
              </w:r>
            </w:del>
          </w:p>
        </w:tc>
      </w:tr>
    </w:tbl>
    <w:p w14:paraId="48AA0416" w14:textId="77777777" w:rsidR="00A952F1" w:rsidRPr="00B70E3E" w:rsidDel="00C56A2D" w:rsidRDefault="00A952F1" w:rsidP="00A952F1">
      <w:pPr>
        <w:tabs>
          <w:tab w:val="left" w:pos="3960"/>
        </w:tabs>
        <w:rPr>
          <w:del w:id="1900" w:author="Dave" w:date="2017-12-21T15:59:00Z"/>
        </w:rPr>
      </w:pPr>
    </w:p>
    <w:p w14:paraId="3D6B99D5" w14:textId="77777777" w:rsidR="00A952F1" w:rsidRPr="00B70E3E" w:rsidRDefault="00A952F1" w:rsidP="00BF76E0">
      <w:pPr>
        <w:pStyle w:val="Heading3"/>
      </w:pPr>
      <w:bookmarkStart w:id="1901" w:name="_Toc372010107"/>
      <w:bookmarkStart w:id="1902" w:name="_Toc379382477"/>
      <w:bookmarkStart w:id="1903" w:name="_Toc379383177"/>
      <w:bookmarkStart w:id="1904" w:name="_Toc503730912"/>
      <w:r w:rsidRPr="00B70E3E">
        <w:t>10.2.6</w:t>
      </w:r>
      <w:r w:rsidRPr="00B70E3E">
        <w:tab/>
        <w:t>Audio description (</w:t>
      </w:r>
      <w:r w:rsidR="008B7C15" w:rsidRPr="00B70E3E">
        <w:t>pre-recorded</w:t>
      </w:r>
      <w:r w:rsidRPr="00B70E3E">
        <w:t>)</w:t>
      </w:r>
      <w:bookmarkEnd w:id="1901"/>
      <w:bookmarkEnd w:id="1902"/>
      <w:bookmarkEnd w:id="1903"/>
      <w:ins w:id="1905" w:author="Dave" w:date="2017-10-04T18:04:00Z">
        <w:r w:rsidR="00D4162B" w:rsidRPr="00B70E3E">
          <w:t xml:space="preserve"> </w:t>
        </w:r>
      </w:ins>
      <w:ins w:id="1906" w:author="Dave" w:date="2017-10-05T12:52:00Z">
        <w:r w:rsidR="003C3032" w:rsidRPr="00B70E3E">
          <w:t>(</w:t>
        </w:r>
      </w:ins>
      <w:ins w:id="1907" w:author="Dave" w:date="2017-10-04T18:04:00Z">
        <w:r w:rsidR="00D4162B" w:rsidRPr="00B70E3E">
          <w:t>SC 1.2.5)</w:t>
        </w:r>
      </w:ins>
      <w:bookmarkEnd w:id="1904"/>
    </w:p>
    <w:p w14:paraId="63F9520D" w14:textId="77777777" w:rsidR="00A952F1" w:rsidRPr="00B70E3E" w:rsidRDefault="00A952F1" w:rsidP="0072219F">
      <w:pPr>
        <w:rPr>
          <w:ins w:id="1908" w:author="Dave" w:date="2017-12-20T19:33:00Z"/>
        </w:rPr>
      </w:pPr>
      <w:r w:rsidRPr="00B70E3E">
        <w:t xml:space="preserve">Where ICT is a </w:t>
      </w:r>
      <w:r w:rsidR="00F907C9" w:rsidRPr="00B70E3E">
        <w:t>non-web</w:t>
      </w:r>
      <w:r w:rsidRPr="00B70E3E">
        <w:t xml:space="preserve"> document, it shall satisfy the </w:t>
      </w:r>
      <w:ins w:id="1909" w:author="Dave" w:date="2017-12-20T19:32:00Z">
        <w:r w:rsidR="0072219F" w:rsidRPr="00B70E3E">
          <w:t>WCAG 2.0 Success Criterion 1.2.5 Audio Description (Pre-recorded)</w:t>
        </w:r>
      </w:ins>
      <w:del w:id="1910" w:author="Dave" w:date="2017-12-20T19:32:00Z">
        <w:r w:rsidRPr="00B70E3E" w:rsidDel="0072219F">
          <w:delText>success criterion in Table 10.6</w:delText>
        </w:r>
      </w:del>
      <w:r w:rsidRPr="00B70E3E">
        <w:t>.</w:t>
      </w:r>
    </w:p>
    <w:p w14:paraId="6ECD961C" w14:textId="77777777" w:rsidR="0072219F" w:rsidRPr="00B70E3E" w:rsidRDefault="0072219F" w:rsidP="00BA4B74">
      <w:pPr>
        <w:pStyle w:val="NO"/>
        <w:rPr>
          <w:ins w:id="1911" w:author="Dave" w:date="2017-12-20T19:33:00Z"/>
        </w:rPr>
      </w:pPr>
      <w:ins w:id="1912" w:author="Dave" w:date="2017-12-20T19:33:00Z">
        <w:r w:rsidRPr="00B70E3E">
          <w:lastRenderedPageBreak/>
          <w:t>NOTE 1:</w:t>
        </w:r>
        <w:r w:rsidRPr="00B70E3E">
          <w:tab/>
          <w:t>The WCAG 2.0 definition of "audio description" says that audio description is "Also called 'video description' and 'descriptive narration'".</w:t>
        </w:r>
      </w:ins>
    </w:p>
    <w:p w14:paraId="6004A4C2" w14:textId="77777777" w:rsidR="0072219F" w:rsidRPr="00B70E3E" w:rsidRDefault="0072219F" w:rsidP="00BA4B74">
      <w:pPr>
        <w:pStyle w:val="NO"/>
      </w:pPr>
      <w:ins w:id="1913" w:author="Dave" w:date="2017-12-20T19:33:00Z">
        <w:r w:rsidRPr="00B70E3E">
          <w:t>NOTE 2:</w:t>
        </w:r>
        <w:r w:rsidRPr="00B70E3E">
          <w:tab/>
          <w:t>Secondary or alternate audio tracks are commonly used for this purpose.</w:t>
        </w:r>
      </w:ins>
    </w:p>
    <w:p w14:paraId="2D319898" w14:textId="77777777" w:rsidR="00A952F1" w:rsidRPr="00B70E3E" w:rsidDel="00C56A2D" w:rsidRDefault="00A952F1" w:rsidP="00A952F1">
      <w:pPr>
        <w:pStyle w:val="TH"/>
        <w:rPr>
          <w:del w:id="1914" w:author="Dave" w:date="2017-12-21T15:59:00Z"/>
        </w:rPr>
      </w:pPr>
      <w:del w:id="1915" w:author="Dave" w:date="2017-12-20T19:33:00Z">
        <w:r w:rsidRPr="00B70E3E" w:rsidDel="0072219F">
          <w:delText>Table 10.6: Document success criterion: Audio description (</w:delText>
        </w:r>
        <w:r w:rsidR="008B7C15" w:rsidRPr="00B70E3E" w:rsidDel="0072219F">
          <w:delText>pre-recorded</w:delText>
        </w:r>
        <w:r w:rsidRPr="00B70E3E" w:rsidDel="0072219F">
          <w:delTex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3FFB1E0C" w14:textId="77777777" w:rsidTr="00221D17">
        <w:trPr>
          <w:cantSplit/>
          <w:jc w:val="center"/>
          <w:del w:id="1916" w:author="Dave" w:date="2017-12-20T19:33:00Z"/>
        </w:trPr>
        <w:tc>
          <w:tcPr>
            <w:tcW w:w="9354" w:type="dxa"/>
            <w:tcBorders>
              <w:bottom w:val="single" w:sz="4" w:space="0" w:color="auto"/>
            </w:tcBorders>
            <w:shd w:val="clear" w:color="auto" w:fill="auto"/>
          </w:tcPr>
          <w:p w14:paraId="62B7CB32" w14:textId="77777777" w:rsidR="00A952F1" w:rsidRPr="00B70E3E" w:rsidDel="0072219F" w:rsidRDefault="00A952F1" w:rsidP="00702AE7">
            <w:pPr>
              <w:keepNext/>
              <w:keepLines/>
              <w:spacing w:after="0"/>
              <w:rPr>
                <w:del w:id="1917" w:author="Dave" w:date="2017-12-20T19:33:00Z"/>
                <w:rFonts w:ascii="Arial" w:hAnsi="Arial"/>
                <w:sz w:val="18"/>
              </w:rPr>
            </w:pPr>
            <w:del w:id="1918" w:author="Dave" w:date="2017-12-20T19:33:00Z">
              <w:r w:rsidRPr="00B70E3E" w:rsidDel="0072219F">
                <w:rPr>
                  <w:rFonts w:ascii="Arial" w:hAnsi="Arial"/>
                  <w:sz w:val="18"/>
                </w:rPr>
                <w:delText xml:space="preserve">Audio description is provided for all </w:delText>
              </w:r>
              <w:r w:rsidR="008B7C15" w:rsidRPr="00B70E3E" w:rsidDel="0072219F">
                <w:rPr>
                  <w:rFonts w:ascii="Arial" w:hAnsi="Arial"/>
                  <w:sz w:val="18"/>
                </w:rPr>
                <w:delText>pre-recorded</w:delText>
              </w:r>
              <w:r w:rsidRPr="00B70E3E" w:rsidDel="0072219F">
                <w:rPr>
                  <w:rFonts w:ascii="Arial" w:hAnsi="Arial"/>
                  <w:sz w:val="18"/>
                </w:rPr>
                <w:delText xml:space="preserve"> video content in synchronized media.</w:delText>
              </w:r>
            </w:del>
          </w:p>
        </w:tc>
      </w:tr>
      <w:tr w:rsidR="00A952F1" w:rsidRPr="00B70E3E" w:rsidDel="0072219F" w14:paraId="1E8F3B62" w14:textId="77777777" w:rsidTr="00221D17">
        <w:trPr>
          <w:cantSplit/>
          <w:jc w:val="center"/>
          <w:del w:id="1919" w:author="Dave" w:date="2017-12-20T19:33:00Z"/>
        </w:trPr>
        <w:tc>
          <w:tcPr>
            <w:tcW w:w="9354" w:type="dxa"/>
            <w:tcBorders>
              <w:bottom w:val="nil"/>
            </w:tcBorders>
            <w:shd w:val="clear" w:color="auto" w:fill="auto"/>
          </w:tcPr>
          <w:p w14:paraId="1FBC86E1" w14:textId="77777777" w:rsidR="00A952F1" w:rsidRPr="00B70E3E" w:rsidDel="0072219F" w:rsidRDefault="00A952F1" w:rsidP="00702AE7">
            <w:pPr>
              <w:keepNext/>
              <w:keepLines/>
              <w:spacing w:after="0"/>
              <w:ind w:left="851" w:hanging="851"/>
              <w:rPr>
                <w:del w:id="1920" w:author="Dave" w:date="2017-12-20T19:33:00Z"/>
                <w:rFonts w:ascii="Arial" w:hAnsi="Arial"/>
                <w:sz w:val="18"/>
              </w:rPr>
            </w:pPr>
            <w:del w:id="1921" w:author="Dave" w:date="2017-12-20T19:33:00Z">
              <w:r w:rsidRPr="00B70E3E" w:rsidDel="0072219F">
                <w:rPr>
                  <w:rFonts w:ascii="Arial" w:hAnsi="Arial"/>
                  <w:sz w:val="18"/>
                </w:rPr>
                <w:delText>NOTE 1:</w:delText>
              </w:r>
              <w:r w:rsidRPr="00B70E3E" w:rsidDel="0072219F">
                <w:rPr>
                  <w:rFonts w:ascii="Arial" w:hAnsi="Arial"/>
                  <w:sz w:val="18"/>
                </w:rPr>
                <w:tab/>
                <w:delText xml:space="preserve">The WCAG 2.0 definition of </w:delText>
              </w:r>
              <w:r w:rsidR="00955F0A" w:rsidRPr="00B70E3E" w:rsidDel="0072219F">
                <w:rPr>
                  <w:rFonts w:ascii="Arial" w:hAnsi="Arial"/>
                  <w:sz w:val="18"/>
                </w:rPr>
                <w:delText>"</w:delText>
              </w:r>
              <w:r w:rsidRPr="00B70E3E" w:rsidDel="0072219F">
                <w:rPr>
                  <w:rFonts w:ascii="Arial" w:hAnsi="Arial"/>
                  <w:sz w:val="18"/>
                </w:rPr>
                <w:delText>audio description</w:delText>
              </w:r>
              <w:r w:rsidR="00955F0A" w:rsidRPr="00B70E3E" w:rsidDel="0072219F">
                <w:rPr>
                  <w:rFonts w:ascii="Arial" w:hAnsi="Arial"/>
                  <w:sz w:val="18"/>
                </w:rPr>
                <w:delText>"</w:delText>
              </w:r>
              <w:r w:rsidRPr="00B70E3E" w:rsidDel="0072219F">
                <w:rPr>
                  <w:rFonts w:ascii="Arial" w:hAnsi="Arial"/>
                  <w:sz w:val="18"/>
                </w:rPr>
                <w:delText xml:space="preserve"> says that audio description is </w:delText>
              </w:r>
              <w:r w:rsidR="00955F0A" w:rsidRPr="00B70E3E" w:rsidDel="0072219F">
                <w:rPr>
                  <w:rFonts w:ascii="Arial" w:hAnsi="Arial"/>
                  <w:sz w:val="18"/>
                </w:rPr>
                <w:delText>"</w:delText>
              </w:r>
              <w:r w:rsidRPr="00B70E3E" w:rsidDel="0072219F">
                <w:rPr>
                  <w:rFonts w:ascii="Arial" w:hAnsi="Arial"/>
                  <w:sz w:val="18"/>
                </w:rPr>
                <w:delText xml:space="preserve">Also called </w:delText>
              </w:r>
              <w:r w:rsidR="00C55F01" w:rsidRPr="00B70E3E" w:rsidDel="0072219F">
                <w:rPr>
                  <w:rFonts w:ascii="Arial" w:hAnsi="Arial"/>
                  <w:sz w:val="18"/>
                </w:rPr>
                <w:delText>'</w:delText>
              </w:r>
              <w:r w:rsidRPr="00B70E3E" w:rsidDel="0072219F">
                <w:rPr>
                  <w:rFonts w:ascii="Arial" w:hAnsi="Arial"/>
                  <w:sz w:val="18"/>
                </w:rPr>
                <w:delText>video description</w:delText>
              </w:r>
              <w:r w:rsidR="00C55F01" w:rsidRPr="00B70E3E" w:rsidDel="0072219F">
                <w:rPr>
                  <w:rFonts w:ascii="Arial" w:hAnsi="Arial"/>
                  <w:sz w:val="18"/>
                </w:rPr>
                <w:delText>'</w:delText>
              </w:r>
              <w:r w:rsidRPr="00B70E3E" w:rsidDel="0072219F">
                <w:rPr>
                  <w:rFonts w:ascii="Arial" w:hAnsi="Arial"/>
                  <w:sz w:val="18"/>
                </w:rPr>
                <w:delText xml:space="preserve"> and </w:delText>
              </w:r>
              <w:r w:rsidR="00C55F01" w:rsidRPr="00B70E3E" w:rsidDel="0072219F">
                <w:rPr>
                  <w:rFonts w:ascii="Arial" w:hAnsi="Arial"/>
                  <w:sz w:val="18"/>
                </w:rPr>
                <w:delText>'</w:delText>
              </w:r>
              <w:r w:rsidRPr="00B70E3E" w:rsidDel="0072219F">
                <w:rPr>
                  <w:rFonts w:ascii="Arial" w:hAnsi="Arial"/>
                  <w:sz w:val="18"/>
                </w:rPr>
                <w:delText>descriptive narration</w:delText>
              </w:r>
              <w:r w:rsidR="00C55F01" w:rsidRPr="00B70E3E" w:rsidDel="0072219F">
                <w:rPr>
                  <w:rFonts w:ascii="Arial" w:hAnsi="Arial"/>
                  <w:sz w:val="18"/>
                </w:rPr>
                <w:delText>'</w:delText>
              </w:r>
              <w:r w:rsidR="00955F0A" w:rsidRPr="00B70E3E" w:rsidDel="0072219F">
                <w:rPr>
                  <w:rFonts w:ascii="Arial" w:hAnsi="Arial"/>
                  <w:sz w:val="18"/>
                </w:rPr>
                <w:delText>"</w:delText>
              </w:r>
              <w:r w:rsidRPr="00B70E3E" w:rsidDel="0072219F">
                <w:rPr>
                  <w:rFonts w:ascii="Arial" w:hAnsi="Arial"/>
                  <w:sz w:val="18"/>
                </w:rPr>
                <w:delText>.</w:delText>
              </w:r>
            </w:del>
          </w:p>
        </w:tc>
      </w:tr>
      <w:tr w:rsidR="00A952F1" w:rsidRPr="00B70E3E" w:rsidDel="0072219F" w14:paraId="4A429233" w14:textId="77777777" w:rsidTr="00221D17">
        <w:trPr>
          <w:cantSplit/>
          <w:jc w:val="center"/>
          <w:del w:id="1922" w:author="Dave" w:date="2017-12-20T19:33:00Z"/>
        </w:trPr>
        <w:tc>
          <w:tcPr>
            <w:tcW w:w="9354" w:type="dxa"/>
            <w:tcBorders>
              <w:top w:val="nil"/>
              <w:bottom w:val="nil"/>
            </w:tcBorders>
            <w:shd w:val="clear" w:color="auto" w:fill="auto"/>
          </w:tcPr>
          <w:p w14:paraId="77E5E9AD" w14:textId="77777777" w:rsidR="00A952F1" w:rsidRPr="00B70E3E" w:rsidDel="0072219F" w:rsidRDefault="00A952F1" w:rsidP="00702AE7">
            <w:pPr>
              <w:keepNext/>
              <w:keepLines/>
              <w:spacing w:after="0"/>
              <w:ind w:left="851" w:hanging="851"/>
              <w:rPr>
                <w:del w:id="1923" w:author="Dave" w:date="2017-12-20T19:33:00Z"/>
                <w:rFonts w:ascii="Arial" w:hAnsi="Arial"/>
                <w:sz w:val="18"/>
              </w:rPr>
            </w:pPr>
            <w:del w:id="1924" w:author="Dave" w:date="2017-12-20T19:33:00Z">
              <w:r w:rsidRPr="00B70E3E" w:rsidDel="0072219F">
                <w:rPr>
                  <w:rFonts w:ascii="Arial" w:hAnsi="Arial"/>
                  <w:sz w:val="18"/>
                </w:rPr>
                <w:delText>NOTE 2:</w:delText>
              </w:r>
              <w:r w:rsidRPr="00B70E3E" w:rsidDel="0072219F">
                <w:rPr>
                  <w:rFonts w:ascii="Arial" w:hAnsi="Arial"/>
                  <w:sz w:val="18"/>
                </w:rPr>
                <w:tab/>
                <w:delText>Secondary or alternate audio tracks are commonly used for this purpose.</w:delText>
              </w:r>
            </w:del>
          </w:p>
        </w:tc>
      </w:tr>
      <w:tr w:rsidR="00A952F1" w:rsidRPr="00B70E3E" w:rsidDel="0072219F" w14:paraId="5F2F85BB" w14:textId="77777777" w:rsidTr="00221D17">
        <w:trPr>
          <w:cantSplit/>
          <w:jc w:val="center"/>
          <w:del w:id="1925" w:author="Dave" w:date="2017-12-20T19:33:00Z"/>
        </w:trPr>
        <w:tc>
          <w:tcPr>
            <w:tcW w:w="9354" w:type="dxa"/>
            <w:tcBorders>
              <w:top w:val="nil"/>
            </w:tcBorders>
            <w:shd w:val="clear" w:color="auto" w:fill="auto"/>
          </w:tcPr>
          <w:p w14:paraId="76EF8E35" w14:textId="77777777" w:rsidR="00A952F1" w:rsidRPr="00B70E3E" w:rsidDel="0072219F" w:rsidRDefault="00A952F1" w:rsidP="00453AFD">
            <w:pPr>
              <w:keepNext/>
              <w:keepLines/>
              <w:spacing w:after="0"/>
              <w:ind w:left="851" w:hanging="851"/>
              <w:rPr>
                <w:del w:id="1926" w:author="Dave" w:date="2017-12-20T19:33:00Z"/>
                <w:rFonts w:ascii="Arial" w:hAnsi="Arial"/>
                <w:sz w:val="18"/>
              </w:rPr>
            </w:pPr>
            <w:del w:id="1927" w:author="Dave" w:date="2017-12-20T19:33:00Z">
              <w:r w:rsidRPr="00B70E3E" w:rsidDel="0072219F">
                <w:rPr>
                  <w:rFonts w:ascii="Arial" w:hAnsi="Arial"/>
                  <w:sz w:val="18"/>
                </w:rPr>
                <w:delText>NOTE 3:</w:delText>
              </w:r>
              <w:r w:rsidRPr="00B70E3E" w:rsidDel="0072219F">
                <w:rPr>
                  <w:rFonts w:ascii="Arial" w:hAnsi="Arial"/>
                  <w:sz w:val="18"/>
                </w:rPr>
                <w:tab/>
                <w:delText>This success criterion is identical to the WCAG 2.0 Success Criterion 1.2.5 Audio Description</w:delText>
              </w:r>
              <w:r w:rsidR="00221D17" w:rsidRPr="00B70E3E" w:rsidDel="0072219F">
                <w:rPr>
                  <w:rFonts w:ascii="Arial" w:hAnsi="Arial"/>
                  <w:sz w:val="18"/>
                </w:rPr>
                <w:br/>
              </w:r>
              <w:r w:rsidRPr="00B70E3E" w:rsidDel="0072219F">
                <w:rPr>
                  <w:rFonts w:ascii="Arial" w:hAnsi="Arial"/>
                  <w:sz w:val="18"/>
                </w:rPr>
                <w:delText>(</w:delText>
              </w:r>
              <w:r w:rsidR="008B7C15" w:rsidRPr="00B70E3E" w:rsidDel="0072219F">
                <w:rPr>
                  <w:rFonts w:ascii="Arial" w:hAnsi="Arial"/>
                  <w:sz w:val="18"/>
                </w:rPr>
                <w:delText>Pre-recorded</w:delText>
              </w:r>
              <w:r w:rsidRPr="00B70E3E" w:rsidDel="0072219F">
                <w:rPr>
                  <w:rFonts w:ascii="Arial" w:hAnsi="Arial"/>
                  <w:sz w:val="18"/>
                </w:rPr>
                <w:delText xml:space="preserve">) (Level AA) with the addition of </w:delText>
              </w:r>
              <w:r w:rsidR="00453AFD" w:rsidRPr="00B70E3E" w:rsidDel="0072219F">
                <w:rPr>
                  <w:rFonts w:ascii="Arial" w:hAnsi="Arial"/>
                  <w:sz w:val="18"/>
                </w:rPr>
                <w:delText>n</w:delText>
              </w:r>
              <w:r w:rsidRPr="00B70E3E" w:rsidDel="0072219F">
                <w:rPr>
                  <w:rFonts w:ascii="Arial" w:hAnsi="Arial"/>
                  <w:sz w:val="18"/>
                </w:rPr>
                <w:delText>ote 1 above.</w:delText>
              </w:r>
            </w:del>
          </w:p>
        </w:tc>
      </w:tr>
    </w:tbl>
    <w:p w14:paraId="3D2A4827" w14:textId="77777777" w:rsidR="00A952F1" w:rsidRPr="00B70E3E" w:rsidDel="00C56A2D" w:rsidRDefault="00A952F1" w:rsidP="00A952F1">
      <w:pPr>
        <w:tabs>
          <w:tab w:val="left" w:pos="283"/>
          <w:tab w:val="center" w:pos="4819"/>
        </w:tabs>
        <w:rPr>
          <w:del w:id="1928" w:author="Dave" w:date="2017-12-21T15:59:00Z"/>
        </w:rPr>
      </w:pPr>
    </w:p>
    <w:p w14:paraId="1A1EC541" w14:textId="77777777" w:rsidR="00A952F1" w:rsidRPr="00B70E3E" w:rsidRDefault="00A952F1" w:rsidP="00BF76E0">
      <w:pPr>
        <w:pStyle w:val="Heading3"/>
      </w:pPr>
      <w:bookmarkStart w:id="1929" w:name="_Toc372010108"/>
      <w:bookmarkStart w:id="1930" w:name="_Toc379382478"/>
      <w:bookmarkStart w:id="1931" w:name="_Toc379383178"/>
      <w:bookmarkStart w:id="1932" w:name="_Toc503730913"/>
      <w:r w:rsidRPr="00B70E3E">
        <w:t>10.2.7</w:t>
      </w:r>
      <w:r w:rsidRPr="00B70E3E">
        <w:tab/>
        <w:t>Info and relationships</w:t>
      </w:r>
      <w:bookmarkEnd w:id="1929"/>
      <w:bookmarkEnd w:id="1930"/>
      <w:bookmarkEnd w:id="1931"/>
      <w:ins w:id="1933" w:author="Dave" w:date="2017-10-04T18:04:00Z">
        <w:r w:rsidR="00D4162B" w:rsidRPr="00B70E3E">
          <w:t xml:space="preserve"> </w:t>
        </w:r>
      </w:ins>
      <w:ins w:id="1934" w:author="Dave" w:date="2017-10-05T12:52:00Z">
        <w:r w:rsidR="003C3032" w:rsidRPr="00B70E3E">
          <w:t>(</w:t>
        </w:r>
      </w:ins>
      <w:ins w:id="1935" w:author="Dave" w:date="2017-10-04T18:04:00Z">
        <w:r w:rsidR="00D4162B" w:rsidRPr="00B70E3E">
          <w:t>SC 1.3.1)</w:t>
        </w:r>
      </w:ins>
      <w:bookmarkEnd w:id="1932"/>
    </w:p>
    <w:p w14:paraId="29821439" w14:textId="77777777" w:rsidR="00A952F1" w:rsidRPr="00B70E3E" w:rsidRDefault="00A952F1" w:rsidP="00A952F1">
      <w:r w:rsidRPr="00B70E3E">
        <w:t xml:space="preserve">Where ICT is a </w:t>
      </w:r>
      <w:r w:rsidR="00F907C9" w:rsidRPr="00B70E3E">
        <w:t>non-web</w:t>
      </w:r>
      <w:r w:rsidRPr="00B70E3E">
        <w:t xml:space="preserve"> document, it shall satisfy the </w:t>
      </w:r>
      <w:ins w:id="1936" w:author="Dave" w:date="2017-12-20T19:33:00Z">
        <w:r w:rsidR="0072219F" w:rsidRPr="00B70E3E">
          <w:t>WCAG 2.0 Success Criterion 1.3.1 Info and Relationships</w:t>
        </w:r>
      </w:ins>
      <w:del w:id="1937" w:author="Dave" w:date="2017-12-20T19:33:00Z">
        <w:r w:rsidRPr="00B70E3E" w:rsidDel="0072219F">
          <w:delText>success criterion in Table 10.7</w:delText>
        </w:r>
      </w:del>
      <w:r w:rsidRPr="00B70E3E">
        <w:t>.</w:t>
      </w:r>
    </w:p>
    <w:p w14:paraId="7E4E9EBA" w14:textId="77777777" w:rsidR="00A952F1" w:rsidRPr="00B70E3E" w:rsidDel="00C56A2D" w:rsidRDefault="00A952F1" w:rsidP="00A952F1">
      <w:pPr>
        <w:pStyle w:val="TH"/>
        <w:rPr>
          <w:del w:id="1938" w:author="Dave" w:date="2017-12-21T15:59:00Z"/>
        </w:rPr>
      </w:pPr>
      <w:del w:id="1939" w:author="Dave" w:date="2017-12-20T19:33:00Z">
        <w:r w:rsidRPr="00B70E3E" w:rsidDel="0072219F">
          <w:delText>Table 10.7: Document success criterion: Info and relationships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22720F32" w14:textId="77777777" w:rsidTr="00702AE7">
        <w:trPr>
          <w:cantSplit/>
          <w:jc w:val="center"/>
          <w:del w:id="1940" w:author="Dave" w:date="2017-12-20T19:33:00Z"/>
        </w:trPr>
        <w:tc>
          <w:tcPr>
            <w:tcW w:w="9354" w:type="dxa"/>
            <w:shd w:val="clear" w:color="auto" w:fill="auto"/>
          </w:tcPr>
          <w:p w14:paraId="292C457A" w14:textId="77777777" w:rsidR="00A952F1" w:rsidRPr="00B70E3E" w:rsidDel="0072219F" w:rsidRDefault="00A952F1" w:rsidP="00702AE7">
            <w:pPr>
              <w:keepNext/>
              <w:keepLines/>
              <w:spacing w:after="0"/>
              <w:rPr>
                <w:del w:id="1941" w:author="Dave" w:date="2017-12-20T19:33:00Z"/>
                <w:rFonts w:ascii="Arial" w:hAnsi="Arial"/>
                <w:sz w:val="18"/>
              </w:rPr>
            </w:pPr>
            <w:del w:id="1942" w:author="Dave" w:date="2017-12-20T19:33:00Z">
              <w:r w:rsidRPr="00B70E3E" w:rsidDel="0072219F">
                <w:rPr>
                  <w:rFonts w:ascii="Arial" w:hAnsi="Arial"/>
                  <w:sz w:val="18"/>
                </w:rPr>
                <w:delText>Information, structure, and relationships conveyed through presentation can be programmatically determined or are available in text.</w:delText>
              </w:r>
            </w:del>
          </w:p>
        </w:tc>
      </w:tr>
      <w:tr w:rsidR="00A952F1" w:rsidRPr="00B70E3E" w:rsidDel="0072219F" w14:paraId="65D4718C" w14:textId="77777777" w:rsidTr="00702AE7">
        <w:trPr>
          <w:cantSplit/>
          <w:jc w:val="center"/>
          <w:del w:id="1943" w:author="Dave" w:date="2017-12-20T19:33:00Z"/>
        </w:trPr>
        <w:tc>
          <w:tcPr>
            <w:tcW w:w="9354" w:type="dxa"/>
            <w:shd w:val="clear" w:color="auto" w:fill="auto"/>
          </w:tcPr>
          <w:p w14:paraId="0CBDBBA5" w14:textId="77777777" w:rsidR="00A952F1" w:rsidRPr="00B70E3E" w:rsidDel="0072219F" w:rsidRDefault="00221D17" w:rsidP="00702AE7">
            <w:pPr>
              <w:keepNext/>
              <w:keepLines/>
              <w:spacing w:after="0"/>
              <w:ind w:left="851" w:hanging="851"/>
              <w:rPr>
                <w:del w:id="1944" w:author="Dave" w:date="2017-12-20T19:33:00Z"/>
                <w:rFonts w:ascii="Arial" w:hAnsi="Arial"/>
                <w:sz w:val="18"/>
              </w:rPr>
            </w:pPr>
            <w:del w:id="1945" w:author="Dave" w:date="2017-12-20T19:33:00Z">
              <w:r w:rsidRPr="00B70E3E" w:rsidDel="0072219F">
                <w:rPr>
                  <w:rFonts w:ascii="Arial" w:hAnsi="Arial"/>
                  <w:sz w:val="18"/>
                </w:rPr>
                <w:delText>NOTE:</w:delText>
              </w:r>
              <w:r w:rsidR="00A952F1" w:rsidRPr="00B70E3E" w:rsidDel="0072219F">
                <w:rPr>
                  <w:rFonts w:ascii="Arial" w:hAnsi="Arial"/>
                  <w:sz w:val="18"/>
                </w:rPr>
                <w:tab/>
                <w:delText>This success criterion is identical to the WCAG 2.0 Success Criterion 1.3.1 Info and Relationships.</w:delText>
              </w:r>
            </w:del>
          </w:p>
        </w:tc>
      </w:tr>
    </w:tbl>
    <w:p w14:paraId="2214E213" w14:textId="77777777" w:rsidR="00A952F1" w:rsidRPr="00B70E3E" w:rsidDel="00C56A2D" w:rsidRDefault="00A952F1" w:rsidP="00A952F1">
      <w:pPr>
        <w:rPr>
          <w:del w:id="1946" w:author="Dave" w:date="2017-12-21T15:59:00Z"/>
        </w:rPr>
      </w:pPr>
    </w:p>
    <w:p w14:paraId="1631C10E" w14:textId="77777777" w:rsidR="00A952F1" w:rsidRPr="00B70E3E" w:rsidRDefault="00A952F1" w:rsidP="00573627">
      <w:pPr>
        <w:pStyle w:val="Heading3"/>
      </w:pPr>
      <w:bookmarkStart w:id="1947" w:name="_Toc372010109"/>
      <w:bookmarkStart w:id="1948" w:name="_Toc379382479"/>
      <w:bookmarkStart w:id="1949" w:name="_Toc379383179"/>
      <w:bookmarkStart w:id="1950" w:name="_Toc503730914"/>
      <w:r w:rsidRPr="00B70E3E">
        <w:t>10.2.8</w:t>
      </w:r>
      <w:r w:rsidRPr="00B70E3E">
        <w:tab/>
        <w:t>Meaningful sequence</w:t>
      </w:r>
      <w:bookmarkEnd w:id="1947"/>
      <w:bookmarkEnd w:id="1948"/>
      <w:bookmarkEnd w:id="1949"/>
      <w:ins w:id="1951" w:author="Dave" w:date="2017-10-04T18:04:00Z">
        <w:r w:rsidR="00D4162B" w:rsidRPr="00B70E3E">
          <w:t xml:space="preserve"> </w:t>
        </w:r>
      </w:ins>
      <w:ins w:id="1952" w:author="Dave" w:date="2017-10-05T12:52:00Z">
        <w:r w:rsidR="003C3032" w:rsidRPr="00B70E3E">
          <w:t>(</w:t>
        </w:r>
      </w:ins>
      <w:ins w:id="1953" w:author="Dave" w:date="2017-10-04T18:04:00Z">
        <w:r w:rsidR="00D4162B" w:rsidRPr="00B70E3E">
          <w:t>SC</w:t>
        </w:r>
        <w:r w:rsidR="00EA7A27" w:rsidRPr="00B70E3E">
          <w:t xml:space="preserve"> 1.3.2)</w:t>
        </w:r>
      </w:ins>
      <w:bookmarkEnd w:id="1950"/>
    </w:p>
    <w:p w14:paraId="0DC7FAE0" w14:textId="77777777" w:rsidR="00A952F1" w:rsidRPr="00B70E3E" w:rsidRDefault="00A952F1" w:rsidP="00573627">
      <w:pPr>
        <w:keepNext/>
        <w:keepLines/>
      </w:pPr>
      <w:r w:rsidRPr="00B70E3E">
        <w:t xml:space="preserve">Where ICT is a </w:t>
      </w:r>
      <w:r w:rsidR="00F907C9" w:rsidRPr="00B70E3E">
        <w:t>non-web</w:t>
      </w:r>
      <w:r w:rsidRPr="00B70E3E">
        <w:t xml:space="preserve"> document, it shall satisfy the </w:t>
      </w:r>
      <w:ins w:id="1954" w:author="Dave" w:date="2017-12-20T19:34:00Z">
        <w:r w:rsidR="0072219F" w:rsidRPr="00B70E3E">
          <w:t>WCAG 2.0 Success Criterion 1.3.2 Meaningful Sequence</w:t>
        </w:r>
      </w:ins>
      <w:del w:id="1955" w:author="Dave" w:date="2017-12-20T19:34:00Z">
        <w:r w:rsidRPr="00B70E3E" w:rsidDel="0072219F">
          <w:delText>success criterion in Table 10.8</w:delText>
        </w:r>
      </w:del>
      <w:r w:rsidRPr="00B70E3E">
        <w:t>.</w:t>
      </w:r>
    </w:p>
    <w:p w14:paraId="4BF00D1C" w14:textId="77777777" w:rsidR="00A952F1" w:rsidRPr="00B70E3E" w:rsidDel="00C56A2D" w:rsidRDefault="00A952F1" w:rsidP="00A952F1">
      <w:pPr>
        <w:pStyle w:val="TH"/>
        <w:rPr>
          <w:del w:id="1956" w:author="Dave" w:date="2017-12-21T15:59:00Z"/>
        </w:rPr>
      </w:pPr>
      <w:del w:id="1957" w:author="Dave" w:date="2017-12-20T19:34:00Z">
        <w:r w:rsidRPr="00B70E3E" w:rsidDel="0072219F">
          <w:delText>Table 10.8: Document success criterion: Meaningful sequence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0519AA41" w14:textId="77777777" w:rsidTr="00702AE7">
        <w:trPr>
          <w:cantSplit/>
          <w:jc w:val="center"/>
          <w:del w:id="1958" w:author="Dave" w:date="2017-12-20T19:34:00Z"/>
        </w:trPr>
        <w:tc>
          <w:tcPr>
            <w:tcW w:w="9354" w:type="dxa"/>
            <w:shd w:val="clear" w:color="auto" w:fill="auto"/>
          </w:tcPr>
          <w:p w14:paraId="5333CBAE" w14:textId="77777777" w:rsidR="00A952F1" w:rsidRPr="00B70E3E" w:rsidDel="0072219F" w:rsidRDefault="00A952F1" w:rsidP="00702AE7">
            <w:pPr>
              <w:keepNext/>
              <w:keepLines/>
              <w:spacing w:after="0"/>
              <w:rPr>
                <w:del w:id="1959" w:author="Dave" w:date="2017-12-20T19:34:00Z"/>
                <w:rFonts w:ascii="Arial" w:hAnsi="Arial"/>
                <w:sz w:val="18"/>
              </w:rPr>
            </w:pPr>
            <w:del w:id="1960" w:author="Dave" w:date="2017-12-20T19:34:00Z">
              <w:r w:rsidRPr="00B70E3E" w:rsidDel="0072219F">
                <w:rPr>
                  <w:rFonts w:ascii="Arial" w:hAnsi="Arial"/>
                  <w:sz w:val="18"/>
                </w:rPr>
                <w:delText>When the sequence in which content is presented affects its meaning, a correct reading sequence can be programmatically determined.</w:delText>
              </w:r>
            </w:del>
          </w:p>
        </w:tc>
      </w:tr>
      <w:tr w:rsidR="00A952F1" w:rsidRPr="00B70E3E" w:rsidDel="0072219F" w14:paraId="131B4EB5" w14:textId="77777777" w:rsidTr="00702AE7">
        <w:trPr>
          <w:cantSplit/>
          <w:jc w:val="center"/>
          <w:del w:id="1961" w:author="Dave" w:date="2017-12-20T19:34:00Z"/>
        </w:trPr>
        <w:tc>
          <w:tcPr>
            <w:tcW w:w="9354" w:type="dxa"/>
            <w:shd w:val="clear" w:color="auto" w:fill="auto"/>
          </w:tcPr>
          <w:p w14:paraId="44A54380" w14:textId="77777777" w:rsidR="00A952F1" w:rsidRPr="00B70E3E" w:rsidDel="0072219F" w:rsidRDefault="00A952F1" w:rsidP="00702AE7">
            <w:pPr>
              <w:keepNext/>
              <w:keepLines/>
              <w:spacing w:after="0"/>
              <w:ind w:left="851" w:hanging="851"/>
              <w:rPr>
                <w:del w:id="1962" w:author="Dave" w:date="2017-12-20T19:34:00Z"/>
                <w:rFonts w:ascii="Arial" w:hAnsi="Arial"/>
                <w:sz w:val="18"/>
              </w:rPr>
            </w:pPr>
            <w:del w:id="1963" w:author="Dave" w:date="2017-12-20T19:34:00Z">
              <w:r w:rsidRPr="00B70E3E" w:rsidDel="0072219F">
                <w:rPr>
                  <w:rFonts w:ascii="Arial" w:hAnsi="Arial"/>
                  <w:sz w:val="18"/>
                </w:rPr>
                <w:delText>NOTE:</w:delText>
              </w:r>
              <w:r w:rsidRPr="00B70E3E" w:rsidDel="0072219F">
                <w:rPr>
                  <w:rFonts w:ascii="Arial" w:hAnsi="Arial"/>
                  <w:sz w:val="18"/>
                </w:rPr>
                <w:tab/>
                <w:delText>This success criterion is identical to the WCAG 2.0 Success Criterion 1.3.2 Meaningful Sequence.</w:delText>
              </w:r>
            </w:del>
          </w:p>
        </w:tc>
      </w:tr>
    </w:tbl>
    <w:p w14:paraId="19A73AFE" w14:textId="77777777" w:rsidR="00A952F1" w:rsidRPr="00B70E3E" w:rsidDel="00C56A2D" w:rsidRDefault="00A952F1" w:rsidP="00A952F1">
      <w:pPr>
        <w:rPr>
          <w:del w:id="1964" w:author="Dave" w:date="2017-12-21T15:59:00Z"/>
        </w:rPr>
      </w:pPr>
    </w:p>
    <w:p w14:paraId="3F8ECF75" w14:textId="77777777" w:rsidR="00A952F1" w:rsidRPr="00B70E3E" w:rsidRDefault="00A952F1" w:rsidP="00BF76E0">
      <w:pPr>
        <w:pStyle w:val="Heading3"/>
      </w:pPr>
      <w:bookmarkStart w:id="1965" w:name="_Toc372010110"/>
      <w:bookmarkStart w:id="1966" w:name="_Toc379382480"/>
      <w:bookmarkStart w:id="1967" w:name="_Toc379383180"/>
      <w:bookmarkStart w:id="1968" w:name="_Toc503730915"/>
      <w:r w:rsidRPr="00B70E3E">
        <w:t>10.2.9</w:t>
      </w:r>
      <w:r w:rsidRPr="00B70E3E">
        <w:tab/>
        <w:t>Sensory characteristics</w:t>
      </w:r>
      <w:bookmarkEnd w:id="1965"/>
      <w:bookmarkEnd w:id="1966"/>
      <w:bookmarkEnd w:id="1967"/>
      <w:ins w:id="1969" w:author="Dave" w:date="2017-10-04T18:05:00Z">
        <w:r w:rsidR="00EA7A27" w:rsidRPr="00B70E3E">
          <w:t xml:space="preserve"> </w:t>
        </w:r>
      </w:ins>
      <w:ins w:id="1970" w:author="Dave" w:date="2017-10-05T12:52:00Z">
        <w:r w:rsidR="003C3032" w:rsidRPr="00B70E3E">
          <w:t>(</w:t>
        </w:r>
      </w:ins>
      <w:ins w:id="1971" w:author="Dave" w:date="2017-10-04T18:05:00Z">
        <w:r w:rsidR="00EA7A27" w:rsidRPr="00B70E3E">
          <w:t>SC 1.3.3)</w:t>
        </w:r>
      </w:ins>
      <w:bookmarkEnd w:id="1968"/>
    </w:p>
    <w:p w14:paraId="64B98349" w14:textId="77777777" w:rsidR="00A952F1" w:rsidRPr="00B70E3E" w:rsidRDefault="00A952F1" w:rsidP="00A952F1">
      <w:r w:rsidRPr="00B70E3E">
        <w:t xml:space="preserve">Where ICT is a </w:t>
      </w:r>
      <w:r w:rsidR="00F907C9" w:rsidRPr="00B70E3E">
        <w:t>non-web</w:t>
      </w:r>
      <w:r w:rsidRPr="00B70E3E">
        <w:t xml:space="preserve"> document, it shall satisfy the </w:t>
      </w:r>
      <w:ins w:id="1972" w:author="Dave" w:date="2017-12-20T19:34:00Z">
        <w:r w:rsidR="0072219F" w:rsidRPr="00B70E3E">
          <w:t>WCAG 2.0 Success Criterion 1.3.3 Sensory Characteristics</w:t>
        </w:r>
      </w:ins>
      <w:del w:id="1973" w:author="Dave" w:date="2017-12-20T19:34:00Z">
        <w:r w:rsidRPr="00B70E3E" w:rsidDel="0072219F">
          <w:delText>success criterion in Table 10.9</w:delText>
        </w:r>
      </w:del>
      <w:r w:rsidRPr="00B70E3E">
        <w:t>.</w:t>
      </w:r>
    </w:p>
    <w:p w14:paraId="3BEE61CF" w14:textId="77777777" w:rsidR="00A952F1" w:rsidRPr="00B70E3E" w:rsidDel="00C56A2D" w:rsidRDefault="00A952F1" w:rsidP="00A952F1">
      <w:pPr>
        <w:pStyle w:val="TH"/>
        <w:rPr>
          <w:del w:id="1974" w:author="Dave" w:date="2017-12-21T15:59:00Z"/>
        </w:rPr>
      </w:pPr>
      <w:del w:id="1975" w:author="Dave" w:date="2017-12-20T19:34:00Z">
        <w:r w:rsidRPr="00B70E3E" w:rsidDel="0072219F">
          <w:delText>Table 10.9: Document success criterion: Sensory characteristics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672A6573" w14:textId="77777777" w:rsidTr="00221D17">
        <w:trPr>
          <w:cantSplit/>
          <w:jc w:val="center"/>
          <w:del w:id="1976" w:author="Dave" w:date="2017-12-20T19:34:00Z"/>
        </w:trPr>
        <w:tc>
          <w:tcPr>
            <w:tcW w:w="9354" w:type="dxa"/>
            <w:tcBorders>
              <w:bottom w:val="single" w:sz="4" w:space="0" w:color="auto"/>
            </w:tcBorders>
            <w:shd w:val="clear" w:color="auto" w:fill="auto"/>
          </w:tcPr>
          <w:p w14:paraId="432B1751" w14:textId="77777777" w:rsidR="00A952F1" w:rsidRPr="00B70E3E" w:rsidDel="0072219F" w:rsidRDefault="00A952F1" w:rsidP="00702AE7">
            <w:pPr>
              <w:keepNext/>
              <w:keepLines/>
              <w:spacing w:after="0"/>
              <w:rPr>
                <w:del w:id="1977" w:author="Dave" w:date="2017-12-20T19:34:00Z"/>
                <w:rFonts w:ascii="Arial" w:hAnsi="Arial"/>
                <w:sz w:val="18"/>
              </w:rPr>
            </w:pPr>
            <w:del w:id="1978" w:author="Dave" w:date="2017-12-20T19:34:00Z">
              <w:r w:rsidRPr="00B70E3E" w:rsidDel="0072219F">
                <w:rPr>
                  <w:rFonts w:ascii="Arial" w:hAnsi="Arial"/>
                  <w:sz w:val="18"/>
                </w:rPr>
                <w:delText>Instructions provided for understanding and operating content do not rely solely on sensory characteristics of components such as shape, size, visual location, orientation, or sound.</w:delText>
              </w:r>
            </w:del>
          </w:p>
        </w:tc>
      </w:tr>
      <w:tr w:rsidR="00A952F1" w:rsidRPr="00B70E3E" w:rsidDel="0072219F" w14:paraId="1862DB06" w14:textId="77777777" w:rsidTr="00221D17">
        <w:trPr>
          <w:cantSplit/>
          <w:jc w:val="center"/>
          <w:del w:id="1979" w:author="Dave" w:date="2017-12-20T19:34:00Z"/>
        </w:trPr>
        <w:tc>
          <w:tcPr>
            <w:tcW w:w="9354" w:type="dxa"/>
            <w:tcBorders>
              <w:bottom w:val="nil"/>
            </w:tcBorders>
            <w:shd w:val="clear" w:color="auto" w:fill="auto"/>
          </w:tcPr>
          <w:p w14:paraId="6082E39D" w14:textId="51F4BAA7" w:rsidR="00A952F1" w:rsidRPr="00B70E3E" w:rsidDel="0072219F" w:rsidRDefault="00A952F1" w:rsidP="00E2100D">
            <w:pPr>
              <w:pStyle w:val="TAL"/>
              <w:rPr>
                <w:del w:id="1980" w:author="Dave" w:date="2017-12-20T19:34:00Z"/>
              </w:rPr>
            </w:pPr>
            <w:del w:id="1981" w:author="Dave" w:date="2017-12-20T19:34:00Z">
              <w:r w:rsidRPr="00B70E3E" w:rsidDel="0072219F">
                <w:delText>NOTE 1:</w:delText>
              </w:r>
              <w:r w:rsidRPr="00B70E3E" w:rsidDel="0072219F">
                <w:tab/>
                <w:delText>For requirements related to colour, refer to WCAG 2.0 Guideline 1.4</w:delText>
              </w:r>
              <w:r w:rsidR="00E2100D" w:rsidRPr="00B70E3E" w:rsidDel="0072219F">
                <w:delText xml:space="preserve"> [</w:delText>
              </w:r>
              <w:r w:rsidR="00DB71B9" w:rsidRPr="00B70E3E" w:rsidDel="0072219F">
                <w:fldChar w:fldCharType="begin"/>
              </w:r>
              <w:r w:rsidR="00BF25ED" w:rsidRPr="00B70E3E" w:rsidDel="0072219F">
                <w:delInstrText>REF REF_ISOIEC40500</w:delInstrText>
              </w:r>
            </w:del>
            <w:r w:rsidR="00B70E3E">
              <w:instrText xml:space="preserve"> \* MERGEFORMAT </w:instrText>
            </w:r>
            <w:del w:id="1982" w:author="Dave" w:date="2017-12-20T19:34:00Z">
              <w:r w:rsidR="00DB71B9" w:rsidRPr="00B70E3E" w:rsidDel="0072219F">
                <w:fldChar w:fldCharType="separate"/>
              </w:r>
              <w:r w:rsidR="002829CB" w:rsidRPr="00B70E3E" w:rsidDel="0072219F">
                <w:rPr>
                  <w:noProof/>
                </w:rPr>
                <w:delText>4</w:delText>
              </w:r>
              <w:r w:rsidR="00DB71B9" w:rsidRPr="00B70E3E" w:rsidDel="0072219F">
                <w:rPr>
                  <w:noProof/>
                </w:rPr>
                <w:fldChar w:fldCharType="end"/>
              </w:r>
              <w:r w:rsidR="00E2100D" w:rsidRPr="00B70E3E" w:rsidDel="0072219F">
                <w:delText>]</w:delText>
              </w:r>
              <w:r w:rsidRPr="00B70E3E" w:rsidDel="0072219F">
                <w:delText>.</w:delText>
              </w:r>
            </w:del>
          </w:p>
        </w:tc>
      </w:tr>
      <w:tr w:rsidR="00A952F1" w:rsidRPr="00B70E3E" w:rsidDel="0072219F" w14:paraId="7C7DCB27" w14:textId="77777777" w:rsidTr="00221D17">
        <w:trPr>
          <w:cantSplit/>
          <w:jc w:val="center"/>
          <w:del w:id="1983" w:author="Dave" w:date="2017-12-20T19:34:00Z"/>
        </w:trPr>
        <w:tc>
          <w:tcPr>
            <w:tcW w:w="9354" w:type="dxa"/>
            <w:tcBorders>
              <w:top w:val="nil"/>
            </w:tcBorders>
            <w:shd w:val="clear" w:color="auto" w:fill="auto"/>
          </w:tcPr>
          <w:p w14:paraId="2379389E" w14:textId="77777777" w:rsidR="00A952F1" w:rsidRPr="00B70E3E" w:rsidDel="0072219F" w:rsidRDefault="00A952F1" w:rsidP="00453AFD">
            <w:pPr>
              <w:keepNext/>
              <w:keepLines/>
              <w:spacing w:after="0"/>
              <w:ind w:left="851" w:hanging="851"/>
              <w:rPr>
                <w:del w:id="1984" w:author="Dave" w:date="2017-12-20T19:34:00Z"/>
                <w:rFonts w:ascii="Arial" w:hAnsi="Arial"/>
                <w:sz w:val="18"/>
              </w:rPr>
            </w:pPr>
            <w:del w:id="1985" w:author="Dave" w:date="2017-12-20T19:34:00Z">
              <w:r w:rsidRPr="00B70E3E" w:rsidDel="0072219F">
                <w:rPr>
                  <w:rFonts w:ascii="Arial" w:hAnsi="Arial"/>
                  <w:sz w:val="18"/>
                </w:rPr>
                <w:delText>NOTE 2:</w:delText>
              </w:r>
              <w:r w:rsidRPr="00B70E3E" w:rsidDel="0072219F">
                <w:rPr>
                  <w:rFonts w:ascii="Arial" w:hAnsi="Arial"/>
                  <w:sz w:val="18"/>
                </w:rPr>
                <w:tab/>
                <w:delText xml:space="preserve">This success criterion is identical to the WCAG 2.0 Success Criterion 1.3.3 Sensory Characteristics with the words </w:delText>
              </w:r>
              <w:r w:rsidR="00955F0A" w:rsidRPr="00B70E3E" w:rsidDel="0072219F">
                <w:rPr>
                  <w:rFonts w:ascii="Arial" w:hAnsi="Arial"/>
                  <w:sz w:val="18"/>
                </w:rPr>
                <w:delText>"</w:delText>
              </w:r>
              <w:r w:rsidRPr="00B70E3E" w:rsidDel="0072219F">
                <w:rPr>
                  <w:rFonts w:ascii="Arial" w:hAnsi="Arial"/>
                  <w:sz w:val="18"/>
                </w:rPr>
                <w:delText>WCAG 2.0</w:delText>
              </w:r>
              <w:r w:rsidR="00955F0A" w:rsidRPr="00B70E3E" w:rsidDel="0072219F">
                <w:rPr>
                  <w:rFonts w:ascii="Arial" w:hAnsi="Arial"/>
                  <w:sz w:val="18"/>
                </w:rPr>
                <w:delText>"</w:delText>
              </w:r>
              <w:r w:rsidRPr="00B70E3E" w:rsidDel="0072219F">
                <w:rPr>
                  <w:rFonts w:ascii="Arial" w:hAnsi="Arial"/>
                  <w:sz w:val="18"/>
                </w:rPr>
                <w:delText xml:space="preserve"> added before the word </w:delText>
              </w:r>
              <w:r w:rsidR="00955F0A" w:rsidRPr="00B70E3E" w:rsidDel="0072219F">
                <w:rPr>
                  <w:rFonts w:ascii="Arial" w:hAnsi="Arial"/>
                  <w:sz w:val="18"/>
                </w:rPr>
                <w:delText>"</w:delText>
              </w:r>
              <w:r w:rsidRPr="00B70E3E" w:rsidDel="0072219F">
                <w:rPr>
                  <w:rFonts w:ascii="Arial" w:hAnsi="Arial"/>
                  <w:sz w:val="18"/>
                </w:rPr>
                <w:delText>Guideline</w:delText>
              </w:r>
              <w:r w:rsidR="00955F0A" w:rsidRPr="00B70E3E" w:rsidDel="0072219F">
                <w:rPr>
                  <w:rFonts w:ascii="Arial" w:hAnsi="Arial"/>
                  <w:sz w:val="18"/>
                </w:rPr>
                <w:delText>"</w:delText>
              </w:r>
              <w:r w:rsidRPr="00B70E3E" w:rsidDel="0072219F">
                <w:rPr>
                  <w:rFonts w:ascii="Arial" w:hAnsi="Arial"/>
                  <w:sz w:val="18"/>
                </w:rPr>
                <w:delText xml:space="preserve"> in </w:delText>
              </w:r>
              <w:r w:rsidR="00453AFD" w:rsidRPr="00B70E3E" w:rsidDel="0072219F">
                <w:rPr>
                  <w:rFonts w:ascii="Arial" w:hAnsi="Arial"/>
                  <w:sz w:val="18"/>
                </w:rPr>
                <w:delText>n</w:delText>
              </w:r>
              <w:r w:rsidRPr="00B70E3E" w:rsidDel="0072219F">
                <w:rPr>
                  <w:rFonts w:ascii="Arial" w:hAnsi="Arial"/>
                  <w:sz w:val="18"/>
                </w:rPr>
                <w:delText>ote 1 above.</w:delText>
              </w:r>
            </w:del>
          </w:p>
        </w:tc>
      </w:tr>
    </w:tbl>
    <w:p w14:paraId="00E79B7F" w14:textId="77777777" w:rsidR="00A952F1" w:rsidRPr="00B70E3E" w:rsidDel="00C56A2D" w:rsidRDefault="00A952F1" w:rsidP="00A952F1">
      <w:pPr>
        <w:rPr>
          <w:del w:id="1986" w:author="Dave" w:date="2017-12-21T15:59:00Z"/>
        </w:rPr>
      </w:pPr>
    </w:p>
    <w:p w14:paraId="50450238" w14:textId="77777777" w:rsidR="00A952F1" w:rsidRPr="00B70E3E" w:rsidRDefault="00A952F1" w:rsidP="00BF76E0">
      <w:pPr>
        <w:pStyle w:val="Heading3"/>
      </w:pPr>
      <w:bookmarkStart w:id="1987" w:name="_Toc372010111"/>
      <w:bookmarkStart w:id="1988" w:name="_Toc379382481"/>
      <w:bookmarkStart w:id="1989" w:name="_Toc379383181"/>
      <w:bookmarkStart w:id="1990" w:name="_Toc503730916"/>
      <w:r w:rsidRPr="00B70E3E">
        <w:t>10.2.10</w:t>
      </w:r>
      <w:r w:rsidRPr="00B70E3E">
        <w:tab/>
        <w:t>Use of colour</w:t>
      </w:r>
      <w:bookmarkEnd w:id="1987"/>
      <w:bookmarkEnd w:id="1988"/>
      <w:bookmarkEnd w:id="1989"/>
      <w:ins w:id="1991" w:author="Dave" w:date="2017-10-04T18:05:00Z">
        <w:r w:rsidR="00EA7A27" w:rsidRPr="00B70E3E">
          <w:t xml:space="preserve"> </w:t>
        </w:r>
      </w:ins>
      <w:ins w:id="1992" w:author="Dave" w:date="2017-10-05T12:52:00Z">
        <w:r w:rsidR="003C3032" w:rsidRPr="00B70E3E">
          <w:t>(</w:t>
        </w:r>
      </w:ins>
      <w:ins w:id="1993" w:author="Dave" w:date="2017-10-04T18:05:00Z">
        <w:r w:rsidR="00EA7A27" w:rsidRPr="00B70E3E">
          <w:t>SC 1.4.1)</w:t>
        </w:r>
      </w:ins>
      <w:bookmarkEnd w:id="1990"/>
    </w:p>
    <w:p w14:paraId="02730932" w14:textId="77777777" w:rsidR="00A952F1" w:rsidRPr="00B70E3E" w:rsidRDefault="00A952F1" w:rsidP="00A952F1">
      <w:r w:rsidRPr="00B70E3E">
        <w:t xml:space="preserve">Where ICT is a </w:t>
      </w:r>
      <w:r w:rsidR="00F907C9" w:rsidRPr="00B70E3E">
        <w:t>non-web</w:t>
      </w:r>
      <w:r w:rsidRPr="00B70E3E">
        <w:t xml:space="preserve"> document, it shall satisfy the </w:t>
      </w:r>
      <w:ins w:id="1994" w:author="Dave" w:date="2017-12-20T19:35:00Z">
        <w:r w:rsidR="0072219F" w:rsidRPr="00B70E3E">
          <w:t>WCAG 2.0 Success Criterion 1.4.1 Use of Color</w:t>
        </w:r>
      </w:ins>
      <w:del w:id="1995" w:author="Dave" w:date="2017-12-20T19:35:00Z">
        <w:r w:rsidRPr="00B70E3E" w:rsidDel="0072219F">
          <w:delText>success criterion in Table 10.10</w:delText>
        </w:r>
      </w:del>
      <w:r w:rsidRPr="00B70E3E">
        <w:t>.</w:t>
      </w:r>
    </w:p>
    <w:p w14:paraId="123482DB" w14:textId="77777777" w:rsidR="00A952F1" w:rsidRPr="00B70E3E" w:rsidDel="00C56A2D" w:rsidRDefault="00A952F1" w:rsidP="00A952F1">
      <w:pPr>
        <w:pStyle w:val="TH"/>
        <w:rPr>
          <w:del w:id="1996" w:author="Dave" w:date="2017-12-21T15:59:00Z"/>
        </w:rPr>
      </w:pPr>
      <w:del w:id="1997" w:author="Dave" w:date="2017-12-20T19:35:00Z">
        <w:r w:rsidRPr="00B70E3E" w:rsidDel="0072219F">
          <w:lastRenderedPageBreak/>
          <w:delText>Table 10.10: Document success criterion: Use of colour</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4BCE4AD2" w14:textId="77777777" w:rsidTr="003F2228">
        <w:trPr>
          <w:cantSplit/>
          <w:jc w:val="center"/>
          <w:del w:id="1998" w:author="Dave" w:date="2017-12-20T19:35:00Z"/>
        </w:trPr>
        <w:tc>
          <w:tcPr>
            <w:tcW w:w="9354" w:type="dxa"/>
            <w:tcBorders>
              <w:bottom w:val="single" w:sz="4" w:space="0" w:color="auto"/>
            </w:tcBorders>
            <w:shd w:val="clear" w:color="auto" w:fill="auto"/>
          </w:tcPr>
          <w:p w14:paraId="038CCE2D" w14:textId="77777777" w:rsidR="00A952F1" w:rsidRPr="00B70E3E" w:rsidDel="0072219F" w:rsidRDefault="00A952F1" w:rsidP="00702AE7">
            <w:pPr>
              <w:keepNext/>
              <w:keepLines/>
              <w:spacing w:after="0"/>
              <w:rPr>
                <w:del w:id="1999" w:author="Dave" w:date="2017-12-20T19:35:00Z"/>
                <w:rFonts w:ascii="Arial" w:hAnsi="Arial"/>
                <w:sz w:val="18"/>
              </w:rPr>
            </w:pPr>
            <w:del w:id="2000" w:author="Dave" w:date="2017-12-20T19:35:00Z">
              <w:r w:rsidRPr="00B70E3E" w:rsidDel="0072219F">
                <w:rPr>
                  <w:rFonts w:ascii="Arial" w:hAnsi="Arial"/>
                  <w:sz w:val="18"/>
                </w:rPr>
                <w:delText>Colour is not used as the only visual means of conveying information, indicating an action, prompting a response, or distinguishing a visual element.</w:delText>
              </w:r>
            </w:del>
          </w:p>
        </w:tc>
      </w:tr>
      <w:tr w:rsidR="00A952F1" w:rsidRPr="00B70E3E" w:rsidDel="0072219F" w14:paraId="163F442C" w14:textId="77777777" w:rsidTr="003F2228">
        <w:trPr>
          <w:cantSplit/>
          <w:jc w:val="center"/>
          <w:del w:id="2001" w:author="Dave" w:date="2017-12-20T19:35:00Z"/>
        </w:trPr>
        <w:tc>
          <w:tcPr>
            <w:tcW w:w="9354" w:type="dxa"/>
            <w:tcBorders>
              <w:bottom w:val="nil"/>
            </w:tcBorders>
            <w:shd w:val="clear" w:color="auto" w:fill="auto"/>
          </w:tcPr>
          <w:p w14:paraId="44193627" w14:textId="34A97D73" w:rsidR="00A952F1" w:rsidRPr="00B70E3E" w:rsidDel="0072219F" w:rsidRDefault="00A952F1" w:rsidP="00E2100D">
            <w:pPr>
              <w:pStyle w:val="TAN"/>
              <w:rPr>
                <w:del w:id="2002" w:author="Dave" w:date="2017-12-20T19:35:00Z"/>
              </w:rPr>
            </w:pPr>
            <w:del w:id="2003" w:author="Dave" w:date="2017-12-20T19:35:00Z">
              <w:r w:rsidRPr="00B70E3E" w:rsidDel="0072219F">
                <w:delText>NOTE 1:</w:delText>
              </w:r>
              <w:r w:rsidRPr="00B70E3E" w:rsidDel="0072219F">
                <w:tab/>
                <w:delText xml:space="preserve">This success criterion addresses colour perception specifically. Other forms </w:delText>
              </w:r>
              <w:r w:rsidR="003F2228" w:rsidRPr="00B70E3E" w:rsidDel="0072219F">
                <w:delText xml:space="preserve">of perception are covered in </w:delText>
              </w:r>
              <w:r w:rsidRPr="00B70E3E" w:rsidDel="0072219F">
                <w:delText xml:space="preserve">WCAG 2.0 Guideline 1.3 </w:delText>
              </w:r>
              <w:r w:rsidR="00E2100D" w:rsidRPr="00B70E3E" w:rsidDel="0072219F">
                <w:delText>[</w:delText>
              </w:r>
              <w:r w:rsidR="00DB71B9" w:rsidRPr="00B70E3E" w:rsidDel="0072219F">
                <w:fldChar w:fldCharType="begin"/>
              </w:r>
              <w:r w:rsidR="00BF25ED" w:rsidRPr="00B70E3E" w:rsidDel="0072219F">
                <w:delInstrText>REF REF_ISOIEC40500</w:delInstrText>
              </w:r>
            </w:del>
            <w:r w:rsidR="00B70E3E">
              <w:instrText xml:space="preserve"> \* MERGEFORMAT </w:instrText>
            </w:r>
            <w:del w:id="2004" w:author="Dave" w:date="2017-12-20T19:35:00Z">
              <w:r w:rsidR="00DB71B9" w:rsidRPr="00B70E3E" w:rsidDel="0072219F">
                <w:fldChar w:fldCharType="separate"/>
              </w:r>
              <w:r w:rsidR="002829CB" w:rsidRPr="00B70E3E" w:rsidDel="0072219F">
                <w:rPr>
                  <w:noProof/>
                </w:rPr>
                <w:delText>4</w:delText>
              </w:r>
              <w:r w:rsidR="00DB71B9" w:rsidRPr="00B70E3E" w:rsidDel="0072219F">
                <w:rPr>
                  <w:noProof/>
                </w:rPr>
                <w:fldChar w:fldCharType="end"/>
              </w:r>
              <w:r w:rsidR="00E2100D" w:rsidRPr="00B70E3E" w:rsidDel="0072219F">
                <w:delText>]</w:delText>
              </w:r>
              <w:r w:rsidRPr="00B70E3E" w:rsidDel="0072219F">
                <w:delText xml:space="preserve"> including programmatic access to colour and</w:delText>
              </w:r>
              <w:r w:rsidR="003F2228" w:rsidRPr="00B70E3E" w:rsidDel="0072219F">
                <w:delText xml:space="preserve"> other visual presentation </w:delText>
              </w:r>
              <w:r w:rsidRPr="00B70E3E" w:rsidDel="0072219F">
                <w:delText>coding.</w:delText>
              </w:r>
            </w:del>
          </w:p>
        </w:tc>
      </w:tr>
      <w:tr w:rsidR="00A952F1" w:rsidRPr="00B70E3E" w:rsidDel="0072219F" w14:paraId="37A47DB8" w14:textId="77777777" w:rsidTr="003F2228">
        <w:trPr>
          <w:cantSplit/>
          <w:jc w:val="center"/>
          <w:del w:id="2005" w:author="Dave" w:date="2017-12-20T19:35:00Z"/>
        </w:trPr>
        <w:tc>
          <w:tcPr>
            <w:tcW w:w="9354" w:type="dxa"/>
            <w:tcBorders>
              <w:top w:val="nil"/>
            </w:tcBorders>
            <w:shd w:val="clear" w:color="auto" w:fill="auto"/>
          </w:tcPr>
          <w:p w14:paraId="142702D6" w14:textId="77777777" w:rsidR="00A952F1" w:rsidRPr="00B70E3E" w:rsidDel="0072219F" w:rsidRDefault="00A952F1" w:rsidP="00453AFD">
            <w:pPr>
              <w:pStyle w:val="TAN"/>
              <w:rPr>
                <w:del w:id="2006" w:author="Dave" w:date="2017-12-20T19:35:00Z"/>
              </w:rPr>
            </w:pPr>
            <w:del w:id="2007" w:author="Dave" w:date="2017-12-20T19:35:00Z">
              <w:r w:rsidRPr="00B70E3E" w:rsidDel="0072219F">
                <w:delText>NOTE 2:</w:delText>
              </w:r>
              <w:r w:rsidRPr="00B70E3E" w:rsidDel="0072219F">
                <w:tab/>
                <w:delText xml:space="preserve">This success criterion is identical to the WCAG 2.0 Success Criterion 1.4.1 Use of Color with the words </w:delText>
              </w:r>
              <w:r w:rsidR="00955F0A" w:rsidRPr="00B70E3E" w:rsidDel="0072219F">
                <w:delText>"</w:delText>
              </w:r>
              <w:r w:rsidRPr="00B70E3E" w:rsidDel="0072219F">
                <w:delText>WCAG 2.0</w:delText>
              </w:r>
              <w:r w:rsidR="00955F0A" w:rsidRPr="00B70E3E" w:rsidDel="0072219F">
                <w:delText>"</w:delText>
              </w:r>
              <w:r w:rsidRPr="00B70E3E" w:rsidDel="0072219F">
                <w:delText xml:space="preserve"> added before the word </w:delText>
              </w:r>
              <w:r w:rsidR="00955F0A" w:rsidRPr="00B70E3E" w:rsidDel="0072219F">
                <w:delText>"</w:delText>
              </w:r>
              <w:r w:rsidRPr="00B70E3E" w:rsidDel="0072219F">
                <w:delText>Guideline</w:delText>
              </w:r>
              <w:r w:rsidR="00955F0A" w:rsidRPr="00B70E3E" w:rsidDel="0072219F">
                <w:delText>"</w:delText>
              </w:r>
              <w:r w:rsidRPr="00B70E3E" w:rsidDel="0072219F">
                <w:delText xml:space="preserve"> in </w:delText>
              </w:r>
              <w:r w:rsidR="00453AFD" w:rsidRPr="00B70E3E" w:rsidDel="0072219F">
                <w:delText>n</w:delText>
              </w:r>
              <w:r w:rsidRPr="00B70E3E" w:rsidDel="0072219F">
                <w:delText>ote 1 above.</w:delText>
              </w:r>
            </w:del>
          </w:p>
        </w:tc>
      </w:tr>
    </w:tbl>
    <w:p w14:paraId="3C77DB9A" w14:textId="77777777" w:rsidR="00A952F1" w:rsidRPr="00B70E3E" w:rsidDel="00C56A2D" w:rsidRDefault="00A952F1" w:rsidP="00A952F1">
      <w:pPr>
        <w:rPr>
          <w:del w:id="2008" w:author="Dave" w:date="2017-12-21T15:59:00Z"/>
        </w:rPr>
      </w:pPr>
    </w:p>
    <w:p w14:paraId="5D308207" w14:textId="77777777" w:rsidR="00A952F1" w:rsidRPr="00B70E3E" w:rsidRDefault="00A952F1" w:rsidP="00BF76E0">
      <w:pPr>
        <w:pStyle w:val="Heading3"/>
      </w:pPr>
      <w:bookmarkStart w:id="2009" w:name="_Toc372010112"/>
      <w:bookmarkStart w:id="2010" w:name="_Toc379382482"/>
      <w:bookmarkStart w:id="2011" w:name="_Toc379383182"/>
      <w:bookmarkStart w:id="2012" w:name="_Toc503730917"/>
      <w:r w:rsidRPr="00B70E3E">
        <w:t>10.2.11</w:t>
      </w:r>
      <w:r w:rsidRPr="00B70E3E">
        <w:tab/>
        <w:t>Audio control</w:t>
      </w:r>
      <w:bookmarkEnd w:id="2009"/>
      <w:bookmarkEnd w:id="2010"/>
      <w:bookmarkEnd w:id="2011"/>
      <w:ins w:id="2013" w:author="Dave" w:date="2017-10-04T18:05:00Z">
        <w:r w:rsidR="00EA7A27" w:rsidRPr="00B70E3E">
          <w:t xml:space="preserve"> </w:t>
        </w:r>
      </w:ins>
      <w:ins w:id="2014" w:author="Dave" w:date="2017-10-05T12:52:00Z">
        <w:r w:rsidR="003C3032" w:rsidRPr="00B70E3E">
          <w:t>(</w:t>
        </w:r>
      </w:ins>
      <w:ins w:id="2015" w:author="Dave" w:date="2017-10-04T18:05:00Z">
        <w:r w:rsidR="00EA7A27" w:rsidRPr="00B70E3E">
          <w:t>SC 1.4.2)</w:t>
        </w:r>
      </w:ins>
      <w:bookmarkEnd w:id="2012"/>
    </w:p>
    <w:p w14:paraId="28F933A4" w14:textId="77777777" w:rsidR="00A952F1" w:rsidRPr="00B70E3E" w:rsidRDefault="00A952F1" w:rsidP="00A952F1">
      <w:r w:rsidRPr="00B70E3E">
        <w:t xml:space="preserve">Where ICT is a </w:t>
      </w:r>
      <w:r w:rsidR="00F907C9" w:rsidRPr="00B70E3E">
        <w:t>non-web</w:t>
      </w:r>
      <w:r w:rsidRPr="00B70E3E">
        <w:t xml:space="preserve"> document, it shall satisfy the success criterion in Table 10.1</w:t>
      </w:r>
      <w:del w:id="2016" w:author="Dave" w:date="2017-12-20T19:35:00Z">
        <w:r w:rsidRPr="00B70E3E" w:rsidDel="0072219F">
          <w:delText>1</w:delText>
        </w:r>
      </w:del>
      <w:r w:rsidRPr="00B70E3E">
        <w:t>.</w:t>
      </w:r>
    </w:p>
    <w:p w14:paraId="7B3EE009" w14:textId="77777777" w:rsidR="00A952F1" w:rsidRPr="00B70E3E" w:rsidRDefault="00A952F1" w:rsidP="00A952F1">
      <w:pPr>
        <w:pStyle w:val="TH"/>
      </w:pPr>
      <w:r w:rsidRPr="00B70E3E">
        <w:t>Table 10.1</w:t>
      </w:r>
      <w:del w:id="2017" w:author="Dave" w:date="2017-12-20T19:35:00Z">
        <w:r w:rsidRPr="00B70E3E" w:rsidDel="0072219F">
          <w:delText>1</w:delText>
        </w:r>
      </w:del>
      <w:r w:rsidRPr="00B70E3E">
        <w:t>: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B70E3E" w:rsidRDefault="00A952F1" w:rsidP="00702AE7">
            <w:pPr>
              <w:keepNext/>
              <w:keepLines/>
              <w:spacing w:after="0"/>
              <w:rPr>
                <w:rFonts w:ascii="Arial" w:hAnsi="Arial"/>
                <w:sz w:val="18"/>
              </w:rPr>
            </w:pPr>
            <w:r w:rsidRPr="00B70E3E">
              <w:rPr>
                <w:rFonts w:ascii="Arial" w:hAnsi="Arial"/>
                <w:sz w:val="18"/>
              </w:rPr>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B70E3E" w14:paraId="2F98E678" w14:textId="77777777" w:rsidTr="003F2228">
        <w:trPr>
          <w:cantSplit/>
          <w:jc w:val="center"/>
        </w:trPr>
        <w:tc>
          <w:tcPr>
            <w:tcW w:w="9354" w:type="dxa"/>
            <w:tcBorders>
              <w:bottom w:val="nil"/>
            </w:tcBorders>
            <w:shd w:val="clear" w:color="auto" w:fill="auto"/>
          </w:tcPr>
          <w:p w14:paraId="647D2247" w14:textId="77777777" w:rsidR="00A952F1" w:rsidRPr="00B70E3E" w:rsidRDefault="003F2228" w:rsidP="00702AE7">
            <w:pPr>
              <w:keepNext/>
              <w:keepLines/>
              <w:spacing w:after="0"/>
              <w:ind w:left="851" w:hanging="851"/>
              <w:rPr>
                <w:rFonts w:ascii="Arial" w:hAnsi="Arial"/>
                <w:sz w:val="18"/>
              </w:rPr>
            </w:pPr>
            <w:r w:rsidRPr="00B70E3E">
              <w:rPr>
                <w:rFonts w:ascii="Arial" w:hAnsi="Arial"/>
                <w:sz w:val="18"/>
              </w:rPr>
              <w:t>NOTE 1:</w:t>
            </w:r>
            <w:r w:rsidR="00A952F1" w:rsidRPr="00B70E3E">
              <w:rPr>
                <w:rFonts w:ascii="Arial" w:hAnsi="Arial"/>
                <w:sz w:val="18"/>
              </w:rPr>
              <w:tab/>
              <w:t xml:space="preserve">Since any part of a document that does not meet this success criterion can interfere with a user's ability to use the whole document, all content in the document (whether or not it is used to meet other success criteria) </w:t>
            </w:r>
            <w:r w:rsidR="00F776E2" w:rsidRPr="00B70E3E">
              <w:rPr>
                <w:rFonts w:ascii="Arial" w:hAnsi="Arial"/>
                <w:sz w:val="18"/>
              </w:rPr>
              <w:t>shall</w:t>
            </w:r>
            <w:r w:rsidR="00A952F1" w:rsidRPr="00B70E3E">
              <w:rPr>
                <w:rFonts w:ascii="Arial" w:hAnsi="Arial"/>
                <w:sz w:val="18"/>
              </w:rPr>
              <w:t xml:space="preserve"> meet this success criterion.</w:t>
            </w:r>
          </w:p>
        </w:tc>
      </w:tr>
      <w:tr w:rsidR="00A952F1" w:rsidRPr="00B70E3E" w14:paraId="625C5B6B" w14:textId="77777777" w:rsidTr="003F2228">
        <w:trPr>
          <w:cantSplit/>
          <w:jc w:val="center"/>
        </w:trPr>
        <w:tc>
          <w:tcPr>
            <w:tcW w:w="9354" w:type="dxa"/>
            <w:tcBorders>
              <w:top w:val="nil"/>
            </w:tcBorders>
            <w:shd w:val="clear" w:color="auto" w:fill="auto"/>
          </w:tcPr>
          <w:p w14:paraId="17CE59EB" w14:textId="77777777" w:rsidR="00A952F1" w:rsidRPr="00B70E3E" w:rsidRDefault="003F2228" w:rsidP="004F3F04">
            <w:pPr>
              <w:keepNext/>
              <w:keepLines/>
              <w:spacing w:after="0"/>
              <w:ind w:left="851" w:hanging="851"/>
              <w:rPr>
                <w:rFonts w:ascii="Arial" w:hAnsi="Arial"/>
                <w:sz w:val="18"/>
              </w:rPr>
            </w:pPr>
            <w:r w:rsidRPr="00B70E3E">
              <w:rPr>
                <w:rFonts w:ascii="Arial" w:hAnsi="Arial"/>
                <w:sz w:val="18"/>
              </w:rPr>
              <w:t>NOTE 2:</w:t>
            </w:r>
            <w:r w:rsidR="00A952F1" w:rsidRPr="00B70E3E">
              <w:rPr>
                <w:rFonts w:ascii="Arial" w:hAnsi="Arial"/>
                <w:sz w:val="18"/>
              </w:rPr>
              <w:tab/>
              <w:t xml:space="preserve">This success criterion is identical to the WCAG 2.0 Success Criterion 1.4.2 Audio Control replacing </w:t>
            </w:r>
            <w:r w:rsidR="00955F0A" w:rsidRPr="00B70E3E">
              <w:rPr>
                <w:rFonts w:ascii="Arial" w:hAnsi="Arial"/>
                <w:sz w:val="18"/>
              </w:rPr>
              <w:t>"</w:t>
            </w:r>
            <w:r w:rsidR="00A952F1" w:rsidRPr="00B70E3E">
              <w:rPr>
                <w:rFonts w:ascii="Arial" w:hAnsi="Arial"/>
                <w:sz w:val="18"/>
              </w:rPr>
              <w:t>on a Web page</w:t>
            </w:r>
            <w:r w:rsidR="00955F0A" w:rsidRPr="00B70E3E">
              <w:rPr>
                <w:rFonts w:ascii="Arial" w:hAnsi="Arial"/>
                <w:sz w:val="18"/>
              </w:rPr>
              <w:t>"</w:t>
            </w:r>
            <w:r w:rsidR="00A952F1" w:rsidRPr="00B70E3E">
              <w:rPr>
                <w:rFonts w:ascii="Arial" w:hAnsi="Arial"/>
                <w:sz w:val="18"/>
              </w:rPr>
              <w:t xml:space="preserve"> with </w:t>
            </w:r>
            <w:r w:rsidR="00955F0A" w:rsidRPr="00B70E3E">
              <w:rPr>
                <w:rFonts w:ascii="Arial" w:hAnsi="Arial"/>
                <w:sz w:val="18"/>
              </w:rPr>
              <w:t>"</w:t>
            </w:r>
            <w:r w:rsidR="00A952F1" w:rsidRPr="00B70E3E">
              <w:rPr>
                <w:rFonts w:ascii="Arial" w:hAnsi="Arial"/>
                <w:sz w:val="18"/>
              </w:rPr>
              <w:t>in a document</w:t>
            </w:r>
            <w:r w:rsidR="00955F0A" w:rsidRPr="00B70E3E">
              <w:rPr>
                <w:rFonts w:ascii="Arial" w:hAnsi="Arial"/>
                <w:sz w:val="18"/>
              </w:rPr>
              <w:t>"</w:t>
            </w:r>
            <w:r w:rsidR="00A952F1" w:rsidRPr="00B70E3E">
              <w:rPr>
                <w:rFonts w:ascii="Arial" w:hAnsi="Arial"/>
                <w:sz w:val="18"/>
              </w:rPr>
              <w:t xml:space="preserve">, </w:t>
            </w:r>
            <w:r w:rsidR="00955F0A" w:rsidRPr="00B70E3E">
              <w:rPr>
                <w:rFonts w:ascii="Arial" w:hAnsi="Arial"/>
                <w:sz w:val="18"/>
              </w:rPr>
              <w:t>"</w:t>
            </w:r>
            <w:r w:rsidR="00A952F1" w:rsidRPr="00B70E3E">
              <w:rPr>
                <w:rFonts w:ascii="Arial" w:hAnsi="Arial"/>
                <w:sz w:val="18"/>
              </w:rPr>
              <w:t>any content</w:t>
            </w:r>
            <w:r w:rsidR="00955F0A" w:rsidRPr="00B70E3E">
              <w:rPr>
                <w:rFonts w:ascii="Arial" w:hAnsi="Arial"/>
                <w:sz w:val="18"/>
              </w:rPr>
              <w:t>"</w:t>
            </w:r>
            <w:r w:rsidR="00A952F1" w:rsidRPr="00B70E3E">
              <w:rPr>
                <w:rFonts w:ascii="Arial" w:hAnsi="Arial"/>
                <w:sz w:val="18"/>
              </w:rPr>
              <w:t xml:space="preserve"> with </w:t>
            </w:r>
            <w:r w:rsidR="00955F0A" w:rsidRPr="00B70E3E">
              <w:rPr>
                <w:rFonts w:ascii="Arial" w:hAnsi="Arial"/>
                <w:sz w:val="18"/>
              </w:rPr>
              <w:t>"</w:t>
            </w:r>
            <w:r w:rsidR="00A952F1" w:rsidRPr="00B70E3E">
              <w:rPr>
                <w:rFonts w:ascii="Arial" w:hAnsi="Arial"/>
                <w:sz w:val="18"/>
              </w:rPr>
              <w:t>any part of a document</w:t>
            </w:r>
            <w:r w:rsidR="00955F0A" w:rsidRPr="00B70E3E">
              <w:rPr>
                <w:rFonts w:ascii="Arial" w:hAnsi="Arial"/>
                <w:sz w:val="18"/>
              </w:rPr>
              <w:t>"</w:t>
            </w:r>
            <w:r w:rsidR="00A952F1" w:rsidRPr="00B70E3E">
              <w:rPr>
                <w:rFonts w:ascii="Arial" w:hAnsi="Arial"/>
                <w:sz w:val="18"/>
              </w:rPr>
              <w:t xml:space="preserve">, </w:t>
            </w:r>
            <w:r w:rsidR="00955F0A" w:rsidRPr="00B70E3E">
              <w:rPr>
                <w:rFonts w:ascii="Arial" w:hAnsi="Arial"/>
                <w:sz w:val="18"/>
              </w:rPr>
              <w:t>"</w:t>
            </w:r>
            <w:r w:rsidR="00A952F1" w:rsidRPr="00B70E3E">
              <w:rPr>
                <w:rFonts w:ascii="Arial" w:hAnsi="Arial"/>
                <w:sz w:val="18"/>
              </w:rPr>
              <w:t>whole page</w:t>
            </w:r>
            <w:r w:rsidR="00955F0A" w:rsidRPr="00B70E3E">
              <w:rPr>
                <w:rFonts w:ascii="Arial" w:hAnsi="Arial"/>
                <w:sz w:val="18"/>
              </w:rPr>
              <w:t>"</w:t>
            </w:r>
            <w:r w:rsidR="00A952F1" w:rsidRPr="00B70E3E">
              <w:rPr>
                <w:rFonts w:ascii="Arial" w:hAnsi="Arial"/>
                <w:sz w:val="18"/>
              </w:rPr>
              <w:t xml:space="preserve"> with </w:t>
            </w:r>
            <w:r w:rsidR="00955F0A" w:rsidRPr="00B70E3E">
              <w:rPr>
                <w:rFonts w:ascii="Arial" w:hAnsi="Arial"/>
                <w:sz w:val="18"/>
              </w:rPr>
              <w:t>"</w:t>
            </w:r>
            <w:r w:rsidR="00A952F1" w:rsidRPr="00B70E3E">
              <w:rPr>
                <w:rFonts w:ascii="Arial" w:hAnsi="Arial"/>
                <w:sz w:val="18"/>
              </w:rPr>
              <w:t>whole document</w:t>
            </w:r>
            <w:r w:rsidR="00955F0A" w:rsidRPr="00B70E3E">
              <w:rPr>
                <w:rFonts w:ascii="Arial" w:hAnsi="Arial"/>
                <w:sz w:val="18"/>
              </w:rPr>
              <w:t>"</w:t>
            </w:r>
            <w:r w:rsidR="00A952F1" w:rsidRPr="00B70E3E">
              <w:rPr>
                <w:rFonts w:ascii="Arial" w:hAnsi="Arial"/>
                <w:sz w:val="18"/>
              </w:rPr>
              <w:t xml:space="preserve">, </w:t>
            </w:r>
            <w:r w:rsidR="00955F0A" w:rsidRPr="00B70E3E">
              <w:rPr>
                <w:rFonts w:ascii="Arial" w:hAnsi="Arial"/>
                <w:sz w:val="18"/>
              </w:rPr>
              <w:t>"</w:t>
            </w:r>
            <w:r w:rsidR="00A952F1" w:rsidRPr="00B70E3E">
              <w:rPr>
                <w:rFonts w:ascii="Arial" w:hAnsi="Arial"/>
                <w:sz w:val="18"/>
              </w:rPr>
              <w:t>on the Web page</w:t>
            </w:r>
            <w:r w:rsidR="00955F0A" w:rsidRPr="00B70E3E">
              <w:rPr>
                <w:rFonts w:ascii="Arial" w:hAnsi="Arial"/>
                <w:sz w:val="18"/>
              </w:rPr>
              <w:t>"</w:t>
            </w:r>
            <w:r w:rsidR="00A952F1" w:rsidRPr="00B70E3E">
              <w:rPr>
                <w:rFonts w:ascii="Arial" w:hAnsi="Arial"/>
                <w:sz w:val="18"/>
              </w:rPr>
              <w:t xml:space="preserve"> with </w:t>
            </w:r>
            <w:r w:rsidR="00955F0A" w:rsidRPr="00B70E3E">
              <w:rPr>
                <w:rFonts w:ascii="Arial" w:hAnsi="Arial"/>
                <w:sz w:val="18"/>
              </w:rPr>
              <w:t>"</w:t>
            </w:r>
            <w:r w:rsidR="00A952F1" w:rsidRPr="00B70E3E">
              <w:rPr>
                <w:rFonts w:ascii="Arial" w:hAnsi="Arial"/>
                <w:sz w:val="18"/>
              </w:rPr>
              <w:t>in the document</w:t>
            </w:r>
            <w:r w:rsidR="00955F0A" w:rsidRPr="00B70E3E">
              <w:rPr>
                <w:rFonts w:ascii="Arial" w:hAnsi="Arial"/>
                <w:sz w:val="18"/>
              </w:rPr>
              <w:t>"</w:t>
            </w:r>
            <w:r w:rsidR="00A952F1" w:rsidRPr="00B70E3E">
              <w:rPr>
                <w:rFonts w:ascii="Arial" w:hAnsi="Arial"/>
                <w:sz w:val="18"/>
              </w:rPr>
              <w:t xml:space="preserve">, removing </w:t>
            </w:r>
            <w:r w:rsidR="00955F0A" w:rsidRPr="00B70E3E">
              <w:rPr>
                <w:rFonts w:ascii="Arial" w:hAnsi="Arial"/>
                <w:sz w:val="18"/>
              </w:rPr>
              <w:t>"</w:t>
            </w:r>
            <w:r w:rsidR="00A952F1" w:rsidRPr="00B70E3E">
              <w:rPr>
                <w:rFonts w:ascii="Arial" w:hAnsi="Arial"/>
                <w:sz w:val="18"/>
              </w:rPr>
              <w:t>See Conformance Requirement 5: Non</w:t>
            </w:r>
            <w:r w:rsidR="004F3F04" w:rsidRPr="00B70E3E">
              <w:rPr>
                <w:rFonts w:ascii="Arial" w:hAnsi="Arial"/>
                <w:sz w:val="18"/>
              </w:rPr>
              <w:noBreakHyphen/>
            </w:r>
            <w:r w:rsidR="00A952F1" w:rsidRPr="00B70E3E">
              <w:rPr>
                <w:rFonts w:ascii="Arial" w:hAnsi="Arial"/>
                <w:sz w:val="18"/>
              </w:rPr>
              <w:t>Interference</w:t>
            </w:r>
            <w:r w:rsidR="00955F0A" w:rsidRPr="00B70E3E">
              <w:rPr>
                <w:rFonts w:ascii="Arial" w:hAnsi="Arial"/>
                <w:sz w:val="18"/>
              </w:rPr>
              <w:t>"</w:t>
            </w:r>
            <w:r w:rsidR="00A952F1" w:rsidRPr="00B70E3E">
              <w:rPr>
                <w:rFonts w:ascii="Arial" w:hAnsi="Arial"/>
                <w:sz w:val="18"/>
              </w:rPr>
              <w:t xml:space="preserve"> and adding </w:t>
            </w:r>
            <w:r w:rsidR="00453AFD" w:rsidRPr="00B70E3E">
              <w:rPr>
                <w:rFonts w:ascii="Arial" w:hAnsi="Arial"/>
                <w:sz w:val="18"/>
              </w:rPr>
              <w:t>n</w:t>
            </w:r>
            <w:r w:rsidR="00A952F1" w:rsidRPr="00B70E3E">
              <w:rPr>
                <w:rFonts w:ascii="Arial" w:hAnsi="Arial"/>
                <w:sz w:val="18"/>
              </w:rPr>
              <w:t>ote 1.</w:t>
            </w:r>
          </w:p>
        </w:tc>
      </w:tr>
    </w:tbl>
    <w:p w14:paraId="0C2C09EA" w14:textId="77777777" w:rsidR="00A952F1" w:rsidRPr="00B70E3E" w:rsidDel="00C56A2D" w:rsidRDefault="00A952F1" w:rsidP="00A952F1">
      <w:pPr>
        <w:rPr>
          <w:del w:id="2018" w:author="Dave" w:date="2017-12-21T15:59:00Z"/>
        </w:rPr>
      </w:pPr>
    </w:p>
    <w:p w14:paraId="10851B05" w14:textId="77777777" w:rsidR="00A952F1" w:rsidRPr="00B70E3E" w:rsidRDefault="00A952F1" w:rsidP="00CB1A26">
      <w:pPr>
        <w:pStyle w:val="Heading3"/>
      </w:pPr>
      <w:bookmarkStart w:id="2019" w:name="_Toc372010113"/>
      <w:bookmarkStart w:id="2020" w:name="_Toc379382483"/>
      <w:bookmarkStart w:id="2021" w:name="_Toc379383183"/>
      <w:bookmarkStart w:id="2022" w:name="_Toc503730918"/>
      <w:r w:rsidRPr="00B70E3E">
        <w:t>10.2.12</w:t>
      </w:r>
      <w:r w:rsidRPr="00B70E3E">
        <w:tab/>
        <w:t>Contrast (minimum)</w:t>
      </w:r>
      <w:bookmarkEnd w:id="2019"/>
      <w:bookmarkEnd w:id="2020"/>
      <w:bookmarkEnd w:id="2021"/>
      <w:ins w:id="2023" w:author="Dave" w:date="2017-10-04T18:05:00Z">
        <w:r w:rsidR="00EA7A27" w:rsidRPr="00B70E3E">
          <w:t xml:space="preserve"> </w:t>
        </w:r>
      </w:ins>
      <w:ins w:id="2024" w:author="Dave" w:date="2017-10-05T12:52:00Z">
        <w:r w:rsidR="003C3032" w:rsidRPr="00B70E3E">
          <w:t>(</w:t>
        </w:r>
      </w:ins>
      <w:ins w:id="2025" w:author="Dave" w:date="2017-10-04T18:05:00Z">
        <w:r w:rsidR="00EA7A27" w:rsidRPr="00B70E3E">
          <w:t>SC 1.4.3)</w:t>
        </w:r>
      </w:ins>
      <w:bookmarkEnd w:id="2022"/>
    </w:p>
    <w:p w14:paraId="5D6A4D74" w14:textId="77777777" w:rsidR="00A952F1" w:rsidRPr="00B70E3E" w:rsidRDefault="00A952F1" w:rsidP="00CB1A26">
      <w:pPr>
        <w:keepNext/>
        <w:keepLines/>
      </w:pPr>
      <w:r w:rsidRPr="00B70E3E">
        <w:t xml:space="preserve">Where ICT is a </w:t>
      </w:r>
      <w:r w:rsidR="00F907C9" w:rsidRPr="00B70E3E">
        <w:t>non-web</w:t>
      </w:r>
      <w:r w:rsidRPr="00B70E3E">
        <w:t xml:space="preserve"> document, it shall satisfy the </w:t>
      </w:r>
      <w:ins w:id="2026" w:author="Dave" w:date="2017-12-20T19:35:00Z">
        <w:r w:rsidR="0072219F" w:rsidRPr="00B70E3E">
          <w:t>WCAG 2.0 Success Criterion 1.4.3 Contrast (Minimum).</w:t>
        </w:r>
      </w:ins>
      <w:del w:id="2027" w:author="Dave" w:date="2017-12-20T19:35:00Z">
        <w:r w:rsidRPr="00B70E3E" w:rsidDel="0072219F">
          <w:delText>success criterion in Table 10.12.</w:delText>
        </w:r>
      </w:del>
    </w:p>
    <w:p w14:paraId="522A55A6" w14:textId="77777777" w:rsidR="00A952F1" w:rsidRPr="00B70E3E" w:rsidDel="00C56A2D" w:rsidRDefault="00A952F1" w:rsidP="00A952F1">
      <w:pPr>
        <w:pStyle w:val="TH"/>
        <w:rPr>
          <w:del w:id="2028" w:author="Dave" w:date="2017-12-21T16:00:00Z"/>
        </w:rPr>
      </w:pPr>
      <w:del w:id="2029" w:author="Dave" w:date="2017-12-20T19:35:00Z">
        <w:r w:rsidRPr="00B70E3E" w:rsidDel="0072219F">
          <w:delText>Table 10.12: Document success criterion: Contrast (minimum)</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791B48A8" w14:textId="77777777" w:rsidTr="00702AE7">
        <w:trPr>
          <w:cantSplit/>
          <w:jc w:val="center"/>
          <w:del w:id="2030" w:author="Dave" w:date="2017-12-20T19:35:00Z"/>
        </w:trPr>
        <w:tc>
          <w:tcPr>
            <w:tcW w:w="9354" w:type="dxa"/>
            <w:shd w:val="clear" w:color="auto" w:fill="auto"/>
          </w:tcPr>
          <w:p w14:paraId="3D249A78" w14:textId="77777777" w:rsidR="00A952F1" w:rsidRPr="00B70E3E" w:rsidDel="0072219F" w:rsidRDefault="00A952F1" w:rsidP="00702AE7">
            <w:pPr>
              <w:spacing w:after="0"/>
              <w:rPr>
                <w:del w:id="2031" w:author="Dave" w:date="2017-12-20T19:35:00Z"/>
                <w:rFonts w:ascii="Arial" w:hAnsi="Arial"/>
                <w:sz w:val="18"/>
              </w:rPr>
            </w:pPr>
            <w:del w:id="2032" w:author="Dave" w:date="2017-12-20T19:35:00Z">
              <w:r w:rsidRPr="00B70E3E" w:rsidDel="0072219F">
                <w:rPr>
                  <w:rFonts w:ascii="Arial" w:hAnsi="Arial"/>
                  <w:sz w:val="18"/>
                </w:rPr>
                <w:delText>The visual presentation of text and images of text has a contrast ratio of at least 4.5:1, except for the following:</w:delText>
              </w:r>
            </w:del>
          </w:p>
          <w:p w14:paraId="4046CD47" w14:textId="77777777" w:rsidR="00A952F1" w:rsidRPr="00B70E3E" w:rsidDel="0072219F" w:rsidRDefault="00A952F1" w:rsidP="003F2228">
            <w:pPr>
              <w:pStyle w:val="TB1"/>
              <w:rPr>
                <w:del w:id="2033" w:author="Dave" w:date="2017-12-20T19:35:00Z"/>
              </w:rPr>
            </w:pPr>
            <w:del w:id="2034" w:author="Dave" w:date="2017-12-20T19:35:00Z">
              <w:r w:rsidRPr="00B70E3E" w:rsidDel="0072219F">
                <w:delText>Large Text: Large-scale text and images of large-scale text have a contrast ratio of at least 3:1.</w:delText>
              </w:r>
            </w:del>
          </w:p>
          <w:p w14:paraId="773DF4E8" w14:textId="77777777" w:rsidR="00A952F1" w:rsidRPr="00B70E3E" w:rsidDel="0072219F" w:rsidRDefault="00A952F1" w:rsidP="003F2228">
            <w:pPr>
              <w:pStyle w:val="TB1"/>
              <w:rPr>
                <w:del w:id="2035" w:author="Dave" w:date="2017-12-20T19:35:00Z"/>
              </w:rPr>
            </w:pPr>
            <w:del w:id="2036" w:author="Dave" w:date="2017-12-20T19:35:00Z">
              <w:r w:rsidRPr="00B70E3E" w:rsidDel="0072219F">
                <w:delText>Incidental: Text or images of text that are part of an inactive user interface component, that are pure decoration, that are not visible to anyone, or that are part of a picture that contains significant other visual content, have no contrast requirement.</w:delText>
              </w:r>
            </w:del>
          </w:p>
          <w:p w14:paraId="1EE95980" w14:textId="77777777" w:rsidR="00A952F1" w:rsidRPr="00B70E3E" w:rsidDel="0072219F" w:rsidRDefault="00A952F1" w:rsidP="003F2228">
            <w:pPr>
              <w:pStyle w:val="TB1"/>
              <w:rPr>
                <w:del w:id="2037" w:author="Dave" w:date="2017-12-20T19:35:00Z"/>
              </w:rPr>
            </w:pPr>
            <w:del w:id="2038" w:author="Dave" w:date="2017-12-20T19:35:00Z">
              <w:r w:rsidRPr="00B70E3E" w:rsidDel="0072219F">
                <w:delText>Logotypes: Text that is part of a logo or brand name has no minimum contrast requirement.</w:delText>
              </w:r>
            </w:del>
          </w:p>
        </w:tc>
      </w:tr>
      <w:tr w:rsidR="00A952F1" w:rsidRPr="00B70E3E" w:rsidDel="0072219F" w14:paraId="1338E783" w14:textId="77777777" w:rsidTr="00702AE7">
        <w:trPr>
          <w:cantSplit/>
          <w:jc w:val="center"/>
          <w:del w:id="2039" w:author="Dave" w:date="2017-12-20T19:35:00Z"/>
        </w:trPr>
        <w:tc>
          <w:tcPr>
            <w:tcW w:w="9354" w:type="dxa"/>
            <w:shd w:val="clear" w:color="auto" w:fill="auto"/>
          </w:tcPr>
          <w:p w14:paraId="26BF47F9" w14:textId="77777777" w:rsidR="00A952F1" w:rsidRPr="00B70E3E" w:rsidDel="0072219F" w:rsidRDefault="003F2228" w:rsidP="00702AE7">
            <w:pPr>
              <w:keepNext/>
              <w:keepLines/>
              <w:spacing w:after="0"/>
              <w:ind w:left="851" w:hanging="851"/>
              <w:rPr>
                <w:del w:id="2040" w:author="Dave" w:date="2017-12-20T19:35:00Z"/>
                <w:rFonts w:ascii="Arial" w:hAnsi="Arial"/>
                <w:sz w:val="18"/>
              </w:rPr>
            </w:pPr>
            <w:del w:id="2041" w:author="Dave" w:date="2017-12-20T19:35:00Z">
              <w:r w:rsidRPr="00B70E3E" w:rsidDel="0072219F">
                <w:rPr>
                  <w:rFonts w:ascii="Arial" w:hAnsi="Arial"/>
                  <w:sz w:val="18"/>
                </w:rPr>
                <w:delText>NOTE:</w:delText>
              </w:r>
              <w:r w:rsidR="00A952F1" w:rsidRPr="00B70E3E" w:rsidDel="0072219F">
                <w:rPr>
                  <w:rFonts w:ascii="Arial" w:hAnsi="Arial"/>
                  <w:sz w:val="18"/>
                </w:rPr>
                <w:tab/>
                <w:delText>This success criterion is identical to the WCAG 2.0 Success Criterion 1.4.3 Contrast (Minimum).</w:delText>
              </w:r>
            </w:del>
          </w:p>
        </w:tc>
      </w:tr>
    </w:tbl>
    <w:p w14:paraId="09164E15" w14:textId="77777777" w:rsidR="00A952F1" w:rsidRPr="00B70E3E" w:rsidDel="00C56A2D" w:rsidRDefault="00A952F1" w:rsidP="00A952F1">
      <w:pPr>
        <w:tabs>
          <w:tab w:val="left" w:pos="6480"/>
        </w:tabs>
        <w:rPr>
          <w:del w:id="2042" w:author="Dave" w:date="2017-12-21T16:00:00Z"/>
        </w:rPr>
      </w:pPr>
    </w:p>
    <w:p w14:paraId="37BE25AA" w14:textId="77777777" w:rsidR="00A952F1" w:rsidRPr="00B70E3E" w:rsidRDefault="00A952F1" w:rsidP="00BF76E0">
      <w:pPr>
        <w:pStyle w:val="Heading3"/>
      </w:pPr>
      <w:bookmarkStart w:id="2043" w:name="_Toc372010114"/>
      <w:bookmarkStart w:id="2044" w:name="_Toc379382484"/>
      <w:bookmarkStart w:id="2045" w:name="_Toc379383184"/>
      <w:bookmarkStart w:id="2046" w:name="_Toc503730919"/>
      <w:r w:rsidRPr="00B70E3E">
        <w:t>10.2.13</w:t>
      </w:r>
      <w:r w:rsidRPr="00B70E3E">
        <w:tab/>
        <w:t>Resize text</w:t>
      </w:r>
      <w:bookmarkEnd w:id="2043"/>
      <w:bookmarkEnd w:id="2044"/>
      <w:bookmarkEnd w:id="2045"/>
      <w:ins w:id="2047" w:author="Dave" w:date="2017-10-04T18:05:00Z">
        <w:r w:rsidR="00EA7A27" w:rsidRPr="00B70E3E">
          <w:t xml:space="preserve"> </w:t>
        </w:r>
      </w:ins>
      <w:ins w:id="2048" w:author="Dave" w:date="2017-10-05T12:52:00Z">
        <w:r w:rsidR="003C3032" w:rsidRPr="00B70E3E">
          <w:t>(</w:t>
        </w:r>
      </w:ins>
      <w:ins w:id="2049" w:author="Dave" w:date="2017-10-04T18:05:00Z">
        <w:r w:rsidR="00EA7A27" w:rsidRPr="00B70E3E">
          <w:t>SC 1.4.4)</w:t>
        </w:r>
      </w:ins>
      <w:bookmarkEnd w:id="2046"/>
    </w:p>
    <w:p w14:paraId="14B7C0C7" w14:textId="77777777" w:rsidR="00A952F1" w:rsidRPr="00B70E3E" w:rsidRDefault="00A952F1" w:rsidP="00A952F1">
      <w:pPr>
        <w:rPr>
          <w:ins w:id="2050" w:author="Dave" w:date="2017-12-20T19:36:00Z"/>
        </w:rPr>
      </w:pPr>
      <w:r w:rsidRPr="00B70E3E">
        <w:t xml:space="preserve">Where ICT is a </w:t>
      </w:r>
      <w:r w:rsidR="00F907C9" w:rsidRPr="00B70E3E">
        <w:t>non-web</w:t>
      </w:r>
      <w:r w:rsidRPr="00B70E3E">
        <w:t xml:space="preserve"> document, it shall satisfy the </w:t>
      </w:r>
      <w:ins w:id="2051" w:author="Dave" w:date="2017-12-20T19:36:00Z">
        <w:r w:rsidR="0072219F" w:rsidRPr="00B70E3E">
          <w:t>WCAG 2.0 Success Criterion 1.4.4 Resize text</w:t>
        </w:r>
      </w:ins>
      <w:del w:id="2052" w:author="Dave" w:date="2017-12-20T19:36:00Z">
        <w:r w:rsidRPr="00B70E3E" w:rsidDel="0072219F">
          <w:delText>success criterion in Table 10.13</w:delText>
        </w:r>
      </w:del>
      <w:r w:rsidRPr="00B70E3E">
        <w:t>.</w:t>
      </w:r>
    </w:p>
    <w:p w14:paraId="686B59D9" w14:textId="77777777" w:rsidR="0072219F" w:rsidRPr="00B70E3E" w:rsidRDefault="0072219F" w:rsidP="00BA4B74">
      <w:pPr>
        <w:pStyle w:val="NO"/>
        <w:rPr>
          <w:ins w:id="2053" w:author="Dave" w:date="2017-12-20T19:36:00Z"/>
        </w:rPr>
      </w:pPr>
      <w:ins w:id="2054" w:author="Dave" w:date="2017-12-20T19:36:00Z">
        <w:r w:rsidRPr="00B70E3E">
          <w:t>NOTE 1:</w:t>
        </w:r>
        <w:r w:rsidRPr="00B70E3E">
          <w:tab/>
          <w:t>Content for which there are software players, viewers or editors with a 200 percent zoom feature would automatically meet this success criterion when used with such players, unless the content will not work with zoom.</w:t>
        </w:r>
      </w:ins>
    </w:p>
    <w:p w14:paraId="7962C593" w14:textId="77777777" w:rsidR="0072219F" w:rsidRPr="00B70E3E" w:rsidRDefault="0072219F" w:rsidP="00BA4B74">
      <w:pPr>
        <w:pStyle w:val="NO"/>
      </w:pPr>
      <w:ins w:id="2055" w:author="Dave" w:date="2017-12-20T19:36:00Z">
        <w:r w:rsidRPr="00B70E3E">
          <w:t>NOTE 2:</w:t>
        </w:r>
        <w:r w:rsidRPr="00B70E3E">
          <w:tab/>
          <w:t>This success criterion is about the ability to allow users to enlarge the text on screen at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ins>
    </w:p>
    <w:p w14:paraId="5D42A03F" w14:textId="77777777" w:rsidR="00A952F1" w:rsidRPr="00B70E3E" w:rsidDel="00C56A2D" w:rsidRDefault="00A952F1" w:rsidP="00A952F1">
      <w:pPr>
        <w:pStyle w:val="TH"/>
        <w:rPr>
          <w:del w:id="2056" w:author="Dave" w:date="2017-12-21T16:00:00Z"/>
        </w:rPr>
      </w:pPr>
      <w:del w:id="2057" w:author="Dave" w:date="2017-12-20T19:36:00Z">
        <w:r w:rsidRPr="00B70E3E" w:rsidDel="0072219F">
          <w:lastRenderedPageBreak/>
          <w:delText>Table 10.13: Document success criterion: Resize text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0C7EDE4B" w14:textId="77777777" w:rsidTr="003F2228">
        <w:trPr>
          <w:cantSplit/>
          <w:jc w:val="center"/>
          <w:del w:id="2058" w:author="Dave" w:date="2017-12-20T19:36:00Z"/>
        </w:trPr>
        <w:tc>
          <w:tcPr>
            <w:tcW w:w="9354" w:type="dxa"/>
            <w:tcBorders>
              <w:bottom w:val="single" w:sz="4" w:space="0" w:color="auto"/>
            </w:tcBorders>
            <w:shd w:val="clear" w:color="auto" w:fill="auto"/>
          </w:tcPr>
          <w:p w14:paraId="600A76DD" w14:textId="77777777" w:rsidR="00A952F1" w:rsidRPr="00B70E3E" w:rsidDel="0072219F" w:rsidRDefault="00A952F1" w:rsidP="00702AE7">
            <w:pPr>
              <w:keepNext/>
              <w:keepLines/>
              <w:spacing w:after="0"/>
              <w:rPr>
                <w:del w:id="2059" w:author="Dave" w:date="2017-12-20T19:36:00Z"/>
                <w:rFonts w:ascii="Arial" w:hAnsi="Arial"/>
                <w:sz w:val="18"/>
              </w:rPr>
            </w:pPr>
            <w:del w:id="2060" w:author="Dave" w:date="2017-12-20T19:36:00Z">
              <w:r w:rsidRPr="00B70E3E" w:rsidDel="0072219F">
                <w:rPr>
                  <w:rFonts w:ascii="Arial" w:hAnsi="Arial"/>
                  <w:sz w:val="18"/>
                </w:rPr>
                <w:delText>Except for captions and images of text, text can be resized without assistive technology up to 200 percent without loss of content or functionality.</w:delText>
              </w:r>
            </w:del>
          </w:p>
        </w:tc>
      </w:tr>
      <w:tr w:rsidR="00A952F1" w:rsidRPr="00B70E3E" w:rsidDel="0072219F" w14:paraId="1F5B6215" w14:textId="77777777" w:rsidTr="003F2228">
        <w:trPr>
          <w:cantSplit/>
          <w:jc w:val="center"/>
          <w:del w:id="2061" w:author="Dave" w:date="2017-12-20T19:36:00Z"/>
        </w:trPr>
        <w:tc>
          <w:tcPr>
            <w:tcW w:w="9354" w:type="dxa"/>
            <w:tcBorders>
              <w:bottom w:val="nil"/>
            </w:tcBorders>
            <w:shd w:val="clear" w:color="auto" w:fill="auto"/>
          </w:tcPr>
          <w:p w14:paraId="7A22AD32" w14:textId="77777777" w:rsidR="00A952F1" w:rsidRPr="00B70E3E" w:rsidDel="0072219F" w:rsidRDefault="00A952F1" w:rsidP="00702AE7">
            <w:pPr>
              <w:keepNext/>
              <w:keepLines/>
              <w:spacing w:after="0"/>
              <w:ind w:left="851" w:hanging="851"/>
              <w:rPr>
                <w:del w:id="2062" w:author="Dave" w:date="2017-12-20T19:36:00Z"/>
                <w:rFonts w:ascii="Arial" w:hAnsi="Arial"/>
                <w:sz w:val="18"/>
              </w:rPr>
            </w:pPr>
            <w:del w:id="2063" w:author="Dave" w:date="2017-12-20T19:36:00Z">
              <w:r w:rsidRPr="00B70E3E" w:rsidDel="0072219F">
                <w:rPr>
                  <w:rFonts w:ascii="Arial" w:hAnsi="Arial"/>
                  <w:sz w:val="18"/>
                </w:rPr>
                <w:delText>NOTE 1:</w:delText>
              </w:r>
              <w:r w:rsidRPr="00B70E3E" w:rsidDel="0072219F">
                <w:rPr>
                  <w:rFonts w:ascii="Arial" w:hAnsi="Arial"/>
                  <w:sz w:val="18"/>
                </w:rPr>
                <w:tab/>
                <w:delText>Content for which there are software players, viewers or editors with a 200 percent zoom feature would automatically meet this success criterion when used with such players, unless the content will not work with zoom.</w:delText>
              </w:r>
            </w:del>
          </w:p>
        </w:tc>
      </w:tr>
      <w:tr w:rsidR="00A952F1" w:rsidRPr="00B70E3E" w:rsidDel="0072219F" w14:paraId="028971CA" w14:textId="77777777" w:rsidTr="003F2228">
        <w:trPr>
          <w:cantSplit/>
          <w:jc w:val="center"/>
          <w:del w:id="2064" w:author="Dave" w:date="2017-12-20T19:36:00Z"/>
        </w:trPr>
        <w:tc>
          <w:tcPr>
            <w:tcW w:w="9354" w:type="dxa"/>
            <w:tcBorders>
              <w:top w:val="nil"/>
              <w:bottom w:val="nil"/>
            </w:tcBorders>
            <w:shd w:val="clear" w:color="auto" w:fill="auto"/>
          </w:tcPr>
          <w:p w14:paraId="0FCE907B" w14:textId="77777777" w:rsidR="00A952F1" w:rsidRPr="00B70E3E" w:rsidDel="0072219F" w:rsidRDefault="00A952F1" w:rsidP="00702AE7">
            <w:pPr>
              <w:keepNext/>
              <w:keepLines/>
              <w:spacing w:after="0"/>
              <w:ind w:left="851" w:hanging="851"/>
              <w:rPr>
                <w:del w:id="2065" w:author="Dave" w:date="2017-12-20T19:36:00Z"/>
                <w:rFonts w:ascii="Arial" w:hAnsi="Arial"/>
                <w:sz w:val="18"/>
              </w:rPr>
            </w:pPr>
            <w:del w:id="2066" w:author="Dave" w:date="2017-12-20T19:36:00Z">
              <w:r w:rsidRPr="00B70E3E" w:rsidDel="0072219F">
                <w:rPr>
                  <w:rFonts w:ascii="Arial" w:hAnsi="Arial"/>
                  <w:sz w:val="18"/>
                </w:rPr>
                <w:delText>NOTE 2:</w:delText>
              </w:r>
              <w:r w:rsidRPr="00B70E3E" w:rsidDel="0072219F">
                <w:rPr>
                  <w:rFonts w:ascii="Arial" w:hAnsi="Arial"/>
                  <w:sz w:val="18"/>
                </w:rPr>
                <w:tab/>
                <w:delText>This success criterion is about the ability to allow users to enlarge the text on screen at least up to 200</w:delText>
              </w:r>
              <w:r w:rsidR="004F3F04" w:rsidRPr="00B70E3E" w:rsidDel="0072219F">
                <w:rPr>
                  <w:rFonts w:ascii="Arial" w:hAnsi="Arial"/>
                  <w:sz w:val="18"/>
                </w:rPr>
                <w:delText> </w:delText>
              </w:r>
              <w:r w:rsidRPr="00B70E3E" w:rsidDel="0072219F">
                <w:rPr>
                  <w:rFonts w:ascii="Arial" w:hAnsi="Arial"/>
                  <w:sz w:val="18"/>
                </w:rPr>
                <w:delText>% without needing to use assistive technologies. This means that the application provides some means for enlarging the text 200</w:delText>
              </w:r>
              <w:r w:rsidR="003F2228" w:rsidRPr="00B70E3E" w:rsidDel="0072219F">
                <w:rPr>
                  <w:rFonts w:ascii="Arial" w:hAnsi="Arial"/>
                  <w:sz w:val="18"/>
                </w:rPr>
                <w:delText xml:space="preserve"> </w:delText>
              </w:r>
              <w:r w:rsidRPr="00B70E3E" w:rsidDel="0072219F">
                <w:rPr>
                  <w:rFonts w:ascii="Arial" w:hAnsi="Arial"/>
                  <w:sz w:val="18"/>
                </w:rPr>
                <w:delText>% (zoom or otherwise) without loss of content or functionality or that the application works with the platform features that meet this requirement.</w:delText>
              </w:r>
            </w:del>
          </w:p>
        </w:tc>
      </w:tr>
      <w:tr w:rsidR="00A952F1" w:rsidRPr="00B70E3E" w:rsidDel="0072219F" w14:paraId="1F3E629E" w14:textId="77777777" w:rsidTr="003F2228">
        <w:trPr>
          <w:cantSplit/>
          <w:jc w:val="center"/>
          <w:del w:id="2067" w:author="Dave" w:date="2017-12-20T19:36:00Z"/>
        </w:trPr>
        <w:tc>
          <w:tcPr>
            <w:tcW w:w="9354" w:type="dxa"/>
            <w:tcBorders>
              <w:top w:val="nil"/>
            </w:tcBorders>
            <w:shd w:val="clear" w:color="auto" w:fill="auto"/>
          </w:tcPr>
          <w:p w14:paraId="6DDF0136" w14:textId="77777777" w:rsidR="00A952F1" w:rsidRPr="00B70E3E" w:rsidDel="0072219F" w:rsidRDefault="00A952F1" w:rsidP="008F0BD1">
            <w:pPr>
              <w:keepNext/>
              <w:keepLines/>
              <w:spacing w:after="0"/>
              <w:ind w:left="851" w:hanging="851"/>
              <w:rPr>
                <w:del w:id="2068" w:author="Dave" w:date="2017-12-20T19:36:00Z"/>
                <w:rFonts w:ascii="Arial" w:hAnsi="Arial"/>
                <w:sz w:val="18"/>
              </w:rPr>
            </w:pPr>
            <w:del w:id="2069" w:author="Dave" w:date="2017-12-20T19:36:00Z">
              <w:r w:rsidRPr="00B70E3E" w:rsidDel="0072219F">
                <w:rPr>
                  <w:rFonts w:ascii="Arial" w:hAnsi="Arial"/>
                  <w:sz w:val="18"/>
                </w:rPr>
                <w:delText>NOTE 3:</w:delText>
              </w:r>
              <w:r w:rsidRPr="00B70E3E" w:rsidDel="0072219F">
                <w:rPr>
                  <w:rFonts w:ascii="Arial" w:hAnsi="Arial"/>
                  <w:sz w:val="18"/>
                </w:rPr>
                <w:tab/>
                <w:delText xml:space="preserve">This success criterion is identical to the WCAG 2.0 Success Criterion 1.4.4 Resize text with the addition of </w:delText>
              </w:r>
              <w:r w:rsidR="008F0BD1" w:rsidRPr="00B70E3E" w:rsidDel="0072219F">
                <w:rPr>
                  <w:rFonts w:ascii="Arial" w:hAnsi="Arial"/>
                  <w:sz w:val="18"/>
                </w:rPr>
                <w:delText>n</w:delText>
              </w:r>
              <w:r w:rsidRPr="00B70E3E" w:rsidDel="0072219F">
                <w:rPr>
                  <w:rFonts w:ascii="Arial" w:hAnsi="Arial"/>
                  <w:sz w:val="18"/>
                </w:rPr>
                <w:delText>otes 1 and 2 above.</w:delText>
              </w:r>
            </w:del>
          </w:p>
        </w:tc>
      </w:tr>
    </w:tbl>
    <w:p w14:paraId="375A0477" w14:textId="77777777" w:rsidR="00A952F1" w:rsidRPr="00B70E3E" w:rsidDel="00C56A2D" w:rsidRDefault="00A952F1" w:rsidP="00A952F1">
      <w:pPr>
        <w:rPr>
          <w:del w:id="2070" w:author="Dave" w:date="2017-12-21T16:00:00Z"/>
        </w:rPr>
      </w:pPr>
    </w:p>
    <w:p w14:paraId="136A247F" w14:textId="77777777" w:rsidR="00A952F1" w:rsidRPr="00B70E3E" w:rsidRDefault="00A952F1" w:rsidP="00BF76E0">
      <w:pPr>
        <w:pStyle w:val="Heading3"/>
      </w:pPr>
      <w:bookmarkStart w:id="2071" w:name="_Toc372010115"/>
      <w:bookmarkStart w:id="2072" w:name="_Toc379382485"/>
      <w:bookmarkStart w:id="2073" w:name="_Toc379383185"/>
      <w:bookmarkStart w:id="2074" w:name="_Toc503730920"/>
      <w:r w:rsidRPr="00B70E3E">
        <w:t>10.2.14</w:t>
      </w:r>
      <w:r w:rsidRPr="00B70E3E">
        <w:tab/>
        <w:t>Images of text</w:t>
      </w:r>
      <w:bookmarkEnd w:id="2071"/>
      <w:bookmarkEnd w:id="2072"/>
      <w:bookmarkEnd w:id="2073"/>
      <w:ins w:id="2075" w:author="Dave" w:date="2017-10-04T18:06:00Z">
        <w:r w:rsidR="00EA7A27" w:rsidRPr="00B70E3E">
          <w:t xml:space="preserve"> </w:t>
        </w:r>
      </w:ins>
      <w:ins w:id="2076" w:author="Dave" w:date="2017-10-05T12:52:00Z">
        <w:r w:rsidR="003C3032" w:rsidRPr="00B70E3E">
          <w:t>(</w:t>
        </w:r>
      </w:ins>
      <w:ins w:id="2077" w:author="Dave" w:date="2017-10-04T18:06:00Z">
        <w:r w:rsidR="00EA7A27" w:rsidRPr="00B70E3E">
          <w:t>SC 1.4.5)</w:t>
        </w:r>
      </w:ins>
      <w:bookmarkEnd w:id="2074"/>
    </w:p>
    <w:p w14:paraId="6A06D8C0" w14:textId="77777777" w:rsidR="00A952F1" w:rsidRPr="00B70E3E" w:rsidRDefault="00A952F1" w:rsidP="00A952F1">
      <w:r w:rsidRPr="00B70E3E">
        <w:t xml:space="preserve">Where ICT is a </w:t>
      </w:r>
      <w:r w:rsidR="00F907C9" w:rsidRPr="00B70E3E">
        <w:t>non-web</w:t>
      </w:r>
      <w:r w:rsidRPr="00B70E3E">
        <w:t xml:space="preserve"> document, it shall satisfy the </w:t>
      </w:r>
      <w:ins w:id="2078" w:author="Dave" w:date="2017-12-20T19:36:00Z">
        <w:r w:rsidR="0072219F" w:rsidRPr="00B70E3E">
          <w:t>WCAG 2.0 Success Criterion 1.4.5 Images of Text</w:t>
        </w:r>
      </w:ins>
      <w:del w:id="2079" w:author="Dave" w:date="2017-12-20T19:36:00Z">
        <w:r w:rsidRPr="00B70E3E" w:rsidDel="0072219F">
          <w:delText>success criterion in Table 10.14</w:delText>
        </w:r>
      </w:del>
      <w:r w:rsidRPr="00B70E3E">
        <w:t>.</w:t>
      </w:r>
    </w:p>
    <w:p w14:paraId="23B63BEE" w14:textId="77777777" w:rsidR="00A952F1" w:rsidRPr="00B70E3E" w:rsidDel="00C56A2D" w:rsidRDefault="00A952F1" w:rsidP="00A952F1">
      <w:pPr>
        <w:pStyle w:val="TH"/>
        <w:rPr>
          <w:del w:id="2080" w:author="Dave" w:date="2017-12-21T16:00:00Z"/>
        </w:rPr>
      </w:pPr>
      <w:del w:id="2081" w:author="Dave" w:date="2017-12-20T19:36:00Z">
        <w:r w:rsidRPr="00B70E3E" w:rsidDel="0072219F">
          <w:delText>Table 10.14: Document success criterion: Images of text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009357F1" w14:textId="77777777" w:rsidTr="003F2228">
        <w:trPr>
          <w:cantSplit/>
          <w:jc w:val="center"/>
          <w:del w:id="2082" w:author="Dave" w:date="2017-12-20T19:36:00Z"/>
        </w:trPr>
        <w:tc>
          <w:tcPr>
            <w:tcW w:w="9354" w:type="dxa"/>
            <w:tcBorders>
              <w:bottom w:val="single" w:sz="4" w:space="0" w:color="auto"/>
            </w:tcBorders>
            <w:shd w:val="clear" w:color="auto" w:fill="auto"/>
          </w:tcPr>
          <w:p w14:paraId="2125EECE" w14:textId="77777777" w:rsidR="00A952F1" w:rsidRPr="00B70E3E" w:rsidDel="0072219F" w:rsidRDefault="00A952F1" w:rsidP="00702AE7">
            <w:pPr>
              <w:keepNext/>
              <w:keepLines/>
              <w:spacing w:after="0"/>
              <w:rPr>
                <w:del w:id="2083" w:author="Dave" w:date="2017-12-20T19:36:00Z"/>
                <w:rFonts w:ascii="Arial" w:hAnsi="Arial"/>
                <w:sz w:val="18"/>
              </w:rPr>
            </w:pPr>
            <w:del w:id="2084" w:author="Dave" w:date="2017-12-20T19:36:00Z">
              <w:r w:rsidRPr="00B70E3E" w:rsidDel="0072219F">
                <w:rPr>
                  <w:rFonts w:ascii="Arial" w:hAnsi="Arial"/>
                  <w:sz w:val="18"/>
                </w:rPr>
                <w:delText>If the technologies being used can achieve the visual presentation, text is used to convey information rather than images of text except for the following:</w:delText>
              </w:r>
            </w:del>
          </w:p>
          <w:p w14:paraId="47472A67" w14:textId="77777777" w:rsidR="00A952F1" w:rsidRPr="00B70E3E" w:rsidDel="0072219F" w:rsidRDefault="00A952F1" w:rsidP="00185056">
            <w:pPr>
              <w:pStyle w:val="TB1"/>
              <w:rPr>
                <w:del w:id="2085" w:author="Dave" w:date="2017-12-20T19:36:00Z"/>
              </w:rPr>
            </w:pPr>
            <w:del w:id="2086" w:author="Dave" w:date="2017-12-20T19:36:00Z">
              <w:r w:rsidRPr="00B70E3E" w:rsidDel="0072219F">
                <w:rPr>
                  <w:b/>
                </w:rPr>
                <w:delText>Customizable:</w:delText>
              </w:r>
              <w:r w:rsidRPr="00B70E3E" w:rsidDel="0072219F">
                <w:delText xml:space="preserve"> The image of text can be visually customized to the user's requirements.</w:delText>
              </w:r>
            </w:del>
          </w:p>
          <w:p w14:paraId="10329BE5" w14:textId="77777777" w:rsidR="00A952F1" w:rsidRPr="00B70E3E" w:rsidDel="0072219F" w:rsidRDefault="00A952F1" w:rsidP="003F2228">
            <w:pPr>
              <w:pStyle w:val="TB1"/>
              <w:rPr>
                <w:del w:id="2087" w:author="Dave" w:date="2017-12-20T19:36:00Z"/>
              </w:rPr>
            </w:pPr>
            <w:del w:id="2088" w:author="Dave" w:date="2017-12-20T19:36:00Z">
              <w:r w:rsidRPr="00B70E3E" w:rsidDel="0072219F">
                <w:rPr>
                  <w:b/>
                </w:rPr>
                <w:delText>Essential:</w:delText>
              </w:r>
              <w:r w:rsidRPr="00B70E3E" w:rsidDel="0072219F">
                <w:delText xml:space="preserve"> A particular presentation of text is essential to the information being conveyed.</w:delText>
              </w:r>
            </w:del>
          </w:p>
        </w:tc>
      </w:tr>
      <w:tr w:rsidR="00A952F1" w:rsidRPr="00B70E3E" w:rsidDel="0072219F" w14:paraId="5F8910E7" w14:textId="77777777" w:rsidTr="003F2228">
        <w:trPr>
          <w:cantSplit/>
          <w:jc w:val="center"/>
          <w:del w:id="2089" w:author="Dave" w:date="2017-12-20T19:36:00Z"/>
        </w:trPr>
        <w:tc>
          <w:tcPr>
            <w:tcW w:w="9354" w:type="dxa"/>
            <w:tcBorders>
              <w:bottom w:val="nil"/>
            </w:tcBorders>
            <w:shd w:val="clear" w:color="auto" w:fill="auto"/>
          </w:tcPr>
          <w:p w14:paraId="2FA1716C" w14:textId="77777777" w:rsidR="00A952F1" w:rsidRPr="00B70E3E" w:rsidDel="0072219F" w:rsidRDefault="00A952F1" w:rsidP="00702AE7">
            <w:pPr>
              <w:keepNext/>
              <w:keepLines/>
              <w:spacing w:after="0"/>
              <w:ind w:left="851" w:hanging="851"/>
              <w:rPr>
                <w:del w:id="2090" w:author="Dave" w:date="2017-12-20T19:36:00Z"/>
                <w:rFonts w:ascii="Arial" w:hAnsi="Arial"/>
                <w:sz w:val="18"/>
              </w:rPr>
            </w:pPr>
            <w:del w:id="2091" w:author="Dave" w:date="2017-12-20T19:36:00Z">
              <w:r w:rsidRPr="00B70E3E" w:rsidDel="0072219F">
                <w:rPr>
                  <w:rFonts w:ascii="Arial" w:hAnsi="Arial"/>
                  <w:sz w:val="18"/>
                </w:rPr>
                <w:delText>NOTE 1:</w:delText>
              </w:r>
              <w:r w:rsidRPr="00B70E3E" w:rsidDel="0072219F">
                <w:rPr>
                  <w:rFonts w:ascii="Arial" w:hAnsi="Arial"/>
                  <w:sz w:val="18"/>
                </w:rPr>
                <w:tab/>
                <w:delText>Logotypes (text that is part of a logo or brand name) are considered essential.</w:delText>
              </w:r>
            </w:del>
          </w:p>
        </w:tc>
      </w:tr>
      <w:tr w:rsidR="00A952F1" w:rsidRPr="00B70E3E" w:rsidDel="0072219F" w14:paraId="2DAE9A86" w14:textId="77777777" w:rsidTr="003F2228">
        <w:trPr>
          <w:cantSplit/>
          <w:jc w:val="center"/>
          <w:del w:id="2092" w:author="Dave" w:date="2017-12-20T19:36:00Z"/>
        </w:trPr>
        <w:tc>
          <w:tcPr>
            <w:tcW w:w="9354" w:type="dxa"/>
            <w:tcBorders>
              <w:top w:val="nil"/>
            </w:tcBorders>
            <w:shd w:val="clear" w:color="auto" w:fill="auto"/>
          </w:tcPr>
          <w:p w14:paraId="285A5D00" w14:textId="77777777" w:rsidR="00A952F1" w:rsidRPr="00B70E3E" w:rsidDel="0072219F" w:rsidRDefault="00A952F1" w:rsidP="00702AE7">
            <w:pPr>
              <w:keepNext/>
              <w:keepLines/>
              <w:spacing w:after="0"/>
              <w:ind w:left="851" w:hanging="851"/>
              <w:rPr>
                <w:del w:id="2093" w:author="Dave" w:date="2017-12-20T19:36:00Z"/>
                <w:rFonts w:ascii="Arial" w:hAnsi="Arial"/>
                <w:sz w:val="18"/>
              </w:rPr>
            </w:pPr>
            <w:del w:id="2094" w:author="Dave" w:date="2017-12-20T19:36:00Z">
              <w:r w:rsidRPr="00B70E3E" w:rsidDel="0072219F">
                <w:rPr>
                  <w:rFonts w:ascii="Arial" w:hAnsi="Arial"/>
                  <w:sz w:val="18"/>
                </w:rPr>
                <w:delText>NOTE 2:</w:delText>
              </w:r>
              <w:r w:rsidRPr="00B70E3E" w:rsidDel="0072219F">
                <w:rPr>
                  <w:rFonts w:ascii="Arial" w:hAnsi="Arial"/>
                  <w:sz w:val="18"/>
                </w:rPr>
                <w:tab/>
                <w:delText>This success criterion is identical to the WCAG 2.0 Success Criterion 1.4.5 Images of Text.</w:delText>
              </w:r>
            </w:del>
          </w:p>
        </w:tc>
      </w:tr>
    </w:tbl>
    <w:p w14:paraId="1E6AD223" w14:textId="77777777" w:rsidR="00A952F1" w:rsidRPr="00B70E3E" w:rsidDel="00C56A2D" w:rsidRDefault="00A952F1" w:rsidP="00A952F1">
      <w:pPr>
        <w:rPr>
          <w:del w:id="2095" w:author="Dave" w:date="2017-12-21T16:00:00Z"/>
        </w:rPr>
      </w:pPr>
    </w:p>
    <w:p w14:paraId="030C38D3" w14:textId="77777777" w:rsidR="00A952F1" w:rsidRPr="00B70E3E" w:rsidRDefault="00A952F1" w:rsidP="00987D49">
      <w:pPr>
        <w:pStyle w:val="Heading3"/>
      </w:pPr>
      <w:bookmarkStart w:id="2096" w:name="_Toc372010116"/>
      <w:bookmarkStart w:id="2097" w:name="_Toc379382486"/>
      <w:bookmarkStart w:id="2098" w:name="_Toc379383186"/>
      <w:bookmarkStart w:id="2099" w:name="_Toc503730921"/>
      <w:r w:rsidRPr="00B70E3E">
        <w:t>10.2.15</w:t>
      </w:r>
      <w:r w:rsidRPr="00B70E3E">
        <w:tab/>
        <w:t>Keyboard</w:t>
      </w:r>
      <w:bookmarkEnd w:id="2096"/>
      <w:bookmarkEnd w:id="2097"/>
      <w:bookmarkEnd w:id="2098"/>
      <w:ins w:id="2100" w:author="Dave" w:date="2017-10-04T18:06:00Z">
        <w:r w:rsidR="00EA7A27" w:rsidRPr="00B70E3E">
          <w:t xml:space="preserve"> </w:t>
        </w:r>
      </w:ins>
      <w:ins w:id="2101" w:author="Dave" w:date="2017-10-05T12:52:00Z">
        <w:r w:rsidR="003C3032" w:rsidRPr="00B70E3E">
          <w:t>(</w:t>
        </w:r>
      </w:ins>
      <w:ins w:id="2102" w:author="Dave" w:date="2017-10-04T18:06:00Z">
        <w:r w:rsidR="00EA7A27" w:rsidRPr="00B70E3E">
          <w:t>SC 2.1.1)</w:t>
        </w:r>
      </w:ins>
      <w:bookmarkEnd w:id="2099"/>
    </w:p>
    <w:p w14:paraId="06EC9B4C" w14:textId="77777777" w:rsidR="00A952F1" w:rsidRPr="00B70E3E" w:rsidRDefault="00A952F1" w:rsidP="006B0503">
      <w:r w:rsidRPr="00B70E3E">
        <w:t xml:space="preserve">Where ICT is a </w:t>
      </w:r>
      <w:r w:rsidR="00F907C9" w:rsidRPr="00B70E3E">
        <w:t xml:space="preserve">non-web </w:t>
      </w:r>
      <w:r w:rsidRPr="00B70E3E">
        <w:t xml:space="preserve">document, it shall satisfy the </w:t>
      </w:r>
      <w:ins w:id="2103" w:author="Dave" w:date="2017-12-20T19:37:00Z">
        <w:r w:rsidR="0072219F" w:rsidRPr="00B70E3E">
          <w:t>WCAG 2.0 Success Criterion 2.1.1 Keyboard</w:t>
        </w:r>
      </w:ins>
      <w:del w:id="2104" w:author="Dave" w:date="2017-12-20T19:37:00Z">
        <w:r w:rsidRPr="00B70E3E" w:rsidDel="0072219F">
          <w:delText>success criterion in Table 10.15</w:delText>
        </w:r>
      </w:del>
      <w:r w:rsidRPr="00B70E3E">
        <w:t>.</w:t>
      </w:r>
    </w:p>
    <w:p w14:paraId="3E0E5F45" w14:textId="77777777" w:rsidR="00A952F1" w:rsidRPr="00B70E3E" w:rsidDel="00C56A2D" w:rsidRDefault="00A952F1" w:rsidP="006B0503">
      <w:pPr>
        <w:pStyle w:val="TH"/>
        <w:keepNext w:val="0"/>
        <w:keepLines w:val="0"/>
        <w:rPr>
          <w:del w:id="2105" w:author="Dave" w:date="2017-12-21T16:00:00Z"/>
        </w:rPr>
      </w:pPr>
      <w:del w:id="2106" w:author="Dave" w:date="2017-12-20T19:37:00Z">
        <w:r w:rsidRPr="00B70E3E" w:rsidDel="0072219F">
          <w:delText>Table 10.15: Document success criterion: Keyboard</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19556A62" w14:textId="77777777" w:rsidTr="003F2228">
        <w:trPr>
          <w:cantSplit/>
          <w:jc w:val="center"/>
          <w:del w:id="2107" w:author="Dave" w:date="2017-12-20T19:37:00Z"/>
        </w:trPr>
        <w:tc>
          <w:tcPr>
            <w:tcW w:w="9354" w:type="dxa"/>
            <w:tcBorders>
              <w:bottom w:val="single" w:sz="4" w:space="0" w:color="auto"/>
            </w:tcBorders>
            <w:shd w:val="clear" w:color="auto" w:fill="auto"/>
          </w:tcPr>
          <w:p w14:paraId="4869AE6D" w14:textId="77777777" w:rsidR="00A952F1" w:rsidRPr="00B70E3E" w:rsidDel="0072219F" w:rsidRDefault="00A952F1" w:rsidP="006B0503">
            <w:pPr>
              <w:spacing w:after="0"/>
              <w:rPr>
                <w:del w:id="2108" w:author="Dave" w:date="2017-12-20T19:37:00Z"/>
                <w:rFonts w:ascii="Arial" w:hAnsi="Arial"/>
                <w:sz w:val="18"/>
              </w:rPr>
            </w:pPr>
            <w:del w:id="2109" w:author="Dave" w:date="2017-12-20T19:37:00Z">
              <w:r w:rsidRPr="00B70E3E" w:rsidDel="0072219F">
                <w:rPr>
                  <w:rFonts w:ascii="Arial" w:hAnsi="Arial"/>
                  <w:sz w:val="18"/>
                </w:rPr>
                <w:delText>All functionality of the content is operable through a keyboard interface without requiring specific timings for individual keystrokes, except where the underlying function requires input that depends on the path of the user's movement and not just the endpoints.</w:delText>
              </w:r>
            </w:del>
          </w:p>
        </w:tc>
      </w:tr>
      <w:tr w:rsidR="00A952F1" w:rsidRPr="00B70E3E" w:rsidDel="0072219F" w14:paraId="127C2E99" w14:textId="77777777" w:rsidTr="003F2228">
        <w:trPr>
          <w:cantSplit/>
          <w:jc w:val="center"/>
          <w:del w:id="2110" w:author="Dave" w:date="2017-12-20T19:37:00Z"/>
        </w:trPr>
        <w:tc>
          <w:tcPr>
            <w:tcW w:w="9354" w:type="dxa"/>
            <w:tcBorders>
              <w:bottom w:val="nil"/>
            </w:tcBorders>
            <w:shd w:val="clear" w:color="auto" w:fill="auto"/>
          </w:tcPr>
          <w:p w14:paraId="7CDF02D2" w14:textId="77777777" w:rsidR="00A952F1" w:rsidRPr="00B70E3E" w:rsidDel="0072219F" w:rsidRDefault="00A952F1" w:rsidP="006B0503">
            <w:pPr>
              <w:spacing w:after="0"/>
              <w:ind w:left="851" w:hanging="851"/>
              <w:rPr>
                <w:del w:id="2111" w:author="Dave" w:date="2017-12-20T19:37:00Z"/>
                <w:rFonts w:ascii="Arial" w:hAnsi="Arial"/>
                <w:sz w:val="18"/>
              </w:rPr>
            </w:pPr>
            <w:del w:id="2112" w:author="Dave" w:date="2017-12-20T19:37:00Z">
              <w:r w:rsidRPr="00B70E3E" w:rsidDel="0072219F">
                <w:rPr>
                  <w:rFonts w:ascii="Arial" w:hAnsi="Arial"/>
                  <w:sz w:val="18"/>
                </w:rPr>
                <w:delText>NOTE 1:</w:delText>
              </w:r>
              <w:r w:rsidRPr="00B70E3E" w:rsidDel="0072219F">
                <w:rPr>
                  <w:rFonts w:ascii="Arial" w:hAnsi="Arial"/>
                  <w:sz w:val="18"/>
                </w:rPr>
                <w:tab/>
                <w:delText>This exception relates to the underlying function, not the input technique. For example, if using handwriting to enter text, the input technique (handwriting) requires path-dependent input but the underlying function (text input) does not.</w:delText>
              </w:r>
            </w:del>
          </w:p>
        </w:tc>
      </w:tr>
      <w:tr w:rsidR="00A952F1" w:rsidRPr="00B70E3E" w:rsidDel="0072219F" w14:paraId="4656955C" w14:textId="77777777" w:rsidTr="003F2228">
        <w:trPr>
          <w:cantSplit/>
          <w:jc w:val="center"/>
          <w:del w:id="2113" w:author="Dave" w:date="2017-12-20T19:37:00Z"/>
        </w:trPr>
        <w:tc>
          <w:tcPr>
            <w:tcW w:w="9354" w:type="dxa"/>
            <w:tcBorders>
              <w:top w:val="nil"/>
              <w:bottom w:val="nil"/>
            </w:tcBorders>
            <w:shd w:val="clear" w:color="auto" w:fill="auto"/>
          </w:tcPr>
          <w:p w14:paraId="4114643F" w14:textId="77777777" w:rsidR="00A952F1" w:rsidRPr="00B70E3E" w:rsidDel="0072219F" w:rsidRDefault="00A952F1" w:rsidP="006B0503">
            <w:pPr>
              <w:spacing w:after="0"/>
              <w:ind w:left="851" w:hanging="851"/>
              <w:rPr>
                <w:del w:id="2114" w:author="Dave" w:date="2017-12-20T19:37:00Z"/>
                <w:rFonts w:ascii="Arial" w:hAnsi="Arial"/>
                <w:sz w:val="18"/>
              </w:rPr>
            </w:pPr>
            <w:del w:id="2115" w:author="Dave" w:date="2017-12-20T19:37:00Z">
              <w:r w:rsidRPr="00B70E3E" w:rsidDel="0072219F">
                <w:rPr>
                  <w:rFonts w:ascii="Arial" w:hAnsi="Arial"/>
                  <w:sz w:val="18"/>
                </w:rPr>
                <w:delText>NOTE 2:</w:delText>
              </w:r>
              <w:r w:rsidRPr="00B70E3E" w:rsidDel="0072219F">
                <w:rPr>
                  <w:rFonts w:ascii="Arial" w:hAnsi="Arial"/>
                  <w:sz w:val="18"/>
                </w:rPr>
                <w:tab/>
                <w:delText>This does not forbid and should not discourage providing mouse input or other input methods in addition to keyboard operation.</w:delText>
              </w:r>
            </w:del>
          </w:p>
        </w:tc>
      </w:tr>
      <w:tr w:rsidR="00A952F1" w:rsidRPr="00B70E3E" w:rsidDel="0072219F" w14:paraId="396ACA95" w14:textId="77777777" w:rsidTr="003F2228">
        <w:trPr>
          <w:cantSplit/>
          <w:jc w:val="center"/>
          <w:del w:id="2116" w:author="Dave" w:date="2017-12-20T19:37:00Z"/>
        </w:trPr>
        <w:tc>
          <w:tcPr>
            <w:tcW w:w="9354" w:type="dxa"/>
            <w:tcBorders>
              <w:top w:val="nil"/>
            </w:tcBorders>
            <w:shd w:val="clear" w:color="auto" w:fill="auto"/>
          </w:tcPr>
          <w:p w14:paraId="02ACC769" w14:textId="77777777" w:rsidR="00A952F1" w:rsidRPr="00B70E3E" w:rsidDel="0072219F" w:rsidRDefault="00A952F1" w:rsidP="006B0503">
            <w:pPr>
              <w:spacing w:after="0"/>
              <w:ind w:left="851" w:hanging="851"/>
              <w:rPr>
                <w:del w:id="2117" w:author="Dave" w:date="2017-12-20T19:37:00Z"/>
                <w:rFonts w:ascii="Arial" w:hAnsi="Arial"/>
                <w:sz w:val="18"/>
              </w:rPr>
            </w:pPr>
            <w:del w:id="2118" w:author="Dave" w:date="2017-12-20T19:37:00Z">
              <w:r w:rsidRPr="00B70E3E" w:rsidDel="0072219F">
                <w:rPr>
                  <w:rFonts w:ascii="Arial" w:hAnsi="Arial"/>
                  <w:sz w:val="18"/>
                </w:rPr>
                <w:delText>NOTE 3:</w:delText>
              </w:r>
              <w:r w:rsidRPr="00B70E3E" w:rsidDel="0072219F">
                <w:rPr>
                  <w:rFonts w:ascii="Arial" w:hAnsi="Arial"/>
                  <w:sz w:val="18"/>
                </w:rPr>
                <w:tab/>
                <w:delText>This success criterion is identical to the WCAG 2.0 Success Criterion 2.1.1 Keyboard.</w:delText>
              </w:r>
            </w:del>
          </w:p>
        </w:tc>
      </w:tr>
    </w:tbl>
    <w:p w14:paraId="50EA7BE4" w14:textId="77777777" w:rsidR="00B316E8" w:rsidRPr="00B70E3E" w:rsidDel="00C56A2D" w:rsidRDefault="00B316E8" w:rsidP="00B316E8">
      <w:pPr>
        <w:rPr>
          <w:del w:id="2119" w:author="Dave" w:date="2017-12-21T16:00:00Z"/>
        </w:rPr>
      </w:pPr>
      <w:bookmarkStart w:id="2120" w:name="_Toc372010117"/>
      <w:bookmarkStart w:id="2121" w:name="_Toc379382487"/>
      <w:bookmarkStart w:id="2122" w:name="_Toc379383187"/>
    </w:p>
    <w:p w14:paraId="4E9FA86D" w14:textId="77777777" w:rsidR="00A952F1" w:rsidRPr="00B70E3E" w:rsidRDefault="00A952F1" w:rsidP="00BF76E0">
      <w:pPr>
        <w:pStyle w:val="Heading3"/>
      </w:pPr>
      <w:bookmarkStart w:id="2123" w:name="_Toc503730922"/>
      <w:r w:rsidRPr="00B70E3E">
        <w:t>10.2.16</w:t>
      </w:r>
      <w:r w:rsidRPr="00B70E3E">
        <w:tab/>
        <w:t>No keyboard trap</w:t>
      </w:r>
      <w:bookmarkEnd w:id="2120"/>
      <w:bookmarkEnd w:id="2121"/>
      <w:bookmarkEnd w:id="2122"/>
      <w:ins w:id="2124" w:author="Dave" w:date="2017-10-04T18:06:00Z">
        <w:r w:rsidR="00EA7A27" w:rsidRPr="00B70E3E">
          <w:t xml:space="preserve"> </w:t>
        </w:r>
      </w:ins>
      <w:ins w:id="2125" w:author="Dave" w:date="2017-10-05T12:52:00Z">
        <w:r w:rsidR="003C3032" w:rsidRPr="00B70E3E">
          <w:t>(</w:t>
        </w:r>
      </w:ins>
      <w:ins w:id="2126" w:author="Dave" w:date="2017-10-04T18:06:00Z">
        <w:r w:rsidR="00EA7A27" w:rsidRPr="00B70E3E">
          <w:t>SC 2.1.2)</w:t>
        </w:r>
      </w:ins>
      <w:bookmarkEnd w:id="2123"/>
    </w:p>
    <w:p w14:paraId="5E0D4C31" w14:textId="77777777" w:rsidR="00A952F1" w:rsidRPr="00B70E3E" w:rsidRDefault="00A952F1" w:rsidP="00A952F1">
      <w:r w:rsidRPr="00B70E3E">
        <w:t xml:space="preserve">Where ICT is a </w:t>
      </w:r>
      <w:r w:rsidR="00F907C9" w:rsidRPr="00B70E3E">
        <w:t>non-web</w:t>
      </w:r>
      <w:r w:rsidRPr="00B70E3E">
        <w:t xml:space="preserve"> document, it shall satisfy the success criterion in Table 10.</w:t>
      </w:r>
      <w:ins w:id="2127" w:author="Dave" w:date="2017-12-20T19:37:00Z">
        <w:r w:rsidR="0072219F" w:rsidRPr="00B70E3E">
          <w:t>2</w:t>
        </w:r>
      </w:ins>
      <w:del w:id="2128" w:author="Dave" w:date="2017-12-20T19:37:00Z">
        <w:r w:rsidRPr="00B70E3E" w:rsidDel="0072219F">
          <w:delText>16</w:delText>
        </w:r>
      </w:del>
      <w:r w:rsidRPr="00B70E3E">
        <w:t>.</w:t>
      </w:r>
    </w:p>
    <w:p w14:paraId="3F30D189" w14:textId="77777777" w:rsidR="00A952F1" w:rsidRPr="00B70E3E" w:rsidRDefault="00A952F1" w:rsidP="00E2519D">
      <w:pPr>
        <w:pStyle w:val="TH"/>
        <w:keepNext w:val="0"/>
      </w:pPr>
      <w:r w:rsidRPr="00B70E3E">
        <w:t>Table 10.</w:t>
      </w:r>
      <w:ins w:id="2129" w:author="Dave" w:date="2017-12-20T19:37:00Z">
        <w:r w:rsidR="0072219F" w:rsidRPr="00B70E3E">
          <w:t>2</w:t>
        </w:r>
      </w:ins>
      <w:del w:id="2130" w:author="Dave" w:date="2017-12-20T19:37:00Z">
        <w:r w:rsidRPr="00B70E3E" w:rsidDel="0072219F">
          <w:delText>16</w:delText>
        </w:r>
      </w:del>
      <w:r w:rsidRPr="00B70E3E">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B70E3E" w:rsidRDefault="00A952F1" w:rsidP="00E2519D">
            <w:pPr>
              <w:keepLines/>
              <w:spacing w:after="0"/>
              <w:rPr>
                <w:rFonts w:ascii="Arial" w:hAnsi="Arial"/>
                <w:sz w:val="18"/>
              </w:rPr>
            </w:pPr>
            <w:r w:rsidRPr="00B70E3E">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B70E3E" w14:paraId="1914ECC8" w14:textId="77777777" w:rsidTr="003F2228">
        <w:trPr>
          <w:cantSplit/>
          <w:jc w:val="center"/>
        </w:trPr>
        <w:tc>
          <w:tcPr>
            <w:tcW w:w="9354" w:type="dxa"/>
            <w:tcBorders>
              <w:bottom w:val="nil"/>
            </w:tcBorders>
            <w:shd w:val="clear" w:color="auto" w:fill="auto"/>
          </w:tcPr>
          <w:p w14:paraId="0C75AA5A"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 xml:space="preserve">Since any part of a document that does not meet this success criterion can interfere with a user's ability to use the whole document, </w:t>
            </w:r>
            <w:ins w:id="2131" w:author="Dave" w:date="2017-12-06T17:56:00Z">
              <w:r w:rsidR="0023458D" w:rsidRPr="00B70E3E">
                <w:rPr>
                  <w:rFonts w:ascii="Arial" w:hAnsi="Arial"/>
                  <w:sz w:val="18"/>
                </w:rPr>
                <w:t xml:space="preserve">it is necessary for </w:t>
              </w:r>
            </w:ins>
            <w:r w:rsidRPr="00B70E3E">
              <w:rPr>
                <w:rFonts w:ascii="Arial" w:hAnsi="Arial"/>
                <w:sz w:val="18"/>
              </w:rPr>
              <w:t xml:space="preserve">all content in the document (whether or not it is used to meet other success criteria) </w:t>
            </w:r>
            <w:ins w:id="2132" w:author="Dave" w:date="2017-12-06T17:57:00Z">
              <w:r w:rsidR="0023458D" w:rsidRPr="00B70E3E">
                <w:rPr>
                  <w:rFonts w:ascii="Arial" w:hAnsi="Arial"/>
                  <w:sz w:val="18"/>
                </w:rPr>
                <w:t xml:space="preserve">to </w:t>
              </w:r>
            </w:ins>
            <w:del w:id="2133" w:author="Dave" w:date="2017-12-05T20:45:00Z">
              <w:r w:rsidRPr="00B70E3E" w:rsidDel="003F1BE0">
                <w:rPr>
                  <w:rFonts w:ascii="Arial" w:hAnsi="Arial"/>
                  <w:sz w:val="18"/>
                </w:rPr>
                <w:delText xml:space="preserve">must </w:delText>
              </w:r>
            </w:del>
            <w:r w:rsidRPr="00B70E3E">
              <w:rPr>
                <w:rFonts w:ascii="Arial" w:hAnsi="Arial"/>
                <w:sz w:val="18"/>
              </w:rPr>
              <w:t xml:space="preserve">meet this success criterion. </w:t>
            </w:r>
          </w:p>
        </w:tc>
      </w:tr>
      <w:tr w:rsidR="00A952F1" w:rsidRPr="00B70E3E" w14:paraId="0889819F" w14:textId="77777777" w:rsidTr="003F2228">
        <w:trPr>
          <w:cantSplit/>
          <w:jc w:val="center"/>
        </w:trPr>
        <w:tc>
          <w:tcPr>
            <w:tcW w:w="9354" w:type="dxa"/>
            <w:tcBorders>
              <w:top w:val="nil"/>
              <w:bottom w:val="nil"/>
            </w:tcBorders>
            <w:shd w:val="clear" w:color="auto" w:fill="auto"/>
          </w:tcPr>
          <w:p w14:paraId="52CC73F6"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Standard exit methods may vary by platform. For example, on many desktop platforms, the Escape key is a standard method for exiting.</w:t>
            </w:r>
          </w:p>
        </w:tc>
      </w:tr>
      <w:tr w:rsidR="00A952F1" w:rsidRPr="00B70E3E" w14:paraId="58060772" w14:textId="77777777" w:rsidTr="003F2228">
        <w:trPr>
          <w:cantSplit/>
          <w:jc w:val="center"/>
        </w:trPr>
        <w:tc>
          <w:tcPr>
            <w:tcW w:w="9354" w:type="dxa"/>
            <w:tcBorders>
              <w:top w:val="nil"/>
            </w:tcBorders>
            <w:shd w:val="clear" w:color="auto" w:fill="auto"/>
          </w:tcPr>
          <w:p w14:paraId="1E3E5315" w14:textId="77777777" w:rsidR="00A952F1" w:rsidRPr="00B70E3E" w:rsidRDefault="00A952F1" w:rsidP="00E2519D">
            <w:pPr>
              <w:keepLines/>
              <w:spacing w:after="0"/>
              <w:ind w:left="851" w:hanging="851"/>
              <w:rPr>
                <w:rFonts w:ascii="Arial" w:hAnsi="Arial"/>
                <w:sz w:val="18"/>
              </w:rPr>
            </w:pPr>
            <w:r w:rsidRPr="00B70E3E">
              <w:rPr>
                <w:rFonts w:ascii="Arial" w:hAnsi="Arial"/>
                <w:sz w:val="18"/>
              </w:rPr>
              <w:lastRenderedPageBreak/>
              <w:t>NOTE 3:</w:t>
            </w:r>
            <w:r w:rsidRPr="00B70E3E">
              <w:rPr>
                <w:rFonts w:ascii="Arial" w:hAnsi="Arial"/>
                <w:sz w:val="18"/>
              </w:rPr>
              <w:tab/>
              <w:t xml:space="preserve">This success criterion is identical to the WCAG 2.0 Success Criterion 2.1.2 No Keyboard Trap replacing </w:t>
            </w:r>
            <w:r w:rsidR="00955F0A" w:rsidRPr="00B70E3E">
              <w:rPr>
                <w:rFonts w:ascii="Arial" w:hAnsi="Arial"/>
                <w:sz w:val="18"/>
              </w:rPr>
              <w:t>"</w:t>
            </w:r>
            <w:r w:rsidRPr="00B70E3E">
              <w:rPr>
                <w:rFonts w:ascii="Arial" w:hAnsi="Arial"/>
                <w:sz w:val="18"/>
              </w:rPr>
              <w:t>page</w:t>
            </w:r>
            <w:r w:rsidR="00955F0A" w:rsidRPr="00B70E3E">
              <w:rPr>
                <w:rFonts w:ascii="Arial" w:hAnsi="Arial"/>
                <w:sz w:val="18"/>
              </w:rPr>
              <w:t>"</w:t>
            </w:r>
            <w:r w:rsidRPr="00B70E3E">
              <w:rPr>
                <w:rFonts w:ascii="Arial" w:hAnsi="Arial"/>
                <w:sz w:val="18"/>
              </w:rPr>
              <w:t xml:space="preserve"> and </w:t>
            </w:r>
            <w:r w:rsidR="00955F0A" w:rsidRPr="00B70E3E">
              <w:rPr>
                <w:rFonts w:ascii="Arial" w:hAnsi="Arial"/>
                <w:sz w:val="18"/>
              </w:rPr>
              <w:t>"</w:t>
            </w:r>
            <w:r w:rsidRPr="00B70E3E">
              <w:rPr>
                <w:rFonts w:ascii="Arial" w:hAnsi="Arial"/>
                <w:sz w:val="18"/>
              </w:rPr>
              <w:t>Web page</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w:t>
            </w:r>
            <w:r w:rsidR="00955F0A" w:rsidRPr="00B70E3E">
              <w:rPr>
                <w:rFonts w:ascii="Arial" w:hAnsi="Arial"/>
                <w:sz w:val="18"/>
              </w:rPr>
              <w:t>"</w:t>
            </w:r>
            <w:r w:rsidRPr="00B70E3E">
              <w:rPr>
                <w:rFonts w:ascii="Arial" w:hAnsi="Arial"/>
                <w:sz w:val="18"/>
              </w:rPr>
              <w:t xml:space="preserve">, removing </w:t>
            </w:r>
            <w:r w:rsidR="00955F0A" w:rsidRPr="00B70E3E">
              <w:rPr>
                <w:rFonts w:ascii="Arial" w:hAnsi="Arial"/>
                <w:sz w:val="18"/>
              </w:rPr>
              <w:t>"</w:t>
            </w:r>
            <w:r w:rsidRPr="00B70E3E">
              <w:rPr>
                <w:rFonts w:ascii="Arial" w:hAnsi="Arial"/>
                <w:sz w:val="18"/>
              </w:rPr>
              <w:t>See Conformance Requirement 5: Non-Interference</w:t>
            </w:r>
            <w:r w:rsidR="00955F0A" w:rsidRPr="00B70E3E">
              <w:rPr>
                <w:rFonts w:ascii="Arial" w:hAnsi="Arial"/>
                <w:sz w:val="18"/>
              </w:rPr>
              <w:t>"</w:t>
            </w:r>
            <w:r w:rsidRPr="00B70E3E">
              <w:rPr>
                <w:rFonts w:ascii="Arial" w:hAnsi="Arial"/>
                <w:sz w:val="18"/>
              </w:rPr>
              <w:t xml:space="preserve"> and with the addition of </w:t>
            </w:r>
            <w:r w:rsidR="00453AFD" w:rsidRPr="00B70E3E">
              <w:rPr>
                <w:rFonts w:ascii="Arial" w:hAnsi="Arial"/>
                <w:sz w:val="18"/>
              </w:rPr>
              <w:t>n</w:t>
            </w:r>
            <w:r w:rsidRPr="00B70E3E">
              <w:rPr>
                <w:rFonts w:ascii="Arial" w:hAnsi="Arial"/>
                <w:sz w:val="18"/>
              </w:rPr>
              <w:t xml:space="preserve">ote </w:t>
            </w:r>
            <w:r w:rsidR="005061ED" w:rsidRPr="00B70E3E">
              <w:rPr>
                <w:rFonts w:ascii="Arial" w:hAnsi="Arial"/>
                <w:sz w:val="18"/>
              </w:rPr>
              <w:t xml:space="preserve">2 </w:t>
            </w:r>
            <w:r w:rsidRPr="00B70E3E">
              <w:rPr>
                <w:rFonts w:ascii="Arial" w:hAnsi="Arial"/>
                <w:sz w:val="18"/>
              </w:rPr>
              <w:t>above</w:t>
            </w:r>
            <w:ins w:id="2134" w:author="Dave" w:date="2017-12-05T20:50:00Z">
              <w:r w:rsidR="006A4CB7" w:rsidRPr="00B70E3E">
                <w:rPr>
                  <w:rFonts w:ascii="Arial" w:hAnsi="Arial"/>
                  <w:sz w:val="18"/>
                </w:rPr>
                <w:t xml:space="preserve"> and with note 1 above re-drafted to avoid the use of the word "must".</w:t>
              </w:r>
            </w:ins>
            <w:del w:id="2135" w:author="Dave" w:date="2017-12-05T20:50:00Z">
              <w:r w:rsidRPr="00B70E3E" w:rsidDel="006A4CB7">
                <w:rPr>
                  <w:rFonts w:ascii="Arial" w:hAnsi="Arial"/>
                  <w:sz w:val="18"/>
                </w:rPr>
                <w:delText>.</w:delText>
              </w:r>
            </w:del>
          </w:p>
        </w:tc>
      </w:tr>
    </w:tbl>
    <w:p w14:paraId="7A5890CE" w14:textId="77777777" w:rsidR="00A952F1" w:rsidRPr="00B70E3E" w:rsidDel="00C56A2D" w:rsidRDefault="00A952F1" w:rsidP="00A952F1">
      <w:pPr>
        <w:rPr>
          <w:del w:id="2136" w:author="Dave" w:date="2017-12-21T16:00:00Z"/>
        </w:rPr>
      </w:pPr>
    </w:p>
    <w:p w14:paraId="32B81A5C" w14:textId="77777777" w:rsidR="00A952F1" w:rsidRPr="00B70E3E" w:rsidRDefault="00A952F1" w:rsidP="004F3F04">
      <w:pPr>
        <w:pStyle w:val="Heading3"/>
      </w:pPr>
      <w:bookmarkStart w:id="2137" w:name="_Toc372010118"/>
      <w:bookmarkStart w:id="2138" w:name="_Toc379382488"/>
      <w:bookmarkStart w:id="2139" w:name="_Toc379383188"/>
      <w:bookmarkStart w:id="2140" w:name="_Toc503730923"/>
      <w:r w:rsidRPr="00B70E3E">
        <w:t>10.2.17</w:t>
      </w:r>
      <w:r w:rsidRPr="00B70E3E">
        <w:tab/>
        <w:t>Timing adjustable</w:t>
      </w:r>
      <w:bookmarkEnd w:id="2137"/>
      <w:bookmarkEnd w:id="2138"/>
      <w:bookmarkEnd w:id="2139"/>
      <w:ins w:id="2141" w:author="Dave" w:date="2017-10-04T18:06:00Z">
        <w:r w:rsidR="00EA7A27" w:rsidRPr="00B70E3E">
          <w:t xml:space="preserve"> </w:t>
        </w:r>
      </w:ins>
      <w:ins w:id="2142" w:author="Dave" w:date="2017-10-05T12:52:00Z">
        <w:r w:rsidR="003C3032" w:rsidRPr="00B70E3E">
          <w:t>(</w:t>
        </w:r>
      </w:ins>
      <w:ins w:id="2143" w:author="Dave" w:date="2017-10-04T18:06:00Z">
        <w:r w:rsidR="00EA7A27" w:rsidRPr="00B70E3E">
          <w:t>SC</w:t>
        </w:r>
      </w:ins>
      <w:ins w:id="2144" w:author="Dave" w:date="2017-10-04T18:07:00Z">
        <w:r w:rsidR="00EA7A27" w:rsidRPr="00B70E3E">
          <w:t xml:space="preserve"> 2.2.1)</w:t>
        </w:r>
      </w:ins>
      <w:bookmarkEnd w:id="2140"/>
    </w:p>
    <w:p w14:paraId="5BD80812" w14:textId="77777777" w:rsidR="00A952F1" w:rsidRPr="00B70E3E" w:rsidRDefault="00A952F1" w:rsidP="004F3F04">
      <w:pPr>
        <w:keepNext/>
        <w:keepLines/>
      </w:pPr>
      <w:r w:rsidRPr="00B70E3E">
        <w:t xml:space="preserve">Where ICT is a </w:t>
      </w:r>
      <w:r w:rsidR="00F907C9" w:rsidRPr="00B70E3E">
        <w:t>non-web</w:t>
      </w:r>
      <w:r w:rsidRPr="00B70E3E">
        <w:t xml:space="preserve"> document, it shall satisfy the success criterion in Table 10.</w:t>
      </w:r>
      <w:ins w:id="2145" w:author="Dave" w:date="2017-12-20T19:37:00Z">
        <w:r w:rsidR="0072219F" w:rsidRPr="00B70E3E">
          <w:t>3</w:t>
        </w:r>
      </w:ins>
      <w:del w:id="2146" w:author="Dave" w:date="2017-12-20T19:37:00Z">
        <w:r w:rsidRPr="00B70E3E" w:rsidDel="0072219F">
          <w:delText>17</w:delText>
        </w:r>
      </w:del>
      <w:r w:rsidRPr="00B70E3E">
        <w:t>.</w:t>
      </w:r>
    </w:p>
    <w:p w14:paraId="09BA93C7" w14:textId="77777777" w:rsidR="00A952F1" w:rsidRPr="00B70E3E" w:rsidRDefault="00A952F1" w:rsidP="004F3F04">
      <w:pPr>
        <w:pStyle w:val="TH"/>
      </w:pPr>
      <w:r w:rsidRPr="00B70E3E">
        <w:t>Table 10.</w:t>
      </w:r>
      <w:ins w:id="2147" w:author="Dave" w:date="2017-12-20T19:37:00Z">
        <w:r w:rsidR="0072219F" w:rsidRPr="00B70E3E">
          <w:t>3</w:t>
        </w:r>
      </w:ins>
      <w:del w:id="2148" w:author="Dave" w:date="2017-12-20T19:37:00Z">
        <w:r w:rsidRPr="00B70E3E" w:rsidDel="0072219F">
          <w:delText>17</w:delText>
        </w:r>
      </w:del>
      <w:r w:rsidRPr="00B70E3E">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7344EAB7" w14:textId="77777777" w:rsidTr="00185056">
        <w:trPr>
          <w:cantSplit/>
          <w:jc w:val="center"/>
        </w:trPr>
        <w:tc>
          <w:tcPr>
            <w:tcW w:w="9354" w:type="dxa"/>
            <w:tcBorders>
              <w:bottom w:val="single" w:sz="4" w:space="0" w:color="auto"/>
            </w:tcBorders>
            <w:shd w:val="clear" w:color="auto" w:fill="auto"/>
          </w:tcPr>
          <w:p w14:paraId="55C3E8B9" w14:textId="77777777" w:rsidR="00A952F1" w:rsidRPr="00B70E3E" w:rsidRDefault="00A952F1" w:rsidP="00702AE7">
            <w:pPr>
              <w:spacing w:after="0"/>
              <w:rPr>
                <w:rFonts w:ascii="Arial" w:hAnsi="Arial"/>
                <w:sz w:val="18"/>
              </w:rPr>
            </w:pPr>
            <w:r w:rsidRPr="00B70E3E">
              <w:rPr>
                <w:rFonts w:ascii="Arial" w:hAnsi="Arial"/>
                <w:sz w:val="18"/>
              </w:rPr>
              <w:t xml:space="preserve">For each time limit that is set by the document, at least one of the following is true: </w:t>
            </w:r>
          </w:p>
          <w:p w14:paraId="57C3DA39" w14:textId="77777777" w:rsidR="00A952F1" w:rsidRPr="00B70E3E" w:rsidRDefault="00A952F1" w:rsidP="00185056">
            <w:pPr>
              <w:pStyle w:val="TB1"/>
            </w:pPr>
            <w:r w:rsidRPr="00B70E3E">
              <w:rPr>
                <w:b/>
              </w:rPr>
              <w:t>Turn off:</w:t>
            </w:r>
            <w:r w:rsidRPr="00B70E3E">
              <w:t xml:space="preserve"> The user is allowed to turn off the time limit before encountering it; or</w:t>
            </w:r>
          </w:p>
          <w:p w14:paraId="0F978E75" w14:textId="77777777" w:rsidR="00A952F1" w:rsidRPr="00B70E3E" w:rsidRDefault="00A952F1" w:rsidP="00185056">
            <w:pPr>
              <w:pStyle w:val="TB1"/>
            </w:pPr>
            <w:r w:rsidRPr="00B70E3E">
              <w:rPr>
                <w:b/>
              </w:rPr>
              <w:t>Adjust:</w:t>
            </w:r>
            <w:r w:rsidRPr="00B70E3E">
              <w:t xml:space="preserve"> The user is allowed to adjust the time limit before encountering it over a wide range that is at least ten times the length of the default setting; or</w:t>
            </w:r>
          </w:p>
          <w:p w14:paraId="4440D880" w14:textId="77777777" w:rsidR="00A952F1" w:rsidRPr="00B70E3E" w:rsidRDefault="00A952F1" w:rsidP="00185056">
            <w:pPr>
              <w:pStyle w:val="TB1"/>
            </w:pPr>
            <w:r w:rsidRPr="00B70E3E">
              <w:rPr>
                <w:b/>
              </w:rPr>
              <w:t>Extend:</w:t>
            </w:r>
            <w:r w:rsidRPr="00B70E3E">
              <w:t xml:space="preserve"> The user is warned before time expires and given at least 20 seconds to extend the time limit with a simple action (for example, </w:t>
            </w:r>
            <w:r w:rsidR="00955F0A" w:rsidRPr="00B70E3E">
              <w:t>"</w:t>
            </w:r>
            <w:r w:rsidRPr="00B70E3E">
              <w:t>press the space bar</w:t>
            </w:r>
            <w:r w:rsidR="00955F0A" w:rsidRPr="00B70E3E">
              <w:t>"</w:t>
            </w:r>
            <w:r w:rsidRPr="00B70E3E">
              <w:t>), and the user is allowed to extend the time limit at least ten times; or</w:t>
            </w:r>
          </w:p>
          <w:p w14:paraId="06BE709C" w14:textId="77777777" w:rsidR="00A952F1" w:rsidRPr="00B70E3E" w:rsidRDefault="00A952F1" w:rsidP="00185056">
            <w:pPr>
              <w:pStyle w:val="TB1"/>
            </w:pPr>
            <w:r w:rsidRPr="00B70E3E">
              <w:rPr>
                <w:b/>
              </w:rPr>
              <w:t>Real-time Exception:</w:t>
            </w:r>
            <w:r w:rsidRPr="00B70E3E">
              <w:t xml:space="preserve"> The time limit is a required part of a real-time event (for example, an auction), and no alternative to the time limit is possible; or</w:t>
            </w:r>
          </w:p>
          <w:p w14:paraId="52F2B66F" w14:textId="77777777" w:rsidR="00A952F1" w:rsidRPr="00B70E3E" w:rsidRDefault="00A952F1" w:rsidP="00185056">
            <w:pPr>
              <w:pStyle w:val="TB1"/>
            </w:pPr>
            <w:r w:rsidRPr="00B70E3E">
              <w:rPr>
                <w:b/>
              </w:rPr>
              <w:t>Essential Exception:</w:t>
            </w:r>
            <w:r w:rsidRPr="00B70E3E">
              <w:t xml:space="preserve"> The time limit is essential and extending it would invalidate the activity; or</w:t>
            </w:r>
          </w:p>
          <w:p w14:paraId="444DAF25" w14:textId="77777777" w:rsidR="00A952F1" w:rsidRPr="00B70E3E" w:rsidRDefault="00A952F1" w:rsidP="00185056">
            <w:pPr>
              <w:pStyle w:val="TB1"/>
            </w:pPr>
            <w:r w:rsidRPr="00B70E3E">
              <w:rPr>
                <w:b/>
              </w:rPr>
              <w:t>20 Hour Exception:</w:t>
            </w:r>
            <w:r w:rsidRPr="00B70E3E">
              <w:t xml:space="preserve"> The time limit is longer than 20 hours.</w:t>
            </w:r>
          </w:p>
        </w:tc>
      </w:tr>
      <w:tr w:rsidR="00A952F1" w:rsidRPr="00B70E3E" w14:paraId="7037C744" w14:textId="77777777" w:rsidTr="00185056">
        <w:trPr>
          <w:cantSplit/>
          <w:jc w:val="center"/>
        </w:trPr>
        <w:tc>
          <w:tcPr>
            <w:tcW w:w="9354" w:type="dxa"/>
            <w:tcBorders>
              <w:bottom w:val="nil"/>
            </w:tcBorders>
            <w:shd w:val="clear" w:color="auto" w:fill="auto"/>
          </w:tcPr>
          <w:p w14:paraId="35ED6B3D" w14:textId="77777777" w:rsidR="00A952F1" w:rsidRPr="00B70E3E" w:rsidRDefault="00A952F1" w:rsidP="0094434A">
            <w:pPr>
              <w:spacing w:after="0"/>
              <w:ind w:left="851" w:hanging="851"/>
              <w:rPr>
                <w:rFonts w:ascii="Arial" w:hAnsi="Arial"/>
                <w:sz w:val="18"/>
              </w:rPr>
            </w:pPr>
            <w:r w:rsidRPr="00B70E3E">
              <w:rPr>
                <w:rFonts w:ascii="Arial" w:hAnsi="Arial"/>
                <w:sz w:val="18"/>
              </w:rPr>
              <w:t>NOTE 1:</w:t>
            </w:r>
            <w:r w:rsidRPr="00B70E3E">
              <w:rPr>
                <w:rFonts w:ascii="Arial" w:hAnsi="Arial"/>
                <w:sz w:val="18"/>
              </w:rPr>
              <w:tab/>
              <w:t>This success criterion helps ensure that users can complete tasks without unexpected changes in content or context that are a result of a time limit. This success criterion should be considered in conjunction with WCAG 2.0 Success Criterion 3.2.1, which puts limits on changes of content or context as a result of user action.</w:t>
            </w:r>
          </w:p>
        </w:tc>
      </w:tr>
      <w:tr w:rsidR="00A952F1" w:rsidRPr="00B70E3E" w14:paraId="27161D95" w14:textId="77777777" w:rsidTr="00185056">
        <w:trPr>
          <w:cantSplit/>
          <w:jc w:val="center"/>
        </w:trPr>
        <w:tc>
          <w:tcPr>
            <w:tcW w:w="9354" w:type="dxa"/>
            <w:tcBorders>
              <w:top w:val="nil"/>
            </w:tcBorders>
            <w:shd w:val="clear" w:color="auto" w:fill="auto"/>
          </w:tcPr>
          <w:p w14:paraId="26E4802E" w14:textId="77777777" w:rsidR="00A952F1" w:rsidRPr="00B70E3E" w:rsidRDefault="00A952F1" w:rsidP="0094434A">
            <w:pPr>
              <w:spacing w:after="0"/>
              <w:ind w:left="851" w:hanging="851"/>
              <w:rPr>
                <w:rFonts w:ascii="Arial" w:hAnsi="Arial"/>
                <w:sz w:val="18"/>
              </w:rPr>
            </w:pPr>
            <w:r w:rsidRPr="00B70E3E">
              <w:rPr>
                <w:rFonts w:ascii="Arial" w:hAnsi="Arial"/>
                <w:sz w:val="18"/>
              </w:rPr>
              <w:t>NOTE 2:</w:t>
            </w:r>
            <w:r w:rsidRPr="00B70E3E">
              <w:rPr>
                <w:rFonts w:ascii="Arial" w:hAnsi="Arial"/>
                <w:sz w:val="18"/>
              </w:rPr>
              <w:tab/>
              <w:t xml:space="preserve">This success criterion is identical to the WCAG 2.0 Success Criterion 2.2.1 Timing Adjustable replacing </w:t>
            </w:r>
            <w:r w:rsidR="00955F0A" w:rsidRPr="00B70E3E">
              <w:rPr>
                <w:rFonts w:ascii="Arial" w:hAnsi="Arial"/>
                <w:sz w:val="18"/>
              </w:rPr>
              <w:t>"</w:t>
            </w:r>
            <w:r w:rsidRPr="00B70E3E">
              <w:rPr>
                <w:rFonts w:ascii="Arial" w:hAnsi="Arial"/>
                <w:sz w:val="18"/>
              </w:rPr>
              <w:t>the content</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documents</w:t>
            </w:r>
            <w:r w:rsidR="00955F0A" w:rsidRPr="00B70E3E">
              <w:rPr>
                <w:rFonts w:ascii="Arial" w:hAnsi="Arial"/>
                <w:sz w:val="18"/>
              </w:rPr>
              <w:t>"</w:t>
            </w:r>
            <w:r w:rsidRPr="00B70E3E">
              <w:rPr>
                <w:rFonts w:ascii="Arial" w:hAnsi="Arial"/>
                <w:sz w:val="18"/>
              </w:rPr>
              <w:t xml:space="preserve"> and with the words </w:t>
            </w:r>
            <w:r w:rsidR="00955F0A" w:rsidRPr="00B70E3E">
              <w:rPr>
                <w:rFonts w:ascii="Arial" w:hAnsi="Arial"/>
                <w:sz w:val="18"/>
              </w:rPr>
              <w:t>"</w:t>
            </w:r>
            <w:r w:rsidRPr="00B70E3E">
              <w:rPr>
                <w:rFonts w:ascii="Arial" w:hAnsi="Arial"/>
                <w:sz w:val="18"/>
              </w:rPr>
              <w:t>WCAG 2.0</w:t>
            </w:r>
            <w:r w:rsidR="00955F0A" w:rsidRPr="00B70E3E">
              <w:rPr>
                <w:rFonts w:ascii="Arial" w:hAnsi="Arial"/>
                <w:sz w:val="18"/>
              </w:rPr>
              <w:t>"</w:t>
            </w:r>
            <w:r w:rsidRPr="00B70E3E">
              <w:rPr>
                <w:rFonts w:ascii="Arial" w:hAnsi="Arial"/>
                <w:sz w:val="18"/>
              </w:rPr>
              <w:t xml:space="preserve"> added before the word </w:t>
            </w:r>
            <w:r w:rsidR="00955F0A" w:rsidRPr="00B70E3E">
              <w:rPr>
                <w:rFonts w:ascii="Arial" w:hAnsi="Arial"/>
                <w:sz w:val="18"/>
              </w:rPr>
              <w:t>"</w:t>
            </w:r>
            <w:r w:rsidRPr="00B70E3E">
              <w:rPr>
                <w:rFonts w:ascii="Arial" w:hAnsi="Arial"/>
                <w:sz w:val="18"/>
              </w:rPr>
              <w:t>Success Criterion</w:t>
            </w:r>
            <w:r w:rsidR="00955F0A" w:rsidRPr="00B70E3E">
              <w:rPr>
                <w:rFonts w:ascii="Arial" w:hAnsi="Arial"/>
                <w:sz w:val="18"/>
              </w:rPr>
              <w:t>"</w:t>
            </w:r>
            <w:r w:rsidRPr="00B70E3E">
              <w:rPr>
                <w:rFonts w:ascii="Arial" w:hAnsi="Arial"/>
                <w:sz w:val="18"/>
              </w:rPr>
              <w:t xml:space="preserve"> in </w:t>
            </w:r>
            <w:r w:rsidR="00453AFD" w:rsidRPr="00B70E3E">
              <w:rPr>
                <w:rFonts w:ascii="Arial" w:hAnsi="Arial"/>
                <w:sz w:val="18"/>
              </w:rPr>
              <w:t>n</w:t>
            </w:r>
            <w:r w:rsidRPr="00B70E3E">
              <w:rPr>
                <w:rFonts w:ascii="Arial" w:hAnsi="Arial"/>
                <w:sz w:val="18"/>
              </w:rPr>
              <w:t>ote 1 above.</w:t>
            </w:r>
          </w:p>
        </w:tc>
      </w:tr>
    </w:tbl>
    <w:p w14:paraId="1679B1CD" w14:textId="77777777" w:rsidR="00A952F1" w:rsidRPr="00B70E3E" w:rsidDel="00C56A2D" w:rsidRDefault="00A952F1" w:rsidP="006B6D96">
      <w:pPr>
        <w:rPr>
          <w:del w:id="2149" w:author="Dave" w:date="2017-12-21T16:00:00Z"/>
        </w:rPr>
      </w:pPr>
    </w:p>
    <w:p w14:paraId="55A6C2B0" w14:textId="77777777" w:rsidR="00A952F1" w:rsidRPr="00B70E3E" w:rsidRDefault="00A952F1" w:rsidP="006B6D96">
      <w:pPr>
        <w:pStyle w:val="Heading3"/>
        <w:keepNext w:val="0"/>
      </w:pPr>
      <w:bookmarkStart w:id="2150" w:name="_Toc372010119"/>
      <w:bookmarkStart w:id="2151" w:name="_Toc379382489"/>
      <w:bookmarkStart w:id="2152" w:name="_Toc379383189"/>
      <w:bookmarkStart w:id="2153" w:name="_Toc503730924"/>
      <w:r w:rsidRPr="00B70E3E">
        <w:t>10.2.18</w:t>
      </w:r>
      <w:r w:rsidRPr="00B70E3E">
        <w:tab/>
        <w:t>Pause, stop, hide</w:t>
      </w:r>
      <w:bookmarkEnd w:id="2150"/>
      <w:bookmarkEnd w:id="2151"/>
      <w:bookmarkEnd w:id="2152"/>
      <w:ins w:id="2154" w:author="Dave" w:date="2017-10-04T18:07:00Z">
        <w:r w:rsidR="00EA7A27" w:rsidRPr="00B70E3E">
          <w:t xml:space="preserve"> </w:t>
        </w:r>
      </w:ins>
      <w:ins w:id="2155" w:author="Dave" w:date="2017-10-05T12:52:00Z">
        <w:r w:rsidR="003C3032" w:rsidRPr="00B70E3E">
          <w:t>(</w:t>
        </w:r>
      </w:ins>
      <w:ins w:id="2156" w:author="Dave" w:date="2017-10-04T18:07:00Z">
        <w:r w:rsidR="00EA7A27" w:rsidRPr="00B70E3E">
          <w:t>SC 2.2.2)</w:t>
        </w:r>
      </w:ins>
      <w:bookmarkEnd w:id="2153"/>
    </w:p>
    <w:p w14:paraId="7987C322" w14:textId="77777777" w:rsidR="00A952F1" w:rsidRPr="00B70E3E" w:rsidRDefault="00A952F1" w:rsidP="006B6D96">
      <w:pPr>
        <w:keepLines/>
      </w:pPr>
      <w:r w:rsidRPr="00B70E3E">
        <w:t xml:space="preserve">Where ICT is a </w:t>
      </w:r>
      <w:r w:rsidR="00F907C9" w:rsidRPr="00B70E3E">
        <w:t>non-web</w:t>
      </w:r>
      <w:r w:rsidRPr="00B70E3E">
        <w:t xml:space="preserve"> document, it shall satisfy the success criterion in Table 10.</w:t>
      </w:r>
      <w:ins w:id="2157" w:author="Dave" w:date="2017-12-20T19:37:00Z">
        <w:r w:rsidR="0072219F" w:rsidRPr="00B70E3E">
          <w:t>4</w:t>
        </w:r>
      </w:ins>
      <w:del w:id="2158" w:author="Dave" w:date="2017-12-20T19:37:00Z">
        <w:r w:rsidRPr="00B70E3E" w:rsidDel="0072219F">
          <w:delText>18</w:delText>
        </w:r>
      </w:del>
      <w:r w:rsidRPr="00B70E3E">
        <w:t>.</w:t>
      </w:r>
    </w:p>
    <w:p w14:paraId="6855F073" w14:textId="77777777" w:rsidR="00A952F1" w:rsidRPr="00B70E3E" w:rsidRDefault="00A952F1" w:rsidP="006B6D96">
      <w:pPr>
        <w:pStyle w:val="TH"/>
      </w:pPr>
      <w:r w:rsidRPr="00B70E3E">
        <w:t>Table 10.</w:t>
      </w:r>
      <w:ins w:id="2159" w:author="Dave" w:date="2017-12-20T19:38:00Z">
        <w:r w:rsidR="0072219F" w:rsidRPr="00B70E3E">
          <w:t>4</w:t>
        </w:r>
      </w:ins>
      <w:del w:id="2160" w:author="Dave" w:date="2017-12-20T19:38:00Z">
        <w:r w:rsidRPr="00B70E3E" w:rsidDel="0072219F">
          <w:delText>18</w:delText>
        </w:r>
      </w:del>
      <w:r w:rsidRPr="00B70E3E">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B70E3E" w:rsidRDefault="00A952F1" w:rsidP="006B6D96">
            <w:pPr>
              <w:keepNext/>
              <w:keepLines/>
              <w:spacing w:after="0"/>
              <w:rPr>
                <w:rFonts w:ascii="Arial" w:hAnsi="Arial"/>
                <w:sz w:val="18"/>
              </w:rPr>
            </w:pPr>
            <w:r w:rsidRPr="00B70E3E">
              <w:rPr>
                <w:rFonts w:ascii="Arial" w:hAnsi="Arial"/>
                <w:sz w:val="18"/>
              </w:rPr>
              <w:t xml:space="preserve">For moving, blinking, scrolling, or auto-updating information, all of the following are true: </w:t>
            </w:r>
          </w:p>
          <w:p w14:paraId="5F6B4FEC" w14:textId="77777777" w:rsidR="00A952F1" w:rsidRPr="00B70E3E" w:rsidRDefault="00A952F1" w:rsidP="006B6D96">
            <w:pPr>
              <w:keepNext/>
              <w:keepLines/>
              <w:numPr>
                <w:ilvl w:val="0"/>
                <w:numId w:val="8"/>
              </w:numPr>
              <w:tabs>
                <w:tab w:val="left" w:pos="683"/>
              </w:tabs>
              <w:spacing w:after="0"/>
              <w:rPr>
                <w:rFonts w:ascii="Arial" w:hAnsi="Arial"/>
                <w:sz w:val="18"/>
              </w:rPr>
            </w:pPr>
            <w:r w:rsidRPr="00B70E3E">
              <w:rPr>
                <w:rFonts w:ascii="Arial" w:hAnsi="Arial"/>
                <w:b/>
                <w:sz w:val="18"/>
              </w:rPr>
              <w:t>Moving, blinking, scrolling:</w:t>
            </w:r>
            <w:r w:rsidRPr="00B70E3E">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B70E3E" w:rsidRDefault="00A952F1" w:rsidP="006B6D96">
            <w:pPr>
              <w:pStyle w:val="TB1"/>
            </w:pPr>
            <w:r w:rsidRPr="00B70E3E">
              <w:rPr>
                <w:b/>
              </w:rPr>
              <w:t>Auto-updating:</w:t>
            </w:r>
            <w:r w:rsidRPr="00B70E3E">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B70E3E" w14:paraId="590011DF" w14:textId="77777777" w:rsidTr="00185056">
        <w:trPr>
          <w:cantSplit/>
          <w:jc w:val="center"/>
        </w:trPr>
        <w:tc>
          <w:tcPr>
            <w:tcW w:w="9354" w:type="dxa"/>
            <w:tcBorders>
              <w:bottom w:val="nil"/>
            </w:tcBorders>
            <w:shd w:val="clear" w:color="auto" w:fill="auto"/>
          </w:tcPr>
          <w:p w14:paraId="5CC6FDB6"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For requirements related to flickering or flashing content, refer to WCAG 2.0 Guideline 2.3.</w:t>
            </w:r>
          </w:p>
        </w:tc>
      </w:tr>
      <w:tr w:rsidR="00A952F1" w:rsidRPr="00B70E3E" w14:paraId="77FEAF39" w14:textId="77777777" w:rsidTr="00185056">
        <w:trPr>
          <w:cantSplit/>
          <w:jc w:val="center"/>
        </w:trPr>
        <w:tc>
          <w:tcPr>
            <w:tcW w:w="9354" w:type="dxa"/>
            <w:tcBorders>
              <w:top w:val="nil"/>
              <w:bottom w:val="nil"/>
            </w:tcBorders>
            <w:shd w:val="clear" w:color="auto" w:fill="auto"/>
          </w:tcPr>
          <w:p w14:paraId="72BA8148"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This success criteria is applicable to all content in the document (whether or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70E3E" w14:paraId="72DA4EB3" w14:textId="77777777" w:rsidTr="00185056">
        <w:trPr>
          <w:cantSplit/>
          <w:jc w:val="center"/>
        </w:trPr>
        <w:tc>
          <w:tcPr>
            <w:tcW w:w="9354" w:type="dxa"/>
            <w:tcBorders>
              <w:top w:val="nil"/>
              <w:bottom w:val="nil"/>
            </w:tcBorders>
            <w:shd w:val="clear" w:color="auto" w:fill="auto"/>
          </w:tcPr>
          <w:p w14:paraId="00951885"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3:</w:t>
            </w:r>
            <w:r w:rsidRPr="00B70E3E">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B70E3E" w14:paraId="6C4FBFFB" w14:textId="77777777" w:rsidTr="00185056">
        <w:trPr>
          <w:cantSplit/>
          <w:jc w:val="center"/>
        </w:trPr>
        <w:tc>
          <w:tcPr>
            <w:tcW w:w="9354" w:type="dxa"/>
            <w:tcBorders>
              <w:top w:val="nil"/>
              <w:bottom w:val="nil"/>
            </w:tcBorders>
            <w:shd w:val="clear" w:color="auto" w:fill="auto"/>
          </w:tcPr>
          <w:p w14:paraId="3C0A258F"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4:</w:t>
            </w:r>
            <w:r w:rsidRPr="00B70E3E">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A952F1" w:rsidRPr="00B70E3E" w14:paraId="66F77B20" w14:textId="77777777" w:rsidTr="00185056">
        <w:trPr>
          <w:cantSplit/>
          <w:jc w:val="center"/>
        </w:trPr>
        <w:tc>
          <w:tcPr>
            <w:tcW w:w="9354" w:type="dxa"/>
            <w:tcBorders>
              <w:top w:val="nil"/>
              <w:bottom w:val="nil"/>
            </w:tcBorders>
            <w:shd w:val="clear" w:color="auto" w:fill="auto"/>
          </w:tcPr>
          <w:p w14:paraId="4A84E2A4"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5:</w:t>
            </w:r>
            <w:r w:rsidRPr="00B70E3E">
              <w:rPr>
                <w:rFonts w:ascii="Arial" w:hAnsi="Arial"/>
                <w:sz w:val="18"/>
              </w:rPr>
              <w:tab/>
              <w:t>This is to be applied to all content. Any content, whether informative or decorative, that is updated automatically, blinks, or moves may create an accessibility barrier.</w:t>
            </w:r>
          </w:p>
        </w:tc>
      </w:tr>
      <w:tr w:rsidR="00A952F1" w:rsidRPr="00B70E3E" w14:paraId="67E108D1" w14:textId="77777777" w:rsidTr="00185056">
        <w:trPr>
          <w:cantSplit/>
          <w:jc w:val="center"/>
        </w:trPr>
        <w:tc>
          <w:tcPr>
            <w:tcW w:w="9354" w:type="dxa"/>
            <w:tcBorders>
              <w:top w:val="nil"/>
            </w:tcBorders>
            <w:shd w:val="clear" w:color="auto" w:fill="auto"/>
          </w:tcPr>
          <w:p w14:paraId="3F3B7AC1"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6:</w:t>
            </w:r>
            <w:r w:rsidRPr="00B70E3E">
              <w:rPr>
                <w:rFonts w:ascii="Arial" w:hAnsi="Arial"/>
                <w:sz w:val="18"/>
              </w:rPr>
              <w:tab/>
              <w:t xml:space="preserve">This success criterion is identical to the WCAG 2.0 Success Criterion 2.2.2 Pause, Stop, Hide replacing </w:t>
            </w:r>
            <w:r w:rsidR="00955F0A" w:rsidRPr="00B70E3E">
              <w:rPr>
                <w:rFonts w:ascii="Arial" w:hAnsi="Arial"/>
                <w:sz w:val="18"/>
              </w:rPr>
              <w:t>"</w:t>
            </w:r>
            <w:r w:rsidRPr="00B70E3E">
              <w:rPr>
                <w:rFonts w:ascii="Arial" w:hAnsi="Arial"/>
                <w:sz w:val="18"/>
              </w:rPr>
              <w:t>page</w:t>
            </w:r>
            <w:r w:rsidR="00955F0A" w:rsidRPr="00B70E3E">
              <w:rPr>
                <w:rFonts w:ascii="Arial" w:hAnsi="Arial"/>
                <w:sz w:val="18"/>
              </w:rPr>
              <w:t>"</w:t>
            </w:r>
            <w:r w:rsidRPr="00B70E3E">
              <w:rPr>
                <w:rFonts w:ascii="Arial" w:hAnsi="Arial"/>
                <w:sz w:val="18"/>
              </w:rPr>
              <w:t xml:space="preserve"> and </w:t>
            </w:r>
            <w:r w:rsidR="00955F0A" w:rsidRPr="00B70E3E">
              <w:rPr>
                <w:rFonts w:ascii="Arial" w:hAnsi="Arial"/>
                <w:sz w:val="18"/>
              </w:rPr>
              <w:t>"</w:t>
            </w:r>
            <w:r w:rsidRPr="00B70E3E">
              <w:rPr>
                <w:rFonts w:ascii="Arial" w:hAnsi="Arial"/>
                <w:sz w:val="18"/>
              </w:rPr>
              <w:t>Web page</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w:t>
            </w:r>
            <w:r w:rsidR="00955F0A" w:rsidRPr="00B70E3E">
              <w:rPr>
                <w:rFonts w:ascii="Arial" w:hAnsi="Arial"/>
                <w:sz w:val="18"/>
              </w:rPr>
              <w:t>"</w:t>
            </w:r>
            <w:r w:rsidRPr="00B70E3E">
              <w:rPr>
                <w:rFonts w:ascii="Arial" w:hAnsi="Arial"/>
                <w:sz w:val="18"/>
              </w:rPr>
              <w:t xml:space="preserve">, removing </w:t>
            </w:r>
            <w:r w:rsidR="00955F0A" w:rsidRPr="00B70E3E">
              <w:rPr>
                <w:rFonts w:ascii="Arial" w:hAnsi="Arial"/>
                <w:sz w:val="18"/>
              </w:rPr>
              <w:t>"</w:t>
            </w:r>
            <w:r w:rsidRPr="00B70E3E">
              <w:rPr>
                <w:rFonts w:ascii="Arial" w:hAnsi="Arial"/>
                <w:sz w:val="18"/>
              </w:rPr>
              <w:t>See Conformance Requirement 5: Non-Interference</w:t>
            </w:r>
            <w:r w:rsidR="00955F0A" w:rsidRPr="00B70E3E">
              <w:rPr>
                <w:rFonts w:ascii="Arial" w:hAnsi="Arial"/>
                <w:sz w:val="18"/>
              </w:rPr>
              <w:t>"</w:t>
            </w:r>
            <w:r w:rsidRPr="00B70E3E">
              <w:rPr>
                <w:rFonts w:ascii="Arial" w:hAnsi="Arial"/>
                <w:sz w:val="18"/>
              </w:rPr>
              <w:t xml:space="preserve"> in </w:t>
            </w:r>
            <w:r w:rsidR="00453AFD" w:rsidRPr="00B70E3E">
              <w:rPr>
                <w:rFonts w:ascii="Arial" w:hAnsi="Arial"/>
                <w:sz w:val="18"/>
              </w:rPr>
              <w:t>n</w:t>
            </w:r>
            <w:r w:rsidRPr="00B70E3E">
              <w:rPr>
                <w:rFonts w:ascii="Arial" w:hAnsi="Arial"/>
                <w:sz w:val="18"/>
              </w:rPr>
              <w:t xml:space="preserve">ote 2 of the success criterion, with the words </w:t>
            </w:r>
            <w:r w:rsidR="00955F0A" w:rsidRPr="00B70E3E">
              <w:rPr>
                <w:rFonts w:ascii="Arial" w:hAnsi="Arial"/>
                <w:sz w:val="18"/>
              </w:rPr>
              <w:t>"</w:t>
            </w:r>
            <w:r w:rsidRPr="00B70E3E">
              <w:rPr>
                <w:rFonts w:ascii="Arial" w:hAnsi="Arial"/>
                <w:sz w:val="18"/>
              </w:rPr>
              <w:t>WCAG 2.0</w:t>
            </w:r>
            <w:r w:rsidR="00955F0A" w:rsidRPr="00B70E3E">
              <w:rPr>
                <w:rFonts w:ascii="Arial" w:hAnsi="Arial"/>
                <w:sz w:val="18"/>
              </w:rPr>
              <w:t>"</w:t>
            </w:r>
            <w:r w:rsidRPr="00B70E3E">
              <w:rPr>
                <w:rFonts w:ascii="Arial" w:hAnsi="Arial"/>
                <w:sz w:val="18"/>
              </w:rPr>
              <w:t xml:space="preserve"> added before the word </w:t>
            </w:r>
            <w:r w:rsidR="00955F0A" w:rsidRPr="00B70E3E">
              <w:rPr>
                <w:rFonts w:ascii="Arial" w:hAnsi="Arial"/>
                <w:sz w:val="18"/>
              </w:rPr>
              <w:t>"</w:t>
            </w:r>
            <w:r w:rsidRPr="00B70E3E">
              <w:rPr>
                <w:rFonts w:ascii="Arial" w:hAnsi="Arial"/>
                <w:sz w:val="18"/>
              </w:rPr>
              <w:t>Guideline</w:t>
            </w:r>
            <w:r w:rsidR="00955F0A" w:rsidRPr="00B70E3E">
              <w:rPr>
                <w:rFonts w:ascii="Arial" w:hAnsi="Arial"/>
                <w:sz w:val="18"/>
              </w:rPr>
              <w:t>"</w:t>
            </w:r>
            <w:r w:rsidRPr="00B70E3E">
              <w:rPr>
                <w:rFonts w:ascii="Arial" w:hAnsi="Arial"/>
                <w:sz w:val="18"/>
              </w:rPr>
              <w:t xml:space="preserve"> in </w:t>
            </w:r>
            <w:r w:rsidR="00453AFD" w:rsidRPr="00B70E3E">
              <w:rPr>
                <w:rFonts w:ascii="Arial" w:hAnsi="Arial"/>
                <w:sz w:val="18"/>
              </w:rPr>
              <w:t>n</w:t>
            </w:r>
            <w:r w:rsidRPr="00B70E3E">
              <w:rPr>
                <w:rFonts w:ascii="Arial" w:hAnsi="Arial"/>
                <w:sz w:val="18"/>
              </w:rPr>
              <w:t>ote</w:t>
            </w:r>
            <w:r w:rsidR="00B7028D" w:rsidRPr="00B70E3E">
              <w:rPr>
                <w:rFonts w:ascii="Arial" w:hAnsi="Arial"/>
                <w:sz w:val="18"/>
              </w:rPr>
              <w:t> </w:t>
            </w:r>
            <w:r w:rsidRPr="00B70E3E">
              <w:rPr>
                <w:rFonts w:ascii="Arial" w:hAnsi="Arial"/>
                <w:sz w:val="18"/>
              </w:rPr>
              <w:t xml:space="preserve">1 above and with </w:t>
            </w:r>
            <w:r w:rsidR="00453AFD" w:rsidRPr="00B70E3E">
              <w:rPr>
                <w:rFonts w:ascii="Arial" w:hAnsi="Arial"/>
                <w:sz w:val="18"/>
              </w:rPr>
              <w:t>n</w:t>
            </w:r>
            <w:r w:rsidRPr="00B70E3E">
              <w:rPr>
                <w:rFonts w:ascii="Arial" w:hAnsi="Arial"/>
                <w:sz w:val="18"/>
              </w:rPr>
              <w:t xml:space="preserve">ote 2 above re-drafted to avoid the use of the word </w:t>
            </w:r>
            <w:r w:rsidR="00955F0A" w:rsidRPr="00B70E3E">
              <w:rPr>
                <w:rFonts w:ascii="Arial" w:hAnsi="Arial"/>
                <w:sz w:val="18"/>
              </w:rPr>
              <w:t>"</w:t>
            </w:r>
            <w:r w:rsidRPr="00B70E3E">
              <w:rPr>
                <w:rFonts w:ascii="Arial" w:hAnsi="Arial"/>
                <w:sz w:val="18"/>
              </w:rPr>
              <w:t>must</w:t>
            </w:r>
            <w:r w:rsidR="00955F0A" w:rsidRPr="00B70E3E">
              <w:rPr>
                <w:rFonts w:ascii="Arial" w:hAnsi="Arial"/>
                <w:sz w:val="18"/>
              </w:rPr>
              <w:t>"</w:t>
            </w:r>
            <w:r w:rsidRPr="00B70E3E">
              <w:rPr>
                <w:rFonts w:ascii="Arial" w:hAnsi="Arial"/>
                <w:sz w:val="18"/>
              </w:rPr>
              <w:t>.</w:t>
            </w:r>
          </w:p>
        </w:tc>
      </w:tr>
    </w:tbl>
    <w:p w14:paraId="3F1C1770" w14:textId="77777777" w:rsidR="00A952F1" w:rsidRPr="00B70E3E" w:rsidDel="00C56A2D" w:rsidRDefault="00A952F1" w:rsidP="00A952F1">
      <w:pPr>
        <w:rPr>
          <w:del w:id="2161" w:author="Dave" w:date="2017-12-21T16:01:00Z"/>
        </w:rPr>
      </w:pPr>
    </w:p>
    <w:p w14:paraId="33BBF18A" w14:textId="77777777" w:rsidR="00A952F1" w:rsidRPr="00B70E3E" w:rsidRDefault="00A952F1" w:rsidP="004F3F04">
      <w:pPr>
        <w:pStyle w:val="Heading3"/>
      </w:pPr>
      <w:bookmarkStart w:id="2162" w:name="_Toc372010120"/>
      <w:bookmarkStart w:id="2163" w:name="_Toc379382490"/>
      <w:bookmarkStart w:id="2164" w:name="_Toc379383190"/>
      <w:bookmarkStart w:id="2165" w:name="_Toc503730925"/>
      <w:r w:rsidRPr="00B70E3E">
        <w:lastRenderedPageBreak/>
        <w:t>10.2.19</w:t>
      </w:r>
      <w:r w:rsidRPr="00B70E3E">
        <w:tab/>
        <w:t>Three flashes or below threshold</w:t>
      </w:r>
      <w:bookmarkEnd w:id="2162"/>
      <w:bookmarkEnd w:id="2163"/>
      <w:bookmarkEnd w:id="2164"/>
      <w:ins w:id="2166" w:author="Dave" w:date="2017-10-04T18:07:00Z">
        <w:r w:rsidR="00EA7A27" w:rsidRPr="00B70E3E">
          <w:t xml:space="preserve"> </w:t>
        </w:r>
      </w:ins>
      <w:ins w:id="2167" w:author="Dave" w:date="2017-10-05T12:52:00Z">
        <w:r w:rsidR="003C3032" w:rsidRPr="00B70E3E">
          <w:t>(</w:t>
        </w:r>
      </w:ins>
      <w:ins w:id="2168" w:author="Dave" w:date="2017-10-04T18:07:00Z">
        <w:r w:rsidR="00EA7A27" w:rsidRPr="00B70E3E">
          <w:t>SC 2.3.1)</w:t>
        </w:r>
      </w:ins>
      <w:bookmarkEnd w:id="2165"/>
    </w:p>
    <w:p w14:paraId="4C2E0A68" w14:textId="77777777" w:rsidR="00A952F1" w:rsidRPr="00B70E3E" w:rsidRDefault="00A952F1" w:rsidP="004F3F04">
      <w:pPr>
        <w:keepNext/>
        <w:keepLines/>
      </w:pPr>
      <w:r w:rsidRPr="00B70E3E">
        <w:t xml:space="preserve">Where ICT is a </w:t>
      </w:r>
      <w:r w:rsidR="00F907C9" w:rsidRPr="00B70E3E">
        <w:t>non-web</w:t>
      </w:r>
      <w:r w:rsidRPr="00B70E3E">
        <w:t xml:space="preserve"> document, it shall satisfy the success criterion in Table 10.</w:t>
      </w:r>
      <w:ins w:id="2169" w:author="Dave" w:date="2017-12-20T19:38:00Z">
        <w:r w:rsidR="0072219F" w:rsidRPr="00B70E3E">
          <w:t>5</w:t>
        </w:r>
      </w:ins>
      <w:del w:id="2170" w:author="Dave" w:date="2017-12-20T19:38:00Z">
        <w:r w:rsidRPr="00B70E3E" w:rsidDel="0072219F">
          <w:delText>19</w:delText>
        </w:r>
      </w:del>
      <w:r w:rsidRPr="00B70E3E">
        <w:t>.</w:t>
      </w:r>
    </w:p>
    <w:p w14:paraId="1D52185E" w14:textId="77777777" w:rsidR="00A952F1" w:rsidRPr="00B70E3E" w:rsidRDefault="00A952F1" w:rsidP="004F3F04">
      <w:pPr>
        <w:pStyle w:val="TH"/>
      </w:pPr>
      <w:r w:rsidRPr="00B70E3E">
        <w:t>Table 10.</w:t>
      </w:r>
      <w:ins w:id="2171" w:author="Dave" w:date="2017-12-20T19:38:00Z">
        <w:r w:rsidR="0072219F" w:rsidRPr="00B70E3E">
          <w:t>5</w:t>
        </w:r>
      </w:ins>
      <w:del w:id="2172" w:author="Dave" w:date="2017-12-20T19:38:00Z">
        <w:r w:rsidRPr="00B70E3E" w:rsidDel="0072219F">
          <w:delText>19</w:delText>
        </w:r>
      </w:del>
      <w:r w:rsidRPr="00B70E3E">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B70E3E" w:rsidRDefault="00A952F1" w:rsidP="00702AE7">
            <w:pPr>
              <w:keepNext/>
              <w:keepLines/>
              <w:spacing w:after="0"/>
              <w:rPr>
                <w:rFonts w:ascii="Arial" w:hAnsi="Arial"/>
                <w:sz w:val="18"/>
              </w:rPr>
            </w:pPr>
            <w:r w:rsidRPr="00B70E3E">
              <w:rPr>
                <w:rFonts w:ascii="Arial" w:hAnsi="Arial"/>
                <w:sz w:val="18"/>
              </w:rPr>
              <w:t>Documents do not contain anything that flashes more than three times in any one second period, or the flash is below the general flash and red flash thresholds.</w:t>
            </w:r>
          </w:p>
        </w:tc>
      </w:tr>
      <w:tr w:rsidR="00A952F1" w:rsidRPr="00B70E3E" w14:paraId="555A41A9" w14:textId="77777777" w:rsidTr="00BC1DB4">
        <w:trPr>
          <w:cantSplit/>
          <w:jc w:val="center"/>
        </w:trPr>
        <w:tc>
          <w:tcPr>
            <w:tcW w:w="9354" w:type="dxa"/>
            <w:tcBorders>
              <w:bottom w:val="nil"/>
            </w:tcBorders>
            <w:shd w:val="clear" w:color="auto" w:fill="auto"/>
          </w:tcPr>
          <w:p w14:paraId="296CFE08" w14:textId="77777777" w:rsidR="00A952F1" w:rsidRPr="00B70E3E" w:rsidRDefault="00A952F1" w:rsidP="00702AE7">
            <w:pPr>
              <w:keepNext/>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This success criterion is applicable to all content in the document (whether or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70E3E" w14:paraId="49A138C4" w14:textId="77777777" w:rsidTr="00BC1DB4">
        <w:trPr>
          <w:cantSplit/>
          <w:jc w:val="center"/>
        </w:trPr>
        <w:tc>
          <w:tcPr>
            <w:tcW w:w="9354" w:type="dxa"/>
            <w:tcBorders>
              <w:top w:val="nil"/>
            </w:tcBorders>
            <w:shd w:val="clear" w:color="auto" w:fill="auto"/>
          </w:tcPr>
          <w:p w14:paraId="0295D88D" w14:textId="77777777" w:rsidR="00A952F1" w:rsidRPr="00B70E3E" w:rsidRDefault="00A952F1" w:rsidP="00E829E2">
            <w:pPr>
              <w:keepNext/>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 xml:space="preserve">This success criterion is identical to the WCAG 2.0 Success Criterion 2.3.1 Three Flashes or Below Threshold replacing </w:t>
            </w:r>
            <w:r w:rsidR="00955F0A" w:rsidRPr="00B70E3E">
              <w:rPr>
                <w:rFonts w:ascii="Arial" w:hAnsi="Arial"/>
                <w:sz w:val="18"/>
              </w:rPr>
              <w:t>"</w:t>
            </w:r>
            <w:r w:rsidRPr="00B70E3E">
              <w:rPr>
                <w:rFonts w:ascii="Arial" w:hAnsi="Arial"/>
                <w:sz w:val="18"/>
              </w:rPr>
              <w:t>Web pages</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documents</w:t>
            </w:r>
            <w:r w:rsidR="00955F0A" w:rsidRPr="00B70E3E">
              <w:rPr>
                <w:rFonts w:ascii="Arial" w:hAnsi="Arial"/>
                <w:sz w:val="18"/>
              </w:rPr>
              <w:t>"</w:t>
            </w:r>
            <w:r w:rsidRPr="00B70E3E">
              <w:rPr>
                <w:rFonts w:ascii="Arial" w:hAnsi="Arial"/>
                <w:sz w:val="18"/>
              </w:rPr>
              <w:t xml:space="preserve">, </w:t>
            </w:r>
            <w:r w:rsidR="00955F0A" w:rsidRPr="00B70E3E">
              <w:rPr>
                <w:rFonts w:ascii="Arial" w:hAnsi="Arial"/>
                <w:sz w:val="18"/>
              </w:rPr>
              <w:t>"</w:t>
            </w:r>
            <w:r w:rsidRPr="00B70E3E">
              <w:rPr>
                <w:rFonts w:ascii="Arial" w:hAnsi="Arial"/>
                <w:sz w:val="18"/>
              </w:rPr>
              <w:t>the whole page</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the whole document</w:t>
            </w:r>
            <w:r w:rsidR="00955F0A" w:rsidRPr="00B70E3E">
              <w:rPr>
                <w:rFonts w:ascii="Arial" w:hAnsi="Arial"/>
                <w:sz w:val="18"/>
              </w:rPr>
              <w:t>"</w:t>
            </w:r>
            <w:r w:rsidRPr="00B70E3E">
              <w:rPr>
                <w:rFonts w:ascii="Arial" w:hAnsi="Arial"/>
                <w:sz w:val="18"/>
              </w:rPr>
              <w:t xml:space="preserve">, </w:t>
            </w:r>
            <w:r w:rsidR="00955F0A" w:rsidRPr="00B70E3E">
              <w:rPr>
                <w:rFonts w:ascii="Arial" w:hAnsi="Arial"/>
                <w:sz w:val="18"/>
              </w:rPr>
              <w:t>"</w:t>
            </w:r>
            <w:r w:rsidRPr="00B70E3E">
              <w:rPr>
                <w:rFonts w:ascii="Arial" w:hAnsi="Arial"/>
                <w:sz w:val="18"/>
              </w:rPr>
              <w:t>the Web page</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the document</w:t>
            </w:r>
            <w:r w:rsidR="00955F0A" w:rsidRPr="00B70E3E">
              <w:rPr>
                <w:rFonts w:ascii="Arial" w:hAnsi="Arial"/>
                <w:sz w:val="18"/>
              </w:rPr>
              <w:t>"</w:t>
            </w:r>
            <w:r w:rsidRPr="00B70E3E">
              <w:rPr>
                <w:rFonts w:ascii="Arial" w:hAnsi="Arial"/>
                <w:sz w:val="18"/>
              </w:rPr>
              <w:t xml:space="preserve"> and removing </w:t>
            </w:r>
            <w:r w:rsidR="00955F0A" w:rsidRPr="00B70E3E">
              <w:rPr>
                <w:rFonts w:ascii="Arial" w:hAnsi="Arial"/>
                <w:sz w:val="18"/>
              </w:rPr>
              <w:t>"</w:t>
            </w:r>
            <w:r w:rsidRPr="00B70E3E">
              <w:rPr>
                <w:rFonts w:ascii="Arial" w:hAnsi="Arial"/>
                <w:sz w:val="18"/>
              </w:rPr>
              <w:t>See Conformance Requirement 5: Non-Interference</w:t>
            </w:r>
            <w:r w:rsidR="00955F0A" w:rsidRPr="00B70E3E">
              <w:rPr>
                <w:rFonts w:ascii="Arial" w:hAnsi="Arial"/>
                <w:sz w:val="18"/>
              </w:rPr>
              <w:t>"</w:t>
            </w:r>
            <w:r w:rsidRPr="00B70E3E">
              <w:rPr>
                <w:rFonts w:ascii="Arial" w:hAnsi="Arial"/>
                <w:sz w:val="18"/>
              </w:rPr>
              <w:t xml:space="preserve"> and with </w:t>
            </w:r>
            <w:r w:rsidR="00453AFD" w:rsidRPr="00B70E3E">
              <w:rPr>
                <w:rFonts w:ascii="Arial" w:hAnsi="Arial"/>
                <w:sz w:val="18"/>
              </w:rPr>
              <w:t>n</w:t>
            </w:r>
            <w:r w:rsidRPr="00B70E3E">
              <w:rPr>
                <w:rFonts w:ascii="Arial" w:hAnsi="Arial"/>
                <w:sz w:val="18"/>
              </w:rPr>
              <w:t xml:space="preserve">ote </w:t>
            </w:r>
            <w:r w:rsidR="005061ED" w:rsidRPr="00B70E3E">
              <w:rPr>
                <w:rFonts w:ascii="Arial" w:hAnsi="Arial"/>
                <w:sz w:val="18"/>
              </w:rPr>
              <w:t xml:space="preserve">1 </w:t>
            </w:r>
            <w:r w:rsidRPr="00B70E3E">
              <w:rPr>
                <w:rFonts w:ascii="Arial" w:hAnsi="Arial"/>
                <w:sz w:val="18"/>
              </w:rPr>
              <w:t xml:space="preserve">above re-drafted to avoid the use of the word </w:t>
            </w:r>
            <w:r w:rsidR="00955F0A" w:rsidRPr="00B70E3E">
              <w:rPr>
                <w:rFonts w:ascii="Arial" w:hAnsi="Arial"/>
                <w:sz w:val="18"/>
              </w:rPr>
              <w:t>"</w:t>
            </w:r>
            <w:r w:rsidRPr="00B70E3E">
              <w:rPr>
                <w:rFonts w:ascii="Arial" w:hAnsi="Arial"/>
                <w:sz w:val="18"/>
              </w:rPr>
              <w:t>must</w:t>
            </w:r>
            <w:r w:rsidR="00955F0A" w:rsidRPr="00B70E3E">
              <w:rPr>
                <w:rFonts w:ascii="Arial" w:hAnsi="Arial"/>
                <w:sz w:val="18"/>
              </w:rPr>
              <w:t>"</w:t>
            </w:r>
            <w:r w:rsidRPr="00B70E3E">
              <w:rPr>
                <w:rFonts w:ascii="Arial" w:hAnsi="Arial"/>
                <w:sz w:val="18"/>
              </w:rPr>
              <w:t>.</w:t>
            </w:r>
          </w:p>
        </w:tc>
      </w:tr>
    </w:tbl>
    <w:p w14:paraId="490BA31A" w14:textId="77777777" w:rsidR="00A952F1" w:rsidRPr="00B70E3E" w:rsidDel="00C56A2D" w:rsidRDefault="00A952F1" w:rsidP="00A952F1">
      <w:pPr>
        <w:rPr>
          <w:del w:id="2173" w:author="Dave" w:date="2017-12-21T16:01:00Z"/>
        </w:rPr>
      </w:pPr>
    </w:p>
    <w:p w14:paraId="5E7CFC80" w14:textId="77777777" w:rsidR="00A952F1" w:rsidRPr="00B70E3E" w:rsidRDefault="00A952F1" w:rsidP="00987D49">
      <w:pPr>
        <w:pStyle w:val="Heading3"/>
        <w:keepNext w:val="0"/>
      </w:pPr>
      <w:bookmarkStart w:id="2174" w:name="_Toc372010121"/>
      <w:bookmarkStart w:id="2175" w:name="_Toc379382491"/>
      <w:bookmarkStart w:id="2176" w:name="_Toc379383191"/>
      <w:bookmarkStart w:id="2177" w:name="_Toc503730926"/>
      <w:r w:rsidRPr="00B70E3E">
        <w:t>10.2.20</w:t>
      </w:r>
      <w:r w:rsidRPr="00B70E3E">
        <w:tab/>
        <w:t>Empty clause</w:t>
      </w:r>
      <w:bookmarkEnd w:id="2174"/>
      <w:bookmarkEnd w:id="2175"/>
      <w:bookmarkEnd w:id="2176"/>
      <w:bookmarkEnd w:id="2177"/>
    </w:p>
    <w:p w14:paraId="7BEFB574" w14:textId="77777777" w:rsidR="00A952F1" w:rsidRPr="00B70E3E" w:rsidRDefault="00A952F1" w:rsidP="00987D49">
      <w:r w:rsidRPr="00B70E3E">
        <w:t>This clause contains no requirements. It is included to align the numbering of related sub-clauses in clauses 9.2, 10.2 and 11.2.</w:t>
      </w:r>
    </w:p>
    <w:p w14:paraId="3611261E" w14:textId="77777777" w:rsidR="00A952F1" w:rsidRPr="00B70E3E" w:rsidRDefault="00A952F1" w:rsidP="006B6D96">
      <w:pPr>
        <w:pStyle w:val="Heading3"/>
        <w:keepNext w:val="0"/>
      </w:pPr>
      <w:bookmarkStart w:id="2178" w:name="_Toc372010122"/>
      <w:bookmarkStart w:id="2179" w:name="_Toc379382492"/>
      <w:bookmarkStart w:id="2180" w:name="_Toc379383192"/>
      <w:bookmarkStart w:id="2181" w:name="_Toc503730927"/>
      <w:r w:rsidRPr="00B70E3E">
        <w:t>10.2.21</w:t>
      </w:r>
      <w:r w:rsidRPr="00B70E3E">
        <w:tab/>
        <w:t>Document titled</w:t>
      </w:r>
      <w:bookmarkEnd w:id="2178"/>
      <w:bookmarkEnd w:id="2179"/>
      <w:bookmarkEnd w:id="2180"/>
      <w:ins w:id="2182" w:author="Dave" w:date="2017-10-04T18:07:00Z">
        <w:r w:rsidR="00EA7A27" w:rsidRPr="00B70E3E">
          <w:t xml:space="preserve"> </w:t>
        </w:r>
      </w:ins>
      <w:ins w:id="2183" w:author="Dave" w:date="2017-10-05T12:52:00Z">
        <w:r w:rsidR="003C3032" w:rsidRPr="00B70E3E">
          <w:t>(</w:t>
        </w:r>
      </w:ins>
      <w:ins w:id="2184" w:author="Dave" w:date="2017-10-04T18:07:00Z">
        <w:r w:rsidR="00EA7A27" w:rsidRPr="00B70E3E">
          <w:t>SC 2.4.2)</w:t>
        </w:r>
      </w:ins>
      <w:bookmarkEnd w:id="2181"/>
    </w:p>
    <w:p w14:paraId="4AF013DB" w14:textId="77777777" w:rsidR="00A952F1" w:rsidRPr="00B70E3E" w:rsidRDefault="00A952F1" w:rsidP="006B6D96">
      <w:pPr>
        <w:keepLines/>
      </w:pPr>
      <w:r w:rsidRPr="00B70E3E">
        <w:t xml:space="preserve">Where ICT is a </w:t>
      </w:r>
      <w:r w:rsidR="00F907C9" w:rsidRPr="00B70E3E">
        <w:t xml:space="preserve">non-web </w:t>
      </w:r>
      <w:r w:rsidRPr="00B70E3E">
        <w:t>document, it shall satisfy the success criterion in Table 10.</w:t>
      </w:r>
      <w:ins w:id="2185" w:author="Dave" w:date="2017-12-20T19:38:00Z">
        <w:r w:rsidR="0072219F" w:rsidRPr="00B70E3E">
          <w:t>6</w:t>
        </w:r>
      </w:ins>
      <w:del w:id="2186" w:author="Dave" w:date="2017-12-20T19:38:00Z">
        <w:r w:rsidRPr="00B70E3E" w:rsidDel="0072219F">
          <w:delText>21</w:delText>
        </w:r>
      </w:del>
      <w:r w:rsidRPr="00B70E3E">
        <w:t>.</w:t>
      </w:r>
    </w:p>
    <w:p w14:paraId="773692EB" w14:textId="77777777" w:rsidR="00A952F1" w:rsidRPr="00B70E3E" w:rsidRDefault="00A952F1" w:rsidP="006B6D96">
      <w:pPr>
        <w:pStyle w:val="TH"/>
        <w:keepNext w:val="0"/>
      </w:pPr>
      <w:r w:rsidRPr="00B70E3E">
        <w:t>Table 10.</w:t>
      </w:r>
      <w:ins w:id="2187" w:author="Dave" w:date="2017-12-20T19:38:00Z">
        <w:r w:rsidR="0072219F" w:rsidRPr="00B70E3E">
          <w:t>6</w:t>
        </w:r>
      </w:ins>
      <w:del w:id="2188" w:author="Dave" w:date="2017-12-20T19:38:00Z">
        <w:r w:rsidRPr="00B70E3E" w:rsidDel="0072219F">
          <w:delText>21</w:delText>
        </w:r>
      </w:del>
      <w:r w:rsidRPr="00B70E3E">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B70E3E" w:rsidRDefault="00A952F1" w:rsidP="006B6D96">
            <w:pPr>
              <w:keepLines/>
              <w:spacing w:after="0"/>
              <w:rPr>
                <w:rFonts w:ascii="Arial" w:hAnsi="Arial"/>
                <w:sz w:val="18"/>
              </w:rPr>
            </w:pPr>
            <w:r w:rsidRPr="00B70E3E">
              <w:rPr>
                <w:rFonts w:ascii="Arial" w:hAnsi="Arial"/>
                <w:sz w:val="18"/>
              </w:rPr>
              <w:t>Documents have titles that describe topic or purpose.</w:t>
            </w:r>
          </w:p>
        </w:tc>
      </w:tr>
      <w:tr w:rsidR="00A952F1" w:rsidRPr="00B70E3E" w14:paraId="15352B73" w14:textId="77777777" w:rsidTr="00BC1DB4">
        <w:trPr>
          <w:cantSplit/>
          <w:jc w:val="center"/>
        </w:trPr>
        <w:tc>
          <w:tcPr>
            <w:tcW w:w="9354" w:type="dxa"/>
            <w:tcBorders>
              <w:bottom w:val="nil"/>
            </w:tcBorders>
            <w:shd w:val="clear" w:color="auto" w:fill="auto"/>
          </w:tcPr>
          <w:p w14:paraId="55C8D8E2" w14:textId="77777777" w:rsidR="00A952F1" w:rsidRPr="00B70E3E" w:rsidRDefault="00A952F1" w:rsidP="006B6D96">
            <w:pPr>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The name of a document (e.g. document, media file) is a sufficient title if it describes the topic or purpose.</w:t>
            </w:r>
          </w:p>
        </w:tc>
      </w:tr>
      <w:tr w:rsidR="00A952F1" w:rsidRPr="00B70E3E" w14:paraId="624A4CA8" w14:textId="77777777" w:rsidTr="00BC1DB4">
        <w:trPr>
          <w:cantSplit/>
          <w:jc w:val="center"/>
        </w:trPr>
        <w:tc>
          <w:tcPr>
            <w:tcW w:w="9354" w:type="dxa"/>
            <w:tcBorders>
              <w:top w:val="nil"/>
            </w:tcBorders>
            <w:shd w:val="clear" w:color="auto" w:fill="auto"/>
          </w:tcPr>
          <w:p w14:paraId="33D089FC" w14:textId="77777777" w:rsidR="00A952F1" w:rsidRPr="00B70E3E" w:rsidRDefault="00A952F1" w:rsidP="006B6D96">
            <w:pPr>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 xml:space="preserve">This success criterion is identical to the WCAG 2.0 Success Criterion 2.4.2 Page Titled replacing </w:t>
            </w:r>
            <w:r w:rsidR="00955F0A" w:rsidRPr="00B70E3E">
              <w:rPr>
                <w:rFonts w:ascii="Arial" w:hAnsi="Arial"/>
                <w:sz w:val="18"/>
              </w:rPr>
              <w:t>"</w:t>
            </w:r>
            <w:r w:rsidRPr="00B70E3E">
              <w:rPr>
                <w:rFonts w:ascii="Arial" w:hAnsi="Arial"/>
                <w:sz w:val="18"/>
              </w:rPr>
              <w:t>Web pages</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documents</w:t>
            </w:r>
            <w:r w:rsidR="00955F0A" w:rsidRPr="00B70E3E">
              <w:rPr>
                <w:rFonts w:ascii="Arial" w:hAnsi="Arial"/>
                <w:sz w:val="18"/>
              </w:rPr>
              <w:t>"</w:t>
            </w:r>
            <w:r w:rsidRPr="00B70E3E">
              <w:rPr>
                <w:rFonts w:ascii="Arial" w:hAnsi="Arial"/>
                <w:sz w:val="18"/>
              </w:rPr>
              <w:t xml:space="preserve">, </w:t>
            </w:r>
            <w:r w:rsidR="00955F0A" w:rsidRPr="00B70E3E">
              <w:rPr>
                <w:rFonts w:ascii="Arial" w:hAnsi="Arial"/>
                <w:sz w:val="18"/>
              </w:rPr>
              <w:t>"</w:t>
            </w:r>
            <w:r w:rsidRPr="00B70E3E">
              <w:rPr>
                <w:rFonts w:ascii="Arial" w:hAnsi="Arial"/>
                <w:sz w:val="18"/>
              </w:rPr>
              <w:t>Page</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w:t>
            </w:r>
            <w:r w:rsidR="00955F0A" w:rsidRPr="00B70E3E">
              <w:rPr>
                <w:rFonts w:ascii="Arial" w:hAnsi="Arial"/>
                <w:sz w:val="18"/>
              </w:rPr>
              <w:t>"</w:t>
            </w:r>
            <w:r w:rsidRPr="00B70E3E">
              <w:rPr>
                <w:rFonts w:ascii="Arial" w:hAnsi="Arial"/>
                <w:sz w:val="18"/>
              </w:rPr>
              <w:t xml:space="preserve"> and with the addition of </w:t>
            </w:r>
            <w:r w:rsidR="00453AFD" w:rsidRPr="00B70E3E">
              <w:rPr>
                <w:rFonts w:ascii="Arial" w:hAnsi="Arial"/>
                <w:sz w:val="18"/>
              </w:rPr>
              <w:t>n</w:t>
            </w:r>
            <w:r w:rsidRPr="00B70E3E">
              <w:rPr>
                <w:rFonts w:ascii="Arial" w:hAnsi="Arial"/>
                <w:sz w:val="18"/>
              </w:rPr>
              <w:t>ote 1 above.</w:t>
            </w:r>
          </w:p>
        </w:tc>
      </w:tr>
    </w:tbl>
    <w:p w14:paraId="576BA724" w14:textId="77777777" w:rsidR="00A952F1" w:rsidRPr="00B70E3E" w:rsidDel="00C56A2D" w:rsidRDefault="00A952F1" w:rsidP="00A952F1">
      <w:pPr>
        <w:rPr>
          <w:del w:id="2189" w:author="Dave" w:date="2017-12-21T16:01:00Z"/>
        </w:rPr>
      </w:pPr>
    </w:p>
    <w:p w14:paraId="57F7EF50" w14:textId="77777777" w:rsidR="00A952F1" w:rsidRPr="00B70E3E" w:rsidRDefault="00A952F1" w:rsidP="00290AD8">
      <w:pPr>
        <w:pStyle w:val="Heading3"/>
      </w:pPr>
      <w:bookmarkStart w:id="2190" w:name="_Toc372010123"/>
      <w:bookmarkStart w:id="2191" w:name="_Toc379382493"/>
      <w:bookmarkStart w:id="2192" w:name="_Toc379383193"/>
      <w:bookmarkStart w:id="2193" w:name="_Toc503730928"/>
      <w:r w:rsidRPr="00B70E3E">
        <w:t>10.2.22</w:t>
      </w:r>
      <w:r w:rsidRPr="00B70E3E">
        <w:tab/>
        <w:t>Focus order</w:t>
      </w:r>
      <w:bookmarkEnd w:id="2190"/>
      <w:bookmarkEnd w:id="2191"/>
      <w:bookmarkEnd w:id="2192"/>
      <w:ins w:id="2194" w:author="Dave" w:date="2017-10-04T18:08:00Z">
        <w:r w:rsidR="00EA7A27" w:rsidRPr="00B70E3E">
          <w:t xml:space="preserve"> </w:t>
        </w:r>
      </w:ins>
      <w:ins w:id="2195" w:author="Dave" w:date="2017-10-05T12:52:00Z">
        <w:r w:rsidR="003C3032" w:rsidRPr="00B70E3E">
          <w:t>(</w:t>
        </w:r>
      </w:ins>
      <w:ins w:id="2196" w:author="Dave" w:date="2017-10-04T18:08:00Z">
        <w:r w:rsidR="00EA7A27" w:rsidRPr="00B70E3E">
          <w:t>SC 2.4.3)</w:t>
        </w:r>
      </w:ins>
      <w:bookmarkEnd w:id="2193"/>
    </w:p>
    <w:p w14:paraId="5DA4A4BB" w14:textId="77777777" w:rsidR="00A952F1" w:rsidRPr="00B70E3E" w:rsidRDefault="00A952F1" w:rsidP="00290AD8">
      <w:pPr>
        <w:keepNext/>
        <w:keepLines/>
      </w:pPr>
      <w:r w:rsidRPr="00B70E3E">
        <w:t xml:space="preserve">Where ICT is a </w:t>
      </w:r>
      <w:r w:rsidR="00F907C9" w:rsidRPr="00B70E3E">
        <w:t>non-web</w:t>
      </w:r>
      <w:r w:rsidRPr="00B70E3E">
        <w:t xml:space="preserve"> document, it shall satisfy the success criterion in Table 10.</w:t>
      </w:r>
      <w:ins w:id="2197" w:author="Dave" w:date="2017-12-20T19:38:00Z">
        <w:r w:rsidR="0072219F" w:rsidRPr="00B70E3E">
          <w:t>7</w:t>
        </w:r>
      </w:ins>
      <w:del w:id="2198" w:author="Dave" w:date="2017-12-20T19:38:00Z">
        <w:r w:rsidRPr="00B70E3E" w:rsidDel="0072219F">
          <w:delText>22</w:delText>
        </w:r>
      </w:del>
      <w:r w:rsidRPr="00B70E3E">
        <w:t>.</w:t>
      </w:r>
    </w:p>
    <w:p w14:paraId="10507D84" w14:textId="77777777" w:rsidR="00A952F1" w:rsidRPr="00B70E3E" w:rsidRDefault="00A952F1" w:rsidP="00A952F1">
      <w:pPr>
        <w:pStyle w:val="TH"/>
      </w:pPr>
      <w:r w:rsidRPr="00B70E3E">
        <w:t>Table 10.</w:t>
      </w:r>
      <w:ins w:id="2199" w:author="Dave" w:date="2017-12-20T19:38:00Z">
        <w:r w:rsidR="0072219F" w:rsidRPr="00B70E3E">
          <w:t>7</w:t>
        </w:r>
      </w:ins>
      <w:del w:id="2200" w:author="Dave" w:date="2017-12-20T19:38:00Z">
        <w:r w:rsidRPr="00B70E3E" w:rsidDel="0072219F">
          <w:delText>22</w:delText>
        </w:r>
      </w:del>
      <w:r w:rsidRPr="00B70E3E">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48F4671F" w14:textId="77777777" w:rsidTr="00702AE7">
        <w:trPr>
          <w:cantSplit/>
          <w:jc w:val="center"/>
        </w:trPr>
        <w:tc>
          <w:tcPr>
            <w:tcW w:w="9354" w:type="dxa"/>
            <w:shd w:val="clear" w:color="auto" w:fill="auto"/>
          </w:tcPr>
          <w:p w14:paraId="7AEBF3C9" w14:textId="77777777" w:rsidR="00A952F1" w:rsidRPr="00B70E3E" w:rsidRDefault="00A952F1" w:rsidP="00702AE7">
            <w:pPr>
              <w:keepNext/>
              <w:keepLines/>
              <w:spacing w:after="0"/>
              <w:rPr>
                <w:rFonts w:ascii="Arial" w:hAnsi="Arial"/>
                <w:sz w:val="18"/>
              </w:rPr>
            </w:pPr>
            <w:r w:rsidRPr="00B70E3E">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B70E3E" w14:paraId="1A07BB30" w14:textId="77777777" w:rsidTr="00702AE7">
        <w:trPr>
          <w:cantSplit/>
          <w:jc w:val="center"/>
        </w:trPr>
        <w:tc>
          <w:tcPr>
            <w:tcW w:w="9354" w:type="dxa"/>
            <w:shd w:val="clear" w:color="auto" w:fill="auto"/>
          </w:tcPr>
          <w:p w14:paraId="6324E8E6" w14:textId="77777777" w:rsidR="00A952F1" w:rsidRPr="00B70E3E" w:rsidRDefault="00A952F1" w:rsidP="00702AE7">
            <w:pPr>
              <w:keepNext/>
              <w:keepLines/>
              <w:spacing w:after="0"/>
              <w:ind w:left="851" w:hanging="851"/>
              <w:rPr>
                <w:rFonts w:ascii="Arial" w:hAnsi="Arial"/>
                <w:sz w:val="18"/>
              </w:rPr>
            </w:pPr>
            <w:r w:rsidRPr="00B70E3E">
              <w:rPr>
                <w:rFonts w:ascii="Arial" w:hAnsi="Arial"/>
                <w:sz w:val="18"/>
              </w:rPr>
              <w:t>NOTE:</w:t>
            </w:r>
            <w:r w:rsidRPr="00B70E3E">
              <w:rPr>
                <w:rFonts w:ascii="Arial" w:hAnsi="Arial"/>
                <w:sz w:val="18"/>
              </w:rPr>
              <w:tab/>
              <w:t xml:space="preserve">This success criterion is identical to the WCAG 2.0 Success Criterion 2.4.3 Focus Order replacing </w:t>
            </w:r>
            <w:r w:rsidR="00955F0A" w:rsidRPr="00B70E3E">
              <w:rPr>
                <w:rFonts w:ascii="Arial" w:hAnsi="Arial"/>
                <w:sz w:val="18"/>
              </w:rPr>
              <w:t>"</w:t>
            </w:r>
            <w:r w:rsidRPr="00B70E3E">
              <w:rPr>
                <w:rFonts w:ascii="Arial" w:hAnsi="Arial"/>
                <w:sz w:val="18"/>
              </w:rPr>
              <w:t>Web page</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w:t>
            </w:r>
            <w:r w:rsidR="00955F0A" w:rsidRPr="00B70E3E">
              <w:rPr>
                <w:rFonts w:ascii="Arial" w:hAnsi="Arial"/>
                <w:sz w:val="18"/>
              </w:rPr>
              <w:t>"</w:t>
            </w:r>
            <w:r w:rsidRPr="00B70E3E">
              <w:rPr>
                <w:rFonts w:ascii="Arial" w:hAnsi="Arial"/>
                <w:sz w:val="18"/>
              </w:rPr>
              <w:t>.</w:t>
            </w:r>
          </w:p>
        </w:tc>
      </w:tr>
    </w:tbl>
    <w:p w14:paraId="35A4EF0A" w14:textId="77777777" w:rsidR="00A952F1" w:rsidRPr="00B70E3E" w:rsidDel="00C56A2D" w:rsidRDefault="00A952F1" w:rsidP="00A952F1">
      <w:pPr>
        <w:rPr>
          <w:del w:id="2201" w:author="Dave" w:date="2017-12-21T16:01:00Z"/>
        </w:rPr>
      </w:pPr>
    </w:p>
    <w:p w14:paraId="13731ADE" w14:textId="77777777" w:rsidR="00A952F1" w:rsidRPr="00B70E3E" w:rsidRDefault="00A952F1" w:rsidP="00BF76E0">
      <w:pPr>
        <w:pStyle w:val="Heading3"/>
      </w:pPr>
      <w:bookmarkStart w:id="2202" w:name="_Toc372010124"/>
      <w:bookmarkStart w:id="2203" w:name="_Toc379382494"/>
      <w:bookmarkStart w:id="2204" w:name="_Toc379383194"/>
      <w:bookmarkStart w:id="2205" w:name="_Toc503730929"/>
      <w:r w:rsidRPr="00B70E3E">
        <w:t>10.2.23</w:t>
      </w:r>
      <w:r w:rsidRPr="00B70E3E">
        <w:tab/>
        <w:t>Link purpose (in context)</w:t>
      </w:r>
      <w:bookmarkEnd w:id="2202"/>
      <w:bookmarkEnd w:id="2203"/>
      <w:bookmarkEnd w:id="2204"/>
      <w:ins w:id="2206" w:author="Dave" w:date="2017-10-04T18:08:00Z">
        <w:r w:rsidR="00EA7A27" w:rsidRPr="00B70E3E">
          <w:t xml:space="preserve"> </w:t>
        </w:r>
      </w:ins>
      <w:ins w:id="2207" w:author="Dave" w:date="2017-10-05T12:52:00Z">
        <w:r w:rsidR="003C3032" w:rsidRPr="00B70E3E">
          <w:t>(</w:t>
        </w:r>
      </w:ins>
      <w:ins w:id="2208" w:author="Dave" w:date="2017-10-04T18:08:00Z">
        <w:r w:rsidR="00EA7A27" w:rsidRPr="00B70E3E">
          <w:t>SC 2.4.4)</w:t>
        </w:r>
      </w:ins>
      <w:bookmarkEnd w:id="2205"/>
    </w:p>
    <w:p w14:paraId="41DA6E05" w14:textId="77777777" w:rsidR="00A952F1" w:rsidRPr="00B70E3E" w:rsidRDefault="00A952F1" w:rsidP="00A952F1">
      <w:r w:rsidRPr="00B70E3E">
        <w:t xml:space="preserve">Where ICT is a </w:t>
      </w:r>
      <w:r w:rsidR="00F907C9" w:rsidRPr="00B70E3E">
        <w:t>non-web</w:t>
      </w:r>
      <w:r w:rsidRPr="00B70E3E">
        <w:t xml:space="preserve"> document, it shall satisfy the </w:t>
      </w:r>
      <w:ins w:id="2209" w:author="Dave" w:date="2017-12-20T19:39:00Z">
        <w:r w:rsidR="0072219F" w:rsidRPr="00B70E3E">
          <w:t>WCAG 2.0 Success Criterion 2.4.4 Link Purpose (In Context).</w:t>
        </w:r>
      </w:ins>
      <w:del w:id="2210" w:author="Dave" w:date="2017-12-20T19:39:00Z">
        <w:r w:rsidRPr="00B70E3E" w:rsidDel="0072219F">
          <w:delText>success criterion in Table 10.23.</w:delText>
        </w:r>
      </w:del>
    </w:p>
    <w:p w14:paraId="73BB9892" w14:textId="77777777" w:rsidR="00A952F1" w:rsidRPr="00B70E3E" w:rsidDel="00C56A2D" w:rsidRDefault="00A952F1" w:rsidP="00A952F1">
      <w:pPr>
        <w:pStyle w:val="TH"/>
        <w:rPr>
          <w:del w:id="2211" w:author="Dave" w:date="2017-12-21T16:01:00Z"/>
        </w:rPr>
      </w:pPr>
      <w:del w:id="2212" w:author="Dave" w:date="2017-12-20T19:39:00Z">
        <w:r w:rsidRPr="00B70E3E" w:rsidDel="0072219F">
          <w:delText>Table 10.23: Document success criterion: Link purpose (in context)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663A98D8" w14:textId="77777777" w:rsidTr="00702AE7">
        <w:trPr>
          <w:cantSplit/>
          <w:jc w:val="center"/>
          <w:del w:id="2213" w:author="Dave" w:date="2017-12-20T19:39:00Z"/>
        </w:trPr>
        <w:tc>
          <w:tcPr>
            <w:tcW w:w="9354" w:type="dxa"/>
            <w:shd w:val="clear" w:color="auto" w:fill="auto"/>
          </w:tcPr>
          <w:p w14:paraId="7ED9024F" w14:textId="77777777" w:rsidR="00A952F1" w:rsidRPr="00B70E3E" w:rsidDel="0072219F" w:rsidRDefault="00A952F1" w:rsidP="00702AE7">
            <w:pPr>
              <w:keepNext/>
              <w:keepLines/>
              <w:spacing w:after="0"/>
              <w:rPr>
                <w:del w:id="2214" w:author="Dave" w:date="2017-12-20T19:39:00Z"/>
                <w:rFonts w:ascii="Arial" w:hAnsi="Arial"/>
                <w:sz w:val="18"/>
              </w:rPr>
            </w:pPr>
            <w:del w:id="2215" w:author="Dave" w:date="2017-12-20T19:39:00Z">
              <w:r w:rsidRPr="00B70E3E" w:rsidDel="0072219F">
                <w:rPr>
                  <w:rFonts w:ascii="Arial" w:hAnsi="Arial"/>
                  <w:sz w:val="18"/>
                </w:rPr>
                <w:delText>The purpose of each link can be determined from the link text alone or from the link text together with its programmatically determined link context, except where the purpose of the link would be ambiguous to users in general.</w:delText>
              </w:r>
            </w:del>
          </w:p>
        </w:tc>
      </w:tr>
      <w:tr w:rsidR="00A952F1" w:rsidRPr="00B70E3E" w:rsidDel="0072219F" w14:paraId="1F4E9587" w14:textId="77777777" w:rsidTr="00702AE7">
        <w:trPr>
          <w:cantSplit/>
          <w:jc w:val="center"/>
          <w:del w:id="2216" w:author="Dave" w:date="2017-12-20T19:39:00Z"/>
        </w:trPr>
        <w:tc>
          <w:tcPr>
            <w:tcW w:w="9354" w:type="dxa"/>
            <w:shd w:val="clear" w:color="auto" w:fill="auto"/>
          </w:tcPr>
          <w:p w14:paraId="710671F4" w14:textId="77777777" w:rsidR="00A952F1" w:rsidRPr="00B70E3E" w:rsidDel="0072219F" w:rsidRDefault="00A952F1" w:rsidP="00255DF1">
            <w:pPr>
              <w:keepNext/>
              <w:keepLines/>
              <w:spacing w:after="0"/>
              <w:ind w:left="851" w:hanging="851"/>
              <w:rPr>
                <w:del w:id="2217" w:author="Dave" w:date="2017-12-20T19:39:00Z"/>
                <w:rFonts w:ascii="Arial" w:hAnsi="Arial"/>
                <w:sz w:val="18"/>
              </w:rPr>
            </w:pPr>
            <w:del w:id="2218" w:author="Dave" w:date="2017-12-20T19:39:00Z">
              <w:r w:rsidRPr="00B70E3E" w:rsidDel="0072219F">
                <w:rPr>
                  <w:rFonts w:ascii="Arial" w:hAnsi="Arial"/>
                  <w:sz w:val="18"/>
                </w:rPr>
                <w:delText>NOTE:</w:delText>
              </w:r>
              <w:r w:rsidRPr="00B70E3E" w:rsidDel="0072219F">
                <w:rPr>
                  <w:rFonts w:ascii="Arial" w:hAnsi="Arial"/>
                  <w:sz w:val="18"/>
                </w:rPr>
                <w:tab/>
                <w:delText>This success criterion is identical to the WCAG 2.0 Success Criterion 2.4.4 Link Purpose (In Context).</w:delText>
              </w:r>
            </w:del>
          </w:p>
        </w:tc>
      </w:tr>
    </w:tbl>
    <w:p w14:paraId="24CB277F" w14:textId="77777777" w:rsidR="00A952F1" w:rsidRPr="00B70E3E" w:rsidDel="00C56A2D" w:rsidRDefault="00A952F1" w:rsidP="00A952F1">
      <w:pPr>
        <w:rPr>
          <w:del w:id="2219" w:author="Dave" w:date="2017-12-21T16:01:00Z"/>
        </w:rPr>
      </w:pPr>
    </w:p>
    <w:p w14:paraId="20B7099B" w14:textId="77777777" w:rsidR="00F907C9" w:rsidRPr="00B70E3E" w:rsidRDefault="00A952F1" w:rsidP="008B0383">
      <w:pPr>
        <w:pStyle w:val="Heading3"/>
      </w:pPr>
      <w:bookmarkStart w:id="2220" w:name="_Toc372010125"/>
      <w:bookmarkStart w:id="2221" w:name="_Toc379382495"/>
      <w:bookmarkStart w:id="2222" w:name="_Toc379383195"/>
      <w:bookmarkStart w:id="2223" w:name="_Toc503730930"/>
      <w:r w:rsidRPr="00B70E3E">
        <w:lastRenderedPageBreak/>
        <w:t>10.2.24</w:t>
      </w:r>
      <w:r w:rsidRPr="00B70E3E">
        <w:tab/>
      </w:r>
      <w:r w:rsidR="00F907C9" w:rsidRPr="00B70E3E">
        <w:t>Empty clause</w:t>
      </w:r>
      <w:bookmarkEnd w:id="2220"/>
      <w:bookmarkEnd w:id="2221"/>
      <w:bookmarkEnd w:id="2222"/>
      <w:bookmarkEnd w:id="2223"/>
    </w:p>
    <w:p w14:paraId="28F84A50" w14:textId="77777777" w:rsidR="00A952F1" w:rsidRPr="00B70E3E" w:rsidRDefault="00F907C9" w:rsidP="00A952F1">
      <w:r w:rsidRPr="00B70E3E">
        <w:t>This clause contains no requirements. It is included to align the numbering of related sub-clauses</w:t>
      </w:r>
      <w:r w:rsidR="004F3F04" w:rsidRPr="00B70E3E">
        <w:t xml:space="preserve"> in clauses 9.2, 10.2 and 11.2.</w:t>
      </w:r>
    </w:p>
    <w:p w14:paraId="5847B215" w14:textId="77777777" w:rsidR="00A952F1" w:rsidRPr="00B70E3E" w:rsidRDefault="00A952F1" w:rsidP="00290AD8">
      <w:pPr>
        <w:pStyle w:val="Heading3"/>
      </w:pPr>
      <w:bookmarkStart w:id="2224" w:name="_Toc372010126"/>
      <w:bookmarkStart w:id="2225" w:name="_Toc379382496"/>
      <w:bookmarkStart w:id="2226" w:name="_Toc379383196"/>
      <w:bookmarkStart w:id="2227" w:name="_Toc503730931"/>
      <w:r w:rsidRPr="00B70E3E">
        <w:t>10.2.25</w:t>
      </w:r>
      <w:r w:rsidRPr="00B70E3E">
        <w:tab/>
        <w:t>Headings and labels</w:t>
      </w:r>
      <w:bookmarkEnd w:id="2224"/>
      <w:bookmarkEnd w:id="2225"/>
      <w:bookmarkEnd w:id="2226"/>
      <w:ins w:id="2228" w:author="Dave" w:date="2017-10-04T18:08:00Z">
        <w:r w:rsidR="00EA7A27" w:rsidRPr="00B70E3E">
          <w:t xml:space="preserve"> </w:t>
        </w:r>
      </w:ins>
      <w:ins w:id="2229" w:author="Dave" w:date="2017-10-05T12:52:00Z">
        <w:r w:rsidR="003C3032" w:rsidRPr="00B70E3E">
          <w:t>(</w:t>
        </w:r>
      </w:ins>
      <w:ins w:id="2230" w:author="Dave" w:date="2017-10-04T18:08:00Z">
        <w:r w:rsidR="00EA7A27" w:rsidRPr="00B70E3E">
          <w:t>SC 2.4.6)</w:t>
        </w:r>
      </w:ins>
      <w:bookmarkEnd w:id="2227"/>
    </w:p>
    <w:p w14:paraId="5187B35C" w14:textId="77777777" w:rsidR="00A952F1" w:rsidRPr="00B70E3E" w:rsidRDefault="00A952F1" w:rsidP="00290AD8">
      <w:pPr>
        <w:keepNext/>
        <w:keepLines/>
      </w:pPr>
      <w:r w:rsidRPr="00B70E3E">
        <w:t xml:space="preserve">Where ICT is a </w:t>
      </w:r>
      <w:r w:rsidR="00F907C9" w:rsidRPr="00B70E3E">
        <w:t>non-web</w:t>
      </w:r>
      <w:r w:rsidRPr="00B70E3E">
        <w:t xml:space="preserve"> document, it shall satisfy the </w:t>
      </w:r>
      <w:ins w:id="2231" w:author="Dave" w:date="2017-12-20T19:39:00Z">
        <w:r w:rsidR="0072219F" w:rsidRPr="00B70E3E">
          <w:t>WCAG 2.0 Success Criterion 2.4.6 Headings and Labels</w:t>
        </w:r>
      </w:ins>
      <w:del w:id="2232" w:author="Dave" w:date="2017-12-20T19:39:00Z">
        <w:r w:rsidRPr="00B70E3E" w:rsidDel="0072219F">
          <w:delText>success criterion in Table 10.25</w:delText>
        </w:r>
      </w:del>
      <w:r w:rsidRPr="00B70E3E">
        <w:t>.</w:t>
      </w:r>
    </w:p>
    <w:p w14:paraId="5DF8A131" w14:textId="77777777" w:rsidR="00A952F1" w:rsidRPr="00B70E3E" w:rsidDel="00C56A2D" w:rsidRDefault="00A952F1" w:rsidP="00A952F1">
      <w:pPr>
        <w:pStyle w:val="TH"/>
        <w:rPr>
          <w:del w:id="2233" w:author="Dave" w:date="2017-12-21T16:02:00Z"/>
        </w:rPr>
      </w:pPr>
      <w:del w:id="2234" w:author="Dave" w:date="2017-12-20T19:39:00Z">
        <w:r w:rsidRPr="00B70E3E" w:rsidDel="0072219F">
          <w:delText>Table 10.25: Document success criterion: Headings and labels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6B7AA5B5" w14:textId="77777777" w:rsidTr="00702AE7">
        <w:trPr>
          <w:cantSplit/>
          <w:jc w:val="center"/>
          <w:del w:id="2235" w:author="Dave" w:date="2017-12-20T19:39:00Z"/>
        </w:trPr>
        <w:tc>
          <w:tcPr>
            <w:tcW w:w="9354" w:type="dxa"/>
            <w:shd w:val="clear" w:color="auto" w:fill="auto"/>
          </w:tcPr>
          <w:p w14:paraId="264CCDA9" w14:textId="77777777" w:rsidR="00A952F1" w:rsidRPr="00B70E3E" w:rsidDel="0072219F" w:rsidRDefault="00A952F1" w:rsidP="00702AE7">
            <w:pPr>
              <w:keepNext/>
              <w:keepLines/>
              <w:spacing w:after="0"/>
              <w:rPr>
                <w:del w:id="2236" w:author="Dave" w:date="2017-12-20T19:39:00Z"/>
                <w:rFonts w:ascii="Arial" w:hAnsi="Arial"/>
                <w:sz w:val="18"/>
              </w:rPr>
            </w:pPr>
            <w:del w:id="2237" w:author="Dave" w:date="2017-12-20T19:39:00Z">
              <w:r w:rsidRPr="00B70E3E" w:rsidDel="0072219F">
                <w:rPr>
                  <w:rFonts w:ascii="Arial" w:hAnsi="Arial"/>
                  <w:sz w:val="18"/>
                </w:rPr>
                <w:delText>Headings and labels describe topic or purpose.</w:delText>
              </w:r>
            </w:del>
          </w:p>
        </w:tc>
      </w:tr>
      <w:tr w:rsidR="00A952F1" w:rsidRPr="00B70E3E" w:rsidDel="0072219F" w14:paraId="74B278D2" w14:textId="77777777" w:rsidTr="00702AE7">
        <w:trPr>
          <w:cantSplit/>
          <w:jc w:val="center"/>
          <w:del w:id="2238" w:author="Dave" w:date="2017-12-20T19:39:00Z"/>
        </w:trPr>
        <w:tc>
          <w:tcPr>
            <w:tcW w:w="9354" w:type="dxa"/>
            <w:shd w:val="clear" w:color="auto" w:fill="auto"/>
          </w:tcPr>
          <w:p w14:paraId="5B33FE5F" w14:textId="77777777" w:rsidR="00A952F1" w:rsidRPr="00B70E3E" w:rsidDel="0072219F" w:rsidRDefault="00A952F1" w:rsidP="00702AE7">
            <w:pPr>
              <w:keepNext/>
              <w:keepLines/>
              <w:spacing w:after="0"/>
              <w:ind w:left="851" w:hanging="851"/>
              <w:rPr>
                <w:del w:id="2239" w:author="Dave" w:date="2017-12-20T19:39:00Z"/>
                <w:rFonts w:ascii="Arial" w:hAnsi="Arial"/>
                <w:sz w:val="18"/>
              </w:rPr>
            </w:pPr>
            <w:del w:id="2240" w:author="Dave" w:date="2017-12-20T19:39:00Z">
              <w:r w:rsidRPr="00B70E3E" w:rsidDel="0072219F">
                <w:rPr>
                  <w:rFonts w:ascii="Arial" w:hAnsi="Arial"/>
                  <w:sz w:val="18"/>
                </w:rPr>
                <w:delText>NOTE:</w:delText>
              </w:r>
              <w:r w:rsidRPr="00B70E3E" w:rsidDel="0072219F">
                <w:rPr>
                  <w:rFonts w:ascii="Arial" w:hAnsi="Arial"/>
                  <w:sz w:val="18"/>
                </w:rPr>
                <w:tab/>
                <w:delText>This success criterion is identical to the WCAG 2.0 Success Criterion 2.4.6 Headings and Labels.</w:delText>
              </w:r>
            </w:del>
          </w:p>
        </w:tc>
      </w:tr>
    </w:tbl>
    <w:p w14:paraId="7DD20938" w14:textId="77777777" w:rsidR="00A952F1" w:rsidRPr="00B70E3E" w:rsidDel="00C56A2D" w:rsidRDefault="00A952F1" w:rsidP="00A952F1">
      <w:pPr>
        <w:rPr>
          <w:del w:id="2241" w:author="Dave" w:date="2017-12-21T16:02:00Z"/>
        </w:rPr>
      </w:pPr>
    </w:p>
    <w:p w14:paraId="7DB8B023" w14:textId="77777777" w:rsidR="00A952F1" w:rsidRPr="00B70E3E" w:rsidRDefault="00A952F1" w:rsidP="00BF76E0">
      <w:pPr>
        <w:pStyle w:val="Heading3"/>
      </w:pPr>
      <w:bookmarkStart w:id="2242" w:name="_Toc372010127"/>
      <w:bookmarkStart w:id="2243" w:name="_Toc379382497"/>
      <w:bookmarkStart w:id="2244" w:name="_Toc379383197"/>
      <w:bookmarkStart w:id="2245" w:name="_Toc503730932"/>
      <w:r w:rsidRPr="00B70E3E">
        <w:t>10.2.26</w:t>
      </w:r>
      <w:r w:rsidRPr="00B70E3E">
        <w:tab/>
        <w:t>Focus visible</w:t>
      </w:r>
      <w:bookmarkEnd w:id="2242"/>
      <w:bookmarkEnd w:id="2243"/>
      <w:bookmarkEnd w:id="2244"/>
      <w:ins w:id="2246" w:author="Dave" w:date="2017-10-04T18:08:00Z">
        <w:r w:rsidR="00EA7A27" w:rsidRPr="00B70E3E">
          <w:t xml:space="preserve"> </w:t>
        </w:r>
      </w:ins>
      <w:ins w:id="2247" w:author="Dave" w:date="2017-10-05T12:52:00Z">
        <w:r w:rsidR="003C3032" w:rsidRPr="00B70E3E">
          <w:t>(</w:t>
        </w:r>
      </w:ins>
      <w:ins w:id="2248" w:author="Dave" w:date="2017-10-04T18:08:00Z">
        <w:r w:rsidR="00EA7A27" w:rsidRPr="00B70E3E">
          <w:t>SC 2.4.7)</w:t>
        </w:r>
      </w:ins>
      <w:bookmarkEnd w:id="2245"/>
    </w:p>
    <w:p w14:paraId="314A263A" w14:textId="77777777" w:rsidR="00A952F1" w:rsidRPr="00B70E3E" w:rsidRDefault="00A952F1" w:rsidP="00A952F1">
      <w:r w:rsidRPr="00B70E3E">
        <w:t xml:space="preserve">Where ICT is a </w:t>
      </w:r>
      <w:r w:rsidR="00F907C9" w:rsidRPr="00B70E3E">
        <w:t>non-web</w:t>
      </w:r>
      <w:r w:rsidRPr="00B70E3E">
        <w:t xml:space="preserve"> document, it shall satisfy the </w:t>
      </w:r>
      <w:ins w:id="2249" w:author="Dave" w:date="2017-12-20T19:39:00Z">
        <w:r w:rsidR="0072219F" w:rsidRPr="00B70E3E">
          <w:t>WCAG 2.0 Success Criterion 2.4.7 Focus Visible</w:t>
        </w:r>
      </w:ins>
      <w:del w:id="2250" w:author="Dave" w:date="2017-12-20T19:39:00Z">
        <w:r w:rsidRPr="00B70E3E" w:rsidDel="0072219F">
          <w:delText>success criterion in Table 10.26</w:delText>
        </w:r>
      </w:del>
      <w:r w:rsidRPr="00B70E3E">
        <w:t>.</w:t>
      </w:r>
    </w:p>
    <w:p w14:paraId="04A94E20" w14:textId="77777777" w:rsidR="00A952F1" w:rsidRPr="00B70E3E" w:rsidDel="00C56A2D" w:rsidRDefault="00A952F1" w:rsidP="00A952F1">
      <w:pPr>
        <w:pStyle w:val="TH"/>
        <w:rPr>
          <w:del w:id="2251" w:author="Dave" w:date="2017-12-21T16:02:00Z"/>
        </w:rPr>
      </w:pPr>
      <w:del w:id="2252" w:author="Dave" w:date="2017-12-20T19:39:00Z">
        <w:r w:rsidRPr="00B70E3E" w:rsidDel="0072219F">
          <w:delText>Table 10.26: Document success criterion: Focus visible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60AAD08F" w14:textId="77777777" w:rsidTr="00702AE7">
        <w:trPr>
          <w:cantSplit/>
          <w:jc w:val="center"/>
          <w:del w:id="2253" w:author="Dave" w:date="2017-12-20T19:39:00Z"/>
        </w:trPr>
        <w:tc>
          <w:tcPr>
            <w:tcW w:w="9354" w:type="dxa"/>
            <w:shd w:val="clear" w:color="auto" w:fill="auto"/>
          </w:tcPr>
          <w:p w14:paraId="6E26C6F0" w14:textId="77777777" w:rsidR="00A952F1" w:rsidRPr="00B70E3E" w:rsidDel="0072219F" w:rsidRDefault="00A952F1" w:rsidP="00702AE7">
            <w:pPr>
              <w:keepNext/>
              <w:keepLines/>
              <w:spacing w:after="0"/>
              <w:rPr>
                <w:del w:id="2254" w:author="Dave" w:date="2017-12-20T19:39:00Z"/>
                <w:rFonts w:ascii="Arial" w:hAnsi="Arial"/>
                <w:sz w:val="18"/>
              </w:rPr>
            </w:pPr>
            <w:del w:id="2255" w:author="Dave" w:date="2017-12-20T19:39:00Z">
              <w:r w:rsidRPr="00B70E3E" w:rsidDel="0072219F">
                <w:rPr>
                  <w:rFonts w:ascii="Arial" w:hAnsi="Arial"/>
                  <w:sz w:val="18"/>
                </w:rPr>
                <w:delText>Any keyboard operable user interface has a mode of operation where the keyboard focus indicator is visible.</w:delText>
              </w:r>
            </w:del>
          </w:p>
        </w:tc>
      </w:tr>
      <w:tr w:rsidR="00A952F1" w:rsidRPr="00B70E3E" w:rsidDel="0072219F" w14:paraId="40855EA8" w14:textId="77777777" w:rsidTr="00702AE7">
        <w:trPr>
          <w:cantSplit/>
          <w:jc w:val="center"/>
          <w:del w:id="2256" w:author="Dave" w:date="2017-12-20T19:39:00Z"/>
        </w:trPr>
        <w:tc>
          <w:tcPr>
            <w:tcW w:w="9354" w:type="dxa"/>
            <w:shd w:val="clear" w:color="auto" w:fill="auto"/>
          </w:tcPr>
          <w:p w14:paraId="140FE308" w14:textId="77777777" w:rsidR="00A952F1" w:rsidRPr="00B70E3E" w:rsidDel="0072219F" w:rsidRDefault="00A952F1" w:rsidP="00702AE7">
            <w:pPr>
              <w:keepNext/>
              <w:keepLines/>
              <w:spacing w:after="0"/>
              <w:ind w:left="851" w:hanging="851"/>
              <w:rPr>
                <w:del w:id="2257" w:author="Dave" w:date="2017-12-20T19:39:00Z"/>
                <w:rFonts w:ascii="Arial" w:hAnsi="Arial"/>
                <w:sz w:val="18"/>
              </w:rPr>
            </w:pPr>
            <w:del w:id="2258" w:author="Dave" w:date="2017-12-20T19:39:00Z">
              <w:r w:rsidRPr="00B70E3E" w:rsidDel="0072219F">
                <w:rPr>
                  <w:rFonts w:ascii="Arial" w:hAnsi="Arial"/>
                  <w:sz w:val="18"/>
                </w:rPr>
                <w:delText>NOTE:</w:delText>
              </w:r>
              <w:r w:rsidRPr="00B70E3E" w:rsidDel="0072219F">
                <w:rPr>
                  <w:rFonts w:ascii="Arial" w:hAnsi="Arial"/>
                  <w:sz w:val="18"/>
                </w:rPr>
                <w:tab/>
                <w:delText>This success criterion is identical to the WCAG 2.0 Success Criterion 2.4.7 Focus Visible.</w:delText>
              </w:r>
            </w:del>
          </w:p>
        </w:tc>
      </w:tr>
    </w:tbl>
    <w:p w14:paraId="578D2813" w14:textId="77777777" w:rsidR="00A952F1" w:rsidRPr="00B70E3E" w:rsidDel="00C56A2D" w:rsidRDefault="00A952F1" w:rsidP="00A952F1">
      <w:pPr>
        <w:rPr>
          <w:del w:id="2259" w:author="Dave" w:date="2017-12-21T16:02:00Z"/>
        </w:rPr>
      </w:pPr>
    </w:p>
    <w:p w14:paraId="5D4740F5" w14:textId="77777777" w:rsidR="00A952F1" w:rsidRPr="00B70E3E" w:rsidRDefault="00A952F1" w:rsidP="00BF76E0">
      <w:pPr>
        <w:pStyle w:val="Heading3"/>
      </w:pPr>
      <w:bookmarkStart w:id="2260" w:name="_Toc372010128"/>
      <w:bookmarkStart w:id="2261" w:name="_Toc379382498"/>
      <w:bookmarkStart w:id="2262" w:name="_Toc379383198"/>
      <w:bookmarkStart w:id="2263" w:name="_Toc503730933"/>
      <w:r w:rsidRPr="00B70E3E">
        <w:t>10.2.27</w:t>
      </w:r>
      <w:r w:rsidRPr="00B70E3E">
        <w:tab/>
        <w:t xml:space="preserve">Language of </w:t>
      </w:r>
      <w:bookmarkEnd w:id="2260"/>
      <w:bookmarkEnd w:id="2261"/>
      <w:bookmarkEnd w:id="2262"/>
      <w:r w:rsidR="00CE3C13" w:rsidRPr="00B70E3E">
        <w:t>document</w:t>
      </w:r>
      <w:ins w:id="2264" w:author="Dave" w:date="2017-10-04T18:08:00Z">
        <w:r w:rsidR="00EA7A27" w:rsidRPr="00B70E3E">
          <w:t xml:space="preserve"> </w:t>
        </w:r>
      </w:ins>
      <w:ins w:id="2265" w:author="Dave" w:date="2017-10-05T12:52:00Z">
        <w:r w:rsidR="003C3032" w:rsidRPr="00B70E3E">
          <w:t>(</w:t>
        </w:r>
      </w:ins>
      <w:ins w:id="2266" w:author="Dave" w:date="2017-10-04T18:08:00Z">
        <w:r w:rsidR="00EA7A27" w:rsidRPr="00B70E3E">
          <w:t>SC 3.1.1)</w:t>
        </w:r>
      </w:ins>
      <w:bookmarkEnd w:id="2263"/>
    </w:p>
    <w:p w14:paraId="1193F1F7" w14:textId="77777777" w:rsidR="00A952F1" w:rsidRPr="00B70E3E" w:rsidRDefault="00A952F1" w:rsidP="00A952F1">
      <w:r w:rsidRPr="00B70E3E">
        <w:t xml:space="preserve">Where ICT is a </w:t>
      </w:r>
      <w:r w:rsidR="00F907C9" w:rsidRPr="00B70E3E">
        <w:t>non-web</w:t>
      </w:r>
      <w:r w:rsidRPr="00B70E3E">
        <w:t xml:space="preserve"> document, it shall satisfy the success criterion in Table 10.</w:t>
      </w:r>
      <w:ins w:id="2267" w:author="Dave" w:date="2017-12-20T19:40:00Z">
        <w:r w:rsidR="0072219F" w:rsidRPr="00B70E3E">
          <w:t>8</w:t>
        </w:r>
      </w:ins>
      <w:del w:id="2268" w:author="Dave" w:date="2017-12-20T19:40:00Z">
        <w:r w:rsidRPr="00B70E3E" w:rsidDel="0072219F">
          <w:delText>27</w:delText>
        </w:r>
      </w:del>
      <w:r w:rsidRPr="00B70E3E">
        <w:t>.</w:t>
      </w:r>
    </w:p>
    <w:p w14:paraId="73B646FA" w14:textId="77777777" w:rsidR="00A952F1" w:rsidRPr="00B70E3E" w:rsidRDefault="00A952F1" w:rsidP="00A952F1">
      <w:pPr>
        <w:pStyle w:val="TH"/>
      </w:pPr>
      <w:r w:rsidRPr="00B70E3E">
        <w:t>Table 10.</w:t>
      </w:r>
      <w:ins w:id="2269" w:author="Dave" w:date="2017-12-20T19:40:00Z">
        <w:r w:rsidR="0072219F" w:rsidRPr="00B70E3E">
          <w:t>8</w:t>
        </w:r>
      </w:ins>
      <w:del w:id="2270" w:author="Dave" w:date="2017-12-20T19:40:00Z">
        <w:r w:rsidRPr="00B70E3E" w:rsidDel="0072219F">
          <w:delText>27</w:delText>
        </w:r>
      </w:del>
      <w:r w:rsidRPr="00B70E3E">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1D038985" w14:textId="77777777" w:rsidTr="00702AE7">
        <w:trPr>
          <w:cantSplit/>
          <w:jc w:val="center"/>
        </w:trPr>
        <w:tc>
          <w:tcPr>
            <w:tcW w:w="9354" w:type="dxa"/>
            <w:shd w:val="clear" w:color="auto" w:fill="auto"/>
          </w:tcPr>
          <w:p w14:paraId="32CDD224" w14:textId="77777777" w:rsidR="00A952F1" w:rsidRPr="00B70E3E" w:rsidRDefault="00A952F1" w:rsidP="00702AE7">
            <w:pPr>
              <w:keepNext/>
              <w:keepLines/>
              <w:spacing w:after="0"/>
              <w:rPr>
                <w:rFonts w:ascii="Arial" w:hAnsi="Arial"/>
                <w:sz w:val="18"/>
              </w:rPr>
            </w:pPr>
            <w:r w:rsidRPr="00B70E3E">
              <w:rPr>
                <w:rFonts w:ascii="Arial" w:hAnsi="Arial"/>
                <w:sz w:val="18"/>
              </w:rPr>
              <w:t>The default human language of each document can be programmatically determined.</w:t>
            </w:r>
          </w:p>
        </w:tc>
      </w:tr>
      <w:tr w:rsidR="00A952F1" w:rsidRPr="00B70E3E" w14:paraId="6A38DB82" w14:textId="77777777" w:rsidTr="00702AE7">
        <w:trPr>
          <w:cantSplit/>
          <w:jc w:val="center"/>
        </w:trPr>
        <w:tc>
          <w:tcPr>
            <w:tcW w:w="9354" w:type="dxa"/>
            <w:shd w:val="clear" w:color="auto" w:fill="auto"/>
          </w:tcPr>
          <w:p w14:paraId="2BBF7003" w14:textId="77777777" w:rsidR="00A952F1" w:rsidRPr="00B70E3E" w:rsidRDefault="00A952F1" w:rsidP="00702AE7">
            <w:pPr>
              <w:keepNext/>
              <w:keepLines/>
              <w:spacing w:after="0"/>
              <w:ind w:left="851" w:hanging="851"/>
              <w:rPr>
                <w:rFonts w:ascii="Arial" w:hAnsi="Arial"/>
                <w:sz w:val="18"/>
              </w:rPr>
            </w:pPr>
            <w:r w:rsidRPr="00B70E3E">
              <w:rPr>
                <w:rFonts w:ascii="Arial" w:hAnsi="Arial"/>
                <w:sz w:val="18"/>
              </w:rPr>
              <w:t>NOTE:</w:t>
            </w:r>
            <w:r w:rsidRPr="00B70E3E">
              <w:rPr>
                <w:rFonts w:ascii="Arial" w:hAnsi="Arial"/>
                <w:sz w:val="18"/>
              </w:rPr>
              <w:tab/>
              <w:t xml:space="preserve">This success criterion is identical to the WCAG 2.0 Success Criterion 3.1.1 Language of Page replacing </w:t>
            </w:r>
            <w:r w:rsidR="00955F0A" w:rsidRPr="00B70E3E">
              <w:rPr>
                <w:rFonts w:ascii="Arial" w:hAnsi="Arial"/>
                <w:sz w:val="18"/>
              </w:rPr>
              <w:t>"</w:t>
            </w:r>
            <w:r w:rsidRPr="00B70E3E">
              <w:rPr>
                <w:rFonts w:ascii="Arial" w:hAnsi="Arial"/>
                <w:sz w:val="18"/>
              </w:rPr>
              <w:t>web page</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w:t>
            </w:r>
            <w:r w:rsidR="00955F0A" w:rsidRPr="00B70E3E">
              <w:rPr>
                <w:rFonts w:ascii="Arial" w:hAnsi="Arial"/>
                <w:sz w:val="18"/>
              </w:rPr>
              <w:t>"</w:t>
            </w:r>
            <w:r w:rsidRPr="00B70E3E">
              <w:rPr>
                <w:rFonts w:ascii="Arial" w:hAnsi="Arial"/>
                <w:sz w:val="18"/>
              </w:rPr>
              <w:t>.</w:t>
            </w:r>
          </w:p>
        </w:tc>
      </w:tr>
    </w:tbl>
    <w:p w14:paraId="224A01D0" w14:textId="77777777" w:rsidR="00A952F1" w:rsidRPr="00B70E3E" w:rsidDel="00C56A2D" w:rsidRDefault="00A952F1" w:rsidP="00A952F1">
      <w:pPr>
        <w:rPr>
          <w:del w:id="2271" w:author="Dave" w:date="2017-12-21T16:02:00Z"/>
        </w:rPr>
      </w:pPr>
    </w:p>
    <w:p w14:paraId="0C345E82" w14:textId="77777777" w:rsidR="00A952F1" w:rsidRPr="00B70E3E" w:rsidRDefault="00A952F1" w:rsidP="00BF76E0">
      <w:pPr>
        <w:pStyle w:val="Heading3"/>
      </w:pPr>
      <w:bookmarkStart w:id="2272" w:name="_Toc372010129"/>
      <w:bookmarkStart w:id="2273" w:name="_Toc379382499"/>
      <w:bookmarkStart w:id="2274" w:name="_Toc379383199"/>
      <w:bookmarkStart w:id="2275" w:name="_Toc503730934"/>
      <w:r w:rsidRPr="00B70E3E">
        <w:t>10.2.28</w:t>
      </w:r>
      <w:r w:rsidRPr="00B70E3E">
        <w:tab/>
        <w:t>Language of parts</w:t>
      </w:r>
      <w:bookmarkEnd w:id="2272"/>
      <w:bookmarkEnd w:id="2273"/>
      <w:bookmarkEnd w:id="2274"/>
      <w:ins w:id="2276" w:author="Dave" w:date="2017-10-04T18:08:00Z">
        <w:r w:rsidR="00EA7A27" w:rsidRPr="00B70E3E">
          <w:t xml:space="preserve"> </w:t>
        </w:r>
      </w:ins>
      <w:ins w:id="2277" w:author="Dave" w:date="2017-10-05T12:52:00Z">
        <w:r w:rsidR="003C3032" w:rsidRPr="00B70E3E">
          <w:t>(</w:t>
        </w:r>
      </w:ins>
      <w:ins w:id="2278" w:author="Dave" w:date="2017-10-04T18:08:00Z">
        <w:r w:rsidR="00EA7A27" w:rsidRPr="00B70E3E">
          <w:t>SC</w:t>
        </w:r>
      </w:ins>
      <w:ins w:id="2279" w:author="Dave" w:date="2017-10-04T18:09:00Z">
        <w:r w:rsidR="00EA7A27" w:rsidRPr="00B70E3E">
          <w:t xml:space="preserve"> 3.1.2)</w:t>
        </w:r>
      </w:ins>
      <w:bookmarkEnd w:id="2275"/>
    </w:p>
    <w:p w14:paraId="501A61D0" w14:textId="77777777" w:rsidR="00A952F1" w:rsidRPr="00B70E3E" w:rsidRDefault="00A952F1" w:rsidP="00A952F1">
      <w:r w:rsidRPr="00B70E3E">
        <w:t xml:space="preserve">Where ICT is a </w:t>
      </w:r>
      <w:r w:rsidR="00F907C9" w:rsidRPr="00B70E3E">
        <w:t>non-web</w:t>
      </w:r>
      <w:r w:rsidRPr="00B70E3E">
        <w:t xml:space="preserve"> document, it shall satisfy the success criterion in Table 10.</w:t>
      </w:r>
      <w:ins w:id="2280" w:author="Dave" w:date="2017-12-20T19:40:00Z">
        <w:r w:rsidR="0072219F" w:rsidRPr="00B70E3E">
          <w:t>9</w:t>
        </w:r>
      </w:ins>
      <w:del w:id="2281" w:author="Dave" w:date="2017-12-20T19:40:00Z">
        <w:r w:rsidRPr="00B70E3E" w:rsidDel="0072219F">
          <w:delText>28</w:delText>
        </w:r>
      </w:del>
      <w:r w:rsidRPr="00B70E3E">
        <w:t>.</w:t>
      </w:r>
    </w:p>
    <w:p w14:paraId="1F27586F" w14:textId="77777777" w:rsidR="00A952F1" w:rsidRPr="00B70E3E" w:rsidRDefault="00A952F1" w:rsidP="006B6D96">
      <w:pPr>
        <w:pStyle w:val="TH"/>
        <w:keepNext w:val="0"/>
      </w:pPr>
      <w:r w:rsidRPr="00B70E3E">
        <w:t>Table 10.</w:t>
      </w:r>
      <w:ins w:id="2282" w:author="Dave" w:date="2017-12-20T19:40:00Z">
        <w:r w:rsidR="0072219F" w:rsidRPr="00B70E3E">
          <w:t>9</w:t>
        </w:r>
      </w:ins>
      <w:del w:id="2283" w:author="Dave" w:date="2017-12-20T19:40:00Z">
        <w:r w:rsidRPr="00B70E3E" w:rsidDel="0072219F">
          <w:delText>28</w:delText>
        </w:r>
      </w:del>
      <w:r w:rsidRPr="00B70E3E">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B70E3E" w:rsidRDefault="00A952F1" w:rsidP="006B6D96">
            <w:pPr>
              <w:keepLines/>
              <w:spacing w:after="0"/>
              <w:rPr>
                <w:rFonts w:ascii="Arial" w:hAnsi="Arial"/>
                <w:sz w:val="18"/>
              </w:rPr>
            </w:pPr>
            <w:r w:rsidRPr="00B70E3E">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B70E3E" w14:paraId="20304C6D" w14:textId="77777777" w:rsidTr="00262388">
        <w:trPr>
          <w:cantSplit/>
          <w:jc w:val="center"/>
        </w:trPr>
        <w:tc>
          <w:tcPr>
            <w:tcW w:w="9354" w:type="dxa"/>
            <w:tcBorders>
              <w:bottom w:val="nil"/>
            </w:tcBorders>
            <w:shd w:val="clear" w:color="auto" w:fill="auto"/>
          </w:tcPr>
          <w:p w14:paraId="765B1B39" w14:textId="77777777" w:rsidR="00A952F1" w:rsidRPr="00B70E3E" w:rsidRDefault="00A952F1" w:rsidP="006B6D96">
            <w:pPr>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B70E3E" w14:paraId="6683955D" w14:textId="77777777" w:rsidTr="00262388">
        <w:trPr>
          <w:cantSplit/>
          <w:jc w:val="center"/>
        </w:trPr>
        <w:tc>
          <w:tcPr>
            <w:tcW w:w="9354" w:type="dxa"/>
            <w:tcBorders>
              <w:top w:val="nil"/>
              <w:bottom w:val="nil"/>
            </w:tcBorders>
            <w:shd w:val="clear" w:color="auto" w:fill="auto"/>
          </w:tcPr>
          <w:p w14:paraId="77F0A8AB" w14:textId="77777777" w:rsidR="00A952F1" w:rsidRPr="00B70E3E" w:rsidRDefault="00BC1DB4" w:rsidP="006B6D96">
            <w:pPr>
              <w:keepLines/>
              <w:spacing w:after="0"/>
              <w:ind w:left="851" w:hanging="851"/>
              <w:rPr>
                <w:rFonts w:ascii="Arial" w:hAnsi="Arial"/>
                <w:sz w:val="18"/>
              </w:rPr>
            </w:pPr>
            <w:r w:rsidRPr="00B70E3E" w:rsidDel="00A603CF">
              <w:rPr>
                <w:rFonts w:ascii="Arial" w:hAnsi="Arial"/>
                <w:sz w:val="18"/>
              </w:rPr>
              <w:t>NOTE</w:t>
            </w:r>
            <w:r w:rsidRPr="00B70E3E">
              <w:rPr>
                <w:rFonts w:ascii="Arial" w:hAnsi="Arial"/>
                <w:sz w:val="18"/>
              </w:rPr>
              <w:t xml:space="preserve"> 2</w:t>
            </w:r>
            <w:r w:rsidR="00A952F1" w:rsidRPr="00B70E3E" w:rsidDel="00A603CF">
              <w:rPr>
                <w:rFonts w:ascii="Arial" w:hAnsi="Arial"/>
                <w:sz w:val="18"/>
              </w:rPr>
              <w:t>:</w:t>
            </w:r>
            <w:r w:rsidR="00A952F1" w:rsidRPr="00B70E3E" w:rsidDel="00A603CF">
              <w:rPr>
                <w:rFonts w:ascii="Arial" w:hAnsi="Arial"/>
                <w:sz w:val="18"/>
              </w:rPr>
              <w:tab/>
              <w:t>Inheritance is one common method. For example a document provides the language that it is using and it can be assumed that all of the text or user interface elements within that document will be using the same language unless it is indicated.</w:t>
            </w:r>
          </w:p>
        </w:tc>
      </w:tr>
      <w:tr w:rsidR="00A952F1" w:rsidRPr="00B70E3E" w14:paraId="3FD51672" w14:textId="77777777" w:rsidTr="00262388">
        <w:trPr>
          <w:cantSplit/>
          <w:jc w:val="center"/>
        </w:trPr>
        <w:tc>
          <w:tcPr>
            <w:tcW w:w="9354" w:type="dxa"/>
            <w:tcBorders>
              <w:top w:val="nil"/>
            </w:tcBorders>
            <w:shd w:val="clear" w:color="auto" w:fill="auto"/>
          </w:tcPr>
          <w:p w14:paraId="61060AB1" w14:textId="77777777" w:rsidR="00A952F1" w:rsidRPr="00B70E3E" w:rsidRDefault="00A952F1" w:rsidP="006B6D96">
            <w:pPr>
              <w:keepLines/>
              <w:spacing w:after="0"/>
              <w:ind w:left="851" w:hanging="851"/>
              <w:rPr>
                <w:rFonts w:ascii="Arial" w:hAnsi="Arial"/>
                <w:sz w:val="18"/>
              </w:rPr>
            </w:pPr>
            <w:r w:rsidRPr="00B70E3E">
              <w:rPr>
                <w:rFonts w:ascii="Arial" w:hAnsi="Arial"/>
                <w:sz w:val="18"/>
              </w:rPr>
              <w:t xml:space="preserve">NOTE </w:t>
            </w:r>
            <w:r w:rsidR="00BC1DB4" w:rsidRPr="00B70E3E">
              <w:rPr>
                <w:rFonts w:ascii="Arial" w:hAnsi="Arial"/>
                <w:sz w:val="18"/>
              </w:rPr>
              <w:t>3</w:t>
            </w:r>
            <w:r w:rsidRPr="00B70E3E">
              <w:rPr>
                <w:rFonts w:ascii="Arial" w:hAnsi="Arial"/>
                <w:sz w:val="18"/>
              </w:rPr>
              <w:t>:</w:t>
            </w:r>
            <w:r w:rsidRPr="00B70E3E">
              <w:rPr>
                <w:rFonts w:ascii="Arial" w:hAnsi="Arial"/>
                <w:sz w:val="18"/>
              </w:rPr>
              <w:tab/>
              <w:t xml:space="preserve">This success criterion is identical to the WCAG 2.0 Success Criterion 3.1.2 Language of Parts replacing </w:t>
            </w:r>
            <w:r w:rsidR="00955F0A" w:rsidRPr="00B70E3E">
              <w:rPr>
                <w:rFonts w:ascii="Arial" w:hAnsi="Arial"/>
                <w:sz w:val="18"/>
              </w:rPr>
              <w:t>"</w:t>
            </w:r>
            <w:r w:rsidRPr="00B70E3E">
              <w:rPr>
                <w:rFonts w:ascii="Arial" w:hAnsi="Arial"/>
                <w:sz w:val="18"/>
              </w:rPr>
              <w:t>content</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w:t>
            </w:r>
            <w:r w:rsidR="00955F0A" w:rsidRPr="00B70E3E">
              <w:rPr>
                <w:rFonts w:ascii="Arial" w:hAnsi="Arial"/>
                <w:sz w:val="18"/>
              </w:rPr>
              <w:t>"</w:t>
            </w:r>
            <w:r w:rsidRPr="00B70E3E">
              <w:rPr>
                <w:rFonts w:ascii="Arial" w:hAnsi="Arial"/>
                <w:sz w:val="18"/>
              </w:rPr>
              <w:t xml:space="preserve"> and with the addition of </w:t>
            </w:r>
            <w:r w:rsidR="00734149" w:rsidRPr="00B70E3E">
              <w:rPr>
                <w:rFonts w:ascii="Arial" w:hAnsi="Arial"/>
                <w:sz w:val="18"/>
              </w:rPr>
              <w:t>n</w:t>
            </w:r>
            <w:r w:rsidRPr="00B70E3E">
              <w:rPr>
                <w:rFonts w:ascii="Arial" w:hAnsi="Arial"/>
                <w:sz w:val="18"/>
              </w:rPr>
              <w:t>ote</w:t>
            </w:r>
            <w:r w:rsidR="005061ED" w:rsidRPr="00B70E3E">
              <w:rPr>
                <w:rFonts w:ascii="Arial" w:hAnsi="Arial"/>
                <w:sz w:val="18"/>
              </w:rPr>
              <w:t>s</w:t>
            </w:r>
            <w:r w:rsidRPr="00B70E3E">
              <w:rPr>
                <w:rFonts w:ascii="Arial" w:hAnsi="Arial"/>
                <w:sz w:val="18"/>
              </w:rPr>
              <w:t xml:space="preserve"> 1</w:t>
            </w:r>
            <w:r w:rsidR="005061ED" w:rsidRPr="00B70E3E">
              <w:rPr>
                <w:rFonts w:ascii="Arial" w:hAnsi="Arial"/>
                <w:sz w:val="18"/>
              </w:rPr>
              <w:t xml:space="preserve"> and 2 above</w:t>
            </w:r>
            <w:r w:rsidRPr="00B70E3E">
              <w:rPr>
                <w:rFonts w:ascii="Arial" w:hAnsi="Arial"/>
                <w:sz w:val="18"/>
              </w:rPr>
              <w:t>.</w:t>
            </w:r>
          </w:p>
        </w:tc>
      </w:tr>
    </w:tbl>
    <w:p w14:paraId="6CCAEDB3" w14:textId="77777777" w:rsidR="00A952F1" w:rsidRPr="00B70E3E" w:rsidDel="00C56A2D" w:rsidRDefault="00A952F1" w:rsidP="006B6D96">
      <w:pPr>
        <w:rPr>
          <w:del w:id="2284" w:author="Dave" w:date="2017-12-21T16:02:00Z"/>
        </w:rPr>
      </w:pPr>
    </w:p>
    <w:p w14:paraId="400DE782" w14:textId="77777777" w:rsidR="00A952F1" w:rsidRPr="00B70E3E" w:rsidRDefault="00A952F1" w:rsidP="006B6D96">
      <w:pPr>
        <w:pStyle w:val="Heading3"/>
        <w:keepNext w:val="0"/>
      </w:pPr>
      <w:bookmarkStart w:id="2285" w:name="_Toc372010130"/>
      <w:bookmarkStart w:id="2286" w:name="_Toc379382500"/>
      <w:bookmarkStart w:id="2287" w:name="_Toc379383200"/>
      <w:bookmarkStart w:id="2288" w:name="_Toc503730935"/>
      <w:r w:rsidRPr="00B70E3E">
        <w:t>10.2.29</w:t>
      </w:r>
      <w:r w:rsidRPr="00B70E3E">
        <w:tab/>
        <w:t>On focus</w:t>
      </w:r>
      <w:bookmarkEnd w:id="2285"/>
      <w:bookmarkEnd w:id="2286"/>
      <w:bookmarkEnd w:id="2287"/>
      <w:ins w:id="2289" w:author="Dave" w:date="2017-10-04T18:09:00Z">
        <w:r w:rsidR="00EA7A27" w:rsidRPr="00B70E3E">
          <w:t xml:space="preserve"> </w:t>
        </w:r>
      </w:ins>
      <w:ins w:id="2290" w:author="Dave" w:date="2017-10-05T12:52:00Z">
        <w:r w:rsidR="003C3032" w:rsidRPr="00B70E3E">
          <w:t>(</w:t>
        </w:r>
      </w:ins>
      <w:ins w:id="2291" w:author="Dave" w:date="2017-10-04T18:09:00Z">
        <w:r w:rsidR="00EA7A27" w:rsidRPr="00B70E3E">
          <w:t>SC 3.2.1)</w:t>
        </w:r>
      </w:ins>
      <w:bookmarkEnd w:id="2288"/>
    </w:p>
    <w:p w14:paraId="70774D40" w14:textId="77777777" w:rsidR="00A952F1" w:rsidRPr="00B70E3E" w:rsidRDefault="00A952F1" w:rsidP="006B6D96">
      <w:pPr>
        <w:keepLines/>
        <w:rPr>
          <w:ins w:id="2292" w:author="Dave" w:date="2017-12-20T19:40:00Z"/>
        </w:rPr>
      </w:pPr>
      <w:r w:rsidRPr="00B70E3E">
        <w:t xml:space="preserve">Where ICT is a </w:t>
      </w:r>
      <w:r w:rsidR="00F907C9" w:rsidRPr="00B70E3E">
        <w:t>non-web</w:t>
      </w:r>
      <w:r w:rsidRPr="00B70E3E">
        <w:t xml:space="preserve"> document, it shall satisfy the </w:t>
      </w:r>
      <w:ins w:id="2293" w:author="Dave" w:date="2017-12-20T19:40:00Z">
        <w:r w:rsidR="0072219F" w:rsidRPr="00B70E3E">
          <w:t>WCAG 2.0 Success Criterion 3.2.1 On Focus</w:t>
        </w:r>
      </w:ins>
      <w:del w:id="2294" w:author="Dave" w:date="2017-12-20T19:40:00Z">
        <w:r w:rsidRPr="00B70E3E" w:rsidDel="0072219F">
          <w:delText>success criterion in Table 10.29</w:delText>
        </w:r>
      </w:del>
      <w:r w:rsidRPr="00B70E3E">
        <w:t>.</w:t>
      </w:r>
    </w:p>
    <w:p w14:paraId="2BDB8716" w14:textId="77777777" w:rsidR="0072219F" w:rsidRPr="00B70E3E" w:rsidRDefault="0072219F" w:rsidP="006B6D96">
      <w:pPr>
        <w:pStyle w:val="NO"/>
      </w:pPr>
      <w:ins w:id="2295" w:author="Dave" w:date="2017-12-20T19:40:00Z">
        <w:r w:rsidRPr="00B70E3E">
          <w:lastRenderedPageBreak/>
          <w:t>NOTE 1:</w:t>
        </w:r>
        <w:r w:rsidRPr="00B70E3E">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ins>
    </w:p>
    <w:p w14:paraId="1FDA3421" w14:textId="77777777" w:rsidR="00A952F1" w:rsidRPr="00B70E3E" w:rsidDel="00C56A2D" w:rsidRDefault="00A952F1" w:rsidP="00A952F1">
      <w:pPr>
        <w:pStyle w:val="TH"/>
        <w:rPr>
          <w:del w:id="2296" w:author="Dave" w:date="2017-12-21T16:02:00Z"/>
        </w:rPr>
      </w:pPr>
      <w:del w:id="2297" w:author="Dave" w:date="2017-12-20T19:40:00Z">
        <w:r w:rsidRPr="00B70E3E" w:rsidDel="0072219F">
          <w:delText>Table 10.29: Document success criterion: On focus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72219F" w14:paraId="7A37584C" w14:textId="77777777" w:rsidTr="00844E84">
        <w:trPr>
          <w:cantSplit/>
          <w:jc w:val="center"/>
          <w:del w:id="2298" w:author="Dave" w:date="2017-12-20T19:40:00Z"/>
        </w:trPr>
        <w:tc>
          <w:tcPr>
            <w:tcW w:w="9354" w:type="dxa"/>
            <w:tcBorders>
              <w:bottom w:val="single" w:sz="4" w:space="0" w:color="auto"/>
            </w:tcBorders>
            <w:shd w:val="clear" w:color="auto" w:fill="auto"/>
          </w:tcPr>
          <w:p w14:paraId="110EA75D" w14:textId="77777777" w:rsidR="00A952F1" w:rsidRPr="00B70E3E" w:rsidDel="0072219F" w:rsidRDefault="00A952F1" w:rsidP="00702AE7">
            <w:pPr>
              <w:keepNext/>
              <w:keepLines/>
              <w:spacing w:after="0"/>
              <w:rPr>
                <w:del w:id="2299" w:author="Dave" w:date="2017-12-20T19:40:00Z"/>
                <w:rFonts w:ascii="Arial" w:hAnsi="Arial"/>
                <w:sz w:val="18"/>
              </w:rPr>
            </w:pPr>
            <w:del w:id="2300" w:author="Dave" w:date="2017-12-20T19:40:00Z">
              <w:r w:rsidRPr="00B70E3E" w:rsidDel="0072219F">
                <w:rPr>
                  <w:rFonts w:ascii="Arial" w:hAnsi="Arial"/>
                  <w:sz w:val="18"/>
                </w:rPr>
                <w:delText>When any component receives focus, it does not initiate a change of context.</w:delText>
              </w:r>
            </w:del>
          </w:p>
        </w:tc>
      </w:tr>
      <w:tr w:rsidR="00A952F1" w:rsidRPr="00B70E3E" w:rsidDel="0072219F" w14:paraId="0BE0E3D5" w14:textId="77777777" w:rsidTr="00844E84">
        <w:trPr>
          <w:cantSplit/>
          <w:jc w:val="center"/>
          <w:del w:id="2301" w:author="Dave" w:date="2017-12-20T19:40:00Z"/>
        </w:trPr>
        <w:tc>
          <w:tcPr>
            <w:tcW w:w="9354" w:type="dxa"/>
            <w:tcBorders>
              <w:bottom w:val="nil"/>
            </w:tcBorders>
            <w:shd w:val="clear" w:color="auto" w:fill="auto"/>
          </w:tcPr>
          <w:p w14:paraId="384360AF" w14:textId="77777777" w:rsidR="00A952F1" w:rsidRPr="00B70E3E" w:rsidDel="0072219F" w:rsidRDefault="00A952F1" w:rsidP="0050650E">
            <w:pPr>
              <w:keepNext/>
              <w:keepLines/>
              <w:spacing w:after="0"/>
              <w:ind w:left="851" w:hanging="851"/>
              <w:rPr>
                <w:del w:id="2302" w:author="Dave" w:date="2017-12-20T19:40:00Z"/>
                <w:rFonts w:ascii="Arial" w:hAnsi="Arial"/>
                <w:sz w:val="18"/>
              </w:rPr>
            </w:pPr>
            <w:del w:id="2303" w:author="Dave" w:date="2017-12-20T19:40:00Z">
              <w:r w:rsidRPr="00B70E3E" w:rsidDel="0072219F">
                <w:rPr>
                  <w:rFonts w:ascii="Arial" w:hAnsi="Arial"/>
                  <w:sz w:val="18"/>
                </w:rPr>
                <w:delText>NOTE 1:</w:delText>
              </w:r>
              <w:r w:rsidRPr="00B70E3E" w:rsidDel="0072219F">
                <w:rPr>
                  <w:rFonts w:ascii="Arial" w:hAnsi="Arial"/>
                  <w:sz w:val="18"/>
                </w:rPr>
                <w:tab/>
                <w:delTex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w:delText>
              </w:r>
              <w:r w:rsidR="0050650E" w:rsidRPr="00B70E3E" w:rsidDel="0072219F">
                <w:rPr>
                  <w:rFonts w:ascii="Arial" w:hAnsi="Arial"/>
                  <w:sz w:val="18"/>
                </w:rPr>
                <w:delText xml:space="preserve"> </w:delText>
              </w:r>
              <w:r w:rsidRPr="00B70E3E" w:rsidDel="0072219F">
                <w:rPr>
                  <w:rFonts w:ascii="Arial" w:hAnsi="Arial"/>
                  <w:sz w:val="18"/>
                </w:rPr>
                <w:delText>(e.g. by a menu choice or special keyboard gesture), any resulting change of context would</w:delText>
              </w:r>
              <w:r w:rsidR="00C55F01" w:rsidRPr="00B70E3E" w:rsidDel="0072219F">
                <w:rPr>
                  <w:rFonts w:ascii="Arial" w:hAnsi="Arial"/>
                  <w:sz w:val="18"/>
                </w:rPr>
                <w:delText xml:space="preserve"> </w:delText>
              </w:r>
              <w:r w:rsidRPr="00B70E3E" w:rsidDel="0072219F">
                <w:rPr>
                  <w:rFonts w:ascii="Arial" w:hAnsi="Arial"/>
                  <w:sz w:val="18"/>
                </w:rPr>
                <w:delText>n</w:delText>
              </w:r>
              <w:r w:rsidR="00C55F01" w:rsidRPr="00B70E3E" w:rsidDel="0072219F">
                <w:rPr>
                  <w:rFonts w:ascii="Arial" w:hAnsi="Arial"/>
                  <w:sz w:val="18"/>
                </w:rPr>
                <w:delText>o</w:delText>
              </w:r>
              <w:r w:rsidRPr="00B70E3E" w:rsidDel="0072219F">
                <w:rPr>
                  <w:rFonts w:ascii="Arial" w:hAnsi="Arial"/>
                  <w:sz w:val="18"/>
                </w:rPr>
                <w:delText>t be subject to this success criterion because it was n</w:delText>
              </w:r>
              <w:r w:rsidR="00844E84" w:rsidRPr="00B70E3E" w:rsidDel="0072219F">
                <w:rPr>
                  <w:rFonts w:ascii="Arial" w:hAnsi="Arial"/>
                  <w:sz w:val="18"/>
                </w:rPr>
                <w:delText>ot caused by a change of focus.</w:delText>
              </w:r>
            </w:del>
          </w:p>
        </w:tc>
      </w:tr>
      <w:tr w:rsidR="00A952F1" w:rsidRPr="00B70E3E" w:rsidDel="0072219F" w14:paraId="5208E3D7" w14:textId="77777777" w:rsidTr="00844E84">
        <w:trPr>
          <w:cantSplit/>
          <w:jc w:val="center"/>
          <w:del w:id="2304" w:author="Dave" w:date="2017-12-20T19:40:00Z"/>
        </w:trPr>
        <w:tc>
          <w:tcPr>
            <w:tcW w:w="9354" w:type="dxa"/>
            <w:tcBorders>
              <w:top w:val="nil"/>
            </w:tcBorders>
            <w:shd w:val="clear" w:color="auto" w:fill="auto"/>
          </w:tcPr>
          <w:p w14:paraId="4D911614" w14:textId="77777777" w:rsidR="00A952F1" w:rsidRPr="00B70E3E" w:rsidDel="0072219F" w:rsidRDefault="00A952F1" w:rsidP="00734149">
            <w:pPr>
              <w:keepNext/>
              <w:keepLines/>
              <w:spacing w:after="0"/>
              <w:ind w:left="851" w:hanging="851"/>
              <w:rPr>
                <w:del w:id="2305" w:author="Dave" w:date="2017-12-20T19:40:00Z"/>
                <w:rFonts w:ascii="Arial" w:hAnsi="Arial"/>
                <w:sz w:val="18"/>
              </w:rPr>
            </w:pPr>
            <w:del w:id="2306" w:author="Dave" w:date="2017-12-20T19:40:00Z">
              <w:r w:rsidRPr="00B70E3E" w:rsidDel="0072219F">
                <w:rPr>
                  <w:rFonts w:ascii="Arial" w:hAnsi="Arial"/>
                  <w:sz w:val="18"/>
                </w:rPr>
                <w:delText>NOTE 2:</w:delText>
              </w:r>
              <w:r w:rsidRPr="00B70E3E" w:rsidDel="0072219F">
                <w:rPr>
                  <w:rFonts w:ascii="Arial" w:hAnsi="Arial"/>
                  <w:sz w:val="18"/>
                </w:rPr>
                <w:tab/>
                <w:delText xml:space="preserve">This success criterion is identical to the WCAG 2.0 Success Criterion 3.2.1 On Focus with the addition of </w:delText>
              </w:r>
              <w:r w:rsidR="00734149" w:rsidRPr="00B70E3E" w:rsidDel="0072219F">
                <w:rPr>
                  <w:rFonts w:ascii="Arial" w:hAnsi="Arial"/>
                  <w:sz w:val="18"/>
                </w:rPr>
                <w:delText>n</w:delText>
              </w:r>
              <w:r w:rsidRPr="00B70E3E" w:rsidDel="0072219F">
                <w:rPr>
                  <w:rFonts w:ascii="Arial" w:hAnsi="Arial"/>
                  <w:sz w:val="18"/>
                </w:rPr>
                <w:delText>ote 1.</w:delText>
              </w:r>
            </w:del>
          </w:p>
        </w:tc>
      </w:tr>
    </w:tbl>
    <w:p w14:paraId="3A19A27F" w14:textId="77777777" w:rsidR="00A952F1" w:rsidRPr="00B70E3E" w:rsidDel="00C56A2D" w:rsidRDefault="00A952F1" w:rsidP="00A952F1">
      <w:pPr>
        <w:rPr>
          <w:del w:id="2307" w:author="Dave" w:date="2017-12-21T16:02:00Z"/>
        </w:rPr>
      </w:pPr>
    </w:p>
    <w:p w14:paraId="047BB17D" w14:textId="77777777" w:rsidR="00A952F1" w:rsidRPr="00B70E3E" w:rsidRDefault="00A952F1" w:rsidP="00BF76E0">
      <w:pPr>
        <w:pStyle w:val="Heading3"/>
      </w:pPr>
      <w:bookmarkStart w:id="2308" w:name="_Toc372010131"/>
      <w:bookmarkStart w:id="2309" w:name="_Toc379382501"/>
      <w:bookmarkStart w:id="2310" w:name="_Toc379383201"/>
      <w:bookmarkStart w:id="2311" w:name="_Toc503730936"/>
      <w:r w:rsidRPr="00B70E3E">
        <w:t>10.2.30</w:t>
      </w:r>
      <w:r w:rsidRPr="00B70E3E">
        <w:tab/>
        <w:t>On input</w:t>
      </w:r>
      <w:bookmarkEnd w:id="2308"/>
      <w:bookmarkEnd w:id="2309"/>
      <w:bookmarkEnd w:id="2310"/>
      <w:ins w:id="2312" w:author="Dave" w:date="2017-10-04T18:09:00Z">
        <w:r w:rsidR="00EA7A27" w:rsidRPr="00B70E3E">
          <w:t xml:space="preserve"> </w:t>
        </w:r>
      </w:ins>
      <w:ins w:id="2313" w:author="Dave" w:date="2017-10-05T12:52:00Z">
        <w:r w:rsidR="003C3032" w:rsidRPr="00B70E3E">
          <w:t>(</w:t>
        </w:r>
      </w:ins>
      <w:ins w:id="2314" w:author="Dave" w:date="2017-10-04T18:09:00Z">
        <w:r w:rsidR="00EA7A27" w:rsidRPr="00B70E3E">
          <w:t>SC 3.2.2)</w:t>
        </w:r>
      </w:ins>
      <w:bookmarkEnd w:id="2311"/>
    </w:p>
    <w:p w14:paraId="1854C99A" w14:textId="77777777" w:rsidR="00A952F1" w:rsidRPr="00B70E3E" w:rsidRDefault="00A952F1" w:rsidP="00A952F1">
      <w:r w:rsidRPr="00B70E3E">
        <w:t xml:space="preserve">Where ICT is a </w:t>
      </w:r>
      <w:r w:rsidR="00F907C9" w:rsidRPr="00B70E3E">
        <w:t>non-web</w:t>
      </w:r>
      <w:r w:rsidRPr="00B70E3E">
        <w:t xml:space="preserve"> document, it shall satisfy the </w:t>
      </w:r>
      <w:ins w:id="2315" w:author="Dave" w:date="2017-12-20T19:41:00Z">
        <w:r w:rsidR="00BA4B74" w:rsidRPr="00B70E3E">
          <w:t>WCAG 2.0 Success Criterion 3.2.2 On Input</w:t>
        </w:r>
      </w:ins>
      <w:del w:id="2316" w:author="Dave" w:date="2017-12-20T19:41:00Z">
        <w:r w:rsidRPr="00B70E3E" w:rsidDel="00BA4B74">
          <w:delText>success criterion in Table 10.30</w:delText>
        </w:r>
      </w:del>
      <w:r w:rsidRPr="00B70E3E">
        <w:t>.</w:t>
      </w:r>
    </w:p>
    <w:p w14:paraId="07C6CD79" w14:textId="77777777" w:rsidR="00A952F1" w:rsidRPr="00B70E3E" w:rsidDel="00C56A2D" w:rsidRDefault="00A952F1" w:rsidP="00A952F1">
      <w:pPr>
        <w:pStyle w:val="TH"/>
        <w:rPr>
          <w:del w:id="2317" w:author="Dave" w:date="2017-12-21T16:02:00Z"/>
        </w:rPr>
      </w:pPr>
      <w:del w:id="2318" w:author="Dave" w:date="2017-12-20T19:41:00Z">
        <w:r w:rsidRPr="00B70E3E" w:rsidDel="00BA4B74">
          <w:delText>Table 10.30: Document success criterion: On input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BA4B74" w14:paraId="5E449423" w14:textId="77777777" w:rsidTr="00702AE7">
        <w:trPr>
          <w:cantSplit/>
          <w:jc w:val="center"/>
          <w:del w:id="2319" w:author="Dave" w:date="2017-12-20T19:41:00Z"/>
        </w:trPr>
        <w:tc>
          <w:tcPr>
            <w:tcW w:w="9354" w:type="dxa"/>
            <w:shd w:val="clear" w:color="auto" w:fill="auto"/>
          </w:tcPr>
          <w:p w14:paraId="70C55B18" w14:textId="77777777" w:rsidR="00A952F1" w:rsidRPr="00B70E3E" w:rsidDel="00BA4B74" w:rsidRDefault="00A952F1" w:rsidP="00702AE7">
            <w:pPr>
              <w:keepNext/>
              <w:keepLines/>
              <w:spacing w:after="0"/>
              <w:rPr>
                <w:del w:id="2320" w:author="Dave" w:date="2017-12-20T19:41:00Z"/>
                <w:rFonts w:ascii="Arial" w:hAnsi="Arial"/>
                <w:sz w:val="18"/>
              </w:rPr>
            </w:pPr>
            <w:del w:id="2321" w:author="Dave" w:date="2017-12-20T19:41:00Z">
              <w:r w:rsidRPr="00B70E3E" w:rsidDel="00BA4B74">
                <w:rPr>
                  <w:rFonts w:ascii="Arial" w:hAnsi="Arial"/>
                  <w:sz w:val="18"/>
                </w:rPr>
                <w:delText>Changing the setting of any user interface component does not automatically cause a change of context unless the user has been advised of the behaviour before using the component.</w:delText>
              </w:r>
            </w:del>
          </w:p>
        </w:tc>
      </w:tr>
      <w:tr w:rsidR="00A952F1" w:rsidRPr="00B70E3E" w:rsidDel="00BA4B74" w14:paraId="362F4DE8" w14:textId="77777777" w:rsidTr="00702AE7">
        <w:trPr>
          <w:cantSplit/>
          <w:jc w:val="center"/>
          <w:del w:id="2322" w:author="Dave" w:date="2017-12-20T19:41:00Z"/>
        </w:trPr>
        <w:tc>
          <w:tcPr>
            <w:tcW w:w="9354" w:type="dxa"/>
            <w:shd w:val="clear" w:color="auto" w:fill="auto"/>
          </w:tcPr>
          <w:p w14:paraId="07F3FCA0" w14:textId="77777777" w:rsidR="00A952F1" w:rsidRPr="00B70E3E" w:rsidDel="00BA4B74" w:rsidRDefault="00844E84" w:rsidP="00702AE7">
            <w:pPr>
              <w:keepNext/>
              <w:keepLines/>
              <w:spacing w:after="0"/>
              <w:ind w:left="851" w:hanging="851"/>
              <w:rPr>
                <w:del w:id="2323" w:author="Dave" w:date="2017-12-20T19:41:00Z"/>
                <w:rFonts w:ascii="Arial" w:hAnsi="Arial"/>
                <w:sz w:val="18"/>
              </w:rPr>
            </w:pPr>
            <w:del w:id="2324" w:author="Dave" w:date="2017-12-20T19:41:00Z">
              <w:r w:rsidRPr="00B70E3E" w:rsidDel="00BA4B74">
                <w:rPr>
                  <w:rFonts w:ascii="Arial" w:hAnsi="Arial"/>
                  <w:sz w:val="18"/>
                </w:rPr>
                <w:delText>NOTE:</w:delText>
              </w:r>
              <w:r w:rsidR="00A952F1" w:rsidRPr="00B70E3E" w:rsidDel="00BA4B74">
                <w:rPr>
                  <w:rFonts w:ascii="Arial" w:hAnsi="Arial"/>
                  <w:sz w:val="18"/>
                </w:rPr>
                <w:tab/>
                <w:delText>This success criterion is identical to the WCAG 2.0 Success Criterion 3.2.2 On Input.</w:delText>
              </w:r>
            </w:del>
          </w:p>
        </w:tc>
      </w:tr>
    </w:tbl>
    <w:p w14:paraId="4FCC9792" w14:textId="77777777" w:rsidR="00A952F1" w:rsidRPr="00B70E3E" w:rsidDel="00C56A2D" w:rsidRDefault="00A952F1" w:rsidP="00A952F1">
      <w:pPr>
        <w:rPr>
          <w:del w:id="2325" w:author="Dave" w:date="2017-12-21T16:02:00Z"/>
        </w:rPr>
      </w:pPr>
    </w:p>
    <w:p w14:paraId="76DF9128" w14:textId="77777777" w:rsidR="00A952F1" w:rsidRPr="00B70E3E" w:rsidRDefault="00A952F1" w:rsidP="00BF76E0">
      <w:pPr>
        <w:pStyle w:val="Heading3"/>
      </w:pPr>
      <w:bookmarkStart w:id="2326" w:name="_Toc372010132"/>
      <w:bookmarkStart w:id="2327" w:name="_Toc379382502"/>
      <w:bookmarkStart w:id="2328" w:name="_Toc379383202"/>
      <w:bookmarkStart w:id="2329" w:name="_Toc503730937"/>
      <w:r w:rsidRPr="00B70E3E">
        <w:t>10.2.31</w:t>
      </w:r>
      <w:r w:rsidRPr="00B70E3E">
        <w:tab/>
        <w:t>Empty clause</w:t>
      </w:r>
      <w:bookmarkEnd w:id="2326"/>
      <w:bookmarkEnd w:id="2327"/>
      <w:bookmarkEnd w:id="2328"/>
      <w:bookmarkEnd w:id="2329"/>
    </w:p>
    <w:p w14:paraId="79D0928E" w14:textId="77777777" w:rsidR="00A952F1" w:rsidRPr="00B70E3E" w:rsidRDefault="00A952F1" w:rsidP="00A952F1">
      <w:r w:rsidRPr="00B70E3E">
        <w:t>This clause contains no requirements. It is included to align the numbering of related sub-clauses in clauses 9.2, 10.2 and 11.2.</w:t>
      </w:r>
    </w:p>
    <w:p w14:paraId="5193487F" w14:textId="77777777" w:rsidR="00A952F1" w:rsidRPr="00B70E3E" w:rsidRDefault="00A952F1" w:rsidP="00BF76E0">
      <w:pPr>
        <w:pStyle w:val="Heading3"/>
      </w:pPr>
      <w:bookmarkStart w:id="2330" w:name="_Toc372010133"/>
      <w:bookmarkStart w:id="2331" w:name="_Toc379382503"/>
      <w:bookmarkStart w:id="2332" w:name="_Toc379383203"/>
      <w:bookmarkStart w:id="2333" w:name="_Toc503730938"/>
      <w:r w:rsidRPr="00B70E3E">
        <w:t>10.2.32</w:t>
      </w:r>
      <w:r w:rsidRPr="00B70E3E">
        <w:tab/>
        <w:t>Empty clause</w:t>
      </w:r>
      <w:bookmarkEnd w:id="2330"/>
      <w:bookmarkEnd w:id="2331"/>
      <w:bookmarkEnd w:id="2332"/>
      <w:bookmarkEnd w:id="2333"/>
    </w:p>
    <w:p w14:paraId="1A51142B" w14:textId="77777777" w:rsidR="00A952F1" w:rsidRPr="00B70E3E" w:rsidRDefault="00A952F1" w:rsidP="00A952F1">
      <w:r w:rsidRPr="00B70E3E">
        <w:t>This clause contains no requirements. It is included to align the numbering of related sub-clauses in clauses 9.2, 10.2 and 11.2.</w:t>
      </w:r>
    </w:p>
    <w:p w14:paraId="337F7BE8" w14:textId="77777777" w:rsidR="00A952F1" w:rsidRPr="00B70E3E" w:rsidRDefault="00A952F1" w:rsidP="00E2519D">
      <w:pPr>
        <w:pStyle w:val="Heading3"/>
        <w:keepNext w:val="0"/>
      </w:pPr>
      <w:bookmarkStart w:id="2334" w:name="_Toc372010134"/>
      <w:bookmarkStart w:id="2335" w:name="_Toc379382504"/>
      <w:bookmarkStart w:id="2336" w:name="_Toc379383204"/>
      <w:bookmarkStart w:id="2337" w:name="_Toc503730939"/>
      <w:r w:rsidRPr="00B70E3E">
        <w:t>10.2.33</w:t>
      </w:r>
      <w:r w:rsidRPr="00B70E3E">
        <w:tab/>
        <w:t>Error identification</w:t>
      </w:r>
      <w:bookmarkEnd w:id="2334"/>
      <w:bookmarkEnd w:id="2335"/>
      <w:bookmarkEnd w:id="2336"/>
      <w:ins w:id="2338" w:author="Dave" w:date="2017-10-04T18:09:00Z">
        <w:r w:rsidR="007142B9" w:rsidRPr="00B70E3E">
          <w:t xml:space="preserve"> </w:t>
        </w:r>
      </w:ins>
      <w:ins w:id="2339" w:author="Dave" w:date="2017-10-05T12:52:00Z">
        <w:r w:rsidR="003C3032" w:rsidRPr="00B70E3E">
          <w:t>(</w:t>
        </w:r>
      </w:ins>
      <w:ins w:id="2340" w:author="Dave" w:date="2017-10-04T18:09:00Z">
        <w:r w:rsidR="007142B9" w:rsidRPr="00B70E3E">
          <w:t>SC 3.3.1)</w:t>
        </w:r>
      </w:ins>
      <w:bookmarkEnd w:id="2337"/>
    </w:p>
    <w:p w14:paraId="3CC1354B" w14:textId="77777777" w:rsidR="00A952F1" w:rsidRPr="00B70E3E" w:rsidRDefault="00A952F1" w:rsidP="00E2519D">
      <w:pPr>
        <w:keepLines/>
      </w:pPr>
      <w:r w:rsidRPr="00B70E3E">
        <w:t xml:space="preserve">Where ICT is a </w:t>
      </w:r>
      <w:r w:rsidR="00F907C9" w:rsidRPr="00B70E3E">
        <w:t>non-web</w:t>
      </w:r>
      <w:r w:rsidRPr="00B70E3E">
        <w:t xml:space="preserve"> document, it shall satisfy the </w:t>
      </w:r>
      <w:ins w:id="2341" w:author="Dave" w:date="2017-12-20T19:41:00Z">
        <w:r w:rsidR="00BA4B74" w:rsidRPr="00B70E3E">
          <w:t>WCAG 2.0 Success Criterion 3.3.1 Error Identification</w:t>
        </w:r>
      </w:ins>
      <w:del w:id="2342" w:author="Dave" w:date="2017-12-20T19:41:00Z">
        <w:r w:rsidRPr="00B70E3E" w:rsidDel="00BA4B74">
          <w:delText>success criterion in Table 10.33</w:delText>
        </w:r>
      </w:del>
      <w:r w:rsidRPr="00B70E3E">
        <w:t>.</w:t>
      </w:r>
    </w:p>
    <w:p w14:paraId="5B26590F" w14:textId="77777777" w:rsidR="00A952F1" w:rsidRPr="00B70E3E" w:rsidDel="00C56A2D" w:rsidRDefault="00A952F1" w:rsidP="00A952F1">
      <w:pPr>
        <w:pStyle w:val="TH"/>
        <w:rPr>
          <w:del w:id="2343" w:author="Dave" w:date="2017-12-21T16:02:00Z"/>
        </w:rPr>
      </w:pPr>
      <w:del w:id="2344" w:author="Dave" w:date="2017-12-20T19:41:00Z">
        <w:r w:rsidRPr="00B70E3E" w:rsidDel="00BA4B74">
          <w:delText>Table 10.33: Document success criterion: Error identification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BA4B74" w14:paraId="75F554B9" w14:textId="77777777" w:rsidTr="00702AE7">
        <w:trPr>
          <w:cantSplit/>
          <w:jc w:val="center"/>
          <w:del w:id="2345" w:author="Dave" w:date="2017-12-20T19:41:00Z"/>
        </w:trPr>
        <w:tc>
          <w:tcPr>
            <w:tcW w:w="9354" w:type="dxa"/>
            <w:shd w:val="clear" w:color="auto" w:fill="auto"/>
          </w:tcPr>
          <w:p w14:paraId="693373FB" w14:textId="77777777" w:rsidR="00A952F1" w:rsidRPr="00B70E3E" w:rsidDel="00BA4B74" w:rsidRDefault="00A952F1" w:rsidP="00702AE7">
            <w:pPr>
              <w:keepNext/>
              <w:keepLines/>
              <w:spacing w:after="0"/>
              <w:rPr>
                <w:del w:id="2346" w:author="Dave" w:date="2017-12-20T19:41:00Z"/>
                <w:rFonts w:ascii="Arial" w:hAnsi="Arial"/>
                <w:sz w:val="18"/>
              </w:rPr>
            </w:pPr>
            <w:del w:id="2347" w:author="Dave" w:date="2017-12-20T19:41:00Z">
              <w:r w:rsidRPr="00B70E3E" w:rsidDel="00BA4B74">
                <w:rPr>
                  <w:rFonts w:ascii="Arial" w:hAnsi="Arial"/>
                  <w:sz w:val="18"/>
                </w:rPr>
                <w:delText>If an input error is automatically detected, the item that is in error is identified and the error is described to the user in text.</w:delText>
              </w:r>
            </w:del>
          </w:p>
        </w:tc>
      </w:tr>
      <w:tr w:rsidR="00A952F1" w:rsidRPr="00B70E3E" w:rsidDel="00BA4B74" w14:paraId="6BFE0287" w14:textId="77777777" w:rsidTr="00702AE7">
        <w:trPr>
          <w:cantSplit/>
          <w:jc w:val="center"/>
          <w:del w:id="2348" w:author="Dave" w:date="2017-12-20T19:41:00Z"/>
        </w:trPr>
        <w:tc>
          <w:tcPr>
            <w:tcW w:w="9354" w:type="dxa"/>
            <w:shd w:val="clear" w:color="auto" w:fill="auto"/>
          </w:tcPr>
          <w:p w14:paraId="5FC036AA" w14:textId="77777777" w:rsidR="00A952F1" w:rsidRPr="00B70E3E" w:rsidDel="00BA4B74" w:rsidRDefault="00A952F1" w:rsidP="00702AE7">
            <w:pPr>
              <w:keepNext/>
              <w:keepLines/>
              <w:spacing w:after="0"/>
              <w:ind w:left="851" w:hanging="851"/>
              <w:rPr>
                <w:del w:id="2349" w:author="Dave" w:date="2017-12-20T19:41:00Z"/>
                <w:rFonts w:ascii="Arial" w:hAnsi="Arial"/>
                <w:sz w:val="18"/>
              </w:rPr>
            </w:pPr>
            <w:del w:id="2350" w:author="Dave" w:date="2017-12-20T19:41:00Z">
              <w:r w:rsidRPr="00B70E3E" w:rsidDel="00BA4B74">
                <w:rPr>
                  <w:rFonts w:ascii="Arial" w:hAnsi="Arial"/>
                  <w:sz w:val="18"/>
                </w:rPr>
                <w:delText>NOTE:</w:delText>
              </w:r>
              <w:r w:rsidRPr="00B70E3E" w:rsidDel="00BA4B74">
                <w:rPr>
                  <w:rFonts w:ascii="Arial" w:hAnsi="Arial"/>
                  <w:sz w:val="18"/>
                </w:rPr>
                <w:tab/>
                <w:delText>This success criterion is identical to the WCAG 2.0 Success Criterion 3.3.1 Error Identification.</w:delText>
              </w:r>
            </w:del>
          </w:p>
        </w:tc>
      </w:tr>
    </w:tbl>
    <w:p w14:paraId="0AB3EF08" w14:textId="77777777" w:rsidR="00A952F1" w:rsidRPr="00B70E3E" w:rsidDel="00C56A2D" w:rsidRDefault="00A952F1" w:rsidP="00A952F1">
      <w:pPr>
        <w:rPr>
          <w:del w:id="2351" w:author="Dave" w:date="2017-12-21T16:02:00Z"/>
        </w:rPr>
      </w:pPr>
    </w:p>
    <w:p w14:paraId="33E5AE4B" w14:textId="77777777" w:rsidR="00A952F1" w:rsidRPr="00B70E3E" w:rsidRDefault="00A952F1" w:rsidP="00BF76E0">
      <w:pPr>
        <w:pStyle w:val="Heading3"/>
      </w:pPr>
      <w:bookmarkStart w:id="2352" w:name="_Toc372010135"/>
      <w:bookmarkStart w:id="2353" w:name="_Toc379382505"/>
      <w:bookmarkStart w:id="2354" w:name="_Toc379383205"/>
      <w:bookmarkStart w:id="2355" w:name="_Toc503730940"/>
      <w:r w:rsidRPr="00B70E3E">
        <w:t>10.2.34</w:t>
      </w:r>
      <w:r w:rsidRPr="00B70E3E">
        <w:tab/>
        <w:t>Labels or instructions</w:t>
      </w:r>
      <w:bookmarkEnd w:id="2352"/>
      <w:bookmarkEnd w:id="2353"/>
      <w:bookmarkEnd w:id="2354"/>
      <w:ins w:id="2356" w:author="Dave" w:date="2017-10-04T18:09:00Z">
        <w:r w:rsidR="007142B9" w:rsidRPr="00B70E3E">
          <w:t xml:space="preserve"> </w:t>
        </w:r>
      </w:ins>
      <w:ins w:id="2357" w:author="Dave" w:date="2017-10-05T12:52:00Z">
        <w:r w:rsidR="003C3032" w:rsidRPr="00B70E3E">
          <w:t>(</w:t>
        </w:r>
      </w:ins>
      <w:ins w:id="2358" w:author="Dave" w:date="2017-10-04T18:09:00Z">
        <w:r w:rsidR="007142B9" w:rsidRPr="00B70E3E">
          <w:t>SC 3.3.2)</w:t>
        </w:r>
      </w:ins>
      <w:bookmarkEnd w:id="2355"/>
    </w:p>
    <w:p w14:paraId="0D5C496B" w14:textId="77777777" w:rsidR="00A952F1" w:rsidRPr="00B70E3E" w:rsidRDefault="00A952F1" w:rsidP="00A952F1">
      <w:r w:rsidRPr="00B70E3E">
        <w:t xml:space="preserve">Where ICT is a </w:t>
      </w:r>
      <w:r w:rsidR="00F907C9" w:rsidRPr="00B70E3E">
        <w:t>non-web</w:t>
      </w:r>
      <w:r w:rsidRPr="00B70E3E">
        <w:t xml:space="preserve"> document, it shall satisfy the </w:t>
      </w:r>
      <w:ins w:id="2359" w:author="Dave" w:date="2017-12-20T19:41:00Z">
        <w:r w:rsidR="00BA4B74" w:rsidRPr="00B70E3E">
          <w:t>WCAG 2.0 Success Criterion 3.3.2 Labels or Instructions</w:t>
        </w:r>
      </w:ins>
      <w:del w:id="2360" w:author="Dave" w:date="2017-12-20T19:41:00Z">
        <w:r w:rsidRPr="00B70E3E" w:rsidDel="00BA4B74">
          <w:delText>success criterion in Table 10.34</w:delText>
        </w:r>
      </w:del>
      <w:r w:rsidRPr="00B70E3E">
        <w:t>.</w:t>
      </w:r>
    </w:p>
    <w:p w14:paraId="28793D01" w14:textId="77777777" w:rsidR="00A952F1" w:rsidRPr="00B70E3E" w:rsidDel="00C56A2D" w:rsidRDefault="00A952F1" w:rsidP="00A952F1">
      <w:pPr>
        <w:pStyle w:val="TH"/>
        <w:rPr>
          <w:del w:id="2361" w:author="Dave" w:date="2017-12-21T16:02:00Z"/>
        </w:rPr>
      </w:pPr>
      <w:del w:id="2362" w:author="Dave" w:date="2017-12-20T19:41:00Z">
        <w:r w:rsidRPr="00B70E3E" w:rsidDel="00BA4B74">
          <w:lastRenderedPageBreak/>
          <w:delText>Table 10.34: Document success criterion: Labels or instructions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BA4B74" w14:paraId="24BA9319" w14:textId="77777777" w:rsidTr="00702AE7">
        <w:trPr>
          <w:cantSplit/>
          <w:jc w:val="center"/>
          <w:del w:id="2363" w:author="Dave" w:date="2017-12-20T19:41:00Z"/>
        </w:trPr>
        <w:tc>
          <w:tcPr>
            <w:tcW w:w="9354" w:type="dxa"/>
            <w:shd w:val="clear" w:color="auto" w:fill="auto"/>
          </w:tcPr>
          <w:p w14:paraId="4E260C81" w14:textId="77777777" w:rsidR="00A952F1" w:rsidRPr="00B70E3E" w:rsidDel="00BA4B74" w:rsidRDefault="00A952F1" w:rsidP="00702AE7">
            <w:pPr>
              <w:keepNext/>
              <w:keepLines/>
              <w:spacing w:after="0"/>
              <w:rPr>
                <w:del w:id="2364" w:author="Dave" w:date="2017-12-20T19:41:00Z"/>
                <w:rFonts w:ascii="Arial" w:hAnsi="Arial"/>
                <w:sz w:val="18"/>
              </w:rPr>
            </w:pPr>
            <w:del w:id="2365" w:author="Dave" w:date="2017-12-20T19:41:00Z">
              <w:r w:rsidRPr="00B70E3E" w:rsidDel="00BA4B74">
                <w:rPr>
                  <w:rFonts w:ascii="Arial" w:hAnsi="Arial"/>
                  <w:sz w:val="18"/>
                </w:rPr>
                <w:delText>Labels or instructions are provided when content requires user input.</w:delText>
              </w:r>
            </w:del>
          </w:p>
        </w:tc>
      </w:tr>
      <w:tr w:rsidR="00A952F1" w:rsidRPr="00B70E3E" w:rsidDel="00BA4B74" w14:paraId="23CCABF5" w14:textId="77777777" w:rsidTr="00702AE7">
        <w:trPr>
          <w:cantSplit/>
          <w:jc w:val="center"/>
          <w:del w:id="2366" w:author="Dave" w:date="2017-12-20T19:41:00Z"/>
        </w:trPr>
        <w:tc>
          <w:tcPr>
            <w:tcW w:w="9354" w:type="dxa"/>
            <w:shd w:val="clear" w:color="auto" w:fill="auto"/>
          </w:tcPr>
          <w:p w14:paraId="24A9DE94" w14:textId="77777777" w:rsidR="00A952F1" w:rsidRPr="00B70E3E" w:rsidDel="00BA4B74" w:rsidRDefault="00A952F1" w:rsidP="00702AE7">
            <w:pPr>
              <w:keepNext/>
              <w:keepLines/>
              <w:spacing w:after="0"/>
              <w:ind w:left="851" w:hanging="851"/>
              <w:rPr>
                <w:del w:id="2367" w:author="Dave" w:date="2017-12-20T19:41:00Z"/>
                <w:rFonts w:ascii="Arial" w:hAnsi="Arial"/>
                <w:sz w:val="18"/>
              </w:rPr>
            </w:pPr>
            <w:del w:id="2368" w:author="Dave" w:date="2017-12-20T19:41:00Z">
              <w:r w:rsidRPr="00B70E3E" w:rsidDel="00BA4B74">
                <w:rPr>
                  <w:rFonts w:ascii="Arial" w:hAnsi="Arial"/>
                  <w:sz w:val="18"/>
                </w:rPr>
                <w:delText>NOTE:</w:delText>
              </w:r>
              <w:r w:rsidRPr="00B70E3E" w:rsidDel="00BA4B74">
                <w:rPr>
                  <w:rFonts w:ascii="Arial" w:hAnsi="Arial"/>
                  <w:sz w:val="18"/>
                </w:rPr>
                <w:tab/>
                <w:delText>This success criterion is identical to the WCAG 2.0 Success Criterion 3.3.2 Labels or Instructions.</w:delText>
              </w:r>
            </w:del>
          </w:p>
        </w:tc>
      </w:tr>
    </w:tbl>
    <w:p w14:paraId="7DEDA7D2" w14:textId="77777777" w:rsidR="00A952F1" w:rsidRPr="00B70E3E" w:rsidDel="00C56A2D" w:rsidRDefault="00A952F1" w:rsidP="00A952F1">
      <w:pPr>
        <w:rPr>
          <w:del w:id="2369" w:author="Dave" w:date="2017-12-21T16:02:00Z"/>
        </w:rPr>
      </w:pPr>
    </w:p>
    <w:p w14:paraId="214C30FB" w14:textId="77777777" w:rsidR="00A952F1" w:rsidRPr="00B70E3E" w:rsidRDefault="00A952F1" w:rsidP="004F3F04">
      <w:pPr>
        <w:pStyle w:val="Heading3"/>
      </w:pPr>
      <w:bookmarkStart w:id="2370" w:name="_Toc372010136"/>
      <w:bookmarkStart w:id="2371" w:name="_Toc379382506"/>
      <w:bookmarkStart w:id="2372" w:name="_Toc379383206"/>
      <w:bookmarkStart w:id="2373" w:name="_Toc503730941"/>
      <w:r w:rsidRPr="00B70E3E">
        <w:t>10.2.35</w:t>
      </w:r>
      <w:r w:rsidRPr="00B70E3E">
        <w:tab/>
        <w:t>Error suggestion</w:t>
      </w:r>
      <w:bookmarkEnd w:id="2370"/>
      <w:bookmarkEnd w:id="2371"/>
      <w:bookmarkEnd w:id="2372"/>
      <w:ins w:id="2374" w:author="Dave" w:date="2017-10-04T18:10:00Z">
        <w:r w:rsidR="007142B9" w:rsidRPr="00B70E3E">
          <w:t xml:space="preserve"> </w:t>
        </w:r>
      </w:ins>
      <w:ins w:id="2375" w:author="Dave" w:date="2017-10-05T12:52:00Z">
        <w:r w:rsidR="003C3032" w:rsidRPr="00B70E3E">
          <w:t>(</w:t>
        </w:r>
      </w:ins>
      <w:ins w:id="2376" w:author="Dave" w:date="2017-10-04T18:10:00Z">
        <w:r w:rsidR="007142B9" w:rsidRPr="00B70E3E">
          <w:t>SC 3.3.3)</w:t>
        </w:r>
      </w:ins>
      <w:bookmarkEnd w:id="2373"/>
    </w:p>
    <w:p w14:paraId="02FFD33F" w14:textId="77777777" w:rsidR="00A952F1" w:rsidRPr="00B70E3E" w:rsidRDefault="00A952F1" w:rsidP="004F3F04">
      <w:pPr>
        <w:keepNext/>
        <w:keepLines/>
      </w:pPr>
      <w:r w:rsidRPr="00B70E3E">
        <w:t xml:space="preserve">Where ICT is a </w:t>
      </w:r>
      <w:r w:rsidR="00F907C9" w:rsidRPr="00B70E3E">
        <w:t>non-web</w:t>
      </w:r>
      <w:r w:rsidRPr="00B70E3E">
        <w:t xml:space="preserve"> document, it shall satisfy the </w:t>
      </w:r>
      <w:ins w:id="2377" w:author="Dave" w:date="2017-12-20T19:42:00Z">
        <w:r w:rsidR="00BA4B74" w:rsidRPr="00B70E3E">
          <w:t>WCAG 2.0 Success Criterion 3.3.3 Error Suggestion</w:t>
        </w:r>
      </w:ins>
      <w:del w:id="2378" w:author="Dave" w:date="2017-12-20T19:42:00Z">
        <w:r w:rsidRPr="00B70E3E" w:rsidDel="00BA4B74">
          <w:delText>success criterion in Table 10.35</w:delText>
        </w:r>
      </w:del>
      <w:r w:rsidRPr="00B70E3E">
        <w:t>.</w:t>
      </w:r>
    </w:p>
    <w:p w14:paraId="2B57C4FF" w14:textId="77777777" w:rsidR="00A952F1" w:rsidRPr="00B70E3E" w:rsidDel="00C56A2D" w:rsidRDefault="00A952F1" w:rsidP="004F3F04">
      <w:pPr>
        <w:pStyle w:val="TH"/>
        <w:rPr>
          <w:del w:id="2379" w:author="Dave" w:date="2017-12-21T16:02:00Z"/>
        </w:rPr>
      </w:pPr>
      <w:del w:id="2380" w:author="Dave" w:date="2017-12-20T19:42:00Z">
        <w:r w:rsidRPr="00B70E3E" w:rsidDel="00BA4B74">
          <w:delText>Table 10.35: Document success criterion: Error suggestion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rsidDel="00BA4B74" w14:paraId="1CE8D031" w14:textId="77777777" w:rsidTr="00702AE7">
        <w:trPr>
          <w:cantSplit/>
          <w:jc w:val="center"/>
          <w:del w:id="2381" w:author="Dave" w:date="2017-12-20T19:42:00Z"/>
        </w:trPr>
        <w:tc>
          <w:tcPr>
            <w:tcW w:w="9354" w:type="dxa"/>
            <w:shd w:val="clear" w:color="auto" w:fill="auto"/>
          </w:tcPr>
          <w:p w14:paraId="612D2B73" w14:textId="77777777" w:rsidR="00A952F1" w:rsidRPr="00B70E3E" w:rsidDel="00BA4B74" w:rsidRDefault="00A952F1" w:rsidP="00702AE7">
            <w:pPr>
              <w:keepNext/>
              <w:keepLines/>
              <w:spacing w:after="0"/>
              <w:rPr>
                <w:del w:id="2382" w:author="Dave" w:date="2017-12-20T19:42:00Z"/>
                <w:rFonts w:ascii="Arial" w:hAnsi="Arial"/>
                <w:sz w:val="18"/>
              </w:rPr>
            </w:pPr>
            <w:del w:id="2383" w:author="Dave" w:date="2017-12-20T19:42:00Z">
              <w:r w:rsidRPr="00B70E3E" w:rsidDel="00BA4B74">
                <w:rPr>
                  <w:rFonts w:ascii="Arial" w:hAnsi="Arial"/>
                  <w:sz w:val="18"/>
                </w:rPr>
                <w:delText>If an input error is automatically detected and suggestions for correction are known, then the suggestions are provided to the user, unless it would jeopardize the security or purpose of the content.</w:delText>
              </w:r>
            </w:del>
          </w:p>
        </w:tc>
      </w:tr>
      <w:tr w:rsidR="00A952F1" w:rsidRPr="00B70E3E" w:rsidDel="00BA4B74" w14:paraId="32FD3AB2" w14:textId="77777777" w:rsidTr="00702AE7">
        <w:trPr>
          <w:cantSplit/>
          <w:jc w:val="center"/>
          <w:del w:id="2384" w:author="Dave" w:date="2017-12-20T19:42:00Z"/>
        </w:trPr>
        <w:tc>
          <w:tcPr>
            <w:tcW w:w="9354" w:type="dxa"/>
            <w:shd w:val="clear" w:color="auto" w:fill="auto"/>
          </w:tcPr>
          <w:p w14:paraId="2A87B37B" w14:textId="77777777" w:rsidR="00A952F1" w:rsidRPr="00B70E3E" w:rsidDel="00BA4B74" w:rsidRDefault="00A952F1" w:rsidP="00702AE7">
            <w:pPr>
              <w:keepNext/>
              <w:keepLines/>
              <w:spacing w:after="0"/>
              <w:ind w:left="851" w:hanging="851"/>
              <w:rPr>
                <w:del w:id="2385" w:author="Dave" w:date="2017-12-20T19:42:00Z"/>
                <w:rFonts w:ascii="Arial" w:hAnsi="Arial"/>
                <w:sz w:val="18"/>
              </w:rPr>
            </w:pPr>
            <w:del w:id="2386" w:author="Dave" w:date="2017-12-20T19:42:00Z">
              <w:r w:rsidRPr="00B70E3E" w:rsidDel="00BA4B74">
                <w:rPr>
                  <w:rFonts w:ascii="Arial" w:hAnsi="Arial"/>
                  <w:sz w:val="18"/>
                </w:rPr>
                <w:delText>NOTE:</w:delText>
              </w:r>
              <w:r w:rsidRPr="00B70E3E" w:rsidDel="00BA4B74">
                <w:rPr>
                  <w:rFonts w:ascii="Arial" w:hAnsi="Arial"/>
                  <w:sz w:val="18"/>
                </w:rPr>
                <w:tab/>
                <w:delText>This success criterion is identical to the WCAG 2.0 Success Criterion 3.3.3 Error Suggestion.</w:delText>
              </w:r>
            </w:del>
          </w:p>
        </w:tc>
      </w:tr>
    </w:tbl>
    <w:p w14:paraId="37C17D4E" w14:textId="77777777" w:rsidR="00A952F1" w:rsidRPr="00B70E3E" w:rsidDel="00C56A2D" w:rsidRDefault="00A952F1" w:rsidP="00A952F1">
      <w:pPr>
        <w:rPr>
          <w:del w:id="2387" w:author="Dave" w:date="2017-12-21T16:02:00Z"/>
        </w:rPr>
      </w:pPr>
    </w:p>
    <w:p w14:paraId="14F0ED7C" w14:textId="77777777" w:rsidR="00A952F1" w:rsidRPr="00B70E3E" w:rsidRDefault="00A952F1" w:rsidP="00BF76E0">
      <w:pPr>
        <w:pStyle w:val="Heading3"/>
      </w:pPr>
      <w:bookmarkStart w:id="2388" w:name="_Toc372010137"/>
      <w:bookmarkStart w:id="2389" w:name="_Toc379382507"/>
      <w:bookmarkStart w:id="2390" w:name="_Toc379383207"/>
      <w:bookmarkStart w:id="2391" w:name="_Toc503730942"/>
      <w:r w:rsidRPr="00B70E3E">
        <w:t>10.2.36</w:t>
      </w:r>
      <w:r w:rsidRPr="00B70E3E">
        <w:tab/>
        <w:t>Error prevention (legal, financial, data)</w:t>
      </w:r>
      <w:bookmarkEnd w:id="2388"/>
      <w:bookmarkEnd w:id="2389"/>
      <w:bookmarkEnd w:id="2390"/>
      <w:ins w:id="2392" w:author="Dave" w:date="2017-10-04T18:10:00Z">
        <w:r w:rsidR="007142B9" w:rsidRPr="00B70E3E">
          <w:t xml:space="preserve"> </w:t>
        </w:r>
      </w:ins>
      <w:ins w:id="2393" w:author="Dave" w:date="2017-10-05T12:52:00Z">
        <w:r w:rsidR="003C3032" w:rsidRPr="00B70E3E">
          <w:t>(</w:t>
        </w:r>
      </w:ins>
      <w:ins w:id="2394" w:author="Dave" w:date="2017-10-04T18:10:00Z">
        <w:r w:rsidR="007142B9" w:rsidRPr="00B70E3E">
          <w:t>SC 3.3.4)</w:t>
        </w:r>
      </w:ins>
      <w:bookmarkEnd w:id="2391"/>
    </w:p>
    <w:p w14:paraId="79D360D8" w14:textId="77777777" w:rsidR="00A952F1" w:rsidRPr="00B70E3E" w:rsidRDefault="00A952F1" w:rsidP="00A952F1">
      <w:r w:rsidRPr="00B70E3E">
        <w:t xml:space="preserve">Where ICT is a </w:t>
      </w:r>
      <w:r w:rsidR="00F907C9" w:rsidRPr="00B70E3E">
        <w:t>non-web</w:t>
      </w:r>
      <w:r w:rsidRPr="00B70E3E">
        <w:t xml:space="preserve"> document, it shall satisfy the success criterion in Table 10.</w:t>
      </w:r>
      <w:ins w:id="2395" w:author="Dave" w:date="2017-12-20T19:42:00Z">
        <w:r w:rsidR="00BA4B74" w:rsidRPr="00B70E3E">
          <w:t>10</w:t>
        </w:r>
      </w:ins>
      <w:del w:id="2396" w:author="Dave" w:date="2017-12-20T19:42:00Z">
        <w:r w:rsidRPr="00B70E3E" w:rsidDel="00BA4B74">
          <w:delText>36</w:delText>
        </w:r>
      </w:del>
      <w:r w:rsidRPr="00B70E3E">
        <w:t>.</w:t>
      </w:r>
    </w:p>
    <w:p w14:paraId="3D374484" w14:textId="77777777" w:rsidR="00A952F1" w:rsidRPr="00B70E3E" w:rsidRDefault="00A952F1" w:rsidP="00E2519D">
      <w:pPr>
        <w:pStyle w:val="TH"/>
        <w:keepNext w:val="0"/>
      </w:pPr>
      <w:r w:rsidRPr="00B70E3E">
        <w:t>Table 10.</w:t>
      </w:r>
      <w:ins w:id="2397" w:author="Dave" w:date="2017-12-20T19:42:00Z">
        <w:r w:rsidR="00BA4B74" w:rsidRPr="00B70E3E">
          <w:t>10</w:t>
        </w:r>
      </w:ins>
      <w:del w:id="2398" w:author="Dave" w:date="2017-12-20T19:42:00Z">
        <w:r w:rsidRPr="00B70E3E" w:rsidDel="00BA4B74">
          <w:delText>36</w:delText>
        </w:r>
      </w:del>
      <w:r w:rsidRPr="00B70E3E">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7638844F" w14:textId="77777777" w:rsidTr="00702AE7">
        <w:trPr>
          <w:cantSplit/>
          <w:jc w:val="center"/>
        </w:trPr>
        <w:tc>
          <w:tcPr>
            <w:tcW w:w="9354" w:type="dxa"/>
            <w:shd w:val="clear" w:color="auto" w:fill="auto"/>
          </w:tcPr>
          <w:p w14:paraId="0C4C5426" w14:textId="77777777" w:rsidR="00A952F1" w:rsidRPr="00B70E3E" w:rsidRDefault="00A952F1" w:rsidP="00E2519D">
            <w:pPr>
              <w:keepLines/>
              <w:spacing w:after="0"/>
              <w:rPr>
                <w:rFonts w:ascii="Arial" w:hAnsi="Arial"/>
                <w:sz w:val="18"/>
              </w:rPr>
            </w:pPr>
            <w:r w:rsidRPr="00B70E3E">
              <w:rPr>
                <w:rFonts w:ascii="Arial" w:hAnsi="Arial"/>
                <w:sz w:val="18"/>
              </w:rPr>
              <w:t>For documents that cause legal commitments or financial transactions for the user to occur, that modify or delete user-controllable data in data storage systems, or that submit user test responses, at least one of the following is true:</w:t>
            </w:r>
          </w:p>
          <w:p w14:paraId="6744E143" w14:textId="77777777" w:rsidR="00A952F1" w:rsidRPr="00B70E3E" w:rsidRDefault="00A952F1" w:rsidP="00E2519D">
            <w:pPr>
              <w:keepLines/>
              <w:spacing w:after="0"/>
              <w:ind w:left="292" w:hanging="266"/>
              <w:rPr>
                <w:rFonts w:ascii="Arial" w:hAnsi="Arial"/>
                <w:sz w:val="18"/>
              </w:rPr>
            </w:pPr>
            <w:r w:rsidRPr="00B70E3E">
              <w:rPr>
                <w:rFonts w:ascii="Arial" w:hAnsi="Arial"/>
                <w:sz w:val="18"/>
              </w:rPr>
              <w:t>1)</w:t>
            </w:r>
            <w:r w:rsidRPr="00B70E3E">
              <w:rPr>
                <w:rFonts w:ascii="Arial" w:hAnsi="Arial"/>
                <w:sz w:val="18"/>
              </w:rPr>
              <w:tab/>
              <w:t>Reversible: Submissions are reversible.</w:t>
            </w:r>
          </w:p>
          <w:p w14:paraId="5882AEAA" w14:textId="77777777" w:rsidR="00A952F1" w:rsidRPr="00B70E3E" w:rsidRDefault="00A952F1" w:rsidP="00E2519D">
            <w:pPr>
              <w:keepLines/>
              <w:spacing w:after="0"/>
              <w:ind w:left="292" w:hanging="266"/>
              <w:rPr>
                <w:rFonts w:ascii="Arial" w:hAnsi="Arial"/>
                <w:sz w:val="18"/>
              </w:rPr>
            </w:pPr>
            <w:r w:rsidRPr="00B70E3E">
              <w:rPr>
                <w:rFonts w:ascii="Arial" w:hAnsi="Arial"/>
                <w:sz w:val="18"/>
              </w:rPr>
              <w:t>2)</w:t>
            </w:r>
            <w:r w:rsidRPr="00B70E3E">
              <w:rPr>
                <w:rFonts w:ascii="Arial" w:hAnsi="Arial"/>
                <w:sz w:val="18"/>
              </w:rPr>
              <w:tab/>
              <w:t>Checked: Data entered by the user is checked for input errors and the user is provided an opportunity to correct them.</w:t>
            </w:r>
          </w:p>
          <w:p w14:paraId="28739C1B" w14:textId="77777777" w:rsidR="00A952F1" w:rsidRPr="00B70E3E" w:rsidRDefault="00A952F1" w:rsidP="00E2519D">
            <w:pPr>
              <w:keepLines/>
              <w:spacing w:after="0"/>
              <w:ind w:left="292" w:hanging="266"/>
              <w:rPr>
                <w:rFonts w:ascii="Arial" w:hAnsi="Arial"/>
                <w:sz w:val="18"/>
              </w:rPr>
            </w:pPr>
            <w:r w:rsidRPr="00B70E3E">
              <w:rPr>
                <w:rFonts w:ascii="Arial" w:hAnsi="Arial"/>
                <w:sz w:val="18"/>
              </w:rPr>
              <w:t>3)</w:t>
            </w:r>
            <w:r w:rsidRPr="00B70E3E">
              <w:rPr>
                <w:rFonts w:ascii="Arial" w:hAnsi="Arial"/>
                <w:sz w:val="18"/>
              </w:rPr>
              <w:tab/>
              <w:t>Confirmed: A mechanism is available for reviewing, confirming, and correcting information before finalizing the submission.</w:t>
            </w:r>
          </w:p>
        </w:tc>
      </w:tr>
      <w:tr w:rsidR="00A952F1" w:rsidRPr="00B70E3E" w14:paraId="27AAD5AC" w14:textId="77777777" w:rsidTr="00702AE7">
        <w:trPr>
          <w:cantSplit/>
          <w:jc w:val="center"/>
        </w:trPr>
        <w:tc>
          <w:tcPr>
            <w:tcW w:w="9354" w:type="dxa"/>
            <w:shd w:val="clear" w:color="auto" w:fill="auto"/>
          </w:tcPr>
          <w:p w14:paraId="7138B5FE"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w:t>
            </w:r>
            <w:r w:rsidRPr="00B70E3E">
              <w:rPr>
                <w:rFonts w:ascii="Arial" w:hAnsi="Arial"/>
                <w:sz w:val="18"/>
              </w:rPr>
              <w:tab/>
              <w:t xml:space="preserve">This success criterion is identical to the WCAG 2.0 Success Criterion 3.3.4 Error Prevention (Legal, Financial, Data) replacing </w:t>
            </w:r>
            <w:r w:rsidR="00955F0A" w:rsidRPr="00B70E3E">
              <w:rPr>
                <w:rFonts w:ascii="Arial" w:hAnsi="Arial"/>
                <w:sz w:val="18"/>
              </w:rPr>
              <w:t>"</w:t>
            </w:r>
            <w:r w:rsidRPr="00B70E3E">
              <w:rPr>
                <w:rFonts w:ascii="Arial" w:hAnsi="Arial"/>
                <w:sz w:val="18"/>
              </w:rPr>
              <w:t>web pages</w:t>
            </w:r>
            <w:r w:rsidR="00955F0A" w:rsidRPr="00B70E3E">
              <w:rPr>
                <w:rFonts w:ascii="Arial" w:hAnsi="Arial"/>
                <w:sz w:val="18"/>
              </w:rPr>
              <w:t>"</w:t>
            </w:r>
            <w:r w:rsidRPr="00B70E3E">
              <w:rPr>
                <w:rFonts w:ascii="Arial" w:hAnsi="Arial"/>
                <w:sz w:val="18"/>
              </w:rPr>
              <w:t xml:space="preserve"> with </w:t>
            </w:r>
            <w:r w:rsidR="00955F0A" w:rsidRPr="00B70E3E">
              <w:rPr>
                <w:rFonts w:ascii="Arial" w:hAnsi="Arial"/>
                <w:sz w:val="18"/>
              </w:rPr>
              <w:t>"</w:t>
            </w:r>
            <w:r w:rsidRPr="00B70E3E">
              <w:rPr>
                <w:rFonts w:ascii="Arial" w:hAnsi="Arial"/>
                <w:sz w:val="18"/>
              </w:rPr>
              <w:t>documents</w:t>
            </w:r>
            <w:r w:rsidR="00955F0A" w:rsidRPr="00B70E3E">
              <w:rPr>
                <w:rFonts w:ascii="Arial" w:hAnsi="Arial"/>
                <w:sz w:val="18"/>
              </w:rPr>
              <w:t>"</w:t>
            </w:r>
            <w:r w:rsidRPr="00B70E3E">
              <w:rPr>
                <w:rFonts w:ascii="Arial" w:hAnsi="Arial"/>
                <w:sz w:val="18"/>
              </w:rPr>
              <w:t>.</w:t>
            </w:r>
          </w:p>
        </w:tc>
      </w:tr>
    </w:tbl>
    <w:p w14:paraId="5FD3FFD3" w14:textId="77777777" w:rsidR="00A952F1" w:rsidRPr="00B70E3E" w:rsidDel="00C56A2D" w:rsidRDefault="00A952F1">
      <w:pPr>
        <w:rPr>
          <w:del w:id="2399" w:author="Dave" w:date="2017-12-21T16:02:00Z"/>
        </w:rPr>
      </w:pPr>
    </w:p>
    <w:p w14:paraId="630A2169" w14:textId="77777777" w:rsidR="00A952F1" w:rsidRPr="00B70E3E" w:rsidRDefault="00A952F1" w:rsidP="00E2519D">
      <w:pPr>
        <w:pStyle w:val="Heading3"/>
        <w:keepNext w:val="0"/>
      </w:pPr>
      <w:bookmarkStart w:id="2400" w:name="_Toc372010138"/>
      <w:bookmarkStart w:id="2401" w:name="_Toc379382508"/>
      <w:bookmarkStart w:id="2402" w:name="_Toc379383208"/>
      <w:bookmarkStart w:id="2403" w:name="_Toc503730943"/>
      <w:r w:rsidRPr="00B70E3E">
        <w:t>10.2.37</w:t>
      </w:r>
      <w:r w:rsidRPr="00B70E3E">
        <w:tab/>
        <w:t>Parsing</w:t>
      </w:r>
      <w:bookmarkEnd w:id="2400"/>
      <w:bookmarkEnd w:id="2401"/>
      <w:bookmarkEnd w:id="2402"/>
      <w:ins w:id="2404" w:author="Dave" w:date="2017-10-04T18:10:00Z">
        <w:r w:rsidR="007142B9" w:rsidRPr="00B70E3E">
          <w:t xml:space="preserve"> </w:t>
        </w:r>
      </w:ins>
      <w:ins w:id="2405" w:author="Dave" w:date="2017-10-05T12:52:00Z">
        <w:r w:rsidR="003C3032" w:rsidRPr="00B70E3E">
          <w:t>(</w:t>
        </w:r>
      </w:ins>
      <w:ins w:id="2406" w:author="Dave" w:date="2017-10-04T18:10:00Z">
        <w:r w:rsidR="007142B9" w:rsidRPr="00B70E3E">
          <w:t>SC 4.1.1)</w:t>
        </w:r>
      </w:ins>
      <w:bookmarkEnd w:id="2403"/>
    </w:p>
    <w:p w14:paraId="16B0983B" w14:textId="77777777" w:rsidR="00A952F1" w:rsidRPr="00B70E3E" w:rsidRDefault="00A952F1" w:rsidP="00E2519D">
      <w:pPr>
        <w:keepLines/>
      </w:pPr>
      <w:r w:rsidRPr="00B70E3E">
        <w:t xml:space="preserve">Where ICT is a </w:t>
      </w:r>
      <w:r w:rsidR="00F907C9" w:rsidRPr="00B70E3E">
        <w:t>non-web</w:t>
      </w:r>
      <w:r w:rsidRPr="00B70E3E">
        <w:t xml:space="preserve"> document, it shall satisfy the success criterion in Table 10.</w:t>
      </w:r>
      <w:ins w:id="2407" w:author="Dave" w:date="2017-12-20T19:42:00Z">
        <w:r w:rsidR="00BA4B74" w:rsidRPr="00B70E3E">
          <w:t>11</w:t>
        </w:r>
      </w:ins>
      <w:del w:id="2408" w:author="Dave" w:date="2017-12-20T19:42:00Z">
        <w:r w:rsidRPr="00B70E3E" w:rsidDel="00BA4B74">
          <w:delText>37</w:delText>
        </w:r>
      </w:del>
      <w:r w:rsidRPr="00B70E3E">
        <w:t>.</w:t>
      </w:r>
    </w:p>
    <w:p w14:paraId="0FCCD62B" w14:textId="77777777" w:rsidR="00A952F1" w:rsidRPr="00B70E3E" w:rsidRDefault="00A952F1" w:rsidP="006B6D96">
      <w:pPr>
        <w:pStyle w:val="TH"/>
      </w:pPr>
      <w:r w:rsidRPr="00B70E3E">
        <w:t>Table 10.</w:t>
      </w:r>
      <w:ins w:id="2409" w:author="Dave" w:date="2017-12-20T19:42:00Z">
        <w:r w:rsidR="00BA4B74" w:rsidRPr="00B70E3E">
          <w:t>11</w:t>
        </w:r>
      </w:ins>
      <w:del w:id="2410" w:author="Dave" w:date="2017-12-20T19:42:00Z">
        <w:r w:rsidRPr="00B70E3E" w:rsidDel="00BA4B74">
          <w:delText>37</w:delText>
        </w:r>
      </w:del>
      <w:r w:rsidRPr="00B70E3E">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B70E3E" w:rsidRDefault="00A952F1" w:rsidP="006B6D96">
            <w:pPr>
              <w:keepNext/>
              <w:keepLines/>
              <w:spacing w:after="0"/>
              <w:rPr>
                <w:rFonts w:ascii="Arial" w:hAnsi="Arial"/>
                <w:sz w:val="18"/>
              </w:rPr>
            </w:pPr>
            <w:r w:rsidRPr="00B70E3E">
              <w:rPr>
                <w:rFonts w:ascii="Arial" w:hAnsi="Arial"/>
                <w:sz w:val="18"/>
              </w:rPr>
              <w:t>For documents that use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70E3E" w14:paraId="3A0363C1" w14:textId="77777777" w:rsidTr="00844E84">
        <w:trPr>
          <w:cantSplit/>
          <w:jc w:val="center"/>
        </w:trPr>
        <w:tc>
          <w:tcPr>
            <w:tcW w:w="9354" w:type="dxa"/>
            <w:tcBorders>
              <w:bottom w:val="nil"/>
            </w:tcBorders>
            <w:shd w:val="clear" w:color="auto" w:fill="auto"/>
          </w:tcPr>
          <w:p w14:paraId="7F1A9642"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Start and end tags that are missing a critical character in their formation, such as a closing angle bracket or a mismatched attribute value quotation mark are not complete.</w:t>
            </w:r>
          </w:p>
        </w:tc>
      </w:tr>
      <w:tr w:rsidR="00A952F1" w:rsidRPr="00B70E3E" w14:paraId="141148B3" w14:textId="77777777" w:rsidTr="00844E84">
        <w:trPr>
          <w:cantSplit/>
          <w:jc w:val="center"/>
        </w:trPr>
        <w:tc>
          <w:tcPr>
            <w:tcW w:w="9354" w:type="dxa"/>
            <w:tcBorders>
              <w:top w:val="nil"/>
              <w:bottom w:val="nil"/>
            </w:tcBorders>
            <w:shd w:val="clear" w:color="auto" w:fill="auto"/>
          </w:tcPr>
          <w:p w14:paraId="2F16ADAB"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A952F1" w:rsidRPr="00B70E3E" w14:paraId="1189A301" w14:textId="77777777" w:rsidTr="00844E84">
        <w:trPr>
          <w:cantSplit/>
          <w:jc w:val="center"/>
        </w:trPr>
        <w:tc>
          <w:tcPr>
            <w:tcW w:w="9354" w:type="dxa"/>
            <w:tcBorders>
              <w:top w:val="nil"/>
              <w:bottom w:val="nil"/>
            </w:tcBorders>
            <w:shd w:val="clear" w:color="auto" w:fill="auto"/>
          </w:tcPr>
          <w:p w14:paraId="761EAAC1"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3:</w:t>
            </w:r>
            <w:r w:rsidRPr="00B70E3E">
              <w:rPr>
                <w:rFonts w:ascii="Arial" w:hAnsi="Arial"/>
                <w:sz w:val="18"/>
              </w:rPr>
              <w:tab/>
              <w:t xml:space="preserve">Examples of markup that is separately exposed and available to assistive technologies and to user agents include but are not limited to: documents encoded in HTML, ODF, and OOXML. In these examples, the markup can be parsed entirely in two ways: </w:t>
            </w:r>
            <w:r w:rsidR="00255DF1" w:rsidRPr="00B70E3E">
              <w:rPr>
                <w:rFonts w:ascii="Arial" w:hAnsi="Arial"/>
                <w:sz w:val="18"/>
              </w:rPr>
              <w:t xml:space="preserve">(a) </w:t>
            </w:r>
            <w:r w:rsidRPr="00B70E3E">
              <w:rPr>
                <w:rFonts w:ascii="Arial" w:hAnsi="Arial"/>
                <w:sz w:val="18"/>
              </w:rPr>
              <w:t>by assistive technologies which may directly open the document, (b) by assistive technologies using DOM APIs of user agents for these document formats.</w:t>
            </w:r>
          </w:p>
        </w:tc>
      </w:tr>
      <w:tr w:rsidR="00A952F1" w:rsidRPr="00B70E3E" w14:paraId="5886C1FB" w14:textId="77777777" w:rsidTr="00844E84">
        <w:trPr>
          <w:cantSplit/>
          <w:jc w:val="center"/>
        </w:trPr>
        <w:tc>
          <w:tcPr>
            <w:tcW w:w="9354" w:type="dxa"/>
            <w:tcBorders>
              <w:top w:val="nil"/>
            </w:tcBorders>
            <w:shd w:val="clear" w:color="auto" w:fill="auto"/>
          </w:tcPr>
          <w:p w14:paraId="683F1EA0"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4:</w:t>
            </w:r>
            <w:r w:rsidRPr="00B70E3E">
              <w:rPr>
                <w:rFonts w:ascii="Arial" w:hAnsi="Arial"/>
                <w:sz w:val="18"/>
              </w:rPr>
              <w:tab/>
              <w:t xml:space="preserve">This success criterion is identical to the WCAG 2.0 Success Criterion 4.1.1 Parsing replacing </w:t>
            </w:r>
            <w:r w:rsidR="00AE4783" w:rsidRPr="00B70E3E">
              <w:rPr>
                <w:rFonts w:ascii="Arial" w:hAnsi="Arial"/>
                <w:sz w:val="18"/>
              </w:rPr>
              <w:t>"</w:t>
            </w:r>
            <w:r w:rsidRPr="00B70E3E">
              <w:rPr>
                <w:rFonts w:ascii="Arial" w:hAnsi="Arial"/>
                <w:sz w:val="18"/>
              </w:rPr>
              <w:t>In content implemented using markup languages</w:t>
            </w:r>
            <w:r w:rsidR="00AE4783" w:rsidRPr="00B70E3E">
              <w:rPr>
                <w:rFonts w:ascii="Arial" w:hAnsi="Arial"/>
                <w:sz w:val="18"/>
              </w:rPr>
              <w:t>"</w:t>
            </w:r>
            <w:r w:rsidRPr="00B70E3E">
              <w:rPr>
                <w:rFonts w:ascii="Arial" w:hAnsi="Arial"/>
                <w:sz w:val="18"/>
              </w:rPr>
              <w:t xml:space="preserve"> with </w:t>
            </w:r>
            <w:r w:rsidR="00AE4783" w:rsidRPr="00B70E3E">
              <w:rPr>
                <w:rFonts w:ascii="Arial" w:hAnsi="Arial"/>
                <w:sz w:val="18"/>
              </w:rPr>
              <w:t>"</w:t>
            </w:r>
            <w:r w:rsidRPr="00B70E3E">
              <w:rPr>
                <w:rFonts w:ascii="Arial" w:hAnsi="Arial"/>
                <w:sz w:val="18"/>
              </w:rPr>
              <w:t>For documents that use markup languages, in such a way that the markup is separately exposed and available to assistive technologies and accessibility features of software or to a user-selectable user agent</w:t>
            </w:r>
            <w:r w:rsidR="00AE4783" w:rsidRPr="00B70E3E">
              <w:rPr>
                <w:rFonts w:ascii="Arial" w:hAnsi="Arial"/>
                <w:sz w:val="18"/>
              </w:rPr>
              <w:t>"</w:t>
            </w:r>
            <w:r w:rsidRPr="00B70E3E">
              <w:rPr>
                <w:rFonts w:ascii="Arial" w:hAnsi="Arial"/>
                <w:sz w:val="18"/>
              </w:rPr>
              <w:t xml:space="preserve"> with the addition of </w:t>
            </w:r>
            <w:r w:rsidR="00734149" w:rsidRPr="00B70E3E">
              <w:rPr>
                <w:rFonts w:ascii="Arial" w:hAnsi="Arial"/>
                <w:sz w:val="18"/>
              </w:rPr>
              <w:t>n</w:t>
            </w:r>
            <w:r w:rsidRPr="00B70E3E">
              <w:rPr>
                <w:rFonts w:ascii="Arial" w:hAnsi="Arial"/>
                <w:sz w:val="18"/>
              </w:rPr>
              <w:t>ote</w:t>
            </w:r>
            <w:r w:rsidR="00844E84" w:rsidRPr="00B70E3E">
              <w:rPr>
                <w:rFonts w:ascii="Arial" w:hAnsi="Arial"/>
                <w:sz w:val="18"/>
              </w:rPr>
              <w:t>s</w:t>
            </w:r>
            <w:r w:rsidRPr="00B70E3E">
              <w:rPr>
                <w:rFonts w:ascii="Arial" w:hAnsi="Arial"/>
                <w:sz w:val="18"/>
              </w:rPr>
              <w:t xml:space="preserve"> 2 and 3 above.</w:t>
            </w:r>
          </w:p>
        </w:tc>
      </w:tr>
    </w:tbl>
    <w:p w14:paraId="44CC9C91" w14:textId="77777777" w:rsidR="00A952F1" w:rsidRPr="00B70E3E" w:rsidDel="00C56A2D" w:rsidRDefault="00A952F1">
      <w:pPr>
        <w:rPr>
          <w:del w:id="2411" w:author="Dave" w:date="2017-12-21T16:02:00Z"/>
        </w:rPr>
      </w:pPr>
    </w:p>
    <w:p w14:paraId="789F2D1B" w14:textId="77777777" w:rsidR="00A952F1" w:rsidRPr="00B70E3E" w:rsidRDefault="00A952F1" w:rsidP="00E2519D">
      <w:pPr>
        <w:pStyle w:val="Heading3"/>
        <w:keepNext w:val="0"/>
      </w:pPr>
      <w:bookmarkStart w:id="2412" w:name="_Toc372010139"/>
      <w:bookmarkStart w:id="2413" w:name="_Toc379382509"/>
      <w:bookmarkStart w:id="2414" w:name="_Toc379383209"/>
      <w:bookmarkStart w:id="2415" w:name="_Toc503730944"/>
      <w:r w:rsidRPr="00B70E3E">
        <w:t>10.2.38</w:t>
      </w:r>
      <w:r w:rsidRPr="00B70E3E">
        <w:tab/>
        <w:t>Name, role, value</w:t>
      </w:r>
      <w:bookmarkEnd w:id="2412"/>
      <w:bookmarkEnd w:id="2413"/>
      <w:bookmarkEnd w:id="2414"/>
      <w:ins w:id="2416" w:author="Dave" w:date="2017-10-04T18:10:00Z">
        <w:r w:rsidR="007142B9" w:rsidRPr="00B70E3E">
          <w:t xml:space="preserve"> </w:t>
        </w:r>
      </w:ins>
      <w:ins w:id="2417" w:author="Dave" w:date="2017-10-05T12:52:00Z">
        <w:r w:rsidR="003C3032" w:rsidRPr="00B70E3E">
          <w:t>(</w:t>
        </w:r>
      </w:ins>
      <w:ins w:id="2418" w:author="Dave" w:date="2017-10-04T18:10:00Z">
        <w:r w:rsidR="007142B9" w:rsidRPr="00B70E3E">
          <w:t>SC 4.1.2)</w:t>
        </w:r>
      </w:ins>
      <w:bookmarkEnd w:id="2415"/>
    </w:p>
    <w:p w14:paraId="0D925B20" w14:textId="77777777" w:rsidR="00A952F1" w:rsidRPr="00B70E3E" w:rsidRDefault="00A952F1" w:rsidP="00E2519D">
      <w:pPr>
        <w:keepLines/>
      </w:pPr>
      <w:r w:rsidRPr="00B70E3E">
        <w:lastRenderedPageBreak/>
        <w:t xml:space="preserve">Where ICT is a </w:t>
      </w:r>
      <w:r w:rsidR="00F907C9" w:rsidRPr="00B70E3E">
        <w:t>non-web</w:t>
      </w:r>
      <w:r w:rsidRPr="00B70E3E">
        <w:t xml:space="preserve"> document, it shall satisfy the success criterion in Table 10.</w:t>
      </w:r>
      <w:ins w:id="2419" w:author="Dave" w:date="2017-12-20T19:42:00Z">
        <w:r w:rsidR="00BA4B74" w:rsidRPr="00B70E3E">
          <w:t>12</w:t>
        </w:r>
      </w:ins>
      <w:del w:id="2420" w:author="Dave" w:date="2017-12-20T19:42:00Z">
        <w:r w:rsidRPr="00B70E3E" w:rsidDel="00BA4B74">
          <w:delText>38</w:delText>
        </w:r>
      </w:del>
      <w:r w:rsidRPr="00B70E3E">
        <w:t>.</w:t>
      </w:r>
    </w:p>
    <w:p w14:paraId="42BE86E8" w14:textId="77777777" w:rsidR="00A952F1" w:rsidRPr="00B70E3E" w:rsidRDefault="00A952F1" w:rsidP="00E2519D">
      <w:pPr>
        <w:pStyle w:val="TH"/>
        <w:keepNext w:val="0"/>
      </w:pPr>
      <w:r w:rsidRPr="00B70E3E">
        <w:t>Table 10.</w:t>
      </w:r>
      <w:ins w:id="2421" w:author="Dave" w:date="2017-12-20T19:43:00Z">
        <w:r w:rsidR="00BA4B74" w:rsidRPr="00B70E3E">
          <w:t>12</w:t>
        </w:r>
      </w:ins>
      <w:del w:id="2422" w:author="Dave" w:date="2017-12-20T19:43:00Z">
        <w:r w:rsidRPr="00B70E3E" w:rsidDel="00BA4B74">
          <w:delText>38</w:delText>
        </w:r>
      </w:del>
      <w:r w:rsidRPr="00B70E3E">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70E3E"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B70E3E" w:rsidRDefault="00A952F1" w:rsidP="00E2519D">
            <w:pPr>
              <w:keepLines/>
              <w:spacing w:after="0"/>
              <w:rPr>
                <w:rFonts w:ascii="Arial" w:hAnsi="Arial"/>
                <w:sz w:val="18"/>
              </w:rPr>
            </w:pPr>
            <w:r w:rsidRPr="00B70E3E">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70E3E" w14:paraId="0D020481" w14:textId="77777777" w:rsidTr="00844E84">
        <w:trPr>
          <w:cantSplit/>
          <w:jc w:val="center"/>
        </w:trPr>
        <w:tc>
          <w:tcPr>
            <w:tcW w:w="9354" w:type="dxa"/>
            <w:tcBorders>
              <w:bottom w:val="nil"/>
            </w:tcBorders>
            <w:shd w:val="clear" w:color="auto" w:fill="auto"/>
          </w:tcPr>
          <w:p w14:paraId="1DBA3EA5"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B70E3E" w14:paraId="679DF9F4" w14:textId="77777777" w:rsidTr="00844E84">
        <w:trPr>
          <w:cantSplit/>
          <w:jc w:val="center"/>
        </w:trPr>
        <w:tc>
          <w:tcPr>
            <w:tcW w:w="9354" w:type="dxa"/>
            <w:tcBorders>
              <w:top w:val="nil"/>
              <w:bottom w:val="nil"/>
            </w:tcBorders>
            <w:shd w:val="clear" w:color="auto" w:fill="auto"/>
          </w:tcPr>
          <w:p w14:paraId="2173840F"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70E3E" w14:paraId="19FBE630" w14:textId="77777777" w:rsidTr="00844E84">
        <w:trPr>
          <w:cantSplit/>
          <w:jc w:val="center"/>
        </w:trPr>
        <w:tc>
          <w:tcPr>
            <w:tcW w:w="9354" w:type="dxa"/>
            <w:tcBorders>
              <w:top w:val="nil"/>
            </w:tcBorders>
            <w:shd w:val="clear" w:color="auto" w:fill="auto"/>
          </w:tcPr>
          <w:p w14:paraId="328B02EC" w14:textId="77777777" w:rsidR="00A952F1" w:rsidRPr="00B70E3E" w:rsidRDefault="00A952F1" w:rsidP="00E2519D">
            <w:pPr>
              <w:keepLines/>
              <w:spacing w:after="0"/>
              <w:ind w:left="851" w:hanging="851"/>
              <w:rPr>
                <w:rFonts w:ascii="Arial" w:hAnsi="Arial"/>
                <w:sz w:val="18"/>
              </w:rPr>
            </w:pPr>
            <w:r w:rsidRPr="00B70E3E">
              <w:rPr>
                <w:rFonts w:ascii="Arial" w:hAnsi="Arial"/>
                <w:sz w:val="18"/>
              </w:rPr>
              <w:t>NOTE 3:</w:t>
            </w:r>
            <w:r w:rsidRPr="00B70E3E">
              <w:rPr>
                <w:rFonts w:ascii="Arial" w:hAnsi="Arial"/>
                <w:sz w:val="18"/>
              </w:rPr>
              <w:tab/>
              <w:t xml:space="preserve">This success criterion is identical to the WCAG 2.0 Success Criterion 4.1.2 Name, Role, Value replacing the original WCAG 2.0 note with: </w:t>
            </w:r>
            <w:r w:rsidR="00AE4783" w:rsidRPr="00B70E3E">
              <w:rPr>
                <w:rFonts w:ascii="Arial" w:hAnsi="Arial"/>
                <w:sz w:val="18"/>
              </w:rPr>
              <w:t>"</w:t>
            </w:r>
            <w:r w:rsidRPr="00B70E3E">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B70E3E">
              <w:rPr>
                <w:rFonts w:ascii="Arial" w:hAnsi="Arial"/>
                <w:sz w:val="18"/>
              </w:rPr>
              <w:t>"</w:t>
            </w:r>
            <w:r w:rsidRPr="00B70E3E">
              <w:rPr>
                <w:rFonts w:ascii="Arial" w:hAnsi="Arial"/>
                <w:sz w:val="18"/>
              </w:rPr>
              <w:t xml:space="preserve"> and with the addition of </w:t>
            </w:r>
            <w:r w:rsidR="00734149" w:rsidRPr="00B70E3E">
              <w:rPr>
                <w:rFonts w:ascii="Arial" w:hAnsi="Arial"/>
                <w:sz w:val="18"/>
              </w:rPr>
              <w:t>n</w:t>
            </w:r>
            <w:r w:rsidRPr="00B70E3E">
              <w:rPr>
                <w:rFonts w:ascii="Arial" w:hAnsi="Arial"/>
                <w:sz w:val="18"/>
              </w:rPr>
              <w:t>ote 2 above.</w:t>
            </w:r>
          </w:p>
        </w:tc>
      </w:tr>
    </w:tbl>
    <w:p w14:paraId="0EFA1043" w14:textId="565F3670" w:rsidR="00656893" w:rsidRPr="00B70E3E" w:rsidRDefault="00656893" w:rsidP="00656893">
      <w:pPr>
        <w:pStyle w:val="Heading3"/>
        <w:rPr>
          <w:ins w:id="2423" w:author="Dave" w:date="2018-01-08T21:26:00Z"/>
        </w:rPr>
      </w:pPr>
      <w:bookmarkStart w:id="2424" w:name="_Toc503730945"/>
      <w:ins w:id="2425" w:author="Dave" w:date="2018-01-08T21:26:00Z">
        <w:r w:rsidRPr="00B70E3E">
          <w:t>10.2.39</w:t>
        </w:r>
        <w:r w:rsidRPr="00B70E3E">
          <w:tab/>
          <w:t>Reflow (SC 1.4.10)</w:t>
        </w:r>
        <w:bookmarkEnd w:id="2424"/>
      </w:ins>
    </w:p>
    <w:p w14:paraId="2A4E8BA5" w14:textId="42A08A86" w:rsidR="00656893" w:rsidRPr="00B70E3E" w:rsidRDefault="004400D7" w:rsidP="00656893">
      <w:pPr>
        <w:rPr>
          <w:ins w:id="2426" w:author="Dave" w:date="2018-01-08T21:26:00Z"/>
        </w:rPr>
      </w:pPr>
      <w:ins w:id="2427" w:author="Dave" w:date="2018-01-08T21:42:00Z">
        <w:r w:rsidRPr="00B70E3E">
          <w:t>Where ICT is a non-web document</w:t>
        </w:r>
      </w:ins>
      <w:ins w:id="2428" w:author="Dave" w:date="2018-01-08T21:26:00Z">
        <w:r w:rsidR="00656893" w:rsidRPr="00B70E3E">
          <w:t xml:space="preserve">, it shall satisfy the success criterion in Table </w:t>
        </w:r>
      </w:ins>
      <w:ins w:id="2429" w:author="Dave" w:date="2018-01-08T21:28:00Z">
        <w:r w:rsidR="00656893" w:rsidRPr="00B70E3E">
          <w:t>10.13</w:t>
        </w:r>
      </w:ins>
      <w:ins w:id="2430" w:author="Dave" w:date="2018-01-08T21:26:00Z">
        <w:r w:rsidR="00656893" w:rsidRPr="00B70E3E">
          <w:t>.</w:t>
        </w:r>
      </w:ins>
    </w:p>
    <w:p w14:paraId="2250005A" w14:textId="580D3E1A" w:rsidR="00656893" w:rsidRPr="00B70E3E" w:rsidRDefault="00656893" w:rsidP="00656893">
      <w:pPr>
        <w:pStyle w:val="TH"/>
        <w:rPr>
          <w:ins w:id="2431" w:author="Dave" w:date="2018-01-08T21:26:00Z"/>
        </w:rPr>
      </w:pPr>
      <w:ins w:id="2432" w:author="Dave" w:date="2018-01-08T21:26:00Z">
        <w:r w:rsidRPr="00B70E3E">
          <w:t xml:space="preserve">Table </w:t>
        </w:r>
      </w:ins>
      <w:ins w:id="2433" w:author="Dave" w:date="2018-01-08T21:28:00Z">
        <w:r w:rsidRPr="00B70E3E">
          <w:t>10.13</w:t>
        </w:r>
      </w:ins>
      <w:ins w:id="2434" w:author="Dave" w:date="2018-01-08T21:26:00Z">
        <w:r w:rsidRPr="00B70E3E">
          <w:t xml:space="preserve">: </w:t>
        </w:r>
      </w:ins>
      <w:ins w:id="2435" w:author="Dave" w:date="2018-01-10T12:30:00Z">
        <w:r w:rsidR="00547DFE" w:rsidRPr="00B70E3E">
          <w:t xml:space="preserve">Document </w:t>
        </w:r>
      </w:ins>
      <w:ins w:id="2436" w:author="Dave" w:date="2018-01-08T21:26:00Z">
        <w:r w:rsidRPr="00B70E3E">
          <w:t>success criterion: Reflow</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70E3E" w14:paraId="581F32CD" w14:textId="77777777" w:rsidTr="004400D7">
        <w:trPr>
          <w:cantSplit/>
          <w:jc w:val="center"/>
          <w:ins w:id="2437" w:author="Dave" w:date="2018-01-08T21:26:00Z"/>
        </w:trPr>
        <w:tc>
          <w:tcPr>
            <w:tcW w:w="9354" w:type="dxa"/>
            <w:shd w:val="clear" w:color="auto" w:fill="auto"/>
          </w:tcPr>
          <w:p w14:paraId="722A3424" w14:textId="77777777" w:rsidR="00656893" w:rsidRPr="00B70E3E" w:rsidRDefault="00656893" w:rsidP="004400D7">
            <w:pPr>
              <w:pStyle w:val="TAL"/>
              <w:rPr>
                <w:ins w:id="2438" w:author="Dave" w:date="2018-01-08T21:26:00Z"/>
              </w:rPr>
            </w:pPr>
            <w:ins w:id="2439" w:author="Dave" w:date="2018-01-08T21:26:00Z">
              <w:r w:rsidRPr="00B70E3E">
                <w:t>Content can be presented at a width equivalent to 320 CSS pixels without loss of information or functionality, and without requiring scrolling in two dimensions, except for parts of the content which require two-dimensional layout for usage or meaning.</w:t>
              </w:r>
            </w:ins>
          </w:p>
        </w:tc>
      </w:tr>
      <w:tr w:rsidR="00656893" w:rsidRPr="00B70E3E" w14:paraId="31E0FBF8" w14:textId="77777777" w:rsidTr="004400D7">
        <w:trPr>
          <w:cantSplit/>
          <w:jc w:val="center"/>
          <w:ins w:id="2440" w:author="Dave" w:date="2018-01-08T21:26:00Z"/>
        </w:trPr>
        <w:tc>
          <w:tcPr>
            <w:tcW w:w="9354" w:type="dxa"/>
            <w:shd w:val="clear" w:color="auto" w:fill="auto"/>
          </w:tcPr>
          <w:p w14:paraId="573A5711" w14:textId="3DAC18B3" w:rsidR="00656893" w:rsidRPr="00B70E3E" w:rsidRDefault="00656893" w:rsidP="004400D7">
            <w:pPr>
              <w:pStyle w:val="TAN"/>
              <w:rPr>
                <w:ins w:id="2441" w:author="Dave" w:date="2018-01-08T21:26:00Z"/>
              </w:rPr>
            </w:pPr>
            <w:ins w:id="2442" w:author="Dave" w:date="2018-01-08T21:26:00Z">
              <w:r w:rsidRPr="00B70E3E">
                <w:t xml:space="preserve">NOTE </w:t>
              </w:r>
              <w:r w:rsidR="000256D7" w:rsidRPr="00B70E3E">
                <w:t>1</w:t>
              </w:r>
              <w:r w:rsidRPr="00B70E3E">
                <w:t>:</w:t>
              </w:r>
              <w:r w:rsidRPr="00B70E3E">
                <w:tab/>
                <w:t>320 CSS pixels is equivalent to a starting viewport width of 1280 CSS pixels wide at 400% zoom. For web pages which are designed to scroll horizontally, the 320px should be taken as the height rather than width.</w:t>
              </w:r>
            </w:ins>
          </w:p>
          <w:p w14:paraId="742B080E" w14:textId="1F8080BA" w:rsidR="000256D7" w:rsidRPr="00B70E3E" w:rsidRDefault="00656893" w:rsidP="00957FE3">
            <w:pPr>
              <w:pStyle w:val="TAN"/>
              <w:rPr>
                <w:ins w:id="2443" w:author="Dave" w:date="2018-01-08T21:26:00Z"/>
              </w:rPr>
            </w:pPr>
            <w:ins w:id="2444" w:author="Dave" w:date="2018-01-08T21:26:00Z">
              <w:r w:rsidRPr="00B70E3E">
                <w:t xml:space="preserve">NOTE </w:t>
              </w:r>
              <w:r w:rsidR="000256D7" w:rsidRPr="00B70E3E">
                <w:t>2</w:t>
              </w:r>
              <w:r w:rsidRPr="00B70E3E">
                <w:t>:</w:t>
              </w:r>
              <w:r w:rsidRPr="00B70E3E">
                <w:tab/>
                <w:t>Examples of content which require two-dimensional layout are images, maps, diagrams, video, games, presentations, data tables, and interfaces where it is necessary to keep toolbars in view while manipulating content.</w:t>
              </w:r>
            </w:ins>
          </w:p>
        </w:tc>
      </w:tr>
      <w:tr w:rsidR="00DD5F7C" w:rsidRPr="00B70E3E" w14:paraId="5B0D268A" w14:textId="77777777" w:rsidTr="004400D7">
        <w:trPr>
          <w:cantSplit/>
          <w:jc w:val="center"/>
          <w:ins w:id="2445" w:author="Dave" w:date="2018-01-14T19:09:00Z"/>
        </w:trPr>
        <w:tc>
          <w:tcPr>
            <w:tcW w:w="9354" w:type="dxa"/>
            <w:shd w:val="clear" w:color="auto" w:fill="auto"/>
          </w:tcPr>
          <w:p w14:paraId="1BF68305" w14:textId="228C602A" w:rsidR="00DD5F7C" w:rsidRPr="00B70E3E" w:rsidRDefault="00DD5F7C" w:rsidP="004400D7">
            <w:pPr>
              <w:pStyle w:val="TAN"/>
              <w:rPr>
                <w:ins w:id="2446" w:author="Dave" w:date="2018-01-14T19:09:00Z"/>
              </w:rPr>
            </w:pPr>
            <w:ins w:id="2447" w:author="Dave" w:date="2018-01-14T19:09:00Z">
              <w:r w:rsidRPr="00B70E3E">
                <w:t>NOTE 3:</w:t>
              </w:r>
              <w:r w:rsidRPr="00B70E3E">
                <w:tab/>
                <w:t xml:space="preserve">This text is identical to Success Criterion 1.4.10 in the WCAG 2.1 Candidate Recommendation </w:t>
              </w:r>
              <w:r w:rsidRPr="00B70E3E">
                <w:fldChar w:fldCharType="begin"/>
              </w:r>
              <w:r w:rsidRPr="00B70E3E">
                <w:instrText xml:space="preserve"> REF  wcag_2_1 \h  \* MERGEFORMAT </w:instrText>
              </w:r>
            </w:ins>
            <w:ins w:id="2448" w:author="Dave" w:date="2018-01-14T19:09:00Z">
              <w:r w:rsidRPr="00B70E3E">
                <w:fldChar w:fldCharType="separate"/>
              </w:r>
              <w:r w:rsidRPr="00B70E3E">
                <w:t>[</w:t>
              </w:r>
              <w:r w:rsidRPr="00B70E3E">
                <w:rPr>
                  <w:noProof/>
                </w:rPr>
                <w:t>5</w:t>
              </w:r>
              <w:r w:rsidRPr="00B70E3E">
                <w:t>]</w:t>
              </w:r>
              <w:r w:rsidRPr="00B70E3E">
                <w:fldChar w:fldCharType="end"/>
              </w:r>
            </w:ins>
          </w:p>
        </w:tc>
      </w:tr>
    </w:tbl>
    <w:p w14:paraId="1F2F2EBD" w14:textId="02D4C973" w:rsidR="00656893" w:rsidRPr="00B70E3E" w:rsidRDefault="00656893" w:rsidP="00656893">
      <w:pPr>
        <w:pStyle w:val="Heading3"/>
        <w:rPr>
          <w:ins w:id="2449" w:author="Dave" w:date="2018-01-08T21:26:00Z"/>
        </w:rPr>
      </w:pPr>
      <w:bookmarkStart w:id="2450" w:name="_Toc503730946"/>
      <w:ins w:id="2451" w:author="Dave" w:date="2018-01-08T21:26:00Z">
        <w:r w:rsidRPr="00B70E3E">
          <w:t>10.2.40</w:t>
        </w:r>
        <w:r w:rsidRPr="00B70E3E">
          <w:tab/>
          <w:t>Graphics contrast (SC 1.4.11)</w:t>
        </w:r>
        <w:bookmarkEnd w:id="2450"/>
      </w:ins>
    </w:p>
    <w:p w14:paraId="7020D3BC" w14:textId="35AE355A" w:rsidR="00656893" w:rsidRPr="00B70E3E" w:rsidRDefault="004400D7" w:rsidP="00656893">
      <w:pPr>
        <w:rPr>
          <w:ins w:id="2452" w:author="Dave" w:date="2018-01-08T21:26:00Z"/>
        </w:rPr>
      </w:pPr>
      <w:ins w:id="2453" w:author="Dave" w:date="2018-01-08T21:42:00Z">
        <w:r w:rsidRPr="00B70E3E">
          <w:t>Where ICT is a non-web document</w:t>
        </w:r>
      </w:ins>
      <w:ins w:id="2454" w:author="Dave" w:date="2018-01-08T21:26:00Z">
        <w:r w:rsidR="00656893" w:rsidRPr="00B70E3E">
          <w:t xml:space="preserve">, it shall satisfy the success criterion in Table </w:t>
        </w:r>
      </w:ins>
      <w:ins w:id="2455" w:author="Dave" w:date="2018-01-08T21:28:00Z">
        <w:r w:rsidR="00656893" w:rsidRPr="00B70E3E">
          <w:t>10.14</w:t>
        </w:r>
      </w:ins>
      <w:ins w:id="2456" w:author="Dave" w:date="2018-01-08T21:26:00Z">
        <w:r w:rsidR="00656893" w:rsidRPr="00B70E3E">
          <w:t>.</w:t>
        </w:r>
      </w:ins>
    </w:p>
    <w:p w14:paraId="3667D3A6" w14:textId="35DB79D9" w:rsidR="00656893" w:rsidRPr="00B70E3E" w:rsidRDefault="00656893" w:rsidP="00656893">
      <w:pPr>
        <w:pStyle w:val="TH"/>
        <w:rPr>
          <w:ins w:id="2457" w:author="Dave" w:date="2018-01-08T21:26:00Z"/>
        </w:rPr>
      </w:pPr>
      <w:ins w:id="2458" w:author="Dave" w:date="2018-01-08T21:26:00Z">
        <w:r w:rsidRPr="00B70E3E">
          <w:t xml:space="preserve">Table </w:t>
        </w:r>
      </w:ins>
      <w:ins w:id="2459" w:author="Dave" w:date="2018-01-08T21:28:00Z">
        <w:r w:rsidRPr="00B70E3E">
          <w:t>10.14</w:t>
        </w:r>
      </w:ins>
      <w:ins w:id="2460" w:author="Dave" w:date="2018-01-08T21:26:00Z">
        <w:r w:rsidRPr="00B70E3E">
          <w:t xml:space="preserve">: </w:t>
        </w:r>
      </w:ins>
      <w:ins w:id="2461" w:author="Dave" w:date="2018-01-10T12:30:00Z">
        <w:r w:rsidR="00547DFE" w:rsidRPr="00B70E3E">
          <w:t xml:space="preserve">Document </w:t>
        </w:r>
      </w:ins>
      <w:ins w:id="2462" w:author="Dave" w:date="2018-01-08T21:26:00Z">
        <w:r w:rsidRPr="00B70E3E">
          <w:t>success criterion: Graphics contrast</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463" w:author="Dave" w:date="2018-01-14T19:10: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2464">
          <w:tblGrid>
            <w:gridCol w:w="9354"/>
          </w:tblGrid>
        </w:tblGridChange>
      </w:tblGrid>
      <w:tr w:rsidR="00656893" w:rsidRPr="00B70E3E" w14:paraId="11BE7924" w14:textId="77777777" w:rsidTr="00DD5F7C">
        <w:trPr>
          <w:cantSplit/>
          <w:jc w:val="center"/>
          <w:ins w:id="2465" w:author="Dave" w:date="2018-01-08T21:26:00Z"/>
          <w:trPrChange w:id="2466" w:author="Dave" w:date="2018-01-14T19:10:00Z">
            <w:trPr>
              <w:cantSplit/>
              <w:jc w:val="center"/>
            </w:trPr>
          </w:trPrChange>
        </w:trPr>
        <w:tc>
          <w:tcPr>
            <w:tcW w:w="9354" w:type="dxa"/>
            <w:tcBorders>
              <w:bottom w:val="single" w:sz="4" w:space="0" w:color="auto"/>
            </w:tcBorders>
            <w:shd w:val="clear" w:color="auto" w:fill="auto"/>
            <w:tcPrChange w:id="2467" w:author="Dave" w:date="2018-01-14T19:10:00Z">
              <w:tcPr>
                <w:tcW w:w="9354" w:type="dxa"/>
                <w:tcBorders>
                  <w:bottom w:val="single" w:sz="4" w:space="0" w:color="auto"/>
                </w:tcBorders>
                <w:shd w:val="clear" w:color="auto" w:fill="auto"/>
              </w:tcPr>
            </w:tcPrChange>
          </w:tcPr>
          <w:p w14:paraId="482F66FD" w14:textId="77777777" w:rsidR="00656893" w:rsidRPr="00B70E3E" w:rsidRDefault="00656893" w:rsidP="004400D7">
            <w:pPr>
              <w:keepLines/>
              <w:spacing w:after="0"/>
              <w:rPr>
                <w:ins w:id="2468" w:author="Dave" w:date="2018-01-08T21:26:00Z"/>
                <w:rFonts w:ascii="Arial" w:hAnsi="Arial"/>
                <w:sz w:val="18"/>
              </w:rPr>
            </w:pPr>
            <w:ins w:id="2469" w:author="Dave" w:date="2018-01-08T21:26:00Z">
              <w:r w:rsidRPr="00B70E3E">
                <w:rPr>
                  <w:rFonts w:ascii="Arial" w:hAnsi="Arial"/>
                  <w:sz w:val="18"/>
                </w:rPr>
                <w:t>The visual presentation of the following have a contrast ratio of at least 3:1 against adjacent color(s):</w:t>
              </w:r>
            </w:ins>
          </w:p>
          <w:p w14:paraId="5D8ED006" w14:textId="77777777" w:rsidR="00656893" w:rsidRPr="00B70E3E" w:rsidRDefault="00656893" w:rsidP="004400D7">
            <w:pPr>
              <w:pStyle w:val="TB1"/>
              <w:rPr>
                <w:ins w:id="2470" w:author="Dave" w:date="2018-01-08T21:26:00Z"/>
              </w:rPr>
            </w:pPr>
            <w:ins w:id="2471" w:author="Dave" w:date="2018-01-08T21:26:00Z">
              <w:r w:rsidRPr="00B70E3E">
                <w:rPr>
                  <w:b/>
                </w:rPr>
                <w:t>User Interface Components:</w:t>
              </w:r>
              <w:r w:rsidRPr="00B70E3E">
                <w:t xml:space="preserve"> Visual information used to indicate states and boundaries of active user interface components, except where the appearance of the component is determined by the user agent and not modified by the author.</w:t>
              </w:r>
            </w:ins>
          </w:p>
          <w:p w14:paraId="4ACF6765" w14:textId="77777777" w:rsidR="00656893" w:rsidRPr="00B70E3E" w:rsidRDefault="00656893" w:rsidP="004400D7">
            <w:pPr>
              <w:pStyle w:val="TB1"/>
              <w:rPr>
                <w:ins w:id="2472" w:author="Dave" w:date="2018-01-08T21:26:00Z"/>
              </w:rPr>
            </w:pPr>
            <w:ins w:id="2473" w:author="Dave" w:date="2018-01-08T21:26:00Z">
              <w:r w:rsidRPr="00B70E3E">
                <w:rPr>
                  <w:b/>
                </w:rPr>
                <w:t>Graphical objects:</w:t>
              </w:r>
              <w:r w:rsidRPr="00B70E3E">
                <w:t xml:space="preserve"> Parts of graphics required to understand the content, except when a particular presentation of graphics is essential to the information being conveyed.</w:t>
              </w:r>
            </w:ins>
          </w:p>
        </w:tc>
      </w:tr>
      <w:tr w:rsidR="00656893" w:rsidRPr="00B70E3E" w14:paraId="77DE72F5" w14:textId="77777777" w:rsidTr="00DD5F7C">
        <w:trPr>
          <w:cantSplit/>
          <w:jc w:val="center"/>
          <w:ins w:id="2474" w:author="Dave" w:date="2018-01-08T21:26:00Z"/>
          <w:trPrChange w:id="2475" w:author="Dave" w:date="2018-01-14T19:10:00Z">
            <w:trPr>
              <w:cantSplit/>
              <w:jc w:val="center"/>
            </w:trPr>
          </w:trPrChange>
        </w:trPr>
        <w:tc>
          <w:tcPr>
            <w:tcW w:w="9354" w:type="dxa"/>
            <w:tcBorders>
              <w:bottom w:val="single" w:sz="4" w:space="0" w:color="auto"/>
            </w:tcBorders>
            <w:shd w:val="clear" w:color="auto" w:fill="auto"/>
            <w:tcPrChange w:id="2476" w:author="Dave" w:date="2018-01-14T19:10:00Z">
              <w:tcPr>
                <w:tcW w:w="9354" w:type="dxa"/>
                <w:tcBorders>
                  <w:bottom w:val="nil"/>
                </w:tcBorders>
                <w:shd w:val="clear" w:color="auto" w:fill="auto"/>
              </w:tcPr>
            </w:tcPrChange>
          </w:tcPr>
          <w:p w14:paraId="533A1FB0" w14:textId="0C5EA2BE" w:rsidR="00656893" w:rsidRPr="00B70E3E" w:rsidRDefault="00CC641A" w:rsidP="004400D7">
            <w:pPr>
              <w:pStyle w:val="TAN"/>
              <w:rPr>
                <w:ins w:id="2477" w:author="Dave" w:date="2018-01-08T21:26:00Z"/>
              </w:rPr>
            </w:pPr>
            <w:ins w:id="2478" w:author="Dave" w:date="2018-01-10T10:56:00Z">
              <w:r w:rsidRPr="00B70E3E">
                <w:t>NOTE:</w:t>
              </w:r>
              <w:r w:rsidRPr="00B70E3E">
                <w:tab/>
                <w:t>This text is identical to Success Criterion 1.4.11 in the WCAG 2.1 Candidate Recommendation [5]</w:t>
              </w:r>
            </w:ins>
          </w:p>
        </w:tc>
      </w:tr>
    </w:tbl>
    <w:p w14:paraId="7AFBF8CB" w14:textId="66B598C2" w:rsidR="00656893" w:rsidRPr="00B70E3E" w:rsidRDefault="00656893" w:rsidP="00656893">
      <w:pPr>
        <w:pStyle w:val="Heading3"/>
        <w:keepNext w:val="0"/>
        <w:keepLines w:val="0"/>
        <w:rPr>
          <w:ins w:id="2479" w:author="Dave" w:date="2018-01-08T21:26:00Z"/>
        </w:rPr>
      </w:pPr>
      <w:bookmarkStart w:id="2480" w:name="_Toc503730947"/>
      <w:ins w:id="2481" w:author="Dave" w:date="2018-01-08T21:26:00Z">
        <w:r w:rsidRPr="00B70E3E">
          <w:t>10.2.41</w:t>
        </w:r>
        <w:r w:rsidRPr="00B70E3E">
          <w:tab/>
          <w:t>Text spacing (SC 1.4.12)</w:t>
        </w:r>
        <w:bookmarkEnd w:id="2480"/>
      </w:ins>
    </w:p>
    <w:p w14:paraId="2F8472B7" w14:textId="4984C47C" w:rsidR="00656893" w:rsidRPr="00B70E3E" w:rsidRDefault="004400D7" w:rsidP="00656893">
      <w:pPr>
        <w:rPr>
          <w:ins w:id="2482" w:author="Dave" w:date="2018-01-08T21:26:00Z"/>
        </w:rPr>
      </w:pPr>
      <w:ins w:id="2483" w:author="Dave" w:date="2018-01-08T21:42:00Z">
        <w:r w:rsidRPr="00B70E3E">
          <w:t>Where ICT is a non-web document</w:t>
        </w:r>
      </w:ins>
      <w:ins w:id="2484" w:author="Dave" w:date="2018-01-10T14:51:00Z">
        <w:r w:rsidR="00DC7B56" w:rsidRPr="00B70E3E">
          <w:t xml:space="preserve"> that does not hav</w:t>
        </w:r>
      </w:ins>
      <w:ins w:id="2485" w:author="Dave" w:date="2018-01-10T14:55:00Z">
        <w:r w:rsidR="00DC7B56" w:rsidRPr="00B70E3E">
          <w:t>e</w:t>
        </w:r>
      </w:ins>
      <w:ins w:id="2486" w:author="Dave" w:date="2018-01-10T14:50:00Z">
        <w:r w:rsidR="00DC7B56" w:rsidRPr="00B70E3E">
          <w:t xml:space="preserve"> a fixed size content layout area </w:t>
        </w:r>
      </w:ins>
      <w:ins w:id="2487" w:author="Dave" w:date="2018-01-10T14:55:00Z">
        <w:r w:rsidR="00DC7B56" w:rsidRPr="00B70E3E">
          <w:t xml:space="preserve">that </w:t>
        </w:r>
      </w:ins>
      <w:ins w:id="2488" w:author="Dave" w:date="2018-01-10T14:50:00Z">
        <w:r w:rsidR="00DC7B56" w:rsidRPr="00B70E3E">
          <w:t>is essential to the information being conveyed</w:t>
        </w:r>
      </w:ins>
      <w:ins w:id="2489" w:author="Dave" w:date="2018-01-10T14:51:00Z">
        <w:r w:rsidR="00DC7B56" w:rsidRPr="00B70E3E">
          <w:t xml:space="preserve">, </w:t>
        </w:r>
      </w:ins>
      <w:ins w:id="2490" w:author="Dave" w:date="2018-01-08T21:26:00Z">
        <w:r w:rsidR="00656893" w:rsidRPr="00B70E3E">
          <w:t xml:space="preserve">it shall satisfy the success criterion in Table </w:t>
        </w:r>
      </w:ins>
      <w:ins w:id="2491" w:author="Dave" w:date="2018-01-08T21:29:00Z">
        <w:r w:rsidR="00656893" w:rsidRPr="00B70E3E">
          <w:t>10.15</w:t>
        </w:r>
      </w:ins>
      <w:ins w:id="2492" w:author="Dave" w:date="2018-01-08T21:26:00Z">
        <w:r w:rsidR="00656893" w:rsidRPr="00B70E3E">
          <w:t>.</w:t>
        </w:r>
      </w:ins>
    </w:p>
    <w:p w14:paraId="0731B0C6" w14:textId="32062611" w:rsidR="00656893" w:rsidRPr="00B70E3E" w:rsidRDefault="00656893" w:rsidP="00656893">
      <w:pPr>
        <w:pStyle w:val="TH"/>
        <w:rPr>
          <w:ins w:id="2493" w:author="Dave" w:date="2018-01-08T21:26:00Z"/>
        </w:rPr>
      </w:pPr>
      <w:ins w:id="2494" w:author="Dave" w:date="2018-01-08T21:26:00Z">
        <w:r w:rsidRPr="00B70E3E">
          <w:lastRenderedPageBreak/>
          <w:t xml:space="preserve">Table </w:t>
        </w:r>
      </w:ins>
      <w:ins w:id="2495" w:author="Dave" w:date="2018-01-08T21:29:00Z">
        <w:r w:rsidRPr="00B70E3E">
          <w:t>10.15</w:t>
        </w:r>
      </w:ins>
      <w:ins w:id="2496" w:author="Dave" w:date="2018-01-08T21:26:00Z">
        <w:r w:rsidRPr="00B70E3E">
          <w:t xml:space="preserve">: </w:t>
        </w:r>
      </w:ins>
      <w:ins w:id="2497" w:author="Dave" w:date="2018-01-10T12:30:00Z">
        <w:r w:rsidR="00547DFE" w:rsidRPr="00B70E3E">
          <w:t xml:space="preserve">Document </w:t>
        </w:r>
      </w:ins>
      <w:ins w:id="2498" w:author="Dave" w:date="2018-01-08T21:26:00Z">
        <w:r w:rsidRPr="00B70E3E">
          <w:t>success criterion: Text spacing</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499" w:author="Dave" w:date="2018-01-14T19:10: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2500">
          <w:tblGrid>
            <w:gridCol w:w="9354"/>
          </w:tblGrid>
        </w:tblGridChange>
      </w:tblGrid>
      <w:tr w:rsidR="00656893" w:rsidRPr="00B70E3E" w14:paraId="53CAFFAC" w14:textId="77777777" w:rsidTr="00DD5F7C">
        <w:trPr>
          <w:cantSplit/>
          <w:jc w:val="center"/>
          <w:ins w:id="2501" w:author="Dave" w:date="2018-01-08T21:26:00Z"/>
          <w:trPrChange w:id="2502" w:author="Dave" w:date="2018-01-14T19:10:00Z">
            <w:trPr>
              <w:cantSplit/>
              <w:jc w:val="center"/>
            </w:trPr>
          </w:trPrChange>
        </w:trPr>
        <w:tc>
          <w:tcPr>
            <w:tcW w:w="9354" w:type="dxa"/>
            <w:tcBorders>
              <w:bottom w:val="single" w:sz="4" w:space="0" w:color="auto"/>
            </w:tcBorders>
            <w:shd w:val="clear" w:color="auto" w:fill="auto"/>
            <w:tcPrChange w:id="2503" w:author="Dave" w:date="2018-01-14T19:10:00Z">
              <w:tcPr>
                <w:tcW w:w="9354" w:type="dxa"/>
                <w:tcBorders>
                  <w:bottom w:val="single" w:sz="4" w:space="0" w:color="auto"/>
                </w:tcBorders>
                <w:shd w:val="clear" w:color="auto" w:fill="auto"/>
              </w:tcPr>
            </w:tcPrChange>
          </w:tcPr>
          <w:p w14:paraId="18574AB0" w14:textId="20915A71" w:rsidR="00656893" w:rsidRPr="00B70E3E" w:rsidRDefault="00A55744" w:rsidP="004400D7">
            <w:pPr>
              <w:keepNext/>
              <w:keepLines/>
              <w:spacing w:after="0"/>
              <w:rPr>
                <w:ins w:id="2504" w:author="Dave" w:date="2018-01-08T21:26:00Z"/>
                <w:rFonts w:ascii="Arial" w:hAnsi="Arial"/>
                <w:sz w:val="18"/>
              </w:rPr>
            </w:pPr>
            <w:ins w:id="2505" w:author="Mike Pluke" w:date="2018-01-09T17:08:00Z">
              <w:r w:rsidRPr="00B70E3E">
                <w:rPr>
                  <w:rFonts w:ascii="Arial" w:hAnsi="Arial"/>
                  <w:sz w:val="18"/>
                </w:rPr>
                <w:t>In content implemented using markup languages,no loss of content or functionality occurs by setting all of the following style properties, while changing no other style property</w:t>
              </w:r>
            </w:ins>
            <w:ins w:id="2506" w:author="Dave" w:date="2018-01-08T21:26:00Z">
              <w:r w:rsidR="00656893" w:rsidRPr="00B70E3E">
                <w:rPr>
                  <w:rFonts w:ascii="Arial" w:hAnsi="Arial"/>
                  <w:sz w:val="18"/>
                </w:rPr>
                <w:t>:</w:t>
              </w:r>
            </w:ins>
          </w:p>
          <w:p w14:paraId="67D90299" w14:textId="77777777" w:rsidR="00656893" w:rsidRPr="00B70E3E" w:rsidRDefault="00656893" w:rsidP="004400D7">
            <w:pPr>
              <w:pStyle w:val="TB1"/>
              <w:rPr>
                <w:ins w:id="2507" w:author="Dave" w:date="2018-01-08T21:26:00Z"/>
              </w:rPr>
            </w:pPr>
            <w:ins w:id="2508" w:author="Dave" w:date="2018-01-08T21:26:00Z">
              <w:r w:rsidRPr="00B70E3E">
                <w:t>Line height (line spacing) to at least 1.5 times the font size;</w:t>
              </w:r>
            </w:ins>
          </w:p>
          <w:p w14:paraId="0B459E6C" w14:textId="77777777" w:rsidR="00656893" w:rsidRPr="00B70E3E" w:rsidRDefault="00656893" w:rsidP="004400D7">
            <w:pPr>
              <w:pStyle w:val="TB1"/>
              <w:rPr>
                <w:ins w:id="2509" w:author="Dave" w:date="2018-01-08T21:26:00Z"/>
              </w:rPr>
            </w:pPr>
            <w:ins w:id="2510" w:author="Dave" w:date="2018-01-08T21:26:00Z">
              <w:r w:rsidRPr="00B70E3E">
                <w:t>Spacing underneath paragraphs to at least 2 times the font size;</w:t>
              </w:r>
            </w:ins>
          </w:p>
          <w:p w14:paraId="08DB4BDC" w14:textId="77777777" w:rsidR="00656893" w:rsidRPr="00B70E3E" w:rsidRDefault="00656893" w:rsidP="004400D7">
            <w:pPr>
              <w:pStyle w:val="TB1"/>
              <w:rPr>
                <w:ins w:id="2511" w:author="Dave" w:date="2018-01-08T21:26:00Z"/>
              </w:rPr>
            </w:pPr>
            <w:ins w:id="2512" w:author="Dave" w:date="2018-01-08T21:26:00Z">
              <w:r w:rsidRPr="00B70E3E">
                <w:t>Letter spacing (tracking) to at least 0.12 times the font size;</w:t>
              </w:r>
            </w:ins>
          </w:p>
          <w:p w14:paraId="1406612F" w14:textId="6C4303A9" w:rsidR="00656893" w:rsidRPr="00B70E3E" w:rsidRDefault="00656893" w:rsidP="00911F72">
            <w:pPr>
              <w:pStyle w:val="TB1"/>
              <w:rPr>
                <w:ins w:id="2513" w:author="Dave" w:date="2018-01-08T21:26:00Z"/>
              </w:rPr>
            </w:pPr>
            <w:ins w:id="2514" w:author="Dave" w:date="2018-01-08T21:26:00Z">
              <w:r w:rsidRPr="00B70E3E">
                <w:t>Word spacing to at least 0.16 times the font size.</w:t>
              </w:r>
            </w:ins>
          </w:p>
        </w:tc>
      </w:tr>
      <w:tr w:rsidR="00656893" w:rsidRPr="00B70E3E" w14:paraId="1C3EE792" w14:textId="77777777" w:rsidTr="00DD5F7C">
        <w:trPr>
          <w:cantSplit/>
          <w:jc w:val="center"/>
          <w:ins w:id="2515" w:author="Dave" w:date="2018-01-08T21:26:00Z"/>
          <w:trPrChange w:id="2516" w:author="Dave" w:date="2018-01-14T19:10:00Z">
            <w:trPr>
              <w:cantSplit/>
              <w:jc w:val="center"/>
            </w:trPr>
          </w:trPrChange>
        </w:trPr>
        <w:tc>
          <w:tcPr>
            <w:tcW w:w="9354" w:type="dxa"/>
            <w:tcBorders>
              <w:bottom w:val="single" w:sz="4" w:space="0" w:color="auto"/>
            </w:tcBorders>
            <w:shd w:val="clear" w:color="auto" w:fill="auto"/>
            <w:tcPrChange w:id="2517" w:author="Dave" w:date="2018-01-14T19:10:00Z">
              <w:tcPr>
                <w:tcW w:w="9354" w:type="dxa"/>
                <w:tcBorders>
                  <w:bottom w:val="nil"/>
                </w:tcBorders>
                <w:shd w:val="clear" w:color="auto" w:fill="auto"/>
              </w:tcPr>
            </w:tcPrChange>
          </w:tcPr>
          <w:p w14:paraId="2DBF3AC8" w14:textId="43321BC2" w:rsidR="00656893" w:rsidRPr="00B70E3E" w:rsidRDefault="00CC641A" w:rsidP="00DB4815">
            <w:pPr>
              <w:pStyle w:val="TAN"/>
              <w:rPr>
                <w:ins w:id="2518" w:author="Dave" w:date="2018-01-08T21:26:00Z"/>
              </w:rPr>
            </w:pPr>
            <w:ins w:id="2519" w:author="Dave" w:date="2018-01-10T10:57:00Z">
              <w:r w:rsidRPr="00B70E3E">
                <w:t>NOTE:</w:t>
              </w:r>
              <w:r w:rsidRPr="00B70E3E">
                <w:tab/>
                <w:t>This text is identical to Success Criterion 1.4.12 in the WCAG 2.1 Candidate Recommendation [5]</w:t>
              </w:r>
            </w:ins>
          </w:p>
        </w:tc>
      </w:tr>
    </w:tbl>
    <w:p w14:paraId="55D0C265" w14:textId="774EA7E2" w:rsidR="00656893" w:rsidRPr="00B70E3E" w:rsidRDefault="00656893" w:rsidP="00656893">
      <w:pPr>
        <w:pStyle w:val="Heading3"/>
        <w:rPr>
          <w:ins w:id="2520" w:author="Dave" w:date="2018-01-08T21:26:00Z"/>
        </w:rPr>
      </w:pPr>
      <w:bookmarkStart w:id="2521" w:name="_Toc503730948"/>
      <w:ins w:id="2522" w:author="Dave" w:date="2018-01-08T21:26:00Z">
        <w:r w:rsidRPr="00B70E3E">
          <w:t>10.2.42</w:t>
        </w:r>
        <w:r w:rsidRPr="00B70E3E">
          <w:tab/>
          <w:t>Content on hover or focus (SC 1.4.13)</w:t>
        </w:r>
        <w:bookmarkEnd w:id="2521"/>
      </w:ins>
    </w:p>
    <w:p w14:paraId="44BE7183" w14:textId="0E257CB2" w:rsidR="00656893" w:rsidRPr="00B70E3E" w:rsidRDefault="004400D7" w:rsidP="00656893">
      <w:pPr>
        <w:rPr>
          <w:ins w:id="2523" w:author="Dave" w:date="2018-01-08T21:26:00Z"/>
        </w:rPr>
      </w:pPr>
      <w:ins w:id="2524" w:author="Dave" w:date="2018-01-08T21:42:00Z">
        <w:r w:rsidRPr="00B70E3E">
          <w:t>Where ICT is a non-web document</w:t>
        </w:r>
      </w:ins>
      <w:ins w:id="2525" w:author="Dave" w:date="2018-01-08T21:26:00Z">
        <w:r w:rsidR="00656893" w:rsidRPr="00B70E3E">
          <w:t xml:space="preserve">, it shall satisfy the success criterion in Table </w:t>
        </w:r>
      </w:ins>
      <w:ins w:id="2526" w:author="Dave" w:date="2018-01-08T21:29:00Z">
        <w:r w:rsidR="00656893" w:rsidRPr="00B70E3E">
          <w:t>10.16</w:t>
        </w:r>
      </w:ins>
      <w:ins w:id="2527" w:author="Dave" w:date="2018-01-08T21:26:00Z">
        <w:r w:rsidR="00656893" w:rsidRPr="00B70E3E">
          <w:t>.</w:t>
        </w:r>
      </w:ins>
    </w:p>
    <w:p w14:paraId="591579BE" w14:textId="0F882ABD" w:rsidR="00656893" w:rsidRPr="00B70E3E" w:rsidRDefault="00656893" w:rsidP="00FB1702">
      <w:pPr>
        <w:pStyle w:val="TH"/>
        <w:rPr>
          <w:ins w:id="2528" w:author="Dave" w:date="2018-01-08T21:26:00Z"/>
        </w:rPr>
      </w:pPr>
      <w:ins w:id="2529" w:author="Dave" w:date="2018-01-08T21:26:00Z">
        <w:r w:rsidRPr="00B70E3E">
          <w:t xml:space="preserve">Table 10.16: </w:t>
        </w:r>
      </w:ins>
      <w:ins w:id="2530" w:author="Dave" w:date="2018-01-10T12:31:00Z">
        <w:r w:rsidR="00547DFE" w:rsidRPr="00B70E3E">
          <w:t xml:space="preserve">Document </w:t>
        </w:r>
      </w:ins>
      <w:ins w:id="2531" w:author="Dave" w:date="2018-01-08T21:26:00Z">
        <w:r w:rsidRPr="00B70E3E">
          <w:t>success criterion: Content on hover or focus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70E3E" w14:paraId="2B0C7C96" w14:textId="77777777" w:rsidTr="004400D7">
        <w:trPr>
          <w:cantSplit/>
          <w:jc w:val="center"/>
          <w:ins w:id="2532" w:author="Dave" w:date="2018-01-08T21:26:00Z"/>
        </w:trPr>
        <w:tc>
          <w:tcPr>
            <w:tcW w:w="9354" w:type="dxa"/>
            <w:tcBorders>
              <w:bottom w:val="single" w:sz="4" w:space="0" w:color="auto"/>
            </w:tcBorders>
            <w:shd w:val="clear" w:color="auto" w:fill="auto"/>
          </w:tcPr>
          <w:p w14:paraId="27EC4EFC" w14:textId="77777777" w:rsidR="00656893" w:rsidRPr="00B70E3E" w:rsidRDefault="00656893" w:rsidP="00FB1702">
            <w:pPr>
              <w:keepNext/>
              <w:keepLines/>
              <w:spacing w:after="0"/>
              <w:rPr>
                <w:ins w:id="2533" w:author="Dave" w:date="2018-01-08T21:26:00Z"/>
                <w:rFonts w:ascii="Arial" w:hAnsi="Arial"/>
                <w:sz w:val="18"/>
              </w:rPr>
            </w:pPr>
            <w:ins w:id="2534" w:author="Dave" w:date="2018-01-08T21:26:00Z">
              <w:r w:rsidRPr="00B70E3E">
                <w:rPr>
                  <w:rFonts w:ascii="Arial" w:hAnsi="Arial"/>
                  <w:sz w:val="18"/>
                </w:rPr>
                <w:t>When pointer hover or keyboard focus triggers additional content to become visible, the following are true:</w:t>
              </w:r>
            </w:ins>
          </w:p>
          <w:p w14:paraId="2F9ECEAC" w14:textId="77777777" w:rsidR="00656893" w:rsidRPr="00B70E3E" w:rsidRDefault="00656893" w:rsidP="00FB1702">
            <w:pPr>
              <w:pStyle w:val="TB1"/>
              <w:rPr>
                <w:ins w:id="2535" w:author="Dave" w:date="2018-01-08T21:26:00Z"/>
                <w:b/>
              </w:rPr>
            </w:pPr>
            <w:ins w:id="2536" w:author="Dave" w:date="2018-01-08T21:26:00Z">
              <w:r w:rsidRPr="00B70E3E">
                <w:rPr>
                  <w:b/>
                </w:rPr>
                <w:t xml:space="preserve">Dismissable: </w:t>
              </w:r>
              <w:r w:rsidRPr="00B70E3E">
                <w:t>A mechanism is available to dismiss the additional content without moving pointer hover or keyboard focus, unless the additional content communicates an input error;</w:t>
              </w:r>
            </w:ins>
          </w:p>
          <w:p w14:paraId="7A6B6E01" w14:textId="77777777" w:rsidR="00656893" w:rsidRPr="00B70E3E" w:rsidRDefault="00656893" w:rsidP="00FB1702">
            <w:pPr>
              <w:pStyle w:val="TB1"/>
              <w:rPr>
                <w:ins w:id="2537" w:author="Dave" w:date="2018-01-08T21:26:00Z"/>
                <w:b/>
              </w:rPr>
            </w:pPr>
            <w:ins w:id="2538" w:author="Dave" w:date="2018-01-08T21:26:00Z">
              <w:r w:rsidRPr="00B70E3E">
                <w:rPr>
                  <w:b/>
                </w:rPr>
                <w:t xml:space="preserve">Hoverable: </w:t>
              </w:r>
              <w:r w:rsidRPr="00B70E3E">
                <w:t>If pointer hover can trigger the additional content, then the pointer can be moved to hover the additional content.</w:t>
              </w:r>
            </w:ins>
          </w:p>
          <w:p w14:paraId="06680E2F" w14:textId="77777777" w:rsidR="00656893" w:rsidRPr="00B70E3E" w:rsidRDefault="00656893" w:rsidP="00FB1702">
            <w:pPr>
              <w:pStyle w:val="TB1"/>
              <w:rPr>
                <w:ins w:id="2539" w:author="Dave" w:date="2018-01-08T21:26:00Z"/>
                <w:b/>
              </w:rPr>
            </w:pPr>
            <w:ins w:id="2540" w:author="Dave" w:date="2018-01-08T21:26:00Z">
              <w:r w:rsidRPr="00B70E3E">
                <w:rPr>
                  <w:b/>
                </w:rPr>
                <w:t xml:space="preserve">Persistent: </w:t>
              </w:r>
              <w:r w:rsidRPr="00B70E3E">
                <w:t>The additional content remains visible until the hover or focus trigger is removed, the user dismisses it, or its information is no longer valid.</w:t>
              </w:r>
            </w:ins>
          </w:p>
          <w:p w14:paraId="60F4D140" w14:textId="77777777" w:rsidR="00656893" w:rsidRPr="00B70E3E" w:rsidRDefault="00656893" w:rsidP="00FB1702">
            <w:pPr>
              <w:keepNext/>
              <w:keepLines/>
              <w:spacing w:after="0"/>
              <w:rPr>
                <w:ins w:id="2541" w:author="Dave" w:date="2018-01-08T21:26:00Z"/>
                <w:rFonts w:ascii="Arial" w:hAnsi="Arial"/>
                <w:sz w:val="18"/>
              </w:rPr>
            </w:pPr>
            <w:ins w:id="2542" w:author="Dave" w:date="2018-01-08T21:26:00Z">
              <w:r w:rsidRPr="00B70E3E">
                <w:rPr>
                  <w:rFonts w:ascii="Arial" w:hAnsi="Arial"/>
                  <w:b/>
                  <w:sz w:val="18"/>
                </w:rPr>
                <w:t>Exception:</w:t>
              </w:r>
              <w:r w:rsidRPr="00B70E3E">
                <w:rPr>
                  <w:rFonts w:ascii="Arial" w:hAnsi="Arial"/>
                  <w:sz w:val="18"/>
                </w:rPr>
                <w:t xml:space="preserve"> The visual presentation of the additional content is controlled by the user agent and is not modified by the author.</w:t>
              </w:r>
            </w:ins>
          </w:p>
        </w:tc>
      </w:tr>
      <w:tr w:rsidR="00656893" w:rsidRPr="00B70E3E" w14:paraId="36358C94" w14:textId="77777777" w:rsidTr="004400D7">
        <w:trPr>
          <w:cantSplit/>
          <w:jc w:val="center"/>
          <w:ins w:id="2543" w:author="Dave" w:date="2018-01-08T21:26:00Z"/>
        </w:trPr>
        <w:tc>
          <w:tcPr>
            <w:tcW w:w="9354" w:type="dxa"/>
            <w:shd w:val="clear" w:color="auto" w:fill="auto"/>
          </w:tcPr>
          <w:p w14:paraId="3C1CC16F" w14:textId="3CC3201B" w:rsidR="00656893" w:rsidRPr="00B70E3E" w:rsidRDefault="00CC641A" w:rsidP="00DB4815">
            <w:pPr>
              <w:pStyle w:val="TAN"/>
              <w:keepNext w:val="0"/>
              <w:rPr>
                <w:ins w:id="2544" w:author="Dave" w:date="2018-01-08T21:26:00Z"/>
              </w:rPr>
            </w:pPr>
            <w:ins w:id="2545" w:author="Dave" w:date="2018-01-10T10:57:00Z">
              <w:r w:rsidRPr="00B70E3E">
                <w:t>NOTE:</w:t>
              </w:r>
              <w:r w:rsidRPr="00B70E3E">
                <w:tab/>
                <w:t>This text is identical to Success Criterion 1.4.13 in the WCAG 2.1 Candidate Recommendation [5]</w:t>
              </w:r>
            </w:ins>
          </w:p>
        </w:tc>
      </w:tr>
    </w:tbl>
    <w:p w14:paraId="3F5EC7A8" w14:textId="357FF7D8" w:rsidR="00656893" w:rsidRPr="00B70E3E" w:rsidRDefault="00656893" w:rsidP="00656893">
      <w:pPr>
        <w:pStyle w:val="Heading3"/>
        <w:keepNext w:val="0"/>
        <w:rPr>
          <w:ins w:id="2546" w:author="Dave" w:date="2018-01-08T21:26:00Z"/>
        </w:rPr>
      </w:pPr>
      <w:bookmarkStart w:id="2547" w:name="_Toc503730949"/>
      <w:ins w:id="2548" w:author="Dave" w:date="2018-01-08T21:26:00Z">
        <w:r w:rsidRPr="00B70E3E">
          <w:t>10.2.43</w:t>
        </w:r>
        <w:r w:rsidRPr="00B70E3E">
          <w:tab/>
          <w:t>Character key shortcuts (SC 2.4.11)</w:t>
        </w:r>
        <w:bookmarkEnd w:id="2547"/>
      </w:ins>
    </w:p>
    <w:p w14:paraId="321E5338" w14:textId="251A368D" w:rsidR="00656893" w:rsidRPr="00B70E3E" w:rsidRDefault="004400D7" w:rsidP="00656893">
      <w:pPr>
        <w:keepLines/>
        <w:rPr>
          <w:ins w:id="2549" w:author="Dave" w:date="2018-01-08T21:26:00Z"/>
        </w:rPr>
      </w:pPr>
      <w:ins w:id="2550" w:author="Dave" w:date="2018-01-08T21:42:00Z">
        <w:r w:rsidRPr="00B70E3E">
          <w:t>Where ICT is a non-web document</w:t>
        </w:r>
      </w:ins>
      <w:ins w:id="2551" w:author="Dave" w:date="2018-01-08T21:26:00Z">
        <w:r w:rsidR="00656893" w:rsidRPr="00B70E3E">
          <w:t xml:space="preserve">, it shall satisfy the success criterion in Table </w:t>
        </w:r>
      </w:ins>
      <w:ins w:id="2552" w:author="Dave" w:date="2018-01-08T21:29:00Z">
        <w:r w:rsidR="00656893" w:rsidRPr="00B70E3E">
          <w:t>10.</w:t>
        </w:r>
      </w:ins>
      <w:ins w:id="2553" w:author="Dave" w:date="2018-01-08T21:30:00Z">
        <w:r w:rsidR="00656893" w:rsidRPr="00B70E3E">
          <w:t>17</w:t>
        </w:r>
      </w:ins>
      <w:ins w:id="2554" w:author="Dave" w:date="2018-01-08T21:26:00Z">
        <w:r w:rsidR="00656893" w:rsidRPr="00B70E3E">
          <w:t>.</w:t>
        </w:r>
      </w:ins>
    </w:p>
    <w:p w14:paraId="506B675B" w14:textId="08592821" w:rsidR="00656893" w:rsidRPr="00B70E3E" w:rsidRDefault="00656893" w:rsidP="00656893">
      <w:pPr>
        <w:pStyle w:val="TH"/>
        <w:keepNext w:val="0"/>
        <w:rPr>
          <w:ins w:id="2555" w:author="Dave" w:date="2018-01-08T21:26:00Z"/>
        </w:rPr>
      </w:pPr>
      <w:ins w:id="2556" w:author="Dave" w:date="2018-01-08T21:26:00Z">
        <w:r w:rsidRPr="00B70E3E">
          <w:t xml:space="preserve">Table 10.17: </w:t>
        </w:r>
      </w:ins>
      <w:ins w:id="2557" w:author="Dave" w:date="2018-01-10T12:31:00Z">
        <w:r w:rsidR="00547DFE" w:rsidRPr="00B70E3E">
          <w:t xml:space="preserve">Document </w:t>
        </w:r>
      </w:ins>
      <w:ins w:id="2558" w:author="Dave" w:date="2018-01-08T21:26:00Z">
        <w:r w:rsidRPr="00B70E3E">
          <w:t>success criterion: Character key shortcuts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70E3E" w14:paraId="2AE5B09B" w14:textId="77777777" w:rsidTr="00CC641A">
        <w:trPr>
          <w:cantSplit/>
          <w:jc w:val="center"/>
          <w:ins w:id="2559" w:author="Dave" w:date="2018-01-08T21:26:00Z"/>
        </w:trPr>
        <w:tc>
          <w:tcPr>
            <w:tcW w:w="9354" w:type="dxa"/>
            <w:shd w:val="clear" w:color="auto" w:fill="auto"/>
          </w:tcPr>
          <w:p w14:paraId="4368E9FF" w14:textId="77777777" w:rsidR="00656893" w:rsidRPr="00B70E3E" w:rsidRDefault="00656893" w:rsidP="004400D7">
            <w:pPr>
              <w:keepLines/>
              <w:spacing w:after="0"/>
              <w:rPr>
                <w:ins w:id="2560" w:author="Dave" w:date="2018-01-08T21:26:00Z"/>
                <w:rFonts w:ascii="Arial" w:hAnsi="Arial"/>
                <w:sz w:val="18"/>
              </w:rPr>
            </w:pPr>
            <w:ins w:id="2561" w:author="Dave" w:date="2018-01-08T21:26:00Z">
              <w:r w:rsidRPr="00B70E3E">
                <w:rPr>
                  <w:rFonts w:ascii="Arial" w:hAnsi="Arial"/>
                  <w:sz w:val="18"/>
                </w:rPr>
                <w:t>If a keyboard shortcut consisting entirely of one or more character keys is implemented in content, then a mechanism is available to turn it off or to remap it to a shortcut that can use at least one non-character key, unless the keyboard shortcut for a user interface component is only active when that component has focus.</w:t>
              </w:r>
            </w:ins>
          </w:p>
        </w:tc>
      </w:tr>
      <w:tr w:rsidR="00CC641A" w:rsidRPr="00B70E3E" w14:paraId="3C452A2F" w14:textId="77777777" w:rsidTr="004400D7">
        <w:trPr>
          <w:cantSplit/>
          <w:jc w:val="center"/>
        </w:trPr>
        <w:tc>
          <w:tcPr>
            <w:tcW w:w="9354" w:type="dxa"/>
            <w:tcBorders>
              <w:bottom w:val="single" w:sz="4" w:space="0" w:color="auto"/>
            </w:tcBorders>
            <w:shd w:val="clear" w:color="auto" w:fill="auto"/>
          </w:tcPr>
          <w:p w14:paraId="055F8385" w14:textId="70E5C6DC" w:rsidR="00CC641A" w:rsidRPr="00B70E3E" w:rsidRDefault="00CC641A" w:rsidP="00DB4815">
            <w:pPr>
              <w:keepLines/>
              <w:spacing w:after="0"/>
              <w:rPr>
                <w:rFonts w:ascii="Arial" w:hAnsi="Arial"/>
                <w:sz w:val="18"/>
              </w:rPr>
            </w:pPr>
            <w:ins w:id="2562" w:author="Dave" w:date="2018-01-10T10:59:00Z">
              <w:r w:rsidRPr="00B70E3E">
                <w:t>NOTE:</w:t>
              </w:r>
              <w:r w:rsidRPr="00B70E3E">
                <w:tab/>
                <w:t>This text is identical to Success Criterion 2.4.11 in the WCAG 2.1 Candidate Recommendation [5]</w:t>
              </w:r>
            </w:ins>
          </w:p>
        </w:tc>
      </w:tr>
    </w:tbl>
    <w:p w14:paraId="67747D4A" w14:textId="2D0CAECC" w:rsidR="00656893" w:rsidRPr="00B70E3E" w:rsidRDefault="00656893" w:rsidP="00656893">
      <w:pPr>
        <w:pStyle w:val="Heading3"/>
        <w:keepNext w:val="0"/>
        <w:rPr>
          <w:ins w:id="2563" w:author="Dave" w:date="2018-01-08T21:26:00Z"/>
        </w:rPr>
      </w:pPr>
      <w:bookmarkStart w:id="2564" w:name="_Toc503730950"/>
      <w:ins w:id="2565" w:author="Dave" w:date="2018-01-08T21:26:00Z">
        <w:r w:rsidRPr="00B70E3E">
          <w:t>10.2.44</w:t>
        </w:r>
        <w:r w:rsidRPr="00B70E3E">
          <w:tab/>
          <w:t>Label in name (SC 2.4.12)</w:t>
        </w:r>
        <w:bookmarkEnd w:id="2564"/>
      </w:ins>
    </w:p>
    <w:p w14:paraId="7AF7767E" w14:textId="577686B2" w:rsidR="00656893" w:rsidRPr="00B70E3E" w:rsidRDefault="004400D7" w:rsidP="00656893">
      <w:pPr>
        <w:keepLines/>
        <w:rPr>
          <w:ins w:id="2566" w:author="Dave" w:date="2018-01-08T21:26:00Z"/>
        </w:rPr>
      </w:pPr>
      <w:ins w:id="2567" w:author="Dave" w:date="2018-01-08T21:42:00Z">
        <w:r w:rsidRPr="00B70E3E">
          <w:t>Where ICT is a non-web document</w:t>
        </w:r>
      </w:ins>
      <w:ins w:id="2568" w:author="Dave" w:date="2018-01-08T21:26:00Z">
        <w:r w:rsidR="00656893" w:rsidRPr="00B70E3E">
          <w:t xml:space="preserve">, it shall satisfy the success criterion in Table </w:t>
        </w:r>
      </w:ins>
      <w:ins w:id="2569" w:author="Dave" w:date="2018-01-08T21:30:00Z">
        <w:r w:rsidR="00656893" w:rsidRPr="00B70E3E">
          <w:t>10.18</w:t>
        </w:r>
      </w:ins>
      <w:ins w:id="2570" w:author="Dave" w:date="2018-01-08T21:26:00Z">
        <w:r w:rsidR="00656893" w:rsidRPr="00B70E3E">
          <w:t>.</w:t>
        </w:r>
      </w:ins>
    </w:p>
    <w:p w14:paraId="0289AE39" w14:textId="451E3BF7" w:rsidR="00656893" w:rsidRPr="00B70E3E" w:rsidRDefault="00656893" w:rsidP="00656893">
      <w:pPr>
        <w:pStyle w:val="TH"/>
        <w:keepNext w:val="0"/>
        <w:rPr>
          <w:ins w:id="2571" w:author="Dave" w:date="2018-01-08T21:26:00Z"/>
        </w:rPr>
      </w:pPr>
      <w:ins w:id="2572" w:author="Dave" w:date="2018-01-08T21:26:00Z">
        <w:r w:rsidRPr="00B70E3E">
          <w:t xml:space="preserve">Table </w:t>
        </w:r>
      </w:ins>
      <w:ins w:id="2573" w:author="Dave" w:date="2018-01-08T21:30:00Z">
        <w:r w:rsidRPr="00B70E3E">
          <w:t>10.18</w:t>
        </w:r>
      </w:ins>
      <w:ins w:id="2574" w:author="Dave" w:date="2018-01-08T21:26:00Z">
        <w:r w:rsidRPr="00B70E3E">
          <w:t xml:space="preserve">: </w:t>
        </w:r>
      </w:ins>
      <w:ins w:id="2575" w:author="Dave" w:date="2018-01-10T12:31:00Z">
        <w:r w:rsidR="00547DFE" w:rsidRPr="00B70E3E">
          <w:t xml:space="preserve">Document </w:t>
        </w:r>
      </w:ins>
      <w:ins w:id="2576" w:author="Dave" w:date="2018-01-08T21:26:00Z">
        <w:r w:rsidRPr="00B70E3E">
          <w:t>success criterion: Label in name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70E3E" w14:paraId="0D1391D3" w14:textId="77777777" w:rsidTr="00CC641A">
        <w:trPr>
          <w:cantSplit/>
          <w:jc w:val="center"/>
          <w:ins w:id="2577" w:author="Dave" w:date="2018-01-08T21:26:00Z"/>
        </w:trPr>
        <w:tc>
          <w:tcPr>
            <w:tcW w:w="9354" w:type="dxa"/>
            <w:shd w:val="clear" w:color="auto" w:fill="auto"/>
          </w:tcPr>
          <w:p w14:paraId="76ED6A4A" w14:textId="77777777" w:rsidR="00656893" w:rsidRPr="00B70E3E" w:rsidRDefault="00656893" w:rsidP="004400D7">
            <w:pPr>
              <w:keepLines/>
              <w:spacing w:after="0"/>
              <w:rPr>
                <w:ins w:id="2578" w:author="Dave" w:date="2018-01-08T21:26:00Z"/>
                <w:rFonts w:ascii="Arial" w:hAnsi="Arial"/>
                <w:sz w:val="18"/>
              </w:rPr>
            </w:pPr>
            <w:ins w:id="2579" w:author="Dave" w:date="2018-01-08T21:26:00Z">
              <w:r w:rsidRPr="00B70E3E">
                <w:rPr>
                  <w:rFonts w:ascii="Arial" w:hAnsi="Arial"/>
                  <w:sz w:val="18"/>
                </w:rPr>
                <w:t>For user interface components with labels that include text or images of text, the name contains the text presented.</w:t>
              </w:r>
            </w:ins>
          </w:p>
        </w:tc>
      </w:tr>
      <w:tr w:rsidR="00CC641A" w:rsidRPr="00B70E3E" w14:paraId="25DDAF46" w14:textId="77777777" w:rsidTr="004400D7">
        <w:trPr>
          <w:cantSplit/>
          <w:jc w:val="center"/>
        </w:trPr>
        <w:tc>
          <w:tcPr>
            <w:tcW w:w="9354" w:type="dxa"/>
            <w:tcBorders>
              <w:bottom w:val="single" w:sz="4" w:space="0" w:color="auto"/>
            </w:tcBorders>
            <w:shd w:val="clear" w:color="auto" w:fill="auto"/>
          </w:tcPr>
          <w:p w14:paraId="347FCCB9" w14:textId="177E9BD6" w:rsidR="00CC641A" w:rsidRPr="00B70E3E" w:rsidRDefault="00CC641A" w:rsidP="00DB4815">
            <w:pPr>
              <w:keepLines/>
              <w:spacing w:after="0"/>
              <w:rPr>
                <w:rFonts w:ascii="Arial" w:hAnsi="Arial"/>
                <w:sz w:val="18"/>
              </w:rPr>
            </w:pPr>
            <w:ins w:id="2580" w:author="Dave" w:date="2018-01-10T11:00:00Z">
              <w:r w:rsidRPr="00B70E3E">
                <w:t>NOTE:</w:t>
              </w:r>
              <w:r w:rsidRPr="00B70E3E">
                <w:tab/>
                <w:t>This text is identical to Success Criterion 2.4.12 in the WCAG 2.1 Candidate Recommendation [5]</w:t>
              </w:r>
            </w:ins>
          </w:p>
        </w:tc>
      </w:tr>
    </w:tbl>
    <w:p w14:paraId="2D786C8F" w14:textId="57E59E09" w:rsidR="00656893" w:rsidRPr="00B70E3E" w:rsidRDefault="00656893" w:rsidP="00656893">
      <w:pPr>
        <w:pStyle w:val="Heading3"/>
        <w:keepNext w:val="0"/>
        <w:keepLines w:val="0"/>
        <w:rPr>
          <w:ins w:id="2581" w:author="Dave" w:date="2018-01-08T21:26:00Z"/>
        </w:rPr>
      </w:pPr>
      <w:bookmarkStart w:id="2582" w:name="_Toc503730951"/>
      <w:ins w:id="2583" w:author="Dave" w:date="2018-01-08T21:26:00Z">
        <w:r w:rsidRPr="00B70E3E">
          <w:t>10.2.45</w:t>
        </w:r>
        <w:r w:rsidRPr="00B70E3E">
          <w:tab/>
          <w:t>Pointer gestures (SC 2.5.1)</w:t>
        </w:r>
        <w:bookmarkEnd w:id="2582"/>
      </w:ins>
    </w:p>
    <w:p w14:paraId="7FE966F0" w14:textId="48E8673F" w:rsidR="00656893" w:rsidRPr="00B70E3E" w:rsidRDefault="004400D7" w:rsidP="00656893">
      <w:pPr>
        <w:rPr>
          <w:ins w:id="2584" w:author="Dave" w:date="2018-01-08T21:26:00Z"/>
        </w:rPr>
      </w:pPr>
      <w:ins w:id="2585" w:author="Dave" w:date="2018-01-08T21:42:00Z">
        <w:r w:rsidRPr="00B70E3E">
          <w:t>Where ICT is a non-web document</w:t>
        </w:r>
      </w:ins>
      <w:ins w:id="2586" w:author="Dave" w:date="2018-01-08T21:26:00Z">
        <w:r w:rsidR="00656893" w:rsidRPr="00B70E3E">
          <w:t xml:space="preserve">, it shall satisfy the success criterion in Table </w:t>
        </w:r>
      </w:ins>
      <w:ins w:id="2587" w:author="Dave" w:date="2018-01-08T21:30:00Z">
        <w:r w:rsidR="00656893" w:rsidRPr="00B70E3E">
          <w:t>10.19</w:t>
        </w:r>
      </w:ins>
      <w:ins w:id="2588" w:author="Dave" w:date="2018-01-08T21:26:00Z">
        <w:r w:rsidR="00656893" w:rsidRPr="00B70E3E">
          <w:t>.</w:t>
        </w:r>
      </w:ins>
    </w:p>
    <w:p w14:paraId="381EFFD9" w14:textId="2B42BEC8" w:rsidR="00656893" w:rsidRPr="00B70E3E" w:rsidRDefault="00656893" w:rsidP="00656893">
      <w:pPr>
        <w:pStyle w:val="TH"/>
        <w:rPr>
          <w:ins w:id="2589" w:author="Dave" w:date="2018-01-08T21:26:00Z"/>
        </w:rPr>
      </w:pPr>
      <w:ins w:id="2590" w:author="Dave" w:date="2018-01-08T21:26:00Z">
        <w:r w:rsidRPr="00B70E3E">
          <w:lastRenderedPageBreak/>
          <w:t xml:space="preserve">Table </w:t>
        </w:r>
      </w:ins>
      <w:ins w:id="2591" w:author="Dave" w:date="2018-01-08T21:31:00Z">
        <w:r w:rsidRPr="00B70E3E">
          <w:t>10</w:t>
        </w:r>
      </w:ins>
      <w:ins w:id="2592" w:author="Dave" w:date="2018-01-08T21:26:00Z">
        <w:r w:rsidRPr="00B70E3E">
          <w:t>.1</w:t>
        </w:r>
      </w:ins>
      <w:ins w:id="2593" w:author="Dave" w:date="2018-01-08T21:31:00Z">
        <w:r w:rsidRPr="00B70E3E">
          <w:t>9</w:t>
        </w:r>
      </w:ins>
      <w:ins w:id="2594" w:author="Dave" w:date="2018-01-08T21:26:00Z">
        <w:r w:rsidRPr="00B70E3E">
          <w:t xml:space="preserve">: </w:t>
        </w:r>
      </w:ins>
      <w:ins w:id="2595" w:author="Dave" w:date="2018-01-10T12:31:00Z">
        <w:r w:rsidR="00547DFE" w:rsidRPr="00B70E3E">
          <w:t xml:space="preserve">Document </w:t>
        </w:r>
      </w:ins>
      <w:ins w:id="2596" w:author="Dave" w:date="2018-01-08T21:26:00Z">
        <w:r w:rsidRPr="00B70E3E">
          <w:t>success criterion: Pointer gestures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Change w:id="2597">
          <w:tblGrid>
            <w:gridCol w:w="9354"/>
          </w:tblGrid>
        </w:tblGridChange>
      </w:tblGrid>
      <w:tr w:rsidR="00656893" w:rsidRPr="00B70E3E" w14:paraId="666EE059" w14:textId="77777777" w:rsidTr="00CC641A">
        <w:trPr>
          <w:cantSplit/>
          <w:jc w:val="center"/>
          <w:ins w:id="2598" w:author="Dave" w:date="2018-01-08T21:26:00Z"/>
        </w:trPr>
        <w:tc>
          <w:tcPr>
            <w:tcW w:w="9354" w:type="dxa"/>
            <w:shd w:val="clear" w:color="auto" w:fill="auto"/>
          </w:tcPr>
          <w:p w14:paraId="1849E8A6" w14:textId="77777777" w:rsidR="00656893" w:rsidRPr="00B70E3E" w:rsidRDefault="00656893" w:rsidP="004400D7">
            <w:pPr>
              <w:keepNext/>
              <w:keepLines/>
              <w:spacing w:after="0"/>
              <w:rPr>
                <w:ins w:id="2599" w:author="Dave" w:date="2018-01-08T21:26:00Z"/>
                <w:rFonts w:ascii="Arial" w:hAnsi="Arial"/>
                <w:sz w:val="18"/>
              </w:rPr>
            </w:pPr>
            <w:ins w:id="2600" w:author="Dave" w:date="2018-01-08T21:26:00Z">
              <w:r w:rsidRPr="00B70E3E">
                <w:rPr>
                  <w:rFonts w:ascii="Arial" w:hAnsi="Arial"/>
                  <w:sz w:val="18"/>
                </w:rPr>
                <w:t>All functionality which uses multipoint or path-based gestures for operation can be operated with a single pointer, unless a multipoint or path-based gesture is essential.</w:t>
              </w:r>
            </w:ins>
          </w:p>
        </w:tc>
      </w:tr>
      <w:tr w:rsidR="00CC641A" w:rsidRPr="00B70E3E" w14:paraId="2F032DE0" w14:textId="77777777" w:rsidTr="00DD5F7C">
        <w:tblPrEx>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601" w:author="Dave" w:date="2018-01-14T19:10:00Z">
            <w:tblPrEx>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trPrChange w:id="2602" w:author="Dave" w:date="2018-01-14T19:10:00Z">
            <w:trPr>
              <w:cantSplit/>
              <w:jc w:val="center"/>
            </w:trPr>
          </w:trPrChange>
        </w:trPr>
        <w:tc>
          <w:tcPr>
            <w:tcW w:w="9354" w:type="dxa"/>
            <w:shd w:val="clear" w:color="auto" w:fill="auto"/>
            <w:tcPrChange w:id="2603" w:author="Dave" w:date="2018-01-14T19:10:00Z">
              <w:tcPr>
                <w:tcW w:w="9354" w:type="dxa"/>
                <w:tcBorders>
                  <w:bottom w:val="single" w:sz="4" w:space="0" w:color="auto"/>
                </w:tcBorders>
                <w:shd w:val="clear" w:color="auto" w:fill="auto"/>
              </w:tcPr>
            </w:tcPrChange>
          </w:tcPr>
          <w:p w14:paraId="2803A6D8" w14:textId="2F5B5222" w:rsidR="00CC641A" w:rsidRPr="00B70E3E" w:rsidDel="00DB4815" w:rsidRDefault="00CC641A" w:rsidP="00CC641A">
            <w:pPr>
              <w:pStyle w:val="TAN"/>
              <w:rPr>
                <w:del w:id="2604" w:author="Dave" w:date="2018-01-10T11:00:00Z"/>
              </w:rPr>
            </w:pPr>
            <w:del w:id="2605" w:author="Dave" w:date="2018-01-10T11:00:00Z">
              <w:r w:rsidRPr="00B70E3E" w:rsidDel="00DB4815">
                <w:delText>NOTE 1:</w:delText>
              </w:r>
              <w:r w:rsidRPr="00B70E3E" w:rsidDel="00DB4815">
                <w:tab/>
                <w:delText xml:space="preserve">This text is aligned with the equivalent text in the WCAG 2.1 Candidate Recommendation [5] </w:delText>
              </w:r>
            </w:del>
          </w:p>
          <w:p w14:paraId="2F247659" w14:textId="361D8A0D" w:rsidR="00CC641A" w:rsidRPr="00B70E3E" w:rsidDel="00DB4815" w:rsidRDefault="00CC641A" w:rsidP="00CC641A">
            <w:pPr>
              <w:pStyle w:val="TAN"/>
              <w:rPr>
                <w:del w:id="2606" w:author="Dave" w:date="2018-01-10T11:00:00Z"/>
              </w:rPr>
            </w:pPr>
            <w:del w:id="2607" w:author="Dave" w:date="2018-01-10T11:00:00Z">
              <w:r w:rsidRPr="00B70E3E" w:rsidDel="00DB4815">
                <w:delText>NOTE 2:</w:delText>
              </w:r>
              <w:r w:rsidRPr="00B70E3E" w:rsidDel="00DB4815">
                <w:tab/>
                <w:delText>This success criterion is identical to the latest draft text for WCAG 2.1 Success Criterion 2.5.1.</w:delText>
              </w:r>
            </w:del>
          </w:p>
          <w:p w14:paraId="28D5D96F" w14:textId="589D7AFC" w:rsidR="007A3849" w:rsidRPr="00B70E3E" w:rsidRDefault="00CC641A">
            <w:pPr>
              <w:pStyle w:val="TAN"/>
              <w:pPrChange w:id="2608" w:author="Dave" w:date="2018-01-14T19:10:00Z">
                <w:pPr>
                  <w:keepNext/>
                  <w:keepLines/>
                  <w:spacing w:after="0"/>
                </w:pPr>
              </w:pPrChange>
            </w:pPr>
            <w:r w:rsidRPr="00B70E3E">
              <w:t xml:space="preserve">NOTE </w:t>
            </w:r>
            <w:ins w:id="2609" w:author="Dave" w:date="2018-01-10T11:01:00Z">
              <w:r w:rsidR="007A3849" w:rsidRPr="00B70E3E">
                <w:t>1</w:t>
              </w:r>
            </w:ins>
            <w:del w:id="2610" w:author="Dave" w:date="2018-01-10T11:01:00Z">
              <w:r w:rsidRPr="00B70E3E" w:rsidDel="00DB4815">
                <w:delText>3</w:delText>
              </w:r>
            </w:del>
            <w:r w:rsidRPr="00B70E3E">
              <w:t xml:space="preserve">: </w:t>
            </w:r>
            <w:r w:rsidRPr="00B70E3E">
              <w:tab/>
              <w:t>This requirement applies to web content which interprets pointer gestures (i.e. this does not apply to gestures that are required to operate the user agent or assistive technology).</w:t>
            </w:r>
          </w:p>
        </w:tc>
      </w:tr>
      <w:tr w:rsidR="00DD5F7C" w:rsidRPr="00B70E3E" w14:paraId="6FB4E681" w14:textId="77777777" w:rsidTr="004400D7">
        <w:trPr>
          <w:cantSplit/>
          <w:jc w:val="center"/>
          <w:ins w:id="2611" w:author="Dave" w:date="2018-01-14T19:10:00Z"/>
        </w:trPr>
        <w:tc>
          <w:tcPr>
            <w:tcW w:w="9354" w:type="dxa"/>
            <w:tcBorders>
              <w:bottom w:val="single" w:sz="4" w:space="0" w:color="auto"/>
            </w:tcBorders>
            <w:shd w:val="clear" w:color="auto" w:fill="auto"/>
          </w:tcPr>
          <w:p w14:paraId="5F663966" w14:textId="09FBC4A6" w:rsidR="00DD5F7C" w:rsidRPr="00B70E3E" w:rsidDel="00DB4815" w:rsidRDefault="00DD5F7C" w:rsidP="00DD5F7C">
            <w:pPr>
              <w:pStyle w:val="TAN"/>
              <w:rPr>
                <w:ins w:id="2612" w:author="Dave" w:date="2018-01-14T19:10:00Z"/>
              </w:rPr>
            </w:pPr>
            <w:ins w:id="2613" w:author="Dave" w:date="2018-01-14T19:10:00Z">
              <w:r w:rsidRPr="00B70E3E">
                <w:t>NOTE 2:</w:t>
              </w:r>
              <w:r w:rsidRPr="00B70E3E">
                <w:tab/>
                <w:t>This text is identical to Success Criterion 2.5.1 in the WCAG 2.1 Candidate Recommendation [5]</w:t>
              </w:r>
            </w:ins>
          </w:p>
        </w:tc>
      </w:tr>
    </w:tbl>
    <w:p w14:paraId="5FB61E55" w14:textId="7EC6D893" w:rsidR="00656893" w:rsidRPr="00B70E3E" w:rsidRDefault="00656893" w:rsidP="00656893">
      <w:pPr>
        <w:pStyle w:val="Heading3"/>
        <w:rPr>
          <w:ins w:id="2614" w:author="Dave" w:date="2018-01-08T21:26:00Z"/>
        </w:rPr>
      </w:pPr>
      <w:bookmarkStart w:id="2615" w:name="_Toc503730952"/>
      <w:ins w:id="2616" w:author="Dave" w:date="2018-01-08T21:26:00Z">
        <w:r w:rsidRPr="00B70E3E">
          <w:t>10.2.46</w:t>
        </w:r>
        <w:r w:rsidRPr="00B70E3E">
          <w:tab/>
          <w:t>Pointer cancellation (SC 2.5.2)</w:t>
        </w:r>
        <w:bookmarkEnd w:id="2615"/>
      </w:ins>
    </w:p>
    <w:p w14:paraId="68B67D3E" w14:textId="5B4AD750" w:rsidR="00656893" w:rsidRPr="00B70E3E" w:rsidRDefault="004400D7" w:rsidP="00656893">
      <w:pPr>
        <w:keepNext/>
        <w:keepLines/>
        <w:rPr>
          <w:ins w:id="2617" w:author="Dave" w:date="2018-01-08T21:26:00Z"/>
        </w:rPr>
      </w:pPr>
      <w:ins w:id="2618" w:author="Dave" w:date="2018-01-08T21:42:00Z">
        <w:r w:rsidRPr="00B70E3E">
          <w:t>Where ICT is a non-web document</w:t>
        </w:r>
      </w:ins>
      <w:ins w:id="2619" w:author="Dave" w:date="2018-01-08T21:26:00Z">
        <w:r w:rsidR="00656893" w:rsidRPr="00B70E3E">
          <w:t xml:space="preserve">, it shall satisfy the success criterion in Table </w:t>
        </w:r>
      </w:ins>
      <w:ins w:id="2620" w:author="Dave" w:date="2018-01-08T21:31:00Z">
        <w:r w:rsidR="00656893" w:rsidRPr="00B70E3E">
          <w:t>10.20</w:t>
        </w:r>
      </w:ins>
      <w:ins w:id="2621" w:author="Dave" w:date="2018-01-08T21:26:00Z">
        <w:r w:rsidR="00656893" w:rsidRPr="00B70E3E">
          <w:t>.</w:t>
        </w:r>
      </w:ins>
    </w:p>
    <w:p w14:paraId="3BEF8F9C" w14:textId="4FE154FC" w:rsidR="00656893" w:rsidRPr="00B70E3E" w:rsidRDefault="00656893" w:rsidP="00656893">
      <w:pPr>
        <w:pStyle w:val="TH"/>
        <w:rPr>
          <w:ins w:id="2622" w:author="Dave" w:date="2018-01-08T21:26:00Z"/>
        </w:rPr>
      </w:pPr>
      <w:ins w:id="2623" w:author="Dave" w:date="2018-01-08T21:26:00Z">
        <w:r w:rsidRPr="00B70E3E">
          <w:t xml:space="preserve">Table </w:t>
        </w:r>
      </w:ins>
      <w:ins w:id="2624" w:author="Dave" w:date="2018-01-08T21:31:00Z">
        <w:r w:rsidRPr="00B70E3E">
          <w:t>10.20</w:t>
        </w:r>
      </w:ins>
      <w:ins w:id="2625" w:author="Dave" w:date="2018-01-08T21:26:00Z">
        <w:r w:rsidRPr="00B70E3E">
          <w:t xml:space="preserve">: </w:t>
        </w:r>
      </w:ins>
      <w:ins w:id="2626" w:author="Dave" w:date="2018-01-10T12:31:00Z">
        <w:r w:rsidR="00547DFE" w:rsidRPr="00B70E3E">
          <w:t xml:space="preserve">Document </w:t>
        </w:r>
      </w:ins>
      <w:ins w:id="2627" w:author="Dave" w:date="2018-01-08T21:26:00Z">
        <w:r w:rsidRPr="00B70E3E">
          <w:t>success criterion: Pointer cancellation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70E3E" w14:paraId="146884EE" w14:textId="77777777" w:rsidTr="00DB4815">
        <w:trPr>
          <w:cantSplit/>
          <w:jc w:val="center"/>
          <w:ins w:id="2628" w:author="Dave" w:date="2018-01-08T21:26:00Z"/>
        </w:trPr>
        <w:tc>
          <w:tcPr>
            <w:tcW w:w="9354" w:type="dxa"/>
            <w:shd w:val="clear" w:color="auto" w:fill="auto"/>
          </w:tcPr>
          <w:p w14:paraId="70653693" w14:textId="77777777" w:rsidR="00656893" w:rsidRPr="00B70E3E" w:rsidRDefault="00656893" w:rsidP="004400D7">
            <w:pPr>
              <w:keepNext/>
              <w:keepLines/>
              <w:spacing w:after="0"/>
              <w:rPr>
                <w:ins w:id="2629" w:author="Dave" w:date="2018-01-08T21:26:00Z"/>
                <w:rFonts w:ascii="Arial" w:hAnsi="Arial"/>
                <w:sz w:val="18"/>
              </w:rPr>
            </w:pPr>
            <w:ins w:id="2630" w:author="Dave" w:date="2018-01-08T21:26:00Z">
              <w:r w:rsidRPr="00B70E3E">
                <w:rPr>
                  <w:rFonts w:ascii="Arial" w:hAnsi="Arial"/>
                  <w:sz w:val="18"/>
                </w:rPr>
                <w:t>For functionality which can be operated using a single pointer, at least one of the following is true:</w:t>
              </w:r>
            </w:ins>
          </w:p>
          <w:p w14:paraId="75EB9C9C" w14:textId="77777777" w:rsidR="00656893" w:rsidRPr="00B70E3E" w:rsidRDefault="00656893" w:rsidP="004400D7">
            <w:pPr>
              <w:pStyle w:val="TB1"/>
              <w:rPr>
                <w:ins w:id="2631" w:author="Dave" w:date="2018-01-08T21:26:00Z"/>
              </w:rPr>
            </w:pPr>
            <w:ins w:id="2632" w:author="Dave" w:date="2018-01-08T21:26:00Z">
              <w:r w:rsidRPr="00B70E3E">
                <w:rPr>
                  <w:b/>
                </w:rPr>
                <w:t>No Down-Event:</w:t>
              </w:r>
              <w:r w:rsidRPr="00B70E3E">
                <w:t xml:space="preserve"> The down-event of the pointer is not used to execute any part of the function;</w:t>
              </w:r>
            </w:ins>
          </w:p>
          <w:p w14:paraId="6AE40C92" w14:textId="77777777" w:rsidR="00656893" w:rsidRPr="00B70E3E" w:rsidRDefault="00656893" w:rsidP="004400D7">
            <w:pPr>
              <w:pStyle w:val="TB1"/>
              <w:rPr>
                <w:ins w:id="2633" w:author="Dave" w:date="2018-01-08T21:26:00Z"/>
              </w:rPr>
            </w:pPr>
            <w:ins w:id="2634" w:author="Dave" w:date="2018-01-08T21:26:00Z">
              <w:r w:rsidRPr="00B70E3E">
                <w:rPr>
                  <w:b/>
                </w:rPr>
                <w:t>Abort or undo:</w:t>
              </w:r>
              <w:r w:rsidRPr="00B70E3E">
                <w:t xml:space="preserve"> Completion of the function is on the up-event, and a mechanism is available to abort the function before completion or undo the function after completion;</w:t>
              </w:r>
            </w:ins>
          </w:p>
          <w:p w14:paraId="49C33FA4" w14:textId="77777777" w:rsidR="00656893" w:rsidRPr="00B70E3E" w:rsidRDefault="00656893" w:rsidP="004400D7">
            <w:pPr>
              <w:pStyle w:val="TB1"/>
              <w:rPr>
                <w:ins w:id="2635" w:author="Dave" w:date="2018-01-08T21:26:00Z"/>
              </w:rPr>
            </w:pPr>
            <w:ins w:id="2636" w:author="Dave" w:date="2018-01-08T21:26:00Z">
              <w:r w:rsidRPr="00B70E3E">
                <w:rPr>
                  <w:b/>
                </w:rPr>
                <w:t>Up reversal:</w:t>
              </w:r>
              <w:r w:rsidRPr="00B70E3E">
                <w:t xml:space="preserve"> The up-event reverses any outcome of the preceding down-event;</w:t>
              </w:r>
            </w:ins>
          </w:p>
          <w:p w14:paraId="626D4121" w14:textId="77777777" w:rsidR="00656893" w:rsidRPr="00B70E3E" w:rsidRDefault="00656893" w:rsidP="004400D7">
            <w:pPr>
              <w:pStyle w:val="TB1"/>
              <w:ind w:left="737" w:hanging="380"/>
              <w:rPr>
                <w:ins w:id="2637" w:author="Dave" w:date="2018-01-08T21:26:00Z"/>
              </w:rPr>
            </w:pPr>
            <w:ins w:id="2638" w:author="Dave" w:date="2018-01-08T21:26:00Z">
              <w:r w:rsidRPr="00B70E3E">
                <w:rPr>
                  <w:b/>
                </w:rPr>
                <w:t>Essential</w:t>
              </w:r>
              <w:r w:rsidRPr="00B70E3E">
                <w:t>: Completing the function on the down-event is essential.</w:t>
              </w:r>
            </w:ins>
          </w:p>
        </w:tc>
      </w:tr>
      <w:tr w:rsidR="00DB4815" w:rsidRPr="00B70E3E" w14:paraId="4335CD0E" w14:textId="77777777" w:rsidTr="004400D7">
        <w:trPr>
          <w:cantSplit/>
          <w:jc w:val="center"/>
        </w:trPr>
        <w:tc>
          <w:tcPr>
            <w:tcW w:w="9354" w:type="dxa"/>
            <w:tcBorders>
              <w:bottom w:val="single" w:sz="4" w:space="0" w:color="auto"/>
            </w:tcBorders>
            <w:shd w:val="clear" w:color="auto" w:fill="auto"/>
          </w:tcPr>
          <w:p w14:paraId="55EB695C" w14:textId="6FFF4017" w:rsidR="00DB4815" w:rsidRPr="00B70E3E" w:rsidRDefault="00DB4815" w:rsidP="00DB4815">
            <w:pPr>
              <w:keepNext/>
              <w:keepLines/>
              <w:spacing w:after="0"/>
              <w:rPr>
                <w:rFonts w:ascii="Arial" w:hAnsi="Arial"/>
                <w:sz w:val="18"/>
              </w:rPr>
            </w:pPr>
            <w:ins w:id="2639" w:author="Dave" w:date="2018-01-10T11:01:00Z">
              <w:r w:rsidRPr="00B70E3E">
                <w:t>NOTE:</w:t>
              </w:r>
              <w:r w:rsidRPr="00B70E3E">
                <w:tab/>
                <w:t>This text is identical to Success Criterion 2.5.2 in the WCAG 2.1 Candidate Recommendation [5]</w:t>
              </w:r>
            </w:ins>
          </w:p>
        </w:tc>
      </w:tr>
    </w:tbl>
    <w:p w14:paraId="3088D058" w14:textId="562364E1" w:rsidR="00656893" w:rsidRPr="00B70E3E" w:rsidRDefault="00656893" w:rsidP="00656893">
      <w:pPr>
        <w:pStyle w:val="Heading3"/>
        <w:keepNext w:val="0"/>
        <w:keepLines w:val="0"/>
        <w:rPr>
          <w:ins w:id="2640" w:author="Dave" w:date="2018-01-08T21:26:00Z"/>
        </w:rPr>
      </w:pPr>
      <w:bookmarkStart w:id="2641" w:name="_Toc503730953"/>
      <w:ins w:id="2642" w:author="Dave" w:date="2018-01-08T21:26:00Z">
        <w:r w:rsidRPr="00B70E3E">
          <w:t>10.2.47</w:t>
        </w:r>
        <w:r w:rsidRPr="00B70E3E">
          <w:tab/>
          <w:t>Target size (SC 2.5.3)</w:t>
        </w:r>
        <w:bookmarkEnd w:id="2641"/>
      </w:ins>
    </w:p>
    <w:p w14:paraId="0BAD9936" w14:textId="5EEBC56C" w:rsidR="00656893" w:rsidRPr="00B70E3E" w:rsidRDefault="004400D7" w:rsidP="00656893">
      <w:pPr>
        <w:rPr>
          <w:ins w:id="2643" w:author="Dave" w:date="2018-01-08T21:26:00Z"/>
        </w:rPr>
      </w:pPr>
      <w:ins w:id="2644" w:author="Dave" w:date="2018-01-08T21:42:00Z">
        <w:r w:rsidRPr="00B70E3E">
          <w:t>Where ICT is a non-web document</w:t>
        </w:r>
      </w:ins>
      <w:ins w:id="2645" w:author="Dave" w:date="2018-01-08T21:26:00Z">
        <w:r w:rsidR="00656893" w:rsidRPr="00B70E3E">
          <w:t>, it shall satisfy the success criterion in Table 10.21</w:t>
        </w:r>
      </w:ins>
      <w:ins w:id="2646" w:author="Dave" w:date="2018-01-08T21:31:00Z">
        <w:r w:rsidR="00656893" w:rsidRPr="00B70E3E">
          <w:t>.</w:t>
        </w:r>
      </w:ins>
    </w:p>
    <w:p w14:paraId="1DDB6CE8" w14:textId="41B8423C" w:rsidR="00656893" w:rsidRPr="00B70E3E" w:rsidRDefault="00656893" w:rsidP="00DB4815">
      <w:pPr>
        <w:pStyle w:val="TH"/>
        <w:rPr>
          <w:ins w:id="2647" w:author="Dave" w:date="2018-01-08T21:26:00Z"/>
        </w:rPr>
      </w:pPr>
      <w:ins w:id="2648" w:author="Dave" w:date="2018-01-08T21:26:00Z">
        <w:r w:rsidRPr="00B70E3E">
          <w:t xml:space="preserve">Table 10.21: </w:t>
        </w:r>
      </w:ins>
      <w:ins w:id="2649" w:author="Dave" w:date="2018-01-10T12:31:00Z">
        <w:r w:rsidR="00547DFE" w:rsidRPr="00B70E3E">
          <w:t xml:space="preserve">Document </w:t>
        </w:r>
      </w:ins>
      <w:ins w:id="2650" w:author="Dave" w:date="2018-01-08T21:26:00Z">
        <w:r w:rsidRPr="00B70E3E">
          <w:t>success criterion: Target size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651" w:author="Dave" w:date="2018-01-14T19:10: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2652">
          <w:tblGrid>
            <w:gridCol w:w="9354"/>
          </w:tblGrid>
        </w:tblGridChange>
      </w:tblGrid>
      <w:tr w:rsidR="00656893" w:rsidRPr="00B70E3E" w14:paraId="17A74501" w14:textId="77777777" w:rsidTr="00DD5F7C">
        <w:trPr>
          <w:cantSplit/>
          <w:jc w:val="center"/>
          <w:ins w:id="2653" w:author="Dave" w:date="2018-01-08T21:26:00Z"/>
          <w:trPrChange w:id="2654" w:author="Dave" w:date="2018-01-14T19:10:00Z">
            <w:trPr>
              <w:cantSplit/>
              <w:jc w:val="center"/>
            </w:trPr>
          </w:trPrChange>
        </w:trPr>
        <w:tc>
          <w:tcPr>
            <w:tcW w:w="9354" w:type="dxa"/>
            <w:tcBorders>
              <w:bottom w:val="single" w:sz="4" w:space="0" w:color="auto"/>
            </w:tcBorders>
            <w:shd w:val="clear" w:color="auto" w:fill="auto"/>
            <w:tcPrChange w:id="2655" w:author="Dave" w:date="2018-01-14T19:10:00Z">
              <w:tcPr>
                <w:tcW w:w="9354" w:type="dxa"/>
                <w:tcBorders>
                  <w:bottom w:val="single" w:sz="4" w:space="0" w:color="auto"/>
                </w:tcBorders>
                <w:shd w:val="clear" w:color="auto" w:fill="auto"/>
              </w:tcPr>
            </w:tcPrChange>
          </w:tcPr>
          <w:p w14:paraId="05EDD448" w14:textId="77777777" w:rsidR="00656893" w:rsidRPr="00B70E3E" w:rsidRDefault="00656893" w:rsidP="00DB4815">
            <w:pPr>
              <w:keepNext/>
              <w:keepLines/>
              <w:spacing w:after="0"/>
              <w:rPr>
                <w:ins w:id="2656" w:author="Dave" w:date="2018-01-08T21:26:00Z"/>
                <w:rFonts w:ascii="Arial" w:hAnsi="Arial"/>
                <w:sz w:val="18"/>
              </w:rPr>
            </w:pPr>
            <w:ins w:id="2657" w:author="Dave" w:date="2018-01-08T21:26:00Z">
              <w:r w:rsidRPr="00B70E3E">
                <w:rPr>
                  <w:rFonts w:ascii="Arial" w:hAnsi="Arial"/>
                  <w:sz w:val="18"/>
                </w:rPr>
                <w:t>The size of the target for pointer inputs is at least 44 by 22 CSS pixels except when:</w:t>
              </w:r>
            </w:ins>
          </w:p>
          <w:p w14:paraId="0FF57306" w14:textId="77777777" w:rsidR="00656893" w:rsidRPr="00B70E3E" w:rsidRDefault="00656893" w:rsidP="00DB4815">
            <w:pPr>
              <w:pStyle w:val="TB1"/>
              <w:rPr>
                <w:ins w:id="2658" w:author="Dave" w:date="2018-01-08T21:26:00Z"/>
              </w:rPr>
            </w:pPr>
            <w:ins w:id="2659" w:author="Dave" w:date="2018-01-08T21:26:00Z">
              <w:r w:rsidRPr="00B70E3E">
                <w:rPr>
                  <w:b/>
                </w:rPr>
                <w:t>Equivalent</w:t>
              </w:r>
              <w:r w:rsidRPr="00B70E3E">
                <w:t>: The target is available through an equivalent link or control on the same page that is at least 44 by 22 CSS pixels;</w:t>
              </w:r>
            </w:ins>
          </w:p>
          <w:p w14:paraId="564A6EBE" w14:textId="77777777" w:rsidR="00656893" w:rsidRPr="00B70E3E" w:rsidRDefault="00656893" w:rsidP="00DB4815">
            <w:pPr>
              <w:pStyle w:val="TB1"/>
              <w:rPr>
                <w:ins w:id="2660" w:author="Dave" w:date="2018-01-08T21:26:00Z"/>
              </w:rPr>
            </w:pPr>
            <w:ins w:id="2661" w:author="Dave" w:date="2018-01-08T21:26:00Z">
              <w:r w:rsidRPr="00B70E3E">
                <w:rPr>
                  <w:b/>
                </w:rPr>
                <w:t>Inline:</w:t>
              </w:r>
              <w:r w:rsidRPr="00B70E3E">
                <w:t xml:space="preserve"> The target is in a sentence or block of text;</w:t>
              </w:r>
            </w:ins>
          </w:p>
          <w:p w14:paraId="00874665" w14:textId="77777777" w:rsidR="00656893" w:rsidRPr="00B70E3E" w:rsidRDefault="00656893" w:rsidP="00DB4815">
            <w:pPr>
              <w:pStyle w:val="TB1"/>
              <w:rPr>
                <w:ins w:id="2662" w:author="Dave" w:date="2018-01-08T21:26:00Z"/>
              </w:rPr>
            </w:pPr>
            <w:ins w:id="2663" w:author="Dave" w:date="2018-01-08T21:26:00Z">
              <w:r w:rsidRPr="00B70E3E">
                <w:rPr>
                  <w:b/>
                </w:rPr>
                <w:t>User Agent Control:</w:t>
              </w:r>
              <w:r w:rsidRPr="00B70E3E">
                <w:t xml:space="preserve"> The size of the target is determined by the user agent and is not modified by the author;</w:t>
              </w:r>
            </w:ins>
          </w:p>
          <w:p w14:paraId="60A43C39" w14:textId="77777777" w:rsidR="00656893" w:rsidRPr="00B70E3E" w:rsidRDefault="00656893" w:rsidP="00DB4815">
            <w:pPr>
              <w:pStyle w:val="TB1"/>
              <w:ind w:left="737" w:hanging="380"/>
              <w:rPr>
                <w:ins w:id="2664" w:author="Dave" w:date="2018-01-08T21:26:00Z"/>
              </w:rPr>
            </w:pPr>
            <w:ins w:id="2665" w:author="Dave" w:date="2018-01-08T21:26:00Z">
              <w:r w:rsidRPr="00B70E3E">
                <w:rPr>
                  <w:b/>
                </w:rPr>
                <w:t>Essential:</w:t>
              </w:r>
              <w:r w:rsidRPr="00B70E3E">
                <w:t xml:space="preserve"> A particular presentation of the target is essential to the information being conveyed.</w:t>
              </w:r>
            </w:ins>
          </w:p>
        </w:tc>
      </w:tr>
      <w:tr w:rsidR="00656893" w:rsidRPr="00B70E3E" w14:paraId="6633BF28" w14:textId="77777777" w:rsidTr="00DD5F7C">
        <w:trPr>
          <w:cantSplit/>
          <w:jc w:val="center"/>
          <w:ins w:id="2666" w:author="Dave" w:date="2018-01-08T21:26:00Z"/>
          <w:trPrChange w:id="2667" w:author="Dave" w:date="2018-01-14T19:10:00Z">
            <w:trPr>
              <w:cantSplit/>
              <w:jc w:val="center"/>
            </w:trPr>
          </w:trPrChange>
        </w:trPr>
        <w:tc>
          <w:tcPr>
            <w:tcW w:w="9354" w:type="dxa"/>
            <w:tcBorders>
              <w:bottom w:val="single" w:sz="4" w:space="0" w:color="auto"/>
            </w:tcBorders>
            <w:shd w:val="clear" w:color="auto" w:fill="auto"/>
            <w:tcPrChange w:id="2668" w:author="Dave" w:date="2018-01-14T19:10:00Z">
              <w:tcPr>
                <w:tcW w:w="9354" w:type="dxa"/>
                <w:tcBorders>
                  <w:bottom w:val="nil"/>
                </w:tcBorders>
                <w:shd w:val="clear" w:color="auto" w:fill="auto"/>
              </w:tcPr>
            </w:tcPrChange>
          </w:tcPr>
          <w:p w14:paraId="070F04B1" w14:textId="78FE4EC2" w:rsidR="00656893" w:rsidRPr="00B70E3E" w:rsidRDefault="00DB4815" w:rsidP="00DB4815">
            <w:pPr>
              <w:pStyle w:val="TAN"/>
              <w:keepNext w:val="0"/>
              <w:keepLines w:val="0"/>
              <w:rPr>
                <w:ins w:id="2669" w:author="Dave" w:date="2018-01-08T21:26:00Z"/>
              </w:rPr>
            </w:pPr>
            <w:ins w:id="2670" w:author="Dave" w:date="2018-01-10T11:02:00Z">
              <w:r w:rsidRPr="00B70E3E">
                <w:t>NOTE:</w:t>
              </w:r>
              <w:r w:rsidRPr="00B70E3E">
                <w:tab/>
                <w:t>This text is identical to Success Criterion 2.5.3 in the WCAG 2.1 Candidate Recommendation [5]</w:t>
              </w:r>
            </w:ins>
          </w:p>
        </w:tc>
      </w:tr>
    </w:tbl>
    <w:p w14:paraId="4120C787" w14:textId="4AACB73E" w:rsidR="00656893" w:rsidRPr="00B70E3E" w:rsidRDefault="00656893" w:rsidP="00656893">
      <w:pPr>
        <w:pStyle w:val="Heading3"/>
        <w:keepNext w:val="0"/>
        <w:rPr>
          <w:ins w:id="2671" w:author="Dave" w:date="2018-01-08T21:26:00Z"/>
        </w:rPr>
      </w:pPr>
      <w:bookmarkStart w:id="2672" w:name="_Toc503730954"/>
      <w:ins w:id="2673" w:author="Dave" w:date="2018-01-08T21:27:00Z">
        <w:r w:rsidRPr="00B70E3E">
          <w:t>10.2</w:t>
        </w:r>
      </w:ins>
      <w:ins w:id="2674" w:author="Dave" w:date="2018-01-08T21:26:00Z">
        <w:r w:rsidRPr="00B70E3E">
          <w:t>.48</w:t>
        </w:r>
        <w:r w:rsidRPr="00B70E3E">
          <w:tab/>
          <w:t>Motion actuation (SC 2.6.1)</w:t>
        </w:r>
        <w:bookmarkEnd w:id="2672"/>
      </w:ins>
    </w:p>
    <w:p w14:paraId="21936CC6" w14:textId="49488B67" w:rsidR="00656893" w:rsidRPr="00B70E3E" w:rsidRDefault="004400D7" w:rsidP="00656893">
      <w:pPr>
        <w:rPr>
          <w:ins w:id="2675" w:author="Dave" w:date="2018-01-08T21:26:00Z"/>
        </w:rPr>
      </w:pPr>
      <w:ins w:id="2676" w:author="Dave" w:date="2018-01-08T21:42:00Z">
        <w:r w:rsidRPr="00B70E3E">
          <w:t>Where ICT is a non-web document</w:t>
        </w:r>
      </w:ins>
      <w:ins w:id="2677" w:author="Dave" w:date="2018-01-08T21:26:00Z">
        <w:r w:rsidR="00656893" w:rsidRPr="00B70E3E">
          <w:t xml:space="preserve">, it shall satisfy the success criterion in Table </w:t>
        </w:r>
      </w:ins>
      <w:ins w:id="2678" w:author="Dave" w:date="2018-01-08T21:32:00Z">
        <w:r w:rsidR="00656893" w:rsidRPr="00B70E3E">
          <w:t>10.22</w:t>
        </w:r>
      </w:ins>
      <w:ins w:id="2679" w:author="Dave" w:date="2018-01-08T21:26:00Z">
        <w:r w:rsidR="00656893" w:rsidRPr="00B70E3E">
          <w:t>.</w:t>
        </w:r>
      </w:ins>
    </w:p>
    <w:p w14:paraId="2FC09C88" w14:textId="40442DAD" w:rsidR="00656893" w:rsidRPr="00B70E3E" w:rsidRDefault="00656893" w:rsidP="00656893">
      <w:pPr>
        <w:pStyle w:val="TH"/>
        <w:keepNext w:val="0"/>
        <w:rPr>
          <w:ins w:id="2680" w:author="Dave" w:date="2018-01-08T21:26:00Z"/>
        </w:rPr>
      </w:pPr>
      <w:ins w:id="2681" w:author="Dave" w:date="2018-01-08T21:26:00Z">
        <w:r w:rsidRPr="00B70E3E">
          <w:t xml:space="preserve">Table </w:t>
        </w:r>
      </w:ins>
      <w:ins w:id="2682" w:author="Dave" w:date="2018-01-08T21:32:00Z">
        <w:r w:rsidRPr="00B70E3E">
          <w:t>10.22</w:t>
        </w:r>
      </w:ins>
      <w:ins w:id="2683" w:author="Dave" w:date="2018-01-08T21:26:00Z">
        <w:r w:rsidRPr="00B70E3E">
          <w:t xml:space="preserve">: </w:t>
        </w:r>
      </w:ins>
      <w:ins w:id="2684" w:author="Dave" w:date="2018-01-10T12:31:00Z">
        <w:r w:rsidR="00547DFE" w:rsidRPr="00B70E3E">
          <w:t xml:space="preserve">Document </w:t>
        </w:r>
      </w:ins>
      <w:ins w:id="2685" w:author="Dave" w:date="2018-01-08T21:26:00Z">
        <w:r w:rsidRPr="00B70E3E">
          <w:t>success criterion: Motion actuation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70E3E" w14:paraId="5F86A536" w14:textId="77777777" w:rsidTr="00DB4815">
        <w:trPr>
          <w:cantSplit/>
          <w:jc w:val="center"/>
          <w:ins w:id="2686" w:author="Dave" w:date="2018-01-08T21:26:00Z"/>
        </w:trPr>
        <w:tc>
          <w:tcPr>
            <w:tcW w:w="9354" w:type="dxa"/>
            <w:shd w:val="clear" w:color="auto" w:fill="auto"/>
          </w:tcPr>
          <w:p w14:paraId="0B41D484" w14:textId="77777777" w:rsidR="00656893" w:rsidRPr="00B70E3E" w:rsidRDefault="00656893" w:rsidP="004400D7">
            <w:pPr>
              <w:keepLines/>
              <w:spacing w:after="0"/>
              <w:rPr>
                <w:ins w:id="2687" w:author="Dave" w:date="2018-01-08T21:26:00Z"/>
                <w:rFonts w:ascii="Arial" w:hAnsi="Arial"/>
                <w:sz w:val="18"/>
              </w:rPr>
            </w:pPr>
            <w:ins w:id="2688" w:author="Dave" w:date="2018-01-08T21:26:00Z">
              <w:r w:rsidRPr="00B70E3E">
                <w:rPr>
                  <w:rFonts w:ascii="Arial" w:hAnsi="Arial"/>
                  <w:sz w:val="18"/>
                </w:rPr>
                <w:t>Functionality which can be operated by device motion or user motion can also be operated by user interface components and can be disabled to prevent accidental actuation, except when:</w:t>
              </w:r>
            </w:ins>
          </w:p>
          <w:p w14:paraId="77828DE3" w14:textId="77777777" w:rsidR="00656893" w:rsidRPr="00B70E3E" w:rsidRDefault="00656893" w:rsidP="004400D7">
            <w:pPr>
              <w:pStyle w:val="TB1"/>
              <w:keepNext w:val="0"/>
              <w:ind w:left="737" w:hanging="380"/>
              <w:rPr>
                <w:ins w:id="2689" w:author="Dave" w:date="2018-01-08T21:26:00Z"/>
                <w:b/>
              </w:rPr>
            </w:pPr>
            <w:ins w:id="2690" w:author="Dave" w:date="2018-01-08T21:26:00Z">
              <w:r w:rsidRPr="00B70E3E">
                <w:rPr>
                  <w:b/>
                </w:rPr>
                <w:t xml:space="preserve">Accessibility supported:  </w:t>
              </w:r>
              <w:r w:rsidRPr="00B70E3E">
                <w:t>The motion is used to operate a keyboard, pointer, or assistive technology;</w:t>
              </w:r>
            </w:ins>
          </w:p>
          <w:p w14:paraId="668A37AC" w14:textId="77777777" w:rsidR="00656893" w:rsidRPr="00B70E3E" w:rsidRDefault="00656893" w:rsidP="004400D7">
            <w:pPr>
              <w:pStyle w:val="TB1"/>
              <w:keepNext w:val="0"/>
              <w:ind w:left="737" w:hanging="380"/>
              <w:rPr>
                <w:ins w:id="2691" w:author="Dave" w:date="2018-01-08T21:26:00Z"/>
              </w:rPr>
            </w:pPr>
            <w:ins w:id="2692" w:author="Dave" w:date="2018-01-08T21:26:00Z">
              <w:r w:rsidRPr="00B70E3E">
                <w:rPr>
                  <w:b/>
                </w:rPr>
                <w:t xml:space="preserve">Essential: </w:t>
              </w:r>
              <w:r w:rsidRPr="00B70E3E">
                <w:t>the motion is essential for the function and doing so would invalidate the activity.</w:t>
              </w:r>
            </w:ins>
          </w:p>
        </w:tc>
      </w:tr>
      <w:tr w:rsidR="00DB4815" w:rsidRPr="00B70E3E" w14:paraId="0DDBCB3E" w14:textId="77777777" w:rsidTr="004400D7">
        <w:trPr>
          <w:cantSplit/>
          <w:jc w:val="center"/>
        </w:trPr>
        <w:tc>
          <w:tcPr>
            <w:tcW w:w="9354" w:type="dxa"/>
            <w:tcBorders>
              <w:bottom w:val="single" w:sz="4" w:space="0" w:color="auto"/>
            </w:tcBorders>
            <w:shd w:val="clear" w:color="auto" w:fill="auto"/>
          </w:tcPr>
          <w:p w14:paraId="7B2321FC" w14:textId="768C034F" w:rsidR="00DB4815" w:rsidRPr="00B70E3E" w:rsidRDefault="00DB4815">
            <w:pPr>
              <w:keepLines/>
              <w:spacing w:after="0"/>
              <w:rPr>
                <w:rFonts w:ascii="Arial" w:hAnsi="Arial"/>
                <w:sz w:val="18"/>
              </w:rPr>
            </w:pPr>
            <w:ins w:id="2693" w:author="Dave" w:date="2018-01-10T11:03:00Z">
              <w:r w:rsidRPr="00B70E3E">
                <w:t>NOTE:</w:t>
              </w:r>
              <w:r w:rsidRPr="00B70E3E">
                <w:tab/>
                <w:t>This text is identical to Success Criterion 2.6.1 in the WCAG 2.1 Candidate Recommendation [5]</w:t>
              </w:r>
            </w:ins>
          </w:p>
        </w:tc>
      </w:tr>
    </w:tbl>
    <w:p w14:paraId="2B00979D" w14:textId="2053E2A4" w:rsidR="00656893" w:rsidRPr="00B70E3E" w:rsidRDefault="00656893" w:rsidP="00656893">
      <w:pPr>
        <w:pStyle w:val="Heading3"/>
        <w:rPr>
          <w:ins w:id="2694" w:author="Dave" w:date="2018-01-08T21:26:00Z"/>
        </w:rPr>
      </w:pPr>
      <w:bookmarkStart w:id="2695" w:name="_Toc503730955"/>
      <w:ins w:id="2696" w:author="Dave" w:date="2018-01-08T21:27:00Z">
        <w:r w:rsidRPr="00B70E3E">
          <w:t>10.2</w:t>
        </w:r>
      </w:ins>
      <w:ins w:id="2697" w:author="Dave" w:date="2018-01-08T21:26:00Z">
        <w:r w:rsidRPr="00B70E3E">
          <w:t>.49</w:t>
        </w:r>
        <w:r w:rsidRPr="00B70E3E">
          <w:tab/>
          <w:t>Orientation (SC 2.6.2)</w:t>
        </w:r>
        <w:bookmarkEnd w:id="2695"/>
      </w:ins>
    </w:p>
    <w:p w14:paraId="50C51BF4" w14:textId="01D7F015" w:rsidR="00656893" w:rsidRPr="00B70E3E" w:rsidRDefault="004400D7" w:rsidP="00656893">
      <w:pPr>
        <w:rPr>
          <w:ins w:id="2698" w:author="Dave" w:date="2018-01-08T21:26:00Z"/>
        </w:rPr>
      </w:pPr>
      <w:ins w:id="2699" w:author="Dave" w:date="2018-01-08T21:42:00Z">
        <w:r w:rsidRPr="00B70E3E">
          <w:t>Where ICT is a non-web document</w:t>
        </w:r>
      </w:ins>
      <w:ins w:id="2700" w:author="Dave" w:date="2018-01-08T21:26:00Z">
        <w:r w:rsidR="00656893" w:rsidRPr="00B70E3E">
          <w:t xml:space="preserve">, it shall satisfy the success criterion in Table </w:t>
        </w:r>
      </w:ins>
      <w:ins w:id="2701" w:author="Dave" w:date="2018-01-08T21:32:00Z">
        <w:r w:rsidR="00656893" w:rsidRPr="00B70E3E">
          <w:t>10.23</w:t>
        </w:r>
      </w:ins>
      <w:ins w:id="2702" w:author="Dave" w:date="2018-01-08T21:26:00Z">
        <w:r w:rsidR="00656893" w:rsidRPr="00B70E3E">
          <w:t>.</w:t>
        </w:r>
      </w:ins>
    </w:p>
    <w:p w14:paraId="34CE4924" w14:textId="160B6401" w:rsidR="00656893" w:rsidRPr="00B70E3E" w:rsidRDefault="00656893" w:rsidP="00656893">
      <w:pPr>
        <w:pStyle w:val="TH"/>
        <w:rPr>
          <w:ins w:id="2703" w:author="Dave" w:date="2018-01-08T21:26:00Z"/>
        </w:rPr>
      </w:pPr>
      <w:ins w:id="2704" w:author="Dave" w:date="2018-01-08T21:26:00Z">
        <w:r w:rsidRPr="00B70E3E">
          <w:lastRenderedPageBreak/>
          <w:t xml:space="preserve">Table </w:t>
        </w:r>
      </w:ins>
      <w:ins w:id="2705" w:author="Dave" w:date="2018-01-08T21:32:00Z">
        <w:r w:rsidRPr="00B70E3E">
          <w:t>10.23</w:t>
        </w:r>
      </w:ins>
      <w:ins w:id="2706" w:author="Dave" w:date="2018-01-08T21:26:00Z">
        <w:r w:rsidRPr="00B70E3E">
          <w:t xml:space="preserve">: </w:t>
        </w:r>
      </w:ins>
      <w:ins w:id="2707" w:author="Dave" w:date="2018-01-10T12:31:00Z">
        <w:r w:rsidR="00547DFE" w:rsidRPr="00B70E3E">
          <w:t xml:space="preserve">Document </w:t>
        </w:r>
      </w:ins>
      <w:ins w:id="2708" w:author="Dave" w:date="2018-01-08T21:26:00Z">
        <w:r w:rsidRPr="00B70E3E">
          <w:t>success criterion: Orientation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70E3E" w14:paraId="5D70F098" w14:textId="77777777" w:rsidTr="004400D7">
        <w:trPr>
          <w:cantSplit/>
          <w:jc w:val="center"/>
          <w:ins w:id="2709" w:author="Dave" w:date="2018-01-08T21:26:00Z"/>
        </w:trPr>
        <w:tc>
          <w:tcPr>
            <w:tcW w:w="9354" w:type="dxa"/>
            <w:shd w:val="clear" w:color="auto" w:fill="auto"/>
          </w:tcPr>
          <w:p w14:paraId="68D8BA53" w14:textId="77777777" w:rsidR="00656893" w:rsidRPr="00B70E3E" w:rsidRDefault="00656893" w:rsidP="004400D7">
            <w:pPr>
              <w:keepNext/>
              <w:keepLines/>
              <w:spacing w:after="0"/>
              <w:rPr>
                <w:ins w:id="2710" w:author="Dave" w:date="2018-01-08T21:26:00Z"/>
                <w:rFonts w:ascii="Arial" w:hAnsi="Arial"/>
                <w:sz w:val="18"/>
              </w:rPr>
            </w:pPr>
            <w:ins w:id="2711" w:author="Dave" w:date="2018-01-08T21:26:00Z">
              <w:r w:rsidRPr="00B70E3E">
                <w:rPr>
                  <w:rFonts w:ascii="Arial" w:hAnsi="Arial"/>
                  <w:sz w:val="18"/>
                </w:rPr>
                <w:t>Content does not restrict its view and operation to a single display orientation, such as portrait or landscape, unless a specific display orientation is essential.</w:t>
              </w:r>
            </w:ins>
          </w:p>
        </w:tc>
      </w:tr>
      <w:tr w:rsidR="00DB4815" w:rsidRPr="00B70E3E" w14:paraId="5FE1D506" w14:textId="77777777" w:rsidTr="004400D7">
        <w:trPr>
          <w:cantSplit/>
          <w:jc w:val="center"/>
        </w:trPr>
        <w:tc>
          <w:tcPr>
            <w:tcW w:w="9354" w:type="dxa"/>
            <w:shd w:val="clear" w:color="auto" w:fill="auto"/>
          </w:tcPr>
          <w:p w14:paraId="7053F4C3" w14:textId="4914D755" w:rsidR="007A3849" w:rsidRPr="00B70E3E" w:rsidRDefault="00DB4815">
            <w:pPr>
              <w:pStyle w:val="TAN"/>
              <w:pPrChange w:id="2712" w:author="Dave" w:date="2018-01-14T19:10:00Z">
                <w:pPr>
                  <w:keepNext/>
                  <w:keepLines/>
                  <w:spacing w:after="0"/>
                </w:pPr>
              </w:pPrChange>
            </w:pPr>
            <w:ins w:id="2713" w:author="Dave" w:date="2018-01-10T11:05:00Z">
              <w:r w:rsidRPr="00B70E3E">
                <w:t xml:space="preserve">NOTE </w:t>
              </w:r>
              <w:r w:rsidR="007A3849" w:rsidRPr="00B70E3E">
                <w:t>1</w:t>
              </w:r>
              <w:r w:rsidRPr="00B70E3E">
                <w:t>:</w:t>
              </w:r>
              <w:r w:rsidRPr="00B70E3E">
                <w:tab/>
                <w:t>Examples where a particular display orientation may be essential are a bank check, a piano application, slides for a projector or television, or virtual reality content where binary display orientation is not applicable.</w:t>
              </w:r>
            </w:ins>
          </w:p>
        </w:tc>
      </w:tr>
      <w:tr w:rsidR="00DD5F7C" w:rsidRPr="00B70E3E" w14:paraId="4B6DDA8C" w14:textId="77777777" w:rsidTr="004400D7">
        <w:trPr>
          <w:cantSplit/>
          <w:jc w:val="center"/>
          <w:ins w:id="2714" w:author="Dave" w:date="2018-01-14T19:10:00Z"/>
        </w:trPr>
        <w:tc>
          <w:tcPr>
            <w:tcW w:w="9354" w:type="dxa"/>
            <w:shd w:val="clear" w:color="auto" w:fill="auto"/>
          </w:tcPr>
          <w:p w14:paraId="6D680AA9" w14:textId="50660F17" w:rsidR="00DD5F7C" w:rsidRPr="00B70E3E" w:rsidRDefault="00DD5F7C" w:rsidP="00DD5F7C">
            <w:pPr>
              <w:pStyle w:val="TAN"/>
              <w:rPr>
                <w:ins w:id="2715" w:author="Dave" w:date="2018-01-14T19:10:00Z"/>
              </w:rPr>
            </w:pPr>
            <w:ins w:id="2716" w:author="Dave" w:date="2018-01-14T19:11:00Z">
              <w:r w:rsidRPr="00B70E3E">
                <w:t>NOTE 2:</w:t>
              </w:r>
              <w:r w:rsidRPr="00B70E3E">
                <w:tab/>
                <w:t>This text is identical to Success Criterion 2.6.2 in the WCAG 2.1 Candidate Recommendation [5].</w:t>
              </w:r>
            </w:ins>
          </w:p>
        </w:tc>
      </w:tr>
    </w:tbl>
    <w:p w14:paraId="6FBA79BB" w14:textId="77777777" w:rsidR="00A952F1" w:rsidRPr="00B70E3E" w:rsidDel="00656893" w:rsidRDefault="00A952F1" w:rsidP="00C7495E">
      <w:pPr>
        <w:pStyle w:val="Heading3"/>
        <w:rPr>
          <w:del w:id="2717" w:author="Dave" w:date="2017-12-21T16:02:00Z"/>
        </w:rPr>
      </w:pPr>
    </w:p>
    <w:p w14:paraId="5FDCE0E9" w14:textId="07E5A14A" w:rsidR="00A952F1" w:rsidRPr="00B70E3E" w:rsidDel="00656893" w:rsidRDefault="00A952F1" w:rsidP="00BF76E0">
      <w:pPr>
        <w:pStyle w:val="Heading3"/>
        <w:rPr>
          <w:moveFrom w:id="2718" w:author="Dave" w:date="2018-01-08T21:24:00Z"/>
        </w:rPr>
      </w:pPr>
      <w:bookmarkStart w:id="2719" w:name="_Toc372010140"/>
      <w:bookmarkStart w:id="2720" w:name="_Toc379382510"/>
      <w:bookmarkStart w:id="2721" w:name="_Toc379383210"/>
      <w:moveFromRangeStart w:id="2722" w:author="Dave" w:date="2018-01-08T21:24:00Z" w:name="move503210000"/>
      <w:moveFrom w:id="2723" w:author="Dave" w:date="2018-01-08T21:24:00Z">
        <w:r w:rsidRPr="00B70E3E" w:rsidDel="00656893">
          <w:t>10.2.39</w:t>
        </w:r>
        <w:r w:rsidRPr="00B70E3E" w:rsidDel="00656893">
          <w:tab/>
          <w:t>Caption positioning</w:t>
        </w:r>
        <w:bookmarkEnd w:id="2719"/>
        <w:bookmarkEnd w:id="2720"/>
        <w:bookmarkEnd w:id="2721"/>
      </w:moveFrom>
    </w:p>
    <w:p w14:paraId="37AD2CBA" w14:textId="72DA4D83" w:rsidR="00A952F1" w:rsidRPr="00B70E3E" w:rsidDel="00656893" w:rsidRDefault="00A952F1" w:rsidP="004F3F04">
      <w:pPr>
        <w:rPr>
          <w:moveFrom w:id="2724" w:author="Dave" w:date="2018-01-08T21:24:00Z"/>
        </w:rPr>
      </w:pPr>
      <w:moveFrom w:id="2725" w:author="Dave" w:date="2018-01-08T21:24:00Z">
        <w:r w:rsidRPr="00B70E3E" w:rsidDel="00656893">
          <w:t xml:space="preserve">Where ICT is a </w:t>
        </w:r>
        <w:r w:rsidR="00F907C9" w:rsidRPr="00B70E3E" w:rsidDel="00656893">
          <w:t>non-web</w:t>
        </w:r>
        <w:r w:rsidRPr="00B70E3E" w:rsidDel="00656893">
          <w:t xml:space="preserve"> document that contains synchronized media with captions, the captions should not obscure relevant information in the synchronized media.</w:t>
        </w:r>
      </w:moveFrom>
    </w:p>
    <w:p w14:paraId="0999AC7F" w14:textId="3BDC8357" w:rsidR="00A952F1" w:rsidRPr="00B70E3E" w:rsidDel="00656893" w:rsidRDefault="00A952F1" w:rsidP="004F3F04">
      <w:pPr>
        <w:pStyle w:val="Heading3"/>
        <w:rPr>
          <w:moveFrom w:id="2726" w:author="Dave" w:date="2018-01-08T21:24:00Z"/>
        </w:rPr>
      </w:pPr>
      <w:bookmarkStart w:id="2727" w:name="_Toc372010141"/>
      <w:bookmarkStart w:id="2728" w:name="_Toc379382511"/>
      <w:bookmarkStart w:id="2729" w:name="_Toc379383211"/>
      <w:moveFrom w:id="2730" w:author="Dave" w:date="2018-01-08T21:24:00Z">
        <w:r w:rsidRPr="00B70E3E" w:rsidDel="00656893">
          <w:t>10.2.40</w:t>
        </w:r>
        <w:r w:rsidRPr="00B70E3E" w:rsidDel="00656893">
          <w:tab/>
          <w:t>Audio description timing</w:t>
        </w:r>
        <w:bookmarkEnd w:id="2727"/>
        <w:bookmarkEnd w:id="2728"/>
        <w:bookmarkEnd w:id="2729"/>
      </w:moveFrom>
    </w:p>
    <w:p w14:paraId="7F22D473" w14:textId="387052B9" w:rsidR="00656893" w:rsidRPr="00B70E3E" w:rsidRDefault="00A952F1" w:rsidP="00656893">
      <w:pPr>
        <w:pStyle w:val="Heading3"/>
        <w:rPr>
          <w:moveTo w:id="2731" w:author="Dave" w:date="2018-01-08T21:24:00Z"/>
        </w:rPr>
      </w:pPr>
      <w:bookmarkStart w:id="2732" w:name="_Toc503730956"/>
      <w:moveFrom w:id="2733" w:author="Dave" w:date="2018-01-08T21:24:00Z">
        <w:del w:id="2734" w:author="Dave" w:date="2018-01-08T21:32:00Z">
          <w:r w:rsidRPr="00B70E3E" w:rsidDel="00656893">
            <w:delText xml:space="preserve">Where ICT is a </w:delText>
          </w:r>
          <w:r w:rsidR="00F907C9" w:rsidRPr="00B70E3E" w:rsidDel="00656893">
            <w:delText>non-web</w:delText>
          </w:r>
          <w:r w:rsidRPr="00B70E3E" w:rsidDel="00656893">
            <w:delText xml:space="preserve"> document that contains synchronized media with audio description, the audio description should not interfere with relevant audio information in the synchronized media.</w:delText>
          </w:r>
        </w:del>
      </w:moveFrom>
      <w:moveFromRangeEnd w:id="2722"/>
      <w:ins w:id="2735" w:author="Mike Pluke" w:date="2017-12-08T10:31:00Z">
        <w:del w:id="2736" w:author="Dave" w:date="2017-12-22T12:04:00Z">
          <w:r w:rsidR="00C46049" w:rsidRPr="00B70E3E" w:rsidDel="001949E9">
            <w:delText xml:space="preserve">Identify common purpose </w:delText>
          </w:r>
        </w:del>
      </w:ins>
      <w:ins w:id="2737" w:author="Mike Pluke" w:date="2017-12-08T10:36:00Z">
        <w:del w:id="2738" w:author="Dave" w:date="2018-01-08T21:32:00Z">
          <w:r w:rsidR="00C46049" w:rsidRPr="00B70E3E" w:rsidDel="00656893">
            <w:delText>Reflow</w:delText>
          </w:r>
        </w:del>
      </w:ins>
      <w:ins w:id="2739" w:author="Mike Pluke" w:date="2017-12-08T10:46:00Z">
        <w:del w:id="2740" w:author="Dave" w:date="2018-01-08T21:32:00Z">
          <w:r w:rsidR="009A15E3" w:rsidRPr="00B70E3E" w:rsidDel="00656893">
            <w:delText>Text spacing23</w:delText>
          </w:r>
        </w:del>
      </w:ins>
      <w:ins w:id="2741" w:author="Mike Pluke" w:date="2017-12-08T10:54:00Z">
        <w:del w:id="2742" w:author="Dave" w:date="2017-12-22T10:47:00Z">
          <w:r w:rsidR="00FB7DFB" w:rsidRPr="00B70E3E" w:rsidDel="007F6AB1">
            <w:delText xml:space="preserve"> (Minimum)</w:delText>
          </w:r>
        </w:del>
      </w:ins>
      <w:ins w:id="2743" w:author="Mike Pluke" w:date="2017-12-08T11:11:00Z">
        <w:del w:id="2744" w:author="Dave" w:date="2018-01-08T21:32:00Z">
          <w:r w:rsidR="00C634EF" w:rsidRPr="00B70E3E" w:rsidDel="00656893">
            <w:delText>Pointer cancellation3</w:delText>
          </w:r>
        </w:del>
      </w:ins>
      <w:ins w:id="2745" w:author="Mike Pluke" w:date="2017-12-08T11:28:00Z">
        <w:del w:id="2746" w:author="Dave" w:date="2018-01-08T21:32:00Z">
          <w:r w:rsidR="00956508" w:rsidRPr="00B70E3E" w:rsidDel="00656893">
            <w:delText>Motion actuation</w:delText>
          </w:r>
        </w:del>
      </w:ins>
      <w:moveToRangeStart w:id="2747" w:author="Dave" w:date="2018-01-08T21:24:00Z" w:name="move503210000"/>
      <w:moveTo w:id="2748" w:author="Dave" w:date="2018-01-08T21:24:00Z">
        <w:r w:rsidR="00656893" w:rsidRPr="00B70E3E">
          <w:t>10.2.</w:t>
        </w:r>
        <w:del w:id="2749" w:author="Dave" w:date="2018-01-08T21:24:00Z">
          <w:r w:rsidR="00656893" w:rsidRPr="00B70E3E" w:rsidDel="00656893">
            <w:delText>39</w:delText>
          </w:r>
        </w:del>
      </w:moveTo>
      <w:ins w:id="2750" w:author="Dave" w:date="2018-01-08T21:24:00Z">
        <w:r w:rsidR="00656893" w:rsidRPr="00B70E3E">
          <w:t>50</w:t>
        </w:r>
      </w:ins>
      <w:moveTo w:id="2751" w:author="Dave" w:date="2018-01-08T21:24:00Z">
        <w:r w:rsidR="00656893" w:rsidRPr="00B70E3E">
          <w:tab/>
          <w:t>Caption positioning</w:t>
        </w:r>
        <w:bookmarkEnd w:id="2732"/>
      </w:moveTo>
    </w:p>
    <w:p w14:paraId="763D46DF" w14:textId="77777777" w:rsidR="00656893" w:rsidRPr="00B70E3E" w:rsidRDefault="00656893" w:rsidP="00656893">
      <w:pPr>
        <w:rPr>
          <w:moveTo w:id="2752" w:author="Dave" w:date="2018-01-08T21:24:00Z"/>
        </w:rPr>
      </w:pPr>
      <w:moveTo w:id="2753" w:author="Dave" w:date="2018-01-08T21:24:00Z">
        <w:r w:rsidRPr="00B70E3E">
          <w:t>Where ICT is a non-web document that contains synchronized media with captions, the captions should not obscure relevant information in the synchronized media.</w:t>
        </w:r>
      </w:moveTo>
    </w:p>
    <w:p w14:paraId="27D4C609" w14:textId="2355CBC2" w:rsidR="00656893" w:rsidRPr="00B70E3E" w:rsidRDefault="00656893" w:rsidP="00656893">
      <w:pPr>
        <w:pStyle w:val="Heading3"/>
        <w:rPr>
          <w:moveTo w:id="2754" w:author="Dave" w:date="2018-01-08T21:24:00Z"/>
        </w:rPr>
      </w:pPr>
      <w:bookmarkStart w:id="2755" w:name="_Toc503730957"/>
      <w:moveTo w:id="2756" w:author="Dave" w:date="2018-01-08T21:24:00Z">
        <w:r w:rsidRPr="00B70E3E">
          <w:t>10.2.</w:t>
        </w:r>
        <w:del w:id="2757" w:author="Dave" w:date="2018-01-08T21:24:00Z">
          <w:r w:rsidRPr="00B70E3E" w:rsidDel="00656893">
            <w:delText>40</w:delText>
          </w:r>
        </w:del>
      </w:moveTo>
      <w:ins w:id="2758" w:author="Dave" w:date="2018-01-08T21:24:00Z">
        <w:r w:rsidRPr="00B70E3E">
          <w:t>51</w:t>
        </w:r>
      </w:ins>
      <w:moveTo w:id="2759" w:author="Dave" w:date="2018-01-08T21:24:00Z">
        <w:r w:rsidRPr="00B70E3E">
          <w:tab/>
          <w:t>Audio description timing</w:t>
        </w:r>
        <w:bookmarkEnd w:id="2755"/>
      </w:moveTo>
    </w:p>
    <w:p w14:paraId="28BE05D6" w14:textId="77777777" w:rsidR="00656893" w:rsidRPr="00B70E3E" w:rsidRDefault="00656893" w:rsidP="00656893">
      <w:pPr>
        <w:rPr>
          <w:moveTo w:id="2760" w:author="Dave" w:date="2018-01-08T21:24:00Z"/>
        </w:rPr>
      </w:pPr>
      <w:moveTo w:id="2761" w:author="Dave" w:date="2018-01-08T21:24:00Z">
        <w:r w:rsidRPr="00B70E3E">
          <w:t>Where ICT is a non-web document that contains synchronized media with audio description, the audio description should not interfere with relevant audio information in the synchronized media.</w:t>
        </w:r>
      </w:moveTo>
    </w:p>
    <w:moveToRangeEnd w:id="2747"/>
    <w:p w14:paraId="26328280" w14:textId="77777777" w:rsidR="007F5879" w:rsidRPr="00B70E3E" w:rsidDel="00C56A2D" w:rsidRDefault="007F5879" w:rsidP="00DB4815">
      <w:pPr>
        <w:pageBreakBefore/>
        <w:rPr>
          <w:del w:id="2762" w:author="Dave" w:date="2017-12-21T16:02:00Z"/>
        </w:rPr>
      </w:pPr>
    </w:p>
    <w:p w14:paraId="7AC54063" w14:textId="77777777" w:rsidR="0098090C" w:rsidRPr="00B70E3E" w:rsidRDefault="0098090C" w:rsidP="00DB4815">
      <w:pPr>
        <w:pStyle w:val="Heading1"/>
        <w:pageBreakBefore/>
      </w:pPr>
      <w:bookmarkStart w:id="2763" w:name="_Toc372010142"/>
      <w:bookmarkStart w:id="2764" w:name="_Toc379382512"/>
      <w:bookmarkStart w:id="2765" w:name="_Toc379383212"/>
      <w:bookmarkStart w:id="2766" w:name="_Toc503730958"/>
      <w:r w:rsidRPr="00B70E3E">
        <w:lastRenderedPageBreak/>
        <w:t>11</w:t>
      </w:r>
      <w:r w:rsidRPr="00B70E3E">
        <w:tab/>
      </w:r>
      <w:r w:rsidR="00255DF1" w:rsidRPr="00B70E3E">
        <w:t>S</w:t>
      </w:r>
      <w:r w:rsidRPr="00B70E3E">
        <w:t>oftware</w:t>
      </w:r>
      <w:bookmarkEnd w:id="2763"/>
      <w:bookmarkEnd w:id="2764"/>
      <w:bookmarkEnd w:id="2765"/>
      <w:bookmarkEnd w:id="2766"/>
    </w:p>
    <w:p w14:paraId="7C4418A3" w14:textId="77777777" w:rsidR="00CA5475" w:rsidRPr="00B70E3E" w:rsidRDefault="00CA5475" w:rsidP="00BF76E0">
      <w:pPr>
        <w:pStyle w:val="Heading2"/>
      </w:pPr>
      <w:bookmarkStart w:id="2767" w:name="_Toc372010143"/>
      <w:bookmarkStart w:id="2768" w:name="_Toc379382513"/>
      <w:bookmarkStart w:id="2769" w:name="_Toc379383213"/>
      <w:bookmarkStart w:id="2770" w:name="_Toc503730959"/>
      <w:r w:rsidRPr="00B70E3E">
        <w:t>11.1</w:t>
      </w:r>
      <w:r w:rsidRPr="00B70E3E">
        <w:tab/>
        <w:t>General (informative)</w:t>
      </w:r>
      <w:bookmarkEnd w:id="2767"/>
      <w:bookmarkEnd w:id="2768"/>
      <w:bookmarkEnd w:id="2769"/>
      <w:bookmarkEnd w:id="2770"/>
    </w:p>
    <w:p w14:paraId="5B721D06" w14:textId="77777777" w:rsidR="00CA5475" w:rsidRPr="00B70E3E" w:rsidRDefault="00CA5475" w:rsidP="00CA5475">
      <w:r w:rsidRPr="00B70E3E">
        <w:t>This clause provides requirements for:</w:t>
      </w:r>
    </w:p>
    <w:p w14:paraId="43D05A1A" w14:textId="77777777" w:rsidR="00CA5475" w:rsidRPr="00B70E3E" w:rsidRDefault="00CA5475" w:rsidP="00CA5475">
      <w:pPr>
        <w:pStyle w:val="B1"/>
      </w:pPr>
      <w:r w:rsidRPr="00B70E3E">
        <w:t>platform software;</w:t>
      </w:r>
    </w:p>
    <w:p w14:paraId="2B1D7901" w14:textId="77777777" w:rsidR="00CA5475" w:rsidRPr="00B70E3E" w:rsidRDefault="00CA5475" w:rsidP="00CA5475">
      <w:pPr>
        <w:pStyle w:val="B1"/>
      </w:pPr>
      <w:r w:rsidRPr="00B70E3E">
        <w:t>software that provides a user interface including content that is in the software;</w:t>
      </w:r>
    </w:p>
    <w:p w14:paraId="24B7E1DF" w14:textId="77777777" w:rsidR="00CA5475" w:rsidRPr="00B70E3E" w:rsidRDefault="00CA5475" w:rsidP="00CA5475">
      <w:pPr>
        <w:pStyle w:val="B1"/>
      </w:pPr>
      <w:r w:rsidRPr="00B70E3E">
        <w:t>authoring tools;</w:t>
      </w:r>
    </w:p>
    <w:p w14:paraId="3D60FEEE" w14:textId="77777777" w:rsidR="00CA5475" w:rsidRPr="00B70E3E" w:rsidRDefault="00CA5475" w:rsidP="00CA5475">
      <w:pPr>
        <w:pStyle w:val="B1"/>
      </w:pPr>
      <w:r w:rsidRPr="00B70E3E">
        <w:t>software that operates as assistive technology.</w:t>
      </w:r>
    </w:p>
    <w:p w14:paraId="4D20BEE9" w14:textId="77777777" w:rsidR="00CA5475" w:rsidRPr="00B70E3E" w:rsidRDefault="00CA5475" w:rsidP="00CA5475">
      <w:pPr>
        <w:pStyle w:val="NO"/>
      </w:pPr>
      <w:r w:rsidRPr="00B70E3E">
        <w:t>NOTE 1:</w:t>
      </w:r>
      <w:r w:rsidRPr="00B70E3E">
        <w:tab/>
        <w:t>User agents are examples of software that provide a user interface.</w:t>
      </w:r>
    </w:p>
    <w:p w14:paraId="7C48D14C" w14:textId="77777777" w:rsidR="00CA5475" w:rsidRPr="00B70E3E" w:rsidRDefault="00CA5475" w:rsidP="00CA5475">
      <w:pPr>
        <w:pStyle w:val="NO"/>
      </w:pPr>
      <w:r w:rsidRPr="00B70E3E">
        <w:t>NOTE 2:</w:t>
      </w:r>
      <w:r w:rsidRPr="00B70E3E">
        <w:tab/>
        <w:t>The requirements for Web content, including software that is Web content, can be found in clause 9.</w:t>
      </w:r>
    </w:p>
    <w:p w14:paraId="10925CF4" w14:textId="77777777" w:rsidR="00CA5475" w:rsidRPr="00B70E3E" w:rsidRDefault="00CA5475" w:rsidP="00CA5475">
      <w:pPr>
        <w:pStyle w:val="NO"/>
      </w:pPr>
      <w:r w:rsidRPr="00B70E3E">
        <w:t>NOTE 3:</w:t>
      </w:r>
      <w:r w:rsidRPr="00B70E3E">
        <w:tab/>
        <w:t>The requirements for documents, that may be presented by user age</w:t>
      </w:r>
      <w:r w:rsidR="004F3F04" w:rsidRPr="00B70E3E">
        <w:t>nts, can be found in clause 10.</w:t>
      </w:r>
    </w:p>
    <w:p w14:paraId="5A04B85B" w14:textId="77777777" w:rsidR="00CA5475" w:rsidRPr="00B70E3E" w:rsidRDefault="00CA5475" w:rsidP="00CA5475">
      <w:pPr>
        <w:pStyle w:val="NO"/>
      </w:pPr>
      <w:r w:rsidRPr="00B70E3E">
        <w:t>NOTE 4:</w:t>
      </w:r>
      <w:r w:rsidRPr="00B70E3E">
        <w:tab/>
        <w:t>Although the accessibility of command line interfaces is not dealt with in the present document, accessibility may be achieved by context specific requirements, some of which may be found in clauses 5 or 11.</w:t>
      </w:r>
    </w:p>
    <w:p w14:paraId="02217259" w14:textId="77777777" w:rsidR="00D33E01" w:rsidRPr="00B70E3E" w:rsidRDefault="00CA5475" w:rsidP="00E84BB6">
      <w:pPr>
        <w:pStyle w:val="Heading2"/>
        <w:rPr>
          <w:ins w:id="2771" w:author="Dave" w:date="2017-12-05T20:48:00Z"/>
        </w:rPr>
      </w:pPr>
      <w:bookmarkStart w:id="2772" w:name="_Toc372010144"/>
      <w:bookmarkStart w:id="2773" w:name="_Toc379382514"/>
      <w:bookmarkStart w:id="2774" w:name="_Toc379383214"/>
      <w:bookmarkStart w:id="2775" w:name="_Toc503730960"/>
      <w:r w:rsidRPr="00B70E3E">
        <w:t>11.2</w:t>
      </w:r>
      <w:r w:rsidRPr="00B70E3E">
        <w:tab/>
      </w:r>
      <w:r w:rsidR="00255DF1" w:rsidRPr="00B70E3E">
        <w:t>Non-Web s</w:t>
      </w:r>
      <w:r w:rsidRPr="00B70E3E">
        <w:t>oftware success criteria</w:t>
      </w:r>
      <w:bookmarkEnd w:id="2772"/>
      <w:bookmarkEnd w:id="2773"/>
      <w:bookmarkEnd w:id="2774"/>
      <w:bookmarkEnd w:id="2775"/>
    </w:p>
    <w:p w14:paraId="582C7A66" w14:textId="77777777" w:rsidR="003F1BE0" w:rsidRPr="00B70E3E" w:rsidRDefault="003F1BE0" w:rsidP="0094434A">
      <w:pPr>
        <w:pStyle w:val="Heading3"/>
        <w:rPr>
          <w:ins w:id="2776" w:author="Dave" w:date="2017-12-05T20:48:00Z"/>
        </w:rPr>
      </w:pPr>
      <w:bookmarkStart w:id="2777" w:name="_Toc503730961"/>
      <w:ins w:id="2778" w:author="Dave" w:date="2017-12-05T20:48:00Z">
        <w:r w:rsidRPr="00B70E3E">
          <w:t>11.2.0</w:t>
        </w:r>
        <w:r w:rsidRPr="00B70E3E">
          <w:tab/>
          <w:t>General (informative)</w:t>
        </w:r>
        <w:bookmarkEnd w:id="2777"/>
      </w:ins>
    </w:p>
    <w:p w14:paraId="3D60927E" w14:textId="77777777" w:rsidR="003F1BE0" w:rsidRPr="00B70E3E" w:rsidDel="003F1BE0" w:rsidRDefault="003F1BE0">
      <w:pPr>
        <w:rPr>
          <w:del w:id="2779" w:author="Dave" w:date="2017-12-05T20:48:00Z"/>
        </w:rPr>
        <w:pPrChange w:id="2780" w:author="Dave" w:date="2017-12-05T20:48:00Z">
          <w:pPr>
            <w:pStyle w:val="Heading2"/>
          </w:pPr>
        </w:pPrChange>
      </w:pPr>
    </w:p>
    <w:p w14:paraId="3CE0CAC8" w14:textId="77777777" w:rsidR="00E84BB6" w:rsidRPr="00B70E3E" w:rsidRDefault="00E84BB6" w:rsidP="00E84BB6">
      <w:pPr>
        <w:keepNext/>
        <w:keepLines/>
      </w:pPr>
      <w:r w:rsidRPr="00B70E3E">
        <w:t>Requirements in clause 11.2 apply to software:</w:t>
      </w:r>
    </w:p>
    <w:p w14:paraId="16D040C9" w14:textId="77777777" w:rsidR="00E84BB6" w:rsidRPr="00B70E3E" w:rsidRDefault="00E84BB6" w:rsidP="00E84BB6">
      <w:pPr>
        <w:pStyle w:val="B1"/>
      </w:pPr>
      <w:r w:rsidRPr="00B70E3E">
        <w:t>that is not a web page;</w:t>
      </w:r>
    </w:p>
    <w:p w14:paraId="4E522899" w14:textId="77777777" w:rsidR="00E84BB6" w:rsidRPr="00B70E3E" w:rsidRDefault="00E84BB6" w:rsidP="00E84BB6">
      <w:pPr>
        <w:pStyle w:val="B1"/>
      </w:pPr>
      <w:r w:rsidRPr="00B70E3E">
        <w:t xml:space="preserve">not embedded in web pages nor used in the rendering or functioning of the page. </w:t>
      </w:r>
    </w:p>
    <w:p w14:paraId="40EC5DA8" w14:textId="77777777" w:rsidR="00E84BB6" w:rsidRPr="00B70E3E" w:rsidRDefault="00E84BB6" w:rsidP="00E84BB6">
      <w:r w:rsidRPr="00B70E3E">
        <w:t>Clause 9 provides requirements for software that is in web pages or that is embedded in web pages and that is used in the rendering or that is intended to be rendered together with the web page in which it is embedded.</w:t>
      </w:r>
    </w:p>
    <w:p w14:paraId="46D1DB56" w14:textId="77777777" w:rsidR="00E84BB6" w:rsidRPr="00B70E3E" w:rsidDel="00A9337D" w:rsidRDefault="00E84BB6" w:rsidP="00E84BB6">
      <w:pPr>
        <w:pStyle w:val="NO"/>
        <w:rPr>
          <w:del w:id="2781" w:author="Dave" w:date="2017-09-25T14:46:00Z"/>
        </w:rPr>
      </w:pPr>
      <w:del w:id="2782" w:author="Dave" w:date="2017-09-25T14:46:00Z">
        <w:r w:rsidRPr="00B70E3E" w:rsidDel="00A9337D">
          <w:delText>NOTE 1:</w:delText>
        </w:r>
        <w:r w:rsidRPr="00B70E3E" w:rsidDel="00A9337D">
          <w:tab/>
          <w:delText>The intent of clause 11.2 is that it applies to non-web software.</w:delText>
        </w:r>
      </w:del>
    </w:p>
    <w:p w14:paraId="7BD83BE5" w14:textId="77777777" w:rsidR="00E84BB6" w:rsidRPr="00B70E3E" w:rsidDel="009C517C" w:rsidRDefault="00E84BB6" w:rsidP="00E84BB6">
      <w:pPr>
        <w:rPr>
          <w:del w:id="2783" w:author="Loïc Martínez Normand" w:date="2017-09-06T22:52:00Z"/>
        </w:rPr>
      </w:pPr>
      <w:ins w:id="2784" w:author="Loïc Martínez Normand" w:date="2017-09-06T22:42:00Z">
        <w:r w:rsidRPr="00B70E3E">
          <w:t xml:space="preserve">Some </w:t>
        </w:r>
      </w:ins>
      <w:ins w:id="2785" w:author="Loïc Martínez Normand" w:date="2017-09-06T22:51:00Z">
        <w:r w:rsidRPr="00B70E3E">
          <w:t xml:space="preserve">requirements in clause 11.2 have different versions for </w:t>
        </w:r>
      </w:ins>
      <w:ins w:id="2786" w:author="Dave" w:date="2017-09-26T12:48:00Z">
        <w:r w:rsidR="00AF627F" w:rsidRPr="00B70E3E">
          <w:t>open</w:t>
        </w:r>
      </w:ins>
      <w:ins w:id="2787" w:author="Loïc Martínez Normand" w:date="2017-09-06T22:51:00Z">
        <w:r w:rsidRPr="00B70E3E">
          <w:t xml:space="preserve"> or closed functionality. In those cases</w:t>
        </w:r>
      </w:ins>
      <w:ins w:id="2788" w:author="Loïc Martínez Normand" w:date="2017-09-06T22:52:00Z">
        <w:r w:rsidRPr="00B70E3E">
          <w:t>, the corresponding clause will be divided into two sub</w:t>
        </w:r>
        <w:del w:id="2789" w:author="Dave" w:date="2017-12-06T15:30:00Z">
          <w:r w:rsidRPr="00B70E3E" w:rsidDel="006F4D22">
            <w:delText>section</w:delText>
          </w:r>
        </w:del>
      </w:ins>
      <w:ins w:id="2790" w:author="Dave" w:date="2017-12-06T15:30:00Z">
        <w:r w:rsidR="006F4D22" w:rsidRPr="00B70E3E">
          <w:t>clauses</w:t>
        </w:r>
      </w:ins>
      <w:ins w:id="2791" w:author="Loïc Martínez Normand" w:date="2017-09-06T22:52:00Z">
        <w:del w:id="2792" w:author="Dave" w:date="2017-12-06T15:30:00Z">
          <w:r w:rsidRPr="00B70E3E" w:rsidDel="006F4D22">
            <w:delText>s</w:delText>
          </w:r>
        </w:del>
      </w:ins>
      <w:del w:id="2793" w:author="Loïc Martínez Normand" w:date="2017-09-06T22:52:00Z">
        <w:r w:rsidRPr="00B70E3E" w:rsidDel="009C517C">
          <w:delText xml:space="preserve">Clause 11.2.1 contains the software requirements for the functionality of software that provides a user interface and that is not closed functionality. </w:delText>
        </w:r>
      </w:del>
    </w:p>
    <w:p w14:paraId="317EAF3D" w14:textId="77777777" w:rsidR="00E84BB6" w:rsidRPr="00B70E3E" w:rsidRDefault="00E84BB6" w:rsidP="00E84BB6">
      <w:del w:id="2794" w:author="Loïc Martínez Normand" w:date="2017-09-06T22:52:00Z">
        <w:r w:rsidRPr="00B70E3E" w:rsidDel="009C517C">
          <w:delText>Clause 11.2.2 contains the software requirements for the closed functionality of software that provides a user interface</w:delText>
        </w:r>
      </w:del>
      <w:r w:rsidRPr="00B70E3E">
        <w:t>.</w:t>
      </w:r>
    </w:p>
    <w:p w14:paraId="64157220" w14:textId="653E6404" w:rsidR="00E84BB6" w:rsidRPr="00B70E3E" w:rsidRDefault="00E84BB6" w:rsidP="00E84BB6">
      <w:r w:rsidRPr="00B70E3E">
        <w:t>The success criteria set out in clause 11.2 are intended to harmonize with the W3C Working Group Note [</w:t>
      </w:r>
      <w:r w:rsidRPr="00B70E3E">
        <w:fldChar w:fldCharType="begin"/>
      </w:r>
      <w:r w:rsidRPr="00B70E3E">
        <w:instrText>REF REF_GUIDANCEONAPPLYINGWCAG20 \h</w:instrText>
      </w:r>
      <w:r w:rsidR="00B70E3E">
        <w:instrText xml:space="preserve"> \* MERGEFORMAT </w:instrText>
      </w:r>
      <w:r w:rsidRPr="00B70E3E">
        <w:fldChar w:fldCharType="separate"/>
      </w:r>
      <w:r w:rsidRPr="00B70E3E">
        <w:t>i.</w:t>
      </w:r>
      <w:r w:rsidRPr="00B70E3E">
        <w:rPr>
          <w:noProof/>
        </w:rPr>
        <w:t>26</w:t>
      </w:r>
      <w:r w:rsidRPr="00B70E3E">
        <w:rPr>
          <w:noProof/>
        </w:rPr>
        <w:fldChar w:fldCharType="end"/>
      </w:r>
      <w:r w:rsidRPr="00B70E3E">
        <w:t xml:space="preserve">] produced by the W3C's </w:t>
      </w:r>
      <w:ins w:id="2795" w:author="Loïc Martínez Normand" w:date="2017-10-12T16:31:00Z">
        <w:r w:rsidR="00B537CF" w:rsidRPr="00B70E3E">
          <w:fldChar w:fldCharType="begin"/>
        </w:r>
        <w:r w:rsidR="00B537CF" w:rsidRPr="00B70E3E">
          <w:instrText xml:space="preserve"> HYPERLINK "http://www.w3.org/WAI/GL/WCAG2ICT-TF/" </w:instrText>
        </w:r>
        <w:r w:rsidR="00B537CF" w:rsidRPr="00B70E3E">
          <w:fldChar w:fldCharType="separate"/>
        </w:r>
        <w:r w:rsidRPr="00B70E3E">
          <w:rPr>
            <w:rStyle w:val="Hyperlink"/>
          </w:rPr>
          <w:t>WCAG2ICT Task Force</w:t>
        </w:r>
        <w:r w:rsidR="00B537CF" w:rsidRPr="00B70E3E">
          <w:fldChar w:fldCharType="end"/>
        </w:r>
      </w:ins>
      <w:del w:id="2796" w:author="Loïc Martínez Normand" w:date="2017-10-12T16:31:00Z">
        <w:r w:rsidRPr="00B70E3E" w:rsidDel="00B537CF">
          <w:delText xml:space="preserve"> (</w:delText>
        </w:r>
        <w:r w:rsidR="00B537CF" w:rsidRPr="00B70E3E" w:rsidDel="00B537CF">
          <w:fldChar w:fldCharType="begin"/>
        </w:r>
        <w:r w:rsidR="00B537CF" w:rsidRPr="00B70E3E" w:rsidDel="00B537CF">
          <w:delInstrText xml:space="preserve"> HYPERLINK "http://www.w3.org/WAI/GL/WCAG2ICT-TF/" </w:delInstrText>
        </w:r>
        <w:r w:rsidR="00B537CF" w:rsidRPr="00B70E3E" w:rsidDel="00B537CF">
          <w:fldChar w:fldCharType="separate"/>
        </w:r>
        <w:r w:rsidRPr="00B70E3E" w:rsidDel="00B537CF">
          <w:rPr>
            <w:color w:val="0000FF"/>
            <w:u w:val="single"/>
          </w:rPr>
          <w:delText>http://www.w3.org/WAI/GL/WCAG2ICT-TF/</w:delText>
        </w:r>
        <w:r w:rsidR="00B537CF" w:rsidRPr="00B70E3E" w:rsidDel="00B537CF">
          <w:rPr>
            <w:color w:val="0000FF"/>
            <w:u w:val="single"/>
          </w:rPr>
          <w:fldChar w:fldCharType="end"/>
        </w:r>
        <w:r w:rsidRPr="00B70E3E" w:rsidDel="00B537CF">
          <w:delText>)</w:delText>
        </w:r>
      </w:del>
      <w:r w:rsidRPr="00B70E3E">
        <w:t>.</w:t>
      </w:r>
    </w:p>
    <w:p w14:paraId="25C833F5" w14:textId="77777777" w:rsidR="00E84BB6" w:rsidRPr="00B70E3E" w:rsidRDefault="00E84BB6" w:rsidP="00E84BB6">
      <w:pPr>
        <w:pStyle w:val="NO"/>
        <w:rPr>
          <w:ins w:id="2797" w:author="Dave" w:date="2017-10-05T12:46:00Z"/>
        </w:rPr>
      </w:pPr>
      <w:r w:rsidRPr="00B70E3E">
        <w:t xml:space="preserve">NOTE </w:t>
      </w:r>
      <w:del w:id="2798" w:author="Dave" w:date="2017-09-25T14:47:00Z">
        <w:r w:rsidRPr="00B70E3E" w:rsidDel="00A9337D">
          <w:delText>2</w:delText>
        </w:r>
      </w:del>
      <w:ins w:id="2799" w:author="Dave" w:date="2017-09-25T14:47:00Z">
        <w:r w:rsidR="00A9337D" w:rsidRPr="00B70E3E">
          <w:t>1</w:t>
        </w:r>
      </w:ins>
      <w:r w:rsidRPr="00B70E3E">
        <w:t>:</w:t>
      </w:r>
      <w:r w:rsidRPr="00B70E3E">
        <w:tab/>
        <w:t>Software that provides a user interface includes its own content. Some examples of content in software include</w:t>
      </w:r>
      <w:ins w:id="2800" w:author="Dave" w:date="2017-09-25T14:47:00Z">
        <w:r w:rsidR="00A9337D" w:rsidRPr="00B70E3E">
          <w:t>:</w:t>
        </w:r>
      </w:ins>
      <w:r w:rsidRPr="00B70E3E">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579FE8A7" w:rsidR="003C3032" w:rsidRPr="00B70E3E" w:rsidRDefault="003C3032" w:rsidP="00E84BB6">
      <w:pPr>
        <w:pStyle w:val="NO"/>
      </w:pPr>
      <w:ins w:id="2801" w:author="Dave" w:date="2017-10-05T12:46:00Z">
        <w:r w:rsidRPr="00B70E3E">
          <w:t>NOTE 2:</w:t>
        </w:r>
        <w:r w:rsidRPr="00B70E3E">
          <w:tab/>
          <w:t xml:space="preserve">Each of the headings </w:t>
        </w:r>
      </w:ins>
      <w:ins w:id="2802" w:author="Dave" w:date="2018-01-14T17:56:00Z">
        <w:r w:rsidR="007A3849" w:rsidRPr="00B70E3E">
          <w:t>in clause 11.2 that relate to WCAG</w:t>
        </w:r>
      </w:ins>
      <w:ins w:id="2803" w:author="Dave" w:date="2018-01-14T17:57:00Z">
        <w:r w:rsidR="007A3849" w:rsidRPr="00B70E3E">
          <w:t xml:space="preserve"> </w:t>
        </w:r>
      </w:ins>
      <w:ins w:id="2804" w:author="Dave" w:date="2017-10-05T12:46:00Z">
        <w:r w:rsidRPr="00B70E3E">
          <w:t>includes a mapping</w:t>
        </w:r>
      </w:ins>
      <w:ins w:id="2805" w:author="Dave" w:date="2017-10-05T12:48:00Z">
        <w:r w:rsidRPr="00B70E3E">
          <w:t>, shown in parenthesis, between</w:t>
        </w:r>
      </w:ins>
      <w:ins w:id="2806" w:author="Dave" w:date="2017-10-05T12:46:00Z">
        <w:r w:rsidRPr="00B70E3E">
          <w:t xml:space="preserve"> the </w:t>
        </w:r>
      </w:ins>
      <w:ins w:id="2807" w:author="Dave" w:date="2017-10-05T12:48:00Z">
        <w:r w:rsidRPr="00B70E3E">
          <w:t>requirement and the relevant success criteria in WCAG 2.0</w:t>
        </w:r>
      </w:ins>
    </w:p>
    <w:p w14:paraId="580FFD0F" w14:textId="77777777" w:rsidR="00E84BB6" w:rsidRPr="00B70E3E" w:rsidRDefault="00E84BB6" w:rsidP="00E84BB6">
      <w:pPr>
        <w:pStyle w:val="Heading3"/>
      </w:pPr>
      <w:bookmarkStart w:id="2808" w:name="_Toc372010145"/>
      <w:bookmarkStart w:id="2809" w:name="_Toc379382515"/>
      <w:bookmarkStart w:id="2810" w:name="_Toc379383215"/>
      <w:bookmarkStart w:id="2811" w:name="_Toc492507985"/>
      <w:bookmarkStart w:id="2812" w:name="_Toc503730962"/>
      <w:r w:rsidRPr="00B70E3E">
        <w:lastRenderedPageBreak/>
        <w:t>11.2.1</w:t>
      </w:r>
      <w:r w:rsidRPr="00B70E3E">
        <w:tab/>
        <w:t>Non-</w:t>
      </w:r>
      <w:del w:id="2813" w:author="Loïc Martínez Normand" w:date="2017-09-06T22:53:00Z">
        <w:r w:rsidRPr="00B70E3E" w:rsidDel="009C517C">
          <w:delText>Web software success criteria (excluding closed functionality)</w:delText>
        </w:r>
      </w:del>
      <w:bookmarkEnd w:id="2808"/>
      <w:bookmarkEnd w:id="2809"/>
      <w:bookmarkEnd w:id="2810"/>
      <w:ins w:id="2814" w:author="Loïc Martínez Normand" w:date="2017-09-06T22:53:00Z">
        <w:r w:rsidRPr="00B70E3E">
          <w:t>text content</w:t>
        </w:r>
      </w:ins>
      <w:bookmarkEnd w:id="2811"/>
      <w:bookmarkEnd w:id="2812"/>
    </w:p>
    <w:p w14:paraId="786C13AB" w14:textId="77777777" w:rsidR="00E84BB6" w:rsidRPr="00B70E3E" w:rsidRDefault="00E84BB6" w:rsidP="00E84BB6">
      <w:pPr>
        <w:pStyle w:val="Heading4"/>
      </w:pPr>
      <w:bookmarkStart w:id="2815" w:name="_Toc372010146"/>
      <w:bookmarkStart w:id="2816" w:name="_Toc379382516"/>
      <w:bookmarkStart w:id="2817" w:name="_Toc379383216"/>
      <w:bookmarkStart w:id="2818" w:name="_Toc492507986"/>
      <w:bookmarkStart w:id="2819" w:name="_Toc503730963"/>
      <w:r w:rsidRPr="00B70E3E">
        <w:t>11.2.1.1</w:t>
      </w:r>
      <w:r w:rsidRPr="00B70E3E">
        <w:tab/>
        <w:t>Non-text content (</w:t>
      </w:r>
      <w:del w:id="2820" w:author="Loïc Martínez Normand" w:date="2017-09-06T22:58:00Z">
        <w:r w:rsidRPr="00B70E3E" w:rsidDel="009C517C">
          <w:delText>screen reading supported</w:delText>
        </w:r>
      </w:del>
      <w:ins w:id="2821" w:author="Dave" w:date="2017-09-26T12:49:00Z">
        <w:r w:rsidR="00AF627F" w:rsidRPr="00B70E3E">
          <w:t>open</w:t>
        </w:r>
      </w:ins>
      <w:ins w:id="2822" w:author="Loïc Martínez Normand" w:date="2017-09-06T22:58:00Z">
        <w:r w:rsidRPr="00B70E3E">
          <w:t xml:space="preserve"> </w:t>
        </w:r>
      </w:ins>
      <w:ins w:id="2823" w:author="Loïc Martínez Normand" w:date="2017-09-06T22:59:00Z">
        <w:r w:rsidRPr="00B70E3E">
          <w:t>functionality</w:t>
        </w:r>
      </w:ins>
      <w:r w:rsidRPr="00B70E3E">
        <w:t>)</w:t>
      </w:r>
      <w:bookmarkEnd w:id="2815"/>
      <w:bookmarkEnd w:id="2816"/>
      <w:bookmarkEnd w:id="2817"/>
      <w:bookmarkEnd w:id="2818"/>
      <w:ins w:id="2824" w:author="Dave" w:date="2017-09-26T18:06:00Z">
        <w:r w:rsidR="00EC3BB9" w:rsidRPr="00B70E3E">
          <w:t xml:space="preserve"> </w:t>
        </w:r>
      </w:ins>
      <w:ins w:id="2825" w:author="Dave" w:date="2017-10-05T12:52:00Z">
        <w:r w:rsidR="003C3032" w:rsidRPr="00B70E3E">
          <w:t>(</w:t>
        </w:r>
      </w:ins>
      <w:ins w:id="2826" w:author="Dave" w:date="2017-09-26T18:06:00Z">
        <w:r w:rsidR="00EC3BB9" w:rsidRPr="00B70E3E">
          <w:t>SC 1.1.1)</w:t>
        </w:r>
      </w:ins>
      <w:bookmarkEnd w:id="2819"/>
    </w:p>
    <w:p w14:paraId="653B848D" w14:textId="77777777" w:rsidR="00E84BB6" w:rsidRPr="00B70E3E" w:rsidRDefault="00E84BB6" w:rsidP="00E84BB6">
      <w:pPr>
        <w:rPr>
          <w:ins w:id="2827" w:author="Dave" w:date="2017-12-20T18:24:00Z"/>
        </w:rPr>
      </w:pPr>
      <w:r w:rsidRPr="00B70E3E">
        <w:t xml:space="preserve">Where ICT is non-web software that provides a user interface and that supports access to assistive technologies for screen reading, it shall satisfy </w:t>
      </w:r>
      <w:del w:id="2828" w:author="Dave" w:date="2017-12-20T18:22:00Z">
        <w:r w:rsidRPr="00B70E3E" w:rsidDel="00456CF9">
          <w:delText xml:space="preserve">the </w:delText>
        </w:r>
      </w:del>
      <w:ins w:id="2829" w:author="Dave" w:date="2017-12-20T18:23:00Z">
        <w:r w:rsidR="00456CF9" w:rsidRPr="00B70E3E">
          <w:t>WCAG 2.0 Success Criterion 1.1.1 Non-text content</w:t>
        </w:r>
      </w:ins>
      <w:del w:id="2830" w:author="Dave" w:date="2017-12-20T18:22:00Z">
        <w:r w:rsidRPr="00B70E3E" w:rsidDel="00456CF9">
          <w:delText>s</w:delText>
        </w:r>
      </w:del>
      <w:del w:id="2831" w:author="Dave" w:date="2017-12-20T18:23:00Z">
        <w:r w:rsidRPr="00B70E3E" w:rsidDel="00456CF9">
          <w:delText xml:space="preserve">uccess </w:delText>
        </w:r>
      </w:del>
      <w:del w:id="2832" w:author="Dave" w:date="2017-12-20T18:22:00Z">
        <w:r w:rsidRPr="00B70E3E" w:rsidDel="00456CF9">
          <w:delText>c</w:delText>
        </w:r>
      </w:del>
      <w:del w:id="2833" w:author="Dave" w:date="2017-12-20T18:23:00Z">
        <w:r w:rsidRPr="00B70E3E" w:rsidDel="00456CF9">
          <w:delText>riterion in Table 11.1</w:delText>
        </w:r>
      </w:del>
      <w:r w:rsidRPr="00B70E3E">
        <w:t>.</w:t>
      </w:r>
    </w:p>
    <w:p w14:paraId="3758F1C3" w14:textId="77777777" w:rsidR="00456CF9" w:rsidRPr="00B70E3E" w:rsidRDefault="00456CF9" w:rsidP="00456CF9">
      <w:pPr>
        <w:pStyle w:val="NO"/>
      </w:pPr>
      <w:ins w:id="2834" w:author="Dave" w:date="2017-12-20T18:24:00Z">
        <w:r w:rsidRPr="00B70E3E">
          <w:t>NOTE 1:</w:t>
        </w:r>
        <w:r w:rsidRPr="00B70E3E">
          <w:tab/>
          <w:t>CAPTCHAs do not currently appear outside of the Web. However, if they do appear, this guidance is accurate.</w:t>
        </w:r>
      </w:ins>
    </w:p>
    <w:p w14:paraId="6A3F85D4" w14:textId="77777777" w:rsidR="00E84BB6" w:rsidRPr="00B70E3E" w:rsidDel="002D1EDF" w:rsidRDefault="00E84BB6" w:rsidP="00E84BB6">
      <w:pPr>
        <w:pStyle w:val="TH"/>
        <w:rPr>
          <w:del w:id="2835" w:author="Dave" w:date="2017-12-20T19:10:00Z"/>
        </w:rPr>
      </w:pPr>
      <w:del w:id="2836" w:author="Dave" w:date="2017-12-20T18:23:00Z">
        <w:r w:rsidRPr="00B70E3E" w:rsidDel="00456CF9">
          <w:delText>Table 11.1: Software success criterion: Non-text content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456CF9" w14:paraId="35ADF116" w14:textId="77777777" w:rsidTr="00F4692D">
        <w:trPr>
          <w:cantSplit/>
          <w:jc w:val="center"/>
          <w:del w:id="2837" w:author="Dave" w:date="2017-12-20T18:23:00Z"/>
        </w:trPr>
        <w:tc>
          <w:tcPr>
            <w:tcW w:w="9354" w:type="dxa"/>
            <w:tcBorders>
              <w:bottom w:val="single" w:sz="4" w:space="0" w:color="auto"/>
            </w:tcBorders>
            <w:shd w:val="clear" w:color="auto" w:fill="auto"/>
          </w:tcPr>
          <w:p w14:paraId="21FDF481" w14:textId="77777777" w:rsidR="00E84BB6" w:rsidRPr="00B70E3E" w:rsidDel="00456CF9" w:rsidRDefault="00E84BB6" w:rsidP="00F4692D">
            <w:pPr>
              <w:pStyle w:val="TAL"/>
              <w:rPr>
                <w:del w:id="2838" w:author="Dave" w:date="2017-12-20T18:23:00Z"/>
              </w:rPr>
            </w:pPr>
            <w:del w:id="2839" w:author="Dave" w:date="2017-12-20T18:23:00Z">
              <w:r w:rsidRPr="00B70E3E" w:rsidDel="00456CF9">
                <w:delText>All non-text content that is presented to the user has a text alternative that serves the equivalent purpose, except for the situations listed below:</w:delText>
              </w:r>
            </w:del>
          </w:p>
          <w:p w14:paraId="2699AE37" w14:textId="258FD2FC" w:rsidR="00E84BB6" w:rsidRPr="00B70E3E" w:rsidDel="00456CF9" w:rsidRDefault="00E84BB6" w:rsidP="00F4692D">
            <w:pPr>
              <w:pStyle w:val="TB1"/>
              <w:rPr>
                <w:del w:id="2840" w:author="Dave" w:date="2017-12-20T18:23:00Z"/>
              </w:rPr>
            </w:pPr>
            <w:del w:id="2841" w:author="Dave" w:date="2017-12-20T18:23:00Z">
              <w:r w:rsidRPr="00B70E3E" w:rsidDel="00456CF9">
                <w:rPr>
                  <w:b/>
                </w:rPr>
                <w:delText>Controls, Input:</w:delText>
              </w:r>
              <w:r w:rsidRPr="00B70E3E" w:rsidDel="00456CF9">
                <w:delText xml:space="preserve"> If non-text content is a control or accepts user input, then it has a name that describes its purpose. (Refer to WCAG 2.0 Guideline 4.1 [</w:delText>
              </w:r>
              <w:r w:rsidRPr="00B70E3E" w:rsidDel="00456CF9">
                <w:fldChar w:fldCharType="begin"/>
              </w:r>
              <w:r w:rsidRPr="00B70E3E" w:rsidDel="00456CF9">
                <w:delInstrText>REF REF_ISOIEC40500 \h</w:delInstrText>
              </w:r>
            </w:del>
            <w:r w:rsidR="00B70E3E">
              <w:instrText xml:space="preserve"> \* MERGEFORMAT </w:instrText>
            </w:r>
            <w:del w:id="2842" w:author="Dave" w:date="2017-12-20T18:23:00Z">
              <w:r w:rsidRPr="00B70E3E" w:rsidDel="00456CF9">
                <w:fldChar w:fldCharType="separate"/>
              </w:r>
              <w:r w:rsidRPr="00B70E3E" w:rsidDel="00456CF9">
                <w:rPr>
                  <w:noProof/>
                </w:rPr>
                <w:delText>4</w:delText>
              </w:r>
              <w:r w:rsidRPr="00B70E3E" w:rsidDel="00456CF9">
                <w:rPr>
                  <w:noProof/>
                </w:rPr>
                <w:fldChar w:fldCharType="end"/>
              </w:r>
              <w:r w:rsidRPr="00B70E3E" w:rsidDel="00456CF9">
                <w:delText>] for additional requirements for controls and content that accepts user input.)</w:delText>
              </w:r>
            </w:del>
          </w:p>
          <w:p w14:paraId="70BD340B" w14:textId="199DC5BF" w:rsidR="00E84BB6" w:rsidRPr="00B70E3E" w:rsidDel="00456CF9" w:rsidRDefault="00E84BB6" w:rsidP="00F4692D">
            <w:pPr>
              <w:pStyle w:val="TB1"/>
              <w:rPr>
                <w:del w:id="2843" w:author="Dave" w:date="2017-12-20T18:23:00Z"/>
              </w:rPr>
            </w:pPr>
            <w:del w:id="2844" w:author="Dave" w:date="2017-12-20T18:23:00Z">
              <w:r w:rsidRPr="00B70E3E" w:rsidDel="00456CF9">
                <w:rPr>
                  <w:b/>
                </w:rPr>
                <w:delText>Time-Based Media:</w:delText>
              </w:r>
              <w:r w:rsidRPr="00B70E3E" w:rsidDel="00456CF9">
                <w:delText xml:space="preserve"> If non-text content is time-based media, then text alternatives at least provide descriptive identification of the non-text content. (Refer to WCAG 2.0 Guideline 1.2 [</w:delText>
              </w:r>
              <w:r w:rsidRPr="00B70E3E" w:rsidDel="00456CF9">
                <w:fldChar w:fldCharType="begin"/>
              </w:r>
              <w:r w:rsidRPr="00B70E3E" w:rsidDel="00456CF9">
                <w:delInstrText>REF REF_ISOIEC40500 \h</w:delInstrText>
              </w:r>
            </w:del>
            <w:r w:rsidR="00B70E3E">
              <w:instrText xml:space="preserve"> \* MERGEFORMAT </w:instrText>
            </w:r>
            <w:del w:id="2845" w:author="Dave" w:date="2017-12-20T18:23:00Z">
              <w:r w:rsidRPr="00B70E3E" w:rsidDel="00456CF9">
                <w:fldChar w:fldCharType="separate"/>
              </w:r>
              <w:r w:rsidRPr="00B70E3E" w:rsidDel="00456CF9">
                <w:rPr>
                  <w:noProof/>
                </w:rPr>
                <w:delText>4</w:delText>
              </w:r>
              <w:r w:rsidRPr="00B70E3E" w:rsidDel="00456CF9">
                <w:rPr>
                  <w:noProof/>
                </w:rPr>
                <w:fldChar w:fldCharType="end"/>
              </w:r>
              <w:r w:rsidRPr="00B70E3E" w:rsidDel="00456CF9">
                <w:delText>] for additional requirements for media.)</w:delText>
              </w:r>
            </w:del>
          </w:p>
          <w:p w14:paraId="25826F73" w14:textId="77777777" w:rsidR="00E84BB6" w:rsidRPr="00B70E3E" w:rsidDel="00456CF9" w:rsidRDefault="00E84BB6" w:rsidP="00F4692D">
            <w:pPr>
              <w:pStyle w:val="TB1"/>
              <w:rPr>
                <w:del w:id="2846" w:author="Dave" w:date="2017-12-20T18:23:00Z"/>
              </w:rPr>
            </w:pPr>
            <w:del w:id="2847" w:author="Dave" w:date="2017-12-20T18:23:00Z">
              <w:r w:rsidRPr="00B70E3E" w:rsidDel="00456CF9">
                <w:rPr>
                  <w:b/>
                </w:rPr>
                <w:delText>Test:</w:delText>
              </w:r>
              <w:r w:rsidRPr="00B70E3E" w:rsidDel="00456CF9">
                <w:delText xml:space="preserve"> If non-text content is a test or exercise that would be invalid if presented in text, then text alternatives at least provide descriptive identification of the non-text content.</w:delText>
              </w:r>
            </w:del>
          </w:p>
          <w:p w14:paraId="17FA6685" w14:textId="77777777" w:rsidR="00E84BB6" w:rsidRPr="00B70E3E" w:rsidDel="00456CF9" w:rsidRDefault="00E84BB6" w:rsidP="00F4692D">
            <w:pPr>
              <w:pStyle w:val="TB1"/>
              <w:rPr>
                <w:del w:id="2848" w:author="Dave" w:date="2017-12-20T18:23:00Z"/>
              </w:rPr>
            </w:pPr>
            <w:del w:id="2849" w:author="Dave" w:date="2017-12-20T18:23:00Z">
              <w:r w:rsidRPr="00B70E3E" w:rsidDel="00456CF9">
                <w:rPr>
                  <w:b/>
                </w:rPr>
                <w:delText>Sensory:</w:delText>
              </w:r>
              <w:r w:rsidRPr="00B70E3E" w:rsidDel="00456CF9">
                <w:delText xml:space="preserve"> If non-text content is primarily intended to create a specific sensory experience, then text alternatives at least provide descriptive identification of the non-text content.</w:delText>
              </w:r>
            </w:del>
          </w:p>
          <w:p w14:paraId="7C3BCAB0" w14:textId="77777777" w:rsidR="00E84BB6" w:rsidRPr="00B70E3E" w:rsidDel="00456CF9" w:rsidRDefault="00E84BB6" w:rsidP="00F4692D">
            <w:pPr>
              <w:pStyle w:val="TB1"/>
              <w:rPr>
                <w:del w:id="2850" w:author="Dave" w:date="2017-12-20T18:23:00Z"/>
              </w:rPr>
            </w:pPr>
            <w:del w:id="2851" w:author="Dave" w:date="2017-12-20T18:23:00Z">
              <w:r w:rsidRPr="00B70E3E" w:rsidDel="00456CF9">
                <w:rPr>
                  <w:b/>
                </w:rPr>
                <w:delText>CAPTCHA:</w:delText>
              </w:r>
              <w:r w:rsidRPr="00B70E3E" w:rsidDel="00456CF9">
                <w:delTex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delText>
              </w:r>
            </w:del>
          </w:p>
          <w:p w14:paraId="1CDBC1FE" w14:textId="77777777" w:rsidR="00E84BB6" w:rsidRPr="00B70E3E" w:rsidDel="00456CF9" w:rsidRDefault="00E84BB6" w:rsidP="00F4692D">
            <w:pPr>
              <w:pStyle w:val="TB1"/>
              <w:rPr>
                <w:del w:id="2852" w:author="Dave" w:date="2017-12-20T18:23:00Z"/>
              </w:rPr>
            </w:pPr>
            <w:del w:id="2853" w:author="Dave" w:date="2017-12-20T18:23:00Z">
              <w:r w:rsidRPr="00B70E3E" w:rsidDel="00456CF9">
                <w:rPr>
                  <w:b/>
                </w:rPr>
                <w:delText>Decoration, Formatting, Invisible:</w:delText>
              </w:r>
              <w:r w:rsidRPr="00B70E3E" w:rsidDel="00456CF9">
                <w:delText xml:space="preserve"> If non-text content is pure decoration, is used only for visual formatting, or is not presented to users, then it is implemented in a way that it can be ignored by assistive technology.</w:delText>
              </w:r>
            </w:del>
          </w:p>
        </w:tc>
      </w:tr>
      <w:tr w:rsidR="00E84BB6" w:rsidRPr="00B70E3E" w:rsidDel="00456CF9" w14:paraId="317DEFCA" w14:textId="77777777" w:rsidTr="00F4692D">
        <w:trPr>
          <w:cantSplit/>
          <w:jc w:val="center"/>
          <w:del w:id="2854" w:author="Dave" w:date="2017-12-20T18:23:00Z"/>
        </w:trPr>
        <w:tc>
          <w:tcPr>
            <w:tcW w:w="9354" w:type="dxa"/>
            <w:tcBorders>
              <w:bottom w:val="nil"/>
            </w:tcBorders>
            <w:shd w:val="clear" w:color="auto" w:fill="auto"/>
          </w:tcPr>
          <w:p w14:paraId="6D069B3A" w14:textId="77777777" w:rsidR="00E84BB6" w:rsidRPr="00B70E3E" w:rsidDel="00456CF9" w:rsidRDefault="00E84BB6" w:rsidP="00F4692D">
            <w:pPr>
              <w:pStyle w:val="TAN"/>
              <w:rPr>
                <w:del w:id="2855" w:author="Dave" w:date="2017-12-20T18:23:00Z"/>
              </w:rPr>
            </w:pPr>
            <w:del w:id="2856" w:author="Dave" w:date="2017-12-20T18:23:00Z">
              <w:r w:rsidRPr="00B70E3E" w:rsidDel="00456CF9">
                <w:delText>NOTE 1:</w:delText>
              </w:r>
              <w:r w:rsidRPr="00B70E3E" w:rsidDel="00456CF9">
                <w:tab/>
                <w:delText>CAPTCHAs do not currently appear outside of the Web. However, if they do appear, this guidance is accurate.</w:delText>
              </w:r>
            </w:del>
          </w:p>
        </w:tc>
      </w:tr>
      <w:tr w:rsidR="00E84BB6" w:rsidRPr="00B70E3E" w:rsidDel="00456CF9" w14:paraId="05B051C3" w14:textId="77777777" w:rsidTr="00F4692D">
        <w:trPr>
          <w:cantSplit/>
          <w:jc w:val="center"/>
          <w:del w:id="2857" w:author="Dave" w:date="2017-12-20T18:23:00Z"/>
        </w:trPr>
        <w:tc>
          <w:tcPr>
            <w:tcW w:w="9354" w:type="dxa"/>
            <w:tcBorders>
              <w:top w:val="nil"/>
            </w:tcBorders>
            <w:shd w:val="clear" w:color="auto" w:fill="auto"/>
          </w:tcPr>
          <w:p w14:paraId="4764EBA1" w14:textId="77777777" w:rsidR="00E84BB6" w:rsidRPr="00B70E3E" w:rsidDel="00456CF9" w:rsidRDefault="00E84BB6" w:rsidP="00F4692D">
            <w:pPr>
              <w:pStyle w:val="TAN"/>
              <w:rPr>
                <w:del w:id="2858" w:author="Dave" w:date="2017-12-20T18:23:00Z"/>
              </w:rPr>
            </w:pPr>
            <w:del w:id="2859" w:author="Dave" w:date="2017-12-20T18:23:00Z">
              <w:r w:rsidRPr="00B70E3E" w:rsidDel="00456CF9">
                <w:delText>NOTE 2:</w:delText>
              </w:r>
              <w:r w:rsidRPr="00B70E3E" w:rsidDel="00456CF9">
                <w:tab/>
                <w:delText>This success criterion is identical to the WCAG 2.0 Success Criterion 1.1.1 Non-text content with the words "WCAG 2.0" added before each occurrence of the word "guideline" and with the addition of note 1 above.</w:delText>
              </w:r>
            </w:del>
          </w:p>
        </w:tc>
      </w:tr>
    </w:tbl>
    <w:p w14:paraId="583D6A40" w14:textId="77777777" w:rsidR="00E84BB6" w:rsidRPr="00B70E3E" w:rsidDel="002D1EDF" w:rsidRDefault="00E84BB6" w:rsidP="00E84BB6">
      <w:pPr>
        <w:rPr>
          <w:del w:id="2860" w:author="Dave" w:date="2017-12-20T19:10:00Z"/>
        </w:rPr>
      </w:pPr>
    </w:p>
    <w:p w14:paraId="4721ECDF" w14:textId="77777777" w:rsidR="00E84BB6" w:rsidRPr="00B70E3E" w:rsidRDefault="00E84BB6" w:rsidP="00FB1702">
      <w:pPr>
        <w:pStyle w:val="Heading4"/>
        <w:keepNext w:val="0"/>
        <w:keepLines w:val="0"/>
        <w:rPr>
          <w:moveTo w:id="2861" w:author="Loïc Martínez Normand" w:date="2017-09-06T22:54:00Z"/>
        </w:rPr>
      </w:pPr>
      <w:bookmarkStart w:id="2862" w:name="_Toc492507987"/>
      <w:bookmarkStart w:id="2863" w:name="_Toc503730964"/>
      <w:bookmarkStart w:id="2864" w:name="_Toc372010147"/>
      <w:bookmarkStart w:id="2865" w:name="_Toc379382517"/>
      <w:bookmarkStart w:id="2866" w:name="_Toc379383217"/>
      <w:moveToRangeStart w:id="2867" w:author="Loïc Martínez Normand" w:date="2017-09-06T22:54:00Z" w:name="move492501784"/>
      <w:moveTo w:id="2868" w:author="Loïc Martínez Normand" w:date="2017-09-06T22:54:00Z">
        <w:r w:rsidRPr="00B70E3E">
          <w:t>11.2.</w:t>
        </w:r>
      </w:moveTo>
      <w:ins w:id="2869" w:author="Loïc Martínez Normand" w:date="2017-09-06T22:54:00Z">
        <w:r w:rsidRPr="00B70E3E">
          <w:t>1</w:t>
        </w:r>
      </w:ins>
      <w:moveTo w:id="2870" w:author="Loïc Martínez Normand" w:date="2017-09-06T22:54:00Z">
        <w:del w:id="2871" w:author="Loïc Martínez Normand" w:date="2017-09-06T22:54:00Z">
          <w:r w:rsidRPr="00B70E3E" w:rsidDel="009C517C">
            <w:delText>2</w:delText>
          </w:r>
        </w:del>
        <w:r w:rsidRPr="00B70E3E">
          <w:t>.</w:t>
        </w:r>
      </w:moveTo>
      <w:ins w:id="2872" w:author="Loïc Martínez Normand" w:date="2017-09-06T22:54:00Z">
        <w:r w:rsidRPr="00B70E3E">
          <w:t>2</w:t>
        </w:r>
      </w:ins>
      <w:moveTo w:id="2873" w:author="Loïc Martínez Normand" w:date="2017-09-06T22:54:00Z">
        <w:del w:id="2874" w:author="Loïc Martínez Normand" w:date="2017-09-06T22:54:00Z">
          <w:r w:rsidRPr="00B70E3E" w:rsidDel="009C517C">
            <w:delText>1</w:delText>
          </w:r>
        </w:del>
        <w:r w:rsidRPr="00B70E3E">
          <w:tab/>
          <w:t>Non-text content</w:t>
        </w:r>
      </w:moveTo>
      <w:ins w:id="2875" w:author="Loïc Martínez Normand" w:date="2017-09-06T22:54:00Z">
        <w:r w:rsidRPr="00B70E3E">
          <w:t xml:space="preserve"> (closed functionality)</w:t>
        </w:r>
      </w:ins>
      <w:bookmarkEnd w:id="2862"/>
      <w:bookmarkEnd w:id="2863"/>
    </w:p>
    <w:p w14:paraId="7B88F5C2" w14:textId="77777777" w:rsidR="00E84BB6" w:rsidRPr="00B70E3E" w:rsidRDefault="00E84BB6" w:rsidP="00FB1702">
      <w:pPr>
        <w:rPr>
          <w:moveTo w:id="2876" w:author="Loïc Martínez Normand" w:date="2017-09-06T22:54:00Z"/>
        </w:rPr>
      </w:pPr>
      <w:moveTo w:id="2877" w:author="Loïc Martínez Normand" w:date="2017-09-06T22:54:00Z">
        <w:r w:rsidRPr="00B70E3E">
          <w:t>Where ICT is non-web software that provides a user interface which is closed to assistive technologies for screen reading, it shall meet requirement 5.1.3.6 (Speech output for non-text content).</w:t>
        </w:r>
      </w:moveTo>
    </w:p>
    <w:p w14:paraId="50491002" w14:textId="77777777" w:rsidR="00E84BB6" w:rsidRPr="00B70E3E" w:rsidDel="00834637" w:rsidRDefault="00E84BB6" w:rsidP="00FB1702">
      <w:pPr>
        <w:pStyle w:val="NO"/>
        <w:keepLines w:val="0"/>
        <w:rPr>
          <w:del w:id="2878" w:author="Dave" w:date="2017-09-26T11:36:00Z"/>
          <w:moveTo w:id="2879" w:author="Loïc Martínez Normand" w:date="2017-09-06T22:54:00Z"/>
        </w:rPr>
      </w:pPr>
      <w:moveTo w:id="2880" w:author="Loïc Martínez Normand" w:date="2017-09-06T22:54:00Z">
        <w:del w:id="2881" w:author="Dave" w:date="2017-09-26T11:36:00Z">
          <w:r w:rsidRPr="00B70E3E" w:rsidDel="00834637">
            <w:delText>NOTE:</w:delText>
          </w:r>
          <w:r w:rsidRPr="00B70E3E" w:rsidDel="00834637">
            <w:tab/>
            <w:delText>Clause 11.2.1.1 requires text or a text alternative to be available as an equivalent to non-text content. Clause 5.1.3.6 addresses that need when functionality is closed to screen reading.</w:delText>
          </w:r>
        </w:del>
      </w:moveTo>
    </w:p>
    <w:p w14:paraId="1DF7F25F" w14:textId="77777777" w:rsidR="00E84BB6" w:rsidRPr="00B70E3E" w:rsidRDefault="00E84BB6" w:rsidP="00FB1702">
      <w:pPr>
        <w:pStyle w:val="Heading3"/>
        <w:keepNext w:val="0"/>
        <w:keepLines w:val="0"/>
        <w:rPr>
          <w:ins w:id="2882" w:author="Loïc Martínez Normand" w:date="2017-09-06T22:55:00Z"/>
        </w:rPr>
      </w:pPr>
      <w:bookmarkStart w:id="2883" w:name="_Toc492507988"/>
      <w:bookmarkStart w:id="2884" w:name="_Toc503730965"/>
      <w:moveToRangeEnd w:id="2867"/>
      <w:ins w:id="2885" w:author="Loïc Martínez Normand" w:date="2017-09-06T22:55:00Z">
        <w:r w:rsidRPr="00B70E3E">
          <w:t>11.2.2</w:t>
        </w:r>
        <w:r w:rsidRPr="00B70E3E">
          <w:tab/>
          <w:t>Audio-only and video-only (pre-recorded)</w:t>
        </w:r>
        <w:bookmarkEnd w:id="2883"/>
        <w:bookmarkEnd w:id="2884"/>
      </w:ins>
    </w:p>
    <w:p w14:paraId="4C19F197" w14:textId="77777777" w:rsidR="00E84BB6" w:rsidRPr="00B70E3E" w:rsidRDefault="00E84BB6" w:rsidP="00FB1702">
      <w:pPr>
        <w:pStyle w:val="Heading4"/>
        <w:keepNext w:val="0"/>
        <w:keepLines w:val="0"/>
      </w:pPr>
      <w:bookmarkStart w:id="2886" w:name="_Toc492507989"/>
      <w:bookmarkStart w:id="2887" w:name="_Toc503730966"/>
      <w:r w:rsidRPr="00B70E3E">
        <w:t>11.2.</w:t>
      </w:r>
      <w:ins w:id="2888" w:author="Loïc Martínez Normand" w:date="2017-09-06T22:56:00Z">
        <w:r w:rsidRPr="00B70E3E">
          <w:t>2</w:t>
        </w:r>
      </w:ins>
      <w:del w:id="2889" w:author="Loïc Martínez Normand" w:date="2017-09-06T22:56:00Z">
        <w:r w:rsidRPr="00B70E3E" w:rsidDel="009C517C">
          <w:delText>1</w:delText>
        </w:r>
      </w:del>
      <w:r w:rsidRPr="00B70E3E">
        <w:t>.</w:t>
      </w:r>
      <w:ins w:id="2890" w:author="Loïc Martínez Normand" w:date="2017-09-06T22:56:00Z">
        <w:r w:rsidRPr="00B70E3E">
          <w:t>1</w:t>
        </w:r>
      </w:ins>
      <w:del w:id="2891" w:author="Loïc Martínez Normand" w:date="2017-09-06T22:56:00Z">
        <w:r w:rsidRPr="00B70E3E" w:rsidDel="009C517C">
          <w:delText>2</w:delText>
        </w:r>
      </w:del>
      <w:r w:rsidRPr="00B70E3E">
        <w:tab/>
        <w:t>Audio-only and video-only (pre-recorded</w:t>
      </w:r>
      <w:ins w:id="2892" w:author="Loïc Martínez Normand" w:date="2017-09-06T22:56:00Z">
        <w:r w:rsidRPr="00B70E3E">
          <w:t xml:space="preserve"> </w:t>
        </w:r>
      </w:ins>
      <w:ins w:id="2893" w:author="Loïc Martínez Normand" w:date="2017-09-06T22:57:00Z">
        <w:r w:rsidRPr="00B70E3E">
          <w:t>–</w:t>
        </w:r>
      </w:ins>
      <w:ins w:id="2894" w:author="Loïc Martínez Normand" w:date="2017-09-06T22:56:00Z">
        <w:r w:rsidRPr="00B70E3E">
          <w:t xml:space="preserve"> </w:t>
        </w:r>
      </w:ins>
      <w:ins w:id="2895" w:author="Dave" w:date="2017-09-26T12:48:00Z">
        <w:r w:rsidR="00AF627F" w:rsidRPr="00B70E3E">
          <w:t>open</w:t>
        </w:r>
      </w:ins>
      <w:ins w:id="2896" w:author="Loïc Martínez Normand" w:date="2017-09-06T22:59:00Z">
        <w:r w:rsidRPr="00B70E3E">
          <w:t xml:space="preserve"> function</w:t>
        </w:r>
      </w:ins>
      <w:ins w:id="2897" w:author="Loïc Martínez Normand" w:date="2017-09-06T23:00:00Z">
        <w:r w:rsidRPr="00B70E3E">
          <w:t>ality</w:t>
        </w:r>
      </w:ins>
      <w:r w:rsidRPr="00B70E3E">
        <w:t>)</w:t>
      </w:r>
      <w:bookmarkEnd w:id="2864"/>
      <w:bookmarkEnd w:id="2865"/>
      <w:bookmarkEnd w:id="2866"/>
      <w:bookmarkEnd w:id="2886"/>
      <w:ins w:id="2898" w:author="Dave" w:date="2017-09-26T18:08:00Z">
        <w:r w:rsidR="00EC3BB9" w:rsidRPr="00B70E3E">
          <w:t xml:space="preserve"> </w:t>
        </w:r>
      </w:ins>
      <w:ins w:id="2899" w:author="Dave" w:date="2017-10-05T12:52:00Z">
        <w:r w:rsidR="003C3032" w:rsidRPr="00B70E3E">
          <w:t>(</w:t>
        </w:r>
      </w:ins>
      <w:ins w:id="2900" w:author="Dave" w:date="2017-09-26T18:08:00Z">
        <w:r w:rsidR="00EC3BB9" w:rsidRPr="00B70E3E">
          <w:t>SC 1.2.</w:t>
        </w:r>
      </w:ins>
      <w:ins w:id="2901" w:author="Dave" w:date="2017-09-26T18:09:00Z">
        <w:r w:rsidR="00EC3BB9" w:rsidRPr="00B70E3E">
          <w:t>1</w:t>
        </w:r>
      </w:ins>
      <w:ins w:id="2902" w:author="Dave" w:date="2017-09-26T18:08:00Z">
        <w:r w:rsidR="00EC3BB9" w:rsidRPr="00B70E3E">
          <w:t>)</w:t>
        </w:r>
      </w:ins>
      <w:bookmarkEnd w:id="2887"/>
    </w:p>
    <w:p w14:paraId="1A5607D9" w14:textId="77777777" w:rsidR="00E84BB6" w:rsidRPr="00B70E3E" w:rsidRDefault="00E84BB6" w:rsidP="00FB1702">
      <w:pPr>
        <w:rPr>
          <w:ins w:id="2903" w:author="Dave" w:date="2017-12-20T18:25:00Z"/>
        </w:rPr>
      </w:pPr>
      <w:r w:rsidRPr="00B70E3E">
        <w:t xml:space="preserve">Where ICT is non-web software that provides a user interface and that supports access to assistive technologies for screen reading and where pre-recorded auditory information is not needed to enable the use of closed functions of ICT, it shall satisfy the </w:t>
      </w:r>
      <w:ins w:id="2904" w:author="Dave" w:date="2017-12-20T18:24:00Z">
        <w:r w:rsidR="00456CF9" w:rsidRPr="00B70E3E">
          <w:t>WCAG 2.0 Success Criterion 1.2.1 Audio-only and Video-only (Pre-recorded)</w:t>
        </w:r>
      </w:ins>
      <w:del w:id="2905" w:author="Dave" w:date="2017-12-20T18:24:00Z">
        <w:r w:rsidRPr="00B70E3E" w:rsidDel="00456CF9">
          <w:delText>success criterion in Table 11.2</w:delText>
        </w:r>
      </w:del>
      <w:r w:rsidRPr="00B70E3E">
        <w:t>.</w:t>
      </w:r>
    </w:p>
    <w:p w14:paraId="7177C913" w14:textId="77777777" w:rsidR="00456CF9" w:rsidRPr="00B70E3E" w:rsidRDefault="00456CF9" w:rsidP="00FB1702">
      <w:pPr>
        <w:pStyle w:val="NO"/>
        <w:keepLines w:val="0"/>
      </w:pPr>
      <w:ins w:id="2906" w:author="Dave" w:date="2017-12-20T18:25:00Z">
        <w:r w:rsidRPr="00B70E3E">
          <w:t>NOTE 1:</w:t>
        </w:r>
        <w:r w:rsidRPr="00B70E3E">
          <w:tab/>
          <w:t>The alternative can be provided directly in the software - or provided in an alternate version that meets the success criterion.</w:t>
        </w:r>
      </w:ins>
    </w:p>
    <w:p w14:paraId="1B69D56A" w14:textId="77777777" w:rsidR="00E84BB6" w:rsidRPr="00B70E3E" w:rsidDel="002D1EDF" w:rsidRDefault="00E84BB6" w:rsidP="0028312E">
      <w:pPr>
        <w:pStyle w:val="TH"/>
        <w:rPr>
          <w:del w:id="2907" w:author="Dave" w:date="2017-12-20T19:10:00Z"/>
        </w:rPr>
      </w:pPr>
      <w:del w:id="2908" w:author="Dave" w:date="2017-12-20T18:24:00Z">
        <w:r w:rsidRPr="00B70E3E" w:rsidDel="00456CF9">
          <w:lastRenderedPageBreak/>
          <w:delText>Table 11.2: Software success criterion: Audio-only and video-only (pre-recorded)</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456CF9" w14:paraId="756A3923" w14:textId="77777777" w:rsidTr="00F4692D">
        <w:trPr>
          <w:cantSplit/>
          <w:jc w:val="center"/>
          <w:del w:id="2909" w:author="Dave" w:date="2017-12-20T18:25:00Z"/>
        </w:trPr>
        <w:tc>
          <w:tcPr>
            <w:tcW w:w="9354" w:type="dxa"/>
            <w:tcBorders>
              <w:bottom w:val="single" w:sz="4" w:space="0" w:color="auto"/>
            </w:tcBorders>
            <w:shd w:val="clear" w:color="auto" w:fill="auto"/>
          </w:tcPr>
          <w:p w14:paraId="462D128F" w14:textId="77777777" w:rsidR="00E84BB6" w:rsidRPr="00B70E3E" w:rsidDel="00456CF9" w:rsidRDefault="00E84BB6" w:rsidP="0028312E">
            <w:pPr>
              <w:keepNext/>
              <w:keepLines/>
              <w:spacing w:after="0"/>
              <w:rPr>
                <w:del w:id="2910" w:author="Dave" w:date="2017-12-20T18:25:00Z"/>
                <w:rFonts w:ascii="Arial" w:hAnsi="Arial"/>
                <w:sz w:val="18"/>
              </w:rPr>
            </w:pPr>
            <w:del w:id="2911" w:author="Dave" w:date="2017-12-20T18:25:00Z">
              <w:r w:rsidRPr="00B70E3E" w:rsidDel="00456CF9">
                <w:rPr>
                  <w:rFonts w:ascii="Arial" w:hAnsi="Arial"/>
                  <w:sz w:val="18"/>
                </w:rPr>
                <w:delText>For pre-recorded audio-only and pre-recorded video-only media, the following are true, except when the audio or video is a media alternative for text and is clearly labelled as such:</w:delText>
              </w:r>
            </w:del>
          </w:p>
          <w:p w14:paraId="4A2DC3A0" w14:textId="77777777" w:rsidR="00E84BB6" w:rsidRPr="00B70E3E" w:rsidDel="00456CF9" w:rsidRDefault="00E84BB6" w:rsidP="0028312E">
            <w:pPr>
              <w:pStyle w:val="TB1"/>
              <w:rPr>
                <w:del w:id="2912" w:author="Dave" w:date="2017-12-20T18:25:00Z"/>
              </w:rPr>
            </w:pPr>
            <w:del w:id="2913" w:author="Dave" w:date="2017-12-20T18:25:00Z">
              <w:r w:rsidRPr="00B70E3E" w:rsidDel="00456CF9">
                <w:rPr>
                  <w:b/>
                </w:rPr>
                <w:delText>Pre-recorded Audio-only:</w:delText>
              </w:r>
              <w:r w:rsidRPr="00B70E3E" w:rsidDel="00456CF9">
                <w:delText xml:space="preserve"> An alternative for time-based media is provided that presents equivalent information for pre-recorded audio-only content.</w:delText>
              </w:r>
            </w:del>
          </w:p>
          <w:p w14:paraId="58B6BC7F" w14:textId="77777777" w:rsidR="00E84BB6" w:rsidRPr="00B70E3E" w:rsidDel="00456CF9" w:rsidRDefault="00E84BB6" w:rsidP="0028312E">
            <w:pPr>
              <w:pStyle w:val="TB1"/>
              <w:rPr>
                <w:del w:id="2914" w:author="Dave" w:date="2017-12-20T18:25:00Z"/>
              </w:rPr>
            </w:pPr>
            <w:del w:id="2915" w:author="Dave" w:date="2017-12-20T18:25:00Z">
              <w:r w:rsidRPr="00B70E3E" w:rsidDel="00456CF9">
                <w:rPr>
                  <w:b/>
                </w:rPr>
                <w:delText>Pre-recorded Video-only:</w:delText>
              </w:r>
              <w:r w:rsidRPr="00B70E3E" w:rsidDel="00456CF9">
                <w:delText xml:space="preserve"> Either an alternative for time-based media or an audio track is provided that presents equivalent information for pre-recorded video-only content.</w:delText>
              </w:r>
            </w:del>
          </w:p>
        </w:tc>
      </w:tr>
      <w:tr w:rsidR="00E84BB6" w:rsidRPr="00B70E3E" w:rsidDel="00456CF9" w14:paraId="48A5D9F2" w14:textId="77777777" w:rsidTr="00F4692D">
        <w:trPr>
          <w:cantSplit/>
          <w:jc w:val="center"/>
          <w:del w:id="2916" w:author="Dave" w:date="2017-12-20T18:25:00Z"/>
        </w:trPr>
        <w:tc>
          <w:tcPr>
            <w:tcW w:w="9354" w:type="dxa"/>
            <w:tcBorders>
              <w:bottom w:val="nil"/>
            </w:tcBorders>
            <w:shd w:val="clear" w:color="auto" w:fill="auto"/>
          </w:tcPr>
          <w:p w14:paraId="071EEE3A" w14:textId="77777777" w:rsidR="00E84BB6" w:rsidRPr="00B70E3E" w:rsidDel="00456CF9" w:rsidRDefault="00E84BB6" w:rsidP="0028312E">
            <w:pPr>
              <w:keepNext/>
              <w:keepLines/>
              <w:spacing w:after="0"/>
              <w:ind w:left="851" w:hanging="851"/>
              <w:rPr>
                <w:del w:id="2917" w:author="Dave" w:date="2017-12-20T18:25:00Z"/>
                <w:rFonts w:ascii="Arial" w:hAnsi="Arial"/>
                <w:sz w:val="18"/>
              </w:rPr>
            </w:pPr>
            <w:del w:id="2918" w:author="Dave" w:date="2017-12-20T18:25:00Z">
              <w:r w:rsidRPr="00B70E3E" w:rsidDel="00456CF9">
                <w:rPr>
                  <w:rFonts w:ascii="Arial" w:hAnsi="Arial"/>
                  <w:sz w:val="18"/>
                </w:rPr>
                <w:delText>NOTE 1:</w:delText>
              </w:r>
              <w:r w:rsidRPr="00B70E3E" w:rsidDel="00456CF9">
                <w:rPr>
                  <w:rFonts w:ascii="Arial" w:hAnsi="Arial"/>
                  <w:sz w:val="18"/>
                </w:rPr>
                <w:tab/>
                <w:delText>The alternative can be provided directly in the software - or provided in an alternate version that meets the success criterion.</w:delText>
              </w:r>
            </w:del>
          </w:p>
        </w:tc>
      </w:tr>
      <w:tr w:rsidR="00E84BB6" w:rsidRPr="00B70E3E" w:rsidDel="00456CF9" w14:paraId="2AA731AC" w14:textId="77777777" w:rsidTr="00F4692D">
        <w:trPr>
          <w:cantSplit/>
          <w:jc w:val="center"/>
          <w:del w:id="2919" w:author="Dave" w:date="2017-12-20T18:25:00Z"/>
        </w:trPr>
        <w:tc>
          <w:tcPr>
            <w:tcW w:w="9354" w:type="dxa"/>
            <w:tcBorders>
              <w:top w:val="nil"/>
            </w:tcBorders>
            <w:shd w:val="clear" w:color="auto" w:fill="auto"/>
          </w:tcPr>
          <w:p w14:paraId="1DA6FF91" w14:textId="77777777" w:rsidR="00E84BB6" w:rsidRPr="00B70E3E" w:rsidDel="00456CF9" w:rsidRDefault="00E84BB6" w:rsidP="0028312E">
            <w:pPr>
              <w:keepNext/>
              <w:keepLines/>
              <w:spacing w:after="0"/>
              <w:ind w:left="851" w:hanging="851"/>
              <w:rPr>
                <w:del w:id="2920" w:author="Dave" w:date="2017-12-20T18:25:00Z"/>
                <w:rFonts w:ascii="Arial" w:hAnsi="Arial"/>
                <w:sz w:val="18"/>
              </w:rPr>
            </w:pPr>
            <w:del w:id="2921" w:author="Dave" w:date="2017-12-20T18:25:00Z">
              <w:r w:rsidRPr="00B70E3E" w:rsidDel="00456CF9">
                <w:rPr>
                  <w:rFonts w:ascii="Arial" w:hAnsi="Arial"/>
                  <w:sz w:val="18"/>
                </w:rPr>
                <w:delText>NOTE 2:</w:delText>
              </w:r>
              <w:r w:rsidRPr="00B70E3E" w:rsidDel="00456CF9">
                <w:rPr>
                  <w:rFonts w:ascii="Arial" w:hAnsi="Arial"/>
                  <w:sz w:val="18"/>
                </w:rPr>
                <w:tab/>
                <w:delText>This success criterion is identical to the WCAG 2.0 Success Criterion 1.2.1 Audio-only and Video-only (Pre-recorded) with the addition of note 1 above.</w:delText>
              </w:r>
            </w:del>
          </w:p>
        </w:tc>
      </w:tr>
    </w:tbl>
    <w:p w14:paraId="6B295EB6" w14:textId="77777777" w:rsidR="00E84BB6" w:rsidRPr="00B70E3E" w:rsidDel="002D1EDF" w:rsidRDefault="00E84BB6" w:rsidP="00E84BB6">
      <w:pPr>
        <w:rPr>
          <w:del w:id="2922" w:author="Dave" w:date="2017-12-20T19:10:00Z"/>
        </w:rPr>
      </w:pPr>
    </w:p>
    <w:p w14:paraId="2D23540B" w14:textId="77777777" w:rsidR="00E84BB6" w:rsidRPr="00B70E3E" w:rsidRDefault="00E84BB6" w:rsidP="00E84BB6">
      <w:pPr>
        <w:pStyle w:val="Heading4"/>
        <w:rPr>
          <w:moveTo w:id="2923" w:author="Loïc Martínez Normand" w:date="2017-09-06T22:57:00Z"/>
        </w:rPr>
      </w:pPr>
      <w:bookmarkStart w:id="2924" w:name="_Toc492507990"/>
      <w:bookmarkStart w:id="2925" w:name="_Toc503730967"/>
      <w:bookmarkStart w:id="2926" w:name="_Toc372010148"/>
      <w:bookmarkStart w:id="2927" w:name="_Toc379382518"/>
      <w:bookmarkStart w:id="2928" w:name="_Toc379383218"/>
      <w:moveToRangeStart w:id="2929" w:author="Loïc Martínez Normand" w:date="2017-09-06T22:57:00Z" w:name="move492501963"/>
      <w:moveTo w:id="2930" w:author="Loïc Martínez Normand" w:date="2017-09-06T22:57:00Z">
        <w:r w:rsidRPr="00B70E3E">
          <w:t>11.2.2.2</w:t>
        </w:r>
        <w:r w:rsidRPr="00B70E3E">
          <w:tab/>
          <w:t>Audio-only and video-only (pre-recorded</w:t>
        </w:r>
      </w:moveTo>
      <w:ins w:id="2931" w:author="Loïc Martínez Normand" w:date="2017-09-06T23:00:00Z">
        <w:r w:rsidRPr="00B70E3E">
          <w:t xml:space="preserve"> – closed functionality</w:t>
        </w:r>
      </w:ins>
      <w:moveTo w:id="2932" w:author="Loïc Martínez Normand" w:date="2017-09-06T22:57:00Z">
        <w:r w:rsidRPr="00B70E3E">
          <w:t>)</w:t>
        </w:r>
        <w:bookmarkEnd w:id="2924"/>
        <w:bookmarkEnd w:id="2925"/>
      </w:moveTo>
    </w:p>
    <w:p w14:paraId="3F5C0170" w14:textId="77777777" w:rsidR="00E84BB6" w:rsidRPr="00B70E3E" w:rsidRDefault="00E84BB6" w:rsidP="00E84BB6">
      <w:pPr>
        <w:pStyle w:val="Heading5"/>
        <w:rPr>
          <w:moveTo w:id="2933" w:author="Loïc Martínez Normand" w:date="2017-09-06T22:57:00Z"/>
        </w:rPr>
      </w:pPr>
      <w:bookmarkStart w:id="2934" w:name="_Toc492507991"/>
      <w:bookmarkStart w:id="2935" w:name="_Toc503730968"/>
      <w:moveTo w:id="2936" w:author="Loïc Martínez Normand" w:date="2017-09-06T22:57:00Z">
        <w:r w:rsidRPr="00B70E3E">
          <w:t>11.2.2.2.1</w:t>
        </w:r>
        <w:r w:rsidRPr="00B70E3E">
          <w:tab/>
          <w:t xml:space="preserve">Pre-recorded audio-only </w:t>
        </w:r>
      </w:moveTo>
      <w:ins w:id="2937" w:author="Loïc Martínez Normand" w:date="2017-09-07T00:23:00Z">
        <w:r w:rsidRPr="00B70E3E">
          <w:t>(closed functionali</w:t>
        </w:r>
      </w:ins>
      <w:ins w:id="2938" w:author="Loïc Martínez Normand" w:date="2017-09-07T00:24:00Z">
        <w:r w:rsidRPr="00B70E3E">
          <w:t>ty)</w:t>
        </w:r>
      </w:ins>
      <w:bookmarkEnd w:id="2934"/>
      <w:bookmarkEnd w:id="2935"/>
    </w:p>
    <w:p w14:paraId="47AFFE8D" w14:textId="77777777" w:rsidR="00E84BB6" w:rsidRPr="00B70E3E" w:rsidRDefault="00E84BB6" w:rsidP="00E84BB6">
      <w:pPr>
        <w:rPr>
          <w:moveTo w:id="2939" w:author="Loïc Martínez Normand" w:date="2017-09-06T22:57:00Z"/>
        </w:rPr>
      </w:pPr>
      <w:moveTo w:id="2940" w:author="Loïc Martínez Normand" w:date="2017-09-06T22:57:00Z">
        <w:r w:rsidRPr="00B70E3E">
          <w:t xml:space="preserve">Where ICT is non-web software that provides a user interface which is closed to assistive technologies for screen reading and </w:t>
        </w:r>
      </w:moveTo>
      <w:ins w:id="2941" w:author="Dave" w:date="2017-11-28T12:42:00Z">
        <w:r w:rsidR="00CC1E04" w:rsidRPr="00B70E3E">
          <w:t xml:space="preserve">where </w:t>
        </w:r>
      </w:ins>
      <w:moveTo w:id="2942" w:author="Loïc Martínez Normand" w:date="2017-09-06T22:57:00Z">
        <w:r w:rsidRPr="00B70E3E">
          <w:t>pre-recorded auditory information is needed to enable the use of closed functions of ICT, the functionality of software that provides a user interface shall meet requirement 5.1.5 (Visual output for auditory information).</w:t>
        </w:r>
      </w:moveTo>
    </w:p>
    <w:p w14:paraId="45C55165" w14:textId="77777777" w:rsidR="00E84BB6" w:rsidRPr="00B70E3E" w:rsidDel="00834637" w:rsidRDefault="00E84BB6" w:rsidP="00E84BB6">
      <w:pPr>
        <w:pStyle w:val="NO"/>
        <w:rPr>
          <w:del w:id="2943" w:author="Dave" w:date="2017-09-26T11:36:00Z"/>
          <w:moveTo w:id="2944" w:author="Loïc Martínez Normand" w:date="2017-09-06T22:57:00Z"/>
        </w:rPr>
      </w:pPr>
      <w:moveTo w:id="2945" w:author="Loïc Martínez Normand" w:date="2017-09-06T22:57:00Z">
        <w:del w:id="2946" w:author="Dave" w:date="2017-09-26T11:36:00Z">
          <w:r w:rsidRPr="00B70E3E" w:rsidDel="00834637">
            <w:delText>NOTE:</w:delText>
          </w:r>
          <w:r w:rsidRPr="00B70E3E" w:rsidDel="00834637">
            <w:tab/>
            <w:delText>Clause 11.2.1</w:delText>
          </w:r>
        </w:del>
      </w:moveTo>
      <w:ins w:id="2947" w:author="Loïc Martínez Normand" w:date="2017-09-06T23:00:00Z">
        <w:del w:id="2948" w:author="Dave" w:date="2017-09-26T11:36:00Z">
          <w:r w:rsidRPr="00B70E3E" w:rsidDel="00834637">
            <w:delText>2</w:delText>
          </w:r>
        </w:del>
      </w:ins>
      <w:moveTo w:id="2949" w:author="Loïc Martínez Normand" w:date="2017-09-06T22:57:00Z">
        <w:del w:id="2950" w:author="Dave" w:date="2017-09-26T11:36:00Z">
          <w:r w:rsidRPr="00B70E3E" w:rsidDel="00834637">
            <w:delText>.2</w:delText>
          </w:r>
        </w:del>
      </w:moveTo>
      <w:ins w:id="2951" w:author="Loïc Martínez Normand" w:date="2017-09-06T23:00:00Z">
        <w:del w:id="2952" w:author="Dave" w:date="2017-09-26T11:36:00Z">
          <w:r w:rsidRPr="00B70E3E" w:rsidDel="00834637">
            <w:delText>1</w:delText>
          </w:r>
        </w:del>
      </w:ins>
      <w:moveTo w:id="2953" w:author="Loïc Martínez Normand" w:date="2017-09-06T22:57:00Z">
        <w:del w:id="2954" w:author="Dave" w:date="2017-09-26T11:36:00Z">
          <w:r w:rsidRPr="00B70E3E" w:rsidDel="00834637">
            <w:delText xml:space="preserve"> requires a text alternative for time based audio media. Clause 5.1.5 addresses the same need by asking for the provision of visual information that is equivalent to the pre-recorded auditory output.</w:delText>
          </w:r>
        </w:del>
      </w:moveTo>
    </w:p>
    <w:p w14:paraId="3DD0784B" w14:textId="77777777" w:rsidR="00E84BB6" w:rsidRPr="00B70E3E" w:rsidRDefault="00E84BB6" w:rsidP="00E84BB6">
      <w:pPr>
        <w:pStyle w:val="Heading5"/>
        <w:rPr>
          <w:moveTo w:id="2955" w:author="Loïc Martínez Normand" w:date="2017-09-06T22:57:00Z"/>
        </w:rPr>
      </w:pPr>
      <w:bookmarkStart w:id="2956" w:name="_Toc492507992"/>
      <w:bookmarkStart w:id="2957" w:name="_Toc503730969"/>
      <w:moveTo w:id="2958" w:author="Loïc Martínez Normand" w:date="2017-09-06T22:57:00Z">
        <w:r w:rsidRPr="00B70E3E">
          <w:t>11.2.2.2.2</w:t>
        </w:r>
        <w:r w:rsidRPr="00B70E3E">
          <w:tab/>
          <w:t>Pre-recorded video-only</w:t>
        </w:r>
      </w:moveTo>
      <w:ins w:id="2959" w:author="Loïc Martínez Normand" w:date="2017-09-07T00:24:00Z">
        <w:r w:rsidRPr="00B70E3E">
          <w:t xml:space="preserve"> (closed functionality)</w:t>
        </w:r>
      </w:ins>
      <w:bookmarkEnd w:id="2956"/>
      <w:bookmarkEnd w:id="2957"/>
    </w:p>
    <w:p w14:paraId="01A39E9B" w14:textId="77777777" w:rsidR="00E84BB6" w:rsidRPr="00B70E3E" w:rsidRDefault="00E84BB6" w:rsidP="00E84BB6">
      <w:pPr>
        <w:rPr>
          <w:moveTo w:id="2960" w:author="Loïc Martínez Normand" w:date="2017-09-06T22:57:00Z"/>
        </w:rPr>
      </w:pPr>
      <w:moveTo w:id="2961" w:author="Loïc Martínez Normand" w:date="2017-09-06T22:57:00Z">
        <w:r w:rsidRPr="00B70E3E">
          <w:t>Where ICT is non-web software that provides a user interface which is closed to assistive technologies for screen reading, it shall meet requirement 5.1.3.7 (Speech output for video information).</w:t>
        </w:r>
      </w:moveTo>
    </w:p>
    <w:p w14:paraId="7D084D1D" w14:textId="77777777" w:rsidR="00E84BB6" w:rsidRPr="00B70E3E" w:rsidDel="002D1EDF" w:rsidRDefault="00E84BB6" w:rsidP="00E84BB6">
      <w:pPr>
        <w:pStyle w:val="NO"/>
        <w:rPr>
          <w:del w:id="2962" w:author="Dave" w:date="2017-12-20T19:11:00Z"/>
          <w:moveTo w:id="2963" w:author="Loïc Martínez Normand" w:date="2017-09-06T22:57:00Z"/>
        </w:rPr>
      </w:pPr>
      <w:moveTo w:id="2964" w:author="Loïc Martínez Normand" w:date="2017-09-06T22:57:00Z">
        <w:del w:id="2965" w:author="Dave" w:date="2017-09-26T11:37:00Z">
          <w:r w:rsidRPr="00B70E3E" w:rsidDel="00834637">
            <w:delText>NOTE:</w:delText>
          </w:r>
          <w:r w:rsidRPr="00B70E3E" w:rsidDel="00834637">
            <w:tab/>
            <w:delText>Clause 11.2.1</w:delText>
          </w:r>
        </w:del>
      </w:moveTo>
      <w:ins w:id="2966" w:author="Loïc Martínez Normand" w:date="2017-09-06T23:00:00Z">
        <w:del w:id="2967" w:author="Dave" w:date="2017-09-26T11:37:00Z">
          <w:r w:rsidRPr="00B70E3E" w:rsidDel="00834637">
            <w:delText>2</w:delText>
          </w:r>
        </w:del>
      </w:ins>
      <w:moveTo w:id="2968" w:author="Loïc Martínez Normand" w:date="2017-09-06T22:57:00Z">
        <w:del w:id="2969" w:author="Dave" w:date="2017-09-26T11:37:00Z">
          <w:r w:rsidRPr="00B70E3E" w:rsidDel="00834637">
            <w:delText>.2</w:delText>
          </w:r>
        </w:del>
      </w:moveTo>
      <w:ins w:id="2970" w:author="Loïc Martínez Normand" w:date="2017-09-06T23:00:00Z">
        <w:del w:id="2971" w:author="Dave" w:date="2017-09-26T11:37:00Z">
          <w:r w:rsidRPr="00B70E3E" w:rsidDel="00834637">
            <w:delText>1</w:delText>
          </w:r>
        </w:del>
      </w:ins>
      <w:moveTo w:id="2972" w:author="Loïc Martínez Normand" w:date="2017-09-06T22:57:00Z">
        <w:del w:id="2973" w:author="Dave" w:date="2017-09-26T11:37:00Z">
          <w:r w:rsidRPr="00B70E3E" w:rsidDel="00834637">
            <w:delText xml:space="preserve"> requires a text alternative for time based video media. Clause 5.1.3.7 addresses that same need by requiring the presentation of equivalent information for the pre-recorded video content in the form of speech output.</w:delText>
          </w:r>
        </w:del>
      </w:moveTo>
    </w:p>
    <w:p w14:paraId="42834334" w14:textId="77777777" w:rsidR="00E84BB6" w:rsidRPr="00B70E3E" w:rsidRDefault="00E84BB6" w:rsidP="0028312E">
      <w:pPr>
        <w:pStyle w:val="Heading3"/>
      </w:pPr>
      <w:bookmarkStart w:id="2974" w:name="_Toc492507993"/>
      <w:bookmarkStart w:id="2975" w:name="_Toc503730970"/>
      <w:moveToRangeEnd w:id="2929"/>
      <w:r w:rsidRPr="00B70E3E">
        <w:t>11.2.</w:t>
      </w:r>
      <w:del w:id="2976" w:author="Loïc Martínez Normand" w:date="2017-09-06T23:02:00Z">
        <w:r w:rsidRPr="00B70E3E" w:rsidDel="009C517C">
          <w:delText>1.</w:delText>
        </w:r>
      </w:del>
      <w:r w:rsidRPr="00B70E3E">
        <w:t>3</w:t>
      </w:r>
      <w:r w:rsidRPr="00B70E3E">
        <w:tab/>
        <w:t>Captions (pre-recorded)</w:t>
      </w:r>
      <w:bookmarkEnd w:id="2926"/>
      <w:bookmarkEnd w:id="2927"/>
      <w:bookmarkEnd w:id="2928"/>
      <w:bookmarkEnd w:id="2974"/>
      <w:ins w:id="2977" w:author="Dave" w:date="2017-09-26T18:09:00Z">
        <w:r w:rsidR="00EC3BB9" w:rsidRPr="00B70E3E">
          <w:t xml:space="preserve"> </w:t>
        </w:r>
      </w:ins>
      <w:ins w:id="2978" w:author="Dave" w:date="2017-10-05T12:52:00Z">
        <w:r w:rsidR="003C3032" w:rsidRPr="00B70E3E">
          <w:t>(</w:t>
        </w:r>
      </w:ins>
      <w:ins w:id="2979" w:author="Dave" w:date="2017-09-26T18:09:00Z">
        <w:r w:rsidR="00EC3BB9" w:rsidRPr="00B70E3E">
          <w:t>SC 1.2.2)</w:t>
        </w:r>
      </w:ins>
      <w:bookmarkEnd w:id="2975"/>
    </w:p>
    <w:p w14:paraId="40B5F609" w14:textId="77777777" w:rsidR="00E84BB6" w:rsidRPr="00B70E3E" w:rsidRDefault="00E84BB6" w:rsidP="0028312E">
      <w:pPr>
        <w:keepNext/>
        <w:rPr>
          <w:ins w:id="2980" w:author="Dave" w:date="2017-12-20T18:27:00Z"/>
        </w:rPr>
      </w:pPr>
      <w:r w:rsidRPr="00B70E3E">
        <w:t xml:space="preserve">Where ICT is non-web software that provides a user interface, it shall satisfy the </w:t>
      </w:r>
      <w:ins w:id="2981" w:author="Dave" w:date="2017-12-20T18:26:00Z">
        <w:r w:rsidR="00456CF9" w:rsidRPr="00B70E3E">
          <w:t>WCAG 2.0 Success Criterion 1.2.2 Captions (Pre-recorded)</w:t>
        </w:r>
      </w:ins>
      <w:ins w:id="2982" w:author="Dave" w:date="2017-12-22T10:40:00Z">
        <w:r w:rsidR="00FD406E" w:rsidRPr="00B70E3E">
          <w:t>.</w:t>
        </w:r>
      </w:ins>
      <w:del w:id="2983" w:author="Dave" w:date="2017-12-20T18:26:00Z">
        <w:r w:rsidRPr="00B70E3E" w:rsidDel="00456CF9">
          <w:delText>success criterion in Table 11.3.</w:delText>
        </w:r>
      </w:del>
    </w:p>
    <w:p w14:paraId="1FAC9070" w14:textId="77777777" w:rsidR="00456CF9" w:rsidRPr="00B70E3E" w:rsidRDefault="00456CF9" w:rsidP="00456CF9">
      <w:pPr>
        <w:pStyle w:val="NO"/>
      </w:pPr>
      <w:ins w:id="2984" w:author="Dave" w:date="2017-12-20T18:27:00Z">
        <w:r w:rsidRPr="00B70E3E">
          <w:t>NOTE 1:</w:t>
        </w:r>
        <w:r w:rsidRPr="00B70E3E">
          <w:tab/>
          <w:t>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ins>
    </w:p>
    <w:p w14:paraId="3A2DD202" w14:textId="77777777" w:rsidR="00E84BB6" w:rsidRPr="00B70E3E" w:rsidDel="002D1EDF" w:rsidRDefault="00E84BB6" w:rsidP="0028312E">
      <w:pPr>
        <w:pStyle w:val="TH"/>
        <w:rPr>
          <w:del w:id="2985" w:author="Dave" w:date="2017-12-20T19:10:00Z"/>
        </w:rPr>
      </w:pPr>
      <w:del w:id="2986" w:author="Dave" w:date="2017-12-20T18:27:00Z">
        <w:r w:rsidRPr="00B70E3E" w:rsidDel="00456CF9">
          <w:delText>Table 11.3: Software success criterion: Captions (pre-recorded)</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456CF9" w14:paraId="124F1F53" w14:textId="77777777" w:rsidTr="00F4692D">
        <w:trPr>
          <w:cantSplit/>
          <w:jc w:val="center"/>
          <w:del w:id="2987" w:author="Dave" w:date="2017-12-20T18:27:00Z"/>
        </w:trPr>
        <w:tc>
          <w:tcPr>
            <w:tcW w:w="9354" w:type="dxa"/>
            <w:tcBorders>
              <w:bottom w:val="single" w:sz="4" w:space="0" w:color="auto"/>
            </w:tcBorders>
            <w:shd w:val="clear" w:color="auto" w:fill="auto"/>
          </w:tcPr>
          <w:p w14:paraId="0ADE6ED9" w14:textId="77777777" w:rsidR="00E84BB6" w:rsidRPr="00B70E3E" w:rsidDel="00456CF9" w:rsidRDefault="00E84BB6" w:rsidP="0028312E">
            <w:pPr>
              <w:keepNext/>
              <w:keepLines/>
              <w:spacing w:after="0"/>
              <w:rPr>
                <w:del w:id="2988" w:author="Dave" w:date="2017-12-20T18:27:00Z"/>
                <w:rFonts w:ascii="Arial" w:hAnsi="Arial"/>
                <w:sz w:val="18"/>
              </w:rPr>
            </w:pPr>
            <w:del w:id="2989" w:author="Dave" w:date="2017-12-20T18:27:00Z">
              <w:r w:rsidRPr="00B70E3E" w:rsidDel="00456CF9">
                <w:rPr>
                  <w:rFonts w:ascii="Arial" w:hAnsi="Arial"/>
                  <w:sz w:val="18"/>
                </w:rPr>
                <w:delText>Captions are provided for all pre-recorded audio content in synchronized media, except when the media is a media alternative for text and is clearly labeled as such.</w:delText>
              </w:r>
            </w:del>
          </w:p>
        </w:tc>
      </w:tr>
      <w:tr w:rsidR="00E84BB6" w:rsidRPr="00B70E3E" w:rsidDel="00456CF9" w14:paraId="1C1E81C5" w14:textId="77777777" w:rsidTr="00F4692D">
        <w:trPr>
          <w:cantSplit/>
          <w:jc w:val="center"/>
          <w:del w:id="2990" w:author="Dave" w:date="2017-12-20T18:27:00Z"/>
        </w:trPr>
        <w:tc>
          <w:tcPr>
            <w:tcW w:w="9354" w:type="dxa"/>
            <w:tcBorders>
              <w:bottom w:val="nil"/>
            </w:tcBorders>
            <w:shd w:val="clear" w:color="auto" w:fill="auto"/>
          </w:tcPr>
          <w:p w14:paraId="0071783E" w14:textId="77777777" w:rsidR="00E84BB6" w:rsidRPr="00B70E3E" w:rsidDel="00456CF9" w:rsidRDefault="00E84BB6" w:rsidP="0028312E">
            <w:pPr>
              <w:keepNext/>
              <w:keepLines/>
              <w:spacing w:after="0"/>
              <w:ind w:left="851" w:hanging="851"/>
              <w:rPr>
                <w:del w:id="2991" w:author="Dave" w:date="2017-12-20T18:27:00Z"/>
                <w:rFonts w:ascii="Arial" w:hAnsi="Arial"/>
                <w:sz w:val="18"/>
              </w:rPr>
            </w:pPr>
            <w:del w:id="2992" w:author="Dave" w:date="2017-12-20T18:27:00Z">
              <w:r w:rsidRPr="00B70E3E" w:rsidDel="00456CF9">
                <w:rPr>
                  <w:rFonts w:ascii="Arial" w:hAnsi="Arial"/>
                  <w:sz w:val="18"/>
                </w:rPr>
                <w:delText>NOTE 1:</w:delText>
              </w:r>
              <w:r w:rsidRPr="00B70E3E" w:rsidDel="00456CF9">
                <w:rPr>
                  <w:rFonts w:ascii="Arial" w:hAnsi="Arial"/>
                  <w:sz w:val="18"/>
                </w:rPr>
                <w:tab/>
                <w:delText>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delText>
              </w:r>
            </w:del>
          </w:p>
        </w:tc>
      </w:tr>
      <w:tr w:rsidR="00E84BB6" w:rsidRPr="00B70E3E" w:rsidDel="00456CF9" w14:paraId="1A52AFE6" w14:textId="77777777" w:rsidTr="00F4692D">
        <w:trPr>
          <w:cantSplit/>
          <w:jc w:val="center"/>
          <w:del w:id="2993" w:author="Dave" w:date="2017-12-20T18:27:00Z"/>
        </w:trPr>
        <w:tc>
          <w:tcPr>
            <w:tcW w:w="9354" w:type="dxa"/>
            <w:tcBorders>
              <w:top w:val="nil"/>
            </w:tcBorders>
            <w:shd w:val="clear" w:color="auto" w:fill="auto"/>
          </w:tcPr>
          <w:p w14:paraId="59653297" w14:textId="77777777" w:rsidR="00E84BB6" w:rsidRPr="00B70E3E" w:rsidDel="00456CF9" w:rsidRDefault="00E84BB6" w:rsidP="00F4692D">
            <w:pPr>
              <w:keepNext/>
              <w:keepLines/>
              <w:spacing w:after="0"/>
              <w:ind w:left="851" w:hanging="851"/>
              <w:rPr>
                <w:del w:id="2994" w:author="Dave" w:date="2017-12-20T18:27:00Z"/>
                <w:rFonts w:ascii="Arial" w:hAnsi="Arial"/>
                <w:sz w:val="18"/>
              </w:rPr>
            </w:pPr>
            <w:del w:id="2995" w:author="Dave" w:date="2017-12-20T18:27:00Z">
              <w:r w:rsidRPr="00B70E3E" w:rsidDel="00456CF9">
                <w:rPr>
                  <w:rFonts w:ascii="Arial" w:hAnsi="Arial"/>
                  <w:sz w:val="18"/>
                </w:rPr>
                <w:delText>NOTE 2:</w:delText>
              </w:r>
              <w:r w:rsidRPr="00B70E3E" w:rsidDel="00456CF9">
                <w:rPr>
                  <w:rFonts w:ascii="Arial" w:hAnsi="Arial"/>
                  <w:sz w:val="18"/>
                </w:rPr>
                <w:tab/>
                <w:delText>This success criterion is identical to the WCAG 2.0 Success Criterion 1.2.2 Captions (Pre-recorded) with the addition of note 1 above.</w:delText>
              </w:r>
            </w:del>
          </w:p>
        </w:tc>
      </w:tr>
    </w:tbl>
    <w:p w14:paraId="7132CF09" w14:textId="77777777" w:rsidR="00E84BB6" w:rsidRPr="00B70E3E" w:rsidDel="002D1EDF" w:rsidRDefault="00E84BB6" w:rsidP="00E84BB6">
      <w:pPr>
        <w:rPr>
          <w:del w:id="2996" w:author="Dave" w:date="2017-12-20T19:10:00Z"/>
        </w:rPr>
      </w:pPr>
    </w:p>
    <w:p w14:paraId="453D8D39" w14:textId="77777777" w:rsidR="00E84BB6" w:rsidRPr="00B70E3E" w:rsidRDefault="00E84BB6" w:rsidP="00E84BB6">
      <w:pPr>
        <w:pStyle w:val="Heading3"/>
        <w:rPr>
          <w:ins w:id="2997" w:author="Loïc Martínez Normand" w:date="2017-09-06T23:04:00Z"/>
        </w:rPr>
      </w:pPr>
      <w:bookmarkStart w:id="2998" w:name="_Toc492507994"/>
      <w:bookmarkStart w:id="2999" w:name="_Toc503730971"/>
      <w:bookmarkStart w:id="3000" w:name="_Toc372010149"/>
      <w:bookmarkStart w:id="3001" w:name="_Toc379382519"/>
      <w:bookmarkStart w:id="3002" w:name="_Toc379383219"/>
      <w:ins w:id="3003" w:author="Loïc Martínez Normand" w:date="2017-09-06T23:04:00Z">
        <w:r w:rsidRPr="00B70E3E">
          <w:lastRenderedPageBreak/>
          <w:t>11.2.4</w:t>
        </w:r>
        <w:r w:rsidRPr="00B70E3E">
          <w:tab/>
        </w:r>
      </w:ins>
      <w:ins w:id="3004" w:author="Loïc Martínez Normand" w:date="2017-09-06T23:05:00Z">
        <w:r w:rsidRPr="00B70E3E">
          <w:t>Audio description or media alternative (pre-recorded)</w:t>
        </w:r>
      </w:ins>
      <w:bookmarkEnd w:id="2998"/>
      <w:bookmarkEnd w:id="2999"/>
    </w:p>
    <w:p w14:paraId="655F8E69" w14:textId="77777777" w:rsidR="00E84BB6" w:rsidRPr="00B70E3E" w:rsidRDefault="00E84BB6" w:rsidP="00E84BB6">
      <w:pPr>
        <w:pStyle w:val="Heading4"/>
      </w:pPr>
      <w:bookmarkStart w:id="3005" w:name="_Toc492507995"/>
      <w:bookmarkStart w:id="3006" w:name="_Toc503730972"/>
      <w:r w:rsidRPr="00B70E3E">
        <w:t>11.2.</w:t>
      </w:r>
      <w:ins w:id="3007" w:author="Loïc Martínez Normand" w:date="2017-09-06T23:05:00Z">
        <w:r w:rsidRPr="00B70E3E">
          <w:t>4</w:t>
        </w:r>
      </w:ins>
      <w:del w:id="3008" w:author="Loïc Martínez Normand" w:date="2017-09-06T23:05:00Z">
        <w:r w:rsidRPr="00B70E3E" w:rsidDel="00646BD2">
          <w:delText>1</w:delText>
        </w:r>
      </w:del>
      <w:r w:rsidRPr="00B70E3E">
        <w:t>.</w:t>
      </w:r>
      <w:ins w:id="3009" w:author="Loïc Martínez Normand" w:date="2017-09-06T23:05:00Z">
        <w:r w:rsidRPr="00B70E3E">
          <w:t>1</w:t>
        </w:r>
      </w:ins>
      <w:del w:id="3010" w:author="Loïc Martínez Normand" w:date="2017-09-06T23:05:00Z">
        <w:r w:rsidRPr="00B70E3E" w:rsidDel="00646BD2">
          <w:delText>4</w:delText>
        </w:r>
      </w:del>
      <w:r w:rsidRPr="00B70E3E">
        <w:tab/>
        <w:t>Audio description or media alternative (pre-recorded</w:t>
      </w:r>
      <w:ins w:id="3011" w:author="Loïc Martínez Normand" w:date="2017-09-06T23:05:00Z">
        <w:r w:rsidRPr="00B70E3E">
          <w:t xml:space="preserve"> – </w:t>
        </w:r>
      </w:ins>
      <w:ins w:id="3012" w:author="Dave" w:date="2017-09-26T12:48:00Z">
        <w:r w:rsidR="00AF627F" w:rsidRPr="00B70E3E">
          <w:t>open</w:t>
        </w:r>
      </w:ins>
      <w:ins w:id="3013" w:author="Loïc Martínez Normand" w:date="2017-09-06T23:05:00Z">
        <w:r w:rsidRPr="00B70E3E">
          <w:t xml:space="preserve"> functionality</w:t>
        </w:r>
      </w:ins>
      <w:r w:rsidRPr="00B70E3E">
        <w:t>)</w:t>
      </w:r>
      <w:bookmarkEnd w:id="3000"/>
      <w:bookmarkEnd w:id="3001"/>
      <w:bookmarkEnd w:id="3002"/>
      <w:bookmarkEnd w:id="3005"/>
      <w:ins w:id="3014" w:author="Dave" w:date="2017-09-26T18:26:00Z">
        <w:r w:rsidR="00736A63" w:rsidRPr="00B70E3E">
          <w:t xml:space="preserve"> </w:t>
        </w:r>
      </w:ins>
      <w:ins w:id="3015" w:author="Dave" w:date="2017-10-05T12:52:00Z">
        <w:r w:rsidR="003C3032" w:rsidRPr="00B70E3E">
          <w:t>(</w:t>
        </w:r>
      </w:ins>
      <w:ins w:id="3016" w:author="Dave" w:date="2017-09-26T18:26:00Z">
        <w:r w:rsidR="00736A63" w:rsidRPr="00B70E3E">
          <w:t>SC 1.2.3)</w:t>
        </w:r>
      </w:ins>
      <w:bookmarkEnd w:id="3006"/>
    </w:p>
    <w:p w14:paraId="1DE72FA8" w14:textId="77777777" w:rsidR="00E84BB6" w:rsidRPr="00B70E3E" w:rsidRDefault="00E84BB6" w:rsidP="00E84BB6">
      <w:pPr>
        <w:rPr>
          <w:ins w:id="3017" w:author="Dave" w:date="2017-12-20T18:32:00Z"/>
        </w:rPr>
      </w:pPr>
      <w:r w:rsidRPr="00B70E3E">
        <w:t xml:space="preserve">Where ICT is non-web software that provides a user interface and that supports access to assistive technologies for screen reading, it shall satisfy the </w:t>
      </w:r>
      <w:ins w:id="3018" w:author="Dave" w:date="2017-12-20T18:28:00Z">
        <w:r w:rsidR="00456CF9" w:rsidRPr="00B70E3E">
          <w:t>WCAG 2.0 Success Criterion 1.2.3 Audio Description or Media Alternative (Pre-recorded)</w:t>
        </w:r>
      </w:ins>
      <w:del w:id="3019" w:author="Dave" w:date="2017-12-20T18:28:00Z">
        <w:r w:rsidRPr="00B70E3E" w:rsidDel="00456CF9">
          <w:delText>success criterion in Table 11.4</w:delText>
        </w:r>
      </w:del>
      <w:r w:rsidRPr="00B70E3E">
        <w:t>.</w:t>
      </w:r>
    </w:p>
    <w:p w14:paraId="491C0DE2" w14:textId="77777777" w:rsidR="0051753E" w:rsidRPr="00B70E3E" w:rsidRDefault="0051753E" w:rsidP="0051753E">
      <w:pPr>
        <w:pStyle w:val="NO"/>
        <w:rPr>
          <w:ins w:id="3020" w:author="Dave" w:date="2017-12-20T18:32:00Z"/>
        </w:rPr>
      </w:pPr>
      <w:ins w:id="3021" w:author="Dave" w:date="2017-12-20T18:32:00Z">
        <w:r w:rsidRPr="00B70E3E">
          <w:t>NOTE 1:</w:t>
        </w:r>
        <w:r w:rsidRPr="00B70E3E">
          <w:tab/>
          <w:t>The WCAG 2.0 definition of "audio description" says that "audio description" is "also called 'video description' and 'descriptive narration'".</w:t>
        </w:r>
      </w:ins>
    </w:p>
    <w:p w14:paraId="544D6660" w14:textId="77777777" w:rsidR="0051753E" w:rsidRPr="00B70E3E" w:rsidRDefault="0051753E" w:rsidP="0051753E">
      <w:pPr>
        <w:pStyle w:val="NO"/>
      </w:pPr>
      <w:ins w:id="3022" w:author="Dave" w:date="2017-12-20T18:32:00Z">
        <w:r w:rsidRPr="00B70E3E">
          <w:t>NOTE 2:</w:t>
        </w:r>
        <w:r w:rsidRPr="00B70E3E">
          <w:tab/>
          <w:t>Secondary or alternate audio tracks are commonly used for this purpose.</w:t>
        </w:r>
      </w:ins>
    </w:p>
    <w:p w14:paraId="385D5175" w14:textId="77777777" w:rsidR="00E84BB6" w:rsidRPr="00B70E3E" w:rsidDel="002D1EDF" w:rsidRDefault="00E84BB6" w:rsidP="00E84BB6">
      <w:pPr>
        <w:pStyle w:val="TH"/>
        <w:rPr>
          <w:del w:id="3023" w:author="Dave" w:date="2017-12-20T19:10:00Z"/>
        </w:rPr>
      </w:pPr>
      <w:del w:id="3024" w:author="Dave" w:date="2017-12-20T18:32:00Z">
        <w:r w:rsidRPr="00B70E3E" w:rsidDel="0051753E">
          <w:delText>Table 11.4: Software success criterion: Audio description or media alternative (pre-recorded)</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51753E" w14:paraId="0D878BB8" w14:textId="77777777" w:rsidTr="00F4692D">
        <w:trPr>
          <w:cantSplit/>
          <w:jc w:val="center"/>
          <w:del w:id="3025" w:author="Dave" w:date="2017-12-20T18:33:00Z"/>
        </w:trPr>
        <w:tc>
          <w:tcPr>
            <w:tcW w:w="9354" w:type="dxa"/>
            <w:tcBorders>
              <w:bottom w:val="single" w:sz="4" w:space="0" w:color="auto"/>
            </w:tcBorders>
            <w:shd w:val="clear" w:color="auto" w:fill="auto"/>
          </w:tcPr>
          <w:p w14:paraId="6F0AD483" w14:textId="77777777" w:rsidR="00E84BB6" w:rsidRPr="00B70E3E" w:rsidDel="0051753E" w:rsidRDefault="00E84BB6" w:rsidP="00F4692D">
            <w:pPr>
              <w:keepNext/>
              <w:keepLines/>
              <w:spacing w:after="0"/>
              <w:rPr>
                <w:del w:id="3026" w:author="Dave" w:date="2017-12-20T18:33:00Z"/>
                <w:rFonts w:ascii="Arial" w:hAnsi="Arial"/>
                <w:sz w:val="18"/>
              </w:rPr>
            </w:pPr>
            <w:del w:id="3027" w:author="Dave" w:date="2017-12-20T18:33:00Z">
              <w:r w:rsidRPr="00B70E3E" w:rsidDel="0051753E">
                <w:rPr>
                  <w:rFonts w:ascii="Arial" w:hAnsi="Arial"/>
                  <w:sz w:val="18"/>
                </w:rPr>
                <w:delText>An alternative for time-based media or audio description of the pre-recorded video content is provided for synchronized media, except when the media is a media alternative for text and is clearly labeled as such.</w:delText>
              </w:r>
            </w:del>
          </w:p>
        </w:tc>
      </w:tr>
      <w:tr w:rsidR="00E84BB6" w:rsidRPr="00B70E3E" w:rsidDel="0051753E" w14:paraId="5C7C862E" w14:textId="77777777" w:rsidTr="00F4692D">
        <w:trPr>
          <w:cantSplit/>
          <w:jc w:val="center"/>
          <w:del w:id="3028" w:author="Dave" w:date="2017-12-20T18:33:00Z"/>
        </w:trPr>
        <w:tc>
          <w:tcPr>
            <w:tcW w:w="9354" w:type="dxa"/>
            <w:tcBorders>
              <w:bottom w:val="nil"/>
            </w:tcBorders>
            <w:shd w:val="clear" w:color="auto" w:fill="auto"/>
          </w:tcPr>
          <w:p w14:paraId="2407DB80" w14:textId="77777777" w:rsidR="00E84BB6" w:rsidRPr="00B70E3E" w:rsidDel="0051753E" w:rsidRDefault="00E84BB6" w:rsidP="00F4692D">
            <w:pPr>
              <w:keepNext/>
              <w:keepLines/>
              <w:spacing w:after="0"/>
              <w:ind w:left="851" w:hanging="851"/>
              <w:rPr>
                <w:del w:id="3029" w:author="Dave" w:date="2017-12-20T18:33:00Z"/>
                <w:rFonts w:ascii="Arial" w:hAnsi="Arial"/>
                <w:sz w:val="18"/>
              </w:rPr>
            </w:pPr>
            <w:del w:id="3030" w:author="Dave" w:date="2017-12-20T18:33:00Z">
              <w:r w:rsidRPr="00B70E3E" w:rsidDel="0051753E">
                <w:rPr>
                  <w:rFonts w:ascii="Arial" w:hAnsi="Arial"/>
                  <w:sz w:val="18"/>
                </w:rPr>
                <w:delText>NOTE 1:</w:delText>
              </w:r>
              <w:r w:rsidRPr="00B70E3E" w:rsidDel="0051753E">
                <w:rPr>
                  <w:rFonts w:ascii="Arial" w:hAnsi="Arial"/>
                  <w:sz w:val="18"/>
                </w:rPr>
                <w:tab/>
                <w:delText>The WCAG 2.0 definition of "audio description" says that "audio description" is "also called 'video description' and 'descriptive narration'".</w:delText>
              </w:r>
            </w:del>
          </w:p>
        </w:tc>
      </w:tr>
      <w:tr w:rsidR="00E84BB6" w:rsidRPr="00B70E3E" w:rsidDel="0051753E" w14:paraId="674EE238" w14:textId="77777777" w:rsidTr="00F4692D">
        <w:trPr>
          <w:cantSplit/>
          <w:jc w:val="center"/>
          <w:del w:id="3031" w:author="Dave" w:date="2017-12-20T18:33:00Z"/>
        </w:trPr>
        <w:tc>
          <w:tcPr>
            <w:tcW w:w="9354" w:type="dxa"/>
            <w:tcBorders>
              <w:top w:val="nil"/>
              <w:bottom w:val="nil"/>
            </w:tcBorders>
            <w:shd w:val="clear" w:color="auto" w:fill="auto"/>
          </w:tcPr>
          <w:p w14:paraId="303473E5" w14:textId="77777777" w:rsidR="00E84BB6" w:rsidRPr="00B70E3E" w:rsidDel="0051753E" w:rsidRDefault="00E84BB6" w:rsidP="00F4692D">
            <w:pPr>
              <w:keepNext/>
              <w:keepLines/>
              <w:spacing w:after="0"/>
              <w:ind w:left="851" w:hanging="851"/>
              <w:rPr>
                <w:del w:id="3032" w:author="Dave" w:date="2017-12-20T18:33:00Z"/>
                <w:rFonts w:ascii="Arial" w:hAnsi="Arial"/>
                <w:sz w:val="18"/>
              </w:rPr>
            </w:pPr>
            <w:del w:id="3033" w:author="Dave" w:date="2017-12-20T18:33:00Z">
              <w:r w:rsidRPr="00B70E3E" w:rsidDel="0051753E">
                <w:rPr>
                  <w:rFonts w:ascii="Arial" w:hAnsi="Arial"/>
                  <w:sz w:val="18"/>
                </w:rPr>
                <w:delText>NOTE 2:</w:delText>
              </w:r>
              <w:r w:rsidRPr="00B70E3E" w:rsidDel="0051753E">
                <w:rPr>
                  <w:rFonts w:ascii="Arial" w:hAnsi="Arial"/>
                  <w:sz w:val="18"/>
                </w:rPr>
                <w:tab/>
                <w:delText>Secondary or alternate audio tracks are commonly used for this purpose.</w:delText>
              </w:r>
            </w:del>
          </w:p>
        </w:tc>
      </w:tr>
      <w:tr w:rsidR="00E84BB6" w:rsidRPr="00B70E3E" w:rsidDel="0051753E" w14:paraId="136F363A" w14:textId="77777777" w:rsidTr="00F4692D">
        <w:trPr>
          <w:cantSplit/>
          <w:jc w:val="center"/>
          <w:del w:id="3034" w:author="Dave" w:date="2017-12-20T18:33:00Z"/>
        </w:trPr>
        <w:tc>
          <w:tcPr>
            <w:tcW w:w="9354" w:type="dxa"/>
            <w:tcBorders>
              <w:top w:val="nil"/>
            </w:tcBorders>
            <w:shd w:val="clear" w:color="auto" w:fill="auto"/>
          </w:tcPr>
          <w:p w14:paraId="584969DD" w14:textId="77777777" w:rsidR="00E84BB6" w:rsidRPr="00B70E3E" w:rsidDel="0051753E" w:rsidRDefault="00E84BB6" w:rsidP="00F4692D">
            <w:pPr>
              <w:keepNext/>
              <w:keepLines/>
              <w:spacing w:after="0"/>
              <w:ind w:left="851" w:hanging="851"/>
              <w:rPr>
                <w:del w:id="3035" w:author="Dave" w:date="2017-12-20T18:33:00Z"/>
                <w:rFonts w:ascii="Arial" w:hAnsi="Arial"/>
                <w:sz w:val="18"/>
              </w:rPr>
            </w:pPr>
            <w:del w:id="3036" w:author="Dave" w:date="2017-12-20T18:33:00Z">
              <w:r w:rsidRPr="00B70E3E" w:rsidDel="0051753E">
                <w:rPr>
                  <w:rFonts w:ascii="Arial" w:hAnsi="Arial"/>
                  <w:sz w:val="18"/>
                </w:rPr>
                <w:delText>NOTE 3:</w:delText>
              </w:r>
              <w:r w:rsidRPr="00B70E3E" w:rsidDel="0051753E">
                <w:rPr>
                  <w:rFonts w:ascii="Arial" w:hAnsi="Arial"/>
                  <w:sz w:val="18"/>
                </w:rPr>
                <w:tab/>
                <w:delText>This success criterion is identical to the WCAG 2.0 Success Criterion 1.2.3 Audio Description or Media Alternative (Pre-recorded) with the addition of notes 1 and 2 above.</w:delText>
              </w:r>
            </w:del>
          </w:p>
        </w:tc>
      </w:tr>
    </w:tbl>
    <w:p w14:paraId="2C801AF9" w14:textId="77777777" w:rsidR="00E84BB6" w:rsidRPr="00B70E3E" w:rsidDel="002D1EDF" w:rsidRDefault="00E84BB6" w:rsidP="00E84BB6">
      <w:pPr>
        <w:rPr>
          <w:del w:id="3037" w:author="Dave" w:date="2017-12-20T19:10:00Z"/>
        </w:rPr>
      </w:pPr>
    </w:p>
    <w:p w14:paraId="49979C5F" w14:textId="77777777" w:rsidR="00E84BB6" w:rsidRPr="00B70E3E" w:rsidRDefault="00E84BB6" w:rsidP="00E84BB6">
      <w:pPr>
        <w:pStyle w:val="Heading4"/>
        <w:rPr>
          <w:moveTo w:id="3038" w:author="Loïc Martínez Normand" w:date="2017-09-06T23:05:00Z"/>
        </w:rPr>
      </w:pPr>
      <w:bookmarkStart w:id="3039" w:name="_Toc492507996"/>
      <w:bookmarkStart w:id="3040" w:name="_Toc503730973"/>
      <w:bookmarkStart w:id="3041" w:name="_Toc372010150"/>
      <w:bookmarkStart w:id="3042" w:name="_Toc379382520"/>
      <w:bookmarkStart w:id="3043" w:name="_Toc379383220"/>
      <w:moveToRangeStart w:id="3044" w:author="Loïc Martínez Normand" w:date="2017-09-06T23:05:00Z" w:name="move492502471"/>
      <w:moveTo w:id="3045" w:author="Loïc Martínez Normand" w:date="2017-09-06T23:05:00Z">
        <w:r w:rsidRPr="00B70E3E">
          <w:t>11.2.</w:t>
        </w:r>
        <w:del w:id="3046" w:author="Loïc Martínez Normand" w:date="2017-09-06T23:05:00Z">
          <w:r w:rsidRPr="00B70E3E" w:rsidDel="00646BD2">
            <w:delText>2</w:delText>
          </w:r>
        </w:del>
      </w:moveTo>
      <w:ins w:id="3047" w:author="Loïc Martínez Normand" w:date="2017-09-06T23:05:00Z">
        <w:r w:rsidRPr="00B70E3E">
          <w:t>4</w:t>
        </w:r>
      </w:ins>
      <w:moveTo w:id="3048" w:author="Loïc Martínez Normand" w:date="2017-09-06T23:05:00Z">
        <w:r w:rsidRPr="00B70E3E">
          <w:t>.</w:t>
        </w:r>
      </w:moveTo>
      <w:ins w:id="3049" w:author="Loïc Martínez Normand" w:date="2017-09-06T23:05:00Z">
        <w:r w:rsidRPr="00B70E3E">
          <w:t>2</w:t>
        </w:r>
      </w:ins>
      <w:moveTo w:id="3050" w:author="Loïc Martínez Normand" w:date="2017-09-06T23:05:00Z">
        <w:del w:id="3051" w:author="Loïc Martínez Normand" w:date="2017-09-06T23:05:00Z">
          <w:r w:rsidRPr="00B70E3E" w:rsidDel="00646BD2">
            <w:delText>4</w:delText>
          </w:r>
        </w:del>
        <w:r w:rsidRPr="00B70E3E">
          <w:tab/>
          <w:t>Audio description or media alternative (pre-recorded</w:t>
        </w:r>
      </w:moveTo>
      <w:ins w:id="3052" w:author="Loïc Martínez Normand" w:date="2017-09-06T23:06:00Z">
        <w:r w:rsidRPr="00B70E3E">
          <w:t xml:space="preserve"> – closed functionality</w:t>
        </w:r>
      </w:ins>
      <w:moveTo w:id="3053" w:author="Loïc Martínez Normand" w:date="2017-09-06T23:05:00Z">
        <w:r w:rsidRPr="00B70E3E">
          <w:t>)</w:t>
        </w:r>
        <w:bookmarkEnd w:id="3039"/>
        <w:bookmarkEnd w:id="3040"/>
      </w:moveTo>
    </w:p>
    <w:p w14:paraId="5856C127" w14:textId="77777777" w:rsidR="00E84BB6" w:rsidRPr="00B70E3E" w:rsidRDefault="00E84BB6" w:rsidP="00E84BB6">
      <w:pPr>
        <w:rPr>
          <w:moveTo w:id="3054" w:author="Loïc Martínez Normand" w:date="2017-09-06T23:05:00Z"/>
        </w:rPr>
      </w:pPr>
      <w:moveTo w:id="3055" w:author="Loïc Martínez Normand" w:date="2017-09-06T23:05:00Z">
        <w:r w:rsidRPr="00B70E3E">
          <w:t>Where ICT is non-web software that provides a user interface which is closed to assistive technologies for screen reading, it shall meet requirement 5.1.3.7 (Speech output for video information).</w:t>
        </w:r>
      </w:moveTo>
    </w:p>
    <w:p w14:paraId="133CCA70" w14:textId="77777777" w:rsidR="00E84BB6" w:rsidRPr="00B70E3E" w:rsidDel="00834637" w:rsidRDefault="00E84BB6" w:rsidP="00E84BB6">
      <w:pPr>
        <w:pStyle w:val="NO"/>
        <w:rPr>
          <w:del w:id="3056" w:author="Dave" w:date="2017-09-26T11:37:00Z"/>
          <w:moveTo w:id="3057" w:author="Loïc Martínez Normand" w:date="2017-09-06T23:05:00Z"/>
        </w:rPr>
      </w:pPr>
      <w:moveTo w:id="3058" w:author="Loïc Martínez Normand" w:date="2017-09-06T23:05:00Z">
        <w:del w:id="3059" w:author="Dave" w:date="2017-09-26T11:37:00Z">
          <w:r w:rsidRPr="00B70E3E" w:rsidDel="00834637">
            <w:delText>NOTE:</w:delText>
          </w:r>
          <w:r w:rsidRPr="00B70E3E" w:rsidDel="00834637">
            <w:tab/>
            <w:delText>One of the options available to authors as a means to meet clause 11.2.</w:delText>
          </w:r>
        </w:del>
      </w:moveTo>
      <w:ins w:id="3060" w:author="Loïc Martínez Normand" w:date="2017-09-06T23:05:00Z">
        <w:del w:id="3061" w:author="Dave" w:date="2017-09-26T11:37:00Z">
          <w:r w:rsidRPr="00B70E3E" w:rsidDel="00834637">
            <w:delText>4</w:delText>
          </w:r>
        </w:del>
      </w:ins>
      <w:moveTo w:id="3062" w:author="Loïc Martínez Normand" w:date="2017-09-06T23:05:00Z">
        <w:del w:id="3063" w:author="Dave" w:date="2017-09-26T11:37:00Z">
          <w:r w:rsidRPr="00B70E3E" w:rsidDel="00834637">
            <w:delText>1.</w:delText>
          </w:r>
        </w:del>
      </w:moveTo>
      <w:ins w:id="3064" w:author="Loïc Martínez Normand" w:date="2017-09-06T23:05:00Z">
        <w:del w:id="3065" w:author="Dave" w:date="2017-09-26T11:37:00Z">
          <w:r w:rsidRPr="00B70E3E" w:rsidDel="00834637">
            <w:delText>1</w:delText>
          </w:r>
        </w:del>
      </w:ins>
      <w:moveTo w:id="3066" w:author="Loïc Martínez Normand" w:date="2017-09-06T23:05:00Z">
        <w:del w:id="3067" w:author="Dave" w:date="2017-09-26T11:37:00Z">
          <w:r w:rsidRPr="00B70E3E" w:rsidDel="00834637">
            <w:delText>4 is providing a media alternative that is text, which necessarily relies on a connected assistive technology to be presented. Clause 5.1.3.7 addresses that same need when functionality is closed to screen reading.</w:delText>
          </w:r>
        </w:del>
      </w:moveTo>
    </w:p>
    <w:p w14:paraId="1E2EF94A" w14:textId="77777777" w:rsidR="00E84BB6" w:rsidRPr="00B70E3E" w:rsidRDefault="00E84BB6" w:rsidP="003127C9">
      <w:pPr>
        <w:pStyle w:val="Heading3"/>
      </w:pPr>
      <w:bookmarkStart w:id="3068" w:name="_Toc492507997"/>
      <w:bookmarkStart w:id="3069" w:name="_Toc503730974"/>
      <w:moveToRangeEnd w:id="3044"/>
      <w:r w:rsidRPr="00B70E3E">
        <w:t>11.2.</w:t>
      </w:r>
      <w:del w:id="3070" w:author="Loïc Martínez Normand" w:date="2017-09-06T23:07:00Z">
        <w:r w:rsidRPr="00B70E3E" w:rsidDel="009D5F6B">
          <w:delText>1.</w:delText>
        </w:r>
      </w:del>
      <w:r w:rsidRPr="00B70E3E">
        <w:t>5</w:t>
      </w:r>
      <w:r w:rsidRPr="00B70E3E">
        <w:tab/>
        <w:t>Captions (live)</w:t>
      </w:r>
      <w:bookmarkEnd w:id="3041"/>
      <w:bookmarkEnd w:id="3042"/>
      <w:bookmarkEnd w:id="3043"/>
      <w:bookmarkEnd w:id="3068"/>
      <w:ins w:id="3071" w:author="Dave" w:date="2017-09-26T18:26:00Z">
        <w:r w:rsidR="00736A63" w:rsidRPr="00B70E3E">
          <w:t xml:space="preserve"> </w:t>
        </w:r>
      </w:ins>
      <w:ins w:id="3072" w:author="Dave" w:date="2017-10-05T12:52:00Z">
        <w:r w:rsidR="003C3032" w:rsidRPr="00B70E3E">
          <w:t>(</w:t>
        </w:r>
      </w:ins>
      <w:ins w:id="3073" w:author="Dave" w:date="2017-09-26T18:26:00Z">
        <w:r w:rsidR="00736A63" w:rsidRPr="00B70E3E">
          <w:t>SC 1.2.4)</w:t>
        </w:r>
      </w:ins>
      <w:bookmarkEnd w:id="3069"/>
    </w:p>
    <w:p w14:paraId="0B1E541E" w14:textId="77777777" w:rsidR="00E84BB6" w:rsidRPr="00B70E3E" w:rsidRDefault="00E84BB6" w:rsidP="00E84BB6">
      <w:pPr>
        <w:keepNext/>
        <w:keepLines/>
        <w:rPr>
          <w:ins w:id="3074" w:author="Dave" w:date="2017-12-20T18:34:00Z"/>
        </w:rPr>
      </w:pPr>
      <w:r w:rsidRPr="00B70E3E">
        <w:t xml:space="preserve">Where ICT is non-web software that provides a user interface, it shall satisfy the </w:t>
      </w:r>
      <w:ins w:id="3075" w:author="Dave" w:date="2017-12-20T18:34:00Z">
        <w:r w:rsidR="0051753E" w:rsidRPr="00B70E3E">
          <w:t>WCAG 2.0 Success Criterion 1.2.4 Captions (Live)</w:t>
        </w:r>
      </w:ins>
      <w:del w:id="3076" w:author="Dave" w:date="2017-12-20T18:34:00Z">
        <w:r w:rsidRPr="00B70E3E" w:rsidDel="0051753E">
          <w:delText>success criterion in Table 11.5</w:delText>
        </w:r>
      </w:del>
      <w:r w:rsidRPr="00B70E3E">
        <w:t>.</w:t>
      </w:r>
    </w:p>
    <w:p w14:paraId="258DBA46" w14:textId="77777777" w:rsidR="0051753E" w:rsidRPr="00B70E3E" w:rsidRDefault="0051753E" w:rsidP="0051753E">
      <w:pPr>
        <w:pStyle w:val="NO"/>
      </w:pPr>
      <w:ins w:id="3077" w:author="Dave" w:date="2017-12-20T18:34:00Z">
        <w:r w:rsidRPr="00B70E3E">
          <w:t>NOTE 1:</w:t>
        </w:r>
        <w:r w:rsidRPr="00B70E3E">
          <w:tab/>
          <w:t>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ins>
    </w:p>
    <w:p w14:paraId="492FCBD2" w14:textId="77777777" w:rsidR="00E84BB6" w:rsidRPr="00B70E3E" w:rsidDel="002D1EDF" w:rsidRDefault="00E84BB6" w:rsidP="00E84BB6">
      <w:pPr>
        <w:pStyle w:val="TH"/>
        <w:rPr>
          <w:del w:id="3078" w:author="Dave" w:date="2017-12-20T19:10:00Z"/>
        </w:rPr>
      </w:pPr>
      <w:del w:id="3079" w:author="Dave" w:date="2017-12-20T18:34:00Z">
        <w:r w:rsidRPr="00B70E3E" w:rsidDel="0051753E">
          <w:delText>Table 11.5: Software success criterion: Captions (live)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51753E" w14:paraId="450D1605" w14:textId="77777777" w:rsidTr="00F4692D">
        <w:trPr>
          <w:cantSplit/>
          <w:jc w:val="center"/>
          <w:del w:id="3080" w:author="Dave" w:date="2017-12-20T18:34:00Z"/>
        </w:trPr>
        <w:tc>
          <w:tcPr>
            <w:tcW w:w="9354" w:type="dxa"/>
            <w:tcBorders>
              <w:bottom w:val="single" w:sz="4" w:space="0" w:color="auto"/>
            </w:tcBorders>
            <w:shd w:val="clear" w:color="auto" w:fill="auto"/>
          </w:tcPr>
          <w:p w14:paraId="49AB2090" w14:textId="77777777" w:rsidR="00E84BB6" w:rsidRPr="00B70E3E" w:rsidDel="0051753E" w:rsidRDefault="00E84BB6" w:rsidP="00F4692D">
            <w:pPr>
              <w:keepNext/>
              <w:keepLines/>
              <w:spacing w:after="0"/>
              <w:rPr>
                <w:del w:id="3081" w:author="Dave" w:date="2017-12-20T18:34:00Z"/>
                <w:rFonts w:ascii="Arial" w:hAnsi="Arial"/>
                <w:sz w:val="18"/>
              </w:rPr>
            </w:pPr>
            <w:del w:id="3082" w:author="Dave" w:date="2017-12-20T18:34:00Z">
              <w:r w:rsidRPr="00B70E3E" w:rsidDel="0051753E">
                <w:rPr>
                  <w:rFonts w:ascii="Arial" w:hAnsi="Arial"/>
                  <w:sz w:val="18"/>
                </w:rPr>
                <w:delText>Captions are provided for all live audio content in synchronized media.</w:delText>
              </w:r>
            </w:del>
          </w:p>
        </w:tc>
      </w:tr>
      <w:tr w:rsidR="00E84BB6" w:rsidRPr="00B70E3E" w:rsidDel="0051753E" w14:paraId="3D81E304" w14:textId="77777777" w:rsidTr="00F4692D">
        <w:trPr>
          <w:cantSplit/>
          <w:jc w:val="center"/>
          <w:del w:id="3083" w:author="Dave" w:date="2017-12-20T18:34:00Z"/>
        </w:trPr>
        <w:tc>
          <w:tcPr>
            <w:tcW w:w="9354" w:type="dxa"/>
            <w:tcBorders>
              <w:bottom w:val="nil"/>
            </w:tcBorders>
            <w:shd w:val="clear" w:color="auto" w:fill="auto"/>
          </w:tcPr>
          <w:p w14:paraId="22129243" w14:textId="77777777" w:rsidR="00E84BB6" w:rsidRPr="00B70E3E" w:rsidDel="0051753E" w:rsidRDefault="00E84BB6" w:rsidP="00F4692D">
            <w:pPr>
              <w:keepNext/>
              <w:keepLines/>
              <w:spacing w:after="0"/>
              <w:ind w:left="851" w:hanging="851"/>
              <w:rPr>
                <w:del w:id="3084" w:author="Dave" w:date="2017-12-20T18:34:00Z"/>
                <w:rFonts w:ascii="Arial" w:hAnsi="Arial"/>
                <w:sz w:val="18"/>
              </w:rPr>
            </w:pPr>
            <w:del w:id="3085" w:author="Dave" w:date="2017-12-20T18:34:00Z">
              <w:r w:rsidRPr="00B70E3E" w:rsidDel="0051753E">
                <w:rPr>
                  <w:rFonts w:ascii="Arial" w:hAnsi="Arial"/>
                  <w:sz w:val="18"/>
                </w:rPr>
                <w:delText>NOTE 1:</w:delText>
              </w:r>
              <w:r w:rsidRPr="00B70E3E" w:rsidDel="0051753E">
                <w:rPr>
                  <w:rFonts w:ascii="Arial" w:hAnsi="Arial"/>
                  <w:sz w:val="18"/>
                </w:rPr>
                <w:tab/>
                <w:delText>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delText>
              </w:r>
            </w:del>
          </w:p>
        </w:tc>
      </w:tr>
      <w:tr w:rsidR="00E84BB6" w:rsidRPr="00B70E3E" w:rsidDel="0051753E" w14:paraId="7906E347" w14:textId="77777777" w:rsidTr="00F4692D">
        <w:trPr>
          <w:cantSplit/>
          <w:jc w:val="center"/>
          <w:del w:id="3086" w:author="Dave" w:date="2017-12-20T18:34:00Z"/>
        </w:trPr>
        <w:tc>
          <w:tcPr>
            <w:tcW w:w="9354" w:type="dxa"/>
            <w:tcBorders>
              <w:top w:val="nil"/>
            </w:tcBorders>
            <w:shd w:val="clear" w:color="auto" w:fill="auto"/>
          </w:tcPr>
          <w:p w14:paraId="3AEEDFA7" w14:textId="77777777" w:rsidR="00E84BB6" w:rsidRPr="00B70E3E" w:rsidDel="0051753E" w:rsidRDefault="00E84BB6" w:rsidP="00F4692D">
            <w:pPr>
              <w:keepNext/>
              <w:keepLines/>
              <w:spacing w:after="0"/>
              <w:ind w:left="851" w:hanging="851"/>
              <w:rPr>
                <w:del w:id="3087" w:author="Dave" w:date="2017-12-20T18:34:00Z"/>
                <w:rFonts w:ascii="Arial" w:hAnsi="Arial"/>
                <w:sz w:val="18"/>
              </w:rPr>
            </w:pPr>
            <w:del w:id="3088" w:author="Dave" w:date="2017-12-20T18:34:00Z">
              <w:r w:rsidRPr="00B70E3E" w:rsidDel="0051753E">
                <w:rPr>
                  <w:rFonts w:ascii="Arial" w:hAnsi="Arial"/>
                  <w:sz w:val="18"/>
                </w:rPr>
                <w:delText>NOTE 2:</w:delText>
              </w:r>
              <w:r w:rsidRPr="00B70E3E" w:rsidDel="0051753E">
                <w:rPr>
                  <w:rFonts w:ascii="Arial" w:hAnsi="Arial"/>
                  <w:sz w:val="18"/>
                </w:rPr>
                <w:tab/>
                <w:delText>This success criterion is identical to the WCAG 2.0 Success Criterion 1.2.4 Captions (Live) with the addition of note 1 above.</w:delText>
              </w:r>
            </w:del>
          </w:p>
        </w:tc>
      </w:tr>
    </w:tbl>
    <w:p w14:paraId="184A244A" w14:textId="77777777" w:rsidR="00E84BB6" w:rsidRPr="00B70E3E" w:rsidDel="002D1EDF" w:rsidRDefault="00E84BB6" w:rsidP="00E84BB6">
      <w:pPr>
        <w:tabs>
          <w:tab w:val="left" w:pos="3960"/>
        </w:tabs>
        <w:rPr>
          <w:del w:id="3089" w:author="Dave" w:date="2017-12-20T19:10:00Z"/>
        </w:rPr>
      </w:pPr>
    </w:p>
    <w:p w14:paraId="6F5EEA58" w14:textId="77777777" w:rsidR="00E84BB6" w:rsidRPr="00B70E3E" w:rsidRDefault="00E84BB6" w:rsidP="003127C9">
      <w:pPr>
        <w:pStyle w:val="Heading3"/>
      </w:pPr>
      <w:bookmarkStart w:id="3090" w:name="_Toc372010151"/>
      <w:bookmarkStart w:id="3091" w:name="_Toc379382521"/>
      <w:bookmarkStart w:id="3092" w:name="_Toc379383221"/>
      <w:bookmarkStart w:id="3093" w:name="_Toc492507998"/>
      <w:bookmarkStart w:id="3094" w:name="_Toc503730975"/>
      <w:r w:rsidRPr="00B70E3E">
        <w:t>11.2.</w:t>
      </w:r>
      <w:del w:id="3095" w:author="Loïc Martínez Normand" w:date="2017-09-06T23:08:00Z">
        <w:r w:rsidRPr="00B70E3E" w:rsidDel="009D5F6B">
          <w:delText>1.</w:delText>
        </w:r>
      </w:del>
      <w:r w:rsidRPr="00B70E3E">
        <w:t>6</w:t>
      </w:r>
      <w:r w:rsidRPr="00B70E3E">
        <w:tab/>
        <w:t>Audio description (pre-recorded)</w:t>
      </w:r>
      <w:bookmarkEnd w:id="3090"/>
      <w:bookmarkEnd w:id="3091"/>
      <w:bookmarkEnd w:id="3092"/>
      <w:bookmarkEnd w:id="3093"/>
      <w:ins w:id="3096" w:author="Dave" w:date="2017-09-26T18:26:00Z">
        <w:r w:rsidR="00736A63" w:rsidRPr="00B70E3E">
          <w:t xml:space="preserve"> </w:t>
        </w:r>
      </w:ins>
      <w:ins w:id="3097" w:author="Dave" w:date="2017-10-05T12:52:00Z">
        <w:r w:rsidR="003C3032" w:rsidRPr="00B70E3E">
          <w:t>(</w:t>
        </w:r>
      </w:ins>
      <w:ins w:id="3098" w:author="Dave" w:date="2017-09-26T18:26:00Z">
        <w:r w:rsidR="00736A63" w:rsidRPr="00B70E3E">
          <w:t>SC 1.2.5)</w:t>
        </w:r>
      </w:ins>
      <w:bookmarkEnd w:id="3094"/>
    </w:p>
    <w:p w14:paraId="27512C67" w14:textId="77777777" w:rsidR="00E84BB6" w:rsidRPr="00B70E3E" w:rsidRDefault="00E84BB6" w:rsidP="0051753E">
      <w:pPr>
        <w:rPr>
          <w:ins w:id="3099" w:author="Dave" w:date="2017-12-20T18:37:00Z"/>
        </w:rPr>
      </w:pPr>
      <w:r w:rsidRPr="00B70E3E">
        <w:t xml:space="preserve">Where ICT is non-web software that provides a user interface, it shall satisfy the </w:t>
      </w:r>
      <w:ins w:id="3100" w:author="Dave" w:date="2017-12-20T18:36:00Z">
        <w:r w:rsidR="0051753E" w:rsidRPr="00B70E3E">
          <w:t>WCAG 2.0 Success Criterion 1.2.5 Audio Description</w:t>
        </w:r>
      </w:ins>
      <w:ins w:id="3101" w:author="Dave" w:date="2017-12-20T18:37:00Z">
        <w:r w:rsidR="0051753E" w:rsidRPr="00B70E3E">
          <w:t xml:space="preserve"> </w:t>
        </w:r>
      </w:ins>
      <w:ins w:id="3102" w:author="Dave" w:date="2017-12-20T18:36:00Z">
        <w:r w:rsidR="0051753E" w:rsidRPr="00B70E3E">
          <w:t>(Pre-recorded)</w:t>
        </w:r>
      </w:ins>
      <w:del w:id="3103" w:author="Dave" w:date="2017-12-20T18:36:00Z">
        <w:r w:rsidRPr="00B70E3E" w:rsidDel="0051753E">
          <w:delText>success criterion in Table 11.6</w:delText>
        </w:r>
      </w:del>
      <w:r w:rsidRPr="00B70E3E">
        <w:t>.</w:t>
      </w:r>
    </w:p>
    <w:p w14:paraId="70213DC3" w14:textId="77777777" w:rsidR="0051753E" w:rsidRPr="00B70E3E" w:rsidRDefault="0051753E" w:rsidP="0051753E">
      <w:pPr>
        <w:pStyle w:val="NO"/>
        <w:rPr>
          <w:ins w:id="3104" w:author="Dave" w:date="2017-12-20T18:37:00Z"/>
        </w:rPr>
      </w:pPr>
      <w:ins w:id="3105" w:author="Dave" w:date="2017-12-20T18:37:00Z">
        <w:r w:rsidRPr="00B70E3E">
          <w:lastRenderedPageBreak/>
          <w:t>NOTE 1:</w:t>
        </w:r>
        <w:r w:rsidRPr="00B70E3E">
          <w:tab/>
          <w:t>The WCAG 2.0 definition of "audio description" says that audio description is "Also called 'video description' and 'descriptive narration'".</w:t>
        </w:r>
      </w:ins>
    </w:p>
    <w:p w14:paraId="464B5395" w14:textId="77777777" w:rsidR="0051753E" w:rsidRPr="00B70E3E" w:rsidRDefault="0051753E" w:rsidP="0051753E">
      <w:pPr>
        <w:pStyle w:val="NO"/>
      </w:pPr>
      <w:ins w:id="3106" w:author="Dave" w:date="2017-12-20T18:37:00Z">
        <w:r w:rsidRPr="00B70E3E">
          <w:t>NOTE 2:</w:t>
        </w:r>
        <w:r w:rsidRPr="00B70E3E">
          <w:tab/>
          <w:t>Secondary or alternate audio tracks are commonly used for this purpose.</w:t>
        </w:r>
      </w:ins>
    </w:p>
    <w:p w14:paraId="52D24AC7" w14:textId="77777777" w:rsidR="00E84BB6" w:rsidRPr="00B70E3E" w:rsidDel="002D1EDF" w:rsidRDefault="00E84BB6" w:rsidP="00E84BB6">
      <w:pPr>
        <w:pStyle w:val="TH"/>
        <w:rPr>
          <w:del w:id="3107" w:author="Dave" w:date="2017-12-20T19:10:00Z"/>
        </w:rPr>
      </w:pPr>
      <w:del w:id="3108" w:author="Dave" w:date="2017-12-20T18:37:00Z">
        <w:r w:rsidRPr="00B70E3E" w:rsidDel="0051753E">
          <w:delText>Table 11.6: Software success criterion: Audio description (pre-recorded)</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51753E" w14:paraId="4D541A76" w14:textId="77777777" w:rsidTr="00F4692D">
        <w:trPr>
          <w:cantSplit/>
          <w:jc w:val="center"/>
          <w:del w:id="3109" w:author="Dave" w:date="2017-12-20T18:38:00Z"/>
        </w:trPr>
        <w:tc>
          <w:tcPr>
            <w:tcW w:w="9354" w:type="dxa"/>
            <w:tcBorders>
              <w:bottom w:val="single" w:sz="4" w:space="0" w:color="auto"/>
            </w:tcBorders>
            <w:shd w:val="clear" w:color="auto" w:fill="auto"/>
          </w:tcPr>
          <w:p w14:paraId="688B915A" w14:textId="77777777" w:rsidR="00E84BB6" w:rsidRPr="00B70E3E" w:rsidDel="0051753E" w:rsidRDefault="00E84BB6" w:rsidP="00F4692D">
            <w:pPr>
              <w:keepNext/>
              <w:keepLines/>
              <w:spacing w:after="0"/>
              <w:rPr>
                <w:del w:id="3110" w:author="Dave" w:date="2017-12-20T18:38:00Z"/>
                <w:rFonts w:ascii="Arial" w:hAnsi="Arial"/>
                <w:sz w:val="18"/>
              </w:rPr>
            </w:pPr>
            <w:del w:id="3111" w:author="Dave" w:date="2017-12-20T18:38:00Z">
              <w:r w:rsidRPr="00B70E3E" w:rsidDel="0051753E">
                <w:rPr>
                  <w:rFonts w:ascii="Arial" w:hAnsi="Arial"/>
                  <w:sz w:val="18"/>
                </w:rPr>
                <w:delText>Audio description is provided for all pre-recorded video content in synchronized media.</w:delText>
              </w:r>
            </w:del>
          </w:p>
        </w:tc>
      </w:tr>
      <w:tr w:rsidR="00E84BB6" w:rsidRPr="00B70E3E" w:rsidDel="0051753E" w14:paraId="33C90AFC" w14:textId="77777777" w:rsidTr="00F4692D">
        <w:trPr>
          <w:cantSplit/>
          <w:jc w:val="center"/>
          <w:del w:id="3112" w:author="Dave" w:date="2017-12-20T18:38:00Z"/>
        </w:trPr>
        <w:tc>
          <w:tcPr>
            <w:tcW w:w="9354" w:type="dxa"/>
            <w:tcBorders>
              <w:bottom w:val="nil"/>
            </w:tcBorders>
            <w:shd w:val="clear" w:color="auto" w:fill="auto"/>
          </w:tcPr>
          <w:p w14:paraId="2E8808DE" w14:textId="77777777" w:rsidR="00E84BB6" w:rsidRPr="00B70E3E" w:rsidDel="0051753E" w:rsidRDefault="00E84BB6" w:rsidP="00F4692D">
            <w:pPr>
              <w:keepNext/>
              <w:keepLines/>
              <w:spacing w:after="0"/>
              <w:ind w:left="851" w:hanging="851"/>
              <w:rPr>
                <w:del w:id="3113" w:author="Dave" w:date="2017-12-20T18:38:00Z"/>
                <w:rFonts w:ascii="Arial" w:hAnsi="Arial"/>
                <w:sz w:val="18"/>
              </w:rPr>
            </w:pPr>
            <w:del w:id="3114" w:author="Dave" w:date="2017-12-20T18:38:00Z">
              <w:r w:rsidRPr="00B70E3E" w:rsidDel="0051753E">
                <w:rPr>
                  <w:rFonts w:ascii="Arial" w:hAnsi="Arial"/>
                  <w:sz w:val="18"/>
                </w:rPr>
                <w:delText>NOTE 1:</w:delText>
              </w:r>
              <w:r w:rsidRPr="00B70E3E" w:rsidDel="0051753E">
                <w:rPr>
                  <w:rFonts w:ascii="Arial" w:hAnsi="Arial"/>
                  <w:sz w:val="18"/>
                </w:rPr>
                <w:tab/>
                <w:delText>The WCAG 2.0 definition of "audio description" says that audio description is "Also called 'video description' and 'descriptive narration'".</w:delText>
              </w:r>
            </w:del>
          </w:p>
        </w:tc>
      </w:tr>
      <w:tr w:rsidR="00E84BB6" w:rsidRPr="00B70E3E" w:rsidDel="0051753E" w14:paraId="0938BF76" w14:textId="77777777" w:rsidTr="00F4692D">
        <w:trPr>
          <w:cantSplit/>
          <w:jc w:val="center"/>
          <w:del w:id="3115" w:author="Dave" w:date="2017-12-20T18:38:00Z"/>
        </w:trPr>
        <w:tc>
          <w:tcPr>
            <w:tcW w:w="9354" w:type="dxa"/>
            <w:tcBorders>
              <w:top w:val="nil"/>
              <w:bottom w:val="nil"/>
            </w:tcBorders>
            <w:shd w:val="clear" w:color="auto" w:fill="auto"/>
          </w:tcPr>
          <w:p w14:paraId="42B73353" w14:textId="77777777" w:rsidR="00E84BB6" w:rsidRPr="00B70E3E" w:rsidDel="0051753E" w:rsidRDefault="00E84BB6" w:rsidP="00F4692D">
            <w:pPr>
              <w:keepNext/>
              <w:keepLines/>
              <w:spacing w:after="0"/>
              <w:ind w:left="851" w:hanging="851"/>
              <w:rPr>
                <w:del w:id="3116" w:author="Dave" w:date="2017-12-20T18:38:00Z"/>
                <w:rFonts w:ascii="Arial" w:hAnsi="Arial"/>
                <w:sz w:val="18"/>
              </w:rPr>
            </w:pPr>
            <w:del w:id="3117" w:author="Dave" w:date="2017-12-20T18:38:00Z">
              <w:r w:rsidRPr="00B70E3E" w:rsidDel="0051753E">
                <w:rPr>
                  <w:rFonts w:ascii="Arial" w:hAnsi="Arial"/>
                  <w:sz w:val="18"/>
                </w:rPr>
                <w:delText>NOTE 2:</w:delText>
              </w:r>
              <w:r w:rsidRPr="00B70E3E" w:rsidDel="0051753E">
                <w:rPr>
                  <w:rFonts w:ascii="Arial" w:hAnsi="Arial"/>
                  <w:sz w:val="18"/>
                </w:rPr>
                <w:tab/>
                <w:delText>Secondary or alternate audio tracks are commonly used for this purpose.</w:delText>
              </w:r>
            </w:del>
          </w:p>
        </w:tc>
      </w:tr>
      <w:tr w:rsidR="00E84BB6" w:rsidRPr="00B70E3E" w:rsidDel="0051753E" w14:paraId="1CE15FE4" w14:textId="77777777" w:rsidTr="00F4692D">
        <w:trPr>
          <w:cantSplit/>
          <w:jc w:val="center"/>
          <w:del w:id="3118" w:author="Dave" w:date="2017-12-20T18:38:00Z"/>
        </w:trPr>
        <w:tc>
          <w:tcPr>
            <w:tcW w:w="9354" w:type="dxa"/>
            <w:tcBorders>
              <w:top w:val="nil"/>
            </w:tcBorders>
            <w:shd w:val="clear" w:color="auto" w:fill="auto"/>
          </w:tcPr>
          <w:p w14:paraId="6115D035" w14:textId="77777777" w:rsidR="00E84BB6" w:rsidRPr="00B70E3E" w:rsidDel="0051753E" w:rsidRDefault="00E84BB6" w:rsidP="00F4692D">
            <w:pPr>
              <w:keepNext/>
              <w:keepLines/>
              <w:spacing w:after="0"/>
              <w:ind w:left="851" w:hanging="851"/>
              <w:rPr>
                <w:del w:id="3119" w:author="Dave" w:date="2017-12-20T18:38:00Z"/>
                <w:rFonts w:ascii="Arial" w:hAnsi="Arial"/>
                <w:sz w:val="18"/>
              </w:rPr>
            </w:pPr>
            <w:del w:id="3120" w:author="Dave" w:date="2017-12-20T18:38:00Z">
              <w:r w:rsidRPr="00B70E3E" w:rsidDel="0051753E">
                <w:rPr>
                  <w:rFonts w:ascii="Arial" w:hAnsi="Arial"/>
                  <w:sz w:val="18"/>
                </w:rPr>
                <w:delText>NOTE 3:</w:delText>
              </w:r>
              <w:r w:rsidRPr="00B70E3E" w:rsidDel="0051753E">
                <w:rPr>
                  <w:rFonts w:ascii="Arial" w:hAnsi="Arial"/>
                  <w:sz w:val="18"/>
                </w:rPr>
                <w:tab/>
                <w:delText>This success criterion is identical to the WCAG 2.0 Success Criterion 1.2.5 Audio Description</w:delText>
              </w:r>
              <w:r w:rsidRPr="00B70E3E" w:rsidDel="0051753E">
                <w:rPr>
                  <w:rFonts w:ascii="Arial" w:hAnsi="Arial"/>
                  <w:sz w:val="18"/>
                </w:rPr>
                <w:br/>
                <w:delText>(Pre-recorded) with the addition of note 1 above.</w:delText>
              </w:r>
            </w:del>
          </w:p>
        </w:tc>
      </w:tr>
    </w:tbl>
    <w:p w14:paraId="0D28711E" w14:textId="77777777" w:rsidR="00E84BB6" w:rsidRPr="00B70E3E" w:rsidDel="002D1EDF" w:rsidRDefault="00E84BB6" w:rsidP="00E84BB6">
      <w:pPr>
        <w:tabs>
          <w:tab w:val="left" w:pos="283"/>
          <w:tab w:val="center" w:pos="4819"/>
        </w:tabs>
        <w:rPr>
          <w:del w:id="3121" w:author="Dave" w:date="2017-12-20T19:10:00Z"/>
        </w:rPr>
      </w:pPr>
    </w:p>
    <w:p w14:paraId="638843B8" w14:textId="77777777" w:rsidR="00E84BB6" w:rsidRPr="00B70E3E" w:rsidRDefault="00E84BB6" w:rsidP="003127C9">
      <w:pPr>
        <w:pStyle w:val="Heading3"/>
        <w:rPr>
          <w:ins w:id="3122" w:author="Loïc Martínez Normand" w:date="2017-09-06T23:08:00Z"/>
        </w:rPr>
      </w:pPr>
      <w:bookmarkStart w:id="3123" w:name="_Toc492507999"/>
      <w:bookmarkStart w:id="3124" w:name="_Toc503730976"/>
      <w:bookmarkStart w:id="3125" w:name="_Toc372010152"/>
      <w:bookmarkStart w:id="3126" w:name="_Toc379382522"/>
      <w:bookmarkStart w:id="3127" w:name="_Toc379383222"/>
      <w:ins w:id="3128" w:author="Loïc Martínez Normand" w:date="2017-09-06T23:08:00Z">
        <w:r w:rsidRPr="00B70E3E">
          <w:t>11.2.7</w:t>
        </w:r>
        <w:r w:rsidRPr="00B70E3E">
          <w:tab/>
          <w:t>Info and relationships</w:t>
        </w:r>
        <w:bookmarkEnd w:id="3123"/>
        <w:bookmarkEnd w:id="3124"/>
      </w:ins>
    </w:p>
    <w:p w14:paraId="7D9AD00B" w14:textId="77777777" w:rsidR="00E84BB6" w:rsidRPr="00B70E3E" w:rsidRDefault="00E84BB6" w:rsidP="00E84BB6">
      <w:pPr>
        <w:pStyle w:val="Heading4"/>
      </w:pPr>
      <w:bookmarkStart w:id="3129" w:name="_Toc492508000"/>
      <w:bookmarkStart w:id="3130" w:name="_Toc503730977"/>
      <w:r w:rsidRPr="00B70E3E">
        <w:t>11.2.</w:t>
      </w:r>
      <w:del w:id="3131" w:author="Loïc Martínez Normand" w:date="2017-09-06T23:08:00Z">
        <w:r w:rsidRPr="00B70E3E" w:rsidDel="009D5F6B">
          <w:delText>1.</w:delText>
        </w:r>
      </w:del>
      <w:r w:rsidRPr="00B70E3E">
        <w:t>7</w:t>
      </w:r>
      <w:ins w:id="3132" w:author="Loïc Martínez Normand" w:date="2017-09-06T23:08:00Z">
        <w:r w:rsidRPr="00B70E3E">
          <w:t>.1</w:t>
        </w:r>
      </w:ins>
      <w:r w:rsidRPr="00B70E3E">
        <w:tab/>
        <w:t>Info and relationships</w:t>
      </w:r>
      <w:bookmarkEnd w:id="3125"/>
      <w:bookmarkEnd w:id="3126"/>
      <w:bookmarkEnd w:id="3127"/>
      <w:ins w:id="3133" w:author="Loïc Martínez Normand" w:date="2017-09-06T23:08:00Z">
        <w:r w:rsidRPr="00B70E3E">
          <w:t xml:space="preserve"> (</w:t>
        </w:r>
      </w:ins>
      <w:ins w:id="3134" w:author="Dave" w:date="2017-09-26T12:48:00Z">
        <w:r w:rsidR="00AF627F" w:rsidRPr="00B70E3E">
          <w:t>open</w:t>
        </w:r>
      </w:ins>
      <w:ins w:id="3135" w:author="Loïc Martínez Normand" w:date="2017-09-06T23:08:00Z">
        <w:r w:rsidRPr="00B70E3E">
          <w:t xml:space="preserve"> functionality)</w:t>
        </w:r>
      </w:ins>
      <w:bookmarkEnd w:id="3129"/>
      <w:ins w:id="3136" w:author="Dave" w:date="2017-09-26T18:29:00Z">
        <w:r w:rsidR="00736A63" w:rsidRPr="00B70E3E">
          <w:t xml:space="preserve"> </w:t>
        </w:r>
      </w:ins>
      <w:ins w:id="3137" w:author="Dave" w:date="2017-10-05T12:52:00Z">
        <w:r w:rsidR="003C3032" w:rsidRPr="00B70E3E">
          <w:t>(</w:t>
        </w:r>
      </w:ins>
      <w:ins w:id="3138" w:author="Dave" w:date="2017-09-26T18:29:00Z">
        <w:r w:rsidR="00736A63" w:rsidRPr="00B70E3E">
          <w:t>SC 1.3.1)</w:t>
        </w:r>
      </w:ins>
      <w:bookmarkEnd w:id="3130"/>
    </w:p>
    <w:p w14:paraId="372C2CE8" w14:textId="77777777" w:rsidR="00E84BB6" w:rsidRPr="00B70E3E" w:rsidRDefault="00E84BB6" w:rsidP="00E84BB6">
      <w:pPr>
        <w:rPr>
          <w:ins w:id="3139" w:author="Dave" w:date="2017-12-20T18:39:00Z"/>
        </w:rPr>
      </w:pPr>
      <w:r w:rsidRPr="00B70E3E">
        <w:t xml:space="preserve">Where ICT is non-web software that provides a user interface and that supports access to assistive technologies for screen reading, it shall satisfy the </w:t>
      </w:r>
      <w:ins w:id="3140" w:author="Dave" w:date="2017-12-20T18:38:00Z">
        <w:r w:rsidR="0051753E" w:rsidRPr="00B70E3E">
          <w:t>WCAG 2.0 Success Criterion 1.3.1 Info and Relationships</w:t>
        </w:r>
      </w:ins>
      <w:del w:id="3141" w:author="Dave" w:date="2017-12-20T18:38:00Z">
        <w:r w:rsidRPr="00B70E3E" w:rsidDel="0051753E">
          <w:delText>success criterion in Table 11.7</w:delText>
        </w:r>
      </w:del>
      <w:r w:rsidRPr="00B70E3E">
        <w:t>.</w:t>
      </w:r>
    </w:p>
    <w:p w14:paraId="34C3A450" w14:textId="77777777" w:rsidR="0051753E" w:rsidRPr="00B70E3E" w:rsidRDefault="0051753E" w:rsidP="0051753E">
      <w:pPr>
        <w:pStyle w:val="NO"/>
      </w:pPr>
      <w:ins w:id="3142" w:author="Dave" w:date="2017-12-20T18:39:00Z">
        <w:r w:rsidRPr="00B70E3E">
          <w:t>NOTE 1:</w:t>
        </w:r>
        <w:r w:rsidRPr="00B70E3E">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ins>
    </w:p>
    <w:p w14:paraId="50835758" w14:textId="77777777" w:rsidR="00E84BB6" w:rsidRPr="00B70E3E" w:rsidDel="002D1EDF" w:rsidRDefault="00E84BB6" w:rsidP="00E84BB6">
      <w:pPr>
        <w:pStyle w:val="TH"/>
        <w:rPr>
          <w:del w:id="3143" w:author="Dave" w:date="2017-12-20T19:10:00Z"/>
        </w:rPr>
      </w:pPr>
      <w:del w:id="3144" w:author="Dave" w:date="2017-12-20T18:38:00Z">
        <w:r w:rsidRPr="00B70E3E" w:rsidDel="0051753E">
          <w:delText>Table 11.7: Software success criterion: Info and relationships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51753E" w14:paraId="6A7F11C8" w14:textId="77777777" w:rsidTr="00F4692D">
        <w:trPr>
          <w:cantSplit/>
          <w:jc w:val="center"/>
          <w:del w:id="3145" w:author="Dave" w:date="2017-12-20T18:39:00Z"/>
        </w:trPr>
        <w:tc>
          <w:tcPr>
            <w:tcW w:w="9354" w:type="dxa"/>
            <w:tcBorders>
              <w:bottom w:val="single" w:sz="4" w:space="0" w:color="auto"/>
            </w:tcBorders>
            <w:shd w:val="clear" w:color="auto" w:fill="auto"/>
          </w:tcPr>
          <w:p w14:paraId="59BAB358" w14:textId="77777777" w:rsidR="00E84BB6" w:rsidRPr="00B70E3E" w:rsidDel="0051753E" w:rsidRDefault="00E84BB6" w:rsidP="00F4692D">
            <w:pPr>
              <w:keepNext/>
              <w:keepLines/>
              <w:spacing w:after="0"/>
              <w:rPr>
                <w:del w:id="3146" w:author="Dave" w:date="2017-12-20T18:39:00Z"/>
                <w:rFonts w:ascii="Arial" w:hAnsi="Arial"/>
                <w:sz w:val="18"/>
              </w:rPr>
            </w:pPr>
            <w:del w:id="3147" w:author="Dave" w:date="2017-12-20T18:39:00Z">
              <w:r w:rsidRPr="00B70E3E" w:rsidDel="0051753E">
                <w:rPr>
                  <w:rFonts w:ascii="Arial" w:hAnsi="Arial"/>
                  <w:sz w:val="18"/>
                </w:rPr>
                <w:delText>Information, structure, and relationships conveyed through presentation can be programmatically determined or are available in text.</w:delText>
              </w:r>
            </w:del>
          </w:p>
        </w:tc>
      </w:tr>
      <w:tr w:rsidR="00E84BB6" w:rsidRPr="00B70E3E" w:rsidDel="0051753E" w14:paraId="7205F2FA" w14:textId="77777777" w:rsidTr="00F4692D">
        <w:trPr>
          <w:cantSplit/>
          <w:jc w:val="center"/>
          <w:del w:id="3148" w:author="Dave" w:date="2017-12-20T18:39:00Z"/>
        </w:trPr>
        <w:tc>
          <w:tcPr>
            <w:tcW w:w="9354" w:type="dxa"/>
            <w:tcBorders>
              <w:bottom w:val="nil"/>
            </w:tcBorders>
            <w:shd w:val="clear" w:color="auto" w:fill="auto"/>
          </w:tcPr>
          <w:p w14:paraId="27DA0531" w14:textId="77777777" w:rsidR="00E84BB6" w:rsidRPr="00B70E3E" w:rsidDel="0051753E" w:rsidRDefault="00E84BB6" w:rsidP="00F4692D">
            <w:pPr>
              <w:keepNext/>
              <w:keepLines/>
              <w:spacing w:after="0"/>
              <w:ind w:left="851" w:hanging="851"/>
              <w:rPr>
                <w:del w:id="3149" w:author="Dave" w:date="2017-12-20T18:39:00Z"/>
                <w:rFonts w:ascii="Arial" w:hAnsi="Arial"/>
                <w:sz w:val="18"/>
              </w:rPr>
            </w:pPr>
            <w:del w:id="3150" w:author="Dave" w:date="2017-12-20T18:39:00Z">
              <w:r w:rsidRPr="00B70E3E" w:rsidDel="0051753E">
                <w:rPr>
                  <w:rFonts w:ascii="Arial" w:hAnsi="Arial"/>
                  <w:sz w:val="18"/>
                </w:rPr>
                <w:delText>NOTE 1:</w:delText>
              </w:r>
              <w:r w:rsidRPr="00B70E3E" w:rsidDel="0051753E">
                <w:rPr>
                  <w:rFonts w:ascii="Arial" w:hAnsi="Arial"/>
                  <w:sz w:val="18"/>
                </w:rPr>
                <w:tab/>
                <w:delTex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delText>
              </w:r>
            </w:del>
          </w:p>
        </w:tc>
      </w:tr>
      <w:tr w:rsidR="00E84BB6" w:rsidRPr="00B70E3E" w:rsidDel="0051753E" w14:paraId="715F4090" w14:textId="77777777" w:rsidTr="00F4692D">
        <w:trPr>
          <w:cantSplit/>
          <w:jc w:val="center"/>
          <w:del w:id="3151" w:author="Dave" w:date="2017-12-20T18:39:00Z"/>
        </w:trPr>
        <w:tc>
          <w:tcPr>
            <w:tcW w:w="9354" w:type="dxa"/>
            <w:tcBorders>
              <w:top w:val="nil"/>
            </w:tcBorders>
            <w:shd w:val="clear" w:color="auto" w:fill="auto"/>
          </w:tcPr>
          <w:p w14:paraId="69475A47" w14:textId="77777777" w:rsidR="00E84BB6" w:rsidRPr="00B70E3E" w:rsidDel="0051753E" w:rsidRDefault="00E84BB6" w:rsidP="00F4692D">
            <w:pPr>
              <w:keepNext/>
              <w:keepLines/>
              <w:spacing w:after="0"/>
              <w:ind w:left="851" w:hanging="851"/>
              <w:rPr>
                <w:del w:id="3152" w:author="Dave" w:date="2017-12-20T18:39:00Z"/>
                <w:rFonts w:ascii="Arial" w:hAnsi="Arial"/>
                <w:sz w:val="18"/>
              </w:rPr>
            </w:pPr>
            <w:del w:id="3153" w:author="Dave" w:date="2017-12-20T18:39:00Z">
              <w:r w:rsidRPr="00B70E3E" w:rsidDel="0051753E">
                <w:rPr>
                  <w:rFonts w:ascii="Arial" w:hAnsi="Arial"/>
                  <w:sz w:val="18"/>
                </w:rPr>
                <w:delText>NOTE 2:</w:delText>
              </w:r>
              <w:r w:rsidRPr="00B70E3E" w:rsidDel="0051753E">
                <w:rPr>
                  <w:rFonts w:ascii="Arial" w:hAnsi="Arial"/>
                  <w:sz w:val="18"/>
                </w:rPr>
                <w:tab/>
                <w:delText>This success criterion is identical to the WCAG 2.0 Success Criterion 1.3.1 Info and Relationships with the addition of note 1 above.</w:delText>
              </w:r>
            </w:del>
          </w:p>
        </w:tc>
      </w:tr>
    </w:tbl>
    <w:p w14:paraId="6E3CCE4B" w14:textId="77777777" w:rsidR="00E84BB6" w:rsidRPr="00B70E3E" w:rsidDel="002D1EDF" w:rsidRDefault="00E84BB6" w:rsidP="00E84BB6">
      <w:pPr>
        <w:rPr>
          <w:del w:id="3154" w:author="Dave" w:date="2017-12-20T19:10:00Z"/>
        </w:rPr>
      </w:pPr>
    </w:p>
    <w:p w14:paraId="2DC3085C" w14:textId="77777777" w:rsidR="00E84BB6" w:rsidRPr="00B70E3E" w:rsidRDefault="00E84BB6" w:rsidP="00E84BB6">
      <w:pPr>
        <w:pStyle w:val="Heading4"/>
        <w:rPr>
          <w:moveTo w:id="3155" w:author="Loïc Martínez Normand" w:date="2017-09-06T23:09:00Z"/>
        </w:rPr>
      </w:pPr>
      <w:bookmarkStart w:id="3156" w:name="_Toc492508001"/>
      <w:bookmarkStart w:id="3157" w:name="_Toc503730978"/>
      <w:bookmarkStart w:id="3158" w:name="_Toc372010153"/>
      <w:bookmarkStart w:id="3159" w:name="_Toc379382523"/>
      <w:bookmarkStart w:id="3160" w:name="_Toc379383223"/>
      <w:moveToRangeStart w:id="3161" w:author="Loïc Martínez Normand" w:date="2017-09-06T23:09:00Z" w:name="move492502690"/>
      <w:moveTo w:id="3162" w:author="Loïc Martínez Normand" w:date="2017-09-06T23:09:00Z">
        <w:r w:rsidRPr="00B70E3E">
          <w:t>11.2.</w:t>
        </w:r>
        <w:del w:id="3163" w:author="Loïc Martínez Normand" w:date="2017-09-06T23:09:00Z">
          <w:r w:rsidRPr="00B70E3E" w:rsidDel="009D5F6B">
            <w:delText>2.</w:delText>
          </w:r>
        </w:del>
        <w:r w:rsidRPr="00B70E3E">
          <w:t>7</w:t>
        </w:r>
      </w:moveTo>
      <w:ins w:id="3164" w:author="Loïc Martínez Normand" w:date="2017-09-06T23:09:00Z">
        <w:r w:rsidRPr="00B70E3E">
          <w:t>.2</w:t>
        </w:r>
      </w:ins>
      <w:moveTo w:id="3165" w:author="Loïc Martínez Normand" w:date="2017-09-06T23:09:00Z">
        <w:r w:rsidRPr="00B70E3E">
          <w:tab/>
          <w:t>Info and relationships</w:t>
        </w:r>
      </w:moveTo>
      <w:ins w:id="3166" w:author="Loïc Martínez Normand" w:date="2017-09-06T23:09:00Z">
        <w:r w:rsidRPr="00B70E3E">
          <w:t xml:space="preserve"> (closed functionality)</w:t>
        </w:r>
      </w:ins>
      <w:bookmarkEnd w:id="3156"/>
      <w:bookmarkEnd w:id="3157"/>
    </w:p>
    <w:p w14:paraId="2E2487AA" w14:textId="77777777" w:rsidR="00E84BB6" w:rsidRPr="00B70E3E" w:rsidRDefault="00E84BB6" w:rsidP="00E84BB6">
      <w:pPr>
        <w:keepNext/>
        <w:keepLines/>
        <w:rPr>
          <w:moveTo w:id="3167" w:author="Loïc Martínez Normand" w:date="2017-09-06T23:09:00Z"/>
        </w:rPr>
      </w:pPr>
      <w:moveTo w:id="3168" w:author="Loïc Martínez Normand" w:date="2017-09-06T23:09:00Z">
        <w:r w:rsidRPr="00B70E3E">
          <w:t>Where ICT is non-web software that provides a user interface which is closed to assistive technologies for screen reading and where information is displayed on the screen, the ICT should provide auditory information that allows the user to correlate the audio with the information displayed on the screen.</w:t>
        </w:r>
      </w:moveTo>
    </w:p>
    <w:p w14:paraId="4A756138" w14:textId="77777777" w:rsidR="00E84BB6" w:rsidRPr="00B70E3E" w:rsidRDefault="00E84BB6" w:rsidP="00E84BB6">
      <w:pPr>
        <w:pStyle w:val="NO"/>
        <w:rPr>
          <w:moveTo w:id="3169" w:author="Loïc Martínez Normand" w:date="2017-09-06T23:09:00Z"/>
        </w:rPr>
      </w:pPr>
      <w:moveTo w:id="3170" w:author="Loïc Martínez Normand" w:date="2017-09-06T23:09:00Z">
        <w:r w:rsidRPr="00B70E3E">
          <w:t>NOTE 1:</w:t>
        </w:r>
        <w:r w:rsidRPr="00B70E3E">
          <w:tab/>
          <w: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t>
        </w:r>
      </w:moveTo>
    </w:p>
    <w:p w14:paraId="141F80BB" w14:textId="77777777" w:rsidR="00E84BB6" w:rsidRPr="00B70E3E" w:rsidRDefault="00E84BB6" w:rsidP="00E84BB6">
      <w:pPr>
        <w:pStyle w:val="NO"/>
        <w:rPr>
          <w:moveTo w:id="3171" w:author="Loïc Martínez Normand" w:date="2017-09-06T23:09:00Z"/>
        </w:rPr>
      </w:pPr>
      <w:moveTo w:id="3172" w:author="Loïc Martínez Normand" w:date="2017-09-06T23:09:00Z">
        <w:r w:rsidRPr="00B70E3E">
          <w:t>NOTE 2:</w:t>
        </w:r>
        <w:r w:rsidRPr="00B70E3E">
          <w:tab/>
          <w:t>Examples of auditory information that allows the user to correlate the audio with the information displayed on the screen include structure and relationships conveyed through presentation.</w:t>
        </w:r>
      </w:moveTo>
    </w:p>
    <w:p w14:paraId="179A422E" w14:textId="77777777" w:rsidR="00E84BB6" w:rsidRPr="00B70E3E" w:rsidDel="00145512" w:rsidRDefault="00E84BB6" w:rsidP="00E84BB6">
      <w:pPr>
        <w:pStyle w:val="NO"/>
        <w:rPr>
          <w:del w:id="3173" w:author="Dave" w:date="2017-09-25T16:32:00Z"/>
          <w:moveTo w:id="3174" w:author="Loïc Martínez Normand" w:date="2017-09-06T23:09:00Z"/>
        </w:rPr>
      </w:pPr>
      <w:moveTo w:id="3175" w:author="Loïc Martínez Normand" w:date="2017-09-06T23:09:00Z">
        <w:del w:id="3176" w:author="Dave" w:date="2017-09-25T16:32:00Z">
          <w:r w:rsidRPr="00B70E3E" w:rsidDel="00145512">
            <w:delText>NOTE 3:</w:delText>
          </w:r>
          <w:r w:rsidRPr="00B70E3E" w:rsidDel="00145512">
            <w:tab/>
            <w:delText>Clause 11.2.1</w:delText>
          </w:r>
        </w:del>
      </w:moveTo>
      <w:ins w:id="3177" w:author="Loïc Martínez Normand" w:date="2017-09-06T23:09:00Z">
        <w:del w:id="3178" w:author="Dave" w:date="2017-09-25T16:32:00Z">
          <w:r w:rsidRPr="00B70E3E" w:rsidDel="00145512">
            <w:delText>7</w:delText>
          </w:r>
        </w:del>
      </w:ins>
      <w:moveTo w:id="3179" w:author="Loïc Martínez Normand" w:date="2017-09-06T23:09:00Z">
        <w:del w:id="3180" w:author="Dave" w:date="2017-09-25T16:32:00Z">
          <w:r w:rsidRPr="00B70E3E" w:rsidDel="00145512">
            <w:delText>.7</w:delText>
          </w:r>
        </w:del>
      </w:moveTo>
      <w:ins w:id="3181" w:author="Loïc Martínez Normand" w:date="2017-09-06T23:09:00Z">
        <w:del w:id="3182" w:author="Dave" w:date="2017-09-25T16:32:00Z">
          <w:r w:rsidRPr="00B70E3E" w:rsidDel="00145512">
            <w:delText>1</w:delText>
          </w:r>
        </w:del>
      </w:ins>
      <w:moveTo w:id="3183" w:author="Loïc Martínez Normand" w:date="2017-09-06T23:09:00Z">
        <w:del w:id="3184" w:author="Dave" w:date="2017-09-25T16:32:00Z">
          <w:r w:rsidRPr="00B70E3E" w:rsidDel="00145512">
            <w:delText xml:space="preserve"> requires information to be in a programmatically determinable form in order for relationships to be determined. </w:delText>
          </w:r>
        </w:del>
      </w:moveTo>
    </w:p>
    <w:p w14:paraId="13E993B0" w14:textId="77777777" w:rsidR="00E84BB6" w:rsidRPr="00B70E3E" w:rsidRDefault="00E84BB6" w:rsidP="003127C9">
      <w:pPr>
        <w:pStyle w:val="Heading3"/>
        <w:rPr>
          <w:ins w:id="3185" w:author="Loïc Martínez Normand" w:date="2017-09-06T23:10:00Z"/>
        </w:rPr>
      </w:pPr>
      <w:bookmarkStart w:id="3186" w:name="_Toc492508002"/>
      <w:bookmarkStart w:id="3187" w:name="_Toc503730979"/>
      <w:moveToRangeEnd w:id="3161"/>
      <w:ins w:id="3188" w:author="Loïc Martínez Normand" w:date="2017-09-06T23:10:00Z">
        <w:r w:rsidRPr="00B70E3E">
          <w:t>11.2.8</w:t>
        </w:r>
        <w:r w:rsidRPr="00B70E3E">
          <w:tab/>
          <w:t>Meaningful sequence</w:t>
        </w:r>
        <w:bookmarkEnd w:id="3186"/>
        <w:bookmarkEnd w:id="3187"/>
      </w:ins>
    </w:p>
    <w:p w14:paraId="02D38A87" w14:textId="77777777" w:rsidR="00E84BB6" w:rsidRPr="00B70E3E" w:rsidRDefault="00E84BB6" w:rsidP="00E84BB6">
      <w:pPr>
        <w:pStyle w:val="Heading4"/>
      </w:pPr>
      <w:bookmarkStart w:id="3189" w:name="_Toc492508003"/>
      <w:bookmarkStart w:id="3190" w:name="_Toc503730980"/>
      <w:r w:rsidRPr="00B70E3E">
        <w:t>11.2.</w:t>
      </w:r>
      <w:ins w:id="3191" w:author="Loïc Martínez Normand" w:date="2017-09-06T23:10:00Z">
        <w:r w:rsidRPr="00B70E3E">
          <w:t>8.</w:t>
        </w:r>
      </w:ins>
      <w:r w:rsidRPr="00B70E3E">
        <w:t>1</w:t>
      </w:r>
      <w:del w:id="3192" w:author="Loïc Martínez Normand" w:date="2017-09-06T23:10:00Z">
        <w:r w:rsidRPr="00B70E3E" w:rsidDel="00E921AF">
          <w:delText>.8</w:delText>
        </w:r>
      </w:del>
      <w:r w:rsidRPr="00B70E3E">
        <w:tab/>
        <w:t>Meaningful sequence</w:t>
      </w:r>
      <w:bookmarkEnd w:id="3158"/>
      <w:bookmarkEnd w:id="3159"/>
      <w:bookmarkEnd w:id="3160"/>
      <w:ins w:id="3193" w:author="Loïc Martínez Normand" w:date="2017-09-06T23:10:00Z">
        <w:r w:rsidRPr="00B70E3E">
          <w:t xml:space="preserve"> (</w:t>
        </w:r>
      </w:ins>
      <w:ins w:id="3194" w:author="Dave" w:date="2017-09-26T12:48:00Z">
        <w:r w:rsidR="00AF627F" w:rsidRPr="00B70E3E">
          <w:t>open</w:t>
        </w:r>
      </w:ins>
      <w:ins w:id="3195" w:author="Loïc Martínez Normand" w:date="2017-09-06T23:10:00Z">
        <w:r w:rsidRPr="00B70E3E">
          <w:t xml:space="preserve"> functionality)</w:t>
        </w:r>
      </w:ins>
      <w:bookmarkEnd w:id="3189"/>
      <w:ins w:id="3196" w:author="Dave" w:date="2017-09-26T18:29:00Z">
        <w:r w:rsidR="00736A63" w:rsidRPr="00B70E3E">
          <w:t xml:space="preserve"> </w:t>
        </w:r>
      </w:ins>
      <w:ins w:id="3197" w:author="Dave" w:date="2017-10-05T12:52:00Z">
        <w:r w:rsidR="003C3032" w:rsidRPr="00B70E3E">
          <w:t>(</w:t>
        </w:r>
      </w:ins>
      <w:ins w:id="3198" w:author="Dave" w:date="2017-09-26T18:29:00Z">
        <w:r w:rsidR="00736A63" w:rsidRPr="00B70E3E">
          <w:t>SC 1.3.2)</w:t>
        </w:r>
      </w:ins>
      <w:bookmarkEnd w:id="3190"/>
    </w:p>
    <w:p w14:paraId="08760A61" w14:textId="77777777" w:rsidR="00E84BB6" w:rsidRPr="00B70E3E" w:rsidRDefault="00E84BB6" w:rsidP="00E84BB6">
      <w:r w:rsidRPr="00B70E3E">
        <w:t xml:space="preserve">Where ICT is non-web software that provides a user interface and that supports access to assistive technologies for screen reading, it shall satisfy the </w:t>
      </w:r>
      <w:ins w:id="3199" w:author="Dave" w:date="2017-12-20T18:39:00Z">
        <w:r w:rsidR="0051753E" w:rsidRPr="00B70E3E">
          <w:t>WCAG 2.0 Success Criterion 1.3.2 Meaningful Sequence</w:t>
        </w:r>
      </w:ins>
      <w:del w:id="3200" w:author="Dave" w:date="2017-12-20T18:39:00Z">
        <w:r w:rsidRPr="00B70E3E" w:rsidDel="0051753E">
          <w:delText>success criterion in Table 11.8</w:delText>
        </w:r>
      </w:del>
      <w:r w:rsidRPr="00B70E3E">
        <w:t>.</w:t>
      </w:r>
    </w:p>
    <w:p w14:paraId="3378DA99" w14:textId="77777777" w:rsidR="00E84BB6" w:rsidRPr="00B70E3E" w:rsidDel="0051753E" w:rsidRDefault="00E84BB6" w:rsidP="00E84BB6">
      <w:pPr>
        <w:pStyle w:val="TH"/>
        <w:rPr>
          <w:del w:id="3201" w:author="Dave" w:date="2017-12-20T18:40:00Z"/>
        </w:rPr>
      </w:pPr>
      <w:del w:id="3202" w:author="Dave" w:date="2017-12-20T18:40:00Z">
        <w:r w:rsidRPr="00B70E3E" w:rsidDel="0051753E">
          <w:lastRenderedPageBreak/>
          <w:delText>Table 11.8: Software success criterion: Meaningful sequence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51753E" w14:paraId="0C02E1E6" w14:textId="77777777" w:rsidTr="00F4692D">
        <w:trPr>
          <w:cantSplit/>
          <w:jc w:val="center"/>
          <w:del w:id="3203" w:author="Dave" w:date="2017-12-20T18:40:00Z"/>
        </w:trPr>
        <w:tc>
          <w:tcPr>
            <w:tcW w:w="9354" w:type="dxa"/>
            <w:shd w:val="clear" w:color="auto" w:fill="auto"/>
          </w:tcPr>
          <w:p w14:paraId="3E66E242" w14:textId="77777777" w:rsidR="00E84BB6" w:rsidRPr="00B70E3E" w:rsidDel="0051753E" w:rsidRDefault="00E84BB6" w:rsidP="00F4692D">
            <w:pPr>
              <w:keepNext/>
              <w:keepLines/>
              <w:spacing w:after="0"/>
              <w:rPr>
                <w:del w:id="3204" w:author="Dave" w:date="2017-12-20T18:40:00Z"/>
                <w:rFonts w:ascii="Arial" w:hAnsi="Arial"/>
                <w:sz w:val="18"/>
              </w:rPr>
            </w:pPr>
            <w:del w:id="3205" w:author="Dave" w:date="2017-12-20T18:40:00Z">
              <w:r w:rsidRPr="00B70E3E" w:rsidDel="0051753E">
                <w:rPr>
                  <w:rFonts w:ascii="Arial" w:hAnsi="Arial"/>
                  <w:sz w:val="18"/>
                </w:rPr>
                <w:delText>When the sequence in which content is presented affects its meaning, a correct reading sequence can be programmatically determined.</w:delText>
              </w:r>
            </w:del>
          </w:p>
        </w:tc>
      </w:tr>
      <w:tr w:rsidR="00E84BB6" w:rsidRPr="00B70E3E" w:rsidDel="0051753E" w14:paraId="67517F54" w14:textId="77777777" w:rsidTr="00F4692D">
        <w:trPr>
          <w:cantSplit/>
          <w:jc w:val="center"/>
          <w:del w:id="3206" w:author="Dave" w:date="2017-12-20T18:40:00Z"/>
        </w:trPr>
        <w:tc>
          <w:tcPr>
            <w:tcW w:w="9354" w:type="dxa"/>
            <w:shd w:val="clear" w:color="auto" w:fill="auto"/>
          </w:tcPr>
          <w:p w14:paraId="65A0DD2A" w14:textId="77777777" w:rsidR="00E84BB6" w:rsidRPr="00B70E3E" w:rsidDel="0051753E" w:rsidRDefault="00E84BB6" w:rsidP="00F4692D">
            <w:pPr>
              <w:keepNext/>
              <w:keepLines/>
              <w:spacing w:after="0"/>
              <w:ind w:left="851" w:hanging="851"/>
              <w:rPr>
                <w:del w:id="3207" w:author="Dave" w:date="2017-12-20T18:40:00Z"/>
                <w:rFonts w:ascii="Arial" w:hAnsi="Arial"/>
                <w:sz w:val="18"/>
              </w:rPr>
            </w:pPr>
            <w:del w:id="3208" w:author="Dave" w:date="2017-12-20T18:40:00Z">
              <w:r w:rsidRPr="00B70E3E" w:rsidDel="0051753E">
                <w:rPr>
                  <w:rFonts w:ascii="Arial" w:hAnsi="Arial"/>
                  <w:sz w:val="18"/>
                </w:rPr>
                <w:delText>NOTE:</w:delText>
              </w:r>
              <w:r w:rsidRPr="00B70E3E" w:rsidDel="0051753E">
                <w:rPr>
                  <w:rFonts w:ascii="Arial" w:hAnsi="Arial"/>
                  <w:sz w:val="18"/>
                </w:rPr>
                <w:tab/>
                <w:delText>This success criterion is identical to the WCAG 2.0 Success Criterion 1.3.2 Meaningful Sequence.</w:delText>
              </w:r>
            </w:del>
          </w:p>
        </w:tc>
      </w:tr>
    </w:tbl>
    <w:p w14:paraId="3C8EA902" w14:textId="77777777" w:rsidR="00E84BB6" w:rsidRPr="00B70E3E" w:rsidDel="002D1EDF" w:rsidRDefault="00E84BB6" w:rsidP="00E84BB6">
      <w:pPr>
        <w:rPr>
          <w:del w:id="3209" w:author="Dave" w:date="2017-12-20T19:10:00Z"/>
        </w:rPr>
      </w:pPr>
    </w:p>
    <w:p w14:paraId="47F6965B" w14:textId="77777777" w:rsidR="00E84BB6" w:rsidRPr="00B70E3E" w:rsidRDefault="00E84BB6" w:rsidP="00E84BB6">
      <w:pPr>
        <w:pStyle w:val="Heading4"/>
        <w:rPr>
          <w:moveTo w:id="3210" w:author="Loïc Martínez Normand" w:date="2017-09-06T23:11:00Z"/>
        </w:rPr>
      </w:pPr>
      <w:bookmarkStart w:id="3211" w:name="_Toc492508004"/>
      <w:bookmarkStart w:id="3212" w:name="_Toc503730981"/>
      <w:bookmarkStart w:id="3213" w:name="_Toc372010154"/>
      <w:bookmarkStart w:id="3214" w:name="_Toc379382524"/>
      <w:bookmarkStart w:id="3215" w:name="_Toc379383224"/>
      <w:moveToRangeStart w:id="3216" w:author="Loïc Martínez Normand" w:date="2017-09-06T23:11:00Z" w:name="move492502822"/>
      <w:moveTo w:id="3217" w:author="Loïc Martínez Normand" w:date="2017-09-06T23:11:00Z">
        <w:r w:rsidRPr="00B70E3E">
          <w:t>11.2.</w:t>
        </w:r>
      </w:moveTo>
      <w:ins w:id="3218" w:author="Loïc Martínez Normand" w:date="2017-09-06T23:11:00Z">
        <w:r w:rsidRPr="00B70E3E">
          <w:t>8.</w:t>
        </w:r>
      </w:ins>
      <w:moveTo w:id="3219" w:author="Loïc Martínez Normand" w:date="2017-09-06T23:11:00Z">
        <w:r w:rsidRPr="00B70E3E">
          <w:t>2</w:t>
        </w:r>
        <w:del w:id="3220" w:author="Loïc Martínez Normand" w:date="2017-09-06T23:11:00Z">
          <w:r w:rsidRPr="00B70E3E" w:rsidDel="00E921AF">
            <w:delText>.8</w:delText>
          </w:r>
        </w:del>
        <w:r w:rsidRPr="00B70E3E">
          <w:tab/>
          <w:t>Meaningful sequence</w:t>
        </w:r>
      </w:moveTo>
      <w:ins w:id="3221" w:author="Loïc Martínez Normand" w:date="2017-09-06T23:11:00Z">
        <w:r w:rsidRPr="00B70E3E">
          <w:t xml:space="preserve"> (closed functionality)</w:t>
        </w:r>
      </w:ins>
      <w:bookmarkEnd w:id="3211"/>
      <w:bookmarkEnd w:id="3212"/>
    </w:p>
    <w:p w14:paraId="59F2F8B9" w14:textId="77777777" w:rsidR="00E84BB6" w:rsidRPr="00B70E3E" w:rsidRDefault="00E84BB6" w:rsidP="00E84BB6">
      <w:pPr>
        <w:rPr>
          <w:moveTo w:id="3222" w:author="Loïc Martínez Normand" w:date="2017-09-06T23:11:00Z"/>
        </w:rPr>
      </w:pPr>
      <w:moveTo w:id="3223" w:author="Loïc Martínez Normand" w:date="2017-09-06T23:11:00Z">
        <w:r w:rsidRPr="00B70E3E">
          <w:t>Where ICT is non-web software that provides a user interface which is closed to assistive technologies for screen reading and where information is displayed on the screen, the ICT should provide auditory information that allows the user to correlate the audio with the information displayed on the screen.</w:t>
        </w:r>
      </w:moveTo>
    </w:p>
    <w:p w14:paraId="593CBEFA" w14:textId="77777777" w:rsidR="00E84BB6" w:rsidRPr="00B70E3E" w:rsidRDefault="00E84BB6" w:rsidP="00E84BB6">
      <w:pPr>
        <w:pStyle w:val="NO"/>
        <w:rPr>
          <w:moveTo w:id="3224" w:author="Loïc Martínez Normand" w:date="2017-09-06T23:11:00Z"/>
        </w:rPr>
      </w:pPr>
      <w:moveTo w:id="3225" w:author="Loïc Martínez Normand" w:date="2017-09-06T23:11:00Z">
        <w:r w:rsidRPr="00B70E3E">
          <w:t>NOTE 1:</w:t>
        </w:r>
        <w:r w:rsidRPr="00B70E3E">
          <w:tab/>
          <w: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t>
        </w:r>
      </w:moveTo>
    </w:p>
    <w:p w14:paraId="0A775AA2" w14:textId="77777777" w:rsidR="00E84BB6" w:rsidRPr="00B70E3E" w:rsidRDefault="00E84BB6" w:rsidP="00E84BB6">
      <w:pPr>
        <w:pStyle w:val="NO"/>
        <w:rPr>
          <w:moveTo w:id="3226" w:author="Loïc Martínez Normand" w:date="2017-09-06T23:11:00Z"/>
        </w:rPr>
      </w:pPr>
      <w:moveTo w:id="3227" w:author="Loïc Martínez Normand" w:date="2017-09-06T23:11:00Z">
        <w:r w:rsidRPr="00B70E3E">
          <w:t>NOTE 2:</w:t>
        </w:r>
        <w:r w:rsidRPr="00B70E3E">
          <w:tab/>
          <w:t>Examples of auditory information that allows the user to correlate the audio with the information displayed on the screen include structure and relationships conveyed through presentation.</w:t>
        </w:r>
      </w:moveTo>
    </w:p>
    <w:p w14:paraId="1FDCBC37" w14:textId="77777777" w:rsidR="00E84BB6" w:rsidRPr="00B70E3E" w:rsidDel="00145512" w:rsidRDefault="00E84BB6" w:rsidP="00C253FA">
      <w:pPr>
        <w:pStyle w:val="NO"/>
        <w:keepLines w:val="0"/>
        <w:rPr>
          <w:del w:id="3228" w:author="Dave" w:date="2017-09-25T16:33:00Z"/>
          <w:moveTo w:id="3229" w:author="Loïc Martínez Normand" w:date="2017-09-06T23:11:00Z"/>
        </w:rPr>
      </w:pPr>
      <w:moveTo w:id="3230" w:author="Loïc Martínez Normand" w:date="2017-09-06T23:11:00Z">
        <w:del w:id="3231" w:author="Dave" w:date="2017-09-25T16:33:00Z">
          <w:r w:rsidRPr="00B70E3E" w:rsidDel="00145512">
            <w:delText>NOTE 3:</w:delText>
          </w:r>
          <w:r w:rsidRPr="00B70E3E" w:rsidDel="00145512">
            <w:tab/>
            <w:delText>Clause 11.2.1</w:delText>
          </w:r>
        </w:del>
      </w:moveTo>
      <w:ins w:id="3232" w:author="Loïc Martínez Normand" w:date="2017-09-06T23:12:00Z">
        <w:del w:id="3233" w:author="Dave" w:date="2017-09-25T16:33:00Z">
          <w:r w:rsidRPr="00B70E3E" w:rsidDel="00145512">
            <w:delText>8.1</w:delText>
          </w:r>
        </w:del>
      </w:ins>
      <w:moveTo w:id="3234" w:author="Loïc Martínez Normand" w:date="2017-09-06T23:11:00Z">
        <w:del w:id="3235" w:author="Dave" w:date="2017-09-25T16:33:00Z">
          <w:r w:rsidRPr="00B70E3E" w:rsidDel="00145512">
            <w:delText>.8 requires information to be in a programmatically determinable form in order for reading sequence to be determined.</w:delText>
          </w:r>
        </w:del>
      </w:moveTo>
    </w:p>
    <w:p w14:paraId="722D48C5" w14:textId="77777777" w:rsidR="00E84BB6" w:rsidRPr="00B70E3E" w:rsidRDefault="00E84BB6" w:rsidP="00C253FA">
      <w:pPr>
        <w:pStyle w:val="Heading3"/>
        <w:keepNext w:val="0"/>
        <w:keepLines w:val="0"/>
      </w:pPr>
      <w:bookmarkStart w:id="3236" w:name="_Toc492508005"/>
      <w:bookmarkStart w:id="3237" w:name="_Toc503730982"/>
      <w:moveToRangeEnd w:id="3216"/>
      <w:r w:rsidRPr="00B70E3E">
        <w:t>11.2.</w:t>
      </w:r>
      <w:del w:id="3238" w:author="Loïc Martínez Normand" w:date="2017-09-06T23:12:00Z">
        <w:r w:rsidRPr="00B70E3E" w:rsidDel="007B1625">
          <w:delText>1.</w:delText>
        </w:r>
      </w:del>
      <w:r w:rsidRPr="00B70E3E">
        <w:t>9</w:t>
      </w:r>
      <w:r w:rsidRPr="00B70E3E">
        <w:tab/>
        <w:t>Sensory characteristics</w:t>
      </w:r>
      <w:bookmarkEnd w:id="3213"/>
      <w:bookmarkEnd w:id="3214"/>
      <w:bookmarkEnd w:id="3215"/>
      <w:bookmarkEnd w:id="3236"/>
      <w:ins w:id="3239" w:author="Dave" w:date="2017-09-26T18:29:00Z">
        <w:r w:rsidR="00736A63" w:rsidRPr="00B70E3E">
          <w:t xml:space="preserve"> </w:t>
        </w:r>
      </w:ins>
      <w:ins w:id="3240" w:author="Dave" w:date="2017-10-05T12:52:00Z">
        <w:r w:rsidR="003C3032" w:rsidRPr="00B70E3E">
          <w:t>(</w:t>
        </w:r>
      </w:ins>
      <w:ins w:id="3241" w:author="Dave" w:date="2017-09-26T18:29:00Z">
        <w:r w:rsidR="00736A63" w:rsidRPr="00B70E3E">
          <w:t>SC 1.3.3)</w:t>
        </w:r>
      </w:ins>
      <w:bookmarkEnd w:id="3237"/>
    </w:p>
    <w:p w14:paraId="4E4D8FA6" w14:textId="77777777" w:rsidR="0051753E" w:rsidRPr="00B70E3E" w:rsidDel="006B413E" w:rsidRDefault="00E84BB6" w:rsidP="00C253FA">
      <w:pPr>
        <w:rPr>
          <w:del w:id="3242" w:author="Dave" w:date="2017-12-20T18:47:00Z"/>
        </w:rPr>
      </w:pPr>
      <w:r w:rsidRPr="00B70E3E">
        <w:t xml:space="preserve">Where ICT is non-web software that provides a user interface, it shall satisfy the </w:t>
      </w:r>
      <w:ins w:id="3243" w:author="Dave" w:date="2017-12-20T18:40:00Z">
        <w:r w:rsidR="0051753E" w:rsidRPr="00B70E3E">
          <w:t>WCAG 2.0 Success Criterion 1.3.3 Sensory Characteristics</w:t>
        </w:r>
      </w:ins>
      <w:del w:id="3244" w:author="Dave" w:date="2017-12-20T18:40:00Z">
        <w:r w:rsidRPr="00B70E3E" w:rsidDel="0051753E">
          <w:delText>success criterion in Table 11.9</w:delText>
        </w:r>
      </w:del>
      <w:r w:rsidRPr="00B70E3E">
        <w:t>.</w:t>
      </w:r>
    </w:p>
    <w:p w14:paraId="108CA44E" w14:textId="77777777" w:rsidR="00E84BB6" w:rsidRPr="00B70E3E" w:rsidRDefault="00E84BB6" w:rsidP="00C253FA">
      <w:del w:id="3245" w:author="Dave" w:date="2017-12-20T18:41:00Z">
        <w:r w:rsidRPr="00B70E3E" w:rsidDel="0051753E">
          <w:delText>Table 11.9: Software success criterion: Sensory characteristics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51753E" w14:paraId="434300D4" w14:textId="77777777" w:rsidTr="00F4692D">
        <w:trPr>
          <w:cantSplit/>
          <w:jc w:val="center"/>
          <w:del w:id="3246" w:author="Dave" w:date="2017-12-20T18:41:00Z"/>
        </w:trPr>
        <w:tc>
          <w:tcPr>
            <w:tcW w:w="9354" w:type="dxa"/>
            <w:tcBorders>
              <w:bottom w:val="single" w:sz="4" w:space="0" w:color="auto"/>
            </w:tcBorders>
            <w:shd w:val="clear" w:color="auto" w:fill="auto"/>
          </w:tcPr>
          <w:p w14:paraId="7E88055F" w14:textId="77777777" w:rsidR="00E84BB6" w:rsidRPr="00B70E3E" w:rsidDel="0051753E" w:rsidRDefault="00E84BB6">
            <w:pPr>
              <w:spacing w:after="0"/>
              <w:rPr>
                <w:del w:id="3247" w:author="Dave" w:date="2017-12-20T18:41:00Z"/>
                <w:rFonts w:ascii="Arial" w:hAnsi="Arial"/>
                <w:sz w:val="18"/>
              </w:rPr>
              <w:pPrChange w:id="3248" w:author="Dave" w:date="2017-12-20T19:12:00Z">
                <w:pPr>
                  <w:keepNext/>
                  <w:keepLines/>
                  <w:spacing w:after="0"/>
                </w:pPr>
              </w:pPrChange>
            </w:pPr>
            <w:del w:id="3249" w:author="Dave" w:date="2017-12-20T18:41:00Z">
              <w:r w:rsidRPr="00B70E3E" w:rsidDel="0051753E">
                <w:rPr>
                  <w:rFonts w:ascii="Arial" w:hAnsi="Arial"/>
                  <w:sz w:val="18"/>
                </w:rPr>
                <w:delText>Instructions provided for understanding and operating content do not rely solely on sensory characteristics of components such as shape, size, visual location, orientation, or sound.</w:delText>
              </w:r>
            </w:del>
          </w:p>
        </w:tc>
      </w:tr>
      <w:tr w:rsidR="00E84BB6" w:rsidRPr="00B70E3E" w:rsidDel="0051753E" w14:paraId="5DD7273C" w14:textId="77777777" w:rsidTr="00F4692D">
        <w:trPr>
          <w:cantSplit/>
          <w:jc w:val="center"/>
          <w:del w:id="3250" w:author="Dave" w:date="2017-12-20T18:41:00Z"/>
        </w:trPr>
        <w:tc>
          <w:tcPr>
            <w:tcW w:w="9354" w:type="dxa"/>
            <w:tcBorders>
              <w:bottom w:val="nil"/>
            </w:tcBorders>
            <w:shd w:val="clear" w:color="auto" w:fill="auto"/>
          </w:tcPr>
          <w:p w14:paraId="7C838D78" w14:textId="54B7ECB4" w:rsidR="00E84BB6" w:rsidRPr="00B70E3E" w:rsidDel="0051753E" w:rsidRDefault="00E84BB6">
            <w:pPr>
              <w:spacing w:after="0"/>
              <w:ind w:left="851" w:hanging="851"/>
              <w:rPr>
                <w:del w:id="3251" w:author="Dave" w:date="2017-12-20T18:41:00Z"/>
                <w:rFonts w:ascii="Arial" w:hAnsi="Arial"/>
                <w:sz w:val="18"/>
              </w:rPr>
              <w:pPrChange w:id="3252" w:author="Dave" w:date="2017-12-20T19:12:00Z">
                <w:pPr>
                  <w:keepNext/>
                  <w:keepLines/>
                  <w:spacing w:after="0"/>
                  <w:ind w:left="851" w:hanging="851"/>
                </w:pPr>
              </w:pPrChange>
            </w:pPr>
            <w:del w:id="3253" w:author="Dave" w:date="2017-12-20T18:41:00Z">
              <w:r w:rsidRPr="00B70E3E" w:rsidDel="0051753E">
                <w:rPr>
                  <w:rFonts w:ascii="Arial" w:hAnsi="Arial"/>
                  <w:sz w:val="18"/>
                </w:rPr>
                <w:delText>NOTE 1:</w:delText>
              </w:r>
              <w:r w:rsidRPr="00B70E3E" w:rsidDel="0051753E">
                <w:rPr>
                  <w:rFonts w:ascii="Arial" w:hAnsi="Arial"/>
                  <w:sz w:val="18"/>
                </w:rPr>
                <w:tab/>
                <w:delText>For requirements related to colour, refer to WCAG 2.0 Guideline 1.4 [</w:delText>
              </w:r>
              <w:r w:rsidRPr="00B70E3E" w:rsidDel="0051753E">
                <w:rPr>
                  <w:rFonts w:ascii="Arial" w:hAnsi="Arial"/>
                  <w:sz w:val="18"/>
                </w:rPr>
                <w:fldChar w:fldCharType="begin"/>
              </w:r>
              <w:r w:rsidRPr="00B70E3E" w:rsidDel="0051753E">
                <w:rPr>
                  <w:rFonts w:ascii="Arial" w:hAnsi="Arial"/>
                  <w:sz w:val="18"/>
                </w:rPr>
                <w:delInstrText>REF REF_ISOIEC40500 \h</w:delInstrText>
              </w:r>
              <w:r w:rsidRPr="00B70E3E" w:rsidDel="0051753E">
                <w:rPr>
                  <w:rFonts w:ascii="Arial" w:hAnsi="Arial"/>
                  <w:sz w:val="18"/>
                </w:rPr>
              </w:r>
            </w:del>
            <w:r w:rsidR="00B70E3E">
              <w:rPr>
                <w:rFonts w:ascii="Arial" w:hAnsi="Arial"/>
                <w:sz w:val="18"/>
              </w:rPr>
              <w:instrText xml:space="preserve"> \* MERGEFORMAT </w:instrText>
            </w:r>
            <w:del w:id="3254" w:author="Dave" w:date="2017-12-20T18:41:00Z">
              <w:r w:rsidRPr="00B70E3E" w:rsidDel="0051753E">
                <w:rPr>
                  <w:rFonts w:ascii="Arial" w:hAnsi="Arial"/>
                  <w:sz w:val="18"/>
                </w:rPr>
                <w:fldChar w:fldCharType="separate"/>
              </w:r>
              <w:r w:rsidRPr="00B70E3E" w:rsidDel="0051753E">
                <w:rPr>
                  <w:noProof/>
                </w:rPr>
                <w:delText>4</w:delText>
              </w:r>
              <w:r w:rsidRPr="00B70E3E" w:rsidDel="0051753E">
                <w:rPr>
                  <w:rFonts w:ascii="Arial" w:hAnsi="Arial"/>
                  <w:sz w:val="18"/>
                </w:rPr>
                <w:fldChar w:fldCharType="end"/>
              </w:r>
              <w:r w:rsidRPr="00B70E3E" w:rsidDel="0051753E">
                <w:rPr>
                  <w:rFonts w:ascii="Arial" w:hAnsi="Arial"/>
                  <w:sz w:val="18"/>
                </w:rPr>
                <w:delText>].</w:delText>
              </w:r>
            </w:del>
          </w:p>
        </w:tc>
      </w:tr>
      <w:tr w:rsidR="00E84BB6" w:rsidRPr="00B70E3E" w:rsidDel="0051753E" w14:paraId="4E387E94" w14:textId="77777777" w:rsidTr="00F4692D">
        <w:trPr>
          <w:cantSplit/>
          <w:jc w:val="center"/>
          <w:del w:id="3255" w:author="Dave" w:date="2017-12-20T18:41:00Z"/>
        </w:trPr>
        <w:tc>
          <w:tcPr>
            <w:tcW w:w="9354" w:type="dxa"/>
            <w:tcBorders>
              <w:top w:val="nil"/>
            </w:tcBorders>
            <w:shd w:val="clear" w:color="auto" w:fill="auto"/>
          </w:tcPr>
          <w:p w14:paraId="2208FF57" w14:textId="77777777" w:rsidR="00E84BB6" w:rsidRPr="00B70E3E" w:rsidDel="0051753E" w:rsidRDefault="00E84BB6">
            <w:pPr>
              <w:spacing w:after="0"/>
              <w:ind w:left="851" w:hanging="851"/>
              <w:rPr>
                <w:del w:id="3256" w:author="Dave" w:date="2017-12-20T18:41:00Z"/>
                <w:rFonts w:ascii="Arial" w:hAnsi="Arial"/>
                <w:sz w:val="18"/>
              </w:rPr>
              <w:pPrChange w:id="3257" w:author="Dave" w:date="2017-12-20T19:12:00Z">
                <w:pPr>
                  <w:keepNext/>
                  <w:keepLines/>
                  <w:spacing w:after="0"/>
                  <w:ind w:left="851" w:hanging="851"/>
                </w:pPr>
              </w:pPrChange>
            </w:pPr>
            <w:del w:id="3258" w:author="Dave" w:date="2017-12-20T18:41:00Z">
              <w:r w:rsidRPr="00B70E3E" w:rsidDel="0051753E">
                <w:rPr>
                  <w:rFonts w:ascii="Arial" w:hAnsi="Arial"/>
                  <w:sz w:val="18"/>
                </w:rPr>
                <w:delText>NOTE 2:</w:delText>
              </w:r>
              <w:r w:rsidRPr="00B70E3E" w:rsidDel="0051753E">
                <w:rPr>
                  <w:rFonts w:ascii="Arial" w:hAnsi="Arial"/>
                  <w:sz w:val="18"/>
                </w:rPr>
                <w:tab/>
                <w:delText>This success criterion is identical to the WCAG 2.0 Success Criterion 1.3.3 Sensory Characteristics with the words "WCAG 2.0" added before the word "Guideline" in note 1 above.</w:delText>
              </w:r>
            </w:del>
          </w:p>
        </w:tc>
      </w:tr>
    </w:tbl>
    <w:p w14:paraId="685CC2AA" w14:textId="77777777" w:rsidR="00E84BB6" w:rsidRPr="00B70E3E" w:rsidDel="002D1EDF" w:rsidRDefault="00E84BB6" w:rsidP="00DB753F">
      <w:pPr>
        <w:rPr>
          <w:del w:id="3259" w:author="Dave" w:date="2017-12-20T19:11:00Z"/>
        </w:rPr>
      </w:pPr>
    </w:p>
    <w:p w14:paraId="49A4D7DD" w14:textId="77777777" w:rsidR="00E84BB6" w:rsidRPr="00B70E3E" w:rsidRDefault="00E84BB6" w:rsidP="00C253FA">
      <w:pPr>
        <w:pStyle w:val="Heading3"/>
        <w:keepNext w:val="0"/>
        <w:keepLines w:val="0"/>
      </w:pPr>
      <w:bookmarkStart w:id="3260" w:name="_Toc372010155"/>
      <w:bookmarkStart w:id="3261" w:name="_Toc379382525"/>
      <w:bookmarkStart w:id="3262" w:name="_Toc379383225"/>
      <w:bookmarkStart w:id="3263" w:name="_Toc492508006"/>
      <w:bookmarkStart w:id="3264" w:name="_Toc503730983"/>
      <w:r w:rsidRPr="00B70E3E">
        <w:t>11.2.</w:t>
      </w:r>
      <w:del w:id="3265" w:author="Loïc Martínez Normand" w:date="2017-09-06T23:54:00Z">
        <w:r w:rsidRPr="00B70E3E" w:rsidDel="006A4B29">
          <w:delText>1.</w:delText>
        </w:r>
      </w:del>
      <w:r w:rsidRPr="00B70E3E">
        <w:t>10</w:t>
      </w:r>
      <w:r w:rsidRPr="00B70E3E">
        <w:tab/>
        <w:t>Use of colour</w:t>
      </w:r>
      <w:bookmarkEnd w:id="3260"/>
      <w:bookmarkEnd w:id="3261"/>
      <w:bookmarkEnd w:id="3262"/>
      <w:bookmarkEnd w:id="3263"/>
      <w:ins w:id="3266" w:author="Dave" w:date="2017-09-26T18:30:00Z">
        <w:r w:rsidR="00736A63" w:rsidRPr="00B70E3E">
          <w:t xml:space="preserve"> </w:t>
        </w:r>
      </w:ins>
      <w:ins w:id="3267" w:author="Dave" w:date="2017-10-05T12:53:00Z">
        <w:r w:rsidR="003C3032" w:rsidRPr="00B70E3E">
          <w:t>(</w:t>
        </w:r>
      </w:ins>
      <w:ins w:id="3268" w:author="Dave" w:date="2017-09-26T18:30:00Z">
        <w:r w:rsidR="00736A63" w:rsidRPr="00B70E3E">
          <w:t>SC 1.4.1)</w:t>
        </w:r>
      </w:ins>
      <w:bookmarkEnd w:id="3264"/>
    </w:p>
    <w:p w14:paraId="53FA0689" w14:textId="77777777" w:rsidR="006B413E" w:rsidRPr="00B70E3E" w:rsidDel="006B413E" w:rsidRDefault="00E84BB6" w:rsidP="00DB753F">
      <w:pPr>
        <w:rPr>
          <w:del w:id="3269" w:author="Dave" w:date="2017-12-20T18:46:00Z"/>
        </w:rPr>
      </w:pPr>
      <w:r w:rsidRPr="00B70E3E">
        <w:t xml:space="preserve">Where ICT is non-web software that provides a user interface, it shall satisfy the </w:t>
      </w:r>
      <w:ins w:id="3270" w:author="Dave" w:date="2017-12-20T18:42:00Z">
        <w:r w:rsidR="0051753E" w:rsidRPr="00B70E3E">
          <w:t>WCAG 2.0 Success Criterion 1.4.1 Use of Color</w:t>
        </w:r>
      </w:ins>
      <w:del w:id="3271" w:author="Dave" w:date="2017-12-20T18:42:00Z">
        <w:r w:rsidRPr="00B70E3E" w:rsidDel="0051753E">
          <w:delText>success criterion in Table 11.10</w:delText>
        </w:r>
      </w:del>
      <w:r w:rsidRPr="00B70E3E">
        <w:t>.</w:t>
      </w:r>
    </w:p>
    <w:p w14:paraId="39D99A06" w14:textId="77777777" w:rsidR="00E84BB6" w:rsidRPr="00B70E3E" w:rsidRDefault="00E84BB6" w:rsidP="00C253FA">
      <w:del w:id="3272" w:author="Dave" w:date="2017-12-20T18:42:00Z">
        <w:r w:rsidRPr="00B70E3E" w:rsidDel="0051753E">
          <w:delText>Table 11.10: Software success criterion: Use of colour</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6B413E" w14:paraId="724BF928" w14:textId="77777777" w:rsidTr="00F4692D">
        <w:trPr>
          <w:cantSplit/>
          <w:jc w:val="center"/>
          <w:del w:id="3273" w:author="Dave" w:date="2017-12-20T18:42:00Z"/>
        </w:trPr>
        <w:tc>
          <w:tcPr>
            <w:tcW w:w="9354" w:type="dxa"/>
            <w:tcBorders>
              <w:bottom w:val="single" w:sz="4" w:space="0" w:color="auto"/>
            </w:tcBorders>
            <w:shd w:val="clear" w:color="auto" w:fill="auto"/>
          </w:tcPr>
          <w:p w14:paraId="6BF6B35D" w14:textId="77777777" w:rsidR="00E84BB6" w:rsidRPr="00B70E3E" w:rsidDel="006B413E" w:rsidRDefault="00E84BB6" w:rsidP="00F4692D">
            <w:pPr>
              <w:keepNext/>
              <w:keepLines/>
              <w:spacing w:after="0"/>
              <w:rPr>
                <w:del w:id="3274" w:author="Dave" w:date="2017-12-20T18:42:00Z"/>
                <w:rFonts w:ascii="Arial" w:hAnsi="Arial"/>
                <w:sz w:val="18"/>
              </w:rPr>
            </w:pPr>
            <w:del w:id="3275" w:author="Dave" w:date="2017-12-20T18:42:00Z">
              <w:r w:rsidRPr="00B70E3E" w:rsidDel="006B413E">
                <w:rPr>
                  <w:rFonts w:ascii="Arial" w:hAnsi="Arial"/>
                  <w:sz w:val="18"/>
                </w:rPr>
                <w:delText>Colour is not used as the only visual means of conveying information, indicating an action, prompting a response, or distinguishing a visual element.</w:delText>
              </w:r>
            </w:del>
          </w:p>
        </w:tc>
      </w:tr>
      <w:tr w:rsidR="00E84BB6" w:rsidRPr="00B70E3E" w:rsidDel="006B413E" w14:paraId="5E8F416C" w14:textId="77777777" w:rsidTr="00F4692D">
        <w:trPr>
          <w:cantSplit/>
          <w:jc w:val="center"/>
          <w:del w:id="3276" w:author="Dave" w:date="2017-12-20T18:42:00Z"/>
        </w:trPr>
        <w:tc>
          <w:tcPr>
            <w:tcW w:w="9354" w:type="dxa"/>
            <w:tcBorders>
              <w:bottom w:val="nil"/>
            </w:tcBorders>
            <w:shd w:val="clear" w:color="auto" w:fill="auto"/>
          </w:tcPr>
          <w:p w14:paraId="67A275D4" w14:textId="2F0097B3" w:rsidR="00E84BB6" w:rsidRPr="00B70E3E" w:rsidDel="006B413E" w:rsidRDefault="00E84BB6" w:rsidP="00F4692D">
            <w:pPr>
              <w:pStyle w:val="TAN"/>
              <w:rPr>
                <w:del w:id="3277" w:author="Dave" w:date="2017-12-20T18:42:00Z"/>
              </w:rPr>
            </w:pPr>
            <w:del w:id="3278" w:author="Dave" w:date="2017-12-20T18:42:00Z">
              <w:r w:rsidRPr="00B70E3E" w:rsidDel="006B413E">
                <w:delText>NOTE 1:</w:delText>
              </w:r>
              <w:r w:rsidRPr="00B70E3E" w:rsidDel="006B413E">
                <w:tab/>
                <w:delText>This success criterion addresses colour perception specifically. Other forms of perception are covered in WCAG 2.0 Guideline 1.3 [</w:delText>
              </w:r>
              <w:r w:rsidRPr="00B70E3E" w:rsidDel="006B413E">
                <w:fldChar w:fldCharType="begin"/>
              </w:r>
              <w:r w:rsidRPr="00B70E3E" w:rsidDel="006B413E">
                <w:delInstrText>REF REF_ISOIEC40500 \h</w:delInstrText>
              </w:r>
            </w:del>
            <w:r w:rsidR="00B70E3E">
              <w:instrText xml:space="preserve"> \* MERGEFORMAT </w:instrText>
            </w:r>
            <w:del w:id="3279" w:author="Dave" w:date="2017-12-20T18:42:00Z">
              <w:r w:rsidRPr="00B70E3E" w:rsidDel="006B413E">
                <w:fldChar w:fldCharType="separate"/>
              </w:r>
              <w:r w:rsidRPr="00B70E3E" w:rsidDel="006B413E">
                <w:rPr>
                  <w:noProof/>
                </w:rPr>
                <w:delText>4</w:delText>
              </w:r>
              <w:r w:rsidRPr="00B70E3E" w:rsidDel="006B413E">
                <w:rPr>
                  <w:noProof/>
                </w:rPr>
                <w:fldChar w:fldCharType="end"/>
              </w:r>
              <w:r w:rsidRPr="00B70E3E" w:rsidDel="006B413E">
                <w:delText>] including programmatic access to colour and other visual presentation coding.</w:delText>
              </w:r>
            </w:del>
          </w:p>
        </w:tc>
      </w:tr>
      <w:tr w:rsidR="00E84BB6" w:rsidRPr="00B70E3E" w:rsidDel="006B413E" w14:paraId="45578DD7" w14:textId="77777777" w:rsidTr="00F4692D">
        <w:trPr>
          <w:cantSplit/>
          <w:jc w:val="center"/>
          <w:del w:id="3280" w:author="Dave" w:date="2017-12-20T18:42:00Z"/>
        </w:trPr>
        <w:tc>
          <w:tcPr>
            <w:tcW w:w="9354" w:type="dxa"/>
            <w:tcBorders>
              <w:top w:val="nil"/>
            </w:tcBorders>
            <w:shd w:val="clear" w:color="auto" w:fill="auto"/>
          </w:tcPr>
          <w:p w14:paraId="38CDAC4B" w14:textId="77777777" w:rsidR="00E84BB6" w:rsidRPr="00B70E3E" w:rsidDel="006B413E" w:rsidRDefault="00E84BB6" w:rsidP="00F4692D">
            <w:pPr>
              <w:pStyle w:val="TAN"/>
              <w:rPr>
                <w:del w:id="3281" w:author="Dave" w:date="2017-12-20T18:42:00Z"/>
              </w:rPr>
            </w:pPr>
            <w:del w:id="3282" w:author="Dave" w:date="2017-12-20T18:42:00Z">
              <w:r w:rsidRPr="00B70E3E" w:rsidDel="006B413E">
                <w:delText>NOTE 2:</w:delText>
              </w:r>
              <w:r w:rsidRPr="00B70E3E" w:rsidDel="006B413E">
                <w:tab/>
                <w:delText>This success criterion is identical to the WCAG 2.0 Success Criterion 1.4.1 Use of Color with the words "WCAG 2.0" added before the word "Guideline" in note 1 above.</w:delText>
              </w:r>
            </w:del>
          </w:p>
        </w:tc>
      </w:tr>
    </w:tbl>
    <w:p w14:paraId="4AE94DB7" w14:textId="77777777" w:rsidR="00E84BB6" w:rsidRPr="00B70E3E" w:rsidDel="002D1EDF" w:rsidRDefault="00E84BB6" w:rsidP="00E84BB6">
      <w:pPr>
        <w:rPr>
          <w:del w:id="3283" w:author="Dave" w:date="2017-12-20T19:08:00Z"/>
        </w:rPr>
      </w:pPr>
    </w:p>
    <w:p w14:paraId="735752CC" w14:textId="77777777" w:rsidR="00E84BB6" w:rsidRPr="00B70E3E" w:rsidRDefault="00E84BB6" w:rsidP="0028312E">
      <w:pPr>
        <w:pStyle w:val="Heading3"/>
      </w:pPr>
      <w:bookmarkStart w:id="3284" w:name="_Toc372010156"/>
      <w:bookmarkStart w:id="3285" w:name="_Toc379382526"/>
      <w:bookmarkStart w:id="3286" w:name="_Toc379383226"/>
      <w:bookmarkStart w:id="3287" w:name="_Toc492508007"/>
      <w:bookmarkStart w:id="3288" w:name="_Toc503730984"/>
      <w:r w:rsidRPr="00B70E3E">
        <w:lastRenderedPageBreak/>
        <w:t>11.2.</w:t>
      </w:r>
      <w:del w:id="3289" w:author="Loïc Martínez Normand" w:date="2017-09-06T23:54:00Z">
        <w:r w:rsidRPr="00B70E3E" w:rsidDel="006A4B29">
          <w:delText>1.</w:delText>
        </w:r>
      </w:del>
      <w:r w:rsidRPr="00B70E3E">
        <w:t>11</w:t>
      </w:r>
      <w:r w:rsidRPr="00B70E3E">
        <w:tab/>
        <w:t>Audio control</w:t>
      </w:r>
      <w:bookmarkEnd w:id="3284"/>
      <w:bookmarkEnd w:id="3285"/>
      <w:bookmarkEnd w:id="3286"/>
      <w:bookmarkEnd w:id="3287"/>
      <w:ins w:id="3290" w:author="Dave" w:date="2017-09-26T18:30:00Z">
        <w:r w:rsidR="00736A63" w:rsidRPr="00B70E3E">
          <w:t xml:space="preserve"> </w:t>
        </w:r>
      </w:ins>
      <w:ins w:id="3291" w:author="Dave" w:date="2017-10-05T12:53:00Z">
        <w:r w:rsidR="003C3032" w:rsidRPr="00B70E3E">
          <w:t>(</w:t>
        </w:r>
      </w:ins>
      <w:ins w:id="3292" w:author="Dave" w:date="2017-09-26T18:30:00Z">
        <w:r w:rsidR="00736A63" w:rsidRPr="00B70E3E">
          <w:t>SC 1.4.2)</w:t>
        </w:r>
      </w:ins>
      <w:bookmarkEnd w:id="3288"/>
    </w:p>
    <w:p w14:paraId="78105CD5" w14:textId="77777777" w:rsidR="00E84BB6" w:rsidRPr="00B70E3E" w:rsidRDefault="00E84BB6" w:rsidP="0028312E">
      <w:pPr>
        <w:keepNext/>
      </w:pPr>
      <w:r w:rsidRPr="00B70E3E">
        <w:t>Where ICT is non-web software that provides a user interface, it shall satisfy the success criterion in Table 11.1</w:t>
      </w:r>
      <w:del w:id="3293" w:author="Dave" w:date="2017-12-20T18:43:00Z">
        <w:r w:rsidRPr="00B70E3E" w:rsidDel="006B413E">
          <w:delText>1</w:delText>
        </w:r>
      </w:del>
      <w:r w:rsidRPr="00B70E3E">
        <w:t>.</w:t>
      </w:r>
    </w:p>
    <w:p w14:paraId="26C659FB" w14:textId="77777777" w:rsidR="00E84BB6" w:rsidRPr="00B70E3E" w:rsidRDefault="00E84BB6" w:rsidP="0028312E">
      <w:pPr>
        <w:pStyle w:val="TH"/>
      </w:pPr>
      <w:r w:rsidRPr="00B70E3E">
        <w:t>Table 11.1</w:t>
      </w:r>
      <w:del w:id="3294" w:author="Dave" w:date="2017-12-20T18:43:00Z">
        <w:r w:rsidRPr="00B70E3E" w:rsidDel="006B413E">
          <w:delText>1</w:delText>
        </w:r>
      </w:del>
      <w:r w:rsidRPr="00B70E3E">
        <w:t>: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40336E3C" w14:textId="77777777" w:rsidTr="00F4692D">
        <w:trPr>
          <w:cantSplit/>
          <w:jc w:val="center"/>
        </w:trPr>
        <w:tc>
          <w:tcPr>
            <w:tcW w:w="9354" w:type="dxa"/>
            <w:tcBorders>
              <w:bottom w:val="single" w:sz="4" w:space="0" w:color="auto"/>
            </w:tcBorders>
            <w:shd w:val="clear" w:color="auto" w:fill="auto"/>
          </w:tcPr>
          <w:p w14:paraId="2276BCBD" w14:textId="77777777" w:rsidR="00E84BB6" w:rsidRPr="00B70E3E" w:rsidRDefault="00E84BB6" w:rsidP="0028312E">
            <w:pPr>
              <w:keepNext/>
              <w:keepLines/>
              <w:spacing w:after="0"/>
              <w:rPr>
                <w:rFonts w:ascii="Arial" w:hAnsi="Arial"/>
                <w:sz w:val="18"/>
              </w:rPr>
            </w:pPr>
            <w:r w:rsidRPr="00B70E3E">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E84BB6" w:rsidRPr="00B70E3E" w14:paraId="2205FE5B" w14:textId="77777777" w:rsidTr="00F4692D">
        <w:trPr>
          <w:cantSplit/>
          <w:jc w:val="center"/>
        </w:trPr>
        <w:tc>
          <w:tcPr>
            <w:tcW w:w="9354" w:type="dxa"/>
            <w:tcBorders>
              <w:bottom w:val="nil"/>
            </w:tcBorders>
            <w:shd w:val="clear" w:color="auto" w:fill="auto"/>
          </w:tcPr>
          <w:p w14:paraId="1018C9E5" w14:textId="77777777" w:rsidR="00E84BB6" w:rsidRPr="00B70E3E" w:rsidRDefault="00E84BB6" w:rsidP="0028312E">
            <w:pPr>
              <w:keepNext/>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Since any part of a software that does not meet this success criterion can interfere with a user's ability to use the whole software, all content in the software (whether or not it is used to meet other success criteria) shall meet this success criterion.</w:t>
            </w:r>
          </w:p>
        </w:tc>
      </w:tr>
      <w:tr w:rsidR="00E84BB6" w:rsidRPr="00B70E3E" w14:paraId="03C1EDA6" w14:textId="77777777" w:rsidTr="00F4692D">
        <w:trPr>
          <w:cantSplit/>
          <w:jc w:val="center"/>
        </w:trPr>
        <w:tc>
          <w:tcPr>
            <w:tcW w:w="9354" w:type="dxa"/>
            <w:tcBorders>
              <w:top w:val="nil"/>
            </w:tcBorders>
            <w:shd w:val="clear" w:color="auto" w:fill="auto"/>
          </w:tcPr>
          <w:p w14:paraId="5AFBAA52" w14:textId="77777777" w:rsidR="00E84BB6" w:rsidRPr="00B70E3E" w:rsidRDefault="00E84BB6" w:rsidP="0028312E">
            <w:pPr>
              <w:keepNext/>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This success criterion is identical to the WCAG 2.0 Success Criterion 1.4.2 Audio Control replacing "on a Web page" with "in a software", "any content" with "any part of a software", "whole page" with "whole software", "on the Web page" with "in the software", removing "See Conformance Requirement 5:</w:t>
            </w:r>
            <w:r w:rsidRPr="00B70E3E">
              <w:rPr>
                <w:rFonts w:ascii="Arial" w:hAnsi="Arial"/>
                <w:sz w:val="18"/>
              </w:rPr>
              <w:br/>
              <w:t>Non-Interference" and adding note 1.</w:t>
            </w:r>
          </w:p>
        </w:tc>
      </w:tr>
    </w:tbl>
    <w:p w14:paraId="41C6B553" w14:textId="77777777" w:rsidR="00E84BB6" w:rsidRPr="00B70E3E" w:rsidDel="00C56A2D" w:rsidRDefault="00E84BB6" w:rsidP="00E84BB6">
      <w:pPr>
        <w:rPr>
          <w:del w:id="3295" w:author="Dave" w:date="2017-12-21T16:03:00Z"/>
        </w:rPr>
      </w:pPr>
    </w:p>
    <w:p w14:paraId="7F26F795" w14:textId="77777777" w:rsidR="00E84BB6" w:rsidRPr="00B70E3E" w:rsidRDefault="00E84BB6" w:rsidP="003127C9">
      <w:pPr>
        <w:pStyle w:val="Heading3"/>
      </w:pPr>
      <w:bookmarkStart w:id="3296" w:name="_Toc372010157"/>
      <w:bookmarkStart w:id="3297" w:name="_Toc379382527"/>
      <w:bookmarkStart w:id="3298" w:name="_Toc379383227"/>
      <w:bookmarkStart w:id="3299" w:name="_Toc492508008"/>
      <w:bookmarkStart w:id="3300" w:name="_Toc503730985"/>
      <w:r w:rsidRPr="00B70E3E">
        <w:t>11.2.</w:t>
      </w:r>
      <w:del w:id="3301" w:author="Loïc Martínez Normand" w:date="2017-09-06T23:55:00Z">
        <w:r w:rsidRPr="00B70E3E" w:rsidDel="006A4B29">
          <w:delText>1.1</w:delText>
        </w:r>
      </w:del>
      <w:ins w:id="3302" w:author="Loïc Martínez Normand" w:date="2017-09-06T23:55:00Z">
        <w:r w:rsidRPr="00B70E3E">
          <w:t>1</w:t>
        </w:r>
      </w:ins>
      <w:r w:rsidRPr="00B70E3E">
        <w:t>2</w:t>
      </w:r>
      <w:r w:rsidRPr="00B70E3E">
        <w:tab/>
        <w:t>Contrast (minimum)</w:t>
      </w:r>
      <w:bookmarkEnd w:id="3296"/>
      <w:bookmarkEnd w:id="3297"/>
      <w:bookmarkEnd w:id="3298"/>
      <w:bookmarkEnd w:id="3299"/>
      <w:ins w:id="3303" w:author="Dave" w:date="2017-09-26T18:30:00Z">
        <w:r w:rsidR="00736A63" w:rsidRPr="00B70E3E">
          <w:t xml:space="preserve"> </w:t>
        </w:r>
      </w:ins>
      <w:ins w:id="3304" w:author="Dave" w:date="2017-10-05T12:53:00Z">
        <w:r w:rsidR="003C3032" w:rsidRPr="00B70E3E">
          <w:t>(</w:t>
        </w:r>
      </w:ins>
      <w:ins w:id="3305" w:author="Dave" w:date="2017-09-26T18:30:00Z">
        <w:r w:rsidR="00736A63" w:rsidRPr="00B70E3E">
          <w:t>SC 1.4.3)</w:t>
        </w:r>
      </w:ins>
      <w:bookmarkEnd w:id="3300"/>
    </w:p>
    <w:p w14:paraId="14F50572" w14:textId="77777777" w:rsidR="00E84BB6" w:rsidRPr="00B70E3E" w:rsidRDefault="00E84BB6" w:rsidP="00E84BB6">
      <w:pPr>
        <w:keepNext/>
        <w:keepLines/>
      </w:pPr>
      <w:r w:rsidRPr="00B70E3E">
        <w:t xml:space="preserve">Where ICT is non-web software that provides a user interface, it shall satisfy the </w:t>
      </w:r>
      <w:ins w:id="3306" w:author="Dave" w:date="2017-12-20T18:44:00Z">
        <w:r w:rsidR="006B413E" w:rsidRPr="00B70E3E">
          <w:t>WCAG 2.0 Success Criterion 1.4.3 Contrast (Minimum)</w:t>
        </w:r>
      </w:ins>
      <w:del w:id="3307" w:author="Dave" w:date="2017-12-20T18:44:00Z">
        <w:r w:rsidRPr="00B70E3E" w:rsidDel="006B413E">
          <w:delText>success criterion in Table 11.12</w:delText>
        </w:r>
      </w:del>
      <w:r w:rsidRPr="00B70E3E">
        <w:t>.</w:t>
      </w:r>
    </w:p>
    <w:p w14:paraId="16DE92B3" w14:textId="77777777" w:rsidR="00E84BB6" w:rsidRPr="00B70E3E" w:rsidDel="002D1EDF" w:rsidRDefault="00E84BB6" w:rsidP="00E84BB6">
      <w:pPr>
        <w:pStyle w:val="TH"/>
        <w:rPr>
          <w:del w:id="3308" w:author="Dave" w:date="2017-12-20T19:08:00Z"/>
        </w:rPr>
      </w:pPr>
      <w:del w:id="3309" w:author="Dave" w:date="2017-12-20T18:44:00Z">
        <w:r w:rsidRPr="00B70E3E" w:rsidDel="006B413E">
          <w:delText>Table 11.12: Software success criterion: Contrast (minimum)</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6B413E" w14:paraId="47592FF4" w14:textId="77777777" w:rsidTr="00F4692D">
        <w:trPr>
          <w:cantSplit/>
          <w:jc w:val="center"/>
          <w:del w:id="3310" w:author="Dave" w:date="2017-12-20T18:44:00Z"/>
        </w:trPr>
        <w:tc>
          <w:tcPr>
            <w:tcW w:w="9354" w:type="dxa"/>
            <w:shd w:val="clear" w:color="auto" w:fill="auto"/>
          </w:tcPr>
          <w:p w14:paraId="73AE9DEA" w14:textId="77777777" w:rsidR="00E84BB6" w:rsidRPr="00B70E3E" w:rsidDel="006B413E" w:rsidRDefault="00E84BB6" w:rsidP="00F4692D">
            <w:pPr>
              <w:spacing w:after="0"/>
              <w:rPr>
                <w:del w:id="3311" w:author="Dave" w:date="2017-12-20T18:44:00Z"/>
                <w:rFonts w:ascii="Arial" w:hAnsi="Arial"/>
                <w:sz w:val="18"/>
              </w:rPr>
            </w:pPr>
            <w:del w:id="3312" w:author="Dave" w:date="2017-12-20T18:44:00Z">
              <w:r w:rsidRPr="00B70E3E" w:rsidDel="006B413E">
                <w:rPr>
                  <w:rFonts w:ascii="Arial" w:hAnsi="Arial"/>
                  <w:sz w:val="18"/>
                </w:rPr>
                <w:delText>The visual presentation of text and images of text has a contrast ratio of at least 4.5:1, except for the following:</w:delText>
              </w:r>
            </w:del>
          </w:p>
          <w:p w14:paraId="0CECFF64" w14:textId="77777777" w:rsidR="00E84BB6" w:rsidRPr="00B70E3E" w:rsidDel="006B413E" w:rsidRDefault="00E84BB6" w:rsidP="00F4692D">
            <w:pPr>
              <w:pStyle w:val="TB1"/>
              <w:rPr>
                <w:del w:id="3313" w:author="Dave" w:date="2017-12-20T18:44:00Z"/>
              </w:rPr>
            </w:pPr>
            <w:del w:id="3314" w:author="Dave" w:date="2017-12-20T18:44:00Z">
              <w:r w:rsidRPr="00B70E3E" w:rsidDel="006B413E">
                <w:rPr>
                  <w:b/>
                </w:rPr>
                <w:delText>Large Text:</w:delText>
              </w:r>
              <w:r w:rsidRPr="00B70E3E" w:rsidDel="006B413E">
                <w:delText xml:space="preserve"> Large-scale text and images of large-scale text have a contrast ratio of at least 3:1.</w:delText>
              </w:r>
            </w:del>
          </w:p>
          <w:p w14:paraId="7B0E49A9" w14:textId="77777777" w:rsidR="00E84BB6" w:rsidRPr="00B70E3E" w:rsidDel="006B413E" w:rsidRDefault="00E84BB6" w:rsidP="00F4692D">
            <w:pPr>
              <w:pStyle w:val="TB1"/>
              <w:rPr>
                <w:del w:id="3315" w:author="Dave" w:date="2017-12-20T18:44:00Z"/>
              </w:rPr>
            </w:pPr>
            <w:del w:id="3316" w:author="Dave" w:date="2017-12-20T18:44:00Z">
              <w:r w:rsidRPr="00B70E3E" w:rsidDel="006B413E">
                <w:rPr>
                  <w:b/>
                </w:rPr>
                <w:delText>Incidental:</w:delText>
              </w:r>
              <w:r w:rsidRPr="00B70E3E" w:rsidDel="006B413E">
                <w:delText xml:space="preserve"> Text or images of text that are part of an inactive user interface component, that are pure decoration, that are not visible to anyone, or that are part of a picture that contains significant other visual content, have no contrast requirement.</w:delText>
              </w:r>
            </w:del>
          </w:p>
          <w:p w14:paraId="6E2CCA48" w14:textId="77777777" w:rsidR="00E84BB6" w:rsidRPr="00B70E3E" w:rsidDel="006B413E" w:rsidRDefault="00E84BB6" w:rsidP="00F4692D">
            <w:pPr>
              <w:pStyle w:val="TB1"/>
              <w:rPr>
                <w:del w:id="3317" w:author="Dave" w:date="2017-12-20T18:44:00Z"/>
              </w:rPr>
            </w:pPr>
            <w:del w:id="3318" w:author="Dave" w:date="2017-12-20T18:44:00Z">
              <w:r w:rsidRPr="00B70E3E" w:rsidDel="006B413E">
                <w:rPr>
                  <w:b/>
                </w:rPr>
                <w:delText>Logotypes:</w:delText>
              </w:r>
              <w:r w:rsidRPr="00B70E3E" w:rsidDel="006B413E">
                <w:delText xml:space="preserve"> Text that is part of a logo or brand name has no minimum contrast requirement.</w:delText>
              </w:r>
            </w:del>
          </w:p>
        </w:tc>
      </w:tr>
      <w:tr w:rsidR="00E84BB6" w:rsidRPr="00B70E3E" w:rsidDel="006B413E" w14:paraId="427307BB" w14:textId="77777777" w:rsidTr="00F4692D">
        <w:trPr>
          <w:cantSplit/>
          <w:jc w:val="center"/>
          <w:del w:id="3319" w:author="Dave" w:date="2017-12-20T18:44:00Z"/>
        </w:trPr>
        <w:tc>
          <w:tcPr>
            <w:tcW w:w="9354" w:type="dxa"/>
            <w:shd w:val="clear" w:color="auto" w:fill="auto"/>
          </w:tcPr>
          <w:p w14:paraId="439190F6" w14:textId="77777777" w:rsidR="00E84BB6" w:rsidRPr="00B70E3E" w:rsidDel="006B413E" w:rsidRDefault="00E84BB6" w:rsidP="00F4692D">
            <w:pPr>
              <w:keepNext/>
              <w:keepLines/>
              <w:spacing w:after="0"/>
              <w:ind w:left="851" w:hanging="851"/>
              <w:rPr>
                <w:del w:id="3320" w:author="Dave" w:date="2017-12-20T18:44:00Z"/>
                <w:rFonts w:ascii="Arial" w:hAnsi="Arial"/>
                <w:sz w:val="18"/>
              </w:rPr>
            </w:pPr>
            <w:del w:id="3321" w:author="Dave" w:date="2017-12-20T18:44:00Z">
              <w:r w:rsidRPr="00B70E3E" w:rsidDel="006B413E">
                <w:rPr>
                  <w:rFonts w:ascii="Arial" w:hAnsi="Arial"/>
                  <w:sz w:val="18"/>
                </w:rPr>
                <w:delText>NOTE:</w:delText>
              </w:r>
              <w:r w:rsidRPr="00B70E3E" w:rsidDel="006B413E">
                <w:rPr>
                  <w:rFonts w:ascii="Arial" w:hAnsi="Arial"/>
                  <w:sz w:val="18"/>
                </w:rPr>
                <w:tab/>
                <w:delText>This success criterion is identical to the WCAG 2.0 Success Criterion 1.4.3 Contrast (Minimum).</w:delText>
              </w:r>
            </w:del>
          </w:p>
        </w:tc>
      </w:tr>
    </w:tbl>
    <w:p w14:paraId="51FC6D05" w14:textId="77777777" w:rsidR="00E84BB6" w:rsidRPr="00B70E3E" w:rsidDel="002D1EDF" w:rsidRDefault="00E84BB6" w:rsidP="00E84BB6">
      <w:pPr>
        <w:tabs>
          <w:tab w:val="left" w:pos="6480"/>
        </w:tabs>
        <w:rPr>
          <w:del w:id="3322" w:author="Dave" w:date="2017-12-20T19:08:00Z"/>
        </w:rPr>
      </w:pPr>
    </w:p>
    <w:p w14:paraId="5BEF3BB8" w14:textId="77777777" w:rsidR="00E84BB6" w:rsidRPr="00B70E3E" w:rsidRDefault="00E84BB6" w:rsidP="003127C9">
      <w:pPr>
        <w:pStyle w:val="Heading3"/>
        <w:rPr>
          <w:ins w:id="3323" w:author="Loïc Martínez Normand" w:date="2017-09-06T23:56:00Z"/>
        </w:rPr>
      </w:pPr>
      <w:bookmarkStart w:id="3324" w:name="_Toc492508009"/>
      <w:bookmarkStart w:id="3325" w:name="_Toc503730986"/>
      <w:bookmarkStart w:id="3326" w:name="_Toc372010158"/>
      <w:bookmarkStart w:id="3327" w:name="_Toc379382528"/>
      <w:bookmarkStart w:id="3328" w:name="_Toc379383228"/>
      <w:ins w:id="3329" w:author="Loïc Martínez Normand" w:date="2017-09-06T23:56:00Z">
        <w:r w:rsidRPr="00B70E3E">
          <w:t>11.2.13</w:t>
        </w:r>
        <w:r w:rsidRPr="00B70E3E">
          <w:tab/>
          <w:t>Resize text</w:t>
        </w:r>
        <w:bookmarkEnd w:id="3324"/>
        <w:bookmarkEnd w:id="3325"/>
      </w:ins>
    </w:p>
    <w:p w14:paraId="03D2F90F" w14:textId="77777777" w:rsidR="00E84BB6" w:rsidRPr="00B70E3E" w:rsidRDefault="00E84BB6" w:rsidP="00E84BB6">
      <w:pPr>
        <w:pStyle w:val="Heading4"/>
      </w:pPr>
      <w:bookmarkStart w:id="3330" w:name="_Toc492508010"/>
      <w:bookmarkStart w:id="3331" w:name="_Toc503730987"/>
      <w:r w:rsidRPr="00B70E3E">
        <w:t>11.2.</w:t>
      </w:r>
      <w:del w:id="3332" w:author="Loïc Martínez Normand" w:date="2017-09-06T23:56:00Z">
        <w:r w:rsidRPr="00B70E3E" w:rsidDel="009C021D">
          <w:delText>1.</w:delText>
        </w:r>
      </w:del>
      <w:r w:rsidRPr="00B70E3E">
        <w:t>13</w:t>
      </w:r>
      <w:ins w:id="3333" w:author="Loïc Martínez Normand" w:date="2017-09-06T23:56:00Z">
        <w:r w:rsidRPr="00B70E3E">
          <w:t>.1</w:t>
        </w:r>
      </w:ins>
      <w:r w:rsidRPr="00B70E3E">
        <w:tab/>
        <w:t>Resize text</w:t>
      </w:r>
      <w:bookmarkEnd w:id="3326"/>
      <w:bookmarkEnd w:id="3327"/>
      <w:bookmarkEnd w:id="3328"/>
      <w:ins w:id="3334" w:author="Loïc Martínez Normand" w:date="2017-09-06T23:56:00Z">
        <w:r w:rsidRPr="00B70E3E">
          <w:t xml:space="preserve"> (</w:t>
        </w:r>
      </w:ins>
      <w:ins w:id="3335" w:author="Dave" w:date="2017-09-26T12:48:00Z">
        <w:r w:rsidR="00AF627F" w:rsidRPr="00B70E3E">
          <w:t>open</w:t>
        </w:r>
      </w:ins>
      <w:ins w:id="3336" w:author="Loïc Martínez Normand" w:date="2017-09-06T23:56:00Z">
        <w:r w:rsidRPr="00B70E3E">
          <w:t xml:space="preserve"> functionality)</w:t>
        </w:r>
      </w:ins>
      <w:bookmarkEnd w:id="3330"/>
      <w:ins w:id="3337" w:author="Dave" w:date="2017-09-26T18:31:00Z">
        <w:r w:rsidR="00736A63" w:rsidRPr="00B70E3E">
          <w:t xml:space="preserve"> </w:t>
        </w:r>
      </w:ins>
      <w:ins w:id="3338" w:author="Dave" w:date="2017-10-05T12:53:00Z">
        <w:r w:rsidR="003C3032" w:rsidRPr="00B70E3E">
          <w:t>(</w:t>
        </w:r>
      </w:ins>
      <w:ins w:id="3339" w:author="Dave" w:date="2017-09-26T18:31:00Z">
        <w:r w:rsidR="00736A63" w:rsidRPr="00B70E3E">
          <w:t>SC 1.4.4)</w:t>
        </w:r>
      </w:ins>
      <w:bookmarkEnd w:id="3331"/>
    </w:p>
    <w:p w14:paraId="4FA9678D" w14:textId="77777777" w:rsidR="00E84BB6" w:rsidRPr="00B70E3E" w:rsidRDefault="00E84BB6" w:rsidP="00E84BB6">
      <w:pPr>
        <w:keepNext/>
        <w:keepLines/>
        <w:rPr>
          <w:ins w:id="3340" w:author="Dave" w:date="2017-12-20T18:44:00Z"/>
        </w:rPr>
      </w:pPr>
      <w:r w:rsidRPr="00B70E3E">
        <w:t xml:space="preserve">Where ICT is non-web software that provides a user interface and that supports access to enlargement features of platform or assistive technology, it shall satisfy the </w:t>
      </w:r>
      <w:ins w:id="3341" w:author="Dave" w:date="2017-12-20T18:44:00Z">
        <w:r w:rsidR="006B413E" w:rsidRPr="00B70E3E">
          <w:t>WCAG 2.0 Success Criterion 1.4.4 Resize text</w:t>
        </w:r>
      </w:ins>
      <w:del w:id="3342" w:author="Dave" w:date="2017-12-20T18:44:00Z">
        <w:r w:rsidRPr="00B70E3E" w:rsidDel="006B413E">
          <w:delText>success criterion in Table 11.13</w:delText>
        </w:r>
      </w:del>
      <w:r w:rsidRPr="00B70E3E">
        <w:t>.</w:t>
      </w:r>
    </w:p>
    <w:p w14:paraId="30F6616B" w14:textId="77777777" w:rsidR="006B413E" w:rsidRPr="00B70E3E" w:rsidRDefault="006B413E" w:rsidP="006B413E">
      <w:pPr>
        <w:pStyle w:val="NO"/>
        <w:rPr>
          <w:ins w:id="3343" w:author="Dave" w:date="2017-12-20T18:44:00Z"/>
        </w:rPr>
      </w:pPr>
      <w:ins w:id="3344" w:author="Dave" w:date="2017-12-20T18:44:00Z">
        <w:r w:rsidRPr="00B70E3E">
          <w:t>NOTE 1:</w:t>
        </w:r>
        <w:r w:rsidRPr="00B70E3E">
          <w:tab/>
          <w:t>Content for which there are software players, viewers or editors with a 200 percent zoom feature would automatically meet this success criterion when used with such players, unless the content will not work with zoom.</w:t>
        </w:r>
      </w:ins>
    </w:p>
    <w:p w14:paraId="77040D80" w14:textId="77777777" w:rsidR="006B413E" w:rsidRPr="00B70E3E" w:rsidRDefault="006B413E" w:rsidP="006B413E">
      <w:pPr>
        <w:pStyle w:val="NO"/>
      </w:pPr>
      <w:ins w:id="3345" w:author="Dave" w:date="2017-12-20T18:44:00Z">
        <w:r w:rsidRPr="00B70E3E">
          <w:t>NOTE 2:</w:t>
        </w:r>
        <w:r w:rsidRPr="00B70E3E">
          <w:tab/>
          <w:t>This success criterion is about the ability to allow users to enlarge the text on screen at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ins>
    </w:p>
    <w:p w14:paraId="7186DA36" w14:textId="77777777" w:rsidR="00E84BB6" w:rsidRPr="00B70E3E" w:rsidDel="002D1EDF" w:rsidRDefault="00E84BB6" w:rsidP="00E84BB6">
      <w:pPr>
        <w:pStyle w:val="TH"/>
        <w:rPr>
          <w:del w:id="3346" w:author="Dave" w:date="2017-12-20T19:08:00Z"/>
        </w:rPr>
      </w:pPr>
      <w:del w:id="3347" w:author="Dave" w:date="2017-12-20T18:44:00Z">
        <w:r w:rsidRPr="00B70E3E" w:rsidDel="006B413E">
          <w:lastRenderedPageBreak/>
          <w:delText>Table 11.13: Software success criterion: Resize text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6B413E" w14:paraId="6B9CC8D3" w14:textId="77777777" w:rsidTr="00F4692D">
        <w:trPr>
          <w:cantSplit/>
          <w:jc w:val="center"/>
          <w:del w:id="3348" w:author="Dave" w:date="2017-12-20T18:45:00Z"/>
        </w:trPr>
        <w:tc>
          <w:tcPr>
            <w:tcW w:w="9354" w:type="dxa"/>
            <w:tcBorders>
              <w:bottom w:val="single" w:sz="4" w:space="0" w:color="auto"/>
            </w:tcBorders>
            <w:shd w:val="clear" w:color="auto" w:fill="auto"/>
          </w:tcPr>
          <w:p w14:paraId="5D6E4D6A" w14:textId="77777777" w:rsidR="00E84BB6" w:rsidRPr="00B70E3E" w:rsidDel="006B413E" w:rsidRDefault="00E84BB6" w:rsidP="00F4692D">
            <w:pPr>
              <w:keepNext/>
              <w:keepLines/>
              <w:spacing w:after="0"/>
              <w:rPr>
                <w:del w:id="3349" w:author="Dave" w:date="2017-12-20T18:45:00Z"/>
                <w:rFonts w:ascii="Arial" w:hAnsi="Arial"/>
                <w:sz w:val="18"/>
              </w:rPr>
            </w:pPr>
            <w:del w:id="3350" w:author="Dave" w:date="2017-12-20T18:45:00Z">
              <w:r w:rsidRPr="00B70E3E" w:rsidDel="006B413E">
                <w:rPr>
                  <w:rFonts w:ascii="Arial" w:hAnsi="Arial"/>
                  <w:sz w:val="18"/>
                </w:rPr>
                <w:delText>Except for captions and images of text, text can be resized without assistive technology up to 200 percent without loss of content or functionality.</w:delText>
              </w:r>
            </w:del>
          </w:p>
        </w:tc>
      </w:tr>
      <w:tr w:rsidR="00E84BB6" w:rsidRPr="00B70E3E" w:rsidDel="006B413E" w14:paraId="0FAC307A" w14:textId="77777777" w:rsidTr="00F4692D">
        <w:trPr>
          <w:cantSplit/>
          <w:jc w:val="center"/>
          <w:del w:id="3351" w:author="Dave" w:date="2017-12-20T18:45:00Z"/>
        </w:trPr>
        <w:tc>
          <w:tcPr>
            <w:tcW w:w="9354" w:type="dxa"/>
            <w:tcBorders>
              <w:bottom w:val="nil"/>
            </w:tcBorders>
            <w:shd w:val="clear" w:color="auto" w:fill="auto"/>
          </w:tcPr>
          <w:p w14:paraId="78D14760" w14:textId="77777777" w:rsidR="00E84BB6" w:rsidRPr="00B70E3E" w:rsidDel="006B413E" w:rsidRDefault="00E84BB6" w:rsidP="00F4692D">
            <w:pPr>
              <w:keepNext/>
              <w:keepLines/>
              <w:spacing w:after="0"/>
              <w:ind w:left="851" w:hanging="851"/>
              <w:rPr>
                <w:del w:id="3352" w:author="Dave" w:date="2017-12-20T18:45:00Z"/>
                <w:rFonts w:ascii="Arial" w:hAnsi="Arial"/>
                <w:sz w:val="18"/>
              </w:rPr>
            </w:pPr>
            <w:del w:id="3353" w:author="Dave" w:date="2017-12-20T18:45:00Z">
              <w:r w:rsidRPr="00B70E3E" w:rsidDel="006B413E">
                <w:rPr>
                  <w:rFonts w:ascii="Arial" w:hAnsi="Arial"/>
                  <w:sz w:val="18"/>
                </w:rPr>
                <w:delText>NOTE 1:</w:delText>
              </w:r>
              <w:r w:rsidRPr="00B70E3E" w:rsidDel="006B413E">
                <w:rPr>
                  <w:rFonts w:ascii="Arial" w:hAnsi="Arial"/>
                  <w:sz w:val="18"/>
                </w:rPr>
                <w:tab/>
                <w:delText>Content for which there are software players, viewers or editors with a 200 percent zoom feature would automatically meet this success criterion when used with such players, unless the content will not work with zoom.</w:delText>
              </w:r>
            </w:del>
          </w:p>
        </w:tc>
      </w:tr>
      <w:tr w:rsidR="00E84BB6" w:rsidRPr="00B70E3E" w:rsidDel="006B413E" w14:paraId="4FC59AF3" w14:textId="77777777" w:rsidTr="00F4692D">
        <w:trPr>
          <w:cantSplit/>
          <w:jc w:val="center"/>
          <w:del w:id="3354" w:author="Dave" w:date="2017-12-20T18:45:00Z"/>
        </w:trPr>
        <w:tc>
          <w:tcPr>
            <w:tcW w:w="9354" w:type="dxa"/>
            <w:tcBorders>
              <w:top w:val="nil"/>
              <w:bottom w:val="nil"/>
            </w:tcBorders>
            <w:shd w:val="clear" w:color="auto" w:fill="auto"/>
          </w:tcPr>
          <w:p w14:paraId="5BCC82DF" w14:textId="77777777" w:rsidR="00E84BB6" w:rsidRPr="00B70E3E" w:rsidDel="006B413E" w:rsidRDefault="00E84BB6" w:rsidP="00F4692D">
            <w:pPr>
              <w:keepNext/>
              <w:keepLines/>
              <w:spacing w:after="0"/>
              <w:ind w:left="851" w:hanging="851"/>
              <w:rPr>
                <w:del w:id="3355" w:author="Dave" w:date="2017-12-20T18:45:00Z"/>
                <w:rFonts w:ascii="Arial" w:hAnsi="Arial"/>
                <w:sz w:val="18"/>
              </w:rPr>
            </w:pPr>
            <w:del w:id="3356" w:author="Dave" w:date="2017-12-20T18:45:00Z">
              <w:r w:rsidRPr="00B70E3E" w:rsidDel="006B413E">
                <w:rPr>
                  <w:rFonts w:ascii="Arial" w:hAnsi="Arial"/>
                  <w:sz w:val="18"/>
                </w:rPr>
                <w:delText>NOTE 2:</w:delText>
              </w:r>
              <w:r w:rsidRPr="00B70E3E" w:rsidDel="006B413E">
                <w:rPr>
                  <w:rFonts w:ascii="Arial" w:hAnsi="Arial"/>
                  <w:sz w:val="18"/>
                </w:rPr>
                <w:tab/>
                <w:delText>This success criterion is about the ability to allow users to enlarge the text on screen at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delText>
              </w:r>
            </w:del>
          </w:p>
        </w:tc>
      </w:tr>
      <w:tr w:rsidR="00E84BB6" w:rsidRPr="00B70E3E" w:rsidDel="006B413E" w14:paraId="3657350A" w14:textId="77777777" w:rsidTr="00F4692D">
        <w:trPr>
          <w:cantSplit/>
          <w:jc w:val="center"/>
          <w:del w:id="3357" w:author="Dave" w:date="2017-12-20T18:45:00Z"/>
        </w:trPr>
        <w:tc>
          <w:tcPr>
            <w:tcW w:w="9354" w:type="dxa"/>
            <w:tcBorders>
              <w:top w:val="nil"/>
            </w:tcBorders>
            <w:shd w:val="clear" w:color="auto" w:fill="auto"/>
          </w:tcPr>
          <w:p w14:paraId="6AD6325E" w14:textId="77777777" w:rsidR="00E84BB6" w:rsidRPr="00B70E3E" w:rsidDel="006B413E" w:rsidRDefault="00E84BB6" w:rsidP="00F4692D">
            <w:pPr>
              <w:keepNext/>
              <w:keepLines/>
              <w:spacing w:after="0"/>
              <w:ind w:left="851" w:hanging="851"/>
              <w:rPr>
                <w:del w:id="3358" w:author="Dave" w:date="2017-12-20T18:45:00Z"/>
                <w:rFonts w:ascii="Arial" w:hAnsi="Arial"/>
                <w:sz w:val="18"/>
              </w:rPr>
            </w:pPr>
            <w:del w:id="3359" w:author="Dave" w:date="2017-12-20T18:45:00Z">
              <w:r w:rsidRPr="00B70E3E" w:rsidDel="006B413E">
                <w:rPr>
                  <w:rFonts w:ascii="Arial" w:hAnsi="Arial"/>
                  <w:sz w:val="18"/>
                </w:rPr>
                <w:delText>NOTE 3:</w:delText>
              </w:r>
              <w:r w:rsidRPr="00B70E3E" w:rsidDel="006B413E">
                <w:rPr>
                  <w:rFonts w:ascii="Arial" w:hAnsi="Arial"/>
                  <w:sz w:val="18"/>
                </w:rPr>
                <w:tab/>
                <w:delText>This success criterion is identical to the WCAG 2.0 Success Criterion 1.4.4 Resize text with the addition of notes 1 and 2 above.</w:delText>
              </w:r>
            </w:del>
          </w:p>
        </w:tc>
      </w:tr>
    </w:tbl>
    <w:p w14:paraId="4A9A81E5" w14:textId="77777777" w:rsidR="00E84BB6" w:rsidRPr="00B70E3E" w:rsidDel="002D1EDF" w:rsidRDefault="00E84BB6" w:rsidP="00E84BB6">
      <w:pPr>
        <w:rPr>
          <w:del w:id="3360" w:author="Dave" w:date="2017-12-20T19:08:00Z"/>
        </w:rPr>
      </w:pPr>
    </w:p>
    <w:p w14:paraId="2476100D" w14:textId="77777777" w:rsidR="00E84BB6" w:rsidRPr="00B70E3E" w:rsidRDefault="00E84BB6" w:rsidP="00E84BB6">
      <w:pPr>
        <w:pStyle w:val="Heading4"/>
        <w:rPr>
          <w:moveTo w:id="3361" w:author="Loïc Martínez Normand" w:date="2017-09-06T23:56:00Z"/>
        </w:rPr>
      </w:pPr>
      <w:bookmarkStart w:id="3362" w:name="_Toc492508011"/>
      <w:bookmarkStart w:id="3363" w:name="_Toc503730988"/>
      <w:bookmarkStart w:id="3364" w:name="_Toc372010159"/>
      <w:bookmarkStart w:id="3365" w:name="_Toc379382529"/>
      <w:bookmarkStart w:id="3366" w:name="_Toc379383229"/>
      <w:moveToRangeStart w:id="3367" w:author="Loïc Martínez Normand" w:date="2017-09-06T23:56:00Z" w:name="move492505525"/>
      <w:moveTo w:id="3368" w:author="Loïc Martínez Normand" w:date="2017-09-06T23:56:00Z">
        <w:r w:rsidRPr="00B70E3E">
          <w:t>11.2.</w:t>
        </w:r>
        <w:del w:id="3369" w:author="Loïc Martínez Normand" w:date="2017-09-06T23:56:00Z">
          <w:r w:rsidRPr="00B70E3E" w:rsidDel="009C021D">
            <w:delText>2.</w:delText>
          </w:r>
        </w:del>
        <w:r w:rsidRPr="00B70E3E">
          <w:t>13</w:t>
        </w:r>
      </w:moveTo>
      <w:ins w:id="3370" w:author="Loïc Martínez Normand" w:date="2017-09-06T23:56:00Z">
        <w:r w:rsidRPr="00B70E3E">
          <w:t>.2</w:t>
        </w:r>
      </w:ins>
      <w:moveTo w:id="3371" w:author="Loïc Martínez Normand" w:date="2017-09-06T23:56:00Z">
        <w:r w:rsidRPr="00B70E3E">
          <w:tab/>
          <w:t>Resize text</w:t>
        </w:r>
      </w:moveTo>
      <w:ins w:id="3372" w:author="Loïc Martínez Normand" w:date="2017-09-06T23:56:00Z">
        <w:r w:rsidRPr="00B70E3E">
          <w:t xml:space="preserve"> (closed functionality)</w:t>
        </w:r>
      </w:ins>
      <w:bookmarkEnd w:id="3362"/>
      <w:bookmarkEnd w:id="3363"/>
    </w:p>
    <w:p w14:paraId="60527EBD" w14:textId="77777777" w:rsidR="00E84BB6" w:rsidRPr="00B70E3E" w:rsidRDefault="00E84BB6" w:rsidP="00E84BB6">
      <w:pPr>
        <w:rPr>
          <w:moveTo w:id="3373" w:author="Loïc Martínez Normand" w:date="2017-09-06T23:56:00Z"/>
        </w:rPr>
      </w:pPr>
      <w:moveTo w:id="3374" w:author="Loïc Martínez Normand" w:date="2017-09-06T23:56:00Z">
        <w:r w:rsidRPr="00B70E3E">
          <w:t xml:space="preserve">Where ICT is non-web software that provides a user interface which is not able to access </w:t>
        </w:r>
        <w:del w:id="3375" w:author="Dave" w:date="2017-09-25T16:34:00Z">
          <w:r w:rsidRPr="00B70E3E" w:rsidDel="005655C8">
            <w:delText>to</w:delText>
          </w:r>
        </w:del>
      </w:moveTo>
      <w:ins w:id="3376" w:author="Dave" w:date="2017-09-25T16:34:00Z">
        <w:r w:rsidR="005655C8" w:rsidRPr="00B70E3E">
          <w:t>the</w:t>
        </w:r>
      </w:ins>
      <w:moveTo w:id="3377" w:author="Loïc Martínez Normand" w:date="2017-09-06T23:56:00Z">
        <w:r w:rsidRPr="00B70E3E">
          <w:t xml:space="preserve"> enlargement features of platform or assistive technology, it shall meet requirement 5.1.4 (Functionality closed to text enlargement).</w:t>
        </w:r>
      </w:moveTo>
    </w:p>
    <w:p w14:paraId="57D50574" w14:textId="77777777" w:rsidR="00E84BB6" w:rsidRPr="00B70E3E" w:rsidDel="00834637" w:rsidRDefault="00E84BB6" w:rsidP="00E84BB6">
      <w:pPr>
        <w:pStyle w:val="NO"/>
        <w:rPr>
          <w:del w:id="3378" w:author="Dave" w:date="2017-09-26T11:39:00Z"/>
          <w:moveTo w:id="3379" w:author="Loïc Martínez Normand" w:date="2017-09-06T23:56:00Z"/>
        </w:rPr>
      </w:pPr>
      <w:moveTo w:id="3380" w:author="Loïc Martínez Normand" w:date="2017-09-06T23:56:00Z">
        <w:del w:id="3381" w:author="Dave" w:date="2017-09-26T11:39:00Z">
          <w:r w:rsidRPr="00B70E3E" w:rsidDel="00834637">
            <w:delText>NOTE 1:</w:delText>
          </w:r>
          <w:r w:rsidRPr="00B70E3E" w:rsidDel="00834637">
            <w:tab/>
            <w:delText>Clause 11.2.1.13</w:delText>
          </w:r>
        </w:del>
      </w:moveTo>
      <w:ins w:id="3382" w:author="Loïc Martínez Normand" w:date="2017-09-06T23:57:00Z">
        <w:del w:id="3383" w:author="Dave" w:date="2017-09-26T11:39:00Z">
          <w:r w:rsidRPr="00B70E3E" w:rsidDel="00834637">
            <w:delText>.1</w:delText>
          </w:r>
        </w:del>
      </w:ins>
      <w:moveTo w:id="3384" w:author="Loïc Martínez Normand" w:date="2017-09-06T23:56:00Z">
        <w:del w:id="3385" w:author="Dave" w:date="2017-09-26T11:39:00Z">
          <w:r w:rsidRPr="00B70E3E" w:rsidDel="00834637">
            <w:delText xml:space="preserve"> requires information to be in a programmatically determinable form in order for reading sequence to be determined. Clause 5.1.4 addresses the same need for larger text.</w:delText>
          </w:r>
        </w:del>
      </w:moveTo>
    </w:p>
    <w:p w14:paraId="223F2974" w14:textId="77777777" w:rsidR="00E84BB6" w:rsidRPr="00B70E3E" w:rsidRDefault="00E84BB6" w:rsidP="00E84BB6">
      <w:pPr>
        <w:pStyle w:val="NO"/>
        <w:rPr>
          <w:moveTo w:id="3386" w:author="Loïc Martínez Normand" w:date="2017-09-06T23:56:00Z"/>
        </w:rPr>
      </w:pPr>
      <w:moveTo w:id="3387" w:author="Loïc Martínez Normand" w:date="2017-09-06T23:56:00Z">
        <w:r w:rsidRPr="00B70E3E">
          <w:t>NOTE 2:</w:t>
        </w:r>
        <w:r w:rsidRPr="00B70E3E">
          <w:tab/>
          <w:t>Because the text rendering support in a closed environment may be more limited than the support found in user agents for the Web, meeting 11.2.</w:t>
        </w:r>
        <w:del w:id="3388" w:author="Loïc Martínez Normand" w:date="2017-09-06T23:57:00Z">
          <w:r w:rsidRPr="00B70E3E" w:rsidDel="00E579A0">
            <w:delText>1.</w:delText>
          </w:r>
        </w:del>
        <w:r w:rsidRPr="00B70E3E">
          <w:t>13</w:t>
        </w:r>
      </w:moveTo>
      <w:ins w:id="3389" w:author="Loïc Martínez Normand" w:date="2017-09-06T23:57:00Z">
        <w:r w:rsidRPr="00B70E3E">
          <w:t>.1</w:t>
        </w:r>
      </w:ins>
      <w:moveTo w:id="3390" w:author="Loïc Martínez Normand" w:date="2017-09-06T23:56:00Z">
        <w:r w:rsidRPr="00B70E3E">
          <w:t xml:space="preserve"> in a closed environment may place a much heavier burden on the content author.</w:t>
        </w:r>
      </w:moveTo>
    </w:p>
    <w:p w14:paraId="6C2619B6" w14:textId="77777777" w:rsidR="00E84BB6" w:rsidRPr="00B70E3E" w:rsidRDefault="00E84BB6" w:rsidP="003127C9">
      <w:pPr>
        <w:pStyle w:val="Heading3"/>
        <w:rPr>
          <w:ins w:id="3391" w:author="Loïc Martínez Normand" w:date="2017-09-06T23:57:00Z"/>
        </w:rPr>
      </w:pPr>
      <w:bookmarkStart w:id="3392" w:name="_Toc492508012"/>
      <w:bookmarkStart w:id="3393" w:name="_Toc503730989"/>
      <w:moveToRangeEnd w:id="3367"/>
      <w:ins w:id="3394" w:author="Loïc Martínez Normand" w:date="2017-09-06T23:57:00Z">
        <w:r w:rsidRPr="00B70E3E">
          <w:t>11.2.14</w:t>
        </w:r>
        <w:r w:rsidRPr="00B70E3E">
          <w:tab/>
          <w:t>Images of text</w:t>
        </w:r>
        <w:bookmarkEnd w:id="3392"/>
        <w:bookmarkEnd w:id="3393"/>
      </w:ins>
    </w:p>
    <w:p w14:paraId="0CB53B67" w14:textId="77777777" w:rsidR="00E84BB6" w:rsidRPr="00B70E3E" w:rsidRDefault="00E84BB6" w:rsidP="00E84BB6">
      <w:pPr>
        <w:pStyle w:val="Heading4"/>
      </w:pPr>
      <w:bookmarkStart w:id="3395" w:name="_Toc492508013"/>
      <w:bookmarkStart w:id="3396" w:name="_Toc503730990"/>
      <w:r w:rsidRPr="00B70E3E">
        <w:t>11.2.</w:t>
      </w:r>
      <w:del w:id="3397" w:author="Loïc Martínez Normand" w:date="2017-09-06T23:58:00Z">
        <w:r w:rsidRPr="00B70E3E" w:rsidDel="00207378">
          <w:delText>1.</w:delText>
        </w:r>
      </w:del>
      <w:r w:rsidRPr="00B70E3E">
        <w:t>14</w:t>
      </w:r>
      <w:ins w:id="3398" w:author="Loïc Martínez Normand" w:date="2017-09-06T23:58:00Z">
        <w:r w:rsidRPr="00B70E3E">
          <w:t>.1</w:t>
        </w:r>
      </w:ins>
      <w:r w:rsidRPr="00B70E3E">
        <w:tab/>
        <w:t>Images of text</w:t>
      </w:r>
      <w:bookmarkEnd w:id="3364"/>
      <w:bookmarkEnd w:id="3365"/>
      <w:bookmarkEnd w:id="3366"/>
      <w:ins w:id="3399" w:author="Loïc Martínez Normand" w:date="2017-09-06T23:58:00Z">
        <w:r w:rsidRPr="00B70E3E">
          <w:t xml:space="preserve"> (</w:t>
        </w:r>
      </w:ins>
      <w:ins w:id="3400" w:author="Dave" w:date="2017-09-26T12:48:00Z">
        <w:r w:rsidR="00AF627F" w:rsidRPr="00B70E3E">
          <w:t>open</w:t>
        </w:r>
      </w:ins>
      <w:ins w:id="3401" w:author="Loïc Martínez Normand" w:date="2017-09-06T23:58:00Z">
        <w:r w:rsidRPr="00B70E3E">
          <w:t xml:space="preserve"> functionality)</w:t>
        </w:r>
      </w:ins>
      <w:bookmarkEnd w:id="3395"/>
      <w:ins w:id="3402" w:author="Dave" w:date="2017-09-26T18:31:00Z">
        <w:r w:rsidR="00736A63" w:rsidRPr="00B70E3E">
          <w:t xml:space="preserve"> </w:t>
        </w:r>
      </w:ins>
      <w:ins w:id="3403" w:author="Dave" w:date="2017-10-05T12:53:00Z">
        <w:r w:rsidR="003C3032" w:rsidRPr="00B70E3E">
          <w:t>(</w:t>
        </w:r>
      </w:ins>
      <w:ins w:id="3404" w:author="Dave" w:date="2017-09-26T18:31:00Z">
        <w:r w:rsidR="00736A63" w:rsidRPr="00B70E3E">
          <w:t>SC 1.4.5)</w:t>
        </w:r>
      </w:ins>
      <w:bookmarkEnd w:id="3396"/>
    </w:p>
    <w:p w14:paraId="1FB4A1A2" w14:textId="77777777" w:rsidR="00E84BB6" w:rsidRPr="00B70E3E" w:rsidRDefault="00E84BB6" w:rsidP="00E84BB6">
      <w:r w:rsidRPr="00B70E3E">
        <w:t xml:space="preserve">Where ICT is non-web software that provides a user interface and that supports access to assistive technologies for screen reading, it shall satisfy the </w:t>
      </w:r>
      <w:ins w:id="3405" w:author="Dave" w:date="2017-12-20T18:46:00Z">
        <w:r w:rsidR="006B413E" w:rsidRPr="00B70E3E">
          <w:t>WCAG 2.0 Success Criterion 1.4.5 Images of Text</w:t>
        </w:r>
      </w:ins>
      <w:del w:id="3406" w:author="Dave" w:date="2017-12-20T18:46:00Z">
        <w:r w:rsidRPr="00B70E3E" w:rsidDel="006B413E">
          <w:delText>success criterion in Table 11.14</w:delText>
        </w:r>
      </w:del>
      <w:r w:rsidRPr="00B70E3E">
        <w:t>.</w:t>
      </w:r>
    </w:p>
    <w:p w14:paraId="6FA974B4" w14:textId="77777777" w:rsidR="00E84BB6" w:rsidRPr="00B70E3E" w:rsidDel="002D1EDF" w:rsidRDefault="00E84BB6" w:rsidP="00E84BB6">
      <w:pPr>
        <w:pStyle w:val="TH"/>
        <w:rPr>
          <w:del w:id="3407" w:author="Dave" w:date="2017-12-20T19:08:00Z"/>
        </w:rPr>
      </w:pPr>
      <w:del w:id="3408" w:author="Dave" w:date="2017-12-20T18:46:00Z">
        <w:r w:rsidRPr="00B70E3E" w:rsidDel="006B413E">
          <w:delText>Table 11.14: Software success criterion: Images of text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6B413E" w14:paraId="737A7E40" w14:textId="77777777" w:rsidTr="00F4692D">
        <w:trPr>
          <w:cantSplit/>
          <w:jc w:val="center"/>
          <w:del w:id="3409" w:author="Dave" w:date="2017-12-20T18:46:00Z"/>
        </w:trPr>
        <w:tc>
          <w:tcPr>
            <w:tcW w:w="9354" w:type="dxa"/>
            <w:tcBorders>
              <w:bottom w:val="single" w:sz="4" w:space="0" w:color="auto"/>
            </w:tcBorders>
            <w:shd w:val="clear" w:color="auto" w:fill="auto"/>
          </w:tcPr>
          <w:p w14:paraId="52EF07B7" w14:textId="77777777" w:rsidR="00E84BB6" w:rsidRPr="00B70E3E" w:rsidDel="006B413E" w:rsidRDefault="00E84BB6" w:rsidP="00F4692D">
            <w:pPr>
              <w:keepNext/>
              <w:keepLines/>
              <w:spacing w:after="0"/>
              <w:rPr>
                <w:del w:id="3410" w:author="Dave" w:date="2017-12-20T18:46:00Z"/>
                <w:rFonts w:ascii="Arial" w:hAnsi="Arial"/>
                <w:sz w:val="18"/>
              </w:rPr>
            </w:pPr>
            <w:del w:id="3411" w:author="Dave" w:date="2017-12-20T18:46:00Z">
              <w:r w:rsidRPr="00B70E3E" w:rsidDel="006B413E">
                <w:rPr>
                  <w:rFonts w:ascii="Arial" w:hAnsi="Arial"/>
                  <w:sz w:val="18"/>
                </w:rPr>
                <w:delText>If the technologies being used can achieve the visual presentation, text is used to convey information rather than images of text except for the following:</w:delText>
              </w:r>
            </w:del>
          </w:p>
          <w:p w14:paraId="3707C7BB" w14:textId="77777777" w:rsidR="00E84BB6" w:rsidRPr="00B70E3E" w:rsidDel="006B413E" w:rsidRDefault="00E84BB6" w:rsidP="00F4692D">
            <w:pPr>
              <w:pStyle w:val="TB1"/>
              <w:rPr>
                <w:del w:id="3412" w:author="Dave" w:date="2017-12-20T18:46:00Z"/>
              </w:rPr>
            </w:pPr>
            <w:del w:id="3413" w:author="Dave" w:date="2017-12-20T18:46:00Z">
              <w:r w:rsidRPr="00B70E3E" w:rsidDel="006B413E">
                <w:rPr>
                  <w:b/>
                </w:rPr>
                <w:delText>Customizable:</w:delText>
              </w:r>
              <w:r w:rsidRPr="00B70E3E" w:rsidDel="006B413E">
                <w:delText xml:space="preserve"> The image of text can be visually customized to the user's requirements.</w:delText>
              </w:r>
            </w:del>
          </w:p>
          <w:p w14:paraId="40861904" w14:textId="77777777" w:rsidR="00E84BB6" w:rsidRPr="00B70E3E" w:rsidDel="006B413E" w:rsidRDefault="00E84BB6" w:rsidP="00F4692D">
            <w:pPr>
              <w:pStyle w:val="TB1"/>
              <w:rPr>
                <w:del w:id="3414" w:author="Dave" w:date="2017-12-20T18:46:00Z"/>
              </w:rPr>
            </w:pPr>
            <w:del w:id="3415" w:author="Dave" w:date="2017-12-20T18:46:00Z">
              <w:r w:rsidRPr="00B70E3E" w:rsidDel="006B413E">
                <w:rPr>
                  <w:b/>
                </w:rPr>
                <w:delText>Essential:</w:delText>
              </w:r>
              <w:r w:rsidRPr="00B70E3E" w:rsidDel="006B413E">
                <w:delText xml:space="preserve"> A particular presentation of text is essential to the information being conveyed.</w:delText>
              </w:r>
            </w:del>
          </w:p>
        </w:tc>
      </w:tr>
      <w:tr w:rsidR="00E84BB6" w:rsidRPr="00B70E3E" w:rsidDel="006B413E" w14:paraId="65C28169" w14:textId="77777777" w:rsidTr="00F4692D">
        <w:trPr>
          <w:cantSplit/>
          <w:jc w:val="center"/>
          <w:del w:id="3416" w:author="Dave" w:date="2017-12-20T18:46:00Z"/>
        </w:trPr>
        <w:tc>
          <w:tcPr>
            <w:tcW w:w="9354" w:type="dxa"/>
            <w:tcBorders>
              <w:bottom w:val="nil"/>
            </w:tcBorders>
            <w:shd w:val="clear" w:color="auto" w:fill="auto"/>
          </w:tcPr>
          <w:p w14:paraId="3D4A4840" w14:textId="77777777" w:rsidR="00E84BB6" w:rsidRPr="00B70E3E" w:rsidDel="006B413E" w:rsidRDefault="00E84BB6" w:rsidP="00F4692D">
            <w:pPr>
              <w:keepNext/>
              <w:keepLines/>
              <w:spacing w:after="0"/>
              <w:ind w:left="851" w:hanging="851"/>
              <w:rPr>
                <w:del w:id="3417" w:author="Dave" w:date="2017-12-20T18:46:00Z"/>
                <w:rFonts w:ascii="Arial" w:hAnsi="Arial"/>
                <w:sz w:val="18"/>
              </w:rPr>
            </w:pPr>
            <w:del w:id="3418" w:author="Dave" w:date="2017-12-20T18:46:00Z">
              <w:r w:rsidRPr="00B70E3E" w:rsidDel="006B413E">
                <w:rPr>
                  <w:rFonts w:ascii="Arial" w:hAnsi="Arial"/>
                  <w:sz w:val="18"/>
                </w:rPr>
                <w:delText>NOTE 1:</w:delText>
              </w:r>
              <w:r w:rsidRPr="00B70E3E" w:rsidDel="006B413E">
                <w:rPr>
                  <w:rFonts w:ascii="Arial" w:hAnsi="Arial"/>
                  <w:sz w:val="18"/>
                </w:rPr>
                <w:tab/>
                <w:delText>Logotypes (text that is part of a logo or brand name) are considered essential.</w:delText>
              </w:r>
            </w:del>
          </w:p>
        </w:tc>
      </w:tr>
      <w:tr w:rsidR="00E84BB6" w:rsidRPr="00B70E3E" w:rsidDel="006B413E" w14:paraId="72E3057B" w14:textId="77777777" w:rsidTr="00F4692D">
        <w:trPr>
          <w:cantSplit/>
          <w:jc w:val="center"/>
          <w:del w:id="3419" w:author="Dave" w:date="2017-12-20T18:46:00Z"/>
        </w:trPr>
        <w:tc>
          <w:tcPr>
            <w:tcW w:w="9354" w:type="dxa"/>
            <w:tcBorders>
              <w:top w:val="nil"/>
            </w:tcBorders>
            <w:shd w:val="clear" w:color="auto" w:fill="auto"/>
          </w:tcPr>
          <w:p w14:paraId="71EB81E4" w14:textId="77777777" w:rsidR="00E84BB6" w:rsidRPr="00B70E3E" w:rsidDel="006B413E" w:rsidRDefault="00E84BB6" w:rsidP="00F4692D">
            <w:pPr>
              <w:keepNext/>
              <w:keepLines/>
              <w:spacing w:after="0"/>
              <w:ind w:left="851" w:hanging="851"/>
              <w:rPr>
                <w:del w:id="3420" w:author="Dave" w:date="2017-12-20T18:46:00Z"/>
                <w:rFonts w:ascii="Arial" w:hAnsi="Arial"/>
                <w:sz w:val="18"/>
              </w:rPr>
            </w:pPr>
            <w:del w:id="3421" w:author="Dave" w:date="2017-12-20T18:46:00Z">
              <w:r w:rsidRPr="00B70E3E" w:rsidDel="006B413E">
                <w:rPr>
                  <w:rFonts w:ascii="Arial" w:hAnsi="Arial"/>
                  <w:sz w:val="18"/>
                </w:rPr>
                <w:delText>NOTE 2:</w:delText>
              </w:r>
              <w:r w:rsidRPr="00B70E3E" w:rsidDel="006B413E">
                <w:rPr>
                  <w:rFonts w:ascii="Arial" w:hAnsi="Arial"/>
                  <w:sz w:val="18"/>
                </w:rPr>
                <w:tab/>
                <w:delText>This success criterion is identical to the WCAG 2.0 Success Criterion 1.4.5 Images of Text.</w:delText>
              </w:r>
            </w:del>
          </w:p>
        </w:tc>
      </w:tr>
    </w:tbl>
    <w:p w14:paraId="0A56310E" w14:textId="77777777" w:rsidR="00E84BB6" w:rsidRPr="00B70E3E" w:rsidDel="002D1EDF" w:rsidRDefault="00E84BB6" w:rsidP="00E2519D">
      <w:pPr>
        <w:keepLines/>
        <w:rPr>
          <w:del w:id="3422" w:author="Dave" w:date="2017-12-20T19:08:00Z"/>
        </w:rPr>
      </w:pPr>
    </w:p>
    <w:p w14:paraId="27A492D2" w14:textId="77777777" w:rsidR="00E84BB6" w:rsidRPr="00B70E3E" w:rsidRDefault="00E84BB6" w:rsidP="009D345C">
      <w:pPr>
        <w:pStyle w:val="Heading4"/>
        <w:rPr>
          <w:moveTo w:id="3423" w:author="Loïc Martínez Normand" w:date="2017-09-06T23:58:00Z"/>
        </w:rPr>
      </w:pPr>
      <w:bookmarkStart w:id="3424" w:name="_Toc492508014"/>
      <w:bookmarkStart w:id="3425" w:name="_Toc503730991"/>
      <w:bookmarkStart w:id="3426" w:name="_Toc372010160"/>
      <w:bookmarkStart w:id="3427" w:name="_Toc379382530"/>
      <w:bookmarkStart w:id="3428" w:name="_Toc379383230"/>
      <w:moveToRangeStart w:id="3429" w:author="Loïc Martínez Normand" w:date="2017-09-06T23:58:00Z" w:name="move492505651"/>
      <w:moveTo w:id="3430" w:author="Loïc Martínez Normand" w:date="2017-09-06T23:58:00Z">
        <w:r w:rsidRPr="00B70E3E">
          <w:t>11.2.</w:t>
        </w:r>
        <w:del w:id="3431" w:author="Loïc Martínez Normand" w:date="2017-09-06T23:58:00Z">
          <w:r w:rsidRPr="00B70E3E" w:rsidDel="00207378">
            <w:delText>2.</w:delText>
          </w:r>
        </w:del>
        <w:r w:rsidRPr="00B70E3E">
          <w:t>14</w:t>
        </w:r>
      </w:moveTo>
      <w:ins w:id="3432" w:author="Loïc Martínez Normand" w:date="2017-09-06T23:58:00Z">
        <w:r w:rsidRPr="00B70E3E">
          <w:t>.2</w:t>
        </w:r>
      </w:ins>
      <w:moveTo w:id="3433" w:author="Loïc Martínez Normand" w:date="2017-09-06T23:58:00Z">
        <w:r w:rsidRPr="00B70E3E">
          <w:tab/>
          <w:t>Images of text</w:t>
        </w:r>
      </w:moveTo>
      <w:ins w:id="3434" w:author="Loïc Martínez Normand" w:date="2017-09-06T23:59:00Z">
        <w:r w:rsidRPr="00B70E3E">
          <w:t xml:space="preserve"> (closed functionality)</w:t>
        </w:r>
      </w:ins>
      <w:bookmarkEnd w:id="3424"/>
      <w:bookmarkEnd w:id="3425"/>
    </w:p>
    <w:p w14:paraId="6FA1469F" w14:textId="77777777" w:rsidR="00E84BB6" w:rsidRPr="00B70E3E" w:rsidRDefault="00E84BB6" w:rsidP="009D345C">
      <w:pPr>
        <w:keepNext/>
        <w:keepLines/>
        <w:rPr>
          <w:moveTo w:id="3435" w:author="Loïc Martínez Normand" w:date="2017-09-06T23:58:00Z"/>
        </w:rPr>
      </w:pPr>
      <w:moveTo w:id="3436" w:author="Loïc Martínez Normand" w:date="2017-09-06T23:58:00Z">
        <w:r w:rsidRPr="00B70E3E">
          <w:t>Where ICT is non-web software that provides a user interface which is closed to assistive technologies for screen reading, it does not need to meet the "Images of text" success criterion in Table 11.14 because there is no need to impose a requirement on all closed functionality that text displayed on the screen actually be represented internally as text (as defined by WCAG 2.0), given that there is no interoperability with assistive technology.</w:t>
        </w:r>
      </w:moveTo>
    </w:p>
    <w:p w14:paraId="191F34C8" w14:textId="77777777" w:rsidR="00E84BB6" w:rsidRPr="00B70E3E" w:rsidRDefault="00E84BB6" w:rsidP="003127C9">
      <w:pPr>
        <w:pStyle w:val="Heading3"/>
        <w:rPr>
          <w:ins w:id="3437" w:author="Loïc Martínez Normand" w:date="2017-09-06T23:59:00Z"/>
        </w:rPr>
      </w:pPr>
      <w:bookmarkStart w:id="3438" w:name="_Toc492508015"/>
      <w:bookmarkStart w:id="3439" w:name="_Toc503730992"/>
      <w:moveToRangeEnd w:id="3429"/>
      <w:ins w:id="3440" w:author="Loïc Martínez Normand" w:date="2017-09-06T23:59:00Z">
        <w:r w:rsidRPr="00B70E3E">
          <w:t>11.2.</w:t>
        </w:r>
      </w:ins>
      <w:ins w:id="3441" w:author="Dave" w:date="2017-11-25T12:10:00Z">
        <w:r w:rsidR="00E95440" w:rsidRPr="00B70E3E" w:rsidDel="00E95440">
          <w:t xml:space="preserve"> </w:t>
        </w:r>
      </w:ins>
      <w:ins w:id="3442" w:author="Loïc Martínez Normand" w:date="2017-09-06T23:59:00Z">
        <w:del w:id="3443" w:author="Dave" w:date="2017-11-25T12:10:00Z">
          <w:r w:rsidRPr="00B70E3E" w:rsidDel="00E95440">
            <w:delText>1.</w:delText>
          </w:r>
        </w:del>
        <w:r w:rsidRPr="00B70E3E">
          <w:t>15</w:t>
        </w:r>
        <w:r w:rsidRPr="00B70E3E">
          <w:tab/>
          <w:t>Keyboard</w:t>
        </w:r>
        <w:bookmarkEnd w:id="3438"/>
        <w:bookmarkEnd w:id="3439"/>
      </w:ins>
    </w:p>
    <w:p w14:paraId="5D38893D" w14:textId="77777777" w:rsidR="00E84BB6" w:rsidRPr="00B70E3E" w:rsidRDefault="00E84BB6" w:rsidP="00E84BB6">
      <w:pPr>
        <w:pStyle w:val="Heading4"/>
      </w:pPr>
      <w:bookmarkStart w:id="3444" w:name="_Toc492508016"/>
      <w:bookmarkStart w:id="3445" w:name="_Toc503730993"/>
      <w:r w:rsidRPr="00B70E3E">
        <w:t>11.2.</w:t>
      </w:r>
      <w:del w:id="3446" w:author="Loïc Martínez Normand" w:date="2017-09-07T00:00:00Z">
        <w:r w:rsidRPr="00B70E3E" w:rsidDel="000E62CC">
          <w:delText>1.</w:delText>
        </w:r>
      </w:del>
      <w:r w:rsidRPr="00B70E3E">
        <w:t>15</w:t>
      </w:r>
      <w:ins w:id="3447" w:author="Loïc Martínez Normand" w:date="2017-09-07T00:00:00Z">
        <w:r w:rsidRPr="00B70E3E">
          <w:t>.1</w:t>
        </w:r>
      </w:ins>
      <w:r w:rsidRPr="00B70E3E">
        <w:tab/>
        <w:t>Keyboard</w:t>
      </w:r>
      <w:bookmarkEnd w:id="3426"/>
      <w:bookmarkEnd w:id="3427"/>
      <w:bookmarkEnd w:id="3428"/>
      <w:ins w:id="3448" w:author="Loïc Martínez Normand" w:date="2017-09-06T23:59:00Z">
        <w:r w:rsidRPr="00B70E3E">
          <w:t xml:space="preserve"> (</w:t>
        </w:r>
      </w:ins>
      <w:ins w:id="3449" w:author="Dave" w:date="2017-09-26T12:48:00Z">
        <w:r w:rsidR="00AF627F" w:rsidRPr="00B70E3E">
          <w:t>open</w:t>
        </w:r>
      </w:ins>
      <w:ins w:id="3450" w:author="Loïc Martínez Normand" w:date="2017-09-06T23:59:00Z">
        <w:r w:rsidRPr="00B70E3E">
          <w:t xml:space="preserve"> functio</w:t>
        </w:r>
      </w:ins>
      <w:ins w:id="3451" w:author="Loïc Martínez Normand" w:date="2017-09-07T00:00:00Z">
        <w:r w:rsidRPr="00B70E3E">
          <w:t>nality)</w:t>
        </w:r>
      </w:ins>
      <w:bookmarkEnd w:id="3444"/>
      <w:ins w:id="3452" w:author="Dave" w:date="2017-09-26T18:31:00Z">
        <w:r w:rsidR="00736A63" w:rsidRPr="00B70E3E">
          <w:t xml:space="preserve"> </w:t>
        </w:r>
      </w:ins>
      <w:ins w:id="3453" w:author="Dave" w:date="2017-10-05T12:53:00Z">
        <w:r w:rsidR="003C3032" w:rsidRPr="00B70E3E">
          <w:t>(</w:t>
        </w:r>
      </w:ins>
      <w:ins w:id="3454" w:author="Dave" w:date="2017-09-26T18:31:00Z">
        <w:r w:rsidR="00736A63" w:rsidRPr="00B70E3E">
          <w:t>SC 2.1.1)</w:t>
        </w:r>
      </w:ins>
      <w:bookmarkEnd w:id="3445"/>
    </w:p>
    <w:p w14:paraId="5CF5C5EC" w14:textId="77777777" w:rsidR="00E84BB6" w:rsidRPr="00B70E3E" w:rsidRDefault="00E84BB6" w:rsidP="00E84BB6">
      <w:pPr>
        <w:keepNext/>
        <w:keepLines/>
        <w:rPr>
          <w:ins w:id="3455" w:author="Dave" w:date="2017-12-20T18:49:00Z"/>
        </w:rPr>
      </w:pPr>
      <w:r w:rsidRPr="00B70E3E">
        <w:t xml:space="preserve">Where ICT is non-web software that provides a user interface and that supports access to keyboards or a keyboard interface, it shall satisfy the </w:t>
      </w:r>
      <w:ins w:id="3456" w:author="Dave" w:date="2017-12-20T18:49:00Z">
        <w:r w:rsidR="006B413E" w:rsidRPr="00B70E3E">
          <w:t>WCAG 2.0 Success Criterion 2.1.1 Keyboard</w:t>
        </w:r>
      </w:ins>
      <w:del w:id="3457" w:author="Dave" w:date="2017-12-20T18:49:00Z">
        <w:r w:rsidRPr="00B70E3E" w:rsidDel="006B413E">
          <w:delText>success criterion in Table 11.15</w:delText>
        </w:r>
      </w:del>
      <w:r w:rsidRPr="00B70E3E">
        <w:t>.</w:t>
      </w:r>
    </w:p>
    <w:p w14:paraId="5BB6C3A0" w14:textId="77777777" w:rsidR="006B413E" w:rsidRPr="00B70E3E" w:rsidRDefault="006B413E" w:rsidP="006B413E">
      <w:pPr>
        <w:pStyle w:val="NO"/>
      </w:pPr>
      <w:ins w:id="3458" w:author="Dave" w:date="2017-12-20T18:49:00Z">
        <w:r w:rsidRPr="00B70E3E">
          <w:t>NOTE 1:</w:t>
        </w:r>
        <w:r w:rsidRPr="00B70E3E">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ins>
    </w:p>
    <w:p w14:paraId="0D7BC99D" w14:textId="77777777" w:rsidR="00E84BB6" w:rsidRPr="00B70E3E" w:rsidDel="002D1EDF" w:rsidRDefault="00E84BB6" w:rsidP="00E84BB6">
      <w:pPr>
        <w:pStyle w:val="TH"/>
        <w:rPr>
          <w:del w:id="3459" w:author="Dave" w:date="2017-12-20T19:08:00Z"/>
        </w:rPr>
      </w:pPr>
      <w:del w:id="3460" w:author="Dave" w:date="2017-12-20T18:49:00Z">
        <w:r w:rsidRPr="00B70E3E" w:rsidDel="006B413E">
          <w:lastRenderedPageBreak/>
          <w:delText>Table 11.15: Software success criterion: Keyboard</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6B413E" w14:paraId="48EE5117" w14:textId="77777777" w:rsidTr="00F4692D">
        <w:trPr>
          <w:cantSplit/>
          <w:jc w:val="center"/>
          <w:del w:id="3461" w:author="Dave" w:date="2017-12-20T18:50:00Z"/>
        </w:trPr>
        <w:tc>
          <w:tcPr>
            <w:tcW w:w="9354" w:type="dxa"/>
            <w:tcBorders>
              <w:bottom w:val="single" w:sz="4" w:space="0" w:color="auto"/>
            </w:tcBorders>
            <w:shd w:val="clear" w:color="auto" w:fill="auto"/>
          </w:tcPr>
          <w:p w14:paraId="60F24282" w14:textId="77777777" w:rsidR="00E84BB6" w:rsidRPr="00B70E3E" w:rsidDel="006B413E" w:rsidRDefault="00E84BB6" w:rsidP="00F4692D">
            <w:pPr>
              <w:keepNext/>
              <w:keepLines/>
              <w:spacing w:after="0"/>
              <w:rPr>
                <w:del w:id="3462" w:author="Dave" w:date="2017-12-20T18:50:00Z"/>
                <w:rFonts w:ascii="Arial" w:hAnsi="Arial"/>
                <w:sz w:val="18"/>
              </w:rPr>
            </w:pPr>
            <w:del w:id="3463" w:author="Dave" w:date="2017-12-20T18:50:00Z">
              <w:r w:rsidRPr="00B70E3E" w:rsidDel="006B413E">
                <w:rPr>
                  <w:rFonts w:ascii="Arial" w:hAnsi="Arial"/>
                  <w:sz w:val="18"/>
                </w:rPr>
                <w:delText>All functionality of the content is operable through a keyboard interface without requiring specific timings for individual keystrokes, except where the underlying function requires input that depends on the path of the user's movement and not just the endpoints.</w:delText>
              </w:r>
            </w:del>
          </w:p>
        </w:tc>
      </w:tr>
      <w:tr w:rsidR="00E84BB6" w:rsidRPr="00B70E3E" w:rsidDel="006B413E" w14:paraId="7D6C5944" w14:textId="77777777" w:rsidTr="00F4692D">
        <w:trPr>
          <w:cantSplit/>
          <w:jc w:val="center"/>
          <w:del w:id="3464" w:author="Dave" w:date="2017-12-20T18:50:00Z"/>
        </w:trPr>
        <w:tc>
          <w:tcPr>
            <w:tcW w:w="9354" w:type="dxa"/>
            <w:tcBorders>
              <w:bottom w:val="nil"/>
            </w:tcBorders>
            <w:shd w:val="clear" w:color="auto" w:fill="auto"/>
          </w:tcPr>
          <w:p w14:paraId="79A9AD5A" w14:textId="77777777" w:rsidR="00E84BB6" w:rsidRPr="00B70E3E" w:rsidDel="006B413E" w:rsidRDefault="00E84BB6" w:rsidP="00F4692D">
            <w:pPr>
              <w:keepNext/>
              <w:keepLines/>
              <w:spacing w:after="0"/>
              <w:ind w:left="851" w:hanging="851"/>
              <w:rPr>
                <w:del w:id="3465" w:author="Dave" w:date="2017-12-20T18:50:00Z"/>
                <w:rFonts w:ascii="Arial" w:hAnsi="Arial"/>
                <w:sz w:val="18"/>
              </w:rPr>
            </w:pPr>
            <w:del w:id="3466" w:author="Dave" w:date="2017-12-20T18:50:00Z">
              <w:r w:rsidRPr="00B70E3E" w:rsidDel="006B413E">
                <w:rPr>
                  <w:rFonts w:ascii="Arial" w:hAnsi="Arial"/>
                  <w:sz w:val="18"/>
                </w:rPr>
                <w:delText>NOTE 1:</w:delText>
              </w:r>
              <w:r w:rsidRPr="00B70E3E" w:rsidDel="006B413E">
                <w:rPr>
                  <w:rFonts w:ascii="Arial" w:hAnsi="Arial"/>
                  <w:sz w:val="18"/>
                </w:rPr>
                <w:tab/>
                <w:delText>This exception relates to the underlying function, not the input technique. For example, if using handwriting to enter text, the input technique (handwriting) requires path-dependent input but the underlying function (text input) does not.</w:delText>
              </w:r>
            </w:del>
          </w:p>
        </w:tc>
      </w:tr>
      <w:tr w:rsidR="00E84BB6" w:rsidRPr="00B70E3E" w:rsidDel="006B413E" w14:paraId="4249699D" w14:textId="77777777" w:rsidTr="00F4692D">
        <w:trPr>
          <w:cantSplit/>
          <w:jc w:val="center"/>
          <w:del w:id="3467" w:author="Dave" w:date="2017-12-20T18:50:00Z"/>
        </w:trPr>
        <w:tc>
          <w:tcPr>
            <w:tcW w:w="9354" w:type="dxa"/>
            <w:tcBorders>
              <w:top w:val="nil"/>
              <w:bottom w:val="nil"/>
            </w:tcBorders>
            <w:shd w:val="clear" w:color="auto" w:fill="auto"/>
          </w:tcPr>
          <w:p w14:paraId="40A98468" w14:textId="77777777" w:rsidR="00E84BB6" w:rsidRPr="00B70E3E" w:rsidDel="006B413E" w:rsidRDefault="00E84BB6" w:rsidP="00F4692D">
            <w:pPr>
              <w:keepNext/>
              <w:keepLines/>
              <w:spacing w:after="0"/>
              <w:ind w:left="851" w:hanging="851"/>
              <w:rPr>
                <w:del w:id="3468" w:author="Dave" w:date="2017-12-20T18:50:00Z"/>
                <w:rFonts w:ascii="Arial" w:hAnsi="Arial"/>
                <w:sz w:val="18"/>
              </w:rPr>
            </w:pPr>
            <w:del w:id="3469" w:author="Dave" w:date="2017-12-20T18:50:00Z">
              <w:r w:rsidRPr="00B70E3E" w:rsidDel="006B413E">
                <w:rPr>
                  <w:rFonts w:ascii="Arial" w:hAnsi="Arial"/>
                  <w:sz w:val="18"/>
                </w:rPr>
                <w:delText>NOTE 2:</w:delText>
              </w:r>
              <w:r w:rsidRPr="00B70E3E" w:rsidDel="006B413E">
                <w:rPr>
                  <w:rFonts w:ascii="Arial" w:hAnsi="Arial"/>
                  <w:sz w:val="18"/>
                </w:rPr>
                <w:tab/>
                <w:delText>This does not forbid and should not discourage providing mouse input or other input methods in addition to keyboard operation.</w:delText>
              </w:r>
            </w:del>
          </w:p>
        </w:tc>
      </w:tr>
      <w:tr w:rsidR="00E84BB6" w:rsidRPr="00B70E3E" w:rsidDel="006B413E" w14:paraId="74A23EF7" w14:textId="77777777" w:rsidTr="00F4692D">
        <w:trPr>
          <w:cantSplit/>
          <w:jc w:val="center"/>
          <w:del w:id="3470" w:author="Dave" w:date="2017-12-20T18:50:00Z"/>
        </w:trPr>
        <w:tc>
          <w:tcPr>
            <w:tcW w:w="9354" w:type="dxa"/>
            <w:tcBorders>
              <w:top w:val="nil"/>
              <w:bottom w:val="nil"/>
            </w:tcBorders>
            <w:shd w:val="clear" w:color="auto" w:fill="auto"/>
          </w:tcPr>
          <w:p w14:paraId="15659217" w14:textId="77777777" w:rsidR="00E84BB6" w:rsidRPr="00B70E3E" w:rsidDel="006B413E" w:rsidRDefault="00E84BB6" w:rsidP="00F4692D">
            <w:pPr>
              <w:keepNext/>
              <w:keepLines/>
              <w:spacing w:after="0"/>
              <w:ind w:left="851" w:hanging="851"/>
              <w:rPr>
                <w:del w:id="3471" w:author="Dave" w:date="2017-12-20T18:50:00Z"/>
                <w:rFonts w:ascii="Arial" w:hAnsi="Arial"/>
                <w:sz w:val="18"/>
              </w:rPr>
            </w:pPr>
            <w:del w:id="3472" w:author="Dave" w:date="2017-12-20T18:50:00Z">
              <w:r w:rsidRPr="00B70E3E" w:rsidDel="006B413E">
                <w:rPr>
                  <w:rFonts w:ascii="Arial" w:hAnsi="Arial"/>
                  <w:sz w:val="18"/>
                </w:rPr>
                <w:delText>NOTE 3:</w:delText>
              </w:r>
              <w:r w:rsidRPr="00B70E3E" w:rsidDel="006B413E">
                <w:rPr>
                  <w:rFonts w:ascii="Arial" w:hAnsi="Arial"/>
                  <w:sz w:val="18"/>
                </w:rPr>
                <w:tab/>
                <w:delTex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delText>
              </w:r>
            </w:del>
          </w:p>
        </w:tc>
      </w:tr>
      <w:tr w:rsidR="00E84BB6" w:rsidRPr="00B70E3E" w:rsidDel="006B413E" w14:paraId="02F6EA08" w14:textId="77777777" w:rsidTr="00F4692D">
        <w:trPr>
          <w:cantSplit/>
          <w:jc w:val="center"/>
          <w:del w:id="3473" w:author="Dave" w:date="2017-12-20T18:50:00Z"/>
        </w:trPr>
        <w:tc>
          <w:tcPr>
            <w:tcW w:w="9354" w:type="dxa"/>
            <w:tcBorders>
              <w:top w:val="nil"/>
            </w:tcBorders>
            <w:shd w:val="clear" w:color="auto" w:fill="auto"/>
          </w:tcPr>
          <w:p w14:paraId="0F5675EE" w14:textId="77777777" w:rsidR="00E84BB6" w:rsidRPr="00B70E3E" w:rsidDel="006B413E" w:rsidRDefault="00E84BB6" w:rsidP="00F4692D">
            <w:pPr>
              <w:keepNext/>
              <w:keepLines/>
              <w:spacing w:after="0"/>
              <w:ind w:left="851" w:hanging="851"/>
              <w:rPr>
                <w:del w:id="3474" w:author="Dave" w:date="2017-12-20T18:50:00Z"/>
                <w:rFonts w:ascii="Arial" w:hAnsi="Arial"/>
                <w:sz w:val="18"/>
              </w:rPr>
            </w:pPr>
            <w:del w:id="3475" w:author="Dave" w:date="2017-12-20T18:50:00Z">
              <w:r w:rsidRPr="00B70E3E" w:rsidDel="006B413E">
                <w:rPr>
                  <w:rFonts w:ascii="Arial" w:hAnsi="Arial"/>
                  <w:sz w:val="18"/>
                </w:rPr>
                <w:delText>NOTE 4:</w:delText>
              </w:r>
              <w:r w:rsidRPr="00B70E3E" w:rsidDel="006B413E">
                <w:rPr>
                  <w:rFonts w:ascii="Arial" w:hAnsi="Arial"/>
                  <w:sz w:val="18"/>
                </w:rPr>
                <w:tab/>
                <w:delText>This success criterion is identical to the WCAG 2.0 Success Criterion 2.1.1 Keyboard with the addition of note 3 above.</w:delText>
              </w:r>
            </w:del>
          </w:p>
        </w:tc>
      </w:tr>
    </w:tbl>
    <w:p w14:paraId="557CDBB8" w14:textId="77777777" w:rsidR="00E84BB6" w:rsidRPr="00B70E3E" w:rsidDel="002D1EDF" w:rsidRDefault="00E84BB6" w:rsidP="00E84BB6">
      <w:pPr>
        <w:rPr>
          <w:del w:id="3476" w:author="Dave" w:date="2017-12-20T19:08:00Z"/>
        </w:rPr>
      </w:pPr>
    </w:p>
    <w:p w14:paraId="3205FF22" w14:textId="77777777" w:rsidR="00E84BB6" w:rsidRPr="00B70E3E" w:rsidRDefault="00E84BB6" w:rsidP="00E84BB6">
      <w:pPr>
        <w:pStyle w:val="Heading4"/>
        <w:rPr>
          <w:moveTo w:id="3477" w:author="Loïc Martínez Normand" w:date="2017-09-07T00:00:00Z"/>
        </w:rPr>
      </w:pPr>
      <w:bookmarkStart w:id="3478" w:name="_Toc492508017"/>
      <w:bookmarkStart w:id="3479" w:name="_Toc503730994"/>
      <w:bookmarkStart w:id="3480" w:name="_Toc372010161"/>
      <w:bookmarkStart w:id="3481" w:name="_Toc379382531"/>
      <w:bookmarkStart w:id="3482" w:name="_Toc379383231"/>
      <w:moveToRangeStart w:id="3483" w:author="Loïc Martínez Normand" w:date="2017-09-07T00:00:00Z" w:name="move492505735"/>
      <w:moveTo w:id="3484" w:author="Loïc Martínez Normand" w:date="2017-09-07T00:00:00Z">
        <w:r w:rsidRPr="00B70E3E">
          <w:t>11.2.</w:t>
        </w:r>
        <w:del w:id="3485" w:author="Loïc Martínez Normand" w:date="2017-09-07T00:00:00Z">
          <w:r w:rsidRPr="00B70E3E" w:rsidDel="000E62CC">
            <w:delText>2.</w:delText>
          </w:r>
        </w:del>
        <w:r w:rsidRPr="00B70E3E">
          <w:t>15</w:t>
        </w:r>
      </w:moveTo>
      <w:ins w:id="3486" w:author="Loïc Martínez Normand" w:date="2017-09-07T00:00:00Z">
        <w:r w:rsidRPr="00B70E3E">
          <w:t>.2</w:t>
        </w:r>
      </w:ins>
      <w:moveTo w:id="3487" w:author="Loïc Martínez Normand" w:date="2017-09-07T00:00:00Z">
        <w:r w:rsidRPr="00B70E3E">
          <w:tab/>
          <w:t>Keyboard</w:t>
        </w:r>
      </w:moveTo>
      <w:ins w:id="3488" w:author="Loïc Martínez Normand" w:date="2017-09-07T00:00:00Z">
        <w:r w:rsidRPr="00B70E3E">
          <w:t xml:space="preserve"> (closed functionality)</w:t>
        </w:r>
      </w:ins>
      <w:bookmarkEnd w:id="3478"/>
      <w:bookmarkEnd w:id="3479"/>
    </w:p>
    <w:p w14:paraId="2B198B4D" w14:textId="77777777" w:rsidR="00E84BB6" w:rsidRPr="00B70E3E" w:rsidRDefault="00E84BB6" w:rsidP="00E84BB6">
      <w:pPr>
        <w:rPr>
          <w:moveTo w:id="3489" w:author="Loïc Martínez Normand" w:date="2017-09-07T00:00:00Z"/>
        </w:rPr>
      </w:pPr>
      <w:moveTo w:id="3490" w:author="Loïc Martínez Normand" w:date="2017-09-07T00:00:00Z">
        <w:r w:rsidRPr="00B70E3E">
          <w:t>Where ICT is non-web software that provides a user interface which is closed to keyboards or keyboard interface, it shall meet requirement 5.1.6.1 (Operation without keyboard interface: Closed functionality).</w:t>
        </w:r>
      </w:moveTo>
    </w:p>
    <w:p w14:paraId="0E01DB8C" w14:textId="77777777" w:rsidR="00E84BB6" w:rsidRPr="00B70E3E" w:rsidDel="00834637" w:rsidRDefault="00E84BB6" w:rsidP="00E84BB6">
      <w:pPr>
        <w:pStyle w:val="NO"/>
        <w:rPr>
          <w:del w:id="3491" w:author="Dave" w:date="2017-09-26T11:39:00Z"/>
          <w:moveTo w:id="3492" w:author="Loïc Martínez Normand" w:date="2017-09-07T00:00:00Z"/>
        </w:rPr>
      </w:pPr>
      <w:moveTo w:id="3493" w:author="Loïc Martínez Normand" w:date="2017-09-07T00:00:00Z">
        <w:del w:id="3494" w:author="Dave" w:date="2017-09-26T11:39:00Z">
          <w:r w:rsidRPr="00B70E3E" w:rsidDel="00834637">
            <w:delText>NOTE:</w:delText>
          </w:r>
          <w:r w:rsidRPr="00B70E3E" w:rsidDel="00834637">
            <w:tab/>
            <w:delText>Clause 11.2.1.15</w:delText>
          </w:r>
        </w:del>
      </w:moveTo>
      <w:ins w:id="3495" w:author="Loïc Martínez Normand" w:date="2017-09-07T00:00:00Z">
        <w:del w:id="3496" w:author="Dave" w:date="2017-09-26T11:39:00Z">
          <w:r w:rsidRPr="00B70E3E" w:rsidDel="00834637">
            <w:delText>.1</w:delText>
          </w:r>
        </w:del>
      </w:ins>
      <w:moveTo w:id="3497" w:author="Loïc Martínez Normand" w:date="2017-09-07T00:00:00Z">
        <w:del w:id="3498" w:author="Dave" w:date="2017-09-26T11:39:00Z">
          <w:r w:rsidRPr="00B70E3E" w:rsidDel="00834637">
            <w:delText xml:space="preserve"> requires operation via a keyboard interface which allows alternative input devices. Clause 5.1.6.1 addresses the same user need without the need for a keyboard interface. </w:delText>
          </w:r>
        </w:del>
      </w:moveTo>
    </w:p>
    <w:p w14:paraId="785043C7" w14:textId="77777777" w:rsidR="00E84BB6" w:rsidRPr="00B70E3E" w:rsidRDefault="00E84BB6" w:rsidP="003127C9">
      <w:pPr>
        <w:pStyle w:val="Heading3"/>
      </w:pPr>
      <w:bookmarkStart w:id="3499" w:name="_Toc492508018"/>
      <w:bookmarkStart w:id="3500" w:name="_Toc503730995"/>
      <w:moveToRangeEnd w:id="3483"/>
      <w:r w:rsidRPr="00B70E3E">
        <w:t>11.2.</w:t>
      </w:r>
      <w:del w:id="3501" w:author="Loïc Martínez Normand" w:date="2017-09-07T00:01:00Z">
        <w:r w:rsidRPr="00B70E3E" w:rsidDel="00B73EDB">
          <w:delText>1.</w:delText>
        </w:r>
      </w:del>
      <w:r w:rsidRPr="00B70E3E">
        <w:t>16</w:t>
      </w:r>
      <w:r w:rsidRPr="00B70E3E">
        <w:tab/>
        <w:t>No keyboard trap</w:t>
      </w:r>
      <w:bookmarkEnd w:id="3480"/>
      <w:bookmarkEnd w:id="3481"/>
      <w:bookmarkEnd w:id="3482"/>
      <w:bookmarkEnd w:id="3499"/>
      <w:ins w:id="3502" w:author="Dave" w:date="2017-09-26T18:32:00Z">
        <w:r w:rsidR="00736A63" w:rsidRPr="00B70E3E">
          <w:t xml:space="preserve"> </w:t>
        </w:r>
      </w:ins>
      <w:ins w:id="3503" w:author="Dave" w:date="2017-10-05T12:53:00Z">
        <w:r w:rsidR="003C3032" w:rsidRPr="00B70E3E">
          <w:t>(</w:t>
        </w:r>
      </w:ins>
      <w:ins w:id="3504" w:author="Dave" w:date="2017-09-26T18:32:00Z">
        <w:r w:rsidR="00736A63" w:rsidRPr="00B70E3E">
          <w:t>SC 2.1.2)</w:t>
        </w:r>
      </w:ins>
      <w:bookmarkEnd w:id="3500"/>
    </w:p>
    <w:p w14:paraId="3A4512CB" w14:textId="77777777" w:rsidR="00E84BB6" w:rsidRPr="00B70E3E" w:rsidRDefault="00E84BB6" w:rsidP="00E84BB6">
      <w:pPr>
        <w:keepNext/>
        <w:keepLines/>
      </w:pPr>
      <w:r w:rsidRPr="00B70E3E">
        <w:t>Where ICT is non-web software that provides a user interface, it shall satisfy the success criterion in Table 11.</w:t>
      </w:r>
      <w:del w:id="3505" w:author="Dave" w:date="2017-12-20T18:50:00Z">
        <w:r w:rsidRPr="00B70E3E" w:rsidDel="006B413E">
          <w:delText>16</w:delText>
        </w:r>
      </w:del>
      <w:ins w:id="3506" w:author="Dave" w:date="2017-12-20T18:50:00Z">
        <w:r w:rsidR="006B413E" w:rsidRPr="00B70E3E">
          <w:t>2</w:t>
        </w:r>
      </w:ins>
      <w:r w:rsidRPr="00B70E3E">
        <w:t>.</w:t>
      </w:r>
    </w:p>
    <w:p w14:paraId="06EEC600" w14:textId="77777777" w:rsidR="00E84BB6" w:rsidRPr="00B70E3E" w:rsidRDefault="00E84BB6" w:rsidP="00E84BB6">
      <w:pPr>
        <w:pStyle w:val="TH"/>
      </w:pPr>
      <w:r w:rsidRPr="00B70E3E">
        <w:t>Table 11.</w:t>
      </w:r>
      <w:del w:id="3507" w:author="Dave" w:date="2017-12-20T18:50:00Z">
        <w:r w:rsidRPr="00B70E3E" w:rsidDel="006B413E">
          <w:delText>16</w:delText>
        </w:r>
      </w:del>
      <w:ins w:id="3508" w:author="Dave" w:date="2017-12-20T18:50:00Z">
        <w:r w:rsidR="006B413E" w:rsidRPr="00B70E3E">
          <w:t>2</w:t>
        </w:r>
      </w:ins>
      <w:r w:rsidRPr="00B70E3E">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B70E3E" w:rsidRDefault="00E84BB6" w:rsidP="00F4692D">
            <w:pPr>
              <w:keepNext/>
              <w:keepLines/>
              <w:spacing w:after="0"/>
              <w:rPr>
                <w:rFonts w:ascii="Arial" w:hAnsi="Arial"/>
                <w:sz w:val="18"/>
              </w:rPr>
            </w:pPr>
            <w:r w:rsidRPr="00B70E3E">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B70E3E" w14:paraId="5C2572ED" w14:textId="77777777" w:rsidTr="00F4692D">
        <w:trPr>
          <w:cantSplit/>
          <w:jc w:val="center"/>
        </w:trPr>
        <w:tc>
          <w:tcPr>
            <w:tcW w:w="9354" w:type="dxa"/>
            <w:tcBorders>
              <w:bottom w:val="nil"/>
            </w:tcBorders>
            <w:shd w:val="clear" w:color="auto" w:fill="auto"/>
          </w:tcPr>
          <w:p w14:paraId="057E5F94"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 xml:space="preserve">Since any part of a software that does not meet this success criterion can interfere with a user's ability to use the whole software, all content in the software (whether or not it is used to meet other success criteria) shall meet this success criterion. </w:t>
            </w:r>
          </w:p>
        </w:tc>
      </w:tr>
      <w:tr w:rsidR="00E84BB6" w:rsidRPr="00B70E3E" w14:paraId="385D1A20" w14:textId="77777777" w:rsidTr="00F4692D">
        <w:trPr>
          <w:cantSplit/>
          <w:jc w:val="center"/>
        </w:trPr>
        <w:tc>
          <w:tcPr>
            <w:tcW w:w="9354" w:type="dxa"/>
            <w:tcBorders>
              <w:top w:val="nil"/>
              <w:bottom w:val="nil"/>
            </w:tcBorders>
            <w:shd w:val="clear" w:color="auto" w:fill="auto"/>
          </w:tcPr>
          <w:p w14:paraId="23B6D6D9"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Standard exit methods may vary by platform. For example, on many desktop platforms, the Escape key is a standard method for exiting.</w:t>
            </w:r>
          </w:p>
        </w:tc>
      </w:tr>
      <w:tr w:rsidR="00E84BB6" w:rsidRPr="00B70E3E" w14:paraId="7014FBA3" w14:textId="77777777" w:rsidTr="00F4692D">
        <w:trPr>
          <w:cantSplit/>
          <w:jc w:val="center"/>
        </w:trPr>
        <w:tc>
          <w:tcPr>
            <w:tcW w:w="9354" w:type="dxa"/>
            <w:tcBorders>
              <w:top w:val="nil"/>
            </w:tcBorders>
            <w:shd w:val="clear" w:color="auto" w:fill="auto"/>
          </w:tcPr>
          <w:p w14:paraId="66C0088D"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3:</w:t>
            </w:r>
            <w:r w:rsidRPr="00B70E3E">
              <w:rPr>
                <w:rFonts w:ascii="Arial" w:hAnsi="Arial"/>
                <w:sz w:val="18"/>
              </w:rPr>
              <w:tab/>
              <w:t>This success criterion is identical to the WCAG 2.0 Success Criterion 2.1.2 No Keyboard Trap replacing "content", "page" and "Web page" with "software", removing "See Conformance Requirement 5: Non-Interference" and with the addition of note 2 above.</w:t>
            </w:r>
          </w:p>
        </w:tc>
      </w:tr>
    </w:tbl>
    <w:p w14:paraId="70068410" w14:textId="77777777" w:rsidR="00E84BB6" w:rsidRPr="00B70E3E" w:rsidDel="00C56A2D" w:rsidRDefault="00E84BB6" w:rsidP="00E84BB6">
      <w:pPr>
        <w:rPr>
          <w:del w:id="3509" w:author="Dave" w:date="2017-12-21T16:03:00Z"/>
        </w:rPr>
      </w:pPr>
    </w:p>
    <w:p w14:paraId="450550B9" w14:textId="77777777" w:rsidR="00E84BB6" w:rsidRPr="00B70E3E" w:rsidRDefault="00E84BB6" w:rsidP="003127C9">
      <w:pPr>
        <w:pStyle w:val="Heading3"/>
      </w:pPr>
      <w:bookmarkStart w:id="3510" w:name="_Toc372010162"/>
      <w:bookmarkStart w:id="3511" w:name="_Toc379382532"/>
      <w:bookmarkStart w:id="3512" w:name="_Toc379383232"/>
      <w:bookmarkStart w:id="3513" w:name="_Toc492508019"/>
      <w:bookmarkStart w:id="3514" w:name="_Toc503730996"/>
      <w:r w:rsidRPr="00B70E3E">
        <w:t>11.2.</w:t>
      </w:r>
      <w:del w:id="3515" w:author="Loïc Martínez Normand" w:date="2017-09-07T00:02:00Z">
        <w:r w:rsidRPr="00B70E3E" w:rsidDel="00B73EDB">
          <w:delText>1.</w:delText>
        </w:r>
      </w:del>
      <w:r w:rsidRPr="00B70E3E">
        <w:t>17</w:t>
      </w:r>
      <w:r w:rsidRPr="00B70E3E">
        <w:tab/>
        <w:t>Timing adjustable</w:t>
      </w:r>
      <w:bookmarkEnd w:id="3510"/>
      <w:bookmarkEnd w:id="3511"/>
      <w:bookmarkEnd w:id="3512"/>
      <w:bookmarkEnd w:id="3513"/>
      <w:ins w:id="3516" w:author="Dave" w:date="2017-09-26T18:32:00Z">
        <w:r w:rsidR="00736A63" w:rsidRPr="00B70E3E">
          <w:t xml:space="preserve"> </w:t>
        </w:r>
      </w:ins>
      <w:ins w:id="3517" w:author="Dave" w:date="2017-10-05T12:53:00Z">
        <w:r w:rsidR="003C3032" w:rsidRPr="00B70E3E">
          <w:t>(</w:t>
        </w:r>
      </w:ins>
      <w:ins w:id="3518" w:author="Dave" w:date="2017-09-26T18:32:00Z">
        <w:r w:rsidR="00736A63" w:rsidRPr="00B70E3E">
          <w:t>SC 2.2.1)</w:t>
        </w:r>
      </w:ins>
      <w:bookmarkEnd w:id="3514"/>
    </w:p>
    <w:p w14:paraId="77F6AD3C" w14:textId="77777777" w:rsidR="00E84BB6" w:rsidRPr="00B70E3E" w:rsidRDefault="00E84BB6" w:rsidP="00E84BB6">
      <w:r w:rsidRPr="00B70E3E">
        <w:t>Where ICT is non-web software that provides a user interface, it shall satisfy the success criterion in Table 11.</w:t>
      </w:r>
      <w:del w:id="3519" w:author="Dave" w:date="2017-12-20T18:51:00Z">
        <w:r w:rsidRPr="00B70E3E" w:rsidDel="006B413E">
          <w:delText>17</w:delText>
        </w:r>
      </w:del>
      <w:ins w:id="3520" w:author="Dave" w:date="2017-12-20T18:51:00Z">
        <w:r w:rsidR="006B413E" w:rsidRPr="00B70E3E">
          <w:t>3</w:t>
        </w:r>
      </w:ins>
      <w:r w:rsidRPr="00B70E3E">
        <w:t>.</w:t>
      </w:r>
    </w:p>
    <w:p w14:paraId="4D60C371" w14:textId="77777777" w:rsidR="00E84BB6" w:rsidRPr="00B70E3E" w:rsidRDefault="00E84BB6" w:rsidP="00E84BB6">
      <w:pPr>
        <w:pStyle w:val="TH"/>
      </w:pPr>
      <w:r w:rsidRPr="00B70E3E">
        <w:t>Table 11.</w:t>
      </w:r>
      <w:del w:id="3521" w:author="Dave" w:date="2017-12-20T18:51:00Z">
        <w:r w:rsidRPr="00B70E3E" w:rsidDel="006B413E">
          <w:delText>17</w:delText>
        </w:r>
      </w:del>
      <w:ins w:id="3522" w:author="Dave" w:date="2017-12-20T18:51:00Z">
        <w:r w:rsidR="006B413E" w:rsidRPr="00B70E3E">
          <w:t>3</w:t>
        </w:r>
      </w:ins>
      <w:r w:rsidRPr="00B70E3E">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B70E3E" w:rsidRDefault="00E84BB6" w:rsidP="00F4692D">
            <w:pPr>
              <w:spacing w:after="0"/>
              <w:rPr>
                <w:rFonts w:ascii="Arial" w:hAnsi="Arial"/>
                <w:sz w:val="18"/>
              </w:rPr>
            </w:pPr>
            <w:r w:rsidRPr="00B70E3E">
              <w:rPr>
                <w:rFonts w:ascii="Arial" w:hAnsi="Arial"/>
                <w:sz w:val="18"/>
              </w:rPr>
              <w:t xml:space="preserve">For each time limit that is set by the software, at least one of the following is true: </w:t>
            </w:r>
          </w:p>
          <w:p w14:paraId="10D42628" w14:textId="77777777" w:rsidR="00E84BB6" w:rsidRPr="00B70E3E" w:rsidRDefault="00E84BB6" w:rsidP="00F4692D">
            <w:pPr>
              <w:pStyle w:val="TB1"/>
            </w:pPr>
            <w:r w:rsidRPr="00B70E3E">
              <w:rPr>
                <w:b/>
              </w:rPr>
              <w:t>Turn off:</w:t>
            </w:r>
            <w:r w:rsidRPr="00B70E3E">
              <w:t xml:space="preserve"> The user is allowed to turn off the time limit before encountering it; or</w:t>
            </w:r>
          </w:p>
          <w:p w14:paraId="35C87D76" w14:textId="77777777" w:rsidR="00E84BB6" w:rsidRPr="00B70E3E" w:rsidRDefault="00E84BB6" w:rsidP="00F4692D">
            <w:pPr>
              <w:pStyle w:val="TB1"/>
            </w:pPr>
            <w:r w:rsidRPr="00B70E3E">
              <w:rPr>
                <w:b/>
              </w:rPr>
              <w:t>Adjust:</w:t>
            </w:r>
            <w:r w:rsidRPr="00B70E3E">
              <w:t xml:space="preserve"> The user is allowed to adjust the time limit before encountering it over a wide range that is at least ten times the length of the default setting; or</w:t>
            </w:r>
          </w:p>
          <w:p w14:paraId="6781E2CB" w14:textId="77777777" w:rsidR="00E84BB6" w:rsidRPr="00B70E3E" w:rsidRDefault="00E84BB6" w:rsidP="00F4692D">
            <w:pPr>
              <w:pStyle w:val="TB1"/>
            </w:pPr>
            <w:r w:rsidRPr="00B70E3E">
              <w:rPr>
                <w:b/>
              </w:rPr>
              <w:t>Extend:</w:t>
            </w:r>
            <w:r w:rsidRPr="00B70E3E">
              <w:t xml:space="preserve"> The user is warned before time expires and given at least 20 seconds to extend the time limit with a simple action (for example, "press the space bar"), and the user is allowed to extend the time limit at least ten times; or</w:t>
            </w:r>
          </w:p>
          <w:p w14:paraId="7CE67828" w14:textId="77777777" w:rsidR="00E84BB6" w:rsidRPr="00B70E3E" w:rsidRDefault="00E84BB6" w:rsidP="00F4692D">
            <w:pPr>
              <w:pStyle w:val="TB1"/>
            </w:pPr>
            <w:r w:rsidRPr="00B70E3E">
              <w:rPr>
                <w:b/>
              </w:rPr>
              <w:t>Real-time Exception:</w:t>
            </w:r>
            <w:r w:rsidRPr="00B70E3E">
              <w:t xml:space="preserve"> The time limit is a required part of a real-time event (for example, an auction), and no alternative to the time limit is possible; or</w:t>
            </w:r>
          </w:p>
          <w:p w14:paraId="309CA4BF" w14:textId="77777777" w:rsidR="00E84BB6" w:rsidRPr="00B70E3E" w:rsidRDefault="00E84BB6" w:rsidP="00F4692D">
            <w:pPr>
              <w:pStyle w:val="TB1"/>
            </w:pPr>
            <w:r w:rsidRPr="00B70E3E">
              <w:rPr>
                <w:b/>
              </w:rPr>
              <w:t>Essential Exception:</w:t>
            </w:r>
            <w:r w:rsidRPr="00B70E3E">
              <w:t xml:space="preserve"> The time limit is essential and extending it would invalidate the activity; or</w:t>
            </w:r>
          </w:p>
          <w:p w14:paraId="046903F0" w14:textId="77777777" w:rsidR="00E84BB6" w:rsidRPr="00B70E3E" w:rsidRDefault="00E84BB6" w:rsidP="00F4692D">
            <w:pPr>
              <w:pStyle w:val="TB1"/>
            </w:pPr>
            <w:r w:rsidRPr="00B70E3E">
              <w:rPr>
                <w:b/>
              </w:rPr>
              <w:t>20 Hour Exception:</w:t>
            </w:r>
            <w:r w:rsidRPr="00B70E3E">
              <w:t xml:space="preserve"> The time limit is longer than 20 hours.</w:t>
            </w:r>
          </w:p>
        </w:tc>
      </w:tr>
      <w:tr w:rsidR="00E84BB6" w:rsidRPr="00B70E3E" w14:paraId="0466F498" w14:textId="77777777" w:rsidTr="00F4692D">
        <w:trPr>
          <w:cantSplit/>
          <w:jc w:val="center"/>
        </w:trPr>
        <w:tc>
          <w:tcPr>
            <w:tcW w:w="9354" w:type="dxa"/>
            <w:tcBorders>
              <w:bottom w:val="nil"/>
            </w:tcBorders>
            <w:shd w:val="clear" w:color="auto" w:fill="auto"/>
          </w:tcPr>
          <w:p w14:paraId="713E76F8" w14:textId="77777777" w:rsidR="00E84BB6" w:rsidRPr="00B70E3E" w:rsidRDefault="00E84BB6" w:rsidP="00FB1702">
            <w:pPr>
              <w:spacing w:after="0"/>
              <w:ind w:left="851" w:hanging="851"/>
              <w:rPr>
                <w:rFonts w:ascii="Arial" w:hAnsi="Arial"/>
                <w:sz w:val="18"/>
              </w:rPr>
            </w:pPr>
            <w:r w:rsidRPr="00B70E3E">
              <w:rPr>
                <w:rFonts w:ascii="Arial" w:hAnsi="Arial"/>
                <w:sz w:val="18"/>
              </w:rPr>
              <w:lastRenderedPageBreak/>
              <w:t>NOTE 1:</w:t>
            </w:r>
            <w:r w:rsidRPr="00B70E3E">
              <w:rPr>
                <w:rFonts w:ascii="Arial" w:hAnsi="Arial"/>
                <w:sz w:val="18"/>
              </w:rPr>
              <w:tab/>
              <w:t>This success criterion helps ensure that users can complete tasks without unexpected changes in content or context that are a result of a time limit. This success criterion should be considered in conjunction with clause 11.2.1.29 (On focus), which puts limits on changes of content or context as a result of user action.</w:t>
            </w:r>
          </w:p>
        </w:tc>
      </w:tr>
      <w:tr w:rsidR="00E84BB6" w:rsidRPr="00B70E3E" w14:paraId="3E37634D" w14:textId="77777777" w:rsidTr="00E2519D">
        <w:trPr>
          <w:cantSplit/>
          <w:trHeight w:val="100"/>
          <w:jc w:val="center"/>
        </w:trPr>
        <w:tc>
          <w:tcPr>
            <w:tcW w:w="9354" w:type="dxa"/>
            <w:tcBorders>
              <w:top w:val="nil"/>
            </w:tcBorders>
            <w:shd w:val="clear" w:color="auto" w:fill="auto"/>
          </w:tcPr>
          <w:p w14:paraId="7CC21F4A" w14:textId="77777777" w:rsidR="00E84BB6" w:rsidRPr="00B70E3E" w:rsidRDefault="00E84BB6" w:rsidP="00E2519D">
            <w:pPr>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This success criterion is identical to the WCAG 2.0 Success Criterion 2.2.1 Timing Adjustable replacing "the content" with "software".</w:t>
            </w:r>
          </w:p>
        </w:tc>
      </w:tr>
    </w:tbl>
    <w:p w14:paraId="6DE95FE8" w14:textId="77777777" w:rsidR="00E84BB6" w:rsidRPr="00B70E3E" w:rsidDel="00C56A2D" w:rsidRDefault="00E84BB6" w:rsidP="00E84BB6">
      <w:pPr>
        <w:rPr>
          <w:del w:id="3523" w:author="Dave" w:date="2017-12-21T16:04:00Z"/>
        </w:rPr>
      </w:pPr>
    </w:p>
    <w:p w14:paraId="2D112671" w14:textId="77777777" w:rsidR="00E84BB6" w:rsidRPr="00B70E3E" w:rsidRDefault="00E84BB6" w:rsidP="003127C9">
      <w:pPr>
        <w:pStyle w:val="Heading3"/>
      </w:pPr>
      <w:bookmarkStart w:id="3524" w:name="_Toc372010163"/>
      <w:bookmarkStart w:id="3525" w:name="_Toc379382533"/>
      <w:bookmarkStart w:id="3526" w:name="_Toc379383233"/>
      <w:bookmarkStart w:id="3527" w:name="_Toc492508020"/>
      <w:bookmarkStart w:id="3528" w:name="_Toc503730997"/>
      <w:r w:rsidRPr="00B70E3E">
        <w:t>11.2.</w:t>
      </w:r>
      <w:del w:id="3529" w:author="Loïc Martínez Normand" w:date="2017-09-07T00:02:00Z">
        <w:r w:rsidRPr="00B70E3E" w:rsidDel="00B73EDB">
          <w:delText>1.</w:delText>
        </w:r>
      </w:del>
      <w:r w:rsidRPr="00B70E3E">
        <w:t>18</w:t>
      </w:r>
      <w:r w:rsidRPr="00B70E3E">
        <w:tab/>
        <w:t>Pause, stop, hide</w:t>
      </w:r>
      <w:bookmarkEnd w:id="3524"/>
      <w:bookmarkEnd w:id="3525"/>
      <w:bookmarkEnd w:id="3526"/>
      <w:bookmarkEnd w:id="3527"/>
      <w:ins w:id="3530" w:author="Dave" w:date="2017-09-26T18:32:00Z">
        <w:r w:rsidR="00736A63" w:rsidRPr="00B70E3E">
          <w:t xml:space="preserve"> </w:t>
        </w:r>
      </w:ins>
      <w:ins w:id="3531" w:author="Dave" w:date="2017-10-05T12:53:00Z">
        <w:r w:rsidR="003C3032" w:rsidRPr="00B70E3E">
          <w:t>(</w:t>
        </w:r>
      </w:ins>
      <w:ins w:id="3532" w:author="Dave" w:date="2017-09-26T18:32:00Z">
        <w:r w:rsidR="00736A63" w:rsidRPr="00B70E3E">
          <w:t>SC 2.2.2)</w:t>
        </w:r>
      </w:ins>
      <w:bookmarkEnd w:id="3528"/>
    </w:p>
    <w:p w14:paraId="05FC8AE8" w14:textId="77777777" w:rsidR="00E84BB6" w:rsidRPr="00B70E3E" w:rsidRDefault="00E84BB6" w:rsidP="00E84BB6">
      <w:pPr>
        <w:keepNext/>
        <w:keepLines/>
      </w:pPr>
      <w:r w:rsidRPr="00B70E3E">
        <w:t>Where ICT is non-web software that provides a user interface, it shall satisfy the success criterion in Table 11.</w:t>
      </w:r>
      <w:del w:id="3533" w:author="Dave" w:date="2017-12-20T18:51:00Z">
        <w:r w:rsidRPr="00B70E3E" w:rsidDel="006B413E">
          <w:delText>18</w:delText>
        </w:r>
      </w:del>
      <w:ins w:id="3534" w:author="Dave" w:date="2017-12-20T18:51:00Z">
        <w:r w:rsidR="006B413E" w:rsidRPr="00B70E3E">
          <w:t>4</w:t>
        </w:r>
      </w:ins>
      <w:r w:rsidRPr="00B70E3E">
        <w:t>.</w:t>
      </w:r>
    </w:p>
    <w:p w14:paraId="44698F31" w14:textId="77777777" w:rsidR="00E84BB6" w:rsidRPr="00B70E3E" w:rsidRDefault="00E84BB6" w:rsidP="00E84BB6">
      <w:pPr>
        <w:pStyle w:val="TH"/>
      </w:pPr>
      <w:r w:rsidRPr="00B70E3E">
        <w:t>Table 11.</w:t>
      </w:r>
      <w:del w:id="3535" w:author="Dave" w:date="2017-12-20T18:51:00Z">
        <w:r w:rsidRPr="00B70E3E" w:rsidDel="006B413E">
          <w:delText>18</w:delText>
        </w:r>
      </w:del>
      <w:ins w:id="3536" w:author="Dave" w:date="2017-12-20T18:51:00Z">
        <w:r w:rsidR="006B413E" w:rsidRPr="00B70E3E">
          <w:t>4</w:t>
        </w:r>
      </w:ins>
      <w:r w:rsidRPr="00B70E3E">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B70E3E" w:rsidRDefault="00E84BB6" w:rsidP="00F4692D">
            <w:pPr>
              <w:keepNext/>
              <w:keepLines/>
              <w:spacing w:after="0"/>
              <w:rPr>
                <w:rFonts w:ascii="Arial" w:hAnsi="Arial"/>
                <w:sz w:val="18"/>
              </w:rPr>
            </w:pPr>
            <w:r w:rsidRPr="00B70E3E">
              <w:rPr>
                <w:rFonts w:ascii="Arial" w:hAnsi="Arial"/>
                <w:sz w:val="18"/>
              </w:rPr>
              <w:t xml:space="preserve">For moving, blinking, scrolling, or auto-updating information, all of the following are true: </w:t>
            </w:r>
          </w:p>
          <w:p w14:paraId="48382D9C" w14:textId="77777777" w:rsidR="00E84BB6" w:rsidRPr="00B70E3E" w:rsidRDefault="00E84BB6" w:rsidP="00F4692D">
            <w:pPr>
              <w:pStyle w:val="TB1"/>
            </w:pPr>
            <w:r w:rsidRPr="00B70E3E">
              <w:rPr>
                <w:b/>
              </w:rPr>
              <w:t>Moving, blinking, scrolling:</w:t>
            </w:r>
            <w:r w:rsidRPr="00B70E3E">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B70E3E" w:rsidRDefault="00E84BB6" w:rsidP="00F4692D">
            <w:pPr>
              <w:pStyle w:val="TB1"/>
            </w:pPr>
            <w:r w:rsidRPr="00B70E3E">
              <w:rPr>
                <w:b/>
              </w:rPr>
              <w:t>Auto-updating:</w:t>
            </w:r>
            <w:r w:rsidRPr="00B70E3E">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B70E3E" w14:paraId="566CD669" w14:textId="77777777" w:rsidTr="00F4692D">
        <w:trPr>
          <w:cantSplit/>
          <w:jc w:val="center"/>
        </w:trPr>
        <w:tc>
          <w:tcPr>
            <w:tcW w:w="9354" w:type="dxa"/>
            <w:tcBorders>
              <w:bottom w:val="nil"/>
            </w:tcBorders>
            <w:shd w:val="clear" w:color="auto" w:fill="auto"/>
          </w:tcPr>
          <w:p w14:paraId="2392EBCD"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For requirements related to flickering or flashing content, refer to WCAG 2.0 Guideline 2.3.</w:t>
            </w:r>
          </w:p>
        </w:tc>
      </w:tr>
      <w:tr w:rsidR="00E84BB6" w:rsidRPr="00B70E3E" w14:paraId="157795F1" w14:textId="77777777" w:rsidTr="00F4692D">
        <w:trPr>
          <w:cantSplit/>
          <w:jc w:val="center"/>
        </w:trPr>
        <w:tc>
          <w:tcPr>
            <w:tcW w:w="9354" w:type="dxa"/>
            <w:tcBorders>
              <w:top w:val="nil"/>
              <w:bottom w:val="nil"/>
            </w:tcBorders>
            <w:shd w:val="clear" w:color="auto" w:fill="auto"/>
          </w:tcPr>
          <w:p w14:paraId="286A6A2A"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70E3E" w14:paraId="0ACE7B8B" w14:textId="77777777" w:rsidTr="00F4692D">
        <w:trPr>
          <w:cantSplit/>
          <w:jc w:val="center"/>
        </w:trPr>
        <w:tc>
          <w:tcPr>
            <w:tcW w:w="9354" w:type="dxa"/>
            <w:tcBorders>
              <w:top w:val="nil"/>
              <w:bottom w:val="nil"/>
            </w:tcBorders>
            <w:shd w:val="clear" w:color="auto" w:fill="auto"/>
          </w:tcPr>
          <w:p w14:paraId="27BFF95F"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3:</w:t>
            </w:r>
            <w:r w:rsidRPr="00B70E3E">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B70E3E" w14:paraId="24FE219C" w14:textId="77777777" w:rsidTr="00F4692D">
        <w:trPr>
          <w:cantSplit/>
          <w:jc w:val="center"/>
        </w:trPr>
        <w:tc>
          <w:tcPr>
            <w:tcW w:w="9354" w:type="dxa"/>
            <w:tcBorders>
              <w:top w:val="nil"/>
              <w:bottom w:val="nil"/>
            </w:tcBorders>
            <w:shd w:val="clear" w:color="auto" w:fill="auto"/>
          </w:tcPr>
          <w:p w14:paraId="2E6648A8"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4:</w:t>
            </w:r>
            <w:r w:rsidRPr="00B70E3E">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B70E3E" w14:paraId="1EB3C652" w14:textId="77777777" w:rsidTr="00F4692D">
        <w:trPr>
          <w:cantSplit/>
          <w:jc w:val="center"/>
        </w:trPr>
        <w:tc>
          <w:tcPr>
            <w:tcW w:w="9354" w:type="dxa"/>
            <w:tcBorders>
              <w:top w:val="nil"/>
              <w:bottom w:val="nil"/>
            </w:tcBorders>
            <w:shd w:val="clear" w:color="auto" w:fill="auto"/>
          </w:tcPr>
          <w:p w14:paraId="445C2993"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5:</w:t>
            </w:r>
            <w:r w:rsidRPr="00B70E3E">
              <w:rPr>
                <w:rFonts w:ascii="Arial" w:hAnsi="Arial"/>
                <w:sz w:val="18"/>
              </w:rPr>
              <w:tab/>
              <w:t>This is to be applied to all content. Any content, whether informative or decorative, that is updated automatically, blinks, or moves may create an accessibility barrier.</w:t>
            </w:r>
          </w:p>
        </w:tc>
      </w:tr>
      <w:tr w:rsidR="00E84BB6" w:rsidRPr="00B70E3E" w14:paraId="36DF6372" w14:textId="77777777" w:rsidTr="00F4692D">
        <w:trPr>
          <w:cantSplit/>
          <w:jc w:val="center"/>
        </w:trPr>
        <w:tc>
          <w:tcPr>
            <w:tcW w:w="9354" w:type="dxa"/>
            <w:tcBorders>
              <w:top w:val="nil"/>
            </w:tcBorders>
            <w:shd w:val="clear" w:color="auto" w:fill="auto"/>
          </w:tcPr>
          <w:p w14:paraId="71CBEA10"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6:</w:t>
            </w:r>
            <w:r w:rsidRPr="00B70E3E">
              <w:rPr>
                <w:rFonts w:ascii="Arial" w:hAnsi="Arial"/>
                <w:sz w:val="18"/>
              </w:rPr>
              <w:tab/>
              <w:t>This success criterion is identical to the WCAG 2.0 Success Criterion 2.2.2 Pause, Stop, Hide replacing "page" and "Web page" with "software", removing "See Conformance Requirement 5: Non-Interference" in note 2 of the success criterion, with the words "WCAG 2.0" added before the word "Guideline" in note 1 above, with note 2 above re-drafted to avoid the use of the word "must" and with the addition of note 5 above.</w:t>
            </w:r>
          </w:p>
        </w:tc>
      </w:tr>
    </w:tbl>
    <w:p w14:paraId="32F6DB2A" w14:textId="77777777" w:rsidR="00E84BB6" w:rsidRPr="00B70E3E" w:rsidDel="00C56A2D" w:rsidRDefault="00E84BB6" w:rsidP="00E84BB6">
      <w:pPr>
        <w:rPr>
          <w:del w:id="3537" w:author="Dave" w:date="2017-12-21T16:04:00Z"/>
        </w:rPr>
      </w:pPr>
    </w:p>
    <w:p w14:paraId="4342B06D" w14:textId="77777777" w:rsidR="00E84BB6" w:rsidRPr="00B70E3E" w:rsidRDefault="00E84BB6" w:rsidP="003127C9">
      <w:pPr>
        <w:pStyle w:val="Heading3"/>
      </w:pPr>
      <w:bookmarkStart w:id="3538" w:name="_Toc372010164"/>
      <w:bookmarkStart w:id="3539" w:name="_Toc379382534"/>
      <w:bookmarkStart w:id="3540" w:name="_Toc379383234"/>
      <w:bookmarkStart w:id="3541" w:name="_Toc492508021"/>
      <w:bookmarkStart w:id="3542" w:name="_Toc503730998"/>
      <w:r w:rsidRPr="00B70E3E">
        <w:t>11.2.</w:t>
      </w:r>
      <w:del w:id="3543" w:author="Loïc Martínez Normand" w:date="2017-09-07T00:02:00Z">
        <w:r w:rsidRPr="00B70E3E" w:rsidDel="00B73EDB">
          <w:delText>1.</w:delText>
        </w:r>
      </w:del>
      <w:r w:rsidRPr="00B70E3E">
        <w:t>19</w:t>
      </w:r>
      <w:r w:rsidRPr="00B70E3E">
        <w:tab/>
        <w:t>Three flashes or below threshold</w:t>
      </w:r>
      <w:bookmarkEnd w:id="3538"/>
      <w:bookmarkEnd w:id="3539"/>
      <w:bookmarkEnd w:id="3540"/>
      <w:bookmarkEnd w:id="3541"/>
      <w:ins w:id="3544" w:author="Dave" w:date="2017-09-26T18:32:00Z">
        <w:r w:rsidR="00736A63" w:rsidRPr="00B70E3E">
          <w:t xml:space="preserve"> </w:t>
        </w:r>
      </w:ins>
      <w:ins w:id="3545" w:author="Dave" w:date="2017-10-05T12:53:00Z">
        <w:r w:rsidR="003C3032" w:rsidRPr="00B70E3E">
          <w:t>(</w:t>
        </w:r>
      </w:ins>
      <w:ins w:id="3546" w:author="Dave" w:date="2017-09-26T18:32:00Z">
        <w:r w:rsidR="00736A63" w:rsidRPr="00B70E3E">
          <w:t>SC 2.3.1)</w:t>
        </w:r>
      </w:ins>
      <w:bookmarkEnd w:id="3542"/>
    </w:p>
    <w:p w14:paraId="70771B17" w14:textId="77777777" w:rsidR="00E84BB6" w:rsidRPr="00B70E3E" w:rsidRDefault="00E84BB6" w:rsidP="00E84BB6">
      <w:r w:rsidRPr="00B70E3E">
        <w:t>Where ICT is non-web software that provides a user interface, it shall satisfy the success criterion in Table 11.</w:t>
      </w:r>
      <w:del w:id="3547" w:author="Dave" w:date="2017-12-20T18:51:00Z">
        <w:r w:rsidRPr="00B70E3E" w:rsidDel="006B413E">
          <w:delText>19</w:delText>
        </w:r>
      </w:del>
      <w:ins w:id="3548" w:author="Dave" w:date="2017-12-20T18:51:00Z">
        <w:r w:rsidR="006B413E" w:rsidRPr="00B70E3E">
          <w:t>5</w:t>
        </w:r>
      </w:ins>
      <w:r w:rsidRPr="00B70E3E">
        <w:t>.</w:t>
      </w:r>
    </w:p>
    <w:p w14:paraId="245724DD" w14:textId="77777777" w:rsidR="00E84BB6" w:rsidRPr="00B70E3E" w:rsidRDefault="00E84BB6" w:rsidP="00E84BB6">
      <w:pPr>
        <w:pStyle w:val="TH"/>
      </w:pPr>
      <w:r w:rsidRPr="00B70E3E">
        <w:t>Table 11.</w:t>
      </w:r>
      <w:del w:id="3549" w:author="Dave" w:date="2017-12-20T18:51:00Z">
        <w:r w:rsidRPr="00B70E3E" w:rsidDel="006B413E">
          <w:delText>19</w:delText>
        </w:r>
      </w:del>
      <w:ins w:id="3550" w:author="Dave" w:date="2017-12-20T18:51:00Z">
        <w:r w:rsidR="006B413E" w:rsidRPr="00B70E3E">
          <w:t>5</w:t>
        </w:r>
      </w:ins>
      <w:r w:rsidRPr="00B70E3E">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B70E3E" w:rsidRDefault="00E84BB6" w:rsidP="00F4692D">
            <w:pPr>
              <w:keepNext/>
              <w:keepLines/>
              <w:spacing w:after="0"/>
              <w:rPr>
                <w:rFonts w:ascii="Arial" w:hAnsi="Arial"/>
                <w:sz w:val="18"/>
              </w:rPr>
            </w:pPr>
            <w:r w:rsidRPr="00B70E3E">
              <w:rPr>
                <w:rFonts w:ascii="Arial" w:hAnsi="Arial"/>
                <w:sz w:val="18"/>
              </w:rPr>
              <w:t>Software does not contain anything that flashes more than three times in any one second period, or the flash is below the general flash and red flash thresholds.</w:t>
            </w:r>
          </w:p>
        </w:tc>
      </w:tr>
      <w:tr w:rsidR="00E84BB6" w:rsidRPr="00B70E3E" w14:paraId="5DAF271F" w14:textId="77777777" w:rsidTr="00F4692D">
        <w:trPr>
          <w:cantSplit/>
          <w:jc w:val="center"/>
        </w:trPr>
        <w:tc>
          <w:tcPr>
            <w:tcW w:w="9354" w:type="dxa"/>
            <w:tcBorders>
              <w:bottom w:val="nil"/>
            </w:tcBorders>
            <w:shd w:val="clear" w:color="auto" w:fill="auto"/>
          </w:tcPr>
          <w:p w14:paraId="04CA3DBD"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70E3E" w14:paraId="004E4058" w14:textId="77777777" w:rsidTr="00F4692D">
        <w:trPr>
          <w:cantSplit/>
          <w:jc w:val="center"/>
        </w:trPr>
        <w:tc>
          <w:tcPr>
            <w:tcW w:w="9354" w:type="dxa"/>
            <w:tcBorders>
              <w:top w:val="nil"/>
            </w:tcBorders>
            <w:shd w:val="clear" w:color="auto" w:fill="auto"/>
          </w:tcPr>
          <w:p w14:paraId="237CA838"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This success criterion is identical to the WCAG 2.0 Success Criterion 2.3.1 Three Flashes or Below Threshold replacing "Web pages" with "software", "the whole page" with "the whole software", "the Web page" with "the software" and removing "See Conformance Requirement 5: Non-Interference" and with note 1 above re-drafted to avoid the use of the word "must".</w:t>
            </w:r>
          </w:p>
        </w:tc>
      </w:tr>
    </w:tbl>
    <w:p w14:paraId="550714D5" w14:textId="77777777" w:rsidR="00E84BB6" w:rsidRPr="00B70E3E" w:rsidDel="00C56A2D" w:rsidRDefault="00E84BB6" w:rsidP="00E84BB6">
      <w:pPr>
        <w:rPr>
          <w:del w:id="3551" w:author="Dave" w:date="2017-12-21T16:04:00Z"/>
        </w:rPr>
      </w:pPr>
    </w:p>
    <w:p w14:paraId="0BB7174F" w14:textId="77777777" w:rsidR="00E84BB6" w:rsidRPr="00B70E3E" w:rsidRDefault="00E84BB6" w:rsidP="003127C9">
      <w:pPr>
        <w:pStyle w:val="Heading3"/>
      </w:pPr>
      <w:bookmarkStart w:id="3552" w:name="_Toc372010165"/>
      <w:bookmarkStart w:id="3553" w:name="_Toc379382535"/>
      <w:bookmarkStart w:id="3554" w:name="_Toc379383235"/>
      <w:bookmarkStart w:id="3555" w:name="_Toc492508022"/>
      <w:bookmarkStart w:id="3556" w:name="_Toc503730999"/>
      <w:r w:rsidRPr="00B70E3E">
        <w:lastRenderedPageBreak/>
        <w:t>11.2.</w:t>
      </w:r>
      <w:del w:id="3557" w:author="Loïc Martínez Normand" w:date="2017-09-07T00:03:00Z">
        <w:r w:rsidRPr="00B70E3E" w:rsidDel="006D71A4">
          <w:delText>1.</w:delText>
        </w:r>
      </w:del>
      <w:r w:rsidRPr="00B70E3E">
        <w:t>20</w:t>
      </w:r>
      <w:r w:rsidRPr="00B70E3E">
        <w:tab/>
        <w:t>Empty clause</w:t>
      </w:r>
      <w:bookmarkEnd w:id="3552"/>
      <w:bookmarkEnd w:id="3553"/>
      <w:bookmarkEnd w:id="3554"/>
      <w:bookmarkEnd w:id="3555"/>
      <w:bookmarkEnd w:id="3556"/>
    </w:p>
    <w:p w14:paraId="0A05F118" w14:textId="77777777" w:rsidR="00E84BB6" w:rsidRPr="00B70E3E" w:rsidRDefault="00E84BB6" w:rsidP="00E84BB6">
      <w:r w:rsidRPr="00B70E3E">
        <w:t>This clause contains no requirements. It is included to align the numbering of related sub-clauses in clauses 9.2, 10.2 and 11.2.</w:t>
      </w:r>
    </w:p>
    <w:p w14:paraId="20FECC75" w14:textId="77777777" w:rsidR="00E84BB6" w:rsidRPr="00B70E3E" w:rsidRDefault="00E84BB6" w:rsidP="003127C9">
      <w:pPr>
        <w:pStyle w:val="Heading3"/>
      </w:pPr>
      <w:bookmarkStart w:id="3558" w:name="_Toc372010166"/>
      <w:bookmarkStart w:id="3559" w:name="_Toc379382536"/>
      <w:bookmarkStart w:id="3560" w:name="_Toc379383236"/>
      <w:bookmarkStart w:id="3561" w:name="_Toc492508023"/>
      <w:bookmarkStart w:id="3562" w:name="_Toc503731000"/>
      <w:r w:rsidRPr="00B70E3E">
        <w:t>11.2.</w:t>
      </w:r>
      <w:del w:id="3563" w:author="Loïc Martínez Normand" w:date="2017-09-07T00:03:00Z">
        <w:r w:rsidRPr="00B70E3E" w:rsidDel="006D71A4">
          <w:delText>1.</w:delText>
        </w:r>
      </w:del>
      <w:r w:rsidRPr="00B70E3E">
        <w:t>21</w:t>
      </w:r>
      <w:r w:rsidRPr="00B70E3E">
        <w:tab/>
        <w:t>Empty clause</w:t>
      </w:r>
      <w:bookmarkEnd w:id="3558"/>
      <w:bookmarkEnd w:id="3559"/>
      <w:bookmarkEnd w:id="3560"/>
      <w:bookmarkEnd w:id="3561"/>
      <w:bookmarkEnd w:id="3562"/>
    </w:p>
    <w:p w14:paraId="69F67AD2" w14:textId="77777777" w:rsidR="00E84BB6" w:rsidRPr="00B70E3E" w:rsidRDefault="00E84BB6" w:rsidP="00E84BB6">
      <w:r w:rsidRPr="00B70E3E">
        <w:t>This clause contains no requirements. It is included to align the numbering of related sub-clauses in clauses 9.2, 10.2 and 11.2.</w:t>
      </w:r>
    </w:p>
    <w:p w14:paraId="2FD2ADB8" w14:textId="77777777" w:rsidR="00E84BB6" w:rsidRPr="00B70E3E" w:rsidRDefault="00E84BB6" w:rsidP="003127C9">
      <w:pPr>
        <w:pStyle w:val="Heading3"/>
      </w:pPr>
      <w:bookmarkStart w:id="3564" w:name="_Toc372010167"/>
      <w:bookmarkStart w:id="3565" w:name="_Toc379382537"/>
      <w:bookmarkStart w:id="3566" w:name="_Toc379383237"/>
      <w:bookmarkStart w:id="3567" w:name="_Toc492508024"/>
      <w:bookmarkStart w:id="3568" w:name="_Toc503731001"/>
      <w:r w:rsidRPr="00B70E3E">
        <w:t>11.2.</w:t>
      </w:r>
      <w:del w:id="3569" w:author="Loïc Martínez Normand" w:date="2017-09-07T00:04:00Z">
        <w:r w:rsidRPr="00B70E3E" w:rsidDel="006D71A4">
          <w:delText>1.</w:delText>
        </w:r>
      </w:del>
      <w:r w:rsidRPr="00B70E3E">
        <w:t>22</w:t>
      </w:r>
      <w:r w:rsidRPr="00B70E3E">
        <w:tab/>
        <w:t>Focus order</w:t>
      </w:r>
      <w:bookmarkEnd w:id="3564"/>
      <w:bookmarkEnd w:id="3565"/>
      <w:bookmarkEnd w:id="3566"/>
      <w:bookmarkEnd w:id="3567"/>
      <w:ins w:id="3570" w:author="Dave" w:date="2017-09-26T18:33:00Z">
        <w:r w:rsidR="00736A63" w:rsidRPr="00B70E3E">
          <w:t xml:space="preserve"> </w:t>
        </w:r>
      </w:ins>
      <w:ins w:id="3571" w:author="Dave" w:date="2017-10-05T12:53:00Z">
        <w:r w:rsidR="003C3032" w:rsidRPr="00B70E3E">
          <w:t>(</w:t>
        </w:r>
      </w:ins>
      <w:ins w:id="3572" w:author="Dave" w:date="2017-09-26T18:33:00Z">
        <w:r w:rsidR="00736A63" w:rsidRPr="00B70E3E">
          <w:t>SC 2.4.3)</w:t>
        </w:r>
      </w:ins>
      <w:bookmarkEnd w:id="3568"/>
    </w:p>
    <w:p w14:paraId="405F471B" w14:textId="77777777" w:rsidR="00E84BB6" w:rsidRPr="00B70E3E" w:rsidRDefault="00E84BB6" w:rsidP="00E84BB6">
      <w:pPr>
        <w:keepNext/>
        <w:keepLines/>
      </w:pPr>
      <w:r w:rsidRPr="00B70E3E">
        <w:t>Where ICT is non-web software that provides a user interface, it shall satisfy the success criterion in Table 11.</w:t>
      </w:r>
      <w:del w:id="3573" w:author="Dave" w:date="2017-12-20T18:52:00Z">
        <w:r w:rsidRPr="00B70E3E" w:rsidDel="006B413E">
          <w:delText>22</w:delText>
        </w:r>
      </w:del>
      <w:ins w:id="3574" w:author="Dave" w:date="2017-12-20T18:52:00Z">
        <w:r w:rsidR="006B413E" w:rsidRPr="00B70E3E">
          <w:t>6</w:t>
        </w:r>
      </w:ins>
      <w:r w:rsidRPr="00B70E3E">
        <w:t>.</w:t>
      </w:r>
    </w:p>
    <w:p w14:paraId="2237B9CA" w14:textId="77777777" w:rsidR="00E84BB6" w:rsidRPr="00B70E3E" w:rsidRDefault="00E84BB6" w:rsidP="00E84BB6">
      <w:pPr>
        <w:pStyle w:val="TH"/>
      </w:pPr>
      <w:r w:rsidRPr="00B70E3E">
        <w:t>Table 11.</w:t>
      </w:r>
      <w:del w:id="3575" w:author="Dave" w:date="2017-12-20T18:51:00Z">
        <w:r w:rsidRPr="00B70E3E" w:rsidDel="006B413E">
          <w:delText>22</w:delText>
        </w:r>
      </w:del>
      <w:ins w:id="3576" w:author="Dave" w:date="2017-12-20T18:51:00Z">
        <w:r w:rsidR="006B413E" w:rsidRPr="00B70E3E">
          <w:t>6</w:t>
        </w:r>
      </w:ins>
      <w:r w:rsidRPr="00B70E3E">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686143DE" w14:textId="77777777" w:rsidTr="00F4692D">
        <w:trPr>
          <w:cantSplit/>
          <w:jc w:val="center"/>
        </w:trPr>
        <w:tc>
          <w:tcPr>
            <w:tcW w:w="9354" w:type="dxa"/>
            <w:shd w:val="clear" w:color="auto" w:fill="auto"/>
          </w:tcPr>
          <w:p w14:paraId="4EDF5233" w14:textId="77777777" w:rsidR="00E84BB6" w:rsidRPr="00B70E3E" w:rsidRDefault="00E84BB6" w:rsidP="00F4692D">
            <w:pPr>
              <w:keepNext/>
              <w:keepLines/>
              <w:spacing w:after="0"/>
              <w:rPr>
                <w:rFonts w:ascii="Arial" w:hAnsi="Arial"/>
                <w:sz w:val="18"/>
              </w:rPr>
            </w:pPr>
            <w:r w:rsidRPr="00B70E3E">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B70E3E" w14:paraId="1844F33E" w14:textId="77777777" w:rsidTr="00F4692D">
        <w:trPr>
          <w:cantSplit/>
          <w:jc w:val="center"/>
        </w:trPr>
        <w:tc>
          <w:tcPr>
            <w:tcW w:w="9354" w:type="dxa"/>
            <w:shd w:val="clear" w:color="auto" w:fill="auto"/>
          </w:tcPr>
          <w:p w14:paraId="76759794"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w:t>
            </w:r>
            <w:r w:rsidRPr="00B70E3E">
              <w:rPr>
                <w:rFonts w:ascii="Arial" w:hAnsi="Arial"/>
                <w:sz w:val="18"/>
              </w:rPr>
              <w:tab/>
              <w:t>This success criterion is identical to the WCAG 2.0 Success Criterion 2.4.3 Focus order replacing "Web page" with "software".</w:t>
            </w:r>
          </w:p>
        </w:tc>
      </w:tr>
    </w:tbl>
    <w:p w14:paraId="28344959" w14:textId="77777777" w:rsidR="00E84BB6" w:rsidRPr="00B70E3E" w:rsidDel="00C56A2D" w:rsidRDefault="00E84BB6" w:rsidP="00E84BB6">
      <w:pPr>
        <w:rPr>
          <w:del w:id="3577" w:author="Dave" w:date="2017-12-21T16:04:00Z"/>
        </w:rPr>
      </w:pPr>
    </w:p>
    <w:p w14:paraId="78EE9B2B" w14:textId="77777777" w:rsidR="00E84BB6" w:rsidRPr="00B70E3E" w:rsidRDefault="00E84BB6" w:rsidP="003127C9">
      <w:pPr>
        <w:pStyle w:val="Heading3"/>
      </w:pPr>
      <w:bookmarkStart w:id="3578" w:name="_Toc372010168"/>
      <w:bookmarkStart w:id="3579" w:name="_Toc379382538"/>
      <w:bookmarkStart w:id="3580" w:name="_Toc379383238"/>
      <w:bookmarkStart w:id="3581" w:name="_Toc492508025"/>
      <w:bookmarkStart w:id="3582" w:name="_Toc503731002"/>
      <w:r w:rsidRPr="00B70E3E">
        <w:t>11.2.</w:t>
      </w:r>
      <w:del w:id="3583" w:author="Loïc Martínez Normand" w:date="2017-09-07T00:04:00Z">
        <w:r w:rsidRPr="00B70E3E" w:rsidDel="00BB38C6">
          <w:delText>1.</w:delText>
        </w:r>
      </w:del>
      <w:r w:rsidRPr="00B70E3E">
        <w:t>23</w:t>
      </w:r>
      <w:r w:rsidRPr="00B70E3E">
        <w:tab/>
        <w:t>Link purpose (in context)</w:t>
      </w:r>
      <w:bookmarkEnd w:id="3578"/>
      <w:bookmarkEnd w:id="3579"/>
      <w:bookmarkEnd w:id="3580"/>
      <w:bookmarkEnd w:id="3581"/>
      <w:ins w:id="3584" w:author="Dave" w:date="2017-09-26T18:33:00Z">
        <w:r w:rsidR="00736A63" w:rsidRPr="00B70E3E">
          <w:t xml:space="preserve"> </w:t>
        </w:r>
      </w:ins>
      <w:ins w:id="3585" w:author="Dave" w:date="2017-10-05T12:53:00Z">
        <w:r w:rsidR="003C3032" w:rsidRPr="00B70E3E">
          <w:t>(</w:t>
        </w:r>
      </w:ins>
      <w:ins w:id="3586" w:author="Dave" w:date="2017-09-26T18:33:00Z">
        <w:r w:rsidR="00736A63" w:rsidRPr="00B70E3E">
          <w:t>SC 2.4.4)</w:t>
        </w:r>
      </w:ins>
      <w:bookmarkEnd w:id="3582"/>
    </w:p>
    <w:p w14:paraId="74C3B788" w14:textId="77777777" w:rsidR="00E84BB6" w:rsidRPr="00B70E3E" w:rsidRDefault="00E84BB6" w:rsidP="00E84BB6">
      <w:r w:rsidRPr="00B70E3E">
        <w:t>Where ICT is non-web software that provides a user interface, it shall satisfy the success criterion in Table 11.</w:t>
      </w:r>
      <w:del w:id="3587" w:author="Dave" w:date="2017-12-20T18:52:00Z">
        <w:r w:rsidRPr="00B70E3E" w:rsidDel="006B413E">
          <w:delText>23</w:delText>
        </w:r>
      </w:del>
      <w:ins w:id="3588" w:author="Dave" w:date="2017-12-20T18:52:00Z">
        <w:r w:rsidR="006B413E" w:rsidRPr="00B70E3E">
          <w:t>7</w:t>
        </w:r>
      </w:ins>
      <w:r w:rsidRPr="00B70E3E">
        <w:t>.</w:t>
      </w:r>
    </w:p>
    <w:p w14:paraId="1364C070" w14:textId="77777777" w:rsidR="00E84BB6" w:rsidRPr="00B70E3E" w:rsidRDefault="00E84BB6" w:rsidP="00E84BB6">
      <w:pPr>
        <w:pStyle w:val="TH"/>
      </w:pPr>
      <w:r w:rsidRPr="00B70E3E">
        <w:t>Table 11.</w:t>
      </w:r>
      <w:del w:id="3589" w:author="Dave" w:date="2017-12-20T18:52:00Z">
        <w:r w:rsidRPr="00B70E3E" w:rsidDel="006B413E">
          <w:delText>23</w:delText>
        </w:r>
      </w:del>
      <w:ins w:id="3590" w:author="Dave" w:date="2017-12-20T18:52:00Z">
        <w:r w:rsidR="006B413E" w:rsidRPr="00B70E3E">
          <w:t>7</w:t>
        </w:r>
      </w:ins>
      <w:r w:rsidRPr="00B70E3E">
        <w:t>: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33E04857" w14:textId="77777777" w:rsidTr="00F4692D">
        <w:trPr>
          <w:cantSplit/>
          <w:jc w:val="center"/>
        </w:trPr>
        <w:tc>
          <w:tcPr>
            <w:tcW w:w="9354" w:type="dxa"/>
            <w:tcBorders>
              <w:bottom w:val="single" w:sz="4" w:space="0" w:color="auto"/>
            </w:tcBorders>
            <w:shd w:val="clear" w:color="auto" w:fill="auto"/>
          </w:tcPr>
          <w:p w14:paraId="1B374F0C" w14:textId="77777777" w:rsidR="00E84BB6" w:rsidRPr="00B70E3E" w:rsidRDefault="00E84BB6" w:rsidP="00F4692D">
            <w:pPr>
              <w:keepNext/>
              <w:keepLines/>
              <w:spacing w:after="0"/>
              <w:rPr>
                <w:rFonts w:ascii="Arial" w:hAnsi="Arial"/>
                <w:sz w:val="18"/>
              </w:rPr>
            </w:pPr>
            <w:r w:rsidRPr="00B70E3E">
              <w:rPr>
                <w:rFonts w:ascii="Arial" w:hAnsi="Arial"/>
                <w:sz w:val="18"/>
              </w:rPr>
              <w:t>The purpose of each link can be determined from the link text alone or from the link text together with its programmatically determined link context, except where the purpose of the link would be ambiguous to users in general.</w:t>
            </w:r>
          </w:p>
        </w:tc>
      </w:tr>
      <w:tr w:rsidR="00E84BB6" w:rsidRPr="00B70E3E" w14:paraId="52FF2B84" w14:textId="77777777" w:rsidTr="00F4692D">
        <w:trPr>
          <w:cantSplit/>
          <w:jc w:val="center"/>
        </w:trPr>
        <w:tc>
          <w:tcPr>
            <w:tcW w:w="9354" w:type="dxa"/>
            <w:tcBorders>
              <w:bottom w:val="nil"/>
            </w:tcBorders>
            <w:shd w:val="clear" w:color="auto" w:fill="auto"/>
          </w:tcPr>
          <w:p w14:paraId="3E44084C"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In software, a "link" is any text string or image in the user interface outside a user interface control that behaves like a hypertext link. This does not include general user interface controls or buttons. (An OK button, for example, would not be a link.)</w:t>
            </w:r>
          </w:p>
        </w:tc>
      </w:tr>
      <w:tr w:rsidR="00E84BB6" w:rsidRPr="00B70E3E" w14:paraId="72E35C4F" w14:textId="77777777" w:rsidTr="00F4692D">
        <w:trPr>
          <w:cantSplit/>
          <w:jc w:val="center"/>
        </w:trPr>
        <w:tc>
          <w:tcPr>
            <w:tcW w:w="9354" w:type="dxa"/>
            <w:tcBorders>
              <w:top w:val="nil"/>
            </w:tcBorders>
            <w:shd w:val="clear" w:color="auto" w:fill="auto"/>
          </w:tcPr>
          <w:p w14:paraId="223553FA"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This success criterion is identical to the WCAG 2.0 Success Criterion 2.4.4 Link purpose (in context), replacing both "web page" and "page" with "software" and with the addition of note 1 above.</w:t>
            </w:r>
          </w:p>
        </w:tc>
      </w:tr>
    </w:tbl>
    <w:p w14:paraId="17592F46" w14:textId="77777777" w:rsidR="00E84BB6" w:rsidRPr="00B70E3E" w:rsidDel="00C56A2D" w:rsidRDefault="00E84BB6" w:rsidP="00E84BB6">
      <w:pPr>
        <w:rPr>
          <w:del w:id="3591" w:author="Dave" w:date="2017-12-21T16:04:00Z"/>
        </w:rPr>
      </w:pPr>
    </w:p>
    <w:p w14:paraId="53774B8C" w14:textId="77777777" w:rsidR="00E84BB6" w:rsidRPr="00B70E3E" w:rsidRDefault="00E84BB6" w:rsidP="003127C9">
      <w:pPr>
        <w:pStyle w:val="Heading3"/>
      </w:pPr>
      <w:bookmarkStart w:id="3592" w:name="_Toc372010169"/>
      <w:bookmarkStart w:id="3593" w:name="_Toc379382539"/>
      <w:bookmarkStart w:id="3594" w:name="_Toc379383239"/>
      <w:bookmarkStart w:id="3595" w:name="_Toc492508026"/>
      <w:bookmarkStart w:id="3596" w:name="_Toc503731003"/>
      <w:r w:rsidRPr="00B70E3E">
        <w:t>11.2.</w:t>
      </w:r>
      <w:del w:id="3597" w:author="Loïc Martínez Normand" w:date="2017-09-07T00:05:00Z">
        <w:r w:rsidRPr="00B70E3E" w:rsidDel="002D71D8">
          <w:delText>1.</w:delText>
        </w:r>
      </w:del>
      <w:r w:rsidRPr="00B70E3E">
        <w:t>24</w:t>
      </w:r>
      <w:r w:rsidRPr="00B70E3E">
        <w:tab/>
        <w:t>Empty clause</w:t>
      </w:r>
      <w:bookmarkEnd w:id="3592"/>
      <w:bookmarkEnd w:id="3593"/>
      <w:bookmarkEnd w:id="3594"/>
      <w:bookmarkEnd w:id="3595"/>
      <w:bookmarkEnd w:id="3596"/>
    </w:p>
    <w:p w14:paraId="229A1FC4" w14:textId="77777777" w:rsidR="00E84BB6" w:rsidRPr="00B70E3E" w:rsidRDefault="00E84BB6" w:rsidP="00E84BB6">
      <w:r w:rsidRPr="00B70E3E">
        <w:t>This clause contains no requirements. It is included to align the numbering of related sub-clauses in clauses 9.2, 10.2 and 11.2.</w:t>
      </w:r>
    </w:p>
    <w:p w14:paraId="0DC156E2" w14:textId="77777777" w:rsidR="00E84BB6" w:rsidRPr="00B70E3E" w:rsidRDefault="00E84BB6" w:rsidP="003127C9">
      <w:pPr>
        <w:pStyle w:val="Heading3"/>
      </w:pPr>
      <w:bookmarkStart w:id="3598" w:name="_Toc372010170"/>
      <w:bookmarkStart w:id="3599" w:name="_Toc379382540"/>
      <w:bookmarkStart w:id="3600" w:name="_Toc379383240"/>
      <w:bookmarkStart w:id="3601" w:name="_Toc492508027"/>
      <w:bookmarkStart w:id="3602" w:name="_Toc503731004"/>
      <w:r w:rsidRPr="00B70E3E">
        <w:t>11.2.</w:t>
      </w:r>
      <w:del w:id="3603" w:author="Loïc Martínez Normand" w:date="2017-09-07T00:05:00Z">
        <w:r w:rsidRPr="00B70E3E" w:rsidDel="00942854">
          <w:delText>1.</w:delText>
        </w:r>
      </w:del>
      <w:r w:rsidRPr="00B70E3E">
        <w:t>25</w:t>
      </w:r>
      <w:r w:rsidRPr="00B70E3E">
        <w:tab/>
        <w:t>Headings and labels</w:t>
      </w:r>
      <w:bookmarkEnd w:id="3598"/>
      <w:bookmarkEnd w:id="3599"/>
      <w:bookmarkEnd w:id="3600"/>
      <w:bookmarkEnd w:id="3601"/>
      <w:ins w:id="3604" w:author="Dave" w:date="2017-09-26T18:33:00Z">
        <w:r w:rsidR="00736A63" w:rsidRPr="00B70E3E">
          <w:t xml:space="preserve"> </w:t>
        </w:r>
      </w:ins>
      <w:ins w:id="3605" w:author="Dave" w:date="2017-10-05T12:53:00Z">
        <w:r w:rsidR="003C3032" w:rsidRPr="00B70E3E">
          <w:t>(</w:t>
        </w:r>
      </w:ins>
      <w:ins w:id="3606" w:author="Dave" w:date="2017-09-26T18:33:00Z">
        <w:r w:rsidR="00736A63" w:rsidRPr="00B70E3E">
          <w:t>SC 2.4.6)</w:t>
        </w:r>
      </w:ins>
      <w:bookmarkEnd w:id="3602"/>
    </w:p>
    <w:p w14:paraId="4D2EC3D0" w14:textId="77777777" w:rsidR="00E84BB6" w:rsidRPr="00B70E3E" w:rsidRDefault="00E84BB6" w:rsidP="00E84BB6">
      <w:pPr>
        <w:rPr>
          <w:ins w:id="3607" w:author="Dave" w:date="2017-12-20T18:52:00Z"/>
        </w:rPr>
      </w:pPr>
      <w:r w:rsidRPr="00B70E3E">
        <w:t xml:space="preserve">Where ICT is non-web software that provides a user interface, it shall satisfy the </w:t>
      </w:r>
      <w:ins w:id="3608" w:author="Dave" w:date="2017-12-20T18:52:00Z">
        <w:r w:rsidR="00071EC0" w:rsidRPr="00B70E3E">
          <w:t>WCAG 2.0 Success Criterion 2.4.6 Headings and labels</w:t>
        </w:r>
      </w:ins>
      <w:del w:id="3609" w:author="Dave" w:date="2017-12-20T18:52:00Z">
        <w:r w:rsidRPr="00B70E3E" w:rsidDel="00071EC0">
          <w:delText>success criterion in Table 11.25</w:delText>
        </w:r>
      </w:del>
      <w:r w:rsidRPr="00B70E3E">
        <w:t>.</w:t>
      </w:r>
    </w:p>
    <w:p w14:paraId="161AE6BF" w14:textId="77777777" w:rsidR="00071EC0" w:rsidRPr="00B70E3E" w:rsidRDefault="00071EC0" w:rsidP="00071EC0">
      <w:pPr>
        <w:pStyle w:val="NO"/>
      </w:pPr>
      <w:ins w:id="3610" w:author="Dave" w:date="2017-12-20T18:52:00Z">
        <w:r w:rsidRPr="00B70E3E">
          <w:t>NOTE 1:</w:t>
        </w:r>
        <w:r w:rsidRPr="00B70E3E">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ins>
    </w:p>
    <w:p w14:paraId="2112DB3F" w14:textId="77777777" w:rsidR="00E84BB6" w:rsidRPr="00B70E3E" w:rsidDel="002D1EDF" w:rsidRDefault="00E84BB6" w:rsidP="00E84BB6">
      <w:pPr>
        <w:pStyle w:val="TH"/>
        <w:rPr>
          <w:del w:id="3611" w:author="Dave" w:date="2017-12-20T19:06:00Z"/>
        </w:rPr>
      </w:pPr>
      <w:del w:id="3612" w:author="Dave" w:date="2017-12-20T18:52:00Z">
        <w:r w:rsidRPr="00B70E3E" w:rsidDel="00071EC0">
          <w:delText>Table 11.25: Software success criterion: Headings and labels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071EC0" w14:paraId="04EC3D99" w14:textId="77777777" w:rsidTr="00F4692D">
        <w:trPr>
          <w:cantSplit/>
          <w:jc w:val="center"/>
          <w:del w:id="3613" w:author="Dave" w:date="2017-12-20T18:52:00Z"/>
        </w:trPr>
        <w:tc>
          <w:tcPr>
            <w:tcW w:w="9354" w:type="dxa"/>
            <w:tcBorders>
              <w:bottom w:val="single" w:sz="4" w:space="0" w:color="auto"/>
            </w:tcBorders>
            <w:shd w:val="clear" w:color="auto" w:fill="auto"/>
          </w:tcPr>
          <w:p w14:paraId="6B71B9A7" w14:textId="77777777" w:rsidR="00E84BB6" w:rsidRPr="00B70E3E" w:rsidDel="00071EC0" w:rsidRDefault="00E84BB6" w:rsidP="00F4692D">
            <w:pPr>
              <w:keepNext/>
              <w:keepLines/>
              <w:spacing w:after="0"/>
              <w:rPr>
                <w:del w:id="3614" w:author="Dave" w:date="2017-12-20T18:52:00Z"/>
                <w:rFonts w:ascii="Arial" w:hAnsi="Arial"/>
                <w:sz w:val="18"/>
              </w:rPr>
            </w:pPr>
            <w:del w:id="3615" w:author="Dave" w:date="2017-12-20T18:52:00Z">
              <w:r w:rsidRPr="00B70E3E" w:rsidDel="00071EC0">
                <w:rPr>
                  <w:rFonts w:ascii="Arial" w:hAnsi="Arial"/>
                  <w:sz w:val="18"/>
                </w:rPr>
                <w:delText>Headings and labels describe topic or purpose.</w:delText>
              </w:r>
            </w:del>
          </w:p>
        </w:tc>
      </w:tr>
      <w:tr w:rsidR="00E84BB6" w:rsidRPr="00B70E3E" w:rsidDel="00071EC0" w14:paraId="0A3D7532" w14:textId="77777777" w:rsidTr="00F4692D">
        <w:trPr>
          <w:cantSplit/>
          <w:jc w:val="center"/>
          <w:del w:id="3616" w:author="Dave" w:date="2017-12-20T18:52:00Z"/>
        </w:trPr>
        <w:tc>
          <w:tcPr>
            <w:tcW w:w="9354" w:type="dxa"/>
            <w:tcBorders>
              <w:bottom w:val="nil"/>
            </w:tcBorders>
            <w:shd w:val="clear" w:color="auto" w:fill="auto"/>
          </w:tcPr>
          <w:p w14:paraId="7603C8DB" w14:textId="77777777" w:rsidR="00E84BB6" w:rsidRPr="00B70E3E" w:rsidDel="00071EC0" w:rsidRDefault="00E84BB6" w:rsidP="00F4692D">
            <w:pPr>
              <w:keepNext/>
              <w:keepLines/>
              <w:spacing w:after="0"/>
              <w:ind w:left="851" w:hanging="851"/>
              <w:rPr>
                <w:del w:id="3617" w:author="Dave" w:date="2017-12-20T18:52:00Z"/>
                <w:rFonts w:ascii="Arial" w:hAnsi="Arial"/>
                <w:sz w:val="18"/>
              </w:rPr>
            </w:pPr>
            <w:del w:id="3618" w:author="Dave" w:date="2017-12-20T18:52:00Z">
              <w:r w:rsidRPr="00B70E3E" w:rsidDel="00071EC0">
                <w:rPr>
                  <w:rFonts w:ascii="Arial" w:hAnsi="Arial"/>
                  <w:sz w:val="18"/>
                </w:rPr>
                <w:delText>NOTE 1:</w:delText>
              </w:r>
              <w:r w:rsidRPr="00B70E3E" w:rsidDel="00071EC0">
                <w:rPr>
                  <w:rFonts w:ascii="Arial" w:hAnsi="Arial"/>
                  <w:sz w:val="18"/>
                </w:rPr>
                <w:tab/>
                <w:delTex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delText>
              </w:r>
            </w:del>
          </w:p>
        </w:tc>
      </w:tr>
      <w:tr w:rsidR="00E84BB6" w:rsidRPr="00B70E3E" w:rsidDel="00071EC0" w14:paraId="23B9A264" w14:textId="77777777" w:rsidTr="00F4692D">
        <w:trPr>
          <w:cantSplit/>
          <w:jc w:val="center"/>
          <w:del w:id="3619" w:author="Dave" w:date="2017-12-20T18:52:00Z"/>
        </w:trPr>
        <w:tc>
          <w:tcPr>
            <w:tcW w:w="9354" w:type="dxa"/>
            <w:tcBorders>
              <w:top w:val="nil"/>
            </w:tcBorders>
            <w:shd w:val="clear" w:color="auto" w:fill="auto"/>
          </w:tcPr>
          <w:p w14:paraId="72C5A78C" w14:textId="77777777" w:rsidR="00E84BB6" w:rsidRPr="00B70E3E" w:rsidDel="00071EC0" w:rsidRDefault="00E84BB6" w:rsidP="00F4692D">
            <w:pPr>
              <w:keepNext/>
              <w:keepLines/>
              <w:spacing w:after="0"/>
              <w:ind w:left="851" w:hanging="851"/>
              <w:rPr>
                <w:del w:id="3620" w:author="Dave" w:date="2017-12-20T18:52:00Z"/>
                <w:rFonts w:ascii="Arial" w:hAnsi="Arial"/>
                <w:sz w:val="18"/>
              </w:rPr>
            </w:pPr>
            <w:del w:id="3621" w:author="Dave" w:date="2017-12-20T18:52:00Z">
              <w:r w:rsidRPr="00B70E3E" w:rsidDel="00071EC0">
                <w:rPr>
                  <w:rFonts w:ascii="Arial" w:hAnsi="Arial"/>
                  <w:sz w:val="18"/>
                </w:rPr>
                <w:delText>NOTE 2:</w:delText>
              </w:r>
              <w:r w:rsidRPr="00B70E3E" w:rsidDel="00071EC0">
                <w:rPr>
                  <w:rFonts w:ascii="Arial" w:hAnsi="Arial"/>
                  <w:sz w:val="18"/>
                </w:rPr>
                <w:tab/>
                <w:delText>This success criterion is identical to the WCAG 2.0 Success Criterion 2.4.6 Headings and labels with the addition of note 1 above.</w:delText>
              </w:r>
            </w:del>
          </w:p>
        </w:tc>
      </w:tr>
    </w:tbl>
    <w:p w14:paraId="2397ABF9" w14:textId="77777777" w:rsidR="00E84BB6" w:rsidRPr="00B70E3E" w:rsidDel="002D1EDF" w:rsidRDefault="00E84BB6">
      <w:pPr>
        <w:rPr>
          <w:del w:id="3622" w:author="Dave" w:date="2017-12-20T19:07:00Z"/>
        </w:rPr>
      </w:pPr>
    </w:p>
    <w:p w14:paraId="0CAD3A8A" w14:textId="77777777" w:rsidR="00E84BB6" w:rsidRPr="00B70E3E" w:rsidRDefault="00E84BB6" w:rsidP="0094434A">
      <w:pPr>
        <w:pStyle w:val="Heading3"/>
        <w:keepNext w:val="0"/>
      </w:pPr>
      <w:bookmarkStart w:id="3623" w:name="_Toc372010171"/>
      <w:bookmarkStart w:id="3624" w:name="_Toc379382541"/>
      <w:bookmarkStart w:id="3625" w:name="_Toc379383241"/>
      <w:bookmarkStart w:id="3626" w:name="_Toc492508028"/>
      <w:bookmarkStart w:id="3627" w:name="_Toc503731005"/>
      <w:r w:rsidRPr="00B70E3E">
        <w:lastRenderedPageBreak/>
        <w:t>11.2.</w:t>
      </w:r>
      <w:del w:id="3628" w:author="Loïc Martínez Normand" w:date="2017-09-07T00:05:00Z">
        <w:r w:rsidRPr="00B70E3E" w:rsidDel="00942854">
          <w:delText>1.</w:delText>
        </w:r>
      </w:del>
      <w:r w:rsidRPr="00B70E3E">
        <w:t>26</w:t>
      </w:r>
      <w:r w:rsidRPr="00B70E3E">
        <w:tab/>
        <w:t>Focus visible</w:t>
      </w:r>
      <w:bookmarkEnd w:id="3623"/>
      <w:bookmarkEnd w:id="3624"/>
      <w:bookmarkEnd w:id="3625"/>
      <w:bookmarkEnd w:id="3626"/>
      <w:ins w:id="3629" w:author="Dave" w:date="2017-09-26T18:33:00Z">
        <w:r w:rsidR="00736A63" w:rsidRPr="00B70E3E">
          <w:t xml:space="preserve"> </w:t>
        </w:r>
      </w:ins>
      <w:ins w:id="3630" w:author="Dave" w:date="2017-10-05T12:53:00Z">
        <w:r w:rsidR="003C3032" w:rsidRPr="00B70E3E">
          <w:t>(</w:t>
        </w:r>
      </w:ins>
      <w:ins w:id="3631" w:author="Dave" w:date="2017-09-26T18:33:00Z">
        <w:r w:rsidR="00736A63" w:rsidRPr="00B70E3E">
          <w:t>SC 2.4.7)</w:t>
        </w:r>
      </w:ins>
      <w:bookmarkEnd w:id="3627"/>
    </w:p>
    <w:p w14:paraId="6CAB73C2" w14:textId="77777777" w:rsidR="00E84BB6" w:rsidRPr="00B70E3E" w:rsidRDefault="00E84BB6" w:rsidP="0094434A">
      <w:pPr>
        <w:keepLines/>
      </w:pPr>
      <w:r w:rsidRPr="00B70E3E">
        <w:t xml:space="preserve">Where ICT is non-web software that provides a user interface, it shall satisfy the </w:t>
      </w:r>
      <w:ins w:id="3632" w:author="Dave" w:date="2017-12-20T18:54:00Z">
        <w:r w:rsidR="00071EC0" w:rsidRPr="00B70E3E">
          <w:t>WCAG 2.0 Success Criterion 2.4.7 Focus visible</w:t>
        </w:r>
      </w:ins>
      <w:del w:id="3633" w:author="Dave" w:date="2017-12-20T18:54:00Z">
        <w:r w:rsidRPr="00B70E3E" w:rsidDel="00071EC0">
          <w:delText>success criterion in Table 11.26</w:delText>
        </w:r>
      </w:del>
      <w:r w:rsidRPr="00B70E3E">
        <w:t>.</w:t>
      </w:r>
    </w:p>
    <w:p w14:paraId="0884B917" w14:textId="77777777" w:rsidR="00E84BB6" w:rsidRPr="00B70E3E" w:rsidDel="002D1EDF" w:rsidRDefault="00E84BB6" w:rsidP="00E84BB6">
      <w:pPr>
        <w:pStyle w:val="TH"/>
        <w:rPr>
          <w:del w:id="3634" w:author="Dave" w:date="2017-12-20T19:06:00Z"/>
        </w:rPr>
      </w:pPr>
      <w:del w:id="3635" w:author="Dave" w:date="2017-12-20T18:54:00Z">
        <w:r w:rsidRPr="00B70E3E" w:rsidDel="00071EC0">
          <w:delText>Table 11.26: Software success criterion: Focus visible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071EC0" w14:paraId="0804FE0E" w14:textId="77777777" w:rsidTr="00F4692D">
        <w:trPr>
          <w:cantSplit/>
          <w:jc w:val="center"/>
          <w:del w:id="3636" w:author="Dave" w:date="2017-12-20T18:54:00Z"/>
        </w:trPr>
        <w:tc>
          <w:tcPr>
            <w:tcW w:w="9354" w:type="dxa"/>
            <w:shd w:val="clear" w:color="auto" w:fill="auto"/>
          </w:tcPr>
          <w:p w14:paraId="66BD5223" w14:textId="77777777" w:rsidR="00E84BB6" w:rsidRPr="00B70E3E" w:rsidDel="00071EC0" w:rsidRDefault="00E84BB6" w:rsidP="00F4692D">
            <w:pPr>
              <w:keepNext/>
              <w:keepLines/>
              <w:spacing w:after="0"/>
              <w:rPr>
                <w:del w:id="3637" w:author="Dave" w:date="2017-12-20T18:54:00Z"/>
                <w:rFonts w:ascii="Arial" w:hAnsi="Arial"/>
                <w:sz w:val="18"/>
              </w:rPr>
            </w:pPr>
            <w:del w:id="3638" w:author="Dave" w:date="2017-12-20T18:54:00Z">
              <w:r w:rsidRPr="00B70E3E" w:rsidDel="00071EC0">
                <w:rPr>
                  <w:rFonts w:ascii="Arial" w:hAnsi="Arial"/>
                  <w:sz w:val="18"/>
                </w:rPr>
                <w:delText>Any keyboard operable user interface has a mode of operation where the keyboard focus indicator is visible.</w:delText>
              </w:r>
            </w:del>
          </w:p>
        </w:tc>
      </w:tr>
      <w:tr w:rsidR="00E84BB6" w:rsidRPr="00B70E3E" w:rsidDel="00071EC0" w14:paraId="21D1123E" w14:textId="77777777" w:rsidTr="00F4692D">
        <w:trPr>
          <w:cantSplit/>
          <w:jc w:val="center"/>
          <w:del w:id="3639" w:author="Dave" w:date="2017-12-20T18:54:00Z"/>
        </w:trPr>
        <w:tc>
          <w:tcPr>
            <w:tcW w:w="9354" w:type="dxa"/>
            <w:shd w:val="clear" w:color="auto" w:fill="auto"/>
          </w:tcPr>
          <w:p w14:paraId="429323CC" w14:textId="77777777" w:rsidR="00E84BB6" w:rsidRPr="00B70E3E" w:rsidDel="00071EC0" w:rsidRDefault="00E84BB6" w:rsidP="00F4692D">
            <w:pPr>
              <w:keepNext/>
              <w:keepLines/>
              <w:spacing w:after="0"/>
              <w:ind w:left="851" w:hanging="851"/>
              <w:rPr>
                <w:del w:id="3640" w:author="Dave" w:date="2017-12-20T18:54:00Z"/>
                <w:rFonts w:ascii="Arial" w:hAnsi="Arial"/>
                <w:sz w:val="18"/>
              </w:rPr>
            </w:pPr>
            <w:del w:id="3641" w:author="Dave" w:date="2017-12-20T18:54:00Z">
              <w:r w:rsidRPr="00B70E3E" w:rsidDel="00071EC0">
                <w:rPr>
                  <w:rFonts w:ascii="Arial" w:hAnsi="Arial"/>
                  <w:sz w:val="18"/>
                </w:rPr>
                <w:delText>NOTE:</w:delText>
              </w:r>
              <w:r w:rsidRPr="00B70E3E" w:rsidDel="00071EC0">
                <w:rPr>
                  <w:rFonts w:ascii="Arial" w:hAnsi="Arial"/>
                  <w:sz w:val="18"/>
                </w:rPr>
                <w:tab/>
                <w:delText>This success criterion is identical to the WCAG 2.0 Success Criterion 2.4.7 Focus visible.</w:delText>
              </w:r>
            </w:del>
          </w:p>
        </w:tc>
      </w:tr>
    </w:tbl>
    <w:p w14:paraId="6CB592C9" w14:textId="77777777" w:rsidR="00E84BB6" w:rsidRPr="00B70E3E" w:rsidDel="002D1EDF" w:rsidRDefault="00E84BB6">
      <w:pPr>
        <w:rPr>
          <w:del w:id="3642" w:author="Dave" w:date="2017-12-20T19:06:00Z"/>
        </w:rPr>
      </w:pPr>
    </w:p>
    <w:p w14:paraId="0CCD270D" w14:textId="77777777" w:rsidR="00E84BB6" w:rsidRPr="00B70E3E" w:rsidRDefault="00E84BB6" w:rsidP="0094434A">
      <w:pPr>
        <w:pStyle w:val="Heading3"/>
        <w:keepNext w:val="0"/>
        <w:rPr>
          <w:ins w:id="3643" w:author="Loïc Martínez Normand" w:date="2017-09-07T00:06:00Z"/>
        </w:rPr>
      </w:pPr>
      <w:bookmarkStart w:id="3644" w:name="_Toc492508029"/>
      <w:bookmarkStart w:id="3645" w:name="_Toc503731006"/>
      <w:bookmarkStart w:id="3646" w:name="_Toc372010172"/>
      <w:bookmarkStart w:id="3647" w:name="_Toc379382542"/>
      <w:bookmarkStart w:id="3648" w:name="_Toc379383242"/>
      <w:ins w:id="3649" w:author="Loïc Martínez Normand" w:date="2017-09-07T00:06:00Z">
        <w:r w:rsidRPr="00B70E3E">
          <w:t>11.2.27</w:t>
        </w:r>
        <w:r w:rsidRPr="00B70E3E">
          <w:tab/>
          <w:t>Language of software</w:t>
        </w:r>
        <w:bookmarkEnd w:id="3644"/>
        <w:bookmarkEnd w:id="3645"/>
      </w:ins>
    </w:p>
    <w:p w14:paraId="355FE548" w14:textId="77777777" w:rsidR="00E84BB6" w:rsidRPr="00B70E3E" w:rsidRDefault="00E84BB6" w:rsidP="0094434A">
      <w:pPr>
        <w:pStyle w:val="Heading4"/>
        <w:keepNext w:val="0"/>
      </w:pPr>
      <w:bookmarkStart w:id="3650" w:name="_Toc492508030"/>
      <w:bookmarkStart w:id="3651" w:name="_Toc503731007"/>
      <w:r w:rsidRPr="00B70E3E">
        <w:t>11.2.</w:t>
      </w:r>
      <w:del w:id="3652" w:author="Loïc Martínez Normand" w:date="2017-09-07T00:06:00Z">
        <w:r w:rsidRPr="00B70E3E" w:rsidDel="00AC2DE0">
          <w:delText>1.</w:delText>
        </w:r>
      </w:del>
      <w:r w:rsidRPr="00B70E3E">
        <w:t>27</w:t>
      </w:r>
      <w:ins w:id="3653" w:author="Loïc Martínez Normand" w:date="2017-09-07T00:06:00Z">
        <w:r w:rsidRPr="00B70E3E">
          <w:t>.1</w:t>
        </w:r>
      </w:ins>
      <w:r w:rsidRPr="00B70E3E">
        <w:tab/>
        <w:t>Language of software</w:t>
      </w:r>
      <w:bookmarkEnd w:id="3646"/>
      <w:bookmarkEnd w:id="3647"/>
      <w:bookmarkEnd w:id="3648"/>
      <w:ins w:id="3654" w:author="Loïc Martínez Normand" w:date="2017-09-07T00:06:00Z">
        <w:r w:rsidRPr="00B70E3E">
          <w:t xml:space="preserve"> (</w:t>
        </w:r>
      </w:ins>
      <w:ins w:id="3655" w:author="Dave" w:date="2017-09-26T12:48:00Z">
        <w:r w:rsidR="00AF627F" w:rsidRPr="00B70E3E">
          <w:t>open</w:t>
        </w:r>
      </w:ins>
      <w:ins w:id="3656" w:author="Loïc Martínez Normand" w:date="2017-09-07T00:06:00Z">
        <w:r w:rsidRPr="00B70E3E">
          <w:t xml:space="preserve"> functionalit</w:t>
        </w:r>
      </w:ins>
      <w:ins w:id="3657" w:author="Loïc Martínez Normand" w:date="2017-09-07T00:07:00Z">
        <w:r w:rsidRPr="00B70E3E">
          <w:t>y)</w:t>
        </w:r>
      </w:ins>
      <w:bookmarkEnd w:id="3650"/>
      <w:ins w:id="3658" w:author="Dave" w:date="2017-09-26T18:34:00Z">
        <w:r w:rsidR="00736A63" w:rsidRPr="00B70E3E">
          <w:t xml:space="preserve"> </w:t>
        </w:r>
      </w:ins>
      <w:ins w:id="3659" w:author="Dave" w:date="2017-10-05T12:53:00Z">
        <w:r w:rsidR="003C3032" w:rsidRPr="00B70E3E">
          <w:t>(</w:t>
        </w:r>
      </w:ins>
      <w:ins w:id="3660" w:author="Dave" w:date="2017-09-26T18:34:00Z">
        <w:r w:rsidR="00736A63" w:rsidRPr="00B70E3E">
          <w:t>SC 3.1.1)</w:t>
        </w:r>
      </w:ins>
      <w:bookmarkEnd w:id="3651"/>
    </w:p>
    <w:p w14:paraId="3AEBC08A" w14:textId="77777777" w:rsidR="00E84BB6" w:rsidRPr="00B70E3E" w:rsidRDefault="00E84BB6" w:rsidP="0094434A">
      <w:pPr>
        <w:keepLines/>
      </w:pPr>
      <w:r w:rsidRPr="00B70E3E">
        <w:t>Where ICT is non-web software that provides a user interface and that supports access to assistive technologies for screen reading, it shall satisfy the success criterion in Table 11.</w:t>
      </w:r>
      <w:del w:id="3661" w:author="Dave" w:date="2017-12-20T18:55:00Z">
        <w:r w:rsidRPr="00B70E3E" w:rsidDel="00071EC0">
          <w:delText>27</w:delText>
        </w:r>
      </w:del>
      <w:ins w:id="3662" w:author="Dave" w:date="2017-12-20T18:55:00Z">
        <w:r w:rsidR="00071EC0" w:rsidRPr="00B70E3E">
          <w:t>8</w:t>
        </w:r>
      </w:ins>
      <w:r w:rsidRPr="00B70E3E">
        <w:t>.</w:t>
      </w:r>
    </w:p>
    <w:p w14:paraId="01464F9E" w14:textId="77777777" w:rsidR="00E84BB6" w:rsidRPr="00B70E3E" w:rsidRDefault="00E84BB6" w:rsidP="006B6D96">
      <w:pPr>
        <w:pStyle w:val="TH"/>
        <w:keepNext w:val="0"/>
      </w:pPr>
      <w:r w:rsidRPr="00B70E3E">
        <w:t>Table 11.</w:t>
      </w:r>
      <w:del w:id="3663" w:author="Dave" w:date="2017-12-20T18:55:00Z">
        <w:r w:rsidRPr="00B70E3E" w:rsidDel="00071EC0">
          <w:delText>27</w:delText>
        </w:r>
      </w:del>
      <w:ins w:id="3664" w:author="Dave" w:date="2017-12-20T18:55:00Z">
        <w:r w:rsidR="00071EC0" w:rsidRPr="00B70E3E">
          <w:t>8</w:t>
        </w:r>
      </w:ins>
      <w:r w:rsidRPr="00B70E3E">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B70E3E" w:rsidRDefault="00E84BB6" w:rsidP="006B6D96">
            <w:pPr>
              <w:keepLines/>
              <w:spacing w:after="0"/>
              <w:rPr>
                <w:rFonts w:ascii="Arial" w:hAnsi="Arial"/>
                <w:sz w:val="18"/>
              </w:rPr>
            </w:pPr>
            <w:r w:rsidRPr="00B70E3E">
              <w:rPr>
                <w:rFonts w:ascii="Arial" w:hAnsi="Arial"/>
                <w:sz w:val="18"/>
              </w:rPr>
              <w:t>The default human language of software can be programmatically determined.</w:t>
            </w:r>
          </w:p>
        </w:tc>
      </w:tr>
      <w:tr w:rsidR="00E84BB6" w:rsidRPr="00B70E3E" w14:paraId="6B1934CD" w14:textId="77777777" w:rsidTr="00F4692D">
        <w:trPr>
          <w:cantSplit/>
          <w:jc w:val="center"/>
        </w:trPr>
        <w:tc>
          <w:tcPr>
            <w:tcW w:w="9354" w:type="dxa"/>
            <w:tcBorders>
              <w:bottom w:val="nil"/>
            </w:tcBorders>
            <w:shd w:val="clear" w:color="auto" w:fill="auto"/>
          </w:tcPr>
          <w:p w14:paraId="136A2BA6" w14:textId="77777777" w:rsidR="00E84BB6" w:rsidRPr="00B70E3E" w:rsidRDefault="00E84BB6" w:rsidP="006B6D96">
            <w:pPr>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B70E3E" w14:paraId="73C03F06" w14:textId="77777777" w:rsidTr="00F4692D">
        <w:trPr>
          <w:cantSplit/>
          <w:jc w:val="center"/>
        </w:trPr>
        <w:tc>
          <w:tcPr>
            <w:tcW w:w="9354" w:type="dxa"/>
            <w:tcBorders>
              <w:top w:val="nil"/>
            </w:tcBorders>
            <w:shd w:val="clear" w:color="auto" w:fill="auto"/>
          </w:tcPr>
          <w:p w14:paraId="410B90D6" w14:textId="77777777" w:rsidR="00E84BB6" w:rsidRPr="00B70E3E" w:rsidRDefault="00E84BB6" w:rsidP="006B6D96">
            <w:pPr>
              <w:spacing w:after="0"/>
              <w:ind w:left="851" w:hanging="851"/>
              <w:rPr>
                <w:rFonts w:ascii="Arial" w:hAnsi="Arial"/>
                <w:sz w:val="18"/>
              </w:rPr>
            </w:pPr>
            <w:r w:rsidRPr="00B70E3E">
              <w:rPr>
                <w:rFonts w:ascii="Arial" w:hAnsi="Arial"/>
                <w:sz w:val="18"/>
              </w:rPr>
              <w:t>NOTE 2:</w:t>
            </w:r>
            <w:r w:rsidRPr="00B70E3E">
              <w:rPr>
                <w:rFonts w:ascii="Arial" w:hAnsi="Arial"/>
                <w:sz w:val="18"/>
              </w:rPr>
              <w:tab/>
              <w:t>This success criterion is identical to the WCAG 2.0 Success Criterion 3.1.1 Language of page, replacing "each web page" with "software" and with the addition of note 1 above.</w:t>
            </w:r>
          </w:p>
        </w:tc>
      </w:tr>
    </w:tbl>
    <w:p w14:paraId="313ECEDA" w14:textId="77777777" w:rsidR="00E84BB6" w:rsidRPr="00B70E3E" w:rsidDel="00C56A2D" w:rsidRDefault="00E84BB6" w:rsidP="00E84BB6">
      <w:pPr>
        <w:rPr>
          <w:del w:id="3665" w:author="Dave" w:date="2017-12-21T16:04:00Z"/>
        </w:rPr>
      </w:pPr>
    </w:p>
    <w:p w14:paraId="51925CD5" w14:textId="77777777" w:rsidR="00E84BB6" w:rsidRPr="00B70E3E" w:rsidRDefault="00E84BB6" w:rsidP="00E84BB6">
      <w:pPr>
        <w:pStyle w:val="Heading4"/>
        <w:rPr>
          <w:moveTo w:id="3666" w:author="Loïc Martínez Normand" w:date="2017-09-07T00:07:00Z"/>
        </w:rPr>
      </w:pPr>
      <w:bookmarkStart w:id="3667" w:name="_Toc492508031"/>
      <w:bookmarkStart w:id="3668" w:name="_Toc503731008"/>
      <w:bookmarkStart w:id="3669" w:name="_Toc372010173"/>
      <w:bookmarkStart w:id="3670" w:name="_Toc379382543"/>
      <w:bookmarkStart w:id="3671" w:name="_Toc379383243"/>
      <w:moveToRangeStart w:id="3672" w:author="Loïc Martínez Normand" w:date="2017-09-07T00:07:00Z" w:name="move492506157"/>
      <w:moveTo w:id="3673" w:author="Loïc Martínez Normand" w:date="2017-09-07T00:07:00Z">
        <w:r w:rsidRPr="00B70E3E">
          <w:t>11.2.</w:t>
        </w:r>
        <w:del w:id="3674" w:author="Loïc Martínez Normand" w:date="2017-09-07T00:07:00Z">
          <w:r w:rsidRPr="00B70E3E" w:rsidDel="00AC2DE0">
            <w:delText>2.</w:delText>
          </w:r>
        </w:del>
        <w:r w:rsidRPr="00B70E3E">
          <w:t>27</w:t>
        </w:r>
      </w:moveTo>
      <w:ins w:id="3675" w:author="Loïc Martínez Normand" w:date="2017-09-07T00:07:00Z">
        <w:r w:rsidRPr="00B70E3E">
          <w:t>.2</w:t>
        </w:r>
      </w:ins>
      <w:moveTo w:id="3676" w:author="Loïc Martínez Normand" w:date="2017-09-07T00:07:00Z">
        <w:r w:rsidRPr="00B70E3E">
          <w:tab/>
          <w:t>Language of software</w:t>
        </w:r>
      </w:moveTo>
      <w:ins w:id="3677" w:author="Loïc Martínez Normand" w:date="2017-09-07T00:07:00Z">
        <w:r w:rsidRPr="00B70E3E">
          <w:t xml:space="preserve"> (closed functionality)</w:t>
        </w:r>
      </w:ins>
      <w:bookmarkEnd w:id="3667"/>
      <w:bookmarkEnd w:id="3668"/>
    </w:p>
    <w:p w14:paraId="770036D6" w14:textId="77777777" w:rsidR="00E84BB6" w:rsidRPr="00B70E3E" w:rsidRDefault="00E84BB6" w:rsidP="00E84BB6">
      <w:pPr>
        <w:rPr>
          <w:moveTo w:id="3678" w:author="Loïc Martínez Normand" w:date="2017-09-07T00:07:00Z"/>
        </w:rPr>
      </w:pPr>
      <w:moveTo w:id="3679" w:author="Loïc Martínez Normand" w:date="2017-09-07T00:07:00Z">
        <w:r w:rsidRPr="00B70E3E">
          <w:t>Where ICT is non-web software that provides a user interface which is closed to assistive technologies for screen reading, it shall meet requirement 5.1.3.14 (Spoken languages).</w:t>
        </w:r>
      </w:moveTo>
    </w:p>
    <w:p w14:paraId="5E449951" w14:textId="77777777" w:rsidR="00E84BB6" w:rsidRPr="00B70E3E" w:rsidDel="00834637" w:rsidRDefault="00E84BB6" w:rsidP="00E84BB6">
      <w:pPr>
        <w:pStyle w:val="NO"/>
        <w:rPr>
          <w:del w:id="3680" w:author="Dave" w:date="2017-09-26T11:40:00Z"/>
          <w:moveTo w:id="3681" w:author="Loïc Martínez Normand" w:date="2017-09-07T00:07:00Z"/>
        </w:rPr>
      </w:pPr>
      <w:moveTo w:id="3682" w:author="Loïc Martínez Normand" w:date="2017-09-07T00:07:00Z">
        <w:del w:id="3683" w:author="Dave" w:date="2017-09-26T11:40:00Z">
          <w:r w:rsidRPr="00B70E3E" w:rsidDel="00834637">
            <w:delText>NOTE:</w:delText>
          </w:r>
          <w:r w:rsidRPr="00B70E3E" w:rsidDel="00834637">
            <w:tab/>
            <w:delText>Clause 11.2.1.27</w:delText>
          </w:r>
        </w:del>
      </w:moveTo>
      <w:ins w:id="3684" w:author="Loïc Martínez Normand" w:date="2017-09-07T00:07:00Z">
        <w:del w:id="3685" w:author="Dave" w:date="2017-09-26T11:40:00Z">
          <w:r w:rsidRPr="00B70E3E" w:rsidDel="00834637">
            <w:delText>.1</w:delText>
          </w:r>
        </w:del>
      </w:ins>
      <w:moveTo w:id="3686" w:author="Loïc Martínez Normand" w:date="2017-09-07T00:07:00Z">
        <w:del w:id="3687" w:author="Dave" w:date="2017-09-26T11:40:00Z">
          <w:r w:rsidRPr="00B70E3E" w:rsidDel="00834637">
            <w:delText xml:space="preserve"> requires information to be in a programmatically determinable form in order for the language of software to be determined. Clause 5.1.3.14 addresses the need to ensure that the user is presented with information in an appropriate language. </w:delText>
          </w:r>
        </w:del>
      </w:moveTo>
    </w:p>
    <w:p w14:paraId="08BA8FB9" w14:textId="77777777" w:rsidR="00E84BB6" w:rsidRPr="00B70E3E" w:rsidRDefault="00E84BB6" w:rsidP="003127C9">
      <w:pPr>
        <w:pStyle w:val="Heading3"/>
      </w:pPr>
      <w:bookmarkStart w:id="3688" w:name="_Toc492508032"/>
      <w:bookmarkStart w:id="3689" w:name="_Toc503731009"/>
      <w:moveToRangeEnd w:id="3672"/>
      <w:r w:rsidRPr="00B70E3E">
        <w:t>11.2.</w:t>
      </w:r>
      <w:del w:id="3690" w:author="Loïc Martínez Normand" w:date="2017-09-07T00:07:00Z">
        <w:r w:rsidRPr="00B70E3E" w:rsidDel="008F6381">
          <w:delText>1.</w:delText>
        </w:r>
      </w:del>
      <w:r w:rsidRPr="00B70E3E">
        <w:t>28</w:t>
      </w:r>
      <w:r w:rsidRPr="00B70E3E">
        <w:tab/>
        <w:t>Empty clause</w:t>
      </w:r>
      <w:bookmarkEnd w:id="3669"/>
      <w:bookmarkEnd w:id="3670"/>
      <w:bookmarkEnd w:id="3671"/>
      <w:bookmarkEnd w:id="3688"/>
      <w:bookmarkEnd w:id="3689"/>
    </w:p>
    <w:p w14:paraId="782850C5" w14:textId="77777777" w:rsidR="00E84BB6" w:rsidRPr="00B70E3E" w:rsidRDefault="00E84BB6" w:rsidP="00E84BB6">
      <w:r w:rsidRPr="00B70E3E">
        <w:t>This clause contains no requirements. It is included to align the numbering of related sub-clauses in clauses 9.2, 10.2 and 11.2.</w:t>
      </w:r>
    </w:p>
    <w:p w14:paraId="3DAF87FB" w14:textId="77777777" w:rsidR="00E84BB6" w:rsidRPr="00B70E3E" w:rsidRDefault="00E84BB6" w:rsidP="003127C9">
      <w:pPr>
        <w:pStyle w:val="Heading3"/>
      </w:pPr>
      <w:bookmarkStart w:id="3691" w:name="_Toc372010174"/>
      <w:bookmarkStart w:id="3692" w:name="_Toc379382544"/>
      <w:bookmarkStart w:id="3693" w:name="_Toc379383244"/>
      <w:bookmarkStart w:id="3694" w:name="_Toc492508033"/>
      <w:bookmarkStart w:id="3695" w:name="_Toc503731010"/>
      <w:r w:rsidRPr="00B70E3E">
        <w:t>11.2.</w:t>
      </w:r>
      <w:del w:id="3696" w:author="Loïc Martínez Normand" w:date="2017-09-07T00:08:00Z">
        <w:r w:rsidRPr="00B70E3E" w:rsidDel="008F6381">
          <w:delText>1.</w:delText>
        </w:r>
      </w:del>
      <w:r w:rsidRPr="00B70E3E">
        <w:t>29</w:t>
      </w:r>
      <w:r w:rsidRPr="00B70E3E">
        <w:tab/>
        <w:t>On focus</w:t>
      </w:r>
      <w:bookmarkEnd w:id="3691"/>
      <w:bookmarkEnd w:id="3692"/>
      <w:bookmarkEnd w:id="3693"/>
      <w:bookmarkEnd w:id="3694"/>
      <w:ins w:id="3697" w:author="Dave" w:date="2017-09-26T18:34:00Z">
        <w:r w:rsidR="00736A63" w:rsidRPr="00B70E3E">
          <w:t xml:space="preserve"> </w:t>
        </w:r>
      </w:ins>
      <w:ins w:id="3698" w:author="Dave" w:date="2017-10-05T12:53:00Z">
        <w:r w:rsidR="003C3032" w:rsidRPr="00B70E3E">
          <w:t>(</w:t>
        </w:r>
      </w:ins>
      <w:ins w:id="3699" w:author="Dave" w:date="2017-09-26T18:34:00Z">
        <w:r w:rsidR="00736A63" w:rsidRPr="00B70E3E">
          <w:t>SC 3.2.1)</w:t>
        </w:r>
      </w:ins>
      <w:bookmarkEnd w:id="3695"/>
    </w:p>
    <w:p w14:paraId="1200901D" w14:textId="77777777" w:rsidR="00E84BB6" w:rsidRPr="00B70E3E" w:rsidRDefault="00E84BB6" w:rsidP="00E84BB6">
      <w:pPr>
        <w:rPr>
          <w:ins w:id="3700" w:author="Dave" w:date="2017-12-20T18:56:00Z"/>
        </w:rPr>
      </w:pPr>
      <w:r w:rsidRPr="00B70E3E">
        <w:t xml:space="preserve">Where ICT is non-web software that provides a user interface, it shall satisfy the </w:t>
      </w:r>
      <w:ins w:id="3701" w:author="Dave" w:date="2017-12-20T18:55:00Z">
        <w:r w:rsidR="00071EC0" w:rsidRPr="00B70E3E">
          <w:t>WCAG 2.0 Success Criterion 3.2.1 On focus</w:t>
        </w:r>
      </w:ins>
      <w:del w:id="3702" w:author="Dave" w:date="2017-12-20T18:55:00Z">
        <w:r w:rsidRPr="00B70E3E" w:rsidDel="00071EC0">
          <w:delText>success criterion in Table 11.29</w:delText>
        </w:r>
      </w:del>
      <w:r w:rsidRPr="00B70E3E">
        <w:t>.</w:t>
      </w:r>
    </w:p>
    <w:p w14:paraId="3AA5598A" w14:textId="77777777" w:rsidR="00071EC0" w:rsidRPr="00B70E3E" w:rsidRDefault="00071EC0" w:rsidP="00071EC0">
      <w:pPr>
        <w:pStyle w:val="NO"/>
      </w:pPr>
      <w:ins w:id="3703" w:author="Dave" w:date="2017-12-20T18:56:00Z">
        <w:r w:rsidRPr="00B70E3E">
          <w:t>NOTE 1:</w:t>
        </w:r>
        <w:r w:rsidRPr="00B70E3E">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ins>
    </w:p>
    <w:p w14:paraId="7468D507" w14:textId="77777777" w:rsidR="00E84BB6" w:rsidRPr="00B70E3E" w:rsidDel="002D1EDF" w:rsidRDefault="00E84BB6" w:rsidP="00E84BB6">
      <w:pPr>
        <w:pStyle w:val="TH"/>
        <w:rPr>
          <w:del w:id="3704" w:author="Dave" w:date="2017-12-20T19:07:00Z"/>
        </w:rPr>
      </w:pPr>
      <w:del w:id="3705" w:author="Dave" w:date="2017-12-20T18:56:00Z">
        <w:r w:rsidRPr="00B70E3E" w:rsidDel="00071EC0">
          <w:lastRenderedPageBreak/>
          <w:delText>Table 11.29: Software success criterion: On focus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071EC0" w14:paraId="38ED08F8" w14:textId="77777777" w:rsidTr="00F4692D">
        <w:trPr>
          <w:cantSplit/>
          <w:jc w:val="center"/>
          <w:del w:id="3706" w:author="Dave" w:date="2017-12-20T18:56:00Z"/>
        </w:trPr>
        <w:tc>
          <w:tcPr>
            <w:tcW w:w="9354" w:type="dxa"/>
            <w:tcBorders>
              <w:bottom w:val="single" w:sz="4" w:space="0" w:color="auto"/>
            </w:tcBorders>
            <w:shd w:val="clear" w:color="auto" w:fill="auto"/>
          </w:tcPr>
          <w:p w14:paraId="74C15BD6" w14:textId="77777777" w:rsidR="00E84BB6" w:rsidRPr="00B70E3E" w:rsidDel="00071EC0" w:rsidRDefault="00E84BB6" w:rsidP="00F4692D">
            <w:pPr>
              <w:keepNext/>
              <w:keepLines/>
              <w:spacing w:after="0"/>
              <w:rPr>
                <w:del w:id="3707" w:author="Dave" w:date="2017-12-20T18:56:00Z"/>
                <w:rFonts w:ascii="Arial" w:hAnsi="Arial"/>
                <w:sz w:val="18"/>
              </w:rPr>
            </w:pPr>
            <w:del w:id="3708" w:author="Dave" w:date="2017-12-20T18:56:00Z">
              <w:r w:rsidRPr="00B70E3E" w:rsidDel="00071EC0">
                <w:rPr>
                  <w:rFonts w:ascii="Arial" w:hAnsi="Arial"/>
                  <w:sz w:val="18"/>
                </w:rPr>
                <w:delText>When any component receives focus, it does not initiate a change of context.</w:delText>
              </w:r>
            </w:del>
          </w:p>
        </w:tc>
      </w:tr>
      <w:tr w:rsidR="00E84BB6" w:rsidRPr="00B70E3E" w:rsidDel="00071EC0" w14:paraId="0FE297BE" w14:textId="77777777" w:rsidTr="00F4692D">
        <w:trPr>
          <w:cantSplit/>
          <w:jc w:val="center"/>
          <w:del w:id="3709" w:author="Dave" w:date="2017-12-20T18:56:00Z"/>
        </w:trPr>
        <w:tc>
          <w:tcPr>
            <w:tcW w:w="9354" w:type="dxa"/>
            <w:tcBorders>
              <w:bottom w:val="nil"/>
            </w:tcBorders>
            <w:shd w:val="clear" w:color="auto" w:fill="auto"/>
          </w:tcPr>
          <w:p w14:paraId="787DDF0B" w14:textId="77777777" w:rsidR="00E84BB6" w:rsidRPr="00B70E3E" w:rsidDel="00071EC0" w:rsidRDefault="00E84BB6" w:rsidP="00F4692D">
            <w:pPr>
              <w:keepNext/>
              <w:keepLines/>
              <w:spacing w:after="0"/>
              <w:ind w:left="851" w:hanging="851"/>
              <w:rPr>
                <w:del w:id="3710" w:author="Dave" w:date="2017-12-20T18:56:00Z"/>
                <w:rFonts w:ascii="Arial" w:hAnsi="Arial"/>
                <w:sz w:val="18"/>
              </w:rPr>
            </w:pPr>
            <w:del w:id="3711" w:author="Dave" w:date="2017-12-20T18:56:00Z">
              <w:r w:rsidRPr="00B70E3E" w:rsidDel="00071EC0">
                <w:rPr>
                  <w:rFonts w:ascii="Arial" w:hAnsi="Arial"/>
                  <w:sz w:val="18"/>
                </w:rPr>
                <w:delText>NOTE 1:</w:delText>
              </w:r>
              <w:r w:rsidRPr="00B70E3E" w:rsidDel="00071EC0">
                <w:rPr>
                  <w:rFonts w:ascii="Arial" w:hAnsi="Arial"/>
                  <w:sz w:val="18"/>
                </w:rPr>
                <w:tab/>
                <w:delTex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delText>
              </w:r>
            </w:del>
          </w:p>
        </w:tc>
      </w:tr>
      <w:tr w:rsidR="00E84BB6" w:rsidRPr="00B70E3E" w:rsidDel="00071EC0" w14:paraId="03B26C23" w14:textId="77777777" w:rsidTr="00F4692D">
        <w:trPr>
          <w:cantSplit/>
          <w:jc w:val="center"/>
          <w:del w:id="3712" w:author="Dave" w:date="2017-12-20T18:56:00Z"/>
        </w:trPr>
        <w:tc>
          <w:tcPr>
            <w:tcW w:w="9354" w:type="dxa"/>
            <w:tcBorders>
              <w:top w:val="nil"/>
            </w:tcBorders>
            <w:shd w:val="clear" w:color="auto" w:fill="auto"/>
          </w:tcPr>
          <w:p w14:paraId="02E4197C" w14:textId="77777777" w:rsidR="00E84BB6" w:rsidRPr="00B70E3E" w:rsidDel="00071EC0" w:rsidRDefault="00E84BB6" w:rsidP="00F4692D">
            <w:pPr>
              <w:keepNext/>
              <w:keepLines/>
              <w:spacing w:after="0"/>
              <w:ind w:left="851" w:hanging="851"/>
              <w:rPr>
                <w:del w:id="3713" w:author="Dave" w:date="2017-12-20T18:56:00Z"/>
                <w:rFonts w:ascii="Arial" w:hAnsi="Arial"/>
                <w:sz w:val="18"/>
              </w:rPr>
            </w:pPr>
            <w:del w:id="3714" w:author="Dave" w:date="2017-12-20T18:56:00Z">
              <w:r w:rsidRPr="00B70E3E" w:rsidDel="00071EC0">
                <w:rPr>
                  <w:rFonts w:ascii="Arial" w:hAnsi="Arial"/>
                  <w:sz w:val="18"/>
                </w:rPr>
                <w:delText>NOTE 2:</w:delText>
              </w:r>
              <w:r w:rsidRPr="00B70E3E" w:rsidDel="00071EC0">
                <w:rPr>
                  <w:rFonts w:ascii="Arial" w:hAnsi="Arial"/>
                  <w:sz w:val="18"/>
                </w:rPr>
                <w:tab/>
                <w:delText>This success criterion is identical to the WCAG 2.0 Success Criterion 3.2.1 On focus, with the addition of note 1 above.</w:delText>
              </w:r>
            </w:del>
          </w:p>
        </w:tc>
      </w:tr>
    </w:tbl>
    <w:p w14:paraId="6EEB3622" w14:textId="77777777" w:rsidR="00E84BB6" w:rsidRPr="00B70E3E" w:rsidDel="002D1EDF" w:rsidRDefault="00E84BB6" w:rsidP="00E84BB6">
      <w:pPr>
        <w:rPr>
          <w:del w:id="3715" w:author="Dave" w:date="2017-12-20T19:05:00Z"/>
        </w:rPr>
      </w:pPr>
    </w:p>
    <w:p w14:paraId="5088A8C2" w14:textId="77777777" w:rsidR="00E84BB6" w:rsidRPr="00B70E3E" w:rsidRDefault="00E84BB6" w:rsidP="003127C9">
      <w:pPr>
        <w:pStyle w:val="Heading3"/>
      </w:pPr>
      <w:bookmarkStart w:id="3716" w:name="_Toc372010175"/>
      <w:bookmarkStart w:id="3717" w:name="_Toc379382545"/>
      <w:bookmarkStart w:id="3718" w:name="_Toc379383245"/>
      <w:bookmarkStart w:id="3719" w:name="_Toc492508034"/>
      <w:bookmarkStart w:id="3720" w:name="_Toc503731011"/>
      <w:r w:rsidRPr="00B70E3E">
        <w:t>11.2.</w:t>
      </w:r>
      <w:del w:id="3721" w:author="Loïc Martínez Normand" w:date="2017-09-07T00:08:00Z">
        <w:r w:rsidRPr="00B70E3E" w:rsidDel="00141D46">
          <w:delText>1.3</w:delText>
        </w:r>
      </w:del>
      <w:ins w:id="3722" w:author="Loïc Martínez Normand" w:date="2017-09-07T00:08:00Z">
        <w:r w:rsidRPr="00B70E3E">
          <w:t>3</w:t>
        </w:r>
      </w:ins>
      <w:r w:rsidRPr="00B70E3E">
        <w:t>0</w:t>
      </w:r>
      <w:r w:rsidRPr="00B70E3E">
        <w:tab/>
        <w:t>On input</w:t>
      </w:r>
      <w:bookmarkEnd w:id="3716"/>
      <w:bookmarkEnd w:id="3717"/>
      <w:bookmarkEnd w:id="3718"/>
      <w:bookmarkEnd w:id="3719"/>
      <w:ins w:id="3723" w:author="Dave" w:date="2017-09-26T18:34:00Z">
        <w:r w:rsidR="00736A63" w:rsidRPr="00B70E3E">
          <w:t xml:space="preserve"> </w:t>
        </w:r>
      </w:ins>
      <w:ins w:id="3724" w:author="Dave" w:date="2017-10-05T12:53:00Z">
        <w:r w:rsidR="003C3032" w:rsidRPr="00B70E3E">
          <w:t>(</w:t>
        </w:r>
      </w:ins>
      <w:ins w:id="3725" w:author="Dave" w:date="2017-09-26T18:34:00Z">
        <w:r w:rsidR="00736A63" w:rsidRPr="00B70E3E">
          <w:t>SC 3.2.2)</w:t>
        </w:r>
      </w:ins>
      <w:bookmarkEnd w:id="3720"/>
    </w:p>
    <w:p w14:paraId="25BEF31E" w14:textId="77777777" w:rsidR="00E84BB6" w:rsidRPr="00B70E3E" w:rsidDel="002D1EDF" w:rsidRDefault="00E84BB6" w:rsidP="00E84BB6">
      <w:pPr>
        <w:rPr>
          <w:del w:id="3726" w:author="Dave" w:date="2017-12-20T19:03:00Z"/>
        </w:rPr>
      </w:pPr>
      <w:r w:rsidRPr="00B70E3E">
        <w:t xml:space="preserve">Where ICT is non-web software that provides a user interface, it shall satisfy the </w:t>
      </w:r>
      <w:ins w:id="3727" w:author="Dave" w:date="2017-12-20T18:57:00Z">
        <w:r w:rsidR="00A07971" w:rsidRPr="00B70E3E">
          <w:t>WCAG 2.0 Success Criterion 3.2.2 On input</w:t>
        </w:r>
      </w:ins>
      <w:del w:id="3728" w:author="Dave" w:date="2017-12-20T18:57:00Z">
        <w:r w:rsidRPr="00B70E3E" w:rsidDel="00A07971">
          <w:delText>success criterion in Table 11.30</w:delText>
        </w:r>
      </w:del>
      <w:r w:rsidRPr="00B70E3E">
        <w:t>.</w:t>
      </w:r>
    </w:p>
    <w:p w14:paraId="29819B2B" w14:textId="77777777" w:rsidR="00E84BB6" w:rsidRPr="00B70E3E" w:rsidRDefault="00E84BB6" w:rsidP="0094434A">
      <w:del w:id="3729" w:author="Dave" w:date="2017-12-20T18:57:00Z">
        <w:r w:rsidRPr="00B70E3E" w:rsidDel="00A07971">
          <w:delText>Table 11.30: Software success criterion: On input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A07971" w14:paraId="37C545F0" w14:textId="77777777" w:rsidTr="00F4692D">
        <w:trPr>
          <w:cantSplit/>
          <w:jc w:val="center"/>
          <w:del w:id="3730" w:author="Dave" w:date="2017-12-20T18:57:00Z"/>
        </w:trPr>
        <w:tc>
          <w:tcPr>
            <w:tcW w:w="9354" w:type="dxa"/>
            <w:shd w:val="clear" w:color="auto" w:fill="auto"/>
          </w:tcPr>
          <w:p w14:paraId="6C2A8F38" w14:textId="77777777" w:rsidR="00E84BB6" w:rsidRPr="00B70E3E" w:rsidDel="00A07971" w:rsidRDefault="00E84BB6" w:rsidP="00F4692D">
            <w:pPr>
              <w:keepNext/>
              <w:keepLines/>
              <w:spacing w:after="0"/>
              <w:rPr>
                <w:del w:id="3731" w:author="Dave" w:date="2017-12-20T18:57:00Z"/>
                <w:rFonts w:ascii="Arial" w:hAnsi="Arial"/>
                <w:sz w:val="18"/>
              </w:rPr>
            </w:pPr>
            <w:del w:id="3732" w:author="Dave" w:date="2017-12-20T18:57:00Z">
              <w:r w:rsidRPr="00B70E3E" w:rsidDel="00A07971">
                <w:rPr>
                  <w:rFonts w:ascii="Arial" w:hAnsi="Arial"/>
                  <w:sz w:val="18"/>
                </w:rPr>
                <w:delText>Changing the setting of any user interface component does not automatically cause a change of context unless the user has been advised of the behavior before using the component.</w:delText>
              </w:r>
            </w:del>
          </w:p>
        </w:tc>
      </w:tr>
      <w:tr w:rsidR="00E84BB6" w:rsidRPr="00B70E3E" w:rsidDel="00A07971" w14:paraId="2439717E" w14:textId="77777777" w:rsidTr="00F4692D">
        <w:trPr>
          <w:cantSplit/>
          <w:jc w:val="center"/>
          <w:del w:id="3733" w:author="Dave" w:date="2017-12-20T18:57:00Z"/>
        </w:trPr>
        <w:tc>
          <w:tcPr>
            <w:tcW w:w="9354" w:type="dxa"/>
            <w:shd w:val="clear" w:color="auto" w:fill="auto"/>
          </w:tcPr>
          <w:p w14:paraId="2618E5ED" w14:textId="77777777" w:rsidR="00E84BB6" w:rsidRPr="00B70E3E" w:rsidDel="00A07971" w:rsidRDefault="00E84BB6" w:rsidP="00F4692D">
            <w:pPr>
              <w:keepNext/>
              <w:keepLines/>
              <w:spacing w:after="0"/>
              <w:ind w:left="851" w:hanging="851"/>
              <w:rPr>
                <w:del w:id="3734" w:author="Dave" w:date="2017-12-20T18:57:00Z"/>
                <w:rFonts w:ascii="Arial" w:hAnsi="Arial"/>
                <w:sz w:val="18"/>
              </w:rPr>
            </w:pPr>
            <w:del w:id="3735" w:author="Dave" w:date="2017-12-20T18:57:00Z">
              <w:r w:rsidRPr="00B70E3E" w:rsidDel="00A07971">
                <w:rPr>
                  <w:rFonts w:ascii="Arial" w:hAnsi="Arial"/>
                  <w:sz w:val="18"/>
                </w:rPr>
                <w:delText>NOTE:</w:delText>
              </w:r>
              <w:r w:rsidRPr="00B70E3E" w:rsidDel="00A07971">
                <w:rPr>
                  <w:rFonts w:ascii="Arial" w:hAnsi="Arial"/>
                  <w:sz w:val="18"/>
                </w:rPr>
                <w:tab/>
                <w:delText>This success criterion is identical to the WCAG 2.0 Success Criterion 3.2.2 On input.</w:delText>
              </w:r>
            </w:del>
          </w:p>
        </w:tc>
      </w:tr>
    </w:tbl>
    <w:p w14:paraId="4AC3B1AF" w14:textId="77777777" w:rsidR="00E84BB6" w:rsidRPr="00B70E3E" w:rsidDel="002D1EDF" w:rsidRDefault="00E84BB6" w:rsidP="00E84BB6">
      <w:pPr>
        <w:rPr>
          <w:del w:id="3736" w:author="Dave" w:date="2017-12-20T19:03:00Z"/>
        </w:rPr>
      </w:pPr>
    </w:p>
    <w:p w14:paraId="50846848" w14:textId="77777777" w:rsidR="00E84BB6" w:rsidRPr="00B70E3E" w:rsidRDefault="00E84BB6" w:rsidP="003127C9">
      <w:pPr>
        <w:pStyle w:val="Heading3"/>
      </w:pPr>
      <w:bookmarkStart w:id="3737" w:name="_Toc372010176"/>
      <w:bookmarkStart w:id="3738" w:name="_Toc379382546"/>
      <w:bookmarkStart w:id="3739" w:name="_Toc379383246"/>
      <w:bookmarkStart w:id="3740" w:name="_Toc492508035"/>
      <w:bookmarkStart w:id="3741" w:name="_Toc503731012"/>
      <w:r w:rsidRPr="00B70E3E">
        <w:t>11.2.</w:t>
      </w:r>
      <w:del w:id="3742" w:author="Loïc Martínez Normand" w:date="2017-09-07T00:09:00Z">
        <w:r w:rsidRPr="00B70E3E" w:rsidDel="000F5AAA">
          <w:delText>1.</w:delText>
        </w:r>
      </w:del>
      <w:r w:rsidRPr="00B70E3E">
        <w:t>31</w:t>
      </w:r>
      <w:r w:rsidRPr="00B70E3E">
        <w:tab/>
        <w:t>Empty clause</w:t>
      </w:r>
      <w:bookmarkEnd w:id="3737"/>
      <w:bookmarkEnd w:id="3738"/>
      <w:bookmarkEnd w:id="3739"/>
      <w:bookmarkEnd w:id="3740"/>
      <w:bookmarkEnd w:id="3741"/>
    </w:p>
    <w:p w14:paraId="02A1669B" w14:textId="77777777" w:rsidR="00E84BB6" w:rsidRPr="00B70E3E" w:rsidRDefault="00E84BB6" w:rsidP="00E84BB6">
      <w:r w:rsidRPr="00B70E3E">
        <w:t>This clause contains no requirements. It is included to align the numbering of related sub-clauses in clauses 9.2, 10.2 and 11.2.</w:t>
      </w:r>
    </w:p>
    <w:p w14:paraId="04E9F0A0" w14:textId="77777777" w:rsidR="00E84BB6" w:rsidRPr="00B70E3E" w:rsidRDefault="00E84BB6" w:rsidP="003127C9">
      <w:pPr>
        <w:pStyle w:val="Heading3"/>
      </w:pPr>
      <w:bookmarkStart w:id="3743" w:name="_Toc372010177"/>
      <w:bookmarkStart w:id="3744" w:name="_Toc379382547"/>
      <w:bookmarkStart w:id="3745" w:name="_Toc379383247"/>
      <w:bookmarkStart w:id="3746" w:name="_Toc492508036"/>
      <w:bookmarkStart w:id="3747" w:name="_Toc503731013"/>
      <w:r w:rsidRPr="00B70E3E">
        <w:t>11.2.</w:t>
      </w:r>
      <w:del w:id="3748" w:author="Loïc Martínez Normand" w:date="2017-09-07T00:09:00Z">
        <w:r w:rsidRPr="00B70E3E" w:rsidDel="000F5AAA">
          <w:delText>1.</w:delText>
        </w:r>
      </w:del>
      <w:r w:rsidRPr="00B70E3E">
        <w:t>32</w:t>
      </w:r>
      <w:r w:rsidRPr="00B70E3E">
        <w:tab/>
        <w:t>Empty clause</w:t>
      </w:r>
      <w:bookmarkEnd w:id="3743"/>
      <w:bookmarkEnd w:id="3744"/>
      <w:bookmarkEnd w:id="3745"/>
      <w:bookmarkEnd w:id="3746"/>
      <w:bookmarkEnd w:id="3747"/>
    </w:p>
    <w:p w14:paraId="1DC0D2F7" w14:textId="77777777" w:rsidR="00E84BB6" w:rsidRPr="00B70E3E" w:rsidRDefault="00E84BB6" w:rsidP="00E84BB6">
      <w:r w:rsidRPr="00B70E3E">
        <w:t>This clause contains no requirements. It is included to align the numbering of related sub-clauses in clauses 9.2, 10.2 and 11.2.</w:t>
      </w:r>
    </w:p>
    <w:p w14:paraId="096A17FB" w14:textId="77777777" w:rsidR="00E84BB6" w:rsidRPr="00B70E3E" w:rsidRDefault="00E84BB6" w:rsidP="003127C9">
      <w:pPr>
        <w:pStyle w:val="Heading3"/>
        <w:rPr>
          <w:ins w:id="3749" w:author="Loïc Martínez Normand" w:date="2017-09-07T00:09:00Z"/>
        </w:rPr>
      </w:pPr>
      <w:bookmarkStart w:id="3750" w:name="_Toc492508037"/>
      <w:bookmarkStart w:id="3751" w:name="_Toc503731014"/>
      <w:bookmarkStart w:id="3752" w:name="_Toc372010178"/>
      <w:bookmarkStart w:id="3753" w:name="_Toc379382548"/>
      <w:bookmarkStart w:id="3754" w:name="_Toc379383248"/>
      <w:ins w:id="3755" w:author="Loïc Martínez Normand" w:date="2017-09-07T00:09:00Z">
        <w:r w:rsidRPr="00B70E3E">
          <w:t>11.2.33</w:t>
        </w:r>
        <w:r w:rsidRPr="00B70E3E">
          <w:tab/>
          <w:t>Error identification</w:t>
        </w:r>
        <w:bookmarkEnd w:id="3750"/>
        <w:bookmarkEnd w:id="3751"/>
      </w:ins>
    </w:p>
    <w:p w14:paraId="46269CA3" w14:textId="77777777" w:rsidR="00E84BB6" w:rsidRPr="00B70E3E" w:rsidRDefault="00E84BB6" w:rsidP="00E84BB6">
      <w:pPr>
        <w:pStyle w:val="Heading4"/>
      </w:pPr>
      <w:bookmarkStart w:id="3756" w:name="_Toc492508038"/>
      <w:bookmarkStart w:id="3757" w:name="_Toc503731015"/>
      <w:r w:rsidRPr="00B70E3E">
        <w:t>11.2.</w:t>
      </w:r>
      <w:del w:id="3758" w:author="Loïc Martínez Normand" w:date="2017-09-07T00:10:00Z">
        <w:r w:rsidRPr="00B70E3E" w:rsidDel="0028648A">
          <w:delText>1.</w:delText>
        </w:r>
      </w:del>
      <w:r w:rsidRPr="00B70E3E">
        <w:t>33</w:t>
      </w:r>
      <w:ins w:id="3759" w:author="Loïc Martínez Normand" w:date="2017-09-07T00:10:00Z">
        <w:r w:rsidRPr="00B70E3E">
          <w:t>.1</w:t>
        </w:r>
      </w:ins>
      <w:r w:rsidRPr="00B70E3E">
        <w:tab/>
        <w:t>Error identification</w:t>
      </w:r>
      <w:bookmarkEnd w:id="3752"/>
      <w:bookmarkEnd w:id="3753"/>
      <w:bookmarkEnd w:id="3754"/>
      <w:ins w:id="3760" w:author="Loïc Martínez Normand" w:date="2017-09-07T00:10:00Z">
        <w:r w:rsidRPr="00B70E3E">
          <w:t xml:space="preserve"> (</w:t>
        </w:r>
      </w:ins>
      <w:ins w:id="3761" w:author="Dave" w:date="2017-09-26T12:48:00Z">
        <w:r w:rsidR="00AF627F" w:rsidRPr="00B70E3E">
          <w:t>open</w:t>
        </w:r>
      </w:ins>
      <w:ins w:id="3762" w:author="Loïc Martínez Normand" w:date="2017-09-07T00:10:00Z">
        <w:r w:rsidRPr="00B70E3E">
          <w:t xml:space="preserve"> functionality)</w:t>
        </w:r>
      </w:ins>
      <w:bookmarkEnd w:id="3756"/>
      <w:ins w:id="3763" w:author="Dave" w:date="2017-09-26T18:34:00Z">
        <w:r w:rsidR="00736A63" w:rsidRPr="00B70E3E">
          <w:t xml:space="preserve"> </w:t>
        </w:r>
      </w:ins>
      <w:ins w:id="3764" w:author="Dave" w:date="2017-10-05T12:53:00Z">
        <w:r w:rsidR="003C3032" w:rsidRPr="00B70E3E">
          <w:t>(</w:t>
        </w:r>
      </w:ins>
      <w:ins w:id="3765" w:author="Dave" w:date="2017-09-26T18:34:00Z">
        <w:r w:rsidR="00736A63" w:rsidRPr="00B70E3E">
          <w:t>SC 3.3.1)</w:t>
        </w:r>
      </w:ins>
      <w:bookmarkEnd w:id="3757"/>
    </w:p>
    <w:p w14:paraId="5253EDFF" w14:textId="77777777" w:rsidR="00E84BB6" w:rsidRPr="00B70E3E" w:rsidRDefault="00E84BB6" w:rsidP="00E84BB6">
      <w:r w:rsidRPr="00B70E3E">
        <w:t xml:space="preserve">Where ICT is non-web software that provides a user interface and that supports access to assistive technologies for screen reading, it shall satisfy the </w:t>
      </w:r>
      <w:ins w:id="3766" w:author="Dave" w:date="2017-12-20T18:57:00Z">
        <w:r w:rsidR="00A07971" w:rsidRPr="00B70E3E">
          <w:t>WCAG 2.0 Success Criterion 3.3.1 Error identification</w:t>
        </w:r>
      </w:ins>
      <w:del w:id="3767" w:author="Dave" w:date="2017-12-20T18:57:00Z">
        <w:r w:rsidRPr="00B70E3E" w:rsidDel="00A07971">
          <w:delText>success criterion in Table 11.33</w:delText>
        </w:r>
      </w:del>
      <w:r w:rsidRPr="00B70E3E">
        <w:t>.</w:t>
      </w:r>
    </w:p>
    <w:p w14:paraId="78DE2A72" w14:textId="77777777" w:rsidR="00E84BB6" w:rsidRPr="00B70E3E" w:rsidDel="002D1EDF" w:rsidRDefault="00E84BB6" w:rsidP="00E84BB6">
      <w:pPr>
        <w:pStyle w:val="TH"/>
        <w:rPr>
          <w:del w:id="3768" w:author="Dave" w:date="2017-12-20T19:04:00Z"/>
        </w:rPr>
      </w:pPr>
      <w:del w:id="3769" w:author="Dave" w:date="2017-12-20T18:57:00Z">
        <w:r w:rsidRPr="00B70E3E" w:rsidDel="00A07971">
          <w:delText>Table 11.33: Software success criterion: Error identification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A07971" w14:paraId="2E7B9051" w14:textId="77777777" w:rsidTr="00F4692D">
        <w:trPr>
          <w:cantSplit/>
          <w:jc w:val="center"/>
          <w:del w:id="3770" w:author="Dave" w:date="2017-12-20T18:57:00Z"/>
        </w:trPr>
        <w:tc>
          <w:tcPr>
            <w:tcW w:w="9354" w:type="dxa"/>
            <w:shd w:val="clear" w:color="auto" w:fill="auto"/>
          </w:tcPr>
          <w:p w14:paraId="7E0F5D4F" w14:textId="77777777" w:rsidR="00E84BB6" w:rsidRPr="00B70E3E" w:rsidDel="00A07971" w:rsidRDefault="00E84BB6" w:rsidP="00F4692D">
            <w:pPr>
              <w:keepNext/>
              <w:keepLines/>
              <w:spacing w:after="0"/>
              <w:rPr>
                <w:del w:id="3771" w:author="Dave" w:date="2017-12-20T18:57:00Z"/>
                <w:rFonts w:ascii="Arial" w:hAnsi="Arial"/>
                <w:sz w:val="18"/>
              </w:rPr>
            </w:pPr>
            <w:del w:id="3772" w:author="Dave" w:date="2017-12-20T18:57:00Z">
              <w:r w:rsidRPr="00B70E3E" w:rsidDel="00A07971">
                <w:rPr>
                  <w:rFonts w:ascii="Arial" w:hAnsi="Arial"/>
                  <w:sz w:val="18"/>
                </w:rPr>
                <w:delText>If an input error is automatically detected, the item that is in error is identified and the error is described to the user in text.</w:delText>
              </w:r>
            </w:del>
          </w:p>
        </w:tc>
      </w:tr>
      <w:tr w:rsidR="00E84BB6" w:rsidRPr="00B70E3E" w:rsidDel="00A07971" w14:paraId="51187ADB" w14:textId="77777777" w:rsidTr="00F4692D">
        <w:trPr>
          <w:cantSplit/>
          <w:jc w:val="center"/>
          <w:del w:id="3773" w:author="Dave" w:date="2017-12-20T18:57:00Z"/>
        </w:trPr>
        <w:tc>
          <w:tcPr>
            <w:tcW w:w="9354" w:type="dxa"/>
            <w:shd w:val="clear" w:color="auto" w:fill="auto"/>
          </w:tcPr>
          <w:p w14:paraId="555C4D90" w14:textId="77777777" w:rsidR="00E84BB6" w:rsidRPr="00B70E3E" w:rsidDel="00A07971" w:rsidRDefault="00E84BB6" w:rsidP="00F4692D">
            <w:pPr>
              <w:keepNext/>
              <w:keepLines/>
              <w:spacing w:after="0"/>
              <w:ind w:left="851" w:hanging="851"/>
              <w:rPr>
                <w:del w:id="3774" w:author="Dave" w:date="2017-12-20T18:57:00Z"/>
                <w:rFonts w:ascii="Arial" w:hAnsi="Arial"/>
                <w:sz w:val="18"/>
              </w:rPr>
            </w:pPr>
            <w:del w:id="3775" w:author="Dave" w:date="2017-12-20T18:57:00Z">
              <w:r w:rsidRPr="00B70E3E" w:rsidDel="00A07971">
                <w:rPr>
                  <w:rFonts w:ascii="Arial" w:hAnsi="Arial"/>
                  <w:sz w:val="18"/>
                </w:rPr>
                <w:delText>NOTE:</w:delText>
              </w:r>
              <w:r w:rsidRPr="00B70E3E" w:rsidDel="00A07971">
                <w:rPr>
                  <w:rFonts w:ascii="Arial" w:hAnsi="Arial"/>
                  <w:sz w:val="18"/>
                </w:rPr>
                <w:tab/>
                <w:delText>This success criterion is identical to the WCAG 2.0 Success Criterion 3.3.1 Error identification.</w:delText>
              </w:r>
            </w:del>
          </w:p>
        </w:tc>
      </w:tr>
    </w:tbl>
    <w:p w14:paraId="332E12D4" w14:textId="77777777" w:rsidR="00E84BB6" w:rsidRPr="00B70E3E" w:rsidDel="002D1EDF" w:rsidRDefault="00E84BB6" w:rsidP="00E84BB6">
      <w:pPr>
        <w:rPr>
          <w:del w:id="3776" w:author="Dave" w:date="2017-12-20T19:03:00Z"/>
        </w:rPr>
      </w:pPr>
    </w:p>
    <w:p w14:paraId="09951EBE" w14:textId="77777777" w:rsidR="00E84BB6" w:rsidRPr="00B70E3E" w:rsidRDefault="00E84BB6" w:rsidP="00E84BB6">
      <w:pPr>
        <w:pStyle w:val="Heading4"/>
        <w:rPr>
          <w:moveTo w:id="3777" w:author="Loïc Martínez Normand" w:date="2017-09-07T00:10:00Z"/>
        </w:rPr>
      </w:pPr>
      <w:bookmarkStart w:id="3778" w:name="_Toc492508039"/>
      <w:bookmarkStart w:id="3779" w:name="_Toc503731016"/>
      <w:bookmarkStart w:id="3780" w:name="_Toc372010179"/>
      <w:bookmarkStart w:id="3781" w:name="_Toc379382549"/>
      <w:bookmarkStart w:id="3782" w:name="_Toc379383249"/>
      <w:moveToRangeStart w:id="3783" w:author="Loïc Martínez Normand" w:date="2017-09-07T00:10:00Z" w:name="move492506341"/>
      <w:moveTo w:id="3784" w:author="Loïc Martínez Normand" w:date="2017-09-07T00:10:00Z">
        <w:r w:rsidRPr="00B70E3E">
          <w:t>11.2.</w:t>
        </w:r>
        <w:del w:id="3785" w:author="Loïc Martínez Normand" w:date="2017-09-07T00:10:00Z">
          <w:r w:rsidRPr="00B70E3E" w:rsidDel="0028648A">
            <w:delText>2.</w:delText>
          </w:r>
        </w:del>
        <w:r w:rsidRPr="00B70E3E">
          <w:t>33</w:t>
        </w:r>
      </w:moveTo>
      <w:ins w:id="3786" w:author="Loïc Martínez Normand" w:date="2017-09-07T00:11:00Z">
        <w:r w:rsidRPr="00B70E3E">
          <w:t>.2</w:t>
        </w:r>
      </w:ins>
      <w:moveTo w:id="3787" w:author="Loïc Martínez Normand" w:date="2017-09-07T00:10:00Z">
        <w:r w:rsidRPr="00B70E3E">
          <w:tab/>
          <w:t>Error Identification</w:t>
        </w:r>
      </w:moveTo>
      <w:ins w:id="3788" w:author="Loïc Martínez Normand" w:date="2017-09-07T00:10:00Z">
        <w:r w:rsidRPr="00B70E3E">
          <w:t xml:space="preserve"> (closed functionality)</w:t>
        </w:r>
      </w:ins>
      <w:bookmarkEnd w:id="3778"/>
      <w:bookmarkEnd w:id="3779"/>
    </w:p>
    <w:p w14:paraId="38C91CB1" w14:textId="77777777" w:rsidR="00E84BB6" w:rsidRPr="00B70E3E" w:rsidRDefault="00E84BB6" w:rsidP="00E84BB6">
      <w:pPr>
        <w:rPr>
          <w:moveTo w:id="3789" w:author="Loïc Martínez Normand" w:date="2017-09-07T00:10:00Z"/>
        </w:rPr>
      </w:pPr>
      <w:moveTo w:id="3790" w:author="Loïc Martínez Normand" w:date="2017-09-07T00:10:00Z">
        <w:r w:rsidRPr="00B70E3E">
          <w:t>Where ICT is non-web software that provides a user interface which is closed to assistive technologies for screen reading, it shall meet requirement 5.1.3.15 (Non-visual error identification).</w:t>
        </w:r>
      </w:moveTo>
    </w:p>
    <w:p w14:paraId="165E7896" w14:textId="77777777" w:rsidR="00E84BB6" w:rsidRPr="00B70E3E" w:rsidDel="00736A63" w:rsidRDefault="00E84BB6" w:rsidP="00E84BB6">
      <w:pPr>
        <w:pStyle w:val="NO"/>
        <w:rPr>
          <w:del w:id="3791" w:author="Dave" w:date="2017-09-26T18:35:00Z"/>
          <w:moveTo w:id="3792" w:author="Loïc Martínez Normand" w:date="2017-09-07T00:10:00Z"/>
        </w:rPr>
      </w:pPr>
      <w:moveTo w:id="3793" w:author="Loïc Martínez Normand" w:date="2017-09-07T00:10:00Z">
        <w:del w:id="3794" w:author="Dave" w:date="2017-09-26T18:35:00Z">
          <w:r w:rsidRPr="00B70E3E" w:rsidDel="00736A63">
            <w:delText>NOTE:</w:delText>
          </w:r>
          <w:r w:rsidRPr="00B70E3E" w:rsidDel="00736A63">
            <w:tab/>
            <w:delText>While it is important for errors that can be detected to be described to the user, clause 11.2.1.33</w:delText>
          </w:r>
        </w:del>
      </w:moveTo>
      <w:ins w:id="3795" w:author="Loïc Martínez Normand" w:date="2017-09-07T00:10:00Z">
        <w:del w:id="3796" w:author="Dave" w:date="2017-09-26T18:35:00Z">
          <w:r w:rsidRPr="00B70E3E" w:rsidDel="00736A63">
            <w:delText>.1</w:delText>
          </w:r>
        </w:del>
      </w:ins>
      <w:moveTo w:id="3797" w:author="Loïc Martínez Normand" w:date="2017-09-07T00:10:00Z">
        <w:del w:id="3798" w:author="Dave" w:date="2017-09-26T18:35:00Z">
          <w:r w:rsidRPr="00B70E3E" w:rsidDel="00736A63">
            <w:delText xml:space="preserve"> requires this information to be provided in text, as defined in WCAG 2.0. Clause 5.1.3.15 addresses the same need to describe errors to users. </w:delText>
          </w:r>
        </w:del>
      </w:moveTo>
    </w:p>
    <w:p w14:paraId="4144D481" w14:textId="77777777" w:rsidR="00E84BB6" w:rsidRPr="00B70E3E" w:rsidRDefault="00E84BB6" w:rsidP="003127C9">
      <w:pPr>
        <w:pStyle w:val="Heading3"/>
      </w:pPr>
      <w:bookmarkStart w:id="3799" w:name="_Toc492508040"/>
      <w:bookmarkStart w:id="3800" w:name="_Toc503731017"/>
      <w:moveToRangeEnd w:id="3783"/>
      <w:r w:rsidRPr="00B70E3E">
        <w:lastRenderedPageBreak/>
        <w:t>11.2.</w:t>
      </w:r>
      <w:del w:id="3801" w:author="Loïc Martínez Normand" w:date="2017-09-07T00:11:00Z">
        <w:r w:rsidRPr="00B70E3E" w:rsidDel="003B4167">
          <w:delText>1.</w:delText>
        </w:r>
      </w:del>
      <w:r w:rsidRPr="00B70E3E">
        <w:t>34</w:t>
      </w:r>
      <w:r w:rsidRPr="00B70E3E">
        <w:tab/>
        <w:t>Labels or instructions</w:t>
      </w:r>
      <w:bookmarkEnd w:id="3780"/>
      <w:bookmarkEnd w:id="3781"/>
      <w:bookmarkEnd w:id="3782"/>
      <w:bookmarkEnd w:id="3799"/>
      <w:ins w:id="3802" w:author="Dave" w:date="2017-09-26T18:35:00Z">
        <w:r w:rsidR="00736A63" w:rsidRPr="00B70E3E">
          <w:t xml:space="preserve"> </w:t>
        </w:r>
      </w:ins>
      <w:ins w:id="3803" w:author="Dave" w:date="2017-10-05T12:53:00Z">
        <w:r w:rsidR="003C3032" w:rsidRPr="00B70E3E">
          <w:t>(</w:t>
        </w:r>
      </w:ins>
      <w:ins w:id="3804" w:author="Dave" w:date="2017-09-26T18:35:00Z">
        <w:r w:rsidR="00736A63" w:rsidRPr="00B70E3E">
          <w:t>SC 3.3.2)</w:t>
        </w:r>
      </w:ins>
      <w:bookmarkEnd w:id="3800"/>
    </w:p>
    <w:p w14:paraId="089933AE" w14:textId="77777777" w:rsidR="00E84BB6" w:rsidRPr="00B70E3E" w:rsidRDefault="00E84BB6" w:rsidP="00E84BB6">
      <w:pPr>
        <w:keepNext/>
        <w:keepLines/>
      </w:pPr>
      <w:r w:rsidRPr="00B70E3E">
        <w:t xml:space="preserve">Where ICT is non-web software that provides a user interface, it shall satisfy the </w:t>
      </w:r>
      <w:ins w:id="3805" w:author="Dave" w:date="2017-12-20T18:58:00Z">
        <w:r w:rsidR="00A07971" w:rsidRPr="00B70E3E">
          <w:t>WCAG 2.0 Success Criterion 3.3.2 Labels or instructions</w:t>
        </w:r>
      </w:ins>
      <w:del w:id="3806" w:author="Dave" w:date="2017-12-20T18:58:00Z">
        <w:r w:rsidRPr="00B70E3E" w:rsidDel="00A07971">
          <w:delText>success criterion in Table 11.34</w:delText>
        </w:r>
      </w:del>
      <w:r w:rsidRPr="00B70E3E">
        <w:t>.</w:t>
      </w:r>
    </w:p>
    <w:p w14:paraId="78605361" w14:textId="77777777" w:rsidR="00E84BB6" w:rsidRPr="00B70E3E" w:rsidDel="002D1EDF" w:rsidRDefault="00E84BB6" w:rsidP="00E84BB6">
      <w:pPr>
        <w:pStyle w:val="TH"/>
        <w:rPr>
          <w:del w:id="3807" w:author="Dave" w:date="2017-12-20T19:04:00Z"/>
        </w:rPr>
      </w:pPr>
      <w:del w:id="3808" w:author="Dave" w:date="2017-12-20T18:58:00Z">
        <w:r w:rsidRPr="00B70E3E" w:rsidDel="00A07971">
          <w:delText>Table 11.34: Software success criterion: Labels or instructions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A07971" w14:paraId="1603EBE8" w14:textId="77777777" w:rsidTr="00F4692D">
        <w:trPr>
          <w:cantSplit/>
          <w:jc w:val="center"/>
          <w:del w:id="3809" w:author="Dave" w:date="2017-12-20T18:58:00Z"/>
        </w:trPr>
        <w:tc>
          <w:tcPr>
            <w:tcW w:w="9354" w:type="dxa"/>
            <w:shd w:val="clear" w:color="auto" w:fill="auto"/>
          </w:tcPr>
          <w:p w14:paraId="226BA0C8" w14:textId="77777777" w:rsidR="00E84BB6" w:rsidRPr="00B70E3E" w:rsidDel="00A07971" w:rsidRDefault="00E84BB6" w:rsidP="00F4692D">
            <w:pPr>
              <w:keepNext/>
              <w:keepLines/>
              <w:spacing w:after="0"/>
              <w:rPr>
                <w:del w:id="3810" w:author="Dave" w:date="2017-12-20T18:58:00Z"/>
                <w:rFonts w:ascii="Arial" w:hAnsi="Arial"/>
                <w:sz w:val="18"/>
              </w:rPr>
            </w:pPr>
            <w:del w:id="3811" w:author="Dave" w:date="2017-12-20T18:58:00Z">
              <w:r w:rsidRPr="00B70E3E" w:rsidDel="00A07971">
                <w:rPr>
                  <w:rFonts w:ascii="Arial" w:hAnsi="Arial"/>
                  <w:sz w:val="18"/>
                </w:rPr>
                <w:delText>Labels or instructions are provided when content requires user input.</w:delText>
              </w:r>
            </w:del>
          </w:p>
        </w:tc>
      </w:tr>
      <w:tr w:rsidR="00E84BB6" w:rsidRPr="00B70E3E" w:rsidDel="00A07971" w14:paraId="08824F37" w14:textId="77777777" w:rsidTr="00F4692D">
        <w:trPr>
          <w:cantSplit/>
          <w:jc w:val="center"/>
          <w:del w:id="3812" w:author="Dave" w:date="2017-12-20T18:58:00Z"/>
        </w:trPr>
        <w:tc>
          <w:tcPr>
            <w:tcW w:w="9354" w:type="dxa"/>
            <w:shd w:val="clear" w:color="auto" w:fill="auto"/>
          </w:tcPr>
          <w:p w14:paraId="2F7DCF31" w14:textId="77777777" w:rsidR="00E84BB6" w:rsidRPr="00B70E3E" w:rsidDel="00A07971" w:rsidRDefault="00E84BB6" w:rsidP="00F4692D">
            <w:pPr>
              <w:keepNext/>
              <w:keepLines/>
              <w:spacing w:after="0"/>
              <w:ind w:left="851" w:hanging="851"/>
              <w:rPr>
                <w:del w:id="3813" w:author="Dave" w:date="2017-12-20T18:58:00Z"/>
                <w:rFonts w:ascii="Arial" w:hAnsi="Arial"/>
                <w:sz w:val="18"/>
              </w:rPr>
            </w:pPr>
            <w:del w:id="3814" w:author="Dave" w:date="2017-12-20T18:58:00Z">
              <w:r w:rsidRPr="00B70E3E" w:rsidDel="00A07971">
                <w:rPr>
                  <w:rFonts w:ascii="Arial" w:hAnsi="Arial"/>
                  <w:sz w:val="18"/>
                </w:rPr>
                <w:delText>NOTE:</w:delText>
              </w:r>
              <w:r w:rsidRPr="00B70E3E" w:rsidDel="00A07971">
                <w:rPr>
                  <w:rFonts w:ascii="Arial" w:hAnsi="Arial"/>
                  <w:sz w:val="18"/>
                </w:rPr>
                <w:tab/>
                <w:delText>This success criterion is identical to the WCAG 2.0 Success Criterion 3.3.2 Labels or instructions.</w:delText>
              </w:r>
            </w:del>
          </w:p>
        </w:tc>
      </w:tr>
    </w:tbl>
    <w:p w14:paraId="0A259E3E" w14:textId="77777777" w:rsidR="00E84BB6" w:rsidRPr="00B70E3E" w:rsidDel="002D1EDF" w:rsidRDefault="00E84BB6" w:rsidP="00E84BB6">
      <w:pPr>
        <w:rPr>
          <w:del w:id="3815" w:author="Dave" w:date="2017-12-20T19:04:00Z"/>
        </w:rPr>
      </w:pPr>
    </w:p>
    <w:p w14:paraId="603458E8" w14:textId="77777777" w:rsidR="00E84BB6" w:rsidRPr="00B70E3E" w:rsidRDefault="00E84BB6" w:rsidP="003127C9">
      <w:pPr>
        <w:pStyle w:val="Heading3"/>
      </w:pPr>
      <w:bookmarkStart w:id="3816" w:name="_Toc372010180"/>
      <w:bookmarkStart w:id="3817" w:name="_Toc379382550"/>
      <w:bookmarkStart w:id="3818" w:name="_Toc379383250"/>
      <w:bookmarkStart w:id="3819" w:name="_Toc492508041"/>
      <w:bookmarkStart w:id="3820" w:name="_Toc503731018"/>
      <w:r w:rsidRPr="00B70E3E">
        <w:t>11.2.</w:t>
      </w:r>
      <w:del w:id="3821" w:author="Loïc Martínez Normand" w:date="2017-09-07T00:11:00Z">
        <w:r w:rsidRPr="00B70E3E" w:rsidDel="003B4167">
          <w:delText>1.</w:delText>
        </w:r>
      </w:del>
      <w:r w:rsidRPr="00B70E3E">
        <w:t>35</w:t>
      </w:r>
      <w:r w:rsidRPr="00B70E3E">
        <w:tab/>
        <w:t>Error suggestion</w:t>
      </w:r>
      <w:bookmarkEnd w:id="3816"/>
      <w:bookmarkEnd w:id="3817"/>
      <w:bookmarkEnd w:id="3818"/>
      <w:bookmarkEnd w:id="3819"/>
      <w:ins w:id="3822" w:author="Dave" w:date="2017-09-26T18:36:00Z">
        <w:r w:rsidR="00736A63" w:rsidRPr="00B70E3E">
          <w:t xml:space="preserve"> </w:t>
        </w:r>
      </w:ins>
      <w:ins w:id="3823" w:author="Dave" w:date="2017-10-05T12:53:00Z">
        <w:r w:rsidR="003C3032" w:rsidRPr="00B70E3E">
          <w:t>(</w:t>
        </w:r>
      </w:ins>
      <w:ins w:id="3824" w:author="Dave" w:date="2017-09-26T18:36:00Z">
        <w:r w:rsidR="00736A63" w:rsidRPr="00B70E3E">
          <w:t>SC 3</w:t>
        </w:r>
        <w:r w:rsidR="00A70D0B" w:rsidRPr="00B70E3E">
          <w:t>.3.3)</w:t>
        </w:r>
      </w:ins>
      <w:bookmarkEnd w:id="3820"/>
    </w:p>
    <w:p w14:paraId="5343B8D0" w14:textId="77777777" w:rsidR="00E84BB6" w:rsidRPr="00B70E3E" w:rsidRDefault="00E84BB6" w:rsidP="00E84BB6">
      <w:r w:rsidRPr="00B70E3E">
        <w:t xml:space="preserve">Where ICT is non-web software that provides a user interface, it shall satisfy the </w:t>
      </w:r>
      <w:ins w:id="3825" w:author="Dave" w:date="2017-12-20T18:58:00Z">
        <w:r w:rsidR="00A07971" w:rsidRPr="00B70E3E">
          <w:t>WCAG 2.0 Success Criterion 3.3.3 Error suggestion</w:t>
        </w:r>
      </w:ins>
      <w:del w:id="3826" w:author="Dave" w:date="2017-12-20T18:58:00Z">
        <w:r w:rsidRPr="00B70E3E" w:rsidDel="00A07971">
          <w:delText>success criterion in Table 11.35</w:delText>
        </w:r>
      </w:del>
      <w:r w:rsidRPr="00B70E3E">
        <w:t>.</w:t>
      </w:r>
    </w:p>
    <w:p w14:paraId="6815D90E" w14:textId="77777777" w:rsidR="00E84BB6" w:rsidRPr="00B70E3E" w:rsidDel="002D1EDF" w:rsidRDefault="00E84BB6" w:rsidP="00E84BB6">
      <w:pPr>
        <w:pStyle w:val="TH"/>
        <w:rPr>
          <w:del w:id="3827" w:author="Dave" w:date="2017-12-20T19:04:00Z"/>
        </w:rPr>
      </w:pPr>
      <w:del w:id="3828" w:author="Dave" w:date="2017-12-20T18:58:00Z">
        <w:r w:rsidRPr="00B70E3E" w:rsidDel="00A07971">
          <w:delText>Table 11.35: Software success criterion: Error suggestion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rsidDel="00A07971" w14:paraId="6A597016" w14:textId="77777777" w:rsidTr="00F4692D">
        <w:trPr>
          <w:cantSplit/>
          <w:jc w:val="center"/>
          <w:del w:id="3829" w:author="Dave" w:date="2017-12-20T18:58:00Z"/>
        </w:trPr>
        <w:tc>
          <w:tcPr>
            <w:tcW w:w="9354" w:type="dxa"/>
            <w:shd w:val="clear" w:color="auto" w:fill="auto"/>
          </w:tcPr>
          <w:p w14:paraId="2934D198" w14:textId="77777777" w:rsidR="00E84BB6" w:rsidRPr="00B70E3E" w:rsidDel="00A07971" w:rsidRDefault="00E84BB6" w:rsidP="00F4692D">
            <w:pPr>
              <w:keepNext/>
              <w:keepLines/>
              <w:spacing w:after="0"/>
              <w:rPr>
                <w:del w:id="3830" w:author="Dave" w:date="2017-12-20T18:58:00Z"/>
                <w:rFonts w:ascii="Arial" w:hAnsi="Arial"/>
                <w:sz w:val="18"/>
              </w:rPr>
            </w:pPr>
            <w:del w:id="3831" w:author="Dave" w:date="2017-12-20T18:58:00Z">
              <w:r w:rsidRPr="00B70E3E" w:rsidDel="00A07971">
                <w:rPr>
                  <w:rFonts w:ascii="Arial" w:hAnsi="Arial"/>
                  <w:sz w:val="18"/>
                </w:rPr>
                <w:delText>If an input error is automatically detected and suggestions for correction are known, then the suggestions are provided to the user, unless it would jeopardize the security or purpose of the content.</w:delText>
              </w:r>
            </w:del>
          </w:p>
        </w:tc>
      </w:tr>
      <w:tr w:rsidR="00E84BB6" w:rsidRPr="00B70E3E" w:rsidDel="00A07971" w14:paraId="6E31B562" w14:textId="77777777" w:rsidTr="00F4692D">
        <w:trPr>
          <w:cantSplit/>
          <w:jc w:val="center"/>
          <w:del w:id="3832" w:author="Dave" w:date="2017-12-20T18:58:00Z"/>
        </w:trPr>
        <w:tc>
          <w:tcPr>
            <w:tcW w:w="9354" w:type="dxa"/>
            <w:shd w:val="clear" w:color="auto" w:fill="auto"/>
          </w:tcPr>
          <w:p w14:paraId="042DDADB" w14:textId="77777777" w:rsidR="00E84BB6" w:rsidRPr="00B70E3E" w:rsidDel="00A07971" w:rsidRDefault="00E84BB6" w:rsidP="00F4692D">
            <w:pPr>
              <w:keepNext/>
              <w:keepLines/>
              <w:spacing w:after="0"/>
              <w:ind w:left="851" w:hanging="851"/>
              <w:rPr>
                <w:del w:id="3833" w:author="Dave" w:date="2017-12-20T18:58:00Z"/>
                <w:rFonts w:ascii="Arial" w:hAnsi="Arial"/>
                <w:sz w:val="18"/>
              </w:rPr>
            </w:pPr>
            <w:del w:id="3834" w:author="Dave" w:date="2017-12-20T18:58:00Z">
              <w:r w:rsidRPr="00B70E3E" w:rsidDel="00A07971">
                <w:rPr>
                  <w:rFonts w:ascii="Arial" w:hAnsi="Arial"/>
                  <w:sz w:val="18"/>
                </w:rPr>
                <w:delText>NOTE:</w:delText>
              </w:r>
              <w:r w:rsidRPr="00B70E3E" w:rsidDel="00A07971">
                <w:rPr>
                  <w:rFonts w:ascii="Arial" w:hAnsi="Arial"/>
                  <w:sz w:val="18"/>
                </w:rPr>
                <w:tab/>
                <w:delText>This success criterion is identical to the WCAG 2.0 Success Criterion 3.3.3 Error suggestion.</w:delText>
              </w:r>
            </w:del>
          </w:p>
        </w:tc>
      </w:tr>
    </w:tbl>
    <w:p w14:paraId="040868CA" w14:textId="77777777" w:rsidR="00E84BB6" w:rsidRPr="00B70E3E" w:rsidDel="002D1EDF" w:rsidRDefault="00E84BB6">
      <w:pPr>
        <w:tabs>
          <w:tab w:val="left" w:pos="2255"/>
        </w:tabs>
        <w:rPr>
          <w:del w:id="3835" w:author="Dave" w:date="2017-12-20T19:04:00Z"/>
        </w:rPr>
      </w:pPr>
    </w:p>
    <w:p w14:paraId="51A8CE58" w14:textId="77777777" w:rsidR="00E84BB6" w:rsidRPr="00B70E3E" w:rsidRDefault="00E84BB6" w:rsidP="0094434A">
      <w:pPr>
        <w:pStyle w:val="Heading3"/>
        <w:keepNext w:val="0"/>
      </w:pPr>
      <w:bookmarkStart w:id="3836" w:name="_Toc372010181"/>
      <w:bookmarkStart w:id="3837" w:name="_Toc379382551"/>
      <w:bookmarkStart w:id="3838" w:name="_Toc379383251"/>
      <w:bookmarkStart w:id="3839" w:name="_Toc492508042"/>
      <w:bookmarkStart w:id="3840" w:name="_Toc503731019"/>
      <w:r w:rsidRPr="00B70E3E">
        <w:t>11.2.</w:t>
      </w:r>
      <w:del w:id="3841" w:author="Loïc Martínez Normand" w:date="2017-09-07T00:12:00Z">
        <w:r w:rsidRPr="00B70E3E" w:rsidDel="003B4167">
          <w:delText>1.</w:delText>
        </w:r>
      </w:del>
      <w:r w:rsidRPr="00B70E3E">
        <w:t>36</w:t>
      </w:r>
      <w:r w:rsidRPr="00B70E3E">
        <w:tab/>
        <w:t>Error prevention (legal, financial, data)</w:t>
      </w:r>
      <w:bookmarkEnd w:id="3836"/>
      <w:bookmarkEnd w:id="3837"/>
      <w:bookmarkEnd w:id="3838"/>
      <w:bookmarkEnd w:id="3839"/>
      <w:ins w:id="3842" w:author="Dave" w:date="2017-09-26T18:36:00Z">
        <w:r w:rsidR="00A70D0B" w:rsidRPr="00B70E3E">
          <w:t xml:space="preserve"> </w:t>
        </w:r>
      </w:ins>
      <w:ins w:id="3843" w:author="Dave" w:date="2017-10-05T12:53:00Z">
        <w:r w:rsidR="003C3032" w:rsidRPr="00B70E3E">
          <w:t>(</w:t>
        </w:r>
      </w:ins>
      <w:ins w:id="3844" w:author="Dave" w:date="2017-09-26T18:36:00Z">
        <w:r w:rsidR="00A70D0B" w:rsidRPr="00B70E3E">
          <w:t>SC 3.3.4)</w:t>
        </w:r>
      </w:ins>
      <w:bookmarkEnd w:id="3840"/>
    </w:p>
    <w:p w14:paraId="5400F250" w14:textId="77777777" w:rsidR="00E84BB6" w:rsidRPr="00B70E3E" w:rsidRDefault="00E84BB6" w:rsidP="0094434A">
      <w:r w:rsidRPr="00B70E3E">
        <w:t>Where ICT is non-web software that provides a user interface, it shall satisfy the success criterion in Table 11.</w:t>
      </w:r>
      <w:del w:id="3845" w:author="Dave" w:date="2017-12-20T18:59:00Z">
        <w:r w:rsidRPr="00B70E3E" w:rsidDel="00A07971">
          <w:delText>3</w:delText>
        </w:r>
      </w:del>
      <w:ins w:id="3846" w:author="Dave" w:date="2017-12-20T18:59:00Z">
        <w:r w:rsidR="00A07971" w:rsidRPr="00B70E3E">
          <w:t>9</w:t>
        </w:r>
      </w:ins>
      <w:del w:id="3847" w:author="Dave" w:date="2017-12-20T18:59:00Z">
        <w:r w:rsidRPr="00B70E3E" w:rsidDel="00A07971">
          <w:delText>6</w:delText>
        </w:r>
      </w:del>
      <w:r w:rsidRPr="00B70E3E">
        <w:t>.</w:t>
      </w:r>
    </w:p>
    <w:p w14:paraId="435CD9ED" w14:textId="77777777" w:rsidR="00E84BB6" w:rsidRPr="00B70E3E" w:rsidRDefault="00E84BB6" w:rsidP="0094434A">
      <w:pPr>
        <w:pStyle w:val="TH"/>
        <w:keepNext w:val="0"/>
      </w:pPr>
      <w:r w:rsidRPr="00B70E3E">
        <w:t>Table 11.</w:t>
      </w:r>
      <w:del w:id="3848" w:author="Dave" w:date="2017-12-20T18:59:00Z">
        <w:r w:rsidRPr="00B70E3E" w:rsidDel="00A07971">
          <w:delText>36</w:delText>
        </w:r>
      </w:del>
      <w:ins w:id="3849" w:author="Dave" w:date="2017-12-20T18:59:00Z">
        <w:r w:rsidR="00A07971" w:rsidRPr="00B70E3E">
          <w:t>9</w:t>
        </w:r>
      </w:ins>
      <w:r w:rsidRPr="00B70E3E">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1151909E" w14:textId="77777777" w:rsidTr="00F4692D">
        <w:trPr>
          <w:cantSplit/>
          <w:jc w:val="center"/>
        </w:trPr>
        <w:tc>
          <w:tcPr>
            <w:tcW w:w="9354" w:type="dxa"/>
            <w:shd w:val="clear" w:color="auto" w:fill="auto"/>
          </w:tcPr>
          <w:p w14:paraId="5C214465" w14:textId="77777777" w:rsidR="00E84BB6" w:rsidRPr="00B70E3E" w:rsidRDefault="00E84BB6" w:rsidP="0094434A">
            <w:pPr>
              <w:keepLines/>
              <w:spacing w:after="0"/>
              <w:rPr>
                <w:rFonts w:ascii="Arial" w:hAnsi="Arial"/>
                <w:sz w:val="18"/>
              </w:rPr>
            </w:pPr>
            <w:r w:rsidRPr="00B70E3E">
              <w:rPr>
                <w:rFonts w:ascii="Arial" w:hAnsi="Arial"/>
                <w:sz w:val="18"/>
              </w:rPr>
              <w:t>For software that cause legal commitments or financial transactions for the user to occur, that modify or delete user-controllable data in data storage systems, or that submit user test responses, at least one of the following is true:</w:t>
            </w:r>
          </w:p>
          <w:p w14:paraId="0349B4BB" w14:textId="77777777" w:rsidR="00E84BB6" w:rsidRPr="00B70E3E" w:rsidRDefault="00E84BB6" w:rsidP="0094434A">
            <w:pPr>
              <w:keepLines/>
              <w:spacing w:after="0"/>
              <w:ind w:left="278" w:hanging="278"/>
              <w:rPr>
                <w:rFonts w:ascii="Arial" w:hAnsi="Arial"/>
                <w:sz w:val="18"/>
              </w:rPr>
            </w:pPr>
            <w:r w:rsidRPr="00B70E3E">
              <w:rPr>
                <w:rFonts w:ascii="Arial" w:hAnsi="Arial"/>
                <w:sz w:val="18"/>
              </w:rPr>
              <w:t>1)</w:t>
            </w:r>
            <w:r w:rsidRPr="00B70E3E">
              <w:rPr>
                <w:rFonts w:ascii="Arial" w:hAnsi="Arial"/>
                <w:sz w:val="18"/>
              </w:rPr>
              <w:tab/>
              <w:t>Reversible: Submissions are reversible.</w:t>
            </w:r>
          </w:p>
          <w:p w14:paraId="3DA71BD6" w14:textId="77777777" w:rsidR="00E84BB6" w:rsidRPr="00B70E3E" w:rsidRDefault="00E84BB6" w:rsidP="0094434A">
            <w:pPr>
              <w:keepLines/>
              <w:spacing w:after="0"/>
              <w:ind w:left="278" w:hanging="278"/>
              <w:rPr>
                <w:rFonts w:ascii="Arial" w:hAnsi="Arial"/>
                <w:sz w:val="18"/>
              </w:rPr>
            </w:pPr>
            <w:r w:rsidRPr="00B70E3E">
              <w:rPr>
                <w:rFonts w:ascii="Arial" w:hAnsi="Arial"/>
                <w:sz w:val="18"/>
              </w:rPr>
              <w:t>2)</w:t>
            </w:r>
            <w:r w:rsidRPr="00B70E3E">
              <w:rPr>
                <w:rFonts w:ascii="Arial" w:hAnsi="Arial"/>
                <w:sz w:val="18"/>
              </w:rPr>
              <w:tab/>
              <w:t>Checked: Data entered by the user is checked for input errors and the user is provided an opportunity to correct them.</w:t>
            </w:r>
          </w:p>
          <w:p w14:paraId="4EE3B989" w14:textId="77777777" w:rsidR="00E84BB6" w:rsidRPr="00B70E3E" w:rsidRDefault="00E84BB6" w:rsidP="0094434A">
            <w:pPr>
              <w:keepLines/>
              <w:spacing w:after="0"/>
              <w:ind w:left="278" w:hanging="278"/>
              <w:rPr>
                <w:rFonts w:ascii="Arial" w:hAnsi="Arial"/>
                <w:sz w:val="18"/>
              </w:rPr>
            </w:pPr>
            <w:r w:rsidRPr="00B70E3E">
              <w:rPr>
                <w:rFonts w:ascii="Arial" w:hAnsi="Arial"/>
                <w:sz w:val="18"/>
              </w:rPr>
              <w:t>3)</w:t>
            </w:r>
            <w:r w:rsidRPr="00B70E3E">
              <w:rPr>
                <w:rFonts w:ascii="Arial" w:hAnsi="Arial"/>
                <w:sz w:val="18"/>
              </w:rPr>
              <w:tab/>
              <w:t>Confirmed: A mechanism is available for reviewing, confirming, and correcting information before finalizing the submission.</w:t>
            </w:r>
          </w:p>
        </w:tc>
      </w:tr>
      <w:tr w:rsidR="00E84BB6" w:rsidRPr="00B70E3E" w14:paraId="1F77E21C" w14:textId="77777777" w:rsidTr="00F4692D">
        <w:trPr>
          <w:cantSplit/>
          <w:jc w:val="center"/>
        </w:trPr>
        <w:tc>
          <w:tcPr>
            <w:tcW w:w="9354" w:type="dxa"/>
            <w:shd w:val="clear" w:color="auto" w:fill="auto"/>
          </w:tcPr>
          <w:p w14:paraId="0125BAB2" w14:textId="77777777" w:rsidR="00E84BB6" w:rsidRPr="00B70E3E" w:rsidRDefault="00E84BB6" w:rsidP="0094434A">
            <w:pPr>
              <w:keepLines/>
              <w:spacing w:after="0"/>
              <w:ind w:left="851" w:hanging="851"/>
              <w:rPr>
                <w:rFonts w:ascii="Arial" w:hAnsi="Arial"/>
                <w:sz w:val="18"/>
              </w:rPr>
            </w:pPr>
            <w:r w:rsidRPr="00B70E3E">
              <w:rPr>
                <w:rFonts w:ascii="Arial" w:hAnsi="Arial"/>
                <w:sz w:val="18"/>
              </w:rPr>
              <w:t>NOTE:</w:t>
            </w:r>
            <w:r w:rsidRPr="00B70E3E">
              <w:rPr>
                <w:rFonts w:ascii="Arial" w:hAnsi="Arial"/>
                <w:sz w:val="18"/>
              </w:rPr>
              <w:tab/>
              <w:t>This success criterion is identical to the WCAG 2.0 Success Criterion 3.3.4 Error prevention (legal, financial, data) replacing "web pages" with "software".</w:t>
            </w:r>
          </w:p>
        </w:tc>
      </w:tr>
    </w:tbl>
    <w:p w14:paraId="5529FC6D" w14:textId="77777777" w:rsidR="00E84BB6" w:rsidRPr="00B70E3E" w:rsidDel="00C56A2D" w:rsidRDefault="00E84BB6">
      <w:pPr>
        <w:tabs>
          <w:tab w:val="left" w:pos="2255"/>
        </w:tabs>
        <w:rPr>
          <w:del w:id="3850" w:author="Dave" w:date="2017-12-21T16:05:00Z"/>
        </w:rPr>
      </w:pPr>
    </w:p>
    <w:p w14:paraId="46C5C60A" w14:textId="77777777" w:rsidR="00E84BB6" w:rsidRPr="00B70E3E" w:rsidRDefault="00E84BB6" w:rsidP="0094434A">
      <w:pPr>
        <w:pStyle w:val="Heading3"/>
        <w:keepNext w:val="0"/>
        <w:rPr>
          <w:ins w:id="3851" w:author="Loïc Martínez Normand" w:date="2017-09-07T00:12:00Z"/>
        </w:rPr>
      </w:pPr>
      <w:bookmarkStart w:id="3852" w:name="_Toc492508043"/>
      <w:bookmarkStart w:id="3853" w:name="_Toc503731020"/>
      <w:bookmarkStart w:id="3854" w:name="_Toc372010182"/>
      <w:bookmarkStart w:id="3855" w:name="_Toc379382552"/>
      <w:bookmarkStart w:id="3856" w:name="_Toc379383252"/>
      <w:ins w:id="3857" w:author="Loïc Martínez Normand" w:date="2017-09-07T00:12:00Z">
        <w:r w:rsidRPr="00B70E3E">
          <w:t>11.2.37</w:t>
        </w:r>
        <w:r w:rsidRPr="00B70E3E">
          <w:tab/>
          <w:t>Parsing</w:t>
        </w:r>
        <w:bookmarkEnd w:id="3852"/>
        <w:bookmarkEnd w:id="3853"/>
      </w:ins>
    </w:p>
    <w:p w14:paraId="2C4B4719" w14:textId="77777777" w:rsidR="00E84BB6" w:rsidRPr="00B70E3E" w:rsidRDefault="00E84BB6" w:rsidP="0094434A">
      <w:pPr>
        <w:pStyle w:val="Heading4"/>
        <w:keepNext w:val="0"/>
      </w:pPr>
      <w:bookmarkStart w:id="3858" w:name="_Toc492508044"/>
      <w:bookmarkStart w:id="3859" w:name="_Toc503731021"/>
      <w:r w:rsidRPr="00B70E3E">
        <w:t>11.2.</w:t>
      </w:r>
      <w:del w:id="3860" w:author="Loïc Martínez Normand" w:date="2017-09-07T00:13:00Z">
        <w:r w:rsidRPr="00B70E3E" w:rsidDel="00190931">
          <w:delText>1.</w:delText>
        </w:r>
      </w:del>
      <w:r w:rsidRPr="00B70E3E">
        <w:t>37</w:t>
      </w:r>
      <w:ins w:id="3861" w:author="Loïc Martínez Normand" w:date="2017-09-07T00:13:00Z">
        <w:r w:rsidRPr="00B70E3E">
          <w:t>.1</w:t>
        </w:r>
      </w:ins>
      <w:r w:rsidRPr="00B70E3E">
        <w:tab/>
        <w:t>Parsing</w:t>
      </w:r>
      <w:bookmarkEnd w:id="3854"/>
      <w:bookmarkEnd w:id="3855"/>
      <w:bookmarkEnd w:id="3856"/>
      <w:ins w:id="3862" w:author="Loïc Martínez Normand" w:date="2017-09-07T00:12:00Z">
        <w:r w:rsidRPr="00B70E3E">
          <w:t xml:space="preserve"> (</w:t>
        </w:r>
      </w:ins>
      <w:ins w:id="3863" w:author="Dave" w:date="2017-09-26T12:48:00Z">
        <w:r w:rsidR="00AF627F" w:rsidRPr="00B70E3E">
          <w:t>open</w:t>
        </w:r>
      </w:ins>
      <w:ins w:id="3864" w:author="Loïc Martínez Normand" w:date="2017-09-07T00:12:00Z">
        <w:r w:rsidRPr="00B70E3E">
          <w:t xml:space="preserve"> functionality)</w:t>
        </w:r>
      </w:ins>
      <w:bookmarkEnd w:id="3858"/>
      <w:ins w:id="3865" w:author="Dave" w:date="2017-09-26T18:36:00Z">
        <w:r w:rsidR="00A70D0B" w:rsidRPr="00B70E3E">
          <w:t xml:space="preserve"> </w:t>
        </w:r>
      </w:ins>
      <w:ins w:id="3866" w:author="Dave" w:date="2017-10-05T12:53:00Z">
        <w:r w:rsidR="003C3032" w:rsidRPr="00B70E3E">
          <w:t>(</w:t>
        </w:r>
      </w:ins>
      <w:ins w:id="3867" w:author="Dave" w:date="2017-09-26T18:36:00Z">
        <w:r w:rsidR="00A70D0B" w:rsidRPr="00B70E3E">
          <w:t>SC 4.1.1)</w:t>
        </w:r>
      </w:ins>
      <w:bookmarkEnd w:id="3859"/>
    </w:p>
    <w:p w14:paraId="5EF35F46" w14:textId="77777777" w:rsidR="00E84BB6" w:rsidRPr="00B70E3E" w:rsidRDefault="00E84BB6" w:rsidP="0094434A">
      <w:pPr>
        <w:keepLines/>
      </w:pPr>
      <w:r w:rsidRPr="00B70E3E">
        <w:t>Where ICT is non-web software that provides a user interface and that supports access to any assistive technologies, it shall satisfy the success criterion in Table 11.</w:t>
      </w:r>
      <w:del w:id="3868" w:author="Dave" w:date="2017-12-20T18:59:00Z">
        <w:r w:rsidRPr="00B70E3E" w:rsidDel="00A07971">
          <w:delText>3</w:delText>
        </w:r>
      </w:del>
      <w:ins w:id="3869" w:author="Dave" w:date="2017-12-20T18:59:00Z">
        <w:r w:rsidR="00A07971" w:rsidRPr="00B70E3E">
          <w:t>10</w:t>
        </w:r>
      </w:ins>
      <w:del w:id="3870" w:author="Dave" w:date="2017-12-20T19:01:00Z">
        <w:r w:rsidRPr="00B70E3E" w:rsidDel="00A07971">
          <w:delText>7</w:delText>
        </w:r>
      </w:del>
      <w:r w:rsidRPr="00B70E3E">
        <w:t>.</w:t>
      </w:r>
    </w:p>
    <w:p w14:paraId="399AEE6D" w14:textId="77777777" w:rsidR="00E84BB6" w:rsidRPr="00B70E3E" w:rsidRDefault="00E84BB6" w:rsidP="0094434A">
      <w:pPr>
        <w:pStyle w:val="TH"/>
        <w:keepNext w:val="0"/>
      </w:pPr>
      <w:r w:rsidRPr="00B70E3E">
        <w:t>Table 11.</w:t>
      </w:r>
      <w:ins w:id="3871" w:author="Dave" w:date="2017-12-20T18:59:00Z">
        <w:r w:rsidR="00A07971" w:rsidRPr="00B70E3E">
          <w:t>10</w:t>
        </w:r>
      </w:ins>
      <w:del w:id="3872" w:author="Dave" w:date="2017-12-20T18:59:00Z">
        <w:r w:rsidRPr="00B70E3E" w:rsidDel="00A07971">
          <w:delText>37</w:delText>
        </w:r>
      </w:del>
      <w:r w:rsidRPr="00B70E3E">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B70E3E" w:rsidRDefault="00E84BB6" w:rsidP="0094434A">
            <w:pPr>
              <w:keepLines/>
              <w:spacing w:after="0"/>
              <w:rPr>
                <w:rFonts w:ascii="Arial" w:hAnsi="Arial"/>
                <w:sz w:val="18"/>
              </w:rPr>
            </w:pPr>
            <w:r w:rsidRPr="00B70E3E">
              <w:rPr>
                <w:rFonts w:ascii="Arial" w:hAnsi="Arial"/>
                <w:sz w:val="18"/>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70E3E" w14:paraId="4FB4925D" w14:textId="77777777" w:rsidTr="00F4692D">
        <w:trPr>
          <w:cantSplit/>
          <w:jc w:val="center"/>
        </w:trPr>
        <w:tc>
          <w:tcPr>
            <w:tcW w:w="9354" w:type="dxa"/>
            <w:tcBorders>
              <w:bottom w:val="nil"/>
            </w:tcBorders>
            <w:shd w:val="clear" w:color="auto" w:fill="auto"/>
          </w:tcPr>
          <w:p w14:paraId="0AC8AD7F" w14:textId="77777777" w:rsidR="00E84BB6" w:rsidRPr="00B70E3E" w:rsidRDefault="00E84BB6" w:rsidP="0094434A">
            <w:pPr>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Start and end tags that are missing a critical character in their formation, such as a closing angle bracket or a mismatched attribute value quotation mark are not complete.</w:t>
            </w:r>
          </w:p>
        </w:tc>
      </w:tr>
      <w:tr w:rsidR="00E84BB6" w:rsidRPr="00B70E3E" w14:paraId="4237BC6C" w14:textId="77777777" w:rsidTr="00F4692D">
        <w:trPr>
          <w:cantSplit/>
          <w:jc w:val="center"/>
        </w:trPr>
        <w:tc>
          <w:tcPr>
            <w:tcW w:w="9354" w:type="dxa"/>
            <w:tcBorders>
              <w:top w:val="nil"/>
              <w:bottom w:val="nil"/>
            </w:tcBorders>
            <w:shd w:val="clear" w:color="auto" w:fill="auto"/>
          </w:tcPr>
          <w:p w14:paraId="5D5FE096" w14:textId="77777777" w:rsidR="00E84BB6" w:rsidRPr="00B70E3E" w:rsidRDefault="00E84BB6" w:rsidP="0094434A">
            <w:pPr>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E84BB6" w:rsidRPr="00B70E3E" w14:paraId="2DD390CE" w14:textId="77777777" w:rsidTr="00F4692D">
        <w:trPr>
          <w:cantSplit/>
          <w:jc w:val="center"/>
        </w:trPr>
        <w:tc>
          <w:tcPr>
            <w:tcW w:w="9354" w:type="dxa"/>
            <w:tcBorders>
              <w:top w:val="nil"/>
              <w:bottom w:val="nil"/>
            </w:tcBorders>
            <w:shd w:val="clear" w:color="auto" w:fill="auto"/>
          </w:tcPr>
          <w:p w14:paraId="6F446495" w14:textId="77777777" w:rsidR="00E84BB6" w:rsidRPr="00B70E3E" w:rsidRDefault="00E84BB6" w:rsidP="0094434A">
            <w:pPr>
              <w:keepLines/>
              <w:spacing w:after="0"/>
              <w:ind w:left="851" w:hanging="851"/>
              <w:rPr>
                <w:rFonts w:ascii="Arial" w:hAnsi="Arial"/>
                <w:sz w:val="18"/>
              </w:rPr>
            </w:pPr>
            <w:r w:rsidRPr="00B70E3E">
              <w:rPr>
                <w:rFonts w:ascii="Arial" w:hAnsi="Arial"/>
                <w:sz w:val="18"/>
              </w:rPr>
              <w:t>NOTE 3:</w:t>
            </w:r>
            <w:r w:rsidRPr="00B70E3E">
              <w:rPr>
                <w:rFonts w:ascii="Arial" w:hAnsi="Arial"/>
                <w:sz w:val="18"/>
              </w:rPr>
              <w:tab/>
              <w:t>Examples of markup that is separately exposed and available to assistive technologies and to user agents include but are not limited to: documents encoded in HTML, ODF, and OOXML. In these examples, the markup can be parsed entirely in two ways: (a) by assistive technologies which may directly open the document, (b) by assistive technologies using DOM APIs of user agents for these document formats.</w:t>
            </w:r>
          </w:p>
        </w:tc>
      </w:tr>
      <w:tr w:rsidR="00E84BB6" w:rsidRPr="00B70E3E" w14:paraId="125A76D1" w14:textId="77777777" w:rsidTr="00F4692D">
        <w:trPr>
          <w:cantSplit/>
          <w:jc w:val="center"/>
        </w:trPr>
        <w:tc>
          <w:tcPr>
            <w:tcW w:w="9354" w:type="dxa"/>
            <w:tcBorders>
              <w:top w:val="nil"/>
              <w:bottom w:val="nil"/>
            </w:tcBorders>
            <w:shd w:val="clear" w:color="auto" w:fill="auto"/>
          </w:tcPr>
          <w:p w14:paraId="2866FF3C" w14:textId="77777777" w:rsidR="00E84BB6" w:rsidRPr="00B70E3E" w:rsidRDefault="00E84BB6" w:rsidP="0094434A">
            <w:pPr>
              <w:keepLines/>
              <w:spacing w:after="0"/>
              <w:ind w:left="851" w:hanging="851"/>
              <w:rPr>
                <w:rFonts w:ascii="Arial" w:hAnsi="Arial"/>
                <w:sz w:val="18"/>
              </w:rPr>
            </w:pPr>
            <w:r w:rsidRPr="00B70E3E">
              <w:rPr>
                <w:rFonts w:ascii="Arial" w:hAnsi="Arial"/>
                <w:sz w:val="18"/>
              </w:rPr>
              <w:lastRenderedPageBreak/>
              <w:t>NOTE 4:</w:t>
            </w:r>
            <w:r w:rsidRPr="00B70E3E">
              <w:rPr>
                <w:rFonts w:ascii="Arial" w:hAnsi="Arial"/>
                <w:sz w:val="18"/>
              </w:rPr>
              <w:tab/>
              <w:t>Examples of markup used internally for persistence of the software user interface that are never exposed to assistive technology include but are not limited to: XUL, GladeXML, and FXML. In these examples assistive technology only interacts with the user interface of generated software.</w:t>
            </w:r>
          </w:p>
        </w:tc>
      </w:tr>
      <w:tr w:rsidR="00E84BB6" w:rsidRPr="00B70E3E" w14:paraId="41FF156E" w14:textId="77777777" w:rsidTr="00F4692D">
        <w:trPr>
          <w:cantSplit/>
          <w:jc w:val="center"/>
        </w:trPr>
        <w:tc>
          <w:tcPr>
            <w:tcW w:w="9354" w:type="dxa"/>
            <w:tcBorders>
              <w:top w:val="nil"/>
            </w:tcBorders>
            <w:shd w:val="clear" w:color="auto" w:fill="auto"/>
          </w:tcPr>
          <w:p w14:paraId="338CF77C" w14:textId="77777777" w:rsidR="00E84BB6" w:rsidRPr="00B70E3E" w:rsidRDefault="00E84BB6" w:rsidP="0094434A">
            <w:pPr>
              <w:keepLines/>
              <w:spacing w:after="0"/>
              <w:ind w:left="851" w:hanging="851"/>
              <w:rPr>
                <w:rFonts w:ascii="Arial" w:hAnsi="Arial"/>
                <w:sz w:val="18"/>
              </w:rPr>
            </w:pPr>
            <w:r w:rsidRPr="00B70E3E">
              <w:rPr>
                <w:rFonts w:ascii="Arial" w:hAnsi="Arial"/>
                <w:sz w:val="18"/>
              </w:rPr>
              <w:t>NOTE 5:</w:t>
            </w:r>
            <w:r w:rsidRPr="00B70E3E">
              <w:rPr>
                <w:rFonts w:ascii="Arial" w:hAnsi="Arial"/>
                <w:sz w:val="18"/>
              </w:rPr>
              <w:tab/>
              <w:t>This success criterion is identical to the WCAG 2.0 Success Criterion 4.1.1 Parsing replacing "In content implemented using markup languages" with "For software that uses markup languages, in such a way that the markup is separately exposed and available to assistive technologies and accessibility features of software or to a user-selectable user agent" with the addition of notes 2, 3 and 4 above.</w:t>
            </w:r>
          </w:p>
        </w:tc>
      </w:tr>
    </w:tbl>
    <w:p w14:paraId="71E5FE71" w14:textId="77777777" w:rsidR="00E84BB6" w:rsidRPr="00B70E3E" w:rsidDel="00C56A2D" w:rsidRDefault="00E84BB6" w:rsidP="00E84BB6">
      <w:pPr>
        <w:rPr>
          <w:del w:id="3873" w:author="Dave" w:date="2017-12-21T16:05:00Z"/>
        </w:rPr>
      </w:pPr>
    </w:p>
    <w:p w14:paraId="1F5F1AF5" w14:textId="77777777" w:rsidR="00E84BB6" w:rsidRPr="00B70E3E" w:rsidRDefault="00E84BB6" w:rsidP="00E84BB6">
      <w:pPr>
        <w:pStyle w:val="Heading4"/>
        <w:rPr>
          <w:moveTo w:id="3874" w:author="Loïc Martínez Normand" w:date="2017-09-07T00:12:00Z"/>
        </w:rPr>
      </w:pPr>
      <w:bookmarkStart w:id="3875" w:name="_Toc492508045"/>
      <w:bookmarkStart w:id="3876" w:name="_Toc503731022"/>
      <w:bookmarkStart w:id="3877" w:name="_Toc372010183"/>
      <w:bookmarkStart w:id="3878" w:name="_Toc379382553"/>
      <w:bookmarkStart w:id="3879" w:name="_Toc379383253"/>
      <w:moveToRangeStart w:id="3880" w:author="Loïc Martínez Normand" w:date="2017-09-07T00:12:00Z" w:name="move492506505"/>
      <w:moveTo w:id="3881" w:author="Loïc Martínez Normand" w:date="2017-09-07T00:12:00Z">
        <w:r w:rsidRPr="00B70E3E">
          <w:t>11.2.</w:t>
        </w:r>
        <w:del w:id="3882" w:author="Loïc Martínez Normand" w:date="2017-09-07T00:13:00Z">
          <w:r w:rsidRPr="00B70E3E" w:rsidDel="00190931">
            <w:delText>2.</w:delText>
          </w:r>
        </w:del>
        <w:r w:rsidRPr="00B70E3E">
          <w:t>37</w:t>
        </w:r>
      </w:moveTo>
      <w:ins w:id="3883" w:author="Loïc Martínez Normand" w:date="2017-09-07T00:13:00Z">
        <w:r w:rsidRPr="00B70E3E">
          <w:t>.2</w:t>
        </w:r>
      </w:ins>
      <w:moveTo w:id="3884" w:author="Loïc Martínez Normand" w:date="2017-09-07T00:12:00Z">
        <w:r w:rsidRPr="00B70E3E">
          <w:tab/>
          <w:t>Parsing</w:t>
        </w:r>
      </w:moveTo>
      <w:ins w:id="3885" w:author="Loïc Martínez Normand" w:date="2017-09-07T00:13:00Z">
        <w:r w:rsidRPr="00B70E3E">
          <w:t xml:space="preserve"> (closed functionality)</w:t>
        </w:r>
      </w:ins>
      <w:bookmarkEnd w:id="3875"/>
      <w:bookmarkEnd w:id="3876"/>
    </w:p>
    <w:p w14:paraId="1E99DDAE" w14:textId="77777777" w:rsidR="00E84BB6" w:rsidRPr="00B70E3E" w:rsidRDefault="00E84BB6" w:rsidP="00E84BB6">
      <w:pPr>
        <w:rPr>
          <w:moveTo w:id="3886" w:author="Loïc Martínez Normand" w:date="2017-09-07T00:12:00Z"/>
        </w:rPr>
      </w:pPr>
      <w:moveTo w:id="3887" w:author="Loïc Martínez Normand" w:date="2017-09-07T00:12:00Z">
        <w:r w:rsidRPr="00B70E3E">
          <w:t>Where ICT is non-web software that provides a user interface which is closed to all assistive technology it shall not have to meet the "Parsing" success criterion in Table 11.</w:t>
        </w:r>
        <w:del w:id="3888" w:author="Dave" w:date="2017-12-20T19:01:00Z">
          <w:r w:rsidRPr="00B70E3E" w:rsidDel="00A07971">
            <w:delText>37</w:delText>
          </w:r>
        </w:del>
      </w:moveTo>
      <w:ins w:id="3889" w:author="Dave" w:date="2017-12-20T19:01:00Z">
        <w:r w:rsidR="00A07971" w:rsidRPr="00B70E3E">
          <w:t>10</w:t>
        </w:r>
      </w:ins>
      <w:moveTo w:id="3890" w:author="Loïc Martínez Normand" w:date="2017-09-07T00:12:00Z">
        <w:r w:rsidRPr="00B70E3E">
          <w:t xml:space="preserve"> because the intent of this success criterion is to provide consistency so that different user agents or assistive technologies will yield the same result.</w:t>
        </w:r>
      </w:moveTo>
    </w:p>
    <w:p w14:paraId="0FDA2A4A" w14:textId="77777777" w:rsidR="00E84BB6" w:rsidRPr="00B70E3E" w:rsidRDefault="00E84BB6" w:rsidP="0028312E">
      <w:pPr>
        <w:pStyle w:val="Heading3"/>
        <w:rPr>
          <w:ins w:id="3891" w:author="Loïc Martínez Normand" w:date="2017-09-07T00:13:00Z"/>
        </w:rPr>
      </w:pPr>
      <w:bookmarkStart w:id="3892" w:name="_Toc492508046"/>
      <w:bookmarkStart w:id="3893" w:name="_Toc503731023"/>
      <w:moveToRangeEnd w:id="3880"/>
      <w:ins w:id="3894" w:author="Loïc Martínez Normand" w:date="2017-09-07T00:13:00Z">
        <w:r w:rsidRPr="00B70E3E">
          <w:t>11.2.38</w:t>
        </w:r>
        <w:r w:rsidRPr="00B70E3E">
          <w:tab/>
          <w:t>Name, role, value</w:t>
        </w:r>
        <w:bookmarkEnd w:id="3892"/>
        <w:bookmarkEnd w:id="3893"/>
      </w:ins>
    </w:p>
    <w:p w14:paraId="3F9516B3" w14:textId="77777777" w:rsidR="00E84BB6" w:rsidRPr="00B70E3E" w:rsidRDefault="00E84BB6" w:rsidP="0028312E">
      <w:pPr>
        <w:pStyle w:val="Heading4"/>
      </w:pPr>
      <w:bookmarkStart w:id="3895" w:name="_Toc492508047"/>
      <w:bookmarkStart w:id="3896" w:name="_Toc503731024"/>
      <w:r w:rsidRPr="00B70E3E">
        <w:t>11.2.</w:t>
      </w:r>
      <w:del w:id="3897" w:author="Loïc Martínez Normand" w:date="2017-09-07T00:14:00Z">
        <w:r w:rsidRPr="00B70E3E" w:rsidDel="00190931">
          <w:delText>1.</w:delText>
        </w:r>
      </w:del>
      <w:r w:rsidRPr="00B70E3E">
        <w:t>38</w:t>
      </w:r>
      <w:ins w:id="3898" w:author="Loïc Martínez Normand" w:date="2017-09-07T00:14:00Z">
        <w:r w:rsidRPr="00B70E3E">
          <w:t>.1</w:t>
        </w:r>
      </w:ins>
      <w:r w:rsidRPr="00B70E3E">
        <w:tab/>
        <w:t>Name, role, value</w:t>
      </w:r>
      <w:bookmarkEnd w:id="3877"/>
      <w:bookmarkEnd w:id="3878"/>
      <w:bookmarkEnd w:id="3879"/>
      <w:ins w:id="3899" w:author="Loïc Martínez Normand" w:date="2017-09-07T00:14:00Z">
        <w:r w:rsidRPr="00B70E3E">
          <w:t xml:space="preserve"> (</w:t>
        </w:r>
      </w:ins>
      <w:ins w:id="3900" w:author="Dave" w:date="2017-09-26T12:48:00Z">
        <w:r w:rsidR="00AF627F" w:rsidRPr="00B70E3E">
          <w:t>open</w:t>
        </w:r>
      </w:ins>
      <w:ins w:id="3901" w:author="Loïc Martínez Normand" w:date="2017-09-07T00:14:00Z">
        <w:r w:rsidRPr="00B70E3E">
          <w:t xml:space="preserve"> functionality)</w:t>
        </w:r>
      </w:ins>
      <w:bookmarkEnd w:id="3895"/>
      <w:ins w:id="3902" w:author="Dave" w:date="2017-09-26T18:36:00Z">
        <w:r w:rsidR="00A70D0B" w:rsidRPr="00B70E3E">
          <w:t xml:space="preserve"> </w:t>
        </w:r>
      </w:ins>
      <w:ins w:id="3903" w:author="Dave" w:date="2017-10-05T12:53:00Z">
        <w:r w:rsidR="003C3032" w:rsidRPr="00B70E3E">
          <w:t>(</w:t>
        </w:r>
      </w:ins>
      <w:ins w:id="3904" w:author="Dave" w:date="2017-09-26T18:36:00Z">
        <w:r w:rsidR="00A70D0B" w:rsidRPr="00B70E3E">
          <w:t>SC 4.1.2)</w:t>
        </w:r>
      </w:ins>
      <w:bookmarkEnd w:id="3896"/>
    </w:p>
    <w:p w14:paraId="5594A53F" w14:textId="77777777" w:rsidR="00385B9B" w:rsidRPr="00B70E3E" w:rsidRDefault="00E84BB6" w:rsidP="0028312E">
      <w:pPr>
        <w:keepNext/>
      </w:pPr>
      <w:r w:rsidRPr="00B70E3E">
        <w:t>Where ICT is non-web software that provides a user interface and that supports access to any assistive technologies, it shall satisfy the success criterion in Table 11.</w:t>
      </w:r>
      <w:del w:id="3905" w:author="Dave" w:date="2017-12-20T18:59:00Z">
        <w:r w:rsidRPr="00B70E3E" w:rsidDel="00A07971">
          <w:delText>38</w:delText>
        </w:r>
      </w:del>
      <w:ins w:id="3906" w:author="Dave" w:date="2017-12-20T18:59:00Z">
        <w:r w:rsidR="00A07971" w:rsidRPr="00B70E3E">
          <w:t>11</w:t>
        </w:r>
      </w:ins>
      <w:r w:rsidRPr="00B70E3E">
        <w:t>.</w:t>
      </w:r>
    </w:p>
    <w:p w14:paraId="42944205" w14:textId="77777777" w:rsidR="00E84BB6" w:rsidRPr="00B70E3E" w:rsidRDefault="00E84BB6" w:rsidP="0028312E">
      <w:pPr>
        <w:pStyle w:val="TH"/>
      </w:pPr>
      <w:r w:rsidRPr="00B70E3E">
        <w:t>Table 11.</w:t>
      </w:r>
      <w:del w:id="3907" w:author="Dave" w:date="2017-12-20T18:59:00Z">
        <w:r w:rsidRPr="00B70E3E" w:rsidDel="00A07971">
          <w:delText>3</w:delText>
        </w:r>
      </w:del>
      <w:ins w:id="3908" w:author="Dave" w:date="2017-12-20T18:59:00Z">
        <w:r w:rsidR="00A07971" w:rsidRPr="00B70E3E">
          <w:t>11</w:t>
        </w:r>
      </w:ins>
      <w:del w:id="3909" w:author="Dave" w:date="2017-12-20T19:00:00Z">
        <w:r w:rsidRPr="00B70E3E" w:rsidDel="00A07971">
          <w:delText>8</w:delText>
        </w:r>
      </w:del>
      <w:r w:rsidRPr="00B70E3E">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70E3E"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B70E3E" w:rsidRDefault="00E84BB6" w:rsidP="0028312E">
            <w:pPr>
              <w:keepNext/>
              <w:keepLines/>
              <w:spacing w:after="0"/>
              <w:rPr>
                <w:rFonts w:ascii="Arial" w:hAnsi="Arial"/>
                <w:sz w:val="18"/>
              </w:rPr>
            </w:pPr>
            <w:r w:rsidRPr="00B70E3E">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70E3E" w14:paraId="1067928C" w14:textId="77777777" w:rsidTr="00F4692D">
        <w:trPr>
          <w:cantSplit/>
          <w:jc w:val="center"/>
        </w:trPr>
        <w:tc>
          <w:tcPr>
            <w:tcW w:w="9354" w:type="dxa"/>
            <w:tcBorders>
              <w:bottom w:val="nil"/>
            </w:tcBorders>
            <w:shd w:val="clear" w:color="auto" w:fill="auto"/>
          </w:tcPr>
          <w:p w14:paraId="79140743"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1:</w:t>
            </w:r>
            <w:r w:rsidRPr="00B70E3E">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B70E3E" w14:paraId="3F47EA41" w14:textId="77777777" w:rsidTr="00F4692D">
        <w:trPr>
          <w:cantSplit/>
          <w:jc w:val="center"/>
        </w:trPr>
        <w:tc>
          <w:tcPr>
            <w:tcW w:w="9354" w:type="dxa"/>
            <w:tcBorders>
              <w:top w:val="nil"/>
              <w:bottom w:val="nil"/>
            </w:tcBorders>
            <w:shd w:val="clear" w:color="auto" w:fill="auto"/>
          </w:tcPr>
          <w:p w14:paraId="706DCC6A"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2:</w:t>
            </w:r>
            <w:r w:rsidRPr="00B70E3E">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B70E3E" w14:paraId="2B20BB5D" w14:textId="77777777" w:rsidTr="00F4692D">
        <w:trPr>
          <w:cantSplit/>
          <w:jc w:val="center"/>
        </w:trPr>
        <w:tc>
          <w:tcPr>
            <w:tcW w:w="9354" w:type="dxa"/>
            <w:tcBorders>
              <w:top w:val="nil"/>
            </w:tcBorders>
            <w:shd w:val="clear" w:color="auto" w:fill="auto"/>
          </w:tcPr>
          <w:p w14:paraId="44F2A13F" w14:textId="77777777" w:rsidR="00E84BB6" w:rsidRPr="00B70E3E" w:rsidRDefault="00E84BB6" w:rsidP="00F4692D">
            <w:pPr>
              <w:keepNext/>
              <w:keepLines/>
              <w:spacing w:after="0"/>
              <w:ind w:left="851" w:hanging="851"/>
              <w:rPr>
                <w:rFonts w:ascii="Arial" w:hAnsi="Arial"/>
                <w:sz w:val="18"/>
              </w:rPr>
            </w:pPr>
            <w:r w:rsidRPr="00B70E3E">
              <w:rPr>
                <w:rFonts w:ascii="Arial" w:hAnsi="Arial"/>
                <w:sz w:val="18"/>
              </w:rPr>
              <w:t>NOTE 3:</w:t>
            </w:r>
            <w:r w:rsidRPr="00B70E3E">
              <w:rPr>
                <w:rFonts w:ascii="Arial" w:hAnsi="Arial"/>
                <w:sz w:val="18"/>
              </w:rPr>
              <w:tab/>
              <w:t>This success criterion is identical to the WCAG 2.0 Success Criterion 4.1.2 Name, Role, Value replacing the original WCAG 2.0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21C0B195" w14:textId="77777777" w:rsidR="00E84BB6" w:rsidRPr="00B70E3E" w:rsidDel="00C56A2D" w:rsidRDefault="00E84BB6" w:rsidP="00E84BB6">
      <w:pPr>
        <w:rPr>
          <w:del w:id="3910" w:author="Dave" w:date="2017-12-21T16:06:00Z"/>
        </w:rPr>
      </w:pPr>
    </w:p>
    <w:p w14:paraId="78696FF3" w14:textId="77777777" w:rsidR="00E84BB6" w:rsidRPr="00B70E3E" w:rsidRDefault="00E84BB6" w:rsidP="00E84BB6">
      <w:pPr>
        <w:pStyle w:val="Heading4"/>
      </w:pPr>
      <w:bookmarkStart w:id="3911" w:name="_Toc492508048"/>
      <w:bookmarkStart w:id="3912" w:name="_Toc503731025"/>
      <w:r w:rsidRPr="00B70E3E">
        <w:t>11.2.</w:t>
      </w:r>
      <w:del w:id="3913" w:author="Loïc Martínez Normand" w:date="2017-09-07T00:14:00Z">
        <w:r w:rsidRPr="00B70E3E" w:rsidDel="00190931">
          <w:delText>2.</w:delText>
        </w:r>
      </w:del>
      <w:r w:rsidRPr="00B70E3E">
        <w:t>38</w:t>
      </w:r>
      <w:ins w:id="3914" w:author="Loïc Martínez Normand" w:date="2017-09-07T00:14:00Z">
        <w:r w:rsidRPr="00B70E3E">
          <w:t>.2</w:t>
        </w:r>
      </w:ins>
      <w:r w:rsidRPr="00B70E3E">
        <w:tab/>
        <w:t>Name, role, value</w:t>
      </w:r>
      <w:ins w:id="3915" w:author="Loïc Martínez Normand" w:date="2017-09-07T00:14:00Z">
        <w:r w:rsidRPr="00B70E3E">
          <w:t xml:space="preserve"> (closed functionality)</w:t>
        </w:r>
      </w:ins>
      <w:bookmarkEnd w:id="3911"/>
      <w:bookmarkEnd w:id="3912"/>
    </w:p>
    <w:p w14:paraId="7FF8C0C6" w14:textId="77777777" w:rsidR="00E84BB6" w:rsidRPr="00B70E3E" w:rsidRDefault="00E84BB6" w:rsidP="00E84BB6">
      <w:pPr>
        <w:rPr>
          <w:ins w:id="3916" w:author="Dave" w:date="2017-11-25T12:23:00Z"/>
        </w:rPr>
      </w:pPr>
      <w:r w:rsidRPr="00B70E3E">
        <w:t>Where ICT is non-web software that provides a user interface which is closed to all assistive technology it shall not have to meet the "Name, role, value" success criterion in Table 11.</w:t>
      </w:r>
      <w:ins w:id="3917" w:author="Dave" w:date="2017-12-20T19:00:00Z">
        <w:r w:rsidR="00A07971" w:rsidRPr="00B70E3E">
          <w:t>11</w:t>
        </w:r>
      </w:ins>
      <w:del w:id="3918" w:author="Dave" w:date="2017-12-20T19:00:00Z">
        <w:r w:rsidRPr="00B70E3E" w:rsidDel="00A07971">
          <w:delText>38</w:delText>
        </w:r>
      </w:del>
      <w:r w:rsidRPr="00B70E3E">
        <w:t xml:space="preserve"> because this success criterion requires information in a programmatically determinable form.</w:t>
      </w:r>
    </w:p>
    <w:p w14:paraId="09E602DE" w14:textId="4E87C771" w:rsidR="00AE0436" w:rsidRPr="00B70E3E" w:rsidRDefault="00AE0436" w:rsidP="00F10D71">
      <w:pPr>
        <w:pStyle w:val="Heading3"/>
        <w:rPr>
          <w:ins w:id="3919" w:author="Dave" w:date="2018-01-09T10:53:00Z"/>
        </w:rPr>
      </w:pPr>
      <w:bookmarkStart w:id="3920" w:name="_Toc503731026"/>
      <w:ins w:id="3921" w:author="Dave" w:date="2018-01-09T10:53:00Z">
        <w:r w:rsidRPr="00B70E3E">
          <w:lastRenderedPageBreak/>
          <w:t>11.2.39</w:t>
        </w:r>
        <w:r w:rsidRPr="00B70E3E">
          <w:tab/>
          <w:t>Reflow</w:t>
        </w:r>
        <w:bookmarkEnd w:id="3920"/>
      </w:ins>
    </w:p>
    <w:p w14:paraId="1C631757" w14:textId="14652792" w:rsidR="00F14CD9" w:rsidRPr="00B70E3E" w:rsidRDefault="00F14CD9">
      <w:pPr>
        <w:pStyle w:val="Heading4"/>
        <w:rPr>
          <w:ins w:id="3922" w:author="Dave" w:date="2018-01-08T21:10:00Z"/>
        </w:rPr>
        <w:pPrChange w:id="3923" w:author="Dave" w:date="2018-01-09T10:53:00Z">
          <w:pPr>
            <w:pStyle w:val="Heading3"/>
          </w:pPr>
        </w:pPrChange>
      </w:pPr>
      <w:bookmarkStart w:id="3924" w:name="_Toc503731027"/>
      <w:ins w:id="3925" w:author="Dave" w:date="2018-01-08T21:10:00Z">
        <w:del w:id="3926" w:author="Dave" w:date="2017-12-22T12:03:00Z">
          <w:r w:rsidRPr="00B70E3E" w:rsidDel="001949E9">
            <w:delText>In content implemented using markup languages, for each user interface component that serves a purpose identified in the </w:delText>
          </w:r>
          <w:r w:rsidRPr="00B70E3E" w:rsidDel="001949E9">
            <w:fldChar w:fldCharType="begin"/>
          </w:r>
          <w:r w:rsidRPr="00B70E3E" w:rsidDel="001949E9">
            <w:delInstrText xml:space="preserve"> HYPERLINK "https://www.w3.org/TR/2017/WD-WCAG21-20171207/" \l "commonpurposes" </w:delInstrText>
          </w:r>
          <w:r w:rsidRPr="00B70E3E" w:rsidDel="001949E9">
            <w:fldChar w:fldCharType="separate"/>
          </w:r>
          <w:r w:rsidRPr="00B70E3E" w:rsidDel="001949E9">
            <w:rPr>
              <w:rStyle w:val="Hyperlink"/>
            </w:rPr>
            <w:delText>Common Purposes for User Interface Components</w:delText>
          </w:r>
          <w:r w:rsidRPr="00B70E3E" w:rsidDel="001949E9">
            <w:fldChar w:fldCharType="end"/>
          </w:r>
          <w:r w:rsidRPr="00B70E3E" w:rsidDel="001949E9">
            <w:delText xml:space="preserve"> section, that purpose can be programmatically determined.The </w:delText>
          </w:r>
          <w:r w:rsidRPr="00B70E3E" w:rsidDel="001949E9">
            <w:fldChar w:fldCharType="begin"/>
          </w:r>
          <w:r w:rsidRPr="00B70E3E" w:rsidDel="001949E9">
            <w:delInstrText xml:space="preserve"> HYPERLINK "https://www.w3.org/TR/2017/WD-WCAG21-20171207/" \l "commonpurposes" </w:delInstrText>
          </w:r>
          <w:r w:rsidRPr="00B70E3E" w:rsidDel="001949E9">
            <w:fldChar w:fldCharType="separate"/>
          </w:r>
          <w:r w:rsidRPr="00B70E3E" w:rsidDel="001949E9">
            <w:rPr>
              <w:rStyle w:val="Hyperlink"/>
            </w:rPr>
            <w:delText>Common Purposes for User Interface Components</w:delText>
          </w:r>
          <w:r w:rsidRPr="00B70E3E" w:rsidDel="001949E9">
            <w:fldChar w:fldCharType="end"/>
          </w:r>
          <w:r w:rsidRPr="00B70E3E" w:rsidDel="001949E9">
            <w:delText xml:space="preserve"> section contains a, not yet agreed, list of user interface component purposes</w:delText>
          </w:r>
        </w:del>
      </w:ins>
      <w:ins w:id="3927" w:author="Dave" w:date="2018-01-08T21:11:00Z">
        <w:r w:rsidRPr="00B70E3E">
          <w:t>11.2</w:t>
        </w:r>
      </w:ins>
      <w:ins w:id="3928" w:author="Dave" w:date="2018-01-08T21:10:00Z">
        <w:r w:rsidRPr="00B70E3E">
          <w:t>.39</w:t>
        </w:r>
      </w:ins>
      <w:ins w:id="3929" w:author="Dave" w:date="2018-01-09T10:52:00Z">
        <w:r w:rsidR="00AE0436" w:rsidRPr="00B70E3E">
          <w:t>.1</w:t>
        </w:r>
      </w:ins>
      <w:ins w:id="3930" w:author="Dave" w:date="2018-01-08T21:10:00Z">
        <w:r w:rsidRPr="00B70E3E">
          <w:tab/>
          <w:t xml:space="preserve">Reflow </w:t>
        </w:r>
      </w:ins>
      <w:ins w:id="3931" w:author="Dave" w:date="2018-01-09T10:53:00Z">
        <w:r w:rsidR="00AE0436" w:rsidRPr="00B70E3E">
          <w:t xml:space="preserve">(open functionality) </w:t>
        </w:r>
      </w:ins>
      <w:ins w:id="3932" w:author="Dave" w:date="2018-01-08T21:10:00Z">
        <w:r w:rsidRPr="00B70E3E">
          <w:t>(SC 1.4.10)</w:t>
        </w:r>
        <w:bookmarkEnd w:id="3924"/>
      </w:ins>
    </w:p>
    <w:p w14:paraId="2083134A" w14:textId="099CE31E" w:rsidR="00F14CD9" w:rsidRPr="00B70E3E" w:rsidRDefault="00CD3CFD" w:rsidP="00F14CD9">
      <w:pPr>
        <w:rPr>
          <w:ins w:id="3933" w:author="Dave" w:date="2018-01-08T21:10:00Z"/>
        </w:rPr>
      </w:pPr>
      <w:ins w:id="3934" w:author="Dave" w:date="2018-01-08T21:23:00Z">
        <w:r w:rsidRPr="00B70E3E">
          <w:t>Where ICT is non-web software that provides a user interface</w:t>
        </w:r>
      </w:ins>
      <w:ins w:id="3935" w:author="Dave" w:date="2018-01-09T10:54:00Z">
        <w:r w:rsidR="00AE0436" w:rsidRPr="00B70E3E">
          <w:t xml:space="preserve"> and that supports access to enlargement features of platform or assistive technology</w:t>
        </w:r>
      </w:ins>
      <w:ins w:id="3936" w:author="Dave" w:date="2018-01-08T21:10:00Z">
        <w:r w:rsidR="00F14CD9" w:rsidRPr="00B70E3E">
          <w:t xml:space="preserve">, it shall satisfy the success criterion in Table </w:t>
        </w:r>
      </w:ins>
      <w:ins w:id="3937" w:author="Dave" w:date="2018-01-08T21:13:00Z">
        <w:r w:rsidR="00F14CD9" w:rsidRPr="00B70E3E">
          <w:t>11.12</w:t>
        </w:r>
      </w:ins>
      <w:ins w:id="3938" w:author="Dave" w:date="2018-01-08T21:10:00Z">
        <w:r w:rsidR="00F14CD9" w:rsidRPr="00B70E3E">
          <w:t>.</w:t>
        </w:r>
      </w:ins>
    </w:p>
    <w:p w14:paraId="5F87B793" w14:textId="6650CE0D" w:rsidR="00F14CD9" w:rsidRPr="00B70E3E" w:rsidRDefault="00F14CD9" w:rsidP="00F14CD9">
      <w:pPr>
        <w:pStyle w:val="TH"/>
        <w:rPr>
          <w:ins w:id="3939" w:author="Dave" w:date="2018-01-08T21:10:00Z"/>
        </w:rPr>
      </w:pPr>
      <w:ins w:id="3940" w:author="Dave" w:date="2018-01-08T21:10:00Z">
        <w:r w:rsidRPr="00B70E3E">
          <w:t xml:space="preserve">Table </w:t>
        </w:r>
      </w:ins>
      <w:ins w:id="3941" w:author="Dave" w:date="2018-01-08T21:13:00Z">
        <w:r w:rsidRPr="00B70E3E">
          <w:t>11.12</w:t>
        </w:r>
      </w:ins>
      <w:ins w:id="3942" w:author="Dave" w:date="2018-01-08T21:10:00Z">
        <w:r w:rsidRPr="00B70E3E">
          <w:t xml:space="preserve">: </w:t>
        </w:r>
      </w:ins>
      <w:ins w:id="3943" w:author="Dave" w:date="2018-01-10T12:39:00Z">
        <w:r w:rsidR="00547DFE" w:rsidRPr="00B70E3E">
          <w:t xml:space="preserve">Software </w:t>
        </w:r>
      </w:ins>
      <w:ins w:id="3944" w:author="Dave" w:date="2018-01-08T21:10:00Z">
        <w:r w:rsidRPr="00B70E3E">
          <w:t>success criterion: Reflow</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B70E3E" w14:paraId="65C80F08" w14:textId="77777777" w:rsidTr="004400D7">
        <w:trPr>
          <w:cantSplit/>
          <w:jc w:val="center"/>
          <w:ins w:id="3945" w:author="Dave" w:date="2018-01-08T21:10:00Z"/>
        </w:trPr>
        <w:tc>
          <w:tcPr>
            <w:tcW w:w="9354" w:type="dxa"/>
            <w:shd w:val="clear" w:color="auto" w:fill="auto"/>
          </w:tcPr>
          <w:p w14:paraId="749A7D5B" w14:textId="77777777" w:rsidR="00F14CD9" w:rsidRPr="00B70E3E" w:rsidRDefault="00F14CD9" w:rsidP="004400D7">
            <w:pPr>
              <w:pStyle w:val="TAL"/>
              <w:rPr>
                <w:ins w:id="3946" w:author="Dave" w:date="2018-01-08T21:10:00Z"/>
              </w:rPr>
            </w:pPr>
            <w:ins w:id="3947" w:author="Dave" w:date="2018-01-08T21:10:00Z">
              <w:r w:rsidRPr="00B70E3E">
                <w:t>Content can be presented at a width equivalent to 320 CSS pixels without loss of information or functionality, and without requiring scrolling in two dimensions, except for parts of the content which require two-dimensional layout for usage or meaning.</w:t>
              </w:r>
            </w:ins>
          </w:p>
        </w:tc>
      </w:tr>
      <w:tr w:rsidR="00F14CD9" w:rsidRPr="00B70E3E" w14:paraId="4FE22E92" w14:textId="77777777" w:rsidTr="004400D7">
        <w:trPr>
          <w:cantSplit/>
          <w:jc w:val="center"/>
          <w:ins w:id="3948" w:author="Dave" w:date="2018-01-08T21:10:00Z"/>
        </w:trPr>
        <w:tc>
          <w:tcPr>
            <w:tcW w:w="9354" w:type="dxa"/>
            <w:shd w:val="clear" w:color="auto" w:fill="auto"/>
          </w:tcPr>
          <w:p w14:paraId="55EA6869" w14:textId="5FC76DBD" w:rsidR="00F14CD9" w:rsidRPr="00B70E3E" w:rsidRDefault="00DB4815" w:rsidP="004400D7">
            <w:pPr>
              <w:pStyle w:val="TAN"/>
              <w:rPr>
                <w:ins w:id="3949" w:author="Dave" w:date="2018-01-08T21:10:00Z"/>
              </w:rPr>
            </w:pPr>
            <w:ins w:id="3950" w:author="Dave" w:date="2018-01-08T21:10:00Z">
              <w:r w:rsidRPr="00B70E3E">
                <w:t xml:space="preserve">NOTE </w:t>
              </w:r>
            </w:ins>
            <w:ins w:id="3951" w:author="Dave" w:date="2018-01-14T19:13:00Z">
              <w:r w:rsidR="005320D7" w:rsidRPr="00B70E3E">
                <w:t>1</w:t>
              </w:r>
            </w:ins>
            <w:ins w:id="3952" w:author="Dave" w:date="2018-01-08T21:10:00Z">
              <w:r w:rsidR="00F14CD9" w:rsidRPr="00B70E3E">
                <w:t>:</w:t>
              </w:r>
              <w:r w:rsidR="00F14CD9" w:rsidRPr="00B70E3E">
                <w:tab/>
                <w:t>320 CSS pixels is equivalent to a starting viewport width of 1280 CSS pixels wide at 400% zoom. For web pages which are designed to scroll horizontally, the 320px should be taken as the height rather than width.</w:t>
              </w:r>
            </w:ins>
          </w:p>
          <w:p w14:paraId="1CB4670D" w14:textId="44C21C3C" w:rsidR="00F14CD9" w:rsidRPr="00B70E3E" w:rsidRDefault="00DB4815" w:rsidP="00957FE3">
            <w:pPr>
              <w:pStyle w:val="TAN"/>
              <w:rPr>
                <w:ins w:id="3953" w:author="Dave" w:date="2018-01-08T21:10:00Z"/>
              </w:rPr>
            </w:pPr>
            <w:ins w:id="3954" w:author="Dave" w:date="2018-01-08T21:10:00Z">
              <w:r w:rsidRPr="00B70E3E">
                <w:t xml:space="preserve">NOTE </w:t>
              </w:r>
            </w:ins>
            <w:ins w:id="3955" w:author="Dave" w:date="2018-01-14T19:13:00Z">
              <w:r w:rsidR="005320D7" w:rsidRPr="00B70E3E">
                <w:t>2</w:t>
              </w:r>
            </w:ins>
            <w:ins w:id="3956" w:author="Dave" w:date="2018-01-08T21:10:00Z">
              <w:r w:rsidR="00F14CD9" w:rsidRPr="00B70E3E">
                <w:t>:</w:t>
              </w:r>
              <w:r w:rsidR="00F14CD9" w:rsidRPr="00B70E3E">
                <w:tab/>
                <w:t>Examples of content which require two-dimensional layout are images, maps, diagrams, video, games, presentations, data tables, and interfaces where it is necessary to keep toolbars in view while manipulating content.</w:t>
              </w:r>
            </w:ins>
          </w:p>
        </w:tc>
      </w:tr>
      <w:tr w:rsidR="005320D7" w:rsidRPr="00B70E3E" w14:paraId="5283E033" w14:textId="77777777" w:rsidTr="004400D7">
        <w:trPr>
          <w:cantSplit/>
          <w:jc w:val="center"/>
          <w:ins w:id="3957" w:author="Dave" w:date="2018-01-14T19:12:00Z"/>
        </w:trPr>
        <w:tc>
          <w:tcPr>
            <w:tcW w:w="9354" w:type="dxa"/>
            <w:shd w:val="clear" w:color="auto" w:fill="auto"/>
          </w:tcPr>
          <w:p w14:paraId="1F887F2F" w14:textId="4690092B" w:rsidR="005320D7" w:rsidRPr="00B70E3E" w:rsidRDefault="005320D7" w:rsidP="00957FE3">
            <w:pPr>
              <w:pStyle w:val="TAN"/>
              <w:rPr>
                <w:ins w:id="3958" w:author="Dave" w:date="2018-01-14T19:12:00Z"/>
              </w:rPr>
            </w:pPr>
            <w:ins w:id="3959" w:author="Dave" w:date="2018-01-14T19:12:00Z">
              <w:r w:rsidRPr="00B70E3E">
                <w:t>NOTE 3:</w:t>
              </w:r>
              <w:r w:rsidRPr="00B70E3E">
                <w:tab/>
                <w:t>This text is identical to Success Criterion 1.4.10 in the WCAG 2.1 Candidate Recommendation [5]</w:t>
              </w:r>
            </w:ins>
          </w:p>
        </w:tc>
      </w:tr>
    </w:tbl>
    <w:p w14:paraId="62C1B164" w14:textId="2A4D7BAA" w:rsidR="00AE0436" w:rsidRPr="00B70E3E" w:rsidRDefault="00AE0436">
      <w:pPr>
        <w:pStyle w:val="Heading4"/>
        <w:rPr>
          <w:ins w:id="3960" w:author="Dave" w:date="2018-01-09T10:55:00Z"/>
        </w:rPr>
        <w:pPrChange w:id="3961" w:author="Dave" w:date="2018-01-09T10:55:00Z">
          <w:pPr>
            <w:pStyle w:val="Heading3"/>
          </w:pPr>
        </w:pPrChange>
      </w:pPr>
      <w:bookmarkStart w:id="3962" w:name="_Toc503731028"/>
      <w:ins w:id="3963" w:author="Dave" w:date="2018-01-09T10:55:00Z">
        <w:r w:rsidRPr="00B70E3E">
          <w:t>11.2.39.</w:t>
        </w:r>
      </w:ins>
      <w:ins w:id="3964" w:author="Dave" w:date="2018-01-09T10:56:00Z">
        <w:r w:rsidRPr="00B70E3E">
          <w:t>2</w:t>
        </w:r>
      </w:ins>
      <w:ins w:id="3965" w:author="Dave" w:date="2018-01-09T10:55:00Z">
        <w:r w:rsidRPr="00B70E3E">
          <w:tab/>
          <w:t>Reflow (closed functionality)</w:t>
        </w:r>
        <w:bookmarkEnd w:id="3962"/>
      </w:ins>
    </w:p>
    <w:p w14:paraId="28F3D9C9" w14:textId="6E335A63" w:rsidR="00AE0436" w:rsidRPr="00B70E3E" w:rsidRDefault="00AE0436">
      <w:pPr>
        <w:rPr>
          <w:ins w:id="3966" w:author="Dave" w:date="2018-01-09T10:54:00Z"/>
        </w:rPr>
        <w:pPrChange w:id="3967" w:author="Dave" w:date="2018-01-09T10:55:00Z">
          <w:pPr>
            <w:pStyle w:val="Heading3"/>
          </w:pPr>
        </w:pPrChange>
      </w:pPr>
      <w:ins w:id="3968" w:author="Dave" w:date="2018-01-09T10:55:00Z">
        <w:r w:rsidRPr="00B70E3E">
          <w:t>Where ICT is non-web software that provides a user interface which is not able to access the enlargement features of platform or assistive technology, it shall meet requirement 5.1.4 (Functionality closed to text enlargement).</w:t>
        </w:r>
      </w:ins>
    </w:p>
    <w:p w14:paraId="33217081" w14:textId="7B985424" w:rsidR="00F14CD9" w:rsidRPr="00B70E3E" w:rsidRDefault="00F14CD9" w:rsidP="00F14CD9">
      <w:pPr>
        <w:pStyle w:val="Heading3"/>
        <w:rPr>
          <w:ins w:id="3969" w:author="Dave" w:date="2018-01-08T21:10:00Z"/>
        </w:rPr>
      </w:pPr>
      <w:bookmarkStart w:id="3970" w:name="_Toc503731029"/>
      <w:ins w:id="3971" w:author="Dave" w:date="2018-01-08T21:12:00Z">
        <w:r w:rsidRPr="00B70E3E">
          <w:t>11.2</w:t>
        </w:r>
      </w:ins>
      <w:ins w:id="3972" w:author="Dave" w:date="2018-01-08T21:10:00Z">
        <w:r w:rsidRPr="00B70E3E">
          <w:t>.40</w:t>
        </w:r>
        <w:r w:rsidRPr="00B70E3E">
          <w:tab/>
          <w:t>Graphics contrast (SC 1.4.11)</w:t>
        </w:r>
        <w:bookmarkEnd w:id="3970"/>
      </w:ins>
    </w:p>
    <w:p w14:paraId="24E5DA0F" w14:textId="7B431E24" w:rsidR="00F14CD9" w:rsidRPr="00B70E3E" w:rsidRDefault="00AE0436" w:rsidP="00F14CD9">
      <w:pPr>
        <w:rPr>
          <w:ins w:id="3973" w:author="Dave" w:date="2018-01-08T21:10:00Z"/>
        </w:rPr>
      </w:pPr>
      <w:ins w:id="3974" w:author="Dave" w:date="2018-01-09T11:02:00Z">
        <w:r w:rsidRPr="00B70E3E">
          <w:t>Where ICT is non-web software that provides a user interface and that supports access to keyboards or a keyboard interface</w:t>
        </w:r>
      </w:ins>
      <w:ins w:id="3975" w:author="Dave" w:date="2018-01-08T21:10:00Z">
        <w:r w:rsidR="00F14CD9" w:rsidRPr="00B70E3E">
          <w:t xml:space="preserve">, it shall satisfy the success criterion in Table </w:t>
        </w:r>
      </w:ins>
      <w:ins w:id="3976" w:author="Dave" w:date="2018-01-08T21:14:00Z">
        <w:r w:rsidR="00F14CD9" w:rsidRPr="00B70E3E">
          <w:t>11.1</w:t>
        </w:r>
      </w:ins>
      <w:ins w:id="3977" w:author="Dave" w:date="2018-01-08T21:10:00Z">
        <w:r w:rsidR="00F14CD9" w:rsidRPr="00B70E3E">
          <w:t>3.</w:t>
        </w:r>
      </w:ins>
    </w:p>
    <w:p w14:paraId="20EB3915" w14:textId="5415602B" w:rsidR="00F14CD9" w:rsidRPr="00B70E3E" w:rsidRDefault="00F14CD9" w:rsidP="00F14CD9">
      <w:pPr>
        <w:pStyle w:val="TH"/>
        <w:rPr>
          <w:ins w:id="3978" w:author="Dave" w:date="2018-01-08T21:10:00Z"/>
        </w:rPr>
      </w:pPr>
      <w:ins w:id="3979" w:author="Dave" w:date="2018-01-08T21:10:00Z">
        <w:r w:rsidRPr="00B70E3E">
          <w:t xml:space="preserve">Table </w:t>
        </w:r>
      </w:ins>
      <w:ins w:id="3980" w:author="Dave" w:date="2018-01-08T21:14:00Z">
        <w:r w:rsidRPr="00B70E3E">
          <w:t>11.1</w:t>
        </w:r>
      </w:ins>
      <w:ins w:id="3981" w:author="Dave" w:date="2018-01-08T21:10:00Z">
        <w:r w:rsidRPr="00B70E3E">
          <w:t xml:space="preserve">3: </w:t>
        </w:r>
      </w:ins>
      <w:ins w:id="3982" w:author="Dave" w:date="2018-01-10T12:39:00Z">
        <w:r w:rsidR="00547DFE" w:rsidRPr="00B70E3E">
          <w:t xml:space="preserve">Software </w:t>
        </w:r>
      </w:ins>
      <w:ins w:id="3983" w:author="Dave" w:date="2018-01-08T21:10:00Z">
        <w:r w:rsidRPr="00B70E3E">
          <w:t>success criterion: Graphics contrast</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3984" w:author="Dave" w:date="2018-01-14T19:13: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3985">
          <w:tblGrid>
            <w:gridCol w:w="9354"/>
          </w:tblGrid>
        </w:tblGridChange>
      </w:tblGrid>
      <w:tr w:rsidR="00F14CD9" w:rsidRPr="00B70E3E" w14:paraId="5F50DD30" w14:textId="77777777" w:rsidTr="005320D7">
        <w:trPr>
          <w:cantSplit/>
          <w:jc w:val="center"/>
          <w:ins w:id="3986" w:author="Dave" w:date="2018-01-08T21:10:00Z"/>
          <w:trPrChange w:id="3987" w:author="Dave" w:date="2018-01-14T19:13:00Z">
            <w:trPr>
              <w:cantSplit/>
              <w:jc w:val="center"/>
            </w:trPr>
          </w:trPrChange>
        </w:trPr>
        <w:tc>
          <w:tcPr>
            <w:tcW w:w="9354" w:type="dxa"/>
            <w:tcBorders>
              <w:bottom w:val="single" w:sz="4" w:space="0" w:color="auto"/>
            </w:tcBorders>
            <w:shd w:val="clear" w:color="auto" w:fill="auto"/>
            <w:tcPrChange w:id="3988" w:author="Dave" w:date="2018-01-14T19:13:00Z">
              <w:tcPr>
                <w:tcW w:w="9354" w:type="dxa"/>
                <w:tcBorders>
                  <w:bottom w:val="single" w:sz="4" w:space="0" w:color="auto"/>
                </w:tcBorders>
                <w:shd w:val="clear" w:color="auto" w:fill="auto"/>
              </w:tcPr>
            </w:tcPrChange>
          </w:tcPr>
          <w:p w14:paraId="7AF9A6FA" w14:textId="77777777" w:rsidR="00F14CD9" w:rsidRPr="00B70E3E" w:rsidRDefault="00F14CD9" w:rsidP="004400D7">
            <w:pPr>
              <w:keepLines/>
              <w:spacing w:after="0"/>
              <w:rPr>
                <w:ins w:id="3989" w:author="Dave" w:date="2018-01-08T21:10:00Z"/>
                <w:rFonts w:ascii="Arial" w:hAnsi="Arial"/>
                <w:sz w:val="18"/>
              </w:rPr>
            </w:pPr>
            <w:ins w:id="3990" w:author="Dave" w:date="2018-01-08T21:10:00Z">
              <w:r w:rsidRPr="00B70E3E">
                <w:rPr>
                  <w:rFonts w:ascii="Arial" w:hAnsi="Arial"/>
                  <w:sz w:val="18"/>
                </w:rPr>
                <w:t>The visual presentation of the following have a contrast ratio of at least 3:1 against adjacent color(s):</w:t>
              </w:r>
            </w:ins>
          </w:p>
          <w:p w14:paraId="5687C88B" w14:textId="77777777" w:rsidR="00F14CD9" w:rsidRPr="00B70E3E" w:rsidRDefault="00F14CD9" w:rsidP="004400D7">
            <w:pPr>
              <w:pStyle w:val="TB1"/>
              <w:rPr>
                <w:ins w:id="3991" w:author="Dave" w:date="2018-01-08T21:10:00Z"/>
              </w:rPr>
            </w:pPr>
            <w:ins w:id="3992" w:author="Dave" w:date="2018-01-08T21:10:00Z">
              <w:r w:rsidRPr="00B70E3E">
                <w:rPr>
                  <w:b/>
                </w:rPr>
                <w:t>User Interface Components:</w:t>
              </w:r>
              <w:r w:rsidRPr="00B70E3E">
                <w:t xml:space="preserve"> Visual information used to indicate states and boundaries of active user interface components, except where the appearance of the component is determined by the user agent and not modified by the author.</w:t>
              </w:r>
            </w:ins>
          </w:p>
          <w:p w14:paraId="322562ED" w14:textId="77777777" w:rsidR="00F14CD9" w:rsidRPr="00B70E3E" w:rsidRDefault="00F14CD9" w:rsidP="004400D7">
            <w:pPr>
              <w:pStyle w:val="TB1"/>
              <w:rPr>
                <w:ins w:id="3993" w:author="Dave" w:date="2018-01-08T21:10:00Z"/>
              </w:rPr>
            </w:pPr>
            <w:ins w:id="3994" w:author="Dave" w:date="2018-01-08T21:10:00Z">
              <w:r w:rsidRPr="00B70E3E">
                <w:rPr>
                  <w:b/>
                </w:rPr>
                <w:t>Graphical objects:</w:t>
              </w:r>
              <w:r w:rsidRPr="00B70E3E">
                <w:t xml:space="preserve"> Parts of graphics required to understand the content, except when a particular presentation of graphics is essential to the information being conveyed.</w:t>
              </w:r>
            </w:ins>
          </w:p>
        </w:tc>
      </w:tr>
      <w:tr w:rsidR="00F14CD9" w:rsidRPr="00B70E3E" w14:paraId="5751BD58" w14:textId="77777777" w:rsidTr="005320D7">
        <w:trPr>
          <w:cantSplit/>
          <w:jc w:val="center"/>
          <w:ins w:id="3995" w:author="Dave" w:date="2018-01-08T21:10:00Z"/>
          <w:trPrChange w:id="3996" w:author="Dave" w:date="2018-01-14T19:13:00Z">
            <w:trPr>
              <w:cantSplit/>
              <w:jc w:val="center"/>
            </w:trPr>
          </w:trPrChange>
        </w:trPr>
        <w:tc>
          <w:tcPr>
            <w:tcW w:w="9354" w:type="dxa"/>
            <w:tcBorders>
              <w:bottom w:val="single" w:sz="4" w:space="0" w:color="auto"/>
            </w:tcBorders>
            <w:shd w:val="clear" w:color="auto" w:fill="auto"/>
            <w:tcPrChange w:id="3997" w:author="Dave" w:date="2018-01-14T19:13:00Z">
              <w:tcPr>
                <w:tcW w:w="9354" w:type="dxa"/>
                <w:tcBorders>
                  <w:bottom w:val="nil"/>
                </w:tcBorders>
                <w:shd w:val="clear" w:color="auto" w:fill="auto"/>
              </w:tcPr>
            </w:tcPrChange>
          </w:tcPr>
          <w:p w14:paraId="3C425207" w14:textId="389007AD" w:rsidR="00F14CD9" w:rsidRPr="00B70E3E" w:rsidRDefault="00DB4815">
            <w:pPr>
              <w:pStyle w:val="TAN"/>
              <w:rPr>
                <w:ins w:id="3998" w:author="Dave" w:date="2018-01-08T21:10:00Z"/>
              </w:rPr>
            </w:pPr>
            <w:ins w:id="3999" w:author="Dave" w:date="2018-01-10T11:10:00Z">
              <w:r w:rsidRPr="00B70E3E">
                <w:t>NOTE:</w:t>
              </w:r>
              <w:r w:rsidRPr="00B70E3E">
                <w:tab/>
                <w:t>This text is identical to Success Criterion 1.4.11 in the WCAG 2.1 Candidate Recommendation [5]</w:t>
              </w:r>
            </w:ins>
          </w:p>
        </w:tc>
      </w:tr>
    </w:tbl>
    <w:p w14:paraId="0FEA70BF" w14:textId="1105BB34" w:rsidR="00F14CD9" w:rsidRPr="00B70E3E" w:rsidRDefault="00F14CD9" w:rsidP="00F14CD9">
      <w:pPr>
        <w:pStyle w:val="Heading3"/>
        <w:keepNext w:val="0"/>
        <w:keepLines w:val="0"/>
        <w:rPr>
          <w:ins w:id="4000" w:author="Dave" w:date="2018-01-08T21:10:00Z"/>
        </w:rPr>
      </w:pPr>
      <w:bookmarkStart w:id="4001" w:name="_Toc503731030"/>
      <w:ins w:id="4002" w:author="Dave" w:date="2018-01-08T21:12:00Z">
        <w:r w:rsidRPr="00B70E3E">
          <w:t>11.2</w:t>
        </w:r>
      </w:ins>
      <w:ins w:id="4003" w:author="Dave" w:date="2018-01-08T21:10:00Z">
        <w:r w:rsidRPr="00B70E3E">
          <w:t>.41</w:t>
        </w:r>
        <w:r w:rsidRPr="00B70E3E">
          <w:tab/>
          <w:t>Text spacing (SC 1.4.12)</w:t>
        </w:r>
        <w:bookmarkEnd w:id="4001"/>
      </w:ins>
    </w:p>
    <w:p w14:paraId="2FF40749" w14:textId="6F357126" w:rsidR="00F14CD9" w:rsidRPr="00B70E3E" w:rsidRDefault="00CD3CFD" w:rsidP="00F14CD9">
      <w:pPr>
        <w:rPr>
          <w:ins w:id="4004" w:author="Dave" w:date="2018-01-08T21:10:00Z"/>
        </w:rPr>
      </w:pPr>
      <w:ins w:id="4005" w:author="Dave" w:date="2018-01-08T21:23:00Z">
        <w:r w:rsidRPr="00B70E3E">
          <w:t>Where ICT is non-web software that provides a user interface</w:t>
        </w:r>
      </w:ins>
      <w:ins w:id="4006" w:author="Dave" w:date="2018-01-08T21:10:00Z">
        <w:r w:rsidR="00F14CD9" w:rsidRPr="00B70E3E">
          <w:t xml:space="preserve">, it shall satisfy the success criterion in Table </w:t>
        </w:r>
      </w:ins>
      <w:ins w:id="4007" w:author="Dave" w:date="2018-01-08T21:14:00Z">
        <w:r w:rsidR="00F14CD9" w:rsidRPr="00B70E3E">
          <w:t>11.1</w:t>
        </w:r>
      </w:ins>
      <w:ins w:id="4008" w:author="Dave" w:date="2018-01-08T21:10:00Z">
        <w:r w:rsidR="00F14CD9" w:rsidRPr="00B70E3E">
          <w:t>4.</w:t>
        </w:r>
      </w:ins>
    </w:p>
    <w:p w14:paraId="3FC84254" w14:textId="3E26FA4B" w:rsidR="00F14CD9" w:rsidRPr="00B70E3E" w:rsidRDefault="00F14CD9" w:rsidP="00F14CD9">
      <w:pPr>
        <w:pStyle w:val="TH"/>
        <w:rPr>
          <w:ins w:id="4009" w:author="Dave" w:date="2018-01-08T21:10:00Z"/>
        </w:rPr>
      </w:pPr>
      <w:ins w:id="4010" w:author="Dave" w:date="2018-01-08T21:10:00Z">
        <w:r w:rsidRPr="00B70E3E">
          <w:t xml:space="preserve">Table </w:t>
        </w:r>
      </w:ins>
      <w:ins w:id="4011" w:author="Dave" w:date="2018-01-08T21:14:00Z">
        <w:r w:rsidRPr="00B70E3E">
          <w:t>11.1</w:t>
        </w:r>
      </w:ins>
      <w:ins w:id="4012" w:author="Dave" w:date="2018-01-08T21:10:00Z">
        <w:r w:rsidRPr="00B70E3E">
          <w:t xml:space="preserve">4: </w:t>
        </w:r>
      </w:ins>
      <w:ins w:id="4013" w:author="Dave" w:date="2018-01-10T12:39:00Z">
        <w:r w:rsidR="00547DFE" w:rsidRPr="00B70E3E">
          <w:t xml:space="preserve">Software </w:t>
        </w:r>
      </w:ins>
      <w:ins w:id="4014" w:author="Dave" w:date="2018-01-08T21:10:00Z">
        <w:r w:rsidRPr="00B70E3E">
          <w:t>success criterion: Text spacing</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015" w:author="Dave" w:date="2018-01-14T19:13: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4016">
          <w:tblGrid>
            <w:gridCol w:w="9354"/>
          </w:tblGrid>
        </w:tblGridChange>
      </w:tblGrid>
      <w:tr w:rsidR="00F14CD9" w:rsidRPr="00B70E3E" w14:paraId="2D51C24A" w14:textId="77777777" w:rsidTr="005320D7">
        <w:trPr>
          <w:cantSplit/>
          <w:jc w:val="center"/>
          <w:ins w:id="4017" w:author="Dave" w:date="2018-01-08T21:10:00Z"/>
          <w:trPrChange w:id="4018" w:author="Dave" w:date="2018-01-14T19:13:00Z">
            <w:trPr>
              <w:cantSplit/>
              <w:jc w:val="center"/>
            </w:trPr>
          </w:trPrChange>
        </w:trPr>
        <w:tc>
          <w:tcPr>
            <w:tcW w:w="9354" w:type="dxa"/>
            <w:tcBorders>
              <w:bottom w:val="single" w:sz="4" w:space="0" w:color="auto"/>
            </w:tcBorders>
            <w:shd w:val="clear" w:color="auto" w:fill="auto"/>
            <w:tcPrChange w:id="4019" w:author="Dave" w:date="2018-01-14T19:13:00Z">
              <w:tcPr>
                <w:tcW w:w="9354" w:type="dxa"/>
                <w:tcBorders>
                  <w:bottom w:val="single" w:sz="4" w:space="0" w:color="auto"/>
                </w:tcBorders>
                <w:shd w:val="clear" w:color="auto" w:fill="auto"/>
              </w:tcPr>
            </w:tcPrChange>
          </w:tcPr>
          <w:p w14:paraId="00A55CF2" w14:textId="37B2D5DC" w:rsidR="00F14CD9" w:rsidRPr="00B70E3E" w:rsidRDefault="00A55744" w:rsidP="004400D7">
            <w:pPr>
              <w:keepNext/>
              <w:keepLines/>
              <w:spacing w:after="0"/>
              <w:rPr>
                <w:ins w:id="4020" w:author="Dave" w:date="2018-01-08T21:10:00Z"/>
                <w:rFonts w:ascii="Arial" w:hAnsi="Arial"/>
                <w:sz w:val="18"/>
              </w:rPr>
            </w:pPr>
            <w:ins w:id="4021" w:author="Mike Pluke" w:date="2018-01-09T17:10:00Z">
              <w:r w:rsidRPr="00B70E3E">
                <w:rPr>
                  <w:rFonts w:ascii="Arial" w:hAnsi="Arial"/>
                  <w:sz w:val="18"/>
                </w:rPr>
                <w:t>In content implemented using markup languages,no loss of content or functionality occurs by setting all of the following style properties, while changing no other style property</w:t>
              </w:r>
            </w:ins>
            <w:ins w:id="4022" w:author="Dave" w:date="2018-01-08T21:10:00Z">
              <w:r w:rsidR="00F14CD9" w:rsidRPr="00B70E3E">
                <w:rPr>
                  <w:rFonts w:ascii="Arial" w:hAnsi="Arial"/>
                  <w:sz w:val="18"/>
                </w:rPr>
                <w:t>:</w:t>
              </w:r>
            </w:ins>
          </w:p>
          <w:p w14:paraId="62EB6DE1" w14:textId="77777777" w:rsidR="00F14CD9" w:rsidRPr="00B70E3E" w:rsidRDefault="00F14CD9" w:rsidP="004400D7">
            <w:pPr>
              <w:pStyle w:val="TB1"/>
              <w:rPr>
                <w:ins w:id="4023" w:author="Dave" w:date="2018-01-08T21:10:00Z"/>
              </w:rPr>
            </w:pPr>
            <w:ins w:id="4024" w:author="Dave" w:date="2018-01-08T21:10:00Z">
              <w:r w:rsidRPr="00B70E3E">
                <w:t>Line height (line spacing) to at least 1.5 times the font size;</w:t>
              </w:r>
            </w:ins>
          </w:p>
          <w:p w14:paraId="7CE332E4" w14:textId="77777777" w:rsidR="00F14CD9" w:rsidRPr="00B70E3E" w:rsidRDefault="00F14CD9" w:rsidP="004400D7">
            <w:pPr>
              <w:pStyle w:val="TB1"/>
              <w:rPr>
                <w:ins w:id="4025" w:author="Dave" w:date="2018-01-08T21:10:00Z"/>
              </w:rPr>
            </w:pPr>
            <w:ins w:id="4026" w:author="Dave" w:date="2018-01-08T21:10:00Z">
              <w:r w:rsidRPr="00B70E3E">
                <w:t>Spacing underneath paragraphs to at least 2 times the font size;</w:t>
              </w:r>
            </w:ins>
          </w:p>
          <w:p w14:paraId="33245E8C" w14:textId="77777777" w:rsidR="00F14CD9" w:rsidRPr="00B70E3E" w:rsidRDefault="00F14CD9" w:rsidP="004400D7">
            <w:pPr>
              <w:pStyle w:val="TB1"/>
              <w:rPr>
                <w:ins w:id="4027" w:author="Dave" w:date="2018-01-08T21:10:00Z"/>
              </w:rPr>
            </w:pPr>
            <w:ins w:id="4028" w:author="Dave" w:date="2018-01-08T21:10:00Z">
              <w:r w:rsidRPr="00B70E3E">
                <w:t>Letter spacing (tracking) to at least 0.12 times the font size;</w:t>
              </w:r>
            </w:ins>
          </w:p>
          <w:p w14:paraId="1E0E8003" w14:textId="19234B79" w:rsidR="00F14CD9" w:rsidRPr="00B70E3E" w:rsidRDefault="00F14CD9" w:rsidP="00911F72">
            <w:pPr>
              <w:pStyle w:val="TB1"/>
              <w:rPr>
                <w:ins w:id="4029" w:author="Dave" w:date="2018-01-08T21:10:00Z"/>
              </w:rPr>
            </w:pPr>
            <w:ins w:id="4030" w:author="Dave" w:date="2018-01-08T21:10:00Z">
              <w:r w:rsidRPr="00B70E3E">
                <w:t>Word spacing to at least 0.16 times the font size.</w:t>
              </w:r>
            </w:ins>
          </w:p>
        </w:tc>
      </w:tr>
      <w:tr w:rsidR="00F14CD9" w:rsidRPr="00B70E3E" w14:paraId="2FDD6D45" w14:textId="77777777" w:rsidTr="005320D7">
        <w:trPr>
          <w:cantSplit/>
          <w:jc w:val="center"/>
          <w:ins w:id="4031" w:author="Dave" w:date="2018-01-08T21:10:00Z"/>
          <w:trPrChange w:id="4032" w:author="Dave" w:date="2018-01-14T19:13:00Z">
            <w:trPr>
              <w:cantSplit/>
              <w:jc w:val="center"/>
            </w:trPr>
          </w:trPrChange>
        </w:trPr>
        <w:tc>
          <w:tcPr>
            <w:tcW w:w="9354" w:type="dxa"/>
            <w:tcBorders>
              <w:bottom w:val="single" w:sz="4" w:space="0" w:color="auto"/>
            </w:tcBorders>
            <w:shd w:val="clear" w:color="auto" w:fill="auto"/>
            <w:tcPrChange w:id="4033" w:author="Dave" w:date="2018-01-14T19:13:00Z">
              <w:tcPr>
                <w:tcW w:w="9354" w:type="dxa"/>
                <w:tcBorders>
                  <w:bottom w:val="nil"/>
                </w:tcBorders>
                <w:shd w:val="clear" w:color="auto" w:fill="auto"/>
              </w:tcPr>
            </w:tcPrChange>
          </w:tcPr>
          <w:p w14:paraId="34976A80" w14:textId="1EEA10A5" w:rsidR="00F14CD9" w:rsidRPr="00B70E3E" w:rsidRDefault="00DB4815" w:rsidP="004400D7">
            <w:pPr>
              <w:pStyle w:val="TAN"/>
              <w:rPr>
                <w:ins w:id="4034" w:author="Dave" w:date="2018-01-08T21:10:00Z"/>
              </w:rPr>
            </w:pPr>
            <w:ins w:id="4035" w:author="Dave" w:date="2018-01-10T11:10:00Z">
              <w:r w:rsidRPr="00B70E3E">
                <w:t>NOTE:</w:t>
              </w:r>
              <w:r w:rsidRPr="00B70E3E">
                <w:tab/>
                <w:t>This text is identical to Success Criterion 1.4.12 in the WCAG 2.1 Candidate Recommendation [5]</w:t>
              </w:r>
            </w:ins>
          </w:p>
        </w:tc>
      </w:tr>
    </w:tbl>
    <w:p w14:paraId="73A058A0" w14:textId="6C00FDE5" w:rsidR="00F14CD9" w:rsidRPr="00B70E3E" w:rsidRDefault="00F14CD9" w:rsidP="00F14CD9">
      <w:pPr>
        <w:pStyle w:val="Heading3"/>
        <w:rPr>
          <w:ins w:id="4036" w:author="Dave" w:date="2018-01-08T21:10:00Z"/>
        </w:rPr>
      </w:pPr>
      <w:bookmarkStart w:id="4037" w:name="_Toc503731031"/>
      <w:ins w:id="4038" w:author="Dave" w:date="2018-01-08T21:12:00Z">
        <w:r w:rsidRPr="00B70E3E">
          <w:t>11.2</w:t>
        </w:r>
      </w:ins>
      <w:ins w:id="4039" w:author="Dave" w:date="2018-01-08T21:10:00Z">
        <w:r w:rsidRPr="00B70E3E">
          <w:t>.42</w:t>
        </w:r>
        <w:r w:rsidRPr="00B70E3E">
          <w:tab/>
          <w:t>Content on hover or focus (SC 1.4.13)</w:t>
        </w:r>
        <w:bookmarkEnd w:id="4037"/>
      </w:ins>
    </w:p>
    <w:p w14:paraId="6974D58D" w14:textId="0EF29EAC" w:rsidR="00F14CD9" w:rsidRPr="00B70E3E" w:rsidRDefault="00CD3CFD" w:rsidP="00F14CD9">
      <w:pPr>
        <w:rPr>
          <w:ins w:id="4040" w:author="Dave" w:date="2018-01-08T21:10:00Z"/>
        </w:rPr>
      </w:pPr>
      <w:ins w:id="4041" w:author="Dave" w:date="2018-01-08T21:23:00Z">
        <w:r w:rsidRPr="00B70E3E">
          <w:t>Where ICT is non-web software that provides a user interface</w:t>
        </w:r>
      </w:ins>
      <w:ins w:id="4042" w:author="Dave" w:date="2018-01-08T21:10:00Z">
        <w:r w:rsidR="00F14CD9" w:rsidRPr="00B70E3E">
          <w:t xml:space="preserve">, it shall satisfy the success criterion in Table </w:t>
        </w:r>
      </w:ins>
      <w:ins w:id="4043" w:author="Dave" w:date="2018-01-08T21:14:00Z">
        <w:r w:rsidR="00F14CD9" w:rsidRPr="00B70E3E">
          <w:t>11.1</w:t>
        </w:r>
      </w:ins>
      <w:ins w:id="4044" w:author="Dave" w:date="2018-01-08T21:10:00Z">
        <w:r w:rsidR="00F14CD9" w:rsidRPr="00B70E3E">
          <w:t>5.</w:t>
        </w:r>
      </w:ins>
    </w:p>
    <w:p w14:paraId="423183EC" w14:textId="1FB17F4E" w:rsidR="00F14CD9" w:rsidRPr="00B70E3E" w:rsidRDefault="00F14CD9" w:rsidP="00F14CD9">
      <w:pPr>
        <w:pStyle w:val="TH"/>
        <w:keepNext w:val="0"/>
        <w:rPr>
          <w:ins w:id="4045" w:author="Dave" w:date="2018-01-08T21:10:00Z"/>
        </w:rPr>
      </w:pPr>
      <w:ins w:id="4046" w:author="Dave" w:date="2018-01-08T21:10:00Z">
        <w:r w:rsidRPr="00B70E3E">
          <w:lastRenderedPageBreak/>
          <w:t xml:space="preserve">Table </w:t>
        </w:r>
      </w:ins>
      <w:ins w:id="4047" w:author="Dave" w:date="2018-01-08T21:14:00Z">
        <w:r w:rsidRPr="00B70E3E">
          <w:t>11.1</w:t>
        </w:r>
      </w:ins>
      <w:ins w:id="4048" w:author="Dave" w:date="2018-01-08T21:10:00Z">
        <w:r w:rsidRPr="00B70E3E">
          <w:t xml:space="preserve">5: </w:t>
        </w:r>
      </w:ins>
      <w:ins w:id="4049" w:author="Dave" w:date="2018-01-10T12:40:00Z">
        <w:r w:rsidR="00547DFE" w:rsidRPr="00B70E3E">
          <w:t xml:space="preserve">Software </w:t>
        </w:r>
      </w:ins>
      <w:ins w:id="4050" w:author="Dave" w:date="2018-01-08T21:10:00Z">
        <w:r w:rsidRPr="00B70E3E">
          <w:t>success criterion: Content on hover or focus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B70E3E" w14:paraId="00F6A141" w14:textId="77777777" w:rsidTr="004400D7">
        <w:trPr>
          <w:cantSplit/>
          <w:jc w:val="center"/>
          <w:ins w:id="4051" w:author="Dave" w:date="2018-01-08T21:10:00Z"/>
        </w:trPr>
        <w:tc>
          <w:tcPr>
            <w:tcW w:w="9354" w:type="dxa"/>
            <w:tcBorders>
              <w:bottom w:val="single" w:sz="4" w:space="0" w:color="auto"/>
            </w:tcBorders>
            <w:shd w:val="clear" w:color="auto" w:fill="auto"/>
          </w:tcPr>
          <w:p w14:paraId="009EDEB0" w14:textId="77777777" w:rsidR="00F14CD9" w:rsidRPr="00B70E3E" w:rsidRDefault="00F14CD9" w:rsidP="004400D7">
            <w:pPr>
              <w:keepLines/>
              <w:spacing w:after="0"/>
              <w:rPr>
                <w:ins w:id="4052" w:author="Dave" w:date="2018-01-08T21:10:00Z"/>
                <w:rFonts w:ascii="Arial" w:hAnsi="Arial"/>
                <w:sz w:val="18"/>
              </w:rPr>
            </w:pPr>
            <w:ins w:id="4053" w:author="Dave" w:date="2018-01-08T21:10:00Z">
              <w:r w:rsidRPr="00B70E3E">
                <w:rPr>
                  <w:rFonts w:ascii="Arial" w:hAnsi="Arial"/>
                  <w:sz w:val="18"/>
                </w:rPr>
                <w:t>When pointer hover or keyboard focus triggers additional content to become visible, the following are true:</w:t>
              </w:r>
            </w:ins>
          </w:p>
          <w:p w14:paraId="69D1B344" w14:textId="77777777" w:rsidR="00F14CD9" w:rsidRPr="00B70E3E" w:rsidRDefault="00F14CD9" w:rsidP="004400D7">
            <w:pPr>
              <w:pStyle w:val="TB1"/>
              <w:keepNext w:val="0"/>
              <w:rPr>
                <w:ins w:id="4054" w:author="Dave" w:date="2018-01-08T21:10:00Z"/>
                <w:b/>
              </w:rPr>
            </w:pPr>
            <w:ins w:id="4055" w:author="Dave" w:date="2018-01-08T21:10:00Z">
              <w:r w:rsidRPr="00B70E3E">
                <w:rPr>
                  <w:b/>
                </w:rPr>
                <w:t xml:space="preserve">Dismissable: </w:t>
              </w:r>
              <w:r w:rsidRPr="00B70E3E">
                <w:t>A mechanism is available to dismiss the additional content without moving pointer hover or keyboard focus, unless the additional content communicates an input error;</w:t>
              </w:r>
            </w:ins>
          </w:p>
          <w:p w14:paraId="2CD733C9" w14:textId="77777777" w:rsidR="00F14CD9" w:rsidRPr="00B70E3E" w:rsidRDefault="00F14CD9" w:rsidP="004400D7">
            <w:pPr>
              <w:pStyle w:val="TB1"/>
              <w:keepNext w:val="0"/>
              <w:rPr>
                <w:ins w:id="4056" w:author="Dave" w:date="2018-01-08T21:10:00Z"/>
                <w:b/>
              </w:rPr>
            </w:pPr>
            <w:ins w:id="4057" w:author="Dave" w:date="2018-01-08T21:10:00Z">
              <w:r w:rsidRPr="00B70E3E">
                <w:rPr>
                  <w:b/>
                </w:rPr>
                <w:t xml:space="preserve">Hoverable: </w:t>
              </w:r>
              <w:r w:rsidRPr="00B70E3E">
                <w:t xml:space="preserve">If pointer hover can trigger the additional content, then the pointer can be moved </w:t>
              </w:r>
              <w:del w:id="4058" w:author="Mike Pluke" w:date="2017-12-08T10:48:00Z">
                <w:r w:rsidRPr="00B70E3E" w:rsidDel="00FB7DFB">
                  <w:delText>over</w:delText>
                </w:r>
              </w:del>
              <w:r w:rsidRPr="00B70E3E">
                <w:t>to hover the additional content.</w:t>
              </w:r>
            </w:ins>
          </w:p>
          <w:p w14:paraId="56EA8387" w14:textId="77777777" w:rsidR="00F14CD9" w:rsidRPr="00B70E3E" w:rsidRDefault="00F14CD9" w:rsidP="004400D7">
            <w:pPr>
              <w:pStyle w:val="TB1"/>
              <w:keepNext w:val="0"/>
              <w:rPr>
                <w:ins w:id="4059" w:author="Dave" w:date="2018-01-08T21:10:00Z"/>
                <w:b/>
              </w:rPr>
            </w:pPr>
            <w:ins w:id="4060" w:author="Dave" w:date="2018-01-08T21:10:00Z">
              <w:r w:rsidRPr="00B70E3E">
                <w:rPr>
                  <w:b/>
                </w:rPr>
                <w:t xml:space="preserve">Persistent: </w:t>
              </w:r>
              <w:r w:rsidRPr="00B70E3E">
                <w:t>The additional content remains visible until the hover or focus trigger is removed, the user dismisses it, or its information is no longer valid.</w:t>
              </w:r>
            </w:ins>
          </w:p>
          <w:p w14:paraId="7DC4C641" w14:textId="77777777" w:rsidR="00F14CD9" w:rsidRPr="00B70E3E" w:rsidRDefault="00F14CD9" w:rsidP="004400D7">
            <w:pPr>
              <w:keepLines/>
              <w:spacing w:after="0"/>
              <w:rPr>
                <w:ins w:id="4061" w:author="Dave" w:date="2018-01-08T21:10:00Z"/>
                <w:rFonts w:ascii="Arial" w:hAnsi="Arial"/>
                <w:sz w:val="18"/>
              </w:rPr>
            </w:pPr>
            <w:ins w:id="4062" w:author="Dave" w:date="2018-01-08T21:10:00Z">
              <w:r w:rsidRPr="00B70E3E">
                <w:rPr>
                  <w:rFonts w:ascii="Arial" w:hAnsi="Arial"/>
                  <w:b/>
                  <w:sz w:val="18"/>
                </w:rPr>
                <w:t>Exception:</w:t>
              </w:r>
              <w:r w:rsidRPr="00B70E3E">
                <w:rPr>
                  <w:rFonts w:ascii="Arial" w:hAnsi="Arial"/>
                  <w:sz w:val="18"/>
                </w:rPr>
                <w:t xml:space="preserve"> The visual presentation of the additional content is controlled by the user agent and is not modified by the author.</w:t>
              </w:r>
            </w:ins>
          </w:p>
        </w:tc>
      </w:tr>
      <w:tr w:rsidR="00F14CD9" w:rsidRPr="00B70E3E" w14:paraId="06019161" w14:textId="77777777" w:rsidTr="004400D7">
        <w:trPr>
          <w:cantSplit/>
          <w:jc w:val="center"/>
          <w:ins w:id="4063" w:author="Dave" w:date="2018-01-08T21:10:00Z"/>
        </w:trPr>
        <w:tc>
          <w:tcPr>
            <w:tcW w:w="9354" w:type="dxa"/>
            <w:shd w:val="clear" w:color="auto" w:fill="auto"/>
          </w:tcPr>
          <w:p w14:paraId="3D872E22" w14:textId="43D928C1" w:rsidR="00F14CD9" w:rsidRPr="00B70E3E" w:rsidRDefault="00DB4815">
            <w:pPr>
              <w:pStyle w:val="TAN"/>
              <w:keepNext w:val="0"/>
              <w:rPr>
                <w:ins w:id="4064" w:author="Dave" w:date="2018-01-08T21:10:00Z"/>
              </w:rPr>
            </w:pPr>
            <w:ins w:id="4065" w:author="Dave" w:date="2018-01-10T11:11:00Z">
              <w:r w:rsidRPr="00B70E3E">
                <w:t>NOTE:</w:t>
              </w:r>
              <w:r w:rsidRPr="00B70E3E">
                <w:tab/>
                <w:t>This text is identical to Success Criterion 1.4.13 in the WCAG 2.1 Candidate Recommendation [5]</w:t>
              </w:r>
            </w:ins>
          </w:p>
        </w:tc>
      </w:tr>
    </w:tbl>
    <w:p w14:paraId="7C3AED29" w14:textId="3628688E" w:rsidR="00AE0436" w:rsidRPr="00B70E3E" w:rsidRDefault="00AE0436">
      <w:pPr>
        <w:pStyle w:val="Heading3"/>
        <w:rPr>
          <w:ins w:id="4066" w:author="Dave" w:date="2018-01-09T10:57:00Z"/>
        </w:rPr>
        <w:pPrChange w:id="4067" w:author="Dave" w:date="2018-01-09T10:57:00Z">
          <w:pPr>
            <w:pStyle w:val="Heading3"/>
            <w:keepNext w:val="0"/>
          </w:pPr>
        </w:pPrChange>
      </w:pPr>
      <w:bookmarkStart w:id="4068" w:name="_Toc503731032"/>
      <w:ins w:id="4069" w:author="Dave" w:date="2018-01-09T10:57:00Z">
        <w:r w:rsidRPr="00B70E3E">
          <w:t>11.2.43</w:t>
        </w:r>
        <w:r w:rsidRPr="00B70E3E">
          <w:tab/>
          <w:t>Character key shortcuts</w:t>
        </w:r>
        <w:bookmarkEnd w:id="4068"/>
        <w:r w:rsidRPr="00B70E3E">
          <w:t xml:space="preserve"> </w:t>
        </w:r>
      </w:ins>
    </w:p>
    <w:p w14:paraId="0532E8E5" w14:textId="7BA93E9E" w:rsidR="00F14CD9" w:rsidRPr="00B70E3E" w:rsidRDefault="00F14CD9">
      <w:pPr>
        <w:pStyle w:val="Heading4"/>
        <w:rPr>
          <w:ins w:id="4070" w:author="Dave" w:date="2018-01-08T21:10:00Z"/>
        </w:rPr>
        <w:pPrChange w:id="4071" w:author="Dave" w:date="2018-01-09T10:56:00Z">
          <w:pPr>
            <w:pStyle w:val="Heading3"/>
            <w:keepNext w:val="0"/>
          </w:pPr>
        </w:pPrChange>
      </w:pPr>
      <w:bookmarkStart w:id="4072" w:name="_Toc503731033"/>
      <w:ins w:id="4073" w:author="Dave" w:date="2018-01-08T21:10:00Z">
        <w:del w:id="4074" w:author="Dave" w:date="2017-12-22T10:43:00Z">
          <w:r w:rsidRPr="00B70E3E" w:rsidDel="00FD406E">
            <w:rPr>
              <w:sz w:val="18"/>
            </w:rPr>
            <w:delText>Except for when any of the following are true</w:delText>
          </w:r>
          <w:r w:rsidRPr="00B70E3E" w:rsidDel="00FD406E">
            <w:delText>Authentication process involves basic personal identification information to which the user has easy access, such as name, address, email address and identification or social security number.</w:delText>
          </w:r>
        </w:del>
        <w:del w:id="4075" w:author="Dave" w:date="2017-12-22T10:47:00Z">
          <w:r w:rsidRPr="00B70E3E" w:rsidDel="007F6AB1">
            <w:delText xml:space="preserve"> (minimum) (minimum)</w:delText>
          </w:r>
        </w:del>
      </w:ins>
      <w:ins w:id="4076" w:author="Dave" w:date="2018-01-08T21:12:00Z">
        <w:r w:rsidRPr="00B70E3E">
          <w:t>11.2</w:t>
        </w:r>
      </w:ins>
      <w:ins w:id="4077" w:author="Dave" w:date="2018-01-08T21:10:00Z">
        <w:r w:rsidRPr="00B70E3E">
          <w:t>.43</w:t>
        </w:r>
      </w:ins>
      <w:ins w:id="4078" w:author="Dave" w:date="2018-01-09T10:56:00Z">
        <w:r w:rsidR="00AE0436" w:rsidRPr="00B70E3E">
          <w:t>.1</w:t>
        </w:r>
      </w:ins>
      <w:ins w:id="4079" w:author="Dave" w:date="2018-01-08T21:10:00Z">
        <w:r w:rsidRPr="00B70E3E">
          <w:tab/>
          <w:t xml:space="preserve">Character key shortcuts </w:t>
        </w:r>
      </w:ins>
      <w:ins w:id="4080" w:author="Dave" w:date="2018-01-09T10:57:00Z">
        <w:r w:rsidR="00AE0436" w:rsidRPr="00B70E3E">
          <w:t xml:space="preserve">(open functionality) </w:t>
        </w:r>
      </w:ins>
      <w:ins w:id="4081" w:author="Dave" w:date="2018-01-08T21:10:00Z">
        <w:r w:rsidRPr="00B70E3E">
          <w:t>(SC 2.4.11)</w:t>
        </w:r>
        <w:bookmarkEnd w:id="4072"/>
      </w:ins>
    </w:p>
    <w:p w14:paraId="0D1D4494" w14:textId="652D74D7" w:rsidR="00F14CD9" w:rsidRPr="00B70E3E" w:rsidRDefault="00CD3CFD" w:rsidP="00F14CD9">
      <w:pPr>
        <w:keepLines/>
        <w:rPr>
          <w:ins w:id="4082" w:author="Dave" w:date="2018-01-08T21:10:00Z"/>
        </w:rPr>
      </w:pPr>
      <w:ins w:id="4083" w:author="Dave" w:date="2018-01-08T21:23:00Z">
        <w:r w:rsidRPr="00B70E3E">
          <w:t>Where ICT is non-web software that provides a user interface</w:t>
        </w:r>
      </w:ins>
      <w:ins w:id="4084" w:author="Dave" w:date="2018-01-08T21:10:00Z">
        <w:r w:rsidR="00F14CD9" w:rsidRPr="00B70E3E">
          <w:t xml:space="preserve">, it shall satisfy the success criterion in Table </w:t>
        </w:r>
      </w:ins>
      <w:ins w:id="4085" w:author="Dave" w:date="2018-01-08T21:14:00Z">
        <w:r w:rsidR="00F14CD9" w:rsidRPr="00B70E3E">
          <w:t>11.1</w:t>
        </w:r>
      </w:ins>
      <w:ins w:id="4086" w:author="Dave" w:date="2018-01-08T21:39:00Z">
        <w:r w:rsidR="00EA5390" w:rsidRPr="00B70E3E">
          <w:t>6</w:t>
        </w:r>
      </w:ins>
      <w:ins w:id="4087" w:author="Dave" w:date="2018-01-08T21:10:00Z">
        <w:r w:rsidR="00F14CD9" w:rsidRPr="00B70E3E">
          <w:t>.</w:t>
        </w:r>
      </w:ins>
    </w:p>
    <w:p w14:paraId="36DC9BC3" w14:textId="40F91E4D" w:rsidR="00F14CD9" w:rsidRPr="00B70E3E" w:rsidRDefault="00F14CD9" w:rsidP="00F14CD9">
      <w:pPr>
        <w:pStyle w:val="TH"/>
        <w:keepNext w:val="0"/>
        <w:rPr>
          <w:ins w:id="4088" w:author="Dave" w:date="2018-01-08T21:10:00Z"/>
        </w:rPr>
      </w:pPr>
      <w:ins w:id="4089" w:author="Dave" w:date="2018-01-08T21:10:00Z">
        <w:r w:rsidRPr="00B70E3E">
          <w:t xml:space="preserve">Table </w:t>
        </w:r>
      </w:ins>
      <w:ins w:id="4090" w:author="Dave" w:date="2018-01-08T21:14:00Z">
        <w:r w:rsidRPr="00B70E3E">
          <w:t>11.1</w:t>
        </w:r>
      </w:ins>
      <w:ins w:id="4091" w:author="Dave" w:date="2018-01-08T21:39:00Z">
        <w:r w:rsidR="00EA5390" w:rsidRPr="00B70E3E">
          <w:t>6</w:t>
        </w:r>
      </w:ins>
      <w:ins w:id="4092" w:author="Dave" w:date="2018-01-08T21:10:00Z">
        <w:r w:rsidRPr="00B70E3E">
          <w:t xml:space="preserve">: </w:t>
        </w:r>
      </w:ins>
      <w:ins w:id="4093" w:author="Dave" w:date="2018-01-10T12:40:00Z">
        <w:r w:rsidR="00547DFE" w:rsidRPr="00B70E3E">
          <w:t xml:space="preserve">Software </w:t>
        </w:r>
      </w:ins>
      <w:ins w:id="4094" w:author="Dave" w:date="2018-01-08T21:10:00Z">
        <w:r w:rsidRPr="00B70E3E">
          <w:t>success criterion: Character key shortcuts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B70E3E" w14:paraId="4C647D0A" w14:textId="77777777" w:rsidTr="0046024B">
        <w:trPr>
          <w:cantSplit/>
          <w:jc w:val="center"/>
          <w:ins w:id="4095" w:author="Dave" w:date="2018-01-08T21:10:00Z"/>
        </w:trPr>
        <w:tc>
          <w:tcPr>
            <w:tcW w:w="9354" w:type="dxa"/>
            <w:shd w:val="clear" w:color="auto" w:fill="auto"/>
          </w:tcPr>
          <w:p w14:paraId="485051F2" w14:textId="77777777" w:rsidR="00F14CD9" w:rsidRPr="00B70E3E" w:rsidRDefault="00F14CD9" w:rsidP="004400D7">
            <w:pPr>
              <w:keepLines/>
              <w:spacing w:after="0"/>
              <w:rPr>
                <w:ins w:id="4096" w:author="Dave" w:date="2018-01-08T21:10:00Z"/>
                <w:rFonts w:ascii="Arial" w:hAnsi="Arial"/>
                <w:sz w:val="18"/>
              </w:rPr>
            </w:pPr>
            <w:ins w:id="4097" w:author="Dave" w:date="2018-01-08T21:10:00Z">
              <w:r w:rsidRPr="00B70E3E">
                <w:rPr>
                  <w:rFonts w:ascii="Arial" w:hAnsi="Arial"/>
                  <w:sz w:val="18"/>
                </w:rPr>
                <w:t>If a keyboard shortcut consisting entirely of one or more character keys is implemented in content, then a mechanism is available to turn it off or to remap it to a shortcut that can use at least one non-character key, unless the keyboard shortcut for a user interface component is only active when that component has focus.</w:t>
              </w:r>
            </w:ins>
          </w:p>
        </w:tc>
      </w:tr>
      <w:tr w:rsidR="0046024B" w:rsidRPr="00B70E3E" w14:paraId="5F7004CA" w14:textId="77777777" w:rsidTr="004400D7">
        <w:trPr>
          <w:cantSplit/>
          <w:jc w:val="center"/>
        </w:trPr>
        <w:tc>
          <w:tcPr>
            <w:tcW w:w="9354" w:type="dxa"/>
            <w:tcBorders>
              <w:bottom w:val="single" w:sz="4" w:space="0" w:color="auto"/>
            </w:tcBorders>
            <w:shd w:val="clear" w:color="auto" w:fill="auto"/>
          </w:tcPr>
          <w:p w14:paraId="2DF9B3B5" w14:textId="2CCBEFFD" w:rsidR="0046024B" w:rsidRPr="00B70E3E" w:rsidRDefault="0046024B" w:rsidP="004400D7">
            <w:pPr>
              <w:keepLines/>
              <w:spacing w:after="0"/>
              <w:rPr>
                <w:rFonts w:ascii="Arial" w:hAnsi="Arial"/>
                <w:sz w:val="18"/>
              </w:rPr>
            </w:pPr>
            <w:ins w:id="4098" w:author="Dave" w:date="2018-01-10T11:12:00Z">
              <w:r w:rsidRPr="00B70E3E">
                <w:rPr>
                  <w:rFonts w:ascii="Arial" w:hAnsi="Arial"/>
                  <w:sz w:val="18"/>
                </w:rPr>
                <w:t>NOTE:</w:t>
              </w:r>
              <w:r w:rsidRPr="00B70E3E">
                <w:rPr>
                  <w:rFonts w:ascii="Arial" w:hAnsi="Arial"/>
                  <w:sz w:val="18"/>
                </w:rPr>
                <w:tab/>
                <w:t>This text is identical to Success Criterion 2.4.11 in the WCAG 2.1 Candidate Recommendation [5]</w:t>
              </w:r>
            </w:ins>
          </w:p>
        </w:tc>
      </w:tr>
    </w:tbl>
    <w:p w14:paraId="6B536BE1" w14:textId="61764653" w:rsidR="00AE0436" w:rsidRPr="00B70E3E" w:rsidRDefault="00AE0436">
      <w:pPr>
        <w:pStyle w:val="Heading4"/>
        <w:rPr>
          <w:ins w:id="4099" w:author="Dave" w:date="2018-01-09T10:59:00Z"/>
        </w:rPr>
        <w:pPrChange w:id="4100" w:author="Dave" w:date="2018-01-09T10:59:00Z">
          <w:pPr>
            <w:pStyle w:val="Heading3"/>
            <w:keepNext w:val="0"/>
          </w:pPr>
        </w:pPrChange>
      </w:pPr>
      <w:bookmarkStart w:id="4101" w:name="_Toc503731034"/>
      <w:ins w:id="4102" w:author="Dave" w:date="2018-01-09T10:59:00Z">
        <w:r w:rsidRPr="00B70E3E">
          <w:t>11.2.43.2</w:t>
        </w:r>
        <w:r w:rsidRPr="00B70E3E">
          <w:tab/>
          <w:t>Character key shortcuts (closed functionality)</w:t>
        </w:r>
        <w:bookmarkEnd w:id="4101"/>
        <w:r w:rsidRPr="00B70E3E">
          <w:t xml:space="preserve"> </w:t>
        </w:r>
      </w:ins>
    </w:p>
    <w:p w14:paraId="19633513" w14:textId="77777777" w:rsidR="00AE0436" w:rsidRPr="00B70E3E" w:rsidRDefault="00AE0436" w:rsidP="00AE0436">
      <w:pPr>
        <w:rPr>
          <w:ins w:id="4103" w:author="Dave" w:date="2018-01-09T11:00:00Z"/>
        </w:rPr>
      </w:pPr>
      <w:ins w:id="4104" w:author="Dave" w:date="2018-01-09T11:00:00Z">
        <w:r w:rsidRPr="00B70E3E">
          <w:t>Where ICT is non-web software that provides a user interface which is closed to keyboards or keyboard interface, it shall meet requirement 5.1.6.1 (Operation without keyboard interface: Closed functionality).</w:t>
        </w:r>
      </w:ins>
    </w:p>
    <w:p w14:paraId="77DFD8FE" w14:textId="6E4484BF" w:rsidR="00F14CD9" w:rsidRPr="00B70E3E" w:rsidRDefault="00F14CD9" w:rsidP="00F14CD9">
      <w:pPr>
        <w:pStyle w:val="Heading3"/>
        <w:keepNext w:val="0"/>
        <w:rPr>
          <w:ins w:id="4105" w:author="Dave" w:date="2018-01-09T11:04:00Z"/>
        </w:rPr>
      </w:pPr>
      <w:bookmarkStart w:id="4106" w:name="_Toc503731035"/>
      <w:ins w:id="4107" w:author="Dave" w:date="2018-01-08T21:12:00Z">
        <w:r w:rsidRPr="00B70E3E">
          <w:t>11.2</w:t>
        </w:r>
      </w:ins>
      <w:ins w:id="4108" w:author="Dave" w:date="2018-01-08T21:10:00Z">
        <w:r w:rsidRPr="00B70E3E">
          <w:t>.44</w:t>
        </w:r>
        <w:r w:rsidRPr="00B70E3E">
          <w:tab/>
          <w:t>Label in name</w:t>
        </w:r>
      </w:ins>
      <w:bookmarkEnd w:id="4106"/>
    </w:p>
    <w:p w14:paraId="58A49917" w14:textId="51DD504D" w:rsidR="00E75EE1" w:rsidRPr="00B70E3E" w:rsidRDefault="00E75EE1">
      <w:pPr>
        <w:pStyle w:val="Heading4"/>
        <w:rPr>
          <w:ins w:id="4109" w:author="Dave" w:date="2018-01-09T11:04:00Z"/>
        </w:rPr>
        <w:pPrChange w:id="4110" w:author="Dave" w:date="2018-01-09T11:04:00Z">
          <w:pPr>
            <w:pStyle w:val="Heading3"/>
            <w:keepNext w:val="0"/>
          </w:pPr>
        </w:pPrChange>
      </w:pPr>
      <w:bookmarkStart w:id="4111" w:name="_Toc503731036"/>
      <w:ins w:id="4112" w:author="Dave" w:date="2018-01-09T11:04:00Z">
        <w:r w:rsidRPr="00B70E3E">
          <w:t>11.2.44.1</w:t>
        </w:r>
        <w:r w:rsidRPr="00B70E3E">
          <w:tab/>
          <w:t>Label in name (open functionality) (SC 2.4.12)</w:t>
        </w:r>
        <w:bookmarkEnd w:id="4111"/>
      </w:ins>
    </w:p>
    <w:p w14:paraId="6194737E" w14:textId="54BA9927" w:rsidR="00F14CD9" w:rsidRPr="00B70E3E" w:rsidRDefault="00CD3CFD" w:rsidP="00F14CD9">
      <w:pPr>
        <w:keepLines/>
        <w:rPr>
          <w:ins w:id="4113" w:author="Dave" w:date="2018-01-08T21:10:00Z"/>
        </w:rPr>
      </w:pPr>
      <w:ins w:id="4114" w:author="Dave" w:date="2018-01-08T21:23:00Z">
        <w:r w:rsidRPr="00B70E3E">
          <w:t>Where ICT is non-web software that provides a user interface</w:t>
        </w:r>
      </w:ins>
      <w:ins w:id="4115" w:author="Dave" w:date="2018-01-09T11:05:00Z">
        <w:r w:rsidR="00E75EE1" w:rsidRPr="00B70E3E">
          <w:t xml:space="preserve"> and that supports access to assistive technologies for speech input</w:t>
        </w:r>
      </w:ins>
      <w:ins w:id="4116" w:author="Dave" w:date="2018-01-08T21:10:00Z">
        <w:r w:rsidR="00F14CD9" w:rsidRPr="00B70E3E">
          <w:t xml:space="preserve">, it shall satisfy the success criterion in Table </w:t>
        </w:r>
      </w:ins>
      <w:ins w:id="4117" w:author="Dave" w:date="2018-01-08T21:14:00Z">
        <w:r w:rsidR="00F14CD9" w:rsidRPr="00B70E3E">
          <w:t>11.1</w:t>
        </w:r>
      </w:ins>
      <w:ins w:id="4118" w:author="Dave" w:date="2018-01-08T21:40:00Z">
        <w:r w:rsidR="00EA5390" w:rsidRPr="00B70E3E">
          <w:t>7</w:t>
        </w:r>
      </w:ins>
      <w:ins w:id="4119" w:author="Dave" w:date="2018-01-08T21:10:00Z">
        <w:r w:rsidR="00F14CD9" w:rsidRPr="00B70E3E">
          <w:t>.</w:t>
        </w:r>
      </w:ins>
    </w:p>
    <w:p w14:paraId="171FA648" w14:textId="63E871AE" w:rsidR="00F14CD9" w:rsidRPr="00B70E3E" w:rsidRDefault="00F14CD9" w:rsidP="00F14CD9">
      <w:pPr>
        <w:pStyle w:val="TH"/>
        <w:keepNext w:val="0"/>
        <w:rPr>
          <w:ins w:id="4120" w:author="Dave" w:date="2018-01-08T21:10:00Z"/>
        </w:rPr>
      </w:pPr>
      <w:ins w:id="4121" w:author="Dave" w:date="2018-01-08T21:10:00Z">
        <w:r w:rsidRPr="00B70E3E">
          <w:t xml:space="preserve">Table </w:t>
        </w:r>
      </w:ins>
      <w:ins w:id="4122" w:author="Dave" w:date="2018-01-08T21:15:00Z">
        <w:r w:rsidRPr="00B70E3E">
          <w:t>11</w:t>
        </w:r>
      </w:ins>
      <w:ins w:id="4123" w:author="Dave" w:date="2018-01-08T21:10:00Z">
        <w:r w:rsidRPr="00B70E3E">
          <w:t>.</w:t>
        </w:r>
      </w:ins>
      <w:ins w:id="4124" w:author="Dave" w:date="2018-01-08T21:15:00Z">
        <w:r w:rsidRPr="00B70E3E">
          <w:t>1</w:t>
        </w:r>
      </w:ins>
      <w:ins w:id="4125" w:author="Dave" w:date="2018-01-08T21:40:00Z">
        <w:r w:rsidR="00EA5390" w:rsidRPr="00B70E3E">
          <w:t>7</w:t>
        </w:r>
      </w:ins>
      <w:ins w:id="4126" w:author="Dave" w:date="2018-01-08T21:10:00Z">
        <w:r w:rsidRPr="00B70E3E">
          <w:t xml:space="preserve">: </w:t>
        </w:r>
      </w:ins>
      <w:ins w:id="4127" w:author="Dave" w:date="2018-01-10T12:40:00Z">
        <w:r w:rsidR="00547DFE" w:rsidRPr="00B70E3E">
          <w:t xml:space="preserve">Software </w:t>
        </w:r>
      </w:ins>
      <w:ins w:id="4128" w:author="Dave" w:date="2018-01-08T21:10:00Z">
        <w:r w:rsidRPr="00B70E3E">
          <w:t>success criterion: Label in name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B70E3E" w14:paraId="500FE719" w14:textId="77777777" w:rsidTr="0046024B">
        <w:trPr>
          <w:cantSplit/>
          <w:jc w:val="center"/>
          <w:ins w:id="4129" w:author="Dave" w:date="2018-01-08T21:10:00Z"/>
        </w:trPr>
        <w:tc>
          <w:tcPr>
            <w:tcW w:w="9354" w:type="dxa"/>
            <w:shd w:val="clear" w:color="auto" w:fill="auto"/>
          </w:tcPr>
          <w:p w14:paraId="343AD526" w14:textId="77777777" w:rsidR="00F14CD9" w:rsidRPr="00B70E3E" w:rsidRDefault="00F14CD9" w:rsidP="004400D7">
            <w:pPr>
              <w:keepLines/>
              <w:spacing w:after="0"/>
              <w:rPr>
                <w:ins w:id="4130" w:author="Dave" w:date="2018-01-08T21:10:00Z"/>
                <w:rFonts w:ascii="Arial" w:hAnsi="Arial"/>
                <w:sz w:val="18"/>
              </w:rPr>
            </w:pPr>
            <w:ins w:id="4131" w:author="Dave" w:date="2018-01-08T21:10:00Z">
              <w:r w:rsidRPr="00B70E3E">
                <w:rPr>
                  <w:rFonts w:ascii="Arial" w:hAnsi="Arial"/>
                  <w:sz w:val="18"/>
                </w:rPr>
                <w:t>For user interface components with labels that include text or images of text, the name contains the text presented.</w:t>
              </w:r>
            </w:ins>
          </w:p>
        </w:tc>
      </w:tr>
      <w:tr w:rsidR="0046024B" w:rsidRPr="00B70E3E" w14:paraId="6FED048C" w14:textId="77777777" w:rsidTr="004400D7">
        <w:trPr>
          <w:cantSplit/>
          <w:jc w:val="center"/>
        </w:trPr>
        <w:tc>
          <w:tcPr>
            <w:tcW w:w="9354" w:type="dxa"/>
            <w:tcBorders>
              <w:bottom w:val="single" w:sz="4" w:space="0" w:color="auto"/>
            </w:tcBorders>
            <w:shd w:val="clear" w:color="auto" w:fill="auto"/>
          </w:tcPr>
          <w:p w14:paraId="5DE6879A" w14:textId="1CA317CF" w:rsidR="0046024B" w:rsidRPr="00B70E3E" w:rsidRDefault="0046024B">
            <w:pPr>
              <w:keepLines/>
              <w:spacing w:after="0"/>
              <w:rPr>
                <w:rFonts w:ascii="Arial" w:hAnsi="Arial"/>
                <w:sz w:val="18"/>
              </w:rPr>
            </w:pPr>
            <w:ins w:id="4132" w:author="Dave" w:date="2018-01-10T11:12:00Z">
              <w:r w:rsidRPr="00B70E3E">
                <w:rPr>
                  <w:rFonts w:ascii="Arial" w:hAnsi="Arial"/>
                  <w:sz w:val="18"/>
                </w:rPr>
                <w:t>NOTE:</w:t>
              </w:r>
              <w:r w:rsidRPr="00B70E3E">
                <w:rPr>
                  <w:rFonts w:ascii="Arial" w:hAnsi="Arial"/>
                  <w:sz w:val="18"/>
                </w:rPr>
                <w:tab/>
                <w:t>This text is identical to Success Criterion 2.4.12 in the WCAG 2.1 Candidate Recommendation [5]</w:t>
              </w:r>
            </w:ins>
          </w:p>
        </w:tc>
      </w:tr>
    </w:tbl>
    <w:p w14:paraId="15925B17" w14:textId="31669FF7" w:rsidR="00E75EE1" w:rsidRPr="00B70E3E" w:rsidRDefault="00E75EE1">
      <w:pPr>
        <w:pStyle w:val="Heading4"/>
        <w:rPr>
          <w:ins w:id="4133" w:author="Dave" w:date="2018-01-09T11:06:00Z"/>
        </w:rPr>
        <w:pPrChange w:id="4134" w:author="Dave" w:date="2018-01-09T11:06:00Z">
          <w:pPr>
            <w:pStyle w:val="Heading3"/>
            <w:keepNext w:val="0"/>
            <w:keepLines w:val="0"/>
          </w:pPr>
        </w:pPrChange>
      </w:pPr>
      <w:bookmarkStart w:id="4135" w:name="_Toc503731037"/>
      <w:ins w:id="4136" w:author="Dave" w:date="2018-01-09T11:06:00Z">
        <w:r w:rsidRPr="00B70E3E">
          <w:t>11.2.44.2</w:t>
        </w:r>
        <w:r w:rsidRPr="00B70E3E">
          <w:tab/>
          <w:t>Label in name (closed functionality)</w:t>
        </w:r>
        <w:bookmarkEnd w:id="4135"/>
      </w:ins>
    </w:p>
    <w:p w14:paraId="49138E36" w14:textId="3A3270A9" w:rsidR="00E75EE1" w:rsidRPr="00B70E3E" w:rsidRDefault="00E75EE1">
      <w:pPr>
        <w:rPr>
          <w:ins w:id="4137" w:author="Dave" w:date="2018-01-09T11:06:00Z"/>
        </w:rPr>
        <w:pPrChange w:id="4138" w:author="Dave" w:date="2018-01-09T11:06:00Z">
          <w:pPr>
            <w:pStyle w:val="Heading3"/>
            <w:keepNext w:val="0"/>
            <w:keepLines w:val="0"/>
          </w:pPr>
        </w:pPrChange>
      </w:pPr>
      <w:ins w:id="4139" w:author="Dave" w:date="2018-01-09T11:07:00Z">
        <w:r w:rsidRPr="00B70E3E">
          <w:rPr>
            <w:lang w:eastAsia="en-GB"/>
          </w:rPr>
          <w:t>Where ICT is non-web software that provides a user interface which is closed to assistive technologies for speech input, it does not need to meet the "Label in name" success criterion in table 11.17</w:t>
        </w:r>
      </w:ins>
    </w:p>
    <w:p w14:paraId="6D3F4306" w14:textId="49A19340" w:rsidR="00F14CD9" w:rsidRPr="00B70E3E" w:rsidRDefault="00F14CD9" w:rsidP="00F14CD9">
      <w:pPr>
        <w:pStyle w:val="Heading3"/>
        <w:keepNext w:val="0"/>
        <w:keepLines w:val="0"/>
        <w:rPr>
          <w:ins w:id="4140" w:author="Dave" w:date="2018-01-08T21:10:00Z"/>
        </w:rPr>
      </w:pPr>
      <w:bookmarkStart w:id="4141" w:name="_Toc503731038"/>
      <w:ins w:id="4142" w:author="Dave" w:date="2018-01-08T21:12:00Z">
        <w:r w:rsidRPr="00B70E3E">
          <w:t>11.2</w:t>
        </w:r>
      </w:ins>
      <w:ins w:id="4143" w:author="Dave" w:date="2018-01-08T21:10:00Z">
        <w:r w:rsidRPr="00B70E3E">
          <w:t>.45</w:t>
        </w:r>
        <w:r w:rsidRPr="00B70E3E">
          <w:tab/>
          <w:t>Pointer gestures (SC 2.5.1)</w:t>
        </w:r>
        <w:bookmarkEnd w:id="4141"/>
      </w:ins>
    </w:p>
    <w:p w14:paraId="2EFB27F4" w14:textId="704BB5F4" w:rsidR="00F14CD9" w:rsidRPr="00B70E3E" w:rsidRDefault="00CD3CFD" w:rsidP="00F14CD9">
      <w:pPr>
        <w:rPr>
          <w:ins w:id="4144" w:author="Dave" w:date="2018-01-08T21:10:00Z"/>
        </w:rPr>
      </w:pPr>
      <w:ins w:id="4145" w:author="Dave" w:date="2018-01-08T21:23:00Z">
        <w:r w:rsidRPr="00B70E3E">
          <w:t>Where ICT is non-web software that provides a user interface</w:t>
        </w:r>
      </w:ins>
      <w:ins w:id="4146" w:author="Dave" w:date="2018-01-08T21:10:00Z">
        <w:r w:rsidR="00F14CD9" w:rsidRPr="00B70E3E">
          <w:t xml:space="preserve">, it shall satisfy the success criterion in Table </w:t>
        </w:r>
      </w:ins>
      <w:ins w:id="4147" w:author="Dave" w:date="2018-01-08T21:15:00Z">
        <w:r w:rsidR="00F14CD9" w:rsidRPr="00B70E3E">
          <w:t>11</w:t>
        </w:r>
      </w:ins>
      <w:ins w:id="4148" w:author="Dave" w:date="2018-01-08T21:10:00Z">
        <w:r w:rsidR="00F14CD9" w:rsidRPr="00B70E3E">
          <w:t>.</w:t>
        </w:r>
      </w:ins>
      <w:ins w:id="4149" w:author="Dave" w:date="2018-01-08T21:40:00Z">
        <w:r w:rsidR="00EA5390" w:rsidRPr="00B70E3E">
          <w:t>18</w:t>
        </w:r>
      </w:ins>
      <w:ins w:id="4150" w:author="Dave" w:date="2018-01-08T21:10:00Z">
        <w:r w:rsidR="00F14CD9" w:rsidRPr="00B70E3E">
          <w:t>.</w:t>
        </w:r>
      </w:ins>
    </w:p>
    <w:p w14:paraId="74388F55" w14:textId="1CAD469F" w:rsidR="00F14CD9" w:rsidRPr="00B70E3E" w:rsidRDefault="00F14CD9" w:rsidP="00F14CD9">
      <w:pPr>
        <w:pStyle w:val="TH"/>
        <w:rPr>
          <w:ins w:id="4151" w:author="Dave" w:date="2018-01-08T21:10:00Z"/>
        </w:rPr>
      </w:pPr>
      <w:ins w:id="4152" w:author="Dave" w:date="2018-01-08T21:10:00Z">
        <w:r w:rsidRPr="00B70E3E">
          <w:lastRenderedPageBreak/>
          <w:t xml:space="preserve">Table </w:t>
        </w:r>
      </w:ins>
      <w:ins w:id="4153" w:author="Dave" w:date="2018-01-08T21:15:00Z">
        <w:r w:rsidRPr="00B70E3E">
          <w:t>11</w:t>
        </w:r>
      </w:ins>
      <w:ins w:id="4154" w:author="Dave" w:date="2018-01-08T21:10:00Z">
        <w:r w:rsidRPr="00B70E3E">
          <w:t>.</w:t>
        </w:r>
      </w:ins>
      <w:ins w:id="4155" w:author="Dave" w:date="2018-01-08T21:40:00Z">
        <w:r w:rsidR="00EA5390" w:rsidRPr="00B70E3E">
          <w:t>18</w:t>
        </w:r>
      </w:ins>
      <w:ins w:id="4156" w:author="Dave" w:date="2018-01-08T21:10:00Z">
        <w:r w:rsidRPr="00B70E3E">
          <w:t xml:space="preserve">: </w:t>
        </w:r>
      </w:ins>
      <w:ins w:id="4157" w:author="Dave" w:date="2018-01-10T12:40:00Z">
        <w:r w:rsidR="00547DFE" w:rsidRPr="00B70E3E">
          <w:t xml:space="preserve">Software </w:t>
        </w:r>
      </w:ins>
      <w:ins w:id="4158" w:author="Dave" w:date="2018-01-08T21:10:00Z">
        <w:r w:rsidRPr="00B70E3E">
          <w:t>success criterion: Pointer gestures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Change w:id="4159">
          <w:tblGrid>
            <w:gridCol w:w="9354"/>
          </w:tblGrid>
        </w:tblGridChange>
      </w:tblGrid>
      <w:tr w:rsidR="00F14CD9" w:rsidRPr="00B70E3E" w14:paraId="77D4CE69" w14:textId="77777777" w:rsidTr="0046024B">
        <w:trPr>
          <w:cantSplit/>
          <w:jc w:val="center"/>
          <w:ins w:id="4160" w:author="Dave" w:date="2018-01-08T21:10:00Z"/>
        </w:trPr>
        <w:tc>
          <w:tcPr>
            <w:tcW w:w="9354" w:type="dxa"/>
            <w:shd w:val="clear" w:color="auto" w:fill="auto"/>
          </w:tcPr>
          <w:p w14:paraId="38DFABF6" w14:textId="77777777" w:rsidR="00F14CD9" w:rsidRPr="00B70E3E" w:rsidRDefault="00F14CD9" w:rsidP="004400D7">
            <w:pPr>
              <w:keepNext/>
              <w:keepLines/>
              <w:spacing w:after="0"/>
              <w:rPr>
                <w:ins w:id="4161" w:author="Dave" w:date="2018-01-08T21:10:00Z"/>
                <w:rFonts w:ascii="Arial" w:hAnsi="Arial"/>
                <w:sz w:val="18"/>
              </w:rPr>
            </w:pPr>
            <w:ins w:id="4162" w:author="Dave" w:date="2018-01-08T21:10:00Z">
              <w:r w:rsidRPr="00B70E3E">
                <w:rPr>
                  <w:rFonts w:ascii="Arial" w:hAnsi="Arial"/>
                  <w:sz w:val="18"/>
                </w:rPr>
                <w:t>All functionality which uses multipoint or path-based gestures for operation can be operated with a single pointer, unless a multipoint or path-based gesture is essential.</w:t>
              </w:r>
            </w:ins>
          </w:p>
        </w:tc>
      </w:tr>
      <w:tr w:rsidR="0046024B" w:rsidRPr="00B70E3E" w14:paraId="008CF473" w14:textId="77777777" w:rsidTr="005320D7">
        <w:tblPrEx>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163" w:author="Dave" w:date="2018-01-14T19:13:00Z">
            <w:tblPrEx>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trPrChange w:id="4164" w:author="Dave" w:date="2018-01-14T19:13:00Z">
            <w:trPr>
              <w:cantSplit/>
              <w:jc w:val="center"/>
            </w:trPr>
          </w:trPrChange>
        </w:trPr>
        <w:tc>
          <w:tcPr>
            <w:tcW w:w="9354" w:type="dxa"/>
            <w:shd w:val="clear" w:color="auto" w:fill="auto"/>
            <w:tcPrChange w:id="4165" w:author="Dave" w:date="2018-01-14T19:13:00Z">
              <w:tcPr>
                <w:tcW w:w="9354" w:type="dxa"/>
                <w:tcBorders>
                  <w:bottom w:val="single" w:sz="4" w:space="0" w:color="auto"/>
                </w:tcBorders>
                <w:shd w:val="clear" w:color="auto" w:fill="auto"/>
              </w:tcPr>
            </w:tcPrChange>
          </w:tcPr>
          <w:p w14:paraId="0975A022" w14:textId="4FE31207" w:rsidR="0046024B" w:rsidRPr="00B70E3E" w:rsidRDefault="0046024B">
            <w:pPr>
              <w:pStyle w:val="TAN"/>
              <w:pPrChange w:id="4166" w:author="Dave" w:date="2018-01-14T19:14:00Z">
                <w:pPr>
                  <w:keepNext/>
                  <w:keepLines/>
                  <w:spacing w:after="0"/>
                </w:pPr>
              </w:pPrChange>
            </w:pPr>
            <w:ins w:id="4167" w:author="Dave" w:date="2018-01-10T11:14:00Z">
              <w:r w:rsidRPr="00B70E3E">
                <w:t xml:space="preserve">NOTE </w:t>
              </w:r>
            </w:ins>
            <w:ins w:id="4168" w:author="Dave" w:date="2018-01-14T19:14:00Z">
              <w:r w:rsidR="005320D7" w:rsidRPr="00B70E3E">
                <w:t>1</w:t>
              </w:r>
            </w:ins>
            <w:ins w:id="4169" w:author="Dave" w:date="2018-01-10T11:14:00Z">
              <w:r w:rsidRPr="00B70E3E">
                <w:t xml:space="preserve">: </w:t>
              </w:r>
              <w:r w:rsidRPr="00B70E3E">
                <w:tab/>
                <w:t>This requirement applies to web content which interprets pointer gestures (i.e. this does not apply to gestures that are required to operate the user agent or assistive technology).</w:t>
              </w:r>
            </w:ins>
          </w:p>
        </w:tc>
      </w:tr>
      <w:tr w:rsidR="005320D7" w:rsidRPr="00B70E3E" w14:paraId="68751480" w14:textId="77777777" w:rsidTr="004400D7">
        <w:trPr>
          <w:cantSplit/>
          <w:jc w:val="center"/>
          <w:ins w:id="4170" w:author="Dave" w:date="2018-01-14T19:13:00Z"/>
        </w:trPr>
        <w:tc>
          <w:tcPr>
            <w:tcW w:w="9354" w:type="dxa"/>
            <w:tcBorders>
              <w:bottom w:val="single" w:sz="4" w:space="0" w:color="auto"/>
            </w:tcBorders>
            <w:shd w:val="clear" w:color="auto" w:fill="auto"/>
          </w:tcPr>
          <w:p w14:paraId="0D148D15" w14:textId="2F2EBF6C" w:rsidR="005320D7" w:rsidRPr="00B70E3E" w:rsidRDefault="005320D7" w:rsidP="00957FE3">
            <w:pPr>
              <w:pStyle w:val="TAN"/>
              <w:rPr>
                <w:ins w:id="4171" w:author="Dave" w:date="2018-01-14T19:13:00Z"/>
              </w:rPr>
            </w:pPr>
            <w:ins w:id="4172" w:author="Dave" w:date="2018-01-14T19:14:00Z">
              <w:r w:rsidRPr="00B70E3E">
                <w:t>NOTE 2:</w:t>
              </w:r>
              <w:r w:rsidRPr="00B70E3E">
                <w:tab/>
                <w:t>This text is identical to Success Criterion 2.5.1 in the WCAG 2.1 Candidate Recommendation [5]</w:t>
              </w:r>
            </w:ins>
          </w:p>
        </w:tc>
      </w:tr>
    </w:tbl>
    <w:p w14:paraId="3E15ACF5" w14:textId="596A6FA8" w:rsidR="00F14CD9" w:rsidRPr="00B70E3E" w:rsidRDefault="00F14CD9" w:rsidP="00F14CD9">
      <w:pPr>
        <w:pStyle w:val="Heading3"/>
        <w:rPr>
          <w:ins w:id="4173" w:author="Dave" w:date="2018-01-08T21:10:00Z"/>
        </w:rPr>
      </w:pPr>
      <w:bookmarkStart w:id="4174" w:name="_Toc503731039"/>
      <w:ins w:id="4175" w:author="Dave" w:date="2018-01-08T21:12:00Z">
        <w:r w:rsidRPr="00B70E3E">
          <w:t>11.2</w:t>
        </w:r>
      </w:ins>
      <w:ins w:id="4176" w:author="Dave" w:date="2018-01-08T21:10:00Z">
        <w:r w:rsidRPr="00B70E3E">
          <w:t>.46</w:t>
        </w:r>
        <w:r w:rsidRPr="00B70E3E">
          <w:tab/>
          <w:t>Pointer cancellation (SC 2.5.2)</w:t>
        </w:r>
        <w:bookmarkEnd w:id="4174"/>
      </w:ins>
    </w:p>
    <w:p w14:paraId="60991888" w14:textId="5E224C4E" w:rsidR="00F14CD9" w:rsidRPr="00B70E3E" w:rsidRDefault="00CD3CFD" w:rsidP="00F14CD9">
      <w:pPr>
        <w:keepNext/>
        <w:keepLines/>
        <w:rPr>
          <w:ins w:id="4177" w:author="Dave" w:date="2018-01-08T21:10:00Z"/>
        </w:rPr>
      </w:pPr>
      <w:ins w:id="4178" w:author="Dave" w:date="2018-01-08T21:23:00Z">
        <w:r w:rsidRPr="00B70E3E">
          <w:t>Where ICT is non-web software that provides a user interface</w:t>
        </w:r>
      </w:ins>
      <w:ins w:id="4179" w:author="Dave" w:date="2018-01-08T21:10:00Z">
        <w:r w:rsidR="00F14CD9" w:rsidRPr="00B70E3E">
          <w:t xml:space="preserve">, it shall satisfy the success criterion in Table </w:t>
        </w:r>
      </w:ins>
      <w:ins w:id="4180" w:author="Dave" w:date="2018-01-08T21:16:00Z">
        <w:r w:rsidR="00F14CD9" w:rsidRPr="00B70E3E">
          <w:t>11.</w:t>
        </w:r>
      </w:ins>
      <w:ins w:id="4181" w:author="Dave" w:date="2018-01-08T21:40:00Z">
        <w:r w:rsidR="00EA5390" w:rsidRPr="00B70E3E">
          <w:t>19</w:t>
        </w:r>
      </w:ins>
      <w:ins w:id="4182" w:author="Dave" w:date="2018-01-08T21:10:00Z">
        <w:r w:rsidR="00F14CD9" w:rsidRPr="00B70E3E">
          <w:t>.</w:t>
        </w:r>
      </w:ins>
    </w:p>
    <w:p w14:paraId="6C4EF7F7" w14:textId="0D727E98" w:rsidR="00F14CD9" w:rsidRPr="00B70E3E" w:rsidRDefault="00F14CD9" w:rsidP="00F14CD9">
      <w:pPr>
        <w:pStyle w:val="TH"/>
        <w:rPr>
          <w:ins w:id="4183" w:author="Dave" w:date="2018-01-08T21:10:00Z"/>
        </w:rPr>
      </w:pPr>
      <w:ins w:id="4184" w:author="Dave" w:date="2018-01-08T21:10:00Z">
        <w:r w:rsidRPr="00B70E3E">
          <w:t xml:space="preserve">Table </w:t>
        </w:r>
      </w:ins>
      <w:ins w:id="4185" w:author="Dave" w:date="2018-01-08T21:16:00Z">
        <w:r w:rsidRPr="00B70E3E">
          <w:t>11.</w:t>
        </w:r>
      </w:ins>
      <w:ins w:id="4186" w:author="Dave" w:date="2018-01-08T21:40:00Z">
        <w:r w:rsidR="00EA5390" w:rsidRPr="00B70E3E">
          <w:t>19</w:t>
        </w:r>
      </w:ins>
      <w:ins w:id="4187" w:author="Dave" w:date="2018-01-08T21:10:00Z">
        <w:r w:rsidRPr="00B70E3E">
          <w:t xml:space="preserve">: </w:t>
        </w:r>
      </w:ins>
      <w:ins w:id="4188" w:author="Dave" w:date="2018-01-10T12:40:00Z">
        <w:r w:rsidR="00547DFE" w:rsidRPr="00B70E3E">
          <w:t xml:space="preserve">Software </w:t>
        </w:r>
      </w:ins>
      <w:ins w:id="4189" w:author="Dave" w:date="2018-01-08T21:10:00Z">
        <w:r w:rsidRPr="00B70E3E">
          <w:t>success criterion: Pointer cancellation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B70E3E" w14:paraId="49A31A7F" w14:textId="77777777" w:rsidTr="0046024B">
        <w:trPr>
          <w:cantSplit/>
          <w:jc w:val="center"/>
          <w:ins w:id="4190" w:author="Dave" w:date="2018-01-08T21:10:00Z"/>
        </w:trPr>
        <w:tc>
          <w:tcPr>
            <w:tcW w:w="9354" w:type="dxa"/>
            <w:shd w:val="clear" w:color="auto" w:fill="auto"/>
          </w:tcPr>
          <w:p w14:paraId="2C8BA16A" w14:textId="77777777" w:rsidR="00F14CD9" w:rsidRPr="00B70E3E" w:rsidRDefault="00F14CD9" w:rsidP="004400D7">
            <w:pPr>
              <w:keepNext/>
              <w:keepLines/>
              <w:spacing w:after="0"/>
              <w:rPr>
                <w:ins w:id="4191" w:author="Dave" w:date="2018-01-08T21:10:00Z"/>
                <w:rFonts w:ascii="Arial" w:hAnsi="Arial"/>
                <w:sz w:val="18"/>
              </w:rPr>
            </w:pPr>
            <w:ins w:id="4192" w:author="Dave" w:date="2018-01-08T21:10:00Z">
              <w:r w:rsidRPr="00B70E3E">
                <w:rPr>
                  <w:rFonts w:ascii="Arial" w:hAnsi="Arial"/>
                  <w:sz w:val="18"/>
                </w:rPr>
                <w:t>For functionality which can be operated using a single pointer, at least one of the following is true:</w:t>
              </w:r>
            </w:ins>
          </w:p>
          <w:p w14:paraId="03BC1B88" w14:textId="77777777" w:rsidR="00F14CD9" w:rsidRPr="00B70E3E" w:rsidRDefault="00F14CD9" w:rsidP="004400D7">
            <w:pPr>
              <w:pStyle w:val="TB1"/>
              <w:rPr>
                <w:ins w:id="4193" w:author="Dave" w:date="2018-01-08T21:10:00Z"/>
              </w:rPr>
            </w:pPr>
            <w:ins w:id="4194" w:author="Dave" w:date="2018-01-08T21:10:00Z">
              <w:r w:rsidRPr="00B70E3E">
                <w:rPr>
                  <w:b/>
                </w:rPr>
                <w:t>No Down-Event:</w:t>
              </w:r>
              <w:r w:rsidRPr="00B70E3E">
                <w:t xml:space="preserve"> The down-event of the pointer is not used to execute any part of the function;</w:t>
              </w:r>
            </w:ins>
          </w:p>
          <w:p w14:paraId="6278D079" w14:textId="77777777" w:rsidR="00F14CD9" w:rsidRPr="00B70E3E" w:rsidRDefault="00F14CD9" w:rsidP="004400D7">
            <w:pPr>
              <w:pStyle w:val="TB1"/>
              <w:rPr>
                <w:ins w:id="4195" w:author="Dave" w:date="2018-01-08T21:10:00Z"/>
              </w:rPr>
            </w:pPr>
            <w:ins w:id="4196" w:author="Dave" w:date="2018-01-08T21:10:00Z">
              <w:r w:rsidRPr="00B70E3E">
                <w:rPr>
                  <w:b/>
                </w:rPr>
                <w:t>Abort or undo:</w:t>
              </w:r>
              <w:r w:rsidRPr="00B70E3E">
                <w:t xml:space="preserve"> Completion of the function is on the up-event, and a mechanism is available to abort the function before completion or undo the function after completion;</w:t>
              </w:r>
            </w:ins>
          </w:p>
          <w:p w14:paraId="4FE2A845" w14:textId="77777777" w:rsidR="00F14CD9" w:rsidRPr="00B70E3E" w:rsidRDefault="00F14CD9" w:rsidP="004400D7">
            <w:pPr>
              <w:pStyle w:val="TB1"/>
              <w:rPr>
                <w:ins w:id="4197" w:author="Dave" w:date="2018-01-08T21:10:00Z"/>
              </w:rPr>
            </w:pPr>
            <w:ins w:id="4198" w:author="Dave" w:date="2018-01-08T21:10:00Z">
              <w:r w:rsidRPr="00B70E3E">
                <w:rPr>
                  <w:b/>
                </w:rPr>
                <w:t>Up reversal:</w:t>
              </w:r>
              <w:r w:rsidRPr="00B70E3E">
                <w:t xml:space="preserve"> The up-event reverses any outcome of the preceding down-event;</w:t>
              </w:r>
            </w:ins>
          </w:p>
          <w:p w14:paraId="455E31A3" w14:textId="77777777" w:rsidR="00F14CD9" w:rsidRPr="00B70E3E" w:rsidRDefault="00F14CD9" w:rsidP="004400D7">
            <w:pPr>
              <w:pStyle w:val="TB1"/>
              <w:ind w:left="737" w:hanging="380"/>
              <w:rPr>
                <w:ins w:id="4199" w:author="Dave" w:date="2018-01-08T21:10:00Z"/>
              </w:rPr>
            </w:pPr>
            <w:ins w:id="4200" w:author="Dave" w:date="2018-01-08T21:10:00Z">
              <w:r w:rsidRPr="00B70E3E">
                <w:rPr>
                  <w:b/>
                </w:rPr>
                <w:t>Essential</w:t>
              </w:r>
              <w:r w:rsidRPr="00B70E3E">
                <w:t>: Completing the function on the down-event is essential.</w:t>
              </w:r>
            </w:ins>
          </w:p>
        </w:tc>
      </w:tr>
      <w:tr w:rsidR="0046024B" w:rsidRPr="00B70E3E" w14:paraId="1CE37F49" w14:textId="77777777" w:rsidTr="004400D7">
        <w:trPr>
          <w:cantSplit/>
          <w:jc w:val="center"/>
        </w:trPr>
        <w:tc>
          <w:tcPr>
            <w:tcW w:w="9354" w:type="dxa"/>
            <w:tcBorders>
              <w:bottom w:val="single" w:sz="4" w:space="0" w:color="auto"/>
            </w:tcBorders>
            <w:shd w:val="clear" w:color="auto" w:fill="auto"/>
          </w:tcPr>
          <w:p w14:paraId="6A781C53" w14:textId="1CF6F556" w:rsidR="0046024B" w:rsidRPr="00B70E3E" w:rsidRDefault="0046024B">
            <w:pPr>
              <w:pStyle w:val="TAN"/>
              <w:pPrChange w:id="4201" w:author="Dave" w:date="2018-01-10T11:15:00Z">
                <w:pPr>
                  <w:keepNext/>
                  <w:keepLines/>
                  <w:spacing w:after="0"/>
                </w:pPr>
              </w:pPrChange>
            </w:pPr>
            <w:ins w:id="4202" w:author="Dave" w:date="2018-01-10T11:14:00Z">
              <w:r w:rsidRPr="00B70E3E">
                <w:t>NOTE:</w:t>
              </w:r>
              <w:r w:rsidRPr="00B70E3E">
                <w:tab/>
                <w:t>This text is identical to Success Criterion 2.5.</w:t>
              </w:r>
            </w:ins>
            <w:ins w:id="4203" w:author="Dave" w:date="2018-01-10T11:15:00Z">
              <w:r w:rsidRPr="00B70E3E">
                <w:t>2</w:t>
              </w:r>
            </w:ins>
            <w:ins w:id="4204" w:author="Dave" w:date="2018-01-10T11:14:00Z">
              <w:r w:rsidRPr="00B70E3E">
                <w:t xml:space="preserve"> in the WCAG 2.1 Candidate Recommendation [5]</w:t>
              </w:r>
            </w:ins>
          </w:p>
        </w:tc>
      </w:tr>
    </w:tbl>
    <w:p w14:paraId="222C1DF0" w14:textId="195A2F9A" w:rsidR="00F14CD9" w:rsidRPr="00B70E3E" w:rsidRDefault="00F14CD9" w:rsidP="00F14CD9">
      <w:pPr>
        <w:pStyle w:val="Heading3"/>
        <w:keepNext w:val="0"/>
        <w:keepLines w:val="0"/>
        <w:rPr>
          <w:ins w:id="4205" w:author="Dave" w:date="2018-01-08T21:10:00Z"/>
        </w:rPr>
      </w:pPr>
      <w:bookmarkStart w:id="4206" w:name="_Toc503731040"/>
      <w:ins w:id="4207" w:author="Dave" w:date="2018-01-08T21:12:00Z">
        <w:r w:rsidRPr="00B70E3E">
          <w:t>11.2</w:t>
        </w:r>
      </w:ins>
      <w:ins w:id="4208" w:author="Dave" w:date="2018-01-08T21:10:00Z">
        <w:r w:rsidRPr="00B70E3E">
          <w:t>.47</w:t>
        </w:r>
        <w:del w:id="4209" w:author="Dave" w:date="2017-12-22T10:49:00Z">
          <w:r w:rsidRPr="00B70E3E" w:rsidDel="004A1DF1">
            <w:delText>50</w:delText>
          </w:r>
        </w:del>
        <w:r w:rsidRPr="00B70E3E">
          <w:tab/>
          <w:t>Target size (SC 2.5.3)</w:t>
        </w:r>
        <w:bookmarkEnd w:id="4206"/>
      </w:ins>
    </w:p>
    <w:p w14:paraId="118547F9" w14:textId="09548C71" w:rsidR="00F14CD9" w:rsidRPr="00B70E3E" w:rsidRDefault="00CD3CFD" w:rsidP="00F14CD9">
      <w:pPr>
        <w:rPr>
          <w:ins w:id="4210" w:author="Dave" w:date="2018-01-08T21:10:00Z"/>
        </w:rPr>
      </w:pPr>
      <w:ins w:id="4211" w:author="Dave" w:date="2018-01-08T21:23:00Z">
        <w:r w:rsidRPr="00B70E3E">
          <w:t>Where ICT is non-web software that provides a user interface</w:t>
        </w:r>
      </w:ins>
      <w:ins w:id="4212" w:author="Dave" w:date="2018-01-08T21:10:00Z">
        <w:r w:rsidR="00F14CD9" w:rsidRPr="00B70E3E">
          <w:t xml:space="preserve">, it shall satisfy the success criterion in Table </w:t>
        </w:r>
      </w:ins>
      <w:ins w:id="4213" w:author="Dave" w:date="2018-01-08T21:16:00Z">
        <w:r w:rsidR="00F14CD9" w:rsidRPr="00B70E3E">
          <w:t>11.</w:t>
        </w:r>
      </w:ins>
      <w:ins w:id="4214" w:author="Dave" w:date="2018-01-08T21:40:00Z">
        <w:r w:rsidR="00EA5390" w:rsidRPr="00B70E3E">
          <w:t>20</w:t>
        </w:r>
      </w:ins>
      <w:ins w:id="4215" w:author="Dave" w:date="2018-01-08T21:10:00Z">
        <w:r w:rsidR="00F14CD9" w:rsidRPr="00B70E3E">
          <w:t>.</w:t>
        </w:r>
      </w:ins>
    </w:p>
    <w:p w14:paraId="4126CF62" w14:textId="558FE1A0" w:rsidR="00F14CD9" w:rsidRPr="00B70E3E" w:rsidRDefault="00F14CD9" w:rsidP="00F14CD9">
      <w:pPr>
        <w:pStyle w:val="TH"/>
        <w:keepNext w:val="0"/>
        <w:keepLines w:val="0"/>
        <w:rPr>
          <w:ins w:id="4216" w:author="Dave" w:date="2018-01-08T21:10:00Z"/>
        </w:rPr>
      </w:pPr>
      <w:ins w:id="4217" w:author="Dave" w:date="2018-01-08T21:10:00Z">
        <w:r w:rsidRPr="00B70E3E">
          <w:t xml:space="preserve">Table </w:t>
        </w:r>
      </w:ins>
      <w:ins w:id="4218" w:author="Dave" w:date="2018-01-08T21:16:00Z">
        <w:r w:rsidRPr="00B70E3E">
          <w:t>11.</w:t>
        </w:r>
      </w:ins>
      <w:ins w:id="4219" w:author="Dave" w:date="2018-01-08T21:40:00Z">
        <w:r w:rsidR="00EA5390" w:rsidRPr="00B70E3E">
          <w:t>20</w:t>
        </w:r>
      </w:ins>
      <w:ins w:id="4220" w:author="Dave" w:date="2018-01-08T21:10:00Z">
        <w:r w:rsidRPr="00B70E3E">
          <w:t xml:space="preserve">: </w:t>
        </w:r>
      </w:ins>
      <w:ins w:id="4221" w:author="Dave" w:date="2018-01-10T12:40:00Z">
        <w:r w:rsidR="00547DFE" w:rsidRPr="00B70E3E">
          <w:t xml:space="preserve">Software </w:t>
        </w:r>
      </w:ins>
      <w:ins w:id="4222" w:author="Dave" w:date="2018-01-08T21:10:00Z">
        <w:r w:rsidRPr="00B70E3E">
          <w:t>success criterion: Target size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223" w:author="Dave" w:date="2018-01-14T19:14:00Z">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9354"/>
        <w:tblGridChange w:id="4224">
          <w:tblGrid>
            <w:gridCol w:w="9354"/>
          </w:tblGrid>
        </w:tblGridChange>
      </w:tblGrid>
      <w:tr w:rsidR="00F14CD9" w:rsidRPr="00B70E3E" w14:paraId="6966EE83" w14:textId="77777777" w:rsidTr="005320D7">
        <w:trPr>
          <w:cantSplit/>
          <w:jc w:val="center"/>
          <w:ins w:id="4225" w:author="Dave" w:date="2018-01-08T21:10:00Z"/>
          <w:trPrChange w:id="4226" w:author="Dave" w:date="2018-01-14T19:14:00Z">
            <w:trPr>
              <w:cantSplit/>
              <w:jc w:val="center"/>
            </w:trPr>
          </w:trPrChange>
        </w:trPr>
        <w:tc>
          <w:tcPr>
            <w:tcW w:w="9354" w:type="dxa"/>
            <w:tcBorders>
              <w:bottom w:val="single" w:sz="4" w:space="0" w:color="auto"/>
            </w:tcBorders>
            <w:shd w:val="clear" w:color="auto" w:fill="auto"/>
            <w:tcPrChange w:id="4227" w:author="Dave" w:date="2018-01-14T19:14:00Z">
              <w:tcPr>
                <w:tcW w:w="9354" w:type="dxa"/>
                <w:tcBorders>
                  <w:bottom w:val="single" w:sz="4" w:space="0" w:color="auto"/>
                </w:tcBorders>
                <w:shd w:val="clear" w:color="auto" w:fill="auto"/>
              </w:tcPr>
            </w:tcPrChange>
          </w:tcPr>
          <w:p w14:paraId="08EEB7B9" w14:textId="77777777" w:rsidR="00F14CD9" w:rsidRPr="00B70E3E" w:rsidRDefault="00F14CD9" w:rsidP="004400D7">
            <w:pPr>
              <w:spacing w:after="0"/>
              <w:rPr>
                <w:ins w:id="4228" w:author="Dave" w:date="2018-01-08T21:10:00Z"/>
                <w:rFonts w:ascii="Arial" w:hAnsi="Arial"/>
                <w:sz w:val="18"/>
              </w:rPr>
            </w:pPr>
            <w:ins w:id="4229" w:author="Dave" w:date="2018-01-08T21:10:00Z">
              <w:r w:rsidRPr="00B70E3E">
                <w:rPr>
                  <w:rFonts w:ascii="Arial" w:hAnsi="Arial"/>
                  <w:sz w:val="18"/>
                </w:rPr>
                <w:t>The size of the target for pointer inputs is at least 44 by 22 CSS pixels except when:</w:t>
              </w:r>
            </w:ins>
          </w:p>
          <w:p w14:paraId="490AF4DF" w14:textId="77777777" w:rsidR="00F14CD9" w:rsidRPr="00B70E3E" w:rsidRDefault="00F14CD9" w:rsidP="004400D7">
            <w:pPr>
              <w:pStyle w:val="TB1"/>
              <w:keepNext w:val="0"/>
              <w:keepLines w:val="0"/>
              <w:rPr>
                <w:ins w:id="4230" w:author="Dave" w:date="2018-01-08T21:10:00Z"/>
              </w:rPr>
            </w:pPr>
            <w:ins w:id="4231" w:author="Dave" w:date="2018-01-08T21:10:00Z">
              <w:r w:rsidRPr="00B70E3E">
                <w:rPr>
                  <w:b/>
                </w:rPr>
                <w:t>Equivalent</w:t>
              </w:r>
              <w:r w:rsidRPr="00B70E3E">
                <w:t>: The target is available through an equivalent link or control on the same page that is at least 44 by 22 CSS pixels;</w:t>
              </w:r>
            </w:ins>
          </w:p>
          <w:p w14:paraId="4460DF7C" w14:textId="77777777" w:rsidR="00F14CD9" w:rsidRPr="00B70E3E" w:rsidRDefault="00F14CD9" w:rsidP="004400D7">
            <w:pPr>
              <w:pStyle w:val="TB1"/>
              <w:keepNext w:val="0"/>
              <w:keepLines w:val="0"/>
              <w:rPr>
                <w:ins w:id="4232" w:author="Dave" w:date="2018-01-08T21:10:00Z"/>
              </w:rPr>
            </w:pPr>
            <w:ins w:id="4233" w:author="Dave" w:date="2018-01-08T21:10:00Z">
              <w:r w:rsidRPr="00B70E3E">
                <w:rPr>
                  <w:b/>
                </w:rPr>
                <w:t>Inline:</w:t>
              </w:r>
              <w:r w:rsidRPr="00B70E3E">
                <w:t xml:space="preserve"> The target is in a sentence or block of text;</w:t>
              </w:r>
            </w:ins>
          </w:p>
          <w:p w14:paraId="536A7508" w14:textId="77777777" w:rsidR="00F14CD9" w:rsidRPr="00B70E3E" w:rsidRDefault="00F14CD9" w:rsidP="004400D7">
            <w:pPr>
              <w:pStyle w:val="TB1"/>
              <w:keepNext w:val="0"/>
              <w:keepLines w:val="0"/>
              <w:rPr>
                <w:ins w:id="4234" w:author="Dave" w:date="2018-01-08T21:10:00Z"/>
              </w:rPr>
            </w:pPr>
            <w:ins w:id="4235" w:author="Dave" w:date="2018-01-08T21:10:00Z">
              <w:r w:rsidRPr="00B70E3E">
                <w:rPr>
                  <w:b/>
                </w:rPr>
                <w:t>User Agent Control:</w:t>
              </w:r>
              <w:r w:rsidRPr="00B70E3E">
                <w:t xml:space="preserve"> The size of the target is determined by the user agent and is not modified by the author;</w:t>
              </w:r>
            </w:ins>
          </w:p>
          <w:p w14:paraId="36189DB5" w14:textId="77777777" w:rsidR="00F14CD9" w:rsidRPr="00B70E3E" w:rsidRDefault="00F14CD9" w:rsidP="004400D7">
            <w:pPr>
              <w:pStyle w:val="TB1"/>
              <w:keepNext w:val="0"/>
              <w:keepLines w:val="0"/>
              <w:ind w:left="737" w:hanging="380"/>
              <w:rPr>
                <w:ins w:id="4236" w:author="Dave" w:date="2018-01-08T21:10:00Z"/>
              </w:rPr>
            </w:pPr>
            <w:ins w:id="4237" w:author="Dave" w:date="2018-01-08T21:10:00Z">
              <w:r w:rsidRPr="00B70E3E">
                <w:rPr>
                  <w:b/>
                </w:rPr>
                <w:t>Essential:</w:t>
              </w:r>
              <w:r w:rsidRPr="00B70E3E">
                <w:t xml:space="preserve"> A particular presentation of the target is essential to the information being conveyed.</w:t>
              </w:r>
            </w:ins>
          </w:p>
        </w:tc>
      </w:tr>
      <w:tr w:rsidR="00F14CD9" w:rsidRPr="00B70E3E" w14:paraId="1A50F386" w14:textId="77777777" w:rsidTr="005320D7">
        <w:trPr>
          <w:cantSplit/>
          <w:jc w:val="center"/>
          <w:ins w:id="4238" w:author="Dave" w:date="2018-01-08T21:10:00Z"/>
          <w:trPrChange w:id="4239" w:author="Dave" w:date="2018-01-14T19:14:00Z">
            <w:trPr>
              <w:cantSplit/>
              <w:jc w:val="center"/>
            </w:trPr>
          </w:trPrChange>
        </w:trPr>
        <w:tc>
          <w:tcPr>
            <w:tcW w:w="9354" w:type="dxa"/>
            <w:tcBorders>
              <w:bottom w:val="single" w:sz="4" w:space="0" w:color="auto"/>
            </w:tcBorders>
            <w:shd w:val="clear" w:color="auto" w:fill="auto"/>
            <w:tcPrChange w:id="4240" w:author="Dave" w:date="2018-01-14T19:14:00Z">
              <w:tcPr>
                <w:tcW w:w="9354" w:type="dxa"/>
                <w:tcBorders>
                  <w:bottom w:val="nil"/>
                </w:tcBorders>
                <w:shd w:val="clear" w:color="auto" w:fill="auto"/>
              </w:tcPr>
            </w:tcPrChange>
          </w:tcPr>
          <w:p w14:paraId="2CD8F58D" w14:textId="0AD84C6D" w:rsidR="00F14CD9" w:rsidRPr="00B70E3E" w:rsidRDefault="0046024B">
            <w:pPr>
              <w:pStyle w:val="TAN"/>
              <w:rPr>
                <w:ins w:id="4241" w:author="Dave" w:date="2018-01-08T21:10:00Z"/>
              </w:rPr>
              <w:pPrChange w:id="4242" w:author="Dave" w:date="2018-01-10T11:15:00Z">
                <w:pPr>
                  <w:pStyle w:val="TAN"/>
                  <w:keepNext w:val="0"/>
                  <w:keepLines w:val="0"/>
                </w:pPr>
              </w:pPrChange>
            </w:pPr>
            <w:ins w:id="4243" w:author="Dave" w:date="2018-01-10T11:15:00Z">
              <w:r w:rsidRPr="00B70E3E">
                <w:t>NOTE:</w:t>
              </w:r>
              <w:r w:rsidRPr="00B70E3E">
                <w:tab/>
                <w:t>This text is identical to Success Criterion 2.5.3 in the WCAG 2.1 Candidate Recommendation [5]</w:t>
              </w:r>
            </w:ins>
          </w:p>
        </w:tc>
      </w:tr>
    </w:tbl>
    <w:p w14:paraId="27E2F0CD" w14:textId="4E0048C3" w:rsidR="00F14CD9" w:rsidRPr="00B70E3E" w:rsidRDefault="00F14CD9" w:rsidP="00F14CD9">
      <w:pPr>
        <w:pStyle w:val="Heading3"/>
        <w:keepNext w:val="0"/>
        <w:rPr>
          <w:ins w:id="4244" w:author="Dave" w:date="2018-01-08T21:10:00Z"/>
        </w:rPr>
      </w:pPr>
      <w:bookmarkStart w:id="4245" w:name="_Toc503731041"/>
      <w:ins w:id="4246" w:author="Dave" w:date="2018-01-08T21:12:00Z">
        <w:r w:rsidRPr="00B70E3E">
          <w:t>11.2</w:t>
        </w:r>
      </w:ins>
      <w:ins w:id="4247" w:author="Dave" w:date="2018-01-08T21:10:00Z">
        <w:r w:rsidRPr="00B70E3E">
          <w:t>.48</w:t>
        </w:r>
        <w:del w:id="4248" w:author="Dave" w:date="2017-12-22T10:49:00Z">
          <w:r w:rsidRPr="00B70E3E" w:rsidDel="004A1DF1">
            <w:delText>51</w:delText>
          </w:r>
        </w:del>
        <w:r w:rsidRPr="00B70E3E">
          <w:tab/>
          <w:t>Motion actuation (SC 2.6.1)</w:t>
        </w:r>
        <w:bookmarkEnd w:id="4245"/>
      </w:ins>
    </w:p>
    <w:p w14:paraId="483C9FB2" w14:textId="26B60581" w:rsidR="00F14CD9" w:rsidRPr="00B70E3E" w:rsidRDefault="00CD3CFD" w:rsidP="00F14CD9">
      <w:pPr>
        <w:rPr>
          <w:ins w:id="4249" w:author="Dave" w:date="2018-01-08T21:10:00Z"/>
        </w:rPr>
      </w:pPr>
      <w:ins w:id="4250" w:author="Dave" w:date="2018-01-08T21:22:00Z">
        <w:r w:rsidRPr="00B70E3E">
          <w:t>Where ICT is non-web software that provides a user interface</w:t>
        </w:r>
      </w:ins>
      <w:ins w:id="4251" w:author="Dave" w:date="2018-01-08T21:10:00Z">
        <w:r w:rsidR="00F14CD9" w:rsidRPr="00B70E3E">
          <w:t xml:space="preserve">, it shall satisfy the success criterion in Table </w:t>
        </w:r>
      </w:ins>
      <w:ins w:id="4252" w:author="Dave" w:date="2018-01-08T21:16:00Z">
        <w:r w:rsidR="00F14CD9" w:rsidRPr="00B70E3E">
          <w:t>11.</w:t>
        </w:r>
      </w:ins>
      <w:ins w:id="4253" w:author="Dave" w:date="2018-01-08T21:40:00Z">
        <w:r w:rsidR="00EA5390" w:rsidRPr="00B70E3E">
          <w:t>21</w:t>
        </w:r>
      </w:ins>
      <w:ins w:id="4254" w:author="Dave" w:date="2018-01-08T21:10:00Z">
        <w:r w:rsidR="00F14CD9" w:rsidRPr="00B70E3E">
          <w:t>.</w:t>
        </w:r>
      </w:ins>
    </w:p>
    <w:p w14:paraId="58C7447B" w14:textId="35C81C17" w:rsidR="00F14CD9" w:rsidRPr="00B70E3E" w:rsidRDefault="00F14CD9" w:rsidP="00F14CD9">
      <w:pPr>
        <w:pStyle w:val="TH"/>
        <w:keepNext w:val="0"/>
        <w:rPr>
          <w:ins w:id="4255" w:author="Dave" w:date="2018-01-08T21:10:00Z"/>
        </w:rPr>
      </w:pPr>
      <w:ins w:id="4256" w:author="Dave" w:date="2018-01-08T21:10:00Z">
        <w:r w:rsidRPr="00B70E3E">
          <w:t xml:space="preserve">Table </w:t>
        </w:r>
      </w:ins>
      <w:ins w:id="4257" w:author="Dave" w:date="2018-01-08T21:16:00Z">
        <w:r w:rsidRPr="00B70E3E">
          <w:t>11.2</w:t>
        </w:r>
      </w:ins>
      <w:ins w:id="4258" w:author="Dave" w:date="2018-01-08T21:40:00Z">
        <w:r w:rsidR="00EA5390" w:rsidRPr="00B70E3E">
          <w:t>1</w:t>
        </w:r>
      </w:ins>
      <w:ins w:id="4259" w:author="Dave" w:date="2018-01-08T21:10:00Z">
        <w:r w:rsidRPr="00B70E3E">
          <w:t xml:space="preserve">: </w:t>
        </w:r>
      </w:ins>
      <w:ins w:id="4260" w:author="Dave" w:date="2018-01-10T12:40:00Z">
        <w:r w:rsidR="00547DFE" w:rsidRPr="00B70E3E">
          <w:t xml:space="preserve">Software </w:t>
        </w:r>
      </w:ins>
      <w:ins w:id="4261" w:author="Dave" w:date="2018-01-08T21:10:00Z">
        <w:r w:rsidRPr="00B70E3E">
          <w:t>success criterion: Motion actuation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B70E3E" w14:paraId="16279A09" w14:textId="77777777" w:rsidTr="0046024B">
        <w:trPr>
          <w:cantSplit/>
          <w:jc w:val="center"/>
          <w:ins w:id="4262" w:author="Dave" w:date="2018-01-08T21:10:00Z"/>
        </w:trPr>
        <w:tc>
          <w:tcPr>
            <w:tcW w:w="9354" w:type="dxa"/>
            <w:shd w:val="clear" w:color="auto" w:fill="auto"/>
          </w:tcPr>
          <w:p w14:paraId="6F9B1433" w14:textId="77777777" w:rsidR="00F14CD9" w:rsidRPr="00B70E3E" w:rsidRDefault="00F14CD9" w:rsidP="004400D7">
            <w:pPr>
              <w:keepLines/>
              <w:spacing w:after="0"/>
              <w:rPr>
                <w:ins w:id="4263" w:author="Dave" w:date="2018-01-08T21:10:00Z"/>
                <w:rFonts w:ascii="Arial" w:hAnsi="Arial"/>
                <w:sz w:val="18"/>
              </w:rPr>
            </w:pPr>
            <w:ins w:id="4264" w:author="Dave" w:date="2018-01-08T21:10:00Z">
              <w:r w:rsidRPr="00B70E3E">
                <w:rPr>
                  <w:rFonts w:ascii="Arial" w:hAnsi="Arial"/>
                  <w:sz w:val="18"/>
                </w:rPr>
                <w:t>Functionality which can be operated by device motion or user motion can also be operated by user interface components and can be disabled to prevent accidental actuation, except when:</w:t>
              </w:r>
            </w:ins>
          </w:p>
          <w:p w14:paraId="2B62C97C" w14:textId="77777777" w:rsidR="00F14CD9" w:rsidRPr="00B70E3E" w:rsidRDefault="00F14CD9" w:rsidP="004400D7">
            <w:pPr>
              <w:pStyle w:val="TB1"/>
              <w:keepNext w:val="0"/>
              <w:ind w:left="737" w:hanging="380"/>
              <w:rPr>
                <w:ins w:id="4265" w:author="Dave" w:date="2018-01-08T21:10:00Z"/>
                <w:b/>
              </w:rPr>
            </w:pPr>
            <w:ins w:id="4266" w:author="Dave" w:date="2018-01-08T21:10:00Z">
              <w:r w:rsidRPr="00B70E3E">
                <w:rPr>
                  <w:b/>
                </w:rPr>
                <w:t xml:space="preserve">Accessibility supported:  </w:t>
              </w:r>
              <w:r w:rsidRPr="00B70E3E">
                <w:t>The motion is used to operate a keyboard, pointer, or assistive technology;</w:t>
              </w:r>
            </w:ins>
          </w:p>
          <w:p w14:paraId="07D875B0" w14:textId="77777777" w:rsidR="00F14CD9" w:rsidRPr="00B70E3E" w:rsidRDefault="00F14CD9" w:rsidP="004400D7">
            <w:pPr>
              <w:pStyle w:val="TB1"/>
              <w:keepNext w:val="0"/>
              <w:ind w:left="737" w:hanging="380"/>
              <w:rPr>
                <w:ins w:id="4267" w:author="Dave" w:date="2018-01-08T21:10:00Z"/>
              </w:rPr>
            </w:pPr>
            <w:ins w:id="4268" w:author="Dave" w:date="2018-01-08T21:10:00Z">
              <w:r w:rsidRPr="00B70E3E">
                <w:rPr>
                  <w:b/>
                </w:rPr>
                <w:t xml:space="preserve">Essential: </w:t>
              </w:r>
              <w:r w:rsidRPr="00B70E3E">
                <w:t>the motion is essential for the function and doing so would invalidate the activity.</w:t>
              </w:r>
            </w:ins>
          </w:p>
        </w:tc>
      </w:tr>
      <w:tr w:rsidR="0046024B" w:rsidRPr="00B70E3E" w14:paraId="32E573AF" w14:textId="77777777" w:rsidTr="004400D7">
        <w:trPr>
          <w:cantSplit/>
          <w:jc w:val="center"/>
        </w:trPr>
        <w:tc>
          <w:tcPr>
            <w:tcW w:w="9354" w:type="dxa"/>
            <w:tcBorders>
              <w:bottom w:val="single" w:sz="4" w:space="0" w:color="auto"/>
            </w:tcBorders>
            <w:shd w:val="clear" w:color="auto" w:fill="auto"/>
          </w:tcPr>
          <w:p w14:paraId="66B7C3F5" w14:textId="6F2D1886" w:rsidR="0046024B" w:rsidRPr="00B70E3E" w:rsidRDefault="0046024B">
            <w:pPr>
              <w:pStyle w:val="TAN"/>
              <w:pPrChange w:id="4269" w:author="Dave" w:date="2018-01-10T11:16:00Z">
                <w:pPr>
                  <w:keepLines/>
                  <w:spacing w:after="0"/>
                </w:pPr>
              </w:pPrChange>
            </w:pPr>
            <w:ins w:id="4270" w:author="Dave" w:date="2018-01-10T11:16:00Z">
              <w:r w:rsidRPr="00B70E3E">
                <w:t>NOTE:</w:t>
              </w:r>
              <w:r w:rsidRPr="00B70E3E">
                <w:tab/>
                <w:t>This text is identical to Success Criterion 2.6.1 in the WCAG 2.1 Candidate Recommendation [5]</w:t>
              </w:r>
            </w:ins>
          </w:p>
        </w:tc>
      </w:tr>
    </w:tbl>
    <w:p w14:paraId="2072B1ED" w14:textId="069225D5" w:rsidR="00F14CD9" w:rsidRPr="00B70E3E" w:rsidRDefault="00F14CD9" w:rsidP="00F14CD9">
      <w:pPr>
        <w:pStyle w:val="Heading3"/>
        <w:rPr>
          <w:ins w:id="4271" w:author="Dave" w:date="2018-01-08T21:10:00Z"/>
        </w:rPr>
      </w:pPr>
      <w:bookmarkStart w:id="4272" w:name="_Toc503731042"/>
      <w:ins w:id="4273" w:author="Dave" w:date="2018-01-08T21:12:00Z">
        <w:r w:rsidRPr="00B70E3E">
          <w:t>11.2</w:t>
        </w:r>
      </w:ins>
      <w:ins w:id="4274" w:author="Dave" w:date="2018-01-08T21:10:00Z">
        <w:r w:rsidRPr="00B70E3E">
          <w:t>.49</w:t>
        </w:r>
        <w:r w:rsidRPr="00B70E3E">
          <w:tab/>
          <w:t>Orientation (SC 2.6.2)</w:t>
        </w:r>
        <w:bookmarkEnd w:id="4272"/>
      </w:ins>
    </w:p>
    <w:p w14:paraId="6B208D43" w14:textId="118853A9" w:rsidR="00F14CD9" w:rsidRPr="00B70E3E" w:rsidRDefault="00CD3CFD" w:rsidP="00F14CD9">
      <w:pPr>
        <w:rPr>
          <w:ins w:id="4275" w:author="Dave" w:date="2018-01-08T21:10:00Z"/>
        </w:rPr>
      </w:pPr>
      <w:ins w:id="4276" w:author="Dave" w:date="2018-01-08T21:22:00Z">
        <w:r w:rsidRPr="00B70E3E">
          <w:t>Where ICT is non-web software that provides a user interface</w:t>
        </w:r>
      </w:ins>
      <w:ins w:id="4277" w:author="Dave" w:date="2018-01-14T21:47:00Z">
        <w:r w:rsidR="004478A9" w:rsidRPr="00B70E3E">
          <w:t>,</w:t>
        </w:r>
      </w:ins>
      <w:ins w:id="4278" w:author="Dave" w:date="2018-01-14T21:32:00Z">
        <w:r w:rsidR="00B22F25" w:rsidRPr="00B70E3E">
          <w:t xml:space="preserve"> and </w:t>
        </w:r>
      </w:ins>
      <w:ins w:id="4279" w:author="Dave" w:date="2018-01-14T21:47:00Z">
        <w:r w:rsidR="004478A9" w:rsidRPr="00B70E3E">
          <w:t xml:space="preserve">it </w:t>
        </w:r>
      </w:ins>
      <w:ins w:id="4280" w:author="Dave" w:date="2018-01-14T21:32:00Z">
        <w:r w:rsidR="00B22F25" w:rsidRPr="00B70E3E">
          <w:t>runs on hardware that supports displays that can be rotated</w:t>
        </w:r>
      </w:ins>
      <w:ins w:id="4281" w:author="Dave" w:date="2018-01-08T21:10:00Z">
        <w:r w:rsidR="00F14CD9" w:rsidRPr="00B70E3E">
          <w:t xml:space="preserve">, it shall satisfy the success criterion in Table </w:t>
        </w:r>
      </w:ins>
      <w:ins w:id="4282" w:author="Dave" w:date="2018-01-08T21:16:00Z">
        <w:r w:rsidR="00F14CD9" w:rsidRPr="00B70E3E">
          <w:t>11.</w:t>
        </w:r>
      </w:ins>
      <w:ins w:id="4283" w:author="Dave" w:date="2018-01-08T21:40:00Z">
        <w:r w:rsidR="00EA5390" w:rsidRPr="00B70E3E">
          <w:t>22</w:t>
        </w:r>
      </w:ins>
      <w:ins w:id="4284" w:author="Dave" w:date="2018-01-08T21:10:00Z">
        <w:r w:rsidR="00F14CD9" w:rsidRPr="00B70E3E">
          <w:t>.</w:t>
        </w:r>
      </w:ins>
    </w:p>
    <w:p w14:paraId="5AD83E12" w14:textId="37879706" w:rsidR="00F14CD9" w:rsidRPr="00B70E3E" w:rsidRDefault="00F14CD9" w:rsidP="00F14CD9">
      <w:pPr>
        <w:pStyle w:val="TH"/>
        <w:rPr>
          <w:ins w:id="4285" w:author="Dave" w:date="2018-01-08T21:10:00Z"/>
        </w:rPr>
      </w:pPr>
      <w:ins w:id="4286" w:author="Dave" w:date="2018-01-08T21:10:00Z">
        <w:r w:rsidRPr="00B70E3E">
          <w:lastRenderedPageBreak/>
          <w:t xml:space="preserve">Table </w:t>
        </w:r>
      </w:ins>
      <w:ins w:id="4287" w:author="Dave" w:date="2018-01-08T21:16:00Z">
        <w:r w:rsidRPr="00B70E3E">
          <w:t>11.</w:t>
        </w:r>
      </w:ins>
      <w:ins w:id="4288" w:author="Dave" w:date="2018-01-08T21:40:00Z">
        <w:r w:rsidR="00EA5390" w:rsidRPr="00B70E3E">
          <w:t>22</w:t>
        </w:r>
      </w:ins>
      <w:ins w:id="4289" w:author="Dave" w:date="2018-01-08T21:10:00Z">
        <w:r w:rsidRPr="00B70E3E">
          <w:t xml:space="preserve">: </w:t>
        </w:r>
      </w:ins>
      <w:ins w:id="4290" w:author="Dave" w:date="2018-01-10T12:40:00Z">
        <w:r w:rsidR="00547DFE" w:rsidRPr="00B70E3E">
          <w:t xml:space="preserve">Software </w:t>
        </w:r>
      </w:ins>
      <w:ins w:id="4291" w:author="Dave" w:date="2018-01-08T21:10:00Z">
        <w:r w:rsidRPr="00B70E3E">
          <w:t>success criterion: Orientation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B70E3E" w14:paraId="7D25C1BB" w14:textId="77777777" w:rsidTr="004400D7">
        <w:trPr>
          <w:cantSplit/>
          <w:jc w:val="center"/>
          <w:ins w:id="4292" w:author="Dave" w:date="2018-01-08T21:10:00Z"/>
        </w:trPr>
        <w:tc>
          <w:tcPr>
            <w:tcW w:w="9354" w:type="dxa"/>
            <w:shd w:val="clear" w:color="auto" w:fill="auto"/>
          </w:tcPr>
          <w:p w14:paraId="34D226C2" w14:textId="77777777" w:rsidR="00F14CD9" w:rsidRPr="00B70E3E" w:rsidRDefault="00F14CD9" w:rsidP="004400D7">
            <w:pPr>
              <w:keepNext/>
              <w:keepLines/>
              <w:spacing w:after="0"/>
              <w:rPr>
                <w:ins w:id="4293" w:author="Dave" w:date="2018-01-08T21:10:00Z"/>
                <w:rFonts w:ascii="Arial" w:hAnsi="Arial"/>
                <w:sz w:val="18"/>
              </w:rPr>
            </w:pPr>
            <w:ins w:id="4294" w:author="Dave" w:date="2018-01-08T21:10:00Z">
              <w:r w:rsidRPr="00B70E3E">
                <w:rPr>
                  <w:rFonts w:ascii="Arial" w:hAnsi="Arial"/>
                  <w:sz w:val="18"/>
                </w:rPr>
                <w:t>Content does not restrict its view and operation to a single display orientation, such as portrait or landscape, unless a specific display orientation is essential.</w:t>
              </w:r>
            </w:ins>
          </w:p>
        </w:tc>
      </w:tr>
      <w:tr w:rsidR="0046024B" w:rsidRPr="00B70E3E" w14:paraId="56FB3F85" w14:textId="77777777" w:rsidTr="004400D7">
        <w:trPr>
          <w:cantSplit/>
          <w:jc w:val="center"/>
        </w:trPr>
        <w:tc>
          <w:tcPr>
            <w:tcW w:w="9354" w:type="dxa"/>
            <w:shd w:val="clear" w:color="auto" w:fill="auto"/>
          </w:tcPr>
          <w:p w14:paraId="384555D9" w14:textId="1E3F2998" w:rsidR="0046024B" w:rsidRPr="00B70E3E" w:rsidRDefault="0046024B">
            <w:pPr>
              <w:pStyle w:val="TAN"/>
              <w:pPrChange w:id="4295" w:author="Dave" w:date="2018-01-14T19:14:00Z">
                <w:pPr>
                  <w:keepNext/>
                  <w:keepLines/>
                  <w:spacing w:after="0"/>
                </w:pPr>
              </w:pPrChange>
            </w:pPr>
            <w:ins w:id="4296" w:author="Dave" w:date="2018-01-10T11:17:00Z">
              <w:r w:rsidRPr="00B70E3E">
                <w:t xml:space="preserve">NOTE </w:t>
              </w:r>
            </w:ins>
            <w:ins w:id="4297" w:author="Dave" w:date="2018-01-14T19:14:00Z">
              <w:r w:rsidR="005320D7" w:rsidRPr="00B70E3E">
                <w:t>1</w:t>
              </w:r>
            </w:ins>
            <w:ins w:id="4298" w:author="Dave" w:date="2018-01-10T11:17:00Z">
              <w:r w:rsidRPr="00B70E3E">
                <w:t>:</w:t>
              </w:r>
              <w:r w:rsidRPr="00B70E3E">
                <w:tab/>
                <w:t>Examples where a particular display orientation may be essential are a bank check, a piano application, slides for a projector or television, or virtual reality content where binary display orientation is not applicable.</w:t>
              </w:r>
            </w:ins>
          </w:p>
        </w:tc>
      </w:tr>
      <w:tr w:rsidR="005320D7" w:rsidRPr="00B70E3E" w14:paraId="3C0AD591" w14:textId="77777777" w:rsidTr="004400D7">
        <w:trPr>
          <w:cantSplit/>
          <w:jc w:val="center"/>
          <w:ins w:id="4299" w:author="Dave" w:date="2018-01-14T19:14:00Z"/>
        </w:trPr>
        <w:tc>
          <w:tcPr>
            <w:tcW w:w="9354" w:type="dxa"/>
            <w:shd w:val="clear" w:color="auto" w:fill="auto"/>
          </w:tcPr>
          <w:p w14:paraId="26BD0238" w14:textId="3783AD7A" w:rsidR="005320D7" w:rsidRPr="00B70E3E" w:rsidRDefault="005320D7" w:rsidP="00957FE3">
            <w:pPr>
              <w:pStyle w:val="TAN"/>
              <w:rPr>
                <w:ins w:id="4300" w:author="Dave" w:date="2018-01-14T19:14:00Z"/>
              </w:rPr>
            </w:pPr>
            <w:ins w:id="4301" w:author="Dave" w:date="2018-01-14T19:14:00Z">
              <w:r w:rsidRPr="00B70E3E">
                <w:t>NOTE 2:</w:t>
              </w:r>
              <w:r w:rsidRPr="00B70E3E">
                <w:tab/>
                <w:t>This text is identical to Success Criterion 2.6.2 in the WCAG 2.1 Candidate Recommendation [5]</w:t>
              </w:r>
            </w:ins>
          </w:p>
        </w:tc>
      </w:tr>
    </w:tbl>
    <w:p w14:paraId="32F4FD66" w14:textId="14D5473B" w:rsidR="00E84BB6" w:rsidRPr="00B70E3E" w:rsidDel="00190931" w:rsidRDefault="00C46049" w:rsidP="00E84BB6">
      <w:pPr>
        <w:pStyle w:val="Heading3"/>
        <w:rPr>
          <w:del w:id="4302" w:author="Loïc Martínez Normand" w:date="2017-09-07T00:14:00Z"/>
        </w:rPr>
      </w:pPr>
      <w:ins w:id="4303" w:author="Mike Pluke" w:date="2017-12-08T10:32:00Z">
        <w:del w:id="4304" w:author="Dave" w:date="2017-12-22T12:05:00Z">
          <w:r w:rsidRPr="00B70E3E" w:rsidDel="001949E9">
            <w:delText>Identfy common purpose</w:delText>
          </w:r>
        </w:del>
      </w:ins>
      <w:ins w:id="4305" w:author="Mike Pluke" w:date="2017-12-08T10:36:00Z">
        <w:del w:id="4306" w:author="Dave" w:date="2018-01-08T21:12:00Z">
          <w:r w:rsidRPr="00B70E3E" w:rsidDel="00F14CD9">
            <w:delText>Reflow</w:delText>
          </w:r>
        </w:del>
      </w:ins>
      <w:ins w:id="4307" w:author="Mike Pluke" w:date="2017-12-08T10:45:00Z">
        <w:del w:id="4308" w:author="Dave" w:date="2018-01-08T21:12:00Z">
          <w:r w:rsidR="009A15E3" w:rsidRPr="00B70E3E" w:rsidDel="00F14CD9">
            <w:delText>Text spacing23</w:delText>
          </w:r>
        </w:del>
      </w:ins>
      <w:ins w:id="4309" w:author="Mike Pluke" w:date="2017-12-08T10:55:00Z">
        <w:del w:id="4310" w:author="Dave" w:date="2017-12-22T10:47:00Z">
          <w:r w:rsidR="00FB7DFB" w:rsidRPr="00B70E3E" w:rsidDel="007F6AB1">
            <w:delText xml:space="preserve"> (Minimum)</w:delText>
          </w:r>
        </w:del>
      </w:ins>
      <w:ins w:id="4311" w:author="Mike Pluke" w:date="2017-12-08T11:10:00Z">
        <w:del w:id="4312" w:author="Dave" w:date="2018-01-08T21:12:00Z">
          <w:r w:rsidR="00C634EF" w:rsidRPr="00B70E3E" w:rsidDel="00F14CD9">
            <w:delText>Pointer cancellation</w:delText>
          </w:r>
        </w:del>
      </w:ins>
      <w:ins w:id="4313" w:author="Mike Pluke" w:date="2017-12-08T11:12:00Z">
        <w:del w:id="4314" w:author="Dave" w:date="2018-01-08T21:12:00Z">
          <w:r w:rsidR="00C634EF" w:rsidRPr="00B70E3E" w:rsidDel="00F14CD9">
            <w:delText>3</w:delText>
          </w:r>
        </w:del>
      </w:ins>
      <w:ins w:id="4315" w:author="Mike Pluke" w:date="2017-12-08T11:27:00Z">
        <w:del w:id="4316" w:author="Dave" w:date="2018-01-08T21:12:00Z">
          <w:r w:rsidR="00956508" w:rsidRPr="00B70E3E" w:rsidDel="00F14CD9">
            <w:delText>Motion actuation</w:delText>
          </w:r>
        </w:del>
      </w:ins>
      <w:bookmarkStart w:id="4317" w:name="_Toc494974256"/>
      <w:bookmarkStart w:id="4318" w:name="_Toc499233520"/>
      <w:bookmarkStart w:id="4319" w:name="_Toc499386706"/>
      <w:bookmarkStart w:id="4320" w:name="_Toc499387490"/>
      <w:bookmarkStart w:id="4321" w:name="_Toc499389417"/>
      <w:bookmarkStart w:id="4322" w:name="_Toc499392566"/>
      <w:bookmarkStart w:id="4323" w:name="_Toc500272837"/>
      <w:bookmarkStart w:id="4324" w:name="_Toc500347484"/>
      <w:bookmarkStart w:id="4325" w:name="_Toc501706190"/>
      <w:del w:id="4326" w:author="Loïc Martínez Normand" w:date="2017-09-07T00:14:00Z">
        <w:r w:rsidR="00E84BB6" w:rsidRPr="00B70E3E" w:rsidDel="00190931">
          <w:delText>11.2.2</w:delText>
        </w:r>
        <w:r w:rsidR="00E84BB6" w:rsidRPr="00B70E3E" w:rsidDel="00190931">
          <w:tab/>
          <w:delText>Non-Web software requirements (closed functionality)</w:delText>
        </w:r>
        <w:bookmarkEnd w:id="4317"/>
        <w:bookmarkEnd w:id="4318"/>
        <w:bookmarkEnd w:id="4319"/>
        <w:bookmarkEnd w:id="4320"/>
        <w:bookmarkEnd w:id="4321"/>
        <w:bookmarkEnd w:id="4322"/>
        <w:bookmarkEnd w:id="4323"/>
        <w:bookmarkEnd w:id="4324"/>
        <w:bookmarkEnd w:id="4325"/>
      </w:del>
    </w:p>
    <w:p w14:paraId="7BAA01A0" w14:textId="77777777" w:rsidR="00E84BB6" w:rsidRPr="00B70E3E" w:rsidDel="009C517C" w:rsidRDefault="00E84BB6" w:rsidP="00E84BB6">
      <w:pPr>
        <w:pStyle w:val="Heading4"/>
        <w:rPr>
          <w:moveFrom w:id="4327" w:author="Loïc Martínez Normand" w:date="2017-09-06T22:54:00Z"/>
        </w:rPr>
      </w:pPr>
      <w:moveFromRangeStart w:id="4328" w:author="Loïc Martínez Normand" w:date="2017-09-06T22:54:00Z" w:name="move492501784"/>
      <w:moveFrom w:id="4329" w:author="Loïc Martínez Normand" w:date="2017-09-06T22:54:00Z">
        <w:r w:rsidRPr="00B70E3E" w:rsidDel="009C517C">
          <w:t>11.2.2.1</w:t>
        </w:r>
        <w:r w:rsidRPr="00B70E3E" w:rsidDel="009C517C">
          <w:tab/>
          <w:t>Non-text content</w:t>
        </w:r>
      </w:moveFrom>
    </w:p>
    <w:p w14:paraId="440D5395" w14:textId="77777777" w:rsidR="00E84BB6" w:rsidRPr="00B70E3E" w:rsidDel="009C517C" w:rsidRDefault="00E84BB6" w:rsidP="00E84BB6">
      <w:pPr>
        <w:keepNext/>
        <w:keepLines/>
        <w:rPr>
          <w:moveFrom w:id="4330" w:author="Loïc Martínez Normand" w:date="2017-09-06T22:54:00Z"/>
        </w:rPr>
      </w:pPr>
      <w:moveFrom w:id="4331" w:author="Loïc Martínez Normand" w:date="2017-09-06T22:54:00Z">
        <w:r w:rsidRPr="00B70E3E" w:rsidDel="009C517C">
          <w:t>Where ICT is non-web software that provides a user interface which is closed to assistive technologies for screen reading, it shall meet requirement 5.1.3.6 (Speech output for non-text content).</w:t>
        </w:r>
      </w:moveFrom>
    </w:p>
    <w:p w14:paraId="4E4C49BA" w14:textId="77777777" w:rsidR="00E84BB6" w:rsidRPr="00B70E3E" w:rsidDel="009C517C" w:rsidRDefault="00E84BB6" w:rsidP="00E84BB6">
      <w:pPr>
        <w:pStyle w:val="NO"/>
        <w:keepNext/>
        <w:rPr>
          <w:moveFrom w:id="4332" w:author="Loïc Martínez Normand" w:date="2017-09-06T22:54:00Z"/>
        </w:rPr>
      </w:pPr>
      <w:moveFrom w:id="4333" w:author="Loïc Martínez Normand" w:date="2017-09-06T22:54:00Z">
        <w:r w:rsidRPr="00B70E3E" w:rsidDel="009C517C">
          <w:t>NOTE:</w:t>
        </w:r>
        <w:r w:rsidRPr="00B70E3E" w:rsidDel="009C517C">
          <w:tab/>
          <w:t>Clause 11.2.1.1 requires text or a text alternative to be available as an equivalent to non-text content. Clause 5.1.3.6 addresses that need when functionality is closed to screen reading.</w:t>
        </w:r>
      </w:moveFrom>
    </w:p>
    <w:p w14:paraId="5FB5532A" w14:textId="77777777" w:rsidR="00E84BB6" w:rsidRPr="00B70E3E" w:rsidDel="009C517C" w:rsidRDefault="00E84BB6" w:rsidP="00E84BB6">
      <w:pPr>
        <w:pStyle w:val="Heading4"/>
        <w:rPr>
          <w:moveFrom w:id="4334" w:author="Loïc Martínez Normand" w:date="2017-09-06T22:57:00Z"/>
        </w:rPr>
      </w:pPr>
      <w:moveFromRangeStart w:id="4335" w:author="Loïc Martínez Normand" w:date="2017-09-06T22:57:00Z" w:name="move492501963"/>
      <w:moveFromRangeEnd w:id="4328"/>
      <w:moveFrom w:id="4336" w:author="Loïc Martínez Normand" w:date="2017-09-06T22:57:00Z">
        <w:r w:rsidRPr="00B70E3E" w:rsidDel="009C517C">
          <w:t>11.2.2.2</w:t>
        </w:r>
        <w:r w:rsidRPr="00B70E3E" w:rsidDel="009C517C">
          <w:tab/>
          <w:t>Audio-only and video-only (pre-recorded)</w:t>
        </w:r>
      </w:moveFrom>
    </w:p>
    <w:p w14:paraId="4A444FFE" w14:textId="77777777" w:rsidR="00E84BB6" w:rsidRPr="00B70E3E" w:rsidDel="009C517C" w:rsidRDefault="00E84BB6" w:rsidP="00E84BB6">
      <w:pPr>
        <w:pStyle w:val="Heading5"/>
        <w:rPr>
          <w:moveFrom w:id="4337" w:author="Loïc Martínez Normand" w:date="2017-09-06T22:57:00Z"/>
        </w:rPr>
      </w:pPr>
      <w:moveFrom w:id="4338" w:author="Loïc Martínez Normand" w:date="2017-09-06T22:57:00Z">
        <w:r w:rsidRPr="00B70E3E" w:rsidDel="009C517C">
          <w:t>11.2.2.2.1</w:t>
        </w:r>
        <w:r w:rsidRPr="00B70E3E" w:rsidDel="009C517C">
          <w:tab/>
          <w:t xml:space="preserve">Pre-recorded audio-only </w:t>
        </w:r>
      </w:moveFrom>
    </w:p>
    <w:p w14:paraId="39BDA608" w14:textId="77777777" w:rsidR="00E84BB6" w:rsidRPr="00B70E3E" w:rsidDel="009C517C" w:rsidRDefault="00E84BB6" w:rsidP="00E84BB6">
      <w:pPr>
        <w:rPr>
          <w:moveFrom w:id="4339" w:author="Loïc Martínez Normand" w:date="2017-09-06T22:57:00Z"/>
        </w:rPr>
      </w:pPr>
      <w:moveFrom w:id="4340" w:author="Loïc Martínez Normand" w:date="2017-09-06T22:57:00Z">
        <w:r w:rsidRPr="00B70E3E" w:rsidDel="009C517C">
          <w:t>Where ICT is non-web software that provides a user interface which is closed to assistive technologies for screen reading and pre-recorded auditory information is needed to enable the use of closed functions of ICT, the functionality of software that provides a user interface shall meet requirement 5.1.5 (Visual output for auditory information).</w:t>
        </w:r>
      </w:moveFrom>
    </w:p>
    <w:p w14:paraId="3B9743D1" w14:textId="77777777" w:rsidR="00E84BB6" w:rsidRPr="00B70E3E" w:rsidDel="009C517C" w:rsidRDefault="00E84BB6" w:rsidP="00E84BB6">
      <w:pPr>
        <w:pStyle w:val="NO"/>
        <w:rPr>
          <w:moveFrom w:id="4341" w:author="Loïc Martínez Normand" w:date="2017-09-06T22:57:00Z"/>
        </w:rPr>
      </w:pPr>
      <w:moveFrom w:id="4342" w:author="Loïc Martínez Normand" w:date="2017-09-06T22:57:00Z">
        <w:r w:rsidRPr="00B70E3E" w:rsidDel="009C517C">
          <w:t>NOTE:</w:t>
        </w:r>
        <w:r w:rsidRPr="00B70E3E" w:rsidDel="009C517C">
          <w:tab/>
          <w:t>Clause 11.2.1.2 requires a text alternative for time based audio media. Clause 5.1.5 addresses the same need by asking for the provision of visual information that is equivalent to the pre-recorded auditory output.</w:t>
        </w:r>
      </w:moveFrom>
    </w:p>
    <w:p w14:paraId="35118AA2" w14:textId="77777777" w:rsidR="00E84BB6" w:rsidRPr="00B70E3E" w:rsidDel="009C517C" w:rsidRDefault="00E84BB6" w:rsidP="00E84BB6">
      <w:pPr>
        <w:pStyle w:val="Heading5"/>
        <w:rPr>
          <w:moveFrom w:id="4343" w:author="Loïc Martínez Normand" w:date="2017-09-06T22:57:00Z"/>
        </w:rPr>
      </w:pPr>
      <w:moveFrom w:id="4344" w:author="Loïc Martínez Normand" w:date="2017-09-06T22:57:00Z">
        <w:r w:rsidRPr="00B70E3E" w:rsidDel="009C517C">
          <w:t>11.2.2.2.2</w:t>
        </w:r>
        <w:r w:rsidRPr="00B70E3E" w:rsidDel="009C517C">
          <w:tab/>
          <w:t>Pre-recorded video-only</w:t>
        </w:r>
      </w:moveFrom>
    </w:p>
    <w:p w14:paraId="7D003D4B" w14:textId="77777777" w:rsidR="00E84BB6" w:rsidRPr="00B70E3E" w:rsidDel="009C517C" w:rsidRDefault="00E84BB6" w:rsidP="00E84BB6">
      <w:pPr>
        <w:rPr>
          <w:moveFrom w:id="4345" w:author="Loïc Martínez Normand" w:date="2017-09-06T22:57:00Z"/>
        </w:rPr>
      </w:pPr>
      <w:moveFrom w:id="4346" w:author="Loïc Martínez Normand" w:date="2017-09-06T22:57:00Z">
        <w:r w:rsidRPr="00B70E3E" w:rsidDel="009C517C">
          <w:t>Where ICT is non-web software that provides a user interface which is closed to assistive technologies for screen reading, it shall meet requirement 5.1.3.7 (Speech output for video information).</w:t>
        </w:r>
      </w:moveFrom>
    </w:p>
    <w:p w14:paraId="0D3C5B4A" w14:textId="77777777" w:rsidR="00E84BB6" w:rsidRPr="00B70E3E" w:rsidDel="009C517C" w:rsidRDefault="00E84BB6" w:rsidP="00E84BB6">
      <w:pPr>
        <w:pStyle w:val="NO"/>
        <w:rPr>
          <w:moveFrom w:id="4347" w:author="Loïc Martínez Normand" w:date="2017-09-06T22:57:00Z"/>
        </w:rPr>
      </w:pPr>
      <w:moveFrom w:id="4348" w:author="Loïc Martínez Normand" w:date="2017-09-06T22:57:00Z">
        <w:r w:rsidRPr="00B70E3E" w:rsidDel="009C517C">
          <w:t>NOTE:</w:t>
        </w:r>
        <w:r w:rsidRPr="00B70E3E" w:rsidDel="009C517C">
          <w:tab/>
          <w:t>Clause 11.2.1.2 requires a text alternative for time based video media. Clause 5.1.3.7 addresses that same need by requiring the presentation of equivalent information for the pre-recorded video content in the form of speech output.</w:t>
        </w:r>
      </w:moveFrom>
    </w:p>
    <w:moveFromRangeEnd w:id="4335"/>
    <w:p w14:paraId="5F86CEDE" w14:textId="77777777" w:rsidR="00E84BB6" w:rsidRPr="00B70E3E" w:rsidDel="00E71E40" w:rsidRDefault="00E84BB6" w:rsidP="00E84BB6">
      <w:pPr>
        <w:pStyle w:val="Heading4"/>
        <w:rPr>
          <w:del w:id="4349" w:author="Loïc Martínez Normand" w:date="2017-09-06T23:03:00Z"/>
        </w:rPr>
      </w:pPr>
      <w:del w:id="4350" w:author="Loïc Martínez Normand" w:date="2017-09-06T23:03:00Z">
        <w:r w:rsidRPr="00B70E3E" w:rsidDel="00E71E40">
          <w:delText>11.2.2.3</w:delText>
        </w:r>
        <w:r w:rsidRPr="00B70E3E" w:rsidDel="00E71E40">
          <w:tab/>
          <w:delText>Empty clause</w:delText>
        </w:r>
      </w:del>
    </w:p>
    <w:p w14:paraId="51BB0233" w14:textId="77777777" w:rsidR="00E84BB6" w:rsidRPr="00B70E3E" w:rsidDel="00E71E40" w:rsidRDefault="00E84BB6" w:rsidP="00E84BB6">
      <w:pPr>
        <w:rPr>
          <w:del w:id="4351" w:author="Loïc Martínez Normand" w:date="2017-09-06T23:03:00Z"/>
        </w:rPr>
      </w:pPr>
      <w:del w:id="4352" w:author="Loïc Martínez Normand" w:date="2017-09-06T23:03:00Z">
        <w:r w:rsidRPr="00B70E3E" w:rsidDel="00E71E40">
          <w:delText>This clause contains no requirements. It is included to align the numbering of related sub-clauses in clauses 9.2, 10.2 and 11.2.</w:delText>
        </w:r>
      </w:del>
    </w:p>
    <w:p w14:paraId="0E50396B" w14:textId="77777777" w:rsidR="00E84BB6" w:rsidRPr="00B70E3E" w:rsidDel="00646BD2" w:rsidRDefault="00E84BB6" w:rsidP="00E84BB6">
      <w:pPr>
        <w:pStyle w:val="Heading4"/>
        <w:rPr>
          <w:moveFrom w:id="4353" w:author="Loïc Martínez Normand" w:date="2017-09-06T23:05:00Z"/>
        </w:rPr>
      </w:pPr>
      <w:moveFromRangeStart w:id="4354" w:author="Loïc Martínez Normand" w:date="2017-09-06T23:05:00Z" w:name="move492502471"/>
      <w:moveFrom w:id="4355" w:author="Loïc Martínez Normand" w:date="2017-09-06T23:05:00Z">
        <w:r w:rsidRPr="00B70E3E" w:rsidDel="00646BD2">
          <w:t>11.2.2.4</w:t>
        </w:r>
        <w:r w:rsidRPr="00B70E3E" w:rsidDel="00646BD2">
          <w:tab/>
          <w:t>Audio description or media alternative (pre-recorded)</w:t>
        </w:r>
      </w:moveFrom>
    </w:p>
    <w:p w14:paraId="36B77E03" w14:textId="77777777" w:rsidR="00E84BB6" w:rsidRPr="00B70E3E" w:rsidDel="00646BD2" w:rsidRDefault="00E84BB6" w:rsidP="00E84BB6">
      <w:pPr>
        <w:rPr>
          <w:moveFrom w:id="4356" w:author="Loïc Martínez Normand" w:date="2017-09-06T23:05:00Z"/>
        </w:rPr>
      </w:pPr>
      <w:moveFrom w:id="4357" w:author="Loïc Martínez Normand" w:date="2017-09-06T23:05:00Z">
        <w:r w:rsidRPr="00B70E3E" w:rsidDel="00646BD2">
          <w:t>Where ICT is non-web software that provides a user interface which is closed to assistive technologies for screen reading, it shall meet requirement 5.1.3.7 (Speech output for video information).</w:t>
        </w:r>
      </w:moveFrom>
    </w:p>
    <w:p w14:paraId="3869FF26" w14:textId="77777777" w:rsidR="00E84BB6" w:rsidRPr="00B70E3E" w:rsidDel="00646BD2" w:rsidRDefault="00E84BB6" w:rsidP="00E84BB6">
      <w:pPr>
        <w:pStyle w:val="NO"/>
        <w:rPr>
          <w:moveFrom w:id="4358" w:author="Loïc Martínez Normand" w:date="2017-09-06T23:05:00Z"/>
        </w:rPr>
      </w:pPr>
      <w:moveFrom w:id="4359" w:author="Loïc Martínez Normand" w:date="2017-09-06T23:05:00Z">
        <w:r w:rsidRPr="00B70E3E" w:rsidDel="00646BD2">
          <w:t>NOTE:</w:t>
        </w:r>
        <w:r w:rsidRPr="00B70E3E" w:rsidDel="00646BD2">
          <w:tab/>
          <w:t>One of the options available to authors as a means to meet clause 11.2.1.4 is providing a media alternative that is text, which necessarily relies on a connected assistive technology to be presented. Clause 5.1.3.7 addresses that same need when functionality is closed to screen reading.</w:t>
        </w:r>
      </w:moveFrom>
    </w:p>
    <w:moveFromRangeEnd w:id="4354"/>
    <w:p w14:paraId="556E2846" w14:textId="77777777" w:rsidR="00E84BB6" w:rsidRPr="00B70E3E" w:rsidDel="009D5F6B" w:rsidRDefault="00E84BB6" w:rsidP="00E84BB6">
      <w:pPr>
        <w:pStyle w:val="Heading4"/>
        <w:rPr>
          <w:del w:id="4360" w:author="Loïc Martínez Normand" w:date="2017-09-06T23:07:00Z"/>
        </w:rPr>
      </w:pPr>
      <w:del w:id="4361" w:author="Loïc Martínez Normand" w:date="2017-09-06T23:07:00Z">
        <w:r w:rsidRPr="00B70E3E" w:rsidDel="009D5F6B">
          <w:delText>11.2.2.5</w:delText>
        </w:r>
        <w:r w:rsidRPr="00B70E3E" w:rsidDel="009D5F6B">
          <w:tab/>
          <w:delText>Empty clause</w:delText>
        </w:r>
      </w:del>
    </w:p>
    <w:p w14:paraId="7E0BEC9A" w14:textId="77777777" w:rsidR="00E84BB6" w:rsidRPr="00B70E3E" w:rsidDel="009D5F6B" w:rsidRDefault="00E84BB6" w:rsidP="00E84BB6">
      <w:pPr>
        <w:rPr>
          <w:del w:id="4362" w:author="Loïc Martínez Normand" w:date="2017-09-06T23:07:00Z"/>
        </w:rPr>
      </w:pPr>
      <w:del w:id="4363" w:author="Loïc Martínez Normand" w:date="2017-09-06T23:07:00Z">
        <w:r w:rsidRPr="00B70E3E" w:rsidDel="009D5F6B">
          <w:delText>This clause contains no requirements. It is included to align the numbering of related sub-clauses in clauses 9.2, 10.2 and 11.2.</w:delText>
        </w:r>
      </w:del>
    </w:p>
    <w:p w14:paraId="2A80D4B8" w14:textId="77777777" w:rsidR="00E84BB6" w:rsidRPr="00B70E3E" w:rsidDel="009D5F6B" w:rsidRDefault="00E84BB6" w:rsidP="00E84BB6">
      <w:pPr>
        <w:pStyle w:val="Heading4"/>
        <w:rPr>
          <w:del w:id="4364" w:author="Loïc Martínez Normand" w:date="2017-09-06T23:09:00Z"/>
        </w:rPr>
      </w:pPr>
      <w:del w:id="4365" w:author="Loïc Martínez Normand" w:date="2017-09-06T23:09:00Z">
        <w:r w:rsidRPr="00B70E3E" w:rsidDel="009D5F6B">
          <w:lastRenderedPageBreak/>
          <w:delText>11.2.2.6</w:delText>
        </w:r>
        <w:r w:rsidRPr="00B70E3E" w:rsidDel="009D5F6B">
          <w:tab/>
          <w:delText>Empty clause</w:delText>
        </w:r>
      </w:del>
    </w:p>
    <w:p w14:paraId="2B6D6B97" w14:textId="77777777" w:rsidR="00E84BB6" w:rsidRPr="00B70E3E" w:rsidDel="009D5F6B" w:rsidRDefault="00E84BB6" w:rsidP="00E84BB6">
      <w:pPr>
        <w:rPr>
          <w:del w:id="4366" w:author="Loïc Martínez Normand" w:date="2017-09-06T23:09:00Z"/>
        </w:rPr>
      </w:pPr>
      <w:del w:id="4367" w:author="Loïc Martínez Normand" w:date="2017-09-06T23:09:00Z">
        <w:r w:rsidRPr="00B70E3E" w:rsidDel="009D5F6B">
          <w:delText>This clause contains no requirements. It is included to align the numbering of related sub-clauses in clauses 9.2, 10.2 and 11.2.</w:delText>
        </w:r>
      </w:del>
    </w:p>
    <w:p w14:paraId="1FC5440B" w14:textId="77777777" w:rsidR="00E84BB6" w:rsidRPr="00B70E3E" w:rsidDel="009D5F6B" w:rsidRDefault="00E84BB6" w:rsidP="00E84BB6">
      <w:pPr>
        <w:pStyle w:val="Heading4"/>
        <w:rPr>
          <w:moveFrom w:id="4368" w:author="Loïc Martínez Normand" w:date="2017-09-06T23:09:00Z"/>
        </w:rPr>
      </w:pPr>
      <w:moveFromRangeStart w:id="4369" w:author="Loïc Martínez Normand" w:date="2017-09-06T23:09:00Z" w:name="move492502690"/>
      <w:moveFrom w:id="4370" w:author="Loïc Martínez Normand" w:date="2017-09-06T23:09:00Z">
        <w:r w:rsidRPr="00B70E3E" w:rsidDel="009D5F6B">
          <w:t>11.2.2.7</w:t>
        </w:r>
        <w:r w:rsidRPr="00B70E3E" w:rsidDel="009D5F6B">
          <w:tab/>
          <w:t>Info and relationships</w:t>
        </w:r>
      </w:moveFrom>
    </w:p>
    <w:p w14:paraId="6DD018B5" w14:textId="77777777" w:rsidR="00E84BB6" w:rsidRPr="00B70E3E" w:rsidDel="009D5F6B" w:rsidRDefault="00E84BB6" w:rsidP="00E84BB6">
      <w:pPr>
        <w:keepNext/>
        <w:keepLines/>
        <w:rPr>
          <w:moveFrom w:id="4371" w:author="Loïc Martínez Normand" w:date="2017-09-06T23:09:00Z"/>
        </w:rPr>
      </w:pPr>
      <w:moveFrom w:id="4372" w:author="Loïc Martínez Normand" w:date="2017-09-06T23:09:00Z">
        <w:r w:rsidRPr="00B70E3E" w:rsidDel="009D5F6B">
          <w:t>Where ICT is non-web software that provides a user interface which is closed to assistive technologies for screen reading and where information is displayed on the screen, the ICT should provide auditory information that allows the user to correlate the audio with the information displayed on the screen.</w:t>
        </w:r>
      </w:moveFrom>
    </w:p>
    <w:p w14:paraId="6350D93A" w14:textId="77777777" w:rsidR="00E84BB6" w:rsidRPr="00B70E3E" w:rsidDel="009D5F6B" w:rsidRDefault="00E84BB6" w:rsidP="00E84BB6">
      <w:pPr>
        <w:pStyle w:val="NO"/>
        <w:rPr>
          <w:moveFrom w:id="4373" w:author="Loïc Martínez Normand" w:date="2017-09-06T23:09:00Z"/>
        </w:rPr>
      </w:pPr>
      <w:moveFrom w:id="4374" w:author="Loïc Martínez Normand" w:date="2017-09-06T23:09:00Z">
        <w:r w:rsidRPr="00B70E3E" w:rsidDel="009D5F6B">
          <w:t>NOTE 1:</w:t>
        </w:r>
        <w:r w:rsidRPr="00B70E3E" w:rsidDel="009D5F6B">
          <w:tab/>
          <w: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t>
        </w:r>
      </w:moveFrom>
    </w:p>
    <w:p w14:paraId="2FAA817B" w14:textId="77777777" w:rsidR="00E84BB6" w:rsidRPr="00B70E3E" w:rsidDel="009D5F6B" w:rsidRDefault="00E84BB6" w:rsidP="00E84BB6">
      <w:pPr>
        <w:pStyle w:val="NO"/>
        <w:rPr>
          <w:moveFrom w:id="4375" w:author="Loïc Martínez Normand" w:date="2017-09-06T23:09:00Z"/>
        </w:rPr>
      </w:pPr>
      <w:moveFrom w:id="4376" w:author="Loïc Martínez Normand" w:date="2017-09-06T23:09:00Z">
        <w:r w:rsidRPr="00B70E3E" w:rsidDel="009D5F6B">
          <w:t>NOTE 2:</w:t>
        </w:r>
        <w:r w:rsidRPr="00B70E3E" w:rsidDel="009D5F6B">
          <w:tab/>
          <w:t>Examples of auditory information that allows the user to correlate the audio with the information displayed on the screen include structure and relationships conveyed through presentation.</w:t>
        </w:r>
      </w:moveFrom>
    </w:p>
    <w:p w14:paraId="3B360561" w14:textId="77777777" w:rsidR="00E84BB6" w:rsidRPr="00B70E3E" w:rsidDel="009D5F6B" w:rsidRDefault="00E84BB6" w:rsidP="00E84BB6">
      <w:pPr>
        <w:pStyle w:val="NO"/>
        <w:rPr>
          <w:moveFrom w:id="4377" w:author="Loïc Martínez Normand" w:date="2017-09-06T23:09:00Z"/>
        </w:rPr>
      </w:pPr>
      <w:moveFrom w:id="4378" w:author="Loïc Martínez Normand" w:date="2017-09-06T23:09:00Z">
        <w:r w:rsidRPr="00B70E3E" w:rsidDel="009D5F6B">
          <w:t>NOTE 3:</w:t>
        </w:r>
        <w:r w:rsidRPr="00B70E3E" w:rsidDel="009D5F6B">
          <w:tab/>
          <w:t xml:space="preserve">Clause 11.2.1.7 requires information to be in a programmatically determinable form in order for relationships to be determined. </w:t>
        </w:r>
      </w:moveFrom>
    </w:p>
    <w:p w14:paraId="22792ED6" w14:textId="77777777" w:rsidR="00E84BB6" w:rsidRPr="00B70E3E" w:rsidDel="00E921AF" w:rsidRDefault="00E84BB6" w:rsidP="00E84BB6">
      <w:pPr>
        <w:pStyle w:val="Heading4"/>
        <w:rPr>
          <w:moveFrom w:id="4379" w:author="Loïc Martínez Normand" w:date="2017-09-06T23:11:00Z"/>
        </w:rPr>
      </w:pPr>
      <w:moveFromRangeStart w:id="4380" w:author="Loïc Martínez Normand" w:date="2017-09-06T23:11:00Z" w:name="move492502822"/>
      <w:moveFromRangeEnd w:id="4369"/>
      <w:moveFrom w:id="4381" w:author="Loïc Martínez Normand" w:date="2017-09-06T23:11:00Z">
        <w:r w:rsidRPr="00B70E3E" w:rsidDel="00E921AF">
          <w:t>11.2.2.8</w:t>
        </w:r>
        <w:r w:rsidRPr="00B70E3E" w:rsidDel="00E921AF">
          <w:tab/>
          <w:t>Meaningful sequence</w:t>
        </w:r>
      </w:moveFrom>
    </w:p>
    <w:p w14:paraId="1E067DFE" w14:textId="77777777" w:rsidR="00E84BB6" w:rsidRPr="00B70E3E" w:rsidDel="00E921AF" w:rsidRDefault="00E84BB6" w:rsidP="00E84BB6">
      <w:pPr>
        <w:rPr>
          <w:moveFrom w:id="4382" w:author="Loïc Martínez Normand" w:date="2017-09-06T23:11:00Z"/>
        </w:rPr>
      </w:pPr>
      <w:moveFrom w:id="4383" w:author="Loïc Martínez Normand" w:date="2017-09-06T23:11:00Z">
        <w:r w:rsidRPr="00B70E3E" w:rsidDel="00E921AF">
          <w:t>Where ICT is non-web software that provides a user interface which is closed to assistive technologies for screen reading and where information is displayed on the screen, the ICT should provide auditory information that allows the user to correlate the audio with the information displayed on the screen.</w:t>
        </w:r>
      </w:moveFrom>
    </w:p>
    <w:p w14:paraId="7A1C403A" w14:textId="77777777" w:rsidR="00E84BB6" w:rsidRPr="00B70E3E" w:rsidDel="00E921AF" w:rsidRDefault="00E84BB6" w:rsidP="00E84BB6">
      <w:pPr>
        <w:pStyle w:val="NO"/>
        <w:rPr>
          <w:moveFrom w:id="4384" w:author="Loïc Martínez Normand" w:date="2017-09-06T23:11:00Z"/>
        </w:rPr>
      </w:pPr>
      <w:moveFrom w:id="4385" w:author="Loïc Martínez Normand" w:date="2017-09-06T23:11:00Z">
        <w:r w:rsidRPr="00B70E3E" w:rsidDel="00E921AF">
          <w:t>NOTE 1:</w:t>
        </w:r>
        <w:r w:rsidRPr="00B70E3E" w:rsidDel="00E921AF">
          <w:tab/>
          <w: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t>
        </w:r>
      </w:moveFrom>
    </w:p>
    <w:p w14:paraId="28D8F1CD" w14:textId="77777777" w:rsidR="00E84BB6" w:rsidRPr="00B70E3E" w:rsidDel="00E921AF" w:rsidRDefault="00E84BB6" w:rsidP="00E84BB6">
      <w:pPr>
        <w:pStyle w:val="NO"/>
        <w:rPr>
          <w:moveFrom w:id="4386" w:author="Loïc Martínez Normand" w:date="2017-09-06T23:11:00Z"/>
        </w:rPr>
      </w:pPr>
      <w:moveFrom w:id="4387" w:author="Loïc Martínez Normand" w:date="2017-09-06T23:11:00Z">
        <w:r w:rsidRPr="00B70E3E" w:rsidDel="00E921AF">
          <w:t>NOTE 2:</w:t>
        </w:r>
        <w:r w:rsidRPr="00B70E3E" w:rsidDel="00E921AF">
          <w:tab/>
          <w:t>Examples of auditory information that allows the user to correlate the audio with the information displayed on the screen include structure and relationships conveyed through presentation.</w:t>
        </w:r>
      </w:moveFrom>
    </w:p>
    <w:p w14:paraId="25C0FB59" w14:textId="77777777" w:rsidR="00E84BB6" w:rsidRPr="00B70E3E" w:rsidDel="00E921AF" w:rsidRDefault="00E84BB6" w:rsidP="00E84BB6">
      <w:pPr>
        <w:pStyle w:val="NO"/>
        <w:rPr>
          <w:moveFrom w:id="4388" w:author="Loïc Martínez Normand" w:date="2017-09-06T23:11:00Z"/>
        </w:rPr>
      </w:pPr>
      <w:moveFrom w:id="4389" w:author="Loïc Martínez Normand" w:date="2017-09-06T23:11:00Z">
        <w:r w:rsidRPr="00B70E3E" w:rsidDel="00E921AF">
          <w:t>NOTE 3:</w:t>
        </w:r>
        <w:r w:rsidRPr="00B70E3E" w:rsidDel="00E921AF">
          <w:tab/>
          <w:t>Clause 11.2.1.8 requires information to be in a programmatically determinable form in order for reading sequence to be determined.</w:t>
        </w:r>
      </w:moveFrom>
    </w:p>
    <w:moveFromRangeEnd w:id="4380"/>
    <w:p w14:paraId="77774FCF" w14:textId="77777777" w:rsidR="00E84BB6" w:rsidRPr="00B70E3E" w:rsidDel="00AD1CB9" w:rsidRDefault="00E84BB6" w:rsidP="00E84BB6">
      <w:pPr>
        <w:pStyle w:val="Heading4"/>
        <w:rPr>
          <w:del w:id="4390" w:author="Loïc Martínez Normand" w:date="2017-09-06T23:12:00Z"/>
        </w:rPr>
      </w:pPr>
      <w:del w:id="4391" w:author="Loïc Martínez Normand" w:date="2017-09-06T23:12:00Z">
        <w:r w:rsidRPr="00B70E3E" w:rsidDel="00AD1CB9">
          <w:delText>11.2.2.9</w:delText>
        </w:r>
        <w:r w:rsidRPr="00B70E3E" w:rsidDel="00AD1CB9">
          <w:tab/>
          <w:delText>Empty clause</w:delText>
        </w:r>
      </w:del>
    </w:p>
    <w:p w14:paraId="373DA72B" w14:textId="77777777" w:rsidR="00E84BB6" w:rsidRPr="00B70E3E" w:rsidDel="00AD1CB9" w:rsidRDefault="00E84BB6" w:rsidP="00E84BB6">
      <w:pPr>
        <w:rPr>
          <w:del w:id="4392" w:author="Loïc Martínez Normand" w:date="2017-09-06T23:12:00Z"/>
        </w:rPr>
      </w:pPr>
      <w:del w:id="4393" w:author="Loïc Martínez Normand" w:date="2017-09-06T23:12:00Z">
        <w:r w:rsidRPr="00B70E3E" w:rsidDel="00AD1CB9">
          <w:delText>This clause contains no requirements. It is included to align the numbering of related sub-clauses in clauses 9.2, 10.2 and 11.2.</w:delText>
        </w:r>
      </w:del>
    </w:p>
    <w:p w14:paraId="5342F6E9" w14:textId="77777777" w:rsidR="00E84BB6" w:rsidRPr="00B70E3E" w:rsidDel="006A4B29" w:rsidRDefault="00E84BB6" w:rsidP="00E84BB6">
      <w:pPr>
        <w:pStyle w:val="Heading4"/>
        <w:rPr>
          <w:del w:id="4394" w:author="Loïc Martínez Normand" w:date="2017-09-06T23:54:00Z"/>
        </w:rPr>
      </w:pPr>
      <w:del w:id="4395" w:author="Loïc Martínez Normand" w:date="2017-09-06T23:54:00Z">
        <w:r w:rsidRPr="00B70E3E" w:rsidDel="006A4B29">
          <w:delText>11.2.2.10</w:delText>
        </w:r>
        <w:r w:rsidRPr="00B70E3E" w:rsidDel="006A4B29">
          <w:tab/>
          <w:delText>Empty clause</w:delText>
        </w:r>
      </w:del>
    </w:p>
    <w:p w14:paraId="4B071DC3" w14:textId="77777777" w:rsidR="00E84BB6" w:rsidRPr="00B70E3E" w:rsidDel="006A4B29" w:rsidRDefault="00E84BB6" w:rsidP="00E84BB6">
      <w:pPr>
        <w:rPr>
          <w:del w:id="4396" w:author="Loïc Martínez Normand" w:date="2017-09-06T23:54:00Z"/>
        </w:rPr>
      </w:pPr>
      <w:del w:id="4397" w:author="Loïc Martínez Normand" w:date="2017-09-06T23:54:00Z">
        <w:r w:rsidRPr="00B70E3E" w:rsidDel="006A4B29">
          <w:delText>This clause contains no requirements. It is included to align the numbering of related sub-clauses in clauses 9.2, 10.2 and 11.2.</w:delText>
        </w:r>
      </w:del>
    </w:p>
    <w:p w14:paraId="6B0DA8DD" w14:textId="77777777" w:rsidR="00E84BB6" w:rsidRPr="00B70E3E" w:rsidDel="006A4B29" w:rsidRDefault="00E84BB6" w:rsidP="00E84BB6">
      <w:pPr>
        <w:pStyle w:val="Heading4"/>
        <w:rPr>
          <w:del w:id="4398" w:author="Loïc Martínez Normand" w:date="2017-09-06T23:55:00Z"/>
        </w:rPr>
      </w:pPr>
      <w:del w:id="4399" w:author="Loïc Martínez Normand" w:date="2017-09-06T23:55:00Z">
        <w:r w:rsidRPr="00B70E3E" w:rsidDel="006A4B29">
          <w:delText>11.2.2.11</w:delText>
        </w:r>
        <w:r w:rsidRPr="00B70E3E" w:rsidDel="006A4B29">
          <w:tab/>
          <w:delText>Empty clause</w:delText>
        </w:r>
      </w:del>
    </w:p>
    <w:p w14:paraId="06141D20" w14:textId="77777777" w:rsidR="00E84BB6" w:rsidRPr="00B70E3E" w:rsidDel="006A4B29" w:rsidRDefault="00E84BB6" w:rsidP="00E84BB6">
      <w:pPr>
        <w:rPr>
          <w:del w:id="4400" w:author="Loïc Martínez Normand" w:date="2017-09-06T23:55:00Z"/>
        </w:rPr>
      </w:pPr>
      <w:del w:id="4401" w:author="Loïc Martínez Normand" w:date="2017-09-06T23:55:00Z">
        <w:r w:rsidRPr="00B70E3E" w:rsidDel="006A4B29">
          <w:delText>This clause contains no requirements. It is included to align the numbering of related sub-clauses in clauses 9.2, 10.2 and 11.2.</w:delText>
        </w:r>
      </w:del>
    </w:p>
    <w:p w14:paraId="4CAE0B66" w14:textId="77777777" w:rsidR="00E84BB6" w:rsidRPr="00B70E3E" w:rsidDel="006A4B29" w:rsidRDefault="00E84BB6" w:rsidP="00E84BB6">
      <w:pPr>
        <w:pStyle w:val="Heading4"/>
        <w:rPr>
          <w:del w:id="4402" w:author="Loïc Martínez Normand" w:date="2017-09-06T23:55:00Z"/>
        </w:rPr>
      </w:pPr>
      <w:del w:id="4403" w:author="Loïc Martínez Normand" w:date="2017-09-06T23:55:00Z">
        <w:r w:rsidRPr="00B70E3E" w:rsidDel="006A4B29">
          <w:delText>11.2.2.12</w:delText>
        </w:r>
        <w:r w:rsidRPr="00B70E3E" w:rsidDel="006A4B29">
          <w:tab/>
          <w:delText>Empty clause</w:delText>
        </w:r>
      </w:del>
    </w:p>
    <w:p w14:paraId="4BF8196D" w14:textId="77777777" w:rsidR="00E84BB6" w:rsidRPr="00B70E3E" w:rsidDel="006A4B29" w:rsidRDefault="00E84BB6" w:rsidP="00E84BB6">
      <w:pPr>
        <w:rPr>
          <w:del w:id="4404" w:author="Loïc Martínez Normand" w:date="2017-09-06T23:55:00Z"/>
        </w:rPr>
      </w:pPr>
      <w:del w:id="4405" w:author="Loïc Martínez Normand" w:date="2017-09-06T23:55:00Z">
        <w:r w:rsidRPr="00B70E3E" w:rsidDel="006A4B29">
          <w:delText>This clause contains no requirements. It is included to align the numbering of related sub-clauses in clauses 9.2, 10.2 and 11.2.</w:delText>
        </w:r>
      </w:del>
    </w:p>
    <w:p w14:paraId="07F44E7B" w14:textId="77777777" w:rsidR="00E84BB6" w:rsidRPr="00B70E3E" w:rsidDel="009C021D" w:rsidRDefault="00E84BB6" w:rsidP="00E84BB6">
      <w:pPr>
        <w:pStyle w:val="Heading4"/>
        <w:rPr>
          <w:moveFrom w:id="4406" w:author="Loïc Martínez Normand" w:date="2017-09-06T23:56:00Z"/>
        </w:rPr>
      </w:pPr>
      <w:moveFromRangeStart w:id="4407" w:author="Loïc Martínez Normand" w:date="2017-09-06T23:56:00Z" w:name="move492505525"/>
      <w:moveFrom w:id="4408" w:author="Loïc Martínez Normand" w:date="2017-09-06T23:56:00Z">
        <w:r w:rsidRPr="00B70E3E" w:rsidDel="009C021D">
          <w:t>11.2.2.13</w:t>
        </w:r>
        <w:r w:rsidRPr="00B70E3E" w:rsidDel="009C021D">
          <w:tab/>
          <w:t>Resize text</w:t>
        </w:r>
      </w:moveFrom>
    </w:p>
    <w:p w14:paraId="42737D08" w14:textId="77777777" w:rsidR="00E84BB6" w:rsidRPr="00B70E3E" w:rsidDel="009C021D" w:rsidRDefault="00E84BB6" w:rsidP="00E84BB6">
      <w:pPr>
        <w:rPr>
          <w:moveFrom w:id="4409" w:author="Loïc Martínez Normand" w:date="2017-09-06T23:56:00Z"/>
        </w:rPr>
      </w:pPr>
      <w:moveFrom w:id="4410" w:author="Loïc Martínez Normand" w:date="2017-09-06T23:56:00Z">
        <w:r w:rsidRPr="00B70E3E" w:rsidDel="009C021D">
          <w:t>Where ICT is non-web software that provides a user interface which is not able to access to enlargement features of platform or assistive technology, it shall meet requirement 5.1.4 (Functionality closed to text enlargement).</w:t>
        </w:r>
      </w:moveFrom>
    </w:p>
    <w:p w14:paraId="63906629" w14:textId="77777777" w:rsidR="00E84BB6" w:rsidRPr="00B70E3E" w:rsidDel="009C021D" w:rsidRDefault="00E84BB6" w:rsidP="00E84BB6">
      <w:pPr>
        <w:pStyle w:val="NO"/>
        <w:rPr>
          <w:moveFrom w:id="4411" w:author="Loïc Martínez Normand" w:date="2017-09-06T23:56:00Z"/>
        </w:rPr>
      </w:pPr>
      <w:moveFrom w:id="4412" w:author="Loïc Martínez Normand" w:date="2017-09-06T23:56:00Z">
        <w:r w:rsidRPr="00B70E3E" w:rsidDel="009C021D">
          <w:lastRenderedPageBreak/>
          <w:t>NOTE 1:</w:t>
        </w:r>
        <w:r w:rsidRPr="00B70E3E" w:rsidDel="009C021D">
          <w:tab/>
          <w:t>Clause 11.2.1.13 requires information to be in a programmatically determinable form in order for reading sequence to be determined. Clause 5.1.4 addresses the same need for larger text.</w:t>
        </w:r>
      </w:moveFrom>
    </w:p>
    <w:p w14:paraId="35AC0CF6" w14:textId="77777777" w:rsidR="00E84BB6" w:rsidRPr="00B70E3E" w:rsidDel="009C021D" w:rsidRDefault="00E84BB6" w:rsidP="00E84BB6">
      <w:pPr>
        <w:pStyle w:val="NO"/>
        <w:rPr>
          <w:moveFrom w:id="4413" w:author="Loïc Martínez Normand" w:date="2017-09-06T23:56:00Z"/>
        </w:rPr>
      </w:pPr>
      <w:moveFrom w:id="4414" w:author="Loïc Martínez Normand" w:date="2017-09-06T23:56:00Z">
        <w:r w:rsidRPr="00B70E3E" w:rsidDel="009C021D">
          <w:t>NOTE 2:</w:t>
        </w:r>
        <w:r w:rsidRPr="00B70E3E" w:rsidDel="009C021D">
          <w:tab/>
          <w:t>Because the text rendering support in a closed environment may be more limited than the support found in user agents for the Web, meeting 11.2.1.13 in a closed environment may place a much heavier burden on the content author.</w:t>
        </w:r>
      </w:moveFrom>
    </w:p>
    <w:p w14:paraId="2479F995" w14:textId="77777777" w:rsidR="00E84BB6" w:rsidRPr="00B70E3E" w:rsidDel="00207378" w:rsidRDefault="00E84BB6" w:rsidP="00E84BB6">
      <w:pPr>
        <w:pStyle w:val="Heading4"/>
        <w:rPr>
          <w:moveFrom w:id="4415" w:author="Loïc Martínez Normand" w:date="2017-09-06T23:58:00Z"/>
        </w:rPr>
      </w:pPr>
      <w:moveFromRangeStart w:id="4416" w:author="Loïc Martínez Normand" w:date="2017-09-06T23:58:00Z" w:name="move492505651"/>
      <w:moveFromRangeEnd w:id="4407"/>
      <w:moveFrom w:id="4417" w:author="Loïc Martínez Normand" w:date="2017-09-06T23:58:00Z">
        <w:r w:rsidRPr="00B70E3E" w:rsidDel="00207378">
          <w:t>11.2.2.14</w:t>
        </w:r>
        <w:r w:rsidRPr="00B70E3E" w:rsidDel="00207378">
          <w:tab/>
          <w:t>Images of text</w:t>
        </w:r>
      </w:moveFrom>
    </w:p>
    <w:p w14:paraId="76689627" w14:textId="77777777" w:rsidR="00E84BB6" w:rsidRPr="00B70E3E" w:rsidDel="00207378" w:rsidRDefault="00E84BB6" w:rsidP="00E84BB6">
      <w:pPr>
        <w:rPr>
          <w:moveFrom w:id="4418" w:author="Loïc Martínez Normand" w:date="2017-09-06T23:58:00Z"/>
        </w:rPr>
      </w:pPr>
      <w:moveFrom w:id="4419" w:author="Loïc Martínez Normand" w:date="2017-09-06T23:58:00Z">
        <w:r w:rsidRPr="00B70E3E" w:rsidDel="00207378">
          <w:t>Where ICT is non-web software that provides a user interface which is closed to assistive technologies for screen reading, it does not need to meet the "Images of text" success criterion in Table 11.14 because there is no need to impose a requirement on all closed functionality that text displayed on the screen actually be represented internally as text (as defined by WCAG 2.0), given that there is no interoperability with assistive technology.</w:t>
        </w:r>
      </w:moveFrom>
    </w:p>
    <w:p w14:paraId="25554BE2" w14:textId="77777777" w:rsidR="00E84BB6" w:rsidRPr="00B70E3E" w:rsidDel="000E62CC" w:rsidRDefault="00E84BB6" w:rsidP="00E84BB6">
      <w:pPr>
        <w:pStyle w:val="Heading4"/>
        <w:rPr>
          <w:moveFrom w:id="4420" w:author="Loïc Martínez Normand" w:date="2017-09-07T00:00:00Z"/>
        </w:rPr>
      </w:pPr>
      <w:moveFromRangeStart w:id="4421" w:author="Loïc Martínez Normand" w:date="2017-09-07T00:00:00Z" w:name="move492505735"/>
      <w:moveFromRangeEnd w:id="4416"/>
      <w:moveFrom w:id="4422" w:author="Loïc Martínez Normand" w:date="2017-09-07T00:00:00Z">
        <w:r w:rsidRPr="00B70E3E" w:rsidDel="000E62CC">
          <w:t>11.2.2.15</w:t>
        </w:r>
        <w:r w:rsidRPr="00B70E3E" w:rsidDel="000E62CC">
          <w:tab/>
          <w:t>Keyboard</w:t>
        </w:r>
      </w:moveFrom>
    </w:p>
    <w:p w14:paraId="544CDE5D" w14:textId="77777777" w:rsidR="00E84BB6" w:rsidRPr="00B70E3E" w:rsidDel="000E62CC" w:rsidRDefault="00E84BB6" w:rsidP="00E84BB6">
      <w:pPr>
        <w:rPr>
          <w:moveFrom w:id="4423" w:author="Loïc Martínez Normand" w:date="2017-09-07T00:00:00Z"/>
        </w:rPr>
      </w:pPr>
      <w:moveFrom w:id="4424" w:author="Loïc Martínez Normand" w:date="2017-09-07T00:00:00Z">
        <w:r w:rsidRPr="00B70E3E" w:rsidDel="000E62CC">
          <w:t>Where ICT is non-web software that provides a user interface which is closed to keyboards or keyboard interface, it shall meet requirement 5.1.6.1 (Operation without keyboard interface: Closed functionality).</w:t>
        </w:r>
      </w:moveFrom>
    </w:p>
    <w:p w14:paraId="23FB77A5" w14:textId="77777777" w:rsidR="00E84BB6" w:rsidRPr="00B70E3E" w:rsidDel="000E62CC" w:rsidRDefault="00E84BB6" w:rsidP="00E84BB6">
      <w:pPr>
        <w:pStyle w:val="NO"/>
        <w:rPr>
          <w:moveFrom w:id="4425" w:author="Loïc Martínez Normand" w:date="2017-09-07T00:00:00Z"/>
        </w:rPr>
      </w:pPr>
      <w:moveFrom w:id="4426" w:author="Loïc Martínez Normand" w:date="2017-09-07T00:00:00Z">
        <w:r w:rsidRPr="00B70E3E" w:rsidDel="000E62CC">
          <w:t>NOTE:</w:t>
        </w:r>
        <w:r w:rsidRPr="00B70E3E" w:rsidDel="000E62CC">
          <w:tab/>
          <w:t xml:space="preserve">Clause 11.2.1.15 requires operation via a keyboard interface which allows alternative input devices. Clause 5.1.6.1 addresses the same user need without the need for a keyboard interface. </w:t>
        </w:r>
      </w:moveFrom>
    </w:p>
    <w:moveFromRangeEnd w:id="4421"/>
    <w:p w14:paraId="0129B0F7" w14:textId="77777777" w:rsidR="00E84BB6" w:rsidRPr="00B70E3E" w:rsidDel="00B73EDB" w:rsidRDefault="00E84BB6" w:rsidP="00E84BB6">
      <w:pPr>
        <w:pStyle w:val="Heading4"/>
        <w:rPr>
          <w:del w:id="4427" w:author="Loïc Martínez Normand" w:date="2017-09-07T00:01:00Z"/>
        </w:rPr>
      </w:pPr>
      <w:del w:id="4428" w:author="Loïc Martínez Normand" w:date="2017-09-07T00:01:00Z">
        <w:r w:rsidRPr="00B70E3E" w:rsidDel="00B73EDB">
          <w:delText>11.2.2.16</w:delText>
        </w:r>
        <w:r w:rsidRPr="00B70E3E" w:rsidDel="00B73EDB">
          <w:tab/>
          <w:delText>Empty clause</w:delText>
        </w:r>
      </w:del>
    </w:p>
    <w:p w14:paraId="377693CD" w14:textId="77777777" w:rsidR="00E84BB6" w:rsidRPr="00B70E3E" w:rsidDel="00B73EDB" w:rsidRDefault="00E84BB6" w:rsidP="00E84BB6">
      <w:pPr>
        <w:rPr>
          <w:del w:id="4429" w:author="Loïc Martínez Normand" w:date="2017-09-07T00:01:00Z"/>
        </w:rPr>
      </w:pPr>
      <w:del w:id="4430" w:author="Loïc Martínez Normand" w:date="2017-09-07T00:01:00Z">
        <w:r w:rsidRPr="00B70E3E" w:rsidDel="00B73EDB">
          <w:delText>This clause contains no requirements. It is included to align the numbering of related sub-clauses in clauses 9.2, 10.2 and 11.2.</w:delText>
        </w:r>
      </w:del>
    </w:p>
    <w:p w14:paraId="5B10EF6C" w14:textId="77777777" w:rsidR="00E84BB6" w:rsidRPr="00B70E3E" w:rsidDel="00B73EDB" w:rsidRDefault="00E84BB6" w:rsidP="00E84BB6">
      <w:pPr>
        <w:pStyle w:val="Heading4"/>
        <w:rPr>
          <w:del w:id="4431" w:author="Loïc Martínez Normand" w:date="2017-09-07T00:02:00Z"/>
        </w:rPr>
      </w:pPr>
      <w:del w:id="4432" w:author="Loïc Martínez Normand" w:date="2017-09-07T00:02:00Z">
        <w:r w:rsidRPr="00B70E3E" w:rsidDel="00B73EDB">
          <w:delText>11.2.2.17</w:delText>
        </w:r>
        <w:r w:rsidRPr="00B70E3E" w:rsidDel="00B73EDB">
          <w:tab/>
          <w:delText>Empty clause</w:delText>
        </w:r>
      </w:del>
    </w:p>
    <w:p w14:paraId="33BDE045" w14:textId="77777777" w:rsidR="00E84BB6" w:rsidRPr="00B70E3E" w:rsidDel="00B73EDB" w:rsidRDefault="00E84BB6" w:rsidP="00E84BB6">
      <w:pPr>
        <w:rPr>
          <w:del w:id="4433" w:author="Loïc Martínez Normand" w:date="2017-09-07T00:02:00Z"/>
        </w:rPr>
      </w:pPr>
      <w:del w:id="4434" w:author="Loïc Martínez Normand" w:date="2017-09-07T00:02:00Z">
        <w:r w:rsidRPr="00B70E3E" w:rsidDel="00B73EDB">
          <w:delText>This clause contains no requirements. It is included to align the numbering of related sub-clauses in clauses 9.2, 10.2 and 11.2.</w:delText>
        </w:r>
      </w:del>
    </w:p>
    <w:p w14:paraId="16518F56" w14:textId="77777777" w:rsidR="00E84BB6" w:rsidRPr="00B70E3E" w:rsidDel="00B73EDB" w:rsidRDefault="00E84BB6" w:rsidP="00E84BB6">
      <w:pPr>
        <w:pStyle w:val="Heading4"/>
        <w:rPr>
          <w:del w:id="4435" w:author="Loïc Martínez Normand" w:date="2017-09-07T00:02:00Z"/>
        </w:rPr>
      </w:pPr>
      <w:del w:id="4436" w:author="Loïc Martínez Normand" w:date="2017-09-07T00:02:00Z">
        <w:r w:rsidRPr="00B70E3E" w:rsidDel="00B73EDB">
          <w:delText>11.2.2.18</w:delText>
        </w:r>
        <w:r w:rsidRPr="00B70E3E" w:rsidDel="00B73EDB">
          <w:tab/>
          <w:delText>Empty clause</w:delText>
        </w:r>
      </w:del>
    </w:p>
    <w:p w14:paraId="51F488AB" w14:textId="77777777" w:rsidR="00E84BB6" w:rsidRPr="00B70E3E" w:rsidDel="00B73EDB" w:rsidRDefault="00E84BB6" w:rsidP="00E84BB6">
      <w:pPr>
        <w:rPr>
          <w:del w:id="4437" w:author="Loïc Martínez Normand" w:date="2017-09-07T00:02:00Z"/>
        </w:rPr>
      </w:pPr>
      <w:del w:id="4438" w:author="Loïc Martínez Normand" w:date="2017-09-07T00:02:00Z">
        <w:r w:rsidRPr="00B70E3E" w:rsidDel="00B73EDB">
          <w:delText>This clause contains no requirements. It is included to align the numbering of related sub-clauses in clauses 9.2, 10.2 and 11.2.</w:delText>
        </w:r>
      </w:del>
    </w:p>
    <w:p w14:paraId="2D2BEB54" w14:textId="77777777" w:rsidR="00E84BB6" w:rsidRPr="00B70E3E" w:rsidDel="006D71A4" w:rsidRDefault="00E84BB6" w:rsidP="00E84BB6">
      <w:pPr>
        <w:pStyle w:val="Heading4"/>
        <w:rPr>
          <w:del w:id="4439" w:author="Loïc Martínez Normand" w:date="2017-09-07T00:03:00Z"/>
        </w:rPr>
      </w:pPr>
      <w:del w:id="4440" w:author="Loïc Martínez Normand" w:date="2017-09-07T00:03:00Z">
        <w:r w:rsidRPr="00B70E3E" w:rsidDel="006D71A4">
          <w:delText>11.2.2.19</w:delText>
        </w:r>
        <w:r w:rsidRPr="00B70E3E" w:rsidDel="006D71A4">
          <w:tab/>
          <w:delText>Empty clause</w:delText>
        </w:r>
      </w:del>
    </w:p>
    <w:p w14:paraId="08EFBBE1" w14:textId="77777777" w:rsidR="00E84BB6" w:rsidRPr="00B70E3E" w:rsidDel="006D71A4" w:rsidRDefault="00E84BB6" w:rsidP="00E84BB6">
      <w:pPr>
        <w:rPr>
          <w:del w:id="4441" w:author="Loïc Martínez Normand" w:date="2017-09-07T00:03:00Z"/>
        </w:rPr>
      </w:pPr>
      <w:del w:id="4442" w:author="Loïc Martínez Normand" w:date="2017-09-07T00:03:00Z">
        <w:r w:rsidRPr="00B70E3E" w:rsidDel="006D71A4">
          <w:delText>This clause contains no requirements. It is included to align the numbering of related sub-clauses in clauses 9.2, 10.2 and 11.2.</w:delText>
        </w:r>
      </w:del>
    </w:p>
    <w:p w14:paraId="7007495A" w14:textId="77777777" w:rsidR="00E84BB6" w:rsidRPr="00B70E3E" w:rsidDel="006D71A4" w:rsidRDefault="00E84BB6" w:rsidP="00E84BB6">
      <w:pPr>
        <w:pStyle w:val="Heading4"/>
        <w:rPr>
          <w:del w:id="4443" w:author="Loïc Martínez Normand" w:date="2017-09-07T00:03:00Z"/>
        </w:rPr>
      </w:pPr>
      <w:del w:id="4444" w:author="Loïc Martínez Normand" w:date="2017-09-07T00:03:00Z">
        <w:r w:rsidRPr="00B70E3E" w:rsidDel="006D71A4">
          <w:delText>11.2.2.20</w:delText>
        </w:r>
        <w:r w:rsidRPr="00B70E3E" w:rsidDel="006D71A4">
          <w:tab/>
          <w:delText>Empty clause</w:delText>
        </w:r>
      </w:del>
    </w:p>
    <w:p w14:paraId="6295FEC0" w14:textId="77777777" w:rsidR="00E84BB6" w:rsidRPr="00B70E3E" w:rsidDel="006D71A4" w:rsidRDefault="00E84BB6" w:rsidP="00E84BB6">
      <w:pPr>
        <w:rPr>
          <w:del w:id="4445" w:author="Loïc Martínez Normand" w:date="2017-09-07T00:03:00Z"/>
        </w:rPr>
      </w:pPr>
      <w:del w:id="4446" w:author="Loïc Martínez Normand" w:date="2017-09-07T00:03:00Z">
        <w:r w:rsidRPr="00B70E3E" w:rsidDel="006D71A4">
          <w:delText>This clause contains no requirements. It is included to align the numbering of related sub-clauses in clauses 9.2, 10.2 and 11.2.</w:delText>
        </w:r>
      </w:del>
    </w:p>
    <w:p w14:paraId="2F5AEBBC" w14:textId="77777777" w:rsidR="00E84BB6" w:rsidRPr="00B70E3E" w:rsidDel="006D71A4" w:rsidRDefault="00E84BB6" w:rsidP="00E84BB6">
      <w:pPr>
        <w:pStyle w:val="Heading4"/>
        <w:rPr>
          <w:del w:id="4447" w:author="Loïc Martínez Normand" w:date="2017-09-07T00:04:00Z"/>
        </w:rPr>
      </w:pPr>
      <w:del w:id="4448" w:author="Loïc Martínez Normand" w:date="2017-09-07T00:04:00Z">
        <w:r w:rsidRPr="00B70E3E" w:rsidDel="006D71A4">
          <w:delText>11.2.2.21</w:delText>
        </w:r>
        <w:r w:rsidRPr="00B70E3E" w:rsidDel="006D71A4">
          <w:tab/>
          <w:delText>Empty clause</w:delText>
        </w:r>
      </w:del>
    </w:p>
    <w:p w14:paraId="4E1258EC" w14:textId="77777777" w:rsidR="00E84BB6" w:rsidRPr="00B70E3E" w:rsidDel="006D71A4" w:rsidRDefault="00E84BB6" w:rsidP="00E84BB6">
      <w:pPr>
        <w:rPr>
          <w:del w:id="4449" w:author="Loïc Martínez Normand" w:date="2017-09-07T00:04:00Z"/>
        </w:rPr>
      </w:pPr>
      <w:del w:id="4450" w:author="Loïc Martínez Normand" w:date="2017-09-07T00:04:00Z">
        <w:r w:rsidRPr="00B70E3E" w:rsidDel="006D71A4">
          <w:delText>This clause contains no requirements. It is included to align the numbering of related sub-clauses in clauses 9.2, 10.2 and 11.2.</w:delText>
        </w:r>
      </w:del>
    </w:p>
    <w:p w14:paraId="30EA3678" w14:textId="77777777" w:rsidR="00E84BB6" w:rsidRPr="00B70E3E" w:rsidDel="00BB38C6" w:rsidRDefault="00E84BB6" w:rsidP="00E84BB6">
      <w:pPr>
        <w:pStyle w:val="Heading4"/>
        <w:rPr>
          <w:del w:id="4451" w:author="Loïc Martínez Normand" w:date="2017-09-07T00:04:00Z"/>
        </w:rPr>
      </w:pPr>
      <w:del w:id="4452" w:author="Loïc Martínez Normand" w:date="2017-09-07T00:04:00Z">
        <w:r w:rsidRPr="00B70E3E" w:rsidDel="00BB38C6">
          <w:delText>11.2.2.22</w:delText>
        </w:r>
        <w:r w:rsidRPr="00B70E3E" w:rsidDel="00BB38C6">
          <w:tab/>
          <w:delText>Empty clause</w:delText>
        </w:r>
      </w:del>
    </w:p>
    <w:p w14:paraId="2438602E" w14:textId="77777777" w:rsidR="00E84BB6" w:rsidRPr="00B70E3E" w:rsidDel="00BB38C6" w:rsidRDefault="00E84BB6" w:rsidP="00E84BB6">
      <w:pPr>
        <w:rPr>
          <w:del w:id="4453" w:author="Loïc Martínez Normand" w:date="2017-09-07T00:04:00Z"/>
        </w:rPr>
      </w:pPr>
      <w:del w:id="4454" w:author="Loïc Martínez Normand" w:date="2017-09-07T00:04:00Z">
        <w:r w:rsidRPr="00B70E3E" w:rsidDel="00BB38C6">
          <w:delText>This clause contains no requirements. It is included to align the numbering of related sub-clauses in clauses 9.2, 10.2 and 11.2.</w:delText>
        </w:r>
      </w:del>
    </w:p>
    <w:p w14:paraId="21CE7C3C" w14:textId="77777777" w:rsidR="00E84BB6" w:rsidRPr="00B70E3E" w:rsidDel="002D71D8" w:rsidRDefault="00E84BB6" w:rsidP="00E84BB6">
      <w:pPr>
        <w:pStyle w:val="Heading4"/>
        <w:rPr>
          <w:del w:id="4455" w:author="Loïc Martínez Normand" w:date="2017-09-07T00:04:00Z"/>
        </w:rPr>
      </w:pPr>
      <w:del w:id="4456" w:author="Loïc Martínez Normand" w:date="2017-09-07T00:04:00Z">
        <w:r w:rsidRPr="00B70E3E" w:rsidDel="002D71D8">
          <w:delText>11.2.2.23</w:delText>
        </w:r>
        <w:r w:rsidRPr="00B70E3E" w:rsidDel="002D71D8">
          <w:tab/>
          <w:delText>Empty clause</w:delText>
        </w:r>
      </w:del>
    </w:p>
    <w:p w14:paraId="0980D421" w14:textId="77777777" w:rsidR="00E84BB6" w:rsidRPr="00B70E3E" w:rsidDel="002D71D8" w:rsidRDefault="00E84BB6" w:rsidP="00E84BB6">
      <w:pPr>
        <w:rPr>
          <w:del w:id="4457" w:author="Loïc Martínez Normand" w:date="2017-09-07T00:04:00Z"/>
        </w:rPr>
      </w:pPr>
      <w:del w:id="4458" w:author="Loïc Martínez Normand" w:date="2017-09-07T00:04:00Z">
        <w:r w:rsidRPr="00B70E3E" w:rsidDel="002D71D8">
          <w:delText>This clause contains no requirements. It is included to align the numbering of related sub-clauses in clauses 9.2, 10.2 and 11.2.</w:delText>
        </w:r>
      </w:del>
    </w:p>
    <w:p w14:paraId="2E56B0A9" w14:textId="77777777" w:rsidR="00E84BB6" w:rsidRPr="00B70E3E" w:rsidDel="00942854" w:rsidRDefault="00E84BB6" w:rsidP="00E84BB6">
      <w:pPr>
        <w:pStyle w:val="Heading4"/>
        <w:rPr>
          <w:del w:id="4459" w:author="Loïc Martínez Normand" w:date="2017-09-07T00:05:00Z"/>
        </w:rPr>
      </w:pPr>
      <w:del w:id="4460" w:author="Loïc Martínez Normand" w:date="2017-09-07T00:05:00Z">
        <w:r w:rsidRPr="00B70E3E" w:rsidDel="00942854">
          <w:lastRenderedPageBreak/>
          <w:delText>11.2.2.24</w:delText>
        </w:r>
        <w:r w:rsidRPr="00B70E3E" w:rsidDel="00942854">
          <w:tab/>
          <w:delText>Empty clause</w:delText>
        </w:r>
      </w:del>
    </w:p>
    <w:p w14:paraId="4EC3FF7D" w14:textId="77777777" w:rsidR="00E84BB6" w:rsidRPr="00B70E3E" w:rsidDel="00942854" w:rsidRDefault="00E84BB6" w:rsidP="00E84BB6">
      <w:pPr>
        <w:rPr>
          <w:del w:id="4461" w:author="Loïc Martínez Normand" w:date="2017-09-07T00:05:00Z"/>
        </w:rPr>
      </w:pPr>
      <w:del w:id="4462" w:author="Loïc Martínez Normand" w:date="2017-09-07T00:05:00Z">
        <w:r w:rsidRPr="00B70E3E" w:rsidDel="00942854">
          <w:delText>This clause contains no requirements. It is included to align the numbering of related sub-clauses in clauses 9.2, 10.2 and 11.2.</w:delText>
        </w:r>
      </w:del>
    </w:p>
    <w:p w14:paraId="502D2BCF" w14:textId="77777777" w:rsidR="00E84BB6" w:rsidRPr="00B70E3E" w:rsidDel="00942854" w:rsidRDefault="00E84BB6" w:rsidP="00E84BB6">
      <w:pPr>
        <w:pStyle w:val="Heading4"/>
        <w:rPr>
          <w:del w:id="4463" w:author="Loïc Martínez Normand" w:date="2017-09-07T00:05:00Z"/>
        </w:rPr>
      </w:pPr>
      <w:del w:id="4464" w:author="Loïc Martínez Normand" w:date="2017-09-07T00:05:00Z">
        <w:r w:rsidRPr="00B70E3E" w:rsidDel="00942854">
          <w:delText>11.2.2.25</w:delText>
        </w:r>
        <w:r w:rsidRPr="00B70E3E" w:rsidDel="00942854">
          <w:tab/>
          <w:delText>Empty clause</w:delText>
        </w:r>
      </w:del>
    </w:p>
    <w:p w14:paraId="6FF69663" w14:textId="77777777" w:rsidR="00E84BB6" w:rsidRPr="00B70E3E" w:rsidDel="00942854" w:rsidRDefault="00E84BB6" w:rsidP="00E84BB6">
      <w:pPr>
        <w:rPr>
          <w:del w:id="4465" w:author="Loïc Martínez Normand" w:date="2017-09-07T00:05:00Z"/>
        </w:rPr>
      </w:pPr>
      <w:del w:id="4466" w:author="Loïc Martínez Normand" w:date="2017-09-07T00:05:00Z">
        <w:r w:rsidRPr="00B70E3E" w:rsidDel="00942854">
          <w:delText>This clause contains no requirements. It is included to align the numbering of related sub-clauses in clauses 9.2, 10.2 and 11.2.</w:delText>
        </w:r>
      </w:del>
    </w:p>
    <w:p w14:paraId="61F44D46" w14:textId="77777777" w:rsidR="00E84BB6" w:rsidRPr="00B70E3E" w:rsidDel="00D826D3" w:rsidRDefault="00E84BB6" w:rsidP="00E84BB6">
      <w:pPr>
        <w:pStyle w:val="Heading4"/>
        <w:rPr>
          <w:del w:id="4467" w:author="Loïc Martínez Normand" w:date="2017-09-07T00:06:00Z"/>
        </w:rPr>
      </w:pPr>
      <w:del w:id="4468" w:author="Loïc Martínez Normand" w:date="2017-09-07T00:06:00Z">
        <w:r w:rsidRPr="00B70E3E" w:rsidDel="00D826D3">
          <w:delText>11.2.2.26</w:delText>
        </w:r>
        <w:r w:rsidRPr="00B70E3E" w:rsidDel="00D826D3">
          <w:tab/>
          <w:delText>Empty clause</w:delText>
        </w:r>
      </w:del>
    </w:p>
    <w:p w14:paraId="74455343" w14:textId="77777777" w:rsidR="00E84BB6" w:rsidRPr="00B70E3E" w:rsidDel="00D826D3" w:rsidRDefault="00E84BB6" w:rsidP="00E84BB6">
      <w:pPr>
        <w:rPr>
          <w:del w:id="4469" w:author="Loïc Martínez Normand" w:date="2017-09-07T00:06:00Z"/>
        </w:rPr>
      </w:pPr>
      <w:del w:id="4470" w:author="Loïc Martínez Normand" w:date="2017-09-07T00:06:00Z">
        <w:r w:rsidRPr="00B70E3E" w:rsidDel="00D826D3">
          <w:delText>This clause contains no requirements. It is included to align the numbering of related sub-clauses in clauses 9.2, 10.2 and 11.2.</w:delText>
        </w:r>
      </w:del>
    </w:p>
    <w:p w14:paraId="22983391" w14:textId="77777777" w:rsidR="00E84BB6" w:rsidRPr="00B70E3E" w:rsidDel="00AC2DE0" w:rsidRDefault="00E84BB6" w:rsidP="00E84BB6">
      <w:pPr>
        <w:pStyle w:val="Heading4"/>
        <w:rPr>
          <w:moveFrom w:id="4471" w:author="Loïc Martínez Normand" w:date="2017-09-07T00:07:00Z"/>
        </w:rPr>
      </w:pPr>
      <w:moveFromRangeStart w:id="4472" w:author="Loïc Martínez Normand" w:date="2017-09-07T00:07:00Z" w:name="move492506157"/>
      <w:moveFrom w:id="4473" w:author="Loïc Martínez Normand" w:date="2017-09-07T00:07:00Z">
        <w:r w:rsidRPr="00B70E3E" w:rsidDel="00AC2DE0">
          <w:t>11.2.2.27</w:t>
        </w:r>
        <w:r w:rsidRPr="00B70E3E" w:rsidDel="00AC2DE0">
          <w:tab/>
          <w:t>Language of software</w:t>
        </w:r>
      </w:moveFrom>
    </w:p>
    <w:p w14:paraId="43FF0FD3" w14:textId="77777777" w:rsidR="00E84BB6" w:rsidRPr="00B70E3E" w:rsidDel="00AC2DE0" w:rsidRDefault="00E84BB6" w:rsidP="00E84BB6">
      <w:pPr>
        <w:rPr>
          <w:moveFrom w:id="4474" w:author="Loïc Martínez Normand" w:date="2017-09-07T00:07:00Z"/>
        </w:rPr>
      </w:pPr>
      <w:moveFrom w:id="4475" w:author="Loïc Martínez Normand" w:date="2017-09-07T00:07:00Z">
        <w:r w:rsidRPr="00B70E3E" w:rsidDel="00AC2DE0">
          <w:t>Where ICT is non-web software that provides a user interface which is closed to assistive technologies for screen reading, it shall meet requirement 5.1.3.14 (Spoken languages).</w:t>
        </w:r>
      </w:moveFrom>
    </w:p>
    <w:p w14:paraId="2B0EFCCD" w14:textId="77777777" w:rsidR="00E84BB6" w:rsidRPr="00B70E3E" w:rsidDel="00AC2DE0" w:rsidRDefault="00E84BB6" w:rsidP="00E84BB6">
      <w:pPr>
        <w:pStyle w:val="NO"/>
        <w:rPr>
          <w:moveFrom w:id="4476" w:author="Loïc Martínez Normand" w:date="2017-09-07T00:07:00Z"/>
        </w:rPr>
      </w:pPr>
      <w:moveFrom w:id="4477" w:author="Loïc Martínez Normand" w:date="2017-09-07T00:07:00Z">
        <w:r w:rsidRPr="00B70E3E" w:rsidDel="00AC2DE0">
          <w:t>NOTE:</w:t>
        </w:r>
        <w:r w:rsidRPr="00B70E3E" w:rsidDel="00AC2DE0">
          <w:tab/>
          <w:t xml:space="preserve">Clause 11.2.1.27 requires information to be in a programmatically determinable form in order for the language of software to be determined. Clause 5.1.3.14 addresses the need to ensure that the user is presented with information in an appropriate language. </w:t>
        </w:r>
      </w:moveFrom>
    </w:p>
    <w:moveFromRangeEnd w:id="4472"/>
    <w:p w14:paraId="79051491" w14:textId="77777777" w:rsidR="00E84BB6" w:rsidRPr="00B70E3E" w:rsidDel="008F6381" w:rsidRDefault="00E84BB6" w:rsidP="00E84BB6">
      <w:pPr>
        <w:pStyle w:val="Heading4"/>
        <w:rPr>
          <w:del w:id="4478" w:author="Loïc Martínez Normand" w:date="2017-09-07T00:07:00Z"/>
        </w:rPr>
      </w:pPr>
      <w:del w:id="4479" w:author="Loïc Martínez Normand" w:date="2017-09-07T00:07:00Z">
        <w:r w:rsidRPr="00B70E3E" w:rsidDel="008F6381">
          <w:delText>11.2.2.28</w:delText>
        </w:r>
        <w:r w:rsidRPr="00B70E3E" w:rsidDel="008F6381">
          <w:tab/>
          <w:delText>Empty clause</w:delText>
        </w:r>
      </w:del>
    </w:p>
    <w:p w14:paraId="52F3058C" w14:textId="77777777" w:rsidR="00E84BB6" w:rsidRPr="00B70E3E" w:rsidDel="008F6381" w:rsidRDefault="00E84BB6" w:rsidP="00E84BB6">
      <w:pPr>
        <w:rPr>
          <w:del w:id="4480" w:author="Loïc Martínez Normand" w:date="2017-09-07T00:07:00Z"/>
        </w:rPr>
      </w:pPr>
      <w:del w:id="4481" w:author="Loïc Martínez Normand" w:date="2017-09-07T00:07:00Z">
        <w:r w:rsidRPr="00B70E3E" w:rsidDel="008F6381">
          <w:delText>This clause contains no requirements. It is included to align the numbering of related sub-clauses in clauses 9.2, 10.2 and 11.2.</w:delText>
        </w:r>
      </w:del>
    </w:p>
    <w:p w14:paraId="5028A3E6" w14:textId="77777777" w:rsidR="00E84BB6" w:rsidRPr="00B70E3E" w:rsidDel="008F6381" w:rsidRDefault="00E84BB6" w:rsidP="00E84BB6">
      <w:pPr>
        <w:pStyle w:val="Heading4"/>
        <w:rPr>
          <w:del w:id="4482" w:author="Loïc Martínez Normand" w:date="2017-09-07T00:08:00Z"/>
        </w:rPr>
      </w:pPr>
      <w:del w:id="4483" w:author="Loïc Martínez Normand" w:date="2017-09-07T00:08:00Z">
        <w:r w:rsidRPr="00B70E3E" w:rsidDel="008F6381">
          <w:delText>11.2.2.29</w:delText>
        </w:r>
        <w:r w:rsidRPr="00B70E3E" w:rsidDel="008F6381">
          <w:tab/>
          <w:delText>Empty clause</w:delText>
        </w:r>
      </w:del>
    </w:p>
    <w:p w14:paraId="422498CE" w14:textId="77777777" w:rsidR="00E84BB6" w:rsidRPr="00B70E3E" w:rsidDel="008F6381" w:rsidRDefault="00E84BB6" w:rsidP="00E84BB6">
      <w:pPr>
        <w:rPr>
          <w:del w:id="4484" w:author="Loïc Martínez Normand" w:date="2017-09-07T00:08:00Z"/>
        </w:rPr>
      </w:pPr>
      <w:del w:id="4485" w:author="Loïc Martínez Normand" w:date="2017-09-07T00:08:00Z">
        <w:r w:rsidRPr="00B70E3E" w:rsidDel="008F6381">
          <w:delText>This clause contains no requirements. It is included to align the numbering of related sub-clauses in clauses 9.2, 10.2 and 11.2.</w:delText>
        </w:r>
      </w:del>
    </w:p>
    <w:p w14:paraId="1106E00B" w14:textId="77777777" w:rsidR="00E84BB6" w:rsidRPr="00B70E3E" w:rsidDel="000F5AAA" w:rsidRDefault="00E84BB6" w:rsidP="00E84BB6">
      <w:pPr>
        <w:pStyle w:val="Heading4"/>
        <w:rPr>
          <w:del w:id="4486" w:author="Loïc Martínez Normand" w:date="2017-09-07T00:08:00Z"/>
        </w:rPr>
      </w:pPr>
      <w:del w:id="4487" w:author="Loïc Martínez Normand" w:date="2017-09-07T00:08:00Z">
        <w:r w:rsidRPr="00B70E3E" w:rsidDel="000F5AAA">
          <w:delText>11.2.2.30</w:delText>
        </w:r>
        <w:r w:rsidRPr="00B70E3E" w:rsidDel="000F5AAA">
          <w:tab/>
          <w:delText>Empty clause</w:delText>
        </w:r>
      </w:del>
    </w:p>
    <w:p w14:paraId="4FCDCB3B" w14:textId="77777777" w:rsidR="00E84BB6" w:rsidRPr="00B70E3E" w:rsidDel="000F5AAA" w:rsidRDefault="00E84BB6" w:rsidP="00E84BB6">
      <w:pPr>
        <w:rPr>
          <w:del w:id="4488" w:author="Loïc Martínez Normand" w:date="2017-09-07T00:08:00Z"/>
        </w:rPr>
      </w:pPr>
      <w:del w:id="4489" w:author="Loïc Martínez Normand" w:date="2017-09-07T00:08:00Z">
        <w:r w:rsidRPr="00B70E3E" w:rsidDel="000F5AAA">
          <w:delText>This clause contains no requirements. It is included to align the numbering of related sub-clauses in clauses 9.2, 10.2 and 11.2.</w:delText>
        </w:r>
      </w:del>
    </w:p>
    <w:p w14:paraId="24FA69FB" w14:textId="77777777" w:rsidR="00E84BB6" w:rsidRPr="00B70E3E" w:rsidDel="000F5AAA" w:rsidRDefault="00E84BB6" w:rsidP="00E84BB6">
      <w:pPr>
        <w:pStyle w:val="Heading4"/>
        <w:rPr>
          <w:del w:id="4490" w:author="Loïc Martínez Normand" w:date="2017-09-07T00:09:00Z"/>
        </w:rPr>
      </w:pPr>
      <w:del w:id="4491" w:author="Loïc Martínez Normand" w:date="2017-09-07T00:09:00Z">
        <w:r w:rsidRPr="00B70E3E" w:rsidDel="000F5AAA">
          <w:delText>11.2.2.31</w:delText>
        </w:r>
        <w:r w:rsidRPr="00B70E3E" w:rsidDel="000F5AAA">
          <w:tab/>
          <w:delText>Empty clause</w:delText>
        </w:r>
      </w:del>
    </w:p>
    <w:p w14:paraId="35C089F7" w14:textId="77777777" w:rsidR="00E84BB6" w:rsidRPr="00B70E3E" w:rsidDel="000F5AAA" w:rsidRDefault="00E84BB6" w:rsidP="00E84BB6">
      <w:pPr>
        <w:rPr>
          <w:del w:id="4492" w:author="Loïc Martínez Normand" w:date="2017-09-07T00:09:00Z"/>
        </w:rPr>
      </w:pPr>
      <w:del w:id="4493" w:author="Loïc Martínez Normand" w:date="2017-09-07T00:09:00Z">
        <w:r w:rsidRPr="00B70E3E" w:rsidDel="000F5AAA">
          <w:delText>This clause contains no requirements. It is included to align the numbering of related sub-clauses in clauses 9.2, 10.2 and 11.2.</w:delText>
        </w:r>
      </w:del>
    </w:p>
    <w:p w14:paraId="3679A305" w14:textId="77777777" w:rsidR="00E84BB6" w:rsidRPr="00B70E3E" w:rsidDel="000F5AAA" w:rsidRDefault="00E84BB6" w:rsidP="00E84BB6">
      <w:pPr>
        <w:pStyle w:val="Heading4"/>
        <w:rPr>
          <w:del w:id="4494" w:author="Loïc Martínez Normand" w:date="2017-09-07T00:09:00Z"/>
        </w:rPr>
      </w:pPr>
      <w:del w:id="4495" w:author="Loïc Martínez Normand" w:date="2017-09-07T00:09:00Z">
        <w:r w:rsidRPr="00B70E3E" w:rsidDel="000F5AAA">
          <w:delText>11.2.2.32</w:delText>
        </w:r>
        <w:r w:rsidRPr="00B70E3E" w:rsidDel="000F5AAA">
          <w:tab/>
          <w:delText>Empty clause</w:delText>
        </w:r>
      </w:del>
    </w:p>
    <w:p w14:paraId="736FCBEF" w14:textId="77777777" w:rsidR="00E84BB6" w:rsidRPr="00B70E3E" w:rsidDel="000F5AAA" w:rsidRDefault="00E84BB6" w:rsidP="00E84BB6">
      <w:pPr>
        <w:rPr>
          <w:del w:id="4496" w:author="Loïc Martínez Normand" w:date="2017-09-07T00:09:00Z"/>
        </w:rPr>
      </w:pPr>
      <w:del w:id="4497" w:author="Loïc Martínez Normand" w:date="2017-09-07T00:09:00Z">
        <w:r w:rsidRPr="00B70E3E" w:rsidDel="000F5AAA">
          <w:delText>This clause contains no requirements. It is included to align the numbering of related sub-clauses in clauses 9.2, 10.2 and 11.2.</w:delText>
        </w:r>
      </w:del>
    </w:p>
    <w:p w14:paraId="22EF76DA" w14:textId="77777777" w:rsidR="00E84BB6" w:rsidRPr="00B70E3E" w:rsidDel="000F5AAA" w:rsidRDefault="00E84BB6" w:rsidP="00E84BB6">
      <w:pPr>
        <w:pStyle w:val="Heading4"/>
        <w:rPr>
          <w:moveFrom w:id="4498" w:author="Loïc Martínez Normand" w:date="2017-09-07T00:10:00Z"/>
        </w:rPr>
      </w:pPr>
      <w:moveFromRangeStart w:id="4499" w:author="Loïc Martínez Normand" w:date="2017-09-07T00:10:00Z" w:name="move492506341"/>
      <w:moveFrom w:id="4500" w:author="Loïc Martínez Normand" w:date="2017-09-07T00:10:00Z">
        <w:r w:rsidRPr="00B70E3E" w:rsidDel="000F5AAA">
          <w:t>11.2.2.33</w:t>
        </w:r>
        <w:r w:rsidRPr="00B70E3E" w:rsidDel="000F5AAA">
          <w:tab/>
          <w:t>Error Identification</w:t>
        </w:r>
      </w:moveFrom>
    </w:p>
    <w:p w14:paraId="57AF59BE" w14:textId="77777777" w:rsidR="00E84BB6" w:rsidRPr="00B70E3E" w:rsidDel="000F5AAA" w:rsidRDefault="00E84BB6" w:rsidP="00E84BB6">
      <w:pPr>
        <w:rPr>
          <w:moveFrom w:id="4501" w:author="Loïc Martínez Normand" w:date="2017-09-07T00:10:00Z"/>
        </w:rPr>
      </w:pPr>
      <w:moveFrom w:id="4502" w:author="Loïc Martínez Normand" w:date="2017-09-07T00:10:00Z">
        <w:r w:rsidRPr="00B70E3E" w:rsidDel="000F5AAA">
          <w:t>Where ICT is non-web software that provides a user interface which is closed to assistive technologies for screen reading, it shall meet requirement 5.1.3.15 (Non-visual error identification).</w:t>
        </w:r>
      </w:moveFrom>
    </w:p>
    <w:p w14:paraId="7D12B1F9" w14:textId="77777777" w:rsidR="00E84BB6" w:rsidRPr="00B70E3E" w:rsidDel="000F5AAA" w:rsidRDefault="00E84BB6" w:rsidP="00E84BB6">
      <w:pPr>
        <w:pStyle w:val="NO"/>
        <w:rPr>
          <w:moveFrom w:id="4503" w:author="Loïc Martínez Normand" w:date="2017-09-07T00:10:00Z"/>
        </w:rPr>
      </w:pPr>
      <w:moveFrom w:id="4504" w:author="Loïc Martínez Normand" w:date="2017-09-07T00:10:00Z">
        <w:r w:rsidRPr="00B70E3E" w:rsidDel="000F5AAA">
          <w:t>NOTE:</w:t>
        </w:r>
        <w:r w:rsidRPr="00B70E3E" w:rsidDel="000F5AAA">
          <w:tab/>
          <w:t xml:space="preserve">While it is important for errors that can be detected to be described to the user, clause 11.2.1.33 requires this information to be provided in text, as defined in WCAG 2.0. Clause 5.1.3.15 addresses the same need to describe errors to users. </w:t>
        </w:r>
      </w:moveFrom>
    </w:p>
    <w:moveFromRangeEnd w:id="4499"/>
    <w:p w14:paraId="5142A97F" w14:textId="77777777" w:rsidR="00E84BB6" w:rsidRPr="00B70E3E" w:rsidDel="003B4167" w:rsidRDefault="00E84BB6" w:rsidP="00E84BB6">
      <w:pPr>
        <w:pStyle w:val="Heading4"/>
        <w:rPr>
          <w:del w:id="4505" w:author="Loïc Martínez Normand" w:date="2017-09-07T00:11:00Z"/>
        </w:rPr>
      </w:pPr>
      <w:del w:id="4506" w:author="Loïc Martínez Normand" w:date="2017-09-07T00:11:00Z">
        <w:r w:rsidRPr="00B70E3E" w:rsidDel="003B4167">
          <w:delText>11.2.2.34</w:delText>
        </w:r>
        <w:r w:rsidRPr="00B70E3E" w:rsidDel="003B4167">
          <w:tab/>
          <w:delText>Empty clause</w:delText>
        </w:r>
      </w:del>
    </w:p>
    <w:p w14:paraId="056D59B6" w14:textId="77777777" w:rsidR="00E84BB6" w:rsidRPr="00B70E3E" w:rsidDel="003B4167" w:rsidRDefault="00E84BB6" w:rsidP="00E84BB6">
      <w:pPr>
        <w:rPr>
          <w:del w:id="4507" w:author="Loïc Martínez Normand" w:date="2017-09-07T00:11:00Z"/>
        </w:rPr>
      </w:pPr>
      <w:del w:id="4508" w:author="Loïc Martínez Normand" w:date="2017-09-07T00:11:00Z">
        <w:r w:rsidRPr="00B70E3E" w:rsidDel="003B4167">
          <w:delText>This clause contains no requirements. It is included to align the numbering of related sub-clauses in clauses 9.2, 10.2 and 11.2.</w:delText>
        </w:r>
      </w:del>
    </w:p>
    <w:p w14:paraId="4F175629" w14:textId="77777777" w:rsidR="00E84BB6" w:rsidRPr="00B70E3E" w:rsidDel="003B4167" w:rsidRDefault="00E84BB6" w:rsidP="00E84BB6">
      <w:pPr>
        <w:pStyle w:val="Heading4"/>
        <w:rPr>
          <w:del w:id="4509" w:author="Loïc Martínez Normand" w:date="2017-09-07T00:11:00Z"/>
        </w:rPr>
      </w:pPr>
      <w:del w:id="4510" w:author="Loïc Martínez Normand" w:date="2017-09-07T00:11:00Z">
        <w:r w:rsidRPr="00B70E3E" w:rsidDel="003B4167">
          <w:lastRenderedPageBreak/>
          <w:delText>11.2.2.35</w:delText>
        </w:r>
        <w:r w:rsidRPr="00B70E3E" w:rsidDel="003B4167">
          <w:tab/>
          <w:delText>Empty clause</w:delText>
        </w:r>
      </w:del>
    </w:p>
    <w:p w14:paraId="4D5141D4" w14:textId="77777777" w:rsidR="00E84BB6" w:rsidRPr="00B70E3E" w:rsidDel="003B4167" w:rsidRDefault="00E84BB6" w:rsidP="00E84BB6">
      <w:pPr>
        <w:rPr>
          <w:del w:id="4511" w:author="Loïc Martínez Normand" w:date="2017-09-07T00:11:00Z"/>
        </w:rPr>
      </w:pPr>
      <w:del w:id="4512" w:author="Loïc Martínez Normand" w:date="2017-09-07T00:11:00Z">
        <w:r w:rsidRPr="00B70E3E" w:rsidDel="003B4167">
          <w:delText>This clause contains no requirements. It is included to align the numbering of related sub-clauses in clauses 9.2, 10.2 and 11.2.</w:delText>
        </w:r>
      </w:del>
    </w:p>
    <w:p w14:paraId="4157412D" w14:textId="77777777" w:rsidR="00E84BB6" w:rsidRPr="00B70E3E" w:rsidDel="003B4167" w:rsidRDefault="00E84BB6" w:rsidP="00E84BB6">
      <w:pPr>
        <w:pStyle w:val="Heading4"/>
        <w:rPr>
          <w:del w:id="4513" w:author="Loïc Martínez Normand" w:date="2017-09-07T00:12:00Z"/>
        </w:rPr>
      </w:pPr>
      <w:del w:id="4514" w:author="Loïc Martínez Normand" w:date="2017-09-07T00:12:00Z">
        <w:r w:rsidRPr="00B70E3E" w:rsidDel="003B4167">
          <w:delText>11.2.2.36</w:delText>
        </w:r>
        <w:r w:rsidRPr="00B70E3E" w:rsidDel="003B4167">
          <w:tab/>
          <w:delText>Empty clause</w:delText>
        </w:r>
      </w:del>
    </w:p>
    <w:p w14:paraId="4B6C290C" w14:textId="77777777" w:rsidR="00E84BB6" w:rsidRPr="00B70E3E" w:rsidDel="003B4167" w:rsidRDefault="00E84BB6" w:rsidP="00E84BB6">
      <w:pPr>
        <w:rPr>
          <w:del w:id="4515" w:author="Loïc Martínez Normand" w:date="2017-09-07T00:12:00Z"/>
        </w:rPr>
      </w:pPr>
      <w:del w:id="4516" w:author="Loïc Martínez Normand" w:date="2017-09-07T00:12:00Z">
        <w:r w:rsidRPr="00B70E3E" w:rsidDel="003B4167">
          <w:delText>This clause contains no requirements. It is included to align the numbering of related sub-clauses in clauses 9.2, 10.2 and 11.2.</w:delText>
        </w:r>
      </w:del>
    </w:p>
    <w:p w14:paraId="0F6F9910" w14:textId="77777777" w:rsidR="00E84BB6" w:rsidRPr="00B70E3E" w:rsidDel="003B4167" w:rsidRDefault="00E84BB6" w:rsidP="00E84BB6">
      <w:pPr>
        <w:pStyle w:val="Heading4"/>
        <w:rPr>
          <w:moveFrom w:id="4517" w:author="Loïc Martínez Normand" w:date="2017-09-07T00:12:00Z"/>
        </w:rPr>
      </w:pPr>
      <w:moveFromRangeStart w:id="4518" w:author="Loïc Martínez Normand" w:date="2017-09-07T00:12:00Z" w:name="move492506505"/>
      <w:moveFrom w:id="4519" w:author="Loïc Martínez Normand" w:date="2017-09-07T00:12:00Z">
        <w:r w:rsidRPr="00B70E3E" w:rsidDel="003B4167">
          <w:t>11.2.2.37</w:t>
        </w:r>
        <w:r w:rsidRPr="00B70E3E" w:rsidDel="003B4167">
          <w:tab/>
          <w:t>Parsing</w:t>
        </w:r>
      </w:moveFrom>
    </w:p>
    <w:p w14:paraId="474FBD46" w14:textId="77777777" w:rsidR="00E84BB6" w:rsidRPr="00B70E3E" w:rsidDel="003B4167" w:rsidRDefault="00E84BB6" w:rsidP="00E84BB6">
      <w:pPr>
        <w:rPr>
          <w:moveFrom w:id="4520" w:author="Loïc Martínez Normand" w:date="2017-09-07T00:12:00Z"/>
        </w:rPr>
      </w:pPr>
      <w:moveFrom w:id="4521" w:author="Loïc Martínez Normand" w:date="2017-09-07T00:12:00Z">
        <w:r w:rsidRPr="00B70E3E" w:rsidDel="003B4167">
          <w:t>Where ICT is non-web software that provides a user interface which is closed to all assistive technology it shall not have to meet the "Parsing" success criterion in Table 11.37 because the intent of this success criterion is to provide consistency so that different user agents or assistive technologies will yield the same result.</w:t>
        </w:r>
      </w:moveFrom>
    </w:p>
    <w:moveFromRangeEnd w:id="4518"/>
    <w:p w14:paraId="591D04B0" w14:textId="77777777" w:rsidR="000C1A67" w:rsidRPr="00B70E3E" w:rsidDel="00C56A2D" w:rsidRDefault="000C1A67" w:rsidP="000C1A67">
      <w:pPr>
        <w:rPr>
          <w:del w:id="4522" w:author="Dave" w:date="2017-12-21T16:06:00Z"/>
        </w:rPr>
      </w:pPr>
    </w:p>
    <w:p w14:paraId="4949C11C" w14:textId="77777777" w:rsidR="0098090C" w:rsidRPr="00B70E3E" w:rsidRDefault="0098090C" w:rsidP="00BF76E0">
      <w:pPr>
        <w:pStyle w:val="Heading2"/>
      </w:pPr>
      <w:bookmarkStart w:id="4523" w:name="_Toc372010225"/>
      <w:bookmarkStart w:id="4524" w:name="_Toc379382595"/>
      <w:bookmarkStart w:id="4525" w:name="_Toc379383295"/>
      <w:bookmarkStart w:id="4526" w:name="_Toc503731043"/>
      <w:r w:rsidRPr="00B70E3E">
        <w:t>11.3</w:t>
      </w:r>
      <w:r w:rsidRPr="00B70E3E">
        <w:tab/>
        <w:t>Interoperability with assistive technology</w:t>
      </w:r>
      <w:bookmarkEnd w:id="4523"/>
      <w:bookmarkEnd w:id="4524"/>
      <w:bookmarkEnd w:id="4525"/>
      <w:bookmarkEnd w:id="4526"/>
    </w:p>
    <w:p w14:paraId="2D821B9A" w14:textId="77777777" w:rsidR="0098090C" w:rsidRPr="00B70E3E" w:rsidRDefault="0098090C" w:rsidP="00BF76E0">
      <w:pPr>
        <w:pStyle w:val="Heading3"/>
      </w:pPr>
      <w:bookmarkStart w:id="4527" w:name="_Toc372010226"/>
      <w:bookmarkStart w:id="4528" w:name="_Toc379382596"/>
      <w:bookmarkStart w:id="4529" w:name="_Toc379383296"/>
      <w:bookmarkStart w:id="4530" w:name="_Toc503731044"/>
      <w:r w:rsidRPr="00B70E3E">
        <w:t>11.3.1</w:t>
      </w:r>
      <w:r w:rsidRPr="00B70E3E">
        <w:tab/>
        <w:t>Closed functionality</w:t>
      </w:r>
      <w:bookmarkEnd w:id="4527"/>
      <w:bookmarkEnd w:id="4528"/>
      <w:bookmarkEnd w:id="4529"/>
      <w:bookmarkEnd w:id="4530"/>
    </w:p>
    <w:p w14:paraId="7369A0E8" w14:textId="77777777" w:rsidR="0098090C" w:rsidRPr="00B70E3E" w:rsidRDefault="0098090C" w:rsidP="0098090C">
      <w:r w:rsidRPr="00B70E3E">
        <w:t>Where the closed functionality of</w:t>
      </w:r>
      <w:r w:rsidRPr="00B70E3E" w:rsidDel="00286D1B">
        <w:t xml:space="preserve"> </w:t>
      </w:r>
      <w:r w:rsidRPr="00B70E3E">
        <w:t>software conforms to clause 5.1 (Closed functionality) it shall not be required to conform with clause 11.3.2 to clause 11.3.17.</w:t>
      </w:r>
    </w:p>
    <w:p w14:paraId="364EECCD" w14:textId="77777777" w:rsidR="0098090C" w:rsidRPr="00B70E3E" w:rsidRDefault="0098090C" w:rsidP="00BF76E0">
      <w:pPr>
        <w:pStyle w:val="Heading3"/>
      </w:pPr>
      <w:bookmarkStart w:id="4531" w:name="_Toc372010227"/>
      <w:bookmarkStart w:id="4532" w:name="_Toc379382597"/>
      <w:bookmarkStart w:id="4533" w:name="_Toc379383297"/>
      <w:bookmarkStart w:id="4534" w:name="_Toc503731045"/>
      <w:r w:rsidRPr="00B70E3E">
        <w:t>11.3.2</w:t>
      </w:r>
      <w:r w:rsidRPr="00B70E3E">
        <w:tab/>
        <w:t>Accessibility services</w:t>
      </w:r>
      <w:bookmarkEnd w:id="4531"/>
      <w:bookmarkEnd w:id="4532"/>
      <w:bookmarkEnd w:id="4533"/>
      <w:bookmarkEnd w:id="4534"/>
    </w:p>
    <w:p w14:paraId="0CDF4C84" w14:textId="77777777" w:rsidR="0098090C" w:rsidRPr="00B70E3E" w:rsidRDefault="0098090C" w:rsidP="0098090C">
      <w:pPr>
        <w:keepNext/>
        <w:keepLines/>
        <w:spacing w:before="120"/>
        <w:ind w:left="1418" w:hanging="1418"/>
        <w:outlineLvl w:val="3"/>
        <w:rPr>
          <w:rFonts w:ascii="Arial" w:hAnsi="Arial"/>
          <w:sz w:val="24"/>
        </w:rPr>
      </w:pPr>
      <w:bookmarkStart w:id="4535" w:name="_Toc379382598"/>
      <w:bookmarkStart w:id="4536" w:name="_Toc379383298"/>
      <w:bookmarkStart w:id="4537" w:name="_Toc503731046"/>
      <w:bookmarkStart w:id="4538" w:name="_Toc372010228"/>
      <w:r w:rsidRPr="00B70E3E">
        <w:rPr>
          <w:rStyle w:val="Heading4Char"/>
        </w:rPr>
        <w:t>11.3.2.1</w:t>
      </w:r>
      <w:r w:rsidRPr="00B70E3E">
        <w:rPr>
          <w:rStyle w:val="Heading4Char"/>
        </w:rPr>
        <w:tab/>
        <w:t>Platform accessibility service support for software that provides a user</w:t>
      </w:r>
      <w:bookmarkEnd w:id="4535"/>
      <w:bookmarkEnd w:id="4536"/>
      <w:bookmarkEnd w:id="4537"/>
      <w:r w:rsidRPr="00B70E3E">
        <w:rPr>
          <w:rFonts w:ascii="Arial" w:hAnsi="Arial"/>
          <w:sz w:val="24"/>
        </w:rPr>
        <w:t xml:space="preserve"> interface</w:t>
      </w:r>
      <w:bookmarkEnd w:id="4538"/>
    </w:p>
    <w:p w14:paraId="6D8727D6" w14:textId="77777777" w:rsidR="0098090C" w:rsidRPr="00B70E3E" w:rsidRDefault="0098090C" w:rsidP="0098090C">
      <w:r w:rsidRPr="00B70E3E">
        <w:t>Platform software shall provide a set of documented platform services that enable software that provides a user interface running on the platform software to interoperate with assistive technology.</w:t>
      </w:r>
    </w:p>
    <w:p w14:paraId="75102C4F" w14:textId="77777777" w:rsidR="0098090C" w:rsidRPr="00B70E3E" w:rsidRDefault="0098090C" w:rsidP="0098090C">
      <w:r w:rsidRPr="00B70E3E">
        <w:t>Platform software should support requirements 11.3.2.5 to 11.3.2.17</w:t>
      </w:r>
      <w:r w:rsidR="006D20B4" w:rsidRPr="00B70E3E">
        <w:t xml:space="preserve"> except </w:t>
      </w:r>
      <w:r w:rsidR="00CF3FE8" w:rsidRPr="00B70E3E">
        <w:t xml:space="preserve">that, </w:t>
      </w:r>
      <w:r w:rsidR="006D20B4" w:rsidRPr="00B70E3E">
        <w:t>where a user interface concept that corresponds to one of the clauses 11.3.2.5 to 11.3.2.17 is not supported within the software environment, the</w:t>
      </w:r>
      <w:r w:rsidR="00CF3FE8" w:rsidRPr="00B70E3E">
        <w:t>se</w:t>
      </w:r>
      <w:r w:rsidR="006D20B4" w:rsidRPr="00B70E3E">
        <w:t xml:space="preserve"> requirement</w:t>
      </w:r>
      <w:r w:rsidR="00CF3FE8" w:rsidRPr="00B70E3E">
        <w:t>s</w:t>
      </w:r>
      <w:r w:rsidR="006D20B4" w:rsidRPr="00B70E3E">
        <w:t xml:space="preserve"> </w:t>
      </w:r>
      <w:r w:rsidR="00CF3FE8" w:rsidRPr="00B70E3E">
        <w:t>are</w:t>
      </w:r>
      <w:r w:rsidR="006D20B4" w:rsidRPr="00B70E3E">
        <w:t xml:space="preserve"> not applicable. For example, selection attributes from 11.3.2.14 (Modification of focus and selection attributes) may not exist in environments that do not allow selection, which is most commonly associated with copy and paste.</w:t>
      </w:r>
    </w:p>
    <w:p w14:paraId="0880BE60" w14:textId="77777777" w:rsidR="0098090C" w:rsidRPr="00B70E3E" w:rsidRDefault="0098090C" w:rsidP="004E2602">
      <w:pPr>
        <w:pStyle w:val="NO"/>
      </w:pPr>
      <w:r w:rsidRPr="00B70E3E">
        <w:t>NOTE 1:</w:t>
      </w:r>
      <w:r w:rsidRPr="00B70E3E">
        <w:tab/>
        <w:t>These define the minimum functionality of software providing user interfaces when using platform services.</w:t>
      </w:r>
    </w:p>
    <w:p w14:paraId="4E141D19" w14:textId="77777777" w:rsidR="0098090C" w:rsidRPr="00B70E3E" w:rsidRDefault="0098090C" w:rsidP="004E2602">
      <w:pPr>
        <w:pStyle w:val="NO"/>
      </w:pPr>
      <w:r w:rsidRPr="00B70E3E">
        <w:t xml:space="preserve">NOTE </w:t>
      </w:r>
      <w:r w:rsidR="006D20B4" w:rsidRPr="00B70E3E">
        <w:t>2</w:t>
      </w:r>
      <w:r w:rsidRPr="00B70E3E">
        <w:t>:</w:t>
      </w:r>
      <w:r w:rsidRPr="00B70E3E">
        <w:tab/>
        <w:t xml:space="preserve">In some platforms these services may be called accessibility services, but in some other platforms these services may be provided as part of the user interface services. </w:t>
      </w:r>
    </w:p>
    <w:p w14:paraId="74AD3912" w14:textId="77777777" w:rsidR="0098090C" w:rsidRPr="00B70E3E" w:rsidRDefault="0098090C" w:rsidP="004E2602">
      <w:pPr>
        <w:pStyle w:val="NO"/>
      </w:pPr>
      <w:r w:rsidRPr="00B70E3E">
        <w:t xml:space="preserve">NOTE </w:t>
      </w:r>
      <w:r w:rsidR="006D20B4" w:rsidRPr="00B70E3E">
        <w:t>3</w:t>
      </w:r>
      <w:r w:rsidRPr="00B70E3E">
        <w:t>:</w:t>
      </w:r>
      <w:r w:rsidRPr="00B70E3E">
        <w:tab/>
        <w:t>User interface services that provide accessibility support by default are considered to be part of the services provided to conform to this clause (</w:t>
      </w:r>
      <w:r w:rsidR="00C52916" w:rsidRPr="00B70E3E">
        <w:t>e.g</w:t>
      </w:r>
      <w:r w:rsidRPr="00B70E3E">
        <w:t>. the service for creating a new user interface element provides role, state, boundary, name and description).</w:t>
      </w:r>
    </w:p>
    <w:p w14:paraId="34736472" w14:textId="77777777" w:rsidR="0098090C" w:rsidRPr="00B70E3E" w:rsidRDefault="0098090C" w:rsidP="004E2602">
      <w:pPr>
        <w:pStyle w:val="NO"/>
      </w:pPr>
      <w:r w:rsidRPr="00B70E3E">
        <w:t xml:space="preserve">NOTE </w:t>
      </w:r>
      <w:r w:rsidR="006D20B4" w:rsidRPr="00B70E3E">
        <w:t>4</w:t>
      </w:r>
      <w:r w:rsidRPr="00B70E3E">
        <w:t>:</w:t>
      </w:r>
      <w:r w:rsidRPr="00B70E3E">
        <w:tab/>
        <w:t>To comply with this requirement the platform software can provide its own set of services or expose the services provided by its underlying platform layers, if those services conform to this requirement.</w:t>
      </w:r>
    </w:p>
    <w:p w14:paraId="49E13B76" w14:textId="77777777" w:rsidR="0098090C" w:rsidRPr="00B70E3E" w:rsidRDefault="0098090C" w:rsidP="004E2602">
      <w:pPr>
        <w:pStyle w:val="NO"/>
      </w:pPr>
      <w:r w:rsidRPr="00B70E3E">
        <w:t xml:space="preserve">NOTE </w:t>
      </w:r>
      <w:r w:rsidR="006D20B4" w:rsidRPr="00B70E3E">
        <w:t>5</w:t>
      </w:r>
      <w:r w:rsidR="00FB2ACF" w:rsidRPr="00B70E3E">
        <w:t>:</w:t>
      </w:r>
      <w:r w:rsidRPr="00B70E3E">
        <w:tab/>
        <w:t>Within specific programming environments, the technical attributes associated with the user interface properties described in clauses 11.3.2.5 to 11.3.2.17 might have different names tha</w:t>
      </w:r>
      <w:r w:rsidR="00453D8E" w:rsidRPr="00B70E3E">
        <w:t>n those used within the clauses.</w:t>
      </w:r>
    </w:p>
    <w:p w14:paraId="60B2F3BC" w14:textId="77777777" w:rsidR="0098090C" w:rsidRPr="00B70E3E" w:rsidRDefault="0098090C" w:rsidP="00BF76E0">
      <w:pPr>
        <w:pStyle w:val="Heading4"/>
      </w:pPr>
      <w:bookmarkStart w:id="4539" w:name="_Toc372010229"/>
      <w:bookmarkStart w:id="4540" w:name="_Toc379382599"/>
      <w:bookmarkStart w:id="4541" w:name="_Toc379383299"/>
      <w:bookmarkStart w:id="4542" w:name="_Toc503731047"/>
      <w:r w:rsidRPr="00B70E3E">
        <w:lastRenderedPageBreak/>
        <w:t>11.3.2.2</w:t>
      </w:r>
      <w:r w:rsidRPr="00B70E3E">
        <w:tab/>
        <w:t>Platform accessibility service support for assistive technologies</w:t>
      </w:r>
      <w:bookmarkEnd w:id="4539"/>
      <w:bookmarkEnd w:id="4540"/>
      <w:bookmarkEnd w:id="4541"/>
      <w:bookmarkEnd w:id="4542"/>
    </w:p>
    <w:p w14:paraId="4C3D5348" w14:textId="77777777" w:rsidR="0098090C" w:rsidRPr="00B70E3E" w:rsidRDefault="0098090C" w:rsidP="0098090C">
      <w:pPr>
        <w:keepNext/>
        <w:keepLines/>
      </w:pPr>
      <w:r w:rsidRPr="00B70E3E">
        <w:t>Platform software shall provide a set of documented platform accessibility services that enable assistive technology to interoperate with software that provides a user interface running on the platform software.</w:t>
      </w:r>
    </w:p>
    <w:p w14:paraId="67B0BEC8" w14:textId="77777777" w:rsidR="0098090C" w:rsidRPr="00B70E3E" w:rsidRDefault="0098090C" w:rsidP="0098090C">
      <w:r w:rsidRPr="00B70E3E">
        <w:t>Platform software should support the requirements of clauses 11.3.2.5 to 11.3.2.17</w:t>
      </w:r>
      <w:r w:rsidR="006D20B4" w:rsidRPr="00B70E3E">
        <w:t xml:space="preserve"> except </w:t>
      </w:r>
      <w:r w:rsidR="00CF3FE8" w:rsidRPr="00B70E3E">
        <w:t xml:space="preserve">that, </w:t>
      </w:r>
      <w:r w:rsidR="006D20B4" w:rsidRPr="00B70E3E">
        <w:t>where a user interface concept that corresponds to one of the clauses 11.3.2.5 to 11.3.2.17 is not supported within the software environment, th</w:t>
      </w:r>
      <w:r w:rsidR="00CF3FE8" w:rsidRPr="00B70E3E">
        <w:t>es</w:t>
      </w:r>
      <w:r w:rsidR="006D20B4" w:rsidRPr="00B70E3E">
        <w:t xml:space="preserve">e requirement </w:t>
      </w:r>
      <w:r w:rsidR="00CF3FE8" w:rsidRPr="00B70E3E">
        <w:t>are</w:t>
      </w:r>
      <w:r w:rsidR="006D20B4" w:rsidRPr="00B70E3E">
        <w:t xml:space="preserve"> not applicable. For example, selection attributes from 11.3.2.14 (Modification of focus and selection attributes) may not exist in environments that do not allow selection, which is most commonly associated with copy and paste</w:t>
      </w:r>
      <w:r w:rsidRPr="00B70E3E">
        <w:t>.</w:t>
      </w:r>
    </w:p>
    <w:p w14:paraId="0293DF65" w14:textId="77777777" w:rsidR="0098090C" w:rsidRPr="00B70E3E" w:rsidRDefault="0098090C" w:rsidP="00453D8E">
      <w:pPr>
        <w:pStyle w:val="NO"/>
      </w:pPr>
      <w:r w:rsidRPr="00B70E3E">
        <w:t>NOTE 1:</w:t>
      </w:r>
      <w:r w:rsidRPr="00B70E3E">
        <w:tab/>
        <w:t>These define the minimum functionality available to assistive technologies when using platform services.</w:t>
      </w:r>
    </w:p>
    <w:p w14:paraId="7DEDC5E8" w14:textId="77777777" w:rsidR="0098090C" w:rsidRPr="00B70E3E" w:rsidRDefault="0098090C" w:rsidP="00453D8E">
      <w:pPr>
        <w:pStyle w:val="NO"/>
      </w:pPr>
      <w:r w:rsidRPr="00B70E3E">
        <w:t>NOTE 2:</w:t>
      </w:r>
      <w:r w:rsidRPr="00B70E3E">
        <w:tab/>
        <w:t xml:space="preserve">The definition of platform in 3.1 applies to software that provides services to other software, including but not limited to, operating systems, </w:t>
      </w:r>
      <w:r w:rsidR="00F63D40" w:rsidRPr="00B70E3E">
        <w:t xml:space="preserve">web </w:t>
      </w:r>
      <w:r w:rsidRPr="00B70E3E">
        <w:t>browsers, virtual machines.</w:t>
      </w:r>
    </w:p>
    <w:p w14:paraId="25CE5989" w14:textId="77777777" w:rsidR="0098090C" w:rsidRPr="00B70E3E" w:rsidRDefault="0098090C" w:rsidP="00453D8E">
      <w:pPr>
        <w:pStyle w:val="NO"/>
      </w:pPr>
      <w:r w:rsidRPr="00B70E3E">
        <w:t>NOTE 3:</w:t>
      </w:r>
      <w:r w:rsidRPr="00B70E3E">
        <w:tab/>
        <w:t>In some platforms these services may be called accessibility services, but in some other platforms these services may be provided as part of the user interface services.</w:t>
      </w:r>
    </w:p>
    <w:p w14:paraId="784D97BC" w14:textId="77777777" w:rsidR="0098090C" w:rsidRPr="00B70E3E" w:rsidRDefault="0098090C" w:rsidP="00453D8E">
      <w:pPr>
        <w:pStyle w:val="NO"/>
      </w:pPr>
      <w:r w:rsidRPr="00B70E3E">
        <w:t>NOTE 4:</w:t>
      </w:r>
      <w:r w:rsidRPr="00B70E3E">
        <w:tab/>
        <w:t>Typically these services belong to the same set of services that are described in clause 11.3.2.1.</w:t>
      </w:r>
    </w:p>
    <w:p w14:paraId="53C305A0" w14:textId="77777777" w:rsidR="0098090C" w:rsidRPr="00B70E3E" w:rsidRDefault="0098090C" w:rsidP="00453D8E">
      <w:pPr>
        <w:pStyle w:val="NO"/>
      </w:pPr>
      <w:r w:rsidRPr="00B70E3E">
        <w:t>NOTE 5:</w:t>
      </w:r>
      <w:r w:rsidRPr="00B70E3E">
        <w:tab/>
        <w:t>To comply with this requirement the platform software can provide its own set of services or expose the services provided by its underlying platform layers, if those services conform to this requirement.</w:t>
      </w:r>
    </w:p>
    <w:p w14:paraId="7BBBAE8D" w14:textId="77777777" w:rsidR="0098090C" w:rsidRPr="00B70E3E" w:rsidRDefault="0098090C" w:rsidP="00BF76E0">
      <w:pPr>
        <w:pStyle w:val="Heading4"/>
      </w:pPr>
      <w:bookmarkStart w:id="4543" w:name="_Toc372010230"/>
      <w:bookmarkStart w:id="4544" w:name="_Toc379382600"/>
      <w:bookmarkStart w:id="4545" w:name="_Toc379383300"/>
      <w:bookmarkStart w:id="4546" w:name="_Toc503731048"/>
      <w:r w:rsidRPr="00B70E3E">
        <w:t>11.3.2.3</w:t>
      </w:r>
      <w:r w:rsidRPr="00B70E3E">
        <w:tab/>
        <w:t>Use of accessibility services</w:t>
      </w:r>
      <w:bookmarkEnd w:id="4543"/>
      <w:bookmarkEnd w:id="4544"/>
      <w:bookmarkEnd w:id="4545"/>
      <w:bookmarkEnd w:id="4546"/>
    </w:p>
    <w:p w14:paraId="6A2458D9" w14:textId="77777777" w:rsidR="0098090C" w:rsidRPr="00B70E3E" w:rsidRDefault="0098090C" w:rsidP="0098090C">
      <w:r w:rsidRPr="00B70E3E">
        <w:t>Where the software provides a user interface it shall use the</w:t>
      </w:r>
      <w:r w:rsidR="006D20B4" w:rsidRPr="00B70E3E">
        <w:t xml:space="preserve"> applicable </w:t>
      </w:r>
      <w:r w:rsidRPr="00B70E3E">
        <w:t>documented platform accessibility services. If the documented platform accessibility services do not allow the software to meet the</w:t>
      </w:r>
      <w:r w:rsidR="00705E41" w:rsidRPr="00B70E3E">
        <w:t xml:space="preserve"> </w:t>
      </w:r>
      <w:r w:rsidR="006D20B4" w:rsidRPr="00B70E3E">
        <w:t>applicable</w:t>
      </w:r>
      <w:r w:rsidRPr="00B70E3E">
        <w:t xml:space="preserve"> requirements of clauses</w:t>
      </w:r>
      <w:r w:rsidR="00453D8E" w:rsidRPr="00B70E3E">
        <w:t> </w:t>
      </w:r>
      <w:r w:rsidRPr="00B70E3E">
        <w:t>11.3.2.5 to 11.3.2.17, then software that provides a user interface shall use other documented services to interoperate with assistive technology.</w:t>
      </w:r>
    </w:p>
    <w:p w14:paraId="0F715FF7" w14:textId="77777777" w:rsidR="0098090C" w:rsidRPr="00B70E3E" w:rsidRDefault="0098090C" w:rsidP="004E2602">
      <w:pPr>
        <w:pStyle w:val="NO"/>
      </w:pPr>
      <w:r w:rsidRPr="00B70E3E">
        <w:t>NOTE:</w:t>
      </w:r>
      <w:r w:rsidRPr="00B70E3E">
        <w:tab/>
        <w:t xml:space="preserve">The term </w:t>
      </w:r>
      <w:r w:rsidR="00AE4783" w:rsidRPr="00B70E3E">
        <w:t>"</w:t>
      </w:r>
      <w:r w:rsidRPr="00B70E3E">
        <w:t>documented platform accessibility services</w:t>
      </w:r>
      <w:r w:rsidR="00AE4783" w:rsidRPr="00B70E3E">
        <w:t>"</w:t>
      </w:r>
      <w:r w:rsidRPr="00B70E3E">
        <w:t xml:space="preserve"> refers to the set of services provided by the platform according to clauses 11.3.2.1 and 11.3.2.2.</w:t>
      </w:r>
    </w:p>
    <w:p w14:paraId="0B7B4620" w14:textId="77777777" w:rsidR="0098090C" w:rsidRPr="00B70E3E" w:rsidRDefault="0098090C" w:rsidP="00C46F3B">
      <w:r w:rsidRPr="00B70E3E">
        <w:t>It is best practice to develop software using toolkits that automatically implement the underlying platform accessibility services.</w:t>
      </w:r>
    </w:p>
    <w:p w14:paraId="133DE05E" w14:textId="77777777" w:rsidR="0098090C" w:rsidRPr="00B70E3E" w:rsidRDefault="0098090C" w:rsidP="00BF76E0">
      <w:pPr>
        <w:pStyle w:val="Heading4"/>
      </w:pPr>
      <w:bookmarkStart w:id="4547" w:name="_Toc372010231"/>
      <w:bookmarkStart w:id="4548" w:name="_Toc379382601"/>
      <w:bookmarkStart w:id="4549" w:name="_Toc379383301"/>
      <w:bookmarkStart w:id="4550" w:name="_Toc503731049"/>
      <w:r w:rsidRPr="00B70E3E">
        <w:t>11.3.2.4</w:t>
      </w:r>
      <w:r w:rsidRPr="00B70E3E">
        <w:tab/>
        <w:t>Assistive technology</w:t>
      </w:r>
      <w:bookmarkEnd w:id="4547"/>
      <w:bookmarkEnd w:id="4548"/>
      <w:bookmarkEnd w:id="4549"/>
      <w:bookmarkEnd w:id="4550"/>
    </w:p>
    <w:p w14:paraId="47D5261A" w14:textId="77777777" w:rsidR="0098090C" w:rsidRPr="00B70E3E" w:rsidRDefault="0098090C" w:rsidP="0098090C">
      <w:r w:rsidRPr="00B70E3E">
        <w:t>Where the ICT is assistive technology it shall use the documented platform accessibility services.</w:t>
      </w:r>
    </w:p>
    <w:p w14:paraId="572396E0" w14:textId="77777777" w:rsidR="0098090C" w:rsidRPr="00B70E3E" w:rsidRDefault="0098090C" w:rsidP="004E2602">
      <w:pPr>
        <w:pStyle w:val="NO"/>
      </w:pPr>
      <w:r w:rsidRPr="00B70E3E">
        <w:t>NOTE 1:</w:t>
      </w:r>
      <w:r w:rsidRPr="00B70E3E">
        <w:tab/>
        <w:t xml:space="preserve">The term </w:t>
      </w:r>
      <w:r w:rsidR="00AE4783" w:rsidRPr="00B70E3E">
        <w:t>"</w:t>
      </w:r>
      <w:r w:rsidRPr="00B70E3E">
        <w:t>documented platform accessibility services</w:t>
      </w:r>
      <w:r w:rsidR="00AE4783" w:rsidRPr="00B70E3E">
        <w:t>"</w:t>
      </w:r>
      <w:r w:rsidRPr="00B70E3E">
        <w:t xml:space="preserve"> refers to the set of services provided by the platform according to clauses 11.3.2.1 and 11.3.2.2.</w:t>
      </w:r>
    </w:p>
    <w:p w14:paraId="0B5FEAA4" w14:textId="77777777" w:rsidR="0098090C" w:rsidRPr="00B70E3E" w:rsidRDefault="0098090C" w:rsidP="004E2602">
      <w:pPr>
        <w:pStyle w:val="NO"/>
      </w:pPr>
      <w:r w:rsidRPr="00B70E3E">
        <w:t>NOTE 2:</w:t>
      </w:r>
      <w:r w:rsidRPr="00B70E3E">
        <w:tab/>
        <w:t>Assistive technology can also use other documented accessibility services.</w:t>
      </w:r>
    </w:p>
    <w:p w14:paraId="79B95231" w14:textId="77777777" w:rsidR="0098090C" w:rsidRPr="00B70E3E" w:rsidRDefault="0098090C" w:rsidP="00BF76E0">
      <w:pPr>
        <w:pStyle w:val="Heading4"/>
      </w:pPr>
      <w:bookmarkStart w:id="4551" w:name="_Toc372010232"/>
      <w:bookmarkStart w:id="4552" w:name="_Toc379382602"/>
      <w:bookmarkStart w:id="4553" w:name="_Toc379383302"/>
      <w:bookmarkStart w:id="4554" w:name="_Toc503731050"/>
      <w:r w:rsidRPr="00B70E3E">
        <w:t>11.3.2.5</w:t>
      </w:r>
      <w:r w:rsidRPr="00B70E3E">
        <w:tab/>
        <w:t>Object information</w:t>
      </w:r>
      <w:bookmarkEnd w:id="4551"/>
      <w:bookmarkEnd w:id="4552"/>
      <w:bookmarkEnd w:id="4553"/>
      <w:bookmarkEnd w:id="4554"/>
    </w:p>
    <w:p w14:paraId="55931FFB" w14:textId="77777777" w:rsidR="0098090C" w:rsidRPr="00B70E3E" w:rsidRDefault="0098090C" w:rsidP="0098090C">
      <w:r w:rsidRPr="00B70E3E">
        <w:t>Where the software provides a user interface it shall, by using the services as described in clause 11.3.2.3, make the user interface elements' role, state(s), boundary, name, and description programmatically determinable by assistive technologies.</w:t>
      </w:r>
    </w:p>
    <w:p w14:paraId="083EB588" w14:textId="77777777" w:rsidR="0098090C" w:rsidRPr="00B70E3E" w:rsidRDefault="0098090C" w:rsidP="00BF76E0">
      <w:pPr>
        <w:pStyle w:val="Heading4"/>
      </w:pPr>
      <w:bookmarkStart w:id="4555" w:name="_Toc372010233"/>
      <w:bookmarkStart w:id="4556" w:name="_Toc379382603"/>
      <w:bookmarkStart w:id="4557" w:name="_Toc379383303"/>
      <w:bookmarkStart w:id="4558" w:name="_Toc503731051"/>
      <w:r w:rsidRPr="00B70E3E">
        <w:t>11.3.2.6</w:t>
      </w:r>
      <w:r w:rsidRPr="00B70E3E">
        <w:tab/>
        <w:t>Row, column, and headers</w:t>
      </w:r>
      <w:bookmarkEnd w:id="4555"/>
      <w:bookmarkEnd w:id="4556"/>
      <w:bookmarkEnd w:id="4557"/>
      <w:bookmarkEnd w:id="4558"/>
    </w:p>
    <w:p w14:paraId="68C6D19C" w14:textId="77777777" w:rsidR="0098090C" w:rsidRPr="00B70E3E" w:rsidRDefault="0098090C" w:rsidP="006B6D96">
      <w:pPr>
        <w:keepLines/>
      </w:pPr>
      <w:r w:rsidRPr="00B70E3E">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E643825" w14:textId="77777777" w:rsidR="0098090C" w:rsidRPr="00B70E3E" w:rsidRDefault="0098090C" w:rsidP="00BF76E0">
      <w:pPr>
        <w:pStyle w:val="Heading4"/>
      </w:pPr>
      <w:bookmarkStart w:id="4559" w:name="_Toc372010234"/>
      <w:bookmarkStart w:id="4560" w:name="_Toc379382604"/>
      <w:bookmarkStart w:id="4561" w:name="_Toc379383304"/>
      <w:bookmarkStart w:id="4562" w:name="_Toc503731052"/>
      <w:r w:rsidRPr="00B70E3E">
        <w:t>11.3.2.7</w:t>
      </w:r>
      <w:r w:rsidRPr="00B70E3E">
        <w:tab/>
        <w:t>Values</w:t>
      </w:r>
      <w:bookmarkEnd w:id="4559"/>
      <w:bookmarkEnd w:id="4560"/>
      <w:bookmarkEnd w:id="4561"/>
      <w:bookmarkEnd w:id="4562"/>
    </w:p>
    <w:p w14:paraId="55CAC18D" w14:textId="77777777" w:rsidR="0098090C" w:rsidRPr="00B70E3E" w:rsidRDefault="0098090C" w:rsidP="0098090C">
      <w:r w:rsidRPr="00B70E3E">
        <w:t>Where the software provides a user interface, it shall, by using the services as described in clause 11.3.2.3, make the current value of a user interface element and any minimum or maximum values of the range, if the user interface element conveys information about a range of values, programmatically determinable by assistive technologies.</w:t>
      </w:r>
    </w:p>
    <w:p w14:paraId="5E701D74" w14:textId="77777777" w:rsidR="0098090C" w:rsidRPr="00B70E3E" w:rsidRDefault="0098090C" w:rsidP="00BF76E0">
      <w:pPr>
        <w:pStyle w:val="Heading4"/>
      </w:pPr>
      <w:bookmarkStart w:id="4563" w:name="_Toc372010235"/>
      <w:bookmarkStart w:id="4564" w:name="_Toc379382605"/>
      <w:bookmarkStart w:id="4565" w:name="_Toc379383305"/>
      <w:bookmarkStart w:id="4566" w:name="_Toc503731053"/>
      <w:r w:rsidRPr="00B70E3E">
        <w:lastRenderedPageBreak/>
        <w:t>11.3.2.8</w:t>
      </w:r>
      <w:r w:rsidRPr="00B70E3E">
        <w:tab/>
        <w:t>Label relationships</w:t>
      </w:r>
      <w:bookmarkEnd w:id="4563"/>
      <w:bookmarkEnd w:id="4564"/>
      <w:bookmarkEnd w:id="4565"/>
      <w:bookmarkEnd w:id="4566"/>
    </w:p>
    <w:p w14:paraId="0E26E62D" w14:textId="77777777" w:rsidR="0098090C" w:rsidRPr="00B70E3E" w:rsidRDefault="0098090C" w:rsidP="0098090C">
      <w:r w:rsidRPr="00B70E3E">
        <w:t>Where the software provides a user interface it shall expose the relationship that a user interface element has as a label for another element, or of being labelled by another element, using the services as described in clause 11.3.2.3, so that this information is programmatically determinable by assistive technologies.</w:t>
      </w:r>
    </w:p>
    <w:p w14:paraId="05590991" w14:textId="77777777" w:rsidR="0098090C" w:rsidRPr="00B70E3E" w:rsidRDefault="0098090C" w:rsidP="00BF76E0">
      <w:pPr>
        <w:pStyle w:val="Heading4"/>
      </w:pPr>
      <w:bookmarkStart w:id="4567" w:name="_Toc372010236"/>
      <w:bookmarkStart w:id="4568" w:name="_Toc379382606"/>
      <w:bookmarkStart w:id="4569" w:name="_Toc379383306"/>
      <w:bookmarkStart w:id="4570" w:name="_Toc503731054"/>
      <w:r w:rsidRPr="00B70E3E">
        <w:t>11.3.2.9</w:t>
      </w:r>
      <w:r w:rsidRPr="00B70E3E">
        <w:tab/>
        <w:t>Parent-child relationships</w:t>
      </w:r>
      <w:bookmarkEnd w:id="4567"/>
      <w:bookmarkEnd w:id="4568"/>
      <w:bookmarkEnd w:id="4569"/>
      <w:bookmarkEnd w:id="4570"/>
    </w:p>
    <w:p w14:paraId="43D0C283" w14:textId="77777777" w:rsidR="0098090C" w:rsidRPr="00B70E3E" w:rsidRDefault="0098090C" w:rsidP="0098090C">
      <w:r w:rsidRPr="00B70E3E">
        <w:t>Where the software provides a user interface it shall, by using the services as described in clause 11.3.2.3, make the relationship between a user interface element and any parent or children elements programmatically determinable by assistive technologies.</w:t>
      </w:r>
    </w:p>
    <w:p w14:paraId="3AC2F654" w14:textId="77777777" w:rsidR="0098090C" w:rsidRPr="00B70E3E" w:rsidRDefault="0098090C" w:rsidP="00BF76E0">
      <w:pPr>
        <w:pStyle w:val="Heading4"/>
      </w:pPr>
      <w:bookmarkStart w:id="4571" w:name="_Toc372010237"/>
      <w:bookmarkStart w:id="4572" w:name="_Toc379382607"/>
      <w:bookmarkStart w:id="4573" w:name="_Toc379383307"/>
      <w:bookmarkStart w:id="4574" w:name="_Toc503731055"/>
      <w:r w:rsidRPr="00B70E3E">
        <w:t>11.3.2.10</w:t>
      </w:r>
      <w:r w:rsidRPr="00B70E3E">
        <w:tab/>
        <w:t>Text</w:t>
      </w:r>
      <w:bookmarkEnd w:id="4571"/>
      <w:bookmarkEnd w:id="4572"/>
      <w:bookmarkEnd w:id="4573"/>
      <w:bookmarkEnd w:id="4574"/>
    </w:p>
    <w:p w14:paraId="6470CD14" w14:textId="77777777" w:rsidR="0098090C" w:rsidRPr="00B70E3E" w:rsidRDefault="0098090C" w:rsidP="0098090C">
      <w:r w:rsidRPr="00B70E3E">
        <w:t>Where the software provides a user interface it shall, by using the services as described in clause 11.3.2.3, make the text contents, text attributes, and the boundary of text rendered to the screen programmatically determinable by assistive technologies.</w:t>
      </w:r>
    </w:p>
    <w:p w14:paraId="56786CEE" w14:textId="77777777" w:rsidR="0098090C" w:rsidRPr="00B70E3E" w:rsidRDefault="0098090C" w:rsidP="00BF76E0">
      <w:pPr>
        <w:pStyle w:val="Heading4"/>
      </w:pPr>
      <w:bookmarkStart w:id="4575" w:name="_Toc372010238"/>
      <w:bookmarkStart w:id="4576" w:name="_Toc379382608"/>
      <w:bookmarkStart w:id="4577" w:name="_Toc379383308"/>
      <w:bookmarkStart w:id="4578" w:name="_Toc503731056"/>
      <w:r w:rsidRPr="00B70E3E">
        <w:t>11.3.2.11</w:t>
      </w:r>
      <w:r w:rsidRPr="00B70E3E">
        <w:tab/>
        <w:t>List of available actions</w:t>
      </w:r>
      <w:bookmarkEnd w:id="4575"/>
      <w:bookmarkEnd w:id="4576"/>
      <w:bookmarkEnd w:id="4577"/>
      <w:bookmarkEnd w:id="4578"/>
    </w:p>
    <w:p w14:paraId="64F7B92E" w14:textId="77777777" w:rsidR="0098090C" w:rsidRPr="00B70E3E" w:rsidRDefault="0098090C" w:rsidP="0098090C">
      <w:r w:rsidRPr="00B70E3E">
        <w:t>Where the software provides a user interface it shall, by using the services as described in clause 11.3.2.3, make a list of available actions that can be executed on a user interface element, programmatically determinable by assistive technologies.</w:t>
      </w:r>
    </w:p>
    <w:p w14:paraId="0E8807EF" w14:textId="77777777" w:rsidR="0098090C" w:rsidRPr="00B70E3E" w:rsidRDefault="0098090C" w:rsidP="00BF76E0">
      <w:pPr>
        <w:pStyle w:val="Heading4"/>
      </w:pPr>
      <w:bookmarkStart w:id="4579" w:name="_Toc372010239"/>
      <w:bookmarkStart w:id="4580" w:name="_Toc379382609"/>
      <w:bookmarkStart w:id="4581" w:name="_Toc379383309"/>
      <w:bookmarkStart w:id="4582" w:name="_Toc503731057"/>
      <w:r w:rsidRPr="00B70E3E">
        <w:t>11.3.2.12</w:t>
      </w:r>
      <w:r w:rsidRPr="00B70E3E">
        <w:tab/>
        <w:t>Execution of available actions</w:t>
      </w:r>
      <w:bookmarkEnd w:id="4579"/>
      <w:bookmarkEnd w:id="4580"/>
      <w:bookmarkEnd w:id="4581"/>
      <w:bookmarkEnd w:id="4582"/>
    </w:p>
    <w:p w14:paraId="13A516B9" w14:textId="77777777" w:rsidR="0098090C" w:rsidRPr="00B70E3E" w:rsidRDefault="00F63D40" w:rsidP="0098090C">
      <w:r w:rsidRPr="00B70E3E">
        <w:t>Where</w:t>
      </w:r>
      <w:r w:rsidR="0098090C" w:rsidRPr="00B70E3E">
        <w:t xml:space="preserve"> permitted by security requirements, software that provides a user interface</w:t>
      </w:r>
      <w:r w:rsidR="0098090C" w:rsidRPr="00B70E3E" w:rsidDel="003A171D">
        <w:t xml:space="preserve"> </w:t>
      </w:r>
      <w:r w:rsidR="0098090C" w:rsidRPr="00B70E3E">
        <w:t>shall, by using the services as described in clause 11.3.2.3, allow the programmatic execution of the actions exposed according to clause 11.3.2.11 by assistive technologies.</w:t>
      </w:r>
    </w:p>
    <w:p w14:paraId="3F6561D7" w14:textId="77777777" w:rsidR="0098090C" w:rsidRPr="00B70E3E" w:rsidRDefault="0098090C" w:rsidP="004E2602">
      <w:pPr>
        <w:pStyle w:val="NO"/>
      </w:pPr>
      <w:r w:rsidRPr="00B70E3E">
        <w:t>NOTE 1:</w:t>
      </w:r>
      <w:r w:rsidRPr="00B70E3E">
        <w:tab/>
        <w:t>In some cases the security requirements imposed on a software product may forbid external software from interfering with the ICT product. Examples of systems under strict security requirements are systems dealing with intelligence activities, cryptologic activities related to national security, command and control of military forces.</w:t>
      </w:r>
    </w:p>
    <w:p w14:paraId="2F675C82" w14:textId="77777777" w:rsidR="0098090C" w:rsidRPr="00B70E3E" w:rsidRDefault="0098090C" w:rsidP="004E2602">
      <w:pPr>
        <w:pStyle w:val="NO"/>
      </w:pPr>
      <w:r w:rsidRPr="00B70E3E">
        <w:t>NOTE 2:</w:t>
      </w:r>
      <w:r w:rsidRPr="00B70E3E">
        <w:tab/>
        <w:t>Assistive technologies may be required to maintain the same level of security as the standard input mechanisms supported by the platform.</w:t>
      </w:r>
    </w:p>
    <w:p w14:paraId="2B54B42E" w14:textId="77777777" w:rsidR="0098090C" w:rsidRPr="00B70E3E" w:rsidRDefault="0098090C" w:rsidP="00BF76E0">
      <w:pPr>
        <w:pStyle w:val="Heading4"/>
      </w:pPr>
      <w:bookmarkStart w:id="4583" w:name="_Toc372010240"/>
      <w:bookmarkStart w:id="4584" w:name="_Toc379382610"/>
      <w:bookmarkStart w:id="4585" w:name="_Toc379383310"/>
      <w:bookmarkStart w:id="4586" w:name="_Toc503731058"/>
      <w:r w:rsidRPr="00B70E3E">
        <w:t>11.3.2.13</w:t>
      </w:r>
      <w:r w:rsidRPr="00B70E3E">
        <w:tab/>
        <w:t>Tracking of focus and selection attributes</w:t>
      </w:r>
      <w:bookmarkEnd w:id="4583"/>
      <w:bookmarkEnd w:id="4584"/>
      <w:bookmarkEnd w:id="4585"/>
      <w:bookmarkEnd w:id="4586"/>
    </w:p>
    <w:p w14:paraId="6B911117" w14:textId="77777777" w:rsidR="0098090C" w:rsidRPr="00B70E3E" w:rsidRDefault="0098090C" w:rsidP="0098090C">
      <w:r w:rsidRPr="00B70E3E">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37498B07" w14:textId="77777777" w:rsidR="0098090C" w:rsidRPr="00B70E3E" w:rsidRDefault="0098090C" w:rsidP="00BF76E0">
      <w:pPr>
        <w:pStyle w:val="Heading4"/>
      </w:pPr>
      <w:bookmarkStart w:id="4587" w:name="_Toc372010241"/>
      <w:bookmarkStart w:id="4588" w:name="_Toc379382611"/>
      <w:bookmarkStart w:id="4589" w:name="_Toc379383311"/>
      <w:bookmarkStart w:id="4590" w:name="_Toc503731059"/>
      <w:r w:rsidRPr="00B70E3E">
        <w:t>11.3.2.14</w:t>
      </w:r>
      <w:r w:rsidRPr="00B70E3E">
        <w:tab/>
        <w:t>Modification of focus and selection attributes</w:t>
      </w:r>
      <w:bookmarkEnd w:id="4587"/>
      <w:bookmarkEnd w:id="4588"/>
      <w:bookmarkEnd w:id="4589"/>
      <w:bookmarkEnd w:id="4590"/>
    </w:p>
    <w:p w14:paraId="1B676622" w14:textId="77777777" w:rsidR="0098090C" w:rsidRPr="00B70E3E" w:rsidRDefault="00F63D40" w:rsidP="0098090C">
      <w:r w:rsidRPr="00B70E3E">
        <w:t>Where</w:t>
      </w:r>
      <w:r w:rsidR="0098090C" w:rsidRPr="00B70E3E">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68C5F0FA" w14:textId="77777777" w:rsidR="0098090C" w:rsidRPr="00B70E3E" w:rsidRDefault="0098090C" w:rsidP="004E2602">
      <w:pPr>
        <w:pStyle w:val="NO"/>
      </w:pPr>
      <w:r w:rsidRPr="00B70E3E">
        <w:t>NOTE 1:</w:t>
      </w:r>
      <w:r w:rsidRPr="00B70E3E">
        <w:tab/>
        <w:t>In some cases the security requirements imposed on a software product may forbid external software from interfering with the ICT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B70E3E" w:rsidRDefault="0098090C" w:rsidP="004E2602">
      <w:pPr>
        <w:pStyle w:val="NO"/>
      </w:pPr>
      <w:r w:rsidRPr="00B70E3E">
        <w:t>NOTE 2:</w:t>
      </w:r>
      <w:r w:rsidRPr="00B70E3E">
        <w:tab/>
        <w:t>Assistive technologies may be required to maintain the same level of security as the standard input mechanisms supported by the platform.</w:t>
      </w:r>
    </w:p>
    <w:p w14:paraId="6F27E88A" w14:textId="77777777" w:rsidR="0098090C" w:rsidRPr="00B70E3E" w:rsidRDefault="0098090C" w:rsidP="00BF76E0">
      <w:pPr>
        <w:pStyle w:val="Heading4"/>
      </w:pPr>
      <w:bookmarkStart w:id="4591" w:name="_Toc372010242"/>
      <w:bookmarkStart w:id="4592" w:name="_Toc379382612"/>
      <w:bookmarkStart w:id="4593" w:name="_Toc379383312"/>
      <w:bookmarkStart w:id="4594" w:name="_Toc503731060"/>
      <w:r w:rsidRPr="00B70E3E">
        <w:lastRenderedPageBreak/>
        <w:t>11.3.2.15</w:t>
      </w:r>
      <w:r w:rsidRPr="00B70E3E">
        <w:tab/>
        <w:t>Change notification</w:t>
      </w:r>
      <w:bookmarkEnd w:id="4591"/>
      <w:bookmarkEnd w:id="4592"/>
      <w:bookmarkEnd w:id="4593"/>
      <w:bookmarkEnd w:id="4594"/>
    </w:p>
    <w:p w14:paraId="6910EB65" w14:textId="77777777" w:rsidR="0098090C" w:rsidRPr="00B70E3E" w:rsidRDefault="0098090C" w:rsidP="0098090C">
      <w:r w:rsidRPr="00B70E3E">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492365DF" w14:textId="77777777" w:rsidR="0098090C" w:rsidRPr="00B70E3E" w:rsidRDefault="0098090C" w:rsidP="00BF76E0">
      <w:pPr>
        <w:pStyle w:val="Heading4"/>
      </w:pPr>
      <w:bookmarkStart w:id="4595" w:name="_Toc372010243"/>
      <w:bookmarkStart w:id="4596" w:name="_Toc379382613"/>
      <w:bookmarkStart w:id="4597" w:name="_Toc379383313"/>
      <w:bookmarkStart w:id="4598" w:name="_Toc503731061"/>
      <w:r w:rsidRPr="00B70E3E">
        <w:t>11.3.2.16</w:t>
      </w:r>
      <w:r w:rsidRPr="00B70E3E">
        <w:tab/>
        <w:t>Modifications of states and properties</w:t>
      </w:r>
      <w:bookmarkEnd w:id="4595"/>
      <w:bookmarkEnd w:id="4596"/>
      <w:bookmarkEnd w:id="4597"/>
      <w:bookmarkEnd w:id="4598"/>
    </w:p>
    <w:p w14:paraId="6E07F03B" w14:textId="77777777" w:rsidR="0098090C" w:rsidRPr="00B70E3E" w:rsidRDefault="00F63D40" w:rsidP="0098090C">
      <w:r w:rsidRPr="00B70E3E">
        <w:t>Where</w:t>
      </w:r>
      <w:r w:rsidR="0098090C" w:rsidRPr="00B70E3E">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4197E791" w14:textId="77777777" w:rsidR="0098090C" w:rsidRPr="00B70E3E" w:rsidRDefault="0098090C" w:rsidP="004E2602">
      <w:pPr>
        <w:pStyle w:val="NO"/>
      </w:pPr>
      <w:r w:rsidRPr="00B70E3E">
        <w:t>NOTE 1:</w:t>
      </w:r>
      <w:r w:rsidRPr="00B70E3E">
        <w:tab/>
        <w:t>In some cases the security requirements imposed on a software product may forbid external software from interfering with the ICT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B70E3E" w:rsidRDefault="0098090C" w:rsidP="004E2602">
      <w:pPr>
        <w:pStyle w:val="NO"/>
      </w:pPr>
      <w:r w:rsidRPr="00B70E3E">
        <w:t>NOTE 2:</w:t>
      </w:r>
      <w:r w:rsidRPr="00B70E3E">
        <w:tab/>
        <w:t>Assistive technologies may be required to maintain the same level of security as the standard input mechanisms supported by the platform.</w:t>
      </w:r>
    </w:p>
    <w:p w14:paraId="17BCB986" w14:textId="77777777" w:rsidR="0098090C" w:rsidRPr="00B70E3E" w:rsidRDefault="0098090C" w:rsidP="00BF76E0">
      <w:pPr>
        <w:pStyle w:val="Heading4"/>
      </w:pPr>
      <w:bookmarkStart w:id="4599" w:name="_Toc372010244"/>
      <w:bookmarkStart w:id="4600" w:name="_Toc379382614"/>
      <w:bookmarkStart w:id="4601" w:name="_Toc379383314"/>
      <w:bookmarkStart w:id="4602" w:name="_Toc503731062"/>
      <w:r w:rsidRPr="00B70E3E">
        <w:t>11.3.2.17</w:t>
      </w:r>
      <w:r w:rsidRPr="00B70E3E">
        <w:tab/>
        <w:t>Modifications of values and text</w:t>
      </w:r>
      <w:bookmarkEnd w:id="4599"/>
      <w:bookmarkEnd w:id="4600"/>
      <w:bookmarkEnd w:id="4601"/>
      <w:bookmarkEnd w:id="4602"/>
    </w:p>
    <w:p w14:paraId="3E260D0A" w14:textId="77777777" w:rsidR="0098090C" w:rsidRPr="00B70E3E" w:rsidRDefault="00F63D40" w:rsidP="0098090C">
      <w:r w:rsidRPr="00B70E3E">
        <w:t>Where</w:t>
      </w:r>
      <w:r w:rsidR="0098090C" w:rsidRPr="00B70E3E">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54CF1DC9" w14:textId="77777777" w:rsidR="0098090C" w:rsidRPr="00B70E3E" w:rsidRDefault="0098090C" w:rsidP="004E2602">
      <w:pPr>
        <w:pStyle w:val="NO"/>
      </w:pPr>
      <w:r w:rsidRPr="00B70E3E">
        <w:t>NOTE 1:</w:t>
      </w:r>
      <w:r w:rsidRPr="00B70E3E">
        <w:tab/>
        <w:t>In some cases the security requirements imposed on a software product may forbid external software from interfering with the ICT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B70E3E" w:rsidRDefault="0098090C" w:rsidP="004E2602">
      <w:pPr>
        <w:pStyle w:val="NO"/>
      </w:pPr>
      <w:r w:rsidRPr="00B70E3E">
        <w:t>NOTE 2:</w:t>
      </w:r>
      <w:r w:rsidRPr="00B70E3E">
        <w:tab/>
        <w:t>Assistive technologies may be required to maintain the same level of security as the standard input mechanisms supported by the platform.</w:t>
      </w:r>
    </w:p>
    <w:p w14:paraId="7DDCD85D" w14:textId="77777777" w:rsidR="0098090C" w:rsidRPr="00B70E3E" w:rsidRDefault="0098090C" w:rsidP="00BF76E0">
      <w:pPr>
        <w:pStyle w:val="Heading2"/>
      </w:pPr>
      <w:bookmarkStart w:id="4603" w:name="_Toc372010245"/>
      <w:bookmarkStart w:id="4604" w:name="_Toc379382615"/>
      <w:bookmarkStart w:id="4605" w:name="_Toc379383315"/>
      <w:bookmarkStart w:id="4606" w:name="_Toc503731063"/>
      <w:r w:rsidRPr="00B70E3E">
        <w:t>11.4</w:t>
      </w:r>
      <w:r w:rsidRPr="00B70E3E">
        <w:tab/>
        <w:t>Documented accessibility usage</w:t>
      </w:r>
      <w:bookmarkEnd w:id="4603"/>
      <w:bookmarkEnd w:id="4604"/>
      <w:bookmarkEnd w:id="4605"/>
      <w:bookmarkEnd w:id="4606"/>
    </w:p>
    <w:p w14:paraId="1C656E95" w14:textId="77777777" w:rsidR="0098090C" w:rsidRPr="00B70E3E" w:rsidRDefault="0098090C" w:rsidP="00BF76E0">
      <w:pPr>
        <w:pStyle w:val="Heading3"/>
      </w:pPr>
      <w:bookmarkStart w:id="4607" w:name="_Toc372010246"/>
      <w:bookmarkStart w:id="4608" w:name="_Toc379382616"/>
      <w:bookmarkStart w:id="4609" w:name="_Toc379383316"/>
      <w:bookmarkStart w:id="4610" w:name="_Toc503731064"/>
      <w:r w:rsidRPr="00B70E3E">
        <w:t>11.4.1</w:t>
      </w:r>
      <w:r w:rsidRPr="00B70E3E">
        <w:tab/>
        <w:t>User control of accessibility features</w:t>
      </w:r>
      <w:bookmarkEnd w:id="4607"/>
      <w:bookmarkEnd w:id="4608"/>
      <w:bookmarkEnd w:id="4609"/>
      <w:bookmarkEnd w:id="4610"/>
    </w:p>
    <w:p w14:paraId="7A501B46" w14:textId="77777777" w:rsidR="0098090C" w:rsidRPr="00B70E3E" w:rsidRDefault="0098090C" w:rsidP="0098090C">
      <w:pPr>
        <w:rPr>
          <w:lang w:bidi="en-US"/>
        </w:rPr>
      </w:pPr>
      <w:r w:rsidRPr="00B70E3E">
        <w:rPr>
          <w:lang w:bidi="en-US"/>
        </w:rPr>
        <w:t xml:space="preserve">Where software is a platform it shall provide </w:t>
      </w:r>
      <w:r w:rsidR="006D20B4" w:rsidRPr="00B70E3E">
        <w:t>sufficient</w:t>
      </w:r>
      <w:r w:rsidRPr="00B70E3E">
        <w:rPr>
          <w:lang w:bidi="en-US"/>
        </w:rPr>
        <w:t xml:space="preserve"> mode</w:t>
      </w:r>
      <w:r w:rsidR="006D20B4" w:rsidRPr="00B70E3E">
        <w:rPr>
          <w:lang w:bidi="en-US"/>
        </w:rPr>
        <w:t>s</w:t>
      </w:r>
      <w:r w:rsidRPr="00B70E3E">
        <w:rPr>
          <w:lang w:bidi="en-US"/>
        </w:rPr>
        <w:t xml:space="preserve"> of operation for user control over those platform accessibility features documented as intended for users.</w:t>
      </w:r>
    </w:p>
    <w:p w14:paraId="6E3341C4" w14:textId="77777777" w:rsidR="0098090C" w:rsidRPr="00B70E3E" w:rsidRDefault="0098090C" w:rsidP="00BF76E0">
      <w:pPr>
        <w:pStyle w:val="Heading3"/>
      </w:pPr>
      <w:bookmarkStart w:id="4611" w:name="_Toc372010247"/>
      <w:bookmarkStart w:id="4612" w:name="_Toc379382617"/>
      <w:bookmarkStart w:id="4613" w:name="_Toc379383317"/>
      <w:bookmarkStart w:id="4614" w:name="_Toc503731065"/>
      <w:r w:rsidRPr="00B70E3E">
        <w:t>11.4.2</w:t>
      </w:r>
      <w:r w:rsidRPr="00B70E3E">
        <w:tab/>
        <w:t>No disruption of accessibility features</w:t>
      </w:r>
      <w:bookmarkEnd w:id="4611"/>
      <w:bookmarkEnd w:id="4612"/>
      <w:bookmarkEnd w:id="4613"/>
      <w:bookmarkEnd w:id="4614"/>
    </w:p>
    <w:p w14:paraId="3F6EE76D" w14:textId="77777777" w:rsidR="0098090C" w:rsidRPr="00B70E3E" w:rsidRDefault="0098090C" w:rsidP="0098090C">
      <w:pPr>
        <w:rPr>
          <w:lang w:bidi="en-US"/>
        </w:rPr>
      </w:pPr>
      <w:r w:rsidRPr="00B70E3E">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77777777" w:rsidR="0098090C" w:rsidRPr="00B70E3E" w:rsidRDefault="0098090C" w:rsidP="00BF76E0">
      <w:pPr>
        <w:pStyle w:val="Heading2"/>
      </w:pPr>
      <w:bookmarkStart w:id="4615" w:name="_Toc372010248"/>
      <w:bookmarkStart w:id="4616" w:name="_Toc379382618"/>
      <w:bookmarkStart w:id="4617" w:name="_Toc379383318"/>
      <w:bookmarkStart w:id="4618" w:name="_Toc503731066"/>
      <w:r w:rsidRPr="00B70E3E">
        <w:t>11.5</w:t>
      </w:r>
      <w:r w:rsidRPr="00B70E3E">
        <w:tab/>
        <w:t>User preferences</w:t>
      </w:r>
      <w:bookmarkEnd w:id="4615"/>
      <w:bookmarkEnd w:id="4616"/>
      <w:bookmarkEnd w:id="4617"/>
      <w:bookmarkEnd w:id="4618"/>
    </w:p>
    <w:p w14:paraId="50E89104" w14:textId="77777777" w:rsidR="0098090C" w:rsidRPr="00B70E3E" w:rsidRDefault="0098090C" w:rsidP="0098090C">
      <w:r w:rsidRPr="00B70E3E">
        <w:t xml:space="preserve">Where software provides a user interface it shall provide </w:t>
      </w:r>
      <w:r w:rsidR="006D20B4" w:rsidRPr="00B70E3E">
        <w:t>sufficient</w:t>
      </w:r>
      <w:r w:rsidRPr="00B70E3E">
        <w:t xml:space="preserve"> mode</w:t>
      </w:r>
      <w:r w:rsidR="006D20B4" w:rsidRPr="00B70E3E">
        <w:t>s</w:t>
      </w:r>
      <w:r w:rsidRPr="00B70E3E">
        <w:t xml:space="preserve"> of operation that use user preferences for platform settings for colour, contrast, font type, font size, and focus cursor except for software that is designed to be isolated from its underlying platforms.</w:t>
      </w:r>
    </w:p>
    <w:p w14:paraId="05101AC0" w14:textId="77777777" w:rsidR="0098090C" w:rsidRPr="00B70E3E" w:rsidRDefault="0098090C" w:rsidP="004E2602">
      <w:pPr>
        <w:pStyle w:val="NO"/>
      </w:pPr>
      <w:r w:rsidRPr="00B70E3E">
        <w:t>NOTE:</w:t>
      </w:r>
      <w:r w:rsidRPr="00B70E3E">
        <w:tab/>
        <w:t>Software that is isolated from its underlying platform has no access to user settings in the platform and thus cannot adhere to them.</w:t>
      </w:r>
    </w:p>
    <w:p w14:paraId="55DEF87D" w14:textId="77777777" w:rsidR="0098090C" w:rsidRPr="00B70E3E" w:rsidRDefault="0098090C" w:rsidP="00BF76E0">
      <w:pPr>
        <w:pStyle w:val="Heading2"/>
      </w:pPr>
      <w:bookmarkStart w:id="4619" w:name="_Toc372010249"/>
      <w:bookmarkStart w:id="4620" w:name="_Toc379382619"/>
      <w:bookmarkStart w:id="4621" w:name="_Toc379383319"/>
      <w:bookmarkStart w:id="4622" w:name="_Toc503731067"/>
      <w:r w:rsidRPr="00B70E3E">
        <w:lastRenderedPageBreak/>
        <w:t>11.6</w:t>
      </w:r>
      <w:r w:rsidRPr="00B70E3E">
        <w:tab/>
        <w:t>Authoring tools</w:t>
      </w:r>
      <w:bookmarkEnd w:id="4619"/>
      <w:bookmarkEnd w:id="4620"/>
      <w:bookmarkEnd w:id="4621"/>
      <w:bookmarkEnd w:id="4622"/>
    </w:p>
    <w:p w14:paraId="65EFAAD9" w14:textId="77777777" w:rsidR="0098090C" w:rsidRPr="00B70E3E" w:rsidRDefault="0098090C" w:rsidP="00BF76E0">
      <w:pPr>
        <w:pStyle w:val="Heading3"/>
      </w:pPr>
      <w:bookmarkStart w:id="4623" w:name="_Toc372010250"/>
      <w:bookmarkStart w:id="4624" w:name="_Toc379382620"/>
      <w:bookmarkStart w:id="4625" w:name="_Toc379383320"/>
      <w:bookmarkStart w:id="4626" w:name="_Toc503731068"/>
      <w:r w:rsidRPr="00B70E3E">
        <w:t>11.6.1</w:t>
      </w:r>
      <w:r w:rsidRPr="00B70E3E">
        <w:tab/>
        <w:t>Content technology</w:t>
      </w:r>
      <w:bookmarkEnd w:id="4623"/>
      <w:bookmarkEnd w:id="4624"/>
      <w:bookmarkEnd w:id="4625"/>
      <w:bookmarkEnd w:id="4626"/>
    </w:p>
    <w:p w14:paraId="367A4610" w14:textId="77777777" w:rsidR="0098090C" w:rsidRPr="00B70E3E" w:rsidRDefault="0098090C" w:rsidP="0098090C">
      <w:pPr>
        <w:rPr>
          <w:lang w:bidi="en-US"/>
        </w:rPr>
      </w:pPr>
      <w:r w:rsidRPr="00B70E3E">
        <w:rPr>
          <w:lang w:bidi="en-US"/>
        </w:rPr>
        <w:t>Authoring tools shall conform to clauses 11.6.2 to 11.6.5 to the extent that information required for accessibility is supported by the format used for the output of the authoring tool.</w:t>
      </w:r>
    </w:p>
    <w:p w14:paraId="0BDE97A0" w14:textId="77777777" w:rsidR="0098090C" w:rsidRPr="00B70E3E" w:rsidRDefault="0098090C" w:rsidP="00BF76E0">
      <w:pPr>
        <w:pStyle w:val="Heading3"/>
        <w:rPr>
          <w:lang w:bidi="en-US"/>
        </w:rPr>
      </w:pPr>
      <w:bookmarkStart w:id="4627" w:name="_Toc372010251"/>
      <w:bookmarkStart w:id="4628" w:name="_Toc379382621"/>
      <w:bookmarkStart w:id="4629" w:name="_Toc379383321"/>
      <w:bookmarkStart w:id="4630" w:name="_Toc503731069"/>
      <w:r w:rsidRPr="00B70E3E">
        <w:rPr>
          <w:lang w:bidi="en-US"/>
        </w:rPr>
        <w:t>11.6.2</w:t>
      </w:r>
      <w:r w:rsidRPr="00B70E3E">
        <w:rPr>
          <w:lang w:bidi="en-US"/>
        </w:rPr>
        <w:tab/>
        <w:t>Accessible content creation</w:t>
      </w:r>
      <w:bookmarkEnd w:id="4627"/>
      <w:bookmarkEnd w:id="4628"/>
      <w:bookmarkEnd w:id="4629"/>
      <w:bookmarkEnd w:id="4630"/>
    </w:p>
    <w:p w14:paraId="756B975C" w14:textId="77777777" w:rsidR="0098090C" w:rsidRPr="00B70E3E" w:rsidRDefault="0098090C" w:rsidP="0098090C">
      <w:pPr>
        <w:rPr>
          <w:lang w:bidi="en-US"/>
        </w:rPr>
      </w:pPr>
      <w:r w:rsidRPr="00B70E3E">
        <w:rPr>
          <w:lang w:bidi="en-US"/>
        </w:rPr>
        <w:t>Authoring tools shall enable and guide the production of content that conforms to clauses 9 (Web content) or 10</w:t>
      </w:r>
      <w:r w:rsidR="00DF354B" w:rsidRPr="00B70E3E">
        <w:rPr>
          <w:lang w:bidi="en-US"/>
        </w:rPr>
        <w:br/>
      </w:r>
      <w:r w:rsidRPr="00B70E3E">
        <w:rPr>
          <w:lang w:bidi="en-US"/>
        </w:rPr>
        <w:t>(Non-Web content) as applicable.</w:t>
      </w:r>
    </w:p>
    <w:p w14:paraId="3B9A9424" w14:textId="77777777" w:rsidR="0098090C" w:rsidRPr="00B70E3E" w:rsidRDefault="0098090C" w:rsidP="004E2602">
      <w:pPr>
        <w:pStyle w:val="NO"/>
        <w:rPr>
          <w:lang w:bidi="en-US"/>
        </w:rPr>
      </w:pPr>
      <w:r w:rsidRPr="00B70E3E">
        <w:rPr>
          <w:lang w:bidi="en-US"/>
        </w:rPr>
        <w:t>NOTE:</w:t>
      </w:r>
      <w:r w:rsidRPr="00B70E3E">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3431FC53" w14:textId="77777777" w:rsidR="0098090C" w:rsidRPr="00B70E3E" w:rsidRDefault="0098090C" w:rsidP="00BF76E0">
      <w:pPr>
        <w:pStyle w:val="Heading3"/>
      </w:pPr>
      <w:bookmarkStart w:id="4631" w:name="_Toc372010252"/>
      <w:bookmarkStart w:id="4632" w:name="_Toc379382622"/>
      <w:bookmarkStart w:id="4633" w:name="_Toc379383322"/>
      <w:bookmarkStart w:id="4634" w:name="_Toc503731070"/>
      <w:r w:rsidRPr="00B70E3E">
        <w:t>11.6.3</w:t>
      </w:r>
      <w:r w:rsidRPr="00B70E3E">
        <w:tab/>
        <w:t>Preservation of accessibility information in transformations</w:t>
      </w:r>
      <w:bookmarkEnd w:id="4631"/>
      <w:bookmarkEnd w:id="4632"/>
      <w:bookmarkEnd w:id="4633"/>
      <w:bookmarkEnd w:id="4634"/>
    </w:p>
    <w:p w14:paraId="7CA9CE6C" w14:textId="77777777" w:rsidR="0098090C" w:rsidRPr="00B70E3E" w:rsidRDefault="0098090C" w:rsidP="0098090C">
      <w:r w:rsidRPr="00B70E3E">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B70E3E" w:rsidRDefault="0098090C" w:rsidP="004E2602">
      <w:pPr>
        <w:pStyle w:val="NO"/>
      </w:pPr>
      <w:r w:rsidRPr="00B70E3E">
        <w:t>NOTE 1:</w:t>
      </w:r>
      <w:r w:rsidRPr="00B70E3E">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B70E3E" w:rsidRDefault="0098090C" w:rsidP="004E2602">
      <w:pPr>
        <w:pStyle w:val="NO"/>
      </w:pPr>
      <w:r w:rsidRPr="00B70E3E">
        <w:t>NOTE 2:</w:t>
      </w:r>
      <w:r w:rsidRPr="00B70E3E">
        <w:tab/>
        <w:t xml:space="preserve">Re-coding transformations are transformations in which the technology used to encode the content is changed. </w:t>
      </w:r>
    </w:p>
    <w:p w14:paraId="6FEE14F3" w14:textId="77777777" w:rsidR="0098090C" w:rsidRPr="00B70E3E" w:rsidRDefault="0098090C" w:rsidP="00BF76E0">
      <w:pPr>
        <w:pStyle w:val="Heading3"/>
      </w:pPr>
      <w:bookmarkStart w:id="4635" w:name="_Toc372010253"/>
      <w:bookmarkStart w:id="4636" w:name="_Toc379382623"/>
      <w:bookmarkStart w:id="4637" w:name="_Toc379383323"/>
      <w:bookmarkStart w:id="4638" w:name="_Toc503731071"/>
      <w:r w:rsidRPr="00B70E3E">
        <w:t>11.6.4</w:t>
      </w:r>
      <w:r w:rsidRPr="00B70E3E">
        <w:tab/>
        <w:t>Repair assistance</w:t>
      </w:r>
      <w:bookmarkEnd w:id="4635"/>
      <w:bookmarkEnd w:id="4636"/>
      <w:bookmarkEnd w:id="4637"/>
      <w:bookmarkEnd w:id="4638"/>
    </w:p>
    <w:p w14:paraId="1BA6A6B1" w14:textId="77777777" w:rsidR="0098090C" w:rsidRPr="00B70E3E" w:rsidRDefault="0098090C" w:rsidP="0098090C">
      <w:r w:rsidRPr="00B70E3E">
        <w:t xml:space="preserve">If the accessibility checking functionality of an authoring tool can detect that content does not meet a requirement of clauses 9 </w:t>
      </w:r>
      <w:r w:rsidRPr="00B70E3E">
        <w:rPr>
          <w:lang w:bidi="en-US"/>
        </w:rPr>
        <w:t xml:space="preserve">(Web content) </w:t>
      </w:r>
      <w:r w:rsidRPr="00B70E3E">
        <w:t xml:space="preserve">or 10 </w:t>
      </w:r>
      <w:r w:rsidRPr="00B70E3E">
        <w:rPr>
          <w:lang w:bidi="en-US"/>
        </w:rPr>
        <w:t>(Documents)</w:t>
      </w:r>
      <w:r w:rsidRPr="00B70E3E">
        <w:t xml:space="preserve"> as applicable, then the authoring tool shall provide repair suggestion(s).</w:t>
      </w:r>
    </w:p>
    <w:p w14:paraId="635583E1" w14:textId="77777777" w:rsidR="0098090C" w:rsidRPr="00B70E3E" w:rsidRDefault="0098090C" w:rsidP="004E2602">
      <w:pPr>
        <w:pStyle w:val="NO"/>
      </w:pPr>
      <w:r w:rsidRPr="00B70E3E">
        <w:t>NOTE:</w:t>
      </w:r>
      <w:r w:rsidRPr="00B70E3E">
        <w:tab/>
        <w:t>This does not preclude automated and semi-automated repair which is possible (and encouraged) for many types of content accessibility problems.</w:t>
      </w:r>
    </w:p>
    <w:p w14:paraId="62B135B0" w14:textId="77777777" w:rsidR="0098090C" w:rsidRPr="00B70E3E" w:rsidRDefault="0098090C" w:rsidP="00BF76E0">
      <w:pPr>
        <w:pStyle w:val="Heading3"/>
      </w:pPr>
      <w:bookmarkStart w:id="4639" w:name="_Toc372010254"/>
      <w:bookmarkStart w:id="4640" w:name="_Toc379382624"/>
      <w:bookmarkStart w:id="4641" w:name="_Toc379383324"/>
      <w:bookmarkStart w:id="4642" w:name="_Toc503731072"/>
      <w:r w:rsidRPr="00B70E3E">
        <w:t>11.6.5</w:t>
      </w:r>
      <w:r w:rsidRPr="00B70E3E">
        <w:tab/>
        <w:t>Templates</w:t>
      </w:r>
      <w:bookmarkEnd w:id="4639"/>
      <w:bookmarkEnd w:id="4640"/>
      <w:bookmarkEnd w:id="4641"/>
      <w:bookmarkEnd w:id="4642"/>
    </w:p>
    <w:p w14:paraId="436590CE" w14:textId="77777777" w:rsidR="0098090C" w:rsidRPr="00B70E3E" w:rsidRDefault="0098090C" w:rsidP="0098090C">
      <w:r w:rsidRPr="00B70E3E">
        <w:t xml:space="preserve">When an authoring tool provides templates, at least one template that supports the creation of content that conforms to the requirements of clauses 9 </w:t>
      </w:r>
      <w:r w:rsidRPr="00B70E3E">
        <w:rPr>
          <w:lang w:bidi="en-US"/>
        </w:rPr>
        <w:t xml:space="preserve">(Web content) </w:t>
      </w:r>
      <w:r w:rsidRPr="00B70E3E">
        <w:t xml:space="preserve">or 10 </w:t>
      </w:r>
      <w:r w:rsidRPr="00B70E3E">
        <w:rPr>
          <w:lang w:bidi="en-US"/>
        </w:rPr>
        <w:t>(Documents)</w:t>
      </w:r>
      <w:r w:rsidRPr="00B70E3E">
        <w:t xml:space="preserve"> as applicable shall be available and identified as such.</w:t>
      </w:r>
    </w:p>
    <w:p w14:paraId="2A710FF2" w14:textId="77777777" w:rsidR="0098090C" w:rsidRPr="00B70E3E" w:rsidRDefault="0098090C">
      <w:pPr>
        <w:pStyle w:val="Heading1"/>
        <w:pageBreakBefore/>
        <w:pPrChange w:id="4643" w:author="Dave" w:date="2018-01-10T11:18:00Z">
          <w:pPr>
            <w:pStyle w:val="Heading1"/>
          </w:pPr>
        </w:pPrChange>
      </w:pPr>
      <w:bookmarkStart w:id="4644" w:name="_Toc372010255"/>
      <w:bookmarkStart w:id="4645" w:name="_Toc379382625"/>
      <w:bookmarkStart w:id="4646" w:name="_Toc379383325"/>
      <w:bookmarkStart w:id="4647" w:name="_Toc503731073"/>
      <w:r w:rsidRPr="00B70E3E">
        <w:lastRenderedPageBreak/>
        <w:t>12</w:t>
      </w:r>
      <w:r w:rsidRPr="00B70E3E">
        <w:tab/>
        <w:t>Documentation and support services</w:t>
      </w:r>
      <w:bookmarkEnd w:id="4644"/>
      <w:bookmarkEnd w:id="4645"/>
      <w:bookmarkEnd w:id="4646"/>
      <w:bookmarkEnd w:id="4647"/>
    </w:p>
    <w:p w14:paraId="4E7D79F9" w14:textId="77777777" w:rsidR="0098090C" w:rsidRPr="00B70E3E" w:rsidRDefault="0098090C" w:rsidP="00BF76E0">
      <w:pPr>
        <w:pStyle w:val="Heading2"/>
      </w:pPr>
      <w:bookmarkStart w:id="4648" w:name="_Toc372010256"/>
      <w:bookmarkStart w:id="4649" w:name="_Toc379382626"/>
      <w:bookmarkStart w:id="4650" w:name="_Toc379383326"/>
      <w:bookmarkStart w:id="4651" w:name="_Toc503731074"/>
      <w:r w:rsidRPr="00B70E3E">
        <w:t>12.1</w:t>
      </w:r>
      <w:r w:rsidRPr="00B70E3E">
        <w:tab/>
        <w:t>Product documentation</w:t>
      </w:r>
      <w:bookmarkEnd w:id="4648"/>
      <w:bookmarkEnd w:id="4649"/>
      <w:bookmarkEnd w:id="4650"/>
      <w:bookmarkEnd w:id="4651"/>
    </w:p>
    <w:p w14:paraId="3EBD351A" w14:textId="77777777" w:rsidR="0098090C" w:rsidRPr="00B70E3E" w:rsidRDefault="0098090C" w:rsidP="00BF76E0">
      <w:pPr>
        <w:pStyle w:val="Heading3"/>
      </w:pPr>
      <w:bookmarkStart w:id="4652" w:name="_Toc372010257"/>
      <w:bookmarkStart w:id="4653" w:name="_Toc379382627"/>
      <w:bookmarkStart w:id="4654" w:name="_Toc379383327"/>
      <w:bookmarkStart w:id="4655" w:name="_Toc503731075"/>
      <w:r w:rsidRPr="00B70E3E">
        <w:t>12.1.1</w:t>
      </w:r>
      <w:r w:rsidRPr="00B70E3E">
        <w:tab/>
        <w:t>Accessibility and compatibility features</w:t>
      </w:r>
      <w:bookmarkEnd w:id="4652"/>
      <w:bookmarkEnd w:id="4653"/>
      <w:bookmarkEnd w:id="4654"/>
      <w:bookmarkEnd w:id="4655"/>
    </w:p>
    <w:p w14:paraId="7BAAF2A5" w14:textId="77777777" w:rsidR="0098090C" w:rsidRPr="00B70E3E" w:rsidRDefault="0098090C" w:rsidP="0098090C">
      <w:r w:rsidRPr="00B70E3E">
        <w:t xml:space="preserve">Product documentation provided with the ICT whether provided separately or integrated within the ICT shall list and explain how to use the accessibility and compatibility features of the ICT. </w:t>
      </w:r>
    </w:p>
    <w:p w14:paraId="682B99BA" w14:textId="77777777" w:rsidR="0098090C" w:rsidRPr="00B70E3E" w:rsidRDefault="0098090C" w:rsidP="004E2602">
      <w:pPr>
        <w:pStyle w:val="NO"/>
      </w:pPr>
      <w:r w:rsidRPr="00B70E3E">
        <w:t>NOTE:</w:t>
      </w:r>
      <w:r w:rsidRPr="00B70E3E">
        <w:tab/>
        <w:t>Accessibility and compatibility features include accessibility features that are built-in and accessibility features that provide compatibility with assistive technology.</w:t>
      </w:r>
    </w:p>
    <w:p w14:paraId="6BB56316" w14:textId="77777777" w:rsidR="0098090C" w:rsidRPr="00B70E3E" w:rsidRDefault="0098090C" w:rsidP="00BF76E0">
      <w:pPr>
        <w:pStyle w:val="Heading3"/>
      </w:pPr>
      <w:bookmarkStart w:id="4656" w:name="_Toc372010258"/>
      <w:bookmarkStart w:id="4657" w:name="_Toc379382628"/>
      <w:bookmarkStart w:id="4658" w:name="_Toc379383328"/>
      <w:bookmarkStart w:id="4659" w:name="_Toc503731076"/>
      <w:r w:rsidRPr="00B70E3E">
        <w:t>12.1.2</w:t>
      </w:r>
      <w:r w:rsidRPr="00B70E3E">
        <w:tab/>
        <w:t>Accessible documentation</w:t>
      </w:r>
      <w:bookmarkEnd w:id="4656"/>
      <w:bookmarkEnd w:id="4657"/>
      <w:bookmarkEnd w:id="4658"/>
      <w:bookmarkEnd w:id="4659"/>
    </w:p>
    <w:p w14:paraId="28A74020" w14:textId="77777777" w:rsidR="0098090C" w:rsidRPr="00B70E3E" w:rsidRDefault="0098090C" w:rsidP="0098090C">
      <w:r w:rsidRPr="00B70E3E">
        <w:t>Product documentation provided with the ICT shall be made available in at least one of th</w:t>
      </w:r>
      <w:r w:rsidR="004F3F04" w:rsidRPr="00B70E3E">
        <w:t>e following electronic formats:</w:t>
      </w:r>
    </w:p>
    <w:p w14:paraId="3353CC4A" w14:textId="77777777" w:rsidR="0098090C" w:rsidRPr="00B70E3E" w:rsidRDefault="0098090C" w:rsidP="00FA0798">
      <w:pPr>
        <w:pStyle w:val="BL"/>
        <w:numPr>
          <w:ilvl w:val="0"/>
          <w:numId w:val="16"/>
        </w:numPr>
      </w:pPr>
      <w:r w:rsidRPr="00B70E3E">
        <w:t>a Web format that conforms to the requirements of clause 9, or</w:t>
      </w:r>
    </w:p>
    <w:p w14:paraId="30D1035B" w14:textId="77777777" w:rsidR="0098090C" w:rsidRPr="00B70E3E" w:rsidRDefault="0098090C" w:rsidP="004E2602">
      <w:pPr>
        <w:pStyle w:val="BL"/>
      </w:pPr>
      <w:r w:rsidRPr="00B70E3E">
        <w:t>a non-web format that conforms to the requirements of</w:t>
      </w:r>
      <w:r w:rsidRPr="00B70E3E" w:rsidDel="003D638E">
        <w:t xml:space="preserve"> </w:t>
      </w:r>
      <w:r w:rsidRPr="00B70E3E">
        <w:t>clause 10.</w:t>
      </w:r>
    </w:p>
    <w:p w14:paraId="5D7A970B" w14:textId="77777777" w:rsidR="0098090C" w:rsidRPr="00B70E3E" w:rsidRDefault="0098090C" w:rsidP="004E2602">
      <w:pPr>
        <w:pStyle w:val="NO"/>
      </w:pPr>
      <w:r w:rsidRPr="00B70E3E">
        <w:t>NOTE 1:</w:t>
      </w:r>
      <w:r w:rsidRPr="00B70E3E">
        <w:tab/>
        <w:t>This does not preclude the possibility of also providing the product documentation in other formats (electronic or printed) that are not accessible.</w:t>
      </w:r>
    </w:p>
    <w:p w14:paraId="43016ACC" w14:textId="77777777" w:rsidR="0098090C" w:rsidRPr="00B70E3E" w:rsidRDefault="0098090C" w:rsidP="004E2602">
      <w:pPr>
        <w:pStyle w:val="NO"/>
      </w:pPr>
      <w:r w:rsidRPr="00B70E3E">
        <w:t>NOTE 2</w:t>
      </w:r>
      <w:r w:rsidR="00C91700" w:rsidRPr="00B70E3E">
        <w:t>:</w:t>
      </w:r>
      <w:r w:rsidRPr="00B70E3E">
        <w:tab/>
        <w:t>It also does not preclude the possibility of providing alternate formats that meet the needs of some specific type of users (e.g. Braille documents for blind people or easy-to-read information for persons with cognitive impairments).</w:t>
      </w:r>
    </w:p>
    <w:p w14:paraId="286AD9DF" w14:textId="77777777" w:rsidR="0098090C" w:rsidRPr="00B70E3E" w:rsidRDefault="0098090C" w:rsidP="004E2602">
      <w:pPr>
        <w:pStyle w:val="NO"/>
      </w:pPr>
      <w:r w:rsidRPr="00B70E3E">
        <w:t>NOTE 3:</w:t>
      </w:r>
      <w:r w:rsidRPr="00B70E3E">
        <w:tab/>
        <w:t>Where the documentation is integral to the ICT it will be provided through the user interface which is accessible.</w:t>
      </w:r>
    </w:p>
    <w:p w14:paraId="2634F79C" w14:textId="77777777" w:rsidR="0098090C" w:rsidRPr="00B70E3E" w:rsidRDefault="0098090C" w:rsidP="004E2602">
      <w:pPr>
        <w:pStyle w:val="NO"/>
      </w:pPr>
      <w:r w:rsidRPr="00B70E3E">
        <w:t>NOTE 4:</w:t>
      </w:r>
      <w:r w:rsidRPr="00B70E3E">
        <w:tab/>
        <w:t>A user agent that supports automatic media conversion would be beneficial to enhancing accessibility.</w:t>
      </w:r>
    </w:p>
    <w:p w14:paraId="590BECF8" w14:textId="77777777" w:rsidR="0098090C" w:rsidRPr="00B70E3E" w:rsidRDefault="0098090C" w:rsidP="00BF76E0">
      <w:pPr>
        <w:pStyle w:val="Heading2"/>
      </w:pPr>
      <w:bookmarkStart w:id="4660" w:name="_Toc372010259"/>
      <w:bookmarkStart w:id="4661" w:name="_Toc379382629"/>
      <w:bookmarkStart w:id="4662" w:name="_Toc379383329"/>
      <w:bookmarkStart w:id="4663" w:name="_Toc503731077"/>
      <w:r w:rsidRPr="00B70E3E">
        <w:t>12.2</w:t>
      </w:r>
      <w:r w:rsidRPr="00B70E3E">
        <w:tab/>
        <w:t>Support services</w:t>
      </w:r>
      <w:bookmarkEnd w:id="4660"/>
      <w:bookmarkEnd w:id="4661"/>
      <w:bookmarkEnd w:id="4662"/>
      <w:bookmarkEnd w:id="4663"/>
    </w:p>
    <w:p w14:paraId="398EC301" w14:textId="77777777" w:rsidR="0098090C" w:rsidRPr="00B70E3E" w:rsidRDefault="0098090C" w:rsidP="00BF76E0">
      <w:pPr>
        <w:pStyle w:val="Heading3"/>
      </w:pPr>
      <w:bookmarkStart w:id="4664" w:name="_Toc372010260"/>
      <w:bookmarkStart w:id="4665" w:name="_Toc379382630"/>
      <w:bookmarkStart w:id="4666" w:name="_Toc379383330"/>
      <w:bookmarkStart w:id="4667" w:name="_Toc503731078"/>
      <w:r w:rsidRPr="00B70E3E">
        <w:t>12.2.1</w:t>
      </w:r>
      <w:r w:rsidRPr="00B70E3E">
        <w:tab/>
        <w:t>General (</w:t>
      </w:r>
      <w:r w:rsidR="000D117C" w:rsidRPr="00B70E3E">
        <w:t>i</w:t>
      </w:r>
      <w:r w:rsidRPr="00B70E3E">
        <w:t>nformative)</w:t>
      </w:r>
      <w:bookmarkEnd w:id="4664"/>
      <w:bookmarkEnd w:id="4665"/>
      <w:bookmarkEnd w:id="4666"/>
      <w:bookmarkEnd w:id="4667"/>
    </w:p>
    <w:p w14:paraId="34DBE032" w14:textId="77777777" w:rsidR="0098090C" w:rsidRPr="00B70E3E" w:rsidRDefault="0098090C" w:rsidP="0098090C">
      <w:pPr>
        <w:rPr>
          <w:lang w:bidi="en-US"/>
        </w:rPr>
      </w:pPr>
      <w:r w:rsidRPr="00B70E3E">
        <w:t xml:space="preserve">ICT </w:t>
      </w:r>
      <w:r w:rsidRPr="00B70E3E">
        <w:rPr>
          <w:lang w:bidi="en-US"/>
        </w:rPr>
        <w:t>support services include, but are not limited to: help desks, call centres, technical support, relay services and training services.</w:t>
      </w:r>
    </w:p>
    <w:p w14:paraId="7234A80A" w14:textId="77777777" w:rsidR="0098090C" w:rsidRPr="00B70E3E" w:rsidRDefault="0098090C" w:rsidP="004F3F04">
      <w:pPr>
        <w:pStyle w:val="Heading3"/>
      </w:pPr>
      <w:bookmarkStart w:id="4668" w:name="_Toc372010261"/>
      <w:bookmarkStart w:id="4669" w:name="_Toc379382631"/>
      <w:bookmarkStart w:id="4670" w:name="_Toc379383331"/>
      <w:bookmarkStart w:id="4671" w:name="_Toc503731079"/>
      <w:r w:rsidRPr="00B70E3E">
        <w:t>12.2.2</w:t>
      </w:r>
      <w:r w:rsidRPr="00B70E3E">
        <w:tab/>
        <w:t>Information on accessibility and compatibility features</w:t>
      </w:r>
      <w:bookmarkEnd w:id="4668"/>
      <w:bookmarkEnd w:id="4669"/>
      <w:bookmarkEnd w:id="4670"/>
      <w:bookmarkEnd w:id="4671"/>
    </w:p>
    <w:p w14:paraId="691F8B94" w14:textId="77777777" w:rsidR="0098090C" w:rsidRPr="00B70E3E" w:rsidRDefault="0098090C" w:rsidP="004F3F04">
      <w:pPr>
        <w:keepNext/>
        <w:keepLines/>
        <w:rPr>
          <w:lang w:bidi="en-US"/>
        </w:rPr>
      </w:pPr>
      <w:r w:rsidRPr="00B70E3E">
        <w:rPr>
          <w:lang w:bidi="en-US"/>
        </w:rPr>
        <w:t>ICT support services shall provide information on the accessibility and compatibility features that are included in the product documentation.</w:t>
      </w:r>
    </w:p>
    <w:p w14:paraId="7A3AA805" w14:textId="77777777" w:rsidR="0098090C" w:rsidRPr="00B70E3E" w:rsidRDefault="0098090C" w:rsidP="004E2602">
      <w:pPr>
        <w:pStyle w:val="NO"/>
      </w:pPr>
      <w:r w:rsidRPr="00B70E3E">
        <w:t>NOTE:</w:t>
      </w:r>
      <w:r w:rsidRPr="00B70E3E">
        <w:tab/>
        <w:t>Accessibility and compatibility features include accessibility features that are built-in and accessibility features that provide compatibility with assistive technology.</w:t>
      </w:r>
    </w:p>
    <w:p w14:paraId="374CC04D" w14:textId="77777777" w:rsidR="0098090C" w:rsidRPr="00B70E3E" w:rsidRDefault="0098090C" w:rsidP="00BF76E0">
      <w:pPr>
        <w:pStyle w:val="Heading3"/>
      </w:pPr>
      <w:bookmarkStart w:id="4672" w:name="_Toc372010262"/>
      <w:bookmarkStart w:id="4673" w:name="_Toc379382632"/>
      <w:bookmarkStart w:id="4674" w:name="_Toc379383332"/>
      <w:bookmarkStart w:id="4675" w:name="_Toc503731080"/>
      <w:r w:rsidRPr="00B70E3E">
        <w:t>12.2.3</w:t>
      </w:r>
      <w:r w:rsidRPr="00B70E3E">
        <w:tab/>
        <w:t>Effective communication</w:t>
      </w:r>
      <w:bookmarkEnd w:id="4672"/>
      <w:bookmarkEnd w:id="4673"/>
      <w:bookmarkEnd w:id="4674"/>
      <w:bookmarkEnd w:id="4675"/>
    </w:p>
    <w:p w14:paraId="167A26D0" w14:textId="77777777" w:rsidR="0098090C" w:rsidRPr="00B70E3E" w:rsidRDefault="0098090C" w:rsidP="0098090C">
      <w:pPr>
        <w:rPr>
          <w:lang w:bidi="en-US"/>
        </w:rPr>
      </w:pPr>
      <w:r w:rsidRPr="00B70E3E">
        <w:t>ICT s</w:t>
      </w:r>
      <w:r w:rsidRPr="00B70E3E">
        <w:rPr>
          <w:lang w:bidi="en-US"/>
        </w:rPr>
        <w:t>upport services shall accommodate the communication needs of individuals with disabilities either directly or through a referral point.</w:t>
      </w:r>
    </w:p>
    <w:p w14:paraId="672FAF0F" w14:textId="77777777" w:rsidR="0098090C" w:rsidRPr="00B70E3E" w:rsidRDefault="0098090C" w:rsidP="00BF76E0">
      <w:pPr>
        <w:pStyle w:val="Heading3"/>
      </w:pPr>
      <w:bookmarkStart w:id="4676" w:name="_Toc372010263"/>
      <w:bookmarkStart w:id="4677" w:name="_Toc379382633"/>
      <w:bookmarkStart w:id="4678" w:name="_Toc379383333"/>
      <w:bookmarkStart w:id="4679" w:name="_Toc503731081"/>
      <w:r w:rsidRPr="00B70E3E">
        <w:t>12.2.4</w:t>
      </w:r>
      <w:r w:rsidRPr="00B70E3E">
        <w:tab/>
        <w:t>Accessible documentation</w:t>
      </w:r>
      <w:bookmarkEnd w:id="4676"/>
      <w:bookmarkEnd w:id="4677"/>
      <w:bookmarkEnd w:id="4678"/>
      <w:bookmarkEnd w:id="4679"/>
    </w:p>
    <w:p w14:paraId="2B5BC6D0" w14:textId="77777777" w:rsidR="0098090C" w:rsidRPr="00B70E3E" w:rsidRDefault="0098090C" w:rsidP="0098090C">
      <w:r w:rsidRPr="00B70E3E">
        <w:t xml:space="preserve">Documentation provided by support services shall be made available in at least one of the following electronic formats: </w:t>
      </w:r>
    </w:p>
    <w:p w14:paraId="7AE6F6C5" w14:textId="77777777" w:rsidR="0098090C" w:rsidRPr="00B70E3E" w:rsidRDefault="0098090C" w:rsidP="00FA0798">
      <w:pPr>
        <w:pStyle w:val="BL"/>
        <w:numPr>
          <w:ilvl w:val="0"/>
          <w:numId w:val="15"/>
        </w:numPr>
      </w:pPr>
      <w:r w:rsidRPr="00B70E3E">
        <w:t>a Web format that conforms to clause 9, or</w:t>
      </w:r>
    </w:p>
    <w:p w14:paraId="0995E246" w14:textId="77777777" w:rsidR="0098090C" w:rsidRPr="00B70E3E" w:rsidRDefault="0098090C" w:rsidP="00F41A62">
      <w:pPr>
        <w:pStyle w:val="BL"/>
      </w:pPr>
      <w:r w:rsidRPr="00B70E3E">
        <w:t>a non-web format that conforms to clause 10.</w:t>
      </w:r>
    </w:p>
    <w:p w14:paraId="561650E6" w14:textId="77777777" w:rsidR="0098090C" w:rsidRPr="00B70E3E" w:rsidRDefault="0098090C" w:rsidP="004E2602">
      <w:pPr>
        <w:pStyle w:val="NO"/>
      </w:pPr>
      <w:r w:rsidRPr="00B70E3E">
        <w:lastRenderedPageBreak/>
        <w:t>NOTE</w:t>
      </w:r>
      <w:r w:rsidR="004E2602" w:rsidRPr="00B70E3E">
        <w:t xml:space="preserve"> 1</w:t>
      </w:r>
      <w:r w:rsidRPr="00B70E3E">
        <w:t>:</w:t>
      </w:r>
      <w:r w:rsidRPr="00B70E3E">
        <w:tab/>
        <w:t>This does not preclude the possibility of also providing the documentation in other formats (electronic or printed) that are not accessible.</w:t>
      </w:r>
    </w:p>
    <w:p w14:paraId="312A6D9C" w14:textId="77777777" w:rsidR="0098090C" w:rsidRPr="00B70E3E" w:rsidRDefault="0098090C" w:rsidP="004E2602">
      <w:pPr>
        <w:pStyle w:val="NO"/>
      </w:pPr>
      <w:r w:rsidRPr="00B70E3E">
        <w:t>NOTE 2:</w:t>
      </w:r>
      <w:r w:rsidRPr="00B70E3E">
        <w:tab/>
        <w:t>It also does not preclude the possibility of providing alternate formats that meet the needs of some specific type of users (e.g. Braille documents for blind people or easy-to-read information for persons with cognitive impairments).</w:t>
      </w:r>
    </w:p>
    <w:p w14:paraId="43BBBC49" w14:textId="77777777" w:rsidR="0098090C" w:rsidRPr="00B70E3E" w:rsidRDefault="0098090C" w:rsidP="004E2602">
      <w:pPr>
        <w:pStyle w:val="NO"/>
      </w:pPr>
      <w:r w:rsidRPr="00B70E3E">
        <w:t>NOTE 3:</w:t>
      </w:r>
      <w:r w:rsidRPr="00B70E3E">
        <w:tab/>
        <w:t>A user agent that supports automatic media conversion would be beneficial to enhancing accessibility</w:t>
      </w:r>
      <w:r w:rsidR="0076733B" w:rsidRPr="00B70E3E">
        <w:t>.</w:t>
      </w:r>
    </w:p>
    <w:p w14:paraId="1433025B" w14:textId="77777777" w:rsidR="0098090C" w:rsidRPr="00B70E3E" w:rsidRDefault="0098090C">
      <w:pPr>
        <w:pStyle w:val="Heading1"/>
        <w:pageBreakBefore/>
        <w:pPrChange w:id="4680" w:author="Dave" w:date="2018-01-10T11:18:00Z">
          <w:pPr>
            <w:pStyle w:val="Heading1"/>
          </w:pPr>
        </w:pPrChange>
      </w:pPr>
      <w:bookmarkStart w:id="4681" w:name="_Toc372010264"/>
      <w:bookmarkStart w:id="4682" w:name="_Toc379382634"/>
      <w:bookmarkStart w:id="4683" w:name="_Toc379383334"/>
      <w:bookmarkStart w:id="4684" w:name="_Toc503731082"/>
      <w:r w:rsidRPr="00B70E3E">
        <w:lastRenderedPageBreak/>
        <w:t>13</w:t>
      </w:r>
      <w:r w:rsidRPr="00B70E3E">
        <w:tab/>
        <w:t>ICT providing relay or emergency service access</w:t>
      </w:r>
      <w:bookmarkEnd w:id="4681"/>
      <w:bookmarkEnd w:id="4682"/>
      <w:bookmarkEnd w:id="4683"/>
      <w:bookmarkEnd w:id="4684"/>
    </w:p>
    <w:p w14:paraId="03EE1BA1" w14:textId="77777777" w:rsidR="0098090C" w:rsidRPr="00B70E3E" w:rsidRDefault="0098090C" w:rsidP="00BF76E0">
      <w:pPr>
        <w:pStyle w:val="Heading2"/>
      </w:pPr>
      <w:bookmarkStart w:id="4685" w:name="_Toc372010265"/>
      <w:bookmarkStart w:id="4686" w:name="_Toc379382635"/>
      <w:bookmarkStart w:id="4687" w:name="_Toc379383335"/>
      <w:bookmarkStart w:id="4688" w:name="_Toc503731083"/>
      <w:r w:rsidRPr="00B70E3E">
        <w:t>13.1</w:t>
      </w:r>
      <w:r w:rsidRPr="00B70E3E">
        <w:tab/>
        <w:t>Relay services requirements</w:t>
      </w:r>
      <w:bookmarkEnd w:id="4685"/>
      <w:bookmarkEnd w:id="4686"/>
      <w:bookmarkEnd w:id="4687"/>
      <w:bookmarkEnd w:id="4688"/>
    </w:p>
    <w:p w14:paraId="60A6964D" w14:textId="77777777" w:rsidR="0098090C" w:rsidRPr="00B70E3E" w:rsidRDefault="0098090C" w:rsidP="00BF76E0">
      <w:pPr>
        <w:pStyle w:val="Heading3"/>
      </w:pPr>
      <w:bookmarkStart w:id="4689" w:name="_Toc372010266"/>
      <w:bookmarkStart w:id="4690" w:name="_Toc379382636"/>
      <w:bookmarkStart w:id="4691" w:name="_Toc379383336"/>
      <w:bookmarkStart w:id="4692" w:name="_Toc503731084"/>
      <w:r w:rsidRPr="00B70E3E">
        <w:t>13.1.1</w:t>
      </w:r>
      <w:r w:rsidRPr="00B70E3E">
        <w:tab/>
        <w:t>General (</w:t>
      </w:r>
      <w:r w:rsidR="000D117C" w:rsidRPr="00B70E3E">
        <w:t>i</w:t>
      </w:r>
      <w:r w:rsidRPr="00B70E3E">
        <w:t>nformative)</w:t>
      </w:r>
      <w:bookmarkEnd w:id="4689"/>
      <w:bookmarkEnd w:id="4690"/>
      <w:bookmarkEnd w:id="4691"/>
      <w:bookmarkEnd w:id="4692"/>
    </w:p>
    <w:p w14:paraId="71E0E541" w14:textId="77777777" w:rsidR="0098090C" w:rsidRPr="00B70E3E" w:rsidRDefault="0098090C" w:rsidP="0098090C">
      <w:r w:rsidRPr="00B70E3E">
        <w:t>Relay services enable users of different modes of communication e.g. text, sign, speech, to interact remotely through ICT with two-way communication by providing conversion between the modes of communication, norma</w:t>
      </w:r>
      <w:r w:rsidR="00DF354B" w:rsidRPr="00B70E3E">
        <w:t>lly by a human operator.</w:t>
      </w:r>
    </w:p>
    <w:p w14:paraId="5BC7F449" w14:textId="44C86D7E" w:rsidR="0098090C" w:rsidRPr="00B70E3E" w:rsidRDefault="0098090C" w:rsidP="0098090C">
      <w:r w:rsidRPr="00B70E3E">
        <w:t xml:space="preserve">It is best practice to meet the applicable relay service requirements of </w:t>
      </w:r>
      <w:r w:rsidR="004F3F04" w:rsidRPr="00B70E3E">
        <w:t xml:space="preserve">ETSI </w:t>
      </w:r>
      <w:r w:rsidRPr="00B70E3E">
        <w:t>ES 202 975 [</w:t>
      </w:r>
      <w:r w:rsidR="00DB71B9" w:rsidRPr="00B70E3E">
        <w:fldChar w:fldCharType="begin"/>
      </w:r>
      <w:r w:rsidR="00672808" w:rsidRPr="00B70E3E">
        <w:instrText xml:space="preserve"> REF  REF_ES202975 \h </w:instrText>
      </w:r>
      <w:r w:rsidR="00B70E3E">
        <w:instrText xml:space="preserve"> \* MERGEFORMAT </w:instrText>
      </w:r>
      <w:r w:rsidR="00DB71B9" w:rsidRPr="00B70E3E">
        <w:fldChar w:fldCharType="separate"/>
      </w:r>
      <w:r w:rsidR="002829CB" w:rsidRPr="00B70E3E">
        <w:t>i.</w:t>
      </w:r>
      <w:r w:rsidR="002829CB" w:rsidRPr="00B70E3E">
        <w:rPr>
          <w:noProof/>
        </w:rPr>
        <w:t>5</w:t>
      </w:r>
      <w:r w:rsidR="00DB71B9" w:rsidRPr="00B70E3E">
        <w:fldChar w:fldCharType="end"/>
      </w:r>
      <w:r w:rsidRPr="00B70E3E">
        <w:t>].</w:t>
      </w:r>
    </w:p>
    <w:p w14:paraId="20F37029" w14:textId="77777777" w:rsidR="0098090C" w:rsidRPr="00B70E3E" w:rsidRDefault="0098090C" w:rsidP="00BF76E0">
      <w:pPr>
        <w:pStyle w:val="Heading3"/>
      </w:pPr>
      <w:bookmarkStart w:id="4693" w:name="_Toc372010267"/>
      <w:bookmarkStart w:id="4694" w:name="_Toc379382637"/>
      <w:bookmarkStart w:id="4695" w:name="_Toc379383337"/>
      <w:bookmarkStart w:id="4696" w:name="_Toc503731085"/>
      <w:r w:rsidRPr="00B70E3E">
        <w:t>13.1.2</w:t>
      </w:r>
      <w:r w:rsidRPr="00B70E3E">
        <w:tab/>
        <w:t>Text relay services</w:t>
      </w:r>
      <w:bookmarkEnd w:id="4693"/>
      <w:bookmarkEnd w:id="4694"/>
      <w:bookmarkEnd w:id="4695"/>
      <w:bookmarkEnd w:id="4696"/>
    </w:p>
    <w:p w14:paraId="36228DFE" w14:textId="77777777" w:rsidR="0098090C" w:rsidRPr="00B70E3E" w:rsidRDefault="0098090C" w:rsidP="0098090C">
      <w:r w:rsidRPr="00B70E3E">
        <w:t>Where ICT is intended to provide a text relay service, the text relay service shall enable text users and speech users to interact by providing conversion between the two modes of communication.</w:t>
      </w:r>
    </w:p>
    <w:p w14:paraId="66AE0C7B" w14:textId="77777777" w:rsidR="0098090C" w:rsidRPr="00B70E3E" w:rsidRDefault="0098090C" w:rsidP="00BF76E0">
      <w:pPr>
        <w:pStyle w:val="Heading3"/>
      </w:pPr>
      <w:bookmarkStart w:id="4697" w:name="_Toc372010268"/>
      <w:bookmarkStart w:id="4698" w:name="_Toc379382638"/>
      <w:bookmarkStart w:id="4699" w:name="_Toc379383338"/>
      <w:bookmarkStart w:id="4700" w:name="_Toc503731086"/>
      <w:r w:rsidRPr="00B70E3E">
        <w:t>13.1.3</w:t>
      </w:r>
      <w:r w:rsidRPr="00B70E3E">
        <w:tab/>
        <w:t>Sign relay services</w:t>
      </w:r>
      <w:bookmarkEnd w:id="4697"/>
      <w:bookmarkEnd w:id="4698"/>
      <w:bookmarkEnd w:id="4699"/>
      <w:bookmarkEnd w:id="4700"/>
    </w:p>
    <w:p w14:paraId="3E21C844" w14:textId="77777777" w:rsidR="0098090C" w:rsidRPr="00B70E3E" w:rsidRDefault="0098090C" w:rsidP="0098090C">
      <w:r w:rsidRPr="00B70E3E">
        <w:t>Where ICT is intended to provide a sign relay service, the sign relay service shall enable sign language users and speech users to interact by providing conversion between the two modes of communication.</w:t>
      </w:r>
    </w:p>
    <w:p w14:paraId="310C9CAA" w14:textId="77777777" w:rsidR="0098090C" w:rsidRPr="00B70E3E" w:rsidRDefault="0098090C" w:rsidP="004E2602">
      <w:pPr>
        <w:pStyle w:val="NO"/>
      </w:pPr>
      <w:r w:rsidRPr="00B70E3E">
        <w:t>NOTE:</w:t>
      </w:r>
      <w:r w:rsidRPr="00B70E3E">
        <w:tab/>
        <w:t>Sign relay services are also sometimes referred to as sign language relay services or video relay services.</w:t>
      </w:r>
    </w:p>
    <w:p w14:paraId="4BE2F5EE" w14:textId="77777777" w:rsidR="0098090C" w:rsidRPr="00B70E3E" w:rsidRDefault="0098090C" w:rsidP="00BF76E0">
      <w:pPr>
        <w:pStyle w:val="Heading3"/>
      </w:pPr>
      <w:bookmarkStart w:id="4701" w:name="_Toc372010269"/>
      <w:bookmarkStart w:id="4702" w:name="_Toc379382639"/>
      <w:bookmarkStart w:id="4703" w:name="_Toc379383339"/>
      <w:bookmarkStart w:id="4704" w:name="_Toc503731087"/>
      <w:r w:rsidRPr="00B70E3E">
        <w:t>13.1.4</w:t>
      </w:r>
      <w:r w:rsidRPr="00B70E3E">
        <w:tab/>
        <w:t>Lip-reading relay services</w:t>
      </w:r>
      <w:bookmarkEnd w:id="4701"/>
      <w:bookmarkEnd w:id="4702"/>
      <w:bookmarkEnd w:id="4703"/>
      <w:bookmarkEnd w:id="4704"/>
    </w:p>
    <w:p w14:paraId="5D0192EF" w14:textId="77777777" w:rsidR="0098090C" w:rsidRPr="00B70E3E" w:rsidRDefault="0098090C" w:rsidP="0098090C">
      <w:r w:rsidRPr="00B70E3E">
        <w:t>Where ICT is intended to provide a lip-reading relay service, the lip-reading service shall enable lip-readers and voice telephone users to interact by providing conversion between the two modes of communication.</w:t>
      </w:r>
    </w:p>
    <w:p w14:paraId="206ED51C" w14:textId="77777777" w:rsidR="0098090C" w:rsidRPr="00B70E3E" w:rsidRDefault="0098090C" w:rsidP="00BF76E0">
      <w:pPr>
        <w:pStyle w:val="Heading3"/>
      </w:pPr>
      <w:bookmarkStart w:id="4705" w:name="_Toc372010270"/>
      <w:bookmarkStart w:id="4706" w:name="_Toc379382640"/>
      <w:bookmarkStart w:id="4707" w:name="_Toc379383340"/>
      <w:bookmarkStart w:id="4708" w:name="_Toc503731088"/>
      <w:r w:rsidRPr="00B70E3E">
        <w:t>13.1.5</w:t>
      </w:r>
      <w:r w:rsidRPr="00B70E3E">
        <w:tab/>
        <w:t>Captioned telephony services</w:t>
      </w:r>
      <w:bookmarkEnd w:id="4705"/>
      <w:bookmarkEnd w:id="4706"/>
      <w:bookmarkEnd w:id="4707"/>
      <w:bookmarkEnd w:id="4708"/>
    </w:p>
    <w:p w14:paraId="56F2576E" w14:textId="77777777" w:rsidR="0098090C" w:rsidRPr="00B70E3E" w:rsidRDefault="0098090C" w:rsidP="0098090C">
      <w:r w:rsidRPr="00B70E3E">
        <w:t>Where ICT is intended to provide a captioned telephony service, the captioned telephony service shall assist a deaf or hard of hearing user in a spoken dialogue by providing text captions translating the incoming part o</w:t>
      </w:r>
      <w:r w:rsidR="004F3F04" w:rsidRPr="00B70E3E">
        <w:t>f the conversation.</w:t>
      </w:r>
    </w:p>
    <w:p w14:paraId="2A110302" w14:textId="77777777" w:rsidR="00E03521" w:rsidRPr="00B70E3E" w:rsidRDefault="00E03521" w:rsidP="00BF76E0">
      <w:pPr>
        <w:pStyle w:val="Heading3"/>
      </w:pPr>
      <w:bookmarkStart w:id="4709" w:name="_Toc372010271"/>
      <w:bookmarkStart w:id="4710" w:name="_Toc379382641"/>
      <w:bookmarkStart w:id="4711" w:name="_Toc379383341"/>
      <w:bookmarkStart w:id="4712" w:name="_Toc503731089"/>
      <w:r w:rsidRPr="00B70E3E">
        <w:t>13.1.6</w:t>
      </w:r>
      <w:r w:rsidRPr="00B70E3E">
        <w:tab/>
        <w:t>Speech to speech relay services</w:t>
      </w:r>
      <w:bookmarkEnd w:id="4709"/>
      <w:bookmarkEnd w:id="4710"/>
      <w:bookmarkEnd w:id="4711"/>
      <w:bookmarkEnd w:id="4712"/>
    </w:p>
    <w:p w14:paraId="69AD3AB7" w14:textId="77777777" w:rsidR="0098090C" w:rsidRPr="00B70E3E" w:rsidRDefault="0098090C" w:rsidP="0098090C">
      <w:r w:rsidRPr="00B70E3E">
        <w:t>Where ICT is intended to provide a speech to speech relay service, the speech to speech relay service shall enable speech or cognitively impaired telephone users and any other user to communicate by providing assistance between them.</w:t>
      </w:r>
    </w:p>
    <w:p w14:paraId="35B27A43" w14:textId="77777777" w:rsidR="00E03521" w:rsidRPr="00B70E3E" w:rsidRDefault="00E03521" w:rsidP="00BF76E0">
      <w:pPr>
        <w:pStyle w:val="Heading2"/>
      </w:pPr>
      <w:bookmarkStart w:id="4713" w:name="_Toc372010272"/>
      <w:bookmarkStart w:id="4714" w:name="_Toc379382642"/>
      <w:bookmarkStart w:id="4715" w:name="_Toc379383342"/>
      <w:bookmarkStart w:id="4716" w:name="_Toc503731090"/>
      <w:r w:rsidRPr="00B70E3E">
        <w:t>13.2</w:t>
      </w:r>
      <w:r w:rsidRPr="00B70E3E">
        <w:tab/>
        <w:t>Access to relay services</w:t>
      </w:r>
      <w:bookmarkEnd w:id="4713"/>
      <w:bookmarkEnd w:id="4714"/>
      <w:bookmarkEnd w:id="4715"/>
      <w:bookmarkEnd w:id="4716"/>
    </w:p>
    <w:p w14:paraId="1B0938E1" w14:textId="77777777" w:rsidR="00A30AD4" w:rsidRPr="00B70E3E" w:rsidRDefault="0098090C" w:rsidP="0098090C">
      <w:r w:rsidRPr="00B70E3E">
        <w:t xml:space="preserve">Where </w:t>
      </w:r>
      <w:r w:rsidR="0008750A" w:rsidRPr="00B70E3E">
        <w:t>ICT systems</w:t>
      </w:r>
      <w:r w:rsidRPr="00B70E3E">
        <w:t xml:space="preserve"> support</w:t>
      </w:r>
      <w:r w:rsidR="0008750A" w:rsidRPr="00B70E3E">
        <w:t xml:space="preserve"> two-way communication </w:t>
      </w:r>
      <w:r w:rsidR="00A30AD4" w:rsidRPr="00B70E3E">
        <w:t>a</w:t>
      </w:r>
      <w:r w:rsidR="0008750A" w:rsidRPr="00B70E3E">
        <w:t>nd a set</w:t>
      </w:r>
      <w:r w:rsidRPr="00B70E3E">
        <w:t xml:space="preserve"> </w:t>
      </w:r>
      <w:r w:rsidR="0008750A" w:rsidRPr="00B70E3E">
        <w:t>of</w:t>
      </w:r>
      <w:r w:rsidRPr="00B70E3E">
        <w:t xml:space="preserve"> relay service</w:t>
      </w:r>
      <w:r w:rsidR="0008750A" w:rsidRPr="00B70E3E">
        <w:t xml:space="preserve">s for such communication is specified, access to those </w:t>
      </w:r>
      <w:r w:rsidRPr="00B70E3E">
        <w:t>relay service</w:t>
      </w:r>
      <w:r w:rsidR="0008750A" w:rsidRPr="00B70E3E">
        <w:t>s</w:t>
      </w:r>
      <w:r w:rsidR="00A30AD4" w:rsidRPr="00B70E3E">
        <w:t xml:space="preserve"> shall not be prevented</w:t>
      </w:r>
      <w:r w:rsidRPr="00B70E3E">
        <w:t xml:space="preserve"> for outgoing and incoming calls.</w:t>
      </w:r>
    </w:p>
    <w:p w14:paraId="4BD7CFBA" w14:textId="77777777" w:rsidR="0098090C" w:rsidRPr="00B70E3E" w:rsidRDefault="00A30AD4" w:rsidP="00A30AD4">
      <w:pPr>
        <w:pStyle w:val="NO"/>
      </w:pPr>
      <w:r w:rsidRPr="00B70E3E">
        <w:t>NOTE 1:</w:t>
      </w:r>
      <w:r w:rsidRPr="00B70E3E">
        <w:tab/>
        <w:t>Two-way communication may include voice, real-time text, or video, singly or in combinations supported by both the relay service and the ICT system.</w:t>
      </w:r>
    </w:p>
    <w:p w14:paraId="3148F10E" w14:textId="77777777" w:rsidR="0098090C" w:rsidRPr="00B70E3E" w:rsidRDefault="0098090C" w:rsidP="004E2602">
      <w:pPr>
        <w:pStyle w:val="NO"/>
      </w:pPr>
      <w:r w:rsidRPr="00B70E3E">
        <w:t>NOTE</w:t>
      </w:r>
      <w:r w:rsidR="00A30AD4" w:rsidRPr="00B70E3E">
        <w:t xml:space="preserve"> 2</w:t>
      </w:r>
      <w:r w:rsidRPr="00B70E3E">
        <w:t>:</w:t>
      </w:r>
      <w:r w:rsidRPr="00B70E3E">
        <w:tab/>
        <w:t>The purpose of this requirement is to achieve functionally equivalent communication access by persons with disabilities.</w:t>
      </w:r>
    </w:p>
    <w:p w14:paraId="565481CC" w14:textId="77777777" w:rsidR="0098090C" w:rsidRPr="00B70E3E" w:rsidRDefault="0098090C" w:rsidP="003B5455">
      <w:pPr>
        <w:pStyle w:val="Heading2"/>
      </w:pPr>
      <w:bookmarkStart w:id="4717" w:name="_Toc372010273"/>
      <w:bookmarkStart w:id="4718" w:name="_Toc379382643"/>
      <w:bookmarkStart w:id="4719" w:name="_Toc379383343"/>
      <w:bookmarkStart w:id="4720" w:name="_Toc503731091"/>
      <w:r w:rsidRPr="00B70E3E">
        <w:t>13.3</w:t>
      </w:r>
      <w:r w:rsidRPr="00B70E3E">
        <w:tab/>
        <w:t>Access to emergency services</w:t>
      </w:r>
      <w:bookmarkEnd w:id="4717"/>
      <w:bookmarkEnd w:id="4718"/>
      <w:bookmarkEnd w:id="4719"/>
      <w:bookmarkEnd w:id="4720"/>
    </w:p>
    <w:p w14:paraId="0304558A" w14:textId="77777777" w:rsidR="0098090C" w:rsidRPr="00B70E3E" w:rsidRDefault="00F42333" w:rsidP="003B5455">
      <w:pPr>
        <w:keepNext/>
        <w:keepLines/>
      </w:pPr>
      <w:r w:rsidRPr="00B70E3E">
        <w:t xml:space="preserve">Where </w:t>
      </w:r>
      <w:r w:rsidR="00A30AD4" w:rsidRPr="00B70E3E">
        <w:t xml:space="preserve">ICT systems support two-way communication </w:t>
      </w:r>
      <w:r w:rsidR="00E339AA" w:rsidRPr="00B70E3E">
        <w:t>and a set of</w:t>
      </w:r>
      <w:r w:rsidR="0098090C" w:rsidRPr="00B70E3E">
        <w:t xml:space="preserve"> emergency service</w:t>
      </w:r>
      <w:r w:rsidR="00E339AA" w:rsidRPr="00B70E3E">
        <w:t>s for such communication is specified, access to those emergency services shall not be prevented for outgoing and incoming calls.</w:t>
      </w:r>
    </w:p>
    <w:p w14:paraId="58524E39" w14:textId="77777777" w:rsidR="00E339AA" w:rsidRPr="00B70E3E" w:rsidRDefault="0098090C" w:rsidP="004E2602">
      <w:pPr>
        <w:pStyle w:val="NO"/>
      </w:pPr>
      <w:r w:rsidRPr="00B70E3E">
        <w:t>NOTE 1:</w:t>
      </w:r>
      <w:r w:rsidRPr="00B70E3E">
        <w:tab/>
      </w:r>
      <w:r w:rsidR="00DF354B" w:rsidRPr="00B70E3E">
        <w:t>Two</w:t>
      </w:r>
      <w:r w:rsidR="00E339AA" w:rsidRPr="00B70E3E">
        <w:t>–way communication may include voice, real-time text, or video, singly or in combinations supported by both the emergency service and the ICT system.</w:t>
      </w:r>
    </w:p>
    <w:p w14:paraId="688FB84C" w14:textId="77777777" w:rsidR="0098090C" w:rsidRPr="00B70E3E" w:rsidRDefault="00E339AA" w:rsidP="004E2602">
      <w:pPr>
        <w:pStyle w:val="NO"/>
      </w:pPr>
      <w:r w:rsidRPr="00B70E3E">
        <w:lastRenderedPageBreak/>
        <w:t>NOTE 2:</w:t>
      </w:r>
      <w:r w:rsidRPr="00B70E3E">
        <w:tab/>
      </w:r>
      <w:r w:rsidR="0098090C" w:rsidRPr="00B70E3E">
        <w:t>The purpose of this requirement is to achieve functionally equivalent communication access to the emergency service by persons with disabilities.</w:t>
      </w:r>
    </w:p>
    <w:p w14:paraId="6C9E3969" w14:textId="77777777" w:rsidR="005D16F6" w:rsidRPr="00B70E3E" w:rsidRDefault="005D16F6" w:rsidP="001340B2">
      <w:pPr>
        <w:pStyle w:val="Heading1"/>
        <w:pageBreakBefore/>
        <w:ind w:left="0" w:firstLine="0"/>
        <w:rPr>
          <w:ins w:id="4721" w:author="Dave" w:date="2017-11-23T20:14:00Z"/>
        </w:rPr>
      </w:pPr>
      <w:bookmarkStart w:id="4722" w:name="_Toc503731092"/>
      <w:bookmarkStart w:id="4723" w:name="_Toc372010274"/>
      <w:bookmarkStart w:id="4724" w:name="_Toc379382644"/>
      <w:bookmarkStart w:id="4725" w:name="_Toc379383344"/>
      <w:ins w:id="4726" w:author="Dave" w:date="2017-11-23T20:14:00Z">
        <w:r w:rsidRPr="00B70E3E">
          <w:lastRenderedPageBreak/>
          <w:t>Annex A (informative):</w:t>
        </w:r>
      </w:ins>
      <w:r w:rsidR="001340B2" w:rsidRPr="00B70E3E">
        <w:t xml:space="preserve"> </w:t>
      </w:r>
      <w:ins w:id="4727" w:author="Dave" w:date="2017-11-23T20:14:00Z">
        <w:r w:rsidRPr="00B70E3E">
          <w:t>Relationship between the present document and the essential requirements of Directive 2016/2102</w:t>
        </w:r>
        <w:bookmarkEnd w:id="4722"/>
      </w:ins>
    </w:p>
    <w:p w14:paraId="0D0D7060" w14:textId="77777777" w:rsidR="005D16F6" w:rsidRPr="00B70E3E" w:rsidRDefault="005D16F6" w:rsidP="005D16F6">
      <w:pPr>
        <w:rPr>
          <w:ins w:id="4728" w:author="Dave" w:date="2017-11-23T20:14:00Z"/>
          <w:lang w:val="en-US"/>
        </w:rPr>
      </w:pPr>
      <w:ins w:id="4729" w:author="Dave" w:date="2017-11-23T20:14:00Z">
        <w:r w:rsidRPr="00B70E3E">
          <w:rPr>
            <w:lang w:val="en-US"/>
          </w:rPr>
          <w:t>The present document has been prepared under the Commission's standardisation request C(2017) 2585 final [i.x] to provide one voluntary means of conforming to the essential requirements of Directive 2016/2</w:t>
        </w:r>
      </w:ins>
      <w:ins w:id="4730" w:author="Dave" w:date="2017-12-20T17:14:00Z">
        <w:r w:rsidR="00381534" w:rsidRPr="00B70E3E">
          <w:rPr>
            <w:lang w:val="en-US"/>
          </w:rPr>
          <w:t>10</w:t>
        </w:r>
      </w:ins>
      <w:ins w:id="4731" w:author="Dave" w:date="2017-11-23T20:14:00Z">
        <w:r w:rsidRPr="00B70E3E">
          <w:rPr>
            <w:lang w:val="en-US"/>
          </w:rPr>
          <w:t>2/EU on the accessibility of the websites and mobile applications of public sector bodies</w:t>
        </w:r>
      </w:ins>
    </w:p>
    <w:p w14:paraId="579CD6D5" w14:textId="77777777" w:rsidR="005D16F6" w:rsidRPr="00B70E3E" w:rsidRDefault="005D16F6" w:rsidP="005D16F6">
      <w:pPr>
        <w:rPr>
          <w:ins w:id="4732" w:author="Dave" w:date="2017-11-23T20:14:00Z"/>
        </w:rPr>
      </w:pPr>
      <w:ins w:id="4733" w:author="Dave" w:date="2017-11-23T20:14:00Z">
        <w:r w:rsidRPr="00B70E3E">
          <w:t>Once the present document is cited in the Official Journal of the European Union under that Directive, compliance with the normative clauses of the present document given in table</w:t>
        </w:r>
      </w:ins>
      <w:ins w:id="4734" w:author="Dave" w:date="2017-11-23T22:23:00Z">
        <w:r w:rsidR="00BB14AF" w:rsidRPr="00B70E3E">
          <w:t xml:space="preserve">s A.1 and A.2 </w:t>
        </w:r>
      </w:ins>
      <w:ins w:id="4735" w:author="Dave" w:date="2017-11-23T20:14:00Z">
        <w:r w:rsidRPr="00B70E3E">
          <w:t>confers, within the limits of the scope of the present document, a presumption of conformity with the corresponding essential requirements of that Directive and associated EFTA regulations.</w:t>
        </w:r>
      </w:ins>
    </w:p>
    <w:p w14:paraId="36EA9FEB" w14:textId="2832DF67" w:rsidR="005D16F6" w:rsidRPr="00B70E3E" w:rsidRDefault="005D16F6" w:rsidP="005D16F6">
      <w:pPr>
        <w:keepNext/>
        <w:keepLines/>
        <w:rPr>
          <w:ins w:id="4736" w:author="Dave" w:date="2017-11-23T20:14:00Z"/>
        </w:rPr>
      </w:pPr>
      <w:ins w:id="4737" w:author="Dave" w:date="2017-11-23T20:14:00Z">
        <w:r w:rsidRPr="00B70E3E">
          <w:t>The requirements listed in Table A.1 apply to web pages (as defined in clause 3.1) including:</w:t>
        </w:r>
      </w:ins>
    </w:p>
    <w:p w14:paraId="6205BB7B" w14:textId="77777777" w:rsidR="005D16F6" w:rsidRPr="00B70E3E" w:rsidRDefault="005D16F6" w:rsidP="005D16F6">
      <w:pPr>
        <w:pStyle w:val="B1"/>
        <w:rPr>
          <w:ins w:id="4738" w:author="Dave" w:date="2017-11-23T20:14:00Z"/>
        </w:rPr>
      </w:pPr>
      <w:ins w:id="4739" w:author="Dave" w:date="2017-11-23T20:14:00Z">
        <w:r w:rsidRPr="00B70E3E">
          <w:t>documents that are web pages;</w:t>
        </w:r>
      </w:ins>
    </w:p>
    <w:p w14:paraId="10F657F8" w14:textId="77777777" w:rsidR="005D16F6" w:rsidRPr="00B70E3E" w:rsidRDefault="005D16F6" w:rsidP="005D16F6">
      <w:pPr>
        <w:pStyle w:val="B1"/>
        <w:rPr>
          <w:ins w:id="4740" w:author="Dave" w:date="2017-11-23T20:14:00Z"/>
        </w:rPr>
      </w:pPr>
      <w:ins w:id="4741" w:author="Dave" w:date="2017-11-23T20:14:00Z">
        <w:r w:rsidRPr="00B70E3E">
          <w:t>documents that are embedded in web pages and that are used in the rendering or that are intended to be rendered together with the web page in which they are embedded;</w:t>
        </w:r>
      </w:ins>
    </w:p>
    <w:p w14:paraId="5599895A" w14:textId="77777777" w:rsidR="005D16F6" w:rsidRPr="00B70E3E" w:rsidRDefault="005D16F6" w:rsidP="005D16F6">
      <w:pPr>
        <w:pStyle w:val="B1"/>
        <w:rPr>
          <w:ins w:id="4742" w:author="Dave" w:date="2017-11-23T20:14:00Z"/>
        </w:rPr>
      </w:pPr>
      <w:ins w:id="4743" w:author="Dave" w:date="2017-11-23T20:14:00Z">
        <w:r w:rsidRPr="00B70E3E">
          <w:t>software that is a web page; or</w:t>
        </w:r>
      </w:ins>
    </w:p>
    <w:p w14:paraId="7E372DBD" w14:textId="77777777" w:rsidR="005D16F6" w:rsidRPr="00B70E3E" w:rsidRDefault="005D16F6" w:rsidP="005D16F6">
      <w:pPr>
        <w:pStyle w:val="B1"/>
        <w:rPr>
          <w:ins w:id="4744" w:author="Dave" w:date="2017-11-23T20:14:00Z"/>
        </w:rPr>
      </w:pPr>
      <w:ins w:id="4745" w:author="Dave" w:date="2017-11-23T20:14:00Z">
        <w:r w:rsidRPr="00B70E3E">
          <w:t xml:space="preserve">software that is embedded in web pages and that is used in the rendering or that is intended to be rendered together with the web page in which it is embedded. </w:t>
        </w:r>
      </w:ins>
    </w:p>
    <w:p w14:paraId="25E2A904" w14:textId="77777777" w:rsidR="00815B65" w:rsidRPr="00B70E3E" w:rsidRDefault="00815B65" w:rsidP="00815B65">
      <w:pPr>
        <w:rPr>
          <w:ins w:id="4746" w:author="Dave" w:date="2017-12-20T17:47:00Z"/>
          <w:b/>
        </w:rPr>
      </w:pPr>
      <w:ins w:id="4747" w:author="Dave" w:date="2017-12-20T17:47:00Z">
        <w:r w:rsidRPr="00B70E3E">
          <w:rPr>
            <w:b/>
          </w:rPr>
          <w:t>Key to columns:</w:t>
        </w:r>
      </w:ins>
    </w:p>
    <w:p w14:paraId="037AD3F3" w14:textId="77777777" w:rsidR="00815B65" w:rsidRPr="00B70E3E" w:rsidRDefault="00815B65" w:rsidP="00815B65">
      <w:pPr>
        <w:rPr>
          <w:ins w:id="4748" w:author="Dave" w:date="2017-12-20T17:47:00Z"/>
          <w:b/>
        </w:rPr>
      </w:pPr>
      <w:ins w:id="4749" w:author="Dave" w:date="2017-12-20T17:47:00Z">
        <w:r w:rsidRPr="00B70E3E">
          <w:rPr>
            <w:b/>
          </w:rPr>
          <w:t>Requirement:</w:t>
        </w:r>
      </w:ins>
    </w:p>
    <w:p w14:paraId="1A21CE6C" w14:textId="77777777" w:rsidR="00815B65" w:rsidRPr="00B70E3E" w:rsidRDefault="00815B65" w:rsidP="00815B65">
      <w:pPr>
        <w:pStyle w:val="EX"/>
        <w:rPr>
          <w:ins w:id="4750" w:author="Dave" w:date="2017-12-20T17:47:00Z"/>
        </w:rPr>
      </w:pPr>
      <w:ins w:id="4751" w:author="Dave" w:date="2017-12-20T17:47:00Z">
        <w:r w:rsidRPr="00B70E3E">
          <w:rPr>
            <w:b/>
          </w:rPr>
          <w:t>No</w:t>
        </w:r>
        <w:r w:rsidRPr="00B70E3E">
          <w:tab/>
          <w:t>A unique identifier for one row of the table which may be used to identify a requirement.</w:t>
        </w:r>
      </w:ins>
    </w:p>
    <w:p w14:paraId="1DF8C11B" w14:textId="77777777" w:rsidR="00815B65" w:rsidRPr="00B70E3E" w:rsidRDefault="00815B65" w:rsidP="00815B65">
      <w:pPr>
        <w:pStyle w:val="EX"/>
        <w:rPr>
          <w:ins w:id="4752" w:author="Dave" w:date="2017-12-20T17:47:00Z"/>
        </w:rPr>
      </w:pPr>
      <w:ins w:id="4753" w:author="Dave" w:date="2017-12-20T17:47:00Z">
        <w:r w:rsidRPr="00B70E3E">
          <w:rPr>
            <w:b/>
          </w:rPr>
          <w:t>Description</w:t>
        </w:r>
        <w:r w:rsidRPr="00B70E3E">
          <w:tab/>
          <w:t>A textual reference to the requirement.</w:t>
        </w:r>
      </w:ins>
    </w:p>
    <w:p w14:paraId="6B14E14D" w14:textId="77777777" w:rsidR="00815B65" w:rsidRPr="00B70E3E" w:rsidRDefault="00815B65" w:rsidP="00815B65">
      <w:pPr>
        <w:pStyle w:val="EX"/>
        <w:rPr>
          <w:ins w:id="4754" w:author="Dave" w:date="2017-12-20T17:47:00Z"/>
          <w:b/>
        </w:rPr>
      </w:pPr>
      <w:ins w:id="4755" w:author="Dave" w:date="2017-12-20T17:47:00Z">
        <w:r w:rsidRPr="00B70E3E">
          <w:rPr>
            <w:b/>
          </w:rPr>
          <w:t>Essential requirements of Directive</w:t>
        </w:r>
      </w:ins>
    </w:p>
    <w:p w14:paraId="1B144587" w14:textId="77777777" w:rsidR="00815B65" w:rsidRPr="00B70E3E" w:rsidRDefault="00815B65" w:rsidP="00815B65">
      <w:pPr>
        <w:pStyle w:val="EX"/>
        <w:rPr>
          <w:ins w:id="4756" w:author="Dave" w:date="2017-12-20T17:47:00Z"/>
        </w:rPr>
      </w:pPr>
      <w:ins w:id="4757" w:author="Dave" w:date="2017-12-20T17:47:00Z">
        <w:r w:rsidRPr="00B70E3E">
          <w:tab/>
          <w:t>Identification of article(s) defining the requirement in the Directive.</w:t>
        </w:r>
      </w:ins>
    </w:p>
    <w:p w14:paraId="73BC1DF0" w14:textId="77777777" w:rsidR="00815B65" w:rsidRPr="00B70E3E" w:rsidRDefault="00815B65" w:rsidP="00815B65">
      <w:pPr>
        <w:pStyle w:val="EX"/>
        <w:rPr>
          <w:ins w:id="4758" w:author="Dave" w:date="2017-12-20T17:47:00Z"/>
        </w:rPr>
      </w:pPr>
      <w:ins w:id="4759" w:author="Dave" w:date="2017-12-20T17:47:00Z">
        <w:r w:rsidRPr="00B70E3E">
          <w:rPr>
            <w:b/>
          </w:rPr>
          <w:t>Clause(s) of the present document</w:t>
        </w:r>
      </w:ins>
    </w:p>
    <w:p w14:paraId="12D56E7C" w14:textId="77777777" w:rsidR="00815B65" w:rsidRPr="00B70E3E" w:rsidRDefault="00815B65" w:rsidP="00815B65">
      <w:pPr>
        <w:pStyle w:val="EX"/>
        <w:rPr>
          <w:ins w:id="4760" w:author="Dave" w:date="2017-12-20T17:47:00Z"/>
        </w:rPr>
      </w:pPr>
      <w:ins w:id="4761" w:author="Dave" w:date="2017-12-20T17:47:00Z">
        <w:r w:rsidRPr="00B70E3E">
          <w:tab/>
          <w:t>Identification of clause(s) defining the requirement in the present document unless another document is referenced explicitly.</w:t>
        </w:r>
      </w:ins>
    </w:p>
    <w:p w14:paraId="20FC4CE9" w14:textId="77777777" w:rsidR="00815B65" w:rsidRPr="00B70E3E" w:rsidRDefault="00815B65" w:rsidP="00815B65">
      <w:pPr>
        <w:rPr>
          <w:ins w:id="4762" w:author="Dave" w:date="2017-12-20T17:47:00Z"/>
        </w:rPr>
      </w:pPr>
      <w:ins w:id="4763" w:author="Dave" w:date="2017-12-20T17:47:00Z">
        <w:r w:rsidRPr="00B70E3E">
          <w:rPr>
            <w:b/>
          </w:rPr>
          <w:t>Requirement Conditionality:</w:t>
        </w:r>
      </w:ins>
    </w:p>
    <w:p w14:paraId="0A1F5386" w14:textId="504F04A4" w:rsidR="00815B65" w:rsidRPr="00B70E3E" w:rsidRDefault="00815B65" w:rsidP="00815B65">
      <w:pPr>
        <w:pStyle w:val="EX"/>
        <w:rPr>
          <w:ins w:id="4764" w:author="Dave" w:date="2017-12-20T17:47:00Z"/>
        </w:rPr>
      </w:pPr>
      <w:ins w:id="4765" w:author="Dave" w:date="2017-12-20T17:47:00Z">
        <w:r w:rsidRPr="00B70E3E">
          <w:rPr>
            <w:b/>
          </w:rPr>
          <w:t>U/C</w:t>
        </w:r>
        <w:r w:rsidRPr="00B70E3E">
          <w:tab/>
        </w:r>
      </w:ins>
      <w:ins w:id="4766" w:author="Dave" w:date="2018-01-05T19:47:00Z">
        <w:r w:rsidR="000C569E" w:rsidRPr="00B70E3E">
          <w:t>“U” i</w:t>
        </w:r>
      </w:ins>
      <w:ins w:id="4767" w:author="Dave" w:date="2017-12-20T17:47:00Z">
        <w:r w:rsidRPr="00B70E3E">
          <w:t xml:space="preserve">ndicates </w:t>
        </w:r>
      </w:ins>
      <w:ins w:id="4768" w:author="Dave" w:date="2018-01-05T19:47:00Z">
        <w:r w:rsidR="000C569E" w:rsidRPr="00B70E3E">
          <w:t xml:space="preserve">that </w:t>
        </w:r>
      </w:ins>
      <w:ins w:id="4769" w:author="Dave" w:date="2018-01-05T19:48:00Z">
        <w:r w:rsidR="000C569E" w:rsidRPr="00B70E3E">
          <w:t xml:space="preserve">compliance with </w:t>
        </w:r>
      </w:ins>
      <w:ins w:id="4770" w:author="Dave" w:date="2018-01-05T19:47:00Z">
        <w:r w:rsidR="000C569E" w:rsidRPr="00B70E3E">
          <w:t xml:space="preserve">the </w:t>
        </w:r>
      </w:ins>
      <w:ins w:id="4771" w:author="Dave" w:date="2018-01-05T19:48:00Z">
        <w:r w:rsidR="000C569E" w:rsidRPr="00B70E3E">
          <w:t>clause</w:t>
        </w:r>
      </w:ins>
      <w:ins w:id="4772" w:author="Dave" w:date="2017-12-20T17:47:00Z">
        <w:r w:rsidRPr="00B70E3E">
          <w:t xml:space="preserve"> is unconditionally </w:t>
        </w:r>
      </w:ins>
      <w:ins w:id="4773" w:author="Dave" w:date="2018-01-05T19:48:00Z">
        <w:r w:rsidR="000C569E" w:rsidRPr="00B70E3E">
          <w:t>required</w:t>
        </w:r>
      </w:ins>
      <w:ins w:id="4774" w:author="Dave" w:date="2018-01-05T19:47:00Z">
        <w:r w:rsidR="000C569E" w:rsidRPr="00B70E3E">
          <w:t xml:space="preserve">. </w:t>
        </w:r>
      </w:ins>
      <w:ins w:id="4775" w:author="Dave" w:date="2018-01-05T19:48:00Z">
        <w:r w:rsidR="000C569E" w:rsidRPr="00B70E3E">
          <w:br/>
        </w:r>
      </w:ins>
      <w:ins w:id="4776" w:author="Dave" w:date="2018-01-05T19:47:00Z">
        <w:r w:rsidR="000C569E" w:rsidRPr="00B70E3E">
          <w:t xml:space="preserve">“C” indicates that </w:t>
        </w:r>
      </w:ins>
      <w:ins w:id="4777" w:author="Dave" w:date="2018-01-05T19:50:00Z">
        <w:r w:rsidR="000C569E" w:rsidRPr="00B70E3E">
          <w:t xml:space="preserve">compliance with </w:t>
        </w:r>
      </w:ins>
      <w:ins w:id="4778" w:author="Dave" w:date="2018-01-05T19:47:00Z">
        <w:r w:rsidR="000C569E" w:rsidRPr="00B70E3E">
          <w:t xml:space="preserve">the </w:t>
        </w:r>
      </w:ins>
      <w:ins w:id="4779" w:author="Dave" w:date="2018-01-05T19:49:00Z">
        <w:r w:rsidR="000C569E" w:rsidRPr="00B70E3E">
          <w:t>clause is required</w:t>
        </w:r>
      </w:ins>
      <w:ins w:id="4780" w:author="Dave" w:date="2018-01-05T19:50:00Z">
        <w:r w:rsidR="000C569E" w:rsidRPr="00B70E3E">
          <w:t xml:space="preserve"> only if the </w:t>
        </w:r>
      </w:ins>
      <w:ins w:id="4781" w:author="Dave" w:date="2018-01-05T19:51:00Z">
        <w:r w:rsidR="000C569E" w:rsidRPr="00B70E3E">
          <w:t>s</w:t>
        </w:r>
      </w:ins>
      <w:ins w:id="4782" w:author="Dave" w:date="2018-01-05T19:50:00Z">
        <w:r w:rsidR="000C569E" w:rsidRPr="00B70E3E">
          <w:t>pecified condition is met.</w:t>
        </w:r>
      </w:ins>
    </w:p>
    <w:p w14:paraId="6ED3FD17" w14:textId="46EFA454" w:rsidR="00815B65" w:rsidRPr="00B70E3E" w:rsidRDefault="00815B65" w:rsidP="00815B65">
      <w:pPr>
        <w:pStyle w:val="EX"/>
        <w:rPr>
          <w:ins w:id="4783" w:author="Dave" w:date="2017-12-20T17:49:00Z"/>
        </w:rPr>
      </w:pPr>
      <w:ins w:id="4784" w:author="Dave" w:date="2017-12-20T17:47:00Z">
        <w:r w:rsidRPr="00B70E3E">
          <w:rPr>
            <w:b/>
          </w:rPr>
          <w:t>Condition</w:t>
        </w:r>
        <w:r w:rsidRPr="00B70E3E">
          <w:tab/>
        </w:r>
      </w:ins>
      <w:ins w:id="4785" w:author="Dave" w:date="2018-01-05T19:52:00Z">
        <w:r w:rsidR="000C569E" w:rsidRPr="00B70E3E">
          <w:t xml:space="preserve">For conditional requirements this column describes the condition that has to be met for </w:t>
        </w:r>
      </w:ins>
      <w:ins w:id="4786" w:author="Dave" w:date="2018-01-05T19:53:00Z">
        <w:r w:rsidR="000C569E" w:rsidRPr="00B70E3E">
          <w:t xml:space="preserve">compliance with the </w:t>
        </w:r>
      </w:ins>
      <w:ins w:id="4787" w:author="Dave" w:date="2018-01-05T19:52:00Z">
        <w:r w:rsidR="000C569E" w:rsidRPr="00B70E3E">
          <w:t>clause to be a</w:t>
        </w:r>
      </w:ins>
      <w:ins w:id="4788" w:author="Dave" w:date="2018-01-05T19:53:00Z">
        <w:r w:rsidR="000C569E" w:rsidRPr="00B70E3E">
          <w:t xml:space="preserve"> requirement. </w:t>
        </w:r>
      </w:ins>
    </w:p>
    <w:p w14:paraId="55A14B26" w14:textId="77777777" w:rsidR="00815B65" w:rsidRPr="00B70E3E" w:rsidRDefault="00815B65" w:rsidP="00815B65">
      <w:pPr>
        <w:rPr>
          <w:ins w:id="4789" w:author="Dave" w:date="2017-12-20T17:49:00Z"/>
        </w:rPr>
      </w:pPr>
      <w:ins w:id="4790" w:author="Dave" w:date="2017-12-20T17:49:00Z">
        <w:r w:rsidRPr="00B70E3E">
          <w:rPr>
            <w:b/>
          </w:rPr>
          <w:t>Assessment:</w:t>
        </w:r>
      </w:ins>
    </w:p>
    <w:p w14:paraId="27CCCAF2" w14:textId="77777777" w:rsidR="00815B65" w:rsidRPr="00B70E3E" w:rsidRDefault="00815B65" w:rsidP="00815B65">
      <w:pPr>
        <w:pStyle w:val="EX"/>
        <w:rPr>
          <w:ins w:id="4791" w:author="Dave" w:date="2017-12-20T17:47:00Z"/>
        </w:rPr>
      </w:pPr>
      <w:ins w:id="4792" w:author="Dave" w:date="2017-12-20T17:49:00Z">
        <w:r w:rsidRPr="00B70E3E">
          <w:t xml:space="preserve">Indicates the clause of the present document that contains the relevant assessment method </w:t>
        </w:r>
      </w:ins>
    </w:p>
    <w:p w14:paraId="76926D18" w14:textId="77777777" w:rsidR="00815B65" w:rsidRPr="00B70E3E" w:rsidRDefault="00815B65" w:rsidP="00815B65">
      <w:pPr>
        <w:rPr>
          <w:ins w:id="4793" w:author="Dave" w:date="2017-12-20T17:47:00Z"/>
        </w:rPr>
      </w:pPr>
      <w:ins w:id="4794" w:author="Dave" w:date="2017-12-20T17:47:00Z">
        <w:r w:rsidRPr="00B70E3E">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ins>
    </w:p>
    <w:p w14:paraId="6A7020FC" w14:textId="77777777" w:rsidR="00815B65" w:rsidRPr="00B70E3E" w:rsidRDefault="00815B65" w:rsidP="005D16F6">
      <w:pPr>
        <w:rPr>
          <w:ins w:id="4795" w:author="Dave" w:date="2017-11-23T20:14:00Z"/>
        </w:rPr>
      </w:pPr>
      <w:ins w:id="4796" w:author="Dave" w:date="2017-12-20T17:47:00Z">
        <w:r w:rsidRPr="00B70E3E">
          <w:t>Other Union legislation may be applicable to the product(s) falling within the scope of the present document.</w:t>
        </w:r>
      </w:ins>
    </w:p>
    <w:p w14:paraId="6AAE59B5" w14:textId="1684B9C7" w:rsidR="005D16F6" w:rsidRPr="00B70E3E" w:rsidRDefault="005D16F6" w:rsidP="005D16F6">
      <w:pPr>
        <w:pStyle w:val="TH"/>
        <w:rPr>
          <w:ins w:id="4797" w:author="Dave" w:date="2017-11-23T20:14:00Z"/>
        </w:rPr>
      </w:pPr>
      <w:ins w:id="4798" w:author="Dave" w:date="2017-11-23T20:14:00Z">
        <w:r w:rsidRPr="00B70E3E">
          <w:lastRenderedPageBreak/>
          <w:t>Table A.1: Web</w:t>
        </w:r>
      </w:ins>
      <w:ins w:id="4799" w:author="Dave" w:date="2018-01-03T13:26:00Z">
        <w:r w:rsidR="00D37BE0" w:rsidRPr="00B70E3E">
          <w:t xml:space="preserve"> </w:t>
        </w:r>
      </w:ins>
      <w:ins w:id="4800" w:author="Dave" w:date="2018-01-03T13:28:00Z">
        <w:r w:rsidR="008451A0" w:rsidRPr="00B70E3E">
          <w:t>P</w:t>
        </w:r>
      </w:ins>
      <w:ins w:id="4801" w:author="Dave" w:date="2018-01-03T13:26:00Z">
        <w:r w:rsidR="00D37BE0" w:rsidRPr="00B70E3E">
          <w:t>ages</w:t>
        </w:r>
      </w:ins>
      <w:ins w:id="4802" w:author="Dave" w:date="2017-11-23T20:14:00Z">
        <w:r w:rsidRPr="00B70E3E">
          <w:t xml:space="preserve"> - relationship between the present document and</w:t>
        </w:r>
        <w:r w:rsidRPr="00B70E3E">
          <w:br/>
          <w:t>the essential requirements of Directive 2016/2102/EU</w:t>
        </w:r>
      </w:ins>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4803">
          <w:tblGrid>
            <w:gridCol w:w="562"/>
            <w:gridCol w:w="2694"/>
            <w:gridCol w:w="425"/>
            <w:gridCol w:w="425"/>
            <w:gridCol w:w="425"/>
            <w:gridCol w:w="426"/>
            <w:gridCol w:w="567"/>
            <w:gridCol w:w="3402"/>
            <w:gridCol w:w="1445"/>
            <w:gridCol w:w="14"/>
          </w:tblGrid>
        </w:tblGridChange>
      </w:tblGrid>
      <w:tr w:rsidR="005D16F6" w:rsidRPr="00B70E3E" w14:paraId="42A54301" w14:textId="77777777" w:rsidTr="00A306B3">
        <w:trPr>
          <w:gridAfter w:val="1"/>
          <w:wAfter w:w="14" w:type="dxa"/>
          <w:tblHeader/>
          <w:jc w:val="center"/>
          <w:ins w:id="4804" w:author="Dave" w:date="2017-11-23T20:14:00Z"/>
        </w:trPr>
        <w:tc>
          <w:tcPr>
            <w:tcW w:w="4957" w:type="dxa"/>
            <w:gridSpan w:val="6"/>
            <w:vAlign w:val="center"/>
          </w:tcPr>
          <w:p w14:paraId="3DB45FC1" w14:textId="77777777" w:rsidR="005D16F6" w:rsidRPr="00B70E3E" w:rsidRDefault="005D16F6" w:rsidP="00A306B3">
            <w:pPr>
              <w:pStyle w:val="TAH"/>
              <w:keepNext w:val="0"/>
              <w:keepLines w:val="0"/>
              <w:rPr>
                <w:ins w:id="4805" w:author="Dave" w:date="2017-11-23T20:14:00Z"/>
              </w:rPr>
            </w:pPr>
            <w:ins w:id="4806" w:author="Dave" w:date="2017-11-23T20:14:00Z">
              <w:r w:rsidRPr="00B70E3E">
                <w:t>Requirement</w:t>
              </w:r>
            </w:ins>
          </w:p>
        </w:tc>
        <w:tc>
          <w:tcPr>
            <w:tcW w:w="3969" w:type="dxa"/>
            <w:gridSpan w:val="2"/>
            <w:vAlign w:val="center"/>
          </w:tcPr>
          <w:p w14:paraId="4BCA3146" w14:textId="77777777" w:rsidR="005D16F6" w:rsidRPr="00B70E3E" w:rsidRDefault="005D16F6" w:rsidP="00A306B3">
            <w:pPr>
              <w:pStyle w:val="TAH"/>
              <w:keepNext w:val="0"/>
              <w:keepLines w:val="0"/>
              <w:rPr>
                <w:ins w:id="4807" w:author="Dave" w:date="2017-11-23T20:14:00Z"/>
              </w:rPr>
            </w:pPr>
            <w:ins w:id="4808" w:author="Dave" w:date="2017-11-23T20:14:00Z">
              <w:r w:rsidRPr="00B70E3E">
                <w:t>Requirement conditionality</w:t>
              </w:r>
            </w:ins>
          </w:p>
        </w:tc>
        <w:tc>
          <w:tcPr>
            <w:tcW w:w="1445" w:type="dxa"/>
            <w:vAlign w:val="center"/>
          </w:tcPr>
          <w:p w14:paraId="26D1332E" w14:textId="77777777" w:rsidR="005D16F6" w:rsidRPr="00B70E3E" w:rsidRDefault="005D16F6" w:rsidP="00A306B3">
            <w:pPr>
              <w:pStyle w:val="TAH"/>
              <w:keepNext w:val="0"/>
              <w:keepLines w:val="0"/>
              <w:rPr>
                <w:ins w:id="4809" w:author="Dave" w:date="2017-11-23T20:14:00Z"/>
              </w:rPr>
            </w:pPr>
            <w:ins w:id="4810" w:author="Dave" w:date="2017-11-23T20:14:00Z">
              <w:r w:rsidRPr="00B70E3E">
                <w:t>Assessment</w:t>
              </w:r>
            </w:ins>
          </w:p>
        </w:tc>
      </w:tr>
      <w:tr w:rsidR="005D16F6" w:rsidRPr="00B70E3E" w14:paraId="35606D96" w14:textId="77777777" w:rsidTr="007A3849">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4811" w:author="Dave" w:date="2018-01-14T18:00: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ins w:id="4812" w:author="Dave" w:date="2017-11-23T20:14:00Z"/>
          <w:trPrChange w:id="4813" w:author="Dave" w:date="2018-01-14T18:00:00Z">
            <w:trPr>
              <w:tblHeader/>
              <w:jc w:val="center"/>
            </w:trPr>
          </w:trPrChange>
        </w:trPr>
        <w:tc>
          <w:tcPr>
            <w:tcW w:w="562" w:type="dxa"/>
            <w:vMerge w:val="restart"/>
            <w:vAlign w:val="center"/>
            <w:tcPrChange w:id="4814" w:author="Dave" w:date="2018-01-14T18:00:00Z">
              <w:tcPr>
                <w:tcW w:w="562" w:type="dxa"/>
                <w:vMerge w:val="restart"/>
                <w:vAlign w:val="center"/>
              </w:tcPr>
            </w:tcPrChange>
          </w:tcPr>
          <w:p w14:paraId="5908484A" w14:textId="77777777" w:rsidR="005D16F6" w:rsidRPr="00B70E3E" w:rsidRDefault="005D16F6" w:rsidP="00A306B3">
            <w:pPr>
              <w:pStyle w:val="TAH"/>
              <w:keepNext w:val="0"/>
              <w:keepLines w:val="0"/>
              <w:rPr>
                <w:ins w:id="4815" w:author="Dave" w:date="2017-11-23T20:14:00Z"/>
              </w:rPr>
            </w:pPr>
            <w:ins w:id="4816" w:author="Dave" w:date="2017-11-23T20:14:00Z">
              <w:r w:rsidRPr="00B70E3E">
                <w:t>No.</w:t>
              </w:r>
            </w:ins>
          </w:p>
        </w:tc>
        <w:tc>
          <w:tcPr>
            <w:tcW w:w="2694" w:type="dxa"/>
            <w:vMerge w:val="restart"/>
            <w:vAlign w:val="center"/>
            <w:tcPrChange w:id="4817" w:author="Dave" w:date="2018-01-14T18:00:00Z">
              <w:tcPr>
                <w:tcW w:w="2694" w:type="dxa"/>
                <w:vMerge w:val="restart"/>
                <w:vAlign w:val="center"/>
              </w:tcPr>
            </w:tcPrChange>
          </w:tcPr>
          <w:p w14:paraId="2DCA314D" w14:textId="77777777" w:rsidR="005D16F6" w:rsidRPr="00B70E3E" w:rsidRDefault="005D16F6" w:rsidP="00A306B3">
            <w:pPr>
              <w:pStyle w:val="TAH"/>
              <w:keepNext w:val="0"/>
              <w:keepLines w:val="0"/>
              <w:rPr>
                <w:ins w:id="4818" w:author="Dave" w:date="2017-11-23T20:14:00Z"/>
              </w:rPr>
            </w:pPr>
            <w:ins w:id="4819" w:author="Dave" w:date="2017-11-23T20:14:00Z">
              <w:r w:rsidRPr="00B70E3E">
                <w:t>Clause of the present document</w:t>
              </w:r>
            </w:ins>
          </w:p>
        </w:tc>
        <w:tc>
          <w:tcPr>
            <w:tcW w:w="1701" w:type="dxa"/>
            <w:gridSpan w:val="4"/>
            <w:vAlign w:val="center"/>
            <w:tcPrChange w:id="4820" w:author="Dave" w:date="2018-01-14T18:00:00Z">
              <w:tcPr>
                <w:tcW w:w="1701" w:type="dxa"/>
                <w:gridSpan w:val="4"/>
                <w:vAlign w:val="center"/>
              </w:tcPr>
            </w:tcPrChange>
          </w:tcPr>
          <w:p w14:paraId="40D21876" w14:textId="77777777" w:rsidR="005D16F6" w:rsidRPr="00B70E3E" w:rsidRDefault="005D16F6" w:rsidP="00A306B3">
            <w:pPr>
              <w:pStyle w:val="TAH"/>
              <w:keepNext w:val="0"/>
              <w:keepLines w:val="0"/>
              <w:rPr>
                <w:ins w:id="4821" w:author="Dave" w:date="2017-11-23T20:14:00Z"/>
              </w:rPr>
            </w:pPr>
            <w:ins w:id="4822" w:author="Dave" w:date="2017-11-23T20:14:00Z">
              <w:r w:rsidRPr="00B70E3E">
                <w:t>Essential requirements of Directive</w:t>
              </w:r>
            </w:ins>
          </w:p>
        </w:tc>
        <w:tc>
          <w:tcPr>
            <w:tcW w:w="567" w:type="dxa"/>
            <w:vMerge w:val="restart"/>
            <w:textDirection w:val="btLr"/>
            <w:vAlign w:val="center"/>
            <w:tcPrChange w:id="4823" w:author="Dave" w:date="2018-01-14T18:00:00Z">
              <w:tcPr>
                <w:tcW w:w="567" w:type="dxa"/>
                <w:vMerge w:val="restart"/>
                <w:vAlign w:val="center"/>
              </w:tcPr>
            </w:tcPrChange>
          </w:tcPr>
          <w:p w14:paraId="57013744" w14:textId="1B61988E" w:rsidR="005D16F6" w:rsidRPr="00B70E3E" w:rsidRDefault="007A3849">
            <w:pPr>
              <w:pStyle w:val="TAH"/>
              <w:keepNext w:val="0"/>
              <w:keepLines w:val="0"/>
              <w:ind w:left="113" w:right="113"/>
              <w:rPr>
                <w:ins w:id="4824" w:author="Dave" w:date="2017-11-23T20:14:00Z"/>
              </w:rPr>
              <w:pPrChange w:id="4825" w:author="Dave" w:date="2018-01-14T18:00:00Z">
                <w:pPr>
                  <w:pStyle w:val="TAH"/>
                  <w:keepNext w:val="0"/>
                  <w:keepLines w:val="0"/>
                </w:pPr>
              </w:pPrChange>
            </w:pPr>
            <w:ins w:id="4826" w:author="Dave" w:date="2018-01-14T17:58:00Z">
              <w:r w:rsidRPr="00B70E3E">
                <w:t>Conditional or Unconditional</w:t>
              </w:r>
            </w:ins>
          </w:p>
        </w:tc>
        <w:tc>
          <w:tcPr>
            <w:tcW w:w="3402" w:type="dxa"/>
            <w:vMerge w:val="restart"/>
            <w:vAlign w:val="center"/>
            <w:tcPrChange w:id="4827" w:author="Dave" w:date="2018-01-14T18:00:00Z">
              <w:tcPr>
                <w:tcW w:w="3402" w:type="dxa"/>
                <w:vMerge w:val="restart"/>
                <w:vAlign w:val="center"/>
              </w:tcPr>
            </w:tcPrChange>
          </w:tcPr>
          <w:p w14:paraId="64B201B8" w14:textId="77777777" w:rsidR="005D16F6" w:rsidRPr="00B70E3E" w:rsidRDefault="005D16F6" w:rsidP="00A306B3">
            <w:pPr>
              <w:pStyle w:val="TAH"/>
              <w:keepNext w:val="0"/>
              <w:keepLines w:val="0"/>
              <w:rPr>
                <w:ins w:id="4828" w:author="Dave" w:date="2017-11-23T20:14:00Z"/>
              </w:rPr>
            </w:pPr>
            <w:ins w:id="4829" w:author="Dave" w:date="2017-11-23T20:14:00Z">
              <w:r w:rsidRPr="00B70E3E">
                <w:t>Condition</w:t>
              </w:r>
            </w:ins>
          </w:p>
        </w:tc>
        <w:tc>
          <w:tcPr>
            <w:tcW w:w="1459" w:type="dxa"/>
            <w:gridSpan w:val="2"/>
            <w:vMerge w:val="restart"/>
            <w:vAlign w:val="center"/>
            <w:tcPrChange w:id="4830" w:author="Dave" w:date="2018-01-14T18:00:00Z">
              <w:tcPr>
                <w:tcW w:w="1459" w:type="dxa"/>
                <w:gridSpan w:val="2"/>
                <w:vMerge w:val="restart"/>
                <w:vAlign w:val="center"/>
              </w:tcPr>
            </w:tcPrChange>
          </w:tcPr>
          <w:p w14:paraId="1BF8DDC4" w14:textId="77777777" w:rsidR="005D16F6" w:rsidRPr="00B70E3E" w:rsidRDefault="005D16F6" w:rsidP="00A306B3">
            <w:pPr>
              <w:pStyle w:val="TAH"/>
              <w:keepNext w:val="0"/>
              <w:keepLines w:val="0"/>
              <w:rPr>
                <w:ins w:id="4831" w:author="Dave" w:date="2017-11-23T20:14:00Z"/>
              </w:rPr>
            </w:pPr>
            <w:ins w:id="4832" w:author="Dave" w:date="2017-11-23T20:14:00Z">
              <w:r w:rsidRPr="00B70E3E">
                <w:t>Clause of the present document</w:t>
              </w:r>
            </w:ins>
          </w:p>
        </w:tc>
      </w:tr>
      <w:tr w:rsidR="005D16F6" w:rsidRPr="00B70E3E" w14:paraId="333BAD7C" w14:textId="77777777" w:rsidTr="00A306B3">
        <w:trPr>
          <w:cantSplit/>
          <w:trHeight w:val="1647"/>
          <w:jc w:val="center"/>
          <w:ins w:id="4833" w:author="Dave" w:date="2017-11-23T20:14:00Z"/>
        </w:trPr>
        <w:tc>
          <w:tcPr>
            <w:tcW w:w="562" w:type="dxa"/>
            <w:vMerge/>
            <w:vAlign w:val="center"/>
          </w:tcPr>
          <w:p w14:paraId="4F58F4F9" w14:textId="77777777" w:rsidR="005D16F6" w:rsidRPr="00B70E3E" w:rsidRDefault="005D16F6" w:rsidP="00A306B3">
            <w:pPr>
              <w:pStyle w:val="TAC"/>
              <w:keepNext w:val="0"/>
              <w:keepLines w:val="0"/>
              <w:rPr>
                <w:ins w:id="4834" w:author="Dave" w:date="2017-11-23T20:14:00Z"/>
              </w:rPr>
            </w:pPr>
          </w:p>
        </w:tc>
        <w:tc>
          <w:tcPr>
            <w:tcW w:w="2694" w:type="dxa"/>
            <w:vMerge/>
            <w:vAlign w:val="center"/>
          </w:tcPr>
          <w:p w14:paraId="22BADA5D" w14:textId="77777777" w:rsidR="005D16F6" w:rsidRPr="00B70E3E" w:rsidRDefault="005D16F6" w:rsidP="00A306B3">
            <w:pPr>
              <w:pStyle w:val="TAC"/>
              <w:keepNext w:val="0"/>
              <w:keepLines w:val="0"/>
              <w:jc w:val="left"/>
              <w:rPr>
                <w:ins w:id="4835" w:author="Dave" w:date="2017-11-23T20:14:00Z"/>
              </w:rPr>
            </w:pPr>
          </w:p>
        </w:tc>
        <w:tc>
          <w:tcPr>
            <w:tcW w:w="425" w:type="dxa"/>
            <w:textDirection w:val="btLr"/>
            <w:vAlign w:val="center"/>
          </w:tcPr>
          <w:p w14:paraId="7557D675" w14:textId="77777777" w:rsidR="005D16F6" w:rsidRPr="00B70E3E" w:rsidRDefault="005D16F6" w:rsidP="00A306B3">
            <w:pPr>
              <w:pStyle w:val="TAL"/>
              <w:keepNext w:val="0"/>
              <w:keepLines w:val="0"/>
              <w:ind w:left="113" w:right="113"/>
              <w:jc w:val="center"/>
              <w:rPr>
                <w:ins w:id="4836" w:author="Dave" w:date="2017-11-23T20:14:00Z"/>
                <w:b/>
              </w:rPr>
            </w:pPr>
            <w:ins w:id="4837" w:author="Dave" w:date="2017-11-23T20:14:00Z">
              <w:r w:rsidRPr="00B70E3E">
                <w:rPr>
                  <w:b/>
                </w:rPr>
                <w:t>Perceivable</w:t>
              </w:r>
            </w:ins>
          </w:p>
        </w:tc>
        <w:tc>
          <w:tcPr>
            <w:tcW w:w="425" w:type="dxa"/>
            <w:textDirection w:val="btLr"/>
            <w:vAlign w:val="center"/>
          </w:tcPr>
          <w:p w14:paraId="45CB3AF1" w14:textId="77777777" w:rsidR="005D16F6" w:rsidRPr="00B70E3E" w:rsidRDefault="005D16F6" w:rsidP="00A306B3">
            <w:pPr>
              <w:pStyle w:val="TAL"/>
              <w:ind w:left="113" w:right="113"/>
              <w:jc w:val="center"/>
              <w:rPr>
                <w:ins w:id="4838" w:author="Dave" w:date="2017-11-23T20:14:00Z"/>
                <w:b/>
              </w:rPr>
            </w:pPr>
            <w:ins w:id="4839" w:author="Dave" w:date="2017-11-23T20:14:00Z">
              <w:r w:rsidRPr="00B70E3E">
                <w:rPr>
                  <w:b/>
                </w:rPr>
                <w:t>Operable</w:t>
              </w:r>
            </w:ins>
          </w:p>
        </w:tc>
        <w:tc>
          <w:tcPr>
            <w:tcW w:w="425" w:type="dxa"/>
            <w:textDirection w:val="btLr"/>
            <w:vAlign w:val="center"/>
          </w:tcPr>
          <w:p w14:paraId="20A113E2" w14:textId="77777777" w:rsidR="005D16F6" w:rsidRPr="00B70E3E" w:rsidRDefault="005D16F6" w:rsidP="00A306B3">
            <w:pPr>
              <w:pStyle w:val="TAL"/>
              <w:ind w:left="113" w:right="113"/>
              <w:jc w:val="center"/>
              <w:rPr>
                <w:ins w:id="4840" w:author="Dave" w:date="2017-11-23T20:14:00Z"/>
                <w:b/>
              </w:rPr>
            </w:pPr>
            <w:ins w:id="4841" w:author="Dave" w:date="2017-11-23T20:14:00Z">
              <w:r w:rsidRPr="00B70E3E">
                <w:rPr>
                  <w:b/>
                </w:rPr>
                <w:t>Understandable</w:t>
              </w:r>
            </w:ins>
          </w:p>
        </w:tc>
        <w:tc>
          <w:tcPr>
            <w:tcW w:w="426" w:type="dxa"/>
            <w:textDirection w:val="btLr"/>
            <w:vAlign w:val="center"/>
          </w:tcPr>
          <w:p w14:paraId="5E8480E5" w14:textId="77777777" w:rsidR="005D16F6" w:rsidRPr="00B70E3E" w:rsidRDefault="005D16F6" w:rsidP="00A306B3">
            <w:pPr>
              <w:pStyle w:val="TAL"/>
              <w:ind w:left="113" w:right="113"/>
              <w:jc w:val="center"/>
              <w:rPr>
                <w:ins w:id="4842" w:author="Dave" w:date="2017-11-23T20:14:00Z"/>
                <w:b/>
              </w:rPr>
            </w:pPr>
            <w:ins w:id="4843" w:author="Dave" w:date="2017-11-23T20:14:00Z">
              <w:r w:rsidRPr="00B70E3E">
                <w:rPr>
                  <w:b/>
                </w:rPr>
                <w:t>Robust</w:t>
              </w:r>
            </w:ins>
          </w:p>
        </w:tc>
        <w:tc>
          <w:tcPr>
            <w:tcW w:w="567" w:type="dxa"/>
            <w:vMerge/>
            <w:vAlign w:val="center"/>
          </w:tcPr>
          <w:p w14:paraId="1C51A916" w14:textId="77777777" w:rsidR="005D16F6" w:rsidRPr="00B70E3E" w:rsidRDefault="005D16F6" w:rsidP="00A306B3">
            <w:pPr>
              <w:pStyle w:val="TAC"/>
              <w:keepNext w:val="0"/>
              <w:keepLines w:val="0"/>
              <w:rPr>
                <w:ins w:id="4844" w:author="Dave" w:date="2017-11-23T20:14:00Z"/>
              </w:rPr>
            </w:pPr>
          </w:p>
        </w:tc>
        <w:tc>
          <w:tcPr>
            <w:tcW w:w="3402" w:type="dxa"/>
            <w:vMerge/>
            <w:vAlign w:val="center"/>
          </w:tcPr>
          <w:p w14:paraId="03D066F2" w14:textId="77777777" w:rsidR="005D16F6" w:rsidRPr="00B70E3E" w:rsidRDefault="005D16F6" w:rsidP="00A306B3">
            <w:pPr>
              <w:pStyle w:val="TAL"/>
              <w:keepNext w:val="0"/>
              <w:keepLines w:val="0"/>
              <w:rPr>
                <w:ins w:id="4845" w:author="Dave" w:date="2017-11-23T20:14:00Z"/>
              </w:rPr>
            </w:pPr>
          </w:p>
        </w:tc>
        <w:tc>
          <w:tcPr>
            <w:tcW w:w="1459" w:type="dxa"/>
            <w:gridSpan w:val="2"/>
            <w:vMerge/>
            <w:vAlign w:val="center"/>
          </w:tcPr>
          <w:p w14:paraId="6D09FCFF" w14:textId="77777777" w:rsidR="005D16F6" w:rsidRPr="00B70E3E" w:rsidRDefault="005D16F6" w:rsidP="00A306B3">
            <w:pPr>
              <w:pStyle w:val="TAL"/>
              <w:keepNext w:val="0"/>
              <w:keepLines w:val="0"/>
              <w:rPr>
                <w:ins w:id="4846" w:author="Dave" w:date="2017-11-23T20:14:00Z"/>
              </w:rPr>
            </w:pPr>
          </w:p>
        </w:tc>
      </w:tr>
      <w:tr w:rsidR="005D16F6" w:rsidRPr="00B70E3E" w14:paraId="19628C61" w14:textId="77777777" w:rsidTr="00A306B3">
        <w:trPr>
          <w:cantSplit/>
          <w:jc w:val="center"/>
          <w:ins w:id="4847" w:author="Dave" w:date="2017-11-23T20:14:00Z"/>
        </w:trPr>
        <w:tc>
          <w:tcPr>
            <w:tcW w:w="562" w:type="dxa"/>
            <w:vAlign w:val="center"/>
          </w:tcPr>
          <w:p w14:paraId="137B48CA" w14:textId="77777777" w:rsidR="005D16F6" w:rsidRPr="00B70E3E" w:rsidRDefault="005D16F6" w:rsidP="00EB221D">
            <w:pPr>
              <w:pStyle w:val="TAC"/>
              <w:keepNext w:val="0"/>
              <w:keepLines w:val="0"/>
              <w:rPr>
                <w:ins w:id="4848" w:author="Dave" w:date="2017-11-23T20:14:00Z"/>
              </w:rPr>
            </w:pPr>
            <w:ins w:id="4849" w:author="Dave" w:date="2017-11-23T20:14:00Z">
              <w:r w:rsidRPr="00B70E3E">
                <w:t>1</w:t>
              </w:r>
            </w:ins>
          </w:p>
        </w:tc>
        <w:tc>
          <w:tcPr>
            <w:tcW w:w="2694" w:type="dxa"/>
            <w:vAlign w:val="center"/>
          </w:tcPr>
          <w:p w14:paraId="7BA41F95" w14:textId="77777777" w:rsidR="005D16F6" w:rsidRPr="00B70E3E" w:rsidRDefault="005D16F6" w:rsidP="00A306B3">
            <w:pPr>
              <w:pStyle w:val="TAC"/>
              <w:keepNext w:val="0"/>
              <w:keepLines w:val="0"/>
              <w:jc w:val="left"/>
              <w:rPr>
                <w:ins w:id="4850" w:author="Dave" w:date="2017-11-23T20:14:00Z"/>
              </w:rPr>
            </w:pPr>
            <w:ins w:id="4851" w:author="Dave" w:date="2017-11-23T20:14:00Z">
              <w:r w:rsidRPr="00B70E3E">
                <w:t>5.2</w:t>
              </w:r>
              <w:r w:rsidRPr="00B70E3E">
                <w:tab/>
                <w:t>Activation of accessibility features</w:t>
              </w:r>
            </w:ins>
          </w:p>
        </w:tc>
        <w:tc>
          <w:tcPr>
            <w:tcW w:w="425" w:type="dxa"/>
            <w:vAlign w:val="center"/>
          </w:tcPr>
          <w:p w14:paraId="625C8BCA" w14:textId="77777777" w:rsidR="005D16F6" w:rsidRPr="00B70E3E" w:rsidRDefault="005D16F6" w:rsidP="00A306B3">
            <w:pPr>
              <w:pStyle w:val="TAL"/>
              <w:keepNext w:val="0"/>
              <w:keepLines w:val="0"/>
              <w:jc w:val="center"/>
              <w:rPr>
                <w:ins w:id="4852" w:author="Dave" w:date="2017-11-23T20:14:00Z"/>
              </w:rPr>
            </w:pPr>
            <w:ins w:id="4853" w:author="Dave" w:date="2017-11-23T20:14:00Z">
              <w:r w:rsidRPr="00B70E3E">
                <w:sym w:font="Wingdings" w:char="F0FC"/>
              </w:r>
            </w:ins>
          </w:p>
        </w:tc>
        <w:tc>
          <w:tcPr>
            <w:tcW w:w="425" w:type="dxa"/>
            <w:vAlign w:val="center"/>
          </w:tcPr>
          <w:p w14:paraId="136BBD8B" w14:textId="77777777" w:rsidR="005D16F6" w:rsidRPr="00B70E3E" w:rsidRDefault="005D16F6" w:rsidP="00A306B3">
            <w:pPr>
              <w:pStyle w:val="TAL"/>
              <w:jc w:val="center"/>
              <w:rPr>
                <w:ins w:id="4854" w:author="Dave" w:date="2017-11-23T20:14:00Z"/>
              </w:rPr>
            </w:pPr>
            <w:ins w:id="4855" w:author="Dave" w:date="2017-11-23T20:14:00Z">
              <w:r w:rsidRPr="00B70E3E">
                <w:sym w:font="Wingdings" w:char="F0FC"/>
              </w:r>
            </w:ins>
          </w:p>
        </w:tc>
        <w:tc>
          <w:tcPr>
            <w:tcW w:w="425" w:type="dxa"/>
            <w:vAlign w:val="center"/>
          </w:tcPr>
          <w:p w14:paraId="27534C53" w14:textId="77777777" w:rsidR="005D16F6" w:rsidRPr="00B70E3E" w:rsidRDefault="005D16F6" w:rsidP="00A306B3">
            <w:pPr>
              <w:pStyle w:val="TAL"/>
              <w:jc w:val="center"/>
              <w:rPr>
                <w:ins w:id="4856" w:author="Dave" w:date="2017-11-23T20:14:00Z"/>
              </w:rPr>
            </w:pPr>
            <w:ins w:id="4857" w:author="Dave" w:date="2017-11-23T20:14:00Z">
              <w:r w:rsidRPr="00B70E3E">
                <w:sym w:font="Wingdings" w:char="F0FC"/>
              </w:r>
            </w:ins>
          </w:p>
        </w:tc>
        <w:tc>
          <w:tcPr>
            <w:tcW w:w="426" w:type="dxa"/>
            <w:vAlign w:val="center"/>
          </w:tcPr>
          <w:p w14:paraId="41A3C2ED" w14:textId="77777777" w:rsidR="005D16F6" w:rsidRPr="00B70E3E" w:rsidRDefault="005D16F6" w:rsidP="00A306B3">
            <w:pPr>
              <w:pStyle w:val="TAL"/>
              <w:jc w:val="center"/>
              <w:rPr>
                <w:ins w:id="4858" w:author="Dave" w:date="2017-11-23T20:14:00Z"/>
              </w:rPr>
            </w:pPr>
            <w:ins w:id="4859" w:author="Dave" w:date="2017-11-23T20:14:00Z">
              <w:r w:rsidRPr="00B70E3E">
                <w:sym w:font="Wingdings" w:char="F0FC"/>
              </w:r>
            </w:ins>
          </w:p>
        </w:tc>
        <w:tc>
          <w:tcPr>
            <w:tcW w:w="567" w:type="dxa"/>
            <w:vAlign w:val="center"/>
          </w:tcPr>
          <w:p w14:paraId="4279CF78" w14:textId="77777777" w:rsidR="005D16F6" w:rsidRPr="00B70E3E" w:rsidRDefault="005D16F6" w:rsidP="00A306B3">
            <w:pPr>
              <w:pStyle w:val="TAC"/>
              <w:keepNext w:val="0"/>
              <w:keepLines w:val="0"/>
              <w:rPr>
                <w:ins w:id="4860" w:author="Dave" w:date="2017-11-23T20:14:00Z"/>
              </w:rPr>
            </w:pPr>
            <w:ins w:id="4861" w:author="Dave" w:date="2017-11-23T20:14:00Z">
              <w:r w:rsidRPr="00B70E3E">
                <w:t>C</w:t>
              </w:r>
            </w:ins>
          </w:p>
        </w:tc>
        <w:tc>
          <w:tcPr>
            <w:tcW w:w="3402" w:type="dxa"/>
            <w:vAlign w:val="center"/>
          </w:tcPr>
          <w:p w14:paraId="56191279" w14:textId="77777777" w:rsidR="005D16F6" w:rsidRPr="00B70E3E" w:rsidRDefault="005D16F6" w:rsidP="00A306B3">
            <w:pPr>
              <w:pStyle w:val="TAL"/>
              <w:keepNext w:val="0"/>
              <w:keepLines w:val="0"/>
              <w:rPr>
                <w:ins w:id="4862" w:author="Dave" w:date="2017-11-23T20:14:00Z"/>
              </w:rPr>
            </w:pPr>
            <w:ins w:id="4863" w:author="Dave" w:date="2017-11-23T20:14:00Z">
              <w:r w:rsidRPr="00B70E3E">
                <w:t>Where ICT has documented accessibility features</w:t>
              </w:r>
            </w:ins>
          </w:p>
        </w:tc>
        <w:tc>
          <w:tcPr>
            <w:tcW w:w="1459" w:type="dxa"/>
            <w:gridSpan w:val="2"/>
            <w:vAlign w:val="center"/>
          </w:tcPr>
          <w:p w14:paraId="1AE68AAB" w14:textId="77777777" w:rsidR="005D16F6" w:rsidRPr="00B70E3E" w:rsidRDefault="005D16F6" w:rsidP="00A306B3">
            <w:pPr>
              <w:pStyle w:val="TAL"/>
              <w:keepNext w:val="0"/>
              <w:keepLines w:val="0"/>
              <w:rPr>
                <w:ins w:id="4864" w:author="Dave" w:date="2017-11-23T20:14:00Z"/>
              </w:rPr>
            </w:pPr>
            <w:ins w:id="4865" w:author="Dave" w:date="2017-11-23T20:14:00Z">
              <w:r w:rsidRPr="00B70E3E">
                <w:t>C5.2</w:t>
              </w:r>
            </w:ins>
          </w:p>
        </w:tc>
      </w:tr>
      <w:tr w:rsidR="005D16F6" w:rsidRPr="00B70E3E" w14:paraId="45872061" w14:textId="77777777" w:rsidTr="00A306B3">
        <w:trPr>
          <w:cantSplit/>
          <w:jc w:val="center"/>
          <w:ins w:id="4866" w:author="Dave" w:date="2017-11-23T20:14:00Z"/>
        </w:trPr>
        <w:tc>
          <w:tcPr>
            <w:tcW w:w="562" w:type="dxa"/>
            <w:vAlign w:val="center"/>
          </w:tcPr>
          <w:p w14:paraId="74B018F0" w14:textId="77777777" w:rsidR="005D16F6" w:rsidRPr="00B70E3E" w:rsidRDefault="005D16F6" w:rsidP="00EB221D">
            <w:pPr>
              <w:pStyle w:val="TAC"/>
              <w:keepNext w:val="0"/>
              <w:keepLines w:val="0"/>
              <w:rPr>
                <w:ins w:id="4867" w:author="Dave" w:date="2017-11-23T20:14:00Z"/>
              </w:rPr>
            </w:pPr>
            <w:ins w:id="4868" w:author="Dave" w:date="2017-11-23T20:14:00Z">
              <w:r w:rsidRPr="00B70E3E">
                <w:t>2</w:t>
              </w:r>
            </w:ins>
          </w:p>
        </w:tc>
        <w:tc>
          <w:tcPr>
            <w:tcW w:w="2694" w:type="dxa"/>
            <w:vAlign w:val="center"/>
          </w:tcPr>
          <w:p w14:paraId="22B995C4" w14:textId="77777777" w:rsidR="005D16F6" w:rsidRPr="00B70E3E" w:rsidRDefault="005D16F6" w:rsidP="00A306B3">
            <w:pPr>
              <w:pStyle w:val="TAC"/>
              <w:keepNext w:val="0"/>
              <w:keepLines w:val="0"/>
              <w:jc w:val="left"/>
              <w:rPr>
                <w:ins w:id="4869" w:author="Dave" w:date="2017-11-23T20:14:00Z"/>
              </w:rPr>
            </w:pPr>
            <w:ins w:id="4870" w:author="Dave" w:date="2017-11-23T20:14:00Z">
              <w:r w:rsidRPr="00B70E3E">
                <w:t>5.3</w:t>
              </w:r>
              <w:r w:rsidRPr="00B70E3E">
                <w:tab/>
                <w:t>Biometrics</w:t>
              </w:r>
            </w:ins>
          </w:p>
        </w:tc>
        <w:tc>
          <w:tcPr>
            <w:tcW w:w="425" w:type="dxa"/>
            <w:vAlign w:val="center"/>
          </w:tcPr>
          <w:p w14:paraId="44B34D4E" w14:textId="77777777" w:rsidR="005D16F6" w:rsidRPr="00B70E3E" w:rsidRDefault="005D16F6" w:rsidP="00A306B3">
            <w:pPr>
              <w:pStyle w:val="TAL"/>
              <w:keepNext w:val="0"/>
              <w:keepLines w:val="0"/>
              <w:jc w:val="center"/>
              <w:rPr>
                <w:ins w:id="4871" w:author="Dave" w:date="2017-11-23T20:14:00Z"/>
              </w:rPr>
            </w:pPr>
          </w:p>
        </w:tc>
        <w:tc>
          <w:tcPr>
            <w:tcW w:w="425" w:type="dxa"/>
            <w:vAlign w:val="center"/>
          </w:tcPr>
          <w:p w14:paraId="2DA97FA8" w14:textId="77777777" w:rsidR="005D16F6" w:rsidRPr="00B70E3E" w:rsidRDefault="005D16F6" w:rsidP="00A306B3">
            <w:pPr>
              <w:pStyle w:val="TAL"/>
              <w:keepNext w:val="0"/>
              <w:keepLines w:val="0"/>
              <w:jc w:val="center"/>
              <w:rPr>
                <w:ins w:id="4872" w:author="Dave" w:date="2017-11-23T20:14:00Z"/>
              </w:rPr>
            </w:pPr>
            <w:ins w:id="4873" w:author="Dave" w:date="2017-11-23T20:14:00Z">
              <w:r w:rsidRPr="00B70E3E">
                <w:sym w:font="Wingdings" w:char="F0FC"/>
              </w:r>
            </w:ins>
          </w:p>
        </w:tc>
        <w:tc>
          <w:tcPr>
            <w:tcW w:w="425" w:type="dxa"/>
            <w:vAlign w:val="center"/>
          </w:tcPr>
          <w:p w14:paraId="5A930D19" w14:textId="77777777" w:rsidR="005D16F6" w:rsidRPr="00B70E3E" w:rsidRDefault="005D16F6" w:rsidP="00A306B3">
            <w:pPr>
              <w:pStyle w:val="TAL"/>
              <w:keepNext w:val="0"/>
              <w:keepLines w:val="0"/>
              <w:jc w:val="center"/>
              <w:rPr>
                <w:ins w:id="4874" w:author="Dave" w:date="2017-11-23T20:14:00Z"/>
              </w:rPr>
            </w:pPr>
          </w:p>
        </w:tc>
        <w:tc>
          <w:tcPr>
            <w:tcW w:w="426" w:type="dxa"/>
            <w:vAlign w:val="center"/>
          </w:tcPr>
          <w:p w14:paraId="566A5358" w14:textId="77777777" w:rsidR="005D16F6" w:rsidRPr="00B70E3E" w:rsidRDefault="005D16F6" w:rsidP="00A306B3">
            <w:pPr>
              <w:pStyle w:val="TAL"/>
              <w:keepNext w:val="0"/>
              <w:keepLines w:val="0"/>
              <w:jc w:val="center"/>
              <w:rPr>
                <w:ins w:id="4875" w:author="Dave" w:date="2017-11-23T20:14:00Z"/>
              </w:rPr>
            </w:pPr>
          </w:p>
        </w:tc>
        <w:tc>
          <w:tcPr>
            <w:tcW w:w="567" w:type="dxa"/>
            <w:vAlign w:val="center"/>
          </w:tcPr>
          <w:p w14:paraId="480C39F3" w14:textId="77777777" w:rsidR="005D16F6" w:rsidRPr="00B70E3E" w:rsidRDefault="005D16F6" w:rsidP="00A306B3">
            <w:pPr>
              <w:pStyle w:val="TAC"/>
              <w:keepNext w:val="0"/>
              <w:keepLines w:val="0"/>
              <w:rPr>
                <w:ins w:id="4876" w:author="Dave" w:date="2017-11-23T20:14:00Z"/>
              </w:rPr>
            </w:pPr>
            <w:ins w:id="4877" w:author="Dave" w:date="2017-11-23T20:14:00Z">
              <w:r w:rsidRPr="00B70E3E">
                <w:t>C</w:t>
              </w:r>
            </w:ins>
          </w:p>
        </w:tc>
        <w:tc>
          <w:tcPr>
            <w:tcW w:w="3402" w:type="dxa"/>
            <w:vAlign w:val="center"/>
          </w:tcPr>
          <w:p w14:paraId="1817F719" w14:textId="77777777" w:rsidR="005D16F6" w:rsidRPr="00B70E3E" w:rsidRDefault="005D16F6" w:rsidP="00A306B3">
            <w:pPr>
              <w:pStyle w:val="TAL"/>
              <w:keepNext w:val="0"/>
              <w:keepLines w:val="0"/>
              <w:rPr>
                <w:ins w:id="4878" w:author="Dave" w:date="2017-11-23T20:14:00Z"/>
              </w:rPr>
            </w:pPr>
            <w:ins w:id="4879" w:author="Dave" w:date="2017-11-23T20:14:00Z">
              <w:r w:rsidRPr="00B70E3E">
                <w:t>Where ICT uses biological characteristics</w:t>
              </w:r>
            </w:ins>
          </w:p>
        </w:tc>
        <w:tc>
          <w:tcPr>
            <w:tcW w:w="1459" w:type="dxa"/>
            <w:gridSpan w:val="2"/>
            <w:vAlign w:val="center"/>
          </w:tcPr>
          <w:p w14:paraId="6A6F290F" w14:textId="77777777" w:rsidR="005D16F6" w:rsidRPr="00B70E3E" w:rsidRDefault="005D16F6" w:rsidP="00A306B3">
            <w:pPr>
              <w:pStyle w:val="TAL"/>
              <w:keepNext w:val="0"/>
              <w:keepLines w:val="0"/>
              <w:rPr>
                <w:ins w:id="4880" w:author="Dave" w:date="2017-11-23T20:14:00Z"/>
              </w:rPr>
            </w:pPr>
            <w:ins w:id="4881" w:author="Dave" w:date="2017-11-23T20:14:00Z">
              <w:r w:rsidRPr="00B70E3E">
                <w:t>C5.3</w:t>
              </w:r>
            </w:ins>
          </w:p>
        </w:tc>
      </w:tr>
      <w:tr w:rsidR="005D16F6" w:rsidRPr="00B70E3E" w14:paraId="00DB70E1" w14:textId="77777777" w:rsidTr="00A306B3">
        <w:trPr>
          <w:cantSplit/>
          <w:jc w:val="center"/>
          <w:ins w:id="4882" w:author="Dave" w:date="2017-11-23T20:14:00Z"/>
        </w:trPr>
        <w:tc>
          <w:tcPr>
            <w:tcW w:w="562" w:type="dxa"/>
            <w:vAlign w:val="center"/>
          </w:tcPr>
          <w:p w14:paraId="6BF213B6" w14:textId="77777777" w:rsidR="005D16F6" w:rsidRPr="00B70E3E" w:rsidRDefault="00C035BF" w:rsidP="00EB221D">
            <w:pPr>
              <w:pStyle w:val="TAC"/>
              <w:keepNext w:val="0"/>
              <w:keepLines w:val="0"/>
              <w:rPr>
                <w:ins w:id="4883" w:author="Dave" w:date="2017-11-23T20:14:00Z"/>
              </w:rPr>
            </w:pPr>
            <w:ins w:id="4884" w:author="Dave" w:date="2017-11-25T12:46:00Z">
              <w:r w:rsidRPr="00B70E3E">
                <w:t>3</w:t>
              </w:r>
            </w:ins>
          </w:p>
        </w:tc>
        <w:tc>
          <w:tcPr>
            <w:tcW w:w="2694" w:type="dxa"/>
            <w:vAlign w:val="center"/>
          </w:tcPr>
          <w:p w14:paraId="40EB0B3A" w14:textId="77777777" w:rsidR="005D16F6" w:rsidRPr="00B70E3E" w:rsidRDefault="005D16F6" w:rsidP="00A306B3">
            <w:pPr>
              <w:pStyle w:val="TAC"/>
              <w:keepNext w:val="0"/>
              <w:keepLines w:val="0"/>
              <w:jc w:val="left"/>
              <w:rPr>
                <w:ins w:id="4885" w:author="Dave" w:date="2017-11-23T20:14:00Z"/>
              </w:rPr>
            </w:pPr>
            <w:ins w:id="4886" w:author="Dave" w:date="2017-11-23T20:14:00Z">
              <w:r w:rsidRPr="00B70E3E">
                <w:t>5.4</w:t>
              </w:r>
              <w:r w:rsidRPr="00B70E3E">
                <w:tab/>
                <w:t>Preservation of accessibility information during conversion</w:t>
              </w:r>
            </w:ins>
          </w:p>
        </w:tc>
        <w:tc>
          <w:tcPr>
            <w:tcW w:w="425" w:type="dxa"/>
            <w:vAlign w:val="center"/>
          </w:tcPr>
          <w:p w14:paraId="141A8F4F" w14:textId="77777777" w:rsidR="005D16F6" w:rsidRPr="00B70E3E" w:rsidRDefault="005D16F6" w:rsidP="00A306B3">
            <w:pPr>
              <w:pStyle w:val="TAL"/>
              <w:keepNext w:val="0"/>
              <w:keepLines w:val="0"/>
              <w:jc w:val="center"/>
              <w:rPr>
                <w:ins w:id="4887" w:author="Dave" w:date="2017-11-23T20:14:00Z"/>
              </w:rPr>
            </w:pPr>
            <w:ins w:id="4888" w:author="Dave" w:date="2017-11-23T20:14:00Z">
              <w:r w:rsidRPr="00B70E3E">
                <w:sym w:font="Wingdings" w:char="F0FC"/>
              </w:r>
            </w:ins>
          </w:p>
        </w:tc>
        <w:tc>
          <w:tcPr>
            <w:tcW w:w="425" w:type="dxa"/>
            <w:vAlign w:val="center"/>
          </w:tcPr>
          <w:p w14:paraId="59F87801" w14:textId="77777777" w:rsidR="005D16F6" w:rsidRPr="00B70E3E" w:rsidRDefault="005D16F6" w:rsidP="00A306B3">
            <w:pPr>
              <w:pStyle w:val="TAL"/>
              <w:keepNext w:val="0"/>
              <w:keepLines w:val="0"/>
              <w:jc w:val="center"/>
              <w:rPr>
                <w:ins w:id="4889" w:author="Dave" w:date="2017-11-23T20:14:00Z"/>
              </w:rPr>
            </w:pPr>
          </w:p>
        </w:tc>
        <w:tc>
          <w:tcPr>
            <w:tcW w:w="425" w:type="dxa"/>
            <w:vAlign w:val="center"/>
          </w:tcPr>
          <w:p w14:paraId="2C20A1F2" w14:textId="77777777" w:rsidR="005D16F6" w:rsidRPr="00B70E3E" w:rsidRDefault="005D16F6" w:rsidP="00A306B3">
            <w:pPr>
              <w:pStyle w:val="TAL"/>
              <w:keepNext w:val="0"/>
              <w:keepLines w:val="0"/>
              <w:jc w:val="center"/>
              <w:rPr>
                <w:ins w:id="4890" w:author="Dave" w:date="2017-11-23T20:14:00Z"/>
              </w:rPr>
            </w:pPr>
            <w:ins w:id="4891" w:author="Dave" w:date="2017-11-23T20:14:00Z">
              <w:r w:rsidRPr="00B70E3E">
                <w:sym w:font="Wingdings" w:char="F0FC"/>
              </w:r>
            </w:ins>
          </w:p>
        </w:tc>
        <w:tc>
          <w:tcPr>
            <w:tcW w:w="426" w:type="dxa"/>
            <w:vAlign w:val="center"/>
          </w:tcPr>
          <w:p w14:paraId="7AF183BF" w14:textId="77777777" w:rsidR="005D16F6" w:rsidRPr="00B70E3E" w:rsidRDefault="005D16F6" w:rsidP="00A306B3">
            <w:pPr>
              <w:pStyle w:val="TAL"/>
              <w:keepNext w:val="0"/>
              <w:keepLines w:val="0"/>
              <w:jc w:val="center"/>
              <w:rPr>
                <w:ins w:id="4892" w:author="Dave" w:date="2017-11-23T20:14:00Z"/>
              </w:rPr>
            </w:pPr>
            <w:ins w:id="4893" w:author="Dave" w:date="2017-11-23T20:14:00Z">
              <w:r w:rsidRPr="00B70E3E">
                <w:sym w:font="Wingdings" w:char="F0FC"/>
              </w:r>
            </w:ins>
          </w:p>
        </w:tc>
        <w:tc>
          <w:tcPr>
            <w:tcW w:w="567" w:type="dxa"/>
            <w:vAlign w:val="center"/>
          </w:tcPr>
          <w:p w14:paraId="1E58377E" w14:textId="77777777" w:rsidR="005D16F6" w:rsidRPr="00B70E3E" w:rsidRDefault="005D16F6" w:rsidP="00A306B3">
            <w:pPr>
              <w:pStyle w:val="TAC"/>
              <w:keepNext w:val="0"/>
              <w:keepLines w:val="0"/>
              <w:rPr>
                <w:ins w:id="4894" w:author="Dave" w:date="2017-11-23T20:14:00Z"/>
              </w:rPr>
            </w:pPr>
            <w:ins w:id="4895" w:author="Dave" w:date="2017-11-23T20:14:00Z">
              <w:r w:rsidRPr="00B70E3E">
                <w:t>C</w:t>
              </w:r>
            </w:ins>
          </w:p>
        </w:tc>
        <w:tc>
          <w:tcPr>
            <w:tcW w:w="3402" w:type="dxa"/>
            <w:vAlign w:val="center"/>
          </w:tcPr>
          <w:p w14:paraId="39558F0D" w14:textId="77777777" w:rsidR="005D16F6" w:rsidRPr="00B70E3E" w:rsidRDefault="005D16F6" w:rsidP="00A306B3">
            <w:pPr>
              <w:pStyle w:val="TAL"/>
              <w:keepNext w:val="0"/>
              <w:keepLines w:val="0"/>
              <w:rPr>
                <w:ins w:id="4896" w:author="Dave" w:date="2017-11-23T20:14:00Z"/>
              </w:rPr>
            </w:pPr>
            <w:ins w:id="4897" w:author="Dave" w:date="2017-11-23T20:14:00Z">
              <w:r w:rsidRPr="00B70E3E">
                <w:t>Where ICT converts information or communication</w:t>
              </w:r>
            </w:ins>
          </w:p>
        </w:tc>
        <w:tc>
          <w:tcPr>
            <w:tcW w:w="1459" w:type="dxa"/>
            <w:gridSpan w:val="2"/>
            <w:vAlign w:val="center"/>
          </w:tcPr>
          <w:p w14:paraId="225DBAFE" w14:textId="77777777" w:rsidR="005D16F6" w:rsidRPr="00B70E3E" w:rsidRDefault="005D16F6" w:rsidP="00A306B3">
            <w:pPr>
              <w:pStyle w:val="TAL"/>
              <w:keepNext w:val="0"/>
              <w:keepLines w:val="0"/>
              <w:rPr>
                <w:ins w:id="4898" w:author="Dave" w:date="2017-11-23T20:14:00Z"/>
              </w:rPr>
            </w:pPr>
            <w:ins w:id="4899" w:author="Dave" w:date="2017-11-23T20:14:00Z">
              <w:r w:rsidRPr="00B70E3E">
                <w:t>C5.4</w:t>
              </w:r>
            </w:ins>
          </w:p>
        </w:tc>
      </w:tr>
      <w:tr w:rsidR="005D16F6" w:rsidRPr="00B70E3E" w14:paraId="741845E3" w14:textId="77777777" w:rsidTr="00A306B3">
        <w:trPr>
          <w:cantSplit/>
          <w:jc w:val="center"/>
          <w:ins w:id="4900" w:author="Dave" w:date="2017-11-23T20:14:00Z"/>
        </w:trPr>
        <w:tc>
          <w:tcPr>
            <w:tcW w:w="562" w:type="dxa"/>
            <w:vAlign w:val="center"/>
          </w:tcPr>
          <w:p w14:paraId="7D86099A" w14:textId="77777777" w:rsidR="005D16F6" w:rsidRPr="00B70E3E" w:rsidRDefault="00C035BF" w:rsidP="00EB221D">
            <w:pPr>
              <w:pStyle w:val="TAC"/>
              <w:keepNext w:val="0"/>
              <w:keepLines w:val="0"/>
              <w:rPr>
                <w:ins w:id="4901" w:author="Dave" w:date="2017-11-23T20:14:00Z"/>
              </w:rPr>
            </w:pPr>
            <w:ins w:id="4902" w:author="Dave" w:date="2017-11-25T12:46:00Z">
              <w:r w:rsidRPr="00B70E3E">
                <w:t>4</w:t>
              </w:r>
            </w:ins>
          </w:p>
        </w:tc>
        <w:tc>
          <w:tcPr>
            <w:tcW w:w="2694" w:type="dxa"/>
            <w:vAlign w:val="center"/>
          </w:tcPr>
          <w:p w14:paraId="1A2B5D0C" w14:textId="77777777" w:rsidR="005D16F6" w:rsidRPr="00B70E3E" w:rsidRDefault="005D16F6" w:rsidP="00A306B3">
            <w:pPr>
              <w:pStyle w:val="TAC"/>
              <w:keepNext w:val="0"/>
              <w:keepLines w:val="0"/>
              <w:jc w:val="left"/>
              <w:rPr>
                <w:ins w:id="4903" w:author="Dave" w:date="2017-11-23T20:14:00Z"/>
              </w:rPr>
            </w:pPr>
            <w:ins w:id="4904" w:author="Dave" w:date="2017-11-23T20:14:00Z">
              <w:r w:rsidRPr="00B70E3E">
                <w:t>5.5.1</w:t>
              </w:r>
              <w:r w:rsidRPr="00B70E3E">
                <w:tab/>
                <w:t>Means of operation</w:t>
              </w:r>
            </w:ins>
          </w:p>
        </w:tc>
        <w:tc>
          <w:tcPr>
            <w:tcW w:w="425" w:type="dxa"/>
            <w:vAlign w:val="center"/>
          </w:tcPr>
          <w:p w14:paraId="0C9D5D5E" w14:textId="77777777" w:rsidR="005D16F6" w:rsidRPr="00B70E3E" w:rsidRDefault="005D16F6" w:rsidP="00A306B3">
            <w:pPr>
              <w:pStyle w:val="TAL"/>
              <w:keepNext w:val="0"/>
              <w:keepLines w:val="0"/>
              <w:jc w:val="center"/>
              <w:rPr>
                <w:ins w:id="4905" w:author="Dave" w:date="2017-11-23T20:14:00Z"/>
              </w:rPr>
            </w:pPr>
          </w:p>
        </w:tc>
        <w:tc>
          <w:tcPr>
            <w:tcW w:w="425" w:type="dxa"/>
            <w:vAlign w:val="center"/>
          </w:tcPr>
          <w:p w14:paraId="0C13A7FB" w14:textId="77777777" w:rsidR="005D16F6" w:rsidRPr="00B70E3E" w:rsidRDefault="005D16F6" w:rsidP="00A306B3">
            <w:pPr>
              <w:pStyle w:val="TAL"/>
              <w:keepNext w:val="0"/>
              <w:keepLines w:val="0"/>
              <w:jc w:val="center"/>
              <w:rPr>
                <w:ins w:id="4906" w:author="Dave" w:date="2017-11-23T20:14:00Z"/>
              </w:rPr>
            </w:pPr>
            <w:ins w:id="4907" w:author="Dave" w:date="2017-11-23T20:14:00Z">
              <w:r w:rsidRPr="00B70E3E">
                <w:sym w:font="Wingdings" w:char="F0FC"/>
              </w:r>
            </w:ins>
          </w:p>
        </w:tc>
        <w:tc>
          <w:tcPr>
            <w:tcW w:w="425" w:type="dxa"/>
            <w:vAlign w:val="center"/>
          </w:tcPr>
          <w:p w14:paraId="692010F0" w14:textId="77777777" w:rsidR="005D16F6" w:rsidRPr="00B70E3E" w:rsidRDefault="005D16F6" w:rsidP="00A306B3">
            <w:pPr>
              <w:pStyle w:val="TAL"/>
              <w:keepNext w:val="0"/>
              <w:keepLines w:val="0"/>
              <w:jc w:val="center"/>
              <w:rPr>
                <w:ins w:id="4908" w:author="Dave" w:date="2017-11-23T20:14:00Z"/>
              </w:rPr>
            </w:pPr>
          </w:p>
        </w:tc>
        <w:tc>
          <w:tcPr>
            <w:tcW w:w="426" w:type="dxa"/>
            <w:vAlign w:val="center"/>
          </w:tcPr>
          <w:p w14:paraId="0E36AF57" w14:textId="77777777" w:rsidR="005D16F6" w:rsidRPr="00B70E3E" w:rsidRDefault="005D16F6" w:rsidP="00A306B3">
            <w:pPr>
              <w:pStyle w:val="TAL"/>
              <w:keepNext w:val="0"/>
              <w:keepLines w:val="0"/>
              <w:jc w:val="center"/>
              <w:rPr>
                <w:ins w:id="4909" w:author="Dave" w:date="2017-11-23T20:14:00Z"/>
              </w:rPr>
            </w:pPr>
          </w:p>
        </w:tc>
        <w:tc>
          <w:tcPr>
            <w:tcW w:w="567" w:type="dxa"/>
            <w:vAlign w:val="center"/>
          </w:tcPr>
          <w:p w14:paraId="62F16283" w14:textId="77777777" w:rsidR="005D16F6" w:rsidRPr="00B70E3E" w:rsidRDefault="005D16F6" w:rsidP="00A306B3">
            <w:pPr>
              <w:pStyle w:val="TAC"/>
              <w:keepNext w:val="0"/>
              <w:keepLines w:val="0"/>
              <w:rPr>
                <w:ins w:id="4910" w:author="Dave" w:date="2017-11-23T20:14:00Z"/>
              </w:rPr>
            </w:pPr>
            <w:ins w:id="4911" w:author="Dave" w:date="2017-11-23T20:14:00Z">
              <w:r w:rsidRPr="00B70E3E">
                <w:t>C</w:t>
              </w:r>
            </w:ins>
          </w:p>
        </w:tc>
        <w:tc>
          <w:tcPr>
            <w:tcW w:w="3402" w:type="dxa"/>
            <w:vAlign w:val="center"/>
          </w:tcPr>
          <w:p w14:paraId="615D277C" w14:textId="77777777" w:rsidR="005D16F6" w:rsidRPr="00B70E3E" w:rsidRDefault="005D16F6" w:rsidP="00A306B3">
            <w:pPr>
              <w:pStyle w:val="TAL"/>
              <w:keepNext w:val="0"/>
              <w:keepLines w:val="0"/>
              <w:rPr>
                <w:ins w:id="4912" w:author="Dave" w:date="2017-11-23T20:14:00Z"/>
              </w:rPr>
            </w:pPr>
            <w:ins w:id="4913" w:author="Dave" w:date="2017-11-23T20:14:00Z">
              <w:r w:rsidRPr="00B70E3E">
                <w:t>Where ICT has operable parts</w:t>
              </w:r>
            </w:ins>
          </w:p>
        </w:tc>
        <w:tc>
          <w:tcPr>
            <w:tcW w:w="1459" w:type="dxa"/>
            <w:gridSpan w:val="2"/>
            <w:vAlign w:val="center"/>
          </w:tcPr>
          <w:p w14:paraId="4DC0AF77" w14:textId="77777777" w:rsidR="005D16F6" w:rsidRPr="00B70E3E" w:rsidRDefault="005D16F6" w:rsidP="00A306B3">
            <w:pPr>
              <w:pStyle w:val="TAL"/>
              <w:keepNext w:val="0"/>
              <w:keepLines w:val="0"/>
              <w:rPr>
                <w:ins w:id="4914" w:author="Dave" w:date="2017-11-23T20:14:00Z"/>
              </w:rPr>
            </w:pPr>
            <w:ins w:id="4915" w:author="Dave" w:date="2017-11-23T20:14:00Z">
              <w:r w:rsidRPr="00B70E3E">
                <w:t>C5.5.1</w:t>
              </w:r>
            </w:ins>
          </w:p>
        </w:tc>
      </w:tr>
      <w:tr w:rsidR="005D16F6" w:rsidRPr="00B70E3E" w14:paraId="5CB934EF" w14:textId="77777777" w:rsidTr="00A306B3">
        <w:trPr>
          <w:cantSplit/>
          <w:jc w:val="center"/>
          <w:ins w:id="4916" w:author="Dave" w:date="2017-11-23T20:14:00Z"/>
        </w:trPr>
        <w:tc>
          <w:tcPr>
            <w:tcW w:w="562" w:type="dxa"/>
            <w:vAlign w:val="center"/>
          </w:tcPr>
          <w:p w14:paraId="623E179D" w14:textId="77777777" w:rsidR="005D16F6" w:rsidRPr="00B70E3E" w:rsidRDefault="00C035BF" w:rsidP="00EB221D">
            <w:pPr>
              <w:pStyle w:val="TAC"/>
              <w:keepNext w:val="0"/>
              <w:keepLines w:val="0"/>
              <w:rPr>
                <w:ins w:id="4917" w:author="Dave" w:date="2017-11-23T20:14:00Z"/>
              </w:rPr>
            </w:pPr>
            <w:ins w:id="4918" w:author="Dave" w:date="2017-11-25T12:46:00Z">
              <w:r w:rsidRPr="00B70E3E">
                <w:t>5</w:t>
              </w:r>
            </w:ins>
          </w:p>
        </w:tc>
        <w:tc>
          <w:tcPr>
            <w:tcW w:w="2694" w:type="dxa"/>
            <w:vAlign w:val="center"/>
          </w:tcPr>
          <w:p w14:paraId="031CCF82" w14:textId="77777777" w:rsidR="005D16F6" w:rsidRPr="00B70E3E" w:rsidRDefault="005D16F6" w:rsidP="00A306B3">
            <w:pPr>
              <w:pStyle w:val="TAC"/>
              <w:keepNext w:val="0"/>
              <w:keepLines w:val="0"/>
              <w:jc w:val="left"/>
              <w:rPr>
                <w:ins w:id="4919" w:author="Dave" w:date="2017-11-23T20:14:00Z"/>
              </w:rPr>
            </w:pPr>
            <w:ins w:id="4920" w:author="Dave" w:date="2017-11-23T20:14:00Z">
              <w:r w:rsidRPr="00B70E3E">
                <w:t>5.5.2</w:t>
              </w:r>
              <w:r w:rsidRPr="00B70E3E">
                <w:tab/>
                <w:t>Operable parts discernibility</w:t>
              </w:r>
            </w:ins>
          </w:p>
        </w:tc>
        <w:tc>
          <w:tcPr>
            <w:tcW w:w="425" w:type="dxa"/>
            <w:vAlign w:val="center"/>
          </w:tcPr>
          <w:p w14:paraId="0351702B" w14:textId="77777777" w:rsidR="005D16F6" w:rsidRPr="00B70E3E" w:rsidRDefault="005D16F6" w:rsidP="00A306B3">
            <w:pPr>
              <w:pStyle w:val="TAL"/>
              <w:keepNext w:val="0"/>
              <w:keepLines w:val="0"/>
              <w:jc w:val="center"/>
              <w:rPr>
                <w:ins w:id="4921" w:author="Dave" w:date="2017-11-23T20:14:00Z"/>
              </w:rPr>
            </w:pPr>
            <w:ins w:id="4922" w:author="Dave" w:date="2017-11-23T20:14:00Z">
              <w:r w:rsidRPr="00B70E3E">
                <w:sym w:font="Wingdings" w:char="F0FC"/>
              </w:r>
            </w:ins>
          </w:p>
        </w:tc>
        <w:tc>
          <w:tcPr>
            <w:tcW w:w="425" w:type="dxa"/>
            <w:vAlign w:val="center"/>
          </w:tcPr>
          <w:p w14:paraId="6648CF1A" w14:textId="77777777" w:rsidR="005D16F6" w:rsidRPr="00B70E3E" w:rsidRDefault="005D16F6" w:rsidP="00A306B3">
            <w:pPr>
              <w:pStyle w:val="TAL"/>
              <w:keepNext w:val="0"/>
              <w:keepLines w:val="0"/>
              <w:jc w:val="center"/>
              <w:rPr>
                <w:ins w:id="4923" w:author="Dave" w:date="2017-11-23T20:14:00Z"/>
              </w:rPr>
            </w:pPr>
            <w:ins w:id="4924" w:author="Dave" w:date="2017-11-23T20:14:00Z">
              <w:r w:rsidRPr="00B70E3E">
                <w:sym w:font="Wingdings" w:char="F0FC"/>
              </w:r>
            </w:ins>
          </w:p>
        </w:tc>
        <w:tc>
          <w:tcPr>
            <w:tcW w:w="425" w:type="dxa"/>
            <w:vAlign w:val="center"/>
          </w:tcPr>
          <w:p w14:paraId="123E131A" w14:textId="77777777" w:rsidR="005D16F6" w:rsidRPr="00B70E3E" w:rsidRDefault="005D16F6" w:rsidP="00A306B3">
            <w:pPr>
              <w:pStyle w:val="TAL"/>
              <w:keepNext w:val="0"/>
              <w:keepLines w:val="0"/>
              <w:jc w:val="center"/>
              <w:rPr>
                <w:ins w:id="4925" w:author="Dave" w:date="2017-11-23T20:14:00Z"/>
              </w:rPr>
            </w:pPr>
          </w:p>
        </w:tc>
        <w:tc>
          <w:tcPr>
            <w:tcW w:w="426" w:type="dxa"/>
            <w:vAlign w:val="center"/>
          </w:tcPr>
          <w:p w14:paraId="726F858A" w14:textId="77777777" w:rsidR="005D16F6" w:rsidRPr="00B70E3E" w:rsidRDefault="005D16F6" w:rsidP="00A306B3">
            <w:pPr>
              <w:pStyle w:val="TAL"/>
              <w:keepNext w:val="0"/>
              <w:keepLines w:val="0"/>
              <w:jc w:val="center"/>
              <w:rPr>
                <w:ins w:id="4926" w:author="Dave" w:date="2017-11-23T20:14:00Z"/>
              </w:rPr>
            </w:pPr>
          </w:p>
        </w:tc>
        <w:tc>
          <w:tcPr>
            <w:tcW w:w="567" w:type="dxa"/>
            <w:vAlign w:val="center"/>
          </w:tcPr>
          <w:p w14:paraId="3B62E8B5" w14:textId="77777777" w:rsidR="005D16F6" w:rsidRPr="00B70E3E" w:rsidRDefault="005D16F6" w:rsidP="00A306B3">
            <w:pPr>
              <w:pStyle w:val="TAC"/>
              <w:keepNext w:val="0"/>
              <w:keepLines w:val="0"/>
              <w:rPr>
                <w:ins w:id="4927" w:author="Dave" w:date="2017-11-23T20:14:00Z"/>
              </w:rPr>
            </w:pPr>
            <w:ins w:id="4928" w:author="Dave" w:date="2017-11-23T20:14:00Z">
              <w:r w:rsidRPr="00B70E3E">
                <w:t>C</w:t>
              </w:r>
            </w:ins>
          </w:p>
        </w:tc>
        <w:tc>
          <w:tcPr>
            <w:tcW w:w="3402" w:type="dxa"/>
            <w:vAlign w:val="center"/>
          </w:tcPr>
          <w:p w14:paraId="5C863F0B" w14:textId="77777777" w:rsidR="005D16F6" w:rsidRPr="00B70E3E" w:rsidRDefault="005D16F6" w:rsidP="00A306B3">
            <w:pPr>
              <w:pStyle w:val="TAL"/>
              <w:keepNext w:val="0"/>
              <w:keepLines w:val="0"/>
              <w:rPr>
                <w:ins w:id="4929" w:author="Dave" w:date="2017-11-23T20:14:00Z"/>
              </w:rPr>
            </w:pPr>
            <w:ins w:id="4930" w:author="Dave" w:date="2017-11-23T20:14:00Z">
              <w:r w:rsidRPr="00B70E3E">
                <w:t>Where ICT has operable parts</w:t>
              </w:r>
            </w:ins>
          </w:p>
        </w:tc>
        <w:tc>
          <w:tcPr>
            <w:tcW w:w="1459" w:type="dxa"/>
            <w:gridSpan w:val="2"/>
            <w:vAlign w:val="center"/>
          </w:tcPr>
          <w:p w14:paraId="252D7A4A" w14:textId="77777777" w:rsidR="005D16F6" w:rsidRPr="00B70E3E" w:rsidRDefault="005D16F6" w:rsidP="00A306B3">
            <w:pPr>
              <w:pStyle w:val="TAL"/>
              <w:keepNext w:val="0"/>
              <w:keepLines w:val="0"/>
              <w:rPr>
                <w:ins w:id="4931" w:author="Dave" w:date="2017-11-23T20:14:00Z"/>
              </w:rPr>
            </w:pPr>
            <w:ins w:id="4932" w:author="Dave" w:date="2017-11-23T20:14:00Z">
              <w:r w:rsidRPr="00B70E3E">
                <w:t>C5.5.2</w:t>
              </w:r>
            </w:ins>
          </w:p>
        </w:tc>
      </w:tr>
      <w:tr w:rsidR="005D16F6" w:rsidRPr="00B70E3E" w14:paraId="6EE54A95" w14:textId="77777777" w:rsidTr="00A306B3">
        <w:trPr>
          <w:cantSplit/>
          <w:jc w:val="center"/>
          <w:ins w:id="4933" w:author="Dave" w:date="2017-11-23T20:14:00Z"/>
        </w:trPr>
        <w:tc>
          <w:tcPr>
            <w:tcW w:w="562" w:type="dxa"/>
            <w:vAlign w:val="center"/>
          </w:tcPr>
          <w:p w14:paraId="48309CAD" w14:textId="77777777" w:rsidR="005D16F6" w:rsidRPr="00B70E3E" w:rsidRDefault="00C035BF" w:rsidP="00EB221D">
            <w:pPr>
              <w:pStyle w:val="TAC"/>
              <w:keepNext w:val="0"/>
              <w:keepLines w:val="0"/>
              <w:rPr>
                <w:ins w:id="4934" w:author="Dave" w:date="2017-11-23T20:14:00Z"/>
              </w:rPr>
            </w:pPr>
            <w:ins w:id="4935" w:author="Dave" w:date="2017-11-25T12:46:00Z">
              <w:r w:rsidRPr="00B70E3E">
                <w:t>6</w:t>
              </w:r>
            </w:ins>
          </w:p>
        </w:tc>
        <w:tc>
          <w:tcPr>
            <w:tcW w:w="2694" w:type="dxa"/>
            <w:vAlign w:val="center"/>
          </w:tcPr>
          <w:p w14:paraId="0BF76940" w14:textId="77777777" w:rsidR="005D16F6" w:rsidRPr="00B70E3E" w:rsidRDefault="005D16F6" w:rsidP="00A306B3">
            <w:pPr>
              <w:pStyle w:val="TAC"/>
              <w:keepNext w:val="0"/>
              <w:keepLines w:val="0"/>
              <w:jc w:val="left"/>
              <w:rPr>
                <w:ins w:id="4936" w:author="Dave" w:date="2017-11-23T20:14:00Z"/>
              </w:rPr>
            </w:pPr>
            <w:ins w:id="4937" w:author="Dave" w:date="2017-11-23T20:14:00Z">
              <w:r w:rsidRPr="00B70E3E">
                <w:t>5.6.1</w:t>
              </w:r>
              <w:r w:rsidRPr="00B70E3E">
                <w:tab/>
                <w:t>Locking or toggle controls - Tactile or auditory status</w:t>
              </w:r>
            </w:ins>
          </w:p>
        </w:tc>
        <w:tc>
          <w:tcPr>
            <w:tcW w:w="425" w:type="dxa"/>
            <w:vAlign w:val="center"/>
          </w:tcPr>
          <w:p w14:paraId="2D8D6BE8" w14:textId="77777777" w:rsidR="005D16F6" w:rsidRPr="00B70E3E" w:rsidRDefault="005D16F6" w:rsidP="00A306B3">
            <w:pPr>
              <w:pStyle w:val="TAL"/>
              <w:keepNext w:val="0"/>
              <w:keepLines w:val="0"/>
              <w:jc w:val="center"/>
              <w:rPr>
                <w:ins w:id="4938" w:author="Dave" w:date="2017-11-23T20:14:00Z"/>
              </w:rPr>
            </w:pPr>
            <w:ins w:id="4939" w:author="Dave" w:date="2017-11-23T20:14:00Z">
              <w:r w:rsidRPr="00B70E3E">
                <w:sym w:font="Wingdings" w:char="F0FC"/>
              </w:r>
            </w:ins>
          </w:p>
        </w:tc>
        <w:tc>
          <w:tcPr>
            <w:tcW w:w="425" w:type="dxa"/>
            <w:vAlign w:val="center"/>
          </w:tcPr>
          <w:p w14:paraId="25716AD7" w14:textId="77777777" w:rsidR="005D16F6" w:rsidRPr="00B70E3E" w:rsidRDefault="005D16F6" w:rsidP="00A306B3">
            <w:pPr>
              <w:pStyle w:val="TAL"/>
              <w:keepNext w:val="0"/>
              <w:keepLines w:val="0"/>
              <w:jc w:val="center"/>
              <w:rPr>
                <w:ins w:id="4940" w:author="Dave" w:date="2017-11-23T20:14:00Z"/>
              </w:rPr>
            </w:pPr>
            <w:ins w:id="4941" w:author="Dave" w:date="2017-11-23T20:14:00Z">
              <w:r w:rsidRPr="00B70E3E">
                <w:sym w:font="Wingdings" w:char="F0FC"/>
              </w:r>
            </w:ins>
          </w:p>
        </w:tc>
        <w:tc>
          <w:tcPr>
            <w:tcW w:w="425" w:type="dxa"/>
            <w:vAlign w:val="center"/>
          </w:tcPr>
          <w:p w14:paraId="0B1C7F7E" w14:textId="77777777" w:rsidR="005D16F6" w:rsidRPr="00B70E3E" w:rsidRDefault="005D16F6" w:rsidP="00A306B3">
            <w:pPr>
              <w:pStyle w:val="TAL"/>
              <w:keepNext w:val="0"/>
              <w:keepLines w:val="0"/>
              <w:jc w:val="center"/>
              <w:rPr>
                <w:ins w:id="4942" w:author="Dave" w:date="2017-11-23T20:14:00Z"/>
              </w:rPr>
            </w:pPr>
          </w:p>
        </w:tc>
        <w:tc>
          <w:tcPr>
            <w:tcW w:w="426" w:type="dxa"/>
            <w:vAlign w:val="center"/>
          </w:tcPr>
          <w:p w14:paraId="5F53BFE4" w14:textId="77777777" w:rsidR="005D16F6" w:rsidRPr="00B70E3E" w:rsidRDefault="005D16F6" w:rsidP="00A306B3">
            <w:pPr>
              <w:pStyle w:val="TAL"/>
              <w:keepNext w:val="0"/>
              <w:keepLines w:val="0"/>
              <w:jc w:val="center"/>
              <w:rPr>
                <w:ins w:id="4943" w:author="Dave" w:date="2017-11-23T20:14:00Z"/>
              </w:rPr>
            </w:pPr>
          </w:p>
        </w:tc>
        <w:tc>
          <w:tcPr>
            <w:tcW w:w="567" w:type="dxa"/>
            <w:vAlign w:val="center"/>
          </w:tcPr>
          <w:p w14:paraId="2AF573BB" w14:textId="77777777" w:rsidR="005D16F6" w:rsidRPr="00B70E3E" w:rsidRDefault="005D16F6" w:rsidP="00A306B3">
            <w:pPr>
              <w:pStyle w:val="TAC"/>
              <w:keepNext w:val="0"/>
              <w:keepLines w:val="0"/>
              <w:rPr>
                <w:ins w:id="4944" w:author="Dave" w:date="2017-11-23T20:14:00Z"/>
              </w:rPr>
            </w:pPr>
            <w:ins w:id="4945" w:author="Dave" w:date="2017-11-23T20:14:00Z">
              <w:r w:rsidRPr="00B70E3E">
                <w:t>C</w:t>
              </w:r>
            </w:ins>
          </w:p>
        </w:tc>
        <w:tc>
          <w:tcPr>
            <w:tcW w:w="3402" w:type="dxa"/>
            <w:vAlign w:val="center"/>
          </w:tcPr>
          <w:p w14:paraId="2565A7F9" w14:textId="77777777" w:rsidR="005D16F6" w:rsidRPr="00B70E3E" w:rsidRDefault="005D16F6" w:rsidP="00A306B3">
            <w:pPr>
              <w:pStyle w:val="TAL"/>
              <w:keepNext w:val="0"/>
              <w:keepLines w:val="0"/>
              <w:rPr>
                <w:ins w:id="4946" w:author="Dave" w:date="2017-11-23T20:14:00Z"/>
              </w:rPr>
            </w:pPr>
            <w:ins w:id="4947" w:author="Dave" w:date="2017-11-23T20:14:00Z">
              <w:r w:rsidRPr="00B70E3E">
                <w:t xml:space="preserve">Where ICT has a locking or toggle control </w:t>
              </w:r>
            </w:ins>
          </w:p>
        </w:tc>
        <w:tc>
          <w:tcPr>
            <w:tcW w:w="1459" w:type="dxa"/>
            <w:gridSpan w:val="2"/>
            <w:vAlign w:val="center"/>
          </w:tcPr>
          <w:p w14:paraId="47E9C988" w14:textId="77777777" w:rsidR="005D16F6" w:rsidRPr="00B70E3E" w:rsidRDefault="005D16F6" w:rsidP="00A306B3">
            <w:pPr>
              <w:pStyle w:val="TAL"/>
              <w:keepNext w:val="0"/>
              <w:keepLines w:val="0"/>
              <w:rPr>
                <w:ins w:id="4948" w:author="Dave" w:date="2017-11-23T20:14:00Z"/>
              </w:rPr>
            </w:pPr>
            <w:ins w:id="4949" w:author="Dave" w:date="2017-11-23T20:14:00Z">
              <w:r w:rsidRPr="00B70E3E">
                <w:t>C5.6.1</w:t>
              </w:r>
            </w:ins>
          </w:p>
        </w:tc>
      </w:tr>
      <w:tr w:rsidR="005D16F6" w:rsidRPr="00B70E3E" w14:paraId="4E3D15E1" w14:textId="77777777" w:rsidTr="00A306B3">
        <w:trPr>
          <w:cantSplit/>
          <w:jc w:val="center"/>
          <w:ins w:id="4950" w:author="Dave" w:date="2017-11-23T20:14:00Z"/>
        </w:trPr>
        <w:tc>
          <w:tcPr>
            <w:tcW w:w="562" w:type="dxa"/>
            <w:vAlign w:val="center"/>
          </w:tcPr>
          <w:p w14:paraId="6D6B30B6" w14:textId="77777777" w:rsidR="005D16F6" w:rsidRPr="00B70E3E" w:rsidRDefault="00C035BF" w:rsidP="00EB221D">
            <w:pPr>
              <w:pStyle w:val="TAC"/>
              <w:keepNext w:val="0"/>
              <w:keepLines w:val="0"/>
              <w:rPr>
                <w:ins w:id="4951" w:author="Dave" w:date="2017-11-23T20:14:00Z"/>
              </w:rPr>
            </w:pPr>
            <w:ins w:id="4952" w:author="Dave" w:date="2017-11-25T12:46:00Z">
              <w:r w:rsidRPr="00B70E3E">
                <w:t>7</w:t>
              </w:r>
            </w:ins>
          </w:p>
        </w:tc>
        <w:tc>
          <w:tcPr>
            <w:tcW w:w="2694" w:type="dxa"/>
            <w:vAlign w:val="center"/>
          </w:tcPr>
          <w:p w14:paraId="44389640" w14:textId="77777777" w:rsidR="005D16F6" w:rsidRPr="00B70E3E" w:rsidRDefault="005D16F6" w:rsidP="00A306B3">
            <w:pPr>
              <w:pStyle w:val="TAC"/>
              <w:keepNext w:val="0"/>
              <w:keepLines w:val="0"/>
              <w:jc w:val="left"/>
              <w:rPr>
                <w:ins w:id="4953" w:author="Dave" w:date="2017-11-23T20:14:00Z"/>
              </w:rPr>
            </w:pPr>
            <w:ins w:id="4954" w:author="Dave" w:date="2017-11-23T20:14:00Z">
              <w:r w:rsidRPr="00B70E3E">
                <w:t xml:space="preserve">5.6.2 Locking or toggle controls- Visual status </w:t>
              </w:r>
            </w:ins>
          </w:p>
        </w:tc>
        <w:tc>
          <w:tcPr>
            <w:tcW w:w="425" w:type="dxa"/>
            <w:vAlign w:val="center"/>
          </w:tcPr>
          <w:p w14:paraId="49E8F0E3" w14:textId="77777777" w:rsidR="005D16F6" w:rsidRPr="00B70E3E" w:rsidRDefault="005D16F6" w:rsidP="00A306B3">
            <w:pPr>
              <w:pStyle w:val="TAL"/>
              <w:keepNext w:val="0"/>
              <w:keepLines w:val="0"/>
              <w:jc w:val="center"/>
              <w:rPr>
                <w:ins w:id="4955" w:author="Dave" w:date="2017-11-23T20:14:00Z"/>
              </w:rPr>
            </w:pPr>
            <w:ins w:id="4956" w:author="Dave" w:date="2017-11-23T20:14:00Z">
              <w:r w:rsidRPr="00B70E3E">
                <w:sym w:font="Wingdings" w:char="F0FC"/>
              </w:r>
            </w:ins>
          </w:p>
        </w:tc>
        <w:tc>
          <w:tcPr>
            <w:tcW w:w="425" w:type="dxa"/>
            <w:vAlign w:val="center"/>
          </w:tcPr>
          <w:p w14:paraId="086E13ED" w14:textId="77777777" w:rsidR="005D16F6" w:rsidRPr="00B70E3E" w:rsidRDefault="005D16F6" w:rsidP="00A306B3">
            <w:pPr>
              <w:pStyle w:val="TAL"/>
              <w:keepNext w:val="0"/>
              <w:keepLines w:val="0"/>
              <w:jc w:val="center"/>
              <w:rPr>
                <w:ins w:id="4957" w:author="Dave" w:date="2017-11-23T20:14:00Z"/>
              </w:rPr>
            </w:pPr>
            <w:ins w:id="4958" w:author="Dave" w:date="2017-11-23T20:14:00Z">
              <w:r w:rsidRPr="00B70E3E">
                <w:sym w:font="Wingdings" w:char="F0FC"/>
              </w:r>
            </w:ins>
          </w:p>
        </w:tc>
        <w:tc>
          <w:tcPr>
            <w:tcW w:w="425" w:type="dxa"/>
            <w:vAlign w:val="center"/>
          </w:tcPr>
          <w:p w14:paraId="01FF2E50" w14:textId="77777777" w:rsidR="005D16F6" w:rsidRPr="00B70E3E" w:rsidRDefault="005D16F6" w:rsidP="00A306B3">
            <w:pPr>
              <w:pStyle w:val="TAL"/>
              <w:keepNext w:val="0"/>
              <w:keepLines w:val="0"/>
              <w:jc w:val="center"/>
              <w:rPr>
                <w:ins w:id="4959" w:author="Dave" w:date="2017-11-23T20:14:00Z"/>
              </w:rPr>
            </w:pPr>
          </w:p>
        </w:tc>
        <w:tc>
          <w:tcPr>
            <w:tcW w:w="426" w:type="dxa"/>
            <w:vAlign w:val="center"/>
          </w:tcPr>
          <w:p w14:paraId="35A063EB" w14:textId="77777777" w:rsidR="005D16F6" w:rsidRPr="00B70E3E" w:rsidRDefault="005D16F6" w:rsidP="00A306B3">
            <w:pPr>
              <w:pStyle w:val="TAL"/>
              <w:keepNext w:val="0"/>
              <w:keepLines w:val="0"/>
              <w:jc w:val="center"/>
              <w:rPr>
                <w:ins w:id="4960" w:author="Dave" w:date="2017-11-23T20:14:00Z"/>
              </w:rPr>
            </w:pPr>
          </w:p>
        </w:tc>
        <w:tc>
          <w:tcPr>
            <w:tcW w:w="567" w:type="dxa"/>
            <w:vAlign w:val="center"/>
          </w:tcPr>
          <w:p w14:paraId="6525F255" w14:textId="77777777" w:rsidR="005D16F6" w:rsidRPr="00B70E3E" w:rsidRDefault="005D16F6" w:rsidP="00A306B3">
            <w:pPr>
              <w:pStyle w:val="TAC"/>
              <w:keepNext w:val="0"/>
              <w:keepLines w:val="0"/>
              <w:rPr>
                <w:ins w:id="4961" w:author="Dave" w:date="2017-11-23T20:14:00Z"/>
              </w:rPr>
            </w:pPr>
            <w:ins w:id="4962" w:author="Dave" w:date="2017-11-23T20:14:00Z">
              <w:r w:rsidRPr="00B70E3E">
                <w:t>C</w:t>
              </w:r>
            </w:ins>
          </w:p>
        </w:tc>
        <w:tc>
          <w:tcPr>
            <w:tcW w:w="3402" w:type="dxa"/>
            <w:vAlign w:val="center"/>
          </w:tcPr>
          <w:p w14:paraId="7BCE8E0D" w14:textId="77777777" w:rsidR="005D16F6" w:rsidRPr="00B70E3E" w:rsidRDefault="005D16F6" w:rsidP="00A306B3">
            <w:pPr>
              <w:pStyle w:val="TAL"/>
              <w:keepNext w:val="0"/>
              <w:keepLines w:val="0"/>
              <w:rPr>
                <w:ins w:id="4963" w:author="Dave" w:date="2017-11-23T20:14:00Z"/>
              </w:rPr>
            </w:pPr>
            <w:ins w:id="4964" w:author="Dave" w:date="2017-11-23T20:14:00Z">
              <w:r w:rsidRPr="00B70E3E">
                <w:t xml:space="preserve">Where ICT has a locking or toggle control </w:t>
              </w:r>
            </w:ins>
          </w:p>
        </w:tc>
        <w:tc>
          <w:tcPr>
            <w:tcW w:w="1459" w:type="dxa"/>
            <w:gridSpan w:val="2"/>
            <w:vAlign w:val="center"/>
          </w:tcPr>
          <w:p w14:paraId="3E2C8D7F" w14:textId="77777777" w:rsidR="005D16F6" w:rsidRPr="00B70E3E" w:rsidRDefault="005D16F6" w:rsidP="00A306B3">
            <w:pPr>
              <w:pStyle w:val="TAL"/>
              <w:keepNext w:val="0"/>
              <w:keepLines w:val="0"/>
              <w:rPr>
                <w:ins w:id="4965" w:author="Dave" w:date="2017-11-23T20:14:00Z"/>
              </w:rPr>
            </w:pPr>
            <w:ins w:id="4966" w:author="Dave" w:date="2017-11-23T20:14:00Z">
              <w:r w:rsidRPr="00B70E3E">
                <w:t>C5.6.2</w:t>
              </w:r>
            </w:ins>
          </w:p>
        </w:tc>
      </w:tr>
      <w:tr w:rsidR="005D16F6" w:rsidRPr="00B70E3E" w14:paraId="47262D6C" w14:textId="77777777" w:rsidTr="00A306B3">
        <w:trPr>
          <w:cantSplit/>
          <w:jc w:val="center"/>
          <w:ins w:id="4967" w:author="Dave" w:date="2017-11-23T20:14:00Z"/>
        </w:trPr>
        <w:tc>
          <w:tcPr>
            <w:tcW w:w="562" w:type="dxa"/>
            <w:vAlign w:val="center"/>
          </w:tcPr>
          <w:p w14:paraId="187D434A" w14:textId="77777777" w:rsidR="005D16F6" w:rsidRPr="00B70E3E" w:rsidRDefault="00C035BF" w:rsidP="00EB221D">
            <w:pPr>
              <w:pStyle w:val="TAC"/>
              <w:keepNext w:val="0"/>
              <w:keepLines w:val="0"/>
              <w:rPr>
                <w:ins w:id="4968" w:author="Dave" w:date="2017-11-23T20:14:00Z"/>
              </w:rPr>
            </w:pPr>
            <w:ins w:id="4969" w:author="Dave" w:date="2017-11-25T12:46:00Z">
              <w:r w:rsidRPr="00B70E3E">
                <w:t>8</w:t>
              </w:r>
            </w:ins>
          </w:p>
        </w:tc>
        <w:tc>
          <w:tcPr>
            <w:tcW w:w="2694" w:type="dxa"/>
            <w:vAlign w:val="center"/>
          </w:tcPr>
          <w:p w14:paraId="188B2C9A" w14:textId="77777777" w:rsidR="005D16F6" w:rsidRPr="00B70E3E" w:rsidRDefault="005D16F6" w:rsidP="00A306B3">
            <w:pPr>
              <w:pStyle w:val="TAC"/>
              <w:keepNext w:val="0"/>
              <w:keepLines w:val="0"/>
              <w:jc w:val="left"/>
              <w:rPr>
                <w:ins w:id="4970" w:author="Dave" w:date="2017-11-23T20:14:00Z"/>
              </w:rPr>
            </w:pPr>
            <w:ins w:id="4971" w:author="Dave" w:date="2017-11-23T20:14:00Z">
              <w:r w:rsidRPr="00B70E3E">
                <w:t>5.7</w:t>
              </w:r>
              <w:r w:rsidRPr="00B70E3E">
                <w:tab/>
                <w:t>Key repeat</w:t>
              </w:r>
            </w:ins>
          </w:p>
        </w:tc>
        <w:tc>
          <w:tcPr>
            <w:tcW w:w="425" w:type="dxa"/>
            <w:vAlign w:val="center"/>
          </w:tcPr>
          <w:p w14:paraId="2E3AC4B2" w14:textId="77777777" w:rsidR="005D16F6" w:rsidRPr="00B70E3E" w:rsidRDefault="005D16F6" w:rsidP="00A306B3">
            <w:pPr>
              <w:pStyle w:val="TAL"/>
              <w:keepNext w:val="0"/>
              <w:keepLines w:val="0"/>
              <w:jc w:val="center"/>
              <w:rPr>
                <w:ins w:id="4972" w:author="Dave" w:date="2017-11-23T20:14:00Z"/>
              </w:rPr>
            </w:pPr>
          </w:p>
        </w:tc>
        <w:tc>
          <w:tcPr>
            <w:tcW w:w="425" w:type="dxa"/>
            <w:vAlign w:val="center"/>
          </w:tcPr>
          <w:p w14:paraId="1F98B5B6" w14:textId="77777777" w:rsidR="005D16F6" w:rsidRPr="00B70E3E" w:rsidRDefault="005D16F6" w:rsidP="00A306B3">
            <w:pPr>
              <w:pStyle w:val="TAL"/>
              <w:keepNext w:val="0"/>
              <w:keepLines w:val="0"/>
              <w:jc w:val="center"/>
              <w:rPr>
                <w:ins w:id="4973" w:author="Dave" w:date="2017-11-23T20:14:00Z"/>
              </w:rPr>
            </w:pPr>
            <w:ins w:id="4974" w:author="Dave" w:date="2017-11-23T20:14:00Z">
              <w:r w:rsidRPr="00B70E3E">
                <w:sym w:font="Wingdings" w:char="F0FC"/>
              </w:r>
            </w:ins>
          </w:p>
        </w:tc>
        <w:tc>
          <w:tcPr>
            <w:tcW w:w="425" w:type="dxa"/>
            <w:vAlign w:val="center"/>
          </w:tcPr>
          <w:p w14:paraId="407FC0D0" w14:textId="77777777" w:rsidR="005D16F6" w:rsidRPr="00B70E3E" w:rsidRDefault="005D16F6" w:rsidP="00A306B3">
            <w:pPr>
              <w:pStyle w:val="TAL"/>
              <w:keepNext w:val="0"/>
              <w:keepLines w:val="0"/>
              <w:jc w:val="center"/>
              <w:rPr>
                <w:ins w:id="4975" w:author="Dave" w:date="2017-11-23T20:14:00Z"/>
              </w:rPr>
            </w:pPr>
          </w:p>
        </w:tc>
        <w:tc>
          <w:tcPr>
            <w:tcW w:w="426" w:type="dxa"/>
            <w:vAlign w:val="center"/>
          </w:tcPr>
          <w:p w14:paraId="0014C029" w14:textId="77777777" w:rsidR="005D16F6" w:rsidRPr="00B70E3E" w:rsidRDefault="005D16F6" w:rsidP="00A306B3">
            <w:pPr>
              <w:pStyle w:val="TAL"/>
              <w:keepNext w:val="0"/>
              <w:keepLines w:val="0"/>
              <w:jc w:val="center"/>
              <w:rPr>
                <w:ins w:id="4976" w:author="Dave" w:date="2017-11-23T20:14:00Z"/>
              </w:rPr>
            </w:pPr>
          </w:p>
        </w:tc>
        <w:tc>
          <w:tcPr>
            <w:tcW w:w="567" w:type="dxa"/>
            <w:vAlign w:val="center"/>
          </w:tcPr>
          <w:p w14:paraId="371C9B25" w14:textId="77777777" w:rsidR="005D16F6" w:rsidRPr="00B70E3E" w:rsidRDefault="005D16F6" w:rsidP="00A306B3">
            <w:pPr>
              <w:pStyle w:val="TAC"/>
              <w:keepNext w:val="0"/>
              <w:keepLines w:val="0"/>
              <w:rPr>
                <w:ins w:id="4977" w:author="Dave" w:date="2017-11-23T20:14:00Z"/>
              </w:rPr>
            </w:pPr>
            <w:ins w:id="4978" w:author="Dave" w:date="2017-11-23T20:14:00Z">
              <w:r w:rsidRPr="00B70E3E">
                <w:t>C</w:t>
              </w:r>
            </w:ins>
          </w:p>
        </w:tc>
        <w:tc>
          <w:tcPr>
            <w:tcW w:w="3402" w:type="dxa"/>
            <w:vAlign w:val="center"/>
          </w:tcPr>
          <w:p w14:paraId="5F78A166" w14:textId="77777777" w:rsidR="005D16F6" w:rsidRPr="00B70E3E" w:rsidRDefault="005D16F6" w:rsidP="00A306B3">
            <w:pPr>
              <w:pStyle w:val="TAL"/>
              <w:keepNext w:val="0"/>
              <w:keepLines w:val="0"/>
              <w:rPr>
                <w:ins w:id="4979" w:author="Dave" w:date="2017-11-23T20:14:00Z"/>
              </w:rPr>
            </w:pPr>
            <w:ins w:id="4980" w:author="Dave" w:date="2017-11-23T20:14:00Z">
              <w:r w:rsidRPr="00B70E3E">
                <w:t>Where ICT has a key repeat function that cannot be turned off</w:t>
              </w:r>
            </w:ins>
          </w:p>
        </w:tc>
        <w:tc>
          <w:tcPr>
            <w:tcW w:w="1459" w:type="dxa"/>
            <w:gridSpan w:val="2"/>
            <w:vAlign w:val="center"/>
          </w:tcPr>
          <w:p w14:paraId="31D4AE0E" w14:textId="77777777" w:rsidR="005D16F6" w:rsidRPr="00B70E3E" w:rsidRDefault="005D16F6" w:rsidP="00A306B3">
            <w:pPr>
              <w:pStyle w:val="TAL"/>
              <w:keepNext w:val="0"/>
              <w:keepLines w:val="0"/>
              <w:rPr>
                <w:ins w:id="4981" w:author="Dave" w:date="2017-11-23T20:14:00Z"/>
              </w:rPr>
            </w:pPr>
            <w:ins w:id="4982" w:author="Dave" w:date="2017-11-23T20:14:00Z">
              <w:r w:rsidRPr="00B70E3E">
                <w:t>C5.7</w:t>
              </w:r>
            </w:ins>
          </w:p>
        </w:tc>
      </w:tr>
      <w:tr w:rsidR="005D16F6" w:rsidRPr="00B70E3E" w14:paraId="39287605" w14:textId="77777777" w:rsidTr="00A306B3">
        <w:trPr>
          <w:cantSplit/>
          <w:jc w:val="center"/>
          <w:ins w:id="4983" w:author="Dave" w:date="2017-11-23T20:14:00Z"/>
        </w:trPr>
        <w:tc>
          <w:tcPr>
            <w:tcW w:w="562" w:type="dxa"/>
            <w:vAlign w:val="center"/>
          </w:tcPr>
          <w:p w14:paraId="1EA95603" w14:textId="77777777" w:rsidR="005D16F6" w:rsidRPr="00B70E3E" w:rsidRDefault="00C035BF" w:rsidP="00EB221D">
            <w:pPr>
              <w:pStyle w:val="TAC"/>
              <w:keepNext w:val="0"/>
              <w:keepLines w:val="0"/>
              <w:rPr>
                <w:ins w:id="4984" w:author="Dave" w:date="2017-11-23T20:14:00Z"/>
              </w:rPr>
            </w:pPr>
            <w:ins w:id="4985" w:author="Dave" w:date="2017-11-25T12:46:00Z">
              <w:r w:rsidRPr="00B70E3E">
                <w:t>9</w:t>
              </w:r>
            </w:ins>
          </w:p>
        </w:tc>
        <w:tc>
          <w:tcPr>
            <w:tcW w:w="2694" w:type="dxa"/>
            <w:vAlign w:val="center"/>
          </w:tcPr>
          <w:p w14:paraId="61557965" w14:textId="77777777" w:rsidR="005D16F6" w:rsidRPr="00B70E3E" w:rsidRDefault="005D16F6" w:rsidP="00A306B3">
            <w:pPr>
              <w:pStyle w:val="TAC"/>
              <w:keepNext w:val="0"/>
              <w:keepLines w:val="0"/>
              <w:jc w:val="left"/>
              <w:rPr>
                <w:ins w:id="4986" w:author="Dave" w:date="2017-11-23T20:14:00Z"/>
              </w:rPr>
            </w:pPr>
            <w:ins w:id="4987" w:author="Dave" w:date="2017-11-23T20:14:00Z">
              <w:r w:rsidRPr="00B70E3E">
                <w:t>5.8</w:t>
              </w:r>
              <w:r w:rsidRPr="00B70E3E">
                <w:tab/>
                <w:t>Double-strike key acceptance</w:t>
              </w:r>
            </w:ins>
          </w:p>
        </w:tc>
        <w:tc>
          <w:tcPr>
            <w:tcW w:w="425" w:type="dxa"/>
            <w:vAlign w:val="center"/>
          </w:tcPr>
          <w:p w14:paraId="271EFC66" w14:textId="77777777" w:rsidR="005D16F6" w:rsidRPr="00B70E3E" w:rsidRDefault="005D16F6" w:rsidP="00A306B3">
            <w:pPr>
              <w:pStyle w:val="TAL"/>
              <w:keepNext w:val="0"/>
              <w:keepLines w:val="0"/>
              <w:jc w:val="center"/>
              <w:rPr>
                <w:ins w:id="4988" w:author="Dave" w:date="2017-11-23T20:14:00Z"/>
              </w:rPr>
            </w:pPr>
          </w:p>
        </w:tc>
        <w:tc>
          <w:tcPr>
            <w:tcW w:w="425" w:type="dxa"/>
            <w:vAlign w:val="center"/>
          </w:tcPr>
          <w:p w14:paraId="6AC58D53" w14:textId="77777777" w:rsidR="005D16F6" w:rsidRPr="00B70E3E" w:rsidRDefault="005D16F6" w:rsidP="00A306B3">
            <w:pPr>
              <w:pStyle w:val="TAL"/>
              <w:keepNext w:val="0"/>
              <w:keepLines w:val="0"/>
              <w:jc w:val="center"/>
              <w:rPr>
                <w:ins w:id="4989" w:author="Dave" w:date="2017-11-23T20:14:00Z"/>
              </w:rPr>
            </w:pPr>
            <w:ins w:id="4990" w:author="Dave" w:date="2017-11-23T20:14:00Z">
              <w:r w:rsidRPr="00B70E3E">
                <w:sym w:font="Wingdings" w:char="F0FC"/>
              </w:r>
            </w:ins>
          </w:p>
        </w:tc>
        <w:tc>
          <w:tcPr>
            <w:tcW w:w="425" w:type="dxa"/>
            <w:vAlign w:val="center"/>
          </w:tcPr>
          <w:p w14:paraId="37CB92CD" w14:textId="77777777" w:rsidR="005D16F6" w:rsidRPr="00B70E3E" w:rsidRDefault="005D16F6" w:rsidP="00A306B3">
            <w:pPr>
              <w:pStyle w:val="TAL"/>
              <w:keepNext w:val="0"/>
              <w:keepLines w:val="0"/>
              <w:jc w:val="center"/>
              <w:rPr>
                <w:ins w:id="4991" w:author="Dave" w:date="2017-11-23T20:14:00Z"/>
              </w:rPr>
            </w:pPr>
          </w:p>
        </w:tc>
        <w:tc>
          <w:tcPr>
            <w:tcW w:w="426" w:type="dxa"/>
            <w:vAlign w:val="center"/>
          </w:tcPr>
          <w:p w14:paraId="17CBA0CF" w14:textId="77777777" w:rsidR="005D16F6" w:rsidRPr="00B70E3E" w:rsidRDefault="005D16F6" w:rsidP="00A306B3">
            <w:pPr>
              <w:pStyle w:val="TAL"/>
              <w:keepNext w:val="0"/>
              <w:keepLines w:val="0"/>
              <w:jc w:val="center"/>
              <w:rPr>
                <w:ins w:id="4992" w:author="Dave" w:date="2017-11-23T20:14:00Z"/>
              </w:rPr>
            </w:pPr>
          </w:p>
        </w:tc>
        <w:tc>
          <w:tcPr>
            <w:tcW w:w="567" w:type="dxa"/>
            <w:vAlign w:val="center"/>
          </w:tcPr>
          <w:p w14:paraId="79E4F2F9" w14:textId="77777777" w:rsidR="005D16F6" w:rsidRPr="00B70E3E" w:rsidRDefault="005D16F6" w:rsidP="00A306B3">
            <w:pPr>
              <w:pStyle w:val="TAC"/>
              <w:keepNext w:val="0"/>
              <w:keepLines w:val="0"/>
              <w:rPr>
                <w:ins w:id="4993" w:author="Dave" w:date="2017-11-23T20:14:00Z"/>
              </w:rPr>
            </w:pPr>
            <w:ins w:id="4994" w:author="Dave" w:date="2017-11-23T20:14:00Z">
              <w:r w:rsidRPr="00B70E3E">
                <w:t>C</w:t>
              </w:r>
            </w:ins>
          </w:p>
        </w:tc>
        <w:tc>
          <w:tcPr>
            <w:tcW w:w="3402" w:type="dxa"/>
            <w:vAlign w:val="center"/>
          </w:tcPr>
          <w:p w14:paraId="5F4A2920" w14:textId="77777777" w:rsidR="005D16F6" w:rsidRPr="00B70E3E" w:rsidRDefault="005D16F6" w:rsidP="00A306B3">
            <w:pPr>
              <w:pStyle w:val="TAL"/>
              <w:keepNext w:val="0"/>
              <w:keepLines w:val="0"/>
              <w:rPr>
                <w:ins w:id="4995" w:author="Dave" w:date="2017-11-23T20:14:00Z"/>
              </w:rPr>
            </w:pPr>
            <w:ins w:id="4996" w:author="Dave" w:date="2017-11-23T20:14:00Z">
              <w:r w:rsidRPr="00B70E3E">
                <w:t>Where ICT has a keyboard or keypad</w:t>
              </w:r>
            </w:ins>
          </w:p>
        </w:tc>
        <w:tc>
          <w:tcPr>
            <w:tcW w:w="1459" w:type="dxa"/>
            <w:gridSpan w:val="2"/>
            <w:vAlign w:val="center"/>
          </w:tcPr>
          <w:p w14:paraId="3B189567" w14:textId="77777777" w:rsidR="005D16F6" w:rsidRPr="00B70E3E" w:rsidRDefault="005D16F6" w:rsidP="00A306B3">
            <w:pPr>
              <w:pStyle w:val="TAL"/>
              <w:keepNext w:val="0"/>
              <w:keepLines w:val="0"/>
              <w:rPr>
                <w:ins w:id="4997" w:author="Dave" w:date="2017-11-23T20:14:00Z"/>
              </w:rPr>
            </w:pPr>
            <w:ins w:id="4998" w:author="Dave" w:date="2017-11-23T20:14:00Z">
              <w:r w:rsidRPr="00B70E3E">
                <w:t>C5.8</w:t>
              </w:r>
            </w:ins>
          </w:p>
        </w:tc>
      </w:tr>
      <w:tr w:rsidR="005D16F6" w:rsidRPr="00B70E3E" w14:paraId="7AC11BDE" w14:textId="77777777" w:rsidTr="00A306B3">
        <w:trPr>
          <w:cantSplit/>
          <w:jc w:val="center"/>
          <w:ins w:id="4999" w:author="Dave" w:date="2017-11-23T20:14:00Z"/>
        </w:trPr>
        <w:tc>
          <w:tcPr>
            <w:tcW w:w="562" w:type="dxa"/>
            <w:vAlign w:val="center"/>
          </w:tcPr>
          <w:p w14:paraId="60448358" w14:textId="77777777" w:rsidR="005D16F6" w:rsidRPr="00B70E3E" w:rsidRDefault="00C035BF" w:rsidP="00EB221D">
            <w:pPr>
              <w:pStyle w:val="TAC"/>
              <w:keepNext w:val="0"/>
              <w:keepLines w:val="0"/>
              <w:rPr>
                <w:ins w:id="5000" w:author="Dave" w:date="2017-11-23T20:14:00Z"/>
              </w:rPr>
            </w:pPr>
            <w:ins w:id="5001" w:author="Dave" w:date="2017-11-25T12:46:00Z">
              <w:r w:rsidRPr="00B70E3E">
                <w:t>10</w:t>
              </w:r>
            </w:ins>
          </w:p>
        </w:tc>
        <w:tc>
          <w:tcPr>
            <w:tcW w:w="2694" w:type="dxa"/>
            <w:vAlign w:val="center"/>
          </w:tcPr>
          <w:p w14:paraId="3F6FA587" w14:textId="77777777" w:rsidR="005D16F6" w:rsidRPr="00B70E3E" w:rsidRDefault="005D16F6" w:rsidP="00A306B3">
            <w:pPr>
              <w:pStyle w:val="TAC"/>
              <w:keepNext w:val="0"/>
              <w:keepLines w:val="0"/>
              <w:jc w:val="left"/>
              <w:rPr>
                <w:ins w:id="5002" w:author="Dave" w:date="2017-11-23T20:14:00Z"/>
              </w:rPr>
            </w:pPr>
            <w:ins w:id="5003" w:author="Dave" w:date="2017-11-23T20:14:00Z">
              <w:r w:rsidRPr="00B70E3E">
                <w:t>5.9</w:t>
              </w:r>
              <w:r w:rsidRPr="00B70E3E">
                <w:tab/>
                <w:t>Simultaneous user actions</w:t>
              </w:r>
            </w:ins>
          </w:p>
        </w:tc>
        <w:tc>
          <w:tcPr>
            <w:tcW w:w="425" w:type="dxa"/>
            <w:vAlign w:val="center"/>
          </w:tcPr>
          <w:p w14:paraId="392E0EB9" w14:textId="77777777" w:rsidR="005D16F6" w:rsidRPr="00B70E3E" w:rsidRDefault="005D16F6" w:rsidP="00A306B3">
            <w:pPr>
              <w:pStyle w:val="TAL"/>
              <w:keepNext w:val="0"/>
              <w:keepLines w:val="0"/>
              <w:jc w:val="center"/>
              <w:rPr>
                <w:ins w:id="5004" w:author="Dave" w:date="2017-11-23T20:14:00Z"/>
              </w:rPr>
            </w:pPr>
          </w:p>
        </w:tc>
        <w:tc>
          <w:tcPr>
            <w:tcW w:w="425" w:type="dxa"/>
            <w:vAlign w:val="center"/>
          </w:tcPr>
          <w:p w14:paraId="36F7B184" w14:textId="77777777" w:rsidR="005D16F6" w:rsidRPr="00B70E3E" w:rsidRDefault="005D16F6" w:rsidP="00A306B3">
            <w:pPr>
              <w:pStyle w:val="TAL"/>
              <w:keepNext w:val="0"/>
              <w:keepLines w:val="0"/>
              <w:jc w:val="center"/>
              <w:rPr>
                <w:ins w:id="5005" w:author="Dave" w:date="2017-11-23T20:14:00Z"/>
              </w:rPr>
            </w:pPr>
            <w:ins w:id="5006" w:author="Dave" w:date="2017-11-23T20:14:00Z">
              <w:r w:rsidRPr="00B70E3E">
                <w:sym w:font="Wingdings" w:char="F0FC"/>
              </w:r>
            </w:ins>
          </w:p>
        </w:tc>
        <w:tc>
          <w:tcPr>
            <w:tcW w:w="425" w:type="dxa"/>
            <w:vAlign w:val="center"/>
          </w:tcPr>
          <w:p w14:paraId="5761D46B" w14:textId="77777777" w:rsidR="005D16F6" w:rsidRPr="00B70E3E" w:rsidRDefault="005D16F6" w:rsidP="00A306B3">
            <w:pPr>
              <w:pStyle w:val="TAL"/>
              <w:keepNext w:val="0"/>
              <w:keepLines w:val="0"/>
              <w:jc w:val="center"/>
              <w:rPr>
                <w:ins w:id="5007" w:author="Dave" w:date="2017-11-23T20:14:00Z"/>
              </w:rPr>
            </w:pPr>
          </w:p>
        </w:tc>
        <w:tc>
          <w:tcPr>
            <w:tcW w:w="426" w:type="dxa"/>
            <w:vAlign w:val="center"/>
          </w:tcPr>
          <w:p w14:paraId="5F1EE0F0" w14:textId="77777777" w:rsidR="005D16F6" w:rsidRPr="00B70E3E" w:rsidRDefault="005D16F6" w:rsidP="00A306B3">
            <w:pPr>
              <w:pStyle w:val="TAL"/>
              <w:keepNext w:val="0"/>
              <w:keepLines w:val="0"/>
              <w:jc w:val="center"/>
              <w:rPr>
                <w:ins w:id="5008" w:author="Dave" w:date="2017-11-23T20:14:00Z"/>
              </w:rPr>
            </w:pPr>
          </w:p>
        </w:tc>
        <w:tc>
          <w:tcPr>
            <w:tcW w:w="567" w:type="dxa"/>
            <w:vAlign w:val="center"/>
          </w:tcPr>
          <w:p w14:paraId="3EA84FBF" w14:textId="77777777" w:rsidR="005D16F6" w:rsidRPr="00B70E3E" w:rsidRDefault="005D16F6" w:rsidP="00A306B3">
            <w:pPr>
              <w:pStyle w:val="TAC"/>
              <w:keepNext w:val="0"/>
              <w:keepLines w:val="0"/>
              <w:rPr>
                <w:ins w:id="5009" w:author="Dave" w:date="2017-11-23T20:14:00Z"/>
              </w:rPr>
            </w:pPr>
            <w:ins w:id="5010" w:author="Dave" w:date="2017-11-23T20:14:00Z">
              <w:r w:rsidRPr="00B70E3E">
                <w:t>C</w:t>
              </w:r>
            </w:ins>
          </w:p>
        </w:tc>
        <w:tc>
          <w:tcPr>
            <w:tcW w:w="3402" w:type="dxa"/>
            <w:vAlign w:val="center"/>
          </w:tcPr>
          <w:p w14:paraId="5A083631" w14:textId="77777777" w:rsidR="005D16F6" w:rsidRPr="00B70E3E" w:rsidRDefault="005D16F6" w:rsidP="00A306B3">
            <w:pPr>
              <w:pStyle w:val="TAL"/>
              <w:keepNext w:val="0"/>
              <w:keepLines w:val="0"/>
              <w:rPr>
                <w:ins w:id="5011" w:author="Dave" w:date="2017-11-23T20:14:00Z"/>
              </w:rPr>
            </w:pPr>
            <w:ins w:id="5012" w:author="Dave" w:date="2017-11-23T20:14:00Z">
              <w:r w:rsidRPr="00B70E3E">
                <w:t>Where ICT uses simultaneous user actions for its operation</w:t>
              </w:r>
            </w:ins>
          </w:p>
        </w:tc>
        <w:tc>
          <w:tcPr>
            <w:tcW w:w="1459" w:type="dxa"/>
            <w:gridSpan w:val="2"/>
            <w:vAlign w:val="center"/>
          </w:tcPr>
          <w:p w14:paraId="0813CD8C" w14:textId="77777777" w:rsidR="005D16F6" w:rsidRPr="00B70E3E" w:rsidRDefault="005D16F6" w:rsidP="00A306B3">
            <w:pPr>
              <w:pStyle w:val="TAL"/>
              <w:keepNext w:val="0"/>
              <w:keepLines w:val="0"/>
              <w:rPr>
                <w:ins w:id="5013" w:author="Dave" w:date="2017-11-23T20:14:00Z"/>
              </w:rPr>
            </w:pPr>
            <w:ins w:id="5014" w:author="Dave" w:date="2017-11-23T20:14:00Z">
              <w:r w:rsidRPr="00B70E3E">
                <w:t>C5.9</w:t>
              </w:r>
            </w:ins>
          </w:p>
        </w:tc>
      </w:tr>
      <w:tr w:rsidR="005D16F6" w:rsidRPr="00B70E3E" w14:paraId="0DEFC2F9" w14:textId="77777777" w:rsidTr="00A306B3">
        <w:trPr>
          <w:cantSplit/>
          <w:jc w:val="center"/>
          <w:ins w:id="5015" w:author="Dave" w:date="2017-11-23T20:14:00Z"/>
        </w:trPr>
        <w:tc>
          <w:tcPr>
            <w:tcW w:w="562" w:type="dxa"/>
            <w:vAlign w:val="center"/>
          </w:tcPr>
          <w:p w14:paraId="5D5713B3" w14:textId="77777777" w:rsidR="005D16F6" w:rsidRPr="00B70E3E" w:rsidRDefault="00C035BF" w:rsidP="00EB221D">
            <w:pPr>
              <w:pStyle w:val="TAC"/>
              <w:keepNext w:val="0"/>
              <w:keepLines w:val="0"/>
              <w:rPr>
                <w:ins w:id="5016" w:author="Dave" w:date="2017-11-23T20:14:00Z"/>
              </w:rPr>
            </w:pPr>
            <w:ins w:id="5017" w:author="Dave" w:date="2017-11-25T12:46:00Z">
              <w:r w:rsidRPr="00B70E3E">
                <w:t>11</w:t>
              </w:r>
            </w:ins>
          </w:p>
        </w:tc>
        <w:tc>
          <w:tcPr>
            <w:tcW w:w="2694" w:type="dxa"/>
            <w:vAlign w:val="center"/>
          </w:tcPr>
          <w:p w14:paraId="709BA433" w14:textId="77777777" w:rsidR="005D16F6" w:rsidRPr="00B70E3E" w:rsidRDefault="005D16F6" w:rsidP="00A306B3">
            <w:pPr>
              <w:pStyle w:val="TAC"/>
              <w:keepNext w:val="0"/>
              <w:keepLines w:val="0"/>
              <w:jc w:val="left"/>
              <w:rPr>
                <w:ins w:id="5018" w:author="Dave" w:date="2017-11-23T20:14:00Z"/>
              </w:rPr>
            </w:pPr>
            <w:ins w:id="5019" w:author="Dave" w:date="2017-11-23T20:14:00Z">
              <w:r w:rsidRPr="00B70E3E">
                <w:t>6.1</w:t>
              </w:r>
              <w:r w:rsidRPr="00B70E3E">
                <w:tab/>
                <w:t>Audio bandwidth for speech</w:t>
              </w:r>
            </w:ins>
          </w:p>
        </w:tc>
        <w:tc>
          <w:tcPr>
            <w:tcW w:w="425" w:type="dxa"/>
            <w:vAlign w:val="center"/>
          </w:tcPr>
          <w:p w14:paraId="1DF72121" w14:textId="77777777" w:rsidR="005D16F6" w:rsidRPr="00B70E3E" w:rsidRDefault="005D16F6" w:rsidP="00A306B3">
            <w:pPr>
              <w:pStyle w:val="TAL"/>
              <w:keepNext w:val="0"/>
              <w:keepLines w:val="0"/>
              <w:jc w:val="center"/>
              <w:rPr>
                <w:ins w:id="5020" w:author="Dave" w:date="2017-11-23T20:14:00Z"/>
                <w:b/>
              </w:rPr>
            </w:pPr>
            <w:ins w:id="5021" w:author="Dave" w:date="2017-11-23T20:14:00Z">
              <w:r w:rsidRPr="00B70E3E">
                <w:sym w:font="Wingdings" w:char="F0FC"/>
              </w:r>
            </w:ins>
          </w:p>
        </w:tc>
        <w:tc>
          <w:tcPr>
            <w:tcW w:w="425" w:type="dxa"/>
            <w:vAlign w:val="center"/>
          </w:tcPr>
          <w:p w14:paraId="2CBEB858" w14:textId="77777777" w:rsidR="005D16F6" w:rsidRPr="00B70E3E" w:rsidRDefault="005D16F6" w:rsidP="00A306B3">
            <w:pPr>
              <w:pStyle w:val="TAL"/>
              <w:keepNext w:val="0"/>
              <w:keepLines w:val="0"/>
              <w:jc w:val="center"/>
              <w:rPr>
                <w:ins w:id="5022" w:author="Dave" w:date="2017-11-23T20:14:00Z"/>
                <w:b/>
              </w:rPr>
            </w:pPr>
          </w:p>
        </w:tc>
        <w:tc>
          <w:tcPr>
            <w:tcW w:w="425" w:type="dxa"/>
            <w:vAlign w:val="center"/>
          </w:tcPr>
          <w:p w14:paraId="2BB2DB24" w14:textId="77777777" w:rsidR="005D16F6" w:rsidRPr="00B70E3E" w:rsidRDefault="005D16F6" w:rsidP="00A306B3">
            <w:pPr>
              <w:pStyle w:val="TAL"/>
              <w:keepNext w:val="0"/>
              <w:keepLines w:val="0"/>
              <w:jc w:val="center"/>
              <w:rPr>
                <w:ins w:id="5023" w:author="Dave" w:date="2017-11-23T20:14:00Z"/>
                <w:b/>
              </w:rPr>
            </w:pPr>
          </w:p>
        </w:tc>
        <w:tc>
          <w:tcPr>
            <w:tcW w:w="426" w:type="dxa"/>
            <w:vAlign w:val="center"/>
          </w:tcPr>
          <w:p w14:paraId="078DBF63" w14:textId="77777777" w:rsidR="005D16F6" w:rsidRPr="00B70E3E" w:rsidRDefault="005D16F6" w:rsidP="00A306B3">
            <w:pPr>
              <w:pStyle w:val="TAL"/>
              <w:keepNext w:val="0"/>
              <w:keepLines w:val="0"/>
              <w:jc w:val="center"/>
              <w:rPr>
                <w:ins w:id="5024" w:author="Dave" w:date="2017-11-23T20:14:00Z"/>
                <w:b/>
              </w:rPr>
            </w:pPr>
          </w:p>
        </w:tc>
        <w:tc>
          <w:tcPr>
            <w:tcW w:w="567" w:type="dxa"/>
            <w:vAlign w:val="center"/>
          </w:tcPr>
          <w:p w14:paraId="63F3DB21" w14:textId="77777777" w:rsidR="005D16F6" w:rsidRPr="00B70E3E" w:rsidRDefault="005D16F6" w:rsidP="00A306B3">
            <w:pPr>
              <w:pStyle w:val="TAC"/>
              <w:keepNext w:val="0"/>
              <w:keepLines w:val="0"/>
              <w:rPr>
                <w:ins w:id="5025" w:author="Dave" w:date="2017-11-23T20:14:00Z"/>
              </w:rPr>
            </w:pPr>
            <w:ins w:id="5026" w:author="Dave" w:date="2017-11-23T20:14:00Z">
              <w:r w:rsidRPr="00B70E3E">
                <w:t>C</w:t>
              </w:r>
            </w:ins>
          </w:p>
        </w:tc>
        <w:tc>
          <w:tcPr>
            <w:tcW w:w="3402" w:type="dxa"/>
            <w:vAlign w:val="center"/>
          </w:tcPr>
          <w:p w14:paraId="1D2A7A99" w14:textId="77777777" w:rsidR="005D16F6" w:rsidRPr="00B70E3E" w:rsidRDefault="005D16F6" w:rsidP="00A306B3">
            <w:pPr>
              <w:pStyle w:val="TAL"/>
              <w:keepNext w:val="0"/>
              <w:keepLines w:val="0"/>
              <w:rPr>
                <w:ins w:id="5027" w:author="Dave" w:date="2017-11-23T20:14:00Z"/>
              </w:rPr>
            </w:pPr>
            <w:ins w:id="5028" w:author="Dave" w:date="2017-11-23T20:14:00Z">
              <w:r w:rsidRPr="00B70E3E">
                <w:t>Where ICT provides two-way voice communication</w:t>
              </w:r>
            </w:ins>
          </w:p>
        </w:tc>
        <w:tc>
          <w:tcPr>
            <w:tcW w:w="1459" w:type="dxa"/>
            <w:gridSpan w:val="2"/>
            <w:vAlign w:val="center"/>
          </w:tcPr>
          <w:p w14:paraId="01AE11DC" w14:textId="77777777" w:rsidR="005D16F6" w:rsidRPr="00B70E3E" w:rsidRDefault="005D16F6" w:rsidP="00A306B3">
            <w:pPr>
              <w:pStyle w:val="TAL"/>
              <w:keepNext w:val="0"/>
              <w:keepLines w:val="0"/>
              <w:rPr>
                <w:ins w:id="5029" w:author="Dave" w:date="2017-11-23T20:14:00Z"/>
              </w:rPr>
            </w:pPr>
            <w:ins w:id="5030" w:author="Dave" w:date="2017-11-23T20:14:00Z">
              <w:r w:rsidRPr="00B70E3E">
                <w:t>C6.1</w:t>
              </w:r>
            </w:ins>
          </w:p>
        </w:tc>
      </w:tr>
      <w:tr w:rsidR="005D16F6" w:rsidRPr="00B70E3E" w14:paraId="179EBA40" w14:textId="77777777" w:rsidTr="00A306B3">
        <w:trPr>
          <w:cantSplit/>
          <w:jc w:val="center"/>
          <w:ins w:id="5031" w:author="Dave" w:date="2017-11-23T20:14:00Z"/>
        </w:trPr>
        <w:tc>
          <w:tcPr>
            <w:tcW w:w="562" w:type="dxa"/>
            <w:vAlign w:val="center"/>
          </w:tcPr>
          <w:p w14:paraId="421777B7" w14:textId="77777777" w:rsidR="005D16F6" w:rsidRPr="00B70E3E" w:rsidRDefault="00C035BF" w:rsidP="00EB221D">
            <w:pPr>
              <w:pStyle w:val="TAC"/>
              <w:keepNext w:val="0"/>
              <w:keepLines w:val="0"/>
              <w:rPr>
                <w:ins w:id="5032" w:author="Dave" w:date="2017-11-23T20:14:00Z"/>
              </w:rPr>
            </w:pPr>
            <w:ins w:id="5033" w:author="Dave" w:date="2017-11-25T12:46:00Z">
              <w:r w:rsidRPr="00B70E3E">
                <w:t>12</w:t>
              </w:r>
            </w:ins>
          </w:p>
        </w:tc>
        <w:tc>
          <w:tcPr>
            <w:tcW w:w="2694" w:type="dxa"/>
            <w:vAlign w:val="center"/>
          </w:tcPr>
          <w:p w14:paraId="19588D3C" w14:textId="77777777" w:rsidR="005D16F6" w:rsidRPr="00B70E3E" w:rsidRDefault="005D16F6" w:rsidP="00A306B3">
            <w:pPr>
              <w:pStyle w:val="TAC"/>
              <w:keepNext w:val="0"/>
              <w:keepLines w:val="0"/>
              <w:jc w:val="left"/>
              <w:rPr>
                <w:ins w:id="5034" w:author="Dave" w:date="2017-11-23T20:14:00Z"/>
              </w:rPr>
            </w:pPr>
            <w:ins w:id="5035" w:author="Dave" w:date="2017-11-23T20:14:00Z">
              <w:r w:rsidRPr="00B70E3E">
                <w:t>6.2.1 RTT provision</w:t>
              </w:r>
            </w:ins>
          </w:p>
        </w:tc>
        <w:tc>
          <w:tcPr>
            <w:tcW w:w="425" w:type="dxa"/>
            <w:vAlign w:val="center"/>
          </w:tcPr>
          <w:p w14:paraId="752F03E5" w14:textId="77777777" w:rsidR="005D16F6" w:rsidRPr="00B70E3E" w:rsidRDefault="005D16F6" w:rsidP="00A306B3">
            <w:pPr>
              <w:pStyle w:val="TAL"/>
              <w:keepNext w:val="0"/>
              <w:keepLines w:val="0"/>
              <w:jc w:val="center"/>
              <w:rPr>
                <w:ins w:id="5036" w:author="Dave" w:date="2017-11-23T20:14:00Z"/>
                <w:b/>
              </w:rPr>
            </w:pPr>
            <w:ins w:id="5037" w:author="Dave" w:date="2017-11-23T20:14:00Z">
              <w:r w:rsidRPr="00B70E3E">
                <w:sym w:font="Wingdings" w:char="F0FC"/>
              </w:r>
            </w:ins>
          </w:p>
        </w:tc>
        <w:tc>
          <w:tcPr>
            <w:tcW w:w="425" w:type="dxa"/>
            <w:vAlign w:val="center"/>
          </w:tcPr>
          <w:p w14:paraId="27B564E0" w14:textId="77777777" w:rsidR="005D16F6" w:rsidRPr="00B70E3E" w:rsidRDefault="005D16F6" w:rsidP="00A306B3">
            <w:pPr>
              <w:pStyle w:val="TAL"/>
              <w:keepNext w:val="0"/>
              <w:keepLines w:val="0"/>
              <w:jc w:val="center"/>
              <w:rPr>
                <w:ins w:id="5038" w:author="Dave" w:date="2017-11-23T20:14:00Z"/>
                <w:b/>
              </w:rPr>
            </w:pPr>
          </w:p>
        </w:tc>
        <w:tc>
          <w:tcPr>
            <w:tcW w:w="425" w:type="dxa"/>
            <w:vAlign w:val="center"/>
          </w:tcPr>
          <w:p w14:paraId="74EBA270" w14:textId="77777777" w:rsidR="005D16F6" w:rsidRPr="00B70E3E" w:rsidRDefault="005D16F6" w:rsidP="00A306B3">
            <w:pPr>
              <w:pStyle w:val="TAL"/>
              <w:keepNext w:val="0"/>
              <w:keepLines w:val="0"/>
              <w:jc w:val="center"/>
              <w:rPr>
                <w:ins w:id="5039" w:author="Dave" w:date="2017-11-23T20:14:00Z"/>
                <w:b/>
              </w:rPr>
            </w:pPr>
          </w:p>
        </w:tc>
        <w:tc>
          <w:tcPr>
            <w:tcW w:w="426" w:type="dxa"/>
            <w:vAlign w:val="center"/>
          </w:tcPr>
          <w:p w14:paraId="0EC3A451" w14:textId="77777777" w:rsidR="005D16F6" w:rsidRPr="00B70E3E" w:rsidRDefault="005D16F6" w:rsidP="00A306B3">
            <w:pPr>
              <w:pStyle w:val="TAL"/>
              <w:keepNext w:val="0"/>
              <w:keepLines w:val="0"/>
              <w:jc w:val="center"/>
              <w:rPr>
                <w:ins w:id="5040" w:author="Dave" w:date="2017-11-23T20:14:00Z"/>
                <w:b/>
              </w:rPr>
            </w:pPr>
          </w:p>
        </w:tc>
        <w:tc>
          <w:tcPr>
            <w:tcW w:w="567" w:type="dxa"/>
            <w:vAlign w:val="center"/>
          </w:tcPr>
          <w:p w14:paraId="02837432" w14:textId="77777777" w:rsidR="005D16F6" w:rsidRPr="00B70E3E" w:rsidRDefault="005D16F6" w:rsidP="00A306B3">
            <w:pPr>
              <w:pStyle w:val="TAC"/>
              <w:keepNext w:val="0"/>
              <w:keepLines w:val="0"/>
              <w:rPr>
                <w:ins w:id="5041" w:author="Dave" w:date="2017-11-23T20:14:00Z"/>
              </w:rPr>
            </w:pPr>
            <w:ins w:id="5042" w:author="Dave" w:date="2017-11-23T20:14:00Z">
              <w:r w:rsidRPr="00B70E3E">
                <w:t>C</w:t>
              </w:r>
            </w:ins>
          </w:p>
        </w:tc>
        <w:tc>
          <w:tcPr>
            <w:tcW w:w="3402" w:type="dxa"/>
            <w:vAlign w:val="center"/>
          </w:tcPr>
          <w:p w14:paraId="080D618F" w14:textId="77777777" w:rsidR="005D16F6" w:rsidRPr="00B70E3E" w:rsidRDefault="005D16F6" w:rsidP="00A306B3">
            <w:pPr>
              <w:pStyle w:val="TAL"/>
              <w:keepNext w:val="0"/>
              <w:keepLines w:val="0"/>
              <w:rPr>
                <w:ins w:id="5043" w:author="Dave" w:date="2017-11-23T20:14:00Z"/>
              </w:rPr>
            </w:pPr>
            <w:ins w:id="5044" w:author="Dave" w:date="2017-11-23T20:14:00Z">
              <w:r w:rsidRPr="00B70E3E">
                <w:t>Where ICT supports two-way voice communication</w:t>
              </w:r>
            </w:ins>
          </w:p>
        </w:tc>
        <w:tc>
          <w:tcPr>
            <w:tcW w:w="1459" w:type="dxa"/>
            <w:gridSpan w:val="2"/>
            <w:vAlign w:val="center"/>
          </w:tcPr>
          <w:p w14:paraId="046451B2" w14:textId="77777777" w:rsidR="005D16F6" w:rsidRPr="00B70E3E" w:rsidRDefault="005D16F6" w:rsidP="00A306B3">
            <w:pPr>
              <w:pStyle w:val="TAL"/>
              <w:keepNext w:val="0"/>
              <w:keepLines w:val="0"/>
              <w:rPr>
                <w:ins w:id="5045" w:author="Dave" w:date="2017-11-23T20:14:00Z"/>
              </w:rPr>
            </w:pPr>
            <w:ins w:id="5046" w:author="Dave" w:date="2017-11-23T20:14:00Z">
              <w:r w:rsidRPr="00B70E3E">
                <w:t>C6.2.1</w:t>
              </w:r>
            </w:ins>
          </w:p>
        </w:tc>
      </w:tr>
      <w:tr w:rsidR="005D16F6" w:rsidRPr="00B70E3E" w14:paraId="3A7DEE65" w14:textId="77777777" w:rsidTr="00A306B3">
        <w:trPr>
          <w:cantSplit/>
          <w:jc w:val="center"/>
          <w:ins w:id="5047" w:author="Dave" w:date="2017-11-23T20:14:00Z"/>
        </w:trPr>
        <w:tc>
          <w:tcPr>
            <w:tcW w:w="562" w:type="dxa"/>
            <w:vAlign w:val="center"/>
          </w:tcPr>
          <w:p w14:paraId="3F5BF45B" w14:textId="77777777" w:rsidR="005D16F6" w:rsidRPr="00B70E3E" w:rsidRDefault="00C035BF" w:rsidP="00EB221D">
            <w:pPr>
              <w:pStyle w:val="TAC"/>
              <w:keepNext w:val="0"/>
              <w:keepLines w:val="0"/>
              <w:rPr>
                <w:ins w:id="5048" w:author="Dave" w:date="2017-11-23T20:14:00Z"/>
              </w:rPr>
            </w:pPr>
            <w:ins w:id="5049" w:author="Dave" w:date="2017-11-25T12:46:00Z">
              <w:r w:rsidRPr="00B70E3E">
                <w:t>13</w:t>
              </w:r>
            </w:ins>
          </w:p>
        </w:tc>
        <w:tc>
          <w:tcPr>
            <w:tcW w:w="2694" w:type="dxa"/>
            <w:vAlign w:val="center"/>
          </w:tcPr>
          <w:p w14:paraId="45BA2877" w14:textId="77777777" w:rsidR="005D16F6" w:rsidRPr="00B70E3E" w:rsidRDefault="005D16F6" w:rsidP="00A306B3">
            <w:pPr>
              <w:pStyle w:val="TAC"/>
              <w:keepNext w:val="0"/>
              <w:keepLines w:val="0"/>
              <w:jc w:val="left"/>
              <w:rPr>
                <w:ins w:id="5050" w:author="Dave" w:date="2017-11-23T20:14:00Z"/>
              </w:rPr>
            </w:pPr>
            <w:ins w:id="5051" w:author="Dave" w:date="2017-11-23T20:14:00Z">
              <w:r w:rsidRPr="00B70E3E">
                <w:t>6.2.2 Display of Real-time Text</w:t>
              </w:r>
            </w:ins>
          </w:p>
        </w:tc>
        <w:tc>
          <w:tcPr>
            <w:tcW w:w="425" w:type="dxa"/>
            <w:vAlign w:val="center"/>
          </w:tcPr>
          <w:p w14:paraId="11AF3C2B" w14:textId="77777777" w:rsidR="005D16F6" w:rsidRPr="00B70E3E" w:rsidRDefault="005D16F6" w:rsidP="00A306B3">
            <w:pPr>
              <w:pStyle w:val="TAL"/>
              <w:keepNext w:val="0"/>
              <w:keepLines w:val="0"/>
              <w:jc w:val="center"/>
              <w:rPr>
                <w:ins w:id="5052" w:author="Dave" w:date="2017-11-23T20:14:00Z"/>
                <w:b/>
              </w:rPr>
            </w:pPr>
            <w:ins w:id="5053" w:author="Dave" w:date="2017-11-23T20:14:00Z">
              <w:r w:rsidRPr="00B70E3E">
                <w:sym w:font="Wingdings" w:char="F0FC"/>
              </w:r>
            </w:ins>
          </w:p>
        </w:tc>
        <w:tc>
          <w:tcPr>
            <w:tcW w:w="425" w:type="dxa"/>
            <w:vAlign w:val="center"/>
          </w:tcPr>
          <w:p w14:paraId="0AA3F66C" w14:textId="77777777" w:rsidR="005D16F6" w:rsidRPr="00B70E3E" w:rsidRDefault="005D16F6" w:rsidP="00A306B3">
            <w:pPr>
              <w:pStyle w:val="TAL"/>
              <w:keepNext w:val="0"/>
              <w:keepLines w:val="0"/>
              <w:jc w:val="center"/>
              <w:rPr>
                <w:ins w:id="5054" w:author="Dave" w:date="2017-11-23T20:14:00Z"/>
                <w:b/>
              </w:rPr>
            </w:pPr>
          </w:p>
        </w:tc>
        <w:tc>
          <w:tcPr>
            <w:tcW w:w="425" w:type="dxa"/>
            <w:vAlign w:val="center"/>
          </w:tcPr>
          <w:p w14:paraId="4F313492" w14:textId="77777777" w:rsidR="005D16F6" w:rsidRPr="00B70E3E" w:rsidRDefault="005D16F6" w:rsidP="00A306B3">
            <w:pPr>
              <w:pStyle w:val="TAL"/>
              <w:keepNext w:val="0"/>
              <w:keepLines w:val="0"/>
              <w:jc w:val="center"/>
              <w:rPr>
                <w:ins w:id="5055" w:author="Dave" w:date="2017-11-23T20:14:00Z"/>
                <w:b/>
              </w:rPr>
            </w:pPr>
          </w:p>
        </w:tc>
        <w:tc>
          <w:tcPr>
            <w:tcW w:w="426" w:type="dxa"/>
            <w:vAlign w:val="center"/>
          </w:tcPr>
          <w:p w14:paraId="2DBAACBE" w14:textId="77777777" w:rsidR="005D16F6" w:rsidRPr="00B70E3E" w:rsidRDefault="005D16F6" w:rsidP="00A306B3">
            <w:pPr>
              <w:pStyle w:val="TAL"/>
              <w:keepNext w:val="0"/>
              <w:keepLines w:val="0"/>
              <w:jc w:val="center"/>
              <w:rPr>
                <w:ins w:id="5056" w:author="Dave" w:date="2017-11-23T20:14:00Z"/>
                <w:b/>
              </w:rPr>
            </w:pPr>
          </w:p>
        </w:tc>
        <w:tc>
          <w:tcPr>
            <w:tcW w:w="567" w:type="dxa"/>
            <w:vAlign w:val="center"/>
          </w:tcPr>
          <w:p w14:paraId="6D81B77B" w14:textId="77777777" w:rsidR="005D16F6" w:rsidRPr="00B70E3E" w:rsidRDefault="005D16F6" w:rsidP="00A306B3">
            <w:pPr>
              <w:pStyle w:val="TAC"/>
              <w:keepNext w:val="0"/>
              <w:keepLines w:val="0"/>
              <w:rPr>
                <w:ins w:id="5057" w:author="Dave" w:date="2017-11-23T20:14:00Z"/>
              </w:rPr>
            </w:pPr>
            <w:ins w:id="5058" w:author="Dave" w:date="2017-11-23T20:14:00Z">
              <w:r w:rsidRPr="00B70E3E">
                <w:t>C</w:t>
              </w:r>
            </w:ins>
          </w:p>
        </w:tc>
        <w:tc>
          <w:tcPr>
            <w:tcW w:w="3402" w:type="dxa"/>
            <w:vAlign w:val="center"/>
          </w:tcPr>
          <w:p w14:paraId="2468EE4F" w14:textId="77777777" w:rsidR="005D16F6" w:rsidRPr="00B70E3E" w:rsidRDefault="005D16F6" w:rsidP="00A306B3">
            <w:pPr>
              <w:pStyle w:val="TAL"/>
              <w:keepNext w:val="0"/>
              <w:keepLines w:val="0"/>
              <w:rPr>
                <w:ins w:id="5059" w:author="Dave" w:date="2017-11-23T20:14:00Z"/>
              </w:rPr>
            </w:pPr>
            <w:ins w:id="5060" w:author="Dave" w:date="2017-11-23T20:14:00Z">
              <w:r w:rsidRPr="00B70E3E">
                <w:t>Where ICT provides two-way voice communication</w:t>
              </w:r>
            </w:ins>
          </w:p>
        </w:tc>
        <w:tc>
          <w:tcPr>
            <w:tcW w:w="1459" w:type="dxa"/>
            <w:gridSpan w:val="2"/>
            <w:vAlign w:val="center"/>
          </w:tcPr>
          <w:p w14:paraId="688B13A7" w14:textId="77777777" w:rsidR="005D16F6" w:rsidRPr="00B70E3E" w:rsidRDefault="005D16F6" w:rsidP="00A306B3">
            <w:pPr>
              <w:pStyle w:val="TAL"/>
              <w:keepNext w:val="0"/>
              <w:keepLines w:val="0"/>
              <w:rPr>
                <w:ins w:id="5061" w:author="Dave" w:date="2017-11-23T20:14:00Z"/>
              </w:rPr>
            </w:pPr>
            <w:ins w:id="5062" w:author="Dave" w:date="2017-11-23T20:14:00Z">
              <w:r w:rsidRPr="00B70E3E">
                <w:t>C6.2.2</w:t>
              </w:r>
            </w:ins>
          </w:p>
        </w:tc>
      </w:tr>
      <w:tr w:rsidR="005D16F6" w:rsidRPr="00B70E3E" w14:paraId="2BB07D29" w14:textId="77777777" w:rsidTr="00A306B3">
        <w:trPr>
          <w:cantSplit/>
          <w:jc w:val="center"/>
          <w:ins w:id="5063" w:author="Dave" w:date="2017-11-23T20:14:00Z"/>
        </w:trPr>
        <w:tc>
          <w:tcPr>
            <w:tcW w:w="562" w:type="dxa"/>
            <w:vAlign w:val="center"/>
          </w:tcPr>
          <w:p w14:paraId="0C2F74C8" w14:textId="77777777" w:rsidR="005D16F6" w:rsidRPr="00B70E3E" w:rsidRDefault="00C035BF" w:rsidP="00EB221D">
            <w:pPr>
              <w:pStyle w:val="TAC"/>
              <w:keepNext w:val="0"/>
              <w:keepLines w:val="0"/>
              <w:rPr>
                <w:ins w:id="5064" w:author="Dave" w:date="2017-11-23T20:14:00Z"/>
              </w:rPr>
            </w:pPr>
            <w:ins w:id="5065" w:author="Dave" w:date="2017-11-25T12:46:00Z">
              <w:r w:rsidRPr="00B70E3E">
                <w:t>14</w:t>
              </w:r>
            </w:ins>
          </w:p>
        </w:tc>
        <w:tc>
          <w:tcPr>
            <w:tcW w:w="2694" w:type="dxa"/>
            <w:vAlign w:val="center"/>
          </w:tcPr>
          <w:p w14:paraId="139FD934" w14:textId="77777777" w:rsidR="005D16F6" w:rsidRPr="00B70E3E" w:rsidRDefault="005D16F6" w:rsidP="00A306B3">
            <w:pPr>
              <w:pStyle w:val="TAC"/>
              <w:keepNext w:val="0"/>
              <w:keepLines w:val="0"/>
              <w:jc w:val="left"/>
              <w:rPr>
                <w:ins w:id="5066" w:author="Dave" w:date="2017-11-23T20:14:00Z"/>
              </w:rPr>
            </w:pPr>
            <w:ins w:id="5067" w:author="Dave" w:date="2017-11-23T20:14:00Z">
              <w:r w:rsidRPr="00B70E3E">
                <w:t xml:space="preserve">6.2.3 Interoperability </w:t>
              </w:r>
            </w:ins>
          </w:p>
        </w:tc>
        <w:tc>
          <w:tcPr>
            <w:tcW w:w="425" w:type="dxa"/>
            <w:vAlign w:val="center"/>
          </w:tcPr>
          <w:p w14:paraId="765C4A5F" w14:textId="77777777" w:rsidR="005D16F6" w:rsidRPr="00B70E3E" w:rsidRDefault="005D16F6" w:rsidP="00A306B3">
            <w:pPr>
              <w:pStyle w:val="TAL"/>
              <w:keepNext w:val="0"/>
              <w:keepLines w:val="0"/>
              <w:jc w:val="center"/>
              <w:rPr>
                <w:ins w:id="5068" w:author="Dave" w:date="2017-11-23T20:14:00Z"/>
                <w:b/>
              </w:rPr>
            </w:pPr>
            <w:ins w:id="5069" w:author="Dave" w:date="2017-11-23T20:14:00Z">
              <w:r w:rsidRPr="00B70E3E">
                <w:sym w:font="Wingdings" w:char="F0FC"/>
              </w:r>
            </w:ins>
          </w:p>
        </w:tc>
        <w:tc>
          <w:tcPr>
            <w:tcW w:w="425" w:type="dxa"/>
            <w:vAlign w:val="center"/>
          </w:tcPr>
          <w:p w14:paraId="4D9E1E57" w14:textId="77777777" w:rsidR="005D16F6" w:rsidRPr="00B70E3E" w:rsidRDefault="005D16F6" w:rsidP="00A306B3">
            <w:pPr>
              <w:pStyle w:val="TAL"/>
              <w:keepNext w:val="0"/>
              <w:keepLines w:val="0"/>
              <w:jc w:val="center"/>
              <w:rPr>
                <w:ins w:id="5070" w:author="Dave" w:date="2017-11-23T20:14:00Z"/>
                <w:b/>
              </w:rPr>
            </w:pPr>
          </w:p>
        </w:tc>
        <w:tc>
          <w:tcPr>
            <w:tcW w:w="425" w:type="dxa"/>
            <w:vAlign w:val="center"/>
          </w:tcPr>
          <w:p w14:paraId="45FEC4F3" w14:textId="77777777" w:rsidR="005D16F6" w:rsidRPr="00B70E3E" w:rsidRDefault="005D16F6" w:rsidP="00A306B3">
            <w:pPr>
              <w:pStyle w:val="TAL"/>
              <w:keepNext w:val="0"/>
              <w:keepLines w:val="0"/>
              <w:jc w:val="center"/>
              <w:rPr>
                <w:ins w:id="5071" w:author="Dave" w:date="2017-11-23T20:14:00Z"/>
                <w:b/>
              </w:rPr>
            </w:pPr>
          </w:p>
        </w:tc>
        <w:tc>
          <w:tcPr>
            <w:tcW w:w="426" w:type="dxa"/>
            <w:vAlign w:val="center"/>
          </w:tcPr>
          <w:p w14:paraId="59D673D8" w14:textId="77777777" w:rsidR="005D16F6" w:rsidRPr="00B70E3E" w:rsidRDefault="005D16F6" w:rsidP="00A306B3">
            <w:pPr>
              <w:pStyle w:val="TAL"/>
              <w:keepNext w:val="0"/>
              <w:keepLines w:val="0"/>
              <w:jc w:val="center"/>
              <w:rPr>
                <w:ins w:id="5072" w:author="Dave" w:date="2017-11-23T20:14:00Z"/>
                <w:b/>
              </w:rPr>
            </w:pPr>
          </w:p>
        </w:tc>
        <w:tc>
          <w:tcPr>
            <w:tcW w:w="567" w:type="dxa"/>
            <w:vAlign w:val="center"/>
          </w:tcPr>
          <w:p w14:paraId="13270FF2" w14:textId="77777777" w:rsidR="005D16F6" w:rsidRPr="00B70E3E" w:rsidRDefault="005D16F6" w:rsidP="00A306B3">
            <w:pPr>
              <w:pStyle w:val="TAC"/>
              <w:keepNext w:val="0"/>
              <w:keepLines w:val="0"/>
              <w:rPr>
                <w:ins w:id="5073" w:author="Dave" w:date="2017-11-23T20:14:00Z"/>
              </w:rPr>
            </w:pPr>
            <w:ins w:id="5074" w:author="Dave" w:date="2017-11-23T20:14:00Z">
              <w:r w:rsidRPr="00B70E3E">
                <w:t>C</w:t>
              </w:r>
            </w:ins>
          </w:p>
        </w:tc>
        <w:tc>
          <w:tcPr>
            <w:tcW w:w="3402" w:type="dxa"/>
            <w:vAlign w:val="center"/>
          </w:tcPr>
          <w:p w14:paraId="5C9B6EA9" w14:textId="77777777" w:rsidR="005D16F6" w:rsidRPr="00B70E3E" w:rsidRDefault="005D16F6" w:rsidP="00A306B3">
            <w:pPr>
              <w:pStyle w:val="TAL"/>
              <w:keepNext w:val="0"/>
              <w:keepLines w:val="0"/>
              <w:rPr>
                <w:ins w:id="5075" w:author="Dave" w:date="2017-11-23T20:14:00Z"/>
              </w:rPr>
            </w:pPr>
            <w:ins w:id="5076" w:author="Dave" w:date="2017-11-23T20:14:00Z">
              <w:r w:rsidRPr="00B70E3E">
                <w:t>Where ICT provides two-way voice communication</w:t>
              </w:r>
            </w:ins>
          </w:p>
        </w:tc>
        <w:tc>
          <w:tcPr>
            <w:tcW w:w="1459" w:type="dxa"/>
            <w:gridSpan w:val="2"/>
            <w:vAlign w:val="center"/>
          </w:tcPr>
          <w:p w14:paraId="51F128A1" w14:textId="77777777" w:rsidR="005D16F6" w:rsidRPr="00B70E3E" w:rsidRDefault="005D16F6" w:rsidP="00A306B3">
            <w:pPr>
              <w:pStyle w:val="TAL"/>
              <w:keepNext w:val="0"/>
              <w:keepLines w:val="0"/>
              <w:rPr>
                <w:ins w:id="5077" w:author="Dave" w:date="2017-11-23T20:14:00Z"/>
              </w:rPr>
            </w:pPr>
            <w:ins w:id="5078" w:author="Dave" w:date="2017-11-23T20:14:00Z">
              <w:r w:rsidRPr="00B70E3E">
                <w:t>C6.2.3</w:t>
              </w:r>
            </w:ins>
          </w:p>
        </w:tc>
      </w:tr>
      <w:tr w:rsidR="005D16F6" w:rsidRPr="00B70E3E" w14:paraId="30C77DDE" w14:textId="77777777" w:rsidTr="00A306B3">
        <w:trPr>
          <w:cantSplit/>
          <w:jc w:val="center"/>
          <w:ins w:id="5079" w:author="Dave" w:date="2017-11-23T20:14:00Z"/>
        </w:trPr>
        <w:tc>
          <w:tcPr>
            <w:tcW w:w="562" w:type="dxa"/>
            <w:vAlign w:val="center"/>
          </w:tcPr>
          <w:p w14:paraId="2CBE4B1D" w14:textId="77777777" w:rsidR="005D16F6" w:rsidRPr="00B70E3E" w:rsidRDefault="00C035BF" w:rsidP="00EB221D">
            <w:pPr>
              <w:pStyle w:val="TAC"/>
              <w:keepNext w:val="0"/>
              <w:keepLines w:val="0"/>
              <w:rPr>
                <w:ins w:id="5080" w:author="Dave" w:date="2017-11-23T20:14:00Z"/>
              </w:rPr>
            </w:pPr>
            <w:ins w:id="5081" w:author="Dave" w:date="2017-11-25T12:46:00Z">
              <w:r w:rsidRPr="00B70E3E">
                <w:t>15</w:t>
              </w:r>
            </w:ins>
          </w:p>
        </w:tc>
        <w:tc>
          <w:tcPr>
            <w:tcW w:w="2694" w:type="dxa"/>
            <w:vAlign w:val="center"/>
          </w:tcPr>
          <w:p w14:paraId="1B545A60" w14:textId="77777777" w:rsidR="005D16F6" w:rsidRPr="00B70E3E" w:rsidRDefault="005D16F6" w:rsidP="00A306B3">
            <w:pPr>
              <w:pStyle w:val="TAC"/>
              <w:keepNext w:val="0"/>
              <w:keepLines w:val="0"/>
              <w:jc w:val="left"/>
              <w:rPr>
                <w:ins w:id="5082" w:author="Dave" w:date="2017-11-23T20:14:00Z"/>
              </w:rPr>
            </w:pPr>
            <w:ins w:id="5083" w:author="Dave" w:date="2017-11-23T20:14:00Z">
              <w:r w:rsidRPr="00B70E3E">
                <w:t>6.2.4 Real-time text responsiveness</w:t>
              </w:r>
            </w:ins>
          </w:p>
        </w:tc>
        <w:tc>
          <w:tcPr>
            <w:tcW w:w="425" w:type="dxa"/>
            <w:vAlign w:val="center"/>
          </w:tcPr>
          <w:p w14:paraId="0E1BC941" w14:textId="77777777" w:rsidR="005D16F6" w:rsidRPr="00B70E3E" w:rsidRDefault="005D16F6" w:rsidP="00A306B3">
            <w:pPr>
              <w:pStyle w:val="TAL"/>
              <w:keepNext w:val="0"/>
              <w:keepLines w:val="0"/>
              <w:jc w:val="center"/>
              <w:rPr>
                <w:ins w:id="5084" w:author="Dave" w:date="2017-11-23T20:14:00Z"/>
                <w:b/>
              </w:rPr>
            </w:pPr>
            <w:ins w:id="5085" w:author="Dave" w:date="2017-11-23T20:14:00Z">
              <w:r w:rsidRPr="00B70E3E">
                <w:sym w:font="Wingdings" w:char="F0FC"/>
              </w:r>
            </w:ins>
          </w:p>
        </w:tc>
        <w:tc>
          <w:tcPr>
            <w:tcW w:w="425" w:type="dxa"/>
            <w:vAlign w:val="center"/>
          </w:tcPr>
          <w:p w14:paraId="5B0474D0" w14:textId="77777777" w:rsidR="005D16F6" w:rsidRPr="00B70E3E" w:rsidRDefault="005D16F6" w:rsidP="00A306B3">
            <w:pPr>
              <w:pStyle w:val="TAL"/>
              <w:keepNext w:val="0"/>
              <w:keepLines w:val="0"/>
              <w:jc w:val="center"/>
              <w:rPr>
                <w:ins w:id="5086" w:author="Dave" w:date="2017-11-23T20:14:00Z"/>
              </w:rPr>
            </w:pPr>
          </w:p>
        </w:tc>
        <w:tc>
          <w:tcPr>
            <w:tcW w:w="425" w:type="dxa"/>
            <w:vAlign w:val="center"/>
          </w:tcPr>
          <w:p w14:paraId="5502443A" w14:textId="77777777" w:rsidR="005D16F6" w:rsidRPr="00B70E3E" w:rsidRDefault="005D16F6" w:rsidP="00A306B3">
            <w:pPr>
              <w:pStyle w:val="TAL"/>
              <w:keepNext w:val="0"/>
              <w:keepLines w:val="0"/>
              <w:jc w:val="center"/>
              <w:rPr>
                <w:ins w:id="5087" w:author="Dave" w:date="2017-11-23T20:14:00Z"/>
                <w:b/>
              </w:rPr>
            </w:pPr>
          </w:p>
        </w:tc>
        <w:tc>
          <w:tcPr>
            <w:tcW w:w="426" w:type="dxa"/>
            <w:vAlign w:val="center"/>
          </w:tcPr>
          <w:p w14:paraId="530037CA" w14:textId="77777777" w:rsidR="005D16F6" w:rsidRPr="00B70E3E" w:rsidRDefault="005D16F6" w:rsidP="00A306B3">
            <w:pPr>
              <w:pStyle w:val="TAL"/>
              <w:keepNext w:val="0"/>
              <w:keepLines w:val="0"/>
              <w:jc w:val="center"/>
              <w:rPr>
                <w:ins w:id="5088" w:author="Dave" w:date="2017-11-23T20:14:00Z"/>
                <w:b/>
              </w:rPr>
            </w:pPr>
          </w:p>
        </w:tc>
        <w:tc>
          <w:tcPr>
            <w:tcW w:w="567" w:type="dxa"/>
            <w:vAlign w:val="center"/>
          </w:tcPr>
          <w:p w14:paraId="4A692E9A" w14:textId="77777777" w:rsidR="005D16F6" w:rsidRPr="00B70E3E" w:rsidRDefault="005D16F6" w:rsidP="00A306B3">
            <w:pPr>
              <w:pStyle w:val="TAC"/>
              <w:keepNext w:val="0"/>
              <w:keepLines w:val="0"/>
              <w:rPr>
                <w:ins w:id="5089" w:author="Dave" w:date="2017-11-23T20:14:00Z"/>
              </w:rPr>
            </w:pPr>
            <w:ins w:id="5090" w:author="Dave" w:date="2017-11-23T20:14:00Z">
              <w:r w:rsidRPr="00B70E3E">
                <w:t>C</w:t>
              </w:r>
            </w:ins>
          </w:p>
        </w:tc>
        <w:tc>
          <w:tcPr>
            <w:tcW w:w="3402" w:type="dxa"/>
            <w:vAlign w:val="center"/>
          </w:tcPr>
          <w:p w14:paraId="402DAB34" w14:textId="77777777" w:rsidR="005D16F6" w:rsidRPr="00B70E3E" w:rsidRDefault="005D16F6" w:rsidP="00A306B3">
            <w:pPr>
              <w:pStyle w:val="TAL"/>
              <w:keepNext w:val="0"/>
              <w:keepLines w:val="0"/>
              <w:tabs>
                <w:tab w:val="left" w:pos="684"/>
              </w:tabs>
              <w:rPr>
                <w:ins w:id="5091" w:author="Dave" w:date="2017-11-23T20:14:00Z"/>
              </w:rPr>
            </w:pPr>
            <w:ins w:id="5092" w:author="Dave" w:date="2017-11-23T20:14:00Z">
              <w:r w:rsidRPr="00B70E3E">
                <w:t>Where ICT provides two-way voice communication</w:t>
              </w:r>
            </w:ins>
          </w:p>
        </w:tc>
        <w:tc>
          <w:tcPr>
            <w:tcW w:w="1459" w:type="dxa"/>
            <w:gridSpan w:val="2"/>
            <w:vAlign w:val="center"/>
          </w:tcPr>
          <w:p w14:paraId="330DBAE4" w14:textId="77777777" w:rsidR="005D16F6" w:rsidRPr="00B70E3E" w:rsidRDefault="005D16F6" w:rsidP="00A306B3">
            <w:pPr>
              <w:pStyle w:val="TAL"/>
              <w:keepNext w:val="0"/>
              <w:keepLines w:val="0"/>
              <w:rPr>
                <w:ins w:id="5093" w:author="Dave" w:date="2017-11-23T20:14:00Z"/>
              </w:rPr>
            </w:pPr>
            <w:ins w:id="5094" w:author="Dave" w:date="2017-11-23T20:14:00Z">
              <w:r w:rsidRPr="00B70E3E">
                <w:t>C6.2.4</w:t>
              </w:r>
            </w:ins>
          </w:p>
        </w:tc>
      </w:tr>
      <w:tr w:rsidR="005D16F6" w:rsidRPr="00B70E3E" w14:paraId="6BC7ACC9" w14:textId="77777777" w:rsidTr="00A306B3">
        <w:trPr>
          <w:cantSplit/>
          <w:jc w:val="center"/>
          <w:ins w:id="5095" w:author="Dave" w:date="2017-11-23T20:14:00Z"/>
        </w:trPr>
        <w:tc>
          <w:tcPr>
            <w:tcW w:w="562" w:type="dxa"/>
            <w:vAlign w:val="center"/>
          </w:tcPr>
          <w:p w14:paraId="70347A99" w14:textId="77777777" w:rsidR="005D16F6" w:rsidRPr="00B70E3E" w:rsidRDefault="00C035BF" w:rsidP="00EB221D">
            <w:pPr>
              <w:pStyle w:val="TAC"/>
              <w:keepNext w:val="0"/>
              <w:keepLines w:val="0"/>
              <w:rPr>
                <w:ins w:id="5096" w:author="Dave" w:date="2017-11-23T20:14:00Z"/>
              </w:rPr>
            </w:pPr>
            <w:ins w:id="5097" w:author="Dave" w:date="2017-11-25T12:46:00Z">
              <w:r w:rsidRPr="00B70E3E">
                <w:t>16</w:t>
              </w:r>
            </w:ins>
          </w:p>
        </w:tc>
        <w:tc>
          <w:tcPr>
            <w:tcW w:w="2694" w:type="dxa"/>
            <w:vAlign w:val="center"/>
          </w:tcPr>
          <w:p w14:paraId="28502E54" w14:textId="77777777" w:rsidR="005D16F6" w:rsidRPr="00B70E3E" w:rsidRDefault="005D16F6" w:rsidP="00A306B3">
            <w:pPr>
              <w:pStyle w:val="TAC"/>
              <w:keepNext w:val="0"/>
              <w:keepLines w:val="0"/>
              <w:jc w:val="left"/>
              <w:rPr>
                <w:ins w:id="5098" w:author="Dave" w:date="2017-11-23T20:14:00Z"/>
              </w:rPr>
            </w:pPr>
            <w:ins w:id="5099" w:author="Dave" w:date="2017-11-23T20:14:00Z">
              <w:r w:rsidRPr="00B70E3E">
                <w:t>6.3</w:t>
              </w:r>
              <w:r w:rsidRPr="00B70E3E">
                <w:tab/>
                <w:t>Caller ID</w:t>
              </w:r>
            </w:ins>
          </w:p>
        </w:tc>
        <w:tc>
          <w:tcPr>
            <w:tcW w:w="425" w:type="dxa"/>
            <w:vAlign w:val="center"/>
          </w:tcPr>
          <w:p w14:paraId="270E11FA" w14:textId="77777777" w:rsidR="005D16F6" w:rsidRPr="00B70E3E" w:rsidRDefault="005D16F6" w:rsidP="00A306B3">
            <w:pPr>
              <w:pStyle w:val="TAL"/>
              <w:keepNext w:val="0"/>
              <w:keepLines w:val="0"/>
              <w:jc w:val="center"/>
              <w:rPr>
                <w:ins w:id="5100" w:author="Dave" w:date="2017-11-23T20:14:00Z"/>
                <w:b/>
              </w:rPr>
            </w:pPr>
            <w:ins w:id="5101" w:author="Dave" w:date="2017-11-23T20:14:00Z">
              <w:r w:rsidRPr="00B70E3E">
                <w:sym w:font="Wingdings" w:char="F0FC"/>
              </w:r>
            </w:ins>
          </w:p>
        </w:tc>
        <w:tc>
          <w:tcPr>
            <w:tcW w:w="425" w:type="dxa"/>
            <w:vAlign w:val="center"/>
          </w:tcPr>
          <w:p w14:paraId="61D465E8" w14:textId="77777777" w:rsidR="005D16F6" w:rsidRPr="00B70E3E" w:rsidRDefault="005D16F6" w:rsidP="00A306B3">
            <w:pPr>
              <w:pStyle w:val="TAL"/>
              <w:keepNext w:val="0"/>
              <w:keepLines w:val="0"/>
              <w:jc w:val="center"/>
              <w:rPr>
                <w:ins w:id="5102" w:author="Dave" w:date="2017-11-23T20:14:00Z"/>
              </w:rPr>
            </w:pPr>
            <w:ins w:id="5103" w:author="Dave" w:date="2017-11-23T20:14:00Z">
              <w:r w:rsidRPr="00B70E3E">
                <w:sym w:font="Wingdings" w:char="F0FC"/>
              </w:r>
            </w:ins>
          </w:p>
        </w:tc>
        <w:tc>
          <w:tcPr>
            <w:tcW w:w="425" w:type="dxa"/>
            <w:vAlign w:val="center"/>
          </w:tcPr>
          <w:p w14:paraId="2C565710" w14:textId="77777777" w:rsidR="005D16F6" w:rsidRPr="00B70E3E" w:rsidRDefault="005D16F6" w:rsidP="00A306B3">
            <w:pPr>
              <w:pStyle w:val="TAL"/>
              <w:keepNext w:val="0"/>
              <w:keepLines w:val="0"/>
              <w:jc w:val="center"/>
              <w:rPr>
                <w:ins w:id="5104" w:author="Dave" w:date="2017-11-23T20:14:00Z"/>
                <w:b/>
              </w:rPr>
            </w:pPr>
            <w:ins w:id="5105" w:author="Dave" w:date="2017-11-23T20:14:00Z">
              <w:r w:rsidRPr="00B70E3E">
                <w:sym w:font="Wingdings" w:char="F0FC"/>
              </w:r>
            </w:ins>
          </w:p>
        </w:tc>
        <w:tc>
          <w:tcPr>
            <w:tcW w:w="426" w:type="dxa"/>
            <w:vAlign w:val="center"/>
          </w:tcPr>
          <w:p w14:paraId="0756DC3B" w14:textId="77777777" w:rsidR="005D16F6" w:rsidRPr="00B70E3E" w:rsidRDefault="005D16F6" w:rsidP="00A306B3">
            <w:pPr>
              <w:pStyle w:val="TAL"/>
              <w:keepNext w:val="0"/>
              <w:keepLines w:val="0"/>
              <w:jc w:val="center"/>
              <w:rPr>
                <w:ins w:id="5106" w:author="Dave" w:date="2017-11-23T20:14:00Z"/>
                <w:b/>
              </w:rPr>
            </w:pPr>
            <w:ins w:id="5107" w:author="Dave" w:date="2017-11-23T20:14:00Z">
              <w:r w:rsidRPr="00B70E3E">
                <w:sym w:font="Wingdings" w:char="F0FC"/>
              </w:r>
            </w:ins>
          </w:p>
        </w:tc>
        <w:tc>
          <w:tcPr>
            <w:tcW w:w="567" w:type="dxa"/>
            <w:vAlign w:val="center"/>
          </w:tcPr>
          <w:p w14:paraId="2A4B67A0" w14:textId="77777777" w:rsidR="005D16F6" w:rsidRPr="00B70E3E" w:rsidRDefault="005D16F6" w:rsidP="00A306B3">
            <w:pPr>
              <w:pStyle w:val="TAC"/>
              <w:keepNext w:val="0"/>
              <w:keepLines w:val="0"/>
              <w:rPr>
                <w:ins w:id="5108" w:author="Dave" w:date="2017-11-23T20:14:00Z"/>
              </w:rPr>
            </w:pPr>
            <w:ins w:id="5109" w:author="Dave" w:date="2017-11-23T20:14:00Z">
              <w:r w:rsidRPr="00B70E3E">
                <w:t>C</w:t>
              </w:r>
            </w:ins>
          </w:p>
        </w:tc>
        <w:tc>
          <w:tcPr>
            <w:tcW w:w="3402" w:type="dxa"/>
            <w:vAlign w:val="center"/>
          </w:tcPr>
          <w:p w14:paraId="29D334B3" w14:textId="77777777" w:rsidR="005D16F6" w:rsidRPr="00B70E3E" w:rsidRDefault="005D16F6" w:rsidP="00A306B3">
            <w:pPr>
              <w:pStyle w:val="TAL"/>
              <w:keepNext w:val="0"/>
              <w:keepLines w:val="0"/>
              <w:rPr>
                <w:ins w:id="5110" w:author="Dave" w:date="2017-11-23T20:14:00Z"/>
              </w:rPr>
            </w:pPr>
            <w:ins w:id="5111" w:author="Dave" w:date="2017-11-23T20:14:00Z">
              <w:r w:rsidRPr="00B70E3E">
                <w:t>Where ICT provides two-way voice communication</w:t>
              </w:r>
            </w:ins>
          </w:p>
        </w:tc>
        <w:tc>
          <w:tcPr>
            <w:tcW w:w="1459" w:type="dxa"/>
            <w:gridSpan w:val="2"/>
            <w:vAlign w:val="center"/>
          </w:tcPr>
          <w:p w14:paraId="26998D1F" w14:textId="77777777" w:rsidR="005D16F6" w:rsidRPr="00B70E3E" w:rsidRDefault="005D16F6" w:rsidP="00A306B3">
            <w:pPr>
              <w:pStyle w:val="TAL"/>
              <w:keepNext w:val="0"/>
              <w:keepLines w:val="0"/>
              <w:rPr>
                <w:ins w:id="5112" w:author="Dave" w:date="2017-11-23T20:14:00Z"/>
              </w:rPr>
            </w:pPr>
            <w:ins w:id="5113" w:author="Dave" w:date="2017-11-23T20:14:00Z">
              <w:r w:rsidRPr="00B70E3E">
                <w:t>C6.3</w:t>
              </w:r>
            </w:ins>
          </w:p>
        </w:tc>
      </w:tr>
      <w:tr w:rsidR="00CC1E04" w:rsidRPr="00B70E3E" w14:paraId="52DBDB97" w14:textId="77777777" w:rsidTr="00A306B3">
        <w:trPr>
          <w:cantSplit/>
          <w:jc w:val="center"/>
          <w:ins w:id="5114" w:author="Dave" w:date="2017-11-23T20:14:00Z"/>
        </w:trPr>
        <w:tc>
          <w:tcPr>
            <w:tcW w:w="562" w:type="dxa"/>
            <w:vAlign w:val="center"/>
          </w:tcPr>
          <w:p w14:paraId="663C82A5" w14:textId="77777777" w:rsidR="00CC1E04" w:rsidRPr="00B70E3E" w:rsidRDefault="00CC1E04" w:rsidP="00EB221D">
            <w:pPr>
              <w:pStyle w:val="TAC"/>
              <w:keepNext w:val="0"/>
              <w:keepLines w:val="0"/>
              <w:rPr>
                <w:ins w:id="5115" w:author="Dave" w:date="2017-11-23T20:14:00Z"/>
              </w:rPr>
            </w:pPr>
            <w:ins w:id="5116" w:author="Dave" w:date="2017-11-25T12:46:00Z">
              <w:r w:rsidRPr="00B70E3E">
                <w:t>17</w:t>
              </w:r>
            </w:ins>
          </w:p>
        </w:tc>
        <w:tc>
          <w:tcPr>
            <w:tcW w:w="2694" w:type="dxa"/>
            <w:vAlign w:val="center"/>
          </w:tcPr>
          <w:p w14:paraId="3A6CD5E0" w14:textId="77777777" w:rsidR="00CC1E04" w:rsidRPr="00B70E3E" w:rsidRDefault="00CC1E04" w:rsidP="00CC1E04">
            <w:pPr>
              <w:pStyle w:val="TAC"/>
              <w:keepNext w:val="0"/>
              <w:keepLines w:val="0"/>
              <w:jc w:val="left"/>
              <w:rPr>
                <w:ins w:id="5117" w:author="Dave" w:date="2017-11-23T20:14:00Z"/>
              </w:rPr>
            </w:pPr>
            <w:ins w:id="5118" w:author="Dave" w:date="2017-11-28T12:38:00Z">
              <w:r w:rsidRPr="00B70E3E">
                <w:t>6.5.2a Resolution</w:t>
              </w:r>
            </w:ins>
          </w:p>
        </w:tc>
        <w:tc>
          <w:tcPr>
            <w:tcW w:w="425" w:type="dxa"/>
            <w:vAlign w:val="center"/>
          </w:tcPr>
          <w:p w14:paraId="7C55B55C" w14:textId="77777777" w:rsidR="00CC1E04" w:rsidRPr="00B70E3E" w:rsidRDefault="00CC1E04" w:rsidP="00CC1E04">
            <w:pPr>
              <w:pStyle w:val="TAL"/>
              <w:keepNext w:val="0"/>
              <w:keepLines w:val="0"/>
              <w:jc w:val="center"/>
              <w:rPr>
                <w:ins w:id="5119" w:author="Dave" w:date="2017-11-23T20:14:00Z"/>
                <w:b/>
              </w:rPr>
            </w:pPr>
            <w:ins w:id="5120" w:author="Dave" w:date="2017-11-28T12:38:00Z">
              <w:r w:rsidRPr="00B70E3E">
                <w:sym w:font="Wingdings" w:char="F0FC"/>
              </w:r>
            </w:ins>
          </w:p>
        </w:tc>
        <w:tc>
          <w:tcPr>
            <w:tcW w:w="425" w:type="dxa"/>
            <w:vAlign w:val="center"/>
          </w:tcPr>
          <w:p w14:paraId="7F1B7318" w14:textId="77777777" w:rsidR="00CC1E04" w:rsidRPr="00B70E3E" w:rsidRDefault="00CC1E04" w:rsidP="00CC1E04">
            <w:pPr>
              <w:pStyle w:val="TAL"/>
              <w:keepNext w:val="0"/>
              <w:keepLines w:val="0"/>
              <w:jc w:val="center"/>
              <w:rPr>
                <w:ins w:id="5121" w:author="Dave" w:date="2017-11-23T20:14:00Z"/>
              </w:rPr>
            </w:pPr>
          </w:p>
        </w:tc>
        <w:tc>
          <w:tcPr>
            <w:tcW w:w="425" w:type="dxa"/>
            <w:vAlign w:val="center"/>
          </w:tcPr>
          <w:p w14:paraId="5B1B567B" w14:textId="77777777" w:rsidR="00CC1E04" w:rsidRPr="00B70E3E" w:rsidRDefault="00CC1E04" w:rsidP="00CC1E04">
            <w:pPr>
              <w:pStyle w:val="TAL"/>
              <w:keepNext w:val="0"/>
              <w:keepLines w:val="0"/>
              <w:jc w:val="center"/>
              <w:rPr>
                <w:ins w:id="5122" w:author="Dave" w:date="2017-11-23T20:14:00Z"/>
                <w:b/>
              </w:rPr>
            </w:pPr>
            <w:ins w:id="5123" w:author="Dave" w:date="2017-11-28T12:38:00Z">
              <w:r w:rsidRPr="00B70E3E">
                <w:sym w:font="Wingdings" w:char="F0FC"/>
              </w:r>
            </w:ins>
          </w:p>
        </w:tc>
        <w:tc>
          <w:tcPr>
            <w:tcW w:w="426" w:type="dxa"/>
            <w:vAlign w:val="center"/>
          </w:tcPr>
          <w:p w14:paraId="42D182C7" w14:textId="77777777" w:rsidR="00CC1E04" w:rsidRPr="00B70E3E" w:rsidRDefault="00CC1E04" w:rsidP="00CC1E04">
            <w:pPr>
              <w:pStyle w:val="TAL"/>
              <w:keepNext w:val="0"/>
              <w:keepLines w:val="0"/>
              <w:jc w:val="center"/>
              <w:rPr>
                <w:ins w:id="5124" w:author="Dave" w:date="2017-11-23T20:14:00Z"/>
                <w:b/>
              </w:rPr>
            </w:pPr>
          </w:p>
        </w:tc>
        <w:tc>
          <w:tcPr>
            <w:tcW w:w="567" w:type="dxa"/>
            <w:vAlign w:val="center"/>
          </w:tcPr>
          <w:p w14:paraId="7A92DAD1" w14:textId="77777777" w:rsidR="00CC1E04" w:rsidRPr="00B70E3E" w:rsidRDefault="00CC1E04" w:rsidP="00CC1E04">
            <w:pPr>
              <w:pStyle w:val="TAC"/>
              <w:keepNext w:val="0"/>
              <w:keepLines w:val="0"/>
              <w:rPr>
                <w:ins w:id="5125" w:author="Dave" w:date="2017-11-23T20:14:00Z"/>
              </w:rPr>
            </w:pPr>
            <w:ins w:id="5126" w:author="Dave" w:date="2017-11-28T12:38:00Z">
              <w:r w:rsidRPr="00B70E3E">
                <w:t>C</w:t>
              </w:r>
            </w:ins>
          </w:p>
        </w:tc>
        <w:tc>
          <w:tcPr>
            <w:tcW w:w="3402" w:type="dxa"/>
            <w:vAlign w:val="center"/>
          </w:tcPr>
          <w:p w14:paraId="6EE16B8D" w14:textId="77777777" w:rsidR="00CC1E04" w:rsidRPr="00B70E3E" w:rsidRDefault="00CC1E04" w:rsidP="00CC1E04">
            <w:pPr>
              <w:pStyle w:val="TAL"/>
              <w:keepNext w:val="0"/>
              <w:keepLines w:val="0"/>
              <w:rPr>
                <w:ins w:id="5127" w:author="Dave" w:date="2017-11-23T20:14:00Z"/>
              </w:rPr>
            </w:pPr>
            <w:ins w:id="5128" w:author="Dave" w:date="2017-11-28T12:38:00Z">
              <w:r w:rsidRPr="00B70E3E">
                <w:t>Where ICT provides two-way voice communication</w:t>
              </w:r>
            </w:ins>
          </w:p>
        </w:tc>
        <w:tc>
          <w:tcPr>
            <w:tcW w:w="1459" w:type="dxa"/>
            <w:gridSpan w:val="2"/>
            <w:vAlign w:val="center"/>
          </w:tcPr>
          <w:p w14:paraId="58E7E227" w14:textId="77777777" w:rsidR="00CC1E04" w:rsidRPr="00B70E3E" w:rsidRDefault="00CC1E04" w:rsidP="00CC1E04">
            <w:pPr>
              <w:pStyle w:val="TAL"/>
              <w:keepNext w:val="0"/>
              <w:keepLines w:val="0"/>
              <w:rPr>
                <w:ins w:id="5129" w:author="Dave" w:date="2017-11-23T20:14:00Z"/>
              </w:rPr>
            </w:pPr>
            <w:ins w:id="5130" w:author="Dave" w:date="2017-11-28T12:38:00Z">
              <w:r w:rsidRPr="00B70E3E">
                <w:t>C6.5.2</w:t>
              </w:r>
            </w:ins>
          </w:p>
        </w:tc>
      </w:tr>
      <w:tr w:rsidR="00CC1E04" w:rsidRPr="00B70E3E" w14:paraId="2540D51B" w14:textId="77777777" w:rsidTr="00A306B3">
        <w:trPr>
          <w:cantSplit/>
          <w:jc w:val="center"/>
          <w:ins w:id="5131" w:author="Dave" w:date="2017-11-23T20:14:00Z"/>
        </w:trPr>
        <w:tc>
          <w:tcPr>
            <w:tcW w:w="562" w:type="dxa"/>
            <w:vAlign w:val="center"/>
          </w:tcPr>
          <w:p w14:paraId="57841F7F" w14:textId="77777777" w:rsidR="00CC1E04" w:rsidRPr="00B70E3E" w:rsidRDefault="00CC1E04" w:rsidP="00EB221D">
            <w:pPr>
              <w:pStyle w:val="TAC"/>
              <w:keepNext w:val="0"/>
              <w:keepLines w:val="0"/>
              <w:rPr>
                <w:ins w:id="5132" w:author="Dave" w:date="2017-11-23T20:14:00Z"/>
              </w:rPr>
            </w:pPr>
            <w:ins w:id="5133" w:author="Dave" w:date="2017-11-25T12:46:00Z">
              <w:r w:rsidRPr="00B70E3E">
                <w:t>18</w:t>
              </w:r>
            </w:ins>
          </w:p>
        </w:tc>
        <w:tc>
          <w:tcPr>
            <w:tcW w:w="2694" w:type="dxa"/>
            <w:vAlign w:val="center"/>
          </w:tcPr>
          <w:p w14:paraId="02B93DB5" w14:textId="77777777" w:rsidR="00CC1E04" w:rsidRPr="00B70E3E" w:rsidRDefault="00CC1E04" w:rsidP="00CC1E04">
            <w:pPr>
              <w:pStyle w:val="TAC"/>
              <w:keepNext w:val="0"/>
              <w:keepLines w:val="0"/>
              <w:jc w:val="left"/>
              <w:rPr>
                <w:ins w:id="5134" w:author="Dave" w:date="2017-11-23T20:14:00Z"/>
              </w:rPr>
            </w:pPr>
            <w:ins w:id="5135" w:author="Dave" w:date="2017-11-28T12:38:00Z">
              <w:r w:rsidRPr="00B70E3E">
                <w:t>6.5.3a</w:t>
              </w:r>
              <w:r w:rsidRPr="00B70E3E">
                <w:tab/>
                <w:t>Frame rate</w:t>
              </w:r>
            </w:ins>
          </w:p>
        </w:tc>
        <w:tc>
          <w:tcPr>
            <w:tcW w:w="425" w:type="dxa"/>
            <w:vAlign w:val="center"/>
          </w:tcPr>
          <w:p w14:paraId="1780F1D1" w14:textId="77777777" w:rsidR="00CC1E04" w:rsidRPr="00B70E3E" w:rsidRDefault="00CC1E04" w:rsidP="00CC1E04">
            <w:pPr>
              <w:pStyle w:val="TAL"/>
              <w:keepNext w:val="0"/>
              <w:keepLines w:val="0"/>
              <w:jc w:val="center"/>
              <w:rPr>
                <w:ins w:id="5136" w:author="Dave" w:date="2017-11-23T20:14:00Z"/>
                <w:b/>
              </w:rPr>
            </w:pPr>
            <w:ins w:id="5137" w:author="Dave" w:date="2017-11-28T12:38:00Z">
              <w:r w:rsidRPr="00B70E3E">
                <w:sym w:font="Wingdings" w:char="F0FC"/>
              </w:r>
            </w:ins>
          </w:p>
        </w:tc>
        <w:tc>
          <w:tcPr>
            <w:tcW w:w="425" w:type="dxa"/>
            <w:vAlign w:val="center"/>
          </w:tcPr>
          <w:p w14:paraId="48C9A715" w14:textId="77777777" w:rsidR="00CC1E04" w:rsidRPr="00B70E3E" w:rsidRDefault="00CC1E04" w:rsidP="00CC1E04">
            <w:pPr>
              <w:pStyle w:val="TAL"/>
              <w:keepNext w:val="0"/>
              <w:keepLines w:val="0"/>
              <w:jc w:val="center"/>
              <w:rPr>
                <w:ins w:id="5138" w:author="Dave" w:date="2017-11-23T20:14:00Z"/>
              </w:rPr>
            </w:pPr>
          </w:p>
        </w:tc>
        <w:tc>
          <w:tcPr>
            <w:tcW w:w="425" w:type="dxa"/>
            <w:vAlign w:val="center"/>
          </w:tcPr>
          <w:p w14:paraId="7B1BBE65" w14:textId="77777777" w:rsidR="00CC1E04" w:rsidRPr="00B70E3E" w:rsidRDefault="00CC1E04" w:rsidP="00CC1E04">
            <w:pPr>
              <w:pStyle w:val="TAL"/>
              <w:keepNext w:val="0"/>
              <w:keepLines w:val="0"/>
              <w:jc w:val="center"/>
              <w:rPr>
                <w:ins w:id="5139" w:author="Dave" w:date="2017-11-23T20:14:00Z"/>
                <w:b/>
              </w:rPr>
            </w:pPr>
            <w:ins w:id="5140" w:author="Dave" w:date="2017-11-28T12:38:00Z">
              <w:r w:rsidRPr="00B70E3E">
                <w:sym w:font="Wingdings" w:char="F0FC"/>
              </w:r>
            </w:ins>
          </w:p>
        </w:tc>
        <w:tc>
          <w:tcPr>
            <w:tcW w:w="426" w:type="dxa"/>
            <w:vAlign w:val="center"/>
          </w:tcPr>
          <w:p w14:paraId="72642CDD" w14:textId="77777777" w:rsidR="00CC1E04" w:rsidRPr="00B70E3E" w:rsidRDefault="00CC1E04" w:rsidP="00CC1E04">
            <w:pPr>
              <w:pStyle w:val="TAL"/>
              <w:keepNext w:val="0"/>
              <w:keepLines w:val="0"/>
              <w:jc w:val="center"/>
              <w:rPr>
                <w:ins w:id="5141" w:author="Dave" w:date="2017-11-23T20:14:00Z"/>
                <w:b/>
              </w:rPr>
            </w:pPr>
          </w:p>
        </w:tc>
        <w:tc>
          <w:tcPr>
            <w:tcW w:w="567" w:type="dxa"/>
            <w:vAlign w:val="center"/>
          </w:tcPr>
          <w:p w14:paraId="081A0403" w14:textId="77777777" w:rsidR="00CC1E04" w:rsidRPr="00B70E3E" w:rsidRDefault="00CC1E04" w:rsidP="00CC1E04">
            <w:pPr>
              <w:pStyle w:val="TAC"/>
              <w:keepNext w:val="0"/>
              <w:keepLines w:val="0"/>
              <w:rPr>
                <w:ins w:id="5142" w:author="Dave" w:date="2017-11-23T20:14:00Z"/>
              </w:rPr>
            </w:pPr>
            <w:ins w:id="5143" w:author="Dave" w:date="2017-11-28T12:38:00Z">
              <w:r w:rsidRPr="00B70E3E">
                <w:t>C</w:t>
              </w:r>
            </w:ins>
          </w:p>
        </w:tc>
        <w:tc>
          <w:tcPr>
            <w:tcW w:w="3402" w:type="dxa"/>
            <w:vAlign w:val="center"/>
          </w:tcPr>
          <w:p w14:paraId="6918A5F4" w14:textId="77777777" w:rsidR="00CC1E04" w:rsidRPr="00B70E3E" w:rsidRDefault="00CC1E04" w:rsidP="00CC1E04">
            <w:pPr>
              <w:pStyle w:val="TAL"/>
              <w:keepNext w:val="0"/>
              <w:keepLines w:val="0"/>
              <w:rPr>
                <w:ins w:id="5144" w:author="Dave" w:date="2017-11-23T20:14:00Z"/>
              </w:rPr>
            </w:pPr>
            <w:ins w:id="5145" w:author="Dave" w:date="2017-11-28T12:38:00Z">
              <w:r w:rsidRPr="00B70E3E">
                <w:t>Where ICT provides two-way voice communication</w:t>
              </w:r>
            </w:ins>
          </w:p>
        </w:tc>
        <w:tc>
          <w:tcPr>
            <w:tcW w:w="1459" w:type="dxa"/>
            <w:gridSpan w:val="2"/>
            <w:vAlign w:val="center"/>
          </w:tcPr>
          <w:p w14:paraId="71A36AB0" w14:textId="77777777" w:rsidR="00CC1E04" w:rsidRPr="00B70E3E" w:rsidRDefault="00CC1E04" w:rsidP="00CC1E04">
            <w:pPr>
              <w:pStyle w:val="TAL"/>
              <w:keepNext w:val="0"/>
              <w:keepLines w:val="0"/>
              <w:rPr>
                <w:ins w:id="5146" w:author="Dave" w:date="2017-11-23T20:14:00Z"/>
              </w:rPr>
            </w:pPr>
            <w:ins w:id="5147" w:author="Dave" w:date="2017-11-28T12:38:00Z">
              <w:r w:rsidRPr="00B70E3E">
                <w:t>C6.5.3</w:t>
              </w:r>
            </w:ins>
          </w:p>
        </w:tc>
      </w:tr>
      <w:tr w:rsidR="00CC1E04" w:rsidRPr="00B70E3E" w14:paraId="3652452A" w14:textId="77777777" w:rsidTr="00A306B3">
        <w:trPr>
          <w:cantSplit/>
          <w:jc w:val="center"/>
          <w:ins w:id="5148" w:author="Dave" w:date="2017-11-23T20:14:00Z"/>
        </w:trPr>
        <w:tc>
          <w:tcPr>
            <w:tcW w:w="562" w:type="dxa"/>
            <w:vAlign w:val="center"/>
          </w:tcPr>
          <w:p w14:paraId="433C2754" w14:textId="77777777" w:rsidR="00CC1E04" w:rsidRPr="00B70E3E" w:rsidRDefault="00CC1E04" w:rsidP="00EB221D">
            <w:pPr>
              <w:pStyle w:val="TAC"/>
              <w:keepNext w:val="0"/>
              <w:keepLines w:val="0"/>
              <w:rPr>
                <w:ins w:id="5149" w:author="Dave" w:date="2017-11-23T20:14:00Z"/>
              </w:rPr>
            </w:pPr>
            <w:ins w:id="5150" w:author="Dave" w:date="2017-11-25T12:46:00Z">
              <w:r w:rsidRPr="00B70E3E">
                <w:t>19</w:t>
              </w:r>
            </w:ins>
          </w:p>
        </w:tc>
        <w:tc>
          <w:tcPr>
            <w:tcW w:w="2694" w:type="dxa"/>
            <w:vAlign w:val="center"/>
          </w:tcPr>
          <w:p w14:paraId="75BD9608" w14:textId="77777777" w:rsidR="00CC1E04" w:rsidRPr="00B70E3E" w:rsidRDefault="00CC1E04" w:rsidP="00CC1E04">
            <w:pPr>
              <w:pStyle w:val="TAC"/>
              <w:keepNext w:val="0"/>
              <w:keepLines w:val="0"/>
              <w:jc w:val="left"/>
              <w:rPr>
                <w:ins w:id="5151" w:author="Dave" w:date="2017-11-23T20:14:00Z"/>
              </w:rPr>
            </w:pPr>
            <w:ins w:id="5152" w:author="Dave" w:date="2017-11-28T12:38:00Z">
              <w:r w:rsidRPr="00B70E3E">
                <w:t>7.1.1 Captioning playback</w:t>
              </w:r>
            </w:ins>
          </w:p>
        </w:tc>
        <w:tc>
          <w:tcPr>
            <w:tcW w:w="425" w:type="dxa"/>
            <w:vAlign w:val="center"/>
          </w:tcPr>
          <w:p w14:paraId="0531ACEB" w14:textId="77777777" w:rsidR="00CC1E04" w:rsidRPr="00B70E3E" w:rsidRDefault="00CC1E04" w:rsidP="00CC1E04">
            <w:pPr>
              <w:pStyle w:val="TAL"/>
              <w:keepNext w:val="0"/>
              <w:keepLines w:val="0"/>
              <w:jc w:val="center"/>
              <w:rPr>
                <w:ins w:id="5153" w:author="Dave" w:date="2017-11-23T20:14:00Z"/>
                <w:b/>
              </w:rPr>
            </w:pPr>
            <w:ins w:id="5154" w:author="Dave" w:date="2017-11-28T12:38:00Z">
              <w:r w:rsidRPr="00B70E3E">
                <w:sym w:font="Wingdings" w:char="F0FC"/>
              </w:r>
            </w:ins>
          </w:p>
        </w:tc>
        <w:tc>
          <w:tcPr>
            <w:tcW w:w="425" w:type="dxa"/>
            <w:vAlign w:val="center"/>
          </w:tcPr>
          <w:p w14:paraId="5DC35829" w14:textId="77777777" w:rsidR="00CC1E04" w:rsidRPr="00B70E3E" w:rsidRDefault="00CC1E04" w:rsidP="00CC1E04">
            <w:pPr>
              <w:pStyle w:val="TAL"/>
              <w:keepNext w:val="0"/>
              <w:keepLines w:val="0"/>
              <w:jc w:val="center"/>
              <w:rPr>
                <w:ins w:id="5155" w:author="Dave" w:date="2017-11-23T20:14:00Z"/>
              </w:rPr>
            </w:pPr>
          </w:p>
        </w:tc>
        <w:tc>
          <w:tcPr>
            <w:tcW w:w="425" w:type="dxa"/>
            <w:vAlign w:val="center"/>
          </w:tcPr>
          <w:p w14:paraId="2A19FDDA" w14:textId="77777777" w:rsidR="00CC1E04" w:rsidRPr="00B70E3E" w:rsidRDefault="00CC1E04" w:rsidP="00CC1E04">
            <w:pPr>
              <w:pStyle w:val="TAL"/>
              <w:keepNext w:val="0"/>
              <w:keepLines w:val="0"/>
              <w:jc w:val="center"/>
              <w:rPr>
                <w:ins w:id="5156" w:author="Dave" w:date="2017-11-23T20:14:00Z"/>
                <w:b/>
              </w:rPr>
            </w:pPr>
          </w:p>
        </w:tc>
        <w:tc>
          <w:tcPr>
            <w:tcW w:w="426" w:type="dxa"/>
            <w:vAlign w:val="center"/>
          </w:tcPr>
          <w:p w14:paraId="422C6FAF" w14:textId="77777777" w:rsidR="00CC1E04" w:rsidRPr="00B70E3E" w:rsidRDefault="00CC1E04" w:rsidP="00CC1E04">
            <w:pPr>
              <w:pStyle w:val="TAL"/>
              <w:keepNext w:val="0"/>
              <w:keepLines w:val="0"/>
              <w:jc w:val="center"/>
              <w:rPr>
                <w:ins w:id="5157" w:author="Dave" w:date="2017-11-23T20:14:00Z"/>
                <w:b/>
              </w:rPr>
            </w:pPr>
          </w:p>
        </w:tc>
        <w:tc>
          <w:tcPr>
            <w:tcW w:w="567" w:type="dxa"/>
            <w:vAlign w:val="center"/>
          </w:tcPr>
          <w:p w14:paraId="3DC55E19" w14:textId="77777777" w:rsidR="00CC1E04" w:rsidRPr="00B70E3E" w:rsidRDefault="00CC1E04" w:rsidP="00CC1E04">
            <w:pPr>
              <w:pStyle w:val="TAC"/>
              <w:keepNext w:val="0"/>
              <w:keepLines w:val="0"/>
              <w:rPr>
                <w:ins w:id="5158" w:author="Dave" w:date="2017-11-23T20:14:00Z"/>
              </w:rPr>
            </w:pPr>
            <w:ins w:id="5159" w:author="Dave" w:date="2017-11-28T12:38:00Z">
              <w:r w:rsidRPr="00B70E3E">
                <w:t>C</w:t>
              </w:r>
            </w:ins>
          </w:p>
        </w:tc>
        <w:tc>
          <w:tcPr>
            <w:tcW w:w="3402" w:type="dxa"/>
            <w:vAlign w:val="center"/>
          </w:tcPr>
          <w:p w14:paraId="57B7B089" w14:textId="77777777" w:rsidR="00CC1E04" w:rsidRPr="00B70E3E" w:rsidRDefault="00CC1E04" w:rsidP="00CC1E04">
            <w:pPr>
              <w:pStyle w:val="TAL"/>
              <w:keepNext w:val="0"/>
              <w:keepLines w:val="0"/>
              <w:rPr>
                <w:ins w:id="5160" w:author="Dave" w:date="2017-11-23T20:14:00Z"/>
              </w:rPr>
            </w:pPr>
            <w:ins w:id="5161" w:author="Dave" w:date="2017-11-28T12:38:00Z">
              <w:r w:rsidRPr="00B70E3E">
                <w:t>Where ICT has video capabilities</w:t>
              </w:r>
            </w:ins>
          </w:p>
        </w:tc>
        <w:tc>
          <w:tcPr>
            <w:tcW w:w="1459" w:type="dxa"/>
            <w:gridSpan w:val="2"/>
            <w:vAlign w:val="center"/>
          </w:tcPr>
          <w:p w14:paraId="3CFC4E3D" w14:textId="77777777" w:rsidR="00CC1E04" w:rsidRPr="00B70E3E" w:rsidRDefault="00CC1E04" w:rsidP="00CC1E04">
            <w:pPr>
              <w:pStyle w:val="TAL"/>
              <w:keepNext w:val="0"/>
              <w:keepLines w:val="0"/>
              <w:rPr>
                <w:ins w:id="5162" w:author="Dave" w:date="2017-11-23T20:14:00Z"/>
              </w:rPr>
            </w:pPr>
            <w:ins w:id="5163" w:author="Dave" w:date="2017-11-28T12:38:00Z">
              <w:r w:rsidRPr="00B70E3E">
                <w:t>C7.1.1</w:t>
              </w:r>
            </w:ins>
          </w:p>
        </w:tc>
      </w:tr>
      <w:tr w:rsidR="00CC1E04" w:rsidRPr="00B70E3E" w14:paraId="586CE79F" w14:textId="77777777" w:rsidTr="00A306B3">
        <w:trPr>
          <w:cantSplit/>
          <w:jc w:val="center"/>
          <w:ins w:id="5164" w:author="Dave" w:date="2017-11-23T20:14:00Z"/>
        </w:trPr>
        <w:tc>
          <w:tcPr>
            <w:tcW w:w="562" w:type="dxa"/>
            <w:vAlign w:val="center"/>
          </w:tcPr>
          <w:p w14:paraId="0D342F48" w14:textId="77777777" w:rsidR="00CC1E04" w:rsidRPr="00B70E3E" w:rsidRDefault="00CC1E04" w:rsidP="00CC1E04">
            <w:pPr>
              <w:pStyle w:val="TAC"/>
              <w:keepNext w:val="0"/>
              <w:keepLines w:val="0"/>
              <w:rPr>
                <w:ins w:id="5165" w:author="Dave" w:date="2017-11-23T20:14:00Z"/>
              </w:rPr>
            </w:pPr>
            <w:ins w:id="5166" w:author="Dave" w:date="2017-11-25T12:46:00Z">
              <w:r w:rsidRPr="00B70E3E">
                <w:t>20</w:t>
              </w:r>
            </w:ins>
          </w:p>
        </w:tc>
        <w:tc>
          <w:tcPr>
            <w:tcW w:w="2694" w:type="dxa"/>
            <w:vAlign w:val="center"/>
          </w:tcPr>
          <w:p w14:paraId="26069A86" w14:textId="77777777" w:rsidR="00CC1E04" w:rsidRPr="00B70E3E" w:rsidRDefault="00CC1E04" w:rsidP="00CC1E04">
            <w:pPr>
              <w:pStyle w:val="TAC"/>
              <w:keepNext w:val="0"/>
              <w:keepLines w:val="0"/>
              <w:jc w:val="left"/>
              <w:rPr>
                <w:ins w:id="5167" w:author="Dave" w:date="2017-11-23T20:14:00Z"/>
              </w:rPr>
            </w:pPr>
            <w:ins w:id="5168" w:author="Dave" w:date="2017-11-28T12:38:00Z">
              <w:r w:rsidRPr="00B70E3E">
                <w:t>7.1.2 Captioning synchronization</w:t>
              </w:r>
            </w:ins>
          </w:p>
        </w:tc>
        <w:tc>
          <w:tcPr>
            <w:tcW w:w="425" w:type="dxa"/>
            <w:vAlign w:val="center"/>
          </w:tcPr>
          <w:p w14:paraId="6662D773" w14:textId="77777777" w:rsidR="00CC1E04" w:rsidRPr="00B70E3E" w:rsidRDefault="00CC1E04" w:rsidP="00CC1E04">
            <w:pPr>
              <w:pStyle w:val="TAL"/>
              <w:keepNext w:val="0"/>
              <w:keepLines w:val="0"/>
              <w:jc w:val="center"/>
              <w:rPr>
                <w:ins w:id="5169" w:author="Dave" w:date="2017-11-23T20:14:00Z"/>
                <w:b/>
              </w:rPr>
            </w:pPr>
            <w:ins w:id="5170" w:author="Dave" w:date="2017-11-28T12:38:00Z">
              <w:r w:rsidRPr="00B70E3E">
                <w:sym w:font="Wingdings" w:char="F0FC"/>
              </w:r>
            </w:ins>
          </w:p>
        </w:tc>
        <w:tc>
          <w:tcPr>
            <w:tcW w:w="425" w:type="dxa"/>
            <w:vAlign w:val="center"/>
          </w:tcPr>
          <w:p w14:paraId="78F04FA2" w14:textId="77777777" w:rsidR="00CC1E04" w:rsidRPr="00B70E3E" w:rsidRDefault="00CC1E04" w:rsidP="00CC1E04">
            <w:pPr>
              <w:pStyle w:val="TAL"/>
              <w:keepNext w:val="0"/>
              <w:keepLines w:val="0"/>
              <w:jc w:val="center"/>
              <w:rPr>
                <w:ins w:id="5171" w:author="Dave" w:date="2017-11-23T20:14:00Z"/>
              </w:rPr>
            </w:pPr>
          </w:p>
        </w:tc>
        <w:tc>
          <w:tcPr>
            <w:tcW w:w="425" w:type="dxa"/>
            <w:vAlign w:val="center"/>
          </w:tcPr>
          <w:p w14:paraId="362BF988" w14:textId="77777777" w:rsidR="00CC1E04" w:rsidRPr="00B70E3E" w:rsidRDefault="00CC1E04" w:rsidP="00CC1E04">
            <w:pPr>
              <w:pStyle w:val="TAL"/>
              <w:keepNext w:val="0"/>
              <w:keepLines w:val="0"/>
              <w:jc w:val="center"/>
              <w:rPr>
                <w:ins w:id="5172" w:author="Dave" w:date="2017-11-23T20:14:00Z"/>
                <w:b/>
              </w:rPr>
            </w:pPr>
          </w:p>
        </w:tc>
        <w:tc>
          <w:tcPr>
            <w:tcW w:w="426" w:type="dxa"/>
            <w:vAlign w:val="center"/>
          </w:tcPr>
          <w:p w14:paraId="50109DAA" w14:textId="77777777" w:rsidR="00CC1E04" w:rsidRPr="00B70E3E" w:rsidRDefault="00CC1E04" w:rsidP="00CC1E04">
            <w:pPr>
              <w:pStyle w:val="TAL"/>
              <w:keepNext w:val="0"/>
              <w:keepLines w:val="0"/>
              <w:jc w:val="center"/>
              <w:rPr>
                <w:ins w:id="5173" w:author="Dave" w:date="2017-11-23T20:14:00Z"/>
                <w:b/>
              </w:rPr>
            </w:pPr>
          </w:p>
        </w:tc>
        <w:tc>
          <w:tcPr>
            <w:tcW w:w="567" w:type="dxa"/>
            <w:vAlign w:val="center"/>
          </w:tcPr>
          <w:p w14:paraId="287D52A2" w14:textId="77777777" w:rsidR="00CC1E04" w:rsidRPr="00B70E3E" w:rsidRDefault="00CC1E04" w:rsidP="00CC1E04">
            <w:pPr>
              <w:pStyle w:val="TAC"/>
              <w:keepNext w:val="0"/>
              <w:keepLines w:val="0"/>
              <w:rPr>
                <w:ins w:id="5174" w:author="Dave" w:date="2017-11-23T20:14:00Z"/>
              </w:rPr>
            </w:pPr>
            <w:ins w:id="5175" w:author="Dave" w:date="2017-11-28T12:38:00Z">
              <w:r w:rsidRPr="00B70E3E">
                <w:t>C</w:t>
              </w:r>
            </w:ins>
          </w:p>
        </w:tc>
        <w:tc>
          <w:tcPr>
            <w:tcW w:w="3402" w:type="dxa"/>
            <w:vAlign w:val="center"/>
          </w:tcPr>
          <w:p w14:paraId="6AD7DC74" w14:textId="77777777" w:rsidR="00CC1E04" w:rsidRPr="00B70E3E" w:rsidRDefault="00CC1E04" w:rsidP="00CC1E04">
            <w:pPr>
              <w:pStyle w:val="TAL"/>
              <w:keepNext w:val="0"/>
              <w:keepLines w:val="0"/>
              <w:rPr>
                <w:ins w:id="5176" w:author="Dave" w:date="2017-11-23T20:14:00Z"/>
              </w:rPr>
            </w:pPr>
            <w:ins w:id="5177" w:author="Dave" w:date="2017-11-28T12:38:00Z">
              <w:r w:rsidRPr="00B70E3E">
                <w:t>Where ICT has video capabilities</w:t>
              </w:r>
            </w:ins>
          </w:p>
        </w:tc>
        <w:tc>
          <w:tcPr>
            <w:tcW w:w="1459" w:type="dxa"/>
            <w:gridSpan w:val="2"/>
            <w:vAlign w:val="center"/>
          </w:tcPr>
          <w:p w14:paraId="7631328B" w14:textId="77777777" w:rsidR="00CC1E04" w:rsidRPr="00B70E3E" w:rsidRDefault="00CC1E04" w:rsidP="00CC1E04">
            <w:pPr>
              <w:pStyle w:val="TAL"/>
              <w:keepNext w:val="0"/>
              <w:keepLines w:val="0"/>
              <w:rPr>
                <w:ins w:id="5178" w:author="Dave" w:date="2017-11-23T20:14:00Z"/>
              </w:rPr>
            </w:pPr>
            <w:ins w:id="5179" w:author="Dave" w:date="2017-11-28T12:38:00Z">
              <w:r w:rsidRPr="00B70E3E">
                <w:t>C7.1.2</w:t>
              </w:r>
            </w:ins>
          </w:p>
        </w:tc>
      </w:tr>
      <w:tr w:rsidR="00CC1E04" w:rsidRPr="00B70E3E" w14:paraId="407861D7" w14:textId="77777777" w:rsidTr="00A306B3">
        <w:trPr>
          <w:cantSplit/>
          <w:jc w:val="center"/>
          <w:ins w:id="5180" w:author="Dave" w:date="2017-11-23T20:14:00Z"/>
        </w:trPr>
        <w:tc>
          <w:tcPr>
            <w:tcW w:w="562" w:type="dxa"/>
            <w:vAlign w:val="center"/>
          </w:tcPr>
          <w:p w14:paraId="64FE929B" w14:textId="77777777" w:rsidR="00CC1E04" w:rsidRPr="00B70E3E" w:rsidRDefault="00CC1E04" w:rsidP="00CC1E04">
            <w:pPr>
              <w:pStyle w:val="TAC"/>
              <w:keepNext w:val="0"/>
              <w:keepLines w:val="0"/>
              <w:rPr>
                <w:ins w:id="5181" w:author="Dave" w:date="2017-11-23T20:14:00Z"/>
              </w:rPr>
            </w:pPr>
            <w:ins w:id="5182" w:author="Dave" w:date="2017-11-25T12:46:00Z">
              <w:r w:rsidRPr="00B70E3E">
                <w:t>21</w:t>
              </w:r>
            </w:ins>
          </w:p>
        </w:tc>
        <w:tc>
          <w:tcPr>
            <w:tcW w:w="2694" w:type="dxa"/>
            <w:vAlign w:val="center"/>
          </w:tcPr>
          <w:p w14:paraId="154B27F7" w14:textId="77777777" w:rsidR="00CC1E04" w:rsidRPr="00B70E3E" w:rsidRDefault="00CC1E04" w:rsidP="00CC1E04">
            <w:pPr>
              <w:pStyle w:val="TAC"/>
              <w:keepNext w:val="0"/>
              <w:keepLines w:val="0"/>
              <w:jc w:val="left"/>
              <w:rPr>
                <w:ins w:id="5183" w:author="Dave" w:date="2017-11-23T20:14:00Z"/>
              </w:rPr>
            </w:pPr>
            <w:ins w:id="5184" w:author="Dave" w:date="2017-11-28T12:38:00Z">
              <w:r w:rsidRPr="00B70E3E">
                <w:t>7.1.3</w:t>
              </w:r>
              <w:r w:rsidRPr="00B70E3E">
                <w:tab/>
                <w:t>Preservation of captioning</w:t>
              </w:r>
            </w:ins>
          </w:p>
        </w:tc>
        <w:tc>
          <w:tcPr>
            <w:tcW w:w="425" w:type="dxa"/>
            <w:vAlign w:val="center"/>
          </w:tcPr>
          <w:p w14:paraId="7F48F888" w14:textId="77777777" w:rsidR="00CC1E04" w:rsidRPr="00B70E3E" w:rsidRDefault="00CC1E04" w:rsidP="00CC1E04">
            <w:pPr>
              <w:pStyle w:val="TAL"/>
              <w:keepNext w:val="0"/>
              <w:keepLines w:val="0"/>
              <w:jc w:val="center"/>
              <w:rPr>
                <w:ins w:id="5185" w:author="Dave" w:date="2017-11-23T20:14:00Z"/>
                <w:b/>
              </w:rPr>
            </w:pPr>
            <w:ins w:id="5186" w:author="Dave" w:date="2017-11-28T12:38:00Z">
              <w:r w:rsidRPr="00B70E3E">
                <w:sym w:font="Wingdings" w:char="F0FC"/>
              </w:r>
            </w:ins>
          </w:p>
        </w:tc>
        <w:tc>
          <w:tcPr>
            <w:tcW w:w="425" w:type="dxa"/>
            <w:vAlign w:val="center"/>
          </w:tcPr>
          <w:p w14:paraId="2D737663" w14:textId="77777777" w:rsidR="00CC1E04" w:rsidRPr="00B70E3E" w:rsidRDefault="00CC1E04" w:rsidP="00CC1E04">
            <w:pPr>
              <w:pStyle w:val="TAL"/>
              <w:keepNext w:val="0"/>
              <w:keepLines w:val="0"/>
              <w:jc w:val="center"/>
              <w:rPr>
                <w:ins w:id="5187" w:author="Dave" w:date="2017-11-23T20:14:00Z"/>
              </w:rPr>
            </w:pPr>
          </w:p>
        </w:tc>
        <w:tc>
          <w:tcPr>
            <w:tcW w:w="425" w:type="dxa"/>
            <w:vAlign w:val="center"/>
          </w:tcPr>
          <w:p w14:paraId="41918CE8" w14:textId="77777777" w:rsidR="00CC1E04" w:rsidRPr="00B70E3E" w:rsidRDefault="00CC1E04" w:rsidP="00CC1E04">
            <w:pPr>
              <w:pStyle w:val="TAL"/>
              <w:keepNext w:val="0"/>
              <w:keepLines w:val="0"/>
              <w:jc w:val="center"/>
              <w:rPr>
                <w:ins w:id="5188" w:author="Dave" w:date="2017-11-23T20:14:00Z"/>
                <w:b/>
              </w:rPr>
            </w:pPr>
          </w:p>
        </w:tc>
        <w:tc>
          <w:tcPr>
            <w:tcW w:w="426" w:type="dxa"/>
            <w:vAlign w:val="center"/>
          </w:tcPr>
          <w:p w14:paraId="07D76B10" w14:textId="77777777" w:rsidR="00CC1E04" w:rsidRPr="00B70E3E" w:rsidRDefault="00CC1E04" w:rsidP="00CC1E04">
            <w:pPr>
              <w:pStyle w:val="TAL"/>
              <w:keepNext w:val="0"/>
              <w:keepLines w:val="0"/>
              <w:jc w:val="center"/>
              <w:rPr>
                <w:ins w:id="5189" w:author="Dave" w:date="2017-11-23T20:14:00Z"/>
                <w:b/>
              </w:rPr>
            </w:pPr>
          </w:p>
        </w:tc>
        <w:tc>
          <w:tcPr>
            <w:tcW w:w="567" w:type="dxa"/>
            <w:vAlign w:val="center"/>
          </w:tcPr>
          <w:p w14:paraId="6E3302ED" w14:textId="77777777" w:rsidR="00CC1E04" w:rsidRPr="00B70E3E" w:rsidRDefault="00CC1E04" w:rsidP="00CC1E04">
            <w:pPr>
              <w:pStyle w:val="TAC"/>
              <w:keepNext w:val="0"/>
              <w:keepLines w:val="0"/>
              <w:rPr>
                <w:ins w:id="5190" w:author="Dave" w:date="2017-11-23T20:14:00Z"/>
              </w:rPr>
            </w:pPr>
            <w:ins w:id="5191" w:author="Dave" w:date="2017-11-28T12:38:00Z">
              <w:r w:rsidRPr="00B70E3E">
                <w:t>C</w:t>
              </w:r>
            </w:ins>
          </w:p>
        </w:tc>
        <w:tc>
          <w:tcPr>
            <w:tcW w:w="3402" w:type="dxa"/>
            <w:vAlign w:val="center"/>
          </w:tcPr>
          <w:p w14:paraId="36042E31" w14:textId="77777777" w:rsidR="00CC1E04" w:rsidRPr="00B70E3E" w:rsidRDefault="00CC1E04" w:rsidP="00CC1E04">
            <w:pPr>
              <w:pStyle w:val="TAL"/>
              <w:keepNext w:val="0"/>
              <w:keepLines w:val="0"/>
              <w:rPr>
                <w:ins w:id="5192" w:author="Dave" w:date="2017-11-23T20:14:00Z"/>
              </w:rPr>
            </w:pPr>
            <w:ins w:id="5193" w:author="Dave" w:date="2017-11-28T12:38:00Z">
              <w:r w:rsidRPr="00B70E3E">
                <w:t>Where ICT has video capabilities</w:t>
              </w:r>
            </w:ins>
          </w:p>
        </w:tc>
        <w:tc>
          <w:tcPr>
            <w:tcW w:w="1459" w:type="dxa"/>
            <w:gridSpan w:val="2"/>
            <w:vAlign w:val="center"/>
          </w:tcPr>
          <w:p w14:paraId="596CDD73" w14:textId="77777777" w:rsidR="00CC1E04" w:rsidRPr="00B70E3E" w:rsidRDefault="00CC1E04" w:rsidP="00CC1E04">
            <w:pPr>
              <w:pStyle w:val="TAL"/>
              <w:keepNext w:val="0"/>
              <w:keepLines w:val="0"/>
              <w:rPr>
                <w:ins w:id="5194" w:author="Dave" w:date="2017-11-23T20:14:00Z"/>
              </w:rPr>
            </w:pPr>
            <w:ins w:id="5195" w:author="Dave" w:date="2017-11-28T12:38:00Z">
              <w:r w:rsidRPr="00B70E3E">
                <w:t>C7.1.3</w:t>
              </w:r>
            </w:ins>
          </w:p>
        </w:tc>
      </w:tr>
      <w:tr w:rsidR="00CC1E04" w:rsidRPr="00B70E3E" w14:paraId="46FB2C0D" w14:textId="77777777" w:rsidTr="00A306B3">
        <w:trPr>
          <w:cantSplit/>
          <w:jc w:val="center"/>
          <w:ins w:id="5196" w:author="Dave" w:date="2017-11-23T20:14:00Z"/>
        </w:trPr>
        <w:tc>
          <w:tcPr>
            <w:tcW w:w="562" w:type="dxa"/>
            <w:vAlign w:val="center"/>
          </w:tcPr>
          <w:p w14:paraId="654E3F82" w14:textId="77777777" w:rsidR="00CC1E04" w:rsidRPr="00B70E3E" w:rsidRDefault="00CC1E04" w:rsidP="00CC1E04">
            <w:pPr>
              <w:pStyle w:val="TAC"/>
              <w:keepNext w:val="0"/>
              <w:keepLines w:val="0"/>
              <w:rPr>
                <w:ins w:id="5197" w:author="Dave" w:date="2017-11-23T20:14:00Z"/>
              </w:rPr>
            </w:pPr>
            <w:ins w:id="5198" w:author="Dave" w:date="2017-11-25T12:46:00Z">
              <w:r w:rsidRPr="00B70E3E">
                <w:t>22</w:t>
              </w:r>
            </w:ins>
          </w:p>
        </w:tc>
        <w:tc>
          <w:tcPr>
            <w:tcW w:w="2694" w:type="dxa"/>
            <w:vAlign w:val="center"/>
          </w:tcPr>
          <w:p w14:paraId="05E7463B" w14:textId="77777777" w:rsidR="00CC1E04" w:rsidRPr="00B70E3E" w:rsidRDefault="00CC1E04" w:rsidP="00CC1E04">
            <w:pPr>
              <w:pStyle w:val="TAC"/>
              <w:keepNext w:val="0"/>
              <w:keepLines w:val="0"/>
              <w:jc w:val="left"/>
              <w:rPr>
                <w:ins w:id="5199" w:author="Dave" w:date="2017-11-23T20:14:00Z"/>
              </w:rPr>
            </w:pPr>
            <w:ins w:id="5200" w:author="Dave" w:date="2017-11-28T12:38:00Z">
              <w:r w:rsidRPr="00B70E3E">
                <w:t>7.2.1</w:t>
              </w:r>
              <w:r w:rsidRPr="00B70E3E">
                <w:tab/>
                <w:t>Audio description playback</w:t>
              </w:r>
            </w:ins>
          </w:p>
        </w:tc>
        <w:tc>
          <w:tcPr>
            <w:tcW w:w="425" w:type="dxa"/>
            <w:vAlign w:val="center"/>
          </w:tcPr>
          <w:p w14:paraId="147DFD68" w14:textId="77777777" w:rsidR="00CC1E04" w:rsidRPr="00B70E3E" w:rsidRDefault="00CC1E04" w:rsidP="00CC1E04">
            <w:pPr>
              <w:pStyle w:val="TAL"/>
              <w:keepNext w:val="0"/>
              <w:keepLines w:val="0"/>
              <w:jc w:val="center"/>
              <w:rPr>
                <w:ins w:id="5201" w:author="Dave" w:date="2017-11-23T20:14:00Z"/>
                <w:b/>
              </w:rPr>
            </w:pPr>
            <w:ins w:id="5202" w:author="Dave" w:date="2017-11-28T12:38:00Z">
              <w:r w:rsidRPr="00B70E3E">
                <w:sym w:font="Wingdings" w:char="F0FC"/>
              </w:r>
            </w:ins>
          </w:p>
        </w:tc>
        <w:tc>
          <w:tcPr>
            <w:tcW w:w="425" w:type="dxa"/>
            <w:vAlign w:val="center"/>
          </w:tcPr>
          <w:p w14:paraId="406F4C8F" w14:textId="77777777" w:rsidR="00CC1E04" w:rsidRPr="00B70E3E" w:rsidRDefault="00CC1E04" w:rsidP="00CC1E04">
            <w:pPr>
              <w:pStyle w:val="TAL"/>
              <w:keepNext w:val="0"/>
              <w:keepLines w:val="0"/>
              <w:jc w:val="center"/>
              <w:rPr>
                <w:ins w:id="5203" w:author="Dave" w:date="2017-11-23T20:14:00Z"/>
              </w:rPr>
            </w:pPr>
          </w:p>
        </w:tc>
        <w:tc>
          <w:tcPr>
            <w:tcW w:w="425" w:type="dxa"/>
            <w:vAlign w:val="center"/>
          </w:tcPr>
          <w:p w14:paraId="08D8D242" w14:textId="77777777" w:rsidR="00CC1E04" w:rsidRPr="00B70E3E" w:rsidRDefault="00CC1E04" w:rsidP="00CC1E04">
            <w:pPr>
              <w:pStyle w:val="TAL"/>
              <w:keepNext w:val="0"/>
              <w:keepLines w:val="0"/>
              <w:jc w:val="center"/>
              <w:rPr>
                <w:ins w:id="5204" w:author="Dave" w:date="2017-11-23T20:14:00Z"/>
                <w:b/>
              </w:rPr>
            </w:pPr>
          </w:p>
        </w:tc>
        <w:tc>
          <w:tcPr>
            <w:tcW w:w="426" w:type="dxa"/>
            <w:vAlign w:val="center"/>
          </w:tcPr>
          <w:p w14:paraId="0106EC52" w14:textId="77777777" w:rsidR="00CC1E04" w:rsidRPr="00B70E3E" w:rsidRDefault="00CC1E04" w:rsidP="00CC1E04">
            <w:pPr>
              <w:pStyle w:val="TAL"/>
              <w:keepNext w:val="0"/>
              <w:keepLines w:val="0"/>
              <w:jc w:val="center"/>
              <w:rPr>
                <w:ins w:id="5205" w:author="Dave" w:date="2017-11-23T20:14:00Z"/>
                <w:b/>
              </w:rPr>
            </w:pPr>
          </w:p>
        </w:tc>
        <w:tc>
          <w:tcPr>
            <w:tcW w:w="567" w:type="dxa"/>
            <w:vAlign w:val="center"/>
          </w:tcPr>
          <w:p w14:paraId="01A4BE10" w14:textId="77777777" w:rsidR="00CC1E04" w:rsidRPr="00B70E3E" w:rsidRDefault="00CC1E04" w:rsidP="00CC1E04">
            <w:pPr>
              <w:pStyle w:val="TAC"/>
              <w:keepNext w:val="0"/>
              <w:keepLines w:val="0"/>
              <w:rPr>
                <w:ins w:id="5206" w:author="Dave" w:date="2017-11-23T20:14:00Z"/>
              </w:rPr>
            </w:pPr>
            <w:ins w:id="5207" w:author="Dave" w:date="2017-11-28T12:38:00Z">
              <w:r w:rsidRPr="00B70E3E">
                <w:t>C</w:t>
              </w:r>
            </w:ins>
          </w:p>
        </w:tc>
        <w:tc>
          <w:tcPr>
            <w:tcW w:w="3402" w:type="dxa"/>
            <w:vAlign w:val="center"/>
          </w:tcPr>
          <w:p w14:paraId="281C2F1A" w14:textId="77777777" w:rsidR="00CC1E04" w:rsidRPr="00B70E3E" w:rsidRDefault="00CC1E04" w:rsidP="00CC1E04">
            <w:pPr>
              <w:pStyle w:val="TAL"/>
              <w:keepNext w:val="0"/>
              <w:keepLines w:val="0"/>
              <w:rPr>
                <w:ins w:id="5208" w:author="Dave" w:date="2017-11-23T20:14:00Z"/>
              </w:rPr>
            </w:pPr>
            <w:ins w:id="5209" w:author="Dave" w:date="2017-11-28T12:38:00Z">
              <w:r w:rsidRPr="00B70E3E">
                <w:t>Where ICT has video capabilities</w:t>
              </w:r>
            </w:ins>
          </w:p>
        </w:tc>
        <w:tc>
          <w:tcPr>
            <w:tcW w:w="1459" w:type="dxa"/>
            <w:gridSpan w:val="2"/>
            <w:vAlign w:val="center"/>
          </w:tcPr>
          <w:p w14:paraId="5C47BBC4" w14:textId="77777777" w:rsidR="00CC1E04" w:rsidRPr="00B70E3E" w:rsidRDefault="00CC1E04" w:rsidP="00CC1E04">
            <w:pPr>
              <w:pStyle w:val="TAL"/>
              <w:keepNext w:val="0"/>
              <w:keepLines w:val="0"/>
              <w:rPr>
                <w:ins w:id="5210" w:author="Dave" w:date="2017-11-23T20:14:00Z"/>
              </w:rPr>
            </w:pPr>
            <w:ins w:id="5211" w:author="Dave" w:date="2017-11-28T12:38:00Z">
              <w:r w:rsidRPr="00B70E3E">
                <w:t>C7.2.1</w:t>
              </w:r>
            </w:ins>
          </w:p>
        </w:tc>
      </w:tr>
      <w:tr w:rsidR="00CC1E04" w:rsidRPr="00B70E3E" w14:paraId="075A286B" w14:textId="77777777" w:rsidTr="00A306B3">
        <w:trPr>
          <w:cantSplit/>
          <w:jc w:val="center"/>
          <w:ins w:id="5212" w:author="Dave" w:date="2017-11-23T20:14:00Z"/>
        </w:trPr>
        <w:tc>
          <w:tcPr>
            <w:tcW w:w="562" w:type="dxa"/>
            <w:vAlign w:val="center"/>
          </w:tcPr>
          <w:p w14:paraId="2CD5C8CA" w14:textId="77777777" w:rsidR="00CC1E04" w:rsidRPr="00B70E3E" w:rsidRDefault="00CC1E04" w:rsidP="00CC1E04">
            <w:pPr>
              <w:pStyle w:val="TAC"/>
              <w:keepNext w:val="0"/>
              <w:keepLines w:val="0"/>
              <w:rPr>
                <w:ins w:id="5213" w:author="Dave" w:date="2017-11-23T20:14:00Z"/>
              </w:rPr>
            </w:pPr>
            <w:ins w:id="5214" w:author="Dave" w:date="2017-11-25T12:46:00Z">
              <w:r w:rsidRPr="00B70E3E">
                <w:t>23</w:t>
              </w:r>
            </w:ins>
          </w:p>
        </w:tc>
        <w:tc>
          <w:tcPr>
            <w:tcW w:w="2694" w:type="dxa"/>
            <w:vAlign w:val="center"/>
          </w:tcPr>
          <w:p w14:paraId="2084AD99" w14:textId="77777777" w:rsidR="00CC1E04" w:rsidRPr="00B70E3E" w:rsidRDefault="00CC1E04" w:rsidP="00CC1E04">
            <w:pPr>
              <w:pStyle w:val="TAC"/>
              <w:keepNext w:val="0"/>
              <w:keepLines w:val="0"/>
              <w:jc w:val="left"/>
              <w:rPr>
                <w:ins w:id="5215" w:author="Dave" w:date="2017-11-23T20:14:00Z"/>
              </w:rPr>
            </w:pPr>
            <w:ins w:id="5216" w:author="Dave" w:date="2017-11-28T12:38:00Z">
              <w:r w:rsidRPr="00B70E3E">
                <w:t>7.2.2</w:t>
              </w:r>
              <w:r w:rsidRPr="00B70E3E">
                <w:tab/>
                <w:t>Audio description synchronization</w:t>
              </w:r>
            </w:ins>
          </w:p>
        </w:tc>
        <w:tc>
          <w:tcPr>
            <w:tcW w:w="425" w:type="dxa"/>
            <w:vAlign w:val="center"/>
          </w:tcPr>
          <w:p w14:paraId="1D04939C" w14:textId="77777777" w:rsidR="00CC1E04" w:rsidRPr="00B70E3E" w:rsidRDefault="00CC1E04" w:rsidP="00CC1E04">
            <w:pPr>
              <w:pStyle w:val="TAL"/>
              <w:keepNext w:val="0"/>
              <w:keepLines w:val="0"/>
              <w:jc w:val="center"/>
              <w:rPr>
                <w:ins w:id="5217" w:author="Dave" w:date="2017-11-23T20:14:00Z"/>
                <w:b/>
              </w:rPr>
            </w:pPr>
            <w:ins w:id="5218" w:author="Dave" w:date="2017-11-28T12:38:00Z">
              <w:r w:rsidRPr="00B70E3E">
                <w:sym w:font="Wingdings" w:char="F0FC"/>
              </w:r>
            </w:ins>
          </w:p>
        </w:tc>
        <w:tc>
          <w:tcPr>
            <w:tcW w:w="425" w:type="dxa"/>
            <w:vAlign w:val="center"/>
          </w:tcPr>
          <w:p w14:paraId="539F9705" w14:textId="77777777" w:rsidR="00CC1E04" w:rsidRPr="00B70E3E" w:rsidRDefault="00CC1E04" w:rsidP="00CC1E04">
            <w:pPr>
              <w:pStyle w:val="TAL"/>
              <w:keepNext w:val="0"/>
              <w:keepLines w:val="0"/>
              <w:jc w:val="center"/>
              <w:rPr>
                <w:ins w:id="5219" w:author="Dave" w:date="2017-11-23T20:14:00Z"/>
              </w:rPr>
            </w:pPr>
          </w:p>
        </w:tc>
        <w:tc>
          <w:tcPr>
            <w:tcW w:w="425" w:type="dxa"/>
            <w:vAlign w:val="center"/>
          </w:tcPr>
          <w:p w14:paraId="2C71825E" w14:textId="77777777" w:rsidR="00CC1E04" w:rsidRPr="00B70E3E" w:rsidRDefault="00CC1E04" w:rsidP="00CC1E04">
            <w:pPr>
              <w:pStyle w:val="TAL"/>
              <w:keepNext w:val="0"/>
              <w:keepLines w:val="0"/>
              <w:jc w:val="center"/>
              <w:rPr>
                <w:ins w:id="5220" w:author="Dave" w:date="2017-11-23T20:14:00Z"/>
                <w:b/>
              </w:rPr>
            </w:pPr>
          </w:p>
        </w:tc>
        <w:tc>
          <w:tcPr>
            <w:tcW w:w="426" w:type="dxa"/>
            <w:vAlign w:val="center"/>
          </w:tcPr>
          <w:p w14:paraId="19A32B0A" w14:textId="77777777" w:rsidR="00CC1E04" w:rsidRPr="00B70E3E" w:rsidRDefault="00CC1E04" w:rsidP="00CC1E04">
            <w:pPr>
              <w:pStyle w:val="TAL"/>
              <w:keepNext w:val="0"/>
              <w:keepLines w:val="0"/>
              <w:jc w:val="center"/>
              <w:rPr>
                <w:ins w:id="5221" w:author="Dave" w:date="2017-11-23T20:14:00Z"/>
                <w:b/>
              </w:rPr>
            </w:pPr>
          </w:p>
        </w:tc>
        <w:tc>
          <w:tcPr>
            <w:tcW w:w="567" w:type="dxa"/>
            <w:vAlign w:val="center"/>
          </w:tcPr>
          <w:p w14:paraId="23B6DEC6" w14:textId="77777777" w:rsidR="00CC1E04" w:rsidRPr="00B70E3E" w:rsidRDefault="00CC1E04" w:rsidP="00CC1E04">
            <w:pPr>
              <w:pStyle w:val="TAC"/>
              <w:keepNext w:val="0"/>
              <w:keepLines w:val="0"/>
              <w:rPr>
                <w:ins w:id="5222" w:author="Dave" w:date="2017-11-23T20:14:00Z"/>
              </w:rPr>
            </w:pPr>
            <w:ins w:id="5223" w:author="Dave" w:date="2017-11-28T12:38:00Z">
              <w:r w:rsidRPr="00B70E3E">
                <w:t>C</w:t>
              </w:r>
            </w:ins>
          </w:p>
        </w:tc>
        <w:tc>
          <w:tcPr>
            <w:tcW w:w="3402" w:type="dxa"/>
            <w:vAlign w:val="center"/>
          </w:tcPr>
          <w:p w14:paraId="398D17FD" w14:textId="77777777" w:rsidR="00CC1E04" w:rsidRPr="00B70E3E" w:rsidRDefault="00CC1E04" w:rsidP="00CC1E04">
            <w:pPr>
              <w:pStyle w:val="TAL"/>
              <w:keepNext w:val="0"/>
              <w:keepLines w:val="0"/>
              <w:rPr>
                <w:ins w:id="5224" w:author="Dave" w:date="2017-11-23T20:14:00Z"/>
              </w:rPr>
            </w:pPr>
            <w:ins w:id="5225" w:author="Dave" w:date="2017-11-28T12:38:00Z">
              <w:r w:rsidRPr="00B70E3E">
                <w:t>Where ICT has video capabilities</w:t>
              </w:r>
            </w:ins>
          </w:p>
        </w:tc>
        <w:tc>
          <w:tcPr>
            <w:tcW w:w="1459" w:type="dxa"/>
            <w:gridSpan w:val="2"/>
            <w:vAlign w:val="center"/>
          </w:tcPr>
          <w:p w14:paraId="74DE1861" w14:textId="77777777" w:rsidR="00CC1E04" w:rsidRPr="00B70E3E" w:rsidRDefault="00CC1E04" w:rsidP="00CC1E04">
            <w:pPr>
              <w:pStyle w:val="TAL"/>
              <w:keepNext w:val="0"/>
              <w:keepLines w:val="0"/>
              <w:rPr>
                <w:ins w:id="5226" w:author="Dave" w:date="2017-11-23T20:14:00Z"/>
              </w:rPr>
            </w:pPr>
            <w:ins w:id="5227" w:author="Dave" w:date="2017-11-28T12:38:00Z">
              <w:r w:rsidRPr="00B70E3E">
                <w:t>C7.2.2</w:t>
              </w:r>
            </w:ins>
          </w:p>
        </w:tc>
      </w:tr>
      <w:tr w:rsidR="00CC1E04" w:rsidRPr="00B70E3E" w14:paraId="1C027B80" w14:textId="77777777" w:rsidTr="00A306B3">
        <w:trPr>
          <w:cantSplit/>
          <w:jc w:val="center"/>
          <w:ins w:id="5228" w:author="Dave" w:date="2017-11-23T20:14:00Z"/>
        </w:trPr>
        <w:tc>
          <w:tcPr>
            <w:tcW w:w="562" w:type="dxa"/>
            <w:vAlign w:val="center"/>
          </w:tcPr>
          <w:p w14:paraId="28CD48FE" w14:textId="77777777" w:rsidR="00CC1E04" w:rsidRPr="00B70E3E" w:rsidRDefault="00CC1E04" w:rsidP="00CC1E04">
            <w:pPr>
              <w:pStyle w:val="TAC"/>
              <w:keepNext w:val="0"/>
              <w:keepLines w:val="0"/>
              <w:rPr>
                <w:ins w:id="5229" w:author="Dave" w:date="2017-11-23T20:14:00Z"/>
              </w:rPr>
            </w:pPr>
            <w:ins w:id="5230" w:author="Dave" w:date="2017-11-25T12:46:00Z">
              <w:r w:rsidRPr="00B70E3E">
                <w:t>24</w:t>
              </w:r>
            </w:ins>
          </w:p>
        </w:tc>
        <w:tc>
          <w:tcPr>
            <w:tcW w:w="2694" w:type="dxa"/>
            <w:vAlign w:val="center"/>
          </w:tcPr>
          <w:p w14:paraId="667613FC" w14:textId="77777777" w:rsidR="00CC1E04" w:rsidRPr="00B70E3E" w:rsidRDefault="00CC1E04" w:rsidP="00CC1E04">
            <w:pPr>
              <w:pStyle w:val="TAC"/>
              <w:keepNext w:val="0"/>
              <w:keepLines w:val="0"/>
              <w:jc w:val="left"/>
              <w:rPr>
                <w:ins w:id="5231" w:author="Dave" w:date="2017-11-23T20:14:00Z"/>
              </w:rPr>
            </w:pPr>
            <w:ins w:id="5232" w:author="Dave" w:date="2017-11-28T12:38:00Z">
              <w:r w:rsidRPr="00B70E3E">
                <w:t>7.2.3</w:t>
              </w:r>
              <w:r w:rsidRPr="00B70E3E">
                <w:tab/>
                <w:t>Preservation of audio description</w:t>
              </w:r>
            </w:ins>
          </w:p>
        </w:tc>
        <w:tc>
          <w:tcPr>
            <w:tcW w:w="425" w:type="dxa"/>
            <w:vAlign w:val="center"/>
          </w:tcPr>
          <w:p w14:paraId="5AE990F9" w14:textId="77777777" w:rsidR="00CC1E04" w:rsidRPr="00B70E3E" w:rsidRDefault="00CC1E04" w:rsidP="00CC1E04">
            <w:pPr>
              <w:pStyle w:val="TAL"/>
              <w:keepNext w:val="0"/>
              <w:keepLines w:val="0"/>
              <w:jc w:val="center"/>
              <w:rPr>
                <w:ins w:id="5233" w:author="Dave" w:date="2017-11-23T20:14:00Z"/>
                <w:b/>
              </w:rPr>
            </w:pPr>
            <w:ins w:id="5234" w:author="Dave" w:date="2017-11-28T12:38:00Z">
              <w:r w:rsidRPr="00B70E3E">
                <w:sym w:font="Wingdings" w:char="F0FC"/>
              </w:r>
            </w:ins>
          </w:p>
        </w:tc>
        <w:tc>
          <w:tcPr>
            <w:tcW w:w="425" w:type="dxa"/>
            <w:vAlign w:val="center"/>
          </w:tcPr>
          <w:p w14:paraId="4D6B85E9" w14:textId="77777777" w:rsidR="00CC1E04" w:rsidRPr="00B70E3E" w:rsidRDefault="00CC1E04" w:rsidP="00CC1E04">
            <w:pPr>
              <w:pStyle w:val="TAL"/>
              <w:keepNext w:val="0"/>
              <w:keepLines w:val="0"/>
              <w:jc w:val="center"/>
              <w:rPr>
                <w:ins w:id="5235" w:author="Dave" w:date="2017-11-23T20:14:00Z"/>
              </w:rPr>
            </w:pPr>
          </w:p>
        </w:tc>
        <w:tc>
          <w:tcPr>
            <w:tcW w:w="425" w:type="dxa"/>
            <w:vAlign w:val="center"/>
          </w:tcPr>
          <w:p w14:paraId="30FD133D" w14:textId="77777777" w:rsidR="00CC1E04" w:rsidRPr="00B70E3E" w:rsidRDefault="00CC1E04" w:rsidP="00CC1E04">
            <w:pPr>
              <w:pStyle w:val="TAL"/>
              <w:keepNext w:val="0"/>
              <w:keepLines w:val="0"/>
              <w:jc w:val="center"/>
              <w:rPr>
                <w:ins w:id="5236" w:author="Dave" w:date="2017-11-23T20:14:00Z"/>
                <w:b/>
              </w:rPr>
            </w:pPr>
          </w:p>
        </w:tc>
        <w:tc>
          <w:tcPr>
            <w:tcW w:w="426" w:type="dxa"/>
            <w:vAlign w:val="center"/>
          </w:tcPr>
          <w:p w14:paraId="77D7CB98" w14:textId="77777777" w:rsidR="00CC1E04" w:rsidRPr="00B70E3E" w:rsidRDefault="00CC1E04" w:rsidP="00CC1E04">
            <w:pPr>
              <w:pStyle w:val="TAL"/>
              <w:keepNext w:val="0"/>
              <w:keepLines w:val="0"/>
              <w:jc w:val="center"/>
              <w:rPr>
                <w:ins w:id="5237" w:author="Dave" w:date="2017-11-23T20:14:00Z"/>
                <w:b/>
              </w:rPr>
            </w:pPr>
          </w:p>
        </w:tc>
        <w:tc>
          <w:tcPr>
            <w:tcW w:w="567" w:type="dxa"/>
            <w:vAlign w:val="center"/>
          </w:tcPr>
          <w:p w14:paraId="2CAA8E84" w14:textId="77777777" w:rsidR="00CC1E04" w:rsidRPr="00B70E3E" w:rsidRDefault="00CC1E04" w:rsidP="00CC1E04">
            <w:pPr>
              <w:pStyle w:val="TAC"/>
              <w:keepNext w:val="0"/>
              <w:keepLines w:val="0"/>
              <w:rPr>
                <w:ins w:id="5238" w:author="Dave" w:date="2017-11-23T20:14:00Z"/>
              </w:rPr>
            </w:pPr>
            <w:ins w:id="5239" w:author="Dave" w:date="2017-11-28T12:38:00Z">
              <w:r w:rsidRPr="00B70E3E">
                <w:t>C</w:t>
              </w:r>
            </w:ins>
          </w:p>
        </w:tc>
        <w:tc>
          <w:tcPr>
            <w:tcW w:w="3402" w:type="dxa"/>
            <w:vAlign w:val="center"/>
          </w:tcPr>
          <w:p w14:paraId="262A2104" w14:textId="77777777" w:rsidR="00CC1E04" w:rsidRPr="00B70E3E" w:rsidRDefault="00CC1E04" w:rsidP="00CC1E04">
            <w:pPr>
              <w:pStyle w:val="TAL"/>
              <w:keepNext w:val="0"/>
              <w:keepLines w:val="0"/>
              <w:rPr>
                <w:ins w:id="5240" w:author="Dave" w:date="2017-11-23T20:14:00Z"/>
              </w:rPr>
            </w:pPr>
            <w:ins w:id="5241" w:author="Dave" w:date="2017-11-28T12:38:00Z">
              <w:r w:rsidRPr="00B70E3E">
                <w:t>Where ICT has video capabilities</w:t>
              </w:r>
            </w:ins>
          </w:p>
        </w:tc>
        <w:tc>
          <w:tcPr>
            <w:tcW w:w="1459" w:type="dxa"/>
            <w:gridSpan w:val="2"/>
            <w:vAlign w:val="center"/>
          </w:tcPr>
          <w:p w14:paraId="39415FBC" w14:textId="77777777" w:rsidR="00CC1E04" w:rsidRPr="00B70E3E" w:rsidRDefault="00CC1E04" w:rsidP="00CC1E04">
            <w:pPr>
              <w:pStyle w:val="TAL"/>
              <w:keepNext w:val="0"/>
              <w:keepLines w:val="0"/>
              <w:rPr>
                <w:ins w:id="5242" w:author="Dave" w:date="2017-11-23T20:14:00Z"/>
              </w:rPr>
            </w:pPr>
            <w:ins w:id="5243" w:author="Dave" w:date="2017-11-28T12:38:00Z">
              <w:r w:rsidRPr="00B70E3E">
                <w:t>C7.2.3</w:t>
              </w:r>
            </w:ins>
          </w:p>
        </w:tc>
      </w:tr>
      <w:tr w:rsidR="00CC1E04" w:rsidRPr="00B70E3E" w14:paraId="55207C13" w14:textId="77777777" w:rsidTr="00A306B3">
        <w:trPr>
          <w:cantSplit/>
          <w:jc w:val="center"/>
          <w:ins w:id="5244" w:author="Dave" w:date="2017-11-23T20:14:00Z"/>
        </w:trPr>
        <w:tc>
          <w:tcPr>
            <w:tcW w:w="562" w:type="dxa"/>
            <w:vAlign w:val="center"/>
          </w:tcPr>
          <w:p w14:paraId="2648ACED" w14:textId="77777777" w:rsidR="00CC1E04" w:rsidRPr="00B70E3E" w:rsidRDefault="00CC1E04" w:rsidP="00CC1E04">
            <w:pPr>
              <w:pStyle w:val="TAC"/>
              <w:keepNext w:val="0"/>
              <w:keepLines w:val="0"/>
              <w:rPr>
                <w:ins w:id="5245" w:author="Dave" w:date="2017-11-23T20:14:00Z"/>
              </w:rPr>
            </w:pPr>
            <w:ins w:id="5246" w:author="Dave" w:date="2017-11-25T12:46:00Z">
              <w:r w:rsidRPr="00B70E3E">
                <w:t>25</w:t>
              </w:r>
            </w:ins>
          </w:p>
        </w:tc>
        <w:tc>
          <w:tcPr>
            <w:tcW w:w="2694" w:type="dxa"/>
            <w:vAlign w:val="center"/>
          </w:tcPr>
          <w:p w14:paraId="4D1EC841" w14:textId="77777777" w:rsidR="00CC1E04" w:rsidRPr="00B70E3E" w:rsidRDefault="00CC1E04" w:rsidP="00CC1E04">
            <w:pPr>
              <w:pStyle w:val="TAC"/>
              <w:keepNext w:val="0"/>
              <w:keepLines w:val="0"/>
              <w:jc w:val="left"/>
              <w:rPr>
                <w:ins w:id="5247" w:author="Dave" w:date="2017-11-23T20:14:00Z"/>
              </w:rPr>
            </w:pPr>
            <w:ins w:id="5248" w:author="Dave" w:date="2017-11-28T12:38:00Z">
              <w:r w:rsidRPr="00B70E3E">
                <w:t>7.3</w:t>
              </w:r>
              <w:r w:rsidRPr="00B70E3E">
                <w:tab/>
                <w:t>User controls for captions and audio description</w:t>
              </w:r>
            </w:ins>
          </w:p>
        </w:tc>
        <w:tc>
          <w:tcPr>
            <w:tcW w:w="425" w:type="dxa"/>
            <w:vAlign w:val="center"/>
          </w:tcPr>
          <w:p w14:paraId="30F53C62" w14:textId="77777777" w:rsidR="00CC1E04" w:rsidRPr="00B70E3E" w:rsidRDefault="00CC1E04" w:rsidP="00CC1E04">
            <w:pPr>
              <w:pStyle w:val="TAL"/>
              <w:keepNext w:val="0"/>
              <w:keepLines w:val="0"/>
              <w:jc w:val="center"/>
              <w:rPr>
                <w:ins w:id="5249" w:author="Dave" w:date="2017-11-23T20:14:00Z"/>
                <w:b/>
              </w:rPr>
            </w:pPr>
            <w:ins w:id="5250" w:author="Dave" w:date="2017-11-28T12:38:00Z">
              <w:r w:rsidRPr="00B70E3E">
                <w:sym w:font="Wingdings" w:char="F0FC"/>
              </w:r>
            </w:ins>
          </w:p>
        </w:tc>
        <w:tc>
          <w:tcPr>
            <w:tcW w:w="425" w:type="dxa"/>
            <w:vAlign w:val="center"/>
          </w:tcPr>
          <w:p w14:paraId="4B1A3C1D" w14:textId="77777777" w:rsidR="00CC1E04" w:rsidRPr="00B70E3E" w:rsidRDefault="00CC1E04" w:rsidP="00CC1E04">
            <w:pPr>
              <w:pStyle w:val="TAL"/>
              <w:keepNext w:val="0"/>
              <w:keepLines w:val="0"/>
              <w:jc w:val="center"/>
              <w:rPr>
                <w:ins w:id="5251" w:author="Dave" w:date="2017-11-23T20:14:00Z"/>
              </w:rPr>
            </w:pPr>
            <w:ins w:id="5252" w:author="Dave" w:date="2017-11-28T12:38:00Z">
              <w:r w:rsidRPr="00B70E3E">
                <w:sym w:font="Wingdings" w:char="F0FC"/>
              </w:r>
            </w:ins>
          </w:p>
        </w:tc>
        <w:tc>
          <w:tcPr>
            <w:tcW w:w="425" w:type="dxa"/>
            <w:vAlign w:val="center"/>
          </w:tcPr>
          <w:p w14:paraId="48810D6F" w14:textId="77777777" w:rsidR="00CC1E04" w:rsidRPr="00B70E3E" w:rsidRDefault="00CC1E04" w:rsidP="00CC1E04">
            <w:pPr>
              <w:pStyle w:val="TAL"/>
              <w:keepNext w:val="0"/>
              <w:keepLines w:val="0"/>
              <w:jc w:val="center"/>
              <w:rPr>
                <w:ins w:id="5253" w:author="Dave" w:date="2017-11-23T20:14:00Z"/>
                <w:b/>
              </w:rPr>
            </w:pPr>
          </w:p>
        </w:tc>
        <w:tc>
          <w:tcPr>
            <w:tcW w:w="426" w:type="dxa"/>
            <w:vAlign w:val="center"/>
          </w:tcPr>
          <w:p w14:paraId="19ED408E" w14:textId="77777777" w:rsidR="00CC1E04" w:rsidRPr="00B70E3E" w:rsidRDefault="00CC1E04" w:rsidP="00CC1E04">
            <w:pPr>
              <w:pStyle w:val="TAL"/>
              <w:keepNext w:val="0"/>
              <w:keepLines w:val="0"/>
              <w:jc w:val="center"/>
              <w:rPr>
                <w:ins w:id="5254" w:author="Dave" w:date="2017-11-23T20:14:00Z"/>
                <w:b/>
              </w:rPr>
            </w:pPr>
          </w:p>
        </w:tc>
        <w:tc>
          <w:tcPr>
            <w:tcW w:w="567" w:type="dxa"/>
            <w:vAlign w:val="center"/>
          </w:tcPr>
          <w:p w14:paraId="3DD24A46" w14:textId="77777777" w:rsidR="00CC1E04" w:rsidRPr="00B70E3E" w:rsidRDefault="00CC1E04" w:rsidP="00CC1E04">
            <w:pPr>
              <w:pStyle w:val="TAC"/>
              <w:keepNext w:val="0"/>
              <w:keepLines w:val="0"/>
              <w:rPr>
                <w:ins w:id="5255" w:author="Dave" w:date="2017-11-23T20:14:00Z"/>
              </w:rPr>
            </w:pPr>
            <w:ins w:id="5256" w:author="Dave" w:date="2017-11-28T12:38:00Z">
              <w:r w:rsidRPr="00B70E3E">
                <w:t>C</w:t>
              </w:r>
            </w:ins>
          </w:p>
        </w:tc>
        <w:tc>
          <w:tcPr>
            <w:tcW w:w="3402" w:type="dxa"/>
            <w:vAlign w:val="center"/>
          </w:tcPr>
          <w:p w14:paraId="47782C3B" w14:textId="77777777" w:rsidR="00CC1E04" w:rsidRPr="00B70E3E" w:rsidRDefault="00CC1E04" w:rsidP="00CC1E04">
            <w:pPr>
              <w:pStyle w:val="TAL"/>
              <w:keepNext w:val="0"/>
              <w:keepLines w:val="0"/>
              <w:rPr>
                <w:ins w:id="5257" w:author="Dave" w:date="2017-11-23T20:14:00Z"/>
              </w:rPr>
            </w:pPr>
            <w:ins w:id="5258" w:author="Dave" w:date="2017-11-28T12:38:00Z">
              <w:r w:rsidRPr="00B70E3E">
                <w:t>Where ICT has video capabilities</w:t>
              </w:r>
            </w:ins>
          </w:p>
        </w:tc>
        <w:tc>
          <w:tcPr>
            <w:tcW w:w="1459" w:type="dxa"/>
            <w:gridSpan w:val="2"/>
            <w:vAlign w:val="center"/>
          </w:tcPr>
          <w:p w14:paraId="6845B43D" w14:textId="77777777" w:rsidR="00CC1E04" w:rsidRPr="00B70E3E" w:rsidRDefault="00CC1E04" w:rsidP="00CC1E04">
            <w:pPr>
              <w:pStyle w:val="TAL"/>
              <w:keepNext w:val="0"/>
              <w:keepLines w:val="0"/>
              <w:rPr>
                <w:ins w:id="5259" w:author="Dave" w:date="2017-11-23T20:14:00Z"/>
              </w:rPr>
            </w:pPr>
            <w:ins w:id="5260" w:author="Dave" w:date="2017-11-28T12:38:00Z">
              <w:r w:rsidRPr="00B70E3E">
                <w:t>C7.3</w:t>
              </w:r>
            </w:ins>
          </w:p>
        </w:tc>
      </w:tr>
      <w:tr w:rsidR="00CC1E04" w:rsidRPr="00B70E3E" w14:paraId="010ACB41" w14:textId="77777777" w:rsidTr="00A306B3">
        <w:trPr>
          <w:cantSplit/>
          <w:jc w:val="center"/>
          <w:ins w:id="5261" w:author="Dave" w:date="2017-11-23T20:14:00Z"/>
        </w:trPr>
        <w:tc>
          <w:tcPr>
            <w:tcW w:w="562" w:type="dxa"/>
            <w:vAlign w:val="center"/>
          </w:tcPr>
          <w:p w14:paraId="5A44BEAA" w14:textId="77777777" w:rsidR="00CC1E04" w:rsidRPr="00B70E3E" w:rsidRDefault="00CC1E04" w:rsidP="00CC1E04">
            <w:pPr>
              <w:pStyle w:val="TAC"/>
              <w:keepNext w:val="0"/>
              <w:keepLines w:val="0"/>
              <w:rPr>
                <w:ins w:id="5262" w:author="Dave" w:date="2017-11-23T20:14:00Z"/>
              </w:rPr>
            </w:pPr>
            <w:ins w:id="5263" w:author="Dave" w:date="2017-11-25T12:46:00Z">
              <w:r w:rsidRPr="00B70E3E">
                <w:t>26</w:t>
              </w:r>
            </w:ins>
          </w:p>
        </w:tc>
        <w:tc>
          <w:tcPr>
            <w:tcW w:w="2694" w:type="dxa"/>
            <w:vAlign w:val="center"/>
          </w:tcPr>
          <w:p w14:paraId="1A5370D4" w14:textId="77777777" w:rsidR="00CC1E04" w:rsidRPr="00B70E3E" w:rsidRDefault="00CC1E04" w:rsidP="00CC1E04">
            <w:pPr>
              <w:pStyle w:val="TAC"/>
              <w:keepNext w:val="0"/>
              <w:keepLines w:val="0"/>
              <w:jc w:val="left"/>
              <w:rPr>
                <w:ins w:id="5264" w:author="Dave" w:date="2017-11-23T20:14:00Z"/>
              </w:rPr>
            </w:pPr>
            <w:ins w:id="5265" w:author="Dave" w:date="2017-11-28T12:38:00Z">
              <w:r w:rsidRPr="00B70E3E">
                <w:t>9.2.1</w:t>
              </w:r>
              <w:r w:rsidRPr="00B70E3E">
                <w:tab/>
                <w:t>Non-text content</w:t>
              </w:r>
            </w:ins>
          </w:p>
        </w:tc>
        <w:tc>
          <w:tcPr>
            <w:tcW w:w="425" w:type="dxa"/>
            <w:vAlign w:val="center"/>
          </w:tcPr>
          <w:p w14:paraId="0E1C2C2B" w14:textId="77777777" w:rsidR="00CC1E04" w:rsidRPr="00B70E3E" w:rsidRDefault="00CC1E04" w:rsidP="00CC1E04">
            <w:pPr>
              <w:pStyle w:val="TAL"/>
              <w:keepNext w:val="0"/>
              <w:keepLines w:val="0"/>
              <w:jc w:val="center"/>
              <w:rPr>
                <w:ins w:id="5266" w:author="Dave" w:date="2017-11-23T20:14:00Z"/>
                <w:b/>
              </w:rPr>
            </w:pPr>
            <w:ins w:id="5267" w:author="Dave" w:date="2017-11-28T12:38:00Z">
              <w:r w:rsidRPr="00B70E3E">
                <w:sym w:font="Wingdings" w:char="F0FC"/>
              </w:r>
            </w:ins>
          </w:p>
        </w:tc>
        <w:tc>
          <w:tcPr>
            <w:tcW w:w="425" w:type="dxa"/>
            <w:vAlign w:val="center"/>
          </w:tcPr>
          <w:p w14:paraId="69D7151B" w14:textId="77777777" w:rsidR="00CC1E04" w:rsidRPr="00B70E3E" w:rsidRDefault="00CC1E04" w:rsidP="00CC1E04">
            <w:pPr>
              <w:pStyle w:val="TAL"/>
              <w:keepNext w:val="0"/>
              <w:keepLines w:val="0"/>
              <w:jc w:val="center"/>
              <w:rPr>
                <w:ins w:id="5268" w:author="Dave" w:date="2017-11-23T20:14:00Z"/>
              </w:rPr>
            </w:pPr>
          </w:p>
        </w:tc>
        <w:tc>
          <w:tcPr>
            <w:tcW w:w="425" w:type="dxa"/>
            <w:vAlign w:val="center"/>
          </w:tcPr>
          <w:p w14:paraId="7B51A271" w14:textId="77777777" w:rsidR="00CC1E04" w:rsidRPr="00B70E3E" w:rsidRDefault="00CC1E04" w:rsidP="00CC1E04">
            <w:pPr>
              <w:pStyle w:val="TAL"/>
              <w:keepNext w:val="0"/>
              <w:keepLines w:val="0"/>
              <w:jc w:val="center"/>
              <w:rPr>
                <w:ins w:id="5269" w:author="Dave" w:date="2017-11-23T20:14:00Z"/>
                <w:b/>
              </w:rPr>
            </w:pPr>
          </w:p>
        </w:tc>
        <w:tc>
          <w:tcPr>
            <w:tcW w:w="426" w:type="dxa"/>
            <w:vAlign w:val="center"/>
          </w:tcPr>
          <w:p w14:paraId="05D1D000" w14:textId="77777777" w:rsidR="00CC1E04" w:rsidRPr="00B70E3E" w:rsidRDefault="00CC1E04" w:rsidP="00CC1E04">
            <w:pPr>
              <w:pStyle w:val="TAL"/>
              <w:keepNext w:val="0"/>
              <w:keepLines w:val="0"/>
              <w:jc w:val="center"/>
              <w:rPr>
                <w:ins w:id="5270" w:author="Dave" w:date="2017-11-23T20:14:00Z"/>
                <w:b/>
              </w:rPr>
            </w:pPr>
          </w:p>
        </w:tc>
        <w:tc>
          <w:tcPr>
            <w:tcW w:w="567" w:type="dxa"/>
            <w:vAlign w:val="center"/>
          </w:tcPr>
          <w:p w14:paraId="5D2548B8" w14:textId="77777777" w:rsidR="00CC1E04" w:rsidRPr="00B70E3E" w:rsidRDefault="00CC1E04" w:rsidP="00CC1E04">
            <w:pPr>
              <w:pStyle w:val="TAC"/>
              <w:keepNext w:val="0"/>
              <w:keepLines w:val="0"/>
              <w:rPr>
                <w:ins w:id="5271" w:author="Dave" w:date="2017-11-23T20:14:00Z"/>
              </w:rPr>
            </w:pPr>
            <w:ins w:id="5272" w:author="Dave" w:date="2017-11-28T12:38:00Z">
              <w:r w:rsidRPr="00B70E3E">
                <w:t>U</w:t>
              </w:r>
            </w:ins>
          </w:p>
        </w:tc>
        <w:tc>
          <w:tcPr>
            <w:tcW w:w="3402" w:type="dxa"/>
            <w:vAlign w:val="center"/>
          </w:tcPr>
          <w:p w14:paraId="7A63A7F0" w14:textId="77777777" w:rsidR="00CC1E04" w:rsidRPr="00B70E3E" w:rsidRDefault="00CC1E04" w:rsidP="00CC1E04">
            <w:pPr>
              <w:pStyle w:val="TAL"/>
              <w:keepNext w:val="0"/>
              <w:keepLines w:val="0"/>
              <w:rPr>
                <w:ins w:id="5273" w:author="Dave" w:date="2017-11-23T20:14:00Z"/>
              </w:rPr>
            </w:pPr>
          </w:p>
        </w:tc>
        <w:tc>
          <w:tcPr>
            <w:tcW w:w="1459" w:type="dxa"/>
            <w:gridSpan w:val="2"/>
            <w:vAlign w:val="center"/>
          </w:tcPr>
          <w:p w14:paraId="5C2E8E02" w14:textId="77777777" w:rsidR="00CC1E04" w:rsidRPr="00B70E3E" w:rsidRDefault="00CC1E04" w:rsidP="00CC1E04">
            <w:pPr>
              <w:pStyle w:val="TAL"/>
              <w:keepNext w:val="0"/>
              <w:keepLines w:val="0"/>
              <w:rPr>
                <w:ins w:id="5274" w:author="Dave" w:date="2017-11-23T20:14:00Z"/>
              </w:rPr>
            </w:pPr>
            <w:ins w:id="5275" w:author="Dave" w:date="2017-11-28T12:38:00Z">
              <w:r w:rsidRPr="00B70E3E">
                <w:t>C9.2.1</w:t>
              </w:r>
            </w:ins>
          </w:p>
        </w:tc>
      </w:tr>
      <w:tr w:rsidR="00CC1E04" w:rsidRPr="00B70E3E" w14:paraId="38366876" w14:textId="77777777" w:rsidTr="00A306B3">
        <w:trPr>
          <w:cantSplit/>
          <w:jc w:val="center"/>
          <w:ins w:id="5276" w:author="Dave" w:date="2017-11-23T20:14:00Z"/>
        </w:trPr>
        <w:tc>
          <w:tcPr>
            <w:tcW w:w="562" w:type="dxa"/>
            <w:vAlign w:val="center"/>
          </w:tcPr>
          <w:p w14:paraId="16243F01" w14:textId="77777777" w:rsidR="00CC1E04" w:rsidRPr="00B70E3E" w:rsidRDefault="00CC1E04" w:rsidP="00CC1E04">
            <w:pPr>
              <w:pStyle w:val="TAC"/>
              <w:keepNext w:val="0"/>
              <w:keepLines w:val="0"/>
              <w:rPr>
                <w:ins w:id="5277" w:author="Dave" w:date="2017-11-23T20:14:00Z"/>
              </w:rPr>
            </w:pPr>
            <w:ins w:id="5278" w:author="Dave" w:date="2017-11-25T12:47:00Z">
              <w:r w:rsidRPr="00B70E3E">
                <w:lastRenderedPageBreak/>
                <w:t>27</w:t>
              </w:r>
            </w:ins>
          </w:p>
        </w:tc>
        <w:tc>
          <w:tcPr>
            <w:tcW w:w="2694" w:type="dxa"/>
            <w:vAlign w:val="center"/>
          </w:tcPr>
          <w:p w14:paraId="0791BA4C" w14:textId="77777777" w:rsidR="00CC1E04" w:rsidRPr="00B70E3E" w:rsidRDefault="00CC1E04" w:rsidP="00CC1E04">
            <w:pPr>
              <w:pStyle w:val="TAC"/>
              <w:keepNext w:val="0"/>
              <w:keepLines w:val="0"/>
              <w:jc w:val="left"/>
              <w:rPr>
                <w:ins w:id="5279" w:author="Dave" w:date="2017-11-23T20:14:00Z"/>
              </w:rPr>
            </w:pPr>
            <w:ins w:id="5280" w:author="Dave" w:date="2017-11-28T12:38:00Z">
              <w:r w:rsidRPr="00B70E3E">
                <w:t>9.2.2</w:t>
              </w:r>
              <w:r w:rsidRPr="00B70E3E">
                <w:tab/>
                <w:t>Audio-only and video-only (pre-recorded)</w:t>
              </w:r>
            </w:ins>
          </w:p>
        </w:tc>
        <w:tc>
          <w:tcPr>
            <w:tcW w:w="425" w:type="dxa"/>
            <w:vAlign w:val="center"/>
          </w:tcPr>
          <w:p w14:paraId="7CA4A5AC" w14:textId="77777777" w:rsidR="00CC1E04" w:rsidRPr="00B70E3E" w:rsidRDefault="00CC1E04" w:rsidP="00CC1E04">
            <w:pPr>
              <w:pStyle w:val="TAL"/>
              <w:keepNext w:val="0"/>
              <w:keepLines w:val="0"/>
              <w:jc w:val="center"/>
              <w:rPr>
                <w:ins w:id="5281" w:author="Dave" w:date="2017-11-23T20:14:00Z"/>
                <w:b/>
              </w:rPr>
            </w:pPr>
            <w:ins w:id="5282" w:author="Dave" w:date="2017-11-28T12:38:00Z">
              <w:r w:rsidRPr="00B70E3E">
                <w:sym w:font="Wingdings" w:char="F0FC"/>
              </w:r>
            </w:ins>
          </w:p>
        </w:tc>
        <w:tc>
          <w:tcPr>
            <w:tcW w:w="425" w:type="dxa"/>
            <w:vAlign w:val="center"/>
          </w:tcPr>
          <w:p w14:paraId="5374B88C" w14:textId="77777777" w:rsidR="00CC1E04" w:rsidRPr="00B70E3E" w:rsidRDefault="00CC1E04" w:rsidP="00CC1E04">
            <w:pPr>
              <w:pStyle w:val="TAL"/>
              <w:keepNext w:val="0"/>
              <w:keepLines w:val="0"/>
              <w:jc w:val="center"/>
              <w:rPr>
                <w:ins w:id="5283" w:author="Dave" w:date="2017-11-23T20:14:00Z"/>
              </w:rPr>
            </w:pPr>
          </w:p>
        </w:tc>
        <w:tc>
          <w:tcPr>
            <w:tcW w:w="425" w:type="dxa"/>
            <w:vAlign w:val="center"/>
          </w:tcPr>
          <w:p w14:paraId="3FD8BB3C" w14:textId="77777777" w:rsidR="00CC1E04" w:rsidRPr="00B70E3E" w:rsidRDefault="00CC1E04" w:rsidP="00CC1E04">
            <w:pPr>
              <w:pStyle w:val="TAL"/>
              <w:keepNext w:val="0"/>
              <w:keepLines w:val="0"/>
              <w:jc w:val="center"/>
              <w:rPr>
                <w:ins w:id="5284" w:author="Dave" w:date="2017-11-23T20:14:00Z"/>
                <w:b/>
              </w:rPr>
            </w:pPr>
          </w:p>
        </w:tc>
        <w:tc>
          <w:tcPr>
            <w:tcW w:w="426" w:type="dxa"/>
            <w:vAlign w:val="center"/>
          </w:tcPr>
          <w:p w14:paraId="7893C79B" w14:textId="77777777" w:rsidR="00CC1E04" w:rsidRPr="00B70E3E" w:rsidRDefault="00CC1E04" w:rsidP="00CC1E04">
            <w:pPr>
              <w:pStyle w:val="TAL"/>
              <w:keepNext w:val="0"/>
              <w:keepLines w:val="0"/>
              <w:jc w:val="center"/>
              <w:rPr>
                <w:ins w:id="5285" w:author="Dave" w:date="2017-11-23T20:14:00Z"/>
                <w:b/>
              </w:rPr>
            </w:pPr>
          </w:p>
        </w:tc>
        <w:tc>
          <w:tcPr>
            <w:tcW w:w="567" w:type="dxa"/>
            <w:vAlign w:val="center"/>
          </w:tcPr>
          <w:p w14:paraId="585D8B34" w14:textId="77777777" w:rsidR="00CC1E04" w:rsidRPr="00B70E3E" w:rsidRDefault="00CC1E04" w:rsidP="00CC1E04">
            <w:pPr>
              <w:pStyle w:val="TAC"/>
              <w:keepNext w:val="0"/>
              <w:keepLines w:val="0"/>
              <w:rPr>
                <w:ins w:id="5286" w:author="Dave" w:date="2017-11-23T20:14:00Z"/>
              </w:rPr>
            </w:pPr>
            <w:ins w:id="5287" w:author="Dave" w:date="2017-11-28T12:38:00Z">
              <w:r w:rsidRPr="00B70E3E">
                <w:t>U</w:t>
              </w:r>
            </w:ins>
          </w:p>
        </w:tc>
        <w:tc>
          <w:tcPr>
            <w:tcW w:w="3402" w:type="dxa"/>
            <w:vAlign w:val="center"/>
          </w:tcPr>
          <w:p w14:paraId="17B23A83" w14:textId="77777777" w:rsidR="00CC1E04" w:rsidRPr="00B70E3E" w:rsidRDefault="00CC1E04" w:rsidP="00CC1E04">
            <w:pPr>
              <w:pStyle w:val="TAL"/>
              <w:keepNext w:val="0"/>
              <w:keepLines w:val="0"/>
              <w:rPr>
                <w:ins w:id="5288" w:author="Dave" w:date="2017-11-23T20:14:00Z"/>
              </w:rPr>
            </w:pPr>
          </w:p>
        </w:tc>
        <w:tc>
          <w:tcPr>
            <w:tcW w:w="1459" w:type="dxa"/>
            <w:gridSpan w:val="2"/>
            <w:vAlign w:val="center"/>
          </w:tcPr>
          <w:p w14:paraId="2B7B674B" w14:textId="77777777" w:rsidR="00CC1E04" w:rsidRPr="00B70E3E" w:rsidRDefault="00CC1E04" w:rsidP="00CC1E04">
            <w:pPr>
              <w:pStyle w:val="TAL"/>
              <w:keepNext w:val="0"/>
              <w:keepLines w:val="0"/>
              <w:rPr>
                <w:ins w:id="5289" w:author="Dave" w:date="2017-11-23T20:14:00Z"/>
              </w:rPr>
            </w:pPr>
            <w:ins w:id="5290" w:author="Dave" w:date="2017-11-28T12:38:00Z">
              <w:r w:rsidRPr="00B70E3E">
                <w:t>C9.2.2</w:t>
              </w:r>
            </w:ins>
          </w:p>
        </w:tc>
      </w:tr>
      <w:tr w:rsidR="00CC1E04" w:rsidRPr="00B70E3E" w14:paraId="40F09FC3" w14:textId="77777777" w:rsidTr="00A306B3">
        <w:trPr>
          <w:cantSplit/>
          <w:jc w:val="center"/>
          <w:ins w:id="5291" w:author="Dave" w:date="2017-11-23T20:14:00Z"/>
        </w:trPr>
        <w:tc>
          <w:tcPr>
            <w:tcW w:w="562" w:type="dxa"/>
            <w:vAlign w:val="center"/>
          </w:tcPr>
          <w:p w14:paraId="1A5243E5" w14:textId="77777777" w:rsidR="00CC1E04" w:rsidRPr="00B70E3E" w:rsidRDefault="00CC1E04" w:rsidP="00CC1E04">
            <w:pPr>
              <w:pStyle w:val="TAC"/>
              <w:keepNext w:val="0"/>
              <w:keepLines w:val="0"/>
              <w:rPr>
                <w:ins w:id="5292" w:author="Dave" w:date="2017-11-23T20:14:00Z"/>
              </w:rPr>
            </w:pPr>
            <w:ins w:id="5293" w:author="Dave" w:date="2017-11-25T12:47:00Z">
              <w:r w:rsidRPr="00B70E3E">
                <w:t>28</w:t>
              </w:r>
            </w:ins>
          </w:p>
        </w:tc>
        <w:tc>
          <w:tcPr>
            <w:tcW w:w="2694" w:type="dxa"/>
            <w:vAlign w:val="center"/>
          </w:tcPr>
          <w:p w14:paraId="6103778A" w14:textId="77777777" w:rsidR="00CC1E04" w:rsidRPr="00B70E3E" w:rsidRDefault="00CC1E04" w:rsidP="00CC1E04">
            <w:pPr>
              <w:pStyle w:val="TAC"/>
              <w:keepNext w:val="0"/>
              <w:keepLines w:val="0"/>
              <w:jc w:val="left"/>
              <w:rPr>
                <w:ins w:id="5294" w:author="Dave" w:date="2017-11-23T20:14:00Z"/>
              </w:rPr>
            </w:pPr>
            <w:ins w:id="5295" w:author="Dave" w:date="2017-11-28T12:38:00Z">
              <w:r w:rsidRPr="00B70E3E">
                <w:t>9.2.3</w:t>
              </w:r>
              <w:r w:rsidRPr="00B70E3E">
                <w:tab/>
                <w:t>Captions (pre-recorded)</w:t>
              </w:r>
            </w:ins>
          </w:p>
        </w:tc>
        <w:tc>
          <w:tcPr>
            <w:tcW w:w="425" w:type="dxa"/>
            <w:vAlign w:val="center"/>
          </w:tcPr>
          <w:p w14:paraId="5D0DD0AF" w14:textId="77777777" w:rsidR="00CC1E04" w:rsidRPr="00B70E3E" w:rsidRDefault="00CC1E04" w:rsidP="00CC1E04">
            <w:pPr>
              <w:pStyle w:val="TAL"/>
              <w:keepNext w:val="0"/>
              <w:keepLines w:val="0"/>
              <w:jc w:val="center"/>
              <w:rPr>
                <w:ins w:id="5296" w:author="Dave" w:date="2017-11-23T20:14:00Z"/>
                <w:b/>
              </w:rPr>
            </w:pPr>
            <w:ins w:id="5297" w:author="Dave" w:date="2017-11-28T12:38:00Z">
              <w:r w:rsidRPr="00B70E3E">
                <w:sym w:font="Wingdings" w:char="F0FC"/>
              </w:r>
            </w:ins>
          </w:p>
        </w:tc>
        <w:tc>
          <w:tcPr>
            <w:tcW w:w="425" w:type="dxa"/>
            <w:vAlign w:val="center"/>
          </w:tcPr>
          <w:p w14:paraId="760BA476" w14:textId="77777777" w:rsidR="00CC1E04" w:rsidRPr="00B70E3E" w:rsidRDefault="00CC1E04" w:rsidP="00CC1E04">
            <w:pPr>
              <w:pStyle w:val="TAL"/>
              <w:keepNext w:val="0"/>
              <w:keepLines w:val="0"/>
              <w:jc w:val="center"/>
              <w:rPr>
                <w:ins w:id="5298" w:author="Dave" w:date="2017-11-23T20:14:00Z"/>
              </w:rPr>
            </w:pPr>
          </w:p>
        </w:tc>
        <w:tc>
          <w:tcPr>
            <w:tcW w:w="425" w:type="dxa"/>
            <w:vAlign w:val="center"/>
          </w:tcPr>
          <w:p w14:paraId="37B1295F" w14:textId="77777777" w:rsidR="00CC1E04" w:rsidRPr="00B70E3E" w:rsidRDefault="00CC1E04" w:rsidP="00CC1E04">
            <w:pPr>
              <w:pStyle w:val="TAL"/>
              <w:keepNext w:val="0"/>
              <w:keepLines w:val="0"/>
              <w:jc w:val="center"/>
              <w:rPr>
                <w:ins w:id="5299" w:author="Dave" w:date="2017-11-23T20:14:00Z"/>
                <w:b/>
              </w:rPr>
            </w:pPr>
          </w:p>
        </w:tc>
        <w:tc>
          <w:tcPr>
            <w:tcW w:w="426" w:type="dxa"/>
            <w:vAlign w:val="center"/>
          </w:tcPr>
          <w:p w14:paraId="228CE792" w14:textId="77777777" w:rsidR="00CC1E04" w:rsidRPr="00B70E3E" w:rsidRDefault="00CC1E04" w:rsidP="00CC1E04">
            <w:pPr>
              <w:pStyle w:val="TAL"/>
              <w:keepNext w:val="0"/>
              <w:keepLines w:val="0"/>
              <w:jc w:val="center"/>
              <w:rPr>
                <w:ins w:id="5300" w:author="Dave" w:date="2017-11-23T20:14:00Z"/>
                <w:b/>
              </w:rPr>
            </w:pPr>
          </w:p>
        </w:tc>
        <w:tc>
          <w:tcPr>
            <w:tcW w:w="567" w:type="dxa"/>
            <w:vAlign w:val="center"/>
          </w:tcPr>
          <w:p w14:paraId="129C9F83" w14:textId="77777777" w:rsidR="00CC1E04" w:rsidRPr="00B70E3E" w:rsidRDefault="00CC1E04" w:rsidP="00CC1E04">
            <w:pPr>
              <w:pStyle w:val="TAC"/>
              <w:keepNext w:val="0"/>
              <w:keepLines w:val="0"/>
              <w:rPr>
                <w:ins w:id="5301" w:author="Dave" w:date="2017-11-23T20:14:00Z"/>
              </w:rPr>
            </w:pPr>
            <w:ins w:id="5302" w:author="Dave" w:date="2017-11-28T12:38:00Z">
              <w:r w:rsidRPr="00B70E3E">
                <w:t>U</w:t>
              </w:r>
            </w:ins>
          </w:p>
        </w:tc>
        <w:tc>
          <w:tcPr>
            <w:tcW w:w="3402" w:type="dxa"/>
            <w:vAlign w:val="center"/>
          </w:tcPr>
          <w:p w14:paraId="1DA02568" w14:textId="77777777" w:rsidR="00CC1E04" w:rsidRPr="00B70E3E" w:rsidRDefault="00CC1E04" w:rsidP="00CC1E04">
            <w:pPr>
              <w:pStyle w:val="TAL"/>
              <w:keepNext w:val="0"/>
              <w:keepLines w:val="0"/>
              <w:rPr>
                <w:ins w:id="5303" w:author="Dave" w:date="2017-11-23T20:14:00Z"/>
              </w:rPr>
            </w:pPr>
          </w:p>
        </w:tc>
        <w:tc>
          <w:tcPr>
            <w:tcW w:w="1459" w:type="dxa"/>
            <w:gridSpan w:val="2"/>
            <w:vAlign w:val="center"/>
          </w:tcPr>
          <w:p w14:paraId="23C7BED4" w14:textId="77777777" w:rsidR="00CC1E04" w:rsidRPr="00B70E3E" w:rsidRDefault="00CC1E04" w:rsidP="00CC1E04">
            <w:pPr>
              <w:pStyle w:val="TAL"/>
              <w:keepNext w:val="0"/>
              <w:keepLines w:val="0"/>
              <w:rPr>
                <w:ins w:id="5304" w:author="Dave" w:date="2017-11-23T20:14:00Z"/>
              </w:rPr>
            </w:pPr>
            <w:ins w:id="5305" w:author="Dave" w:date="2017-11-28T12:38:00Z">
              <w:r w:rsidRPr="00B70E3E">
                <w:t>C9.2.3</w:t>
              </w:r>
            </w:ins>
          </w:p>
        </w:tc>
      </w:tr>
      <w:tr w:rsidR="00CC1E04" w:rsidRPr="00B70E3E" w14:paraId="72F04A63" w14:textId="77777777" w:rsidTr="00A306B3">
        <w:trPr>
          <w:cantSplit/>
          <w:jc w:val="center"/>
          <w:ins w:id="5306" w:author="Dave" w:date="2017-11-23T20:14:00Z"/>
        </w:trPr>
        <w:tc>
          <w:tcPr>
            <w:tcW w:w="562" w:type="dxa"/>
            <w:vAlign w:val="center"/>
          </w:tcPr>
          <w:p w14:paraId="6A2DC006" w14:textId="77777777" w:rsidR="00CC1E04" w:rsidRPr="00B70E3E" w:rsidRDefault="00CC1E04" w:rsidP="00CC1E04">
            <w:pPr>
              <w:pStyle w:val="TAC"/>
              <w:keepNext w:val="0"/>
              <w:keepLines w:val="0"/>
              <w:rPr>
                <w:ins w:id="5307" w:author="Dave" w:date="2017-11-23T20:14:00Z"/>
              </w:rPr>
            </w:pPr>
            <w:ins w:id="5308" w:author="Dave" w:date="2017-11-25T12:47:00Z">
              <w:r w:rsidRPr="00B70E3E">
                <w:t>29</w:t>
              </w:r>
            </w:ins>
          </w:p>
        </w:tc>
        <w:tc>
          <w:tcPr>
            <w:tcW w:w="2694" w:type="dxa"/>
            <w:vAlign w:val="center"/>
          </w:tcPr>
          <w:p w14:paraId="782C8B41" w14:textId="77777777" w:rsidR="00CC1E04" w:rsidRPr="00B70E3E" w:rsidRDefault="00CC1E04" w:rsidP="00CC1E04">
            <w:pPr>
              <w:pStyle w:val="TAC"/>
              <w:keepNext w:val="0"/>
              <w:keepLines w:val="0"/>
              <w:jc w:val="left"/>
              <w:rPr>
                <w:ins w:id="5309" w:author="Dave" w:date="2017-11-23T20:14:00Z"/>
              </w:rPr>
            </w:pPr>
            <w:ins w:id="5310" w:author="Dave" w:date="2017-11-28T12:38:00Z">
              <w:r w:rsidRPr="00B70E3E">
                <w:t>9.2.4</w:t>
              </w:r>
              <w:r w:rsidRPr="00B70E3E">
                <w:tab/>
                <w:t>Audio description or media alternative (pre-recorded)</w:t>
              </w:r>
            </w:ins>
          </w:p>
        </w:tc>
        <w:tc>
          <w:tcPr>
            <w:tcW w:w="425" w:type="dxa"/>
            <w:vAlign w:val="center"/>
          </w:tcPr>
          <w:p w14:paraId="5FE73E16" w14:textId="77777777" w:rsidR="00CC1E04" w:rsidRPr="00B70E3E" w:rsidRDefault="00CC1E04" w:rsidP="00CC1E04">
            <w:pPr>
              <w:pStyle w:val="TAL"/>
              <w:keepNext w:val="0"/>
              <w:keepLines w:val="0"/>
              <w:jc w:val="center"/>
              <w:rPr>
                <w:ins w:id="5311" w:author="Dave" w:date="2017-11-23T20:14:00Z"/>
                <w:b/>
              </w:rPr>
            </w:pPr>
            <w:ins w:id="5312" w:author="Dave" w:date="2017-11-28T12:38:00Z">
              <w:r w:rsidRPr="00B70E3E">
                <w:sym w:font="Wingdings" w:char="F0FC"/>
              </w:r>
            </w:ins>
          </w:p>
        </w:tc>
        <w:tc>
          <w:tcPr>
            <w:tcW w:w="425" w:type="dxa"/>
            <w:vAlign w:val="center"/>
          </w:tcPr>
          <w:p w14:paraId="4545CD66" w14:textId="77777777" w:rsidR="00CC1E04" w:rsidRPr="00B70E3E" w:rsidRDefault="00CC1E04" w:rsidP="00CC1E04">
            <w:pPr>
              <w:pStyle w:val="TAL"/>
              <w:keepNext w:val="0"/>
              <w:keepLines w:val="0"/>
              <w:jc w:val="center"/>
              <w:rPr>
                <w:ins w:id="5313" w:author="Dave" w:date="2017-11-23T20:14:00Z"/>
              </w:rPr>
            </w:pPr>
          </w:p>
        </w:tc>
        <w:tc>
          <w:tcPr>
            <w:tcW w:w="425" w:type="dxa"/>
            <w:vAlign w:val="center"/>
          </w:tcPr>
          <w:p w14:paraId="21E5A21D" w14:textId="77777777" w:rsidR="00CC1E04" w:rsidRPr="00B70E3E" w:rsidRDefault="00CC1E04" w:rsidP="00CC1E04">
            <w:pPr>
              <w:pStyle w:val="TAL"/>
              <w:keepNext w:val="0"/>
              <w:keepLines w:val="0"/>
              <w:jc w:val="center"/>
              <w:rPr>
                <w:ins w:id="5314" w:author="Dave" w:date="2017-11-23T20:14:00Z"/>
                <w:b/>
              </w:rPr>
            </w:pPr>
          </w:p>
        </w:tc>
        <w:tc>
          <w:tcPr>
            <w:tcW w:w="426" w:type="dxa"/>
            <w:vAlign w:val="center"/>
          </w:tcPr>
          <w:p w14:paraId="01890722" w14:textId="77777777" w:rsidR="00CC1E04" w:rsidRPr="00B70E3E" w:rsidRDefault="00CC1E04" w:rsidP="00CC1E04">
            <w:pPr>
              <w:pStyle w:val="TAL"/>
              <w:keepNext w:val="0"/>
              <w:keepLines w:val="0"/>
              <w:jc w:val="center"/>
              <w:rPr>
                <w:ins w:id="5315" w:author="Dave" w:date="2017-11-23T20:14:00Z"/>
                <w:b/>
              </w:rPr>
            </w:pPr>
          </w:p>
        </w:tc>
        <w:tc>
          <w:tcPr>
            <w:tcW w:w="567" w:type="dxa"/>
            <w:vAlign w:val="center"/>
          </w:tcPr>
          <w:p w14:paraId="00E3599B" w14:textId="77777777" w:rsidR="00CC1E04" w:rsidRPr="00B70E3E" w:rsidRDefault="00CC1E04" w:rsidP="00CC1E04">
            <w:pPr>
              <w:pStyle w:val="TAC"/>
              <w:keepNext w:val="0"/>
              <w:keepLines w:val="0"/>
              <w:rPr>
                <w:ins w:id="5316" w:author="Dave" w:date="2017-11-23T20:14:00Z"/>
              </w:rPr>
            </w:pPr>
            <w:ins w:id="5317" w:author="Dave" w:date="2017-11-28T12:38:00Z">
              <w:r w:rsidRPr="00B70E3E">
                <w:t>U</w:t>
              </w:r>
            </w:ins>
          </w:p>
        </w:tc>
        <w:tc>
          <w:tcPr>
            <w:tcW w:w="3402" w:type="dxa"/>
            <w:vAlign w:val="center"/>
          </w:tcPr>
          <w:p w14:paraId="2CF12FE8" w14:textId="77777777" w:rsidR="00CC1E04" w:rsidRPr="00B70E3E" w:rsidRDefault="00CC1E04" w:rsidP="00CC1E04">
            <w:pPr>
              <w:pStyle w:val="TAL"/>
              <w:keepNext w:val="0"/>
              <w:keepLines w:val="0"/>
              <w:rPr>
                <w:ins w:id="5318" w:author="Dave" w:date="2017-11-23T20:14:00Z"/>
              </w:rPr>
            </w:pPr>
          </w:p>
        </w:tc>
        <w:tc>
          <w:tcPr>
            <w:tcW w:w="1459" w:type="dxa"/>
            <w:gridSpan w:val="2"/>
            <w:vAlign w:val="center"/>
          </w:tcPr>
          <w:p w14:paraId="3BC796C8" w14:textId="77777777" w:rsidR="00CC1E04" w:rsidRPr="00B70E3E" w:rsidRDefault="00CC1E04" w:rsidP="00CC1E04">
            <w:pPr>
              <w:pStyle w:val="TAL"/>
              <w:keepNext w:val="0"/>
              <w:keepLines w:val="0"/>
              <w:rPr>
                <w:ins w:id="5319" w:author="Dave" w:date="2017-11-23T20:14:00Z"/>
              </w:rPr>
            </w:pPr>
            <w:ins w:id="5320" w:author="Dave" w:date="2017-11-28T12:38:00Z">
              <w:r w:rsidRPr="00B70E3E">
                <w:t>C9.2.4</w:t>
              </w:r>
            </w:ins>
          </w:p>
        </w:tc>
      </w:tr>
      <w:tr w:rsidR="00CC1E04" w:rsidRPr="00B70E3E" w14:paraId="0C216B99" w14:textId="77777777" w:rsidTr="00A306B3">
        <w:trPr>
          <w:cantSplit/>
          <w:jc w:val="center"/>
          <w:ins w:id="5321" w:author="Dave" w:date="2017-11-23T20:14:00Z"/>
        </w:trPr>
        <w:tc>
          <w:tcPr>
            <w:tcW w:w="562" w:type="dxa"/>
            <w:vAlign w:val="center"/>
          </w:tcPr>
          <w:p w14:paraId="0762A451" w14:textId="77777777" w:rsidR="00CC1E04" w:rsidRPr="00B70E3E" w:rsidRDefault="00CC1E04" w:rsidP="00CC1E04">
            <w:pPr>
              <w:pStyle w:val="TAC"/>
              <w:keepNext w:val="0"/>
              <w:keepLines w:val="0"/>
              <w:rPr>
                <w:ins w:id="5322" w:author="Dave" w:date="2017-11-23T20:14:00Z"/>
              </w:rPr>
            </w:pPr>
            <w:ins w:id="5323" w:author="Dave" w:date="2017-11-25T12:47:00Z">
              <w:r w:rsidRPr="00B70E3E">
                <w:t>30</w:t>
              </w:r>
            </w:ins>
          </w:p>
        </w:tc>
        <w:tc>
          <w:tcPr>
            <w:tcW w:w="2694" w:type="dxa"/>
            <w:vAlign w:val="center"/>
          </w:tcPr>
          <w:p w14:paraId="6E465DB6" w14:textId="77777777" w:rsidR="00CC1E04" w:rsidRPr="00B70E3E" w:rsidRDefault="00CC1E04" w:rsidP="00CC1E04">
            <w:pPr>
              <w:pStyle w:val="TAC"/>
              <w:keepNext w:val="0"/>
              <w:keepLines w:val="0"/>
              <w:jc w:val="left"/>
              <w:rPr>
                <w:ins w:id="5324" w:author="Dave" w:date="2017-11-23T20:14:00Z"/>
              </w:rPr>
            </w:pPr>
            <w:ins w:id="5325" w:author="Dave" w:date="2017-11-28T12:38:00Z">
              <w:r w:rsidRPr="00B70E3E">
                <w:t>9.2.5</w:t>
              </w:r>
              <w:r w:rsidRPr="00B70E3E">
                <w:tab/>
                <w:t>Captions (live)</w:t>
              </w:r>
            </w:ins>
          </w:p>
        </w:tc>
        <w:tc>
          <w:tcPr>
            <w:tcW w:w="425" w:type="dxa"/>
            <w:vAlign w:val="center"/>
          </w:tcPr>
          <w:p w14:paraId="1C86085B" w14:textId="77777777" w:rsidR="00CC1E04" w:rsidRPr="00B70E3E" w:rsidRDefault="00CC1E04" w:rsidP="00CC1E04">
            <w:pPr>
              <w:pStyle w:val="TAL"/>
              <w:keepNext w:val="0"/>
              <w:keepLines w:val="0"/>
              <w:jc w:val="center"/>
              <w:rPr>
                <w:ins w:id="5326" w:author="Dave" w:date="2017-11-23T20:14:00Z"/>
                <w:b/>
              </w:rPr>
            </w:pPr>
            <w:ins w:id="5327" w:author="Dave" w:date="2017-11-28T12:38:00Z">
              <w:r w:rsidRPr="00B70E3E">
                <w:sym w:font="Wingdings" w:char="F0FC"/>
              </w:r>
            </w:ins>
          </w:p>
        </w:tc>
        <w:tc>
          <w:tcPr>
            <w:tcW w:w="425" w:type="dxa"/>
            <w:vAlign w:val="center"/>
          </w:tcPr>
          <w:p w14:paraId="5CFB3AA3" w14:textId="77777777" w:rsidR="00CC1E04" w:rsidRPr="00B70E3E" w:rsidRDefault="00CC1E04" w:rsidP="00CC1E04">
            <w:pPr>
              <w:pStyle w:val="TAL"/>
              <w:keepNext w:val="0"/>
              <w:keepLines w:val="0"/>
              <w:jc w:val="center"/>
              <w:rPr>
                <w:ins w:id="5328" w:author="Dave" w:date="2017-11-23T20:14:00Z"/>
              </w:rPr>
            </w:pPr>
          </w:p>
        </w:tc>
        <w:tc>
          <w:tcPr>
            <w:tcW w:w="425" w:type="dxa"/>
            <w:vAlign w:val="center"/>
          </w:tcPr>
          <w:p w14:paraId="2D05662B" w14:textId="77777777" w:rsidR="00CC1E04" w:rsidRPr="00B70E3E" w:rsidRDefault="00CC1E04" w:rsidP="00CC1E04">
            <w:pPr>
              <w:pStyle w:val="TAL"/>
              <w:keepNext w:val="0"/>
              <w:keepLines w:val="0"/>
              <w:jc w:val="center"/>
              <w:rPr>
                <w:ins w:id="5329" w:author="Dave" w:date="2017-11-23T20:14:00Z"/>
                <w:b/>
              </w:rPr>
            </w:pPr>
          </w:p>
        </w:tc>
        <w:tc>
          <w:tcPr>
            <w:tcW w:w="426" w:type="dxa"/>
            <w:vAlign w:val="center"/>
          </w:tcPr>
          <w:p w14:paraId="432D4920" w14:textId="77777777" w:rsidR="00CC1E04" w:rsidRPr="00B70E3E" w:rsidRDefault="00CC1E04" w:rsidP="00CC1E04">
            <w:pPr>
              <w:pStyle w:val="TAL"/>
              <w:keepNext w:val="0"/>
              <w:keepLines w:val="0"/>
              <w:jc w:val="center"/>
              <w:rPr>
                <w:ins w:id="5330" w:author="Dave" w:date="2017-11-23T20:14:00Z"/>
                <w:b/>
              </w:rPr>
            </w:pPr>
          </w:p>
        </w:tc>
        <w:tc>
          <w:tcPr>
            <w:tcW w:w="567" w:type="dxa"/>
            <w:vAlign w:val="center"/>
          </w:tcPr>
          <w:p w14:paraId="3B5B31BC" w14:textId="77777777" w:rsidR="00CC1E04" w:rsidRPr="00B70E3E" w:rsidRDefault="00CC1E04" w:rsidP="00CC1E04">
            <w:pPr>
              <w:pStyle w:val="TAC"/>
              <w:keepNext w:val="0"/>
              <w:keepLines w:val="0"/>
              <w:rPr>
                <w:ins w:id="5331" w:author="Dave" w:date="2017-11-23T20:14:00Z"/>
              </w:rPr>
            </w:pPr>
            <w:ins w:id="5332" w:author="Dave" w:date="2017-11-28T12:38:00Z">
              <w:r w:rsidRPr="00B70E3E">
                <w:t>U</w:t>
              </w:r>
            </w:ins>
          </w:p>
        </w:tc>
        <w:tc>
          <w:tcPr>
            <w:tcW w:w="3402" w:type="dxa"/>
            <w:vAlign w:val="center"/>
          </w:tcPr>
          <w:p w14:paraId="348FBC5C" w14:textId="77777777" w:rsidR="00CC1E04" w:rsidRPr="00B70E3E" w:rsidRDefault="00CC1E04" w:rsidP="00CC1E04">
            <w:pPr>
              <w:pStyle w:val="TAL"/>
              <w:keepNext w:val="0"/>
              <w:keepLines w:val="0"/>
              <w:rPr>
                <w:ins w:id="5333" w:author="Dave" w:date="2017-11-23T20:14:00Z"/>
              </w:rPr>
            </w:pPr>
          </w:p>
        </w:tc>
        <w:tc>
          <w:tcPr>
            <w:tcW w:w="1459" w:type="dxa"/>
            <w:gridSpan w:val="2"/>
            <w:vAlign w:val="center"/>
          </w:tcPr>
          <w:p w14:paraId="0939DEB5" w14:textId="77777777" w:rsidR="00CC1E04" w:rsidRPr="00B70E3E" w:rsidRDefault="00CC1E04" w:rsidP="00CC1E04">
            <w:pPr>
              <w:pStyle w:val="TAL"/>
              <w:keepNext w:val="0"/>
              <w:keepLines w:val="0"/>
              <w:rPr>
                <w:ins w:id="5334" w:author="Dave" w:date="2017-11-23T20:14:00Z"/>
              </w:rPr>
            </w:pPr>
            <w:ins w:id="5335" w:author="Dave" w:date="2017-11-28T12:38:00Z">
              <w:r w:rsidRPr="00B70E3E">
                <w:t>C9.2.5</w:t>
              </w:r>
            </w:ins>
          </w:p>
        </w:tc>
      </w:tr>
      <w:tr w:rsidR="00CC1E04" w:rsidRPr="00B70E3E" w14:paraId="31076AD8" w14:textId="77777777" w:rsidTr="00A306B3">
        <w:trPr>
          <w:cantSplit/>
          <w:jc w:val="center"/>
          <w:ins w:id="5336" w:author="Dave" w:date="2017-11-23T20:14:00Z"/>
        </w:trPr>
        <w:tc>
          <w:tcPr>
            <w:tcW w:w="562" w:type="dxa"/>
            <w:vAlign w:val="center"/>
          </w:tcPr>
          <w:p w14:paraId="792975A4" w14:textId="77777777" w:rsidR="00CC1E04" w:rsidRPr="00B70E3E" w:rsidRDefault="00CC1E04" w:rsidP="00CC1E04">
            <w:pPr>
              <w:pStyle w:val="TAC"/>
              <w:keepNext w:val="0"/>
              <w:keepLines w:val="0"/>
              <w:rPr>
                <w:ins w:id="5337" w:author="Dave" w:date="2017-11-23T20:14:00Z"/>
              </w:rPr>
            </w:pPr>
            <w:ins w:id="5338" w:author="Dave" w:date="2017-11-25T12:47:00Z">
              <w:r w:rsidRPr="00B70E3E">
                <w:t>31</w:t>
              </w:r>
            </w:ins>
          </w:p>
        </w:tc>
        <w:tc>
          <w:tcPr>
            <w:tcW w:w="2694" w:type="dxa"/>
            <w:vAlign w:val="center"/>
          </w:tcPr>
          <w:p w14:paraId="46930319" w14:textId="77777777" w:rsidR="00CC1E04" w:rsidRPr="00B70E3E" w:rsidRDefault="00CC1E04" w:rsidP="00CC1E04">
            <w:pPr>
              <w:pStyle w:val="TAC"/>
              <w:keepNext w:val="0"/>
              <w:keepLines w:val="0"/>
              <w:jc w:val="left"/>
              <w:rPr>
                <w:ins w:id="5339" w:author="Dave" w:date="2017-11-23T20:14:00Z"/>
              </w:rPr>
            </w:pPr>
            <w:ins w:id="5340" w:author="Dave" w:date="2017-11-28T12:38:00Z">
              <w:r w:rsidRPr="00B70E3E">
                <w:t>9.2.6</w:t>
              </w:r>
              <w:r w:rsidRPr="00B70E3E">
                <w:tab/>
                <w:t>Audio description (pre-recorded)</w:t>
              </w:r>
            </w:ins>
          </w:p>
        </w:tc>
        <w:tc>
          <w:tcPr>
            <w:tcW w:w="425" w:type="dxa"/>
            <w:vAlign w:val="center"/>
          </w:tcPr>
          <w:p w14:paraId="10EAACED" w14:textId="77777777" w:rsidR="00CC1E04" w:rsidRPr="00B70E3E" w:rsidRDefault="00CC1E04" w:rsidP="00CC1E04">
            <w:pPr>
              <w:pStyle w:val="TAL"/>
              <w:keepNext w:val="0"/>
              <w:keepLines w:val="0"/>
              <w:jc w:val="center"/>
              <w:rPr>
                <w:ins w:id="5341" w:author="Dave" w:date="2017-11-23T20:14:00Z"/>
                <w:b/>
              </w:rPr>
            </w:pPr>
            <w:ins w:id="5342" w:author="Dave" w:date="2017-11-28T12:38:00Z">
              <w:r w:rsidRPr="00B70E3E">
                <w:sym w:font="Wingdings" w:char="F0FC"/>
              </w:r>
            </w:ins>
          </w:p>
        </w:tc>
        <w:tc>
          <w:tcPr>
            <w:tcW w:w="425" w:type="dxa"/>
            <w:vAlign w:val="center"/>
          </w:tcPr>
          <w:p w14:paraId="15F8C795" w14:textId="77777777" w:rsidR="00CC1E04" w:rsidRPr="00B70E3E" w:rsidRDefault="00CC1E04" w:rsidP="00CC1E04">
            <w:pPr>
              <w:pStyle w:val="TAL"/>
              <w:keepNext w:val="0"/>
              <w:keepLines w:val="0"/>
              <w:jc w:val="center"/>
              <w:rPr>
                <w:ins w:id="5343" w:author="Dave" w:date="2017-11-23T20:14:00Z"/>
              </w:rPr>
            </w:pPr>
          </w:p>
        </w:tc>
        <w:tc>
          <w:tcPr>
            <w:tcW w:w="425" w:type="dxa"/>
            <w:vAlign w:val="center"/>
          </w:tcPr>
          <w:p w14:paraId="040D5D8C" w14:textId="77777777" w:rsidR="00CC1E04" w:rsidRPr="00B70E3E" w:rsidRDefault="00CC1E04" w:rsidP="00CC1E04">
            <w:pPr>
              <w:pStyle w:val="TAL"/>
              <w:keepNext w:val="0"/>
              <w:keepLines w:val="0"/>
              <w:jc w:val="center"/>
              <w:rPr>
                <w:ins w:id="5344" w:author="Dave" w:date="2017-11-23T20:14:00Z"/>
                <w:b/>
              </w:rPr>
            </w:pPr>
          </w:p>
        </w:tc>
        <w:tc>
          <w:tcPr>
            <w:tcW w:w="426" w:type="dxa"/>
            <w:vAlign w:val="center"/>
          </w:tcPr>
          <w:p w14:paraId="0FCA831A" w14:textId="77777777" w:rsidR="00CC1E04" w:rsidRPr="00B70E3E" w:rsidRDefault="00CC1E04" w:rsidP="00CC1E04">
            <w:pPr>
              <w:pStyle w:val="TAL"/>
              <w:keepNext w:val="0"/>
              <w:keepLines w:val="0"/>
              <w:jc w:val="center"/>
              <w:rPr>
                <w:ins w:id="5345" w:author="Dave" w:date="2017-11-23T20:14:00Z"/>
                <w:b/>
              </w:rPr>
            </w:pPr>
          </w:p>
        </w:tc>
        <w:tc>
          <w:tcPr>
            <w:tcW w:w="567" w:type="dxa"/>
            <w:vAlign w:val="center"/>
          </w:tcPr>
          <w:p w14:paraId="67143B9C" w14:textId="77777777" w:rsidR="00CC1E04" w:rsidRPr="00B70E3E" w:rsidRDefault="00CC1E04" w:rsidP="00CC1E04">
            <w:pPr>
              <w:pStyle w:val="TAC"/>
              <w:keepNext w:val="0"/>
              <w:keepLines w:val="0"/>
              <w:rPr>
                <w:ins w:id="5346" w:author="Dave" w:date="2017-11-23T20:14:00Z"/>
              </w:rPr>
            </w:pPr>
            <w:ins w:id="5347" w:author="Dave" w:date="2017-11-28T12:38:00Z">
              <w:r w:rsidRPr="00B70E3E">
                <w:t>U</w:t>
              </w:r>
            </w:ins>
          </w:p>
        </w:tc>
        <w:tc>
          <w:tcPr>
            <w:tcW w:w="3402" w:type="dxa"/>
            <w:vAlign w:val="center"/>
          </w:tcPr>
          <w:p w14:paraId="0E3FAE3C" w14:textId="77777777" w:rsidR="00CC1E04" w:rsidRPr="00B70E3E" w:rsidRDefault="00CC1E04" w:rsidP="00CC1E04">
            <w:pPr>
              <w:pStyle w:val="TAL"/>
              <w:keepNext w:val="0"/>
              <w:keepLines w:val="0"/>
              <w:rPr>
                <w:ins w:id="5348" w:author="Dave" w:date="2017-11-23T20:14:00Z"/>
              </w:rPr>
            </w:pPr>
          </w:p>
        </w:tc>
        <w:tc>
          <w:tcPr>
            <w:tcW w:w="1459" w:type="dxa"/>
            <w:gridSpan w:val="2"/>
            <w:vAlign w:val="center"/>
          </w:tcPr>
          <w:p w14:paraId="3C0BF01D" w14:textId="77777777" w:rsidR="00CC1E04" w:rsidRPr="00B70E3E" w:rsidRDefault="00CC1E04" w:rsidP="00CC1E04">
            <w:pPr>
              <w:pStyle w:val="TAL"/>
              <w:keepNext w:val="0"/>
              <w:keepLines w:val="0"/>
              <w:rPr>
                <w:ins w:id="5349" w:author="Dave" w:date="2017-11-23T20:14:00Z"/>
              </w:rPr>
            </w:pPr>
            <w:ins w:id="5350" w:author="Dave" w:date="2017-11-28T12:38:00Z">
              <w:r w:rsidRPr="00B70E3E">
                <w:t>C9.2.6</w:t>
              </w:r>
            </w:ins>
          </w:p>
        </w:tc>
      </w:tr>
      <w:tr w:rsidR="00CC1E04" w:rsidRPr="00B70E3E" w14:paraId="51B60DE8" w14:textId="77777777" w:rsidTr="00A306B3">
        <w:trPr>
          <w:cantSplit/>
          <w:jc w:val="center"/>
          <w:ins w:id="5351" w:author="Dave" w:date="2017-11-23T20:14:00Z"/>
        </w:trPr>
        <w:tc>
          <w:tcPr>
            <w:tcW w:w="562" w:type="dxa"/>
            <w:vAlign w:val="center"/>
          </w:tcPr>
          <w:p w14:paraId="049A9FF0" w14:textId="77777777" w:rsidR="00CC1E04" w:rsidRPr="00B70E3E" w:rsidRDefault="00CC1E04" w:rsidP="00CC1E04">
            <w:pPr>
              <w:pStyle w:val="TAC"/>
              <w:keepNext w:val="0"/>
              <w:keepLines w:val="0"/>
              <w:rPr>
                <w:ins w:id="5352" w:author="Dave" w:date="2017-11-23T20:14:00Z"/>
              </w:rPr>
            </w:pPr>
            <w:ins w:id="5353" w:author="Dave" w:date="2017-11-25T12:47:00Z">
              <w:r w:rsidRPr="00B70E3E">
                <w:t>32</w:t>
              </w:r>
            </w:ins>
          </w:p>
        </w:tc>
        <w:tc>
          <w:tcPr>
            <w:tcW w:w="2694" w:type="dxa"/>
            <w:vAlign w:val="center"/>
          </w:tcPr>
          <w:p w14:paraId="3AF667E5" w14:textId="77777777" w:rsidR="00CC1E04" w:rsidRPr="00B70E3E" w:rsidRDefault="00CC1E04" w:rsidP="00CC1E04">
            <w:pPr>
              <w:pStyle w:val="TAC"/>
              <w:keepNext w:val="0"/>
              <w:keepLines w:val="0"/>
              <w:jc w:val="left"/>
              <w:rPr>
                <w:ins w:id="5354" w:author="Dave" w:date="2017-11-23T20:14:00Z"/>
              </w:rPr>
            </w:pPr>
            <w:ins w:id="5355" w:author="Dave" w:date="2017-11-28T12:38:00Z">
              <w:r w:rsidRPr="00B70E3E">
                <w:t>9.2.7</w:t>
              </w:r>
              <w:r w:rsidRPr="00B70E3E">
                <w:tab/>
                <w:t>Info and relationships</w:t>
              </w:r>
            </w:ins>
          </w:p>
        </w:tc>
        <w:tc>
          <w:tcPr>
            <w:tcW w:w="425" w:type="dxa"/>
            <w:vAlign w:val="center"/>
          </w:tcPr>
          <w:p w14:paraId="19FC8E64" w14:textId="77777777" w:rsidR="00CC1E04" w:rsidRPr="00B70E3E" w:rsidRDefault="00CC1E04" w:rsidP="00CC1E04">
            <w:pPr>
              <w:pStyle w:val="TAL"/>
              <w:keepNext w:val="0"/>
              <w:keepLines w:val="0"/>
              <w:jc w:val="center"/>
              <w:rPr>
                <w:ins w:id="5356" w:author="Dave" w:date="2017-11-23T20:14:00Z"/>
                <w:b/>
              </w:rPr>
            </w:pPr>
            <w:ins w:id="5357" w:author="Dave" w:date="2017-11-28T12:38:00Z">
              <w:r w:rsidRPr="00B70E3E">
                <w:sym w:font="Wingdings" w:char="F0FC"/>
              </w:r>
            </w:ins>
          </w:p>
        </w:tc>
        <w:tc>
          <w:tcPr>
            <w:tcW w:w="425" w:type="dxa"/>
            <w:vAlign w:val="center"/>
          </w:tcPr>
          <w:p w14:paraId="08EF4FC6" w14:textId="77777777" w:rsidR="00CC1E04" w:rsidRPr="00B70E3E" w:rsidRDefault="00CC1E04" w:rsidP="00CC1E04">
            <w:pPr>
              <w:pStyle w:val="TAL"/>
              <w:keepNext w:val="0"/>
              <w:keepLines w:val="0"/>
              <w:jc w:val="center"/>
              <w:rPr>
                <w:ins w:id="5358" w:author="Dave" w:date="2017-11-23T20:14:00Z"/>
              </w:rPr>
            </w:pPr>
          </w:p>
        </w:tc>
        <w:tc>
          <w:tcPr>
            <w:tcW w:w="425" w:type="dxa"/>
            <w:vAlign w:val="center"/>
          </w:tcPr>
          <w:p w14:paraId="5FD4104E" w14:textId="77777777" w:rsidR="00CC1E04" w:rsidRPr="00B70E3E" w:rsidRDefault="00CC1E04" w:rsidP="00CC1E04">
            <w:pPr>
              <w:pStyle w:val="TAL"/>
              <w:keepNext w:val="0"/>
              <w:keepLines w:val="0"/>
              <w:jc w:val="center"/>
              <w:rPr>
                <w:ins w:id="5359" w:author="Dave" w:date="2017-11-23T20:14:00Z"/>
                <w:b/>
              </w:rPr>
            </w:pPr>
          </w:p>
        </w:tc>
        <w:tc>
          <w:tcPr>
            <w:tcW w:w="426" w:type="dxa"/>
            <w:vAlign w:val="center"/>
          </w:tcPr>
          <w:p w14:paraId="65827512" w14:textId="77777777" w:rsidR="00CC1E04" w:rsidRPr="00B70E3E" w:rsidRDefault="00CC1E04" w:rsidP="00CC1E04">
            <w:pPr>
              <w:pStyle w:val="TAL"/>
              <w:keepNext w:val="0"/>
              <w:keepLines w:val="0"/>
              <w:jc w:val="center"/>
              <w:rPr>
                <w:ins w:id="5360" w:author="Dave" w:date="2017-11-23T20:14:00Z"/>
                <w:b/>
              </w:rPr>
            </w:pPr>
          </w:p>
        </w:tc>
        <w:tc>
          <w:tcPr>
            <w:tcW w:w="567" w:type="dxa"/>
            <w:vAlign w:val="center"/>
          </w:tcPr>
          <w:p w14:paraId="58D23397" w14:textId="77777777" w:rsidR="00CC1E04" w:rsidRPr="00B70E3E" w:rsidRDefault="00CC1E04" w:rsidP="00CC1E04">
            <w:pPr>
              <w:pStyle w:val="TAC"/>
              <w:keepNext w:val="0"/>
              <w:keepLines w:val="0"/>
              <w:rPr>
                <w:ins w:id="5361" w:author="Dave" w:date="2017-11-23T20:14:00Z"/>
              </w:rPr>
            </w:pPr>
            <w:ins w:id="5362" w:author="Dave" w:date="2017-11-28T12:38:00Z">
              <w:r w:rsidRPr="00B70E3E">
                <w:t>U</w:t>
              </w:r>
            </w:ins>
          </w:p>
        </w:tc>
        <w:tc>
          <w:tcPr>
            <w:tcW w:w="3402" w:type="dxa"/>
            <w:vAlign w:val="center"/>
          </w:tcPr>
          <w:p w14:paraId="131211F5" w14:textId="77777777" w:rsidR="00CC1E04" w:rsidRPr="00B70E3E" w:rsidRDefault="00CC1E04" w:rsidP="00CC1E04">
            <w:pPr>
              <w:pStyle w:val="TAL"/>
              <w:keepNext w:val="0"/>
              <w:keepLines w:val="0"/>
              <w:rPr>
                <w:ins w:id="5363" w:author="Dave" w:date="2017-11-23T20:14:00Z"/>
              </w:rPr>
            </w:pPr>
          </w:p>
        </w:tc>
        <w:tc>
          <w:tcPr>
            <w:tcW w:w="1459" w:type="dxa"/>
            <w:gridSpan w:val="2"/>
            <w:vAlign w:val="center"/>
          </w:tcPr>
          <w:p w14:paraId="37479F46" w14:textId="77777777" w:rsidR="00CC1E04" w:rsidRPr="00B70E3E" w:rsidRDefault="00CC1E04" w:rsidP="00CC1E04">
            <w:pPr>
              <w:pStyle w:val="TAL"/>
              <w:keepNext w:val="0"/>
              <w:keepLines w:val="0"/>
              <w:rPr>
                <w:ins w:id="5364" w:author="Dave" w:date="2017-11-23T20:14:00Z"/>
              </w:rPr>
            </w:pPr>
            <w:ins w:id="5365" w:author="Dave" w:date="2017-11-28T12:38:00Z">
              <w:r w:rsidRPr="00B70E3E">
                <w:t>C9.2.7</w:t>
              </w:r>
            </w:ins>
          </w:p>
        </w:tc>
      </w:tr>
      <w:tr w:rsidR="00CC1E04" w:rsidRPr="00B70E3E" w14:paraId="7A8E1815" w14:textId="77777777" w:rsidTr="00A306B3">
        <w:trPr>
          <w:cantSplit/>
          <w:jc w:val="center"/>
          <w:ins w:id="5366" w:author="Dave" w:date="2017-11-23T20:14:00Z"/>
        </w:trPr>
        <w:tc>
          <w:tcPr>
            <w:tcW w:w="562" w:type="dxa"/>
            <w:vAlign w:val="center"/>
          </w:tcPr>
          <w:p w14:paraId="50405014" w14:textId="77777777" w:rsidR="00CC1E04" w:rsidRPr="00B70E3E" w:rsidRDefault="00CC1E04" w:rsidP="00CC1E04">
            <w:pPr>
              <w:pStyle w:val="TAC"/>
              <w:keepNext w:val="0"/>
              <w:keepLines w:val="0"/>
              <w:rPr>
                <w:ins w:id="5367" w:author="Dave" w:date="2017-11-23T20:14:00Z"/>
              </w:rPr>
            </w:pPr>
            <w:ins w:id="5368" w:author="Dave" w:date="2017-11-25T12:47:00Z">
              <w:r w:rsidRPr="00B70E3E">
                <w:t>33</w:t>
              </w:r>
            </w:ins>
          </w:p>
        </w:tc>
        <w:tc>
          <w:tcPr>
            <w:tcW w:w="2694" w:type="dxa"/>
            <w:vAlign w:val="center"/>
          </w:tcPr>
          <w:p w14:paraId="4E4CDE17" w14:textId="77777777" w:rsidR="00CC1E04" w:rsidRPr="00B70E3E" w:rsidRDefault="00CC1E04" w:rsidP="00CC1E04">
            <w:pPr>
              <w:pStyle w:val="TAC"/>
              <w:keepNext w:val="0"/>
              <w:keepLines w:val="0"/>
              <w:jc w:val="left"/>
              <w:rPr>
                <w:ins w:id="5369" w:author="Dave" w:date="2017-11-23T20:14:00Z"/>
              </w:rPr>
            </w:pPr>
            <w:ins w:id="5370" w:author="Dave" w:date="2017-11-28T12:38:00Z">
              <w:r w:rsidRPr="00B70E3E">
                <w:t>9.2.8</w:t>
              </w:r>
              <w:r w:rsidRPr="00B70E3E">
                <w:tab/>
                <w:t>Meaningful sequence</w:t>
              </w:r>
            </w:ins>
          </w:p>
        </w:tc>
        <w:tc>
          <w:tcPr>
            <w:tcW w:w="425" w:type="dxa"/>
            <w:vAlign w:val="center"/>
          </w:tcPr>
          <w:p w14:paraId="75F0F57D" w14:textId="77777777" w:rsidR="00CC1E04" w:rsidRPr="00B70E3E" w:rsidRDefault="00CC1E04" w:rsidP="00CC1E04">
            <w:pPr>
              <w:pStyle w:val="TAL"/>
              <w:keepNext w:val="0"/>
              <w:keepLines w:val="0"/>
              <w:jc w:val="center"/>
              <w:rPr>
                <w:ins w:id="5371" w:author="Dave" w:date="2017-11-23T20:14:00Z"/>
                <w:b/>
              </w:rPr>
            </w:pPr>
            <w:ins w:id="5372" w:author="Dave" w:date="2017-11-28T12:38:00Z">
              <w:r w:rsidRPr="00B70E3E">
                <w:sym w:font="Wingdings" w:char="F0FC"/>
              </w:r>
            </w:ins>
          </w:p>
        </w:tc>
        <w:tc>
          <w:tcPr>
            <w:tcW w:w="425" w:type="dxa"/>
            <w:vAlign w:val="center"/>
          </w:tcPr>
          <w:p w14:paraId="3806B425" w14:textId="77777777" w:rsidR="00CC1E04" w:rsidRPr="00B70E3E" w:rsidRDefault="00CC1E04" w:rsidP="00CC1E04">
            <w:pPr>
              <w:pStyle w:val="TAL"/>
              <w:keepNext w:val="0"/>
              <w:keepLines w:val="0"/>
              <w:jc w:val="center"/>
              <w:rPr>
                <w:ins w:id="5373" w:author="Dave" w:date="2017-11-23T20:14:00Z"/>
              </w:rPr>
            </w:pPr>
          </w:p>
        </w:tc>
        <w:tc>
          <w:tcPr>
            <w:tcW w:w="425" w:type="dxa"/>
            <w:vAlign w:val="center"/>
          </w:tcPr>
          <w:p w14:paraId="7439D378" w14:textId="77777777" w:rsidR="00CC1E04" w:rsidRPr="00B70E3E" w:rsidRDefault="00CC1E04" w:rsidP="00CC1E04">
            <w:pPr>
              <w:pStyle w:val="TAL"/>
              <w:keepNext w:val="0"/>
              <w:keepLines w:val="0"/>
              <w:jc w:val="center"/>
              <w:rPr>
                <w:ins w:id="5374" w:author="Dave" w:date="2017-11-23T20:14:00Z"/>
                <w:b/>
              </w:rPr>
            </w:pPr>
          </w:p>
        </w:tc>
        <w:tc>
          <w:tcPr>
            <w:tcW w:w="426" w:type="dxa"/>
            <w:vAlign w:val="center"/>
          </w:tcPr>
          <w:p w14:paraId="69728F3D" w14:textId="77777777" w:rsidR="00CC1E04" w:rsidRPr="00B70E3E" w:rsidRDefault="00CC1E04" w:rsidP="00CC1E04">
            <w:pPr>
              <w:pStyle w:val="TAL"/>
              <w:keepNext w:val="0"/>
              <w:keepLines w:val="0"/>
              <w:jc w:val="center"/>
              <w:rPr>
                <w:ins w:id="5375" w:author="Dave" w:date="2017-11-23T20:14:00Z"/>
                <w:b/>
              </w:rPr>
            </w:pPr>
          </w:p>
        </w:tc>
        <w:tc>
          <w:tcPr>
            <w:tcW w:w="567" w:type="dxa"/>
            <w:vAlign w:val="center"/>
          </w:tcPr>
          <w:p w14:paraId="6AEDFFAF" w14:textId="77777777" w:rsidR="00CC1E04" w:rsidRPr="00B70E3E" w:rsidRDefault="00CC1E04" w:rsidP="00CC1E04">
            <w:pPr>
              <w:pStyle w:val="TAC"/>
              <w:keepNext w:val="0"/>
              <w:keepLines w:val="0"/>
              <w:rPr>
                <w:ins w:id="5376" w:author="Dave" w:date="2017-11-23T20:14:00Z"/>
              </w:rPr>
            </w:pPr>
            <w:ins w:id="5377" w:author="Dave" w:date="2017-11-28T12:38:00Z">
              <w:r w:rsidRPr="00B70E3E">
                <w:t>U</w:t>
              </w:r>
            </w:ins>
          </w:p>
        </w:tc>
        <w:tc>
          <w:tcPr>
            <w:tcW w:w="3402" w:type="dxa"/>
            <w:vAlign w:val="center"/>
          </w:tcPr>
          <w:p w14:paraId="4776C553" w14:textId="77777777" w:rsidR="00CC1E04" w:rsidRPr="00B70E3E" w:rsidRDefault="00CC1E04" w:rsidP="00CC1E04">
            <w:pPr>
              <w:pStyle w:val="TAL"/>
              <w:keepNext w:val="0"/>
              <w:keepLines w:val="0"/>
              <w:rPr>
                <w:ins w:id="5378" w:author="Dave" w:date="2017-11-23T20:14:00Z"/>
              </w:rPr>
            </w:pPr>
          </w:p>
        </w:tc>
        <w:tc>
          <w:tcPr>
            <w:tcW w:w="1459" w:type="dxa"/>
            <w:gridSpan w:val="2"/>
            <w:vAlign w:val="center"/>
          </w:tcPr>
          <w:p w14:paraId="327CD898" w14:textId="77777777" w:rsidR="00CC1E04" w:rsidRPr="00B70E3E" w:rsidRDefault="00CC1E04" w:rsidP="00CC1E04">
            <w:pPr>
              <w:pStyle w:val="TAL"/>
              <w:keepNext w:val="0"/>
              <w:keepLines w:val="0"/>
              <w:rPr>
                <w:ins w:id="5379" w:author="Dave" w:date="2017-11-23T20:14:00Z"/>
              </w:rPr>
            </w:pPr>
            <w:ins w:id="5380" w:author="Dave" w:date="2017-11-28T12:38:00Z">
              <w:r w:rsidRPr="00B70E3E">
                <w:t>C9.2.8</w:t>
              </w:r>
            </w:ins>
          </w:p>
        </w:tc>
      </w:tr>
      <w:tr w:rsidR="00CC1E04" w:rsidRPr="00B70E3E" w14:paraId="7FC4729C" w14:textId="77777777" w:rsidTr="00A306B3">
        <w:trPr>
          <w:cantSplit/>
          <w:jc w:val="center"/>
          <w:ins w:id="5381" w:author="Dave" w:date="2017-11-23T20:14:00Z"/>
        </w:trPr>
        <w:tc>
          <w:tcPr>
            <w:tcW w:w="562" w:type="dxa"/>
            <w:vAlign w:val="center"/>
          </w:tcPr>
          <w:p w14:paraId="383EC7CE" w14:textId="77777777" w:rsidR="00CC1E04" w:rsidRPr="00B70E3E" w:rsidRDefault="00CC1E04" w:rsidP="00CC1E04">
            <w:pPr>
              <w:pStyle w:val="TAC"/>
              <w:keepNext w:val="0"/>
              <w:keepLines w:val="0"/>
              <w:rPr>
                <w:ins w:id="5382" w:author="Dave" w:date="2017-11-23T20:14:00Z"/>
              </w:rPr>
            </w:pPr>
            <w:ins w:id="5383" w:author="Dave" w:date="2017-11-25T12:47:00Z">
              <w:r w:rsidRPr="00B70E3E">
                <w:t>34</w:t>
              </w:r>
            </w:ins>
          </w:p>
        </w:tc>
        <w:tc>
          <w:tcPr>
            <w:tcW w:w="2694" w:type="dxa"/>
            <w:vAlign w:val="center"/>
          </w:tcPr>
          <w:p w14:paraId="5B83EC25" w14:textId="77777777" w:rsidR="00CC1E04" w:rsidRPr="00B70E3E" w:rsidRDefault="00CC1E04" w:rsidP="00CC1E04">
            <w:pPr>
              <w:pStyle w:val="TAC"/>
              <w:keepNext w:val="0"/>
              <w:keepLines w:val="0"/>
              <w:jc w:val="left"/>
              <w:rPr>
                <w:ins w:id="5384" w:author="Dave" w:date="2017-11-23T20:14:00Z"/>
              </w:rPr>
            </w:pPr>
            <w:ins w:id="5385" w:author="Dave" w:date="2017-11-28T12:38:00Z">
              <w:r w:rsidRPr="00B70E3E">
                <w:t>9.2.9</w:t>
              </w:r>
              <w:r w:rsidRPr="00B70E3E">
                <w:tab/>
                <w:t>Sensory characteristics</w:t>
              </w:r>
            </w:ins>
          </w:p>
        </w:tc>
        <w:tc>
          <w:tcPr>
            <w:tcW w:w="425" w:type="dxa"/>
            <w:vAlign w:val="center"/>
          </w:tcPr>
          <w:p w14:paraId="6F073E20" w14:textId="77777777" w:rsidR="00CC1E04" w:rsidRPr="00B70E3E" w:rsidRDefault="00CC1E04" w:rsidP="00CC1E04">
            <w:pPr>
              <w:pStyle w:val="TAL"/>
              <w:keepNext w:val="0"/>
              <w:keepLines w:val="0"/>
              <w:jc w:val="center"/>
              <w:rPr>
                <w:ins w:id="5386" w:author="Dave" w:date="2017-11-23T20:14:00Z"/>
                <w:b/>
              </w:rPr>
            </w:pPr>
            <w:ins w:id="5387" w:author="Dave" w:date="2017-11-28T12:38:00Z">
              <w:r w:rsidRPr="00B70E3E">
                <w:sym w:font="Wingdings" w:char="F0FC"/>
              </w:r>
            </w:ins>
          </w:p>
        </w:tc>
        <w:tc>
          <w:tcPr>
            <w:tcW w:w="425" w:type="dxa"/>
            <w:vAlign w:val="center"/>
          </w:tcPr>
          <w:p w14:paraId="03E7470B" w14:textId="77777777" w:rsidR="00CC1E04" w:rsidRPr="00B70E3E" w:rsidRDefault="00CC1E04" w:rsidP="00CC1E04">
            <w:pPr>
              <w:pStyle w:val="TAL"/>
              <w:keepNext w:val="0"/>
              <w:keepLines w:val="0"/>
              <w:jc w:val="center"/>
              <w:rPr>
                <w:ins w:id="5388" w:author="Dave" w:date="2017-11-23T20:14:00Z"/>
              </w:rPr>
            </w:pPr>
          </w:p>
        </w:tc>
        <w:tc>
          <w:tcPr>
            <w:tcW w:w="425" w:type="dxa"/>
            <w:vAlign w:val="center"/>
          </w:tcPr>
          <w:p w14:paraId="5A9D1662" w14:textId="77777777" w:rsidR="00CC1E04" w:rsidRPr="00B70E3E" w:rsidRDefault="00CC1E04" w:rsidP="00CC1E04">
            <w:pPr>
              <w:pStyle w:val="TAL"/>
              <w:keepNext w:val="0"/>
              <w:keepLines w:val="0"/>
              <w:jc w:val="center"/>
              <w:rPr>
                <w:ins w:id="5389" w:author="Dave" w:date="2017-11-23T20:14:00Z"/>
                <w:b/>
              </w:rPr>
            </w:pPr>
          </w:p>
        </w:tc>
        <w:tc>
          <w:tcPr>
            <w:tcW w:w="426" w:type="dxa"/>
            <w:vAlign w:val="center"/>
          </w:tcPr>
          <w:p w14:paraId="57709FF1" w14:textId="77777777" w:rsidR="00CC1E04" w:rsidRPr="00B70E3E" w:rsidRDefault="00CC1E04" w:rsidP="00CC1E04">
            <w:pPr>
              <w:pStyle w:val="TAL"/>
              <w:keepNext w:val="0"/>
              <w:keepLines w:val="0"/>
              <w:jc w:val="center"/>
              <w:rPr>
                <w:ins w:id="5390" w:author="Dave" w:date="2017-11-23T20:14:00Z"/>
                <w:b/>
              </w:rPr>
            </w:pPr>
          </w:p>
        </w:tc>
        <w:tc>
          <w:tcPr>
            <w:tcW w:w="567" w:type="dxa"/>
            <w:vAlign w:val="center"/>
          </w:tcPr>
          <w:p w14:paraId="16B4C170" w14:textId="77777777" w:rsidR="00CC1E04" w:rsidRPr="00B70E3E" w:rsidRDefault="00CC1E04" w:rsidP="00CC1E04">
            <w:pPr>
              <w:pStyle w:val="TAC"/>
              <w:keepNext w:val="0"/>
              <w:keepLines w:val="0"/>
              <w:rPr>
                <w:ins w:id="5391" w:author="Dave" w:date="2017-11-23T20:14:00Z"/>
              </w:rPr>
            </w:pPr>
            <w:ins w:id="5392" w:author="Dave" w:date="2017-11-28T12:38:00Z">
              <w:r w:rsidRPr="00B70E3E">
                <w:t>U</w:t>
              </w:r>
            </w:ins>
          </w:p>
        </w:tc>
        <w:tc>
          <w:tcPr>
            <w:tcW w:w="3402" w:type="dxa"/>
            <w:vAlign w:val="center"/>
          </w:tcPr>
          <w:p w14:paraId="2F6D93D8" w14:textId="77777777" w:rsidR="00CC1E04" w:rsidRPr="00B70E3E" w:rsidRDefault="00CC1E04" w:rsidP="00CC1E04">
            <w:pPr>
              <w:pStyle w:val="TAL"/>
              <w:keepNext w:val="0"/>
              <w:keepLines w:val="0"/>
              <w:rPr>
                <w:ins w:id="5393" w:author="Dave" w:date="2017-11-23T20:14:00Z"/>
              </w:rPr>
            </w:pPr>
          </w:p>
        </w:tc>
        <w:tc>
          <w:tcPr>
            <w:tcW w:w="1459" w:type="dxa"/>
            <w:gridSpan w:val="2"/>
            <w:vAlign w:val="center"/>
          </w:tcPr>
          <w:p w14:paraId="19CD9B1D" w14:textId="77777777" w:rsidR="00CC1E04" w:rsidRPr="00B70E3E" w:rsidRDefault="00CC1E04" w:rsidP="00CC1E04">
            <w:pPr>
              <w:pStyle w:val="TAL"/>
              <w:keepNext w:val="0"/>
              <w:keepLines w:val="0"/>
              <w:rPr>
                <w:ins w:id="5394" w:author="Dave" w:date="2017-11-23T20:14:00Z"/>
              </w:rPr>
            </w:pPr>
            <w:ins w:id="5395" w:author="Dave" w:date="2017-11-28T12:38:00Z">
              <w:r w:rsidRPr="00B70E3E">
                <w:t>C9.2.9</w:t>
              </w:r>
            </w:ins>
          </w:p>
        </w:tc>
      </w:tr>
      <w:tr w:rsidR="00CC1E04" w:rsidRPr="00B70E3E" w14:paraId="724A25C7" w14:textId="77777777" w:rsidTr="00A306B3">
        <w:trPr>
          <w:cantSplit/>
          <w:jc w:val="center"/>
          <w:ins w:id="5396" w:author="Dave" w:date="2017-11-23T20:14:00Z"/>
        </w:trPr>
        <w:tc>
          <w:tcPr>
            <w:tcW w:w="562" w:type="dxa"/>
            <w:vAlign w:val="center"/>
          </w:tcPr>
          <w:p w14:paraId="2E6DCB07" w14:textId="77777777" w:rsidR="00CC1E04" w:rsidRPr="00B70E3E" w:rsidRDefault="00CC1E04" w:rsidP="00CC1E04">
            <w:pPr>
              <w:pStyle w:val="TAC"/>
              <w:keepNext w:val="0"/>
              <w:keepLines w:val="0"/>
              <w:rPr>
                <w:ins w:id="5397" w:author="Dave" w:date="2017-11-23T20:14:00Z"/>
              </w:rPr>
            </w:pPr>
            <w:ins w:id="5398" w:author="Dave" w:date="2017-11-25T12:47:00Z">
              <w:r w:rsidRPr="00B70E3E">
                <w:t>35</w:t>
              </w:r>
            </w:ins>
          </w:p>
        </w:tc>
        <w:tc>
          <w:tcPr>
            <w:tcW w:w="2694" w:type="dxa"/>
            <w:vAlign w:val="center"/>
          </w:tcPr>
          <w:p w14:paraId="451284DD" w14:textId="77777777" w:rsidR="00CC1E04" w:rsidRPr="00B70E3E" w:rsidRDefault="00CC1E04" w:rsidP="00CC1E04">
            <w:pPr>
              <w:pStyle w:val="TAC"/>
              <w:keepNext w:val="0"/>
              <w:keepLines w:val="0"/>
              <w:jc w:val="left"/>
              <w:rPr>
                <w:ins w:id="5399" w:author="Dave" w:date="2017-11-23T20:14:00Z"/>
              </w:rPr>
            </w:pPr>
            <w:ins w:id="5400" w:author="Dave" w:date="2017-11-28T12:38:00Z">
              <w:r w:rsidRPr="00B70E3E">
                <w:t>9.2.10</w:t>
              </w:r>
              <w:r w:rsidRPr="00B70E3E">
                <w:tab/>
                <w:t>Use of colour</w:t>
              </w:r>
            </w:ins>
          </w:p>
        </w:tc>
        <w:tc>
          <w:tcPr>
            <w:tcW w:w="425" w:type="dxa"/>
            <w:vAlign w:val="center"/>
          </w:tcPr>
          <w:p w14:paraId="727FEA66" w14:textId="77777777" w:rsidR="00CC1E04" w:rsidRPr="00B70E3E" w:rsidRDefault="00CC1E04" w:rsidP="00CC1E04">
            <w:pPr>
              <w:pStyle w:val="TAL"/>
              <w:keepNext w:val="0"/>
              <w:keepLines w:val="0"/>
              <w:jc w:val="center"/>
              <w:rPr>
                <w:ins w:id="5401" w:author="Dave" w:date="2017-11-23T20:14:00Z"/>
                <w:b/>
              </w:rPr>
            </w:pPr>
            <w:ins w:id="5402" w:author="Dave" w:date="2017-11-28T12:38:00Z">
              <w:r w:rsidRPr="00B70E3E">
                <w:sym w:font="Wingdings" w:char="F0FC"/>
              </w:r>
            </w:ins>
          </w:p>
        </w:tc>
        <w:tc>
          <w:tcPr>
            <w:tcW w:w="425" w:type="dxa"/>
            <w:vAlign w:val="center"/>
          </w:tcPr>
          <w:p w14:paraId="30503C46" w14:textId="77777777" w:rsidR="00CC1E04" w:rsidRPr="00B70E3E" w:rsidRDefault="00CC1E04" w:rsidP="00CC1E04">
            <w:pPr>
              <w:pStyle w:val="TAL"/>
              <w:keepNext w:val="0"/>
              <w:keepLines w:val="0"/>
              <w:jc w:val="center"/>
              <w:rPr>
                <w:ins w:id="5403" w:author="Dave" w:date="2017-11-23T20:14:00Z"/>
              </w:rPr>
            </w:pPr>
          </w:p>
        </w:tc>
        <w:tc>
          <w:tcPr>
            <w:tcW w:w="425" w:type="dxa"/>
            <w:vAlign w:val="center"/>
          </w:tcPr>
          <w:p w14:paraId="11250E97" w14:textId="77777777" w:rsidR="00CC1E04" w:rsidRPr="00B70E3E" w:rsidRDefault="00CC1E04" w:rsidP="00CC1E04">
            <w:pPr>
              <w:pStyle w:val="TAL"/>
              <w:keepNext w:val="0"/>
              <w:keepLines w:val="0"/>
              <w:jc w:val="center"/>
              <w:rPr>
                <w:ins w:id="5404" w:author="Dave" w:date="2017-11-23T20:14:00Z"/>
                <w:b/>
              </w:rPr>
            </w:pPr>
          </w:p>
        </w:tc>
        <w:tc>
          <w:tcPr>
            <w:tcW w:w="426" w:type="dxa"/>
            <w:vAlign w:val="center"/>
          </w:tcPr>
          <w:p w14:paraId="55AD836E" w14:textId="77777777" w:rsidR="00CC1E04" w:rsidRPr="00B70E3E" w:rsidRDefault="00CC1E04" w:rsidP="00CC1E04">
            <w:pPr>
              <w:pStyle w:val="TAL"/>
              <w:keepNext w:val="0"/>
              <w:keepLines w:val="0"/>
              <w:jc w:val="center"/>
              <w:rPr>
                <w:ins w:id="5405" w:author="Dave" w:date="2017-11-23T20:14:00Z"/>
                <w:b/>
              </w:rPr>
            </w:pPr>
          </w:p>
        </w:tc>
        <w:tc>
          <w:tcPr>
            <w:tcW w:w="567" w:type="dxa"/>
            <w:vAlign w:val="center"/>
          </w:tcPr>
          <w:p w14:paraId="7C980539" w14:textId="77777777" w:rsidR="00CC1E04" w:rsidRPr="00B70E3E" w:rsidRDefault="00CC1E04" w:rsidP="00CC1E04">
            <w:pPr>
              <w:pStyle w:val="TAC"/>
              <w:keepNext w:val="0"/>
              <w:keepLines w:val="0"/>
              <w:rPr>
                <w:ins w:id="5406" w:author="Dave" w:date="2017-11-23T20:14:00Z"/>
              </w:rPr>
            </w:pPr>
            <w:ins w:id="5407" w:author="Dave" w:date="2017-11-28T12:38:00Z">
              <w:r w:rsidRPr="00B70E3E">
                <w:t>U</w:t>
              </w:r>
            </w:ins>
          </w:p>
        </w:tc>
        <w:tc>
          <w:tcPr>
            <w:tcW w:w="3402" w:type="dxa"/>
            <w:vAlign w:val="center"/>
          </w:tcPr>
          <w:p w14:paraId="6F0D5BFB" w14:textId="77777777" w:rsidR="00CC1E04" w:rsidRPr="00B70E3E" w:rsidRDefault="00CC1E04" w:rsidP="00CC1E04">
            <w:pPr>
              <w:pStyle w:val="TAL"/>
              <w:keepNext w:val="0"/>
              <w:keepLines w:val="0"/>
              <w:rPr>
                <w:ins w:id="5408" w:author="Dave" w:date="2017-11-23T20:14:00Z"/>
              </w:rPr>
            </w:pPr>
          </w:p>
        </w:tc>
        <w:tc>
          <w:tcPr>
            <w:tcW w:w="1459" w:type="dxa"/>
            <w:gridSpan w:val="2"/>
            <w:vAlign w:val="center"/>
          </w:tcPr>
          <w:p w14:paraId="6E8EAB2F" w14:textId="77777777" w:rsidR="00CC1E04" w:rsidRPr="00B70E3E" w:rsidRDefault="00CC1E04" w:rsidP="00CC1E04">
            <w:pPr>
              <w:pStyle w:val="TAL"/>
              <w:keepNext w:val="0"/>
              <w:keepLines w:val="0"/>
              <w:rPr>
                <w:ins w:id="5409" w:author="Dave" w:date="2017-11-23T20:14:00Z"/>
              </w:rPr>
            </w:pPr>
            <w:ins w:id="5410" w:author="Dave" w:date="2017-11-28T12:38:00Z">
              <w:r w:rsidRPr="00B70E3E">
                <w:t>C9.2.10</w:t>
              </w:r>
            </w:ins>
          </w:p>
        </w:tc>
      </w:tr>
      <w:tr w:rsidR="00CC1E04" w:rsidRPr="00B70E3E" w14:paraId="0DD42D12" w14:textId="77777777" w:rsidTr="00A306B3">
        <w:trPr>
          <w:cantSplit/>
          <w:jc w:val="center"/>
          <w:ins w:id="5411" w:author="Dave" w:date="2017-11-23T20:14:00Z"/>
        </w:trPr>
        <w:tc>
          <w:tcPr>
            <w:tcW w:w="562" w:type="dxa"/>
            <w:vAlign w:val="center"/>
          </w:tcPr>
          <w:p w14:paraId="21983F4D" w14:textId="77777777" w:rsidR="00CC1E04" w:rsidRPr="00B70E3E" w:rsidRDefault="00CC1E04" w:rsidP="00CC1E04">
            <w:pPr>
              <w:pStyle w:val="TAC"/>
              <w:keepNext w:val="0"/>
              <w:keepLines w:val="0"/>
              <w:rPr>
                <w:ins w:id="5412" w:author="Dave" w:date="2017-11-23T20:14:00Z"/>
              </w:rPr>
            </w:pPr>
            <w:ins w:id="5413" w:author="Dave" w:date="2017-11-25T12:47:00Z">
              <w:r w:rsidRPr="00B70E3E">
                <w:t>36</w:t>
              </w:r>
            </w:ins>
          </w:p>
        </w:tc>
        <w:tc>
          <w:tcPr>
            <w:tcW w:w="2694" w:type="dxa"/>
            <w:vAlign w:val="center"/>
          </w:tcPr>
          <w:p w14:paraId="68C13820" w14:textId="77777777" w:rsidR="00CC1E04" w:rsidRPr="00B70E3E" w:rsidRDefault="00CC1E04" w:rsidP="00CC1E04">
            <w:pPr>
              <w:pStyle w:val="TAC"/>
              <w:keepNext w:val="0"/>
              <w:keepLines w:val="0"/>
              <w:jc w:val="left"/>
              <w:rPr>
                <w:ins w:id="5414" w:author="Dave" w:date="2017-11-23T20:14:00Z"/>
              </w:rPr>
            </w:pPr>
            <w:ins w:id="5415" w:author="Dave" w:date="2017-11-28T12:38:00Z">
              <w:r w:rsidRPr="00B70E3E">
                <w:t>9.2.11</w:t>
              </w:r>
              <w:r w:rsidRPr="00B70E3E">
                <w:tab/>
                <w:t>Audio control</w:t>
              </w:r>
            </w:ins>
          </w:p>
        </w:tc>
        <w:tc>
          <w:tcPr>
            <w:tcW w:w="425" w:type="dxa"/>
            <w:vAlign w:val="center"/>
          </w:tcPr>
          <w:p w14:paraId="57930495" w14:textId="77777777" w:rsidR="00CC1E04" w:rsidRPr="00B70E3E" w:rsidRDefault="00CC1E04" w:rsidP="00CC1E04">
            <w:pPr>
              <w:pStyle w:val="TAL"/>
              <w:keepNext w:val="0"/>
              <w:keepLines w:val="0"/>
              <w:jc w:val="center"/>
              <w:rPr>
                <w:ins w:id="5416" w:author="Dave" w:date="2017-11-23T20:14:00Z"/>
                <w:b/>
              </w:rPr>
            </w:pPr>
            <w:ins w:id="5417" w:author="Dave" w:date="2017-11-28T12:38:00Z">
              <w:r w:rsidRPr="00B70E3E">
                <w:sym w:font="Wingdings" w:char="F0FC"/>
              </w:r>
            </w:ins>
          </w:p>
        </w:tc>
        <w:tc>
          <w:tcPr>
            <w:tcW w:w="425" w:type="dxa"/>
            <w:vAlign w:val="center"/>
          </w:tcPr>
          <w:p w14:paraId="3E23A39E" w14:textId="77777777" w:rsidR="00CC1E04" w:rsidRPr="00B70E3E" w:rsidRDefault="00CC1E04" w:rsidP="00CC1E04">
            <w:pPr>
              <w:pStyle w:val="TAL"/>
              <w:keepNext w:val="0"/>
              <w:keepLines w:val="0"/>
              <w:jc w:val="center"/>
              <w:rPr>
                <w:ins w:id="5418" w:author="Dave" w:date="2017-11-23T20:14:00Z"/>
              </w:rPr>
            </w:pPr>
          </w:p>
        </w:tc>
        <w:tc>
          <w:tcPr>
            <w:tcW w:w="425" w:type="dxa"/>
            <w:vAlign w:val="center"/>
          </w:tcPr>
          <w:p w14:paraId="7848B5EB" w14:textId="77777777" w:rsidR="00CC1E04" w:rsidRPr="00B70E3E" w:rsidRDefault="00CC1E04" w:rsidP="00CC1E04">
            <w:pPr>
              <w:pStyle w:val="TAL"/>
              <w:keepNext w:val="0"/>
              <w:keepLines w:val="0"/>
              <w:jc w:val="center"/>
              <w:rPr>
                <w:ins w:id="5419" w:author="Dave" w:date="2017-11-23T20:14:00Z"/>
                <w:b/>
              </w:rPr>
            </w:pPr>
          </w:p>
        </w:tc>
        <w:tc>
          <w:tcPr>
            <w:tcW w:w="426" w:type="dxa"/>
            <w:vAlign w:val="center"/>
          </w:tcPr>
          <w:p w14:paraId="1877EA31" w14:textId="77777777" w:rsidR="00CC1E04" w:rsidRPr="00B70E3E" w:rsidRDefault="00CC1E04" w:rsidP="00CC1E04">
            <w:pPr>
              <w:pStyle w:val="TAL"/>
              <w:keepNext w:val="0"/>
              <w:keepLines w:val="0"/>
              <w:jc w:val="center"/>
              <w:rPr>
                <w:ins w:id="5420" w:author="Dave" w:date="2017-11-23T20:14:00Z"/>
                <w:b/>
              </w:rPr>
            </w:pPr>
          </w:p>
        </w:tc>
        <w:tc>
          <w:tcPr>
            <w:tcW w:w="567" w:type="dxa"/>
            <w:vAlign w:val="center"/>
          </w:tcPr>
          <w:p w14:paraId="4B6009FB" w14:textId="77777777" w:rsidR="00CC1E04" w:rsidRPr="00B70E3E" w:rsidRDefault="00CC1E04" w:rsidP="00CC1E04">
            <w:pPr>
              <w:pStyle w:val="TAC"/>
              <w:keepNext w:val="0"/>
              <w:keepLines w:val="0"/>
              <w:rPr>
                <w:ins w:id="5421" w:author="Dave" w:date="2017-11-23T20:14:00Z"/>
              </w:rPr>
            </w:pPr>
            <w:ins w:id="5422" w:author="Dave" w:date="2017-11-28T12:38:00Z">
              <w:r w:rsidRPr="00B70E3E">
                <w:t>U</w:t>
              </w:r>
            </w:ins>
          </w:p>
        </w:tc>
        <w:tc>
          <w:tcPr>
            <w:tcW w:w="3402" w:type="dxa"/>
            <w:vAlign w:val="center"/>
          </w:tcPr>
          <w:p w14:paraId="3E6BB428" w14:textId="77777777" w:rsidR="00CC1E04" w:rsidRPr="00B70E3E" w:rsidRDefault="00CC1E04" w:rsidP="00CC1E04">
            <w:pPr>
              <w:pStyle w:val="TAL"/>
              <w:keepNext w:val="0"/>
              <w:keepLines w:val="0"/>
              <w:rPr>
                <w:ins w:id="5423" w:author="Dave" w:date="2017-11-23T20:14:00Z"/>
              </w:rPr>
            </w:pPr>
          </w:p>
        </w:tc>
        <w:tc>
          <w:tcPr>
            <w:tcW w:w="1459" w:type="dxa"/>
            <w:gridSpan w:val="2"/>
            <w:vAlign w:val="center"/>
          </w:tcPr>
          <w:p w14:paraId="44EB316E" w14:textId="77777777" w:rsidR="00CC1E04" w:rsidRPr="00B70E3E" w:rsidRDefault="00CC1E04" w:rsidP="00CC1E04">
            <w:pPr>
              <w:pStyle w:val="TAL"/>
              <w:keepNext w:val="0"/>
              <w:keepLines w:val="0"/>
              <w:rPr>
                <w:ins w:id="5424" w:author="Dave" w:date="2017-11-23T20:14:00Z"/>
              </w:rPr>
            </w:pPr>
            <w:ins w:id="5425" w:author="Dave" w:date="2017-11-28T12:38:00Z">
              <w:r w:rsidRPr="00B70E3E">
                <w:t>C9.2.11</w:t>
              </w:r>
            </w:ins>
          </w:p>
        </w:tc>
      </w:tr>
      <w:tr w:rsidR="00CC1E04" w:rsidRPr="00B70E3E" w14:paraId="14E0C9C3" w14:textId="77777777" w:rsidTr="00A306B3">
        <w:trPr>
          <w:cantSplit/>
          <w:jc w:val="center"/>
          <w:ins w:id="5426" w:author="Dave" w:date="2017-11-23T20:14:00Z"/>
        </w:trPr>
        <w:tc>
          <w:tcPr>
            <w:tcW w:w="562" w:type="dxa"/>
            <w:vAlign w:val="center"/>
          </w:tcPr>
          <w:p w14:paraId="1FD1B26E" w14:textId="77777777" w:rsidR="00CC1E04" w:rsidRPr="00B70E3E" w:rsidRDefault="00CC1E04" w:rsidP="00CC1E04">
            <w:pPr>
              <w:pStyle w:val="TAC"/>
              <w:keepNext w:val="0"/>
              <w:keepLines w:val="0"/>
              <w:rPr>
                <w:ins w:id="5427" w:author="Dave" w:date="2017-11-23T20:14:00Z"/>
              </w:rPr>
            </w:pPr>
            <w:ins w:id="5428" w:author="Dave" w:date="2017-11-25T12:47:00Z">
              <w:r w:rsidRPr="00B70E3E">
                <w:t>37</w:t>
              </w:r>
            </w:ins>
          </w:p>
        </w:tc>
        <w:tc>
          <w:tcPr>
            <w:tcW w:w="2694" w:type="dxa"/>
            <w:vAlign w:val="center"/>
          </w:tcPr>
          <w:p w14:paraId="4AB6E3DA" w14:textId="77777777" w:rsidR="00CC1E04" w:rsidRPr="00B70E3E" w:rsidRDefault="00CC1E04" w:rsidP="00CC1E04">
            <w:pPr>
              <w:pStyle w:val="TAC"/>
              <w:keepNext w:val="0"/>
              <w:keepLines w:val="0"/>
              <w:jc w:val="left"/>
              <w:rPr>
                <w:ins w:id="5429" w:author="Dave" w:date="2017-11-23T20:14:00Z"/>
              </w:rPr>
            </w:pPr>
            <w:ins w:id="5430" w:author="Dave" w:date="2017-11-28T12:38:00Z">
              <w:r w:rsidRPr="00B70E3E">
                <w:t>9.2.12</w:t>
              </w:r>
              <w:r w:rsidRPr="00B70E3E">
                <w:tab/>
                <w:t>Contrast (minimum)</w:t>
              </w:r>
            </w:ins>
          </w:p>
        </w:tc>
        <w:tc>
          <w:tcPr>
            <w:tcW w:w="425" w:type="dxa"/>
            <w:vAlign w:val="center"/>
          </w:tcPr>
          <w:p w14:paraId="654FFD62" w14:textId="77777777" w:rsidR="00CC1E04" w:rsidRPr="00B70E3E" w:rsidRDefault="00CC1E04" w:rsidP="00CC1E04">
            <w:pPr>
              <w:pStyle w:val="TAL"/>
              <w:keepNext w:val="0"/>
              <w:keepLines w:val="0"/>
              <w:jc w:val="center"/>
              <w:rPr>
                <w:ins w:id="5431" w:author="Dave" w:date="2017-11-23T20:14:00Z"/>
                <w:b/>
              </w:rPr>
            </w:pPr>
            <w:ins w:id="5432" w:author="Dave" w:date="2017-11-28T12:38:00Z">
              <w:r w:rsidRPr="00B70E3E">
                <w:sym w:font="Wingdings" w:char="F0FC"/>
              </w:r>
            </w:ins>
          </w:p>
        </w:tc>
        <w:tc>
          <w:tcPr>
            <w:tcW w:w="425" w:type="dxa"/>
            <w:vAlign w:val="center"/>
          </w:tcPr>
          <w:p w14:paraId="48B8749D" w14:textId="77777777" w:rsidR="00CC1E04" w:rsidRPr="00B70E3E" w:rsidRDefault="00CC1E04" w:rsidP="00CC1E04">
            <w:pPr>
              <w:pStyle w:val="TAL"/>
              <w:keepNext w:val="0"/>
              <w:keepLines w:val="0"/>
              <w:jc w:val="center"/>
              <w:rPr>
                <w:ins w:id="5433" w:author="Dave" w:date="2017-11-23T20:14:00Z"/>
              </w:rPr>
            </w:pPr>
          </w:p>
        </w:tc>
        <w:tc>
          <w:tcPr>
            <w:tcW w:w="425" w:type="dxa"/>
            <w:vAlign w:val="center"/>
          </w:tcPr>
          <w:p w14:paraId="675E86F8" w14:textId="77777777" w:rsidR="00CC1E04" w:rsidRPr="00B70E3E" w:rsidRDefault="00CC1E04" w:rsidP="00CC1E04">
            <w:pPr>
              <w:pStyle w:val="TAL"/>
              <w:keepNext w:val="0"/>
              <w:keepLines w:val="0"/>
              <w:jc w:val="center"/>
              <w:rPr>
                <w:ins w:id="5434" w:author="Dave" w:date="2017-11-23T20:14:00Z"/>
                <w:b/>
              </w:rPr>
            </w:pPr>
          </w:p>
        </w:tc>
        <w:tc>
          <w:tcPr>
            <w:tcW w:w="426" w:type="dxa"/>
            <w:vAlign w:val="center"/>
          </w:tcPr>
          <w:p w14:paraId="306CD36D" w14:textId="77777777" w:rsidR="00CC1E04" w:rsidRPr="00B70E3E" w:rsidRDefault="00CC1E04" w:rsidP="00CC1E04">
            <w:pPr>
              <w:pStyle w:val="TAL"/>
              <w:keepNext w:val="0"/>
              <w:keepLines w:val="0"/>
              <w:jc w:val="center"/>
              <w:rPr>
                <w:ins w:id="5435" w:author="Dave" w:date="2017-11-23T20:14:00Z"/>
                <w:b/>
              </w:rPr>
            </w:pPr>
          </w:p>
        </w:tc>
        <w:tc>
          <w:tcPr>
            <w:tcW w:w="567" w:type="dxa"/>
            <w:vAlign w:val="center"/>
          </w:tcPr>
          <w:p w14:paraId="59F7D5B0" w14:textId="77777777" w:rsidR="00CC1E04" w:rsidRPr="00B70E3E" w:rsidRDefault="00CC1E04" w:rsidP="00CC1E04">
            <w:pPr>
              <w:pStyle w:val="TAC"/>
              <w:keepNext w:val="0"/>
              <w:keepLines w:val="0"/>
              <w:rPr>
                <w:ins w:id="5436" w:author="Dave" w:date="2017-11-23T20:14:00Z"/>
              </w:rPr>
            </w:pPr>
            <w:ins w:id="5437" w:author="Dave" w:date="2017-11-28T12:38:00Z">
              <w:r w:rsidRPr="00B70E3E">
                <w:t>U</w:t>
              </w:r>
            </w:ins>
          </w:p>
        </w:tc>
        <w:tc>
          <w:tcPr>
            <w:tcW w:w="3402" w:type="dxa"/>
            <w:vAlign w:val="center"/>
          </w:tcPr>
          <w:p w14:paraId="13CD99A8" w14:textId="77777777" w:rsidR="00CC1E04" w:rsidRPr="00B70E3E" w:rsidRDefault="00CC1E04" w:rsidP="00CC1E04">
            <w:pPr>
              <w:pStyle w:val="TAL"/>
              <w:keepNext w:val="0"/>
              <w:keepLines w:val="0"/>
              <w:rPr>
                <w:ins w:id="5438" w:author="Dave" w:date="2017-11-23T20:14:00Z"/>
              </w:rPr>
            </w:pPr>
          </w:p>
        </w:tc>
        <w:tc>
          <w:tcPr>
            <w:tcW w:w="1459" w:type="dxa"/>
            <w:gridSpan w:val="2"/>
            <w:vAlign w:val="center"/>
          </w:tcPr>
          <w:p w14:paraId="518C77E7" w14:textId="77777777" w:rsidR="00CC1E04" w:rsidRPr="00B70E3E" w:rsidRDefault="00CC1E04" w:rsidP="00CC1E04">
            <w:pPr>
              <w:pStyle w:val="TAL"/>
              <w:keepNext w:val="0"/>
              <w:keepLines w:val="0"/>
              <w:rPr>
                <w:ins w:id="5439" w:author="Dave" w:date="2017-11-23T20:14:00Z"/>
              </w:rPr>
            </w:pPr>
            <w:ins w:id="5440" w:author="Dave" w:date="2017-11-28T12:38:00Z">
              <w:r w:rsidRPr="00B70E3E">
                <w:t>C9.2.12</w:t>
              </w:r>
            </w:ins>
          </w:p>
        </w:tc>
      </w:tr>
      <w:tr w:rsidR="00CC1E04" w:rsidRPr="00B70E3E" w14:paraId="10DF56D0" w14:textId="77777777" w:rsidTr="00A306B3">
        <w:trPr>
          <w:cantSplit/>
          <w:jc w:val="center"/>
          <w:ins w:id="5441" w:author="Dave" w:date="2017-11-23T20:14:00Z"/>
        </w:trPr>
        <w:tc>
          <w:tcPr>
            <w:tcW w:w="562" w:type="dxa"/>
            <w:vAlign w:val="center"/>
          </w:tcPr>
          <w:p w14:paraId="0EA90673" w14:textId="77777777" w:rsidR="00CC1E04" w:rsidRPr="00B70E3E" w:rsidRDefault="00CC1E04" w:rsidP="00CC1E04">
            <w:pPr>
              <w:pStyle w:val="TAC"/>
              <w:keepNext w:val="0"/>
              <w:keepLines w:val="0"/>
              <w:rPr>
                <w:ins w:id="5442" w:author="Dave" w:date="2017-11-23T20:14:00Z"/>
              </w:rPr>
            </w:pPr>
            <w:ins w:id="5443" w:author="Dave" w:date="2017-11-25T12:47:00Z">
              <w:r w:rsidRPr="00B70E3E">
                <w:t>38</w:t>
              </w:r>
            </w:ins>
          </w:p>
        </w:tc>
        <w:tc>
          <w:tcPr>
            <w:tcW w:w="2694" w:type="dxa"/>
            <w:vAlign w:val="center"/>
          </w:tcPr>
          <w:p w14:paraId="05691DA2" w14:textId="77777777" w:rsidR="00CC1E04" w:rsidRPr="00B70E3E" w:rsidRDefault="00CC1E04" w:rsidP="00CC1E04">
            <w:pPr>
              <w:pStyle w:val="TAC"/>
              <w:keepNext w:val="0"/>
              <w:keepLines w:val="0"/>
              <w:jc w:val="left"/>
              <w:rPr>
                <w:ins w:id="5444" w:author="Dave" w:date="2017-11-23T20:14:00Z"/>
              </w:rPr>
            </w:pPr>
            <w:ins w:id="5445" w:author="Dave" w:date="2017-11-28T12:38:00Z">
              <w:r w:rsidRPr="00B70E3E">
                <w:t>9.2.13</w:t>
              </w:r>
              <w:r w:rsidRPr="00B70E3E">
                <w:tab/>
                <w:t>Resize text</w:t>
              </w:r>
            </w:ins>
          </w:p>
        </w:tc>
        <w:tc>
          <w:tcPr>
            <w:tcW w:w="425" w:type="dxa"/>
            <w:vAlign w:val="center"/>
          </w:tcPr>
          <w:p w14:paraId="2CA277A4" w14:textId="77777777" w:rsidR="00CC1E04" w:rsidRPr="00B70E3E" w:rsidRDefault="00CC1E04" w:rsidP="00CC1E04">
            <w:pPr>
              <w:pStyle w:val="TAL"/>
              <w:keepNext w:val="0"/>
              <w:keepLines w:val="0"/>
              <w:jc w:val="center"/>
              <w:rPr>
                <w:ins w:id="5446" w:author="Dave" w:date="2017-11-23T20:14:00Z"/>
                <w:b/>
              </w:rPr>
            </w:pPr>
            <w:ins w:id="5447" w:author="Dave" w:date="2017-11-28T12:38:00Z">
              <w:r w:rsidRPr="00B70E3E">
                <w:sym w:font="Wingdings" w:char="F0FC"/>
              </w:r>
            </w:ins>
          </w:p>
        </w:tc>
        <w:tc>
          <w:tcPr>
            <w:tcW w:w="425" w:type="dxa"/>
            <w:vAlign w:val="center"/>
          </w:tcPr>
          <w:p w14:paraId="6FD4935C" w14:textId="77777777" w:rsidR="00CC1E04" w:rsidRPr="00B70E3E" w:rsidRDefault="00CC1E04" w:rsidP="00CC1E04">
            <w:pPr>
              <w:pStyle w:val="TAL"/>
              <w:keepNext w:val="0"/>
              <w:keepLines w:val="0"/>
              <w:jc w:val="center"/>
              <w:rPr>
                <w:ins w:id="5448" w:author="Dave" w:date="2017-11-23T20:14:00Z"/>
              </w:rPr>
            </w:pPr>
          </w:p>
        </w:tc>
        <w:tc>
          <w:tcPr>
            <w:tcW w:w="425" w:type="dxa"/>
            <w:vAlign w:val="center"/>
          </w:tcPr>
          <w:p w14:paraId="492626E2" w14:textId="77777777" w:rsidR="00CC1E04" w:rsidRPr="00B70E3E" w:rsidRDefault="00CC1E04" w:rsidP="00CC1E04">
            <w:pPr>
              <w:pStyle w:val="TAL"/>
              <w:keepNext w:val="0"/>
              <w:keepLines w:val="0"/>
              <w:jc w:val="center"/>
              <w:rPr>
                <w:ins w:id="5449" w:author="Dave" w:date="2017-11-23T20:14:00Z"/>
                <w:b/>
              </w:rPr>
            </w:pPr>
          </w:p>
        </w:tc>
        <w:tc>
          <w:tcPr>
            <w:tcW w:w="426" w:type="dxa"/>
            <w:vAlign w:val="center"/>
          </w:tcPr>
          <w:p w14:paraId="57AE8CAF" w14:textId="77777777" w:rsidR="00CC1E04" w:rsidRPr="00B70E3E" w:rsidRDefault="00CC1E04" w:rsidP="00CC1E04">
            <w:pPr>
              <w:pStyle w:val="TAL"/>
              <w:keepNext w:val="0"/>
              <w:keepLines w:val="0"/>
              <w:jc w:val="center"/>
              <w:rPr>
                <w:ins w:id="5450" w:author="Dave" w:date="2017-11-23T20:14:00Z"/>
                <w:b/>
              </w:rPr>
            </w:pPr>
          </w:p>
        </w:tc>
        <w:tc>
          <w:tcPr>
            <w:tcW w:w="567" w:type="dxa"/>
            <w:vAlign w:val="center"/>
          </w:tcPr>
          <w:p w14:paraId="5E57F495" w14:textId="77777777" w:rsidR="00CC1E04" w:rsidRPr="00B70E3E" w:rsidRDefault="00CC1E04" w:rsidP="00CC1E04">
            <w:pPr>
              <w:pStyle w:val="TAC"/>
              <w:keepNext w:val="0"/>
              <w:keepLines w:val="0"/>
              <w:rPr>
                <w:ins w:id="5451" w:author="Dave" w:date="2017-11-23T20:14:00Z"/>
              </w:rPr>
            </w:pPr>
            <w:ins w:id="5452" w:author="Dave" w:date="2017-11-28T12:38:00Z">
              <w:r w:rsidRPr="00B70E3E">
                <w:t>U</w:t>
              </w:r>
            </w:ins>
          </w:p>
        </w:tc>
        <w:tc>
          <w:tcPr>
            <w:tcW w:w="3402" w:type="dxa"/>
            <w:vAlign w:val="center"/>
          </w:tcPr>
          <w:p w14:paraId="6F4EDE41" w14:textId="77777777" w:rsidR="00CC1E04" w:rsidRPr="00B70E3E" w:rsidRDefault="00CC1E04" w:rsidP="00CC1E04">
            <w:pPr>
              <w:pStyle w:val="TAL"/>
              <w:keepNext w:val="0"/>
              <w:keepLines w:val="0"/>
              <w:rPr>
                <w:ins w:id="5453" w:author="Dave" w:date="2017-11-23T20:14:00Z"/>
              </w:rPr>
            </w:pPr>
          </w:p>
        </w:tc>
        <w:tc>
          <w:tcPr>
            <w:tcW w:w="1459" w:type="dxa"/>
            <w:gridSpan w:val="2"/>
            <w:vAlign w:val="center"/>
          </w:tcPr>
          <w:p w14:paraId="3FB1538E" w14:textId="77777777" w:rsidR="00CC1E04" w:rsidRPr="00B70E3E" w:rsidRDefault="00CC1E04" w:rsidP="00CC1E04">
            <w:pPr>
              <w:pStyle w:val="TAL"/>
              <w:keepNext w:val="0"/>
              <w:keepLines w:val="0"/>
              <w:rPr>
                <w:ins w:id="5454" w:author="Dave" w:date="2017-11-23T20:14:00Z"/>
              </w:rPr>
            </w:pPr>
            <w:ins w:id="5455" w:author="Dave" w:date="2017-11-28T12:38:00Z">
              <w:r w:rsidRPr="00B70E3E">
                <w:t>C9.2.13</w:t>
              </w:r>
            </w:ins>
          </w:p>
        </w:tc>
      </w:tr>
      <w:tr w:rsidR="00CC1E04" w:rsidRPr="00B70E3E" w14:paraId="0C3237BA" w14:textId="77777777" w:rsidTr="00A306B3">
        <w:trPr>
          <w:cantSplit/>
          <w:jc w:val="center"/>
          <w:ins w:id="5456" w:author="Dave" w:date="2017-11-23T20:14:00Z"/>
        </w:trPr>
        <w:tc>
          <w:tcPr>
            <w:tcW w:w="562" w:type="dxa"/>
            <w:vAlign w:val="center"/>
          </w:tcPr>
          <w:p w14:paraId="63123670" w14:textId="77777777" w:rsidR="00CC1E04" w:rsidRPr="00B70E3E" w:rsidRDefault="00CC1E04" w:rsidP="00CC1E04">
            <w:pPr>
              <w:pStyle w:val="TAC"/>
              <w:keepNext w:val="0"/>
              <w:keepLines w:val="0"/>
              <w:rPr>
                <w:ins w:id="5457" w:author="Dave" w:date="2017-11-23T20:14:00Z"/>
              </w:rPr>
            </w:pPr>
            <w:ins w:id="5458" w:author="Dave" w:date="2017-11-25T12:47:00Z">
              <w:r w:rsidRPr="00B70E3E">
                <w:t>39</w:t>
              </w:r>
            </w:ins>
          </w:p>
        </w:tc>
        <w:tc>
          <w:tcPr>
            <w:tcW w:w="2694" w:type="dxa"/>
            <w:vAlign w:val="center"/>
          </w:tcPr>
          <w:p w14:paraId="4CBF4E76" w14:textId="77777777" w:rsidR="00CC1E04" w:rsidRPr="00B70E3E" w:rsidRDefault="00CC1E04" w:rsidP="00CC1E04">
            <w:pPr>
              <w:pStyle w:val="TAC"/>
              <w:keepNext w:val="0"/>
              <w:keepLines w:val="0"/>
              <w:jc w:val="left"/>
              <w:rPr>
                <w:ins w:id="5459" w:author="Dave" w:date="2017-11-23T20:14:00Z"/>
              </w:rPr>
            </w:pPr>
            <w:ins w:id="5460" w:author="Dave" w:date="2017-11-28T12:38:00Z">
              <w:r w:rsidRPr="00B70E3E">
                <w:t>9.2.14</w:t>
              </w:r>
              <w:r w:rsidRPr="00B70E3E">
                <w:tab/>
                <w:t>Images of text</w:t>
              </w:r>
            </w:ins>
          </w:p>
        </w:tc>
        <w:tc>
          <w:tcPr>
            <w:tcW w:w="425" w:type="dxa"/>
            <w:vAlign w:val="center"/>
          </w:tcPr>
          <w:p w14:paraId="6231F4A9" w14:textId="77777777" w:rsidR="00CC1E04" w:rsidRPr="00B70E3E" w:rsidRDefault="00CC1E04" w:rsidP="00CC1E04">
            <w:pPr>
              <w:pStyle w:val="TAL"/>
              <w:keepNext w:val="0"/>
              <w:keepLines w:val="0"/>
              <w:jc w:val="center"/>
              <w:rPr>
                <w:ins w:id="5461" w:author="Dave" w:date="2017-11-23T20:14:00Z"/>
                <w:b/>
              </w:rPr>
            </w:pPr>
            <w:ins w:id="5462" w:author="Dave" w:date="2017-11-28T12:38:00Z">
              <w:r w:rsidRPr="00B70E3E">
                <w:sym w:font="Wingdings" w:char="F0FC"/>
              </w:r>
            </w:ins>
          </w:p>
        </w:tc>
        <w:tc>
          <w:tcPr>
            <w:tcW w:w="425" w:type="dxa"/>
            <w:vAlign w:val="center"/>
          </w:tcPr>
          <w:p w14:paraId="3183D189" w14:textId="77777777" w:rsidR="00CC1E04" w:rsidRPr="00B70E3E" w:rsidRDefault="00CC1E04" w:rsidP="00CC1E04">
            <w:pPr>
              <w:pStyle w:val="TAL"/>
              <w:keepNext w:val="0"/>
              <w:keepLines w:val="0"/>
              <w:jc w:val="center"/>
              <w:rPr>
                <w:ins w:id="5463" w:author="Dave" w:date="2017-11-23T20:14:00Z"/>
              </w:rPr>
            </w:pPr>
          </w:p>
        </w:tc>
        <w:tc>
          <w:tcPr>
            <w:tcW w:w="425" w:type="dxa"/>
            <w:vAlign w:val="center"/>
          </w:tcPr>
          <w:p w14:paraId="290A3BF4" w14:textId="77777777" w:rsidR="00CC1E04" w:rsidRPr="00B70E3E" w:rsidRDefault="00CC1E04" w:rsidP="00CC1E04">
            <w:pPr>
              <w:pStyle w:val="TAL"/>
              <w:keepNext w:val="0"/>
              <w:keepLines w:val="0"/>
              <w:jc w:val="center"/>
              <w:rPr>
                <w:ins w:id="5464" w:author="Dave" w:date="2017-11-23T20:14:00Z"/>
                <w:b/>
              </w:rPr>
            </w:pPr>
          </w:p>
        </w:tc>
        <w:tc>
          <w:tcPr>
            <w:tcW w:w="426" w:type="dxa"/>
            <w:vAlign w:val="center"/>
          </w:tcPr>
          <w:p w14:paraId="08AAC88D" w14:textId="77777777" w:rsidR="00CC1E04" w:rsidRPr="00B70E3E" w:rsidRDefault="00CC1E04" w:rsidP="00CC1E04">
            <w:pPr>
              <w:pStyle w:val="TAL"/>
              <w:keepNext w:val="0"/>
              <w:keepLines w:val="0"/>
              <w:jc w:val="center"/>
              <w:rPr>
                <w:ins w:id="5465" w:author="Dave" w:date="2017-11-23T20:14:00Z"/>
                <w:b/>
              </w:rPr>
            </w:pPr>
          </w:p>
        </w:tc>
        <w:tc>
          <w:tcPr>
            <w:tcW w:w="567" w:type="dxa"/>
            <w:vAlign w:val="center"/>
          </w:tcPr>
          <w:p w14:paraId="1ADC7296" w14:textId="77777777" w:rsidR="00CC1E04" w:rsidRPr="00B70E3E" w:rsidRDefault="00CC1E04" w:rsidP="00CC1E04">
            <w:pPr>
              <w:pStyle w:val="TAC"/>
              <w:keepNext w:val="0"/>
              <w:keepLines w:val="0"/>
              <w:rPr>
                <w:ins w:id="5466" w:author="Dave" w:date="2017-11-23T20:14:00Z"/>
              </w:rPr>
            </w:pPr>
            <w:ins w:id="5467" w:author="Dave" w:date="2017-11-28T12:38:00Z">
              <w:r w:rsidRPr="00B70E3E">
                <w:t>U</w:t>
              </w:r>
            </w:ins>
          </w:p>
        </w:tc>
        <w:tc>
          <w:tcPr>
            <w:tcW w:w="3402" w:type="dxa"/>
            <w:vAlign w:val="center"/>
          </w:tcPr>
          <w:p w14:paraId="1624A229" w14:textId="77777777" w:rsidR="00CC1E04" w:rsidRPr="00B70E3E" w:rsidRDefault="00CC1E04" w:rsidP="00CC1E04">
            <w:pPr>
              <w:pStyle w:val="TAL"/>
              <w:keepNext w:val="0"/>
              <w:keepLines w:val="0"/>
              <w:rPr>
                <w:ins w:id="5468" w:author="Dave" w:date="2017-11-23T20:14:00Z"/>
              </w:rPr>
            </w:pPr>
          </w:p>
        </w:tc>
        <w:tc>
          <w:tcPr>
            <w:tcW w:w="1459" w:type="dxa"/>
            <w:gridSpan w:val="2"/>
            <w:vAlign w:val="center"/>
          </w:tcPr>
          <w:p w14:paraId="166DC52E" w14:textId="77777777" w:rsidR="00CC1E04" w:rsidRPr="00B70E3E" w:rsidRDefault="00CC1E04" w:rsidP="00CC1E04">
            <w:pPr>
              <w:pStyle w:val="TAL"/>
              <w:keepNext w:val="0"/>
              <w:keepLines w:val="0"/>
              <w:rPr>
                <w:ins w:id="5469" w:author="Dave" w:date="2017-11-23T20:14:00Z"/>
              </w:rPr>
            </w:pPr>
            <w:ins w:id="5470" w:author="Dave" w:date="2017-11-28T12:38:00Z">
              <w:r w:rsidRPr="00B70E3E">
                <w:t>C9.2.14</w:t>
              </w:r>
            </w:ins>
          </w:p>
        </w:tc>
      </w:tr>
      <w:tr w:rsidR="00CC1E04" w:rsidRPr="00B70E3E" w14:paraId="562D05DB" w14:textId="77777777" w:rsidTr="00A306B3">
        <w:trPr>
          <w:cantSplit/>
          <w:jc w:val="center"/>
          <w:ins w:id="5471" w:author="Dave" w:date="2017-11-23T20:14:00Z"/>
        </w:trPr>
        <w:tc>
          <w:tcPr>
            <w:tcW w:w="562" w:type="dxa"/>
            <w:vAlign w:val="center"/>
          </w:tcPr>
          <w:p w14:paraId="7D908F04" w14:textId="77777777" w:rsidR="00CC1E04" w:rsidRPr="00B70E3E" w:rsidRDefault="00CC1E04" w:rsidP="00CC1E04">
            <w:pPr>
              <w:pStyle w:val="TAC"/>
              <w:keepNext w:val="0"/>
              <w:keepLines w:val="0"/>
              <w:rPr>
                <w:ins w:id="5472" w:author="Dave" w:date="2017-11-23T20:14:00Z"/>
              </w:rPr>
            </w:pPr>
            <w:ins w:id="5473" w:author="Dave" w:date="2017-11-25T12:47:00Z">
              <w:r w:rsidRPr="00B70E3E">
                <w:t>40</w:t>
              </w:r>
            </w:ins>
          </w:p>
        </w:tc>
        <w:tc>
          <w:tcPr>
            <w:tcW w:w="2694" w:type="dxa"/>
            <w:vAlign w:val="center"/>
          </w:tcPr>
          <w:p w14:paraId="2DCB925A" w14:textId="77777777" w:rsidR="00CC1E04" w:rsidRPr="00B70E3E" w:rsidRDefault="00CC1E04" w:rsidP="00CC1E04">
            <w:pPr>
              <w:pStyle w:val="TAC"/>
              <w:keepNext w:val="0"/>
              <w:keepLines w:val="0"/>
              <w:jc w:val="left"/>
              <w:rPr>
                <w:ins w:id="5474" w:author="Dave" w:date="2017-11-23T20:14:00Z"/>
              </w:rPr>
            </w:pPr>
            <w:ins w:id="5475" w:author="Dave" w:date="2017-11-28T12:38:00Z">
              <w:r w:rsidRPr="00B70E3E">
                <w:t>9.2.15</w:t>
              </w:r>
              <w:r w:rsidRPr="00B70E3E">
                <w:tab/>
                <w:t>Keyboard</w:t>
              </w:r>
            </w:ins>
          </w:p>
        </w:tc>
        <w:tc>
          <w:tcPr>
            <w:tcW w:w="425" w:type="dxa"/>
            <w:vAlign w:val="center"/>
          </w:tcPr>
          <w:p w14:paraId="75BA50F2" w14:textId="77777777" w:rsidR="00CC1E04" w:rsidRPr="00B70E3E" w:rsidRDefault="00CC1E04" w:rsidP="00CC1E04">
            <w:pPr>
              <w:pStyle w:val="TAL"/>
              <w:keepNext w:val="0"/>
              <w:keepLines w:val="0"/>
              <w:jc w:val="center"/>
              <w:rPr>
                <w:ins w:id="5476" w:author="Dave" w:date="2017-11-23T20:14:00Z"/>
                <w:b/>
              </w:rPr>
            </w:pPr>
          </w:p>
        </w:tc>
        <w:tc>
          <w:tcPr>
            <w:tcW w:w="425" w:type="dxa"/>
            <w:vAlign w:val="center"/>
          </w:tcPr>
          <w:p w14:paraId="07C05458" w14:textId="77777777" w:rsidR="00CC1E04" w:rsidRPr="00B70E3E" w:rsidRDefault="00CC1E04" w:rsidP="00CC1E04">
            <w:pPr>
              <w:pStyle w:val="TAL"/>
              <w:keepNext w:val="0"/>
              <w:keepLines w:val="0"/>
              <w:jc w:val="center"/>
              <w:rPr>
                <w:ins w:id="5477" w:author="Dave" w:date="2017-11-23T20:14:00Z"/>
              </w:rPr>
            </w:pPr>
            <w:ins w:id="5478" w:author="Dave" w:date="2017-11-28T12:38:00Z">
              <w:r w:rsidRPr="00B70E3E">
                <w:sym w:font="Wingdings" w:char="F0FC"/>
              </w:r>
            </w:ins>
          </w:p>
        </w:tc>
        <w:tc>
          <w:tcPr>
            <w:tcW w:w="425" w:type="dxa"/>
            <w:vAlign w:val="center"/>
          </w:tcPr>
          <w:p w14:paraId="78707454" w14:textId="77777777" w:rsidR="00CC1E04" w:rsidRPr="00B70E3E" w:rsidRDefault="00CC1E04" w:rsidP="00CC1E04">
            <w:pPr>
              <w:pStyle w:val="TAL"/>
              <w:keepNext w:val="0"/>
              <w:keepLines w:val="0"/>
              <w:jc w:val="center"/>
              <w:rPr>
                <w:ins w:id="5479" w:author="Dave" w:date="2017-11-23T20:14:00Z"/>
                <w:b/>
              </w:rPr>
            </w:pPr>
          </w:p>
        </w:tc>
        <w:tc>
          <w:tcPr>
            <w:tcW w:w="426" w:type="dxa"/>
            <w:vAlign w:val="center"/>
          </w:tcPr>
          <w:p w14:paraId="0D2BBBD8" w14:textId="77777777" w:rsidR="00CC1E04" w:rsidRPr="00B70E3E" w:rsidRDefault="00CC1E04" w:rsidP="00CC1E04">
            <w:pPr>
              <w:pStyle w:val="TAL"/>
              <w:keepNext w:val="0"/>
              <w:keepLines w:val="0"/>
              <w:jc w:val="center"/>
              <w:rPr>
                <w:ins w:id="5480" w:author="Dave" w:date="2017-11-23T20:14:00Z"/>
                <w:b/>
              </w:rPr>
            </w:pPr>
          </w:p>
        </w:tc>
        <w:tc>
          <w:tcPr>
            <w:tcW w:w="567" w:type="dxa"/>
            <w:vAlign w:val="center"/>
          </w:tcPr>
          <w:p w14:paraId="61D214B9" w14:textId="77777777" w:rsidR="00CC1E04" w:rsidRPr="00B70E3E" w:rsidRDefault="00CC1E04" w:rsidP="00CC1E04">
            <w:pPr>
              <w:pStyle w:val="TAC"/>
              <w:keepNext w:val="0"/>
              <w:keepLines w:val="0"/>
              <w:rPr>
                <w:ins w:id="5481" w:author="Dave" w:date="2017-11-23T20:14:00Z"/>
              </w:rPr>
            </w:pPr>
            <w:ins w:id="5482" w:author="Dave" w:date="2017-11-28T12:38:00Z">
              <w:r w:rsidRPr="00B70E3E">
                <w:t>U</w:t>
              </w:r>
            </w:ins>
          </w:p>
        </w:tc>
        <w:tc>
          <w:tcPr>
            <w:tcW w:w="3402" w:type="dxa"/>
            <w:vAlign w:val="center"/>
          </w:tcPr>
          <w:p w14:paraId="5371F371" w14:textId="77777777" w:rsidR="00CC1E04" w:rsidRPr="00B70E3E" w:rsidRDefault="00CC1E04" w:rsidP="00CC1E04">
            <w:pPr>
              <w:pStyle w:val="TAL"/>
              <w:keepNext w:val="0"/>
              <w:keepLines w:val="0"/>
              <w:rPr>
                <w:ins w:id="5483" w:author="Dave" w:date="2017-11-23T20:14:00Z"/>
              </w:rPr>
            </w:pPr>
          </w:p>
        </w:tc>
        <w:tc>
          <w:tcPr>
            <w:tcW w:w="1459" w:type="dxa"/>
            <w:gridSpan w:val="2"/>
            <w:vAlign w:val="center"/>
          </w:tcPr>
          <w:p w14:paraId="55952804" w14:textId="77777777" w:rsidR="00CC1E04" w:rsidRPr="00B70E3E" w:rsidRDefault="00CC1E04" w:rsidP="00CC1E04">
            <w:pPr>
              <w:pStyle w:val="TAL"/>
              <w:keepNext w:val="0"/>
              <w:keepLines w:val="0"/>
              <w:rPr>
                <w:ins w:id="5484" w:author="Dave" w:date="2017-11-23T20:14:00Z"/>
              </w:rPr>
            </w:pPr>
            <w:ins w:id="5485" w:author="Dave" w:date="2017-11-28T12:38:00Z">
              <w:r w:rsidRPr="00B70E3E">
                <w:t>C9.2.15</w:t>
              </w:r>
            </w:ins>
          </w:p>
        </w:tc>
      </w:tr>
      <w:tr w:rsidR="00CC1E04" w:rsidRPr="00B70E3E" w14:paraId="506E938A" w14:textId="77777777" w:rsidTr="00A306B3">
        <w:trPr>
          <w:cantSplit/>
          <w:jc w:val="center"/>
          <w:ins w:id="5486" w:author="Dave" w:date="2017-11-23T20:14:00Z"/>
        </w:trPr>
        <w:tc>
          <w:tcPr>
            <w:tcW w:w="562" w:type="dxa"/>
            <w:vAlign w:val="center"/>
          </w:tcPr>
          <w:p w14:paraId="18468BB0" w14:textId="77777777" w:rsidR="00CC1E04" w:rsidRPr="00B70E3E" w:rsidRDefault="00CC1E04" w:rsidP="00CC1E04">
            <w:pPr>
              <w:pStyle w:val="TAC"/>
              <w:keepNext w:val="0"/>
              <w:keepLines w:val="0"/>
              <w:rPr>
                <w:ins w:id="5487" w:author="Dave" w:date="2017-11-23T20:14:00Z"/>
              </w:rPr>
            </w:pPr>
            <w:ins w:id="5488" w:author="Dave" w:date="2017-11-25T12:47:00Z">
              <w:r w:rsidRPr="00B70E3E">
                <w:t>41</w:t>
              </w:r>
            </w:ins>
          </w:p>
        </w:tc>
        <w:tc>
          <w:tcPr>
            <w:tcW w:w="2694" w:type="dxa"/>
            <w:vAlign w:val="center"/>
          </w:tcPr>
          <w:p w14:paraId="65698C58" w14:textId="77777777" w:rsidR="00CC1E04" w:rsidRPr="00B70E3E" w:rsidRDefault="00CC1E04" w:rsidP="00CC1E04">
            <w:pPr>
              <w:pStyle w:val="TAC"/>
              <w:keepNext w:val="0"/>
              <w:keepLines w:val="0"/>
              <w:jc w:val="left"/>
              <w:rPr>
                <w:ins w:id="5489" w:author="Dave" w:date="2017-11-23T20:14:00Z"/>
              </w:rPr>
            </w:pPr>
            <w:ins w:id="5490" w:author="Dave" w:date="2017-11-28T12:39:00Z">
              <w:r w:rsidRPr="00B70E3E">
                <w:t>9.2.16</w:t>
              </w:r>
              <w:r w:rsidRPr="00B70E3E">
                <w:tab/>
                <w:t>No keyboard trap</w:t>
              </w:r>
            </w:ins>
          </w:p>
        </w:tc>
        <w:tc>
          <w:tcPr>
            <w:tcW w:w="425" w:type="dxa"/>
            <w:vAlign w:val="center"/>
          </w:tcPr>
          <w:p w14:paraId="1D39E8A8" w14:textId="77777777" w:rsidR="00CC1E04" w:rsidRPr="00B70E3E" w:rsidRDefault="00CC1E04" w:rsidP="00CC1E04">
            <w:pPr>
              <w:pStyle w:val="TAL"/>
              <w:keepNext w:val="0"/>
              <w:keepLines w:val="0"/>
              <w:jc w:val="center"/>
              <w:rPr>
                <w:ins w:id="5491" w:author="Dave" w:date="2017-11-23T20:14:00Z"/>
                <w:b/>
              </w:rPr>
            </w:pPr>
          </w:p>
        </w:tc>
        <w:tc>
          <w:tcPr>
            <w:tcW w:w="425" w:type="dxa"/>
            <w:vAlign w:val="center"/>
          </w:tcPr>
          <w:p w14:paraId="519F42F5" w14:textId="77777777" w:rsidR="00CC1E04" w:rsidRPr="00B70E3E" w:rsidRDefault="00CC1E04" w:rsidP="00CC1E04">
            <w:pPr>
              <w:pStyle w:val="TAL"/>
              <w:keepNext w:val="0"/>
              <w:keepLines w:val="0"/>
              <w:jc w:val="center"/>
              <w:rPr>
                <w:ins w:id="5492" w:author="Dave" w:date="2017-11-23T20:14:00Z"/>
              </w:rPr>
            </w:pPr>
            <w:ins w:id="5493" w:author="Dave" w:date="2017-11-28T12:39:00Z">
              <w:r w:rsidRPr="00B70E3E">
                <w:sym w:font="Wingdings" w:char="F0FC"/>
              </w:r>
            </w:ins>
          </w:p>
        </w:tc>
        <w:tc>
          <w:tcPr>
            <w:tcW w:w="425" w:type="dxa"/>
            <w:vAlign w:val="center"/>
          </w:tcPr>
          <w:p w14:paraId="65D8873F" w14:textId="77777777" w:rsidR="00CC1E04" w:rsidRPr="00B70E3E" w:rsidRDefault="00CC1E04" w:rsidP="00CC1E04">
            <w:pPr>
              <w:pStyle w:val="TAL"/>
              <w:keepNext w:val="0"/>
              <w:keepLines w:val="0"/>
              <w:jc w:val="center"/>
              <w:rPr>
                <w:ins w:id="5494" w:author="Dave" w:date="2017-11-23T20:14:00Z"/>
                <w:b/>
              </w:rPr>
            </w:pPr>
          </w:p>
        </w:tc>
        <w:tc>
          <w:tcPr>
            <w:tcW w:w="426" w:type="dxa"/>
            <w:vAlign w:val="center"/>
          </w:tcPr>
          <w:p w14:paraId="3EC95859" w14:textId="77777777" w:rsidR="00CC1E04" w:rsidRPr="00B70E3E" w:rsidRDefault="00CC1E04" w:rsidP="00CC1E04">
            <w:pPr>
              <w:pStyle w:val="TAL"/>
              <w:keepNext w:val="0"/>
              <w:keepLines w:val="0"/>
              <w:jc w:val="center"/>
              <w:rPr>
                <w:ins w:id="5495" w:author="Dave" w:date="2017-11-23T20:14:00Z"/>
                <w:b/>
              </w:rPr>
            </w:pPr>
          </w:p>
        </w:tc>
        <w:tc>
          <w:tcPr>
            <w:tcW w:w="567" w:type="dxa"/>
            <w:vAlign w:val="center"/>
          </w:tcPr>
          <w:p w14:paraId="4D4F2DB7" w14:textId="77777777" w:rsidR="00CC1E04" w:rsidRPr="00B70E3E" w:rsidRDefault="00CC1E04" w:rsidP="00CC1E04">
            <w:pPr>
              <w:pStyle w:val="TAC"/>
              <w:keepNext w:val="0"/>
              <w:keepLines w:val="0"/>
              <w:rPr>
                <w:ins w:id="5496" w:author="Dave" w:date="2017-11-23T20:14:00Z"/>
              </w:rPr>
            </w:pPr>
            <w:ins w:id="5497" w:author="Dave" w:date="2017-11-28T12:39:00Z">
              <w:r w:rsidRPr="00B70E3E">
                <w:t>U</w:t>
              </w:r>
            </w:ins>
          </w:p>
        </w:tc>
        <w:tc>
          <w:tcPr>
            <w:tcW w:w="3402" w:type="dxa"/>
            <w:vAlign w:val="center"/>
          </w:tcPr>
          <w:p w14:paraId="7199A815" w14:textId="77777777" w:rsidR="00CC1E04" w:rsidRPr="00B70E3E" w:rsidRDefault="00CC1E04" w:rsidP="00CC1E04">
            <w:pPr>
              <w:pStyle w:val="TAL"/>
              <w:keepNext w:val="0"/>
              <w:keepLines w:val="0"/>
              <w:rPr>
                <w:ins w:id="5498" w:author="Dave" w:date="2017-11-23T20:14:00Z"/>
              </w:rPr>
            </w:pPr>
          </w:p>
        </w:tc>
        <w:tc>
          <w:tcPr>
            <w:tcW w:w="1459" w:type="dxa"/>
            <w:gridSpan w:val="2"/>
            <w:vAlign w:val="center"/>
          </w:tcPr>
          <w:p w14:paraId="2ED22F55" w14:textId="77777777" w:rsidR="00CC1E04" w:rsidRPr="00B70E3E" w:rsidRDefault="00CC1E04" w:rsidP="00CC1E04">
            <w:pPr>
              <w:pStyle w:val="TAL"/>
              <w:keepNext w:val="0"/>
              <w:keepLines w:val="0"/>
              <w:rPr>
                <w:ins w:id="5499" w:author="Dave" w:date="2017-11-23T20:14:00Z"/>
              </w:rPr>
            </w:pPr>
            <w:ins w:id="5500" w:author="Dave" w:date="2017-11-28T12:39:00Z">
              <w:r w:rsidRPr="00B70E3E">
                <w:t>C9.2.16</w:t>
              </w:r>
            </w:ins>
          </w:p>
        </w:tc>
      </w:tr>
      <w:tr w:rsidR="00CC1E04" w:rsidRPr="00B70E3E" w14:paraId="5DD60E51" w14:textId="77777777" w:rsidTr="00A306B3">
        <w:trPr>
          <w:cantSplit/>
          <w:jc w:val="center"/>
          <w:ins w:id="5501" w:author="Dave" w:date="2017-11-23T20:14:00Z"/>
        </w:trPr>
        <w:tc>
          <w:tcPr>
            <w:tcW w:w="562" w:type="dxa"/>
            <w:vAlign w:val="center"/>
          </w:tcPr>
          <w:p w14:paraId="3D1EEFCC" w14:textId="77777777" w:rsidR="00CC1E04" w:rsidRPr="00B70E3E" w:rsidRDefault="00CC1E04" w:rsidP="00CC1E04">
            <w:pPr>
              <w:pStyle w:val="TAC"/>
              <w:keepNext w:val="0"/>
              <w:keepLines w:val="0"/>
              <w:rPr>
                <w:ins w:id="5502" w:author="Dave" w:date="2017-11-23T20:14:00Z"/>
              </w:rPr>
            </w:pPr>
            <w:ins w:id="5503" w:author="Dave" w:date="2017-11-25T12:47:00Z">
              <w:r w:rsidRPr="00B70E3E">
                <w:t>42</w:t>
              </w:r>
            </w:ins>
          </w:p>
        </w:tc>
        <w:tc>
          <w:tcPr>
            <w:tcW w:w="2694" w:type="dxa"/>
            <w:vAlign w:val="center"/>
          </w:tcPr>
          <w:p w14:paraId="66E236B4" w14:textId="77777777" w:rsidR="00CC1E04" w:rsidRPr="00B70E3E" w:rsidRDefault="00CC1E04" w:rsidP="00CC1E04">
            <w:pPr>
              <w:pStyle w:val="TAC"/>
              <w:keepNext w:val="0"/>
              <w:keepLines w:val="0"/>
              <w:jc w:val="left"/>
              <w:rPr>
                <w:ins w:id="5504" w:author="Dave" w:date="2017-11-23T20:14:00Z"/>
              </w:rPr>
            </w:pPr>
            <w:ins w:id="5505" w:author="Dave" w:date="2017-11-28T12:39:00Z">
              <w:r w:rsidRPr="00B70E3E">
                <w:t>9.2.17</w:t>
              </w:r>
              <w:r w:rsidRPr="00B70E3E">
                <w:tab/>
                <w:t>Timing adjustable</w:t>
              </w:r>
            </w:ins>
          </w:p>
        </w:tc>
        <w:tc>
          <w:tcPr>
            <w:tcW w:w="425" w:type="dxa"/>
            <w:vAlign w:val="center"/>
          </w:tcPr>
          <w:p w14:paraId="0F59902E" w14:textId="77777777" w:rsidR="00CC1E04" w:rsidRPr="00B70E3E" w:rsidRDefault="00CC1E04" w:rsidP="00CC1E04">
            <w:pPr>
              <w:pStyle w:val="TAL"/>
              <w:keepNext w:val="0"/>
              <w:keepLines w:val="0"/>
              <w:jc w:val="center"/>
              <w:rPr>
                <w:ins w:id="5506" w:author="Dave" w:date="2017-11-23T20:14:00Z"/>
                <w:b/>
              </w:rPr>
            </w:pPr>
          </w:p>
        </w:tc>
        <w:tc>
          <w:tcPr>
            <w:tcW w:w="425" w:type="dxa"/>
            <w:vAlign w:val="center"/>
          </w:tcPr>
          <w:p w14:paraId="79FCE0B1" w14:textId="77777777" w:rsidR="00CC1E04" w:rsidRPr="00B70E3E" w:rsidRDefault="00CC1E04" w:rsidP="00CC1E04">
            <w:pPr>
              <w:pStyle w:val="TAL"/>
              <w:keepNext w:val="0"/>
              <w:keepLines w:val="0"/>
              <w:jc w:val="center"/>
              <w:rPr>
                <w:ins w:id="5507" w:author="Dave" w:date="2017-11-23T20:14:00Z"/>
              </w:rPr>
            </w:pPr>
            <w:ins w:id="5508" w:author="Dave" w:date="2017-11-28T12:39:00Z">
              <w:r w:rsidRPr="00B70E3E">
                <w:sym w:font="Wingdings" w:char="F0FC"/>
              </w:r>
            </w:ins>
          </w:p>
        </w:tc>
        <w:tc>
          <w:tcPr>
            <w:tcW w:w="425" w:type="dxa"/>
            <w:vAlign w:val="center"/>
          </w:tcPr>
          <w:p w14:paraId="7544D80A" w14:textId="77777777" w:rsidR="00CC1E04" w:rsidRPr="00B70E3E" w:rsidRDefault="00CC1E04" w:rsidP="00CC1E04">
            <w:pPr>
              <w:pStyle w:val="TAL"/>
              <w:keepNext w:val="0"/>
              <w:keepLines w:val="0"/>
              <w:jc w:val="center"/>
              <w:rPr>
                <w:ins w:id="5509" w:author="Dave" w:date="2017-11-23T20:14:00Z"/>
                <w:b/>
              </w:rPr>
            </w:pPr>
          </w:p>
        </w:tc>
        <w:tc>
          <w:tcPr>
            <w:tcW w:w="426" w:type="dxa"/>
            <w:vAlign w:val="center"/>
          </w:tcPr>
          <w:p w14:paraId="6D20EDA4" w14:textId="77777777" w:rsidR="00CC1E04" w:rsidRPr="00B70E3E" w:rsidRDefault="00CC1E04" w:rsidP="00CC1E04">
            <w:pPr>
              <w:pStyle w:val="TAL"/>
              <w:keepNext w:val="0"/>
              <w:keepLines w:val="0"/>
              <w:jc w:val="center"/>
              <w:rPr>
                <w:ins w:id="5510" w:author="Dave" w:date="2017-11-23T20:14:00Z"/>
                <w:b/>
              </w:rPr>
            </w:pPr>
          </w:p>
        </w:tc>
        <w:tc>
          <w:tcPr>
            <w:tcW w:w="567" w:type="dxa"/>
            <w:vAlign w:val="center"/>
          </w:tcPr>
          <w:p w14:paraId="2349B014" w14:textId="77777777" w:rsidR="00CC1E04" w:rsidRPr="00B70E3E" w:rsidRDefault="00CC1E04" w:rsidP="00CC1E04">
            <w:pPr>
              <w:pStyle w:val="TAC"/>
              <w:keepNext w:val="0"/>
              <w:keepLines w:val="0"/>
              <w:rPr>
                <w:ins w:id="5511" w:author="Dave" w:date="2017-11-23T20:14:00Z"/>
              </w:rPr>
            </w:pPr>
            <w:ins w:id="5512" w:author="Dave" w:date="2017-11-28T12:39:00Z">
              <w:r w:rsidRPr="00B70E3E">
                <w:t>U</w:t>
              </w:r>
            </w:ins>
          </w:p>
        </w:tc>
        <w:tc>
          <w:tcPr>
            <w:tcW w:w="3402" w:type="dxa"/>
            <w:vAlign w:val="center"/>
          </w:tcPr>
          <w:p w14:paraId="5CF4C0B6" w14:textId="77777777" w:rsidR="00CC1E04" w:rsidRPr="00B70E3E" w:rsidRDefault="00CC1E04" w:rsidP="00CC1E04">
            <w:pPr>
              <w:pStyle w:val="TAL"/>
              <w:keepNext w:val="0"/>
              <w:keepLines w:val="0"/>
              <w:rPr>
                <w:ins w:id="5513" w:author="Dave" w:date="2017-11-23T20:14:00Z"/>
              </w:rPr>
            </w:pPr>
          </w:p>
        </w:tc>
        <w:tc>
          <w:tcPr>
            <w:tcW w:w="1459" w:type="dxa"/>
            <w:gridSpan w:val="2"/>
            <w:vAlign w:val="center"/>
          </w:tcPr>
          <w:p w14:paraId="3491F0F7" w14:textId="77777777" w:rsidR="00CC1E04" w:rsidRPr="00B70E3E" w:rsidRDefault="00CC1E04" w:rsidP="00CC1E04">
            <w:pPr>
              <w:pStyle w:val="TAL"/>
              <w:keepNext w:val="0"/>
              <w:keepLines w:val="0"/>
              <w:rPr>
                <w:ins w:id="5514" w:author="Dave" w:date="2017-11-23T20:14:00Z"/>
              </w:rPr>
            </w:pPr>
            <w:ins w:id="5515" w:author="Dave" w:date="2017-11-28T12:39:00Z">
              <w:r w:rsidRPr="00B70E3E">
                <w:t>C9.2.17</w:t>
              </w:r>
            </w:ins>
          </w:p>
        </w:tc>
      </w:tr>
      <w:tr w:rsidR="00CC1E04" w:rsidRPr="00B70E3E" w14:paraId="36580298" w14:textId="77777777" w:rsidTr="00A306B3">
        <w:trPr>
          <w:cantSplit/>
          <w:jc w:val="center"/>
          <w:ins w:id="5516" w:author="Dave" w:date="2017-11-23T20:14:00Z"/>
        </w:trPr>
        <w:tc>
          <w:tcPr>
            <w:tcW w:w="562" w:type="dxa"/>
            <w:vAlign w:val="center"/>
          </w:tcPr>
          <w:p w14:paraId="77F02A6A" w14:textId="77777777" w:rsidR="00CC1E04" w:rsidRPr="00B70E3E" w:rsidRDefault="00CC1E04" w:rsidP="00CC1E04">
            <w:pPr>
              <w:pStyle w:val="TAC"/>
              <w:keepNext w:val="0"/>
              <w:keepLines w:val="0"/>
              <w:rPr>
                <w:ins w:id="5517" w:author="Dave" w:date="2017-11-23T20:14:00Z"/>
              </w:rPr>
            </w:pPr>
            <w:ins w:id="5518" w:author="Dave" w:date="2017-11-25T12:47:00Z">
              <w:r w:rsidRPr="00B70E3E">
                <w:t>43</w:t>
              </w:r>
            </w:ins>
          </w:p>
        </w:tc>
        <w:tc>
          <w:tcPr>
            <w:tcW w:w="2694" w:type="dxa"/>
            <w:vAlign w:val="center"/>
          </w:tcPr>
          <w:p w14:paraId="5398216A" w14:textId="77777777" w:rsidR="00CC1E04" w:rsidRPr="00B70E3E" w:rsidRDefault="00CC1E04" w:rsidP="00CC1E04">
            <w:pPr>
              <w:pStyle w:val="TAC"/>
              <w:keepNext w:val="0"/>
              <w:keepLines w:val="0"/>
              <w:jc w:val="left"/>
              <w:rPr>
                <w:ins w:id="5519" w:author="Dave" w:date="2017-11-23T20:14:00Z"/>
              </w:rPr>
            </w:pPr>
            <w:ins w:id="5520" w:author="Dave" w:date="2017-11-28T12:39:00Z">
              <w:r w:rsidRPr="00B70E3E">
                <w:t>9.2.18</w:t>
              </w:r>
              <w:r w:rsidRPr="00B70E3E">
                <w:tab/>
                <w:t>Pause, stop, hide</w:t>
              </w:r>
            </w:ins>
          </w:p>
        </w:tc>
        <w:tc>
          <w:tcPr>
            <w:tcW w:w="425" w:type="dxa"/>
            <w:vAlign w:val="center"/>
          </w:tcPr>
          <w:p w14:paraId="0E46B18F" w14:textId="77777777" w:rsidR="00CC1E04" w:rsidRPr="00B70E3E" w:rsidRDefault="00CC1E04" w:rsidP="00CC1E04">
            <w:pPr>
              <w:pStyle w:val="TAL"/>
              <w:keepNext w:val="0"/>
              <w:keepLines w:val="0"/>
              <w:jc w:val="center"/>
              <w:rPr>
                <w:ins w:id="5521" w:author="Dave" w:date="2017-11-23T20:14:00Z"/>
                <w:b/>
              </w:rPr>
            </w:pPr>
          </w:p>
        </w:tc>
        <w:tc>
          <w:tcPr>
            <w:tcW w:w="425" w:type="dxa"/>
            <w:vAlign w:val="center"/>
          </w:tcPr>
          <w:p w14:paraId="49166A74" w14:textId="77777777" w:rsidR="00CC1E04" w:rsidRPr="00B70E3E" w:rsidRDefault="00CC1E04" w:rsidP="00CC1E04">
            <w:pPr>
              <w:pStyle w:val="TAL"/>
              <w:keepNext w:val="0"/>
              <w:keepLines w:val="0"/>
              <w:jc w:val="center"/>
              <w:rPr>
                <w:ins w:id="5522" w:author="Dave" w:date="2017-11-23T20:14:00Z"/>
              </w:rPr>
            </w:pPr>
            <w:ins w:id="5523" w:author="Dave" w:date="2017-11-28T12:39:00Z">
              <w:r w:rsidRPr="00B70E3E">
                <w:sym w:font="Wingdings" w:char="F0FC"/>
              </w:r>
            </w:ins>
          </w:p>
        </w:tc>
        <w:tc>
          <w:tcPr>
            <w:tcW w:w="425" w:type="dxa"/>
            <w:vAlign w:val="center"/>
          </w:tcPr>
          <w:p w14:paraId="7BFEC41F" w14:textId="77777777" w:rsidR="00CC1E04" w:rsidRPr="00B70E3E" w:rsidRDefault="00CC1E04" w:rsidP="00CC1E04">
            <w:pPr>
              <w:pStyle w:val="TAL"/>
              <w:keepNext w:val="0"/>
              <w:keepLines w:val="0"/>
              <w:jc w:val="center"/>
              <w:rPr>
                <w:ins w:id="5524" w:author="Dave" w:date="2017-11-23T20:14:00Z"/>
                <w:b/>
              </w:rPr>
            </w:pPr>
          </w:p>
        </w:tc>
        <w:tc>
          <w:tcPr>
            <w:tcW w:w="426" w:type="dxa"/>
            <w:vAlign w:val="center"/>
          </w:tcPr>
          <w:p w14:paraId="77B6CD3F" w14:textId="77777777" w:rsidR="00CC1E04" w:rsidRPr="00B70E3E" w:rsidRDefault="00CC1E04" w:rsidP="00CC1E04">
            <w:pPr>
              <w:pStyle w:val="TAL"/>
              <w:keepNext w:val="0"/>
              <w:keepLines w:val="0"/>
              <w:jc w:val="center"/>
              <w:rPr>
                <w:ins w:id="5525" w:author="Dave" w:date="2017-11-23T20:14:00Z"/>
                <w:b/>
              </w:rPr>
            </w:pPr>
          </w:p>
        </w:tc>
        <w:tc>
          <w:tcPr>
            <w:tcW w:w="567" w:type="dxa"/>
            <w:vAlign w:val="center"/>
          </w:tcPr>
          <w:p w14:paraId="3AECF0FC" w14:textId="77777777" w:rsidR="00CC1E04" w:rsidRPr="00B70E3E" w:rsidRDefault="00CC1E04" w:rsidP="00CC1E04">
            <w:pPr>
              <w:pStyle w:val="TAC"/>
              <w:keepNext w:val="0"/>
              <w:keepLines w:val="0"/>
              <w:rPr>
                <w:ins w:id="5526" w:author="Dave" w:date="2017-11-23T20:14:00Z"/>
              </w:rPr>
            </w:pPr>
            <w:ins w:id="5527" w:author="Dave" w:date="2017-11-28T12:39:00Z">
              <w:r w:rsidRPr="00B70E3E">
                <w:t>U</w:t>
              </w:r>
            </w:ins>
          </w:p>
        </w:tc>
        <w:tc>
          <w:tcPr>
            <w:tcW w:w="3402" w:type="dxa"/>
            <w:vAlign w:val="center"/>
          </w:tcPr>
          <w:p w14:paraId="2EE5BA35" w14:textId="77777777" w:rsidR="00CC1E04" w:rsidRPr="00B70E3E" w:rsidRDefault="00CC1E04" w:rsidP="00CC1E04">
            <w:pPr>
              <w:pStyle w:val="TAL"/>
              <w:keepNext w:val="0"/>
              <w:keepLines w:val="0"/>
              <w:rPr>
                <w:ins w:id="5528" w:author="Dave" w:date="2017-11-23T20:14:00Z"/>
              </w:rPr>
            </w:pPr>
          </w:p>
        </w:tc>
        <w:tc>
          <w:tcPr>
            <w:tcW w:w="1459" w:type="dxa"/>
            <w:gridSpan w:val="2"/>
            <w:vAlign w:val="center"/>
          </w:tcPr>
          <w:p w14:paraId="3E2541BF" w14:textId="77777777" w:rsidR="00CC1E04" w:rsidRPr="00B70E3E" w:rsidRDefault="00CC1E04" w:rsidP="00CC1E04">
            <w:pPr>
              <w:pStyle w:val="TAL"/>
              <w:keepNext w:val="0"/>
              <w:keepLines w:val="0"/>
              <w:rPr>
                <w:ins w:id="5529" w:author="Dave" w:date="2017-11-23T20:14:00Z"/>
              </w:rPr>
            </w:pPr>
            <w:ins w:id="5530" w:author="Dave" w:date="2017-11-28T12:39:00Z">
              <w:r w:rsidRPr="00B70E3E">
                <w:t>C9.2.18</w:t>
              </w:r>
            </w:ins>
          </w:p>
        </w:tc>
      </w:tr>
      <w:tr w:rsidR="00CC1E04" w:rsidRPr="00B70E3E" w14:paraId="4DC05F04" w14:textId="77777777" w:rsidTr="00A306B3">
        <w:trPr>
          <w:cantSplit/>
          <w:jc w:val="center"/>
          <w:ins w:id="5531" w:author="Dave" w:date="2017-11-23T20:14:00Z"/>
        </w:trPr>
        <w:tc>
          <w:tcPr>
            <w:tcW w:w="562" w:type="dxa"/>
            <w:vAlign w:val="center"/>
          </w:tcPr>
          <w:p w14:paraId="696862A0" w14:textId="77777777" w:rsidR="00CC1E04" w:rsidRPr="00B70E3E" w:rsidRDefault="00CC1E04" w:rsidP="00CC1E04">
            <w:pPr>
              <w:pStyle w:val="TAC"/>
              <w:keepNext w:val="0"/>
              <w:keepLines w:val="0"/>
              <w:rPr>
                <w:ins w:id="5532" w:author="Dave" w:date="2017-11-23T20:14:00Z"/>
              </w:rPr>
            </w:pPr>
            <w:ins w:id="5533" w:author="Dave" w:date="2017-11-25T12:47:00Z">
              <w:r w:rsidRPr="00B70E3E">
                <w:t>44</w:t>
              </w:r>
            </w:ins>
          </w:p>
        </w:tc>
        <w:tc>
          <w:tcPr>
            <w:tcW w:w="2694" w:type="dxa"/>
            <w:vAlign w:val="center"/>
          </w:tcPr>
          <w:p w14:paraId="649C730F" w14:textId="77777777" w:rsidR="00CC1E04" w:rsidRPr="00B70E3E" w:rsidRDefault="00CC1E04" w:rsidP="00CC1E04">
            <w:pPr>
              <w:pStyle w:val="TAC"/>
              <w:keepNext w:val="0"/>
              <w:keepLines w:val="0"/>
              <w:jc w:val="left"/>
              <w:rPr>
                <w:ins w:id="5534" w:author="Dave" w:date="2017-11-23T20:14:00Z"/>
              </w:rPr>
            </w:pPr>
            <w:ins w:id="5535" w:author="Dave" w:date="2017-11-28T12:39:00Z">
              <w:r w:rsidRPr="00B70E3E">
                <w:t>9.2.19</w:t>
              </w:r>
              <w:r w:rsidRPr="00B70E3E">
                <w:tab/>
                <w:t>Three flashes or below threshold</w:t>
              </w:r>
            </w:ins>
          </w:p>
        </w:tc>
        <w:tc>
          <w:tcPr>
            <w:tcW w:w="425" w:type="dxa"/>
            <w:vAlign w:val="center"/>
          </w:tcPr>
          <w:p w14:paraId="60F6E59B" w14:textId="77777777" w:rsidR="00CC1E04" w:rsidRPr="00B70E3E" w:rsidRDefault="00CC1E04" w:rsidP="00CC1E04">
            <w:pPr>
              <w:pStyle w:val="TAL"/>
              <w:keepNext w:val="0"/>
              <w:keepLines w:val="0"/>
              <w:jc w:val="center"/>
              <w:rPr>
                <w:ins w:id="5536" w:author="Dave" w:date="2017-11-23T20:14:00Z"/>
                <w:b/>
              </w:rPr>
            </w:pPr>
          </w:p>
        </w:tc>
        <w:tc>
          <w:tcPr>
            <w:tcW w:w="425" w:type="dxa"/>
            <w:vAlign w:val="center"/>
          </w:tcPr>
          <w:p w14:paraId="7AD35F5F" w14:textId="77777777" w:rsidR="00CC1E04" w:rsidRPr="00B70E3E" w:rsidRDefault="00CC1E04" w:rsidP="00CC1E04">
            <w:pPr>
              <w:pStyle w:val="TAL"/>
              <w:keepNext w:val="0"/>
              <w:keepLines w:val="0"/>
              <w:jc w:val="center"/>
              <w:rPr>
                <w:ins w:id="5537" w:author="Dave" w:date="2017-11-23T20:14:00Z"/>
              </w:rPr>
            </w:pPr>
            <w:ins w:id="5538" w:author="Dave" w:date="2017-11-28T12:39:00Z">
              <w:r w:rsidRPr="00B70E3E">
                <w:sym w:font="Wingdings" w:char="F0FC"/>
              </w:r>
            </w:ins>
          </w:p>
        </w:tc>
        <w:tc>
          <w:tcPr>
            <w:tcW w:w="425" w:type="dxa"/>
            <w:vAlign w:val="center"/>
          </w:tcPr>
          <w:p w14:paraId="19FEA737" w14:textId="77777777" w:rsidR="00CC1E04" w:rsidRPr="00B70E3E" w:rsidRDefault="00CC1E04" w:rsidP="00CC1E04">
            <w:pPr>
              <w:pStyle w:val="TAL"/>
              <w:keepNext w:val="0"/>
              <w:keepLines w:val="0"/>
              <w:jc w:val="center"/>
              <w:rPr>
                <w:ins w:id="5539" w:author="Dave" w:date="2017-11-23T20:14:00Z"/>
                <w:b/>
              </w:rPr>
            </w:pPr>
          </w:p>
        </w:tc>
        <w:tc>
          <w:tcPr>
            <w:tcW w:w="426" w:type="dxa"/>
            <w:vAlign w:val="center"/>
          </w:tcPr>
          <w:p w14:paraId="5961AB71" w14:textId="77777777" w:rsidR="00CC1E04" w:rsidRPr="00B70E3E" w:rsidRDefault="00CC1E04" w:rsidP="00CC1E04">
            <w:pPr>
              <w:pStyle w:val="TAL"/>
              <w:keepNext w:val="0"/>
              <w:keepLines w:val="0"/>
              <w:jc w:val="center"/>
              <w:rPr>
                <w:ins w:id="5540" w:author="Dave" w:date="2017-11-23T20:14:00Z"/>
                <w:b/>
              </w:rPr>
            </w:pPr>
          </w:p>
        </w:tc>
        <w:tc>
          <w:tcPr>
            <w:tcW w:w="567" w:type="dxa"/>
            <w:vAlign w:val="center"/>
          </w:tcPr>
          <w:p w14:paraId="12FAEC50" w14:textId="77777777" w:rsidR="00CC1E04" w:rsidRPr="00B70E3E" w:rsidRDefault="00CC1E04" w:rsidP="00CC1E04">
            <w:pPr>
              <w:pStyle w:val="TAC"/>
              <w:keepNext w:val="0"/>
              <w:keepLines w:val="0"/>
              <w:rPr>
                <w:ins w:id="5541" w:author="Dave" w:date="2017-11-23T20:14:00Z"/>
              </w:rPr>
            </w:pPr>
            <w:ins w:id="5542" w:author="Dave" w:date="2017-11-28T12:39:00Z">
              <w:r w:rsidRPr="00B70E3E">
                <w:t>U</w:t>
              </w:r>
            </w:ins>
          </w:p>
        </w:tc>
        <w:tc>
          <w:tcPr>
            <w:tcW w:w="3402" w:type="dxa"/>
            <w:vAlign w:val="center"/>
          </w:tcPr>
          <w:p w14:paraId="3F487FDF" w14:textId="77777777" w:rsidR="00CC1E04" w:rsidRPr="00B70E3E" w:rsidRDefault="00CC1E04" w:rsidP="00CC1E04">
            <w:pPr>
              <w:pStyle w:val="TAL"/>
              <w:keepNext w:val="0"/>
              <w:keepLines w:val="0"/>
              <w:rPr>
                <w:ins w:id="5543" w:author="Dave" w:date="2017-11-23T20:14:00Z"/>
              </w:rPr>
            </w:pPr>
          </w:p>
        </w:tc>
        <w:tc>
          <w:tcPr>
            <w:tcW w:w="1459" w:type="dxa"/>
            <w:gridSpan w:val="2"/>
            <w:vAlign w:val="center"/>
          </w:tcPr>
          <w:p w14:paraId="5B5E5A70" w14:textId="77777777" w:rsidR="00CC1E04" w:rsidRPr="00B70E3E" w:rsidRDefault="00CC1E04" w:rsidP="00CC1E04">
            <w:pPr>
              <w:pStyle w:val="TAL"/>
              <w:keepNext w:val="0"/>
              <w:keepLines w:val="0"/>
              <w:rPr>
                <w:ins w:id="5544" w:author="Dave" w:date="2017-11-23T20:14:00Z"/>
              </w:rPr>
            </w:pPr>
            <w:ins w:id="5545" w:author="Dave" w:date="2017-11-28T12:39:00Z">
              <w:r w:rsidRPr="00B70E3E">
                <w:t>C9.2.19</w:t>
              </w:r>
            </w:ins>
          </w:p>
        </w:tc>
      </w:tr>
      <w:tr w:rsidR="00CC1E04" w:rsidRPr="00B70E3E" w14:paraId="71FEC811" w14:textId="77777777" w:rsidTr="00A306B3">
        <w:trPr>
          <w:cantSplit/>
          <w:jc w:val="center"/>
          <w:ins w:id="5546" w:author="Dave" w:date="2017-11-23T20:14:00Z"/>
        </w:trPr>
        <w:tc>
          <w:tcPr>
            <w:tcW w:w="562" w:type="dxa"/>
            <w:vAlign w:val="center"/>
          </w:tcPr>
          <w:p w14:paraId="6809FE9B" w14:textId="77777777" w:rsidR="00CC1E04" w:rsidRPr="00B70E3E" w:rsidRDefault="00CC1E04" w:rsidP="00CC1E04">
            <w:pPr>
              <w:pStyle w:val="TAC"/>
              <w:keepNext w:val="0"/>
              <w:keepLines w:val="0"/>
              <w:rPr>
                <w:ins w:id="5547" w:author="Dave" w:date="2017-11-23T20:14:00Z"/>
              </w:rPr>
            </w:pPr>
            <w:ins w:id="5548" w:author="Dave" w:date="2017-11-25T12:47:00Z">
              <w:r w:rsidRPr="00B70E3E">
                <w:t>45</w:t>
              </w:r>
            </w:ins>
          </w:p>
        </w:tc>
        <w:tc>
          <w:tcPr>
            <w:tcW w:w="2694" w:type="dxa"/>
            <w:vAlign w:val="center"/>
          </w:tcPr>
          <w:p w14:paraId="62797E90" w14:textId="77777777" w:rsidR="00CC1E04" w:rsidRPr="00B70E3E" w:rsidRDefault="00CC1E04" w:rsidP="00CC1E04">
            <w:pPr>
              <w:pStyle w:val="TAC"/>
              <w:keepNext w:val="0"/>
              <w:keepLines w:val="0"/>
              <w:jc w:val="left"/>
              <w:rPr>
                <w:ins w:id="5549" w:author="Dave" w:date="2017-11-23T20:14:00Z"/>
              </w:rPr>
            </w:pPr>
            <w:ins w:id="5550" w:author="Dave" w:date="2017-11-28T12:39:00Z">
              <w:r w:rsidRPr="00B70E3E">
                <w:t>9.2.20</w:t>
              </w:r>
              <w:r w:rsidRPr="00B70E3E">
                <w:tab/>
                <w:t>Bypass blocks</w:t>
              </w:r>
            </w:ins>
          </w:p>
        </w:tc>
        <w:tc>
          <w:tcPr>
            <w:tcW w:w="425" w:type="dxa"/>
            <w:vAlign w:val="center"/>
          </w:tcPr>
          <w:p w14:paraId="69F9369F" w14:textId="77777777" w:rsidR="00CC1E04" w:rsidRPr="00B70E3E" w:rsidRDefault="00CC1E04" w:rsidP="00CC1E04">
            <w:pPr>
              <w:pStyle w:val="TAL"/>
              <w:keepNext w:val="0"/>
              <w:keepLines w:val="0"/>
              <w:jc w:val="center"/>
              <w:rPr>
                <w:ins w:id="5551" w:author="Dave" w:date="2017-11-23T20:14:00Z"/>
                <w:b/>
              </w:rPr>
            </w:pPr>
          </w:p>
        </w:tc>
        <w:tc>
          <w:tcPr>
            <w:tcW w:w="425" w:type="dxa"/>
            <w:vAlign w:val="center"/>
          </w:tcPr>
          <w:p w14:paraId="18B16993" w14:textId="77777777" w:rsidR="00CC1E04" w:rsidRPr="00B70E3E" w:rsidRDefault="00CC1E04" w:rsidP="00CC1E04">
            <w:pPr>
              <w:pStyle w:val="TAL"/>
              <w:keepNext w:val="0"/>
              <w:keepLines w:val="0"/>
              <w:jc w:val="center"/>
              <w:rPr>
                <w:ins w:id="5552" w:author="Dave" w:date="2017-11-23T20:14:00Z"/>
              </w:rPr>
            </w:pPr>
            <w:ins w:id="5553" w:author="Dave" w:date="2017-11-28T12:39:00Z">
              <w:r w:rsidRPr="00B70E3E">
                <w:sym w:font="Wingdings" w:char="F0FC"/>
              </w:r>
            </w:ins>
          </w:p>
        </w:tc>
        <w:tc>
          <w:tcPr>
            <w:tcW w:w="425" w:type="dxa"/>
            <w:vAlign w:val="center"/>
          </w:tcPr>
          <w:p w14:paraId="692BF0E2" w14:textId="77777777" w:rsidR="00CC1E04" w:rsidRPr="00B70E3E" w:rsidRDefault="00CC1E04" w:rsidP="00CC1E04">
            <w:pPr>
              <w:pStyle w:val="TAL"/>
              <w:keepNext w:val="0"/>
              <w:keepLines w:val="0"/>
              <w:jc w:val="center"/>
              <w:rPr>
                <w:ins w:id="5554" w:author="Dave" w:date="2017-11-23T20:14:00Z"/>
                <w:b/>
              </w:rPr>
            </w:pPr>
          </w:p>
        </w:tc>
        <w:tc>
          <w:tcPr>
            <w:tcW w:w="426" w:type="dxa"/>
            <w:vAlign w:val="center"/>
          </w:tcPr>
          <w:p w14:paraId="55C50F0D" w14:textId="77777777" w:rsidR="00CC1E04" w:rsidRPr="00B70E3E" w:rsidRDefault="00CC1E04" w:rsidP="00CC1E04">
            <w:pPr>
              <w:pStyle w:val="TAL"/>
              <w:keepNext w:val="0"/>
              <w:keepLines w:val="0"/>
              <w:jc w:val="center"/>
              <w:rPr>
                <w:ins w:id="5555" w:author="Dave" w:date="2017-11-23T20:14:00Z"/>
                <w:b/>
              </w:rPr>
            </w:pPr>
          </w:p>
        </w:tc>
        <w:tc>
          <w:tcPr>
            <w:tcW w:w="567" w:type="dxa"/>
            <w:vAlign w:val="center"/>
          </w:tcPr>
          <w:p w14:paraId="03DF56B8" w14:textId="77777777" w:rsidR="00CC1E04" w:rsidRPr="00B70E3E" w:rsidRDefault="00CC1E04" w:rsidP="00CC1E04">
            <w:pPr>
              <w:pStyle w:val="TAC"/>
              <w:keepNext w:val="0"/>
              <w:keepLines w:val="0"/>
              <w:rPr>
                <w:ins w:id="5556" w:author="Dave" w:date="2017-11-23T20:14:00Z"/>
              </w:rPr>
            </w:pPr>
            <w:ins w:id="5557" w:author="Dave" w:date="2017-11-28T12:39:00Z">
              <w:r w:rsidRPr="00B70E3E">
                <w:t>U</w:t>
              </w:r>
            </w:ins>
          </w:p>
        </w:tc>
        <w:tc>
          <w:tcPr>
            <w:tcW w:w="3402" w:type="dxa"/>
            <w:vAlign w:val="center"/>
          </w:tcPr>
          <w:p w14:paraId="2A0E8106" w14:textId="77777777" w:rsidR="00CC1E04" w:rsidRPr="00B70E3E" w:rsidRDefault="00CC1E04" w:rsidP="00CC1E04">
            <w:pPr>
              <w:pStyle w:val="TAL"/>
              <w:keepNext w:val="0"/>
              <w:keepLines w:val="0"/>
              <w:rPr>
                <w:ins w:id="5558" w:author="Dave" w:date="2017-11-23T20:14:00Z"/>
              </w:rPr>
            </w:pPr>
          </w:p>
        </w:tc>
        <w:tc>
          <w:tcPr>
            <w:tcW w:w="1459" w:type="dxa"/>
            <w:gridSpan w:val="2"/>
            <w:vAlign w:val="center"/>
          </w:tcPr>
          <w:p w14:paraId="09789528" w14:textId="77777777" w:rsidR="00CC1E04" w:rsidRPr="00B70E3E" w:rsidRDefault="00CC1E04" w:rsidP="00CC1E04">
            <w:pPr>
              <w:pStyle w:val="TAL"/>
              <w:keepNext w:val="0"/>
              <w:keepLines w:val="0"/>
              <w:rPr>
                <w:ins w:id="5559" w:author="Dave" w:date="2017-11-23T20:14:00Z"/>
              </w:rPr>
            </w:pPr>
            <w:ins w:id="5560" w:author="Dave" w:date="2017-11-28T12:39:00Z">
              <w:r w:rsidRPr="00B70E3E">
                <w:t>C9.2.20</w:t>
              </w:r>
            </w:ins>
          </w:p>
        </w:tc>
      </w:tr>
      <w:tr w:rsidR="00CC1E04" w:rsidRPr="00B70E3E" w14:paraId="50DE2802" w14:textId="77777777" w:rsidTr="00A306B3">
        <w:trPr>
          <w:cantSplit/>
          <w:jc w:val="center"/>
          <w:ins w:id="5561" w:author="Dave" w:date="2017-11-23T20:14:00Z"/>
        </w:trPr>
        <w:tc>
          <w:tcPr>
            <w:tcW w:w="562" w:type="dxa"/>
            <w:vAlign w:val="center"/>
          </w:tcPr>
          <w:p w14:paraId="564E1847" w14:textId="77777777" w:rsidR="00CC1E04" w:rsidRPr="00B70E3E" w:rsidRDefault="00CC1E04" w:rsidP="00CC1E04">
            <w:pPr>
              <w:pStyle w:val="TAC"/>
              <w:keepNext w:val="0"/>
              <w:keepLines w:val="0"/>
              <w:rPr>
                <w:ins w:id="5562" w:author="Dave" w:date="2017-11-23T20:14:00Z"/>
              </w:rPr>
            </w:pPr>
            <w:ins w:id="5563" w:author="Dave" w:date="2017-11-25T12:47:00Z">
              <w:r w:rsidRPr="00B70E3E">
                <w:t>46</w:t>
              </w:r>
            </w:ins>
          </w:p>
        </w:tc>
        <w:tc>
          <w:tcPr>
            <w:tcW w:w="2694" w:type="dxa"/>
            <w:vAlign w:val="center"/>
          </w:tcPr>
          <w:p w14:paraId="0D064F69" w14:textId="77777777" w:rsidR="00CC1E04" w:rsidRPr="00B70E3E" w:rsidRDefault="00CC1E04" w:rsidP="00CC1E04">
            <w:pPr>
              <w:pStyle w:val="TAC"/>
              <w:keepNext w:val="0"/>
              <w:keepLines w:val="0"/>
              <w:jc w:val="left"/>
              <w:rPr>
                <w:ins w:id="5564" w:author="Dave" w:date="2017-11-23T20:14:00Z"/>
              </w:rPr>
            </w:pPr>
            <w:ins w:id="5565" w:author="Dave" w:date="2017-11-28T12:39:00Z">
              <w:r w:rsidRPr="00B70E3E">
                <w:t>9.2.21</w:t>
              </w:r>
              <w:r w:rsidRPr="00B70E3E">
                <w:tab/>
                <w:t>Page titled</w:t>
              </w:r>
            </w:ins>
          </w:p>
        </w:tc>
        <w:tc>
          <w:tcPr>
            <w:tcW w:w="425" w:type="dxa"/>
            <w:vAlign w:val="center"/>
          </w:tcPr>
          <w:p w14:paraId="46212D09" w14:textId="77777777" w:rsidR="00CC1E04" w:rsidRPr="00B70E3E" w:rsidRDefault="00CC1E04" w:rsidP="00CC1E04">
            <w:pPr>
              <w:pStyle w:val="TAL"/>
              <w:keepNext w:val="0"/>
              <w:keepLines w:val="0"/>
              <w:jc w:val="center"/>
              <w:rPr>
                <w:ins w:id="5566" w:author="Dave" w:date="2017-11-23T20:14:00Z"/>
                <w:b/>
              </w:rPr>
            </w:pPr>
          </w:p>
        </w:tc>
        <w:tc>
          <w:tcPr>
            <w:tcW w:w="425" w:type="dxa"/>
            <w:vAlign w:val="center"/>
          </w:tcPr>
          <w:p w14:paraId="01C98D76" w14:textId="77777777" w:rsidR="00CC1E04" w:rsidRPr="00B70E3E" w:rsidRDefault="00CC1E04" w:rsidP="00CC1E04">
            <w:pPr>
              <w:pStyle w:val="TAL"/>
              <w:keepNext w:val="0"/>
              <w:keepLines w:val="0"/>
              <w:jc w:val="center"/>
              <w:rPr>
                <w:ins w:id="5567" w:author="Dave" w:date="2017-11-23T20:14:00Z"/>
              </w:rPr>
            </w:pPr>
            <w:ins w:id="5568" w:author="Dave" w:date="2017-11-28T12:39:00Z">
              <w:r w:rsidRPr="00B70E3E">
                <w:sym w:font="Wingdings" w:char="F0FC"/>
              </w:r>
            </w:ins>
          </w:p>
        </w:tc>
        <w:tc>
          <w:tcPr>
            <w:tcW w:w="425" w:type="dxa"/>
            <w:vAlign w:val="center"/>
          </w:tcPr>
          <w:p w14:paraId="2C449D84" w14:textId="77777777" w:rsidR="00CC1E04" w:rsidRPr="00B70E3E" w:rsidRDefault="00CC1E04" w:rsidP="00CC1E04">
            <w:pPr>
              <w:pStyle w:val="TAL"/>
              <w:keepNext w:val="0"/>
              <w:keepLines w:val="0"/>
              <w:jc w:val="center"/>
              <w:rPr>
                <w:ins w:id="5569" w:author="Dave" w:date="2017-11-23T20:14:00Z"/>
                <w:b/>
              </w:rPr>
            </w:pPr>
          </w:p>
        </w:tc>
        <w:tc>
          <w:tcPr>
            <w:tcW w:w="426" w:type="dxa"/>
            <w:vAlign w:val="center"/>
          </w:tcPr>
          <w:p w14:paraId="5F5BACE4" w14:textId="77777777" w:rsidR="00CC1E04" w:rsidRPr="00B70E3E" w:rsidRDefault="00CC1E04" w:rsidP="00CC1E04">
            <w:pPr>
              <w:pStyle w:val="TAL"/>
              <w:keepNext w:val="0"/>
              <w:keepLines w:val="0"/>
              <w:jc w:val="center"/>
              <w:rPr>
                <w:ins w:id="5570" w:author="Dave" w:date="2017-11-23T20:14:00Z"/>
                <w:b/>
              </w:rPr>
            </w:pPr>
          </w:p>
        </w:tc>
        <w:tc>
          <w:tcPr>
            <w:tcW w:w="567" w:type="dxa"/>
            <w:vAlign w:val="center"/>
          </w:tcPr>
          <w:p w14:paraId="5B0492CC" w14:textId="77777777" w:rsidR="00CC1E04" w:rsidRPr="00B70E3E" w:rsidRDefault="00CC1E04" w:rsidP="00CC1E04">
            <w:pPr>
              <w:pStyle w:val="TAC"/>
              <w:keepNext w:val="0"/>
              <w:keepLines w:val="0"/>
              <w:rPr>
                <w:ins w:id="5571" w:author="Dave" w:date="2017-11-23T20:14:00Z"/>
              </w:rPr>
            </w:pPr>
            <w:ins w:id="5572" w:author="Dave" w:date="2017-11-28T12:39:00Z">
              <w:r w:rsidRPr="00B70E3E">
                <w:t>U</w:t>
              </w:r>
            </w:ins>
          </w:p>
        </w:tc>
        <w:tc>
          <w:tcPr>
            <w:tcW w:w="3402" w:type="dxa"/>
            <w:vAlign w:val="center"/>
          </w:tcPr>
          <w:p w14:paraId="5980927F" w14:textId="77777777" w:rsidR="00CC1E04" w:rsidRPr="00B70E3E" w:rsidRDefault="00CC1E04" w:rsidP="00CC1E04">
            <w:pPr>
              <w:pStyle w:val="TAL"/>
              <w:keepNext w:val="0"/>
              <w:keepLines w:val="0"/>
              <w:rPr>
                <w:ins w:id="5573" w:author="Dave" w:date="2017-11-23T20:14:00Z"/>
              </w:rPr>
            </w:pPr>
          </w:p>
        </w:tc>
        <w:tc>
          <w:tcPr>
            <w:tcW w:w="1459" w:type="dxa"/>
            <w:gridSpan w:val="2"/>
            <w:vAlign w:val="center"/>
          </w:tcPr>
          <w:p w14:paraId="3480EBAD" w14:textId="77777777" w:rsidR="00CC1E04" w:rsidRPr="00B70E3E" w:rsidRDefault="00CC1E04" w:rsidP="00CC1E04">
            <w:pPr>
              <w:pStyle w:val="TAL"/>
              <w:keepNext w:val="0"/>
              <w:keepLines w:val="0"/>
              <w:rPr>
                <w:ins w:id="5574" w:author="Dave" w:date="2017-11-23T20:14:00Z"/>
              </w:rPr>
            </w:pPr>
            <w:ins w:id="5575" w:author="Dave" w:date="2017-11-28T12:39:00Z">
              <w:r w:rsidRPr="00B70E3E">
                <w:t>C9.2.21</w:t>
              </w:r>
            </w:ins>
          </w:p>
        </w:tc>
      </w:tr>
      <w:tr w:rsidR="00CC1E04" w:rsidRPr="00B70E3E" w14:paraId="553E9737" w14:textId="77777777" w:rsidTr="00A306B3">
        <w:trPr>
          <w:cantSplit/>
          <w:jc w:val="center"/>
          <w:ins w:id="5576" w:author="Dave" w:date="2017-11-23T20:14:00Z"/>
        </w:trPr>
        <w:tc>
          <w:tcPr>
            <w:tcW w:w="562" w:type="dxa"/>
            <w:vAlign w:val="center"/>
          </w:tcPr>
          <w:p w14:paraId="75B1BE99" w14:textId="77777777" w:rsidR="00CC1E04" w:rsidRPr="00B70E3E" w:rsidRDefault="00CC1E04" w:rsidP="00CC1E04">
            <w:pPr>
              <w:pStyle w:val="TAC"/>
              <w:keepNext w:val="0"/>
              <w:keepLines w:val="0"/>
              <w:rPr>
                <w:ins w:id="5577" w:author="Dave" w:date="2017-11-23T20:14:00Z"/>
              </w:rPr>
            </w:pPr>
            <w:ins w:id="5578" w:author="Dave" w:date="2017-11-25T12:47:00Z">
              <w:r w:rsidRPr="00B70E3E">
                <w:t>47</w:t>
              </w:r>
            </w:ins>
          </w:p>
        </w:tc>
        <w:tc>
          <w:tcPr>
            <w:tcW w:w="2694" w:type="dxa"/>
            <w:vAlign w:val="center"/>
          </w:tcPr>
          <w:p w14:paraId="3EE9E6AC" w14:textId="77777777" w:rsidR="00CC1E04" w:rsidRPr="00B70E3E" w:rsidRDefault="00CC1E04" w:rsidP="00CC1E04">
            <w:pPr>
              <w:pStyle w:val="TAC"/>
              <w:keepNext w:val="0"/>
              <w:keepLines w:val="0"/>
              <w:jc w:val="left"/>
              <w:rPr>
                <w:ins w:id="5579" w:author="Dave" w:date="2017-11-23T20:14:00Z"/>
              </w:rPr>
            </w:pPr>
            <w:ins w:id="5580" w:author="Dave" w:date="2017-11-28T12:39:00Z">
              <w:r w:rsidRPr="00B70E3E">
                <w:t>9.2.22</w:t>
              </w:r>
              <w:r w:rsidRPr="00B70E3E">
                <w:tab/>
                <w:t>Focus Order</w:t>
              </w:r>
            </w:ins>
          </w:p>
        </w:tc>
        <w:tc>
          <w:tcPr>
            <w:tcW w:w="425" w:type="dxa"/>
            <w:vAlign w:val="center"/>
          </w:tcPr>
          <w:p w14:paraId="2E432E53" w14:textId="77777777" w:rsidR="00CC1E04" w:rsidRPr="00B70E3E" w:rsidRDefault="00CC1E04" w:rsidP="00CC1E04">
            <w:pPr>
              <w:pStyle w:val="TAL"/>
              <w:keepNext w:val="0"/>
              <w:keepLines w:val="0"/>
              <w:jc w:val="center"/>
              <w:rPr>
                <w:ins w:id="5581" w:author="Dave" w:date="2017-11-23T20:14:00Z"/>
                <w:b/>
              </w:rPr>
            </w:pPr>
          </w:p>
        </w:tc>
        <w:tc>
          <w:tcPr>
            <w:tcW w:w="425" w:type="dxa"/>
            <w:vAlign w:val="center"/>
          </w:tcPr>
          <w:p w14:paraId="6254F7D3" w14:textId="77777777" w:rsidR="00CC1E04" w:rsidRPr="00B70E3E" w:rsidRDefault="00CC1E04" w:rsidP="00CC1E04">
            <w:pPr>
              <w:pStyle w:val="TAL"/>
              <w:keepNext w:val="0"/>
              <w:keepLines w:val="0"/>
              <w:jc w:val="center"/>
              <w:rPr>
                <w:ins w:id="5582" w:author="Dave" w:date="2017-11-23T20:14:00Z"/>
              </w:rPr>
            </w:pPr>
            <w:ins w:id="5583" w:author="Dave" w:date="2017-11-28T12:39:00Z">
              <w:r w:rsidRPr="00B70E3E">
                <w:sym w:font="Wingdings" w:char="F0FC"/>
              </w:r>
            </w:ins>
          </w:p>
        </w:tc>
        <w:tc>
          <w:tcPr>
            <w:tcW w:w="425" w:type="dxa"/>
            <w:vAlign w:val="center"/>
          </w:tcPr>
          <w:p w14:paraId="70B4330A" w14:textId="77777777" w:rsidR="00CC1E04" w:rsidRPr="00B70E3E" w:rsidRDefault="00CC1E04" w:rsidP="00CC1E04">
            <w:pPr>
              <w:pStyle w:val="TAL"/>
              <w:keepNext w:val="0"/>
              <w:keepLines w:val="0"/>
              <w:jc w:val="center"/>
              <w:rPr>
                <w:ins w:id="5584" w:author="Dave" w:date="2017-11-23T20:14:00Z"/>
                <w:b/>
              </w:rPr>
            </w:pPr>
          </w:p>
        </w:tc>
        <w:tc>
          <w:tcPr>
            <w:tcW w:w="426" w:type="dxa"/>
            <w:vAlign w:val="center"/>
          </w:tcPr>
          <w:p w14:paraId="4C16FB39" w14:textId="77777777" w:rsidR="00CC1E04" w:rsidRPr="00B70E3E" w:rsidRDefault="00CC1E04" w:rsidP="00CC1E04">
            <w:pPr>
              <w:pStyle w:val="TAL"/>
              <w:keepNext w:val="0"/>
              <w:keepLines w:val="0"/>
              <w:jc w:val="center"/>
              <w:rPr>
                <w:ins w:id="5585" w:author="Dave" w:date="2017-11-23T20:14:00Z"/>
                <w:b/>
              </w:rPr>
            </w:pPr>
          </w:p>
        </w:tc>
        <w:tc>
          <w:tcPr>
            <w:tcW w:w="567" w:type="dxa"/>
            <w:vAlign w:val="center"/>
          </w:tcPr>
          <w:p w14:paraId="28B08576" w14:textId="77777777" w:rsidR="00CC1E04" w:rsidRPr="00B70E3E" w:rsidRDefault="00CC1E04" w:rsidP="00CC1E04">
            <w:pPr>
              <w:pStyle w:val="TAC"/>
              <w:keepNext w:val="0"/>
              <w:keepLines w:val="0"/>
              <w:rPr>
                <w:ins w:id="5586" w:author="Dave" w:date="2017-11-23T20:14:00Z"/>
              </w:rPr>
            </w:pPr>
            <w:ins w:id="5587" w:author="Dave" w:date="2017-11-28T12:39:00Z">
              <w:r w:rsidRPr="00B70E3E">
                <w:t>U</w:t>
              </w:r>
            </w:ins>
          </w:p>
        </w:tc>
        <w:tc>
          <w:tcPr>
            <w:tcW w:w="3402" w:type="dxa"/>
            <w:vAlign w:val="center"/>
          </w:tcPr>
          <w:p w14:paraId="16FCCBD9" w14:textId="77777777" w:rsidR="00CC1E04" w:rsidRPr="00B70E3E" w:rsidRDefault="00CC1E04" w:rsidP="00CC1E04">
            <w:pPr>
              <w:pStyle w:val="TAL"/>
              <w:keepNext w:val="0"/>
              <w:keepLines w:val="0"/>
              <w:rPr>
                <w:ins w:id="5588" w:author="Dave" w:date="2017-11-23T20:14:00Z"/>
              </w:rPr>
            </w:pPr>
          </w:p>
        </w:tc>
        <w:tc>
          <w:tcPr>
            <w:tcW w:w="1459" w:type="dxa"/>
            <w:gridSpan w:val="2"/>
            <w:vAlign w:val="center"/>
          </w:tcPr>
          <w:p w14:paraId="7B24FE59" w14:textId="77777777" w:rsidR="00CC1E04" w:rsidRPr="00B70E3E" w:rsidRDefault="00CC1E04" w:rsidP="00CC1E04">
            <w:pPr>
              <w:pStyle w:val="TAL"/>
              <w:keepNext w:val="0"/>
              <w:keepLines w:val="0"/>
              <w:rPr>
                <w:ins w:id="5589" w:author="Dave" w:date="2017-11-23T20:14:00Z"/>
              </w:rPr>
            </w:pPr>
            <w:ins w:id="5590" w:author="Dave" w:date="2017-11-28T12:39:00Z">
              <w:r w:rsidRPr="00B70E3E">
                <w:t>C9.2.22</w:t>
              </w:r>
            </w:ins>
          </w:p>
        </w:tc>
      </w:tr>
      <w:tr w:rsidR="00CC1E04" w:rsidRPr="00B70E3E" w14:paraId="4301DA98" w14:textId="77777777" w:rsidTr="00A306B3">
        <w:trPr>
          <w:cantSplit/>
          <w:jc w:val="center"/>
          <w:ins w:id="5591" w:author="Dave" w:date="2017-11-23T20:14:00Z"/>
        </w:trPr>
        <w:tc>
          <w:tcPr>
            <w:tcW w:w="562" w:type="dxa"/>
            <w:vAlign w:val="center"/>
          </w:tcPr>
          <w:p w14:paraId="5D3BEE9F" w14:textId="77777777" w:rsidR="00CC1E04" w:rsidRPr="00B70E3E" w:rsidRDefault="00CC1E04" w:rsidP="00CC1E04">
            <w:pPr>
              <w:pStyle w:val="TAC"/>
              <w:keepNext w:val="0"/>
              <w:keepLines w:val="0"/>
              <w:rPr>
                <w:ins w:id="5592" w:author="Dave" w:date="2017-11-23T20:14:00Z"/>
              </w:rPr>
            </w:pPr>
            <w:ins w:id="5593" w:author="Dave" w:date="2017-11-25T12:47:00Z">
              <w:r w:rsidRPr="00B70E3E">
                <w:t>48</w:t>
              </w:r>
            </w:ins>
          </w:p>
        </w:tc>
        <w:tc>
          <w:tcPr>
            <w:tcW w:w="2694" w:type="dxa"/>
            <w:vAlign w:val="center"/>
          </w:tcPr>
          <w:p w14:paraId="5F3E3B34" w14:textId="77777777" w:rsidR="00CC1E04" w:rsidRPr="00B70E3E" w:rsidRDefault="00CC1E04" w:rsidP="00CC1E04">
            <w:pPr>
              <w:pStyle w:val="TAC"/>
              <w:keepNext w:val="0"/>
              <w:keepLines w:val="0"/>
              <w:jc w:val="left"/>
              <w:rPr>
                <w:ins w:id="5594" w:author="Dave" w:date="2017-11-23T20:14:00Z"/>
              </w:rPr>
            </w:pPr>
            <w:ins w:id="5595" w:author="Dave" w:date="2017-11-28T12:39:00Z">
              <w:r w:rsidRPr="00B70E3E">
                <w:t>9.2.23</w:t>
              </w:r>
              <w:r w:rsidRPr="00B70E3E">
                <w:tab/>
                <w:t>Link purpose (in context)</w:t>
              </w:r>
            </w:ins>
          </w:p>
        </w:tc>
        <w:tc>
          <w:tcPr>
            <w:tcW w:w="425" w:type="dxa"/>
            <w:vAlign w:val="center"/>
          </w:tcPr>
          <w:p w14:paraId="717213E0" w14:textId="77777777" w:rsidR="00CC1E04" w:rsidRPr="00B70E3E" w:rsidRDefault="00CC1E04" w:rsidP="00CC1E04">
            <w:pPr>
              <w:pStyle w:val="TAL"/>
              <w:keepNext w:val="0"/>
              <w:keepLines w:val="0"/>
              <w:jc w:val="center"/>
              <w:rPr>
                <w:ins w:id="5596" w:author="Dave" w:date="2017-11-23T20:14:00Z"/>
                <w:b/>
              </w:rPr>
            </w:pPr>
          </w:p>
        </w:tc>
        <w:tc>
          <w:tcPr>
            <w:tcW w:w="425" w:type="dxa"/>
            <w:vAlign w:val="center"/>
          </w:tcPr>
          <w:p w14:paraId="40717E59" w14:textId="77777777" w:rsidR="00CC1E04" w:rsidRPr="00B70E3E" w:rsidRDefault="00CC1E04" w:rsidP="00CC1E04">
            <w:pPr>
              <w:pStyle w:val="TAL"/>
              <w:keepNext w:val="0"/>
              <w:keepLines w:val="0"/>
              <w:jc w:val="center"/>
              <w:rPr>
                <w:ins w:id="5597" w:author="Dave" w:date="2017-11-23T20:14:00Z"/>
              </w:rPr>
            </w:pPr>
            <w:ins w:id="5598" w:author="Dave" w:date="2017-11-28T12:39:00Z">
              <w:r w:rsidRPr="00B70E3E">
                <w:sym w:font="Wingdings" w:char="F0FC"/>
              </w:r>
            </w:ins>
          </w:p>
        </w:tc>
        <w:tc>
          <w:tcPr>
            <w:tcW w:w="425" w:type="dxa"/>
            <w:vAlign w:val="center"/>
          </w:tcPr>
          <w:p w14:paraId="5D08ED7A" w14:textId="77777777" w:rsidR="00CC1E04" w:rsidRPr="00B70E3E" w:rsidRDefault="00CC1E04" w:rsidP="00CC1E04">
            <w:pPr>
              <w:pStyle w:val="TAL"/>
              <w:keepNext w:val="0"/>
              <w:keepLines w:val="0"/>
              <w:jc w:val="center"/>
              <w:rPr>
                <w:ins w:id="5599" w:author="Dave" w:date="2017-11-23T20:14:00Z"/>
                <w:b/>
              </w:rPr>
            </w:pPr>
          </w:p>
        </w:tc>
        <w:tc>
          <w:tcPr>
            <w:tcW w:w="426" w:type="dxa"/>
            <w:vAlign w:val="center"/>
          </w:tcPr>
          <w:p w14:paraId="3A8B56A9" w14:textId="77777777" w:rsidR="00CC1E04" w:rsidRPr="00B70E3E" w:rsidRDefault="00CC1E04" w:rsidP="00CC1E04">
            <w:pPr>
              <w:pStyle w:val="TAL"/>
              <w:keepNext w:val="0"/>
              <w:keepLines w:val="0"/>
              <w:jc w:val="center"/>
              <w:rPr>
                <w:ins w:id="5600" w:author="Dave" w:date="2017-11-23T20:14:00Z"/>
                <w:b/>
              </w:rPr>
            </w:pPr>
          </w:p>
        </w:tc>
        <w:tc>
          <w:tcPr>
            <w:tcW w:w="567" w:type="dxa"/>
            <w:vAlign w:val="center"/>
          </w:tcPr>
          <w:p w14:paraId="0E88561B" w14:textId="77777777" w:rsidR="00CC1E04" w:rsidRPr="00B70E3E" w:rsidRDefault="00CC1E04" w:rsidP="00CC1E04">
            <w:pPr>
              <w:pStyle w:val="TAC"/>
              <w:keepNext w:val="0"/>
              <w:keepLines w:val="0"/>
              <w:rPr>
                <w:ins w:id="5601" w:author="Dave" w:date="2017-11-23T20:14:00Z"/>
              </w:rPr>
            </w:pPr>
            <w:ins w:id="5602" w:author="Dave" w:date="2017-11-28T12:39:00Z">
              <w:r w:rsidRPr="00B70E3E">
                <w:t>U</w:t>
              </w:r>
            </w:ins>
          </w:p>
        </w:tc>
        <w:tc>
          <w:tcPr>
            <w:tcW w:w="3402" w:type="dxa"/>
            <w:vAlign w:val="center"/>
          </w:tcPr>
          <w:p w14:paraId="1F5C12F1" w14:textId="77777777" w:rsidR="00CC1E04" w:rsidRPr="00B70E3E" w:rsidRDefault="00CC1E04" w:rsidP="00CC1E04">
            <w:pPr>
              <w:pStyle w:val="TAL"/>
              <w:keepNext w:val="0"/>
              <w:keepLines w:val="0"/>
              <w:rPr>
                <w:ins w:id="5603" w:author="Dave" w:date="2017-11-23T20:14:00Z"/>
              </w:rPr>
            </w:pPr>
          </w:p>
        </w:tc>
        <w:tc>
          <w:tcPr>
            <w:tcW w:w="1459" w:type="dxa"/>
            <w:gridSpan w:val="2"/>
            <w:vAlign w:val="center"/>
          </w:tcPr>
          <w:p w14:paraId="2A4F65D1" w14:textId="77777777" w:rsidR="00CC1E04" w:rsidRPr="00B70E3E" w:rsidRDefault="00CC1E04" w:rsidP="00CC1E04">
            <w:pPr>
              <w:pStyle w:val="TAL"/>
              <w:keepNext w:val="0"/>
              <w:keepLines w:val="0"/>
              <w:rPr>
                <w:ins w:id="5604" w:author="Dave" w:date="2017-11-23T20:14:00Z"/>
              </w:rPr>
            </w:pPr>
            <w:ins w:id="5605" w:author="Dave" w:date="2017-11-28T12:39:00Z">
              <w:r w:rsidRPr="00B70E3E">
                <w:t>C9.2.23</w:t>
              </w:r>
            </w:ins>
          </w:p>
        </w:tc>
      </w:tr>
      <w:tr w:rsidR="00CC1E04" w:rsidRPr="00B70E3E" w14:paraId="5C83CE0C" w14:textId="77777777" w:rsidTr="00A306B3">
        <w:trPr>
          <w:cantSplit/>
          <w:jc w:val="center"/>
          <w:ins w:id="5606" w:author="Dave" w:date="2017-11-23T20:14:00Z"/>
        </w:trPr>
        <w:tc>
          <w:tcPr>
            <w:tcW w:w="562" w:type="dxa"/>
            <w:vAlign w:val="center"/>
          </w:tcPr>
          <w:p w14:paraId="392BC0A0" w14:textId="77777777" w:rsidR="00CC1E04" w:rsidRPr="00B70E3E" w:rsidRDefault="00CC1E04" w:rsidP="00CC1E04">
            <w:pPr>
              <w:pStyle w:val="TAC"/>
              <w:keepNext w:val="0"/>
              <w:keepLines w:val="0"/>
              <w:rPr>
                <w:ins w:id="5607" w:author="Dave" w:date="2017-11-23T20:14:00Z"/>
              </w:rPr>
            </w:pPr>
            <w:ins w:id="5608" w:author="Dave" w:date="2017-11-25T12:47:00Z">
              <w:r w:rsidRPr="00B70E3E">
                <w:t>49</w:t>
              </w:r>
            </w:ins>
          </w:p>
        </w:tc>
        <w:tc>
          <w:tcPr>
            <w:tcW w:w="2694" w:type="dxa"/>
            <w:vAlign w:val="center"/>
          </w:tcPr>
          <w:p w14:paraId="5E8997EF" w14:textId="77777777" w:rsidR="00CC1E04" w:rsidRPr="00B70E3E" w:rsidRDefault="00CC1E04" w:rsidP="00CC1E04">
            <w:pPr>
              <w:pStyle w:val="TAC"/>
              <w:keepNext w:val="0"/>
              <w:keepLines w:val="0"/>
              <w:jc w:val="left"/>
              <w:rPr>
                <w:ins w:id="5609" w:author="Dave" w:date="2017-11-23T20:14:00Z"/>
              </w:rPr>
            </w:pPr>
            <w:ins w:id="5610" w:author="Dave" w:date="2017-11-28T12:39:00Z">
              <w:r w:rsidRPr="00B70E3E">
                <w:t>9.2.24</w:t>
              </w:r>
              <w:r w:rsidRPr="00B70E3E">
                <w:tab/>
                <w:t>Multiple ways</w:t>
              </w:r>
            </w:ins>
          </w:p>
        </w:tc>
        <w:tc>
          <w:tcPr>
            <w:tcW w:w="425" w:type="dxa"/>
            <w:vAlign w:val="center"/>
          </w:tcPr>
          <w:p w14:paraId="5F96958C" w14:textId="77777777" w:rsidR="00CC1E04" w:rsidRPr="00B70E3E" w:rsidRDefault="00CC1E04" w:rsidP="00CC1E04">
            <w:pPr>
              <w:pStyle w:val="TAL"/>
              <w:keepNext w:val="0"/>
              <w:keepLines w:val="0"/>
              <w:jc w:val="center"/>
              <w:rPr>
                <w:ins w:id="5611" w:author="Dave" w:date="2017-11-23T20:14:00Z"/>
                <w:b/>
              </w:rPr>
            </w:pPr>
          </w:p>
        </w:tc>
        <w:tc>
          <w:tcPr>
            <w:tcW w:w="425" w:type="dxa"/>
            <w:vAlign w:val="center"/>
          </w:tcPr>
          <w:p w14:paraId="2EF40104" w14:textId="77777777" w:rsidR="00CC1E04" w:rsidRPr="00B70E3E" w:rsidRDefault="00CC1E04" w:rsidP="00CC1E04">
            <w:pPr>
              <w:pStyle w:val="TAL"/>
              <w:keepNext w:val="0"/>
              <w:keepLines w:val="0"/>
              <w:jc w:val="center"/>
              <w:rPr>
                <w:ins w:id="5612" w:author="Dave" w:date="2017-11-23T20:14:00Z"/>
              </w:rPr>
            </w:pPr>
            <w:ins w:id="5613" w:author="Dave" w:date="2017-11-28T12:39:00Z">
              <w:r w:rsidRPr="00B70E3E">
                <w:sym w:font="Wingdings" w:char="F0FC"/>
              </w:r>
            </w:ins>
          </w:p>
        </w:tc>
        <w:tc>
          <w:tcPr>
            <w:tcW w:w="425" w:type="dxa"/>
            <w:vAlign w:val="center"/>
          </w:tcPr>
          <w:p w14:paraId="61D7B22B" w14:textId="77777777" w:rsidR="00CC1E04" w:rsidRPr="00B70E3E" w:rsidRDefault="00CC1E04" w:rsidP="00CC1E04">
            <w:pPr>
              <w:pStyle w:val="TAL"/>
              <w:keepNext w:val="0"/>
              <w:keepLines w:val="0"/>
              <w:jc w:val="center"/>
              <w:rPr>
                <w:ins w:id="5614" w:author="Dave" w:date="2017-11-23T20:14:00Z"/>
                <w:b/>
              </w:rPr>
            </w:pPr>
          </w:p>
        </w:tc>
        <w:tc>
          <w:tcPr>
            <w:tcW w:w="426" w:type="dxa"/>
            <w:vAlign w:val="center"/>
          </w:tcPr>
          <w:p w14:paraId="2ADB12E9" w14:textId="77777777" w:rsidR="00CC1E04" w:rsidRPr="00B70E3E" w:rsidRDefault="00CC1E04" w:rsidP="00CC1E04">
            <w:pPr>
              <w:pStyle w:val="TAL"/>
              <w:keepNext w:val="0"/>
              <w:keepLines w:val="0"/>
              <w:jc w:val="center"/>
              <w:rPr>
                <w:ins w:id="5615" w:author="Dave" w:date="2017-11-23T20:14:00Z"/>
                <w:b/>
              </w:rPr>
            </w:pPr>
          </w:p>
        </w:tc>
        <w:tc>
          <w:tcPr>
            <w:tcW w:w="567" w:type="dxa"/>
            <w:vAlign w:val="center"/>
          </w:tcPr>
          <w:p w14:paraId="31712EB7" w14:textId="77777777" w:rsidR="00CC1E04" w:rsidRPr="00B70E3E" w:rsidRDefault="00CC1E04" w:rsidP="00CC1E04">
            <w:pPr>
              <w:pStyle w:val="TAC"/>
              <w:keepNext w:val="0"/>
              <w:keepLines w:val="0"/>
              <w:rPr>
                <w:ins w:id="5616" w:author="Dave" w:date="2017-11-23T20:14:00Z"/>
              </w:rPr>
            </w:pPr>
            <w:ins w:id="5617" w:author="Dave" w:date="2017-11-28T12:39:00Z">
              <w:r w:rsidRPr="00B70E3E">
                <w:t>U</w:t>
              </w:r>
            </w:ins>
          </w:p>
        </w:tc>
        <w:tc>
          <w:tcPr>
            <w:tcW w:w="3402" w:type="dxa"/>
            <w:vAlign w:val="center"/>
          </w:tcPr>
          <w:p w14:paraId="5E19F38D" w14:textId="77777777" w:rsidR="00CC1E04" w:rsidRPr="00B70E3E" w:rsidRDefault="00CC1E04" w:rsidP="00CC1E04">
            <w:pPr>
              <w:pStyle w:val="TAL"/>
              <w:keepNext w:val="0"/>
              <w:keepLines w:val="0"/>
              <w:rPr>
                <w:ins w:id="5618" w:author="Dave" w:date="2017-11-23T20:14:00Z"/>
              </w:rPr>
            </w:pPr>
          </w:p>
        </w:tc>
        <w:tc>
          <w:tcPr>
            <w:tcW w:w="1459" w:type="dxa"/>
            <w:gridSpan w:val="2"/>
            <w:vAlign w:val="center"/>
          </w:tcPr>
          <w:p w14:paraId="24A15698" w14:textId="77777777" w:rsidR="00CC1E04" w:rsidRPr="00B70E3E" w:rsidRDefault="00CC1E04" w:rsidP="00CC1E04">
            <w:pPr>
              <w:pStyle w:val="TAL"/>
              <w:keepNext w:val="0"/>
              <w:keepLines w:val="0"/>
              <w:rPr>
                <w:ins w:id="5619" w:author="Dave" w:date="2017-11-23T20:14:00Z"/>
              </w:rPr>
            </w:pPr>
            <w:ins w:id="5620" w:author="Dave" w:date="2017-11-28T12:39:00Z">
              <w:r w:rsidRPr="00B70E3E">
                <w:t>C9.2.24</w:t>
              </w:r>
            </w:ins>
          </w:p>
        </w:tc>
      </w:tr>
      <w:tr w:rsidR="00CC1E04" w:rsidRPr="00B70E3E" w14:paraId="62D52F99" w14:textId="77777777" w:rsidTr="00A306B3">
        <w:trPr>
          <w:cantSplit/>
          <w:jc w:val="center"/>
          <w:ins w:id="5621" w:author="Dave" w:date="2017-11-23T20:14:00Z"/>
        </w:trPr>
        <w:tc>
          <w:tcPr>
            <w:tcW w:w="562" w:type="dxa"/>
            <w:vAlign w:val="center"/>
          </w:tcPr>
          <w:p w14:paraId="4784917A" w14:textId="77777777" w:rsidR="00CC1E04" w:rsidRPr="00B70E3E" w:rsidRDefault="00CC1E04" w:rsidP="00CC1E04">
            <w:pPr>
              <w:pStyle w:val="TAC"/>
              <w:keepNext w:val="0"/>
              <w:keepLines w:val="0"/>
              <w:rPr>
                <w:ins w:id="5622" w:author="Dave" w:date="2017-11-23T20:14:00Z"/>
              </w:rPr>
            </w:pPr>
            <w:ins w:id="5623" w:author="Dave" w:date="2017-11-25T12:47:00Z">
              <w:r w:rsidRPr="00B70E3E">
                <w:t>50</w:t>
              </w:r>
            </w:ins>
          </w:p>
        </w:tc>
        <w:tc>
          <w:tcPr>
            <w:tcW w:w="2694" w:type="dxa"/>
            <w:vAlign w:val="center"/>
          </w:tcPr>
          <w:p w14:paraId="43CDDD79" w14:textId="77777777" w:rsidR="00CC1E04" w:rsidRPr="00B70E3E" w:rsidRDefault="00CC1E04" w:rsidP="00CC1E04">
            <w:pPr>
              <w:pStyle w:val="TAC"/>
              <w:keepNext w:val="0"/>
              <w:keepLines w:val="0"/>
              <w:jc w:val="left"/>
              <w:rPr>
                <w:ins w:id="5624" w:author="Dave" w:date="2017-11-23T20:14:00Z"/>
              </w:rPr>
            </w:pPr>
            <w:ins w:id="5625" w:author="Dave" w:date="2017-11-28T12:39:00Z">
              <w:r w:rsidRPr="00B70E3E">
                <w:t>9.2.25</w:t>
              </w:r>
              <w:r w:rsidRPr="00B70E3E">
                <w:tab/>
                <w:t>Headings and labels</w:t>
              </w:r>
            </w:ins>
          </w:p>
        </w:tc>
        <w:tc>
          <w:tcPr>
            <w:tcW w:w="425" w:type="dxa"/>
            <w:vAlign w:val="center"/>
          </w:tcPr>
          <w:p w14:paraId="4BB630DD" w14:textId="77777777" w:rsidR="00CC1E04" w:rsidRPr="00B70E3E" w:rsidRDefault="00CC1E04" w:rsidP="00CC1E04">
            <w:pPr>
              <w:pStyle w:val="TAL"/>
              <w:keepNext w:val="0"/>
              <w:keepLines w:val="0"/>
              <w:jc w:val="center"/>
              <w:rPr>
                <w:ins w:id="5626" w:author="Dave" w:date="2017-11-23T20:14:00Z"/>
                <w:b/>
              </w:rPr>
            </w:pPr>
          </w:p>
        </w:tc>
        <w:tc>
          <w:tcPr>
            <w:tcW w:w="425" w:type="dxa"/>
            <w:vAlign w:val="center"/>
          </w:tcPr>
          <w:p w14:paraId="277D7A2F" w14:textId="77777777" w:rsidR="00CC1E04" w:rsidRPr="00B70E3E" w:rsidRDefault="00CC1E04" w:rsidP="00CC1E04">
            <w:pPr>
              <w:pStyle w:val="TAL"/>
              <w:keepNext w:val="0"/>
              <w:keepLines w:val="0"/>
              <w:jc w:val="center"/>
              <w:rPr>
                <w:ins w:id="5627" w:author="Dave" w:date="2017-11-23T20:14:00Z"/>
              </w:rPr>
            </w:pPr>
            <w:ins w:id="5628" w:author="Dave" w:date="2017-11-28T12:39:00Z">
              <w:r w:rsidRPr="00B70E3E">
                <w:sym w:font="Wingdings" w:char="F0FC"/>
              </w:r>
            </w:ins>
          </w:p>
        </w:tc>
        <w:tc>
          <w:tcPr>
            <w:tcW w:w="425" w:type="dxa"/>
            <w:vAlign w:val="center"/>
          </w:tcPr>
          <w:p w14:paraId="13C52622" w14:textId="77777777" w:rsidR="00CC1E04" w:rsidRPr="00B70E3E" w:rsidRDefault="00CC1E04" w:rsidP="00CC1E04">
            <w:pPr>
              <w:pStyle w:val="TAL"/>
              <w:keepNext w:val="0"/>
              <w:keepLines w:val="0"/>
              <w:jc w:val="center"/>
              <w:rPr>
                <w:ins w:id="5629" w:author="Dave" w:date="2017-11-23T20:14:00Z"/>
                <w:b/>
              </w:rPr>
            </w:pPr>
          </w:p>
        </w:tc>
        <w:tc>
          <w:tcPr>
            <w:tcW w:w="426" w:type="dxa"/>
            <w:vAlign w:val="center"/>
          </w:tcPr>
          <w:p w14:paraId="0D549DA7" w14:textId="77777777" w:rsidR="00CC1E04" w:rsidRPr="00B70E3E" w:rsidRDefault="00CC1E04" w:rsidP="00CC1E04">
            <w:pPr>
              <w:pStyle w:val="TAL"/>
              <w:keepNext w:val="0"/>
              <w:keepLines w:val="0"/>
              <w:jc w:val="center"/>
              <w:rPr>
                <w:ins w:id="5630" w:author="Dave" w:date="2017-11-23T20:14:00Z"/>
                <w:b/>
              </w:rPr>
            </w:pPr>
          </w:p>
        </w:tc>
        <w:tc>
          <w:tcPr>
            <w:tcW w:w="567" w:type="dxa"/>
            <w:vAlign w:val="center"/>
          </w:tcPr>
          <w:p w14:paraId="0230C519" w14:textId="77777777" w:rsidR="00CC1E04" w:rsidRPr="00B70E3E" w:rsidRDefault="00CC1E04" w:rsidP="00CC1E04">
            <w:pPr>
              <w:pStyle w:val="TAC"/>
              <w:keepNext w:val="0"/>
              <w:keepLines w:val="0"/>
              <w:rPr>
                <w:ins w:id="5631" w:author="Dave" w:date="2017-11-23T20:14:00Z"/>
              </w:rPr>
            </w:pPr>
            <w:ins w:id="5632" w:author="Dave" w:date="2017-11-28T12:39:00Z">
              <w:r w:rsidRPr="00B70E3E">
                <w:t>U</w:t>
              </w:r>
            </w:ins>
          </w:p>
        </w:tc>
        <w:tc>
          <w:tcPr>
            <w:tcW w:w="3402" w:type="dxa"/>
            <w:vAlign w:val="center"/>
          </w:tcPr>
          <w:p w14:paraId="2405F0C1" w14:textId="77777777" w:rsidR="00CC1E04" w:rsidRPr="00B70E3E" w:rsidRDefault="00CC1E04" w:rsidP="00CC1E04">
            <w:pPr>
              <w:pStyle w:val="TAL"/>
              <w:keepNext w:val="0"/>
              <w:keepLines w:val="0"/>
              <w:rPr>
                <w:ins w:id="5633" w:author="Dave" w:date="2017-11-23T20:14:00Z"/>
              </w:rPr>
            </w:pPr>
          </w:p>
        </w:tc>
        <w:tc>
          <w:tcPr>
            <w:tcW w:w="1459" w:type="dxa"/>
            <w:gridSpan w:val="2"/>
            <w:vAlign w:val="center"/>
          </w:tcPr>
          <w:p w14:paraId="12F1D716" w14:textId="77777777" w:rsidR="00CC1E04" w:rsidRPr="00B70E3E" w:rsidRDefault="00CC1E04" w:rsidP="00CC1E04">
            <w:pPr>
              <w:pStyle w:val="TAL"/>
              <w:keepNext w:val="0"/>
              <w:keepLines w:val="0"/>
              <w:rPr>
                <w:ins w:id="5634" w:author="Dave" w:date="2017-11-23T20:14:00Z"/>
              </w:rPr>
            </w:pPr>
            <w:ins w:id="5635" w:author="Dave" w:date="2017-11-28T12:39:00Z">
              <w:r w:rsidRPr="00B70E3E">
                <w:t>C9.2.25</w:t>
              </w:r>
            </w:ins>
          </w:p>
        </w:tc>
      </w:tr>
      <w:tr w:rsidR="00CC1E04" w:rsidRPr="00B70E3E" w14:paraId="3887EDB8" w14:textId="77777777" w:rsidTr="00A306B3">
        <w:trPr>
          <w:cantSplit/>
          <w:jc w:val="center"/>
          <w:ins w:id="5636" w:author="Dave" w:date="2017-11-23T20:14:00Z"/>
        </w:trPr>
        <w:tc>
          <w:tcPr>
            <w:tcW w:w="562" w:type="dxa"/>
            <w:vAlign w:val="center"/>
          </w:tcPr>
          <w:p w14:paraId="278FDACC" w14:textId="77777777" w:rsidR="00CC1E04" w:rsidRPr="00B70E3E" w:rsidRDefault="00CC1E04" w:rsidP="00CC1E04">
            <w:pPr>
              <w:pStyle w:val="TAC"/>
              <w:keepNext w:val="0"/>
              <w:keepLines w:val="0"/>
              <w:rPr>
                <w:ins w:id="5637" w:author="Dave" w:date="2017-11-23T20:14:00Z"/>
              </w:rPr>
            </w:pPr>
            <w:ins w:id="5638" w:author="Dave" w:date="2017-11-25T12:47:00Z">
              <w:r w:rsidRPr="00B70E3E">
                <w:t>51</w:t>
              </w:r>
            </w:ins>
          </w:p>
        </w:tc>
        <w:tc>
          <w:tcPr>
            <w:tcW w:w="2694" w:type="dxa"/>
            <w:vAlign w:val="center"/>
          </w:tcPr>
          <w:p w14:paraId="54C99242" w14:textId="77777777" w:rsidR="00CC1E04" w:rsidRPr="00B70E3E" w:rsidRDefault="00CC1E04" w:rsidP="00CC1E04">
            <w:pPr>
              <w:pStyle w:val="TAC"/>
              <w:keepNext w:val="0"/>
              <w:keepLines w:val="0"/>
              <w:jc w:val="left"/>
              <w:rPr>
                <w:ins w:id="5639" w:author="Dave" w:date="2017-11-23T20:14:00Z"/>
              </w:rPr>
            </w:pPr>
            <w:ins w:id="5640" w:author="Dave" w:date="2017-11-28T12:39:00Z">
              <w:r w:rsidRPr="00B70E3E">
                <w:t>9.2.26</w:t>
              </w:r>
              <w:r w:rsidRPr="00B70E3E">
                <w:tab/>
                <w:t>Focus visible</w:t>
              </w:r>
            </w:ins>
          </w:p>
        </w:tc>
        <w:tc>
          <w:tcPr>
            <w:tcW w:w="425" w:type="dxa"/>
            <w:vAlign w:val="center"/>
          </w:tcPr>
          <w:p w14:paraId="53FCD920" w14:textId="77777777" w:rsidR="00CC1E04" w:rsidRPr="00B70E3E" w:rsidRDefault="00CC1E04" w:rsidP="00CC1E04">
            <w:pPr>
              <w:pStyle w:val="TAL"/>
              <w:keepNext w:val="0"/>
              <w:keepLines w:val="0"/>
              <w:jc w:val="center"/>
              <w:rPr>
                <w:ins w:id="5641" w:author="Dave" w:date="2017-11-23T20:14:00Z"/>
                <w:b/>
              </w:rPr>
            </w:pPr>
          </w:p>
        </w:tc>
        <w:tc>
          <w:tcPr>
            <w:tcW w:w="425" w:type="dxa"/>
            <w:vAlign w:val="center"/>
          </w:tcPr>
          <w:p w14:paraId="262270BA" w14:textId="77777777" w:rsidR="00CC1E04" w:rsidRPr="00B70E3E" w:rsidRDefault="00CC1E04" w:rsidP="00CC1E04">
            <w:pPr>
              <w:pStyle w:val="TAL"/>
              <w:keepNext w:val="0"/>
              <w:keepLines w:val="0"/>
              <w:jc w:val="center"/>
              <w:rPr>
                <w:ins w:id="5642" w:author="Dave" w:date="2017-11-23T20:14:00Z"/>
              </w:rPr>
            </w:pPr>
            <w:ins w:id="5643" w:author="Dave" w:date="2017-11-28T12:39:00Z">
              <w:r w:rsidRPr="00B70E3E">
                <w:sym w:font="Wingdings" w:char="F0FC"/>
              </w:r>
            </w:ins>
          </w:p>
        </w:tc>
        <w:tc>
          <w:tcPr>
            <w:tcW w:w="425" w:type="dxa"/>
            <w:vAlign w:val="center"/>
          </w:tcPr>
          <w:p w14:paraId="124B49B8" w14:textId="77777777" w:rsidR="00CC1E04" w:rsidRPr="00B70E3E" w:rsidRDefault="00CC1E04" w:rsidP="00CC1E04">
            <w:pPr>
              <w:pStyle w:val="TAL"/>
              <w:keepNext w:val="0"/>
              <w:keepLines w:val="0"/>
              <w:jc w:val="center"/>
              <w:rPr>
                <w:ins w:id="5644" w:author="Dave" w:date="2017-11-23T20:14:00Z"/>
                <w:b/>
              </w:rPr>
            </w:pPr>
          </w:p>
        </w:tc>
        <w:tc>
          <w:tcPr>
            <w:tcW w:w="426" w:type="dxa"/>
            <w:vAlign w:val="center"/>
          </w:tcPr>
          <w:p w14:paraId="6D57C985" w14:textId="77777777" w:rsidR="00CC1E04" w:rsidRPr="00B70E3E" w:rsidRDefault="00CC1E04" w:rsidP="00CC1E04">
            <w:pPr>
              <w:pStyle w:val="TAL"/>
              <w:keepNext w:val="0"/>
              <w:keepLines w:val="0"/>
              <w:jc w:val="center"/>
              <w:rPr>
                <w:ins w:id="5645" w:author="Dave" w:date="2017-11-23T20:14:00Z"/>
                <w:b/>
              </w:rPr>
            </w:pPr>
          </w:p>
        </w:tc>
        <w:tc>
          <w:tcPr>
            <w:tcW w:w="567" w:type="dxa"/>
            <w:vAlign w:val="center"/>
          </w:tcPr>
          <w:p w14:paraId="5BDADD90" w14:textId="77777777" w:rsidR="00CC1E04" w:rsidRPr="00B70E3E" w:rsidRDefault="00CC1E04" w:rsidP="00CC1E04">
            <w:pPr>
              <w:pStyle w:val="TAC"/>
              <w:keepNext w:val="0"/>
              <w:keepLines w:val="0"/>
              <w:rPr>
                <w:ins w:id="5646" w:author="Dave" w:date="2017-11-23T20:14:00Z"/>
              </w:rPr>
            </w:pPr>
            <w:ins w:id="5647" w:author="Dave" w:date="2017-11-28T12:39:00Z">
              <w:r w:rsidRPr="00B70E3E">
                <w:t>U</w:t>
              </w:r>
            </w:ins>
          </w:p>
        </w:tc>
        <w:tc>
          <w:tcPr>
            <w:tcW w:w="3402" w:type="dxa"/>
            <w:vAlign w:val="center"/>
          </w:tcPr>
          <w:p w14:paraId="7672CD07" w14:textId="77777777" w:rsidR="00CC1E04" w:rsidRPr="00B70E3E" w:rsidRDefault="00CC1E04" w:rsidP="00CC1E04">
            <w:pPr>
              <w:pStyle w:val="TAL"/>
              <w:keepNext w:val="0"/>
              <w:keepLines w:val="0"/>
              <w:rPr>
                <w:ins w:id="5648" w:author="Dave" w:date="2017-11-23T20:14:00Z"/>
              </w:rPr>
            </w:pPr>
          </w:p>
        </w:tc>
        <w:tc>
          <w:tcPr>
            <w:tcW w:w="1459" w:type="dxa"/>
            <w:gridSpan w:val="2"/>
            <w:vAlign w:val="center"/>
          </w:tcPr>
          <w:p w14:paraId="2D307F14" w14:textId="77777777" w:rsidR="00CC1E04" w:rsidRPr="00B70E3E" w:rsidRDefault="00CC1E04" w:rsidP="00CC1E04">
            <w:pPr>
              <w:pStyle w:val="TAL"/>
              <w:keepNext w:val="0"/>
              <w:keepLines w:val="0"/>
              <w:rPr>
                <w:ins w:id="5649" w:author="Dave" w:date="2017-11-23T20:14:00Z"/>
              </w:rPr>
            </w:pPr>
            <w:ins w:id="5650" w:author="Dave" w:date="2017-11-28T12:39:00Z">
              <w:r w:rsidRPr="00B70E3E">
                <w:t>C9.2.26</w:t>
              </w:r>
            </w:ins>
          </w:p>
        </w:tc>
      </w:tr>
      <w:tr w:rsidR="00CC1E04" w:rsidRPr="00B70E3E" w14:paraId="3A88E1EF" w14:textId="77777777" w:rsidTr="00A306B3">
        <w:trPr>
          <w:cantSplit/>
          <w:jc w:val="center"/>
          <w:ins w:id="5651" w:author="Dave" w:date="2017-11-23T20:14:00Z"/>
        </w:trPr>
        <w:tc>
          <w:tcPr>
            <w:tcW w:w="562" w:type="dxa"/>
            <w:vAlign w:val="center"/>
          </w:tcPr>
          <w:p w14:paraId="51B7824F" w14:textId="77777777" w:rsidR="00CC1E04" w:rsidRPr="00B70E3E" w:rsidRDefault="00CC1E04" w:rsidP="00CC1E04">
            <w:pPr>
              <w:pStyle w:val="TAC"/>
              <w:keepNext w:val="0"/>
              <w:keepLines w:val="0"/>
              <w:rPr>
                <w:ins w:id="5652" w:author="Dave" w:date="2017-11-23T20:14:00Z"/>
              </w:rPr>
            </w:pPr>
            <w:ins w:id="5653" w:author="Dave" w:date="2017-11-25T12:47:00Z">
              <w:r w:rsidRPr="00B70E3E">
                <w:t>52</w:t>
              </w:r>
            </w:ins>
          </w:p>
        </w:tc>
        <w:tc>
          <w:tcPr>
            <w:tcW w:w="2694" w:type="dxa"/>
            <w:vAlign w:val="center"/>
          </w:tcPr>
          <w:p w14:paraId="080F0212" w14:textId="77777777" w:rsidR="00CC1E04" w:rsidRPr="00B70E3E" w:rsidRDefault="00CC1E04" w:rsidP="00CC1E04">
            <w:pPr>
              <w:pStyle w:val="TAC"/>
              <w:keepNext w:val="0"/>
              <w:keepLines w:val="0"/>
              <w:jc w:val="left"/>
              <w:rPr>
                <w:ins w:id="5654" w:author="Dave" w:date="2017-11-23T20:14:00Z"/>
              </w:rPr>
            </w:pPr>
            <w:ins w:id="5655" w:author="Dave" w:date="2017-11-28T12:39:00Z">
              <w:r w:rsidRPr="00B70E3E">
                <w:t>9.2.27</w:t>
              </w:r>
              <w:r w:rsidRPr="00B70E3E">
                <w:tab/>
                <w:t>Language of page</w:t>
              </w:r>
            </w:ins>
          </w:p>
        </w:tc>
        <w:tc>
          <w:tcPr>
            <w:tcW w:w="425" w:type="dxa"/>
            <w:vAlign w:val="center"/>
          </w:tcPr>
          <w:p w14:paraId="42CF1932" w14:textId="77777777" w:rsidR="00CC1E04" w:rsidRPr="00B70E3E" w:rsidRDefault="00CC1E04" w:rsidP="00CC1E04">
            <w:pPr>
              <w:pStyle w:val="TAL"/>
              <w:keepNext w:val="0"/>
              <w:keepLines w:val="0"/>
              <w:jc w:val="center"/>
              <w:rPr>
                <w:ins w:id="5656" w:author="Dave" w:date="2017-11-23T20:14:00Z"/>
                <w:b/>
              </w:rPr>
            </w:pPr>
          </w:p>
        </w:tc>
        <w:tc>
          <w:tcPr>
            <w:tcW w:w="425" w:type="dxa"/>
            <w:vAlign w:val="center"/>
          </w:tcPr>
          <w:p w14:paraId="1E0676E5" w14:textId="77777777" w:rsidR="00CC1E04" w:rsidRPr="00B70E3E" w:rsidRDefault="00CC1E04" w:rsidP="00CC1E04">
            <w:pPr>
              <w:pStyle w:val="TAL"/>
              <w:keepNext w:val="0"/>
              <w:keepLines w:val="0"/>
              <w:jc w:val="center"/>
              <w:rPr>
                <w:ins w:id="5657" w:author="Dave" w:date="2017-11-23T20:14:00Z"/>
              </w:rPr>
            </w:pPr>
          </w:p>
        </w:tc>
        <w:tc>
          <w:tcPr>
            <w:tcW w:w="425" w:type="dxa"/>
            <w:vAlign w:val="center"/>
          </w:tcPr>
          <w:p w14:paraId="790BFFF6" w14:textId="77777777" w:rsidR="00CC1E04" w:rsidRPr="00B70E3E" w:rsidRDefault="00CC1E04" w:rsidP="00CC1E04">
            <w:pPr>
              <w:pStyle w:val="TAL"/>
              <w:keepNext w:val="0"/>
              <w:keepLines w:val="0"/>
              <w:jc w:val="center"/>
              <w:rPr>
                <w:ins w:id="5658" w:author="Dave" w:date="2017-11-23T20:14:00Z"/>
                <w:b/>
              </w:rPr>
            </w:pPr>
            <w:ins w:id="5659" w:author="Dave" w:date="2017-11-28T12:39:00Z">
              <w:r w:rsidRPr="00B70E3E">
                <w:sym w:font="Wingdings" w:char="F0FC"/>
              </w:r>
            </w:ins>
          </w:p>
        </w:tc>
        <w:tc>
          <w:tcPr>
            <w:tcW w:w="426" w:type="dxa"/>
            <w:vAlign w:val="center"/>
          </w:tcPr>
          <w:p w14:paraId="5C67793A" w14:textId="77777777" w:rsidR="00CC1E04" w:rsidRPr="00B70E3E" w:rsidRDefault="00CC1E04" w:rsidP="00CC1E04">
            <w:pPr>
              <w:pStyle w:val="TAL"/>
              <w:keepNext w:val="0"/>
              <w:keepLines w:val="0"/>
              <w:jc w:val="center"/>
              <w:rPr>
                <w:ins w:id="5660" w:author="Dave" w:date="2017-11-23T20:14:00Z"/>
                <w:b/>
              </w:rPr>
            </w:pPr>
          </w:p>
        </w:tc>
        <w:tc>
          <w:tcPr>
            <w:tcW w:w="567" w:type="dxa"/>
            <w:vAlign w:val="center"/>
          </w:tcPr>
          <w:p w14:paraId="08A27F77" w14:textId="77777777" w:rsidR="00CC1E04" w:rsidRPr="00B70E3E" w:rsidRDefault="00CC1E04" w:rsidP="00CC1E04">
            <w:pPr>
              <w:pStyle w:val="TAC"/>
              <w:keepNext w:val="0"/>
              <w:keepLines w:val="0"/>
              <w:rPr>
                <w:ins w:id="5661" w:author="Dave" w:date="2017-11-23T20:14:00Z"/>
              </w:rPr>
            </w:pPr>
            <w:ins w:id="5662" w:author="Dave" w:date="2017-11-28T12:39:00Z">
              <w:r w:rsidRPr="00B70E3E">
                <w:t>U</w:t>
              </w:r>
            </w:ins>
          </w:p>
        </w:tc>
        <w:tc>
          <w:tcPr>
            <w:tcW w:w="3402" w:type="dxa"/>
            <w:vAlign w:val="center"/>
          </w:tcPr>
          <w:p w14:paraId="5D00A017" w14:textId="77777777" w:rsidR="00CC1E04" w:rsidRPr="00B70E3E" w:rsidRDefault="00CC1E04" w:rsidP="00CC1E04">
            <w:pPr>
              <w:pStyle w:val="TAL"/>
              <w:keepNext w:val="0"/>
              <w:keepLines w:val="0"/>
              <w:rPr>
                <w:ins w:id="5663" w:author="Dave" w:date="2017-11-23T20:14:00Z"/>
              </w:rPr>
            </w:pPr>
          </w:p>
        </w:tc>
        <w:tc>
          <w:tcPr>
            <w:tcW w:w="1459" w:type="dxa"/>
            <w:gridSpan w:val="2"/>
            <w:vAlign w:val="center"/>
          </w:tcPr>
          <w:p w14:paraId="7C0A8478" w14:textId="77777777" w:rsidR="00CC1E04" w:rsidRPr="00B70E3E" w:rsidRDefault="00CC1E04" w:rsidP="00CC1E04">
            <w:pPr>
              <w:pStyle w:val="TAL"/>
              <w:keepNext w:val="0"/>
              <w:keepLines w:val="0"/>
              <w:rPr>
                <w:ins w:id="5664" w:author="Dave" w:date="2017-11-23T20:14:00Z"/>
              </w:rPr>
            </w:pPr>
            <w:ins w:id="5665" w:author="Dave" w:date="2017-11-28T12:39:00Z">
              <w:r w:rsidRPr="00B70E3E">
                <w:t>C9.2.27</w:t>
              </w:r>
            </w:ins>
          </w:p>
        </w:tc>
      </w:tr>
      <w:tr w:rsidR="00CC1E04" w:rsidRPr="00B70E3E" w14:paraId="03289054" w14:textId="77777777" w:rsidTr="00A306B3">
        <w:trPr>
          <w:cantSplit/>
          <w:jc w:val="center"/>
          <w:ins w:id="5666" w:author="Dave" w:date="2017-11-23T20:14:00Z"/>
        </w:trPr>
        <w:tc>
          <w:tcPr>
            <w:tcW w:w="562" w:type="dxa"/>
            <w:vAlign w:val="center"/>
          </w:tcPr>
          <w:p w14:paraId="30506EDC" w14:textId="77777777" w:rsidR="00CC1E04" w:rsidRPr="00B70E3E" w:rsidRDefault="00CC1E04" w:rsidP="00CC1E04">
            <w:pPr>
              <w:pStyle w:val="TAC"/>
              <w:keepNext w:val="0"/>
              <w:keepLines w:val="0"/>
              <w:rPr>
                <w:ins w:id="5667" w:author="Dave" w:date="2017-11-23T20:14:00Z"/>
              </w:rPr>
            </w:pPr>
            <w:ins w:id="5668" w:author="Dave" w:date="2017-11-25T12:47:00Z">
              <w:r w:rsidRPr="00B70E3E">
                <w:t>53</w:t>
              </w:r>
            </w:ins>
          </w:p>
        </w:tc>
        <w:tc>
          <w:tcPr>
            <w:tcW w:w="2694" w:type="dxa"/>
            <w:vAlign w:val="center"/>
          </w:tcPr>
          <w:p w14:paraId="18B9AA04" w14:textId="77777777" w:rsidR="00CC1E04" w:rsidRPr="00B70E3E" w:rsidRDefault="00CC1E04" w:rsidP="00CC1E04">
            <w:pPr>
              <w:pStyle w:val="TAC"/>
              <w:keepNext w:val="0"/>
              <w:keepLines w:val="0"/>
              <w:jc w:val="left"/>
              <w:rPr>
                <w:ins w:id="5669" w:author="Dave" w:date="2017-11-23T20:14:00Z"/>
              </w:rPr>
            </w:pPr>
            <w:ins w:id="5670" w:author="Dave" w:date="2017-11-28T12:39:00Z">
              <w:r w:rsidRPr="00B70E3E">
                <w:t>9.2.28</w:t>
              </w:r>
              <w:r w:rsidRPr="00B70E3E">
                <w:tab/>
                <w:t>Language of parts</w:t>
              </w:r>
            </w:ins>
          </w:p>
        </w:tc>
        <w:tc>
          <w:tcPr>
            <w:tcW w:w="425" w:type="dxa"/>
            <w:vAlign w:val="center"/>
          </w:tcPr>
          <w:p w14:paraId="25BC28DB" w14:textId="77777777" w:rsidR="00CC1E04" w:rsidRPr="00B70E3E" w:rsidRDefault="00CC1E04" w:rsidP="00CC1E04">
            <w:pPr>
              <w:pStyle w:val="TAL"/>
              <w:keepNext w:val="0"/>
              <w:keepLines w:val="0"/>
              <w:jc w:val="center"/>
              <w:rPr>
                <w:ins w:id="5671" w:author="Dave" w:date="2017-11-23T20:14:00Z"/>
                <w:b/>
              </w:rPr>
            </w:pPr>
          </w:p>
        </w:tc>
        <w:tc>
          <w:tcPr>
            <w:tcW w:w="425" w:type="dxa"/>
            <w:vAlign w:val="center"/>
          </w:tcPr>
          <w:p w14:paraId="3E782563" w14:textId="77777777" w:rsidR="00CC1E04" w:rsidRPr="00B70E3E" w:rsidRDefault="00CC1E04" w:rsidP="00CC1E04">
            <w:pPr>
              <w:pStyle w:val="TAL"/>
              <w:keepNext w:val="0"/>
              <w:keepLines w:val="0"/>
              <w:jc w:val="center"/>
              <w:rPr>
                <w:ins w:id="5672" w:author="Dave" w:date="2017-11-23T20:14:00Z"/>
              </w:rPr>
            </w:pPr>
          </w:p>
        </w:tc>
        <w:tc>
          <w:tcPr>
            <w:tcW w:w="425" w:type="dxa"/>
            <w:vAlign w:val="center"/>
          </w:tcPr>
          <w:p w14:paraId="223F19EA" w14:textId="77777777" w:rsidR="00CC1E04" w:rsidRPr="00B70E3E" w:rsidRDefault="00CC1E04" w:rsidP="00CC1E04">
            <w:pPr>
              <w:pStyle w:val="TAL"/>
              <w:keepNext w:val="0"/>
              <w:keepLines w:val="0"/>
              <w:jc w:val="center"/>
              <w:rPr>
                <w:ins w:id="5673" w:author="Dave" w:date="2017-11-23T20:14:00Z"/>
                <w:b/>
              </w:rPr>
            </w:pPr>
            <w:ins w:id="5674" w:author="Dave" w:date="2017-11-28T12:39:00Z">
              <w:r w:rsidRPr="00B70E3E">
                <w:sym w:font="Wingdings" w:char="F0FC"/>
              </w:r>
            </w:ins>
          </w:p>
        </w:tc>
        <w:tc>
          <w:tcPr>
            <w:tcW w:w="426" w:type="dxa"/>
            <w:vAlign w:val="center"/>
          </w:tcPr>
          <w:p w14:paraId="69D1DC67" w14:textId="77777777" w:rsidR="00CC1E04" w:rsidRPr="00B70E3E" w:rsidRDefault="00CC1E04" w:rsidP="00CC1E04">
            <w:pPr>
              <w:pStyle w:val="TAL"/>
              <w:keepNext w:val="0"/>
              <w:keepLines w:val="0"/>
              <w:jc w:val="center"/>
              <w:rPr>
                <w:ins w:id="5675" w:author="Dave" w:date="2017-11-23T20:14:00Z"/>
                <w:b/>
              </w:rPr>
            </w:pPr>
          </w:p>
        </w:tc>
        <w:tc>
          <w:tcPr>
            <w:tcW w:w="567" w:type="dxa"/>
            <w:vAlign w:val="center"/>
          </w:tcPr>
          <w:p w14:paraId="330156AD" w14:textId="77777777" w:rsidR="00CC1E04" w:rsidRPr="00B70E3E" w:rsidRDefault="00CC1E04" w:rsidP="00CC1E04">
            <w:pPr>
              <w:pStyle w:val="TAC"/>
              <w:keepNext w:val="0"/>
              <w:keepLines w:val="0"/>
              <w:rPr>
                <w:ins w:id="5676" w:author="Dave" w:date="2017-11-23T20:14:00Z"/>
              </w:rPr>
            </w:pPr>
            <w:ins w:id="5677" w:author="Dave" w:date="2017-11-28T12:39:00Z">
              <w:r w:rsidRPr="00B70E3E">
                <w:t>U</w:t>
              </w:r>
            </w:ins>
          </w:p>
        </w:tc>
        <w:tc>
          <w:tcPr>
            <w:tcW w:w="3402" w:type="dxa"/>
            <w:vAlign w:val="center"/>
          </w:tcPr>
          <w:p w14:paraId="5566FCF8" w14:textId="77777777" w:rsidR="00CC1E04" w:rsidRPr="00B70E3E" w:rsidRDefault="00CC1E04" w:rsidP="00CC1E04">
            <w:pPr>
              <w:pStyle w:val="TAL"/>
              <w:keepNext w:val="0"/>
              <w:keepLines w:val="0"/>
              <w:rPr>
                <w:ins w:id="5678" w:author="Dave" w:date="2017-11-23T20:14:00Z"/>
              </w:rPr>
            </w:pPr>
          </w:p>
        </w:tc>
        <w:tc>
          <w:tcPr>
            <w:tcW w:w="1459" w:type="dxa"/>
            <w:gridSpan w:val="2"/>
            <w:vAlign w:val="center"/>
          </w:tcPr>
          <w:p w14:paraId="6B0392ED" w14:textId="77777777" w:rsidR="00CC1E04" w:rsidRPr="00B70E3E" w:rsidRDefault="00CC1E04" w:rsidP="00CC1E04">
            <w:pPr>
              <w:pStyle w:val="TAL"/>
              <w:keepNext w:val="0"/>
              <w:keepLines w:val="0"/>
              <w:rPr>
                <w:ins w:id="5679" w:author="Dave" w:date="2017-11-23T20:14:00Z"/>
              </w:rPr>
            </w:pPr>
            <w:ins w:id="5680" w:author="Dave" w:date="2017-11-28T12:39:00Z">
              <w:r w:rsidRPr="00B70E3E">
                <w:t>C9.2.28</w:t>
              </w:r>
            </w:ins>
          </w:p>
        </w:tc>
      </w:tr>
      <w:tr w:rsidR="00CC1E04" w:rsidRPr="00B70E3E" w14:paraId="2B43A98A" w14:textId="77777777" w:rsidTr="00A306B3">
        <w:trPr>
          <w:cantSplit/>
          <w:jc w:val="center"/>
          <w:ins w:id="5681" w:author="Dave" w:date="2017-11-23T20:14:00Z"/>
        </w:trPr>
        <w:tc>
          <w:tcPr>
            <w:tcW w:w="562" w:type="dxa"/>
            <w:vAlign w:val="center"/>
          </w:tcPr>
          <w:p w14:paraId="46358E4D" w14:textId="77777777" w:rsidR="00CC1E04" w:rsidRPr="00B70E3E" w:rsidRDefault="00CC1E04" w:rsidP="00CC1E04">
            <w:pPr>
              <w:pStyle w:val="TAC"/>
              <w:keepNext w:val="0"/>
              <w:keepLines w:val="0"/>
              <w:rPr>
                <w:ins w:id="5682" w:author="Dave" w:date="2017-11-23T20:14:00Z"/>
              </w:rPr>
            </w:pPr>
            <w:ins w:id="5683" w:author="Dave" w:date="2017-11-25T12:47:00Z">
              <w:r w:rsidRPr="00B70E3E">
                <w:t>54</w:t>
              </w:r>
            </w:ins>
          </w:p>
        </w:tc>
        <w:tc>
          <w:tcPr>
            <w:tcW w:w="2694" w:type="dxa"/>
            <w:vAlign w:val="center"/>
          </w:tcPr>
          <w:p w14:paraId="0FA10B20" w14:textId="77777777" w:rsidR="00CC1E04" w:rsidRPr="00B70E3E" w:rsidRDefault="00CC1E04" w:rsidP="00CC1E04">
            <w:pPr>
              <w:pStyle w:val="TAC"/>
              <w:keepNext w:val="0"/>
              <w:keepLines w:val="0"/>
              <w:jc w:val="left"/>
              <w:rPr>
                <w:ins w:id="5684" w:author="Dave" w:date="2017-11-23T20:14:00Z"/>
              </w:rPr>
            </w:pPr>
            <w:ins w:id="5685" w:author="Dave" w:date="2017-11-28T12:39:00Z">
              <w:r w:rsidRPr="00B70E3E">
                <w:t>9.2.29</w:t>
              </w:r>
              <w:r w:rsidRPr="00B70E3E">
                <w:tab/>
                <w:t>On focus</w:t>
              </w:r>
            </w:ins>
          </w:p>
        </w:tc>
        <w:tc>
          <w:tcPr>
            <w:tcW w:w="425" w:type="dxa"/>
            <w:vAlign w:val="center"/>
          </w:tcPr>
          <w:p w14:paraId="30348B5D" w14:textId="77777777" w:rsidR="00CC1E04" w:rsidRPr="00B70E3E" w:rsidRDefault="00CC1E04" w:rsidP="00CC1E04">
            <w:pPr>
              <w:pStyle w:val="TAL"/>
              <w:keepNext w:val="0"/>
              <w:keepLines w:val="0"/>
              <w:jc w:val="center"/>
              <w:rPr>
                <w:ins w:id="5686" w:author="Dave" w:date="2017-11-23T20:14:00Z"/>
                <w:b/>
              </w:rPr>
            </w:pPr>
          </w:p>
        </w:tc>
        <w:tc>
          <w:tcPr>
            <w:tcW w:w="425" w:type="dxa"/>
            <w:vAlign w:val="center"/>
          </w:tcPr>
          <w:p w14:paraId="6AD34639" w14:textId="77777777" w:rsidR="00CC1E04" w:rsidRPr="00B70E3E" w:rsidRDefault="00CC1E04" w:rsidP="00CC1E04">
            <w:pPr>
              <w:pStyle w:val="TAL"/>
              <w:keepNext w:val="0"/>
              <w:keepLines w:val="0"/>
              <w:jc w:val="center"/>
              <w:rPr>
                <w:ins w:id="5687" w:author="Dave" w:date="2017-11-23T20:14:00Z"/>
              </w:rPr>
            </w:pPr>
          </w:p>
        </w:tc>
        <w:tc>
          <w:tcPr>
            <w:tcW w:w="425" w:type="dxa"/>
            <w:vAlign w:val="center"/>
          </w:tcPr>
          <w:p w14:paraId="4639F7EF" w14:textId="77777777" w:rsidR="00CC1E04" w:rsidRPr="00B70E3E" w:rsidRDefault="00CC1E04" w:rsidP="00CC1E04">
            <w:pPr>
              <w:pStyle w:val="TAL"/>
              <w:keepNext w:val="0"/>
              <w:keepLines w:val="0"/>
              <w:jc w:val="center"/>
              <w:rPr>
                <w:ins w:id="5688" w:author="Dave" w:date="2017-11-23T20:14:00Z"/>
                <w:b/>
              </w:rPr>
            </w:pPr>
            <w:ins w:id="5689" w:author="Dave" w:date="2017-11-28T12:39:00Z">
              <w:r w:rsidRPr="00B70E3E">
                <w:sym w:font="Wingdings" w:char="F0FC"/>
              </w:r>
            </w:ins>
          </w:p>
        </w:tc>
        <w:tc>
          <w:tcPr>
            <w:tcW w:w="426" w:type="dxa"/>
            <w:vAlign w:val="center"/>
          </w:tcPr>
          <w:p w14:paraId="38E97626" w14:textId="77777777" w:rsidR="00CC1E04" w:rsidRPr="00B70E3E" w:rsidRDefault="00CC1E04" w:rsidP="00CC1E04">
            <w:pPr>
              <w:pStyle w:val="TAL"/>
              <w:keepNext w:val="0"/>
              <w:keepLines w:val="0"/>
              <w:jc w:val="center"/>
              <w:rPr>
                <w:ins w:id="5690" w:author="Dave" w:date="2017-11-23T20:14:00Z"/>
                <w:b/>
              </w:rPr>
            </w:pPr>
          </w:p>
        </w:tc>
        <w:tc>
          <w:tcPr>
            <w:tcW w:w="567" w:type="dxa"/>
            <w:vAlign w:val="center"/>
          </w:tcPr>
          <w:p w14:paraId="6F665FFA" w14:textId="77777777" w:rsidR="00CC1E04" w:rsidRPr="00B70E3E" w:rsidRDefault="00CC1E04" w:rsidP="00CC1E04">
            <w:pPr>
              <w:pStyle w:val="TAC"/>
              <w:keepNext w:val="0"/>
              <w:keepLines w:val="0"/>
              <w:rPr>
                <w:ins w:id="5691" w:author="Dave" w:date="2017-11-23T20:14:00Z"/>
              </w:rPr>
            </w:pPr>
            <w:ins w:id="5692" w:author="Dave" w:date="2017-11-28T12:39:00Z">
              <w:r w:rsidRPr="00B70E3E">
                <w:t>U</w:t>
              </w:r>
            </w:ins>
          </w:p>
        </w:tc>
        <w:tc>
          <w:tcPr>
            <w:tcW w:w="3402" w:type="dxa"/>
            <w:vAlign w:val="center"/>
          </w:tcPr>
          <w:p w14:paraId="457CE14C" w14:textId="77777777" w:rsidR="00CC1E04" w:rsidRPr="00B70E3E" w:rsidRDefault="00CC1E04" w:rsidP="00CC1E04">
            <w:pPr>
              <w:pStyle w:val="TAL"/>
              <w:keepNext w:val="0"/>
              <w:keepLines w:val="0"/>
              <w:rPr>
                <w:ins w:id="5693" w:author="Dave" w:date="2017-11-23T20:14:00Z"/>
              </w:rPr>
            </w:pPr>
          </w:p>
        </w:tc>
        <w:tc>
          <w:tcPr>
            <w:tcW w:w="1459" w:type="dxa"/>
            <w:gridSpan w:val="2"/>
            <w:vAlign w:val="center"/>
          </w:tcPr>
          <w:p w14:paraId="62DBF49A" w14:textId="77777777" w:rsidR="00CC1E04" w:rsidRPr="00B70E3E" w:rsidRDefault="00CC1E04" w:rsidP="00CC1E04">
            <w:pPr>
              <w:pStyle w:val="TAL"/>
              <w:keepNext w:val="0"/>
              <w:keepLines w:val="0"/>
              <w:rPr>
                <w:ins w:id="5694" w:author="Dave" w:date="2017-11-23T20:14:00Z"/>
              </w:rPr>
            </w:pPr>
            <w:ins w:id="5695" w:author="Dave" w:date="2017-11-28T12:39:00Z">
              <w:r w:rsidRPr="00B70E3E">
                <w:t>C9.2.29</w:t>
              </w:r>
            </w:ins>
          </w:p>
        </w:tc>
      </w:tr>
      <w:tr w:rsidR="00CC1E04" w:rsidRPr="00B70E3E" w14:paraId="02BDD862" w14:textId="77777777" w:rsidTr="00A306B3">
        <w:trPr>
          <w:cantSplit/>
          <w:jc w:val="center"/>
          <w:ins w:id="5696" w:author="Dave" w:date="2017-11-23T20:14:00Z"/>
        </w:trPr>
        <w:tc>
          <w:tcPr>
            <w:tcW w:w="562" w:type="dxa"/>
            <w:vAlign w:val="center"/>
          </w:tcPr>
          <w:p w14:paraId="5DCBD4B2" w14:textId="77777777" w:rsidR="00CC1E04" w:rsidRPr="00B70E3E" w:rsidRDefault="00CC1E04" w:rsidP="00CC1E04">
            <w:pPr>
              <w:pStyle w:val="TAC"/>
              <w:keepNext w:val="0"/>
              <w:keepLines w:val="0"/>
              <w:rPr>
                <w:ins w:id="5697" w:author="Dave" w:date="2017-11-23T20:14:00Z"/>
              </w:rPr>
            </w:pPr>
            <w:ins w:id="5698" w:author="Dave" w:date="2017-11-25T12:47:00Z">
              <w:r w:rsidRPr="00B70E3E">
                <w:t>55</w:t>
              </w:r>
            </w:ins>
          </w:p>
        </w:tc>
        <w:tc>
          <w:tcPr>
            <w:tcW w:w="2694" w:type="dxa"/>
            <w:vAlign w:val="center"/>
          </w:tcPr>
          <w:p w14:paraId="6FAB8807" w14:textId="77777777" w:rsidR="00CC1E04" w:rsidRPr="00B70E3E" w:rsidRDefault="00CC1E04" w:rsidP="00CC1E04">
            <w:pPr>
              <w:pStyle w:val="TAC"/>
              <w:keepNext w:val="0"/>
              <w:keepLines w:val="0"/>
              <w:jc w:val="left"/>
              <w:rPr>
                <w:ins w:id="5699" w:author="Dave" w:date="2017-11-23T20:14:00Z"/>
              </w:rPr>
            </w:pPr>
            <w:ins w:id="5700" w:author="Dave" w:date="2017-11-28T12:39:00Z">
              <w:r w:rsidRPr="00B70E3E">
                <w:t>9.2.30</w:t>
              </w:r>
              <w:r w:rsidRPr="00B70E3E">
                <w:tab/>
                <w:t>On input</w:t>
              </w:r>
            </w:ins>
          </w:p>
        </w:tc>
        <w:tc>
          <w:tcPr>
            <w:tcW w:w="425" w:type="dxa"/>
            <w:vAlign w:val="center"/>
          </w:tcPr>
          <w:p w14:paraId="228E6CCE" w14:textId="77777777" w:rsidR="00CC1E04" w:rsidRPr="00B70E3E" w:rsidRDefault="00CC1E04" w:rsidP="00CC1E04">
            <w:pPr>
              <w:pStyle w:val="TAL"/>
              <w:keepNext w:val="0"/>
              <w:keepLines w:val="0"/>
              <w:jc w:val="center"/>
              <w:rPr>
                <w:ins w:id="5701" w:author="Dave" w:date="2017-11-23T20:14:00Z"/>
                <w:b/>
              </w:rPr>
            </w:pPr>
          </w:p>
        </w:tc>
        <w:tc>
          <w:tcPr>
            <w:tcW w:w="425" w:type="dxa"/>
            <w:vAlign w:val="center"/>
          </w:tcPr>
          <w:p w14:paraId="4CF0E2D7" w14:textId="77777777" w:rsidR="00CC1E04" w:rsidRPr="00B70E3E" w:rsidRDefault="00CC1E04" w:rsidP="00CC1E04">
            <w:pPr>
              <w:pStyle w:val="TAL"/>
              <w:keepNext w:val="0"/>
              <w:keepLines w:val="0"/>
              <w:jc w:val="center"/>
              <w:rPr>
                <w:ins w:id="5702" w:author="Dave" w:date="2017-11-23T20:14:00Z"/>
              </w:rPr>
            </w:pPr>
          </w:p>
        </w:tc>
        <w:tc>
          <w:tcPr>
            <w:tcW w:w="425" w:type="dxa"/>
            <w:vAlign w:val="center"/>
          </w:tcPr>
          <w:p w14:paraId="503B414C" w14:textId="77777777" w:rsidR="00CC1E04" w:rsidRPr="00B70E3E" w:rsidRDefault="00CC1E04" w:rsidP="00CC1E04">
            <w:pPr>
              <w:pStyle w:val="TAL"/>
              <w:keepNext w:val="0"/>
              <w:keepLines w:val="0"/>
              <w:jc w:val="center"/>
              <w:rPr>
                <w:ins w:id="5703" w:author="Dave" w:date="2017-11-23T20:14:00Z"/>
                <w:b/>
              </w:rPr>
            </w:pPr>
            <w:ins w:id="5704" w:author="Dave" w:date="2017-11-28T12:39:00Z">
              <w:r w:rsidRPr="00B70E3E">
                <w:sym w:font="Wingdings" w:char="F0FC"/>
              </w:r>
            </w:ins>
          </w:p>
        </w:tc>
        <w:tc>
          <w:tcPr>
            <w:tcW w:w="426" w:type="dxa"/>
            <w:vAlign w:val="center"/>
          </w:tcPr>
          <w:p w14:paraId="0C44EFBB" w14:textId="77777777" w:rsidR="00CC1E04" w:rsidRPr="00B70E3E" w:rsidRDefault="00CC1E04" w:rsidP="00CC1E04">
            <w:pPr>
              <w:pStyle w:val="TAL"/>
              <w:keepNext w:val="0"/>
              <w:keepLines w:val="0"/>
              <w:jc w:val="center"/>
              <w:rPr>
                <w:ins w:id="5705" w:author="Dave" w:date="2017-11-23T20:14:00Z"/>
                <w:b/>
              </w:rPr>
            </w:pPr>
          </w:p>
        </w:tc>
        <w:tc>
          <w:tcPr>
            <w:tcW w:w="567" w:type="dxa"/>
            <w:vAlign w:val="center"/>
          </w:tcPr>
          <w:p w14:paraId="4BAD9AB8" w14:textId="77777777" w:rsidR="00CC1E04" w:rsidRPr="00B70E3E" w:rsidRDefault="00CC1E04" w:rsidP="00CC1E04">
            <w:pPr>
              <w:pStyle w:val="TAC"/>
              <w:keepNext w:val="0"/>
              <w:keepLines w:val="0"/>
              <w:rPr>
                <w:ins w:id="5706" w:author="Dave" w:date="2017-11-23T20:14:00Z"/>
              </w:rPr>
            </w:pPr>
            <w:ins w:id="5707" w:author="Dave" w:date="2017-11-28T12:39:00Z">
              <w:r w:rsidRPr="00B70E3E">
                <w:t>U</w:t>
              </w:r>
            </w:ins>
          </w:p>
        </w:tc>
        <w:tc>
          <w:tcPr>
            <w:tcW w:w="3402" w:type="dxa"/>
            <w:vAlign w:val="center"/>
          </w:tcPr>
          <w:p w14:paraId="5E15711D" w14:textId="77777777" w:rsidR="00CC1E04" w:rsidRPr="00B70E3E" w:rsidRDefault="00CC1E04" w:rsidP="00CC1E04">
            <w:pPr>
              <w:pStyle w:val="TAL"/>
              <w:keepNext w:val="0"/>
              <w:keepLines w:val="0"/>
              <w:rPr>
                <w:ins w:id="5708" w:author="Dave" w:date="2017-11-23T20:14:00Z"/>
              </w:rPr>
            </w:pPr>
          </w:p>
        </w:tc>
        <w:tc>
          <w:tcPr>
            <w:tcW w:w="1459" w:type="dxa"/>
            <w:gridSpan w:val="2"/>
            <w:vAlign w:val="center"/>
          </w:tcPr>
          <w:p w14:paraId="77A1516E" w14:textId="77777777" w:rsidR="00CC1E04" w:rsidRPr="00B70E3E" w:rsidRDefault="00CC1E04" w:rsidP="00CC1E04">
            <w:pPr>
              <w:pStyle w:val="TAL"/>
              <w:keepNext w:val="0"/>
              <w:keepLines w:val="0"/>
              <w:rPr>
                <w:ins w:id="5709" w:author="Dave" w:date="2017-11-23T20:14:00Z"/>
              </w:rPr>
            </w:pPr>
            <w:ins w:id="5710" w:author="Dave" w:date="2017-11-28T12:39:00Z">
              <w:r w:rsidRPr="00B70E3E">
                <w:t>C9.2.30</w:t>
              </w:r>
            </w:ins>
          </w:p>
        </w:tc>
      </w:tr>
      <w:tr w:rsidR="00CC1E04" w:rsidRPr="00B70E3E" w14:paraId="6183F8DE" w14:textId="77777777" w:rsidTr="00A306B3">
        <w:trPr>
          <w:cantSplit/>
          <w:jc w:val="center"/>
          <w:ins w:id="5711" w:author="Dave" w:date="2017-11-23T20:14:00Z"/>
        </w:trPr>
        <w:tc>
          <w:tcPr>
            <w:tcW w:w="562" w:type="dxa"/>
            <w:vAlign w:val="center"/>
          </w:tcPr>
          <w:p w14:paraId="4822DEF9" w14:textId="77777777" w:rsidR="00CC1E04" w:rsidRPr="00B70E3E" w:rsidRDefault="00CC1E04" w:rsidP="00CC1E04">
            <w:pPr>
              <w:pStyle w:val="TAC"/>
              <w:keepNext w:val="0"/>
              <w:keepLines w:val="0"/>
              <w:rPr>
                <w:ins w:id="5712" w:author="Dave" w:date="2017-11-23T20:14:00Z"/>
              </w:rPr>
            </w:pPr>
            <w:ins w:id="5713" w:author="Dave" w:date="2017-11-25T12:47:00Z">
              <w:r w:rsidRPr="00B70E3E">
                <w:t>56</w:t>
              </w:r>
            </w:ins>
          </w:p>
        </w:tc>
        <w:tc>
          <w:tcPr>
            <w:tcW w:w="2694" w:type="dxa"/>
            <w:vAlign w:val="center"/>
          </w:tcPr>
          <w:p w14:paraId="7CD0D936" w14:textId="77777777" w:rsidR="00CC1E04" w:rsidRPr="00B70E3E" w:rsidRDefault="00CC1E04" w:rsidP="00CC1E04">
            <w:pPr>
              <w:pStyle w:val="TAC"/>
              <w:keepNext w:val="0"/>
              <w:keepLines w:val="0"/>
              <w:jc w:val="left"/>
              <w:rPr>
                <w:ins w:id="5714" w:author="Dave" w:date="2017-11-23T20:14:00Z"/>
              </w:rPr>
            </w:pPr>
            <w:ins w:id="5715" w:author="Dave" w:date="2017-11-28T12:39:00Z">
              <w:r w:rsidRPr="00B70E3E">
                <w:t>9.2.31</w:t>
              </w:r>
              <w:r w:rsidRPr="00B70E3E">
                <w:tab/>
                <w:t>Consistent navigation</w:t>
              </w:r>
            </w:ins>
          </w:p>
        </w:tc>
        <w:tc>
          <w:tcPr>
            <w:tcW w:w="425" w:type="dxa"/>
            <w:vAlign w:val="center"/>
          </w:tcPr>
          <w:p w14:paraId="7329ECE4" w14:textId="77777777" w:rsidR="00CC1E04" w:rsidRPr="00B70E3E" w:rsidRDefault="00CC1E04" w:rsidP="00CC1E04">
            <w:pPr>
              <w:pStyle w:val="TAL"/>
              <w:keepNext w:val="0"/>
              <w:keepLines w:val="0"/>
              <w:jc w:val="center"/>
              <w:rPr>
                <w:ins w:id="5716" w:author="Dave" w:date="2017-11-23T20:14:00Z"/>
                <w:b/>
              </w:rPr>
            </w:pPr>
          </w:p>
        </w:tc>
        <w:tc>
          <w:tcPr>
            <w:tcW w:w="425" w:type="dxa"/>
            <w:vAlign w:val="center"/>
          </w:tcPr>
          <w:p w14:paraId="2A71E5D5" w14:textId="77777777" w:rsidR="00CC1E04" w:rsidRPr="00B70E3E" w:rsidRDefault="00CC1E04" w:rsidP="00CC1E04">
            <w:pPr>
              <w:pStyle w:val="TAL"/>
              <w:keepNext w:val="0"/>
              <w:keepLines w:val="0"/>
              <w:jc w:val="center"/>
              <w:rPr>
                <w:ins w:id="5717" w:author="Dave" w:date="2017-11-23T20:14:00Z"/>
              </w:rPr>
            </w:pPr>
          </w:p>
        </w:tc>
        <w:tc>
          <w:tcPr>
            <w:tcW w:w="425" w:type="dxa"/>
            <w:vAlign w:val="center"/>
          </w:tcPr>
          <w:p w14:paraId="6E8AF1B8" w14:textId="77777777" w:rsidR="00CC1E04" w:rsidRPr="00B70E3E" w:rsidRDefault="00CC1E04" w:rsidP="00CC1E04">
            <w:pPr>
              <w:pStyle w:val="TAL"/>
              <w:keepNext w:val="0"/>
              <w:keepLines w:val="0"/>
              <w:jc w:val="center"/>
              <w:rPr>
                <w:ins w:id="5718" w:author="Dave" w:date="2017-11-23T20:14:00Z"/>
                <w:b/>
              </w:rPr>
            </w:pPr>
            <w:ins w:id="5719" w:author="Dave" w:date="2017-11-28T12:39:00Z">
              <w:r w:rsidRPr="00B70E3E">
                <w:sym w:font="Wingdings" w:char="F0FC"/>
              </w:r>
            </w:ins>
          </w:p>
        </w:tc>
        <w:tc>
          <w:tcPr>
            <w:tcW w:w="426" w:type="dxa"/>
            <w:vAlign w:val="center"/>
          </w:tcPr>
          <w:p w14:paraId="63681BC6" w14:textId="77777777" w:rsidR="00CC1E04" w:rsidRPr="00B70E3E" w:rsidRDefault="00CC1E04" w:rsidP="00CC1E04">
            <w:pPr>
              <w:pStyle w:val="TAL"/>
              <w:keepNext w:val="0"/>
              <w:keepLines w:val="0"/>
              <w:jc w:val="center"/>
              <w:rPr>
                <w:ins w:id="5720" w:author="Dave" w:date="2017-11-23T20:14:00Z"/>
                <w:b/>
              </w:rPr>
            </w:pPr>
          </w:p>
        </w:tc>
        <w:tc>
          <w:tcPr>
            <w:tcW w:w="567" w:type="dxa"/>
            <w:vAlign w:val="center"/>
          </w:tcPr>
          <w:p w14:paraId="2BFE658E" w14:textId="77777777" w:rsidR="00CC1E04" w:rsidRPr="00B70E3E" w:rsidRDefault="00CC1E04" w:rsidP="00CC1E04">
            <w:pPr>
              <w:pStyle w:val="TAC"/>
              <w:keepNext w:val="0"/>
              <w:keepLines w:val="0"/>
              <w:rPr>
                <w:ins w:id="5721" w:author="Dave" w:date="2017-11-23T20:14:00Z"/>
              </w:rPr>
            </w:pPr>
            <w:ins w:id="5722" w:author="Dave" w:date="2017-11-28T12:39:00Z">
              <w:r w:rsidRPr="00B70E3E">
                <w:t>U</w:t>
              </w:r>
            </w:ins>
          </w:p>
        </w:tc>
        <w:tc>
          <w:tcPr>
            <w:tcW w:w="3402" w:type="dxa"/>
            <w:vAlign w:val="center"/>
          </w:tcPr>
          <w:p w14:paraId="598ABE45" w14:textId="77777777" w:rsidR="00CC1E04" w:rsidRPr="00B70E3E" w:rsidRDefault="00CC1E04" w:rsidP="00CC1E04">
            <w:pPr>
              <w:pStyle w:val="TAL"/>
              <w:keepNext w:val="0"/>
              <w:keepLines w:val="0"/>
              <w:rPr>
                <w:ins w:id="5723" w:author="Dave" w:date="2017-11-23T20:14:00Z"/>
              </w:rPr>
            </w:pPr>
          </w:p>
        </w:tc>
        <w:tc>
          <w:tcPr>
            <w:tcW w:w="1459" w:type="dxa"/>
            <w:gridSpan w:val="2"/>
            <w:vAlign w:val="center"/>
          </w:tcPr>
          <w:p w14:paraId="3AB2340F" w14:textId="77777777" w:rsidR="00CC1E04" w:rsidRPr="00B70E3E" w:rsidRDefault="00CC1E04" w:rsidP="00CC1E04">
            <w:pPr>
              <w:pStyle w:val="TAL"/>
              <w:keepNext w:val="0"/>
              <w:keepLines w:val="0"/>
              <w:rPr>
                <w:ins w:id="5724" w:author="Dave" w:date="2017-11-23T20:14:00Z"/>
              </w:rPr>
            </w:pPr>
            <w:ins w:id="5725" w:author="Dave" w:date="2017-11-28T12:39:00Z">
              <w:r w:rsidRPr="00B70E3E">
                <w:t>C9.2.31</w:t>
              </w:r>
            </w:ins>
          </w:p>
        </w:tc>
      </w:tr>
      <w:tr w:rsidR="00CC1E04" w:rsidRPr="00B70E3E" w14:paraId="664DE8D3" w14:textId="77777777" w:rsidTr="00A306B3">
        <w:trPr>
          <w:cantSplit/>
          <w:jc w:val="center"/>
          <w:ins w:id="5726" w:author="Dave" w:date="2017-11-23T20:14:00Z"/>
        </w:trPr>
        <w:tc>
          <w:tcPr>
            <w:tcW w:w="562" w:type="dxa"/>
            <w:vAlign w:val="center"/>
          </w:tcPr>
          <w:p w14:paraId="1EEF3930" w14:textId="77777777" w:rsidR="00CC1E04" w:rsidRPr="00B70E3E" w:rsidRDefault="00CC1E04" w:rsidP="00CC1E04">
            <w:pPr>
              <w:pStyle w:val="TAC"/>
              <w:keepNext w:val="0"/>
              <w:keepLines w:val="0"/>
              <w:rPr>
                <w:ins w:id="5727" w:author="Dave" w:date="2017-11-23T20:14:00Z"/>
              </w:rPr>
            </w:pPr>
            <w:ins w:id="5728" w:author="Dave" w:date="2017-11-25T12:47:00Z">
              <w:r w:rsidRPr="00B70E3E">
                <w:t>57</w:t>
              </w:r>
            </w:ins>
          </w:p>
        </w:tc>
        <w:tc>
          <w:tcPr>
            <w:tcW w:w="2694" w:type="dxa"/>
            <w:vAlign w:val="center"/>
          </w:tcPr>
          <w:p w14:paraId="5A71A66D" w14:textId="77777777" w:rsidR="00CC1E04" w:rsidRPr="00B70E3E" w:rsidRDefault="00CC1E04" w:rsidP="00CC1E04">
            <w:pPr>
              <w:pStyle w:val="TAC"/>
              <w:keepNext w:val="0"/>
              <w:keepLines w:val="0"/>
              <w:jc w:val="left"/>
              <w:rPr>
                <w:ins w:id="5729" w:author="Dave" w:date="2017-11-23T20:14:00Z"/>
              </w:rPr>
            </w:pPr>
            <w:ins w:id="5730" w:author="Dave" w:date="2017-11-28T12:39:00Z">
              <w:r w:rsidRPr="00B70E3E">
                <w:t>9.2.32</w:t>
              </w:r>
              <w:r w:rsidRPr="00B70E3E">
                <w:tab/>
                <w:t>Consistent identification</w:t>
              </w:r>
            </w:ins>
          </w:p>
        </w:tc>
        <w:tc>
          <w:tcPr>
            <w:tcW w:w="425" w:type="dxa"/>
            <w:vAlign w:val="center"/>
          </w:tcPr>
          <w:p w14:paraId="550A8215" w14:textId="77777777" w:rsidR="00CC1E04" w:rsidRPr="00B70E3E" w:rsidRDefault="00CC1E04" w:rsidP="00CC1E04">
            <w:pPr>
              <w:pStyle w:val="TAL"/>
              <w:keepNext w:val="0"/>
              <w:keepLines w:val="0"/>
              <w:jc w:val="center"/>
              <w:rPr>
                <w:ins w:id="5731" w:author="Dave" w:date="2017-11-23T20:14:00Z"/>
                <w:b/>
              </w:rPr>
            </w:pPr>
          </w:p>
        </w:tc>
        <w:tc>
          <w:tcPr>
            <w:tcW w:w="425" w:type="dxa"/>
            <w:vAlign w:val="center"/>
          </w:tcPr>
          <w:p w14:paraId="0F2D3B58" w14:textId="77777777" w:rsidR="00CC1E04" w:rsidRPr="00B70E3E" w:rsidRDefault="00CC1E04" w:rsidP="00CC1E04">
            <w:pPr>
              <w:pStyle w:val="TAL"/>
              <w:keepNext w:val="0"/>
              <w:keepLines w:val="0"/>
              <w:jc w:val="center"/>
              <w:rPr>
                <w:ins w:id="5732" w:author="Dave" w:date="2017-11-23T20:14:00Z"/>
              </w:rPr>
            </w:pPr>
          </w:p>
        </w:tc>
        <w:tc>
          <w:tcPr>
            <w:tcW w:w="425" w:type="dxa"/>
            <w:vAlign w:val="center"/>
          </w:tcPr>
          <w:p w14:paraId="554A5F08" w14:textId="77777777" w:rsidR="00CC1E04" w:rsidRPr="00B70E3E" w:rsidRDefault="00CC1E04" w:rsidP="00CC1E04">
            <w:pPr>
              <w:pStyle w:val="TAL"/>
              <w:keepNext w:val="0"/>
              <w:keepLines w:val="0"/>
              <w:jc w:val="center"/>
              <w:rPr>
                <w:ins w:id="5733" w:author="Dave" w:date="2017-11-23T20:14:00Z"/>
                <w:b/>
              </w:rPr>
            </w:pPr>
            <w:ins w:id="5734" w:author="Dave" w:date="2017-11-28T12:39:00Z">
              <w:r w:rsidRPr="00B70E3E">
                <w:sym w:font="Wingdings" w:char="F0FC"/>
              </w:r>
            </w:ins>
          </w:p>
        </w:tc>
        <w:tc>
          <w:tcPr>
            <w:tcW w:w="426" w:type="dxa"/>
            <w:vAlign w:val="center"/>
          </w:tcPr>
          <w:p w14:paraId="212C9B5D" w14:textId="77777777" w:rsidR="00CC1E04" w:rsidRPr="00B70E3E" w:rsidRDefault="00CC1E04" w:rsidP="00CC1E04">
            <w:pPr>
              <w:pStyle w:val="TAL"/>
              <w:keepNext w:val="0"/>
              <w:keepLines w:val="0"/>
              <w:jc w:val="center"/>
              <w:rPr>
                <w:ins w:id="5735" w:author="Dave" w:date="2017-11-23T20:14:00Z"/>
                <w:b/>
              </w:rPr>
            </w:pPr>
          </w:p>
        </w:tc>
        <w:tc>
          <w:tcPr>
            <w:tcW w:w="567" w:type="dxa"/>
            <w:vAlign w:val="center"/>
          </w:tcPr>
          <w:p w14:paraId="4750F003" w14:textId="77777777" w:rsidR="00CC1E04" w:rsidRPr="00B70E3E" w:rsidRDefault="00CC1E04" w:rsidP="00CC1E04">
            <w:pPr>
              <w:pStyle w:val="TAC"/>
              <w:keepNext w:val="0"/>
              <w:keepLines w:val="0"/>
              <w:rPr>
                <w:ins w:id="5736" w:author="Dave" w:date="2017-11-23T20:14:00Z"/>
              </w:rPr>
            </w:pPr>
            <w:ins w:id="5737" w:author="Dave" w:date="2017-11-28T12:39:00Z">
              <w:r w:rsidRPr="00B70E3E">
                <w:t>U</w:t>
              </w:r>
            </w:ins>
          </w:p>
        </w:tc>
        <w:tc>
          <w:tcPr>
            <w:tcW w:w="3402" w:type="dxa"/>
            <w:vAlign w:val="center"/>
          </w:tcPr>
          <w:p w14:paraId="071489E5" w14:textId="77777777" w:rsidR="00CC1E04" w:rsidRPr="00B70E3E" w:rsidRDefault="00CC1E04" w:rsidP="00CC1E04">
            <w:pPr>
              <w:pStyle w:val="TAL"/>
              <w:keepNext w:val="0"/>
              <w:keepLines w:val="0"/>
              <w:rPr>
                <w:ins w:id="5738" w:author="Dave" w:date="2017-11-23T20:14:00Z"/>
              </w:rPr>
            </w:pPr>
          </w:p>
        </w:tc>
        <w:tc>
          <w:tcPr>
            <w:tcW w:w="1459" w:type="dxa"/>
            <w:gridSpan w:val="2"/>
            <w:vAlign w:val="center"/>
          </w:tcPr>
          <w:p w14:paraId="39FAD1C3" w14:textId="77777777" w:rsidR="00CC1E04" w:rsidRPr="00B70E3E" w:rsidRDefault="00CC1E04" w:rsidP="00CC1E04">
            <w:pPr>
              <w:pStyle w:val="TAL"/>
              <w:keepNext w:val="0"/>
              <w:keepLines w:val="0"/>
              <w:rPr>
                <w:ins w:id="5739" w:author="Dave" w:date="2017-11-23T20:14:00Z"/>
              </w:rPr>
            </w:pPr>
            <w:ins w:id="5740" w:author="Dave" w:date="2017-11-28T12:39:00Z">
              <w:r w:rsidRPr="00B70E3E">
                <w:t>C9.2.32</w:t>
              </w:r>
            </w:ins>
          </w:p>
        </w:tc>
      </w:tr>
      <w:tr w:rsidR="00CC1E04" w:rsidRPr="00B70E3E" w14:paraId="59764854" w14:textId="77777777" w:rsidTr="00A306B3">
        <w:trPr>
          <w:cantSplit/>
          <w:jc w:val="center"/>
          <w:ins w:id="5741" w:author="Dave" w:date="2017-11-23T20:14:00Z"/>
        </w:trPr>
        <w:tc>
          <w:tcPr>
            <w:tcW w:w="562" w:type="dxa"/>
            <w:vAlign w:val="center"/>
          </w:tcPr>
          <w:p w14:paraId="55E9CF53" w14:textId="77777777" w:rsidR="00CC1E04" w:rsidRPr="00B70E3E" w:rsidRDefault="00CC1E04" w:rsidP="00CC1E04">
            <w:pPr>
              <w:pStyle w:val="TAC"/>
              <w:keepNext w:val="0"/>
              <w:keepLines w:val="0"/>
              <w:rPr>
                <w:ins w:id="5742" w:author="Dave" w:date="2017-11-23T20:14:00Z"/>
              </w:rPr>
            </w:pPr>
            <w:ins w:id="5743" w:author="Dave" w:date="2017-11-25T12:47:00Z">
              <w:r w:rsidRPr="00B70E3E">
                <w:t>58</w:t>
              </w:r>
            </w:ins>
          </w:p>
        </w:tc>
        <w:tc>
          <w:tcPr>
            <w:tcW w:w="2694" w:type="dxa"/>
            <w:vAlign w:val="center"/>
          </w:tcPr>
          <w:p w14:paraId="05C399D8" w14:textId="77777777" w:rsidR="00CC1E04" w:rsidRPr="00B70E3E" w:rsidRDefault="00CC1E04" w:rsidP="00CC1E04">
            <w:pPr>
              <w:pStyle w:val="TAC"/>
              <w:keepNext w:val="0"/>
              <w:keepLines w:val="0"/>
              <w:jc w:val="left"/>
              <w:rPr>
                <w:ins w:id="5744" w:author="Dave" w:date="2017-11-23T20:14:00Z"/>
              </w:rPr>
            </w:pPr>
            <w:ins w:id="5745" w:author="Dave" w:date="2017-11-28T12:39:00Z">
              <w:r w:rsidRPr="00B70E3E">
                <w:t>9.2.33</w:t>
              </w:r>
              <w:r w:rsidRPr="00B70E3E">
                <w:tab/>
                <w:t>Error identification</w:t>
              </w:r>
            </w:ins>
          </w:p>
        </w:tc>
        <w:tc>
          <w:tcPr>
            <w:tcW w:w="425" w:type="dxa"/>
            <w:vAlign w:val="center"/>
          </w:tcPr>
          <w:p w14:paraId="3BF19C28" w14:textId="77777777" w:rsidR="00CC1E04" w:rsidRPr="00B70E3E" w:rsidRDefault="00CC1E04" w:rsidP="00CC1E04">
            <w:pPr>
              <w:pStyle w:val="TAL"/>
              <w:keepNext w:val="0"/>
              <w:keepLines w:val="0"/>
              <w:jc w:val="center"/>
              <w:rPr>
                <w:ins w:id="5746" w:author="Dave" w:date="2017-11-23T20:14:00Z"/>
                <w:b/>
              </w:rPr>
            </w:pPr>
          </w:p>
        </w:tc>
        <w:tc>
          <w:tcPr>
            <w:tcW w:w="425" w:type="dxa"/>
            <w:vAlign w:val="center"/>
          </w:tcPr>
          <w:p w14:paraId="3F007636" w14:textId="77777777" w:rsidR="00CC1E04" w:rsidRPr="00B70E3E" w:rsidRDefault="00CC1E04" w:rsidP="00CC1E04">
            <w:pPr>
              <w:pStyle w:val="TAL"/>
              <w:keepNext w:val="0"/>
              <w:keepLines w:val="0"/>
              <w:jc w:val="center"/>
              <w:rPr>
                <w:ins w:id="5747" w:author="Dave" w:date="2017-11-23T20:14:00Z"/>
              </w:rPr>
            </w:pPr>
          </w:p>
        </w:tc>
        <w:tc>
          <w:tcPr>
            <w:tcW w:w="425" w:type="dxa"/>
            <w:vAlign w:val="center"/>
          </w:tcPr>
          <w:p w14:paraId="0FC3BAA1" w14:textId="77777777" w:rsidR="00CC1E04" w:rsidRPr="00B70E3E" w:rsidRDefault="00CC1E04" w:rsidP="00CC1E04">
            <w:pPr>
              <w:pStyle w:val="TAL"/>
              <w:keepNext w:val="0"/>
              <w:keepLines w:val="0"/>
              <w:jc w:val="center"/>
              <w:rPr>
                <w:ins w:id="5748" w:author="Dave" w:date="2017-11-23T20:14:00Z"/>
                <w:b/>
              </w:rPr>
            </w:pPr>
            <w:ins w:id="5749" w:author="Dave" w:date="2017-11-28T12:39:00Z">
              <w:r w:rsidRPr="00B70E3E">
                <w:sym w:font="Wingdings" w:char="F0FC"/>
              </w:r>
            </w:ins>
          </w:p>
        </w:tc>
        <w:tc>
          <w:tcPr>
            <w:tcW w:w="426" w:type="dxa"/>
            <w:vAlign w:val="center"/>
          </w:tcPr>
          <w:p w14:paraId="62DB7120" w14:textId="77777777" w:rsidR="00CC1E04" w:rsidRPr="00B70E3E" w:rsidRDefault="00CC1E04" w:rsidP="00CC1E04">
            <w:pPr>
              <w:pStyle w:val="TAL"/>
              <w:keepNext w:val="0"/>
              <w:keepLines w:val="0"/>
              <w:jc w:val="center"/>
              <w:rPr>
                <w:ins w:id="5750" w:author="Dave" w:date="2017-11-23T20:14:00Z"/>
                <w:b/>
              </w:rPr>
            </w:pPr>
          </w:p>
        </w:tc>
        <w:tc>
          <w:tcPr>
            <w:tcW w:w="567" w:type="dxa"/>
            <w:vAlign w:val="center"/>
          </w:tcPr>
          <w:p w14:paraId="178FD323" w14:textId="77777777" w:rsidR="00CC1E04" w:rsidRPr="00B70E3E" w:rsidRDefault="00CC1E04" w:rsidP="00CC1E04">
            <w:pPr>
              <w:pStyle w:val="TAC"/>
              <w:keepNext w:val="0"/>
              <w:keepLines w:val="0"/>
              <w:rPr>
                <w:ins w:id="5751" w:author="Dave" w:date="2017-11-23T20:14:00Z"/>
              </w:rPr>
            </w:pPr>
            <w:ins w:id="5752" w:author="Dave" w:date="2017-11-28T12:39:00Z">
              <w:r w:rsidRPr="00B70E3E">
                <w:t>U</w:t>
              </w:r>
            </w:ins>
          </w:p>
        </w:tc>
        <w:tc>
          <w:tcPr>
            <w:tcW w:w="3402" w:type="dxa"/>
            <w:vAlign w:val="center"/>
          </w:tcPr>
          <w:p w14:paraId="03A39885" w14:textId="77777777" w:rsidR="00CC1E04" w:rsidRPr="00B70E3E" w:rsidRDefault="00CC1E04" w:rsidP="00CC1E04">
            <w:pPr>
              <w:pStyle w:val="TAL"/>
              <w:keepNext w:val="0"/>
              <w:keepLines w:val="0"/>
              <w:rPr>
                <w:ins w:id="5753" w:author="Dave" w:date="2017-11-23T20:14:00Z"/>
              </w:rPr>
            </w:pPr>
          </w:p>
        </w:tc>
        <w:tc>
          <w:tcPr>
            <w:tcW w:w="1459" w:type="dxa"/>
            <w:gridSpan w:val="2"/>
            <w:vAlign w:val="center"/>
          </w:tcPr>
          <w:p w14:paraId="361EDFA3" w14:textId="77777777" w:rsidR="00CC1E04" w:rsidRPr="00B70E3E" w:rsidRDefault="00CC1E04" w:rsidP="00CC1E04">
            <w:pPr>
              <w:pStyle w:val="TAL"/>
              <w:keepNext w:val="0"/>
              <w:keepLines w:val="0"/>
              <w:rPr>
                <w:ins w:id="5754" w:author="Dave" w:date="2017-11-23T20:14:00Z"/>
              </w:rPr>
            </w:pPr>
            <w:ins w:id="5755" w:author="Dave" w:date="2017-11-28T12:39:00Z">
              <w:r w:rsidRPr="00B70E3E">
                <w:t>C9.2.33</w:t>
              </w:r>
            </w:ins>
          </w:p>
        </w:tc>
      </w:tr>
      <w:tr w:rsidR="00CC1E04" w:rsidRPr="00B70E3E" w14:paraId="51BE95D8" w14:textId="77777777" w:rsidTr="00A306B3">
        <w:trPr>
          <w:cantSplit/>
          <w:jc w:val="center"/>
          <w:ins w:id="5756" w:author="Dave" w:date="2017-11-23T20:14:00Z"/>
        </w:trPr>
        <w:tc>
          <w:tcPr>
            <w:tcW w:w="562" w:type="dxa"/>
            <w:vAlign w:val="center"/>
          </w:tcPr>
          <w:p w14:paraId="29C1AFBC" w14:textId="77777777" w:rsidR="00CC1E04" w:rsidRPr="00B70E3E" w:rsidRDefault="00CC1E04" w:rsidP="00CC1E04">
            <w:pPr>
              <w:pStyle w:val="TAC"/>
              <w:keepNext w:val="0"/>
              <w:keepLines w:val="0"/>
              <w:rPr>
                <w:ins w:id="5757" w:author="Dave" w:date="2017-11-23T20:14:00Z"/>
              </w:rPr>
            </w:pPr>
            <w:ins w:id="5758" w:author="Dave" w:date="2017-11-25T12:47:00Z">
              <w:r w:rsidRPr="00B70E3E">
                <w:t>59</w:t>
              </w:r>
            </w:ins>
          </w:p>
        </w:tc>
        <w:tc>
          <w:tcPr>
            <w:tcW w:w="2694" w:type="dxa"/>
            <w:vAlign w:val="center"/>
          </w:tcPr>
          <w:p w14:paraId="067F8462" w14:textId="77777777" w:rsidR="00CC1E04" w:rsidRPr="00B70E3E" w:rsidRDefault="00CC1E04" w:rsidP="00CC1E04">
            <w:pPr>
              <w:pStyle w:val="TAC"/>
              <w:keepNext w:val="0"/>
              <w:keepLines w:val="0"/>
              <w:jc w:val="left"/>
              <w:rPr>
                <w:ins w:id="5759" w:author="Dave" w:date="2017-11-23T20:14:00Z"/>
              </w:rPr>
            </w:pPr>
            <w:ins w:id="5760" w:author="Dave" w:date="2017-11-28T12:39:00Z">
              <w:r w:rsidRPr="00B70E3E">
                <w:t>9.2.34</w:t>
              </w:r>
              <w:r w:rsidRPr="00B70E3E">
                <w:tab/>
                <w:t>Labels or instructions</w:t>
              </w:r>
            </w:ins>
          </w:p>
        </w:tc>
        <w:tc>
          <w:tcPr>
            <w:tcW w:w="425" w:type="dxa"/>
            <w:vAlign w:val="center"/>
          </w:tcPr>
          <w:p w14:paraId="65066935" w14:textId="77777777" w:rsidR="00CC1E04" w:rsidRPr="00B70E3E" w:rsidRDefault="00CC1E04" w:rsidP="00CC1E04">
            <w:pPr>
              <w:pStyle w:val="TAL"/>
              <w:keepNext w:val="0"/>
              <w:keepLines w:val="0"/>
              <w:jc w:val="center"/>
              <w:rPr>
                <w:ins w:id="5761" w:author="Dave" w:date="2017-11-23T20:14:00Z"/>
                <w:b/>
              </w:rPr>
            </w:pPr>
          </w:p>
        </w:tc>
        <w:tc>
          <w:tcPr>
            <w:tcW w:w="425" w:type="dxa"/>
            <w:vAlign w:val="center"/>
          </w:tcPr>
          <w:p w14:paraId="41FF0CA4" w14:textId="77777777" w:rsidR="00CC1E04" w:rsidRPr="00B70E3E" w:rsidRDefault="00CC1E04" w:rsidP="00CC1E04">
            <w:pPr>
              <w:pStyle w:val="TAL"/>
              <w:keepNext w:val="0"/>
              <w:keepLines w:val="0"/>
              <w:jc w:val="center"/>
              <w:rPr>
                <w:ins w:id="5762" w:author="Dave" w:date="2017-11-23T20:14:00Z"/>
              </w:rPr>
            </w:pPr>
          </w:p>
        </w:tc>
        <w:tc>
          <w:tcPr>
            <w:tcW w:w="425" w:type="dxa"/>
            <w:vAlign w:val="center"/>
          </w:tcPr>
          <w:p w14:paraId="7094C91D" w14:textId="77777777" w:rsidR="00CC1E04" w:rsidRPr="00B70E3E" w:rsidRDefault="00CC1E04" w:rsidP="00CC1E04">
            <w:pPr>
              <w:pStyle w:val="TAL"/>
              <w:keepNext w:val="0"/>
              <w:keepLines w:val="0"/>
              <w:jc w:val="center"/>
              <w:rPr>
                <w:ins w:id="5763" w:author="Dave" w:date="2017-11-23T20:14:00Z"/>
                <w:b/>
              </w:rPr>
            </w:pPr>
            <w:ins w:id="5764" w:author="Dave" w:date="2017-11-28T12:39:00Z">
              <w:r w:rsidRPr="00B70E3E">
                <w:sym w:font="Wingdings" w:char="F0FC"/>
              </w:r>
            </w:ins>
          </w:p>
        </w:tc>
        <w:tc>
          <w:tcPr>
            <w:tcW w:w="426" w:type="dxa"/>
            <w:vAlign w:val="center"/>
          </w:tcPr>
          <w:p w14:paraId="16F46010" w14:textId="77777777" w:rsidR="00CC1E04" w:rsidRPr="00B70E3E" w:rsidRDefault="00CC1E04" w:rsidP="00CC1E04">
            <w:pPr>
              <w:pStyle w:val="TAL"/>
              <w:keepNext w:val="0"/>
              <w:keepLines w:val="0"/>
              <w:jc w:val="center"/>
              <w:rPr>
                <w:ins w:id="5765" w:author="Dave" w:date="2017-11-23T20:14:00Z"/>
                <w:b/>
              </w:rPr>
            </w:pPr>
          </w:p>
        </w:tc>
        <w:tc>
          <w:tcPr>
            <w:tcW w:w="567" w:type="dxa"/>
            <w:vAlign w:val="center"/>
          </w:tcPr>
          <w:p w14:paraId="38160979" w14:textId="77777777" w:rsidR="00CC1E04" w:rsidRPr="00B70E3E" w:rsidRDefault="00CC1E04" w:rsidP="00CC1E04">
            <w:pPr>
              <w:pStyle w:val="TAC"/>
              <w:keepNext w:val="0"/>
              <w:keepLines w:val="0"/>
              <w:rPr>
                <w:ins w:id="5766" w:author="Dave" w:date="2017-11-23T20:14:00Z"/>
              </w:rPr>
            </w:pPr>
            <w:ins w:id="5767" w:author="Dave" w:date="2017-11-28T12:39:00Z">
              <w:r w:rsidRPr="00B70E3E">
                <w:t>U</w:t>
              </w:r>
            </w:ins>
          </w:p>
        </w:tc>
        <w:tc>
          <w:tcPr>
            <w:tcW w:w="3402" w:type="dxa"/>
            <w:vAlign w:val="center"/>
          </w:tcPr>
          <w:p w14:paraId="4076419F" w14:textId="77777777" w:rsidR="00CC1E04" w:rsidRPr="00B70E3E" w:rsidRDefault="00CC1E04" w:rsidP="00CC1E04">
            <w:pPr>
              <w:pStyle w:val="TAL"/>
              <w:keepNext w:val="0"/>
              <w:keepLines w:val="0"/>
              <w:rPr>
                <w:ins w:id="5768" w:author="Dave" w:date="2017-11-23T20:14:00Z"/>
              </w:rPr>
            </w:pPr>
          </w:p>
        </w:tc>
        <w:tc>
          <w:tcPr>
            <w:tcW w:w="1459" w:type="dxa"/>
            <w:gridSpan w:val="2"/>
            <w:vAlign w:val="center"/>
          </w:tcPr>
          <w:p w14:paraId="13C0425D" w14:textId="77777777" w:rsidR="00CC1E04" w:rsidRPr="00B70E3E" w:rsidRDefault="00CC1E04" w:rsidP="00CC1E04">
            <w:pPr>
              <w:pStyle w:val="TAL"/>
              <w:keepNext w:val="0"/>
              <w:keepLines w:val="0"/>
              <w:rPr>
                <w:ins w:id="5769" w:author="Dave" w:date="2017-11-23T20:14:00Z"/>
              </w:rPr>
            </w:pPr>
            <w:ins w:id="5770" w:author="Dave" w:date="2017-11-28T12:39:00Z">
              <w:r w:rsidRPr="00B70E3E">
                <w:t>C9.2.34</w:t>
              </w:r>
            </w:ins>
          </w:p>
        </w:tc>
      </w:tr>
      <w:tr w:rsidR="00CC1E04" w:rsidRPr="00B70E3E" w14:paraId="759D991D" w14:textId="77777777" w:rsidTr="00A306B3">
        <w:trPr>
          <w:cantSplit/>
          <w:jc w:val="center"/>
          <w:ins w:id="5771" w:author="Dave" w:date="2017-11-23T20:14:00Z"/>
        </w:trPr>
        <w:tc>
          <w:tcPr>
            <w:tcW w:w="562" w:type="dxa"/>
            <w:vAlign w:val="center"/>
          </w:tcPr>
          <w:p w14:paraId="178751D1" w14:textId="77777777" w:rsidR="00CC1E04" w:rsidRPr="00B70E3E" w:rsidRDefault="00CC1E04" w:rsidP="00CC1E04">
            <w:pPr>
              <w:pStyle w:val="TAC"/>
              <w:keepNext w:val="0"/>
              <w:keepLines w:val="0"/>
              <w:rPr>
                <w:ins w:id="5772" w:author="Dave" w:date="2017-11-23T20:14:00Z"/>
              </w:rPr>
            </w:pPr>
            <w:ins w:id="5773" w:author="Dave" w:date="2017-11-25T12:48:00Z">
              <w:r w:rsidRPr="00B70E3E">
                <w:t>60</w:t>
              </w:r>
            </w:ins>
          </w:p>
        </w:tc>
        <w:tc>
          <w:tcPr>
            <w:tcW w:w="2694" w:type="dxa"/>
            <w:vAlign w:val="center"/>
          </w:tcPr>
          <w:p w14:paraId="3D5A8A4E" w14:textId="77777777" w:rsidR="00CC1E04" w:rsidRPr="00B70E3E" w:rsidRDefault="00CC1E04" w:rsidP="00CC1E04">
            <w:pPr>
              <w:pStyle w:val="TAC"/>
              <w:keepNext w:val="0"/>
              <w:keepLines w:val="0"/>
              <w:jc w:val="left"/>
              <w:rPr>
                <w:ins w:id="5774" w:author="Dave" w:date="2017-11-23T20:14:00Z"/>
              </w:rPr>
            </w:pPr>
            <w:ins w:id="5775" w:author="Dave" w:date="2017-11-28T12:39:00Z">
              <w:r w:rsidRPr="00B70E3E">
                <w:t>9.2.35</w:t>
              </w:r>
              <w:r w:rsidRPr="00B70E3E">
                <w:tab/>
                <w:t>Error suggestion</w:t>
              </w:r>
            </w:ins>
          </w:p>
        </w:tc>
        <w:tc>
          <w:tcPr>
            <w:tcW w:w="425" w:type="dxa"/>
            <w:vAlign w:val="center"/>
          </w:tcPr>
          <w:p w14:paraId="5578A1D5" w14:textId="77777777" w:rsidR="00CC1E04" w:rsidRPr="00B70E3E" w:rsidRDefault="00CC1E04" w:rsidP="00CC1E04">
            <w:pPr>
              <w:pStyle w:val="TAL"/>
              <w:keepNext w:val="0"/>
              <w:keepLines w:val="0"/>
              <w:jc w:val="center"/>
              <w:rPr>
                <w:ins w:id="5776" w:author="Dave" w:date="2017-11-23T20:14:00Z"/>
                <w:b/>
              </w:rPr>
            </w:pPr>
          </w:p>
        </w:tc>
        <w:tc>
          <w:tcPr>
            <w:tcW w:w="425" w:type="dxa"/>
            <w:vAlign w:val="center"/>
          </w:tcPr>
          <w:p w14:paraId="0FE55DDF" w14:textId="77777777" w:rsidR="00CC1E04" w:rsidRPr="00B70E3E" w:rsidRDefault="00CC1E04" w:rsidP="00CC1E04">
            <w:pPr>
              <w:pStyle w:val="TAL"/>
              <w:keepNext w:val="0"/>
              <w:keepLines w:val="0"/>
              <w:jc w:val="center"/>
              <w:rPr>
                <w:ins w:id="5777" w:author="Dave" w:date="2017-11-23T20:14:00Z"/>
              </w:rPr>
            </w:pPr>
          </w:p>
        </w:tc>
        <w:tc>
          <w:tcPr>
            <w:tcW w:w="425" w:type="dxa"/>
            <w:vAlign w:val="center"/>
          </w:tcPr>
          <w:p w14:paraId="6D4EE04B" w14:textId="77777777" w:rsidR="00CC1E04" w:rsidRPr="00B70E3E" w:rsidRDefault="00CC1E04" w:rsidP="00CC1E04">
            <w:pPr>
              <w:pStyle w:val="TAL"/>
              <w:keepNext w:val="0"/>
              <w:keepLines w:val="0"/>
              <w:jc w:val="center"/>
              <w:rPr>
                <w:ins w:id="5778" w:author="Dave" w:date="2017-11-23T20:14:00Z"/>
                <w:b/>
              </w:rPr>
            </w:pPr>
            <w:ins w:id="5779" w:author="Dave" w:date="2017-11-28T12:39:00Z">
              <w:r w:rsidRPr="00B70E3E">
                <w:sym w:font="Wingdings" w:char="F0FC"/>
              </w:r>
            </w:ins>
          </w:p>
        </w:tc>
        <w:tc>
          <w:tcPr>
            <w:tcW w:w="426" w:type="dxa"/>
            <w:vAlign w:val="center"/>
          </w:tcPr>
          <w:p w14:paraId="05FF8480" w14:textId="77777777" w:rsidR="00CC1E04" w:rsidRPr="00B70E3E" w:rsidRDefault="00CC1E04" w:rsidP="00CC1E04">
            <w:pPr>
              <w:pStyle w:val="TAL"/>
              <w:keepNext w:val="0"/>
              <w:keepLines w:val="0"/>
              <w:jc w:val="center"/>
              <w:rPr>
                <w:ins w:id="5780" w:author="Dave" w:date="2017-11-23T20:14:00Z"/>
                <w:b/>
              </w:rPr>
            </w:pPr>
          </w:p>
        </w:tc>
        <w:tc>
          <w:tcPr>
            <w:tcW w:w="567" w:type="dxa"/>
            <w:vAlign w:val="center"/>
          </w:tcPr>
          <w:p w14:paraId="368AE1AA" w14:textId="77777777" w:rsidR="00CC1E04" w:rsidRPr="00B70E3E" w:rsidRDefault="00CC1E04" w:rsidP="00CC1E04">
            <w:pPr>
              <w:pStyle w:val="TAC"/>
              <w:keepNext w:val="0"/>
              <w:keepLines w:val="0"/>
              <w:rPr>
                <w:ins w:id="5781" w:author="Dave" w:date="2017-11-23T20:14:00Z"/>
              </w:rPr>
            </w:pPr>
            <w:ins w:id="5782" w:author="Dave" w:date="2017-11-28T12:39:00Z">
              <w:r w:rsidRPr="00B70E3E">
                <w:t>U</w:t>
              </w:r>
            </w:ins>
          </w:p>
        </w:tc>
        <w:tc>
          <w:tcPr>
            <w:tcW w:w="3402" w:type="dxa"/>
            <w:vAlign w:val="center"/>
          </w:tcPr>
          <w:p w14:paraId="09001552" w14:textId="77777777" w:rsidR="00CC1E04" w:rsidRPr="00B70E3E" w:rsidRDefault="00CC1E04" w:rsidP="00CC1E04">
            <w:pPr>
              <w:pStyle w:val="TAL"/>
              <w:keepNext w:val="0"/>
              <w:keepLines w:val="0"/>
              <w:rPr>
                <w:ins w:id="5783" w:author="Dave" w:date="2017-11-23T20:14:00Z"/>
              </w:rPr>
            </w:pPr>
          </w:p>
        </w:tc>
        <w:tc>
          <w:tcPr>
            <w:tcW w:w="1459" w:type="dxa"/>
            <w:gridSpan w:val="2"/>
            <w:vAlign w:val="center"/>
          </w:tcPr>
          <w:p w14:paraId="633EA71B" w14:textId="77777777" w:rsidR="00CC1E04" w:rsidRPr="00B70E3E" w:rsidRDefault="00CC1E04" w:rsidP="00CC1E04">
            <w:pPr>
              <w:pStyle w:val="TAL"/>
              <w:keepNext w:val="0"/>
              <w:keepLines w:val="0"/>
              <w:rPr>
                <w:ins w:id="5784" w:author="Dave" w:date="2017-11-23T20:14:00Z"/>
              </w:rPr>
            </w:pPr>
            <w:ins w:id="5785" w:author="Dave" w:date="2017-11-28T12:39:00Z">
              <w:r w:rsidRPr="00B70E3E">
                <w:t>C9.2.35</w:t>
              </w:r>
            </w:ins>
          </w:p>
        </w:tc>
      </w:tr>
      <w:tr w:rsidR="00CC1E04" w:rsidRPr="00B70E3E" w14:paraId="79B81423" w14:textId="77777777" w:rsidTr="00A306B3">
        <w:trPr>
          <w:cantSplit/>
          <w:jc w:val="center"/>
          <w:ins w:id="5786" w:author="Dave" w:date="2017-11-23T20:14:00Z"/>
        </w:trPr>
        <w:tc>
          <w:tcPr>
            <w:tcW w:w="562" w:type="dxa"/>
            <w:vAlign w:val="center"/>
          </w:tcPr>
          <w:p w14:paraId="3A07D35D" w14:textId="77777777" w:rsidR="00CC1E04" w:rsidRPr="00B70E3E" w:rsidRDefault="00CC1E04" w:rsidP="00CC1E04">
            <w:pPr>
              <w:pStyle w:val="TAC"/>
              <w:keepNext w:val="0"/>
              <w:keepLines w:val="0"/>
              <w:rPr>
                <w:ins w:id="5787" w:author="Dave" w:date="2017-11-23T20:14:00Z"/>
              </w:rPr>
            </w:pPr>
            <w:ins w:id="5788" w:author="Dave" w:date="2017-11-25T12:48:00Z">
              <w:r w:rsidRPr="00B70E3E">
                <w:t>61</w:t>
              </w:r>
            </w:ins>
          </w:p>
        </w:tc>
        <w:tc>
          <w:tcPr>
            <w:tcW w:w="2694" w:type="dxa"/>
            <w:vAlign w:val="center"/>
          </w:tcPr>
          <w:p w14:paraId="59446AEE" w14:textId="77777777" w:rsidR="00CC1E04" w:rsidRPr="00B70E3E" w:rsidRDefault="00CC1E04" w:rsidP="00CC1E04">
            <w:pPr>
              <w:pStyle w:val="TAC"/>
              <w:keepNext w:val="0"/>
              <w:keepLines w:val="0"/>
              <w:jc w:val="left"/>
              <w:rPr>
                <w:ins w:id="5789" w:author="Dave" w:date="2017-11-23T20:14:00Z"/>
              </w:rPr>
            </w:pPr>
            <w:ins w:id="5790" w:author="Dave" w:date="2017-11-28T12:39:00Z">
              <w:r w:rsidRPr="00B70E3E">
                <w:t>9.2.36</w:t>
              </w:r>
              <w:r w:rsidRPr="00B70E3E">
                <w:tab/>
                <w:t>Error prevention (legal, financial, data)</w:t>
              </w:r>
            </w:ins>
          </w:p>
        </w:tc>
        <w:tc>
          <w:tcPr>
            <w:tcW w:w="425" w:type="dxa"/>
            <w:vAlign w:val="center"/>
          </w:tcPr>
          <w:p w14:paraId="30C705A0" w14:textId="77777777" w:rsidR="00CC1E04" w:rsidRPr="00B70E3E" w:rsidRDefault="00CC1E04" w:rsidP="00CC1E04">
            <w:pPr>
              <w:pStyle w:val="TAL"/>
              <w:keepNext w:val="0"/>
              <w:keepLines w:val="0"/>
              <w:jc w:val="center"/>
              <w:rPr>
                <w:ins w:id="5791" w:author="Dave" w:date="2017-11-23T20:14:00Z"/>
                <w:b/>
              </w:rPr>
            </w:pPr>
          </w:p>
        </w:tc>
        <w:tc>
          <w:tcPr>
            <w:tcW w:w="425" w:type="dxa"/>
            <w:vAlign w:val="center"/>
          </w:tcPr>
          <w:p w14:paraId="5E2FAACF" w14:textId="77777777" w:rsidR="00CC1E04" w:rsidRPr="00B70E3E" w:rsidRDefault="00CC1E04" w:rsidP="00CC1E04">
            <w:pPr>
              <w:pStyle w:val="TAL"/>
              <w:keepNext w:val="0"/>
              <w:keepLines w:val="0"/>
              <w:jc w:val="center"/>
              <w:rPr>
                <w:ins w:id="5792" w:author="Dave" w:date="2017-11-23T20:14:00Z"/>
              </w:rPr>
            </w:pPr>
          </w:p>
        </w:tc>
        <w:tc>
          <w:tcPr>
            <w:tcW w:w="425" w:type="dxa"/>
            <w:vAlign w:val="center"/>
          </w:tcPr>
          <w:p w14:paraId="65B89F50" w14:textId="77777777" w:rsidR="00CC1E04" w:rsidRPr="00B70E3E" w:rsidRDefault="00CC1E04" w:rsidP="00CC1E04">
            <w:pPr>
              <w:pStyle w:val="TAL"/>
              <w:keepNext w:val="0"/>
              <w:keepLines w:val="0"/>
              <w:jc w:val="center"/>
              <w:rPr>
                <w:ins w:id="5793" w:author="Dave" w:date="2017-11-23T20:14:00Z"/>
                <w:b/>
              </w:rPr>
            </w:pPr>
            <w:ins w:id="5794" w:author="Dave" w:date="2017-11-28T12:39:00Z">
              <w:r w:rsidRPr="00B70E3E">
                <w:sym w:font="Wingdings" w:char="F0FC"/>
              </w:r>
            </w:ins>
          </w:p>
        </w:tc>
        <w:tc>
          <w:tcPr>
            <w:tcW w:w="426" w:type="dxa"/>
            <w:vAlign w:val="center"/>
          </w:tcPr>
          <w:p w14:paraId="76C4B147" w14:textId="77777777" w:rsidR="00CC1E04" w:rsidRPr="00B70E3E" w:rsidRDefault="00CC1E04" w:rsidP="00CC1E04">
            <w:pPr>
              <w:pStyle w:val="TAL"/>
              <w:keepNext w:val="0"/>
              <w:keepLines w:val="0"/>
              <w:jc w:val="center"/>
              <w:rPr>
                <w:ins w:id="5795" w:author="Dave" w:date="2017-11-23T20:14:00Z"/>
                <w:b/>
              </w:rPr>
            </w:pPr>
          </w:p>
        </w:tc>
        <w:tc>
          <w:tcPr>
            <w:tcW w:w="567" w:type="dxa"/>
            <w:vAlign w:val="center"/>
          </w:tcPr>
          <w:p w14:paraId="72D1DC3D" w14:textId="77777777" w:rsidR="00CC1E04" w:rsidRPr="00B70E3E" w:rsidRDefault="00CC1E04" w:rsidP="00CC1E04">
            <w:pPr>
              <w:pStyle w:val="TAC"/>
              <w:keepNext w:val="0"/>
              <w:keepLines w:val="0"/>
              <w:rPr>
                <w:ins w:id="5796" w:author="Dave" w:date="2017-11-23T20:14:00Z"/>
              </w:rPr>
            </w:pPr>
            <w:ins w:id="5797" w:author="Dave" w:date="2017-11-28T12:39:00Z">
              <w:r w:rsidRPr="00B70E3E">
                <w:t>U</w:t>
              </w:r>
            </w:ins>
          </w:p>
        </w:tc>
        <w:tc>
          <w:tcPr>
            <w:tcW w:w="3402" w:type="dxa"/>
            <w:vAlign w:val="center"/>
          </w:tcPr>
          <w:p w14:paraId="77FAFC47" w14:textId="77777777" w:rsidR="00CC1E04" w:rsidRPr="00B70E3E" w:rsidRDefault="00CC1E04" w:rsidP="00CC1E04">
            <w:pPr>
              <w:pStyle w:val="TAL"/>
              <w:keepNext w:val="0"/>
              <w:keepLines w:val="0"/>
              <w:rPr>
                <w:ins w:id="5798" w:author="Dave" w:date="2017-11-23T20:14:00Z"/>
              </w:rPr>
            </w:pPr>
          </w:p>
        </w:tc>
        <w:tc>
          <w:tcPr>
            <w:tcW w:w="1459" w:type="dxa"/>
            <w:gridSpan w:val="2"/>
            <w:vAlign w:val="center"/>
          </w:tcPr>
          <w:p w14:paraId="72AD3430" w14:textId="77777777" w:rsidR="00CC1E04" w:rsidRPr="00B70E3E" w:rsidRDefault="00CC1E04" w:rsidP="00CC1E04">
            <w:pPr>
              <w:pStyle w:val="TAL"/>
              <w:keepNext w:val="0"/>
              <w:keepLines w:val="0"/>
              <w:rPr>
                <w:ins w:id="5799" w:author="Dave" w:date="2017-11-23T20:14:00Z"/>
              </w:rPr>
            </w:pPr>
            <w:ins w:id="5800" w:author="Dave" w:date="2017-11-28T12:39:00Z">
              <w:r w:rsidRPr="00B70E3E">
                <w:t>C9.2.36</w:t>
              </w:r>
            </w:ins>
          </w:p>
        </w:tc>
      </w:tr>
      <w:tr w:rsidR="00CC1E04" w:rsidRPr="00B70E3E" w14:paraId="4A90E574" w14:textId="77777777" w:rsidTr="00A306B3">
        <w:trPr>
          <w:cantSplit/>
          <w:jc w:val="center"/>
          <w:ins w:id="5801" w:author="Dave" w:date="2017-11-23T20:14:00Z"/>
        </w:trPr>
        <w:tc>
          <w:tcPr>
            <w:tcW w:w="562" w:type="dxa"/>
            <w:vAlign w:val="center"/>
          </w:tcPr>
          <w:p w14:paraId="25E988EA" w14:textId="77777777" w:rsidR="00CC1E04" w:rsidRPr="00B70E3E" w:rsidRDefault="00CC1E04" w:rsidP="00CC1E04">
            <w:pPr>
              <w:pStyle w:val="TAC"/>
              <w:keepNext w:val="0"/>
              <w:keepLines w:val="0"/>
              <w:rPr>
                <w:ins w:id="5802" w:author="Dave" w:date="2017-11-23T20:14:00Z"/>
              </w:rPr>
            </w:pPr>
            <w:ins w:id="5803" w:author="Dave" w:date="2017-11-25T12:48:00Z">
              <w:r w:rsidRPr="00B70E3E">
                <w:t>62</w:t>
              </w:r>
            </w:ins>
          </w:p>
        </w:tc>
        <w:tc>
          <w:tcPr>
            <w:tcW w:w="2694" w:type="dxa"/>
            <w:vAlign w:val="center"/>
          </w:tcPr>
          <w:p w14:paraId="0B3638C6" w14:textId="77777777" w:rsidR="00CC1E04" w:rsidRPr="00B70E3E" w:rsidRDefault="00CC1E04" w:rsidP="00CC1E04">
            <w:pPr>
              <w:pStyle w:val="TAC"/>
              <w:keepNext w:val="0"/>
              <w:keepLines w:val="0"/>
              <w:jc w:val="left"/>
              <w:rPr>
                <w:ins w:id="5804" w:author="Dave" w:date="2017-11-23T20:14:00Z"/>
              </w:rPr>
            </w:pPr>
            <w:ins w:id="5805" w:author="Dave" w:date="2017-11-28T12:39:00Z">
              <w:r w:rsidRPr="00B70E3E">
                <w:t>9.2.37</w:t>
              </w:r>
              <w:r w:rsidRPr="00B70E3E">
                <w:tab/>
                <w:t>Parsing</w:t>
              </w:r>
            </w:ins>
          </w:p>
        </w:tc>
        <w:tc>
          <w:tcPr>
            <w:tcW w:w="425" w:type="dxa"/>
            <w:vAlign w:val="center"/>
          </w:tcPr>
          <w:p w14:paraId="3A2CCD83" w14:textId="77777777" w:rsidR="00CC1E04" w:rsidRPr="00B70E3E" w:rsidRDefault="00CC1E04" w:rsidP="00CC1E04">
            <w:pPr>
              <w:pStyle w:val="TAL"/>
              <w:keepNext w:val="0"/>
              <w:keepLines w:val="0"/>
              <w:jc w:val="center"/>
              <w:rPr>
                <w:ins w:id="5806" w:author="Dave" w:date="2017-11-23T20:14:00Z"/>
                <w:b/>
              </w:rPr>
            </w:pPr>
          </w:p>
        </w:tc>
        <w:tc>
          <w:tcPr>
            <w:tcW w:w="425" w:type="dxa"/>
            <w:vAlign w:val="center"/>
          </w:tcPr>
          <w:p w14:paraId="63D4DC4D" w14:textId="77777777" w:rsidR="00CC1E04" w:rsidRPr="00B70E3E" w:rsidRDefault="00CC1E04" w:rsidP="00CC1E04">
            <w:pPr>
              <w:pStyle w:val="TAL"/>
              <w:keepNext w:val="0"/>
              <w:keepLines w:val="0"/>
              <w:jc w:val="center"/>
              <w:rPr>
                <w:ins w:id="5807" w:author="Dave" w:date="2017-11-23T20:14:00Z"/>
              </w:rPr>
            </w:pPr>
          </w:p>
        </w:tc>
        <w:tc>
          <w:tcPr>
            <w:tcW w:w="425" w:type="dxa"/>
            <w:vAlign w:val="center"/>
          </w:tcPr>
          <w:p w14:paraId="78145B46" w14:textId="77777777" w:rsidR="00CC1E04" w:rsidRPr="00B70E3E" w:rsidRDefault="00CC1E04" w:rsidP="00CC1E04">
            <w:pPr>
              <w:pStyle w:val="TAL"/>
              <w:keepNext w:val="0"/>
              <w:keepLines w:val="0"/>
              <w:jc w:val="center"/>
              <w:rPr>
                <w:ins w:id="5808" w:author="Dave" w:date="2017-11-23T20:14:00Z"/>
                <w:b/>
              </w:rPr>
            </w:pPr>
          </w:p>
        </w:tc>
        <w:tc>
          <w:tcPr>
            <w:tcW w:w="426" w:type="dxa"/>
            <w:vAlign w:val="center"/>
          </w:tcPr>
          <w:p w14:paraId="3FFE7C73" w14:textId="77777777" w:rsidR="00CC1E04" w:rsidRPr="00B70E3E" w:rsidRDefault="00CC1E04" w:rsidP="00CC1E04">
            <w:pPr>
              <w:pStyle w:val="TAL"/>
              <w:keepNext w:val="0"/>
              <w:keepLines w:val="0"/>
              <w:jc w:val="center"/>
              <w:rPr>
                <w:ins w:id="5809" w:author="Dave" w:date="2017-11-23T20:14:00Z"/>
                <w:b/>
              </w:rPr>
            </w:pPr>
            <w:ins w:id="5810" w:author="Dave" w:date="2017-11-28T12:39:00Z">
              <w:r w:rsidRPr="00B70E3E">
                <w:sym w:font="Wingdings" w:char="F0FC"/>
              </w:r>
            </w:ins>
          </w:p>
        </w:tc>
        <w:tc>
          <w:tcPr>
            <w:tcW w:w="567" w:type="dxa"/>
            <w:vAlign w:val="center"/>
          </w:tcPr>
          <w:p w14:paraId="20F91089" w14:textId="77777777" w:rsidR="00CC1E04" w:rsidRPr="00B70E3E" w:rsidRDefault="00CC1E04" w:rsidP="00CC1E04">
            <w:pPr>
              <w:pStyle w:val="TAC"/>
              <w:keepNext w:val="0"/>
              <w:keepLines w:val="0"/>
              <w:rPr>
                <w:ins w:id="5811" w:author="Dave" w:date="2017-11-23T20:14:00Z"/>
              </w:rPr>
            </w:pPr>
            <w:ins w:id="5812" w:author="Dave" w:date="2017-11-28T12:39:00Z">
              <w:r w:rsidRPr="00B70E3E">
                <w:t>U</w:t>
              </w:r>
            </w:ins>
          </w:p>
        </w:tc>
        <w:tc>
          <w:tcPr>
            <w:tcW w:w="3402" w:type="dxa"/>
            <w:vAlign w:val="center"/>
          </w:tcPr>
          <w:p w14:paraId="0DFC198F" w14:textId="77777777" w:rsidR="00CC1E04" w:rsidRPr="00B70E3E" w:rsidRDefault="00CC1E04" w:rsidP="00CC1E04">
            <w:pPr>
              <w:pStyle w:val="TAL"/>
              <w:keepNext w:val="0"/>
              <w:keepLines w:val="0"/>
              <w:rPr>
                <w:ins w:id="5813" w:author="Dave" w:date="2017-11-23T20:14:00Z"/>
              </w:rPr>
            </w:pPr>
          </w:p>
        </w:tc>
        <w:tc>
          <w:tcPr>
            <w:tcW w:w="1459" w:type="dxa"/>
            <w:gridSpan w:val="2"/>
            <w:vAlign w:val="center"/>
          </w:tcPr>
          <w:p w14:paraId="1B6D48DC" w14:textId="77777777" w:rsidR="00CC1E04" w:rsidRPr="00B70E3E" w:rsidRDefault="00CC1E04" w:rsidP="00CC1E04">
            <w:pPr>
              <w:pStyle w:val="TAL"/>
              <w:keepNext w:val="0"/>
              <w:keepLines w:val="0"/>
              <w:rPr>
                <w:ins w:id="5814" w:author="Dave" w:date="2017-11-23T20:14:00Z"/>
              </w:rPr>
            </w:pPr>
            <w:ins w:id="5815" w:author="Dave" w:date="2017-11-28T12:39:00Z">
              <w:r w:rsidRPr="00B70E3E">
                <w:t>C9.2.37</w:t>
              </w:r>
            </w:ins>
          </w:p>
        </w:tc>
      </w:tr>
      <w:tr w:rsidR="00CC1E04" w:rsidRPr="00B70E3E" w14:paraId="47333C8F" w14:textId="77777777" w:rsidTr="00A306B3">
        <w:trPr>
          <w:cantSplit/>
          <w:jc w:val="center"/>
          <w:ins w:id="5816" w:author="Dave" w:date="2017-11-23T20:14:00Z"/>
        </w:trPr>
        <w:tc>
          <w:tcPr>
            <w:tcW w:w="562" w:type="dxa"/>
            <w:vAlign w:val="center"/>
          </w:tcPr>
          <w:p w14:paraId="33BF828F" w14:textId="77777777" w:rsidR="00CC1E04" w:rsidRPr="00B70E3E" w:rsidRDefault="00CC1E04" w:rsidP="00CC1E04">
            <w:pPr>
              <w:pStyle w:val="TAC"/>
              <w:keepNext w:val="0"/>
              <w:keepLines w:val="0"/>
              <w:rPr>
                <w:ins w:id="5817" w:author="Dave" w:date="2017-11-23T20:14:00Z"/>
              </w:rPr>
            </w:pPr>
            <w:ins w:id="5818" w:author="Dave" w:date="2017-11-25T12:48:00Z">
              <w:r w:rsidRPr="00B70E3E">
                <w:t>63</w:t>
              </w:r>
            </w:ins>
          </w:p>
        </w:tc>
        <w:tc>
          <w:tcPr>
            <w:tcW w:w="2694" w:type="dxa"/>
            <w:vAlign w:val="center"/>
          </w:tcPr>
          <w:p w14:paraId="5500859C" w14:textId="77777777" w:rsidR="00CC1E04" w:rsidRPr="00B70E3E" w:rsidRDefault="00CC1E04" w:rsidP="00CC1E04">
            <w:pPr>
              <w:pStyle w:val="TAC"/>
              <w:keepNext w:val="0"/>
              <w:keepLines w:val="0"/>
              <w:jc w:val="left"/>
              <w:rPr>
                <w:ins w:id="5819" w:author="Dave" w:date="2017-11-23T20:14:00Z"/>
              </w:rPr>
            </w:pPr>
            <w:ins w:id="5820" w:author="Dave" w:date="2017-11-28T12:39:00Z">
              <w:r w:rsidRPr="00B70E3E">
                <w:t>9.2.38</w:t>
              </w:r>
              <w:r w:rsidRPr="00B70E3E">
                <w:tab/>
                <w:t>Name, role, value</w:t>
              </w:r>
            </w:ins>
          </w:p>
        </w:tc>
        <w:tc>
          <w:tcPr>
            <w:tcW w:w="425" w:type="dxa"/>
            <w:vAlign w:val="center"/>
          </w:tcPr>
          <w:p w14:paraId="10128D76" w14:textId="77777777" w:rsidR="00CC1E04" w:rsidRPr="00B70E3E" w:rsidRDefault="00CC1E04" w:rsidP="00CC1E04">
            <w:pPr>
              <w:pStyle w:val="TAL"/>
              <w:keepNext w:val="0"/>
              <w:keepLines w:val="0"/>
              <w:jc w:val="center"/>
              <w:rPr>
                <w:ins w:id="5821" w:author="Dave" w:date="2017-11-23T20:14:00Z"/>
                <w:b/>
              </w:rPr>
            </w:pPr>
          </w:p>
        </w:tc>
        <w:tc>
          <w:tcPr>
            <w:tcW w:w="425" w:type="dxa"/>
            <w:vAlign w:val="center"/>
          </w:tcPr>
          <w:p w14:paraId="32C9AEE6" w14:textId="77777777" w:rsidR="00CC1E04" w:rsidRPr="00B70E3E" w:rsidRDefault="00CC1E04" w:rsidP="00CC1E04">
            <w:pPr>
              <w:pStyle w:val="TAL"/>
              <w:keepNext w:val="0"/>
              <w:keepLines w:val="0"/>
              <w:jc w:val="center"/>
              <w:rPr>
                <w:ins w:id="5822" w:author="Dave" w:date="2017-11-23T20:14:00Z"/>
              </w:rPr>
            </w:pPr>
          </w:p>
        </w:tc>
        <w:tc>
          <w:tcPr>
            <w:tcW w:w="425" w:type="dxa"/>
            <w:vAlign w:val="center"/>
          </w:tcPr>
          <w:p w14:paraId="7E478EE2" w14:textId="77777777" w:rsidR="00CC1E04" w:rsidRPr="00B70E3E" w:rsidRDefault="00CC1E04" w:rsidP="00CC1E04">
            <w:pPr>
              <w:pStyle w:val="TAL"/>
              <w:keepNext w:val="0"/>
              <w:keepLines w:val="0"/>
              <w:jc w:val="center"/>
              <w:rPr>
                <w:ins w:id="5823" w:author="Dave" w:date="2017-11-23T20:14:00Z"/>
                <w:b/>
              </w:rPr>
            </w:pPr>
          </w:p>
        </w:tc>
        <w:tc>
          <w:tcPr>
            <w:tcW w:w="426" w:type="dxa"/>
            <w:vAlign w:val="center"/>
          </w:tcPr>
          <w:p w14:paraId="1A41726F" w14:textId="77777777" w:rsidR="00CC1E04" w:rsidRPr="00B70E3E" w:rsidRDefault="00CC1E04" w:rsidP="00CC1E04">
            <w:pPr>
              <w:pStyle w:val="TAL"/>
              <w:keepNext w:val="0"/>
              <w:keepLines w:val="0"/>
              <w:jc w:val="center"/>
              <w:rPr>
                <w:ins w:id="5824" w:author="Dave" w:date="2017-11-23T20:14:00Z"/>
                <w:b/>
              </w:rPr>
            </w:pPr>
            <w:ins w:id="5825" w:author="Dave" w:date="2017-11-28T12:39:00Z">
              <w:r w:rsidRPr="00B70E3E">
                <w:sym w:font="Wingdings" w:char="F0FC"/>
              </w:r>
            </w:ins>
          </w:p>
        </w:tc>
        <w:tc>
          <w:tcPr>
            <w:tcW w:w="567" w:type="dxa"/>
            <w:vAlign w:val="center"/>
          </w:tcPr>
          <w:p w14:paraId="5BCFC964" w14:textId="77777777" w:rsidR="00CC1E04" w:rsidRPr="00B70E3E" w:rsidRDefault="00CC1E04" w:rsidP="00CC1E04">
            <w:pPr>
              <w:pStyle w:val="TAC"/>
              <w:keepNext w:val="0"/>
              <w:keepLines w:val="0"/>
              <w:rPr>
                <w:ins w:id="5826" w:author="Dave" w:date="2017-11-23T20:14:00Z"/>
              </w:rPr>
            </w:pPr>
            <w:ins w:id="5827" w:author="Dave" w:date="2017-11-28T12:39:00Z">
              <w:r w:rsidRPr="00B70E3E">
                <w:t>U</w:t>
              </w:r>
            </w:ins>
          </w:p>
        </w:tc>
        <w:tc>
          <w:tcPr>
            <w:tcW w:w="3402" w:type="dxa"/>
            <w:vAlign w:val="center"/>
          </w:tcPr>
          <w:p w14:paraId="4D6DDC97" w14:textId="77777777" w:rsidR="00CC1E04" w:rsidRPr="00B70E3E" w:rsidRDefault="00CC1E04" w:rsidP="00CC1E04">
            <w:pPr>
              <w:pStyle w:val="TAL"/>
              <w:keepNext w:val="0"/>
              <w:keepLines w:val="0"/>
              <w:rPr>
                <w:ins w:id="5828" w:author="Dave" w:date="2017-11-23T20:14:00Z"/>
              </w:rPr>
            </w:pPr>
          </w:p>
        </w:tc>
        <w:tc>
          <w:tcPr>
            <w:tcW w:w="1459" w:type="dxa"/>
            <w:gridSpan w:val="2"/>
            <w:vAlign w:val="center"/>
          </w:tcPr>
          <w:p w14:paraId="0AB46FD7" w14:textId="77777777" w:rsidR="00CC1E04" w:rsidRPr="00B70E3E" w:rsidRDefault="00CC1E04" w:rsidP="00CC1E04">
            <w:pPr>
              <w:pStyle w:val="TAL"/>
              <w:keepNext w:val="0"/>
              <w:keepLines w:val="0"/>
              <w:rPr>
                <w:ins w:id="5829" w:author="Dave" w:date="2017-11-23T20:14:00Z"/>
              </w:rPr>
            </w:pPr>
            <w:ins w:id="5830" w:author="Dave" w:date="2017-11-28T12:39:00Z">
              <w:r w:rsidRPr="00B70E3E">
                <w:t>C9.2.38</w:t>
              </w:r>
            </w:ins>
          </w:p>
        </w:tc>
      </w:tr>
      <w:tr w:rsidR="001949E9" w:rsidRPr="00B70E3E" w14:paraId="3E1D01C9" w14:textId="77777777" w:rsidTr="00284B99">
        <w:trPr>
          <w:cantSplit/>
          <w:jc w:val="center"/>
          <w:ins w:id="5831" w:author="Dave" w:date="2017-11-23T22:26:00Z"/>
        </w:trPr>
        <w:tc>
          <w:tcPr>
            <w:tcW w:w="562" w:type="dxa"/>
            <w:vAlign w:val="center"/>
          </w:tcPr>
          <w:p w14:paraId="13A70F4C" w14:textId="77777777" w:rsidR="001949E9" w:rsidRPr="00B70E3E" w:rsidRDefault="00EE3B6E" w:rsidP="001949E9">
            <w:pPr>
              <w:pStyle w:val="TAC"/>
              <w:keepNext w:val="0"/>
              <w:keepLines w:val="0"/>
              <w:rPr>
                <w:ins w:id="5832" w:author="Dave" w:date="2017-11-23T22:26:00Z"/>
              </w:rPr>
            </w:pPr>
            <w:ins w:id="5833" w:author="Mike Pluke" w:date="2017-12-08T12:05:00Z">
              <w:del w:id="5834" w:author="Dave" w:date="2017-12-22T12:09:00Z">
                <w:r w:rsidRPr="00B70E3E" w:rsidDel="001949E9">
                  <w:delText>Identify common purpose</w:delText>
                </w:r>
              </w:del>
            </w:ins>
            <w:ins w:id="5835" w:author="Dave" w:date="2017-12-22T12:08:00Z">
              <w:r w:rsidR="001949E9" w:rsidRPr="00B70E3E">
                <w:t>64</w:t>
              </w:r>
            </w:ins>
          </w:p>
        </w:tc>
        <w:tc>
          <w:tcPr>
            <w:tcW w:w="2694" w:type="dxa"/>
            <w:vAlign w:val="center"/>
          </w:tcPr>
          <w:p w14:paraId="0B0285D1" w14:textId="77777777" w:rsidR="001949E9" w:rsidRPr="00B70E3E" w:rsidRDefault="001949E9" w:rsidP="001949E9">
            <w:pPr>
              <w:pStyle w:val="TAC"/>
              <w:keepNext w:val="0"/>
              <w:keepLines w:val="0"/>
              <w:jc w:val="left"/>
              <w:rPr>
                <w:ins w:id="5836" w:author="Dave" w:date="2017-11-23T22:26:00Z"/>
              </w:rPr>
            </w:pPr>
            <w:ins w:id="5837" w:author="Dave" w:date="2017-11-28T12:39:00Z">
              <w:r w:rsidRPr="00B70E3E">
                <w:t>9.2.</w:t>
              </w:r>
            </w:ins>
            <w:ins w:id="5838" w:author="Dave" w:date="2017-12-22T12:08:00Z">
              <w:r w:rsidRPr="00B70E3E">
                <w:t>39</w:t>
              </w:r>
            </w:ins>
            <w:ins w:id="5839" w:author="Dave" w:date="2017-11-28T12:39:00Z">
              <w:r w:rsidRPr="00B70E3E">
                <w:tab/>
              </w:r>
            </w:ins>
            <w:ins w:id="5840" w:author="Mike Pluke" w:date="2017-12-08T12:05:00Z">
              <w:r w:rsidRPr="00B70E3E">
                <w:t>Reflow</w:t>
              </w:r>
            </w:ins>
          </w:p>
        </w:tc>
        <w:tc>
          <w:tcPr>
            <w:tcW w:w="425" w:type="dxa"/>
            <w:vAlign w:val="center"/>
          </w:tcPr>
          <w:p w14:paraId="7AD46708" w14:textId="77777777" w:rsidR="001949E9" w:rsidRPr="00B70E3E" w:rsidRDefault="001949E9" w:rsidP="001949E9">
            <w:pPr>
              <w:pStyle w:val="TAL"/>
              <w:keepNext w:val="0"/>
              <w:keepLines w:val="0"/>
              <w:jc w:val="center"/>
              <w:rPr>
                <w:ins w:id="5841" w:author="Dave" w:date="2017-11-23T22:26:00Z"/>
                <w:b/>
              </w:rPr>
            </w:pPr>
            <w:ins w:id="5842" w:author="Dave" w:date="2017-11-28T12:39:00Z">
              <w:r w:rsidRPr="00B70E3E">
                <w:sym w:font="Wingdings" w:char="F0FC"/>
              </w:r>
            </w:ins>
          </w:p>
        </w:tc>
        <w:tc>
          <w:tcPr>
            <w:tcW w:w="425" w:type="dxa"/>
            <w:vAlign w:val="center"/>
          </w:tcPr>
          <w:p w14:paraId="4181A261" w14:textId="77777777" w:rsidR="001949E9" w:rsidRPr="00B70E3E" w:rsidRDefault="001949E9" w:rsidP="001949E9">
            <w:pPr>
              <w:pStyle w:val="TAL"/>
              <w:keepNext w:val="0"/>
              <w:keepLines w:val="0"/>
              <w:jc w:val="center"/>
              <w:rPr>
                <w:ins w:id="5843" w:author="Dave" w:date="2017-11-23T22:26:00Z"/>
              </w:rPr>
            </w:pPr>
          </w:p>
        </w:tc>
        <w:tc>
          <w:tcPr>
            <w:tcW w:w="425" w:type="dxa"/>
            <w:vAlign w:val="center"/>
          </w:tcPr>
          <w:p w14:paraId="253F4279" w14:textId="77777777" w:rsidR="001949E9" w:rsidRPr="00B70E3E" w:rsidRDefault="001949E9" w:rsidP="001949E9">
            <w:pPr>
              <w:pStyle w:val="TAL"/>
              <w:keepNext w:val="0"/>
              <w:keepLines w:val="0"/>
              <w:jc w:val="center"/>
              <w:rPr>
                <w:ins w:id="5844" w:author="Dave" w:date="2017-11-23T22:26:00Z"/>
                <w:b/>
              </w:rPr>
            </w:pPr>
          </w:p>
        </w:tc>
        <w:tc>
          <w:tcPr>
            <w:tcW w:w="426" w:type="dxa"/>
            <w:vAlign w:val="center"/>
          </w:tcPr>
          <w:p w14:paraId="06E5F0A1" w14:textId="77777777" w:rsidR="001949E9" w:rsidRPr="00B70E3E" w:rsidRDefault="001949E9" w:rsidP="001949E9">
            <w:pPr>
              <w:pStyle w:val="TAL"/>
              <w:keepNext w:val="0"/>
              <w:keepLines w:val="0"/>
              <w:jc w:val="center"/>
              <w:rPr>
                <w:ins w:id="5845" w:author="Dave" w:date="2017-11-23T22:26:00Z"/>
              </w:rPr>
            </w:pPr>
          </w:p>
        </w:tc>
        <w:tc>
          <w:tcPr>
            <w:tcW w:w="567" w:type="dxa"/>
            <w:vAlign w:val="center"/>
          </w:tcPr>
          <w:p w14:paraId="3E4D0DB5" w14:textId="77777777" w:rsidR="001949E9" w:rsidRPr="00B70E3E" w:rsidRDefault="001949E9" w:rsidP="001949E9">
            <w:pPr>
              <w:pStyle w:val="TAC"/>
              <w:keepNext w:val="0"/>
              <w:keepLines w:val="0"/>
              <w:rPr>
                <w:ins w:id="5846" w:author="Dave" w:date="2017-11-23T22:26:00Z"/>
              </w:rPr>
            </w:pPr>
            <w:ins w:id="5847" w:author="Dave" w:date="2017-11-28T12:39:00Z">
              <w:r w:rsidRPr="00B70E3E">
                <w:t>U</w:t>
              </w:r>
            </w:ins>
          </w:p>
        </w:tc>
        <w:tc>
          <w:tcPr>
            <w:tcW w:w="3402" w:type="dxa"/>
            <w:vAlign w:val="center"/>
          </w:tcPr>
          <w:p w14:paraId="2D139B97" w14:textId="77777777" w:rsidR="001949E9" w:rsidRPr="00B70E3E" w:rsidRDefault="001949E9" w:rsidP="001949E9">
            <w:pPr>
              <w:pStyle w:val="TAL"/>
              <w:keepNext w:val="0"/>
              <w:keepLines w:val="0"/>
              <w:rPr>
                <w:ins w:id="5848" w:author="Dave" w:date="2017-11-23T22:26:00Z"/>
              </w:rPr>
            </w:pPr>
          </w:p>
        </w:tc>
        <w:tc>
          <w:tcPr>
            <w:tcW w:w="1459" w:type="dxa"/>
            <w:gridSpan w:val="2"/>
          </w:tcPr>
          <w:p w14:paraId="6444CA97" w14:textId="77777777" w:rsidR="001949E9" w:rsidRPr="00B70E3E" w:rsidRDefault="001949E9" w:rsidP="001949E9">
            <w:pPr>
              <w:pStyle w:val="TAL"/>
              <w:keepNext w:val="0"/>
              <w:keepLines w:val="0"/>
              <w:rPr>
                <w:ins w:id="5849" w:author="Dave" w:date="2017-11-23T22:26:00Z"/>
              </w:rPr>
            </w:pPr>
            <w:ins w:id="5850" w:author="Dave" w:date="2017-12-22T12:09:00Z">
              <w:r w:rsidRPr="00B70E3E">
                <w:t>C9.2.39</w:t>
              </w:r>
            </w:ins>
          </w:p>
        </w:tc>
      </w:tr>
      <w:tr w:rsidR="001949E9" w:rsidRPr="00B70E3E" w14:paraId="4FEFDFE2" w14:textId="77777777" w:rsidTr="00943B74">
        <w:trPr>
          <w:cantSplit/>
          <w:jc w:val="center"/>
          <w:ins w:id="5851" w:author="Dave" w:date="2017-11-23T22:26:00Z"/>
        </w:trPr>
        <w:tc>
          <w:tcPr>
            <w:tcW w:w="562" w:type="dxa"/>
          </w:tcPr>
          <w:p w14:paraId="79DA4A51" w14:textId="77777777" w:rsidR="001949E9" w:rsidRPr="00B70E3E" w:rsidRDefault="001949E9" w:rsidP="001949E9">
            <w:pPr>
              <w:pStyle w:val="TAC"/>
              <w:keepNext w:val="0"/>
              <w:keepLines w:val="0"/>
              <w:rPr>
                <w:ins w:id="5852" w:author="Dave" w:date="2017-11-23T22:26:00Z"/>
              </w:rPr>
            </w:pPr>
            <w:ins w:id="5853" w:author="Dave" w:date="2017-12-22T12:08:00Z">
              <w:r w:rsidRPr="00B70E3E">
                <w:t>65</w:t>
              </w:r>
            </w:ins>
          </w:p>
        </w:tc>
        <w:tc>
          <w:tcPr>
            <w:tcW w:w="2694" w:type="dxa"/>
            <w:vAlign w:val="center"/>
          </w:tcPr>
          <w:p w14:paraId="4661FE83" w14:textId="77777777" w:rsidR="001949E9" w:rsidRPr="00B70E3E" w:rsidRDefault="001949E9" w:rsidP="001949E9">
            <w:pPr>
              <w:pStyle w:val="TAC"/>
              <w:keepNext w:val="0"/>
              <w:keepLines w:val="0"/>
              <w:jc w:val="left"/>
              <w:rPr>
                <w:ins w:id="5854" w:author="Dave" w:date="2017-11-23T22:26:00Z"/>
              </w:rPr>
            </w:pPr>
            <w:ins w:id="5855" w:author="Dave" w:date="2017-11-28T12:39:00Z">
              <w:r w:rsidRPr="00B70E3E">
                <w:t>9.2.40</w:t>
              </w:r>
              <w:r w:rsidRPr="00B70E3E">
                <w:tab/>
                <w:t>Graphics contrast</w:t>
              </w:r>
            </w:ins>
          </w:p>
        </w:tc>
        <w:tc>
          <w:tcPr>
            <w:tcW w:w="425" w:type="dxa"/>
            <w:vAlign w:val="center"/>
          </w:tcPr>
          <w:p w14:paraId="386DAF72" w14:textId="77777777" w:rsidR="001949E9" w:rsidRPr="00B70E3E" w:rsidRDefault="001949E9" w:rsidP="001949E9">
            <w:pPr>
              <w:pStyle w:val="TAL"/>
              <w:keepNext w:val="0"/>
              <w:keepLines w:val="0"/>
              <w:jc w:val="center"/>
              <w:rPr>
                <w:ins w:id="5856" w:author="Dave" w:date="2017-11-23T22:26:00Z"/>
                <w:b/>
              </w:rPr>
            </w:pPr>
            <w:ins w:id="5857" w:author="Dave" w:date="2017-11-28T12:39:00Z">
              <w:r w:rsidRPr="00B70E3E">
                <w:sym w:font="Wingdings" w:char="F0FC"/>
              </w:r>
            </w:ins>
          </w:p>
        </w:tc>
        <w:tc>
          <w:tcPr>
            <w:tcW w:w="425" w:type="dxa"/>
            <w:vAlign w:val="center"/>
          </w:tcPr>
          <w:p w14:paraId="62F089AB" w14:textId="77777777" w:rsidR="001949E9" w:rsidRPr="00B70E3E" w:rsidRDefault="001949E9" w:rsidP="001949E9">
            <w:pPr>
              <w:pStyle w:val="TAL"/>
              <w:keepNext w:val="0"/>
              <w:keepLines w:val="0"/>
              <w:jc w:val="center"/>
              <w:rPr>
                <w:ins w:id="5858" w:author="Dave" w:date="2017-11-23T22:26:00Z"/>
              </w:rPr>
            </w:pPr>
          </w:p>
        </w:tc>
        <w:tc>
          <w:tcPr>
            <w:tcW w:w="425" w:type="dxa"/>
            <w:vAlign w:val="center"/>
          </w:tcPr>
          <w:p w14:paraId="40DE5C7B" w14:textId="77777777" w:rsidR="001949E9" w:rsidRPr="00B70E3E" w:rsidRDefault="001949E9" w:rsidP="001949E9">
            <w:pPr>
              <w:pStyle w:val="TAL"/>
              <w:keepNext w:val="0"/>
              <w:keepLines w:val="0"/>
              <w:jc w:val="center"/>
              <w:rPr>
                <w:ins w:id="5859" w:author="Dave" w:date="2017-11-23T22:26:00Z"/>
                <w:b/>
              </w:rPr>
            </w:pPr>
          </w:p>
        </w:tc>
        <w:tc>
          <w:tcPr>
            <w:tcW w:w="426" w:type="dxa"/>
            <w:vAlign w:val="center"/>
          </w:tcPr>
          <w:p w14:paraId="2D8EC216" w14:textId="77777777" w:rsidR="001949E9" w:rsidRPr="00B70E3E" w:rsidRDefault="001949E9" w:rsidP="001949E9">
            <w:pPr>
              <w:pStyle w:val="TAL"/>
              <w:keepNext w:val="0"/>
              <w:keepLines w:val="0"/>
              <w:jc w:val="center"/>
              <w:rPr>
                <w:ins w:id="5860" w:author="Dave" w:date="2017-11-23T22:26:00Z"/>
              </w:rPr>
            </w:pPr>
          </w:p>
        </w:tc>
        <w:tc>
          <w:tcPr>
            <w:tcW w:w="567" w:type="dxa"/>
            <w:vAlign w:val="center"/>
          </w:tcPr>
          <w:p w14:paraId="58B892F1" w14:textId="77777777" w:rsidR="001949E9" w:rsidRPr="00B70E3E" w:rsidRDefault="001949E9" w:rsidP="001949E9">
            <w:pPr>
              <w:pStyle w:val="TAC"/>
              <w:keepNext w:val="0"/>
              <w:keepLines w:val="0"/>
              <w:rPr>
                <w:ins w:id="5861" w:author="Dave" w:date="2017-11-23T22:26:00Z"/>
              </w:rPr>
            </w:pPr>
            <w:ins w:id="5862" w:author="Dave" w:date="2017-11-28T12:39:00Z">
              <w:r w:rsidRPr="00B70E3E">
                <w:t>U</w:t>
              </w:r>
            </w:ins>
          </w:p>
        </w:tc>
        <w:tc>
          <w:tcPr>
            <w:tcW w:w="3402" w:type="dxa"/>
            <w:vAlign w:val="center"/>
          </w:tcPr>
          <w:p w14:paraId="3BEA164C" w14:textId="77777777" w:rsidR="001949E9" w:rsidRPr="00B70E3E" w:rsidRDefault="001949E9" w:rsidP="001949E9">
            <w:pPr>
              <w:pStyle w:val="TAL"/>
              <w:keepNext w:val="0"/>
              <w:keepLines w:val="0"/>
              <w:rPr>
                <w:ins w:id="5863" w:author="Dave" w:date="2017-11-23T22:26:00Z"/>
              </w:rPr>
            </w:pPr>
          </w:p>
        </w:tc>
        <w:tc>
          <w:tcPr>
            <w:tcW w:w="1459" w:type="dxa"/>
            <w:gridSpan w:val="2"/>
          </w:tcPr>
          <w:p w14:paraId="1E6626EC" w14:textId="77777777" w:rsidR="001949E9" w:rsidRPr="00B70E3E" w:rsidRDefault="001949E9" w:rsidP="001949E9">
            <w:pPr>
              <w:pStyle w:val="TAL"/>
              <w:keepNext w:val="0"/>
              <w:keepLines w:val="0"/>
              <w:rPr>
                <w:ins w:id="5864" w:author="Dave" w:date="2017-11-23T22:26:00Z"/>
              </w:rPr>
            </w:pPr>
            <w:ins w:id="5865" w:author="Dave" w:date="2017-12-22T12:09:00Z">
              <w:r w:rsidRPr="00B70E3E">
                <w:t>C9.2.40</w:t>
              </w:r>
            </w:ins>
          </w:p>
        </w:tc>
      </w:tr>
      <w:tr w:rsidR="001949E9" w:rsidRPr="00B70E3E" w14:paraId="605CDB72" w14:textId="77777777" w:rsidTr="00284B99">
        <w:trPr>
          <w:cantSplit/>
          <w:jc w:val="center"/>
          <w:ins w:id="5866" w:author="Dave" w:date="2017-11-23T22:26:00Z"/>
        </w:trPr>
        <w:tc>
          <w:tcPr>
            <w:tcW w:w="562" w:type="dxa"/>
          </w:tcPr>
          <w:p w14:paraId="406CCB20" w14:textId="77777777" w:rsidR="001949E9" w:rsidRPr="00B70E3E" w:rsidRDefault="001949E9" w:rsidP="001949E9">
            <w:pPr>
              <w:pStyle w:val="TAC"/>
              <w:keepNext w:val="0"/>
              <w:keepLines w:val="0"/>
              <w:rPr>
                <w:ins w:id="5867" w:author="Dave" w:date="2017-11-23T22:26:00Z"/>
              </w:rPr>
            </w:pPr>
            <w:ins w:id="5868" w:author="Dave" w:date="2017-12-22T12:08:00Z">
              <w:r w:rsidRPr="00B70E3E">
                <w:t>66</w:t>
              </w:r>
            </w:ins>
          </w:p>
        </w:tc>
        <w:tc>
          <w:tcPr>
            <w:tcW w:w="2694" w:type="dxa"/>
            <w:vAlign w:val="center"/>
          </w:tcPr>
          <w:p w14:paraId="28B9654A" w14:textId="77777777" w:rsidR="001949E9" w:rsidRPr="00B70E3E" w:rsidRDefault="001949E9" w:rsidP="001949E9">
            <w:pPr>
              <w:pStyle w:val="TAC"/>
              <w:keepNext w:val="0"/>
              <w:keepLines w:val="0"/>
              <w:jc w:val="left"/>
              <w:rPr>
                <w:ins w:id="5869" w:author="Dave" w:date="2017-11-23T22:26:00Z"/>
              </w:rPr>
            </w:pPr>
            <w:ins w:id="5870" w:author="Dave" w:date="2017-11-28T12:39:00Z">
              <w:r w:rsidRPr="00B70E3E">
                <w:t>9.2.41</w:t>
              </w:r>
              <w:r w:rsidRPr="00B70E3E">
                <w:tab/>
              </w:r>
            </w:ins>
            <w:ins w:id="5871" w:author="Mike Pluke" w:date="2017-12-08T12:05:00Z">
              <w:r w:rsidRPr="00B70E3E">
                <w:t>Text spacing</w:t>
              </w:r>
            </w:ins>
          </w:p>
        </w:tc>
        <w:tc>
          <w:tcPr>
            <w:tcW w:w="425" w:type="dxa"/>
            <w:vAlign w:val="center"/>
          </w:tcPr>
          <w:p w14:paraId="6B6F997A" w14:textId="77777777" w:rsidR="001949E9" w:rsidRPr="00B70E3E" w:rsidRDefault="001949E9" w:rsidP="001949E9">
            <w:pPr>
              <w:pStyle w:val="TAL"/>
              <w:keepNext w:val="0"/>
              <w:keepLines w:val="0"/>
              <w:jc w:val="center"/>
              <w:rPr>
                <w:ins w:id="5872" w:author="Dave" w:date="2017-11-23T22:26:00Z"/>
                <w:b/>
              </w:rPr>
            </w:pPr>
            <w:ins w:id="5873" w:author="Dave" w:date="2017-11-28T12:39:00Z">
              <w:r w:rsidRPr="00B70E3E">
                <w:sym w:font="Wingdings" w:char="F0FC"/>
              </w:r>
            </w:ins>
          </w:p>
        </w:tc>
        <w:tc>
          <w:tcPr>
            <w:tcW w:w="425" w:type="dxa"/>
            <w:vAlign w:val="center"/>
          </w:tcPr>
          <w:p w14:paraId="335FD61B" w14:textId="77777777" w:rsidR="001949E9" w:rsidRPr="00B70E3E" w:rsidRDefault="001949E9" w:rsidP="001949E9">
            <w:pPr>
              <w:pStyle w:val="TAL"/>
              <w:keepNext w:val="0"/>
              <w:keepLines w:val="0"/>
              <w:jc w:val="center"/>
              <w:rPr>
                <w:ins w:id="5874" w:author="Dave" w:date="2017-11-23T22:26:00Z"/>
              </w:rPr>
            </w:pPr>
            <w:ins w:id="5875" w:author="Dave" w:date="2017-11-28T12:39:00Z">
              <w:r w:rsidRPr="00B70E3E">
                <w:sym w:font="Wingdings" w:char="F0FC"/>
              </w:r>
            </w:ins>
          </w:p>
        </w:tc>
        <w:tc>
          <w:tcPr>
            <w:tcW w:w="425" w:type="dxa"/>
            <w:vAlign w:val="center"/>
          </w:tcPr>
          <w:p w14:paraId="7EA59C27" w14:textId="77777777" w:rsidR="001949E9" w:rsidRPr="00B70E3E" w:rsidRDefault="001949E9" w:rsidP="001949E9">
            <w:pPr>
              <w:pStyle w:val="TAL"/>
              <w:keepNext w:val="0"/>
              <w:keepLines w:val="0"/>
              <w:jc w:val="center"/>
              <w:rPr>
                <w:ins w:id="5876" w:author="Dave" w:date="2017-11-23T22:26:00Z"/>
                <w:b/>
              </w:rPr>
            </w:pPr>
          </w:p>
        </w:tc>
        <w:tc>
          <w:tcPr>
            <w:tcW w:w="426" w:type="dxa"/>
            <w:vAlign w:val="center"/>
          </w:tcPr>
          <w:p w14:paraId="326475E9" w14:textId="77777777" w:rsidR="001949E9" w:rsidRPr="00B70E3E" w:rsidRDefault="001949E9" w:rsidP="001949E9">
            <w:pPr>
              <w:pStyle w:val="TAL"/>
              <w:keepNext w:val="0"/>
              <w:keepLines w:val="0"/>
              <w:jc w:val="center"/>
              <w:rPr>
                <w:ins w:id="5877" w:author="Dave" w:date="2017-11-23T22:26:00Z"/>
              </w:rPr>
            </w:pPr>
          </w:p>
        </w:tc>
        <w:tc>
          <w:tcPr>
            <w:tcW w:w="567" w:type="dxa"/>
            <w:vAlign w:val="center"/>
          </w:tcPr>
          <w:p w14:paraId="530C3B4B" w14:textId="77777777" w:rsidR="001949E9" w:rsidRPr="00B70E3E" w:rsidRDefault="001949E9" w:rsidP="001949E9">
            <w:pPr>
              <w:pStyle w:val="TAC"/>
              <w:keepNext w:val="0"/>
              <w:keepLines w:val="0"/>
              <w:rPr>
                <w:ins w:id="5878" w:author="Dave" w:date="2017-11-23T22:26:00Z"/>
              </w:rPr>
            </w:pPr>
            <w:ins w:id="5879" w:author="Dave" w:date="2017-11-28T12:39:00Z">
              <w:r w:rsidRPr="00B70E3E">
                <w:t>U</w:t>
              </w:r>
            </w:ins>
          </w:p>
        </w:tc>
        <w:tc>
          <w:tcPr>
            <w:tcW w:w="3402" w:type="dxa"/>
            <w:vAlign w:val="center"/>
          </w:tcPr>
          <w:p w14:paraId="174B894F" w14:textId="77777777" w:rsidR="001949E9" w:rsidRPr="00B70E3E" w:rsidRDefault="001949E9" w:rsidP="001949E9">
            <w:pPr>
              <w:pStyle w:val="TAL"/>
              <w:keepNext w:val="0"/>
              <w:keepLines w:val="0"/>
              <w:rPr>
                <w:ins w:id="5880" w:author="Dave" w:date="2017-11-23T22:26:00Z"/>
              </w:rPr>
            </w:pPr>
          </w:p>
        </w:tc>
        <w:tc>
          <w:tcPr>
            <w:tcW w:w="1459" w:type="dxa"/>
            <w:gridSpan w:val="2"/>
          </w:tcPr>
          <w:p w14:paraId="47DF661A" w14:textId="77777777" w:rsidR="001949E9" w:rsidRPr="00B70E3E" w:rsidRDefault="001949E9" w:rsidP="001949E9">
            <w:pPr>
              <w:pStyle w:val="TAL"/>
              <w:keepNext w:val="0"/>
              <w:keepLines w:val="0"/>
              <w:rPr>
                <w:ins w:id="5881" w:author="Dave" w:date="2017-11-23T22:26:00Z"/>
              </w:rPr>
            </w:pPr>
            <w:ins w:id="5882" w:author="Dave" w:date="2017-12-22T12:09:00Z">
              <w:r w:rsidRPr="00B70E3E">
                <w:t>C9.2.41</w:t>
              </w:r>
            </w:ins>
          </w:p>
        </w:tc>
      </w:tr>
      <w:tr w:rsidR="001949E9" w:rsidRPr="00B70E3E" w14:paraId="4F72BB5E" w14:textId="77777777" w:rsidTr="00284B99">
        <w:trPr>
          <w:cantSplit/>
          <w:jc w:val="center"/>
          <w:ins w:id="5883" w:author="Dave" w:date="2017-11-23T22:26:00Z"/>
        </w:trPr>
        <w:tc>
          <w:tcPr>
            <w:tcW w:w="562" w:type="dxa"/>
          </w:tcPr>
          <w:p w14:paraId="655B82BF" w14:textId="77777777" w:rsidR="001949E9" w:rsidRPr="00B70E3E" w:rsidRDefault="001949E9" w:rsidP="001949E9">
            <w:pPr>
              <w:pStyle w:val="TAC"/>
              <w:keepNext w:val="0"/>
              <w:keepLines w:val="0"/>
              <w:rPr>
                <w:ins w:id="5884" w:author="Dave" w:date="2017-11-23T22:26:00Z"/>
              </w:rPr>
            </w:pPr>
            <w:ins w:id="5885" w:author="Dave" w:date="2017-12-22T12:08:00Z">
              <w:r w:rsidRPr="00B70E3E">
                <w:lastRenderedPageBreak/>
                <w:t>67</w:t>
              </w:r>
            </w:ins>
          </w:p>
        </w:tc>
        <w:tc>
          <w:tcPr>
            <w:tcW w:w="2694" w:type="dxa"/>
            <w:vAlign w:val="center"/>
          </w:tcPr>
          <w:p w14:paraId="02B3CD88" w14:textId="77777777" w:rsidR="001949E9" w:rsidRPr="00B70E3E" w:rsidRDefault="001949E9" w:rsidP="001949E9">
            <w:pPr>
              <w:pStyle w:val="TAC"/>
              <w:keepNext w:val="0"/>
              <w:keepLines w:val="0"/>
              <w:jc w:val="left"/>
              <w:rPr>
                <w:ins w:id="5886" w:author="Dave" w:date="2017-11-23T22:26:00Z"/>
              </w:rPr>
            </w:pPr>
            <w:ins w:id="5887" w:author="Dave" w:date="2017-11-28T12:39:00Z">
              <w:r w:rsidRPr="00B70E3E">
                <w:t>9.2.42</w:t>
              </w:r>
              <w:r w:rsidRPr="00B70E3E">
                <w:tab/>
                <w:t>Content on hover or focus</w:t>
              </w:r>
            </w:ins>
          </w:p>
        </w:tc>
        <w:tc>
          <w:tcPr>
            <w:tcW w:w="425" w:type="dxa"/>
            <w:vAlign w:val="center"/>
          </w:tcPr>
          <w:p w14:paraId="46E07C59" w14:textId="77777777" w:rsidR="001949E9" w:rsidRPr="00B70E3E" w:rsidRDefault="001949E9" w:rsidP="001949E9">
            <w:pPr>
              <w:pStyle w:val="TAL"/>
              <w:keepNext w:val="0"/>
              <w:keepLines w:val="0"/>
              <w:jc w:val="center"/>
              <w:rPr>
                <w:ins w:id="5888" w:author="Dave" w:date="2017-11-23T22:26:00Z"/>
                <w:b/>
              </w:rPr>
            </w:pPr>
            <w:ins w:id="5889" w:author="Dave" w:date="2017-11-28T12:39:00Z">
              <w:r w:rsidRPr="00B70E3E">
                <w:sym w:font="Wingdings" w:char="F0FC"/>
              </w:r>
            </w:ins>
          </w:p>
        </w:tc>
        <w:tc>
          <w:tcPr>
            <w:tcW w:w="425" w:type="dxa"/>
            <w:vAlign w:val="center"/>
          </w:tcPr>
          <w:p w14:paraId="2D0F470A" w14:textId="77777777" w:rsidR="001949E9" w:rsidRPr="00B70E3E" w:rsidRDefault="001949E9" w:rsidP="001949E9">
            <w:pPr>
              <w:pStyle w:val="TAL"/>
              <w:keepNext w:val="0"/>
              <w:keepLines w:val="0"/>
              <w:jc w:val="center"/>
              <w:rPr>
                <w:ins w:id="5890" w:author="Dave" w:date="2017-11-23T22:26:00Z"/>
              </w:rPr>
            </w:pPr>
            <w:ins w:id="5891" w:author="Dave" w:date="2017-11-28T12:39:00Z">
              <w:r w:rsidRPr="00B70E3E">
                <w:sym w:font="Wingdings" w:char="F0FC"/>
              </w:r>
            </w:ins>
          </w:p>
        </w:tc>
        <w:tc>
          <w:tcPr>
            <w:tcW w:w="425" w:type="dxa"/>
            <w:vAlign w:val="center"/>
          </w:tcPr>
          <w:p w14:paraId="3E2519E8" w14:textId="77777777" w:rsidR="001949E9" w:rsidRPr="00B70E3E" w:rsidRDefault="001949E9" w:rsidP="001949E9">
            <w:pPr>
              <w:pStyle w:val="TAL"/>
              <w:keepNext w:val="0"/>
              <w:keepLines w:val="0"/>
              <w:jc w:val="center"/>
              <w:rPr>
                <w:ins w:id="5892" w:author="Dave" w:date="2017-11-23T22:26:00Z"/>
                <w:b/>
              </w:rPr>
            </w:pPr>
          </w:p>
        </w:tc>
        <w:tc>
          <w:tcPr>
            <w:tcW w:w="426" w:type="dxa"/>
            <w:vAlign w:val="center"/>
          </w:tcPr>
          <w:p w14:paraId="305FB9DD" w14:textId="77777777" w:rsidR="001949E9" w:rsidRPr="00B70E3E" w:rsidRDefault="001949E9" w:rsidP="001949E9">
            <w:pPr>
              <w:pStyle w:val="TAL"/>
              <w:keepNext w:val="0"/>
              <w:keepLines w:val="0"/>
              <w:jc w:val="center"/>
              <w:rPr>
                <w:ins w:id="5893" w:author="Dave" w:date="2017-11-23T22:26:00Z"/>
              </w:rPr>
            </w:pPr>
          </w:p>
        </w:tc>
        <w:tc>
          <w:tcPr>
            <w:tcW w:w="567" w:type="dxa"/>
            <w:vAlign w:val="center"/>
          </w:tcPr>
          <w:p w14:paraId="636A324B" w14:textId="77777777" w:rsidR="001949E9" w:rsidRPr="00B70E3E" w:rsidRDefault="001949E9" w:rsidP="001949E9">
            <w:pPr>
              <w:pStyle w:val="TAC"/>
              <w:keepNext w:val="0"/>
              <w:keepLines w:val="0"/>
              <w:rPr>
                <w:ins w:id="5894" w:author="Dave" w:date="2017-11-23T22:26:00Z"/>
              </w:rPr>
            </w:pPr>
            <w:ins w:id="5895" w:author="Dave" w:date="2017-11-28T12:39:00Z">
              <w:r w:rsidRPr="00B70E3E">
                <w:t>U</w:t>
              </w:r>
            </w:ins>
          </w:p>
        </w:tc>
        <w:tc>
          <w:tcPr>
            <w:tcW w:w="3402" w:type="dxa"/>
            <w:vAlign w:val="center"/>
          </w:tcPr>
          <w:p w14:paraId="7C184D5F" w14:textId="77777777" w:rsidR="001949E9" w:rsidRPr="00B70E3E" w:rsidRDefault="001949E9" w:rsidP="001949E9">
            <w:pPr>
              <w:pStyle w:val="TAL"/>
              <w:keepNext w:val="0"/>
              <w:keepLines w:val="0"/>
              <w:rPr>
                <w:ins w:id="5896" w:author="Dave" w:date="2017-11-23T22:26:00Z"/>
              </w:rPr>
            </w:pPr>
          </w:p>
        </w:tc>
        <w:tc>
          <w:tcPr>
            <w:tcW w:w="1459" w:type="dxa"/>
            <w:gridSpan w:val="2"/>
            <w:vAlign w:val="center"/>
          </w:tcPr>
          <w:p w14:paraId="4B5D2574" w14:textId="77777777" w:rsidR="001949E9" w:rsidRPr="00B70E3E" w:rsidRDefault="001949E9" w:rsidP="001949E9">
            <w:pPr>
              <w:pStyle w:val="TAL"/>
              <w:keepNext w:val="0"/>
              <w:keepLines w:val="0"/>
              <w:rPr>
                <w:ins w:id="5897" w:author="Dave" w:date="2017-11-23T22:26:00Z"/>
              </w:rPr>
            </w:pPr>
            <w:ins w:id="5898" w:author="Dave" w:date="2017-12-22T12:09:00Z">
              <w:r w:rsidRPr="00B70E3E">
                <w:t>C9.2.42</w:t>
              </w:r>
            </w:ins>
          </w:p>
        </w:tc>
      </w:tr>
      <w:tr w:rsidR="001949E9" w:rsidRPr="00B70E3E" w14:paraId="2078ECE4" w14:textId="77777777" w:rsidTr="0049019F">
        <w:trPr>
          <w:cantSplit/>
          <w:jc w:val="center"/>
          <w:ins w:id="5899" w:author="Dave" w:date="2017-11-23T22:26:00Z"/>
        </w:trPr>
        <w:tc>
          <w:tcPr>
            <w:tcW w:w="562" w:type="dxa"/>
            <w:vAlign w:val="center"/>
          </w:tcPr>
          <w:p w14:paraId="7F8AD205" w14:textId="77777777" w:rsidR="001949E9" w:rsidRPr="00B70E3E" w:rsidRDefault="001949E9" w:rsidP="001949E9">
            <w:pPr>
              <w:pStyle w:val="TAC"/>
              <w:keepNext w:val="0"/>
              <w:keepLines w:val="0"/>
              <w:rPr>
                <w:ins w:id="5900" w:author="Dave" w:date="2017-11-23T22:26:00Z"/>
              </w:rPr>
            </w:pPr>
            <w:ins w:id="5901" w:author="Dave" w:date="2017-12-22T12:08:00Z">
              <w:r w:rsidRPr="00B70E3E">
                <w:t>68</w:t>
              </w:r>
            </w:ins>
            <w:ins w:id="5902" w:author="Mike Pluke" w:date="2017-12-08T12:06:00Z">
              <w:del w:id="5903" w:author="Dave" w:date="2017-12-22T10:59:00Z">
                <w:r w:rsidRPr="00B70E3E" w:rsidDel="00862C65">
                  <w:delText xml:space="preserve"> (minimum)</w:delText>
                </w:r>
              </w:del>
            </w:ins>
          </w:p>
        </w:tc>
        <w:tc>
          <w:tcPr>
            <w:tcW w:w="2694" w:type="dxa"/>
            <w:vAlign w:val="center"/>
          </w:tcPr>
          <w:p w14:paraId="0BA817F5" w14:textId="77777777" w:rsidR="001949E9" w:rsidRPr="00B70E3E" w:rsidRDefault="001949E9" w:rsidP="001949E9">
            <w:pPr>
              <w:pStyle w:val="TAC"/>
              <w:keepNext w:val="0"/>
              <w:keepLines w:val="0"/>
              <w:jc w:val="left"/>
              <w:rPr>
                <w:ins w:id="5904" w:author="Dave" w:date="2017-11-23T22:26:00Z"/>
              </w:rPr>
            </w:pPr>
            <w:ins w:id="5905" w:author="Dave" w:date="2017-11-28T12:39:00Z">
              <w:r w:rsidRPr="00B70E3E">
                <w:t>9.2.4</w:t>
              </w:r>
            </w:ins>
            <w:ins w:id="5906" w:author="Dave" w:date="2017-12-22T11:03:00Z">
              <w:r w:rsidRPr="00B70E3E">
                <w:t>3</w:t>
              </w:r>
            </w:ins>
            <w:ins w:id="5907" w:author="Dave" w:date="2017-11-28T12:39:00Z">
              <w:r w:rsidRPr="00B70E3E">
                <w:tab/>
                <w:t>Character key shortcuts</w:t>
              </w:r>
            </w:ins>
          </w:p>
        </w:tc>
        <w:tc>
          <w:tcPr>
            <w:tcW w:w="425" w:type="dxa"/>
            <w:vAlign w:val="center"/>
          </w:tcPr>
          <w:p w14:paraId="4AABDB82" w14:textId="77777777" w:rsidR="001949E9" w:rsidRPr="00B70E3E" w:rsidRDefault="001949E9" w:rsidP="001949E9">
            <w:pPr>
              <w:pStyle w:val="TAL"/>
              <w:keepNext w:val="0"/>
              <w:keepLines w:val="0"/>
              <w:jc w:val="center"/>
              <w:rPr>
                <w:ins w:id="5908" w:author="Dave" w:date="2017-11-23T22:26:00Z"/>
                <w:b/>
              </w:rPr>
            </w:pPr>
          </w:p>
        </w:tc>
        <w:tc>
          <w:tcPr>
            <w:tcW w:w="425" w:type="dxa"/>
            <w:vAlign w:val="center"/>
          </w:tcPr>
          <w:p w14:paraId="3E10EB56" w14:textId="77777777" w:rsidR="001949E9" w:rsidRPr="00B70E3E" w:rsidRDefault="001949E9" w:rsidP="001949E9">
            <w:pPr>
              <w:pStyle w:val="TAL"/>
              <w:keepNext w:val="0"/>
              <w:keepLines w:val="0"/>
              <w:jc w:val="center"/>
              <w:rPr>
                <w:ins w:id="5909" w:author="Dave" w:date="2017-11-23T22:26:00Z"/>
              </w:rPr>
            </w:pPr>
            <w:ins w:id="5910" w:author="Dave" w:date="2017-11-28T12:39:00Z">
              <w:r w:rsidRPr="00B70E3E">
                <w:sym w:font="Wingdings" w:char="F0FC"/>
              </w:r>
            </w:ins>
          </w:p>
        </w:tc>
        <w:tc>
          <w:tcPr>
            <w:tcW w:w="425" w:type="dxa"/>
            <w:vAlign w:val="center"/>
          </w:tcPr>
          <w:p w14:paraId="2A21054E" w14:textId="77777777" w:rsidR="001949E9" w:rsidRPr="00B70E3E" w:rsidRDefault="001949E9" w:rsidP="001949E9">
            <w:pPr>
              <w:pStyle w:val="TAL"/>
              <w:keepNext w:val="0"/>
              <w:keepLines w:val="0"/>
              <w:jc w:val="center"/>
              <w:rPr>
                <w:ins w:id="5911" w:author="Dave" w:date="2017-11-23T22:26:00Z"/>
                <w:b/>
              </w:rPr>
            </w:pPr>
          </w:p>
        </w:tc>
        <w:tc>
          <w:tcPr>
            <w:tcW w:w="426" w:type="dxa"/>
            <w:vAlign w:val="center"/>
          </w:tcPr>
          <w:p w14:paraId="4FD54A9D" w14:textId="77777777" w:rsidR="001949E9" w:rsidRPr="00B70E3E" w:rsidRDefault="001949E9" w:rsidP="001949E9">
            <w:pPr>
              <w:pStyle w:val="TAL"/>
              <w:keepNext w:val="0"/>
              <w:keepLines w:val="0"/>
              <w:jc w:val="center"/>
              <w:rPr>
                <w:ins w:id="5912" w:author="Dave" w:date="2017-11-23T22:26:00Z"/>
              </w:rPr>
            </w:pPr>
          </w:p>
        </w:tc>
        <w:tc>
          <w:tcPr>
            <w:tcW w:w="567" w:type="dxa"/>
            <w:vAlign w:val="center"/>
          </w:tcPr>
          <w:p w14:paraId="449C5B9A" w14:textId="77777777" w:rsidR="001949E9" w:rsidRPr="00B70E3E" w:rsidRDefault="001949E9" w:rsidP="001949E9">
            <w:pPr>
              <w:pStyle w:val="TAC"/>
              <w:keepNext w:val="0"/>
              <w:keepLines w:val="0"/>
              <w:rPr>
                <w:ins w:id="5913" w:author="Dave" w:date="2017-11-23T22:26:00Z"/>
              </w:rPr>
            </w:pPr>
            <w:ins w:id="5914" w:author="Dave" w:date="2017-11-28T12:39:00Z">
              <w:r w:rsidRPr="00B70E3E">
                <w:t>U</w:t>
              </w:r>
            </w:ins>
          </w:p>
        </w:tc>
        <w:tc>
          <w:tcPr>
            <w:tcW w:w="3402" w:type="dxa"/>
            <w:vAlign w:val="center"/>
          </w:tcPr>
          <w:p w14:paraId="3D72F25F" w14:textId="77777777" w:rsidR="001949E9" w:rsidRPr="00B70E3E" w:rsidRDefault="001949E9" w:rsidP="001949E9">
            <w:pPr>
              <w:pStyle w:val="TAL"/>
              <w:keepNext w:val="0"/>
              <w:keepLines w:val="0"/>
              <w:rPr>
                <w:ins w:id="5915" w:author="Dave" w:date="2017-11-23T22:26:00Z"/>
              </w:rPr>
            </w:pPr>
          </w:p>
        </w:tc>
        <w:tc>
          <w:tcPr>
            <w:tcW w:w="1459" w:type="dxa"/>
            <w:gridSpan w:val="2"/>
            <w:vAlign w:val="center"/>
          </w:tcPr>
          <w:p w14:paraId="7DC8EEAA" w14:textId="77777777" w:rsidR="001949E9" w:rsidRPr="00B70E3E" w:rsidRDefault="001949E9" w:rsidP="001949E9">
            <w:pPr>
              <w:pStyle w:val="TAL"/>
              <w:keepNext w:val="0"/>
              <w:keepLines w:val="0"/>
              <w:rPr>
                <w:ins w:id="5916" w:author="Dave" w:date="2017-11-23T22:26:00Z"/>
              </w:rPr>
            </w:pPr>
            <w:ins w:id="5917" w:author="Dave" w:date="2017-12-22T12:09:00Z">
              <w:r w:rsidRPr="00B70E3E">
                <w:t>C9.2.43</w:t>
              </w:r>
            </w:ins>
          </w:p>
        </w:tc>
      </w:tr>
      <w:tr w:rsidR="001949E9" w:rsidRPr="00B70E3E" w14:paraId="4E92906F" w14:textId="77777777" w:rsidTr="0049019F">
        <w:trPr>
          <w:cantSplit/>
          <w:jc w:val="center"/>
          <w:ins w:id="5918" w:author="Dave" w:date="2017-11-23T22:26:00Z"/>
        </w:trPr>
        <w:tc>
          <w:tcPr>
            <w:tcW w:w="562" w:type="dxa"/>
            <w:vAlign w:val="center"/>
          </w:tcPr>
          <w:p w14:paraId="5A24A77D" w14:textId="77777777" w:rsidR="001949E9" w:rsidRPr="00B70E3E" w:rsidRDefault="001949E9" w:rsidP="001949E9">
            <w:pPr>
              <w:pStyle w:val="TAC"/>
              <w:keepNext w:val="0"/>
              <w:keepLines w:val="0"/>
              <w:rPr>
                <w:ins w:id="5919" w:author="Dave" w:date="2017-11-23T22:26:00Z"/>
              </w:rPr>
            </w:pPr>
            <w:ins w:id="5920" w:author="Dave" w:date="2017-12-22T12:08:00Z">
              <w:r w:rsidRPr="00B70E3E">
                <w:t>69</w:t>
              </w:r>
            </w:ins>
          </w:p>
        </w:tc>
        <w:tc>
          <w:tcPr>
            <w:tcW w:w="2694" w:type="dxa"/>
            <w:vAlign w:val="center"/>
          </w:tcPr>
          <w:p w14:paraId="4B3A5D3F" w14:textId="77777777" w:rsidR="001949E9" w:rsidRPr="00B70E3E" w:rsidRDefault="001949E9" w:rsidP="001949E9">
            <w:pPr>
              <w:pStyle w:val="TAC"/>
              <w:keepNext w:val="0"/>
              <w:keepLines w:val="0"/>
              <w:jc w:val="left"/>
              <w:rPr>
                <w:ins w:id="5921" w:author="Dave" w:date="2017-11-23T22:26:00Z"/>
              </w:rPr>
            </w:pPr>
            <w:ins w:id="5922" w:author="Dave" w:date="2017-11-28T12:39:00Z">
              <w:r w:rsidRPr="00B70E3E">
                <w:t>9.2.4</w:t>
              </w:r>
            </w:ins>
            <w:ins w:id="5923" w:author="Dave" w:date="2017-12-22T11:03:00Z">
              <w:r w:rsidRPr="00B70E3E">
                <w:t>4</w:t>
              </w:r>
            </w:ins>
            <w:ins w:id="5924" w:author="Dave" w:date="2017-11-28T12:39:00Z">
              <w:r w:rsidRPr="00B70E3E">
                <w:tab/>
                <w:t>Label in name</w:t>
              </w:r>
            </w:ins>
          </w:p>
        </w:tc>
        <w:tc>
          <w:tcPr>
            <w:tcW w:w="425" w:type="dxa"/>
            <w:vAlign w:val="center"/>
          </w:tcPr>
          <w:p w14:paraId="191816E0" w14:textId="77777777" w:rsidR="001949E9" w:rsidRPr="00B70E3E" w:rsidRDefault="001949E9" w:rsidP="001949E9">
            <w:pPr>
              <w:pStyle w:val="TAL"/>
              <w:keepNext w:val="0"/>
              <w:keepLines w:val="0"/>
              <w:jc w:val="center"/>
              <w:rPr>
                <w:ins w:id="5925" w:author="Dave" w:date="2017-11-23T22:26:00Z"/>
                <w:b/>
              </w:rPr>
            </w:pPr>
          </w:p>
        </w:tc>
        <w:tc>
          <w:tcPr>
            <w:tcW w:w="425" w:type="dxa"/>
            <w:vAlign w:val="center"/>
          </w:tcPr>
          <w:p w14:paraId="4C3252CF" w14:textId="77777777" w:rsidR="001949E9" w:rsidRPr="00B70E3E" w:rsidRDefault="001949E9" w:rsidP="001949E9">
            <w:pPr>
              <w:pStyle w:val="TAL"/>
              <w:keepNext w:val="0"/>
              <w:keepLines w:val="0"/>
              <w:jc w:val="center"/>
              <w:rPr>
                <w:ins w:id="5926" w:author="Dave" w:date="2017-11-23T22:26:00Z"/>
              </w:rPr>
            </w:pPr>
            <w:ins w:id="5927" w:author="Dave" w:date="2017-11-28T12:39:00Z">
              <w:r w:rsidRPr="00B70E3E">
                <w:sym w:font="Wingdings" w:char="F0FC"/>
              </w:r>
            </w:ins>
          </w:p>
        </w:tc>
        <w:tc>
          <w:tcPr>
            <w:tcW w:w="425" w:type="dxa"/>
            <w:vAlign w:val="center"/>
          </w:tcPr>
          <w:p w14:paraId="419FBB52" w14:textId="77777777" w:rsidR="001949E9" w:rsidRPr="00B70E3E" w:rsidRDefault="001949E9" w:rsidP="001949E9">
            <w:pPr>
              <w:pStyle w:val="TAL"/>
              <w:keepNext w:val="0"/>
              <w:keepLines w:val="0"/>
              <w:jc w:val="center"/>
              <w:rPr>
                <w:ins w:id="5928" w:author="Dave" w:date="2017-11-23T22:26:00Z"/>
                <w:b/>
              </w:rPr>
            </w:pPr>
          </w:p>
        </w:tc>
        <w:tc>
          <w:tcPr>
            <w:tcW w:w="426" w:type="dxa"/>
            <w:vAlign w:val="center"/>
          </w:tcPr>
          <w:p w14:paraId="27E216C0" w14:textId="77777777" w:rsidR="001949E9" w:rsidRPr="00B70E3E" w:rsidRDefault="001949E9" w:rsidP="001949E9">
            <w:pPr>
              <w:pStyle w:val="TAL"/>
              <w:keepNext w:val="0"/>
              <w:keepLines w:val="0"/>
              <w:jc w:val="center"/>
              <w:rPr>
                <w:ins w:id="5929" w:author="Dave" w:date="2017-11-23T22:26:00Z"/>
              </w:rPr>
            </w:pPr>
          </w:p>
        </w:tc>
        <w:tc>
          <w:tcPr>
            <w:tcW w:w="567" w:type="dxa"/>
            <w:vAlign w:val="center"/>
          </w:tcPr>
          <w:p w14:paraId="278F950D" w14:textId="77777777" w:rsidR="001949E9" w:rsidRPr="00B70E3E" w:rsidRDefault="001949E9" w:rsidP="001949E9">
            <w:pPr>
              <w:pStyle w:val="TAC"/>
              <w:keepNext w:val="0"/>
              <w:keepLines w:val="0"/>
              <w:rPr>
                <w:ins w:id="5930" w:author="Dave" w:date="2017-11-23T22:26:00Z"/>
              </w:rPr>
            </w:pPr>
            <w:ins w:id="5931" w:author="Dave" w:date="2017-11-28T12:39:00Z">
              <w:r w:rsidRPr="00B70E3E">
                <w:t>U</w:t>
              </w:r>
            </w:ins>
          </w:p>
        </w:tc>
        <w:tc>
          <w:tcPr>
            <w:tcW w:w="3402" w:type="dxa"/>
            <w:vAlign w:val="center"/>
          </w:tcPr>
          <w:p w14:paraId="4A55CA45" w14:textId="77777777" w:rsidR="001949E9" w:rsidRPr="00B70E3E" w:rsidRDefault="001949E9" w:rsidP="001949E9">
            <w:pPr>
              <w:pStyle w:val="TAL"/>
              <w:keepNext w:val="0"/>
              <w:keepLines w:val="0"/>
              <w:rPr>
                <w:ins w:id="5932" w:author="Dave" w:date="2017-11-23T22:26:00Z"/>
              </w:rPr>
            </w:pPr>
          </w:p>
        </w:tc>
        <w:tc>
          <w:tcPr>
            <w:tcW w:w="1459" w:type="dxa"/>
            <w:gridSpan w:val="2"/>
            <w:vAlign w:val="center"/>
          </w:tcPr>
          <w:p w14:paraId="583D9BE5" w14:textId="77777777" w:rsidR="001949E9" w:rsidRPr="00B70E3E" w:rsidRDefault="001949E9" w:rsidP="001949E9">
            <w:pPr>
              <w:pStyle w:val="TAL"/>
              <w:keepNext w:val="0"/>
              <w:keepLines w:val="0"/>
              <w:rPr>
                <w:ins w:id="5933" w:author="Dave" w:date="2017-11-23T22:26:00Z"/>
              </w:rPr>
            </w:pPr>
            <w:ins w:id="5934" w:author="Dave" w:date="2017-12-22T12:09:00Z">
              <w:r w:rsidRPr="00B70E3E">
                <w:t>C9.2.44</w:t>
              </w:r>
            </w:ins>
          </w:p>
        </w:tc>
      </w:tr>
      <w:tr w:rsidR="001949E9" w:rsidRPr="00B70E3E" w14:paraId="1CE99C32" w14:textId="77777777" w:rsidTr="0049019F">
        <w:trPr>
          <w:cantSplit/>
          <w:jc w:val="center"/>
          <w:ins w:id="5935" w:author="Dave" w:date="2017-11-23T22:26:00Z"/>
        </w:trPr>
        <w:tc>
          <w:tcPr>
            <w:tcW w:w="562" w:type="dxa"/>
            <w:vAlign w:val="center"/>
          </w:tcPr>
          <w:p w14:paraId="67BBCFE8" w14:textId="77777777" w:rsidR="001949E9" w:rsidRPr="00B70E3E" w:rsidRDefault="001949E9" w:rsidP="001949E9">
            <w:pPr>
              <w:pStyle w:val="TAC"/>
              <w:keepNext w:val="0"/>
              <w:keepLines w:val="0"/>
              <w:rPr>
                <w:ins w:id="5936" w:author="Dave" w:date="2017-11-23T22:26:00Z"/>
              </w:rPr>
            </w:pPr>
            <w:ins w:id="5937" w:author="Dave" w:date="2017-12-22T12:08:00Z">
              <w:r w:rsidRPr="00B70E3E">
                <w:t>70</w:t>
              </w:r>
            </w:ins>
          </w:p>
        </w:tc>
        <w:tc>
          <w:tcPr>
            <w:tcW w:w="2694" w:type="dxa"/>
            <w:vAlign w:val="center"/>
          </w:tcPr>
          <w:p w14:paraId="2B23F277" w14:textId="77777777" w:rsidR="001949E9" w:rsidRPr="00B70E3E" w:rsidRDefault="001949E9" w:rsidP="001949E9">
            <w:pPr>
              <w:pStyle w:val="TAC"/>
              <w:keepNext w:val="0"/>
              <w:keepLines w:val="0"/>
              <w:jc w:val="left"/>
              <w:rPr>
                <w:ins w:id="5938" w:author="Dave" w:date="2017-11-23T22:26:00Z"/>
              </w:rPr>
            </w:pPr>
            <w:ins w:id="5939" w:author="Dave" w:date="2017-11-28T12:39:00Z">
              <w:r w:rsidRPr="00B70E3E">
                <w:t>9.2.4</w:t>
              </w:r>
            </w:ins>
            <w:ins w:id="5940" w:author="Dave" w:date="2017-12-22T11:03:00Z">
              <w:r w:rsidRPr="00B70E3E">
                <w:t>5</w:t>
              </w:r>
            </w:ins>
            <w:ins w:id="5941" w:author="Dave" w:date="2017-11-28T12:39:00Z">
              <w:r w:rsidRPr="00B70E3E">
                <w:tab/>
                <w:t>Pointer gestures</w:t>
              </w:r>
            </w:ins>
          </w:p>
        </w:tc>
        <w:tc>
          <w:tcPr>
            <w:tcW w:w="425" w:type="dxa"/>
            <w:vAlign w:val="center"/>
          </w:tcPr>
          <w:p w14:paraId="1D198A63" w14:textId="77777777" w:rsidR="001949E9" w:rsidRPr="00B70E3E" w:rsidRDefault="001949E9" w:rsidP="001949E9">
            <w:pPr>
              <w:pStyle w:val="TAL"/>
              <w:keepNext w:val="0"/>
              <w:keepLines w:val="0"/>
              <w:jc w:val="center"/>
              <w:rPr>
                <w:ins w:id="5942" w:author="Dave" w:date="2017-11-23T22:26:00Z"/>
                <w:b/>
              </w:rPr>
            </w:pPr>
          </w:p>
        </w:tc>
        <w:tc>
          <w:tcPr>
            <w:tcW w:w="425" w:type="dxa"/>
            <w:vAlign w:val="center"/>
          </w:tcPr>
          <w:p w14:paraId="77DEB28E" w14:textId="77777777" w:rsidR="001949E9" w:rsidRPr="00B70E3E" w:rsidRDefault="001949E9" w:rsidP="001949E9">
            <w:pPr>
              <w:pStyle w:val="TAL"/>
              <w:keepNext w:val="0"/>
              <w:keepLines w:val="0"/>
              <w:jc w:val="center"/>
              <w:rPr>
                <w:ins w:id="5943" w:author="Dave" w:date="2017-11-23T22:26:00Z"/>
              </w:rPr>
            </w:pPr>
            <w:ins w:id="5944" w:author="Dave" w:date="2017-11-28T12:39:00Z">
              <w:r w:rsidRPr="00B70E3E">
                <w:sym w:font="Wingdings" w:char="F0FC"/>
              </w:r>
            </w:ins>
          </w:p>
        </w:tc>
        <w:tc>
          <w:tcPr>
            <w:tcW w:w="425" w:type="dxa"/>
            <w:vAlign w:val="center"/>
          </w:tcPr>
          <w:p w14:paraId="3574F370" w14:textId="77777777" w:rsidR="001949E9" w:rsidRPr="00B70E3E" w:rsidRDefault="001949E9" w:rsidP="001949E9">
            <w:pPr>
              <w:pStyle w:val="TAL"/>
              <w:keepNext w:val="0"/>
              <w:keepLines w:val="0"/>
              <w:jc w:val="center"/>
              <w:rPr>
                <w:ins w:id="5945" w:author="Dave" w:date="2017-11-23T22:26:00Z"/>
                <w:b/>
              </w:rPr>
            </w:pPr>
          </w:p>
        </w:tc>
        <w:tc>
          <w:tcPr>
            <w:tcW w:w="426" w:type="dxa"/>
            <w:vAlign w:val="center"/>
          </w:tcPr>
          <w:p w14:paraId="62ABE148" w14:textId="77777777" w:rsidR="001949E9" w:rsidRPr="00B70E3E" w:rsidRDefault="001949E9" w:rsidP="001949E9">
            <w:pPr>
              <w:pStyle w:val="TAL"/>
              <w:keepNext w:val="0"/>
              <w:keepLines w:val="0"/>
              <w:jc w:val="center"/>
              <w:rPr>
                <w:ins w:id="5946" w:author="Dave" w:date="2017-11-23T22:26:00Z"/>
              </w:rPr>
            </w:pPr>
          </w:p>
        </w:tc>
        <w:tc>
          <w:tcPr>
            <w:tcW w:w="567" w:type="dxa"/>
            <w:vAlign w:val="center"/>
          </w:tcPr>
          <w:p w14:paraId="76EE7FF0" w14:textId="77777777" w:rsidR="001949E9" w:rsidRPr="00B70E3E" w:rsidRDefault="001949E9" w:rsidP="001949E9">
            <w:pPr>
              <w:pStyle w:val="TAC"/>
              <w:keepNext w:val="0"/>
              <w:keepLines w:val="0"/>
              <w:rPr>
                <w:ins w:id="5947" w:author="Dave" w:date="2017-11-23T22:26:00Z"/>
              </w:rPr>
            </w:pPr>
            <w:ins w:id="5948" w:author="Dave" w:date="2017-11-28T12:39:00Z">
              <w:r w:rsidRPr="00B70E3E">
                <w:t>U</w:t>
              </w:r>
            </w:ins>
          </w:p>
        </w:tc>
        <w:tc>
          <w:tcPr>
            <w:tcW w:w="3402" w:type="dxa"/>
            <w:vAlign w:val="center"/>
          </w:tcPr>
          <w:p w14:paraId="36AF12E6" w14:textId="77777777" w:rsidR="001949E9" w:rsidRPr="00B70E3E" w:rsidRDefault="001949E9" w:rsidP="001949E9">
            <w:pPr>
              <w:pStyle w:val="TAL"/>
              <w:keepNext w:val="0"/>
              <w:keepLines w:val="0"/>
              <w:rPr>
                <w:ins w:id="5949" w:author="Dave" w:date="2017-11-23T22:26:00Z"/>
              </w:rPr>
            </w:pPr>
          </w:p>
        </w:tc>
        <w:tc>
          <w:tcPr>
            <w:tcW w:w="1459" w:type="dxa"/>
            <w:gridSpan w:val="2"/>
            <w:vAlign w:val="center"/>
          </w:tcPr>
          <w:p w14:paraId="7574CD01" w14:textId="77777777" w:rsidR="001949E9" w:rsidRPr="00B70E3E" w:rsidRDefault="001949E9" w:rsidP="001949E9">
            <w:pPr>
              <w:pStyle w:val="TAL"/>
              <w:keepNext w:val="0"/>
              <w:keepLines w:val="0"/>
              <w:rPr>
                <w:ins w:id="5950" w:author="Dave" w:date="2017-11-23T22:26:00Z"/>
              </w:rPr>
            </w:pPr>
            <w:ins w:id="5951" w:author="Dave" w:date="2017-12-22T12:09:00Z">
              <w:r w:rsidRPr="00B70E3E">
                <w:t>C9.2.45</w:t>
              </w:r>
            </w:ins>
          </w:p>
        </w:tc>
      </w:tr>
      <w:tr w:rsidR="001949E9" w:rsidRPr="00B70E3E" w14:paraId="43B553FC" w14:textId="77777777" w:rsidTr="0049019F">
        <w:trPr>
          <w:cantSplit/>
          <w:jc w:val="center"/>
          <w:ins w:id="5952" w:author="Dave" w:date="2017-11-23T22:26:00Z"/>
        </w:trPr>
        <w:tc>
          <w:tcPr>
            <w:tcW w:w="562" w:type="dxa"/>
            <w:vAlign w:val="center"/>
          </w:tcPr>
          <w:p w14:paraId="4919F551" w14:textId="77777777" w:rsidR="001949E9" w:rsidRPr="00B70E3E" w:rsidRDefault="001949E9" w:rsidP="001949E9">
            <w:pPr>
              <w:pStyle w:val="TAC"/>
              <w:keepNext w:val="0"/>
              <w:keepLines w:val="0"/>
              <w:rPr>
                <w:ins w:id="5953" w:author="Dave" w:date="2017-11-23T22:26:00Z"/>
              </w:rPr>
            </w:pPr>
            <w:ins w:id="5954" w:author="Dave" w:date="2017-12-22T12:08:00Z">
              <w:r w:rsidRPr="00B70E3E">
                <w:t>71</w:t>
              </w:r>
            </w:ins>
          </w:p>
        </w:tc>
        <w:tc>
          <w:tcPr>
            <w:tcW w:w="2694" w:type="dxa"/>
            <w:vAlign w:val="center"/>
          </w:tcPr>
          <w:p w14:paraId="03E50563" w14:textId="77777777" w:rsidR="001949E9" w:rsidRPr="00B70E3E" w:rsidRDefault="001949E9" w:rsidP="001949E9">
            <w:pPr>
              <w:pStyle w:val="TAC"/>
              <w:keepNext w:val="0"/>
              <w:keepLines w:val="0"/>
              <w:jc w:val="left"/>
              <w:rPr>
                <w:ins w:id="5955" w:author="Dave" w:date="2017-11-23T22:26:00Z"/>
              </w:rPr>
            </w:pPr>
            <w:ins w:id="5956" w:author="Dave" w:date="2017-11-28T12:39:00Z">
              <w:r w:rsidRPr="00B70E3E">
                <w:t>9.2.46</w:t>
              </w:r>
              <w:r w:rsidRPr="00B70E3E">
                <w:tab/>
              </w:r>
            </w:ins>
            <w:ins w:id="5957" w:author="Mike Pluke" w:date="2017-12-08T12:06:00Z">
              <w:r w:rsidRPr="00B70E3E">
                <w:t>Pointer cancellation</w:t>
              </w:r>
            </w:ins>
          </w:p>
        </w:tc>
        <w:tc>
          <w:tcPr>
            <w:tcW w:w="425" w:type="dxa"/>
            <w:vAlign w:val="center"/>
          </w:tcPr>
          <w:p w14:paraId="040C5C18" w14:textId="77777777" w:rsidR="001949E9" w:rsidRPr="00B70E3E" w:rsidRDefault="001949E9" w:rsidP="001949E9">
            <w:pPr>
              <w:pStyle w:val="TAL"/>
              <w:keepNext w:val="0"/>
              <w:keepLines w:val="0"/>
              <w:jc w:val="center"/>
              <w:rPr>
                <w:ins w:id="5958" w:author="Dave" w:date="2017-11-23T22:26:00Z"/>
                <w:b/>
              </w:rPr>
            </w:pPr>
          </w:p>
        </w:tc>
        <w:tc>
          <w:tcPr>
            <w:tcW w:w="425" w:type="dxa"/>
            <w:vAlign w:val="center"/>
          </w:tcPr>
          <w:p w14:paraId="6935AFE0" w14:textId="77777777" w:rsidR="001949E9" w:rsidRPr="00B70E3E" w:rsidRDefault="001949E9" w:rsidP="001949E9">
            <w:pPr>
              <w:pStyle w:val="TAL"/>
              <w:keepNext w:val="0"/>
              <w:keepLines w:val="0"/>
              <w:jc w:val="center"/>
              <w:rPr>
                <w:ins w:id="5959" w:author="Dave" w:date="2017-11-23T22:26:00Z"/>
              </w:rPr>
            </w:pPr>
            <w:ins w:id="5960" w:author="Dave" w:date="2017-11-28T12:39:00Z">
              <w:r w:rsidRPr="00B70E3E">
                <w:sym w:font="Wingdings" w:char="F0FC"/>
              </w:r>
            </w:ins>
          </w:p>
        </w:tc>
        <w:tc>
          <w:tcPr>
            <w:tcW w:w="425" w:type="dxa"/>
            <w:vAlign w:val="center"/>
          </w:tcPr>
          <w:p w14:paraId="4BA91631" w14:textId="77777777" w:rsidR="001949E9" w:rsidRPr="00B70E3E" w:rsidRDefault="001949E9" w:rsidP="001949E9">
            <w:pPr>
              <w:pStyle w:val="TAL"/>
              <w:keepNext w:val="0"/>
              <w:keepLines w:val="0"/>
              <w:jc w:val="center"/>
              <w:rPr>
                <w:ins w:id="5961" w:author="Dave" w:date="2017-11-23T22:26:00Z"/>
                <w:b/>
              </w:rPr>
            </w:pPr>
          </w:p>
        </w:tc>
        <w:tc>
          <w:tcPr>
            <w:tcW w:w="426" w:type="dxa"/>
            <w:vAlign w:val="center"/>
          </w:tcPr>
          <w:p w14:paraId="30C52C45" w14:textId="77777777" w:rsidR="001949E9" w:rsidRPr="00B70E3E" w:rsidRDefault="001949E9" w:rsidP="001949E9">
            <w:pPr>
              <w:pStyle w:val="TAL"/>
              <w:keepNext w:val="0"/>
              <w:keepLines w:val="0"/>
              <w:jc w:val="center"/>
              <w:rPr>
                <w:ins w:id="5962" w:author="Dave" w:date="2017-11-23T22:26:00Z"/>
              </w:rPr>
            </w:pPr>
          </w:p>
        </w:tc>
        <w:tc>
          <w:tcPr>
            <w:tcW w:w="567" w:type="dxa"/>
            <w:vAlign w:val="center"/>
          </w:tcPr>
          <w:p w14:paraId="17401E13" w14:textId="77777777" w:rsidR="001949E9" w:rsidRPr="00B70E3E" w:rsidRDefault="001949E9" w:rsidP="001949E9">
            <w:pPr>
              <w:pStyle w:val="TAC"/>
              <w:keepNext w:val="0"/>
              <w:keepLines w:val="0"/>
              <w:rPr>
                <w:ins w:id="5963" w:author="Dave" w:date="2017-11-23T22:26:00Z"/>
              </w:rPr>
            </w:pPr>
            <w:ins w:id="5964" w:author="Dave" w:date="2017-11-28T12:39:00Z">
              <w:r w:rsidRPr="00B70E3E">
                <w:t>U</w:t>
              </w:r>
            </w:ins>
          </w:p>
        </w:tc>
        <w:tc>
          <w:tcPr>
            <w:tcW w:w="3402" w:type="dxa"/>
            <w:vAlign w:val="center"/>
          </w:tcPr>
          <w:p w14:paraId="11CE6B90" w14:textId="77777777" w:rsidR="001949E9" w:rsidRPr="00B70E3E" w:rsidRDefault="001949E9" w:rsidP="001949E9">
            <w:pPr>
              <w:pStyle w:val="TAL"/>
              <w:keepNext w:val="0"/>
              <w:keepLines w:val="0"/>
              <w:rPr>
                <w:ins w:id="5965" w:author="Dave" w:date="2017-11-23T22:26:00Z"/>
              </w:rPr>
            </w:pPr>
          </w:p>
        </w:tc>
        <w:tc>
          <w:tcPr>
            <w:tcW w:w="1459" w:type="dxa"/>
            <w:gridSpan w:val="2"/>
            <w:vAlign w:val="center"/>
          </w:tcPr>
          <w:p w14:paraId="370130AE" w14:textId="77777777" w:rsidR="001949E9" w:rsidRPr="00B70E3E" w:rsidRDefault="001949E9" w:rsidP="001949E9">
            <w:pPr>
              <w:pStyle w:val="TAL"/>
              <w:keepNext w:val="0"/>
              <w:keepLines w:val="0"/>
              <w:rPr>
                <w:ins w:id="5966" w:author="Dave" w:date="2017-11-23T22:26:00Z"/>
              </w:rPr>
            </w:pPr>
            <w:ins w:id="5967" w:author="Dave" w:date="2017-12-22T12:09:00Z">
              <w:r w:rsidRPr="00B70E3E">
                <w:t>C9.2.46</w:t>
              </w:r>
            </w:ins>
          </w:p>
        </w:tc>
      </w:tr>
      <w:tr w:rsidR="001949E9" w:rsidRPr="00B70E3E" w14:paraId="47E17ABB" w14:textId="77777777" w:rsidTr="0049019F">
        <w:trPr>
          <w:cantSplit/>
          <w:jc w:val="center"/>
          <w:ins w:id="5968" w:author="Dave" w:date="2017-11-23T22:26:00Z"/>
        </w:trPr>
        <w:tc>
          <w:tcPr>
            <w:tcW w:w="562" w:type="dxa"/>
            <w:vAlign w:val="center"/>
          </w:tcPr>
          <w:p w14:paraId="1E63BD0C" w14:textId="77777777" w:rsidR="001949E9" w:rsidRPr="00B70E3E" w:rsidRDefault="001949E9" w:rsidP="001949E9">
            <w:pPr>
              <w:pStyle w:val="TAC"/>
              <w:keepNext w:val="0"/>
              <w:keepLines w:val="0"/>
              <w:rPr>
                <w:ins w:id="5969" w:author="Dave" w:date="2017-11-23T22:26:00Z"/>
              </w:rPr>
            </w:pPr>
            <w:ins w:id="5970" w:author="Dave" w:date="2017-12-22T12:08:00Z">
              <w:r w:rsidRPr="00B70E3E">
                <w:t>72</w:t>
              </w:r>
            </w:ins>
          </w:p>
        </w:tc>
        <w:tc>
          <w:tcPr>
            <w:tcW w:w="2694" w:type="dxa"/>
            <w:vAlign w:val="center"/>
          </w:tcPr>
          <w:p w14:paraId="7358284F" w14:textId="77777777" w:rsidR="001949E9" w:rsidRPr="00B70E3E" w:rsidRDefault="001949E9" w:rsidP="001949E9">
            <w:pPr>
              <w:pStyle w:val="TAC"/>
              <w:keepNext w:val="0"/>
              <w:keepLines w:val="0"/>
              <w:jc w:val="left"/>
              <w:rPr>
                <w:ins w:id="5971" w:author="Dave" w:date="2017-11-23T22:26:00Z"/>
              </w:rPr>
            </w:pPr>
            <w:ins w:id="5972" w:author="Dave" w:date="2017-11-28T12:39:00Z">
              <w:r w:rsidRPr="00B70E3E">
                <w:t>9.2.47</w:t>
              </w:r>
              <w:r w:rsidRPr="00B70E3E">
                <w:tab/>
                <w:t>Target size</w:t>
              </w:r>
            </w:ins>
          </w:p>
        </w:tc>
        <w:tc>
          <w:tcPr>
            <w:tcW w:w="425" w:type="dxa"/>
            <w:vAlign w:val="center"/>
          </w:tcPr>
          <w:p w14:paraId="180F4C52" w14:textId="77777777" w:rsidR="001949E9" w:rsidRPr="00B70E3E" w:rsidRDefault="001949E9" w:rsidP="001949E9">
            <w:pPr>
              <w:pStyle w:val="TAL"/>
              <w:keepNext w:val="0"/>
              <w:keepLines w:val="0"/>
              <w:jc w:val="center"/>
              <w:rPr>
                <w:ins w:id="5973" w:author="Dave" w:date="2017-11-23T22:26:00Z"/>
                <w:b/>
              </w:rPr>
            </w:pPr>
          </w:p>
        </w:tc>
        <w:tc>
          <w:tcPr>
            <w:tcW w:w="425" w:type="dxa"/>
            <w:vAlign w:val="center"/>
          </w:tcPr>
          <w:p w14:paraId="1DEFB5BD" w14:textId="77777777" w:rsidR="001949E9" w:rsidRPr="00B70E3E" w:rsidRDefault="001949E9" w:rsidP="001949E9">
            <w:pPr>
              <w:pStyle w:val="TAL"/>
              <w:keepNext w:val="0"/>
              <w:keepLines w:val="0"/>
              <w:jc w:val="center"/>
              <w:rPr>
                <w:ins w:id="5974" w:author="Dave" w:date="2017-11-23T22:26:00Z"/>
              </w:rPr>
            </w:pPr>
            <w:ins w:id="5975" w:author="Dave" w:date="2017-11-28T12:39:00Z">
              <w:r w:rsidRPr="00B70E3E">
                <w:sym w:font="Wingdings" w:char="F0FC"/>
              </w:r>
            </w:ins>
          </w:p>
        </w:tc>
        <w:tc>
          <w:tcPr>
            <w:tcW w:w="425" w:type="dxa"/>
            <w:vAlign w:val="center"/>
          </w:tcPr>
          <w:p w14:paraId="101BE63C" w14:textId="77777777" w:rsidR="001949E9" w:rsidRPr="00B70E3E" w:rsidRDefault="001949E9" w:rsidP="001949E9">
            <w:pPr>
              <w:pStyle w:val="TAL"/>
              <w:keepNext w:val="0"/>
              <w:keepLines w:val="0"/>
              <w:jc w:val="center"/>
              <w:rPr>
                <w:ins w:id="5976" w:author="Dave" w:date="2017-11-23T22:26:00Z"/>
                <w:b/>
              </w:rPr>
            </w:pPr>
          </w:p>
        </w:tc>
        <w:tc>
          <w:tcPr>
            <w:tcW w:w="426" w:type="dxa"/>
            <w:vAlign w:val="center"/>
          </w:tcPr>
          <w:p w14:paraId="195C45B8" w14:textId="77777777" w:rsidR="001949E9" w:rsidRPr="00B70E3E" w:rsidRDefault="001949E9" w:rsidP="001949E9">
            <w:pPr>
              <w:pStyle w:val="TAL"/>
              <w:keepNext w:val="0"/>
              <w:keepLines w:val="0"/>
              <w:jc w:val="center"/>
              <w:rPr>
                <w:ins w:id="5977" w:author="Dave" w:date="2017-11-23T22:26:00Z"/>
              </w:rPr>
            </w:pPr>
          </w:p>
        </w:tc>
        <w:tc>
          <w:tcPr>
            <w:tcW w:w="567" w:type="dxa"/>
            <w:vAlign w:val="center"/>
          </w:tcPr>
          <w:p w14:paraId="03EB66FC" w14:textId="77777777" w:rsidR="001949E9" w:rsidRPr="00B70E3E" w:rsidRDefault="001949E9" w:rsidP="001949E9">
            <w:pPr>
              <w:pStyle w:val="TAC"/>
              <w:keepNext w:val="0"/>
              <w:keepLines w:val="0"/>
              <w:rPr>
                <w:ins w:id="5978" w:author="Dave" w:date="2017-11-23T22:26:00Z"/>
              </w:rPr>
            </w:pPr>
            <w:ins w:id="5979" w:author="Dave" w:date="2017-11-28T12:39:00Z">
              <w:r w:rsidRPr="00B70E3E">
                <w:t>U</w:t>
              </w:r>
            </w:ins>
          </w:p>
        </w:tc>
        <w:tc>
          <w:tcPr>
            <w:tcW w:w="3402" w:type="dxa"/>
            <w:vAlign w:val="center"/>
          </w:tcPr>
          <w:p w14:paraId="78DA7B6E" w14:textId="77777777" w:rsidR="001949E9" w:rsidRPr="00B70E3E" w:rsidRDefault="001949E9" w:rsidP="001949E9">
            <w:pPr>
              <w:pStyle w:val="TAL"/>
              <w:keepNext w:val="0"/>
              <w:keepLines w:val="0"/>
              <w:rPr>
                <w:ins w:id="5980" w:author="Dave" w:date="2017-11-23T22:26:00Z"/>
              </w:rPr>
            </w:pPr>
          </w:p>
        </w:tc>
        <w:tc>
          <w:tcPr>
            <w:tcW w:w="1459" w:type="dxa"/>
            <w:gridSpan w:val="2"/>
            <w:vAlign w:val="center"/>
          </w:tcPr>
          <w:p w14:paraId="70BE1967" w14:textId="77777777" w:rsidR="001949E9" w:rsidRPr="00B70E3E" w:rsidRDefault="001949E9" w:rsidP="001949E9">
            <w:pPr>
              <w:pStyle w:val="TAL"/>
              <w:keepNext w:val="0"/>
              <w:keepLines w:val="0"/>
              <w:rPr>
                <w:ins w:id="5981" w:author="Dave" w:date="2017-11-23T22:26:00Z"/>
              </w:rPr>
            </w:pPr>
            <w:ins w:id="5982" w:author="Dave" w:date="2017-12-22T12:09:00Z">
              <w:r w:rsidRPr="00B70E3E">
                <w:t>C9.2.47</w:t>
              </w:r>
            </w:ins>
          </w:p>
        </w:tc>
      </w:tr>
      <w:tr w:rsidR="001949E9" w:rsidRPr="00B70E3E" w14:paraId="07EB5F4D" w14:textId="77777777" w:rsidTr="0049019F">
        <w:trPr>
          <w:cantSplit/>
          <w:jc w:val="center"/>
          <w:ins w:id="5983" w:author="Dave" w:date="2017-11-23T22:26:00Z"/>
        </w:trPr>
        <w:tc>
          <w:tcPr>
            <w:tcW w:w="562" w:type="dxa"/>
            <w:vAlign w:val="center"/>
          </w:tcPr>
          <w:p w14:paraId="302E2A95" w14:textId="77777777" w:rsidR="001949E9" w:rsidRPr="00B70E3E" w:rsidRDefault="001949E9" w:rsidP="001949E9">
            <w:pPr>
              <w:pStyle w:val="TAC"/>
              <w:keepNext w:val="0"/>
              <w:keepLines w:val="0"/>
              <w:rPr>
                <w:ins w:id="5984" w:author="Dave" w:date="2017-11-23T22:26:00Z"/>
              </w:rPr>
            </w:pPr>
            <w:ins w:id="5985" w:author="Dave" w:date="2017-12-22T12:08:00Z">
              <w:r w:rsidRPr="00B70E3E">
                <w:t>73</w:t>
              </w:r>
            </w:ins>
          </w:p>
        </w:tc>
        <w:tc>
          <w:tcPr>
            <w:tcW w:w="2694" w:type="dxa"/>
            <w:vAlign w:val="center"/>
          </w:tcPr>
          <w:p w14:paraId="76245704" w14:textId="77777777" w:rsidR="001949E9" w:rsidRPr="00B70E3E" w:rsidRDefault="001949E9" w:rsidP="001949E9">
            <w:pPr>
              <w:pStyle w:val="TAC"/>
              <w:keepNext w:val="0"/>
              <w:keepLines w:val="0"/>
              <w:jc w:val="left"/>
              <w:rPr>
                <w:ins w:id="5986" w:author="Dave" w:date="2017-11-23T22:26:00Z"/>
              </w:rPr>
            </w:pPr>
            <w:ins w:id="5987" w:author="Dave" w:date="2017-11-28T12:39:00Z">
              <w:r w:rsidRPr="00B70E3E">
                <w:t>9.2.48</w:t>
              </w:r>
              <w:r w:rsidRPr="00B70E3E">
                <w:tab/>
              </w:r>
            </w:ins>
            <w:ins w:id="5988" w:author="Mike Pluke" w:date="2017-12-08T12:06:00Z">
              <w:r w:rsidRPr="00B70E3E">
                <w:t>Motion act</w:t>
              </w:r>
            </w:ins>
            <w:ins w:id="5989" w:author="Mike Pluke" w:date="2017-12-08T12:07:00Z">
              <w:r w:rsidRPr="00B70E3E">
                <w:t>ivation</w:t>
              </w:r>
            </w:ins>
          </w:p>
        </w:tc>
        <w:tc>
          <w:tcPr>
            <w:tcW w:w="425" w:type="dxa"/>
            <w:vAlign w:val="center"/>
          </w:tcPr>
          <w:p w14:paraId="6B2B19D4" w14:textId="77777777" w:rsidR="001949E9" w:rsidRPr="00B70E3E" w:rsidRDefault="001949E9" w:rsidP="001949E9">
            <w:pPr>
              <w:pStyle w:val="TAL"/>
              <w:keepNext w:val="0"/>
              <w:keepLines w:val="0"/>
              <w:jc w:val="center"/>
              <w:rPr>
                <w:ins w:id="5990" w:author="Dave" w:date="2017-11-23T22:26:00Z"/>
                <w:b/>
              </w:rPr>
            </w:pPr>
          </w:p>
        </w:tc>
        <w:tc>
          <w:tcPr>
            <w:tcW w:w="425" w:type="dxa"/>
            <w:vAlign w:val="center"/>
          </w:tcPr>
          <w:p w14:paraId="6F8AD113" w14:textId="77777777" w:rsidR="001949E9" w:rsidRPr="00B70E3E" w:rsidRDefault="001949E9" w:rsidP="001949E9">
            <w:pPr>
              <w:pStyle w:val="TAL"/>
              <w:keepNext w:val="0"/>
              <w:keepLines w:val="0"/>
              <w:jc w:val="center"/>
              <w:rPr>
                <w:ins w:id="5991" w:author="Dave" w:date="2017-11-23T22:26:00Z"/>
              </w:rPr>
            </w:pPr>
            <w:ins w:id="5992" w:author="Dave" w:date="2017-11-28T12:39:00Z">
              <w:r w:rsidRPr="00B70E3E">
                <w:sym w:font="Wingdings" w:char="F0FC"/>
              </w:r>
            </w:ins>
          </w:p>
        </w:tc>
        <w:tc>
          <w:tcPr>
            <w:tcW w:w="425" w:type="dxa"/>
            <w:vAlign w:val="center"/>
          </w:tcPr>
          <w:p w14:paraId="3B83B7DE" w14:textId="77777777" w:rsidR="001949E9" w:rsidRPr="00B70E3E" w:rsidRDefault="001949E9" w:rsidP="001949E9">
            <w:pPr>
              <w:pStyle w:val="TAL"/>
              <w:keepNext w:val="0"/>
              <w:keepLines w:val="0"/>
              <w:jc w:val="center"/>
              <w:rPr>
                <w:ins w:id="5993" w:author="Dave" w:date="2017-11-23T22:26:00Z"/>
                <w:b/>
              </w:rPr>
            </w:pPr>
          </w:p>
        </w:tc>
        <w:tc>
          <w:tcPr>
            <w:tcW w:w="426" w:type="dxa"/>
            <w:vAlign w:val="center"/>
          </w:tcPr>
          <w:p w14:paraId="4731A421" w14:textId="77777777" w:rsidR="001949E9" w:rsidRPr="00B70E3E" w:rsidRDefault="001949E9" w:rsidP="001949E9">
            <w:pPr>
              <w:pStyle w:val="TAL"/>
              <w:keepNext w:val="0"/>
              <w:keepLines w:val="0"/>
              <w:jc w:val="center"/>
              <w:rPr>
                <w:ins w:id="5994" w:author="Dave" w:date="2017-11-23T22:26:00Z"/>
              </w:rPr>
            </w:pPr>
          </w:p>
        </w:tc>
        <w:tc>
          <w:tcPr>
            <w:tcW w:w="567" w:type="dxa"/>
            <w:vAlign w:val="center"/>
          </w:tcPr>
          <w:p w14:paraId="56724FB7" w14:textId="77777777" w:rsidR="001949E9" w:rsidRPr="00B70E3E" w:rsidRDefault="001949E9" w:rsidP="001949E9">
            <w:pPr>
              <w:pStyle w:val="TAC"/>
              <w:keepNext w:val="0"/>
              <w:keepLines w:val="0"/>
              <w:rPr>
                <w:ins w:id="5995" w:author="Dave" w:date="2017-11-23T22:26:00Z"/>
              </w:rPr>
            </w:pPr>
            <w:ins w:id="5996" w:author="Dave" w:date="2017-11-28T12:39:00Z">
              <w:r w:rsidRPr="00B70E3E">
                <w:t>U</w:t>
              </w:r>
            </w:ins>
          </w:p>
        </w:tc>
        <w:tc>
          <w:tcPr>
            <w:tcW w:w="3402" w:type="dxa"/>
            <w:vAlign w:val="center"/>
          </w:tcPr>
          <w:p w14:paraId="7A69157D" w14:textId="77777777" w:rsidR="001949E9" w:rsidRPr="00B70E3E" w:rsidRDefault="001949E9" w:rsidP="001949E9">
            <w:pPr>
              <w:pStyle w:val="TAL"/>
              <w:keepNext w:val="0"/>
              <w:keepLines w:val="0"/>
              <w:rPr>
                <w:ins w:id="5997" w:author="Dave" w:date="2017-11-23T22:26:00Z"/>
              </w:rPr>
            </w:pPr>
          </w:p>
        </w:tc>
        <w:tc>
          <w:tcPr>
            <w:tcW w:w="1459" w:type="dxa"/>
            <w:gridSpan w:val="2"/>
            <w:vAlign w:val="center"/>
          </w:tcPr>
          <w:p w14:paraId="2C6A5FD6" w14:textId="77777777" w:rsidR="001949E9" w:rsidRPr="00B70E3E" w:rsidRDefault="001949E9" w:rsidP="001949E9">
            <w:pPr>
              <w:pStyle w:val="TAL"/>
              <w:keepNext w:val="0"/>
              <w:keepLines w:val="0"/>
              <w:rPr>
                <w:ins w:id="5998" w:author="Dave" w:date="2017-11-23T22:26:00Z"/>
              </w:rPr>
            </w:pPr>
            <w:ins w:id="5999" w:author="Dave" w:date="2017-12-22T12:09:00Z">
              <w:r w:rsidRPr="00B70E3E">
                <w:t>C9.2.48</w:t>
              </w:r>
            </w:ins>
          </w:p>
        </w:tc>
      </w:tr>
      <w:tr w:rsidR="001949E9" w:rsidRPr="00B70E3E" w14:paraId="4FC7D49F" w14:textId="77777777" w:rsidTr="0049019F">
        <w:trPr>
          <w:cantSplit/>
          <w:jc w:val="center"/>
          <w:ins w:id="6000" w:author="Dave" w:date="2017-11-23T22:26:00Z"/>
        </w:trPr>
        <w:tc>
          <w:tcPr>
            <w:tcW w:w="562" w:type="dxa"/>
            <w:vAlign w:val="center"/>
          </w:tcPr>
          <w:p w14:paraId="6BB3B62E" w14:textId="77777777" w:rsidR="001949E9" w:rsidRPr="00B70E3E" w:rsidRDefault="001949E9" w:rsidP="001949E9">
            <w:pPr>
              <w:pStyle w:val="TAC"/>
              <w:keepNext w:val="0"/>
              <w:keepLines w:val="0"/>
              <w:rPr>
                <w:ins w:id="6001" w:author="Dave" w:date="2017-11-23T22:26:00Z"/>
              </w:rPr>
            </w:pPr>
            <w:ins w:id="6002" w:author="Dave" w:date="2017-12-22T12:08:00Z">
              <w:r w:rsidRPr="00B70E3E">
                <w:t>74</w:t>
              </w:r>
            </w:ins>
          </w:p>
        </w:tc>
        <w:tc>
          <w:tcPr>
            <w:tcW w:w="2694" w:type="dxa"/>
            <w:vAlign w:val="center"/>
          </w:tcPr>
          <w:p w14:paraId="6860FF2A" w14:textId="77777777" w:rsidR="001949E9" w:rsidRPr="00B70E3E" w:rsidRDefault="001949E9" w:rsidP="001949E9">
            <w:pPr>
              <w:pStyle w:val="TAC"/>
              <w:keepNext w:val="0"/>
              <w:keepLines w:val="0"/>
              <w:jc w:val="left"/>
              <w:rPr>
                <w:ins w:id="6003" w:author="Dave" w:date="2017-11-23T22:26:00Z"/>
              </w:rPr>
            </w:pPr>
            <w:ins w:id="6004" w:author="Dave" w:date="2017-11-28T12:39:00Z">
              <w:r w:rsidRPr="00B70E3E">
                <w:t>9.2.49</w:t>
              </w:r>
              <w:r w:rsidRPr="00B70E3E">
                <w:tab/>
                <w:t>Orientation</w:t>
              </w:r>
            </w:ins>
          </w:p>
        </w:tc>
        <w:tc>
          <w:tcPr>
            <w:tcW w:w="425" w:type="dxa"/>
            <w:vAlign w:val="center"/>
          </w:tcPr>
          <w:p w14:paraId="6C29E338" w14:textId="77777777" w:rsidR="001949E9" w:rsidRPr="00B70E3E" w:rsidRDefault="001949E9" w:rsidP="001949E9">
            <w:pPr>
              <w:pStyle w:val="TAL"/>
              <w:keepNext w:val="0"/>
              <w:keepLines w:val="0"/>
              <w:jc w:val="center"/>
              <w:rPr>
                <w:ins w:id="6005" w:author="Dave" w:date="2017-11-23T22:26:00Z"/>
                <w:b/>
              </w:rPr>
            </w:pPr>
          </w:p>
        </w:tc>
        <w:tc>
          <w:tcPr>
            <w:tcW w:w="425" w:type="dxa"/>
            <w:vAlign w:val="center"/>
          </w:tcPr>
          <w:p w14:paraId="1DFEC9F1" w14:textId="77777777" w:rsidR="001949E9" w:rsidRPr="00B70E3E" w:rsidRDefault="001949E9" w:rsidP="001949E9">
            <w:pPr>
              <w:pStyle w:val="TAL"/>
              <w:keepNext w:val="0"/>
              <w:keepLines w:val="0"/>
              <w:jc w:val="center"/>
              <w:rPr>
                <w:ins w:id="6006" w:author="Dave" w:date="2017-11-23T22:26:00Z"/>
              </w:rPr>
            </w:pPr>
            <w:ins w:id="6007" w:author="Dave" w:date="2017-11-28T12:39:00Z">
              <w:r w:rsidRPr="00B70E3E">
                <w:sym w:font="Wingdings" w:char="F0FC"/>
              </w:r>
            </w:ins>
          </w:p>
        </w:tc>
        <w:tc>
          <w:tcPr>
            <w:tcW w:w="425" w:type="dxa"/>
            <w:vAlign w:val="center"/>
          </w:tcPr>
          <w:p w14:paraId="5295D9EC" w14:textId="77777777" w:rsidR="001949E9" w:rsidRPr="00B70E3E" w:rsidRDefault="001949E9" w:rsidP="001949E9">
            <w:pPr>
              <w:pStyle w:val="TAL"/>
              <w:keepNext w:val="0"/>
              <w:keepLines w:val="0"/>
              <w:jc w:val="center"/>
              <w:rPr>
                <w:ins w:id="6008" w:author="Dave" w:date="2017-11-23T22:26:00Z"/>
                <w:b/>
              </w:rPr>
            </w:pPr>
          </w:p>
        </w:tc>
        <w:tc>
          <w:tcPr>
            <w:tcW w:w="426" w:type="dxa"/>
            <w:vAlign w:val="center"/>
          </w:tcPr>
          <w:p w14:paraId="59D6157D" w14:textId="77777777" w:rsidR="001949E9" w:rsidRPr="00B70E3E" w:rsidRDefault="001949E9" w:rsidP="001949E9">
            <w:pPr>
              <w:pStyle w:val="TAL"/>
              <w:keepNext w:val="0"/>
              <w:keepLines w:val="0"/>
              <w:jc w:val="center"/>
              <w:rPr>
                <w:ins w:id="6009" w:author="Dave" w:date="2017-11-23T22:26:00Z"/>
              </w:rPr>
            </w:pPr>
          </w:p>
        </w:tc>
        <w:tc>
          <w:tcPr>
            <w:tcW w:w="567" w:type="dxa"/>
            <w:vAlign w:val="center"/>
          </w:tcPr>
          <w:p w14:paraId="050345B0" w14:textId="77777777" w:rsidR="001949E9" w:rsidRPr="00B70E3E" w:rsidRDefault="001949E9" w:rsidP="001949E9">
            <w:pPr>
              <w:pStyle w:val="TAC"/>
              <w:keepNext w:val="0"/>
              <w:keepLines w:val="0"/>
              <w:rPr>
                <w:ins w:id="6010" w:author="Dave" w:date="2017-11-23T22:26:00Z"/>
              </w:rPr>
            </w:pPr>
            <w:ins w:id="6011" w:author="Dave" w:date="2017-11-28T12:39:00Z">
              <w:r w:rsidRPr="00B70E3E">
                <w:t>U</w:t>
              </w:r>
            </w:ins>
          </w:p>
        </w:tc>
        <w:tc>
          <w:tcPr>
            <w:tcW w:w="3402" w:type="dxa"/>
            <w:vAlign w:val="center"/>
          </w:tcPr>
          <w:p w14:paraId="69952C47" w14:textId="77777777" w:rsidR="001949E9" w:rsidRPr="00B70E3E" w:rsidRDefault="001949E9" w:rsidP="001949E9">
            <w:pPr>
              <w:pStyle w:val="TAL"/>
              <w:keepNext w:val="0"/>
              <w:keepLines w:val="0"/>
              <w:rPr>
                <w:ins w:id="6012" w:author="Dave" w:date="2017-11-23T22:26:00Z"/>
              </w:rPr>
            </w:pPr>
          </w:p>
        </w:tc>
        <w:tc>
          <w:tcPr>
            <w:tcW w:w="1459" w:type="dxa"/>
            <w:gridSpan w:val="2"/>
            <w:vAlign w:val="center"/>
          </w:tcPr>
          <w:p w14:paraId="1AD09A9A" w14:textId="77777777" w:rsidR="001949E9" w:rsidRPr="00B70E3E" w:rsidRDefault="001949E9" w:rsidP="001949E9">
            <w:pPr>
              <w:pStyle w:val="TAL"/>
              <w:keepNext w:val="0"/>
              <w:keepLines w:val="0"/>
              <w:rPr>
                <w:ins w:id="6013" w:author="Dave" w:date="2017-11-23T22:26:00Z"/>
              </w:rPr>
            </w:pPr>
            <w:ins w:id="6014" w:author="Dave" w:date="2017-12-22T12:09:00Z">
              <w:r w:rsidRPr="00B70E3E">
                <w:t>C9.2.49</w:t>
              </w:r>
            </w:ins>
          </w:p>
        </w:tc>
      </w:tr>
      <w:tr w:rsidR="001949E9" w:rsidRPr="00B70E3E" w14:paraId="5BBC939C" w14:textId="77777777" w:rsidTr="0049019F">
        <w:trPr>
          <w:cantSplit/>
          <w:jc w:val="center"/>
          <w:ins w:id="6015" w:author="Dave" w:date="2017-11-23T22:26:00Z"/>
        </w:trPr>
        <w:tc>
          <w:tcPr>
            <w:tcW w:w="562" w:type="dxa"/>
            <w:vAlign w:val="center"/>
          </w:tcPr>
          <w:p w14:paraId="4034A6F6" w14:textId="77777777" w:rsidR="001949E9" w:rsidRPr="00B70E3E" w:rsidRDefault="001949E9" w:rsidP="001949E9">
            <w:pPr>
              <w:pStyle w:val="TAC"/>
              <w:keepNext w:val="0"/>
              <w:keepLines w:val="0"/>
              <w:rPr>
                <w:ins w:id="6016" w:author="Dave" w:date="2017-11-23T22:26:00Z"/>
              </w:rPr>
            </w:pPr>
            <w:ins w:id="6017" w:author="Dave" w:date="2017-12-22T12:08:00Z">
              <w:r w:rsidRPr="00B70E3E">
                <w:t>75</w:t>
              </w:r>
            </w:ins>
          </w:p>
        </w:tc>
        <w:tc>
          <w:tcPr>
            <w:tcW w:w="2694" w:type="dxa"/>
            <w:vAlign w:val="center"/>
          </w:tcPr>
          <w:p w14:paraId="3EF604FB" w14:textId="77777777" w:rsidR="001949E9" w:rsidRPr="00B70E3E" w:rsidRDefault="001949E9" w:rsidP="001949E9">
            <w:pPr>
              <w:pStyle w:val="TAC"/>
              <w:keepNext w:val="0"/>
              <w:keepLines w:val="0"/>
              <w:jc w:val="left"/>
              <w:rPr>
                <w:ins w:id="6018" w:author="Dave" w:date="2017-11-23T22:26:00Z"/>
              </w:rPr>
            </w:pPr>
            <w:ins w:id="6019" w:author="Dave" w:date="2017-11-28T12:39:00Z">
              <w:r w:rsidRPr="00B70E3E">
                <w:t>11.4.2</w:t>
              </w:r>
              <w:r w:rsidRPr="00B70E3E">
                <w:tab/>
                <w:t>No disruption of accessibility features</w:t>
              </w:r>
            </w:ins>
          </w:p>
        </w:tc>
        <w:tc>
          <w:tcPr>
            <w:tcW w:w="425" w:type="dxa"/>
            <w:vAlign w:val="center"/>
          </w:tcPr>
          <w:p w14:paraId="7F29F44F" w14:textId="77777777" w:rsidR="001949E9" w:rsidRPr="00B70E3E" w:rsidRDefault="001949E9" w:rsidP="001949E9">
            <w:pPr>
              <w:pStyle w:val="TAL"/>
              <w:keepNext w:val="0"/>
              <w:keepLines w:val="0"/>
              <w:jc w:val="center"/>
              <w:rPr>
                <w:ins w:id="6020" w:author="Dave" w:date="2017-11-23T22:26:00Z"/>
                <w:b/>
              </w:rPr>
            </w:pPr>
            <w:ins w:id="6021" w:author="Dave" w:date="2017-11-28T12:39:00Z">
              <w:r w:rsidRPr="00B70E3E">
                <w:sym w:font="Wingdings" w:char="F0FC"/>
              </w:r>
            </w:ins>
          </w:p>
        </w:tc>
        <w:tc>
          <w:tcPr>
            <w:tcW w:w="425" w:type="dxa"/>
            <w:vAlign w:val="center"/>
          </w:tcPr>
          <w:p w14:paraId="078E86D2" w14:textId="77777777" w:rsidR="001949E9" w:rsidRPr="00B70E3E" w:rsidRDefault="001949E9" w:rsidP="001949E9">
            <w:pPr>
              <w:pStyle w:val="TAL"/>
              <w:keepNext w:val="0"/>
              <w:keepLines w:val="0"/>
              <w:jc w:val="center"/>
              <w:rPr>
                <w:ins w:id="6022" w:author="Dave" w:date="2017-11-23T22:26:00Z"/>
              </w:rPr>
            </w:pPr>
            <w:ins w:id="6023" w:author="Dave" w:date="2017-11-28T12:39:00Z">
              <w:r w:rsidRPr="00B70E3E">
                <w:sym w:font="Wingdings" w:char="F0FC"/>
              </w:r>
            </w:ins>
          </w:p>
        </w:tc>
        <w:tc>
          <w:tcPr>
            <w:tcW w:w="425" w:type="dxa"/>
            <w:vAlign w:val="center"/>
          </w:tcPr>
          <w:p w14:paraId="01D6CD2E" w14:textId="77777777" w:rsidR="001949E9" w:rsidRPr="00B70E3E" w:rsidRDefault="001949E9" w:rsidP="001949E9">
            <w:pPr>
              <w:pStyle w:val="TAL"/>
              <w:keepNext w:val="0"/>
              <w:keepLines w:val="0"/>
              <w:jc w:val="center"/>
              <w:rPr>
                <w:ins w:id="6024" w:author="Dave" w:date="2017-11-23T22:26:00Z"/>
                <w:b/>
              </w:rPr>
            </w:pPr>
            <w:ins w:id="6025" w:author="Dave" w:date="2017-11-28T12:39:00Z">
              <w:r w:rsidRPr="00B70E3E">
                <w:sym w:font="Wingdings" w:char="F0FC"/>
              </w:r>
            </w:ins>
          </w:p>
        </w:tc>
        <w:tc>
          <w:tcPr>
            <w:tcW w:w="426" w:type="dxa"/>
            <w:vAlign w:val="center"/>
          </w:tcPr>
          <w:p w14:paraId="288A1B9A" w14:textId="77777777" w:rsidR="001949E9" w:rsidRPr="00B70E3E" w:rsidRDefault="001949E9" w:rsidP="001949E9">
            <w:pPr>
              <w:pStyle w:val="TAL"/>
              <w:keepNext w:val="0"/>
              <w:keepLines w:val="0"/>
              <w:jc w:val="center"/>
              <w:rPr>
                <w:ins w:id="6026" w:author="Dave" w:date="2017-11-23T22:26:00Z"/>
              </w:rPr>
            </w:pPr>
            <w:ins w:id="6027" w:author="Dave" w:date="2017-11-28T12:39:00Z">
              <w:r w:rsidRPr="00B70E3E">
                <w:sym w:font="Wingdings" w:char="F0FC"/>
              </w:r>
            </w:ins>
          </w:p>
        </w:tc>
        <w:tc>
          <w:tcPr>
            <w:tcW w:w="567" w:type="dxa"/>
            <w:vAlign w:val="center"/>
          </w:tcPr>
          <w:p w14:paraId="5551BE22" w14:textId="77777777" w:rsidR="001949E9" w:rsidRPr="00B70E3E" w:rsidRDefault="001949E9" w:rsidP="001949E9">
            <w:pPr>
              <w:pStyle w:val="TAC"/>
              <w:keepNext w:val="0"/>
              <w:keepLines w:val="0"/>
              <w:rPr>
                <w:ins w:id="6028" w:author="Dave" w:date="2017-11-23T22:26:00Z"/>
              </w:rPr>
            </w:pPr>
            <w:ins w:id="6029" w:author="Dave" w:date="2017-11-28T12:39:00Z">
              <w:r w:rsidRPr="00B70E3E">
                <w:t>U</w:t>
              </w:r>
            </w:ins>
          </w:p>
        </w:tc>
        <w:tc>
          <w:tcPr>
            <w:tcW w:w="3402" w:type="dxa"/>
            <w:vAlign w:val="center"/>
          </w:tcPr>
          <w:p w14:paraId="3BF8115E" w14:textId="77777777" w:rsidR="001949E9" w:rsidRPr="00B70E3E" w:rsidRDefault="001949E9" w:rsidP="001949E9">
            <w:pPr>
              <w:pStyle w:val="TAL"/>
              <w:keepNext w:val="0"/>
              <w:keepLines w:val="0"/>
              <w:rPr>
                <w:ins w:id="6030" w:author="Dave" w:date="2017-11-23T22:26:00Z"/>
              </w:rPr>
            </w:pPr>
          </w:p>
        </w:tc>
        <w:tc>
          <w:tcPr>
            <w:tcW w:w="1459" w:type="dxa"/>
            <w:gridSpan w:val="2"/>
            <w:vAlign w:val="center"/>
          </w:tcPr>
          <w:p w14:paraId="36BF1605" w14:textId="77777777" w:rsidR="001949E9" w:rsidRPr="00B70E3E" w:rsidRDefault="001949E9" w:rsidP="001949E9">
            <w:pPr>
              <w:pStyle w:val="TAL"/>
              <w:keepNext w:val="0"/>
              <w:keepLines w:val="0"/>
              <w:rPr>
                <w:ins w:id="6031" w:author="Dave" w:date="2017-11-23T22:26:00Z"/>
              </w:rPr>
            </w:pPr>
            <w:ins w:id="6032" w:author="Dave" w:date="2017-11-28T12:39:00Z">
              <w:r w:rsidRPr="00B70E3E">
                <w:t>C11.4.2</w:t>
              </w:r>
            </w:ins>
          </w:p>
        </w:tc>
      </w:tr>
      <w:tr w:rsidR="001949E9" w:rsidRPr="00B70E3E" w14:paraId="2AECE8F3" w14:textId="77777777" w:rsidTr="0049019F">
        <w:trPr>
          <w:cantSplit/>
          <w:jc w:val="center"/>
          <w:ins w:id="6033" w:author="Dave" w:date="2017-11-23T20:14:00Z"/>
        </w:trPr>
        <w:tc>
          <w:tcPr>
            <w:tcW w:w="562" w:type="dxa"/>
            <w:vAlign w:val="center"/>
          </w:tcPr>
          <w:p w14:paraId="6C77A0AF" w14:textId="77777777" w:rsidR="001949E9" w:rsidRPr="00B70E3E" w:rsidRDefault="001949E9" w:rsidP="001949E9">
            <w:pPr>
              <w:pStyle w:val="TAC"/>
              <w:keepNext w:val="0"/>
              <w:keepLines w:val="0"/>
              <w:rPr>
                <w:ins w:id="6034" w:author="Dave" w:date="2017-11-23T20:14:00Z"/>
              </w:rPr>
            </w:pPr>
            <w:ins w:id="6035" w:author="Dave" w:date="2017-12-22T12:08:00Z">
              <w:r w:rsidRPr="00B70E3E">
                <w:t>76</w:t>
              </w:r>
            </w:ins>
          </w:p>
        </w:tc>
        <w:tc>
          <w:tcPr>
            <w:tcW w:w="2694" w:type="dxa"/>
            <w:vAlign w:val="center"/>
          </w:tcPr>
          <w:p w14:paraId="445C51AF" w14:textId="77777777" w:rsidR="001949E9" w:rsidRPr="00B70E3E" w:rsidRDefault="001949E9" w:rsidP="001949E9">
            <w:pPr>
              <w:pStyle w:val="TAC"/>
              <w:keepNext w:val="0"/>
              <w:keepLines w:val="0"/>
              <w:jc w:val="left"/>
              <w:rPr>
                <w:ins w:id="6036" w:author="Dave" w:date="2017-11-23T20:14:00Z"/>
              </w:rPr>
            </w:pPr>
            <w:ins w:id="6037" w:author="Dave" w:date="2017-11-28T12:39:00Z">
              <w:r w:rsidRPr="00B70E3E">
                <w:t>11.5</w:t>
              </w:r>
              <w:r w:rsidRPr="00B70E3E">
                <w:tab/>
                <w:t>User preferences</w:t>
              </w:r>
            </w:ins>
          </w:p>
        </w:tc>
        <w:tc>
          <w:tcPr>
            <w:tcW w:w="425" w:type="dxa"/>
            <w:vAlign w:val="center"/>
          </w:tcPr>
          <w:p w14:paraId="24B68702" w14:textId="77777777" w:rsidR="001949E9" w:rsidRPr="00B70E3E" w:rsidRDefault="001949E9" w:rsidP="001949E9">
            <w:pPr>
              <w:pStyle w:val="TAL"/>
              <w:keepNext w:val="0"/>
              <w:keepLines w:val="0"/>
              <w:jc w:val="center"/>
              <w:rPr>
                <w:ins w:id="6038" w:author="Dave" w:date="2017-11-23T20:14:00Z"/>
                <w:b/>
              </w:rPr>
            </w:pPr>
            <w:ins w:id="6039" w:author="Dave" w:date="2017-11-28T12:39:00Z">
              <w:r w:rsidRPr="00B70E3E">
                <w:sym w:font="Wingdings" w:char="F0FC"/>
              </w:r>
            </w:ins>
          </w:p>
        </w:tc>
        <w:tc>
          <w:tcPr>
            <w:tcW w:w="425" w:type="dxa"/>
            <w:vAlign w:val="center"/>
          </w:tcPr>
          <w:p w14:paraId="096628CD" w14:textId="77777777" w:rsidR="001949E9" w:rsidRPr="00B70E3E" w:rsidRDefault="001949E9" w:rsidP="001949E9">
            <w:pPr>
              <w:pStyle w:val="TAL"/>
              <w:keepNext w:val="0"/>
              <w:keepLines w:val="0"/>
              <w:jc w:val="center"/>
              <w:rPr>
                <w:ins w:id="6040" w:author="Dave" w:date="2017-11-23T20:14:00Z"/>
              </w:rPr>
            </w:pPr>
            <w:ins w:id="6041" w:author="Dave" w:date="2017-11-28T12:39:00Z">
              <w:r w:rsidRPr="00B70E3E">
                <w:sym w:font="Wingdings" w:char="F0FC"/>
              </w:r>
            </w:ins>
          </w:p>
        </w:tc>
        <w:tc>
          <w:tcPr>
            <w:tcW w:w="425" w:type="dxa"/>
            <w:vAlign w:val="center"/>
          </w:tcPr>
          <w:p w14:paraId="2F38087B" w14:textId="77777777" w:rsidR="001949E9" w:rsidRPr="00B70E3E" w:rsidRDefault="001949E9" w:rsidP="001949E9">
            <w:pPr>
              <w:pStyle w:val="TAL"/>
              <w:keepNext w:val="0"/>
              <w:keepLines w:val="0"/>
              <w:jc w:val="center"/>
              <w:rPr>
                <w:ins w:id="6042" w:author="Dave" w:date="2017-11-23T20:14:00Z"/>
                <w:b/>
              </w:rPr>
            </w:pPr>
            <w:ins w:id="6043" w:author="Dave" w:date="2017-11-28T12:39:00Z">
              <w:r w:rsidRPr="00B70E3E">
                <w:sym w:font="Wingdings" w:char="F0FC"/>
              </w:r>
            </w:ins>
          </w:p>
        </w:tc>
        <w:tc>
          <w:tcPr>
            <w:tcW w:w="426" w:type="dxa"/>
            <w:vAlign w:val="center"/>
          </w:tcPr>
          <w:p w14:paraId="13AA1F84" w14:textId="77777777" w:rsidR="001949E9" w:rsidRPr="00B70E3E" w:rsidRDefault="001949E9" w:rsidP="001949E9">
            <w:pPr>
              <w:pStyle w:val="TAL"/>
              <w:keepNext w:val="0"/>
              <w:keepLines w:val="0"/>
              <w:jc w:val="center"/>
              <w:rPr>
                <w:ins w:id="6044" w:author="Dave" w:date="2017-11-23T20:14:00Z"/>
              </w:rPr>
            </w:pPr>
            <w:ins w:id="6045" w:author="Dave" w:date="2017-11-28T12:39:00Z">
              <w:r w:rsidRPr="00B70E3E">
                <w:sym w:font="Wingdings" w:char="F0FC"/>
              </w:r>
            </w:ins>
          </w:p>
        </w:tc>
        <w:tc>
          <w:tcPr>
            <w:tcW w:w="567" w:type="dxa"/>
            <w:vAlign w:val="center"/>
          </w:tcPr>
          <w:p w14:paraId="0087D3B6" w14:textId="77777777" w:rsidR="001949E9" w:rsidRPr="00B70E3E" w:rsidRDefault="001949E9" w:rsidP="001949E9">
            <w:pPr>
              <w:pStyle w:val="TAC"/>
              <w:keepNext w:val="0"/>
              <w:keepLines w:val="0"/>
              <w:rPr>
                <w:ins w:id="6046" w:author="Dave" w:date="2017-11-23T20:14:00Z"/>
              </w:rPr>
            </w:pPr>
            <w:ins w:id="6047" w:author="Dave" w:date="2017-11-28T12:39:00Z">
              <w:r w:rsidRPr="00B70E3E">
                <w:t>U</w:t>
              </w:r>
            </w:ins>
          </w:p>
        </w:tc>
        <w:tc>
          <w:tcPr>
            <w:tcW w:w="3402" w:type="dxa"/>
            <w:vAlign w:val="center"/>
          </w:tcPr>
          <w:p w14:paraId="75D1AEE7" w14:textId="77777777" w:rsidR="001949E9" w:rsidRPr="00B70E3E" w:rsidRDefault="001949E9" w:rsidP="001949E9">
            <w:pPr>
              <w:pStyle w:val="TAL"/>
              <w:keepNext w:val="0"/>
              <w:keepLines w:val="0"/>
              <w:rPr>
                <w:ins w:id="6048" w:author="Dave" w:date="2017-11-23T20:14:00Z"/>
              </w:rPr>
            </w:pPr>
          </w:p>
        </w:tc>
        <w:tc>
          <w:tcPr>
            <w:tcW w:w="1459" w:type="dxa"/>
            <w:gridSpan w:val="2"/>
            <w:vAlign w:val="center"/>
          </w:tcPr>
          <w:p w14:paraId="082FC032" w14:textId="77777777" w:rsidR="001949E9" w:rsidRPr="00B70E3E" w:rsidRDefault="001949E9" w:rsidP="001949E9">
            <w:pPr>
              <w:pStyle w:val="TAL"/>
              <w:keepNext w:val="0"/>
              <w:keepLines w:val="0"/>
              <w:rPr>
                <w:ins w:id="6049" w:author="Dave" w:date="2017-11-23T20:14:00Z"/>
              </w:rPr>
            </w:pPr>
            <w:ins w:id="6050" w:author="Dave" w:date="2017-11-28T12:39:00Z">
              <w:r w:rsidRPr="00B70E3E">
                <w:t>C11.5</w:t>
              </w:r>
            </w:ins>
          </w:p>
        </w:tc>
      </w:tr>
      <w:tr w:rsidR="001949E9" w:rsidRPr="00B70E3E" w14:paraId="534CBE64" w14:textId="77777777" w:rsidTr="00A306B3">
        <w:trPr>
          <w:cantSplit/>
          <w:jc w:val="center"/>
          <w:ins w:id="6051" w:author="Dave" w:date="2017-11-23T20:14:00Z"/>
        </w:trPr>
        <w:tc>
          <w:tcPr>
            <w:tcW w:w="562" w:type="dxa"/>
            <w:vAlign w:val="center"/>
          </w:tcPr>
          <w:p w14:paraId="5DB18140" w14:textId="77777777" w:rsidR="001949E9" w:rsidRPr="00B70E3E" w:rsidRDefault="001949E9" w:rsidP="001949E9">
            <w:pPr>
              <w:pStyle w:val="TAC"/>
              <w:keepNext w:val="0"/>
              <w:keepLines w:val="0"/>
              <w:rPr>
                <w:ins w:id="6052" w:author="Dave" w:date="2017-11-23T20:14:00Z"/>
              </w:rPr>
            </w:pPr>
            <w:ins w:id="6053" w:author="Dave" w:date="2017-12-22T12:08:00Z">
              <w:r w:rsidRPr="00B70E3E">
                <w:t>77</w:t>
              </w:r>
            </w:ins>
          </w:p>
        </w:tc>
        <w:tc>
          <w:tcPr>
            <w:tcW w:w="2694" w:type="dxa"/>
            <w:vAlign w:val="center"/>
          </w:tcPr>
          <w:p w14:paraId="7DB85F52" w14:textId="77777777" w:rsidR="001949E9" w:rsidRPr="00B70E3E" w:rsidRDefault="001949E9" w:rsidP="001949E9">
            <w:pPr>
              <w:pStyle w:val="TAC"/>
              <w:keepNext w:val="0"/>
              <w:keepLines w:val="0"/>
              <w:jc w:val="left"/>
              <w:rPr>
                <w:ins w:id="6054" w:author="Dave" w:date="2017-11-23T20:14:00Z"/>
              </w:rPr>
            </w:pPr>
            <w:ins w:id="6055" w:author="Dave" w:date="2017-11-28T12:39:00Z">
              <w:r w:rsidRPr="00B70E3E">
                <w:t>11.6.1</w:t>
              </w:r>
              <w:r w:rsidRPr="00B70E3E">
                <w:tab/>
                <w:t>Content technology</w:t>
              </w:r>
            </w:ins>
          </w:p>
        </w:tc>
        <w:tc>
          <w:tcPr>
            <w:tcW w:w="425" w:type="dxa"/>
            <w:vAlign w:val="center"/>
          </w:tcPr>
          <w:p w14:paraId="252DBC49" w14:textId="77777777" w:rsidR="001949E9" w:rsidRPr="00B70E3E" w:rsidRDefault="001949E9" w:rsidP="001949E9">
            <w:pPr>
              <w:pStyle w:val="TAL"/>
              <w:keepNext w:val="0"/>
              <w:keepLines w:val="0"/>
              <w:jc w:val="center"/>
              <w:rPr>
                <w:ins w:id="6056" w:author="Dave" w:date="2017-11-23T20:14:00Z"/>
                <w:b/>
              </w:rPr>
            </w:pPr>
            <w:ins w:id="6057" w:author="Dave" w:date="2017-11-28T12:39:00Z">
              <w:r w:rsidRPr="00B70E3E">
                <w:sym w:font="Wingdings" w:char="F0FC"/>
              </w:r>
            </w:ins>
          </w:p>
        </w:tc>
        <w:tc>
          <w:tcPr>
            <w:tcW w:w="425" w:type="dxa"/>
            <w:vAlign w:val="center"/>
          </w:tcPr>
          <w:p w14:paraId="669CFAC8" w14:textId="77777777" w:rsidR="001949E9" w:rsidRPr="00B70E3E" w:rsidRDefault="001949E9" w:rsidP="001949E9">
            <w:pPr>
              <w:pStyle w:val="TAL"/>
              <w:keepNext w:val="0"/>
              <w:keepLines w:val="0"/>
              <w:jc w:val="center"/>
              <w:rPr>
                <w:ins w:id="6058" w:author="Dave" w:date="2017-11-23T20:14:00Z"/>
              </w:rPr>
            </w:pPr>
            <w:ins w:id="6059" w:author="Dave" w:date="2017-11-28T12:39:00Z">
              <w:r w:rsidRPr="00B70E3E">
                <w:sym w:font="Wingdings" w:char="F0FC"/>
              </w:r>
            </w:ins>
          </w:p>
        </w:tc>
        <w:tc>
          <w:tcPr>
            <w:tcW w:w="425" w:type="dxa"/>
            <w:vAlign w:val="center"/>
          </w:tcPr>
          <w:p w14:paraId="2F4DC8B0" w14:textId="77777777" w:rsidR="001949E9" w:rsidRPr="00B70E3E" w:rsidRDefault="001949E9" w:rsidP="001949E9">
            <w:pPr>
              <w:pStyle w:val="TAL"/>
              <w:keepNext w:val="0"/>
              <w:keepLines w:val="0"/>
              <w:jc w:val="center"/>
              <w:rPr>
                <w:ins w:id="6060" w:author="Dave" w:date="2017-11-23T20:14:00Z"/>
                <w:b/>
              </w:rPr>
            </w:pPr>
            <w:ins w:id="6061" w:author="Dave" w:date="2017-11-28T12:39:00Z">
              <w:r w:rsidRPr="00B70E3E">
                <w:sym w:font="Wingdings" w:char="F0FC"/>
              </w:r>
            </w:ins>
          </w:p>
        </w:tc>
        <w:tc>
          <w:tcPr>
            <w:tcW w:w="426" w:type="dxa"/>
            <w:vAlign w:val="center"/>
          </w:tcPr>
          <w:p w14:paraId="5618CF58" w14:textId="77777777" w:rsidR="001949E9" w:rsidRPr="00B70E3E" w:rsidRDefault="001949E9" w:rsidP="001949E9">
            <w:pPr>
              <w:pStyle w:val="TAL"/>
              <w:keepNext w:val="0"/>
              <w:keepLines w:val="0"/>
              <w:jc w:val="center"/>
              <w:rPr>
                <w:ins w:id="6062" w:author="Dave" w:date="2017-11-23T20:14:00Z"/>
              </w:rPr>
            </w:pPr>
            <w:ins w:id="6063" w:author="Dave" w:date="2017-11-28T12:39:00Z">
              <w:r w:rsidRPr="00B70E3E">
                <w:sym w:font="Wingdings" w:char="F0FC"/>
              </w:r>
            </w:ins>
          </w:p>
        </w:tc>
        <w:tc>
          <w:tcPr>
            <w:tcW w:w="567" w:type="dxa"/>
            <w:vAlign w:val="center"/>
          </w:tcPr>
          <w:p w14:paraId="10D740C8" w14:textId="77777777" w:rsidR="001949E9" w:rsidRPr="00B70E3E" w:rsidRDefault="001949E9" w:rsidP="001949E9">
            <w:pPr>
              <w:pStyle w:val="TAC"/>
              <w:keepNext w:val="0"/>
              <w:keepLines w:val="0"/>
              <w:rPr>
                <w:ins w:id="6064" w:author="Dave" w:date="2017-11-23T20:14:00Z"/>
              </w:rPr>
            </w:pPr>
            <w:ins w:id="6065" w:author="Dave" w:date="2017-11-28T12:39:00Z">
              <w:r w:rsidRPr="00B70E3E">
                <w:t>C</w:t>
              </w:r>
            </w:ins>
          </w:p>
        </w:tc>
        <w:tc>
          <w:tcPr>
            <w:tcW w:w="3402" w:type="dxa"/>
            <w:vAlign w:val="center"/>
          </w:tcPr>
          <w:p w14:paraId="2CDCFC05" w14:textId="77777777" w:rsidR="001949E9" w:rsidRPr="00B70E3E" w:rsidRDefault="001949E9" w:rsidP="001949E9">
            <w:pPr>
              <w:pStyle w:val="TAL"/>
              <w:keepNext w:val="0"/>
              <w:keepLines w:val="0"/>
              <w:rPr>
                <w:ins w:id="6066" w:author="Dave" w:date="2017-11-23T20:14:00Z"/>
              </w:rPr>
            </w:pPr>
            <w:ins w:id="6067" w:author="Dave" w:date="2017-11-28T12:39:00Z">
              <w:r w:rsidRPr="00B70E3E">
                <w:t>Where ICT is an authoring tool</w:t>
              </w:r>
            </w:ins>
          </w:p>
        </w:tc>
        <w:tc>
          <w:tcPr>
            <w:tcW w:w="1459" w:type="dxa"/>
            <w:gridSpan w:val="2"/>
            <w:vAlign w:val="center"/>
          </w:tcPr>
          <w:p w14:paraId="34BD0A9B" w14:textId="77777777" w:rsidR="001949E9" w:rsidRPr="00B70E3E" w:rsidRDefault="001949E9" w:rsidP="001949E9">
            <w:pPr>
              <w:pStyle w:val="TAL"/>
              <w:keepNext w:val="0"/>
              <w:keepLines w:val="0"/>
              <w:rPr>
                <w:ins w:id="6068" w:author="Dave" w:date="2017-11-23T20:14:00Z"/>
              </w:rPr>
            </w:pPr>
            <w:ins w:id="6069" w:author="Dave" w:date="2017-11-28T12:39:00Z">
              <w:r w:rsidRPr="00B70E3E">
                <w:t>C11.6.1</w:t>
              </w:r>
            </w:ins>
          </w:p>
        </w:tc>
      </w:tr>
      <w:tr w:rsidR="001949E9" w:rsidRPr="00B70E3E" w14:paraId="5D2D2507" w14:textId="77777777" w:rsidTr="00A306B3">
        <w:trPr>
          <w:cantSplit/>
          <w:jc w:val="center"/>
          <w:ins w:id="6070" w:author="Dave" w:date="2017-11-23T20:14:00Z"/>
        </w:trPr>
        <w:tc>
          <w:tcPr>
            <w:tcW w:w="562" w:type="dxa"/>
            <w:vAlign w:val="center"/>
          </w:tcPr>
          <w:p w14:paraId="4230D340" w14:textId="77777777" w:rsidR="001949E9" w:rsidRPr="00B70E3E" w:rsidRDefault="001949E9" w:rsidP="001949E9">
            <w:pPr>
              <w:pStyle w:val="TAC"/>
              <w:keepNext w:val="0"/>
              <w:keepLines w:val="0"/>
              <w:rPr>
                <w:ins w:id="6071" w:author="Dave" w:date="2017-11-23T20:14:00Z"/>
              </w:rPr>
            </w:pPr>
            <w:ins w:id="6072" w:author="Dave" w:date="2017-12-22T12:08:00Z">
              <w:r w:rsidRPr="00B70E3E">
                <w:t>78</w:t>
              </w:r>
            </w:ins>
          </w:p>
        </w:tc>
        <w:tc>
          <w:tcPr>
            <w:tcW w:w="2694" w:type="dxa"/>
            <w:vAlign w:val="center"/>
          </w:tcPr>
          <w:p w14:paraId="66251EAE" w14:textId="77777777" w:rsidR="001949E9" w:rsidRPr="00B70E3E" w:rsidRDefault="001949E9" w:rsidP="001949E9">
            <w:pPr>
              <w:pStyle w:val="TAC"/>
              <w:keepNext w:val="0"/>
              <w:keepLines w:val="0"/>
              <w:jc w:val="left"/>
              <w:rPr>
                <w:ins w:id="6073" w:author="Dave" w:date="2017-11-23T20:14:00Z"/>
              </w:rPr>
            </w:pPr>
            <w:ins w:id="6074" w:author="Dave" w:date="2017-11-28T12:39:00Z">
              <w:r w:rsidRPr="00B70E3E">
                <w:t>11.6.2</w:t>
              </w:r>
              <w:r w:rsidRPr="00B70E3E">
                <w:tab/>
                <w:t>Accessible content creation</w:t>
              </w:r>
            </w:ins>
          </w:p>
        </w:tc>
        <w:tc>
          <w:tcPr>
            <w:tcW w:w="425" w:type="dxa"/>
            <w:vAlign w:val="center"/>
          </w:tcPr>
          <w:p w14:paraId="3916F0A6" w14:textId="77777777" w:rsidR="001949E9" w:rsidRPr="00B70E3E" w:rsidRDefault="001949E9" w:rsidP="001949E9">
            <w:pPr>
              <w:pStyle w:val="TAL"/>
              <w:keepNext w:val="0"/>
              <w:keepLines w:val="0"/>
              <w:jc w:val="center"/>
              <w:rPr>
                <w:ins w:id="6075" w:author="Dave" w:date="2017-11-23T20:14:00Z"/>
                <w:b/>
              </w:rPr>
            </w:pPr>
            <w:ins w:id="6076" w:author="Dave" w:date="2017-11-28T12:39:00Z">
              <w:r w:rsidRPr="00B70E3E">
                <w:sym w:font="Wingdings" w:char="F0FC"/>
              </w:r>
            </w:ins>
          </w:p>
        </w:tc>
        <w:tc>
          <w:tcPr>
            <w:tcW w:w="425" w:type="dxa"/>
            <w:vAlign w:val="center"/>
          </w:tcPr>
          <w:p w14:paraId="401AD850" w14:textId="77777777" w:rsidR="001949E9" w:rsidRPr="00B70E3E" w:rsidRDefault="001949E9" w:rsidP="001949E9">
            <w:pPr>
              <w:pStyle w:val="TAL"/>
              <w:keepNext w:val="0"/>
              <w:keepLines w:val="0"/>
              <w:jc w:val="center"/>
              <w:rPr>
                <w:ins w:id="6077" w:author="Dave" w:date="2017-11-23T20:14:00Z"/>
                <w:b/>
              </w:rPr>
            </w:pPr>
            <w:ins w:id="6078" w:author="Dave" w:date="2017-11-28T12:39:00Z">
              <w:r w:rsidRPr="00B70E3E">
                <w:sym w:font="Wingdings" w:char="F0FC"/>
              </w:r>
            </w:ins>
          </w:p>
        </w:tc>
        <w:tc>
          <w:tcPr>
            <w:tcW w:w="425" w:type="dxa"/>
            <w:vAlign w:val="center"/>
          </w:tcPr>
          <w:p w14:paraId="60E93DE4" w14:textId="77777777" w:rsidR="001949E9" w:rsidRPr="00B70E3E" w:rsidRDefault="001949E9" w:rsidP="001949E9">
            <w:pPr>
              <w:pStyle w:val="TAL"/>
              <w:keepNext w:val="0"/>
              <w:keepLines w:val="0"/>
              <w:jc w:val="center"/>
              <w:rPr>
                <w:ins w:id="6079" w:author="Dave" w:date="2017-11-23T20:14:00Z"/>
                <w:b/>
              </w:rPr>
            </w:pPr>
            <w:ins w:id="6080" w:author="Dave" w:date="2017-11-28T12:39:00Z">
              <w:r w:rsidRPr="00B70E3E">
                <w:sym w:font="Wingdings" w:char="F0FC"/>
              </w:r>
            </w:ins>
          </w:p>
        </w:tc>
        <w:tc>
          <w:tcPr>
            <w:tcW w:w="426" w:type="dxa"/>
            <w:vAlign w:val="center"/>
          </w:tcPr>
          <w:p w14:paraId="6EF842F2" w14:textId="77777777" w:rsidR="001949E9" w:rsidRPr="00B70E3E" w:rsidRDefault="001949E9" w:rsidP="001949E9">
            <w:pPr>
              <w:pStyle w:val="TAL"/>
              <w:keepNext w:val="0"/>
              <w:keepLines w:val="0"/>
              <w:jc w:val="center"/>
              <w:rPr>
                <w:ins w:id="6081" w:author="Dave" w:date="2017-11-23T20:14:00Z"/>
                <w:b/>
              </w:rPr>
            </w:pPr>
            <w:ins w:id="6082" w:author="Dave" w:date="2017-11-28T12:39:00Z">
              <w:r w:rsidRPr="00B70E3E">
                <w:sym w:font="Wingdings" w:char="F0FC"/>
              </w:r>
            </w:ins>
          </w:p>
        </w:tc>
        <w:tc>
          <w:tcPr>
            <w:tcW w:w="567" w:type="dxa"/>
            <w:vAlign w:val="center"/>
          </w:tcPr>
          <w:p w14:paraId="452D2610" w14:textId="77777777" w:rsidR="001949E9" w:rsidRPr="00B70E3E" w:rsidRDefault="001949E9" w:rsidP="001949E9">
            <w:pPr>
              <w:pStyle w:val="TAC"/>
              <w:keepNext w:val="0"/>
              <w:keepLines w:val="0"/>
              <w:rPr>
                <w:ins w:id="6083" w:author="Dave" w:date="2017-11-23T20:14:00Z"/>
              </w:rPr>
            </w:pPr>
            <w:ins w:id="6084" w:author="Dave" w:date="2017-11-28T12:39:00Z">
              <w:r w:rsidRPr="00B70E3E">
                <w:t>C</w:t>
              </w:r>
            </w:ins>
          </w:p>
        </w:tc>
        <w:tc>
          <w:tcPr>
            <w:tcW w:w="3402" w:type="dxa"/>
            <w:vAlign w:val="center"/>
          </w:tcPr>
          <w:p w14:paraId="701A203B" w14:textId="77777777" w:rsidR="001949E9" w:rsidRPr="00B70E3E" w:rsidRDefault="001949E9" w:rsidP="001949E9">
            <w:pPr>
              <w:pStyle w:val="TAL"/>
              <w:keepNext w:val="0"/>
              <w:keepLines w:val="0"/>
              <w:rPr>
                <w:ins w:id="6085" w:author="Dave" w:date="2017-11-23T20:14:00Z"/>
              </w:rPr>
            </w:pPr>
            <w:ins w:id="6086" w:author="Dave" w:date="2017-11-28T12:39:00Z">
              <w:r w:rsidRPr="00B70E3E">
                <w:t>Where ICT is an authoring tool</w:t>
              </w:r>
            </w:ins>
          </w:p>
        </w:tc>
        <w:tc>
          <w:tcPr>
            <w:tcW w:w="1459" w:type="dxa"/>
            <w:gridSpan w:val="2"/>
            <w:vAlign w:val="center"/>
          </w:tcPr>
          <w:p w14:paraId="35537145" w14:textId="77777777" w:rsidR="001949E9" w:rsidRPr="00B70E3E" w:rsidRDefault="001949E9" w:rsidP="001949E9">
            <w:pPr>
              <w:pStyle w:val="TAL"/>
              <w:keepNext w:val="0"/>
              <w:keepLines w:val="0"/>
              <w:rPr>
                <w:ins w:id="6087" w:author="Dave" w:date="2017-11-23T20:14:00Z"/>
              </w:rPr>
            </w:pPr>
            <w:ins w:id="6088" w:author="Dave" w:date="2017-11-28T12:39:00Z">
              <w:r w:rsidRPr="00B70E3E">
                <w:t>C11.6.2</w:t>
              </w:r>
            </w:ins>
          </w:p>
        </w:tc>
      </w:tr>
      <w:tr w:rsidR="001949E9" w:rsidRPr="00B70E3E" w14:paraId="3AB0330C" w14:textId="77777777" w:rsidTr="00A306B3">
        <w:trPr>
          <w:cantSplit/>
          <w:jc w:val="center"/>
          <w:ins w:id="6089" w:author="Dave" w:date="2017-11-23T20:14:00Z"/>
        </w:trPr>
        <w:tc>
          <w:tcPr>
            <w:tcW w:w="562" w:type="dxa"/>
            <w:vAlign w:val="center"/>
          </w:tcPr>
          <w:p w14:paraId="27F269E4" w14:textId="77777777" w:rsidR="001949E9" w:rsidRPr="00B70E3E" w:rsidRDefault="001949E9" w:rsidP="001949E9">
            <w:pPr>
              <w:pStyle w:val="TAC"/>
              <w:keepNext w:val="0"/>
              <w:keepLines w:val="0"/>
              <w:rPr>
                <w:ins w:id="6090" w:author="Dave" w:date="2017-11-23T20:14:00Z"/>
              </w:rPr>
            </w:pPr>
            <w:ins w:id="6091" w:author="Dave" w:date="2017-12-22T12:08:00Z">
              <w:r w:rsidRPr="00B70E3E">
                <w:t>79</w:t>
              </w:r>
            </w:ins>
          </w:p>
        </w:tc>
        <w:tc>
          <w:tcPr>
            <w:tcW w:w="2694" w:type="dxa"/>
            <w:vAlign w:val="center"/>
          </w:tcPr>
          <w:p w14:paraId="19D51C55" w14:textId="77777777" w:rsidR="001949E9" w:rsidRPr="00B70E3E" w:rsidRDefault="001949E9" w:rsidP="001949E9">
            <w:pPr>
              <w:pStyle w:val="TAC"/>
              <w:keepNext w:val="0"/>
              <w:keepLines w:val="0"/>
              <w:jc w:val="left"/>
              <w:rPr>
                <w:ins w:id="6092" w:author="Dave" w:date="2017-11-23T20:14:00Z"/>
              </w:rPr>
            </w:pPr>
            <w:ins w:id="6093" w:author="Dave" w:date="2017-11-28T12:39:00Z">
              <w:r w:rsidRPr="00B70E3E">
                <w:t>11.6.3</w:t>
              </w:r>
              <w:r w:rsidRPr="00B70E3E">
                <w:tab/>
                <w:t>Preservation of accessibility information in transformations</w:t>
              </w:r>
            </w:ins>
          </w:p>
        </w:tc>
        <w:tc>
          <w:tcPr>
            <w:tcW w:w="425" w:type="dxa"/>
            <w:vAlign w:val="center"/>
          </w:tcPr>
          <w:p w14:paraId="1FACADD1" w14:textId="77777777" w:rsidR="001949E9" w:rsidRPr="00B70E3E" w:rsidRDefault="001949E9" w:rsidP="001949E9">
            <w:pPr>
              <w:pStyle w:val="TAL"/>
              <w:keepNext w:val="0"/>
              <w:keepLines w:val="0"/>
              <w:jc w:val="center"/>
              <w:rPr>
                <w:ins w:id="6094" w:author="Dave" w:date="2017-11-23T20:14:00Z"/>
                <w:b/>
              </w:rPr>
            </w:pPr>
            <w:ins w:id="6095" w:author="Dave" w:date="2017-11-28T12:39:00Z">
              <w:r w:rsidRPr="00B70E3E">
                <w:sym w:font="Wingdings" w:char="F0FC"/>
              </w:r>
            </w:ins>
          </w:p>
        </w:tc>
        <w:tc>
          <w:tcPr>
            <w:tcW w:w="425" w:type="dxa"/>
            <w:vAlign w:val="center"/>
          </w:tcPr>
          <w:p w14:paraId="3E94E299" w14:textId="77777777" w:rsidR="001949E9" w:rsidRPr="00B70E3E" w:rsidRDefault="001949E9" w:rsidP="001949E9">
            <w:pPr>
              <w:pStyle w:val="TAL"/>
              <w:keepNext w:val="0"/>
              <w:keepLines w:val="0"/>
              <w:jc w:val="center"/>
              <w:rPr>
                <w:ins w:id="6096" w:author="Dave" w:date="2017-11-23T20:14:00Z"/>
                <w:b/>
              </w:rPr>
            </w:pPr>
            <w:ins w:id="6097" w:author="Dave" w:date="2017-11-28T12:39:00Z">
              <w:r w:rsidRPr="00B70E3E">
                <w:sym w:font="Wingdings" w:char="F0FC"/>
              </w:r>
            </w:ins>
          </w:p>
        </w:tc>
        <w:tc>
          <w:tcPr>
            <w:tcW w:w="425" w:type="dxa"/>
            <w:vAlign w:val="center"/>
          </w:tcPr>
          <w:p w14:paraId="70C5DFD8" w14:textId="77777777" w:rsidR="001949E9" w:rsidRPr="00B70E3E" w:rsidRDefault="001949E9" w:rsidP="001949E9">
            <w:pPr>
              <w:pStyle w:val="TAL"/>
              <w:keepNext w:val="0"/>
              <w:keepLines w:val="0"/>
              <w:jc w:val="center"/>
              <w:rPr>
                <w:ins w:id="6098" w:author="Dave" w:date="2017-11-23T20:14:00Z"/>
                <w:b/>
              </w:rPr>
            </w:pPr>
            <w:ins w:id="6099" w:author="Dave" w:date="2017-11-28T12:39:00Z">
              <w:r w:rsidRPr="00B70E3E">
                <w:sym w:font="Wingdings" w:char="F0FC"/>
              </w:r>
            </w:ins>
          </w:p>
        </w:tc>
        <w:tc>
          <w:tcPr>
            <w:tcW w:w="426" w:type="dxa"/>
            <w:vAlign w:val="center"/>
          </w:tcPr>
          <w:p w14:paraId="7229609F" w14:textId="77777777" w:rsidR="001949E9" w:rsidRPr="00B70E3E" w:rsidRDefault="001949E9" w:rsidP="001949E9">
            <w:pPr>
              <w:pStyle w:val="TAL"/>
              <w:keepNext w:val="0"/>
              <w:keepLines w:val="0"/>
              <w:jc w:val="center"/>
              <w:rPr>
                <w:ins w:id="6100" w:author="Dave" w:date="2017-11-23T20:14:00Z"/>
                <w:b/>
              </w:rPr>
            </w:pPr>
            <w:ins w:id="6101" w:author="Dave" w:date="2017-11-28T12:39:00Z">
              <w:r w:rsidRPr="00B70E3E">
                <w:sym w:font="Wingdings" w:char="F0FC"/>
              </w:r>
            </w:ins>
          </w:p>
        </w:tc>
        <w:tc>
          <w:tcPr>
            <w:tcW w:w="567" w:type="dxa"/>
            <w:vAlign w:val="center"/>
          </w:tcPr>
          <w:p w14:paraId="386C970B" w14:textId="77777777" w:rsidR="001949E9" w:rsidRPr="00B70E3E" w:rsidRDefault="001949E9" w:rsidP="001949E9">
            <w:pPr>
              <w:pStyle w:val="TAC"/>
              <w:keepNext w:val="0"/>
              <w:keepLines w:val="0"/>
              <w:rPr>
                <w:ins w:id="6102" w:author="Dave" w:date="2017-11-23T20:14:00Z"/>
              </w:rPr>
            </w:pPr>
            <w:ins w:id="6103" w:author="Dave" w:date="2017-11-28T12:39:00Z">
              <w:r w:rsidRPr="00B70E3E">
                <w:t>C</w:t>
              </w:r>
            </w:ins>
          </w:p>
        </w:tc>
        <w:tc>
          <w:tcPr>
            <w:tcW w:w="3402" w:type="dxa"/>
            <w:vAlign w:val="center"/>
          </w:tcPr>
          <w:p w14:paraId="38EB4E66" w14:textId="77777777" w:rsidR="001949E9" w:rsidRPr="00B70E3E" w:rsidRDefault="001949E9" w:rsidP="001949E9">
            <w:pPr>
              <w:pStyle w:val="TAL"/>
              <w:keepNext w:val="0"/>
              <w:keepLines w:val="0"/>
              <w:rPr>
                <w:ins w:id="6104" w:author="Dave" w:date="2017-11-23T20:14:00Z"/>
              </w:rPr>
            </w:pPr>
            <w:ins w:id="6105" w:author="Dave" w:date="2017-11-28T12:39:00Z">
              <w:r w:rsidRPr="00B70E3E">
                <w:t>Where ICT is an authoring tool</w:t>
              </w:r>
            </w:ins>
          </w:p>
        </w:tc>
        <w:tc>
          <w:tcPr>
            <w:tcW w:w="1459" w:type="dxa"/>
            <w:gridSpan w:val="2"/>
            <w:vAlign w:val="center"/>
          </w:tcPr>
          <w:p w14:paraId="362B6AE2" w14:textId="77777777" w:rsidR="001949E9" w:rsidRPr="00B70E3E" w:rsidRDefault="001949E9" w:rsidP="001949E9">
            <w:pPr>
              <w:pStyle w:val="TAL"/>
              <w:keepNext w:val="0"/>
              <w:keepLines w:val="0"/>
              <w:rPr>
                <w:ins w:id="6106" w:author="Dave" w:date="2017-11-23T20:14:00Z"/>
              </w:rPr>
            </w:pPr>
            <w:ins w:id="6107" w:author="Dave" w:date="2017-11-28T12:39:00Z">
              <w:r w:rsidRPr="00B70E3E">
                <w:t>C11.6.3</w:t>
              </w:r>
            </w:ins>
          </w:p>
        </w:tc>
      </w:tr>
      <w:tr w:rsidR="001949E9" w:rsidRPr="00B70E3E" w14:paraId="4F481144" w14:textId="77777777" w:rsidTr="00A306B3">
        <w:trPr>
          <w:cantSplit/>
          <w:jc w:val="center"/>
          <w:ins w:id="6108" w:author="Dave" w:date="2017-11-23T20:14:00Z"/>
        </w:trPr>
        <w:tc>
          <w:tcPr>
            <w:tcW w:w="562" w:type="dxa"/>
            <w:vAlign w:val="center"/>
          </w:tcPr>
          <w:p w14:paraId="14A33020" w14:textId="77777777" w:rsidR="001949E9" w:rsidRPr="00B70E3E" w:rsidRDefault="001949E9" w:rsidP="001949E9">
            <w:pPr>
              <w:pStyle w:val="TAC"/>
              <w:keepNext w:val="0"/>
              <w:keepLines w:val="0"/>
              <w:rPr>
                <w:ins w:id="6109" w:author="Dave" w:date="2017-11-23T20:14:00Z"/>
              </w:rPr>
            </w:pPr>
            <w:ins w:id="6110" w:author="Dave" w:date="2017-12-22T12:08:00Z">
              <w:r w:rsidRPr="00B70E3E">
                <w:t>80</w:t>
              </w:r>
            </w:ins>
          </w:p>
        </w:tc>
        <w:tc>
          <w:tcPr>
            <w:tcW w:w="2694" w:type="dxa"/>
            <w:vAlign w:val="center"/>
          </w:tcPr>
          <w:p w14:paraId="5379EA28" w14:textId="77777777" w:rsidR="001949E9" w:rsidRPr="00B70E3E" w:rsidRDefault="001949E9" w:rsidP="001949E9">
            <w:pPr>
              <w:pStyle w:val="TAC"/>
              <w:keepNext w:val="0"/>
              <w:keepLines w:val="0"/>
              <w:jc w:val="left"/>
              <w:rPr>
                <w:ins w:id="6111" w:author="Dave" w:date="2017-11-23T20:14:00Z"/>
              </w:rPr>
            </w:pPr>
            <w:ins w:id="6112" w:author="Dave" w:date="2017-11-28T12:39:00Z">
              <w:r w:rsidRPr="00B70E3E">
                <w:t>11.6.4</w:t>
              </w:r>
              <w:r w:rsidRPr="00B70E3E">
                <w:tab/>
                <w:t>Repair assistance</w:t>
              </w:r>
            </w:ins>
          </w:p>
        </w:tc>
        <w:tc>
          <w:tcPr>
            <w:tcW w:w="425" w:type="dxa"/>
            <w:vAlign w:val="center"/>
          </w:tcPr>
          <w:p w14:paraId="0718D2A8" w14:textId="77777777" w:rsidR="001949E9" w:rsidRPr="00B70E3E" w:rsidRDefault="001949E9" w:rsidP="001949E9">
            <w:pPr>
              <w:pStyle w:val="TAL"/>
              <w:keepNext w:val="0"/>
              <w:keepLines w:val="0"/>
              <w:jc w:val="center"/>
              <w:rPr>
                <w:ins w:id="6113" w:author="Dave" w:date="2017-11-23T20:14:00Z"/>
                <w:b/>
              </w:rPr>
            </w:pPr>
            <w:ins w:id="6114" w:author="Dave" w:date="2017-11-28T12:39:00Z">
              <w:r w:rsidRPr="00B70E3E">
                <w:sym w:font="Wingdings" w:char="F0FC"/>
              </w:r>
            </w:ins>
          </w:p>
        </w:tc>
        <w:tc>
          <w:tcPr>
            <w:tcW w:w="425" w:type="dxa"/>
            <w:vAlign w:val="center"/>
          </w:tcPr>
          <w:p w14:paraId="5E562D81" w14:textId="77777777" w:rsidR="001949E9" w:rsidRPr="00B70E3E" w:rsidRDefault="001949E9" w:rsidP="001949E9">
            <w:pPr>
              <w:pStyle w:val="TAL"/>
              <w:keepNext w:val="0"/>
              <w:keepLines w:val="0"/>
              <w:jc w:val="center"/>
              <w:rPr>
                <w:ins w:id="6115" w:author="Dave" w:date="2017-11-23T20:14:00Z"/>
                <w:b/>
              </w:rPr>
            </w:pPr>
            <w:ins w:id="6116" w:author="Dave" w:date="2017-11-28T12:39:00Z">
              <w:r w:rsidRPr="00B70E3E">
                <w:sym w:font="Wingdings" w:char="F0FC"/>
              </w:r>
            </w:ins>
          </w:p>
        </w:tc>
        <w:tc>
          <w:tcPr>
            <w:tcW w:w="425" w:type="dxa"/>
            <w:vAlign w:val="center"/>
          </w:tcPr>
          <w:p w14:paraId="2B1C89BA" w14:textId="77777777" w:rsidR="001949E9" w:rsidRPr="00B70E3E" w:rsidRDefault="001949E9" w:rsidP="001949E9">
            <w:pPr>
              <w:pStyle w:val="TAL"/>
              <w:keepNext w:val="0"/>
              <w:keepLines w:val="0"/>
              <w:jc w:val="center"/>
              <w:rPr>
                <w:ins w:id="6117" w:author="Dave" w:date="2017-11-23T20:14:00Z"/>
                <w:b/>
              </w:rPr>
            </w:pPr>
            <w:ins w:id="6118" w:author="Dave" w:date="2017-11-28T12:39:00Z">
              <w:r w:rsidRPr="00B70E3E">
                <w:sym w:font="Wingdings" w:char="F0FC"/>
              </w:r>
            </w:ins>
          </w:p>
        </w:tc>
        <w:tc>
          <w:tcPr>
            <w:tcW w:w="426" w:type="dxa"/>
            <w:vAlign w:val="center"/>
          </w:tcPr>
          <w:p w14:paraId="00DC7293" w14:textId="77777777" w:rsidR="001949E9" w:rsidRPr="00B70E3E" w:rsidRDefault="001949E9" w:rsidP="001949E9">
            <w:pPr>
              <w:pStyle w:val="TAL"/>
              <w:keepNext w:val="0"/>
              <w:keepLines w:val="0"/>
              <w:jc w:val="center"/>
              <w:rPr>
                <w:ins w:id="6119" w:author="Dave" w:date="2017-11-23T20:14:00Z"/>
                <w:b/>
              </w:rPr>
            </w:pPr>
            <w:ins w:id="6120" w:author="Dave" w:date="2017-11-28T12:39:00Z">
              <w:r w:rsidRPr="00B70E3E">
                <w:sym w:font="Wingdings" w:char="F0FC"/>
              </w:r>
            </w:ins>
          </w:p>
        </w:tc>
        <w:tc>
          <w:tcPr>
            <w:tcW w:w="567" w:type="dxa"/>
            <w:vAlign w:val="center"/>
          </w:tcPr>
          <w:p w14:paraId="24242840" w14:textId="77777777" w:rsidR="001949E9" w:rsidRPr="00B70E3E" w:rsidRDefault="001949E9" w:rsidP="001949E9">
            <w:pPr>
              <w:pStyle w:val="TAC"/>
              <w:keepNext w:val="0"/>
              <w:keepLines w:val="0"/>
              <w:rPr>
                <w:ins w:id="6121" w:author="Dave" w:date="2017-11-23T20:14:00Z"/>
              </w:rPr>
            </w:pPr>
            <w:ins w:id="6122" w:author="Dave" w:date="2017-11-28T12:39:00Z">
              <w:r w:rsidRPr="00B70E3E">
                <w:t>C</w:t>
              </w:r>
            </w:ins>
          </w:p>
        </w:tc>
        <w:tc>
          <w:tcPr>
            <w:tcW w:w="3402" w:type="dxa"/>
            <w:vAlign w:val="center"/>
          </w:tcPr>
          <w:p w14:paraId="1A28F798" w14:textId="77777777" w:rsidR="001949E9" w:rsidRPr="00B70E3E" w:rsidRDefault="001949E9" w:rsidP="001949E9">
            <w:pPr>
              <w:pStyle w:val="TAL"/>
              <w:keepNext w:val="0"/>
              <w:keepLines w:val="0"/>
              <w:rPr>
                <w:ins w:id="6123" w:author="Dave" w:date="2017-11-23T20:14:00Z"/>
              </w:rPr>
            </w:pPr>
            <w:ins w:id="6124" w:author="Dave" w:date="2017-11-28T12:39:00Z">
              <w:r w:rsidRPr="00B70E3E">
                <w:t>Where ICT is an authoring tool</w:t>
              </w:r>
            </w:ins>
          </w:p>
        </w:tc>
        <w:tc>
          <w:tcPr>
            <w:tcW w:w="1459" w:type="dxa"/>
            <w:gridSpan w:val="2"/>
            <w:vAlign w:val="center"/>
          </w:tcPr>
          <w:p w14:paraId="30AF471E" w14:textId="77777777" w:rsidR="001949E9" w:rsidRPr="00B70E3E" w:rsidRDefault="001949E9" w:rsidP="001949E9">
            <w:pPr>
              <w:pStyle w:val="TAL"/>
              <w:keepNext w:val="0"/>
              <w:keepLines w:val="0"/>
              <w:rPr>
                <w:ins w:id="6125" w:author="Dave" w:date="2017-11-23T20:14:00Z"/>
              </w:rPr>
            </w:pPr>
            <w:ins w:id="6126" w:author="Dave" w:date="2017-11-28T12:39:00Z">
              <w:r w:rsidRPr="00B70E3E">
                <w:t>C11.6.4</w:t>
              </w:r>
            </w:ins>
          </w:p>
        </w:tc>
      </w:tr>
      <w:tr w:rsidR="001949E9" w:rsidRPr="00B70E3E" w14:paraId="633EB371" w14:textId="77777777" w:rsidTr="00A306B3">
        <w:trPr>
          <w:cantSplit/>
          <w:jc w:val="center"/>
          <w:ins w:id="6127" w:author="Dave" w:date="2017-11-23T20:14:00Z"/>
        </w:trPr>
        <w:tc>
          <w:tcPr>
            <w:tcW w:w="562" w:type="dxa"/>
            <w:vAlign w:val="center"/>
          </w:tcPr>
          <w:p w14:paraId="1ACB4B37" w14:textId="77777777" w:rsidR="001949E9" w:rsidRPr="00B70E3E" w:rsidRDefault="001949E9" w:rsidP="001949E9">
            <w:pPr>
              <w:pStyle w:val="TAC"/>
              <w:keepNext w:val="0"/>
              <w:keepLines w:val="0"/>
              <w:rPr>
                <w:ins w:id="6128" w:author="Dave" w:date="2017-11-23T20:14:00Z"/>
              </w:rPr>
            </w:pPr>
            <w:ins w:id="6129" w:author="Dave" w:date="2017-12-22T12:08:00Z">
              <w:r w:rsidRPr="00B70E3E">
                <w:t>81</w:t>
              </w:r>
            </w:ins>
          </w:p>
        </w:tc>
        <w:tc>
          <w:tcPr>
            <w:tcW w:w="2694" w:type="dxa"/>
            <w:vAlign w:val="center"/>
          </w:tcPr>
          <w:p w14:paraId="04112F30" w14:textId="77777777" w:rsidR="001949E9" w:rsidRPr="00B70E3E" w:rsidRDefault="001949E9" w:rsidP="001949E9">
            <w:pPr>
              <w:pStyle w:val="TAC"/>
              <w:keepNext w:val="0"/>
              <w:keepLines w:val="0"/>
              <w:jc w:val="left"/>
              <w:rPr>
                <w:ins w:id="6130" w:author="Dave" w:date="2017-11-23T20:14:00Z"/>
              </w:rPr>
            </w:pPr>
            <w:ins w:id="6131" w:author="Dave" w:date="2017-11-28T12:39:00Z">
              <w:r w:rsidRPr="00B70E3E">
                <w:t>11.6.5</w:t>
              </w:r>
              <w:r w:rsidRPr="00B70E3E">
                <w:tab/>
                <w:t>Templates</w:t>
              </w:r>
            </w:ins>
          </w:p>
        </w:tc>
        <w:tc>
          <w:tcPr>
            <w:tcW w:w="425" w:type="dxa"/>
            <w:vAlign w:val="center"/>
          </w:tcPr>
          <w:p w14:paraId="224BEC60" w14:textId="77777777" w:rsidR="001949E9" w:rsidRPr="00B70E3E" w:rsidRDefault="001949E9" w:rsidP="001949E9">
            <w:pPr>
              <w:pStyle w:val="TAL"/>
              <w:keepNext w:val="0"/>
              <w:keepLines w:val="0"/>
              <w:jc w:val="center"/>
              <w:rPr>
                <w:ins w:id="6132" w:author="Dave" w:date="2017-11-23T20:14:00Z"/>
                <w:b/>
              </w:rPr>
            </w:pPr>
            <w:ins w:id="6133" w:author="Dave" w:date="2017-11-28T12:39:00Z">
              <w:r w:rsidRPr="00B70E3E">
                <w:sym w:font="Wingdings" w:char="F0FC"/>
              </w:r>
            </w:ins>
          </w:p>
        </w:tc>
        <w:tc>
          <w:tcPr>
            <w:tcW w:w="425" w:type="dxa"/>
            <w:vAlign w:val="center"/>
          </w:tcPr>
          <w:p w14:paraId="55B7F198" w14:textId="77777777" w:rsidR="001949E9" w:rsidRPr="00B70E3E" w:rsidRDefault="001949E9" w:rsidP="001949E9">
            <w:pPr>
              <w:pStyle w:val="TAL"/>
              <w:keepNext w:val="0"/>
              <w:keepLines w:val="0"/>
              <w:jc w:val="center"/>
              <w:rPr>
                <w:ins w:id="6134" w:author="Dave" w:date="2017-11-23T20:14:00Z"/>
                <w:b/>
              </w:rPr>
            </w:pPr>
            <w:ins w:id="6135" w:author="Dave" w:date="2017-11-28T12:39:00Z">
              <w:r w:rsidRPr="00B70E3E">
                <w:sym w:font="Wingdings" w:char="F0FC"/>
              </w:r>
            </w:ins>
          </w:p>
        </w:tc>
        <w:tc>
          <w:tcPr>
            <w:tcW w:w="425" w:type="dxa"/>
            <w:vAlign w:val="center"/>
          </w:tcPr>
          <w:p w14:paraId="0CBC4271" w14:textId="77777777" w:rsidR="001949E9" w:rsidRPr="00B70E3E" w:rsidRDefault="001949E9" w:rsidP="001949E9">
            <w:pPr>
              <w:pStyle w:val="TAL"/>
              <w:keepNext w:val="0"/>
              <w:keepLines w:val="0"/>
              <w:jc w:val="center"/>
              <w:rPr>
                <w:ins w:id="6136" w:author="Dave" w:date="2017-11-23T20:14:00Z"/>
                <w:b/>
              </w:rPr>
            </w:pPr>
            <w:ins w:id="6137" w:author="Dave" w:date="2017-11-28T12:39:00Z">
              <w:r w:rsidRPr="00B70E3E">
                <w:sym w:font="Wingdings" w:char="F0FC"/>
              </w:r>
            </w:ins>
          </w:p>
        </w:tc>
        <w:tc>
          <w:tcPr>
            <w:tcW w:w="426" w:type="dxa"/>
            <w:vAlign w:val="center"/>
          </w:tcPr>
          <w:p w14:paraId="2D4DA3F2" w14:textId="77777777" w:rsidR="001949E9" w:rsidRPr="00B70E3E" w:rsidRDefault="001949E9" w:rsidP="001949E9">
            <w:pPr>
              <w:pStyle w:val="TAL"/>
              <w:keepNext w:val="0"/>
              <w:keepLines w:val="0"/>
              <w:jc w:val="center"/>
              <w:rPr>
                <w:ins w:id="6138" w:author="Dave" w:date="2017-11-23T20:14:00Z"/>
                <w:b/>
              </w:rPr>
            </w:pPr>
            <w:ins w:id="6139" w:author="Dave" w:date="2017-11-28T12:39:00Z">
              <w:r w:rsidRPr="00B70E3E">
                <w:sym w:font="Wingdings" w:char="F0FC"/>
              </w:r>
            </w:ins>
          </w:p>
        </w:tc>
        <w:tc>
          <w:tcPr>
            <w:tcW w:w="567" w:type="dxa"/>
            <w:vAlign w:val="center"/>
          </w:tcPr>
          <w:p w14:paraId="16974BEA" w14:textId="77777777" w:rsidR="001949E9" w:rsidRPr="00B70E3E" w:rsidRDefault="001949E9" w:rsidP="001949E9">
            <w:pPr>
              <w:pStyle w:val="TAC"/>
              <w:keepNext w:val="0"/>
              <w:keepLines w:val="0"/>
              <w:rPr>
                <w:ins w:id="6140" w:author="Dave" w:date="2017-11-23T20:14:00Z"/>
              </w:rPr>
            </w:pPr>
            <w:ins w:id="6141" w:author="Dave" w:date="2017-11-28T12:39:00Z">
              <w:r w:rsidRPr="00B70E3E">
                <w:t>C</w:t>
              </w:r>
            </w:ins>
          </w:p>
        </w:tc>
        <w:tc>
          <w:tcPr>
            <w:tcW w:w="3402" w:type="dxa"/>
            <w:vAlign w:val="center"/>
          </w:tcPr>
          <w:p w14:paraId="4548110C" w14:textId="77777777" w:rsidR="001949E9" w:rsidRPr="00B70E3E" w:rsidRDefault="001949E9" w:rsidP="001949E9">
            <w:pPr>
              <w:pStyle w:val="TAL"/>
              <w:keepNext w:val="0"/>
              <w:keepLines w:val="0"/>
              <w:rPr>
                <w:ins w:id="6142" w:author="Dave" w:date="2017-11-23T20:14:00Z"/>
              </w:rPr>
            </w:pPr>
            <w:ins w:id="6143" w:author="Dave" w:date="2017-11-28T12:39:00Z">
              <w:r w:rsidRPr="00B70E3E">
                <w:t>Where ICT is an authoring tool</w:t>
              </w:r>
            </w:ins>
          </w:p>
        </w:tc>
        <w:tc>
          <w:tcPr>
            <w:tcW w:w="1459" w:type="dxa"/>
            <w:gridSpan w:val="2"/>
            <w:vAlign w:val="center"/>
          </w:tcPr>
          <w:p w14:paraId="78C2C64F" w14:textId="77777777" w:rsidR="001949E9" w:rsidRPr="00B70E3E" w:rsidRDefault="001949E9" w:rsidP="001949E9">
            <w:pPr>
              <w:pStyle w:val="TAL"/>
              <w:keepNext w:val="0"/>
              <w:keepLines w:val="0"/>
              <w:rPr>
                <w:ins w:id="6144" w:author="Dave" w:date="2017-11-23T20:14:00Z"/>
              </w:rPr>
            </w:pPr>
            <w:ins w:id="6145" w:author="Dave" w:date="2017-11-28T12:39:00Z">
              <w:r w:rsidRPr="00B70E3E">
                <w:t>C11.6.5</w:t>
              </w:r>
            </w:ins>
          </w:p>
        </w:tc>
      </w:tr>
      <w:tr w:rsidR="001949E9" w:rsidRPr="00B70E3E" w14:paraId="608C4E69" w14:textId="77777777" w:rsidTr="00A306B3">
        <w:trPr>
          <w:cantSplit/>
          <w:jc w:val="center"/>
          <w:ins w:id="6146" w:author="Dave" w:date="2017-11-23T20:14:00Z"/>
        </w:trPr>
        <w:tc>
          <w:tcPr>
            <w:tcW w:w="562" w:type="dxa"/>
            <w:vAlign w:val="center"/>
          </w:tcPr>
          <w:p w14:paraId="7776E1DF" w14:textId="77777777" w:rsidR="001949E9" w:rsidRPr="00B70E3E" w:rsidRDefault="001949E9" w:rsidP="001949E9">
            <w:pPr>
              <w:pStyle w:val="TAC"/>
              <w:keepNext w:val="0"/>
              <w:keepLines w:val="0"/>
              <w:rPr>
                <w:ins w:id="6147" w:author="Dave" w:date="2017-11-23T20:14:00Z"/>
              </w:rPr>
            </w:pPr>
            <w:ins w:id="6148" w:author="Dave" w:date="2017-12-22T12:08:00Z">
              <w:r w:rsidRPr="00B70E3E">
                <w:t>82</w:t>
              </w:r>
            </w:ins>
          </w:p>
        </w:tc>
        <w:tc>
          <w:tcPr>
            <w:tcW w:w="2694" w:type="dxa"/>
            <w:vAlign w:val="center"/>
          </w:tcPr>
          <w:p w14:paraId="26C41077" w14:textId="77777777" w:rsidR="001949E9" w:rsidRPr="00B70E3E" w:rsidRDefault="001949E9" w:rsidP="001949E9">
            <w:pPr>
              <w:pStyle w:val="TAC"/>
              <w:keepNext w:val="0"/>
              <w:keepLines w:val="0"/>
              <w:jc w:val="left"/>
              <w:rPr>
                <w:ins w:id="6149" w:author="Dave" w:date="2017-11-23T20:14:00Z"/>
              </w:rPr>
            </w:pPr>
            <w:ins w:id="6150" w:author="Dave" w:date="2017-11-28T12:39:00Z">
              <w:r w:rsidRPr="00B70E3E">
                <w:t>12.1.1</w:t>
              </w:r>
              <w:r w:rsidRPr="00B70E3E">
                <w:tab/>
                <w:t>Accessibility and compatibility features</w:t>
              </w:r>
            </w:ins>
          </w:p>
        </w:tc>
        <w:tc>
          <w:tcPr>
            <w:tcW w:w="425" w:type="dxa"/>
            <w:vAlign w:val="center"/>
          </w:tcPr>
          <w:p w14:paraId="4AB860CC" w14:textId="77777777" w:rsidR="001949E9" w:rsidRPr="00B70E3E" w:rsidRDefault="001949E9" w:rsidP="001949E9">
            <w:pPr>
              <w:pStyle w:val="TAL"/>
              <w:keepNext w:val="0"/>
              <w:keepLines w:val="0"/>
              <w:jc w:val="center"/>
              <w:rPr>
                <w:ins w:id="6151" w:author="Dave" w:date="2017-11-23T20:14:00Z"/>
                <w:b/>
              </w:rPr>
            </w:pPr>
            <w:ins w:id="6152" w:author="Dave" w:date="2017-11-28T12:39:00Z">
              <w:r w:rsidRPr="00B70E3E">
                <w:sym w:font="Wingdings" w:char="F0FC"/>
              </w:r>
            </w:ins>
          </w:p>
        </w:tc>
        <w:tc>
          <w:tcPr>
            <w:tcW w:w="425" w:type="dxa"/>
            <w:vAlign w:val="center"/>
          </w:tcPr>
          <w:p w14:paraId="1E665B76" w14:textId="77777777" w:rsidR="001949E9" w:rsidRPr="00B70E3E" w:rsidRDefault="001949E9" w:rsidP="001949E9">
            <w:pPr>
              <w:pStyle w:val="TAL"/>
              <w:keepNext w:val="0"/>
              <w:keepLines w:val="0"/>
              <w:jc w:val="center"/>
              <w:rPr>
                <w:ins w:id="6153" w:author="Dave" w:date="2017-11-23T20:14:00Z"/>
                <w:b/>
              </w:rPr>
            </w:pPr>
            <w:ins w:id="6154" w:author="Dave" w:date="2017-11-28T12:39:00Z">
              <w:r w:rsidRPr="00B70E3E">
                <w:sym w:font="Wingdings" w:char="F0FC"/>
              </w:r>
            </w:ins>
          </w:p>
        </w:tc>
        <w:tc>
          <w:tcPr>
            <w:tcW w:w="425" w:type="dxa"/>
            <w:vAlign w:val="center"/>
          </w:tcPr>
          <w:p w14:paraId="57CF802D" w14:textId="77777777" w:rsidR="001949E9" w:rsidRPr="00B70E3E" w:rsidRDefault="001949E9" w:rsidP="001949E9">
            <w:pPr>
              <w:pStyle w:val="TAL"/>
              <w:keepNext w:val="0"/>
              <w:keepLines w:val="0"/>
              <w:jc w:val="center"/>
              <w:rPr>
                <w:ins w:id="6155" w:author="Dave" w:date="2017-11-23T20:14:00Z"/>
                <w:b/>
              </w:rPr>
            </w:pPr>
            <w:ins w:id="6156" w:author="Dave" w:date="2017-11-28T12:39:00Z">
              <w:r w:rsidRPr="00B70E3E">
                <w:sym w:font="Wingdings" w:char="F0FC"/>
              </w:r>
            </w:ins>
          </w:p>
        </w:tc>
        <w:tc>
          <w:tcPr>
            <w:tcW w:w="426" w:type="dxa"/>
            <w:vAlign w:val="center"/>
          </w:tcPr>
          <w:p w14:paraId="4E753509" w14:textId="77777777" w:rsidR="001949E9" w:rsidRPr="00B70E3E" w:rsidRDefault="001949E9" w:rsidP="001949E9">
            <w:pPr>
              <w:pStyle w:val="TAL"/>
              <w:keepNext w:val="0"/>
              <w:keepLines w:val="0"/>
              <w:jc w:val="center"/>
              <w:rPr>
                <w:ins w:id="6157" w:author="Dave" w:date="2017-11-23T20:14:00Z"/>
                <w:b/>
              </w:rPr>
            </w:pPr>
            <w:ins w:id="6158" w:author="Dave" w:date="2017-11-28T12:39:00Z">
              <w:r w:rsidRPr="00B70E3E">
                <w:sym w:font="Wingdings" w:char="F0FC"/>
              </w:r>
            </w:ins>
          </w:p>
        </w:tc>
        <w:tc>
          <w:tcPr>
            <w:tcW w:w="567" w:type="dxa"/>
            <w:vAlign w:val="center"/>
          </w:tcPr>
          <w:p w14:paraId="01806953" w14:textId="77777777" w:rsidR="001949E9" w:rsidRPr="00B70E3E" w:rsidRDefault="001949E9" w:rsidP="001949E9">
            <w:pPr>
              <w:pStyle w:val="TAC"/>
              <w:keepNext w:val="0"/>
              <w:keepLines w:val="0"/>
              <w:rPr>
                <w:ins w:id="6159" w:author="Dave" w:date="2017-11-23T20:14:00Z"/>
              </w:rPr>
            </w:pPr>
            <w:ins w:id="6160" w:author="Dave" w:date="2017-11-28T12:39:00Z">
              <w:r w:rsidRPr="00B70E3E">
                <w:t>U</w:t>
              </w:r>
            </w:ins>
          </w:p>
        </w:tc>
        <w:tc>
          <w:tcPr>
            <w:tcW w:w="3402" w:type="dxa"/>
            <w:vAlign w:val="center"/>
          </w:tcPr>
          <w:p w14:paraId="36553A78" w14:textId="77777777" w:rsidR="001949E9" w:rsidRPr="00B70E3E" w:rsidRDefault="001949E9" w:rsidP="001949E9">
            <w:pPr>
              <w:pStyle w:val="TAL"/>
              <w:keepNext w:val="0"/>
              <w:keepLines w:val="0"/>
              <w:rPr>
                <w:ins w:id="6161" w:author="Dave" w:date="2017-11-23T20:14:00Z"/>
              </w:rPr>
            </w:pPr>
          </w:p>
        </w:tc>
        <w:tc>
          <w:tcPr>
            <w:tcW w:w="1459" w:type="dxa"/>
            <w:gridSpan w:val="2"/>
            <w:vAlign w:val="center"/>
          </w:tcPr>
          <w:p w14:paraId="7EB0D29A" w14:textId="77777777" w:rsidR="001949E9" w:rsidRPr="00B70E3E" w:rsidRDefault="001949E9" w:rsidP="001949E9">
            <w:pPr>
              <w:pStyle w:val="TAL"/>
              <w:keepNext w:val="0"/>
              <w:keepLines w:val="0"/>
              <w:rPr>
                <w:ins w:id="6162" w:author="Dave" w:date="2017-11-23T20:14:00Z"/>
              </w:rPr>
            </w:pPr>
            <w:ins w:id="6163" w:author="Dave" w:date="2017-11-28T12:39:00Z">
              <w:r w:rsidRPr="00B70E3E">
                <w:t>C12.1.1</w:t>
              </w:r>
            </w:ins>
          </w:p>
        </w:tc>
      </w:tr>
      <w:tr w:rsidR="001949E9" w:rsidRPr="00B70E3E" w14:paraId="17ADDE26" w14:textId="77777777" w:rsidTr="00A306B3">
        <w:trPr>
          <w:cantSplit/>
          <w:jc w:val="center"/>
          <w:ins w:id="6164" w:author="Dave" w:date="2017-11-23T20:14:00Z"/>
        </w:trPr>
        <w:tc>
          <w:tcPr>
            <w:tcW w:w="562" w:type="dxa"/>
            <w:vAlign w:val="center"/>
          </w:tcPr>
          <w:p w14:paraId="01A904B7" w14:textId="77777777" w:rsidR="001949E9" w:rsidRPr="00B70E3E" w:rsidRDefault="001949E9" w:rsidP="001949E9">
            <w:pPr>
              <w:pStyle w:val="TAC"/>
              <w:keepNext w:val="0"/>
              <w:keepLines w:val="0"/>
              <w:rPr>
                <w:ins w:id="6165" w:author="Dave" w:date="2017-11-23T20:14:00Z"/>
              </w:rPr>
            </w:pPr>
            <w:ins w:id="6166" w:author="Dave" w:date="2017-12-22T12:08:00Z">
              <w:r w:rsidRPr="00B70E3E">
                <w:t>83</w:t>
              </w:r>
            </w:ins>
          </w:p>
        </w:tc>
        <w:tc>
          <w:tcPr>
            <w:tcW w:w="2694" w:type="dxa"/>
            <w:vAlign w:val="center"/>
          </w:tcPr>
          <w:p w14:paraId="4C26898A" w14:textId="77777777" w:rsidR="001949E9" w:rsidRPr="00B70E3E" w:rsidRDefault="001949E9" w:rsidP="001949E9">
            <w:pPr>
              <w:pStyle w:val="TAC"/>
              <w:keepNext w:val="0"/>
              <w:keepLines w:val="0"/>
              <w:jc w:val="left"/>
              <w:rPr>
                <w:ins w:id="6167" w:author="Dave" w:date="2017-11-23T20:14:00Z"/>
              </w:rPr>
            </w:pPr>
            <w:ins w:id="6168" w:author="Dave" w:date="2017-11-28T12:39:00Z">
              <w:r w:rsidRPr="00B70E3E">
                <w:t>12.1.2</w:t>
              </w:r>
              <w:r w:rsidRPr="00B70E3E">
                <w:tab/>
                <w:t>Accessible documentation</w:t>
              </w:r>
            </w:ins>
          </w:p>
        </w:tc>
        <w:tc>
          <w:tcPr>
            <w:tcW w:w="425" w:type="dxa"/>
            <w:vAlign w:val="center"/>
          </w:tcPr>
          <w:p w14:paraId="7D7761A6" w14:textId="77777777" w:rsidR="001949E9" w:rsidRPr="00B70E3E" w:rsidRDefault="001949E9" w:rsidP="001949E9">
            <w:pPr>
              <w:pStyle w:val="TAL"/>
              <w:keepNext w:val="0"/>
              <w:keepLines w:val="0"/>
              <w:jc w:val="center"/>
              <w:rPr>
                <w:ins w:id="6169" w:author="Dave" w:date="2017-11-23T20:14:00Z"/>
                <w:b/>
              </w:rPr>
            </w:pPr>
            <w:ins w:id="6170" w:author="Dave" w:date="2017-11-28T12:39:00Z">
              <w:r w:rsidRPr="00B70E3E">
                <w:sym w:font="Wingdings" w:char="F0FC"/>
              </w:r>
            </w:ins>
          </w:p>
        </w:tc>
        <w:tc>
          <w:tcPr>
            <w:tcW w:w="425" w:type="dxa"/>
            <w:vAlign w:val="center"/>
          </w:tcPr>
          <w:p w14:paraId="67EA25E6" w14:textId="77777777" w:rsidR="001949E9" w:rsidRPr="00B70E3E" w:rsidRDefault="001949E9" w:rsidP="001949E9">
            <w:pPr>
              <w:pStyle w:val="TAL"/>
              <w:keepNext w:val="0"/>
              <w:keepLines w:val="0"/>
              <w:jc w:val="center"/>
              <w:rPr>
                <w:ins w:id="6171" w:author="Dave" w:date="2017-11-23T20:14:00Z"/>
              </w:rPr>
            </w:pPr>
            <w:ins w:id="6172" w:author="Dave" w:date="2017-11-28T12:39:00Z">
              <w:r w:rsidRPr="00B70E3E">
                <w:sym w:font="Wingdings" w:char="F0FC"/>
              </w:r>
            </w:ins>
          </w:p>
        </w:tc>
        <w:tc>
          <w:tcPr>
            <w:tcW w:w="425" w:type="dxa"/>
            <w:vAlign w:val="center"/>
          </w:tcPr>
          <w:p w14:paraId="1CBCC77E" w14:textId="77777777" w:rsidR="001949E9" w:rsidRPr="00B70E3E" w:rsidRDefault="001949E9" w:rsidP="001949E9">
            <w:pPr>
              <w:pStyle w:val="TAL"/>
              <w:keepNext w:val="0"/>
              <w:keepLines w:val="0"/>
              <w:jc w:val="center"/>
              <w:rPr>
                <w:ins w:id="6173" w:author="Dave" w:date="2017-11-23T20:14:00Z"/>
                <w:b/>
              </w:rPr>
            </w:pPr>
            <w:ins w:id="6174" w:author="Dave" w:date="2017-11-28T12:39:00Z">
              <w:r w:rsidRPr="00B70E3E">
                <w:sym w:font="Wingdings" w:char="F0FC"/>
              </w:r>
            </w:ins>
          </w:p>
        </w:tc>
        <w:tc>
          <w:tcPr>
            <w:tcW w:w="426" w:type="dxa"/>
            <w:vAlign w:val="center"/>
          </w:tcPr>
          <w:p w14:paraId="113DE593" w14:textId="77777777" w:rsidR="001949E9" w:rsidRPr="00B70E3E" w:rsidRDefault="001949E9" w:rsidP="001949E9">
            <w:pPr>
              <w:pStyle w:val="TAL"/>
              <w:keepNext w:val="0"/>
              <w:keepLines w:val="0"/>
              <w:jc w:val="center"/>
              <w:rPr>
                <w:ins w:id="6175" w:author="Dave" w:date="2017-11-23T20:14:00Z"/>
                <w:b/>
              </w:rPr>
            </w:pPr>
            <w:ins w:id="6176" w:author="Dave" w:date="2017-11-28T12:39:00Z">
              <w:r w:rsidRPr="00B70E3E">
                <w:sym w:font="Wingdings" w:char="F0FC"/>
              </w:r>
            </w:ins>
          </w:p>
        </w:tc>
        <w:tc>
          <w:tcPr>
            <w:tcW w:w="567" w:type="dxa"/>
            <w:vAlign w:val="center"/>
          </w:tcPr>
          <w:p w14:paraId="0E9CDFBE" w14:textId="77777777" w:rsidR="001949E9" w:rsidRPr="00B70E3E" w:rsidRDefault="001949E9" w:rsidP="001949E9">
            <w:pPr>
              <w:pStyle w:val="TAC"/>
              <w:keepNext w:val="0"/>
              <w:keepLines w:val="0"/>
              <w:rPr>
                <w:ins w:id="6177" w:author="Dave" w:date="2017-11-23T20:14:00Z"/>
              </w:rPr>
            </w:pPr>
            <w:ins w:id="6178" w:author="Dave" w:date="2017-11-28T12:39:00Z">
              <w:r w:rsidRPr="00B70E3E">
                <w:t>U</w:t>
              </w:r>
            </w:ins>
          </w:p>
        </w:tc>
        <w:tc>
          <w:tcPr>
            <w:tcW w:w="3402" w:type="dxa"/>
            <w:vAlign w:val="center"/>
          </w:tcPr>
          <w:p w14:paraId="33403D5D" w14:textId="77777777" w:rsidR="001949E9" w:rsidRPr="00B70E3E" w:rsidRDefault="001949E9" w:rsidP="001949E9">
            <w:pPr>
              <w:pStyle w:val="TAL"/>
              <w:keepNext w:val="0"/>
              <w:keepLines w:val="0"/>
              <w:rPr>
                <w:ins w:id="6179" w:author="Dave" w:date="2017-11-23T20:14:00Z"/>
              </w:rPr>
            </w:pPr>
          </w:p>
        </w:tc>
        <w:tc>
          <w:tcPr>
            <w:tcW w:w="1459" w:type="dxa"/>
            <w:gridSpan w:val="2"/>
            <w:vAlign w:val="center"/>
          </w:tcPr>
          <w:p w14:paraId="427EDB3F" w14:textId="77777777" w:rsidR="001949E9" w:rsidRPr="00B70E3E" w:rsidRDefault="001949E9" w:rsidP="001949E9">
            <w:pPr>
              <w:pStyle w:val="TAL"/>
              <w:keepNext w:val="0"/>
              <w:keepLines w:val="0"/>
              <w:rPr>
                <w:ins w:id="6180" w:author="Dave" w:date="2017-11-23T20:14:00Z"/>
              </w:rPr>
            </w:pPr>
            <w:ins w:id="6181" w:author="Dave" w:date="2017-11-28T12:39:00Z">
              <w:r w:rsidRPr="00B70E3E">
                <w:t>C12.1.2</w:t>
              </w:r>
            </w:ins>
          </w:p>
        </w:tc>
      </w:tr>
      <w:tr w:rsidR="001949E9" w:rsidRPr="00B70E3E" w14:paraId="648380DB" w14:textId="77777777" w:rsidTr="00A306B3">
        <w:trPr>
          <w:cantSplit/>
          <w:jc w:val="center"/>
          <w:ins w:id="6182" w:author="Dave" w:date="2017-11-23T20:14:00Z"/>
        </w:trPr>
        <w:tc>
          <w:tcPr>
            <w:tcW w:w="562" w:type="dxa"/>
            <w:vAlign w:val="center"/>
          </w:tcPr>
          <w:p w14:paraId="04301E9E" w14:textId="77777777" w:rsidR="001949E9" w:rsidRPr="00B70E3E" w:rsidRDefault="001949E9" w:rsidP="001949E9">
            <w:pPr>
              <w:pStyle w:val="TAC"/>
              <w:keepNext w:val="0"/>
              <w:keepLines w:val="0"/>
              <w:rPr>
                <w:ins w:id="6183" w:author="Dave" w:date="2017-11-23T20:14:00Z"/>
              </w:rPr>
            </w:pPr>
            <w:ins w:id="6184" w:author="Dave" w:date="2017-12-22T12:08:00Z">
              <w:r w:rsidRPr="00B70E3E">
                <w:t>84</w:t>
              </w:r>
            </w:ins>
          </w:p>
        </w:tc>
        <w:tc>
          <w:tcPr>
            <w:tcW w:w="2694" w:type="dxa"/>
            <w:vAlign w:val="center"/>
          </w:tcPr>
          <w:p w14:paraId="45133976" w14:textId="77777777" w:rsidR="001949E9" w:rsidRPr="00B70E3E" w:rsidRDefault="001949E9" w:rsidP="001949E9">
            <w:pPr>
              <w:pStyle w:val="TAC"/>
              <w:keepNext w:val="0"/>
              <w:keepLines w:val="0"/>
              <w:jc w:val="left"/>
              <w:rPr>
                <w:ins w:id="6185" w:author="Dave" w:date="2017-11-23T20:14:00Z"/>
              </w:rPr>
            </w:pPr>
            <w:ins w:id="6186" w:author="Dave" w:date="2017-11-28T12:39:00Z">
              <w:r w:rsidRPr="00B70E3E">
                <w:t>12.2.2</w:t>
              </w:r>
              <w:r w:rsidRPr="00B70E3E">
                <w:tab/>
                <w:t>Information on accessibility and compatibility features</w:t>
              </w:r>
            </w:ins>
          </w:p>
        </w:tc>
        <w:tc>
          <w:tcPr>
            <w:tcW w:w="425" w:type="dxa"/>
            <w:vAlign w:val="center"/>
          </w:tcPr>
          <w:p w14:paraId="0D904833" w14:textId="77777777" w:rsidR="001949E9" w:rsidRPr="00B70E3E" w:rsidRDefault="001949E9" w:rsidP="001949E9">
            <w:pPr>
              <w:pStyle w:val="TAL"/>
              <w:keepNext w:val="0"/>
              <w:keepLines w:val="0"/>
              <w:jc w:val="center"/>
              <w:rPr>
                <w:ins w:id="6187" w:author="Dave" w:date="2017-11-23T20:14:00Z"/>
                <w:b/>
              </w:rPr>
            </w:pPr>
            <w:ins w:id="6188" w:author="Dave" w:date="2017-11-28T12:39:00Z">
              <w:r w:rsidRPr="00B70E3E">
                <w:sym w:font="Wingdings" w:char="F0FC"/>
              </w:r>
            </w:ins>
          </w:p>
        </w:tc>
        <w:tc>
          <w:tcPr>
            <w:tcW w:w="425" w:type="dxa"/>
            <w:vAlign w:val="center"/>
          </w:tcPr>
          <w:p w14:paraId="732E8851" w14:textId="77777777" w:rsidR="001949E9" w:rsidRPr="00B70E3E" w:rsidRDefault="001949E9" w:rsidP="001949E9">
            <w:pPr>
              <w:pStyle w:val="TAL"/>
              <w:keepNext w:val="0"/>
              <w:keepLines w:val="0"/>
              <w:jc w:val="center"/>
              <w:rPr>
                <w:ins w:id="6189" w:author="Dave" w:date="2017-11-23T20:14:00Z"/>
              </w:rPr>
            </w:pPr>
            <w:ins w:id="6190" w:author="Dave" w:date="2017-11-28T12:39:00Z">
              <w:r w:rsidRPr="00B70E3E">
                <w:sym w:font="Wingdings" w:char="F0FC"/>
              </w:r>
            </w:ins>
          </w:p>
        </w:tc>
        <w:tc>
          <w:tcPr>
            <w:tcW w:w="425" w:type="dxa"/>
            <w:vAlign w:val="center"/>
          </w:tcPr>
          <w:p w14:paraId="5B3089AE" w14:textId="77777777" w:rsidR="001949E9" w:rsidRPr="00B70E3E" w:rsidRDefault="001949E9" w:rsidP="001949E9">
            <w:pPr>
              <w:pStyle w:val="TAL"/>
              <w:keepNext w:val="0"/>
              <w:keepLines w:val="0"/>
              <w:jc w:val="center"/>
              <w:rPr>
                <w:ins w:id="6191" w:author="Dave" w:date="2017-11-23T20:14:00Z"/>
                <w:b/>
              </w:rPr>
            </w:pPr>
            <w:ins w:id="6192" w:author="Dave" w:date="2017-11-28T12:39:00Z">
              <w:r w:rsidRPr="00B70E3E">
                <w:sym w:font="Wingdings" w:char="F0FC"/>
              </w:r>
            </w:ins>
          </w:p>
        </w:tc>
        <w:tc>
          <w:tcPr>
            <w:tcW w:w="426" w:type="dxa"/>
            <w:vAlign w:val="center"/>
          </w:tcPr>
          <w:p w14:paraId="701EB498" w14:textId="77777777" w:rsidR="001949E9" w:rsidRPr="00B70E3E" w:rsidRDefault="001949E9" w:rsidP="001949E9">
            <w:pPr>
              <w:pStyle w:val="TAL"/>
              <w:keepNext w:val="0"/>
              <w:keepLines w:val="0"/>
              <w:jc w:val="center"/>
              <w:rPr>
                <w:ins w:id="6193" w:author="Dave" w:date="2017-11-23T20:14:00Z"/>
                <w:b/>
              </w:rPr>
            </w:pPr>
            <w:ins w:id="6194" w:author="Dave" w:date="2017-11-28T12:39:00Z">
              <w:r w:rsidRPr="00B70E3E">
                <w:sym w:font="Wingdings" w:char="F0FC"/>
              </w:r>
            </w:ins>
          </w:p>
        </w:tc>
        <w:tc>
          <w:tcPr>
            <w:tcW w:w="567" w:type="dxa"/>
            <w:vAlign w:val="center"/>
          </w:tcPr>
          <w:p w14:paraId="650329FF" w14:textId="77777777" w:rsidR="001949E9" w:rsidRPr="00B70E3E" w:rsidRDefault="001949E9" w:rsidP="001949E9">
            <w:pPr>
              <w:pStyle w:val="TAC"/>
              <w:keepNext w:val="0"/>
              <w:keepLines w:val="0"/>
              <w:rPr>
                <w:ins w:id="6195" w:author="Dave" w:date="2017-11-23T20:14:00Z"/>
              </w:rPr>
            </w:pPr>
            <w:ins w:id="6196" w:author="Dave" w:date="2017-11-28T12:39:00Z">
              <w:r w:rsidRPr="00B70E3E">
                <w:t>U</w:t>
              </w:r>
            </w:ins>
          </w:p>
        </w:tc>
        <w:tc>
          <w:tcPr>
            <w:tcW w:w="3402" w:type="dxa"/>
            <w:vAlign w:val="center"/>
          </w:tcPr>
          <w:p w14:paraId="456F025D" w14:textId="77777777" w:rsidR="001949E9" w:rsidRPr="00B70E3E" w:rsidRDefault="001949E9" w:rsidP="001949E9">
            <w:pPr>
              <w:pStyle w:val="TAL"/>
              <w:keepNext w:val="0"/>
              <w:keepLines w:val="0"/>
              <w:rPr>
                <w:ins w:id="6197" w:author="Dave" w:date="2017-11-23T20:14:00Z"/>
              </w:rPr>
            </w:pPr>
          </w:p>
        </w:tc>
        <w:tc>
          <w:tcPr>
            <w:tcW w:w="1459" w:type="dxa"/>
            <w:gridSpan w:val="2"/>
            <w:vAlign w:val="center"/>
          </w:tcPr>
          <w:p w14:paraId="4EBA84BF" w14:textId="77777777" w:rsidR="001949E9" w:rsidRPr="00B70E3E" w:rsidRDefault="001949E9" w:rsidP="001949E9">
            <w:pPr>
              <w:pStyle w:val="TAL"/>
              <w:keepNext w:val="0"/>
              <w:keepLines w:val="0"/>
              <w:rPr>
                <w:ins w:id="6198" w:author="Dave" w:date="2017-11-23T20:14:00Z"/>
              </w:rPr>
            </w:pPr>
            <w:ins w:id="6199" w:author="Dave" w:date="2017-11-28T12:39:00Z">
              <w:r w:rsidRPr="00B70E3E">
                <w:t>C12.2.2</w:t>
              </w:r>
            </w:ins>
          </w:p>
        </w:tc>
      </w:tr>
      <w:tr w:rsidR="001949E9" w:rsidRPr="00B70E3E" w14:paraId="49828D83" w14:textId="77777777" w:rsidTr="00A306B3">
        <w:trPr>
          <w:cantSplit/>
          <w:jc w:val="center"/>
          <w:ins w:id="6200" w:author="Dave" w:date="2017-11-23T20:14:00Z"/>
        </w:trPr>
        <w:tc>
          <w:tcPr>
            <w:tcW w:w="562" w:type="dxa"/>
            <w:vAlign w:val="center"/>
          </w:tcPr>
          <w:p w14:paraId="23F339DC" w14:textId="77777777" w:rsidR="001949E9" w:rsidRPr="00B70E3E" w:rsidRDefault="001949E9" w:rsidP="001949E9">
            <w:pPr>
              <w:pStyle w:val="TAC"/>
              <w:keepNext w:val="0"/>
              <w:keepLines w:val="0"/>
              <w:rPr>
                <w:ins w:id="6201" w:author="Dave" w:date="2017-11-23T20:14:00Z"/>
              </w:rPr>
            </w:pPr>
            <w:ins w:id="6202" w:author="Dave" w:date="2017-12-22T12:08:00Z">
              <w:r w:rsidRPr="00B70E3E">
                <w:t>85</w:t>
              </w:r>
            </w:ins>
          </w:p>
        </w:tc>
        <w:tc>
          <w:tcPr>
            <w:tcW w:w="2694" w:type="dxa"/>
            <w:vAlign w:val="center"/>
          </w:tcPr>
          <w:p w14:paraId="44FF80C4" w14:textId="77777777" w:rsidR="001949E9" w:rsidRPr="00B70E3E" w:rsidRDefault="001949E9" w:rsidP="001949E9">
            <w:pPr>
              <w:pStyle w:val="TAC"/>
              <w:keepNext w:val="0"/>
              <w:keepLines w:val="0"/>
              <w:jc w:val="left"/>
              <w:rPr>
                <w:ins w:id="6203" w:author="Dave" w:date="2017-11-23T20:14:00Z"/>
              </w:rPr>
            </w:pPr>
            <w:ins w:id="6204" w:author="Dave" w:date="2017-11-28T12:39:00Z">
              <w:r w:rsidRPr="00B70E3E">
                <w:t>12.2.3</w:t>
              </w:r>
              <w:r w:rsidRPr="00B70E3E">
                <w:tab/>
                <w:t>Effective communication</w:t>
              </w:r>
            </w:ins>
          </w:p>
        </w:tc>
        <w:tc>
          <w:tcPr>
            <w:tcW w:w="425" w:type="dxa"/>
            <w:vAlign w:val="center"/>
          </w:tcPr>
          <w:p w14:paraId="18FBC2DC" w14:textId="77777777" w:rsidR="001949E9" w:rsidRPr="00B70E3E" w:rsidRDefault="001949E9" w:rsidP="001949E9">
            <w:pPr>
              <w:pStyle w:val="TAL"/>
              <w:keepNext w:val="0"/>
              <w:keepLines w:val="0"/>
              <w:jc w:val="center"/>
              <w:rPr>
                <w:ins w:id="6205" w:author="Dave" w:date="2017-11-23T20:14:00Z"/>
                <w:b/>
              </w:rPr>
            </w:pPr>
            <w:ins w:id="6206" w:author="Dave" w:date="2017-11-28T12:39:00Z">
              <w:r w:rsidRPr="00B70E3E">
                <w:sym w:font="Wingdings" w:char="F0FC"/>
              </w:r>
            </w:ins>
          </w:p>
        </w:tc>
        <w:tc>
          <w:tcPr>
            <w:tcW w:w="425" w:type="dxa"/>
            <w:vAlign w:val="center"/>
          </w:tcPr>
          <w:p w14:paraId="0D6F3BBB" w14:textId="77777777" w:rsidR="001949E9" w:rsidRPr="00B70E3E" w:rsidRDefault="001949E9" w:rsidP="001949E9">
            <w:pPr>
              <w:pStyle w:val="TAL"/>
              <w:keepNext w:val="0"/>
              <w:keepLines w:val="0"/>
              <w:jc w:val="center"/>
              <w:rPr>
                <w:ins w:id="6207" w:author="Dave" w:date="2017-11-23T20:14:00Z"/>
              </w:rPr>
            </w:pPr>
          </w:p>
        </w:tc>
        <w:tc>
          <w:tcPr>
            <w:tcW w:w="425" w:type="dxa"/>
            <w:vAlign w:val="center"/>
          </w:tcPr>
          <w:p w14:paraId="7F53252F" w14:textId="77777777" w:rsidR="001949E9" w:rsidRPr="00B70E3E" w:rsidRDefault="001949E9" w:rsidP="001949E9">
            <w:pPr>
              <w:pStyle w:val="TAL"/>
              <w:keepNext w:val="0"/>
              <w:keepLines w:val="0"/>
              <w:jc w:val="center"/>
              <w:rPr>
                <w:ins w:id="6208" w:author="Dave" w:date="2017-11-23T20:14:00Z"/>
                <w:b/>
              </w:rPr>
            </w:pPr>
            <w:ins w:id="6209" w:author="Dave" w:date="2017-11-28T12:39:00Z">
              <w:r w:rsidRPr="00B70E3E">
                <w:sym w:font="Wingdings" w:char="F0FC"/>
              </w:r>
            </w:ins>
          </w:p>
        </w:tc>
        <w:tc>
          <w:tcPr>
            <w:tcW w:w="426" w:type="dxa"/>
            <w:vAlign w:val="center"/>
          </w:tcPr>
          <w:p w14:paraId="33C67B61" w14:textId="77777777" w:rsidR="001949E9" w:rsidRPr="00B70E3E" w:rsidRDefault="001949E9" w:rsidP="001949E9">
            <w:pPr>
              <w:pStyle w:val="TAL"/>
              <w:keepNext w:val="0"/>
              <w:keepLines w:val="0"/>
              <w:jc w:val="center"/>
              <w:rPr>
                <w:ins w:id="6210" w:author="Dave" w:date="2017-11-23T20:14:00Z"/>
                <w:b/>
              </w:rPr>
            </w:pPr>
          </w:p>
        </w:tc>
        <w:tc>
          <w:tcPr>
            <w:tcW w:w="567" w:type="dxa"/>
            <w:vAlign w:val="center"/>
          </w:tcPr>
          <w:p w14:paraId="60780317" w14:textId="77777777" w:rsidR="001949E9" w:rsidRPr="00B70E3E" w:rsidRDefault="001949E9" w:rsidP="001949E9">
            <w:pPr>
              <w:pStyle w:val="TAC"/>
              <w:keepNext w:val="0"/>
              <w:keepLines w:val="0"/>
              <w:rPr>
                <w:ins w:id="6211" w:author="Dave" w:date="2017-11-23T20:14:00Z"/>
              </w:rPr>
            </w:pPr>
            <w:ins w:id="6212" w:author="Dave" w:date="2017-11-28T12:39:00Z">
              <w:r w:rsidRPr="00B70E3E">
                <w:t>U</w:t>
              </w:r>
            </w:ins>
          </w:p>
        </w:tc>
        <w:tc>
          <w:tcPr>
            <w:tcW w:w="3402" w:type="dxa"/>
            <w:vAlign w:val="center"/>
          </w:tcPr>
          <w:p w14:paraId="771B74CD" w14:textId="77777777" w:rsidR="001949E9" w:rsidRPr="00B70E3E" w:rsidRDefault="001949E9" w:rsidP="001949E9">
            <w:pPr>
              <w:pStyle w:val="TAL"/>
              <w:keepNext w:val="0"/>
              <w:keepLines w:val="0"/>
              <w:rPr>
                <w:ins w:id="6213" w:author="Dave" w:date="2017-11-23T20:14:00Z"/>
              </w:rPr>
            </w:pPr>
          </w:p>
        </w:tc>
        <w:tc>
          <w:tcPr>
            <w:tcW w:w="1459" w:type="dxa"/>
            <w:gridSpan w:val="2"/>
            <w:vAlign w:val="center"/>
          </w:tcPr>
          <w:p w14:paraId="735CC871" w14:textId="77777777" w:rsidR="001949E9" w:rsidRPr="00B70E3E" w:rsidRDefault="001949E9" w:rsidP="001949E9">
            <w:pPr>
              <w:pStyle w:val="TAL"/>
              <w:keepNext w:val="0"/>
              <w:keepLines w:val="0"/>
              <w:rPr>
                <w:ins w:id="6214" w:author="Dave" w:date="2017-11-23T20:14:00Z"/>
              </w:rPr>
            </w:pPr>
            <w:ins w:id="6215" w:author="Dave" w:date="2017-11-28T12:39:00Z">
              <w:r w:rsidRPr="00B70E3E">
                <w:t>C12.2.3</w:t>
              </w:r>
            </w:ins>
          </w:p>
        </w:tc>
      </w:tr>
      <w:tr w:rsidR="001949E9" w:rsidRPr="00B70E3E" w14:paraId="00C7788C" w14:textId="77777777" w:rsidTr="00A306B3">
        <w:trPr>
          <w:cantSplit/>
          <w:jc w:val="center"/>
          <w:ins w:id="6216" w:author="Dave" w:date="2017-11-23T20:14:00Z"/>
        </w:trPr>
        <w:tc>
          <w:tcPr>
            <w:tcW w:w="562" w:type="dxa"/>
            <w:vAlign w:val="center"/>
          </w:tcPr>
          <w:p w14:paraId="307BBB2C" w14:textId="77777777" w:rsidR="001949E9" w:rsidRPr="00B70E3E" w:rsidRDefault="001949E9" w:rsidP="001949E9">
            <w:pPr>
              <w:pStyle w:val="TAC"/>
              <w:keepNext w:val="0"/>
              <w:keepLines w:val="0"/>
              <w:rPr>
                <w:ins w:id="6217" w:author="Dave" w:date="2017-11-23T20:14:00Z"/>
              </w:rPr>
            </w:pPr>
            <w:ins w:id="6218" w:author="Dave" w:date="2017-12-22T12:08:00Z">
              <w:r w:rsidRPr="00B70E3E">
                <w:t>86</w:t>
              </w:r>
            </w:ins>
          </w:p>
        </w:tc>
        <w:tc>
          <w:tcPr>
            <w:tcW w:w="2694" w:type="dxa"/>
            <w:vAlign w:val="center"/>
          </w:tcPr>
          <w:p w14:paraId="15C865FF" w14:textId="77777777" w:rsidR="001949E9" w:rsidRPr="00B70E3E" w:rsidRDefault="001949E9" w:rsidP="001949E9">
            <w:pPr>
              <w:pStyle w:val="TAC"/>
              <w:keepNext w:val="0"/>
              <w:keepLines w:val="0"/>
              <w:jc w:val="left"/>
              <w:rPr>
                <w:ins w:id="6219" w:author="Dave" w:date="2017-11-23T20:14:00Z"/>
              </w:rPr>
            </w:pPr>
            <w:ins w:id="6220" w:author="Dave" w:date="2017-11-28T12:39:00Z">
              <w:r w:rsidRPr="00B70E3E">
                <w:t>12.2.4</w:t>
              </w:r>
              <w:r w:rsidRPr="00B70E3E">
                <w:tab/>
                <w:t>Accessible documentation</w:t>
              </w:r>
            </w:ins>
          </w:p>
        </w:tc>
        <w:tc>
          <w:tcPr>
            <w:tcW w:w="425" w:type="dxa"/>
            <w:vAlign w:val="center"/>
          </w:tcPr>
          <w:p w14:paraId="43FDA767" w14:textId="77777777" w:rsidR="001949E9" w:rsidRPr="00B70E3E" w:rsidRDefault="001949E9" w:rsidP="001949E9">
            <w:pPr>
              <w:pStyle w:val="TAL"/>
              <w:keepNext w:val="0"/>
              <w:keepLines w:val="0"/>
              <w:jc w:val="center"/>
              <w:rPr>
                <w:ins w:id="6221" w:author="Dave" w:date="2017-11-23T20:14:00Z"/>
                <w:b/>
              </w:rPr>
            </w:pPr>
            <w:ins w:id="6222" w:author="Dave" w:date="2017-11-28T12:39:00Z">
              <w:r w:rsidRPr="00B70E3E">
                <w:sym w:font="Wingdings" w:char="F0FC"/>
              </w:r>
            </w:ins>
          </w:p>
        </w:tc>
        <w:tc>
          <w:tcPr>
            <w:tcW w:w="425" w:type="dxa"/>
            <w:vAlign w:val="center"/>
          </w:tcPr>
          <w:p w14:paraId="750BE3FF" w14:textId="77777777" w:rsidR="001949E9" w:rsidRPr="00B70E3E" w:rsidRDefault="001949E9" w:rsidP="001949E9">
            <w:pPr>
              <w:pStyle w:val="TAL"/>
              <w:keepNext w:val="0"/>
              <w:keepLines w:val="0"/>
              <w:jc w:val="center"/>
              <w:rPr>
                <w:ins w:id="6223" w:author="Dave" w:date="2017-11-23T20:14:00Z"/>
              </w:rPr>
            </w:pPr>
            <w:ins w:id="6224" w:author="Dave" w:date="2017-11-28T12:39:00Z">
              <w:r w:rsidRPr="00B70E3E">
                <w:sym w:font="Wingdings" w:char="F0FC"/>
              </w:r>
            </w:ins>
          </w:p>
        </w:tc>
        <w:tc>
          <w:tcPr>
            <w:tcW w:w="425" w:type="dxa"/>
            <w:vAlign w:val="center"/>
          </w:tcPr>
          <w:p w14:paraId="643695B6" w14:textId="77777777" w:rsidR="001949E9" w:rsidRPr="00B70E3E" w:rsidRDefault="001949E9" w:rsidP="001949E9">
            <w:pPr>
              <w:pStyle w:val="TAL"/>
              <w:keepNext w:val="0"/>
              <w:keepLines w:val="0"/>
              <w:jc w:val="center"/>
              <w:rPr>
                <w:ins w:id="6225" w:author="Dave" w:date="2017-11-23T20:14:00Z"/>
                <w:b/>
              </w:rPr>
            </w:pPr>
            <w:ins w:id="6226" w:author="Dave" w:date="2017-11-28T12:39:00Z">
              <w:r w:rsidRPr="00B70E3E">
                <w:sym w:font="Wingdings" w:char="F0FC"/>
              </w:r>
            </w:ins>
          </w:p>
        </w:tc>
        <w:tc>
          <w:tcPr>
            <w:tcW w:w="426" w:type="dxa"/>
            <w:vAlign w:val="center"/>
          </w:tcPr>
          <w:p w14:paraId="1D1A4C7F" w14:textId="77777777" w:rsidR="001949E9" w:rsidRPr="00B70E3E" w:rsidRDefault="001949E9" w:rsidP="001949E9">
            <w:pPr>
              <w:pStyle w:val="TAL"/>
              <w:keepNext w:val="0"/>
              <w:keepLines w:val="0"/>
              <w:jc w:val="center"/>
              <w:rPr>
                <w:ins w:id="6227" w:author="Dave" w:date="2017-11-23T20:14:00Z"/>
                <w:b/>
              </w:rPr>
            </w:pPr>
            <w:ins w:id="6228" w:author="Dave" w:date="2017-11-28T12:39:00Z">
              <w:r w:rsidRPr="00B70E3E">
                <w:sym w:font="Wingdings" w:char="F0FC"/>
              </w:r>
            </w:ins>
          </w:p>
        </w:tc>
        <w:tc>
          <w:tcPr>
            <w:tcW w:w="567" w:type="dxa"/>
            <w:vAlign w:val="center"/>
          </w:tcPr>
          <w:p w14:paraId="14F574C3" w14:textId="77777777" w:rsidR="001949E9" w:rsidRPr="00B70E3E" w:rsidRDefault="001949E9" w:rsidP="001949E9">
            <w:pPr>
              <w:pStyle w:val="TAC"/>
              <w:keepNext w:val="0"/>
              <w:keepLines w:val="0"/>
              <w:rPr>
                <w:ins w:id="6229" w:author="Dave" w:date="2017-11-23T20:14:00Z"/>
              </w:rPr>
            </w:pPr>
            <w:ins w:id="6230" w:author="Dave" w:date="2017-11-28T12:39:00Z">
              <w:r w:rsidRPr="00B70E3E">
                <w:t>U</w:t>
              </w:r>
            </w:ins>
          </w:p>
        </w:tc>
        <w:tc>
          <w:tcPr>
            <w:tcW w:w="3402" w:type="dxa"/>
            <w:vAlign w:val="center"/>
          </w:tcPr>
          <w:p w14:paraId="278D2167" w14:textId="77777777" w:rsidR="001949E9" w:rsidRPr="00B70E3E" w:rsidRDefault="001949E9" w:rsidP="001949E9">
            <w:pPr>
              <w:pStyle w:val="TAL"/>
              <w:keepNext w:val="0"/>
              <w:keepLines w:val="0"/>
              <w:rPr>
                <w:ins w:id="6231" w:author="Dave" w:date="2017-11-23T20:14:00Z"/>
              </w:rPr>
            </w:pPr>
          </w:p>
        </w:tc>
        <w:tc>
          <w:tcPr>
            <w:tcW w:w="1459" w:type="dxa"/>
            <w:gridSpan w:val="2"/>
            <w:vAlign w:val="center"/>
          </w:tcPr>
          <w:p w14:paraId="6C47279C" w14:textId="77777777" w:rsidR="001949E9" w:rsidRPr="00B70E3E" w:rsidRDefault="001949E9" w:rsidP="001949E9">
            <w:pPr>
              <w:pStyle w:val="TAL"/>
              <w:keepNext w:val="0"/>
              <w:keepLines w:val="0"/>
              <w:rPr>
                <w:ins w:id="6232" w:author="Dave" w:date="2017-11-23T20:14:00Z"/>
              </w:rPr>
            </w:pPr>
            <w:ins w:id="6233" w:author="Dave" w:date="2017-11-28T12:39:00Z">
              <w:r w:rsidRPr="00B70E3E">
                <w:t>C12.2.4.</w:t>
              </w:r>
            </w:ins>
          </w:p>
        </w:tc>
      </w:tr>
    </w:tbl>
    <w:p w14:paraId="7F68437C" w14:textId="77777777" w:rsidR="005D16F6" w:rsidRPr="00B70E3E" w:rsidRDefault="005D16F6" w:rsidP="0094434A">
      <w:pPr>
        <w:pStyle w:val="TH"/>
        <w:spacing w:before="240"/>
        <w:rPr>
          <w:ins w:id="6234" w:author="Dave" w:date="2017-11-23T20:14:00Z"/>
        </w:rPr>
      </w:pPr>
      <w:ins w:id="6235" w:author="Dave" w:date="2017-11-23T20:14:00Z">
        <w:r w:rsidRPr="00B70E3E">
          <w:t>Table A.2: Mobile Applications - relationship between the present document and</w:t>
        </w:r>
        <w:r w:rsidRPr="00B70E3E">
          <w:br/>
          <w:t>the essential requirements of Directive 2016/2102/EU</w:t>
        </w:r>
      </w:ins>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6236">
          <w:tblGrid>
            <w:gridCol w:w="562"/>
            <w:gridCol w:w="2694"/>
            <w:gridCol w:w="425"/>
            <w:gridCol w:w="425"/>
            <w:gridCol w:w="425"/>
            <w:gridCol w:w="426"/>
            <w:gridCol w:w="567"/>
            <w:gridCol w:w="3402"/>
            <w:gridCol w:w="1445"/>
            <w:gridCol w:w="14"/>
          </w:tblGrid>
        </w:tblGridChange>
      </w:tblGrid>
      <w:tr w:rsidR="005D16F6" w:rsidRPr="00B70E3E" w14:paraId="78FE100C" w14:textId="77777777" w:rsidTr="00A306B3">
        <w:trPr>
          <w:gridAfter w:val="1"/>
          <w:wAfter w:w="14" w:type="dxa"/>
          <w:tblHeader/>
          <w:jc w:val="center"/>
          <w:ins w:id="6237" w:author="Dave" w:date="2017-11-23T20:14:00Z"/>
        </w:trPr>
        <w:tc>
          <w:tcPr>
            <w:tcW w:w="4957" w:type="dxa"/>
            <w:gridSpan w:val="6"/>
            <w:vAlign w:val="center"/>
          </w:tcPr>
          <w:p w14:paraId="5DF1E7D4" w14:textId="77777777" w:rsidR="005D16F6" w:rsidRPr="00B70E3E" w:rsidRDefault="005D16F6" w:rsidP="00A306B3">
            <w:pPr>
              <w:pStyle w:val="TAH"/>
              <w:keepNext w:val="0"/>
              <w:keepLines w:val="0"/>
              <w:rPr>
                <w:ins w:id="6238" w:author="Dave" w:date="2017-11-23T20:14:00Z"/>
              </w:rPr>
            </w:pPr>
            <w:ins w:id="6239" w:author="Dave" w:date="2017-11-23T20:14:00Z">
              <w:r w:rsidRPr="00B70E3E">
                <w:t>Requirement</w:t>
              </w:r>
            </w:ins>
          </w:p>
        </w:tc>
        <w:tc>
          <w:tcPr>
            <w:tcW w:w="3969" w:type="dxa"/>
            <w:gridSpan w:val="2"/>
            <w:vAlign w:val="center"/>
          </w:tcPr>
          <w:p w14:paraId="24579818" w14:textId="77777777" w:rsidR="005D16F6" w:rsidRPr="00B70E3E" w:rsidRDefault="005D16F6" w:rsidP="00A306B3">
            <w:pPr>
              <w:pStyle w:val="TAH"/>
              <w:keepNext w:val="0"/>
              <w:keepLines w:val="0"/>
              <w:rPr>
                <w:ins w:id="6240" w:author="Dave" w:date="2017-11-23T20:14:00Z"/>
              </w:rPr>
            </w:pPr>
            <w:ins w:id="6241" w:author="Dave" w:date="2017-11-23T20:14:00Z">
              <w:r w:rsidRPr="00B70E3E">
                <w:t>Requirement conditionality</w:t>
              </w:r>
            </w:ins>
          </w:p>
        </w:tc>
        <w:tc>
          <w:tcPr>
            <w:tcW w:w="1445" w:type="dxa"/>
          </w:tcPr>
          <w:p w14:paraId="4F728FA8" w14:textId="77777777" w:rsidR="005D16F6" w:rsidRPr="00B70E3E" w:rsidRDefault="005D16F6" w:rsidP="00A306B3">
            <w:pPr>
              <w:pStyle w:val="TAH"/>
              <w:keepNext w:val="0"/>
              <w:keepLines w:val="0"/>
              <w:rPr>
                <w:ins w:id="6242" w:author="Dave" w:date="2017-11-23T20:14:00Z"/>
              </w:rPr>
            </w:pPr>
            <w:ins w:id="6243" w:author="Dave" w:date="2017-11-23T20:14:00Z">
              <w:r w:rsidRPr="00B70E3E">
                <w:t>Assessment</w:t>
              </w:r>
            </w:ins>
          </w:p>
        </w:tc>
      </w:tr>
      <w:tr w:rsidR="005D16F6" w:rsidRPr="00B70E3E" w14:paraId="284DF4C1" w14:textId="77777777" w:rsidTr="007A3849">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6244" w:author="Dave" w:date="2018-01-14T18:01: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ins w:id="6245" w:author="Dave" w:date="2017-11-23T20:14:00Z"/>
          <w:trPrChange w:id="6246" w:author="Dave" w:date="2018-01-14T18:01:00Z">
            <w:trPr>
              <w:tblHeader/>
              <w:jc w:val="center"/>
            </w:trPr>
          </w:trPrChange>
        </w:trPr>
        <w:tc>
          <w:tcPr>
            <w:tcW w:w="562" w:type="dxa"/>
            <w:vMerge w:val="restart"/>
            <w:vAlign w:val="center"/>
            <w:tcPrChange w:id="6247" w:author="Dave" w:date="2018-01-14T18:01:00Z">
              <w:tcPr>
                <w:tcW w:w="562" w:type="dxa"/>
                <w:vMerge w:val="restart"/>
                <w:vAlign w:val="center"/>
              </w:tcPr>
            </w:tcPrChange>
          </w:tcPr>
          <w:p w14:paraId="45BA8B67" w14:textId="77777777" w:rsidR="005D16F6" w:rsidRPr="00B70E3E" w:rsidRDefault="005D16F6" w:rsidP="00A306B3">
            <w:pPr>
              <w:pStyle w:val="TAH"/>
              <w:keepNext w:val="0"/>
              <w:keepLines w:val="0"/>
              <w:rPr>
                <w:ins w:id="6248" w:author="Dave" w:date="2017-11-23T20:14:00Z"/>
              </w:rPr>
            </w:pPr>
            <w:ins w:id="6249" w:author="Dave" w:date="2017-11-23T20:14:00Z">
              <w:r w:rsidRPr="00B70E3E">
                <w:t>No.</w:t>
              </w:r>
            </w:ins>
          </w:p>
        </w:tc>
        <w:tc>
          <w:tcPr>
            <w:tcW w:w="2694" w:type="dxa"/>
            <w:vMerge w:val="restart"/>
            <w:vAlign w:val="center"/>
            <w:tcPrChange w:id="6250" w:author="Dave" w:date="2018-01-14T18:01:00Z">
              <w:tcPr>
                <w:tcW w:w="2694" w:type="dxa"/>
                <w:vMerge w:val="restart"/>
                <w:vAlign w:val="center"/>
              </w:tcPr>
            </w:tcPrChange>
          </w:tcPr>
          <w:p w14:paraId="2082CFC1" w14:textId="77777777" w:rsidR="005D16F6" w:rsidRPr="00B70E3E" w:rsidRDefault="005D16F6" w:rsidP="00A306B3">
            <w:pPr>
              <w:pStyle w:val="TAH"/>
              <w:keepNext w:val="0"/>
              <w:keepLines w:val="0"/>
              <w:rPr>
                <w:ins w:id="6251" w:author="Dave" w:date="2017-11-23T20:14:00Z"/>
              </w:rPr>
            </w:pPr>
            <w:ins w:id="6252" w:author="Dave" w:date="2017-11-23T20:14:00Z">
              <w:r w:rsidRPr="00B70E3E">
                <w:t>Clause of the present document</w:t>
              </w:r>
            </w:ins>
          </w:p>
        </w:tc>
        <w:tc>
          <w:tcPr>
            <w:tcW w:w="1701" w:type="dxa"/>
            <w:gridSpan w:val="4"/>
            <w:vAlign w:val="center"/>
            <w:tcPrChange w:id="6253" w:author="Dave" w:date="2018-01-14T18:01:00Z">
              <w:tcPr>
                <w:tcW w:w="1701" w:type="dxa"/>
                <w:gridSpan w:val="4"/>
                <w:vAlign w:val="center"/>
              </w:tcPr>
            </w:tcPrChange>
          </w:tcPr>
          <w:p w14:paraId="5568D0B7" w14:textId="77777777" w:rsidR="005D16F6" w:rsidRPr="00B70E3E" w:rsidRDefault="005D16F6" w:rsidP="00A306B3">
            <w:pPr>
              <w:pStyle w:val="TAH"/>
              <w:keepNext w:val="0"/>
              <w:keepLines w:val="0"/>
              <w:rPr>
                <w:ins w:id="6254" w:author="Dave" w:date="2017-11-23T20:14:00Z"/>
              </w:rPr>
            </w:pPr>
            <w:ins w:id="6255" w:author="Dave" w:date="2017-11-23T20:14:00Z">
              <w:r w:rsidRPr="00B70E3E">
                <w:t>Essential requirements of Directive</w:t>
              </w:r>
            </w:ins>
          </w:p>
        </w:tc>
        <w:tc>
          <w:tcPr>
            <w:tcW w:w="567" w:type="dxa"/>
            <w:vMerge w:val="restart"/>
            <w:textDirection w:val="btLr"/>
            <w:vAlign w:val="center"/>
            <w:tcPrChange w:id="6256" w:author="Dave" w:date="2018-01-14T18:01:00Z">
              <w:tcPr>
                <w:tcW w:w="567" w:type="dxa"/>
                <w:vMerge w:val="restart"/>
                <w:vAlign w:val="center"/>
              </w:tcPr>
            </w:tcPrChange>
          </w:tcPr>
          <w:p w14:paraId="311BDFC3" w14:textId="7E0588F0" w:rsidR="005D16F6" w:rsidRPr="00B70E3E" w:rsidRDefault="007A3849">
            <w:pPr>
              <w:pStyle w:val="TAH"/>
              <w:keepNext w:val="0"/>
              <w:keepLines w:val="0"/>
              <w:ind w:left="113" w:right="113"/>
              <w:rPr>
                <w:ins w:id="6257" w:author="Dave" w:date="2017-11-23T20:14:00Z"/>
              </w:rPr>
              <w:pPrChange w:id="6258" w:author="Dave" w:date="2018-01-14T18:01:00Z">
                <w:pPr>
                  <w:pStyle w:val="TAH"/>
                  <w:keepNext w:val="0"/>
                  <w:keepLines w:val="0"/>
                </w:pPr>
              </w:pPrChange>
            </w:pPr>
            <w:ins w:id="6259" w:author="Dave" w:date="2018-01-14T18:00:00Z">
              <w:r w:rsidRPr="00B70E3E">
                <w:t>Conditional or Unconditional</w:t>
              </w:r>
            </w:ins>
          </w:p>
        </w:tc>
        <w:tc>
          <w:tcPr>
            <w:tcW w:w="3402" w:type="dxa"/>
            <w:vMerge w:val="restart"/>
            <w:vAlign w:val="center"/>
            <w:tcPrChange w:id="6260" w:author="Dave" w:date="2018-01-14T18:01:00Z">
              <w:tcPr>
                <w:tcW w:w="3402" w:type="dxa"/>
                <w:vMerge w:val="restart"/>
                <w:vAlign w:val="center"/>
              </w:tcPr>
            </w:tcPrChange>
          </w:tcPr>
          <w:p w14:paraId="1564092B" w14:textId="77777777" w:rsidR="005D16F6" w:rsidRPr="00B70E3E" w:rsidRDefault="005D16F6" w:rsidP="00A306B3">
            <w:pPr>
              <w:pStyle w:val="TAH"/>
              <w:keepNext w:val="0"/>
              <w:keepLines w:val="0"/>
              <w:rPr>
                <w:ins w:id="6261" w:author="Dave" w:date="2017-11-23T20:14:00Z"/>
              </w:rPr>
            </w:pPr>
            <w:ins w:id="6262" w:author="Dave" w:date="2017-11-23T20:14:00Z">
              <w:r w:rsidRPr="00B70E3E">
                <w:t>Condition</w:t>
              </w:r>
            </w:ins>
          </w:p>
        </w:tc>
        <w:tc>
          <w:tcPr>
            <w:tcW w:w="1459" w:type="dxa"/>
            <w:gridSpan w:val="2"/>
            <w:vMerge w:val="restart"/>
            <w:vAlign w:val="center"/>
            <w:tcPrChange w:id="6263" w:author="Dave" w:date="2018-01-14T18:01:00Z">
              <w:tcPr>
                <w:tcW w:w="1459" w:type="dxa"/>
                <w:gridSpan w:val="2"/>
                <w:vMerge w:val="restart"/>
                <w:vAlign w:val="center"/>
              </w:tcPr>
            </w:tcPrChange>
          </w:tcPr>
          <w:p w14:paraId="39C07B7B" w14:textId="77777777" w:rsidR="005D16F6" w:rsidRPr="00B70E3E" w:rsidRDefault="005D16F6" w:rsidP="00A306B3">
            <w:pPr>
              <w:pStyle w:val="TAH"/>
              <w:keepNext w:val="0"/>
              <w:keepLines w:val="0"/>
              <w:rPr>
                <w:ins w:id="6264" w:author="Dave" w:date="2017-11-23T20:14:00Z"/>
              </w:rPr>
            </w:pPr>
            <w:ins w:id="6265" w:author="Dave" w:date="2017-11-23T20:14:00Z">
              <w:r w:rsidRPr="00B70E3E">
                <w:t>Clause of the present document</w:t>
              </w:r>
            </w:ins>
          </w:p>
        </w:tc>
      </w:tr>
      <w:tr w:rsidR="005D16F6" w:rsidRPr="00B70E3E" w14:paraId="7DB62591" w14:textId="77777777" w:rsidTr="00A306B3">
        <w:trPr>
          <w:cantSplit/>
          <w:trHeight w:val="1647"/>
          <w:jc w:val="center"/>
          <w:ins w:id="6266" w:author="Dave" w:date="2017-11-23T20:14:00Z"/>
        </w:trPr>
        <w:tc>
          <w:tcPr>
            <w:tcW w:w="562" w:type="dxa"/>
            <w:vMerge/>
            <w:vAlign w:val="center"/>
          </w:tcPr>
          <w:p w14:paraId="51B34623" w14:textId="77777777" w:rsidR="005D16F6" w:rsidRPr="00B70E3E" w:rsidRDefault="005D16F6" w:rsidP="00A306B3">
            <w:pPr>
              <w:pStyle w:val="TAC"/>
              <w:keepNext w:val="0"/>
              <w:keepLines w:val="0"/>
              <w:rPr>
                <w:ins w:id="6267" w:author="Dave" w:date="2017-11-23T20:14:00Z"/>
              </w:rPr>
            </w:pPr>
          </w:p>
        </w:tc>
        <w:tc>
          <w:tcPr>
            <w:tcW w:w="2694" w:type="dxa"/>
            <w:vMerge/>
          </w:tcPr>
          <w:p w14:paraId="65968521" w14:textId="77777777" w:rsidR="005D16F6" w:rsidRPr="00B70E3E" w:rsidRDefault="005D16F6" w:rsidP="00A306B3">
            <w:pPr>
              <w:pStyle w:val="TAC"/>
              <w:keepNext w:val="0"/>
              <w:keepLines w:val="0"/>
              <w:jc w:val="left"/>
              <w:rPr>
                <w:ins w:id="6268" w:author="Dave" w:date="2017-11-23T20:14:00Z"/>
              </w:rPr>
            </w:pPr>
          </w:p>
        </w:tc>
        <w:tc>
          <w:tcPr>
            <w:tcW w:w="425" w:type="dxa"/>
            <w:textDirection w:val="btLr"/>
            <w:vAlign w:val="center"/>
          </w:tcPr>
          <w:p w14:paraId="5A7E29B7" w14:textId="77777777" w:rsidR="005D16F6" w:rsidRPr="00B70E3E" w:rsidRDefault="005D16F6" w:rsidP="00A306B3">
            <w:pPr>
              <w:pStyle w:val="TAL"/>
              <w:keepNext w:val="0"/>
              <w:keepLines w:val="0"/>
              <w:ind w:left="113" w:right="113"/>
              <w:jc w:val="center"/>
              <w:rPr>
                <w:ins w:id="6269" w:author="Dave" w:date="2017-11-23T20:14:00Z"/>
                <w:b/>
              </w:rPr>
            </w:pPr>
            <w:ins w:id="6270" w:author="Dave" w:date="2017-11-23T20:14:00Z">
              <w:r w:rsidRPr="00B70E3E">
                <w:rPr>
                  <w:b/>
                </w:rPr>
                <w:t>Perceivable</w:t>
              </w:r>
            </w:ins>
          </w:p>
        </w:tc>
        <w:tc>
          <w:tcPr>
            <w:tcW w:w="425" w:type="dxa"/>
            <w:textDirection w:val="btLr"/>
            <w:vAlign w:val="center"/>
          </w:tcPr>
          <w:p w14:paraId="35132C72" w14:textId="77777777" w:rsidR="005D16F6" w:rsidRPr="00B70E3E" w:rsidRDefault="005D16F6" w:rsidP="00A306B3">
            <w:pPr>
              <w:pStyle w:val="TAL"/>
              <w:ind w:left="113" w:right="113"/>
              <w:jc w:val="center"/>
              <w:rPr>
                <w:ins w:id="6271" w:author="Dave" w:date="2017-11-23T20:14:00Z"/>
                <w:b/>
              </w:rPr>
            </w:pPr>
            <w:ins w:id="6272" w:author="Dave" w:date="2017-11-23T20:14:00Z">
              <w:r w:rsidRPr="00B70E3E">
                <w:rPr>
                  <w:b/>
                </w:rPr>
                <w:t>Operable</w:t>
              </w:r>
            </w:ins>
          </w:p>
        </w:tc>
        <w:tc>
          <w:tcPr>
            <w:tcW w:w="425" w:type="dxa"/>
            <w:textDirection w:val="btLr"/>
            <w:vAlign w:val="center"/>
          </w:tcPr>
          <w:p w14:paraId="3B9CD886" w14:textId="77777777" w:rsidR="005D16F6" w:rsidRPr="00B70E3E" w:rsidRDefault="005D16F6" w:rsidP="00A306B3">
            <w:pPr>
              <w:pStyle w:val="TAL"/>
              <w:ind w:left="113" w:right="113"/>
              <w:jc w:val="center"/>
              <w:rPr>
                <w:ins w:id="6273" w:author="Dave" w:date="2017-11-23T20:14:00Z"/>
                <w:b/>
              </w:rPr>
            </w:pPr>
            <w:ins w:id="6274" w:author="Dave" w:date="2017-11-23T20:14:00Z">
              <w:r w:rsidRPr="00B70E3E">
                <w:rPr>
                  <w:b/>
                </w:rPr>
                <w:t>Understandable</w:t>
              </w:r>
            </w:ins>
          </w:p>
        </w:tc>
        <w:tc>
          <w:tcPr>
            <w:tcW w:w="426" w:type="dxa"/>
            <w:textDirection w:val="btLr"/>
            <w:vAlign w:val="center"/>
          </w:tcPr>
          <w:p w14:paraId="0B2B4E9F" w14:textId="77777777" w:rsidR="005D16F6" w:rsidRPr="00B70E3E" w:rsidRDefault="005D16F6" w:rsidP="00A306B3">
            <w:pPr>
              <w:pStyle w:val="TAL"/>
              <w:ind w:left="113" w:right="113"/>
              <w:jc w:val="center"/>
              <w:rPr>
                <w:ins w:id="6275" w:author="Dave" w:date="2017-11-23T20:14:00Z"/>
                <w:b/>
              </w:rPr>
            </w:pPr>
            <w:ins w:id="6276" w:author="Dave" w:date="2017-11-23T20:14:00Z">
              <w:r w:rsidRPr="00B70E3E">
                <w:rPr>
                  <w:b/>
                </w:rPr>
                <w:t>Robust</w:t>
              </w:r>
            </w:ins>
          </w:p>
        </w:tc>
        <w:tc>
          <w:tcPr>
            <w:tcW w:w="567" w:type="dxa"/>
            <w:vMerge/>
            <w:vAlign w:val="center"/>
          </w:tcPr>
          <w:p w14:paraId="1773D73F" w14:textId="77777777" w:rsidR="005D16F6" w:rsidRPr="00B70E3E" w:rsidRDefault="005D16F6" w:rsidP="00A306B3">
            <w:pPr>
              <w:pStyle w:val="TAC"/>
              <w:keepNext w:val="0"/>
              <w:keepLines w:val="0"/>
              <w:rPr>
                <w:ins w:id="6277" w:author="Dave" w:date="2017-11-23T20:14:00Z"/>
              </w:rPr>
            </w:pPr>
          </w:p>
        </w:tc>
        <w:tc>
          <w:tcPr>
            <w:tcW w:w="3402" w:type="dxa"/>
            <w:vMerge/>
          </w:tcPr>
          <w:p w14:paraId="5215492D" w14:textId="77777777" w:rsidR="005D16F6" w:rsidRPr="00B70E3E" w:rsidRDefault="005D16F6" w:rsidP="00A306B3">
            <w:pPr>
              <w:pStyle w:val="TAL"/>
              <w:keepNext w:val="0"/>
              <w:keepLines w:val="0"/>
              <w:rPr>
                <w:ins w:id="6278" w:author="Dave" w:date="2017-11-23T20:14:00Z"/>
              </w:rPr>
            </w:pPr>
          </w:p>
        </w:tc>
        <w:tc>
          <w:tcPr>
            <w:tcW w:w="1459" w:type="dxa"/>
            <w:gridSpan w:val="2"/>
            <w:vMerge/>
          </w:tcPr>
          <w:p w14:paraId="15A53385" w14:textId="77777777" w:rsidR="005D16F6" w:rsidRPr="00B70E3E" w:rsidRDefault="005D16F6" w:rsidP="00A306B3">
            <w:pPr>
              <w:pStyle w:val="TAL"/>
              <w:keepNext w:val="0"/>
              <w:keepLines w:val="0"/>
              <w:rPr>
                <w:ins w:id="6279" w:author="Dave" w:date="2017-11-23T20:14:00Z"/>
              </w:rPr>
            </w:pPr>
          </w:p>
        </w:tc>
      </w:tr>
      <w:tr w:rsidR="005D16F6" w:rsidRPr="00B70E3E" w14:paraId="2D5A8981" w14:textId="77777777" w:rsidTr="00A306B3">
        <w:trPr>
          <w:cantSplit/>
          <w:jc w:val="center"/>
          <w:ins w:id="6280" w:author="Dave" w:date="2017-11-23T20:14:00Z"/>
        </w:trPr>
        <w:tc>
          <w:tcPr>
            <w:tcW w:w="562" w:type="dxa"/>
            <w:vAlign w:val="center"/>
          </w:tcPr>
          <w:p w14:paraId="4FCC2AFA" w14:textId="77777777" w:rsidR="005D16F6" w:rsidRPr="00B70E3E" w:rsidRDefault="005D16F6" w:rsidP="00EB221D">
            <w:pPr>
              <w:pStyle w:val="TAC"/>
              <w:keepNext w:val="0"/>
              <w:keepLines w:val="0"/>
              <w:rPr>
                <w:ins w:id="6281" w:author="Dave" w:date="2017-11-23T20:14:00Z"/>
              </w:rPr>
            </w:pPr>
            <w:ins w:id="6282" w:author="Dave" w:date="2017-11-23T20:14:00Z">
              <w:r w:rsidRPr="00B70E3E">
                <w:t>1</w:t>
              </w:r>
            </w:ins>
          </w:p>
        </w:tc>
        <w:tc>
          <w:tcPr>
            <w:tcW w:w="2694" w:type="dxa"/>
            <w:vAlign w:val="center"/>
          </w:tcPr>
          <w:p w14:paraId="6699AA09" w14:textId="77777777" w:rsidR="005D16F6" w:rsidRPr="00B70E3E" w:rsidRDefault="005D16F6" w:rsidP="00A306B3">
            <w:pPr>
              <w:pStyle w:val="TAC"/>
              <w:keepNext w:val="0"/>
              <w:keepLines w:val="0"/>
              <w:jc w:val="left"/>
              <w:rPr>
                <w:ins w:id="6283" w:author="Dave" w:date="2017-11-23T20:14:00Z"/>
              </w:rPr>
            </w:pPr>
            <w:ins w:id="6284" w:author="Dave" w:date="2017-11-23T20:14:00Z">
              <w:r w:rsidRPr="00B70E3E">
                <w:t>5.2</w:t>
              </w:r>
              <w:r w:rsidRPr="00B70E3E">
                <w:tab/>
                <w:t>Activation of accessibility features</w:t>
              </w:r>
            </w:ins>
          </w:p>
        </w:tc>
        <w:tc>
          <w:tcPr>
            <w:tcW w:w="425" w:type="dxa"/>
            <w:vAlign w:val="center"/>
          </w:tcPr>
          <w:p w14:paraId="301D06B8" w14:textId="77777777" w:rsidR="005D16F6" w:rsidRPr="00B70E3E" w:rsidRDefault="005D16F6" w:rsidP="00A306B3">
            <w:pPr>
              <w:pStyle w:val="TAL"/>
              <w:keepNext w:val="0"/>
              <w:keepLines w:val="0"/>
              <w:jc w:val="center"/>
              <w:rPr>
                <w:ins w:id="6285" w:author="Dave" w:date="2017-11-23T20:14:00Z"/>
              </w:rPr>
            </w:pPr>
            <w:ins w:id="6286" w:author="Dave" w:date="2017-11-23T20:14:00Z">
              <w:r w:rsidRPr="00B70E3E">
                <w:sym w:font="Wingdings" w:char="F0FC"/>
              </w:r>
            </w:ins>
          </w:p>
        </w:tc>
        <w:tc>
          <w:tcPr>
            <w:tcW w:w="425" w:type="dxa"/>
            <w:vAlign w:val="center"/>
          </w:tcPr>
          <w:p w14:paraId="64978673" w14:textId="77777777" w:rsidR="005D16F6" w:rsidRPr="00B70E3E" w:rsidRDefault="005D16F6" w:rsidP="00A306B3">
            <w:pPr>
              <w:pStyle w:val="TAL"/>
              <w:jc w:val="center"/>
              <w:rPr>
                <w:ins w:id="6287" w:author="Dave" w:date="2017-11-23T20:14:00Z"/>
              </w:rPr>
            </w:pPr>
            <w:ins w:id="6288" w:author="Dave" w:date="2017-11-23T20:14:00Z">
              <w:r w:rsidRPr="00B70E3E">
                <w:sym w:font="Wingdings" w:char="F0FC"/>
              </w:r>
            </w:ins>
          </w:p>
        </w:tc>
        <w:tc>
          <w:tcPr>
            <w:tcW w:w="425" w:type="dxa"/>
            <w:vAlign w:val="center"/>
          </w:tcPr>
          <w:p w14:paraId="240DE02B" w14:textId="77777777" w:rsidR="005D16F6" w:rsidRPr="00B70E3E" w:rsidRDefault="005D16F6" w:rsidP="00A306B3">
            <w:pPr>
              <w:pStyle w:val="TAL"/>
              <w:jc w:val="center"/>
              <w:rPr>
                <w:ins w:id="6289" w:author="Dave" w:date="2017-11-23T20:14:00Z"/>
              </w:rPr>
            </w:pPr>
            <w:ins w:id="6290" w:author="Dave" w:date="2017-11-23T20:14:00Z">
              <w:r w:rsidRPr="00B70E3E">
                <w:sym w:font="Wingdings" w:char="F0FC"/>
              </w:r>
            </w:ins>
          </w:p>
        </w:tc>
        <w:tc>
          <w:tcPr>
            <w:tcW w:w="426" w:type="dxa"/>
            <w:vAlign w:val="center"/>
          </w:tcPr>
          <w:p w14:paraId="435D84CC" w14:textId="77777777" w:rsidR="005D16F6" w:rsidRPr="00B70E3E" w:rsidRDefault="005D16F6" w:rsidP="00A306B3">
            <w:pPr>
              <w:pStyle w:val="TAL"/>
              <w:jc w:val="center"/>
              <w:rPr>
                <w:ins w:id="6291" w:author="Dave" w:date="2017-11-23T20:14:00Z"/>
              </w:rPr>
            </w:pPr>
            <w:ins w:id="6292" w:author="Dave" w:date="2017-11-23T20:14:00Z">
              <w:r w:rsidRPr="00B70E3E">
                <w:sym w:font="Wingdings" w:char="F0FC"/>
              </w:r>
            </w:ins>
          </w:p>
        </w:tc>
        <w:tc>
          <w:tcPr>
            <w:tcW w:w="567" w:type="dxa"/>
            <w:vAlign w:val="center"/>
          </w:tcPr>
          <w:p w14:paraId="75BC6245" w14:textId="77777777" w:rsidR="005D16F6" w:rsidRPr="00B70E3E" w:rsidRDefault="005D16F6" w:rsidP="00A306B3">
            <w:pPr>
              <w:pStyle w:val="TAC"/>
              <w:keepNext w:val="0"/>
              <w:keepLines w:val="0"/>
              <w:rPr>
                <w:ins w:id="6293" w:author="Dave" w:date="2017-11-23T20:14:00Z"/>
              </w:rPr>
            </w:pPr>
            <w:ins w:id="6294" w:author="Dave" w:date="2017-11-23T20:14:00Z">
              <w:r w:rsidRPr="00B70E3E">
                <w:t>C</w:t>
              </w:r>
            </w:ins>
          </w:p>
        </w:tc>
        <w:tc>
          <w:tcPr>
            <w:tcW w:w="3402" w:type="dxa"/>
            <w:vAlign w:val="center"/>
          </w:tcPr>
          <w:p w14:paraId="5712DAF0" w14:textId="77777777" w:rsidR="005D16F6" w:rsidRPr="00B70E3E" w:rsidRDefault="005D16F6" w:rsidP="00A306B3">
            <w:pPr>
              <w:pStyle w:val="TAL"/>
              <w:keepNext w:val="0"/>
              <w:keepLines w:val="0"/>
              <w:rPr>
                <w:ins w:id="6295" w:author="Dave" w:date="2017-11-23T20:14:00Z"/>
              </w:rPr>
            </w:pPr>
            <w:ins w:id="6296" w:author="Dave" w:date="2017-11-23T20:14:00Z">
              <w:r w:rsidRPr="00B70E3E">
                <w:t>Where ICT has documented accessibility features</w:t>
              </w:r>
            </w:ins>
          </w:p>
        </w:tc>
        <w:tc>
          <w:tcPr>
            <w:tcW w:w="1459" w:type="dxa"/>
            <w:gridSpan w:val="2"/>
            <w:vAlign w:val="center"/>
          </w:tcPr>
          <w:p w14:paraId="09661C5B" w14:textId="77777777" w:rsidR="005D16F6" w:rsidRPr="00B70E3E" w:rsidRDefault="005D16F6" w:rsidP="00A306B3">
            <w:pPr>
              <w:pStyle w:val="TAL"/>
              <w:keepNext w:val="0"/>
              <w:keepLines w:val="0"/>
              <w:rPr>
                <w:ins w:id="6297" w:author="Dave" w:date="2017-11-23T20:14:00Z"/>
              </w:rPr>
            </w:pPr>
            <w:ins w:id="6298" w:author="Dave" w:date="2017-11-23T20:14:00Z">
              <w:r w:rsidRPr="00B70E3E">
                <w:t>C5.2</w:t>
              </w:r>
            </w:ins>
          </w:p>
        </w:tc>
      </w:tr>
      <w:tr w:rsidR="005D16F6" w:rsidRPr="00B70E3E" w14:paraId="0EAA359A" w14:textId="77777777" w:rsidTr="00A306B3">
        <w:trPr>
          <w:cantSplit/>
          <w:jc w:val="center"/>
          <w:ins w:id="6299" w:author="Dave" w:date="2017-11-23T20:14:00Z"/>
        </w:trPr>
        <w:tc>
          <w:tcPr>
            <w:tcW w:w="562" w:type="dxa"/>
            <w:vAlign w:val="center"/>
          </w:tcPr>
          <w:p w14:paraId="0559E76B" w14:textId="77777777" w:rsidR="005D16F6" w:rsidRPr="00B70E3E" w:rsidRDefault="005D16F6" w:rsidP="00EB221D">
            <w:pPr>
              <w:pStyle w:val="TAC"/>
              <w:keepNext w:val="0"/>
              <w:keepLines w:val="0"/>
              <w:rPr>
                <w:ins w:id="6300" w:author="Dave" w:date="2017-11-23T20:14:00Z"/>
              </w:rPr>
            </w:pPr>
            <w:ins w:id="6301" w:author="Dave" w:date="2017-11-23T20:14:00Z">
              <w:r w:rsidRPr="00B70E3E">
                <w:t>2</w:t>
              </w:r>
            </w:ins>
          </w:p>
        </w:tc>
        <w:tc>
          <w:tcPr>
            <w:tcW w:w="2694" w:type="dxa"/>
            <w:vAlign w:val="center"/>
          </w:tcPr>
          <w:p w14:paraId="650FA745" w14:textId="77777777" w:rsidR="005D16F6" w:rsidRPr="00B70E3E" w:rsidRDefault="005D16F6" w:rsidP="00A306B3">
            <w:pPr>
              <w:pStyle w:val="TAC"/>
              <w:keepNext w:val="0"/>
              <w:keepLines w:val="0"/>
              <w:jc w:val="left"/>
              <w:rPr>
                <w:ins w:id="6302" w:author="Dave" w:date="2017-11-23T20:14:00Z"/>
              </w:rPr>
            </w:pPr>
            <w:ins w:id="6303" w:author="Dave" w:date="2017-11-23T20:14:00Z">
              <w:r w:rsidRPr="00B70E3E">
                <w:t>5.3</w:t>
              </w:r>
              <w:r w:rsidRPr="00B70E3E">
                <w:tab/>
                <w:t>Biometrics</w:t>
              </w:r>
            </w:ins>
          </w:p>
        </w:tc>
        <w:tc>
          <w:tcPr>
            <w:tcW w:w="425" w:type="dxa"/>
            <w:vAlign w:val="center"/>
          </w:tcPr>
          <w:p w14:paraId="2490F323" w14:textId="77777777" w:rsidR="005D16F6" w:rsidRPr="00B70E3E" w:rsidRDefault="005D16F6" w:rsidP="00A306B3">
            <w:pPr>
              <w:pStyle w:val="TAL"/>
              <w:keepNext w:val="0"/>
              <w:keepLines w:val="0"/>
              <w:jc w:val="center"/>
              <w:rPr>
                <w:ins w:id="6304" w:author="Dave" w:date="2017-11-23T20:14:00Z"/>
              </w:rPr>
            </w:pPr>
          </w:p>
        </w:tc>
        <w:tc>
          <w:tcPr>
            <w:tcW w:w="425" w:type="dxa"/>
            <w:vAlign w:val="center"/>
          </w:tcPr>
          <w:p w14:paraId="67CC3CDC" w14:textId="77777777" w:rsidR="005D16F6" w:rsidRPr="00B70E3E" w:rsidRDefault="005D16F6" w:rsidP="00A306B3">
            <w:pPr>
              <w:pStyle w:val="TAL"/>
              <w:keepNext w:val="0"/>
              <w:keepLines w:val="0"/>
              <w:jc w:val="center"/>
              <w:rPr>
                <w:ins w:id="6305" w:author="Dave" w:date="2017-11-23T20:14:00Z"/>
              </w:rPr>
            </w:pPr>
            <w:ins w:id="6306" w:author="Dave" w:date="2017-11-23T20:14:00Z">
              <w:r w:rsidRPr="00B70E3E">
                <w:sym w:font="Wingdings" w:char="F0FC"/>
              </w:r>
            </w:ins>
          </w:p>
        </w:tc>
        <w:tc>
          <w:tcPr>
            <w:tcW w:w="425" w:type="dxa"/>
            <w:vAlign w:val="center"/>
          </w:tcPr>
          <w:p w14:paraId="2147B823" w14:textId="77777777" w:rsidR="005D16F6" w:rsidRPr="00B70E3E" w:rsidRDefault="005D16F6" w:rsidP="00A306B3">
            <w:pPr>
              <w:pStyle w:val="TAL"/>
              <w:keepNext w:val="0"/>
              <w:keepLines w:val="0"/>
              <w:jc w:val="center"/>
              <w:rPr>
                <w:ins w:id="6307" w:author="Dave" w:date="2017-11-23T20:14:00Z"/>
              </w:rPr>
            </w:pPr>
          </w:p>
        </w:tc>
        <w:tc>
          <w:tcPr>
            <w:tcW w:w="426" w:type="dxa"/>
            <w:vAlign w:val="center"/>
          </w:tcPr>
          <w:p w14:paraId="576FE5FD" w14:textId="77777777" w:rsidR="005D16F6" w:rsidRPr="00B70E3E" w:rsidRDefault="005D16F6" w:rsidP="00A306B3">
            <w:pPr>
              <w:pStyle w:val="TAL"/>
              <w:keepNext w:val="0"/>
              <w:keepLines w:val="0"/>
              <w:jc w:val="center"/>
              <w:rPr>
                <w:ins w:id="6308" w:author="Dave" w:date="2017-11-23T20:14:00Z"/>
              </w:rPr>
            </w:pPr>
          </w:p>
        </w:tc>
        <w:tc>
          <w:tcPr>
            <w:tcW w:w="567" w:type="dxa"/>
            <w:vAlign w:val="center"/>
          </w:tcPr>
          <w:p w14:paraId="7AD6FB7D" w14:textId="77777777" w:rsidR="005D16F6" w:rsidRPr="00B70E3E" w:rsidRDefault="005D16F6" w:rsidP="00A306B3">
            <w:pPr>
              <w:pStyle w:val="TAC"/>
              <w:keepNext w:val="0"/>
              <w:keepLines w:val="0"/>
              <w:rPr>
                <w:ins w:id="6309" w:author="Dave" w:date="2017-11-23T20:14:00Z"/>
              </w:rPr>
            </w:pPr>
            <w:ins w:id="6310" w:author="Dave" w:date="2017-11-23T20:14:00Z">
              <w:r w:rsidRPr="00B70E3E">
                <w:t>C</w:t>
              </w:r>
            </w:ins>
          </w:p>
        </w:tc>
        <w:tc>
          <w:tcPr>
            <w:tcW w:w="3402" w:type="dxa"/>
            <w:vAlign w:val="center"/>
          </w:tcPr>
          <w:p w14:paraId="247AEFC9" w14:textId="77777777" w:rsidR="005D16F6" w:rsidRPr="00B70E3E" w:rsidRDefault="005D16F6" w:rsidP="00A306B3">
            <w:pPr>
              <w:pStyle w:val="TAL"/>
              <w:keepNext w:val="0"/>
              <w:keepLines w:val="0"/>
              <w:rPr>
                <w:ins w:id="6311" w:author="Dave" w:date="2017-11-23T20:14:00Z"/>
              </w:rPr>
            </w:pPr>
            <w:ins w:id="6312" w:author="Dave" w:date="2017-11-23T20:14:00Z">
              <w:r w:rsidRPr="00B70E3E">
                <w:t>Where ICT uses biological characteristics</w:t>
              </w:r>
            </w:ins>
          </w:p>
        </w:tc>
        <w:tc>
          <w:tcPr>
            <w:tcW w:w="1459" w:type="dxa"/>
            <w:gridSpan w:val="2"/>
            <w:vAlign w:val="center"/>
          </w:tcPr>
          <w:p w14:paraId="1B4DB1C9" w14:textId="77777777" w:rsidR="005D16F6" w:rsidRPr="00B70E3E" w:rsidRDefault="005D16F6" w:rsidP="00A306B3">
            <w:pPr>
              <w:pStyle w:val="TAL"/>
              <w:keepNext w:val="0"/>
              <w:keepLines w:val="0"/>
              <w:rPr>
                <w:ins w:id="6313" w:author="Dave" w:date="2017-11-23T20:14:00Z"/>
              </w:rPr>
            </w:pPr>
            <w:ins w:id="6314" w:author="Dave" w:date="2017-11-23T20:14:00Z">
              <w:r w:rsidRPr="00B70E3E">
                <w:t>C5.3</w:t>
              </w:r>
            </w:ins>
          </w:p>
        </w:tc>
      </w:tr>
      <w:tr w:rsidR="005D16F6" w:rsidRPr="00B70E3E" w14:paraId="4D4DA0A0" w14:textId="77777777" w:rsidTr="00A306B3">
        <w:trPr>
          <w:cantSplit/>
          <w:jc w:val="center"/>
          <w:ins w:id="6315" w:author="Dave" w:date="2017-11-23T20:14:00Z"/>
        </w:trPr>
        <w:tc>
          <w:tcPr>
            <w:tcW w:w="562" w:type="dxa"/>
            <w:vAlign w:val="center"/>
          </w:tcPr>
          <w:p w14:paraId="32D716A9" w14:textId="77777777" w:rsidR="005D16F6" w:rsidRPr="00B70E3E" w:rsidRDefault="00C46B93" w:rsidP="00EB221D">
            <w:pPr>
              <w:pStyle w:val="TAC"/>
              <w:keepNext w:val="0"/>
              <w:keepLines w:val="0"/>
              <w:rPr>
                <w:ins w:id="6316" w:author="Dave" w:date="2017-11-23T20:14:00Z"/>
              </w:rPr>
            </w:pPr>
            <w:ins w:id="6317" w:author="Dave" w:date="2017-11-25T12:49:00Z">
              <w:r w:rsidRPr="00B70E3E">
                <w:lastRenderedPageBreak/>
                <w:t>3</w:t>
              </w:r>
            </w:ins>
          </w:p>
        </w:tc>
        <w:tc>
          <w:tcPr>
            <w:tcW w:w="2694" w:type="dxa"/>
            <w:vAlign w:val="center"/>
          </w:tcPr>
          <w:p w14:paraId="008D1057" w14:textId="77777777" w:rsidR="005D16F6" w:rsidRPr="00B70E3E" w:rsidRDefault="005D16F6" w:rsidP="00A306B3">
            <w:pPr>
              <w:pStyle w:val="TAC"/>
              <w:keepNext w:val="0"/>
              <w:keepLines w:val="0"/>
              <w:jc w:val="left"/>
              <w:rPr>
                <w:ins w:id="6318" w:author="Dave" w:date="2017-11-23T20:14:00Z"/>
              </w:rPr>
            </w:pPr>
            <w:ins w:id="6319" w:author="Dave" w:date="2017-11-23T20:14:00Z">
              <w:r w:rsidRPr="00B70E3E">
                <w:t>5.4</w:t>
              </w:r>
              <w:r w:rsidRPr="00B70E3E">
                <w:tab/>
                <w:t>Preservation of accessibility information during conversion</w:t>
              </w:r>
            </w:ins>
          </w:p>
        </w:tc>
        <w:tc>
          <w:tcPr>
            <w:tcW w:w="425" w:type="dxa"/>
            <w:vAlign w:val="center"/>
          </w:tcPr>
          <w:p w14:paraId="3EB87CE6" w14:textId="77777777" w:rsidR="005D16F6" w:rsidRPr="00B70E3E" w:rsidRDefault="005D16F6" w:rsidP="00A306B3">
            <w:pPr>
              <w:pStyle w:val="TAL"/>
              <w:keepNext w:val="0"/>
              <w:keepLines w:val="0"/>
              <w:jc w:val="center"/>
              <w:rPr>
                <w:ins w:id="6320" w:author="Dave" w:date="2017-11-23T20:14:00Z"/>
              </w:rPr>
            </w:pPr>
            <w:ins w:id="6321" w:author="Dave" w:date="2017-11-23T20:14:00Z">
              <w:r w:rsidRPr="00B70E3E">
                <w:sym w:font="Wingdings" w:char="F0FC"/>
              </w:r>
            </w:ins>
          </w:p>
        </w:tc>
        <w:tc>
          <w:tcPr>
            <w:tcW w:w="425" w:type="dxa"/>
            <w:vAlign w:val="center"/>
          </w:tcPr>
          <w:p w14:paraId="469C4C3C" w14:textId="77777777" w:rsidR="005D16F6" w:rsidRPr="00B70E3E" w:rsidRDefault="005D16F6" w:rsidP="00A306B3">
            <w:pPr>
              <w:pStyle w:val="TAL"/>
              <w:keepNext w:val="0"/>
              <w:keepLines w:val="0"/>
              <w:jc w:val="center"/>
              <w:rPr>
                <w:ins w:id="6322" w:author="Dave" w:date="2017-11-23T20:14:00Z"/>
              </w:rPr>
            </w:pPr>
          </w:p>
        </w:tc>
        <w:tc>
          <w:tcPr>
            <w:tcW w:w="425" w:type="dxa"/>
            <w:vAlign w:val="center"/>
          </w:tcPr>
          <w:p w14:paraId="75258671" w14:textId="77777777" w:rsidR="005D16F6" w:rsidRPr="00B70E3E" w:rsidRDefault="005D16F6" w:rsidP="00A306B3">
            <w:pPr>
              <w:pStyle w:val="TAL"/>
              <w:keepNext w:val="0"/>
              <w:keepLines w:val="0"/>
              <w:jc w:val="center"/>
              <w:rPr>
                <w:ins w:id="6323" w:author="Dave" w:date="2017-11-23T20:14:00Z"/>
              </w:rPr>
            </w:pPr>
            <w:ins w:id="6324" w:author="Dave" w:date="2017-11-23T20:14:00Z">
              <w:r w:rsidRPr="00B70E3E">
                <w:sym w:font="Wingdings" w:char="F0FC"/>
              </w:r>
            </w:ins>
          </w:p>
        </w:tc>
        <w:tc>
          <w:tcPr>
            <w:tcW w:w="426" w:type="dxa"/>
            <w:vAlign w:val="center"/>
          </w:tcPr>
          <w:p w14:paraId="3BA3856D" w14:textId="77777777" w:rsidR="005D16F6" w:rsidRPr="00B70E3E" w:rsidRDefault="005D16F6" w:rsidP="00A306B3">
            <w:pPr>
              <w:pStyle w:val="TAL"/>
              <w:keepNext w:val="0"/>
              <w:keepLines w:val="0"/>
              <w:jc w:val="center"/>
              <w:rPr>
                <w:ins w:id="6325" w:author="Dave" w:date="2017-11-23T20:14:00Z"/>
              </w:rPr>
            </w:pPr>
            <w:ins w:id="6326" w:author="Dave" w:date="2017-11-23T20:14:00Z">
              <w:r w:rsidRPr="00B70E3E">
                <w:sym w:font="Wingdings" w:char="F0FC"/>
              </w:r>
            </w:ins>
          </w:p>
        </w:tc>
        <w:tc>
          <w:tcPr>
            <w:tcW w:w="567" w:type="dxa"/>
            <w:vAlign w:val="center"/>
          </w:tcPr>
          <w:p w14:paraId="0B42817D" w14:textId="77777777" w:rsidR="005D16F6" w:rsidRPr="00B70E3E" w:rsidRDefault="005D16F6" w:rsidP="00A306B3">
            <w:pPr>
              <w:pStyle w:val="TAC"/>
              <w:keepNext w:val="0"/>
              <w:keepLines w:val="0"/>
              <w:rPr>
                <w:ins w:id="6327" w:author="Dave" w:date="2017-11-23T20:14:00Z"/>
              </w:rPr>
            </w:pPr>
            <w:ins w:id="6328" w:author="Dave" w:date="2017-11-23T20:14:00Z">
              <w:r w:rsidRPr="00B70E3E">
                <w:t>C</w:t>
              </w:r>
            </w:ins>
          </w:p>
        </w:tc>
        <w:tc>
          <w:tcPr>
            <w:tcW w:w="3402" w:type="dxa"/>
            <w:vAlign w:val="center"/>
          </w:tcPr>
          <w:p w14:paraId="116E588D" w14:textId="77777777" w:rsidR="005D16F6" w:rsidRPr="00B70E3E" w:rsidRDefault="005D16F6" w:rsidP="00A306B3">
            <w:pPr>
              <w:pStyle w:val="TAL"/>
              <w:keepNext w:val="0"/>
              <w:keepLines w:val="0"/>
              <w:rPr>
                <w:ins w:id="6329" w:author="Dave" w:date="2017-11-23T20:14:00Z"/>
              </w:rPr>
            </w:pPr>
            <w:ins w:id="6330" w:author="Dave" w:date="2017-11-23T20:14:00Z">
              <w:r w:rsidRPr="00B70E3E">
                <w:t>Where ICT converts information or communication</w:t>
              </w:r>
            </w:ins>
          </w:p>
        </w:tc>
        <w:tc>
          <w:tcPr>
            <w:tcW w:w="1459" w:type="dxa"/>
            <w:gridSpan w:val="2"/>
            <w:vAlign w:val="center"/>
          </w:tcPr>
          <w:p w14:paraId="5147DF48" w14:textId="77777777" w:rsidR="005D16F6" w:rsidRPr="00B70E3E" w:rsidRDefault="005D16F6" w:rsidP="00A306B3">
            <w:pPr>
              <w:pStyle w:val="TAL"/>
              <w:keepNext w:val="0"/>
              <w:keepLines w:val="0"/>
              <w:rPr>
                <w:ins w:id="6331" w:author="Dave" w:date="2017-11-23T20:14:00Z"/>
              </w:rPr>
            </w:pPr>
            <w:ins w:id="6332" w:author="Dave" w:date="2017-11-23T20:14:00Z">
              <w:r w:rsidRPr="00B70E3E">
                <w:t>C5.4</w:t>
              </w:r>
            </w:ins>
          </w:p>
        </w:tc>
      </w:tr>
      <w:tr w:rsidR="005D16F6" w:rsidRPr="00B70E3E" w14:paraId="263E8F30" w14:textId="77777777" w:rsidTr="00A306B3">
        <w:trPr>
          <w:cantSplit/>
          <w:jc w:val="center"/>
          <w:ins w:id="6333" w:author="Dave" w:date="2017-11-23T20:14:00Z"/>
        </w:trPr>
        <w:tc>
          <w:tcPr>
            <w:tcW w:w="562" w:type="dxa"/>
            <w:vAlign w:val="center"/>
          </w:tcPr>
          <w:p w14:paraId="3618014D" w14:textId="77777777" w:rsidR="005D16F6" w:rsidRPr="00B70E3E" w:rsidRDefault="00C46B93" w:rsidP="00EB221D">
            <w:pPr>
              <w:pStyle w:val="TAC"/>
              <w:keepNext w:val="0"/>
              <w:keepLines w:val="0"/>
              <w:rPr>
                <w:ins w:id="6334" w:author="Dave" w:date="2017-11-23T20:14:00Z"/>
              </w:rPr>
            </w:pPr>
            <w:ins w:id="6335" w:author="Dave" w:date="2017-11-25T12:49:00Z">
              <w:r w:rsidRPr="00B70E3E">
                <w:t>4</w:t>
              </w:r>
            </w:ins>
          </w:p>
        </w:tc>
        <w:tc>
          <w:tcPr>
            <w:tcW w:w="2694" w:type="dxa"/>
            <w:vAlign w:val="center"/>
          </w:tcPr>
          <w:p w14:paraId="51F6C562" w14:textId="77777777" w:rsidR="005D16F6" w:rsidRPr="00B70E3E" w:rsidRDefault="005D16F6" w:rsidP="00A306B3">
            <w:pPr>
              <w:pStyle w:val="TAC"/>
              <w:keepNext w:val="0"/>
              <w:keepLines w:val="0"/>
              <w:jc w:val="left"/>
              <w:rPr>
                <w:ins w:id="6336" w:author="Dave" w:date="2017-11-23T20:14:00Z"/>
              </w:rPr>
            </w:pPr>
            <w:ins w:id="6337" w:author="Dave" w:date="2017-11-23T20:14:00Z">
              <w:r w:rsidRPr="00B70E3E">
                <w:t>5.5.2</w:t>
              </w:r>
              <w:r w:rsidRPr="00B70E3E">
                <w:tab/>
                <w:t>Operable parts discernibility</w:t>
              </w:r>
            </w:ins>
          </w:p>
        </w:tc>
        <w:tc>
          <w:tcPr>
            <w:tcW w:w="425" w:type="dxa"/>
            <w:vAlign w:val="center"/>
          </w:tcPr>
          <w:p w14:paraId="02FF1559" w14:textId="77777777" w:rsidR="005D16F6" w:rsidRPr="00B70E3E" w:rsidRDefault="005D16F6" w:rsidP="00A306B3">
            <w:pPr>
              <w:pStyle w:val="TAL"/>
              <w:keepNext w:val="0"/>
              <w:keepLines w:val="0"/>
              <w:jc w:val="center"/>
              <w:rPr>
                <w:ins w:id="6338" w:author="Dave" w:date="2017-11-23T20:14:00Z"/>
              </w:rPr>
            </w:pPr>
            <w:ins w:id="6339" w:author="Dave" w:date="2017-11-23T20:14:00Z">
              <w:r w:rsidRPr="00B70E3E">
                <w:sym w:font="Wingdings" w:char="F0FC"/>
              </w:r>
            </w:ins>
          </w:p>
        </w:tc>
        <w:tc>
          <w:tcPr>
            <w:tcW w:w="425" w:type="dxa"/>
            <w:vAlign w:val="center"/>
          </w:tcPr>
          <w:p w14:paraId="0EE2BB85" w14:textId="77777777" w:rsidR="005D16F6" w:rsidRPr="00B70E3E" w:rsidRDefault="005D16F6" w:rsidP="00A306B3">
            <w:pPr>
              <w:pStyle w:val="TAL"/>
              <w:keepNext w:val="0"/>
              <w:keepLines w:val="0"/>
              <w:jc w:val="center"/>
              <w:rPr>
                <w:ins w:id="6340" w:author="Dave" w:date="2017-11-23T20:14:00Z"/>
              </w:rPr>
            </w:pPr>
            <w:ins w:id="6341" w:author="Dave" w:date="2017-11-23T20:14:00Z">
              <w:r w:rsidRPr="00B70E3E">
                <w:sym w:font="Wingdings" w:char="F0FC"/>
              </w:r>
            </w:ins>
          </w:p>
        </w:tc>
        <w:tc>
          <w:tcPr>
            <w:tcW w:w="425" w:type="dxa"/>
            <w:vAlign w:val="center"/>
          </w:tcPr>
          <w:p w14:paraId="2B409C09" w14:textId="77777777" w:rsidR="005D16F6" w:rsidRPr="00B70E3E" w:rsidRDefault="005D16F6" w:rsidP="00A306B3">
            <w:pPr>
              <w:pStyle w:val="TAL"/>
              <w:keepNext w:val="0"/>
              <w:keepLines w:val="0"/>
              <w:jc w:val="center"/>
              <w:rPr>
                <w:ins w:id="6342" w:author="Dave" w:date="2017-11-23T20:14:00Z"/>
              </w:rPr>
            </w:pPr>
          </w:p>
        </w:tc>
        <w:tc>
          <w:tcPr>
            <w:tcW w:w="426" w:type="dxa"/>
            <w:vAlign w:val="center"/>
          </w:tcPr>
          <w:p w14:paraId="68AED105" w14:textId="77777777" w:rsidR="005D16F6" w:rsidRPr="00B70E3E" w:rsidRDefault="005D16F6" w:rsidP="00A306B3">
            <w:pPr>
              <w:pStyle w:val="TAL"/>
              <w:keepNext w:val="0"/>
              <w:keepLines w:val="0"/>
              <w:jc w:val="center"/>
              <w:rPr>
                <w:ins w:id="6343" w:author="Dave" w:date="2017-11-23T20:14:00Z"/>
              </w:rPr>
            </w:pPr>
          </w:p>
        </w:tc>
        <w:tc>
          <w:tcPr>
            <w:tcW w:w="567" w:type="dxa"/>
            <w:vAlign w:val="center"/>
          </w:tcPr>
          <w:p w14:paraId="15959F29" w14:textId="77777777" w:rsidR="005D16F6" w:rsidRPr="00B70E3E" w:rsidRDefault="005D16F6" w:rsidP="00A306B3">
            <w:pPr>
              <w:pStyle w:val="TAC"/>
              <w:keepNext w:val="0"/>
              <w:keepLines w:val="0"/>
              <w:rPr>
                <w:ins w:id="6344" w:author="Dave" w:date="2017-11-23T20:14:00Z"/>
              </w:rPr>
            </w:pPr>
            <w:ins w:id="6345" w:author="Dave" w:date="2017-11-23T20:14:00Z">
              <w:r w:rsidRPr="00B70E3E">
                <w:t>C</w:t>
              </w:r>
            </w:ins>
          </w:p>
        </w:tc>
        <w:tc>
          <w:tcPr>
            <w:tcW w:w="3402" w:type="dxa"/>
            <w:vAlign w:val="center"/>
          </w:tcPr>
          <w:p w14:paraId="2807A26A" w14:textId="77777777" w:rsidR="005D16F6" w:rsidRPr="00B70E3E" w:rsidRDefault="005D16F6" w:rsidP="00A306B3">
            <w:pPr>
              <w:pStyle w:val="TAL"/>
              <w:keepNext w:val="0"/>
              <w:keepLines w:val="0"/>
              <w:rPr>
                <w:ins w:id="6346" w:author="Dave" w:date="2017-11-23T20:14:00Z"/>
              </w:rPr>
            </w:pPr>
            <w:ins w:id="6347" w:author="Dave" w:date="2017-11-23T20:14:00Z">
              <w:r w:rsidRPr="00B70E3E">
                <w:t>Where ICT has operable parts</w:t>
              </w:r>
            </w:ins>
          </w:p>
        </w:tc>
        <w:tc>
          <w:tcPr>
            <w:tcW w:w="1459" w:type="dxa"/>
            <w:gridSpan w:val="2"/>
            <w:vAlign w:val="center"/>
          </w:tcPr>
          <w:p w14:paraId="47EE9107" w14:textId="77777777" w:rsidR="005D16F6" w:rsidRPr="00B70E3E" w:rsidRDefault="005D16F6" w:rsidP="00A306B3">
            <w:pPr>
              <w:pStyle w:val="TAL"/>
              <w:keepNext w:val="0"/>
              <w:keepLines w:val="0"/>
              <w:rPr>
                <w:ins w:id="6348" w:author="Dave" w:date="2017-11-23T20:14:00Z"/>
              </w:rPr>
            </w:pPr>
            <w:ins w:id="6349" w:author="Dave" w:date="2017-11-23T20:14:00Z">
              <w:r w:rsidRPr="00B70E3E">
                <w:t>C5.5.2</w:t>
              </w:r>
            </w:ins>
          </w:p>
        </w:tc>
      </w:tr>
      <w:tr w:rsidR="005D16F6" w:rsidRPr="00B70E3E" w14:paraId="60BB05C8" w14:textId="77777777" w:rsidTr="00A306B3">
        <w:trPr>
          <w:cantSplit/>
          <w:jc w:val="center"/>
          <w:ins w:id="6350" w:author="Dave" w:date="2017-11-23T20:14:00Z"/>
        </w:trPr>
        <w:tc>
          <w:tcPr>
            <w:tcW w:w="562" w:type="dxa"/>
            <w:vAlign w:val="center"/>
          </w:tcPr>
          <w:p w14:paraId="4907EF84" w14:textId="77777777" w:rsidR="005D16F6" w:rsidRPr="00B70E3E" w:rsidRDefault="00C46B93" w:rsidP="00EB221D">
            <w:pPr>
              <w:pStyle w:val="TAC"/>
              <w:keepNext w:val="0"/>
              <w:keepLines w:val="0"/>
              <w:rPr>
                <w:ins w:id="6351" w:author="Dave" w:date="2017-11-23T20:14:00Z"/>
              </w:rPr>
            </w:pPr>
            <w:ins w:id="6352" w:author="Dave" w:date="2017-11-25T12:49:00Z">
              <w:r w:rsidRPr="00B70E3E">
                <w:t>5</w:t>
              </w:r>
            </w:ins>
          </w:p>
        </w:tc>
        <w:tc>
          <w:tcPr>
            <w:tcW w:w="2694" w:type="dxa"/>
            <w:vAlign w:val="center"/>
          </w:tcPr>
          <w:p w14:paraId="507C74F1" w14:textId="77777777" w:rsidR="005D16F6" w:rsidRPr="00B70E3E" w:rsidRDefault="005D16F6" w:rsidP="00A306B3">
            <w:pPr>
              <w:pStyle w:val="TAC"/>
              <w:keepNext w:val="0"/>
              <w:keepLines w:val="0"/>
              <w:jc w:val="left"/>
              <w:rPr>
                <w:ins w:id="6353" w:author="Dave" w:date="2017-11-23T20:14:00Z"/>
              </w:rPr>
            </w:pPr>
            <w:ins w:id="6354" w:author="Dave" w:date="2017-11-23T20:14:00Z">
              <w:r w:rsidRPr="00B70E3E">
                <w:t>5.6.1</w:t>
              </w:r>
              <w:r w:rsidRPr="00B70E3E">
                <w:tab/>
                <w:t>Locking or toggle controls - Tactile or auditory status</w:t>
              </w:r>
            </w:ins>
          </w:p>
        </w:tc>
        <w:tc>
          <w:tcPr>
            <w:tcW w:w="425" w:type="dxa"/>
            <w:vAlign w:val="center"/>
          </w:tcPr>
          <w:p w14:paraId="519F2129" w14:textId="77777777" w:rsidR="005D16F6" w:rsidRPr="00B70E3E" w:rsidRDefault="005D16F6" w:rsidP="00A306B3">
            <w:pPr>
              <w:pStyle w:val="TAL"/>
              <w:keepNext w:val="0"/>
              <w:keepLines w:val="0"/>
              <w:jc w:val="center"/>
              <w:rPr>
                <w:ins w:id="6355" w:author="Dave" w:date="2017-11-23T20:14:00Z"/>
              </w:rPr>
            </w:pPr>
            <w:ins w:id="6356" w:author="Dave" w:date="2017-11-23T20:14:00Z">
              <w:r w:rsidRPr="00B70E3E">
                <w:sym w:font="Wingdings" w:char="F0FC"/>
              </w:r>
            </w:ins>
          </w:p>
        </w:tc>
        <w:tc>
          <w:tcPr>
            <w:tcW w:w="425" w:type="dxa"/>
            <w:vAlign w:val="center"/>
          </w:tcPr>
          <w:p w14:paraId="60C7F30A" w14:textId="77777777" w:rsidR="005D16F6" w:rsidRPr="00B70E3E" w:rsidRDefault="005D16F6" w:rsidP="00A306B3">
            <w:pPr>
              <w:pStyle w:val="TAL"/>
              <w:keepNext w:val="0"/>
              <w:keepLines w:val="0"/>
              <w:jc w:val="center"/>
              <w:rPr>
                <w:ins w:id="6357" w:author="Dave" w:date="2017-11-23T20:14:00Z"/>
              </w:rPr>
            </w:pPr>
            <w:ins w:id="6358" w:author="Dave" w:date="2017-11-23T20:14:00Z">
              <w:r w:rsidRPr="00B70E3E">
                <w:sym w:font="Wingdings" w:char="F0FC"/>
              </w:r>
            </w:ins>
          </w:p>
        </w:tc>
        <w:tc>
          <w:tcPr>
            <w:tcW w:w="425" w:type="dxa"/>
            <w:vAlign w:val="center"/>
          </w:tcPr>
          <w:p w14:paraId="71C3BBF8" w14:textId="77777777" w:rsidR="005D16F6" w:rsidRPr="00B70E3E" w:rsidRDefault="005D16F6" w:rsidP="00A306B3">
            <w:pPr>
              <w:pStyle w:val="TAL"/>
              <w:keepNext w:val="0"/>
              <w:keepLines w:val="0"/>
              <w:jc w:val="center"/>
              <w:rPr>
                <w:ins w:id="6359" w:author="Dave" w:date="2017-11-23T20:14:00Z"/>
              </w:rPr>
            </w:pPr>
          </w:p>
        </w:tc>
        <w:tc>
          <w:tcPr>
            <w:tcW w:w="426" w:type="dxa"/>
            <w:vAlign w:val="center"/>
          </w:tcPr>
          <w:p w14:paraId="7D0F042A" w14:textId="77777777" w:rsidR="005D16F6" w:rsidRPr="00B70E3E" w:rsidRDefault="005D16F6" w:rsidP="00A306B3">
            <w:pPr>
              <w:pStyle w:val="TAL"/>
              <w:keepNext w:val="0"/>
              <w:keepLines w:val="0"/>
              <w:jc w:val="center"/>
              <w:rPr>
                <w:ins w:id="6360" w:author="Dave" w:date="2017-11-23T20:14:00Z"/>
              </w:rPr>
            </w:pPr>
          </w:p>
        </w:tc>
        <w:tc>
          <w:tcPr>
            <w:tcW w:w="567" w:type="dxa"/>
            <w:vAlign w:val="center"/>
          </w:tcPr>
          <w:p w14:paraId="441FAED3" w14:textId="77777777" w:rsidR="005D16F6" w:rsidRPr="00B70E3E" w:rsidRDefault="005D16F6" w:rsidP="00A306B3">
            <w:pPr>
              <w:pStyle w:val="TAC"/>
              <w:keepNext w:val="0"/>
              <w:keepLines w:val="0"/>
              <w:rPr>
                <w:ins w:id="6361" w:author="Dave" w:date="2017-11-23T20:14:00Z"/>
              </w:rPr>
            </w:pPr>
            <w:ins w:id="6362" w:author="Dave" w:date="2017-11-23T20:14:00Z">
              <w:r w:rsidRPr="00B70E3E">
                <w:t>C</w:t>
              </w:r>
            </w:ins>
          </w:p>
        </w:tc>
        <w:tc>
          <w:tcPr>
            <w:tcW w:w="3402" w:type="dxa"/>
            <w:vAlign w:val="center"/>
          </w:tcPr>
          <w:p w14:paraId="0E82C054" w14:textId="77777777" w:rsidR="005D16F6" w:rsidRPr="00B70E3E" w:rsidRDefault="005D16F6" w:rsidP="00A306B3">
            <w:pPr>
              <w:pStyle w:val="TAL"/>
              <w:keepNext w:val="0"/>
              <w:keepLines w:val="0"/>
              <w:rPr>
                <w:ins w:id="6363" w:author="Dave" w:date="2017-11-23T20:14:00Z"/>
              </w:rPr>
            </w:pPr>
            <w:ins w:id="6364" w:author="Dave" w:date="2017-11-23T20:14:00Z">
              <w:r w:rsidRPr="00B70E3E">
                <w:t xml:space="preserve">Where ICT has a locking or toggle control </w:t>
              </w:r>
            </w:ins>
          </w:p>
        </w:tc>
        <w:tc>
          <w:tcPr>
            <w:tcW w:w="1459" w:type="dxa"/>
            <w:gridSpan w:val="2"/>
            <w:vAlign w:val="center"/>
          </w:tcPr>
          <w:p w14:paraId="49190AAA" w14:textId="77777777" w:rsidR="005D16F6" w:rsidRPr="00B70E3E" w:rsidRDefault="005D16F6" w:rsidP="00A306B3">
            <w:pPr>
              <w:pStyle w:val="TAL"/>
              <w:keepNext w:val="0"/>
              <w:keepLines w:val="0"/>
              <w:rPr>
                <w:ins w:id="6365" w:author="Dave" w:date="2017-11-23T20:14:00Z"/>
              </w:rPr>
            </w:pPr>
            <w:ins w:id="6366" w:author="Dave" w:date="2017-11-23T20:14:00Z">
              <w:r w:rsidRPr="00B70E3E">
                <w:t>C5.6.1</w:t>
              </w:r>
            </w:ins>
          </w:p>
        </w:tc>
      </w:tr>
      <w:tr w:rsidR="005D16F6" w:rsidRPr="00B70E3E" w14:paraId="5F7FCA69" w14:textId="77777777" w:rsidTr="00A306B3">
        <w:trPr>
          <w:cantSplit/>
          <w:jc w:val="center"/>
          <w:ins w:id="6367" w:author="Dave" w:date="2017-11-23T20:14:00Z"/>
        </w:trPr>
        <w:tc>
          <w:tcPr>
            <w:tcW w:w="562" w:type="dxa"/>
            <w:vAlign w:val="center"/>
          </w:tcPr>
          <w:p w14:paraId="01D9A453" w14:textId="77777777" w:rsidR="005D16F6" w:rsidRPr="00B70E3E" w:rsidRDefault="00C46B93" w:rsidP="00EB221D">
            <w:pPr>
              <w:pStyle w:val="TAC"/>
              <w:keepNext w:val="0"/>
              <w:keepLines w:val="0"/>
              <w:rPr>
                <w:ins w:id="6368" w:author="Dave" w:date="2017-11-23T20:14:00Z"/>
              </w:rPr>
            </w:pPr>
            <w:ins w:id="6369" w:author="Dave" w:date="2017-11-25T12:49:00Z">
              <w:r w:rsidRPr="00B70E3E">
                <w:t>6</w:t>
              </w:r>
            </w:ins>
          </w:p>
        </w:tc>
        <w:tc>
          <w:tcPr>
            <w:tcW w:w="2694" w:type="dxa"/>
            <w:vAlign w:val="center"/>
          </w:tcPr>
          <w:p w14:paraId="1581AF64" w14:textId="77777777" w:rsidR="005D16F6" w:rsidRPr="00B70E3E" w:rsidRDefault="005D16F6" w:rsidP="00A306B3">
            <w:pPr>
              <w:pStyle w:val="TAC"/>
              <w:keepNext w:val="0"/>
              <w:keepLines w:val="0"/>
              <w:jc w:val="left"/>
              <w:rPr>
                <w:ins w:id="6370" w:author="Dave" w:date="2017-11-23T20:14:00Z"/>
              </w:rPr>
            </w:pPr>
            <w:ins w:id="6371" w:author="Dave" w:date="2017-11-23T20:14:00Z">
              <w:r w:rsidRPr="00B70E3E">
                <w:t xml:space="preserve">5.6.2 Locking or toggle controls- Visual status </w:t>
              </w:r>
            </w:ins>
          </w:p>
        </w:tc>
        <w:tc>
          <w:tcPr>
            <w:tcW w:w="425" w:type="dxa"/>
            <w:vAlign w:val="center"/>
          </w:tcPr>
          <w:p w14:paraId="2B323B64" w14:textId="77777777" w:rsidR="005D16F6" w:rsidRPr="00B70E3E" w:rsidRDefault="005D16F6" w:rsidP="00A306B3">
            <w:pPr>
              <w:pStyle w:val="TAL"/>
              <w:keepNext w:val="0"/>
              <w:keepLines w:val="0"/>
              <w:jc w:val="center"/>
              <w:rPr>
                <w:ins w:id="6372" w:author="Dave" w:date="2017-11-23T20:14:00Z"/>
              </w:rPr>
            </w:pPr>
            <w:ins w:id="6373" w:author="Dave" w:date="2017-11-23T20:14:00Z">
              <w:r w:rsidRPr="00B70E3E">
                <w:sym w:font="Wingdings" w:char="F0FC"/>
              </w:r>
            </w:ins>
          </w:p>
        </w:tc>
        <w:tc>
          <w:tcPr>
            <w:tcW w:w="425" w:type="dxa"/>
            <w:vAlign w:val="center"/>
          </w:tcPr>
          <w:p w14:paraId="411D2E50" w14:textId="77777777" w:rsidR="005D16F6" w:rsidRPr="00B70E3E" w:rsidRDefault="005D16F6" w:rsidP="00A306B3">
            <w:pPr>
              <w:pStyle w:val="TAL"/>
              <w:keepNext w:val="0"/>
              <w:keepLines w:val="0"/>
              <w:jc w:val="center"/>
              <w:rPr>
                <w:ins w:id="6374" w:author="Dave" w:date="2017-11-23T20:14:00Z"/>
              </w:rPr>
            </w:pPr>
            <w:ins w:id="6375" w:author="Dave" w:date="2017-11-23T20:14:00Z">
              <w:r w:rsidRPr="00B70E3E">
                <w:sym w:font="Wingdings" w:char="F0FC"/>
              </w:r>
            </w:ins>
          </w:p>
        </w:tc>
        <w:tc>
          <w:tcPr>
            <w:tcW w:w="425" w:type="dxa"/>
            <w:vAlign w:val="center"/>
          </w:tcPr>
          <w:p w14:paraId="17869BBD" w14:textId="77777777" w:rsidR="005D16F6" w:rsidRPr="00B70E3E" w:rsidRDefault="005D16F6" w:rsidP="00A306B3">
            <w:pPr>
              <w:pStyle w:val="TAL"/>
              <w:keepNext w:val="0"/>
              <w:keepLines w:val="0"/>
              <w:jc w:val="center"/>
              <w:rPr>
                <w:ins w:id="6376" w:author="Dave" w:date="2017-11-23T20:14:00Z"/>
              </w:rPr>
            </w:pPr>
          </w:p>
        </w:tc>
        <w:tc>
          <w:tcPr>
            <w:tcW w:w="426" w:type="dxa"/>
            <w:vAlign w:val="center"/>
          </w:tcPr>
          <w:p w14:paraId="221171FC" w14:textId="77777777" w:rsidR="005D16F6" w:rsidRPr="00B70E3E" w:rsidRDefault="005D16F6" w:rsidP="00A306B3">
            <w:pPr>
              <w:pStyle w:val="TAL"/>
              <w:keepNext w:val="0"/>
              <w:keepLines w:val="0"/>
              <w:jc w:val="center"/>
              <w:rPr>
                <w:ins w:id="6377" w:author="Dave" w:date="2017-11-23T20:14:00Z"/>
              </w:rPr>
            </w:pPr>
          </w:p>
        </w:tc>
        <w:tc>
          <w:tcPr>
            <w:tcW w:w="567" w:type="dxa"/>
            <w:vAlign w:val="center"/>
          </w:tcPr>
          <w:p w14:paraId="124E9F99" w14:textId="77777777" w:rsidR="005D16F6" w:rsidRPr="00B70E3E" w:rsidRDefault="005D16F6" w:rsidP="00A306B3">
            <w:pPr>
              <w:pStyle w:val="TAC"/>
              <w:keepNext w:val="0"/>
              <w:keepLines w:val="0"/>
              <w:rPr>
                <w:ins w:id="6378" w:author="Dave" w:date="2017-11-23T20:14:00Z"/>
              </w:rPr>
            </w:pPr>
            <w:ins w:id="6379" w:author="Dave" w:date="2017-11-23T20:14:00Z">
              <w:r w:rsidRPr="00B70E3E">
                <w:t>C</w:t>
              </w:r>
            </w:ins>
          </w:p>
        </w:tc>
        <w:tc>
          <w:tcPr>
            <w:tcW w:w="3402" w:type="dxa"/>
            <w:vAlign w:val="center"/>
          </w:tcPr>
          <w:p w14:paraId="6D4D7C42" w14:textId="77777777" w:rsidR="005D16F6" w:rsidRPr="00B70E3E" w:rsidRDefault="005D16F6" w:rsidP="00A306B3">
            <w:pPr>
              <w:pStyle w:val="TAL"/>
              <w:keepNext w:val="0"/>
              <w:keepLines w:val="0"/>
              <w:rPr>
                <w:ins w:id="6380" w:author="Dave" w:date="2017-11-23T20:14:00Z"/>
              </w:rPr>
            </w:pPr>
            <w:ins w:id="6381" w:author="Dave" w:date="2017-11-23T20:14:00Z">
              <w:r w:rsidRPr="00B70E3E">
                <w:t xml:space="preserve">Where ICT has a locking or toggle control </w:t>
              </w:r>
            </w:ins>
          </w:p>
        </w:tc>
        <w:tc>
          <w:tcPr>
            <w:tcW w:w="1459" w:type="dxa"/>
            <w:gridSpan w:val="2"/>
            <w:vAlign w:val="center"/>
          </w:tcPr>
          <w:p w14:paraId="50A4DB59" w14:textId="77777777" w:rsidR="005D16F6" w:rsidRPr="00B70E3E" w:rsidRDefault="005D16F6" w:rsidP="00A306B3">
            <w:pPr>
              <w:pStyle w:val="TAL"/>
              <w:keepNext w:val="0"/>
              <w:keepLines w:val="0"/>
              <w:rPr>
                <w:ins w:id="6382" w:author="Dave" w:date="2017-11-23T20:14:00Z"/>
              </w:rPr>
            </w:pPr>
            <w:ins w:id="6383" w:author="Dave" w:date="2017-11-23T20:14:00Z">
              <w:r w:rsidRPr="00B70E3E">
                <w:t>C5.6.2</w:t>
              </w:r>
            </w:ins>
          </w:p>
        </w:tc>
      </w:tr>
      <w:tr w:rsidR="005D16F6" w:rsidRPr="00B70E3E" w14:paraId="38B59ECE" w14:textId="77777777" w:rsidTr="00A306B3">
        <w:trPr>
          <w:cantSplit/>
          <w:jc w:val="center"/>
          <w:ins w:id="6384" w:author="Dave" w:date="2017-11-23T20:14:00Z"/>
        </w:trPr>
        <w:tc>
          <w:tcPr>
            <w:tcW w:w="562" w:type="dxa"/>
            <w:vAlign w:val="center"/>
          </w:tcPr>
          <w:p w14:paraId="4484F942" w14:textId="77777777" w:rsidR="005D16F6" w:rsidRPr="00B70E3E" w:rsidRDefault="00C46B93" w:rsidP="00EB221D">
            <w:pPr>
              <w:pStyle w:val="TAC"/>
              <w:keepNext w:val="0"/>
              <w:keepLines w:val="0"/>
              <w:rPr>
                <w:ins w:id="6385" w:author="Dave" w:date="2017-11-23T20:14:00Z"/>
              </w:rPr>
            </w:pPr>
            <w:ins w:id="6386" w:author="Dave" w:date="2017-11-25T12:49:00Z">
              <w:r w:rsidRPr="00B70E3E">
                <w:t>7</w:t>
              </w:r>
            </w:ins>
          </w:p>
        </w:tc>
        <w:tc>
          <w:tcPr>
            <w:tcW w:w="2694" w:type="dxa"/>
            <w:vAlign w:val="center"/>
          </w:tcPr>
          <w:p w14:paraId="3C5B2E05" w14:textId="77777777" w:rsidR="005D16F6" w:rsidRPr="00B70E3E" w:rsidRDefault="005D16F6" w:rsidP="00A306B3">
            <w:pPr>
              <w:pStyle w:val="TAC"/>
              <w:keepNext w:val="0"/>
              <w:keepLines w:val="0"/>
              <w:jc w:val="left"/>
              <w:rPr>
                <w:ins w:id="6387" w:author="Dave" w:date="2017-11-23T20:14:00Z"/>
              </w:rPr>
            </w:pPr>
            <w:ins w:id="6388" w:author="Dave" w:date="2017-11-23T20:14:00Z">
              <w:r w:rsidRPr="00B70E3E">
                <w:t>5.7</w:t>
              </w:r>
              <w:r w:rsidRPr="00B70E3E">
                <w:tab/>
                <w:t>Key repeat</w:t>
              </w:r>
            </w:ins>
          </w:p>
        </w:tc>
        <w:tc>
          <w:tcPr>
            <w:tcW w:w="425" w:type="dxa"/>
            <w:vAlign w:val="center"/>
          </w:tcPr>
          <w:p w14:paraId="110155E1" w14:textId="77777777" w:rsidR="005D16F6" w:rsidRPr="00B70E3E" w:rsidRDefault="005D16F6" w:rsidP="00A306B3">
            <w:pPr>
              <w:pStyle w:val="TAL"/>
              <w:keepNext w:val="0"/>
              <w:keepLines w:val="0"/>
              <w:jc w:val="center"/>
              <w:rPr>
                <w:ins w:id="6389" w:author="Dave" w:date="2017-11-23T20:14:00Z"/>
              </w:rPr>
            </w:pPr>
          </w:p>
        </w:tc>
        <w:tc>
          <w:tcPr>
            <w:tcW w:w="425" w:type="dxa"/>
            <w:vAlign w:val="center"/>
          </w:tcPr>
          <w:p w14:paraId="7B4846F7" w14:textId="77777777" w:rsidR="005D16F6" w:rsidRPr="00B70E3E" w:rsidRDefault="005D16F6" w:rsidP="00A306B3">
            <w:pPr>
              <w:pStyle w:val="TAL"/>
              <w:keepNext w:val="0"/>
              <w:keepLines w:val="0"/>
              <w:jc w:val="center"/>
              <w:rPr>
                <w:ins w:id="6390" w:author="Dave" w:date="2017-11-23T20:14:00Z"/>
              </w:rPr>
            </w:pPr>
            <w:ins w:id="6391" w:author="Dave" w:date="2017-11-23T20:14:00Z">
              <w:r w:rsidRPr="00B70E3E">
                <w:sym w:font="Wingdings" w:char="F0FC"/>
              </w:r>
            </w:ins>
          </w:p>
        </w:tc>
        <w:tc>
          <w:tcPr>
            <w:tcW w:w="425" w:type="dxa"/>
            <w:vAlign w:val="center"/>
          </w:tcPr>
          <w:p w14:paraId="1ED774B5" w14:textId="77777777" w:rsidR="005D16F6" w:rsidRPr="00B70E3E" w:rsidRDefault="005D16F6" w:rsidP="00A306B3">
            <w:pPr>
              <w:pStyle w:val="TAL"/>
              <w:keepNext w:val="0"/>
              <w:keepLines w:val="0"/>
              <w:jc w:val="center"/>
              <w:rPr>
                <w:ins w:id="6392" w:author="Dave" w:date="2017-11-23T20:14:00Z"/>
              </w:rPr>
            </w:pPr>
          </w:p>
        </w:tc>
        <w:tc>
          <w:tcPr>
            <w:tcW w:w="426" w:type="dxa"/>
            <w:vAlign w:val="center"/>
          </w:tcPr>
          <w:p w14:paraId="4AA50AB6" w14:textId="77777777" w:rsidR="005D16F6" w:rsidRPr="00B70E3E" w:rsidRDefault="005D16F6" w:rsidP="00A306B3">
            <w:pPr>
              <w:pStyle w:val="TAL"/>
              <w:keepNext w:val="0"/>
              <w:keepLines w:val="0"/>
              <w:jc w:val="center"/>
              <w:rPr>
                <w:ins w:id="6393" w:author="Dave" w:date="2017-11-23T20:14:00Z"/>
              </w:rPr>
            </w:pPr>
          </w:p>
        </w:tc>
        <w:tc>
          <w:tcPr>
            <w:tcW w:w="567" w:type="dxa"/>
            <w:vAlign w:val="center"/>
          </w:tcPr>
          <w:p w14:paraId="3898C27B" w14:textId="77777777" w:rsidR="005D16F6" w:rsidRPr="00B70E3E" w:rsidRDefault="005D16F6" w:rsidP="00A306B3">
            <w:pPr>
              <w:pStyle w:val="TAC"/>
              <w:keepNext w:val="0"/>
              <w:keepLines w:val="0"/>
              <w:rPr>
                <w:ins w:id="6394" w:author="Dave" w:date="2017-11-23T20:14:00Z"/>
              </w:rPr>
            </w:pPr>
            <w:ins w:id="6395" w:author="Dave" w:date="2017-11-23T20:14:00Z">
              <w:r w:rsidRPr="00B70E3E">
                <w:t>C</w:t>
              </w:r>
            </w:ins>
          </w:p>
        </w:tc>
        <w:tc>
          <w:tcPr>
            <w:tcW w:w="3402" w:type="dxa"/>
            <w:vAlign w:val="center"/>
          </w:tcPr>
          <w:p w14:paraId="5769C4C5" w14:textId="77777777" w:rsidR="005D16F6" w:rsidRPr="00B70E3E" w:rsidRDefault="005D16F6" w:rsidP="00A306B3">
            <w:pPr>
              <w:pStyle w:val="TAL"/>
              <w:keepNext w:val="0"/>
              <w:keepLines w:val="0"/>
              <w:rPr>
                <w:ins w:id="6396" w:author="Dave" w:date="2017-11-23T20:14:00Z"/>
              </w:rPr>
            </w:pPr>
            <w:ins w:id="6397" w:author="Dave" w:date="2017-11-23T20:14:00Z">
              <w:r w:rsidRPr="00B70E3E">
                <w:t>Where ICT has a key repeat function that cannot be turned off</w:t>
              </w:r>
            </w:ins>
          </w:p>
        </w:tc>
        <w:tc>
          <w:tcPr>
            <w:tcW w:w="1459" w:type="dxa"/>
            <w:gridSpan w:val="2"/>
            <w:vAlign w:val="center"/>
          </w:tcPr>
          <w:p w14:paraId="0FAE9C7A" w14:textId="77777777" w:rsidR="005D16F6" w:rsidRPr="00B70E3E" w:rsidRDefault="005D16F6" w:rsidP="00A306B3">
            <w:pPr>
              <w:pStyle w:val="TAL"/>
              <w:keepNext w:val="0"/>
              <w:keepLines w:val="0"/>
              <w:rPr>
                <w:ins w:id="6398" w:author="Dave" w:date="2017-11-23T20:14:00Z"/>
              </w:rPr>
            </w:pPr>
            <w:ins w:id="6399" w:author="Dave" w:date="2017-11-23T20:14:00Z">
              <w:r w:rsidRPr="00B70E3E">
                <w:t>C5.7</w:t>
              </w:r>
            </w:ins>
          </w:p>
        </w:tc>
      </w:tr>
      <w:tr w:rsidR="005D16F6" w:rsidRPr="00B70E3E" w14:paraId="227CE8B8" w14:textId="77777777" w:rsidTr="00A306B3">
        <w:trPr>
          <w:cantSplit/>
          <w:jc w:val="center"/>
          <w:ins w:id="6400" w:author="Dave" w:date="2017-11-23T20:14:00Z"/>
        </w:trPr>
        <w:tc>
          <w:tcPr>
            <w:tcW w:w="562" w:type="dxa"/>
            <w:vAlign w:val="center"/>
          </w:tcPr>
          <w:p w14:paraId="2A9A1E4D" w14:textId="77777777" w:rsidR="005D16F6" w:rsidRPr="00B70E3E" w:rsidRDefault="00C46B93" w:rsidP="00EB221D">
            <w:pPr>
              <w:pStyle w:val="TAC"/>
              <w:keepNext w:val="0"/>
              <w:keepLines w:val="0"/>
              <w:rPr>
                <w:ins w:id="6401" w:author="Dave" w:date="2017-11-23T20:14:00Z"/>
              </w:rPr>
            </w:pPr>
            <w:ins w:id="6402" w:author="Dave" w:date="2017-11-25T12:49:00Z">
              <w:r w:rsidRPr="00B70E3E">
                <w:t>8</w:t>
              </w:r>
            </w:ins>
          </w:p>
        </w:tc>
        <w:tc>
          <w:tcPr>
            <w:tcW w:w="2694" w:type="dxa"/>
            <w:vAlign w:val="center"/>
          </w:tcPr>
          <w:p w14:paraId="7589452A" w14:textId="77777777" w:rsidR="005D16F6" w:rsidRPr="00B70E3E" w:rsidRDefault="005D16F6" w:rsidP="00A306B3">
            <w:pPr>
              <w:pStyle w:val="TAC"/>
              <w:keepNext w:val="0"/>
              <w:keepLines w:val="0"/>
              <w:jc w:val="left"/>
              <w:rPr>
                <w:ins w:id="6403" w:author="Dave" w:date="2017-11-23T20:14:00Z"/>
              </w:rPr>
            </w:pPr>
            <w:ins w:id="6404" w:author="Dave" w:date="2017-11-23T20:14:00Z">
              <w:r w:rsidRPr="00B70E3E">
                <w:t>5.8</w:t>
              </w:r>
              <w:r w:rsidRPr="00B70E3E">
                <w:tab/>
                <w:t>Double-strike key acceptance</w:t>
              </w:r>
            </w:ins>
          </w:p>
        </w:tc>
        <w:tc>
          <w:tcPr>
            <w:tcW w:w="425" w:type="dxa"/>
            <w:vAlign w:val="center"/>
          </w:tcPr>
          <w:p w14:paraId="2E2F4A41" w14:textId="77777777" w:rsidR="005D16F6" w:rsidRPr="00B70E3E" w:rsidRDefault="005D16F6" w:rsidP="00A306B3">
            <w:pPr>
              <w:pStyle w:val="TAL"/>
              <w:keepNext w:val="0"/>
              <w:keepLines w:val="0"/>
              <w:jc w:val="center"/>
              <w:rPr>
                <w:ins w:id="6405" w:author="Dave" w:date="2017-11-23T20:14:00Z"/>
              </w:rPr>
            </w:pPr>
          </w:p>
        </w:tc>
        <w:tc>
          <w:tcPr>
            <w:tcW w:w="425" w:type="dxa"/>
            <w:vAlign w:val="center"/>
          </w:tcPr>
          <w:p w14:paraId="67406BF7" w14:textId="77777777" w:rsidR="005D16F6" w:rsidRPr="00B70E3E" w:rsidRDefault="005D16F6" w:rsidP="00A306B3">
            <w:pPr>
              <w:pStyle w:val="TAL"/>
              <w:keepNext w:val="0"/>
              <w:keepLines w:val="0"/>
              <w:jc w:val="center"/>
              <w:rPr>
                <w:ins w:id="6406" w:author="Dave" w:date="2017-11-23T20:14:00Z"/>
              </w:rPr>
            </w:pPr>
            <w:ins w:id="6407" w:author="Dave" w:date="2017-11-23T20:14:00Z">
              <w:r w:rsidRPr="00B70E3E">
                <w:sym w:font="Wingdings" w:char="F0FC"/>
              </w:r>
            </w:ins>
          </w:p>
        </w:tc>
        <w:tc>
          <w:tcPr>
            <w:tcW w:w="425" w:type="dxa"/>
            <w:vAlign w:val="center"/>
          </w:tcPr>
          <w:p w14:paraId="2D7AC018" w14:textId="77777777" w:rsidR="005D16F6" w:rsidRPr="00B70E3E" w:rsidRDefault="005D16F6" w:rsidP="00A306B3">
            <w:pPr>
              <w:pStyle w:val="TAL"/>
              <w:keepNext w:val="0"/>
              <w:keepLines w:val="0"/>
              <w:jc w:val="center"/>
              <w:rPr>
                <w:ins w:id="6408" w:author="Dave" w:date="2017-11-23T20:14:00Z"/>
              </w:rPr>
            </w:pPr>
          </w:p>
        </w:tc>
        <w:tc>
          <w:tcPr>
            <w:tcW w:w="426" w:type="dxa"/>
            <w:vAlign w:val="center"/>
          </w:tcPr>
          <w:p w14:paraId="592818A2" w14:textId="77777777" w:rsidR="005D16F6" w:rsidRPr="00B70E3E" w:rsidRDefault="005D16F6" w:rsidP="00A306B3">
            <w:pPr>
              <w:pStyle w:val="TAL"/>
              <w:keepNext w:val="0"/>
              <w:keepLines w:val="0"/>
              <w:jc w:val="center"/>
              <w:rPr>
                <w:ins w:id="6409" w:author="Dave" w:date="2017-11-23T20:14:00Z"/>
              </w:rPr>
            </w:pPr>
          </w:p>
        </w:tc>
        <w:tc>
          <w:tcPr>
            <w:tcW w:w="567" w:type="dxa"/>
            <w:vAlign w:val="center"/>
          </w:tcPr>
          <w:p w14:paraId="7245D65D" w14:textId="77777777" w:rsidR="005D16F6" w:rsidRPr="00B70E3E" w:rsidRDefault="005D16F6" w:rsidP="00A306B3">
            <w:pPr>
              <w:pStyle w:val="TAC"/>
              <w:keepNext w:val="0"/>
              <w:keepLines w:val="0"/>
              <w:rPr>
                <w:ins w:id="6410" w:author="Dave" w:date="2017-11-23T20:14:00Z"/>
              </w:rPr>
            </w:pPr>
            <w:ins w:id="6411" w:author="Dave" w:date="2017-11-23T20:14:00Z">
              <w:r w:rsidRPr="00B70E3E">
                <w:t>C</w:t>
              </w:r>
            </w:ins>
          </w:p>
        </w:tc>
        <w:tc>
          <w:tcPr>
            <w:tcW w:w="3402" w:type="dxa"/>
            <w:vAlign w:val="center"/>
          </w:tcPr>
          <w:p w14:paraId="7C3DB3FA" w14:textId="77777777" w:rsidR="005D16F6" w:rsidRPr="00B70E3E" w:rsidRDefault="005D16F6" w:rsidP="00A306B3">
            <w:pPr>
              <w:pStyle w:val="TAL"/>
              <w:keepNext w:val="0"/>
              <w:keepLines w:val="0"/>
              <w:rPr>
                <w:ins w:id="6412" w:author="Dave" w:date="2017-11-23T20:14:00Z"/>
              </w:rPr>
            </w:pPr>
            <w:ins w:id="6413" w:author="Dave" w:date="2017-11-23T20:14:00Z">
              <w:r w:rsidRPr="00B70E3E">
                <w:t>Where ICT has a keyboard or keypad</w:t>
              </w:r>
            </w:ins>
          </w:p>
        </w:tc>
        <w:tc>
          <w:tcPr>
            <w:tcW w:w="1459" w:type="dxa"/>
            <w:gridSpan w:val="2"/>
            <w:vAlign w:val="center"/>
          </w:tcPr>
          <w:p w14:paraId="662E8A4F" w14:textId="77777777" w:rsidR="005D16F6" w:rsidRPr="00B70E3E" w:rsidRDefault="005D16F6" w:rsidP="00A306B3">
            <w:pPr>
              <w:pStyle w:val="TAL"/>
              <w:keepNext w:val="0"/>
              <w:keepLines w:val="0"/>
              <w:rPr>
                <w:ins w:id="6414" w:author="Dave" w:date="2017-11-23T20:14:00Z"/>
              </w:rPr>
            </w:pPr>
            <w:ins w:id="6415" w:author="Dave" w:date="2017-11-23T20:14:00Z">
              <w:r w:rsidRPr="00B70E3E">
                <w:t>C5.8</w:t>
              </w:r>
            </w:ins>
          </w:p>
        </w:tc>
      </w:tr>
      <w:tr w:rsidR="005D16F6" w:rsidRPr="00B70E3E" w14:paraId="78FD8D41" w14:textId="77777777" w:rsidTr="00A306B3">
        <w:trPr>
          <w:cantSplit/>
          <w:jc w:val="center"/>
          <w:ins w:id="6416" w:author="Dave" w:date="2017-11-23T20:14:00Z"/>
        </w:trPr>
        <w:tc>
          <w:tcPr>
            <w:tcW w:w="562" w:type="dxa"/>
            <w:vAlign w:val="center"/>
          </w:tcPr>
          <w:p w14:paraId="2CF8A387" w14:textId="77777777" w:rsidR="005D16F6" w:rsidRPr="00B70E3E" w:rsidRDefault="00C46B93" w:rsidP="00EB221D">
            <w:pPr>
              <w:pStyle w:val="TAC"/>
              <w:keepNext w:val="0"/>
              <w:keepLines w:val="0"/>
              <w:rPr>
                <w:ins w:id="6417" w:author="Dave" w:date="2017-11-23T20:14:00Z"/>
              </w:rPr>
            </w:pPr>
            <w:ins w:id="6418" w:author="Dave" w:date="2017-11-25T12:49:00Z">
              <w:r w:rsidRPr="00B70E3E">
                <w:t>9</w:t>
              </w:r>
            </w:ins>
          </w:p>
        </w:tc>
        <w:tc>
          <w:tcPr>
            <w:tcW w:w="2694" w:type="dxa"/>
            <w:vAlign w:val="center"/>
          </w:tcPr>
          <w:p w14:paraId="59A62CDC" w14:textId="77777777" w:rsidR="005D16F6" w:rsidRPr="00B70E3E" w:rsidRDefault="005D16F6" w:rsidP="00A306B3">
            <w:pPr>
              <w:pStyle w:val="TAC"/>
              <w:keepNext w:val="0"/>
              <w:keepLines w:val="0"/>
              <w:jc w:val="left"/>
              <w:rPr>
                <w:ins w:id="6419" w:author="Dave" w:date="2017-11-23T20:14:00Z"/>
              </w:rPr>
            </w:pPr>
            <w:ins w:id="6420" w:author="Dave" w:date="2017-11-23T20:14:00Z">
              <w:r w:rsidRPr="00B70E3E">
                <w:t>5.9</w:t>
              </w:r>
              <w:r w:rsidRPr="00B70E3E">
                <w:tab/>
                <w:t>Simultaneous user actions</w:t>
              </w:r>
            </w:ins>
          </w:p>
        </w:tc>
        <w:tc>
          <w:tcPr>
            <w:tcW w:w="425" w:type="dxa"/>
            <w:vAlign w:val="center"/>
          </w:tcPr>
          <w:p w14:paraId="5713E450" w14:textId="77777777" w:rsidR="005D16F6" w:rsidRPr="00B70E3E" w:rsidRDefault="005D16F6" w:rsidP="00A306B3">
            <w:pPr>
              <w:pStyle w:val="TAL"/>
              <w:keepNext w:val="0"/>
              <w:keepLines w:val="0"/>
              <w:jc w:val="center"/>
              <w:rPr>
                <w:ins w:id="6421" w:author="Dave" w:date="2017-11-23T20:14:00Z"/>
              </w:rPr>
            </w:pPr>
          </w:p>
        </w:tc>
        <w:tc>
          <w:tcPr>
            <w:tcW w:w="425" w:type="dxa"/>
            <w:vAlign w:val="center"/>
          </w:tcPr>
          <w:p w14:paraId="312ABC96" w14:textId="77777777" w:rsidR="005D16F6" w:rsidRPr="00B70E3E" w:rsidRDefault="005D16F6" w:rsidP="00A306B3">
            <w:pPr>
              <w:pStyle w:val="TAL"/>
              <w:keepNext w:val="0"/>
              <w:keepLines w:val="0"/>
              <w:jc w:val="center"/>
              <w:rPr>
                <w:ins w:id="6422" w:author="Dave" w:date="2017-11-23T20:14:00Z"/>
              </w:rPr>
            </w:pPr>
            <w:ins w:id="6423" w:author="Dave" w:date="2017-11-23T20:14:00Z">
              <w:r w:rsidRPr="00B70E3E">
                <w:sym w:font="Wingdings" w:char="F0FC"/>
              </w:r>
            </w:ins>
          </w:p>
        </w:tc>
        <w:tc>
          <w:tcPr>
            <w:tcW w:w="425" w:type="dxa"/>
            <w:vAlign w:val="center"/>
          </w:tcPr>
          <w:p w14:paraId="4F919311" w14:textId="77777777" w:rsidR="005D16F6" w:rsidRPr="00B70E3E" w:rsidRDefault="005D16F6" w:rsidP="00A306B3">
            <w:pPr>
              <w:pStyle w:val="TAL"/>
              <w:keepNext w:val="0"/>
              <w:keepLines w:val="0"/>
              <w:jc w:val="center"/>
              <w:rPr>
                <w:ins w:id="6424" w:author="Dave" w:date="2017-11-23T20:14:00Z"/>
              </w:rPr>
            </w:pPr>
          </w:p>
        </w:tc>
        <w:tc>
          <w:tcPr>
            <w:tcW w:w="426" w:type="dxa"/>
            <w:vAlign w:val="center"/>
          </w:tcPr>
          <w:p w14:paraId="1EC3E572" w14:textId="77777777" w:rsidR="005D16F6" w:rsidRPr="00B70E3E" w:rsidRDefault="005D16F6" w:rsidP="00A306B3">
            <w:pPr>
              <w:pStyle w:val="TAL"/>
              <w:keepNext w:val="0"/>
              <w:keepLines w:val="0"/>
              <w:jc w:val="center"/>
              <w:rPr>
                <w:ins w:id="6425" w:author="Dave" w:date="2017-11-23T20:14:00Z"/>
              </w:rPr>
            </w:pPr>
          </w:p>
        </w:tc>
        <w:tc>
          <w:tcPr>
            <w:tcW w:w="567" w:type="dxa"/>
            <w:vAlign w:val="center"/>
          </w:tcPr>
          <w:p w14:paraId="5C45F9F7" w14:textId="77777777" w:rsidR="005D16F6" w:rsidRPr="00B70E3E" w:rsidRDefault="005D16F6" w:rsidP="00A306B3">
            <w:pPr>
              <w:pStyle w:val="TAC"/>
              <w:keepNext w:val="0"/>
              <w:keepLines w:val="0"/>
              <w:rPr>
                <w:ins w:id="6426" w:author="Dave" w:date="2017-11-23T20:14:00Z"/>
              </w:rPr>
            </w:pPr>
            <w:ins w:id="6427" w:author="Dave" w:date="2017-11-23T20:14:00Z">
              <w:r w:rsidRPr="00B70E3E">
                <w:t>C</w:t>
              </w:r>
            </w:ins>
          </w:p>
        </w:tc>
        <w:tc>
          <w:tcPr>
            <w:tcW w:w="3402" w:type="dxa"/>
            <w:vAlign w:val="center"/>
          </w:tcPr>
          <w:p w14:paraId="03935160" w14:textId="77777777" w:rsidR="005D16F6" w:rsidRPr="00B70E3E" w:rsidRDefault="005D16F6" w:rsidP="00A306B3">
            <w:pPr>
              <w:pStyle w:val="TAL"/>
              <w:keepNext w:val="0"/>
              <w:keepLines w:val="0"/>
              <w:rPr>
                <w:ins w:id="6428" w:author="Dave" w:date="2017-11-23T20:14:00Z"/>
              </w:rPr>
            </w:pPr>
            <w:ins w:id="6429" w:author="Dave" w:date="2017-11-23T20:14:00Z">
              <w:r w:rsidRPr="00B70E3E">
                <w:t>Where ICT uses simultaneous user actions for its operation</w:t>
              </w:r>
            </w:ins>
          </w:p>
        </w:tc>
        <w:tc>
          <w:tcPr>
            <w:tcW w:w="1459" w:type="dxa"/>
            <w:gridSpan w:val="2"/>
            <w:vAlign w:val="center"/>
          </w:tcPr>
          <w:p w14:paraId="45A57EC8" w14:textId="77777777" w:rsidR="005D16F6" w:rsidRPr="00B70E3E" w:rsidRDefault="005D16F6" w:rsidP="00A306B3">
            <w:pPr>
              <w:pStyle w:val="TAL"/>
              <w:keepNext w:val="0"/>
              <w:keepLines w:val="0"/>
              <w:rPr>
                <w:ins w:id="6430" w:author="Dave" w:date="2017-11-23T20:14:00Z"/>
              </w:rPr>
            </w:pPr>
            <w:ins w:id="6431" w:author="Dave" w:date="2017-11-23T20:14:00Z">
              <w:r w:rsidRPr="00B70E3E">
                <w:t>C5.9</w:t>
              </w:r>
            </w:ins>
          </w:p>
        </w:tc>
      </w:tr>
      <w:tr w:rsidR="005D16F6" w:rsidRPr="00B70E3E" w14:paraId="10B93D02" w14:textId="77777777" w:rsidTr="00A306B3">
        <w:trPr>
          <w:cantSplit/>
          <w:jc w:val="center"/>
          <w:ins w:id="6432" w:author="Dave" w:date="2017-11-23T20:14:00Z"/>
        </w:trPr>
        <w:tc>
          <w:tcPr>
            <w:tcW w:w="562" w:type="dxa"/>
            <w:vAlign w:val="center"/>
          </w:tcPr>
          <w:p w14:paraId="3220E535" w14:textId="77777777" w:rsidR="005D16F6" w:rsidRPr="00B70E3E" w:rsidRDefault="00C46B93" w:rsidP="00EB221D">
            <w:pPr>
              <w:pStyle w:val="TAC"/>
              <w:keepNext w:val="0"/>
              <w:keepLines w:val="0"/>
              <w:rPr>
                <w:ins w:id="6433" w:author="Dave" w:date="2017-11-23T20:14:00Z"/>
              </w:rPr>
            </w:pPr>
            <w:ins w:id="6434" w:author="Dave" w:date="2017-11-25T12:49:00Z">
              <w:r w:rsidRPr="00B70E3E">
                <w:t>10</w:t>
              </w:r>
            </w:ins>
          </w:p>
        </w:tc>
        <w:tc>
          <w:tcPr>
            <w:tcW w:w="2694" w:type="dxa"/>
            <w:vAlign w:val="center"/>
          </w:tcPr>
          <w:p w14:paraId="3305FFFE" w14:textId="77777777" w:rsidR="005D16F6" w:rsidRPr="00B70E3E" w:rsidRDefault="005D16F6" w:rsidP="00A306B3">
            <w:pPr>
              <w:pStyle w:val="TAC"/>
              <w:keepNext w:val="0"/>
              <w:keepLines w:val="0"/>
              <w:jc w:val="left"/>
              <w:rPr>
                <w:ins w:id="6435" w:author="Dave" w:date="2017-11-23T20:14:00Z"/>
              </w:rPr>
            </w:pPr>
            <w:ins w:id="6436" w:author="Dave" w:date="2017-11-23T20:14:00Z">
              <w:r w:rsidRPr="00B70E3E">
                <w:t>6.1</w:t>
              </w:r>
              <w:r w:rsidRPr="00B70E3E">
                <w:tab/>
                <w:t>Audio bandwidth for speech</w:t>
              </w:r>
            </w:ins>
          </w:p>
        </w:tc>
        <w:tc>
          <w:tcPr>
            <w:tcW w:w="425" w:type="dxa"/>
            <w:vAlign w:val="center"/>
          </w:tcPr>
          <w:p w14:paraId="083A6FAB" w14:textId="77777777" w:rsidR="005D16F6" w:rsidRPr="00B70E3E" w:rsidRDefault="005D16F6" w:rsidP="00A306B3">
            <w:pPr>
              <w:pStyle w:val="TAL"/>
              <w:keepNext w:val="0"/>
              <w:keepLines w:val="0"/>
              <w:jc w:val="center"/>
              <w:rPr>
                <w:ins w:id="6437" w:author="Dave" w:date="2017-11-23T20:14:00Z"/>
                <w:b/>
              </w:rPr>
            </w:pPr>
            <w:ins w:id="6438" w:author="Dave" w:date="2017-11-23T20:14:00Z">
              <w:r w:rsidRPr="00B70E3E">
                <w:sym w:font="Wingdings" w:char="F0FC"/>
              </w:r>
            </w:ins>
          </w:p>
        </w:tc>
        <w:tc>
          <w:tcPr>
            <w:tcW w:w="425" w:type="dxa"/>
            <w:vAlign w:val="center"/>
          </w:tcPr>
          <w:p w14:paraId="44DAB608" w14:textId="77777777" w:rsidR="005D16F6" w:rsidRPr="00B70E3E" w:rsidRDefault="005D16F6" w:rsidP="00A306B3">
            <w:pPr>
              <w:pStyle w:val="TAL"/>
              <w:keepNext w:val="0"/>
              <w:keepLines w:val="0"/>
              <w:jc w:val="center"/>
              <w:rPr>
                <w:ins w:id="6439" w:author="Dave" w:date="2017-11-23T20:14:00Z"/>
                <w:b/>
              </w:rPr>
            </w:pPr>
          </w:p>
        </w:tc>
        <w:tc>
          <w:tcPr>
            <w:tcW w:w="425" w:type="dxa"/>
            <w:vAlign w:val="center"/>
          </w:tcPr>
          <w:p w14:paraId="1586329E" w14:textId="77777777" w:rsidR="005D16F6" w:rsidRPr="00B70E3E" w:rsidRDefault="005D16F6" w:rsidP="00A306B3">
            <w:pPr>
              <w:pStyle w:val="TAL"/>
              <w:keepNext w:val="0"/>
              <w:keepLines w:val="0"/>
              <w:jc w:val="center"/>
              <w:rPr>
                <w:ins w:id="6440" w:author="Dave" w:date="2017-11-23T20:14:00Z"/>
                <w:b/>
              </w:rPr>
            </w:pPr>
          </w:p>
        </w:tc>
        <w:tc>
          <w:tcPr>
            <w:tcW w:w="426" w:type="dxa"/>
            <w:vAlign w:val="center"/>
          </w:tcPr>
          <w:p w14:paraId="5850857A" w14:textId="77777777" w:rsidR="005D16F6" w:rsidRPr="00B70E3E" w:rsidRDefault="005D16F6" w:rsidP="00A306B3">
            <w:pPr>
              <w:pStyle w:val="TAL"/>
              <w:keepNext w:val="0"/>
              <w:keepLines w:val="0"/>
              <w:jc w:val="center"/>
              <w:rPr>
                <w:ins w:id="6441" w:author="Dave" w:date="2017-11-23T20:14:00Z"/>
                <w:b/>
              </w:rPr>
            </w:pPr>
          </w:p>
        </w:tc>
        <w:tc>
          <w:tcPr>
            <w:tcW w:w="567" w:type="dxa"/>
            <w:vAlign w:val="center"/>
          </w:tcPr>
          <w:p w14:paraId="241D8E5C" w14:textId="77777777" w:rsidR="005D16F6" w:rsidRPr="00B70E3E" w:rsidRDefault="005D16F6" w:rsidP="00A306B3">
            <w:pPr>
              <w:pStyle w:val="TAC"/>
              <w:keepNext w:val="0"/>
              <w:keepLines w:val="0"/>
              <w:rPr>
                <w:ins w:id="6442" w:author="Dave" w:date="2017-11-23T20:14:00Z"/>
              </w:rPr>
            </w:pPr>
            <w:ins w:id="6443" w:author="Dave" w:date="2017-11-23T20:14:00Z">
              <w:r w:rsidRPr="00B70E3E">
                <w:t>C</w:t>
              </w:r>
            </w:ins>
          </w:p>
        </w:tc>
        <w:tc>
          <w:tcPr>
            <w:tcW w:w="3402" w:type="dxa"/>
            <w:vAlign w:val="center"/>
          </w:tcPr>
          <w:p w14:paraId="1CEB2EA0" w14:textId="77777777" w:rsidR="005D16F6" w:rsidRPr="00B70E3E" w:rsidRDefault="005D16F6" w:rsidP="00A306B3">
            <w:pPr>
              <w:pStyle w:val="TAL"/>
              <w:keepNext w:val="0"/>
              <w:keepLines w:val="0"/>
              <w:rPr>
                <w:ins w:id="6444" w:author="Dave" w:date="2017-11-23T20:14:00Z"/>
              </w:rPr>
            </w:pPr>
            <w:ins w:id="6445" w:author="Dave" w:date="2017-11-23T20:14:00Z">
              <w:r w:rsidRPr="00B70E3E">
                <w:t>Where ICT provides two-way voice communication</w:t>
              </w:r>
            </w:ins>
          </w:p>
        </w:tc>
        <w:tc>
          <w:tcPr>
            <w:tcW w:w="1459" w:type="dxa"/>
            <w:gridSpan w:val="2"/>
            <w:vAlign w:val="center"/>
          </w:tcPr>
          <w:p w14:paraId="05686361" w14:textId="77777777" w:rsidR="005D16F6" w:rsidRPr="00B70E3E" w:rsidRDefault="005D16F6" w:rsidP="00A306B3">
            <w:pPr>
              <w:pStyle w:val="TAL"/>
              <w:keepNext w:val="0"/>
              <w:keepLines w:val="0"/>
              <w:rPr>
                <w:ins w:id="6446" w:author="Dave" w:date="2017-11-23T20:14:00Z"/>
              </w:rPr>
            </w:pPr>
            <w:ins w:id="6447" w:author="Dave" w:date="2017-11-23T20:14:00Z">
              <w:r w:rsidRPr="00B70E3E">
                <w:t>C6.1</w:t>
              </w:r>
            </w:ins>
          </w:p>
        </w:tc>
      </w:tr>
      <w:tr w:rsidR="005D16F6" w:rsidRPr="00B70E3E" w14:paraId="14790166" w14:textId="77777777" w:rsidTr="00A306B3">
        <w:trPr>
          <w:cantSplit/>
          <w:jc w:val="center"/>
          <w:ins w:id="6448" w:author="Dave" w:date="2017-11-23T20:14:00Z"/>
        </w:trPr>
        <w:tc>
          <w:tcPr>
            <w:tcW w:w="562" w:type="dxa"/>
            <w:vAlign w:val="center"/>
          </w:tcPr>
          <w:p w14:paraId="2D66351E" w14:textId="77777777" w:rsidR="005D16F6" w:rsidRPr="00B70E3E" w:rsidRDefault="00C46B93" w:rsidP="00EB221D">
            <w:pPr>
              <w:pStyle w:val="TAC"/>
              <w:keepNext w:val="0"/>
              <w:keepLines w:val="0"/>
              <w:rPr>
                <w:ins w:id="6449" w:author="Dave" w:date="2017-11-23T20:14:00Z"/>
              </w:rPr>
            </w:pPr>
            <w:ins w:id="6450" w:author="Dave" w:date="2017-11-25T12:49:00Z">
              <w:r w:rsidRPr="00B70E3E">
                <w:t>11</w:t>
              </w:r>
            </w:ins>
          </w:p>
        </w:tc>
        <w:tc>
          <w:tcPr>
            <w:tcW w:w="2694" w:type="dxa"/>
            <w:vAlign w:val="center"/>
          </w:tcPr>
          <w:p w14:paraId="45108D00" w14:textId="77777777" w:rsidR="005D16F6" w:rsidRPr="00B70E3E" w:rsidRDefault="005D16F6" w:rsidP="00A306B3">
            <w:pPr>
              <w:pStyle w:val="TAC"/>
              <w:keepNext w:val="0"/>
              <w:keepLines w:val="0"/>
              <w:jc w:val="left"/>
              <w:rPr>
                <w:ins w:id="6451" w:author="Dave" w:date="2017-11-23T20:14:00Z"/>
              </w:rPr>
            </w:pPr>
            <w:ins w:id="6452" w:author="Dave" w:date="2017-11-23T20:14:00Z">
              <w:r w:rsidRPr="00B70E3E">
                <w:t>6.2.1 RTT provision</w:t>
              </w:r>
            </w:ins>
          </w:p>
        </w:tc>
        <w:tc>
          <w:tcPr>
            <w:tcW w:w="425" w:type="dxa"/>
            <w:vAlign w:val="center"/>
          </w:tcPr>
          <w:p w14:paraId="26FE0F52" w14:textId="77777777" w:rsidR="005D16F6" w:rsidRPr="00B70E3E" w:rsidRDefault="005D16F6" w:rsidP="00A306B3">
            <w:pPr>
              <w:pStyle w:val="TAL"/>
              <w:keepNext w:val="0"/>
              <w:keepLines w:val="0"/>
              <w:jc w:val="center"/>
              <w:rPr>
                <w:ins w:id="6453" w:author="Dave" w:date="2017-11-23T20:14:00Z"/>
                <w:b/>
              </w:rPr>
            </w:pPr>
            <w:ins w:id="6454" w:author="Dave" w:date="2017-11-23T20:14:00Z">
              <w:r w:rsidRPr="00B70E3E">
                <w:sym w:font="Wingdings" w:char="F0FC"/>
              </w:r>
            </w:ins>
          </w:p>
        </w:tc>
        <w:tc>
          <w:tcPr>
            <w:tcW w:w="425" w:type="dxa"/>
            <w:vAlign w:val="center"/>
          </w:tcPr>
          <w:p w14:paraId="7B9E79DA" w14:textId="77777777" w:rsidR="005D16F6" w:rsidRPr="00B70E3E" w:rsidRDefault="005D16F6" w:rsidP="00A306B3">
            <w:pPr>
              <w:pStyle w:val="TAL"/>
              <w:keepNext w:val="0"/>
              <w:keepLines w:val="0"/>
              <w:jc w:val="center"/>
              <w:rPr>
                <w:ins w:id="6455" w:author="Dave" w:date="2017-11-23T20:14:00Z"/>
                <w:b/>
              </w:rPr>
            </w:pPr>
          </w:p>
        </w:tc>
        <w:tc>
          <w:tcPr>
            <w:tcW w:w="425" w:type="dxa"/>
            <w:vAlign w:val="center"/>
          </w:tcPr>
          <w:p w14:paraId="09B5A1D3" w14:textId="77777777" w:rsidR="005D16F6" w:rsidRPr="00B70E3E" w:rsidRDefault="005D16F6" w:rsidP="00A306B3">
            <w:pPr>
              <w:pStyle w:val="TAL"/>
              <w:keepNext w:val="0"/>
              <w:keepLines w:val="0"/>
              <w:jc w:val="center"/>
              <w:rPr>
                <w:ins w:id="6456" w:author="Dave" w:date="2017-11-23T20:14:00Z"/>
                <w:b/>
              </w:rPr>
            </w:pPr>
          </w:p>
        </w:tc>
        <w:tc>
          <w:tcPr>
            <w:tcW w:w="426" w:type="dxa"/>
            <w:vAlign w:val="center"/>
          </w:tcPr>
          <w:p w14:paraId="180DD86C" w14:textId="77777777" w:rsidR="005D16F6" w:rsidRPr="00B70E3E" w:rsidRDefault="005D16F6" w:rsidP="00A306B3">
            <w:pPr>
              <w:pStyle w:val="TAL"/>
              <w:keepNext w:val="0"/>
              <w:keepLines w:val="0"/>
              <w:jc w:val="center"/>
              <w:rPr>
                <w:ins w:id="6457" w:author="Dave" w:date="2017-11-23T20:14:00Z"/>
                <w:b/>
              </w:rPr>
            </w:pPr>
          </w:p>
        </w:tc>
        <w:tc>
          <w:tcPr>
            <w:tcW w:w="567" w:type="dxa"/>
            <w:vAlign w:val="center"/>
          </w:tcPr>
          <w:p w14:paraId="6634669F" w14:textId="77777777" w:rsidR="005D16F6" w:rsidRPr="00B70E3E" w:rsidRDefault="005D16F6" w:rsidP="00A306B3">
            <w:pPr>
              <w:pStyle w:val="TAC"/>
              <w:keepNext w:val="0"/>
              <w:keepLines w:val="0"/>
              <w:rPr>
                <w:ins w:id="6458" w:author="Dave" w:date="2017-11-23T20:14:00Z"/>
              </w:rPr>
            </w:pPr>
            <w:ins w:id="6459" w:author="Dave" w:date="2017-11-23T20:14:00Z">
              <w:r w:rsidRPr="00B70E3E">
                <w:t>C</w:t>
              </w:r>
            </w:ins>
          </w:p>
        </w:tc>
        <w:tc>
          <w:tcPr>
            <w:tcW w:w="3402" w:type="dxa"/>
            <w:vAlign w:val="center"/>
          </w:tcPr>
          <w:p w14:paraId="0351D53B" w14:textId="77777777" w:rsidR="005D16F6" w:rsidRPr="00B70E3E" w:rsidRDefault="005D16F6" w:rsidP="00A306B3">
            <w:pPr>
              <w:pStyle w:val="TAL"/>
              <w:keepNext w:val="0"/>
              <w:keepLines w:val="0"/>
              <w:rPr>
                <w:ins w:id="6460" w:author="Dave" w:date="2017-11-23T20:14:00Z"/>
              </w:rPr>
            </w:pPr>
            <w:ins w:id="6461" w:author="Dave" w:date="2017-11-23T20:14:00Z">
              <w:r w:rsidRPr="00B70E3E">
                <w:t>Where ICT supports two-way voice communication</w:t>
              </w:r>
            </w:ins>
          </w:p>
        </w:tc>
        <w:tc>
          <w:tcPr>
            <w:tcW w:w="1459" w:type="dxa"/>
            <w:gridSpan w:val="2"/>
            <w:vAlign w:val="center"/>
          </w:tcPr>
          <w:p w14:paraId="756DE863" w14:textId="77777777" w:rsidR="005D16F6" w:rsidRPr="00B70E3E" w:rsidRDefault="005D16F6" w:rsidP="00A306B3">
            <w:pPr>
              <w:pStyle w:val="TAL"/>
              <w:keepNext w:val="0"/>
              <w:keepLines w:val="0"/>
              <w:rPr>
                <w:ins w:id="6462" w:author="Dave" w:date="2017-11-23T20:14:00Z"/>
              </w:rPr>
            </w:pPr>
            <w:ins w:id="6463" w:author="Dave" w:date="2017-11-23T20:14:00Z">
              <w:r w:rsidRPr="00B70E3E">
                <w:t>C6.2.1</w:t>
              </w:r>
            </w:ins>
          </w:p>
        </w:tc>
      </w:tr>
      <w:tr w:rsidR="005D16F6" w:rsidRPr="00B70E3E" w14:paraId="30B4B570" w14:textId="77777777" w:rsidTr="00A306B3">
        <w:trPr>
          <w:cantSplit/>
          <w:jc w:val="center"/>
          <w:ins w:id="6464" w:author="Dave" w:date="2017-11-23T20:14:00Z"/>
        </w:trPr>
        <w:tc>
          <w:tcPr>
            <w:tcW w:w="562" w:type="dxa"/>
            <w:vAlign w:val="center"/>
          </w:tcPr>
          <w:p w14:paraId="013771F6" w14:textId="77777777" w:rsidR="005D16F6" w:rsidRPr="00B70E3E" w:rsidRDefault="00C46B93" w:rsidP="00EB221D">
            <w:pPr>
              <w:pStyle w:val="TAC"/>
              <w:keepNext w:val="0"/>
              <w:keepLines w:val="0"/>
              <w:rPr>
                <w:ins w:id="6465" w:author="Dave" w:date="2017-11-23T20:14:00Z"/>
              </w:rPr>
            </w:pPr>
            <w:ins w:id="6466" w:author="Dave" w:date="2017-11-25T12:49:00Z">
              <w:r w:rsidRPr="00B70E3E">
                <w:t>12</w:t>
              </w:r>
            </w:ins>
          </w:p>
        </w:tc>
        <w:tc>
          <w:tcPr>
            <w:tcW w:w="2694" w:type="dxa"/>
            <w:vAlign w:val="center"/>
          </w:tcPr>
          <w:p w14:paraId="471B9DEB" w14:textId="77777777" w:rsidR="005D16F6" w:rsidRPr="00B70E3E" w:rsidRDefault="005D16F6" w:rsidP="00A306B3">
            <w:pPr>
              <w:pStyle w:val="TAC"/>
              <w:keepNext w:val="0"/>
              <w:keepLines w:val="0"/>
              <w:jc w:val="left"/>
              <w:rPr>
                <w:ins w:id="6467" w:author="Dave" w:date="2017-11-23T20:14:00Z"/>
              </w:rPr>
            </w:pPr>
            <w:ins w:id="6468" w:author="Dave" w:date="2017-11-23T20:14:00Z">
              <w:r w:rsidRPr="00B70E3E">
                <w:t>6.2.2 Display of Real-time Text</w:t>
              </w:r>
            </w:ins>
          </w:p>
        </w:tc>
        <w:tc>
          <w:tcPr>
            <w:tcW w:w="425" w:type="dxa"/>
            <w:vAlign w:val="center"/>
          </w:tcPr>
          <w:p w14:paraId="09861904" w14:textId="77777777" w:rsidR="005D16F6" w:rsidRPr="00B70E3E" w:rsidRDefault="005D16F6" w:rsidP="00A306B3">
            <w:pPr>
              <w:pStyle w:val="TAL"/>
              <w:keepNext w:val="0"/>
              <w:keepLines w:val="0"/>
              <w:jc w:val="center"/>
              <w:rPr>
                <w:ins w:id="6469" w:author="Dave" w:date="2017-11-23T20:14:00Z"/>
                <w:b/>
              </w:rPr>
            </w:pPr>
            <w:ins w:id="6470" w:author="Dave" w:date="2017-11-23T20:14:00Z">
              <w:r w:rsidRPr="00B70E3E">
                <w:sym w:font="Wingdings" w:char="F0FC"/>
              </w:r>
            </w:ins>
          </w:p>
        </w:tc>
        <w:tc>
          <w:tcPr>
            <w:tcW w:w="425" w:type="dxa"/>
            <w:vAlign w:val="center"/>
          </w:tcPr>
          <w:p w14:paraId="787A68D2" w14:textId="77777777" w:rsidR="005D16F6" w:rsidRPr="00B70E3E" w:rsidRDefault="005D16F6" w:rsidP="00A306B3">
            <w:pPr>
              <w:pStyle w:val="TAL"/>
              <w:keepNext w:val="0"/>
              <w:keepLines w:val="0"/>
              <w:jc w:val="center"/>
              <w:rPr>
                <w:ins w:id="6471" w:author="Dave" w:date="2017-11-23T20:14:00Z"/>
                <w:b/>
              </w:rPr>
            </w:pPr>
          </w:p>
        </w:tc>
        <w:tc>
          <w:tcPr>
            <w:tcW w:w="425" w:type="dxa"/>
            <w:vAlign w:val="center"/>
          </w:tcPr>
          <w:p w14:paraId="0B142D3D" w14:textId="77777777" w:rsidR="005D16F6" w:rsidRPr="00B70E3E" w:rsidRDefault="005D16F6" w:rsidP="00A306B3">
            <w:pPr>
              <w:pStyle w:val="TAL"/>
              <w:keepNext w:val="0"/>
              <w:keepLines w:val="0"/>
              <w:jc w:val="center"/>
              <w:rPr>
                <w:ins w:id="6472" w:author="Dave" w:date="2017-11-23T20:14:00Z"/>
                <w:b/>
              </w:rPr>
            </w:pPr>
          </w:p>
        </w:tc>
        <w:tc>
          <w:tcPr>
            <w:tcW w:w="426" w:type="dxa"/>
            <w:vAlign w:val="center"/>
          </w:tcPr>
          <w:p w14:paraId="201834D6" w14:textId="77777777" w:rsidR="005D16F6" w:rsidRPr="00B70E3E" w:rsidRDefault="005D16F6" w:rsidP="00A306B3">
            <w:pPr>
              <w:pStyle w:val="TAL"/>
              <w:keepNext w:val="0"/>
              <w:keepLines w:val="0"/>
              <w:jc w:val="center"/>
              <w:rPr>
                <w:ins w:id="6473" w:author="Dave" w:date="2017-11-23T20:14:00Z"/>
                <w:b/>
              </w:rPr>
            </w:pPr>
          </w:p>
        </w:tc>
        <w:tc>
          <w:tcPr>
            <w:tcW w:w="567" w:type="dxa"/>
            <w:vAlign w:val="center"/>
          </w:tcPr>
          <w:p w14:paraId="5BAFA7A5" w14:textId="77777777" w:rsidR="005D16F6" w:rsidRPr="00B70E3E" w:rsidRDefault="005D16F6" w:rsidP="00A306B3">
            <w:pPr>
              <w:pStyle w:val="TAC"/>
              <w:keepNext w:val="0"/>
              <w:keepLines w:val="0"/>
              <w:rPr>
                <w:ins w:id="6474" w:author="Dave" w:date="2017-11-23T20:14:00Z"/>
              </w:rPr>
            </w:pPr>
            <w:ins w:id="6475" w:author="Dave" w:date="2017-11-23T20:14:00Z">
              <w:r w:rsidRPr="00B70E3E">
                <w:t>C</w:t>
              </w:r>
            </w:ins>
          </w:p>
        </w:tc>
        <w:tc>
          <w:tcPr>
            <w:tcW w:w="3402" w:type="dxa"/>
            <w:vAlign w:val="center"/>
          </w:tcPr>
          <w:p w14:paraId="7CBF3DBA" w14:textId="77777777" w:rsidR="005D16F6" w:rsidRPr="00B70E3E" w:rsidRDefault="005D16F6" w:rsidP="00A306B3">
            <w:pPr>
              <w:pStyle w:val="TAL"/>
              <w:keepNext w:val="0"/>
              <w:keepLines w:val="0"/>
              <w:rPr>
                <w:ins w:id="6476" w:author="Dave" w:date="2017-11-23T20:14:00Z"/>
              </w:rPr>
            </w:pPr>
            <w:ins w:id="6477" w:author="Dave" w:date="2017-11-23T20:14:00Z">
              <w:r w:rsidRPr="00B70E3E">
                <w:t>Where ICT provides two-way voice communication</w:t>
              </w:r>
            </w:ins>
          </w:p>
        </w:tc>
        <w:tc>
          <w:tcPr>
            <w:tcW w:w="1459" w:type="dxa"/>
            <w:gridSpan w:val="2"/>
            <w:vAlign w:val="center"/>
          </w:tcPr>
          <w:p w14:paraId="4FB01223" w14:textId="77777777" w:rsidR="005D16F6" w:rsidRPr="00B70E3E" w:rsidRDefault="005D16F6" w:rsidP="00A306B3">
            <w:pPr>
              <w:pStyle w:val="TAL"/>
              <w:keepNext w:val="0"/>
              <w:keepLines w:val="0"/>
              <w:rPr>
                <w:ins w:id="6478" w:author="Dave" w:date="2017-11-23T20:14:00Z"/>
              </w:rPr>
            </w:pPr>
            <w:ins w:id="6479" w:author="Dave" w:date="2017-11-23T20:14:00Z">
              <w:r w:rsidRPr="00B70E3E">
                <w:t>C6.2.2</w:t>
              </w:r>
            </w:ins>
          </w:p>
        </w:tc>
      </w:tr>
      <w:tr w:rsidR="005D16F6" w:rsidRPr="00B70E3E" w14:paraId="54B41F85" w14:textId="77777777" w:rsidTr="00A306B3">
        <w:trPr>
          <w:cantSplit/>
          <w:jc w:val="center"/>
          <w:ins w:id="6480" w:author="Dave" w:date="2017-11-23T20:14:00Z"/>
        </w:trPr>
        <w:tc>
          <w:tcPr>
            <w:tcW w:w="562" w:type="dxa"/>
            <w:vAlign w:val="center"/>
          </w:tcPr>
          <w:p w14:paraId="1FA152AC" w14:textId="77777777" w:rsidR="005D16F6" w:rsidRPr="00B70E3E" w:rsidRDefault="00C46B93" w:rsidP="00EB221D">
            <w:pPr>
              <w:pStyle w:val="TAC"/>
              <w:keepNext w:val="0"/>
              <w:keepLines w:val="0"/>
              <w:rPr>
                <w:ins w:id="6481" w:author="Dave" w:date="2017-11-23T20:14:00Z"/>
              </w:rPr>
            </w:pPr>
            <w:ins w:id="6482" w:author="Dave" w:date="2017-11-25T12:49:00Z">
              <w:r w:rsidRPr="00B70E3E">
                <w:t>13</w:t>
              </w:r>
            </w:ins>
          </w:p>
        </w:tc>
        <w:tc>
          <w:tcPr>
            <w:tcW w:w="2694" w:type="dxa"/>
            <w:vAlign w:val="center"/>
          </w:tcPr>
          <w:p w14:paraId="0AED40D1" w14:textId="77777777" w:rsidR="005D16F6" w:rsidRPr="00B70E3E" w:rsidRDefault="005D16F6" w:rsidP="00A306B3">
            <w:pPr>
              <w:pStyle w:val="TAC"/>
              <w:keepNext w:val="0"/>
              <w:keepLines w:val="0"/>
              <w:jc w:val="left"/>
              <w:rPr>
                <w:ins w:id="6483" w:author="Dave" w:date="2017-11-23T20:14:00Z"/>
              </w:rPr>
            </w:pPr>
            <w:ins w:id="6484" w:author="Dave" w:date="2017-11-23T20:14:00Z">
              <w:r w:rsidRPr="00B70E3E">
                <w:t xml:space="preserve">6.2.3 Interoperability </w:t>
              </w:r>
            </w:ins>
          </w:p>
        </w:tc>
        <w:tc>
          <w:tcPr>
            <w:tcW w:w="425" w:type="dxa"/>
            <w:vAlign w:val="center"/>
          </w:tcPr>
          <w:p w14:paraId="4ADC4B78" w14:textId="77777777" w:rsidR="005D16F6" w:rsidRPr="00B70E3E" w:rsidRDefault="005D16F6" w:rsidP="00A306B3">
            <w:pPr>
              <w:pStyle w:val="TAL"/>
              <w:keepNext w:val="0"/>
              <w:keepLines w:val="0"/>
              <w:jc w:val="center"/>
              <w:rPr>
                <w:ins w:id="6485" w:author="Dave" w:date="2017-11-23T20:14:00Z"/>
                <w:b/>
              </w:rPr>
            </w:pPr>
            <w:ins w:id="6486" w:author="Dave" w:date="2017-11-23T20:14:00Z">
              <w:r w:rsidRPr="00B70E3E">
                <w:sym w:font="Wingdings" w:char="F0FC"/>
              </w:r>
            </w:ins>
          </w:p>
        </w:tc>
        <w:tc>
          <w:tcPr>
            <w:tcW w:w="425" w:type="dxa"/>
            <w:vAlign w:val="center"/>
          </w:tcPr>
          <w:p w14:paraId="0048279E" w14:textId="77777777" w:rsidR="005D16F6" w:rsidRPr="00B70E3E" w:rsidRDefault="005D16F6" w:rsidP="00A306B3">
            <w:pPr>
              <w:pStyle w:val="TAL"/>
              <w:keepNext w:val="0"/>
              <w:keepLines w:val="0"/>
              <w:jc w:val="center"/>
              <w:rPr>
                <w:ins w:id="6487" w:author="Dave" w:date="2017-11-23T20:14:00Z"/>
                <w:b/>
              </w:rPr>
            </w:pPr>
          </w:p>
        </w:tc>
        <w:tc>
          <w:tcPr>
            <w:tcW w:w="425" w:type="dxa"/>
            <w:vAlign w:val="center"/>
          </w:tcPr>
          <w:p w14:paraId="6B2496E3" w14:textId="77777777" w:rsidR="005D16F6" w:rsidRPr="00B70E3E" w:rsidRDefault="005D16F6" w:rsidP="00A306B3">
            <w:pPr>
              <w:pStyle w:val="TAL"/>
              <w:keepNext w:val="0"/>
              <w:keepLines w:val="0"/>
              <w:jc w:val="center"/>
              <w:rPr>
                <w:ins w:id="6488" w:author="Dave" w:date="2017-11-23T20:14:00Z"/>
                <w:b/>
              </w:rPr>
            </w:pPr>
          </w:p>
        </w:tc>
        <w:tc>
          <w:tcPr>
            <w:tcW w:w="426" w:type="dxa"/>
            <w:vAlign w:val="center"/>
          </w:tcPr>
          <w:p w14:paraId="75BD6F09" w14:textId="77777777" w:rsidR="005D16F6" w:rsidRPr="00B70E3E" w:rsidRDefault="005D16F6" w:rsidP="00A306B3">
            <w:pPr>
              <w:pStyle w:val="TAL"/>
              <w:keepNext w:val="0"/>
              <w:keepLines w:val="0"/>
              <w:jc w:val="center"/>
              <w:rPr>
                <w:ins w:id="6489" w:author="Dave" w:date="2017-11-23T20:14:00Z"/>
                <w:b/>
              </w:rPr>
            </w:pPr>
          </w:p>
        </w:tc>
        <w:tc>
          <w:tcPr>
            <w:tcW w:w="567" w:type="dxa"/>
            <w:vAlign w:val="center"/>
          </w:tcPr>
          <w:p w14:paraId="7F599C22" w14:textId="77777777" w:rsidR="005D16F6" w:rsidRPr="00B70E3E" w:rsidRDefault="005D16F6" w:rsidP="00A306B3">
            <w:pPr>
              <w:pStyle w:val="TAC"/>
              <w:keepNext w:val="0"/>
              <w:keepLines w:val="0"/>
              <w:rPr>
                <w:ins w:id="6490" w:author="Dave" w:date="2017-11-23T20:14:00Z"/>
              </w:rPr>
            </w:pPr>
            <w:ins w:id="6491" w:author="Dave" w:date="2017-11-23T20:14:00Z">
              <w:r w:rsidRPr="00B70E3E">
                <w:t>C</w:t>
              </w:r>
            </w:ins>
          </w:p>
        </w:tc>
        <w:tc>
          <w:tcPr>
            <w:tcW w:w="3402" w:type="dxa"/>
            <w:vAlign w:val="center"/>
          </w:tcPr>
          <w:p w14:paraId="2BC7CBE6" w14:textId="77777777" w:rsidR="005D16F6" w:rsidRPr="00B70E3E" w:rsidRDefault="005D16F6" w:rsidP="00A306B3">
            <w:pPr>
              <w:pStyle w:val="TAL"/>
              <w:keepNext w:val="0"/>
              <w:keepLines w:val="0"/>
              <w:rPr>
                <w:ins w:id="6492" w:author="Dave" w:date="2017-11-23T20:14:00Z"/>
              </w:rPr>
            </w:pPr>
            <w:ins w:id="6493" w:author="Dave" w:date="2017-11-23T20:14:00Z">
              <w:r w:rsidRPr="00B70E3E">
                <w:t>Where ICT provides two-way voice communication</w:t>
              </w:r>
            </w:ins>
          </w:p>
        </w:tc>
        <w:tc>
          <w:tcPr>
            <w:tcW w:w="1459" w:type="dxa"/>
            <w:gridSpan w:val="2"/>
            <w:vAlign w:val="center"/>
          </w:tcPr>
          <w:p w14:paraId="2AE600A9" w14:textId="77777777" w:rsidR="005D16F6" w:rsidRPr="00B70E3E" w:rsidRDefault="005D16F6" w:rsidP="00A306B3">
            <w:pPr>
              <w:pStyle w:val="TAL"/>
              <w:keepNext w:val="0"/>
              <w:keepLines w:val="0"/>
              <w:rPr>
                <w:ins w:id="6494" w:author="Dave" w:date="2017-11-23T20:14:00Z"/>
              </w:rPr>
            </w:pPr>
            <w:ins w:id="6495" w:author="Dave" w:date="2017-11-23T20:14:00Z">
              <w:r w:rsidRPr="00B70E3E">
                <w:t>C6.2.3</w:t>
              </w:r>
            </w:ins>
          </w:p>
        </w:tc>
      </w:tr>
      <w:tr w:rsidR="005D16F6" w:rsidRPr="00B70E3E" w14:paraId="258106C1" w14:textId="77777777" w:rsidTr="00A306B3">
        <w:trPr>
          <w:cantSplit/>
          <w:jc w:val="center"/>
          <w:ins w:id="6496" w:author="Dave" w:date="2017-11-23T20:14:00Z"/>
        </w:trPr>
        <w:tc>
          <w:tcPr>
            <w:tcW w:w="562" w:type="dxa"/>
            <w:vAlign w:val="center"/>
          </w:tcPr>
          <w:p w14:paraId="1D2A2023" w14:textId="77777777" w:rsidR="005D16F6" w:rsidRPr="00B70E3E" w:rsidRDefault="00C46B93" w:rsidP="00EB221D">
            <w:pPr>
              <w:pStyle w:val="TAC"/>
              <w:keepNext w:val="0"/>
              <w:keepLines w:val="0"/>
              <w:rPr>
                <w:ins w:id="6497" w:author="Dave" w:date="2017-11-23T20:14:00Z"/>
              </w:rPr>
            </w:pPr>
            <w:ins w:id="6498" w:author="Dave" w:date="2017-11-25T12:49:00Z">
              <w:r w:rsidRPr="00B70E3E">
                <w:t>14</w:t>
              </w:r>
            </w:ins>
          </w:p>
        </w:tc>
        <w:tc>
          <w:tcPr>
            <w:tcW w:w="2694" w:type="dxa"/>
            <w:vAlign w:val="center"/>
          </w:tcPr>
          <w:p w14:paraId="741FAAFD" w14:textId="77777777" w:rsidR="005D16F6" w:rsidRPr="00B70E3E" w:rsidRDefault="005D16F6" w:rsidP="00A306B3">
            <w:pPr>
              <w:pStyle w:val="TAC"/>
              <w:keepNext w:val="0"/>
              <w:keepLines w:val="0"/>
              <w:jc w:val="left"/>
              <w:rPr>
                <w:ins w:id="6499" w:author="Dave" w:date="2017-11-23T20:14:00Z"/>
              </w:rPr>
            </w:pPr>
            <w:ins w:id="6500" w:author="Dave" w:date="2017-11-23T20:14:00Z">
              <w:r w:rsidRPr="00B70E3E">
                <w:t>6.2.4 Real-time text responsiveness</w:t>
              </w:r>
            </w:ins>
          </w:p>
        </w:tc>
        <w:tc>
          <w:tcPr>
            <w:tcW w:w="425" w:type="dxa"/>
            <w:vAlign w:val="center"/>
          </w:tcPr>
          <w:p w14:paraId="7DEFA8AA" w14:textId="77777777" w:rsidR="005D16F6" w:rsidRPr="00B70E3E" w:rsidRDefault="005D16F6" w:rsidP="00A306B3">
            <w:pPr>
              <w:pStyle w:val="TAL"/>
              <w:keepNext w:val="0"/>
              <w:keepLines w:val="0"/>
              <w:jc w:val="center"/>
              <w:rPr>
                <w:ins w:id="6501" w:author="Dave" w:date="2017-11-23T20:14:00Z"/>
                <w:b/>
              </w:rPr>
            </w:pPr>
            <w:ins w:id="6502" w:author="Dave" w:date="2017-11-23T20:14:00Z">
              <w:r w:rsidRPr="00B70E3E">
                <w:sym w:font="Wingdings" w:char="F0FC"/>
              </w:r>
            </w:ins>
          </w:p>
        </w:tc>
        <w:tc>
          <w:tcPr>
            <w:tcW w:w="425" w:type="dxa"/>
            <w:vAlign w:val="center"/>
          </w:tcPr>
          <w:p w14:paraId="6E266C3A" w14:textId="77777777" w:rsidR="005D16F6" w:rsidRPr="00B70E3E" w:rsidRDefault="005D16F6" w:rsidP="00A306B3">
            <w:pPr>
              <w:pStyle w:val="TAL"/>
              <w:keepNext w:val="0"/>
              <w:keepLines w:val="0"/>
              <w:jc w:val="center"/>
              <w:rPr>
                <w:ins w:id="6503" w:author="Dave" w:date="2017-11-23T20:14:00Z"/>
              </w:rPr>
            </w:pPr>
          </w:p>
        </w:tc>
        <w:tc>
          <w:tcPr>
            <w:tcW w:w="425" w:type="dxa"/>
            <w:vAlign w:val="center"/>
          </w:tcPr>
          <w:p w14:paraId="5312F19E" w14:textId="77777777" w:rsidR="005D16F6" w:rsidRPr="00B70E3E" w:rsidRDefault="005D16F6" w:rsidP="00A306B3">
            <w:pPr>
              <w:pStyle w:val="TAL"/>
              <w:keepNext w:val="0"/>
              <w:keepLines w:val="0"/>
              <w:jc w:val="center"/>
              <w:rPr>
                <w:ins w:id="6504" w:author="Dave" w:date="2017-11-23T20:14:00Z"/>
                <w:b/>
              </w:rPr>
            </w:pPr>
          </w:p>
        </w:tc>
        <w:tc>
          <w:tcPr>
            <w:tcW w:w="426" w:type="dxa"/>
            <w:vAlign w:val="center"/>
          </w:tcPr>
          <w:p w14:paraId="18CC20AE" w14:textId="77777777" w:rsidR="005D16F6" w:rsidRPr="00B70E3E" w:rsidRDefault="005D16F6" w:rsidP="00A306B3">
            <w:pPr>
              <w:pStyle w:val="TAL"/>
              <w:keepNext w:val="0"/>
              <w:keepLines w:val="0"/>
              <w:jc w:val="center"/>
              <w:rPr>
                <w:ins w:id="6505" w:author="Dave" w:date="2017-11-23T20:14:00Z"/>
                <w:b/>
              </w:rPr>
            </w:pPr>
          </w:p>
        </w:tc>
        <w:tc>
          <w:tcPr>
            <w:tcW w:w="567" w:type="dxa"/>
            <w:vAlign w:val="center"/>
          </w:tcPr>
          <w:p w14:paraId="6A0E645D" w14:textId="77777777" w:rsidR="005D16F6" w:rsidRPr="00B70E3E" w:rsidRDefault="005D16F6" w:rsidP="00A306B3">
            <w:pPr>
              <w:pStyle w:val="TAC"/>
              <w:keepNext w:val="0"/>
              <w:keepLines w:val="0"/>
              <w:rPr>
                <w:ins w:id="6506" w:author="Dave" w:date="2017-11-23T20:14:00Z"/>
              </w:rPr>
            </w:pPr>
            <w:ins w:id="6507" w:author="Dave" w:date="2017-11-23T20:14:00Z">
              <w:r w:rsidRPr="00B70E3E">
                <w:t>C</w:t>
              </w:r>
            </w:ins>
          </w:p>
        </w:tc>
        <w:tc>
          <w:tcPr>
            <w:tcW w:w="3402" w:type="dxa"/>
            <w:vAlign w:val="center"/>
          </w:tcPr>
          <w:p w14:paraId="452D239E" w14:textId="77777777" w:rsidR="005D16F6" w:rsidRPr="00B70E3E" w:rsidRDefault="005D16F6" w:rsidP="00A306B3">
            <w:pPr>
              <w:pStyle w:val="TAL"/>
              <w:keepNext w:val="0"/>
              <w:keepLines w:val="0"/>
              <w:tabs>
                <w:tab w:val="left" w:pos="684"/>
              </w:tabs>
              <w:rPr>
                <w:ins w:id="6508" w:author="Dave" w:date="2017-11-23T20:14:00Z"/>
              </w:rPr>
            </w:pPr>
            <w:ins w:id="6509" w:author="Dave" w:date="2017-11-23T20:14:00Z">
              <w:r w:rsidRPr="00B70E3E">
                <w:t>Where ICT provides two-way voice communication</w:t>
              </w:r>
            </w:ins>
          </w:p>
        </w:tc>
        <w:tc>
          <w:tcPr>
            <w:tcW w:w="1459" w:type="dxa"/>
            <w:gridSpan w:val="2"/>
            <w:vAlign w:val="center"/>
          </w:tcPr>
          <w:p w14:paraId="6FBC4A73" w14:textId="77777777" w:rsidR="005D16F6" w:rsidRPr="00B70E3E" w:rsidRDefault="005D16F6" w:rsidP="00A306B3">
            <w:pPr>
              <w:pStyle w:val="TAL"/>
              <w:keepNext w:val="0"/>
              <w:keepLines w:val="0"/>
              <w:rPr>
                <w:ins w:id="6510" w:author="Dave" w:date="2017-11-23T20:14:00Z"/>
              </w:rPr>
            </w:pPr>
            <w:ins w:id="6511" w:author="Dave" w:date="2017-11-23T20:14:00Z">
              <w:r w:rsidRPr="00B70E3E">
                <w:t>C6.2.4</w:t>
              </w:r>
            </w:ins>
          </w:p>
        </w:tc>
      </w:tr>
      <w:tr w:rsidR="005D16F6" w:rsidRPr="00B70E3E" w14:paraId="3A64B3E0" w14:textId="77777777" w:rsidTr="00A306B3">
        <w:trPr>
          <w:cantSplit/>
          <w:jc w:val="center"/>
          <w:ins w:id="6512" w:author="Dave" w:date="2017-11-23T20:14:00Z"/>
        </w:trPr>
        <w:tc>
          <w:tcPr>
            <w:tcW w:w="562" w:type="dxa"/>
            <w:vAlign w:val="center"/>
          </w:tcPr>
          <w:p w14:paraId="61ECE005" w14:textId="77777777" w:rsidR="005D16F6" w:rsidRPr="00B70E3E" w:rsidRDefault="00C46B93" w:rsidP="00EB221D">
            <w:pPr>
              <w:pStyle w:val="TAC"/>
              <w:keepNext w:val="0"/>
              <w:keepLines w:val="0"/>
              <w:rPr>
                <w:ins w:id="6513" w:author="Dave" w:date="2017-11-23T20:14:00Z"/>
              </w:rPr>
            </w:pPr>
            <w:ins w:id="6514" w:author="Dave" w:date="2017-11-25T12:49:00Z">
              <w:r w:rsidRPr="00B70E3E">
                <w:t>15</w:t>
              </w:r>
            </w:ins>
          </w:p>
        </w:tc>
        <w:tc>
          <w:tcPr>
            <w:tcW w:w="2694" w:type="dxa"/>
            <w:vAlign w:val="center"/>
          </w:tcPr>
          <w:p w14:paraId="575B0BB6" w14:textId="77777777" w:rsidR="005D16F6" w:rsidRPr="00B70E3E" w:rsidRDefault="005D16F6" w:rsidP="00A306B3">
            <w:pPr>
              <w:pStyle w:val="TAC"/>
              <w:keepNext w:val="0"/>
              <w:keepLines w:val="0"/>
              <w:jc w:val="left"/>
              <w:rPr>
                <w:ins w:id="6515" w:author="Dave" w:date="2017-11-23T20:14:00Z"/>
              </w:rPr>
            </w:pPr>
            <w:ins w:id="6516" w:author="Dave" w:date="2017-11-23T20:14:00Z">
              <w:r w:rsidRPr="00B70E3E">
                <w:t>6.3</w:t>
              </w:r>
              <w:r w:rsidRPr="00B70E3E">
                <w:tab/>
                <w:t>Caller ID</w:t>
              </w:r>
            </w:ins>
          </w:p>
        </w:tc>
        <w:tc>
          <w:tcPr>
            <w:tcW w:w="425" w:type="dxa"/>
            <w:vAlign w:val="center"/>
          </w:tcPr>
          <w:p w14:paraId="5ADD3489" w14:textId="77777777" w:rsidR="005D16F6" w:rsidRPr="00B70E3E" w:rsidRDefault="005D16F6" w:rsidP="00A306B3">
            <w:pPr>
              <w:pStyle w:val="TAL"/>
              <w:keepNext w:val="0"/>
              <w:keepLines w:val="0"/>
              <w:jc w:val="center"/>
              <w:rPr>
                <w:ins w:id="6517" w:author="Dave" w:date="2017-11-23T20:14:00Z"/>
                <w:b/>
              </w:rPr>
            </w:pPr>
            <w:ins w:id="6518" w:author="Dave" w:date="2017-11-23T20:14:00Z">
              <w:r w:rsidRPr="00B70E3E">
                <w:sym w:font="Wingdings" w:char="F0FC"/>
              </w:r>
            </w:ins>
          </w:p>
        </w:tc>
        <w:tc>
          <w:tcPr>
            <w:tcW w:w="425" w:type="dxa"/>
            <w:vAlign w:val="center"/>
          </w:tcPr>
          <w:p w14:paraId="7335496D" w14:textId="77777777" w:rsidR="005D16F6" w:rsidRPr="00B70E3E" w:rsidRDefault="005D16F6" w:rsidP="00A306B3">
            <w:pPr>
              <w:pStyle w:val="TAL"/>
              <w:keepNext w:val="0"/>
              <w:keepLines w:val="0"/>
              <w:jc w:val="center"/>
              <w:rPr>
                <w:ins w:id="6519" w:author="Dave" w:date="2017-11-23T20:14:00Z"/>
              </w:rPr>
            </w:pPr>
            <w:ins w:id="6520" w:author="Dave" w:date="2017-11-23T20:14:00Z">
              <w:r w:rsidRPr="00B70E3E">
                <w:sym w:font="Wingdings" w:char="F0FC"/>
              </w:r>
            </w:ins>
          </w:p>
        </w:tc>
        <w:tc>
          <w:tcPr>
            <w:tcW w:w="425" w:type="dxa"/>
            <w:vAlign w:val="center"/>
          </w:tcPr>
          <w:p w14:paraId="5E4EDCBF" w14:textId="77777777" w:rsidR="005D16F6" w:rsidRPr="00B70E3E" w:rsidRDefault="005D16F6" w:rsidP="00A306B3">
            <w:pPr>
              <w:pStyle w:val="TAL"/>
              <w:keepNext w:val="0"/>
              <w:keepLines w:val="0"/>
              <w:jc w:val="center"/>
              <w:rPr>
                <w:ins w:id="6521" w:author="Dave" w:date="2017-11-23T20:14:00Z"/>
                <w:b/>
              </w:rPr>
            </w:pPr>
            <w:ins w:id="6522" w:author="Dave" w:date="2017-11-23T20:14:00Z">
              <w:r w:rsidRPr="00B70E3E">
                <w:sym w:font="Wingdings" w:char="F0FC"/>
              </w:r>
            </w:ins>
          </w:p>
        </w:tc>
        <w:tc>
          <w:tcPr>
            <w:tcW w:w="426" w:type="dxa"/>
            <w:vAlign w:val="center"/>
          </w:tcPr>
          <w:p w14:paraId="127778DC" w14:textId="77777777" w:rsidR="005D16F6" w:rsidRPr="00B70E3E" w:rsidRDefault="005D16F6" w:rsidP="00A306B3">
            <w:pPr>
              <w:pStyle w:val="TAL"/>
              <w:keepNext w:val="0"/>
              <w:keepLines w:val="0"/>
              <w:jc w:val="center"/>
              <w:rPr>
                <w:ins w:id="6523" w:author="Dave" w:date="2017-11-23T20:14:00Z"/>
                <w:b/>
              </w:rPr>
            </w:pPr>
            <w:ins w:id="6524" w:author="Dave" w:date="2017-11-23T20:14:00Z">
              <w:r w:rsidRPr="00B70E3E">
                <w:sym w:font="Wingdings" w:char="F0FC"/>
              </w:r>
            </w:ins>
          </w:p>
        </w:tc>
        <w:tc>
          <w:tcPr>
            <w:tcW w:w="567" w:type="dxa"/>
            <w:vAlign w:val="center"/>
          </w:tcPr>
          <w:p w14:paraId="0C6451DD" w14:textId="77777777" w:rsidR="005D16F6" w:rsidRPr="00B70E3E" w:rsidRDefault="005D16F6" w:rsidP="00A306B3">
            <w:pPr>
              <w:pStyle w:val="TAC"/>
              <w:keepNext w:val="0"/>
              <w:keepLines w:val="0"/>
              <w:rPr>
                <w:ins w:id="6525" w:author="Dave" w:date="2017-11-23T20:14:00Z"/>
              </w:rPr>
            </w:pPr>
            <w:ins w:id="6526" w:author="Dave" w:date="2017-11-23T20:14:00Z">
              <w:r w:rsidRPr="00B70E3E">
                <w:t>C</w:t>
              </w:r>
            </w:ins>
          </w:p>
        </w:tc>
        <w:tc>
          <w:tcPr>
            <w:tcW w:w="3402" w:type="dxa"/>
            <w:vAlign w:val="center"/>
          </w:tcPr>
          <w:p w14:paraId="7FA538C3" w14:textId="77777777" w:rsidR="005D16F6" w:rsidRPr="00B70E3E" w:rsidRDefault="005D16F6" w:rsidP="00A306B3">
            <w:pPr>
              <w:pStyle w:val="TAL"/>
              <w:keepNext w:val="0"/>
              <w:keepLines w:val="0"/>
              <w:rPr>
                <w:ins w:id="6527" w:author="Dave" w:date="2017-11-23T20:14:00Z"/>
              </w:rPr>
            </w:pPr>
            <w:ins w:id="6528" w:author="Dave" w:date="2017-11-23T20:14:00Z">
              <w:r w:rsidRPr="00B70E3E">
                <w:t>Where ICT provides two-way voice communication</w:t>
              </w:r>
            </w:ins>
          </w:p>
        </w:tc>
        <w:tc>
          <w:tcPr>
            <w:tcW w:w="1459" w:type="dxa"/>
            <w:gridSpan w:val="2"/>
            <w:vAlign w:val="center"/>
          </w:tcPr>
          <w:p w14:paraId="007F9ADD" w14:textId="77777777" w:rsidR="005D16F6" w:rsidRPr="00B70E3E" w:rsidRDefault="005D16F6" w:rsidP="00A306B3">
            <w:pPr>
              <w:pStyle w:val="TAL"/>
              <w:keepNext w:val="0"/>
              <w:keepLines w:val="0"/>
              <w:rPr>
                <w:ins w:id="6529" w:author="Dave" w:date="2017-11-23T20:14:00Z"/>
              </w:rPr>
            </w:pPr>
            <w:ins w:id="6530" w:author="Dave" w:date="2017-11-23T20:14:00Z">
              <w:r w:rsidRPr="00B70E3E">
                <w:t>C6.3</w:t>
              </w:r>
            </w:ins>
          </w:p>
        </w:tc>
      </w:tr>
      <w:tr w:rsidR="00CC1E04" w:rsidRPr="00B70E3E" w14:paraId="6E052CE2" w14:textId="77777777" w:rsidTr="00A306B3">
        <w:trPr>
          <w:cantSplit/>
          <w:jc w:val="center"/>
          <w:ins w:id="6531" w:author="Dave" w:date="2017-11-23T20:14:00Z"/>
        </w:trPr>
        <w:tc>
          <w:tcPr>
            <w:tcW w:w="562" w:type="dxa"/>
            <w:vAlign w:val="center"/>
          </w:tcPr>
          <w:p w14:paraId="44557CEE" w14:textId="77777777" w:rsidR="00CC1E04" w:rsidRPr="00B70E3E" w:rsidRDefault="00CC1E04" w:rsidP="00EB221D">
            <w:pPr>
              <w:pStyle w:val="TAC"/>
              <w:keepNext w:val="0"/>
              <w:keepLines w:val="0"/>
              <w:rPr>
                <w:ins w:id="6532" w:author="Dave" w:date="2017-11-23T20:14:00Z"/>
              </w:rPr>
            </w:pPr>
            <w:ins w:id="6533" w:author="Dave" w:date="2017-11-25T12:49:00Z">
              <w:r w:rsidRPr="00B70E3E">
                <w:t>16</w:t>
              </w:r>
            </w:ins>
          </w:p>
        </w:tc>
        <w:tc>
          <w:tcPr>
            <w:tcW w:w="2694" w:type="dxa"/>
            <w:vAlign w:val="center"/>
          </w:tcPr>
          <w:p w14:paraId="1EA692A0" w14:textId="77777777" w:rsidR="00CC1E04" w:rsidRPr="00B70E3E" w:rsidRDefault="00CC1E04" w:rsidP="00CC1E04">
            <w:pPr>
              <w:pStyle w:val="TAC"/>
              <w:keepNext w:val="0"/>
              <w:keepLines w:val="0"/>
              <w:jc w:val="left"/>
              <w:rPr>
                <w:ins w:id="6534" w:author="Dave" w:date="2017-11-23T20:14:00Z"/>
              </w:rPr>
            </w:pPr>
            <w:ins w:id="6535" w:author="Dave" w:date="2017-11-28T12:40:00Z">
              <w:r w:rsidRPr="00B70E3E">
                <w:t>6.5.2a Resolution</w:t>
              </w:r>
            </w:ins>
          </w:p>
        </w:tc>
        <w:tc>
          <w:tcPr>
            <w:tcW w:w="425" w:type="dxa"/>
            <w:vAlign w:val="center"/>
          </w:tcPr>
          <w:p w14:paraId="7753C7A2" w14:textId="77777777" w:rsidR="00CC1E04" w:rsidRPr="00B70E3E" w:rsidRDefault="00CC1E04" w:rsidP="00CC1E04">
            <w:pPr>
              <w:pStyle w:val="TAL"/>
              <w:keepNext w:val="0"/>
              <w:keepLines w:val="0"/>
              <w:jc w:val="center"/>
              <w:rPr>
                <w:ins w:id="6536" w:author="Dave" w:date="2017-11-23T20:14:00Z"/>
                <w:b/>
              </w:rPr>
            </w:pPr>
            <w:ins w:id="6537" w:author="Dave" w:date="2017-11-28T12:40:00Z">
              <w:r w:rsidRPr="00B70E3E">
                <w:sym w:font="Wingdings" w:char="F0FC"/>
              </w:r>
            </w:ins>
          </w:p>
        </w:tc>
        <w:tc>
          <w:tcPr>
            <w:tcW w:w="425" w:type="dxa"/>
            <w:vAlign w:val="center"/>
          </w:tcPr>
          <w:p w14:paraId="641E84F1" w14:textId="77777777" w:rsidR="00CC1E04" w:rsidRPr="00B70E3E" w:rsidRDefault="00CC1E04" w:rsidP="00CC1E04">
            <w:pPr>
              <w:pStyle w:val="TAL"/>
              <w:keepNext w:val="0"/>
              <w:keepLines w:val="0"/>
              <w:jc w:val="center"/>
              <w:rPr>
                <w:ins w:id="6538" w:author="Dave" w:date="2017-11-23T20:14:00Z"/>
              </w:rPr>
            </w:pPr>
          </w:p>
        </w:tc>
        <w:tc>
          <w:tcPr>
            <w:tcW w:w="425" w:type="dxa"/>
            <w:vAlign w:val="center"/>
          </w:tcPr>
          <w:p w14:paraId="01DEEB65" w14:textId="77777777" w:rsidR="00CC1E04" w:rsidRPr="00B70E3E" w:rsidRDefault="00CC1E04" w:rsidP="00CC1E04">
            <w:pPr>
              <w:pStyle w:val="TAL"/>
              <w:keepNext w:val="0"/>
              <w:keepLines w:val="0"/>
              <w:jc w:val="center"/>
              <w:rPr>
                <w:ins w:id="6539" w:author="Dave" w:date="2017-11-23T20:14:00Z"/>
                <w:b/>
              </w:rPr>
            </w:pPr>
            <w:ins w:id="6540" w:author="Dave" w:date="2017-11-28T12:40:00Z">
              <w:r w:rsidRPr="00B70E3E">
                <w:sym w:font="Wingdings" w:char="F0FC"/>
              </w:r>
            </w:ins>
          </w:p>
        </w:tc>
        <w:tc>
          <w:tcPr>
            <w:tcW w:w="426" w:type="dxa"/>
            <w:vAlign w:val="center"/>
          </w:tcPr>
          <w:p w14:paraId="5FF92D00" w14:textId="77777777" w:rsidR="00CC1E04" w:rsidRPr="00B70E3E" w:rsidRDefault="00CC1E04" w:rsidP="00CC1E04">
            <w:pPr>
              <w:pStyle w:val="TAL"/>
              <w:keepNext w:val="0"/>
              <w:keepLines w:val="0"/>
              <w:jc w:val="center"/>
              <w:rPr>
                <w:ins w:id="6541" w:author="Dave" w:date="2017-11-23T20:14:00Z"/>
                <w:b/>
              </w:rPr>
            </w:pPr>
          </w:p>
        </w:tc>
        <w:tc>
          <w:tcPr>
            <w:tcW w:w="567" w:type="dxa"/>
            <w:vAlign w:val="center"/>
          </w:tcPr>
          <w:p w14:paraId="75403264" w14:textId="77777777" w:rsidR="00CC1E04" w:rsidRPr="00B70E3E" w:rsidRDefault="00CC1E04" w:rsidP="00CC1E04">
            <w:pPr>
              <w:pStyle w:val="TAC"/>
              <w:keepNext w:val="0"/>
              <w:keepLines w:val="0"/>
              <w:rPr>
                <w:ins w:id="6542" w:author="Dave" w:date="2017-11-23T20:14:00Z"/>
              </w:rPr>
            </w:pPr>
            <w:ins w:id="6543" w:author="Dave" w:date="2017-11-28T12:40:00Z">
              <w:r w:rsidRPr="00B70E3E">
                <w:t>C</w:t>
              </w:r>
            </w:ins>
          </w:p>
        </w:tc>
        <w:tc>
          <w:tcPr>
            <w:tcW w:w="3402" w:type="dxa"/>
            <w:vAlign w:val="center"/>
          </w:tcPr>
          <w:p w14:paraId="3ADA0B8F" w14:textId="77777777" w:rsidR="00CC1E04" w:rsidRPr="00B70E3E" w:rsidRDefault="00CC1E04" w:rsidP="00CC1E04">
            <w:pPr>
              <w:pStyle w:val="TAL"/>
              <w:keepNext w:val="0"/>
              <w:keepLines w:val="0"/>
              <w:rPr>
                <w:ins w:id="6544" w:author="Dave" w:date="2017-11-23T20:14:00Z"/>
              </w:rPr>
            </w:pPr>
            <w:ins w:id="6545" w:author="Dave" w:date="2017-11-28T12:40:00Z">
              <w:r w:rsidRPr="00B70E3E">
                <w:t>Where ICT provides two-way voice communication</w:t>
              </w:r>
            </w:ins>
          </w:p>
        </w:tc>
        <w:tc>
          <w:tcPr>
            <w:tcW w:w="1459" w:type="dxa"/>
            <w:gridSpan w:val="2"/>
            <w:vAlign w:val="center"/>
          </w:tcPr>
          <w:p w14:paraId="59FA2FB6" w14:textId="77777777" w:rsidR="00CC1E04" w:rsidRPr="00B70E3E" w:rsidRDefault="00CC1E04" w:rsidP="00CC1E04">
            <w:pPr>
              <w:pStyle w:val="TAL"/>
              <w:keepNext w:val="0"/>
              <w:keepLines w:val="0"/>
              <w:rPr>
                <w:ins w:id="6546" w:author="Dave" w:date="2017-11-23T20:14:00Z"/>
              </w:rPr>
            </w:pPr>
            <w:ins w:id="6547" w:author="Dave" w:date="2017-11-28T12:40:00Z">
              <w:r w:rsidRPr="00B70E3E">
                <w:t>C6.5.2</w:t>
              </w:r>
            </w:ins>
          </w:p>
        </w:tc>
      </w:tr>
      <w:tr w:rsidR="00CC1E04" w:rsidRPr="00B70E3E" w14:paraId="3EFEC9D4" w14:textId="77777777" w:rsidTr="00A306B3">
        <w:trPr>
          <w:cantSplit/>
          <w:jc w:val="center"/>
          <w:ins w:id="6548" w:author="Dave" w:date="2017-11-23T20:14:00Z"/>
        </w:trPr>
        <w:tc>
          <w:tcPr>
            <w:tcW w:w="562" w:type="dxa"/>
            <w:vAlign w:val="center"/>
          </w:tcPr>
          <w:p w14:paraId="5797DD26" w14:textId="77777777" w:rsidR="00CC1E04" w:rsidRPr="00B70E3E" w:rsidRDefault="00CC1E04" w:rsidP="00EB221D">
            <w:pPr>
              <w:pStyle w:val="TAC"/>
              <w:keepNext w:val="0"/>
              <w:keepLines w:val="0"/>
              <w:rPr>
                <w:ins w:id="6549" w:author="Dave" w:date="2017-11-23T20:14:00Z"/>
              </w:rPr>
            </w:pPr>
            <w:ins w:id="6550" w:author="Dave" w:date="2017-11-25T12:49:00Z">
              <w:r w:rsidRPr="00B70E3E">
                <w:t>17</w:t>
              </w:r>
            </w:ins>
          </w:p>
        </w:tc>
        <w:tc>
          <w:tcPr>
            <w:tcW w:w="2694" w:type="dxa"/>
            <w:vAlign w:val="center"/>
          </w:tcPr>
          <w:p w14:paraId="780BEF2A" w14:textId="77777777" w:rsidR="00CC1E04" w:rsidRPr="00B70E3E" w:rsidRDefault="00CC1E04" w:rsidP="00CC1E04">
            <w:pPr>
              <w:pStyle w:val="TAC"/>
              <w:keepNext w:val="0"/>
              <w:keepLines w:val="0"/>
              <w:jc w:val="left"/>
              <w:rPr>
                <w:ins w:id="6551" w:author="Dave" w:date="2017-11-23T20:14:00Z"/>
              </w:rPr>
            </w:pPr>
            <w:ins w:id="6552" w:author="Dave" w:date="2017-11-28T12:40:00Z">
              <w:r w:rsidRPr="00B70E3E">
                <w:t>6.5.3a</w:t>
              </w:r>
              <w:r w:rsidRPr="00B70E3E">
                <w:tab/>
                <w:t>Frame rate</w:t>
              </w:r>
            </w:ins>
          </w:p>
        </w:tc>
        <w:tc>
          <w:tcPr>
            <w:tcW w:w="425" w:type="dxa"/>
            <w:vAlign w:val="center"/>
          </w:tcPr>
          <w:p w14:paraId="7CE321D4" w14:textId="77777777" w:rsidR="00CC1E04" w:rsidRPr="00B70E3E" w:rsidRDefault="00CC1E04" w:rsidP="00CC1E04">
            <w:pPr>
              <w:pStyle w:val="TAL"/>
              <w:keepNext w:val="0"/>
              <w:keepLines w:val="0"/>
              <w:jc w:val="center"/>
              <w:rPr>
                <w:ins w:id="6553" w:author="Dave" w:date="2017-11-23T20:14:00Z"/>
                <w:b/>
              </w:rPr>
            </w:pPr>
            <w:ins w:id="6554" w:author="Dave" w:date="2017-11-28T12:40:00Z">
              <w:r w:rsidRPr="00B70E3E">
                <w:sym w:font="Wingdings" w:char="F0FC"/>
              </w:r>
            </w:ins>
          </w:p>
        </w:tc>
        <w:tc>
          <w:tcPr>
            <w:tcW w:w="425" w:type="dxa"/>
            <w:vAlign w:val="center"/>
          </w:tcPr>
          <w:p w14:paraId="3095C0B8" w14:textId="77777777" w:rsidR="00CC1E04" w:rsidRPr="00B70E3E" w:rsidRDefault="00CC1E04" w:rsidP="00CC1E04">
            <w:pPr>
              <w:pStyle w:val="TAL"/>
              <w:keepNext w:val="0"/>
              <w:keepLines w:val="0"/>
              <w:jc w:val="center"/>
              <w:rPr>
                <w:ins w:id="6555" w:author="Dave" w:date="2017-11-23T20:14:00Z"/>
              </w:rPr>
            </w:pPr>
          </w:p>
        </w:tc>
        <w:tc>
          <w:tcPr>
            <w:tcW w:w="425" w:type="dxa"/>
            <w:vAlign w:val="center"/>
          </w:tcPr>
          <w:p w14:paraId="7C0F32AC" w14:textId="77777777" w:rsidR="00CC1E04" w:rsidRPr="00B70E3E" w:rsidRDefault="00CC1E04" w:rsidP="00CC1E04">
            <w:pPr>
              <w:pStyle w:val="TAL"/>
              <w:keepNext w:val="0"/>
              <w:keepLines w:val="0"/>
              <w:jc w:val="center"/>
              <w:rPr>
                <w:ins w:id="6556" w:author="Dave" w:date="2017-11-23T20:14:00Z"/>
                <w:b/>
              </w:rPr>
            </w:pPr>
            <w:ins w:id="6557" w:author="Dave" w:date="2017-11-28T12:40:00Z">
              <w:r w:rsidRPr="00B70E3E">
                <w:sym w:font="Wingdings" w:char="F0FC"/>
              </w:r>
            </w:ins>
          </w:p>
        </w:tc>
        <w:tc>
          <w:tcPr>
            <w:tcW w:w="426" w:type="dxa"/>
            <w:vAlign w:val="center"/>
          </w:tcPr>
          <w:p w14:paraId="6E17FCE6" w14:textId="77777777" w:rsidR="00CC1E04" w:rsidRPr="00B70E3E" w:rsidRDefault="00CC1E04" w:rsidP="00CC1E04">
            <w:pPr>
              <w:pStyle w:val="TAL"/>
              <w:keepNext w:val="0"/>
              <w:keepLines w:val="0"/>
              <w:jc w:val="center"/>
              <w:rPr>
                <w:ins w:id="6558" w:author="Dave" w:date="2017-11-23T20:14:00Z"/>
                <w:b/>
              </w:rPr>
            </w:pPr>
          </w:p>
        </w:tc>
        <w:tc>
          <w:tcPr>
            <w:tcW w:w="567" w:type="dxa"/>
            <w:vAlign w:val="center"/>
          </w:tcPr>
          <w:p w14:paraId="294DECAE" w14:textId="77777777" w:rsidR="00CC1E04" w:rsidRPr="00B70E3E" w:rsidRDefault="00CC1E04" w:rsidP="00CC1E04">
            <w:pPr>
              <w:pStyle w:val="TAC"/>
              <w:keepNext w:val="0"/>
              <w:keepLines w:val="0"/>
              <w:rPr>
                <w:ins w:id="6559" w:author="Dave" w:date="2017-11-23T20:14:00Z"/>
              </w:rPr>
            </w:pPr>
            <w:ins w:id="6560" w:author="Dave" w:date="2017-11-28T12:40:00Z">
              <w:r w:rsidRPr="00B70E3E">
                <w:t>C</w:t>
              </w:r>
            </w:ins>
          </w:p>
        </w:tc>
        <w:tc>
          <w:tcPr>
            <w:tcW w:w="3402" w:type="dxa"/>
            <w:vAlign w:val="center"/>
          </w:tcPr>
          <w:p w14:paraId="2D7DA30F" w14:textId="77777777" w:rsidR="00CC1E04" w:rsidRPr="00B70E3E" w:rsidRDefault="00CC1E04" w:rsidP="00CC1E04">
            <w:pPr>
              <w:pStyle w:val="TAL"/>
              <w:keepNext w:val="0"/>
              <w:keepLines w:val="0"/>
              <w:rPr>
                <w:ins w:id="6561" w:author="Dave" w:date="2017-11-23T20:14:00Z"/>
              </w:rPr>
            </w:pPr>
            <w:ins w:id="6562" w:author="Dave" w:date="2017-11-28T12:40:00Z">
              <w:r w:rsidRPr="00B70E3E">
                <w:t>Where ICT provides two-way voice communication</w:t>
              </w:r>
            </w:ins>
          </w:p>
        </w:tc>
        <w:tc>
          <w:tcPr>
            <w:tcW w:w="1459" w:type="dxa"/>
            <w:gridSpan w:val="2"/>
            <w:vAlign w:val="center"/>
          </w:tcPr>
          <w:p w14:paraId="47E533BE" w14:textId="77777777" w:rsidR="00CC1E04" w:rsidRPr="00B70E3E" w:rsidRDefault="00CC1E04" w:rsidP="00CC1E04">
            <w:pPr>
              <w:pStyle w:val="TAL"/>
              <w:keepNext w:val="0"/>
              <w:keepLines w:val="0"/>
              <w:rPr>
                <w:ins w:id="6563" w:author="Dave" w:date="2017-11-23T20:14:00Z"/>
              </w:rPr>
            </w:pPr>
            <w:ins w:id="6564" w:author="Dave" w:date="2017-11-28T12:40:00Z">
              <w:r w:rsidRPr="00B70E3E">
                <w:t>C6.5.3</w:t>
              </w:r>
            </w:ins>
          </w:p>
        </w:tc>
      </w:tr>
      <w:tr w:rsidR="00CC1E04" w:rsidRPr="00B70E3E" w14:paraId="6BB40299" w14:textId="77777777" w:rsidTr="00A306B3">
        <w:trPr>
          <w:cantSplit/>
          <w:jc w:val="center"/>
          <w:ins w:id="6565" w:author="Dave" w:date="2017-11-23T20:14:00Z"/>
        </w:trPr>
        <w:tc>
          <w:tcPr>
            <w:tcW w:w="562" w:type="dxa"/>
            <w:vAlign w:val="center"/>
          </w:tcPr>
          <w:p w14:paraId="4F91A0A2" w14:textId="77777777" w:rsidR="00CC1E04" w:rsidRPr="00B70E3E" w:rsidRDefault="00CC1E04" w:rsidP="00EB221D">
            <w:pPr>
              <w:pStyle w:val="TAC"/>
              <w:keepNext w:val="0"/>
              <w:keepLines w:val="0"/>
              <w:rPr>
                <w:ins w:id="6566" w:author="Dave" w:date="2017-11-23T20:14:00Z"/>
              </w:rPr>
            </w:pPr>
            <w:ins w:id="6567" w:author="Dave" w:date="2017-11-25T12:49:00Z">
              <w:r w:rsidRPr="00B70E3E">
                <w:t>18</w:t>
              </w:r>
            </w:ins>
          </w:p>
        </w:tc>
        <w:tc>
          <w:tcPr>
            <w:tcW w:w="2694" w:type="dxa"/>
            <w:vAlign w:val="center"/>
          </w:tcPr>
          <w:p w14:paraId="20CC3FCB" w14:textId="77777777" w:rsidR="00CC1E04" w:rsidRPr="00B70E3E" w:rsidRDefault="00CC1E04" w:rsidP="00CC1E04">
            <w:pPr>
              <w:pStyle w:val="TAC"/>
              <w:keepNext w:val="0"/>
              <w:keepLines w:val="0"/>
              <w:jc w:val="left"/>
              <w:rPr>
                <w:ins w:id="6568" w:author="Dave" w:date="2017-11-23T20:14:00Z"/>
              </w:rPr>
            </w:pPr>
            <w:ins w:id="6569" w:author="Dave" w:date="2017-11-28T12:40:00Z">
              <w:r w:rsidRPr="00B70E3E">
                <w:t>7.1.1 Captioning playback</w:t>
              </w:r>
            </w:ins>
          </w:p>
        </w:tc>
        <w:tc>
          <w:tcPr>
            <w:tcW w:w="425" w:type="dxa"/>
            <w:vAlign w:val="center"/>
          </w:tcPr>
          <w:p w14:paraId="56B81986" w14:textId="77777777" w:rsidR="00CC1E04" w:rsidRPr="00B70E3E" w:rsidRDefault="00CC1E04" w:rsidP="00CC1E04">
            <w:pPr>
              <w:pStyle w:val="TAL"/>
              <w:keepNext w:val="0"/>
              <w:keepLines w:val="0"/>
              <w:jc w:val="center"/>
              <w:rPr>
                <w:ins w:id="6570" w:author="Dave" w:date="2017-11-23T20:14:00Z"/>
                <w:b/>
              </w:rPr>
            </w:pPr>
            <w:ins w:id="6571" w:author="Dave" w:date="2017-11-28T12:40:00Z">
              <w:r w:rsidRPr="00B70E3E">
                <w:sym w:font="Wingdings" w:char="F0FC"/>
              </w:r>
            </w:ins>
          </w:p>
        </w:tc>
        <w:tc>
          <w:tcPr>
            <w:tcW w:w="425" w:type="dxa"/>
            <w:vAlign w:val="center"/>
          </w:tcPr>
          <w:p w14:paraId="6FB80E28" w14:textId="77777777" w:rsidR="00CC1E04" w:rsidRPr="00B70E3E" w:rsidRDefault="00CC1E04" w:rsidP="00CC1E04">
            <w:pPr>
              <w:pStyle w:val="TAL"/>
              <w:keepNext w:val="0"/>
              <w:keepLines w:val="0"/>
              <w:jc w:val="center"/>
              <w:rPr>
                <w:ins w:id="6572" w:author="Dave" w:date="2017-11-23T20:14:00Z"/>
              </w:rPr>
            </w:pPr>
          </w:p>
        </w:tc>
        <w:tc>
          <w:tcPr>
            <w:tcW w:w="425" w:type="dxa"/>
            <w:vAlign w:val="center"/>
          </w:tcPr>
          <w:p w14:paraId="030404A1" w14:textId="77777777" w:rsidR="00CC1E04" w:rsidRPr="00B70E3E" w:rsidRDefault="00CC1E04" w:rsidP="00CC1E04">
            <w:pPr>
              <w:pStyle w:val="TAL"/>
              <w:keepNext w:val="0"/>
              <w:keepLines w:val="0"/>
              <w:jc w:val="center"/>
              <w:rPr>
                <w:ins w:id="6573" w:author="Dave" w:date="2017-11-23T20:14:00Z"/>
                <w:b/>
              </w:rPr>
            </w:pPr>
          </w:p>
        </w:tc>
        <w:tc>
          <w:tcPr>
            <w:tcW w:w="426" w:type="dxa"/>
            <w:vAlign w:val="center"/>
          </w:tcPr>
          <w:p w14:paraId="4C323DC6" w14:textId="77777777" w:rsidR="00CC1E04" w:rsidRPr="00B70E3E" w:rsidRDefault="00CC1E04" w:rsidP="00CC1E04">
            <w:pPr>
              <w:pStyle w:val="TAL"/>
              <w:keepNext w:val="0"/>
              <w:keepLines w:val="0"/>
              <w:jc w:val="center"/>
              <w:rPr>
                <w:ins w:id="6574" w:author="Dave" w:date="2017-11-23T20:14:00Z"/>
                <w:b/>
              </w:rPr>
            </w:pPr>
          </w:p>
        </w:tc>
        <w:tc>
          <w:tcPr>
            <w:tcW w:w="567" w:type="dxa"/>
            <w:vAlign w:val="center"/>
          </w:tcPr>
          <w:p w14:paraId="3E78B1FE" w14:textId="77777777" w:rsidR="00CC1E04" w:rsidRPr="00B70E3E" w:rsidRDefault="00CC1E04" w:rsidP="00CC1E04">
            <w:pPr>
              <w:pStyle w:val="TAC"/>
              <w:keepNext w:val="0"/>
              <w:keepLines w:val="0"/>
              <w:rPr>
                <w:ins w:id="6575" w:author="Dave" w:date="2017-11-23T20:14:00Z"/>
              </w:rPr>
            </w:pPr>
            <w:ins w:id="6576" w:author="Dave" w:date="2017-11-28T12:40:00Z">
              <w:r w:rsidRPr="00B70E3E">
                <w:t>C</w:t>
              </w:r>
            </w:ins>
          </w:p>
        </w:tc>
        <w:tc>
          <w:tcPr>
            <w:tcW w:w="3402" w:type="dxa"/>
            <w:vAlign w:val="center"/>
          </w:tcPr>
          <w:p w14:paraId="37513EAE" w14:textId="77777777" w:rsidR="00CC1E04" w:rsidRPr="00B70E3E" w:rsidRDefault="00CC1E04" w:rsidP="00CC1E04">
            <w:pPr>
              <w:pStyle w:val="TAL"/>
              <w:keepNext w:val="0"/>
              <w:keepLines w:val="0"/>
              <w:rPr>
                <w:ins w:id="6577" w:author="Dave" w:date="2017-11-23T20:14:00Z"/>
              </w:rPr>
            </w:pPr>
            <w:ins w:id="6578" w:author="Dave" w:date="2017-11-28T12:40:00Z">
              <w:r w:rsidRPr="00B70E3E">
                <w:t>Where ICT has video capabilities</w:t>
              </w:r>
            </w:ins>
          </w:p>
        </w:tc>
        <w:tc>
          <w:tcPr>
            <w:tcW w:w="1459" w:type="dxa"/>
            <w:gridSpan w:val="2"/>
            <w:vAlign w:val="center"/>
          </w:tcPr>
          <w:p w14:paraId="42DE7825" w14:textId="77777777" w:rsidR="00CC1E04" w:rsidRPr="00B70E3E" w:rsidRDefault="00CC1E04" w:rsidP="00CC1E04">
            <w:pPr>
              <w:pStyle w:val="TAL"/>
              <w:keepNext w:val="0"/>
              <w:keepLines w:val="0"/>
              <w:rPr>
                <w:ins w:id="6579" w:author="Dave" w:date="2017-11-23T20:14:00Z"/>
              </w:rPr>
            </w:pPr>
            <w:ins w:id="6580" w:author="Dave" w:date="2017-11-28T12:40:00Z">
              <w:r w:rsidRPr="00B70E3E">
                <w:t>C7.1.1</w:t>
              </w:r>
            </w:ins>
          </w:p>
        </w:tc>
      </w:tr>
      <w:tr w:rsidR="00CC1E04" w:rsidRPr="00B70E3E" w14:paraId="004BC787" w14:textId="77777777" w:rsidTr="00A306B3">
        <w:trPr>
          <w:cantSplit/>
          <w:jc w:val="center"/>
          <w:ins w:id="6581" w:author="Dave" w:date="2017-11-23T20:14:00Z"/>
        </w:trPr>
        <w:tc>
          <w:tcPr>
            <w:tcW w:w="562" w:type="dxa"/>
            <w:vAlign w:val="center"/>
          </w:tcPr>
          <w:p w14:paraId="73D49BA5" w14:textId="77777777" w:rsidR="00CC1E04" w:rsidRPr="00B70E3E" w:rsidRDefault="00CC1E04" w:rsidP="00EB221D">
            <w:pPr>
              <w:pStyle w:val="TAC"/>
              <w:keepNext w:val="0"/>
              <w:keepLines w:val="0"/>
              <w:rPr>
                <w:ins w:id="6582" w:author="Dave" w:date="2017-11-23T20:14:00Z"/>
              </w:rPr>
            </w:pPr>
            <w:ins w:id="6583" w:author="Dave" w:date="2017-11-25T12:49:00Z">
              <w:r w:rsidRPr="00B70E3E">
                <w:t>19</w:t>
              </w:r>
            </w:ins>
          </w:p>
        </w:tc>
        <w:tc>
          <w:tcPr>
            <w:tcW w:w="2694" w:type="dxa"/>
            <w:vAlign w:val="center"/>
          </w:tcPr>
          <w:p w14:paraId="3E63F0B8" w14:textId="77777777" w:rsidR="00CC1E04" w:rsidRPr="00B70E3E" w:rsidRDefault="00CC1E04" w:rsidP="00CC1E04">
            <w:pPr>
              <w:pStyle w:val="TAC"/>
              <w:keepNext w:val="0"/>
              <w:keepLines w:val="0"/>
              <w:jc w:val="left"/>
              <w:rPr>
                <w:ins w:id="6584" w:author="Dave" w:date="2017-11-23T20:14:00Z"/>
              </w:rPr>
            </w:pPr>
            <w:ins w:id="6585" w:author="Dave" w:date="2017-11-28T12:40:00Z">
              <w:r w:rsidRPr="00B70E3E">
                <w:t>7.1.2 Captioning synchronization</w:t>
              </w:r>
            </w:ins>
          </w:p>
        </w:tc>
        <w:tc>
          <w:tcPr>
            <w:tcW w:w="425" w:type="dxa"/>
            <w:vAlign w:val="center"/>
          </w:tcPr>
          <w:p w14:paraId="1B168C5A" w14:textId="77777777" w:rsidR="00CC1E04" w:rsidRPr="00B70E3E" w:rsidRDefault="00CC1E04" w:rsidP="00CC1E04">
            <w:pPr>
              <w:pStyle w:val="TAL"/>
              <w:keepNext w:val="0"/>
              <w:keepLines w:val="0"/>
              <w:jc w:val="center"/>
              <w:rPr>
                <w:ins w:id="6586" w:author="Dave" w:date="2017-11-23T20:14:00Z"/>
                <w:b/>
              </w:rPr>
            </w:pPr>
            <w:ins w:id="6587" w:author="Dave" w:date="2017-11-28T12:40:00Z">
              <w:r w:rsidRPr="00B70E3E">
                <w:sym w:font="Wingdings" w:char="F0FC"/>
              </w:r>
            </w:ins>
          </w:p>
        </w:tc>
        <w:tc>
          <w:tcPr>
            <w:tcW w:w="425" w:type="dxa"/>
            <w:vAlign w:val="center"/>
          </w:tcPr>
          <w:p w14:paraId="4B131370" w14:textId="77777777" w:rsidR="00CC1E04" w:rsidRPr="00B70E3E" w:rsidRDefault="00CC1E04" w:rsidP="00CC1E04">
            <w:pPr>
              <w:pStyle w:val="TAL"/>
              <w:keepNext w:val="0"/>
              <w:keepLines w:val="0"/>
              <w:jc w:val="center"/>
              <w:rPr>
                <w:ins w:id="6588" w:author="Dave" w:date="2017-11-23T20:14:00Z"/>
              </w:rPr>
            </w:pPr>
          </w:p>
        </w:tc>
        <w:tc>
          <w:tcPr>
            <w:tcW w:w="425" w:type="dxa"/>
            <w:vAlign w:val="center"/>
          </w:tcPr>
          <w:p w14:paraId="35DD991D" w14:textId="77777777" w:rsidR="00CC1E04" w:rsidRPr="00B70E3E" w:rsidRDefault="00CC1E04" w:rsidP="00CC1E04">
            <w:pPr>
              <w:pStyle w:val="TAL"/>
              <w:keepNext w:val="0"/>
              <w:keepLines w:val="0"/>
              <w:jc w:val="center"/>
              <w:rPr>
                <w:ins w:id="6589" w:author="Dave" w:date="2017-11-23T20:14:00Z"/>
                <w:b/>
              </w:rPr>
            </w:pPr>
          </w:p>
        </w:tc>
        <w:tc>
          <w:tcPr>
            <w:tcW w:w="426" w:type="dxa"/>
            <w:vAlign w:val="center"/>
          </w:tcPr>
          <w:p w14:paraId="1147B6D1" w14:textId="77777777" w:rsidR="00CC1E04" w:rsidRPr="00B70E3E" w:rsidRDefault="00CC1E04" w:rsidP="00CC1E04">
            <w:pPr>
              <w:pStyle w:val="TAL"/>
              <w:keepNext w:val="0"/>
              <w:keepLines w:val="0"/>
              <w:jc w:val="center"/>
              <w:rPr>
                <w:ins w:id="6590" w:author="Dave" w:date="2017-11-23T20:14:00Z"/>
                <w:b/>
              </w:rPr>
            </w:pPr>
          </w:p>
        </w:tc>
        <w:tc>
          <w:tcPr>
            <w:tcW w:w="567" w:type="dxa"/>
            <w:vAlign w:val="center"/>
          </w:tcPr>
          <w:p w14:paraId="073D3C22" w14:textId="77777777" w:rsidR="00CC1E04" w:rsidRPr="00B70E3E" w:rsidRDefault="00CC1E04" w:rsidP="00CC1E04">
            <w:pPr>
              <w:pStyle w:val="TAC"/>
              <w:keepNext w:val="0"/>
              <w:keepLines w:val="0"/>
              <w:rPr>
                <w:ins w:id="6591" w:author="Dave" w:date="2017-11-23T20:14:00Z"/>
              </w:rPr>
            </w:pPr>
            <w:ins w:id="6592" w:author="Dave" w:date="2017-11-28T12:40:00Z">
              <w:r w:rsidRPr="00B70E3E">
                <w:t>C</w:t>
              </w:r>
            </w:ins>
          </w:p>
        </w:tc>
        <w:tc>
          <w:tcPr>
            <w:tcW w:w="3402" w:type="dxa"/>
            <w:vAlign w:val="center"/>
          </w:tcPr>
          <w:p w14:paraId="53388D69" w14:textId="77777777" w:rsidR="00CC1E04" w:rsidRPr="00B70E3E" w:rsidRDefault="00CC1E04" w:rsidP="00CC1E04">
            <w:pPr>
              <w:pStyle w:val="TAL"/>
              <w:keepNext w:val="0"/>
              <w:keepLines w:val="0"/>
              <w:rPr>
                <w:ins w:id="6593" w:author="Dave" w:date="2017-11-23T20:14:00Z"/>
              </w:rPr>
            </w:pPr>
            <w:ins w:id="6594" w:author="Dave" w:date="2017-11-28T12:40:00Z">
              <w:r w:rsidRPr="00B70E3E">
                <w:t>Where ICT has video capabilities</w:t>
              </w:r>
            </w:ins>
          </w:p>
        </w:tc>
        <w:tc>
          <w:tcPr>
            <w:tcW w:w="1459" w:type="dxa"/>
            <w:gridSpan w:val="2"/>
            <w:vAlign w:val="center"/>
          </w:tcPr>
          <w:p w14:paraId="3B95E3AA" w14:textId="77777777" w:rsidR="00CC1E04" w:rsidRPr="00B70E3E" w:rsidRDefault="00CC1E04" w:rsidP="00CC1E04">
            <w:pPr>
              <w:pStyle w:val="TAL"/>
              <w:keepNext w:val="0"/>
              <w:keepLines w:val="0"/>
              <w:rPr>
                <w:ins w:id="6595" w:author="Dave" w:date="2017-11-23T20:14:00Z"/>
              </w:rPr>
            </w:pPr>
            <w:ins w:id="6596" w:author="Dave" w:date="2017-11-28T12:40:00Z">
              <w:r w:rsidRPr="00B70E3E">
                <w:t>C7.1.2</w:t>
              </w:r>
            </w:ins>
          </w:p>
        </w:tc>
      </w:tr>
      <w:tr w:rsidR="00CC1E04" w:rsidRPr="00B70E3E" w14:paraId="71579B0D" w14:textId="77777777" w:rsidTr="00A306B3">
        <w:trPr>
          <w:cantSplit/>
          <w:jc w:val="center"/>
          <w:ins w:id="6597" w:author="Dave" w:date="2017-11-23T20:14:00Z"/>
        </w:trPr>
        <w:tc>
          <w:tcPr>
            <w:tcW w:w="562" w:type="dxa"/>
            <w:vAlign w:val="center"/>
          </w:tcPr>
          <w:p w14:paraId="7632468E" w14:textId="77777777" w:rsidR="00CC1E04" w:rsidRPr="00B70E3E" w:rsidRDefault="00CC1E04" w:rsidP="00EB221D">
            <w:pPr>
              <w:pStyle w:val="TAC"/>
              <w:keepNext w:val="0"/>
              <w:keepLines w:val="0"/>
              <w:rPr>
                <w:ins w:id="6598" w:author="Dave" w:date="2017-11-23T20:14:00Z"/>
              </w:rPr>
            </w:pPr>
            <w:ins w:id="6599" w:author="Dave" w:date="2017-11-25T12:49:00Z">
              <w:r w:rsidRPr="00B70E3E">
                <w:t>20</w:t>
              </w:r>
            </w:ins>
          </w:p>
        </w:tc>
        <w:tc>
          <w:tcPr>
            <w:tcW w:w="2694" w:type="dxa"/>
            <w:vAlign w:val="center"/>
          </w:tcPr>
          <w:p w14:paraId="01C99E7E" w14:textId="77777777" w:rsidR="00CC1E04" w:rsidRPr="00B70E3E" w:rsidRDefault="00CC1E04" w:rsidP="00CC1E04">
            <w:pPr>
              <w:pStyle w:val="TAC"/>
              <w:keepNext w:val="0"/>
              <w:keepLines w:val="0"/>
              <w:jc w:val="left"/>
              <w:rPr>
                <w:ins w:id="6600" w:author="Dave" w:date="2017-11-23T20:14:00Z"/>
              </w:rPr>
            </w:pPr>
            <w:ins w:id="6601" w:author="Dave" w:date="2017-11-28T12:40:00Z">
              <w:r w:rsidRPr="00B70E3E">
                <w:t>7.1.3</w:t>
              </w:r>
              <w:r w:rsidRPr="00B70E3E">
                <w:tab/>
                <w:t>Preservation of captioning</w:t>
              </w:r>
            </w:ins>
          </w:p>
        </w:tc>
        <w:tc>
          <w:tcPr>
            <w:tcW w:w="425" w:type="dxa"/>
            <w:vAlign w:val="center"/>
          </w:tcPr>
          <w:p w14:paraId="2ED1EEAA" w14:textId="77777777" w:rsidR="00CC1E04" w:rsidRPr="00B70E3E" w:rsidRDefault="00CC1E04" w:rsidP="00CC1E04">
            <w:pPr>
              <w:pStyle w:val="TAL"/>
              <w:keepNext w:val="0"/>
              <w:keepLines w:val="0"/>
              <w:jc w:val="center"/>
              <w:rPr>
                <w:ins w:id="6602" w:author="Dave" w:date="2017-11-23T20:14:00Z"/>
                <w:b/>
              </w:rPr>
            </w:pPr>
            <w:ins w:id="6603" w:author="Dave" w:date="2017-11-28T12:40:00Z">
              <w:r w:rsidRPr="00B70E3E">
                <w:sym w:font="Wingdings" w:char="F0FC"/>
              </w:r>
            </w:ins>
          </w:p>
        </w:tc>
        <w:tc>
          <w:tcPr>
            <w:tcW w:w="425" w:type="dxa"/>
            <w:vAlign w:val="center"/>
          </w:tcPr>
          <w:p w14:paraId="46BDADA7" w14:textId="77777777" w:rsidR="00CC1E04" w:rsidRPr="00B70E3E" w:rsidRDefault="00CC1E04" w:rsidP="00CC1E04">
            <w:pPr>
              <w:pStyle w:val="TAL"/>
              <w:keepNext w:val="0"/>
              <w:keepLines w:val="0"/>
              <w:jc w:val="center"/>
              <w:rPr>
                <w:ins w:id="6604" w:author="Dave" w:date="2017-11-23T20:14:00Z"/>
              </w:rPr>
            </w:pPr>
          </w:p>
        </w:tc>
        <w:tc>
          <w:tcPr>
            <w:tcW w:w="425" w:type="dxa"/>
            <w:vAlign w:val="center"/>
          </w:tcPr>
          <w:p w14:paraId="75BBAB7E" w14:textId="77777777" w:rsidR="00CC1E04" w:rsidRPr="00B70E3E" w:rsidRDefault="00CC1E04" w:rsidP="00CC1E04">
            <w:pPr>
              <w:pStyle w:val="TAL"/>
              <w:keepNext w:val="0"/>
              <w:keepLines w:val="0"/>
              <w:jc w:val="center"/>
              <w:rPr>
                <w:ins w:id="6605" w:author="Dave" w:date="2017-11-23T20:14:00Z"/>
                <w:b/>
              </w:rPr>
            </w:pPr>
          </w:p>
        </w:tc>
        <w:tc>
          <w:tcPr>
            <w:tcW w:w="426" w:type="dxa"/>
            <w:vAlign w:val="center"/>
          </w:tcPr>
          <w:p w14:paraId="3BAEFA15" w14:textId="77777777" w:rsidR="00CC1E04" w:rsidRPr="00B70E3E" w:rsidRDefault="00CC1E04" w:rsidP="00CC1E04">
            <w:pPr>
              <w:pStyle w:val="TAL"/>
              <w:keepNext w:val="0"/>
              <w:keepLines w:val="0"/>
              <w:jc w:val="center"/>
              <w:rPr>
                <w:ins w:id="6606" w:author="Dave" w:date="2017-11-23T20:14:00Z"/>
                <w:b/>
              </w:rPr>
            </w:pPr>
          </w:p>
        </w:tc>
        <w:tc>
          <w:tcPr>
            <w:tcW w:w="567" w:type="dxa"/>
            <w:vAlign w:val="center"/>
          </w:tcPr>
          <w:p w14:paraId="42BCD477" w14:textId="77777777" w:rsidR="00CC1E04" w:rsidRPr="00B70E3E" w:rsidRDefault="00CC1E04" w:rsidP="00CC1E04">
            <w:pPr>
              <w:pStyle w:val="TAC"/>
              <w:keepNext w:val="0"/>
              <w:keepLines w:val="0"/>
              <w:rPr>
                <w:ins w:id="6607" w:author="Dave" w:date="2017-11-23T20:14:00Z"/>
              </w:rPr>
            </w:pPr>
            <w:ins w:id="6608" w:author="Dave" w:date="2017-11-28T12:40:00Z">
              <w:r w:rsidRPr="00B70E3E">
                <w:t>C</w:t>
              </w:r>
            </w:ins>
          </w:p>
        </w:tc>
        <w:tc>
          <w:tcPr>
            <w:tcW w:w="3402" w:type="dxa"/>
            <w:vAlign w:val="center"/>
          </w:tcPr>
          <w:p w14:paraId="612FB517" w14:textId="77777777" w:rsidR="00CC1E04" w:rsidRPr="00B70E3E" w:rsidRDefault="00CC1E04" w:rsidP="00CC1E04">
            <w:pPr>
              <w:pStyle w:val="TAL"/>
              <w:keepNext w:val="0"/>
              <w:keepLines w:val="0"/>
              <w:rPr>
                <w:ins w:id="6609" w:author="Dave" w:date="2017-11-23T20:14:00Z"/>
              </w:rPr>
            </w:pPr>
            <w:ins w:id="6610" w:author="Dave" w:date="2017-11-28T12:40:00Z">
              <w:r w:rsidRPr="00B70E3E">
                <w:t>Where ICT has video capabilities</w:t>
              </w:r>
            </w:ins>
          </w:p>
        </w:tc>
        <w:tc>
          <w:tcPr>
            <w:tcW w:w="1459" w:type="dxa"/>
            <w:gridSpan w:val="2"/>
            <w:vAlign w:val="center"/>
          </w:tcPr>
          <w:p w14:paraId="7E4327B7" w14:textId="77777777" w:rsidR="00CC1E04" w:rsidRPr="00B70E3E" w:rsidRDefault="00CC1E04" w:rsidP="00CC1E04">
            <w:pPr>
              <w:pStyle w:val="TAL"/>
              <w:keepNext w:val="0"/>
              <w:keepLines w:val="0"/>
              <w:rPr>
                <w:ins w:id="6611" w:author="Dave" w:date="2017-11-23T20:14:00Z"/>
              </w:rPr>
            </w:pPr>
            <w:ins w:id="6612" w:author="Dave" w:date="2017-11-28T12:40:00Z">
              <w:r w:rsidRPr="00B70E3E">
                <w:t>C7.1.3</w:t>
              </w:r>
            </w:ins>
          </w:p>
        </w:tc>
      </w:tr>
      <w:tr w:rsidR="00CC1E04" w:rsidRPr="00B70E3E" w14:paraId="1A00AA00" w14:textId="77777777" w:rsidTr="00A306B3">
        <w:trPr>
          <w:cantSplit/>
          <w:jc w:val="center"/>
          <w:ins w:id="6613" w:author="Dave" w:date="2017-11-23T20:14:00Z"/>
        </w:trPr>
        <w:tc>
          <w:tcPr>
            <w:tcW w:w="562" w:type="dxa"/>
            <w:vAlign w:val="center"/>
          </w:tcPr>
          <w:p w14:paraId="48E4406D" w14:textId="77777777" w:rsidR="00CC1E04" w:rsidRPr="00B70E3E" w:rsidRDefault="00CC1E04" w:rsidP="00EB221D">
            <w:pPr>
              <w:pStyle w:val="TAC"/>
              <w:keepNext w:val="0"/>
              <w:keepLines w:val="0"/>
              <w:rPr>
                <w:ins w:id="6614" w:author="Dave" w:date="2017-11-23T20:14:00Z"/>
              </w:rPr>
            </w:pPr>
            <w:ins w:id="6615" w:author="Dave" w:date="2017-11-25T12:49:00Z">
              <w:r w:rsidRPr="00B70E3E">
                <w:t>21</w:t>
              </w:r>
            </w:ins>
          </w:p>
        </w:tc>
        <w:tc>
          <w:tcPr>
            <w:tcW w:w="2694" w:type="dxa"/>
            <w:vAlign w:val="center"/>
          </w:tcPr>
          <w:p w14:paraId="7788756E" w14:textId="77777777" w:rsidR="00CC1E04" w:rsidRPr="00B70E3E" w:rsidRDefault="00CC1E04" w:rsidP="00CC1E04">
            <w:pPr>
              <w:pStyle w:val="TAC"/>
              <w:keepNext w:val="0"/>
              <w:keepLines w:val="0"/>
              <w:jc w:val="left"/>
              <w:rPr>
                <w:ins w:id="6616" w:author="Dave" w:date="2017-11-23T20:14:00Z"/>
              </w:rPr>
            </w:pPr>
            <w:ins w:id="6617" w:author="Dave" w:date="2017-11-28T12:40:00Z">
              <w:r w:rsidRPr="00B70E3E">
                <w:t>7.2.1</w:t>
              </w:r>
              <w:r w:rsidRPr="00B70E3E">
                <w:tab/>
                <w:t>Audio description playback</w:t>
              </w:r>
            </w:ins>
          </w:p>
        </w:tc>
        <w:tc>
          <w:tcPr>
            <w:tcW w:w="425" w:type="dxa"/>
            <w:vAlign w:val="center"/>
          </w:tcPr>
          <w:p w14:paraId="490DE303" w14:textId="77777777" w:rsidR="00CC1E04" w:rsidRPr="00B70E3E" w:rsidRDefault="00CC1E04" w:rsidP="00CC1E04">
            <w:pPr>
              <w:pStyle w:val="TAL"/>
              <w:keepNext w:val="0"/>
              <w:keepLines w:val="0"/>
              <w:jc w:val="center"/>
              <w:rPr>
                <w:ins w:id="6618" w:author="Dave" w:date="2017-11-23T20:14:00Z"/>
                <w:b/>
              </w:rPr>
            </w:pPr>
            <w:ins w:id="6619" w:author="Dave" w:date="2017-11-28T12:40:00Z">
              <w:r w:rsidRPr="00B70E3E">
                <w:sym w:font="Wingdings" w:char="F0FC"/>
              </w:r>
            </w:ins>
          </w:p>
        </w:tc>
        <w:tc>
          <w:tcPr>
            <w:tcW w:w="425" w:type="dxa"/>
            <w:vAlign w:val="center"/>
          </w:tcPr>
          <w:p w14:paraId="34CAD337" w14:textId="77777777" w:rsidR="00CC1E04" w:rsidRPr="00B70E3E" w:rsidRDefault="00CC1E04" w:rsidP="00CC1E04">
            <w:pPr>
              <w:pStyle w:val="TAL"/>
              <w:keepNext w:val="0"/>
              <w:keepLines w:val="0"/>
              <w:jc w:val="center"/>
              <w:rPr>
                <w:ins w:id="6620" w:author="Dave" w:date="2017-11-23T20:14:00Z"/>
              </w:rPr>
            </w:pPr>
          </w:p>
        </w:tc>
        <w:tc>
          <w:tcPr>
            <w:tcW w:w="425" w:type="dxa"/>
            <w:vAlign w:val="center"/>
          </w:tcPr>
          <w:p w14:paraId="6415B8C0" w14:textId="77777777" w:rsidR="00CC1E04" w:rsidRPr="00B70E3E" w:rsidRDefault="00CC1E04" w:rsidP="00CC1E04">
            <w:pPr>
              <w:pStyle w:val="TAL"/>
              <w:keepNext w:val="0"/>
              <w:keepLines w:val="0"/>
              <w:jc w:val="center"/>
              <w:rPr>
                <w:ins w:id="6621" w:author="Dave" w:date="2017-11-23T20:14:00Z"/>
                <w:b/>
              </w:rPr>
            </w:pPr>
          </w:p>
        </w:tc>
        <w:tc>
          <w:tcPr>
            <w:tcW w:w="426" w:type="dxa"/>
            <w:vAlign w:val="center"/>
          </w:tcPr>
          <w:p w14:paraId="305D7A70" w14:textId="77777777" w:rsidR="00CC1E04" w:rsidRPr="00B70E3E" w:rsidRDefault="00CC1E04" w:rsidP="00CC1E04">
            <w:pPr>
              <w:pStyle w:val="TAL"/>
              <w:keepNext w:val="0"/>
              <w:keepLines w:val="0"/>
              <w:jc w:val="center"/>
              <w:rPr>
                <w:ins w:id="6622" w:author="Dave" w:date="2017-11-23T20:14:00Z"/>
                <w:b/>
              </w:rPr>
            </w:pPr>
          </w:p>
        </w:tc>
        <w:tc>
          <w:tcPr>
            <w:tcW w:w="567" w:type="dxa"/>
            <w:vAlign w:val="center"/>
          </w:tcPr>
          <w:p w14:paraId="0D2EE89E" w14:textId="77777777" w:rsidR="00CC1E04" w:rsidRPr="00B70E3E" w:rsidRDefault="00CC1E04" w:rsidP="00CC1E04">
            <w:pPr>
              <w:pStyle w:val="TAC"/>
              <w:keepNext w:val="0"/>
              <w:keepLines w:val="0"/>
              <w:rPr>
                <w:ins w:id="6623" w:author="Dave" w:date="2017-11-23T20:14:00Z"/>
              </w:rPr>
            </w:pPr>
            <w:ins w:id="6624" w:author="Dave" w:date="2017-11-28T12:40:00Z">
              <w:r w:rsidRPr="00B70E3E">
                <w:t>C</w:t>
              </w:r>
            </w:ins>
          </w:p>
        </w:tc>
        <w:tc>
          <w:tcPr>
            <w:tcW w:w="3402" w:type="dxa"/>
            <w:vAlign w:val="center"/>
          </w:tcPr>
          <w:p w14:paraId="5B9EA547" w14:textId="77777777" w:rsidR="00CC1E04" w:rsidRPr="00B70E3E" w:rsidRDefault="00CC1E04" w:rsidP="00CC1E04">
            <w:pPr>
              <w:pStyle w:val="TAL"/>
              <w:keepNext w:val="0"/>
              <w:keepLines w:val="0"/>
              <w:rPr>
                <w:ins w:id="6625" w:author="Dave" w:date="2017-11-23T20:14:00Z"/>
              </w:rPr>
            </w:pPr>
            <w:ins w:id="6626" w:author="Dave" w:date="2017-11-28T12:40:00Z">
              <w:r w:rsidRPr="00B70E3E">
                <w:t>Where ICT has video capabilities</w:t>
              </w:r>
            </w:ins>
          </w:p>
        </w:tc>
        <w:tc>
          <w:tcPr>
            <w:tcW w:w="1459" w:type="dxa"/>
            <w:gridSpan w:val="2"/>
            <w:vAlign w:val="center"/>
          </w:tcPr>
          <w:p w14:paraId="70377140" w14:textId="77777777" w:rsidR="00CC1E04" w:rsidRPr="00B70E3E" w:rsidRDefault="00CC1E04" w:rsidP="00CC1E04">
            <w:pPr>
              <w:pStyle w:val="TAL"/>
              <w:keepNext w:val="0"/>
              <w:keepLines w:val="0"/>
              <w:rPr>
                <w:ins w:id="6627" w:author="Dave" w:date="2017-11-23T20:14:00Z"/>
              </w:rPr>
            </w:pPr>
            <w:ins w:id="6628" w:author="Dave" w:date="2017-11-28T12:40:00Z">
              <w:r w:rsidRPr="00B70E3E">
                <w:t>C7.2.1</w:t>
              </w:r>
            </w:ins>
          </w:p>
        </w:tc>
      </w:tr>
      <w:tr w:rsidR="00CC1E04" w:rsidRPr="00B70E3E" w14:paraId="1ADACB3D" w14:textId="77777777" w:rsidTr="00A306B3">
        <w:trPr>
          <w:cantSplit/>
          <w:jc w:val="center"/>
          <w:ins w:id="6629" w:author="Dave" w:date="2017-11-23T20:14:00Z"/>
        </w:trPr>
        <w:tc>
          <w:tcPr>
            <w:tcW w:w="562" w:type="dxa"/>
            <w:vAlign w:val="center"/>
          </w:tcPr>
          <w:p w14:paraId="26867E52" w14:textId="77777777" w:rsidR="00CC1E04" w:rsidRPr="00B70E3E" w:rsidRDefault="00CC1E04" w:rsidP="00EB221D">
            <w:pPr>
              <w:pStyle w:val="TAC"/>
              <w:keepNext w:val="0"/>
              <w:keepLines w:val="0"/>
              <w:rPr>
                <w:ins w:id="6630" w:author="Dave" w:date="2017-11-23T20:14:00Z"/>
              </w:rPr>
            </w:pPr>
            <w:ins w:id="6631" w:author="Dave" w:date="2017-11-25T12:49:00Z">
              <w:r w:rsidRPr="00B70E3E">
                <w:t>22</w:t>
              </w:r>
            </w:ins>
          </w:p>
        </w:tc>
        <w:tc>
          <w:tcPr>
            <w:tcW w:w="2694" w:type="dxa"/>
            <w:vAlign w:val="center"/>
          </w:tcPr>
          <w:p w14:paraId="10A8CBBC" w14:textId="77777777" w:rsidR="00CC1E04" w:rsidRPr="00B70E3E" w:rsidRDefault="00CC1E04" w:rsidP="00CC1E04">
            <w:pPr>
              <w:pStyle w:val="TAC"/>
              <w:keepNext w:val="0"/>
              <w:keepLines w:val="0"/>
              <w:jc w:val="left"/>
              <w:rPr>
                <w:ins w:id="6632" w:author="Dave" w:date="2017-11-23T20:14:00Z"/>
              </w:rPr>
            </w:pPr>
            <w:ins w:id="6633" w:author="Dave" w:date="2017-11-28T12:40:00Z">
              <w:r w:rsidRPr="00B70E3E">
                <w:t>7.2.2</w:t>
              </w:r>
              <w:r w:rsidRPr="00B70E3E">
                <w:tab/>
                <w:t>Audio description synchronization</w:t>
              </w:r>
            </w:ins>
          </w:p>
        </w:tc>
        <w:tc>
          <w:tcPr>
            <w:tcW w:w="425" w:type="dxa"/>
            <w:vAlign w:val="center"/>
          </w:tcPr>
          <w:p w14:paraId="369CAAC3" w14:textId="77777777" w:rsidR="00CC1E04" w:rsidRPr="00B70E3E" w:rsidRDefault="00CC1E04" w:rsidP="00CC1E04">
            <w:pPr>
              <w:pStyle w:val="TAL"/>
              <w:keepNext w:val="0"/>
              <w:keepLines w:val="0"/>
              <w:jc w:val="center"/>
              <w:rPr>
                <w:ins w:id="6634" w:author="Dave" w:date="2017-11-23T20:14:00Z"/>
                <w:b/>
              </w:rPr>
            </w:pPr>
            <w:ins w:id="6635" w:author="Dave" w:date="2017-11-28T12:40:00Z">
              <w:r w:rsidRPr="00B70E3E">
                <w:sym w:font="Wingdings" w:char="F0FC"/>
              </w:r>
            </w:ins>
          </w:p>
        </w:tc>
        <w:tc>
          <w:tcPr>
            <w:tcW w:w="425" w:type="dxa"/>
            <w:vAlign w:val="center"/>
          </w:tcPr>
          <w:p w14:paraId="334FCEE9" w14:textId="77777777" w:rsidR="00CC1E04" w:rsidRPr="00B70E3E" w:rsidRDefault="00CC1E04" w:rsidP="00CC1E04">
            <w:pPr>
              <w:pStyle w:val="TAL"/>
              <w:keepNext w:val="0"/>
              <w:keepLines w:val="0"/>
              <w:jc w:val="center"/>
              <w:rPr>
                <w:ins w:id="6636" w:author="Dave" w:date="2017-11-23T20:14:00Z"/>
              </w:rPr>
            </w:pPr>
          </w:p>
        </w:tc>
        <w:tc>
          <w:tcPr>
            <w:tcW w:w="425" w:type="dxa"/>
            <w:vAlign w:val="center"/>
          </w:tcPr>
          <w:p w14:paraId="17C192D8" w14:textId="77777777" w:rsidR="00CC1E04" w:rsidRPr="00B70E3E" w:rsidRDefault="00CC1E04" w:rsidP="00CC1E04">
            <w:pPr>
              <w:pStyle w:val="TAL"/>
              <w:keepNext w:val="0"/>
              <w:keepLines w:val="0"/>
              <w:jc w:val="center"/>
              <w:rPr>
                <w:ins w:id="6637" w:author="Dave" w:date="2017-11-23T20:14:00Z"/>
                <w:b/>
              </w:rPr>
            </w:pPr>
          </w:p>
        </w:tc>
        <w:tc>
          <w:tcPr>
            <w:tcW w:w="426" w:type="dxa"/>
            <w:vAlign w:val="center"/>
          </w:tcPr>
          <w:p w14:paraId="782B25E8" w14:textId="77777777" w:rsidR="00CC1E04" w:rsidRPr="00B70E3E" w:rsidRDefault="00CC1E04" w:rsidP="00CC1E04">
            <w:pPr>
              <w:pStyle w:val="TAL"/>
              <w:keepNext w:val="0"/>
              <w:keepLines w:val="0"/>
              <w:jc w:val="center"/>
              <w:rPr>
                <w:ins w:id="6638" w:author="Dave" w:date="2017-11-23T20:14:00Z"/>
                <w:b/>
              </w:rPr>
            </w:pPr>
          </w:p>
        </w:tc>
        <w:tc>
          <w:tcPr>
            <w:tcW w:w="567" w:type="dxa"/>
            <w:vAlign w:val="center"/>
          </w:tcPr>
          <w:p w14:paraId="2A5A3363" w14:textId="77777777" w:rsidR="00CC1E04" w:rsidRPr="00B70E3E" w:rsidRDefault="00CC1E04" w:rsidP="00CC1E04">
            <w:pPr>
              <w:pStyle w:val="TAC"/>
              <w:keepNext w:val="0"/>
              <w:keepLines w:val="0"/>
              <w:rPr>
                <w:ins w:id="6639" w:author="Dave" w:date="2017-11-23T20:14:00Z"/>
              </w:rPr>
            </w:pPr>
            <w:ins w:id="6640" w:author="Dave" w:date="2017-11-28T12:40:00Z">
              <w:r w:rsidRPr="00B70E3E">
                <w:t>C</w:t>
              </w:r>
            </w:ins>
          </w:p>
        </w:tc>
        <w:tc>
          <w:tcPr>
            <w:tcW w:w="3402" w:type="dxa"/>
            <w:vAlign w:val="center"/>
          </w:tcPr>
          <w:p w14:paraId="61722B6A" w14:textId="77777777" w:rsidR="00CC1E04" w:rsidRPr="00B70E3E" w:rsidRDefault="00CC1E04" w:rsidP="00CC1E04">
            <w:pPr>
              <w:pStyle w:val="TAL"/>
              <w:keepNext w:val="0"/>
              <w:keepLines w:val="0"/>
              <w:rPr>
                <w:ins w:id="6641" w:author="Dave" w:date="2017-11-23T20:14:00Z"/>
              </w:rPr>
            </w:pPr>
            <w:ins w:id="6642" w:author="Dave" w:date="2017-11-28T12:40:00Z">
              <w:r w:rsidRPr="00B70E3E">
                <w:t>Where ICT has video capabilities</w:t>
              </w:r>
            </w:ins>
          </w:p>
        </w:tc>
        <w:tc>
          <w:tcPr>
            <w:tcW w:w="1459" w:type="dxa"/>
            <w:gridSpan w:val="2"/>
            <w:vAlign w:val="center"/>
          </w:tcPr>
          <w:p w14:paraId="73F8622A" w14:textId="77777777" w:rsidR="00CC1E04" w:rsidRPr="00B70E3E" w:rsidRDefault="00CC1E04" w:rsidP="00CC1E04">
            <w:pPr>
              <w:pStyle w:val="TAL"/>
              <w:keepNext w:val="0"/>
              <w:keepLines w:val="0"/>
              <w:rPr>
                <w:ins w:id="6643" w:author="Dave" w:date="2017-11-23T20:14:00Z"/>
              </w:rPr>
            </w:pPr>
            <w:ins w:id="6644" w:author="Dave" w:date="2017-11-28T12:40:00Z">
              <w:r w:rsidRPr="00B70E3E">
                <w:t>C7.2.2</w:t>
              </w:r>
            </w:ins>
          </w:p>
        </w:tc>
      </w:tr>
      <w:tr w:rsidR="00CC1E04" w:rsidRPr="00B70E3E" w14:paraId="635D6C85" w14:textId="77777777" w:rsidTr="00A306B3">
        <w:trPr>
          <w:cantSplit/>
          <w:jc w:val="center"/>
          <w:ins w:id="6645" w:author="Dave" w:date="2017-11-23T20:14:00Z"/>
        </w:trPr>
        <w:tc>
          <w:tcPr>
            <w:tcW w:w="562" w:type="dxa"/>
            <w:vAlign w:val="center"/>
          </w:tcPr>
          <w:p w14:paraId="56B39EE0" w14:textId="77777777" w:rsidR="00CC1E04" w:rsidRPr="00B70E3E" w:rsidRDefault="00CC1E04" w:rsidP="00CC1E04">
            <w:pPr>
              <w:pStyle w:val="TAC"/>
              <w:keepNext w:val="0"/>
              <w:keepLines w:val="0"/>
              <w:rPr>
                <w:ins w:id="6646" w:author="Dave" w:date="2017-11-23T20:14:00Z"/>
              </w:rPr>
            </w:pPr>
            <w:ins w:id="6647" w:author="Dave" w:date="2017-11-25T12:49:00Z">
              <w:r w:rsidRPr="00B70E3E">
                <w:t>23</w:t>
              </w:r>
            </w:ins>
          </w:p>
        </w:tc>
        <w:tc>
          <w:tcPr>
            <w:tcW w:w="2694" w:type="dxa"/>
            <w:vAlign w:val="center"/>
          </w:tcPr>
          <w:p w14:paraId="43E2EEA9" w14:textId="77777777" w:rsidR="00CC1E04" w:rsidRPr="00B70E3E" w:rsidRDefault="00CC1E04" w:rsidP="00CC1E04">
            <w:pPr>
              <w:pStyle w:val="TAC"/>
              <w:keepNext w:val="0"/>
              <w:keepLines w:val="0"/>
              <w:jc w:val="left"/>
              <w:rPr>
                <w:ins w:id="6648" w:author="Dave" w:date="2017-11-23T20:14:00Z"/>
              </w:rPr>
            </w:pPr>
            <w:ins w:id="6649" w:author="Dave" w:date="2017-11-28T12:40:00Z">
              <w:r w:rsidRPr="00B70E3E">
                <w:t>7.2.3</w:t>
              </w:r>
              <w:r w:rsidRPr="00B70E3E">
                <w:tab/>
                <w:t>Preservation of audio description</w:t>
              </w:r>
            </w:ins>
          </w:p>
        </w:tc>
        <w:tc>
          <w:tcPr>
            <w:tcW w:w="425" w:type="dxa"/>
            <w:vAlign w:val="center"/>
          </w:tcPr>
          <w:p w14:paraId="73EAA9D3" w14:textId="77777777" w:rsidR="00CC1E04" w:rsidRPr="00B70E3E" w:rsidRDefault="00CC1E04" w:rsidP="00CC1E04">
            <w:pPr>
              <w:pStyle w:val="TAL"/>
              <w:keepNext w:val="0"/>
              <w:keepLines w:val="0"/>
              <w:jc w:val="center"/>
              <w:rPr>
                <w:ins w:id="6650" w:author="Dave" w:date="2017-11-23T20:14:00Z"/>
                <w:b/>
              </w:rPr>
            </w:pPr>
            <w:ins w:id="6651" w:author="Dave" w:date="2017-11-28T12:40:00Z">
              <w:r w:rsidRPr="00B70E3E">
                <w:sym w:font="Wingdings" w:char="F0FC"/>
              </w:r>
            </w:ins>
          </w:p>
        </w:tc>
        <w:tc>
          <w:tcPr>
            <w:tcW w:w="425" w:type="dxa"/>
            <w:vAlign w:val="center"/>
          </w:tcPr>
          <w:p w14:paraId="0C81FB17" w14:textId="77777777" w:rsidR="00CC1E04" w:rsidRPr="00B70E3E" w:rsidRDefault="00CC1E04" w:rsidP="00CC1E04">
            <w:pPr>
              <w:pStyle w:val="TAL"/>
              <w:keepNext w:val="0"/>
              <w:keepLines w:val="0"/>
              <w:jc w:val="center"/>
              <w:rPr>
                <w:ins w:id="6652" w:author="Dave" w:date="2017-11-23T20:14:00Z"/>
              </w:rPr>
            </w:pPr>
          </w:p>
        </w:tc>
        <w:tc>
          <w:tcPr>
            <w:tcW w:w="425" w:type="dxa"/>
            <w:vAlign w:val="center"/>
          </w:tcPr>
          <w:p w14:paraId="718A6982" w14:textId="77777777" w:rsidR="00CC1E04" w:rsidRPr="00B70E3E" w:rsidRDefault="00CC1E04" w:rsidP="00CC1E04">
            <w:pPr>
              <w:pStyle w:val="TAL"/>
              <w:keepNext w:val="0"/>
              <w:keepLines w:val="0"/>
              <w:jc w:val="center"/>
              <w:rPr>
                <w:ins w:id="6653" w:author="Dave" w:date="2017-11-23T20:14:00Z"/>
                <w:b/>
              </w:rPr>
            </w:pPr>
          </w:p>
        </w:tc>
        <w:tc>
          <w:tcPr>
            <w:tcW w:w="426" w:type="dxa"/>
            <w:vAlign w:val="center"/>
          </w:tcPr>
          <w:p w14:paraId="65FE9D5B" w14:textId="77777777" w:rsidR="00CC1E04" w:rsidRPr="00B70E3E" w:rsidRDefault="00CC1E04" w:rsidP="00CC1E04">
            <w:pPr>
              <w:pStyle w:val="TAL"/>
              <w:keepNext w:val="0"/>
              <w:keepLines w:val="0"/>
              <w:jc w:val="center"/>
              <w:rPr>
                <w:ins w:id="6654" w:author="Dave" w:date="2017-11-23T20:14:00Z"/>
                <w:b/>
              </w:rPr>
            </w:pPr>
          </w:p>
        </w:tc>
        <w:tc>
          <w:tcPr>
            <w:tcW w:w="567" w:type="dxa"/>
            <w:vAlign w:val="center"/>
          </w:tcPr>
          <w:p w14:paraId="73E79315" w14:textId="77777777" w:rsidR="00CC1E04" w:rsidRPr="00B70E3E" w:rsidRDefault="00CC1E04" w:rsidP="00CC1E04">
            <w:pPr>
              <w:pStyle w:val="TAC"/>
              <w:keepNext w:val="0"/>
              <w:keepLines w:val="0"/>
              <w:rPr>
                <w:ins w:id="6655" w:author="Dave" w:date="2017-11-23T20:14:00Z"/>
              </w:rPr>
            </w:pPr>
            <w:ins w:id="6656" w:author="Dave" w:date="2017-11-28T12:40:00Z">
              <w:r w:rsidRPr="00B70E3E">
                <w:t>C</w:t>
              </w:r>
            </w:ins>
          </w:p>
        </w:tc>
        <w:tc>
          <w:tcPr>
            <w:tcW w:w="3402" w:type="dxa"/>
            <w:vAlign w:val="center"/>
          </w:tcPr>
          <w:p w14:paraId="16028378" w14:textId="77777777" w:rsidR="00CC1E04" w:rsidRPr="00B70E3E" w:rsidRDefault="00CC1E04" w:rsidP="00CC1E04">
            <w:pPr>
              <w:pStyle w:val="TAL"/>
              <w:keepNext w:val="0"/>
              <w:keepLines w:val="0"/>
              <w:rPr>
                <w:ins w:id="6657" w:author="Dave" w:date="2017-11-23T20:14:00Z"/>
              </w:rPr>
            </w:pPr>
            <w:ins w:id="6658" w:author="Dave" w:date="2017-11-28T12:40:00Z">
              <w:r w:rsidRPr="00B70E3E">
                <w:t>Where ICT has video capabilities</w:t>
              </w:r>
            </w:ins>
          </w:p>
        </w:tc>
        <w:tc>
          <w:tcPr>
            <w:tcW w:w="1459" w:type="dxa"/>
            <w:gridSpan w:val="2"/>
            <w:vAlign w:val="center"/>
          </w:tcPr>
          <w:p w14:paraId="797A495D" w14:textId="77777777" w:rsidR="00CC1E04" w:rsidRPr="00B70E3E" w:rsidRDefault="00CC1E04" w:rsidP="00CC1E04">
            <w:pPr>
              <w:pStyle w:val="TAL"/>
              <w:keepNext w:val="0"/>
              <w:keepLines w:val="0"/>
              <w:rPr>
                <w:ins w:id="6659" w:author="Dave" w:date="2017-11-23T20:14:00Z"/>
              </w:rPr>
            </w:pPr>
            <w:ins w:id="6660" w:author="Dave" w:date="2017-11-28T12:40:00Z">
              <w:r w:rsidRPr="00B70E3E">
                <w:t>C7.2.3</w:t>
              </w:r>
            </w:ins>
          </w:p>
        </w:tc>
      </w:tr>
      <w:tr w:rsidR="00CC1E04" w:rsidRPr="00B70E3E" w14:paraId="0D9026C2" w14:textId="77777777" w:rsidTr="00A306B3">
        <w:trPr>
          <w:cantSplit/>
          <w:jc w:val="center"/>
          <w:ins w:id="6661" w:author="Dave" w:date="2017-11-23T20:14:00Z"/>
        </w:trPr>
        <w:tc>
          <w:tcPr>
            <w:tcW w:w="562" w:type="dxa"/>
            <w:vAlign w:val="center"/>
          </w:tcPr>
          <w:p w14:paraId="12190E59" w14:textId="77777777" w:rsidR="00CC1E04" w:rsidRPr="00B70E3E" w:rsidRDefault="00CC1E04" w:rsidP="00CC1E04">
            <w:pPr>
              <w:pStyle w:val="TAC"/>
              <w:keepNext w:val="0"/>
              <w:keepLines w:val="0"/>
              <w:rPr>
                <w:ins w:id="6662" w:author="Dave" w:date="2017-11-23T20:14:00Z"/>
              </w:rPr>
            </w:pPr>
            <w:ins w:id="6663" w:author="Dave" w:date="2017-11-25T12:49:00Z">
              <w:r w:rsidRPr="00B70E3E">
                <w:t>24</w:t>
              </w:r>
            </w:ins>
          </w:p>
        </w:tc>
        <w:tc>
          <w:tcPr>
            <w:tcW w:w="2694" w:type="dxa"/>
            <w:vAlign w:val="center"/>
          </w:tcPr>
          <w:p w14:paraId="6648329D" w14:textId="77777777" w:rsidR="00CC1E04" w:rsidRPr="00B70E3E" w:rsidRDefault="00CC1E04" w:rsidP="00CC1E04">
            <w:pPr>
              <w:pStyle w:val="TAC"/>
              <w:keepNext w:val="0"/>
              <w:keepLines w:val="0"/>
              <w:jc w:val="left"/>
              <w:rPr>
                <w:ins w:id="6664" w:author="Dave" w:date="2017-11-23T20:14:00Z"/>
              </w:rPr>
            </w:pPr>
            <w:ins w:id="6665" w:author="Dave" w:date="2017-11-28T12:40:00Z">
              <w:r w:rsidRPr="00B70E3E">
                <w:t>7.3</w:t>
              </w:r>
              <w:r w:rsidRPr="00B70E3E">
                <w:tab/>
                <w:t>User controls for captions and audio description</w:t>
              </w:r>
            </w:ins>
          </w:p>
        </w:tc>
        <w:tc>
          <w:tcPr>
            <w:tcW w:w="425" w:type="dxa"/>
            <w:vAlign w:val="center"/>
          </w:tcPr>
          <w:p w14:paraId="7ACA9968" w14:textId="77777777" w:rsidR="00CC1E04" w:rsidRPr="00B70E3E" w:rsidRDefault="00CC1E04" w:rsidP="00CC1E04">
            <w:pPr>
              <w:pStyle w:val="TAL"/>
              <w:keepNext w:val="0"/>
              <w:keepLines w:val="0"/>
              <w:jc w:val="center"/>
              <w:rPr>
                <w:ins w:id="6666" w:author="Dave" w:date="2017-11-23T20:14:00Z"/>
                <w:b/>
              </w:rPr>
            </w:pPr>
            <w:ins w:id="6667" w:author="Dave" w:date="2017-11-28T12:40:00Z">
              <w:r w:rsidRPr="00B70E3E">
                <w:sym w:font="Wingdings" w:char="F0FC"/>
              </w:r>
            </w:ins>
          </w:p>
        </w:tc>
        <w:tc>
          <w:tcPr>
            <w:tcW w:w="425" w:type="dxa"/>
            <w:vAlign w:val="center"/>
          </w:tcPr>
          <w:p w14:paraId="496C2BF5" w14:textId="77777777" w:rsidR="00CC1E04" w:rsidRPr="00B70E3E" w:rsidRDefault="00CC1E04" w:rsidP="00CC1E04">
            <w:pPr>
              <w:pStyle w:val="TAL"/>
              <w:keepNext w:val="0"/>
              <w:keepLines w:val="0"/>
              <w:jc w:val="center"/>
              <w:rPr>
                <w:ins w:id="6668" w:author="Dave" w:date="2017-11-23T20:14:00Z"/>
              </w:rPr>
            </w:pPr>
            <w:ins w:id="6669" w:author="Dave" w:date="2017-11-28T12:40:00Z">
              <w:r w:rsidRPr="00B70E3E">
                <w:sym w:font="Wingdings" w:char="F0FC"/>
              </w:r>
            </w:ins>
          </w:p>
        </w:tc>
        <w:tc>
          <w:tcPr>
            <w:tcW w:w="425" w:type="dxa"/>
            <w:vAlign w:val="center"/>
          </w:tcPr>
          <w:p w14:paraId="55DF3589" w14:textId="77777777" w:rsidR="00CC1E04" w:rsidRPr="00B70E3E" w:rsidRDefault="00CC1E04" w:rsidP="00CC1E04">
            <w:pPr>
              <w:pStyle w:val="TAL"/>
              <w:keepNext w:val="0"/>
              <w:keepLines w:val="0"/>
              <w:jc w:val="center"/>
              <w:rPr>
                <w:ins w:id="6670" w:author="Dave" w:date="2017-11-23T20:14:00Z"/>
                <w:b/>
              </w:rPr>
            </w:pPr>
          </w:p>
        </w:tc>
        <w:tc>
          <w:tcPr>
            <w:tcW w:w="426" w:type="dxa"/>
            <w:vAlign w:val="center"/>
          </w:tcPr>
          <w:p w14:paraId="6F15B94F" w14:textId="77777777" w:rsidR="00CC1E04" w:rsidRPr="00B70E3E" w:rsidRDefault="00CC1E04" w:rsidP="00CC1E04">
            <w:pPr>
              <w:pStyle w:val="TAL"/>
              <w:keepNext w:val="0"/>
              <w:keepLines w:val="0"/>
              <w:jc w:val="center"/>
              <w:rPr>
                <w:ins w:id="6671" w:author="Dave" w:date="2017-11-23T20:14:00Z"/>
                <w:b/>
              </w:rPr>
            </w:pPr>
          </w:p>
        </w:tc>
        <w:tc>
          <w:tcPr>
            <w:tcW w:w="567" w:type="dxa"/>
            <w:vAlign w:val="center"/>
          </w:tcPr>
          <w:p w14:paraId="2F730529" w14:textId="77777777" w:rsidR="00CC1E04" w:rsidRPr="00B70E3E" w:rsidRDefault="00CC1E04" w:rsidP="00CC1E04">
            <w:pPr>
              <w:pStyle w:val="TAC"/>
              <w:keepNext w:val="0"/>
              <w:keepLines w:val="0"/>
              <w:rPr>
                <w:ins w:id="6672" w:author="Dave" w:date="2017-11-23T20:14:00Z"/>
              </w:rPr>
            </w:pPr>
            <w:ins w:id="6673" w:author="Dave" w:date="2017-11-28T12:40:00Z">
              <w:r w:rsidRPr="00B70E3E">
                <w:t>C</w:t>
              </w:r>
            </w:ins>
          </w:p>
        </w:tc>
        <w:tc>
          <w:tcPr>
            <w:tcW w:w="3402" w:type="dxa"/>
            <w:vAlign w:val="center"/>
          </w:tcPr>
          <w:p w14:paraId="6A99BA4D" w14:textId="77777777" w:rsidR="00CC1E04" w:rsidRPr="00B70E3E" w:rsidRDefault="00CC1E04" w:rsidP="00CC1E04">
            <w:pPr>
              <w:pStyle w:val="TAL"/>
              <w:keepNext w:val="0"/>
              <w:keepLines w:val="0"/>
              <w:rPr>
                <w:ins w:id="6674" w:author="Dave" w:date="2017-11-23T20:14:00Z"/>
              </w:rPr>
            </w:pPr>
            <w:ins w:id="6675" w:author="Dave" w:date="2017-11-28T12:40:00Z">
              <w:r w:rsidRPr="00B70E3E">
                <w:t>Where ICT has video capabilities</w:t>
              </w:r>
            </w:ins>
          </w:p>
        </w:tc>
        <w:tc>
          <w:tcPr>
            <w:tcW w:w="1459" w:type="dxa"/>
            <w:gridSpan w:val="2"/>
            <w:vAlign w:val="center"/>
          </w:tcPr>
          <w:p w14:paraId="268D15F5" w14:textId="77777777" w:rsidR="00CC1E04" w:rsidRPr="00B70E3E" w:rsidRDefault="00CC1E04" w:rsidP="00CC1E04">
            <w:pPr>
              <w:pStyle w:val="TAL"/>
              <w:keepNext w:val="0"/>
              <w:keepLines w:val="0"/>
              <w:rPr>
                <w:ins w:id="6676" w:author="Dave" w:date="2017-11-23T20:14:00Z"/>
              </w:rPr>
            </w:pPr>
            <w:ins w:id="6677" w:author="Dave" w:date="2017-11-28T12:40:00Z">
              <w:r w:rsidRPr="00B70E3E">
                <w:t>C7.3</w:t>
              </w:r>
            </w:ins>
          </w:p>
        </w:tc>
      </w:tr>
      <w:tr w:rsidR="00CC1E04" w:rsidRPr="00B70E3E" w14:paraId="6DB7FC71" w14:textId="77777777" w:rsidTr="00A306B3">
        <w:trPr>
          <w:cantSplit/>
          <w:jc w:val="center"/>
          <w:ins w:id="6678" w:author="Dave" w:date="2017-11-23T20:14:00Z"/>
        </w:trPr>
        <w:tc>
          <w:tcPr>
            <w:tcW w:w="562" w:type="dxa"/>
            <w:vAlign w:val="center"/>
          </w:tcPr>
          <w:p w14:paraId="6E2B9047" w14:textId="77777777" w:rsidR="00CC1E04" w:rsidRPr="00B70E3E" w:rsidRDefault="00CC1E04" w:rsidP="00CC1E04">
            <w:pPr>
              <w:pStyle w:val="TAC"/>
              <w:keepNext w:val="0"/>
              <w:keepLines w:val="0"/>
              <w:rPr>
                <w:ins w:id="6679" w:author="Dave" w:date="2017-11-23T20:14:00Z"/>
              </w:rPr>
            </w:pPr>
            <w:ins w:id="6680" w:author="Dave" w:date="2017-11-25T12:49:00Z">
              <w:r w:rsidRPr="00B70E3E">
                <w:t>25</w:t>
              </w:r>
            </w:ins>
          </w:p>
        </w:tc>
        <w:tc>
          <w:tcPr>
            <w:tcW w:w="2694" w:type="dxa"/>
            <w:vAlign w:val="center"/>
          </w:tcPr>
          <w:p w14:paraId="184AEFA7" w14:textId="77777777" w:rsidR="00CC1E04" w:rsidRPr="00B70E3E" w:rsidRDefault="00CC1E04" w:rsidP="00CC1E04">
            <w:pPr>
              <w:pStyle w:val="TAC"/>
              <w:keepNext w:val="0"/>
              <w:keepLines w:val="0"/>
              <w:jc w:val="left"/>
              <w:rPr>
                <w:ins w:id="6681" w:author="Dave" w:date="2017-11-23T20:14:00Z"/>
              </w:rPr>
            </w:pPr>
            <w:ins w:id="6682" w:author="Dave" w:date="2017-11-28T12:40:00Z">
              <w:r w:rsidRPr="00B70E3E">
                <w:t>11.2.1.1</w:t>
              </w:r>
              <w:r w:rsidRPr="00B70E3E">
                <w:tab/>
                <w:t>Non-text content (open functionality)</w:t>
              </w:r>
            </w:ins>
          </w:p>
        </w:tc>
        <w:tc>
          <w:tcPr>
            <w:tcW w:w="425" w:type="dxa"/>
            <w:vAlign w:val="center"/>
          </w:tcPr>
          <w:p w14:paraId="0DD896E3" w14:textId="77777777" w:rsidR="00CC1E04" w:rsidRPr="00B70E3E" w:rsidRDefault="00CC1E04" w:rsidP="00CC1E04">
            <w:pPr>
              <w:pStyle w:val="TAL"/>
              <w:keepNext w:val="0"/>
              <w:keepLines w:val="0"/>
              <w:jc w:val="center"/>
              <w:rPr>
                <w:ins w:id="6683" w:author="Dave" w:date="2017-11-23T20:14:00Z"/>
                <w:b/>
              </w:rPr>
            </w:pPr>
            <w:ins w:id="6684" w:author="Dave" w:date="2017-11-28T12:40:00Z">
              <w:r w:rsidRPr="00B70E3E">
                <w:sym w:font="Wingdings" w:char="F0FC"/>
              </w:r>
            </w:ins>
          </w:p>
        </w:tc>
        <w:tc>
          <w:tcPr>
            <w:tcW w:w="425" w:type="dxa"/>
            <w:vAlign w:val="center"/>
          </w:tcPr>
          <w:p w14:paraId="4921454D" w14:textId="77777777" w:rsidR="00CC1E04" w:rsidRPr="00B70E3E" w:rsidRDefault="00CC1E04" w:rsidP="00CC1E04">
            <w:pPr>
              <w:pStyle w:val="TAL"/>
              <w:keepNext w:val="0"/>
              <w:keepLines w:val="0"/>
              <w:jc w:val="center"/>
              <w:rPr>
                <w:ins w:id="6685" w:author="Dave" w:date="2017-11-23T20:14:00Z"/>
              </w:rPr>
            </w:pPr>
          </w:p>
        </w:tc>
        <w:tc>
          <w:tcPr>
            <w:tcW w:w="425" w:type="dxa"/>
            <w:vAlign w:val="center"/>
          </w:tcPr>
          <w:p w14:paraId="1C6C75B7" w14:textId="77777777" w:rsidR="00CC1E04" w:rsidRPr="00B70E3E" w:rsidRDefault="00CC1E04" w:rsidP="00CC1E04">
            <w:pPr>
              <w:pStyle w:val="TAL"/>
              <w:keepNext w:val="0"/>
              <w:keepLines w:val="0"/>
              <w:jc w:val="center"/>
              <w:rPr>
                <w:ins w:id="6686" w:author="Dave" w:date="2017-11-23T20:14:00Z"/>
                <w:b/>
              </w:rPr>
            </w:pPr>
          </w:p>
        </w:tc>
        <w:tc>
          <w:tcPr>
            <w:tcW w:w="426" w:type="dxa"/>
            <w:vAlign w:val="center"/>
          </w:tcPr>
          <w:p w14:paraId="07EC9FB0" w14:textId="77777777" w:rsidR="00CC1E04" w:rsidRPr="00B70E3E" w:rsidRDefault="00CC1E04" w:rsidP="00CC1E04">
            <w:pPr>
              <w:pStyle w:val="TAL"/>
              <w:keepNext w:val="0"/>
              <w:keepLines w:val="0"/>
              <w:jc w:val="center"/>
              <w:rPr>
                <w:ins w:id="6687" w:author="Dave" w:date="2017-11-23T20:14:00Z"/>
                <w:b/>
              </w:rPr>
            </w:pPr>
          </w:p>
        </w:tc>
        <w:tc>
          <w:tcPr>
            <w:tcW w:w="567" w:type="dxa"/>
            <w:vAlign w:val="center"/>
          </w:tcPr>
          <w:p w14:paraId="1BB6CAE0" w14:textId="77777777" w:rsidR="00CC1E04" w:rsidRPr="00B70E3E" w:rsidRDefault="00CC1E04" w:rsidP="00CC1E04">
            <w:pPr>
              <w:pStyle w:val="TAC"/>
              <w:keepNext w:val="0"/>
              <w:keepLines w:val="0"/>
              <w:rPr>
                <w:ins w:id="6688" w:author="Dave" w:date="2017-11-23T20:14:00Z"/>
              </w:rPr>
            </w:pPr>
            <w:ins w:id="6689" w:author="Dave" w:date="2017-11-28T12:40:00Z">
              <w:r w:rsidRPr="00B70E3E">
                <w:t>U</w:t>
              </w:r>
            </w:ins>
          </w:p>
        </w:tc>
        <w:tc>
          <w:tcPr>
            <w:tcW w:w="3402" w:type="dxa"/>
            <w:vAlign w:val="center"/>
          </w:tcPr>
          <w:p w14:paraId="4E91C618" w14:textId="77777777" w:rsidR="00CC1E04" w:rsidRPr="00B70E3E" w:rsidRDefault="00CC1E04" w:rsidP="00CC1E04">
            <w:pPr>
              <w:pStyle w:val="TAL"/>
              <w:keepNext w:val="0"/>
              <w:keepLines w:val="0"/>
              <w:rPr>
                <w:ins w:id="6690" w:author="Dave" w:date="2017-11-23T20:14:00Z"/>
              </w:rPr>
            </w:pPr>
          </w:p>
        </w:tc>
        <w:tc>
          <w:tcPr>
            <w:tcW w:w="1459" w:type="dxa"/>
            <w:gridSpan w:val="2"/>
            <w:vAlign w:val="center"/>
          </w:tcPr>
          <w:p w14:paraId="496974F0" w14:textId="77777777" w:rsidR="00CC1E04" w:rsidRPr="00B70E3E" w:rsidRDefault="00CC1E04" w:rsidP="00CC1E04">
            <w:pPr>
              <w:pStyle w:val="TAL"/>
              <w:keepNext w:val="0"/>
              <w:keepLines w:val="0"/>
              <w:rPr>
                <w:ins w:id="6691" w:author="Dave" w:date="2017-11-23T20:14:00Z"/>
              </w:rPr>
            </w:pPr>
            <w:ins w:id="6692" w:author="Dave" w:date="2017-11-28T12:40:00Z">
              <w:r w:rsidRPr="00B70E3E">
                <w:t>C11.2.1.1</w:t>
              </w:r>
            </w:ins>
          </w:p>
        </w:tc>
      </w:tr>
      <w:tr w:rsidR="00CC1E04" w:rsidRPr="00B70E3E" w14:paraId="2D90EF5D" w14:textId="77777777" w:rsidTr="00A306B3">
        <w:trPr>
          <w:cantSplit/>
          <w:jc w:val="center"/>
          <w:ins w:id="6693" w:author="Dave" w:date="2017-11-23T20:14:00Z"/>
        </w:trPr>
        <w:tc>
          <w:tcPr>
            <w:tcW w:w="562" w:type="dxa"/>
            <w:vAlign w:val="center"/>
          </w:tcPr>
          <w:p w14:paraId="465C7269" w14:textId="77777777" w:rsidR="00CC1E04" w:rsidRPr="00B70E3E" w:rsidRDefault="00CC1E04" w:rsidP="00CC1E04">
            <w:pPr>
              <w:pStyle w:val="TAC"/>
              <w:keepNext w:val="0"/>
              <w:keepLines w:val="0"/>
              <w:rPr>
                <w:ins w:id="6694" w:author="Dave" w:date="2017-11-23T20:14:00Z"/>
              </w:rPr>
            </w:pPr>
            <w:ins w:id="6695" w:author="Dave" w:date="2017-11-25T12:49:00Z">
              <w:r w:rsidRPr="00B70E3E">
                <w:t>26</w:t>
              </w:r>
            </w:ins>
          </w:p>
        </w:tc>
        <w:tc>
          <w:tcPr>
            <w:tcW w:w="2694" w:type="dxa"/>
            <w:vAlign w:val="center"/>
          </w:tcPr>
          <w:p w14:paraId="639E0D9E" w14:textId="77777777" w:rsidR="00CC1E04" w:rsidRPr="00B70E3E" w:rsidRDefault="00CC1E04" w:rsidP="00CC1E04">
            <w:pPr>
              <w:pStyle w:val="TAC"/>
              <w:keepNext w:val="0"/>
              <w:keepLines w:val="0"/>
              <w:jc w:val="left"/>
              <w:rPr>
                <w:ins w:id="6696" w:author="Dave" w:date="2017-11-23T20:14:00Z"/>
              </w:rPr>
            </w:pPr>
            <w:ins w:id="6697" w:author="Dave" w:date="2017-11-28T12:40:00Z">
              <w:r w:rsidRPr="00B70E3E">
                <w:t>11.2.2.1</w:t>
              </w:r>
              <w:r w:rsidRPr="00B70E3E">
                <w:tab/>
                <w:t>Audio-only and video-only (pre-recorded – open functionality)</w:t>
              </w:r>
            </w:ins>
          </w:p>
        </w:tc>
        <w:tc>
          <w:tcPr>
            <w:tcW w:w="425" w:type="dxa"/>
            <w:vAlign w:val="center"/>
          </w:tcPr>
          <w:p w14:paraId="417D60AF" w14:textId="77777777" w:rsidR="00CC1E04" w:rsidRPr="00B70E3E" w:rsidRDefault="00CC1E04" w:rsidP="00CC1E04">
            <w:pPr>
              <w:pStyle w:val="TAL"/>
              <w:keepNext w:val="0"/>
              <w:keepLines w:val="0"/>
              <w:jc w:val="center"/>
              <w:rPr>
                <w:ins w:id="6698" w:author="Dave" w:date="2017-11-23T20:14:00Z"/>
              </w:rPr>
            </w:pPr>
            <w:ins w:id="6699" w:author="Dave" w:date="2017-11-28T12:40:00Z">
              <w:r w:rsidRPr="00B70E3E">
                <w:sym w:font="Wingdings" w:char="F0FC"/>
              </w:r>
            </w:ins>
          </w:p>
        </w:tc>
        <w:tc>
          <w:tcPr>
            <w:tcW w:w="425" w:type="dxa"/>
            <w:vAlign w:val="center"/>
          </w:tcPr>
          <w:p w14:paraId="01F2DDD7" w14:textId="77777777" w:rsidR="00CC1E04" w:rsidRPr="00B70E3E" w:rsidRDefault="00CC1E04" w:rsidP="00CC1E04">
            <w:pPr>
              <w:pStyle w:val="TAL"/>
              <w:jc w:val="center"/>
              <w:rPr>
                <w:ins w:id="6700" w:author="Dave" w:date="2017-11-23T20:14:00Z"/>
              </w:rPr>
            </w:pPr>
          </w:p>
        </w:tc>
        <w:tc>
          <w:tcPr>
            <w:tcW w:w="425" w:type="dxa"/>
            <w:vAlign w:val="center"/>
          </w:tcPr>
          <w:p w14:paraId="5D35206D" w14:textId="77777777" w:rsidR="00CC1E04" w:rsidRPr="00B70E3E" w:rsidRDefault="00CC1E04" w:rsidP="00CC1E04">
            <w:pPr>
              <w:pStyle w:val="TAL"/>
              <w:jc w:val="center"/>
              <w:rPr>
                <w:ins w:id="6701" w:author="Dave" w:date="2017-11-23T20:14:00Z"/>
              </w:rPr>
            </w:pPr>
          </w:p>
        </w:tc>
        <w:tc>
          <w:tcPr>
            <w:tcW w:w="426" w:type="dxa"/>
            <w:vAlign w:val="center"/>
          </w:tcPr>
          <w:p w14:paraId="5A29CC97" w14:textId="77777777" w:rsidR="00CC1E04" w:rsidRPr="00B70E3E" w:rsidRDefault="00CC1E04" w:rsidP="00CC1E04">
            <w:pPr>
              <w:pStyle w:val="TAL"/>
              <w:jc w:val="center"/>
              <w:rPr>
                <w:ins w:id="6702" w:author="Dave" w:date="2017-11-23T20:14:00Z"/>
              </w:rPr>
            </w:pPr>
          </w:p>
        </w:tc>
        <w:tc>
          <w:tcPr>
            <w:tcW w:w="567" w:type="dxa"/>
            <w:vAlign w:val="center"/>
          </w:tcPr>
          <w:p w14:paraId="109AA948" w14:textId="77777777" w:rsidR="00CC1E04" w:rsidRPr="00B70E3E" w:rsidRDefault="00CC1E04" w:rsidP="00CC1E04">
            <w:pPr>
              <w:pStyle w:val="TAC"/>
              <w:keepNext w:val="0"/>
              <w:keepLines w:val="0"/>
              <w:rPr>
                <w:ins w:id="6703" w:author="Dave" w:date="2017-11-23T20:14:00Z"/>
              </w:rPr>
            </w:pPr>
            <w:ins w:id="6704" w:author="Dave" w:date="2017-11-28T12:40:00Z">
              <w:r w:rsidRPr="00B70E3E">
                <w:t>U</w:t>
              </w:r>
            </w:ins>
          </w:p>
        </w:tc>
        <w:tc>
          <w:tcPr>
            <w:tcW w:w="3402" w:type="dxa"/>
            <w:vAlign w:val="center"/>
          </w:tcPr>
          <w:p w14:paraId="185CDC44" w14:textId="77777777" w:rsidR="00CC1E04" w:rsidRPr="00B70E3E" w:rsidRDefault="00CC1E04" w:rsidP="00CC1E04">
            <w:pPr>
              <w:pStyle w:val="TAL"/>
              <w:keepNext w:val="0"/>
              <w:keepLines w:val="0"/>
              <w:rPr>
                <w:ins w:id="6705" w:author="Dave" w:date="2017-11-23T20:14:00Z"/>
              </w:rPr>
            </w:pPr>
          </w:p>
        </w:tc>
        <w:tc>
          <w:tcPr>
            <w:tcW w:w="1459" w:type="dxa"/>
            <w:gridSpan w:val="2"/>
            <w:vAlign w:val="center"/>
          </w:tcPr>
          <w:p w14:paraId="3D7ADD84" w14:textId="77777777" w:rsidR="00CC1E04" w:rsidRPr="00B70E3E" w:rsidRDefault="00CC1E04" w:rsidP="00CC1E04">
            <w:pPr>
              <w:pStyle w:val="TAL"/>
              <w:keepNext w:val="0"/>
              <w:keepLines w:val="0"/>
              <w:rPr>
                <w:ins w:id="6706" w:author="Dave" w:date="2017-11-23T20:14:00Z"/>
              </w:rPr>
            </w:pPr>
            <w:ins w:id="6707" w:author="Dave" w:date="2017-11-28T12:40:00Z">
              <w:r w:rsidRPr="00B70E3E">
                <w:t>C11.2.2.1</w:t>
              </w:r>
            </w:ins>
          </w:p>
        </w:tc>
      </w:tr>
      <w:tr w:rsidR="00CC1E04" w:rsidRPr="00B70E3E" w14:paraId="5BE4299F" w14:textId="77777777" w:rsidTr="00A306B3">
        <w:trPr>
          <w:cantSplit/>
          <w:jc w:val="center"/>
          <w:ins w:id="6708" w:author="Dave" w:date="2017-11-23T20:14:00Z"/>
        </w:trPr>
        <w:tc>
          <w:tcPr>
            <w:tcW w:w="562" w:type="dxa"/>
            <w:vAlign w:val="center"/>
          </w:tcPr>
          <w:p w14:paraId="2C3B9788" w14:textId="77777777" w:rsidR="00CC1E04" w:rsidRPr="00B70E3E" w:rsidRDefault="00CC1E04" w:rsidP="00CC1E04">
            <w:pPr>
              <w:pStyle w:val="TAC"/>
              <w:keepNext w:val="0"/>
              <w:keepLines w:val="0"/>
              <w:rPr>
                <w:ins w:id="6709" w:author="Dave" w:date="2017-11-23T20:14:00Z"/>
              </w:rPr>
            </w:pPr>
            <w:ins w:id="6710" w:author="Dave" w:date="2017-11-25T12:49:00Z">
              <w:r w:rsidRPr="00B70E3E">
                <w:t>27</w:t>
              </w:r>
            </w:ins>
          </w:p>
        </w:tc>
        <w:tc>
          <w:tcPr>
            <w:tcW w:w="2694" w:type="dxa"/>
            <w:vAlign w:val="center"/>
          </w:tcPr>
          <w:p w14:paraId="05310098" w14:textId="77777777" w:rsidR="00CC1E04" w:rsidRPr="00B70E3E" w:rsidRDefault="00CC1E04" w:rsidP="00CC1E04">
            <w:pPr>
              <w:pStyle w:val="TAC"/>
              <w:keepNext w:val="0"/>
              <w:keepLines w:val="0"/>
              <w:jc w:val="left"/>
              <w:rPr>
                <w:ins w:id="6711" w:author="Dave" w:date="2017-11-23T20:14:00Z"/>
              </w:rPr>
            </w:pPr>
            <w:ins w:id="6712" w:author="Dave" w:date="2017-11-28T12:40:00Z">
              <w:r w:rsidRPr="00B70E3E">
                <w:t>11.2.3</w:t>
              </w:r>
              <w:r w:rsidRPr="00B70E3E">
                <w:tab/>
                <w:t>Captions (pre-recorded)</w:t>
              </w:r>
            </w:ins>
          </w:p>
        </w:tc>
        <w:tc>
          <w:tcPr>
            <w:tcW w:w="425" w:type="dxa"/>
            <w:vAlign w:val="center"/>
          </w:tcPr>
          <w:p w14:paraId="43F085EF" w14:textId="77777777" w:rsidR="00CC1E04" w:rsidRPr="00B70E3E" w:rsidRDefault="00CC1E04" w:rsidP="00CC1E04">
            <w:pPr>
              <w:pStyle w:val="TAL"/>
              <w:keepNext w:val="0"/>
              <w:keepLines w:val="0"/>
              <w:jc w:val="center"/>
              <w:rPr>
                <w:ins w:id="6713" w:author="Dave" w:date="2017-11-23T20:14:00Z"/>
              </w:rPr>
            </w:pPr>
            <w:ins w:id="6714" w:author="Dave" w:date="2017-11-28T12:40:00Z">
              <w:r w:rsidRPr="00B70E3E">
                <w:sym w:font="Wingdings" w:char="F0FC"/>
              </w:r>
            </w:ins>
          </w:p>
        </w:tc>
        <w:tc>
          <w:tcPr>
            <w:tcW w:w="425" w:type="dxa"/>
            <w:vAlign w:val="center"/>
          </w:tcPr>
          <w:p w14:paraId="7D4EFCEF" w14:textId="77777777" w:rsidR="00CC1E04" w:rsidRPr="00B70E3E" w:rsidRDefault="00CC1E04" w:rsidP="00CC1E04">
            <w:pPr>
              <w:pStyle w:val="TAL"/>
              <w:keepNext w:val="0"/>
              <w:keepLines w:val="0"/>
              <w:jc w:val="center"/>
              <w:rPr>
                <w:ins w:id="6715" w:author="Dave" w:date="2017-11-23T20:14:00Z"/>
              </w:rPr>
            </w:pPr>
          </w:p>
        </w:tc>
        <w:tc>
          <w:tcPr>
            <w:tcW w:w="425" w:type="dxa"/>
            <w:vAlign w:val="center"/>
          </w:tcPr>
          <w:p w14:paraId="5A4A583B" w14:textId="77777777" w:rsidR="00CC1E04" w:rsidRPr="00B70E3E" w:rsidRDefault="00CC1E04" w:rsidP="00CC1E04">
            <w:pPr>
              <w:pStyle w:val="TAL"/>
              <w:keepNext w:val="0"/>
              <w:keepLines w:val="0"/>
              <w:jc w:val="center"/>
              <w:rPr>
                <w:ins w:id="6716" w:author="Dave" w:date="2017-11-23T20:14:00Z"/>
              </w:rPr>
            </w:pPr>
          </w:p>
        </w:tc>
        <w:tc>
          <w:tcPr>
            <w:tcW w:w="426" w:type="dxa"/>
            <w:vAlign w:val="center"/>
          </w:tcPr>
          <w:p w14:paraId="7127AF90" w14:textId="77777777" w:rsidR="00CC1E04" w:rsidRPr="00B70E3E" w:rsidRDefault="00CC1E04" w:rsidP="00CC1E04">
            <w:pPr>
              <w:pStyle w:val="TAL"/>
              <w:keepNext w:val="0"/>
              <w:keepLines w:val="0"/>
              <w:jc w:val="center"/>
              <w:rPr>
                <w:ins w:id="6717" w:author="Dave" w:date="2017-11-23T20:14:00Z"/>
              </w:rPr>
            </w:pPr>
          </w:p>
        </w:tc>
        <w:tc>
          <w:tcPr>
            <w:tcW w:w="567" w:type="dxa"/>
            <w:vAlign w:val="center"/>
          </w:tcPr>
          <w:p w14:paraId="1A87293E" w14:textId="77777777" w:rsidR="00CC1E04" w:rsidRPr="00B70E3E" w:rsidRDefault="00CC1E04" w:rsidP="00CC1E04">
            <w:pPr>
              <w:pStyle w:val="TAC"/>
              <w:keepNext w:val="0"/>
              <w:keepLines w:val="0"/>
              <w:rPr>
                <w:ins w:id="6718" w:author="Dave" w:date="2017-11-23T20:14:00Z"/>
              </w:rPr>
            </w:pPr>
            <w:ins w:id="6719" w:author="Dave" w:date="2017-11-28T12:40:00Z">
              <w:r w:rsidRPr="00B70E3E">
                <w:t>U</w:t>
              </w:r>
            </w:ins>
          </w:p>
        </w:tc>
        <w:tc>
          <w:tcPr>
            <w:tcW w:w="3402" w:type="dxa"/>
            <w:vAlign w:val="center"/>
          </w:tcPr>
          <w:p w14:paraId="4E45E1CD" w14:textId="77777777" w:rsidR="00CC1E04" w:rsidRPr="00B70E3E" w:rsidRDefault="00CC1E04" w:rsidP="00CC1E04">
            <w:pPr>
              <w:pStyle w:val="TAL"/>
              <w:keepNext w:val="0"/>
              <w:keepLines w:val="0"/>
              <w:rPr>
                <w:ins w:id="6720" w:author="Dave" w:date="2017-11-23T20:14:00Z"/>
              </w:rPr>
            </w:pPr>
          </w:p>
        </w:tc>
        <w:tc>
          <w:tcPr>
            <w:tcW w:w="1459" w:type="dxa"/>
            <w:gridSpan w:val="2"/>
            <w:vAlign w:val="center"/>
          </w:tcPr>
          <w:p w14:paraId="69F44ABD" w14:textId="77777777" w:rsidR="00CC1E04" w:rsidRPr="00B70E3E" w:rsidRDefault="00CC1E04" w:rsidP="00CC1E04">
            <w:pPr>
              <w:pStyle w:val="TAL"/>
              <w:keepNext w:val="0"/>
              <w:keepLines w:val="0"/>
              <w:rPr>
                <w:ins w:id="6721" w:author="Dave" w:date="2017-11-23T20:14:00Z"/>
              </w:rPr>
            </w:pPr>
            <w:ins w:id="6722" w:author="Dave" w:date="2017-11-28T12:40:00Z">
              <w:r w:rsidRPr="00B70E3E">
                <w:t>C11.2.3</w:t>
              </w:r>
              <w:r w:rsidRPr="00B70E3E">
                <w:tab/>
              </w:r>
            </w:ins>
          </w:p>
        </w:tc>
      </w:tr>
      <w:tr w:rsidR="00CC1E04" w:rsidRPr="00B70E3E" w14:paraId="118C9990" w14:textId="77777777" w:rsidTr="00A306B3">
        <w:trPr>
          <w:cantSplit/>
          <w:jc w:val="center"/>
          <w:ins w:id="6723" w:author="Dave" w:date="2017-11-23T20:14:00Z"/>
        </w:trPr>
        <w:tc>
          <w:tcPr>
            <w:tcW w:w="562" w:type="dxa"/>
            <w:vAlign w:val="center"/>
          </w:tcPr>
          <w:p w14:paraId="5B1DA75B" w14:textId="77777777" w:rsidR="00CC1E04" w:rsidRPr="00B70E3E" w:rsidRDefault="00CC1E04" w:rsidP="00CC1E04">
            <w:pPr>
              <w:pStyle w:val="TAC"/>
              <w:keepNext w:val="0"/>
              <w:keepLines w:val="0"/>
              <w:rPr>
                <w:ins w:id="6724" w:author="Dave" w:date="2017-11-23T20:14:00Z"/>
              </w:rPr>
            </w:pPr>
            <w:ins w:id="6725" w:author="Dave" w:date="2017-11-25T12:49:00Z">
              <w:r w:rsidRPr="00B70E3E">
                <w:t>28</w:t>
              </w:r>
            </w:ins>
          </w:p>
        </w:tc>
        <w:tc>
          <w:tcPr>
            <w:tcW w:w="2694" w:type="dxa"/>
            <w:vAlign w:val="center"/>
          </w:tcPr>
          <w:p w14:paraId="1BAA2BCC" w14:textId="77777777" w:rsidR="00CC1E04" w:rsidRPr="00B70E3E" w:rsidRDefault="00CC1E04" w:rsidP="00CC1E04">
            <w:pPr>
              <w:pStyle w:val="TAC"/>
              <w:keepNext w:val="0"/>
              <w:keepLines w:val="0"/>
              <w:jc w:val="left"/>
              <w:rPr>
                <w:ins w:id="6726" w:author="Dave" w:date="2017-11-23T20:14:00Z"/>
              </w:rPr>
            </w:pPr>
            <w:ins w:id="6727" w:author="Dave" w:date="2017-11-28T12:40:00Z">
              <w:r w:rsidRPr="00B70E3E">
                <w:t>11.2.4.1</w:t>
              </w:r>
              <w:r w:rsidRPr="00B70E3E">
                <w:tab/>
                <w:t>Audio description or media alternative (pre-recorded – open functionality)</w:t>
              </w:r>
            </w:ins>
          </w:p>
        </w:tc>
        <w:tc>
          <w:tcPr>
            <w:tcW w:w="425" w:type="dxa"/>
            <w:vAlign w:val="center"/>
          </w:tcPr>
          <w:p w14:paraId="6A5EED80" w14:textId="77777777" w:rsidR="00CC1E04" w:rsidRPr="00B70E3E" w:rsidRDefault="00CC1E04" w:rsidP="00CC1E04">
            <w:pPr>
              <w:pStyle w:val="TAL"/>
              <w:keepNext w:val="0"/>
              <w:keepLines w:val="0"/>
              <w:jc w:val="center"/>
              <w:rPr>
                <w:ins w:id="6728" w:author="Dave" w:date="2017-11-23T20:14:00Z"/>
              </w:rPr>
            </w:pPr>
            <w:ins w:id="6729" w:author="Dave" w:date="2017-11-28T12:40:00Z">
              <w:r w:rsidRPr="00B70E3E">
                <w:sym w:font="Wingdings" w:char="F0FC"/>
              </w:r>
            </w:ins>
          </w:p>
        </w:tc>
        <w:tc>
          <w:tcPr>
            <w:tcW w:w="425" w:type="dxa"/>
            <w:vAlign w:val="center"/>
          </w:tcPr>
          <w:p w14:paraId="56CA30C6" w14:textId="77777777" w:rsidR="00CC1E04" w:rsidRPr="00B70E3E" w:rsidRDefault="00CC1E04" w:rsidP="00CC1E04">
            <w:pPr>
              <w:pStyle w:val="TAL"/>
              <w:keepNext w:val="0"/>
              <w:keepLines w:val="0"/>
              <w:jc w:val="center"/>
              <w:rPr>
                <w:ins w:id="6730" w:author="Dave" w:date="2017-11-23T20:14:00Z"/>
              </w:rPr>
            </w:pPr>
          </w:p>
        </w:tc>
        <w:tc>
          <w:tcPr>
            <w:tcW w:w="425" w:type="dxa"/>
            <w:vAlign w:val="center"/>
          </w:tcPr>
          <w:p w14:paraId="25BDFDA3" w14:textId="77777777" w:rsidR="00CC1E04" w:rsidRPr="00B70E3E" w:rsidRDefault="00CC1E04" w:rsidP="00CC1E04">
            <w:pPr>
              <w:pStyle w:val="TAL"/>
              <w:keepNext w:val="0"/>
              <w:keepLines w:val="0"/>
              <w:jc w:val="center"/>
              <w:rPr>
                <w:ins w:id="6731" w:author="Dave" w:date="2017-11-23T20:14:00Z"/>
              </w:rPr>
            </w:pPr>
          </w:p>
        </w:tc>
        <w:tc>
          <w:tcPr>
            <w:tcW w:w="426" w:type="dxa"/>
            <w:vAlign w:val="center"/>
          </w:tcPr>
          <w:p w14:paraId="04B82AAA" w14:textId="77777777" w:rsidR="00CC1E04" w:rsidRPr="00B70E3E" w:rsidRDefault="00CC1E04" w:rsidP="00CC1E04">
            <w:pPr>
              <w:pStyle w:val="TAL"/>
              <w:keepNext w:val="0"/>
              <w:keepLines w:val="0"/>
              <w:jc w:val="center"/>
              <w:rPr>
                <w:ins w:id="6732" w:author="Dave" w:date="2017-11-23T20:14:00Z"/>
              </w:rPr>
            </w:pPr>
          </w:p>
        </w:tc>
        <w:tc>
          <w:tcPr>
            <w:tcW w:w="567" w:type="dxa"/>
            <w:vAlign w:val="center"/>
          </w:tcPr>
          <w:p w14:paraId="28496412" w14:textId="77777777" w:rsidR="00CC1E04" w:rsidRPr="00B70E3E" w:rsidRDefault="00CC1E04" w:rsidP="00CC1E04">
            <w:pPr>
              <w:pStyle w:val="TAC"/>
              <w:keepNext w:val="0"/>
              <w:keepLines w:val="0"/>
              <w:rPr>
                <w:ins w:id="6733" w:author="Dave" w:date="2017-11-23T20:14:00Z"/>
              </w:rPr>
            </w:pPr>
            <w:ins w:id="6734" w:author="Dave" w:date="2017-11-28T12:40:00Z">
              <w:r w:rsidRPr="00B70E3E">
                <w:t>U</w:t>
              </w:r>
            </w:ins>
          </w:p>
        </w:tc>
        <w:tc>
          <w:tcPr>
            <w:tcW w:w="3402" w:type="dxa"/>
            <w:vAlign w:val="center"/>
          </w:tcPr>
          <w:p w14:paraId="2290D5BE" w14:textId="77777777" w:rsidR="00CC1E04" w:rsidRPr="00B70E3E" w:rsidRDefault="00CC1E04" w:rsidP="00CC1E04">
            <w:pPr>
              <w:pStyle w:val="TAL"/>
              <w:keepNext w:val="0"/>
              <w:keepLines w:val="0"/>
              <w:rPr>
                <w:ins w:id="6735" w:author="Dave" w:date="2017-11-23T20:14:00Z"/>
              </w:rPr>
            </w:pPr>
          </w:p>
        </w:tc>
        <w:tc>
          <w:tcPr>
            <w:tcW w:w="1459" w:type="dxa"/>
            <w:gridSpan w:val="2"/>
            <w:vAlign w:val="center"/>
          </w:tcPr>
          <w:p w14:paraId="29648D47" w14:textId="77777777" w:rsidR="00CC1E04" w:rsidRPr="00B70E3E" w:rsidRDefault="00CC1E04" w:rsidP="00CC1E04">
            <w:pPr>
              <w:pStyle w:val="TAL"/>
              <w:keepNext w:val="0"/>
              <w:keepLines w:val="0"/>
              <w:rPr>
                <w:ins w:id="6736" w:author="Dave" w:date="2017-11-23T20:14:00Z"/>
              </w:rPr>
            </w:pPr>
            <w:ins w:id="6737" w:author="Dave" w:date="2017-11-28T12:40:00Z">
              <w:r w:rsidRPr="00B70E3E">
                <w:t>C11.2.4.1</w:t>
              </w:r>
            </w:ins>
          </w:p>
        </w:tc>
      </w:tr>
      <w:tr w:rsidR="00CC1E04" w:rsidRPr="00B70E3E" w14:paraId="785F6319" w14:textId="77777777" w:rsidTr="00A306B3">
        <w:trPr>
          <w:cantSplit/>
          <w:jc w:val="center"/>
          <w:ins w:id="6738" w:author="Dave" w:date="2017-11-23T20:14:00Z"/>
        </w:trPr>
        <w:tc>
          <w:tcPr>
            <w:tcW w:w="562" w:type="dxa"/>
            <w:vAlign w:val="center"/>
          </w:tcPr>
          <w:p w14:paraId="59EBE8B3" w14:textId="77777777" w:rsidR="00CC1E04" w:rsidRPr="00B70E3E" w:rsidRDefault="00CC1E04" w:rsidP="00CC1E04">
            <w:pPr>
              <w:pStyle w:val="TAC"/>
              <w:keepNext w:val="0"/>
              <w:keepLines w:val="0"/>
              <w:rPr>
                <w:ins w:id="6739" w:author="Dave" w:date="2017-11-23T20:14:00Z"/>
              </w:rPr>
            </w:pPr>
            <w:ins w:id="6740" w:author="Dave" w:date="2017-11-25T12:49:00Z">
              <w:r w:rsidRPr="00B70E3E">
                <w:lastRenderedPageBreak/>
                <w:t>29</w:t>
              </w:r>
            </w:ins>
          </w:p>
        </w:tc>
        <w:tc>
          <w:tcPr>
            <w:tcW w:w="2694" w:type="dxa"/>
            <w:vAlign w:val="center"/>
          </w:tcPr>
          <w:p w14:paraId="4A4B0E7E" w14:textId="77777777" w:rsidR="00CC1E04" w:rsidRPr="00B70E3E" w:rsidRDefault="00CC1E04" w:rsidP="00CC1E04">
            <w:pPr>
              <w:pStyle w:val="TAC"/>
              <w:keepNext w:val="0"/>
              <w:keepLines w:val="0"/>
              <w:jc w:val="left"/>
              <w:rPr>
                <w:ins w:id="6741" w:author="Dave" w:date="2017-11-23T20:14:00Z"/>
              </w:rPr>
            </w:pPr>
            <w:ins w:id="6742" w:author="Dave" w:date="2017-11-28T12:40:00Z">
              <w:r w:rsidRPr="00B70E3E">
                <w:t>11.2.5</w:t>
              </w:r>
              <w:r w:rsidRPr="00B70E3E">
                <w:tab/>
                <w:t>Captions (live</w:t>
              </w:r>
            </w:ins>
          </w:p>
        </w:tc>
        <w:tc>
          <w:tcPr>
            <w:tcW w:w="425" w:type="dxa"/>
            <w:vAlign w:val="center"/>
          </w:tcPr>
          <w:p w14:paraId="3C77CE17" w14:textId="77777777" w:rsidR="00CC1E04" w:rsidRPr="00B70E3E" w:rsidRDefault="00CC1E04" w:rsidP="00CC1E04">
            <w:pPr>
              <w:pStyle w:val="TAL"/>
              <w:keepNext w:val="0"/>
              <w:keepLines w:val="0"/>
              <w:jc w:val="center"/>
              <w:rPr>
                <w:ins w:id="6743" w:author="Dave" w:date="2017-11-23T20:14:00Z"/>
              </w:rPr>
            </w:pPr>
            <w:ins w:id="6744" w:author="Dave" w:date="2017-11-28T12:40:00Z">
              <w:r w:rsidRPr="00B70E3E">
                <w:sym w:font="Wingdings" w:char="F0FC"/>
              </w:r>
            </w:ins>
          </w:p>
        </w:tc>
        <w:tc>
          <w:tcPr>
            <w:tcW w:w="425" w:type="dxa"/>
            <w:vAlign w:val="center"/>
          </w:tcPr>
          <w:p w14:paraId="5B2A2BC9" w14:textId="77777777" w:rsidR="00CC1E04" w:rsidRPr="00B70E3E" w:rsidRDefault="00CC1E04" w:rsidP="00CC1E04">
            <w:pPr>
              <w:pStyle w:val="TAL"/>
              <w:keepNext w:val="0"/>
              <w:keepLines w:val="0"/>
              <w:jc w:val="center"/>
              <w:rPr>
                <w:ins w:id="6745" w:author="Dave" w:date="2017-11-23T20:14:00Z"/>
              </w:rPr>
            </w:pPr>
          </w:p>
        </w:tc>
        <w:tc>
          <w:tcPr>
            <w:tcW w:w="425" w:type="dxa"/>
            <w:vAlign w:val="center"/>
          </w:tcPr>
          <w:p w14:paraId="7BDE9947" w14:textId="77777777" w:rsidR="00CC1E04" w:rsidRPr="00B70E3E" w:rsidRDefault="00CC1E04" w:rsidP="00CC1E04">
            <w:pPr>
              <w:pStyle w:val="TAL"/>
              <w:keepNext w:val="0"/>
              <w:keepLines w:val="0"/>
              <w:jc w:val="center"/>
              <w:rPr>
                <w:ins w:id="6746" w:author="Dave" w:date="2017-11-23T20:14:00Z"/>
              </w:rPr>
            </w:pPr>
          </w:p>
        </w:tc>
        <w:tc>
          <w:tcPr>
            <w:tcW w:w="426" w:type="dxa"/>
            <w:vAlign w:val="center"/>
          </w:tcPr>
          <w:p w14:paraId="25AB4223" w14:textId="77777777" w:rsidR="00CC1E04" w:rsidRPr="00B70E3E" w:rsidRDefault="00CC1E04" w:rsidP="00CC1E04">
            <w:pPr>
              <w:pStyle w:val="TAL"/>
              <w:keepNext w:val="0"/>
              <w:keepLines w:val="0"/>
              <w:jc w:val="center"/>
              <w:rPr>
                <w:ins w:id="6747" w:author="Dave" w:date="2017-11-23T20:14:00Z"/>
              </w:rPr>
            </w:pPr>
          </w:p>
        </w:tc>
        <w:tc>
          <w:tcPr>
            <w:tcW w:w="567" w:type="dxa"/>
            <w:vAlign w:val="center"/>
          </w:tcPr>
          <w:p w14:paraId="3615109B" w14:textId="77777777" w:rsidR="00CC1E04" w:rsidRPr="00B70E3E" w:rsidRDefault="00CC1E04" w:rsidP="00CC1E04">
            <w:pPr>
              <w:pStyle w:val="TAC"/>
              <w:keepNext w:val="0"/>
              <w:keepLines w:val="0"/>
              <w:rPr>
                <w:ins w:id="6748" w:author="Dave" w:date="2017-11-23T20:14:00Z"/>
              </w:rPr>
            </w:pPr>
            <w:ins w:id="6749" w:author="Dave" w:date="2017-11-28T12:40:00Z">
              <w:r w:rsidRPr="00B70E3E">
                <w:t>U</w:t>
              </w:r>
            </w:ins>
          </w:p>
        </w:tc>
        <w:tc>
          <w:tcPr>
            <w:tcW w:w="3402" w:type="dxa"/>
            <w:vAlign w:val="center"/>
          </w:tcPr>
          <w:p w14:paraId="612AE69E" w14:textId="77777777" w:rsidR="00CC1E04" w:rsidRPr="00B70E3E" w:rsidRDefault="00CC1E04" w:rsidP="00CC1E04">
            <w:pPr>
              <w:pStyle w:val="TAL"/>
              <w:keepNext w:val="0"/>
              <w:keepLines w:val="0"/>
              <w:rPr>
                <w:ins w:id="6750" w:author="Dave" w:date="2017-11-23T20:14:00Z"/>
              </w:rPr>
            </w:pPr>
          </w:p>
        </w:tc>
        <w:tc>
          <w:tcPr>
            <w:tcW w:w="1459" w:type="dxa"/>
            <w:gridSpan w:val="2"/>
            <w:vAlign w:val="center"/>
          </w:tcPr>
          <w:p w14:paraId="45DE3335" w14:textId="77777777" w:rsidR="00CC1E04" w:rsidRPr="00B70E3E" w:rsidRDefault="00CC1E04" w:rsidP="00CC1E04">
            <w:pPr>
              <w:pStyle w:val="TAL"/>
              <w:keepNext w:val="0"/>
              <w:keepLines w:val="0"/>
              <w:rPr>
                <w:ins w:id="6751" w:author="Dave" w:date="2017-11-23T20:14:00Z"/>
              </w:rPr>
            </w:pPr>
            <w:ins w:id="6752" w:author="Dave" w:date="2017-11-28T12:40:00Z">
              <w:r w:rsidRPr="00B70E3E">
                <w:t>C11.2.5</w:t>
              </w:r>
            </w:ins>
          </w:p>
        </w:tc>
      </w:tr>
      <w:tr w:rsidR="00CC1E04" w:rsidRPr="00B70E3E" w14:paraId="42DD3DCC" w14:textId="77777777" w:rsidTr="00A306B3">
        <w:trPr>
          <w:cantSplit/>
          <w:jc w:val="center"/>
          <w:ins w:id="6753" w:author="Dave" w:date="2017-11-23T20:14:00Z"/>
        </w:trPr>
        <w:tc>
          <w:tcPr>
            <w:tcW w:w="562" w:type="dxa"/>
            <w:vAlign w:val="center"/>
          </w:tcPr>
          <w:p w14:paraId="7E69B708" w14:textId="77777777" w:rsidR="00CC1E04" w:rsidRPr="00B70E3E" w:rsidRDefault="00CC1E04" w:rsidP="00CC1E04">
            <w:pPr>
              <w:pStyle w:val="TAC"/>
              <w:keepNext w:val="0"/>
              <w:keepLines w:val="0"/>
              <w:rPr>
                <w:ins w:id="6754" w:author="Dave" w:date="2017-11-23T20:14:00Z"/>
              </w:rPr>
            </w:pPr>
            <w:ins w:id="6755" w:author="Dave" w:date="2017-11-25T12:49:00Z">
              <w:r w:rsidRPr="00B70E3E">
                <w:t>30</w:t>
              </w:r>
            </w:ins>
          </w:p>
        </w:tc>
        <w:tc>
          <w:tcPr>
            <w:tcW w:w="2694" w:type="dxa"/>
            <w:vAlign w:val="center"/>
          </w:tcPr>
          <w:p w14:paraId="389F9EF9" w14:textId="77777777" w:rsidR="00CC1E04" w:rsidRPr="00B70E3E" w:rsidRDefault="00CC1E04" w:rsidP="00CC1E04">
            <w:pPr>
              <w:pStyle w:val="TAC"/>
              <w:keepNext w:val="0"/>
              <w:keepLines w:val="0"/>
              <w:jc w:val="left"/>
              <w:rPr>
                <w:ins w:id="6756" w:author="Dave" w:date="2017-11-23T20:14:00Z"/>
              </w:rPr>
            </w:pPr>
            <w:ins w:id="6757" w:author="Dave" w:date="2017-11-28T12:40:00Z">
              <w:r w:rsidRPr="00B70E3E">
                <w:t>11.2.6</w:t>
              </w:r>
              <w:r w:rsidRPr="00B70E3E">
                <w:tab/>
                <w:t>Audio description (pre-recorded)</w:t>
              </w:r>
            </w:ins>
          </w:p>
        </w:tc>
        <w:tc>
          <w:tcPr>
            <w:tcW w:w="425" w:type="dxa"/>
            <w:vAlign w:val="center"/>
          </w:tcPr>
          <w:p w14:paraId="5EA2940A" w14:textId="77777777" w:rsidR="00CC1E04" w:rsidRPr="00B70E3E" w:rsidRDefault="00CC1E04" w:rsidP="00CC1E04">
            <w:pPr>
              <w:pStyle w:val="TAL"/>
              <w:keepNext w:val="0"/>
              <w:keepLines w:val="0"/>
              <w:jc w:val="center"/>
              <w:rPr>
                <w:ins w:id="6758" w:author="Dave" w:date="2017-11-23T20:14:00Z"/>
              </w:rPr>
            </w:pPr>
            <w:ins w:id="6759" w:author="Dave" w:date="2017-11-28T12:40:00Z">
              <w:r w:rsidRPr="00B70E3E">
                <w:sym w:font="Wingdings" w:char="F0FC"/>
              </w:r>
            </w:ins>
          </w:p>
        </w:tc>
        <w:tc>
          <w:tcPr>
            <w:tcW w:w="425" w:type="dxa"/>
            <w:vAlign w:val="center"/>
          </w:tcPr>
          <w:p w14:paraId="1E163ED1" w14:textId="77777777" w:rsidR="00CC1E04" w:rsidRPr="00B70E3E" w:rsidRDefault="00CC1E04" w:rsidP="00CC1E04">
            <w:pPr>
              <w:pStyle w:val="TAL"/>
              <w:keepNext w:val="0"/>
              <w:keepLines w:val="0"/>
              <w:jc w:val="center"/>
              <w:rPr>
                <w:ins w:id="6760" w:author="Dave" w:date="2017-11-23T20:14:00Z"/>
              </w:rPr>
            </w:pPr>
          </w:p>
        </w:tc>
        <w:tc>
          <w:tcPr>
            <w:tcW w:w="425" w:type="dxa"/>
            <w:vAlign w:val="center"/>
          </w:tcPr>
          <w:p w14:paraId="5674A314" w14:textId="77777777" w:rsidR="00CC1E04" w:rsidRPr="00B70E3E" w:rsidRDefault="00CC1E04" w:rsidP="00CC1E04">
            <w:pPr>
              <w:pStyle w:val="TAL"/>
              <w:keepNext w:val="0"/>
              <w:keepLines w:val="0"/>
              <w:jc w:val="center"/>
              <w:rPr>
                <w:ins w:id="6761" w:author="Dave" w:date="2017-11-23T20:14:00Z"/>
              </w:rPr>
            </w:pPr>
          </w:p>
        </w:tc>
        <w:tc>
          <w:tcPr>
            <w:tcW w:w="426" w:type="dxa"/>
            <w:vAlign w:val="center"/>
          </w:tcPr>
          <w:p w14:paraId="53A11739" w14:textId="77777777" w:rsidR="00CC1E04" w:rsidRPr="00B70E3E" w:rsidRDefault="00CC1E04" w:rsidP="00CC1E04">
            <w:pPr>
              <w:pStyle w:val="TAL"/>
              <w:keepNext w:val="0"/>
              <w:keepLines w:val="0"/>
              <w:jc w:val="center"/>
              <w:rPr>
                <w:ins w:id="6762" w:author="Dave" w:date="2017-11-23T20:14:00Z"/>
              </w:rPr>
            </w:pPr>
          </w:p>
        </w:tc>
        <w:tc>
          <w:tcPr>
            <w:tcW w:w="567" w:type="dxa"/>
            <w:vAlign w:val="center"/>
          </w:tcPr>
          <w:p w14:paraId="6604C131" w14:textId="77777777" w:rsidR="00CC1E04" w:rsidRPr="00B70E3E" w:rsidRDefault="00CC1E04" w:rsidP="00CC1E04">
            <w:pPr>
              <w:pStyle w:val="TAC"/>
              <w:keepNext w:val="0"/>
              <w:keepLines w:val="0"/>
              <w:rPr>
                <w:ins w:id="6763" w:author="Dave" w:date="2017-11-23T20:14:00Z"/>
              </w:rPr>
            </w:pPr>
            <w:ins w:id="6764" w:author="Dave" w:date="2017-11-28T12:40:00Z">
              <w:r w:rsidRPr="00B70E3E">
                <w:t>U</w:t>
              </w:r>
            </w:ins>
          </w:p>
        </w:tc>
        <w:tc>
          <w:tcPr>
            <w:tcW w:w="3402" w:type="dxa"/>
            <w:vAlign w:val="center"/>
          </w:tcPr>
          <w:p w14:paraId="5F746CAF" w14:textId="77777777" w:rsidR="00CC1E04" w:rsidRPr="00B70E3E" w:rsidRDefault="00CC1E04" w:rsidP="00CC1E04">
            <w:pPr>
              <w:pStyle w:val="TAL"/>
              <w:keepNext w:val="0"/>
              <w:keepLines w:val="0"/>
              <w:rPr>
                <w:ins w:id="6765" w:author="Dave" w:date="2017-11-23T20:14:00Z"/>
              </w:rPr>
            </w:pPr>
          </w:p>
        </w:tc>
        <w:tc>
          <w:tcPr>
            <w:tcW w:w="1459" w:type="dxa"/>
            <w:gridSpan w:val="2"/>
            <w:vAlign w:val="center"/>
          </w:tcPr>
          <w:p w14:paraId="107A6765" w14:textId="77777777" w:rsidR="00CC1E04" w:rsidRPr="00B70E3E" w:rsidRDefault="00CC1E04" w:rsidP="00CC1E04">
            <w:pPr>
              <w:pStyle w:val="TAL"/>
              <w:keepNext w:val="0"/>
              <w:keepLines w:val="0"/>
              <w:rPr>
                <w:ins w:id="6766" w:author="Dave" w:date="2017-11-23T20:14:00Z"/>
              </w:rPr>
            </w:pPr>
            <w:ins w:id="6767" w:author="Dave" w:date="2017-11-28T12:40:00Z">
              <w:r w:rsidRPr="00B70E3E">
                <w:t>C11.2.6</w:t>
              </w:r>
            </w:ins>
          </w:p>
        </w:tc>
      </w:tr>
      <w:tr w:rsidR="00CC1E04" w:rsidRPr="00B70E3E" w14:paraId="47069B16" w14:textId="77777777" w:rsidTr="00A306B3">
        <w:trPr>
          <w:cantSplit/>
          <w:jc w:val="center"/>
          <w:ins w:id="6768" w:author="Dave" w:date="2017-11-23T20:14:00Z"/>
        </w:trPr>
        <w:tc>
          <w:tcPr>
            <w:tcW w:w="562" w:type="dxa"/>
            <w:vAlign w:val="center"/>
          </w:tcPr>
          <w:p w14:paraId="3C98861D" w14:textId="77777777" w:rsidR="00CC1E04" w:rsidRPr="00B70E3E" w:rsidRDefault="00CC1E04" w:rsidP="00CC1E04">
            <w:pPr>
              <w:pStyle w:val="TAC"/>
              <w:keepNext w:val="0"/>
              <w:keepLines w:val="0"/>
              <w:rPr>
                <w:ins w:id="6769" w:author="Dave" w:date="2017-11-23T20:14:00Z"/>
              </w:rPr>
            </w:pPr>
            <w:ins w:id="6770" w:author="Dave" w:date="2017-11-25T12:49:00Z">
              <w:r w:rsidRPr="00B70E3E">
                <w:t>31</w:t>
              </w:r>
            </w:ins>
          </w:p>
        </w:tc>
        <w:tc>
          <w:tcPr>
            <w:tcW w:w="2694" w:type="dxa"/>
            <w:vAlign w:val="center"/>
          </w:tcPr>
          <w:p w14:paraId="425DD98E" w14:textId="77777777" w:rsidR="00CC1E04" w:rsidRPr="00B70E3E" w:rsidRDefault="00CC1E04" w:rsidP="00CC1E04">
            <w:pPr>
              <w:pStyle w:val="TAC"/>
              <w:keepNext w:val="0"/>
              <w:keepLines w:val="0"/>
              <w:jc w:val="left"/>
              <w:rPr>
                <w:ins w:id="6771" w:author="Dave" w:date="2017-11-23T20:14:00Z"/>
              </w:rPr>
            </w:pPr>
            <w:ins w:id="6772" w:author="Dave" w:date="2017-11-28T12:40:00Z">
              <w:r w:rsidRPr="00B70E3E">
                <w:t>11.2.7.1</w:t>
              </w:r>
              <w:r w:rsidRPr="00B70E3E">
                <w:tab/>
                <w:t>Info and relationships (open functionality)</w:t>
              </w:r>
            </w:ins>
          </w:p>
        </w:tc>
        <w:tc>
          <w:tcPr>
            <w:tcW w:w="425" w:type="dxa"/>
            <w:vAlign w:val="center"/>
          </w:tcPr>
          <w:p w14:paraId="25700051" w14:textId="77777777" w:rsidR="00CC1E04" w:rsidRPr="00B70E3E" w:rsidRDefault="00CC1E04" w:rsidP="00CC1E04">
            <w:pPr>
              <w:pStyle w:val="TAL"/>
              <w:keepNext w:val="0"/>
              <w:keepLines w:val="0"/>
              <w:jc w:val="center"/>
              <w:rPr>
                <w:ins w:id="6773" w:author="Dave" w:date="2017-11-23T20:14:00Z"/>
              </w:rPr>
            </w:pPr>
            <w:ins w:id="6774" w:author="Dave" w:date="2017-11-28T12:40:00Z">
              <w:r w:rsidRPr="00B70E3E">
                <w:sym w:font="Wingdings" w:char="F0FC"/>
              </w:r>
            </w:ins>
          </w:p>
        </w:tc>
        <w:tc>
          <w:tcPr>
            <w:tcW w:w="425" w:type="dxa"/>
            <w:vAlign w:val="center"/>
          </w:tcPr>
          <w:p w14:paraId="54C8F433" w14:textId="77777777" w:rsidR="00CC1E04" w:rsidRPr="00B70E3E" w:rsidRDefault="00CC1E04" w:rsidP="00CC1E04">
            <w:pPr>
              <w:pStyle w:val="TAL"/>
              <w:keepNext w:val="0"/>
              <w:keepLines w:val="0"/>
              <w:jc w:val="center"/>
              <w:rPr>
                <w:ins w:id="6775" w:author="Dave" w:date="2017-11-23T20:14:00Z"/>
              </w:rPr>
            </w:pPr>
          </w:p>
        </w:tc>
        <w:tc>
          <w:tcPr>
            <w:tcW w:w="425" w:type="dxa"/>
            <w:vAlign w:val="center"/>
          </w:tcPr>
          <w:p w14:paraId="3C4D1B06" w14:textId="77777777" w:rsidR="00CC1E04" w:rsidRPr="00B70E3E" w:rsidRDefault="00CC1E04" w:rsidP="00CC1E04">
            <w:pPr>
              <w:pStyle w:val="TAL"/>
              <w:keepNext w:val="0"/>
              <w:keepLines w:val="0"/>
              <w:jc w:val="center"/>
              <w:rPr>
                <w:ins w:id="6776" w:author="Dave" w:date="2017-11-23T20:14:00Z"/>
              </w:rPr>
            </w:pPr>
          </w:p>
        </w:tc>
        <w:tc>
          <w:tcPr>
            <w:tcW w:w="426" w:type="dxa"/>
            <w:vAlign w:val="center"/>
          </w:tcPr>
          <w:p w14:paraId="75128E7E" w14:textId="77777777" w:rsidR="00CC1E04" w:rsidRPr="00B70E3E" w:rsidRDefault="00CC1E04" w:rsidP="00CC1E04">
            <w:pPr>
              <w:pStyle w:val="TAL"/>
              <w:keepNext w:val="0"/>
              <w:keepLines w:val="0"/>
              <w:jc w:val="center"/>
              <w:rPr>
                <w:ins w:id="6777" w:author="Dave" w:date="2017-11-23T20:14:00Z"/>
              </w:rPr>
            </w:pPr>
          </w:p>
        </w:tc>
        <w:tc>
          <w:tcPr>
            <w:tcW w:w="567" w:type="dxa"/>
            <w:vAlign w:val="center"/>
          </w:tcPr>
          <w:p w14:paraId="63F16564" w14:textId="77777777" w:rsidR="00CC1E04" w:rsidRPr="00B70E3E" w:rsidRDefault="00CC1E04" w:rsidP="00CC1E04">
            <w:pPr>
              <w:pStyle w:val="TAC"/>
              <w:keepNext w:val="0"/>
              <w:keepLines w:val="0"/>
              <w:rPr>
                <w:ins w:id="6778" w:author="Dave" w:date="2017-11-23T20:14:00Z"/>
              </w:rPr>
            </w:pPr>
            <w:ins w:id="6779" w:author="Dave" w:date="2017-11-28T12:40:00Z">
              <w:r w:rsidRPr="00B70E3E">
                <w:t>U</w:t>
              </w:r>
            </w:ins>
          </w:p>
        </w:tc>
        <w:tc>
          <w:tcPr>
            <w:tcW w:w="3402" w:type="dxa"/>
            <w:vAlign w:val="center"/>
          </w:tcPr>
          <w:p w14:paraId="3ECBA3A4" w14:textId="77777777" w:rsidR="00CC1E04" w:rsidRPr="00B70E3E" w:rsidRDefault="00CC1E04" w:rsidP="00CC1E04">
            <w:pPr>
              <w:pStyle w:val="TAL"/>
              <w:keepNext w:val="0"/>
              <w:keepLines w:val="0"/>
              <w:rPr>
                <w:ins w:id="6780" w:author="Dave" w:date="2017-11-23T20:14:00Z"/>
              </w:rPr>
            </w:pPr>
          </w:p>
        </w:tc>
        <w:tc>
          <w:tcPr>
            <w:tcW w:w="1459" w:type="dxa"/>
            <w:gridSpan w:val="2"/>
            <w:vAlign w:val="center"/>
          </w:tcPr>
          <w:p w14:paraId="25519D27" w14:textId="77777777" w:rsidR="00CC1E04" w:rsidRPr="00B70E3E" w:rsidRDefault="00CC1E04" w:rsidP="00CC1E04">
            <w:pPr>
              <w:pStyle w:val="TAL"/>
              <w:keepNext w:val="0"/>
              <w:keepLines w:val="0"/>
              <w:rPr>
                <w:ins w:id="6781" w:author="Dave" w:date="2017-11-23T20:14:00Z"/>
              </w:rPr>
            </w:pPr>
            <w:ins w:id="6782" w:author="Dave" w:date="2017-11-28T12:40:00Z">
              <w:r w:rsidRPr="00B70E3E">
                <w:t>C11.2.7.1</w:t>
              </w:r>
            </w:ins>
          </w:p>
        </w:tc>
      </w:tr>
      <w:tr w:rsidR="00CC1E04" w:rsidRPr="00B70E3E" w14:paraId="2119406A" w14:textId="77777777" w:rsidTr="00A306B3">
        <w:trPr>
          <w:cantSplit/>
          <w:jc w:val="center"/>
          <w:ins w:id="6783" w:author="Dave" w:date="2017-11-23T20:14:00Z"/>
        </w:trPr>
        <w:tc>
          <w:tcPr>
            <w:tcW w:w="562" w:type="dxa"/>
            <w:vAlign w:val="center"/>
          </w:tcPr>
          <w:p w14:paraId="6378847D" w14:textId="77777777" w:rsidR="00CC1E04" w:rsidRPr="00B70E3E" w:rsidRDefault="00CC1E04" w:rsidP="00CC1E04">
            <w:pPr>
              <w:pStyle w:val="TAC"/>
              <w:keepNext w:val="0"/>
              <w:keepLines w:val="0"/>
              <w:rPr>
                <w:ins w:id="6784" w:author="Dave" w:date="2017-11-23T20:14:00Z"/>
              </w:rPr>
            </w:pPr>
            <w:ins w:id="6785" w:author="Dave" w:date="2017-11-25T12:49:00Z">
              <w:r w:rsidRPr="00B70E3E">
                <w:t>32</w:t>
              </w:r>
            </w:ins>
          </w:p>
        </w:tc>
        <w:tc>
          <w:tcPr>
            <w:tcW w:w="2694" w:type="dxa"/>
            <w:vAlign w:val="center"/>
          </w:tcPr>
          <w:p w14:paraId="217FA606" w14:textId="77777777" w:rsidR="00CC1E04" w:rsidRPr="00B70E3E" w:rsidRDefault="00CC1E04" w:rsidP="00CC1E04">
            <w:pPr>
              <w:pStyle w:val="TAC"/>
              <w:keepNext w:val="0"/>
              <w:keepLines w:val="0"/>
              <w:jc w:val="left"/>
              <w:rPr>
                <w:ins w:id="6786" w:author="Dave" w:date="2017-11-23T20:14:00Z"/>
              </w:rPr>
            </w:pPr>
            <w:ins w:id="6787" w:author="Dave" w:date="2017-11-28T12:40:00Z">
              <w:r w:rsidRPr="00B70E3E">
                <w:t>11.2.8.1</w:t>
              </w:r>
              <w:r w:rsidRPr="00B70E3E">
                <w:tab/>
                <w:t>Meaningful sequence (open functionality)</w:t>
              </w:r>
            </w:ins>
          </w:p>
        </w:tc>
        <w:tc>
          <w:tcPr>
            <w:tcW w:w="425" w:type="dxa"/>
            <w:vAlign w:val="center"/>
          </w:tcPr>
          <w:p w14:paraId="3910FC43" w14:textId="77777777" w:rsidR="00CC1E04" w:rsidRPr="00B70E3E" w:rsidRDefault="00CC1E04" w:rsidP="00CC1E04">
            <w:pPr>
              <w:pStyle w:val="TAL"/>
              <w:keepNext w:val="0"/>
              <w:keepLines w:val="0"/>
              <w:jc w:val="center"/>
              <w:rPr>
                <w:ins w:id="6788" w:author="Dave" w:date="2017-11-23T20:14:00Z"/>
              </w:rPr>
            </w:pPr>
            <w:ins w:id="6789" w:author="Dave" w:date="2017-11-28T12:40:00Z">
              <w:r w:rsidRPr="00B70E3E">
                <w:sym w:font="Wingdings" w:char="F0FC"/>
              </w:r>
            </w:ins>
          </w:p>
        </w:tc>
        <w:tc>
          <w:tcPr>
            <w:tcW w:w="425" w:type="dxa"/>
            <w:vAlign w:val="center"/>
          </w:tcPr>
          <w:p w14:paraId="5BAA6623" w14:textId="77777777" w:rsidR="00CC1E04" w:rsidRPr="00B70E3E" w:rsidRDefault="00CC1E04" w:rsidP="00CC1E04">
            <w:pPr>
              <w:pStyle w:val="TAL"/>
              <w:keepNext w:val="0"/>
              <w:keepLines w:val="0"/>
              <w:jc w:val="center"/>
              <w:rPr>
                <w:ins w:id="6790" w:author="Dave" w:date="2017-11-23T20:14:00Z"/>
              </w:rPr>
            </w:pPr>
          </w:p>
        </w:tc>
        <w:tc>
          <w:tcPr>
            <w:tcW w:w="425" w:type="dxa"/>
            <w:vAlign w:val="center"/>
          </w:tcPr>
          <w:p w14:paraId="331D37B7" w14:textId="77777777" w:rsidR="00CC1E04" w:rsidRPr="00B70E3E" w:rsidRDefault="00CC1E04" w:rsidP="00CC1E04">
            <w:pPr>
              <w:pStyle w:val="TAL"/>
              <w:keepNext w:val="0"/>
              <w:keepLines w:val="0"/>
              <w:jc w:val="center"/>
              <w:rPr>
                <w:ins w:id="6791" w:author="Dave" w:date="2017-11-23T20:14:00Z"/>
              </w:rPr>
            </w:pPr>
          </w:p>
        </w:tc>
        <w:tc>
          <w:tcPr>
            <w:tcW w:w="426" w:type="dxa"/>
            <w:vAlign w:val="center"/>
          </w:tcPr>
          <w:p w14:paraId="02EF29A5" w14:textId="77777777" w:rsidR="00CC1E04" w:rsidRPr="00B70E3E" w:rsidRDefault="00CC1E04" w:rsidP="00CC1E04">
            <w:pPr>
              <w:pStyle w:val="TAL"/>
              <w:keepNext w:val="0"/>
              <w:keepLines w:val="0"/>
              <w:jc w:val="center"/>
              <w:rPr>
                <w:ins w:id="6792" w:author="Dave" w:date="2017-11-23T20:14:00Z"/>
              </w:rPr>
            </w:pPr>
          </w:p>
        </w:tc>
        <w:tc>
          <w:tcPr>
            <w:tcW w:w="567" w:type="dxa"/>
            <w:vAlign w:val="center"/>
          </w:tcPr>
          <w:p w14:paraId="2C1D6154" w14:textId="77777777" w:rsidR="00CC1E04" w:rsidRPr="00B70E3E" w:rsidRDefault="00CC1E04" w:rsidP="00CC1E04">
            <w:pPr>
              <w:pStyle w:val="TAC"/>
              <w:keepNext w:val="0"/>
              <w:keepLines w:val="0"/>
              <w:rPr>
                <w:ins w:id="6793" w:author="Dave" w:date="2017-11-23T20:14:00Z"/>
              </w:rPr>
            </w:pPr>
            <w:ins w:id="6794" w:author="Dave" w:date="2017-11-28T12:40:00Z">
              <w:r w:rsidRPr="00B70E3E">
                <w:t>U</w:t>
              </w:r>
            </w:ins>
          </w:p>
        </w:tc>
        <w:tc>
          <w:tcPr>
            <w:tcW w:w="3402" w:type="dxa"/>
            <w:vAlign w:val="center"/>
          </w:tcPr>
          <w:p w14:paraId="7E2BAACE" w14:textId="77777777" w:rsidR="00CC1E04" w:rsidRPr="00B70E3E" w:rsidRDefault="00CC1E04" w:rsidP="00CC1E04">
            <w:pPr>
              <w:pStyle w:val="TAL"/>
              <w:keepNext w:val="0"/>
              <w:keepLines w:val="0"/>
              <w:rPr>
                <w:ins w:id="6795" w:author="Dave" w:date="2017-11-23T20:14:00Z"/>
              </w:rPr>
            </w:pPr>
          </w:p>
        </w:tc>
        <w:tc>
          <w:tcPr>
            <w:tcW w:w="1459" w:type="dxa"/>
            <w:gridSpan w:val="2"/>
            <w:vAlign w:val="center"/>
          </w:tcPr>
          <w:p w14:paraId="6C44A921" w14:textId="77777777" w:rsidR="00CC1E04" w:rsidRPr="00B70E3E" w:rsidRDefault="00CC1E04" w:rsidP="00CC1E04">
            <w:pPr>
              <w:pStyle w:val="TAL"/>
              <w:keepNext w:val="0"/>
              <w:keepLines w:val="0"/>
              <w:rPr>
                <w:ins w:id="6796" w:author="Dave" w:date="2017-11-23T20:14:00Z"/>
              </w:rPr>
            </w:pPr>
            <w:ins w:id="6797" w:author="Dave" w:date="2017-11-28T12:40:00Z">
              <w:r w:rsidRPr="00B70E3E">
                <w:t>C11.2.8.1</w:t>
              </w:r>
            </w:ins>
          </w:p>
        </w:tc>
      </w:tr>
      <w:tr w:rsidR="00CC1E04" w:rsidRPr="00B70E3E" w14:paraId="4F0C156F" w14:textId="77777777" w:rsidTr="00A306B3">
        <w:trPr>
          <w:cantSplit/>
          <w:jc w:val="center"/>
          <w:ins w:id="6798" w:author="Dave" w:date="2017-11-23T20:14:00Z"/>
        </w:trPr>
        <w:tc>
          <w:tcPr>
            <w:tcW w:w="562" w:type="dxa"/>
            <w:vAlign w:val="center"/>
          </w:tcPr>
          <w:p w14:paraId="60C8EBDC" w14:textId="77777777" w:rsidR="00CC1E04" w:rsidRPr="00B70E3E" w:rsidRDefault="00CC1E04" w:rsidP="00CC1E04">
            <w:pPr>
              <w:pStyle w:val="TAC"/>
              <w:keepNext w:val="0"/>
              <w:keepLines w:val="0"/>
              <w:rPr>
                <w:ins w:id="6799" w:author="Dave" w:date="2017-11-23T20:14:00Z"/>
              </w:rPr>
            </w:pPr>
            <w:ins w:id="6800" w:author="Dave" w:date="2017-11-25T12:50:00Z">
              <w:r w:rsidRPr="00B70E3E">
                <w:t>33</w:t>
              </w:r>
            </w:ins>
          </w:p>
        </w:tc>
        <w:tc>
          <w:tcPr>
            <w:tcW w:w="2694" w:type="dxa"/>
            <w:vAlign w:val="center"/>
          </w:tcPr>
          <w:p w14:paraId="170D5075" w14:textId="77777777" w:rsidR="00CC1E04" w:rsidRPr="00B70E3E" w:rsidRDefault="00CC1E04" w:rsidP="00CC1E04">
            <w:pPr>
              <w:pStyle w:val="TAC"/>
              <w:keepNext w:val="0"/>
              <w:keepLines w:val="0"/>
              <w:jc w:val="left"/>
              <w:rPr>
                <w:ins w:id="6801" w:author="Dave" w:date="2017-11-23T20:14:00Z"/>
              </w:rPr>
            </w:pPr>
            <w:ins w:id="6802" w:author="Dave" w:date="2017-11-28T12:40:00Z">
              <w:r w:rsidRPr="00B70E3E">
                <w:t>11.2.9</w:t>
              </w:r>
              <w:r w:rsidRPr="00B70E3E">
                <w:tab/>
                <w:t>Sensory characteristics</w:t>
              </w:r>
            </w:ins>
          </w:p>
        </w:tc>
        <w:tc>
          <w:tcPr>
            <w:tcW w:w="425" w:type="dxa"/>
            <w:vAlign w:val="center"/>
          </w:tcPr>
          <w:p w14:paraId="74D463CE" w14:textId="77777777" w:rsidR="00CC1E04" w:rsidRPr="00B70E3E" w:rsidRDefault="00CC1E04" w:rsidP="00CC1E04">
            <w:pPr>
              <w:pStyle w:val="TAL"/>
              <w:keepNext w:val="0"/>
              <w:keepLines w:val="0"/>
              <w:jc w:val="center"/>
              <w:rPr>
                <w:ins w:id="6803" w:author="Dave" w:date="2017-11-23T20:14:00Z"/>
              </w:rPr>
            </w:pPr>
            <w:ins w:id="6804" w:author="Dave" w:date="2017-11-28T12:40:00Z">
              <w:r w:rsidRPr="00B70E3E">
                <w:sym w:font="Wingdings" w:char="F0FC"/>
              </w:r>
            </w:ins>
          </w:p>
        </w:tc>
        <w:tc>
          <w:tcPr>
            <w:tcW w:w="425" w:type="dxa"/>
            <w:vAlign w:val="center"/>
          </w:tcPr>
          <w:p w14:paraId="1305C4BC" w14:textId="77777777" w:rsidR="00CC1E04" w:rsidRPr="00B70E3E" w:rsidRDefault="00CC1E04" w:rsidP="00CC1E04">
            <w:pPr>
              <w:pStyle w:val="TAL"/>
              <w:keepNext w:val="0"/>
              <w:keepLines w:val="0"/>
              <w:jc w:val="center"/>
              <w:rPr>
                <w:ins w:id="6805" w:author="Dave" w:date="2017-11-23T20:14:00Z"/>
              </w:rPr>
            </w:pPr>
          </w:p>
        </w:tc>
        <w:tc>
          <w:tcPr>
            <w:tcW w:w="425" w:type="dxa"/>
            <w:vAlign w:val="center"/>
          </w:tcPr>
          <w:p w14:paraId="5F590D2D" w14:textId="77777777" w:rsidR="00CC1E04" w:rsidRPr="00B70E3E" w:rsidRDefault="00CC1E04" w:rsidP="00CC1E04">
            <w:pPr>
              <w:pStyle w:val="TAL"/>
              <w:keepNext w:val="0"/>
              <w:keepLines w:val="0"/>
              <w:jc w:val="center"/>
              <w:rPr>
                <w:ins w:id="6806" w:author="Dave" w:date="2017-11-23T20:14:00Z"/>
              </w:rPr>
            </w:pPr>
          </w:p>
        </w:tc>
        <w:tc>
          <w:tcPr>
            <w:tcW w:w="426" w:type="dxa"/>
            <w:vAlign w:val="center"/>
          </w:tcPr>
          <w:p w14:paraId="765B6FFB" w14:textId="77777777" w:rsidR="00CC1E04" w:rsidRPr="00B70E3E" w:rsidRDefault="00CC1E04" w:rsidP="00CC1E04">
            <w:pPr>
              <w:pStyle w:val="TAL"/>
              <w:keepNext w:val="0"/>
              <w:keepLines w:val="0"/>
              <w:jc w:val="center"/>
              <w:rPr>
                <w:ins w:id="6807" w:author="Dave" w:date="2017-11-23T20:14:00Z"/>
              </w:rPr>
            </w:pPr>
          </w:p>
        </w:tc>
        <w:tc>
          <w:tcPr>
            <w:tcW w:w="567" w:type="dxa"/>
            <w:vAlign w:val="center"/>
          </w:tcPr>
          <w:p w14:paraId="2CE3DAF5" w14:textId="77777777" w:rsidR="00CC1E04" w:rsidRPr="00B70E3E" w:rsidRDefault="00CC1E04" w:rsidP="00CC1E04">
            <w:pPr>
              <w:pStyle w:val="TAC"/>
              <w:keepNext w:val="0"/>
              <w:keepLines w:val="0"/>
              <w:rPr>
                <w:ins w:id="6808" w:author="Dave" w:date="2017-11-23T20:14:00Z"/>
              </w:rPr>
            </w:pPr>
            <w:ins w:id="6809" w:author="Dave" w:date="2017-11-28T12:40:00Z">
              <w:r w:rsidRPr="00B70E3E">
                <w:t>U</w:t>
              </w:r>
            </w:ins>
          </w:p>
        </w:tc>
        <w:tc>
          <w:tcPr>
            <w:tcW w:w="3402" w:type="dxa"/>
            <w:vAlign w:val="center"/>
          </w:tcPr>
          <w:p w14:paraId="3C53BCB3" w14:textId="77777777" w:rsidR="00CC1E04" w:rsidRPr="00B70E3E" w:rsidRDefault="00CC1E04" w:rsidP="00CC1E04">
            <w:pPr>
              <w:pStyle w:val="TAL"/>
              <w:keepNext w:val="0"/>
              <w:keepLines w:val="0"/>
              <w:rPr>
                <w:ins w:id="6810" w:author="Dave" w:date="2017-11-23T20:14:00Z"/>
              </w:rPr>
            </w:pPr>
          </w:p>
        </w:tc>
        <w:tc>
          <w:tcPr>
            <w:tcW w:w="1459" w:type="dxa"/>
            <w:gridSpan w:val="2"/>
            <w:vAlign w:val="center"/>
          </w:tcPr>
          <w:p w14:paraId="737AF4BE" w14:textId="77777777" w:rsidR="00CC1E04" w:rsidRPr="00B70E3E" w:rsidRDefault="00CC1E04" w:rsidP="00CC1E04">
            <w:pPr>
              <w:pStyle w:val="TAL"/>
              <w:keepNext w:val="0"/>
              <w:keepLines w:val="0"/>
              <w:rPr>
                <w:ins w:id="6811" w:author="Dave" w:date="2017-11-23T20:14:00Z"/>
              </w:rPr>
            </w:pPr>
            <w:ins w:id="6812" w:author="Dave" w:date="2017-11-28T12:40:00Z">
              <w:r w:rsidRPr="00B70E3E">
                <w:t>C11.2.9</w:t>
              </w:r>
            </w:ins>
          </w:p>
        </w:tc>
      </w:tr>
      <w:tr w:rsidR="00CC1E04" w:rsidRPr="00B70E3E" w14:paraId="4AE09990" w14:textId="77777777" w:rsidTr="00A306B3">
        <w:trPr>
          <w:cantSplit/>
          <w:jc w:val="center"/>
          <w:ins w:id="6813" w:author="Dave" w:date="2017-11-23T20:14:00Z"/>
        </w:trPr>
        <w:tc>
          <w:tcPr>
            <w:tcW w:w="562" w:type="dxa"/>
            <w:vAlign w:val="center"/>
          </w:tcPr>
          <w:p w14:paraId="1D9F1945" w14:textId="77777777" w:rsidR="00CC1E04" w:rsidRPr="00B70E3E" w:rsidRDefault="00CC1E04" w:rsidP="00CC1E04">
            <w:pPr>
              <w:pStyle w:val="TAC"/>
              <w:keepNext w:val="0"/>
              <w:keepLines w:val="0"/>
              <w:rPr>
                <w:ins w:id="6814" w:author="Dave" w:date="2017-11-23T20:14:00Z"/>
              </w:rPr>
            </w:pPr>
            <w:ins w:id="6815" w:author="Dave" w:date="2017-11-25T12:50:00Z">
              <w:r w:rsidRPr="00B70E3E">
                <w:t>34</w:t>
              </w:r>
            </w:ins>
          </w:p>
        </w:tc>
        <w:tc>
          <w:tcPr>
            <w:tcW w:w="2694" w:type="dxa"/>
            <w:vAlign w:val="center"/>
          </w:tcPr>
          <w:p w14:paraId="7B992CA7" w14:textId="77777777" w:rsidR="00CC1E04" w:rsidRPr="00B70E3E" w:rsidRDefault="00CC1E04" w:rsidP="00CC1E04">
            <w:pPr>
              <w:pStyle w:val="TAC"/>
              <w:keepNext w:val="0"/>
              <w:keepLines w:val="0"/>
              <w:jc w:val="left"/>
              <w:rPr>
                <w:ins w:id="6816" w:author="Dave" w:date="2017-11-23T20:14:00Z"/>
              </w:rPr>
            </w:pPr>
            <w:ins w:id="6817" w:author="Dave" w:date="2017-11-28T12:40:00Z">
              <w:r w:rsidRPr="00B70E3E">
                <w:t>11.2.10</w:t>
              </w:r>
              <w:r w:rsidRPr="00B70E3E">
                <w:tab/>
                <w:t>Use of colour</w:t>
              </w:r>
            </w:ins>
          </w:p>
        </w:tc>
        <w:tc>
          <w:tcPr>
            <w:tcW w:w="425" w:type="dxa"/>
            <w:vAlign w:val="center"/>
          </w:tcPr>
          <w:p w14:paraId="3E52F289" w14:textId="77777777" w:rsidR="00CC1E04" w:rsidRPr="00B70E3E" w:rsidRDefault="00CC1E04" w:rsidP="00CC1E04">
            <w:pPr>
              <w:pStyle w:val="TAL"/>
              <w:keepNext w:val="0"/>
              <w:keepLines w:val="0"/>
              <w:jc w:val="center"/>
              <w:rPr>
                <w:ins w:id="6818" w:author="Dave" w:date="2017-11-23T20:14:00Z"/>
              </w:rPr>
            </w:pPr>
            <w:ins w:id="6819" w:author="Dave" w:date="2017-11-28T12:40:00Z">
              <w:r w:rsidRPr="00B70E3E">
                <w:sym w:font="Wingdings" w:char="F0FC"/>
              </w:r>
            </w:ins>
          </w:p>
        </w:tc>
        <w:tc>
          <w:tcPr>
            <w:tcW w:w="425" w:type="dxa"/>
            <w:vAlign w:val="center"/>
          </w:tcPr>
          <w:p w14:paraId="0F2F52F4" w14:textId="77777777" w:rsidR="00CC1E04" w:rsidRPr="00B70E3E" w:rsidRDefault="00CC1E04" w:rsidP="00CC1E04">
            <w:pPr>
              <w:pStyle w:val="TAL"/>
              <w:keepNext w:val="0"/>
              <w:keepLines w:val="0"/>
              <w:jc w:val="center"/>
              <w:rPr>
                <w:ins w:id="6820" w:author="Dave" w:date="2017-11-23T20:14:00Z"/>
              </w:rPr>
            </w:pPr>
          </w:p>
        </w:tc>
        <w:tc>
          <w:tcPr>
            <w:tcW w:w="425" w:type="dxa"/>
            <w:vAlign w:val="center"/>
          </w:tcPr>
          <w:p w14:paraId="258E24AC" w14:textId="77777777" w:rsidR="00CC1E04" w:rsidRPr="00B70E3E" w:rsidRDefault="00CC1E04" w:rsidP="00CC1E04">
            <w:pPr>
              <w:pStyle w:val="TAL"/>
              <w:keepNext w:val="0"/>
              <w:keepLines w:val="0"/>
              <w:jc w:val="center"/>
              <w:rPr>
                <w:ins w:id="6821" w:author="Dave" w:date="2017-11-23T20:14:00Z"/>
              </w:rPr>
            </w:pPr>
          </w:p>
        </w:tc>
        <w:tc>
          <w:tcPr>
            <w:tcW w:w="426" w:type="dxa"/>
            <w:vAlign w:val="center"/>
          </w:tcPr>
          <w:p w14:paraId="59219FA4" w14:textId="77777777" w:rsidR="00CC1E04" w:rsidRPr="00B70E3E" w:rsidRDefault="00CC1E04" w:rsidP="00CC1E04">
            <w:pPr>
              <w:pStyle w:val="TAL"/>
              <w:keepNext w:val="0"/>
              <w:keepLines w:val="0"/>
              <w:jc w:val="center"/>
              <w:rPr>
                <w:ins w:id="6822" w:author="Dave" w:date="2017-11-23T20:14:00Z"/>
              </w:rPr>
            </w:pPr>
          </w:p>
        </w:tc>
        <w:tc>
          <w:tcPr>
            <w:tcW w:w="567" w:type="dxa"/>
            <w:vAlign w:val="center"/>
          </w:tcPr>
          <w:p w14:paraId="79F64984" w14:textId="77777777" w:rsidR="00CC1E04" w:rsidRPr="00B70E3E" w:rsidRDefault="00CC1E04" w:rsidP="00CC1E04">
            <w:pPr>
              <w:pStyle w:val="TAC"/>
              <w:keepNext w:val="0"/>
              <w:keepLines w:val="0"/>
              <w:rPr>
                <w:ins w:id="6823" w:author="Dave" w:date="2017-11-23T20:14:00Z"/>
              </w:rPr>
            </w:pPr>
            <w:ins w:id="6824" w:author="Dave" w:date="2017-11-28T12:40:00Z">
              <w:r w:rsidRPr="00B70E3E">
                <w:t>U</w:t>
              </w:r>
            </w:ins>
          </w:p>
        </w:tc>
        <w:tc>
          <w:tcPr>
            <w:tcW w:w="3402" w:type="dxa"/>
            <w:vAlign w:val="center"/>
          </w:tcPr>
          <w:p w14:paraId="786F3F37" w14:textId="77777777" w:rsidR="00CC1E04" w:rsidRPr="00B70E3E" w:rsidRDefault="00CC1E04" w:rsidP="00CC1E04">
            <w:pPr>
              <w:pStyle w:val="TAL"/>
              <w:keepNext w:val="0"/>
              <w:keepLines w:val="0"/>
              <w:rPr>
                <w:ins w:id="6825" w:author="Dave" w:date="2017-11-23T20:14:00Z"/>
              </w:rPr>
            </w:pPr>
          </w:p>
        </w:tc>
        <w:tc>
          <w:tcPr>
            <w:tcW w:w="1459" w:type="dxa"/>
            <w:gridSpan w:val="2"/>
            <w:vAlign w:val="center"/>
          </w:tcPr>
          <w:p w14:paraId="5ED92155" w14:textId="77777777" w:rsidR="00CC1E04" w:rsidRPr="00B70E3E" w:rsidRDefault="00CC1E04" w:rsidP="00CC1E04">
            <w:pPr>
              <w:pStyle w:val="TAL"/>
              <w:keepNext w:val="0"/>
              <w:keepLines w:val="0"/>
              <w:rPr>
                <w:ins w:id="6826" w:author="Dave" w:date="2017-11-23T20:14:00Z"/>
              </w:rPr>
            </w:pPr>
            <w:ins w:id="6827" w:author="Dave" w:date="2017-11-28T12:40:00Z">
              <w:r w:rsidRPr="00B70E3E">
                <w:t>C11.2.10</w:t>
              </w:r>
            </w:ins>
          </w:p>
        </w:tc>
      </w:tr>
      <w:tr w:rsidR="00CC1E04" w:rsidRPr="00B70E3E" w14:paraId="6DDF87A7" w14:textId="77777777" w:rsidTr="00A306B3">
        <w:trPr>
          <w:cantSplit/>
          <w:jc w:val="center"/>
          <w:ins w:id="6828" w:author="Dave" w:date="2017-11-23T20:14:00Z"/>
        </w:trPr>
        <w:tc>
          <w:tcPr>
            <w:tcW w:w="562" w:type="dxa"/>
            <w:vAlign w:val="center"/>
          </w:tcPr>
          <w:p w14:paraId="2570016E" w14:textId="77777777" w:rsidR="00CC1E04" w:rsidRPr="00B70E3E" w:rsidRDefault="00CC1E04" w:rsidP="00CC1E04">
            <w:pPr>
              <w:pStyle w:val="TAC"/>
              <w:keepNext w:val="0"/>
              <w:keepLines w:val="0"/>
              <w:rPr>
                <w:ins w:id="6829" w:author="Dave" w:date="2017-11-23T20:14:00Z"/>
              </w:rPr>
            </w:pPr>
            <w:ins w:id="6830" w:author="Dave" w:date="2017-11-25T12:50:00Z">
              <w:r w:rsidRPr="00B70E3E">
                <w:t>35</w:t>
              </w:r>
            </w:ins>
          </w:p>
        </w:tc>
        <w:tc>
          <w:tcPr>
            <w:tcW w:w="2694" w:type="dxa"/>
            <w:vAlign w:val="center"/>
          </w:tcPr>
          <w:p w14:paraId="54F3A3D0" w14:textId="77777777" w:rsidR="00CC1E04" w:rsidRPr="00B70E3E" w:rsidRDefault="00CC1E04" w:rsidP="00CC1E04">
            <w:pPr>
              <w:pStyle w:val="TAC"/>
              <w:keepNext w:val="0"/>
              <w:keepLines w:val="0"/>
              <w:jc w:val="left"/>
              <w:rPr>
                <w:ins w:id="6831" w:author="Dave" w:date="2017-11-23T20:14:00Z"/>
              </w:rPr>
            </w:pPr>
            <w:ins w:id="6832" w:author="Dave" w:date="2017-11-28T12:40:00Z">
              <w:r w:rsidRPr="00B70E3E">
                <w:t>11.2.11</w:t>
              </w:r>
              <w:r w:rsidRPr="00B70E3E">
                <w:tab/>
                <w:t>Audio control</w:t>
              </w:r>
            </w:ins>
          </w:p>
        </w:tc>
        <w:tc>
          <w:tcPr>
            <w:tcW w:w="425" w:type="dxa"/>
            <w:vAlign w:val="center"/>
          </w:tcPr>
          <w:p w14:paraId="21E04E03" w14:textId="77777777" w:rsidR="00CC1E04" w:rsidRPr="00B70E3E" w:rsidRDefault="00CC1E04" w:rsidP="00CC1E04">
            <w:pPr>
              <w:pStyle w:val="TAL"/>
              <w:keepNext w:val="0"/>
              <w:keepLines w:val="0"/>
              <w:jc w:val="center"/>
              <w:rPr>
                <w:ins w:id="6833" w:author="Dave" w:date="2017-11-23T20:14:00Z"/>
              </w:rPr>
            </w:pPr>
            <w:ins w:id="6834" w:author="Dave" w:date="2017-11-28T12:40:00Z">
              <w:r w:rsidRPr="00B70E3E">
                <w:sym w:font="Wingdings" w:char="F0FC"/>
              </w:r>
            </w:ins>
          </w:p>
        </w:tc>
        <w:tc>
          <w:tcPr>
            <w:tcW w:w="425" w:type="dxa"/>
            <w:vAlign w:val="center"/>
          </w:tcPr>
          <w:p w14:paraId="351D8EB3" w14:textId="77777777" w:rsidR="00CC1E04" w:rsidRPr="00B70E3E" w:rsidRDefault="00CC1E04" w:rsidP="00CC1E04">
            <w:pPr>
              <w:pStyle w:val="TAL"/>
              <w:keepNext w:val="0"/>
              <w:keepLines w:val="0"/>
              <w:jc w:val="center"/>
              <w:rPr>
                <w:ins w:id="6835" w:author="Dave" w:date="2017-11-23T20:14:00Z"/>
              </w:rPr>
            </w:pPr>
          </w:p>
        </w:tc>
        <w:tc>
          <w:tcPr>
            <w:tcW w:w="425" w:type="dxa"/>
            <w:vAlign w:val="center"/>
          </w:tcPr>
          <w:p w14:paraId="49F8390D" w14:textId="77777777" w:rsidR="00CC1E04" w:rsidRPr="00B70E3E" w:rsidRDefault="00CC1E04" w:rsidP="00CC1E04">
            <w:pPr>
              <w:pStyle w:val="TAL"/>
              <w:keepNext w:val="0"/>
              <w:keepLines w:val="0"/>
              <w:jc w:val="center"/>
              <w:rPr>
                <w:ins w:id="6836" w:author="Dave" w:date="2017-11-23T20:14:00Z"/>
              </w:rPr>
            </w:pPr>
          </w:p>
        </w:tc>
        <w:tc>
          <w:tcPr>
            <w:tcW w:w="426" w:type="dxa"/>
            <w:vAlign w:val="center"/>
          </w:tcPr>
          <w:p w14:paraId="52B18143" w14:textId="77777777" w:rsidR="00CC1E04" w:rsidRPr="00B70E3E" w:rsidRDefault="00CC1E04" w:rsidP="00CC1E04">
            <w:pPr>
              <w:pStyle w:val="TAL"/>
              <w:keepNext w:val="0"/>
              <w:keepLines w:val="0"/>
              <w:jc w:val="center"/>
              <w:rPr>
                <w:ins w:id="6837" w:author="Dave" w:date="2017-11-23T20:14:00Z"/>
              </w:rPr>
            </w:pPr>
          </w:p>
        </w:tc>
        <w:tc>
          <w:tcPr>
            <w:tcW w:w="567" w:type="dxa"/>
            <w:vAlign w:val="center"/>
          </w:tcPr>
          <w:p w14:paraId="7EB8C380" w14:textId="77777777" w:rsidR="00CC1E04" w:rsidRPr="00B70E3E" w:rsidRDefault="00CC1E04" w:rsidP="00CC1E04">
            <w:pPr>
              <w:pStyle w:val="TAC"/>
              <w:keepNext w:val="0"/>
              <w:keepLines w:val="0"/>
              <w:rPr>
                <w:ins w:id="6838" w:author="Dave" w:date="2017-11-23T20:14:00Z"/>
              </w:rPr>
            </w:pPr>
            <w:ins w:id="6839" w:author="Dave" w:date="2017-11-28T12:40:00Z">
              <w:r w:rsidRPr="00B70E3E">
                <w:t>U</w:t>
              </w:r>
            </w:ins>
          </w:p>
        </w:tc>
        <w:tc>
          <w:tcPr>
            <w:tcW w:w="3402" w:type="dxa"/>
            <w:vAlign w:val="center"/>
          </w:tcPr>
          <w:p w14:paraId="1130EF60" w14:textId="77777777" w:rsidR="00CC1E04" w:rsidRPr="00B70E3E" w:rsidRDefault="00CC1E04" w:rsidP="00CC1E04">
            <w:pPr>
              <w:pStyle w:val="TAL"/>
              <w:keepNext w:val="0"/>
              <w:keepLines w:val="0"/>
              <w:rPr>
                <w:ins w:id="6840" w:author="Dave" w:date="2017-11-23T20:14:00Z"/>
              </w:rPr>
            </w:pPr>
          </w:p>
        </w:tc>
        <w:tc>
          <w:tcPr>
            <w:tcW w:w="1459" w:type="dxa"/>
            <w:gridSpan w:val="2"/>
            <w:vAlign w:val="center"/>
          </w:tcPr>
          <w:p w14:paraId="1D5C02AE" w14:textId="77777777" w:rsidR="00CC1E04" w:rsidRPr="00B70E3E" w:rsidRDefault="00CC1E04" w:rsidP="00CC1E04">
            <w:pPr>
              <w:pStyle w:val="TAL"/>
              <w:keepNext w:val="0"/>
              <w:keepLines w:val="0"/>
              <w:rPr>
                <w:ins w:id="6841" w:author="Dave" w:date="2017-11-23T20:14:00Z"/>
              </w:rPr>
            </w:pPr>
            <w:ins w:id="6842" w:author="Dave" w:date="2017-11-28T12:40:00Z">
              <w:r w:rsidRPr="00B70E3E">
                <w:t>C11.2.11</w:t>
              </w:r>
            </w:ins>
          </w:p>
        </w:tc>
      </w:tr>
      <w:tr w:rsidR="00CC1E04" w:rsidRPr="00B70E3E" w14:paraId="22FD3E57" w14:textId="77777777" w:rsidTr="00A306B3">
        <w:trPr>
          <w:cantSplit/>
          <w:jc w:val="center"/>
          <w:ins w:id="6843" w:author="Dave" w:date="2017-11-23T20:14:00Z"/>
        </w:trPr>
        <w:tc>
          <w:tcPr>
            <w:tcW w:w="562" w:type="dxa"/>
            <w:vAlign w:val="center"/>
          </w:tcPr>
          <w:p w14:paraId="33640595" w14:textId="77777777" w:rsidR="00CC1E04" w:rsidRPr="00B70E3E" w:rsidRDefault="00CC1E04" w:rsidP="00CC1E04">
            <w:pPr>
              <w:pStyle w:val="TAC"/>
              <w:keepNext w:val="0"/>
              <w:keepLines w:val="0"/>
              <w:rPr>
                <w:ins w:id="6844" w:author="Dave" w:date="2017-11-23T20:14:00Z"/>
              </w:rPr>
            </w:pPr>
            <w:ins w:id="6845" w:author="Dave" w:date="2017-11-25T12:50:00Z">
              <w:r w:rsidRPr="00B70E3E">
                <w:t>36</w:t>
              </w:r>
            </w:ins>
          </w:p>
        </w:tc>
        <w:tc>
          <w:tcPr>
            <w:tcW w:w="2694" w:type="dxa"/>
            <w:vAlign w:val="center"/>
          </w:tcPr>
          <w:p w14:paraId="1F36FEF8" w14:textId="77777777" w:rsidR="00CC1E04" w:rsidRPr="00B70E3E" w:rsidRDefault="00CC1E04" w:rsidP="00CC1E04">
            <w:pPr>
              <w:pStyle w:val="TAC"/>
              <w:keepNext w:val="0"/>
              <w:keepLines w:val="0"/>
              <w:jc w:val="left"/>
              <w:rPr>
                <w:ins w:id="6846" w:author="Dave" w:date="2017-11-23T20:14:00Z"/>
              </w:rPr>
            </w:pPr>
            <w:ins w:id="6847" w:author="Dave" w:date="2017-11-28T12:40:00Z">
              <w:r w:rsidRPr="00B70E3E">
                <w:t>11.2.12</w:t>
              </w:r>
              <w:r w:rsidRPr="00B70E3E">
                <w:tab/>
                <w:t>Contrast (minimum)</w:t>
              </w:r>
            </w:ins>
          </w:p>
        </w:tc>
        <w:tc>
          <w:tcPr>
            <w:tcW w:w="425" w:type="dxa"/>
            <w:vAlign w:val="center"/>
          </w:tcPr>
          <w:p w14:paraId="1BE041C5" w14:textId="77777777" w:rsidR="00CC1E04" w:rsidRPr="00B70E3E" w:rsidRDefault="00CC1E04" w:rsidP="00CC1E04">
            <w:pPr>
              <w:pStyle w:val="TAL"/>
              <w:keepNext w:val="0"/>
              <w:keepLines w:val="0"/>
              <w:jc w:val="center"/>
              <w:rPr>
                <w:ins w:id="6848" w:author="Dave" w:date="2017-11-23T20:14:00Z"/>
              </w:rPr>
            </w:pPr>
            <w:ins w:id="6849" w:author="Dave" w:date="2017-11-28T12:40:00Z">
              <w:r w:rsidRPr="00B70E3E">
                <w:sym w:font="Wingdings" w:char="F0FC"/>
              </w:r>
            </w:ins>
          </w:p>
        </w:tc>
        <w:tc>
          <w:tcPr>
            <w:tcW w:w="425" w:type="dxa"/>
            <w:vAlign w:val="center"/>
          </w:tcPr>
          <w:p w14:paraId="0547D599" w14:textId="77777777" w:rsidR="00CC1E04" w:rsidRPr="00B70E3E" w:rsidRDefault="00CC1E04" w:rsidP="00CC1E04">
            <w:pPr>
              <w:pStyle w:val="TAL"/>
              <w:keepNext w:val="0"/>
              <w:keepLines w:val="0"/>
              <w:jc w:val="center"/>
              <w:rPr>
                <w:ins w:id="6850" w:author="Dave" w:date="2017-11-23T20:14:00Z"/>
              </w:rPr>
            </w:pPr>
          </w:p>
        </w:tc>
        <w:tc>
          <w:tcPr>
            <w:tcW w:w="425" w:type="dxa"/>
            <w:vAlign w:val="center"/>
          </w:tcPr>
          <w:p w14:paraId="2FD9F672" w14:textId="77777777" w:rsidR="00CC1E04" w:rsidRPr="00B70E3E" w:rsidRDefault="00CC1E04" w:rsidP="00CC1E04">
            <w:pPr>
              <w:pStyle w:val="TAL"/>
              <w:keepNext w:val="0"/>
              <w:keepLines w:val="0"/>
              <w:jc w:val="center"/>
              <w:rPr>
                <w:ins w:id="6851" w:author="Dave" w:date="2017-11-23T20:14:00Z"/>
              </w:rPr>
            </w:pPr>
          </w:p>
        </w:tc>
        <w:tc>
          <w:tcPr>
            <w:tcW w:w="426" w:type="dxa"/>
            <w:vAlign w:val="center"/>
          </w:tcPr>
          <w:p w14:paraId="57D03F2A" w14:textId="77777777" w:rsidR="00CC1E04" w:rsidRPr="00B70E3E" w:rsidRDefault="00CC1E04" w:rsidP="00CC1E04">
            <w:pPr>
              <w:pStyle w:val="TAL"/>
              <w:keepNext w:val="0"/>
              <w:keepLines w:val="0"/>
              <w:jc w:val="center"/>
              <w:rPr>
                <w:ins w:id="6852" w:author="Dave" w:date="2017-11-23T20:14:00Z"/>
              </w:rPr>
            </w:pPr>
          </w:p>
        </w:tc>
        <w:tc>
          <w:tcPr>
            <w:tcW w:w="567" w:type="dxa"/>
            <w:vAlign w:val="center"/>
          </w:tcPr>
          <w:p w14:paraId="6B142099" w14:textId="77777777" w:rsidR="00CC1E04" w:rsidRPr="00B70E3E" w:rsidRDefault="00CC1E04" w:rsidP="00CC1E04">
            <w:pPr>
              <w:pStyle w:val="TAC"/>
              <w:keepNext w:val="0"/>
              <w:keepLines w:val="0"/>
              <w:rPr>
                <w:ins w:id="6853" w:author="Dave" w:date="2017-11-23T20:14:00Z"/>
              </w:rPr>
            </w:pPr>
            <w:ins w:id="6854" w:author="Dave" w:date="2017-11-28T12:40:00Z">
              <w:r w:rsidRPr="00B70E3E">
                <w:t>U</w:t>
              </w:r>
            </w:ins>
          </w:p>
        </w:tc>
        <w:tc>
          <w:tcPr>
            <w:tcW w:w="3402" w:type="dxa"/>
            <w:vAlign w:val="center"/>
          </w:tcPr>
          <w:p w14:paraId="7E336E76" w14:textId="77777777" w:rsidR="00CC1E04" w:rsidRPr="00B70E3E" w:rsidRDefault="00CC1E04" w:rsidP="00CC1E04">
            <w:pPr>
              <w:pStyle w:val="TAL"/>
              <w:keepNext w:val="0"/>
              <w:keepLines w:val="0"/>
              <w:rPr>
                <w:ins w:id="6855" w:author="Dave" w:date="2017-11-23T20:14:00Z"/>
              </w:rPr>
            </w:pPr>
          </w:p>
        </w:tc>
        <w:tc>
          <w:tcPr>
            <w:tcW w:w="1459" w:type="dxa"/>
            <w:gridSpan w:val="2"/>
            <w:vAlign w:val="center"/>
          </w:tcPr>
          <w:p w14:paraId="16219FD4" w14:textId="77777777" w:rsidR="00CC1E04" w:rsidRPr="00B70E3E" w:rsidRDefault="00CC1E04" w:rsidP="00CC1E04">
            <w:pPr>
              <w:pStyle w:val="TAL"/>
              <w:keepNext w:val="0"/>
              <w:keepLines w:val="0"/>
              <w:rPr>
                <w:ins w:id="6856" w:author="Dave" w:date="2017-11-23T20:14:00Z"/>
              </w:rPr>
            </w:pPr>
            <w:ins w:id="6857" w:author="Dave" w:date="2017-11-28T12:40:00Z">
              <w:r w:rsidRPr="00B70E3E">
                <w:t>C11.2.12</w:t>
              </w:r>
            </w:ins>
          </w:p>
        </w:tc>
      </w:tr>
      <w:tr w:rsidR="00CC1E04" w:rsidRPr="00B70E3E" w14:paraId="4294E1EE" w14:textId="77777777" w:rsidTr="00A306B3">
        <w:trPr>
          <w:cantSplit/>
          <w:jc w:val="center"/>
          <w:ins w:id="6858" w:author="Dave" w:date="2017-11-23T20:14:00Z"/>
        </w:trPr>
        <w:tc>
          <w:tcPr>
            <w:tcW w:w="562" w:type="dxa"/>
            <w:vAlign w:val="center"/>
          </w:tcPr>
          <w:p w14:paraId="684D5D87" w14:textId="77777777" w:rsidR="00CC1E04" w:rsidRPr="00B70E3E" w:rsidRDefault="00CC1E04" w:rsidP="00CC1E04">
            <w:pPr>
              <w:pStyle w:val="TAC"/>
              <w:keepNext w:val="0"/>
              <w:keepLines w:val="0"/>
              <w:rPr>
                <w:ins w:id="6859" w:author="Dave" w:date="2017-11-23T20:14:00Z"/>
              </w:rPr>
            </w:pPr>
            <w:ins w:id="6860" w:author="Dave" w:date="2017-11-25T12:50:00Z">
              <w:r w:rsidRPr="00B70E3E">
                <w:t>37</w:t>
              </w:r>
            </w:ins>
          </w:p>
        </w:tc>
        <w:tc>
          <w:tcPr>
            <w:tcW w:w="2694" w:type="dxa"/>
            <w:vAlign w:val="center"/>
          </w:tcPr>
          <w:p w14:paraId="7B0A00A5" w14:textId="77777777" w:rsidR="00CC1E04" w:rsidRPr="00B70E3E" w:rsidRDefault="00CC1E04" w:rsidP="00CC1E04">
            <w:pPr>
              <w:pStyle w:val="TAC"/>
              <w:keepNext w:val="0"/>
              <w:keepLines w:val="0"/>
              <w:jc w:val="left"/>
              <w:rPr>
                <w:ins w:id="6861" w:author="Dave" w:date="2017-11-23T20:14:00Z"/>
              </w:rPr>
            </w:pPr>
            <w:ins w:id="6862" w:author="Dave" w:date="2017-11-28T12:40:00Z">
              <w:r w:rsidRPr="00B70E3E">
                <w:t>11.2.13.1</w:t>
              </w:r>
              <w:r w:rsidRPr="00B70E3E">
                <w:tab/>
                <w:t>Resize text (open functionality)</w:t>
              </w:r>
            </w:ins>
          </w:p>
        </w:tc>
        <w:tc>
          <w:tcPr>
            <w:tcW w:w="425" w:type="dxa"/>
            <w:vAlign w:val="center"/>
          </w:tcPr>
          <w:p w14:paraId="49C7BCC4" w14:textId="77777777" w:rsidR="00CC1E04" w:rsidRPr="00B70E3E" w:rsidRDefault="00CC1E04" w:rsidP="00CC1E04">
            <w:pPr>
              <w:pStyle w:val="TAL"/>
              <w:keepNext w:val="0"/>
              <w:keepLines w:val="0"/>
              <w:jc w:val="center"/>
              <w:rPr>
                <w:ins w:id="6863" w:author="Dave" w:date="2017-11-23T20:14:00Z"/>
              </w:rPr>
            </w:pPr>
            <w:ins w:id="6864" w:author="Dave" w:date="2017-11-28T12:40:00Z">
              <w:r w:rsidRPr="00B70E3E">
                <w:sym w:font="Wingdings" w:char="F0FC"/>
              </w:r>
            </w:ins>
          </w:p>
        </w:tc>
        <w:tc>
          <w:tcPr>
            <w:tcW w:w="425" w:type="dxa"/>
            <w:vAlign w:val="center"/>
          </w:tcPr>
          <w:p w14:paraId="0EA18ABD" w14:textId="77777777" w:rsidR="00CC1E04" w:rsidRPr="00B70E3E" w:rsidRDefault="00CC1E04" w:rsidP="00CC1E04">
            <w:pPr>
              <w:pStyle w:val="TAL"/>
              <w:keepNext w:val="0"/>
              <w:keepLines w:val="0"/>
              <w:jc w:val="center"/>
              <w:rPr>
                <w:ins w:id="6865" w:author="Dave" w:date="2017-11-23T20:14:00Z"/>
              </w:rPr>
            </w:pPr>
          </w:p>
        </w:tc>
        <w:tc>
          <w:tcPr>
            <w:tcW w:w="425" w:type="dxa"/>
            <w:vAlign w:val="center"/>
          </w:tcPr>
          <w:p w14:paraId="66543ED6" w14:textId="77777777" w:rsidR="00CC1E04" w:rsidRPr="00B70E3E" w:rsidRDefault="00CC1E04" w:rsidP="00CC1E04">
            <w:pPr>
              <w:pStyle w:val="TAL"/>
              <w:keepNext w:val="0"/>
              <w:keepLines w:val="0"/>
              <w:jc w:val="center"/>
              <w:rPr>
                <w:ins w:id="6866" w:author="Dave" w:date="2017-11-23T20:14:00Z"/>
              </w:rPr>
            </w:pPr>
          </w:p>
        </w:tc>
        <w:tc>
          <w:tcPr>
            <w:tcW w:w="426" w:type="dxa"/>
            <w:vAlign w:val="center"/>
          </w:tcPr>
          <w:p w14:paraId="48FB9133" w14:textId="77777777" w:rsidR="00CC1E04" w:rsidRPr="00B70E3E" w:rsidRDefault="00CC1E04" w:rsidP="00CC1E04">
            <w:pPr>
              <w:pStyle w:val="TAL"/>
              <w:keepNext w:val="0"/>
              <w:keepLines w:val="0"/>
              <w:jc w:val="center"/>
              <w:rPr>
                <w:ins w:id="6867" w:author="Dave" w:date="2017-11-23T20:14:00Z"/>
              </w:rPr>
            </w:pPr>
          </w:p>
        </w:tc>
        <w:tc>
          <w:tcPr>
            <w:tcW w:w="567" w:type="dxa"/>
            <w:vAlign w:val="center"/>
          </w:tcPr>
          <w:p w14:paraId="75FE3C39" w14:textId="77777777" w:rsidR="00CC1E04" w:rsidRPr="00B70E3E" w:rsidRDefault="00CC1E04" w:rsidP="00CC1E04">
            <w:pPr>
              <w:pStyle w:val="TAC"/>
              <w:keepNext w:val="0"/>
              <w:keepLines w:val="0"/>
              <w:rPr>
                <w:ins w:id="6868" w:author="Dave" w:date="2017-11-23T20:14:00Z"/>
              </w:rPr>
            </w:pPr>
            <w:ins w:id="6869" w:author="Dave" w:date="2017-11-28T12:40:00Z">
              <w:r w:rsidRPr="00B70E3E">
                <w:t>U</w:t>
              </w:r>
            </w:ins>
          </w:p>
        </w:tc>
        <w:tc>
          <w:tcPr>
            <w:tcW w:w="3402" w:type="dxa"/>
            <w:vAlign w:val="center"/>
          </w:tcPr>
          <w:p w14:paraId="355949B9" w14:textId="77777777" w:rsidR="00CC1E04" w:rsidRPr="00B70E3E" w:rsidRDefault="00CC1E04" w:rsidP="00CC1E04">
            <w:pPr>
              <w:pStyle w:val="TAL"/>
              <w:keepNext w:val="0"/>
              <w:keepLines w:val="0"/>
              <w:rPr>
                <w:ins w:id="6870" w:author="Dave" w:date="2017-11-23T20:14:00Z"/>
              </w:rPr>
            </w:pPr>
          </w:p>
        </w:tc>
        <w:tc>
          <w:tcPr>
            <w:tcW w:w="1459" w:type="dxa"/>
            <w:gridSpan w:val="2"/>
            <w:vAlign w:val="center"/>
          </w:tcPr>
          <w:p w14:paraId="3D6E1127" w14:textId="77777777" w:rsidR="00CC1E04" w:rsidRPr="00B70E3E" w:rsidRDefault="00CC1E04" w:rsidP="00CC1E04">
            <w:pPr>
              <w:pStyle w:val="TAL"/>
              <w:keepNext w:val="0"/>
              <w:keepLines w:val="0"/>
              <w:rPr>
                <w:ins w:id="6871" w:author="Dave" w:date="2017-11-23T20:14:00Z"/>
              </w:rPr>
            </w:pPr>
            <w:ins w:id="6872" w:author="Dave" w:date="2017-11-28T12:40:00Z">
              <w:r w:rsidRPr="00B70E3E">
                <w:t>C11.2.13.1</w:t>
              </w:r>
              <w:r w:rsidRPr="00B70E3E">
                <w:tab/>
              </w:r>
            </w:ins>
          </w:p>
        </w:tc>
      </w:tr>
      <w:tr w:rsidR="00CC1E04" w:rsidRPr="00B70E3E" w14:paraId="55515F78" w14:textId="77777777" w:rsidTr="00A306B3">
        <w:trPr>
          <w:cantSplit/>
          <w:jc w:val="center"/>
          <w:ins w:id="6873" w:author="Dave" w:date="2017-11-23T20:14:00Z"/>
        </w:trPr>
        <w:tc>
          <w:tcPr>
            <w:tcW w:w="562" w:type="dxa"/>
            <w:vAlign w:val="center"/>
          </w:tcPr>
          <w:p w14:paraId="64AC3C5A" w14:textId="77777777" w:rsidR="00CC1E04" w:rsidRPr="00B70E3E" w:rsidRDefault="00CC1E04" w:rsidP="00CC1E04">
            <w:pPr>
              <w:pStyle w:val="TAC"/>
              <w:keepNext w:val="0"/>
              <w:keepLines w:val="0"/>
              <w:rPr>
                <w:ins w:id="6874" w:author="Dave" w:date="2017-11-23T20:14:00Z"/>
              </w:rPr>
            </w:pPr>
            <w:ins w:id="6875" w:author="Dave" w:date="2017-11-25T12:50:00Z">
              <w:r w:rsidRPr="00B70E3E">
                <w:t>38</w:t>
              </w:r>
            </w:ins>
          </w:p>
        </w:tc>
        <w:tc>
          <w:tcPr>
            <w:tcW w:w="2694" w:type="dxa"/>
            <w:vAlign w:val="center"/>
          </w:tcPr>
          <w:p w14:paraId="3E94412E" w14:textId="77777777" w:rsidR="00CC1E04" w:rsidRPr="00B70E3E" w:rsidRDefault="00CC1E04" w:rsidP="00CC1E04">
            <w:pPr>
              <w:pStyle w:val="TAC"/>
              <w:keepNext w:val="0"/>
              <w:keepLines w:val="0"/>
              <w:jc w:val="left"/>
              <w:rPr>
                <w:ins w:id="6876" w:author="Dave" w:date="2017-11-23T20:14:00Z"/>
              </w:rPr>
            </w:pPr>
            <w:ins w:id="6877" w:author="Dave" w:date="2017-11-28T12:40:00Z">
              <w:r w:rsidRPr="00B70E3E">
                <w:t>11.2.14.1</w:t>
              </w:r>
              <w:r w:rsidRPr="00B70E3E">
                <w:tab/>
                <w:t>Images of text (open functionality)</w:t>
              </w:r>
            </w:ins>
          </w:p>
        </w:tc>
        <w:tc>
          <w:tcPr>
            <w:tcW w:w="425" w:type="dxa"/>
            <w:vAlign w:val="center"/>
          </w:tcPr>
          <w:p w14:paraId="58955E8C" w14:textId="77777777" w:rsidR="00CC1E04" w:rsidRPr="00B70E3E" w:rsidRDefault="00CC1E04" w:rsidP="00CC1E04">
            <w:pPr>
              <w:pStyle w:val="TAL"/>
              <w:keepNext w:val="0"/>
              <w:keepLines w:val="0"/>
              <w:jc w:val="center"/>
              <w:rPr>
                <w:ins w:id="6878" w:author="Dave" w:date="2017-11-23T20:14:00Z"/>
              </w:rPr>
            </w:pPr>
            <w:ins w:id="6879" w:author="Dave" w:date="2017-11-28T12:40:00Z">
              <w:r w:rsidRPr="00B70E3E">
                <w:sym w:font="Wingdings" w:char="F0FC"/>
              </w:r>
            </w:ins>
          </w:p>
        </w:tc>
        <w:tc>
          <w:tcPr>
            <w:tcW w:w="425" w:type="dxa"/>
            <w:vAlign w:val="center"/>
          </w:tcPr>
          <w:p w14:paraId="7558FCB8" w14:textId="77777777" w:rsidR="00CC1E04" w:rsidRPr="00B70E3E" w:rsidRDefault="00CC1E04" w:rsidP="00CC1E04">
            <w:pPr>
              <w:pStyle w:val="TAL"/>
              <w:keepNext w:val="0"/>
              <w:keepLines w:val="0"/>
              <w:jc w:val="center"/>
              <w:rPr>
                <w:ins w:id="6880" w:author="Dave" w:date="2017-11-23T20:14:00Z"/>
              </w:rPr>
            </w:pPr>
          </w:p>
        </w:tc>
        <w:tc>
          <w:tcPr>
            <w:tcW w:w="425" w:type="dxa"/>
            <w:vAlign w:val="center"/>
          </w:tcPr>
          <w:p w14:paraId="71E41334" w14:textId="77777777" w:rsidR="00CC1E04" w:rsidRPr="00B70E3E" w:rsidRDefault="00CC1E04" w:rsidP="00CC1E04">
            <w:pPr>
              <w:pStyle w:val="TAL"/>
              <w:keepNext w:val="0"/>
              <w:keepLines w:val="0"/>
              <w:jc w:val="center"/>
              <w:rPr>
                <w:ins w:id="6881" w:author="Dave" w:date="2017-11-23T20:14:00Z"/>
              </w:rPr>
            </w:pPr>
          </w:p>
        </w:tc>
        <w:tc>
          <w:tcPr>
            <w:tcW w:w="426" w:type="dxa"/>
            <w:vAlign w:val="center"/>
          </w:tcPr>
          <w:p w14:paraId="55C1B58A" w14:textId="77777777" w:rsidR="00CC1E04" w:rsidRPr="00B70E3E" w:rsidRDefault="00CC1E04" w:rsidP="00CC1E04">
            <w:pPr>
              <w:pStyle w:val="TAL"/>
              <w:keepNext w:val="0"/>
              <w:keepLines w:val="0"/>
              <w:jc w:val="center"/>
              <w:rPr>
                <w:ins w:id="6882" w:author="Dave" w:date="2017-11-23T20:14:00Z"/>
              </w:rPr>
            </w:pPr>
          </w:p>
        </w:tc>
        <w:tc>
          <w:tcPr>
            <w:tcW w:w="567" w:type="dxa"/>
            <w:vAlign w:val="center"/>
          </w:tcPr>
          <w:p w14:paraId="035E4E85" w14:textId="77777777" w:rsidR="00CC1E04" w:rsidRPr="00B70E3E" w:rsidRDefault="00CC1E04" w:rsidP="00CC1E04">
            <w:pPr>
              <w:pStyle w:val="TAC"/>
              <w:keepNext w:val="0"/>
              <w:keepLines w:val="0"/>
              <w:rPr>
                <w:ins w:id="6883" w:author="Dave" w:date="2017-11-23T20:14:00Z"/>
              </w:rPr>
            </w:pPr>
            <w:ins w:id="6884" w:author="Dave" w:date="2017-11-28T12:40:00Z">
              <w:r w:rsidRPr="00B70E3E">
                <w:t>U</w:t>
              </w:r>
            </w:ins>
          </w:p>
        </w:tc>
        <w:tc>
          <w:tcPr>
            <w:tcW w:w="3402" w:type="dxa"/>
            <w:vAlign w:val="center"/>
          </w:tcPr>
          <w:p w14:paraId="53F7008F" w14:textId="77777777" w:rsidR="00CC1E04" w:rsidRPr="00B70E3E" w:rsidRDefault="00CC1E04" w:rsidP="00CC1E04">
            <w:pPr>
              <w:pStyle w:val="TAL"/>
              <w:keepNext w:val="0"/>
              <w:keepLines w:val="0"/>
              <w:rPr>
                <w:ins w:id="6885" w:author="Dave" w:date="2017-11-23T20:14:00Z"/>
              </w:rPr>
            </w:pPr>
          </w:p>
        </w:tc>
        <w:tc>
          <w:tcPr>
            <w:tcW w:w="1459" w:type="dxa"/>
            <w:gridSpan w:val="2"/>
            <w:vAlign w:val="center"/>
          </w:tcPr>
          <w:p w14:paraId="45DD4949" w14:textId="77777777" w:rsidR="00CC1E04" w:rsidRPr="00B70E3E" w:rsidRDefault="00CC1E04" w:rsidP="00CC1E04">
            <w:pPr>
              <w:pStyle w:val="TAL"/>
              <w:keepNext w:val="0"/>
              <w:keepLines w:val="0"/>
              <w:rPr>
                <w:ins w:id="6886" w:author="Dave" w:date="2017-11-23T20:14:00Z"/>
              </w:rPr>
            </w:pPr>
            <w:ins w:id="6887" w:author="Dave" w:date="2017-11-28T12:40:00Z">
              <w:r w:rsidRPr="00B70E3E">
                <w:t>C11.2.14.1</w:t>
              </w:r>
            </w:ins>
          </w:p>
        </w:tc>
      </w:tr>
      <w:tr w:rsidR="00CC1E04" w:rsidRPr="00B70E3E" w14:paraId="5325AC0C" w14:textId="77777777" w:rsidTr="00A306B3">
        <w:trPr>
          <w:cantSplit/>
          <w:jc w:val="center"/>
          <w:ins w:id="6888" w:author="Dave" w:date="2017-11-23T20:14:00Z"/>
        </w:trPr>
        <w:tc>
          <w:tcPr>
            <w:tcW w:w="562" w:type="dxa"/>
            <w:vAlign w:val="center"/>
          </w:tcPr>
          <w:p w14:paraId="2DC8524A" w14:textId="77777777" w:rsidR="00CC1E04" w:rsidRPr="00B70E3E" w:rsidRDefault="00CC1E04" w:rsidP="00CC1E04">
            <w:pPr>
              <w:pStyle w:val="TAC"/>
              <w:keepNext w:val="0"/>
              <w:keepLines w:val="0"/>
              <w:rPr>
                <w:ins w:id="6889" w:author="Dave" w:date="2017-11-23T20:14:00Z"/>
              </w:rPr>
            </w:pPr>
            <w:ins w:id="6890" w:author="Dave" w:date="2017-11-25T12:50:00Z">
              <w:r w:rsidRPr="00B70E3E">
                <w:t>39</w:t>
              </w:r>
            </w:ins>
          </w:p>
        </w:tc>
        <w:tc>
          <w:tcPr>
            <w:tcW w:w="2694" w:type="dxa"/>
            <w:vAlign w:val="center"/>
          </w:tcPr>
          <w:p w14:paraId="7909B699" w14:textId="77777777" w:rsidR="00CC1E04" w:rsidRPr="00B70E3E" w:rsidRDefault="00CC1E04" w:rsidP="00CC1E04">
            <w:pPr>
              <w:pStyle w:val="TAC"/>
              <w:keepNext w:val="0"/>
              <w:keepLines w:val="0"/>
              <w:jc w:val="left"/>
              <w:rPr>
                <w:ins w:id="6891" w:author="Dave" w:date="2017-11-23T20:14:00Z"/>
              </w:rPr>
            </w:pPr>
            <w:ins w:id="6892" w:author="Dave" w:date="2017-11-28T12:40:00Z">
              <w:r w:rsidRPr="00B70E3E">
                <w:t>11.2.15.1</w:t>
              </w:r>
              <w:r w:rsidRPr="00B70E3E">
                <w:tab/>
                <w:t>Keyboard (open functionality)</w:t>
              </w:r>
            </w:ins>
          </w:p>
        </w:tc>
        <w:tc>
          <w:tcPr>
            <w:tcW w:w="425" w:type="dxa"/>
            <w:vAlign w:val="center"/>
          </w:tcPr>
          <w:p w14:paraId="04AF03FF" w14:textId="77777777" w:rsidR="00CC1E04" w:rsidRPr="00B70E3E" w:rsidRDefault="00CC1E04" w:rsidP="00CC1E04">
            <w:pPr>
              <w:pStyle w:val="TAL"/>
              <w:keepNext w:val="0"/>
              <w:keepLines w:val="0"/>
              <w:jc w:val="center"/>
              <w:rPr>
                <w:ins w:id="6893" w:author="Dave" w:date="2017-11-23T20:14:00Z"/>
              </w:rPr>
            </w:pPr>
          </w:p>
        </w:tc>
        <w:tc>
          <w:tcPr>
            <w:tcW w:w="425" w:type="dxa"/>
            <w:vAlign w:val="center"/>
          </w:tcPr>
          <w:p w14:paraId="4938FD37" w14:textId="77777777" w:rsidR="00CC1E04" w:rsidRPr="00B70E3E" w:rsidRDefault="00CC1E04" w:rsidP="00CC1E04">
            <w:pPr>
              <w:pStyle w:val="TAL"/>
              <w:keepNext w:val="0"/>
              <w:keepLines w:val="0"/>
              <w:jc w:val="center"/>
              <w:rPr>
                <w:ins w:id="6894" w:author="Dave" w:date="2017-11-23T20:14:00Z"/>
              </w:rPr>
            </w:pPr>
            <w:ins w:id="6895" w:author="Dave" w:date="2017-11-28T12:40:00Z">
              <w:r w:rsidRPr="00B70E3E">
                <w:sym w:font="Wingdings" w:char="F0FC"/>
              </w:r>
            </w:ins>
          </w:p>
        </w:tc>
        <w:tc>
          <w:tcPr>
            <w:tcW w:w="425" w:type="dxa"/>
            <w:vAlign w:val="center"/>
          </w:tcPr>
          <w:p w14:paraId="2A570DEF" w14:textId="77777777" w:rsidR="00CC1E04" w:rsidRPr="00B70E3E" w:rsidRDefault="00CC1E04" w:rsidP="00CC1E04">
            <w:pPr>
              <w:pStyle w:val="TAL"/>
              <w:keepNext w:val="0"/>
              <w:keepLines w:val="0"/>
              <w:jc w:val="center"/>
              <w:rPr>
                <w:ins w:id="6896" w:author="Dave" w:date="2017-11-23T20:14:00Z"/>
              </w:rPr>
            </w:pPr>
          </w:p>
        </w:tc>
        <w:tc>
          <w:tcPr>
            <w:tcW w:w="426" w:type="dxa"/>
            <w:vAlign w:val="center"/>
          </w:tcPr>
          <w:p w14:paraId="68BE5354" w14:textId="77777777" w:rsidR="00CC1E04" w:rsidRPr="00B70E3E" w:rsidRDefault="00CC1E04" w:rsidP="00CC1E04">
            <w:pPr>
              <w:pStyle w:val="TAL"/>
              <w:keepNext w:val="0"/>
              <w:keepLines w:val="0"/>
              <w:jc w:val="center"/>
              <w:rPr>
                <w:ins w:id="6897" w:author="Dave" w:date="2017-11-23T20:14:00Z"/>
              </w:rPr>
            </w:pPr>
          </w:p>
        </w:tc>
        <w:tc>
          <w:tcPr>
            <w:tcW w:w="567" w:type="dxa"/>
            <w:vAlign w:val="center"/>
          </w:tcPr>
          <w:p w14:paraId="688F9E9F" w14:textId="77777777" w:rsidR="00CC1E04" w:rsidRPr="00B70E3E" w:rsidRDefault="00CC1E04" w:rsidP="00CC1E04">
            <w:pPr>
              <w:pStyle w:val="TAC"/>
              <w:keepNext w:val="0"/>
              <w:keepLines w:val="0"/>
              <w:rPr>
                <w:ins w:id="6898" w:author="Dave" w:date="2017-11-23T20:14:00Z"/>
              </w:rPr>
            </w:pPr>
            <w:ins w:id="6899" w:author="Dave" w:date="2017-11-28T12:40:00Z">
              <w:r w:rsidRPr="00B70E3E">
                <w:t>U</w:t>
              </w:r>
            </w:ins>
          </w:p>
        </w:tc>
        <w:tc>
          <w:tcPr>
            <w:tcW w:w="3402" w:type="dxa"/>
            <w:vAlign w:val="center"/>
          </w:tcPr>
          <w:p w14:paraId="68C5232F" w14:textId="77777777" w:rsidR="00CC1E04" w:rsidRPr="00B70E3E" w:rsidRDefault="00CC1E04" w:rsidP="00CC1E04">
            <w:pPr>
              <w:pStyle w:val="TAL"/>
              <w:keepNext w:val="0"/>
              <w:keepLines w:val="0"/>
              <w:rPr>
                <w:ins w:id="6900" w:author="Dave" w:date="2017-11-23T20:14:00Z"/>
              </w:rPr>
            </w:pPr>
          </w:p>
        </w:tc>
        <w:tc>
          <w:tcPr>
            <w:tcW w:w="1459" w:type="dxa"/>
            <w:gridSpan w:val="2"/>
            <w:vAlign w:val="center"/>
          </w:tcPr>
          <w:p w14:paraId="6DE3B1B7" w14:textId="77777777" w:rsidR="00CC1E04" w:rsidRPr="00B70E3E" w:rsidRDefault="00CC1E04" w:rsidP="00CC1E04">
            <w:pPr>
              <w:pStyle w:val="TAL"/>
              <w:keepNext w:val="0"/>
              <w:keepLines w:val="0"/>
              <w:rPr>
                <w:ins w:id="6901" w:author="Dave" w:date="2017-11-23T20:14:00Z"/>
              </w:rPr>
            </w:pPr>
            <w:ins w:id="6902" w:author="Dave" w:date="2017-11-28T12:40:00Z">
              <w:r w:rsidRPr="00B70E3E">
                <w:t>C11.2.15.1</w:t>
              </w:r>
            </w:ins>
          </w:p>
        </w:tc>
      </w:tr>
      <w:tr w:rsidR="00CC1E04" w:rsidRPr="00B70E3E" w14:paraId="6B40ED57" w14:textId="77777777" w:rsidTr="00A306B3">
        <w:trPr>
          <w:cantSplit/>
          <w:jc w:val="center"/>
          <w:ins w:id="6903" w:author="Dave" w:date="2017-11-23T20:14:00Z"/>
        </w:trPr>
        <w:tc>
          <w:tcPr>
            <w:tcW w:w="562" w:type="dxa"/>
            <w:vAlign w:val="center"/>
          </w:tcPr>
          <w:p w14:paraId="674617DB" w14:textId="77777777" w:rsidR="00CC1E04" w:rsidRPr="00B70E3E" w:rsidRDefault="00CC1E04" w:rsidP="00CC1E04">
            <w:pPr>
              <w:pStyle w:val="TAC"/>
              <w:keepNext w:val="0"/>
              <w:keepLines w:val="0"/>
              <w:rPr>
                <w:ins w:id="6904" w:author="Dave" w:date="2017-11-23T20:14:00Z"/>
              </w:rPr>
            </w:pPr>
            <w:ins w:id="6905" w:author="Dave" w:date="2017-11-25T12:50:00Z">
              <w:r w:rsidRPr="00B70E3E">
                <w:t>40</w:t>
              </w:r>
            </w:ins>
          </w:p>
        </w:tc>
        <w:tc>
          <w:tcPr>
            <w:tcW w:w="2694" w:type="dxa"/>
            <w:vAlign w:val="center"/>
          </w:tcPr>
          <w:p w14:paraId="070E220D" w14:textId="77777777" w:rsidR="00CC1E04" w:rsidRPr="00B70E3E" w:rsidRDefault="00CC1E04" w:rsidP="00CC1E04">
            <w:pPr>
              <w:pStyle w:val="TAC"/>
              <w:keepNext w:val="0"/>
              <w:keepLines w:val="0"/>
              <w:jc w:val="left"/>
              <w:rPr>
                <w:ins w:id="6906" w:author="Dave" w:date="2017-11-23T20:14:00Z"/>
              </w:rPr>
            </w:pPr>
            <w:ins w:id="6907" w:author="Dave" w:date="2017-11-28T12:40:00Z">
              <w:r w:rsidRPr="00B70E3E">
                <w:t>11.2.16</w:t>
              </w:r>
              <w:r w:rsidRPr="00B70E3E">
                <w:tab/>
                <w:t>No keyboard trap</w:t>
              </w:r>
            </w:ins>
          </w:p>
        </w:tc>
        <w:tc>
          <w:tcPr>
            <w:tcW w:w="425" w:type="dxa"/>
            <w:vAlign w:val="center"/>
          </w:tcPr>
          <w:p w14:paraId="443CF901" w14:textId="77777777" w:rsidR="00CC1E04" w:rsidRPr="00B70E3E" w:rsidRDefault="00CC1E04" w:rsidP="00CC1E04">
            <w:pPr>
              <w:pStyle w:val="TAL"/>
              <w:keepNext w:val="0"/>
              <w:keepLines w:val="0"/>
              <w:jc w:val="center"/>
              <w:rPr>
                <w:ins w:id="6908" w:author="Dave" w:date="2017-11-23T20:14:00Z"/>
              </w:rPr>
            </w:pPr>
          </w:p>
        </w:tc>
        <w:tc>
          <w:tcPr>
            <w:tcW w:w="425" w:type="dxa"/>
            <w:vAlign w:val="center"/>
          </w:tcPr>
          <w:p w14:paraId="7229829D" w14:textId="77777777" w:rsidR="00CC1E04" w:rsidRPr="00B70E3E" w:rsidRDefault="00CC1E04" w:rsidP="00CC1E04">
            <w:pPr>
              <w:pStyle w:val="TAL"/>
              <w:keepNext w:val="0"/>
              <w:keepLines w:val="0"/>
              <w:jc w:val="center"/>
              <w:rPr>
                <w:ins w:id="6909" w:author="Dave" w:date="2017-11-23T20:14:00Z"/>
              </w:rPr>
            </w:pPr>
            <w:ins w:id="6910" w:author="Dave" w:date="2017-11-28T12:40:00Z">
              <w:r w:rsidRPr="00B70E3E">
                <w:sym w:font="Wingdings" w:char="F0FC"/>
              </w:r>
            </w:ins>
          </w:p>
        </w:tc>
        <w:tc>
          <w:tcPr>
            <w:tcW w:w="425" w:type="dxa"/>
            <w:vAlign w:val="center"/>
          </w:tcPr>
          <w:p w14:paraId="3D84A66A" w14:textId="77777777" w:rsidR="00CC1E04" w:rsidRPr="00B70E3E" w:rsidRDefault="00CC1E04" w:rsidP="00CC1E04">
            <w:pPr>
              <w:pStyle w:val="TAL"/>
              <w:keepNext w:val="0"/>
              <w:keepLines w:val="0"/>
              <w:jc w:val="center"/>
              <w:rPr>
                <w:ins w:id="6911" w:author="Dave" w:date="2017-11-23T20:14:00Z"/>
              </w:rPr>
            </w:pPr>
          </w:p>
        </w:tc>
        <w:tc>
          <w:tcPr>
            <w:tcW w:w="426" w:type="dxa"/>
            <w:vAlign w:val="center"/>
          </w:tcPr>
          <w:p w14:paraId="24F10135" w14:textId="77777777" w:rsidR="00CC1E04" w:rsidRPr="00B70E3E" w:rsidRDefault="00CC1E04" w:rsidP="00CC1E04">
            <w:pPr>
              <w:pStyle w:val="TAL"/>
              <w:keepNext w:val="0"/>
              <w:keepLines w:val="0"/>
              <w:jc w:val="center"/>
              <w:rPr>
                <w:ins w:id="6912" w:author="Dave" w:date="2017-11-23T20:14:00Z"/>
              </w:rPr>
            </w:pPr>
          </w:p>
        </w:tc>
        <w:tc>
          <w:tcPr>
            <w:tcW w:w="567" w:type="dxa"/>
            <w:vAlign w:val="center"/>
          </w:tcPr>
          <w:p w14:paraId="4CC819C8" w14:textId="77777777" w:rsidR="00CC1E04" w:rsidRPr="00B70E3E" w:rsidRDefault="00CC1E04" w:rsidP="00CC1E04">
            <w:pPr>
              <w:pStyle w:val="TAC"/>
              <w:keepNext w:val="0"/>
              <w:keepLines w:val="0"/>
              <w:rPr>
                <w:ins w:id="6913" w:author="Dave" w:date="2017-11-23T20:14:00Z"/>
              </w:rPr>
            </w:pPr>
            <w:ins w:id="6914" w:author="Dave" w:date="2017-11-28T12:40:00Z">
              <w:r w:rsidRPr="00B70E3E">
                <w:t>U</w:t>
              </w:r>
            </w:ins>
          </w:p>
        </w:tc>
        <w:tc>
          <w:tcPr>
            <w:tcW w:w="3402" w:type="dxa"/>
            <w:vAlign w:val="center"/>
          </w:tcPr>
          <w:p w14:paraId="3391EB18" w14:textId="77777777" w:rsidR="00CC1E04" w:rsidRPr="00B70E3E" w:rsidRDefault="00CC1E04" w:rsidP="00CC1E04">
            <w:pPr>
              <w:pStyle w:val="TAL"/>
              <w:keepNext w:val="0"/>
              <w:keepLines w:val="0"/>
              <w:rPr>
                <w:ins w:id="6915" w:author="Dave" w:date="2017-11-23T20:14:00Z"/>
              </w:rPr>
            </w:pPr>
          </w:p>
        </w:tc>
        <w:tc>
          <w:tcPr>
            <w:tcW w:w="1459" w:type="dxa"/>
            <w:gridSpan w:val="2"/>
            <w:vAlign w:val="center"/>
          </w:tcPr>
          <w:p w14:paraId="7FF4BE99" w14:textId="77777777" w:rsidR="00CC1E04" w:rsidRPr="00B70E3E" w:rsidRDefault="00CC1E04" w:rsidP="00CC1E04">
            <w:pPr>
              <w:pStyle w:val="TAL"/>
              <w:keepNext w:val="0"/>
              <w:keepLines w:val="0"/>
              <w:rPr>
                <w:ins w:id="6916" w:author="Dave" w:date="2017-11-23T20:14:00Z"/>
              </w:rPr>
            </w:pPr>
            <w:ins w:id="6917" w:author="Dave" w:date="2017-11-28T12:40:00Z">
              <w:r w:rsidRPr="00B70E3E">
                <w:t>C11.2.16</w:t>
              </w:r>
            </w:ins>
          </w:p>
        </w:tc>
      </w:tr>
      <w:tr w:rsidR="00CC1E04" w:rsidRPr="00B70E3E" w14:paraId="00FFDF07" w14:textId="77777777" w:rsidTr="00A306B3">
        <w:trPr>
          <w:cantSplit/>
          <w:jc w:val="center"/>
          <w:ins w:id="6918" w:author="Dave" w:date="2017-11-23T20:14:00Z"/>
        </w:trPr>
        <w:tc>
          <w:tcPr>
            <w:tcW w:w="562" w:type="dxa"/>
            <w:vAlign w:val="center"/>
          </w:tcPr>
          <w:p w14:paraId="34DE02E4" w14:textId="77777777" w:rsidR="00CC1E04" w:rsidRPr="00B70E3E" w:rsidRDefault="00CC1E04" w:rsidP="00CC1E04">
            <w:pPr>
              <w:pStyle w:val="TAC"/>
              <w:keepNext w:val="0"/>
              <w:keepLines w:val="0"/>
              <w:rPr>
                <w:ins w:id="6919" w:author="Dave" w:date="2017-11-23T20:14:00Z"/>
              </w:rPr>
            </w:pPr>
            <w:ins w:id="6920" w:author="Dave" w:date="2017-11-25T12:50:00Z">
              <w:r w:rsidRPr="00B70E3E">
                <w:t>41</w:t>
              </w:r>
            </w:ins>
          </w:p>
        </w:tc>
        <w:tc>
          <w:tcPr>
            <w:tcW w:w="2694" w:type="dxa"/>
            <w:vAlign w:val="center"/>
          </w:tcPr>
          <w:p w14:paraId="4421A80A" w14:textId="77777777" w:rsidR="00CC1E04" w:rsidRPr="00B70E3E" w:rsidRDefault="00CC1E04" w:rsidP="00CC1E04">
            <w:pPr>
              <w:pStyle w:val="TAC"/>
              <w:keepNext w:val="0"/>
              <w:keepLines w:val="0"/>
              <w:jc w:val="left"/>
              <w:rPr>
                <w:ins w:id="6921" w:author="Dave" w:date="2017-11-23T20:14:00Z"/>
              </w:rPr>
            </w:pPr>
            <w:ins w:id="6922" w:author="Dave" w:date="2017-11-28T12:40:00Z">
              <w:r w:rsidRPr="00B70E3E">
                <w:t>11.2.17</w:t>
              </w:r>
              <w:r w:rsidRPr="00B70E3E">
                <w:tab/>
                <w:t>Timing adjustable</w:t>
              </w:r>
            </w:ins>
          </w:p>
        </w:tc>
        <w:tc>
          <w:tcPr>
            <w:tcW w:w="425" w:type="dxa"/>
            <w:vAlign w:val="center"/>
          </w:tcPr>
          <w:p w14:paraId="5A385ED9" w14:textId="77777777" w:rsidR="00CC1E04" w:rsidRPr="00B70E3E" w:rsidRDefault="00CC1E04" w:rsidP="00CC1E04">
            <w:pPr>
              <w:pStyle w:val="TAL"/>
              <w:keepNext w:val="0"/>
              <w:keepLines w:val="0"/>
              <w:jc w:val="center"/>
              <w:rPr>
                <w:ins w:id="6923" w:author="Dave" w:date="2017-11-23T20:14:00Z"/>
              </w:rPr>
            </w:pPr>
          </w:p>
        </w:tc>
        <w:tc>
          <w:tcPr>
            <w:tcW w:w="425" w:type="dxa"/>
            <w:vAlign w:val="center"/>
          </w:tcPr>
          <w:p w14:paraId="3F9B9528" w14:textId="77777777" w:rsidR="00CC1E04" w:rsidRPr="00B70E3E" w:rsidRDefault="00CC1E04" w:rsidP="00CC1E04">
            <w:pPr>
              <w:pStyle w:val="TAL"/>
              <w:keepNext w:val="0"/>
              <w:keepLines w:val="0"/>
              <w:jc w:val="center"/>
              <w:rPr>
                <w:ins w:id="6924" w:author="Dave" w:date="2017-11-23T20:14:00Z"/>
              </w:rPr>
            </w:pPr>
            <w:ins w:id="6925" w:author="Dave" w:date="2017-11-28T12:40:00Z">
              <w:r w:rsidRPr="00B70E3E">
                <w:sym w:font="Wingdings" w:char="F0FC"/>
              </w:r>
            </w:ins>
          </w:p>
        </w:tc>
        <w:tc>
          <w:tcPr>
            <w:tcW w:w="425" w:type="dxa"/>
            <w:vAlign w:val="center"/>
          </w:tcPr>
          <w:p w14:paraId="4EB5EFB4" w14:textId="77777777" w:rsidR="00CC1E04" w:rsidRPr="00B70E3E" w:rsidRDefault="00CC1E04" w:rsidP="00CC1E04">
            <w:pPr>
              <w:pStyle w:val="TAL"/>
              <w:keepNext w:val="0"/>
              <w:keepLines w:val="0"/>
              <w:jc w:val="center"/>
              <w:rPr>
                <w:ins w:id="6926" w:author="Dave" w:date="2017-11-23T20:14:00Z"/>
              </w:rPr>
            </w:pPr>
          </w:p>
        </w:tc>
        <w:tc>
          <w:tcPr>
            <w:tcW w:w="426" w:type="dxa"/>
            <w:vAlign w:val="center"/>
          </w:tcPr>
          <w:p w14:paraId="34B9B3DE" w14:textId="77777777" w:rsidR="00CC1E04" w:rsidRPr="00B70E3E" w:rsidRDefault="00CC1E04" w:rsidP="00CC1E04">
            <w:pPr>
              <w:pStyle w:val="TAL"/>
              <w:keepNext w:val="0"/>
              <w:keepLines w:val="0"/>
              <w:jc w:val="center"/>
              <w:rPr>
                <w:ins w:id="6927" w:author="Dave" w:date="2017-11-23T20:14:00Z"/>
              </w:rPr>
            </w:pPr>
          </w:p>
        </w:tc>
        <w:tc>
          <w:tcPr>
            <w:tcW w:w="567" w:type="dxa"/>
            <w:vAlign w:val="center"/>
          </w:tcPr>
          <w:p w14:paraId="53361F91" w14:textId="77777777" w:rsidR="00CC1E04" w:rsidRPr="00B70E3E" w:rsidRDefault="00CC1E04" w:rsidP="00CC1E04">
            <w:pPr>
              <w:pStyle w:val="TAC"/>
              <w:keepNext w:val="0"/>
              <w:keepLines w:val="0"/>
              <w:rPr>
                <w:ins w:id="6928" w:author="Dave" w:date="2017-11-23T20:14:00Z"/>
              </w:rPr>
            </w:pPr>
            <w:ins w:id="6929" w:author="Dave" w:date="2017-11-28T12:40:00Z">
              <w:r w:rsidRPr="00B70E3E">
                <w:t>U</w:t>
              </w:r>
            </w:ins>
          </w:p>
        </w:tc>
        <w:tc>
          <w:tcPr>
            <w:tcW w:w="3402" w:type="dxa"/>
            <w:vAlign w:val="center"/>
          </w:tcPr>
          <w:p w14:paraId="5E65E84C" w14:textId="77777777" w:rsidR="00CC1E04" w:rsidRPr="00B70E3E" w:rsidRDefault="00CC1E04" w:rsidP="00CC1E04">
            <w:pPr>
              <w:pStyle w:val="TAL"/>
              <w:keepNext w:val="0"/>
              <w:keepLines w:val="0"/>
              <w:rPr>
                <w:ins w:id="6930" w:author="Dave" w:date="2017-11-23T20:14:00Z"/>
              </w:rPr>
            </w:pPr>
          </w:p>
        </w:tc>
        <w:tc>
          <w:tcPr>
            <w:tcW w:w="1459" w:type="dxa"/>
            <w:gridSpan w:val="2"/>
            <w:vAlign w:val="center"/>
          </w:tcPr>
          <w:p w14:paraId="068D97A9" w14:textId="77777777" w:rsidR="00CC1E04" w:rsidRPr="00B70E3E" w:rsidRDefault="00CC1E04" w:rsidP="00CC1E04">
            <w:pPr>
              <w:pStyle w:val="TAL"/>
              <w:keepNext w:val="0"/>
              <w:keepLines w:val="0"/>
              <w:rPr>
                <w:ins w:id="6931" w:author="Dave" w:date="2017-11-23T20:14:00Z"/>
              </w:rPr>
            </w:pPr>
            <w:ins w:id="6932" w:author="Dave" w:date="2017-11-28T12:40:00Z">
              <w:r w:rsidRPr="00B70E3E">
                <w:t>C11.2.17</w:t>
              </w:r>
            </w:ins>
          </w:p>
        </w:tc>
      </w:tr>
      <w:tr w:rsidR="00CC1E04" w:rsidRPr="00B70E3E" w14:paraId="3274A42C" w14:textId="77777777" w:rsidTr="00A306B3">
        <w:trPr>
          <w:cantSplit/>
          <w:jc w:val="center"/>
          <w:ins w:id="6933" w:author="Dave" w:date="2017-11-23T20:14:00Z"/>
        </w:trPr>
        <w:tc>
          <w:tcPr>
            <w:tcW w:w="562" w:type="dxa"/>
            <w:vAlign w:val="center"/>
          </w:tcPr>
          <w:p w14:paraId="731BBE98" w14:textId="77777777" w:rsidR="00CC1E04" w:rsidRPr="00B70E3E" w:rsidRDefault="00CC1E04" w:rsidP="00CC1E04">
            <w:pPr>
              <w:pStyle w:val="TAC"/>
              <w:keepNext w:val="0"/>
              <w:keepLines w:val="0"/>
              <w:rPr>
                <w:ins w:id="6934" w:author="Dave" w:date="2017-11-23T20:14:00Z"/>
              </w:rPr>
            </w:pPr>
            <w:ins w:id="6935" w:author="Dave" w:date="2017-11-25T12:50:00Z">
              <w:r w:rsidRPr="00B70E3E">
                <w:t>42</w:t>
              </w:r>
            </w:ins>
          </w:p>
        </w:tc>
        <w:tc>
          <w:tcPr>
            <w:tcW w:w="2694" w:type="dxa"/>
            <w:vAlign w:val="center"/>
          </w:tcPr>
          <w:p w14:paraId="0A6BD020" w14:textId="77777777" w:rsidR="00CC1E04" w:rsidRPr="00B70E3E" w:rsidRDefault="00CC1E04" w:rsidP="00CC1E04">
            <w:pPr>
              <w:pStyle w:val="TAC"/>
              <w:keepNext w:val="0"/>
              <w:keepLines w:val="0"/>
              <w:jc w:val="left"/>
              <w:rPr>
                <w:ins w:id="6936" w:author="Dave" w:date="2017-11-23T20:14:00Z"/>
              </w:rPr>
            </w:pPr>
            <w:ins w:id="6937" w:author="Dave" w:date="2017-11-28T12:40:00Z">
              <w:r w:rsidRPr="00B70E3E">
                <w:t>11.2.18</w:t>
              </w:r>
              <w:r w:rsidRPr="00B70E3E">
                <w:tab/>
                <w:t>Pause, stop, hide</w:t>
              </w:r>
            </w:ins>
          </w:p>
        </w:tc>
        <w:tc>
          <w:tcPr>
            <w:tcW w:w="425" w:type="dxa"/>
            <w:vAlign w:val="center"/>
          </w:tcPr>
          <w:p w14:paraId="651C00DD" w14:textId="77777777" w:rsidR="00CC1E04" w:rsidRPr="00B70E3E" w:rsidRDefault="00CC1E04" w:rsidP="00CC1E04">
            <w:pPr>
              <w:pStyle w:val="TAL"/>
              <w:keepNext w:val="0"/>
              <w:keepLines w:val="0"/>
              <w:jc w:val="center"/>
              <w:rPr>
                <w:ins w:id="6938" w:author="Dave" w:date="2017-11-23T20:14:00Z"/>
              </w:rPr>
            </w:pPr>
          </w:p>
        </w:tc>
        <w:tc>
          <w:tcPr>
            <w:tcW w:w="425" w:type="dxa"/>
            <w:vAlign w:val="center"/>
          </w:tcPr>
          <w:p w14:paraId="7E5A02B0" w14:textId="77777777" w:rsidR="00CC1E04" w:rsidRPr="00B70E3E" w:rsidRDefault="00CC1E04" w:rsidP="00CC1E04">
            <w:pPr>
              <w:pStyle w:val="TAL"/>
              <w:keepNext w:val="0"/>
              <w:keepLines w:val="0"/>
              <w:jc w:val="center"/>
              <w:rPr>
                <w:ins w:id="6939" w:author="Dave" w:date="2017-11-23T20:14:00Z"/>
              </w:rPr>
            </w:pPr>
            <w:ins w:id="6940" w:author="Dave" w:date="2017-11-28T12:40:00Z">
              <w:r w:rsidRPr="00B70E3E">
                <w:sym w:font="Wingdings" w:char="F0FC"/>
              </w:r>
            </w:ins>
          </w:p>
        </w:tc>
        <w:tc>
          <w:tcPr>
            <w:tcW w:w="425" w:type="dxa"/>
            <w:vAlign w:val="center"/>
          </w:tcPr>
          <w:p w14:paraId="5E26030F" w14:textId="77777777" w:rsidR="00CC1E04" w:rsidRPr="00B70E3E" w:rsidRDefault="00CC1E04" w:rsidP="00CC1E04">
            <w:pPr>
              <w:pStyle w:val="TAL"/>
              <w:keepNext w:val="0"/>
              <w:keepLines w:val="0"/>
              <w:jc w:val="center"/>
              <w:rPr>
                <w:ins w:id="6941" w:author="Dave" w:date="2017-11-23T20:14:00Z"/>
              </w:rPr>
            </w:pPr>
          </w:p>
        </w:tc>
        <w:tc>
          <w:tcPr>
            <w:tcW w:w="426" w:type="dxa"/>
            <w:vAlign w:val="center"/>
          </w:tcPr>
          <w:p w14:paraId="735050A8" w14:textId="77777777" w:rsidR="00CC1E04" w:rsidRPr="00B70E3E" w:rsidRDefault="00CC1E04" w:rsidP="00CC1E04">
            <w:pPr>
              <w:pStyle w:val="TAL"/>
              <w:keepNext w:val="0"/>
              <w:keepLines w:val="0"/>
              <w:jc w:val="center"/>
              <w:rPr>
                <w:ins w:id="6942" w:author="Dave" w:date="2017-11-23T20:14:00Z"/>
              </w:rPr>
            </w:pPr>
          </w:p>
        </w:tc>
        <w:tc>
          <w:tcPr>
            <w:tcW w:w="567" w:type="dxa"/>
            <w:vAlign w:val="center"/>
          </w:tcPr>
          <w:p w14:paraId="6B3320AF" w14:textId="77777777" w:rsidR="00CC1E04" w:rsidRPr="00B70E3E" w:rsidRDefault="00CC1E04" w:rsidP="00CC1E04">
            <w:pPr>
              <w:pStyle w:val="TAC"/>
              <w:keepNext w:val="0"/>
              <w:keepLines w:val="0"/>
              <w:rPr>
                <w:ins w:id="6943" w:author="Dave" w:date="2017-11-23T20:14:00Z"/>
              </w:rPr>
            </w:pPr>
            <w:ins w:id="6944" w:author="Dave" w:date="2017-11-28T12:40:00Z">
              <w:r w:rsidRPr="00B70E3E">
                <w:t>U</w:t>
              </w:r>
            </w:ins>
          </w:p>
        </w:tc>
        <w:tc>
          <w:tcPr>
            <w:tcW w:w="3402" w:type="dxa"/>
            <w:vAlign w:val="center"/>
          </w:tcPr>
          <w:p w14:paraId="2379C9E5" w14:textId="77777777" w:rsidR="00CC1E04" w:rsidRPr="00B70E3E" w:rsidRDefault="00CC1E04" w:rsidP="00CC1E04">
            <w:pPr>
              <w:pStyle w:val="TAL"/>
              <w:keepNext w:val="0"/>
              <w:keepLines w:val="0"/>
              <w:rPr>
                <w:ins w:id="6945" w:author="Dave" w:date="2017-11-23T20:14:00Z"/>
              </w:rPr>
            </w:pPr>
          </w:p>
        </w:tc>
        <w:tc>
          <w:tcPr>
            <w:tcW w:w="1459" w:type="dxa"/>
            <w:gridSpan w:val="2"/>
            <w:vAlign w:val="center"/>
          </w:tcPr>
          <w:p w14:paraId="12431476" w14:textId="77777777" w:rsidR="00CC1E04" w:rsidRPr="00B70E3E" w:rsidRDefault="00CC1E04" w:rsidP="00CC1E04">
            <w:pPr>
              <w:pStyle w:val="TAL"/>
              <w:keepNext w:val="0"/>
              <w:keepLines w:val="0"/>
              <w:rPr>
                <w:ins w:id="6946" w:author="Dave" w:date="2017-11-23T20:14:00Z"/>
              </w:rPr>
            </w:pPr>
            <w:ins w:id="6947" w:author="Dave" w:date="2017-11-28T12:40:00Z">
              <w:r w:rsidRPr="00B70E3E">
                <w:t>C11.2.18</w:t>
              </w:r>
            </w:ins>
          </w:p>
        </w:tc>
      </w:tr>
      <w:tr w:rsidR="00CC1E04" w:rsidRPr="00B70E3E" w14:paraId="721661A4" w14:textId="77777777" w:rsidTr="00A306B3">
        <w:trPr>
          <w:cantSplit/>
          <w:jc w:val="center"/>
          <w:ins w:id="6948" w:author="Dave" w:date="2017-11-23T20:14:00Z"/>
        </w:trPr>
        <w:tc>
          <w:tcPr>
            <w:tcW w:w="562" w:type="dxa"/>
            <w:vAlign w:val="center"/>
          </w:tcPr>
          <w:p w14:paraId="3FCAF364" w14:textId="77777777" w:rsidR="00CC1E04" w:rsidRPr="00B70E3E" w:rsidRDefault="00CC1E04" w:rsidP="00CC1E04">
            <w:pPr>
              <w:pStyle w:val="TAC"/>
              <w:keepNext w:val="0"/>
              <w:keepLines w:val="0"/>
              <w:rPr>
                <w:ins w:id="6949" w:author="Dave" w:date="2017-11-23T20:14:00Z"/>
              </w:rPr>
            </w:pPr>
            <w:ins w:id="6950" w:author="Dave" w:date="2017-11-25T12:50:00Z">
              <w:r w:rsidRPr="00B70E3E">
                <w:t>43</w:t>
              </w:r>
            </w:ins>
          </w:p>
        </w:tc>
        <w:tc>
          <w:tcPr>
            <w:tcW w:w="2694" w:type="dxa"/>
            <w:vAlign w:val="center"/>
          </w:tcPr>
          <w:p w14:paraId="67E82123" w14:textId="77777777" w:rsidR="00CC1E04" w:rsidRPr="00B70E3E" w:rsidRDefault="00CC1E04" w:rsidP="00CC1E04">
            <w:pPr>
              <w:pStyle w:val="TAC"/>
              <w:keepNext w:val="0"/>
              <w:keepLines w:val="0"/>
              <w:jc w:val="left"/>
              <w:rPr>
                <w:ins w:id="6951" w:author="Dave" w:date="2017-11-23T20:14:00Z"/>
              </w:rPr>
            </w:pPr>
            <w:ins w:id="6952" w:author="Dave" w:date="2017-11-28T12:40:00Z">
              <w:r w:rsidRPr="00B70E3E">
                <w:t>11.2.19</w:t>
              </w:r>
              <w:r w:rsidRPr="00B70E3E">
                <w:tab/>
                <w:t>Three flashes or below threshold</w:t>
              </w:r>
            </w:ins>
          </w:p>
        </w:tc>
        <w:tc>
          <w:tcPr>
            <w:tcW w:w="425" w:type="dxa"/>
            <w:vAlign w:val="center"/>
          </w:tcPr>
          <w:p w14:paraId="4F4C2570" w14:textId="77777777" w:rsidR="00CC1E04" w:rsidRPr="00B70E3E" w:rsidRDefault="00CC1E04" w:rsidP="00CC1E04">
            <w:pPr>
              <w:pStyle w:val="TAL"/>
              <w:keepNext w:val="0"/>
              <w:keepLines w:val="0"/>
              <w:jc w:val="center"/>
              <w:rPr>
                <w:ins w:id="6953" w:author="Dave" w:date="2017-11-23T20:14:00Z"/>
              </w:rPr>
            </w:pPr>
          </w:p>
        </w:tc>
        <w:tc>
          <w:tcPr>
            <w:tcW w:w="425" w:type="dxa"/>
            <w:vAlign w:val="center"/>
          </w:tcPr>
          <w:p w14:paraId="37451ED7" w14:textId="77777777" w:rsidR="00CC1E04" w:rsidRPr="00B70E3E" w:rsidRDefault="00CC1E04" w:rsidP="00CC1E04">
            <w:pPr>
              <w:pStyle w:val="TAL"/>
              <w:keepNext w:val="0"/>
              <w:keepLines w:val="0"/>
              <w:jc w:val="center"/>
              <w:rPr>
                <w:ins w:id="6954" w:author="Dave" w:date="2017-11-23T20:14:00Z"/>
              </w:rPr>
            </w:pPr>
            <w:ins w:id="6955" w:author="Dave" w:date="2017-11-28T12:40:00Z">
              <w:r w:rsidRPr="00B70E3E">
                <w:sym w:font="Wingdings" w:char="F0FC"/>
              </w:r>
            </w:ins>
          </w:p>
        </w:tc>
        <w:tc>
          <w:tcPr>
            <w:tcW w:w="425" w:type="dxa"/>
            <w:vAlign w:val="center"/>
          </w:tcPr>
          <w:p w14:paraId="71BD002F" w14:textId="77777777" w:rsidR="00CC1E04" w:rsidRPr="00B70E3E" w:rsidRDefault="00CC1E04" w:rsidP="00CC1E04">
            <w:pPr>
              <w:pStyle w:val="TAL"/>
              <w:keepNext w:val="0"/>
              <w:keepLines w:val="0"/>
              <w:jc w:val="center"/>
              <w:rPr>
                <w:ins w:id="6956" w:author="Dave" w:date="2017-11-23T20:14:00Z"/>
              </w:rPr>
            </w:pPr>
          </w:p>
        </w:tc>
        <w:tc>
          <w:tcPr>
            <w:tcW w:w="426" w:type="dxa"/>
            <w:vAlign w:val="center"/>
          </w:tcPr>
          <w:p w14:paraId="7ABD025B" w14:textId="77777777" w:rsidR="00CC1E04" w:rsidRPr="00B70E3E" w:rsidRDefault="00CC1E04" w:rsidP="00CC1E04">
            <w:pPr>
              <w:pStyle w:val="TAL"/>
              <w:keepNext w:val="0"/>
              <w:keepLines w:val="0"/>
              <w:jc w:val="center"/>
              <w:rPr>
                <w:ins w:id="6957" w:author="Dave" w:date="2017-11-23T20:14:00Z"/>
              </w:rPr>
            </w:pPr>
          </w:p>
        </w:tc>
        <w:tc>
          <w:tcPr>
            <w:tcW w:w="567" w:type="dxa"/>
            <w:vAlign w:val="center"/>
          </w:tcPr>
          <w:p w14:paraId="401063DB" w14:textId="77777777" w:rsidR="00CC1E04" w:rsidRPr="00B70E3E" w:rsidRDefault="00CC1E04" w:rsidP="00CC1E04">
            <w:pPr>
              <w:pStyle w:val="TAC"/>
              <w:keepNext w:val="0"/>
              <w:keepLines w:val="0"/>
              <w:rPr>
                <w:ins w:id="6958" w:author="Dave" w:date="2017-11-23T20:14:00Z"/>
              </w:rPr>
            </w:pPr>
            <w:ins w:id="6959" w:author="Dave" w:date="2017-11-28T12:40:00Z">
              <w:r w:rsidRPr="00B70E3E">
                <w:t>U</w:t>
              </w:r>
            </w:ins>
          </w:p>
        </w:tc>
        <w:tc>
          <w:tcPr>
            <w:tcW w:w="3402" w:type="dxa"/>
            <w:vAlign w:val="center"/>
          </w:tcPr>
          <w:p w14:paraId="4FD399B5" w14:textId="77777777" w:rsidR="00CC1E04" w:rsidRPr="00B70E3E" w:rsidRDefault="00CC1E04" w:rsidP="00CC1E04">
            <w:pPr>
              <w:pStyle w:val="TAL"/>
              <w:keepNext w:val="0"/>
              <w:keepLines w:val="0"/>
              <w:rPr>
                <w:ins w:id="6960" w:author="Dave" w:date="2017-11-23T20:14:00Z"/>
              </w:rPr>
            </w:pPr>
          </w:p>
        </w:tc>
        <w:tc>
          <w:tcPr>
            <w:tcW w:w="1459" w:type="dxa"/>
            <w:gridSpan w:val="2"/>
            <w:vAlign w:val="center"/>
          </w:tcPr>
          <w:p w14:paraId="03BC83BB" w14:textId="77777777" w:rsidR="00CC1E04" w:rsidRPr="00B70E3E" w:rsidRDefault="00CC1E04" w:rsidP="00CC1E04">
            <w:pPr>
              <w:pStyle w:val="TAL"/>
              <w:keepNext w:val="0"/>
              <w:keepLines w:val="0"/>
              <w:rPr>
                <w:ins w:id="6961" w:author="Dave" w:date="2017-11-23T20:14:00Z"/>
              </w:rPr>
            </w:pPr>
            <w:ins w:id="6962" w:author="Dave" w:date="2017-11-28T12:40:00Z">
              <w:r w:rsidRPr="00B70E3E">
                <w:t>C11.2.19</w:t>
              </w:r>
            </w:ins>
          </w:p>
        </w:tc>
      </w:tr>
      <w:tr w:rsidR="00CC1E04" w:rsidRPr="00B70E3E" w14:paraId="2FDF04A9" w14:textId="77777777" w:rsidTr="00A306B3">
        <w:trPr>
          <w:cantSplit/>
          <w:jc w:val="center"/>
          <w:ins w:id="6963" w:author="Dave" w:date="2017-11-23T20:14:00Z"/>
        </w:trPr>
        <w:tc>
          <w:tcPr>
            <w:tcW w:w="562" w:type="dxa"/>
            <w:vAlign w:val="center"/>
          </w:tcPr>
          <w:p w14:paraId="5FACC012" w14:textId="77777777" w:rsidR="00CC1E04" w:rsidRPr="00B70E3E" w:rsidRDefault="00CC1E04" w:rsidP="00CC1E04">
            <w:pPr>
              <w:pStyle w:val="TAC"/>
              <w:keepNext w:val="0"/>
              <w:keepLines w:val="0"/>
              <w:rPr>
                <w:ins w:id="6964" w:author="Dave" w:date="2017-11-23T20:14:00Z"/>
              </w:rPr>
            </w:pPr>
            <w:ins w:id="6965" w:author="Dave" w:date="2017-11-25T12:50:00Z">
              <w:r w:rsidRPr="00B70E3E">
                <w:t>44</w:t>
              </w:r>
            </w:ins>
          </w:p>
        </w:tc>
        <w:tc>
          <w:tcPr>
            <w:tcW w:w="2694" w:type="dxa"/>
            <w:vAlign w:val="center"/>
          </w:tcPr>
          <w:p w14:paraId="0151572C" w14:textId="77777777" w:rsidR="00CC1E04" w:rsidRPr="00B70E3E" w:rsidRDefault="00CC1E04" w:rsidP="00CC1E04">
            <w:pPr>
              <w:pStyle w:val="TAC"/>
              <w:keepNext w:val="0"/>
              <w:keepLines w:val="0"/>
              <w:jc w:val="left"/>
              <w:rPr>
                <w:ins w:id="6966" w:author="Dave" w:date="2017-11-23T20:14:00Z"/>
              </w:rPr>
            </w:pPr>
            <w:ins w:id="6967" w:author="Dave" w:date="2017-11-28T12:40:00Z">
              <w:r w:rsidRPr="00B70E3E">
                <w:t>11.2.22</w:t>
              </w:r>
              <w:r w:rsidRPr="00B70E3E">
                <w:tab/>
                <w:t>Focus order</w:t>
              </w:r>
            </w:ins>
          </w:p>
        </w:tc>
        <w:tc>
          <w:tcPr>
            <w:tcW w:w="425" w:type="dxa"/>
            <w:vAlign w:val="center"/>
          </w:tcPr>
          <w:p w14:paraId="2889E44A" w14:textId="77777777" w:rsidR="00CC1E04" w:rsidRPr="00B70E3E" w:rsidRDefault="00CC1E04" w:rsidP="00CC1E04">
            <w:pPr>
              <w:pStyle w:val="TAL"/>
              <w:keepNext w:val="0"/>
              <w:keepLines w:val="0"/>
              <w:jc w:val="center"/>
              <w:rPr>
                <w:ins w:id="6968" w:author="Dave" w:date="2017-11-23T20:14:00Z"/>
              </w:rPr>
            </w:pPr>
          </w:p>
        </w:tc>
        <w:tc>
          <w:tcPr>
            <w:tcW w:w="425" w:type="dxa"/>
            <w:vAlign w:val="center"/>
          </w:tcPr>
          <w:p w14:paraId="4D07B24A" w14:textId="77777777" w:rsidR="00CC1E04" w:rsidRPr="00B70E3E" w:rsidRDefault="00CC1E04" w:rsidP="00CC1E04">
            <w:pPr>
              <w:pStyle w:val="TAL"/>
              <w:keepNext w:val="0"/>
              <w:keepLines w:val="0"/>
              <w:jc w:val="center"/>
              <w:rPr>
                <w:ins w:id="6969" w:author="Dave" w:date="2017-11-23T20:14:00Z"/>
              </w:rPr>
            </w:pPr>
            <w:ins w:id="6970" w:author="Dave" w:date="2017-11-28T12:40:00Z">
              <w:r w:rsidRPr="00B70E3E">
                <w:sym w:font="Wingdings" w:char="F0FC"/>
              </w:r>
            </w:ins>
          </w:p>
        </w:tc>
        <w:tc>
          <w:tcPr>
            <w:tcW w:w="425" w:type="dxa"/>
            <w:vAlign w:val="center"/>
          </w:tcPr>
          <w:p w14:paraId="3B4FAA32" w14:textId="77777777" w:rsidR="00CC1E04" w:rsidRPr="00B70E3E" w:rsidRDefault="00CC1E04" w:rsidP="00CC1E04">
            <w:pPr>
              <w:pStyle w:val="TAL"/>
              <w:keepNext w:val="0"/>
              <w:keepLines w:val="0"/>
              <w:jc w:val="center"/>
              <w:rPr>
                <w:ins w:id="6971" w:author="Dave" w:date="2017-11-23T20:14:00Z"/>
              </w:rPr>
            </w:pPr>
          </w:p>
        </w:tc>
        <w:tc>
          <w:tcPr>
            <w:tcW w:w="426" w:type="dxa"/>
            <w:vAlign w:val="center"/>
          </w:tcPr>
          <w:p w14:paraId="7A411222" w14:textId="77777777" w:rsidR="00CC1E04" w:rsidRPr="00B70E3E" w:rsidRDefault="00CC1E04" w:rsidP="00CC1E04">
            <w:pPr>
              <w:pStyle w:val="TAL"/>
              <w:keepNext w:val="0"/>
              <w:keepLines w:val="0"/>
              <w:jc w:val="center"/>
              <w:rPr>
                <w:ins w:id="6972" w:author="Dave" w:date="2017-11-23T20:14:00Z"/>
              </w:rPr>
            </w:pPr>
          </w:p>
        </w:tc>
        <w:tc>
          <w:tcPr>
            <w:tcW w:w="567" w:type="dxa"/>
            <w:vAlign w:val="center"/>
          </w:tcPr>
          <w:p w14:paraId="2D61979E" w14:textId="77777777" w:rsidR="00CC1E04" w:rsidRPr="00B70E3E" w:rsidRDefault="00CC1E04" w:rsidP="00CC1E04">
            <w:pPr>
              <w:pStyle w:val="TAC"/>
              <w:keepNext w:val="0"/>
              <w:keepLines w:val="0"/>
              <w:rPr>
                <w:ins w:id="6973" w:author="Dave" w:date="2017-11-23T20:14:00Z"/>
              </w:rPr>
            </w:pPr>
            <w:ins w:id="6974" w:author="Dave" w:date="2017-11-28T12:40:00Z">
              <w:r w:rsidRPr="00B70E3E">
                <w:t>U</w:t>
              </w:r>
            </w:ins>
          </w:p>
        </w:tc>
        <w:tc>
          <w:tcPr>
            <w:tcW w:w="3402" w:type="dxa"/>
            <w:vAlign w:val="center"/>
          </w:tcPr>
          <w:p w14:paraId="14024638" w14:textId="77777777" w:rsidR="00CC1E04" w:rsidRPr="00B70E3E" w:rsidRDefault="00CC1E04" w:rsidP="00CC1E04">
            <w:pPr>
              <w:pStyle w:val="TAL"/>
              <w:keepNext w:val="0"/>
              <w:keepLines w:val="0"/>
              <w:rPr>
                <w:ins w:id="6975" w:author="Dave" w:date="2017-11-23T20:14:00Z"/>
              </w:rPr>
            </w:pPr>
          </w:p>
        </w:tc>
        <w:tc>
          <w:tcPr>
            <w:tcW w:w="1459" w:type="dxa"/>
            <w:gridSpan w:val="2"/>
            <w:vAlign w:val="center"/>
          </w:tcPr>
          <w:p w14:paraId="364C8033" w14:textId="77777777" w:rsidR="00CC1E04" w:rsidRPr="00B70E3E" w:rsidRDefault="00CC1E04" w:rsidP="00CC1E04">
            <w:pPr>
              <w:pStyle w:val="TAL"/>
              <w:keepNext w:val="0"/>
              <w:keepLines w:val="0"/>
              <w:rPr>
                <w:ins w:id="6976" w:author="Dave" w:date="2017-11-23T20:14:00Z"/>
              </w:rPr>
            </w:pPr>
            <w:ins w:id="6977" w:author="Dave" w:date="2017-11-28T12:40:00Z">
              <w:r w:rsidRPr="00B70E3E">
                <w:t>C11.2.22</w:t>
              </w:r>
            </w:ins>
          </w:p>
        </w:tc>
      </w:tr>
      <w:tr w:rsidR="00CC1E04" w:rsidRPr="00B70E3E" w14:paraId="32CBA7F3" w14:textId="77777777" w:rsidTr="00A306B3">
        <w:trPr>
          <w:cantSplit/>
          <w:jc w:val="center"/>
          <w:ins w:id="6978" w:author="Dave" w:date="2017-11-23T20:14:00Z"/>
        </w:trPr>
        <w:tc>
          <w:tcPr>
            <w:tcW w:w="562" w:type="dxa"/>
            <w:vAlign w:val="center"/>
          </w:tcPr>
          <w:p w14:paraId="19C2A2F6" w14:textId="77777777" w:rsidR="00CC1E04" w:rsidRPr="00B70E3E" w:rsidRDefault="00CC1E04" w:rsidP="00CC1E04">
            <w:pPr>
              <w:pStyle w:val="TAC"/>
              <w:keepNext w:val="0"/>
              <w:keepLines w:val="0"/>
              <w:rPr>
                <w:ins w:id="6979" w:author="Dave" w:date="2017-11-23T20:14:00Z"/>
              </w:rPr>
            </w:pPr>
            <w:ins w:id="6980" w:author="Dave" w:date="2017-11-25T12:50:00Z">
              <w:r w:rsidRPr="00B70E3E">
                <w:t>45</w:t>
              </w:r>
            </w:ins>
          </w:p>
        </w:tc>
        <w:tc>
          <w:tcPr>
            <w:tcW w:w="2694" w:type="dxa"/>
            <w:vAlign w:val="center"/>
          </w:tcPr>
          <w:p w14:paraId="5AF2697E" w14:textId="77777777" w:rsidR="00CC1E04" w:rsidRPr="00B70E3E" w:rsidRDefault="00CC1E04" w:rsidP="00CC1E04">
            <w:pPr>
              <w:pStyle w:val="TAC"/>
              <w:keepNext w:val="0"/>
              <w:keepLines w:val="0"/>
              <w:jc w:val="left"/>
              <w:rPr>
                <w:ins w:id="6981" w:author="Dave" w:date="2017-11-23T20:14:00Z"/>
              </w:rPr>
            </w:pPr>
            <w:ins w:id="6982" w:author="Dave" w:date="2017-11-28T12:40:00Z">
              <w:r w:rsidRPr="00B70E3E">
                <w:t>11.2.23</w:t>
              </w:r>
              <w:r w:rsidRPr="00B70E3E">
                <w:tab/>
                <w:t>Link purpose (in context)</w:t>
              </w:r>
            </w:ins>
          </w:p>
        </w:tc>
        <w:tc>
          <w:tcPr>
            <w:tcW w:w="425" w:type="dxa"/>
            <w:vAlign w:val="center"/>
          </w:tcPr>
          <w:p w14:paraId="20C5F478" w14:textId="77777777" w:rsidR="00CC1E04" w:rsidRPr="00B70E3E" w:rsidRDefault="00CC1E04" w:rsidP="00CC1E04">
            <w:pPr>
              <w:pStyle w:val="TAL"/>
              <w:keepNext w:val="0"/>
              <w:keepLines w:val="0"/>
              <w:jc w:val="center"/>
              <w:rPr>
                <w:ins w:id="6983" w:author="Dave" w:date="2017-11-23T20:14:00Z"/>
              </w:rPr>
            </w:pPr>
          </w:p>
        </w:tc>
        <w:tc>
          <w:tcPr>
            <w:tcW w:w="425" w:type="dxa"/>
            <w:vAlign w:val="center"/>
          </w:tcPr>
          <w:p w14:paraId="6540766F" w14:textId="77777777" w:rsidR="00CC1E04" w:rsidRPr="00B70E3E" w:rsidRDefault="00CC1E04" w:rsidP="00CC1E04">
            <w:pPr>
              <w:pStyle w:val="TAL"/>
              <w:keepNext w:val="0"/>
              <w:keepLines w:val="0"/>
              <w:jc w:val="center"/>
              <w:rPr>
                <w:ins w:id="6984" w:author="Dave" w:date="2017-11-23T20:14:00Z"/>
              </w:rPr>
            </w:pPr>
            <w:ins w:id="6985" w:author="Dave" w:date="2017-11-28T12:40:00Z">
              <w:r w:rsidRPr="00B70E3E">
                <w:sym w:font="Wingdings" w:char="F0FC"/>
              </w:r>
            </w:ins>
          </w:p>
        </w:tc>
        <w:tc>
          <w:tcPr>
            <w:tcW w:w="425" w:type="dxa"/>
            <w:vAlign w:val="center"/>
          </w:tcPr>
          <w:p w14:paraId="750C6E2B" w14:textId="77777777" w:rsidR="00CC1E04" w:rsidRPr="00B70E3E" w:rsidRDefault="00CC1E04" w:rsidP="00CC1E04">
            <w:pPr>
              <w:pStyle w:val="TAL"/>
              <w:keepNext w:val="0"/>
              <w:keepLines w:val="0"/>
              <w:jc w:val="center"/>
              <w:rPr>
                <w:ins w:id="6986" w:author="Dave" w:date="2017-11-23T20:14:00Z"/>
              </w:rPr>
            </w:pPr>
          </w:p>
        </w:tc>
        <w:tc>
          <w:tcPr>
            <w:tcW w:w="426" w:type="dxa"/>
            <w:vAlign w:val="center"/>
          </w:tcPr>
          <w:p w14:paraId="78EB4C66" w14:textId="77777777" w:rsidR="00CC1E04" w:rsidRPr="00B70E3E" w:rsidRDefault="00CC1E04" w:rsidP="00CC1E04">
            <w:pPr>
              <w:pStyle w:val="TAL"/>
              <w:keepNext w:val="0"/>
              <w:keepLines w:val="0"/>
              <w:jc w:val="center"/>
              <w:rPr>
                <w:ins w:id="6987" w:author="Dave" w:date="2017-11-23T20:14:00Z"/>
              </w:rPr>
            </w:pPr>
          </w:p>
        </w:tc>
        <w:tc>
          <w:tcPr>
            <w:tcW w:w="567" w:type="dxa"/>
            <w:vAlign w:val="center"/>
          </w:tcPr>
          <w:p w14:paraId="75DECABB" w14:textId="77777777" w:rsidR="00CC1E04" w:rsidRPr="00B70E3E" w:rsidRDefault="00CC1E04" w:rsidP="00CC1E04">
            <w:pPr>
              <w:pStyle w:val="TAC"/>
              <w:keepNext w:val="0"/>
              <w:keepLines w:val="0"/>
              <w:rPr>
                <w:ins w:id="6988" w:author="Dave" w:date="2017-11-23T20:14:00Z"/>
              </w:rPr>
            </w:pPr>
            <w:ins w:id="6989" w:author="Dave" w:date="2017-11-28T12:40:00Z">
              <w:r w:rsidRPr="00B70E3E">
                <w:t>U</w:t>
              </w:r>
            </w:ins>
          </w:p>
        </w:tc>
        <w:tc>
          <w:tcPr>
            <w:tcW w:w="3402" w:type="dxa"/>
            <w:vAlign w:val="center"/>
          </w:tcPr>
          <w:p w14:paraId="7F145480" w14:textId="77777777" w:rsidR="00CC1E04" w:rsidRPr="00B70E3E" w:rsidRDefault="00CC1E04" w:rsidP="00CC1E04">
            <w:pPr>
              <w:pStyle w:val="TAL"/>
              <w:keepNext w:val="0"/>
              <w:keepLines w:val="0"/>
              <w:rPr>
                <w:ins w:id="6990" w:author="Dave" w:date="2017-11-23T20:14:00Z"/>
              </w:rPr>
            </w:pPr>
          </w:p>
        </w:tc>
        <w:tc>
          <w:tcPr>
            <w:tcW w:w="1459" w:type="dxa"/>
            <w:gridSpan w:val="2"/>
            <w:vAlign w:val="center"/>
          </w:tcPr>
          <w:p w14:paraId="49FABA58" w14:textId="77777777" w:rsidR="00CC1E04" w:rsidRPr="00B70E3E" w:rsidRDefault="00CC1E04" w:rsidP="00CC1E04">
            <w:pPr>
              <w:pStyle w:val="TAL"/>
              <w:keepNext w:val="0"/>
              <w:keepLines w:val="0"/>
              <w:rPr>
                <w:ins w:id="6991" w:author="Dave" w:date="2017-11-23T20:14:00Z"/>
              </w:rPr>
            </w:pPr>
            <w:ins w:id="6992" w:author="Dave" w:date="2017-11-28T12:40:00Z">
              <w:r w:rsidRPr="00B70E3E">
                <w:t>C11.2.23</w:t>
              </w:r>
            </w:ins>
          </w:p>
        </w:tc>
      </w:tr>
      <w:tr w:rsidR="00CC1E04" w:rsidRPr="00B70E3E" w14:paraId="417202BC" w14:textId="77777777" w:rsidTr="00A306B3">
        <w:trPr>
          <w:cantSplit/>
          <w:jc w:val="center"/>
          <w:ins w:id="6993" w:author="Dave" w:date="2017-11-23T20:14:00Z"/>
        </w:trPr>
        <w:tc>
          <w:tcPr>
            <w:tcW w:w="562" w:type="dxa"/>
            <w:vAlign w:val="center"/>
          </w:tcPr>
          <w:p w14:paraId="49F6D0EC" w14:textId="77777777" w:rsidR="00CC1E04" w:rsidRPr="00B70E3E" w:rsidRDefault="00CC1E04" w:rsidP="00CC1E04">
            <w:pPr>
              <w:pStyle w:val="TAC"/>
              <w:keepNext w:val="0"/>
              <w:keepLines w:val="0"/>
              <w:rPr>
                <w:ins w:id="6994" w:author="Dave" w:date="2017-11-23T20:14:00Z"/>
              </w:rPr>
            </w:pPr>
            <w:ins w:id="6995" w:author="Dave" w:date="2017-11-25T12:50:00Z">
              <w:r w:rsidRPr="00B70E3E">
                <w:t>46</w:t>
              </w:r>
            </w:ins>
          </w:p>
        </w:tc>
        <w:tc>
          <w:tcPr>
            <w:tcW w:w="2694" w:type="dxa"/>
            <w:vAlign w:val="center"/>
          </w:tcPr>
          <w:p w14:paraId="1CB9B7B1" w14:textId="77777777" w:rsidR="00CC1E04" w:rsidRPr="00B70E3E" w:rsidRDefault="00CC1E04" w:rsidP="00CC1E04">
            <w:pPr>
              <w:pStyle w:val="TAC"/>
              <w:keepNext w:val="0"/>
              <w:keepLines w:val="0"/>
              <w:jc w:val="left"/>
              <w:rPr>
                <w:ins w:id="6996" w:author="Dave" w:date="2017-11-23T20:14:00Z"/>
              </w:rPr>
            </w:pPr>
            <w:ins w:id="6997" w:author="Dave" w:date="2017-11-28T12:40:00Z">
              <w:r w:rsidRPr="00B70E3E">
                <w:t>11.2.25</w:t>
              </w:r>
              <w:r w:rsidRPr="00B70E3E">
                <w:tab/>
                <w:t>Headings and labels</w:t>
              </w:r>
            </w:ins>
          </w:p>
        </w:tc>
        <w:tc>
          <w:tcPr>
            <w:tcW w:w="425" w:type="dxa"/>
            <w:vAlign w:val="center"/>
          </w:tcPr>
          <w:p w14:paraId="1BC8BF7E" w14:textId="77777777" w:rsidR="00CC1E04" w:rsidRPr="00B70E3E" w:rsidRDefault="00CC1E04" w:rsidP="00CC1E04">
            <w:pPr>
              <w:pStyle w:val="TAL"/>
              <w:keepNext w:val="0"/>
              <w:keepLines w:val="0"/>
              <w:jc w:val="center"/>
              <w:rPr>
                <w:ins w:id="6998" w:author="Dave" w:date="2017-11-23T20:14:00Z"/>
              </w:rPr>
            </w:pPr>
          </w:p>
        </w:tc>
        <w:tc>
          <w:tcPr>
            <w:tcW w:w="425" w:type="dxa"/>
            <w:vAlign w:val="center"/>
          </w:tcPr>
          <w:p w14:paraId="7F671578" w14:textId="77777777" w:rsidR="00CC1E04" w:rsidRPr="00B70E3E" w:rsidRDefault="00CC1E04" w:rsidP="00CC1E04">
            <w:pPr>
              <w:pStyle w:val="TAL"/>
              <w:keepNext w:val="0"/>
              <w:keepLines w:val="0"/>
              <w:jc w:val="center"/>
              <w:rPr>
                <w:ins w:id="6999" w:author="Dave" w:date="2017-11-23T20:14:00Z"/>
              </w:rPr>
            </w:pPr>
            <w:ins w:id="7000" w:author="Dave" w:date="2017-11-28T12:40:00Z">
              <w:r w:rsidRPr="00B70E3E">
                <w:sym w:font="Wingdings" w:char="F0FC"/>
              </w:r>
            </w:ins>
          </w:p>
        </w:tc>
        <w:tc>
          <w:tcPr>
            <w:tcW w:w="425" w:type="dxa"/>
            <w:vAlign w:val="center"/>
          </w:tcPr>
          <w:p w14:paraId="30AF8E7C" w14:textId="77777777" w:rsidR="00CC1E04" w:rsidRPr="00B70E3E" w:rsidRDefault="00CC1E04" w:rsidP="00CC1E04">
            <w:pPr>
              <w:pStyle w:val="TAL"/>
              <w:keepNext w:val="0"/>
              <w:keepLines w:val="0"/>
              <w:jc w:val="center"/>
              <w:rPr>
                <w:ins w:id="7001" w:author="Dave" w:date="2017-11-23T20:14:00Z"/>
              </w:rPr>
            </w:pPr>
          </w:p>
        </w:tc>
        <w:tc>
          <w:tcPr>
            <w:tcW w:w="426" w:type="dxa"/>
            <w:vAlign w:val="center"/>
          </w:tcPr>
          <w:p w14:paraId="59FA087B" w14:textId="77777777" w:rsidR="00CC1E04" w:rsidRPr="00B70E3E" w:rsidRDefault="00CC1E04" w:rsidP="00CC1E04">
            <w:pPr>
              <w:pStyle w:val="TAL"/>
              <w:keepNext w:val="0"/>
              <w:keepLines w:val="0"/>
              <w:jc w:val="center"/>
              <w:rPr>
                <w:ins w:id="7002" w:author="Dave" w:date="2017-11-23T20:14:00Z"/>
              </w:rPr>
            </w:pPr>
          </w:p>
        </w:tc>
        <w:tc>
          <w:tcPr>
            <w:tcW w:w="567" w:type="dxa"/>
            <w:vAlign w:val="center"/>
          </w:tcPr>
          <w:p w14:paraId="682443ED" w14:textId="77777777" w:rsidR="00CC1E04" w:rsidRPr="00B70E3E" w:rsidRDefault="00CC1E04" w:rsidP="00CC1E04">
            <w:pPr>
              <w:pStyle w:val="TAC"/>
              <w:keepNext w:val="0"/>
              <w:keepLines w:val="0"/>
              <w:rPr>
                <w:ins w:id="7003" w:author="Dave" w:date="2017-11-23T20:14:00Z"/>
              </w:rPr>
            </w:pPr>
            <w:ins w:id="7004" w:author="Dave" w:date="2017-11-28T12:40:00Z">
              <w:r w:rsidRPr="00B70E3E">
                <w:t>U</w:t>
              </w:r>
            </w:ins>
          </w:p>
        </w:tc>
        <w:tc>
          <w:tcPr>
            <w:tcW w:w="3402" w:type="dxa"/>
            <w:vAlign w:val="center"/>
          </w:tcPr>
          <w:p w14:paraId="524ED4DB" w14:textId="77777777" w:rsidR="00CC1E04" w:rsidRPr="00B70E3E" w:rsidRDefault="00CC1E04" w:rsidP="00CC1E04">
            <w:pPr>
              <w:pStyle w:val="TAL"/>
              <w:keepNext w:val="0"/>
              <w:keepLines w:val="0"/>
              <w:rPr>
                <w:ins w:id="7005" w:author="Dave" w:date="2017-11-23T20:14:00Z"/>
              </w:rPr>
            </w:pPr>
          </w:p>
        </w:tc>
        <w:tc>
          <w:tcPr>
            <w:tcW w:w="1459" w:type="dxa"/>
            <w:gridSpan w:val="2"/>
            <w:vAlign w:val="center"/>
          </w:tcPr>
          <w:p w14:paraId="3548B5C4" w14:textId="77777777" w:rsidR="00CC1E04" w:rsidRPr="00B70E3E" w:rsidRDefault="00CC1E04" w:rsidP="00CC1E04">
            <w:pPr>
              <w:pStyle w:val="TAL"/>
              <w:keepNext w:val="0"/>
              <w:keepLines w:val="0"/>
              <w:rPr>
                <w:ins w:id="7006" w:author="Dave" w:date="2017-11-23T20:14:00Z"/>
              </w:rPr>
            </w:pPr>
            <w:ins w:id="7007" w:author="Dave" w:date="2017-11-28T12:40:00Z">
              <w:r w:rsidRPr="00B70E3E">
                <w:t>C11.2.25</w:t>
              </w:r>
            </w:ins>
          </w:p>
        </w:tc>
      </w:tr>
      <w:tr w:rsidR="00CC1E04" w:rsidRPr="00B70E3E" w14:paraId="7B879F0F" w14:textId="77777777" w:rsidTr="00A306B3">
        <w:trPr>
          <w:cantSplit/>
          <w:jc w:val="center"/>
          <w:ins w:id="7008" w:author="Dave" w:date="2017-11-23T20:14:00Z"/>
        </w:trPr>
        <w:tc>
          <w:tcPr>
            <w:tcW w:w="562" w:type="dxa"/>
            <w:vAlign w:val="center"/>
          </w:tcPr>
          <w:p w14:paraId="4DDFBAAA" w14:textId="77777777" w:rsidR="00CC1E04" w:rsidRPr="00B70E3E" w:rsidRDefault="00CC1E04" w:rsidP="00CC1E04">
            <w:pPr>
              <w:pStyle w:val="TAC"/>
              <w:keepNext w:val="0"/>
              <w:keepLines w:val="0"/>
              <w:rPr>
                <w:ins w:id="7009" w:author="Dave" w:date="2017-11-23T20:14:00Z"/>
              </w:rPr>
            </w:pPr>
            <w:ins w:id="7010" w:author="Dave" w:date="2017-11-25T12:50:00Z">
              <w:r w:rsidRPr="00B70E3E">
                <w:t>47</w:t>
              </w:r>
            </w:ins>
          </w:p>
        </w:tc>
        <w:tc>
          <w:tcPr>
            <w:tcW w:w="2694" w:type="dxa"/>
            <w:vAlign w:val="center"/>
          </w:tcPr>
          <w:p w14:paraId="1B08F9D4" w14:textId="77777777" w:rsidR="00CC1E04" w:rsidRPr="00B70E3E" w:rsidRDefault="00CC1E04" w:rsidP="00CC1E04">
            <w:pPr>
              <w:pStyle w:val="TAC"/>
              <w:keepNext w:val="0"/>
              <w:keepLines w:val="0"/>
              <w:jc w:val="left"/>
              <w:rPr>
                <w:ins w:id="7011" w:author="Dave" w:date="2017-11-23T20:14:00Z"/>
              </w:rPr>
            </w:pPr>
            <w:ins w:id="7012" w:author="Dave" w:date="2017-11-28T12:40:00Z">
              <w:r w:rsidRPr="00B70E3E">
                <w:t>11.2.26</w:t>
              </w:r>
              <w:r w:rsidRPr="00B70E3E">
                <w:tab/>
                <w:t>Focus visible</w:t>
              </w:r>
            </w:ins>
          </w:p>
        </w:tc>
        <w:tc>
          <w:tcPr>
            <w:tcW w:w="425" w:type="dxa"/>
            <w:vAlign w:val="center"/>
          </w:tcPr>
          <w:p w14:paraId="42650D56" w14:textId="77777777" w:rsidR="00CC1E04" w:rsidRPr="00B70E3E" w:rsidRDefault="00CC1E04" w:rsidP="00CC1E04">
            <w:pPr>
              <w:pStyle w:val="TAL"/>
              <w:keepNext w:val="0"/>
              <w:keepLines w:val="0"/>
              <w:jc w:val="center"/>
              <w:rPr>
                <w:ins w:id="7013" w:author="Dave" w:date="2017-11-23T20:14:00Z"/>
              </w:rPr>
            </w:pPr>
          </w:p>
        </w:tc>
        <w:tc>
          <w:tcPr>
            <w:tcW w:w="425" w:type="dxa"/>
            <w:vAlign w:val="center"/>
          </w:tcPr>
          <w:p w14:paraId="39BD757C" w14:textId="77777777" w:rsidR="00CC1E04" w:rsidRPr="00B70E3E" w:rsidRDefault="00CC1E04" w:rsidP="00CC1E04">
            <w:pPr>
              <w:pStyle w:val="TAL"/>
              <w:keepNext w:val="0"/>
              <w:keepLines w:val="0"/>
              <w:jc w:val="center"/>
              <w:rPr>
                <w:ins w:id="7014" w:author="Dave" w:date="2017-11-23T20:14:00Z"/>
              </w:rPr>
            </w:pPr>
            <w:ins w:id="7015" w:author="Dave" w:date="2017-11-28T12:40:00Z">
              <w:r w:rsidRPr="00B70E3E">
                <w:sym w:font="Wingdings" w:char="F0FC"/>
              </w:r>
            </w:ins>
          </w:p>
        </w:tc>
        <w:tc>
          <w:tcPr>
            <w:tcW w:w="425" w:type="dxa"/>
            <w:vAlign w:val="center"/>
          </w:tcPr>
          <w:p w14:paraId="3450D656" w14:textId="77777777" w:rsidR="00CC1E04" w:rsidRPr="00B70E3E" w:rsidRDefault="00CC1E04" w:rsidP="00CC1E04">
            <w:pPr>
              <w:pStyle w:val="TAL"/>
              <w:keepNext w:val="0"/>
              <w:keepLines w:val="0"/>
              <w:jc w:val="center"/>
              <w:rPr>
                <w:ins w:id="7016" w:author="Dave" w:date="2017-11-23T20:14:00Z"/>
              </w:rPr>
            </w:pPr>
          </w:p>
        </w:tc>
        <w:tc>
          <w:tcPr>
            <w:tcW w:w="426" w:type="dxa"/>
            <w:vAlign w:val="center"/>
          </w:tcPr>
          <w:p w14:paraId="1C3B753D" w14:textId="77777777" w:rsidR="00CC1E04" w:rsidRPr="00B70E3E" w:rsidRDefault="00CC1E04" w:rsidP="00CC1E04">
            <w:pPr>
              <w:pStyle w:val="TAL"/>
              <w:keepNext w:val="0"/>
              <w:keepLines w:val="0"/>
              <w:jc w:val="center"/>
              <w:rPr>
                <w:ins w:id="7017" w:author="Dave" w:date="2017-11-23T20:14:00Z"/>
              </w:rPr>
            </w:pPr>
          </w:p>
        </w:tc>
        <w:tc>
          <w:tcPr>
            <w:tcW w:w="567" w:type="dxa"/>
            <w:vAlign w:val="center"/>
          </w:tcPr>
          <w:p w14:paraId="300D7064" w14:textId="77777777" w:rsidR="00CC1E04" w:rsidRPr="00B70E3E" w:rsidRDefault="00CC1E04" w:rsidP="00CC1E04">
            <w:pPr>
              <w:pStyle w:val="TAC"/>
              <w:keepNext w:val="0"/>
              <w:keepLines w:val="0"/>
              <w:rPr>
                <w:ins w:id="7018" w:author="Dave" w:date="2017-11-23T20:14:00Z"/>
              </w:rPr>
            </w:pPr>
            <w:ins w:id="7019" w:author="Dave" w:date="2017-11-28T12:40:00Z">
              <w:r w:rsidRPr="00B70E3E">
                <w:t>U</w:t>
              </w:r>
            </w:ins>
          </w:p>
        </w:tc>
        <w:tc>
          <w:tcPr>
            <w:tcW w:w="3402" w:type="dxa"/>
            <w:vAlign w:val="center"/>
          </w:tcPr>
          <w:p w14:paraId="0E9D6DE5" w14:textId="77777777" w:rsidR="00CC1E04" w:rsidRPr="00B70E3E" w:rsidRDefault="00CC1E04" w:rsidP="00CC1E04">
            <w:pPr>
              <w:pStyle w:val="TAL"/>
              <w:keepNext w:val="0"/>
              <w:keepLines w:val="0"/>
              <w:rPr>
                <w:ins w:id="7020" w:author="Dave" w:date="2017-11-23T20:14:00Z"/>
              </w:rPr>
            </w:pPr>
          </w:p>
        </w:tc>
        <w:tc>
          <w:tcPr>
            <w:tcW w:w="1459" w:type="dxa"/>
            <w:gridSpan w:val="2"/>
            <w:vAlign w:val="center"/>
          </w:tcPr>
          <w:p w14:paraId="488D9B32" w14:textId="77777777" w:rsidR="00CC1E04" w:rsidRPr="00B70E3E" w:rsidRDefault="00CC1E04" w:rsidP="00CC1E04">
            <w:pPr>
              <w:pStyle w:val="TAL"/>
              <w:keepNext w:val="0"/>
              <w:keepLines w:val="0"/>
              <w:rPr>
                <w:ins w:id="7021" w:author="Dave" w:date="2017-11-23T20:14:00Z"/>
              </w:rPr>
            </w:pPr>
            <w:ins w:id="7022" w:author="Dave" w:date="2017-11-28T12:40:00Z">
              <w:r w:rsidRPr="00B70E3E">
                <w:t>C11.2.26</w:t>
              </w:r>
            </w:ins>
          </w:p>
        </w:tc>
      </w:tr>
      <w:tr w:rsidR="00CC1E04" w:rsidRPr="00B70E3E" w14:paraId="654E42C6" w14:textId="77777777" w:rsidTr="00A306B3">
        <w:trPr>
          <w:cantSplit/>
          <w:jc w:val="center"/>
          <w:ins w:id="7023" w:author="Dave" w:date="2017-11-23T20:14:00Z"/>
        </w:trPr>
        <w:tc>
          <w:tcPr>
            <w:tcW w:w="562" w:type="dxa"/>
            <w:vAlign w:val="center"/>
          </w:tcPr>
          <w:p w14:paraId="1CEDF0BF" w14:textId="77777777" w:rsidR="00CC1E04" w:rsidRPr="00B70E3E" w:rsidRDefault="00CC1E04" w:rsidP="00CC1E04">
            <w:pPr>
              <w:pStyle w:val="TAC"/>
              <w:keepNext w:val="0"/>
              <w:keepLines w:val="0"/>
              <w:rPr>
                <w:ins w:id="7024" w:author="Dave" w:date="2017-11-23T20:14:00Z"/>
              </w:rPr>
            </w:pPr>
            <w:ins w:id="7025" w:author="Dave" w:date="2017-11-25T12:50:00Z">
              <w:r w:rsidRPr="00B70E3E">
                <w:t>48</w:t>
              </w:r>
            </w:ins>
          </w:p>
        </w:tc>
        <w:tc>
          <w:tcPr>
            <w:tcW w:w="2694" w:type="dxa"/>
            <w:vAlign w:val="center"/>
          </w:tcPr>
          <w:p w14:paraId="6F39913F" w14:textId="77777777" w:rsidR="00CC1E04" w:rsidRPr="00B70E3E" w:rsidRDefault="00CC1E04" w:rsidP="00CC1E04">
            <w:pPr>
              <w:pStyle w:val="TAC"/>
              <w:keepNext w:val="0"/>
              <w:keepLines w:val="0"/>
              <w:jc w:val="left"/>
              <w:rPr>
                <w:ins w:id="7026" w:author="Dave" w:date="2017-11-23T20:14:00Z"/>
              </w:rPr>
            </w:pPr>
            <w:ins w:id="7027" w:author="Dave" w:date="2017-11-28T12:40:00Z">
              <w:r w:rsidRPr="00B70E3E">
                <w:t>11.2.27.1</w:t>
              </w:r>
              <w:r w:rsidRPr="00B70E3E">
                <w:tab/>
                <w:t>Language of software (open functionality)</w:t>
              </w:r>
            </w:ins>
          </w:p>
        </w:tc>
        <w:tc>
          <w:tcPr>
            <w:tcW w:w="425" w:type="dxa"/>
            <w:vAlign w:val="center"/>
          </w:tcPr>
          <w:p w14:paraId="0E861121" w14:textId="77777777" w:rsidR="00CC1E04" w:rsidRPr="00B70E3E" w:rsidRDefault="00CC1E04" w:rsidP="00CC1E04">
            <w:pPr>
              <w:pStyle w:val="TAL"/>
              <w:keepNext w:val="0"/>
              <w:keepLines w:val="0"/>
              <w:rPr>
                <w:ins w:id="7028" w:author="Dave" w:date="2017-11-23T20:14:00Z"/>
                <w:b/>
              </w:rPr>
            </w:pPr>
          </w:p>
        </w:tc>
        <w:tc>
          <w:tcPr>
            <w:tcW w:w="425" w:type="dxa"/>
            <w:vAlign w:val="center"/>
          </w:tcPr>
          <w:p w14:paraId="484BE08D" w14:textId="77777777" w:rsidR="00CC1E04" w:rsidRPr="00B70E3E" w:rsidRDefault="00CC1E04" w:rsidP="00CC1E04">
            <w:pPr>
              <w:pStyle w:val="TAL"/>
              <w:keepNext w:val="0"/>
              <w:keepLines w:val="0"/>
              <w:jc w:val="center"/>
              <w:rPr>
                <w:ins w:id="7029" w:author="Dave" w:date="2017-11-23T20:14:00Z"/>
                <w:b/>
              </w:rPr>
            </w:pPr>
          </w:p>
        </w:tc>
        <w:tc>
          <w:tcPr>
            <w:tcW w:w="425" w:type="dxa"/>
            <w:vAlign w:val="center"/>
          </w:tcPr>
          <w:p w14:paraId="21F25897" w14:textId="77777777" w:rsidR="00CC1E04" w:rsidRPr="00B70E3E" w:rsidRDefault="00CC1E04" w:rsidP="00CC1E04">
            <w:pPr>
              <w:pStyle w:val="TAL"/>
              <w:keepNext w:val="0"/>
              <w:keepLines w:val="0"/>
              <w:rPr>
                <w:ins w:id="7030" w:author="Dave" w:date="2017-11-23T20:14:00Z"/>
                <w:b/>
              </w:rPr>
            </w:pPr>
            <w:ins w:id="7031" w:author="Dave" w:date="2017-11-28T12:40:00Z">
              <w:r w:rsidRPr="00B70E3E">
                <w:sym w:font="Wingdings" w:char="F0FC"/>
              </w:r>
            </w:ins>
          </w:p>
        </w:tc>
        <w:tc>
          <w:tcPr>
            <w:tcW w:w="426" w:type="dxa"/>
            <w:vAlign w:val="center"/>
          </w:tcPr>
          <w:p w14:paraId="693D6AC0" w14:textId="77777777" w:rsidR="00CC1E04" w:rsidRPr="00B70E3E" w:rsidRDefault="00CC1E04" w:rsidP="00CC1E04">
            <w:pPr>
              <w:pStyle w:val="TAL"/>
              <w:keepNext w:val="0"/>
              <w:keepLines w:val="0"/>
              <w:rPr>
                <w:ins w:id="7032" w:author="Dave" w:date="2017-11-23T20:14:00Z"/>
                <w:b/>
              </w:rPr>
            </w:pPr>
          </w:p>
        </w:tc>
        <w:tc>
          <w:tcPr>
            <w:tcW w:w="567" w:type="dxa"/>
            <w:vAlign w:val="center"/>
          </w:tcPr>
          <w:p w14:paraId="7435360B" w14:textId="77777777" w:rsidR="00CC1E04" w:rsidRPr="00B70E3E" w:rsidRDefault="00CC1E04" w:rsidP="00CC1E04">
            <w:pPr>
              <w:pStyle w:val="TAC"/>
              <w:keepNext w:val="0"/>
              <w:keepLines w:val="0"/>
              <w:rPr>
                <w:ins w:id="7033" w:author="Dave" w:date="2017-11-23T20:14:00Z"/>
              </w:rPr>
            </w:pPr>
            <w:ins w:id="7034" w:author="Dave" w:date="2017-11-28T12:40:00Z">
              <w:r w:rsidRPr="00B70E3E">
                <w:t>U</w:t>
              </w:r>
            </w:ins>
          </w:p>
        </w:tc>
        <w:tc>
          <w:tcPr>
            <w:tcW w:w="3402" w:type="dxa"/>
            <w:vAlign w:val="center"/>
          </w:tcPr>
          <w:p w14:paraId="38672C39" w14:textId="77777777" w:rsidR="00CC1E04" w:rsidRPr="00B70E3E" w:rsidRDefault="00CC1E04" w:rsidP="00CC1E04">
            <w:pPr>
              <w:pStyle w:val="TAL"/>
              <w:keepNext w:val="0"/>
              <w:keepLines w:val="0"/>
              <w:rPr>
                <w:ins w:id="7035" w:author="Dave" w:date="2017-11-23T20:14:00Z"/>
              </w:rPr>
            </w:pPr>
          </w:p>
        </w:tc>
        <w:tc>
          <w:tcPr>
            <w:tcW w:w="1459" w:type="dxa"/>
            <w:gridSpan w:val="2"/>
            <w:vAlign w:val="center"/>
          </w:tcPr>
          <w:p w14:paraId="691853A8" w14:textId="77777777" w:rsidR="00CC1E04" w:rsidRPr="00B70E3E" w:rsidRDefault="00CC1E04" w:rsidP="00CC1E04">
            <w:pPr>
              <w:pStyle w:val="TAL"/>
              <w:keepNext w:val="0"/>
              <w:keepLines w:val="0"/>
              <w:rPr>
                <w:ins w:id="7036" w:author="Dave" w:date="2017-11-23T20:14:00Z"/>
              </w:rPr>
            </w:pPr>
            <w:ins w:id="7037" w:author="Dave" w:date="2017-11-28T12:40:00Z">
              <w:r w:rsidRPr="00B70E3E">
                <w:t>C11.2.27.1</w:t>
              </w:r>
            </w:ins>
          </w:p>
        </w:tc>
      </w:tr>
      <w:tr w:rsidR="00CC1E04" w:rsidRPr="00B70E3E" w14:paraId="7D9CC903" w14:textId="77777777" w:rsidTr="00A306B3">
        <w:trPr>
          <w:cantSplit/>
          <w:jc w:val="center"/>
          <w:ins w:id="7038" w:author="Dave" w:date="2017-11-23T20:14:00Z"/>
        </w:trPr>
        <w:tc>
          <w:tcPr>
            <w:tcW w:w="562" w:type="dxa"/>
            <w:vAlign w:val="center"/>
          </w:tcPr>
          <w:p w14:paraId="0664919B" w14:textId="77777777" w:rsidR="00CC1E04" w:rsidRPr="00B70E3E" w:rsidRDefault="00CC1E04" w:rsidP="00CC1E04">
            <w:pPr>
              <w:pStyle w:val="TAC"/>
              <w:keepNext w:val="0"/>
              <w:keepLines w:val="0"/>
              <w:rPr>
                <w:ins w:id="7039" w:author="Dave" w:date="2017-11-23T20:14:00Z"/>
              </w:rPr>
            </w:pPr>
            <w:ins w:id="7040" w:author="Dave" w:date="2017-11-25T12:50:00Z">
              <w:r w:rsidRPr="00B70E3E">
                <w:t>49</w:t>
              </w:r>
            </w:ins>
          </w:p>
        </w:tc>
        <w:tc>
          <w:tcPr>
            <w:tcW w:w="2694" w:type="dxa"/>
            <w:vAlign w:val="center"/>
          </w:tcPr>
          <w:p w14:paraId="5B329B75" w14:textId="77777777" w:rsidR="00CC1E04" w:rsidRPr="00B70E3E" w:rsidRDefault="00CC1E04" w:rsidP="00CC1E04">
            <w:pPr>
              <w:pStyle w:val="TAC"/>
              <w:keepNext w:val="0"/>
              <w:keepLines w:val="0"/>
              <w:jc w:val="left"/>
              <w:rPr>
                <w:ins w:id="7041" w:author="Dave" w:date="2017-11-23T20:14:00Z"/>
              </w:rPr>
            </w:pPr>
            <w:ins w:id="7042" w:author="Dave" w:date="2017-11-28T12:40:00Z">
              <w:r w:rsidRPr="00B70E3E">
                <w:t>11.2.29</w:t>
              </w:r>
              <w:r w:rsidRPr="00B70E3E">
                <w:tab/>
                <w:t>On focus</w:t>
              </w:r>
            </w:ins>
          </w:p>
        </w:tc>
        <w:tc>
          <w:tcPr>
            <w:tcW w:w="425" w:type="dxa"/>
            <w:vAlign w:val="center"/>
          </w:tcPr>
          <w:p w14:paraId="3F82C187" w14:textId="77777777" w:rsidR="00CC1E04" w:rsidRPr="00B70E3E" w:rsidRDefault="00CC1E04" w:rsidP="00CC1E04">
            <w:pPr>
              <w:pStyle w:val="TAL"/>
              <w:keepNext w:val="0"/>
              <w:keepLines w:val="0"/>
              <w:jc w:val="center"/>
              <w:rPr>
                <w:ins w:id="7043" w:author="Dave" w:date="2017-11-23T20:14:00Z"/>
                <w:b/>
              </w:rPr>
            </w:pPr>
          </w:p>
        </w:tc>
        <w:tc>
          <w:tcPr>
            <w:tcW w:w="425" w:type="dxa"/>
            <w:vAlign w:val="center"/>
          </w:tcPr>
          <w:p w14:paraId="164732B6" w14:textId="77777777" w:rsidR="00CC1E04" w:rsidRPr="00B70E3E" w:rsidRDefault="00CC1E04" w:rsidP="00CC1E04">
            <w:pPr>
              <w:pStyle w:val="TAL"/>
              <w:keepNext w:val="0"/>
              <w:keepLines w:val="0"/>
              <w:jc w:val="center"/>
              <w:rPr>
                <w:ins w:id="7044" w:author="Dave" w:date="2017-11-23T20:14:00Z"/>
                <w:b/>
              </w:rPr>
            </w:pPr>
          </w:p>
        </w:tc>
        <w:tc>
          <w:tcPr>
            <w:tcW w:w="425" w:type="dxa"/>
            <w:vAlign w:val="center"/>
          </w:tcPr>
          <w:p w14:paraId="44711B5A" w14:textId="77777777" w:rsidR="00CC1E04" w:rsidRPr="00B70E3E" w:rsidRDefault="00CC1E04" w:rsidP="00CC1E04">
            <w:pPr>
              <w:pStyle w:val="TAL"/>
              <w:keepNext w:val="0"/>
              <w:keepLines w:val="0"/>
              <w:jc w:val="center"/>
              <w:rPr>
                <w:ins w:id="7045" w:author="Dave" w:date="2017-11-23T20:14:00Z"/>
                <w:b/>
              </w:rPr>
            </w:pPr>
            <w:ins w:id="7046" w:author="Dave" w:date="2017-11-28T12:40:00Z">
              <w:r w:rsidRPr="00B70E3E">
                <w:sym w:font="Wingdings" w:char="F0FC"/>
              </w:r>
            </w:ins>
          </w:p>
        </w:tc>
        <w:tc>
          <w:tcPr>
            <w:tcW w:w="426" w:type="dxa"/>
            <w:vAlign w:val="center"/>
          </w:tcPr>
          <w:p w14:paraId="42331E1E" w14:textId="77777777" w:rsidR="00CC1E04" w:rsidRPr="00B70E3E" w:rsidRDefault="00CC1E04" w:rsidP="00CC1E04">
            <w:pPr>
              <w:pStyle w:val="TAL"/>
              <w:keepNext w:val="0"/>
              <w:keepLines w:val="0"/>
              <w:jc w:val="center"/>
              <w:rPr>
                <w:ins w:id="7047" w:author="Dave" w:date="2017-11-23T20:14:00Z"/>
                <w:b/>
              </w:rPr>
            </w:pPr>
          </w:p>
        </w:tc>
        <w:tc>
          <w:tcPr>
            <w:tcW w:w="567" w:type="dxa"/>
            <w:vAlign w:val="center"/>
          </w:tcPr>
          <w:p w14:paraId="3E17373F" w14:textId="77777777" w:rsidR="00CC1E04" w:rsidRPr="00B70E3E" w:rsidRDefault="00CC1E04" w:rsidP="00CC1E04">
            <w:pPr>
              <w:pStyle w:val="TAC"/>
              <w:keepNext w:val="0"/>
              <w:keepLines w:val="0"/>
              <w:rPr>
                <w:ins w:id="7048" w:author="Dave" w:date="2017-11-23T20:14:00Z"/>
              </w:rPr>
            </w:pPr>
            <w:ins w:id="7049" w:author="Dave" w:date="2017-11-28T12:40:00Z">
              <w:r w:rsidRPr="00B70E3E">
                <w:t>U</w:t>
              </w:r>
            </w:ins>
          </w:p>
        </w:tc>
        <w:tc>
          <w:tcPr>
            <w:tcW w:w="3402" w:type="dxa"/>
            <w:vAlign w:val="center"/>
          </w:tcPr>
          <w:p w14:paraId="1BAF3744" w14:textId="77777777" w:rsidR="00CC1E04" w:rsidRPr="00B70E3E" w:rsidRDefault="00CC1E04" w:rsidP="00CC1E04">
            <w:pPr>
              <w:pStyle w:val="TAL"/>
              <w:keepNext w:val="0"/>
              <w:keepLines w:val="0"/>
              <w:rPr>
                <w:ins w:id="7050" w:author="Dave" w:date="2017-11-23T20:14:00Z"/>
              </w:rPr>
            </w:pPr>
          </w:p>
        </w:tc>
        <w:tc>
          <w:tcPr>
            <w:tcW w:w="1459" w:type="dxa"/>
            <w:gridSpan w:val="2"/>
            <w:vAlign w:val="center"/>
          </w:tcPr>
          <w:p w14:paraId="2BE7FB34" w14:textId="77777777" w:rsidR="00CC1E04" w:rsidRPr="00B70E3E" w:rsidRDefault="00CC1E04" w:rsidP="00CC1E04">
            <w:pPr>
              <w:pStyle w:val="TAL"/>
              <w:keepNext w:val="0"/>
              <w:keepLines w:val="0"/>
              <w:rPr>
                <w:ins w:id="7051" w:author="Dave" w:date="2017-11-23T20:14:00Z"/>
              </w:rPr>
            </w:pPr>
            <w:ins w:id="7052" w:author="Dave" w:date="2017-11-28T12:40:00Z">
              <w:r w:rsidRPr="00B70E3E">
                <w:t>C11.2.29</w:t>
              </w:r>
            </w:ins>
          </w:p>
        </w:tc>
      </w:tr>
      <w:tr w:rsidR="00CC1E04" w:rsidRPr="00B70E3E" w14:paraId="6F8940DF" w14:textId="77777777" w:rsidTr="00A306B3">
        <w:trPr>
          <w:cantSplit/>
          <w:jc w:val="center"/>
          <w:ins w:id="7053" w:author="Dave" w:date="2017-11-23T20:14:00Z"/>
        </w:trPr>
        <w:tc>
          <w:tcPr>
            <w:tcW w:w="562" w:type="dxa"/>
            <w:vAlign w:val="center"/>
          </w:tcPr>
          <w:p w14:paraId="02D8711A" w14:textId="77777777" w:rsidR="00CC1E04" w:rsidRPr="00B70E3E" w:rsidRDefault="00CC1E04" w:rsidP="00CC1E04">
            <w:pPr>
              <w:pStyle w:val="TAC"/>
              <w:keepNext w:val="0"/>
              <w:keepLines w:val="0"/>
              <w:rPr>
                <w:ins w:id="7054" w:author="Dave" w:date="2017-11-23T20:14:00Z"/>
              </w:rPr>
            </w:pPr>
            <w:ins w:id="7055" w:author="Dave" w:date="2017-11-25T12:50:00Z">
              <w:r w:rsidRPr="00B70E3E">
                <w:t>50</w:t>
              </w:r>
            </w:ins>
          </w:p>
        </w:tc>
        <w:tc>
          <w:tcPr>
            <w:tcW w:w="2694" w:type="dxa"/>
            <w:vAlign w:val="center"/>
          </w:tcPr>
          <w:p w14:paraId="4477B368" w14:textId="77777777" w:rsidR="00CC1E04" w:rsidRPr="00B70E3E" w:rsidRDefault="00CC1E04" w:rsidP="00CC1E04">
            <w:pPr>
              <w:pStyle w:val="TAC"/>
              <w:keepNext w:val="0"/>
              <w:keepLines w:val="0"/>
              <w:jc w:val="left"/>
              <w:rPr>
                <w:ins w:id="7056" w:author="Dave" w:date="2017-11-23T20:14:00Z"/>
              </w:rPr>
            </w:pPr>
            <w:ins w:id="7057" w:author="Dave" w:date="2017-11-28T12:40:00Z">
              <w:r w:rsidRPr="00B70E3E">
                <w:t>11.2.30</w:t>
              </w:r>
              <w:r w:rsidRPr="00B70E3E">
                <w:tab/>
                <w:t>On input</w:t>
              </w:r>
            </w:ins>
          </w:p>
        </w:tc>
        <w:tc>
          <w:tcPr>
            <w:tcW w:w="425" w:type="dxa"/>
            <w:vAlign w:val="center"/>
          </w:tcPr>
          <w:p w14:paraId="3F2A8921" w14:textId="77777777" w:rsidR="00CC1E04" w:rsidRPr="00B70E3E" w:rsidRDefault="00CC1E04" w:rsidP="00CC1E04">
            <w:pPr>
              <w:pStyle w:val="TAL"/>
              <w:keepNext w:val="0"/>
              <w:keepLines w:val="0"/>
              <w:jc w:val="center"/>
              <w:rPr>
                <w:ins w:id="7058" w:author="Dave" w:date="2017-11-23T20:14:00Z"/>
                <w:b/>
              </w:rPr>
            </w:pPr>
          </w:p>
        </w:tc>
        <w:tc>
          <w:tcPr>
            <w:tcW w:w="425" w:type="dxa"/>
            <w:vAlign w:val="center"/>
          </w:tcPr>
          <w:p w14:paraId="5DDB9A7E" w14:textId="77777777" w:rsidR="00CC1E04" w:rsidRPr="00B70E3E" w:rsidRDefault="00CC1E04" w:rsidP="00CC1E04">
            <w:pPr>
              <w:pStyle w:val="TAL"/>
              <w:keepNext w:val="0"/>
              <w:keepLines w:val="0"/>
              <w:jc w:val="center"/>
              <w:rPr>
                <w:ins w:id="7059" w:author="Dave" w:date="2017-11-23T20:14:00Z"/>
                <w:b/>
              </w:rPr>
            </w:pPr>
          </w:p>
        </w:tc>
        <w:tc>
          <w:tcPr>
            <w:tcW w:w="425" w:type="dxa"/>
            <w:vAlign w:val="center"/>
          </w:tcPr>
          <w:p w14:paraId="4CC2B601" w14:textId="77777777" w:rsidR="00CC1E04" w:rsidRPr="00B70E3E" w:rsidRDefault="00CC1E04" w:rsidP="00CC1E04">
            <w:pPr>
              <w:pStyle w:val="TAL"/>
              <w:keepNext w:val="0"/>
              <w:keepLines w:val="0"/>
              <w:jc w:val="center"/>
              <w:rPr>
                <w:ins w:id="7060" w:author="Dave" w:date="2017-11-23T20:14:00Z"/>
                <w:b/>
              </w:rPr>
            </w:pPr>
            <w:ins w:id="7061" w:author="Dave" w:date="2017-11-28T12:40:00Z">
              <w:r w:rsidRPr="00B70E3E">
                <w:sym w:font="Wingdings" w:char="F0FC"/>
              </w:r>
            </w:ins>
          </w:p>
        </w:tc>
        <w:tc>
          <w:tcPr>
            <w:tcW w:w="426" w:type="dxa"/>
            <w:vAlign w:val="center"/>
          </w:tcPr>
          <w:p w14:paraId="64CD2338" w14:textId="77777777" w:rsidR="00CC1E04" w:rsidRPr="00B70E3E" w:rsidRDefault="00CC1E04" w:rsidP="00CC1E04">
            <w:pPr>
              <w:pStyle w:val="TAL"/>
              <w:keepNext w:val="0"/>
              <w:keepLines w:val="0"/>
              <w:jc w:val="center"/>
              <w:rPr>
                <w:ins w:id="7062" w:author="Dave" w:date="2017-11-23T20:14:00Z"/>
                <w:b/>
              </w:rPr>
            </w:pPr>
          </w:p>
        </w:tc>
        <w:tc>
          <w:tcPr>
            <w:tcW w:w="567" w:type="dxa"/>
            <w:vAlign w:val="center"/>
          </w:tcPr>
          <w:p w14:paraId="2CCD19E6" w14:textId="77777777" w:rsidR="00CC1E04" w:rsidRPr="00B70E3E" w:rsidRDefault="00CC1E04" w:rsidP="00CC1E04">
            <w:pPr>
              <w:pStyle w:val="TAC"/>
              <w:keepNext w:val="0"/>
              <w:keepLines w:val="0"/>
              <w:rPr>
                <w:ins w:id="7063" w:author="Dave" w:date="2017-11-23T20:14:00Z"/>
              </w:rPr>
            </w:pPr>
            <w:ins w:id="7064" w:author="Dave" w:date="2017-11-28T12:40:00Z">
              <w:r w:rsidRPr="00B70E3E">
                <w:t>U</w:t>
              </w:r>
            </w:ins>
          </w:p>
        </w:tc>
        <w:tc>
          <w:tcPr>
            <w:tcW w:w="3402" w:type="dxa"/>
            <w:vAlign w:val="center"/>
          </w:tcPr>
          <w:p w14:paraId="53675E60" w14:textId="77777777" w:rsidR="00CC1E04" w:rsidRPr="00B70E3E" w:rsidRDefault="00CC1E04" w:rsidP="00CC1E04">
            <w:pPr>
              <w:pStyle w:val="TAL"/>
              <w:keepNext w:val="0"/>
              <w:keepLines w:val="0"/>
              <w:rPr>
                <w:ins w:id="7065" w:author="Dave" w:date="2017-11-23T20:14:00Z"/>
              </w:rPr>
            </w:pPr>
          </w:p>
        </w:tc>
        <w:tc>
          <w:tcPr>
            <w:tcW w:w="1459" w:type="dxa"/>
            <w:gridSpan w:val="2"/>
            <w:vAlign w:val="center"/>
          </w:tcPr>
          <w:p w14:paraId="3F9C7034" w14:textId="77777777" w:rsidR="00CC1E04" w:rsidRPr="00B70E3E" w:rsidRDefault="00CC1E04" w:rsidP="00CC1E04">
            <w:pPr>
              <w:pStyle w:val="TAL"/>
              <w:keepNext w:val="0"/>
              <w:keepLines w:val="0"/>
              <w:rPr>
                <w:ins w:id="7066" w:author="Dave" w:date="2017-11-23T20:14:00Z"/>
              </w:rPr>
            </w:pPr>
            <w:ins w:id="7067" w:author="Dave" w:date="2017-11-28T12:40:00Z">
              <w:r w:rsidRPr="00B70E3E">
                <w:t>C11.2.30</w:t>
              </w:r>
            </w:ins>
          </w:p>
        </w:tc>
      </w:tr>
      <w:tr w:rsidR="00CC1E04" w:rsidRPr="00B70E3E" w14:paraId="4952D3FF" w14:textId="77777777" w:rsidTr="00A306B3">
        <w:trPr>
          <w:cantSplit/>
          <w:jc w:val="center"/>
          <w:ins w:id="7068" w:author="Dave" w:date="2017-11-23T20:14:00Z"/>
        </w:trPr>
        <w:tc>
          <w:tcPr>
            <w:tcW w:w="562" w:type="dxa"/>
            <w:vAlign w:val="center"/>
          </w:tcPr>
          <w:p w14:paraId="7F8A9DE0" w14:textId="77777777" w:rsidR="00CC1E04" w:rsidRPr="00B70E3E" w:rsidRDefault="00CC1E04" w:rsidP="00CC1E04">
            <w:pPr>
              <w:pStyle w:val="TAC"/>
              <w:keepNext w:val="0"/>
              <w:keepLines w:val="0"/>
              <w:rPr>
                <w:ins w:id="7069" w:author="Dave" w:date="2017-11-23T20:14:00Z"/>
              </w:rPr>
            </w:pPr>
            <w:ins w:id="7070" w:author="Dave" w:date="2017-11-25T12:50:00Z">
              <w:r w:rsidRPr="00B70E3E">
                <w:t>51</w:t>
              </w:r>
            </w:ins>
          </w:p>
        </w:tc>
        <w:tc>
          <w:tcPr>
            <w:tcW w:w="2694" w:type="dxa"/>
            <w:vAlign w:val="center"/>
          </w:tcPr>
          <w:p w14:paraId="03D785C0" w14:textId="77777777" w:rsidR="00CC1E04" w:rsidRPr="00B70E3E" w:rsidRDefault="00CC1E04" w:rsidP="00CC1E04">
            <w:pPr>
              <w:pStyle w:val="TAC"/>
              <w:keepNext w:val="0"/>
              <w:keepLines w:val="0"/>
              <w:jc w:val="left"/>
              <w:rPr>
                <w:ins w:id="7071" w:author="Dave" w:date="2017-11-23T20:14:00Z"/>
              </w:rPr>
            </w:pPr>
            <w:ins w:id="7072" w:author="Dave" w:date="2017-11-28T12:40:00Z">
              <w:r w:rsidRPr="00B70E3E">
                <w:t>11.2.33.1</w:t>
              </w:r>
              <w:r w:rsidRPr="00B70E3E">
                <w:tab/>
                <w:t>Error identification (open functionality)</w:t>
              </w:r>
            </w:ins>
          </w:p>
        </w:tc>
        <w:tc>
          <w:tcPr>
            <w:tcW w:w="425" w:type="dxa"/>
            <w:vAlign w:val="center"/>
          </w:tcPr>
          <w:p w14:paraId="7E32D576" w14:textId="77777777" w:rsidR="00CC1E04" w:rsidRPr="00B70E3E" w:rsidRDefault="00CC1E04" w:rsidP="00CC1E04">
            <w:pPr>
              <w:pStyle w:val="TAL"/>
              <w:keepNext w:val="0"/>
              <w:keepLines w:val="0"/>
              <w:jc w:val="center"/>
              <w:rPr>
                <w:ins w:id="7073" w:author="Dave" w:date="2017-11-23T20:14:00Z"/>
                <w:b/>
              </w:rPr>
            </w:pPr>
          </w:p>
        </w:tc>
        <w:tc>
          <w:tcPr>
            <w:tcW w:w="425" w:type="dxa"/>
            <w:vAlign w:val="center"/>
          </w:tcPr>
          <w:p w14:paraId="7F341157" w14:textId="77777777" w:rsidR="00CC1E04" w:rsidRPr="00B70E3E" w:rsidRDefault="00CC1E04" w:rsidP="00CC1E04">
            <w:pPr>
              <w:pStyle w:val="TAL"/>
              <w:keepNext w:val="0"/>
              <w:keepLines w:val="0"/>
              <w:jc w:val="center"/>
              <w:rPr>
                <w:ins w:id="7074" w:author="Dave" w:date="2017-11-23T20:14:00Z"/>
                <w:b/>
              </w:rPr>
            </w:pPr>
          </w:p>
        </w:tc>
        <w:tc>
          <w:tcPr>
            <w:tcW w:w="425" w:type="dxa"/>
            <w:vAlign w:val="center"/>
          </w:tcPr>
          <w:p w14:paraId="0B8A3204" w14:textId="77777777" w:rsidR="00CC1E04" w:rsidRPr="00B70E3E" w:rsidRDefault="00CC1E04" w:rsidP="00CC1E04">
            <w:pPr>
              <w:pStyle w:val="TAL"/>
              <w:keepNext w:val="0"/>
              <w:keepLines w:val="0"/>
              <w:jc w:val="center"/>
              <w:rPr>
                <w:ins w:id="7075" w:author="Dave" w:date="2017-11-23T20:14:00Z"/>
                <w:b/>
              </w:rPr>
            </w:pPr>
            <w:ins w:id="7076" w:author="Dave" w:date="2017-11-28T12:40:00Z">
              <w:r w:rsidRPr="00B70E3E">
                <w:sym w:font="Wingdings" w:char="F0FC"/>
              </w:r>
            </w:ins>
          </w:p>
        </w:tc>
        <w:tc>
          <w:tcPr>
            <w:tcW w:w="426" w:type="dxa"/>
            <w:vAlign w:val="center"/>
          </w:tcPr>
          <w:p w14:paraId="4FAD7D39" w14:textId="77777777" w:rsidR="00CC1E04" w:rsidRPr="00B70E3E" w:rsidRDefault="00CC1E04" w:rsidP="00CC1E04">
            <w:pPr>
              <w:pStyle w:val="TAL"/>
              <w:keepNext w:val="0"/>
              <w:keepLines w:val="0"/>
              <w:jc w:val="center"/>
              <w:rPr>
                <w:ins w:id="7077" w:author="Dave" w:date="2017-11-23T20:14:00Z"/>
                <w:b/>
              </w:rPr>
            </w:pPr>
          </w:p>
        </w:tc>
        <w:tc>
          <w:tcPr>
            <w:tcW w:w="567" w:type="dxa"/>
            <w:vAlign w:val="center"/>
          </w:tcPr>
          <w:p w14:paraId="4DA9CF45" w14:textId="77777777" w:rsidR="00CC1E04" w:rsidRPr="00B70E3E" w:rsidRDefault="00CC1E04" w:rsidP="00CC1E04">
            <w:pPr>
              <w:pStyle w:val="TAC"/>
              <w:keepNext w:val="0"/>
              <w:keepLines w:val="0"/>
              <w:rPr>
                <w:ins w:id="7078" w:author="Dave" w:date="2017-11-23T20:14:00Z"/>
              </w:rPr>
            </w:pPr>
            <w:ins w:id="7079" w:author="Dave" w:date="2017-11-28T12:40:00Z">
              <w:r w:rsidRPr="00B70E3E">
                <w:t>U</w:t>
              </w:r>
            </w:ins>
          </w:p>
        </w:tc>
        <w:tc>
          <w:tcPr>
            <w:tcW w:w="3402" w:type="dxa"/>
            <w:vAlign w:val="center"/>
          </w:tcPr>
          <w:p w14:paraId="06816290" w14:textId="77777777" w:rsidR="00CC1E04" w:rsidRPr="00B70E3E" w:rsidRDefault="00CC1E04" w:rsidP="00CC1E04">
            <w:pPr>
              <w:pStyle w:val="TAL"/>
              <w:keepNext w:val="0"/>
              <w:keepLines w:val="0"/>
              <w:rPr>
                <w:ins w:id="7080" w:author="Dave" w:date="2017-11-23T20:14:00Z"/>
              </w:rPr>
            </w:pPr>
          </w:p>
        </w:tc>
        <w:tc>
          <w:tcPr>
            <w:tcW w:w="1459" w:type="dxa"/>
            <w:gridSpan w:val="2"/>
            <w:vAlign w:val="center"/>
          </w:tcPr>
          <w:p w14:paraId="2CAECF48" w14:textId="77777777" w:rsidR="00CC1E04" w:rsidRPr="00B70E3E" w:rsidRDefault="00CC1E04" w:rsidP="00CC1E04">
            <w:pPr>
              <w:pStyle w:val="TAL"/>
              <w:keepNext w:val="0"/>
              <w:keepLines w:val="0"/>
              <w:rPr>
                <w:ins w:id="7081" w:author="Dave" w:date="2017-11-23T20:14:00Z"/>
              </w:rPr>
            </w:pPr>
            <w:ins w:id="7082" w:author="Dave" w:date="2017-11-28T12:40:00Z">
              <w:r w:rsidRPr="00B70E3E">
                <w:t>C11.2.33.1</w:t>
              </w:r>
              <w:r w:rsidRPr="00B70E3E">
                <w:tab/>
              </w:r>
            </w:ins>
          </w:p>
        </w:tc>
      </w:tr>
      <w:tr w:rsidR="00CC1E04" w:rsidRPr="00B70E3E" w14:paraId="62139E2E" w14:textId="77777777" w:rsidTr="00A306B3">
        <w:trPr>
          <w:cantSplit/>
          <w:jc w:val="center"/>
          <w:ins w:id="7083" w:author="Dave" w:date="2017-11-23T20:14:00Z"/>
        </w:trPr>
        <w:tc>
          <w:tcPr>
            <w:tcW w:w="562" w:type="dxa"/>
            <w:vAlign w:val="center"/>
          </w:tcPr>
          <w:p w14:paraId="099BCB7C" w14:textId="77777777" w:rsidR="00CC1E04" w:rsidRPr="00B70E3E" w:rsidRDefault="00CC1E04" w:rsidP="00CC1E04">
            <w:pPr>
              <w:pStyle w:val="TAC"/>
              <w:keepNext w:val="0"/>
              <w:keepLines w:val="0"/>
              <w:rPr>
                <w:ins w:id="7084" w:author="Dave" w:date="2017-11-23T20:14:00Z"/>
              </w:rPr>
            </w:pPr>
            <w:ins w:id="7085" w:author="Dave" w:date="2017-11-25T12:50:00Z">
              <w:r w:rsidRPr="00B70E3E">
                <w:t>52</w:t>
              </w:r>
            </w:ins>
          </w:p>
        </w:tc>
        <w:tc>
          <w:tcPr>
            <w:tcW w:w="2694" w:type="dxa"/>
            <w:vAlign w:val="center"/>
          </w:tcPr>
          <w:p w14:paraId="38DA1277" w14:textId="77777777" w:rsidR="00CC1E04" w:rsidRPr="00B70E3E" w:rsidRDefault="00CC1E04" w:rsidP="00CC1E04">
            <w:pPr>
              <w:pStyle w:val="TAC"/>
              <w:keepNext w:val="0"/>
              <w:keepLines w:val="0"/>
              <w:jc w:val="left"/>
              <w:rPr>
                <w:ins w:id="7086" w:author="Dave" w:date="2017-11-23T20:14:00Z"/>
              </w:rPr>
            </w:pPr>
            <w:ins w:id="7087" w:author="Dave" w:date="2017-11-28T12:40:00Z">
              <w:r w:rsidRPr="00B70E3E">
                <w:t>11.2.34</w:t>
              </w:r>
              <w:r w:rsidRPr="00B70E3E">
                <w:tab/>
                <w:t>Labels or instructions</w:t>
              </w:r>
            </w:ins>
          </w:p>
        </w:tc>
        <w:tc>
          <w:tcPr>
            <w:tcW w:w="425" w:type="dxa"/>
            <w:vAlign w:val="center"/>
          </w:tcPr>
          <w:p w14:paraId="21031E79" w14:textId="77777777" w:rsidR="00CC1E04" w:rsidRPr="00B70E3E" w:rsidRDefault="00CC1E04" w:rsidP="00CC1E04">
            <w:pPr>
              <w:pStyle w:val="TAL"/>
              <w:keepNext w:val="0"/>
              <w:keepLines w:val="0"/>
              <w:jc w:val="center"/>
              <w:rPr>
                <w:ins w:id="7088" w:author="Dave" w:date="2017-11-23T20:14:00Z"/>
                <w:b/>
              </w:rPr>
            </w:pPr>
          </w:p>
        </w:tc>
        <w:tc>
          <w:tcPr>
            <w:tcW w:w="425" w:type="dxa"/>
            <w:vAlign w:val="center"/>
          </w:tcPr>
          <w:p w14:paraId="0FB4C720" w14:textId="77777777" w:rsidR="00CC1E04" w:rsidRPr="00B70E3E" w:rsidRDefault="00CC1E04" w:rsidP="00CC1E04">
            <w:pPr>
              <w:pStyle w:val="TAL"/>
              <w:keepNext w:val="0"/>
              <w:keepLines w:val="0"/>
              <w:jc w:val="center"/>
              <w:rPr>
                <w:ins w:id="7089" w:author="Dave" w:date="2017-11-23T20:14:00Z"/>
                <w:b/>
              </w:rPr>
            </w:pPr>
          </w:p>
        </w:tc>
        <w:tc>
          <w:tcPr>
            <w:tcW w:w="425" w:type="dxa"/>
            <w:vAlign w:val="center"/>
          </w:tcPr>
          <w:p w14:paraId="2547CED3" w14:textId="77777777" w:rsidR="00CC1E04" w:rsidRPr="00B70E3E" w:rsidRDefault="00CC1E04" w:rsidP="00CC1E04">
            <w:pPr>
              <w:pStyle w:val="TAL"/>
              <w:keepNext w:val="0"/>
              <w:keepLines w:val="0"/>
              <w:jc w:val="center"/>
              <w:rPr>
                <w:ins w:id="7090" w:author="Dave" w:date="2017-11-23T20:14:00Z"/>
                <w:b/>
              </w:rPr>
            </w:pPr>
            <w:ins w:id="7091" w:author="Dave" w:date="2017-11-28T12:40:00Z">
              <w:r w:rsidRPr="00B70E3E">
                <w:sym w:font="Wingdings" w:char="F0FC"/>
              </w:r>
            </w:ins>
          </w:p>
        </w:tc>
        <w:tc>
          <w:tcPr>
            <w:tcW w:w="426" w:type="dxa"/>
            <w:vAlign w:val="center"/>
          </w:tcPr>
          <w:p w14:paraId="4ED630F8" w14:textId="77777777" w:rsidR="00CC1E04" w:rsidRPr="00B70E3E" w:rsidRDefault="00CC1E04" w:rsidP="00CC1E04">
            <w:pPr>
              <w:pStyle w:val="TAL"/>
              <w:keepNext w:val="0"/>
              <w:keepLines w:val="0"/>
              <w:jc w:val="center"/>
              <w:rPr>
                <w:ins w:id="7092" w:author="Dave" w:date="2017-11-23T20:14:00Z"/>
                <w:b/>
              </w:rPr>
            </w:pPr>
          </w:p>
        </w:tc>
        <w:tc>
          <w:tcPr>
            <w:tcW w:w="567" w:type="dxa"/>
            <w:vAlign w:val="center"/>
          </w:tcPr>
          <w:p w14:paraId="0A217C67" w14:textId="77777777" w:rsidR="00CC1E04" w:rsidRPr="00B70E3E" w:rsidRDefault="00CC1E04" w:rsidP="00CC1E04">
            <w:pPr>
              <w:pStyle w:val="TAC"/>
              <w:keepNext w:val="0"/>
              <w:keepLines w:val="0"/>
              <w:rPr>
                <w:ins w:id="7093" w:author="Dave" w:date="2017-11-23T20:14:00Z"/>
              </w:rPr>
            </w:pPr>
            <w:ins w:id="7094" w:author="Dave" w:date="2017-11-28T12:40:00Z">
              <w:r w:rsidRPr="00B70E3E">
                <w:t>U</w:t>
              </w:r>
            </w:ins>
          </w:p>
        </w:tc>
        <w:tc>
          <w:tcPr>
            <w:tcW w:w="3402" w:type="dxa"/>
            <w:vAlign w:val="center"/>
          </w:tcPr>
          <w:p w14:paraId="41AE3AE2" w14:textId="77777777" w:rsidR="00CC1E04" w:rsidRPr="00B70E3E" w:rsidRDefault="00CC1E04" w:rsidP="00CC1E04">
            <w:pPr>
              <w:pStyle w:val="TAL"/>
              <w:keepNext w:val="0"/>
              <w:keepLines w:val="0"/>
              <w:rPr>
                <w:ins w:id="7095" w:author="Dave" w:date="2017-11-23T20:14:00Z"/>
              </w:rPr>
            </w:pPr>
          </w:p>
        </w:tc>
        <w:tc>
          <w:tcPr>
            <w:tcW w:w="1459" w:type="dxa"/>
            <w:gridSpan w:val="2"/>
            <w:vAlign w:val="center"/>
          </w:tcPr>
          <w:p w14:paraId="5415C42C" w14:textId="77777777" w:rsidR="00CC1E04" w:rsidRPr="00B70E3E" w:rsidRDefault="00CC1E04" w:rsidP="00CC1E04">
            <w:pPr>
              <w:pStyle w:val="TAL"/>
              <w:keepNext w:val="0"/>
              <w:keepLines w:val="0"/>
              <w:rPr>
                <w:ins w:id="7096" w:author="Dave" w:date="2017-11-23T20:14:00Z"/>
              </w:rPr>
            </w:pPr>
            <w:ins w:id="7097" w:author="Dave" w:date="2017-11-28T12:40:00Z">
              <w:r w:rsidRPr="00B70E3E">
                <w:t>C11.2.34</w:t>
              </w:r>
            </w:ins>
          </w:p>
        </w:tc>
      </w:tr>
      <w:tr w:rsidR="00CC1E04" w:rsidRPr="00B70E3E" w14:paraId="4578F489" w14:textId="77777777" w:rsidTr="00A306B3">
        <w:trPr>
          <w:cantSplit/>
          <w:jc w:val="center"/>
          <w:ins w:id="7098" w:author="Dave" w:date="2017-11-23T20:14:00Z"/>
        </w:trPr>
        <w:tc>
          <w:tcPr>
            <w:tcW w:w="562" w:type="dxa"/>
            <w:vAlign w:val="center"/>
          </w:tcPr>
          <w:p w14:paraId="25A82E84" w14:textId="77777777" w:rsidR="00CC1E04" w:rsidRPr="00B70E3E" w:rsidRDefault="00CC1E04" w:rsidP="00CC1E04">
            <w:pPr>
              <w:pStyle w:val="TAC"/>
              <w:keepNext w:val="0"/>
              <w:keepLines w:val="0"/>
              <w:rPr>
                <w:ins w:id="7099" w:author="Dave" w:date="2017-11-23T20:14:00Z"/>
              </w:rPr>
            </w:pPr>
            <w:ins w:id="7100" w:author="Dave" w:date="2017-11-25T12:50:00Z">
              <w:r w:rsidRPr="00B70E3E">
                <w:t>53</w:t>
              </w:r>
            </w:ins>
          </w:p>
        </w:tc>
        <w:tc>
          <w:tcPr>
            <w:tcW w:w="2694" w:type="dxa"/>
            <w:vAlign w:val="center"/>
          </w:tcPr>
          <w:p w14:paraId="400D55B2" w14:textId="77777777" w:rsidR="00CC1E04" w:rsidRPr="00B70E3E" w:rsidRDefault="00CC1E04" w:rsidP="00CC1E04">
            <w:pPr>
              <w:pStyle w:val="TAC"/>
              <w:keepNext w:val="0"/>
              <w:keepLines w:val="0"/>
              <w:jc w:val="left"/>
              <w:rPr>
                <w:ins w:id="7101" w:author="Dave" w:date="2017-11-23T20:14:00Z"/>
              </w:rPr>
            </w:pPr>
            <w:ins w:id="7102" w:author="Dave" w:date="2017-11-28T12:40:00Z">
              <w:r w:rsidRPr="00B70E3E">
                <w:t>11.2.35</w:t>
              </w:r>
              <w:r w:rsidRPr="00B70E3E">
                <w:tab/>
                <w:t>Error suggestion</w:t>
              </w:r>
            </w:ins>
          </w:p>
        </w:tc>
        <w:tc>
          <w:tcPr>
            <w:tcW w:w="425" w:type="dxa"/>
            <w:vAlign w:val="center"/>
          </w:tcPr>
          <w:p w14:paraId="5A9D5C0A" w14:textId="77777777" w:rsidR="00CC1E04" w:rsidRPr="00B70E3E" w:rsidRDefault="00CC1E04" w:rsidP="00CC1E04">
            <w:pPr>
              <w:pStyle w:val="TAL"/>
              <w:keepNext w:val="0"/>
              <w:keepLines w:val="0"/>
              <w:jc w:val="center"/>
              <w:rPr>
                <w:ins w:id="7103" w:author="Dave" w:date="2017-11-23T20:14:00Z"/>
                <w:b/>
              </w:rPr>
            </w:pPr>
          </w:p>
        </w:tc>
        <w:tc>
          <w:tcPr>
            <w:tcW w:w="425" w:type="dxa"/>
            <w:vAlign w:val="center"/>
          </w:tcPr>
          <w:p w14:paraId="61E0C552" w14:textId="77777777" w:rsidR="00CC1E04" w:rsidRPr="00B70E3E" w:rsidRDefault="00CC1E04" w:rsidP="00CC1E04">
            <w:pPr>
              <w:pStyle w:val="TAL"/>
              <w:keepNext w:val="0"/>
              <w:keepLines w:val="0"/>
              <w:jc w:val="center"/>
              <w:rPr>
                <w:ins w:id="7104" w:author="Dave" w:date="2017-11-23T20:14:00Z"/>
                <w:b/>
              </w:rPr>
            </w:pPr>
          </w:p>
        </w:tc>
        <w:tc>
          <w:tcPr>
            <w:tcW w:w="425" w:type="dxa"/>
            <w:vAlign w:val="center"/>
          </w:tcPr>
          <w:p w14:paraId="06FEC4E4" w14:textId="77777777" w:rsidR="00CC1E04" w:rsidRPr="00B70E3E" w:rsidRDefault="00CC1E04" w:rsidP="00CC1E04">
            <w:pPr>
              <w:pStyle w:val="TAL"/>
              <w:keepNext w:val="0"/>
              <w:keepLines w:val="0"/>
              <w:jc w:val="center"/>
              <w:rPr>
                <w:ins w:id="7105" w:author="Dave" w:date="2017-11-23T20:14:00Z"/>
                <w:b/>
              </w:rPr>
            </w:pPr>
            <w:ins w:id="7106" w:author="Dave" w:date="2017-11-28T12:40:00Z">
              <w:r w:rsidRPr="00B70E3E">
                <w:sym w:font="Wingdings" w:char="F0FC"/>
              </w:r>
            </w:ins>
          </w:p>
        </w:tc>
        <w:tc>
          <w:tcPr>
            <w:tcW w:w="426" w:type="dxa"/>
            <w:vAlign w:val="center"/>
          </w:tcPr>
          <w:p w14:paraId="76D41A18" w14:textId="77777777" w:rsidR="00CC1E04" w:rsidRPr="00B70E3E" w:rsidRDefault="00CC1E04" w:rsidP="00CC1E04">
            <w:pPr>
              <w:pStyle w:val="TAL"/>
              <w:keepNext w:val="0"/>
              <w:keepLines w:val="0"/>
              <w:jc w:val="center"/>
              <w:rPr>
                <w:ins w:id="7107" w:author="Dave" w:date="2017-11-23T20:14:00Z"/>
                <w:b/>
              </w:rPr>
            </w:pPr>
          </w:p>
        </w:tc>
        <w:tc>
          <w:tcPr>
            <w:tcW w:w="567" w:type="dxa"/>
            <w:vAlign w:val="center"/>
          </w:tcPr>
          <w:p w14:paraId="41F9FE8F" w14:textId="77777777" w:rsidR="00CC1E04" w:rsidRPr="00B70E3E" w:rsidRDefault="00CC1E04" w:rsidP="00CC1E04">
            <w:pPr>
              <w:pStyle w:val="TAC"/>
              <w:keepNext w:val="0"/>
              <w:keepLines w:val="0"/>
              <w:rPr>
                <w:ins w:id="7108" w:author="Dave" w:date="2017-11-23T20:14:00Z"/>
              </w:rPr>
            </w:pPr>
            <w:ins w:id="7109" w:author="Dave" w:date="2017-11-28T12:40:00Z">
              <w:r w:rsidRPr="00B70E3E">
                <w:t>U</w:t>
              </w:r>
            </w:ins>
          </w:p>
        </w:tc>
        <w:tc>
          <w:tcPr>
            <w:tcW w:w="3402" w:type="dxa"/>
            <w:vAlign w:val="center"/>
          </w:tcPr>
          <w:p w14:paraId="2EA786E5" w14:textId="77777777" w:rsidR="00CC1E04" w:rsidRPr="00B70E3E" w:rsidRDefault="00CC1E04" w:rsidP="00CC1E04">
            <w:pPr>
              <w:pStyle w:val="TAL"/>
              <w:keepNext w:val="0"/>
              <w:keepLines w:val="0"/>
              <w:rPr>
                <w:ins w:id="7110" w:author="Dave" w:date="2017-11-23T20:14:00Z"/>
              </w:rPr>
            </w:pPr>
          </w:p>
        </w:tc>
        <w:tc>
          <w:tcPr>
            <w:tcW w:w="1459" w:type="dxa"/>
            <w:gridSpan w:val="2"/>
            <w:vAlign w:val="center"/>
          </w:tcPr>
          <w:p w14:paraId="6BEEDBF3" w14:textId="77777777" w:rsidR="00CC1E04" w:rsidRPr="00B70E3E" w:rsidRDefault="00CC1E04" w:rsidP="00CC1E04">
            <w:pPr>
              <w:pStyle w:val="TAL"/>
              <w:keepNext w:val="0"/>
              <w:keepLines w:val="0"/>
              <w:rPr>
                <w:ins w:id="7111" w:author="Dave" w:date="2017-11-23T20:14:00Z"/>
              </w:rPr>
            </w:pPr>
            <w:ins w:id="7112" w:author="Dave" w:date="2017-11-28T12:40:00Z">
              <w:r w:rsidRPr="00B70E3E">
                <w:t>C11.2.35</w:t>
              </w:r>
            </w:ins>
          </w:p>
        </w:tc>
      </w:tr>
      <w:tr w:rsidR="00CC1E04" w:rsidRPr="00B70E3E" w14:paraId="3501831E" w14:textId="77777777" w:rsidTr="00A306B3">
        <w:trPr>
          <w:cantSplit/>
          <w:jc w:val="center"/>
          <w:ins w:id="7113" w:author="Dave" w:date="2017-11-23T20:14:00Z"/>
        </w:trPr>
        <w:tc>
          <w:tcPr>
            <w:tcW w:w="562" w:type="dxa"/>
            <w:vAlign w:val="center"/>
          </w:tcPr>
          <w:p w14:paraId="4C49FDF7" w14:textId="77777777" w:rsidR="00CC1E04" w:rsidRPr="00B70E3E" w:rsidRDefault="00CC1E04" w:rsidP="00CC1E04">
            <w:pPr>
              <w:pStyle w:val="TAC"/>
              <w:keepNext w:val="0"/>
              <w:keepLines w:val="0"/>
              <w:rPr>
                <w:ins w:id="7114" w:author="Dave" w:date="2017-11-23T20:14:00Z"/>
              </w:rPr>
            </w:pPr>
            <w:ins w:id="7115" w:author="Dave" w:date="2017-11-25T12:50:00Z">
              <w:r w:rsidRPr="00B70E3E">
                <w:t>54</w:t>
              </w:r>
            </w:ins>
          </w:p>
        </w:tc>
        <w:tc>
          <w:tcPr>
            <w:tcW w:w="2694" w:type="dxa"/>
            <w:vAlign w:val="center"/>
          </w:tcPr>
          <w:p w14:paraId="4DA0D089" w14:textId="77777777" w:rsidR="00CC1E04" w:rsidRPr="00B70E3E" w:rsidRDefault="00CC1E04" w:rsidP="00CC1E04">
            <w:pPr>
              <w:pStyle w:val="TAC"/>
              <w:keepNext w:val="0"/>
              <w:keepLines w:val="0"/>
              <w:jc w:val="left"/>
              <w:rPr>
                <w:ins w:id="7116" w:author="Dave" w:date="2017-11-23T20:14:00Z"/>
              </w:rPr>
            </w:pPr>
            <w:ins w:id="7117" w:author="Dave" w:date="2017-11-28T12:40:00Z">
              <w:r w:rsidRPr="00B70E3E">
                <w:t>11.2.36</w:t>
              </w:r>
              <w:r w:rsidRPr="00B70E3E">
                <w:tab/>
                <w:t>Error prevention (legal, financial, data)</w:t>
              </w:r>
            </w:ins>
          </w:p>
        </w:tc>
        <w:tc>
          <w:tcPr>
            <w:tcW w:w="425" w:type="dxa"/>
            <w:vAlign w:val="center"/>
          </w:tcPr>
          <w:p w14:paraId="2D6CEF83" w14:textId="77777777" w:rsidR="00CC1E04" w:rsidRPr="00B70E3E" w:rsidRDefault="00CC1E04" w:rsidP="00CC1E04">
            <w:pPr>
              <w:pStyle w:val="TAL"/>
              <w:keepNext w:val="0"/>
              <w:keepLines w:val="0"/>
              <w:jc w:val="center"/>
              <w:rPr>
                <w:ins w:id="7118" w:author="Dave" w:date="2017-11-23T20:14:00Z"/>
                <w:b/>
              </w:rPr>
            </w:pPr>
          </w:p>
        </w:tc>
        <w:tc>
          <w:tcPr>
            <w:tcW w:w="425" w:type="dxa"/>
            <w:vAlign w:val="center"/>
          </w:tcPr>
          <w:p w14:paraId="472D42F7" w14:textId="77777777" w:rsidR="00CC1E04" w:rsidRPr="00B70E3E" w:rsidRDefault="00CC1E04" w:rsidP="00CC1E04">
            <w:pPr>
              <w:pStyle w:val="TAL"/>
              <w:keepNext w:val="0"/>
              <w:keepLines w:val="0"/>
              <w:jc w:val="center"/>
              <w:rPr>
                <w:ins w:id="7119" w:author="Dave" w:date="2017-11-23T20:14:00Z"/>
                <w:b/>
              </w:rPr>
            </w:pPr>
          </w:p>
        </w:tc>
        <w:tc>
          <w:tcPr>
            <w:tcW w:w="425" w:type="dxa"/>
            <w:vAlign w:val="center"/>
          </w:tcPr>
          <w:p w14:paraId="2E6ED76C" w14:textId="77777777" w:rsidR="00CC1E04" w:rsidRPr="00B70E3E" w:rsidRDefault="00CC1E04" w:rsidP="00CC1E04">
            <w:pPr>
              <w:pStyle w:val="TAL"/>
              <w:keepNext w:val="0"/>
              <w:keepLines w:val="0"/>
              <w:jc w:val="center"/>
              <w:rPr>
                <w:ins w:id="7120" w:author="Dave" w:date="2017-11-23T20:14:00Z"/>
                <w:b/>
              </w:rPr>
            </w:pPr>
            <w:ins w:id="7121" w:author="Dave" w:date="2017-11-28T12:40:00Z">
              <w:r w:rsidRPr="00B70E3E">
                <w:sym w:font="Wingdings" w:char="F0FC"/>
              </w:r>
            </w:ins>
          </w:p>
        </w:tc>
        <w:tc>
          <w:tcPr>
            <w:tcW w:w="426" w:type="dxa"/>
            <w:vAlign w:val="center"/>
          </w:tcPr>
          <w:p w14:paraId="6D4B0DF8" w14:textId="77777777" w:rsidR="00CC1E04" w:rsidRPr="00B70E3E" w:rsidRDefault="00CC1E04" w:rsidP="00CC1E04">
            <w:pPr>
              <w:pStyle w:val="TAL"/>
              <w:keepNext w:val="0"/>
              <w:keepLines w:val="0"/>
              <w:jc w:val="center"/>
              <w:rPr>
                <w:ins w:id="7122" w:author="Dave" w:date="2017-11-23T20:14:00Z"/>
                <w:b/>
              </w:rPr>
            </w:pPr>
          </w:p>
        </w:tc>
        <w:tc>
          <w:tcPr>
            <w:tcW w:w="567" w:type="dxa"/>
            <w:vAlign w:val="center"/>
          </w:tcPr>
          <w:p w14:paraId="7363C4B9" w14:textId="77777777" w:rsidR="00CC1E04" w:rsidRPr="00B70E3E" w:rsidRDefault="00CC1E04" w:rsidP="00CC1E04">
            <w:pPr>
              <w:pStyle w:val="TAC"/>
              <w:keepNext w:val="0"/>
              <w:keepLines w:val="0"/>
              <w:rPr>
                <w:ins w:id="7123" w:author="Dave" w:date="2017-11-23T20:14:00Z"/>
              </w:rPr>
            </w:pPr>
            <w:ins w:id="7124" w:author="Dave" w:date="2017-11-28T12:40:00Z">
              <w:r w:rsidRPr="00B70E3E">
                <w:t>U</w:t>
              </w:r>
            </w:ins>
          </w:p>
        </w:tc>
        <w:tc>
          <w:tcPr>
            <w:tcW w:w="3402" w:type="dxa"/>
            <w:vAlign w:val="center"/>
          </w:tcPr>
          <w:p w14:paraId="557EE11F" w14:textId="77777777" w:rsidR="00CC1E04" w:rsidRPr="00B70E3E" w:rsidRDefault="00CC1E04" w:rsidP="00CC1E04">
            <w:pPr>
              <w:pStyle w:val="TAL"/>
              <w:keepNext w:val="0"/>
              <w:keepLines w:val="0"/>
              <w:rPr>
                <w:ins w:id="7125" w:author="Dave" w:date="2017-11-23T20:14:00Z"/>
              </w:rPr>
            </w:pPr>
          </w:p>
        </w:tc>
        <w:tc>
          <w:tcPr>
            <w:tcW w:w="1459" w:type="dxa"/>
            <w:gridSpan w:val="2"/>
            <w:vAlign w:val="center"/>
          </w:tcPr>
          <w:p w14:paraId="7F8F3C19" w14:textId="77777777" w:rsidR="00CC1E04" w:rsidRPr="00B70E3E" w:rsidRDefault="00CC1E04" w:rsidP="00CC1E04">
            <w:pPr>
              <w:pStyle w:val="TAL"/>
              <w:keepNext w:val="0"/>
              <w:keepLines w:val="0"/>
              <w:rPr>
                <w:ins w:id="7126" w:author="Dave" w:date="2017-11-23T20:14:00Z"/>
              </w:rPr>
            </w:pPr>
            <w:ins w:id="7127" w:author="Dave" w:date="2017-11-28T12:40:00Z">
              <w:r w:rsidRPr="00B70E3E">
                <w:t>C11.2.36</w:t>
              </w:r>
            </w:ins>
          </w:p>
        </w:tc>
      </w:tr>
      <w:tr w:rsidR="00CC1E04" w:rsidRPr="00B70E3E" w14:paraId="6DD8737C" w14:textId="77777777" w:rsidTr="00A306B3">
        <w:trPr>
          <w:cantSplit/>
          <w:jc w:val="center"/>
          <w:ins w:id="7128" w:author="Dave" w:date="2017-11-23T20:14:00Z"/>
        </w:trPr>
        <w:tc>
          <w:tcPr>
            <w:tcW w:w="562" w:type="dxa"/>
            <w:vAlign w:val="center"/>
          </w:tcPr>
          <w:p w14:paraId="160FEF71" w14:textId="77777777" w:rsidR="00CC1E04" w:rsidRPr="00B70E3E" w:rsidRDefault="00CC1E04" w:rsidP="00CC1E04">
            <w:pPr>
              <w:pStyle w:val="TAC"/>
              <w:keepNext w:val="0"/>
              <w:keepLines w:val="0"/>
              <w:rPr>
                <w:ins w:id="7129" w:author="Dave" w:date="2017-11-23T20:14:00Z"/>
              </w:rPr>
            </w:pPr>
            <w:ins w:id="7130" w:author="Dave" w:date="2017-11-25T12:50:00Z">
              <w:r w:rsidRPr="00B70E3E">
                <w:t>55</w:t>
              </w:r>
            </w:ins>
          </w:p>
        </w:tc>
        <w:tc>
          <w:tcPr>
            <w:tcW w:w="2694" w:type="dxa"/>
            <w:vAlign w:val="center"/>
          </w:tcPr>
          <w:p w14:paraId="7C6177D9" w14:textId="77777777" w:rsidR="00CC1E04" w:rsidRPr="00B70E3E" w:rsidRDefault="00CC1E04" w:rsidP="00CC1E04">
            <w:pPr>
              <w:pStyle w:val="TAC"/>
              <w:keepNext w:val="0"/>
              <w:keepLines w:val="0"/>
              <w:jc w:val="left"/>
              <w:rPr>
                <w:ins w:id="7131" w:author="Dave" w:date="2017-11-23T20:14:00Z"/>
              </w:rPr>
            </w:pPr>
            <w:ins w:id="7132" w:author="Dave" w:date="2017-11-28T12:40:00Z">
              <w:r w:rsidRPr="00B70E3E">
                <w:t>11.2.37.1</w:t>
              </w:r>
              <w:r w:rsidRPr="00B70E3E">
                <w:tab/>
                <w:t>Parsing (open functionality)</w:t>
              </w:r>
            </w:ins>
          </w:p>
        </w:tc>
        <w:tc>
          <w:tcPr>
            <w:tcW w:w="425" w:type="dxa"/>
            <w:vAlign w:val="center"/>
          </w:tcPr>
          <w:p w14:paraId="423FA9B5" w14:textId="77777777" w:rsidR="00CC1E04" w:rsidRPr="00B70E3E" w:rsidRDefault="00CC1E04" w:rsidP="00CC1E04">
            <w:pPr>
              <w:pStyle w:val="TAL"/>
              <w:keepNext w:val="0"/>
              <w:keepLines w:val="0"/>
              <w:jc w:val="center"/>
              <w:rPr>
                <w:ins w:id="7133" w:author="Dave" w:date="2017-11-23T20:14:00Z"/>
                <w:b/>
              </w:rPr>
            </w:pPr>
          </w:p>
        </w:tc>
        <w:tc>
          <w:tcPr>
            <w:tcW w:w="425" w:type="dxa"/>
            <w:vAlign w:val="center"/>
          </w:tcPr>
          <w:p w14:paraId="1F5E518F" w14:textId="77777777" w:rsidR="00CC1E04" w:rsidRPr="00B70E3E" w:rsidRDefault="00CC1E04" w:rsidP="00CC1E04">
            <w:pPr>
              <w:pStyle w:val="TAL"/>
              <w:keepNext w:val="0"/>
              <w:keepLines w:val="0"/>
              <w:jc w:val="center"/>
              <w:rPr>
                <w:ins w:id="7134" w:author="Dave" w:date="2017-11-23T20:14:00Z"/>
                <w:b/>
              </w:rPr>
            </w:pPr>
          </w:p>
        </w:tc>
        <w:tc>
          <w:tcPr>
            <w:tcW w:w="425" w:type="dxa"/>
            <w:vAlign w:val="center"/>
          </w:tcPr>
          <w:p w14:paraId="006B9566" w14:textId="77777777" w:rsidR="00CC1E04" w:rsidRPr="00B70E3E" w:rsidRDefault="00CC1E04" w:rsidP="00CC1E04">
            <w:pPr>
              <w:pStyle w:val="TAL"/>
              <w:keepNext w:val="0"/>
              <w:keepLines w:val="0"/>
              <w:jc w:val="center"/>
              <w:rPr>
                <w:ins w:id="7135" w:author="Dave" w:date="2017-11-23T20:14:00Z"/>
                <w:b/>
              </w:rPr>
            </w:pPr>
          </w:p>
        </w:tc>
        <w:tc>
          <w:tcPr>
            <w:tcW w:w="426" w:type="dxa"/>
            <w:vAlign w:val="center"/>
          </w:tcPr>
          <w:p w14:paraId="3A4F113E" w14:textId="77777777" w:rsidR="00CC1E04" w:rsidRPr="00B70E3E" w:rsidRDefault="00CC1E04" w:rsidP="00CC1E04">
            <w:pPr>
              <w:pStyle w:val="TAL"/>
              <w:keepNext w:val="0"/>
              <w:keepLines w:val="0"/>
              <w:jc w:val="center"/>
              <w:rPr>
                <w:ins w:id="7136" w:author="Dave" w:date="2017-11-23T20:14:00Z"/>
                <w:b/>
              </w:rPr>
            </w:pPr>
            <w:ins w:id="7137" w:author="Dave" w:date="2017-11-28T12:40:00Z">
              <w:r w:rsidRPr="00B70E3E">
                <w:sym w:font="Wingdings" w:char="F0FC"/>
              </w:r>
            </w:ins>
          </w:p>
        </w:tc>
        <w:tc>
          <w:tcPr>
            <w:tcW w:w="567" w:type="dxa"/>
            <w:vAlign w:val="center"/>
          </w:tcPr>
          <w:p w14:paraId="0655514B" w14:textId="77777777" w:rsidR="00CC1E04" w:rsidRPr="00B70E3E" w:rsidRDefault="00CC1E04" w:rsidP="00CC1E04">
            <w:pPr>
              <w:pStyle w:val="TAC"/>
              <w:keepNext w:val="0"/>
              <w:keepLines w:val="0"/>
              <w:rPr>
                <w:ins w:id="7138" w:author="Dave" w:date="2017-11-23T20:14:00Z"/>
              </w:rPr>
            </w:pPr>
            <w:ins w:id="7139" w:author="Dave" w:date="2017-11-28T12:40:00Z">
              <w:r w:rsidRPr="00B70E3E">
                <w:t>U</w:t>
              </w:r>
            </w:ins>
          </w:p>
        </w:tc>
        <w:tc>
          <w:tcPr>
            <w:tcW w:w="3402" w:type="dxa"/>
            <w:vAlign w:val="center"/>
          </w:tcPr>
          <w:p w14:paraId="121C5A0E" w14:textId="77777777" w:rsidR="00CC1E04" w:rsidRPr="00B70E3E" w:rsidRDefault="00CC1E04" w:rsidP="00CC1E04">
            <w:pPr>
              <w:pStyle w:val="TAL"/>
              <w:keepNext w:val="0"/>
              <w:keepLines w:val="0"/>
              <w:rPr>
                <w:ins w:id="7140" w:author="Dave" w:date="2017-11-23T20:14:00Z"/>
              </w:rPr>
            </w:pPr>
          </w:p>
        </w:tc>
        <w:tc>
          <w:tcPr>
            <w:tcW w:w="1459" w:type="dxa"/>
            <w:gridSpan w:val="2"/>
            <w:vAlign w:val="center"/>
          </w:tcPr>
          <w:p w14:paraId="64B77A37" w14:textId="77777777" w:rsidR="00CC1E04" w:rsidRPr="00B70E3E" w:rsidRDefault="00CC1E04" w:rsidP="00CC1E04">
            <w:pPr>
              <w:pStyle w:val="TAL"/>
              <w:keepNext w:val="0"/>
              <w:keepLines w:val="0"/>
              <w:rPr>
                <w:ins w:id="7141" w:author="Dave" w:date="2017-11-23T20:14:00Z"/>
              </w:rPr>
            </w:pPr>
            <w:ins w:id="7142" w:author="Dave" w:date="2017-11-28T12:40:00Z">
              <w:r w:rsidRPr="00B70E3E">
                <w:t>C11.2.37.1</w:t>
              </w:r>
            </w:ins>
          </w:p>
        </w:tc>
      </w:tr>
      <w:tr w:rsidR="00CC1E04" w:rsidRPr="00B70E3E" w14:paraId="02BDCA65" w14:textId="77777777" w:rsidTr="00A306B3">
        <w:trPr>
          <w:cantSplit/>
          <w:jc w:val="center"/>
          <w:ins w:id="7143" w:author="Dave" w:date="2017-11-23T20:14:00Z"/>
        </w:trPr>
        <w:tc>
          <w:tcPr>
            <w:tcW w:w="562" w:type="dxa"/>
            <w:vAlign w:val="center"/>
          </w:tcPr>
          <w:p w14:paraId="23D33E48" w14:textId="77777777" w:rsidR="00CC1E04" w:rsidRPr="00B70E3E" w:rsidRDefault="00CC1E04" w:rsidP="00CC1E04">
            <w:pPr>
              <w:pStyle w:val="TAC"/>
              <w:keepNext w:val="0"/>
              <w:keepLines w:val="0"/>
              <w:rPr>
                <w:ins w:id="7144" w:author="Dave" w:date="2017-11-23T20:14:00Z"/>
              </w:rPr>
            </w:pPr>
            <w:ins w:id="7145" w:author="Dave" w:date="2017-11-25T12:50:00Z">
              <w:r w:rsidRPr="00B70E3E">
                <w:t>56</w:t>
              </w:r>
            </w:ins>
          </w:p>
        </w:tc>
        <w:tc>
          <w:tcPr>
            <w:tcW w:w="2694" w:type="dxa"/>
            <w:vAlign w:val="center"/>
          </w:tcPr>
          <w:p w14:paraId="7A0908B9" w14:textId="77777777" w:rsidR="00CC1E04" w:rsidRPr="00B70E3E" w:rsidRDefault="00CC1E04" w:rsidP="00CC1E04">
            <w:pPr>
              <w:pStyle w:val="TAC"/>
              <w:keepNext w:val="0"/>
              <w:keepLines w:val="0"/>
              <w:jc w:val="left"/>
              <w:rPr>
                <w:ins w:id="7146" w:author="Dave" w:date="2017-11-23T20:14:00Z"/>
              </w:rPr>
            </w:pPr>
            <w:ins w:id="7147" w:author="Dave" w:date="2017-11-28T12:40:00Z">
              <w:r w:rsidRPr="00B70E3E">
                <w:t>11.2.38.1</w:t>
              </w:r>
              <w:r w:rsidRPr="00B70E3E">
                <w:tab/>
                <w:t>Name, role, value (open functionality)</w:t>
              </w:r>
            </w:ins>
          </w:p>
        </w:tc>
        <w:tc>
          <w:tcPr>
            <w:tcW w:w="425" w:type="dxa"/>
            <w:vAlign w:val="center"/>
          </w:tcPr>
          <w:p w14:paraId="47A0A6BB" w14:textId="77777777" w:rsidR="00CC1E04" w:rsidRPr="00B70E3E" w:rsidRDefault="00CC1E04" w:rsidP="00CC1E04">
            <w:pPr>
              <w:pStyle w:val="TAL"/>
              <w:keepNext w:val="0"/>
              <w:keepLines w:val="0"/>
              <w:jc w:val="center"/>
              <w:rPr>
                <w:ins w:id="7148" w:author="Dave" w:date="2017-11-23T20:14:00Z"/>
                <w:b/>
              </w:rPr>
            </w:pPr>
          </w:p>
        </w:tc>
        <w:tc>
          <w:tcPr>
            <w:tcW w:w="425" w:type="dxa"/>
            <w:vAlign w:val="center"/>
          </w:tcPr>
          <w:p w14:paraId="792921C8" w14:textId="77777777" w:rsidR="00CC1E04" w:rsidRPr="00B70E3E" w:rsidRDefault="00CC1E04" w:rsidP="00CC1E04">
            <w:pPr>
              <w:pStyle w:val="TAL"/>
              <w:keepNext w:val="0"/>
              <w:keepLines w:val="0"/>
              <w:jc w:val="center"/>
              <w:rPr>
                <w:ins w:id="7149" w:author="Dave" w:date="2017-11-23T20:14:00Z"/>
                <w:b/>
              </w:rPr>
            </w:pPr>
          </w:p>
        </w:tc>
        <w:tc>
          <w:tcPr>
            <w:tcW w:w="425" w:type="dxa"/>
            <w:vAlign w:val="center"/>
          </w:tcPr>
          <w:p w14:paraId="3A01EB4B" w14:textId="77777777" w:rsidR="00CC1E04" w:rsidRPr="00B70E3E" w:rsidRDefault="00CC1E04" w:rsidP="00CC1E04">
            <w:pPr>
              <w:pStyle w:val="TAL"/>
              <w:keepNext w:val="0"/>
              <w:keepLines w:val="0"/>
              <w:jc w:val="center"/>
              <w:rPr>
                <w:ins w:id="7150" w:author="Dave" w:date="2017-11-23T20:14:00Z"/>
                <w:b/>
              </w:rPr>
            </w:pPr>
          </w:p>
        </w:tc>
        <w:tc>
          <w:tcPr>
            <w:tcW w:w="426" w:type="dxa"/>
            <w:vAlign w:val="center"/>
          </w:tcPr>
          <w:p w14:paraId="76AC7CFA" w14:textId="77777777" w:rsidR="00CC1E04" w:rsidRPr="00B70E3E" w:rsidRDefault="00CC1E04" w:rsidP="00CC1E04">
            <w:pPr>
              <w:pStyle w:val="TAL"/>
              <w:keepNext w:val="0"/>
              <w:keepLines w:val="0"/>
              <w:jc w:val="center"/>
              <w:rPr>
                <w:ins w:id="7151" w:author="Dave" w:date="2017-11-23T20:14:00Z"/>
                <w:b/>
              </w:rPr>
            </w:pPr>
            <w:ins w:id="7152" w:author="Dave" w:date="2017-11-28T12:40:00Z">
              <w:r w:rsidRPr="00B70E3E">
                <w:sym w:font="Wingdings" w:char="F0FC"/>
              </w:r>
            </w:ins>
          </w:p>
        </w:tc>
        <w:tc>
          <w:tcPr>
            <w:tcW w:w="567" w:type="dxa"/>
            <w:vAlign w:val="center"/>
          </w:tcPr>
          <w:p w14:paraId="52436FC4" w14:textId="77777777" w:rsidR="00CC1E04" w:rsidRPr="00B70E3E" w:rsidRDefault="00CC1E04" w:rsidP="00CC1E04">
            <w:pPr>
              <w:pStyle w:val="TAC"/>
              <w:keepNext w:val="0"/>
              <w:keepLines w:val="0"/>
              <w:rPr>
                <w:ins w:id="7153" w:author="Dave" w:date="2017-11-23T20:14:00Z"/>
              </w:rPr>
            </w:pPr>
            <w:ins w:id="7154" w:author="Dave" w:date="2017-11-28T12:40:00Z">
              <w:r w:rsidRPr="00B70E3E">
                <w:t>U</w:t>
              </w:r>
            </w:ins>
          </w:p>
        </w:tc>
        <w:tc>
          <w:tcPr>
            <w:tcW w:w="3402" w:type="dxa"/>
            <w:vAlign w:val="center"/>
          </w:tcPr>
          <w:p w14:paraId="0023903E" w14:textId="77777777" w:rsidR="00CC1E04" w:rsidRPr="00B70E3E" w:rsidRDefault="00CC1E04" w:rsidP="00CC1E04">
            <w:pPr>
              <w:pStyle w:val="TAL"/>
              <w:keepNext w:val="0"/>
              <w:keepLines w:val="0"/>
              <w:rPr>
                <w:ins w:id="7155" w:author="Dave" w:date="2017-11-23T20:14:00Z"/>
              </w:rPr>
            </w:pPr>
          </w:p>
        </w:tc>
        <w:tc>
          <w:tcPr>
            <w:tcW w:w="1459" w:type="dxa"/>
            <w:gridSpan w:val="2"/>
            <w:vAlign w:val="center"/>
          </w:tcPr>
          <w:p w14:paraId="6F614C6C" w14:textId="77777777" w:rsidR="00CC1E04" w:rsidRPr="00B70E3E" w:rsidRDefault="00CC1E04" w:rsidP="00CC1E04">
            <w:pPr>
              <w:pStyle w:val="TAL"/>
              <w:keepNext w:val="0"/>
              <w:keepLines w:val="0"/>
              <w:rPr>
                <w:ins w:id="7156" w:author="Dave" w:date="2017-11-23T20:14:00Z"/>
              </w:rPr>
            </w:pPr>
            <w:ins w:id="7157" w:author="Dave" w:date="2017-11-28T12:40:00Z">
              <w:r w:rsidRPr="00B70E3E">
                <w:t>C11.2.38.1</w:t>
              </w:r>
            </w:ins>
          </w:p>
        </w:tc>
      </w:tr>
      <w:tr w:rsidR="00EB221D" w:rsidRPr="00B70E3E" w14:paraId="5B4DE315" w14:textId="77777777" w:rsidTr="00284B99">
        <w:trPr>
          <w:cantSplit/>
          <w:jc w:val="center"/>
          <w:ins w:id="7158" w:author="Dave" w:date="2017-11-25T12:43:00Z"/>
        </w:trPr>
        <w:tc>
          <w:tcPr>
            <w:tcW w:w="562" w:type="dxa"/>
            <w:vAlign w:val="center"/>
          </w:tcPr>
          <w:p w14:paraId="460A29A2" w14:textId="77777777" w:rsidR="00EB221D" w:rsidRPr="00B70E3E" w:rsidRDefault="00EE3B6E" w:rsidP="00EB221D">
            <w:pPr>
              <w:pStyle w:val="TAC"/>
              <w:keepNext w:val="0"/>
              <w:keepLines w:val="0"/>
              <w:rPr>
                <w:ins w:id="7159" w:author="Dave" w:date="2017-11-25T12:43:00Z"/>
              </w:rPr>
            </w:pPr>
            <w:ins w:id="7160" w:author="Mike Pluke" w:date="2017-12-08T12:08:00Z">
              <w:del w:id="7161" w:author="Dave" w:date="2017-12-22T12:30:00Z">
                <w:r w:rsidRPr="00B70E3E" w:rsidDel="00EB221D">
                  <w:delText>Identify common purpose</w:delText>
                </w:r>
              </w:del>
            </w:ins>
            <w:ins w:id="7162" w:author="Dave" w:date="2017-12-22T12:11:00Z">
              <w:r w:rsidR="00EB221D" w:rsidRPr="00B70E3E">
                <w:t>57</w:t>
              </w:r>
            </w:ins>
          </w:p>
        </w:tc>
        <w:tc>
          <w:tcPr>
            <w:tcW w:w="2694" w:type="dxa"/>
            <w:vAlign w:val="center"/>
          </w:tcPr>
          <w:p w14:paraId="0EEBF463" w14:textId="7C3ACF8C" w:rsidR="00EB221D" w:rsidRPr="00B70E3E" w:rsidRDefault="006B17A7" w:rsidP="00F10D71">
            <w:pPr>
              <w:pStyle w:val="TAC"/>
              <w:keepNext w:val="0"/>
              <w:keepLines w:val="0"/>
              <w:jc w:val="left"/>
              <w:rPr>
                <w:ins w:id="7163" w:author="Dave" w:date="2017-11-25T12:43:00Z"/>
              </w:rPr>
            </w:pPr>
            <w:ins w:id="7164" w:author="Dave" w:date="2018-01-09T11:13:00Z">
              <w:r w:rsidRPr="00B70E3E">
                <w:t>11.2.39.1</w:t>
              </w:r>
              <w:r w:rsidRPr="00B70E3E">
                <w:tab/>
                <w:t>Reflow (open functionality)</w:t>
              </w:r>
            </w:ins>
            <w:ins w:id="7165" w:author="Mike Pluke" w:date="2017-12-08T12:08:00Z">
              <w:del w:id="7166" w:author="Dave" w:date="2018-01-09T11:13:00Z">
                <w:r w:rsidR="00EB221D" w:rsidRPr="00B70E3E" w:rsidDel="006B17A7">
                  <w:delText>Reflow</w:delText>
                </w:r>
              </w:del>
            </w:ins>
          </w:p>
        </w:tc>
        <w:tc>
          <w:tcPr>
            <w:tcW w:w="425" w:type="dxa"/>
            <w:vAlign w:val="center"/>
          </w:tcPr>
          <w:p w14:paraId="0D0B3DDA" w14:textId="77777777" w:rsidR="00EB221D" w:rsidRPr="00B70E3E" w:rsidRDefault="00EB221D" w:rsidP="00EB221D">
            <w:pPr>
              <w:pStyle w:val="TAL"/>
              <w:keepNext w:val="0"/>
              <w:keepLines w:val="0"/>
              <w:jc w:val="center"/>
              <w:rPr>
                <w:ins w:id="7167" w:author="Dave" w:date="2017-11-25T12:43:00Z"/>
                <w:b/>
              </w:rPr>
            </w:pPr>
            <w:ins w:id="7168" w:author="Dave" w:date="2017-11-28T12:40:00Z">
              <w:r w:rsidRPr="00B70E3E">
                <w:sym w:font="Wingdings" w:char="F0FC"/>
              </w:r>
            </w:ins>
          </w:p>
        </w:tc>
        <w:tc>
          <w:tcPr>
            <w:tcW w:w="425" w:type="dxa"/>
            <w:vAlign w:val="center"/>
          </w:tcPr>
          <w:p w14:paraId="03509D67" w14:textId="77777777" w:rsidR="00EB221D" w:rsidRPr="00B70E3E" w:rsidRDefault="00EB221D" w:rsidP="00EB221D">
            <w:pPr>
              <w:pStyle w:val="TAL"/>
              <w:keepNext w:val="0"/>
              <w:keepLines w:val="0"/>
              <w:jc w:val="center"/>
              <w:rPr>
                <w:ins w:id="7169" w:author="Dave" w:date="2017-11-25T12:43:00Z"/>
              </w:rPr>
            </w:pPr>
          </w:p>
        </w:tc>
        <w:tc>
          <w:tcPr>
            <w:tcW w:w="425" w:type="dxa"/>
            <w:vAlign w:val="center"/>
          </w:tcPr>
          <w:p w14:paraId="46B33DA7" w14:textId="77777777" w:rsidR="00EB221D" w:rsidRPr="00B70E3E" w:rsidRDefault="00EB221D" w:rsidP="00EB221D">
            <w:pPr>
              <w:pStyle w:val="TAL"/>
              <w:keepNext w:val="0"/>
              <w:keepLines w:val="0"/>
              <w:jc w:val="center"/>
              <w:rPr>
                <w:ins w:id="7170" w:author="Dave" w:date="2017-11-25T12:43:00Z"/>
                <w:b/>
              </w:rPr>
            </w:pPr>
          </w:p>
        </w:tc>
        <w:tc>
          <w:tcPr>
            <w:tcW w:w="426" w:type="dxa"/>
            <w:vAlign w:val="center"/>
          </w:tcPr>
          <w:p w14:paraId="65510337" w14:textId="77777777" w:rsidR="00EB221D" w:rsidRPr="00B70E3E" w:rsidRDefault="00EB221D" w:rsidP="00EB221D">
            <w:pPr>
              <w:pStyle w:val="TAL"/>
              <w:keepNext w:val="0"/>
              <w:keepLines w:val="0"/>
              <w:jc w:val="center"/>
              <w:rPr>
                <w:ins w:id="7171" w:author="Dave" w:date="2017-11-25T12:43:00Z"/>
              </w:rPr>
            </w:pPr>
          </w:p>
        </w:tc>
        <w:tc>
          <w:tcPr>
            <w:tcW w:w="567" w:type="dxa"/>
            <w:vAlign w:val="center"/>
          </w:tcPr>
          <w:p w14:paraId="6FF533C3" w14:textId="77777777" w:rsidR="00EB221D" w:rsidRPr="00B70E3E" w:rsidRDefault="00EB221D" w:rsidP="00EB221D">
            <w:pPr>
              <w:pStyle w:val="TAC"/>
              <w:keepNext w:val="0"/>
              <w:keepLines w:val="0"/>
              <w:rPr>
                <w:ins w:id="7172" w:author="Dave" w:date="2017-11-25T12:43:00Z"/>
              </w:rPr>
            </w:pPr>
            <w:ins w:id="7173" w:author="Dave" w:date="2017-11-28T12:40:00Z">
              <w:r w:rsidRPr="00B70E3E">
                <w:t>U</w:t>
              </w:r>
            </w:ins>
          </w:p>
        </w:tc>
        <w:tc>
          <w:tcPr>
            <w:tcW w:w="3402" w:type="dxa"/>
            <w:vAlign w:val="center"/>
          </w:tcPr>
          <w:p w14:paraId="2CCFB76D" w14:textId="77777777" w:rsidR="00EB221D" w:rsidRPr="00B70E3E" w:rsidRDefault="00EB221D" w:rsidP="00EB221D">
            <w:pPr>
              <w:pStyle w:val="TAL"/>
              <w:keepNext w:val="0"/>
              <w:keepLines w:val="0"/>
              <w:rPr>
                <w:ins w:id="7174" w:author="Dave" w:date="2017-11-25T12:43:00Z"/>
              </w:rPr>
            </w:pPr>
          </w:p>
        </w:tc>
        <w:tc>
          <w:tcPr>
            <w:tcW w:w="1459" w:type="dxa"/>
            <w:gridSpan w:val="2"/>
          </w:tcPr>
          <w:p w14:paraId="37BCA68B" w14:textId="756A76A9" w:rsidR="00EB221D" w:rsidRPr="00B70E3E" w:rsidRDefault="00EB221D" w:rsidP="00EB221D">
            <w:pPr>
              <w:pStyle w:val="TAL"/>
              <w:keepNext w:val="0"/>
              <w:keepLines w:val="0"/>
              <w:rPr>
                <w:ins w:id="7175" w:author="Dave" w:date="2017-11-25T12:43:00Z"/>
              </w:rPr>
            </w:pPr>
            <w:ins w:id="7176" w:author="Dave" w:date="2017-12-22T12:29:00Z">
              <w:r w:rsidRPr="00B70E3E">
                <w:t>C11.2.39</w:t>
              </w:r>
            </w:ins>
            <w:ins w:id="7177" w:author="Dave" w:date="2018-01-09T11:22:00Z">
              <w:r w:rsidR="006B17A7" w:rsidRPr="00B70E3E">
                <w:t>.1</w:t>
              </w:r>
            </w:ins>
          </w:p>
        </w:tc>
      </w:tr>
      <w:tr w:rsidR="006B17A7" w:rsidRPr="00B70E3E" w14:paraId="3E79521B" w14:textId="77777777" w:rsidTr="00F10D71">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178" w:author="Dave" w:date="2018-01-09T11:1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7179" w:author="Dave" w:date="2018-01-09T11:12:00Z"/>
          <w:trPrChange w:id="7180" w:author="Dave" w:date="2018-01-09T11:15:00Z">
            <w:trPr>
              <w:cantSplit/>
              <w:jc w:val="center"/>
            </w:trPr>
          </w:trPrChange>
        </w:trPr>
        <w:tc>
          <w:tcPr>
            <w:tcW w:w="562" w:type="dxa"/>
            <w:tcPrChange w:id="7181" w:author="Dave" w:date="2018-01-09T11:15:00Z">
              <w:tcPr>
                <w:tcW w:w="562" w:type="dxa"/>
                <w:vAlign w:val="center"/>
              </w:tcPr>
            </w:tcPrChange>
          </w:tcPr>
          <w:p w14:paraId="47EAEA4B" w14:textId="03BD2B8B" w:rsidR="006B17A7" w:rsidRPr="00B70E3E" w:rsidDel="00EB221D" w:rsidRDefault="006B17A7" w:rsidP="006B17A7">
            <w:pPr>
              <w:pStyle w:val="TAC"/>
              <w:keepNext w:val="0"/>
              <w:keepLines w:val="0"/>
              <w:rPr>
                <w:ins w:id="7182" w:author="Dave" w:date="2018-01-09T11:12:00Z"/>
              </w:rPr>
            </w:pPr>
            <w:ins w:id="7183" w:author="Dave" w:date="2018-01-09T11:15:00Z">
              <w:r w:rsidRPr="00B70E3E">
                <w:t>58</w:t>
              </w:r>
            </w:ins>
          </w:p>
        </w:tc>
        <w:tc>
          <w:tcPr>
            <w:tcW w:w="2694" w:type="dxa"/>
            <w:vAlign w:val="center"/>
            <w:tcPrChange w:id="7184" w:author="Dave" w:date="2018-01-09T11:15:00Z">
              <w:tcPr>
                <w:tcW w:w="2694" w:type="dxa"/>
                <w:vAlign w:val="center"/>
              </w:tcPr>
            </w:tcPrChange>
          </w:tcPr>
          <w:p w14:paraId="1A2B2560" w14:textId="3BCEEF36" w:rsidR="006B17A7" w:rsidRPr="00B70E3E" w:rsidRDefault="006B17A7" w:rsidP="006B17A7">
            <w:pPr>
              <w:pStyle w:val="TAC"/>
              <w:keepNext w:val="0"/>
              <w:keepLines w:val="0"/>
              <w:jc w:val="left"/>
              <w:rPr>
                <w:ins w:id="7185" w:author="Dave" w:date="2018-01-09T11:12:00Z"/>
              </w:rPr>
            </w:pPr>
            <w:ins w:id="7186" w:author="Dave" w:date="2018-01-09T11:14:00Z">
              <w:r w:rsidRPr="00B70E3E">
                <w:t>11.2.39.2</w:t>
              </w:r>
              <w:r w:rsidRPr="00B70E3E">
                <w:tab/>
                <w:t>Reflow (closed functionality)</w:t>
              </w:r>
            </w:ins>
          </w:p>
        </w:tc>
        <w:tc>
          <w:tcPr>
            <w:tcW w:w="425" w:type="dxa"/>
            <w:vAlign w:val="center"/>
            <w:tcPrChange w:id="7187" w:author="Dave" w:date="2018-01-09T11:15:00Z">
              <w:tcPr>
                <w:tcW w:w="425" w:type="dxa"/>
                <w:vAlign w:val="center"/>
              </w:tcPr>
            </w:tcPrChange>
          </w:tcPr>
          <w:p w14:paraId="04459D75" w14:textId="0CE72526" w:rsidR="006B17A7" w:rsidRPr="00B70E3E" w:rsidRDefault="006B17A7" w:rsidP="006B17A7">
            <w:pPr>
              <w:pStyle w:val="TAL"/>
              <w:keepNext w:val="0"/>
              <w:keepLines w:val="0"/>
              <w:jc w:val="center"/>
              <w:rPr>
                <w:ins w:id="7188" w:author="Dave" w:date="2018-01-09T11:12:00Z"/>
              </w:rPr>
            </w:pPr>
            <w:ins w:id="7189" w:author="Dave" w:date="2018-01-09T11:14:00Z">
              <w:r w:rsidRPr="00B70E3E">
                <w:sym w:font="Wingdings" w:char="F0FC"/>
              </w:r>
            </w:ins>
          </w:p>
        </w:tc>
        <w:tc>
          <w:tcPr>
            <w:tcW w:w="425" w:type="dxa"/>
            <w:vAlign w:val="center"/>
            <w:tcPrChange w:id="7190" w:author="Dave" w:date="2018-01-09T11:15:00Z">
              <w:tcPr>
                <w:tcW w:w="425" w:type="dxa"/>
                <w:vAlign w:val="center"/>
              </w:tcPr>
            </w:tcPrChange>
          </w:tcPr>
          <w:p w14:paraId="7DB65336" w14:textId="77777777" w:rsidR="006B17A7" w:rsidRPr="00B70E3E" w:rsidRDefault="006B17A7" w:rsidP="006B17A7">
            <w:pPr>
              <w:pStyle w:val="TAL"/>
              <w:keepNext w:val="0"/>
              <w:keepLines w:val="0"/>
              <w:jc w:val="center"/>
              <w:rPr>
                <w:ins w:id="7191" w:author="Dave" w:date="2018-01-09T11:12:00Z"/>
              </w:rPr>
            </w:pPr>
          </w:p>
        </w:tc>
        <w:tc>
          <w:tcPr>
            <w:tcW w:w="425" w:type="dxa"/>
            <w:vAlign w:val="center"/>
            <w:tcPrChange w:id="7192" w:author="Dave" w:date="2018-01-09T11:15:00Z">
              <w:tcPr>
                <w:tcW w:w="425" w:type="dxa"/>
                <w:vAlign w:val="center"/>
              </w:tcPr>
            </w:tcPrChange>
          </w:tcPr>
          <w:p w14:paraId="56A34A48" w14:textId="77777777" w:rsidR="006B17A7" w:rsidRPr="00B70E3E" w:rsidRDefault="006B17A7" w:rsidP="006B17A7">
            <w:pPr>
              <w:pStyle w:val="TAL"/>
              <w:keepNext w:val="0"/>
              <w:keepLines w:val="0"/>
              <w:jc w:val="center"/>
              <w:rPr>
                <w:ins w:id="7193" w:author="Dave" w:date="2018-01-09T11:12:00Z"/>
                <w:b/>
              </w:rPr>
            </w:pPr>
          </w:p>
        </w:tc>
        <w:tc>
          <w:tcPr>
            <w:tcW w:w="426" w:type="dxa"/>
            <w:vAlign w:val="center"/>
            <w:tcPrChange w:id="7194" w:author="Dave" w:date="2018-01-09T11:15:00Z">
              <w:tcPr>
                <w:tcW w:w="426" w:type="dxa"/>
                <w:vAlign w:val="center"/>
              </w:tcPr>
            </w:tcPrChange>
          </w:tcPr>
          <w:p w14:paraId="51659C2C" w14:textId="77777777" w:rsidR="006B17A7" w:rsidRPr="00B70E3E" w:rsidRDefault="006B17A7" w:rsidP="006B17A7">
            <w:pPr>
              <w:pStyle w:val="TAL"/>
              <w:keepNext w:val="0"/>
              <w:keepLines w:val="0"/>
              <w:jc w:val="center"/>
              <w:rPr>
                <w:ins w:id="7195" w:author="Dave" w:date="2018-01-09T11:12:00Z"/>
              </w:rPr>
            </w:pPr>
          </w:p>
        </w:tc>
        <w:tc>
          <w:tcPr>
            <w:tcW w:w="567" w:type="dxa"/>
            <w:vAlign w:val="center"/>
            <w:tcPrChange w:id="7196" w:author="Dave" w:date="2018-01-09T11:15:00Z">
              <w:tcPr>
                <w:tcW w:w="567" w:type="dxa"/>
                <w:vAlign w:val="center"/>
              </w:tcPr>
            </w:tcPrChange>
          </w:tcPr>
          <w:p w14:paraId="42253307" w14:textId="1A88DBAE" w:rsidR="006B17A7" w:rsidRPr="00B70E3E" w:rsidRDefault="006B17A7" w:rsidP="006B17A7">
            <w:pPr>
              <w:pStyle w:val="TAC"/>
              <w:keepNext w:val="0"/>
              <w:keepLines w:val="0"/>
              <w:rPr>
                <w:ins w:id="7197" w:author="Dave" w:date="2018-01-09T11:12:00Z"/>
              </w:rPr>
            </w:pPr>
            <w:ins w:id="7198" w:author="Dave" w:date="2018-01-09T11:14:00Z">
              <w:r w:rsidRPr="00B70E3E">
                <w:t>U</w:t>
              </w:r>
            </w:ins>
          </w:p>
        </w:tc>
        <w:tc>
          <w:tcPr>
            <w:tcW w:w="3402" w:type="dxa"/>
            <w:vAlign w:val="center"/>
            <w:tcPrChange w:id="7199" w:author="Dave" w:date="2018-01-09T11:15:00Z">
              <w:tcPr>
                <w:tcW w:w="3402" w:type="dxa"/>
                <w:vAlign w:val="center"/>
              </w:tcPr>
            </w:tcPrChange>
          </w:tcPr>
          <w:p w14:paraId="282374BA" w14:textId="77777777" w:rsidR="006B17A7" w:rsidRPr="00B70E3E" w:rsidRDefault="006B17A7" w:rsidP="006B17A7">
            <w:pPr>
              <w:pStyle w:val="TAL"/>
              <w:keepNext w:val="0"/>
              <w:keepLines w:val="0"/>
              <w:rPr>
                <w:ins w:id="7200" w:author="Dave" w:date="2018-01-09T11:12:00Z"/>
              </w:rPr>
            </w:pPr>
          </w:p>
        </w:tc>
        <w:tc>
          <w:tcPr>
            <w:tcW w:w="1459" w:type="dxa"/>
            <w:gridSpan w:val="2"/>
            <w:tcPrChange w:id="7201" w:author="Dave" w:date="2018-01-09T11:15:00Z">
              <w:tcPr>
                <w:tcW w:w="1459" w:type="dxa"/>
                <w:gridSpan w:val="2"/>
              </w:tcPr>
            </w:tcPrChange>
          </w:tcPr>
          <w:p w14:paraId="7341CD99" w14:textId="105725E9" w:rsidR="006B17A7" w:rsidRPr="00B70E3E" w:rsidRDefault="006B17A7" w:rsidP="006B17A7">
            <w:pPr>
              <w:pStyle w:val="TAL"/>
              <w:keepNext w:val="0"/>
              <w:keepLines w:val="0"/>
              <w:rPr>
                <w:ins w:id="7202" w:author="Dave" w:date="2018-01-09T11:12:00Z"/>
              </w:rPr>
            </w:pPr>
            <w:ins w:id="7203" w:author="Dave" w:date="2018-01-09T11:22:00Z">
              <w:r w:rsidRPr="00B70E3E">
                <w:t>C11.2.39.2</w:t>
              </w:r>
            </w:ins>
          </w:p>
        </w:tc>
      </w:tr>
      <w:tr w:rsidR="006B17A7" w:rsidRPr="00B70E3E" w14:paraId="089D410B" w14:textId="77777777" w:rsidTr="00DA7CBD">
        <w:trPr>
          <w:cantSplit/>
          <w:jc w:val="center"/>
          <w:ins w:id="7204" w:author="Dave" w:date="2017-11-25T12:43:00Z"/>
        </w:trPr>
        <w:tc>
          <w:tcPr>
            <w:tcW w:w="562" w:type="dxa"/>
          </w:tcPr>
          <w:p w14:paraId="560D8C7F" w14:textId="0B3C24BA" w:rsidR="006B17A7" w:rsidRPr="00B70E3E" w:rsidRDefault="006B17A7" w:rsidP="006B17A7">
            <w:pPr>
              <w:pStyle w:val="TAC"/>
              <w:keepNext w:val="0"/>
              <w:keepLines w:val="0"/>
              <w:rPr>
                <w:ins w:id="7205" w:author="Dave" w:date="2017-11-25T12:43:00Z"/>
              </w:rPr>
            </w:pPr>
            <w:ins w:id="7206" w:author="Dave" w:date="2018-01-09T11:15:00Z">
              <w:r w:rsidRPr="00B70E3E">
                <w:t>59</w:t>
              </w:r>
            </w:ins>
          </w:p>
        </w:tc>
        <w:tc>
          <w:tcPr>
            <w:tcW w:w="2694" w:type="dxa"/>
            <w:vAlign w:val="center"/>
          </w:tcPr>
          <w:p w14:paraId="60D3C53E" w14:textId="77777777" w:rsidR="006B17A7" w:rsidRPr="00B70E3E" w:rsidRDefault="006B17A7" w:rsidP="006B17A7">
            <w:pPr>
              <w:pStyle w:val="TAC"/>
              <w:keepNext w:val="0"/>
              <w:keepLines w:val="0"/>
              <w:jc w:val="left"/>
              <w:rPr>
                <w:ins w:id="7207" w:author="Dave" w:date="2017-11-25T12:43:00Z"/>
              </w:rPr>
            </w:pPr>
            <w:ins w:id="7208" w:author="Dave" w:date="2017-11-28T12:40:00Z">
              <w:r w:rsidRPr="00B70E3E">
                <w:t>11.2.40</w:t>
              </w:r>
              <w:r w:rsidRPr="00B70E3E">
                <w:tab/>
                <w:t>Graphics contrast</w:t>
              </w:r>
            </w:ins>
          </w:p>
        </w:tc>
        <w:tc>
          <w:tcPr>
            <w:tcW w:w="425" w:type="dxa"/>
            <w:vAlign w:val="center"/>
          </w:tcPr>
          <w:p w14:paraId="3742C4F3" w14:textId="77777777" w:rsidR="006B17A7" w:rsidRPr="00B70E3E" w:rsidRDefault="006B17A7" w:rsidP="006B17A7">
            <w:pPr>
              <w:pStyle w:val="TAL"/>
              <w:keepNext w:val="0"/>
              <w:keepLines w:val="0"/>
              <w:jc w:val="center"/>
              <w:rPr>
                <w:ins w:id="7209" w:author="Dave" w:date="2017-11-25T12:43:00Z"/>
                <w:b/>
              </w:rPr>
            </w:pPr>
            <w:ins w:id="7210" w:author="Dave" w:date="2017-11-28T12:40:00Z">
              <w:r w:rsidRPr="00B70E3E">
                <w:sym w:font="Wingdings" w:char="F0FC"/>
              </w:r>
            </w:ins>
          </w:p>
        </w:tc>
        <w:tc>
          <w:tcPr>
            <w:tcW w:w="425" w:type="dxa"/>
            <w:vAlign w:val="center"/>
          </w:tcPr>
          <w:p w14:paraId="178A678F" w14:textId="77777777" w:rsidR="006B17A7" w:rsidRPr="00B70E3E" w:rsidRDefault="006B17A7" w:rsidP="006B17A7">
            <w:pPr>
              <w:pStyle w:val="TAL"/>
              <w:keepNext w:val="0"/>
              <w:keepLines w:val="0"/>
              <w:jc w:val="center"/>
              <w:rPr>
                <w:ins w:id="7211" w:author="Dave" w:date="2017-11-25T12:43:00Z"/>
              </w:rPr>
            </w:pPr>
          </w:p>
        </w:tc>
        <w:tc>
          <w:tcPr>
            <w:tcW w:w="425" w:type="dxa"/>
            <w:vAlign w:val="center"/>
          </w:tcPr>
          <w:p w14:paraId="33B3A527" w14:textId="77777777" w:rsidR="006B17A7" w:rsidRPr="00B70E3E" w:rsidRDefault="006B17A7" w:rsidP="006B17A7">
            <w:pPr>
              <w:pStyle w:val="TAL"/>
              <w:keepNext w:val="0"/>
              <w:keepLines w:val="0"/>
              <w:jc w:val="center"/>
              <w:rPr>
                <w:ins w:id="7212" w:author="Dave" w:date="2017-11-25T12:43:00Z"/>
                <w:b/>
              </w:rPr>
            </w:pPr>
          </w:p>
        </w:tc>
        <w:tc>
          <w:tcPr>
            <w:tcW w:w="426" w:type="dxa"/>
            <w:vAlign w:val="center"/>
          </w:tcPr>
          <w:p w14:paraId="0DD39898" w14:textId="77777777" w:rsidR="006B17A7" w:rsidRPr="00B70E3E" w:rsidRDefault="006B17A7" w:rsidP="006B17A7">
            <w:pPr>
              <w:pStyle w:val="TAL"/>
              <w:keepNext w:val="0"/>
              <w:keepLines w:val="0"/>
              <w:jc w:val="center"/>
              <w:rPr>
                <w:ins w:id="7213" w:author="Dave" w:date="2017-11-25T12:43:00Z"/>
              </w:rPr>
            </w:pPr>
          </w:p>
        </w:tc>
        <w:tc>
          <w:tcPr>
            <w:tcW w:w="567" w:type="dxa"/>
            <w:vAlign w:val="center"/>
          </w:tcPr>
          <w:p w14:paraId="0991C761" w14:textId="77777777" w:rsidR="006B17A7" w:rsidRPr="00B70E3E" w:rsidRDefault="006B17A7" w:rsidP="006B17A7">
            <w:pPr>
              <w:pStyle w:val="TAC"/>
              <w:keepNext w:val="0"/>
              <w:keepLines w:val="0"/>
              <w:rPr>
                <w:ins w:id="7214" w:author="Dave" w:date="2017-11-25T12:43:00Z"/>
              </w:rPr>
            </w:pPr>
            <w:ins w:id="7215" w:author="Dave" w:date="2017-11-28T12:40:00Z">
              <w:r w:rsidRPr="00B70E3E">
                <w:t>U</w:t>
              </w:r>
            </w:ins>
          </w:p>
        </w:tc>
        <w:tc>
          <w:tcPr>
            <w:tcW w:w="3402" w:type="dxa"/>
            <w:vAlign w:val="center"/>
          </w:tcPr>
          <w:p w14:paraId="389A84A5" w14:textId="77777777" w:rsidR="006B17A7" w:rsidRPr="00B70E3E" w:rsidRDefault="006B17A7" w:rsidP="006B17A7">
            <w:pPr>
              <w:pStyle w:val="TAL"/>
              <w:keepNext w:val="0"/>
              <w:keepLines w:val="0"/>
              <w:rPr>
                <w:ins w:id="7216" w:author="Dave" w:date="2017-11-25T12:43:00Z"/>
              </w:rPr>
            </w:pPr>
          </w:p>
        </w:tc>
        <w:tc>
          <w:tcPr>
            <w:tcW w:w="1459" w:type="dxa"/>
            <w:gridSpan w:val="2"/>
          </w:tcPr>
          <w:p w14:paraId="1ADF6E75" w14:textId="77777777" w:rsidR="006B17A7" w:rsidRPr="00B70E3E" w:rsidRDefault="006B17A7" w:rsidP="006B17A7">
            <w:pPr>
              <w:pStyle w:val="TAL"/>
              <w:keepNext w:val="0"/>
              <w:keepLines w:val="0"/>
              <w:rPr>
                <w:ins w:id="7217" w:author="Dave" w:date="2017-11-25T12:43:00Z"/>
              </w:rPr>
            </w:pPr>
            <w:ins w:id="7218" w:author="Dave" w:date="2017-12-22T12:29:00Z">
              <w:r w:rsidRPr="00B70E3E">
                <w:t>C11.2.40</w:t>
              </w:r>
            </w:ins>
          </w:p>
        </w:tc>
      </w:tr>
      <w:tr w:rsidR="006B17A7" w:rsidRPr="00B70E3E" w14:paraId="77FBAE2C" w14:textId="77777777" w:rsidTr="00284B99">
        <w:trPr>
          <w:cantSplit/>
          <w:jc w:val="center"/>
          <w:ins w:id="7219" w:author="Dave" w:date="2017-11-25T12:43:00Z"/>
        </w:trPr>
        <w:tc>
          <w:tcPr>
            <w:tcW w:w="562" w:type="dxa"/>
          </w:tcPr>
          <w:p w14:paraId="13D501DD" w14:textId="1D59B403" w:rsidR="006B17A7" w:rsidRPr="00B70E3E" w:rsidRDefault="006B17A7" w:rsidP="006B17A7">
            <w:pPr>
              <w:pStyle w:val="TAC"/>
              <w:keepNext w:val="0"/>
              <w:keepLines w:val="0"/>
              <w:rPr>
                <w:ins w:id="7220" w:author="Dave" w:date="2017-11-25T12:43:00Z"/>
              </w:rPr>
            </w:pPr>
            <w:ins w:id="7221" w:author="Dave" w:date="2018-01-09T11:15:00Z">
              <w:r w:rsidRPr="00B70E3E">
                <w:t>60</w:t>
              </w:r>
            </w:ins>
          </w:p>
        </w:tc>
        <w:tc>
          <w:tcPr>
            <w:tcW w:w="2694" w:type="dxa"/>
            <w:vAlign w:val="center"/>
          </w:tcPr>
          <w:p w14:paraId="6DB53DF8" w14:textId="77777777" w:rsidR="006B17A7" w:rsidRPr="00B70E3E" w:rsidRDefault="006B17A7" w:rsidP="006B17A7">
            <w:pPr>
              <w:pStyle w:val="TAC"/>
              <w:keepNext w:val="0"/>
              <w:keepLines w:val="0"/>
              <w:jc w:val="left"/>
              <w:rPr>
                <w:ins w:id="7222" w:author="Dave" w:date="2017-11-25T12:43:00Z"/>
              </w:rPr>
            </w:pPr>
            <w:ins w:id="7223" w:author="Dave" w:date="2017-11-28T12:40:00Z">
              <w:r w:rsidRPr="00B70E3E">
                <w:t>11.2.41</w:t>
              </w:r>
              <w:r w:rsidRPr="00B70E3E">
                <w:tab/>
              </w:r>
            </w:ins>
            <w:ins w:id="7224" w:author="Mike Pluke" w:date="2017-12-08T12:08:00Z">
              <w:r w:rsidRPr="00B70E3E">
                <w:t>Text spacing</w:t>
              </w:r>
            </w:ins>
          </w:p>
        </w:tc>
        <w:tc>
          <w:tcPr>
            <w:tcW w:w="425" w:type="dxa"/>
            <w:vAlign w:val="center"/>
          </w:tcPr>
          <w:p w14:paraId="5D174642" w14:textId="77777777" w:rsidR="006B17A7" w:rsidRPr="00B70E3E" w:rsidRDefault="006B17A7" w:rsidP="006B17A7">
            <w:pPr>
              <w:pStyle w:val="TAL"/>
              <w:keepNext w:val="0"/>
              <w:keepLines w:val="0"/>
              <w:jc w:val="center"/>
              <w:rPr>
                <w:ins w:id="7225" w:author="Dave" w:date="2017-11-25T12:43:00Z"/>
                <w:b/>
              </w:rPr>
            </w:pPr>
            <w:ins w:id="7226" w:author="Dave" w:date="2017-11-28T12:40:00Z">
              <w:r w:rsidRPr="00B70E3E">
                <w:sym w:font="Wingdings" w:char="F0FC"/>
              </w:r>
            </w:ins>
          </w:p>
        </w:tc>
        <w:tc>
          <w:tcPr>
            <w:tcW w:w="425" w:type="dxa"/>
            <w:vAlign w:val="center"/>
          </w:tcPr>
          <w:p w14:paraId="60EF32DB" w14:textId="77777777" w:rsidR="006B17A7" w:rsidRPr="00B70E3E" w:rsidRDefault="006B17A7" w:rsidP="006B17A7">
            <w:pPr>
              <w:pStyle w:val="TAL"/>
              <w:keepNext w:val="0"/>
              <w:keepLines w:val="0"/>
              <w:jc w:val="center"/>
              <w:rPr>
                <w:ins w:id="7227" w:author="Dave" w:date="2017-11-25T12:43:00Z"/>
              </w:rPr>
            </w:pPr>
            <w:ins w:id="7228" w:author="Dave" w:date="2017-11-28T12:40:00Z">
              <w:r w:rsidRPr="00B70E3E">
                <w:sym w:font="Wingdings" w:char="F0FC"/>
              </w:r>
            </w:ins>
          </w:p>
        </w:tc>
        <w:tc>
          <w:tcPr>
            <w:tcW w:w="425" w:type="dxa"/>
            <w:vAlign w:val="center"/>
          </w:tcPr>
          <w:p w14:paraId="537EF671" w14:textId="77777777" w:rsidR="006B17A7" w:rsidRPr="00B70E3E" w:rsidRDefault="006B17A7" w:rsidP="006B17A7">
            <w:pPr>
              <w:pStyle w:val="TAL"/>
              <w:keepNext w:val="0"/>
              <w:keepLines w:val="0"/>
              <w:jc w:val="center"/>
              <w:rPr>
                <w:ins w:id="7229" w:author="Dave" w:date="2017-11-25T12:43:00Z"/>
                <w:b/>
              </w:rPr>
            </w:pPr>
          </w:p>
        </w:tc>
        <w:tc>
          <w:tcPr>
            <w:tcW w:w="426" w:type="dxa"/>
            <w:vAlign w:val="center"/>
          </w:tcPr>
          <w:p w14:paraId="48C122B2" w14:textId="77777777" w:rsidR="006B17A7" w:rsidRPr="00B70E3E" w:rsidRDefault="006B17A7" w:rsidP="006B17A7">
            <w:pPr>
              <w:pStyle w:val="TAL"/>
              <w:keepNext w:val="0"/>
              <w:keepLines w:val="0"/>
              <w:jc w:val="center"/>
              <w:rPr>
                <w:ins w:id="7230" w:author="Dave" w:date="2017-11-25T12:43:00Z"/>
              </w:rPr>
            </w:pPr>
          </w:p>
        </w:tc>
        <w:tc>
          <w:tcPr>
            <w:tcW w:w="567" w:type="dxa"/>
            <w:vAlign w:val="center"/>
          </w:tcPr>
          <w:p w14:paraId="345CD1BE" w14:textId="77777777" w:rsidR="006B17A7" w:rsidRPr="00B70E3E" w:rsidRDefault="006B17A7" w:rsidP="006B17A7">
            <w:pPr>
              <w:pStyle w:val="TAC"/>
              <w:keepNext w:val="0"/>
              <w:keepLines w:val="0"/>
              <w:rPr>
                <w:ins w:id="7231" w:author="Dave" w:date="2017-11-25T12:43:00Z"/>
              </w:rPr>
            </w:pPr>
            <w:ins w:id="7232" w:author="Dave" w:date="2017-11-28T12:40:00Z">
              <w:r w:rsidRPr="00B70E3E">
                <w:t>U</w:t>
              </w:r>
            </w:ins>
          </w:p>
        </w:tc>
        <w:tc>
          <w:tcPr>
            <w:tcW w:w="3402" w:type="dxa"/>
            <w:vAlign w:val="center"/>
          </w:tcPr>
          <w:p w14:paraId="67E74003" w14:textId="77777777" w:rsidR="006B17A7" w:rsidRPr="00B70E3E" w:rsidRDefault="006B17A7" w:rsidP="006B17A7">
            <w:pPr>
              <w:pStyle w:val="TAL"/>
              <w:keepNext w:val="0"/>
              <w:keepLines w:val="0"/>
              <w:rPr>
                <w:ins w:id="7233" w:author="Dave" w:date="2017-11-25T12:43:00Z"/>
              </w:rPr>
            </w:pPr>
          </w:p>
        </w:tc>
        <w:tc>
          <w:tcPr>
            <w:tcW w:w="1459" w:type="dxa"/>
            <w:gridSpan w:val="2"/>
          </w:tcPr>
          <w:p w14:paraId="2D8F92B3" w14:textId="77777777" w:rsidR="006B17A7" w:rsidRPr="00B70E3E" w:rsidRDefault="006B17A7" w:rsidP="006B17A7">
            <w:pPr>
              <w:pStyle w:val="TAL"/>
              <w:keepNext w:val="0"/>
              <w:keepLines w:val="0"/>
              <w:rPr>
                <w:ins w:id="7234" w:author="Dave" w:date="2017-11-25T12:43:00Z"/>
              </w:rPr>
            </w:pPr>
            <w:ins w:id="7235" w:author="Dave" w:date="2017-12-22T12:29:00Z">
              <w:r w:rsidRPr="00B70E3E">
                <w:t>C11.2.41</w:t>
              </w:r>
            </w:ins>
          </w:p>
        </w:tc>
      </w:tr>
      <w:tr w:rsidR="006B17A7" w:rsidRPr="00B70E3E" w14:paraId="7D21BFAD" w14:textId="77777777" w:rsidTr="00F10D71">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236" w:author="Dave" w:date="2018-01-09T11:1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7237" w:author="Dave" w:date="2017-11-25T12:43:00Z"/>
          <w:trPrChange w:id="7238" w:author="Dave" w:date="2018-01-09T11:15:00Z">
            <w:trPr>
              <w:cantSplit/>
              <w:jc w:val="center"/>
            </w:trPr>
          </w:trPrChange>
        </w:trPr>
        <w:tc>
          <w:tcPr>
            <w:tcW w:w="562" w:type="dxa"/>
            <w:vAlign w:val="center"/>
            <w:tcPrChange w:id="7239" w:author="Dave" w:date="2018-01-09T11:15:00Z">
              <w:tcPr>
                <w:tcW w:w="562" w:type="dxa"/>
              </w:tcPr>
            </w:tcPrChange>
          </w:tcPr>
          <w:p w14:paraId="0D55C353" w14:textId="155B92A9" w:rsidR="006B17A7" w:rsidRPr="00B70E3E" w:rsidRDefault="006B17A7" w:rsidP="006B17A7">
            <w:pPr>
              <w:pStyle w:val="TAC"/>
              <w:keepNext w:val="0"/>
              <w:keepLines w:val="0"/>
              <w:rPr>
                <w:ins w:id="7240" w:author="Dave" w:date="2017-11-25T12:43:00Z"/>
              </w:rPr>
            </w:pPr>
            <w:ins w:id="7241" w:author="Dave" w:date="2018-01-09T11:15:00Z">
              <w:r w:rsidRPr="00B70E3E">
                <w:lastRenderedPageBreak/>
                <w:t>61</w:t>
              </w:r>
            </w:ins>
          </w:p>
        </w:tc>
        <w:tc>
          <w:tcPr>
            <w:tcW w:w="2694" w:type="dxa"/>
            <w:vAlign w:val="center"/>
            <w:tcPrChange w:id="7242" w:author="Dave" w:date="2018-01-09T11:15:00Z">
              <w:tcPr>
                <w:tcW w:w="2694" w:type="dxa"/>
                <w:vAlign w:val="center"/>
              </w:tcPr>
            </w:tcPrChange>
          </w:tcPr>
          <w:p w14:paraId="2E330C03" w14:textId="77777777" w:rsidR="006B17A7" w:rsidRPr="00B70E3E" w:rsidRDefault="006B17A7" w:rsidP="006B17A7">
            <w:pPr>
              <w:pStyle w:val="TAC"/>
              <w:keepNext w:val="0"/>
              <w:keepLines w:val="0"/>
              <w:jc w:val="left"/>
              <w:rPr>
                <w:ins w:id="7243" w:author="Dave" w:date="2017-11-25T12:43:00Z"/>
              </w:rPr>
            </w:pPr>
            <w:ins w:id="7244" w:author="Dave" w:date="2017-11-28T12:40:00Z">
              <w:r w:rsidRPr="00B70E3E">
                <w:t>11.2.42</w:t>
              </w:r>
              <w:r w:rsidRPr="00B70E3E">
                <w:tab/>
                <w:t>Content on hover or focus</w:t>
              </w:r>
            </w:ins>
          </w:p>
        </w:tc>
        <w:tc>
          <w:tcPr>
            <w:tcW w:w="425" w:type="dxa"/>
            <w:vAlign w:val="center"/>
            <w:tcPrChange w:id="7245" w:author="Dave" w:date="2018-01-09T11:15:00Z">
              <w:tcPr>
                <w:tcW w:w="425" w:type="dxa"/>
                <w:vAlign w:val="center"/>
              </w:tcPr>
            </w:tcPrChange>
          </w:tcPr>
          <w:p w14:paraId="7760A627" w14:textId="77777777" w:rsidR="006B17A7" w:rsidRPr="00B70E3E" w:rsidRDefault="006B17A7" w:rsidP="006B17A7">
            <w:pPr>
              <w:pStyle w:val="TAL"/>
              <w:keepNext w:val="0"/>
              <w:keepLines w:val="0"/>
              <w:jc w:val="center"/>
              <w:rPr>
                <w:ins w:id="7246" w:author="Dave" w:date="2017-11-25T12:43:00Z"/>
                <w:b/>
              </w:rPr>
            </w:pPr>
            <w:ins w:id="7247" w:author="Dave" w:date="2017-11-28T12:40:00Z">
              <w:r w:rsidRPr="00B70E3E">
                <w:sym w:font="Wingdings" w:char="F0FC"/>
              </w:r>
            </w:ins>
          </w:p>
        </w:tc>
        <w:tc>
          <w:tcPr>
            <w:tcW w:w="425" w:type="dxa"/>
            <w:vAlign w:val="center"/>
            <w:tcPrChange w:id="7248" w:author="Dave" w:date="2018-01-09T11:15:00Z">
              <w:tcPr>
                <w:tcW w:w="425" w:type="dxa"/>
                <w:vAlign w:val="center"/>
              </w:tcPr>
            </w:tcPrChange>
          </w:tcPr>
          <w:p w14:paraId="51D328EB" w14:textId="77777777" w:rsidR="006B17A7" w:rsidRPr="00B70E3E" w:rsidRDefault="006B17A7" w:rsidP="006B17A7">
            <w:pPr>
              <w:pStyle w:val="TAL"/>
              <w:keepNext w:val="0"/>
              <w:keepLines w:val="0"/>
              <w:jc w:val="center"/>
              <w:rPr>
                <w:ins w:id="7249" w:author="Dave" w:date="2017-11-25T12:43:00Z"/>
              </w:rPr>
            </w:pPr>
            <w:ins w:id="7250" w:author="Dave" w:date="2017-11-28T12:40:00Z">
              <w:r w:rsidRPr="00B70E3E">
                <w:sym w:font="Wingdings" w:char="F0FC"/>
              </w:r>
            </w:ins>
          </w:p>
        </w:tc>
        <w:tc>
          <w:tcPr>
            <w:tcW w:w="425" w:type="dxa"/>
            <w:vAlign w:val="center"/>
            <w:tcPrChange w:id="7251" w:author="Dave" w:date="2018-01-09T11:15:00Z">
              <w:tcPr>
                <w:tcW w:w="425" w:type="dxa"/>
                <w:vAlign w:val="center"/>
              </w:tcPr>
            </w:tcPrChange>
          </w:tcPr>
          <w:p w14:paraId="2CD597DD" w14:textId="77777777" w:rsidR="006B17A7" w:rsidRPr="00B70E3E" w:rsidRDefault="006B17A7" w:rsidP="006B17A7">
            <w:pPr>
              <w:pStyle w:val="TAL"/>
              <w:keepNext w:val="0"/>
              <w:keepLines w:val="0"/>
              <w:jc w:val="center"/>
              <w:rPr>
                <w:ins w:id="7252" w:author="Dave" w:date="2017-11-25T12:43:00Z"/>
                <w:b/>
              </w:rPr>
            </w:pPr>
          </w:p>
        </w:tc>
        <w:tc>
          <w:tcPr>
            <w:tcW w:w="426" w:type="dxa"/>
            <w:vAlign w:val="center"/>
            <w:tcPrChange w:id="7253" w:author="Dave" w:date="2018-01-09T11:15:00Z">
              <w:tcPr>
                <w:tcW w:w="426" w:type="dxa"/>
                <w:vAlign w:val="center"/>
              </w:tcPr>
            </w:tcPrChange>
          </w:tcPr>
          <w:p w14:paraId="192FC09F" w14:textId="77777777" w:rsidR="006B17A7" w:rsidRPr="00B70E3E" w:rsidRDefault="006B17A7" w:rsidP="006B17A7">
            <w:pPr>
              <w:pStyle w:val="TAL"/>
              <w:keepNext w:val="0"/>
              <w:keepLines w:val="0"/>
              <w:jc w:val="center"/>
              <w:rPr>
                <w:ins w:id="7254" w:author="Dave" w:date="2017-11-25T12:43:00Z"/>
              </w:rPr>
            </w:pPr>
          </w:p>
        </w:tc>
        <w:tc>
          <w:tcPr>
            <w:tcW w:w="567" w:type="dxa"/>
            <w:vAlign w:val="center"/>
            <w:tcPrChange w:id="7255" w:author="Dave" w:date="2018-01-09T11:15:00Z">
              <w:tcPr>
                <w:tcW w:w="567" w:type="dxa"/>
                <w:vAlign w:val="center"/>
              </w:tcPr>
            </w:tcPrChange>
          </w:tcPr>
          <w:p w14:paraId="57FD443D" w14:textId="77777777" w:rsidR="006B17A7" w:rsidRPr="00B70E3E" w:rsidRDefault="006B17A7" w:rsidP="006B17A7">
            <w:pPr>
              <w:pStyle w:val="TAC"/>
              <w:keepNext w:val="0"/>
              <w:keepLines w:val="0"/>
              <w:rPr>
                <w:ins w:id="7256" w:author="Dave" w:date="2017-11-25T12:43:00Z"/>
              </w:rPr>
            </w:pPr>
            <w:ins w:id="7257" w:author="Dave" w:date="2017-11-28T12:40:00Z">
              <w:r w:rsidRPr="00B70E3E">
                <w:t>U</w:t>
              </w:r>
            </w:ins>
          </w:p>
        </w:tc>
        <w:tc>
          <w:tcPr>
            <w:tcW w:w="3402" w:type="dxa"/>
            <w:vAlign w:val="center"/>
            <w:tcPrChange w:id="7258" w:author="Dave" w:date="2018-01-09T11:15:00Z">
              <w:tcPr>
                <w:tcW w:w="3402" w:type="dxa"/>
                <w:vAlign w:val="center"/>
              </w:tcPr>
            </w:tcPrChange>
          </w:tcPr>
          <w:p w14:paraId="2A2FC602" w14:textId="77777777" w:rsidR="006B17A7" w:rsidRPr="00B70E3E" w:rsidRDefault="006B17A7" w:rsidP="006B17A7">
            <w:pPr>
              <w:pStyle w:val="TAL"/>
              <w:keepNext w:val="0"/>
              <w:keepLines w:val="0"/>
              <w:rPr>
                <w:ins w:id="7259" w:author="Dave" w:date="2017-11-25T12:43:00Z"/>
              </w:rPr>
            </w:pPr>
          </w:p>
        </w:tc>
        <w:tc>
          <w:tcPr>
            <w:tcW w:w="1459" w:type="dxa"/>
            <w:gridSpan w:val="2"/>
            <w:vAlign w:val="center"/>
            <w:tcPrChange w:id="7260" w:author="Dave" w:date="2018-01-09T11:15:00Z">
              <w:tcPr>
                <w:tcW w:w="1459" w:type="dxa"/>
                <w:gridSpan w:val="2"/>
                <w:vAlign w:val="center"/>
              </w:tcPr>
            </w:tcPrChange>
          </w:tcPr>
          <w:p w14:paraId="05CBF925" w14:textId="77777777" w:rsidR="006B17A7" w:rsidRPr="00B70E3E" w:rsidRDefault="006B17A7" w:rsidP="006B17A7">
            <w:pPr>
              <w:pStyle w:val="TAL"/>
              <w:keepNext w:val="0"/>
              <w:keepLines w:val="0"/>
              <w:rPr>
                <w:ins w:id="7261" w:author="Dave" w:date="2017-11-25T12:43:00Z"/>
              </w:rPr>
            </w:pPr>
            <w:ins w:id="7262" w:author="Dave" w:date="2017-12-22T12:29:00Z">
              <w:r w:rsidRPr="00B70E3E">
                <w:t>C11.2.42</w:t>
              </w:r>
            </w:ins>
          </w:p>
        </w:tc>
      </w:tr>
      <w:tr w:rsidR="006B17A7" w:rsidRPr="00B70E3E" w14:paraId="5F306633" w14:textId="77777777" w:rsidTr="00DA7CBD">
        <w:trPr>
          <w:cantSplit/>
          <w:jc w:val="center"/>
          <w:ins w:id="7263" w:author="Dave" w:date="2017-11-25T12:43:00Z"/>
        </w:trPr>
        <w:tc>
          <w:tcPr>
            <w:tcW w:w="562" w:type="dxa"/>
            <w:vAlign w:val="center"/>
          </w:tcPr>
          <w:p w14:paraId="12C35BBE" w14:textId="4D48318B" w:rsidR="006B17A7" w:rsidRPr="00B70E3E" w:rsidRDefault="006B17A7" w:rsidP="006B17A7">
            <w:pPr>
              <w:pStyle w:val="TAC"/>
              <w:keepNext w:val="0"/>
              <w:keepLines w:val="0"/>
              <w:rPr>
                <w:ins w:id="7264" w:author="Dave" w:date="2017-11-25T12:43:00Z"/>
              </w:rPr>
            </w:pPr>
            <w:ins w:id="7265" w:author="Dave" w:date="2018-01-09T11:16:00Z">
              <w:r w:rsidRPr="00B70E3E">
                <w:t>62</w:t>
              </w:r>
            </w:ins>
            <w:ins w:id="7266" w:author="Mike Pluke" w:date="2017-12-08T12:09:00Z">
              <w:del w:id="7267" w:author="Dave" w:date="2017-12-22T11:08:00Z">
                <w:r w:rsidRPr="00B70E3E" w:rsidDel="004E0887">
                  <w:delText xml:space="preserve"> (minimum)</w:delText>
                </w:r>
              </w:del>
            </w:ins>
          </w:p>
        </w:tc>
        <w:tc>
          <w:tcPr>
            <w:tcW w:w="2694" w:type="dxa"/>
            <w:vAlign w:val="center"/>
          </w:tcPr>
          <w:p w14:paraId="6BA3404B" w14:textId="580D6E4B" w:rsidR="006B17A7" w:rsidRPr="00B70E3E" w:rsidRDefault="006B17A7" w:rsidP="006B17A7">
            <w:pPr>
              <w:pStyle w:val="TAC"/>
              <w:keepNext w:val="0"/>
              <w:keepLines w:val="0"/>
              <w:jc w:val="left"/>
              <w:rPr>
                <w:ins w:id="7268" w:author="Dave" w:date="2017-11-25T12:43:00Z"/>
              </w:rPr>
            </w:pPr>
            <w:ins w:id="7269" w:author="Dave" w:date="2018-01-09T11:15:00Z">
              <w:r w:rsidRPr="00B70E3E">
                <w:t>11.2.43.1</w:t>
              </w:r>
              <w:r w:rsidRPr="00B70E3E">
                <w:tab/>
                <w:t>Character key shortcuts (open functionality)</w:t>
              </w:r>
            </w:ins>
          </w:p>
        </w:tc>
        <w:tc>
          <w:tcPr>
            <w:tcW w:w="425" w:type="dxa"/>
            <w:vAlign w:val="center"/>
          </w:tcPr>
          <w:p w14:paraId="70E666E4" w14:textId="77777777" w:rsidR="006B17A7" w:rsidRPr="00B70E3E" w:rsidRDefault="006B17A7" w:rsidP="006B17A7">
            <w:pPr>
              <w:pStyle w:val="TAL"/>
              <w:keepNext w:val="0"/>
              <w:keepLines w:val="0"/>
              <w:jc w:val="center"/>
              <w:rPr>
                <w:ins w:id="7270" w:author="Dave" w:date="2017-11-25T12:43:00Z"/>
                <w:b/>
              </w:rPr>
            </w:pPr>
          </w:p>
        </w:tc>
        <w:tc>
          <w:tcPr>
            <w:tcW w:w="425" w:type="dxa"/>
            <w:vAlign w:val="center"/>
          </w:tcPr>
          <w:p w14:paraId="52063D86" w14:textId="77777777" w:rsidR="006B17A7" w:rsidRPr="00B70E3E" w:rsidRDefault="006B17A7" w:rsidP="006B17A7">
            <w:pPr>
              <w:pStyle w:val="TAL"/>
              <w:keepNext w:val="0"/>
              <w:keepLines w:val="0"/>
              <w:jc w:val="center"/>
              <w:rPr>
                <w:ins w:id="7271" w:author="Dave" w:date="2017-11-25T12:43:00Z"/>
              </w:rPr>
            </w:pPr>
            <w:ins w:id="7272" w:author="Dave" w:date="2017-11-28T12:40:00Z">
              <w:r w:rsidRPr="00B70E3E">
                <w:sym w:font="Wingdings" w:char="F0FC"/>
              </w:r>
            </w:ins>
          </w:p>
        </w:tc>
        <w:tc>
          <w:tcPr>
            <w:tcW w:w="425" w:type="dxa"/>
            <w:vAlign w:val="center"/>
          </w:tcPr>
          <w:p w14:paraId="547331E4" w14:textId="77777777" w:rsidR="006B17A7" w:rsidRPr="00B70E3E" w:rsidRDefault="006B17A7" w:rsidP="006B17A7">
            <w:pPr>
              <w:pStyle w:val="TAL"/>
              <w:keepNext w:val="0"/>
              <w:keepLines w:val="0"/>
              <w:jc w:val="center"/>
              <w:rPr>
                <w:ins w:id="7273" w:author="Dave" w:date="2017-11-25T12:43:00Z"/>
                <w:b/>
              </w:rPr>
            </w:pPr>
          </w:p>
        </w:tc>
        <w:tc>
          <w:tcPr>
            <w:tcW w:w="426" w:type="dxa"/>
            <w:vAlign w:val="center"/>
          </w:tcPr>
          <w:p w14:paraId="624DED77" w14:textId="77777777" w:rsidR="006B17A7" w:rsidRPr="00B70E3E" w:rsidRDefault="006B17A7" w:rsidP="006B17A7">
            <w:pPr>
              <w:pStyle w:val="TAL"/>
              <w:keepNext w:val="0"/>
              <w:keepLines w:val="0"/>
              <w:jc w:val="center"/>
              <w:rPr>
                <w:ins w:id="7274" w:author="Dave" w:date="2017-11-25T12:43:00Z"/>
              </w:rPr>
            </w:pPr>
          </w:p>
        </w:tc>
        <w:tc>
          <w:tcPr>
            <w:tcW w:w="567" w:type="dxa"/>
            <w:vAlign w:val="center"/>
          </w:tcPr>
          <w:p w14:paraId="629BCED0" w14:textId="77777777" w:rsidR="006B17A7" w:rsidRPr="00B70E3E" w:rsidRDefault="006B17A7" w:rsidP="006B17A7">
            <w:pPr>
              <w:pStyle w:val="TAC"/>
              <w:keepNext w:val="0"/>
              <w:keepLines w:val="0"/>
              <w:rPr>
                <w:ins w:id="7275" w:author="Dave" w:date="2017-11-25T12:43:00Z"/>
              </w:rPr>
            </w:pPr>
            <w:ins w:id="7276" w:author="Dave" w:date="2017-11-28T12:40:00Z">
              <w:r w:rsidRPr="00B70E3E">
                <w:t>U</w:t>
              </w:r>
            </w:ins>
          </w:p>
        </w:tc>
        <w:tc>
          <w:tcPr>
            <w:tcW w:w="3402" w:type="dxa"/>
            <w:vAlign w:val="center"/>
          </w:tcPr>
          <w:p w14:paraId="0E59E093" w14:textId="77777777" w:rsidR="006B17A7" w:rsidRPr="00B70E3E" w:rsidRDefault="006B17A7" w:rsidP="006B17A7">
            <w:pPr>
              <w:pStyle w:val="TAL"/>
              <w:keepNext w:val="0"/>
              <w:keepLines w:val="0"/>
              <w:rPr>
                <w:ins w:id="7277" w:author="Dave" w:date="2017-11-25T12:43:00Z"/>
              </w:rPr>
            </w:pPr>
          </w:p>
        </w:tc>
        <w:tc>
          <w:tcPr>
            <w:tcW w:w="1459" w:type="dxa"/>
            <w:gridSpan w:val="2"/>
            <w:vAlign w:val="center"/>
          </w:tcPr>
          <w:p w14:paraId="2909272B" w14:textId="7A562080" w:rsidR="006B17A7" w:rsidRPr="00B70E3E" w:rsidRDefault="006B17A7" w:rsidP="006B17A7">
            <w:pPr>
              <w:pStyle w:val="TAL"/>
              <w:keepNext w:val="0"/>
              <w:keepLines w:val="0"/>
              <w:rPr>
                <w:ins w:id="7278" w:author="Dave" w:date="2017-11-25T12:43:00Z"/>
              </w:rPr>
            </w:pPr>
            <w:ins w:id="7279" w:author="Dave" w:date="2017-12-22T12:29:00Z">
              <w:r w:rsidRPr="00B70E3E">
                <w:t>C11.2.43</w:t>
              </w:r>
            </w:ins>
            <w:ins w:id="7280" w:author="Dave" w:date="2018-01-09T11:22:00Z">
              <w:r w:rsidRPr="00B70E3E">
                <w:t>.1</w:t>
              </w:r>
            </w:ins>
          </w:p>
        </w:tc>
      </w:tr>
      <w:tr w:rsidR="006B17A7" w:rsidRPr="00B70E3E" w14:paraId="3BF36368" w14:textId="77777777" w:rsidTr="00DA7CBD">
        <w:trPr>
          <w:cantSplit/>
          <w:jc w:val="center"/>
          <w:ins w:id="7281" w:author="Dave" w:date="2018-01-09T11:12:00Z"/>
        </w:trPr>
        <w:tc>
          <w:tcPr>
            <w:tcW w:w="562" w:type="dxa"/>
            <w:vAlign w:val="center"/>
          </w:tcPr>
          <w:p w14:paraId="25745814" w14:textId="755FA424" w:rsidR="006B17A7" w:rsidRPr="00B70E3E" w:rsidRDefault="006B17A7" w:rsidP="006B17A7">
            <w:pPr>
              <w:pStyle w:val="TAC"/>
              <w:keepNext w:val="0"/>
              <w:keepLines w:val="0"/>
              <w:rPr>
                <w:ins w:id="7282" w:author="Dave" w:date="2018-01-09T11:12:00Z"/>
              </w:rPr>
            </w:pPr>
            <w:ins w:id="7283" w:author="Dave" w:date="2018-01-09T11:17:00Z">
              <w:r w:rsidRPr="00B70E3E">
                <w:t>63</w:t>
              </w:r>
            </w:ins>
          </w:p>
        </w:tc>
        <w:tc>
          <w:tcPr>
            <w:tcW w:w="2694" w:type="dxa"/>
            <w:vAlign w:val="center"/>
          </w:tcPr>
          <w:p w14:paraId="7B63C424" w14:textId="64AC9E77" w:rsidR="006B17A7" w:rsidRPr="00B70E3E" w:rsidRDefault="006B17A7" w:rsidP="006B17A7">
            <w:pPr>
              <w:pStyle w:val="TAC"/>
              <w:keepNext w:val="0"/>
              <w:keepLines w:val="0"/>
              <w:jc w:val="left"/>
              <w:rPr>
                <w:ins w:id="7284" w:author="Dave" w:date="2018-01-09T11:12:00Z"/>
              </w:rPr>
            </w:pPr>
            <w:ins w:id="7285" w:author="Dave" w:date="2018-01-09T11:16:00Z">
              <w:r w:rsidRPr="00B70E3E">
                <w:t>11.2.43.2</w:t>
              </w:r>
              <w:r w:rsidRPr="00B70E3E">
                <w:tab/>
                <w:t>Character key shortcuts (closed functionality)</w:t>
              </w:r>
            </w:ins>
          </w:p>
        </w:tc>
        <w:tc>
          <w:tcPr>
            <w:tcW w:w="425" w:type="dxa"/>
            <w:vAlign w:val="center"/>
          </w:tcPr>
          <w:p w14:paraId="3D6880DB" w14:textId="77777777" w:rsidR="006B17A7" w:rsidRPr="00B70E3E" w:rsidRDefault="006B17A7" w:rsidP="006B17A7">
            <w:pPr>
              <w:pStyle w:val="TAL"/>
              <w:keepNext w:val="0"/>
              <w:keepLines w:val="0"/>
              <w:jc w:val="center"/>
              <w:rPr>
                <w:ins w:id="7286" w:author="Dave" w:date="2018-01-09T11:12:00Z"/>
                <w:b/>
              </w:rPr>
            </w:pPr>
          </w:p>
        </w:tc>
        <w:tc>
          <w:tcPr>
            <w:tcW w:w="425" w:type="dxa"/>
            <w:vAlign w:val="center"/>
          </w:tcPr>
          <w:p w14:paraId="6D241B10" w14:textId="1D5C4E2C" w:rsidR="006B17A7" w:rsidRPr="00B70E3E" w:rsidRDefault="006B17A7" w:rsidP="006B17A7">
            <w:pPr>
              <w:pStyle w:val="TAL"/>
              <w:keepNext w:val="0"/>
              <w:keepLines w:val="0"/>
              <w:jc w:val="center"/>
              <w:rPr>
                <w:ins w:id="7287" w:author="Dave" w:date="2018-01-09T11:12:00Z"/>
              </w:rPr>
            </w:pPr>
            <w:ins w:id="7288" w:author="Dave" w:date="2018-01-09T11:17:00Z">
              <w:r w:rsidRPr="00B70E3E">
                <w:sym w:font="Wingdings" w:char="F0FC"/>
              </w:r>
            </w:ins>
          </w:p>
        </w:tc>
        <w:tc>
          <w:tcPr>
            <w:tcW w:w="425" w:type="dxa"/>
            <w:vAlign w:val="center"/>
          </w:tcPr>
          <w:p w14:paraId="1D2F15EC" w14:textId="77777777" w:rsidR="006B17A7" w:rsidRPr="00B70E3E" w:rsidRDefault="006B17A7" w:rsidP="006B17A7">
            <w:pPr>
              <w:pStyle w:val="TAL"/>
              <w:keepNext w:val="0"/>
              <w:keepLines w:val="0"/>
              <w:jc w:val="center"/>
              <w:rPr>
                <w:ins w:id="7289" w:author="Dave" w:date="2018-01-09T11:12:00Z"/>
                <w:b/>
              </w:rPr>
            </w:pPr>
          </w:p>
        </w:tc>
        <w:tc>
          <w:tcPr>
            <w:tcW w:w="426" w:type="dxa"/>
            <w:vAlign w:val="center"/>
          </w:tcPr>
          <w:p w14:paraId="3268C1CC" w14:textId="77777777" w:rsidR="006B17A7" w:rsidRPr="00B70E3E" w:rsidRDefault="006B17A7" w:rsidP="006B17A7">
            <w:pPr>
              <w:pStyle w:val="TAL"/>
              <w:keepNext w:val="0"/>
              <w:keepLines w:val="0"/>
              <w:jc w:val="center"/>
              <w:rPr>
                <w:ins w:id="7290" w:author="Dave" w:date="2018-01-09T11:12:00Z"/>
              </w:rPr>
            </w:pPr>
          </w:p>
        </w:tc>
        <w:tc>
          <w:tcPr>
            <w:tcW w:w="567" w:type="dxa"/>
            <w:vAlign w:val="center"/>
          </w:tcPr>
          <w:p w14:paraId="77DF7863" w14:textId="792F9F36" w:rsidR="006B17A7" w:rsidRPr="00B70E3E" w:rsidRDefault="006B17A7" w:rsidP="006B17A7">
            <w:pPr>
              <w:pStyle w:val="TAC"/>
              <w:keepNext w:val="0"/>
              <w:keepLines w:val="0"/>
              <w:rPr>
                <w:ins w:id="7291" w:author="Dave" w:date="2018-01-09T11:12:00Z"/>
              </w:rPr>
            </w:pPr>
            <w:ins w:id="7292" w:author="Dave" w:date="2018-01-09T11:17:00Z">
              <w:r w:rsidRPr="00B70E3E">
                <w:t>U</w:t>
              </w:r>
            </w:ins>
          </w:p>
        </w:tc>
        <w:tc>
          <w:tcPr>
            <w:tcW w:w="3402" w:type="dxa"/>
            <w:vAlign w:val="center"/>
          </w:tcPr>
          <w:p w14:paraId="531A6088" w14:textId="77777777" w:rsidR="006B17A7" w:rsidRPr="00B70E3E" w:rsidRDefault="006B17A7" w:rsidP="006B17A7">
            <w:pPr>
              <w:pStyle w:val="TAL"/>
              <w:keepNext w:val="0"/>
              <w:keepLines w:val="0"/>
              <w:rPr>
                <w:ins w:id="7293" w:author="Dave" w:date="2018-01-09T11:12:00Z"/>
              </w:rPr>
            </w:pPr>
          </w:p>
        </w:tc>
        <w:tc>
          <w:tcPr>
            <w:tcW w:w="1459" w:type="dxa"/>
            <w:gridSpan w:val="2"/>
            <w:vAlign w:val="center"/>
          </w:tcPr>
          <w:p w14:paraId="35F610E8" w14:textId="5D672DFD" w:rsidR="006B17A7" w:rsidRPr="00B70E3E" w:rsidRDefault="006B17A7" w:rsidP="00F10D71">
            <w:pPr>
              <w:pStyle w:val="TAL"/>
              <w:keepNext w:val="0"/>
              <w:keepLines w:val="0"/>
              <w:rPr>
                <w:ins w:id="7294" w:author="Dave" w:date="2018-01-09T11:12:00Z"/>
              </w:rPr>
            </w:pPr>
            <w:ins w:id="7295" w:author="Dave" w:date="2018-01-09T11:22:00Z">
              <w:r w:rsidRPr="00B70E3E">
                <w:t>C11.2.43.2</w:t>
              </w:r>
            </w:ins>
          </w:p>
        </w:tc>
      </w:tr>
      <w:tr w:rsidR="006B17A7" w:rsidRPr="00B70E3E" w14:paraId="6E4BF6B6" w14:textId="77777777" w:rsidTr="00DA7CBD">
        <w:trPr>
          <w:cantSplit/>
          <w:jc w:val="center"/>
          <w:ins w:id="7296" w:author="Dave" w:date="2017-11-25T12:43:00Z"/>
        </w:trPr>
        <w:tc>
          <w:tcPr>
            <w:tcW w:w="562" w:type="dxa"/>
            <w:vAlign w:val="center"/>
          </w:tcPr>
          <w:p w14:paraId="5ECD9A9A" w14:textId="7128F648" w:rsidR="006B17A7" w:rsidRPr="00B70E3E" w:rsidRDefault="006B17A7" w:rsidP="006B17A7">
            <w:pPr>
              <w:pStyle w:val="TAC"/>
              <w:keepNext w:val="0"/>
              <w:keepLines w:val="0"/>
              <w:rPr>
                <w:ins w:id="7297" w:author="Dave" w:date="2017-11-25T12:43:00Z"/>
              </w:rPr>
            </w:pPr>
            <w:ins w:id="7298" w:author="Dave" w:date="2018-01-09T11:17:00Z">
              <w:r w:rsidRPr="00B70E3E">
                <w:t>64</w:t>
              </w:r>
            </w:ins>
          </w:p>
        </w:tc>
        <w:tc>
          <w:tcPr>
            <w:tcW w:w="2694" w:type="dxa"/>
            <w:vAlign w:val="center"/>
          </w:tcPr>
          <w:p w14:paraId="10B0EB40" w14:textId="1F42638C" w:rsidR="006B17A7" w:rsidRPr="00B70E3E" w:rsidRDefault="006B17A7" w:rsidP="006B17A7">
            <w:pPr>
              <w:pStyle w:val="TAC"/>
              <w:keepNext w:val="0"/>
              <w:keepLines w:val="0"/>
              <w:jc w:val="left"/>
              <w:rPr>
                <w:ins w:id="7299" w:author="Dave" w:date="2017-11-25T12:43:00Z"/>
              </w:rPr>
            </w:pPr>
            <w:ins w:id="7300" w:author="Dave" w:date="2018-01-09T11:20:00Z">
              <w:r w:rsidRPr="00B70E3E">
                <w:t>11.2.44.1</w:t>
              </w:r>
              <w:r w:rsidRPr="00B70E3E">
                <w:tab/>
                <w:t>Label in name (open functionality)</w:t>
              </w:r>
            </w:ins>
          </w:p>
        </w:tc>
        <w:tc>
          <w:tcPr>
            <w:tcW w:w="425" w:type="dxa"/>
            <w:vAlign w:val="center"/>
          </w:tcPr>
          <w:p w14:paraId="6E3DBFE7" w14:textId="77777777" w:rsidR="006B17A7" w:rsidRPr="00B70E3E" w:rsidRDefault="006B17A7" w:rsidP="006B17A7">
            <w:pPr>
              <w:pStyle w:val="TAL"/>
              <w:keepNext w:val="0"/>
              <w:keepLines w:val="0"/>
              <w:jc w:val="center"/>
              <w:rPr>
                <w:ins w:id="7301" w:author="Dave" w:date="2017-11-25T12:43:00Z"/>
                <w:b/>
              </w:rPr>
            </w:pPr>
          </w:p>
        </w:tc>
        <w:tc>
          <w:tcPr>
            <w:tcW w:w="425" w:type="dxa"/>
            <w:vAlign w:val="center"/>
          </w:tcPr>
          <w:p w14:paraId="51F7EFF6" w14:textId="77777777" w:rsidR="006B17A7" w:rsidRPr="00B70E3E" w:rsidRDefault="006B17A7" w:rsidP="006B17A7">
            <w:pPr>
              <w:pStyle w:val="TAL"/>
              <w:keepNext w:val="0"/>
              <w:keepLines w:val="0"/>
              <w:jc w:val="center"/>
              <w:rPr>
                <w:ins w:id="7302" w:author="Dave" w:date="2017-11-25T12:43:00Z"/>
              </w:rPr>
            </w:pPr>
            <w:ins w:id="7303" w:author="Dave" w:date="2017-11-28T12:40:00Z">
              <w:r w:rsidRPr="00B70E3E">
                <w:sym w:font="Wingdings" w:char="F0FC"/>
              </w:r>
            </w:ins>
          </w:p>
        </w:tc>
        <w:tc>
          <w:tcPr>
            <w:tcW w:w="425" w:type="dxa"/>
            <w:vAlign w:val="center"/>
          </w:tcPr>
          <w:p w14:paraId="2FBD91B3" w14:textId="77777777" w:rsidR="006B17A7" w:rsidRPr="00B70E3E" w:rsidRDefault="006B17A7" w:rsidP="006B17A7">
            <w:pPr>
              <w:pStyle w:val="TAL"/>
              <w:keepNext w:val="0"/>
              <w:keepLines w:val="0"/>
              <w:jc w:val="center"/>
              <w:rPr>
                <w:ins w:id="7304" w:author="Dave" w:date="2017-11-25T12:43:00Z"/>
                <w:b/>
              </w:rPr>
            </w:pPr>
          </w:p>
        </w:tc>
        <w:tc>
          <w:tcPr>
            <w:tcW w:w="426" w:type="dxa"/>
            <w:vAlign w:val="center"/>
          </w:tcPr>
          <w:p w14:paraId="168B57FF" w14:textId="77777777" w:rsidR="006B17A7" w:rsidRPr="00B70E3E" w:rsidRDefault="006B17A7" w:rsidP="006B17A7">
            <w:pPr>
              <w:pStyle w:val="TAL"/>
              <w:keepNext w:val="0"/>
              <w:keepLines w:val="0"/>
              <w:jc w:val="center"/>
              <w:rPr>
                <w:ins w:id="7305" w:author="Dave" w:date="2017-11-25T12:43:00Z"/>
              </w:rPr>
            </w:pPr>
          </w:p>
        </w:tc>
        <w:tc>
          <w:tcPr>
            <w:tcW w:w="567" w:type="dxa"/>
            <w:vAlign w:val="center"/>
          </w:tcPr>
          <w:p w14:paraId="7ABB8E8D" w14:textId="77777777" w:rsidR="006B17A7" w:rsidRPr="00B70E3E" w:rsidRDefault="006B17A7" w:rsidP="006B17A7">
            <w:pPr>
              <w:pStyle w:val="TAC"/>
              <w:keepNext w:val="0"/>
              <w:keepLines w:val="0"/>
              <w:rPr>
                <w:ins w:id="7306" w:author="Dave" w:date="2017-11-25T12:43:00Z"/>
              </w:rPr>
            </w:pPr>
            <w:ins w:id="7307" w:author="Dave" w:date="2017-11-28T12:40:00Z">
              <w:r w:rsidRPr="00B70E3E">
                <w:t>U</w:t>
              </w:r>
            </w:ins>
          </w:p>
        </w:tc>
        <w:tc>
          <w:tcPr>
            <w:tcW w:w="3402" w:type="dxa"/>
            <w:vAlign w:val="center"/>
          </w:tcPr>
          <w:p w14:paraId="0858AAEA" w14:textId="77777777" w:rsidR="006B17A7" w:rsidRPr="00B70E3E" w:rsidRDefault="006B17A7" w:rsidP="006B17A7">
            <w:pPr>
              <w:pStyle w:val="TAL"/>
              <w:keepNext w:val="0"/>
              <w:keepLines w:val="0"/>
              <w:rPr>
                <w:ins w:id="7308" w:author="Dave" w:date="2017-11-25T12:43:00Z"/>
              </w:rPr>
            </w:pPr>
          </w:p>
        </w:tc>
        <w:tc>
          <w:tcPr>
            <w:tcW w:w="1459" w:type="dxa"/>
            <w:gridSpan w:val="2"/>
            <w:vAlign w:val="center"/>
          </w:tcPr>
          <w:p w14:paraId="4CA197DE" w14:textId="5A5C2165" w:rsidR="006B17A7" w:rsidRPr="00B70E3E" w:rsidRDefault="006B17A7" w:rsidP="006B17A7">
            <w:pPr>
              <w:pStyle w:val="TAL"/>
              <w:keepNext w:val="0"/>
              <w:keepLines w:val="0"/>
              <w:rPr>
                <w:ins w:id="7309" w:author="Dave" w:date="2017-11-25T12:43:00Z"/>
              </w:rPr>
            </w:pPr>
            <w:ins w:id="7310" w:author="Dave" w:date="2017-12-22T12:29:00Z">
              <w:r w:rsidRPr="00B70E3E">
                <w:t>C11.2.44</w:t>
              </w:r>
            </w:ins>
            <w:ins w:id="7311" w:author="Dave" w:date="2018-01-09T11:22:00Z">
              <w:r w:rsidRPr="00B70E3E">
                <w:t>.1</w:t>
              </w:r>
            </w:ins>
          </w:p>
        </w:tc>
      </w:tr>
      <w:tr w:rsidR="006B17A7" w:rsidRPr="00B70E3E" w14:paraId="6DD6FB99" w14:textId="77777777" w:rsidTr="00DA7CBD">
        <w:trPr>
          <w:cantSplit/>
          <w:jc w:val="center"/>
          <w:ins w:id="7312" w:author="Dave" w:date="2017-11-25T12:43:00Z"/>
        </w:trPr>
        <w:tc>
          <w:tcPr>
            <w:tcW w:w="562" w:type="dxa"/>
            <w:vAlign w:val="center"/>
          </w:tcPr>
          <w:p w14:paraId="7344A6DD" w14:textId="3E956E31" w:rsidR="006B17A7" w:rsidRPr="00B70E3E" w:rsidRDefault="006B17A7" w:rsidP="006B17A7">
            <w:pPr>
              <w:pStyle w:val="TAC"/>
              <w:keepNext w:val="0"/>
              <w:keepLines w:val="0"/>
              <w:rPr>
                <w:ins w:id="7313" w:author="Dave" w:date="2017-11-25T12:43:00Z"/>
              </w:rPr>
            </w:pPr>
            <w:ins w:id="7314" w:author="Dave" w:date="2018-01-09T11:20:00Z">
              <w:r w:rsidRPr="00B70E3E">
                <w:t>65</w:t>
              </w:r>
            </w:ins>
          </w:p>
        </w:tc>
        <w:tc>
          <w:tcPr>
            <w:tcW w:w="2694" w:type="dxa"/>
            <w:vAlign w:val="center"/>
          </w:tcPr>
          <w:p w14:paraId="2BC26B24" w14:textId="77777777" w:rsidR="006B17A7" w:rsidRPr="00B70E3E" w:rsidRDefault="006B17A7" w:rsidP="006B17A7">
            <w:pPr>
              <w:pStyle w:val="TAC"/>
              <w:keepNext w:val="0"/>
              <w:keepLines w:val="0"/>
              <w:jc w:val="left"/>
              <w:rPr>
                <w:ins w:id="7315" w:author="Dave" w:date="2017-11-25T12:43:00Z"/>
              </w:rPr>
            </w:pPr>
            <w:ins w:id="7316" w:author="Dave" w:date="2017-11-28T12:40:00Z">
              <w:r w:rsidRPr="00B70E3E">
                <w:t>11.2.45</w:t>
              </w:r>
              <w:r w:rsidRPr="00B70E3E">
                <w:tab/>
                <w:t>Pointer gestures</w:t>
              </w:r>
            </w:ins>
          </w:p>
        </w:tc>
        <w:tc>
          <w:tcPr>
            <w:tcW w:w="425" w:type="dxa"/>
            <w:vAlign w:val="center"/>
          </w:tcPr>
          <w:p w14:paraId="5C950B7C" w14:textId="77777777" w:rsidR="006B17A7" w:rsidRPr="00B70E3E" w:rsidRDefault="006B17A7" w:rsidP="006B17A7">
            <w:pPr>
              <w:pStyle w:val="TAL"/>
              <w:keepNext w:val="0"/>
              <w:keepLines w:val="0"/>
              <w:jc w:val="center"/>
              <w:rPr>
                <w:ins w:id="7317" w:author="Dave" w:date="2017-11-25T12:43:00Z"/>
                <w:b/>
              </w:rPr>
            </w:pPr>
          </w:p>
        </w:tc>
        <w:tc>
          <w:tcPr>
            <w:tcW w:w="425" w:type="dxa"/>
            <w:vAlign w:val="center"/>
          </w:tcPr>
          <w:p w14:paraId="5CE671DB" w14:textId="77777777" w:rsidR="006B17A7" w:rsidRPr="00B70E3E" w:rsidRDefault="006B17A7" w:rsidP="006B17A7">
            <w:pPr>
              <w:pStyle w:val="TAL"/>
              <w:keepNext w:val="0"/>
              <w:keepLines w:val="0"/>
              <w:jc w:val="center"/>
              <w:rPr>
                <w:ins w:id="7318" w:author="Dave" w:date="2017-11-25T12:43:00Z"/>
              </w:rPr>
            </w:pPr>
            <w:ins w:id="7319" w:author="Dave" w:date="2017-11-28T12:40:00Z">
              <w:r w:rsidRPr="00B70E3E">
                <w:sym w:font="Wingdings" w:char="F0FC"/>
              </w:r>
            </w:ins>
          </w:p>
        </w:tc>
        <w:tc>
          <w:tcPr>
            <w:tcW w:w="425" w:type="dxa"/>
            <w:vAlign w:val="center"/>
          </w:tcPr>
          <w:p w14:paraId="0FAAC849" w14:textId="77777777" w:rsidR="006B17A7" w:rsidRPr="00B70E3E" w:rsidRDefault="006B17A7" w:rsidP="006B17A7">
            <w:pPr>
              <w:pStyle w:val="TAL"/>
              <w:keepNext w:val="0"/>
              <w:keepLines w:val="0"/>
              <w:jc w:val="center"/>
              <w:rPr>
                <w:ins w:id="7320" w:author="Dave" w:date="2017-11-25T12:43:00Z"/>
                <w:b/>
              </w:rPr>
            </w:pPr>
          </w:p>
        </w:tc>
        <w:tc>
          <w:tcPr>
            <w:tcW w:w="426" w:type="dxa"/>
            <w:vAlign w:val="center"/>
          </w:tcPr>
          <w:p w14:paraId="25D25750" w14:textId="77777777" w:rsidR="006B17A7" w:rsidRPr="00B70E3E" w:rsidRDefault="006B17A7" w:rsidP="006B17A7">
            <w:pPr>
              <w:pStyle w:val="TAL"/>
              <w:keepNext w:val="0"/>
              <w:keepLines w:val="0"/>
              <w:jc w:val="center"/>
              <w:rPr>
                <w:ins w:id="7321" w:author="Dave" w:date="2017-11-25T12:43:00Z"/>
              </w:rPr>
            </w:pPr>
          </w:p>
        </w:tc>
        <w:tc>
          <w:tcPr>
            <w:tcW w:w="567" w:type="dxa"/>
            <w:vAlign w:val="center"/>
          </w:tcPr>
          <w:p w14:paraId="116C53C9" w14:textId="77777777" w:rsidR="006B17A7" w:rsidRPr="00B70E3E" w:rsidRDefault="006B17A7" w:rsidP="006B17A7">
            <w:pPr>
              <w:pStyle w:val="TAC"/>
              <w:keepNext w:val="0"/>
              <w:keepLines w:val="0"/>
              <w:rPr>
                <w:ins w:id="7322" w:author="Dave" w:date="2017-11-25T12:43:00Z"/>
              </w:rPr>
            </w:pPr>
            <w:ins w:id="7323" w:author="Dave" w:date="2017-11-28T12:40:00Z">
              <w:r w:rsidRPr="00B70E3E">
                <w:t>U</w:t>
              </w:r>
            </w:ins>
          </w:p>
        </w:tc>
        <w:tc>
          <w:tcPr>
            <w:tcW w:w="3402" w:type="dxa"/>
            <w:vAlign w:val="center"/>
          </w:tcPr>
          <w:p w14:paraId="03D6F095" w14:textId="77777777" w:rsidR="006B17A7" w:rsidRPr="00B70E3E" w:rsidRDefault="006B17A7" w:rsidP="006B17A7">
            <w:pPr>
              <w:pStyle w:val="TAL"/>
              <w:keepNext w:val="0"/>
              <w:keepLines w:val="0"/>
              <w:rPr>
                <w:ins w:id="7324" w:author="Dave" w:date="2017-11-25T12:43:00Z"/>
              </w:rPr>
            </w:pPr>
          </w:p>
        </w:tc>
        <w:tc>
          <w:tcPr>
            <w:tcW w:w="1459" w:type="dxa"/>
            <w:gridSpan w:val="2"/>
            <w:vAlign w:val="center"/>
          </w:tcPr>
          <w:p w14:paraId="67D83E32" w14:textId="77777777" w:rsidR="006B17A7" w:rsidRPr="00B70E3E" w:rsidRDefault="006B17A7" w:rsidP="006B17A7">
            <w:pPr>
              <w:pStyle w:val="TAL"/>
              <w:keepNext w:val="0"/>
              <w:keepLines w:val="0"/>
              <w:rPr>
                <w:ins w:id="7325" w:author="Dave" w:date="2017-11-25T12:43:00Z"/>
              </w:rPr>
            </w:pPr>
            <w:ins w:id="7326" w:author="Dave" w:date="2017-12-22T12:29:00Z">
              <w:r w:rsidRPr="00B70E3E">
                <w:t>C11.2.45</w:t>
              </w:r>
            </w:ins>
          </w:p>
        </w:tc>
      </w:tr>
      <w:tr w:rsidR="006B17A7" w:rsidRPr="00B70E3E" w14:paraId="45BE3478" w14:textId="77777777" w:rsidTr="00DA7CBD">
        <w:trPr>
          <w:cantSplit/>
          <w:jc w:val="center"/>
          <w:ins w:id="7327" w:author="Dave" w:date="2017-11-25T12:43:00Z"/>
        </w:trPr>
        <w:tc>
          <w:tcPr>
            <w:tcW w:w="562" w:type="dxa"/>
            <w:vAlign w:val="center"/>
          </w:tcPr>
          <w:p w14:paraId="6B7F0AF3" w14:textId="05B1131D" w:rsidR="006B17A7" w:rsidRPr="00B70E3E" w:rsidRDefault="006B17A7" w:rsidP="006B17A7">
            <w:pPr>
              <w:pStyle w:val="TAC"/>
              <w:keepNext w:val="0"/>
              <w:keepLines w:val="0"/>
              <w:rPr>
                <w:ins w:id="7328" w:author="Dave" w:date="2017-11-25T12:43:00Z"/>
              </w:rPr>
            </w:pPr>
            <w:ins w:id="7329" w:author="Dave" w:date="2018-01-09T11:20:00Z">
              <w:r w:rsidRPr="00B70E3E">
                <w:t>66</w:t>
              </w:r>
            </w:ins>
          </w:p>
        </w:tc>
        <w:tc>
          <w:tcPr>
            <w:tcW w:w="2694" w:type="dxa"/>
            <w:vAlign w:val="center"/>
          </w:tcPr>
          <w:p w14:paraId="03D3FB8D" w14:textId="77777777" w:rsidR="006B17A7" w:rsidRPr="00B70E3E" w:rsidRDefault="006B17A7" w:rsidP="006B17A7">
            <w:pPr>
              <w:pStyle w:val="TAC"/>
              <w:keepNext w:val="0"/>
              <w:keepLines w:val="0"/>
              <w:jc w:val="left"/>
              <w:rPr>
                <w:ins w:id="7330" w:author="Dave" w:date="2017-11-25T12:43:00Z"/>
              </w:rPr>
            </w:pPr>
            <w:ins w:id="7331" w:author="Dave" w:date="2017-11-28T12:40:00Z">
              <w:r w:rsidRPr="00B70E3E">
                <w:t>11.2.46</w:t>
              </w:r>
              <w:r w:rsidRPr="00B70E3E">
                <w:tab/>
              </w:r>
            </w:ins>
            <w:ins w:id="7332" w:author="Mike Pluke" w:date="2017-12-08T12:09:00Z">
              <w:r w:rsidRPr="00B70E3E">
                <w:t>Pointer cancellation</w:t>
              </w:r>
            </w:ins>
          </w:p>
        </w:tc>
        <w:tc>
          <w:tcPr>
            <w:tcW w:w="425" w:type="dxa"/>
            <w:vAlign w:val="center"/>
          </w:tcPr>
          <w:p w14:paraId="7665F9A8" w14:textId="77777777" w:rsidR="006B17A7" w:rsidRPr="00B70E3E" w:rsidRDefault="006B17A7" w:rsidP="006B17A7">
            <w:pPr>
              <w:pStyle w:val="TAL"/>
              <w:keepNext w:val="0"/>
              <w:keepLines w:val="0"/>
              <w:jc w:val="center"/>
              <w:rPr>
                <w:ins w:id="7333" w:author="Dave" w:date="2017-11-25T12:43:00Z"/>
                <w:b/>
              </w:rPr>
            </w:pPr>
          </w:p>
        </w:tc>
        <w:tc>
          <w:tcPr>
            <w:tcW w:w="425" w:type="dxa"/>
            <w:vAlign w:val="center"/>
          </w:tcPr>
          <w:p w14:paraId="41278D07" w14:textId="77777777" w:rsidR="006B17A7" w:rsidRPr="00B70E3E" w:rsidRDefault="006B17A7" w:rsidP="006B17A7">
            <w:pPr>
              <w:pStyle w:val="TAL"/>
              <w:keepNext w:val="0"/>
              <w:keepLines w:val="0"/>
              <w:jc w:val="center"/>
              <w:rPr>
                <w:ins w:id="7334" w:author="Dave" w:date="2017-11-25T12:43:00Z"/>
              </w:rPr>
            </w:pPr>
            <w:ins w:id="7335" w:author="Dave" w:date="2017-11-28T12:40:00Z">
              <w:r w:rsidRPr="00B70E3E">
                <w:sym w:font="Wingdings" w:char="F0FC"/>
              </w:r>
            </w:ins>
          </w:p>
        </w:tc>
        <w:tc>
          <w:tcPr>
            <w:tcW w:w="425" w:type="dxa"/>
            <w:vAlign w:val="center"/>
          </w:tcPr>
          <w:p w14:paraId="255A2E12" w14:textId="77777777" w:rsidR="006B17A7" w:rsidRPr="00B70E3E" w:rsidRDefault="006B17A7" w:rsidP="006B17A7">
            <w:pPr>
              <w:pStyle w:val="TAL"/>
              <w:keepNext w:val="0"/>
              <w:keepLines w:val="0"/>
              <w:jc w:val="center"/>
              <w:rPr>
                <w:ins w:id="7336" w:author="Dave" w:date="2017-11-25T12:43:00Z"/>
                <w:b/>
              </w:rPr>
            </w:pPr>
          </w:p>
        </w:tc>
        <w:tc>
          <w:tcPr>
            <w:tcW w:w="426" w:type="dxa"/>
            <w:vAlign w:val="center"/>
          </w:tcPr>
          <w:p w14:paraId="0FA62AEE" w14:textId="77777777" w:rsidR="006B17A7" w:rsidRPr="00B70E3E" w:rsidRDefault="006B17A7" w:rsidP="006B17A7">
            <w:pPr>
              <w:pStyle w:val="TAL"/>
              <w:keepNext w:val="0"/>
              <w:keepLines w:val="0"/>
              <w:jc w:val="center"/>
              <w:rPr>
                <w:ins w:id="7337" w:author="Dave" w:date="2017-11-25T12:43:00Z"/>
              </w:rPr>
            </w:pPr>
          </w:p>
        </w:tc>
        <w:tc>
          <w:tcPr>
            <w:tcW w:w="567" w:type="dxa"/>
            <w:vAlign w:val="center"/>
          </w:tcPr>
          <w:p w14:paraId="74C99D63" w14:textId="77777777" w:rsidR="006B17A7" w:rsidRPr="00B70E3E" w:rsidRDefault="006B17A7" w:rsidP="006B17A7">
            <w:pPr>
              <w:pStyle w:val="TAC"/>
              <w:keepNext w:val="0"/>
              <w:keepLines w:val="0"/>
              <w:rPr>
                <w:ins w:id="7338" w:author="Dave" w:date="2017-11-25T12:43:00Z"/>
              </w:rPr>
            </w:pPr>
            <w:ins w:id="7339" w:author="Dave" w:date="2017-11-28T12:40:00Z">
              <w:r w:rsidRPr="00B70E3E">
                <w:t>U</w:t>
              </w:r>
            </w:ins>
          </w:p>
        </w:tc>
        <w:tc>
          <w:tcPr>
            <w:tcW w:w="3402" w:type="dxa"/>
            <w:vAlign w:val="center"/>
          </w:tcPr>
          <w:p w14:paraId="75A7D041" w14:textId="77777777" w:rsidR="006B17A7" w:rsidRPr="00B70E3E" w:rsidRDefault="006B17A7" w:rsidP="006B17A7">
            <w:pPr>
              <w:pStyle w:val="TAL"/>
              <w:keepNext w:val="0"/>
              <w:keepLines w:val="0"/>
              <w:rPr>
                <w:ins w:id="7340" w:author="Dave" w:date="2017-11-25T12:43:00Z"/>
              </w:rPr>
            </w:pPr>
          </w:p>
        </w:tc>
        <w:tc>
          <w:tcPr>
            <w:tcW w:w="1459" w:type="dxa"/>
            <w:gridSpan w:val="2"/>
            <w:vAlign w:val="center"/>
          </w:tcPr>
          <w:p w14:paraId="41ED4007" w14:textId="77777777" w:rsidR="006B17A7" w:rsidRPr="00B70E3E" w:rsidRDefault="006B17A7" w:rsidP="006B17A7">
            <w:pPr>
              <w:pStyle w:val="TAL"/>
              <w:keepNext w:val="0"/>
              <w:keepLines w:val="0"/>
              <w:rPr>
                <w:ins w:id="7341" w:author="Dave" w:date="2017-11-25T12:43:00Z"/>
              </w:rPr>
            </w:pPr>
            <w:ins w:id="7342" w:author="Dave" w:date="2017-12-22T12:29:00Z">
              <w:r w:rsidRPr="00B70E3E">
                <w:t>C11.2.46</w:t>
              </w:r>
            </w:ins>
          </w:p>
        </w:tc>
      </w:tr>
      <w:tr w:rsidR="006B17A7" w:rsidRPr="00B70E3E" w14:paraId="6A97B3ED" w14:textId="77777777" w:rsidTr="00DA7CBD">
        <w:trPr>
          <w:cantSplit/>
          <w:jc w:val="center"/>
          <w:ins w:id="7343" w:author="Dave" w:date="2017-11-25T12:43:00Z"/>
        </w:trPr>
        <w:tc>
          <w:tcPr>
            <w:tcW w:w="562" w:type="dxa"/>
            <w:vAlign w:val="center"/>
          </w:tcPr>
          <w:p w14:paraId="2CEFB6F6" w14:textId="7536F3AF" w:rsidR="006B17A7" w:rsidRPr="00B70E3E" w:rsidRDefault="006B17A7" w:rsidP="006B17A7">
            <w:pPr>
              <w:pStyle w:val="TAC"/>
              <w:keepNext w:val="0"/>
              <w:keepLines w:val="0"/>
              <w:rPr>
                <w:ins w:id="7344" w:author="Dave" w:date="2017-11-25T12:43:00Z"/>
              </w:rPr>
            </w:pPr>
            <w:ins w:id="7345" w:author="Dave" w:date="2018-01-09T11:20:00Z">
              <w:r w:rsidRPr="00B70E3E">
                <w:t>67</w:t>
              </w:r>
            </w:ins>
          </w:p>
        </w:tc>
        <w:tc>
          <w:tcPr>
            <w:tcW w:w="2694" w:type="dxa"/>
            <w:vAlign w:val="center"/>
          </w:tcPr>
          <w:p w14:paraId="034ACD45" w14:textId="77777777" w:rsidR="006B17A7" w:rsidRPr="00B70E3E" w:rsidRDefault="006B17A7" w:rsidP="006B17A7">
            <w:pPr>
              <w:pStyle w:val="TAC"/>
              <w:keepNext w:val="0"/>
              <w:keepLines w:val="0"/>
              <w:jc w:val="left"/>
              <w:rPr>
                <w:ins w:id="7346" w:author="Dave" w:date="2017-11-25T12:43:00Z"/>
              </w:rPr>
            </w:pPr>
            <w:ins w:id="7347" w:author="Dave" w:date="2017-11-28T12:40:00Z">
              <w:r w:rsidRPr="00B70E3E">
                <w:t>11.2.47</w:t>
              </w:r>
              <w:r w:rsidRPr="00B70E3E">
                <w:tab/>
                <w:t>Target size</w:t>
              </w:r>
            </w:ins>
          </w:p>
        </w:tc>
        <w:tc>
          <w:tcPr>
            <w:tcW w:w="425" w:type="dxa"/>
            <w:vAlign w:val="center"/>
          </w:tcPr>
          <w:p w14:paraId="67B171A2" w14:textId="77777777" w:rsidR="006B17A7" w:rsidRPr="00B70E3E" w:rsidRDefault="006B17A7" w:rsidP="006B17A7">
            <w:pPr>
              <w:pStyle w:val="TAL"/>
              <w:keepNext w:val="0"/>
              <w:keepLines w:val="0"/>
              <w:jc w:val="center"/>
              <w:rPr>
                <w:ins w:id="7348" w:author="Dave" w:date="2017-11-25T12:43:00Z"/>
                <w:b/>
              </w:rPr>
            </w:pPr>
          </w:p>
        </w:tc>
        <w:tc>
          <w:tcPr>
            <w:tcW w:w="425" w:type="dxa"/>
            <w:vAlign w:val="center"/>
          </w:tcPr>
          <w:p w14:paraId="1D613C15" w14:textId="77777777" w:rsidR="006B17A7" w:rsidRPr="00B70E3E" w:rsidRDefault="006B17A7" w:rsidP="006B17A7">
            <w:pPr>
              <w:pStyle w:val="TAL"/>
              <w:keepNext w:val="0"/>
              <w:keepLines w:val="0"/>
              <w:jc w:val="center"/>
              <w:rPr>
                <w:ins w:id="7349" w:author="Dave" w:date="2017-11-25T12:43:00Z"/>
              </w:rPr>
            </w:pPr>
            <w:ins w:id="7350" w:author="Dave" w:date="2017-11-28T12:40:00Z">
              <w:r w:rsidRPr="00B70E3E">
                <w:sym w:font="Wingdings" w:char="F0FC"/>
              </w:r>
            </w:ins>
          </w:p>
        </w:tc>
        <w:tc>
          <w:tcPr>
            <w:tcW w:w="425" w:type="dxa"/>
            <w:vAlign w:val="center"/>
          </w:tcPr>
          <w:p w14:paraId="364AAF25" w14:textId="77777777" w:rsidR="006B17A7" w:rsidRPr="00B70E3E" w:rsidRDefault="006B17A7" w:rsidP="006B17A7">
            <w:pPr>
              <w:pStyle w:val="TAL"/>
              <w:keepNext w:val="0"/>
              <w:keepLines w:val="0"/>
              <w:jc w:val="center"/>
              <w:rPr>
                <w:ins w:id="7351" w:author="Dave" w:date="2017-11-25T12:43:00Z"/>
                <w:b/>
              </w:rPr>
            </w:pPr>
          </w:p>
        </w:tc>
        <w:tc>
          <w:tcPr>
            <w:tcW w:w="426" w:type="dxa"/>
            <w:vAlign w:val="center"/>
          </w:tcPr>
          <w:p w14:paraId="6A2DFD26" w14:textId="77777777" w:rsidR="006B17A7" w:rsidRPr="00B70E3E" w:rsidRDefault="006B17A7" w:rsidP="006B17A7">
            <w:pPr>
              <w:pStyle w:val="TAL"/>
              <w:keepNext w:val="0"/>
              <w:keepLines w:val="0"/>
              <w:jc w:val="center"/>
              <w:rPr>
                <w:ins w:id="7352" w:author="Dave" w:date="2017-11-25T12:43:00Z"/>
              </w:rPr>
            </w:pPr>
          </w:p>
        </w:tc>
        <w:tc>
          <w:tcPr>
            <w:tcW w:w="567" w:type="dxa"/>
            <w:vAlign w:val="center"/>
          </w:tcPr>
          <w:p w14:paraId="01558B6D" w14:textId="77777777" w:rsidR="006B17A7" w:rsidRPr="00B70E3E" w:rsidRDefault="006B17A7" w:rsidP="006B17A7">
            <w:pPr>
              <w:pStyle w:val="TAC"/>
              <w:keepNext w:val="0"/>
              <w:keepLines w:val="0"/>
              <w:rPr>
                <w:ins w:id="7353" w:author="Dave" w:date="2017-11-25T12:43:00Z"/>
              </w:rPr>
            </w:pPr>
            <w:ins w:id="7354" w:author="Dave" w:date="2017-11-28T12:40:00Z">
              <w:r w:rsidRPr="00B70E3E">
                <w:t>U</w:t>
              </w:r>
            </w:ins>
          </w:p>
        </w:tc>
        <w:tc>
          <w:tcPr>
            <w:tcW w:w="3402" w:type="dxa"/>
            <w:vAlign w:val="center"/>
          </w:tcPr>
          <w:p w14:paraId="49D2884C" w14:textId="77777777" w:rsidR="006B17A7" w:rsidRPr="00B70E3E" w:rsidRDefault="006B17A7" w:rsidP="006B17A7">
            <w:pPr>
              <w:pStyle w:val="TAL"/>
              <w:keepNext w:val="0"/>
              <w:keepLines w:val="0"/>
              <w:rPr>
                <w:ins w:id="7355" w:author="Dave" w:date="2017-11-25T12:43:00Z"/>
              </w:rPr>
            </w:pPr>
          </w:p>
        </w:tc>
        <w:tc>
          <w:tcPr>
            <w:tcW w:w="1459" w:type="dxa"/>
            <w:gridSpan w:val="2"/>
            <w:vAlign w:val="center"/>
          </w:tcPr>
          <w:p w14:paraId="2CC3B230" w14:textId="77777777" w:rsidR="006B17A7" w:rsidRPr="00B70E3E" w:rsidRDefault="006B17A7" w:rsidP="006B17A7">
            <w:pPr>
              <w:pStyle w:val="TAL"/>
              <w:keepNext w:val="0"/>
              <w:keepLines w:val="0"/>
              <w:rPr>
                <w:ins w:id="7356" w:author="Dave" w:date="2017-11-25T12:43:00Z"/>
              </w:rPr>
            </w:pPr>
            <w:ins w:id="7357" w:author="Dave" w:date="2017-12-22T12:29:00Z">
              <w:r w:rsidRPr="00B70E3E">
                <w:t>C11.2.47</w:t>
              </w:r>
            </w:ins>
          </w:p>
        </w:tc>
      </w:tr>
      <w:tr w:rsidR="006B17A7" w:rsidRPr="00B70E3E" w14:paraId="6E2774A4" w14:textId="77777777" w:rsidTr="00DA7CBD">
        <w:trPr>
          <w:cantSplit/>
          <w:jc w:val="center"/>
          <w:ins w:id="7358" w:author="Dave" w:date="2017-11-25T12:43:00Z"/>
        </w:trPr>
        <w:tc>
          <w:tcPr>
            <w:tcW w:w="562" w:type="dxa"/>
            <w:vAlign w:val="center"/>
          </w:tcPr>
          <w:p w14:paraId="58DE78CB" w14:textId="33AAF697" w:rsidR="006B17A7" w:rsidRPr="00B70E3E" w:rsidRDefault="006B17A7" w:rsidP="006B17A7">
            <w:pPr>
              <w:pStyle w:val="TAC"/>
              <w:keepNext w:val="0"/>
              <w:keepLines w:val="0"/>
              <w:rPr>
                <w:ins w:id="7359" w:author="Dave" w:date="2017-11-25T12:43:00Z"/>
              </w:rPr>
            </w:pPr>
            <w:ins w:id="7360" w:author="Dave" w:date="2018-01-09T11:21:00Z">
              <w:r w:rsidRPr="00B70E3E">
                <w:t>68</w:t>
              </w:r>
            </w:ins>
          </w:p>
        </w:tc>
        <w:tc>
          <w:tcPr>
            <w:tcW w:w="2694" w:type="dxa"/>
            <w:vAlign w:val="center"/>
          </w:tcPr>
          <w:p w14:paraId="69CCDA96" w14:textId="77777777" w:rsidR="006B17A7" w:rsidRPr="00B70E3E" w:rsidRDefault="006B17A7" w:rsidP="006B17A7">
            <w:pPr>
              <w:pStyle w:val="TAC"/>
              <w:keepNext w:val="0"/>
              <w:keepLines w:val="0"/>
              <w:jc w:val="left"/>
              <w:rPr>
                <w:ins w:id="7361" w:author="Dave" w:date="2017-11-25T12:43:00Z"/>
              </w:rPr>
            </w:pPr>
            <w:ins w:id="7362" w:author="Dave" w:date="2017-11-28T12:40:00Z">
              <w:r w:rsidRPr="00B70E3E">
                <w:t>11.2.48</w:t>
              </w:r>
              <w:r w:rsidRPr="00B70E3E">
                <w:tab/>
              </w:r>
            </w:ins>
            <w:ins w:id="7363" w:author="Mike Pluke" w:date="2017-12-08T12:09:00Z">
              <w:r w:rsidRPr="00B70E3E">
                <w:t>Motion actuation</w:t>
              </w:r>
            </w:ins>
          </w:p>
        </w:tc>
        <w:tc>
          <w:tcPr>
            <w:tcW w:w="425" w:type="dxa"/>
            <w:vAlign w:val="center"/>
          </w:tcPr>
          <w:p w14:paraId="72EA9A56" w14:textId="77777777" w:rsidR="006B17A7" w:rsidRPr="00B70E3E" w:rsidRDefault="006B17A7" w:rsidP="006B17A7">
            <w:pPr>
              <w:pStyle w:val="TAL"/>
              <w:keepNext w:val="0"/>
              <w:keepLines w:val="0"/>
              <w:jc w:val="center"/>
              <w:rPr>
                <w:ins w:id="7364" w:author="Dave" w:date="2017-11-25T12:43:00Z"/>
                <w:b/>
              </w:rPr>
            </w:pPr>
          </w:p>
        </w:tc>
        <w:tc>
          <w:tcPr>
            <w:tcW w:w="425" w:type="dxa"/>
            <w:vAlign w:val="center"/>
          </w:tcPr>
          <w:p w14:paraId="2D2FBA06" w14:textId="77777777" w:rsidR="006B17A7" w:rsidRPr="00B70E3E" w:rsidRDefault="006B17A7" w:rsidP="006B17A7">
            <w:pPr>
              <w:pStyle w:val="TAL"/>
              <w:keepNext w:val="0"/>
              <w:keepLines w:val="0"/>
              <w:jc w:val="center"/>
              <w:rPr>
                <w:ins w:id="7365" w:author="Dave" w:date="2017-11-25T12:43:00Z"/>
              </w:rPr>
            </w:pPr>
            <w:ins w:id="7366" w:author="Dave" w:date="2017-11-28T12:40:00Z">
              <w:r w:rsidRPr="00B70E3E">
                <w:sym w:font="Wingdings" w:char="F0FC"/>
              </w:r>
            </w:ins>
          </w:p>
        </w:tc>
        <w:tc>
          <w:tcPr>
            <w:tcW w:w="425" w:type="dxa"/>
            <w:vAlign w:val="center"/>
          </w:tcPr>
          <w:p w14:paraId="1B00377F" w14:textId="77777777" w:rsidR="006B17A7" w:rsidRPr="00B70E3E" w:rsidRDefault="006B17A7" w:rsidP="006B17A7">
            <w:pPr>
              <w:pStyle w:val="TAL"/>
              <w:keepNext w:val="0"/>
              <w:keepLines w:val="0"/>
              <w:jc w:val="center"/>
              <w:rPr>
                <w:ins w:id="7367" w:author="Dave" w:date="2017-11-25T12:43:00Z"/>
                <w:b/>
              </w:rPr>
            </w:pPr>
          </w:p>
        </w:tc>
        <w:tc>
          <w:tcPr>
            <w:tcW w:w="426" w:type="dxa"/>
            <w:vAlign w:val="center"/>
          </w:tcPr>
          <w:p w14:paraId="725DC944" w14:textId="77777777" w:rsidR="006B17A7" w:rsidRPr="00B70E3E" w:rsidRDefault="006B17A7" w:rsidP="006B17A7">
            <w:pPr>
              <w:pStyle w:val="TAL"/>
              <w:keepNext w:val="0"/>
              <w:keepLines w:val="0"/>
              <w:jc w:val="center"/>
              <w:rPr>
                <w:ins w:id="7368" w:author="Dave" w:date="2017-11-25T12:43:00Z"/>
              </w:rPr>
            </w:pPr>
          </w:p>
        </w:tc>
        <w:tc>
          <w:tcPr>
            <w:tcW w:w="567" w:type="dxa"/>
            <w:vAlign w:val="center"/>
          </w:tcPr>
          <w:p w14:paraId="12FF3682" w14:textId="77777777" w:rsidR="006B17A7" w:rsidRPr="00B70E3E" w:rsidRDefault="006B17A7" w:rsidP="006B17A7">
            <w:pPr>
              <w:pStyle w:val="TAC"/>
              <w:keepNext w:val="0"/>
              <w:keepLines w:val="0"/>
              <w:rPr>
                <w:ins w:id="7369" w:author="Dave" w:date="2017-11-25T12:43:00Z"/>
              </w:rPr>
            </w:pPr>
            <w:ins w:id="7370" w:author="Dave" w:date="2017-11-28T12:40:00Z">
              <w:r w:rsidRPr="00B70E3E">
                <w:t>U</w:t>
              </w:r>
            </w:ins>
          </w:p>
        </w:tc>
        <w:tc>
          <w:tcPr>
            <w:tcW w:w="3402" w:type="dxa"/>
            <w:vAlign w:val="center"/>
          </w:tcPr>
          <w:p w14:paraId="63DAD5FE" w14:textId="77777777" w:rsidR="006B17A7" w:rsidRPr="00B70E3E" w:rsidRDefault="006B17A7" w:rsidP="006B17A7">
            <w:pPr>
              <w:pStyle w:val="TAL"/>
              <w:keepNext w:val="0"/>
              <w:keepLines w:val="0"/>
              <w:rPr>
                <w:ins w:id="7371" w:author="Dave" w:date="2017-11-25T12:43:00Z"/>
              </w:rPr>
            </w:pPr>
          </w:p>
        </w:tc>
        <w:tc>
          <w:tcPr>
            <w:tcW w:w="1459" w:type="dxa"/>
            <w:gridSpan w:val="2"/>
            <w:vAlign w:val="center"/>
          </w:tcPr>
          <w:p w14:paraId="5D505706" w14:textId="77777777" w:rsidR="006B17A7" w:rsidRPr="00B70E3E" w:rsidRDefault="006B17A7" w:rsidP="006B17A7">
            <w:pPr>
              <w:pStyle w:val="TAL"/>
              <w:keepNext w:val="0"/>
              <w:keepLines w:val="0"/>
              <w:rPr>
                <w:ins w:id="7372" w:author="Dave" w:date="2017-11-25T12:43:00Z"/>
              </w:rPr>
            </w:pPr>
            <w:ins w:id="7373" w:author="Dave" w:date="2017-12-22T12:29:00Z">
              <w:r w:rsidRPr="00B70E3E">
                <w:t>C11.2.48</w:t>
              </w:r>
            </w:ins>
          </w:p>
        </w:tc>
      </w:tr>
      <w:tr w:rsidR="006B17A7" w:rsidRPr="00B70E3E" w14:paraId="2DCDF3FD" w14:textId="77777777" w:rsidTr="00DA7CBD">
        <w:trPr>
          <w:cantSplit/>
          <w:jc w:val="center"/>
          <w:ins w:id="7374" w:author="Dave" w:date="2017-11-25T12:43:00Z"/>
        </w:trPr>
        <w:tc>
          <w:tcPr>
            <w:tcW w:w="562" w:type="dxa"/>
            <w:vAlign w:val="center"/>
          </w:tcPr>
          <w:p w14:paraId="7AB2B441" w14:textId="40C2DE3D" w:rsidR="006B17A7" w:rsidRPr="00B70E3E" w:rsidRDefault="006B17A7" w:rsidP="006B17A7">
            <w:pPr>
              <w:pStyle w:val="TAC"/>
              <w:keepNext w:val="0"/>
              <w:keepLines w:val="0"/>
              <w:rPr>
                <w:ins w:id="7375" w:author="Dave" w:date="2017-11-25T12:43:00Z"/>
              </w:rPr>
            </w:pPr>
            <w:ins w:id="7376" w:author="Dave" w:date="2018-01-09T11:21:00Z">
              <w:r w:rsidRPr="00B70E3E">
                <w:t>69</w:t>
              </w:r>
            </w:ins>
          </w:p>
        </w:tc>
        <w:tc>
          <w:tcPr>
            <w:tcW w:w="2694" w:type="dxa"/>
            <w:vAlign w:val="center"/>
          </w:tcPr>
          <w:p w14:paraId="34BA2B68" w14:textId="77777777" w:rsidR="006B17A7" w:rsidRPr="00B70E3E" w:rsidRDefault="006B17A7" w:rsidP="006B17A7">
            <w:pPr>
              <w:pStyle w:val="TAC"/>
              <w:keepNext w:val="0"/>
              <w:keepLines w:val="0"/>
              <w:jc w:val="left"/>
              <w:rPr>
                <w:ins w:id="7377" w:author="Dave" w:date="2017-11-25T12:43:00Z"/>
              </w:rPr>
            </w:pPr>
            <w:ins w:id="7378" w:author="Dave" w:date="2017-11-28T12:40:00Z">
              <w:r w:rsidRPr="00B70E3E">
                <w:t>11.2.49</w:t>
              </w:r>
              <w:r w:rsidRPr="00B70E3E">
                <w:tab/>
                <w:t>Orientation</w:t>
              </w:r>
            </w:ins>
          </w:p>
        </w:tc>
        <w:tc>
          <w:tcPr>
            <w:tcW w:w="425" w:type="dxa"/>
            <w:vAlign w:val="center"/>
          </w:tcPr>
          <w:p w14:paraId="6520101E" w14:textId="77777777" w:rsidR="006B17A7" w:rsidRPr="00B70E3E" w:rsidRDefault="006B17A7" w:rsidP="006B17A7">
            <w:pPr>
              <w:pStyle w:val="TAL"/>
              <w:keepNext w:val="0"/>
              <w:keepLines w:val="0"/>
              <w:jc w:val="center"/>
              <w:rPr>
                <w:ins w:id="7379" w:author="Dave" w:date="2017-11-25T12:43:00Z"/>
                <w:b/>
              </w:rPr>
            </w:pPr>
          </w:p>
        </w:tc>
        <w:tc>
          <w:tcPr>
            <w:tcW w:w="425" w:type="dxa"/>
            <w:vAlign w:val="center"/>
          </w:tcPr>
          <w:p w14:paraId="1A1738DA" w14:textId="77777777" w:rsidR="006B17A7" w:rsidRPr="00B70E3E" w:rsidRDefault="006B17A7" w:rsidP="006B17A7">
            <w:pPr>
              <w:pStyle w:val="TAL"/>
              <w:keepNext w:val="0"/>
              <w:keepLines w:val="0"/>
              <w:jc w:val="center"/>
              <w:rPr>
                <w:ins w:id="7380" w:author="Dave" w:date="2017-11-25T12:43:00Z"/>
              </w:rPr>
            </w:pPr>
            <w:ins w:id="7381" w:author="Dave" w:date="2017-11-28T12:40:00Z">
              <w:r w:rsidRPr="00B70E3E">
                <w:sym w:font="Wingdings" w:char="F0FC"/>
              </w:r>
            </w:ins>
          </w:p>
        </w:tc>
        <w:tc>
          <w:tcPr>
            <w:tcW w:w="425" w:type="dxa"/>
            <w:vAlign w:val="center"/>
          </w:tcPr>
          <w:p w14:paraId="07ECB088" w14:textId="77777777" w:rsidR="006B17A7" w:rsidRPr="00B70E3E" w:rsidRDefault="006B17A7" w:rsidP="006B17A7">
            <w:pPr>
              <w:pStyle w:val="TAL"/>
              <w:keepNext w:val="0"/>
              <w:keepLines w:val="0"/>
              <w:jc w:val="center"/>
              <w:rPr>
                <w:ins w:id="7382" w:author="Dave" w:date="2017-11-25T12:43:00Z"/>
                <w:b/>
              </w:rPr>
            </w:pPr>
          </w:p>
        </w:tc>
        <w:tc>
          <w:tcPr>
            <w:tcW w:w="426" w:type="dxa"/>
            <w:vAlign w:val="center"/>
          </w:tcPr>
          <w:p w14:paraId="1E3D00C3" w14:textId="77777777" w:rsidR="006B17A7" w:rsidRPr="00B70E3E" w:rsidRDefault="006B17A7" w:rsidP="006B17A7">
            <w:pPr>
              <w:pStyle w:val="TAL"/>
              <w:keepNext w:val="0"/>
              <w:keepLines w:val="0"/>
              <w:jc w:val="center"/>
              <w:rPr>
                <w:ins w:id="7383" w:author="Dave" w:date="2017-11-25T12:43:00Z"/>
              </w:rPr>
            </w:pPr>
          </w:p>
        </w:tc>
        <w:tc>
          <w:tcPr>
            <w:tcW w:w="567" w:type="dxa"/>
            <w:vAlign w:val="center"/>
          </w:tcPr>
          <w:p w14:paraId="25530AE3" w14:textId="77777777" w:rsidR="006B17A7" w:rsidRPr="00B70E3E" w:rsidRDefault="006B17A7" w:rsidP="006B17A7">
            <w:pPr>
              <w:pStyle w:val="TAC"/>
              <w:keepNext w:val="0"/>
              <w:keepLines w:val="0"/>
              <w:rPr>
                <w:ins w:id="7384" w:author="Dave" w:date="2017-11-25T12:43:00Z"/>
              </w:rPr>
            </w:pPr>
            <w:ins w:id="7385" w:author="Dave" w:date="2017-11-28T12:40:00Z">
              <w:r w:rsidRPr="00B70E3E">
                <w:t>U</w:t>
              </w:r>
            </w:ins>
          </w:p>
        </w:tc>
        <w:tc>
          <w:tcPr>
            <w:tcW w:w="3402" w:type="dxa"/>
            <w:vAlign w:val="center"/>
          </w:tcPr>
          <w:p w14:paraId="7DD57C54" w14:textId="77777777" w:rsidR="006B17A7" w:rsidRPr="00B70E3E" w:rsidRDefault="006B17A7" w:rsidP="006B17A7">
            <w:pPr>
              <w:pStyle w:val="TAL"/>
              <w:keepNext w:val="0"/>
              <w:keepLines w:val="0"/>
              <w:rPr>
                <w:ins w:id="7386" w:author="Dave" w:date="2017-11-25T12:43:00Z"/>
              </w:rPr>
            </w:pPr>
          </w:p>
        </w:tc>
        <w:tc>
          <w:tcPr>
            <w:tcW w:w="1459" w:type="dxa"/>
            <w:gridSpan w:val="2"/>
            <w:vAlign w:val="center"/>
          </w:tcPr>
          <w:p w14:paraId="020FA8DE" w14:textId="77777777" w:rsidR="006B17A7" w:rsidRPr="00B70E3E" w:rsidRDefault="006B17A7" w:rsidP="006B17A7">
            <w:pPr>
              <w:pStyle w:val="TAL"/>
              <w:keepNext w:val="0"/>
              <w:keepLines w:val="0"/>
              <w:rPr>
                <w:ins w:id="7387" w:author="Dave" w:date="2017-11-25T12:43:00Z"/>
              </w:rPr>
            </w:pPr>
            <w:ins w:id="7388" w:author="Dave" w:date="2017-12-22T12:29:00Z">
              <w:r w:rsidRPr="00B70E3E">
                <w:t>C11.2.49</w:t>
              </w:r>
            </w:ins>
          </w:p>
        </w:tc>
      </w:tr>
      <w:tr w:rsidR="006B17A7" w:rsidRPr="00B70E3E" w14:paraId="0C28F8E7" w14:textId="77777777" w:rsidTr="00DA7CBD">
        <w:trPr>
          <w:cantSplit/>
          <w:jc w:val="center"/>
          <w:ins w:id="7389" w:author="Dave" w:date="2017-11-25T12:43:00Z"/>
        </w:trPr>
        <w:tc>
          <w:tcPr>
            <w:tcW w:w="562" w:type="dxa"/>
            <w:vAlign w:val="center"/>
          </w:tcPr>
          <w:p w14:paraId="5115F240" w14:textId="0ED4ACC5" w:rsidR="006B17A7" w:rsidRPr="00B70E3E" w:rsidRDefault="006B17A7" w:rsidP="006B17A7">
            <w:pPr>
              <w:pStyle w:val="TAC"/>
              <w:keepNext w:val="0"/>
              <w:keepLines w:val="0"/>
              <w:rPr>
                <w:ins w:id="7390" w:author="Dave" w:date="2017-11-25T12:43:00Z"/>
              </w:rPr>
            </w:pPr>
            <w:ins w:id="7391" w:author="Dave" w:date="2018-01-09T11:21:00Z">
              <w:r w:rsidRPr="00B70E3E">
                <w:t>70</w:t>
              </w:r>
            </w:ins>
          </w:p>
        </w:tc>
        <w:tc>
          <w:tcPr>
            <w:tcW w:w="2694" w:type="dxa"/>
            <w:vAlign w:val="center"/>
          </w:tcPr>
          <w:p w14:paraId="51FB5AB7" w14:textId="77777777" w:rsidR="006B17A7" w:rsidRPr="00B70E3E" w:rsidRDefault="006B17A7" w:rsidP="006B17A7">
            <w:pPr>
              <w:pStyle w:val="TAC"/>
              <w:keepNext w:val="0"/>
              <w:keepLines w:val="0"/>
              <w:jc w:val="left"/>
              <w:rPr>
                <w:ins w:id="7392" w:author="Dave" w:date="2017-11-25T12:43:00Z"/>
              </w:rPr>
            </w:pPr>
            <w:ins w:id="7393" w:author="Dave" w:date="2017-11-28T12:40:00Z">
              <w:r w:rsidRPr="00B70E3E">
                <w:t>11.3.2.3</w:t>
              </w:r>
              <w:r w:rsidRPr="00B70E3E">
                <w:tab/>
                <w:t>Use of accessibility services</w:t>
              </w:r>
            </w:ins>
          </w:p>
        </w:tc>
        <w:tc>
          <w:tcPr>
            <w:tcW w:w="425" w:type="dxa"/>
            <w:vAlign w:val="center"/>
          </w:tcPr>
          <w:p w14:paraId="32D3F3AD" w14:textId="77777777" w:rsidR="006B17A7" w:rsidRPr="00B70E3E" w:rsidRDefault="006B17A7" w:rsidP="006B17A7">
            <w:pPr>
              <w:pStyle w:val="TAL"/>
              <w:keepNext w:val="0"/>
              <w:keepLines w:val="0"/>
              <w:jc w:val="center"/>
              <w:rPr>
                <w:ins w:id="7394" w:author="Dave" w:date="2017-11-25T12:43:00Z"/>
                <w:b/>
              </w:rPr>
            </w:pPr>
            <w:ins w:id="7395" w:author="Dave" w:date="2017-11-28T12:40:00Z">
              <w:r w:rsidRPr="00B70E3E">
                <w:sym w:font="Wingdings" w:char="F0FC"/>
              </w:r>
            </w:ins>
          </w:p>
        </w:tc>
        <w:tc>
          <w:tcPr>
            <w:tcW w:w="425" w:type="dxa"/>
            <w:vAlign w:val="center"/>
          </w:tcPr>
          <w:p w14:paraId="0837FB7C" w14:textId="77777777" w:rsidR="006B17A7" w:rsidRPr="00B70E3E" w:rsidRDefault="006B17A7" w:rsidP="006B17A7">
            <w:pPr>
              <w:pStyle w:val="TAL"/>
              <w:keepNext w:val="0"/>
              <w:keepLines w:val="0"/>
              <w:jc w:val="center"/>
              <w:rPr>
                <w:ins w:id="7396" w:author="Dave" w:date="2017-11-25T12:43:00Z"/>
              </w:rPr>
            </w:pPr>
            <w:ins w:id="7397" w:author="Dave" w:date="2017-11-28T12:40:00Z">
              <w:r w:rsidRPr="00B70E3E">
                <w:sym w:font="Wingdings" w:char="F0FC"/>
              </w:r>
            </w:ins>
          </w:p>
        </w:tc>
        <w:tc>
          <w:tcPr>
            <w:tcW w:w="425" w:type="dxa"/>
            <w:vAlign w:val="center"/>
          </w:tcPr>
          <w:p w14:paraId="66B76A09" w14:textId="77777777" w:rsidR="006B17A7" w:rsidRPr="00B70E3E" w:rsidRDefault="006B17A7" w:rsidP="006B17A7">
            <w:pPr>
              <w:pStyle w:val="TAL"/>
              <w:keepNext w:val="0"/>
              <w:keepLines w:val="0"/>
              <w:jc w:val="center"/>
              <w:rPr>
                <w:ins w:id="7398" w:author="Dave" w:date="2017-11-25T12:43:00Z"/>
                <w:b/>
              </w:rPr>
            </w:pPr>
            <w:ins w:id="7399" w:author="Dave" w:date="2017-11-28T12:40:00Z">
              <w:r w:rsidRPr="00B70E3E">
                <w:sym w:font="Wingdings" w:char="F0FC"/>
              </w:r>
            </w:ins>
          </w:p>
        </w:tc>
        <w:tc>
          <w:tcPr>
            <w:tcW w:w="426" w:type="dxa"/>
            <w:vAlign w:val="center"/>
          </w:tcPr>
          <w:p w14:paraId="256BB8A2" w14:textId="77777777" w:rsidR="006B17A7" w:rsidRPr="00B70E3E" w:rsidRDefault="006B17A7" w:rsidP="006B17A7">
            <w:pPr>
              <w:pStyle w:val="TAL"/>
              <w:keepNext w:val="0"/>
              <w:keepLines w:val="0"/>
              <w:jc w:val="center"/>
              <w:rPr>
                <w:ins w:id="7400" w:author="Dave" w:date="2017-11-25T12:43:00Z"/>
              </w:rPr>
            </w:pPr>
            <w:ins w:id="7401" w:author="Dave" w:date="2017-11-28T12:40:00Z">
              <w:r w:rsidRPr="00B70E3E">
                <w:sym w:font="Wingdings" w:char="F0FC"/>
              </w:r>
            </w:ins>
          </w:p>
        </w:tc>
        <w:tc>
          <w:tcPr>
            <w:tcW w:w="567" w:type="dxa"/>
            <w:vAlign w:val="center"/>
          </w:tcPr>
          <w:p w14:paraId="3096DEC4" w14:textId="77777777" w:rsidR="006B17A7" w:rsidRPr="00B70E3E" w:rsidRDefault="006B17A7" w:rsidP="006B17A7">
            <w:pPr>
              <w:pStyle w:val="TAC"/>
              <w:keepNext w:val="0"/>
              <w:keepLines w:val="0"/>
              <w:rPr>
                <w:ins w:id="7402" w:author="Dave" w:date="2017-11-25T12:43:00Z"/>
              </w:rPr>
            </w:pPr>
            <w:ins w:id="7403" w:author="Dave" w:date="2017-11-28T12:40:00Z">
              <w:r w:rsidRPr="00B70E3E">
                <w:t>U</w:t>
              </w:r>
            </w:ins>
          </w:p>
        </w:tc>
        <w:tc>
          <w:tcPr>
            <w:tcW w:w="3402" w:type="dxa"/>
            <w:vAlign w:val="center"/>
          </w:tcPr>
          <w:p w14:paraId="26ECDCB9" w14:textId="77777777" w:rsidR="006B17A7" w:rsidRPr="00B70E3E" w:rsidRDefault="006B17A7" w:rsidP="006B17A7">
            <w:pPr>
              <w:pStyle w:val="TAL"/>
              <w:keepNext w:val="0"/>
              <w:keepLines w:val="0"/>
              <w:rPr>
                <w:ins w:id="7404" w:author="Dave" w:date="2017-11-25T12:43:00Z"/>
              </w:rPr>
            </w:pPr>
          </w:p>
        </w:tc>
        <w:tc>
          <w:tcPr>
            <w:tcW w:w="1459" w:type="dxa"/>
            <w:gridSpan w:val="2"/>
            <w:vAlign w:val="center"/>
          </w:tcPr>
          <w:p w14:paraId="67DC5EAD" w14:textId="77777777" w:rsidR="006B17A7" w:rsidRPr="00B70E3E" w:rsidRDefault="006B17A7" w:rsidP="006B17A7">
            <w:pPr>
              <w:pStyle w:val="TAL"/>
              <w:keepNext w:val="0"/>
              <w:keepLines w:val="0"/>
              <w:rPr>
                <w:ins w:id="7405" w:author="Dave" w:date="2017-11-25T12:43:00Z"/>
              </w:rPr>
            </w:pPr>
            <w:ins w:id="7406" w:author="Dave" w:date="2017-11-28T12:40:00Z">
              <w:r w:rsidRPr="00B70E3E">
                <w:t>C11.3.2.3</w:t>
              </w:r>
            </w:ins>
          </w:p>
        </w:tc>
      </w:tr>
      <w:tr w:rsidR="006B17A7" w:rsidRPr="00B70E3E" w14:paraId="1115A0D7" w14:textId="77777777" w:rsidTr="00A306B3">
        <w:trPr>
          <w:cantSplit/>
          <w:jc w:val="center"/>
          <w:ins w:id="7407" w:author="Dave" w:date="2017-11-23T20:14:00Z"/>
        </w:trPr>
        <w:tc>
          <w:tcPr>
            <w:tcW w:w="562" w:type="dxa"/>
            <w:vAlign w:val="center"/>
          </w:tcPr>
          <w:p w14:paraId="1AE17888" w14:textId="0FF4B68B" w:rsidR="006B17A7" w:rsidRPr="00B70E3E" w:rsidRDefault="006B17A7" w:rsidP="006B17A7">
            <w:pPr>
              <w:pStyle w:val="TAC"/>
              <w:keepNext w:val="0"/>
              <w:keepLines w:val="0"/>
              <w:rPr>
                <w:ins w:id="7408" w:author="Dave" w:date="2017-11-23T20:14:00Z"/>
              </w:rPr>
            </w:pPr>
            <w:ins w:id="7409" w:author="Dave" w:date="2018-01-09T11:21:00Z">
              <w:r w:rsidRPr="00B70E3E">
                <w:t>71</w:t>
              </w:r>
            </w:ins>
          </w:p>
        </w:tc>
        <w:tc>
          <w:tcPr>
            <w:tcW w:w="2694" w:type="dxa"/>
            <w:vAlign w:val="center"/>
          </w:tcPr>
          <w:p w14:paraId="56D9BF3D" w14:textId="77777777" w:rsidR="006B17A7" w:rsidRPr="00B70E3E" w:rsidRDefault="006B17A7" w:rsidP="006B17A7">
            <w:pPr>
              <w:pStyle w:val="TAC"/>
              <w:keepNext w:val="0"/>
              <w:keepLines w:val="0"/>
              <w:jc w:val="left"/>
              <w:rPr>
                <w:ins w:id="7410" w:author="Dave" w:date="2017-11-23T20:14:00Z"/>
              </w:rPr>
            </w:pPr>
            <w:ins w:id="7411" w:author="Dave" w:date="2017-11-28T12:40:00Z">
              <w:r w:rsidRPr="00B70E3E">
                <w:t>11.3.2.5</w:t>
              </w:r>
              <w:r w:rsidRPr="00B70E3E">
                <w:tab/>
                <w:t>Object information</w:t>
              </w:r>
            </w:ins>
          </w:p>
        </w:tc>
        <w:tc>
          <w:tcPr>
            <w:tcW w:w="425" w:type="dxa"/>
            <w:vAlign w:val="center"/>
          </w:tcPr>
          <w:p w14:paraId="7A8A6C16" w14:textId="77777777" w:rsidR="006B17A7" w:rsidRPr="00B70E3E" w:rsidRDefault="006B17A7" w:rsidP="006B17A7">
            <w:pPr>
              <w:pStyle w:val="TAL"/>
              <w:keepNext w:val="0"/>
              <w:keepLines w:val="0"/>
              <w:jc w:val="center"/>
              <w:rPr>
                <w:ins w:id="7412" w:author="Dave" w:date="2017-11-23T20:14:00Z"/>
                <w:b/>
              </w:rPr>
            </w:pPr>
            <w:ins w:id="7413" w:author="Dave" w:date="2017-11-28T12:40:00Z">
              <w:r w:rsidRPr="00B70E3E">
                <w:sym w:font="Wingdings" w:char="F0FC"/>
              </w:r>
            </w:ins>
          </w:p>
        </w:tc>
        <w:tc>
          <w:tcPr>
            <w:tcW w:w="425" w:type="dxa"/>
            <w:vAlign w:val="center"/>
          </w:tcPr>
          <w:p w14:paraId="2B617B89" w14:textId="77777777" w:rsidR="006B17A7" w:rsidRPr="00B70E3E" w:rsidRDefault="006B17A7" w:rsidP="006B17A7">
            <w:pPr>
              <w:pStyle w:val="TAL"/>
              <w:keepNext w:val="0"/>
              <w:keepLines w:val="0"/>
              <w:jc w:val="center"/>
              <w:rPr>
                <w:ins w:id="7414" w:author="Dave" w:date="2017-11-23T20:14:00Z"/>
                <w:b/>
              </w:rPr>
            </w:pPr>
          </w:p>
        </w:tc>
        <w:tc>
          <w:tcPr>
            <w:tcW w:w="425" w:type="dxa"/>
            <w:vAlign w:val="center"/>
          </w:tcPr>
          <w:p w14:paraId="55CCEDD7" w14:textId="77777777" w:rsidR="006B17A7" w:rsidRPr="00B70E3E" w:rsidRDefault="006B17A7" w:rsidP="006B17A7">
            <w:pPr>
              <w:pStyle w:val="TAL"/>
              <w:keepNext w:val="0"/>
              <w:keepLines w:val="0"/>
              <w:jc w:val="center"/>
              <w:rPr>
                <w:ins w:id="7415" w:author="Dave" w:date="2017-11-23T20:14:00Z"/>
                <w:b/>
              </w:rPr>
            </w:pPr>
            <w:ins w:id="7416" w:author="Dave" w:date="2017-11-28T12:40:00Z">
              <w:r w:rsidRPr="00B70E3E">
                <w:sym w:font="Wingdings" w:char="F0FC"/>
              </w:r>
            </w:ins>
          </w:p>
        </w:tc>
        <w:tc>
          <w:tcPr>
            <w:tcW w:w="426" w:type="dxa"/>
            <w:vAlign w:val="center"/>
          </w:tcPr>
          <w:p w14:paraId="31CD3E5A" w14:textId="77777777" w:rsidR="006B17A7" w:rsidRPr="00B70E3E" w:rsidRDefault="006B17A7" w:rsidP="006B17A7">
            <w:pPr>
              <w:pStyle w:val="TAL"/>
              <w:keepNext w:val="0"/>
              <w:keepLines w:val="0"/>
              <w:jc w:val="center"/>
              <w:rPr>
                <w:ins w:id="7417" w:author="Dave" w:date="2017-11-23T20:14:00Z"/>
                <w:b/>
              </w:rPr>
            </w:pPr>
          </w:p>
        </w:tc>
        <w:tc>
          <w:tcPr>
            <w:tcW w:w="567" w:type="dxa"/>
            <w:vAlign w:val="center"/>
          </w:tcPr>
          <w:p w14:paraId="29DDD618" w14:textId="77777777" w:rsidR="006B17A7" w:rsidRPr="00B70E3E" w:rsidRDefault="006B17A7" w:rsidP="006B17A7">
            <w:pPr>
              <w:pStyle w:val="TAC"/>
              <w:keepNext w:val="0"/>
              <w:keepLines w:val="0"/>
              <w:rPr>
                <w:ins w:id="7418" w:author="Dave" w:date="2017-11-23T20:14:00Z"/>
              </w:rPr>
            </w:pPr>
            <w:ins w:id="7419" w:author="Dave" w:date="2017-11-28T12:40:00Z">
              <w:r w:rsidRPr="00B70E3E">
                <w:t>U</w:t>
              </w:r>
            </w:ins>
          </w:p>
        </w:tc>
        <w:tc>
          <w:tcPr>
            <w:tcW w:w="3402" w:type="dxa"/>
            <w:vAlign w:val="center"/>
          </w:tcPr>
          <w:p w14:paraId="3E6B1090" w14:textId="77777777" w:rsidR="006B17A7" w:rsidRPr="00B70E3E" w:rsidRDefault="006B17A7" w:rsidP="006B17A7">
            <w:pPr>
              <w:pStyle w:val="TAL"/>
              <w:keepNext w:val="0"/>
              <w:keepLines w:val="0"/>
              <w:rPr>
                <w:ins w:id="7420" w:author="Dave" w:date="2017-11-23T20:14:00Z"/>
              </w:rPr>
            </w:pPr>
          </w:p>
        </w:tc>
        <w:tc>
          <w:tcPr>
            <w:tcW w:w="1459" w:type="dxa"/>
            <w:gridSpan w:val="2"/>
            <w:vAlign w:val="center"/>
          </w:tcPr>
          <w:p w14:paraId="2C6746D8" w14:textId="77777777" w:rsidR="006B17A7" w:rsidRPr="00B70E3E" w:rsidRDefault="006B17A7" w:rsidP="006B17A7">
            <w:pPr>
              <w:pStyle w:val="TAL"/>
              <w:keepNext w:val="0"/>
              <w:keepLines w:val="0"/>
              <w:rPr>
                <w:ins w:id="7421" w:author="Dave" w:date="2017-11-23T20:14:00Z"/>
              </w:rPr>
            </w:pPr>
            <w:ins w:id="7422" w:author="Dave" w:date="2017-11-28T12:40:00Z">
              <w:r w:rsidRPr="00B70E3E">
                <w:t>C11.3.2.5</w:t>
              </w:r>
            </w:ins>
          </w:p>
        </w:tc>
      </w:tr>
      <w:tr w:rsidR="006B17A7" w:rsidRPr="00B70E3E" w14:paraId="0671A29B" w14:textId="77777777" w:rsidTr="00A306B3">
        <w:trPr>
          <w:cantSplit/>
          <w:jc w:val="center"/>
          <w:ins w:id="7423" w:author="Dave" w:date="2017-11-23T20:14:00Z"/>
        </w:trPr>
        <w:tc>
          <w:tcPr>
            <w:tcW w:w="562" w:type="dxa"/>
            <w:vAlign w:val="center"/>
          </w:tcPr>
          <w:p w14:paraId="05C81FD1" w14:textId="3A0BB615" w:rsidR="006B17A7" w:rsidRPr="00B70E3E" w:rsidRDefault="006B17A7" w:rsidP="006B17A7">
            <w:pPr>
              <w:pStyle w:val="TAC"/>
              <w:keepNext w:val="0"/>
              <w:keepLines w:val="0"/>
              <w:rPr>
                <w:ins w:id="7424" w:author="Dave" w:date="2017-11-23T20:14:00Z"/>
              </w:rPr>
            </w:pPr>
            <w:ins w:id="7425" w:author="Dave" w:date="2018-01-09T11:21:00Z">
              <w:r w:rsidRPr="00B70E3E">
                <w:t>72</w:t>
              </w:r>
            </w:ins>
          </w:p>
        </w:tc>
        <w:tc>
          <w:tcPr>
            <w:tcW w:w="2694" w:type="dxa"/>
            <w:vAlign w:val="center"/>
          </w:tcPr>
          <w:p w14:paraId="697941E1" w14:textId="77777777" w:rsidR="006B17A7" w:rsidRPr="00B70E3E" w:rsidRDefault="006B17A7" w:rsidP="006B17A7">
            <w:pPr>
              <w:pStyle w:val="TAC"/>
              <w:keepNext w:val="0"/>
              <w:keepLines w:val="0"/>
              <w:jc w:val="left"/>
              <w:rPr>
                <w:ins w:id="7426" w:author="Dave" w:date="2017-11-23T20:14:00Z"/>
              </w:rPr>
            </w:pPr>
            <w:ins w:id="7427" w:author="Dave" w:date="2017-11-28T12:40:00Z">
              <w:r w:rsidRPr="00B70E3E">
                <w:t>11.3.2.6</w:t>
              </w:r>
              <w:r w:rsidRPr="00B70E3E">
                <w:tab/>
                <w:t>Row, column, and headers</w:t>
              </w:r>
            </w:ins>
          </w:p>
        </w:tc>
        <w:tc>
          <w:tcPr>
            <w:tcW w:w="425" w:type="dxa"/>
            <w:vAlign w:val="center"/>
          </w:tcPr>
          <w:p w14:paraId="6BE15457" w14:textId="77777777" w:rsidR="006B17A7" w:rsidRPr="00B70E3E" w:rsidRDefault="006B17A7" w:rsidP="006B17A7">
            <w:pPr>
              <w:pStyle w:val="TAL"/>
              <w:keepNext w:val="0"/>
              <w:keepLines w:val="0"/>
              <w:jc w:val="center"/>
              <w:rPr>
                <w:ins w:id="7428" w:author="Dave" w:date="2017-11-23T20:14:00Z"/>
                <w:b/>
              </w:rPr>
            </w:pPr>
            <w:ins w:id="7429" w:author="Dave" w:date="2017-11-28T12:40:00Z">
              <w:r w:rsidRPr="00B70E3E">
                <w:sym w:font="Wingdings" w:char="F0FC"/>
              </w:r>
            </w:ins>
          </w:p>
        </w:tc>
        <w:tc>
          <w:tcPr>
            <w:tcW w:w="425" w:type="dxa"/>
            <w:vAlign w:val="center"/>
          </w:tcPr>
          <w:p w14:paraId="3E6D7442" w14:textId="77777777" w:rsidR="006B17A7" w:rsidRPr="00B70E3E" w:rsidRDefault="006B17A7" w:rsidP="006B17A7">
            <w:pPr>
              <w:pStyle w:val="TAL"/>
              <w:keepNext w:val="0"/>
              <w:keepLines w:val="0"/>
              <w:jc w:val="center"/>
              <w:rPr>
                <w:ins w:id="7430" w:author="Dave" w:date="2017-11-23T20:14:00Z"/>
                <w:b/>
              </w:rPr>
            </w:pPr>
          </w:p>
        </w:tc>
        <w:tc>
          <w:tcPr>
            <w:tcW w:w="425" w:type="dxa"/>
            <w:vAlign w:val="center"/>
          </w:tcPr>
          <w:p w14:paraId="0811DC20" w14:textId="77777777" w:rsidR="006B17A7" w:rsidRPr="00B70E3E" w:rsidRDefault="006B17A7" w:rsidP="006B17A7">
            <w:pPr>
              <w:pStyle w:val="TAL"/>
              <w:keepNext w:val="0"/>
              <w:keepLines w:val="0"/>
              <w:jc w:val="center"/>
              <w:rPr>
                <w:ins w:id="7431" w:author="Dave" w:date="2017-11-23T20:14:00Z"/>
                <w:b/>
              </w:rPr>
            </w:pPr>
            <w:ins w:id="7432" w:author="Dave" w:date="2017-11-28T12:40:00Z">
              <w:r w:rsidRPr="00B70E3E">
                <w:sym w:font="Wingdings" w:char="F0FC"/>
              </w:r>
            </w:ins>
          </w:p>
        </w:tc>
        <w:tc>
          <w:tcPr>
            <w:tcW w:w="426" w:type="dxa"/>
            <w:vAlign w:val="center"/>
          </w:tcPr>
          <w:p w14:paraId="30366A6D" w14:textId="77777777" w:rsidR="006B17A7" w:rsidRPr="00B70E3E" w:rsidRDefault="006B17A7" w:rsidP="006B17A7">
            <w:pPr>
              <w:pStyle w:val="TAL"/>
              <w:keepNext w:val="0"/>
              <w:keepLines w:val="0"/>
              <w:jc w:val="center"/>
              <w:rPr>
                <w:ins w:id="7433" w:author="Dave" w:date="2017-11-23T20:14:00Z"/>
                <w:b/>
              </w:rPr>
            </w:pPr>
          </w:p>
        </w:tc>
        <w:tc>
          <w:tcPr>
            <w:tcW w:w="567" w:type="dxa"/>
            <w:vAlign w:val="center"/>
          </w:tcPr>
          <w:p w14:paraId="329DB748" w14:textId="77777777" w:rsidR="006B17A7" w:rsidRPr="00B70E3E" w:rsidRDefault="006B17A7" w:rsidP="006B17A7">
            <w:pPr>
              <w:pStyle w:val="TAC"/>
              <w:keepNext w:val="0"/>
              <w:keepLines w:val="0"/>
              <w:rPr>
                <w:ins w:id="7434" w:author="Dave" w:date="2017-11-23T20:14:00Z"/>
              </w:rPr>
            </w:pPr>
            <w:ins w:id="7435" w:author="Dave" w:date="2017-11-28T12:40:00Z">
              <w:r w:rsidRPr="00B70E3E">
                <w:t>U</w:t>
              </w:r>
            </w:ins>
          </w:p>
        </w:tc>
        <w:tc>
          <w:tcPr>
            <w:tcW w:w="3402" w:type="dxa"/>
            <w:vAlign w:val="center"/>
          </w:tcPr>
          <w:p w14:paraId="678D1D45" w14:textId="77777777" w:rsidR="006B17A7" w:rsidRPr="00B70E3E" w:rsidRDefault="006B17A7" w:rsidP="006B17A7">
            <w:pPr>
              <w:pStyle w:val="TAL"/>
              <w:keepNext w:val="0"/>
              <w:keepLines w:val="0"/>
              <w:rPr>
                <w:ins w:id="7436" w:author="Dave" w:date="2017-11-23T20:14:00Z"/>
              </w:rPr>
            </w:pPr>
          </w:p>
        </w:tc>
        <w:tc>
          <w:tcPr>
            <w:tcW w:w="1459" w:type="dxa"/>
            <w:gridSpan w:val="2"/>
            <w:vAlign w:val="center"/>
          </w:tcPr>
          <w:p w14:paraId="2BA8D149" w14:textId="77777777" w:rsidR="006B17A7" w:rsidRPr="00B70E3E" w:rsidRDefault="006B17A7" w:rsidP="006B17A7">
            <w:pPr>
              <w:pStyle w:val="TAL"/>
              <w:keepNext w:val="0"/>
              <w:keepLines w:val="0"/>
              <w:rPr>
                <w:ins w:id="7437" w:author="Dave" w:date="2017-11-23T20:14:00Z"/>
              </w:rPr>
            </w:pPr>
            <w:ins w:id="7438" w:author="Dave" w:date="2017-11-28T12:40:00Z">
              <w:r w:rsidRPr="00B70E3E">
                <w:t>C11.3.2.6</w:t>
              </w:r>
            </w:ins>
          </w:p>
        </w:tc>
      </w:tr>
      <w:tr w:rsidR="006B17A7" w:rsidRPr="00B70E3E" w14:paraId="2A6484F2" w14:textId="77777777" w:rsidTr="00A306B3">
        <w:trPr>
          <w:cantSplit/>
          <w:jc w:val="center"/>
          <w:ins w:id="7439" w:author="Dave" w:date="2017-11-23T20:14:00Z"/>
        </w:trPr>
        <w:tc>
          <w:tcPr>
            <w:tcW w:w="562" w:type="dxa"/>
            <w:vAlign w:val="center"/>
          </w:tcPr>
          <w:p w14:paraId="5077D9EB" w14:textId="6E551752" w:rsidR="006B17A7" w:rsidRPr="00B70E3E" w:rsidRDefault="006B17A7" w:rsidP="006B17A7">
            <w:pPr>
              <w:pStyle w:val="TAC"/>
              <w:keepNext w:val="0"/>
              <w:keepLines w:val="0"/>
              <w:rPr>
                <w:ins w:id="7440" w:author="Dave" w:date="2017-11-23T20:14:00Z"/>
              </w:rPr>
            </w:pPr>
            <w:ins w:id="7441" w:author="Dave" w:date="2018-01-09T11:21:00Z">
              <w:r w:rsidRPr="00B70E3E">
                <w:t>73</w:t>
              </w:r>
            </w:ins>
          </w:p>
        </w:tc>
        <w:tc>
          <w:tcPr>
            <w:tcW w:w="2694" w:type="dxa"/>
            <w:vAlign w:val="center"/>
          </w:tcPr>
          <w:p w14:paraId="20EFDC66" w14:textId="77777777" w:rsidR="006B17A7" w:rsidRPr="00B70E3E" w:rsidRDefault="006B17A7" w:rsidP="006B17A7">
            <w:pPr>
              <w:pStyle w:val="TAC"/>
              <w:keepNext w:val="0"/>
              <w:keepLines w:val="0"/>
              <w:jc w:val="left"/>
              <w:rPr>
                <w:ins w:id="7442" w:author="Dave" w:date="2017-11-23T20:14:00Z"/>
              </w:rPr>
            </w:pPr>
            <w:ins w:id="7443" w:author="Dave" w:date="2017-11-28T12:40:00Z">
              <w:r w:rsidRPr="00B70E3E">
                <w:t>11.3.2.7</w:t>
              </w:r>
              <w:r w:rsidRPr="00B70E3E">
                <w:tab/>
                <w:t>Values</w:t>
              </w:r>
            </w:ins>
          </w:p>
        </w:tc>
        <w:tc>
          <w:tcPr>
            <w:tcW w:w="425" w:type="dxa"/>
            <w:vAlign w:val="center"/>
          </w:tcPr>
          <w:p w14:paraId="2CE6E83B" w14:textId="77777777" w:rsidR="006B17A7" w:rsidRPr="00B70E3E" w:rsidRDefault="006B17A7" w:rsidP="006B17A7">
            <w:pPr>
              <w:pStyle w:val="TAL"/>
              <w:keepNext w:val="0"/>
              <w:keepLines w:val="0"/>
              <w:jc w:val="center"/>
              <w:rPr>
                <w:ins w:id="7444" w:author="Dave" w:date="2017-11-23T20:14:00Z"/>
                <w:b/>
              </w:rPr>
            </w:pPr>
            <w:ins w:id="7445" w:author="Dave" w:date="2017-11-28T12:40:00Z">
              <w:r w:rsidRPr="00B70E3E">
                <w:sym w:font="Wingdings" w:char="F0FC"/>
              </w:r>
            </w:ins>
          </w:p>
        </w:tc>
        <w:tc>
          <w:tcPr>
            <w:tcW w:w="425" w:type="dxa"/>
            <w:vAlign w:val="center"/>
          </w:tcPr>
          <w:p w14:paraId="3167FB99" w14:textId="77777777" w:rsidR="006B17A7" w:rsidRPr="00B70E3E" w:rsidRDefault="006B17A7" w:rsidP="006B17A7">
            <w:pPr>
              <w:pStyle w:val="TAL"/>
              <w:keepNext w:val="0"/>
              <w:keepLines w:val="0"/>
              <w:jc w:val="center"/>
              <w:rPr>
                <w:ins w:id="7446" w:author="Dave" w:date="2017-11-23T20:14:00Z"/>
                <w:b/>
              </w:rPr>
            </w:pPr>
          </w:p>
        </w:tc>
        <w:tc>
          <w:tcPr>
            <w:tcW w:w="425" w:type="dxa"/>
            <w:vAlign w:val="center"/>
          </w:tcPr>
          <w:p w14:paraId="7D2BE017" w14:textId="77777777" w:rsidR="006B17A7" w:rsidRPr="00B70E3E" w:rsidRDefault="006B17A7" w:rsidP="006B17A7">
            <w:pPr>
              <w:pStyle w:val="TAL"/>
              <w:keepNext w:val="0"/>
              <w:keepLines w:val="0"/>
              <w:jc w:val="center"/>
              <w:rPr>
                <w:ins w:id="7447" w:author="Dave" w:date="2017-11-23T20:14:00Z"/>
                <w:b/>
              </w:rPr>
            </w:pPr>
            <w:ins w:id="7448" w:author="Dave" w:date="2017-11-28T12:40:00Z">
              <w:r w:rsidRPr="00B70E3E">
                <w:sym w:font="Wingdings" w:char="F0FC"/>
              </w:r>
            </w:ins>
          </w:p>
        </w:tc>
        <w:tc>
          <w:tcPr>
            <w:tcW w:w="426" w:type="dxa"/>
            <w:vAlign w:val="center"/>
          </w:tcPr>
          <w:p w14:paraId="1740C573" w14:textId="77777777" w:rsidR="006B17A7" w:rsidRPr="00B70E3E" w:rsidRDefault="006B17A7" w:rsidP="006B17A7">
            <w:pPr>
              <w:pStyle w:val="TAL"/>
              <w:keepNext w:val="0"/>
              <w:keepLines w:val="0"/>
              <w:jc w:val="center"/>
              <w:rPr>
                <w:ins w:id="7449" w:author="Dave" w:date="2017-11-23T20:14:00Z"/>
                <w:b/>
              </w:rPr>
            </w:pPr>
          </w:p>
        </w:tc>
        <w:tc>
          <w:tcPr>
            <w:tcW w:w="567" w:type="dxa"/>
            <w:vAlign w:val="center"/>
          </w:tcPr>
          <w:p w14:paraId="2AE38041" w14:textId="77777777" w:rsidR="006B17A7" w:rsidRPr="00B70E3E" w:rsidRDefault="006B17A7" w:rsidP="006B17A7">
            <w:pPr>
              <w:pStyle w:val="TAC"/>
              <w:keepNext w:val="0"/>
              <w:keepLines w:val="0"/>
              <w:rPr>
                <w:ins w:id="7450" w:author="Dave" w:date="2017-11-23T20:14:00Z"/>
              </w:rPr>
            </w:pPr>
            <w:ins w:id="7451" w:author="Dave" w:date="2017-11-28T12:40:00Z">
              <w:r w:rsidRPr="00B70E3E">
                <w:t>U</w:t>
              </w:r>
            </w:ins>
          </w:p>
        </w:tc>
        <w:tc>
          <w:tcPr>
            <w:tcW w:w="3402" w:type="dxa"/>
            <w:vAlign w:val="center"/>
          </w:tcPr>
          <w:p w14:paraId="74BC0F48" w14:textId="77777777" w:rsidR="006B17A7" w:rsidRPr="00B70E3E" w:rsidRDefault="006B17A7" w:rsidP="006B17A7">
            <w:pPr>
              <w:pStyle w:val="TAL"/>
              <w:keepNext w:val="0"/>
              <w:keepLines w:val="0"/>
              <w:rPr>
                <w:ins w:id="7452" w:author="Dave" w:date="2017-11-23T20:14:00Z"/>
              </w:rPr>
            </w:pPr>
          </w:p>
        </w:tc>
        <w:tc>
          <w:tcPr>
            <w:tcW w:w="1459" w:type="dxa"/>
            <w:gridSpan w:val="2"/>
            <w:vAlign w:val="center"/>
          </w:tcPr>
          <w:p w14:paraId="6DA33CE8" w14:textId="77777777" w:rsidR="006B17A7" w:rsidRPr="00B70E3E" w:rsidRDefault="006B17A7" w:rsidP="006B17A7">
            <w:pPr>
              <w:pStyle w:val="TAL"/>
              <w:keepNext w:val="0"/>
              <w:keepLines w:val="0"/>
              <w:rPr>
                <w:ins w:id="7453" w:author="Dave" w:date="2017-11-23T20:14:00Z"/>
              </w:rPr>
            </w:pPr>
            <w:ins w:id="7454" w:author="Dave" w:date="2017-11-28T12:40:00Z">
              <w:r w:rsidRPr="00B70E3E">
                <w:t>C11.3.2.7</w:t>
              </w:r>
            </w:ins>
          </w:p>
        </w:tc>
      </w:tr>
      <w:tr w:rsidR="006B17A7" w:rsidRPr="00B70E3E" w14:paraId="31A0833A" w14:textId="77777777" w:rsidTr="00A306B3">
        <w:trPr>
          <w:cantSplit/>
          <w:jc w:val="center"/>
          <w:ins w:id="7455" w:author="Dave" w:date="2017-11-23T20:14:00Z"/>
        </w:trPr>
        <w:tc>
          <w:tcPr>
            <w:tcW w:w="562" w:type="dxa"/>
            <w:vAlign w:val="center"/>
          </w:tcPr>
          <w:p w14:paraId="6D4D0AB5" w14:textId="516CA0DF" w:rsidR="006B17A7" w:rsidRPr="00B70E3E" w:rsidRDefault="006B17A7" w:rsidP="006B17A7">
            <w:pPr>
              <w:pStyle w:val="TAC"/>
              <w:keepNext w:val="0"/>
              <w:keepLines w:val="0"/>
              <w:rPr>
                <w:ins w:id="7456" w:author="Dave" w:date="2017-11-23T20:14:00Z"/>
              </w:rPr>
            </w:pPr>
            <w:ins w:id="7457" w:author="Dave" w:date="2018-01-09T11:21:00Z">
              <w:r w:rsidRPr="00B70E3E">
                <w:t>74</w:t>
              </w:r>
            </w:ins>
          </w:p>
        </w:tc>
        <w:tc>
          <w:tcPr>
            <w:tcW w:w="2694" w:type="dxa"/>
            <w:vAlign w:val="center"/>
          </w:tcPr>
          <w:p w14:paraId="3FA0B6F1" w14:textId="77777777" w:rsidR="006B17A7" w:rsidRPr="00B70E3E" w:rsidRDefault="006B17A7" w:rsidP="006B17A7">
            <w:pPr>
              <w:pStyle w:val="TAC"/>
              <w:keepNext w:val="0"/>
              <w:keepLines w:val="0"/>
              <w:jc w:val="left"/>
              <w:rPr>
                <w:ins w:id="7458" w:author="Dave" w:date="2017-11-23T20:14:00Z"/>
              </w:rPr>
            </w:pPr>
            <w:ins w:id="7459" w:author="Dave" w:date="2017-11-28T12:40:00Z">
              <w:r w:rsidRPr="00B70E3E">
                <w:t>11.3.2.8</w:t>
              </w:r>
              <w:r w:rsidRPr="00B70E3E">
                <w:tab/>
                <w:t>Label relationships</w:t>
              </w:r>
            </w:ins>
          </w:p>
        </w:tc>
        <w:tc>
          <w:tcPr>
            <w:tcW w:w="425" w:type="dxa"/>
            <w:vAlign w:val="center"/>
          </w:tcPr>
          <w:p w14:paraId="139718B1" w14:textId="77777777" w:rsidR="006B17A7" w:rsidRPr="00B70E3E" w:rsidRDefault="006B17A7" w:rsidP="006B17A7">
            <w:pPr>
              <w:pStyle w:val="TAL"/>
              <w:keepNext w:val="0"/>
              <w:keepLines w:val="0"/>
              <w:jc w:val="center"/>
              <w:rPr>
                <w:ins w:id="7460" w:author="Dave" w:date="2017-11-23T20:14:00Z"/>
                <w:b/>
              </w:rPr>
            </w:pPr>
            <w:ins w:id="7461" w:author="Dave" w:date="2017-11-28T12:40:00Z">
              <w:r w:rsidRPr="00B70E3E">
                <w:sym w:font="Wingdings" w:char="F0FC"/>
              </w:r>
            </w:ins>
          </w:p>
        </w:tc>
        <w:tc>
          <w:tcPr>
            <w:tcW w:w="425" w:type="dxa"/>
            <w:vAlign w:val="center"/>
          </w:tcPr>
          <w:p w14:paraId="269AE950" w14:textId="77777777" w:rsidR="006B17A7" w:rsidRPr="00B70E3E" w:rsidRDefault="006B17A7" w:rsidP="006B17A7">
            <w:pPr>
              <w:pStyle w:val="TAL"/>
              <w:keepNext w:val="0"/>
              <w:keepLines w:val="0"/>
              <w:jc w:val="center"/>
              <w:rPr>
                <w:ins w:id="7462" w:author="Dave" w:date="2017-11-23T20:14:00Z"/>
                <w:b/>
              </w:rPr>
            </w:pPr>
          </w:p>
        </w:tc>
        <w:tc>
          <w:tcPr>
            <w:tcW w:w="425" w:type="dxa"/>
            <w:vAlign w:val="center"/>
          </w:tcPr>
          <w:p w14:paraId="1FF55F95" w14:textId="77777777" w:rsidR="006B17A7" w:rsidRPr="00B70E3E" w:rsidRDefault="006B17A7" w:rsidP="006B17A7">
            <w:pPr>
              <w:pStyle w:val="TAL"/>
              <w:keepNext w:val="0"/>
              <w:keepLines w:val="0"/>
              <w:jc w:val="center"/>
              <w:rPr>
                <w:ins w:id="7463" w:author="Dave" w:date="2017-11-23T20:14:00Z"/>
                <w:b/>
              </w:rPr>
            </w:pPr>
            <w:ins w:id="7464" w:author="Dave" w:date="2017-11-28T12:40:00Z">
              <w:r w:rsidRPr="00B70E3E">
                <w:sym w:font="Wingdings" w:char="F0FC"/>
              </w:r>
            </w:ins>
          </w:p>
        </w:tc>
        <w:tc>
          <w:tcPr>
            <w:tcW w:w="426" w:type="dxa"/>
            <w:vAlign w:val="center"/>
          </w:tcPr>
          <w:p w14:paraId="23608F7A" w14:textId="77777777" w:rsidR="006B17A7" w:rsidRPr="00B70E3E" w:rsidRDefault="006B17A7" w:rsidP="006B17A7">
            <w:pPr>
              <w:pStyle w:val="TAL"/>
              <w:keepNext w:val="0"/>
              <w:keepLines w:val="0"/>
              <w:jc w:val="center"/>
              <w:rPr>
                <w:ins w:id="7465" w:author="Dave" w:date="2017-11-23T20:14:00Z"/>
                <w:b/>
              </w:rPr>
            </w:pPr>
          </w:p>
        </w:tc>
        <w:tc>
          <w:tcPr>
            <w:tcW w:w="567" w:type="dxa"/>
            <w:vAlign w:val="center"/>
          </w:tcPr>
          <w:p w14:paraId="4A6D0593" w14:textId="77777777" w:rsidR="006B17A7" w:rsidRPr="00B70E3E" w:rsidRDefault="006B17A7" w:rsidP="006B17A7">
            <w:pPr>
              <w:pStyle w:val="TAC"/>
              <w:keepNext w:val="0"/>
              <w:keepLines w:val="0"/>
              <w:rPr>
                <w:ins w:id="7466" w:author="Dave" w:date="2017-11-23T20:14:00Z"/>
              </w:rPr>
            </w:pPr>
            <w:ins w:id="7467" w:author="Dave" w:date="2017-11-28T12:40:00Z">
              <w:r w:rsidRPr="00B70E3E">
                <w:t>U</w:t>
              </w:r>
            </w:ins>
          </w:p>
        </w:tc>
        <w:tc>
          <w:tcPr>
            <w:tcW w:w="3402" w:type="dxa"/>
            <w:vAlign w:val="center"/>
          </w:tcPr>
          <w:p w14:paraId="537BB277" w14:textId="77777777" w:rsidR="006B17A7" w:rsidRPr="00B70E3E" w:rsidRDefault="006B17A7" w:rsidP="006B17A7">
            <w:pPr>
              <w:pStyle w:val="TAL"/>
              <w:keepNext w:val="0"/>
              <w:keepLines w:val="0"/>
              <w:rPr>
                <w:ins w:id="7468" w:author="Dave" w:date="2017-11-23T20:14:00Z"/>
              </w:rPr>
            </w:pPr>
          </w:p>
        </w:tc>
        <w:tc>
          <w:tcPr>
            <w:tcW w:w="1459" w:type="dxa"/>
            <w:gridSpan w:val="2"/>
            <w:vAlign w:val="center"/>
          </w:tcPr>
          <w:p w14:paraId="4B7A65CF" w14:textId="77777777" w:rsidR="006B17A7" w:rsidRPr="00B70E3E" w:rsidRDefault="006B17A7" w:rsidP="006B17A7">
            <w:pPr>
              <w:pStyle w:val="TAL"/>
              <w:keepNext w:val="0"/>
              <w:keepLines w:val="0"/>
              <w:rPr>
                <w:ins w:id="7469" w:author="Dave" w:date="2017-11-23T20:14:00Z"/>
              </w:rPr>
            </w:pPr>
            <w:ins w:id="7470" w:author="Dave" w:date="2017-11-28T12:40:00Z">
              <w:r w:rsidRPr="00B70E3E">
                <w:t>C11.3.2.8</w:t>
              </w:r>
            </w:ins>
          </w:p>
        </w:tc>
      </w:tr>
      <w:tr w:rsidR="006B17A7" w:rsidRPr="00B70E3E" w14:paraId="32FACE3D" w14:textId="77777777" w:rsidTr="00A306B3">
        <w:trPr>
          <w:cantSplit/>
          <w:jc w:val="center"/>
          <w:ins w:id="7471" w:author="Dave" w:date="2017-11-23T20:14:00Z"/>
        </w:trPr>
        <w:tc>
          <w:tcPr>
            <w:tcW w:w="562" w:type="dxa"/>
            <w:vAlign w:val="center"/>
          </w:tcPr>
          <w:p w14:paraId="75D7176B" w14:textId="4F645D0F" w:rsidR="006B17A7" w:rsidRPr="00B70E3E" w:rsidRDefault="006B17A7" w:rsidP="006B17A7">
            <w:pPr>
              <w:pStyle w:val="TAC"/>
              <w:keepNext w:val="0"/>
              <w:keepLines w:val="0"/>
              <w:rPr>
                <w:ins w:id="7472" w:author="Dave" w:date="2017-11-23T20:14:00Z"/>
              </w:rPr>
            </w:pPr>
            <w:ins w:id="7473" w:author="Dave" w:date="2018-01-09T11:21:00Z">
              <w:r w:rsidRPr="00B70E3E">
                <w:t>75</w:t>
              </w:r>
            </w:ins>
          </w:p>
        </w:tc>
        <w:tc>
          <w:tcPr>
            <w:tcW w:w="2694" w:type="dxa"/>
            <w:vAlign w:val="center"/>
          </w:tcPr>
          <w:p w14:paraId="57AA4B6C" w14:textId="77777777" w:rsidR="006B17A7" w:rsidRPr="00B70E3E" w:rsidRDefault="006B17A7" w:rsidP="006B17A7">
            <w:pPr>
              <w:pStyle w:val="TAC"/>
              <w:keepNext w:val="0"/>
              <w:keepLines w:val="0"/>
              <w:jc w:val="left"/>
              <w:rPr>
                <w:ins w:id="7474" w:author="Dave" w:date="2017-11-23T20:14:00Z"/>
              </w:rPr>
            </w:pPr>
            <w:ins w:id="7475" w:author="Dave" w:date="2017-11-28T12:40:00Z">
              <w:r w:rsidRPr="00B70E3E">
                <w:t>11.3.2.9</w:t>
              </w:r>
              <w:r w:rsidRPr="00B70E3E">
                <w:tab/>
                <w:t>Parent-child relationships</w:t>
              </w:r>
            </w:ins>
          </w:p>
        </w:tc>
        <w:tc>
          <w:tcPr>
            <w:tcW w:w="425" w:type="dxa"/>
            <w:vAlign w:val="center"/>
          </w:tcPr>
          <w:p w14:paraId="3B1C4946" w14:textId="77777777" w:rsidR="006B17A7" w:rsidRPr="00B70E3E" w:rsidRDefault="006B17A7" w:rsidP="006B17A7">
            <w:pPr>
              <w:pStyle w:val="TAL"/>
              <w:keepNext w:val="0"/>
              <w:keepLines w:val="0"/>
              <w:jc w:val="center"/>
              <w:rPr>
                <w:ins w:id="7476" w:author="Dave" w:date="2017-11-23T20:14:00Z"/>
                <w:b/>
              </w:rPr>
            </w:pPr>
            <w:ins w:id="7477" w:author="Dave" w:date="2017-11-28T12:40:00Z">
              <w:r w:rsidRPr="00B70E3E">
                <w:sym w:font="Wingdings" w:char="F0FC"/>
              </w:r>
            </w:ins>
          </w:p>
        </w:tc>
        <w:tc>
          <w:tcPr>
            <w:tcW w:w="425" w:type="dxa"/>
            <w:vAlign w:val="center"/>
          </w:tcPr>
          <w:p w14:paraId="4733D081" w14:textId="77777777" w:rsidR="006B17A7" w:rsidRPr="00B70E3E" w:rsidRDefault="006B17A7" w:rsidP="006B17A7">
            <w:pPr>
              <w:pStyle w:val="TAL"/>
              <w:keepNext w:val="0"/>
              <w:keepLines w:val="0"/>
              <w:jc w:val="center"/>
              <w:rPr>
                <w:ins w:id="7478" w:author="Dave" w:date="2017-11-23T20:14:00Z"/>
                <w:b/>
              </w:rPr>
            </w:pPr>
          </w:p>
        </w:tc>
        <w:tc>
          <w:tcPr>
            <w:tcW w:w="425" w:type="dxa"/>
            <w:vAlign w:val="center"/>
          </w:tcPr>
          <w:p w14:paraId="29D2C90B" w14:textId="77777777" w:rsidR="006B17A7" w:rsidRPr="00B70E3E" w:rsidRDefault="006B17A7" w:rsidP="006B17A7">
            <w:pPr>
              <w:pStyle w:val="TAL"/>
              <w:keepNext w:val="0"/>
              <w:keepLines w:val="0"/>
              <w:jc w:val="center"/>
              <w:rPr>
                <w:ins w:id="7479" w:author="Dave" w:date="2017-11-23T20:14:00Z"/>
                <w:b/>
              </w:rPr>
            </w:pPr>
            <w:ins w:id="7480" w:author="Dave" w:date="2017-11-28T12:40:00Z">
              <w:r w:rsidRPr="00B70E3E">
                <w:sym w:font="Wingdings" w:char="F0FC"/>
              </w:r>
            </w:ins>
          </w:p>
        </w:tc>
        <w:tc>
          <w:tcPr>
            <w:tcW w:w="426" w:type="dxa"/>
            <w:vAlign w:val="center"/>
          </w:tcPr>
          <w:p w14:paraId="16777F38" w14:textId="77777777" w:rsidR="006B17A7" w:rsidRPr="00B70E3E" w:rsidRDefault="006B17A7" w:rsidP="006B17A7">
            <w:pPr>
              <w:pStyle w:val="TAL"/>
              <w:keepNext w:val="0"/>
              <w:keepLines w:val="0"/>
              <w:jc w:val="center"/>
              <w:rPr>
                <w:ins w:id="7481" w:author="Dave" w:date="2017-11-23T20:14:00Z"/>
                <w:b/>
              </w:rPr>
            </w:pPr>
          </w:p>
        </w:tc>
        <w:tc>
          <w:tcPr>
            <w:tcW w:w="567" w:type="dxa"/>
            <w:vAlign w:val="center"/>
          </w:tcPr>
          <w:p w14:paraId="0158411E" w14:textId="77777777" w:rsidR="006B17A7" w:rsidRPr="00B70E3E" w:rsidRDefault="006B17A7" w:rsidP="006B17A7">
            <w:pPr>
              <w:pStyle w:val="TAC"/>
              <w:keepNext w:val="0"/>
              <w:keepLines w:val="0"/>
              <w:rPr>
                <w:ins w:id="7482" w:author="Dave" w:date="2017-11-23T20:14:00Z"/>
              </w:rPr>
            </w:pPr>
            <w:ins w:id="7483" w:author="Dave" w:date="2017-11-28T12:40:00Z">
              <w:r w:rsidRPr="00B70E3E">
                <w:t>U</w:t>
              </w:r>
            </w:ins>
          </w:p>
        </w:tc>
        <w:tc>
          <w:tcPr>
            <w:tcW w:w="3402" w:type="dxa"/>
            <w:vAlign w:val="center"/>
          </w:tcPr>
          <w:p w14:paraId="31C6D119" w14:textId="77777777" w:rsidR="006B17A7" w:rsidRPr="00B70E3E" w:rsidRDefault="006B17A7" w:rsidP="006B17A7">
            <w:pPr>
              <w:pStyle w:val="TAL"/>
              <w:keepNext w:val="0"/>
              <w:keepLines w:val="0"/>
              <w:rPr>
                <w:ins w:id="7484" w:author="Dave" w:date="2017-11-23T20:14:00Z"/>
              </w:rPr>
            </w:pPr>
          </w:p>
        </w:tc>
        <w:tc>
          <w:tcPr>
            <w:tcW w:w="1459" w:type="dxa"/>
            <w:gridSpan w:val="2"/>
            <w:vAlign w:val="center"/>
          </w:tcPr>
          <w:p w14:paraId="33508493" w14:textId="77777777" w:rsidR="006B17A7" w:rsidRPr="00B70E3E" w:rsidRDefault="006B17A7" w:rsidP="006B17A7">
            <w:pPr>
              <w:pStyle w:val="TAL"/>
              <w:keepNext w:val="0"/>
              <w:keepLines w:val="0"/>
              <w:rPr>
                <w:ins w:id="7485" w:author="Dave" w:date="2017-11-23T20:14:00Z"/>
              </w:rPr>
            </w:pPr>
            <w:ins w:id="7486" w:author="Dave" w:date="2017-11-28T12:40:00Z">
              <w:r w:rsidRPr="00B70E3E">
                <w:t>C11.3.2.9</w:t>
              </w:r>
            </w:ins>
          </w:p>
        </w:tc>
      </w:tr>
      <w:tr w:rsidR="006B17A7" w:rsidRPr="00B70E3E" w14:paraId="7A5CE413" w14:textId="77777777" w:rsidTr="00A306B3">
        <w:trPr>
          <w:cantSplit/>
          <w:jc w:val="center"/>
          <w:ins w:id="7487" w:author="Dave" w:date="2017-11-23T20:14:00Z"/>
        </w:trPr>
        <w:tc>
          <w:tcPr>
            <w:tcW w:w="562" w:type="dxa"/>
            <w:vAlign w:val="center"/>
          </w:tcPr>
          <w:p w14:paraId="5AC6B949" w14:textId="5EBED361" w:rsidR="006B17A7" w:rsidRPr="00B70E3E" w:rsidRDefault="006B17A7" w:rsidP="006B17A7">
            <w:pPr>
              <w:pStyle w:val="TAC"/>
              <w:keepNext w:val="0"/>
              <w:keepLines w:val="0"/>
              <w:rPr>
                <w:ins w:id="7488" w:author="Dave" w:date="2017-11-23T20:14:00Z"/>
              </w:rPr>
            </w:pPr>
            <w:ins w:id="7489" w:author="Dave" w:date="2018-01-09T11:21:00Z">
              <w:r w:rsidRPr="00B70E3E">
                <w:t>76</w:t>
              </w:r>
            </w:ins>
          </w:p>
        </w:tc>
        <w:tc>
          <w:tcPr>
            <w:tcW w:w="2694" w:type="dxa"/>
            <w:vAlign w:val="center"/>
          </w:tcPr>
          <w:p w14:paraId="14BF13C8" w14:textId="77777777" w:rsidR="006B17A7" w:rsidRPr="00B70E3E" w:rsidRDefault="006B17A7" w:rsidP="006B17A7">
            <w:pPr>
              <w:pStyle w:val="TAC"/>
              <w:keepNext w:val="0"/>
              <w:keepLines w:val="0"/>
              <w:jc w:val="left"/>
              <w:rPr>
                <w:ins w:id="7490" w:author="Dave" w:date="2017-11-23T20:14:00Z"/>
              </w:rPr>
            </w:pPr>
            <w:ins w:id="7491" w:author="Dave" w:date="2017-11-28T12:40:00Z">
              <w:r w:rsidRPr="00B70E3E">
                <w:t>11.3.2.10</w:t>
              </w:r>
              <w:r w:rsidRPr="00B70E3E">
                <w:tab/>
                <w:t>Text</w:t>
              </w:r>
            </w:ins>
          </w:p>
        </w:tc>
        <w:tc>
          <w:tcPr>
            <w:tcW w:w="425" w:type="dxa"/>
            <w:vAlign w:val="center"/>
          </w:tcPr>
          <w:p w14:paraId="01668AD2" w14:textId="77777777" w:rsidR="006B17A7" w:rsidRPr="00B70E3E" w:rsidRDefault="006B17A7" w:rsidP="006B17A7">
            <w:pPr>
              <w:pStyle w:val="TAL"/>
              <w:keepNext w:val="0"/>
              <w:keepLines w:val="0"/>
              <w:jc w:val="center"/>
              <w:rPr>
                <w:ins w:id="7492" w:author="Dave" w:date="2017-11-23T20:14:00Z"/>
                <w:b/>
              </w:rPr>
            </w:pPr>
            <w:ins w:id="7493" w:author="Dave" w:date="2017-11-28T12:40:00Z">
              <w:r w:rsidRPr="00B70E3E">
                <w:sym w:font="Wingdings" w:char="F0FC"/>
              </w:r>
            </w:ins>
          </w:p>
        </w:tc>
        <w:tc>
          <w:tcPr>
            <w:tcW w:w="425" w:type="dxa"/>
            <w:vAlign w:val="center"/>
          </w:tcPr>
          <w:p w14:paraId="55E83F61" w14:textId="77777777" w:rsidR="006B17A7" w:rsidRPr="00B70E3E" w:rsidRDefault="006B17A7" w:rsidP="006B17A7">
            <w:pPr>
              <w:pStyle w:val="TAL"/>
              <w:keepNext w:val="0"/>
              <w:keepLines w:val="0"/>
              <w:jc w:val="center"/>
              <w:rPr>
                <w:ins w:id="7494" w:author="Dave" w:date="2017-11-23T20:14:00Z"/>
                <w:b/>
              </w:rPr>
            </w:pPr>
          </w:p>
        </w:tc>
        <w:tc>
          <w:tcPr>
            <w:tcW w:w="425" w:type="dxa"/>
            <w:vAlign w:val="center"/>
          </w:tcPr>
          <w:p w14:paraId="49D442B5" w14:textId="77777777" w:rsidR="006B17A7" w:rsidRPr="00B70E3E" w:rsidRDefault="006B17A7" w:rsidP="006B17A7">
            <w:pPr>
              <w:pStyle w:val="TAL"/>
              <w:keepNext w:val="0"/>
              <w:keepLines w:val="0"/>
              <w:jc w:val="center"/>
              <w:rPr>
                <w:ins w:id="7495" w:author="Dave" w:date="2017-11-23T20:14:00Z"/>
                <w:b/>
              </w:rPr>
            </w:pPr>
            <w:ins w:id="7496" w:author="Dave" w:date="2017-11-28T12:40:00Z">
              <w:r w:rsidRPr="00B70E3E">
                <w:sym w:font="Wingdings" w:char="F0FC"/>
              </w:r>
            </w:ins>
          </w:p>
        </w:tc>
        <w:tc>
          <w:tcPr>
            <w:tcW w:w="426" w:type="dxa"/>
            <w:vAlign w:val="center"/>
          </w:tcPr>
          <w:p w14:paraId="6F0FF038" w14:textId="77777777" w:rsidR="006B17A7" w:rsidRPr="00B70E3E" w:rsidRDefault="006B17A7" w:rsidP="006B17A7">
            <w:pPr>
              <w:pStyle w:val="TAL"/>
              <w:keepNext w:val="0"/>
              <w:keepLines w:val="0"/>
              <w:jc w:val="center"/>
              <w:rPr>
                <w:ins w:id="7497" w:author="Dave" w:date="2017-11-23T20:14:00Z"/>
                <w:b/>
              </w:rPr>
            </w:pPr>
          </w:p>
        </w:tc>
        <w:tc>
          <w:tcPr>
            <w:tcW w:w="567" w:type="dxa"/>
            <w:vAlign w:val="center"/>
          </w:tcPr>
          <w:p w14:paraId="517F85B6" w14:textId="77777777" w:rsidR="006B17A7" w:rsidRPr="00B70E3E" w:rsidRDefault="006B17A7" w:rsidP="006B17A7">
            <w:pPr>
              <w:pStyle w:val="TAC"/>
              <w:keepNext w:val="0"/>
              <w:keepLines w:val="0"/>
              <w:rPr>
                <w:ins w:id="7498" w:author="Dave" w:date="2017-11-23T20:14:00Z"/>
              </w:rPr>
            </w:pPr>
            <w:ins w:id="7499" w:author="Dave" w:date="2017-11-28T12:40:00Z">
              <w:r w:rsidRPr="00B70E3E">
                <w:t>U</w:t>
              </w:r>
            </w:ins>
          </w:p>
        </w:tc>
        <w:tc>
          <w:tcPr>
            <w:tcW w:w="3402" w:type="dxa"/>
            <w:vAlign w:val="center"/>
          </w:tcPr>
          <w:p w14:paraId="24396A37" w14:textId="77777777" w:rsidR="006B17A7" w:rsidRPr="00B70E3E" w:rsidRDefault="006B17A7" w:rsidP="006B17A7">
            <w:pPr>
              <w:pStyle w:val="TAL"/>
              <w:keepNext w:val="0"/>
              <w:keepLines w:val="0"/>
              <w:rPr>
                <w:ins w:id="7500" w:author="Dave" w:date="2017-11-23T20:14:00Z"/>
              </w:rPr>
            </w:pPr>
          </w:p>
        </w:tc>
        <w:tc>
          <w:tcPr>
            <w:tcW w:w="1459" w:type="dxa"/>
            <w:gridSpan w:val="2"/>
            <w:vAlign w:val="center"/>
          </w:tcPr>
          <w:p w14:paraId="49AC8451" w14:textId="77777777" w:rsidR="006B17A7" w:rsidRPr="00B70E3E" w:rsidRDefault="006B17A7" w:rsidP="006B17A7">
            <w:pPr>
              <w:pStyle w:val="TAL"/>
              <w:keepNext w:val="0"/>
              <w:keepLines w:val="0"/>
              <w:rPr>
                <w:ins w:id="7501" w:author="Dave" w:date="2017-11-23T20:14:00Z"/>
              </w:rPr>
            </w:pPr>
            <w:ins w:id="7502" w:author="Dave" w:date="2017-11-28T12:40:00Z">
              <w:r w:rsidRPr="00B70E3E">
                <w:t>C11.3.2.10</w:t>
              </w:r>
            </w:ins>
          </w:p>
        </w:tc>
      </w:tr>
      <w:tr w:rsidR="006B17A7" w:rsidRPr="00B70E3E" w14:paraId="5F92663E" w14:textId="77777777" w:rsidTr="00A306B3">
        <w:trPr>
          <w:cantSplit/>
          <w:jc w:val="center"/>
          <w:ins w:id="7503" w:author="Dave" w:date="2017-11-23T20:14:00Z"/>
        </w:trPr>
        <w:tc>
          <w:tcPr>
            <w:tcW w:w="562" w:type="dxa"/>
            <w:vAlign w:val="center"/>
          </w:tcPr>
          <w:p w14:paraId="58A6A623" w14:textId="59C018B0" w:rsidR="006B17A7" w:rsidRPr="00B70E3E" w:rsidRDefault="006B17A7" w:rsidP="006B17A7">
            <w:pPr>
              <w:pStyle w:val="TAC"/>
              <w:keepNext w:val="0"/>
              <w:keepLines w:val="0"/>
              <w:rPr>
                <w:ins w:id="7504" w:author="Dave" w:date="2017-11-23T20:14:00Z"/>
              </w:rPr>
            </w:pPr>
            <w:ins w:id="7505" w:author="Dave" w:date="2018-01-09T11:21:00Z">
              <w:r w:rsidRPr="00B70E3E">
                <w:t>77</w:t>
              </w:r>
            </w:ins>
          </w:p>
        </w:tc>
        <w:tc>
          <w:tcPr>
            <w:tcW w:w="2694" w:type="dxa"/>
            <w:vAlign w:val="center"/>
          </w:tcPr>
          <w:p w14:paraId="0C4062A9" w14:textId="77777777" w:rsidR="006B17A7" w:rsidRPr="00B70E3E" w:rsidRDefault="006B17A7" w:rsidP="006B17A7">
            <w:pPr>
              <w:pStyle w:val="TAC"/>
              <w:keepNext w:val="0"/>
              <w:keepLines w:val="0"/>
              <w:jc w:val="left"/>
              <w:rPr>
                <w:ins w:id="7506" w:author="Dave" w:date="2017-11-23T20:14:00Z"/>
              </w:rPr>
            </w:pPr>
            <w:ins w:id="7507" w:author="Dave" w:date="2017-11-28T12:40:00Z">
              <w:r w:rsidRPr="00B70E3E">
                <w:t>11.3.2.11</w:t>
              </w:r>
              <w:r w:rsidRPr="00B70E3E">
                <w:tab/>
                <w:t>List of available actions</w:t>
              </w:r>
            </w:ins>
          </w:p>
        </w:tc>
        <w:tc>
          <w:tcPr>
            <w:tcW w:w="425" w:type="dxa"/>
            <w:vAlign w:val="center"/>
          </w:tcPr>
          <w:p w14:paraId="1D15ADFC" w14:textId="77777777" w:rsidR="006B17A7" w:rsidRPr="00B70E3E" w:rsidRDefault="006B17A7" w:rsidP="006B17A7">
            <w:pPr>
              <w:pStyle w:val="TAL"/>
              <w:keepNext w:val="0"/>
              <w:keepLines w:val="0"/>
              <w:jc w:val="center"/>
              <w:rPr>
                <w:ins w:id="7508" w:author="Dave" w:date="2017-11-23T20:14:00Z"/>
                <w:b/>
              </w:rPr>
            </w:pPr>
          </w:p>
        </w:tc>
        <w:tc>
          <w:tcPr>
            <w:tcW w:w="425" w:type="dxa"/>
            <w:vAlign w:val="center"/>
          </w:tcPr>
          <w:p w14:paraId="63C0660D" w14:textId="77777777" w:rsidR="006B17A7" w:rsidRPr="00B70E3E" w:rsidRDefault="006B17A7" w:rsidP="006B17A7">
            <w:pPr>
              <w:pStyle w:val="TAL"/>
              <w:keepNext w:val="0"/>
              <w:keepLines w:val="0"/>
              <w:jc w:val="center"/>
              <w:rPr>
                <w:ins w:id="7509" w:author="Dave" w:date="2017-11-23T20:14:00Z"/>
                <w:b/>
              </w:rPr>
            </w:pPr>
            <w:ins w:id="7510" w:author="Dave" w:date="2017-11-28T12:40:00Z">
              <w:r w:rsidRPr="00B70E3E">
                <w:sym w:font="Wingdings" w:char="F0FC"/>
              </w:r>
            </w:ins>
          </w:p>
        </w:tc>
        <w:tc>
          <w:tcPr>
            <w:tcW w:w="425" w:type="dxa"/>
            <w:vAlign w:val="center"/>
          </w:tcPr>
          <w:p w14:paraId="6717E1D4" w14:textId="77777777" w:rsidR="006B17A7" w:rsidRPr="00B70E3E" w:rsidRDefault="006B17A7" w:rsidP="006B17A7">
            <w:pPr>
              <w:pStyle w:val="TAL"/>
              <w:keepNext w:val="0"/>
              <w:keepLines w:val="0"/>
              <w:jc w:val="center"/>
              <w:rPr>
                <w:ins w:id="7511" w:author="Dave" w:date="2017-11-23T20:14:00Z"/>
                <w:b/>
              </w:rPr>
            </w:pPr>
          </w:p>
        </w:tc>
        <w:tc>
          <w:tcPr>
            <w:tcW w:w="426" w:type="dxa"/>
            <w:vAlign w:val="center"/>
          </w:tcPr>
          <w:p w14:paraId="1A3F6B71" w14:textId="77777777" w:rsidR="006B17A7" w:rsidRPr="00B70E3E" w:rsidRDefault="006B17A7" w:rsidP="006B17A7">
            <w:pPr>
              <w:pStyle w:val="TAL"/>
              <w:keepNext w:val="0"/>
              <w:keepLines w:val="0"/>
              <w:jc w:val="center"/>
              <w:rPr>
                <w:ins w:id="7512" w:author="Dave" w:date="2017-11-23T20:14:00Z"/>
                <w:b/>
              </w:rPr>
            </w:pPr>
          </w:p>
        </w:tc>
        <w:tc>
          <w:tcPr>
            <w:tcW w:w="567" w:type="dxa"/>
            <w:vAlign w:val="center"/>
          </w:tcPr>
          <w:p w14:paraId="0E099756" w14:textId="77777777" w:rsidR="006B17A7" w:rsidRPr="00B70E3E" w:rsidRDefault="006B17A7" w:rsidP="006B17A7">
            <w:pPr>
              <w:pStyle w:val="TAC"/>
              <w:keepNext w:val="0"/>
              <w:keepLines w:val="0"/>
              <w:rPr>
                <w:ins w:id="7513" w:author="Dave" w:date="2017-11-23T20:14:00Z"/>
              </w:rPr>
            </w:pPr>
            <w:ins w:id="7514" w:author="Dave" w:date="2017-11-28T12:40:00Z">
              <w:r w:rsidRPr="00B70E3E">
                <w:t>U</w:t>
              </w:r>
            </w:ins>
          </w:p>
        </w:tc>
        <w:tc>
          <w:tcPr>
            <w:tcW w:w="3402" w:type="dxa"/>
            <w:vAlign w:val="center"/>
          </w:tcPr>
          <w:p w14:paraId="20FF6415" w14:textId="77777777" w:rsidR="006B17A7" w:rsidRPr="00B70E3E" w:rsidRDefault="006B17A7" w:rsidP="006B17A7">
            <w:pPr>
              <w:pStyle w:val="TAL"/>
              <w:keepNext w:val="0"/>
              <w:keepLines w:val="0"/>
              <w:rPr>
                <w:ins w:id="7515" w:author="Dave" w:date="2017-11-23T20:14:00Z"/>
              </w:rPr>
            </w:pPr>
          </w:p>
        </w:tc>
        <w:tc>
          <w:tcPr>
            <w:tcW w:w="1459" w:type="dxa"/>
            <w:gridSpan w:val="2"/>
            <w:vAlign w:val="center"/>
          </w:tcPr>
          <w:p w14:paraId="00AF490F" w14:textId="77777777" w:rsidR="006B17A7" w:rsidRPr="00B70E3E" w:rsidRDefault="006B17A7" w:rsidP="006B17A7">
            <w:pPr>
              <w:pStyle w:val="TAL"/>
              <w:keepNext w:val="0"/>
              <w:keepLines w:val="0"/>
              <w:rPr>
                <w:ins w:id="7516" w:author="Dave" w:date="2017-11-23T20:14:00Z"/>
              </w:rPr>
            </w:pPr>
            <w:ins w:id="7517" w:author="Dave" w:date="2017-11-28T12:40:00Z">
              <w:r w:rsidRPr="00B70E3E">
                <w:t>C11.3.2.11</w:t>
              </w:r>
            </w:ins>
          </w:p>
        </w:tc>
      </w:tr>
      <w:tr w:rsidR="006B17A7" w:rsidRPr="00B70E3E" w14:paraId="1E887BD2" w14:textId="77777777" w:rsidTr="00A306B3">
        <w:trPr>
          <w:cantSplit/>
          <w:jc w:val="center"/>
          <w:ins w:id="7518" w:author="Dave" w:date="2017-11-23T20:14:00Z"/>
        </w:trPr>
        <w:tc>
          <w:tcPr>
            <w:tcW w:w="562" w:type="dxa"/>
            <w:vAlign w:val="center"/>
          </w:tcPr>
          <w:p w14:paraId="0E692F4B" w14:textId="397FF9B8" w:rsidR="006B17A7" w:rsidRPr="00B70E3E" w:rsidRDefault="006B17A7" w:rsidP="006B17A7">
            <w:pPr>
              <w:pStyle w:val="TAC"/>
              <w:keepNext w:val="0"/>
              <w:keepLines w:val="0"/>
              <w:rPr>
                <w:ins w:id="7519" w:author="Dave" w:date="2017-11-23T20:14:00Z"/>
              </w:rPr>
            </w:pPr>
            <w:ins w:id="7520" w:author="Dave" w:date="2018-01-09T11:21:00Z">
              <w:r w:rsidRPr="00B70E3E">
                <w:t>78</w:t>
              </w:r>
            </w:ins>
          </w:p>
        </w:tc>
        <w:tc>
          <w:tcPr>
            <w:tcW w:w="2694" w:type="dxa"/>
            <w:vAlign w:val="center"/>
          </w:tcPr>
          <w:p w14:paraId="74481C38" w14:textId="77777777" w:rsidR="006B17A7" w:rsidRPr="00B70E3E" w:rsidRDefault="006B17A7" w:rsidP="006B17A7">
            <w:pPr>
              <w:pStyle w:val="TAC"/>
              <w:keepNext w:val="0"/>
              <w:keepLines w:val="0"/>
              <w:jc w:val="left"/>
              <w:rPr>
                <w:ins w:id="7521" w:author="Dave" w:date="2017-11-23T20:14:00Z"/>
              </w:rPr>
            </w:pPr>
            <w:ins w:id="7522" w:author="Dave" w:date="2017-11-28T12:41:00Z">
              <w:r w:rsidRPr="00B70E3E">
                <w:t>11.3.2.12</w:t>
              </w:r>
              <w:r w:rsidRPr="00B70E3E">
                <w:tab/>
                <w:t>Execution of available actions</w:t>
              </w:r>
            </w:ins>
          </w:p>
        </w:tc>
        <w:tc>
          <w:tcPr>
            <w:tcW w:w="425" w:type="dxa"/>
            <w:vAlign w:val="center"/>
          </w:tcPr>
          <w:p w14:paraId="0D6F9798" w14:textId="77777777" w:rsidR="006B17A7" w:rsidRPr="00B70E3E" w:rsidRDefault="006B17A7" w:rsidP="006B17A7">
            <w:pPr>
              <w:pStyle w:val="TAL"/>
              <w:keepNext w:val="0"/>
              <w:keepLines w:val="0"/>
              <w:jc w:val="center"/>
              <w:rPr>
                <w:ins w:id="7523" w:author="Dave" w:date="2017-11-23T20:14:00Z"/>
                <w:b/>
              </w:rPr>
            </w:pPr>
          </w:p>
        </w:tc>
        <w:tc>
          <w:tcPr>
            <w:tcW w:w="425" w:type="dxa"/>
            <w:vAlign w:val="center"/>
          </w:tcPr>
          <w:p w14:paraId="0D175074" w14:textId="77777777" w:rsidR="006B17A7" w:rsidRPr="00B70E3E" w:rsidRDefault="006B17A7" w:rsidP="006B17A7">
            <w:pPr>
              <w:pStyle w:val="TAL"/>
              <w:keepNext w:val="0"/>
              <w:keepLines w:val="0"/>
              <w:jc w:val="center"/>
              <w:rPr>
                <w:ins w:id="7524" w:author="Dave" w:date="2017-11-23T20:14:00Z"/>
                <w:b/>
              </w:rPr>
            </w:pPr>
            <w:ins w:id="7525" w:author="Dave" w:date="2017-11-28T12:41:00Z">
              <w:r w:rsidRPr="00B70E3E">
                <w:sym w:font="Wingdings" w:char="F0FC"/>
              </w:r>
            </w:ins>
          </w:p>
        </w:tc>
        <w:tc>
          <w:tcPr>
            <w:tcW w:w="425" w:type="dxa"/>
            <w:vAlign w:val="center"/>
          </w:tcPr>
          <w:p w14:paraId="52762863" w14:textId="77777777" w:rsidR="006B17A7" w:rsidRPr="00B70E3E" w:rsidRDefault="006B17A7" w:rsidP="006B17A7">
            <w:pPr>
              <w:pStyle w:val="TAL"/>
              <w:keepNext w:val="0"/>
              <w:keepLines w:val="0"/>
              <w:jc w:val="center"/>
              <w:rPr>
                <w:ins w:id="7526" w:author="Dave" w:date="2017-11-23T20:14:00Z"/>
                <w:b/>
              </w:rPr>
            </w:pPr>
          </w:p>
        </w:tc>
        <w:tc>
          <w:tcPr>
            <w:tcW w:w="426" w:type="dxa"/>
            <w:vAlign w:val="center"/>
          </w:tcPr>
          <w:p w14:paraId="19F84B4A" w14:textId="77777777" w:rsidR="006B17A7" w:rsidRPr="00B70E3E" w:rsidRDefault="006B17A7" w:rsidP="006B17A7">
            <w:pPr>
              <w:pStyle w:val="TAL"/>
              <w:keepNext w:val="0"/>
              <w:keepLines w:val="0"/>
              <w:jc w:val="center"/>
              <w:rPr>
                <w:ins w:id="7527" w:author="Dave" w:date="2017-11-23T20:14:00Z"/>
                <w:b/>
              </w:rPr>
            </w:pPr>
          </w:p>
        </w:tc>
        <w:tc>
          <w:tcPr>
            <w:tcW w:w="567" w:type="dxa"/>
            <w:vAlign w:val="center"/>
          </w:tcPr>
          <w:p w14:paraId="656D09E2" w14:textId="77777777" w:rsidR="006B17A7" w:rsidRPr="00B70E3E" w:rsidRDefault="006B17A7" w:rsidP="006B17A7">
            <w:pPr>
              <w:pStyle w:val="TAC"/>
              <w:keepNext w:val="0"/>
              <w:keepLines w:val="0"/>
              <w:rPr>
                <w:ins w:id="7528" w:author="Dave" w:date="2017-11-23T20:14:00Z"/>
              </w:rPr>
            </w:pPr>
            <w:ins w:id="7529" w:author="Dave" w:date="2017-11-28T12:41:00Z">
              <w:r w:rsidRPr="00B70E3E">
                <w:t>U</w:t>
              </w:r>
            </w:ins>
          </w:p>
        </w:tc>
        <w:tc>
          <w:tcPr>
            <w:tcW w:w="3402" w:type="dxa"/>
            <w:vAlign w:val="center"/>
          </w:tcPr>
          <w:p w14:paraId="2320FF31" w14:textId="77777777" w:rsidR="006B17A7" w:rsidRPr="00B70E3E" w:rsidRDefault="006B17A7" w:rsidP="006B17A7">
            <w:pPr>
              <w:pStyle w:val="TAL"/>
              <w:keepNext w:val="0"/>
              <w:keepLines w:val="0"/>
              <w:rPr>
                <w:ins w:id="7530" w:author="Dave" w:date="2017-11-23T20:14:00Z"/>
              </w:rPr>
            </w:pPr>
          </w:p>
        </w:tc>
        <w:tc>
          <w:tcPr>
            <w:tcW w:w="1459" w:type="dxa"/>
            <w:gridSpan w:val="2"/>
            <w:vAlign w:val="center"/>
          </w:tcPr>
          <w:p w14:paraId="43EAB758" w14:textId="77777777" w:rsidR="006B17A7" w:rsidRPr="00B70E3E" w:rsidRDefault="006B17A7" w:rsidP="006B17A7">
            <w:pPr>
              <w:pStyle w:val="TAL"/>
              <w:keepNext w:val="0"/>
              <w:keepLines w:val="0"/>
              <w:rPr>
                <w:ins w:id="7531" w:author="Dave" w:date="2017-11-23T20:14:00Z"/>
              </w:rPr>
            </w:pPr>
            <w:ins w:id="7532" w:author="Dave" w:date="2017-11-28T12:41:00Z">
              <w:r w:rsidRPr="00B70E3E">
                <w:t>C11.3.2.12</w:t>
              </w:r>
            </w:ins>
          </w:p>
        </w:tc>
      </w:tr>
      <w:tr w:rsidR="006B17A7" w:rsidRPr="00B70E3E" w14:paraId="37983500" w14:textId="77777777" w:rsidTr="00A306B3">
        <w:trPr>
          <w:cantSplit/>
          <w:jc w:val="center"/>
          <w:ins w:id="7533" w:author="Dave" w:date="2017-11-23T20:14:00Z"/>
        </w:trPr>
        <w:tc>
          <w:tcPr>
            <w:tcW w:w="562" w:type="dxa"/>
            <w:vAlign w:val="center"/>
          </w:tcPr>
          <w:p w14:paraId="7502DA63" w14:textId="7D9BE341" w:rsidR="006B17A7" w:rsidRPr="00B70E3E" w:rsidRDefault="006B17A7" w:rsidP="006B17A7">
            <w:pPr>
              <w:pStyle w:val="TAC"/>
              <w:keepNext w:val="0"/>
              <w:keepLines w:val="0"/>
              <w:rPr>
                <w:ins w:id="7534" w:author="Dave" w:date="2017-11-23T20:14:00Z"/>
              </w:rPr>
            </w:pPr>
            <w:ins w:id="7535" w:author="Dave" w:date="2018-01-09T11:21:00Z">
              <w:r w:rsidRPr="00B70E3E">
                <w:t>79</w:t>
              </w:r>
            </w:ins>
          </w:p>
        </w:tc>
        <w:tc>
          <w:tcPr>
            <w:tcW w:w="2694" w:type="dxa"/>
            <w:vAlign w:val="center"/>
          </w:tcPr>
          <w:p w14:paraId="09810386" w14:textId="77777777" w:rsidR="006B17A7" w:rsidRPr="00B70E3E" w:rsidRDefault="006B17A7" w:rsidP="006B17A7">
            <w:pPr>
              <w:pStyle w:val="TAC"/>
              <w:keepNext w:val="0"/>
              <w:keepLines w:val="0"/>
              <w:jc w:val="left"/>
              <w:rPr>
                <w:ins w:id="7536" w:author="Dave" w:date="2017-11-23T20:14:00Z"/>
              </w:rPr>
            </w:pPr>
            <w:ins w:id="7537" w:author="Dave" w:date="2017-11-28T12:41:00Z">
              <w:r w:rsidRPr="00B70E3E">
                <w:t>11.3.2.13</w:t>
              </w:r>
              <w:r w:rsidRPr="00B70E3E">
                <w:tab/>
                <w:t>Tracking of focus and selection attributes</w:t>
              </w:r>
            </w:ins>
          </w:p>
        </w:tc>
        <w:tc>
          <w:tcPr>
            <w:tcW w:w="425" w:type="dxa"/>
            <w:vAlign w:val="center"/>
          </w:tcPr>
          <w:p w14:paraId="3570F363" w14:textId="77777777" w:rsidR="006B17A7" w:rsidRPr="00B70E3E" w:rsidRDefault="006B17A7" w:rsidP="006B17A7">
            <w:pPr>
              <w:pStyle w:val="TAL"/>
              <w:keepNext w:val="0"/>
              <w:keepLines w:val="0"/>
              <w:jc w:val="center"/>
              <w:rPr>
                <w:ins w:id="7538" w:author="Dave" w:date="2017-11-23T20:14:00Z"/>
                <w:b/>
              </w:rPr>
            </w:pPr>
          </w:p>
        </w:tc>
        <w:tc>
          <w:tcPr>
            <w:tcW w:w="425" w:type="dxa"/>
            <w:vAlign w:val="center"/>
          </w:tcPr>
          <w:p w14:paraId="4935F049" w14:textId="77777777" w:rsidR="006B17A7" w:rsidRPr="00B70E3E" w:rsidRDefault="006B17A7" w:rsidP="006B17A7">
            <w:pPr>
              <w:pStyle w:val="TAL"/>
              <w:keepNext w:val="0"/>
              <w:keepLines w:val="0"/>
              <w:jc w:val="center"/>
              <w:rPr>
                <w:ins w:id="7539" w:author="Dave" w:date="2017-11-23T20:14:00Z"/>
                <w:b/>
              </w:rPr>
            </w:pPr>
            <w:ins w:id="7540" w:author="Dave" w:date="2017-11-28T12:41:00Z">
              <w:r w:rsidRPr="00B70E3E">
                <w:sym w:font="Wingdings" w:char="F0FC"/>
              </w:r>
            </w:ins>
          </w:p>
        </w:tc>
        <w:tc>
          <w:tcPr>
            <w:tcW w:w="425" w:type="dxa"/>
            <w:vAlign w:val="center"/>
          </w:tcPr>
          <w:p w14:paraId="354FF9C3" w14:textId="77777777" w:rsidR="006B17A7" w:rsidRPr="00B70E3E" w:rsidRDefault="006B17A7" w:rsidP="006B17A7">
            <w:pPr>
              <w:pStyle w:val="TAL"/>
              <w:keepNext w:val="0"/>
              <w:keepLines w:val="0"/>
              <w:jc w:val="center"/>
              <w:rPr>
                <w:ins w:id="7541" w:author="Dave" w:date="2017-11-23T20:14:00Z"/>
                <w:b/>
              </w:rPr>
            </w:pPr>
          </w:p>
        </w:tc>
        <w:tc>
          <w:tcPr>
            <w:tcW w:w="426" w:type="dxa"/>
            <w:vAlign w:val="center"/>
          </w:tcPr>
          <w:p w14:paraId="582D6E21" w14:textId="77777777" w:rsidR="006B17A7" w:rsidRPr="00B70E3E" w:rsidRDefault="006B17A7" w:rsidP="006B17A7">
            <w:pPr>
              <w:pStyle w:val="TAL"/>
              <w:keepNext w:val="0"/>
              <w:keepLines w:val="0"/>
              <w:jc w:val="center"/>
              <w:rPr>
                <w:ins w:id="7542" w:author="Dave" w:date="2017-11-23T20:14:00Z"/>
                <w:b/>
              </w:rPr>
            </w:pPr>
          </w:p>
        </w:tc>
        <w:tc>
          <w:tcPr>
            <w:tcW w:w="567" w:type="dxa"/>
            <w:vAlign w:val="center"/>
          </w:tcPr>
          <w:p w14:paraId="61E6BBFB" w14:textId="77777777" w:rsidR="006B17A7" w:rsidRPr="00B70E3E" w:rsidRDefault="006B17A7" w:rsidP="006B17A7">
            <w:pPr>
              <w:pStyle w:val="TAC"/>
              <w:keepNext w:val="0"/>
              <w:keepLines w:val="0"/>
              <w:rPr>
                <w:ins w:id="7543" w:author="Dave" w:date="2017-11-23T20:14:00Z"/>
              </w:rPr>
            </w:pPr>
            <w:ins w:id="7544" w:author="Dave" w:date="2017-11-28T12:41:00Z">
              <w:r w:rsidRPr="00B70E3E">
                <w:t>U</w:t>
              </w:r>
            </w:ins>
          </w:p>
        </w:tc>
        <w:tc>
          <w:tcPr>
            <w:tcW w:w="3402" w:type="dxa"/>
            <w:vAlign w:val="center"/>
          </w:tcPr>
          <w:p w14:paraId="6BC67DC6" w14:textId="77777777" w:rsidR="006B17A7" w:rsidRPr="00B70E3E" w:rsidRDefault="006B17A7" w:rsidP="006B17A7">
            <w:pPr>
              <w:pStyle w:val="TAL"/>
              <w:keepNext w:val="0"/>
              <w:keepLines w:val="0"/>
              <w:rPr>
                <w:ins w:id="7545" w:author="Dave" w:date="2017-11-23T20:14:00Z"/>
              </w:rPr>
            </w:pPr>
          </w:p>
        </w:tc>
        <w:tc>
          <w:tcPr>
            <w:tcW w:w="1459" w:type="dxa"/>
            <w:gridSpan w:val="2"/>
            <w:vAlign w:val="center"/>
          </w:tcPr>
          <w:p w14:paraId="38D3FCDB" w14:textId="77777777" w:rsidR="006B17A7" w:rsidRPr="00B70E3E" w:rsidRDefault="006B17A7" w:rsidP="006B17A7">
            <w:pPr>
              <w:pStyle w:val="TAL"/>
              <w:keepNext w:val="0"/>
              <w:keepLines w:val="0"/>
              <w:rPr>
                <w:ins w:id="7546" w:author="Dave" w:date="2017-11-23T20:14:00Z"/>
              </w:rPr>
            </w:pPr>
            <w:ins w:id="7547" w:author="Dave" w:date="2017-11-28T12:41:00Z">
              <w:r w:rsidRPr="00B70E3E">
                <w:t>C11.3.2.13</w:t>
              </w:r>
            </w:ins>
          </w:p>
        </w:tc>
      </w:tr>
      <w:tr w:rsidR="006B17A7" w:rsidRPr="00B70E3E" w14:paraId="0ECCB57B" w14:textId="77777777" w:rsidTr="00A306B3">
        <w:trPr>
          <w:cantSplit/>
          <w:jc w:val="center"/>
          <w:ins w:id="7548" w:author="Dave" w:date="2017-11-23T20:14:00Z"/>
        </w:trPr>
        <w:tc>
          <w:tcPr>
            <w:tcW w:w="562" w:type="dxa"/>
            <w:vAlign w:val="center"/>
          </w:tcPr>
          <w:p w14:paraId="653619DD" w14:textId="606A2587" w:rsidR="006B17A7" w:rsidRPr="00B70E3E" w:rsidRDefault="006B17A7" w:rsidP="006B17A7">
            <w:pPr>
              <w:pStyle w:val="TAC"/>
              <w:keepNext w:val="0"/>
              <w:keepLines w:val="0"/>
              <w:rPr>
                <w:ins w:id="7549" w:author="Dave" w:date="2017-11-23T20:14:00Z"/>
              </w:rPr>
            </w:pPr>
            <w:ins w:id="7550" w:author="Dave" w:date="2018-01-09T11:21:00Z">
              <w:r w:rsidRPr="00B70E3E">
                <w:t>80</w:t>
              </w:r>
            </w:ins>
          </w:p>
        </w:tc>
        <w:tc>
          <w:tcPr>
            <w:tcW w:w="2694" w:type="dxa"/>
            <w:vAlign w:val="center"/>
          </w:tcPr>
          <w:p w14:paraId="678B1D75" w14:textId="77777777" w:rsidR="006B17A7" w:rsidRPr="00B70E3E" w:rsidRDefault="006B17A7" w:rsidP="006B17A7">
            <w:pPr>
              <w:pStyle w:val="TAC"/>
              <w:keepNext w:val="0"/>
              <w:keepLines w:val="0"/>
              <w:jc w:val="left"/>
              <w:rPr>
                <w:ins w:id="7551" w:author="Dave" w:date="2017-11-23T20:14:00Z"/>
              </w:rPr>
            </w:pPr>
            <w:ins w:id="7552" w:author="Dave" w:date="2017-11-28T12:41:00Z">
              <w:r w:rsidRPr="00B70E3E">
                <w:t>11.3.2.14</w:t>
              </w:r>
              <w:r w:rsidRPr="00B70E3E">
                <w:tab/>
                <w:t>Modification of focus and selection attributes</w:t>
              </w:r>
            </w:ins>
          </w:p>
        </w:tc>
        <w:tc>
          <w:tcPr>
            <w:tcW w:w="425" w:type="dxa"/>
            <w:vAlign w:val="center"/>
          </w:tcPr>
          <w:p w14:paraId="5EF5FA1A" w14:textId="77777777" w:rsidR="006B17A7" w:rsidRPr="00B70E3E" w:rsidRDefault="006B17A7" w:rsidP="006B17A7">
            <w:pPr>
              <w:pStyle w:val="TAL"/>
              <w:keepNext w:val="0"/>
              <w:keepLines w:val="0"/>
              <w:jc w:val="center"/>
              <w:rPr>
                <w:ins w:id="7553" w:author="Dave" w:date="2017-11-23T20:14:00Z"/>
                <w:b/>
              </w:rPr>
            </w:pPr>
          </w:p>
        </w:tc>
        <w:tc>
          <w:tcPr>
            <w:tcW w:w="425" w:type="dxa"/>
            <w:vAlign w:val="center"/>
          </w:tcPr>
          <w:p w14:paraId="1D88A72A" w14:textId="77777777" w:rsidR="006B17A7" w:rsidRPr="00B70E3E" w:rsidRDefault="006B17A7" w:rsidP="006B17A7">
            <w:pPr>
              <w:pStyle w:val="TAL"/>
              <w:keepNext w:val="0"/>
              <w:keepLines w:val="0"/>
              <w:jc w:val="center"/>
              <w:rPr>
                <w:ins w:id="7554" w:author="Dave" w:date="2017-11-23T20:14:00Z"/>
                <w:b/>
              </w:rPr>
            </w:pPr>
            <w:ins w:id="7555" w:author="Dave" w:date="2017-11-28T12:41:00Z">
              <w:r w:rsidRPr="00B70E3E">
                <w:sym w:font="Wingdings" w:char="F0FC"/>
              </w:r>
            </w:ins>
          </w:p>
        </w:tc>
        <w:tc>
          <w:tcPr>
            <w:tcW w:w="425" w:type="dxa"/>
            <w:vAlign w:val="center"/>
          </w:tcPr>
          <w:p w14:paraId="1E81C96E" w14:textId="77777777" w:rsidR="006B17A7" w:rsidRPr="00B70E3E" w:rsidRDefault="006B17A7" w:rsidP="006B17A7">
            <w:pPr>
              <w:pStyle w:val="TAL"/>
              <w:keepNext w:val="0"/>
              <w:keepLines w:val="0"/>
              <w:jc w:val="center"/>
              <w:rPr>
                <w:ins w:id="7556" w:author="Dave" w:date="2017-11-23T20:14:00Z"/>
                <w:b/>
              </w:rPr>
            </w:pPr>
          </w:p>
        </w:tc>
        <w:tc>
          <w:tcPr>
            <w:tcW w:w="426" w:type="dxa"/>
            <w:vAlign w:val="center"/>
          </w:tcPr>
          <w:p w14:paraId="74194C43" w14:textId="77777777" w:rsidR="006B17A7" w:rsidRPr="00B70E3E" w:rsidRDefault="006B17A7" w:rsidP="006B17A7">
            <w:pPr>
              <w:pStyle w:val="TAL"/>
              <w:keepNext w:val="0"/>
              <w:keepLines w:val="0"/>
              <w:jc w:val="center"/>
              <w:rPr>
                <w:ins w:id="7557" w:author="Dave" w:date="2017-11-23T20:14:00Z"/>
                <w:b/>
              </w:rPr>
            </w:pPr>
          </w:p>
        </w:tc>
        <w:tc>
          <w:tcPr>
            <w:tcW w:w="567" w:type="dxa"/>
            <w:vAlign w:val="center"/>
          </w:tcPr>
          <w:p w14:paraId="098F953D" w14:textId="77777777" w:rsidR="006B17A7" w:rsidRPr="00B70E3E" w:rsidRDefault="006B17A7" w:rsidP="006B17A7">
            <w:pPr>
              <w:pStyle w:val="TAC"/>
              <w:keepNext w:val="0"/>
              <w:keepLines w:val="0"/>
              <w:rPr>
                <w:ins w:id="7558" w:author="Dave" w:date="2017-11-23T20:14:00Z"/>
              </w:rPr>
            </w:pPr>
            <w:ins w:id="7559" w:author="Dave" w:date="2017-11-28T12:41:00Z">
              <w:r w:rsidRPr="00B70E3E">
                <w:t>U</w:t>
              </w:r>
            </w:ins>
          </w:p>
        </w:tc>
        <w:tc>
          <w:tcPr>
            <w:tcW w:w="3402" w:type="dxa"/>
            <w:vAlign w:val="center"/>
          </w:tcPr>
          <w:p w14:paraId="645CF20A" w14:textId="77777777" w:rsidR="006B17A7" w:rsidRPr="00B70E3E" w:rsidRDefault="006B17A7" w:rsidP="006B17A7">
            <w:pPr>
              <w:pStyle w:val="TAL"/>
              <w:keepNext w:val="0"/>
              <w:keepLines w:val="0"/>
              <w:rPr>
                <w:ins w:id="7560" w:author="Dave" w:date="2017-11-23T20:14:00Z"/>
              </w:rPr>
            </w:pPr>
          </w:p>
        </w:tc>
        <w:tc>
          <w:tcPr>
            <w:tcW w:w="1459" w:type="dxa"/>
            <w:gridSpan w:val="2"/>
            <w:vAlign w:val="center"/>
          </w:tcPr>
          <w:p w14:paraId="5CBE6244" w14:textId="77777777" w:rsidR="006B17A7" w:rsidRPr="00B70E3E" w:rsidRDefault="006B17A7" w:rsidP="006B17A7">
            <w:pPr>
              <w:pStyle w:val="TAL"/>
              <w:keepNext w:val="0"/>
              <w:keepLines w:val="0"/>
              <w:rPr>
                <w:ins w:id="7561" w:author="Dave" w:date="2017-11-23T20:14:00Z"/>
              </w:rPr>
            </w:pPr>
            <w:ins w:id="7562" w:author="Dave" w:date="2017-11-28T12:41:00Z">
              <w:r w:rsidRPr="00B70E3E">
                <w:t>C11.3.2.14</w:t>
              </w:r>
            </w:ins>
          </w:p>
        </w:tc>
      </w:tr>
      <w:tr w:rsidR="006B17A7" w:rsidRPr="00B70E3E" w14:paraId="599F4C3C" w14:textId="77777777" w:rsidTr="00A306B3">
        <w:trPr>
          <w:cantSplit/>
          <w:jc w:val="center"/>
          <w:ins w:id="7563" w:author="Dave" w:date="2017-11-23T20:14:00Z"/>
        </w:trPr>
        <w:tc>
          <w:tcPr>
            <w:tcW w:w="562" w:type="dxa"/>
            <w:vAlign w:val="center"/>
          </w:tcPr>
          <w:p w14:paraId="5E5ADCF0" w14:textId="632EA20E" w:rsidR="006B17A7" w:rsidRPr="00B70E3E" w:rsidRDefault="006B17A7" w:rsidP="006B17A7">
            <w:pPr>
              <w:pStyle w:val="TAC"/>
              <w:keepNext w:val="0"/>
              <w:keepLines w:val="0"/>
              <w:rPr>
                <w:ins w:id="7564" w:author="Dave" w:date="2017-11-23T20:14:00Z"/>
              </w:rPr>
            </w:pPr>
            <w:ins w:id="7565" w:author="Dave" w:date="2018-01-09T11:21:00Z">
              <w:r w:rsidRPr="00B70E3E">
                <w:t>81</w:t>
              </w:r>
            </w:ins>
          </w:p>
        </w:tc>
        <w:tc>
          <w:tcPr>
            <w:tcW w:w="2694" w:type="dxa"/>
            <w:vAlign w:val="center"/>
          </w:tcPr>
          <w:p w14:paraId="5EDAD84D" w14:textId="77777777" w:rsidR="006B17A7" w:rsidRPr="00B70E3E" w:rsidRDefault="006B17A7" w:rsidP="006B17A7">
            <w:pPr>
              <w:pStyle w:val="TAC"/>
              <w:keepNext w:val="0"/>
              <w:keepLines w:val="0"/>
              <w:jc w:val="left"/>
              <w:rPr>
                <w:ins w:id="7566" w:author="Dave" w:date="2017-11-23T20:14:00Z"/>
              </w:rPr>
            </w:pPr>
            <w:ins w:id="7567" w:author="Dave" w:date="2017-11-28T12:41:00Z">
              <w:r w:rsidRPr="00B70E3E">
                <w:t>11.3.2.15</w:t>
              </w:r>
              <w:r w:rsidRPr="00B70E3E">
                <w:tab/>
                <w:t>Change notification</w:t>
              </w:r>
            </w:ins>
          </w:p>
        </w:tc>
        <w:tc>
          <w:tcPr>
            <w:tcW w:w="425" w:type="dxa"/>
            <w:vAlign w:val="center"/>
          </w:tcPr>
          <w:p w14:paraId="0CA8D825" w14:textId="77777777" w:rsidR="006B17A7" w:rsidRPr="00B70E3E" w:rsidRDefault="006B17A7" w:rsidP="006B17A7">
            <w:pPr>
              <w:pStyle w:val="TAL"/>
              <w:keepNext w:val="0"/>
              <w:keepLines w:val="0"/>
              <w:jc w:val="center"/>
              <w:rPr>
                <w:ins w:id="7568" w:author="Dave" w:date="2017-11-23T20:14:00Z"/>
                <w:b/>
              </w:rPr>
            </w:pPr>
          </w:p>
        </w:tc>
        <w:tc>
          <w:tcPr>
            <w:tcW w:w="425" w:type="dxa"/>
            <w:vAlign w:val="center"/>
          </w:tcPr>
          <w:p w14:paraId="4478B292" w14:textId="77777777" w:rsidR="006B17A7" w:rsidRPr="00B70E3E" w:rsidRDefault="006B17A7" w:rsidP="006B17A7">
            <w:pPr>
              <w:pStyle w:val="TAL"/>
              <w:keepNext w:val="0"/>
              <w:keepLines w:val="0"/>
              <w:jc w:val="center"/>
              <w:rPr>
                <w:ins w:id="7569" w:author="Dave" w:date="2017-11-23T20:14:00Z"/>
                <w:b/>
              </w:rPr>
            </w:pPr>
            <w:ins w:id="7570" w:author="Dave" w:date="2017-11-28T12:41:00Z">
              <w:r w:rsidRPr="00B70E3E">
                <w:sym w:font="Wingdings" w:char="F0FC"/>
              </w:r>
            </w:ins>
          </w:p>
        </w:tc>
        <w:tc>
          <w:tcPr>
            <w:tcW w:w="425" w:type="dxa"/>
            <w:vAlign w:val="center"/>
          </w:tcPr>
          <w:p w14:paraId="65676E8B" w14:textId="77777777" w:rsidR="006B17A7" w:rsidRPr="00B70E3E" w:rsidRDefault="006B17A7" w:rsidP="006B17A7">
            <w:pPr>
              <w:pStyle w:val="TAL"/>
              <w:keepNext w:val="0"/>
              <w:keepLines w:val="0"/>
              <w:jc w:val="center"/>
              <w:rPr>
                <w:ins w:id="7571" w:author="Dave" w:date="2017-11-23T20:14:00Z"/>
                <w:b/>
              </w:rPr>
            </w:pPr>
            <w:ins w:id="7572" w:author="Dave" w:date="2017-11-28T12:41:00Z">
              <w:r w:rsidRPr="00B70E3E">
                <w:sym w:font="Wingdings" w:char="F0FC"/>
              </w:r>
            </w:ins>
          </w:p>
        </w:tc>
        <w:tc>
          <w:tcPr>
            <w:tcW w:w="426" w:type="dxa"/>
            <w:vAlign w:val="center"/>
          </w:tcPr>
          <w:p w14:paraId="4C08ACBA" w14:textId="77777777" w:rsidR="006B17A7" w:rsidRPr="00B70E3E" w:rsidRDefault="006B17A7" w:rsidP="006B17A7">
            <w:pPr>
              <w:pStyle w:val="TAL"/>
              <w:keepNext w:val="0"/>
              <w:keepLines w:val="0"/>
              <w:jc w:val="center"/>
              <w:rPr>
                <w:ins w:id="7573" w:author="Dave" w:date="2017-11-23T20:14:00Z"/>
                <w:b/>
              </w:rPr>
            </w:pPr>
          </w:p>
        </w:tc>
        <w:tc>
          <w:tcPr>
            <w:tcW w:w="567" w:type="dxa"/>
            <w:vAlign w:val="center"/>
          </w:tcPr>
          <w:p w14:paraId="03D73A6F" w14:textId="77777777" w:rsidR="006B17A7" w:rsidRPr="00B70E3E" w:rsidRDefault="006B17A7" w:rsidP="006B17A7">
            <w:pPr>
              <w:pStyle w:val="TAC"/>
              <w:keepNext w:val="0"/>
              <w:keepLines w:val="0"/>
              <w:rPr>
                <w:ins w:id="7574" w:author="Dave" w:date="2017-11-23T20:14:00Z"/>
              </w:rPr>
            </w:pPr>
            <w:ins w:id="7575" w:author="Dave" w:date="2017-11-28T12:41:00Z">
              <w:r w:rsidRPr="00B70E3E">
                <w:t>U</w:t>
              </w:r>
            </w:ins>
          </w:p>
        </w:tc>
        <w:tc>
          <w:tcPr>
            <w:tcW w:w="3402" w:type="dxa"/>
            <w:vAlign w:val="center"/>
          </w:tcPr>
          <w:p w14:paraId="72E96626" w14:textId="77777777" w:rsidR="006B17A7" w:rsidRPr="00B70E3E" w:rsidRDefault="006B17A7" w:rsidP="006B17A7">
            <w:pPr>
              <w:pStyle w:val="TAL"/>
              <w:keepNext w:val="0"/>
              <w:keepLines w:val="0"/>
              <w:rPr>
                <w:ins w:id="7576" w:author="Dave" w:date="2017-11-23T20:14:00Z"/>
              </w:rPr>
            </w:pPr>
          </w:p>
        </w:tc>
        <w:tc>
          <w:tcPr>
            <w:tcW w:w="1459" w:type="dxa"/>
            <w:gridSpan w:val="2"/>
            <w:vAlign w:val="center"/>
          </w:tcPr>
          <w:p w14:paraId="7F00B7FC" w14:textId="77777777" w:rsidR="006B17A7" w:rsidRPr="00B70E3E" w:rsidRDefault="006B17A7" w:rsidP="006B17A7">
            <w:pPr>
              <w:pStyle w:val="TAL"/>
              <w:keepNext w:val="0"/>
              <w:keepLines w:val="0"/>
              <w:rPr>
                <w:ins w:id="7577" w:author="Dave" w:date="2017-11-23T20:14:00Z"/>
              </w:rPr>
            </w:pPr>
            <w:ins w:id="7578" w:author="Dave" w:date="2017-11-28T12:41:00Z">
              <w:r w:rsidRPr="00B70E3E">
                <w:t>C11.3.2.15</w:t>
              </w:r>
            </w:ins>
          </w:p>
        </w:tc>
      </w:tr>
      <w:tr w:rsidR="006B17A7" w:rsidRPr="00B70E3E" w14:paraId="7D7AA92A" w14:textId="77777777" w:rsidTr="00A306B3">
        <w:trPr>
          <w:cantSplit/>
          <w:jc w:val="center"/>
          <w:ins w:id="7579" w:author="Dave" w:date="2017-11-23T20:14:00Z"/>
        </w:trPr>
        <w:tc>
          <w:tcPr>
            <w:tcW w:w="562" w:type="dxa"/>
            <w:vAlign w:val="center"/>
          </w:tcPr>
          <w:p w14:paraId="4F3C8638" w14:textId="0F0BD026" w:rsidR="006B17A7" w:rsidRPr="00B70E3E" w:rsidRDefault="006B17A7" w:rsidP="006B17A7">
            <w:pPr>
              <w:pStyle w:val="TAC"/>
              <w:keepNext w:val="0"/>
              <w:keepLines w:val="0"/>
              <w:rPr>
                <w:ins w:id="7580" w:author="Dave" w:date="2017-11-23T20:14:00Z"/>
              </w:rPr>
            </w:pPr>
            <w:ins w:id="7581" w:author="Dave" w:date="2018-01-09T11:21:00Z">
              <w:r w:rsidRPr="00B70E3E">
                <w:t>82</w:t>
              </w:r>
            </w:ins>
          </w:p>
        </w:tc>
        <w:tc>
          <w:tcPr>
            <w:tcW w:w="2694" w:type="dxa"/>
            <w:vAlign w:val="center"/>
          </w:tcPr>
          <w:p w14:paraId="5FF5E5D0" w14:textId="77777777" w:rsidR="006B17A7" w:rsidRPr="00B70E3E" w:rsidRDefault="006B17A7" w:rsidP="006B17A7">
            <w:pPr>
              <w:pStyle w:val="TAC"/>
              <w:keepNext w:val="0"/>
              <w:keepLines w:val="0"/>
              <w:jc w:val="left"/>
              <w:rPr>
                <w:ins w:id="7582" w:author="Dave" w:date="2017-11-23T20:14:00Z"/>
              </w:rPr>
            </w:pPr>
            <w:ins w:id="7583" w:author="Dave" w:date="2017-11-28T12:41:00Z">
              <w:r w:rsidRPr="00B70E3E">
                <w:t>11.3.2.16</w:t>
              </w:r>
              <w:r w:rsidRPr="00B70E3E">
                <w:tab/>
                <w:t>Modifications of states and properties</w:t>
              </w:r>
            </w:ins>
          </w:p>
        </w:tc>
        <w:tc>
          <w:tcPr>
            <w:tcW w:w="425" w:type="dxa"/>
            <w:vAlign w:val="center"/>
          </w:tcPr>
          <w:p w14:paraId="777E43BC" w14:textId="77777777" w:rsidR="006B17A7" w:rsidRPr="00B70E3E" w:rsidRDefault="006B17A7" w:rsidP="006B17A7">
            <w:pPr>
              <w:pStyle w:val="TAL"/>
              <w:keepNext w:val="0"/>
              <w:keepLines w:val="0"/>
              <w:jc w:val="center"/>
              <w:rPr>
                <w:ins w:id="7584" w:author="Dave" w:date="2017-11-23T20:14:00Z"/>
                <w:b/>
              </w:rPr>
            </w:pPr>
          </w:p>
        </w:tc>
        <w:tc>
          <w:tcPr>
            <w:tcW w:w="425" w:type="dxa"/>
            <w:vAlign w:val="center"/>
          </w:tcPr>
          <w:p w14:paraId="41F98812" w14:textId="77777777" w:rsidR="006B17A7" w:rsidRPr="00B70E3E" w:rsidRDefault="006B17A7" w:rsidP="006B17A7">
            <w:pPr>
              <w:pStyle w:val="TAL"/>
              <w:keepNext w:val="0"/>
              <w:keepLines w:val="0"/>
              <w:jc w:val="center"/>
              <w:rPr>
                <w:ins w:id="7585" w:author="Dave" w:date="2017-11-23T20:14:00Z"/>
                <w:b/>
              </w:rPr>
            </w:pPr>
            <w:ins w:id="7586" w:author="Dave" w:date="2017-11-28T12:41:00Z">
              <w:r w:rsidRPr="00B70E3E">
                <w:sym w:font="Wingdings" w:char="F0FC"/>
              </w:r>
            </w:ins>
          </w:p>
        </w:tc>
        <w:tc>
          <w:tcPr>
            <w:tcW w:w="425" w:type="dxa"/>
            <w:vAlign w:val="center"/>
          </w:tcPr>
          <w:p w14:paraId="1CE5EF49" w14:textId="77777777" w:rsidR="006B17A7" w:rsidRPr="00B70E3E" w:rsidRDefault="006B17A7" w:rsidP="006B17A7">
            <w:pPr>
              <w:pStyle w:val="TAL"/>
              <w:keepNext w:val="0"/>
              <w:keepLines w:val="0"/>
              <w:jc w:val="center"/>
              <w:rPr>
                <w:ins w:id="7587" w:author="Dave" w:date="2017-11-23T20:14:00Z"/>
                <w:b/>
              </w:rPr>
            </w:pPr>
          </w:p>
        </w:tc>
        <w:tc>
          <w:tcPr>
            <w:tcW w:w="426" w:type="dxa"/>
            <w:vAlign w:val="center"/>
          </w:tcPr>
          <w:p w14:paraId="3C1987B4" w14:textId="77777777" w:rsidR="006B17A7" w:rsidRPr="00B70E3E" w:rsidRDefault="006B17A7" w:rsidP="006B17A7">
            <w:pPr>
              <w:pStyle w:val="TAL"/>
              <w:keepNext w:val="0"/>
              <w:keepLines w:val="0"/>
              <w:jc w:val="center"/>
              <w:rPr>
                <w:ins w:id="7588" w:author="Dave" w:date="2017-11-23T20:14:00Z"/>
                <w:b/>
              </w:rPr>
            </w:pPr>
          </w:p>
        </w:tc>
        <w:tc>
          <w:tcPr>
            <w:tcW w:w="567" w:type="dxa"/>
            <w:vAlign w:val="center"/>
          </w:tcPr>
          <w:p w14:paraId="3A77E978" w14:textId="77777777" w:rsidR="006B17A7" w:rsidRPr="00B70E3E" w:rsidRDefault="006B17A7" w:rsidP="006B17A7">
            <w:pPr>
              <w:pStyle w:val="TAC"/>
              <w:keepNext w:val="0"/>
              <w:keepLines w:val="0"/>
              <w:rPr>
                <w:ins w:id="7589" w:author="Dave" w:date="2017-11-23T20:14:00Z"/>
              </w:rPr>
            </w:pPr>
            <w:ins w:id="7590" w:author="Dave" w:date="2017-11-28T12:41:00Z">
              <w:r w:rsidRPr="00B70E3E">
                <w:t>U</w:t>
              </w:r>
            </w:ins>
          </w:p>
        </w:tc>
        <w:tc>
          <w:tcPr>
            <w:tcW w:w="3402" w:type="dxa"/>
            <w:vAlign w:val="center"/>
          </w:tcPr>
          <w:p w14:paraId="25447BB5" w14:textId="77777777" w:rsidR="006B17A7" w:rsidRPr="00B70E3E" w:rsidRDefault="006B17A7" w:rsidP="006B17A7">
            <w:pPr>
              <w:pStyle w:val="TAL"/>
              <w:keepNext w:val="0"/>
              <w:keepLines w:val="0"/>
              <w:rPr>
                <w:ins w:id="7591" w:author="Dave" w:date="2017-11-23T20:14:00Z"/>
              </w:rPr>
            </w:pPr>
          </w:p>
        </w:tc>
        <w:tc>
          <w:tcPr>
            <w:tcW w:w="1459" w:type="dxa"/>
            <w:gridSpan w:val="2"/>
            <w:vAlign w:val="center"/>
          </w:tcPr>
          <w:p w14:paraId="4F4AA3CC" w14:textId="77777777" w:rsidR="006B17A7" w:rsidRPr="00B70E3E" w:rsidRDefault="006B17A7" w:rsidP="006B17A7">
            <w:pPr>
              <w:pStyle w:val="TAL"/>
              <w:keepNext w:val="0"/>
              <w:keepLines w:val="0"/>
              <w:rPr>
                <w:ins w:id="7592" w:author="Dave" w:date="2017-11-23T20:14:00Z"/>
              </w:rPr>
            </w:pPr>
            <w:ins w:id="7593" w:author="Dave" w:date="2017-11-28T12:41:00Z">
              <w:r w:rsidRPr="00B70E3E">
                <w:t>C11.3.2.16</w:t>
              </w:r>
            </w:ins>
          </w:p>
        </w:tc>
      </w:tr>
      <w:tr w:rsidR="006B17A7" w:rsidRPr="00B70E3E" w14:paraId="7FE79932" w14:textId="77777777" w:rsidTr="00A306B3">
        <w:trPr>
          <w:cantSplit/>
          <w:jc w:val="center"/>
          <w:ins w:id="7594" w:author="Dave" w:date="2017-11-23T20:14:00Z"/>
        </w:trPr>
        <w:tc>
          <w:tcPr>
            <w:tcW w:w="562" w:type="dxa"/>
            <w:vAlign w:val="center"/>
          </w:tcPr>
          <w:p w14:paraId="65B8AB37" w14:textId="533D0C35" w:rsidR="006B17A7" w:rsidRPr="00B70E3E" w:rsidRDefault="006B17A7" w:rsidP="006B17A7">
            <w:pPr>
              <w:pStyle w:val="TAC"/>
              <w:keepNext w:val="0"/>
              <w:keepLines w:val="0"/>
              <w:rPr>
                <w:ins w:id="7595" w:author="Dave" w:date="2017-11-23T20:14:00Z"/>
              </w:rPr>
            </w:pPr>
            <w:ins w:id="7596" w:author="Dave" w:date="2018-01-09T11:21:00Z">
              <w:r w:rsidRPr="00B70E3E">
                <w:t>83</w:t>
              </w:r>
            </w:ins>
          </w:p>
        </w:tc>
        <w:tc>
          <w:tcPr>
            <w:tcW w:w="2694" w:type="dxa"/>
            <w:vAlign w:val="center"/>
          </w:tcPr>
          <w:p w14:paraId="788D39AA" w14:textId="77777777" w:rsidR="006B17A7" w:rsidRPr="00B70E3E" w:rsidRDefault="006B17A7" w:rsidP="006B17A7">
            <w:pPr>
              <w:pStyle w:val="TAC"/>
              <w:keepNext w:val="0"/>
              <w:keepLines w:val="0"/>
              <w:jc w:val="left"/>
              <w:rPr>
                <w:ins w:id="7597" w:author="Dave" w:date="2017-11-23T20:14:00Z"/>
              </w:rPr>
            </w:pPr>
            <w:ins w:id="7598" w:author="Dave" w:date="2017-11-28T12:41:00Z">
              <w:r w:rsidRPr="00B70E3E">
                <w:t>11.3.2.17</w:t>
              </w:r>
              <w:r w:rsidRPr="00B70E3E">
                <w:tab/>
                <w:t>Modifications of values and text</w:t>
              </w:r>
            </w:ins>
          </w:p>
        </w:tc>
        <w:tc>
          <w:tcPr>
            <w:tcW w:w="425" w:type="dxa"/>
            <w:vAlign w:val="center"/>
          </w:tcPr>
          <w:p w14:paraId="5CEA230C" w14:textId="77777777" w:rsidR="006B17A7" w:rsidRPr="00B70E3E" w:rsidRDefault="006B17A7" w:rsidP="006B17A7">
            <w:pPr>
              <w:pStyle w:val="TAL"/>
              <w:keepNext w:val="0"/>
              <w:keepLines w:val="0"/>
              <w:jc w:val="center"/>
              <w:rPr>
                <w:ins w:id="7599" w:author="Dave" w:date="2017-11-23T20:14:00Z"/>
                <w:b/>
              </w:rPr>
            </w:pPr>
          </w:p>
        </w:tc>
        <w:tc>
          <w:tcPr>
            <w:tcW w:w="425" w:type="dxa"/>
            <w:vAlign w:val="center"/>
          </w:tcPr>
          <w:p w14:paraId="1D4F599B" w14:textId="77777777" w:rsidR="006B17A7" w:rsidRPr="00B70E3E" w:rsidRDefault="006B17A7" w:rsidP="006B17A7">
            <w:pPr>
              <w:pStyle w:val="TAL"/>
              <w:keepNext w:val="0"/>
              <w:keepLines w:val="0"/>
              <w:jc w:val="center"/>
              <w:rPr>
                <w:ins w:id="7600" w:author="Dave" w:date="2017-11-23T20:14:00Z"/>
                <w:b/>
              </w:rPr>
            </w:pPr>
            <w:ins w:id="7601" w:author="Dave" w:date="2017-11-28T12:41:00Z">
              <w:r w:rsidRPr="00B70E3E">
                <w:sym w:font="Wingdings" w:char="F0FC"/>
              </w:r>
            </w:ins>
          </w:p>
        </w:tc>
        <w:tc>
          <w:tcPr>
            <w:tcW w:w="425" w:type="dxa"/>
            <w:vAlign w:val="center"/>
          </w:tcPr>
          <w:p w14:paraId="082D4569" w14:textId="77777777" w:rsidR="006B17A7" w:rsidRPr="00B70E3E" w:rsidRDefault="006B17A7" w:rsidP="006B17A7">
            <w:pPr>
              <w:pStyle w:val="TAL"/>
              <w:keepNext w:val="0"/>
              <w:keepLines w:val="0"/>
              <w:jc w:val="center"/>
              <w:rPr>
                <w:ins w:id="7602" w:author="Dave" w:date="2017-11-23T20:14:00Z"/>
                <w:b/>
              </w:rPr>
            </w:pPr>
          </w:p>
        </w:tc>
        <w:tc>
          <w:tcPr>
            <w:tcW w:w="426" w:type="dxa"/>
            <w:vAlign w:val="center"/>
          </w:tcPr>
          <w:p w14:paraId="4BCC862A" w14:textId="77777777" w:rsidR="006B17A7" w:rsidRPr="00B70E3E" w:rsidRDefault="006B17A7" w:rsidP="006B17A7">
            <w:pPr>
              <w:pStyle w:val="TAL"/>
              <w:keepNext w:val="0"/>
              <w:keepLines w:val="0"/>
              <w:jc w:val="center"/>
              <w:rPr>
                <w:ins w:id="7603" w:author="Dave" w:date="2017-11-23T20:14:00Z"/>
                <w:b/>
              </w:rPr>
            </w:pPr>
          </w:p>
        </w:tc>
        <w:tc>
          <w:tcPr>
            <w:tcW w:w="567" w:type="dxa"/>
            <w:vAlign w:val="center"/>
          </w:tcPr>
          <w:p w14:paraId="0043DBDE" w14:textId="77777777" w:rsidR="006B17A7" w:rsidRPr="00B70E3E" w:rsidRDefault="006B17A7" w:rsidP="006B17A7">
            <w:pPr>
              <w:pStyle w:val="TAC"/>
              <w:keepNext w:val="0"/>
              <w:keepLines w:val="0"/>
              <w:rPr>
                <w:ins w:id="7604" w:author="Dave" w:date="2017-11-23T20:14:00Z"/>
              </w:rPr>
            </w:pPr>
            <w:ins w:id="7605" w:author="Dave" w:date="2017-11-28T12:41:00Z">
              <w:r w:rsidRPr="00B70E3E">
                <w:t>U</w:t>
              </w:r>
            </w:ins>
          </w:p>
        </w:tc>
        <w:tc>
          <w:tcPr>
            <w:tcW w:w="3402" w:type="dxa"/>
            <w:vAlign w:val="center"/>
          </w:tcPr>
          <w:p w14:paraId="4656889F" w14:textId="77777777" w:rsidR="006B17A7" w:rsidRPr="00B70E3E" w:rsidRDefault="006B17A7" w:rsidP="006B17A7">
            <w:pPr>
              <w:pStyle w:val="TAL"/>
              <w:keepNext w:val="0"/>
              <w:keepLines w:val="0"/>
              <w:rPr>
                <w:ins w:id="7606" w:author="Dave" w:date="2017-11-23T20:14:00Z"/>
              </w:rPr>
            </w:pPr>
          </w:p>
        </w:tc>
        <w:tc>
          <w:tcPr>
            <w:tcW w:w="1459" w:type="dxa"/>
            <w:gridSpan w:val="2"/>
            <w:vAlign w:val="center"/>
          </w:tcPr>
          <w:p w14:paraId="00C425B7" w14:textId="77777777" w:rsidR="006B17A7" w:rsidRPr="00B70E3E" w:rsidRDefault="006B17A7" w:rsidP="006B17A7">
            <w:pPr>
              <w:pStyle w:val="TAL"/>
              <w:keepNext w:val="0"/>
              <w:keepLines w:val="0"/>
              <w:rPr>
                <w:ins w:id="7607" w:author="Dave" w:date="2017-11-23T20:14:00Z"/>
              </w:rPr>
            </w:pPr>
            <w:ins w:id="7608" w:author="Dave" w:date="2017-11-28T12:41:00Z">
              <w:r w:rsidRPr="00B70E3E">
                <w:t>C11.3.2.17</w:t>
              </w:r>
            </w:ins>
          </w:p>
        </w:tc>
      </w:tr>
      <w:tr w:rsidR="006B17A7" w:rsidRPr="00B70E3E" w14:paraId="27514E29" w14:textId="77777777" w:rsidTr="00A306B3">
        <w:trPr>
          <w:cantSplit/>
          <w:jc w:val="center"/>
          <w:ins w:id="7609" w:author="Dave" w:date="2017-11-23T20:14:00Z"/>
        </w:trPr>
        <w:tc>
          <w:tcPr>
            <w:tcW w:w="562" w:type="dxa"/>
            <w:vAlign w:val="center"/>
          </w:tcPr>
          <w:p w14:paraId="72ED0A73" w14:textId="680A3541" w:rsidR="006B17A7" w:rsidRPr="00B70E3E" w:rsidRDefault="006B17A7" w:rsidP="006B17A7">
            <w:pPr>
              <w:pStyle w:val="TAC"/>
              <w:keepNext w:val="0"/>
              <w:keepLines w:val="0"/>
              <w:rPr>
                <w:ins w:id="7610" w:author="Dave" w:date="2017-11-23T20:14:00Z"/>
              </w:rPr>
            </w:pPr>
            <w:ins w:id="7611" w:author="Dave" w:date="2018-01-09T11:21:00Z">
              <w:r w:rsidRPr="00B70E3E">
                <w:t>84</w:t>
              </w:r>
            </w:ins>
          </w:p>
        </w:tc>
        <w:tc>
          <w:tcPr>
            <w:tcW w:w="2694" w:type="dxa"/>
            <w:vAlign w:val="center"/>
          </w:tcPr>
          <w:p w14:paraId="0AB6C9C1" w14:textId="77777777" w:rsidR="006B17A7" w:rsidRPr="00B70E3E" w:rsidRDefault="006B17A7" w:rsidP="006B17A7">
            <w:pPr>
              <w:pStyle w:val="TAC"/>
              <w:keepNext w:val="0"/>
              <w:keepLines w:val="0"/>
              <w:jc w:val="left"/>
              <w:rPr>
                <w:ins w:id="7612" w:author="Dave" w:date="2017-11-23T20:14:00Z"/>
              </w:rPr>
            </w:pPr>
            <w:ins w:id="7613" w:author="Dave" w:date="2017-11-28T12:41:00Z">
              <w:r w:rsidRPr="00B70E3E">
                <w:t>11.4.2</w:t>
              </w:r>
              <w:r w:rsidRPr="00B70E3E">
                <w:tab/>
                <w:t>No disruption of accessibility features</w:t>
              </w:r>
            </w:ins>
          </w:p>
        </w:tc>
        <w:tc>
          <w:tcPr>
            <w:tcW w:w="425" w:type="dxa"/>
            <w:vAlign w:val="center"/>
          </w:tcPr>
          <w:p w14:paraId="21669ADA" w14:textId="77777777" w:rsidR="006B17A7" w:rsidRPr="00B70E3E" w:rsidRDefault="006B17A7" w:rsidP="006B17A7">
            <w:pPr>
              <w:pStyle w:val="TAL"/>
              <w:keepNext w:val="0"/>
              <w:keepLines w:val="0"/>
              <w:jc w:val="center"/>
              <w:rPr>
                <w:ins w:id="7614" w:author="Dave" w:date="2017-11-23T20:14:00Z"/>
                <w:b/>
              </w:rPr>
            </w:pPr>
            <w:ins w:id="7615" w:author="Dave" w:date="2017-11-28T12:41:00Z">
              <w:r w:rsidRPr="00B70E3E">
                <w:sym w:font="Wingdings" w:char="F0FC"/>
              </w:r>
            </w:ins>
          </w:p>
        </w:tc>
        <w:tc>
          <w:tcPr>
            <w:tcW w:w="425" w:type="dxa"/>
            <w:vAlign w:val="center"/>
          </w:tcPr>
          <w:p w14:paraId="784F5756" w14:textId="77777777" w:rsidR="006B17A7" w:rsidRPr="00B70E3E" w:rsidRDefault="006B17A7" w:rsidP="006B17A7">
            <w:pPr>
              <w:pStyle w:val="TAL"/>
              <w:keepNext w:val="0"/>
              <w:keepLines w:val="0"/>
              <w:jc w:val="center"/>
              <w:rPr>
                <w:ins w:id="7616" w:author="Dave" w:date="2017-11-23T20:14:00Z"/>
                <w:b/>
              </w:rPr>
            </w:pPr>
            <w:ins w:id="7617" w:author="Dave" w:date="2017-11-28T12:41:00Z">
              <w:r w:rsidRPr="00B70E3E">
                <w:sym w:font="Wingdings" w:char="F0FC"/>
              </w:r>
            </w:ins>
          </w:p>
        </w:tc>
        <w:tc>
          <w:tcPr>
            <w:tcW w:w="425" w:type="dxa"/>
            <w:vAlign w:val="center"/>
          </w:tcPr>
          <w:p w14:paraId="16D67CA6" w14:textId="77777777" w:rsidR="006B17A7" w:rsidRPr="00B70E3E" w:rsidRDefault="006B17A7" w:rsidP="006B17A7">
            <w:pPr>
              <w:pStyle w:val="TAL"/>
              <w:keepNext w:val="0"/>
              <w:keepLines w:val="0"/>
              <w:jc w:val="center"/>
              <w:rPr>
                <w:ins w:id="7618" w:author="Dave" w:date="2017-11-23T20:14:00Z"/>
                <w:b/>
              </w:rPr>
            </w:pPr>
            <w:ins w:id="7619" w:author="Dave" w:date="2017-11-28T12:41:00Z">
              <w:r w:rsidRPr="00B70E3E">
                <w:sym w:font="Wingdings" w:char="F0FC"/>
              </w:r>
            </w:ins>
          </w:p>
        </w:tc>
        <w:tc>
          <w:tcPr>
            <w:tcW w:w="426" w:type="dxa"/>
            <w:vAlign w:val="center"/>
          </w:tcPr>
          <w:p w14:paraId="3D78B044" w14:textId="77777777" w:rsidR="006B17A7" w:rsidRPr="00B70E3E" w:rsidRDefault="006B17A7" w:rsidP="006B17A7">
            <w:pPr>
              <w:pStyle w:val="TAL"/>
              <w:keepNext w:val="0"/>
              <w:keepLines w:val="0"/>
              <w:jc w:val="center"/>
              <w:rPr>
                <w:ins w:id="7620" w:author="Dave" w:date="2017-11-23T20:14:00Z"/>
                <w:b/>
              </w:rPr>
            </w:pPr>
            <w:ins w:id="7621" w:author="Dave" w:date="2017-11-28T12:41:00Z">
              <w:r w:rsidRPr="00B70E3E">
                <w:sym w:font="Wingdings" w:char="F0FC"/>
              </w:r>
            </w:ins>
          </w:p>
        </w:tc>
        <w:tc>
          <w:tcPr>
            <w:tcW w:w="567" w:type="dxa"/>
            <w:vAlign w:val="center"/>
          </w:tcPr>
          <w:p w14:paraId="5A0EF0E0" w14:textId="77777777" w:rsidR="006B17A7" w:rsidRPr="00B70E3E" w:rsidRDefault="006B17A7" w:rsidP="006B17A7">
            <w:pPr>
              <w:pStyle w:val="TAC"/>
              <w:keepNext w:val="0"/>
              <w:keepLines w:val="0"/>
              <w:rPr>
                <w:ins w:id="7622" w:author="Dave" w:date="2017-11-23T20:14:00Z"/>
              </w:rPr>
            </w:pPr>
            <w:ins w:id="7623" w:author="Dave" w:date="2017-11-28T12:41:00Z">
              <w:r w:rsidRPr="00B70E3E">
                <w:t>U</w:t>
              </w:r>
            </w:ins>
          </w:p>
        </w:tc>
        <w:tc>
          <w:tcPr>
            <w:tcW w:w="3402" w:type="dxa"/>
            <w:vAlign w:val="center"/>
          </w:tcPr>
          <w:p w14:paraId="0A3BA8DB" w14:textId="77777777" w:rsidR="006B17A7" w:rsidRPr="00B70E3E" w:rsidRDefault="006B17A7" w:rsidP="006B17A7">
            <w:pPr>
              <w:pStyle w:val="TAL"/>
              <w:keepNext w:val="0"/>
              <w:keepLines w:val="0"/>
              <w:rPr>
                <w:ins w:id="7624" w:author="Dave" w:date="2017-11-23T20:14:00Z"/>
              </w:rPr>
            </w:pPr>
          </w:p>
        </w:tc>
        <w:tc>
          <w:tcPr>
            <w:tcW w:w="1459" w:type="dxa"/>
            <w:gridSpan w:val="2"/>
            <w:vAlign w:val="center"/>
          </w:tcPr>
          <w:p w14:paraId="2DC9871E" w14:textId="77777777" w:rsidR="006B17A7" w:rsidRPr="00B70E3E" w:rsidRDefault="006B17A7" w:rsidP="006B17A7">
            <w:pPr>
              <w:pStyle w:val="TAL"/>
              <w:keepNext w:val="0"/>
              <w:keepLines w:val="0"/>
              <w:rPr>
                <w:ins w:id="7625" w:author="Dave" w:date="2017-11-23T20:14:00Z"/>
              </w:rPr>
            </w:pPr>
            <w:ins w:id="7626" w:author="Dave" w:date="2017-11-28T12:41:00Z">
              <w:r w:rsidRPr="00B70E3E">
                <w:t>C11.4.2</w:t>
              </w:r>
            </w:ins>
          </w:p>
        </w:tc>
      </w:tr>
      <w:tr w:rsidR="006B17A7" w:rsidRPr="00B70E3E" w14:paraId="43352583" w14:textId="77777777" w:rsidTr="00A306B3">
        <w:trPr>
          <w:cantSplit/>
          <w:jc w:val="center"/>
          <w:ins w:id="7627" w:author="Dave" w:date="2017-11-23T20:14:00Z"/>
        </w:trPr>
        <w:tc>
          <w:tcPr>
            <w:tcW w:w="562" w:type="dxa"/>
            <w:vAlign w:val="center"/>
          </w:tcPr>
          <w:p w14:paraId="75304093" w14:textId="6AA9DCF2" w:rsidR="006B17A7" w:rsidRPr="00B70E3E" w:rsidRDefault="006B17A7" w:rsidP="006B17A7">
            <w:pPr>
              <w:pStyle w:val="TAC"/>
              <w:keepNext w:val="0"/>
              <w:keepLines w:val="0"/>
              <w:rPr>
                <w:ins w:id="7628" w:author="Dave" w:date="2017-11-23T20:14:00Z"/>
              </w:rPr>
            </w:pPr>
            <w:ins w:id="7629" w:author="Dave" w:date="2018-01-09T11:21:00Z">
              <w:r w:rsidRPr="00B70E3E">
                <w:t>85</w:t>
              </w:r>
            </w:ins>
          </w:p>
        </w:tc>
        <w:tc>
          <w:tcPr>
            <w:tcW w:w="2694" w:type="dxa"/>
            <w:vAlign w:val="center"/>
          </w:tcPr>
          <w:p w14:paraId="572A44C2" w14:textId="77777777" w:rsidR="006B17A7" w:rsidRPr="00B70E3E" w:rsidRDefault="006B17A7" w:rsidP="006B17A7">
            <w:pPr>
              <w:pStyle w:val="TAC"/>
              <w:keepNext w:val="0"/>
              <w:keepLines w:val="0"/>
              <w:jc w:val="left"/>
              <w:rPr>
                <w:ins w:id="7630" w:author="Dave" w:date="2017-11-23T20:14:00Z"/>
              </w:rPr>
            </w:pPr>
            <w:ins w:id="7631" w:author="Dave" w:date="2017-11-28T12:41:00Z">
              <w:r w:rsidRPr="00B70E3E">
                <w:t>11.5</w:t>
              </w:r>
              <w:r w:rsidRPr="00B70E3E">
                <w:tab/>
                <w:t>User preferences</w:t>
              </w:r>
            </w:ins>
          </w:p>
        </w:tc>
        <w:tc>
          <w:tcPr>
            <w:tcW w:w="425" w:type="dxa"/>
            <w:vAlign w:val="center"/>
          </w:tcPr>
          <w:p w14:paraId="0B9C9BF9" w14:textId="77777777" w:rsidR="006B17A7" w:rsidRPr="00B70E3E" w:rsidRDefault="006B17A7" w:rsidP="006B17A7">
            <w:pPr>
              <w:pStyle w:val="TAL"/>
              <w:keepNext w:val="0"/>
              <w:keepLines w:val="0"/>
              <w:jc w:val="center"/>
              <w:rPr>
                <w:ins w:id="7632" w:author="Dave" w:date="2017-11-23T20:14:00Z"/>
                <w:b/>
              </w:rPr>
            </w:pPr>
            <w:ins w:id="7633" w:author="Dave" w:date="2017-11-28T12:41:00Z">
              <w:r w:rsidRPr="00B70E3E">
                <w:sym w:font="Wingdings" w:char="F0FC"/>
              </w:r>
            </w:ins>
          </w:p>
        </w:tc>
        <w:tc>
          <w:tcPr>
            <w:tcW w:w="425" w:type="dxa"/>
            <w:vAlign w:val="center"/>
          </w:tcPr>
          <w:p w14:paraId="12185C9A" w14:textId="77777777" w:rsidR="006B17A7" w:rsidRPr="00B70E3E" w:rsidRDefault="006B17A7" w:rsidP="006B17A7">
            <w:pPr>
              <w:pStyle w:val="TAL"/>
              <w:keepNext w:val="0"/>
              <w:keepLines w:val="0"/>
              <w:jc w:val="center"/>
              <w:rPr>
                <w:ins w:id="7634" w:author="Dave" w:date="2017-11-23T20:14:00Z"/>
                <w:b/>
              </w:rPr>
            </w:pPr>
            <w:ins w:id="7635" w:author="Dave" w:date="2017-11-28T12:41:00Z">
              <w:r w:rsidRPr="00B70E3E">
                <w:sym w:font="Wingdings" w:char="F0FC"/>
              </w:r>
            </w:ins>
          </w:p>
        </w:tc>
        <w:tc>
          <w:tcPr>
            <w:tcW w:w="425" w:type="dxa"/>
            <w:vAlign w:val="center"/>
          </w:tcPr>
          <w:p w14:paraId="4BA53BD0" w14:textId="77777777" w:rsidR="006B17A7" w:rsidRPr="00B70E3E" w:rsidRDefault="006B17A7" w:rsidP="006B17A7">
            <w:pPr>
              <w:pStyle w:val="TAL"/>
              <w:keepNext w:val="0"/>
              <w:keepLines w:val="0"/>
              <w:jc w:val="center"/>
              <w:rPr>
                <w:ins w:id="7636" w:author="Dave" w:date="2017-11-23T20:14:00Z"/>
                <w:b/>
              </w:rPr>
            </w:pPr>
            <w:ins w:id="7637" w:author="Dave" w:date="2017-11-28T12:41:00Z">
              <w:r w:rsidRPr="00B70E3E">
                <w:sym w:font="Wingdings" w:char="F0FC"/>
              </w:r>
            </w:ins>
          </w:p>
        </w:tc>
        <w:tc>
          <w:tcPr>
            <w:tcW w:w="426" w:type="dxa"/>
            <w:vAlign w:val="center"/>
          </w:tcPr>
          <w:p w14:paraId="1CF4796D" w14:textId="77777777" w:rsidR="006B17A7" w:rsidRPr="00B70E3E" w:rsidRDefault="006B17A7" w:rsidP="006B17A7">
            <w:pPr>
              <w:pStyle w:val="TAL"/>
              <w:keepNext w:val="0"/>
              <w:keepLines w:val="0"/>
              <w:jc w:val="center"/>
              <w:rPr>
                <w:ins w:id="7638" w:author="Dave" w:date="2017-11-23T20:14:00Z"/>
                <w:b/>
              </w:rPr>
            </w:pPr>
            <w:ins w:id="7639" w:author="Dave" w:date="2017-11-28T12:41:00Z">
              <w:r w:rsidRPr="00B70E3E">
                <w:sym w:font="Wingdings" w:char="F0FC"/>
              </w:r>
            </w:ins>
          </w:p>
        </w:tc>
        <w:tc>
          <w:tcPr>
            <w:tcW w:w="567" w:type="dxa"/>
            <w:vAlign w:val="center"/>
          </w:tcPr>
          <w:p w14:paraId="69E2FC6C" w14:textId="77777777" w:rsidR="006B17A7" w:rsidRPr="00B70E3E" w:rsidRDefault="006B17A7" w:rsidP="006B17A7">
            <w:pPr>
              <w:pStyle w:val="TAC"/>
              <w:keepNext w:val="0"/>
              <w:keepLines w:val="0"/>
              <w:rPr>
                <w:ins w:id="7640" w:author="Dave" w:date="2017-11-23T20:14:00Z"/>
              </w:rPr>
            </w:pPr>
            <w:ins w:id="7641" w:author="Dave" w:date="2017-11-28T12:41:00Z">
              <w:r w:rsidRPr="00B70E3E">
                <w:t>U</w:t>
              </w:r>
            </w:ins>
          </w:p>
        </w:tc>
        <w:tc>
          <w:tcPr>
            <w:tcW w:w="3402" w:type="dxa"/>
            <w:vAlign w:val="center"/>
          </w:tcPr>
          <w:p w14:paraId="43FAB36B" w14:textId="77777777" w:rsidR="006B17A7" w:rsidRPr="00B70E3E" w:rsidRDefault="006B17A7" w:rsidP="006B17A7">
            <w:pPr>
              <w:pStyle w:val="TAL"/>
              <w:keepNext w:val="0"/>
              <w:keepLines w:val="0"/>
              <w:rPr>
                <w:ins w:id="7642" w:author="Dave" w:date="2017-11-23T20:14:00Z"/>
              </w:rPr>
            </w:pPr>
          </w:p>
        </w:tc>
        <w:tc>
          <w:tcPr>
            <w:tcW w:w="1459" w:type="dxa"/>
            <w:gridSpan w:val="2"/>
            <w:vAlign w:val="center"/>
          </w:tcPr>
          <w:p w14:paraId="03C1F734" w14:textId="77777777" w:rsidR="006B17A7" w:rsidRPr="00B70E3E" w:rsidRDefault="006B17A7" w:rsidP="006B17A7">
            <w:pPr>
              <w:pStyle w:val="TAL"/>
              <w:keepNext w:val="0"/>
              <w:keepLines w:val="0"/>
              <w:rPr>
                <w:ins w:id="7643" w:author="Dave" w:date="2017-11-23T20:14:00Z"/>
              </w:rPr>
            </w:pPr>
            <w:ins w:id="7644" w:author="Dave" w:date="2017-11-28T12:41:00Z">
              <w:r w:rsidRPr="00B70E3E">
                <w:t>C11.5</w:t>
              </w:r>
            </w:ins>
          </w:p>
        </w:tc>
      </w:tr>
      <w:tr w:rsidR="006B17A7" w:rsidRPr="00B70E3E" w14:paraId="16B5A139" w14:textId="77777777" w:rsidTr="00A306B3">
        <w:trPr>
          <w:cantSplit/>
          <w:jc w:val="center"/>
          <w:ins w:id="7645" w:author="Dave" w:date="2017-11-23T20:14:00Z"/>
        </w:trPr>
        <w:tc>
          <w:tcPr>
            <w:tcW w:w="562" w:type="dxa"/>
            <w:vAlign w:val="center"/>
          </w:tcPr>
          <w:p w14:paraId="68ECDF17" w14:textId="118E240E" w:rsidR="006B17A7" w:rsidRPr="00B70E3E" w:rsidRDefault="006B17A7" w:rsidP="006B17A7">
            <w:pPr>
              <w:pStyle w:val="TAC"/>
              <w:keepNext w:val="0"/>
              <w:keepLines w:val="0"/>
              <w:rPr>
                <w:ins w:id="7646" w:author="Dave" w:date="2017-11-23T20:14:00Z"/>
              </w:rPr>
            </w:pPr>
            <w:ins w:id="7647" w:author="Dave" w:date="2018-01-09T11:21:00Z">
              <w:r w:rsidRPr="00B70E3E">
                <w:t>86</w:t>
              </w:r>
            </w:ins>
          </w:p>
        </w:tc>
        <w:tc>
          <w:tcPr>
            <w:tcW w:w="2694" w:type="dxa"/>
            <w:vAlign w:val="center"/>
          </w:tcPr>
          <w:p w14:paraId="623760A7" w14:textId="77777777" w:rsidR="006B17A7" w:rsidRPr="00B70E3E" w:rsidRDefault="006B17A7" w:rsidP="006B17A7">
            <w:pPr>
              <w:pStyle w:val="TAC"/>
              <w:keepNext w:val="0"/>
              <w:keepLines w:val="0"/>
              <w:jc w:val="left"/>
              <w:rPr>
                <w:ins w:id="7648" w:author="Dave" w:date="2017-11-23T20:14:00Z"/>
              </w:rPr>
            </w:pPr>
            <w:ins w:id="7649" w:author="Dave" w:date="2017-11-28T12:41:00Z">
              <w:r w:rsidRPr="00B70E3E">
                <w:t>11.6.1</w:t>
              </w:r>
              <w:r w:rsidRPr="00B70E3E">
                <w:tab/>
                <w:t>Content technology</w:t>
              </w:r>
            </w:ins>
          </w:p>
        </w:tc>
        <w:tc>
          <w:tcPr>
            <w:tcW w:w="425" w:type="dxa"/>
            <w:vAlign w:val="center"/>
          </w:tcPr>
          <w:p w14:paraId="0183C4B5" w14:textId="77777777" w:rsidR="006B17A7" w:rsidRPr="00B70E3E" w:rsidRDefault="006B17A7" w:rsidP="006B17A7">
            <w:pPr>
              <w:pStyle w:val="TAL"/>
              <w:keepNext w:val="0"/>
              <w:keepLines w:val="0"/>
              <w:jc w:val="center"/>
              <w:rPr>
                <w:ins w:id="7650" w:author="Dave" w:date="2017-11-23T20:14:00Z"/>
                <w:b/>
              </w:rPr>
            </w:pPr>
            <w:ins w:id="7651" w:author="Dave" w:date="2017-11-28T12:41:00Z">
              <w:r w:rsidRPr="00B70E3E">
                <w:sym w:font="Wingdings" w:char="F0FC"/>
              </w:r>
            </w:ins>
          </w:p>
        </w:tc>
        <w:tc>
          <w:tcPr>
            <w:tcW w:w="425" w:type="dxa"/>
            <w:vAlign w:val="center"/>
          </w:tcPr>
          <w:p w14:paraId="371E05A8" w14:textId="77777777" w:rsidR="006B17A7" w:rsidRPr="00B70E3E" w:rsidRDefault="006B17A7" w:rsidP="006B17A7">
            <w:pPr>
              <w:pStyle w:val="TAL"/>
              <w:keepNext w:val="0"/>
              <w:keepLines w:val="0"/>
              <w:jc w:val="center"/>
              <w:rPr>
                <w:ins w:id="7652" w:author="Dave" w:date="2017-11-23T20:14:00Z"/>
                <w:b/>
              </w:rPr>
            </w:pPr>
            <w:ins w:id="7653" w:author="Dave" w:date="2017-11-28T12:41:00Z">
              <w:r w:rsidRPr="00B70E3E">
                <w:sym w:font="Wingdings" w:char="F0FC"/>
              </w:r>
            </w:ins>
          </w:p>
        </w:tc>
        <w:tc>
          <w:tcPr>
            <w:tcW w:w="425" w:type="dxa"/>
            <w:vAlign w:val="center"/>
          </w:tcPr>
          <w:p w14:paraId="15CBD6D3" w14:textId="77777777" w:rsidR="006B17A7" w:rsidRPr="00B70E3E" w:rsidRDefault="006B17A7" w:rsidP="006B17A7">
            <w:pPr>
              <w:pStyle w:val="TAL"/>
              <w:keepNext w:val="0"/>
              <w:keepLines w:val="0"/>
              <w:jc w:val="center"/>
              <w:rPr>
                <w:ins w:id="7654" w:author="Dave" w:date="2017-11-23T20:14:00Z"/>
                <w:b/>
              </w:rPr>
            </w:pPr>
            <w:ins w:id="7655" w:author="Dave" w:date="2017-11-28T12:41:00Z">
              <w:r w:rsidRPr="00B70E3E">
                <w:sym w:font="Wingdings" w:char="F0FC"/>
              </w:r>
            </w:ins>
          </w:p>
        </w:tc>
        <w:tc>
          <w:tcPr>
            <w:tcW w:w="426" w:type="dxa"/>
            <w:vAlign w:val="center"/>
          </w:tcPr>
          <w:p w14:paraId="47FD24F5" w14:textId="77777777" w:rsidR="006B17A7" w:rsidRPr="00B70E3E" w:rsidRDefault="006B17A7" w:rsidP="006B17A7">
            <w:pPr>
              <w:pStyle w:val="TAL"/>
              <w:keepNext w:val="0"/>
              <w:keepLines w:val="0"/>
              <w:jc w:val="center"/>
              <w:rPr>
                <w:ins w:id="7656" w:author="Dave" w:date="2017-11-23T20:14:00Z"/>
                <w:b/>
              </w:rPr>
            </w:pPr>
            <w:ins w:id="7657" w:author="Dave" w:date="2017-11-28T12:41:00Z">
              <w:r w:rsidRPr="00B70E3E">
                <w:sym w:font="Wingdings" w:char="F0FC"/>
              </w:r>
            </w:ins>
          </w:p>
        </w:tc>
        <w:tc>
          <w:tcPr>
            <w:tcW w:w="567" w:type="dxa"/>
            <w:vAlign w:val="center"/>
          </w:tcPr>
          <w:p w14:paraId="557FAFB5" w14:textId="77777777" w:rsidR="006B17A7" w:rsidRPr="00B70E3E" w:rsidRDefault="006B17A7" w:rsidP="006B17A7">
            <w:pPr>
              <w:pStyle w:val="TAC"/>
              <w:keepNext w:val="0"/>
              <w:keepLines w:val="0"/>
              <w:rPr>
                <w:ins w:id="7658" w:author="Dave" w:date="2017-11-23T20:14:00Z"/>
              </w:rPr>
            </w:pPr>
            <w:ins w:id="7659" w:author="Dave" w:date="2017-11-28T12:41:00Z">
              <w:r w:rsidRPr="00B70E3E">
                <w:t>C</w:t>
              </w:r>
            </w:ins>
          </w:p>
        </w:tc>
        <w:tc>
          <w:tcPr>
            <w:tcW w:w="3402" w:type="dxa"/>
            <w:vAlign w:val="center"/>
          </w:tcPr>
          <w:p w14:paraId="1E849164" w14:textId="77777777" w:rsidR="006B17A7" w:rsidRPr="00B70E3E" w:rsidRDefault="006B17A7" w:rsidP="006B17A7">
            <w:pPr>
              <w:pStyle w:val="TAL"/>
              <w:keepNext w:val="0"/>
              <w:keepLines w:val="0"/>
              <w:rPr>
                <w:ins w:id="7660" w:author="Dave" w:date="2017-11-23T20:14:00Z"/>
              </w:rPr>
            </w:pPr>
            <w:ins w:id="7661" w:author="Dave" w:date="2017-11-28T12:41:00Z">
              <w:r w:rsidRPr="00B70E3E">
                <w:t>Where ICT is an authoring tool</w:t>
              </w:r>
            </w:ins>
          </w:p>
        </w:tc>
        <w:tc>
          <w:tcPr>
            <w:tcW w:w="1459" w:type="dxa"/>
            <w:gridSpan w:val="2"/>
            <w:vAlign w:val="center"/>
          </w:tcPr>
          <w:p w14:paraId="5ECA6C9D" w14:textId="77777777" w:rsidR="006B17A7" w:rsidRPr="00B70E3E" w:rsidRDefault="006B17A7" w:rsidP="006B17A7">
            <w:pPr>
              <w:pStyle w:val="TAL"/>
              <w:keepNext w:val="0"/>
              <w:keepLines w:val="0"/>
              <w:rPr>
                <w:ins w:id="7662" w:author="Dave" w:date="2017-11-23T20:14:00Z"/>
              </w:rPr>
            </w:pPr>
            <w:ins w:id="7663" w:author="Dave" w:date="2017-11-28T12:41:00Z">
              <w:r w:rsidRPr="00B70E3E">
                <w:t>C11.6.1</w:t>
              </w:r>
            </w:ins>
          </w:p>
        </w:tc>
      </w:tr>
      <w:tr w:rsidR="006B17A7" w:rsidRPr="00B70E3E" w14:paraId="37AB6D12" w14:textId="77777777" w:rsidTr="00A306B3">
        <w:trPr>
          <w:cantSplit/>
          <w:jc w:val="center"/>
          <w:ins w:id="7664" w:author="Dave" w:date="2017-11-23T20:14:00Z"/>
        </w:trPr>
        <w:tc>
          <w:tcPr>
            <w:tcW w:w="562" w:type="dxa"/>
            <w:vAlign w:val="center"/>
          </w:tcPr>
          <w:p w14:paraId="50F6C78C" w14:textId="1509F565" w:rsidR="006B17A7" w:rsidRPr="00B70E3E" w:rsidRDefault="006B17A7" w:rsidP="006B17A7">
            <w:pPr>
              <w:pStyle w:val="TAC"/>
              <w:keepNext w:val="0"/>
              <w:keepLines w:val="0"/>
              <w:rPr>
                <w:ins w:id="7665" w:author="Dave" w:date="2017-11-23T20:14:00Z"/>
              </w:rPr>
            </w:pPr>
            <w:ins w:id="7666" w:author="Dave" w:date="2018-01-09T11:21:00Z">
              <w:r w:rsidRPr="00B70E3E">
                <w:t>87</w:t>
              </w:r>
            </w:ins>
          </w:p>
        </w:tc>
        <w:tc>
          <w:tcPr>
            <w:tcW w:w="2694" w:type="dxa"/>
            <w:vAlign w:val="center"/>
          </w:tcPr>
          <w:p w14:paraId="26521669" w14:textId="77777777" w:rsidR="006B17A7" w:rsidRPr="00B70E3E" w:rsidRDefault="006B17A7" w:rsidP="006B17A7">
            <w:pPr>
              <w:pStyle w:val="TAC"/>
              <w:keepNext w:val="0"/>
              <w:keepLines w:val="0"/>
              <w:jc w:val="left"/>
              <w:rPr>
                <w:ins w:id="7667" w:author="Dave" w:date="2017-11-23T20:14:00Z"/>
              </w:rPr>
            </w:pPr>
            <w:ins w:id="7668" w:author="Dave" w:date="2017-11-28T12:41:00Z">
              <w:r w:rsidRPr="00B70E3E">
                <w:t>11.6.2</w:t>
              </w:r>
              <w:r w:rsidRPr="00B70E3E">
                <w:tab/>
                <w:t>Accessible content creation</w:t>
              </w:r>
            </w:ins>
          </w:p>
        </w:tc>
        <w:tc>
          <w:tcPr>
            <w:tcW w:w="425" w:type="dxa"/>
            <w:vAlign w:val="center"/>
          </w:tcPr>
          <w:p w14:paraId="363277BD" w14:textId="77777777" w:rsidR="006B17A7" w:rsidRPr="00B70E3E" w:rsidRDefault="006B17A7" w:rsidP="006B17A7">
            <w:pPr>
              <w:pStyle w:val="TAL"/>
              <w:keepNext w:val="0"/>
              <w:keepLines w:val="0"/>
              <w:jc w:val="center"/>
              <w:rPr>
                <w:ins w:id="7669" w:author="Dave" w:date="2017-11-23T20:14:00Z"/>
                <w:b/>
              </w:rPr>
            </w:pPr>
            <w:ins w:id="7670" w:author="Dave" w:date="2017-11-28T12:41:00Z">
              <w:r w:rsidRPr="00B70E3E">
                <w:sym w:font="Wingdings" w:char="F0FC"/>
              </w:r>
            </w:ins>
          </w:p>
        </w:tc>
        <w:tc>
          <w:tcPr>
            <w:tcW w:w="425" w:type="dxa"/>
            <w:vAlign w:val="center"/>
          </w:tcPr>
          <w:p w14:paraId="49284CF9" w14:textId="77777777" w:rsidR="006B17A7" w:rsidRPr="00B70E3E" w:rsidRDefault="006B17A7" w:rsidP="006B17A7">
            <w:pPr>
              <w:pStyle w:val="TAL"/>
              <w:keepNext w:val="0"/>
              <w:keepLines w:val="0"/>
              <w:jc w:val="center"/>
              <w:rPr>
                <w:ins w:id="7671" w:author="Dave" w:date="2017-11-23T20:14:00Z"/>
                <w:b/>
              </w:rPr>
            </w:pPr>
            <w:ins w:id="7672" w:author="Dave" w:date="2017-11-28T12:41:00Z">
              <w:r w:rsidRPr="00B70E3E">
                <w:sym w:font="Wingdings" w:char="F0FC"/>
              </w:r>
            </w:ins>
          </w:p>
        </w:tc>
        <w:tc>
          <w:tcPr>
            <w:tcW w:w="425" w:type="dxa"/>
            <w:vAlign w:val="center"/>
          </w:tcPr>
          <w:p w14:paraId="2A1DD8F4" w14:textId="77777777" w:rsidR="006B17A7" w:rsidRPr="00B70E3E" w:rsidRDefault="006B17A7" w:rsidP="006B17A7">
            <w:pPr>
              <w:pStyle w:val="TAL"/>
              <w:keepNext w:val="0"/>
              <w:keepLines w:val="0"/>
              <w:jc w:val="center"/>
              <w:rPr>
                <w:ins w:id="7673" w:author="Dave" w:date="2017-11-23T20:14:00Z"/>
                <w:b/>
              </w:rPr>
            </w:pPr>
            <w:ins w:id="7674" w:author="Dave" w:date="2017-11-28T12:41:00Z">
              <w:r w:rsidRPr="00B70E3E">
                <w:sym w:font="Wingdings" w:char="F0FC"/>
              </w:r>
            </w:ins>
          </w:p>
        </w:tc>
        <w:tc>
          <w:tcPr>
            <w:tcW w:w="426" w:type="dxa"/>
            <w:vAlign w:val="center"/>
          </w:tcPr>
          <w:p w14:paraId="5618E314" w14:textId="77777777" w:rsidR="006B17A7" w:rsidRPr="00B70E3E" w:rsidRDefault="006B17A7" w:rsidP="006B17A7">
            <w:pPr>
              <w:pStyle w:val="TAL"/>
              <w:keepNext w:val="0"/>
              <w:keepLines w:val="0"/>
              <w:jc w:val="center"/>
              <w:rPr>
                <w:ins w:id="7675" w:author="Dave" w:date="2017-11-23T20:14:00Z"/>
                <w:b/>
              </w:rPr>
            </w:pPr>
            <w:ins w:id="7676" w:author="Dave" w:date="2017-11-28T12:41:00Z">
              <w:r w:rsidRPr="00B70E3E">
                <w:sym w:font="Wingdings" w:char="F0FC"/>
              </w:r>
            </w:ins>
          </w:p>
        </w:tc>
        <w:tc>
          <w:tcPr>
            <w:tcW w:w="567" w:type="dxa"/>
            <w:vAlign w:val="center"/>
          </w:tcPr>
          <w:p w14:paraId="13CC5953" w14:textId="77777777" w:rsidR="006B17A7" w:rsidRPr="00B70E3E" w:rsidRDefault="006B17A7" w:rsidP="006B17A7">
            <w:pPr>
              <w:pStyle w:val="TAC"/>
              <w:keepNext w:val="0"/>
              <w:keepLines w:val="0"/>
              <w:rPr>
                <w:ins w:id="7677" w:author="Dave" w:date="2017-11-23T20:14:00Z"/>
              </w:rPr>
            </w:pPr>
            <w:ins w:id="7678" w:author="Dave" w:date="2017-11-28T12:41:00Z">
              <w:r w:rsidRPr="00B70E3E">
                <w:t>C</w:t>
              </w:r>
            </w:ins>
          </w:p>
        </w:tc>
        <w:tc>
          <w:tcPr>
            <w:tcW w:w="3402" w:type="dxa"/>
            <w:vAlign w:val="center"/>
          </w:tcPr>
          <w:p w14:paraId="218B7D93" w14:textId="77777777" w:rsidR="006B17A7" w:rsidRPr="00B70E3E" w:rsidRDefault="006B17A7" w:rsidP="006B17A7">
            <w:pPr>
              <w:pStyle w:val="TAL"/>
              <w:keepNext w:val="0"/>
              <w:keepLines w:val="0"/>
              <w:rPr>
                <w:ins w:id="7679" w:author="Dave" w:date="2017-11-23T20:14:00Z"/>
              </w:rPr>
            </w:pPr>
            <w:ins w:id="7680" w:author="Dave" w:date="2017-11-28T12:41:00Z">
              <w:r w:rsidRPr="00B70E3E">
                <w:t>Where ICT is an authoring tool</w:t>
              </w:r>
            </w:ins>
          </w:p>
        </w:tc>
        <w:tc>
          <w:tcPr>
            <w:tcW w:w="1459" w:type="dxa"/>
            <w:gridSpan w:val="2"/>
            <w:vAlign w:val="center"/>
          </w:tcPr>
          <w:p w14:paraId="7F5D419F" w14:textId="77777777" w:rsidR="006B17A7" w:rsidRPr="00B70E3E" w:rsidRDefault="006B17A7" w:rsidP="006B17A7">
            <w:pPr>
              <w:pStyle w:val="TAL"/>
              <w:keepNext w:val="0"/>
              <w:keepLines w:val="0"/>
              <w:rPr>
                <w:ins w:id="7681" w:author="Dave" w:date="2017-11-23T20:14:00Z"/>
              </w:rPr>
            </w:pPr>
            <w:ins w:id="7682" w:author="Dave" w:date="2017-11-28T12:41:00Z">
              <w:r w:rsidRPr="00B70E3E">
                <w:t>C11.6.2</w:t>
              </w:r>
            </w:ins>
          </w:p>
        </w:tc>
      </w:tr>
      <w:tr w:rsidR="006B17A7" w:rsidRPr="00B70E3E" w14:paraId="45E5A4AC" w14:textId="77777777" w:rsidTr="00A306B3">
        <w:trPr>
          <w:cantSplit/>
          <w:jc w:val="center"/>
          <w:ins w:id="7683" w:author="Dave" w:date="2017-11-23T20:14:00Z"/>
        </w:trPr>
        <w:tc>
          <w:tcPr>
            <w:tcW w:w="562" w:type="dxa"/>
            <w:vAlign w:val="center"/>
          </w:tcPr>
          <w:p w14:paraId="46840C34" w14:textId="3A17E208" w:rsidR="006B17A7" w:rsidRPr="00B70E3E" w:rsidRDefault="006B17A7" w:rsidP="006B17A7">
            <w:pPr>
              <w:pStyle w:val="TAC"/>
              <w:keepNext w:val="0"/>
              <w:keepLines w:val="0"/>
              <w:rPr>
                <w:ins w:id="7684" w:author="Dave" w:date="2017-11-23T20:14:00Z"/>
              </w:rPr>
            </w:pPr>
            <w:ins w:id="7685" w:author="Dave" w:date="2018-01-09T11:21:00Z">
              <w:r w:rsidRPr="00B70E3E">
                <w:t>88</w:t>
              </w:r>
            </w:ins>
          </w:p>
        </w:tc>
        <w:tc>
          <w:tcPr>
            <w:tcW w:w="2694" w:type="dxa"/>
            <w:vAlign w:val="center"/>
          </w:tcPr>
          <w:p w14:paraId="52D4F75D" w14:textId="77777777" w:rsidR="006B17A7" w:rsidRPr="00B70E3E" w:rsidRDefault="006B17A7" w:rsidP="006B17A7">
            <w:pPr>
              <w:pStyle w:val="TAC"/>
              <w:keepNext w:val="0"/>
              <w:keepLines w:val="0"/>
              <w:jc w:val="left"/>
              <w:rPr>
                <w:ins w:id="7686" w:author="Dave" w:date="2017-11-23T20:14:00Z"/>
              </w:rPr>
            </w:pPr>
            <w:ins w:id="7687" w:author="Dave" w:date="2017-11-28T12:41:00Z">
              <w:r w:rsidRPr="00B70E3E">
                <w:t>11.6.3</w:t>
              </w:r>
              <w:r w:rsidRPr="00B70E3E">
                <w:tab/>
                <w:t>Preservation of accessibility information in transformations</w:t>
              </w:r>
            </w:ins>
          </w:p>
        </w:tc>
        <w:tc>
          <w:tcPr>
            <w:tcW w:w="425" w:type="dxa"/>
            <w:vAlign w:val="center"/>
          </w:tcPr>
          <w:p w14:paraId="4F2287C5" w14:textId="77777777" w:rsidR="006B17A7" w:rsidRPr="00B70E3E" w:rsidRDefault="006B17A7" w:rsidP="006B17A7">
            <w:pPr>
              <w:pStyle w:val="TAL"/>
              <w:keepNext w:val="0"/>
              <w:keepLines w:val="0"/>
              <w:jc w:val="center"/>
              <w:rPr>
                <w:ins w:id="7688" w:author="Dave" w:date="2017-11-23T20:14:00Z"/>
                <w:b/>
              </w:rPr>
            </w:pPr>
            <w:ins w:id="7689" w:author="Dave" w:date="2017-11-28T12:41:00Z">
              <w:r w:rsidRPr="00B70E3E">
                <w:sym w:font="Wingdings" w:char="F0FC"/>
              </w:r>
            </w:ins>
          </w:p>
        </w:tc>
        <w:tc>
          <w:tcPr>
            <w:tcW w:w="425" w:type="dxa"/>
            <w:vAlign w:val="center"/>
          </w:tcPr>
          <w:p w14:paraId="7ABF7A5D" w14:textId="77777777" w:rsidR="006B17A7" w:rsidRPr="00B70E3E" w:rsidRDefault="006B17A7" w:rsidP="006B17A7">
            <w:pPr>
              <w:pStyle w:val="TAL"/>
              <w:keepNext w:val="0"/>
              <w:keepLines w:val="0"/>
              <w:jc w:val="center"/>
              <w:rPr>
                <w:ins w:id="7690" w:author="Dave" w:date="2017-11-23T20:14:00Z"/>
                <w:b/>
              </w:rPr>
            </w:pPr>
            <w:ins w:id="7691" w:author="Dave" w:date="2017-11-28T12:41:00Z">
              <w:r w:rsidRPr="00B70E3E">
                <w:sym w:font="Wingdings" w:char="F0FC"/>
              </w:r>
            </w:ins>
          </w:p>
        </w:tc>
        <w:tc>
          <w:tcPr>
            <w:tcW w:w="425" w:type="dxa"/>
            <w:vAlign w:val="center"/>
          </w:tcPr>
          <w:p w14:paraId="1EC62DE9" w14:textId="77777777" w:rsidR="006B17A7" w:rsidRPr="00B70E3E" w:rsidRDefault="006B17A7" w:rsidP="006B17A7">
            <w:pPr>
              <w:pStyle w:val="TAL"/>
              <w:keepNext w:val="0"/>
              <w:keepLines w:val="0"/>
              <w:jc w:val="center"/>
              <w:rPr>
                <w:ins w:id="7692" w:author="Dave" w:date="2017-11-23T20:14:00Z"/>
                <w:b/>
              </w:rPr>
            </w:pPr>
            <w:ins w:id="7693" w:author="Dave" w:date="2017-11-28T12:41:00Z">
              <w:r w:rsidRPr="00B70E3E">
                <w:sym w:font="Wingdings" w:char="F0FC"/>
              </w:r>
            </w:ins>
          </w:p>
        </w:tc>
        <w:tc>
          <w:tcPr>
            <w:tcW w:w="426" w:type="dxa"/>
            <w:vAlign w:val="center"/>
          </w:tcPr>
          <w:p w14:paraId="33DBFB51" w14:textId="77777777" w:rsidR="006B17A7" w:rsidRPr="00B70E3E" w:rsidRDefault="006B17A7" w:rsidP="006B17A7">
            <w:pPr>
              <w:pStyle w:val="TAL"/>
              <w:keepNext w:val="0"/>
              <w:keepLines w:val="0"/>
              <w:jc w:val="center"/>
              <w:rPr>
                <w:ins w:id="7694" w:author="Dave" w:date="2017-11-23T20:14:00Z"/>
                <w:b/>
              </w:rPr>
            </w:pPr>
            <w:ins w:id="7695" w:author="Dave" w:date="2017-11-28T12:41:00Z">
              <w:r w:rsidRPr="00B70E3E">
                <w:sym w:font="Wingdings" w:char="F0FC"/>
              </w:r>
            </w:ins>
          </w:p>
        </w:tc>
        <w:tc>
          <w:tcPr>
            <w:tcW w:w="567" w:type="dxa"/>
            <w:vAlign w:val="center"/>
          </w:tcPr>
          <w:p w14:paraId="19452AB2" w14:textId="77777777" w:rsidR="006B17A7" w:rsidRPr="00B70E3E" w:rsidRDefault="006B17A7" w:rsidP="006B17A7">
            <w:pPr>
              <w:pStyle w:val="TAC"/>
              <w:keepNext w:val="0"/>
              <w:keepLines w:val="0"/>
              <w:rPr>
                <w:ins w:id="7696" w:author="Dave" w:date="2017-11-23T20:14:00Z"/>
              </w:rPr>
            </w:pPr>
            <w:ins w:id="7697" w:author="Dave" w:date="2017-11-28T12:41:00Z">
              <w:r w:rsidRPr="00B70E3E">
                <w:t>C</w:t>
              </w:r>
            </w:ins>
          </w:p>
        </w:tc>
        <w:tc>
          <w:tcPr>
            <w:tcW w:w="3402" w:type="dxa"/>
            <w:vAlign w:val="center"/>
          </w:tcPr>
          <w:p w14:paraId="0D83A118" w14:textId="77777777" w:rsidR="006B17A7" w:rsidRPr="00B70E3E" w:rsidRDefault="006B17A7" w:rsidP="006B17A7">
            <w:pPr>
              <w:pStyle w:val="TAL"/>
              <w:keepNext w:val="0"/>
              <w:keepLines w:val="0"/>
              <w:rPr>
                <w:ins w:id="7698" w:author="Dave" w:date="2017-11-23T20:14:00Z"/>
              </w:rPr>
            </w:pPr>
            <w:ins w:id="7699" w:author="Dave" w:date="2017-11-28T12:41:00Z">
              <w:r w:rsidRPr="00B70E3E">
                <w:t>Where ICT is an authoring tool</w:t>
              </w:r>
            </w:ins>
          </w:p>
        </w:tc>
        <w:tc>
          <w:tcPr>
            <w:tcW w:w="1459" w:type="dxa"/>
            <w:gridSpan w:val="2"/>
            <w:vAlign w:val="center"/>
          </w:tcPr>
          <w:p w14:paraId="0DC7D290" w14:textId="77777777" w:rsidR="006B17A7" w:rsidRPr="00B70E3E" w:rsidRDefault="006B17A7" w:rsidP="006B17A7">
            <w:pPr>
              <w:pStyle w:val="TAL"/>
              <w:keepNext w:val="0"/>
              <w:keepLines w:val="0"/>
              <w:rPr>
                <w:ins w:id="7700" w:author="Dave" w:date="2017-11-23T20:14:00Z"/>
              </w:rPr>
            </w:pPr>
            <w:ins w:id="7701" w:author="Dave" w:date="2017-11-28T12:41:00Z">
              <w:r w:rsidRPr="00B70E3E">
                <w:t>C11.6.3</w:t>
              </w:r>
            </w:ins>
          </w:p>
        </w:tc>
      </w:tr>
      <w:tr w:rsidR="006B17A7" w:rsidRPr="00B70E3E" w14:paraId="4610B524" w14:textId="77777777" w:rsidTr="00A306B3">
        <w:trPr>
          <w:cantSplit/>
          <w:jc w:val="center"/>
          <w:ins w:id="7702" w:author="Dave" w:date="2017-11-23T20:14:00Z"/>
        </w:trPr>
        <w:tc>
          <w:tcPr>
            <w:tcW w:w="562" w:type="dxa"/>
            <w:vAlign w:val="center"/>
          </w:tcPr>
          <w:p w14:paraId="15EB2378" w14:textId="41472B8A" w:rsidR="006B17A7" w:rsidRPr="00B70E3E" w:rsidRDefault="006B17A7" w:rsidP="006B17A7">
            <w:pPr>
              <w:pStyle w:val="TAC"/>
              <w:keepNext w:val="0"/>
              <w:keepLines w:val="0"/>
              <w:rPr>
                <w:ins w:id="7703" w:author="Dave" w:date="2017-11-23T20:14:00Z"/>
              </w:rPr>
            </w:pPr>
            <w:ins w:id="7704" w:author="Dave" w:date="2018-01-09T11:21:00Z">
              <w:r w:rsidRPr="00B70E3E">
                <w:t>89</w:t>
              </w:r>
            </w:ins>
          </w:p>
        </w:tc>
        <w:tc>
          <w:tcPr>
            <w:tcW w:w="2694" w:type="dxa"/>
            <w:vAlign w:val="center"/>
          </w:tcPr>
          <w:p w14:paraId="78BC62EB" w14:textId="77777777" w:rsidR="006B17A7" w:rsidRPr="00B70E3E" w:rsidRDefault="006B17A7" w:rsidP="006B17A7">
            <w:pPr>
              <w:pStyle w:val="TAC"/>
              <w:keepNext w:val="0"/>
              <w:keepLines w:val="0"/>
              <w:jc w:val="left"/>
              <w:rPr>
                <w:ins w:id="7705" w:author="Dave" w:date="2017-11-23T20:14:00Z"/>
              </w:rPr>
            </w:pPr>
            <w:ins w:id="7706" w:author="Dave" w:date="2017-11-28T12:41:00Z">
              <w:r w:rsidRPr="00B70E3E">
                <w:t>11.6.4</w:t>
              </w:r>
              <w:r w:rsidRPr="00B70E3E">
                <w:tab/>
                <w:t>Repair assistance</w:t>
              </w:r>
            </w:ins>
          </w:p>
        </w:tc>
        <w:tc>
          <w:tcPr>
            <w:tcW w:w="425" w:type="dxa"/>
            <w:vAlign w:val="center"/>
          </w:tcPr>
          <w:p w14:paraId="6E2BD7A4" w14:textId="77777777" w:rsidR="006B17A7" w:rsidRPr="00B70E3E" w:rsidRDefault="006B17A7" w:rsidP="006B17A7">
            <w:pPr>
              <w:pStyle w:val="TAL"/>
              <w:keepNext w:val="0"/>
              <w:keepLines w:val="0"/>
              <w:jc w:val="center"/>
              <w:rPr>
                <w:ins w:id="7707" w:author="Dave" w:date="2017-11-23T20:14:00Z"/>
                <w:b/>
              </w:rPr>
            </w:pPr>
            <w:ins w:id="7708" w:author="Dave" w:date="2017-11-28T12:41:00Z">
              <w:r w:rsidRPr="00B70E3E">
                <w:sym w:font="Wingdings" w:char="F0FC"/>
              </w:r>
            </w:ins>
          </w:p>
        </w:tc>
        <w:tc>
          <w:tcPr>
            <w:tcW w:w="425" w:type="dxa"/>
            <w:vAlign w:val="center"/>
          </w:tcPr>
          <w:p w14:paraId="22FC9B9A" w14:textId="77777777" w:rsidR="006B17A7" w:rsidRPr="00B70E3E" w:rsidRDefault="006B17A7" w:rsidP="006B17A7">
            <w:pPr>
              <w:pStyle w:val="TAL"/>
              <w:keepNext w:val="0"/>
              <w:keepLines w:val="0"/>
              <w:jc w:val="center"/>
              <w:rPr>
                <w:ins w:id="7709" w:author="Dave" w:date="2017-11-23T20:14:00Z"/>
                <w:b/>
              </w:rPr>
            </w:pPr>
            <w:ins w:id="7710" w:author="Dave" w:date="2017-11-28T12:41:00Z">
              <w:r w:rsidRPr="00B70E3E">
                <w:sym w:font="Wingdings" w:char="F0FC"/>
              </w:r>
            </w:ins>
          </w:p>
        </w:tc>
        <w:tc>
          <w:tcPr>
            <w:tcW w:w="425" w:type="dxa"/>
            <w:vAlign w:val="center"/>
          </w:tcPr>
          <w:p w14:paraId="4FEA2183" w14:textId="77777777" w:rsidR="006B17A7" w:rsidRPr="00B70E3E" w:rsidRDefault="006B17A7" w:rsidP="006B17A7">
            <w:pPr>
              <w:pStyle w:val="TAL"/>
              <w:keepNext w:val="0"/>
              <w:keepLines w:val="0"/>
              <w:jc w:val="center"/>
              <w:rPr>
                <w:ins w:id="7711" w:author="Dave" w:date="2017-11-23T20:14:00Z"/>
                <w:b/>
              </w:rPr>
            </w:pPr>
            <w:ins w:id="7712" w:author="Dave" w:date="2017-11-28T12:41:00Z">
              <w:r w:rsidRPr="00B70E3E">
                <w:sym w:font="Wingdings" w:char="F0FC"/>
              </w:r>
            </w:ins>
          </w:p>
        </w:tc>
        <w:tc>
          <w:tcPr>
            <w:tcW w:w="426" w:type="dxa"/>
            <w:vAlign w:val="center"/>
          </w:tcPr>
          <w:p w14:paraId="64146BC4" w14:textId="77777777" w:rsidR="006B17A7" w:rsidRPr="00B70E3E" w:rsidRDefault="006B17A7" w:rsidP="006B17A7">
            <w:pPr>
              <w:pStyle w:val="TAL"/>
              <w:keepNext w:val="0"/>
              <w:keepLines w:val="0"/>
              <w:jc w:val="center"/>
              <w:rPr>
                <w:ins w:id="7713" w:author="Dave" w:date="2017-11-23T20:14:00Z"/>
                <w:b/>
              </w:rPr>
            </w:pPr>
            <w:ins w:id="7714" w:author="Dave" w:date="2017-11-28T12:41:00Z">
              <w:r w:rsidRPr="00B70E3E">
                <w:sym w:font="Wingdings" w:char="F0FC"/>
              </w:r>
            </w:ins>
          </w:p>
        </w:tc>
        <w:tc>
          <w:tcPr>
            <w:tcW w:w="567" w:type="dxa"/>
            <w:vAlign w:val="center"/>
          </w:tcPr>
          <w:p w14:paraId="7E771B7C" w14:textId="77777777" w:rsidR="006B17A7" w:rsidRPr="00B70E3E" w:rsidRDefault="006B17A7" w:rsidP="006B17A7">
            <w:pPr>
              <w:pStyle w:val="TAC"/>
              <w:keepNext w:val="0"/>
              <w:keepLines w:val="0"/>
              <w:rPr>
                <w:ins w:id="7715" w:author="Dave" w:date="2017-11-23T20:14:00Z"/>
              </w:rPr>
            </w:pPr>
            <w:ins w:id="7716" w:author="Dave" w:date="2017-11-28T12:41:00Z">
              <w:r w:rsidRPr="00B70E3E">
                <w:t>C</w:t>
              </w:r>
            </w:ins>
          </w:p>
        </w:tc>
        <w:tc>
          <w:tcPr>
            <w:tcW w:w="3402" w:type="dxa"/>
            <w:vAlign w:val="center"/>
          </w:tcPr>
          <w:p w14:paraId="3A6669B8" w14:textId="77777777" w:rsidR="006B17A7" w:rsidRPr="00B70E3E" w:rsidRDefault="006B17A7" w:rsidP="006B17A7">
            <w:pPr>
              <w:pStyle w:val="TAL"/>
              <w:keepNext w:val="0"/>
              <w:keepLines w:val="0"/>
              <w:rPr>
                <w:ins w:id="7717" w:author="Dave" w:date="2017-11-23T20:14:00Z"/>
              </w:rPr>
            </w:pPr>
            <w:ins w:id="7718" w:author="Dave" w:date="2017-11-28T12:41:00Z">
              <w:r w:rsidRPr="00B70E3E">
                <w:t>Where ICT is an authoring tool</w:t>
              </w:r>
            </w:ins>
          </w:p>
        </w:tc>
        <w:tc>
          <w:tcPr>
            <w:tcW w:w="1459" w:type="dxa"/>
            <w:gridSpan w:val="2"/>
            <w:vAlign w:val="center"/>
          </w:tcPr>
          <w:p w14:paraId="05F2937C" w14:textId="77777777" w:rsidR="006B17A7" w:rsidRPr="00B70E3E" w:rsidRDefault="006B17A7" w:rsidP="006B17A7">
            <w:pPr>
              <w:pStyle w:val="TAL"/>
              <w:keepNext w:val="0"/>
              <w:keepLines w:val="0"/>
              <w:rPr>
                <w:ins w:id="7719" w:author="Dave" w:date="2017-11-23T20:14:00Z"/>
              </w:rPr>
            </w:pPr>
            <w:ins w:id="7720" w:author="Dave" w:date="2017-11-28T12:41:00Z">
              <w:r w:rsidRPr="00B70E3E">
                <w:t>C11.6.4</w:t>
              </w:r>
            </w:ins>
          </w:p>
        </w:tc>
      </w:tr>
      <w:tr w:rsidR="006B17A7" w:rsidRPr="00B70E3E" w14:paraId="6DB84E12" w14:textId="77777777" w:rsidTr="00A306B3">
        <w:trPr>
          <w:cantSplit/>
          <w:jc w:val="center"/>
          <w:ins w:id="7721" w:author="Dave" w:date="2017-11-23T20:14:00Z"/>
        </w:trPr>
        <w:tc>
          <w:tcPr>
            <w:tcW w:w="562" w:type="dxa"/>
            <w:vAlign w:val="center"/>
          </w:tcPr>
          <w:p w14:paraId="0A020FA8" w14:textId="625E36C8" w:rsidR="006B17A7" w:rsidRPr="00B70E3E" w:rsidRDefault="006B17A7" w:rsidP="006B17A7">
            <w:pPr>
              <w:pStyle w:val="TAC"/>
              <w:keepNext w:val="0"/>
              <w:keepLines w:val="0"/>
              <w:rPr>
                <w:ins w:id="7722" w:author="Dave" w:date="2017-11-23T20:14:00Z"/>
              </w:rPr>
            </w:pPr>
            <w:ins w:id="7723" w:author="Dave" w:date="2018-01-09T11:21:00Z">
              <w:r w:rsidRPr="00B70E3E">
                <w:t>90</w:t>
              </w:r>
            </w:ins>
          </w:p>
        </w:tc>
        <w:tc>
          <w:tcPr>
            <w:tcW w:w="2694" w:type="dxa"/>
            <w:vAlign w:val="center"/>
          </w:tcPr>
          <w:p w14:paraId="0C1F50E3" w14:textId="77777777" w:rsidR="006B17A7" w:rsidRPr="00B70E3E" w:rsidRDefault="006B17A7" w:rsidP="006B17A7">
            <w:pPr>
              <w:pStyle w:val="TAC"/>
              <w:keepNext w:val="0"/>
              <w:keepLines w:val="0"/>
              <w:jc w:val="left"/>
              <w:rPr>
                <w:ins w:id="7724" w:author="Dave" w:date="2017-11-23T20:14:00Z"/>
              </w:rPr>
            </w:pPr>
            <w:ins w:id="7725" w:author="Dave" w:date="2017-11-28T12:41:00Z">
              <w:r w:rsidRPr="00B70E3E">
                <w:t>11.6.5</w:t>
              </w:r>
              <w:r w:rsidRPr="00B70E3E">
                <w:tab/>
                <w:t>Templates</w:t>
              </w:r>
            </w:ins>
          </w:p>
        </w:tc>
        <w:tc>
          <w:tcPr>
            <w:tcW w:w="425" w:type="dxa"/>
            <w:vAlign w:val="center"/>
          </w:tcPr>
          <w:p w14:paraId="286ED86D" w14:textId="77777777" w:rsidR="006B17A7" w:rsidRPr="00B70E3E" w:rsidRDefault="006B17A7" w:rsidP="006B17A7">
            <w:pPr>
              <w:pStyle w:val="TAL"/>
              <w:keepNext w:val="0"/>
              <w:keepLines w:val="0"/>
              <w:jc w:val="center"/>
              <w:rPr>
                <w:ins w:id="7726" w:author="Dave" w:date="2017-11-23T20:14:00Z"/>
                <w:b/>
              </w:rPr>
            </w:pPr>
            <w:ins w:id="7727" w:author="Dave" w:date="2017-11-28T12:41:00Z">
              <w:r w:rsidRPr="00B70E3E">
                <w:sym w:font="Wingdings" w:char="F0FC"/>
              </w:r>
            </w:ins>
          </w:p>
        </w:tc>
        <w:tc>
          <w:tcPr>
            <w:tcW w:w="425" w:type="dxa"/>
            <w:vAlign w:val="center"/>
          </w:tcPr>
          <w:p w14:paraId="3F719DC5" w14:textId="77777777" w:rsidR="006B17A7" w:rsidRPr="00B70E3E" w:rsidRDefault="006B17A7" w:rsidP="006B17A7">
            <w:pPr>
              <w:pStyle w:val="TAL"/>
              <w:keepNext w:val="0"/>
              <w:keepLines w:val="0"/>
              <w:jc w:val="center"/>
              <w:rPr>
                <w:ins w:id="7728" w:author="Dave" w:date="2017-11-23T20:14:00Z"/>
                <w:b/>
              </w:rPr>
            </w:pPr>
            <w:ins w:id="7729" w:author="Dave" w:date="2017-11-28T12:41:00Z">
              <w:r w:rsidRPr="00B70E3E">
                <w:sym w:font="Wingdings" w:char="F0FC"/>
              </w:r>
            </w:ins>
          </w:p>
        </w:tc>
        <w:tc>
          <w:tcPr>
            <w:tcW w:w="425" w:type="dxa"/>
            <w:vAlign w:val="center"/>
          </w:tcPr>
          <w:p w14:paraId="04BE760C" w14:textId="77777777" w:rsidR="006B17A7" w:rsidRPr="00B70E3E" w:rsidRDefault="006B17A7" w:rsidP="006B17A7">
            <w:pPr>
              <w:pStyle w:val="TAL"/>
              <w:keepNext w:val="0"/>
              <w:keepLines w:val="0"/>
              <w:jc w:val="center"/>
              <w:rPr>
                <w:ins w:id="7730" w:author="Dave" w:date="2017-11-23T20:14:00Z"/>
                <w:b/>
              </w:rPr>
            </w:pPr>
            <w:ins w:id="7731" w:author="Dave" w:date="2017-11-28T12:41:00Z">
              <w:r w:rsidRPr="00B70E3E">
                <w:sym w:font="Wingdings" w:char="F0FC"/>
              </w:r>
            </w:ins>
          </w:p>
        </w:tc>
        <w:tc>
          <w:tcPr>
            <w:tcW w:w="426" w:type="dxa"/>
            <w:vAlign w:val="center"/>
          </w:tcPr>
          <w:p w14:paraId="19C357EB" w14:textId="77777777" w:rsidR="006B17A7" w:rsidRPr="00B70E3E" w:rsidRDefault="006B17A7" w:rsidP="006B17A7">
            <w:pPr>
              <w:pStyle w:val="TAL"/>
              <w:keepNext w:val="0"/>
              <w:keepLines w:val="0"/>
              <w:jc w:val="center"/>
              <w:rPr>
                <w:ins w:id="7732" w:author="Dave" w:date="2017-11-23T20:14:00Z"/>
                <w:b/>
              </w:rPr>
            </w:pPr>
            <w:ins w:id="7733" w:author="Dave" w:date="2017-11-28T12:41:00Z">
              <w:r w:rsidRPr="00B70E3E">
                <w:sym w:font="Wingdings" w:char="F0FC"/>
              </w:r>
            </w:ins>
          </w:p>
        </w:tc>
        <w:tc>
          <w:tcPr>
            <w:tcW w:w="567" w:type="dxa"/>
            <w:vAlign w:val="center"/>
          </w:tcPr>
          <w:p w14:paraId="761096A1" w14:textId="77777777" w:rsidR="006B17A7" w:rsidRPr="00B70E3E" w:rsidRDefault="006B17A7" w:rsidP="006B17A7">
            <w:pPr>
              <w:pStyle w:val="TAC"/>
              <w:keepNext w:val="0"/>
              <w:keepLines w:val="0"/>
              <w:rPr>
                <w:ins w:id="7734" w:author="Dave" w:date="2017-11-23T20:14:00Z"/>
              </w:rPr>
            </w:pPr>
            <w:ins w:id="7735" w:author="Dave" w:date="2017-11-28T12:41:00Z">
              <w:r w:rsidRPr="00B70E3E">
                <w:t>C</w:t>
              </w:r>
            </w:ins>
          </w:p>
        </w:tc>
        <w:tc>
          <w:tcPr>
            <w:tcW w:w="3402" w:type="dxa"/>
            <w:vAlign w:val="center"/>
          </w:tcPr>
          <w:p w14:paraId="756F8A88" w14:textId="77777777" w:rsidR="006B17A7" w:rsidRPr="00B70E3E" w:rsidRDefault="006B17A7" w:rsidP="006B17A7">
            <w:pPr>
              <w:pStyle w:val="TAL"/>
              <w:keepNext w:val="0"/>
              <w:keepLines w:val="0"/>
              <w:rPr>
                <w:ins w:id="7736" w:author="Dave" w:date="2017-11-23T20:14:00Z"/>
              </w:rPr>
            </w:pPr>
            <w:ins w:id="7737" w:author="Dave" w:date="2017-11-28T12:41:00Z">
              <w:r w:rsidRPr="00B70E3E">
                <w:t>Where ICT is an authoring tool</w:t>
              </w:r>
            </w:ins>
          </w:p>
        </w:tc>
        <w:tc>
          <w:tcPr>
            <w:tcW w:w="1459" w:type="dxa"/>
            <w:gridSpan w:val="2"/>
            <w:vAlign w:val="center"/>
          </w:tcPr>
          <w:p w14:paraId="532280E9" w14:textId="77777777" w:rsidR="006B17A7" w:rsidRPr="00B70E3E" w:rsidRDefault="006B17A7" w:rsidP="006B17A7">
            <w:pPr>
              <w:pStyle w:val="TAL"/>
              <w:keepNext w:val="0"/>
              <w:keepLines w:val="0"/>
              <w:rPr>
                <w:ins w:id="7738" w:author="Dave" w:date="2017-11-23T20:14:00Z"/>
              </w:rPr>
            </w:pPr>
            <w:ins w:id="7739" w:author="Dave" w:date="2017-11-28T12:41:00Z">
              <w:r w:rsidRPr="00B70E3E">
                <w:t>C11.6.5</w:t>
              </w:r>
            </w:ins>
          </w:p>
        </w:tc>
      </w:tr>
      <w:tr w:rsidR="006B17A7" w:rsidRPr="00B70E3E" w14:paraId="5E3F6214" w14:textId="77777777" w:rsidTr="00A306B3">
        <w:trPr>
          <w:cantSplit/>
          <w:jc w:val="center"/>
          <w:ins w:id="7740" w:author="Dave" w:date="2017-11-23T20:14:00Z"/>
        </w:trPr>
        <w:tc>
          <w:tcPr>
            <w:tcW w:w="562" w:type="dxa"/>
            <w:vAlign w:val="center"/>
          </w:tcPr>
          <w:p w14:paraId="52980A2A" w14:textId="536874D7" w:rsidR="006B17A7" w:rsidRPr="00B70E3E" w:rsidRDefault="006B17A7" w:rsidP="006B17A7">
            <w:pPr>
              <w:pStyle w:val="TAC"/>
              <w:keepNext w:val="0"/>
              <w:keepLines w:val="0"/>
              <w:rPr>
                <w:ins w:id="7741" w:author="Dave" w:date="2017-11-23T20:14:00Z"/>
              </w:rPr>
            </w:pPr>
            <w:ins w:id="7742" w:author="Dave" w:date="2018-01-09T11:21:00Z">
              <w:r w:rsidRPr="00B70E3E">
                <w:t>91</w:t>
              </w:r>
            </w:ins>
          </w:p>
        </w:tc>
        <w:tc>
          <w:tcPr>
            <w:tcW w:w="2694" w:type="dxa"/>
            <w:vAlign w:val="center"/>
          </w:tcPr>
          <w:p w14:paraId="2DCAD064" w14:textId="77777777" w:rsidR="006B17A7" w:rsidRPr="00B70E3E" w:rsidRDefault="006B17A7" w:rsidP="006B17A7">
            <w:pPr>
              <w:pStyle w:val="TAC"/>
              <w:keepNext w:val="0"/>
              <w:keepLines w:val="0"/>
              <w:jc w:val="left"/>
              <w:rPr>
                <w:ins w:id="7743" w:author="Dave" w:date="2017-11-23T20:14:00Z"/>
              </w:rPr>
            </w:pPr>
            <w:ins w:id="7744" w:author="Dave" w:date="2017-11-28T12:41:00Z">
              <w:r w:rsidRPr="00B70E3E">
                <w:t>12.1.1</w:t>
              </w:r>
              <w:r w:rsidRPr="00B70E3E">
                <w:tab/>
                <w:t>Accessibility and compatibility features</w:t>
              </w:r>
            </w:ins>
          </w:p>
        </w:tc>
        <w:tc>
          <w:tcPr>
            <w:tcW w:w="425" w:type="dxa"/>
            <w:vAlign w:val="center"/>
          </w:tcPr>
          <w:p w14:paraId="58A94BB7" w14:textId="77777777" w:rsidR="006B17A7" w:rsidRPr="00B70E3E" w:rsidRDefault="006B17A7" w:rsidP="006B17A7">
            <w:pPr>
              <w:pStyle w:val="TAL"/>
              <w:keepNext w:val="0"/>
              <w:keepLines w:val="0"/>
              <w:jc w:val="center"/>
              <w:rPr>
                <w:ins w:id="7745" w:author="Dave" w:date="2017-11-23T20:14:00Z"/>
                <w:b/>
              </w:rPr>
            </w:pPr>
            <w:ins w:id="7746" w:author="Dave" w:date="2017-11-28T12:41:00Z">
              <w:r w:rsidRPr="00B70E3E">
                <w:sym w:font="Wingdings" w:char="F0FC"/>
              </w:r>
            </w:ins>
          </w:p>
        </w:tc>
        <w:tc>
          <w:tcPr>
            <w:tcW w:w="425" w:type="dxa"/>
            <w:vAlign w:val="center"/>
          </w:tcPr>
          <w:p w14:paraId="71CA9EF1" w14:textId="77777777" w:rsidR="006B17A7" w:rsidRPr="00B70E3E" w:rsidRDefault="006B17A7" w:rsidP="006B17A7">
            <w:pPr>
              <w:pStyle w:val="TAL"/>
              <w:keepNext w:val="0"/>
              <w:keepLines w:val="0"/>
              <w:jc w:val="center"/>
              <w:rPr>
                <w:ins w:id="7747" w:author="Dave" w:date="2017-11-23T20:14:00Z"/>
                <w:b/>
              </w:rPr>
            </w:pPr>
            <w:ins w:id="7748" w:author="Dave" w:date="2017-11-28T12:41:00Z">
              <w:r w:rsidRPr="00B70E3E">
                <w:sym w:font="Wingdings" w:char="F0FC"/>
              </w:r>
            </w:ins>
          </w:p>
        </w:tc>
        <w:tc>
          <w:tcPr>
            <w:tcW w:w="425" w:type="dxa"/>
            <w:vAlign w:val="center"/>
          </w:tcPr>
          <w:p w14:paraId="0540803C" w14:textId="77777777" w:rsidR="006B17A7" w:rsidRPr="00B70E3E" w:rsidRDefault="006B17A7" w:rsidP="006B17A7">
            <w:pPr>
              <w:pStyle w:val="TAL"/>
              <w:keepNext w:val="0"/>
              <w:keepLines w:val="0"/>
              <w:jc w:val="center"/>
              <w:rPr>
                <w:ins w:id="7749" w:author="Dave" w:date="2017-11-23T20:14:00Z"/>
                <w:b/>
              </w:rPr>
            </w:pPr>
            <w:ins w:id="7750" w:author="Dave" w:date="2017-11-28T12:41:00Z">
              <w:r w:rsidRPr="00B70E3E">
                <w:sym w:font="Wingdings" w:char="F0FC"/>
              </w:r>
            </w:ins>
          </w:p>
        </w:tc>
        <w:tc>
          <w:tcPr>
            <w:tcW w:w="426" w:type="dxa"/>
            <w:vAlign w:val="center"/>
          </w:tcPr>
          <w:p w14:paraId="16843ADE" w14:textId="77777777" w:rsidR="006B17A7" w:rsidRPr="00B70E3E" w:rsidRDefault="006B17A7" w:rsidP="006B17A7">
            <w:pPr>
              <w:pStyle w:val="TAL"/>
              <w:keepNext w:val="0"/>
              <w:keepLines w:val="0"/>
              <w:jc w:val="center"/>
              <w:rPr>
                <w:ins w:id="7751" w:author="Dave" w:date="2017-11-23T20:14:00Z"/>
                <w:b/>
              </w:rPr>
            </w:pPr>
            <w:ins w:id="7752" w:author="Dave" w:date="2017-11-28T12:41:00Z">
              <w:r w:rsidRPr="00B70E3E">
                <w:sym w:font="Wingdings" w:char="F0FC"/>
              </w:r>
            </w:ins>
          </w:p>
        </w:tc>
        <w:tc>
          <w:tcPr>
            <w:tcW w:w="567" w:type="dxa"/>
            <w:vAlign w:val="center"/>
          </w:tcPr>
          <w:p w14:paraId="69D30B8C" w14:textId="77777777" w:rsidR="006B17A7" w:rsidRPr="00B70E3E" w:rsidRDefault="006B17A7" w:rsidP="006B17A7">
            <w:pPr>
              <w:pStyle w:val="TAC"/>
              <w:keepNext w:val="0"/>
              <w:keepLines w:val="0"/>
              <w:rPr>
                <w:ins w:id="7753" w:author="Dave" w:date="2017-11-23T20:14:00Z"/>
              </w:rPr>
            </w:pPr>
            <w:ins w:id="7754" w:author="Dave" w:date="2017-11-28T12:41:00Z">
              <w:r w:rsidRPr="00B70E3E">
                <w:t>U</w:t>
              </w:r>
            </w:ins>
          </w:p>
        </w:tc>
        <w:tc>
          <w:tcPr>
            <w:tcW w:w="3402" w:type="dxa"/>
            <w:vAlign w:val="center"/>
          </w:tcPr>
          <w:p w14:paraId="606EDCD7" w14:textId="77777777" w:rsidR="006B17A7" w:rsidRPr="00B70E3E" w:rsidRDefault="006B17A7" w:rsidP="006B17A7">
            <w:pPr>
              <w:pStyle w:val="TAL"/>
              <w:keepNext w:val="0"/>
              <w:keepLines w:val="0"/>
              <w:rPr>
                <w:ins w:id="7755" w:author="Dave" w:date="2017-11-23T20:14:00Z"/>
              </w:rPr>
            </w:pPr>
          </w:p>
        </w:tc>
        <w:tc>
          <w:tcPr>
            <w:tcW w:w="1459" w:type="dxa"/>
            <w:gridSpan w:val="2"/>
            <w:vAlign w:val="center"/>
          </w:tcPr>
          <w:p w14:paraId="181AFBED" w14:textId="77777777" w:rsidR="006B17A7" w:rsidRPr="00B70E3E" w:rsidRDefault="006B17A7" w:rsidP="006B17A7">
            <w:pPr>
              <w:pStyle w:val="TAL"/>
              <w:keepNext w:val="0"/>
              <w:keepLines w:val="0"/>
              <w:rPr>
                <w:ins w:id="7756" w:author="Dave" w:date="2017-11-23T20:14:00Z"/>
              </w:rPr>
            </w:pPr>
            <w:ins w:id="7757" w:author="Dave" w:date="2017-11-28T12:41:00Z">
              <w:r w:rsidRPr="00B70E3E">
                <w:t>C12.1.1</w:t>
              </w:r>
            </w:ins>
          </w:p>
        </w:tc>
      </w:tr>
      <w:tr w:rsidR="006B17A7" w:rsidRPr="00B70E3E" w14:paraId="7F4109E8" w14:textId="77777777" w:rsidTr="00A306B3">
        <w:trPr>
          <w:cantSplit/>
          <w:jc w:val="center"/>
          <w:ins w:id="7758" w:author="Dave" w:date="2017-11-23T20:14:00Z"/>
        </w:trPr>
        <w:tc>
          <w:tcPr>
            <w:tcW w:w="562" w:type="dxa"/>
            <w:vAlign w:val="center"/>
          </w:tcPr>
          <w:p w14:paraId="40A26ED6" w14:textId="6957424E" w:rsidR="006B17A7" w:rsidRPr="00B70E3E" w:rsidRDefault="006B17A7" w:rsidP="006B17A7">
            <w:pPr>
              <w:pStyle w:val="TAC"/>
              <w:keepNext w:val="0"/>
              <w:keepLines w:val="0"/>
              <w:rPr>
                <w:ins w:id="7759" w:author="Dave" w:date="2017-11-23T20:14:00Z"/>
              </w:rPr>
            </w:pPr>
            <w:ins w:id="7760" w:author="Dave" w:date="2018-01-09T11:21:00Z">
              <w:r w:rsidRPr="00B70E3E">
                <w:t>92</w:t>
              </w:r>
            </w:ins>
          </w:p>
        </w:tc>
        <w:tc>
          <w:tcPr>
            <w:tcW w:w="2694" w:type="dxa"/>
            <w:vAlign w:val="center"/>
          </w:tcPr>
          <w:p w14:paraId="3282CBDA" w14:textId="77777777" w:rsidR="006B17A7" w:rsidRPr="00B70E3E" w:rsidRDefault="006B17A7" w:rsidP="006B17A7">
            <w:pPr>
              <w:pStyle w:val="TAC"/>
              <w:keepNext w:val="0"/>
              <w:keepLines w:val="0"/>
              <w:jc w:val="left"/>
              <w:rPr>
                <w:ins w:id="7761" w:author="Dave" w:date="2017-11-23T20:14:00Z"/>
              </w:rPr>
            </w:pPr>
            <w:ins w:id="7762" w:author="Dave" w:date="2017-11-28T12:41:00Z">
              <w:r w:rsidRPr="00B70E3E">
                <w:t>12.1.2</w:t>
              </w:r>
              <w:r w:rsidRPr="00B70E3E">
                <w:tab/>
                <w:t>Accessible documentation</w:t>
              </w:r>
            </w:ins>
          </w:p>
        </w:tc>
        <w:tc>
          <w:tcPr>
            <w:tcW w:w="425" w:type="dxa"/>
            <w:vAlign w:val="center"/>
          </w:tcPr>
          <w:p w14:paraId="5ED3484E" w14:textId="77777777" w:rsidR="006B17A7" w:rsidRPr="00B70E3E" w:rsidRDefault="006B17A7" w:rsidP="006B17A7">
            <w:pPr>
              <w:pStyle w:val="TAL"/>
              <w:keepNext w:val="0"/>
              <w:keepLines w:val="0"/>
              <w:jc w:val="center"/>
              <w:rPr>
                <w:ins w:id="7763" w:author="Dave" w:date="2017-11-23T20:14:00Z"/>
                <w:b/>
              </w:rPr>
            </w:pPr>
            <w:ins w:id="7764" w:author="Dave" w:date="2017-11-28T12:41:00Z">
              <w:r w:rsidRPr="00B70E3E">
                <w:sym w:font="Wingdings" w:char="F0FC"/>
              </w:r>
            </w:ins>
          </w:p>
        </w:tc>
        <w:tc>
          <w:tcPr>
            <w:tcW w:w="425" w:type="dxa"/>
            <w:vAlign w:val="center"/>
          </w:tcPr>
          <w:p w14:paraId="6A89B791" w14:textId="77777777" w:rsidR="006B17A7" w:rsidRPr="00B70E3E" w:rsidRDefault="006B17A7" w:rsidP="006B17A7">
            <w:pPr>
              <w:pStyle w:val="TAL"/>
              <w:keepNext w:val="0"/>
              <w:keepLines w:val="0"/>
              <w:jc w:val="center"/>
              <w:rPr>
                <w:ins w:id="7765" w:author="Dave" w:date="2017-11-23T20:14:00Z"/>
              </w:rPr>
            </w:pPr>
            <w:ins w:id="7766" w:author="Dave" w:date="2017-11-28T12:41:00Z">
              <w:r w:rsidRPr="00B70E3E">
                <w:sym w:font="Wingdings" w:char="F0FC"/>
              </w:r>
            </w:ins>
          </w:p>
        </w:tc>
        <w:tc>
          <w:tcPr>
            <w:tcW w:w="425" w:type="dxa"/>
            <w:vAlign w:val="center"/>
          </w:tcPr>
          <w:p w14:paraId="405430B5" w14:textId="77777777" w:rsidR="006B17A7" w:rsidRPr="00B70E3E" w:rsidRDefault="006B17A7" w:rsidP="006B17A7">
            <w:pPr>
              <w:pStyle w:val="TAL"/>
              <w:keepNext w:val="0"/>
              <w:keepLines w:val="0"/>
              <w:jc w:val="center"/>
              <w:rPr>
                <w:ins w:id="7767" w:author="Dave" w:date="2017-11-23T20:14:00Z"/>
                <w:b/>
              </w:rPr>
            </w:pPr>
            <w:ins w:id="7768" w:author="Dave" w:date="2017-11-28T12:41:00Z">
              <w:r w:rsidRPr="00B70E3E">
                <w:sym w:font="Wingdings" w:char="F0FC"/>
              </w:r>
            </w:ins>
          </w:p>
        </w:tc>
        <w:tc>
          <w:tcPr>
            <w:tcW w:w="426" w:type="dxa"/>
            <w:vAlign w:val="center"/>
          </w:tcPr>
          <w:p w14:paraId="78DD7355" w14:textId="77777777" w:rsidR="006B17A7" w:rsidRPr="00B70E3E" w:rsidRDefault="006B17A7" w:rsidP="006B17A7">
            <w:pPr>
              <w:pStyle w:val="TAL"/>
              <w:keepNext w:val="0"/>
              <w:keepLines w:val="0"/>
              <w:jc w:val="center"/>
              <w:rPr>
                <w:ins w:id="7769" w:author="Dave" w:date="2017-11-23T20:14:00Z"/>
                <w:b/>
              </w:rPr>
            </w:pPr>
            <w:ins w:id="7770" w:author="Dave" w:date="2017-11-28T12:41:00Z">
              <w:r w:rsidRPr="00B70E3E">
                <w:sym w:font="Wingdings" w:char="F0FC"/>
              </w:r>
            </w:ins>
          </w:p>
        </w:tc>
        <w:tc>
          <w:tcPr>
            <w:tcW w:w="567" w:type="dxa"/>
            <w:vAlign w:val="center"/>
          </w:tcPr>
          <w:p w14:paraId="629E6D14" w14:textId="77777777" w:rsidR="006B17A7" w:rsidRPr="00B70E3E" w:rsidRDefault="006B17A7" w:rsidP="006B17A7">
            <w:pPr>
              <w:pStyle w:val="TAC"/>
              <w:keepNext w:val="0"/>
              <w:keepLines w:val="0"/>
              <w:rPr>
                <w:ins w:id="7771" w:author="Dave" w:date="2017-11-23T20:14:00Z"/>
              </w:rPr>
            </w:pPr>
            <w:ins w:id="7772" w:author="Dave" w:date="2017-11-28T12:41:00Z">
              <w:r w:rsidRPr="00B70E3E">
                <w:t>U</w:t>
              </w:r>
            </w:ins>
          </w:p>
        </w:tc>
        <w:tc>
          <w:tcPr>
            <w:tcW w:w="3402" w:type="dxa"/>
            <w:vAlign w:val="center"/>
          </w:tcPr>
          <w:p w14:paraId="72CB7300" w14:textId="77777777" w:rsidR="006B17A7" w:rsidRPr="00B70E3E" w:rsidRDefault="006B17A7" w:rsidP="006B17A7">
            <w:pPr>
              <w:pStyle w:val="TAL"/>
              <w:keepNext w:val="0"/>
              <w:keepLines w:val="0"/>
              <w:rPr>
                <w:ins w:id="7773" w:author="Dave" w:date="2017-11-23T20:14:00Z"/>
              </w:rPr>
            </w:pPr>
          </w:p>
        </w:tc>
        <w:tc>
          <w:tcPr>
            <w:tcW w:w="1459" w:type="dxa"/>
            <w:gridSpan w:val="2"/>
            <w:vAlign w:val="center"/>
          </w:tcPr>
          <w:p w14:paraId="0207C5EF" w14:textId="77777777" w:rsidR="006B17A7" w:rsidRPr="00B70E3E" w:rsidRDefault="006B17A7" w:rsidP="006B17A7">
            <w:pPr>
              <w:pStyle w:val="TAL"/>
              <w:keepNext w:val="0"/>
              <w:keepLines w:val="0"/>
              <w:rPr>
                <w:ins w:id="7774" w:author="Dave" w:date="2017-11-23T20:14:00Z"/>
              </w:rPr>
            </w:pPr>
            <w:ins w:id="7775" w:author="Dave" w:date="2017-11-28T12:41:00Z">
              <w:r w:rsidRPr="00B70E3E">
                <w:t>C12.1.2</w:t>
              </w:r>
            </w:ins>
          </w:p>
        </w:tc>
      </w:tr>
      <w:tr w:rsidR="006B17A7" w:rsidRPr="00B70E3E" w14:paraId="61402374" w14:textId="77777777" w:rsidTr="00A306B3">
        <w:trPr>
          <w:cantSplit/>
          <w:jc w:val="center"/>
          <w:ins w:id="7776" w:author="Dave" w:date="2017-11-23T20:14:00Z"/>
        </w:trPr>
        <w:tc>
          <w:tcPr>
            <w:tcW w:w="562" w:type="dxa"/>
            <w:vAlign w:val="center"/>
          </w:tcPr>
          <w:p w14:paraId="7D26104D" w14:textId="5397A13F" w:rsidR="006B17A7" w:rsidRPr="00B70E3E" w:rsidRDefault="006B17A7" w:rsidP="006B17A7">
            <w:pPr>
              <w:pStyle w:val="TAC"/>
              <w:keepNext w:val="0"/>
              <w:keepLines w:val="0"/>
              <w:rPr>
                <w:ins w:id="7777" w:author="Dave" w:date="2017-11-23T20:14:00Z"/>
              </w:rPr>
            </w:pPr>
            <w:ins w:id="7778" w:author="Dave" w:date="2018-01-09T11:21:00Z">
              <w:r w:rsidRPr="00B70E3E">
                <w:lastRenderedPageBreak/>
                <w:t>93</w:t>
              </w:r>
            </w:ins>
          </w:p>
        </w:tc>
        <w:tc>
          <w:tcPr>
            <w:tcW w:w="2694" w:type="dxa"/>
            <w:vAlign w:val="center"/>
          </w:tcPr>
          <w:p w14:paraId="384C5707" w14:textId="77777777" w:rsidR="006B17A7" w:rsidRPr="00B70E3E" w:rsidRDefault="006B17A7" w:rsidP="006B17A7">
            <w:pPr>
              <w:pStyle w:val="TAC"/>
              <w:keepNext w:val="0"/>
              <w:keepLines w:val="0"/>
              <w:jc w:val="left"/>
              <w:rPr>
                <w:ins w:id="7779" w:author="Dave" w:date="2017-11-23T20:14:00Z"/>
              </w:rPr>
            </w:pPr>
            <w:ins w:id="7780" w:author="Dave" w:date="2017-11-28T12:41:00Z">
              <w:r w:rsidRPr="00B70E3E">
                <w:t>12.2.2</w:t>
              </w:r>
              <w:r w:rsidRPr="00B70E3E">
                <w:tab/>
                <w:t>Information on accessibility and compatibility features</w:t>
              </w:r>
            </w:ins>
          </w:p>
        </w:tc>
        <w:tc>
          <w:tcPr>
            <w:tcW w:w="425" w:type="dxa"/>
            <w:vAlign w:val="center"/>
          </w:tcPr>
          <w:p w14:paraId="63B38786" w14:textId="77777777" w:rsidR="006B17A7" w:rsidRPr="00B70E3E" w:rsidRDefault="006B17A7" w:rsidP="006B17A7">
            <w:pPr>
              <w:pStyle w:val="TAL"/>
              <w:keepNext w:val="0"/>
              <w:keepLines w:val="0"/>
              <w:jc w:val="center"/>
              <w:rPr>
                <w:ins w:id="7781" w:author="Dave" w:date="2017-11-23T20:14:00Z"/>
                <w:b/>
              </w:rPr>
            </w:pPr>
            <w:ins w:id="7782" w:author="Dave" w:date="2017-11-28T12:41:00Z">
              <w:r w:rsidRPr="00B70E3E">
                <w:sym w:font="Wingdings" w:char="F0FC"/>
              </w:r>
            </w:ins>
          </w:p>
        </w:tc>
        <w:tc>
          <w:tcPr>
            <w:tcW w:w="425" w:type="dxa"/>
            <w:vAlign w:val="center"/>
          </w:tcPr>
          <w:p w14:paraId="796313AA" w14:textId="77777777" w:rsidR="006B17A7" w:rsidRPr="00B70E3E" w:rsidRDefault="006B17A7" w:rsidP="006B17A7">
            <w:pPr>
              <w:pStyle w:val="TAL"/>
              <w:keepNext w:val="0"/>
              <w:keepLines w:val="0"/>
              <w:jc w:val="center"/>
              <w:rPr>
                <w:ins w:id="7783" w:author="Dave" w:date="2017-11-23T20:14:00Z"/>
              </w:rPr>
            </w:pPr>
            <w:ins w:id="7784" w:author="Dave" w:date="2017-11-28T12:41:00Z">
              <w:r w:rsidRPr="00B70E3E">
                <w:sym w:font="Wingdings" w:char="F0FC"/>
              </w:r>
            </w:ins>
          </w:p>
        </w:tc>
        <w:tc>
          <w:tcPr>
            <w:tcW w:w="425" w:type="dxa"/>
            <w:vAlign w:val="center"/>
          </w:tcPr>
          <w:p w14:paraId="68F667DA" w14:textId="77777777" w:rsidR="006B17A7" w:rsidRPr="00B70E3E" w:rsidRDefault="006B17A7" w:rsidP="006B17A7">
            <w:pPr>
              <w:pStyle w:val="TAL"/>
              <w:keepNext w:val="0"/>
              <w:keepLines w:val="0"/>
              <w:jc w:val="center"/>
              <w:rPr>
                <w:ins w:id="7785" w:author="Dave" w:date="2017-11-23T20:14:00Z"/>
                <w:b/>
              </w:rPr>
            </w:pPr>
            <w:ins w:id="7786" w:author="Dave" w:date="2017-11-28T12:41:00Z">
              <w:r w:rsidRPr="00B70E3E">
                <w:sym w:font="Wingdings" w:char="F0FC"/>
              </w:r>
            </w:ins>
          </w:p>
        </w:tc>
        <w:tc>
          <w:tcPr>
            <w:tcW w:w="426" w:type="dxa"/>
            <w:vAlign w:val="center"/>
          </w:tcPr>
          <w:p w14:paraId="4FFB0337" w14:textId="77777777" w:rsidR="006B17A7" w:rsidRPr="00B70E3E" w:rsidRDefault="006B17A7" w:rsidP="006B17A7">
            <w:pPr>
              <w:pStyle w:val="TAL"/>
              <w:keepNext w:val="0"/>
              <w:keepLines w:val="0"/>
              <w:jc w:val="center"/>
              <w:rPr>
                <w:ins w:id="7787" w:author="Dave" w:date="2017-11-23T20:14:00Z"/>
                <w:b/>
              </w:rPr>
            </w:pPr>
            <w:ins w:id="7788" w:author="Dave" w:date="2017-11-28T12:41:00Z">
              <w:r w:rsidRPr="00B70E3E">
                <w:sym w:font="Wingdings" w:char="F0FC"/>
              </w:r>
            </w:ins>
          </w:p>
        </w:tc>
        <w:tc>
          <w:tcPr>
            <w:tcW w:w="567" w:type="dxa"/>
            <w:vAlign w:val="center"/>
          </w:tcPr>
          <w:p w14:paraId="6BB739D5" w14:textId="77777777" w:rsidR="006B17A7" w:rsidRPr="00B70E3E" w:rsidRDefault="006B17A7" w:rsidP="006B17A7">
            <w:pPr>
              <w:pStyle w:val="TAC"/>
              <w:keepNext w:val="0"/>
              <w:keepLines w:val="0"/>
              <w:rPr>
                <w:ins w:id="7789" w:author="Dave" w:date="2017-11-23T20:14:00Z"/>
              </w:rPr>
            </w:pPr>
            <w:ins w:id="7790" w:author="Dave" w:date="2017-11-28T12:41:00Z">
              <w:r w:rsidRPr="00B70E3E">
                <w:t>U</w:t>
              </w:r>
            </w:ins>
          </w:p>
        </w:tc>
        <w:tc>
          <w:tcPr>
            <w:tcW w:w="3402" w:type="dxa"/>
            <w:vAlign w:val="center"/>
          </w:tcPr>
          <w:p w14:paraId="6F328CF3" w14:textId="77777777" w:rsidR="006B17A7" w:rsidRPr="00B70E3E" w:rsidRDefault="006B17A7" w:rsidP="006B17A7">
            <w:pPr>
              <w:pStyle w:val="TAL"/>
              <w:keepNext w:val="0"/>
              <w:keepLines w:val="0"/>
              <w:rPr>
                <w:ins w:id="7791" w:author="Dave" w:date="2017-11-23T20:14:00Z"/>
              </w:rPr>
            </w:pPr>
          </w:p>
        </w:tc>
        <w:tc>
          <w:tcPr>
            <w:tcW w:w="1459" w:type="dxa"/>
            <w:gridSpan w:val="2"/>
            <w:vAlign w:val="center"/>
          </w:tcPr>
          <w:p w14:paraId="015627C3" w14:textId="77777777" w:rsidR="006B17A7" w:rsidRPr="00B70E3E" w:rsidRDefault="006B17A7" w:rsidP="006B17A7">
            <w:pPr>
              <w:pStyle w:val="TAL"/>
              <w:keepNext w:val="0"/>
              <w:keepLines w:val="0"/>
              <w:rPr>
                <w:ins w:id="7792" w:author="Dave" w:date="2017-11-23T20:14:00Z"/>
              </w:rPr>
            </w:pPr>
            <w:ins w:id="7793" w:author="Dave" w:date="2017-11-28T12:41:00Z">
              <w:r w:rsidRPr="00B70E3E">
                <w:t>C12.2.2</w:t>
              </w:r>
            </w:ins>
          </w:p>
        </w:tc>
      </w:tr>
      <w:tr w:rsidR="006B17A7" w:rsidRPr="00B70E3E" w14:paraId="332A7F20" w14:textId="77777777" w:rsidTr="00A306B3">
        <w:trPr>
          <w:cantSplit/>
          <w:jc w:val="center"/>
          <w:ins w:id="7794" w:author="Dave" w:date="2017-11-23T20:14:00Z"/>
        </w:trPr>
        <w:tc>
          <w:tcPr>
            <w:tcW w:w="562" w:type="dxa"/>
            <w:vAlign w:val="center"/>
          </w:tcPr>
          <w:p w14:paraId="749CFB25" w14:textId="7B11D1D6" w:rsidR="006B17A7" w:rsidRPr="00B70E3E" w:rsidRDefault="006B17A7" w:rsidP="006B17A7">
            <w:pPr>
              <w:pStyle w:val="TAC"/>
              <w:keepNext w:val="0"/>
              <w:keepLines w:val="0"/>
              <w:rPr>
                <w:ins w:id="7795" w:author="Dave" w:date="2017-11-23T20:14:00Z"/>
              </w:rPr>
            </w:pPr>
            <w:ins w:id="7796" w:author="Dave" w:date="2018-01-09T11:21:00Z">
              <w:r w:rsidRPr="00B70E3E">
                <w:t>94</w:t>
              </w:r>
            </w:ins>
          </w:p>
        </w:tc>
        <w:tc>
          <w:tcPr>
            <w:tcW w:w="2694" w:type="dxa"/>
            <w:vAlign w:val="center"/>
          </w:tcPr>
          <w:p w14:paraId="455BB639" w14:textId="77777777" w:rsidR="006B17A7" w:rsidRPr="00B70E3E" w:rsidRDefault="006B17A7" w:rsidP="006B17A7">
            <w:pPr>
              <w:pStyle w:val="TAC"/>
              <w:keepNext w:val="0"/>
              <w:keepLines w:val="0"/>
              <w:jc w:val="left"/>
              <w:rPr>
                <w:ins w:id="7797" w:author="Dave" w:date="2017-11-23T20:14:00Z"/>
              </w:rPr>
            </w:pPr>
            <w:ins w:id="7798" w:author="Dave" w:date="2017-11-28T12:41:00Z">
              <w:r w:rsidRPr="00B70E3E">
                <w:t>12.2.3</w:t>
              </w:r>
              <w:r w:rsidRPr="00B70E3E">
                <w:tab/>
                <w:t>Effective communication</w:t>
              </w:r>
            </w:ins>
          </w:p>
        </w:tc>
        <w:tc>
          <w:tcPr>
            <w:tcW w:w="425" w:type="dxa"/>
            <w:vAlign w:val="center"/>
          </w:tcPr>
          <w:p w14:paraId="6A6A853E" w14:textId="77777777" w:rsidR="006B17A7" w:rsidRPr="00B70E3E" w:rsidRDefault="006B17A7" w:rsidP="006B17A7">
            <w:pPr>
              <w:pStyle w:val="TAL"/>
              <w:keepNext w:val="0"/>
              <w:keepLines w:val="0"/>
              <w:jc w:val="center"/>
              <w:rPr>
                <w:ins w:id="7799" w:author="Dave" w:date="2017-11-23T20:14:00Z"/>
                <w:b/>
              </w:rPr>
            </w:pPr>
            <w:ins w:id="7800" w:author="Dave" w:date="2017-11-28T12:41:00Z">
              <w:r w:rsidRPr="00B70E3E">
                <w:sym w:font="Wingdings" w:char="F0FC"/>
              </w:r>
            </w:ins>
          </w:p>
        </w:tc>
        <w:tc>
          <w:tcPr>
            <w:tcW w:w="425" w:type="dxa"/>
            <w:vAlign w:val="center"/>
          </w:tcPr>
          <w:p w14:paraId="138681E1" w14:textId="77777777" w:rsidR="006B17A7" w:rsidRPr="00B70E3E" w:rsidRDefault="006B17A7" w:rsidP="006B17A7">
            <w:pPr>
              <w:pStyle w:val="TAL"/>
              <w:keepNext w:val="0"/>
              <w:keepLines w:val="0"/>
              <w:jc w:val="center"/>
              <w:rPr>
                <w:ins w:id="7801" w:author="Dave" w:date="2017-11-23T20:14:00Z"/>
              </w:rPr>
            </w:pPr>
          </w:p>
        </w:tc>
        <w:tc>
          <w:tcPr>
            <w:tcW w:w="425" w:type="dxa"/>
            <w:vAlign w:val="center"/>
          </w:tcPr>
          <w:p w14:paraId="2A314CDC" w14:textId="77777777" w:rsidR="006B17A7" w:rsidRPr="00B70E3E" w:rsidRDefault="006B17A7" w:rsidP="006B17A7">
            <w:pPr>
              <w:pStyle w:val="TAL"/>
              <w:keepNext w:val="0"/>
              <w:keepLines w:val="0"/>
              <w:jc w:val="center"/>
              <w:rPr>
                <w:ins w:id="7802" w:author="Dave" w:date="2017-11-23T20:14:00Z"/>
                <w:b/>
              </w:rPr>
            </w:pPr>
            <w:ins w:id="7803" w:author="Dave" w:date="2017-11-28T12:41:00Z">
              <w:r w:rsidRPr="00B70E3E">
                <w:sym w:font="Wingdings" w:char="F0FC"/>
              </w:r>
            </w:ins>
          </w:p>
        </w:tc>
        <w:tc>
          <w:tcPr>
            <w:tcW w:w="426" w:type="dxa"/>
            <w:vAlign w:val="center"/>
          </w:tcPr>
          <w:p w14:paraId="405E6FA2" w14:textId="77777777" w:rsidR="006B17A7" w:rsidRPr="00B70E3E" w:rsidRDefault="006B17A7" w:rsidP="006B17A7">
            <w:pPr>
              <w:pStyle w:val="TAL"/>
              <w:keepNext w:val="0"/>
              <w:keepLines w:val="0"/>
              <w:jc w:val="center"/>
              <w:rPr>
                <w:ins w:id="7804" w:author="Dave" w:date="2017-11-23T20:14:00Z"/>
                <w:b/>
              </w:rPr>
            </w:pPr>
          </w:p>
        </w:tc>
        <w:tc>
          <w:tcPr>
            <w:tcW w:w="567" w:type="dxa"/>
            <w:vAlign w:val="center"/>
          </w:tcPr>
          <w:p w14:paraId="01ED8048" w14:textId="77777777" w:rsidR="006B17A7" w:rsidRPr="00B70E3E" w:rsidRDefault="006B17A7" w:rsidP="006B17A7">
            <w:pPr>
              <w:pStyle w:val="TAC"/>
              <w:keepNext w:val="0"/>
              <w:keepLines w:val="0"/>
              <w:rPr>
                <w:ins w:id="7805" w:author="Dave" w:date="2017-11-23T20:14:00Z"/>
              </w:rPr>
            </w:pPr>
            <w:ins w:id="7806" w:author="Dave" w:date="2017-11-28T12:41:00Z">
              <w:r w:rsidRPr="00B70E3E">
                <w:t>U</w:t>
              </w:r>
            </w:ins>
          </w:p>
        </w:tc>
        <w:tc>
          <w:tcPr>
            <w:tcW w:w="3402" w:type="dxa"/>
            <w:vAlign w:val="center"/>
          </w:tcPr>
          <w:p w14:paraId="0F5F0940" w14:textId="77777777" w:rsidR="006B17A7" w:rsidRPr="00B70E3E" w:rsidRDefault="006B17A7" w:rsidP="006B17A7">
            <w:pPr>
              <w:pStyle w:val="TAL"/>
              <w:keepNext w:val="0"/>
              <w:keepLines w:val="0"/>
              <w:rPr>
                <w:ins w:id="7807" w:author="Dave" w:date="2017-11-23T20:14:00Z"/>
              </w:rPr>
            </w:pPr>
          </w:p>
        </w:tc>
        <w:tc>
          <w:tcPr>
            <w:tcW w:w="1459" w:type="dxa"/>
            <w:gridSpan w:val="2"/>
            <w:vAlign w:val="center"/>
          </w:tcPr>
          <w:p w14:paraId="4BF28D7B" w14:textId="77777777" w:rsidR="006B17A7" w:rsidRPr="00B70E3E" w:rsidRDefault="006B17A7" w:rsidP="006B17A7">
            <w:pPr>
              <w:pStyle w:val="TAL"/>
              <w:keepNext w:val="0"/>
              <w:keepLines w:val="0"/>
              <w:rPr>
                <w:ins w:id="7808" w:author="Dave" w:date="2017-11-23T20:14:00Z"/>
              </w:rPr>
            </w:pPr>
            <w:ins w:id="7809" w:author="Dave" w:date="2017-11-28T12:41:00Z">
              <w:r w:rsidRPr="00B70E3E">
                <w:t>C12.2.3</w:t>
              </w:r>
            </w:ins>
          </w:p>
        </w:tc>
      </w:tr>
      <w:tr w:rsidR="006B17A7" w:rsidRPr="00B70E3E" w14:paraId="5005EA75" w14:textId="77777777" w:rsidTr="00A306B3">
        <w:trPr>
          <w:cantSplit/>
          <w:jc w:val="center"/>
          <w:ins w:id="7810" w:author="Dave" w:date="2017-11-23T20:14:00Z"/>
        </w:trPr>
        <w:tc>
          <w:tcPr>
            <w:tcW w:w="562" w:type="dxa"/>
            <w:vAlign w:val="center"/>
          </w:tcPr>
          <w:p w14:paraId="005BC77F" w14:textId="75AC0AC8" w:rsidR="006B17A7" w:rsidRPr="00B70E3E" w:rsidRDefault="006B17A7" w:rsidP="006B17A7">
            <w:pPr>
              <w:pStyle w:val="TAC"/>
              <w:keepNext w:val="0"/>
              <w:keepLines w:val="0"/>
              <w:rPr>
                <w:ins w:id="7811" w:author="Dave" w:date="2017-11-23T20:14:00Z"/>
              </w:rPr>
            </w:pPr>
            <w:ins w:id="7812" w:author="Dave" w:date="2018-01-09T11:21:00Z">
              <w:r w:rsidRPr="00B70E3E">
                <w:t>95</w:t>
              </w:r>
            </w:ins>
          </w:p>
        </w:tc>
        <w:tc>
          <w:tcPr>
            <w:tcW w:w="2694" w:type="dxa"/>
            <w:vAlign w:val="center"/>
          </w:tcPr>
          <w:p w14:paraId="5C00F095" w14:textId="77777777" w:rsidR="006B17A7" w:rsidRPr="00B70E3E" w:rsidRDefault="006B17A7" w:rsidP="006B17A7">
            <w:pPr>
              <w:pStyle w:val="TAC"/>
              <w:keepNext w:val="0"/>
              <w:keepLines w:val="0"/>
              <w:jc w:val="left"/>
              <w:rPr>
                <w:ins w:id="7813" w:author="Dave" w:date="2017-11-23T20:14:00Z"/>
              </w:rPr>
            </w:pPr>
            <w:ins w:id="7814" w:author="Dave" w:date="2017-11-28T12:41:00Z">
              <w:r w:rsidRPr="00B70E3E">
                <w:t>12.2.4</w:t>
              </w:r>
              <w:r w:rsidRPr="00B70E3E">
                <w:tab/>
                <w:t>Accessible documentation</w:t>
              </w:r>
            </w:ins>
          </w:p>
        </w:tc>
        <w:tc>
          <w:tcPr>
            <w:tcW w:w="425" w:type="dxa"/>
            <w:vAlign w:val="center"/>
          </w:tcPr>
          <w:p w14:paraId="2B1A6CBB" w14:textId="77777777" w:rsidR="006B17A7" w:rsidRPr="00B70E3E" w:rsidRDefault="006B17A7" w:rsidP="006B17A7">
            <w:pPr>
              <w:pStyle w:val="TAL"/>
              <w:keepNext w:val="0"/>
              <w:keepLines w:val="0"/>
              <w:jc w:val="center"/>
              <w:rPr>
                <w:ins w:id="7815" w:author="Dave" w:date="2017-11-23T20:14:00Z"/>
                <w:b/>
              </w:rPr>
            </w:pPr>
            <w:ins w:id="7816" w:author="Dave" w:date="2017-11-28T12:41:00Z">
              <w:r w:rsidRPr="00B70E3E">
                <w:sym w:font="Wingdings" w:char="F0FC"/>
              </w:r>
            </w:ins>
          </w:p>
        </w:tc>
        <w:tc>
          <w:tcPr>
            <w:tcW w:w="425" w:type="dxa"/>
            <w:vAlign w:val="center"/>
          </w:tcPr>
          <w:p w14:paraId="2FCA19AD" w14:textId="77777777" w:rsidR="006B17A7" w:rsidRPr="00B70E3E" w:rsidRDefault="006B17A7" w:rsidP="006B17A7">
            <w:pPr>
              <w:pStyle w:val="TAL"/>
              <w:keepNext w:val="0"/>
              <w:keepLines w:val="0"/>
              <w:jc w:val="center"/>
              <w:rPr>
                <w:ins w:id="7817" w:author="Dave" w:date="2017-11-23T20:14:00Z"/>
              </w:rPr>
            </w:pPr>
            <w:ins w:id="7818" w:author="Dave" w:date="2017-11-28T12:41:00Z">
              <w:r w:rsidRPr="00B70E3E">
                <w:sym w:font="Wingdings" w:char="F0FC"/>
              </w:r>
            </w:ins>
          </w:p>
        </w:tc>
        <w:tc>
          <w:tcPr>
            <w:tcW w:w="425" w:type="dxa"/>
            <w:vAlign w:val="center"/>
          </w:tcPr>
          <w:p w14:paraId="7747D038" w14:textId="77777777" w:rsidR="006B17A7" w:rsidRPr="00B70E3E" w:rsidRDefault="006B17A7" w:rsidP="006B17A7">
            <w:pPr>
              <w:pStyle w:val="TAL"/>
              <w:keepNext w:val="0"/>
              <w:keepLines w:val="0"/>
              <w:jc w:val="center"/>
              <w:rPr>
                <w:ins w:id="7819" w:author="Dave" w:date="2017-11-23T20:14:00Z"/>
                <w:b/>
              </w:rPr>
            </w:pPr>
            <w:ins w:id="7820" w:author="Dave" w:date="2017-11-28T12:41:00Z">
              <w:r w:rsidRPr="00B70E3E">
                <w:sym w:font="Wingdings" w:char="F0FC"/>
              </w:r>
            </w:ins>
          </w:p>
        </w:tc>
        <w:tc>
          <w:tcPr>
            <w:tcW w:w="426" w:type="dxa"/>
            <w:vAlign w:val="center"/>
          </w:tcPr>
          <w:p w14:paraId="190BF466" w14:textId="77777777" w:rsidR="006B17A7" w:rsidRPr="00B70E3E" w:rsidRDefault="006B17A7" w:rsidP="006B17A7">
            <w:pPr>
              <w:pStyle w:val="TAL"/>
              <w:keepNext w:val="0"/>
              <w:keepLines w:val="0"/>
              <w:jc w:val="center"/>
              <w:rPr>
                <w:ins w:id="7821" w:author="Dave" w:date="2017-11-23T20:14:00Z"/>
                <w:b/>
              </w:rPr>
            </w:pPr>
            <w:ins w:id="7822" w:author="Dave" w:date="2017-11-28T12:41:00Z">
              <w:r w:rsidRPr="00B70E3E">
                <w:sym w:font="Wingdings" w:char="F0FC"/>
              </w:r>
            </w:ins>
          </w:p>
        </w:tc>
        <w:tc>
          <w:tcPr>
            <w:tcW w:w="567" w:type="dxa"/>
            <w:vAlign w:val="center"/>
          </w:tcPr>
          <w:p w14:paraId="7AABB0DD" w14:textId="77777777" w:rsidR="006B17A7" w:rsidRPr="00B70E3E" w:rsidRDefault="006B17A7" w:rsidP="006B17A7">
            <w:pPr>
              <w:pStyle w:val="TAC"/>
              <w:keepNext w:val="0"/>
              <w:keepLines w:val="0"/>
              <w:rPr>
                <w:ins w:id="7823" w:author="Dave" w:date="2017-11-23T20:14:00Z"/>
              </w:rPr>
            </w:pPr>
            <w:ins w:id="7824" w:author="Dave" w:date="2017-11-28T12:41:00Z">
              <w:r w:rsidRPr="00B70E3E">
                <w:t>U</w:t>
              </w:r>
            </w:ins>
          </w:p>
        </w:tc>
        <w:tc>
          <w:tcPr>
            <w:tcW w:w="3402" w:type="dxa"/>
            <w:vAlign w:val="center"/>
          </w:tcPr>
          <w:p w14:paraId="27ACF6E3" w14:textId="77777777" w:rsidR="006B17A7" w:rsidRPr="00B70E3E" w:rsidRDefault="006B17A7" w:rsidP="006B17A7">
            <w:pPr>
              <w:pStyle w:val="TAL"/>
              <w:keepNext w:val="0"/>
              <w:keepLines w:val="0"/>
              <w:rPr>
                <w:ins w:id="7825" w:author="Dave" w:date="2017-11-23T20:14:00Z"/>
              </w:rPr>
            </w:pPr>
          </w:p>
        </w:tc>
        <w:tc>
          <w:tcPr>
            <w:tcW w:w="1459" w:type="dxa"/>
            <w:gridSpan w:val="2"/>
            <w:vAlign w:val="center"/>
          </w:tcPr>
          <w:p w14:paraId="31882BD2" w14:textId="77777777" w:rsidR="006B17A7" w:rsidRPr="00B70E3E" w:rsidRDefault="006B17A7" w:rsidP="006B17A7">
            <w:pPr>
              <w:pStyle w:val="TAL"/>
              <w:keepNext w:val="0"/>
              <w:keepLines w:val="0"/>
              <w:rPr>
                <w:ins w:id="7826" w:author="Dave" w:date="2017-11-23T20:14:00Z"/>
              </w:rPr>
            </w:pPr>
            <w:ins w:id="7827" w:author="Dave" w:date="2017-11-28T12:41:00Z">
              <w:r w:rsidRPr="00B70E3E">
                <w:t>C12.2.4.</w:t>
              </w:r>
            </w:ins>
          </w:p>
        </w:tc>
      </w:tr>
    </w:tbl>
    <w:p w14:paraId="0E007C2C" w14:textId="77777777" w:rsidR="0098090C" w:rsidRPr="00B70E3E" w:rsidDel="008C5414" w:rsidRDefault="0098090C" w:rsidP="0028312E">
      <w:pPr>
        <w:pStyle w:val="Heading1"/>
        <w:pageBreakBefore/>
        <w:ind w:left="0" w:firstLine="0"/>
        <w:rPr>
          <w:del w:id="7828" w:author="Dave" w:date="2017-11-23T22:48:00Z"/>
        </w:rPr>
      </w:pPr>
      <w:del w:id="7829" w:author="Dave" w:date="2017-11-23T22:48:00Z">
        <w:r w:rsidRPr="00B70E3E" w:rsidDel="008C5414">
          <w:lastRenderedPageBreak/>
          <w:delText>Annex A (informative):</w:delText>
        </w:r>
        <w:r w:rsidRPr="00B70E3E" w:rsidDel="008C5414">
          <w:br/>
          <w:delText>WCAG 2.0</w:delText>
        </w:r>
        <w:bookmarkEnd w:id="4723"/>
        <w:bookmarkEnd w:id="4724"/>
        <w:bookmarkEnd w:id="4725"/>
      </w:del>
    </w:p>
    <w:p w14:paraId="43A86C84" w14:textId="77777777" w:rsidR="0098090C" w:rsidRPr="00B70E3E" w:rsidDel="008C5414" w:rsidRDefault="0098090C" w:rsidP="001C090D">
      <w:pPr>
        <w:pStyle w:val="Heading2"/>
        <w:rPr>
          <w:del w:id="7830" w:author="Dave" w:date="2017-11-23T22:48:00Z"/>
        </w:rPr>
      </w:pPr>
      <w:bookmarkStart w:id="7831" w:name="_Toc372010275"/>
      <w:bookmarkStart w:id="7832" w:name="_Toc379382645"/>
      <w:bookmarkStart w:id="7833" w:name="_Toc379383345"/>
      <w:del w:id="7834" w:author="Dave" w:date="2017-11-23T22:48:00Z">
        <w:r w:rsidRPr="00B70E3E" w:rsidDel="008C5414">
          <w:delText>A.1</w:delText>
        </w:r>
        <w:r w:rsidRPr="00B70E3E" w:rsidDel="008C5414">
          <w:tab/>
          <w:delText>Electronic attachment</w:delText>
        </w:r>
        <w:bookmarkEnd w:id="7831"/>
        <w:bookmarkEnd w:id="7832"/>
        <w:bookmarkEnd w:id="7833"/>
      </w:del>
    </w:p>
    <w:p w14:paraId="2F57D733" w14:textId="581D4ED8" w:rsidR="0098090C" w:rsidRPr="00B70E3E" w:rsidDel="008C5414" w:rsidRDefault="0098090C" w:rsidP="001C090D">
      <w:pPr>
        <w:rPr>
          <w:del w:id="7835" w:author="Dave" w:date="2017-11-23T22:48:00Z"/>
        </w:rPr>
      </w:pPr>
      <w:del w:id="7836" w:author="Dave" w:date="2017-11-23T22:48:00Z">
        <w:r w:rsidRPr="00B70E3E" w:rsidDel="008C5414">
          <w:delText xml:space="preserve">An A4 PDF file setting out the requirements of WCAG 2.0 </w:delText>
        </w:r>
        <w:r w:rsidR="00E2100D" w:rsidRPr="00B70E3E" w:rsidDel="008C5414">
          <w:delText>[</w:delText>
        </w:r>
        <w:r w:rsidR="00DB71B9" w:rsidRPr="00B70E3E" w:rsidDel="008C5414">
          <w:fldChar w:fldCharType="begin"/>
        </w:r>
        <w:r w:rsidR="004F3F04" w:rsidRPr="00B70E3E" w:rsidDel="008C5414">
          <w:delInstrText>REF REF_ISOIEC40500 \h</w:delInstrText>
        </w:r>
      </w:del>
      <w:r w:rsidR="00B70E3E">
        <w:instrText xml:space="preserve"> \* MERGEFORMAT </w:instrText>
      </w:r>
      <w:del w:id="7837" w:author="Dave" w:date="2017-11-23T22:48:00Z">
        <w:r w:rsidR="00DB71B9" w:rsidRPr="00B70E3E" w:rsidDel="008C5414">
          <w:fldChar w:fldCharType="separate"/>
        </w:r>
        <w:r w:rsidR="002829CB" w:rsidRPr="00B70E3E" w:rsidDel="008C5414">
          <w:rPr>
            <w:noProof/>
          </w:rPr>
          <w:delText>4</w:delText>
        </w:r>
        <w:r w:rsidR="00DB71B9" w:rsidRPr="00B70E3E" w:rsidDel="008C5414">
          <w:rPr>
            <w:noProof/>
          </w:rPr>
          <w:fldChar w:fldCharType="end"/>
        </w:r>
        <w:r w:rsidR="00E2100D" w:rsidRPr="00B70E3E" w:rsidDel="008C5414">
          <w:delText>]</w:delText>
        </w:r>
        <w:r w:rsidRPr="00B70E3E" w:rsidDel="008C5414">
          <w:delText xml:space="preserve"> is contained in archive en_301549v010</w:delText>
        </w:r>
        <w:r w:rsidR="006B19C8" w:rsidRPr="00B70E3E" w:rsidDel="008C5414">
          <w:delText>1</w:delText>
        </w:r>
        <w:r w:rsidRPr="00B70E3E" w:rsidDel="008C5414">
          <w:delText>0</w:delText>
        </w:r>
        <w:r w:rsidR="0048116D" w:rsidRPr="00B70E3E" w:rsidDel="008C5414">
          <w:delText>2</w:delText>
        </w:r>
        <w:r w:rsidR="006B19C8" w:rsidRPr="00B70E3E" w:rsidDel="008C5414">
          <w:delText>p</w:delText>
        </w:r>
        <w:r w:rsidRPr="00B70E3E" w:rsidDel="008C5414">
          <w:delText>0.zip as (wcag20-guidelines-20081211-a4.pdf</w:delText>
        </w:r>
        <w:r w:rsidR="00D63ADA" w:rsidRPr="00B70E3E" w:rsidDel="008C5414">
          <w:delText xml:space="preserve">). The file </w:delText>
        </w:r>
        <w:r w:rsidRPr="00B70E3E" w:rsidDel="008C5414">
          <w:delText>accompanies the present document.</w:delText>
        </w:r>
      </w:del>
    </w:p>
    <w:p w14:paraId="57E791CC" w14:textId="77777777" w:rsidR="0098090C" w:rsidRPr="00B70E3E" w:rsidDel="008C5414" w:rsidRDefault="0098090C" w:rsidP="001C090D">
      <w:pPr>
        <w:rPr>
          <w:del w:id="7838" w:author="Dave" w:date="2017-11-23T22:48:00Z"/>
        </w:rPr>
      </w:pPr>
      <w:del w:id="7839" w:author="Dave" w:date="2017-11-23T22:48:00Z">
        <w:r w:rsidRPr="00B70E3E" w:rsidDel="008C5414">
          <w:delText xml:space="preserve">This PDF file is subject to specific copyright provisions: It contains a copy of the W3C/WAI Web Content Accessibility Guidelines (WCAG) 2.0, located at: </w:delText>
        </w:r>
        <w:r w:rsidR="00B537CF" w:rsidRPr="00B70E3E" w:rsidDel="008C5414">
          <w:fldChar w:fldCharType="begin"/>
        </w:r>
        <w:r w:rsidR="00B537CF" w:rsidRPr="00B70E3E" w:rsidDel="008C5414">
          <w:delInstrText>HYPERLINK "http://www.w3.org/TR/WCAG20/"</w:delInstrText>
        </w:r>
        <w:r w:rsidR="00B537CF" w:rsidRPr="00B70E3E" w:rsidDel="008C5414">
          <w:fldChar w:fldCharType="separate"/>
        </w:r>
        <w:r w:rsidRPr="00B70E3E" w:rsidDel="008C5414">
          <w:rPr>
            <w:color w:val="0000FF"/>
            <w:u w:val="single"/>
          </w:rPr>
          <w:delText>http://www.w3.org/TR/WCAG20/</w:delText>
        </w:r>
      </w:del>
      <w:ins w:id="7840" w:author="Loïc Martínez Normand" w:date="2017-10-12T16:33:00Z">
        <w:del w:id="7841" w:author="Dave" w:date="2017-11-23T22:48:00Z">
          <w:r w:rsidR="00B537CF" w:rsidRPr="00B70E3E" w:rsidDel="008C5414">
            <w:rPr>
              <w:color w:val="0000FF"/>
              <w:u w:val="single"/>
            </w:rPr>
            <w:delText>WCAG 2.0</w:delText>
          </w:r>
        </w:del>
      </w:ins>
      <w:del w:id="7842" w:author="Dave" w:date="2017-11-23T22:48:00Z">
        <w:r w:rsidR="00B537CF" w:rsidRPr="00B70E3E" w:rsidDel="008C5414">
          <w:rPr>
            <w:color w:val="0000FF"/>
            <w:u w:val="single"/>
          </w:rPr>
          <w:fldChar w:fldCharType="end"/>
        </w:r>
        <w:r w:rsidRPr="00B70E3E" w:rsidDel="008C5414">
          <w:delText>.</w:delText>
        </w:r>
      </w:del>
    </w:p>
    <w:p w14:paraId="69D129E1" w14:textId="77777777" w:rsidR="0098090C" w:rsidRPr="00B70E3E" w:rsidDel="008C5414" w:rsidRDefault="0098090C" w:rsidP="001C090D">
      <w:pPr>
        <w:rPr>
          <w:del w:id="7843" w:author="Dave" w:date="2017-11-23T22:48:00Z"/>
        </w:rPr>
      </w:pPr>
      <w:del w:id="7844" w:author="Dave" w:date="2017-11-23T22:48:00Z">
        <w:r w:rsidRPr="00B70E3E" w:rsidDel="008C5414">
          <w:delText>This annex is published under Copyright © 2008 W3C® (MIT, ERCIM, Keio), All Rights Reserved. The W3C document license applies.</w:delText>
        </w:r>
      </w:del>
    </w:p>
    <w:p w14:paraId="184096B9" w14:textId="77777777" w:rsidR="0098090C" w:rsidRPr="00B70E3E" w:rsidDel="008C5414" w:rsidRDefault="0098090C" w:rsidP="001C090D">
      <w:pPr>
        <w:rPr>
          <w:del w:id="7845" w:author="Dave" w:date="2017-11-23T22:48:00Z"/>
        </w:rPr>
      </w:pPr>
      <w:del w:id="7846" w:author="Dave" w:date="2017-11-23T22:48:00Z">
        <w:r w:rsidRPr="00B70E3E" w:rsidDel="008C5414">
          <w:delText>See the document use license and copyright FAQ for more information:</w:delText>
        </w:r>
      </w:del>
    </w:p>
    <w:p w14:paraId="00E305F6" w14:textId="77777777" w:rsidR="0098090C" w:rsidRPr="00B70E3E" w:rsidDel="008C5414" w:rsidRDefault="00B537CF" w:rsidP="001C090D">
      <w:pPr>
        <w:pStyle w:val="B1"/>
        <w:ind w:left="738" w:hanging="454"/>
        <w:rPr>
          <w:del w:id="7847" w:author="Dave" w:date="2017-11-23T22:48:00Z"/>
        </w:rPr>
      </w:pPr>
      <w:del w:id="7848" w:author="Dave" w:date="2017-11-23T22:48:00Z">
        <w:r w:rsidRPr="00B70E3E" w:rsidDel="008C5414">
          <w:fldChar w:fldCharType="begin"/>
        </w:r>
        <w:r w:rsidRPr="00B70E3E" w:rsidDel="008C5414">
          <w:delInstrText>HYPERLINK "https://www.w3.org/Consortium/Legal/2015/doc-license"</w:delInstrText>
        </w:r>
        <w:r w:rsidRPr="00B70E3E" w:rsidDel="008C5414">
          <w:fldChar w:fldCharType="separate"/>
        </w:r>
        <w:r w:rsidR="0098090C" w:rsidRPr="00B70E3E" w:rsidDel="008C5414">
          <w:rPr>
            <w:rStyle w:val="Hyperlink"/>
          </w:rPr>
          <w:delText>http://www.w3.org/Consortium/Legal/copyright-documents</w:delText>
        </w:r>
      </w:del>
      <w:ins w:id="7849" w:author="Loïc Martínez Normand" w:date="2017-10-12T16:34:00Z">
        <w:del w:id="7850" w:author="Dave" w:date="2017-11-23T22:48:00Z">
          <w:r w:rsidRPr="00B70E3E" w:rsidDel="008C5414">
            <w:rPr>
              <w:rStyle w:val="Hyperlink"/>
            </w:rPr>
            <w:delText>W3C Document License</w:delText>
          </w:r>
        </w:del>
      </w:ins>
      <w:del w:id="7851" w:author="Dave" w:date="2017-11-23T22:48:00Z">
        <w:r w:rsidRPr="00B70E3E" w:rsidDel="008C5414">
          <w:rPr>
            <w:rStyle w:val="Hyperlink"/>
          </w:rPr>
          <w:fldChar w:fldCharType="end"/>
        </w:r>
      </w:del>
    </w:p>
    <w:p w14:paraId="20685E2C" w14:textId="77777777" w:rsidR="0098090C" w:rsidRPr="00B70E3E" w:rsidDel="008C5414" w:rsidRDefault="00B537CF" w:rsidP="001C090D">
      <w:pPr>
        <w:pStyle w:val="B1"/>
        <w:ind w:left="738" w:hanging="454"/>
        <w:rPr>
          <w:del w:id="7852" w:author="Dave" w:date="2017-11-23T22:48:00Z"/>
        </w:rPr>
      </w:pPr>
      <w:del w:id="7853" w:author="Dave" w:date="2017-11-23T22:48:00Z">
        <w:r w:rsidRPr="00B70E3E" w:rsidDel="008C5414">
          <w:fldChar w:fldCharType="begin"/>
        </w:r>
        <w:r w:rsidRPr="00B70E3E" w:rsidDel="008C5414">
          <w:delInstrText>HYPERLINK "http://www.w3.org/Consortium/Legal/IPR-FAQ"</w:delInstrText>
        </w:r>
        <w:r w:rsidRPr="00B70E3E" w:rsidDel="008C5414">
          <w:fldChar w:fldCharType="separate"/>
        </w:r>
        <w:r w:rsidR="0098090C" w:rsidRPr="00B70E3E" w:rsidDel="008C5414">
          <w:rPr>
            <w:rStyle w:val="Hyperlink"/>
          </w:rPr>
          <w:delText>http://www.w3.org/Consortium/Legal/IPR-FAQ</w:delText>
        </w:r>
      </w:del>
      <w:ins w:id="7854" w:author="Loïc Martínez Normand" w:date="2017-10-12T16:36:00Z">
        <w:del w:id="7855" w:author="Dave" w:date="2017-11-23T22:48:00Z">
          <w:r w:rsidRPr="00B70E3E" w:rsidDel="008C5414">
            <w:rPr>
              <w:rStyle w:val="Hyperlink"/>
            </w:rPr>
            <w:delText>W3C Intelectual Propery Rights FAQ</w:delText>
          </w:r>
        </w:del>
      </w:ins>
      <w:del w:id="7856" w:author="Dave" w:date="2017-11-23T22:48:00Z">
        <w:r w:rsidRPr="00B70E3E" w:rsidDel="008C5414">
          <w:rPr>
            <w:rStyle w:val="Hyperlink"/>
          </w:rPr>
          <w:fldChar w:fldCharType="end"/>
        </w:r>
      </w:del>
    </w:p>
    <w:p w14:paraId="5EF1937A" w14:textId="77777777" w:rsidR="0098090C" w:rsidRPr="00B70E3E" w:rsidRDefault="0098090C" w:rsidP="0028312E">
      <w:pPr>
        <w:pStyle w:val="Heading1"/>
        <w:pageBreakBefore/>
        <w:ind w:left="0" w:firstLine="0"/>
      </w:pPr>
      <w:bookmarkStart w:id="7857" w:name="_Toc372010276"/>
      <w:bookmarkStart w:id="7858" w:name="_Toc379382646"/>
      <w:bookmarkStart w:id="7859" w:name="_Toc379383346"/>
      <w:bookmarkStart w:id="7860" w:name="_Toc503731093"/>
      <w:r w:rsidRPr="00B70E3E">
        <w:lastRenderedPageBreak/>
        <w:t>Annex B (informative):</w:t>
      </w:r>
      <w:r w:rsidRPr="00B70E3E">
        <w:br/>
        <w:t>Relationship between requirements and functional performance statements</w:t>
      </w:r>
      <w:bookmarkEnd w:id="7857"/>
      <w:bookmarkEnd w:id="7858"/>
      <w:bookmarkEnd w:id="7859"/>
      <w:bookmarkEnd w:id="7860"/>
    </w:p>
    <w:p w14:paraId="74B39E53" w14:textId="77777777" w:rsidR="0098090C" w:rsidRPr="00B70E3E" w:rsidRDefault="0098090C" w:rsidP="005F5479">
      <w:pPr>
        <w:pStyle w:val="Heading2"/>
      </w:pPr>
      <w:bookmarkStart w:id="7861" w:name="_Toc372010277"/>
      <w:bookmarkStart w:id="7862" w:name="_Toc379382647"/>
      <w:bookmarkStart w:id="7863" w:name="_Toc379383347"/>
      <w:bookmarkStart w:id="7864" w:name="_Toc503731094"/>
      <w:bookmarkStart w:id="7865" w:name="_GoBack"/>
      <w:bookmarkEnd w:id="7865"/>
      <w:r w:rsidRPr="00B70E3E">
        <w:t>B.</w:t>
      </w:r>
      <w:r w:rsidR="0012000C" w:rsidRPr="00B70E3E">
        <w:t>1</w:t>
      </w:r>
      <w:r w:rsidRPr="00B70E3E">
        <w:tab/>
        <w:t xml:space="preserve">Relationships </w:t>
      </w:r>
      <w:r w:rsidR="00A66EB4" w:rsidRPr="00B70E3E">
        <w:t>between clauses 5 to 13</w:t>
      </w:r>
      <w:r w:rsidR="00A0275A" w:rsidRPr="00B70E3E">
        <w:t xml:space="preserve"> </w:t>
      </w:r>
      <w:r w:rsidR="00A66EB4" w:rsidRPr="00B70E3E">
        <w:t>and the functional performance statements</w:t>
      </w:r>
      <w:bookmarkEnd w:id="7861"/>
      <w:bookmarkEnd w:id="7862"/>
      <w:bookmarkEnd w:id="7863"/>
      <w:bookmarkEnd w:id="7864"/>
    </w:p>
    <w:p w14:paraId="29CDC6FF" w14:textId="77777777" w:rsidR="00050720" w:rsidRPr="00B70E3E" w:rsidRDefault="00050720" w:rsidP="00DF354B">
      <w:r w:rsidRPr="00B70E3E">
        <w:t>Table B.2 shows which of the requirements set out in clauses 5 to 13 support each of the functional performance statements set out in clause 4.2.</w:t>
      </w:r>
    </w:p>
    <w:p w14:paraId="5657ED64" w14:textId="77777777" w:rsidR="00050720" w:rsidRPr="00B70E3E" w:rsidRDefault="00050720" w:rsidP="00DF354B">
      <w:r w:rsidRPr="00B70E3E">
        <w:t>To allow Table B.2 to fit the page, the abbreviations shown in Table B.1 have been used in the column headers of Table</w:t>
      </w:r>
      <w:r w:rsidR="00DF354B" w:rsidRPr="00B70E3E">
        <w:t> </w:t>
      </w:r>
      <w:r w:rsidRPr="00B70E3E">
        <w:t>B.2.</w:t>
      </w:r>
    </w:p>
    <w:p w14:paraId="063AFD7B" w14:textId="77777777" w:rsidR="00050720" w:rsidRPr="00B70E3E" w:rsidRDefault="00050720" w:rsidP="00507830">
      <w:pPr>
        <w:pStyle w:val="TH"/>
      </w:pPr>
      <w:r w:rsidRPr="00B70E3E">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70E3E" w14:paraId="618C8D48" w14:textId="77777777" w:rsidTr="00507830">
        <w:trPr>
          <w:jc w:val="center"/>
        </w:trPr>
        <w:tc>
          <w:tcPr>
            <w:tcW w:w="882" w:type="dxa"/>
            <w:shd w:val="clear" w:color="auto" w:fill="auto"/>
          </w:tcPr>
          <w:p w14:paraId="201B1D98" w14:textId="77777777" w:rsidR="00050720" w:rsidRPr="00B70E3E" w:rsidRDefault="00050720" w:rsidP="00507830">
            <w:pPr>
              <w:pStyle w:val="TAH"/>
              <w:rPr>
                <w:rFonts w:eastAsia="Calibri"/>
              </w:rPr>
            </w:pPr>
            <w:r w:rsidRPr="00B70E3E">
              <w:rPr>
                <w:rFonts w:eastAsia="Calibri"/>
              </w:rPr>
              <w:t>Clause number</w:t>
            </w:r>
          </w:p>
        </w:tc>
        <w:tc>
          <w:tcPr>
            <w:tcW w:w="1559" w:type="dxa"/>
            <w:shd w:val="clear" w:color="auto" w:fill="auto"/>
          </w:tcPr>
          <w:p w14:paraId="4B4B15C0" w14:textId="77777777" w:rsidR="00050720" w:rsidRPr="00B70E3E" w:rsidRDefault="00050720" w:rsidP="00507830">
            <w:pPr>
              <w:pStyle w:val="TAH"/>
              <w:rPr>
                <w:rFonts w:eastAsia="Calibri"/>
              </w:rPr>
            </w:pPr>
            <w:r w:rsidRPr="00B70E3E">
              <w:rPr>
                <w:rFonts w:eastAsia="Calibri"/>
              </w:rPr>
              <w:t>Column header abbreviation</w:t>
            </w:r>
          </w:p>
        </w:tc>
        <w:tc>
          <w:tcPr>
            <w:tcW w:w="3827" w:type="dxa"/>
            <w:shd w:val="clear" w:color="auto" w:fill="auto"/>
          </w:tcPr>
          <w:p w14:paraId="1A8E562C" w14:textId="77777777" w:rsidR="00050720" w:rsidRPr="00B70E3E" w:rsidRDefault="00050720" w:rsidP="00507830">
            <w:pPr>
              <w:pStyle w:val="TAH"/>
              <w:rPr>
                <w:rFonts w:eastAsia="Calibri"/>
              </w:rPr>
            </w:pPr>
            <w:r w:rsidRPr="00B70E3E">
              <w:rPr>
                <w:rFonts w:eastAsia="Calibri"/>
              </w:rPr>
              <w:t>Functional performance statement</w:t>
            </w:r>
          </w:p>
        </w:tc>
      </w:tr>
      <w:tr w:rsidR="00050720" w:rsidRPr="00B70E3E" w14:paraId="1B29E9DB" w14:textId="77777777" w:rsidTr="00507830">
        <w:trPr>
          <w:jc w:val="center"/>
        </w:trPr>
        <w:tc>
          <w:tcPr>
            <w:tcW w:w="882" w:type="dxa"/>
            <w:shd w:val="clear" w:color="auto" w:fill="auto"/>
          </w:tcPr>
          <w:p w14:paraId="6814DEF1" w14:textId="77777777" w:rsidR="00050720" w:rsidRPr="00B70E3E" w:rsidRDefault="00050720" w:rsidP="00507830">
            <w:pPr>
              <w:pStyle w:val="TAL"/>
              <w:rPr>
                <w:rFonts w:eastAsia="Calibri"/>
              </w:rPr>
            </w:pPr>
            <w:r w:rsidRPr="00B70E3E">
              <w:rPr>
                <w:rFonts w:eastAsia="Calibri"/>
              </w:rPr>
              <w:t>4.2.1</w:t>
            </w:r>
          </w:p>
        </w:tc>
        <w:tc>
          <w:tcPr>
            <w:tcW w:w="1559" w:type="dxa"/>
            <w:shd w:val="clear" w:color="auto" w:fill="auto"/>
          </w:tcPr>
          <w:p w14:paraId="03B9B0F3" w14:textId="77777777" w:rsidR="00050720" w:rsidRPr="00B70E3E" w:rsidRDefault="00050720" w:rsidP="0072744D">
            <w:pPr>
              <w:pStyle w:val="TAL"/>
              <w:rPr>
                <w:rFonts w:eastAsia="Calibri"/>
              </w:rPr>
            </w:pPr>
            <w:r w:rsidRPr="00B70E3E">
              <w:rPr>
                <w:rFonts w:eastAsia="Calibri"/>
              </w:rPr>
              <w:t>WV</w:t>
            </w:r>
          </w:p>
        </w:tc>
        <w:tc>
          <w:tcPr>
            <w:tcW w:w="3827" w:type="dxa"/>
            <w:shd w:val="clear" w:color="auto" w:fill="auto"/>
          </w:tcPr>
          <w:p w14:paraId="05C61540" w14:textId="77777777" w:rsidR="00050720" w:rsidRPr="00B70E3E" w:rsidRDefault="00050720" w:rsidP="00507830">
            <w:pPr>
              <w:pStyle w:val="TAL"/>
              <w:rPr>
                <w:rFonts w:eastAsia="Calibri"/>
              </w:rPr>
            </w:pPr>
            <w:r w:rsidRPr="00B70E3E">
              <w:rPr>
                <w:rFonts w:eastAsia="Calibri"/>
              </w:rPr>
              <w:t>Usage without vision</w:t>
            </w:r>
          </w:p>
        </w:tc>
      </w:tr>
      <w:tr w:rsidR="00050720" w:rsidRPr="00B70E3E" w14:paraId="49F08F53" w14:textId="77777777" w:rsidTr="00507830">
        <w:trPr>
          <w:jc w:val="center"/>
        </w:trPr>
        <w:tc>
          <w:tcPr>
            <w:tcW w:w="882" w:type="dxa"/>
            <w:shd w:val="clear" w:color="auto" w:fill="auto"/>
          </w:tcPr>
          <w:p w14:paraId="31FD337A" w14:textId="77777777" w:rsidR="00050720" w:rsidRPr="00B70E3E" w:rsidRDefault="00050720" w:rsidP="00507830">
            <w:pPr>
              <w:pStyle w:val="TAL"/>
              <w:rPr>
                <w:rFonts w:eastAsia="Calibri"/>
              </w:rPr>
            </w:pPr>
            <w:r w:rsidRPr="00B70E3E">
              <w:rPr>
                <w:rFonts w:eastAsia="Calibri"/>
              </w:rPr>
              <w:t>4.2.2</w:t>
            </w:r>
          </w:p>
        </w:tc>
        <w:tc>
          <w:tcPr>
            <w:tcW w:w="1559" w:type="dxa"/>
            <w:shd w:val="clear" w:color="auto" w:fill="auto"/>
          </w:tcPr>
          <w:p w14:paraId="59AC9CA5" w14:textId="77777777" w:rsidR="00050720" w:rsidRPr="00B70E3E" w:rsidRDefault="00050720" w:rsidP="0072744D">
            <w:pPr>
              <w:pStyle w:val="TAL"/>
              <w:rPr>
                <w:rFonts w:eastAsia="Calibri"/>
              </w:rPr>
            </w:pPr>
            <w:r w:rsidRPr="00B70E3E">
              <w:rPr>
                <w:rFonts w:eastAsia="Calibri"/>
              </w:rPr>
              <w:t>LV</w:t>
            </w:r>
          </w:p>
        </w:tc>
        <w:tc>
          <w:tcPr>
            <w:tcW w:w="3827" w:type="dxa"/>
            <w:shd w:val="clear" w:color="auto" w:fill="auto"/>
          </w:tcPr>
          <w:p w14:paraId="4E02512A" w14:textId="77777777" w:rsidR="00050720" w:rsidRPr="00B70E3E" w:rsidRDefault="00050720" w:rsidP="00507830">
            <w:pPr>
              <w:pStyle w:val="TAL"/>
              <w:rPr>
                <w:rFonts w:eastAsia="Calibri"/>
              </w:rPr>
            </w:pPr>
            <w:r w:rsidRPr="00B70E3E">
              <w:rPr>
                <w:rFonts w:eastAsia="Calibri"/>
              </w:rPr>
              <w:t>Usage with limited vision</w:t>
            </w:r>
          </w:p>
        </w:tc>
      </w:tr>
      <w:tr w:rsidR="00050720" w:rsidRPr="00B70E3E" w14:paraId="7AE48374" w14:textId="77777777" w:rsidTr="00507830">
        <w:trPr>
          <w:jc w:val="center"/>
        </w:trPr>
        <w:tc>
          <w:tcPr>
            <w:tcW w:w="882" w:type="dxa"/>
            <w:shd w:val="clear" w:color="auto" w:fill="auto"/>
          </w:tcPr>
          <w:p w14:paraId="2CB73F8A" w14:textId="77777777" w:rsidR="00050720" w:rsidRPr="00B70E3E" w:rsidRDefault="00050720" w:rsidP="00507830">
            <w:pPr>
              <w:pStyle w:val="TAL"/>
              <w:rPr>
                <w:rFonts w:eastAsia="Calibri"/>
              </w:rPr>
            </w:pPr>
            <w:r w:rsidRPr="00B70E3E">
              <w:rPr>
                <w:rFonts w:eastAsia="Calibri"/>
              </w:rPr>
              <w:t>4.2.3</w:t>
            </w:r>
          </w:p>
        </w:tc>
        <w:tc>
          <w:tcPr>
            <w:tcW w:w="1559" w:type="dxa"/>
            <w:shd w:val="clear" w:color="auto" w:fill="auto"/>
          </w:tcPr>
          <w:p w14:paraId="0D0D698D" w14:textId="77777777" w:rsidR="00050720" w:rsidRPr="00B70E3E" w:rsidRDefault="00050720" w:rsidP="0072744D">
            <w:pPr>
              <w:pStyle w:val="TAL"/>
              <w:rPr>
                <w:rFonts w:eastAsia="Calibri"/>
              </w:rPr>
            </w:pPr>
            <w:r w:rsidRPr="00B70E3E">
              <w:rPr>
                <w:rFonts w:eastAsia="Calibri"/>
              </w:rPr>
              <w:t>WPC</w:t>
            </w:r>
          </w:p>
        </w:tc>
        <w:tc>
          <w:tcPr>
            <w:tcW w:w="3827" w:type="dxa"/>
            <w:shd w:val="clear" w:color="auto" w:fill="auto"/>
          </w:tcPr>
          <w:p w14:paraId="56970696" w14:textId="77777777" w:rsidR="00050720" w:rsidRPr="00B70E3E" w:rsidRDefault="00050720" w:rsidP="00507830">
            <w:pPr>
              <w:pStyle w:val="TAL"/>
              <w:rPr>
                <w:rFonts w:eastAsia="Calibri"/>
              </w:rPr>
            </w:pPr>
            <w:r w:rsidRPr="00B70E3E">
              <w:rPr>
                <w:rFonts w:eastAsia="Calibri"/>
              </w:rPr>
              <w:t>Usage without perception of colour</w:t>
            </w:r>
          </w:p>
        </w:tc>
      </w:tr>
      <w:tr w:rsidR="00050720" w:rsidRPr="00B70E3E" w14:paraId="2425F185" w14:textId="77777777" w:rsidTr="00507830">
        <w:trPr>
          <w:jc w:val="center"/>
        </w:trPr>
        <w:tc>
          <w:tcPr>
            <w:tcW w:w="882" w:type="dxa"/>
            <w:shd w:val="clear" w:color="auto" w:fill="auto"/>
          </w:tcPr>
          <w:p w14:paraId="2B93E69D" w14:textId="77777777" w:rsidR="00050720" w:rsidRPr="00B70E3E" w:rsidRDefault="00050720" w:rsidP="00507830">
            <w:pPr>
              <w:pStyle w:val="TAL"/>
              <w:rPr>
                <w:rFonts w:eastAsia="Calibri"/>
              </w:rPr>
            </w:pPr>
            <w:r w:rsidRPr="00B70E3E">
              <w:rPr>
                <w:rFonts w:eastAsia="Calibri"/>
              </w:rPr>
              <w:t>4.2.4</w:t>
            </w:r>
          </w:p>
        </w:tc>
        <w:tc>
          <w:tcPr>
            <w:tcW w:w="1559" w:type="dxa"/>
            <w:shd w:val="clear" w:color="auto" w:fill="auto"/>
          </w:tcPr>
          <w:p w14:paraId="6402D70C" w14:textId="77777777" w:rsidR="00050720" w:rsidRPr="00B70E3E" w:rsidRDefault="00050720" w:rsidP="0072744D">
            <w:pPr>
              <w:pStyle w:val="TAL"/>
              <w:rPr>
                <w:rFonts w:eastAsia="Calibri"/>
              </w:rPr>
            </w:pPr>
            <w:r w:rsidRPr="00B70E3E">
              <w:rPr>
                <w:rFonts w:eastAsia="Calibri"/>
              </w:rPr>
              <w:t>WH</w:t>
            </w:r>
          </w:p>
        </w:tc>
        <w:tc>
          <w:tcPr>
            <w:tcW w:w="3827" w:type="dxa"/>
            <w:shd w:val="clear" w:color="auto" w:fill="auto"/>
          </w:tcPr>
          <w:p w14:paraId="5C00C22C" w14:textId="77777777" w:rsidR="00050720" w:rsidRPr="00B70E3E" w:rsidRDefault="00050720" w:rsidP="00507830">
            <w:pPr>
              <w:pStyle w:val="TAL"/>
              <w:rPr>
                <w:rFonts w:eastAsia="Calibri"/>
              </w:rPr>
            </w:pPr>
            <w:r w:rsidRPr="00B70E3E">
              <w:rPr>
                <w:rFonts w:eastAsia="Calibri"/>
              </w:rPr>
              <w:t>Usage without hearing</w:t>
            </w:r>
          </w:p>
        </w:tc>
      </w:tr>
      <w:tr w:rsidR="00050720" w:rsidRPr="00B70E3E" w14:paraId="08CBAB02" w14:textId="77777777" w:rsidTr="00507830">
        <w:trPr>
          <w:jc w:val="center"/>
        </w:trPr>
        <w:tc>
          <w:tcPr>
            <w:tcW w:w="882" w:type="dxa"/>
            <w:shd w:val="clear" w:color="auto" w:fill="auto"/>
          </w:tcPr>
          <w:p w14:paraId="5EAF457E" w14:textId="77777777" w:rsidR="00050720" w:rsidRPr="00B70E3E" w:rsidRDefault="00050720" w:rsidP="00507830">
            <w:pPr>
              <w:pStyle w:val="TAL"/>
              <w:rPr>
                <w:rFonts w:eastAsia="Calibri"/>
              </w:rPr>
            </w:pPr>
            <w:r w:rsidRPr="00B70E3E">
              <w:rPr>
                <w:rFonts w:eastAsia="Calibri"/>
              </w:rPr>
              <w:t>4.2.5</w:t>
            </w:r>
          </w:p>
        </w:tc>
        <w:tc>
          <w:tcPr>
            <w:tcW w:w="1559" w:type="dxa"/>
            <w:shd w:val="clear" w:color="auto" w:fill="auto"/>
          </w:tcPr>
          <w:p w14:paraId="0509EC3C" w14:textId="77777777" w:rsidR="00050720" w:rsidRPr="00B70E3E" w:rsidRDefault="00050720" w:rsidP="0072744D">
            <w:pPr>
              <w:pStyle w:val="TAL"/>
              <w:rPr>
                <w:rFonts w:eastAsia="Calibri"/>
              </w:rPr>
            </w:pPr>
            <w:r w:rsidRPr="00B70E3E">
              <w:rPr>
                <w:rFonts w:eastAsia="Calibri"/>
              </w:rPr>
              <w:t>LH</w:t>
            </w:r>
          </w:p>
        </w:tc>
        <w:tc>
          <w:tcPr>
            <w:tcW w:w="3827" w:type="dxa"/>
            <w:shd w:val="clear" w:color="auto" w:fill="auto"/>
          </w:tcPr>
          <w:p w14:paraId="68B87E21" w14:textId="77777777" w:rsidR="00050720" w:rsidRPr="00B70E3E" w:rsidRDefault="00050720" w:rsidP="00DF55BA">
            <w:pPr>
              <w:pStyle w:val="TAL"/>
              <w:rPr>
                <w:rFonts w:eastAsia="Calibri"/>
              </w:rPr>
            </w:pPr>
            <w:r w:rsidRPr="00B70E3E">
              <w:rPr>
                <w:rFonts w:eastAsia="Calibri"/>
              </w:rPr>
              <w:t>Usage with limited hearing</w:t>
            </w:r>
          </w:p>
        </w:tc>
      </w:tr>
      <w:tr w:rsidR="00050720" w:rsidRPr="00B70E3E" w14:paraId="6DCD54C2" w14:textId="77777777" w:rsidTr="00507830">
        <w:trPr>
          <w:jc w:val="center"/>
        </w:trPr>
        <w:tc>
          <w:tcPr>
            <w:tcW w:w="882" w:type="dxa"/>
            <w:shd w:val="clear" w:color="auto" w:fill="auto"/>
          </w:tcPr>
          <w:p w14:paraId="086C183D" w14:textId="77777777" w:rsidR="00050720" w:rsidRPr="00B70E3E" w:rsidRDefault="00050720" w:rsidP="00507830">
            <w:pPr>
              <w:pStyle w:val="TAL"/>
              <w:rPr>
                <w:rFonts w:eastAsia="Calibri"/>
              </w:rPr>
            </w:pPr>
            <w:r w:rsidRPr="00B70E3E">
              <w:rPr>
                <w:rFonts w:eastAsia="Calibri"/>
              </w:rPr>
              <w:t>4.2.6</w:t>
            </w:r>
          </w:p>
        </w:tc>
        <w:tc>
          <w:tcPr>
            <w:tcW w:w="1559" w:type="dxa"/>
            <w:shd w:val="clear" w:color="auto" w:fill="auto"/>
          </w:tcPr>
          <w:p w14:paraId="35EA8B97" w14:textId="77777777" w:rsidR="00050720" w:rsidRPr="00B70E3E" w:rsidRDefault="00050720" w:rsidP="0072744D">
            <w:pPr>
              <w:pStyle w:val="TAL"/>
              <w:rPr>
                <w:rFonts w:eastAsia="Calibri"/>
              </w:rPr>
            </w:pPr>
            <w:r w:rsidRPr="00B70E3E">
              <w:rPr>
                <w:rFonts w:eastAsia="Calibri"/>
              </w:rPr>
              <w:t>WVC</w:t>
            </w:r>
          </w:p>
        </w:tc>
        <w:tc>
          <w:tcPr>
            <w:tcW w:w="3827" w:type="dxa"/>
            <w:shd w:val="clear" w:color="auto" w:fill="auto"/>
          </w:tcPr>
          <w:p w14:paraId="01F9F8E0" w14:textId="77777777" w:rsidR="00050720" w:rsidRPr="00B70E3E" w:rsidRDefault="00050720" w:rsidP="00507830">
            <w:pPr>
              <w:pStyle w:val="TAL"/>
              <w:rPr>
                <w:rFonts w:eastAsia="Calibri"/>
              </w:rPr>
            </w:pPr>
            <w:r w:rsidRPr="00B70E3E">
              <w:rPr>
                <w:rFonts w:eastAsia="Calibri"/>
              </w:rPr>
              <w:t>Usage without vocal capability</w:t>
            </w:r>
          </w:p>
        </w:tc>
      </w:tr>
      <w:tr w:rsidR="00050720" w:rsidRPr="00B70E3E" w14:paraId="3E783D05" w14:textId="77777777" w:rsidTr="00507830">
        <w:trPr>
          <w:jc w:val="center"/>
        </w:trPr>
        <w:tc>
          <w:tcPr>
            <w:tcW w:w="882" w:type="dxa"/>
            <w:shd w:val="clear" w:color="auto" w:fill="auto"/>
          </w:tcPr>
          <w:p w14:paraId="793976D5" w14:textId="77777777" w:rsidR="00050720" w:rsidRPr="00B70E3E" w:rsidRDefault="00050720" w:rsidP="00507830">
            <w:pPr>
              <w:pStyle w:val="TAL"/>
              <w:rPr>
                <w:rFonts w:eastAsia="Calibri"/>
              </w:rPr>
            </w:pPr>
            <w:r w:rsidRPr="00B70E3E">
              <w:rPr>
                <w:rFonts w:eastAsia="Calibri"/>
              </w:rPr>
              <w:t>4.2.7</w:t>
            </w:r>
          </w:p>
        </w:tc>
        <w:tc>
          <w:tcPr>
            <w:tcW w:w="1559" w:type="dxa"/>
            <w:shd w:val="clear" w:color="auto" w:fill="auto"/>
          </w:tcPr>
          <w:p w14:paraId="2C90D0ED" w14:textId="77777777" w:rsidR="00050720" w:rsidRPr="00B70E3E" w:rsidRDefault="00050720" w:rsidP="0072744D">
            <w:pPr>
              <w:pStyle w:val="TAL"/>
              <w:rPr>
                <w:rFonts w:eastAsia="Calibri"/>
              </w:rPr>
            </w:pPr>
            <w:r w:rsidRPr="00B70E3E">
              <w:rPr>
                <w:rFonts w:eastAsia="Calibri"/>
              </w:rPr>
              <w:t>LMS</w:t>
            </w:r>
          </w:p>
        </w:tc>
        <w:tc>
          <w:tcPr>
            <w:tcW w:w="3827" w:type="dxa"/>
            <w:shd w:val="clear" w:color="auto" w:fill="auto"/>
          </w:tcPr>
          <w:p w14:paraId="4AABDE34" w14:textId="77777777" w:rsidR="00050720" w:rsidRPr="00B70E3E" w:rsidRDefault="00050720" w:rsidP="00507830">
            <w:pPr>
              <w:pStyle w:val="TAL"/>
              <w:rPr>
                <w:rFonts w:eastAsia="Calibri"/>
              </w:rPr>
            </w:pPr>
            <w:r w:rsidRPr="00B70E3E">
              <w:rPr>
                <w:rFonts w:eastAsia="Calibri"/>
              </w:rPr>
              <w:t>Usage with limited manipulation or strength</w:t>
            </w:r>
          </w:p>
        </w:tc>
      </w:tr>
      <w:tr w:rsidR="00050720" w:rsidRPr="00B70E3E" w14:paraId="068099D8" w14:textId="77777777" w:rsidTr="00507830">
        <w:trPr>
          <w:jc w:val="center"/>
        </w:trPr>
        <w:tc>
          <w:tcPr>
            <w:tcW w:w="882" w:type="dxa"/>
            <w:shd w:val="clear" w:color="auto" w:fill="auto"/>
          </w:tcPr>
          <w:p w14:paraId="25C9B146" w14:textId="77777777" w:rsidR="00050720" w:rsidRPr="00B70E3E" w:rsidRDefault="00050720" w:rsidP="00507830">
            <w:pPr>
              <w:pStyle w:val="TAL"/>
              <w:rPr>
                <w:rFonts w:eastAsia="Calibri"/>
              </w:rPr>
            </w:pPr>
            <w:r w:rsidRPr="00B70E3E">
              <w:rPr>
                <w:rFonts w:eastAsia="Calibri"/>
              </w:rPr>
              <w:t>4.2.8</w:t>
            </w:r>
          </w:p>
        </w:tc>
        <w:tc>
          <w:tcPr>
            <w:tcW w:w="1559" w:type="dxa"/>
            <w:shd w:val="clear" w:color="auto" w:fill="auto"/>
          </w:tcPr>
          <w:p w14:paraId="45A296B5" w14:textId="77777777" w:rsidR="00050720" w:rsidRPr="00B70E3E" w:rsidRDefault="00050720" w:rsidP="0072744D">
            <w:pPr>
              <w:pStyle w:val="TAL"/>
              <w:rPr>
                <w:rFonts w:eastAsia="Calibri"/>
              </w:rPr>
            </w:pPr>
            <w:r w:rsidRPr="00B70E3E">
              <w:rPr>
                <w:rFonts w:eastAsia="Calibri"/>
              </w:rPr>
              <w:t>LR</w:t>
            </w:r>
          </w:p>
        </w:tc>
        <w:tc>
          <w:tcPr>
            <w:tcW w:w="3827" w:type="dxa"/>
            <w:shd w:val="clear" w:color="auto" w:fill="auto"/>
          </w:tcPr>
          <w:p w14:paraId="097C7426" w14:textId="77777777" w:rsidR="00050720" w:rsidRPr="00B70E3E" w:rsidRDefault="00050720" w:rsidP="00507830">
            <w:pPr>
              <w:pStyle w:val="TAL"/>
              <w:rPr>
                <w:rFonts w:eastAsia="Calibri"/>
              </w:rPr>
            </w:pPr>
            <w:r w:rsidRPr="00B70E3E">
              <w:rPr>
                <w:rFonts w:eastAsia="Calibri"/>
              </w:rPr>
              <w:t>Usage with limited reach</w:t>
            </w:r>
          </w:p>
        </w:tc>
      </w:tr>
      <w:tr w:rsidR="00050720" w:rsidRPr="00B70E3E" w14:paraId="6C5A4706" w14:textId="77777777" w:rsidTr="00507830">
        <w:trPr>
          <w:jc w:val="center"/>
        </w:trPr>
        <w:tc>
          <w:tcPr>
            <w:tcW w:w="882" w:type="dxa"/>
            <w:shd w:val="clear" w:color="auto" w:fill="auto"/>
          </w:tcPr>
          <w:p w14:paraId="0E9AA440" w14:textId="77777777" w:rsidR="00050720" w:rsidRPr="00B70E3E" w:rsidRDefault="00050720" w:rsidP="00507830">
            <w:pPr>
              <w:pStyle w:val="TAL"/>
              <w:rPr>
                <w:rFonts w:eastAsia="Calibri"/>
              </w:rPr>
            </w:pPr>
            <w:r w:rsidRPr="00B70E3E">
              <w:rPr>
                <w:rFonts w:eastAsia="Calibri"/>
              </w:rPr>
              <w:t>4.2.9</w:t>
            </w:r>
          </w:p>
        </w:tc>
        <w:tc>
          <w:tcPr>
            <w:tcW w:w="1559" w:type="dxa"/>
            <w:shd w:val="clear" w:color="auto" w:fill="auto"/>
          </w:tcPr>
          <w:p w14:paraId="5D9BE83D" w14:textId="77777777" w:rsidR="00050720" w:rsidRPr="00B70E3E" w:rsidRDefault="00050720" w:rsidP="0072744D">
            <w:pPr>
              <w:pStyle w:val="TAL"/>
              <w:rPr>
                <w:rFonts w:eastAsia="Calibri"/>
              </w:rPr>
            </w:pPr>
            <w:r w:rsidRPr="00B70E3E">
              <w:rPr>
                <w:rFonts w:eastAsia="Calibri"/>
              </w:rPr>
              <w:t>PST</w:t>
            </w:r>
          </w:p>
        </w:tc>
        <w:tc>
          <w:tcPr>
            <w:tcW w:w="3827" w:type="dxa"/>
            <w:shd w:val="clear" w:color="auto" w:fill="auto"/>
          </w:tcPr>
          <w:p w14:paraId="412966D1" w14:textId="77777777" w:rsidR="00050720" w:rsidRPr="00B70E3E" w:rsidRDefault="00050720" w:rsidP="00507830">
            <w:pPr>
              <w:pStyle w:val="TAL"/>
              <w:rPr>
                <w:rFonts w:eastAsia="Calibri"/>
              </w:rPr>
            </w:pPr>
            <w:r w:rsidRPr="00B70E3E">
              <w:rPr>
                <w:rFonts w:eastAsia="Calibri"/>
              </w:rPr>
              <w:t>Minimize photosensitive seizure triggers</w:t>
            </w:r>
          </w:p>
        </w:tc>
      </w:tr>
      <w:tr w:rsidR="00050720" w:rsidRPr="00B70E3E" w14:paraId="6136A5EA" w14:textId="77777777" w:rsidTr="00507830">
        <w:trPr>
          <w:jc w:val="center"/>
        </w:trPr>
        <w:tc>
          <w:tcPr>
            <w:tcW w:w="882" w:type="dxa"/>
            <w:shd w:val="clear" w:color="auto" w:fill="auto"/>
          </w:tcPr>
          <w:p w14:paraId="5E63AEFC" w14:textId="77777777" w:rsidR="00050720" w:rsidRPr="00B70E3E" w:rsidRDefault="00050720" w:rsidP="00507830">
            <w:pPr>
              <w:pStyle w:val="TAL"/>
              <w:rPr>
                <w:rFonts w:eastAsia="Calibri"/>
              </w:rPr>
            </w:pPr>
            <w:r w:rsidRPr="00B70E3E">
              <w:rPr>
                <w:rFonts w:eastAsia="Calibri"/>
              </w:rPr>
              <w:t>4.2.10</w:t>
            </w:r>
          </w:p>
        </w:tc>
        <w:tc>
          <w:tcPr>
            <w:tcW w:w="1559" w:type="dxa"/>
            <w:shd w:val="clear" w:color="auto" w:fill="auto"/>
          </w:tcPr>
          <w:p w14:paraId="313CD27D" w14:textId="77777777" w:rsidR="00050720" w:rsidRPr="00B70E3E" w:rsidRDefault="00050720" w:rsidP="0072744D">
            <w:pPr>
              <w:pStyle w:val="TAL"/>
              <w:rPr>
                <w:rFonts w:eastAsia="Calibri"/>
              </w:rPr>
            </w:pPr>
            <w:r w:rsidRPr="00B70E3E">
              <w:rPr>
                <w:rFonts w:eastAsia="Calibri"/>
              </w:rPr>
              <w:t>LC</w:t>
            </w:r>
          </w:p>
        </w:tc>
        <w:tc>
          <w:tcPr>
            <w:tcW w:w="3827" w:type="dxa"/>
            <w:shd w:val="clear" w:color="auto" w:fill="auto"/>
          </w:tcPr>
          <w:p w14:paraId="0563D031" w14:textId="77777777" w:rsidR="00050720" w:rsidRPr="00B70E3E" w:rsidRDefault="00050720" w:rsidP="00507830">
            <w:pPr>
              <w:pStyle w:val="TAL"/>
              <w:rPr>
                <w:rFonts w:eastAsia="Calibri"/>
              </w:rPr>
            </w:pPr>
            <w:r w:rsidRPr="00B70E3E">
              <w:rPr>
                <w:rFonts w:eastAsia="Calibri"/>
              </w:rPr>
              <w:t>Usage with limited cognition</w:t>
            </w:r>
          </w:p>
        </w:tc>
      </w:tr>
      <w:tr w:rsidR="00050720" w:rsidRPr="00B70E3E" w14:paraId="57FA1B0F" w14:textId="77777777" w:rsidTr="00507830">
        <w:trPr>
          <w:jc w:val="center"/>
        </w:trPr>
        <w:tc>
          <w:tcPr>
            <w:tcW w:w="882" w:type="dxa"/>
            <w:shd w:val="clear" w:color="auto" w:fill="auto"/>
          </w:tcPr>
          <w:p w14:paraId="0887F21B" w14:textId="77777777" w:rsidR="00050720" w:rsidRPr="00B70E3E" w:rsidRDefault="00050720" w:rsidP="00507830">
            <w:pPr>
              <w:pStyle w:val="TAL"/>
              <w:rPr>
                <w:rFonts w:eastAsia="Calibri"/>
              </w:rPr>
            </w:pPr>
            <w:r w:rsidRPr="00B70E3E">
              <w:rPr>
                <w:rFonts w:eastAsia="Calibri"/>
              </w:rPr>
              <w:t>4.2.11</w:t>
            </w:r>
          </w:p>
        </w:tc>
        <w:tc>
          <w:tcPr>
            <w:tcW w:w="1559" w:type="dxa"/>
            <w:shd w:val="clear" w:color="auto" w:fill="auto"/>
          </w:tcPr>
          <w:p w14:paraId="625F9F18" w14:textId="77777777" w:rsidR="00050720" w:rsidRPr="00B70E3E" w:rsidRDefault="00050720" w:rsidP="0072744D">
            <w:pPr>
              <w:pStyle w:val="TAL"/>
              <w:rPr>
                <w:rFonts w:eastAsia="Calibri"/>
              </w:rPr>
            </w:pPr>
            <w:r w:rsidRPr="00B70E3E">
              <w:rPr>
                <w:rFonts w:eastAsia="Calibri"/>
              </w:rPr>
              <w:t>P</w:t>
            </w:r>
          </w:p>
        </w:tc>
        <w:tc>
          <w:tcPr>
            <w:tcW w:w="3827" w:type="dxa"/>
            <w:shd w:val="clear" w:color="auto" w:fill="auto"/>
          </w:tcPr>
          <w:p w14:paraId="096738C9" w14:textId="77777777" w:rsidR="00050720" w:rsidRPr="00B70E3E" w:rsidRDefault="00050720" w:rsidP="00507830">
            <w:pPr>
              <w:pStyle w:val="TAL"/>
              <w:rPr>
                <w:rFonts w:eastAsia="Calibri"/>
              </w:rPr>
            </w:pPr>
            <w:r w:rsidRPr="00B70E3E">
              <w:rPr>
                <w:rFonts w:eastAsia="Calibri"/>
              </w:rPr>
              <w:t>Privacy</w:t>
            </w:r>
          </w:p>
        </w:tc>
      </w:tr>
    </w:tbl>
    <w:p w14:paraId="0DB7781E" w14:textId="77777777" w:rsidR="0098090C" w:rsidRPr="00B70E3E" w:rsidRDefault="0098090C" w:rsidP="00F05876">
      <w:pPr>
        <w:spacing w:before="100" w:beforeAutospacing="1"/>
      </w:pPr>
      <w:r w:rsidRPr="00B70E3E">
        <w:t>The following abbreviations have been used to represent the relationship between the requirements in clauses 5 to 13 and the functional performance statements:</w:t>
      </w:r>
    </w:p>
    <w:p w14:paraId="5287BE4F" w14:textId="77777777" w:rsidR="0098090C" w:rsidRPr="00B70E3E" w:rsidRDefault="0098090C" w:rsidP="00A12D7B">
      <w:pPr>
        <w:pStyle w:val="B1"/>
      </w:pPr>
      <w:r w:rsidRPr="00B70E3E">
        <w:t>P = Primary relationship. The requirement supports the functional performance statement.</w:t>
      </w:r>
    </w:p>
    <w:p w14:paraId="3C9CCB5E" w14:textId="77777777" w:rsidR="0098090C" w:rsidRPr="00B70E3E" w:rsidRDefault="0098090C" w:rsidP="00A12D7B">
      <w:pPr>
        <w:pStyle w:val="B1"/>
      </w:pPr>
      <w:r w:rsidRPr="00B70E3E">
        <w:t>S = Secondary relationship. The requirement provides partial support for the functional performance statement because some users may use the feature in specific situations.</w:t>
      </w:r>
    </w:p>
    <w:p w14:paraId="534E2B47" w14:textId="2E70A1AF" w:rsidR="00956F95" w:rsidRPr="00B70E3E" w:rsidRDefault="0098090C" w:rsidP="00956F95">
      <w:pPr>
        <w:pStyle w:val="TH"/>
        <w:rPr>
          <w:ins w:id="7866" w:author="Dave" w:date="2018-01-05T18:51:00Z"/>
        </w:rPr>
      </w:pPr>
      <w:r w:rsidRPr="00B70E3E">
        <w:t>Table B.</w:t>
      </w:r>
      <w:r w:rsidR="00D67F9F" w:rsidRPr="00B70E3E">
        <w:t>2</w:t>
      </w:r>
      <w:r w:rsidRPr="00B70E3E">
        <w:t xml:space="preserve">: Requirements in clauses 5 to 13 supporting the </w:t>
      </w:r>
      <w:r w:rsidR="00705E41" w:rsidRPr="00B70E3E">
        <w:t xml:space="preserve">accessibility </w:t>
      </w:r>
      <w:r w:rsidRPr="00B70E3E">
        <w:t>needs</w:t>
      </w:r>
      <w:r w:rsidRPr="00B70E3E">
        <w:br/>
        <w:t xml:space="preserve">expressed </w:t>
      </w:r>
      <w:r w:rsidR="0012000C" w:rsidRPr="00B70E3E">
        <w:t xml:space="preserve">in </w:t>
      </w:r>
      <w:r w:rsidRPr="00B70E3E">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56F95" w:rsidRPr="00B70E3E" w14:paraId="671F8EC2" w14:textId="77777777" w:rsidTr="00956F95">
        <w:trPr>
          <w:cantSplit/>
          <w:tblHeader/>
          <w:jc w:val="center"/>
          <w:ins w:id="7867" w:author="Dave" w:date="2018-01-05T18:51:00Z"/>
        </w:trPr>
        <w:tc>
          <w:tcPr>
            <w:tcW w:w="2539" w:type="dxa"/>
            <w:shd w:val="clear" w:color="auto" w:fill="auto"/>
          </w:tcPr>
          <w:p w14:paraId="78DF283E" w14:textId="77777777" w:rsidR="00956F95" w:rsidRPr="00B70E3E" w:rsidRDefault="00956F95" w:rsidP="00956F95">
            <w:pPr>
              <w:spacing w:after="0"/>
              <w:jc w:val="center"/>
              <w:rPr>
                <w:ins w:id="7868" w:author="Dave" w:date="2018-01-05T18:51:00Z"/>
                <w:rFonts w:ascii="Arial" w:eastAsia="Calibri" w:hAnsi="Arial"/>
                <w:b/>
                <w:sz w:val="18"/>
              </w:rPr>
            </w:pPr>
            <w:ins w:id="7869" w:author="Dave" w:date="2018-01-05T18:51:00Z">
              <w:r w:rsidRPr="00B70E3E">
                <w:rPr>
                  <w:rFonts w:ascii="Arial" w:eastAsia="Calibri" w:hAnsi="Arial"/>
                  <w:b/>
                  <w:sz w:val="18"/>
                </w:rPr>
                <w:t>Requirements</w:t>
              </w:r>
            </w:ins>
          </w:p>
        </w:tc>
        <w:tc>
          <w:tcPr>
            <w:tcW w:w="617" w:type="dxa"/>
            <w:shd w:val="clear" w:color="auto" w:fill="auto"/>
            <w:vAlign w:val="center"/>
          </w:tcPr>
          <w:p w14:paraId="2417D07B" w14:textId="77777777" w:rsidR="00956F95" w:rsidRPr="00B70E3E" w:rsidRDefault="00956F95" w:rsidP="00956F95">
            <w:pPr>
              <w:keepNext/>
              <w:keepLines/>
              <w:spacing w:after="0"/>
              <w:jc w:val="center"/>
              <w:rPr>
                <w:ins w:id="7870" w:author="Dave" w:date="2018-01-05T18:51:00Z"/>
                <w:rFonts w:ascii="Arial" w:eastAsia="Calibri" w:hAnsi="Arial"/>
                <w:b/>
                <w:sz w:val="18"/>
              </w:rPr>
            </w:pPr>
            <w:ins w:id="7871" w:author="Dave" w:date="2018-01-05T18:51:00Z">
              <w:r w:rsidRPr="00B70E3E">
                <w:rPr>
                  <w:rFonts w:ascii="Arial" w:eastAsia="Calibri" w:hAnsi="Arial"/>
                  <w:b/>
                  <w:sz w:val="18"/>
                </w:rPr>
                <w:t>4.2.1 WV</w:t>
              </w:r>
            </w:ins>
          </w:p>
        </w:tc>
        <w:tc>
          <w:tcPr>
            <w:tcW w:w="617" w:type="dxa"/>
            <w:shd w:val="clear" w:color="auto" w:fill="auto"/>
            <w:vAlign w:val="center"/>
          </w:tcPr>
          <w:p w14:paraId="40A5BF32" w14:textId="77777777" w:rsidR="00956F95" w:rsidRPr="00B70E3E" w:rsidRDefault="00956F95" w:rsidP="00956F95">
            <w:pPr>
              <w:keepNext/>
              <w:keepLines/>
              <w:spacing w:after="0"/>
              <w:jc w:val="center"/>
              <w:rPr>
                <w:ins w:id="7872" w:author="Dave" w:date="2018-01-05T18:51:00Z"/>
                <w:rFonts w:ascii="Arial" w:eastAsia="Calibri" w:hAnsi="Arial"/>
                <w:b/>
                <w:sz w:val="18"/>
              </w:rPr>
            </w:pPr>
            <w:ins w:id="7873" w:author="Dave" w:date="2018-01-05T18:51:00Z">
              <w:r w:rsidRPr="00B70E3E">
                <w:rPr>
                  <w:rFonts w:ascii="Arial" w:eastAsia="Calibri" w:hAnsi="Arial"/>
                  <w:b/>
                  <w:sz w:val="18"/>
                </w:rPr>
                <w:t>4.2.2</w:t>
              </w:r>
              <w:r w:rsidRPr="00B70E3E">
                <w:rPr>
                  <w:rFonts w:ascii="Arial" w:eastAsia="Calibri" w:hAnsi="Arial"/>
                  <w:b/>
                  <w:sz w:val="18"/>
                </w:rPr>
                <w:br/>
                <w:t>LV</w:t>
              </w:r>
            </w:ins>
          </w:p>
        </w:tc>
        <w:tc>
          <w:tcPr>
            <w:tcW w:w="617" w:type="dxa"/>
            <w:shd w:val="clear" w:color="auto" w:fill="auto"/>
            <w:vAlign w:val="center"/>
          </w:tcPr>
          <w:p w14:paraId="31A4CA11" w14:textId="77777777" w:rsidR="00956F95" w:rsidRPr="00B70E3E" w:rsidRDefault="00956F95" w:rsidP="00956F95">
            <w:pPr>
              <w:keepNext/>
              <w:keepLines/>
              <w:spacing w:after="0"/>
              <w:jc w:val="center"/>
              <w:rPr>
                <w:ins w:id="7874" w:author="Dave" w:date="2018-01-05T18:51:00Z"/>
                <w:rFonts w:ascii="Arial" w:eastAsia="Calibri" w:hAnsi="Arial"/>
                <w:b/>
                <w:sz w:val="18"/>
              </w:rPr>
            </w:pPr>
            <w:ins w:id="7875" w:author="Dave" w:date="2018-01-05T18:51:00Z">
              <w:r w:rsidRPr="00B70E3E">
                <w:rPr>
                  <w:rFonts w:ascii="Arial" w:eastAsia="Calibri" w:hAnsi="Arial"/>
                  <w:b/>
                  <w:sz w:val="18"/>
                </w:rPr>
                <w:t>4.2.3</w:t>
              </w:r>
              <w:r w:rsidRPr="00B70E3E">
                <w:rPr>
                  <w:rFonts w:ascii="Arial" w:eastAsia="Calibri" w:hAnsi="Arial"/>
                  <w:b/>
                  <w:sz w:val="18"/>
                </w:rPr>
                <w:br/>
                <w:t>WPC</w:t>
              </w:r>
            </w:ins>
          </w:p>
        </w:tc>
        <w:tc>
          <w:tcPr>
            <w:tcW w:w="617" w:type="dxa"/>
            <w:shd w:val="clear" w:color="auto" w:fill="auto"/>
            <w:vAlign w:val="center"/>
          </w:tcPr>
          <w:p w14:paraId="19E8AD0B" w14:textId="77777777" w:rsidR="00956F95" w:rsidRPr="00B70E3E" w:rsidRDefault="00956F95" w:rsidP="00956F95">
            <w:pPr>
              <w:keepNext/>
              <w:keepLines/>
              <w:spacing w:after="0"/>
              <w:jc w:val="center"/>
              <w:rPr>
                <w:ins w:id="7876" w:author="Dave" w:date="2018-01-05T18:51:00Z"/>
                <w:rFonts w:ascii="Arial" w:eastAsia="Calibri" w:hAnsi="Arial"/>
                <w:b/>
                <w:sz w:val="18"/>
              </w:rPr>
            </w:pPr>
            <w:ins w:id="7877" w:author="Dave" w:date="2018-01-05T18:51:00Z">
              <w:r w:rsidRPr="00B70E3E">
                <w:rPr>
                  <w:rFonts w:ascii="Arial" w:eastAsia="Calibri" w:hAnsi="Arial"/>
                  <w:b/>
                  <w:sz w:val="18"/>
                </w:rPr>
                <w:t>4.2.4</w:t>
              </w:r>
              <w:r w:rsidRPr="00B70E3E">
                <w:rPr>
                  <w:rFonts w:ascii="Arial" w:eastAsia="Calibri" w:hAnsi="Arial"/>
                  <w:b/>
                  <w:sz w:val="18"/>
                </w:rPr>
                <w:br/>
                <w:t>WH</w:t>
              </w:r>
            </w:ins>
          </w:p>
        </w:tc>
        <w:tc>
          <w:tcPr>
            <w:tcW w:w="617" w:type="dxa"/>
            <w:shd w:val="clear" w:color="auto" w:fill="auto"/>
            <w:vAlign w:val="center"/>
          </w:tcPr>
          <w:p w14:paraId="0E4341B0" w14:textId="77777777" w:rsidR="00956F95" w:rsidRPr="00B70E3E" w:rsidRDefault="00956F95" w:rsidP="00956F95">
            <w:pPr>
              <w:keepNext/>
              <w:keepLines/>
              <w:spacing w:after="0"/>
              <w:jc w:val="center"/>
              <w:rPr>
                <w:ins w:id="7878" w:author="Dave" w:date="2018-01-05T18:51:00Z"/>
                <w:rFonts w:ascii="Arial" w:eastAsia="Calibri" w:hAnsi="Arial"/>
                <w:b/>
                <w:sz w:val="18"/>
              </w:rPr>
            </w:pPr>
            <w:ins w:id="7879" w:author="Dave" w:date="2018-01-05T18:51:00Z">
              <w:r w:rsidRPr="00B70E3E">
                <w:rPr>
                  <w:rFonts w:ascii="Arial" w:eastAsia="Calibri" w:hAnsi="Arial"/>
                  <w:b/>
                  <w:sz w:val="18"/>
                </w:rPr>
                <w:t>4.2.5</w:t>
              </w:r>
              <w:r w:rsidRPr="00B70E3E">
                <w:rPr>
                  <w:rFonts w:ascii="Arial" w:eastAsia="Calibri" w:hAnsi="Arial"/>
                  <w:b/>
                  <w:sz w:val="18"/>
                </w:rPr>
                <w:br/>
                <w:t>LH</w:t>
              </w:r>
            </w:ins>
          </w:p>
        </w:tc>
        <w:tc>
          <w:tcPr>
            <w:tcW w:w="617" w:type="dxa"/>
            <w:shd w:val="clear" w:color="auto" w:fill="auto"/>
            <w:vAlign w:val="center"/>
          </w:tcPr>
          <w:p w14:paraId="453BA360" w14:textId="77777777" w:rsidR="00956F95" w:rsidRPr="00B70E3E" w:rsidRDefault="00956F95" w:rsidP="00956F95">
            <w:pPr>
              <w:keepNext/>
              <w:keepLines/>
              <w:spacing w:after="0"/>
              <w:jc w:val="center"/>
              <w:rPr>
                <w:ins w:id="7880" w:author="Dave" w:date="2018-01-05T18:51:00Z"/>
                <w:rFonts w:ascii="Arial" w:eastAsia="Calibri" w:hAnsi="Arial"/>
                <w:b/>
                <w:sz w:val="18"/>
              </w:rPr>
            </w:pPr>
            <w:ins w:id="7881" w:author="Dave" w:date="2018-01-05T18:51:00Z">
              <w:r w:rsidRPr="00B70E3E">
                <w:rPr>
                  <w:rFonts w:ascii="Arial" w:eastAsia="Calibri" w:hAnsi="Arial"/>
                  <w:b/>
                  <w:sz w:val="18"/>
                </w:rPr>
                <w:t>4.2.6</w:t>
              </w:r>
              <w:r w:rsidRPr="00B70E3E">
                <w:rPr>
                  <w:rFonts w:ascii="Arial" w:eastAsia="Calibri" w:hAnsi="Arial"/>
                  <w:b/>
                  <w:sz w:val="18"/>
                </w:rPr>
                <w:br/>
                <w:t>WVC</w:t>
              </w:r>
            </w:ins>
          </w:p>
        </w:tc>
        <w:tc>
          <w:tcPr>
            <w:tcW w:w="617" w:type="dxa"/>
            <w:shd w:val="clear" w:color="auto" w:fill="auto"/>
            <w:vAlign w:val="center"/>
          </w:tcPr>
          <w:p w14:paraId="1BF77AAF" w14:textId="77777777" w:rsidR="00956F95" w:rsidRPr="00B70E3E" w:rsidRDefault="00956F95" w:rsidP="00956F95">
            <w:pPr>
              <w:keepNext/>
              <w:keepLines/>
              <w:spacing w:after="0"/>
              <w:jc w:val="center"/>
              <w:rPr>
                <w:ins w:id="7882" w:author="Dave" w:date="2018-01-05T18:51:00Z"/>
                <w:rFonts w:ascii="Arial" w:eastAsia="Calibri" w:hAnsi="Arial"/>
                <w:b/>
                <w:sz w:val="18"/>
              </w:rPr>
            </w:pPr>
            <w:ins w:id="7883" w:author="Dave" w:date="2018-01-05T18:51:00Z">
              <w:r w:rsidRPr="00B70E3E">
                <w:rPr>
                  <w:rFonts w:ascii="Arial" w:eastAsia="Calibri" w:hAnsi="Arial"/>
                  <w:b/>
                  <w:sz w:val="18"/>
                </w:rPr>
                <w:t>4.2.7</w:t>
              </w:r>
              <w:r w:rsidRPr="00B70E3E">
                <w:rPr>
                  <w:rFonts w:ascii="Arial" w:eastAsia="Calibri" w:hAnsi="Arial"/>
                  <w:b/>
                  <w:sz w:val="18"/>
                </w:rPr>
                <w:br/>
                <w:t>LMS</w:t>
              </w:r>
            </w:ins>
          </w:p>
        </w:tc>
        <w:tc>
          <w:tcPr>
            <w:tcW w:w="617" w:type="dxa"/>
            <w:shd w:val="clear" w:color="auto" w:fill="auto"/>
            <w:vAlign w:val="center"/>
          </w:tcPr>
          <w:p w14:paraId="002A5921" w14:textId="77777777" w:rsidR="00956F95" w:rsidRPr="00B70E3E" w:rsidRDefault="00956F95" w:rsidP="00956F95">
            <w:pPr>
              <w:keepNext/>
              <w:keepLines/>
              <w:spacing w:after="0"/>
              <w:jc w:val="center"/>
              <w:rPr>
                <w:ins w:id="7884" w:author="Dave" w:date="2018-01-05T18:51:00Z"/>
                <w:rFonts w:ascii="Arial" w:eastAsia="Calibri" w:hAnsi="Arial"/>
                <w:b/>
                <w:sz w:val="18"/>
              </w:rPr>
            </w:pPr>
            <w:ins w:id="7885" w:author="Dave" w:date="2018-01-05T18:51:00Z">
              <w:r w:rsidRPr="00B70E3E">
                <w:rPr>
                  <w:rFonts w:ascii="Arial" w:eastAsia="Calibri" w:hAnsi="Arial"/>
                  <w:b/>
                  <w:sz w:val="18"/>
                </w:rPr>
                <w:t>4.2.8</w:t>
              </w:r>
              <w:r w:rsidRPr="00B70E3E">
                <w:rPr>
                  <w:rFonts w:ascii="Arial" w:eastAsia="Calibri" w:hAnsi="Arial"/>
                  <w:b/>
                  <w:sz w:val="18"/>
                </w:rPr>
                <w:br/>
                <w:t>LR</w:t>
              </w:r>
            </w:ins>
          </w:p>
        </w:tc>
        <w:tc>
          <w:tcPr>
            <w:tcW w:w="617" w:type="dxa"/>
            <w:shd w:val="clear" w:color="auto" w:fill="auto"/>
            <w:vAlign w:val="center"/>
          </w:tcPr>
          <w:p w14:paraId="73A9FA63" w14:textId="77777777" w:rsidR="00956F95" w:rsidRPr="00B70E3E" w:rsidRDefault="00956F95" w:rsidP="00956F95">
            <w:pPr>
              <w:keepNext/>
              <w:keepLines/>
              <w:spacing w:after="0"/>
              <w:jc w:val="center"/>
              <w:rPr>
                <w:ins w:id="7886" w:author="Dave" w:date="2018-01-05T18:51:00Z"/>
                <w:rFonts w:ascii="Arial" w:eastAsia="Calibri" w:hAnsi="Arial"/>
                <w:b/>
                <w:sz w:val="18"/>
              </w:rPr>
            </w:pPr>
            <w:ins w:id="7887" w:author="Dave" w:date="2018-01-05T18:51:00Z">
              <w:r w:rsidRPr="00B70E3E">
                <w:rPr>
                  <w:rFonts w:ascii="Arial" w:eastAsia="Calibri" w:hAnsi="Arial"/>
                  <w:b/>
                  <w:sz w:val="18"/>
                </w:rPr>
                <w:t>4.2.9</w:t>
              </w:r>
              <w:r w:rsidRPr="00B70E3E">
                <w:rPr>
                  <w:rFonts w:ascii="Arial" w:eastAsia="Calibri" w:hAnsi="Arial"/>
                  <w:b/>
                  <w:sz w:val="18"/>
                </w:rPr>
                <w:br/>
                <w:t>PST</w:t>
              </w:r>
            </w:ins>
          </w:p>
        </w:tc>
        <w:tc>
          <w:tcPr>
            <w:tcW w:w="717" w:type="dxa"/>
            <w:shd w:val="clear" w:color="auto" w:fill="auto"/>
            <w:vAlign w:val="center"/>
          </w:tcPr>
          <w:p w14:paraId="5AF79908" w14:textId="77777777" w:rsidR="00956F95" w:rsidRPr="00B70E3E" w:rsidRDefault="00956F95" w:rsidP="00956F95">
            <w:pPr>
              <w:keepNext/>
              <w:keepLines/>
              <w:spacing w:after="0"/>
              <w:jc w:val="center"/>
              <w:rPr>
                <w:ins w:id="7888" w:author="Dave" w:date="2018-01-05T18:51:00Z"/>
                <w:rFonts w:ascii="Arial" w:eastAsia="Calibri" w:hAnsi="Arial"/>
                <w:b/>
                <w:sz w:val="18"/>
              </w:rPr>
            </w:pPr>
            <w:ins w:id="7889" w:author="Dave" w:date="2018-01-05T18:51:00Z">
              <w:r w:rsidRPr="00B70E3E">
                <w:rPr>
                  <w:rFonts w:ascii="Arial" w:eastAsia="Calibri" w:hAnsi="Arial"/>
                  <w:b/>
                  <w:sz w:val="18"/>
                </w:rPr>
                <w:t>4.2.10</w:t>
              </w:r>
              <w:r w:rsidRPr="00B70E3E">
                <w:rPr>
                  <w:rFonts w:ascii="Arial" w:eastAsia="Calibri" w:hAnsi="Arial"/>
                  <w:b/>
                  <w:sz w:val="18"/>
                </w:rPr>
                <w:br/>
                <w:t>LC</w:t>
              </w:r>
            </w:ins>
          </w:p>
        </w:tc>
        <w:tc>
          <w:tcPr>
            <w:tcW w:w="797" w:type="dxa"/>
            <w:vAlign w:val="center"/>
          </w:tcPr>
          <w:p w14:paraId="67B6B3E0" w14:textId="77777777" w:rsidR="00956F95" w:rsidRPr="00B70E3E" w:rsidRDefault="00956F95" w:rsidP="00956F95">
            <w:pPr>
              <w:keepNext/>
              <w:keepLines/>
              <w:spacing w:after="0"/>
              <w:jc w:val="center"/>
              <w:rPr>
                <w:ins w:id="7890" w:author="Dave" w:date="2018-01-05T18:51:00Z"/>
                <w:rFonts w:ascii="Arial" w:eastAsia="Calibri" w:hAnsi="Arial"/>
                <w:b/>
                <w:sz w:val="18"/>
              </w:rPr>
            </w:pPr>
            <w:ins w:id="7891" w:author="Dave" w:date="2018-01-05T18:51:00Z">
              <w:r w:rsidRPr="00B70E3E">
                <w:rPr>
                  <w:rFonts w:ascii="Arial" w:eastAsia="Calibri" w:hAnsi="Arial"/>
                  <w:b/>
                  <w:sz w:val="18"/>
                </w:rPr>
                <w:t>4.2.11</w:t>
              </w:r>
              <w:r w:rsidRPr="00B70E3E">
                <w:rPr>
                  <w:rFonts w:ascii="Arial" w:eastAsia="Calibri" w:hAnsi="Arial"/>
                  <w:b/>
                  <w:sz w:val="18"/>
                </w:rPr>
                <w:br/>
                <w:t>P</w:t>
              </w:r>
            </w:ins>
          </w:p>
        </w:tc>
      </w:tr>
      <w:tr w:rsidR="00956F95" w:rsidRPr="00B70E3E" w14:paraId="2D45AE4B" w14:textId="77777777" w:rsidTr="00956F95">
        <w:trPr>
          <w:cantSplit/>
          <w:jc w:val="center"/>
          <w:ins w:id="7892" w:author="Dave" w:date="2018-01-05T18:51:00Z"/>
        </w:trPr>
        <w:tc>
          <w:tcPr>
            <w:tcW w:w="2539" w:type="dxa"/>
            <w:shd w:val="clear" w:color="auto" w:fill="auto"/>
          </w:tcPr>
          <w:p w14:paraId="40B4A861" w14:textId="77777777" w:rsidR="00956F95" w:rsidRPr="00B70E3E" w:rsidRDefault="00956F95" w:rsidP="00956F95">
            <w:pPr>
              <w:spacing w:after="0"/>
              <w:rPr>
                <w:ins w:id="7893" w:author="Dave" w:date="2018-01-05T18:51:00Z"/>
                <w:rFonts w:ascii="Arial" w:eastAsia="Calibri" w:hAnsi="Arial"/>
                <w:sz w:val="18"/>
              </w:rPr>
            </w:pPr>
            <w:ins w:id="7894" w:author="Dave" w:date="2018-01-05T18:51:00Z">
              <w:r w:rsidRPr="00B70E3E">
                <w:rPr>
                  <w:rFonts w:ascii="Arial" w:hAnsi="Arial"/>
                  <w:sz w:val="18"/>
                </w:rPr>
                <w:t>5.1.2.1 Closed functionality</w:t>
              </w:r>
            </w:ins>
          </w:p>
        </w:tc>
        <w:tc>
          <w:tcPr>
            <w:tcW w:w="617" w:type="dxa"/>
            <w:shd w:val="clear" w:color="auto" w:fill="auto"/>
            <w:vAlign w:val="center"/>
          </w:tcPr>
          <w:p w14:paraId="6DAC6D66" w14:textId="77777777" w:rsidR="00956F95" w:rsidRPr="00B70E3E" w:rsidRDefault="00956F95" w:rsidP="00956F95">
            <w:pPr>
              <w:pStyle w:val="TAC"/>
              <w:rPr>
                <w:ins w:id="7895" w:author="Dave" w:date="2018-01-05T18:51:00Z"/>
                <w:rFonts w:eastAsia="Calibri"/>
              </w:rPr>
            </w:pPr>
            <w:ins w:id="7896" w:author="Dave" w:date="2018-01-05T18:51:00Z">
              <w:r w:rsidRPr="00B70E3E">
                <w:t>P</w:t>
              </w:r>
            </w:ins>
          </w:p>
        </w:tc>
        <w:tc>
          <w:tcPr>
            <w:tcW w:w="617" w:type="dxa"/>
            <w:shd w:val="clear" w:color="auto" w:fill="auto"/>
            <w:vAlign w:val="center"/>
          </w:tcPr>
          <w:p w14:paraId="0AEDCBEF" w14:textId="77777777" w:rsidR="00956F95" w:rsidRPr="00B70E3E" w:rsidRDefault="00956F95" w:rsidP="00956F95">
            <w:pPr>
              <w:pStyle w:val="TAC"/>
              <w:rPr>
                <w:ins w:id="7897" w:author="Dave" w:date="2018-01-05T18:51:00Z"/>
                <w:rFonts w:eastAsia="Calibri"/>
              </w:rPr>
            </w:pPr>
            <w:ins w:id="7898" w:author="Dave" w:date="2018-01-05T18:51:00Z">
              <w:r w:rsidRPr="00B70E3E">
                <w:t>P</w:t>
              </w:r>
            </w:ins>
          </w:p>
        </w:tc>
        <w:tc>
          <w:tcPr>
            <w:tcW w:w="617" w:type="dxa"/>
            <w:shd w:val="clear" w:color="auto" w:fill="auto"/>
            <w:vAlign w:val="center"/>
          </w:tcPr>
          <w:p w14:paraId="5FB53643" w14:textId="77777777" w:rsidR="00956F95" w:rsidRPr="00B70E3E" w:rsidRDefault="00956F95" w:rsidP="00956F95">
            <w:pPr>
              <w:pStyle w:val="TAC"/>
              <w:rPr>
                <w:ins w:id="7899" w:author="Dave" w:date="2018-01-05T18:51:00Z"/>
                <w:rFonts w:eastAsia="Calibri"/>
              </w:rPr>
            </w:pPr>
            <w:ins w:id="7900" w:author="Dave" w:date="2018-01-05T18:51:00Z">
              <w:r w:rsidRPr="00B70E3E">
                <w:t>P</w:t>
              </w:r>
            </w:ins>
          </w:p>
        </w:tc>
        <w:tc>
          <w:tcPr>
            <w:tcW w:w="617" w:type="dxa"/>
            <w:shd w:val="clear" w:color="auto" w:fill="auto"/>
            <w:vAlign w:val="center"/>
          </w:tcPr>
          <w:p w14:paraId="45EF8926" w14:textId="77777777" w:rsidR="00956F95" w:rsidRPr="00B70E3E" w:rsidRDefault="00956F95" w:rsidP="00956F95">
            <w:pPr>
              <w:pStyle w:val="TAC"/>
              <w:rPr>
                <w:ins w:id="7901" w:author="Dave" w:date="2018-01-05T18:51:00Z"/>
                <w:rFonts w:eastAsia="Calibri"/>
              </w:rPr>
            </w:pPr>
            <w:ins w:id="7902" w:author="Dave" w:date="2018-01-05T18:51:00Z">
              <w:r w:rsidRPr="00B70E3E">
                <w:t>P</w:t>
              </w:r>
            </w:ins>
          </w:p>
        </w:tc>
        <w:tc>
          <w:tcPr>
            <w:tcW w:w="617" w:type="dxa"/>
            <w:shd w:val="clear" w:color="auto" w:fill="auto"/>
            <w:vAlign w:val="center"/>
          </w:tcPr>
          <w:p w14:paraId="116D445C" w14:textId="77777777" w:rsidR="00956F95" w:rsidRPr="00B70E3E" w:rsidRDefault="00956F95" w:rsidP="00956F95">
            <w:pPr>
              <w:pStyle w:val="TAC"/>
              <w:rPr>
                <w:ins w:id="7903" w:author="Dave" w:date="2018-01-05T18:51:00Z"/>
                <w:rFonts w:eastAsia="Calibri"/>
              </w:rPr>
            </w:pPr>
            <w:ins w:id="7904" w:author="Dave" w:date="2018-01-05T18:51:00Z">
              <w:r w:rsidRPr="00B70E3E">
                <w:t>P</w:t>
              </w:r>
            </w:ins>
          </w:p>
        </w:tc>
        <w:tc>
          <w:tcPr>
            <w:tcW w:w="617" w:type="dxa"/>
            <w:shd w:val="clear" w:color="auto" w:fill="auto"/>
            <w:vAlign w:val="center"/>
          </w:tcPr>
          <w:p w14:paraId="27E430D3" w14:textId="77777777" w:rsidR="00956F95" w:rsidRPr="00B70E3E" w:rsidRDefault="00956F95" w:rsidP="00956F95">
            <w:pPr>
              <w:pStyle w:val="TAC"/>
              <w:rPr>
                <w:ins w:id="7905" w:author="Dave" w:date="2018-01-05T18:51:00Z"/>
                <w:rFonts w:eastAsia="Calibri"/>
              </w:rPr>
            </w:pPr>
            <w:ins w:id="7906" w:author="Dave" w:date="2018-01-05T18:51:00Z">
              <w:r w:rsidRPr="00B70E3E">
                <w:t>P</w:t>
              </w:r>
            </w:ins>
          </w:p>
        </w:tc>
        <w:tc>
          <w:tcPr>
            <w:tcW w:w="617" w:type="dxa"/>
            <w:shd w:val="clear" w:color="auto" w:fill="auto"/>
            <w:vAlign w:val="center"/>
          </w:tcPr>
          <w:p w14:paraId="7831D95A" w14:textId="77777777" w:rsidR="00956F95" w:rsidRPr="00B70E3E" w:rsidRDefault="00956F95" w:rsidP="00956F95">
            <w:pPr>
              <w:pStyle w:val="TAC"/>
              <w:rPr>
                <w:ins w:id="7907" w:author="Dave" w:date="2018-01-05T18:51:00Z"/>
                <w:rFonts w:eastAsia="Calibri"/>
              </w:rPr>
            </w:pPr>
            <w:ins w:id="7908" w:author="Dave" w:date="2018-01-05T18:51:00Z">
              <w:r w:rsidRPr="00B70E3E">
                <w:t>P</w:t>
              </w:r>
            </w:ins>
          </w:p>
        </w:tc>
        <w:tc>
          <w:tcPr>
            <w:tcW w:w="617" w:type="dxa"/>
            <w:shd w:val="clear" w:color="auto" w:fill="auto"/>
            <w:vAlign w:val="center"/>
          </w:tcPr>
          <w:p w14:paraId="2B6C5592" w14:textId="77777777" w:rsidR="00956F95" w:rsidRPr="00B70E3E" w:rsidRDefault="00956F95" w:rsidP="00956F95">
            <w:pPr>
              <w:pStyle w:val="TAC"/>
              <w:rPr>
                <w:ins w:id="7909" w:author="Dave" w:date="2018-01-05T18:51:00Z"/>
                <w:rFonts w:eastAsia="Calibri"/>
              </w:rPr>
            </w:pPr>
            <w:ins w:id="7910" w:author="Dave" w:date="2018-01-05T18:51:00Z">
              <w:r w:rsidRPr="00B70E3E">
                <w:t>P</w:t>
              </w:r>
            </w:ins>
          </w:p>
        </w:tc>
        <w:tc>
          <w:tcPr>
            <w:tcW w:w="617" w:type="dxa"/>
            <w:shd w:val="clear" w:color="auto" w:fill="auto"/>
            <w:vAlign w:val="center"/>
          </w:tcPr>
          <w:p w14:paraId="761B8FE3" w14:textId="77777777" w:rsidR="00956F95" w:rsidRPr="00B70E3E" w:rsidRDefault="00956F95" w:rsidP="00956F95">
            <w:pPr>
              <w:pStyle w:val="TAC"/>
              <w:rPr>
                <w:ins w:id="7911" w:author="Dave" w:date="2018-01-05T18:51:00Z"/>
                <w:rFonts w:eastAsia="Calibri"/>
              </w:rPr>
            </w:pPr>
            <w:ins w:id="7912" w:author="Dave" w:date="2018-01-05T18:51:00Z">
              <w:r w:rsidRPr="00B70E3E">
                <w:t>P</w:t>
              </w:r>
            </w:ins>
          </w:p>
        </w:tc>
        <w:tc>
          <w:tcPr>
            <w:tcW w:w="717" w:type="dxa"/>
            <w:shd w:val="clear" w:color="auto" w:fill="auto"/>
            <w:vAlign w:val="center"/>
          </w:tcPr>
          <w:p w14:paraId="1A6BED1B" w14:textId="77777777" w:rsidR="00956F95" w:rsidRPr="00B70E3E" w:rsidRDefault="00956F95" w:rsidP="00956F95">
            <w:pPr>
              <w:pStyle w:val="TAC"/>
              <w:rPr>
                <w:ins w:id="7913" w:author="Dave" w:date="2018-01-05T18:51:00Z"/>
                <w:rFonts w:eastAsia="Calibri"/>
              </w:rPr>
            </w:pPr>
            <w:ins w:id="7914" w:author="Dave" w:date="2018-01-05T18:51:00Z">
              <w:r w:rsidRPr="00B70E3E">
                <w:t>P</w:t>
              </w:r>
            </w:ins>
          </w:p>
        </w:tc>
        <w:tc>
          <w:tcPr>
            <w:tcW w:w="797" w:type="dxa"/>
            <w:vAlign w:val="center"/>
          </w:tcPr>
          <w:p w14:paraId="3973DF2E" w14:textId="77777777" w:rsidR="00956F95" w:rsidRPr="00B70E3E" w:rsidDel="00CC4931" w:rsidRDefault="00956F95" w:rsidP="00956F95">
            <w:pPr>
              <w:pStyle w:val="TAC"/>
              <w:rPr>
                <w:ins w:id="7915" w:author="Dave" w:date="2018-01-05T18:51:00Z"/>
                <w:rFonts w:eastAsia="Calibri"/>
              </w:rPr>
            </w:pPr>
            <w:ins w:id="7916" w:author="Dave" w:date="2018-01-05T18:51:00Z">
              <w:r w:rsidRPr="00B70E3E">
                <w:t>P</w:t>
              </w:r>
            </w:ins>
          </w:p>
        </w:tc>
      </w:tr>
      <w:tr w:rsidR="00956F95" w:rsidRPr="00B70E3E" w14:paraId="10B4B33A" w14:textId="77777777" w:rsidTr="00956F95">
        <w:trPr>
          <w:cantSplit/>
          <w:jc w:val="center"/>
          <w:ins w:id="7917" w:author="Dave" w:date="2018-01-05T18:51:00Z"/>
        </w:trPr>
        <w:tc>
          <w:tcPr>
            <w:tcW w:w="2539" w:type="dxa"/>
            <w:shd w:val="clear" w:color="auto" w:fill="auto"/>
          </w:tcPr>
          <w:p w14:paraId="653C5121" w14:textId="77777777" w:rsidR="00956F95" w:rsidRPr="00B70E3E" w:rsidRDefault="00956F95" w:rsidP="00956F95">
            <w:pPr>
              <w:spacing w:after="0"/>
              <w:rPr>
                <w:ins w:id="7918" w:author="Dave" w:date="2018-01-05T18:51:00Z"/>
                <w:rFonts w:ascii="Arial" w:eastAsia="Calibri" w:hAnsi="Arial"/>
                <w:sz w:val="18"/>
              </w:rPr>
            </w:pPr>
            <w:ins w:id="7919" w:author="Dave" w:date="2018-01-05T18:51:00Z">
              <w:r w:rsidRPr="00B70E3E">
                <w:rPr>
                  <w:rFonts w:ascii="Arial" w:hAnsi="Arial"/>
                  <w:sz w:val="18"/>
                </w:rPr>
                <w:t>5.1.2.2 Assistive technology</w:t>
              </w:r>
            </w:ins>
          </w:p>
        </w:tc>
        <w:tc>
          <w:tcPr>
            <w:tcW w:w="617" w:type="dxa"/>
            <w:shd w:val="clear" w:color="auto" w:fill="auto"/>
            <w:vAlign w:val="center"/>
          </w:tcPr>
          <w:p w14:paraId="56014FAE" w14:textId="77777777" w:rsidR="00956F95" w:rsidRPr="00B70E3E" w:rsidRDefault="00956F95" w:rsidP="00956F95">
            <w:pPr>
              <w:pStyle w:val="TAC"/>
              <w:rPr>
                <w:ins w:id="7920" w:author="Dave" w:date="2018-01-05T18:51:00Z"/>
                <w:rFonts w:eastAsia="Calibri"/>
              </w:rPr>
            </w:pPr>
            <w:ins w:id="7921" w:author="Dave" w:date="2018-01-05T18:51:00Z">
              <w:r w:rsidRPr="00B70E3E">
                <w:rPr>
                  <w:rFonts w:eastAsia="Calibri"/>
                </w:rPr>
                <w:t>-</w:t>
              </w:r>
            </w:ins>
          </w:p>
        </w:tc>
        <w:tc>
          <w:tcPr>
            <w:tcW w:w="617" w:type="dxa"/>
            <w:shd w:val="clear" w:color="auto" w:fill="auto"/>
            <w:vAlign w:val="center"/>
          </w:tcPr>
          <w:p w14:paraId="0B5AA73F" w14:textId="77777777" w:rsidR="00956F95" w:rsidRPr="00B70E3E" w:rsidRDefault="00956F95" w:rsidP="00956F95">
            <w:pPr>
              <w:pStyle w:val="TAC"/>
              <w:rPr>
                <w:ins w:id="7922" w:author="Dave" w:date="2018-01-05T18:51:00Z"/>
                <w:rFonts w:eastAsia="Calibri"/>
              </w:rPr>
            </w:pPr>
            <w:ins w:id="7923" w:author="Dave" w:date="2018-01-05T18:51:00Z">
              <w:r w:rsidRPr="00B70E3E">
                <w:rPr>
                  <w:rFonts w:eastAsia="Calibri"/>
                </w:rPr>
                <w:t>-</w:t>
              </w:r>
            </w:ins>
          </w:p>
        </w:tc>
        <w:tc>
          <w:tcPr>
            <w:tcW w:w="617" w:type="dxa"/>
            <w:shd w:val="clear" w:color="auto" w:fill="auto"/>
            <w:vAlign w:val="center"/>
          </w:tcPr>
          <w:p w14:paraId="2FCED7FB" w14:textId="77777777" w:rsidR="00956F95" w:rsidRPr="00B70E3E" w:rsidRDefault="00956F95" w:rsidP="00956F95">
            <w:pPr>
              <w:pStyle w:val="TAC"/>
              <w:rPr>
                <w:ins w:id="7924" w:author="Dave" w:date="2018-01-05T18:51:00Z"/>
                <w:rFonts w:eastAsia="Calibri"/>
              </w:rPr>
            </w:pPr>
            <w:ins w:id="7925" w:author="Dave" w:date="2018-01-05T18:51:00Z">
              <w:r w:rsidRPr="00B70E3E">
                <w:rPr>
                  <w:rFonts w:eastAsia="Calibri"/>
                </w:rPr>
                <w:t>-</w:t>
              </w:r>
            </w:ins>
          </w:p>
        </w:tc>
        <w:tc>
          <w:tcPr>
            <w:tcW w:w="617" w:type="dxa"/>
            <w:shd w:val="clear" w:color="auto" w:fill="auto"/>
            <w:vAlign w:val="center"/>
          </w:tcPr>
          <w:p w14:paraId="2D408596" w14:textId="77777777" w:rsidR="00956F95" w:rsidRPr="00B70E3E" w:rsidRDefault="00956F95" w:rsidP="00956F95">
            <w:pPr>
              <w:pStyle w:val="TAC"/>
              <w:rPr>
                <w:ins w:id="7926" w:author="Dave" w:date="2018-01-05T18:51:00Z"/>
                <w:rFonts w:eastAsia="Calibri"/>
              </w:rPr>
            </w:pPr>
            <w:ins w:id="7927" w:author="Dave" w:date="2018-01-05T18:51:00Z">
              <w:r w:rsidRPr="00B70E3E">
                <w:rPr>
                  <w:rFonts w:eastAsia="Calibri"/>
                </w:rPr>
                <w:t>-</w:t>
              </w:r>
            </w:ins>
          </w:p>
        </w:tc>
        <w:tc>
          <w:tcPr>
            <w:tcW w:w="617" w:type="dxa"/>
            <w:shd w:val="clear" w:color="auto" w:fill="auto"/>
            <w:vAlign w:val="center"/>
          </w:tcPr>
          <w:p w14:paraId="1F519752" w14:textId="77777777" w:rsidR="00956F95" w:rsidRPr="00B70E3E" w:rsidRDefault="00956F95" w:rsidP="00956F95">
            <w:pPr>
              <w:pStyle w:val="TAC"/>
              <w:rPr>
                <w:ins w:id="7928" w:author="Dave" w:date="2018-01-05T18:51:00Z"/>
                <w:rFonts w:eastAsia="Calibri"/>
              </w:rPr>
            </w:pPr>
            <w:ins w:id="7929" w:author="Dave" w:date="2018-01-05T18:51:00Z">
              <w:r w:rsidRPr="00B70E3E">
                <w:rPr>
                  <w:rFonts w:eastAsia="Calibri"/>
                </w:rPr>
                <w:t>-</w:t>
              </w:r>
            </w:ins>
          </w:p>
        </w:tc>
        <w:tc>
          <w:tcPr>
            <w:tcW w:w="617" w:type="dxa"/>
            <w:shd w:val="clear" w:color="auto" w:fill="auto"/>
            <w:vAlign w:val="center"/>
          </w:tcPr>
          <w:p w14:paraId="1826F7BD" w14:textId="77777777" w:rsidR="00956F95" w:rsidRPr="00B70E3E" w:rsidRDefault="00956F95" w:rsidP="00956F95">
            <w:pPr>
              <w:pStyle w:val="TAC"/>
              <w:rPr>
                <w:ins w:id="7930" w:author="Dave" w:date="2018-01-05T18:51:00Z"/>
                <w:rFonts w:eastAsia="Calibri"/>
              </w:rPr>
            </w:pPr>
            <w:ins w:id="7931" w:author="Dave" w:date="2018-01-05T18:51:00Z">
              <w:r w:rsidRPr="00B70E3E">
                <w:rPr>
                  <w:rFonts w:eastAsia="Calibri"/>
                </w:rPr>
                <w:t>-</w:t>
              </w:r>
            </w:ins>
          </w:p>
        </w:tc>
        <w:tc>
          <w:tcPr>
            <w:tcW w:w="617" w:type="dxa"/>
            <w:shd w:val="clear" w:color="auto" w:fill="auto"/>
            <w:vAlign w:val="center"/>
          </w:tcPr>
          <w:p w14:paraId="29FAC40F" w14:textId="77777777" w:rsidR="00956F95" w:rsidRPr="00B70E3E" w:rsidRDefault="00956F95" w:rsidP="00956F95">
            <w:pPr>
              <w:pStyle w:val="TAC"/>
              <w:rPr>
                <w:ins w:id="7932" w:author="Dave" w:date="2018-01-05T18:51:00Z"/>
                <w:rFonts w:eastAsia="Calibri"/>
              </w:rPr>
            </w:pPr>
            <w:ins w:id="7933" w:author="Dave" w:date="2018-01-05T18:51:00Z">
              <w:r w:rsidRPr="00B70E3E">
                <w:rPr>
                  <w:rFonts w:eastAsia="Calibri"/>
                </w:rPr>
                <w:t>-</w:t>
              </w:r>
            </w:ins>
          </w:p>
        </w:tc>
        <w:tc>
          <w:tcPr>
            <w:tcW w:w="617" w:type="dxa"/>
            <w:shd w:val="clear" w:color="auto" w:fill="auto"/>
            <w:vAlign w:val="center"/>
          </w:tcPr>
          <w:p w14:paraId="14404859" w14:textId="77777777" w:rsidR="00956F95" w:rsidRPr="00B70E3E" w:rsidRDefault="00956F95" w:rsidP="00956F95">
            <w:pPr>
              <w:pStyle w:val="TAC"/>
              <w:rPr>
                <w:ins w:id="7934" w:author="Dave" w:date="2018-01-05T18:51:00Z"/>
                <w:rFonts w:eastAsia="Calibri"/>
              </w:rPr>
            </w:pPr>
            <w:ins w:id="7935" w:author="Dave" w:date="2018-01-05T18:51:00Z">
              <w:r w:rsidRPr="00B70E3E">
                <w:rPr>
                  <w:rFonts w:eastAsia="Calibri"/>
                </w:rPr>
                <w:t>-</w:t>
              </w:r>
            </w:ins>
          </w:p>
        </w:tc>
        <w:tc>
          <w:tcPr>
            <w:tcW w:w="617" w:type="dxa"/>
            <w:shd w:val="clear" w:color="auto" w:fill="auto"/>
            <w:vAlign w:val="center"/>
          </w:tcPr>
          <w:p w14:paraId="01242A18" w14:textId="77777777" w:rsidR="00956F95" w:rsidRPr="00B70E3E" w:rsidRDefault="00956F95" w:rsidP="00956F95">
            <w:pPr>
              <w:pStyle w:val="TAC"/>
              <w:rPr>
                <w:ins w:id="7936" w:author="Dave" w:date="2018-01-05T18:51:00Z"/>
                <w:rFonts w:eastAsia="Calibri"/>
              </w:rPr>
            </w:pPr>
            <w:ins w:id="7937" w:author="Dave" w:date="2018-01-05T18:51:00Z">
              <w:r w:rsidRPr="00B70E3E">
                <w:rPr>
                  <w:rFonts w:eastAsia="Calibri"/>
                </w:rPr>
                <w:t>-</w:t>
              </w:r>
            </w:ins>
          </w:p>
        </w:tc>
        <w:tc>
          <w:tcPr>
            <w:tcW w:w="717" w:type="dxa"/>
            <w:shd w:val="clear" w:color="auto" w:fill="auto"/>
            <w:vAlign w:val="center"/>
          </w:tcPr>
          <w:p w14:paraId="636F9131" w14:textId="77777777" w:rsidR="00956F95" w:rsidRPr="00B70E3E" w:rsidRDefault="00956F95" w:rsidP="00956F95">
            <w:pPr>
              <w:pStyle w:val="TAC"/>
              <w:rPr>
                <w:ins w:id="7938" w:author="Dave" w:date="2018-01-05T18:51:00Z"/>
                <w:rFonts w:eastAsia="Calibri"/>
              </w:rPr>
            </w:pPr>
            <w:ins w:id="7939" w:author="Dave" w:date="2018-01-05T18:51:00Z">
              <w:r w:rsidRPr="00B70E3E">
                <w:rPr>
                  <w:rFonts w:eastAsia="Calibri"/>
                </w:rPr>
                <w:t>-</w:t>
              </w:r>
            </w:ins>
          </w:p>
        </w:tc>
        <w:tc>
          <w:tcPr>
            <w:tcW w:w="797" w:type="dxa"/>
            <w:vAlign w:val="center"/>
          </w:tcPr>
          <w:p w14:paraId="4A21E0AA" w14:textId="77777777" w:rsidR="00956F95" w:rsidRPr="00B70E3E" w:rsidDel="00CC4931" w:rsidRDefault="00956F95" w:rsidP="00956F95">
            <w:pPr>
              <w:pStyle w:val="TAC"/>
              <w:rPr>
                <w:ins w:id="7940" w:author="Dave" w:date="2018-01-05T18:51:00Z"/>
                <w:rFonts w:eastAsia="Calibri"/>
              </w:rPr>
            </w:pPr>
            <w:ins w:id="7941" w:author="Dave" w:date="2018-01-05T18:51:00Z">
              <w:r w:rsidRPr="00B70E3E">
                <w:t>S</w:t>
              </w:r>
            </w:ins>
          </w:p>
        </w:tc>
      </w:tr>
      <w:tr w:rsidR="00956F95" w:rsidRPr="00B70E3E" w14:paraId="7675C662" w14:textId="77777777" w:rsidTr="00956F95">
        <w:trPr>
          <w:cantSplit/>
          <w:jc w:val="center"/>
          <w:ins w:id="7942" w:author="Dave" w:date="2018-01-05T18:51:00Z"/>
        </w:trPr>
        <w:tc>
          <w:tcPr>
            <w:tcW w:w="2539" w:type="dxa"/>
            <w:shd w:val="clear" w:color="auto" w:fill="auto"/>
          </w:tcPr>
          <w:p w14:paraId="7F4C66E6" w14:textId="77777777" w:rsidR="00956F95" w:rsidRPr="00B70E3E" w:rsidRDefault="00956F95" w:rsidP="00956F95">
            <w:pPr>
              <w:spacing w:after="0"/>
              <w:rPr>
                <w:ins w:id="7943" w:author="Dave" w:date="2018-01-05T18:51:00Z"/>
                <w:rFonts w:ascii="Arial" w:eastAsia="Calibri" w:hAnsi="Arial"/>
                <w:sz w:val="18"/>
              </w:rPr>
            </w:pPr>
            <w:ins w:id="7944" w:author="Dave" w:date="2018-01-05T18:51:00Z">
              <w:r w:rsidRPr="00B70E3E">
                <w:rPr>
                  <w:rFonts w:ascii="Arial" w:hAnsi="Arial"/>
                  <w:sz w:val="18"/>
                </w:rPr>
                <w:t>5.1.3.1 General (belongs to 5.1.3 Non-visual access)</w:t>
              </w:r>
            </w:ins>
          </w:p>
        </w:tc>
        <w:tc>
          <w:tcPr>
            <w:tcW w:w="617" w:type="dxa"/>
            <w:shd w:val="clear" w:color="auto" w:fill="auto"/>
            <w:vAlign w:val="center"/>
          </w:tcPr>
          <w:p w14:paraId="3114738D" w14:textId="77777777" w:rsidR="00956F95" w:rsidRPr="00B70E3E" w:rsidRDefault="00956F95" w:rsidP="00956F95">
            <w:pPr>
              <w:pStyle w:val="TAC"/>
              <w:rPr>
                <w:ins w:id="7945" w:author="Dave" w:date="2018-01-05T18:51:00Z"/>
                <w:rFonts w:eastAsia="Calibri"/>
              </w:rPr>
            </w:pPr>
            <w:ins w:id="7946" w:author="Dave" w:date="2018-01-05T18:51:00Z">
              <w:r w:rsidRPr="00B70E3E">
                <w:t>P</w:t>
              </w:r>
            </w:ins>
          </w:p>
        </w:tc>
        <w:tc>
          <w:tcPr>
            <w:tcW w:w="617" w:type="dxa"/>
            <w:shd w:val="clear" w:color="auto" w:fill="auto"/>
            <w:vAlign w:val="center"/>
          </w:tcPr>
          <w:p w14:paraId="78A1B492" w14:textId="77777777" w:rsidR="00956F95" w:rsidRPr="00B70E3E" w:rsidRDefault="00956F95" w:rsidP="00956F95">
            <w:pPr>
              <w:pStyle w:val="TAC"/>
              <w:rPr>
                <w:ins w:id="7947" w:author="Dave" w:date="2018-01-05T18:51:00Z"/>
                <w:rFonts w:eastAsia="Calibri"/>
              </w:rPr>
            </w:pPr>
            <w:ins w:id="7948" w:author="Dave" w:date="2018-01-05T18:51:00Z">
              <w:r w:rsidRPr="00B70E3E">
                <w:t>S</w:t>
              </w:r>
            </w:ins>
          </w:p>
        </w:tc>
        <w:tc>
          <w:tcPr>
            <w:tcW w:w="617" w:type="dxa"/>
            <w:shd w:val="clear" w:color="auto" w:fill="auto"/>
            <w:vAlign w:val="center"/>
          </w:tcPr>
          <w:p w14:paraId="6E9948C3" w14:textId="77777777" w:rsidR="00956F95" w:rsidRPr="00B70E3E" w:rsidRDefault="00956F95" w:rsidP="00956F95">
            <w:pPr>
              <w:pStyle w:val="TAC"/>
              <w:rPr>
                <w:ins w:id="7949" w:author="Dave" w:date="2018-01-05T18:51:00Z"/>
                <w:rFonts w:eastAsia="Calibri"/>
              </w:rPr>
            </w:pPr>
            <w:ins w:id="7950" w:author="Dave" w:date="2018-01-05T18:51:00Z">
              <w:r w:rsidRPr="00B70E3E">
                <w:rPr>
                  <w:rFonts w:eastAsia="Calibri"/>
                </w:rPr>
                <w:t>-</w:t>
              </w:r>
            </w:ins>
          </w:p>
        </w:tc>
        <w:tc>
          <w:tcPr>
            <w:tcW w:w="617" w:type="dxa"/>
            <w:shd w:val="clear" w:color="auto" w:fill="auto"/>
            <w:vAlign w:val="center"/>
          </w:tcPr>
          <w:p w14:paraId="09894745" w14:textId="77777777" w:rsidR="00956F95" w:rsidRPr="00B70E3E" w:rsidRDefault="00956F95" w:rsidP="00956F95">
            <w:pPr>
              <w:pStyle w:val="TAC"/>
              <w:rPr>
                <w:ins w:id="7951" w:author="Dave" w:date="2018-01-05T18:51:00Z"/>
                <w:rFonts w:eastAsia="Calibri"/>
              </w:rPr>
            </w:pPr>
            <w:ins w:id="7952" w:author="Dave" w:date="2018-01-05T18:51:00Z">
              <w:r w:rsidRPr="00B70E3E">
                <w:rPr>
                  <w:rFonts w:eastAsia="Calibri"/>
                </w:rPr>
                <w:t>-</w:t>
              </w:r>
            </w:ins>
          </w:p>
        </w:tc>
        <w:tc>
          <w:tcPr>
            <w:tcW w:w="617" w:type="dxa"/>
            <w:shd w:val="clear" w:color="auto" w:fill="auto"/>
            <w:vAlign w:val="center"/>
          </w:tcPr>
          <w:p w14:paraId="727FE13A" w14:textId="77777777" w:rsidR="00956F95" w:rsidRPr="00B70E3E" w:rsidRDefault="00956F95" w:rsidP="00956F95">
            <w:pPr>
              <w:pStyle w:val="TAC"/>
              <w:rPr>
                <w:ins w:id="7953" w:author="Dave" w:date="2018-01-05T18:51:00Z"/>
                <w:rFonts w:eastAsia="Calibri"/>
              </w:rPr>
            </w:pPr>
            <w:ins w:id="7954" w:author="Dave" w:date="2018-01-05T18:51:00Z">
              <w:r w:rsidRPr="00B70E3E">
                <w:rPr>
                  <w:rFonts w:eastAsia="Calibri"/>
                </w:rPr>
                <w:t>-</w:t>
              </w:r>
            </w:ins>
          </w:p>
        </w:tc>
        <w:tc>
          <w:tcPr>
            <w:tcW w:w="617" w:type="dxa"/>
            <w:shd w:val="clear" w:color="auto" w:fill="auto"/>
            <w:vAlign w:val="center"/>
          </w:tcPr>
          <w:p w14:paraId="2EF072FF" w14:textId="77777777" w:rsidR="00956F95" w:rsidRPr="00B70E3E" w:rsidRDefault="00956F95" w:rsidP="00956F95">
            <w:pPr>
              <w:pStyle w:val="TAC"/>
              <w:rPr>
                <w:ins w:id="7955" w:author="Dave" w:date="2018-01-05T18:51:00Z"/>
                <w:rFonts w:eastAsia="Calibri"/>
              </w:rPr>
            </w:pPr>
            <w:ins w:id="7956" w:author="Dave" w:date="2018-01-05T18:51:00Z">
              <w:r w:rsidRPr="00B70E3E">
                <w:rPr>
                  <w:rFonts w:eastAsia="Calibri"/>
                </w:rPr>
                <w:t>-</w:t>
              </w:r>
            </w:ins>
          </w:p>
        </w:tc>
        <w:tc>
          <w:tcPr>
            <w:tcW w:w="617" w:type="dxa"/>
            <w:shd w:val="clear" w:color="auto" w:fill="auto"/>
            <w:vAlign w:val="center"/>
          </w:tcPr>
          <w:p w14:paraId="59785D1A" w14:textId="77777777" w:rsidR="00956F95" w:rsidRPr="00B70E3E" w:rsidRDefault="00956F95" w:rsidP="00956F95">
            <w:pPr>
              <w:pStyle w:val="TAC"/>
              <w:rPr>
                <w:ins w:id="7957" w:author="Dave" w:date="2018-01-05T18:51:00Z"/>
                <w:rFonts w:eastAsia="Calibri"/>
              </w:rPr>
            </w:pPr>
            <w:ins w:id="7958" w:author="Dave" w:date="2018-01-05T18:51:00Z">
              <w:r w:rsidRPr="00B70E3E">
                <w:rPr>
                  <w:rFonts w:eastAsia="Calibri"/>
                </w:rPr>
                <w:t>-</w:t>
              </w:r>
            </w:ins>
          </w:p>
        </w:tc>
        <w:tc>
          <w:tcPr>
            <w:tcW w:w="617" w:type="dxa"/>
            <w:shd w:val="clear" w:color="auto" w:fill="auto"/>
            <w:vAlign w:val="center"/>
          </w:tcPr>
          <w:p w14:paraId="79989EAF" w14:textId="77777777" w:rsidR="00956F95" w:rsidRPr="00B70E3E" w:rsidRDefault="00956F95" w:rsidP="00956F95">
            <w:pPr>
              <w:pStyle w:val="TAC"/>
              <w:rPr>
                <w:ins w:id="7959" w:author="Dave" w:date="2018-01-05T18:51:00Z"/>
                <w:rFonts w:eastAsia="Calibri"/>
              </w:rPr>
            </w:pPr>
            <w:ins w:id="7960" w:author="Dave" w:date="2018-01-05T18:51:00Z">
              <w:r w:rsidRPr="00B70E3E">
                <w:rPr>
                  <w:rFonts w:eastAsia="Calibri"/>
                </w:rPr>
                <w:t>-</w:t>
              </w:r>
            </w:ins>
          </w:p>
        </w:tc>
        <w:tc>
          <w:tcPr>
            <w:tcW w:w="617" w:type="dxa"/>
            <w:shd w:val="clear" w:color="auto" w:fill="auto"/>
            <w:vAlign w:val="center"/>
          </w:tcPr>
          <w:p w14:paraId="6F0CA385" w14:textId="77777777" w:rsidR="00956F95" w:rsidRPr="00B70E3E" w:rsidRDefault="00956F95" w:rsidP="00956F95">
            <w:pPr>
              <w:pStyle w:val="TAC"/>
              <w:rPr>
                <w:ins w:id="7961" w:author="Dave" w:date="2018-01-05T18:51:00Z"/>
                <w:rFonts w:eastAsia="Calibri"/>
              </w:rPr>
            </w:pPr>
            <w:ins w:id="7962" w:author="Dave" w:date="2018-01-05T18:51:00Z">
              <w:r w:rsidRPr="00B70E3E">
                <w:rPr>
                  <w:rFonts w:eastAsia="Calibri"/>
                </w:rPr>
                <w:t>-</w:t>
              </w:r>
            </w:ins>
          </w:p>
        </w:tc>
        <w:tc>
          <w:tcPr>
            <w:tcW w:w="717" w:type="dxa"/>
            <w:shd w:val="clear" w:color="auto" w:fill="auto"/>
            <w:vAlign w:val="center"/>
          </w:tcPr>
          <w:p w14:paraId="52EA2093" w14:textId="77777777" w:rsidR="00956F95" w:rsidRPr="00B70E3E" w:rsidRDefault="00956F95" w:rsidP="00956F95">
            <w:pPr>
              <w:pStyle w:val="TAC"/>
              <w:rPr>
                <w:ins w:id="7963" w:author="Dave" w:date="2018-01-05T18:51:00Z"/>
                <w:rFonts w:eastAsia="Calibri"/>
              </w:rPr>
            </w:pPr>
            <w:ins w:id="7964" w:author="Dave" w:date="2018-01-05T18:51:00Z">
              <w:r w:rsidRPr="00B70E3E">
                <w:t>S</w:t>
              </w:r>
            </w:ins>
          </w:p>
        </w:tc>
        <w:tc>
          <w:tcPr>
            <w:tcW w:w="797" w:type="dxa"/>
            <w:vAlign w:val="center"/>
          </w:tcPr>
          <w:p w14:paraId="7AF07998" w14:textId="77777777" w:rsidR="00956F95" w:rsidRPr="00B70E3E" w:rsidDel="00CC4931" w:rsidRDefault="00956F95" w:rsidP="00956F95">
            <w:pPr>
              <w:pStyle w:val="TAC"/>
              <w:rPr>
                <w:ins w:id="7965" w:author="Dave" w:date="2018-01-05T18:51:00Z"/>
                <w:rFonts w:eastAsia="Calibri"/>
              </w:rPr>
            </w:pPr>
            <w:ins w:id="7966" w:author="Dave" w:date="2018-01-05T18:51:00Z">
              <w:r w:rsidRPr="00B70E3E">
                <w:rPr>
                  <w:rFonts w:eastAsia="Calibri"/>
                </w:rPr>
                <w:t>-</w:t>
              </w:r>
            </w:ins>
          </w:p>
        </w:tc>
      </w:tr>
      <w:tr w:rsidR="00956F95" w:rsidRPr="00B70E3E" w14:paraId="3372D12C" w14:textId="77777777" w:rsidTr="00956F95">
        <w:trPr>
          <w:cantSplit/>
          <w:jc w:val="center"/>
          <w:ins w:id="7967" w:author="Dave" w:date="2018-01-05T18:51:00Z"/>
        </w:trPr>
        <w:tc>
          <w:tcPr>
            <w:tcW w:w="2539" w:type="dxa"/>
            <w:shd w:val="clear" w:color="auto" w:fill="auto"/>
          </w:tcPr>
          <w:p w14:paraId="1F489BB5" w14:textId="77777777" w:rsidR="00956F95" w:rsidRPr="00B70E3E" w:rsidRDefault="00956F95" w:rsidP="00956F95">
            <w:pPr>
              <w:spacing w:after="0"/>
              <w:rPr>
                <w:ins w:id="7968" w:author="Dave" w:date="2018-01-05T18:51:00Z"/>
                <w:rFonts w:ascii="Arial" w:eastAsia="Calibri" w:hAnsi="Arial"/>
                <w:sz w:val="18"/>
              </w:rPr>
            </w:pPr>
            <w:ins w:id="7969" w:author="Dave" w:date="2018-01-05T18:51:00Z">
              <w:r w:rsidRPr="00B70E3E">
                <w:rPr>
                  <w:rFonts w:ascii="Arial" w:hAnsi="Arial"/>
                  <w:sz w:val="18"/>
                </w:rPr>
                <w:t>5.1.3.2 Auditory output delivery including speech</w:t>
              </w:r>
            </w:ins>
          </w:p>
        </w:tc>
        <w:tc>
          <w:tcPr>
            <w:tcW w:w="617" w:type="dxa"/>
            <w:shd w:val="clear" w:color="auto" w:fill="auto"/>
            <w:vAlign w:val="center"/>
          </w:tcPr>
          <w:p w14:paraId="3F8A3D34" w14:textId="77777777" w:rsidR="00956F95" w:rsidRPr="00B70E3E" w:rsidRDefault="00956F95" w:rsidP="00956F95">
            <w:pPr>
              <w:pStyle w:val="TAC"/>
              <w:rPr>
                <w:ins w:id="7970" w:author="Dave" w:date="2018-01-05T18:51:00Z"/>
                <w:rFonts w:eastAsia="Calibri"/>
              </w:rPr>
            </w:pPr>
            <w:ins w:id="7971" w:author="Dave" w:date="2018-01-05T18:51:00Z">
              <w:r w:rsidRPr="00B70E3E">
                <w:t>P</w:t>
              </w:r>
            </w:ins>
          </w:p>
        </w:tc>
        <w:tc>
          <w:tcPr>
            <w:tcW w:w="617" w:type="dxa"/>
            <w:shd w:val="clear" w:color="auto" w:fill="auto"/>
            <w:vAlign w:val="center"/>
          </w:tcPr>
          <w:p w14:paraId="355AD48D" w14:textId="77777777" w:rsidR="00956F95" w:rsidRPr="00B70E3E" w:rsidRDefault="00956F95" w:rsidP="00956F95">
            <w:pPr>
              <w:pStyle w:val="TAC"/>
              <w:rPr>
                <w:ins w:id="7972" w:author="Dave" w:date="2018-01-05T18:51:00Z"/>
                <w:rFonts w:eastAsia="Calibri"/>
              </w:rPr>
            </w:pPr>
            <w:ins w:id="7973" w:author="Dave" w:date="2018-01-05T18:51:00Z">
              <w:r w:rsidRPr="00B70E3E">
                <w:t>S</w:t>
              </w:r>
            </w:ins>
          </w:p>
        </w:tc>
        <w:tc>
          <w:tcPr>
            <w:tcW w:w="617" w:type="dxa"/>
            <w:shd w:val="clear" w:color="auto" w:fill="auto"/>
            <w:vAlign w:val="center"/>
          </w:tcPr>
          <w:p w14:paraId="7898E4D5" w14:textId="77777777" w:rsidR="00956F95" w:rsidRPr="00B70E3E" w:rsidRDefault="00956F95" w:rsidP="00956F95">
            <w:pPr>
              <w:pStyle w:val="TAC"/>
              <w:rPr>
                <w:ins w:id="7974" w:author="Dave" w:date="2018-01-05T18:51:00Z"/>
                <w:rFonts w:eastAsia="Calibri"/>
              </w:rPr>
            </w:pPr>
            <w:ins w:id="7975" w:author="Dave" w:date="2018-01-05T18:51:00Z">
              <w:r w:rsidRPr="00B70E3E">
                <w:rPr>
                  <w:rFonts w:eastAsia="Calibri"/>
                </w:rPr>
                <w:t>-</w:t>
              </w:r>
            </w:ins>
          </w:p>
        </w:tc>
        <w:tc>
          <w:tcPr>
            <w:tcW w:w="617" w:type="dxa"/>
            <w:shd w:val="clear" w:color="auto" w:fill="auto"/>
            <w:vAlign w:val="center"/>
          </w:tcPr>
          <w:p w14:paraId="1C8FC7C0" w14:textId="77777777" w:rsidR="00956F95" w:rsidRPr="00B70E3E" w:rsidRDefault="00956F95" w:rsidP="00956F95">
            <w:pPr>
              <w:pStyle w:val="TAC"/>
              <w:rPr>
                <w:ins w:id="7976" w:author="Dave" w:date="2018-01-05T18:51:00Z"/>
                <w:rFonts w:eastAsia="Calibri"/>
              </w:rPr>
            </w:pPr>
            <w:ins w:id="7977" w:author="Dave" w:date="2018-01-05T18:51:00Z">
              <w:r w:rsidRPr="00B70E3E">
                <w:rPr>
                  <w:rFonts w:eastAsia="Calibri"/>
                </w:rPr>
                <w:t>-</w:t>
              </w:r>
            </w:ins>
          </w:p>
        </w:tc>
        <w:tc>
          <w:tcPr>
            <w:tcW w:w="617" w:type="dxa"/>
            <w:shd w:val="clear" w:color="auto" w:fill="auto"/>
            <w:vAlign w:val="center"/>
          </w:tcPr>
          <w:p w14:paraId="52EEDAB4" w14:textId="77777777" w:rsidR="00956F95" w:rsidRPr="00B70E3E" w:rsidRDefault="00956F95" w:rsidP="00956F95">
            <w:pPr>
              <w:pStyle w:val="TAC"/>
              <w:rPr>
                <w:ins w:id="7978" w:author="Dave" w:date="2018-01-05T18:51:00Z"/>
                <w:rFonts w:eastAsia="Calibri"/>
              </w:rPr>
            </w:pPr>
            <w:ins w:id="7979" w:author="Dave" w:date="2018-01-05T18:51:00Z">
              <w:r w:rsidRPr="00B70E3E">
                <w:rPr>
                  <w:rFonts w:eastAsia="Calibri"/>
                </w:rPr>
                <w:t>-</w:t>
              </w:r>
            </w:ins>
          </w:p>
        </w:tc>
        <w:tc>
          <w:tcPr>
            <w:tcW w:w="617" w:type="dxa"/>
            <w:shd w:val="clear" w:color="auto" w:fill="auto"/>
            <w:vAlign w:val="center"/>
          </w:tcPr>
          <w:p w14:paraId="30490FF2" w14:textId="77777777" w:rsidR="00956F95" w:rsidRPr="00B70E3E" w:rsidRDefault="00956F95" w:rsidP="00956F95">
            <w:pPr>
              <w:pStyle w:val="TAC"/>
              <w:rPr>
                <w:ins w:id="7980" w:author="Dave" w:date="2018-01-05T18:51:00Z"/>
                <w:rFonts w:eastAsia="Calibri"/>
              </w:rPr>
            </w:pPr>
            <w:ins w:id="7981" w:author="Dave" w:date="2018-01-05T18:51:00Z">
              <w:r w:rsidRPr="00B70E3E">
                <w:rPr>
                  <w:rFonts w:eastAsia="Calibri"/>
                </w:rPr>
                <w:t>-</w:t>
              </w:r>
            </w:ins>
          </w:p>
        </w:tc>
        <w:tc>
          <w:tcPr>
            <w:tcW w:w="617" w:type="dxa"/>
            <w:shd w:val="clear" w:color="auto" w:fill="auto"/>
            <w:vAlign w:val="center"/>
          </w:tcPr>
          <w:p w14:paraId="7DF5879C" w14:textId="77777777" w:rsidR="00956F95" w:rsidRPr="00B70E3E" w:rsidRDefault="00956F95" w:rsidP="00956F95">
            <w:pPr>
              <w:pStyle w:val="TAC"/>
              <w:rPr>
                <w:ins w:id="7982" w:author="Dave" w:date="2018-01-05T18:51:00Z"/>
                <w:rFonts w:eastAsia="Calibri"/>
              </w:rPr>
            </w:pPr>
            <w:ins w:id="7983" w:author="Dave" w:date="2018-01-05T18:51:00Z">
              <w:r w:rsidRPr="00B70E3E">
                <w:rPr>
                  <w:rFonts w:eastAsia="Calibri"/>
                </w:rPr>
                <w:t>-</w:t>
              </w:r>
            </w:ins>
          </w:p>
        </w:tc>
        <w:tc>
          <w:tcPr>
            <w:tcW w:w="617" w:type="dxa"/>
            <w:shd w:val="clear" w:color="auto" w:fill="auto"/>
            <w:vAlign w:val="center"/>
          </w:tcPr>
          <w:p w14:paraId="4F605D90" w14:textId="77777777" w:rsidR="00956F95" w:rsidRPr="00B70E3E" w:rsidRDefault="00956F95" w:rsidP="00956F95">
            <w:pPr>
              <w:pStyle w:val="TAC"/>
              <w:rPr>
                <w:ins w:id="7984" w:author="Dave" w:date="2018-01-05T18:51:00Z"/>
                <w:rFonts w:eastAsia="Calibri"/>
              </w:rPr>
            </w:pPr>
            <w:ins w:id="7985" w:author="Dave" w:date="2018-01-05T18:51:00Z">
              <w:r w:rsidRPr="00B70E3E">
                <w:rPr>
                  <w:rFonts w:eastAsia="Calibri"/>
                </w:rPr>
                <w:t>-</w:t>
              </w:r>
            </w:ins>
          </w:p>
        </w:tc>
        <w:tc>
          <w:tcPr>
            <w:tcW w:w="617" w:type="dxa"/>
            <w:shd w:val="clear" w:color="auto" w:fill="auto"/>
            <w:vAlign w:val="center"/>
          </w:tcPr>
          <w:p w14:paraId="3EF23AC0" w14:textId="77777777" w:rsidR="00956F95" w:rsidRPr="00B70E3E" w:rsidRDefault="00956F95" w:rsidP="00956F95">
            <w:pPr>
              <w:pStyle w:val="TAC"/>
              <w:rPr>
                <w:ins w:id="7986" w:author="Dave" w:date="2018-01-05T18:51:00Z"/>
                <w:rFonts w:eastAsia="Calibri"/>
              </w:rPr>
            </w:pPr>
            <w:ins w:id="7987" w:author="Dave" w:date="2018-01-05T18:51:00Z">
              <w:r w:rsidRPr="00B70E3E">
                <w:rPr>
                  <w:rFonts w:eastAsia="Calibri"/>
                </w:rPr>
                <w:t>-</w:t>
              </w:r>
            </w:ins>
          </w:p>
        </w:tc>
        <w:tc>
          <w:tcPr>
            <w:tcW w:w="717" w:type="dxa"/>
            <w:shd w:val="clear" w:color="auto" w:fill="auto"/>
            <w:vAlign w:val="center"/>
          </w:tcPr>
          <w:p w14:paraId="6DC49EA1" w14:textId="77777777" w:rsidR="00956F95" w:rsidRPr="00B70E3E" w:rsidRDefault="00956F95" w:rsidP="00956F95">
            <w:pPr>
              <w:pStyle w:val="TAC"/>
              <w:rPr>
                <w:ins w:id="7988" w:author="Dave" w:date="2018-01-05T18:51:00Z"/>
                <w:rFonts w:eastAsia="Calibri"/>
              </w:rPr>
            </w:pPr>
            <w:ins w:id="7989" w:author="Dave" w:date="2018-01-05T18:51:00Z">
              <w:r w:rsidRPr="00B70E3E">
                <w:t>S</w:t>
              </w:r>
            </w:ins>
          </w:p>
        </w:tc>
        <w:tc>
          <w:tcPr>
            <w:tcW w:w="797" w:type="dxa"/>
            <w:vAlign w:val="center"/>
          </w:tcPr>
          <w:p w14:paraId="2B068040" w14:textId="77777777" w:rsidR="00956F95" w:rsidRPr="00B70E3E" w:rsidDel="00CC4931" w:rsidRDefault="00956F95" w:rsidP="00956F95">
            <w:pPr>
              <w:pStyle w:val="TAC"/>
              <w:rPr>
                <w:ins w:id="7990" w:author="Dave" w:date="2018-01-05T18:51:00Z"/>
                <w:rFonts w:eastAsia="Calibri"/>
              </w:rPr>
            </w:pPr>
            <w:ins w:id="7991" w:author="Dave" w:date="2018-01-05T18:51:00Z">
              <w:r w:rsidRPr="00B70E3E">
                <w:rPr>
                  <w:rFonts w:eastAsia="Calibri"/>
                </w:rPr>
                <w:t>-</w:t>
              </w:r>
            </w:ins>
          </w:p>
        </w:tc>
      </w:tr>
      <w:tr w:rsidR="00956F95" w:rsidRPr="00B70E3E" w14:paraId="1036854D" w14:textId="77777777" w:rsidTr="00956F95">
        <w:trPr>
          <w:cantSplit/>
          <w:jc w:val="center"/>
          <w:ins w:id="7992" w:author="Dave" w:date="2018-01-05T18:51:00Z"/>
        </w:trPr>
        <w:tc>
          <w:tcPr>
            <w:tcW w:w="2539" w:type="dxa"/>
            <w:shd w:val="clear" w:color="auto" w:fill="auto"/>
          </w:tcPr>
          <w:p w14:paraId="56CF481E" w14:textId="77777777" w:rsidR="00956F95" w:rsidRPr="00B70E3E" w:rsidRDefault="00956F95" w:rsidP="00956F95">
            <w:pPr>
              <w:spacing w:after="0"/>
              <w:rPr>
                <w:ins w:id="7993" w:author="Dave" w:date="2018-01-05T18:51:00Z"/>
                <w:rFonts w:ascii="Arial" w:eastAsia="Calibri" w:hAnsi="Arial"/>
                <w:sz w:val="18"/>
              </w:rPr>
            </w:pPr>
            <w:ins w:id="7994" w:author="Dave" w:date="2018-01-05T18:51:00Z">
              <w:r w:rsidRPr="00B70E3E">
                <w:rPr>
                  <w:rFonts w:ascii="Arial" w:hAnsi="Arial"/>
                  <w:sz w:val="18"/>
                </w:rPr>
                <w:t>5.1.3.3 Auditory output correlation</w:t>
              </w:r>
            </w:ins>
          </w:p>
        </w:tc>
        <w:tc>
          <w:tcPr>
            <w:tcW w:w="617" w:type="dxa"/>
            <w:shd w:val="clear" w:color="auto" w:fill="auto"/>
            <w:vAlign w:val="center"/>
          </w:tcPr>
          <w:p w14:paraId="690E9D82" w14:textId="77777777" w:rsidR="00956F95" w:rsidRPr="00B70E3E" w:rsidRDefault="00956F95" w:rsidP="00956F95">
            <w:pPr>
              <w:pStyle w:val="TAC"/>
              <w:rPr>
                <w:ins w:id="7995" w:author="Dave" w:date="2018-01-05T18:51:00Z"/>
                <w:rFonts w:eastAsia="Calibri"/>
              </w:rPr>
            </w:pPr>
            <w:ins w:id="7996" w:author="Dave" w:date="2018-01-05T18:51:00Z">
              <w:r w:rsidRPr="00B70E3E">
                <w:rPr>
                  <w:rFonts w:eastAsia="Calibri"/>
                </w:rPr>
                <w:t>-</w:t>
              </w:r>
            </w:ins>
          </w:p>
        </w:tc>
        <w:tc>
          <w:tcPr>
            <w:tcW w:w="617" w:type="dxa"/>
            <w:shd w:val="clear" w:color="auto" w:fill="auto"/>
            <w:vAlign w:val="center"/>
          </w:tcPr>
          <w:p w14:paraId="70BD72AB" w14:textId="77777777" w:rsidR="00956F95" w:rsidRPr="00B70E3E" w:rsidRDefault="00956F95" w:rsidP="00956F95">
            <w:pPr>
              <w:pStyle w:val="TAC"/>
              <w:rPr>
                <w:ins w:id="7997" w:author="Dave" w:date="2018-01-05T18:51:00Z"/>
                <w:rFonts w:eastAsia="Calibri"/>
              </w:rPr>
            </w:pPr>
            <w:ins w:id="7998" w:author="Dave" w:date="2018-01-05T18:51:00Z">
              <w:r w:rsidRPr="00B70E3E">
                <w:t>P</w:t>
              </w:r>
            </w:ins>
          </w:p>
        </w:tc>
        <w:tc>
          <w:tcPr>
            <w:tcW w:w="617" w:type="dxa"/>
            <w:shd w:val="clear" w:color="auto" w:fill="auto"/>
            <w:vAlign w:val="center"/>
          </w:tcPr>
          <w:p w14:paraId="2EE50049" w14:textId="77777777" w:rsidR="00956F95" w:rsidRPr="00B70E3E" w:rsidRDefault="00956F95" w:rsidP="00956F95">
            <w:pPr>
              <w:pStyle w:val="TAC"/>
              <w:rPr>
                <w:ins w:id="7999" w:author="Dave" w:date="2018-01-05T18:51:00Z"/>
                <w:rFonts w:eastAsia="Calibri"/>
              </w:rPr>
            </w:pPr>
            <w:ins w:id="8000" w:author="Dave" w:date="2018-01-05T18:51:00Z">
              <w:r w:rsidRPr="00B70E3E">
                <w:rPr>
                  <w:rFonts w:eastAsia="Calibri"/>
                </w:rPr>
                <w:t>-</w:t>
              </w:r>
            </w:ins>
          </w:p>
        </w:tc>
        <w:tc>
          <w:tcPr>
            <w:tcW w:w="617" w:type="dxa"/>
            <w:shd w:val="clear" w:color="auto" w:fill="auto"/>
            <w:vAlign w:val="center"/>
          </w:tcPr>
          <w:p w14:paraId="2248B53B" w14:textId="77777777" w:rsidR="00956F95" w:rsidRPr="00B70E3E" w:rsidRDefault="00956F95" w:rsidP="00956F95">
            <w:pPr>
              <w:pStyle w:val="TAC"/>
              <w:rPr>
                <w:ins w:id="8001" w:author="Dave" w:date="2018-01-05T18:51:00Z"/>
                <w:rFonts w:eastAsia="Calibri"/>
              </w:rPr>
            </w:pPr>
            <w:ins w:id="8002" w:author="Dave" w:date="2018-01-05T18:51:00Z">
              <w:r w:rsidRPr="00B70E3E">
                <w:rPr>
                  <w:rFonts w:eastAsia="Calibri"/>
                </w:rPr>
                <w:t>-</w:t>
              </w:r>
            </w:ins>
          </w:p>
        </w:tc>
        <w:tc>
          <w:tcPr>
            <w:tcW w:w="617" w:type="dxa"/>
            <w:shd w:val="clear" w:color="auto" w:fill="auto"/>
            <w:vAlign w:val="center"/>
          </w:tcPr>
          <w:p w14:paraId="5A5D6190" w14:textId="77777777" w:rsidR="00956F95" w:rsidRPr="00B70E3E" w:rsidRDefault="00956F95" w:rsidP="00956F95">
            <w:pPr>
              <w:pStyle w:val="TAC"/>
              <w:rPr>
                <w:ins w:id="8003" w:author="Dave" w:date="2018-01-05T18:51:00Z"/>
                <w:rFonts w:eastAsia="Calibri"/>
              </w:rPr>
            </w:pPr>
            <w:ins w:id="8004" w:author="Dave" w:date="2018-01-05T18:51:00Z">
              <w:r w:rsidRPr="00B70E3E">
                <w:rPr>
                  <w:rFonts w:eastAsia="Calibri"/>
                </w:rPr>
                <w:t>-</w:t>
              </w:r>
            </w:ins>
          </w:p>
        </w:tc>
        <w:tc>
          <w:tcPr>
            <w:tcW w:w="617" w:type="dxa"/>
            <w:shd w:val="clear" w:color="auto" w:fill="auto"/>
            <w:vAlign w:val="center"/>
          </w:tcPr>
          <w:p w14:paraId="4B74B5F1" w14:textId="77777777" w:rsidR="00956F95" w:rsidRPr="00B70E3E" w:rsidRDefault="00956F95" w:rsidP="00956F95">
            <w:pPr>
              <w:pStyle w:val="TAC"/>
              <w:rPr>
                <w:ins w:id="8005" w:author="Dave" w:date="2018-01-05T18:51:00Z"/>
                <w:rFonts w:eastAsia="Calibri"/>
              </w:rPr>
            </w:pPr>
            <w:ins w:id="8006" w:author="Dave" w:date="2018-01-05T18:51:00Z">
              <w:r w:rsidRPr="00B70E3E">
                <w:rPr>
                  <w:rFonts w:eastAsia="Calibri"/>
                </w:rPr>
                <w:t>-</w:t>
              </w:r>
            </w:ins>
          </w:p>
        </w:tc>
        <w:tc>
          <w:tcPr>
            <w:tcW w:w="617" w:type="dxa"/>
            <w:shd w:val="clear" w:color="auto" w:fill="auto"/>
            <w:vAlign w:val="center"/>
          </w:tcPr>
          <w:p w14:paraId="5774B637" w14:textId="77777777" w:rsidR="00956F95" w:rsidRPr="00B70E3E" w:rsidRDefault="00956F95" w:rsidP="00956F95">
            <w:pPr>
              <w:pStyle w:val="TAC"/>
              <w:rPr>
                <w:ins w:id="8007" w:author="Dave" w:date="2018-01-05T18:51:00Z"/>
                <w:rFonts w:eastAsia="Calibri"/>
              </w:rPr>
            </w:pPr>
            <w:ins w:id="8008" w:author="Dave" w:date="2018-01-05T18:51:00Z">
              <w:r w:rsidRPr="00B70E3E">
                <w:rPr>
                  <w:rFonts w:eastAsia="Calibri"/>
                </w:rPr>
                <w:t>-</w:t>
              </w:r>
            </w:ins>
          </w:p>
        </w:tc>
        <w:tc>
          <w:tcPr>
            <w:tcW w:w="617" w:type="dxa"/>
            <w:shd w:val="clear" w:color="auto" w:fill="auto"/>
            <w:vAlign w:val="center"/>
          </w:tcPr>
          <w:p w14:paraId="337F49C0" w14:textId="77777777" w:rsidR="00956F95" w:rsidRPr="00B70E3E" w:rsidRDefault="00956F95" w:rsidP="00956F95">
            <w:pPr>
              <w:pStyle w:val="TAC"/>
              <w:rPr>
                <w:ins w:id="8009" w:author="Dave" w:date="2018-01-05T18:51:00Z"/>
                <w:rFonts w:eastAsia="Calibri"/>
              </w:rPr>
            </w:pPr>
            <w:ins w:id="8010" w:author="Dave" w:date="2018-01-05T18:51:00Z">
              <w:r w:rsidRPr="00B70E3E">
                <w:rPr>
                  <w:rFonts w:eastAsia="Calibri"/>
                </w:rPr>
                <w:t>-</w:t>
              </w:r>
            </w:ins>
          </w:p>
        </w:tc>
        <w:tc>
          <w:tcPr>
            <w:tcW w:w="617" w:type="dxa"/>
            <w:shd w:val="clear" w:color="auto" w:fill="auto"/>
            <w:vAlign w:val="center"/>
          </w:tcPr>
          <w:p w14:paraId="353D2890" w14:textId="77777777" w:rsidR="00956F95" w:rsidRPr="00B70E3E" w:rsidRDefault="00956F95" w:rsidP="00956F95">
            <w:pPr>
              <w:pStyle w:val="TAC"/>
              <w:rPr>
                <w:ins w:id="8011" w:author="Dave" w:date="2018-01-05T18:51:00Z"/>
                <w:rFonts w:eastAsia="Calibri"/>
              </w:rPr>
            </w:pPr>
            <w:ins w:id="8012" w:author="Dave" w:date="2018-01-05T18:51:00Z">
              <w:r w:rsidRPr="00B70E3E">
                <w:rPr>
                  <w:rFonts w:eastAsia="Calibri"/>
                </w:rPr>
                <w:t>-</w:t>
              </w:r>
            </w:ins>
          </w:p>
        </w:tc>
        <w:tc>
          <w:tcPr>
            <w:tcW w:w="717" w:type="dxa"/>
            <w:shd w:val="clear" w:color="auto" w:fill="auto"/>
            <w:vAlign w:val="center"/>
          </w:tcPr>
          <w:p w14:paraId="0649DFAD" w14:textId="77777777" w:rsidR="00956F95" w:rsidRPr="00B70E3E" w:rsidRDefault="00956F95" w:rsidP="00956F95">
            <w:pPr>
              <w:pStyle w:val="TAC"/>
              <w:rPr>
                <w:ins w:id="8013" w:author="Dave" w:date="2018-01-05T18:51:00Z"/>
                <w:rFonts w:eastAsia="Calibri"/>
              </w:rPr>
            </w:pPr>
            <w:ins w:id="8014" w:author="Dave" w:date="2018-01-05T18:51:00Z">
              <w:r w:rsidRPr="00B70E3E">
                <w:t>S</w:t>
              </w:r>
            </w:ins>
          </w:p>
        </w:tc>
        <w:tc>
          <w:tcPr>
            <w:tcW w:w="797" w:type="dxa"/>
            <w:vAlign w:val="center"/>
          </w:tcPr>
          <w:p w14:paraId="5B16AEA3" w14:textId="77777777" w:rsidR="00956F95" w:rsidRPr="00B70E3E" w:rsidDel="00CC4931" w:rsidRDefault="00956F95" w:rsidP="00956F95">
            <w:pPr>
              <w:pStyle w:val="TAC"/>
              <w:rPr>
                <w:ins w:id="8015" w:author="Dave" w:date="2018-01-05T18:51:00Z"/>
                <w:rFonts w:eastAsia="Calibri"/>
              </w:rPr>
            </w:pPr>
            <w:ins w:id="8016" w:author="Dave" w:date="2018-01-05T18:51:00Z">
              <w:r w:rsidRPr="00B70E3E">
                <w:rPr>
                  <w:rFonts w:eastAsia="Calibri"/>
                </w:rPr>
                <w:t>-</w:t>
              </w:r>
            </w:ins>
          </w:p>
        </w:tc>
      </w:tr>
      <w:tr w:rsidR="00956F95" w:rsidRPr="00B70E3E" w14:paraId="4BBAC960" w14:textId="77777777" w:rsidTr="00956F95">
        <w:trPr>
          <w:cantSplit/>
          <w:jc w:val="center"/>
          <w:ins w:id="8017" w:author="Dave" w:date="2018-01-05T18:51:00Z"/>
        </w:trPr>
        <w:tc>
          <w:tcPr>
            <w:tcW w:w="2539" w:type="dxa"/>
            <w:shd w:val="clear" w:color="auto" w:fill="auto"/>
          </w:tcPr>
          <w:p w14:paraId="16A48589" w14:textId="77777777" w:rsidR="00956F95" w:rsidRPr="00B70E3E" w:rsidRDefault="00956F95" w:rsidP="00956F95">
            <w:pPr>
              <w:spacing w:after="0"/>
              <w:rPr>
                <w:ins w:id="8018" w:author="Dave" w:date="2018-01-05T18:51:00Z"/>
                <w:rFonts w:ascii="Arial" w:eastAsia="Calibri" w:hAnsi="Arial"/>
                <w:sz w:val="18"/>
              </w:rPr>
            </w:pPr>
            <w:ins w:id="8019" w:author="Dave" w:date="2018-01-05T18:51:00Z">
              <w:r w:rsidRPr="00B70E3E">
                <w:rPr>
                  <w:rFonts w:ascii="Arial" w:hAnsi="Arial"/>
                  <w:sz w:val="18"/>
                </w:rPr>
                <w:t>5.1.3.4 Speech output user control</w:t>
              </w:r>
            </w:ins>
          </w:p>
        </w:tc>
        <w:tc>
          <w:tcPr>
            <w:tcW w:w="617" w:type="dxa"/>
            <w:shd w:val="clear" w:color="auto" w:fill="auto"/>
            <w:vAlign w:val="center"/>
          </w:tcPr>
          <w:p w14:paraId="40A392D7" w14:textId="77777777" w:rsidR="00956F95" w:rsidRPr="00B70E3E" w:rsidRDefault="00956F95" w:rsidP="00956F95">
            <w:pPr>
              <w:pStyle w:val="TAC"/>
              <w:rPr>
                <w:ins w:id="8020" w:author="Dave" w:date="2018-01-05T18:51:00Z"/>
                <w:rFonts w:eastAsia="Calibri"/>
              </w:rPr>
            </w:pPr>
            <w:ins w:id="8021" w:author="Dave" w:date="2018-01-05T18:51:00Z">
              <w:r w:rsidRPr="00B70E3E">
                <w:t>P</w:t>
              </w:r>
            </w:ins>
          </w:p>
        </w:tc>
        <w:tc>
          <w:tcPr>
            <w:tcW w:w="617" w:type="dxa"/>
            <w:shd w:val="clear" w:color="auto" w:fill="auto"/>
            <w:vAlign w:val="center"/>
          </w:tcPr>
          <w:p w14:paraId="5E45132D" w14:textId="77777777" w:rsidR="00956F95" w:rsidRPr="00B70E3E" w:rsidRDefault="00956F95" w:rsidP="00956F95">
            <w:pPr>
              <w:pStyle w:val="TAC"/>
              <w:rPr>
                <w:ins w:id="8022" w:author="Dave" w:date="2018-01-05T18:51:00Z"/>
                <w:rFonts w:eastAsia="Calibri"/>
              </w:rPr>
            </w:pPr>
            <w:ins w:id="8023" w:author="Dave" w:date="2018-01-05T18:51:00Z">
              <w:r w:rsidRPr="00B70E3E">
                <w:t>S</w:t>
              </w:r>
            </w:ins>
          </w:p>
        </w:tc>
        <w:tc>
          <w:tcPr>
            <w:tcW w:w="617" w:type="dxa"/>
            <w:shd w:val="clear" w:color="auto" w:fill="auto"/>
            <w:vAlign w:val="center"/>
          </w:tcPr>
          <w:p w14:paraId="1AFD93B8" w14:textId="77777777" w:rsidR="00956F95" w:rsidRPr="00B70E3E" w:rsidRDefault="00956F95" w:rsidP="00956F95">
            <w:pPr>
              <w:pStyle w:val="TAC"/>
              <w:rPr>
                <w:ins w:id="8024" w:author="Dave" w:date="2018-01-05T18:51:00Z"/>
                <w:rFonts w:eastAsia="Calibri"/>
              </w:rPr>
            </w:pPr>
            <w:ins w:id="8025" w:author="Dave" w:date="2018-01-05T18:51:00Z">
              <w:r w:rsidRPr="00B70E3E">
                <w:rPr>
                  <w:rFonts w:eastAsia="Calibri"/>
                </w:rPr>
                <w:t>-</w:t>
              </w:r>
            </w:ins>
          </w:p>
        </w:tc>
        <w:tc>
          <w:tcPr>
            <w:tcW w:w="617" w:type="dxa"/>
            <w:shd w:val="clear" w:color="auto" w:fill="auto"/>
            <w:vAlign w:val="center"/>
          </w:tcPr>
          <w:p w14:paraId="0D18C2AD" w14:textId="77777777" w:rsidR="00956F95" w:rsidRPr="00B70E3E" w:rsidRDefault="00956F95" w:rsidP="00956F95">
            <w:pPr>
              <w:pStyle w:val="TAC"/>
              <w:rPr>
                <w:ins w:id="8026" w:author="Dave" w:date="2018-01-05T18:51:00Z"/>
                <w:rFonts w:eastAsia="Calibri"/>
              </w:rPr>
            </w:pPr>
            <w:ins w:id="8027" w:author="Dave" w:date="2018-01-05T18:51:00Z">
              <w:r w:rsidRPr="00B70E3E">
                <w:rPr>
                  <w:rFonts w:eastAsia="Calibri"/>
                </w:rPr>
                <w:t>-</w:t>
              </w:r>
            </w:ins>
          </w:p>
        </w:tc>
        <w:tc>
          <w:tcPr>
            <w:tcW w:w="617" w:type="dxa"/>
            <w:shd w:val="clear" w:color="auto" w:fill="auto"/>
            <w:vAlign w:val="center"/>
          </w:tcPr>
          <w:p w14:paraId="09F12F9B" w14:textId="77777777" w:rsidR="00956F95" w:rsidRPr="00B70E3E" w:rsidRDefault="00956F95" w:rsidP="00956F95">
            <w:pPr>
              <w:pStyle w:val="TAC"/>
              <w:rPr>
                <w:ins w:id="8028" w:author="Dave" w:date="2018-01-05T18:51:00Z"/>
                <w:rFonts w:eastAsia="Calibri"/>
              </w:rPr>
            </w:pPr>
            <w:ins w:id="8029" w:author="Dave" w:date="2018-01-05T18:51:00Z">
              <w:r w:rsidRPr="00B70E3E">
                <w:rPr>
                  <w:rFonts w:eastAsia="Calibri"/>
                </w:rPr>
                <w:t>-</w:t>
              </w:r>
            </w:ins>
          </w:p>
        </w:tc>
        <w:tc>
          <w:tcPr>
            <w:tcW w:w="617" w:type="dxa"/>
            <w:shd w:val="clear" w:color="auto" w:fill="auto"/>
            <w:vAlign w:val="center"/>
          </w:tcPr>
          <w:p w14:paraId="04BC0F19" w14:textId="77777777" w:rsidR="00956F95" w:rsidRPr="00B70E3E" w:rsidRDefault="00956F95" w:rsidP="00956F95">
            <w:pPr>
              <w:pStyle w:val="TAC"/>
              <w:rPr>
                <w:ins w:id="8030" w:author="Dave" w:date="2018-01-05T18:51:00Z"/>
                <w:rFonts w:eastAsia="Calibri"/>
              </w:rPr>
            </w:pPr>
            <w:ins w:id="8031" w:author="Dave" w:date="2018-01-05T18:51:00Z">
              <w:r w:rsidRPr="00B70E3E">
                <w:rPr>
                  <w:rFonts w:eastAsia="Calibri"/>
                </w:rPr>
                <w:t>-</w:t>
              </w:r>
            </w:ins>
          </w:p>
        </w:tc>
        <w:tc>
          <w:tcPr>
            <w:tcW w:w="617" w:type="dxa"/>
            <w:shd w:val="clear" w:color="auto" w:fill="auto"/>
            <w:vAlign w:val="center"/>
          </w:tcPr>
          <w:p w14:paraId="3D9BF7FE" w14:textId="77777777" w:rsidR="00956F95" w:rsidRPr="00B70E3E" w:rsidRDefault="00956F95" w:rsidP="00956F95">
            <w:pPr>
              <w:pStyle w:val="TAC"/>
              <w:rPr>
                <w:ins w:id="8032" w:author="Dave" w:date="2018-01-05T18:51:00Z"/>
                <w:rFonts w:eastAsia="Calibri"/>
              </w:rPr>
            </w:pPr>
            <w:ins w:id="8033" w:author="Dave" w:date="2018-01-05T18:51:00Z">
              <w:r w:rsidRPr="00B70E3E">
                <w:rPr>
                  <w:rFonts w:eastAsia="Calibri"/>
                </w:rPr>
                <w:t>-</w:t>
              </w:r>
            </w:ins>
          </w:p>
        </w:tc>
        <w:tc>
          <w:tcPr>
            <w:tcW w:w="617" w:type="dxa"/>
            <w:shd w:val="clear" w:color="auto" w:fill="auto"/>
            <w:vAlign w:val="center"/>
          </w:tcPr>
          <w:p w14:paraId="238590CF" w14:textId="77777777" w:rsidR="00956F95" w:rsidRPr="00B70E3E" w:rsidRDefault="00956F95" w:rsidP="00956F95">
            <w:pPr>
              <w:pStyle w:val="TAC"/>
              <w:rPr>
                <w:ins w:id="8034" w:author="Dave" w:date="2018-01-05T18:51:00Z"/>
                <w:rFonts w:eastAsia="Calibri"/>
              </w:rPr>
            </w:pPr>
            <w:ins w:id="8035" w:author="Dave" w:date="2018-01-05T18:51:00Z">
              <w:r w:rsidRPr="00B70E3E">
                <w:rPr>
                  <w:rFonts w:eastAsia="Calibri"/>
                </w:rPr>
                <w:t>-</w:t>
              </w:r>
            </w:ins>
          </w:p>
        </w:tc>
        <w:tc>
          <w:tcPr>
            <w:tcW w:w="617" w:type="dxa"/>
            <w:shd w:val="clear" w:color="auto" w:fill="auto"/>
            <w:vAlign w:val="center"/>
          </w:tcPr>
          <w:p w14:paraId="56111E41" w14:textId="77777777" w:rsidR="00956F95" w:rsidRPr="00B70E3E" w:rsidRDefault="00956F95" w:rsidP="00956F95">
            <w:pPr>
              <w:pStyle w:val="TAC"/>
              <w:rPr>
                <w:ins w:id="8036" w:author="Dave" w:date="2018-01-05T18:51:00Z"/>
                <w:rFonts w:eastAsia="Calibri"/>
              </w:rPr>
            </w:pPr>
            <w:ins w:id="8037" w:author="Dave" w:date="2018-01-05T18:51:00Z">
              <w:r w:rsidRPr="00B70E3E">
                <w:rPr>
                  <w:rFonts w:eastAsia="Calibri"/>
                </w:rPr>
                <w:t>-</w:t>
              </w:r>
            </w:ins>
          </w:p>
        </w:tc>
        <w:tc>
          <w:tcPr>
            <w:tcW w:w="717" w:type="dxa"/>
            <w:shd w:val="clear" w:color="auto" w:fill="auto"/>
            <w:vAlign w:val="center"/>
          </w:tcPr>
          <w:p w14:paraId="69C28145" w14:textId="77777777" w:rsidR="00956F95" w:rsidRPr="00B70E3E" w:rsidRDefault="00956F95" w:rsidP="00956F95">
            <w:pPr>
              <w:pStyle w:val="TAC"/>
              <w:rPr>
                <w:ins w:id="8038" w:author="Dave" w:date="2018-01-05T18:51:00Z"/>
                <w:rFonts w:eastAsia="Calibri"/>
              </w:rPr>
            </w:pPr>
            <w:ins w:id="8039" w:author="Dave" w:date="2018-01-05T18:51:00Z">
              <w:r w:rsidRPr="00B70E3E">
                <w:t>S</w:t>
              </w:r>
            </w:ins>
          </w:p>
        </w:tc>
        <w:tc>
          <w:tcPr>
            <w:tcW w:w="797" w:type="dxa"/>
            <w:vAlign w:val="center"/>
          </w:tcPr>
          <w:p w14:paraId="65E63637" w14:textId="77777777" w:rsidR="00956F95" w:rsidRPr="00B70E3E" w:rsidDel="00CC4931" w:rsidRDefault="00956F95" w:rsidP="00956F95">
            <w:pPr>
              <w:pStyle w:val="TAC"/>
              <w:rPr>
                <w:ins w:id="8040" w:author="Dave" w:date="2018-01-05T18:51:00Z"/>
                <w:rFonts w:eastAsia="Calibri"/>
              </w:rPr>
            </w:pPr>
            <w:ins w:id="8041" w:author="Dave" w:date="2018-01-05T18:51:00Z">
              <w:r w:rsidRPr="00B70E3E">
                <w:rPr>
                  <w:rFonts w:eastAsia="Calibri"/>
                </w:rPr>
                <w:t>-</w:t>
              </w:r>
            </w:ins>
          </w:p>
        </w:tc>
      </w:tr>
      <w:tr w:rsidR="00956F95" w:rsidRPr="00B70E3E" w14:paraId="19BAF630" w14:textId="77777777" w:rsidTr="00956F95">
        <w:trPr>
          <w:cantSplit/>
          <w:jc w:val="center"/>
          <w:ins w:id="8042" w:author="Dave" w:date="2018-01-05T18:51:00Z"/>
        </w:trPr>
        <w:tc>
          <w:tcPr>
            <w:tcW w:w="2539" w:type="dxa"/>
            <w:shd w:val="clear" w:color="auto" w:fill="auto"/>
          </w:tcPr>
          <w:p w14:paraId="57CC4935" w14:textId="77777777" w:rsidR="00956F95" w:rsidRPr="00B70E3E" w:rsidRDefault="00956F95" w:rsidP="00956F95">
            <w:pPr>
              <w:spacing w:after="0"/>
              <w:rPr>
                <w:ins w:id="8043" w:author="Dave" w:date="2018-01-05T18:51:00Z"/>
                <w:rFonts w:ascii="Arial" w:eastAsia="Calibri" w:hAnsi="Arial"/>
                <w:sz w:val="18"/>
              </w:rPr>
            </w:pPr>
            <w:ins w:id="8044" w:author="Dave" w:date="2018-01-05T18:51:00Z">
              <w:r w:rsidRPr="00B70E3E">
                <w:rPr>
                  <w:rFonts w:ascii="Arial" w:hAnsi="Arial"/>
                  <w:sz w:val="18"/>
                </w:rPr>
                <w:t>5.1.3.5 Speech output automatic interruption</w:t>
              </w:r>
            </w:ins>
          </w:p>
        </w:tc>
        <w:tc>
          <w:tcPr>
            <w:tcW w:w="617" w:type="dxa"/>
            <w:shd w:val="clear" w:color="auto" w:fill="auto"/>
            <w:vAlign w:val="center"/>
          </w:tcPr>
          <w:p w14:paraId="53214E38" w14:textId="77777777" w:rsidR="00956F95" w:rsidRPr="00B70E3E" w:rsidRDefault="00956F95" w:rsidP="00956F95">
            <w:pPr>
              <w:pStyle w:val="TAC"/>
              <w:rPr>
                <w:ins w:id="8045" w:author="Dave" w:date="2018-01-05T18:51:00Z"/>
                <w:rFonts w:eastAsia="Calibri"/>
              </w:rPr>
            </w:pPr>
            <w:ins w:id="8046" w:author="Dave" w:date="2018-01-05T18:51:00Z">
              <w:r w:rsidRPr="00B70E3E">
                <w:t>P</w:t>
              </w:r>
            </w:ins>
          </w:p>
        </w:tc>
        <w:tc>
          <w:tcPr>
            <w:tcW w:w="617" w:type="dxa"/>
            <w:shd w:val="clear" w:color="auto" w:fill="auto"/>
            <w:vAlign w:val="center"/>
          </w:tcPr>
          <w:p w14:paraId="3FC29DA0" w14:textId="77777777" w:rsidR="00956F95" w:rsidRPr="00B70E3E" w:rsidRDefault="00956F95" w:rsidP="00956F95">
            <w:pPr>
              <w:pStyle w:val="TAC"/>
              <w:rPr>
                <w:ins w:id="8047" w:author="Dave" w:date="2018-01-05T18:51:00Z"/>
                <w:rFonts w:eastAsia="Calibri"/>
              </w:rPr>
            </w:pPr>
            <w:ins w:id="8048" w:author="Dave" w:date="2018-01-05T18:51:00Z">
              <w:r w:rsidRPr="00B70E3E">
                <w:t>S</w:t>
              </w:r>
            </w:ins>
          </w:p>
        </w:tc>
        <w:tc>
          <w:tcPr>
            <w:tcW w:w="617" w:type="dxa"/>
            <w:shd w:val="clear" w:color="auto" w:fill="auto"/>
            <w:vAlign w:val="center"/>
          </w:tcPr>
          <w:p w14:paraId="2825D074" w14:textId="77777777" w:rsidR="00956F95" w:rsidRPr="00B70E3E" w:rsidRDefault="00956F95" w:rsidP="00956F95">
            <w:pPr>
              <w:pStyle w:val="TAC"/>
              <w:rPr>
                <w:ins w:id="8049" w:author="Dave" w:date="2018-01-05T18:51:00Z"/>
                <w:rFonts w:eastAsia="Calibri"/>
              </w:rPr>
            </w:pPr>
            <w:ins w:id="8050" w:author="Dave" w:date="2018-01-05T18:51:00Z">
              <w:r w:rsidRPr="00B70E3E">
                <w:rPr>
                  <w:rFonts w:eastAsia="Calibri"/>
                </w:rPr>
                <w:t>-</w:t>
              </w:r>
            </w:ins>
          </w:p>
        </w:tc>
        <w:tc>
          <w:tcPr>
            <w:tcW w:w="617" w:type="dxa"/>
            <w:shd w:val="clear" w:color="auto" w:fill="auto"/>
            <w:vAlign w:val="center"/>
          </w:tcPr>
          <w:p w14:paraId="4DBAB700" w14:textId="77777777" w:rsidR="00956F95" w:rsidRPr="00B70E3E" w:rsidRDefault="00956F95" w:rsidP="00956F95">
            <w:pPr>
              <w:pStyle w:val="TAC"/>
              <w:rPr>
                <w:ins w:id="8051" w:author="Dave" w:date="2018-01-05T18:51:00Z"/>
                <w:rFonts w:eastAsia="Calibri"/>
              </w:rPr>
            </w:pPr>
            <w:ins w:id="8052" w:author="Dave" w:date="2018-01-05T18:51:00Z">
              <w:r w:rsidRPr="00B70E3E">
                <w:rPr>
                  <w:rFonts w:eastAsia="Calibri"/>
                </w:rPr>
                <w:t>-</w:t>
              </w:r>
            </w:ins>
          </w:p>
        </w:tc>
        <w:tc>
          <w:tcPr>
            <w:tcW w:w="617" w:type="dxa"/>
            <w:shd w:val="clear" w:color="auto" w:fill="auto"/>
            <w:vAlign w:val="center"/>
          </w:tcPr>
          <w:p w14:paraId="0F0B5212" w14:textId="77777777" w:rsidR="00956F95" w:rsidRPr="00B70E3E" w:rsidRDefault="00956F95" w:rsidP="00956F95">
            <w:pPr>
              <w:pStyle w:val="TAC"/>
              <w:rPr>
                <w:ins w:id="8053" w:author="Dave" w:date="2018-01-05T18:51:00Z"/>
                <w:rFonts w:eastAsia="Calibri"/>
              </w:rPr>
            </w:pPr>
            <w:ins w:id="8054" w:author="Dave" w:date="2018-01-05T18:51:00Z">
              <w:r w:rsidRPr="00B70E3E">
                <w:rPr>
                  <w:rFonts w:eastAsia="Calibri"/>
                </w:rPr>
                <w:t>-</w:t>
              </w:r>
            </w:ins>
          </w:p>
        </w:tc>
        <w:tc>
          <w:tcPr>
            <w:tcW w:w="617" w:type="dxa"/>
            <w:shd w:val="clear" w:color="auto" w:fill="auto"/>
            <w:vAlign w:val="center"/>
          </w:tcPr>
          <w:p w14:paraId="40583290" w14:textId="77777777" w:rsidR="00956F95" w:rsidRPr="00B70E3E" w:rsidRDefault="00956F95" w:rsidP="00956F95">
            <w:pPr>
              <w:pStyle w:val="TAC"/>
              <w:rPr>
                <w:ins w:id="8055" w:author="Dave" w:date="2018-01-05T18:51:00Z"/>
                <w:rFonts w:eastAsia="Calibri"/>
              </w:rPr>
            </w:pPr>
            <w:ins w:id="8056" w:author="Dave" w:date="2018-01-05T18:51:00Z">
              <w:r w:rsidRPr="00B70E3E">
                <w:rPr>
                  <w:rFonts w:eastAsia="Calibri"/>
                </w:rPr>
                <w:t>-</w:t>
              </w:r>
            </w:ins>
          </w:p>
        </w:tc>
        <w:tc>
          <w:tcPr>
            <w:tcW w:w="617" w:type="dxa"/>
            <w:shd w:val="clear" w:color="auto" w:fill="auto"/>
            <w:vAlign w:val="center"/>
          </w:tcPr>
          <w:p w14:paraId="129896BB" w14:textId="77777777" w:rsidR="00956F95" w:rsidRPr="00B70E3E" w:rsidRDefault="00956F95" w:rsidP="00956F95">
            <w:pPr>
              <w:pStyle w:val="TAC"/>
              <w:rPr>
                <w:ins w:id="8057" w:author="Dave" w:date="2018-01-05T18:51:00Z"/>
                <w:rFonts w:eastAsia="Calibri"/>
              </w:rPr>
            </w:pPr>
            <w:ins w:id="8058" w:author="Dave" w:date="2018-01-05T18:51:00Z">
              <w:r w:rsidRPr="00B70E3E">
                <w:rPr>
                  <w:rFonts w:eastAsia="Calibri"/>
                </w:rPr>
                <w:t>-</w:t>
              </w:r>
            </w:ins>
          </w:p>
        </w:tc>
        <w:tc>
          <w:tcPr>
            <w:tcW w:w="617" w:type="dxa"/>
            <w:shd w:val="clear" w:color="auto" w:fill="auto"/>
            <w:vAlign w:val="center"/>
          </w:tcPr>
          <w:p w14:paraId="02DB444D" w14:textId="77777777" w:rsidR="00956F95" w:rsidRPr="00B70E3E" w:rsidRDefault="00956F95" w:rsidP="00956F95">
            <w:pPr>
              <w:pStyle w:val="TAC"/>
              <w:rPr>
                <w:ins w:id="8059" w:author="Dave" w:date="2018-01-05T18:51:00Z"/>
                <w:rFonts w:eastAsia="Calibri"/>
              </w:rPr>
            </w:pPr>
            <w:ins w:id="8060" w:author="Dave" w:date="2018-01-05T18:51:00Z">
              <w:r w:rsidRPr="00B70E3E">
                <w:rPr>
                  <w:rFonts w:eastAsia="Calibri"/>
                </w:rPr>
                <w:t>-</w:t>
              </w:r>
            </w:ins>
          </w:p>
        </w:tc>
        <w:tc>
          <w:tcPr>
            <w:tcW w:w="617" w:type="dxa"/>
            <w:shd w:val="clear" w:color="auto" w:fill="auto"/>
            <w:vAlign w:val="center"/>
          </w:tcPr>
          <w:p w14:paraId="30D7F293" w14:textId="77777777" w:rsidR="00956F95" w:rsidRPr="00B70E3E" w:rsidRDefault="00956F95" w:rsidP="00956F95">
            <w:pPr>
              <w:pStyle w:val="TAC"/>
              <w:rPr>
                <w:ins w:id="8061" w:author="Dave" w:date="2018-01-05T18:51:00Z"/>
                <w:rFonts w:eastAsia="Calibri"/>
              </w:rPr>
            </w:pPr>
            <w:ins w:id="8062" w:author="Dave" w:date="2018-01-05T18:51:00Z">
              <w:r w:rsidRPr="00B70E3E">
                <w:rPr>
                  <w:rFonts w:eastAsia="Calibri"/>
                </w:rPr>
                <w:t>-</w:t>
              </w:r>
            </w:ins>
          </w:p>
        </w:tc>
        <w:tc>
          <w:tcPr>
            <w:tcW w:w="717" w:type="dxa"/>
            <w:shd w:val="clear" w:color="auto" w:fill="auto"/>
            <w:vAlign w:val="center"/>
          </w:tcPr>
          <w:p w14:paraId="6781B882" w14:textId="77777777" w:rsidR="00956F95" w:rsidRPr="00B70E3E" w:rsidRDefault="00956F95" w:rsidP="00956F95">
            <w:pPr>
              <w:pStyle w:val="TAC"/>
              <w:rPr>
                <w:ins w:id="8063" w:author="Dave" w:date="2018-01-05T18:51:00Z"/>
                <w:rFonts w:eastAsia="Calibri"/>
              </w:rPr>
            </w:pPr>
            <w:ins w:id="8064" w:author="Dave" w:date="2018-01-05T18:51:00Z">
              <w:r w:rsidRPr="00B70E3E">
                <w:t>S</w:t>
              </w:r>
            </w:ins>
          </w:p>
        </w:tc>
        <w:tc>
          <w:tcPr>
            <w:tcW w:w="797" w:type="dxa"/>
            <w:vAlign w:val="center"/>
          </w:tcPr>
          <w:p w14:paraId="76905287" w14:textId="77777777" w:rsidR="00956F95" w:rsidRPr="00B70E3E" w:rsidDel="00CC4931" w:rsidRDefault="00956F95" w:rsidP="00956F95">
            <w:pPr>
              <w:pStyle w:val="TAC"/>
              <w:rPr>
                <w:ins w:id="8065" w:author="Dave" w:date="2018-01-05T18:51:00Z"/>
                <w:rFonts w:eastAsia="Calibri"/>
              </w:rPr>
            </w:pPr>
            <w:ins w:id="8066" w:author="Dave" w:date="2018-01-05T18:51:00Z">
              <w:r w:rsidRPr="00B70E3E">
                <w:rPr>
                  <w:rFonts w:eastAsia="Calibri"/>
                </w:rPr>
                <w:t>-</w:t>
              </w:r>
            </w:ins>
          </w:p>
        </w:tc>
      </w:tr>
      <w:tr w:rsidR="00956F95" w:rsidRPr="00B70E3E" w14:paraId="0A29F1E9" w14:textId="77777777" w:rsidTr="00956F95">
        <w:trPr>
          <w:cantSplit/>
          <w:jc w:val="center"/>
          <w:ins w:id="8067" w:author="Dave" w:date="2018-01-05T18:51:00Z"/>
        </w:trPr>
        <w:tc>
          <w:tcPr>
            <w:tcW w:w="2539" w:type="dxa"/>
            <w:shd w:val="clear" w:color="auto" w:fill="auto"/>
          </w:tcPr>
          <w:p w14:paraId="34834DB4" w14:textId="77777777" w:rsidR="00956F95" w:rsidRPr="00B70E3E" w:rsidRDefault="00956F95" w:rsidP="00956F95">
            <w:pPr>
              <w:spacing w:after="0"/>
              <w:rPr>
                <w:ins w:id="8068" w:author="Dave" w:date="2018-01-05T18:51:00Z"/>
                <w:rFonts w:ascii="Arial" w:eastAsia="Calibri" w:hAnsi="Arial"/>
                <w:sz w:val="18"/>
              </w:rPr>
            </w:pPr>
            <w:ins w:id="8069" w:author="Dave" w:date="2018-01-05T18:51:00Z">
              <w:r w:rsidRPr="00B70E3E">
                <w:rPr>
                  <w:rFonts w:ascii="Arial" w:hAnsi="Arial"/>
                  <w:sz w:val="18"/>
                </w:rPr>
                <w:t xml:space="preserve">5.1.3.6 Speech output for non-text content </w:t>
              </w:r>
            </w:ins>
          </w:p>
        </w:tc>
        <w:tc>
          <w:tcPr>
            <w:tcW w:w="617" w:type="dxa"/>
            <w:shd w:val="clear" w:color="auto" w:fill="auto"/>
            <w:vAlign w:val="center"/>
          </w:tcPr>
          <w:p w14:paraId="2C48CA0F" w14:textId="77777777" w:rsidR="00956F95" w:rsidRPr="00B70E3E" w:rsidRDefault="00956F95" w:rsidP="00956F95">
            <w:pPr>
              <w:pStyle w:val="TAC"/>
              <w:rPr>
                <w:ins w:id="8070" w:author="Dave" w:date="2018-01-05T18:51:00Z"/>
                <w:rFonts w:eastAsia="Calibri"/>
              </w:rPr>
            </w:pPr>
            <w:ins w:id="8071" w:author="Dave" w:date="2018-01-05T18:51:00Z">
              <w:r w:rsidRPr="00B70E3E">
                <w:t>P</w:t>
              </w:r>
            </w:ins>
          </w:p>
        </w:tc>
        <w:tc>
          <w:tcPr>
            <w:tcW w:w="617" w:type="dxa"/>
            <w:shd w:val="clear" w:color="auto" w:fill="auto"/>
            <w:vAlign w:val="center"/>
          </w:tcPr>
          <w:p w14:paraId="7F7C68DA" w14:textId="77777777" w:rsidR="00956F95" w:rsidRPr="00B70E3E" w:rsidRDefault="00956F95" w:rsidP="00956F95">
            <w:pPr>
              <w:pStyle w:val="TAC"/>
              <w:rPr>
                <w:ins w:id="8072" w:author="Dave" w:date="2018-01-05T18:51:00Z"/>
                <w:rFonts w:eastAsia="Calibri"/>
              </w:rPr>
            </w:pPr>
            <w:ins w:id="8073" w:author="Dave" w:date="2018-01-05T18:51:00Z">
              <w:r w:rsidRPr="00B70E3E">
                <w:t>S</w:t>
              </w:r>
            </w:ins>
          </w:p>
        </w:tc>
        <w:tc>
          <w:tcPr>
            <w:tcW w:w="617" w:type="dxa"/>
            <w:shd w:val="clear" w:color="auto" w:fill="auto"/>
            <w:vAlign w:val="center"/>
          </w:tcPr>
          <w:p w14:paraId="62CF775E" w14:textId="77777777" w:rsidR="00956F95" w:rsidRPr="00B70E3E" w:rsidRDefault="00956F95" w:rsidP="00956F95">
            <w:pPr>
              <w:pStyle w:val="TAC"/>
              <w:rPr>
                <w:ins w:id="8074" w:author="Dave" w:date="2018-01-05T18:51:00Z"/>
                <w:rFonts w:eastAsia="Calibri"/>
              </w:rPr>
            </w:pPr>
            <w:ins w:id="8075" w:author="Dave" w:date="2018-01-05T18:51:00Z">
              <w:r w:rsidRPr="00B70E3E">
                <w:rPr>
                  <w:rFonts w:eastAsia="Calibri"/>
                </w:rPr>
                <w:t>-</w:t>
              </w:r>
            </w:ins>
          </w:p>
        </w:tc>
        <w:tc>
          <w:tcPr>
            <w:tcW w:w="617" w:type="dxa"/>
            <w:shd w:val="clear" w:color="auto" w:fill="auto"/>
            <w:vAlign w:val="center"/>
          </w:tcPr>
          <w:p w14:paraId="4C233ADF" w14:textId="77777777" w:rsidR="00956F95" w:rsidRPr="00B70E3E" w:rsidRDefault="00956F95" w:rsidP="00956F95">
            <w:pPr>
              <w:pStyle w:val="TAC"/>
              <w:rPr>
                <w:ins w:id="8076" w:author="Dave" w:date="2018-01-05T18:51:00Z"/>
                <w:rFonts w:eastAsia="Calibri"/>
              </w:rPr>
            </w:pPr>
            <w:ins w:id="8077" w:author="Dave" w:date="2018-01-05T18:51:00Z">
              <w:r w:rsidRPr="00B70E3E">
                <w:rPr>
                  <w:rFonts w:eastAsia="Calibri"/>
                </w:rPr>
                <w:t>-</w:t>
              </w:r>
            </w:ins>
          </w:p>
        </w:tc>
        <w:tc>
          <w:tcPr>
            <w:tcW w:w="617" w:type="dxa"/>
            <w:shd w:val="clear" w:color="auto" w:fill="auto"/>
            <w:vAlign w:val="center"/>
          </w:tcPr>
          <w:p w14:paraId="7E966229" w14:textId="77777777" w:rsidR="00956F95" w:rsidRPr="00B70E3E" w:rsidRDefault="00956F95" w:rsidP="00956F95">
            <w:pPr>
              <w:pStyle w:val="TAC"/>
              <w:rPr>
                <w:ins w:id="8078" w:author="Dave" w:date="2018-01-05T18:51:00Z"/>
                <w:rFonts w:eastAsia="Calibri"/>
              </w:rPr>
            </w:pPr>
            <w:ins w:id="8079" w:author="Dave" w:date="2018-01-05T18:51:00Z">
              <w:r w:rsidRPr="00B70E3E">
                <w:rPr>
                  <w:rFonts w:eastAsia="Calibri"/>
                </w:rPr>
                <w:t>-</w:t>
              </w:r>
            </w:ins>
          </w:p>
        </w:tc>
        <w:tc>
          <w:tcPr>
            <w:tcW w:w="617" w:type="dxa"/>
            <w:shd w:val="clear" w:color="auto" w:fill="auto"/>
            <w:vAlign w:val="center"/>
          </w:tcPr>
          <w:p w14:paraId="6A40C756" w14:textId="77777777" w:rsidR="00956F95" w:rsidRPr="00B70E3E" w:rsidRDefault="00956F95" w:rsidP="00956F95">
            <w:pPr>
              <w:pStyle w:val="TAC"/>
              <w:rPr>
                <w:ins w:id="8080" w:author="Dave" w:date="2018-01-05T18:51:00Z"/>
                <w:rFonts w:eastAsia="Calibri"/>
              </w:rPr>
            </w:pPr>
            <w:ins w:id="8081" w:author="Dave" w:date="2018-01-05T18:51:00Z">
              <w:r w:rsidRPr="00B70E3E">
                <w:rPr>
                  <w:rFonts w:eastAsia="Calibri"/>
                </w:rPr>
                <w:t>-</w:t>
              </w:r>
            </w:ins>
          </w:p>
        </w:tc>
        <w:tc>
          <w:tcPr>
            <w:tcW w:w="617" w:type="dxa"/>
            <w:shd w:val="clear" w:color="auto" w:fill="auto"/>
            <w:vAlign w:val="center"/>
          </w:tcPr>
          <w:p w14:paraId="522C259A" w14:textId="77777777" w:rsidR="00956F95" w:rsidRPr="00B70E3E" w:rsidRDefault="00956F95" w:rsidP="00956F95">
            <w:pPr>
              <w:pStyle w:val="TAC"/>
              <w:rPr>
                <w:ins w:id="8082" w:author="Dave" w:date="2018-01-05T18:51:00Z"/>
                <w:rFonts w:eastAsia="Calibri"/>
              </w:rPr>
            </w:pPr>
            <w:ins w:id="8083" w:author="Dave" w:date="2018-01-05T18:51:00Z">
              <w:r w:rsidRPr="00B70E3E">
                <w:rPr>
                  <w:rFonts w:eastAsia="Calibri"/>
                </w:rPr>
                <w:t>-</w:t>
              </w:r>
            </w:ins>
          </w:p>
        </w:tc>
        <w:tc>
          <w:tcPr>
            <w:tcW w:w="617" w:type="dxa"/>
            <w:shd w:val="clear" w:color="auto" w:fill="auto"/>
            <w:vAlign w:val="center"/>
          </w:tcPr>
          <w:p w14:paraId="02AB6C5A" w14:textId="77777777" w:rsidR="00956F95" w:rsidRPr="00B70E3E" w:rsidRDefault="00956F95" w:rsidP="00956F95">
            <w:pPr>
              <w:pStyle w:val="TAC"/>
              <w:rPr>
                <w:ins w:id="8084" w:author="Dave" w:date="2018-01-05T18:51:00Z"/>
                <w:rFonts w:eastAsia="Calibri"/>
              </w:rPr>
            </w:pPr>
            <w:ins w:id="8085" w:author="Dave" w:date="2018-01-05T18:51:00Z">
              <w:r w:rsidRPr="00B70E3E">
                <w:rPr>
                  <w:rFonts w:eastAsia="Calibri"/>
                </w:rPr>
                <w:t>-</w:t>
              </w:r>
            </w:ins>
          </w:p>
        </w:tc>
        <w:tc>
          <w:tcPr>
            <w:tcW w:w="617" w:type="dxa"/>
            <w:shd w:val="clear" w:color="auto" w:fill="auto"/>
            <w:vAlign w:val="center"/>
          </w:tcPr>
          <w:p w14:paraId="05685F4A" w14:textId="77777777" w:rsidR="00956F95" w:rsidRPr="00B70E3E" w:rsidRDefault="00956F95" w:rsidP="00956F95">
            <w:pPr>
              <w:pStyle w:val="TAC"/>
              <w:rPr>
                <w:ins w:id="8086" w:author="Dave" w:date="2018-01-05T18:51:00Z"/>
                <w:rFonts w:eastAsia="Calibri"/>
              </w:rPr>
            </w:pPr>
            <w:ins w:id="8087" w:author="Dave" w:date="2018-01-05T18:51:00Z">
              <w:r w:rsidRPr="00B70E3E">
                <w:rPr>
                  <w:rFonts w:eastAsia="Calibri"/>
                </w:rPr>
                <w:t>-</w:t>
              </w:r>
            </w:ins>
          </w:p>
        </w:tc>
        <w:tc>
          <w:tcPr>
            <w:tcW w:w="717" w:type="dxa"/>
            <w:shd w:val="clear" w:color="auto" w:fill="auto"/>
            <w:vAlign w:val="center"/>
          </w:tcPr>
          <w:p w14:paraId="101C3BE8" w14:textId="77777777" w:rsidR="00956F95" w:rsidRPr="00B70E3E" w:rsidRDefault="00956F95" w:rsidP="00956F95">
            <w:pPr>
              <w:pStyle w:val="TAC"/>
              <w:rPr>
                <w:ins w:id="8088" w:author="Dave" w:date="2018-01-05T18:51:00Z"/>
                <w:rFonts w:eastAsia="Calibri"/>
              </w:rPr>
            </w:pPr>
            <w:ins w:id="8089" w:author="Dave" w:date="2018-01-05T18:51:00Z">
              <w:r w:rsidRPr="00B70E3E">
                <w:t>S</w:t>
              </w:r>
            </w:ins>
          </w:p>
        </w:tc>
        <w:tc>
          <w:tcPr>
            <w:tcW w:w="797" w:type="dxa"/>
            <w:vAlign w:val="center"/>
          </w:tcPr>
          <w:p w14:paraId="2632E939" w14:textId="77777777" w:rsidR="00956F95" w:rsidRPr="00B70E3E" w:rsidDel="00CC4931" w:rsidRDefault="00956F95" w:rsidP="00956F95">
            <w:pPr>
              <w:pStyle w:val="TAC"/>
              <w:rPr>
                <w:ins w:id="8090" w:author="Dave" w:date="2018-01-05T18:51:00Z"/>
                <w:rFonts w:eastAsia="Calibri"/>
              </w:rPr>
            </w:pPr>
            <w:ins w:id="8091" w:author="Dave" w:date="2018-01-05T18:51:00Z">
              <w:r w:rsidRPr="00B70E3E">
                <w:rPr>
                  <w:rFonts w:eastAsia="Calibri"/>
                </w:rPr>
                <w:t>-</w:t>
              </w:r>
            </w:ins>
          </w:p>
        </w:tc>
      </w:tr>
      <w:tr w:rsidR="00956F95" w:rsidRPr="00B70E3E" w14:paraId="78089CB2" w14:textId="77777777" w:rsidTr="00956F95">
        <w:trPr>
          <w:cantSplit/>
          <w:jc w:val="center"/>
          <w:ins w:id="8092" w:author="Dave" w:date="2018-01-05T18:51:00Z"/>
        </w:trPr>
        <w:tc>
          <w:tcPr>
            <w:tcW w:w="2539" w:type="dxa"/>
            <w:shd w:val="clear" w:color="auto" w:fill="auto"/>
          </w:tcPr>
          <w:p w14:paraId="06322A56" w14:textId="77777777" w:rsidR="00956F95" w:rsidRPr="00B70E3E" w:rsidRDefault="00956F95" w:rsidP="00956F95">
            <w:pPr>
              <w:keepNext/>
              <w:keepLines/>
              <w:spacing w:after="0"/>
              <w:rPr>
                <w:ins w:id="8093" w:author="Dave" w:date="2018-01-05T18:51:00Z"/>
                <w:rFonts w:ascii="Arial" w:hAnsi="Arial"/>
                <w:sz w:val="18"/>
              </w:rPr>
            </w:pPr>
            <w:ins w:id="8094" w:author="Dave" w:date="2018-01-05T18:51:00Z">
              <w:r w:rsidRPr="00B70E3E">
                <w:rPr>
                  <w:rFonts w:ascii="Arial" w:hAnsi="Arial"/>
                  <w:sz w:val="18"/>
                </w:rPr>
                <w:t xml:space="preserve">5.1.3.7 Speech output for video information </w:t>
              </w:r>
            </w:ins>
          </w:p>
        </w:tc>
        <w:tc>
          <w:tcPr>
            <w:tcW w:w="617" w:type="dxa"/>
            <w:shd w:val="clear" w:color="auto" w:fill="auto"/>
            <w:vAlign w:val="center"/>
          </w:tcPr>
          <w:p w14:paraId="4D8EE74A" w14:textId="77777777" w:rsidR="00956F95" w:rsidRPr="00B70E3E" w:rsidRDefault="00956F95" w:rsidP="00956F95">
            <w:pPr>
              <w:pStyle w:val="TAC"/>
              <w:rPr>
                <w:ins w:id="8095" w:author="Dave" w:date="2018-01-05T18:51:00Z"/>
              </w:rPr>
            </w:pPr>
            <w:ins w:id="8096" w:author="Dave" w:date="2018-01-05T18:51:00Z">
              <w:r w:rsidRPr="00B70E3E">
                <w:t>P</w:t>
              </w:r>
            </w:ins>
          </w:p>
        </w:tc>
        <w:tc>
          <w:tcPr>
            <w:tcW w:w="617" w:type="dxa"/>
            <w:shd w:val="clear" w:color="auto" w:fill="auto"/>
            <w:vAlign w:val="center"/>
          </w:tcPr>
          <w:p w14:paraId="7E4BF35C" w14:textId="77777777" w:rsidR="00956F95" w:rsidRPr="00B70E3E" w:rsidRDefault="00956F95" w:rsidP="00956F95">
            <w:pPr>
              <w:pStyle w:val="TAC"/>
              <w:rPr>
                <w:ins w:id="8097" w:author="Dave" w:date="2018-01-05T18:51:00Z"/>
              </w:rPr>
            </w:pPr>
            <w:ins w:id="8098" w:author="Dave" w:date="2018-01-05T18:51:00Z">
              <w:r w:rsidRPr="00B70E3E">
                <w:t>S</w:t>
              </w:r>
            </w:ins>
          </w:p>
        </w:tc>
        <w:tc>
          <w:tcPr>
            <w:tcW w:w="617" w:type="dxa"/>
            <w:shd w:val="clear" w:color="auto" w:fill="auto"/>
            <w:vAlign w:val="center"/>
          </w:tcPr>
          <w:p w14:paraId="42C4011D" w14:textId="77777777" w:rsidR="00956F95" w:rsidRPr="00B70E3E" w:rsidRDefault="00956F95" w:rsidP="00956F95">
            <w:pPr>
              <w:pStyle w:val="TAC"/>
              <w:rPr>
                <w:ins w:id="8099" w:author="Dave" w:date="2018-01-05T18:51:00Z"/>
                <w:rFonts w:eastAsia="Calibri"/>
              </w:rPr>
            </w:pPr>
            <w:ins w:id="8100" w:author="Dave" w:date="2018-01-05T18:51:00Z">
              <w:r w:rsidRPr="00B70E3E">
                <w:rPr>
                  <w:rFonts w:eastAsia="Calibri"/>
                </w:rPr>
                <w:t>-</w:t>
              </w:r>
            </w:ins>
          </w:p>
        </w:tc>
        <w:tc>
          <w:tcPr>
            <w:tcW w:w="617" w:type="dxa"/>
            <w:shd w:val="clear" w:color="auto" w:fill="auto"/>
            <w:vAlign w:val="center"/>
          </w:tcPr>
          <w:p w14:paraId="746B9690" w14:textId="77777777" w:rsidR="00956F95" w:rsidRPr="00B70E3E" w:rsidRDefault="00956F95" w:rsidP="00956F95">
            <w:pPr>
              <w:pStyle w:val="TAC"/>
              <w:rPr>
                <w:ins w:id="8101" w:author="Dave" w:date="2018-01-05T18:51:00Z"/>
                <w:rFonts w:eastAsia="Calibri"/>
              </w:rPr>
            </w:pPr>
            <w:ins w:id="8102" w:author="Dave" w:date="2018-01-05T18:51:00Z">
              <w:r w:rsidRPr="00B70E3E">
                <w:rPr>
                  <w:rFonts w:eastAsia="Calibri"/>
                </w:rPr>
                <w:t>-</w:t>
              </w:r>
            </w:ins>
          </w:p>
        </w:tc>
        <w:tc>
          <w:tcPr>
            <w:tcW w:w="617" w:type="dxa"/>
            <w:shd w:val="clear" w:color="auto" w:fill="auto"/>
            <w:vAlign w:val="center"/>
          </w:tcPr>
          <w:p w14:paraId="5E7C1B21" w14:textId="77777777" w:rsidR="00956F95" w:rsidRPr="00B70E3E" w:rsidRDefault="00956F95" w:rsidP="00956F95">
            <w:pPr>
              <w:pStyle w:val="TAC"/>
              <w:rPr>
                <w:ins w:id="8103" w:author="Dave" w:date="2018-01-05T18:51:00Z"/>
                <w:rFonts w:eastAsia="Calibri"/>
              </w:rPr>
            </w:pPr>
            <w:ins w:id="8104" w:author="Dave" w:date="2018-01-05T18:51:00Z">
              <w:r w:rsidRPr="00B70E3E">
                <w:rPr>
                  <w:rFonts w:eastAsia="Calibri"/>
                </w:rPr>
                <w:t>-</w:t>
              </w:r>
            </w:ins>
          </w:p>
        </w:tc>
        <w:tc>
          <w:tcPr>
            <w:tcW w:w="617" w:type="dxa"/>
            <w:shd w:val="clear" w:color="auto" w:fill="auto"/>
            <w:vAlign w:val="center"/>
          </w:tcPr>
          <w:p w14:paraId="5A29B4E7" w14:textId="77777777" w:rsidR="00956F95" w:rsidRPr="00B70E3E" w:rsidRDefault="00956F95" w:rsidP="00956F95">
            <w:pPr>
              <w:pStyle w:val="TAC"/>
              <w:rPr>
                <w:ins w:id="8105" w:author="Dave" w:date="2018-01-05T18:51:00Z"/>
                <w:rFonts w:eastAsia="Calibri"/>
              </w:rPr>
            </w:pPr>
            <w:ins w:id="8106" w:author="Dave" w:date="2018-01-05T18:51:00Z">
              <w:r w:rsidRPr="00B70E3E">
                <w:rPr>
                  <w:rFonts w:eastAsia="Calibri"/>
                </w:rPr>
                <w:t>-</w:t>
              </w:r>
            </w:ins>
          </w:p>
        </w:tc>
        <w:tc>
          <w:tcPr>
            <w:tcW w:w="617" w:type="dxa"/>
            <w:shd w:val="clear" w:color="auto" w:fill="auto"/>
            <w:vAlign w:val="center"/>
          </w:tcPr>
          <w:p w14:paraId="0D0DDBAF" w14:textId="77777777" w:rsidR="00956F95" w:rsidRPr="00B70E3E" w:rsidRDefault="00956F95" w:rsidP="00956F95">
            <w:pPr>
              <w:pStyle w:val="TAC"/>
              <w:rPr>
                <w:ins w:id="8107" w:author="Dave" w:date="2018-01-05T18:51:00Z"/>
                <w:rFonts w:eastAsia="Calibri"/>
              </w:rPr>
            </w:pPr>
            <w:ins w:id="8108" w:author="Dave" w:date="2018-01-05T18:51:00Z">
              <w:r w:rsidRPr="00B70E3E">
                <w:rPr>
                  <w:rFonts w:eastAsia="Calibri"/>
                </w:rPr>
                <w:t>-</w:t>
              </w:r>
            </w:ins>
          </w:p>
        </w:tc>
        <w:tc>
          <w:tcPr>
            <w:tcW w:w="617" w:type="dxa"/>
            <w:shd w:val="clear" w:color="auto" w:fill="auto"/>
            <w:vAlign w:val="center"/>
          </w:tcPr>
          <w:p w14:paraId="67B19347" w14:textId="77777777" w:rsidR="00956F95" w:rsidRPr="00B70E3E" w:rsidRDefault="00956F95" w:rsidP="00956F95">
            <w:pPr>
              <w:pStyle w:val="TAC"/>
              <w:rPr>
                <w:ins w:id="8109" w:author="Dave" w:date="2018-01-05T18:51:00Z"/>
                <w:rFonts w:eastAsia="Calibri"/>
              </w:rPr>
            </w:pPr>
            <w:ins w:id="8110" w:author="Dave" w:date="2018-01-05T18:51:00Z">
              <w:r w:rsidRPr="00B70E3E">
                <w:rPr>
                  <w:rFonts w:eastAsia="Calibri"/>
                </w:rPr>
                <w:t>-</w:t>
              </w:r>
            </w:ins>
          </w:p>
        </w:tc>
        <w:tc>
          <w:tcPr>
            <w:tcW w:w="617" w:type="dxa"/>
            <w:shd w:val="clear" w:color="auto" w:fill="auto"/>
            <w:vAlign w:val="center"/>
          </w:tcPr>
          <w:p w14:paraId="226BE84E" w14:textId="77777777" w:rsidR="00956F95" w:rsidRPr="00B70E3E" w:rsidRDefault="00956F95" w:rsidP="00956F95">
            <w:pPr>
              <w:pStyle w:val="TAC"/>
              <w:rPr>
                <w:ins w:id="8111" w:author="Dave" w:date="2018-01-05T18:51:00Z"/>
                <w:rFonts w:eastAsia="Calibri"/>
              </w:rPr>
            </w:pPr>
            <w:ins w:id="8112" w:author="Dave" w:date="2018-01-05T18:51:00Z">
              <w:r w:rsidRPr="00B70E3E">
                <w:rPr>
                  <w:rFonts w:eastAsia="Calibri"/>
                </w:rPr>
                <w:t>-</w:t>
              </w:r>
            </w:ins>
          </w:p>
        </w:tc>
        <w:tc>
          <w:tcPr>
            <w:tcW w:w="717" w:type="dxa"/>
            <w:shd w:val="clear" w:color="auto" w:fill="auto"/>
            <w:vAlign w:val="center"/>
          </w:tcPr>
          <w:p w14:paraId="20BBC630" w14:textId="77777777" w:rsidR="00956F95" w:rsidRPr="00B70E3E" w:rsidRDefault="00956F95" w:rsidP="00956F95">
            <w:pPr>
              <w:pStyle w:val="TAC"/>
              <w:rPr>
                <w:ins w:id="8113" w:author="Dave" w:date="2018-01-05T18:51:00Z"/>
              </w:rPr>
            </w:pPr>
            <w:ins w:id="8114" w:author="Dave" w:date="2018-01-05T18:51:00Z">
              <w:r w:rsidRPr="00B70E3E">
                <w:t>S</w:t>
              </w:r>
            </w:ins>
          </w:p>
        </w:tc>
        <w:tc>
          <w:tcPr>
            <w:tcW w:w="797" w:type="dxa"/>
            <w:vAlign w:val="center"/>
          </w:tcPr>
          <w:p w14:paraId="5EAEEEB6" w14:textId="77777777" w:rsidR="00956F95" w:rsidRPr="00B70E3E" w:rsidRDefault="00956F95" w:rsidP="00956F95">
            <w:pPr>
              <w:pStyle w:val="TAC"/>
              <w:rPr>
                <w:ins w:id="8115" w:author="Dave" w:date="2018-01-05T18:51:00Z"/>
              </w:rPr>
            </w:pPr>
            <w:ins w:id="8116" w:author="Dave" w:date="2018-01-05T18:51:00Z">
              <w:r w:rsidRPr="00B70E3E">
                <w:rPr>
                  <w:rFonts w:eastAsia="Calibri"/>
                </w:rPr>
                <w:t>-</w:t>
              </w:r>
            </w:ins>
          </w:p>
        </w:tc>
      </w:tr>
      <w:tr w:rsidR="00956F95" w:rsidRPr="00B70E3E" w14:paraId="49A4DBE6" w14:textId="77777777" w:rsidTr="00956F95">
        <w:trPr>
          <w:cantSplit/>
          <w:jc w:val="center"/>
          <w:ins w:id="8117" w:author="Dave" w:date="2018-01-05T18:51:00Z"/>
        </w:trPr>
        <w:tc>
          <w:tcPr>
            <w:tcW w:w="2539" w:type="dxa"/>
            <w:shd w:val="clear" w:color="auto" w:fill="auto"/>
          </w:tcPr>
          <w:p w14:paraId="7D705E08" w14:textId="77777777" w:rsidR="00956F95" w:rsidRPr="00B70E3E" w:rsidRDefault="00956F95" w:rsidP="00956F95">
            <w:pPr>
              <w:spacing w:after="0"/>
              <w:rPr>
                <w:ins w:id="8118" w:author="Dave" w:date="2018-01-05T18:51:00Z"/>
                <w:rFonts w:ascii="Arial" w:eastAsia="Calibri" w:hAnsi="Arial"/>
                <w:sz w:val="18"/>
              </w:rPr>
            </w:pPr>
            <w:ins w:id="8119" w:author="Dave" w:date="2018-01-05T18:51:00Z">
              <w:r w:rsidRPr="00B70E3E">
                <w:rPr>
                  <w:rFonts w:ascii="Arial" w:hAnsi="Arial"/>
                  <w:sz w:val="18"/>
                </w:rPr>
                <w:t xml:space="preserve">5.1.3.8 Masked entry </w:t>
              </w:r>
            </w:ins>
          </w:p>
        </w:tc>
        <w:tc>
          <w:tcPr>
            <w:tcW w:w="617" w:type="dxa"/>
            <w:shd w:val="clear" w:color="auto" w:fill="auto"/>
            <w:vAlign w:val="center"/>
          </w:tcPr>
          <w:p w14:paraId="5AD46565" w14:textId="77777777" w:rsidR="00956F95" w:rsidRPr="00B70E3E" w:rsidRDefault="00956F95" w:rsidP="00956F95">
            <w:pPr>
              <w:pStyle w:val="TAC"/>
              <w:rPr>
                <w:ins w:id="8120" w:author="Dave" w:date="2018-01-05T18:51:00Z"/>
                <w:rFonts w:eastAsia="Calibri"/>
              </w:rPr>
            </w:pPr>
            <w:ins w:id="8121" w:author="Dave" w:date="2018-01-05T18:51:00Z">
              <w:r w:rsidRPr="00B70E3E">
                <w:t>P</w:t>
              </w:r>
            </w:ins>
          </w:p>
        </w:tc>
        <w:tc>
          <w:tcPr>
            <w:tcW w:w="617" w:type="dxa"/>
            <w:shd w:val="clear" w:color="auto" w:fill="auto"/>
            <w:vAlign w:val="center"/>
          </w:tcPr>
          <w:p w14:paraId="2142C3B6" w14:textId="77777777" w:rsidR="00956F95" w:rsidRPr="00B70E3E" w:rsidRDefault="00956F95" w:rsidP="00956F95">
            <w:pPr>
              <w:pStyle w:val="TAC"/>
              <w:rPr>
                <w:ins w:id="8122" w:author="Dave" w:date="2018-01-05T18:51:00Z"/>
                <w:rFonts w:eastAsia="Calibri"/>
              </w:rPr>
            </w:pPr>
            <w:ins w:id="8123" w:author="Dave" w:date="2018-01-05T18:51:00Z">
              <w:r w:rsidRPr="00B70E3E">
                <w:t>S</w:t>
              </w:r>
            </w:ins>
          </w:p>
        </w:tc>
        <w:tc>
          <w:tcPr>
            <w:tcW w:w="617" w:type="dxa"/>
            <w:shd w:val="clear" w:color="auto" w:fill="auto"/>
            <w:vAlign w:val="center"/>
          </w:tcPr>
          <w:p w14:paraId="195AE5CD" w14:textId="77777777" w:rsidR="00956F95" w:rsidRPr="00B70E3E" w:rsidRDefault="00956F95" w:rsidP="00956F95">
            <w:pPr>
              <w:pStyle w:val="TAC"/>
              <w:rPr>
                <w:ins w:id="8124" w:author="Dave" w:date="2018-01-05T18:51:00Z"/>
                <w:rFonts w:eastAsia="Calibri"/>
              </w:rPr>
            </w:pPr>
            <w:ins w:id="8125" w:author="Dave" w:date="2018-01-05T18:51:00Z">
              <w:r w:rsidRPr="00B70E3E">
                <w:rPr>
                  <w:rFonts w:eastAsia="Calibri"/>
                </w:rPr>
                <w:t>-</w:t>
              </w:r>
            </w:ins>
          </w:p>
        </w:tc>
        <w:tc>
          <w:tcPr>
            <w:tcW w:w="617" w:type="dxa"/>
            <w:shd w:val="clear" w:color="auto" w:fill="auto"/>
            <w:vAlign w:val="center"/>
          </w:tcPr>
          <w:p w14:paraId="4F2EA44A" w14:textId="77777777" w:rsidR="00956F95" w:rsidRPr="00B70E3E" w:rsidRDefault="00956F95" w:rsidP="00956F95">
            <w:pPr>
              <w:pStyle w:val="TAC"/>
              <w:rPr>
                <w:ins w:id="8126" w:author="Dave" w:date="2018-01-05T18:51:00Z"/>
                <w:rFonts w:eastAsia="Calibri"/>
              </w:rPr>
            </w:pPr>
            <w:ins w:id="8127" w:author="Dave" w:date="2018-01-05T18:51:00Z">
              <w:r w:rsidRPr="00B70E3E">
                <w:rPr>
                  <w:rFonts w:eastAsia="Calibri"/>
                </w:rPr>
                <w:t>-</w:t>
              </w:r>
            </w:ins>
          </w:p>
        </w:tc>
        <w:tc>
          <w:tcPr>
            <w:tcW w:w="617" w:type="dxa"/>
            <w:shd w:val="clear" w:color="auto" w:fill="auto"/>
            <w:vAlign w:val="center"/>
          </w:tcPr>
          <w:p w14:paraId="4B619B46" w14:textId="77777777" w:rsidR="00956F95" w:rsidRPr="00B70E3E" w:rsidRDefault="00956F95" w:rsidP="00956F95">
            <w:pPr>
              <w:pStyle w:val="TAC"/>
              <w:rPr>
                <w:ins w:id="8128" w:author="Dave" w:date="2018-01-05T18:51:00Z"/>
                <w:rFonts w:eastAsia="Calibri"/>
              </w:rPr>
            </w:pPr>
            <w:ins w:id="8129" w:author="Dave" w:date="2018-01-05T18:51:00Z">
              <w:r w:rsidRPr="00B70E3E">
                <w:rPr>
                  <w:rFonts w:eastAsia="Calibri"/>
                </w:rPr>
                <w:t>-</w:t>
              </w:r>
            </w:ins>
          </w:p>
        </w:tc>
        <w:tc>
          <w:tcPr>
            <w:tcW w:w="617" w:type="dxa"/>
            <w:shd w:val="clear" w:color="auto" w:fill="auto"/>
            <w:vAlign w:val="center"/>
          </w:tcPr>
          <w:p w14:paraId="7A8EB7F3" w14:textId="77777777" w:rsidR="00956F95" w:rsidRPr="00B70E3E" w:rsidRDefault="00956F95" w:rsidP="00956F95">
            <w:pPr>
              <w:pStyle w:val="TAC"/>
              <w:rPr>
                <w:ins w:id="8130" w:author="Dave" w:date="2018-01-05T18:51:00Z"/>
                <w:rFonts w:eastAsia="Calibri"/>
              </w:rPr>
            </w:pPr>
            <w:ins w:id="8131" w:author="Dave" w:date="2018-01-05T18:51:00Z">
              <w:r w:rsidRPr="00B70E3E">
                <w:rPr>
                  <w:rFonts w:eastAsia="Calibri"/>
                </w:rPr>
                <w:t>-</w:t>
              </w:r>
            </w:ins>
          </w:p>
        </w:tc>
        <w:tc>
          <w:tcPr>
            <w:tcW w:w="617" w:type="dxa"/>
            <w:shd w:val="clear" w:color="auto" w:fill="auto"/>
            <w:vAlign w:val="center"/>
          </w:tcPr>
          <w:p w14:paraId="5033D837" w14:textId="77777777" w:rsidR="00956F95" w:rsidRPr="00B70E3E" w:rsidRDefault="00956F95" w:rsidP="00956F95">
            <w:pPr>
              <w:pStyle w:val="TAC"/>
              <w:rPr>
                <w:ins w:id="8132" w:author="Dave" w:date="2018-01-05T18:51:00Z"/>
                <w:rFonts w:eastAsia="Calibri"/>
              </w:rPr>
            </w:pPr>
            <w:ins w:id="8133" w:author="Dave" w:date="2018-01-05T18:51:00Z">
              <w:r w:rsidRPr="00B70E3E">
                <w:rPr>
                  <w:rFonts w:eastAsia="Calibri"/>
                </w:rPr>
                <w:t>-</w:t>
              </w:r>
            </w:ins>
          </w:p>
        </w:tc>
        <w:tc>
          <w:tcPr>
            <w:tcW w:w="617" w:type="dxa"/>
            <w:shd w:val="clear" w:color="auto" w:fill="auto"/>
            <w:vAlign w:val="center"/>
          </w:tcPr>
          <w:p w14:paraId="6FFAA865" w14:textId="77777777" w:rsidR="00956F95" w:rsidRPr="00B70E3E" w:rsidRDefault="00956F95" w:rsidP="00956F95">
            <w:pPr>
              <w:pStyle w:val="TAC"/>
              <w:rPr>
                <w:ins w:id="8134" w:author="Dave" w:date="2018-01-05T18:51:00Z"/>
                <w:rFonts w:eastAsia="Calibri"/>
              </w:rPr>
            </w:pPr>
            <w:ins w:id="8135" w:author="Dave" w:date="2018-01-05T18:51:00Z">
              <w:r w:rsidRPr="00B70E3E">
                <w:rPr>
                  <w:rFonts w:eastAsia="Calibri"/>
                </w:rPr>
                <w:t>-</w:t>
              </w:r>
            </w:ins>
          </w:p>
        </w:tc>
        <w:tc>
          <w:tcPr>
            <w:tcW w:w="617" w:type="dxa"/>
            <w:shd w:val="clear" w:color="auto" w:fill="auto"/>
            <w:vAlign w:val="center"/>
          </w:tcPr>
          <w:p w14:paraId="7E1B128A" w14:textId="77777777" w:rsidR="00956F95" w:rsidRPr="00B70E3E" w:rsidRDefault="00956F95" w:rsidP="00956F95">
            <w:pPr>
              <w:pStyle w:val="TAC"/>
              <w:rPr>
                <w:ins w:id="8136" w:author="Dave" w:date="2018-01-05T18:51:00Z"/>
                <w:rFonts w:eastAsia="Calibri"/>
              </w:rPr>
            </w:pPr>
            <w:ins w:id="8137" w:author="Dave" w:date="2018-01-05T18:51:00Z">
              <w:r w:rsidRPr="00B70E3E">
                <w:rPr>
                  <w:rFonts w:eastAsia="Calibri"/>
                </w:rPr>
                <w:t>-</w:t>
              </w:r>
            </w:ins>
          </w:p>
        </w:tc>
        <w:tc>
          <w:tcPr>
            <w:tcW w:w="717" w:type="dxa"/>
            <w:shd w:val="clear" w:color="auto" w:fill="auto"/>
            <w:vAlign w:val="center"/>
          </w:tcPr>
          <w:p w14:paraId="6FA32F0B" w14:textId="77777777" w:rsidR="00956F95" w:rsidRPr="00B70E3E" w:rsidRDefault="00956F95" w:rsidP="00956F95">
            <w:pPr>
              <w:pStyle w:val="TAC"/>
              <w:rPr>
                <w:ins w:id="8138" w:author="Dave" w:date="2018-01-05T18:51:00Z"/>
                <w:rFonts w:eastAsia="Calibri"/>
              </w:rPr>
            </w:pPr>
            <w:ins w:id="8139" w:author="Dave" w:date="2018-01-05T18:51:00Z">
              <w:r w:rsidRPr="00B70E3E">
                <w:t>S</w:t>
              </w:r>
            </w:ins>
          </w:p>
        </w:tc>
        <w:tc>
          <w:tcPr>
            <w:tcW w:w="797" w:type="dxa"/>
            <w:vAlign w:val="center"/>
          </w:tcPr>
          <w:p w14:paraId="62509D06" w14:textId="77777777" w:rsidR="00956F95" w:rsidRPr="00B70E3E" w:rsidDel="00CC4931" w:rsidRDefault="00956F95" w:rsidP="00956F95">
            <w:pPr>
              <w:pStyle w:val="TAC"/>
              <w:rPr>
                <w:ins w:id="8140" w:author="Dave" w:date="2018-01-05T18:51:00Z"/>
                <w:rFonts w:eastAsia="Calibri"/>
              </w:rPr>
            </w:pPr>
            <w:ins w:id="8141" w:author="Dave" w:date="2018-01-05T18:51:00Z">
              <w:r w:rsidRPr="00B70E3E">
                <w:t>P</w:t>
              </w:r>
            </w:ins>
          </w:p>
        </w:tc>
      </w:tr>
      <w:tr w:rsidR="00956F95" w:rsidRPr="00B70E3E" w14:paraId="3E90F67E" w14:textId="77777777" w:rsidTr="00956F95">
        <w:trPr>
          <w:cantSplit/>
          <w:jc w:val="center"/>
          <w:ins w:id="8142" w:author="Dave" w:date="2018-01-05T18:51:00Z"/>
        </w:trPr>
        <w:tc>
          <w:tcPr>
            <w:tcW w:w="2539" w:type="dxa"/>
            <w:shd w:val="clear" w:color="auto" w:fill="auto"/>
          </w:tcPr>
          <w:p w14:paraId="5494F5E6" w14:textId="77777777" w:rsidR="00956F95" w:rsidRPr="00B70E3E" w:rsidRDefault="00956F95" w:rsidP="00956F95">
            <w:pPr>
              <w:spacing w:after="0"/>
              <w:rPr>
                <w:ins w:id="8143" w:author="Dave" w:date="2018-01-05T18:51:00Z"/>
                <w:rFonts w:ascii="Arial" w:hAnsi="Arial"/>
                <w:sz w:val="18"/>
              </w:rPr>
            </w:pPr>
            <w:ins w:id="8144" w:author="Dave" w:date="2018-01-05T18:51:00Z">
              <w:r w:rsidRPr="00B70E3E">
                <w:rPr>
                  <w:rFonts w:ascii="Arial" w:hAnsi="Arial"/>
                  <w:sz w:val="18"/>
                </w:rPr>
                <w:lastRenderedPageBreak/>
                <w:t>5.1.3.9 Private access to personal data</w:t>
              </w:r>
            </w:ins>
          </w:p>
        </w:tc>
        <w:tc>
          <w:tcPr>
            <w:tcW w:w="617" w:type="dxa"/>
            <w:shd w:val="clear" w:color="auto" w:fill="auto"/>
            <w:vAlign w:val="center"/>
          </w:tcPr>
          <w:p w14:paraId="71AA4F3E" w14:textId="77777777" w:rsidR="00956F95" w:rsidRPr="00B70E3E" w:rsidRDefault="00956F95" w:rsidP="00956F95">
            <w:pPr>
              <w:pStyle w:val="TAC"/>
              <w:rPr>
                <w:ins w:id="8145" w:author="Dave" w:date="2018-01-05T18:51:00Z"/>
              </w:rPr>
            </w:pPr>
            <w:ins w:id="8146" w:author="Dave" w:date="2018-01-05T18:51:00Z">
              <w:r w:rsidRPr="00B70E3E">
                <w:t>P</w:t>
              </w:r>
            </w:ins>
          </w:p>
        </w:tc>
        <w:tc>
          <w:tcPr>
            <w:tcW w:w="617" w:type="dxa"/>
            <w:shd w:val="clear" w:color="auto" w:fill="auto"/>
            <w:vAlign w:val="center"/>
          </w:tcPr>
          <w:p w14:paraId="2DAF03CC" w14:textId="77777777" w:rsidR="00956F95" w:rsidRPr="00B70E3E" w:rsidRDefault="00956F95" w:rsidP="00956F95">
            <w:pPr>
              <w:pStyle w:val="TAC"/>
              <w:rPr>
                <w:ins w:id="8147" w:author="Dave" w:date="2018-01-05T18:51:00Z"/>
              </w:rPr>
            </w:pPr>
            <w:ins w:id="8148" w:author="Dave" w:date="2018-01-05T18:51:00Z">
              <w:r w:rsidRPr="00B70E3E">
                <w:t>S</w:t>
              </w:r>
            </w:ins>
          </w:p>
        </w:tc>
        <w:tc>
          <w:tcPr>
            <w:tcW w:w="617" w:type="dxa"/>
            <w:shd w:val="clear" w:color="auto" w:fill="auto"/>
            <w:vAlign w:val="center"/>
          </w:tcPr>
          <w:p w14:paraId="2E316FC5" w14:textId="77777777" w:rsidR="00956F95" w:rsidRPr="00B70E3E" w:rsidRDefault="00956F95" w:rsidP="00956F95">
            <w:pPr>
              <w:pStyle w:val="TAC"/>
              <w:rPr>
                <w:ins w:id="8149" w:author="Dave" w:date="2018-01-05T18:51:00Z"/>
                <w:rFonts w:eastAsia="Calibri"/>
              </w:rPr>
            </w:pPr>
            <w:ins w:id="8150" w:author="Dave" w:date="2018-01-05T18:51:00Z">
              <w:r w:rsidRPr="00B70E3E">
                <w:rPr>
                  <w:rFonts w:eastAsia="Calibri"/>
                </w:rPr>
                <w:t>-</w:t>
              </w:r>
            </w:ins>
          </w:p>
        </w:tc>
        <w:tc>
          <w:tcPr>
            <w:tcW w:w="617" w:type="dxa"/>
            <w:shd w:val="clear" w:color="auto" w:fill="auto"/>
            <w:vAlign w:val="center"/>
          </w:tcPr>
          <w:p w14:paraId="3999970F" w14:textId="77777777" w:rsidR="00956F95" w:rsidRPr="00B70E3E" w:rsidRDefault="00956F95" w:rsidP="00956F95">
            <w:pPr>
              <w:pStyle w:val="TAC"/>
              <w:rPr>
                <w:ins w:id="8151" w:author="Dave" w:date="2018-01-05T18:51:00Z"/>
                <w:rFonts w:eastAsia="Calibri"/>
              </w:rPr>
            </w:pPr>
            <w:ins w:id="8152" w:author="Dave" w:date="2018-01-05T18:51:00Z">
              <w:r w:rsidRPr="00B70E3E">
                <w:rPr>
                  <w:rFonts w:eastAsia="Calibri"/>
                </w:rPr>
                <w:t>-</w:t>
              </w:r>
            </w:ins>
          </w:p>
        </w:tc>
        <w:tc>
          <w:tcPr>
            <w:tcW w:w="617" w:type="dxa"/>
            <w:shd w:val="clear" w:color="auto" w:fill="auto"/>
            <w:vAlign w:val="center"/>
          </w:tcPr>
          <w:p w14:paraId="5444E0A8" w14:textId="77777777" w:rsidR="00956F95" w:rsidRPr="00B70E3E" w:rsidRDefault="00956F95" w:rsidP="00956F95">
            <w:pPr>
              <w:pStyle w:val="TAC"/>
              <w:rPr>
                <w:ins w:id="8153" w:author="Dave" w:date="2018-01-05T18:51:00Z"/>
                <w:rFonts w:eastAsia="Calibri"/>
              </w:rPr>
            </w:pPr>
            <w:ins w:id="8154" w:author="Dave" w:date="2018-01-05T18:51:00Z">
              <w:r w:rsidRPr="00B70E3E">
                <w:rPr>
                  <w:rFonts w:eastAsia="Calibri"/>
                </w:rPr>
                <w:t>-</w:t>
              </w:r>
            </w:ins>
          </w:p>
        </w:tc>
        <w:tc>
          <w:tcPr>
            <w:tcW w:w="617" w:type="dxa"/>
            <w:shd w:val="clear" w:color="auto" w:fill="auto"/>
            <w:vAlign w:val="center"/>
          </w:tcPr>
          <w:p w14:paraId="716B6E6F" w14:textId="77777777" w:rsidR="00956F95" w:rsidRPr="00B70E3E" w:rsidRDefault="00956F95" w:rsidP="00956F95">
            <w:pPr>
              <w:pStyle w:val="TAC"/>
              <w:rPr>
                <w:ins w:id="8155" w:author="Dave" w:date="2018-01-05T18:51:00Z"/>
                <w:rFonts w:eastAsia="Calibri"/>
              </w:rPr>
            </w:pPr>
            <w:ins w:id="8156" w:author="Dave" w:date="2018-01-05T18:51:00Z">
              <w:r w:rsidRPr="00B70E3E">
                <w:rPr>
                  <w:rFonts w:eastAsia="Calibri"/>
                </w:rPr>
                <w:t>-</w:t>
              </w:r>
            </w:ins>
          </w:p>
        </w:tc>
        <w:tc>
          <w:tcPr>
            <w:tcW w:w="617" w:type="dxa"/>
            <w:shd w:val="clear" w:color="auto" w:fill="auto"/>
            <w:vAlign w:val="center"/>
          </w:tcPr>
          <w:p w14:paraId="41789D9F" w14:textId="77777777" w:rsidR="00956F95" w:rsidRPr="00B70E3E" w:rsidRDefault="00956F95" w:rsidP="00956F95">
            <w:pPr>
              <w:pStyle w:val="TAC"/>
              <w:rPr>
                <w:ins w:id="8157" w:author="Dave" w:date="2018-01-05T18:51:00Z"/>
                <w:rFonts w:eastAsia="Calibri"/>
              </w:rPr>
            </w:pPr>
            <w:ins w:id="8158" w:author="Dave" w:date="2018-01-05T18:51:00Z">
              <w:r w:rsidRPr="00B70E3E">
                <w:rPr>
                  <w:rFonts w:eastAsia="Calibri"/>
                </w:rPr>
                <w:t>-</w:t>
              </w:r>
            </w:ins>
          </w:p>
        </w:tc>
        <w:tc>
          <w:tcPr>
            <w:tcW w:w="617" w:type="dxa"/>
            <w:shd w:val="clear" w:color="auto" w:fill="auto"/>
            <w:vAlign w:val="center"/>
          </w:tcPr>
          <w:p w14:paraId="4B43BBFF" w14:textId="77777777" w:rsidR="00956F95" w:rsidRPr="00B70E3E" w:rsidRDefault="00956F95" w:rsidP="00956F95">
            <w:pPr>
              <w:pStyle w:val="TAC"/>
              <w:rPr>
                <w:ins w:id="8159" w:author="Dave" w:date="2018-01-05T18:51:00Z"/>
                <w:rFonts w:eastAsia="Calibri"/>
              </w:rPr>
            </w:pPr>
            <w:ins w:id="8160" w:author="Dave" w:date="2018-01-05T18:51:00Z">
              <w:r w:rsidRPr="00B70E3E">
                <w:rPr>
                  <w:rFonts w:eastAsia="Calibri"/>
                </w:rPr>
                <w:t>-</w:t>
              </w:r>
            </w:ins>
          </w:p>
        </w:tc>
        <w:tc>
          <w:tcPr>
            <w:tcW w:w="617" w:type="dxa"/>
            <w:shd w:val="clear" w:color="auto" w:fill="auto"/>
            <w:vAlign w:val="center"/>
          </w:tcPr>
          <w:p w14:paraId="008FFA4F" w14:textId="77777777" w:rsidR="00956F95" w:rsidRPr="00B70E3E" w:rsidRDefault="00956F95" w:rsidP="00956F95">
            <w:pPr>
              <w:pStyle w:val="TAC"/>
              <w:rPr>
                <w:ins w:id="8161" w:author="Dave" w:date="2018-01-05T18:51:00Z"/>
                <w:rFonts w:eastAsia="Calibri"/>
              </w:rPr>
            </w:pPr>
            <w:ins w:id="8162" w:author="Dave" w:date="2018-01-05T18:51:00Z">
              <w:r w:rsidRPr="00B70E3E">
                <w:rPr>
                  <w:rFonts w:eastAsia="Calibri"/>
                </w:rPr>
                <w:t>-</w:t>
              </w:r>
            </w:ins>
          </w:p>
        </w:tc>
        <w:tc>
          <w:tcPr>
            <w:tcW w:w="717" w:type="dxa"/>
            <w:shd w:val="clear" w:color="auto" w:fill="auto"/>
            <w:vAlign w:val="center"/>
          </w:tcPr>
          <w:p w14:paraId="2E8265EB" w14:textId="77777777" w:rsidR="00956F95" w:rsidRPr="00B70E3E" w:rsidRDefault="00956F95" w:rsidP="00956F95">
            <w:pPr>
              <w:pStyle w:val="TAC"/>
              <w:rPr>
                <w:ins w:id="8163" w:author="Dave" w:date="2018-01-05T18:51:00Z"/>
              </w:rPr>
            </w:pPr>
            <w:ins w:id="8164" w:author="Dave" w:date="2018-01-05T18:51:00Z">
              <w:r w:rsidRPr="00B70E3E">
                <w:t>S</w:t>
              </w:r>
            </w:ins>
          </w:p>
        </w:tc>
        <w:tc>
          <w:tcPr>
            <w:tcW w:w="797" w:type="dxa"/>
            <w:vAlign w:val="center"/>
          </w:tcPr>
          <w:p w14:paraId="5B8CAB35" w14:textId="77777777" w:rsidR="00956F95" w:rsidRPr="00B70E3E" w:rsidRDefault="00956F95" w:rsidP="00956F95">
            <w:pPr>
              <w:pStyle w:val="TAC"/>
              <w:rPr>
                <w:ins w:id="8165" w:author="Dave" w:date="2018-01-05T18:51:00Z"/>
                <w:rFonts w:eastAsia="Calibri"/>
              </w:rPr>
            </w:pPr>
            <w:ins w:id="8166" w:author="Dave" w:date="2018-01-05T18:51:00Z">
              <w:r w:rsidRPr="00B70E3E">
                <w:t>P</w:t>
              </w:r>
            </w:ins>
          </w:p>
        </w:tc>
      </w:tr>
      <w:tr w:rsidR="00956F95" w:rsidRPr="00B70E3E" w14:paraId="2DFA6DB7" w14:textId="77777777" w:rsidTr="00956F95">
        <w:trPr>
          <w:cantSplit/>
          <w:jc w:val="center"/>
          <w:ins w:id="8167" w:author="Dave" w:date="2018-01-05T18:51:00Z"/>
        </w:trPr>
        <w:tc>
          <w:tcPr>
            <w:tcW w:w="2539" w:type="dxa"/>
            <w:shd w:val="clear" w:color="auto" w:fill="auto"/>
          </w:tcPr>
          <w:p w14:paraId="5A4D2706" w14:textId="77777777" w:rsidR="00956F95" w:rsidRPr="00B70E3E" w:rsidRDefault="00956F95" w:rsidP="00956F95">
            <w:pPr>
              <w:spacing w:after="0"/>
              <w:rPr>
                <w:ins w:id="8168" w:author="Dave" w:date="2018-01-05T18:51:00Z"/>
                <w:rFonts w:ascii="Arial" w:hAnsi="Arial"/>
                <w:sz w:val="18"/>
              </w:rPr>
            </w:pPr>
            <w:ins w:id="8169" w:author="Dave" w:date="2018-01-05T18:51:00Z">
              <w:r w:rsidRPr="00B70E3E">
                <w:rPr>
                  <w:rFonts w:ascii="Arial" w:hAnsi="Arial"/>
                  <w:sz w:val="18"/>
                </w:rPr>
                <w:t>5.1.3.10 Non-interfering audio output</w:t>
              </w:r>
            </w:ins>
          </w:p>
        </w:tc>
        <w:tc>
          <w:tcPr>
            <w:tcW w:w="617" w:type="dxa"/>
            <w:shd w:val="clear" w:color="auto" w:fill="auto"/>
            <w:vAlign w:val="center"/>
          </w:tcPr>
          <w:p w14:paraId="5CDEF68E" w14:textId="77777777" w:rsidR="00956F95" w:rsidRPr="00B70E3E" w:rsidRDefault="00956F95" w:rsidP="00956F95">
            <w:pPr>
              <w:pStyle w:val="TAC"/>
              <w:rPr>
                <w:ins w:id="8170" w:author="Dave" w:date="2018-01-05T18:51:00Z"/>
              </w:rPr>
            </w:pPr>
            <w:ins w:id="8171" w:author="Dave" w:date="2018-01-05T18:51:00Z">
              <w:r w:rsidRPr="00B70E3E">
                <w:t>P</w:t>
              </w:r>
            </w:ins>
          </w:p>
        </w:tc>
        <w:tc>
          <w:tcPr>
            <w:tcW w:w="617" w:type="dxa"/>
            <w:shd w:val="clear" w:color="auto" w:fill="auto"/>
            <w:vAlign w:val="center"/>
          </w:tcPr>
          <w:p w14:paraId="70A59C92" w14:textId="77777777" w:rsidR="00956F95" w:rsidRPr="00B70E3E" w:rsidRDefault="00956F95" w:rsidP="00956F95">
            <w:pPr>
              <w:pStyle w:val="TAC"/>
              <w:rPr>
                <w:ins w:id="8172" w:author="Dave" w:date="2018-01-05T18:51:00Z"/>
              </w:rPr>
            </w:pPr>
            <w:ins w:id="8173" w:author="Dave" w:date="2018-01-05T18:51:00Z">
              <w:r w:rsidRPr="00B70E3E">
                <w:t>S</w:t>
              </w:r>
            </w:ins>
          </w:p>
        </w:tc>
        <w:tc>
          <w:tcPr>
            <w:tcW w:w="617" w:type="dxa"/>
            <w:shd w:val="clear" w:color="auto" w:fill="auto"/>
            <w:vAlign w:val="center"/>
          </w:tcPr>
          <w:p w14:paraId="1C7477F7" w14:textId="77777777" w:rsidR="00956F95" w:rsidRPr="00B70E3E" w:rsidRDefault="00956F95" w:rsidP="00956F95">
            <w:pPr>
              <w:pStyle w:val="TAC"/>
              <w:rPr>
                <w:ins w:id="8174" w:author="Dave" w:date="2018-01-05T18:51:00Z"/>
                <w:rFonts w:eastAsia="Calibri"/>
              </w:rPr>
            </w:pPr>
            <w:ins w:id="8175" w:author="Dave" w:date="2018-01-05T18:51:00Z">
              <w:r w:rsidRPr="00B70E3E">
                <w:rPr>
                  <w:rFonts w:eastAsia="Calibri"/>
                </w:rPr>
                <w:t>-</w:t>
              </w:r>
            </w:ins>
          </w:p>
        </w:tc>
        <w:tc>
          <w:tcPr>
            <w:tcW w:w="617" w:type="dxa"/>
            <w:shd w:val="clear" w:color="auto" w:fill="auto"/>
            <w:vAlign w:val="center"/>
          </w:tcPr>
          <w:p w14:paraId="3B2AFA00" w14:textId="77777777" w:rsidR="00956F95" w:rsidRPr="00B70E3E" w:rsidRDefault="00956F95" w:rsidP="00956F95">
            <w:pPr>
              <w:pStyle w:val="TAC"/>
              <w:rPr>
                <w:ins w:id="8176" w:author="Dave" w:date="2018-01-05T18:51:00Z"/>
                <w:rFonts w:eastAsia="Calibri"/>
              </w:rPr>
            </w:pPr>
            <w:ins w:id="8177" w:author="Dave" w:date="2018-01-05T18:51:00Z">
              <w:r w:rsidRPr="00B70E3E">
                <w:rPr>
                  <w:rFonts w:eastAsia="Calibri"/>
                </w:rPr>
                <w:t>-</w:t>
              </w:r>
            </w:ins>
          </w:p>
        </w:tc>
        <w:tc>
          <w:tcPr>
            <w:tcW w:w="617" w:type="dxa"/>
            <w:shd w:val="clear" w:color="auto" w:fill="auto"/>
            <w:vAlign w:val="center"/>
          </w:tcPr>
          <w:p w14:paraId="7AC59F79" w14:textId="77777777" w:rsidR="00956F95" w:rsidRPr="00B70E3E" w:rsidRDefault="00956F95" w:rsidP="00956F95">
            <w:pPr>
              <w:pStyle w:val="TAC"/>
              <w:rPr>
                <w:ins w:id="8178" w:author="Dave" w:date="2018-01-05T18:51:00Z"/>
                <w:rFonts w:eastAsia="Calibri"/>
              </w:rPr>
            </w:pPr>
            <w:ins w:id="8179" w:author="Dave" w:date="2018-01-05T18:51:00Z">
              <w:r w:rsidRPr="00B70E3E">
                <w:rPr>
                  <w:rFonts w:eastAsia="Calibri"/>
                </w:rPr>
                <w:t>-</w:t>
              </w:r>
            </w:ins>
          </w:p>
        </w:tc>
        <w:tc>
          <w:tcPr>
            <w:tcW w:w="617" w:type="dxa"/>
            <w:shd w:val="clear" w:color="auto" w:fill="auto"/>
            <w:vAlign w:val="center"/>
          </w:tcPr>
          <w:p w14:paraId="0A83DE1F" w14:textId="77777777" w:rsidR="00956F95" w:rsidRPr="00B70E3E" w:rsidRDefault="00956F95" w:rsidP="00956F95">
            <w:pPr>
              <w:pStyle w:val="TAC"/>
              <w:rPr>
                <w:ins w:id="8180" w:author="Dave" w:date="2018-01-05T18:51:00Z"/>
                <w:rFonts w:eastAsia="Calibri"/>
              </w:rPr>
            </w:pPr>
            <w:ins w:id="8181" w:author="Dave" w:date="2018-01-05T18:51:00Z">
              <w:r w:rsidRPr="00B70E3E">
                <w:rPr>
                  <w:rFonts w:eastAsia="Calibri"/>
                </w:rPr>
                <w:t>-</w:t>
              </w:r>
            </w:ins>
          </w:p>
        </w:tc>
        <w:tc>
          <w:tcPr>
            <w:tcW w:w="617" w:type="dxa"/>
            <w:shd w:val="clear" w:color="auto" w:fill="auto"/>
            <w:vAlign w:val="center"/>
          </w:tcPr>
          <w:p w14:paraId="7FECF3CB" w14:textId="77777777" w:rsidR="00956F95" w:rsidRPr="00B70E3E" w:rsidRDefault="00956F95" w:rsidP="00956F95">
            <w:pPr>
              <w:pStyle w:val="TAC"/>
              <w:rPr>
                <w:ins w:id="8182" w:author="Dave" w:date="2018-01-05T18:51:00Z"/>
                <w:rFonts w:eastAsia="Calibri"/>
              </w:rPr>
            </w:pPr>
            <w:ins w:id="8183" w:author="Dave" w:date="2018-01-05T18:51:00Z">
              <w:r w:rsidRPr="00B70E3E">
                <w:rPr>
                  <w:rFonts w:eastAsia="Calibri"/>
                </w:rPr>
                <w:t>-</w:t>
              </w:r>
            </w:ins>
          </w:p>
        </w:tc>
        <w:tc>
          <w:tcPr>
            <w:tcW w:w="617" w:type="dxa"/>
            <w:shd w:val="clear" w:color="auto" w:fill="auto"/>
            <w:vAlign w:val="center"/>
          </w:tcPr>
          <w:p w14:paraId="4051BD37" w14:textId="77777777" w:rsidR="00956F95" w:rsidRPr="00B70E3E" w:rsidRDefault="00956F95" w:rsidP="00956F95">
            <w:pPr>
              <w:pStyle w:val="TAC"/>
              <w:rPr>
                <w:ins w:id="8184" w:author="Dave" w:date="2018-01-05T18:51:00Z"/>
                <w:rFonts w:eastAsia="Calibri"/>
              </w:rPr>
            </w:pPr>
            <w:ins w:id="8185" w:author="Dave" w:date="2018-01-05T18:51:00Z">
              <w:r w:rsidRPr="00B70E3E">
                <w:rPr>
                  <w:rFonts w:eastAsia="Calibri"/>
                </w:rPr>
                <w:t>-</w:t>
              </w:r>
            </w:ins>
          </w:p>
        </w:tc>
        <w:tc>
          <w:tcPr>
            <w:tcW w:w="617" w:type="dxa"/>
            <w:shd w:val="clear" w:color="auto" w:fill="auto"/>
            <w:vAlign w:val="center"/>
          </w:tcPr>
          <w:p w14:paraId="1AD4B43C" w14:textId="77777777" w:rsidR="00956F95" w:rsidRPr="00B70E3E" w:rsidRDefault="00956F95" w:rsidP="00956F95">
            <w:pPr>
              <w:pStyle w:val="TAC"/>
              <w:rPr>
                <w:ins w:id="8186" w:author="Dave" w:date="2018-01-05T18:51:00Z"/>
                <w:rFonts w:eastAsia="Calibri"/>
              </w:rPr>
            </w:pPr>
            <w:ins w:id="8187" w:author="Dave" w:date="2018-01-05T18:51:00Z">
              <w:r w:rsidRPr="00B70E3E">
                <w:rPr>
                  <w:rFonts w:eastAsia="Calibri"/>
                </w:rPr>
                <w:t>-</w:t>
              </w:r>
            </w:ins>
          </w:p>
        </w:tc>
        <w:tc>
          <w:tcPr>
            <w:tcW w:w="717" w:type="dxa"/>
            <w:shd w:val="clear" w:color="auto" w:fill="auto"/>
            <w:vAlign w:val="center"/>
          </w:tcPr>
          <w:p w14:paraId="6D131FAF" w14:textId="77777777" w:rsidR="00956F95" w:rsidRPr="00B70E3E" w:rsidRDefault="00956F95" w:rsidP="00956F95">
            <w:pPr>
              <w:pStyle w:val="TAC"/>
              <w:rPr>
                <w:ins w:id="8188" w:author="Dave" w:date="2018-01-05T18:51:00Z"/>
              </w:rPr>
            </w:pPr>
            <w:ins w:id="8189" w:author="Dave" w:date="2018-01-05T18:51:00Z">
              <w:r w:rsidRPr="00B70E3E">
                <w:t>S</w:t>
              </w:r>
            </w:ins>
          </w:p>
        </w:tc>
        <w:tc>
          <w:tcPr>
            <w:tcW w:w="797" w:type="dxa"/>
            <w:vAlign w:val="center"/>
          </w:tcPr>
          <w:p w14:paraId="11B37E21" w14:textId="77777777" w:rsidR="00956F95" w:rsidRPr="00B70E3E" w:rsidRDefault="00956F95" w:rsidP="00956F95">
            <w:pPr>
              <w:pStyle w:val="TAC"/>
              <w:rPr>
                <w:ins w:id="8190" w:author="Dave" w:date="2018-01-05T18:51:00Z"/>
                <w:rFonts w:eastAsia="Calibri"/>
              </w:rPr>
            </w:pPr>
            <w:ins w:id="8191" w:author="Dave" w:date="2018-01-05T18:51:00Z">
              <w:r w:rsidRPr="00B70E3E">
                <w:rPr>
                  <w:rFonts w:eastAsia="Calibri"/>
                </w:rPr>
                <w:t>-</w:t>
              </w:r>
            </w:ins>
          </w:p>
        </w:tc>
      </w:tr>
      <w:tr w:rsidR="00956F95" w:rsidRPr="00B70E3E" w14:paraId="229F7CB2" w14:textId="77777777" w:rsidTr="00956F95">
        <w:trPr>
          <w:cantSplit/>
          <w:jc w:val="center"/>
          <w:ins w:id="8192" w:author="Dave" w:date="2018-01-05T18:51:00Z"/>
        </w:trPr>
        <w:tc>
          <w:tcPr>
            <w:tcW w:w="2539" w:type="dxa"/>
            <w:shd w:val="clear" w:color="auto" w:fill="auto"/>
          </w:tcPr>
          <w:p w14:paraId="7B4FC205" w14:textId="77777777" w:rsidR="00956F95" w:rsidRPr="00B70E3E" w:rsidRDefault="00956F95" w:rsidP="00956F95">
            <w:pPr>
              <w:spacing w:after="0"/>
              <w:rPr>
                <w:ins w:id="8193" w:author="Dave" w:date="2018-01-05T18:51:00Z"/>
                <w:rFonts w:ascii="Arial" w:eastAsia="Calibri" w:hAnsi="Arial"/>
                <w:sz w:val="18"/>
              </w:rPr>
            </w:pPr>
            <w:ins w:id="8194" w:author="Dave" w:date="2018-01-05T18:51:00Z">
              <w:r w:rsidRPr="00B70E3E">
                <w:rPr>
                  <w:rFonts w:ascii="Arial" w:hAnsi="Arial"/>
                  <w:sz w:val="18"/>
                </w:rPr>
                <w:t>5.1.3.11 Private listening volume</w:t>
              </w:r>
            </w:ins>
          </w:p>
        </w:tc>
        <w:tc>
          <w:tcPr>
            <w:tcW w:w="617" w:type="dxa"/>
            <w:shd w:val="clear" w:color="auto" w:fill="auto"/>
            <w:vAlign w:val="center"/>
          </w:tcPr>
          <w:p w14:paraId="3DD33107" w14:textId="77777777" w:rsidR="00956F95" w:rsidRPr="00B70E3E" w:rsidRDefault="00956F95" w:rsidP="00956F95">
            <w:pPr>
              <w:pStyle w:val="TAC"/>
              <w:rPr>
                <w:ins w:id="8195" w:author="Dave" w:date="2018-01-05T18:51:00Z"/>
                <w:rFonts w:eastAsia="Calibri"/>
              </w:rPr>
            </w:pPr>
            <w:ins w:id="8196" w:author="Dave" w:date="2018-01-05T18:51:00Z">
              <w:r w:rsidRPr="00B70E3E">
                <w:t>P</w:t>
              </w:r>
            </w:ins>
          </w:p>
        </w:tc>
        <w:tc>
          <w:tcPr>
            <w:tcW w:w="617" w:type="dxa"/>
            <w:shd w:val="clear" w:color="auto" w:fill="auto"/>
            <w:vAlign w:val="center"/>
          </w:tcPr>
          <w:p w14:paraId="6A0CB314" w14:textId="77777777" w:rsidR="00956F95" w:rsidRPr="00B70E3E" w:rsidRDefault="00956F95" w:rsidP="00956F95">
            <w:pPr>
              <w:pStyle w:val="TAC"/>
              <w:rPr>
                <w:ins w:id="8197" w:author="Dave" w:date="2018-01-05T18:51:00Z"/>
                <w:rFonts w:eastAsia="Calibri"/>
              </w:rPr>
            </w:pPr>
            <w:ins w:id="8198" w:author="Dave" w:date="2018-01-05T18:51:00Z">
              <w:r w:rsidRPr="00B70E3E">
                <w:t>S</w:t>
              </w:r>
            </w:ins>
          </w:p>
        </w:tc>
        <w:tc>
          <w:tcPr>
            <w:tcW w:w="617" w:type="dxa"/>
            <w:shd w:val="clear" w:color="auto" w:fill="auto"/>
            <w:vAlign w:val="center"/>
          </w:tcPr>
          <w:p w14:paraId="043F08CB" w14:textId="77777777" w:rsidR="00956F95" w:rsidRPr="00B70E3E" w:rsidRDefault="00956F95" w:rsidP="00956F95">
            <w:pPr>
              <w:pStyle w:val="TAC"/>
              <w:rPr>
                <w:ins w:id="8199" w:author="Dave" w:date="2018-01-05T18:51:00Z"/>
                <w:rFonts w:eastAsia="Calibri"/>
              </w:rPr>
            </w:pPr>
            <w:ins w:id="8200" w:author="Dave" w:date="2018-01-05T18:51:00Z">
              <w:r w:rsidRPr="00B70E3E">
                <w:rPr>
                  <w:rFonts w:eastAsia="Calibri"/>
                </w:rPr>
                <w:t>-</w:t>
              </w:r>
            </w:ins>
          </w:p>
        </w:tc>
        <w:tc>
          <w:tcPr>
            <w:tcW w:w="617" w:type="dxa"/>
            <w:shd w:val="clear" w:color="auto" w:fill="auto"/>
            <w:vAlign w:val="center"/>
          </w:tcPr>
          <w:p w14:paraId="01411743" w14:textId="77777777" w:rsidR="00956F95" w:rsidRPr="00B70E3E" w:rsidRDefault="00956F95" w:rsidP="00956F95">
            <w:pPr>
              <w:pStyle w:val="TAC"/>
              <w:rPr>
                <w:ins w:id="8201" w:author="Dave" w:date="2018-01-05T18:51:00Z"/>
                <w:rFonts w:eastAsia="Calibri"/>
              </w:rPr>
            </w:pPr>
            <w:ins w:id="8202" w:author="Dave" w:date="2018-01-05T18:51:00Z">
              <w:r w:rsidRPr="00B70E3E">
                <w:rPr>
                  <w:rFonts w:eastAsia="Calibri"/>
                </w:rPr>
                <w:t>-</w:t>
              </w:r>
            </w:ins>
          </w:p>
        </w:tc>
        <w:tc>
          <w:tcPr>
            <w:tcW w:w="617" w:type="dxa"/>
            <w:shd w:val="clear" w:color="auto" w:fill="auto"/>
            <w:vAlign w:val="center"/>
          </w:tcPr>
          <w:p w14:paraId="39260BB4" w14:textId="77777777" w:rsidR="00956F95" w:rsidRPr="00B70E3E" w:rsidRDefault="00956F95" w:rsidP="00956F95">
            <w:pPr>
              <w:pStyle w:val="TAC"/>
              <w:rPr>
                <w:ins w:id="8203" w:author="Dave" w:date="2018-01-05T18:51:00Z"/>
                <w:rFonts w:eastAsia="Calibri"/>
              </w:rPr>
            </w:pPr>
            <w:ins w:id="8204" w:author="Dave" w:date="2018-01-05T18:51:00Z">
              <w:r w:rsidRPr="00B70E3E">
                <w:t>S</w:t>
              </w:r>
            </w:ins>
          </w:p>
        </w:tc>
        <w:tc>
          <w:tcPr>
            <w:tcW w:w="617" w:type="dxa"/>
            <w:shd w:val="clear" w:color="auto" w:fill="auto"/>
            <w:vAlign w:val="center"/>
          </w:tcPr>
          <w:p w14:paraId="039BD23C" w14:textId="77777777" w:rsidR="00956F95" w:rsidRPr="00B70E3E" w:rsidRDefault="00956F95" w:rsidP="00956F95">
            <w:pPr>
              <w:pStyle w:val="TAC"/>
              <w:rPr>
                <w:ins w:id="8205" w:author="Dave" w:date="2018-01-05T18:51:00Z"/>
                <w:rFonts w:eastAsia="Calibri"/>
              </w:rPr>
            </w:pPr>
            <w:ins w:id="8206" w:author="Dave" w:date="2018-01-05T18:51:00Z">
              <w:r w:rsidRPr="00B70E3E">
                <w:rPr>
                  <w:rFonts w:eastAsia="Calibri"/>
                </w:rPr>
                <w:t>-</w:t>
              </w:r>
            </w:ins>
          </w:p>
        </w:tc>
        <w:tc>
          <w:tcPr>
            <w:tcW w:w="617" w:type="dxa"/>
            <w:shd w:val="clear" w:color="auto" w:fill="auto"/>
            <w:vAlign w:val="center"/>
          </w:tcPr>
          <w:p w14:paraId="0BDCFE93" w14:textId="77777777" w:rsidR="00956F95" w:rsidRPr="00B70E3E" w:rsidRDefault="00956F95" w:rsidP="00956F95">
            <w:pPr>
              <w:pStyle w:val="TAC"/>
              <w:rPr>
                <w:ins w:id="8207" w:author="Dave" w:date="2018-01-05T18:51:00Z"/>
                <w:rFonts w:eastAsia="Calibri"/>
              </w:rPr>
            </w:pPr>
            <w:ins w:id="8208" w:author="Dave" w:date="2018-01-05T18:51:00Z">
              <w:r w:rsidRPr="00B70E3E">
                <w:rPr>
                  <w:rFonts w:eastAsia="Calibri"/>
                </w:rPr>
                <w:t>-</w:t>
              </w:r>
            </w:ins>
          </w:p>
        </w:tc>
        <w:tc>
          <w:tcPr>
            <w:tcW w:w="617" w:type="dxa"/>
            <w:shd w:val="clear" w:color="auto" w:fill="auto"/>
            <w:vAlign w:val="center"/>
          </w:tcPr>
          <w:p w14:paraId="381EF869" w14:textId="77777777" w:rsidR="00956F95" w:rsidRPr="00B70E3E" w:rsidRDefault="00956F95" w:rsidP="00956F95">
            <w:pPr>
              <w:pStyle w:val="TAC"/>
              <w:rPr>
                <w:ins w:id="8209" w:author="Dave" w:date="2018-01-05T18:51:00Z"/>
                <w:rFonts w:eastAsia="Calibri"/>
              </w:rPr>
            </w:pPr>
            <w:ins w:id="8210" w:author="Dave" w:date="2018-01-05T18:51:00Z">
              <w:r w:rsidRPr="00B70E3E">
                <w:rPr>
                  <w:rFonts w:eastAsia="Calibri"/>
                </w:rPr>
                <w:t>-</w:t>
              </w:r>
            </w:ins>
          </w:p>
        </w:tc>
        <w:tc>
          <w:tcPr>
            <w:tcW w:w="617" w:type="dxa"/>
            <w:shd w:val="clear" w:color="auto" w:fill="auto"/>
            <w:vAlign w:val="center"/>
          </w:tcPr>
          <w:p w14:paraId="172CB807" w14:textId="77777777" w:rsidR="00956F95" w:rsidRPr="00B70E3E" w:rsidRDefault="00956F95" w:rsidP="00956F95">
            <w:pPr>
              <w:pStyle w:val="TAC"/>
              <w:rPr>
                <w:ins w:id="8211" w:author="Dave" w:date="2018-01-05T18:51:00Z"/>
                <w:rFonts w:eastAsia="Calibri"/>
              </w:rPr>
            </w:pPr>
            <w:ins w:id="8212" w:author="Dave" w:date="2018-01-05T18:51:00Z">
              <w:r w:rsidRPr="00B70E3E">
                <w:rPr>
                  <w:rFonts w:eastAsia="Calibri"/>
                </w:rPr>
                <w:t>-</w:t>
              </w:r>
            </w:ins>
          </w:p>
        </w:tc>
        <w:tc>
          <w:tcPr>
            <w:tcW w:w="717" w:type="dxa"/>
            <w:shd w:val="clear" w:color="auto" w:fill="auto"/>
            <w:vAlign w:val="center"/>
          </w:tcPr>
          <w:p w14:paraId="299C9CE4" w14:textId="77777777" w:rsidR="00956F95" w:rsidRPr="00B70E3E" w:rsidRDefault="00956F95" w:rsidP="00956F95">
            <w:pPr>
              <w:pStyle w:val="TAC"/>
              <w:rPr>
                <w:ins w:id="8213" w:author="Dave" w:date="2018-01-05T18:51:00Z"/>
                <w:rFonts w:eastAsia="Calibri"/>
              </w:rPr>
            </w:pPr>
            <w:ins w:id="8214" w:author="Dave" w:date="2018-01-05T18:51:00Z">
              <w:r w:rsidRPr="00B70E3E">
                <w:t>S</w:t>
              </w:r>
            </w:ins>
          </w:p>
        </w:tc>
        <w:tc>
          <w:tcPr>
            <w:tcW w:w="797" w:type="dxa"/>
            <w:vAlign w:val="center"/>
          </w:tcPr>
          <w:p w14:paraId="783BA114" w14:textId="77777777" w:rsidR="00956F95" w:rsidRPr="00B70E3E" w:rsidDel="00CC4931" w:rsidRDefault="00956F95" w:rsidP="00956F95">
            <w:pPr>
              <w:pStyle w:val="TAC"/>
              <w:rPr>
                <w:ins w:id="8215" w:author="Dave" w:date="2018-01-05T18:51:00Z"/>
                <w:rFonts w:eastAsia="Calibri"/>
              </w:rPr>
            </w:pPr>
            <w:ins w:id="8216" w:author="Dave" w:date="2018-01-05T18:51:00Z">
              <w:r w:rsidRPr="00B70E3E">
                <w:t>S</w:t>
              </w:r>
            </w:ins>
          </w:p>
        </w:tc>
      </w:tr>
      <w:tr w:rsidR="00956F95" w:rsidRPr="00B70E3E" w14:paraId="38610EF5" w14:textId="77777777" w:rsidTr="00956F95">
        <w:trPr>
          <w:cantSplit/>
          <w:jc w:val="center"/>
          <w:ins w:id="8217" w:author="Dave" w:date="2018-01-05T18:51:00Z"/>
        </w:trPr>
        <w:tc>
          <w:tcPr>
            <w:tcW w:w="2539" w:type="dxa"/>
            <w:shd w:val="clear" w:color="auto" w:fill="auto"/>
          </w:tcPr>
          <w:p w14:paraId="5B7F7907" w14:textId="77777777" w:rsidR="00956F95" w:rsidRPr="00B70E3E" w:rsidRDefault="00956F95" w:rsidP="00956F95">
            <w:pPr>
              <w:spacing w:after="0"/>
              <w:rPr>
                <w:ins w:id="8218" w:author="Dave" w:date="2018-01-05T18:51:00Z"/>
                <w:rFonts w:ascii="Arial" w:eastAsia="Calibri" w:hAnsi="Arial"/>
                <w:sz w:val="18"/>
              </w:rPr>
            </w:pPr>
            <w:ins w:id="8219" w:author="Dave" w:date="2018-01-05T18:51:00Z">
              <w:r w:rsidRPr="00B70E3E">
                <w:rPr>
                  <w:rFonts w:ascii="Arial" w:hAnsi="Arial"/>
                  <w:sz w:val="18"/>
                </w:rPr>
                <w:t>5.1.3.12 Speaker volume</w:t>
              </w:r>
            </w:ins>
          </w:p>
        </w:tc>
        <w:tc>
          <w:tcPr>
            <w:tcW w:w="617" w:type="dxa"/>
            <w:shd w:val="clear" w:color="auto" w:fill="auto"/>
            <w:vAlign w:val="center"/>
          </w:tcPr>
          <w:p w14:paraId="4452DC82" w14:textId="77777777" w:rsidR="00956F95" w:rsidRPr="00B70E3E" w:rsidRDefault="00956F95" w:rsidP="00956F95">
            <w:pPr>
              <w:pStyle w:val="TAC"/>
              <w:rPr>
                <w:ins w:id="8220" w:author="Dave" w:date="2018-01-05T18:51:00Z"/>
                <w:rFonts w:eastAsia="Calibri"/>
              </w:rPr>
            </w:pPr>
            <w:ins w:id="8221" w:author="Dave" w:date="2018-01-05T18:51:00Z">
              <w:r w:rsidRPr="00B70E3E">
                <w:t>P</w:t>
              </w:r>
            </w:ins>
          </w:p>
        </w:tc>
        <w:tc>
          <w:tcPr>
            <w:tcW w:w="617" w:type="dxa"/>
            <w:shd w:val="clear" w:color="auto" w:fill="auto"/>
            <w:vAlign w:val="center"/>
          </w:tcPr>
          <w:p w14:paraId="39E22E56" w14:textId="77777777" w:rsidR="00956F95" w:rsidRPr="00B70E3E" w:rsidRDefault="00956F95" w:rsidP="00956F95">
            <w:pPr>
              <w:pStyle w:val="TAC"/>
              <w:rPr>
                <w:ins w:id="8222" w:author="Dave" w:date="2018-01-05T18:51:00Z"/>
                <w:rFonts w:eastAsia="Calibri"/>
              </w:rPr>
            </w:pPr>
            <w:ins w:id="8223" w:author="Dave" w:date="2018-01-05T18:51:00Z">
              <w:r w:rsidRPr="00B70E3E">
                <w:t>S</w:t>
              </w:r>
            </w:ins>
          </w:p>
        </w:tc>
        <w:tc>
          <w:tcPr>
            <w:tcW w:w="617" w:type="dxa"/>
            <w:shd w:val="clear" w:color="auto" w:fill="auto"/>
            <w:vAlign w:val="center"/>
          </w:tcPr>
          <w:p w14:paraId="35185B2E" w14:textId="77777777" w:rsidR="00956F95" w:rsidRPr="00B70E3E" w:rsidRDefault="00956F95" w:rsidP="00956F95">
            <w:pPr>
              <w:pStyle w:val="TAC"/>
              <w:rPr>
                <w:ins w:id="8224" w:author="Dave" w:date="2018-01-05T18:51:00Z"/>
                <w:rFonts w:eastAsia="Calibri"/>
              </w:rPr>
            </w:pPr>
            <w:ins w:id="8225" w:author="Dave" w:date="2018-01-05T18:51:00Z">
              <w:r w:rsidRPr="00B70E3E">
                <w:rPr>
                  <w:rFonts w:eastAsia="Calibri"/>
                </w:rPr>
                <w:t>-</w:t>
              </w:r>
            </w:ins>
          </w:p>
        </w:tc>
        <w:tc>
          <w:tcPr>
            <w:tcW w:w="617" w:type="dxa"/>
            <w:shd w:val="clear" w:color="auto" w:fill="auto"/>
            <w:vAlign w:val="center"/>
          </w:tcPr>
          <w:p w14:paraId="026EC78F" w14:textId="77777777" w:rsidR="00956F95" w:rsidRPr="00B70E3E" w:rsidRDefault="00956F95" w:rsidP="00956F95">
            <w:pPr>
              <w:pStyle w:val="TAC"/>
              <w:rPr>
                <w:ins w:id="8226" w:author="Dave" w:date="2018-01-05T18:51:00Z"/>
                <w:rFonts w:eastAsia="Calibri"/>
              </w:rPr>
            </w:pPr>
            <w:ins w:id="8227" w:author="Dave" w:date="2018-01-05T18:51:00Z">
              <w:r w:rsidRPr="00B70E3E">
                <w:rPr>
                  <w:rFonts w:eastAsia="Calibri"/>
                </w:rPr>
                <w:t>-</w:t>
              </w:r>
            </w:ins>
          </w:p>
        </w:tc>
        <w:tc>
          <w:tcPr>
            <w:tcW w:w="617" w:type="dxa"/>
            <w:shd w:val="clear" w:color="auto" w:fill="auto"/>
            <w:vAlign w:val="center"/>
          </w:tcPr>
          <w:p w14:paraId="6EEA763D" w14:textId="77777777" w:rsidR="00956F95" w:rsidRPr="00B70E3E" w:rsidRDefault="00956F95" w:rsidP="00956F95">
            <w:pPr>
              <w:pStyle w:val="TAC"/>
              <w:rPr>
                <w:ins w:id="8228" w:author="Dave" w:date="2018-01-05T18:51:00Z"/>
                <w:rFonts w:eastAsia="Calibri"/>
              </w:rPr>
            </w:pPr>
            <w:ins w:id="8229" w:author="Dave" w:date="2018-01-05T18:51:00Z">
              <w:r w:rsidRPr="00B70E3E">
                <w:t>S</w:t>
              </w:r>
            </w:ins>
          </w:p>
        </w:tc>
        <w:tc>
          <w:tcPr>
            <w:tcW w:w="617" w:type="dxa"/>
            <w:shd w:val="clear" w:color="auto" w:fill="auto"/>
            <w:vAlign w:val="center"/>
          </w:tcPr>
          <w:p w14:paraId="33C6F255" w14:textId="77777777" w:rsidR="00956F95" w:rsidRPr="00B70E3E" w:rsidRDefault="00956F95" w:rsidP="00956F95">
            <w:pPr>
              <w:pStyle w:val="TAC"/>
              <w:rPr>
                <w:ins w:id="8230" w:author="Dave" w:date="2018-01-05T18:51:00Z"/>
                <w:rFonts w:eastAsia="Calibri"/>
              </w:rPr>
            </w:pPr>
            <w:ins w:id="8231" w:author="Dave" w:date="2018-01-05T18:51:00Z">
              <w:r w:rsidRPr="00B70E3E">
                <w:rPr>
                  <w:rFonts w:eastAsia="Calibri"/>
                </w:rPr>
                <w:t>-</w:t>
              </w:r>
            </w:ins>
          </w:p>
        </w:tc>
        <w:tc>
          <w:tcPr>
            <w:tcW w:w="617" w:type="dxa"/>
            <w:shd w:val="clear" w:color="auto" w:fill="auto"/>
            <w:vAlign w:val="center"/>
          </w:tcPr>
          <w:p w14:paraId="724B6E22" w14:textId="77777777" w:rsidR="00956F95" w:rsidRPr="00B70E3E" w:rsidRDefault="00956F95" w:rsidP="00956F95">
            <w:pPr>
              <w:pStyle w:val="TAC"/>
              <w:rPr>
                <w:ins w:id="8232" w:author="Dave" w:date="2018-01-05T18:51:00Z"/>
                <w:rFonts w:eastAsia="Calibri"/>
              </w:rPr>
            </w:pPr>
            <w:ins w:id="8233" w:author="Dave" w:date="2018-01-05T18:51:00Z">
              <w:r w:rsidRPr="00B70E3E">
                <w:rPr>
                  <w:rFonts w:eastAsia="Calibri"/>
                </w:rPr>
                <w:t>-</w:t>
              </w:r>
            </w:ins>
          </w:p>
        </w:tc>
        <w:tc>
          <w:tcPr>
            <w:tcW w:w="617" w:type="dxa"/>
            <w:shd w:val="clear" w:color="auto" w:fill="auto"/>
            <w:vAlign w:val="center"/>
          </w:tcPr>
          <w:p w14:paraId="52CD0496" w14:textId="77777777" w:rsidR="00956F95" w:rsidRPr="00B70E3E" w:rsidRDefault="00956F95" w:rsidP="00956F95">
            <w:pPr>
              <w:pStyle w:val="TAC"/>
              <w:rPr>
                <w:ins w:id="8234" w:author="Dave" w:date="2018-01-05T18:51:00Z"/>
                <w:rFonts w:eastAsia="Calibri"/>
              </w:rPr>
            </w:pPr>
            <w:ins w:id="8235" w:author="Dave" w:date="2018-01-05T18:51:00Z">
              <w:r w:rsidRPr="00B70E3E">
                <w:rPr>
                  <w:rFonts w:eastAsia="Calibri"/>
                </w:rPr>
                <w:t>-</w:t>
              </w:r>
            </w:ins>
          </w:p>
        </w:tc>
        <w:tc>
          <w:tcPr>
            <w:tcW w:w="617" w:type="dxa"/>
            <w:shd w:val="clear" w:color="auto" w:fill="auto"/>
            <w:vAlign w:val="center"/>
          </w:tcPr>
          <w:p w14:paraId="1E35E09C" w14:textId="77777777" w:rsidR="00956F95" w:rsidRPr="00B70E3E" w:rsidRDefault="00956F95" w:rsidP="00956F95">
            <w:pPr>
              <w:pStyle w:val="TAC"/>
              <w:rPr>
                <w:ins w:id="8236" w:author="Dave" w:date="2018-01-05T18:51:00Z"/>
                <w:rFonts w:eastAsia="Calibri"/>
              </w:rPr>
            </w:pPr>
            <w:ins w:id="8237" w:author="Dave" w:date="2018-01-05T18:51:00Z">
              <w:r w:rsidRPr="00B70E3E">
                <w:rPr>
                  <w:rFonts w:eastAsia="Calibri"/>
                </w:rPr>
                <w:t>-</w:t>
              </w:r>
            </w:ins>
          </w:p>
        </w:tc>
        <w:tc>
          <w:tcPr>
            <w:tcW w:w="717" w:type="dxa"/>
            <w:shd w:val="clear" w:color="auto" w:fill="auto"/>
            <w:vAlign w:val="center"/>
          </w:tcPr>
          <w:p w14:paraId="13F68CA7" w14:textId="77777777" w:rsidR="00956F95" w:rsidRPr="00B70E3E" w:rsidRDefault="00956F95" w:rsidP="00956F95">
            <w:pPr>
              <w:pStyle w:val="TAC"/>
              <w:rPr>
                <w:ins w:id="8238" w:author="Dave" w:date="2018-01-05T18:51:00Z"/>
                <w:rFonts w:eastAsia="Calibri"/>
              </w:rPr>
            </w:pPr>
            <w:ins w:id="8239" w:author="Dave" w:date="2018-01-05T18:51:00Z">
              <w:r w:rsidRPr="00B70E3E">
                <w:t>S</w:t>
              </w:r>
            </w:ins>
          </w:p>
        </w:tc>
        <w:tc>
          <w:tcPr>
            <w:tcW w:w="797" w:type="dxa"/>
            <w:vAlign w:val="center"/>
          </w:tcPr>
          <w:p w14:paraId="747E9D2F" w14:textId="77777777" w:rsidR="00956F95" w:rsidRPr="00B70E3E" w:rsidDel="00CC4931" w:rsidRDefault="00956F95" w:rsidP="00956F95">
            <w:pPr>
              <w:pStyle w:val="TAC"/>
              <w:rPr>
                <w:ins w:id="8240" w:author="Dave" w:date="2018-01-05T18:51:00Z"/>
                <w:rFonts w:eastAsia="Calibri"/>
              </w:rPr>
            </w:pPr>
            <w:ins w:id="8241" w:author="Dave" w:date="2018-01-05T18:51:00Z">
              <w:r w:rsidRPr="00B70E3E">
                <w:rPr>
                  <w:rFonts w:eastAsia="Calibri"/>
                </w:rPr>
                <w:t>-</w:t>
              </w:r>
            </w:ins>
          </w:p>
        </w:tc>
      </w:tr>
      <w:tr w:rsidR="00956F95" w:rsidRPr="00B70E3E" w14:paraId="131F8A36" w14:textId="77777777" w:rsidTr="00956F95">
        <w:trPr>
          <w:cantSplit/>
          <w:jc w:val="center"/>
          <w:ins w:id="8242" w:author="Dave" w:date="2018-01-05T18:51:00Z"/>
        </w:trPr>
        <w:tc>
          <w:tcPr>
            <w:tcW w:w="2539" w:type="dxa"/>
            <w:shd w:val="clear" w:color="auto" w:fill="auto"/>
          </w:tcPr>
          <w:p w14:paraId="7E87A2A5" w14:textId="77777777" w:rsidR="00956F95" w:rsidRPr="00B70E3E" w:rsidRDefault="00956F95" w:rsidP="00956F95">
            <w:pPr>
              <w:spacing w:after="0"/>
              <w:rPr>
                <w:ins w:id="8243" w:author="Dave" w:date="2018-01-05T18:51:00Z"/>
                <w:rFonts w:ascii="Arial" w:hAnsi="Arial"/>
                <w:sz w:val="18"/>
              </w:rPr>
            </w:pPr>
            <w:ins w:id="8244" w:author="Dave" w:date="2018-01-05T18:51:00Z">
              <w:r w:rsidRPr="00B70E3E">
                <w:rPr>
                  <w:rFonts w:ascii="Arial" w:hAnsi="Arial"/>
                  <w:sz w:val="18"/>
                </w:rPr>
                <w:t>5.1.3.13 Volume reset</w:t>
              </w:r>
            </w:ins>
          </w:p>
        </w:tc>
        <w:tc>
          <w:tcPr>
            <w:tcW w:w="617" w:type="dxa"/>
            <w:shd w:val="clear" w:color="auto" w:fill="auto"/>
            <w:vAlign w:val="center"/>
          </w:tcPr>
          <w:p w14:paraId="34778562" w14:textId="77777777" w:rsidR="00956F95" w:rsidRPr="00B70E3E" w:rsidRDefault="00956F95" w:rsidP="00956F95">
            <w:pPr>
              <w:pStyle w:val="TAC"/>
              <w:rPr>
                <w:ins w:id="8245" w:author="Dave" w:date="2018-01-05T18:51:00Z"/>
              </w:rPr>
            </w:pPr>
            <w:ins w:id="8246" w:author="Dave" w:date="2018-01-05T18:51:00Z">
              <w:r w:rsidRPr="00B70E3E">
                <w:t>P</w:t>
              </w:r>
            </w:ins>
          </w:p>
        </w:tc>
        <w:tc>
          <w:tcPr>
            <w:tcW w:w="617" w:type="dxa"/>
            <w:shd w:val="clear" w:color="auto" w:fill="auto"/>
            <w:vAlign w:val="center"/>
          </w:tcPr>
          <w:p w14:paraId="6844DABD" w14:textId="77777777" w:rsidR="00956F95" w:rsidRPr="00B70E3E" w:rsidRDefault="00956F95" w:rsidP="00956F95">
            <w:pPr>
              <w:pStyle w:val="TAC"/>
              <w:rPr>
                <w:ins w:id="8247" w:author="Dave" w:date="2018-01-05T18:51:00Z"/>
              </w:rPr>
            </w:pPr>
            <w:ins w:id="8248" w:author="Dave" w:date="2018-01-05T18:51:00Z">
              <w:r w:rsidRPr="00B70E3E">
                <w:t>S</w:t>
              </w:r>
            </w:ins>
          </w:p>
        </w:tc>
        <w:tc>
          <w:tcPr>
            <w:tcW w:w="617" w:type="dxa"/>
            <w:shd w:val="clear" w:color="auto" w:fill="auto"/>
            <w:vAlign w:val="center"/>
          </w:tcPr>
          <w:p w14:paraId="34887235" w14:textId="77777777" w:rsidR="00956F95" w:rsidRPr="00B70E3E" w:rsidRDefault="00956F95" w:rsidP="00956F95">
            <w:pPr>
              <w:pStyle w:val="TAC"/>
              <w:rPr>
                <w:ins w:id="8249" w:author="Dave" w:date="2018-01-05T18:51:00Z"/>
                <w:rFonts w:eastAsia="Calibri"/>
              </w:rPr>
            </w:pPr>
            <w:ins w:id="8250" w:author="Dave" w:date="2018-01-05T18:51:00Z">
              <w:r w:rsidRPr="00B70E3E">
                <w:rPr>
                  <w:rFonts w:eastAsia="Calibri"/>
                </w:rPr>
                <w:t>-</w:t>
              </w:r>
            </w:ins>
          </w:p>
        </w:tc>
        <w:tc>
          <w:tcPr>
            <w:tcW w:w="617" w:type="dxa"/>
            <w:shd w:val="clear" w:color="auto" w:fill="auto"/>
            <w:vAlign w:val="center"/>
          </w:tcPr>
          <w:p w14:paraId="71922428" w14:textId="77777777" w:rsidR="00956F95" w:rsidRPr="00B70E3E" w:rsidRDefault="00956F95" w:rsidP="00956F95">
            <w:pPr>
              <w:pStyle w:val="TAC"/>
              <w:rPr>
                <w:ins w:id="8251" w:author="Dave" w:date="2018-01-05T18:51:00Z"/>
                <w:rFonts w:eastAsia="Calibri"/>
              </w:rPr>
            </w:pPr>
            <w:ins w:id="8252" w:author="Dave" w:date="2018-01-05T18:51:00Z">
              <w:r w:rsidRPr="00B70E3E">
                <w:rPr>
                  <w:rFonts w:eastAsia="Calibri"/>
                </w:rPr>
                <w:t>-</w:t>
              </w:r>
            </w:ins>
          </w:p>
        </w:tc>
        <w:tc>
          <w:tcPr>
            <w:tcW w:w="617" w:type="dxa"/>
            <w:shd w:val="clear" w:color="auto" w:fill="auto"/>
            <w:vAlign w:val="center"/>
          </w:tcPr>
          <w:p w14:paraId="0E82089F" w14:textId="77777777" w:rsidR="00956F95" w:rsidRPr="00B70E3E" w:rsidRDefault="00956F95" w:rsidP="00956F95">
            <w:pPr>
              <w:pStyle w:val="TAC"/>
              <w:rPr>
                <w:ins w:id="8253" w:author="Dave" w:date="2018-01-05T18:51:00Z"/>
                <w:rFonts w:eastAsia="Calibri"/>
              </w:rPr>
            </w:pPr>
            <w:ins w:id="8254" w:author="Dave" w:date="2018-01-05T18:51:00Z">
              <w:r w:rsidRPr="00B70E3E">
                <w:rPr>
                  <w:rFonts w:eastAsia="Calibri"/>
                </w:rPr>
                <w:t>S</w:t>
              </w:r>
            </w:ins>
          </w:p>
        </w:tc>
        <w:tc>
          <w:tcPr>
            <w:tcW w:w="617" w:type="dxa"/>
            <w:shd w:val="clear" w:color="auto" w:fill="auto"/>
            <w:vAlign w:val="center"/>
          </w:tcPr>
          <w:p w14:paraId="2D91796E" w14:textId="77777777" w:rsidR="00956F95" w:rsidRPr="00B70E3E" w:rsidRDefault="00956F95" w:rsidP="00956F95">
            <w:pPr>
              <w:pStyle w:val="TAC"/>
              <w:rPr>
                <w:ins w:id="8255" w:author="Dave" w:date="2018-01-05T18:51:00Z"/>
                <w:rFonts w:eastAsia="Calibri"/>
              </w:rPr>
            </w:pPr>
            <w:ins w:id="8256" w:author="Dave" w:date="2018-01-05T18:51:00Z">
              <w:r w:rsidRPr="00B70E3E">
                <w:rPr>
                  <w:rFonts w:eastAsia="Calibri"/>
                </w:rPr>
                <w:t>-</w:t>
              </w:r>
            </w:ins>
          </w:p>
        </w:tc>
        <w:tc>
          <w:tcPr>
            <w:tcW w:w="617" w:type="dxa"/>
            <w:shd w:val="clear" w:color="auto" w:fill="auto"/>
            <w:vAlign w:val="center"/>
          </w:tcPr>
          <w:p w14:paraId="40EC373E" w14:textId="77777777" w:rsidR="00956F95" w:rsidRPr="00B70E3E" w:rsidRDefault="00956F95" w:rsidP="00956F95">
            <w:pPr>
              <w:pStyle w:val="TAC"/>
              <w:rPr>
                <w:ins w:id="8257" w:author="Dave" w:date="2018-01-05T18:51:00Z"/>
                <w:rFonts w:eastAsia="Calibri"/>
              </w:rPr>
            </w:pPr>
            <w:ins w:id="8258" w:author="Dave" w:date="2018-01-05T18:51:00Z">
              <w:r w:rsidRPr="00B70E3E">
                <w:rPr>
                  <w:rFonts w:eastAsia="Calibri"/>
                </w:rPr>
                <w:t>-</w:t>
              </w:r>
            </w:ins>
          </w:p>
        </w:tc>
        <w:tc>
          <w:tcPr>
            <w:tcW w:w="617" w:type="dxa"/>
            <w:shd w:val="clear" w:color="auto" w:fill="auto"/>
            <w:vAlign w:val="center"/>
          </w:tcPr>
          <w:p w14:paraId="41102DE6" w14:textId="77777777" w:rsidR="00956F95" w:rsidRPr="00B70E3E" w:rsidRDefault="00956F95" w:rsidP="00956F95">
            <w:pPr>
              <w:pStyle w:val="TAC"/>
              <w:rPr>
                <w:ins w:id="8259" w:author="Dave" w:date="2018-01-05T18:51:00Z"/>
                <w:rFonts w:eastAsia="Calibri"/>
              </w:rPr>
            </w:pPr>
            <w:ins w:id="8260" w:author="Dave" w:date="2018-01-05T18:51:00Z">
              <w:r w:rsidRPr="00B70E3E">
                <w:rPr>
                  <w:rFonts w:eastAsia="Calibri"/>
                </w:rPr>
                <w:t>-</w:t>
              </w:r>
            </w:ins>
          </w:p>
        </w:tc>
        <w:tc>
          <w:tcPr>
            <w:tcW w:w="617" w:type="dxa"/>
            <w:shd w:val="clear" w:color="auto" w:fill="auto"/>
            <w:vAlign w:val="center"/>
          </w:tcPr>
          <w:p w14:paraId="24BDAB5F" w14:textId="77777777" w:rsidR="00956F95" w:rsidRPr="00B70E3E" w:rsidRDefault="00956F95" w:rsidP="00956F95">
            <w:pPr>
              <w:pStyle w:val="TAC"/>
              <w:rPr>
                <w:ins w:id="8261" w:author="Dave" w:date="2018-01-05T18:51:00Z"/>
                <w:rFonts w:eastAsia="Calibri"/>
              </w:rPr>
            </w:pPr>
            <w:ins w:id="8262" w:author="Dave" w:date="2018-01-05T18:51:00Z">
              <w:r w:rsidRPr="00B70E3E">
                <w:rPr>
                  <w:rFonts w:eastAsia="Calibri"/>
                </w:rPr>
                <w:t>-</w:t>
              </w:r>
            </w:ins>
          </w:p>
        </w:tc>
        <w:tc>
          <w:tcPr>
            <w:tcW w:w="717" w:type="dxa"/>
            <w:shd w:val="clear" w:color="auto" w:fill="auto"/>
            <w:vAlign w:val="center"/>
          </w:tcPr>
          <w:p w14:paraId="1B6414AF" w14:textId="77777777" w:rsidR="00956F95" w:rsidRPr="00B70E3E" w:rsidRDefault="00956F95" w:rsidP="00956F95">
            <w:pPr>
              <w:pStyle w:val="TAC"/>
              <w:rPr>
                <w:ins w:id="8263" w:author="Dave" w:date="2018-01-05T18:51:00Z"/>
              </w:rPr>
            </w:pPr>
            <w:ins w:id="8264" w:author="Dave" w:date="2018-01-05T18:51:00Z">
              <w:r w:rsidRPr="00B70E3E">
                <w:t>S</w:t>
              </w:r>
            </w:ins>
          </w:p>
        </w:tc>
        <w:tc>
          <w:tcPr>
            <w:tcW w:w="797" w:type="dxa"/>
            <w:vAlign w:val="center"/>
          </w:tcPr>
          <w:p w14:paraId="697A47C0" w14:textId="77777777" w:rsidR="00956F95" w:rsidRPr="00B70E3E" w:rsidRDefault="00956F95" w:rsidP="00956F95">
            <w:pPr>
              <w:pStyle w:val="TAC"/>
              <w:rPr>
                <w:ins w:id="8265" w:author="Dave" w:date="2018-01-05T18:51:00Z"/>
                <w:rFonts w:eastAsia="Calibri"/>
              </w:rPr>
            </w:pPr>
            <w:ins w:id="8266" w:author="Dave" w:date="2018-01-05T18:51:00Z">
              <w:r w:rsidRPr="00B70E3E">
                <w:rPr>
                  <w:rFonts w:eastAsia="Calibri"/>
                </w:rPr>
                <w:t>-</w:t>
              </w:r>
            </w:ins>
          </w:p>
        </w:tc>
      </w:tr>
      <w:tr w:rsidR="00956F95" w:rsidRPr="00B70E3E" w14:paraId="0615D755" w14:textId="77777777" w:rsidTr="00956F95">
        <w:trPr>
          <w:cantSplit/>
          <w:jc w:val="center"/>
          <w:ins w:id="8267" w:author="Dave" w:date="2018-01-05T18:51:00Z"/>
        </w:trPr>
        <w:tc>
          <w:tcPr>
            <w:tcW w:w="2539" w:type="dxa"/>
            <w:shd w:val="clear" w:color="auto" w:fill="auto"/>
          </w:tcPr>
          <w:p w14:paraId="3C05FDF4" w14:textId="77777777" w:rsidR="00956F95" w:rsidRPr="00B70E3E" w:rsidRDefault="00956F95" w:rsidP="00956F95">
            <w:pPr>
              <w:spacing w:after="0"/>
              <w:rPr>
                <w:ins w:id="8268" w:author="Dave" w:date="2018-01-05T18:51:00Z"/>
                <w:rFonts w:ascii="Arial" w:eastAsia="Calibri" w:hAnsi="Arial"/>
                <w:sz w:val="18"/>
              </w:rPr>
            </w:pPr>
            <w:ins w:id="8269" w:author="Dave" w:date="2018-01-05T18:51:00Z">
              <w:r w:rsidRPr="00B70E3E">
                <w:rPr>
                  <w:rFonts w:ascii="Arial" w:hAnsi="Arial"/>
                  <w:sz w:val="18"/>
                </w:rPr>
                <w:t>5.1.3.14 Spoken languages</w:t>
              </w:r>
            </w:ins>
          </w:p>
        </w:tc>
        <w:tc>
          <w:tcPr>
            <w:tcW w:w="617" w:type="dxa"/>
            <w:shd w:val="clear" w:color="auto" w:fill="auto"/>
            <w:vAlign w:val="center"/>
          </w:tcPr>
          <w:p w14:paraId="4CEC464B" w14:textId="77777777" w:rsidR="00956F95" w:rsidRPr="00B70E3E" w:rsidRDefault="00956F95" w:rsidP="00956F95">
            <w:pPr>
              <w:pStyle w:val="TAC"/>
              <w:rPr>
                <w:ins w:id="8270" w:author="Dave" w:date="2018-01-05T18:51:00Z"/>
                <w:rFonts w:eastAsia="Calibri"/>
              </w:rPr>
            </w:pPr>
            <w:ins w:id="8271" w:author="Dave" w:date="2018-01-05T18:51:00Z">
              <w:r w:rsidRPr="00B70E3E">
                <w:t>P</w:t>
              </w:r>
            </w:ins>
          </w:p>
        </w:tc>
        <w:tc>
          <w:tcPr>
            <w:tcW w:w="617" w:type="dxa"/>
            <w:shd w:val="clear" w:color="auto" w:fill="auto"/>
            <w:vAlign w:val="center"/>
          </w:tcPr>
          <w:p w14:paraId="1F517E1E" w14:textId="77777777" w:rsidR="00956F95" w:rsidRPr="00B70E3E" w:rsidRDefault="00956F95" w:rsidP="00956F95">
            <w:pPr>
              <w:pStyle w:val="TAC"/>
              <w:rPr>
                <w:ins w:id="8272" w:author="Dave" w:date="2018-01-05T18:51:00Z"/>
                <w:rFonts w:eastAsia="Calibri"/>
              </w:rPr>
            </w:pPr>
            <w:ins w:id="8273" w:author="Dave" w:date="2018-01-05T18:51:00Z">
              <w:r w:rsidRPr="00B70E3E">
                <w:t>S</w:t>
              </w:r>
            </w:ins>
          </w:p>
        </w:tc>
        <w:tc>
          <w:tcPr>
            <w:tcW w:w="617" w:type="dxa"/>
            <w:shd w:val="clear" w:color="auto" w:fill="auto"/>
            <w:vAlign w:val="center"/>
          </w:tcPr>
          <w:p w14:paraId="14601AB2" w14:textId="77777777" w:rsidR="00956F95" w:rsidRPr="00B70E3E" w:rsidRDefault="00956F95" w:rsidP="00956F95">
            <w:pPr>
              <w:pStyle w:val="TAC"/>
              <w:rPr>
                <w:ins w:id="8274" w:author="Dave" w:date="2018-01-05T18:51:00Z"/>
                <w:rFonts w:eastAsia="Calibri"/>
              </w:rPr>
            </w:pPr>
            <w:ins w:id="8275" w:author="Dave" w:date="2018-01-05T18:51:00Z">
              <w:r w:rsidRPr="00B70E3E">
                <w:rPr>
                  <w:rFonts w:eastAsia="Calibri"/>
                </w:rPr>
                <w:t>-</w:t>
              </w:r>
            </w:ins>
          </w:p>
        </w:tc>
        <w:tc>
          <w:tcPr>
            <w:tcW w:w="617" w:type="dxa"/>
            <w:shd w:val="clear" w:color="auto" w:fill="auto"/>
            <w:vAlign w:val="center"/>
          </w:tcPr>
          <w:p w14:paraId="45ECD151" w14:textId="77777777" w:rsidR="00956F95" w:rsidRPr="00B70E3E" w:rsidRDefault="00956F95" w:rsidP="00956F95">
            <w:pPr>
              <w:pStyle w:val="TAC"/>
              <w:rPr>
                <w:ins w:id="8276" w:author="Dave" w:date="2018-01-05T18:51:00Z"/>
                <w:rFonts w:eastAsia="Calibri"/>
              </w:rPr>
            </w:pPr>
            <w:ins w:id="8277" w:author="Dave" w:date="2018-01-05T18:51:00Z">
              <w:r w:rsidRPr="00B70E3E">
                <w:rPr>
                  <w:rFonts w:eastAsia="Calibri"/>
                </w:rPr>
                <w:t>-</w:t>
              </w:r>
            </w:ins>
          </w:p>
        </w:tc>
        <w:tc>
          <w:tcPr>
            <w:tcW w:w="617" w:type="dxa"/>
            <w:shd w:val="clear" w:color="auto" w:fill="auto"/>
            <w:vAlign w:val="center"/>
          </w:tcPr>
          <w:p w14:paraId="2926E22D" w14:textId="77777777" w:rsidR="00956F95" w:rsidRPr="00B70E3E" w:rsidRDefault="00956F95" w:rsidP="00956F95">
            <w:pPr>
              <w:pStyle w:val="TAC"/>
              <w:rPr>
                <w:ins w:id="8278" w:author="Dave" w:date="2018-01-05T18:51:00Z"/>
                <w:rFonts w:eastAsia="Calibri"/>
              </w:rPr>
            </w:pPr>
            <w:ins w:id="8279" w:author="Dave" w:date="2018-01-05T18:51:00Z">
              <w:r w:rsidRPr="00B70E3E">
                <w:rPr>
                  <w:rFonts w:eastAsia="Calibri"/>
                </w:rPr>
                <w:t>-</w:t>
              </w:r>
            </w:ins>
          </w:p>
        </w:tc>
        <w:tc>
          <w:tcPr>
            <w:tcW w:w="617" w:type="dxa"/>
            <w:shd w:val="clear" w:color="auto" w:fill="auto"/>
            <w:vAlign w:val="center"/>
          </w:tcPr>
          <w:p w14:paraId="53BF9257" w14:textId="77777777" w:rsidR="00956F95" w:rsidRPr="00B70E3E" w:rsidRDefault="00956F95" w:rsidP="00956F95">
            <w:pPr>
              <w:pStyle w:val="TAC"/>
              <w:rPr>
                <w:ins w:id="8280" w:author="Dave" w:date="2018-01-05T18:51:00Z"/>
                <w:rFonts w:eastAsia="Calibri"/>
              </w:rPr>
            </w:pPr>
            <w:ins w:id="8281" w:author="Dave" w:date="2018-01-05T18:51:00Z">
              <w:r w:rsidRPr="00B70E3E">
                <w:rPr>
                  <w:rFonts w:eastAsia="Calibri"/>
                </w:rPr>
                <w:t>-</w:t>
              </w:r>
            </w:ins>
          </w:p>
        </w:tc>
        <w:tc>
          <w:tcPr>
            <w:tcW w:w="617" w:type="dxa"/>
            <w:shd w:val="clear" w:color="auto" w:fill="auto"/>
            <w:vAlign w:val="center"/>
          </w:tcPr>
          <w:p w14:paraId="775E0412" w14:textId="77777777" w:rsidR="00956F95" w:rsidRPr="00B70E3E" w:rsidRDefault="00956F95" w:rsidP="00956F95">
            <w:pPr>
              <w:pStyle w:val="TAC"/>
              <w:rPr>
                <w:ins w:id="8282" w:author="Dave" w:date="2018-01-05T18:51:00Z"/>
                <w:rFonts w:eastAsia="Calibri"/>
              </w:rPr>
            </w:pPr>
            <w:ins w:id="8283" w:author="Dave" w:date="2018-01-05T18:51:00Z">
              <w:r w:rsidRPr="00B70E3E">
                <w:rPr>
                  <w:rFonts w:eastAsia="Calibri"/>
                </w:rPr>
                <w:t>-</w:t>
              </w:r>
            </w:ins>
          </w:p>
        </w:tc>
        <w:tc>
          <w:tcPr>
            <w:tcW w:w="617" w:type="dxa"/>
            <w:shd w:val="clear" w:color="auto" w:fill="auto"/>
            <w:vAlign w:val="center"/>
          </w:tcPr>
          <w:p w14:paraId="6CCF1907" w14:textId="77777777" w:rsidR="00956F95" w:rsidRPr="00B70E3E" w:rsidRDefault="00956F95" w:rsidP="00956F95">
            <w:pPr>
              <w:pStyle w:val="TAC"/>
              <w:rPr>
                <w:ins w:id="8284" w:author="Dave" w:date="2018-01-05T18:51:00Z"/>
                <w:rFonts w:eastAsia="Calibri"/>
              </w:rPr>
            </w:pPr>
            <w:ins w:id="8285" w:author="Dave" w:date="2018-01-05T18:51:00Z">
              <w:r w:rsidRPr="00B70E3E">
                <w:rPr>
                  <w:rFonts w:eastAsia="Calibri"/>
                </w:rPr>
                <w:t>-</w:t>
              </w:r>
            </w:ins>
          </w:p>
        </w:tc>
        <w:tc>
          <w:tcPr>
            <w:tcW w:w="617" w:type="dxa"/>
            <w:shd w:val="clear" w:color="auto" w:fill="auto"/>
            <w:vAlign w:val="center"/>
          </w:tcPr>
          <w:p w14:paraId="6000105C" w14:textId="77777777" w:rsidR="00956F95" w:rsidRPr="00B70E3E" w:rsidRDefault="00956F95" w:rsidP="00956F95">
            <w:pPr>
              <w:pStyle w:val="TAC"/>
              <w:rPr>
                <w:ins w:id="8286" w:author="Dave" w:date="2018-01-05T18:51:00Z"/>
                <w:rFonts w:eastAsia="Calibri"/>
              </w:rPr>
            </w:pPr>
            <w:ins w:id="8287" w:author="Dave" w:date="2018-01-05T18:51:00Z">
              <w:r w:rsidRPr="00B70E3E">
                <w:rPr>
                  <w:rFonts w:eastAsia="Calibri"/>
                </w:rPr>
                <w:t>-</w:t>
              </w:r>
            </w:ins>
          </w:p>
        </w:tc>
        <w:tc>
          <w:tcPr>
            <w:tcW w:w="717" w:type="dxa"/>
            <w:shd w:val="clear" w:color="auto" w:fill="auto"/>
            <w:vAlign w:val="center"/>
          </w:tcPr>
          <w:p w14:paraId="7D808C22" w14:textId="77777777" w:rsidR="00956F95" w:rsidRPr="00B70E3E" w:rsidRDefault="00956F95" w:rsidP="00956F95">
            <w:pPr>
              <w:pStyle w:val="TAC"/>
              <w:rPr>
                <w:ins w:id="8288" w:author="Dave" w:date="2018-01-05T18:51:00Z"/>
                <w:rFonts w:eastAsia="Calibri"/>
              </w:rPr>
            </w:pPr>
            <w:ins w:id="8289" w:author="Dave" w:date="2018-01-05T18:51:00Z">
              <w:r w:rsidRPr="00B70E3E">
                <w:t>S</w:t>
              </w:r>
            </w:ins>
          </w:p>
        </w:tc>
        <w:tc>
          <w:tcPr>
            <w:tcW w:w="797" w:type="dxa"/>
            <w:vAlign w:val="center"/>
          </w:tcPr>
          <w:p w14:paraId="478CF813" w14:textId="77777777" w:rsidR="00956F95" w:rsidRPr="00B70E3E" w:rsidDel="00CC4931" w:rsidRDefault="00956F95" w:rsidP="00956F95">
            <w:pPr>
              <w:pStyle w:val="TAC"/>
              <w:rPr>
                <w:ins w:id="8290" w:author="Dave" w:date="2018-01-05T18:51:00Z"/>
                <w:rFonts w:eastAsia="Calibri"/>
              </w:rPr>
            </w:pPr>
            <w:ins w:id="8291" w:author="Dave" w:date="2018-01-05T18:51:00Z">
              <w:r w:rsidRPr="00B70E3E">
                <w:rPr>
                  <w:rFonts w:eastAsia="Calibri"/>
                </w:rPr>
                <w:t>-</w:t>
              </w:r>
            </w:ins>
          </w:p>
        </w:tc>
      </w:tr>
      <w:tr w:rsidR="00956F95" w:rsidRPr="00B70E3E" w14:paraId="1FF86061" w14:textId="77777777" w:rsidTr="00956F95">
        <w:trPr>
          <w:cantSplit/>
          <w:jc w:val="center"/>
          <w:ins w:id="8292" w:author="Dave" w:date="2018-01-05T18:51:00Z"/>
        </w:trPr>
        <w:tc>
          <w:tcPr>
            <w:tcW w:w="2539" w:type="dxa"/>
            <w:shd w:val="clear" w:color="auto" w:fill="auto"/>
          </w:tcPr>
          <w:p w14:paraId="0EF296F9" w14:textId="77777777" w:rsidR="00956F95" w:rsidRPr="00B70E3E" w:rsidRDefault="00956F95" w:rsidP="00956F95">
            <w:pPr>
              <w:spacing w:after="0"/>
              <w:rPr>
                <w:ins w:id="8293" w:author="Dave" w:date="2018-01-05T18:51:00Z"/>
                <w:rFonts w:ascii="Arial" w:hAnsi="Arial"/>
                <w:sz w:val="18"/>
              </w:rPr>
            </w:pPr>
            <w:ins w:id="8294" w:author="Dave" w:date="2018-01-05T18:51:00Z">
              <w:r w:rsidRPr="00B70E3E">
                <w:rPr>
                  <w:rFonts w:ascii="Arial" w:hAnsi="Arial"/>
                  <w:sz w:val="18"/>
                </w:rPr>
                <w:t>5.1.3.15 Non-visual error identification</w:t>
              </w:r>
            </w:ins>
          </w:p>
        </w:tc>
        <w:tc>
          <w:tcPr>
            <w:tcW w:w="617" w:type="dxa"/>
            <w:shd w:val="clear" w:color="auto" w:fill="auto"/>
            <w:vAlign w:val="center"/>
          </w:tcPr>
          <w:p w14:paraId="0B967FB0" w14:textId="77777777" w:rsidR="00956F95" w:rsidRPr="00B70E3E" w:rsidRDefault="00956F95" w:rsidP="00956F95">
            <w:pPr>
              <w:pStyle w:val="TAC"/>
              <w:rPr>
                <w:ins w:id="8295" w:author="Dave" w:date="2018-01-05T18:51:00Z"/>
              </w:rPr>
            </w:pPr>
            <w:ins w:id="8296" w:author="Dave" w:date="2018-01-05T18:51:00Z">
              <w:r w:rsidRPr="00B70E3E">
                <w:t>P</w:t>
              </w:r>
            </w:ins>
          </w:p>
        </w:tc>
        <w:tc>
          <w:tcPr>
            <w:tcW w:w="617" w:type="dxa"/>
            <w:shd w:val="clear" w:color="auto" w:fill="auto"/>
            <w:vAlign w:val="center"/>
          </w:tcPr>
          <w:p w14:paraId="27AD4361" w14:textId="77777777" w:rsidR="00956F95" w:rsidRPr="00B70E3E" w:rsidRDefault="00956F95" w:rsidP="00956F95">
            <w:pPr>
              <w:pStyle w:val="TAC"/>
              <w:rPr>
                <w:ins w:id="8297" w:author="Dave" w:date="2018-01-05T18:51:00Z"/>
              </w:rPr>
            </w:pPr>
            <w:ins w:id="8298" w:author="Dave" w:date="2018-01-05T18:51:00Z">
              <w:r w:rsidRPr="00B70E3E">
                <w:t>S</w:t>
              </w:r>
            </w:ins>
          </w:p>
        </w:tc>
        <w:tc>
          <w:tcPr>
            <w:tcW w:w="617" w:type="dxa"/>
            <w:shd w:val="clear" w:color="auto" w:fill="auto"/>
            <w:vAlign w:val="center"/>
          </w:tcPr>
          <w:p w14:paraId="3CFE9BCF" w14:textId="77777777" w:rsidR="00956F95" w:rsidRPr="00B70E3E" w:rsidRDefault="00956F95" w:rsidP="00956F95">
            <w:pPr>
              <w:pStyle w:val="TAC"/>
              <w:rPr>
                <w:ins w:id="8299" w:author="Dave" w:date="2018-01-05T18:51:00Z"/>
                <w:rFonts w:eastAsia="Calibri"/>
              </w:rPr>
            </w:pPr>
            <w:ins w:id="8300" w:author="Dave" w:date="2018-01-05T18:51:00Z">
              <w:r w:rsidRPr="00B70E3E">
                <w:rPr>
                  <w:rFonts w:eastAsia="Calibri"/>
                </w:rPr>
                <w:t>-</w:t>
              </w:r>
            </w:ins>
          </w:p>
        </w:tc>
        <w:tc>
          <w:tcPr>
            <w:tcW w:w="617" w:type="dxa"/>
            <w:shd w:val="clear" w:color="auto" w:fill="auto"/>
            <w:vAlign w:val="center"/>
          </w:tcPr>
          <w:p w14:paraId="0EAC1730" w14:textId="77777777" w:rsidR="00956F95" w:rsidRPr="00B70E3E" w:rsidRDefault="00956F95" w:rsidP="00956F95">
            <w:pPr>
              <w:pStyle w:val="TAC"/>
              <w:rPr>
                <w:ins w:id="8301" w:author="Dave" w:date="2018-01-05T18:51:00Z"/>
                <w:rFonts w:eastAsia="Calibri"/>
              </w:rPr>
            </w:pPr>
            <w:ins w:id="8302" w:author="Dave" w:date="2018-01-05T18:51:00Z">
              <w:r w:rsidRPr="00B70E3E">
                <w:rPr>
                  <w:rFonts w:eastAsia="Calibri"/>
                </w:rPr>
                <w:t>-</w:t>
              </w:r>
            </w:ins>
          </w:p>
        </w:tc>
        <w:tc>
          <w:tcPr>
            <w:tcW w:w="617" w:type="dxa"/>
            <w:shd w:val="clear" w:color="auto" w:fill="auto"/>
            <w:vAlign w:val="center"/>
          </w:tcPr>
          <w:p w14:paraId="7B024EBF" w14:textId="77777777" w:rsidR="00956F95" w:rsidRPr="00B70E3E" w:rsidRDefault="00956F95" w:rsidP="00956F95">
            <w:pPr>
              <w:pStyle w:val="TAC"/>
              <w:rPr>
                <w:ins w:id="8303" w:author="Dave" w:date="2018-01-05T18:51:00Z"/>
                <w:rFonts w:eastAsia="Calibri"/>
              </w:rPr>
            </w:pPr>
            <w:ins w:id="8304" w:author="Dave" w:date="2018-01-05T18:51:00Z">
              <w:r w:rsidRPr="00B70E3E">
                <w:rPr>
                  <w:rFonts w:eastAsia="Calibri"/>
                </w:rPr>
                <w:t>-</w:t>
              </w:r>
            </w:ins>
          </w:p>
        </w:tc>
        <w:tc>
          <w:tcPr>
            <w:tcW w:w="617" w:type="dxa"/>
            <w:shd w:val="clear" w:color="auto" w:fill="auto"/>
            <w:vAlign w:val="center"/>
          </w:tcPr>
          <w:p w14:paraId="2293EC13" w14:textId="77777777" w:rsidR="00956F95" w:rsidRPr="00B70E3E" w:rsidRDefault="00956F95" w:rsidP="00956F95">
            <w:pPr>
              <w:pStyle w:val="TAC"/>
              <w:rPr>
                <w:ins w:id="8305" w:author="Dave" w:date="2018-01-05T18:51:00Z"/>
                <w:rFonts w:eastAsia="Calibri"/>
              </w:rPr>
            </w:pPr>
            <w:ins w:id="8306" w:author="Dave" w:date="2018-01-05T18:51:00Z">
              <w:r w:rsidRPr="00B70E3E">
                <w:rPr>
                  <w:rFonts w:eastAsia="Calibri"/>
                </w:rPr>
                <w:t>-</w:t>
              </w:r>
            </w:ins>
          </w:p>
        </w:tc>
        <w:tc>
          <w:tcPr>
            <w:tcW w:w="617" w:type="dxa"/>
            <w:shd w:val="clear" w:color="auto" w:fill="auto"/>
            <w:vAlign w:val="center"/>
          </w:tcPr>
          <w:p w14:paraId="1FD463F4" w14:textId="77777777" w:rsidR="00956F95" w:rsidRPr="00B70E3E" w:rsidRDefault="00956F95" w:rsidP="00956F95">
            <w:pPr>
              <w:pStyle w:val="TAC"/>
              <w:rPr>
                <w:ins w:id="8307" w:author="Dave" w:date="2018-01-05T18:51:00Z"/>
                <w:rFonts w:eastAsia="Calibri"/>
              </w:rPr>
            </w:pPr>
            <w:ins w:id="8308" w:author="Dave" w:date="2018-01-05T18:51:00Z">
              <w:r w:rsidRPr="00B70E3E">
                <w:rPr>
                  <w:rFonts w:eastAsia="Calibri"/>
                </w:rPr>
                <w:t>-</w:t>
              </w:r>
            </w:ins>
          </w:p>
        </w:tc>
        <w:tc>
          <w:tcPr>
            <w:tcW w:w="617" w:type="dxa"/>
            <w:shd w:val="clear" w:color="auto" w:fill="auto"/>
            <w:vAlign w:val="center"/>
          </w:tcPr>
          <w:p w14:paraId="320B5352" w14:textId="77777777" w:rsidR="00956F95" w:rsidRPr="00B70E3E" w:rsidRDefault="00956F95" w:rsidP="00956F95">
            <w:pPr>
              <w:pStyle w:val="TAC"/>
              <w:rPr>
                <w:ins w:id="8309" w:author="Dave" w:date="2018-01-05T18:51:00Z"/>
                <w:rFonts w:eastAsia="Calibri"/>
              </w:rPr>
            </w:pPr>
            <w:ins w:id="8310" w:author="Dave" w:date="2018-01-05T18:51:00Z">
              <w:r w:rsidRPr="00B70E3E">
                <w:rPr>
                  <w:rFonts w:eastAsia="Calibri"/>
                </w:rPr>
                <w:t>-</w:t>
              </w:r>
            </w:ins>
          </w:p>
        </w:tc>
        <w:tc>
          <w:tcPr>
            <w:tcW w:w="617" w:type="dxa"/>
            <w:shd w:val="clear" w:color="auto" w:fill="auto"/>
            <w:vAlign w:val="center"/>
          </w:tcPr>
          <w:p w14:paraId="778835CC" w14:textId="77777777" w:rsidR="00956F95" w:rsidRPr="00B70E3E" w:rsidRDefault="00956F95" w:rsidP="00956F95">
            <w:pPr>
              <w:pStyle w:val="TAC"/>
              <w:rPr>
                <w:ins w:id="8311" w:author="Dave" w:date="2018-01-05T18:51:00Z"/>
                <w:rFonts w:eastAsia="Calibri"/>
              </w:rPr>
            </w:pPr>
            <w:ins w:id="8312" w:author="Dave" w:date="2018-01-05T18:51:00Z">
              <w:r w:rsidRPr="00B70E3E">
                <w:rPr>
                  <w:rFonts w:eastAsia="Calibri"/>
                </w:rPr>
                <w:t>-</w:t>
              </w:r>
            </w:ins>
          </w:p>
        </w:tc>
        <w:tc>
          <w:tcPr>
            <w:tcW w:w="717" w:type="dxa"/>
            <w:shd w:val="clear" w:color="auto" w:fill="auto"/>
            <w:vAlign w:val="center"/>
          </w:tcPr>
          <w:p w14:paraId="3F84B81D" w14:textId="77777777" w:rsidR="00956F95" w:rsidRPr="00B70E3E" w:rsidRDefault="00956F95" w:rsidP="00956F95">
            <w:pPr>
              <w:pStyle w:val="TAC"/>
              <w:rPr>
                <w:ins w:id="8313" w:author="Dave" w:date="2018-01-05T18:51:00Z"/>
              </w:rPr>
            </w:pPr>
            <w:ins w:id="8314" w:author="Dave" w:date="2018-01-05T18:51:00Z">
              <w:r w:rsidRPr="00B70E3E">
                <w:t>S</w:t>
              </w:r>
            </w:ins>
          </w:p>
        </w:tc>
        <w:tc>
          <w:tcPr>
            <w:tcW w:w="797" w:type="dxa"/>
            <w:vAlign w:val="center"/>
          </w:tcPr>
          <w:p w14:paraId="619804AE" w14:textId="77777777" w:rsidR="00956F95" w:rsidRPr="00B70E3E" w:rsidRDefault="00956F95" w:rsidP="00956F95">
            <w:pPr>
              <w:pStyle w:val="TAC"/>
              <w:rPr>
                <w:ins w:id="8315" w:author="Dave" w:date="2018-01-05T18:51:00Z"/>
                <w:rFonts w:eastAsia="Calibri"/>
              </w:rPr>
            </w:pPr>
            <w:ins w:id="8316" w:author="Dave" w:date="2018-01-05T18:51:00Z">
              <w:r w:rsidRPr="00B70E3E">
                <w:rPr>
                  <w:rFonts w:eastAsia="Calibri"/>
                </w:rPr>
                <w:t>-</w:t>
              </w:r>
            </w:ins>
          </w:p>
        </w:tc>
      </w:tr>
      <w:tr w:rsidR="00956F95" w:rsidRPr="00B70E3E" w14:paraId="0F5550D9" w14:textId="77777777" w:rsidTr="00956F95">
        <w:trPr>
          <w:cantSplit/>
          <w:jc w:val="center"/>
          <w:ins w:id="8317" w:author="Dave" w:date="2018-01-05T18:51:00Z"/>
        </w:trPr>
        <w:tc>
          <w:tcPr>
            <w:tcW w:w="2539" w:type="dxa"/>
            <w:shd w:val="clear" w:color="auto" w:fill="auto"/>
          </w:tcPr>
          <w:p w14:paraId="16962290" w14:textId="77777777" w:rsidR="00956F95" w:rsidRPr="00B70E3E" w:rsidRDefault="00956F95" w:rsidP="00956F95">
            <w:pPr>
              <w:spacing w:after="0"/>
              <w:rPr>
                <w:ins w:id="8318" w:author="Dave" w:date="2018-01-05T18:51:00Z"/>
                <w:rFonts w:ascii="Arial" w:hAnsi="Arial"/>
                <w:sz w:val="18"/>
              </w:rPr>
            </w:pPr>
            <w:ins w:id="8319" w:author="Dave" w:date="2018-01-05T18:51:00Z">
              <w:r w:rsidRPr="00B70E3E">
                <w:rPr>
                  <w:rFonts w:ascii="Arial" w:hAnsi="Arial"/>
                  <w:sz w:val="18"/>
                </w:rPr>
                <w:t>5.1.3.16 Receipts, tickets, and transactional outputs</w:t>
              </w:r>
            </w:ins>
          </w:p>
        </w:tc>
        <w:tc>
          <w:tcPr>
            <w:tcW w:w="617" w:type="dxa"/>
            <w:shd w:val="clear" w:color="auto" w:fill="auto"/>
            <w:vAlign w:val="center"/>
          </w:tcPr>
          <w:p w14:paraId="18B8A011" w14:textId="77777777" w:rsidR="00956F95" w:rsidRPr="00B70E3E" w:rsidRDefault="00956F95" w:rsidP="00956F95">
            <w:pPr>
              <w:pStyle w:val="TAC"/>
              <w:rPr>
                <w:ins w:id="8320" w:author="Dave" w:date="2018-01-05T18:51:00Z"/>
              </w:rPr>
            </w:pPr>
            <w:ins w:id="8321" w:author="Dave" w:date="2018-01-05T18:51:00Z">
              <w:r w:rsidRPr="00B70E3E">
                <w:t>P</w:t>
              </w:r>
            </w:ins>
          </w:p>
        </w:tc>
        <w:tc>
          <w:tcPr>
            <w:tcW w:w="617" w:type="dxa"/>
            <w:shd w:val="clear" w:color="auto" w:fill="auto"/>
            <w:vAlign w:val="center"/>
          </w:tcPr>
          <w:p w14:paraId="7DE17707" w14:textId="77777777" w:rsidR="00956F95" w:rsidRPr="00B70E3E" w:rsidRDefault="00956F95" w:rsidP="00956F95">
            <w:pPr>
              <w:pStyle w:val="TAC"/>
              <w:rPr>
                <w:ins w:id="8322" w:author="Dave" w:date="2018-01-05T18:51:00Z"/>
              </w:rPr>
            </w:pPr>
            <w:ins w:id="8323" w:author="Dave" w:date="2018-01-05T18:51:00Z">
              <w:r w:rsidRPr="00B70E3E">
                <w:t>S</w:t>
              </w:r>
            </w:ins>
          </w:p>
        </w:tc>
        <w:tc>
          <w:tcPr>
            <w:tcW w:w="617" w:type="dxa"/>
            <w:shd w:val="clear" w:color="auto" w:fill="auto"/>
            <w:vAlign w:val="center"/>
          </w:tcPr>
          <w:p w14:paraId="4DA032FD" w14:textId="77777777" w:rsidR="00956F95" w:rsidRPr="00B70E3E" w:rsidRDefault="00956F95" w:rsidP="00956F95">
            <w:pPr>
              <w:pStyle w:val="TAC"/>
              <w:rPr>
                <w:ins w:id="8324" w:author="Dave" w:date="2018-01-05T18:51:00Z"/>
                <w:rFonts w:eastAsia="Calibri"/>
              </w:rPr>
            </w:pPr>
            <w:ins w:id="8325" w:author="Dave" w:date="2018-01-05T18:51:00Z">
              <w:r w:rsidRPr="00B70E3E">
                <w:rPr>
                  <w:rFonts w:eastAsia="Calibri"/>
                </w:rPr>
                <w:t>-</w:t>
              </w:r>
            </w:ins>
          </w:p>
        </w:tc>
        <w:tc>
          <w:tcPr>
            <w:tcW w:w="617" w:type="dxa"/>
            <w:shd w:val="clear" w:color="auto" w:fill="auto"/>
            <w:vAlign w:val="center"/>
          </w:tcPr>
          <w:p w14:paraId="15D10009" w14:textId="77777777" w:rsidR="00956F95" w:rsidRPr="00B70E3E" w:rsidRDefault="00956F95" w:rsidP="00956F95">
            <w:pPr>
              <w:pStyle w:val="TAC"/>
              <w:rPr>
                <w:ins w:id="8326" w:author="Dave" w:date="2018-01-05T18:51:00Z"/>
                <w:rFonts w:eastAsia="Calibri"/>
              </w:rPr>
            </w:pPr>
            <w:ins w:id="8327" w:author="Dave" w:date="2018-01-05T18:51:00Z">
              <w:r w:rsidRPr="00B70E3E">
                <w:rPr>
                  <w:rFonts w:eastAsia="Calibri"/>
                </w:rPr>
                <w:t>-</w:t>
              </w:r>
            </w:ins>
          </w:p>
        </w:tc>
        <w:tc>
          <w:tcPr>
            <w:tcW w:w="617" w:type="dxa"/>
            <w:shd w:val="clear" w:color="auto" w:fill="auto"/>
            <w:vAlign w:val="center"/>
          </w:tcPr>
          <w:p w14:paraId="0DFB10DF" w14:textId="77777777" w:rsidR="00956F95" w:rsidRPr="00B70E3E" w:rsidRDefault="00956F95" w:rsidP="00956F95">
            <w:pPr>
              <w:pStyle w:val="TAC"/>
              <w:rPr>
                <w:ins w:id="8328" w:author="Dave" w:date="2018-01-05T18:51:00Z"/>
                <w:rFonts w:eastAsia="Calibri"/>
              </w:rPr>
            </w:pPr>
            <w:ins w:id="8329" w:author="Dave" w:date="2018-01-05T18:51:00Z">
              <w:r w:rsidRPr="00B70E3E">
                <w:rPr>
                  <w:rFonts w:eastAsia="Calibri"/>
                </w:rPr>
                <w:t>-</w:t>
              </w:r>
            </w:ins>
          </w:p>
        </w:tc>
        <w:tc>
          <w:tcPr>
            <w:tcW w:w="617" w:type="dxa"/>
            <w:shd w:val="clear" w:color="auto" w:fill="auto"/>
            <w:vAlign w:val="center"/>
          </w:tcPr>
          <w:p w14:paraId="73C2E5F1" w14:textId="77777777" w:rsidR="00956F95" w:rsidRPr="00B70E3E" w:rsidRDefault="00956F95" w:rsidP="00956F95">
            <w:pPr>
              <w:pStyle w:val="TAC"/>
              <w:rPr>
                <w:ins w:id="8330" w:author="Dave" w:date="2018-01-05T18:51:00Z"/>
                <w:rFonts w:eastAsia="Calibri"/>
              </w:rPr>
            </w:pPr>
            <w:ins w:id="8331" w:author="Dave" w:date="2018-01-05T18:51:00Z">
              <w:r w:rsidRPr="00B70E3E">
                <w:rPr>
                  <w:rFonts w:eastAsia="Calibri"/>
                </w:rPr>
                <w:t>-</w:t>
              </w:r>
            </w:ins>
          </w:p>
        </w:tc>
        <w:tc>
          <w:tcPr>
            <w:tcW w:w="617" w:type="dxa"/>
            <w:shd w:val="clear" w:color="auto" w:fill="auto"/>
            <w:vAlign w:val="center"/>
          </w:tcPr>
          <w:p w14:paraId="16FC51D4" w14:textId="77777777" w:rsidR="00956F95" w:rsidRPr="00B70E3E" w:rsidRDefault="00956F95" w:rsidP="00956F95">
            <w:pPr>
              <w:pStyle w:val="TAC"/>
              <w:rPr>
                <w:ins w:id="8332" w:author="Dave" w:date="2018-01-05T18:51:00Z"/>
                <w:rFonts w:eastAsia="Calibri"/>
              </w:rPr>
            </w:pPr>
            <w:ins w:id="8333" w:author="Dave" w:date="2018-01-05T18:51:00Z">
              <w:r w:rsidRPr="00B70E3E">
                <w:rPr>
                  <w:rFonts w:eastAsia="Calibri"/>
                </w:rPr>
                <w:t>-</w:t>
              </w:r>
            </w:ins>
          </w:p>
        </w:tc>
        <w:tc>
          <w:tcPr>
            <w:tcW w:w="617" w:type="dxa"/>
            <w:shd w:val="clear" w:color="auto" w:fill="auto"/>
            <w:vAlign w:val="center"/>
          </w:tcPr>
          <w:p w14:paraId="68DBEE7B" w14:textId="77777777" w:rsidR="00956F95" w:rsidRPr="00B70E3E" w:rsidRDefault="00956F95" w:rsidP="00956F95">
            <w:pPr>
              <w:pStyle w:val="TAC"/>
              <w:rPr>
                <w:ins w:id="8334" w:author="Dave" w:date="2018-01-05T18:51:00Z"/>
                <w:rFonts w:eastAsia="Calibri"/>
              </w:rPr>
            </w:pPr>
            <w:ins w:id="8335" w:author="Dave" w:date="2018-01-05T18:51:00Z">
              <w:r w:rsidRPr="00B70E3E">
                <w:rPr>
                  <w:rFonts w:eastAsia="Calibri"/>
                </w:rPr>
                <w:t>-</w:t>
              </w:r>
            </w:ins>
          </w:p>
        </w:tc>
        <w:tc>
          <w:tcPr>
            <w:tcW w:w="617" w:type="dxa"/>
            <w:shd w:val="clear" w:color="auto" w:fill="auto"/>
            <w:vAlign w:val="center"/>
          </w:tcPr>
          <w:p w14:paraId="5858D4ED" w14:textId="77777777" w:rsidR="00956F95" w:rsidRPr="00B70E3E" w:rsidRDefault="00956F95" w:rsidP="00956F95">
            <w:pPr>
              <w:pStyle w:val="TAC"/>
              <w:rPr>
                <w:ins w:id="8336" w:author="Dave" w:date="2018-01-05T18:51:00Z"/>
                <w:rFonts w:eastAsia="Calibri"/>
              </w:rPr>
            </w:pPr>
            <w:ins w:id="8337" w:author="Dave" w:date="2018-01-05T18:51:00Z">
              <w:r w:rsidRPr="00B70E3E">
                <w:rPr>
                  <w:rFonts w:eastAsia="Calibri"/>
                </w:rPr>
                <w:t>-</w:t>
              </w:r>
            </w:ins>
          </w:p>
        </w:tc>
        <w:tc>
          <w:tcPr>
            <w:tcW w:w="717" w:type="dxa"/>
            <w:shd w:val="clear" w:color="auto" w:fill="auto"/>
            <w:vAlign w:val="center"/>
          </w:tcPr>
          <w:p w14:paraId="62ED65AE" w14:textId="77777777" w:rsidR="00956F95" w:rsidRPr="00B70E3E" w:rsidRDefault="00956F95" w:rsidP="00956F95">
            <w:pPr>
              <w:pStyle w:val="TAC"/>
              <w:rPr>
                <w:ins w:id="8338" w:author="Dave" w:date="2018-01-05T18:51:00Z"/>
              </w:rPr>
            </w:pPr>
            <w:ins w:id="8339" w:author="Dave" w:date="2018-01-05T18:51:00Z">
              <w:r w:rsidRPr="00B70E3E">
                <w:t>-</w:t>
              </w:r>
            </w:ins>
          </w:p>
        </w:tc>
        <w:tc>
          <w:tcPr>
            <w:tcW w:w="797" w:type="dxa"/>
            <w:vAlign w:val="center"/>
          </w:tcPr>
          <w:p w14:paraId="4862BF65" w14:textId="77777777" w:rsidR="00956F95" w:rsidRPr="00B70E3E" w:rsidRDefault="00956F95" w:rsidP="00956F95">
            <w:pPr>
              <w:pStyle w:val="TAC"/>
              <w:rPr>
                <w:ins w:id="8340" w:author="Dave" w:date="2018-01-05T18:51:00Z"/>
                <w:rFonts w:eastAsia="Calibri"/>
              </w:rPr>
            </w:pPr>
            <w:ins w:id="8341" w:author="Dave" w:date="2018-01-05T18:51:00Z">
              <w:r w:rsidRPr="00B70E3E">
                <w:rPr>
                  <w:rFonts w:eastAsia="Calibri"/>
                </w:rPr>
                <w:t>-</w:t>
              </w:r>
            </w:ins>
          </w:p>
        </w:tc>
      </w:tr>
      <w:tr w:rsidR="00956F95" w:rsidRPr="00B70E3E" w14:paraId="60111418" w14:textId="77777777" w:rsidTr="00956F95">
        <w:trPr>
          <w:cantSplit/>
          <w:jc w:val="center"/>
          <w:ins w:id="8342" w:author="Dave" w:date="2018-01-05T18:51:00Z"/>
        </w:trPr>
        <w:tc>
          <w:tcPr>
            <w:tcW w:w="2539" w:type="dxa"/>
            <w:shd w:val="clear" w:color="auto" w:fill="auto"/>
          </w:tcPr>
          <w:p w14:paraId="570B4F6D" w14:textId="77777777" w:rsidR="00956F95" w:rsidRPr="00B70E3E" w:rsidRDefault="00956F95" w:rsidP="00956F95">
            <w:pPr>
              <w:spacing w:after="0"/>
              <w:rPr>
                <w:ins w:id="8343" w:author="Dave" w:date="2018-01-05T18:51:00Z"/>
                <w:rFonts w:ascii="Arial" w:eastAsia="Calibri" w:hAnsi="Arial"/>
                <w:sz w:val="18"/>
              </w:rPr>
            </w:pPr>
            <w:ins w:id="8344" w:author="Dave" w:date="2018-01-05T18:51:00Z">
              <w:r w:rsidRPr="00B70E3E">
                <w:rPr>
                  <w:rFonts w:ascii="Arial" w:hAnsi="Arial"/>
                  <w:sz w:val="18"/>
                </w:rPr>
                <w:t>5.1.4 Functionality closed to text enlargement</w:t>
              </w:r>
            </w:ins>
          </w:p>
        </w:tc>
        <w:tc>
          <w:tcPr>
            <w:tcW w:w="617" w:type="dxa"/>
            <w:shd w:val="clear" w:color="auto" w:fill="auto"/>
            <w:vAlign w:val="center"/>
          </w:tcPr>
          <w:p w14:paraId="67F2E415" w14:textId="77777777" w:rsidR="00956F95" w:rsidRPr="00B70E3E" w:rsidRDefault="00956F95" w:rsidP="00956F95">
            <w:pPr>
              <w:pStyle w:val="TAC"/>
              <w:rPr>
                <w:ins w:id="8345" w:author="Dave" w:date="2018-01-05T18:51:00Z"/>
                <w:rFonts w:eastAsia="Calibri"/>
              </w:rPr>
            </w:pPr>
            <w:ins w:id="8346" w:author="Dave" w:date="2018-01-05T18:51:00Z">
              <w:r w:rsidRPr="00B70E3E">
                <w:rPr>
                  <w:rFonts w:eastAsia="Calibri"/>
                </w:rPr>
                <w:t>-</w:t>
              </w:r>
            </w:ins>
          </w:p>
        </w:tc>
        <w:tc>
          <w:tcPr>
            <w:tcW w:w="617" w:type="dxa"/>
            <w:shd w:val="clear" w:color="auto" w:fill="auto"/>
            <w:vAlign w:val="center"/>
          </w:tcPr>
          <w:p w14:paraId="6C24F183" w14:textId="77777777" w:rsidR="00956F95" w:rsidRPr="00B70E3E" w:rsidRDefault="00956F95" w:rsidP="00956F95">
            <w:pPr>
              <w:pStyle w:val="TAC"/>
              <w:rPr>
                <w:ins w:id="8347" w:author="Dave" w:date="2018-01-05T18:51:00Z"/>
                <w:rFonts w:eastAsia="Calibri"/>
              </w:rPr>
            </w:pPr>
            <w:ins w:id="8348" w:author="Dave" w:date="2018-01-05T18:51:00Z">
              <w:r w:rsidRPr="00B70E3E">
                <w:t>P</w:t>
              </w:r>
            </w:ins>
          </w:p>
        </w:tc>
        <w:tc>
          <w:tcPr>
            <w:tcW w:w="617" w:type="dxa"/>
            <w:shd w:val="clear" w:color="auto" w:fill="auto"/>
            <w:vAlign w:val="center"/>
          </w:tcPr>
          <w:p w14:paraId="60522067" w14:textId="77777777" w:rsidR="00956F95" w:rsidRPr="00B70E3E" w:rsidRDefault="00956F95" w:rsidP="00956F95">
            <w:pPr>
              <w:pStyle w:val="TAC"/>
              <w:rPr>
                <w:ins w:id="8349" w:author="Dave" w:date="2018-01-05T18:51:00Z"/>
                <w:rFonts w:eastAsia="Calibri"/>
              </w:rPr>
            </w:pPr>
            <w:ins w:id="8350" w:author="Dave" w:date="2018-01-05T18:51:00Z">
              <w:r w:rsidRPr="00B70E3E">
                <w:rPr>
                  <w:rFonts w:eastAsia="Calibri"/>
                </w:rPr>
                <w:t>-</w:t>
              </w:r>
            </w:ins>
          </w:p>
        </w:tc>
        <w:tc>
          <w:tcPr>
            <w:tcW w:w="617" w:type="dxa"/>
            <w:shd w:val="clear" w:color="auto" w:fill="auto"/>
            <w:vAlign w:val="center"/>
          </w:tcPr>
          <w:p w14:paraId="49B20C53" w14:textId="77777777" w:rsidR="00956F95" w:rsidRPr="00B70E3E" w:rsidRDefault="00956F95" w:rsidP="00956F95">
            <w:pPr>
              <w:pStyle w:val="TAC"/>
              <w:rPr>
                <w:ins w:id="8351" w:author="Dave" w:date="2018-01-05T18:51:00Z"/>
                <w:rFonts w:eastAsia="Calibri"/>
              </w:rPr>
            </w:pPr>
            <w:ins w:id="8352" w:author="Dave" w:date="2018-01-05T18:51:00Z">
              <w:r w:rsidRPr="00B70E3E">
                <w:rPr>
                  <w:rFonts w:eastAsia="Calibri"/>
                </w:rPr>
                <w:t>-</w:t>
              </w:r>
            </w:ins>
          </w:p>
        </w:tc>
        <w:tc>
          <w:tcPr>
            <w:tcW w:w="617" w:type="dxa"/>
            <w:shd w:val="clear" w:color="auto" w:fill="auto"/>
            <w:vAlign w:val="center"/>
          </w:tcPr>
          <w:p w14:paraId="4E8F9E20" w14:textId="77777777" w:rsidR="00956F95" w:rsidRPr="00B70E3E" w:rsidRDefault="00956F95" w:rsidP="00956F95">
            <w:pPr>
              <w:pStyle w:val="TAC"/>
              <w:rPr>
                <w:ins w:id="8353" w:author="Dave" w:date="2018-01-05T18:51:00Z"/>
                <w:rFonts w:eastAsia="Calibri"/>
              </w:rPr>
            </w:pPr>
            <w:ins w:id="8354" w:author="Dave" w:date="2018-01-05T18:51:00Z">
              <w:r w:rsidRPr="00B70E3E">
                <w:rPr>
                  <w:rFonts w:eastAsia="Calibri"/>
                </w:rPr>
                <w:t>-</w:t>
              </w:r>
            </w:ins>
          </w:p>
        </w:tc>
        <w:tc>
          <w:tcPr>
            <w:tcW w:w="617" w:type="dxa"/>
            <w:shd w:val="clear" w:color="auto" w:fill="auto"/>
            <w:vAlign w:val="center"/>
          </w:tcPr>
          <w:p w14:paraId="76B20085" w14:textId="77777777" w:rsidR="00956F95" w:rsidRPr="00B70E3E" w:rsidRDefault="00956F95" w:rsidP="00956F95">
            <w:pPr>
              <w:pStyle w:val="TAC"/>
              <w:rPr>
                <w:ins w:id="8355" w:author="Dave" w:date="2018-01-05T18:51:00Z"/>
                <w:rFonts w:eastAsia="Calibri"/>
              </w:rPr>
            </w:pPr>
            <w:ins w:id="8356" w:author="Dave" w:date="2018-01-05T18:51:00Z">
              <w:r w:rsidRPr="00B70E3E">
                <w:rPr>
                  <w:rFonts w:eastAsia="Calibri"/>
                </w:rPr>
                <w:t>-</w:t>
              </w:r>
            </w:ins>
          </w:p>
        </w:tc>
        <w:tc>
          <w:tcPr>
            <w:tcW w:w="617" w:type="dxa"/>
            <w:shd w:val="clear" w:color="auto" w:fill="auto"/>
            <w:vAlign w:val="center"/>
          </w:tcPr>
          <w:p w14:paraId="25CAF8C9" w14:textId="77777777" w:rsidR="00956F95" w:rsidRPr="00B70E3E" w:rsidRDefault="00956F95" w:rsidP="00956F95">
            <w:pPr>
              <w:pStyle w:val="TAC"/>
              <w:rPr>
                <w:ins w:id="8357" w:author="Dave" w:date="2018-01-05T18:51:00Z"/>
                <w:rFonts w:eastAsia="Calibri"/>
              </w:rPr>
            </w:pPr>
            <w:ins w:id="8358" w:author="Dave" w:date="2018-01-05T18:51:00Z">
              <w:r w:rsidRPr="00B70E3E">
                <w:rPr>
                  <w:rFonts w:eastAsia="Calibri"/>
                </w:rPr>
                <w:t>-</w:t>
              </w:r>
            </w:ins>
          </w:p>
        </w:tc>
        <w:tc>
          <w:tcPr>
            <w:tcW w:w="617" w:type="dxa"/>
            <w:shd w:val="clear" w:color="auto" w:fill="auto"/>
            <w:vAlign w:val="center"/>
          </w:tcPr>
          <w:p w14:paraId="76B70445" w14:textId="77777777" w:rsidR="00956F95" w:rsidRPr="00B70E3E" w:rsidRDefault="00956F95" w:rsidP="00956F95">
            <w:pPr>
              <w:pStyle w:val="TAC"/>
              <w:rPr>
                <w:ins w:id="8359" w:author="Dave" w:date="2018-01-05T18:51:00Z"/>
                <w:rFonts w:eastAsia="Calibri"/>
              </w:rPr>
            </w:pPr>
            <w:ins w:id="8360" w:author="Dave" w:date="2018-01-05T18:51:00Z">
              <w:r w:rsidRPr="00B70E3E">
                <w:rPr>
                  <w:rFonts w:eastAsia="Calibri"/>
                </w:rPr>
                <w:t>-</w:t>
              </w:r>
            </w:ins>
          </w:p>
        </w:tc>
        <w:tc>
          <w:tcPr>
            <w:tcW w:w="617" w:type="dxa"/>
            <w:shd w:val="clear" w:color="auto" w:fill="auto"/>
            <w:vAlign w:val="center"/>
          </w:tcPr>
          <w:p w14:paraId="662BAF52" w14:textId="77777777" w:rsidR="00956F95" w:rsidRPr="00B70E3E" w:rsidRDefault="00956F95" w:rsidP="00956F95">
            <w:pPr>
              <w:pStyle w:val="TAC"/>
              <w:rPr>
                <w:ins w:id="8361" w:author="Dave" w:date="2018-01-05T18:51:00Z"/>
                <w:rFonts w:eastAsia="Calibri"/>
              </w:rPr>
            </w:pPr>
            <w:ins w:id="8362" w:author="Dave" w:date="2018-01-05T18:51:00Z">
              <w:r w:rsidRPr="00B70E3E">
                <w:rPr>
                  <w:rFonts w:eastAsia="Calibri"/>
                </w:rPr>
                <w:t>-</w:t>
              </w:r>
            </w:ins>
          </w:p>
        </w:tc>
        <w:tc>
          <w:tcPr>
            <w:tcW w:w="717" w:type="dxa"/>
            <w:shd w:val="clear" w:color="auto" w:fill="auto"/>
            <w:vAlign w:val="center"/>
          </w:tcPr>
          <w:p w14:paraId="34F1B821" w14:textId="77777777" w:rsidR="00956F95" w:rsidRPr="00B70E3E" w:rsidRDefault="00956F95" w:rsidP="00956F95">
            <w:pPr>
              <w:pStyle w:val="TAC"/>
              <w:rPr>
                <w:ins w:id="8363" w:author="Dave" w:date="2018-01-05T18:51:00Z"/>
                <w:rFonts w:eastAsia="Calibri"/>
              </w:rPr>
            </w:pPr>
            <w:ins w:id="8364" w:author="Dave" w:date="2018-01-05T18:51:00Z">
              <w:r w:rsidRPr="00B70E3E">
                <w:rPr>
                  <w:rFonts w:eastAsia="Calibri"/>
                </w:rPr>
                <w:t>-</w:t>
              </w:r>
            </w:ins>
          </w:p>
        </w:tc>
        <w:tc>
          <w:tcPr>
            <w:tcW w:w="797" w:type="dxa"/>
            <w:vAlign w:val="center"/>
          </w:tcPr>
          <w:p w14:paraId="38318D93" w14:textId="77777777" w:rsidR="00956F95" w:rsidRPr="00B70E3E" w:rsidDel="00CC4931" w:rsidRDefault="00956F95" w:rsidP="00956F95">
            <w:pPr>
              <w:pStyle w:val="TAC"/>
              <w:rPr>
                <w:ins w:id="8365" w:author="Dave" w:date="2018-01-05T18:51:00Z"/>
                <w:rFonts w:eastAsia="Calibri"/>
              </w:rPr>
            </w:pPr>
            <w:ins w:id="8366" w:author="Dave" w:date="2018-01-05T18:51:00Z">
              <w:r w:rsidRPr="00B70E3E">
                <w:rPr>
                  <w:rFonts w:eastAsia="Calibri"/>
                </w:rPr>
                <w:t>-</w:t>
              </w:r>
            </w:ins>
          </w:p>
        </w:tc>
      </w:tr>
      <w:tr w:rsidR="00956F95" w:rsidRPr="00B70E3E" w14:paraId="06A637EC" w14:textId="77777777" w:rsidTr="00956F95">
        <w:trPr>
          <w:cantSplit/>
          <w:jc w:val="center"/>
          <w:ins w:id="8367" w:author="Dave" w:date="2018-01-05T18:51:00Z"/>
        </w:trPr>
        <w:tc>
          <w:tcPr>
            <w:tcW w:w="2539" w:type="dxa"/>
            <w:shd w:val="clear" w:color="auto" w:fill="auto"/>
          </w:tcPr>
          <w:p w14:paraId="0A3CD8CE" w14:textId="77777777" w:rsidR="00956F95" w:rsidRPr="00B70E3E" w:rsidRDefault="00956F95" w:rsidP="00956F95">
            <w:pPr>
              <w:spacing w:after="0"/>
              <w:rPr>
                <w:ins w:id="8368" w:author="Dave" w:date="2018-01-05T18:51:00Z"/>
                <w:rFonts w:ascii="Arial" w:hAnsi="Arial"/>
                <w:sz w:val="18"/>
              </w:rPr>
            </w:pPr>
            <w:ins w:id="8369" w:author="Dave" w:date="2018-01-05T18:51:00Z">
              <w:r w:rsidRPr="00B70E3E">
                <w:rPr>
                  <w:rFonts w:ascii="Arial" w:hAnsi="Arial"/>
                  <w:sz w:val="18"/>
                </w:rPr>
                <w:t>5.1.5 Visual output for auditory information</w:t>
              </w:r>
            </w:ins>
          </w:p>
        </w:tc>
        <w:tc>
          <w:tcPr>
            <w:tcW w:w="617" w:type="dxa"/>
            <w:shd w:val="clear" w:color="auto" w:fill="auto"/>
            <w:vAlign w:val="center"/>
          </w:tcPr>
          <w:p w14:paraId="5B560285" w14:textId="77777777" w:rsidR="00956F95" w:rsidRPr="00B70E3E" w:rsidRDefault="00956F95" w:rsidP="00956F95">
            <w:pPr>
              <w:pStyle w:val="TAC"/>
              <w:rPr>
                <w:ins w:id="8370" w:author="Dave" w:date="2018-01-05T18:51:00Z"/>
                <w:rFonts w:eastAsia="Calibri"/>
              </w:rPr>
            </w:pPr>
            <w:ins w:id="8371" w:author="Dave" w:date="2018-01-05T18:51:00Z">
              <w:r w:rsidRPr="00B70E3E">
                <w:rPr>
                  <w:rFonts w:eastAsia="Calibri"/>
                </w:rPr>
                <w:t>-</w:t>
              </w:r>
            </w:ins>
          </w:p>
        </w:tc>
        <w:tc>
          <w:tcPr>
            <w:tcW w:w="617" w:type="dxa"/>
            <w:shd w:val="clear" w:color="auto" w:fill="auto"/>
            <w:vAlign w:val="center"/>
          </w:tcPr>
          <w:p w14:paraId="0DAB7E30" w14:textId="77777777" w:rsidR="00956F95" w:rsidRPr="00B70E3E" w:rsidRDefault="00956F95" w:rsidP="00956F95">
            <w:pPr>
              <w:pStyle w:val="TAC"/>
              <w:rPr>
                <w:ins w:id="8372" w:author="Dave" w:date="2018-01-05T18:51:00Z"/>
              </w:rPr>
            </w:pPr>
            <w:ins w:id="8373" w:author="Dave" w:date="2018-01-05T18:51:00Z">
              <w:r w:rsidRPr="00B70E3E">
                <w:rPr>
                  <w:rFonts w:eastAsia="Calibri"/>
                </w:rPr>
                <w:t>-</w:t>
              </w:r>
            </w:ins>
          </w:p>
        </w:tc>
        <w:tc>
          <w:tcPr>
            <w:tcW w:w="617" w:type="dxa"/>
            <w:shd w:val="clear" w:color="auto" w:fill="auto"/>
            <w:vAlign w:val="center"/>
          </w:tcPr>
          <w:p w14:paraId="0714B110" w14:textId="77777777" w:rsidR="00956F95" w:rsidRPr="00B70E3E" w:rsidRDefault="00956F95" w:rsidP="00956F95">
            <w:pPr>
              <w:pStyle w:val="TAC"/>
              <w:rPr>
                <w:ins w:id="8374" w:author="Dave" w:date="2018-01-05T18:51:00Z"/>
                <w:rFonts w:eastAsia="Calibri"/>
              </w:rPr>
            </w:pPr>
            <w:ins w:id="8375" w:author="Dave" w:date="2018-01-05T18:51:00Z">
              <w:r w:rsidRPr="00B70E3E">
                <w:rPr>
                  <w:rFonts w:eastAsia="Calibri"/>
                </w:rPr>
                <w:t>-</w:t>
              </w:r>
            </w:ins>
          </w:p>
        </w:tc>
        <w:tc>
          <w:tcPr>
            <w:tcW w:w="617" w:type="dxa"/>
            <w:shd w:val="clear" w:color="auto" w:fill="auto"/>
            <w:vAlign w:val="center"/>
          </w:tcPr>
          <w:p w14:paraId="3FD95A13" w14:textId="77777777" w:rsidR="00956F95" w:rsidRPr="00B70E3E" w:rsidRDefault="00956F95" w:rsidP="00956F95">
            <w:pPr>
              <w:pStyle w:val="TAC"/>
              <w:rPr>
                <w:ins w:id="8376" w:author="Dave" w:date="2018-01-05T18:51:00Z"/>
                <w:rFonts w:eastAsia="Calibri"/>
              </w:rPr>
            </w:pPr>
            <w:ins w:id="8377" w:author="Dave" w:date="2018-01-05T18:51:00Z">
              <w:r w:rsidRPr="00B70E3E">
                <w:rPr>
                  <w:rFonts w:eastAsia="Calibri"/>
                </w:rPr>
                <w:t>P</w:t>
              </w:r>
            </w:ins>
          </w:p>
        </w:tc>
        <w:tc>
          <w:tcPr>
            <w:tcW w:w="617" w:type="dxa"/>
            <w:shd w:val="clear" w:color="auto" w:fill="auto"/>
            <w:vAlign w:val="center"/>
          </w:tcPr>
          <w:p w14:paraId="10616BA3" w14:textId="77777777" w:rsidR="00956F95" w:rsidRPr="00B70E3E" w:rsidRDefault="00956F95" w:rsidP="00956F95">
            <w:pPr>
              <w:pStyle w:val="TAC"/>
              <w:rPr>
                <w:ins w:id="8378" w:author="Dave" w:date="2018-01-05T18:51:00Z"/>
                <w:rFonts w:eastAsia="Calibri"/>
              </w:rPr>
            </w:pPr>
            <w:ins w:id="8379" w:author="Dave" w:date="2018-01-05T18:51:00Z">
              <w:r w:rsidRPr="00B70E3E">
                <w:rPr>
                  <w:rFonts w:eastAsia="Calibri"/>
                </w:rPr>
                <w:t>P</w:t>
              </w:r>
            </w:ins>
          </w:p>
        </w:tc>
        <w:tc>
          <w:tcPr>
            <w:tcW w:w="617" w:type="dxa"/>
            <w:shd w:val="clear" w:color="auto" w:fill="auto"/>
            <w:vAlign w:val="center"/>
          </w:tcPr>
          <w:p w14:paraId="046B12CD" w14:textId="77777777" w:rsidR="00956F95" w:rsidRPr="00B70E3E" w:rsidRDefault="00956F95" w:rsidP="00956F95">
            <w:pPr>
              <w:pStyle w:val="TAC"/>
              <w:rPr>
                <w:ins w:id="8380" w:author="Dave" w:date="2018-01-05T18:51:00Z"/>
                <w:rFonts w:eastAsia="Calibri"/>
              </w:rPr>
            </w:pPr>
            <w:ins w:id="8381" w:author="Dave" w:date="2018-01-05T18:51:00Z">
              <w:r w:rsidRPr="00B70E3E">
                <w:rPr>
                  <w:rFonts w:eastAsia="Calibri"/>
                </w:rPr>
                <w:t>-</w:t>
              </w:r>
            </w:ins>
          </w:p>
        </w:tc>
        <w:tc>
          <w:tcPr>
            <w:tcW w:w="617" w:type="dxa"/>
            <w:shd w:val="clear" w:color="auto" w:fill="auto"/>
            <w:vAlign w:val="center"/>
          </w:tcPr>
          <w:p w14:paraId="1ABCF9FF" w14:textId="77777777" w:rsidR="00956F95" w:rsidRPr="00B70E3E" w:rsidRDefault="00956F95" w:rsidP="00956F95">
            <w:pPr>
              <w:pStyle w:val="TAC"/>
              <w:rPr>
                <w:ins w:id="8382" w:author="Dave" w:date="2018-01-05T18:51:00Z"/>
                <w:rFonts w:eastAsia="Calibri"/>
              </w:rPr>
            </w:pPr>
            <w:ins w:id="8383" w:author="Dave" w:date="2018-01-05T18:51:00Z">
              <w:r w:rsidRPr="00B70E3E">
                <w:rPr>
                  <w:rFonts w:eastAsia="Calibri"/>
                </w:rPr>
                <w:t>-</w:t>
              </w:r>
            </w:ins>
          </w:p>
        </w:tc>
        <w:tc>
          <w:tcPr>
            <w:tcW w:w="617" w:type="dxa"/>
            <w:shd w:val="clear" w:color="auto" w:fill="auto"/>
            <w:vAlign w:val="center"/>
          </w:tcPr>
          <w:p w14:paraId="5ECF75F7" w14:textId="77777777" w:rsidR="00956F95" w:rsidRPr="00B70E3E" w:rsidRDefault="00956F95" w:rsidP="00956F95">
            <w:pPr>
              <w:pStyle w:val="TAC"/>
              <w:rPr>
                <w:ins w:id="8384" w:author="Dave" w:date="2018-01-05T18:51:00Z"/>
                <w:rFonts w:eastAsia="Calibri"/>
              </w:rPr>
            </w:pPr>
            <w:ins w:id="8385" w:author="Dave" w:date="2018-01-05T18:51:00Z">
              <w:r w:rsidRPr="00B70E3E">
                <w:rPr>
                  <w:rFonts w:eastAsia="Calibri"/>
                </w:rPr>
                <w:t>-</w:t>
              </w:r>
            </w:ins>
          </w:p>
        </w:tc>
        <w:tc>
          <w:tcPr>
            <w:tcW w:w="617" w:type="dxa"/>
            <w:shd w:val="clear" w:color="auto" w:fill="auto"/>
            <w:vAlign w:val="center"/>
          </w:tcPr>
          <w:p w14:paraId="57ED65C3" w14:textId="77777777" w:rsidR="00956F95" w:rsidRPr="00B70E3E" w:rsidRDefault="00956F95" w:rsidP="00956F95">
            <w:pPr>
              <w:pStyle w:val="TAC"/>
              <w:rPr>
                <w:ins w:id="8386" w:author="Dave" w:date="2018-01-05T18:51:00Z"/>
                <w:rFonts w:eastAsia="Calibri"/>
              </w:rPr>
            </w:pPr>
            <w:ins w:id="8387" w:author="Dave" w:date="2018-01-05T18:51:00Z">
              <w:r w:rsidRPr="00B70E3E">
                <w:rPr>
                  <w:rFonts w:eastAsia="Calibri"/>
                </w:rPr>
                <w:t>-</w:t>
              </w:r>
            </w:ins>
          </w:p>
        </w:tc>
        <w:tc>
          <w:tcPr>
            <w:tcW w:w="717" w:type="dxa"/>
            <w:shd w:val="clear" w:color="auto" w:fill="auto"/>
            <w:vAlign w:val="center"/>
          </w:tcPr>
          <w:p w14:paraId="4965CC4C" w14:textId="77777777" w:rsidR="00956F95" w:rsidRPr="00B70E3E" w:rsidRDefault="00956F95" w:rsidP="00956F95">
            <w:pPr>
              <w:pStyle w:val="TAC"/>
              <w:rPr>
                <w:ins w:id="8388" w:author="Dave" w:date="2018-01-05T18:51:00Z"/>
                <w:rFonts w:eastAsia="Calibri"/>
              </w:rPr>
            </w:pPr>
            <w:ins w:id="8389" w:author="Dave" w:date="2018-01-05T18:51:00Z">
              <w:r w:rsidRPr="00B70E3E">
                <w:rPr>
                  <w:rFonts w:eastAsia="Calibri"/>
                </w:rPr>
                <w:t>S</w:t>
              </w:r>
            </w:ins>
          </w:p>
        </w:tc>
        <w:tc>
          <w:tcPr>
            <w:tcW w:w="797" w:type="dxa"/>
            <w:vAlign w:val="center"/>
          </w:tcPr>
          <w:p w14:paraId="615B4D02" w14:textId="77777777" w:rsidR="00956F95" w:rsidRPr="00B70E3E" w:rsidRDefault="00956F95" w:rsidP="00956F95">
            <w:pPr>
              <w:pStyle w:val="TAC"/>
              <w:rPr>
                <w:ins w:id="8390" w:author="Dave" w:date="2018-01-05T18:51:00Z"/>
                <w:rFonts w:eastAsia="Calibri"/>
              </w:rPr>
            </w:pPr>
            <w:ins w:id="8391" w:author="Dave" w:date="2018-01-05T18:51:00Z">
              <w:r w:rsidRPr="00B70E3E">
                <w:rPr>
                  <w:rFonts w:eastAsia="Calibri"/>
                </w:rPr>
                <w:t>-</w:t>
              </w:r>
            </w:ins>
          </w:p>
        </w:tc>
      </w:tr>
      <w:tr w:rsidR="00956F95" w:rsidRPr="00B70E3E" w14:paraId="7447ACFA" w14:textId="77777777" w:rsidTr="00956F95">
        <w:trPr>
          <w:cantSplit/>
          <w:jc w:val="center"/>
          <w:ins w:id="8392" w:author="Dave" w:date="2018-01-05T18:51:00Z"/>
        </w:trPr>
        <w:tc>
          <w:tcPr>
            <w:tcW w:w="2539" w:type="dxa"/>
            <w:shd w:val="clear" w:color="auto" w:fill="auto"/>
          </w:tcPr>
          <w:p w14:paraId="31BC0551" w14:textId="77777777" w:rsidR="00956F95" w:rsidRPr="00B70E3E" w:rsidRDefault="00956F95" w:rsidP="00956F95">
            <w:pPr>
              <w:spacing w:after="0"/>
              <w:rPr>
                <w:ins w:id="8393" w:author="Dave" w:date="2018-01-05T18:51:00Z"/>
                <w:rFonts w:ascii="Arial" w:hAnsi="Arial"/>
                <w:sz w:val="18"/>
              </w:rPr>
            </w:pPr>
            <w:ins w:id="8394" w:author="Dave" w:date="2018-01-05T18:51:00Z">
              <w:r w:rsidRPr="00B70E3E">
                <w:rPr>
                  <w:rFonts w:ascii="Arial" w:hAnsi="Arial"/>
                  <w:sz w:val="18"/>
                </w:rPr>
                <w:t>5.1.6.1 Operation without keyboard interface (closed functionality)</w:t>
              </w:r>
            </w:ins>
          </w:p>
        </w:tc>
        <w:tc>
          <w:tcPr>
            <w:tcW w:w="617" w:type="dxa"/>
            <w:shd w:val="clear" w:color="auto" w:fill="auto"/>
            <w:vAlign w:val="center"/>
          </w:tcPr>
          <w:p w14:paraId="1524D131" w14:textId="77777777" w:rsidR="00956F95" w:rsidRPr="00B70E3E" w:rsidRDefault="00956F95" w:rsidP="00956F95">
            <w:pPr>
              <w:pStyle w:val="TAC"/>
              <w:rPr>
                <w:ins w:id="8395" w:author="Dave" w:date="2018-01-05T18:51:00Z"/>
                <w:rFonts w:eastAsia="Calibri"/>
              </w:rPr>
            </w:pPr>
            <w:ins w:id="8396" w:author="Dave" w:date="2018-01-05T18:51:00Z">
              <w:r w:rsidRPr="00B70E3E">
                <w:rPr>
                  <w:rFonts w:eastAsia="Calibri"/>
                </w:rPr>
                <w:t>P</w:t>
              </w:r>
            </w:ins>
          </w:p>
        </w:tc>
        <w:tc>
          <w:tcPr>
            <w:tcW w:w="617" w:type="dxa"/>
            <w:shd w:val="clear" w:color="auto" w:fill="auto"/>
            <w:vAlign w:val="center"/>
          </w:tcPr>
          <w:p w14:paraId="4079F355" w14:textId="77777777" w:rsidR="00956F95" w:rsidRPr="00B70E3E" w:rsidRDefault="00956F95" w:rsidP="00956F95">
            <w:pPr>
              <w:pStyle w:val="TAC"/>
              <w:rPr>
                <w:ins w:id="8397" w:author="Dave" w:date="2018-01-05T18:51:00Z"/>
                <w:rFonts w:eastAsia="Calibri"/>
              </w:rPr>
            </w:pPr>
            <w:ins w:id="8398" w:author="Dave" w:date="2018-01-05T18:51:00Z">
              <w:r w:rsidRPr="00B70E3E">
                <w:rPr>
                  <w:rFonts w:eastAsia="Calibri"/>
                </w:rPr>
                <w:t>P</w:t>
              </w:r>
            </w:ins>
          </w:p>
        </w:tc>
        <w:tc>
          <w:tcPr>
            <w:tcW w:w="617" w:type="dxa"/>
            <w:shd w:val="clear" w:color="auto" w:fill="auto"/>
            <w:vAlign w:val="center"/>
          </w:tcPr>
          <w:p w14:paraId="2178D601" w14:textId="77777777" w:rsidR="00956F95" w:rsidRPr="00B70E3E" w:rsidRDefault="00956F95" w:rsidP="00956F95">
            <w:pPr>
              <w:pStyle w:val="TAC"/>
              <w:rPr>
                <w:ins w:id="8399" w:author="Dave" w:date="2018-01-05T18:51:00Z"/>
                <w:rFonts w:eastAsia="Calibri"/>
              </w:rPr>
            </w:pPr>
            <w:ins w:id="8400" w:author="Dave" w:date="2018-01-05T18:51:00Z">
              <w:r w:rsidRPr="00B70E3E">
                <w:rPr>
                  <w:rFonts w:eastAsia="Calibri"/>
                </w:rPr>
                <w:t>-</w:t>
              </w:r>
            </w:ins>
          </w:p>
        </w:tc>
        <w:tc>
          <w:tcPr>
            <w:tcW w:w="617" w:type="dxa"/>
            <w:shd w:val="clear" w:color="auto" w:fill="auto"/>
            <w:vAlign w:val="center"/>
          </w:tcPr>
          <w:p w14:paraId="33B69AD6" w14:textId="77777777" w:rsidR="00956F95" w:rsidRPr="00B70E3E" w:rsidRDefault="00956F95" w:rsidP="00956F95">
            <w:pPr>
              <w:pStyle w:val="TAC"/>
              <w:rPr>
                <w:ins w:id="8401" w:author="Dave" w:date="2018-01-05T18:51:00Z"/>
                <w:rFonts w:eastAsia="Calibri"/>
              </w:rPr>
            </w:pPr>
            <w:ins w:id="8402" w:author="Dave" w:date="2018-01-05T18:51:00Z">
              <w:r w:rsidRPr="00B70E3E">
                <w:rPr>
                  <w:rFonts w:eastAsia="Calibri"/>
                </w:rPr>
                <w:t>-</w:t>
              </w:r>
            </w:ins>
          </w:p>
        </w:tc>
        <w:tc>
          <w:tcPr>
            <w:tcW w:w="617" w:type="dxa"/>
            <w:shd w:val="clear" w:color="auto" w:fill="auto"/>
            <w:vAlign w:val="center"/>
          </w:tcPr>
          <w:p w14:paraId="7F5EDF9A" w14:textId="77777777" w:rsidR="00956F95" w:rsidRPr="00B70E3E" w:rsidRDefault="00956F95" w:rsidP="00956F95">
            <w:pPr>
              <w:pStyle w:val="TAC"/>
              <w:rPr>
                <w:ins w:id="8403" w:author="Dave" w:date="2018-01-05T18:51:00Z"/>
                <w:rFonts w:eastAsia="Calibri"/>
              </w:rPr>
            </w:pPr>
            <w:ins w:id="8404" w:author="Dave" w:date="2018-01-05T18:51:00Z">
              <w:r w:rsidRPr="00B70E3E">
                <w:rPr>
                  <w:rFonts w:eastAsia="Calibri"/>
                </w:rPr>
                <w:t>-</w:t>
              </w:r>
            </w:ins>
          </w:p>
        </w:tc>
        <w:tc>
          <w:tcPr>
            <w:tcW w:w="617" w:type="dxa"/>
            <w:shd w:val="clear" w:color="auto" w:fill="auto"/>
            <w:vAlign w:val="center"/>
          </w:tcPr>
          <w:p w14:paraId="75B50B4E" w14:textId="77777777" w:rsidR="00956F95" w:rsidRPr="00B70E3E" w:rsidRDefault="00956F95" w:rsidP="00956F95">
            <w:pPr>
              <w:pStyle w:val="TAC"/>
              <w:rPr>
                <w:ins w:id="8405" w:author="Dave" w:date="2018-01-05T18:51:00Z"/>
                <w:rFonts w:eastAsia="Calibri"/>
              </w:rPr>
            </w:pPr>
            <w:ins w:id="8406" w:author="Dave" w:date="2018-01-05T18:51:00Z">
              <w:r w:rsidRPr="00B70E3E">
                <w:rPr>
                  <w:rFonts w:eastAsia="Calibri"/>
                </w:rPr>
                <w:t>S</w:t>
              </w:r>
            </w:ins>
          </w:p>
        </w:tc>
        <w:tc>
          <w:tcPr>
            <w:tcW w:w="617" w:type="dxa"/>
            <w:shd w:val="clear" w:color="auto" w:fill="auto"/>
            <w:vAlign w:val="center"/>
          </w:tcPr>
          <w:p w14:paraId="3D7FB2FC" w14:textId="77777777" w:rsidR="00956F95" w:rsidRPr="00B70E3E" w:rsidRDefault="00956F95" w:rsidP="00956F95">
            <w:pPr>
              <w:pStyle w:val="TAC"/>
              <w:rPr>
                <w:ins w:id="8407" w:author="Dave" w:date="2018-01-05T18:51:00Z"/>
                <w:rFonts w:eastAsia="Calibri"/>
              </w:rPr>
            </w:pPr>
            <w:ins w:id="8408" w:author="Dave" w:date="2018-01-05T18:51:00Z">
              <w:r w:rsidRPr="00B70E3E">
                <w:rPr>
                  <w:rFonts w:eastAsia="Calibri"/>
                </w:rPr>
                <w:t>P</w:t>
              </w:r>
            </w:ins>
          </w:p>
        </w:tc>
        <w:tc>
          <w:tcPr>
            <w:tcW w:w="617" w:type="dxa"/>
            <w:shd w:val="clear" w:color="auto" w:fill="auto"/>
            <w:vAlign w:val="center"/>
          </w:tcPr>
          <w:p w14:paraId="67024CEE" w14:textId="77777777" w:rsidR="00956F95" w:rsidRPr="00B70E3E" w:rsidRDefault="00956F95" w:rsidP="00956F95">
            <w:pPr>
              <w:pStyle w:val="TAC"/>
              <w:rPr>
                <w:ins w:id="8409" w:author="Dave" w:date="2018-01-05T18:51:00Z"/>
                <w:rFonts w:eastAsia="Calibri"/>
              </w:rPr>
            </w:pPr>
            <w:ins w:id="8410" w:author="Dave" w:date="2018-01-05T18:51:00Z">
              <w:r w:rsidRPr="00B70E3E">
                <w:rPr>
                  <w:rFonts w:eastAsia="Calibri"/>
                </w:rPr>
                <w:t>-</w:t>
              </w:r>
            </w:ins>
          </w:p>
        </w:tc>
        <w:tc>
          <w:tcPr>
            <w:tcW w:w="617" w:type="dxa"/>
            <w:shd w:val="clear" w:color="auto" w:fill="auto"/>
            <w:vAlign w:val="center"/>
          </w:tcPr>
          <w:p w14:paraId="5E4E2911" w14:textId="77777777" w:rsidR="00956F95" w:rsidRPr="00B70E3E" w:rsidRDefault="00956F95" w:rsidP="00956F95">
            <w:pPr>
              <w:pStyle w:val="TAC"/>
              <w:rPr>
                <w:ins w:id="8411" w:author="Dave" w:date="2018-01-05T18:51:00Z"/>
                <w:rFonts w:eastAsia="Calibri"/>
              </w:rPr>
            </w:pPr>
            <w:ins w:id="8412" w:author="Dave" w:date="2018-01-05T18:51:00Z">
              <w:r w:rsidRPr="00B70E3E">
                <w:rPr>
                  <w:rFonts w:eastAsia="Calibri"/>
                </w:rPr>
                <w:t>-</w:t>
              </w:r>
            </w:ins>
          </w:p>
        </w:tc>
        <w:tc>
          <w:tcPr>
            <w:tcW w:w="717" w:type="dxa"/>
            <w:shd w:val="clear" w:color="auto" w:fill="auto"/>
            <w:vAlign w:val="center"/>
          </w:tcPr>
          <w:p w14:paraId="778A4C83" w14:textId="77777777" w:rsidR="00956F95" w:rsidRPr="00B70E3E" w:rsidRDefault="00956F95" w:rsidP="00956F95">
            <w:pPr>
              <w:pStyle w:val="TAC"/>
              <w:rPr>
                <w:ins w:id="8413" w:author="Dave" w:date="2018-01-05T18:51:00Z"/>
                <w:rFonts w:eastAsia="Calibri"/>
              </w:rPr>
            </w:pPr>
            <w:ins w:id="8414" w:author="Dave" w:date="2018-01-05T18:51:00Z">
              <w:r w:rsidRPr="00B70E3E">
                <w:rPr>
                  <w:rFonts w:eastAsia="Calibri"/>
                </w:rPr>
                <w:t>-</w:t>
              </w:r>
            </w:ins>
          </w:p>
        </w:tc>
        <w:tc>
          <w:tcPr>
            <w:tcW w:w="797" w:type="dxa"/>
            <w:vAlign w:val="center"/>
          </w:tcPr>
          <w:p w14:paraId="0FA6278B" w14:textId="77777777" w:rsidR="00956F95" w:rsidRPr="00B70E3E" w:rsidRDefault="00956F95" w:rsidP="00956F95">
            <w:pPr>
              <w:pStyle w:val="TAC"/>
              <w:rPr>
                <w:ins w:id="8415" w:author="Dave" w:date="2018-01-05T18:51:00Z"/>
                <w:rFonts w:eastAsia="Calibri"/>
              </w:rPr>
            </w:pPr>
            <w:ins w:id="8416" w:author="Dave" w:date="2018-01-05T18:51:00Z">
              <w:r w:rsidRPr="00B70E3E">
                <w:rPr>
                  <w:rFonts w:eastAsia="Calibri"/>
                </w:rPr>
                <w:t>-</w:t>
              </w:r>
            </w:ins>
          </w:p>
        </w:tc>
      </w:tr>
      <w:tr w:rsidR="00956F95" w:rsidRPr="00B70E3E" w14:paraId="390FE902" w14:textId="77777777" w:rsidTr="00956F95">
        <w:trPr>
          <w:cantSplit/>
          <w:jc w:val="center"/>
          <w:ins w:id="8417" w:author="Dave" w:date="2018-01-05T18:51:00Z"/>
        </w:trPr>
        <w:tc>
          <w:tcPr>
            <w:tcW w:w="2539" w:type="dxa"/>
            <w:shd w:val="clear" w:color="auto" w:fill="auto"/>
          </w:tcPr>
          <w:p w14:paraId="7CC3D679" w14:textId="77777777" w:rsidR="00956F95" w:rsidRPr="00B70E3E" w:rsidRDefault="00956F95" w:rsidP="00956F95">
            <w:pPr>
              <w:spacing w:after="0"/>
              <w:rPr>
                <w:ins w:id="8418" w:author="Dave" w:date="2018-01-05T18:51:00Z"/>
                <w:rFonts w:ascii="Arial" w:hAnsi="Arial"/>
                <w:sz w:val="18"/>
              </w:rPr>
            </w:pPr>
            <w:ins w:id="8419" w:author="Dave" w:date="2018-01-05T18:51:00Z">
              <w:r w:rsidRPr="00B70E3E">
                <w:rPr>
                  <w:rFonts w:ascii="Arial" w:hAnsi="Arial"/>
                  <w:sz w:val="18"/>
                </w:rPr>
                <w:t>5.1.6.2 Operation without keyboard interface (Input focus)</w:t>
              </w:r>
            </w:ins>
          </w:p>
        </w:tc>
        <w:tc>
          <w:tcPr>
            <w:tcW w:w="617" w:type="dxa"/>
            <w:shd w:val="clear" w:color="auto" w:fill="auto"/>
            <w:vAlign w:val="center"/>
          </w:tcPr>
          <w:p w14:paraId="0007D047" w14:textId="77777777" w:rsidR="00956F95" w:rsidRPr="00B70E3E" w:rsidRDefault="00956F95" w:rsidP="00956F95">
            <w:pPr>
              <w:pStyle w:val="TAC"/>
              <w:rPr>
                <w:ins w:id="8420" w:author="Dave" w:date="2018-01-05T18:51:00Z"/>
                <w:rFonts w:eastAsia="Calibri"/>
              </w:rPr>
            </w:pPr>
            <w:ins w:id="8421" w:author="Dave" w:date="2018-01-05T18:51:00Z">
              <w:r w:rsidRPr="00B70E3E">
                <w:rPr>
                  <w:rFonts w:eastAsia="Calibri"/>
                </w:rPr>
                <w:t>P</w:t>
              </w:r>
            </w:ins>
          </w:p>
        </w:tc>
        <w:tc>
          <w:tcPr>
            <w:tcW w:w="617" w:type="dxa"/>
            <w:shd w:val="clear" w:color="auto" w:fill="auto"/>
            <w:vAlign w:val="center"/>
          </w:tcPr>
          <w:p w14:paraId="46CDF20F" w14:textId="77777777" w:rsidR="00956F95" w:rsidRPr="00B70E3E" w:rsidRDefault="00956F95" w:rsidP="00956F95">
            <w:pPr>
              <w:pStyle w:val="TAC"/>
              <w:rPr>
                <w:ins w:id="8422" w:author="Dave" w:date="2018-01-05T18:51:00Z"/>
                <w:rFonts w:eastAsia="Calibri"/>
              </w:rPr>
            </w:pPr>
            <w:ins w:id="8423" w:author="Dave" w:date="2018-01-05T18:51:00Z">
              <w:r w:rsidRPr="00B70E3E">
                <w:rPr>
                  <w:rFonts w:eastAsia="Calibri"/>
                </w:rPr>
                <w:t>P</w:t>
              </w:r>
            </w:ins>
          </w:p>
        </w:tc>
        <w:tc>
          <w:tcPr>
            <w:tcW w:w="617" w:type="dxa"/>
            <w:shd w:val="clear" w:color="auto" w:fill="auto"/>
            <w:vAlign w:val="center"/>
          </w:tcPr>
          <w:p w14:paraId="65CC011D" w14:textId="77777777" w:rsidR="00956F95" w:rsidRPr="00B70E3E" w:rsidRDefault="00956F95" w:rsidP="00956F95">
            <w:pPr>
              <w:pStyle w:val="TAC"/>
              <w:rPr>
                <w:ins w:id="8424" w:author="Dave" w:date="2018-01-05T18:51:00Z"/>
                <w:rFonts w:eastAsia="Calibri"/>
              </w:rPr>
            </w:pPr>
            <w:ins w:id="8425" w:author="Dave" w:date="2018-01-05T18:51:00Z">
              <w:r w:rsidRPr="00B70E3E">
                <w:rPr>
                  <w:rFonts w:eastAsia="Calibri"/>
                </w:rPr>
                <w:t>-</w:t>
              </w:r>
            </w:ins>
          </w:p>
        </w:tc>
        <w:tc>
          <w:tcPr>
            <w:tcW w:w="617" w:type="dxa"/>
            <w:shd w:val="clear" w:color="auto" w:fill="auto"/>
            <w:vAlign w:val="center"/>
          </w:tcPr>
          <w:p w14:paraId="5E53B0F1" w14:textId="77777777" w:rsidR="00956F95" w:rsidRPr="00B70E3E" w:rsidRDefault="00956F95" w:rsidP="00956F95">
            <w:pPr>
              <w:pStyle w:val="TAC"/>
              <w:rPr>
                <w:ins w:id="8426" w:author="Dave" w:date="2018-01-05T18:51:00Z"/>
                <w:rFonts w:eastAsia="Calibri"/>
              </w:rPr>
            </w:pPr>
            <w:ins w:id="8427" w:author="Dave" w:date="2018-01-05T18:51:00Z">
              <w:r w:rsidRPr="00B70E3E">
                <w:rPr>
                  <w:rFonts w:eastAsia="Calibri"/>
                </w:rPr>
                <w:t>-</w:t>
              </w:r>
            </w:ins>
          </w:p>
        </w:tc>
        <w:tc>
          <w:tcPr>
            <w:tcW w:w="617" w:type="dxa"/>
            <w:shd w:val="clear" w:color="auto" w:fill="auto"/>
            <w:vAlign w:val="center"/>
          </w:tcPr>
          <w:p w14:paraId="4BB7ED9C" w14:textId="77777777" w:rsidR="00956F95" w:rsidRPr="00B70E3E" w:rsidRDefault="00956F95" w:rsidP="00956F95">
            <w:pPr>
              <w:pStyle w:val="TAC"/>
              <w:rPr>
                <w:ins w:id="8428" w:author="Dave" w:date="2018-01-05T18:51:00Z"/>
                <w:rFonts w:eastAsia="Calibri"/>
              </w:rPr>
            </w:pPr>
            <w:ins w:id="8429" w:author="Dave" w:date="2018-01-05T18:51:00Z">
              <w:r w:rsidRPr="00B70E3E">
                <w:rPr>
                  <w:rFonts w:eastAsia="Calibri"/>
                </w:rPr>
                <w:t>-</w:t>
              </w:r>
            </w:ins>
          </w:p>
        </w:tc>
        <w:tc>
          <w:tcPr>
            <w:tcW w:w="617" w:type="dxa"/>
            <w:shd w:val="clear" w:color="auto" w:fill="auto"/>
            <w:vAlign w:val="center"/>
          </w:tcPr>
          <w:p w14:paraId="6A234E43" w14:textId="77777777" w:rsidR="00956F95" w:rsidRPr="00B70E3E" w:rsidRDefault="00956F95" w:rsidP="00956F95">
            <w:pPr>
              <w:pStyle w:val="TAC"/>
              <w:rPr>
                <w:ins w:id="8430" w:author="Dave" w:date="2018-01-05T18:51:00Z"/>
                <w:rFonts w:eastAsia="Calibri"/>
              </w:rPr>
            </w:pPr>
            <w:ins w:id="8431" w:author="Dave" w:date="2018-01-05T18:51:00Z">
              <w:r w:rsidRPr="00B70E3E">
                <w:rPr>
                  <w:rFonts w:eastAsia="Calibri"/>
                </w:rPr>
                <w:t>S</w:t>
              </w:r>
            </w:ins>
          </w:p>
        </w:tc>
        <w:tc>
          <w:tcPr>
            <w:tcW w:w="617" w:type="dxa"/>
            <w:shd w:val="clear" w:color="auto" w:fill="auto"/>
            <w:vAlign w:val="center"/>
          </w:tcPr>
          <w:p w14:paraId="677E6350" w14:textId="77777777" w:rsidR="00956F95" w:rsidRPr="00B70E3E" w:rsidRDefault="00956F95" w:rsidP="00956F95">
            <w:pPr>
              <w:pStyle w:val="TAC"/>
              <w:rPr>
                <w:ins w:id="8432" w:author="Dave" w:date="2018-01-05T18:51:00Z"/>
                <w:rFonts w:eastAsia="Calibri"/>
              </w:rPr>
            </w:pPr>
            <w:ins w:id="8433" w:author="Dave" w:date="2018-01-05T18:51:00Z">
              <w:r w:rsidRPr="00B70E3E">
                <w:rPr>
                  <w:rFonts w:eastAsia="Calibri"/>
                </w:rPr>
                <w:t>P</w:t>
              </w:r>
            </w:ins>
          </w:p>
        </w:tc>
        <w:tc>
          <w:tcPr>
            <w:tcW w:w="617" w:type="dxa"/>
            <w:shd w:val="clear" w:color="auto" w:fill="auto"/>
            <w:vAlign w:val="center"/>
          </w:tcPr>
          <w:p w14:paraId="76B4E161" w14:textId="77777777" w:rsidR="00956F95" w:rsidRPr="00B70E3E" w:rsidRDefault="00956F95" w:rsidP="00956F95">
            <w:pPr>
              <w:pStyle w:val="TAC"/>
              <w:rPr>
                <w:ins w:id="8434" w:author="Dave" w:date="2018-01-05T18:51:00Z"/>
                <w:rFonts w:eastAsia="Calibri"/>
              </w:rPr>
            </w:pPr>
            <w:ins w:id="8435" w:author="Dave" w:date="2018-01-05T18:51:00Z">
              <w:r w:rsidRPr="00B70E3E">
                <w:rPr>
                  <w:rFonts w:eastAsia="Calibri"/>
                </w:rPr>
                <w:t>-</w:t>
              </w:r>
            </w:ins>
          </w:p>
        </w:tc>
        <w:tc>
          <w:tcPr>
            <w:tcW w:w="617" w:type="dxa"/>
            <w:shd w:val="clear" w:color="auto" w:fill="auto"/>
            <w:vAlign w:val="center"/>
          </w:tcPr>
          <w:p w14:paraId="143746F8" w14:textId="77777777" w:rsidR="00956F95" w:rsidRPr="00B70E3E" w:rsidRDefault="00956F95" w:rsidP="00956F95">
            <w:pPr>
              <w:pStyle w:val="TAC"/>
              <w:rPr>
                <w:ins w:id="8436" w:author="Dave" w:date="2018-01-05T18:51:00Z"/>
                <w:rFonts w:eastAsia="Calibri"/>
              </w:rPr>
            </w:pPr>
            <w:ins w:id="8437" w:author="Dave" w:date="2018-01-05T18:51:00Z">
              <w:r w:rsidRPr="00B70E3E">
                <w:rPr>
                  <w:rFonts w:eastAsia="Calibri"/>
                </w:rPr>
                <w:t>-</w:t>
              </w:r>
            </w:ins>
          </w:p>
        </w:tc>
        <w:tc>
          <w:tcPr>
            <w:tcW w:w="717" w:type="dxa"/>
            <w:shd w:val="clear" w:color="auto" w:fill="auto"/>
            <w:vAlign w:val="center"/>
          </w:tcPr>
          <w:p w14:paraId="27AA4DF8" w14:textId="77777777" w:rsidR="00956F95" w:rsidRPr="00B70E3E" w:rsidRDefault="00956F95" w:rsidP="00956F95">
            <w:pPr>
              <w:pStyle w:val="TAC"/>
              <w:rPr>
                <w:ins w:id="8438" w:author="Dave" w:date="2018-01-05T18:51:00Z"/>
                <w:rFonts w:eastAsia="Calibri"/>
              </w:rPr>
            </w:pPr>
            <w:ins w:id="8439" w:author="Dave" w:date="2018-01-05T18:51:00Z">
              <w:r w:rsidRPr="00B70E3E">
                <w:rPr>
                  <w:rFonts w:eastAsia="Calibri"/>
                </w:rPr>
                <w:t>-</w:t>
              </w:r>
            </w:ins>
          </w:p>
        </w:tc>
        <w:tc>
          <w:tcPr>
            <w:tcW w:w="797" w:type="dxa"/>
            <w:vAlign w:val="center"/>
          </w:tcPr>
          <w:p w14:paraId="4B7DED92" w14:textId="77777777" w:rsidR="00956F95" w:rsidRPr="00B70E3E" w:rsidRDefault="00956F95" w:rsidP="00956F95">
            <w:pPr>
              <w:pStyle w:val="TAC"/>
              <w:rPr>
                <w:ins w:id="8440" w:author="Dave" w:date="2018-01-05T18:51:00Z"/>
                <w:rFonts w:eastAsia="Calibri"/>
              </w:rPr>
            </w:pPr>
            <w:ins w:id="8441" w:author="Dave" w:date="2018-01-05T18:51:00Z">
              <w:r w:rsidRPr="00B70E3E">
                <w:rPr>
                  <w:rFonts w:eastAsia="Calibri"/>
                </w:rPr>
                <w:t>-</w:t>
              </w:r>
            </w:ins>
          </w:p>
        </w:tc>
      </w:tr>
      <w:tr w:rsidR="00956F95" w:rsidRPr="00B70E3E" w14:paraId="1091CE50" w14:textId="77777777" w:rsidTr="00956F95">
        <w:trPr>
          <w:cantSplit/>
          <w:jc w:val="center"/>
          <w:ins w:id="8442" w:author="Dave" w:date="2018-01-05T18:51:00Z"/>
        </w:trPr>
        <w:tc>
          <w:tcPr>
            <w:tcW w:w="2539" w:type="dxa"/>
            <w:shd w:val="clear" w:color="auto" w:fill="auto"/>
          </w:tcPr>
          <w:p w14:paraId="326ACBF1" w14:textId="77777777" w:rsidR="00956F95" w:rsidRPr="00B70E3E" w:rsidRDefault="00956F95" w:rsidP="00956F95">
            <w:pPr>
              <w:spacing w:after="0"/>
              <w:rPr>
                <w:ins w:id="8443" w:author="Dave" w:date="2018-01-05T18:51:00Z"/>
                <w:rFonts w:ascii="Arial" w:hAnsi="Arial"/>
                <w:sz w:val="18"/>
              </w:rPr>
            </w:pPr>
            <w:ins w:id="8444" w:author="Dave" w:date="2018-01-05T18:51:00Z">
              <w:r w:rsidRPr="00B70E3E">
                <w:rPr>
                  <w:rFonts w:ascii="Arial" w:hAnsi="Arial"/>
                  <w:sz w:val="18"/>
                </w:rPr>
                <w:t>5.2 Activation of accessibility features</w:t>
              </w:r>
            </w:ins>
          </w:p>
        </w:tc>
        <w:tc>
          <w:tcPr>
            <w:tcW w:w="617" w:type="dxa"/>
            <w:shd w:val="clear" w:color="auto" w:fill="auto"/>
            <w:vAlign w:val="center"/>
          </w:tcPr>
          <w:p w14:paraId="461EAAB3" w14:textId="77777777" w:rsidR="00956F95" w:rsidRPr="00B70E3E" w:rsidRDefault="00956F95" w:rsidP="00956F95">
            <w:pPr>
              <w:pStyle w:val="TAC"/>
              <w:rPr>
                <w:ins w:id="8445" w:author="Dave" w:date="2018-01-05T18:51:00Z"/>
              </w:rPr>
            </w:pPr>
            <w:ins w:id="8446" w:author="Dave" w:date="2018-01-05T18:51:00Z">
              <w:r w:rsidRPr="00B70E3E">
                <w:t>P</w:t>
              </w:r>
            </w:ins>
          </w:p>
        </w:tc>
        <w:tc>
          <w:tcPr>
            <w:tcW w:w="617" w:type="dxa"/>
            <w:shd w:val="clear" w:color="auto" w:fill="auto"/>
            <w:vAlign w:val="center"/>
          </w:tcPr>
          <w:p w14:paraId="2187802D" w14:textId="77777777" w:rsidR="00956F95" w:rsidRPr="00B70E3E" w:rsidRDefault="00956F95" w:rsidP="00956F95">
            <w:pPr>
              <w:pStyle w:val="TAC"/>
              <w:rPr>
                <w:ins w:id="8447" w:author="Dave" w:date="2018-01-05T18:51:00Z"/>
              </w:rPr>
            </w:pPr>
            <w:ins w:id="8448" w:author="Dave" w:date="2018-01-05T18:51:00Z">
              <w:r w:rsidRPr="00B70E3E">
                <w:t>P</w:t>
              </w:r>
            </w:ins>
          </w:p>
        </w:tc>
        <w:tc>
          <w:tcPr>
            <w:tcW w:w="617" w:type="dxa"/>
            <w:shd w:val="clear" w:color="auto" w:fill="auto"/>
            <w:vAlign w:val="center"/>
          </w:tcPr>
          <w:p w14:paraId="664D0E72" w14:textId="77777777" w:rsidR="00956F95" w:rsidRPr="00B70E3E" w:rsidRDefault="00956F95" w:rsidP="00956F95">
            <w:pPr>
              <w:pStyle w:val="TAC"/>
              <w:rPr>
                <w:ins w:id="8449" w:author="Dave" w:date="2018-01-05T18:51:00Z"/>
                <w:rFonts w:eastAsia="Calibri"/>
              </w:rPr>
            </w:pPr>
            <w:ins w:id="8450" w:author="Dave" w:date="2018-01-05T18:51:00Z">
              <w:r w:rsidRPr="00B70E3E">
                <w:t>P</w:t>
              </w:r>
            </w:ins>
          </w:p>
        </w:tc>
        <w:tc>
          <w:tcPr>
            <w:tcW w:w="617" w:type="dxa"/>
            <w:shd w:val="clear" w:color="auto" w:fill="auto"/>
            <w:vAlign w:val="center"/>
          </w:tcPr>
          <w:p w14:paraId="35300BEC" w14:textId="77777777" w:rsidR="00956F95" w:rsidRPr="00B70E3E" w:rsidRDefault="00956F95" w:rsidP="00956F95">
            <w:pPr>
              <w:pStyle w:val="TAC"/>
              <w:rPr>
                <w:ins w:id="8451" w:author="Dave" w:date="2018-01-05T18:51:00Z"/>
              </w:rPr>
            </w:pPr>
            <w:ins w:id="8452" w:author="Dave" w:date="2018-01-05T18:51:00Z">
              <w:r w:rsidRPr="00B70E3E">
                <w:t>P</w:t>
              </w:r>
            </w:ins>
          </w:p>
        </w:tc>
        <w:tc>
          <w:tcPr>
            <w:tcW w:w="617" w:type="dxa"/>
            <w:shd w:val="clear" w:color="auto" w:fill="auto"/>
            <w:vAlign w:val="center"/>
          </w:tcPr>
          <w:p w14:paraId="0F4634C7" w14:textId="77777777" w:rsidR="00956F95" w:rsidRPr="00B70E3E" w:rsidRDefault="00956F95" w:rsidP="00956F95">
            <w:pPr>
              <w:pStyle w:val="TAC"/>
              <w:rPr>
                <w:ins w:id="8453" w:author="Dave" w:date="2018-01-05T18:51:00Z"/>
                <w:rFonts w:eastAsia="Calibri"/>
              </w:rPr>
            </w:pPr>
            <w:ins w:id="8454" w:author="Dave" w:date="2018-01-05T18:51:00Z">
              <w:r w:rsidRPr="00B70E3E">
                <w:t>P</w:t>
              </w:r>
            </w:ins>
          </w:p>
        </w:tc>
        <w:tc>
          <w:tcPr>
            <w:tcW w:w="617" w:type="dxa"/>
            <w:shd w:val="clear" w:color="auto" w:fill="auto"/>
            <w:vAlign w:val="center"/>
          </w:tcPr>
          <w:p w14:paraId="13637A2E" w14:textId="77777777" w:rsidR="00956F95" w:rsidRPr="00B70E3E" w:rsidRDefault="00956F95" w:rsidP="00956F95">
            <w:pPr>
              <w:pStyle w:val="TAC"/>
              <w:rPr>
                <w:ins w:id="8455" w:author="Dave" w:date="2018-01-05T18:51:00Z"/>
              </w:rPr>
            </w:pPr>
            <w:ins w:id="8456" w:author="Dave" w:date="2018-01-05T18:51:00Z">
              <w:r w:rsidRPr="00B70E3E">
                <w:rPr>
                  <w:rFonts w:eastAsia="Calibri"/>
                </w:rPr>
                <w:t>-</w:t>
              </w:r>
            </w:ins>
          </w:p>
        </w:tc>
        <w:tc>
          <w:tcPr>
            <w:tcW w:w="617" w:type="dxa"/>
            <w:shd w:val="clear" w:color="auto" w:fill="auto"/>
            <w:vAlign w:val="center"/>
          </w:tcPr>
          <w:p w14:paraId="6A52FFEA" w14:textId="77777777" w:rsidR="00956F95" w:rsidRPr="00B70E3E" w:rsidRDefault="00956F95" w:rsidP="00956F95">
            <w:pPr>
              <w:pStyle w:val="TAC"/>
              <w:rPr>
                <w:ins w:id="8457" w:author="Dave" w:date="2018-01-05T18:51:00Z"/>
              </w:rPr>
            </w:pPr>
            <w:ins w:id="8458" w:author="Dave" w:date="2018-01-05T18:51:00Z">
              <w:r w:rsidRPr="00B70E3E">
                <w:t>P</w:t>
              </w:r>
            </w:ins>
          </w:p>
        </w:tc>
        <w:tc>
          <w:tcPr>
            <w:tcW w:w="617" w:type="dxa"/>
            <w:shd w:val="clear" w:color="auto" w:fill="auto"/>
            <w:vAlign w:val="center"/>
          </w:tcPr>
          <w:p w14:paraId="0D309F9C" w14:textId="77777777" w:rsidR="00956F95" w:rsidRPr="00B70E3E" w:rsidRDefault="00956F95" w:rsidP="00956F95">
            <w:pPr>
              <w:pStyle w:val="TAC"/>
              <w:rPr>
                <w:ins w:id="8459" w:author="Dave" w:date="2018-01-05T18:51:00Z"/>
              </w:rPr>
            </w:pPr>
            <w:ins w:id="8460" w:author="Dave" w:date="2018-01-05T18:51:00Z">
              <w:r w:rsidRPr="00B70E3E">
                <w:rPr>
                  <w:rFonts w:eastAsia="Calibri"/>
                </w:rPr>
                <w:t>-</w:t>
              </w:r>
            </w:ins>
          </w:p>
        </w:tc>
        <w:tc>
          <w:tcPr>
            <w:tcW w:w="617" w:type="dxa"/>
            <w:shd w:val="clear" w:color="auto" w:fill="auto"/>
            <w:vAlign w:val="center"/>
          </w:tcPr>
          <w:p w14:paraId="1D67D0DB" w14:textId="77777777" w:rsidR="00956F95" w:rsidRPr="00B70E3E" w:rsidRDefault="00956F95" w:rsidP="00956F95">
            <w:pPr>
              <w:pStyle w:val="TAC"/>
              <w:rPr>
                <w:ins w:id="8461" w:author="Dave" w:date="2018-01-05T18:51:00Z"/>
                <w:rFonts w:eastAsia="Calibri"/>
              </w:rPr>
            </w:pPr>
            <w:ins w:id="8462" w:author="Dave" w:date="2018-01-05T18:51:00Z">
              <w:r w:rsidRPr="00B70E3E">
                <w:rPr>
                  <w:rFonts w:eastAsia="Calibri"/>
                </w:rPr>
                <w:t>-</w:t>
              </w:r>
            </w:ins>
          </w:p>
        </w:tc>
        <w:tc>
          <w:tcPr>
            <w:tcW w:w="717" w:type="dxa"/>
            <w:shd w:val="clear" w:color="auto" w:fill="auto"/>
            <w:vAlign w:val="center"/>
          </w:tcPr>
          <w:p w14:paraId="32C42957" w14:textId="77777777" w:rsidR="00956F95" w:rsidRPr="00B70E3E" w:rsidRDefault="00956F95" w:rsidP="00956F95">
            <w:pPr>
              <w:pStyle w:val="TAC"/>
              <w:rPr>
                <w:ins w:id="8463" w:author="Dave" w:date="2018-01-05T18:51:00Z"/>
                <w:rFonts w:eastAsia="Calibri"/>
              </w:rPr>
            </w:pPr>
            <w:ins w:id="8464" w:author="Dave" w:date="2018-01-05T18:51:00Z">
              <w:r w:rsidRPr="00B70E3E">
                <w:rPr>
                  <w:rFonts w:eastAsia="Calibri"/>
                </w:rPr>
                <w:t>-</w:t>
              </w:r>
            </w:ins>
          </w:p>
        </w:tc>
        <w:tc>
          <w:tcPr>
            <w:tcW w:w="797" w:type="dxa"/>
            <w:vAlign w:val="center"/>
          </w:tcPr>
          <w:p w14:paraId="2A72C8E5" w14:textId="77777777" w:rsidR="00956F95" w:rsidRPr="00B70E3E" w:rsidRDefault="00956F95" w:rsidP="00956F95">
            <w:pPr>
              <w:pStyle w:val="TAC"/>
              <w:rPr>
                <w:ins w:id="8465" w:author="Dave" w:date="2018-01-05T18:51:00Z"/>
              </w:rPr>
            </w:pPr>
            <w:ins w:id="8466" w:author="Dave" w:date="2018-01-05T18:51:00Z">
              <w:r w:rsidRPr="00B70E3E">
                <w:rPr>
                  <w:rFonts w:eastAsia="Calibri"/>
                </w:rPr>
                <w:t>-</w:t>
              </w:r>
            </w:ins>
          </w:p>
        </w:tc>
      </w:tr>
      <w:tr w:rsidR="00956F95" w:rsidRPr="00B70E3E" w14:paraId="2E5D9868" w14:textId="77777777" w:rsidTr="00956F95">
        <w:trPr>
          <w:cantSplit/>
          <w:jc w:val="center"/>
          <w:ins w:id="8467" w:author="Dave" w:date="2018-01-05T18:51:00Z"/>
        </w:trPr>
        <w:tc>
          <w:tcPr>
            <w:tcW w:w="2539" w:type="dxa"/>
            <w:shd w:val="clear" w:color="auto" w:fill="auto"/>
          </w:tcPr>
          <w:p w14:paraId="44A493BA" w14:textId="77777777" w:rsidR="00956F95" w:rsidRPr="00B70E3E" w:rsidRDefault="00956F95" w:rsidP="00956F95">
            <w:pPr>
              <w:spacing w:after="0"/>
              <w:rPr>
                <w:ins w:id="8468" w:author="Dave" w:date="2018-01-05T18:51:00Z"/>
                <w:rFonts w:ascii="Arial" w:eastAsia="Calibri" w:hAnsi="Arial"/>
                <w:sz w:val="18"/>
              </w:rPr>
            </w:pPr>
            <w:ins w:id="8469" w:author="Dave" w:date="2018-01-05T18:51:00Z">
              <w:r w:rsidRPr="00B70E3E">
                <w:rPr>
                  <w:rFonts w:ascii="Arial" w:hAnsi="Arial"/>
                  <w:sz w:val="18"/>
                </w:rPr>
                <w:t>5.3 Biometrics</w:t>
              </w:r>
            </w:ins>
          </w:p>
        </w:tc>
        <w:tc>
          <w:tcPr>
            <w:tcW w:w="617" w:type="dxa"/>
            <w:shd w:val="clear" w:color="auto" w:fill="auto"/>
            <w:vAlign w:val="center"/>
          </w:tcPr>
          <w:p w14:paraId="78C4170A" w14:textId="77777777" w:rsidR="00956F95" w:rsidRPr="00B70E3E" w:rsidRDefault="00956F95" w:rsidP="00956F95">
            <w:pPr>
              <w:pStyle w:val="TAC"/>
              <w:rPr>
                <w:ins w:id="8470" w:author="Dave" w:date="2018-01-05T18:51:00Z"/>
                <w:rFonts w:eastAsia="Calibri"/>
              </w:rPr>
            </w:pPr>
            <w:ins w:id="8471" w:author="Dave" w:date="2018-01-05T18:51:00Z">
              <w:r w:rsidRPr="00B70E3E">
                <w:t>P</w:t>
              </w:r>
            </w:ins>
          </w:p>
        </w:tc>
        <w:tc>
          <w:tcPr>
            <w:tcW w:w="617" w:type="dxa"/>
            <w:shd w:val="clear" w:color="auto" w:fill="auto"/>
            <w:vAlign w:val="center"/>
          </w:tcPr>
          <w:p w14:paraId="15B4DDFC" w14:textId="77777777" w:rsidR="00956F95" w:rsidRPr="00B70E3E" w:rsidRDefault="00956F95" w:rsidP="00956F95">
            <w:pPr>
              <w:pStyle w:val="TAC"/>
              <w:rPr>
                <w:ins w:id="8472" w:author="Dave" w:date="2018-01-05T18:51:00Z"/>
                <w:rFonts w:eastAsia="Calibri"/>
              </w:rPr>
            </w:pPr>
            <w:ins w:id="8473" w:author="Dave" w:date="2018-01-05T18:51:00Z">
              <w:r w:rsidRPr="00B70E3E">
                <w:t>P</w:t>
              </w:r>
            </w:ins>
          </w:p>
        </w:tc>
        <w:tc>
          <w:tcPr>
            <w:tcW w:w="617" w:type="dxa"/>
            <w:shd w:val="clear" w:color="auto" w:fill="auto"/>
            <w:vAlign w:val="center"/>
          </w:tcPr>
          <w:p w14:paraId="56B4D00E" w14:textId="77777777" w:rsidR="00956F95" w:rsidRPr="00B70E3E" w:rsidRDefault="00956F95" w:rsidP="00956F95">
            <w:pPr>
              <w:pStyle w:val="TAC"/>
              <w:rPr>
                <w:ins w:id="8474" w:author="Dave" w:date="2018-01-05T18:51:00Z"/>
                <w:rFonts w:eastAsia="Calibri"/>
              </w:rPr>
            </w:pPr>
            <w:ins w:id="8475" w:author="Dave" w:date="2018-01-05T18:51:00Z">
              <w:r w:rsidRPr="00B70E3E">
                <w:rPr>
                  <w:rFonts w:eastAsia="Calibri"/>
                </w:rPr>
                <w:t>-</w:t>
              </w:r>
            </w:ins>
          </w:p>
        </w:tc>
        <w:tc>
          <w:tcPr>
            <w:tcW w:w="617" w:type="dxa"/>
            <w:shd w:val="clear" w:color="auto" w:fill="auto"/>
            <w:vAlign w:val="center"/>
          </w:tcPr>
          <w:p w14:paraId="719E9C2C" w14:textId="77777777" w:rsidR="00956F95" w:rsidRPr="00B70E3E" w:rsidRDefault="00956F95" w:rsidP="00956F95">
            <w:pPr>
              <w:pStyle w:val="TAC"/>
              <w:rPr>
                <w:ins w:id="8476" w:author="Dave" w:date="2018-01-05T18:51:00Z"/>
                <w:rFonts w:eastAsia="Calibri"/>
              </w:rPr>
            </w:pPr>
            <w:ins w:id="8477" w:author="Dave" w:date="2018-01-05T18:51:00Z">
              <w:r w:rsidRPr="00B70E3E">
                <w:t>P</w:t>
              </w:r>
            </w:ins>
          </w:p>
        </w:tc>
        <w:tc>
          <w:tcPr>
            <w:tcW w:w="617" w:type="dxa"/>
            <w:shd w:val="clear" w:color="auto" w:fill="auto"/>
            <w:vAlign w:val="center"/>
          </w:tcPr>
          <w:p w14:paraId="6CDA442F" w14:textId="77777777" w:rsidR="00956F95" w:rsidRPr="00B70E3E" w:rsidRDefault="00956F95" w:rsidP="00956F95">
            <w:pPr>
              <w:pStyle w:val="TAC"/>
              <w:rPr>
                <w:ins w:id="8478" w:author="Dave" w:date="2018-01-05T18:51:00Z"/>
                <w:rFonts w:eastAsia="Calibri"/>
              </w:rPr>
            </w:pPr>
            <w:ins w:id="8479" w:author="Dave" w:date="2018-01-05T18:51:00Z">
              <w:r w:rsidRPr="00B70E3E">
                <w:rPr>
                  <w:rFonts w:eastAsia="Calibri"/>
                </w:rPr>
                <w:t>-</w:t>
              </w:r>
            </w:ins>
          </w:p>
        </w:tc>
        <w:tc>
          <w:tcPr>
            <w:tcW w:w="617" w:type="dxa"/>
            <w:shd w:val="clear" w:color="auto" w:fill="auto"/>
            <w:vAlign w:val="center"/>
          </w:tcPr>
          <w:p w14:paraId="0C76B730" w14:textId="77777777" w:rsidR="00956F95" w:rsidRPr="00B70E3E" w:rsidRDefault="00956F95" w:rsidP="00956F95">
            <w:pPr>
              <w:pStyle w:val="TAC"/>
              <w:rPr>
                <w:ins w:id="8480" w:author="Dave" w:date="2018-01-05T18:51:00Z"/>
                <w:rFonts w:eastAsia="Calibri"/>
              </w:rPr>
            </w:pPr>
            <w:ins w:id="8481" w:author="Dave" w:date="2018-01-05T18:51:00Z">
              <w:r w:rsidRPr="00B70E3E">
                <w:t>P</w:t>
              </w:r>
            </w:ins>
          </w:p>
        </w:tc>
        <w:tc>
          <w:tcPr>
            <w:tcW w:w="617" w:type="dxa"/>
            <w:shd w:val="clear" w:color="auto" w:fill="auto"/>
            <w:vAlign w:val="center"/>
          </w:tcPr>
          <w:p w14:paraId="415E6682" w14:textId="77777777" w:rsidR="00956F95" w:rsidRPr="00B70E3E" w:rsidRDefault="00956F95" w:rsidP="00956F95">
            <w:pPr>
              <w:pStyle w:val="TAC"/>
              <w:rPr>
                <w:ins w:id="8482" w:author="Dave" w:date="2018-01-05T18:51:00Z"/>
                <w:rFonts w:eastAsia="Calibri"/>
              </w:rPr>
            </w:pPr>
            <w:ins w:id="8483" w:author="Dave" w:date="2018-01-05T18:51:00Z">
              <w:r w:rsidRPr="00B70E3E">
                <w:t>P</w:t>
              </w:r>
            </w:ins>
          </w:p>
        </w:tc>
        <w:tc>
          <w:tcPr>
            <w:tcW w:w="617" w:type="dxa"/>
            <w:shd w:val="clear" w:color="auto" w:fill="auto"/>
            <w:vAlign w:val="center"/>
          </w:tcPr>
          <w:p w14:paraId="5D8F5A4C" w14:textId="77777777" w:rsidR="00956F95" w:rsidRPr="00B70E3E" w:rsidRDefault="00956F95" w:rsidP="00956F95">
            <w:pPr>
              <w:pStyle w:val="TAC"/>
              <w:rPr>
                <w:ins w:id="8484" w:author="Dave" w:date="2018-01-05T18:51:00Z"/>
                <w:rFonts w:eastAsia="Calibri"/>
              </w:rPr>
            </w:pPr>
            <w:ins w:id="8485" w:author="Dave" w:date="2018-01-05T18:51:00Z">
              <w:r w:rsidRPr="00B70E3E">
                <w:t>P</w:t>
              </w:r>
            </w:ins>
          </w:p>
        </w:tc>
        <w:tc>
          <w:tcPr>
            <w:tcW w:w="617" w:type="dxa"/>
            <w:shd w:val="clear" w:color="auto" w:fill="auto"/>
            <w:vAlign w:val="center"/>
          </w:tcPr>
          <w:p w14:paraId="5F8803FA" w14:textId="77777777" w:rsidR="00956F95" w:rsidRPr="00B70E3E" w:rsidRDefault="00956F95" w:rsidP="00956F95">
            <w:pPr>
              <w:pStyle w:val="TAC"/>
              <w:rPr>
                <w:ins w:id="8486" w:author="Dave" w:date="2018-01-05T18:51:00Z"/>
                <w:rFonts w:eastAsia="Calibri"/>
              </w:rPr>
            </w:pPr>
            <w:ins w:id="8487" w:author="Dave" w:date="2018-01-05T18:51:00Z">
              <w:r w:rsidRPr="00B70E3E">
                <w:rPr>
                  <w:rFonts w:eastAsia="Calibri"/>
                </w:rPr>
                <w:t>-</w:t>
              </w:r>
            </w:ins>
          </w:p>
        </w:tc>
        <w:tc>
          <w:tcPr>
            <w:tcW w:w="717" w:type="dxa"/>
            <w:shd w:val="clear" w:color="auto" w:fill="auto"/>
            <w:vAlign w:val="center"/>
          </w:tcPr>
          <w:p w14:paraId="000D7D05" w14:textId="77777777" w:rsidR="00956F95" w:rsidRPr="00B70E3E" w:rsidRDefault="00956F95" w:rsidP="00956F95">
            <w:pPr>
              <w:pStyle w:val="TAC"/>
              <w:rPr>
                <w:ins w:id="8488" w:author="Dave" w:date="2018-01-05T18:51:00Z"/>
                <w:rFonts w:eastAsia="Calibri"/>
              </w:rPr>
            </w:pPr>
            <w:ins w:id="8489" w:author="Dave" w:date="2018-01-05T18:51:00Z">
              <w:r w:rsidRPr="00B70E3E">
                <w:rPr>
                  <w:rFonts w:eastAsia="Calibri"/>
                </w:rPr>
                <w:t>-</w:t>
              </w:r>
            </w:ins>
          </w:p>
        </w:tc>
        <w:tc>
          <w:tcPr>
            <w:tcW w:w="797" w:type="dxa"/>
            <w:vAlign w:val="center"/>
          </w:tcPr>
          <w:p w14:paraId="2081CB36" w14:textId="77777777" w:rsidR="00956F95" w:rsidRPr="00B70E3E" w:rsidRDefault="00956F95" w:rsidP="00956F95">
            <w:pPr>
              <w:pStyle w:val="TAC"/>
              <w:rPr>
                <w:ins w:id="8490" w:author="Dave" w:date="2018-01-05T18:51:00Z"/>
                <w:rFonts w:eastAsia="Calibri"/>
              </w:rPr>
            </w:pPr>
            <w:ins w:id="8491" w:author="Dave" w:date="2018-01-05T18:51:00Z">
              <w:r w:rsidRPr="00B70E3E">
                <w:t>P</w:t>
              </w:r>
            </w:ins>
          </w:p>
        </w:tc>
      </w:tr>
      <w:tr w:rsidR="00956F95" w:rsidRPr="00B70E3E" w14:paraId="494E11F7" w14:textId="77777777" w:rsidTr="00956F95">
        <w:trPr>
          <w:cantSplit/>
          <w:jc w:val="center"/>
          <w:ins w:id="8492" w:author="Dave" w:date="2018-01-05T18:51:00Z"/>
        </w:trPr>
        <w:tc>
          <w:tcPr>
            <w:tcW w:w="2539" w:type="dxa"/>
            <w:shd w:val="clear" w:color="auto" w:fill="auto"/>
          </w:tcPr>
          <w:p w14:paraId="57ACA153" w14:textId="77777777" w:rsidR="00956F95" w:rsidRPr="00B70E3E" w:rsidRDefault="00956F95" w:rsidP="00956F95">
            <w:pPr>
              <w:spacing w:after="0"/>
              <w:rPr>
                <w:ins w:id="8493" w:author="Dave" w:date="2018-01-05T18:51:00Z"/>
                <w:rFonts w:ascii="Arial" w:hAnsi="Arial"/>
                <w:sz w:val="18"/>
              </w:rPr>
            </w:pPr>
            <w:ins w:id="8494" w:author="Dave" w:date="2018-01-05T18:51:00Z">
              <w:r w:rsidRPr="00B70E3E">
                <w:rPr>
                  <w:rFonts w:ascii="Arial" w:hAnsi="Arial"/>
                  <w:sz w:val="18"/>
                </w:rPr>
                <w:t>5.4 Preservation of accessibility information during conversion</w:t>
              </w:r>
            </w:ins>
          </w:p>
        </w:tc>
        <w:tc>
          <w:tcPr>
            <w:tcW w:w="617" w:type="dxa"/>
            <w:shd w:val="clear" w:color="auto" w:fill="auto"/>
            <w:vAlign w:val="center"/>
          </w:tcPr>
          <w:p w14:paraId="14B5DB4D" w14:textId="77777777" w:rsidR="00956F95" w:rsidRPr="00B70E3E" w:rsidRDefault="00956F95" w:rsidP="00956F95">
            <w:pPr>
              <w:pStyle w:val="TAC"/>
              <w:rPr>
                <w:ins w:id="8495" w:author="Dave" w:date="2018-01-05T18:51:00Z"/>
              </w:rPr>
            </w:pPr>
            <w:ins w:id="8496" w:author="Dave" w:date="2018-01-05T18:51:00Z">
              <w:r w:rsidRPr="00B70E3E">
                <w:rPr>
                  <w:rFonts w:eastAsia="Calibri"/>
                </w:rPr>
                <w:t>P</w:t>
              </w:r>
            </w:ins>
          </w:p>
        </w:tc>
        <w:tc>
          <w:tcPr>
            <w:tcW w:w="617" w:type="dxa"/>
            <w:shd w:val="clear" w:color="auto" w:fill="auto"/>
            <w:vAlign w:val="center"/>
          </w:tcPr>
          <w:p w14:paraId="1FAACCE6" w14:textId="77777777" w:rsidR="00956F95" w:rsidRPr="00B70E3E" w:rsidRDefault="00956F95" w:rsidP="00956F95">
            <w:pPr>
              <w:pStyle w:val="TAC"/>
              <w:rPr>
                <w:ins w:id="8497" w:author="Dave" w:date="2018-01-05T18:51:00Z"/>
              </w:rPr>
            </w:pPr>
            <w:ins w:id="8498" w:author="Dave" w:date="2018-01-05T18:51:00Z">
              <w:r w:rsidRPr="00B70E3E">
                <w:rPr>
                  <w:rFonts w:eastAsia="Calibri"/>
                </w:rPr>
                <w:t>P</w:t>
              </w:r>
            </w:ins>
          </w:p>
        </w:tc>
        <w:tc>
          <w:tcPr>
            <w:tcW w:w="617" w:type="dxa"/>
            <w:shd w:val="clear" w:color="auto" w:fill="auto"/>
            <w:vAlign w:val="center"/>
          </w:tcPr>
          <w:p w14:paraId="768368AC" w14:textId="77777777" w:rsidR="00956F95" w:rsidRPr="00B70E3E" w:rsidRDefault="00956F95" w:rsidP="00956F95">
            <w:pPr>
              <w:pStyle w:val="TAC"/>
              <w:rPr>
                <w:ins w:id="8499" w:author="Dave" w:date="2018-01-05T18:51:00Z"/>
                <w:rFonts w:eastAsia="Calibri"/>
              </w:rPr>
            </w:pPr>
            <w:ins w:id="8500" w:author="Dave" w:date="2018-01-05T18:51:00Z">
              <w:r w:rsidRPr="00B70E3E">
                <w:rPr>
                  <w:rFonts w:eastAsia="Calibri"/>
                </w:rPr>
                <w:t>-</w:t>
              </w:r>
            </w:ins>
          </w:p>
        </w:tc>
        <w:tc>
          <w:tcPr>
            <w:tcW w:w="617" w:type="dxa"/>
            <w:shd w:val="clear" w:color="auto" w:fill="auto"/>
            <w:vAlign w:val="center"/>
          </w:tcPr>
          <w:p w14:paraId="2A537583" w14:textId="77777777" w:rsidR="00956F95" w:rsidRPr="00B70E3E" w:rsidRDefault="00956F95" w:rsidP="00956F95">
            <w:pPr>
              <w:pStyle w:val="TAC"/>
              <w:rPr>
                <w:ins w:id="8501" w:author="Dave" w:date="2018-01-05T18:51:00Z"/>
              </w:rPr>
            </w:pPr>
            <w:ins w:id="8502" w:author="Dave" w:date="2018-01-05T18:51:00Z">
              <w:r w:rsidRPr="00B70E3E">
                <w:t>P</w:t>
              </w:r>
            </w:ins>
          </w:p>
        </w:tc>
        <w:tc>
          <w:tcPr>
            <w:tcW w:w="617" w:type="dxa"/>
            <w:shd w:val="clear" w:color="auto" w:fill="auto"/>
            <w:vAlign w:val="center"/>
          </w:tcPr>
          <w:p w14:paraId="5ECFF323" w14:textId="77777777" w:rsidR="00956F95" w:rsidRPr="00B70E3E" w:rsidRDefault="00956F95" w:rsidP="00956F95">
            <w:pPr>
              <w:pStyle w:val="TAC"/>
              <w:rPr>
                <w:ins w:id="8503" w:author="Dave" w:date="2018-01-05T18:51:00Z"/>
                <w:rFonts w:eastAsia="Calibri"/>
              </w:rPr>
            </w:pPr>
            <w:ins w:id="8504" w:author="Dave" w:date="2018-01-05T18:51:00Z">
              <w:r w:rsidRPr="00B70E3E">
                <w:t>P</w:t>
              </w:r>
            </w:ins>
          </w:p>
        </w:tc>
        <w:tc>
          <w:tcPr>
            <w:tcW w:w="617" w:type="dxa"/>
            <w:shd w:val="clear" w:color="auto" w:fill="auto"/>
            <w:vAlign w:val="center"/>
          </w:tcPr>
          <w:p w14:paraId="6AAF69AB" w14:textId="77777777" w:rsidR="00956F95" w:rsidRPr="00B70E3E" w:rsidRDefault="00956F95" w:rsidP="00956F95">
            <w:pPr>
              <w:pStyle w:val="TAC"/>
              <w:rPr>
                <w:ins w:id="8505" w:author="Dave" w:date="2018-01-05T18:51:00Z"/>
              </w:rPr>
            </w:pPr>
            <w:ins w:id="8506" w:author="Dave" w:date="2018-01-05T18:51:00Z">
              <w:r w:rsidRPr="00B70E3E">
                <w:rPr>
                  <w:rFonts w:eastAsia="Calibri"/>
                </w:rPr>
                <w:t>-</w:t>
              </w:r>
            </w:ins>
          </w:p>
        </w:tc>
        <w:tc>
          <w:tcPr>
            <w:tcW w:w="617" w:type="dxa"/>
            <w:shd w:val="clear" w:color="auto" w:fill="auto"/>
            <w:vAlign w:val="center"/>
          </w:tcPr>
          <w:p w14:paraId="6675AACC" w14:textId="77777777" w:rsidR="00956F95" w:rsidRPr="00B70E3E" w:rsidRDefault="00956F95" w:rsidP="00956F95">
            <w:pPr>
              <w:pStyle w:val="TAC"/>
              <w:rPr>
                <w:ins w:id="8507" w:author="Dave" w:date="2018-01-05T18:51:00Z"/>
              </w:rPr>
            </w:pPr>
            <w:ins w:id="8508" w:author="Dave" w:date="2018-01-05T18:51:00Z">
              <w:r w:rsidRPr="00B70E3E">
                <w:rPr>
                  <w:rFonts w:eastAsia="Calibri"/>
                </w:rPr>
                <w:t>-</w:t>
              </w:r>
            </w:ins>
          </w:p>
        </w:tc>
        <w:tc>
          <w:tcPr>
            <w:tcW w:w="617" w:type="dxa"/>
            <w:shd w:val="clear" w:color="auto" w:fill="auto"/>
            <w:vAlign w:val="center"/>
          </w:tcPr>
          <w:p w14:paraId="4B26409B" w14:textId="77777777" w:rsidR="00956F95" w:rsidRPr="00B70E3E" w:rsidRDefault="00956F95" w:rsidP="00956F95">
            <w:pPr>
              <w:pStyle w:val="TAC"/>
              <w:rPr>
                <w:ins w:id="8509" w:author="Dave" w:date="2018-01-05T18:51:00Z"/>
              </w:rPr>
            </w:pPr>
            <w:ins w:id="8510" w:author="Dave" w:date="2018-01-05T18:51:00Z">
              <w:r w:rsidRPr="00B70E3E">
                <w:rPr>
                  <w:rFonts w:eastAsia="Calibri"/>
                </w:rPr>
                <w:t>-</w:t>
              </w:r>
            </w:ins>
          </w:p>
        </w:tc>
        <w:tc>
          <w:tcPr>
            <w:tcW w:w="617" w:type="dxa"/>
            <w:shd w:val="clear" w:color="auto" w:fill="auto"/>
            <w:vAlign w:val="center"/>
          </w:tcPr>
          <w:p w14:paraId="158954C0" w14:textId="77777777" w:rsidR="00956F95" w:rsidRPr="00B70E3E" w:rsidRDefault="00956F95" w:rsidP="00956F95">
            <w:pPr>
              <w:pStyle w:val="TAC"/>
              <w:rPr>
                <w:ins w:id="8511" w:author="Dave" w:date="2018-01-05T18:51:00Z"/>
                <w:rFonts w:eastAsia="Calibri"/>
              </w:rPr>
            </w:pPr>
            <w:ins w:id="8512" w:author="Dave" w:date="2018-01-05T18:51:00Z">
              <w:r w:rsidRPr="00B70E3E">
                <w:rPr>
                  <w:rFonts w:eastAsia="Calibri"/>
                </w:rPr>
                <w:t>-</w:t>
              </w:r>
            </w:ins>
          </w:p>
        </w:tc>
        <w:tc>
          <w:tcPr>
            <w:tcW w:w="717" w:type="dxa"/>
            <w:shd w:val="clear" w:color="auto" w:fill="auto"/>
            <w:vAlign w:val="center"/>
          </w:tcPr>
          <w:p w14:paraId="50850671" w14:textId="77777777" w:rsidR="00956F95" w:rsidRPr="00B70E3E" w:rsidRDefault="00956F95" w:rsidP="00956F95">
            <w:pPr>
              <w:pStyle w:val="TAC"/>
              <w:rPr>
                <w:ins w:id="8513" w:author="Dave" w:date="2018-01-05T18:51:00Z"/>
                <w:rFonts w:eastAsia="Calibri"/>
              </w:rPr>
            </w:pPr>
            <w:ins w:id="8514" w:author="Dave" w:date="2018-01-05T18:51:00Z">
              <w:r w:rsidRPr="00B70E3E">
                <w:t>S</w:t>
              </w:r>
            </w:ins>
          </w:p>
        </w:tc>
        <w:tc>
          <w:tcPr>
            <w:tcW w:w="797" w:type="dxa"/>
            <w:vAlign w:val="center"/>
          </w:tcPr>
          <w:p w14:paraId="1A54FBD6" w14:textId="77777777" w:rsidR="00956F95" w:rsidRPr="00B70E3E" w:rsidRDefault="00956F95" w:rsidP="00956F95">
            <w:pPr>
              <w:pStyle w:val="TAC"/>
              <w:rPr>
                <w:ins w:id="8515" w:author="Dave" w:date="2018-01-05T18:51:00Z"/>
              </w:rPr>
            </w:pPr>
            <w:ins w:id="8516" w:author="Dave" w:date="2018-01-05T18:51:00Z">
              <w:r w:rsidRPr="00B70E3E">
                <w:rPr>
                  <w:rFonts w:eastAsia="Calibri"/>
                </w:rPr>
                <w:t>-</w:t>
              </w:r>
            </w:ins>
          </w:p>
        </w:tc>
      </w:tr>
      <w:tr w:rsidR="00956F95" w:rsidRPr="00B70E3E" w14:paraId="153B8CA8" w14:textId="77777777" w:rsidTr="00956F95">
        <w:trPr>
          <w:cantSplit/>
          <w:jc w:val="center"/>
          <w:ins w:id="8517" w:author="Dave" w:date="2018-01-05T18:51:00Z"/>
        </w:trPr>
        <w:tc>
          <w:tcPr>
            <w:tcW w:w="2539" w:type="dxa"/>
            <w:shd w:val="clear" w:color="auto" w:fill="auto"/>
          </w:tcPr>
          <w:p w14:paraId="531406AC" w14:textId="77777777" w:rsidR="00956F95" w:rsidRPr="00B70E3E" w:rsidRDefault="00956F95" w:rsidP="00956F95">
            <w:pPr>
              <w:pStyle w:val="TAL"/>
              <w:rPr>
                <w:ins w:id="8518" w:author="Dave" w:date="2018-01-05T18:51:00Z"/>
              </w:rPr>
            </w:pPr>
            <w:ins w:id="8519" w:author="Dave" w:date="2018-01-05T18:51:00Z">
              <w:r w:rsidRPr="00B70E3E">
                <w:t xml:space="preserve">5.5.1 Means of operation </w:t>
              </w:r>
            </w:ins>
          </w:p>
        </w:tc>
        <w:tc>
          <w:tcPr>
            <w:tcW w:w="617" w:type="dxa"/>
            <w:shd w:val="clear" w:color="auto" w:fill="auto"/>
            <w:vAlign w:val="center"/>
          </w:tcPr>
          <w:p w14:paraId="4250DB70" w14:textId="77777777" w:rsidR="00956F95" w:rsidRPr="00B70E3E" w:rsidRDefault="00956F95" w:rsidP="00956F95">
            <w:pPr>
              <w:pStyle w:val="TAC"/>
              <w:rPr>
                <w:ins w:id="8520" w:author="Dave" w:date="2018-01-05T18:51:00Z"/>
              </w:rPr>
            </w:pPr>
            <w:ins w:id="8521" w:author="Dave" w:date="2018-01-05T18:51:00Z">
              <w:r w:rsidRPr="00B70E3E">
                <w:t>-</w:t>
              </w:r>
            </w:ins>
          </w:p>
        </w:tc>
        <w:tc>
          <w:tcPr>
            <w:tcW w:w="617" w:type="dxa"/>
            <w:shd w:val="clear" w:color="auto" w:fill="auto"/>
            <w:vAlign w:val="center"/>
          </w:tcPr>
          <w:p w14:paraId="32FF2131" w14:textId="77777777" w:rsidR="00956F95" w:rsidRPr="00B70E3E" w:rsidRDefault="00956F95" w:rsidP="00956F95">
            <w:pPr>
              <w:pStyle w:val="TAC"/>
              <w:rPr>
                <w:ins w:id="8522" w:author="Dave" w:date="2018-01-05T18:51:00Z"/>
              </w:rPr>
            </w:pPr>
            <w:ins w:id="8523" w:author="Dave" w:date="2018-01-05T18:51:00Z">
              <w:r w:rsidRPr="00B70E3E">
                <w:t>-</w:t>
              </w:r>
            </w:ins>
          </w:p>
        </w:tc>
        <w:tc>
          <w:tcPr>
            <w:tcW w:w="617" w:type="dxa"/>
            <w:shd w:val="clear" w:color="auto" w:fill="auto"/>
            <w:vAlign w:val="center"/>
          </w:tcPr>
          <w:p w14:paraId="00A935E9" w14:textId="77777777" w:rsidR="00956F95" w:rsidRPr="00B70E3E" w:rsidRDefault="00956F95" w:rsidP="00956F95">
            <w:pPr>
              <w:pStyle w:val="TAC"/>
              <w:rPr>
                <w:ins w:id="8524" w:author="Dave" w:date="2018-01-05T18:51:00Z"/>
              </w:rPr>
            </w:pPr>
            <w:ins w:id="8525" w:author="Dave" w:date="2018-01-05T18:51:00Z">
              <w:r w:rsidRPr="00B70E3E">
                <w:t>-</w:t>
              </w:r>
            </w:ins>
          </w:p>
        </w:tc>
        <w:tc>
          <w:tcPr>
            <w:tcW w:w="617" w:type="dxa"/>
            <w:shd w:val="clear" w:color="auto" w:fill="auto"/>
            <w:vAlign w:val="center"/>
          </w:tcPr>
          <w:p w14:paraId="7685EEB4" w14:textId="77777777" w:rsidR="00956F95" w:rsidRPr="00B70E3E" w:rsidRDefault="00956F95" w:rsidP="00956F95">
            <w:pPr>
              <w:pStyle w:val="TAC"/>
              <w:rPr>
                <w:ins w:id="8526" w:author="Dave" w:date="2018-01-05T18:51:00Z"/>
              </w:rPr>
            </w:pPr>
            <w:ins w:id="8527" w:author="Dave" w:date="2018-01-05T18:51:00Z">
              <w:r w:rsidRPr="00B70E3E">
                <w:t>-</w:t>
              </w:r>
            </w:ins>
          </w:p>
        </w:tc>
        <w:tc>
          <w:tcPr>
            <w:tcW w:w="617" w:type="dxa"/>
            <w:shd w:val="clear" w:color="auto" w:fill="auto"/>
            <w:vAlign w:val="center"/>
          </w:tcPr>
          <w:p w14:paraId="0B235F0A" w14:textId="77777777" w:rsidR="00956F95" w:rsidRPr="00B70E3E" w:rsidRDefault="00956F95" w:rsidP="00956F95">
            <w:pPr>
              <w:pStyle w:val="TAC"/>
              <w:rPr>
                <w:ins w:id="8528" w:author="Dave" w:date="2018-01-05T18:51:00Z"/>
              </w:rPr>
            </w:pPr>
            <w:ins w:id="8529" w:author="Dave" w:date="2018-01-05T18:51:00Z">
              <w:r w:rsidRPr="00B70E3E">
                <w:t>-</w:t>
              </w:r>
            </w:ins>
          </w:p>
        </w:tc>
        <w:tc>
          <w:tcPr>
            <w:tcW w:w="617" w:type="dxa"/>
            <w:shd w:val="clear" w:color="auto" w:fill="auto"/>
            <w:vAlign w:val="center"/>
          </w:tcPr>
          <w:p w14:paraId="6701B402" w14:textId="77777777" w:rsidR="00956F95" w:rsidRPr="00B70E3E" w:rsidRDefault="00956F95" w:rsidP="00956F95">
            <w:pPr>
              <w:pStyle w:val="TAC"/>
              <w:rPr>
                <w:ins w:id="8530" w:author="Dave" w:date="2018-01-05T18:51:00Z"/>
              </w:rPr>
            </w:pPr>
            <w:ins w:id="8531" w:author="Dave" w:date="2018-01-05T18:51:00Z">
              <w:r w:rsidRPr="00B70E3E">
                <w:t>-</w:t>
              </w:r>
            </w:ins>
          </w:p>
        </w:tc>
        <w:tc>
          <w:tcPr>
            <w:tcW w:w="617" w:type="dxa"/>
            <w:shd w:val="clear" w:color="auto" w:fill="auto"/>
            <w:vAlign w:val="center"/>
          </w:tcPr>
          <w:p w14:paraId="4763A577" w14:textId="77777777" w:rsidR="00956F95" w:rsidRPr="00B70E3E" w:rsidRDefault="00956F95" w:rsidP="00956F95">
            <w:pPr>
              <w:pStyle w:val="TAC"/>
              <w:rPr>
                <w:ins w:id="8532" w:author="Dave" w:date="2018-01-05T18:51:00Z"/>
              </w:rPr>
            </w:pPr>
            <w:ins w:id="8533" w:author="Dave" w:date="2018-01-05T18:51:00Z">
              <w:r w:rsidRPr="00B70E3E">
                <w:t>P</w:t>
              </w:r>
            </w:ins>
          </w:p>
        </w:tc>
        <w:tc>
          <w:tcPr>
            <w:tcW w:w="617" w:type="dxa"/>
            <w:shd w:val="clear" w:color="auto" w:fill="auto"/>
            <w:vAlign w:val="center"/>
          </w:tcPr>
          <w:p w14:paraId="54CF9FEB" w14:textId="77777777" w:rsidR="00956F95" w:rsidRPr="00B70E3E" w:rsidRDefault="00956F95" w:rsidP="00956F95">
            <w:pPr>
              <w:pStyle w:val="TAC"/>
              <w:rPr>
                <w:ins w:id="8534" w:author="Dave" w:date="2018-01-05T18:51:00Z"/>
              </w:rPr>
            </w:pPr>
            <w:ins w:id="8535" w:author="Dave" w:date="2018-01-05T18:51:00Z">
              <w:r w:rsidRPr="00B70E3E">
                <w:t>-</w:t>
              </w:r>
            </w:ins>
          </w:p>
        </w:tc>
        <w:tc>
          <w:tcPr>
            <w:tcW w:w="617" w:type="dxa"/>
            <w:shd w:val="clear" w:color="auto" w:fill="auto"/>
            <w:vAlign w:val="center"/>
          </w:tcPr>
          <w:p w14:paraId="3C36E478" w14:textId="77777777" w:rsidR="00956F95" w:rsidRPr="00B70E3E" w:rsidRDefault="00956F95" w:rsidP="00956F95">
            <w:pPr>
              <w:pStyle w:val="TAC"/>
              <w:rPr>
                <w:ins w:id="8536" w:author="Dave" w:date="2018-01-05T18:51:00Z"/>
              </w:rPr>
            </w:pPr>
            <w:ins w:id="8537" w:author="Dave" w:date="2018-01-05T18:51:00Z">
              <w:r w:rsidRPr="00B70E3E">
                <w:t>-</w:t>
              </w:r>
            </w:ins>
          </w:p>
        </w:tc>
        <w:tc>
          <w:tcPr>
            <w:tcW w:w="717" w:type="dxa"/>
            <w:shd w:val="clear" w:color="auto" w:fill="auto"/>
            <w:vAlign w:val="center"/>
          </w:tcPr>
          <w:p w14:paraId="20E7B13A" w14:textId="77777777" w:rsidR="00956F95" w:rsidRPr="00B70E3E" w:rsidRDefault="00956F95" w:rsidP="00956F95">
            <w:pPr>
              <w:pStyle w:val="TAC"/>
              <w:rPr>
                <w:ins w:id="8538" w:author="Dave" w:date="2018-01-05T18:51:00Z"/>
              </w:rPr>
            </w:pPr>
            <w:ins w:id="8539" w:author="Dave" w:date="2018-01-05T18:51:00Z">
              <w:r w:rsidRPr="00B70E3E">
                <w:t>-</w:t>
              </w:r>
            </w:ins>
          </w:p>
        </w:tc>
        <w:tc>
          <w:tcPr>
            <w:tcW w:w="797" w:type="dxa"/>
            <w:vAlign w:val="center"/>
          </w:tcPr>
          <w:p w14:paraId="7386CB8B" w14:textId="77777777" w:rsidR="00956F95" w:rsidRPr="00B70E3E" w:rsidRDefault="00956F95" w:rsidP="00956F95">
            <w:pPr>
              <w:pStyle w:val="TAC"/>
              <w:rPr>
                <w:ins w:id="8540" w:author="Dave" w:date="2018-01-05T18:51:00Z"/>
              </w:rPr>
            </w:pPr>
            <w:ins w:id="8541" w:author="Dave" w:date="2018-01-05T18:51:00Z">
              <w:r w:rsidRPr="00B70E3E">
                <w:t>-</w:t>
              </w:r>
            </w:ins>
          </w:p>
        </w:tc>
      </w:tr>
      <w:tr w:rsidR="00956F95" w:rsidRPr="00B70E3E" w14:paraId="5BFFD526" w14:textId="77777777" w:rsidTr="00956F95">
        <w:trPr>
          <w:cantSplit/>
          <w:jc w:val="center"/>
          <w:ins w:id="8542" w:author="Dave" w:date="2018-01-05T18:51:00Z"/>
        </w:trPr>
        <w:tc>
          <w:tcPr>
            <w:tcW w:w="2539" w:type="dxa"/>
            <w:shd w:val="clear" w:color="auto" w:fill="auto"/>
          </w:tcPr>
          <w:p w14:paraId="288FD7EF" w14:textId="77777777" w:rsidR="00956F95" w:rsidRPr="00B70E3E" w:rsidRDefault="00956F95" w:rsidP="00956F95">
            <w:pPr>
              <w:pStyle w:val="TAL"/>
              <w:rPr>
                <w:ins w:id="8543" w:author="Dave" w:date="2018-01-05T18:51:00Z"/>
              </w:rPr>
            </w:pPr>
            <w:ins w:id="8544" w:author="Dave" w:date="2018-01-05T18:51:00Z">
              <w:r w:rsidRPr="00B70E3E">
                <w:t>5.5.2 Operable part discernibility</w:t>
              </w:r>
            </w:ins>
          </w:p>
        </w:tc>
        <w:tc>
          <w:tcPr>
            <w:tcW w:w="617" w:type="dxa"/>
            <w:shd w:val="clear" w:color="auto" w:fill="auto"/>
            <w:vAlign w:val="center"/>
          </w:tcPr>
          <w:p w14:paraId="315BA991" w14:textId="77777777" w:rsidR="00956F95" w:rsidRPr="00B70E3E" w:rsidRDefault="00956F95" w:rsidP="00956F95">
            <w:pPr>
              <w:pStyle w:val="TAC"/>
              <w:rPr>
                <w:ins w:id="8545" w:author="Dave" w:date="2018-01-05T18:51:00Z"/>
              </w:rPr>
            </w:pPr>
            <w:ins w:id="8546" w:author="Dave" w:date="2018-01-05T18:51:00Z">
              <w:r w:rsidRPr="00B70E3E">
                <w:t>P</w:t>
              </w:r>
            </w:ins>
          </w:p>
        </w:tc>
        <w:tc>
          <w:tcPr>
            <w:tcW w:w="617" w:type="dxa"/>
            <w:shd w:val="clear" w:color="auto" w:fill="auto"/>
            <w:vAlign w:val="center"/>
          </w:tcPr>
          <w:p w14:paraId="2484ECEE" w14:textId="77777777" w:rsidR="00956F95" w:rsidRPr="00B70E3E" w:rsidRDefault="00956F95" w:rsidP="00956F95">
            <w:pPr>
              <w:pStyle w:val="TAC"/>
              <w:rPr>
                <w:ins w:id="8547" w:author="Dave" w:date="2018-01-05T18:51:00Z"/>
              </w:rPr>
            </w:pPr>
            <w:ins w:id="8548" w:author="Dave" w:date="2018-01-05T18:51:00Z">
              <w:r w:rsidRPr="00B70E3E">
                <w:t>S</w:t>
              </w:r>
            </w:ins>
          </w:p>
        </w:tc>
        <w:tc>
          <w:tcPr>
            <w:tcW w:w="617" w:type="dxa"/>
            <w:shd w:val="clear" w:color="auto" w:fill="auto"/>
            <w:vAlign w:val="center"/>
          </w:tcPr>
          <w:p w14:paraId="1A82245B" w14:textId="77777777" w:rsidR="00956F95" w:rsidRPr="00B70E3E" w:rsidRDefault="00956F95" w:rsidP="00956F95">
            <w:pPr>
              <w:pStyle w:val="TAC"/>
              <w:rPr>
                <w:ins w:id="8549" w:author="Dave" w:date="2018-01-05T18:51:00Z"/>
              </w:rPr>
            </w:pPr>
            <w:ins w:id="8550" w:author="Dave" w:date="2018-01-05T18:51:00Z">
              <w:r w:rsidRPr="00B70E3E">
                <w:t>-</w:t>
              </w:r>
            </w:ins>
          </w:p>
        </w:tc>
        <w:tc>
          <w:tcPr>
            <w:tcW w:w="617" w:type="dxa"/>
            <w:shd w:val="clear" w:color="auto" w:fill="auto"/>
            <w:vAlign w:val="center"/>
          </w:tcPr>
          <w:p w14:paraId="0DB96BE3" w14:textId="77777777" w:rsidR="00956F95" w:rsidRPr="00B70E3E" w:rsidRDefault="00956F95" w:rsidP="00956F95">
            <w:pPr>
              <w:pStyle w:val="TAC"/>
              <w:rPr>
                <w:ins w:id="8551" w:author="Dave" w:date="2018-01-05T18:51:00Z"/>
              </w:rPr>
            </w:pPr>
            <w:ins w:id="8552" w:author="Dave" w:date="2018-01-05T18:51:00Z">
              <w:r w:rsidRPr="00B70E3E">
                <w:t>-</w:t>
              </w:r>
            </w:ins>
          </w:p>
        </w:tc>
        <w:tc>
          <w:tcPr>
            <w:tcW w:w="617" w:type="dxa"/>
            <w:shd w:val="clear" w:color="auto" w:fill="auto"/>
            <w:vAlign w:val="center"/>
          </w:tcPr>
          <w:p w14:paraId="1D6C991E" w14:textId="77777777" w:rsidR="00956F95" w:rsidRPr="00B70E3E" w:rsidRDefault="00956F95" w:rsidP="00956F95">
            <w:pPr>
              <w:pStyle w:val="TAC"/>
              <w:rPr>
                <w:ins w:id="8553" w:author="Dave" w:date="2018-01-05T18:51:00Z"/>
              </w:rPr>
            </w:pPr>
            <w:ins w:id="8554" w:author="Dave" w:date="2018-01-05T18:51:00Z">
              <w:r w:rsidRPr="00B70E3E">
                <w:t>-</w:t>
              </w:r>
            </w:ins>
          </w:p>
        </w:tc>
        <w:tc>
          <w:tcPr>
            <w:tcW w:w="617" w:type="dxa"/>
            <w:shd w:val="clear" w:color="auto" w:fill="auto"/>
            <w:vAlign w:val="center"/>
          </w:tcPr>
          <w:p w14:paraId="6A3AC978" w14:textId="77777777" w:rsidR="00956F95" w:rsidRPr="00B70E3E" w:rsidRDefault="00956F95" w:rsidP="00956F95">
            <w:pPr>
              <w:pStyle w:val="TAC"/>
              <w:rPr>
                <w:ins w:id="8555" w:author="Dave" w:date="2018-01-05T18:51:00Z"/>
              </w:rPr>
            </w:pPr>
            <w:ins w:id="8556" w:author="Dave" w:date="2018-01-05T18:51:00Z">
              <w:r w:rsidRPr="00B70E3E">
                <w:t>-</w:t>
              </w:r>
            </w:ins>
          </w:p>
        </w:tc>
        <w:tc>
          <w:tcPr>
            <w:tcW w:w="617" w:type="dxa"/>
            <w:shd w:val="clear" w:color="auto" w:fill="auto"/>
            <w:vAlign w:val="center"/>
          </w:tcPr>
          <w:p w14:paraId="6C4FFBEC" w14:textId="77777777" w:rsidR="00956F95" w:rsidRPr="00B70E3E" w:rsidRDefault="00956F95" w:rsidP="00956F95">
            <w:pPr>
              <w:pStyle w:val="TAC"/>
              <w:rPr>
                <w:ins w:id="8557" w:author="Dave" w:date="2018-01-05T18:51:00Z"/>
              </w:rPr>
            </w:pPr>
            <w:ins w:id="8558" w:author="Dave" w:date="2018-01-05T18:51:00Z">
              <w:r w:rsidRPr="00B70E3E">
                <w:t>-</w:t>
              </w:r>
            </w:ins>
          </w:p>
        </w:tc>
        <w:tc>
          <w:tcPr>
            <w:tcW w:w="617" w:type="dxa"/>
            <w:shd w:val="clear" w:color="auto" w:fill="auto"/>
            <w:vAlign w:val="center"/>
          </w:tcPr>
          <w:p w14:paraId="53808C30" w14:textId="77777777" w:rsidR="00956F95" w:rsidRPr="00B70E3E" w:rsidRDefault="00956F95" w:rsidP="00956F95">
            <w:pPr>
              <w:pStyle w:val="TAC"/>
              <w:rPr>
                <w:ins w:id="8559" w:author="Dave" w:date="2018-01-05T18:51:00Z"/>
              </w:rPr>
            </w:pPr>
            <w:ins w:id="8560" w:author="Dave" w:date="2018-01-05T18:51:00Z">
              <w:r w:rsidRPr="00B70E3E">
                <w:t>-</w:t>
              </w:r>
            </w:ins>
          </w:p>
        </w:tc>
        <w:tc>
          <w:tcPr>
            <w:tcW w:w="617" w:type="dxa"/>
            <w:shd w:val="clear" w:color="auto" w:fill="auto"/>
            <w:vAlign w:val="center"/>
          </w:tcPr>
          <w:p w14:paraId="058EE63B" w14:textId="77777777" w:rsidR="00956F95" w:rsidRPr="00B70E3E" w:rsidRDefault="00956F95" w:rsidP="00956F95">
            <w:pPr>
              <w:pStyle w:val="TAC"/>
              <w:rPr>
                <w:ins w:id="8561" w:author="Dave" w:date="2018-01-05T18:51:00Z"/>
              </w:rPr>
            </w:pPr>
            <w:ins w:id="8562" w:author="Dave" w:date="2018-01-05T18:51:00Z">
              <w:r w:rsidRPr="00B70E3E">
                <w:t>-</w:t>
              </w:r>
            </w:ins>
          </w:p>
        </w:tc>
        <w:tc>
          <w:tcPr>
            <w:tcW w:w="717" w:type="dxa"/>
            <w:shd w:val="clear" w:color="auto" w:fill="auto"/>
            <w:vAlign w:val="center"/>
          </w:tcPr>
          <w:p w14:paraId="56232246" w14:textId="77777777" w:rsidR="00956F95" w:rsidRPr="00B70E3E" w:rsidRDefault="00956F95" w:rsidP="00956F95">
            <w:pPr>
              <w:pStyle w:val="TAC"/>
              <w:rPr>
                <w:ins w:id="8563" w:author="Dave" w:date="2018-01-05T18:51:00Z"/>
              </w:rPr>
            </w:pPr>
            <w:ins w:id="8564" w:author="Dave" w:date="2018-01-05T18:51:00Z">
              <w:r w:rsidRPr="00B70E3E">
                <w:t>-</w:t>
              </w:r>
            </w:ins>
          </w:p>
        </w:tc>
        <w:tc>
          <w:tcPr>
            <w:tcW w:w="797" w:type="dxa"/>
            <w:vAlign w:val="center"/>
          </w:tcPr>
          <w:p w14:paraId="1CE6C427" w14:textId="77777777" w:rsidR="00956F95" w:rsidRPr="00B70E3E" w:rsidRDefault="00956F95" w:rsidP="00956F95">
            <w:pPr>
              <w:pStyle w:val="TAC"/>
              <w:rPr>
                <w:ins w:id="8565" w:author="Dave" w:date="2018-01-05T18:51:00Z"/>
              </w:rPr>
            </w:pPr>
            <w:ins w:id="8566" w:author="Dave" w:date="2018-01-05T18:51:00Z">
              <w:r w:rsidRPr="00B70E3E">
                <w:t>-</w:t>
              </w:r>
            </w:ins>
          </w:p>
        </w:tc>
      </w:tr>
      <w:tr w:rsidR="00956F95" w:rsidRPr="00B70E3E" w14:paraId="6A1A1353" w14:textId="77777777" w:rsidTr="00956F95">
        <w:trPr>
          <w:cantSplit/>
          <w:jc w:val="center"/>
          <w:ins w:id="8567" w:author="Dave" w:date="2018-01-05T18:51:00Z"/>
        </w:trPr>
        <w:tc>
          <w:tcPr>
            <w:tcW w:w="2539" w:type="dxa"/>
            <w:shd w:val="clear" w:color="auto" w:fill="auto"/>
          </w:tcPr>
          <w:p w14:paraId="00A0E980" w14:textId="77777777" w:rsidR="00956F95" w:rsidRPr="00B70E3E" w:rsidRDefault="00956F95" w:rsidP="00956F95">
            <w:pPr>
              <w:spacing w:after="0"/>
              <w:rPr>
                <w:ins w:id="8568" w:author="Dave" w:date="2018-01-05T18:51:00Z"/>
                <w:rFonts w:ascii="Arial" w:eastAsia="Calibri" w:hAnsi="Arial"/>
                <w:sz w:val="18"/>
              </w:rPr>
            </w:pPr>
            <w:ins w:id="8569" w:author="Dave" w:date="2018-01-05T18:51:00Z">
              <w:r w:rsidRPr="00B70E3E">
                <w:rPr>
                  <w:rFonts w:ascii="Arial" w:hAnsi="Arial"/>
                  <w:sz w:val="18"/>
                </w:rPr>
                <w:t>5.6.1 Tactile or auditory status (belongs to 5.6 Locking or toggle controls)</w:t>
              </w:r>
            </w:ins>
          </w:p>
        </w:tc>
        <w:tc>
          <w:tcPr>
            <w:tcW w:w="617" w:type="dxa"/>
            <w:shd w:val="clear" w:color="auto" w:fill="auto"/>
            <w:vAlign w:val="center"/>
          </w:tcPr>
          <w:p w14:paraId="382A8D0C" w14:textId="77777777" w:rsidR="00956F95" w:rsidRPr="00B70E3E" w:rsidRDefault="00956F95" w:rsidP="00956F95">
            <w:pPr>
              <w:pStyle w:val="TAC"/>
              <w:rPr>
                <w:ins w:id="8570" w:author="Dave" w:date="2018-01-05T18:51:00Z"/>
                <w:rFonts w:eastAsia="Calibri"/>
              </w:rPr>
            </w:pPr>
            <w:ins w:id="8571" w:author="Dave" w:date="2018-01-05T18:51:00Z">
              <w:r w:rsidRPr="00B70E3E">
                <w:t>P</w:t>
              </w:r>
            </w:ins>
          </w:p>
        </w:tc>
        <w:tc>
          <w:tcPr>
            <w:tcW w:w="617" w:type="dxa"/>
            <w:shd w:val="clear" w:color="auto" w:fill="auto"/>
            <w:vAlign w:val="center"/>
          </w:tcPr>
          <w:p w14:paraId="5371CC04" w14:textId="77777777" w:rsidR="00956F95" w:rsidRPr="00B70E3E" w:rsidRDefault="00956F95" w:rsidP="00956F95">
            <w:pPr>
              <w:pStyle w:val="TAC"/>
              <w:rPr>
                <w:ins w:id="8572" w:author="Dave" w:date="2018-01-05T18:51:00Z"/>
                <w:rFonts w:eastAsia="Calibri"/>
              </w:rPr>
            </w:pPr>
            <w:ins w:id="8573" w:author="Dave" w:date="2018-01-05T18:51:00Z">
              <w:r w:rsidRPr="00B70E3E">
                <w:t>P</w:t>
              </w:r>
            </w:ins>
          </w:p>
        </w:tc>
        <w:tc>
          <w:tcPr>
            <w:tcW w:w="617" w:type="dxa"/>
            <w:shd w:val="clear" w:color="auto" w:fill="auto"/>
            <w:vAlign w:val="center"/>
          </w:tcPr>
          <w:p w14:paraId="4FACA5C5" w14:textId="77777777" w:rsidR="00956F95" w:rsidRPr="00B70E3E" w:rsidRDefault="00956F95" w:rsidP="00956F95">
            <w:pPr>
              <w:pStyle w:val="TAC"/>
              <w:rPr>
                <w:ins w:id="8574" w:author="Dave" w:date="2018-01-05T18:51:00Z"/>
                <w:rFonts w:eastAsia="Calibri"/>
              </w:rPr>
            </w:pPr>
            <w:ins w:id="8575" w:author="Dave" w:date="2018-01-05T18:51:00Z">
              <w:r w:rsidRPr="00B70E3E">
                <w:rPr>
                  <w:rFonts w:eastAsia="Calibri"/>
                </w:rPr>
                <w:t>-</w:t>
              </w:r>
            </w:ins>
          </w:p>
        </w:tc>
        <w:tc>
          <w:tcPr>
            <w:tcW w:w="617" w:type="dxa"/>
            <w:shd w:val="clear" w:color="auto" w:fill="auto"/>
            <w:vAlign w:val="center"/>
          </w:tcPr>
          <w:p w14:paraId="2D605B1F" w14:textId="77777777" w:rsidR="00956F95" w:rsidRPr="00B70E3E" w:rsidRDefault="00956F95" w:rsidP="00956F95">
            <w:pPr>
              <w:pStyle w:val="TAC"/>
              <w:rPr>
                <w:ins w:id="8576" w:author="Dave" w:date="2018-01-05T18:51:00Z"/>
                <w:rFonts w:eastAsia="Calibri"/>
              </w:rPr>
            </w:pPr>
            <w:ins w:id="8577" w:author="Dave" w:date="2018-01-05T18:51:00Z">
              <w:r w:rsidRPr="00B70E3E">
                <w:rPr>
                  <w:rFonts w:eastAsia="Calibri"/>
                </w:rPr>
                <w:t>-</w:t>
              </w:r>
            </w:ins>
          </w:p>
        </w:tc>
        <w:tc>
          <w:tcPr>
            <w:tcW w:w="617" w:type="dxa"/>
            <w:shd w:val="clear" w:color="auto" w:fill="auto"/>
            <w:vAlign w:val="center"/>
          </w:tcPr>
          <w:p w14:paraId="649484F5" w14:textId="77777777" w:rsidR="00956F95" w:rsidRPr="00B70E3E" w:rsidRDefault="00956F95" w:rsidP="00956F95">
            <w:pPr>
              <w:pStyle w:val="TAC"/>
              <w:rPr>
                <w:ins w:id="8578" w:author="Dave" w:date="2018-01-05T18:51:00Z"/>
                <w:rFonts w:eastAsia="Calibri"/>
              </w:rPr>
            </w:pPr>
            <w:ins w:id="8579" w:author="Dave" w:date="2018-01-05T18:51:00Z">
              <w:r w:rsidRPr="00B70E3E">
                <w:rPr>
                  <w:rFonts w:eastAsia="Calibri"/>
                </w:rPr>
                <w:t>-</w:t>
              </w:r>
            </w:ins>
          </w:p>
        </w:tc>
        <w:tc>
          <w:tcPr>
            <w:tcW w:w="617" w:type="dxa"/>
            <w:shd w:val="clear" w:color="auto" w:fill="auto"/>
            <w:vAlign w:val="center"/>
          </w:tcPr>
          <w:p w14:paraId="30BD9CE5" w14:textId="77777777" w:rsidR="00956F95" w:rsidRPr="00B70E3E" w:rsidRDefault="00956F95" w:rsidP="00956F95">
            <w:pPr>
              <w:pStyle w:val="TAC"/>
              <w:rPr>
                <w:ins w:id="8580" w:author="Dave" w:date="2018-01-05T18:51:00Z"/>
                <w:rFonts w:eastAsia="Calibri"/>
              </w:rPr>
            </w:pPr>
            <w:ins w:id="8581" w:author="Dave" w:date="2018-01-05T18:51:00Z">
              <w:r w:rsidRPr="00B70E3E">
                <w:rPr>
                  <w:rFonts w:eastAsia="Calibri"/>
                </w:rPr>
                <w:t>-</w:t>
              </w:r>
            </w:ins>
          </w:p>
        </w:tc>
        <w:tc>
          <w:tcPr>
            <w:tcW w:w="617" w:type="dxa"/>
            <w:shd w:val="clear" w:color="auto" w:fill="auto"/>
            <w:vAlign w:val="center"/>
          </w:tcPr>
          <w:p w14:paraId="7538DAA0" w14:textId="77777777" w:rsidR="00956F95" w:rsidRPr="00B70E3E" w:rsidRDefault="00956F95" w:rsidP="00956F95">
            <w:pPr>
              <w:pStyle w:val="TAC"/>
              <w:rPr>
                <w:ins w:id="8582" w:author="Dave" w:date="2018-01-05T18:51:00Z"/>
                <w:rFonts w:eastAsia="Calibri"/>
              </w:rPr>
            </w:pPr>
            <w:ins w:id="8583" w:author="Dave" w:date="2018-01-05T18:51:00Z">
              <w:r w:rsidRPr="00B70E3E">
                <w:rPr>
                  <w:rFonts w:eastAsia="Calibri"/>
                </w:rPr>
                <w:t>-</w:t>
              </w:r>
            </w:ins>
          </w:p>
        </w:tc>
        <w:tc>
          <w:tcPr>
            <w:tcW w:w="617" w:type="dxa"/>
            <w:shd w:val="clear" w:color="auto" w:fill="auto"/>
            <w:vAlign w:val="center"/>
          </w:tcPr>
          <w:p w14:paraId="2128195F" w14:textId="77777777" w:rsidR="00956F95" w:rsidRPr="00B70E3E" w:rsidRDefault="00956F95" w:rsidP="00956F95">
            <w:pPr>
              <w:pStyle w:val="TAC"/>
              <w:rPr>
                <w:ins w:id="8584" w:author="Dave" w:date="2018-01-05T18:51:00Z"/>
                <w:rFonts w:eastAsia="Calibri"/>
              </w:rPr>
            </w:pPr>
            <w:ins w:id="8585" w:author="Dave" w:date="2018-01-05T18:51:00Z">
              <w:r w:rsidRPr="00B70E3E">
                <w:rPr>
                  <w:rFonts w:eastAsia="Calibri"/>
                </w:rPr>
                <w:t>-</w:t>
              </w:r>
            </w:ins>
          </w:p>
        </w:tc>
        <w:tc>
          <w:tcPr>
            <w:tcW w:w="617" w:type="dxa"/>
            <w:shd w:val="clear" w:color="auto" w:fill="auto"/>
            <w:vAlign w:val="center"/>
          </w:tcPr>
          <w:p w14:paraId="1A62250F" w14:textId="77777777" w:rsidR="00956F95" w:rsidRPr="00B70E3E" w:rsidRDefault="00956F95" w:rsidP="00956F95">
            <w:pPr>
              <w:pStyle w:val="TAC"/>
              <w:rPr>
                <w:ins w:id="8586" w:author="Dave" w:date="2018-01-05T18:51:00Z"/>
                <w:rFonts w:eastAsia="Calibri"/>
              </w:rPr>
            </w:pPr>
            <w:ins w:id="8587" w:author="Dave" w:date="2018-01-05T18:51:00Z">
              <w:r w:rsidRPr="00B70E3E">
                <w:rPr>
                  <w:rFonts w:eastAsia="Calibri"/>
                </w:rPr>
                <w:t>-</w:t>
              </w:r>
            </w:ins>
          </w:p>
        </w:tc>
        <w:tc>
          <w:tcPr>
            <w:tcW w:w="717" w:type="dxa"/>
            <w:shd w:val="clear" w:color="auto" w:fill="auto"/>
            <w:vAlign w:val="center"/>
          </w:tcPr>
          <w:p w14:paraId="4234783B" w14:textId="77777777" w:rsidR="00956F95" w:rsidRPr="00B70E3E" w:rsidRDefault="00956F95" w:rsidP="00956F95">
            <w:pPr>
              <w:pStyle w:val="TAC"/>
              <w:rPr>
                <w:ins w:id="8588" w:author="Dave" w:date="2018-01-05T18:51:00Z"/>
                <w:rFonts w:eastAsia="Calibri"/>
              </w:rPr>
            </w:pPr>
            <w:ins w:id="8589" w:author="Dave" w:date="2018-01-05T18:51:00Z">
              <w:r w:rsidRPr="00B70E3E">
                <w:t>S</w:t>
              </w:r>
            </w:ins>
          </w:p>
        </w:tc>
        <w:tc>
          <w:tcPr>
            <w:tcW w:w="797" w:type="dxa"/>
            <w:vAlign w:val="center"/>
          </w:tcPr>
          <w:p w14:paraId="71F549B8" w14:textId="77777777" w:rsidR="00956F95" w:rsidRPr="00B70E3E" w:rsidDel="00CC4931" w:rsidRDefault="00956F95" w:rsidP="00956F95">
            <w:pPr>
              <w:pStyle w:val="TAC"/>
              <w:rPr>
                <w:ins w:id="8590" w:author="Dave" w:date="2018-01-05T18:51:00Z"/>
                <w:rFonts w:eastAsia="Calibri"/>
              </w:rPr>
            </w:pPr>
            <w:ins w:id="8591" w:author="Dave" w:date="2018-01-05T18:51:00Z">
              <w:r w:rsidRPr="00B70E3E">
                <w:rPr>
                  <w:rFonts w:eastAsia="Calibri"/>
                </w:rPr>
                <w:t>-</w:t>
              </w:r>
            </w:ins>
          </w:p>
        </w:tc>
      </w:tr>
      <w:tr w:rsidR="00956F95" w:rsidRPr="00B70E3E" w14:paraId="398EC05C" w14:textId="77777777" w:rsidTr="00956F95">
        <w:trPr>
          <w:cantSplit/>
          <w:jc w:val="center"/>
          <w:ins w:id="8592" w:author="Dave" w:date="2018-01-05T18:51:00Z"/>
        </w:trPr>
        <w:tc>
          <w:tcPr>
            <w:tcW w:w="2539" w:type="dxa"/>
            <w:shd w:val="clear" w:color="auto" w:fill="auto"/>
          </w:tcPr>
          <w:p w14:paraId="05643E2F" w14:textId="77777777" w:rsidR="00956F95" w:rsidRPr="00B70E3E" w:rsidRDefault="00956F95" w:rsidP="00956F95">
            <w:pPr>
              <w:spacing w:after="0"/>
              <w:rPr>
                <w:ins w:id="8593" w:author="Dave" w:date="2018-01-05T18:51:00Z"/>
                <w:rFonts w:ascii="Arial" w:eastAsia="Calibri" w:hAnsi="Arial"/>
                <w:sz w:val="18"/>
              </w:rPr>
            </w:pPr>
            <w:ins w:id="8594" w:author="Dave" w:date="2018-01-05T18:51:00Z">
              <w:r w:rsidRPr="00B70E3E">
                <w:rPr>
                  <w:rFonts w:ascii="Arial" w:hAnsi="Arial"/>
                  <w:sz w:val="18"/>
                </w:rPr>
                <w:t>5.6.2 Visual status</w:t>
              </w:r>
            </w:ins>
          </w:p>
        </w:tc>
        <w:tc>
          <w:tcPr>
            <w:tcW w:w="617" w:type="dxa"/>
            <w:shd w:val="clear" w:color="auto" w:fill="auto"/>
            <w:vAlign w:val="center"/>
          </w:tcPr>
          <w:p w14:paraId="71B23B2E" w14:textId="77777777" w:rsidR="00956F95" w:rsidRPr="00B70E3E" w:rsidRDefault="00956F95" w:rsidP="00956F95">
            <w:pPr>
              <w:pStyle w:val="TAC"/>
              <w:rPr>
                <w:ins w:id="8595" w:author="Dave" w:date="2018-01-05T18:51:00Z"/>
                <w:rFonts w:eastAsia="Calibri"/>
              </w:rPr>
            </w:pPr>
            <w:ins w:id="8596" w:author="Dave" w:date="2018-01-05T18:51:00Z">
              <w:r w:rsidRPr="00B70E3E">
                <w:rPr>
                  <w:rFonts w:eastAsia="Calibri"/>
                </w:rPr>
                <w:t>-</w:t>
              </w:r>
            </w:ins>
          </w:p>
        </w:tc>
        <w:tc>
          <w:tcPr>
            <w:tcW w:w="617" w:type="dxa"/>
            <w:shd w:val="clear" w:color="auto" w:fill="auto"/>
            <w:vAlign w:val="center"/>
          </w:tcPr>
          <w:p w14:paraId="5D95570F" w14:textId="77777777" w:rsidR="00956F95" w:rsidRPr="00B70E3E" w:rsidRDefault="00956F95" w:rsidP="00956F95">
            <w:pPr>
              <w:pStyle w:val="TAC"/>
              <w:rPr>
                <w:ins w:id="8597" w:author="Dave" w:date="2018-01-05T18:51:00Z"/>
                <w:rFonts w:eastAsia="Calibri"/>
              </w:rPr>
            </w:pPr>
            <w:ins w:id="8598" w:author="Dave" w:date="2018-01-05T18:51:00Z">
              <w:r w:rsidRPr="00B70E3E">
                <w:rPr>
                  <w:rFonts w:eastAsia="Calibri"/>
                </w:rPr>
                <w:t>-</w:t>
              </w:r>
            </w:ins>
          </w:p>
        </w:tc>
        <w:tc>
          <w:tcPr>
            <w:tcW w:w="617" w:type="dxa"/>
            <w:shd w:val="clear" w:color="auto" w:fill="auto"/>
            <w:vAlign w:val="center"/>
          </w:tcPr>
          <w:p w14:paraId="4539C453" w14:textId="77777777" w:rsidR="00956F95" w:rsidRPr="00B70E3E" w:rsidRDefault="00956F95" w:rsidP="00956F95">
            <w:pPr>
              <w:pStyle w:val="TAC"/>
              <w:rPr>
                <w:ins w:id="8599" w:author="Dave" w:date="2018-01-05T18:51:00Z"/>
                <w:rFonts w:eastAsia="Calibri"/>
              </w:rPr>
            </w:pPr>
            <w:ins w:id="8600" w:author="Dave" w:date="2018-01-05T18:51:00Z">
              <w:r w:rsidRPr="00B70E3E">
                <w:rPr>
                  <w:rFonts w:eastAsia="Calibri"/>
                </w:rPr>
                <w:t>-</w:t>
              </w:r>
            </w:ins>
          </w:p>
        </w:tc>
        <w:tc>
          <w:tcPr>
            <w:tcW w:w="617" w:type="dxa"/>
            <w:shd w:val="clear" w:color="auto" w:fill="auto"/>
            <w:vAlign w:val="center"/>
          </w:tcPr>
          <w:p w14:paraId="542D70E1" w14:textId="77777777" w:rsidR="00956F95" w:rsidRPr="00B70E3E" w:rsidRDefault="00956F95" w:rsidP="00956F95">
            <w:pPr>
              <w:pStyle w:val="TAC"/>
              <w:rPr>
                <w:ins w:id="8601" w:author="Dave" w:date="2018-01-05T18:51:00Z"/>
                <w:rFonts w:eastAsia="Calibri"/>
              </w:rPr>
            </w:pPr>
            <w:ins w:id="8602" w:author="Dave" w:date="2018-01-05T18:51:00Z">
              <w:r w:rsidRPr="00B70E3E">
                <w:t>P</w:t>
              </w:r>
            </w:ins>
          </w:p>
        </w:tc>
        <w:tc>
          <w:tcPr>
            <w:tcW w:w="617" w:type="dxa"/>
            <w:shd w:val="clear" w:color="auto" w:fill="auto"/>
            <w:vAlign w:val="center"/>
          </w:tcPr>
          <w:p w14:paraId="6E504193" w14:textId="77777777" w:rsidR="00956F95" w:rsidRPr="00B70E3E" w:rsidRDefault="00956F95" w:rsidP="00956F95">
            <w:pPr>
              <w:pStyle w:val="TAC"/>
              <w:rPr>
                <w:ins w:id="8603" w:author="Dave" w:date="2018-01-05T18:51:00Z"/>
                <w:rFonts w:eastAsia="Calibri"/>
              </w:rPr>
            </w:pPr>
            <w:ins w:id="8604" w:author="Dave" w:date="2018-01-05T18:51:00Z">
              <w:r w:rsidRPr="00B70E3E">
                <w:t>P</w:t>
              </w:r>
            </w:ins>
          </w:p>
        </w:tc>
        <w:tc>
          <w:tcPr>
            <w:tcW w:w="617" w:type="dxa"/>
            <w:shd w:val="clear" w:color="auto" w:fill="auto"/>
            <w:vAlign w:val="center"/>
          </w:tcPr>
          <w:p w14:paraId="17F09C71" w14:textId="77777777" w:rsidR="00956F95" w:rsidRPr="00B70E3E" w:rsidRDefault="00956F95" w:rsidP="00956F95">
            <w:pPr>
              <w:pStyle w:val="TAC"/>
              <w:rPr>
                <w:ins w:id="8605" w:author="Dave" w:date="2018-01-05T18:51:00Z"/>
                <w:rFonts w:eastAsia="Calibri"/>
              </w:rPr>
            </w:pPr>
            <w:ins w:id="8606" w:author="Dave" w:date="2018-01-05T18:51:00Z">
              <w:r w:rsidRPr="00B70E3E">
                <w:rPr>
                  <w:rFonts w:eastAsia="Calibri"/>
                </w:rPr>
                <w:t>-</w:t>
              </w:r>
            </w:ins>
          </w:p>
        </w:tc>
        <w:tc>
          <w:tcPr>
            <w:tcW w:w="617" w:type="dxa"/>
            <w:shd w:val="clear" w:color="auto" w:fill="auto"/>
            <w:vAlign w:val="center"/>
          </w:tcPr>
          <w:p w14:paraId="04AE4E3B" w14:textId="77777777" w:rsidR="00956F95" w:rsidRPr="00B70E3E" w:rsidRDefault="00956F95" w:rsidP="00956F95">
            <w:pPr>
              <w:pStyle w:val="TAC"/>
              <w:rPr>
                <w:ins w:id="8607" w:author="Dave" w:date="2018-01-05T18:51:00Z"/>
                <w:rFonts w:eastAsia="Calibri"/>
              </w:rPr>
            </w:pPr>
            <w:ins w:id="8608" w:author="Dave" w:date="2018-01-05T18:51:00Z">
              <w:r w:rsidRPr="00B70E3E">
                <w:t>P</w:t>
              </w:r>
            </w:ins>
          </w:p>
        </w:tc>
        <w:tc>
          <w:tcPr>
            <w:tcW w:w="617" w:type="dxa"/>
            <w:shd w:val="clear" w:color="auto" w:fill="auto"/>
            <w:vAlign w:val="center"/>
          </w:tcPr>
          <w:p w14:paraId="2DFBE33C" w14:textId="77777777" w:rsidR="00956F95" w:rsidRPr="00B70E3E" w:rsidRDefault="00956F95" w:rsidP="00956F95">
            <w:pPr>
              <w:pStyle w:val="TAC"/>
              <w:rPr>
                <w:ins w:id="8609" w:author="Dave" w:date="2018-01-05T18:51:00Z"/>
                <w:rFonts w:eastAsia="Calibri"/>
              </w:rPr>
            </w:pPr>
            <w:ins w:id="8610" w:author="Dave" w:date="2018-01-05T18:51:00Z">
              <w:r w:rsidRPr="00B70E3E">
                <w:t>P</w:t>
              </w:r>
            </w:ins>
          </w:p>
        </w:tc>
        <w:tc>
          <w:tcPr>
            <w:tcW w:w="617" w:type="dxa"/>
            <w:shd w:val="clear" w:color="auto" w:fill="auto"/>
            <w:vAlign w:val="center"/>
          </w:tcPr>
          <w:p w14:paraId="3349384F" w14:textId="77777777" w:rsidR="00956F95" w:rsidRPr="00B70E3E" w:rsidRDefault="00956F95" w:rsidP="00956F95">
            <w:pPr>
              <w:pStyle w:val="TAC"/>
              <w:rPr>
                <w:ins w:id="8611" w:author="Dave" w:date="2018-01-05T18:51:00Z"/>
                <w:rFonts w:eastAsia="Calibri"/>
              </w:rPr>
            </w:pPr>
            <w:ins w:id="8612" w:author="Dave" w:date="2018-01-05T18:51:00Z">
              <w:r w:rsidRPr="00B70E3E">
                <w:rPr>
                  <w:rFonts w:eastAsia="Calibri"/>
                </w:rPr>
                <w:t>-</w:t>
              </w:r>
            </w:ins>
          </w:p>
        </w:tc>
        <w:tc>
          <w:tcPr>
            <w:tcW w:w="717" w:type="dxa"/>
            <w:shd w:val="clear" w:color="auto" w:fill="auto"/>
            <w:vAlign w:val="center"/>
          </w:tcPr>
          <w:p w14:paraId="1B01FB6E" w14:textId="77777777" w:rsidR="00956F95" w:rsidRPr="00B70E3E" w:rsidRDefault="00956F95" w:rsidP="00956F95">
            <w:pPr>
              <w:pStyle w:val="TAC"/>
              <w:rPr>
                <w:ins w:id="8613" w:author="Dave" w:date="2018-01-05T18:51:00Z"/>
                <w:rFonts w:eastAsia="Calibri"/>
              </w:rPr>
            </w:pPr>
            <w:ins w:id="8614" w:author="Dave" w:date="2018-01-05T18:51:00Z">
              <w:r w:rsidRPr="00B70E3E">
                <w:t>S</w:t>
              </w:r>
            </w:ins>
          </w:p>
        </w:tc>
        <w:tc>
          <w:tcPr>
            <w:tcW w:w="797" w:type="dxa"/>
            <w:vAlign w:val="center"/>
          </w:tcPr>
          <w:p w14:paraId="36175E70" w14:textId="77777777" w:rsidR="00956F95" w:rsidRPr="00B70E3E" w:rsidDel="00CC4931" w:rsidRDefault="00956F95" w:rsidP="00956F95">
            <w:pPr>
              <w:pStyle w:val="TAC"/>
              <w:rPr>
                <w:ins w:id="8615" w:author="Dave" w:date="2018-01-05T18:51:00Z"/>
                <w:rFonts w:eastAsia="Calibri"/>
              </w:rPr>
            </w:pPr>
            <w:ins w:id="8616" w:author="Dave" w:date="2018-01-05T18:51:00Z">
              <w:r w:rsidRPr="00B70E3E">
                <w:rPr>
                  <w:rFonts w:eastAsia="Calibri"/>
                </w:rPr>
                <w:t>-</w:t>
              </w:r>
            </w:ins>
          </w:p>
        </w:tc>
      </w:tr>
      <w:tr w:rsidR="00956F95" w:rsidRPr="00B70E3E" w14:paraId="18A41610" w14:textId="77777777" w:rsidTr="00956F95">
        <w:trPr>
          <w:cantSplit/>
          <w:jc w:val="center"/>
          <w:ins w:id="8617" w:author="Dave" w:date="2018-01-05T18:51:00Z"/>
        </w:trPr>
        <w:tc>
          <w:tcPr>
            <w:tcW w:w="2539" w:type="dxa"/>
            <w:tcBorders>
              <w:bottom w:val="single" w:sz="4" w:space="0" w:color="auto"/>
            </w:tcBorders>
            <w:shd w:val="clear" w:color="auto" w:fill="auto"/>
          </w:tcPr>
          <w:p w14:paraId="347662D0" w14:textId="77777777" w:rsidR="00956F95" w:rsidRPr="00B70E3E" w:rsidRDefault="00956F95" w:rsidP="00956F95">
            <w:pPr>
              <w:spacing w:after="0"/>
              <w:rPr>
                <w:ins w:id="8618" w:author="Dave" w:date="2018-01-05T18:51:00Z"/>
                <w:rFonts w:ascii="Arial" w:eastAsia="Calibri" w:hAnsi="Arial"/>
                <w:sz w:val="18"/>
              </w:rPr>
            </w:pPr>
            <w:ins w:id="8619" w:author="Dave" w:date="2018-01-05T18:51:00Z">
              <w:r w:rsidRPr="00B70E3E">
                <w:rPr>
                  <w:rFonts w:ascii="Arial" w:hAnsi="Arial"/>
                  <w:sz w:val="18"/>
                </w:rPr>
                <w:t>5.7 Key repeat</w:t>
              </w:r>
            </w:ins>
          </w:p>
        </w:tc>
        <w:tc>
          <w:tcPr>
            <w:tcW w:w="617" w:type="dxa"/>
            <w:tcBorders>
              <w:bottom w:val="single" w:sz="4" w:space="0" w:color="auto"/>
            </w:tcBorders>
            <w:shd w:val="clear" w:color="auto" w:fill="auto"/>
            <w:vAlign w:val="center"/>
          </w:tcPr>
          <w:p w14:paraId="3CB993CA" w14:textId="77777777" w:rsidR="00956F95" w:rsidRPr="00B70E3E" w:rsidRDefault="00956F95" w:rsidP="00956F95">
            <w:pPr>
              <w:pStyle w:val="TAC"/>
              <w:rPr>
                <w:ins w:id="8620" w:author="Dave" w:date="2018-01-05T18:51:00Z"/>
                <w:rFonts w:eastAsia="Calibri"/>
              </w:rPr>
            </w:pPr>
            <w:ins w:id="8621" w:author="Dave" w:date="2018-01-05T18:51:00Z">
              <w:r w:rsidRPr="00B70E3E">
                <w:rPr>
                  <w:rFonts w:eastAsia="Calibri"/>
                </w:rPr>
                <w:t>-</w:t>
              </w:r>
            </w:ins>
          </w:p>
        </w:tc>
        <w:tc>
          <w:tcPr>
            <w:tcW w:w="617" w:type="dxa"/>
            <w:tcBorders>
              <w:bottom w:val="single" w:sz="4" w:space="0" w:color="auto"/>
            </w:tcBorders>
            <w:shd w:val="clear" w:color="auto" w:fill="auto"/>
            <w:vAlign w:val="center"/>
          </w:tcPr>
          <w:p w14:paraId="36677823" w14:textId="77777777" w:rsidR="00956F95" w:rsidRPr="00B70E3E" w:rsidRDefault="00956F95" w:rsidP="00956F95">
            <w:pPr>
              <w:pStyle w:val="TAC"/>
              <w:rPr>
                <w:ins w:id="8622" w:author="Dave" w:date="2018-01-05T18:51:00Z"/>
                <w:rFonts w:eastAsia="Calibri"/>
              </w:rPr>
            </w:pPr>
            <w:ins w:id="8623" w:author="Dave" w:date="2018-01-05T18:51:00Z">
              <w:r w:rsidRPr="00B70E3E">
                <w:rPr>
                  <w:rFonts w:eastAsia="Calibri"/>
                </w:rPr>
                <w:t>-</w:t>
              </w:r>
            </w:ins>
          </w:p>
        </w:tc>
        <w:tc>
          <w:tcPr>
            <w:tcW w:w="617" w:type="dxa"/>
            <w:tcBorders>
              <w:bottom w:val="single" w:sz="4" w:space="0" w:color="auto"/>
            </w:tcBorders>
            <w:shd w:val="clear" w:color="auto" w:fill="auto"/>
            <w:vAlign w:val="center"/>
          </w:tcPr>
          <w:p w14:paraId="3A78A2B1" w14:textId="77777777" w:rsidR="00956F95" w:rsidRPr="00B70E3E" w:rsidRDefault="00956F95" w:rsidP="00956F95">
            <w:pPr>
              <w:pStyle w:val="TAC"/>
              <w:rPr>
                <w:ins w:id="8624" w:author="Dave" w:date="2018-01-05T18:51:00Z"/>
                <w:rFonts w:eastAsia="Calibri"/>
              </w:rPr>
            </w:pPr>
            <w:ins w:id="8625" w:author="Dave" w:date="2018-01-05T18:51:00Z">
              <w:r w:rsidRPr="00B70E3E">
                <w:rPr>
                  <w:rFonts w:eastAsia="Calibri"/>
                </w:rPr>
                <w:t>-</w:t>
              </w:r>
            </w:ins>
          </w:p>
        </w:tc>
        <w:tc>
          <w:tcPr>
            <w:tcW w:w="617" w:type="dxa"/>
            <w:tcBorders>
              <w:bottom w:val="single" w:sz="4" w:space="0" w:color="auto"/>
            </w:tcBorders>
            <w:shd w:val="clear" w:color="auto" w:fill="auto"/>
            <w:vAlign w:val="center"/>
          </w:tcPr>
          <w:p w14:paraId="4106412F" w14:textId="77777777" w:rsidR="00956F95" w:rsidRPr="00B70E3E" w:rsidRDefault="00956F95" w:rsidP="00956F95">
            <w:pPr>
              <w:pStyle w:val="TAC"/>
              <w:rPr>
                <w:ins w:id="8626" w:author="Dave" w:date="2018-01-05T18:51:00Z"/>
                <w:rFonts w:eastAsia="Calibri"/>
              </w:rPr>
            </w:pPr>
            <w:ins w:id="8627" w:author="Dave" w:date="2018-01-05T18:51:00Z">
              <w:r w:rsidRPr="00B70E3E">
                <w:rPr>
                  <w:rFonts w:eastAsia="Calibri"/>
                </w:rPr>
                <w:t>-</w:t>
              </w:r>
            </w:ins>
          </w:p>
        </w:tc>
        <w:tc>
          <w:tcPr>
            <w:tcW w:w="617" w:type="dxa"/>
            <w:tcBorders>
              <w:bottom w:val="single" w:sz="4" w:space="0" w:color="auto"/>
            </w:tcBorders>
            <w:shd w:val="clear" w:color="auto" w:fill="auto"/>
            <w:vAlign w:val="center"/>
          </w:tcPr>
          <w:p w14:paraId="27FF7C98" w14:textId="77777777" w:rsidR="00956F95" w:rsidRPr="00B70E3E" w:rsidRDefault="00956F95" w:rsidP="00956F95">
            <w:pPr>
              <w:pStyle w:val="TAC"/>
              <w:rPr>
                <w:ins w:id="8628" w:author="Dave" w:date="2018-01-05T18:51:00Z"/>
                <w:rFonts w:eastAsia="Calibri"/>
              </w:rPr>
            </w:pPr>
            <w:ins w:id="8629" w:author="Dave" w:date="2018-01-05T18:51:00Z">
              <w:r w:rsidRPr="00B70E3E">
                <w:rPr>
                  <w:rFonts w:eastAsia="Calibri"/>
                </w:rPr>
                <w:t>-</w:t>
              </w:r>
            </w:ins>
          </w:p>
        </w:tc>
        <w:tc>
          <w:tcPr>
            <w:tcW w:w="617" w:type="dxa"/>
            <w:tcBorders>
              <w:bottom w:val="single" w:sz="4" w:space="0" w:color="auto"/>
            </w:tcBorders>
            <w:shd w:val="clear" w:color="auto" w:fill="auto"/>
            <w:vAlign w:val="center"/>
          </w:tcPr>
          <w:p w14:paraId="0F5BA8DD" w14:textId="77777777" w:rsidR="00956F95" w:rsidRPr="00B70E3E" w:rsidRDefault="00956F95" w:rsidP="00956F95">
            <w:pPr>
              <w:pStyle w:val="TAC"/>
              <w:rPr>
                <w:ins w:id="8630" w:author="Dave" w:date="2018-01-05T18:51:00Z"/>
                <w:rFonts w:eastAsia="Calibri"/>
              </w:rPr>
            </w:pPr>
            <w:ins w:id="8631" w:author="Dave" w:date="2018-01-05T18:51:00Z">
              <w:r w:rsidRPr="00B70E3E">
                <w:rPr>
                  <w:rFonts w:eastAsia="Calibri"/>
                </w:rPr>
                <w:t>-</w:t>
              </w:r>
            </w:ins>
          </w:p>
        </w:tc>
        <w:tc>
          <w:tcPr>
            <w:tcW w:w="617" w:type="dxa"/>
            <w:tcBorders>
              <w:bottom w:val="single" w:sz="4" w:space="0" w:color="auto"/>
            </w:tcBorders>
            <w:shd w:val="clear" w:color="auto" w:fill="auto"/>
            <w:vAlign w:val="center"/>
          </w:tcPr>
          <w:p w14:paraId="4A69F15D" w14:textId="77777777" w:rsidR="00956F95" w:rsidRPr="00B70E3E" w:rsidRDefault="00956F95" w:rsidP="00956F95">
            <w:pPr>
              <w:pStyle w:val="TAC"/>
              <w:rPr>
                <w:ins w:id="8632" w:author="Dave" w:date="2018-01-05T18:51:00Z"/>
                <w:rFonts w:eastAsia="Calibri"/>
              </w:rPr>
            </w:pPr>
            <w:ins w:id="8633" w:author="Dave" w:date="2018-01-05T18:51:00Z">
              <w:r w:rsidRPr="00B70E3E">
                <w:t>P</w:t>
              </w:r>
            </w:ins>
          </w:p>
        </w:tc>
        <w:tc>
          <w:tcPr>
            <w:tcW w:w="617" w:type="dxa"/>
            <w:tcBorders>
              <w:bottom w:val="single" w:sz="4" w:space="0" w:color="auto"/>
            </w:tcBorders>
            <w:shd w:val="clear" w:color="auto" w:fill="auto"/>
            <w:vAlign w:val="center"/>
          </w:tcPr>
          <w:p w14:paraId="5D5D56C6" w14:textId="77777777" w:rsidR="00956F95" w:rsidRPr="00B70E3E" w:rsidRDefault="00956F95" w:rsidP="00956F95">
            <w:pPr>
              <w:pStyle w:val="TAC"/>
              <w:rPr>
                <w:ins w:id="8634" w:author="Dave" w:date="2018-01-05T18:51:00Z"/>
                <w:rFonts w:eastAsia="Calibri"/>
              </w:rPr>
            </w:pPr>
            <w:ins w:id="8635" w:author="Dave" w:date="2018-01-05T18:51:00Z">
              <w:r w:rsidRPr="00B70E3E">
                <w:rPr>
                  <w:rFonts w:eastAsia="Calibri"/>
                </w:rPr>
                <w:t>-</w:t>
              </w:r>
            </w:ins>
          </w:p>
        </w:tc>
        <w:tc>
          <w:tcPr>
            <w:tcW w:w="617" w:type="dxa"/>
            <w:tcBorders>
              <w:bottom w:val="single" w:sz="4" w:space="0" w:color="auto"/>
            </w:tcBorders>
            <w:shd w:val="clear" w:color="auto" w:fill="auto"/>
            <w:vAlign w:val="center"/>
          </w:tcPr>
          <w:p w14:paraId="60D6C989" w14:textId="77777777" w:rsidR="00956F95" w:rsidRPr="00B70E3E" w:rsidRDefault="00956F95" w:rsidP="00956F95">
            <w:pPr>
              <w:pStyle w:val="TAC"/>
              <w:rPr>
                <w:ins w:id="8636" w:author="Dave" w:date="2018-01-05T18:51:00Z"/>
                <w:rFonts w:eastAsia="Calibri"/>
              </w:rPr>
            </w:pPr>
            <w:ins w:id="8637" w:author="Dave" w:date="2018-01-05T18:51:00Z">
              <w:r w:rsidRPr="00B70E3E">
                <w:rPr>
                  <w:rFonts w:eastAsia="Calibri"/>
                </w:rPr>
                <w:t>-</w:t>
              </w:r>
            </w:ins>
          </w:p>
        </w:tc>
        <w:tc>
          <w:tcPr>
            <w:tcW w:w="717" w:type="dxa"/>
            <w:tcBorders>
              <w:bottom w:val="single" w:sz="4" w:space="0" w:color="auto"/>
            </w:tcBorders>
            <w:shd w:val="clear" w:color="auto" w:fill="auto"/>
            <w:vAlign w:val="center"/>
          </w:tcPr>
          <w:p w14:paraId="2AFE8448" w14:textId="77777777" w:rsidR="00956F95" w:rsidRPr="00B70E3E" w:rsidRDefault="00956F95" w:rsidP="00956F95">
            <w:pPr>
              <w:pStyle w:val="TAC"/>
              <w:rPr>
                <w:ins w:id="8638" w:author="Dave" w:date="2018-01-05T18:51:00Z"/>
                <w:rFonts w:eastAsia="Calibri"/>
              </w:rPr>
            </w:pPr>
            <w:ins w:id="8639" w:author="Dave" w:date="2018-01-05T18:51:00Z">
              <w:r w:rsidRPr="00B70E3E">
                <w:t>S</w:t>
              </w:r>
            </w:ins>
          </w:p>
        </w:tc>
        <w:tc>
          <w:tcPr>
            <w:tcW w:w="797" w:type="dxa"/>
            <w:tcBorders>
              <w:bottom w:val="single" w:sz="4" w:space="0" w:color="auto"/>
            </w:tcBorders>
            <w:vAlign w:val="center"/>
          </w:tcPr>
          <w:p w14:paraId="01258D23" w14:textId="77777777" w:rsidR="00956F95" w:rsidRPr="00B70E3E" w:rsidRDefault="00956F95" w:rsidP="00956F95">
            <w:pPr>
              <w:pStyle w:val="TAC"/>
              <w:rPr>
                <w:ins w:id="8640" w:author="Dave" w:date="2018-01-05T18:51:00Z"/>
                <w:rFonts w:eastAsia="Calibri"/>
              </w:rPr>
            </w:pPr>
            <w:ins w:id="8641" w:author="Dave" w:date="2018-01-05T18:51:00Z">
              <w:r w:rsidRPr="00B70E3E">
                <w:rPr>
                  <w:rFonts w:eastAsia="Calibri"/>
                </w:rPr>
                <w:t>-</w:t>
              </w:r>
            </w:ins>
          </w:p>
        </w:tc>
      </w:tr>
      <w:tr w:rsidR="00956F95" w:rsidRPr="00B70E3E" w14:paraId="0F7D3933" w14:textId="77777777" w:rsidTr="00956F95">
        <w:trPr>
          <w:cantSplit/>
          <w:jc w:val="center"/>
          <w:ins w:id="8642" w:author="Dave" w:date="2018-01-05T18:51:00Z"/>
        </w:trPr>
        <w:tc>
          <w:tcPr>
            <w:tcW w:w="2539" w:type="dxa"/>
            <w:tcBorders>
              <w:bottom w:val="nil"/>
            </w:tcBorders>
            <w:shd w:val="clear" w:color="auto" w:fill="auto"/>
          </w:tcPr>
          <w:p w14:paraId="69EF2CF1" w14:textId="77777777" w:rsidR="00956F95" w:rsidRPr="00B70E3E" w:rsidRDefault="00956F95" w:rsidP="00956F95">
            <w:pPr>
              <w:spacing w:after="0"/>
              <w:rPr>
                <w:ins w:id="8643" w:author="Dave" w:date="2018-01-05T18:51:00Z"/>
                <w:rFonts w:ascii="Arial" w:hAnsi="Arial"/>
                <w:sz w:val="18"/>
              </w:rPr>
            </w:pPr>
            <w:ins w:id="8644" w:author="Dave" w:date="2018-01-05T18:51:00Z">
              <w:r w:rsidRPr="00B70E3E">
                <w:rPr>
                  <w:rFonts w:ascii="Arial" w:hAnsi="Arial"/>
                  <w:sz w:val="18"/>
                </w:rPr>
                <w:t>5.8 Double-strike key acceptance</w:t>
              </w:r>
            </w:ins>
          </w:p>
        </w:tc>
        <w:tc>
          <w:tcPr>
            <w:tcW w:w="617" w:type="dxa"/>
            <w:tcBorders>
              <w:bottom w:val="nil"/>
            </w:tcBorders>
            <w:shd w:val="clear" w:color="auto" w:fill="auto"/>
            <w:vAlign w:val="center"/>
          </w:tcPr>
          <w:p w14:paraId="179C09AF" w14:textId="77777777" w:rsidR="00956F95" w:rsidRPr="00B70E3E" w:rsidRDefault="00956F95" w:rsidP="00956F95">
            <w:pPr>
              <w:pStyle w:val="TAC"/>
              <w:rPr>
                <w:ins w:id="8645" w:author="Dave" w:date="2018-01-05T18:51:00Z"/>
                <w:rFonts w:eastAsia="Calibri"/>
              </w:rPr>
            </w:pPr>
            <w:ins w:id="8646" w:author="Dave" w:date="2018-01-05T18:51:00Z">
              <w:r w:rsidRPr="00B70E3E">
                <w:t>-</w:t>
              </w:r>
            </w:ins>
          </w:p>
        </w:tc>
        <w:tc>
          <w:tcPr>
            <w:tcW w:w="617" w:type="dxa"/>
            <w:tcBorders>
              <w:bottom w:val="nil"/>
            </w:tcBorders>
            <w:shd w:val="clear" w:color="auto" w:fill="auto"/>
            <w:vAlign w:val="center"/>
          </w:tcPr>
          <w:p w14:paraId="582C3E90" w14:textId="77777777" w:rsidR="00956F95" w:rsidRPr="00B70E3E" w:rsidRDefault="00956F95" w:rsidP="00956F95">
            <w:pPr>
              <w:pStyle w:val="TAC"/>
              <w:rPr>
                <w:ins w:id="8647" w:author="Dave" w:date="2018-01-05T18:51:00Z"/>
                <w:rFonts w:eastAsia="Calibri"/>
              </w:rPr>
            </w:pPr>
            <w:ins w:id="8648" w:author="Dave" w:date="2018-01-05T18:51:00Z">
              <w:r w:rsidRPr="00B70E3E">
                <w:t>-</w:t>
              </w:r>
            </w:ins>
          </w:p>
        </w:tc>
        <w:tc>
          <w:tcPr>
            <w:tcW w:w="617" w:type="dxa"/>
            <w:tcBorders>
              <w:bottom w:val="nil"/>
            </w:tcBorders>
            <w:shd w:val="clear" w:color="auto" w:fill="auto"/>
            <w:vAlign w:val="center"/>
          </w:tcPr>
          <w:p w14:paraId="3468F8CC" w14:textId="77777777" w:rsidR="00956F95" w:rsidRPr="00B70E3E" w:rsidRDefault="00956F95" w:rsidP="00956F95">
            <w:pPr>
              <w:pStyle w:val="TAC"/>
              <w:rPr>
                <w:ins w:id="8649" w:author="Dave" w:date="2018-01-05T18:51:00Z"/>
                <w:rFonts w:eastAsia="Calibri"/>
              </w:rPr>
            </w:pPr>
            <w:ins w:id="8650" w:author="Dave" w:date="2018-01-05T18:51:00Z">
              <w:r w:rsidRPr="00B70E3E">
                <w:t>-</w:t>
              </w:r>
            </w:ins>
          </w:p>
        </w:tc>
        <w:tc>
          <w:tcPr>
            <w:tcW w:w="617" w:type="dxa"/>
            <w:tcBorders>
              <w:bottom w:val="nil"/>
            </w:tcBorders>
            <w:shd w:val="clear" w:color="auto" w:fill="auto"/>
            <w:vAlign w:val="center"/>
          </w:tcPr>
          <w:p w14:paraId="3A1D85D3" w14:textId="77777777" w:rsidR="00956F95" w:rsidRPr="00B70E3E" w:rsidRDefault="00956F95" w:rsidP="00956F95">
            <w:pPr>
              <w:pStyle w:val="TAC"/>
              <w:rPr>
                <w:ins w:id="8651" w:author="Dave" w:date="2018-01-05T18:51:00Z"/>
                <w:rFonts w:eastAsia="Calibri"/>
              </w:rPr>
            </w:pPr>
            <w:ins w:id="8652" w:author="Dave" w:date="2018-01-05T18:51:00Z">
              <w:r w:rsidRPr="00B70E3E">
                <w:t>-</w:t>
              </w:r>
            </w:ins>
          </w:p>
        </w:tc>
        <w:tc>
          <w:tcPr>
            <w:tcW w:w="617" w:type="dxa"/>
            <w:tcBorders>
              <w:bottom w:val="nil"/>
            </w:tcBorders>
            <w:shd w:val="clear" w:color="auto" w:fill="auto"/>
            <w:vAlign w:val="center"/>
          </w:tcPr>
          <w:p w14:paraId="19A3AFB8" w14:textId="77777777" w:rsidR="00956F95" w:rsidRPr="00B70E3E" w:rsidRDefault="00956F95" w:rsidP="00956F95">
            <w:pPr>
              <w:pStyle w:val="TAC"/>
              <w:rPr>
                <w:ins w:id="8653" w:author="Dave" w:date="2018-01-05T18:51:00Z"/>
                <w:rFonts w:eastAsia="Calibri"/>
              </w:rPr>
            </w:pPr>
            <w:ins w:id="8654" w:author="Dave" w:date="2018-01-05T18:51:00Z">
              <w:r w:rsidRPr="00B70E3E">
                <w:t>-</w:t>
              </w:r>
            </w:ins>
          </w:p>
        </w:tc>
        <w:tc>
          <w:tcPr>
            <w:tcW w:w="617" w:type="dxa"/>
            <w:tcBorders>
              <w:bottom w:val="nil"/>
            </w:tcBorders>
            <w:shd w:val="clear" w:color="auto" w:fill="auto"/>
            <w:vAlign w:val="center"/>
          </w:tcPr>
          <w:p w14:paraId="3798E4EF" w14:textId="77777777" w:rsidR="00956F95" w:rsidRPr="00B70E3E" w:rsidRDefault="00956F95" w:rsidP="00956F95">
            <w:pPr>
              <w:pStyle w:val="TAC"/>
              <w:rPr>
                <w:ins w:id="8655" w:author="Dave" w:date="2018-01-05T18:51:00Z"/>
                <w:rFonts w:eastAsia="Calibri"/>
              </w:rPr>
            </w:pPr>
            <w:ins w:id="8656" w:author="Dave" w:date="2018-01-05T18:51:00Z">
              <w:r w:rsidRPr="00B70E3E">
                <w:t>-</w:t>
              </w:r>
            </w:ins>
          </w:p>
        </w:tc>
        <w:tc>
          <w:tcPr>
            <w:tcW w:w="617" w:type="dxa"/>
            <w:tcBorders>
              <w:bottom w:val="nil"/>
            </w:tcBorders>
            <w:shd w:val="clear" w:color="auto" w:fill="auto"/>
            <w:vAlign w:val="center"/>
          </w:tcPr>
          <w:p w14:paraId="7F937C69" w14:textId="77777777" w:rsidR="00956F95" w:rsidRPr="00B70E3E" w:rsidRDefault="00956F95" w:rsidP="00956F95">
            <w:pPr>
              <w:pStyle w:val="TAC"/>
              <w:rPr>
                <w:ins w:id="8657" w:author="Dave" w:date="2018-01-05T18:51:00Z"/>
              </w:rPr>
            </w:pPr>
            <w:ins w:id="8658" w:author="Dave" w:date="2018-01-05T18:51:00Z">
              <w:r w:rsidRPr="00B70E3E">
                <w:t>P</w:t>
              </w:r>
            </w:ins>
          </w:p>
        </w:tc>
        <w:tc>
          <w:tcPr>
            <w:tcW w:w="617" w:type="dxa"/>
            <w:tcBorders>
              <w:bottom w:val="nil"/>
            </w:tcBorders>
            <w:shd w:val="clear" w:color="auto" w:fill="auto"/>
            <w:vAlign w:val="center"/>
          </w:tcPr>
          <w:p w14:paraId="5818D54F" w14:textId="77777777" w:rsidR="00956F95" w:rsidRPr="00B70E3E" w:rsidRDefault="00956F95" w:rsidP="00956F95">
            <w:pPr>
              <w:pStyle w:val="TAC"/>
              <w:rPr>
                <w:ins w:id="8659" w:author="Dave" w:date="2018-01-05T18:51:00Z"/>
              </w:rPr>
            </w:pPr>
            <w:ins w:id="8660" w:author="Dave" w:date="2018-01-05T18:51:00Z">
              <w:r w:rsidRPr="00B70E3E">
                <w:t>P</w:t>
              </w:r>
            </w:ins>
          </w:p>
        </w:tc>
        <w:tc>
          <w:tcPr>
            <w:tcW w:w="617" w:type="dxa"/>
            <w:tcBorders>
              <w:bottom w:val="nil"/>
            </w:tcBorders>
            <w:shd w:val="clear" w:color="auto" w:fill="auto"/>
            <w:vAlign w:val="center"/>
          </w:tcPr>
          <w:p w14:paraId="4BBC19A1" w14:textId="77777777" w:rsidR="00956F95" w:rsidRPr="00B70E3E" w:rsidRDefault="00956F95" w:rsidP="00956F95">
            <w:pPr>
              <w:pStyle w:val="TAC"/>
              <w:rPr>
                <w:ins w:id="8661" w:author="Dave" w:date="2018-01-05T18:51:00Z"/>
                <w:rFonts w:eastAsia="Calibri"/>
              </w:rPr>
            </w:pPr>
            <w:ins w:id="8662" w:author="Dave" w:date="2018-01-05T18:51:00Z">
              <w:r w:rsidRPr="00B70E3E">
                <w:t>-</w:t>
              </w:r>
            </w:ins>
          </w:p>
        </w:tc>
        <w:tc>
          <w:tcPr>
            <w:tcW w:w="717" w:type="dxa"/>
            <w:tcBorders>
              <w:bottom w:val="nil"/>
            </w:tcBorders>
            <w:shd w:val="clear" w:color="auto" w:fill="auto"/>
            <w:vAlign w:val="center"/>
          </w:tcPr>
          <w:p w14:paraId="0A301ED7" w14:textId="77777777" w:rsidR="00956F95" w:rsidRPr="00B70E3E" w:rsidRDefault="00956F95" w:rsidP="00956F95">
            <w:pPr>
              <w:pStyle w:val="TAC"/>
              <w:rPr>
                <w:ins w:id="8663" w:author="Dave" w:date="2018-01-05T18:51:00Z"/>
              </w:rPr>
            </w:pPr>
            <w:ins w:id="8664" w:author="Dave" w:date="2018-01-05T18:51:00Z">
              <w:r w:rsidRPr="00B70E3E">
                <w:t>S</w:t>
              </w:r>
            </w:ins>
          </w:p>
        </w:tc>
        <w:tc>
          <w:tcPr>
            <w:tcW w:w="797" w:type="dxa"/>
            <w:tcBorders>
              <w:bottom w:val="nil"/>
            </w:tcBorders>
            <w:vAlign w:val="center"/>
          </w:tcPr>
          <w:p w14:paraId="731BE06A" w14:textId="77777777" w:rsidR="00956F95" w:rsidRPr="00B70E3E" w:rsidRDefault="00956F95" w:rsidP="00956F95">
            <w:pPr>
              <w:pStyle w:val="TAC"/>
              <w:rPr>
                <w:ins w:id="8665" w:author="Dave" w:date="2018-01-05T18:51:00Z"/>
                <w:rFonts w:eastAsia="Calibri"/>
              </w:rPr>
            </w:pPr>
            <w:ins w:id="8666" w:author="Dave" w:date="2018-01-05T18:51:00Z">
              <w:r w:rsidRPr="00B70E3E">
                <w:t>-</w:t>
              </w:r>
            </w:ins>
          </w:p>
        </w:tc>
      </w:tr>
      <w:tr w:rsidR="00956F95" w:rsidRPr="00B70E3E" w14:paraId="48209D03" w14:textId="77777777" w:rsidTr="00956F95">
        <w:trPr>
          <w:cantSplit/>
          <w:jc w:val="center"/>
          <w:ins w:id="8667" w:author="Dave" w:date="2018-01-05T18:51:00Z"/>
        </w:trPr>
        <w:tc>
          <w:tcPr>
            <w:tcW w:w="2539" w:type="dxa"/>
            <w:tcBorders>
              <w:bottom w:val="nil"/>
            </w:tcBorders>
            <w:shd w:val="clear" w:color="auto" w:fill="auto"/>
          </w:tcPr>
          <w:p w14:paraId="52080236" w14:textId="77777777" w:rsidR="00956F95" w:rsidRPr="00B70E3E" w:rsidRDefault="00956F95" w:rsidP="00956F95">
            <w:pPr>
              <w:spacing w:after="0"/>
              <w:rPr>
                <w:ins w:id="8668" w:author="Dave" w:date="2018-01-05T18:51:00Z"/>
                <w:rFonts w:ascii="Arial" w:eastAsia="Calibri" w:hAnsi="Arial"/>
                <w:sz w:val="18"/>
              </w:rPr>
            </w:pPr>
            <w:ins w:id="8669" w:author="Dave" w:date="2018-01-05T18:51:00Z">
              <w:r w:rsidRPr="00B70E3E">
                <w:rPr>
                  <w:rFonts w:ascii="Arial" w:hAnsi="Arial"/>
                  <w:sz w:val="18"/>
                </w:rPr>
                <w:t>5.9 Simultaneous user actions</w:t>
              </w:r>
            </w:ins>
          </w:p>
        </w:tc>
        <w:tc>
          <w:tcPr>
            <w:tcW w:w="617" w:type="dxa"/>
            <w:tcBorders>
              <w:bottom w:val="nil"/>
            </w:tcBorders>
            <w:shd w:val="clear" w:color="auto" w:fill="auto"/>
            <w:vAlign w:val="center"/>
          </w:tcPr>
          <w:p w14:paraId="1849C3A9" w14:textId="77777777" w:rsidR="00956F95" w:rsidRPr="00B70E3E" w:rsidRDefault="00956F95" w:rsidP="00956F95">
            <w:pPr>
              <w:pStyle w:val="TAC"/>
              <w:rPr>
                <w:ins w:id="8670" w:author="Dave" w:date="2018-01-05T18:51:00Z"/>
                <w:rFonts w:eastAsia="Calibri"/>
              </w:rPr>
            </w:pPr>
            <w:ins w:id="8671" w:author="Dave" w:date="2018-01-05T18:51:00Z">
              <w:r w:rsidRPr="00B70E3E">
                <w:rPr>
                  <w:rFonts w:eastAsia="Calibri"/>
                </w:rPr>
                <w:t>-</w:t>
              </w:r>
            </w:ins>
          </w:p>
        </w:tc>
        <w:tc>
          <w:tcPr>
            <w:tcW w:w="617" w:type="dxa"/>
            <w:tcBorders>
              <w:bottom w:val="nil"/>
            </w:tcBorders>
            <w:shd w:val="clear" w:color="auto" w:fill="auto"/>
            <w:vAlign w:val="center"/>
          </w:tcPr>
          <w:p w14:paraId="60E3EF67" w14:textId="77777777" w:rsidR="00956F95" w:rsidRPr="00B70E3E" w:rsidRDefault="00956F95" w:rsidP="00956F95">
            <w:pPr>
              <w:pStyle w:val="TAC"/>
              <w:rPr>
                <w:ins w:id="8672" w:author="Dave" w:date="2018-01-05T18:51:00Z"/>
                <w:rFonts w:eastAsia="Calibri"/>
              </w:rPr>
            </w:pPr>
            <w:ins w:id="8673" w:author="Dave" w:date="2018-01-05T18:51:00Z">
              <w:r w:rsidRPr="00B70E3E">
                <w:rPr>
                  <w:rFonts w:eastAsia="Calibri"/>
                </w:rPr>
                <w:t>-</w:t>
              </w:r>
            </w:ins>
          </w:p>
        </w:tc>
        <w:tc>
          <w:tcPr>
            <w:tcW w:w="617" w:type="dxa"/>
            <w:tcBorders>
              <w:bottom w:val="nil"/>
            </w:tcBorders>
            <w:shd w:val="clear" w:color="auto" w:fill="auto"/>
            <w:vAlign w:val="center"/>
          </w:tcPr>
          <w:p w14:paraId="2364276C" w14:textId="77777777" w:rsidR="00956F95" w:rsidRPr="00B70E3E" w:rsidRDefault="00956F95" w:rsidP="00956F95">
            <w:pPr>
              <w:pStyle w:val="TAC"/>
              <w:rPr>
                <w:ins w:id="8674" w:author="Dave" w:date="2018-01-05T18:51:00Z"/>
                <w:rFonts w:eastAsia="Calibri"/>
              </w:rPr>
            </w:pPr>
            <w:ins w:id="8675" w:author="Dave" w:date="2018-01-05T18:51:00Z">
              <w:r w:rsidRPr="00B70E3E">
                <w:rPr>
                  <w:rFonts w:eastAsia="Calibri"/>
                </w:rPr>
                <w:t>-</w:t>
              </w:r>
            </w:ins>
          </w:p>
        </w:tc>
        <w:tc>
          <w:tcPr>
            <w:tcW w:w="617" w:type="dxa"/>
            <w:tcBorders>
              <w:bottom w:val="nil"/>
            </w:tcBorders>
            <w:shd w:val="clear" w:color="auto" w:fill="auto"/>
            <w:vAlign w:val="center"/>
          </w:tcPr>
          <w:p w14:paraId="54492E61" w14:textId="77777777" w:rsidR="00956F95" w:rsidRPr="00B70E3E" w:rsidRDefault="00956F95" w:rsidP="00956F95">
            <w:pPr>
              <w:pStyle w:val="TAC"/>
              <w:rPr>
                <w:ins w:id="8676" w:author="Dave" w:date="2018-01-05T18:51:00Z"/>
                <w:rFonts w:eastAsia="Calibri"/>
              </w:rPr>
            </w:pPr>
            <w:ins w:id="8677" w:author="Dave" w:date="2018-01-05T18:51:00Z">
              <w:r w:rsidRPr="00B70E3E">
                <w:rPr>
                  <w:rFonts w:eastAsia="Calibri"/>
                </w:rPr>
                <w:t>-</w:t>
              </w:r>
            </w:ins>
          </w:p>
        </w:tc>
        <w:tc>
          <w:tcPr>
            <w:tcW w:w="617" w:type="dxa"/>
            <w:tcBorders>
              <w:bottom w:val="nil"/>
            </w:tcBorders>
            <w:shd w:val="clear" w:color="auto" w:fill="auto"/>
            <w:vAlign w:val="center"/>
          </w:tcPr>
          <w:p w14:paraId="16851868" w14:textId="77777777" w:rsidR="00956F95" w:rsidRPr="00B70E3E" w:rsidRDefault="00956F95" w:rsidP="00956F95">
            <w:pPr>
              <w:pStyle w:val="TAC"/>
              <w:rPr>
                <w:ins w:id="8678" w:author="Dave" w:date="2018-01-05T18:51:00Z"/>
                <w:rFonts w:eastAsia="Calibri"/>
              </w:rPr>
            </w:pPr>
            <w:ins w:id="8679" w:author="Dave" w:date="2018-01-05T18:51:00Z">
              <w:r w:rsidRPr="00B70E3E">
                <w:rPr>
                  <w:rFonts w:eastAsia="Calibri"/>
                </w:rPr>
                <w:t>-</w:t>
              </w:r>
            </w:ins>
          </w:p>
        </w:tc>
        <w:tc>
          <w:tcPr>
            <w:tcW w:w="617" w:type="dxa"/>
            <w:tcBorders>
              <w:bottom w:val="nil"/>
            </w:tcBorders>
            <w:shd w:val="clear" w:color="auto" w:fill="auto"/>
            <w:vAlign w:val="center"/>
          </w:tcPr>
          <w:p w14:paraId="0B06071B" w14:textId="77777777" w:rsidR="00956F95" w:rsidRPr="00B70E3E" w:rsidRDefault="00956F95" w:rsidP="00956F95">
            <w:pPr>
              <w:pStyle w:val="TAC"/>
              <w:rPr>
                <w:ins w:id="8680" w:author="Dave" w:date="2018-01-05T18:51:00Z"/>
                <w:rFonts w:eastAsia="Calibri"/>
              </w:rPr>
            </w:pPr>
            <w:ins w:id="8681" w:author="Dave" w:date="2018-01-05T18:51:00Z">
              <w:r w:rsidRPr="00B70E3E">
                <w:rPr>
                  <w:rFonts w:eastAsia="Calibri"/>
                </w:rPr>
                <w:t>-</w:t>
              </w:r>
            </w:ins>
          </w:p>
        </w:tc>
        <w:tc>
          <w:tcPr>
            <w:tcW w:w="617" w:type="dxa"/>
            <w:tcBorders>
              <w:bottom w:val="nil"/>
            </w:tcBorders>
            <w:shd w:val="clear" w:color="auto" w:fill="auto"/>
            <w:vAlign w:val="center"/>
          </w:tcPr>
          <w:p w14:paraId="014B4891" w14:textId="77777777" w:rsidR="00956F95" w:rsidRPr="00B70E3E" w:rsidRDefault="00956F95" w:rsidP="00956F95">
            <w:pPr>
              <w:pStyle w:val="TAC"/>
              <w:rPr>
                <w:ins w:id="8682" w:author="Dave" w:date="2018-01-05T18:51:00Z"/>
                <w:rFonts w:eastAsia="Calibri"/>
              </w:rPr>
            </w:pPr>
            <w:ins w:id="8683" w:author="Dave" w:date="2018-01-05T18:51:00Z">
              <w:r w:rsidRPr="00B70E3E">
                <w:t>P</w:t>
              </w:r>
            </w:ins>
          </w:p>
        </w:tc>
        <w:tc>
          <w:tcPr>
            <w:tcW w:w="617" w:type="dxa"/>
            <w:tcBorders>
              <w:bottom w:val="nil"/>
            </w:tcBorders>
            <w:shd w:val="clear" w:color="auto" w:fill="auto"/>
            <w:vAlign w:val="center"/>
          </w:tcPr>
          <w:p w14:paraId="402B872B" w14:textId="77777777" w:rsidR="00956F95" w:rsidRPr="00B70E3E" w:rsidRDefault="00956F95" w:rsidP="00956F95">
            <w:pPr>
              <w:pStyle w:val="TAC"/>
              <w:rPr>
                <w:ins w:id="8684" w:author="Dave" w:date="2018-01-05T18:51:00Z"/>
                <w:rFonts w:eastAsia="Calibri"/>
              </w:rPr>
            </w:pPr>
            <w:ins w:id="8685" w:author="Dave" w:date="2018-01-05T18:51:00Z">
              <w:r w:rsidRPr="00B70E3E">
                <w:t>P</w:t>
              </w:r>
            </w:ins>
          </w:p>
        </w:tc>
        <w:tc>
          <w:tcPr>
            <w:tcW w:w="617" w:type="dxa"/>
            <w:tcBorders>
              <w:bottom w:val="nil"/>
            </w:tcBorders>
            <w:shd w:val="clear" w:color="auto" w:fill="auto"/>
            <w:vAlign w:val="center"/>
          </w:tcPr>
          <w:p w14:paraId="60ED41B4" w14:textId="77777777" w:rsidR="00956F95" w:rsidRPr="00B70E3E" w:rsidRDefault="00956F95" w:rsidP="00956F95">
            <w:pPr>
              <w:pStyle w:val="TAC"/>
              <w:rPr>
                <w:ins w:id="8686" w:author="Dave" w:date="2018-01-05T18:51:00Z"/>
                <w:rFonts w:eastAsia="Calibri"/>
              </w:rPr>
            </w:pPr>
            <w:ins w:id="8687" w:author="Dave" w:date="2018-01-05T18:51:00Z">
              <w:r w:rsidRPr="00B70E3E">
                <w:rPr>
                  <w:rFonts w:eastAsia="Calibri"/>
                </w:rPr>
                <w:t>-</w:t>
              </w:r>
            </w:ins>
          </w:p>
        </w:tc>
        <w:tc>
          <w:tcPr>
            <w:tcW w:w="717" w:type="dxa"/>
            <w:tcBorders>
              <w:bottom w:val="nil"/>
            </w:tcBorders>
            <w:shd w:val="clear" w:color="auto" w:fill="auto"/>
            <w:vAlign w:val="center"/>
          </w:tcPr>
          <w:p w14:paraId="08FE8DD4" w14:textId="77777777" w:rsidR="00956F95" w:rsidRPr="00B70E3E" w:rsidRDefault="00956F95" w:rsidP="00956F95">
            <w:pPr>
              <w:pStyle w:val="TAC"/>
              <w:rPr>
                <w:ins w:id="8688" w:author="Dave" w:date="2018-01-05T18:51:00Z"/>
                <w:rFonts w:eastAsia="Calibri"/>
              </w:rPr>
            </w:pPr>
            <w:ins w:id="8689" w:author="Dave" w:date="2018-01-05T18:51:00Z">
              <w:r w:rsidRPr="00B70E3E">
                <w:t>S</w:t>
              </w:r>
            </w:ins>
          </w:p>
        </w:tc>
        <w:tc>
          <w:tcPr>
            <w:tcW w:w="797" w:type="dxa"/>
            <w:tcBorders>
              <w:bottom w:val="nil"/>
            </w:tcBorders>
            <w:vAlign w:val="center"/>
          </w:tcPr>
          <w:p w14:paraId="2893C606" w14:textId="77777777" w:rsidR="00956F95" w:rsidRPr="00B70E3E" w:rsidDel="00CC4931" w:rsidRDefault="00956F95" w:rsidP="00956F95">
            <w:pPr>
              <w:pStyle w:val="TAC"/>
              <w:rPr>
                <w:ins w:id="8690" w:author="Dave" w:date="2018-01-05T18:51:00Z"/>
                <w:rFonts w:eastAsia="Calibri"/>
              </w:rPr>
            </w:pPr>
            <w:ins w:id="8691" w:author="Dave" w:date="2018-01-05T18:51:00Z">
              <w:r w:rsidRPr="00B70E3E">
                <w:rPr>
                  <w:rFonts w:eastAsia="Calibri"/>
                </w:rPr>
                <w:t>-</w:t>
              </w:r>
            </w:ins>
          </w:p>
        </w:tc>
      </w:tr>
      <w:tr w:rsidR="00956F95" w:rsidRPr="00B70E3E" w14:paraId="4D2DD3AD" w14:textId="77777777" w:rsidTr="00956F95">
        <w:trPr>
          <w:cantSplit/>
          <w:jc w:val="center"/>
          <w:ins w:id="8692" w:author="Dave" w:date="2018-01-05T18:51:00Z"/>
        </w:trPr>
        <w:tc>
          <w:tcPr>
            <w:tcW w:w="2539" w:type="dxa"/>
            <w:tcBorders>
              <w:top w:val="single" w:sz="4" w:space="0" w:color="auto"/>
              <w:bottom w:val="single" w:sz="4" w:space="0" w:color="auto"/>
            </w:tcBorders>
            <w:shd w:val="clear" w:color="auto" w:fill="auto"/>
          </w:tcPr>
          <w:p w14:paraId="263444D9" w14:textId="77777777" w:rsidR="00956F95" w:rsidRPr="00B70E3E" w:rsidRDefault="00956F95" w:rsidP="00956F95">
            <w:pPr>
              <w:spacing w:after="0"/>
              <w:rPr>
                <w:ins w:id="8693" w:author="Dave" w:date="2018-01-05T18:51:00Z"/>
                <w:rFonts w:ascii="Arial" w:eastAsia="Calibri" w:hAnsi="Arial"/>
                <w:sz w:val="18"/>
                <w:szCs w:val="22"/>
              </w:rPr>
            </w:pPr>
            <w:ins w:id="8694" w:author="Dave" w:date="2018-01-05T18:51:00Z">
              <w:r w:rsidRPr="00B70E3E">
                <w:rPr>
                  <w:rFonts w:ascii="Arial" w:hAnsi="Arial"/>
                  <w:sz w:val="18"/>
                </w:rPr>
                <w:t>6.1 Audio bandwidth for speech (informative recommendation)</w:t>
              </w:r>
            </w:ins>
          </w:p>
        </w:tc>
        <w:tc>
          <w:tcPr>
            <w:tcW w:w="617" w:type="dxa"/>
            <w:tcBorders>
              <w:top w:val="single" w:sz="4" w:space="0" w:color="auto"/>
              <w:bottom w:val="single" w:sz="4" w:space="0" w:color="auto"/>
            </w:tcBorders>
            <w:shd w:val="clear" w:color="auto" w:fill="auto"/>
            <w:vAlign w:val="center"/>
          </w:tcPr>
          <w:p w14:paraId="3E41FA9F" w14:textId="77777777" w:rsidR="00956F95" w:rsidRPr="00B70E3E" w:rsidRDefault="00956F95" w:rsidP="00956F95">
            <w:pPr>
              <w:pStyle w:val="TAC"/>
              <w:rPr>
                <w:ins w:id="8695" w:author="Dave" w:date="2018-01-05T18:51:00Z"/>
                <w:rFonts w:eastAsia="Calibri"/>
              </w:rPr>
            </w:pPr>
            <w:ins w:id="8696" w:author="Dave" w:date="2018-01-05T18:51:00Z">
              <w:r w:rsidRPr="00B70E3E">
                <w:rPr>
                  <w:rFonts w:eastAsia="Calibri"/>
                </w:rPr>
                <w:t>-</w:t>
              </w:r>
            </w:ins>
          </w:p>
        </w:tc>
        <w:tc>
          <w:tcPr>
            <w:tcW w:w="617" w:type="dxa"/>
            <w:tcBorders>
              <w:top w:val="single" w:sz="4" w:space="0" w:color="auto"/>
              <w:bottom w:val="single" w:sz="4" w:space="0" w:color="auto"/>
            </w:tcBorders>
            <w:shd w:val="clear" w:color="auto" w:fill="auto"/>
            <w:vAlign w:val="center"/>
          </w:tcPr>
          <w:p w14:paraId="04386BAC" w14:textId="77777777" w:rsidR="00956F95" w:rsidRPr="00B70E3E" w:rsidRDefault="00956F95" w:rsidP="00956F95">
            <w:pPr>
              <w:pStyle w:val="TAC"/>
              <w:rPr>
                <w:ins w:id="8697" w:author="Dave" w:date="2018-01-05T18:51:00Z"/>
                <w:rFonts w:eastAsia="Calibri"/>
              </w:rPr>
            </w:pPr>
            <w:ins w:id="8698" w:author="Dave" w:date="2018-01-05T18:51:00Z">
              <w:r w:rsidRPr="00B70E3E">
                <w:rPr>
                  <w:rFonts w:eastAsia="Calibri"/>
                </w:rPr>
                <w:t>-</w:t>
              </w:r>
            </w:ins>
          </w:p>
        </w:tc>
        <w:tc>
          <w:tcPr>
            <w:tcW w:w="617" w:type="dxa"/>
            <w:tcBorders>
              <w:top w:val="single" w:sz="4" w:space="0" w:color="auto"/>
              <w:bottom w:val="single" w:sz="4" w:space="0" w:color="auto"/>
            </w:tcBorders>
            <w:shd w:val="clear" w:color="auto" w:fill="auto"/>
            <w:vAlign w:val="center"/>
          </w:tcPr>
          <w:p w14:paraId="03876B06" w14:textId="77777777" w:rsidR="00956F95" w:rsidRPr="00B70E3E" w:rsidRDefault="00956F95" w:rsidP="00956F95">
            <w:pPr>
              <w:pStyle w:val="TAC"/>
              <w:rPr>
                <w:ins w:id="8699" w:author="Dave" w:date="2018-01-05T18:51:00Z"/>
                <w:rFonts w:eastAsia="Calibri"/>
              </w:rPr>
            </w:pPr>
            <w:ins w:id="8700" w:author="Dave" w:date="2018-01-05T18:51:00Z">
              <w:r w:rsidRPr="00B70E3E">
                <w:rPr>
                  <w:rFonts w:eastAsia="Calibri"/>
                </w:rPr>
                <w:t>-</w:t>
              </w:r>
            </w:ins>
          </w:p>
        </w:tc>
        <w:tc>
          <w:tcPr>
            <w:tcW w:w="617" w:type="dxa"/>
            <w:tcBorders>
              <w:top w:val="single" w:sz="4" w:space="0" w:color="auto"/>
              <w:bottom w:val="single" w:sz="4" w:space="0" w:color="auto"/>
            </w:tcBorders>
            <w:shd w:val="clear" w:color="auto" w:fill="auto"/>
            <w:vAlign w:val="center"/>
          </w:tcPr>
          <w:p w14:paraId="7D2167DE" w14:textId="77777777" w:rsidR="00956F95" w:rsidRPr="00B70E3E" w:rsidRDefault="00956F95" w:rsidP="00956F95">
            <w:pPr>
              <w:pStyle w:val="TAC"/>
              <w:rPr>
                <w:ins w:id="8701" w:author="Dave" w:date="2018-01-05T18:51:00Z"/>
                <w:rFonts w:eastAsia="Calibri"/>
              </w:rPr>
            </w:pPr>
            <w:ins w:id="8702" w:author="Dave" w:date="2018-01-05T18:51:00Z">
              <w:r w:rsidRPr="00B70E3E">
                <w:rPr>
                  <w:rFonts w:eastAsia="Calibri"/>
                </w:rPr>
                <w:t>-</w:t>
              </w:r>
            </w:ins>
          </w:p>
        </w:tc>
        <w:tc>
          <w:tcPr>
            <w:tcW w:w="617" w:type="dxa"/>
            <w:tcBorders>
              <w:top w:val="single" w:sz="4" w:space="0" w:color="auto"/>
              <w:bottom w:val="single" w:sz="4" w:space="0" w:color="auto"/>
            </w:tcBorders>
            <w:shd w:val="clear" w:color="auto" w:fill="auto"/>
            <w:vAlign w:val="center"/>
          </w:tcPr>
          <w:p w14:paraId="059AB3AD" w14:textId="77777777" w:rsidR="00956F95" w:rsidRPr="00B70E3E" w:rsidRDefault="00956F95" w:rsidP="00956F95">
            <w:pPr>
              <w:pStyle w:val="TAC"/>
              <w:rPr>
                <w:ins w:id="8703" w:author="Dave" w:date="2018-01-05T18:51:00Z"/>
                <w:rFonts w:eastAsia="Calibri"/>
              </w:rPr>
            </w:pPr>
            <w:ins w:id="8704" w:author="Dave" w:date="2018-01-05T18:51:00Z">
              <w:r w:rsidRPr="00B70E3E">
                <w:t>P</w:t>
              </w:r>
            </w:ins>
          </w:p>
        </w:tc>
        <w:tc>
          <w:tcPr>
            <w:tcW w:w="617" w:type="dxa"/>
            <w:tcBorders>
              <w:top w:val="single" w:sz="4" w:space="0" w:color="auto"/>
              <w:bottom w:val="single" w:sz="4" w:space="0" w:color="auto"/>
            </w:tcBorders>
            <w:shd w:val="clear" w:color="auto" w:fill="auto"/>
            <w:vAlign w:val="center"/>
          </w:tcPr>
          <w:p w14:paraId="1AEBA96D" w14:textId="77777777" w:rsidR="00956F95" w:rsidRPr="00B70E3E" w:rsidRDefault="00956F95" w:rsidP="00956F95">
            <w:pPr>
              <w:pStyle w:val="TAC"/>
              <w:rPr>
                <w:ins w:id="8705" w:author="Dave" w:date="2018-01-05T18:51:00Z"/>
                <w:rFonts w:eastAsia="Calibri"/>
              </w:rPr>
            </w:pPr>
            <w:ins w:id="8706" w:author="Dave" w:date="2018-01-05T18:51:00Z">
              <w:r w:rsidRPr="00B70E3E">
                <w:rPr>
                  <w:rFonts w:eastAsia="Calibri"/>
                </w:rPr>
                <w:t>-</w:t>
              </w:r>
            </w:ins>
          </w:p>
        </w:tc>
        <w:tc>
          <w:tcPr>
            <w:tcW w:w="617" w:type="dxa"/>
            <w:tcBorders>
              <w:top w:val="single" w:sz="4" w:space="0" w:color="auto"/>
              <w:bottom w:val="single" w:sz="4" w:space="0" w:color="auto"/>
            </w:tcBorders>
            <w:shd w:val="clear" w:color="auto" w:fill="auto"/>
            <w:vAlign w:val="center"/>
          </w:tcPr>
          <w:p w14:paraId="5DCF6934" w14:textId="77777777" w:rsidR="00956F95" w:rsidRPr="00B70E3E" w:rsidRDefault="00956F95" w:rsidP="00956F95">
            <w:pPr>
              <w:pStyle w:val="TAC"/>
              <w:rPr>
                <w:ins w:id="8707" w:author="Dave" w:date="2018-01-05T18:51:00Z"/>
                <w:rFonts w:eastAsia="Calibri"/>
              </w:rPr>
            </w:pPr>
            <w:ins w:id="8708" w:author="Dave" w:date="2018-01-05T18:51:00Z">
              <w:r w:rsidRPr="00B70E3E">
                <w:rPr>
                  <w:rFonts w:eastAsia="Calibri"/>
                </w:rPr>
                <w:t>-</w:t>
              </w:r>
            </w:ins>
          </w:p>
        </w:tc>
        <w:tc>
          <w:tcPr>
            <w:tcW w:w="617" w:type="dxa"/>
            <w:tcBorders>
              <w:top w:val="single" w:sz="4" w:space="0" w:color="auto"/>
              <w:bottom w:val="single" w:sz="4" w:space="0" w:color="auto"/>
            </w:tcBorders>
            <w:shd w:val="clear" w:color="auto" w:fill="auto"/>
            <w:vAlign w:val="center"/>
          </w:tcPr>
          <w:p w14:paraId="7903C8FA" w14:textId="77777777" w:rsidR="00956F95" w:rsidRPr="00B70E3E" w:rsidRDefault="00956F95" w:rsidP="00956F95">
            <w:pPr>
              <w:pStyle w:val="TAC"/>
              <w:rPr>
                <w:ins w:id="8709" w:author="Dave" w:date="2018-01-05T18:51:00Z"/>
                <w:rFonts w:eastAsia="Calibri"/>
              </w:rPr>
            </w:pPr>
            <w:ins w:id="8710" w:author="Dave" w:date="2018-01-05T18:51:00Z">
              <w:r w:rsidRPr="00B70E3E">
                <w:rPr>
                  <w:rFonts w:eastAsia="Calibri"/>
                </w:rPr>
                <w:t>-</w:t>
              </w:r>
            </w:ins>
          </w:p>
        </w:tc>
        <w:tc>
          <w:tcPr>
            <w:tcW w:w="617" w:type="dxa"/>
            <w:tcBorders>
              <w:top w:val="single" w:sz="4" w:space="0" w:color="auto"/>
              <w:bottom w:val="single" w:sz="4" w:space="0" w:color="auto"/>
            </w:tcBorders>
            <w:shd w:val="clear" w:color="auto" w:fill="auto"/>
            <w:vAlign w:val="center"/>
          </w:tcPr>
          <w:p w14:paraId="21421DE7" w14:textId="77777777" w:rsidR="00956F95" w:rsidRPr="00B70E3E" w:rsidRDefault="00956F95" w:rsidP="00956F95">
            <w:pPr>
              <w:pStyle w:val="TAC"/>
              <w:rPr>
                <w:ins w:id="8711" w:author="Dave" w:date="2018-01-05T18:51:00Z"/>
                <w:rFonts w:eastAsia="Calibri"/>
              </w:rPr>
            </w:pPr>
            <w:ins w:id="8712" w:author="Dave" w:date="2018-01-05T18:51:00Z">
              <w:r w:rsidRPr="00B70E3E">
                <w:rPr>
                  <w:rFonts w:eastAsia="Calibri"/>
                </w:rPr>
                <w:t>-</w:t>
              </w:r>
            </w:ins>
          </w:p>
        </w:tc>
        <w:tc>
          <w:tcPr>
            <w:tcW w:w="717" w:type="dxa"/>
            <w:tcBorders>
              <w:top w:val="single" w:sz="4" w:space="0" w:color="auto"/>
              <w:bottom w:val="single" w:sz="4" w:space="0" w:color="auto"/>
            </w:tcBorders>
            <w:shd w:val="clear" w:color="auto" w:fill="auto"/>
            <w:vAlign w:val="center"/>
          </w:tcPr>
          <w:p w14:paraId="0081DCCC" w14:textId="77777777" w:rsidR="00956F95" w:rsidRPr="00B70E3E" w:rsidRDefault="00956F95" w:rsidP="00956F95">
            <w:pPr>
              <w:pStyle w:val="TAC"/>
              <w:rPr>
                <w:ins w:id="8713" w:author="Dave" w:date="2018-01-05T18:51:00Z"/>
                <w:rFonts w:eastAsia="Calibri"/>
              </w:rPr>
            </w:pPr>
            <w:ins w:id="8714" w:author="Dave" w:date="2018-01-05T18:51:00Z">
              <w:r w:rsidRPr="00B70E3E">
                <w:rPr>
                  <w:rFonts w:eastAsia="Calibri"/>
                </w:rPr>
                <w:t>-</w:t>
              </w:r>
            </w:ins>
          </w:p>
        </w:tc>
        <w:tc>
          <w:tcPr>
            <w:tcW w:w="797" w:type="dxa"/>
            <w:tcBorders>
              <w:top w:val="single" w:sz="4" w:space="0" w:color="auto"/>
              <w:bottom w:val="single" w:sz="4" w:space="0" w:color="auto"/>
            </w:tcBorders>
            <w:vAlign w:val="center"/>
          </w:tcPr>
          <w:p w14:paraId="1100223A" w14:textId="77777777" w:rsidR="00956F95" w:rsidRPr="00B70E3E" w:rsidDel="00CC4931" w:rsidRDefault="00956F95" w:rsidP="00956F95">
            <w:pPr>
              <w:pStyle w:val="TAC"/>
              <w:rPr>
                <w:ins w:id="8715" w:author="Dave" w:date="2018-01-05T18:51:00Z"/>
                <w:rFonts w:eastAsia="Calibri"/>
              </w:rPr>
            </w:pPr>
            <w:ins w:id="8716" w:author="Dave" w:date="2018-01-05T18:51:00Z">
              <w:r w:rsidRPr="00B70E3E">
                <w:rPr>
                  <w:rFonts w:eastAsia="Calibri"/>
                </w:rPr>
                <w:t>-</w:t>
              </w:r>
            </w:ins>
          </w:p>
        </w:tc>
      </w:tr>
      <w:tr w:rsidR="00956F95" w:rsidRPr="00B70E3E" w14:paraId="1B2A80E1" w14:textId="77777777" w:rsidTr="00956F95">
        <w:trPr>
          <w:cantSplit/>
          <w:jc w:val="center"/>
          <w:ins w:id="8717" w:author="Dave" w:date="2018-01-05T18:51:00Z"/>
        </w:trPr>
        <w:tc>
          <w:tcPr>
            <w:tcW w:w="2539" w:type="dxa"/>
            <w:shd w:val="clear" w:color="auto" w:fill="auto"/>
          </w:tcPr>
          <w:p w14:paraId="721E798F" w14:textId="77777777" w:rsidR="00956F95" w:rsidRPr="00B70E3E" w:rsidRDefault="00956F95" w:rsidP="00956F95">
            <w:pPr>
              <w:spacing w:after="0"/>
              <w:rPr>
                <w:ins w:id="8718" w:author="Dave" w:date="2018-01-05T18:51:00Z"/>
                <w:rFonts w:ascii="Arial" w:eastAsia="Calibri" w:hAnsi="Arial"/>
                <w:sz w:val="18"/>
                <w:szCs w:val="22"/>
              </w:rPr>
            </w:pPr>
            <w:ins w:id="8719" w:author="Dave" w:date="2018-01-05T18:51:00Z">
              <w:r w:rsidRPr="00B70E3E">
                <w:rPr>
                  <w:rFonts w:ascii="Arial" w:hAnsi="Arial"/>
                  <w:sz w:val="18"/>
                </w:rPr>
                <w:t>6.2.1.1 RTT communication</w:t>
              </w:r>
            </w:ins>
          </w:p>
        </w:tc>
        <w:tc>
          <w:tcPr>
            <w:tcW w:w="617" w:type="dxa"/>
            <w:shd w:val="clear" w:color="auto" w:fill="auto"/>
            <w:vAlign w:val="center"/>
          </w:tcPr>
          <w:p w14:paraId="162A6614" w14:textId="77777777" w:rsidR="00956F95" w:rsidRPr="00B70E3E" w:rsidRDefault="00956F95" w:rsidP="00956F95">
            <w:pPr>
              <w:pStyle w:val="TAC"/>
              <w:rPr>
                <w:ins w:id="8720" w:author="Dave" w:date="2018-01-05T18:51:00Z"/>
                <w:rFonts w:eastAsia="Calibri"/>
              </w:rPr>
            </w:pPr>
            <w:ins w:id="8721" w:author="Dave" w:date="2018-01-05T18:51:00Z">
              <w:r w:rsidRPr="00B70E3E">
                <w:rPr>
                  <w:rFonts w:eastAsia="Calibri"/>
                </w:rPr>
                <w:t>-</w:t>
              </w:r>
            </w:ins>
          </w:p>
        </w:tc>
        <w:tc>
          <w:tcPr>
            <w:tcW w:w="617" w:type="dxa"/>
            <w:shd w:val="clear" w:color="auto" w:fill="auto"/>
            <w:vAlign w:val="center"/>
          </w:tcPr>
          <w:p w14:paraId="739ABBF1" w14:textId="77777777" w:rsidR="00956F95" w:rsidRPr="00B70E3E" w:rsidRDefault="00956F95" w:rsidP="00956F95">
            <w:pPr>
              <w:pStyle w:val="TAC"/>
              <w:rPr>
                <w:ins w:id="8722" w:author="Dave" w:date="2018-01-05T18:51:00Z"/>
                <w:rFonts w:eastAsia="Calibri"/>
              </w:rPr>
            </w:pPr>
            <w:ins w:id="8723" w:author="Dave" w:date="2018-01-05T18:51:00Z">
              <w:r w:rsidRPr="00B70E3E">
                <w:rPr>
                  <w:rFonts w:eastAsia="Calibri"/>
                </w:rPr>
                <w:t>-</w:t>
              </w:r>
            </w:ins>
          </w:p>
        </w:tc>
        <w:tc>
          <w:tcPr>
            <w:tcW w:w="617" w:type="dxa"/>
            <w:shd w:val="clear" w:color="auto" w:fill="auto"/>
            <w:vAlign w:val="center"/>
          </w:tcPr>
          <w:p w14:paraId="122912FA" w14:textId="77777777" w:rsidR="00956F95" w:rsidRPr="00B70E3E" w:rsidRDefault="00956F95" w:rsidP="00956F95">
            <w:pPr>
              <w:pStyle w:val="TAC"/>
              <w:rPr>
                <w:ins w:id="8724" w:author="Dave" w:date="2018-01-05T18:51:00Z"/>
                <w:rFonts w:eastAsia="Calibri"/>
              </w:rPr>
            </w:pPr>
            <w:ins w:id="8725" w:author="Dave" w:date="2018-01-05T18:51:00Z">
              <w:r w:rsidRPr="00B70E3E">
                <w:rPr>
                  <w:rFonts w:eastAsia="Calibri"/>
                </w:rPr>
                <w:t>-</w:t>
              </w:r>
            </w:ins>
          </w:p>
        </w:tc>
        <w:tc>
          <w:tcPr>
            <w:tcW w:w="617" w:type="dxa"/>
            <w:shd w:val="clear" w:color="auto" w:fill="auto"/>
            <w:vAlign w:val="center"/>
          </w:tcPr>
          <w:p w14:paraId="4CC9AF33" w14:textId="77777777" w:rsidR="00956F95" w:rsidRPr="00B70E3E" w:rsidRDefault="00956F95" w:rsidP="00956F95">
            <w:pPr>
              <w:pStyle w:val="TAC"/>
              <w:rPr>
                <w:ins w:id="8726" w:author="Dave" w:date="2018-01-05T18:51:00Z"/>
                <w:rFonts w:eastAsia="Calibri"/>
              </w:rPr>
            </w:pPr>
            <w:ins w:id="8727" w:author="Dave" w:date="2018-01-05T18:51:00Z">
              <w:r w:rsidRPr="00B70E3E">
                <w:t>P</w:t>
              </w:r>
            </w:ins>
          </w:p>
        </w:tc>
        <w:tc>
          <w:tcPr>
            <w:tcW w:w="617" w:type="dxa"/>
            <w:shd w:val="clear" w:color="auto" w:fill="auto"/>
            <w:vAlign w:val="center"/>
          </w:tcPr>
          <w:p w14:paraId="70532213" w14:textId="77777777" w:rsidR="00956F95" w:rsidRPr="00B70E3E" w:rsidRDefault="00956F95" w:rsidP="00956F95">
            <w:pPr>
              <w:pStyle w:val="TAC"/>
              <w:rPr>
                <w:ins w:id="8728" w:author="Dave" w:date="2018-01-05T18:51:00Z"/>
                <w:rFonts w:eastAsia="Calibri"/>
              </w:rPr>
            </w:pPr>
            <w:ins w:id="8729" w:author="Dave" w:date="2018-01-05T18:51:00Z">
              <w:r w:rsidRPr="00B70E3E">
                <w:t>S</w:t>
              </w:r>
            </w:ins>
          </w:p>
        </w:tc>
        <w:tc>
          <w:tcPr>
            <w:tcW w:w="617" w:type="dxa"/>
            <w:shd w:val="clear" w:color="auto" w:fill="auto"/>
            <w:vAlign w:val="center"/>
          </w:tcPr>
          <w:p w14:paraId="404F17FB" w14:textId="77777777" w:rsidR="00956F95" w:rsidRPr="00B70E3E" w:rsidRDefault="00956F95" w:rsidP="00956F95">
            <w:pPr>
              <w:pStyle w:val="TAC"/>
              <w:rPr>
                <w:ins w:id="8730" w:author="Dave" w:date="2018-01-05T18:51:00Z"/>
                <w:rFonts w:eastAsia="Calibri"/>
              </w:rPr>
            </w:pPr>
            <w:ins w:id="8731" w:author="Dave" w:date="2018-01-05T18:51:00Z">
              <w:r w:rsidRPr="00B70E3E">
                <w:t>S</w:t>
              </w:r>
            </w:ins>
          </w:p>
        </w:tc>
        <w:tc>
          <w:tcPr>
            <w:tcW w:w="617" w:type="dxa"/>
            <w:shd w:val="clear" w:color="auto" w:fill="auto"/>
            <w:vAlign w:val="center"/>
          </w:tcPr>
          <w:p w14:paraId="3557D35F" w14:textId="77777777" w:rsidR="00956F95" w:rsidRPr="00B70E3E" w:rsidRDefault="00956F95" w:rsidP="00956F95">
            <w:pPr>
              <w:pStyle w:val="TAC"/>
              <w:rPr>
                <w:ins w:id="8732" w:author="Dave" w:date="2018-01-05T18:51:00Z"/>
                <w:rFonts w:eastAsia="Calibri"/>
              </w:rPr>
            </w:pPr>
            <w:ins w:id="8733" w:author="Dave" w:date="2018-01-05T18:51:00Z">
              <w:r w:rsidRPr="00B70E3E">
                <w:rPr>
                  <w:rFonts w:eastAsia="Calibri"/>
                </w:rPr>
                <w:t>-</w:t>
              </w:r>
            </w:ins>
          </w:p>
        </w:tc>
        <w:tc>
          <w:tcPr>
            <w:tcW w:w="617" w:type="dxa"/>
            <w:shd w:val="clear" w:color="auto" w:fill="auto"/>
            <w:vAlign w:val="center"/>
          </w:tcPr>
          <w:p w14:paraId="0554BF87" w14:textId="77777777" w:rsidR="00956F95" w:rsidRPr="00B70E3E" w:rsidRDefault="00956F95" w:rsidP="00956F95">
            <w:pPr>
              <w:pStyle w:val="TAC"/>
              <w:rPr>
                <w:ins w:id="8734" w:author="Dave" w:date="2018-01-05T18:51:00Z"/>
                <w:rFonts w:eastAsia="Calibri"/>
              </w:rPr>
            </w:pPr>
            <w:ins w:id="8735" w:author="Dave" w:date="2018-01-05T18:51:00Z">
              <w:r w:rsidRPr="00B70E3E">
                <w:rPr>
                  <w:rFonts w:eastAsia="Calibri"/>
                </w:rPr>
                <w:t>-</w:t>
              </w:r>
            </w:ins>
          </w:p>
        </w:tc>
        <w:tc>
          <w:tcPr>
            <w:tcW w:w="617" w:type="dxa"/>
            <w:shd w:val="clear" w:color="auto" w:fill="auto"/>
            <w:vAlign w:val="center"/>
          </w:tcPr>
          <w:p w14:paraId="1F44539E" w14:textId="77777777" w:rsidR="00956F95" w:rsidRPr="00B70E3E" w:rsidRDefault="00956F95" w:rsidP="00956F95">
            <w:pPr>
              <w:pStyle w:val="TAC"/>
              <w:rPr>
                <w:ins w:id="8736" w:author="Dave" w:date="2018-01-05T18:51:00Z"/>
                <w:rFonts w:eastAsia="Calibri"/>
              </w:rPr>
            </w:pPr>
            <w:ins w:id="8737" w:author="Dave" w:date="2018-01-05T18:51:00Z">
              <w:r w:rsidRPr="00B70E3E">
                <w:rPr>
                  <w:rFonts w:eastAsia="Calibri"/>
                </w:rPr>
                <w:t>-</w:t>
              </w:r>
            </w:ins>
          </w:p>
        </w:tc>
        <w:tc>
          <w:tcPr>
            <w:tcW w:w="717" w:type="dxa"/>
            <w:shd w:val="clear" w:color="auto" w:fill="auto"/>
            <w:vAlign w:val="center"/>
          </w:tcPr>
          <w:p w14:paraId="1B48A95F" w14:textId="77777777" w:rsidR="00956F95" w:rsidRPr="00B70E3E" w:rsidRDefault="00956F95" w:rsidP="00956F95">
            <w:pPr>
              <w:pStyle w:val="TAC"/>
              <w:rPr>
                <w:ins w:id="8738" w:author="Dave" w:date="2018-01-05T18:51:00Z"/>
                <w:rFonts w:eastAsia="Calibri"/>
              </w:rPr>
            </w:pPr>
            <w:ins w:id="8739" w:author="Dave" w:date="2018-01-05T18:51:00Z">
              <w:r w:rsidRPr="00B70E3E">
                <w:rPr>
                  <w:rFonts w:eastAsia="Calibri"/>
                </w:rPr>
                <w:t>-</w:t>
              </w:r>
            </w:ins>
          </w:p>
        </w:tc>
        <w:tc>
          <w:tcPr>
            <w:tcW w:w="797" w:type="dxa"/>
            <w:vAlign w:val="center"/>
          </w:tcPr>
          <w:p w14:paraId="4D96543D" w14:textId="77777777" w:rsidR="00956F95" w:rsidRPr="00B70E3E" w:rsidDel="00CC4931" w:rsidRDefault="00956F95" w:rsidP="00956F95">
            <w:pPr>
              <w:pStyle w:val="TAC"/>
              <w:rPr>
                <w:ins w:id="8740" w:author="Dave" w:date="2018-01-05T18:51:00Z"/>
                <w:rFonts w:eastAsia="Calibri"/>
              </w:rPr>
            </w:pPr>
            <w:ins w:id="8741" w:author="Dave" w:date="2018-01-05T18:51:00Z">
              <w:r w:rsidRPr="00B70E3E">
                <w:rPr>
                  <w:rFonts w:eastAsia="Calibri"/>
                </w:rPr>
                <w:t>-</w:t>
              </w:r>
            </w:ins>
          </w:p>
        </w:tc>
      </w:tr>
      <w:tr w:rsidR="00956F95" w:rsidRPr="00B70E3E" w14:paraId="3152B2B0" w14:textId="77777777" w:rsidTr="00956F95">
        <w:trPr>
          <w:cantSplit/>
          <w:jc w:val="center"/>
          <w:ins w:id="8742" w:author="Dave" w:date="2018-01-05T18:51:00Z"/>
        </w:trPr>
        <w:tc>
          <w:tcPr>
            <w:tcW w:w="2539" w:type="dxa"/>
            <w:shd w:val="clear" w:color="auto" w:fill="auto"/>
          </w:tcPr>
          <w:p w14:paraId="489EED9D" w14:textId="77777777" w:rsidR="00956F95" w:rsidRPr="00B70E3E" w:rsidRDefault="00956F95" w:rsidP="00956F95">
            <w:pPr>
              <w:spacing w:after="0"/>
              <w:rPr>
                <w:ins w:id="8743" w:author="Dave" w:date="2018-01-05T18:51:00Z"/>
                <w:rFonts w:ascii="Arial" w:eastAsia="Calibri" w:hAnsi="Arial"/>
                <w:sz w:val="18"/>
                <w:szCs w:val="22"/>
              </w:rPr>
            </w:pPr>
            <w:ins w:id="8744" w:author="Dave" w:date="2018-01-05T18:51:00Z">
              <w:r w:rsidRPr="00B70E3E">
                <w:rPr>
                  <w:rFonts w:ascii="Arial" w:hAnsi="Arial"/>
                  <w:sz w:val="18"/>
                </w:rPr>
                <w:t>6.2.1.2 Concurrent voice and text</w:t>
              </w:r>
            </w:ins>
          </w:p>
        </w:tc>
        <w:tc>
          <w:tcPr>
            <w:tcW w:w="617" w:type="dxa"/>
            <w:shd w:val="clear" w:color="auto" w:fill="auto"/>
            <w:vAlign w:val="center"/>
          </w:tcPr>
          <w:p w14:paraId="140E6A84" w14:textId="77777777" w:rsidR="00956F95" w:rsidRPr="00B70E3E" w:rsidRDefault="00956F95" w:rsidP="00956F95">
            <w:pPr>
              <w:pStyle w:val="TAC"/>
              <w:rPr>
                <w:ins w:id="8745" w:author="Dave" w:date="2018-01-05T18:51:00Z"/>
                <w:rFonts w:eastAsia="Calibri"/>
              </w:rPr>
            </w:pPr>
            <w:ins w:id="8746" w:author="Dave" w:date="2018-01-05T18:51:00Z">
              <w:r w:rsidRPr="00B70E3E">
                <w:rPr>
                  <w:rFonts w:eastAsia="Calibri"/>
                </w:rPr>
                <w:t>-</w:t>
              </w:r>
            </w:ins>
          </w:p>
        </w:tc>
        <w:tc>
          <w:tcPr>
            <w:tcW w:w="617" w:type="dxa"/>
            <w:shd w:val="clear" w:color="auto" w:fill="auto"/>
            <w:vAlign w:val="center"/>
          </w:tcPr>
          <w:p w14:paraId="08191290" w14:textId="77777777" w:rsidR="00956F95" w:rsidRPr="00B70E3E" w:rsidRDefault="00956F95" w:rsidP="00956F95">
            <w:pPr>
              <w:pStyle w:val="TAC"/>
              <w:rPr>
                <w:ins w:id="8747" w:author="Dave" w:date="2018-01-05T18:51:00Z"/>
                <w:rFonts w:eastAsia="Calibri"/>
              </w:rPr>
            </w:pPr>
            <w:ins w:id="8748" w:author="Dave" w:date="2018-01-05T18:51:00Z">
              <w:r w:rsidRPr="00B70E3E">
                <w:rPr>
                  <w:rFonts w:eastAsia="Calibri"/>
                </w:rPr>
                <w:t>-</w:t>
              </w:r>
            </w:ins>
          </w:p>
        </w:tc>
        <w:tc>
          <w:tcPr>
            <w:tcW w:w="617" w:type="dxa"/>
            <w:shd w:val="clear" w:color="auto" w:fill="auto"/>
            <w:vAlign w:val="center"/>
          </w:tcPr>
          <w:p w14:paraId="44E9D22A" w14:textId="77777777" w:rsidR="00956F95" w:rsidRPr="00B70E3E" w:rsidRDefault="00956F95" w:rsidP="00956F95">
            <w:pPr>
              <w:pStyle w:val="TAC"/>
              <w:rPr>
                <w:ins w:id="8749" w:author="Dave" w:date="2018-01-05T18:51:00Z"/>
                <w:rFonts w:eastAsia="Calibri"/>
              </w:rPr>
            </w:pPr>
            <w:ins w:id="8750" w:author="Dave" w:date="2018-01-05T18:51:00Z">
              <w:r w:rsidRPr="00B70E3E">
                <w:rPr>
                  <w:rFonts w:eastAsia="Calibri"/>
                </w:rPr>
                <w:t>-</w:t>
              </w:r>
            </w:ins>
          </w:p>
        </w:tc>
        <w:tc>
          <w:tcPr>
            <w:tcW w:w="617" w:type="dxa"/>
            <w:shd w:val="clear" w:color="auto" w:fill="auto"/>
            <w:vAlign w:val="center"/>
          </w:tcPr>
          <w:p w14:paraId="59306368" w14:textId="77777777" w:rsidR="00956F95" w:rsidRPr="00B70E3E" w:rsidRDefault="00956F95" w:rsidP="00956F95">
            <w:pPr>
              <w:pStyle w:val="TAC"/>
              <w:rPr>
                <w:ins w:id="8751" w:author="Dave" w:date="2018-01-05T18:51:00Z"/>
                <w:rFonts w:eastAsia="Calibri"/>
              </w:rPr>
            </w:pPr>
            <w:ins w:id="8752" w:author="Dave" w:date="2018-01-05T18:51:00Z">
              <w:r w:rsidRPr="00B70E3E">
                <w:t>P</w:t>
              </w:r>
            </w:ins>
          </w:p>
        </w:tc>
        <w:tc>
          <w:tcPr>
            <w:tcW w:w="617" w:type="dxa"/>
            <w:shd w:val="clear" w:color="auto" w:fill="auto"/>
            <w:vAlign w:val="center"/>
          </w:tcPr>
          <w:p w14:paraId="306277EE" w14:textId="77777777" w:rsidR="00956F95" w:rsidRPr="00B70E3E" w:rsidRDefault="00956F95" w:rsidP="00956F95">
            <w:pPr>
              <w:pStyle w:val="TAC"/>
              <w:rPr>
                <w:ins w:id="8753" w:author="Dave" w:date="2018-01-05T18:51:00Z"/>
                <w:rFonts w:eastAsia="Calibri"/>
              </w:rPr>
            </w:pPr>
            <w:ins w:id="8754" w:author="Dave" w:date="2018-01-05T18:51:00Z">
              <w:r w:rsidRPr="00B70E3E">
                <w:t>P</w:t>
              </w:r>
            </w:ins>
          </w:p>
        </w:tc>
        <w:tc>
          <w:tcPr>
            <w:tcW w:w="617" w:type="dxa"/>
            <w:shd w:val="clear" w:color="auto" w:fill="auto"/>
            <w:vAlign w:val="center"/>
          </w:tcPr>
          <w:p w14:paraId="4C9FB58F" w14:textId="77777777" w:rsidR="00956F95" w:rsidRPr="00B70E3E" w:rsidRDefault="00956F95" w:rsidP="00956F95">
            <w:pPr>
              <w:pStyle w:val="TAC"/>
              <w:rPr>
                <w:ins w:id="8755" w:author="Dave" w:date="2018-01-05T18:51:00Z"/>
                <w:rFonts w:eastAsia="Calibri"/>
              </w:rPr>
            </w:pPr>
            <w:ins w:id="8756" w:author="Dave" w:date="2018-01-05T18:51:00Z">
              <w:r w:rsidRPr="00B70E3E">
                <w:t>S</w:t>
              </w:r>
            </w:ins>
          </w:p>
        </w:tc>
        <w:tc>
          <w:tcPr>
            <w:tcW w:w="617" w:type="dxa"/>
            <w:shd w:val="clear" w:color="auto" w:fill="auto"/>
            <w:vAlign w:val="center"/>
          </w:tcPr>
          <w:p w14:paraId="26050F75" w14:textId="77777777" w:rsidR="00956F95" w:rsidRPr="00B70E3E" w:rsidRDefault="00956F95" w:rsidP="00956F95">
            <w:pPr>
              <w:pStyle w:val="TAC"/>
              <w:rPr>
                <w:ins w:id="8757" w:author="Dave" w:date="2018-01-05T18:51:00Z"/>
                <w:rFonts w:eastAsia="Calibri"/>
              </w:rPr>
            </w:pPr>
            <w:ins w:id="8758" w:author="Dave" w:date="2018-01-05T18:51:00Z">
              <w:r w:rsidRPr="00B70E3E">
                <w:rPr>
                  <w:rFonts w:eastAsia="Calibri"/>
                </w:rPr>
                <w:t>-</w:t>
              </w:r>
            </w:ins>
          </w:p>
        </w:tc>
        <w:tc>
          <w:tcPr>
            <w:tcW w:w="617" w:type="dxa"/>
            <w:shd w:val="clear" w:color="auto" w:fill="auto"/>
            <w:vAlign w:val="center"/>
          </w:tcPr>
          <w:p w14:paraId="2B2ED38C" w14:textId="77777777" w:rsidR="00956F95" w:rsidRPr="00B70E3E" w:rsidRDefault="00956F95" w:rsidP="00956F95">
            <w:pPr>
              <w:pStyle w:val="TAC"/>
              <w:rPr>
                <w:ins w:id="8759" w:author="Dave" w:date="2018-01-05T18:51:00Z"/>
                <w:rFonts w:eastAsia="Calibri"/>
              </w:rPr>
            </w:pPr>
            <w:ins w:id="8760" w:author="Dave" w:date="2018-01-05T18:51:00Z">
              <w:r w:rsidRPr="00B70E3E">
                <w:rPr>
                  <w:rFonts w:eastAsia="Calibri"/>
                </w:rPr>
                <w:t>-</w:t>
              </w:r>
            </w:ins>
          </w:p>
        </w:tc>
        <w:tc>
          <w:tcPr>
            <w:tcW w:w="617" w:type="dxa"/>
            <w:shd w:val="clear" w:color="auto" w:fill="auto"/>
            <w:vAlign w:val="center"/>
          </w:tcPr>
          <w:p w14:paraId="3E7665BF" w14:textId="77777777" w:rsidR="00956F95" w:rsidRPr="00B70E3E" w:rsidRDefault="00956F95" w:rsidP="00956F95">
            <w:pPr>
              <w:pStyle w:val="TAC"/>
              <w:rPr>
                <w:ins w:id="8761" w:author="Dave" w:date="2018-01-05T18:51:00Z"/>
                <w:rFonts w:eastAsia="Calibri"/>
              </w:rPr>
            </w:pPr>
            <w:ins w:id="8762" w:author="Dave" w:date="2018-01-05T18:51:00Z">
              <w:r w:rsidRPr="00B70E3E">
                <w:rPr>
                  <w:rFonts w:eastAsia="Calibri"/>
                </w:rPr>
                <w:t>-</w:t>
              </w:r>
            </w:ins>
          </w:p>
        </w:tc>
        <w:tc>
          <w:tcPr>
            <w:tcW w:w="717" w:type="dxa"/>
            <w:shd w:val="clear" w:color="auto" w:fill="auto"/>
            <w:vAlign w:val="center"/>
          </w:tcPr>
          <w:p w14:paraId="5F2A1997" w14:textId="77777777" w:rsidR="00956F95" w:rsidRPr="00B70E3E" w:rsidRDefault="00956F95" w:rsidP="00956F95">
            <w:pPr>
              <w:pStyle w:val="TAC"/>
              <w:rPr>
                <w:ins w:id="8763" w:author="Dave" w:date="2018-01-05T18:51:00Z"/>
                <w:rFonts w:eastAsia="Calibri"/>
              </w:rPr>
            </w:pPr>
            <w:ins w:id="8764" w:author="Dave" w:date="2018-01-05T18:51:00Z">
              <w:r w:rsidRPr="00B70E3E">
                <w:rPr>
                  <w:rFonts w:eastAsia="Calibri"/>
                </w:rPr>
                <w:t>-</w:t>
              </w:r>
            </w:ins>
          </w:p>
        </w:tc>
        <w:tc>
          <w:tcPr>
            <w:tcW w:w="797" w:type="dxa"/>
            <w:vAlign w:val="center"/>
          </w:tcPr>
          <w:p w14:paraId="6D24A173" w14:textId="77777777" w:rsidR="00956F95" w:rsidRPr="00B70E3E" w:rsidDel="00CC4931" w:rsidRDefault="00956F95" w:rsidP="00956F95">
            <w:pPr>
              <w:pStyle w:val="TAC"/>
              <w:rPr>
                <w:ins w:id="8765" w:author="Dave" w:date="2018-01-05T18:51:00Z"/>
                <w:rFonts w:eastAsia="Calibri"/>
              </w:rPr>
            </w:pPr>
            <w:ins w:id="8766" w:author="Dave" w:date="2018-01-05T18:51:00Z">
              <w:r w:rsidRPr="00B70E3E">
                <w:rPr>
                  <w:rFonts w:eastAsia="Calibri"/>
                </w:rPr>
                <w:t>-</w:t>
              </w:r>
            </w:ins>
          </w:p>
        </w:tc>
      </w:tr>
      <w:tr w:rsidR="00956F95" w:rsidRPr="00B70E3E" w14:paraId="224B3CA5" w14:textId="77777777" w:rsidTr="00956F95">
        <w:trPr>
          <w:cantSplit/>
          <w:jc w:val="center"/>
          <w:ins w:id="8767" w:author="Dave" w:date="2018-01-05T18:51:00Z"/>
        </w:trPr>
        <w:tc>
          <w:tcPr>
            <w:tcW w:w="2539" w:type="dxa"/>
            <w:shd w:val="clear" w:color="auto" w:fill="auto"/>
          </w:tcPr>
          <w:p w14:paraId="4C9DD1CB" w14:textId="77777777" w:rsidR="00956F95" w:rsidRPr="00B70E3E" w:rsidRDefault="00956F95" w:rsidP="00956F95">
            <w:pPr>
              <w:spacing w:after="0"/>
              <w:rPr>
                <w:ins w:id="8768" w:author="Dave" w:date="2018-01-05T18:51:00Z"/>
                <w:rFonts w:ascii="Arial" w:eastAsia="Calibri" w:hAnsi="Arial"/>
                <w:sz w:val="18"/>
                <w:szCs w:val="22"/>
              </w:rPr>
            </w:pPr>
            <w:ins w:id="8769" w:author="Dave" w:date="2018-01-05T18:51:00Z">
              <w:r w:rsidRPr="00B70E3E">
                <w:rPr>
                  <w:rFonts w:ascii="Arial" w:hAnsi="Arial"/>
                  <w:sz w:val="18"/>
                </w:rPr>
                <w:t>6.2.2.1 Visually distinguishable display</w:t>
              </w:r>
            </w:ins>
          </w:p>
        </w:tc>
        <w:tc>
          <w:tcPr>
            <w:tcW w:w="617" w:type="dxa"/>
            <w:shd w:val="clear" w:color="auto" w:fill="auto"/>
            <w:vAlign w:val="center"/>
          </w:tcPr>
          <w:p w14:paraId="5D863A00" w14:textId="77777777" w:rsidR="00956F95" w:rsidRPr="00B70E3E" w:rsidRDefault="00956F95" w:rsidP="00956F95">
            <w:pPr>
              <w:pStyle w:val="TAC"/>
              <w:rPr>
                <w:ins w:id="8770" w:author="Dave" w:date="2018-01-05T18:51:00Z"/>
                <w:rFonts w:eastAsia="Calibri"/>
              </w:rPr>
            </w:pPr>
            <w:ins w:id="8771" w:author="Dave" w:date="2018-01-05T18:51:00Z">
              <w:r w:rsidRPr="00B70E3E">
                <w:rPr>
                  <w:rFonts w:eastAsia="Calibri"/>
                </w:rPr>
                <w:t>-</w:t>
              </w:r>
            </w:ins>
          </w:p>
        </w:tc>
        <w:tc>
          <w:tcPr>
            <w:tcW w:w="617" w:type="dxa"/>
            <w:shd w:val="clear" w:color="auto" w:fill="auto"/>
            <w:vAlign w:val="center"/>
          </w:tcPr>
          <w:p w14:paraId="016C095D" w14:textId="77777777" w:rsidR="00956F95" w:rsidRPr="00B70E3E" w:rsidRDefault="00956F95" w:rsidP="00956F95">
            <w:pPr>
              <w:pStyle w:val="TAC"/>
              <w:rPr>
                <w:ins w:id="8772" w:author="Dave" w:date="2018-01-05T18:51:00Z"/>
                <w:rFonts w:eastAsia="Calibri"/>
              </w:rPr>
            </w:pPr>
            <w:ins w:id="8773" w:author="Dave" w:date="2018-01-05T18:51:00Z">
              <w:r w:rsidRPr="00B70E3E">
                <w:rPr>
                  <w:rFonts w:eastAsia="Calibri"/>
                </w:rPr>
                <w:t>-</w:t>
              </w:r>
            </w:ins>
          </w:p>
        </w:tc>
        <w:tc>
          <w:tcPr>
            <w:tcW w:w="617" w:type="dxa"/>
            <w:shd w:val="clear" w:color="auto" w:fill="auto"/>
            <w:vAlign w:val="center"/>
          </w:tcPr>
          <w:p w14:paraId="28AFF5D3" w14:textId="77777777" w:rsidR="00956F95" w:rsidRPr="00B70E3E" w:rsidRDefault="00956F95" w:rsidP="00956F95">
            <w:pPr>
              <w:pStyle w:val="TAC"/>
              <w:rPr>
                <w:ins w:id="8774" w:author="Dave" w:date="2018-01-05T18:51:00Z"/>
                <w:rFonts w:eastAsia="Calibri"/>
              </w:rPr>
            </w:pPr>
            <w:ins w:id="8775" w:author="Dave" w:date="2018-01-05T18:51:00Z">
              <w:r w:rsidRPr="00B70E3E">
                <w:rPr>
                  <w:rFonts w:eastAsia="Calibri"/>
                </w:rPr>
                <w:t>-</w:t>
              </w:r>
            </w:ins>
          </w:p>
        </w:tc>
        <w:tc>
          <w:tcPr>
            <w:tcW w:w="617" w:type="dxa"/>
            <w:shd w:val="clear" w:color="auto" w:fill="auto"/>
            <w:vAlign w:val="center"/>
          </w:tcPr>
          <w:p w14:paraId="01766C9C" w14:textId="77777777" w:rsidR="00956F95" w:rsidRPr="00B70E3E" w:rsidRDefault="00956F95" w:rsidP="00956F95">
            <w:pPr>
              <w:pStyle w:val="TAC"/>
              <w:rPr>
                <w:ins w:id="8776" w:author="Dave" w:date="2018-01-05T18:51:00Z"/>
                <w:rFonts w:eastAsia="Calibri"/>
              </w:rPr>
            </w:pPr>
            <w:ins w:id="8777" w:author="Dave" w:date="2018-01-05T18:51:00Z">
              <w:r w:rsidRPr="00B70E3E">
                <w:t>P</w:t>
              </w:r>
            </w:ins>
          </w:p>
        </w:tc>
        <w:tc>
          <w:tcPr>
            <w:tcW w:w="617" w:type="dxa"/>
            <w:shd w:val="clear" w:color="auto" w:fill="auto"/>
            <w:vAlign w:val="center"/>
          </w:tcPr>
          <w:p w14:paraId="37314A31" w14:textId="77777777" w:rsidR="00956F95" w:rsidRPr="00B70E3E" w:rsidRDefault="00956F95" w:rsidP="00956F95">
            <w:pPr>
              <w:pStyle w:val="TAC"/>
              <w:rPr>
                <w:ins w:id="8778" w:author="Dave" w:date="2018-01-05T18:51:00Z"/>
                <w:rFonts w:eastAsia="Calibri"/>
              </w:rPr>
            </w:pPr>
            <w:ins w:id="8779" w:author="Dave" w:date="2018-01-05T18:51:00Z">
              <w:r w:rsidRPr="00B70E3E">
                <w:t>S</w:t>
              </w:r>
            </w:ins>
          </w:p>
        </w:tc>
        <w:tc>
          <w:tcPr>
            <w:tcW w:w="617" w:type="dxa"/>
            <w:shd w:val="clear" w:color="auto" w:fill="auto"/>
            <w:vAlign w:val="center"/>
          </w:tcPr>
          <w:p w14:paraId="78F80DC2" w14:textId="77777777" w:rsidR="00956F95" w:rsidRPr="00B70E3E" w:rsidRDefault="00956F95" w:rsidP="00956F95">
            <w:pPr>
              <w:pStyle w:val="TAC"/>
              <w:rPr>
                <w:ins w:id="8780" w:author="Dave" w:date="2018-01-05T18:51:00Z"/>
                <w:rFonts w:eastAsia="Calibri"/>
              </w:rPr>
            </w:pPr>
            <w:ins w:id="8781" w:author="Dave" w:date="2018-01-05T18:51:00Z">
              <w:r w:rsidRPr="00B70E3E">
                <w:t>S</w:t>
              </w:r>
            </w:ins>
          </w:p>
        </w:tc>
        <w:tc>
          <w:tcPr>
            <w:tcW w:w="617" w:type="dxa"/>
            <w:shd w:val="clear" w:color="auto" w:fill="auto"/>
            <w:vAlign w:val="center"/>
          </w:tcPr>
          <w:p w14:paraId="5F34B1E7" w14:textId="77777777" w:rsidR="00956F95" w:rsidRPr="00B70E3E" w:rsidRDefault="00956F95" w:rsidP="00956F95">
            <w:pPr>
              <w:pStyle w:val="TAC"/>
              <w:rPr>
                <w:ins w:id="8782" w:author="Dave" w:date="2018-01-05T18:51:00Z"/>
                <w:rFonts w:eastAsia="Calibri"/>
              </w:rPr>
            </w:pPr>
            <w:ins w:id="8783" w:author="Dave" w:date="2018-01-05T18:51:00Z">
              <w:r w:rsidRPr="00B70E3E">
                <w:rPr>
                  <w:rFonts w:eastAsia="Calibri"/>
                </w:rPr>
                <w:t>-</w:t>
              </w:r>
            </w:ins>
          </w:p>
        </w:tc>
        <w:tc>
          <w:tcPr>
            <w:tcW w:w="617" w:type="dxa"/>
            <w:shd w:val="clear" w:color="auto" w:fill="auto"/>
            <w:vAlign w:val="center"/>
          </w:tcPr>
          <w:p w14:paraId="0399D073" w14:textId="77777777" w:rsidR="00956F95" w:rsidRPr="00B70E3E" w:rsidRDefault="00956F95" w:rsidP="00956F95">
            <w:pPr>
              <w:pStyle w:val="TAC"/>
              <w:rPr>
                <w:ins w:id="8784" w:author="Dave" w:date="2018-01-05T18:51:00Z"/>
                <w:rFonts w:eastAsia="Calibri"/>
              </w:rPr>
            </w:pPr>
            <w:ins w:id="8785" w:author="Dave" w:date="2018-01-05T18:51:00Z">
              <w:r w:rsidRPr="00B70E3E">
                <w:rPr>
                  <w:rFonts w:eastAsia="Calibri"/>
                </w:rPr>
                <w:t>-</w:t>
              </w:r>
            </w:ins>
          </w:p>
        </w:tc>
        <w:tc>
          <w:tcPr>
            <w:tcW w:w="617" w:type="dxa"/>
            <w:shd w:val="clear" w:color="auto" w:fill="auto"/>
            <w:vAlign w:val="center"/>
          </w:tcPr>
          <w:p w14:paraId="3EDE83F9" w14:textId="77777777" w:rsidR="00956F95" w:rsidRPr="00B70E3E" w:rsidRDefault="00956F95" w:rsidP="00956F95">
            <w:pPr>
              <w:pStyle w:val="TAC"/>
              <w:rPr>
                <w:ins w:id="8786" w:author="Dave" w:date="2018-01-05T18:51:00Z"/>
                <w:rFonts w:eastAsia="Calibri"/>
              </w:rPr>
            </w:pPr>
            <w:ins w:id="8787" w:author="Dave" w:date="2018-01-05T18:51:00Z">
              <w:r w:rsidRPr="00B70E3E">
                <w:rPr>
                  <w:rFonts w:eastAsia="Calibri"/>
                </w:rPr>
                <w:t>-</w:t>
              </w:r>
            </w:ins>
          </w:p>
        </w:tc>
        <w:tc>
          <w:tcPr>
            <w:tcW w:w="717" w:type="dxa"/>
            <w:shd w:val="clear" w:color="auto" w:fill="auto"/>
            <w:vAlign w:val="center"/>
          </w:tcPr>
          <w:p w14:paraId="7979CA22" w14:textId="77777777" w:rsidR="00956F95" w:rsidRPr="00B70E3E" w:rsidRDefault="00956F95" w:rsidP="00956F95">
            <w:pPr>
              <w:pStyle w:val="TAC"/>
              <w:rPr>
                <w:ins w:id="8788" w:author="Dave" w:date="2018-01-05T18:51:00Z"/>
                <w:rFonts w:eastAsia="Calibri"/>
              </w:rPr>
            </w:pPr>
            <w:ins w:id="8789" w:author="Dave" w:date="2018-01-05T18:51:00Z">
              <w:r w:rsidRPr="00B70E3E">
                <w:rPr>
                  <w:rFonts w:eastAsia="Calibri"/>
                </w:rPr>
                <w:t>-</w:t>
              </w:r>
            </w:ins>
          </w:p>
        </w:tc>
        <w:tc>
          <w:tcPr>
            <w:tcW w:w="797" w:type="dxa"/>
            <w:vAlign w:val="center"/>
          </w:tcPr>
          <w:p w14:paraId="504C8305" w14:textId="77777777" w:rsidR="00956F95" w:rsidRPr="00B70E3E" w:rsidDel="00CC4931" w:rsidRDefault="00956F95" w:rsidP="00956F95">
            <w:pPr>
              <w:pStyle w:val="TAC"/>
              <w:rPr>
                <w:ins w:id="8790" w:author="Dave" w:date="2018-01-05T18:51:00Z"/>
                <w:rFonts w:eastAsia="Calibri"/>
              </w:rPr>
            </w:pPr>
            <w:ins w:id="8791" w:author="Dave" w:date="2018-01-05T18:51:00Z">
              <w:r w:rsidRPr="00B70E3E">
                <w:rPr>
                  <w:rFonts w:eastAsia="Calibri"/>
                </w:rPr>
                <w:t>-</w:t>
              </w:r>
            </w:ins>
          </w:p>
        </w:tc>
      </w:tr>
      <w:tr w:rsidR="00956F95" w:rsidRPr="00B70E3E" w14:paraId="3DBE99AF" w14:textId="77777777" w:rsidTr="00956F95">
        <w:trPr>
          <w:cantSplit/>
          <w:jc w:val="center"/>
          <w:ins w:id="8792" w:author="Dave" w:date="2018-01-05T18:51:00Z"/>
        </w:trPr>
        <w:tc>
          <w:tcPr>
            <w:tcW w:w="2539" w:type="dxa"/>
            <w:shd w:val="clear" w:color="auto" w:fill="auto"/>
          </w:tcPr>
          <w:p w14:paraId="3B625A03" w14:textId="77777777" w:rsidR="00956F95" w:rsidRPr="00B70E3E" w:rsidRDefault="00956F95" w:rsidP="00956F95">
            <w:pPr>
              <w:spacing w:after="0"/>
              <w:rPr>
                <w:ins w:id="8793" w:author="Dave" w:date="2018-01-05T18:51:00Z"/>
                <w:rFonts w:ascii="Arial" w:eastAsia="Calibri" w:hAnsi="Arial"/>
                <w:sz w:val="18"/>
                <w:szCs w:val="22"/>
              </w:rPr>
            </w:pPr>
            <w:ins w:id="8794" w:author="Dave" w:date="2018-01-05T18:51:00Z">
              <w:r w:rsidRPr="00B70E3E">
                <w:rPr>
                  <w:rFonts w:ascii="Arial" w:hAnsi="Arial"/>
                  <w:sz w:val="18"/>
                </w:rPr>
                <w:t>6.2.2.2 Programmatically determinable send and receive direction</w:t>
              </w:r>
            </w:ins>
          </w:p>
        </w:tc>
        <w:tc>
          <w:tcPr>
            <w:tcW w:w="617" w:type="dxa"/>
            <w:shd w:val="clear" w:color="auto" w:fill="auto"/>
            <w:vAlign w:val="center"/>
          </w:tcPr>
          <w:p w14:paraId="4723F749" w14:textId="77777777" w:rsidR="00956F95" w:rsidRPr="00B70E3E" w:rsidRDefault="00956F95" w:rsidP="00956F95">
            <w:pPr>
              <w:pStyle w:val="TAC"/>
              <w:rPr>
                <w:ins w:id="8795" w:author="Dave" w:date="2018-01-05T18:51:00Z"/>
                <w:rFonts w:eastAsia="Calibri"/>
              </w:rPr>
            </w:pPr>
            <w:ins w:id="8796" w:author="Dave" w:date="2018-01-05T18:51:00Z">
              <w:r w:rsidRPr="00B70E3E">
                <w:rPr>
                  <w:rFonts w:eastAsia="Calibri"/>
                </w:rPr>
                <w:t>-</w:t>
              </w:r>
            </w:ins>
          </w:p>
        </w:tc>
        <w:tc>
          <w:tcPr>
            <w:tcW w:w="617" w:type="dxa"/>
            <w:shd w:val="clear" w:color="auto" w:fill="auto"/>
            <w:vAlign w:val="center"/>
          </w:tcPr>
          <w:p w14:paraId="49D28F53" w14:textId="77777777" w:rsidR="00956F95" w:rsidRPr="00B70E3E" w:rsidRDefault="00956F95" w:rsidP="00956F95">
            <w:pPr>
              <w:pStyle w:val="TAC"/>
              <w:rPr>
                <w:ins w:id="8797" w:author="Dave" w:date="2018-01-05T18:51:00Z"/>
                <w:rFonts w:eastAsia="Calibri"/>
              </w:rPr>
            </w:pPr>
            <w:ins w:id="8798" w:author="Dave" w:date="2018-01-05T18:51:00Z">
              <w:r w:rsidRPr="00B70E3E">
                <w:rPr>
                  <w:rFonts w:eastAsia="Calibri"/>
                </w:rPr>
                <w:t>-</w:t>
              </w:r>
            </w:ins>
          </w:p>
        </w:tc>
        <w:tc>
          <w:tcPr>
            <w:tcW w:w="617" w:type="dxa"/>
            <w:shd w:val="clear" w:color="auto" w:fill="auto"/>
            <w:vAlign w:val="center"/>
          </w:tcPr>
          <w:p w14:paraId="2DD13AE5" w14:textId="77777777" w:rsidR="00956F95" w:rsidRPr="00B70E3E" w:rsidRDefault="00956F95" w:rsidP="00956F95">
            <w:pPr>
              <w:pStyle w:val="TAC"/>
              <w:rPr>
                <w:ins w:id="8799" w:author="Dave" w:date="2018-01-05T18:51:00Z"/>
                <w:rFonts w:eastAsia="Calibri"/>
              </w:rPr>
            </w:pPr>
            <w:ins w:id="8800" w:author="Dave" w:date="2018-01-05T18:51:00Z">
              <w:r w:rsidRPr="00B70E3E">
                <w:rPr>
                  <w:rFonts w:eastAsia="Calibri"/>
                </w:rPr>
                <w:t>-</w:t>
              </w:r>
            </w:ins>
          </w:p>
        </w:tc>
        <w:tc>
          <w:tcPr>
            <w:tcW w:w="617" w:type="dxa"/>
            <w:shd w:val="clear" w:color="auto" w:fill="auto"/>
            <w:vAlign w:val="center"/>
          </w:tcPr>
          <w:p w14:paraId="4ECD3191" w14:textId="77777777" w:rsidR="00956F95" w:rsidRPr="00B70E3E" w:rsidRDefault="00956F95" w:rsidP="00956F95">
            <w:pPr>
              <w:pStyle w:val="TAC"/>
              <w:rPr>
                <w:ins w:id="8801" w:author="Dave" w:date="2018-01-05T18:51:00Z"/>
                <w:rFonts w:eastAsia="Calibri"/>
              </w:rPr>
            </w:pPr>
            <w:ins w:id="8802" w:author="Dave" w:date="2018-01-05T18:51:00Z">
              <w:r w:rsidRPr="00B70E3E">
                <w:t>P</w:t>
              </w:r>
            </w:ins>
          </w:p>
        </w:tc>
        <w:tc>
          <w:tcPr>
            <w:tcW w:w="617" w:type="dxa"/>
            <w:shd w:val="clear" w:color="auto" w:fill="auto"/>
            <w:vAlign w:val="center"/>
          </w:tcPr>
          <w:p w14:paraId="30F3615E" w14:textId="77777777" w:rsidR="00956F95" w:rsidRPr="00B70E3E" w:rsidRDefault="00956F95" w:rsidP="00956F95">
            <w:pPr>
              <w:pStyle w:val="TAC"/>
              <w:rPr>
                <w:ins w:id="8803" w:author="Dave" w:date="2018-01-05T18:51:00Z"/>
                <w:rFonts w:eastAsia="Calibri"/>
              </w:rPr>
            </w:pPr>
            <w:ins w:id="8804" w:author="Dave" w:date="2018-01-05T18:51:00Z">
              <w:r w:rsidRPr="00B70E3E">
                <w:t>S</w:t>
              </w:r>
            </w:ins>
          </w:p>
        </w:tc>
        <w:tc>
          <w:tcPr>
            <w:tcW w:w="617" w:type="dxa"/>
            <w:shd w:val="clear" w:color="auto" w:fill="auto"/>
            <w:vAlign w:val="center"/>
          </w:tcPr>
          <w:p w14:paraId="03EB16E3" w14:textId="77777777" w:rsidR="00956F95" w:rsidRPr="00B70E3E" w:rsidRDefault="00956F95" w:rsidP="00956F95">
            <w:pPr>
              <w:pStyle w:val="TAC"/>
              <w:rPr>
                <w:ins w:id="8805" w:author="Dave" w:date="2018-01-05T18:51:00Z"/>
                <w:rFonts w:eastAsia="Calibri"/>
              </w:rPr>
            </w:pPr>
            <w:ins w:id="8806" w:author="Dave" w:date="2018-01-05T18:51:00Z">
              <w:r w:rsidRPr="00B70E3E">
                <w:t>S</w:t>
              </w:r>
            </w:ins>
          </w:p>
        </w:tc>
        <w:tc>
          <w:tcPr>
            <w:tcW w:w="617" w:type="dxa"/>
            <w:shd w:val="clear" w:color="auto" w:fill="auto"/>
            <w:vAlign w:val="center"/>
          </w:tcPr>
          <w:p w14:paraId="6CD9BDBB" w14:textId="77777777" w:rsidR="00956F95" w:rsidRPr="00B70E3E" w:rsidRDefault="00956F95" w:rsidP="00956F95">
            <w:pPr>
              <w:pStyle w:val="TAC"/>
              <w:rPr>
                <w:ins w:id="8807" w:author="Dave" w:date="2018-01-05T18:51:00Z"/>
                <w:rFonts w:eastAsia="Calibri"/>
              </w:rPr>
            </w:pPr>
            <w:ins w:id="8808" w:author="Dave" w:date="2018-01-05T18:51:00Z">
              <w:r w:rsidRPr="00B70E3E">
                <w:rPr>
                  <w:rFonts w:eastAsia="Calibri"/>
                </w:rPr>
                <w:t>-</w:t>
              </w:r>
            </w:ins>
          </w:p>
        </w:tc>
        <w:tc>
          <w:tcPr>
            <w:tcW w:w="617" w:type="dxa"/>
            <w:shd w:val="clear" w:color="auto" w:fill="auto"/>
            <w:vAlign w:val="center"/>
          </w:tcPr>
          <w:p w14:paraId="7850A2C5" w14:textId="77777777" w:rsidR="00956F95" w:rsidRPr="00B70E3E" w:rsidRDefault="00956F95" w:rsidP="00956F95">
            <w:pPr>
              <w:pStyle w:val="TAC"/>
              <w:rPr>
                <w:ins w:id="8809" w:author="Dave" w:date="2018-01-05T18:51:00Z"/>
                <w:rFonts w:eastAsia="Calibri"/>
              </w:rPr>
            </w:pPr>
            <w:ins w:id="8810" w:author="Dave" w:date="2018-01-05T18:51:00Z">
              <w:r w:rsidRPr="00B70E3E">
                <w:rPr>
                  <w:rFonts w:eastAsia="Calibri"/>
                </w:rPr>
                <w:t>-</w:t>
              </w:r>
            </w:ins>
          </w:p>
        </w:tc>
        <w:tc>
          <w:tcPr>
            <w:tcW w:w="617" w:type="dxa"/>
            <w:shd w:val="clear" w:color="auto" w:fill="auto"/>
            <w:vAlign w:val="center"/>
          </w:tcPr>
          <w:p w14:paraId="488158E0" w14:textId="77777777" w:rsidR="00956F95" w:rsidRPr="00B70E3E" w:rsidRDefault="00956F95" w:rsidP="00956F95">
            <w:pPr>
              <w:pStyle w:val="TAC"/>
              <w:rPr>
                <w:ins w:id="8811" w:author="Dave" w:date="2018-01-05T18:51:00Z"/>
                <w:rFonts w:eastAsia="Calibri"/>
              </w:rPr>
            </w:pPr>
            <w:ins w:id="8812" w:author="Dave" w:date="2018-01-05T18:51:00Z">
              <w:r w:rsidRPr="00B70E3E">
                <w:rPr>
                  <w:rFonts w:eastAsia="Calibri"/>
                </w:rPr>
                <w:t>-</w:t>
              </w:r>
            </w:ins>
          </w:p>
        </w:tc>
        <w:tc>
          <w:tcPr>
            <w:tcW w:w="717" w:type="dxa"/>
            <w:shd w:val="clear" w:color="auto" w:fill="auto"/>
            <w:vAlign w:val="center"/>
          </w:tcPr>
          <w:p w14:paraId="253B6637" w14:textId="77777777" w:rsidR="00956F95" w:rsidRPr="00B70E3E" w:rsidRDefault="00956F95" w:rsidP="00956F95">
            <w:pPr>
              <w:pStyle w:val="TAC"/>
              <w:rPr>
                <w:ins w:id="8813" w:author="Dave" w:date="2018-01-05T18:51:00Z"/>
                <w:rFonts w:eastAsia="Calibri"/>
              </w:rPr>
            </w:pPr>
            <w:ins w:id="8814" w:author="Dave" w:date="2018-01-05T18:51:00Z">
              <w:r w:rsidRPr="00B70E3E">
                <w:rPr>
                  <w:rFonts w:eastAsia="Calibri"/>
                </w:rPr>
                <w:t>-</w:t>
              </w:r>
            </w:ins>
          </w:p>
        </w:tc>
        <w:tc>
          <w:tcPr>
            <w:tcW w:w="797" w:type="dxa"/>
            <w:vAlign w:val="center"/>
          </w:tcPr>
          <w:p w14:paraId="72CD017A" w14:textId="77777777" w:rsidR="00956F95" w:rsidRPr="00B70E3E" w:rsidDel="00CC4931" w:rsidRDefault="00956F95" w:rsidP="00956F95">
            <w:pPr>
              <w:pStyle w:val="TAC"/>
              <w:rPr>
                <w:ins w:id="8815" w:author="Dave" w:date="2018-01-05T18:51:00Z"/>
                <w:rFonts w:eastAsia="Calibri"/>
              </w:rPr>
            </w:pPr>
            <w:ins w:id="8816" w:author="Dave" w:date="2018-01-05T18:51:00Z">
              <w:r w:rsidRPr="00B70E3E">
                <w:rPr>
                  <w:rFonts w:eastAsia="Calibri"/>
                </w:rPr>
                <w:t>-</w:t>
              </w:r>
            </w:ins>
          </w:p>
        </w:tc>
      </w:tr>
      <w:tr w:rsidR="00956F95" w:rsidRPr="00B70E3E" w14:paraId="334F58D9" w14:textId="77777777" w:rsidTr="00956F95">
        <w:trPr>
          <w:cantSplit/>
          <w:jc w:val="center"/>
          <w:ins w:id="8817" w:author="Dave" w:date="2018-01-05T18:51:00Z"/>
        </w:trPr>
        <w:tc>
          <w:tcPr>
            <w:tcW w:w="2539" w:type="dxa"/>
            <w:shd w:val="clear" w:color="auto" w:fill="auto"/>
          </w:tcPr>
          <w:p w14:paraId="541AABDC" w14:textId="77777777" w:rsidR="00956F95" w:rsidRPr="00B70E3E" w:rsidRDefault="00956F95" w:rsidP="00956F95">
            <w:pPr>
              <w:spacing w:after="0"/>
              <w:rPr>
                <w:ins w:id="8818" w:author="Dave" w:date="2018-01-05T18:51:00Z"/>
                <w:rFonts w:ascii="Arial" w:eastAsia="Calibri" w:hAnsi="Arial"/>
                <w:sz w:val="18"/>
                <w:szCs w:val="22"/>
              </w:rPr>
            </w:pPr>
            <w:ins w:id="8819" w:author="Dave" w:date="2018-01-05T18:51:00Z">
              <w:r w:rsidRPr="00B70E3E">
                <w:rPr>
                  <w:rFonts w:ascii="Arial" w:hAnsi="Arial"/>
                  <w:sz w:val="18"/>
                </w:rPr>
                <w:t>6.2.3 Interoperability</w:t>
              </w:r>
            </w:ins>
          </w:p>
        </w:tc>
        <w:tc>
          <w:tcPr>
            <w:tcW w:w="617" w:type="dxa"/>
            <w:shd w:val="clear" w:color="auto" w:fill="auto"/>
            <w:vAlign w:val="center"/>
          </w:tcPr>
          <w:p w14:paraId="1E3FF63C" w14:textId="77777777" w:rsidR="00956F95" w:rsidRPr="00B70E3E" w:rsidRDefault="00956F95" w:rsidP="00956F95">
            <w:pPr>
              <w:pStyle w:val="TAC"/>
              <w:rPr>
                <w:ins w:id="8820" w:author="Dave" w:date="2018-01-05T18:51:00Z"/>
                <w:rFonts w:eastAsia="Calibri"/>
              </w:rPr>
            </w:pPr>
            <w:ins w:id="8821" w:author="Dave" w:date="2018-01-05T18:51:00Z">
              <w:r w:rsidRPr="00B70E3E">
                <w:rPr>
                  <w:rFonts w:eastAsia="Calibri"/>
                </w:rPr>
                <w:t>-</w:t>
              </w:r>
            </w:ins>
          </w:p>
        </w:tc>
        <w:tc>
          <w:tcPr>
            <w:tcW w:w="617" w:type="dxa"/>
            <w:shd w:val="clear" w:color="auto" w:fill="auto"/>
            <w:vAlign w:val="center"/>
          </w:tcPr>
          <w:p w14:paraId="16D61113" w14:textId="77777777" w:rsidR="00956F95" w:rsidRPr="00B70E3E" w:rsidRDefault="00956F95" w:rsidP="00956F95">
            <w:pPr>
              <w:pStyle w:val="TAC"/>
              <w:rPr>
                <w:ins w:id="8822" w:author="Dave" w:date="2018-01-05T18:51:00Z"/>
                <w:rFonts w:eastAsia="Calibri"/>
              </w:rPr>
            </w:pPr>
            <w:ins w:id="8823" w:author="Dave" w:date="2018-01-05T18:51:00Z">
              <w:r w:rsidRPr="00B70E3E">
                <w:rPr>
                  <w:rFonts w:eastAsia="Calibri"/>
                </w:rPr>
                <w:t>-</w:t>
              </w:r>
            </w:ins>
          </w:p>
        </w:tc>
        <w:tc>
          <w:tcPr>
            <w:tcW w:w="617" w:type="dxa"/>
            <w:shd w:val="clear" w:color="auto" w:fill="auto"/>
            <w:vAlign w:val="center"/>
          </w:tcPr>
          <w:p w14:paraId="2D59BF00" w14:textId="77777777" w:rsidR="00956F95" w:rsidRPr="00B70E3E" w:rsidRDefault="00956F95" w:rsidP="00956F95">
            <w:pPr>
              <w:pStyle w:val="TAC"/>
              <w:rPr>
                <w:ins w:id="8824" w:author="Dave" w:date="2018-01-05T18:51:00Z"/>
                <w:rFonts w:eastAsia="Calibri"/>
              </w:rPr>
            </w:pPr>
            <w:ins w:id="8825" w:author="Dave" w:date="2018-01-05T18:51:00Z">
              <w:r w:rsidRPr="00B70E3E">
                <w:rPr>
                  <w:rFonts w:eastAsia="Calibri"/>
                </w:rPr>
                <w:t>-</w:t>
              </w:r>
            </w:ins>
          </w:p>
        </w:tc>
        <w:tc>
          <w:tcPr>
            <w:tcW w:w="617" w:type="dxa"/>
            <w:shd w:val="clear" w:color="auto" w:fill="auto"/>
            <w:vAlign w:val="center"/>
          </w:tcPr>
          <w:p w14:paraId="67012635" w14:textId="77777777" w:rsidR="00956F95" w:rsidRPr="00B70E3E" w:rsidRDefault="00956F95" w:rsidP="00956F95">
            <w:pPr>
              <w:pStyle w:val="TAC"/>
              <w:rPr>
                <w:ins w:id="8826" w:author="Dave" w:date="2018-01-05T18:51:00Z"/>
                <w:rFonts w:eastAsia="Calibri"/>
              </w:rPr>
            </w:pPr>
            <w:ins w:id="8827" w:author="Dave" w:date="2018-01-05T18:51:00Z">
              <w:r w:rsidRPr="00B70E3E">
                <w:t>P</w:t>
              </w:r>
            </w:ins>
          </w:p>
        </w:tc>
        <w:tc>
          <w:tcPr>
            <w:tcW w:w="617" w:type="dxa"/>
            <w:shd w:val="clear" w:color="auto" w:fill="auto"/>
            <w:vAlign w:val="center"/>
          </w:tcPr>
          <w:p w14:paraId="3223BCD6" w14:textId="77777777" w:rsidR="00956F95" w:rsidRPr="00B70E3E" w:rsidRDefault="00956F95" w:rsidP="00956F95">
            <w:pPr>
              <w:pStyle w:val="TAC"/>
              <w:rPr>
                <w:ins w:id="8828" w:author="Dave" w:date="2018-01-05T18:51:00Z"/>
                <w:rFonts w:eastAsia="Calibri"/>
              </w:rPr>
            </w:pPr>
            <w:ins w:id="8829" w:author="Dave" w:date="2018-01-05T18:51:00Z">
              <w:r w:rsidRPr="00B70E3E">
                <w:t>S</w:t>
              </w:r>
            </w:ins>
          </w:p>
        </w:tc>
        <w:tc>
          <w:tcPr>
            <w:tcW w:w="617" w:type="dxa"/>
            <w:shd w:val="clear" w:color="auto" w:fill="auto"/>
            <w:vAlign w:val="center"/>
          </w:tcPr>
          <w:p w14:paraId="201021B4" w14:textId="77777777" w:rsidR="00956F95" w:rsidRPr="00B70E3E" w:rsidRDefault="00956F95" w:rsidP="00956F95">
            <w:pPr>
              <w:pStyle w:val="TAC"/>
              <w:rPr>
                <w:ins w:id="8830" w:author="Dave" w:date="2018-01-05T18:51:00Z"/>
                <w:rFonts w:eastAsia="Calibri"/>
              </w:rPr>
            </w:pPr>
            <w:ins w:id="8831" w:author="Dave" w:date="2018-01-05T18:51:00Z">
              <w:r w:rsidRPr="00B70E3E">
                <w:t>S</w:t>
              </w:r>
            </w:ins>
          </w:p>
        </w:tc>
        <w:tc>
          <w:tcPr>
            <w:tcW w:w="617" w:type="dxa"/>
            <w:shd w:val="clear" w:color="auto" w:fill="auto"/>
            <w:vAlign w:val="center"/>
          </w:tcPr>
          <w:p w14:paraId="25E9C691" w14:textId="77777777" w:rsidR="00956F95" w:rsidRPr="00B70E3E" w:rsidRDefault="00956F95" w:rsidP="00956F95">
            <w:pPr>
              <w:pStyle w:val="TAC"/>
              <w:rPr>
                <w:ins w:id="8832" w:author="Dave" w:date="2018-01-05T18:51:00Z"/>
                <w:rFonts w:eastAsia="Calibri"/>
              </w:rPr>
            </w:pPr>
            <w:ins w:id="8833" w:author="Dave" w:date="2018-01-05T18:51:00Z">
              <w:r w:rsidRPr="00B70E3E">
                <w:rPr>
                  <w:rFonts w:eastAsia="Calibri"/>
                </w:rPr>
                <w:t>-</w:t>
              </w:r>
            </w:ins>
          </w:p>
        </w:tc>
        <w:tc>
          <w:tcPr>
            <w:tcW w:w="617" w:type="dxa"/>
            <w:shd w:val="clear" w:color="auto" w:fill="auto"/>
            <w:vAlign w:val="center"/>
          </w:tcPr>
          <w:p w14:paraId="147369CB" w14:textId="77777777" w:rsidR="00956F95" w:rsidRPr="00B70E3E" w:rsidRDefault="00956F95" w:rsidP="00956F95">
            <w:pPr>
              <w:pStyle w:val="TAC"/>
              <w:rPr>
                <w:ins w:id="8834" w:author="Dave" w:date="2018-01-05T18:51:00Z"/>
                <w:rFonts w:eastAsia="Calibri"/>
              </w:rPr>
            </w:pPr>
            <w:ins w:id="8835" w:author="Dave" w:date="2018-01-05T18:51:00Z">
              <w:r w:rsidRPr="00B70E3E">
                <w:rPr>
                  <w:rFonts w:eastAsia="Calibri"/>
                </w:rPr>
                <w:t>-</w:t>
              </w:r>
            </w:ins>
          </w:p>
        </w:tc>
        <w:tc>
          <w:tcPr>
            <w:tcW w:w="617" w:type="dxa"/>
            <w:shd w:val="clear" w:color="auto" w:fill="auto"/>
            <w:vAlign w:val="center"/>
          </w:tcPr>
          <w:p w14:paraId="2AAE3E4E" w14:textId="77777777" w:rsidR="00956F95" w:rsidRPr="00B70E3E" w:rsidRDefault="00956F95" w:rsidP="00956F95">
            <w:pPr>
              <w:pStyle w:val="TAC"/>
              <w:rPr>
                <w:ins w:id="8836" w:author="Dave" w:date="2018-01-05T18:51:00Z"/>
                <w:rFonts w:eastAsia="Calibri"/>
              </w:rPr>
            </w:pPr>
            <w:ins w:id="8837" w:author="Dave" w:date="2018-01-05T18:51:00Z">
              <w:r w:rsidRPr="00B70E3E">
                <w:rPr>
                  <w:rFonts w:eastAsia="Calibri"/>
                </w:rPr>
                <w:t>-</w:t>
              </w:r>
            </w:ins>
          </w:p>
        </w:tc>
        <w:tc>
          <w:tcPr>
            <w:tcW w:w="717" w:type="dxa"/>
            <w:shd w:val="clear" w:color="auto" w:fill="auto"/>
            <w:vAlign w:val="center"/>
          </w:tcPr>
          <w:p w14:paraId="7998FA98" w14:textId="77777777" w:rsidR="00956F95" w:rsidRPr="00B70E3E" w:rsidRDefault="00956F95" w:rsidP="00956F95">
            <w:pPr>
              <w:pStyle w:val="TAC"/>
              <w:rPr>
                <w:ins w:id="8838" w:author="Dave" w:date="2018-01-05T18:51:00Z"/>
                <w:rFonts w:eastAsia="Calibri"/>
              </w:rPr>
            </w:pPr>
            <w:ins w:id="8839" w:author="Dave" w:date="2018-01-05T18:51:00Z">
              <w:r w:rsidRPr="00B70E3E">
                <w:rPr>
                  <w:rFonts w:eastAsia="Calibri"/>
                </w:rPr>
                <w:t>-</w:t>
              </w:r>
            </w:ins>
          </w:p>
        </w:tc>
        <w:tc>
          <w:tcPr>
            <w:tcW w:w="797" w:type="dxa"/>
            <w:vAlign w:val="center"/>
          </w:tcPr>
          <w:p w14:paraId="7CD28543" w14:textId="77777777" w:rsidR="00956F95" w:rsidRPr="00B70E3E" w:rsidDel="00CC4931" w:rsidRDefault="00956F95" w:rsidP="00956F95">
            <w:pPr>
              <w:pStyle w:val="TAC"/>
              <w:rPr>
                <w:ins w:id="8840" w:author="Dave" w:date="2018-01-05T18:51:00Z"/>
                <w:rFonts w:eastAsia="Calibri"/>
              </w:rPr>
            </w:pPr>
            <w:ins w:id="8841" w:author="Dave" w:date="2018-01-05T18:51:00Z">
              <w:r w:rsidRPr="00B70E3E">
                <w:rPr>
                  <w:rFonts w:eastAsia="Calibri"/>
                </w:rPr>
                <w:t>-</w:t>
              </w:r>
            </w:ins>
          </w:p>
        </w:tc>
      </w:tr>
      <w:tr w:rsidR="00956F95" w:rsidRPr="00B70E3E" w14:paraId="039B68E1" w14:textId="77777777" w:rsidTr="00956F95">
        <w:trPr>
          <w:cantSplit/>
          <w:jc w:val="center"/>
          <w:ins w:id="8842" w:author="Dave" w:date="2018-01-05T18:51:00Z"/>
        </w:trPr>
        <w:tc>
          <w:tcPr>
            <w:tcW w:w="2539" w:type="dxa"/>
            <w:shd w:val="clear" w:color="auto" w:fill="auto"/>
          </w:tcPr>
          <w:p w14:paraId="061039E7" w14:textId="77777777" w:rsidR="00956F95" w:rsidRPr="00B70E3E" w:rsidRDefault="00956F95" w:rsidP="00956F95">
            <w:pPr>
              <w:spacing w:after="0"/>
              <w:rPr>
                <w:ins w:id="8843" w:author="Dave" w:date="2018-01-05T18:51:00Z"/>
                <w:rFonts w:ascii="Arial" w:eastAsia="Calibri" w:hAnsi="Arial"/>
                <w:sz w:val="18"/>
                <w:szCs w:val="22"/>
              </w:rPr>
            </w:pPr>
            <w:ins w:id="8844" w:author="Dave" w:date="2018-01-05T18:51:00Z">
              <w:r w:rsidRPr="00B70E3E">
                <w:rPr>
                  <w:rFonts w:ascii="Arial" w:hAnsi="Arial"/>
                  <w:sz w:val="18"/>
                </w:rPr>
                <w:t>6.2.4 Real-time text responsiveness</w:t>
              </w:r>
            </w:ins>
          </w:p>
        </w:tc>
        <w:tc>
          <w:tcPr>
            <w:tcW w:w="617" w:type="dxa"/>
            <w:shd w:val="clear" w:color="auto" w:fill="auto"/>
            <w:vAlign w:val="center"/>
          </w:tcPr>
          <w:p w14:paraId="378A07D1" w14:textId="77777777" w:rsidR="00956F95" w:rsidRPr="00B70E3E" w:rsidRDefault="00956F95" w:rsidP="00956F95">
            <w:pPr>
              <w:pStyle w:val="TAC"/>
              <w:rPr>
                <w:ins w:id="8845" w:author="Dave" w:date="2018-01-05T18:51:00Z"/>
                <w:rFonts w:eastAsia="Calibri"/>
              </w:rPr>
            </w:pPr>
            <w:ins w:id="8846" w:author="Dave" w:date="2018-01-05T18:51:00Z">
              <w:r w:rsidRPr="00B70E3E">
                <w:rPr>
                  <w:rFonts w:eastAsia="Calibri"/>
                </w:rPr>
                <w:t>-</w:t>
              </w:r>
            </w:ins>
          </w:p>
        </w:tc>
        <w:tc>
          <w:tcPr>
            <w:tcW w:w="617" w:type="dxa"/>
            <w:shd w:val="clear" w:color="auto" w:fill="auto"/>
            <w:vAlign w:val="center"/>
          </w:tcPr>
          <w:p w14:paraId="455ABFE8" w14:textId="77777777" w:rsidR="00956F95" w:rsidRPr="00B70E3E" w:rsidRDefault="00956F95" w:rsidP="00956F95">
            <w:pPr>
              <w:pStyle w:val="TAC"/>
              <w:rPr>
                <w:ins w:id="8847" w:author="Dave" w:date="2018-01-05T18:51:00Z"/>
                <w:rFonts w:eastAsia="Calibri"/>
              </w:rPr>
            </w:pPr>
            <w:ins w:id="8848" w:author="Dave" w:date="2018-01-05T18:51:00Z">
              <w:r w:rsidRPr="00B70E3E">
                <w:rPr>
                  <w:rFonts w:eastAsia="Calibri"/>
                </w:rPr>
                <w:t>-</w:t>
              </w:r>
            </w:ins>
          </w:p>
        </w:tc>
        <w:tc>
          <w:tcPr>
            <w:tcW w:w="617" w:type="dxa"/>
            <w:shd w:val="clear" w:color="auto" w:fill="auto"/>
            <w:vAlign w:val="center"/>
          </w:tcPr>
          <w:p w14:paraId="4580FF19" w14:textId="77777777" w:rsidR="00956F95" w:rsidRPr="00B70E3E" w:rsidRDefault="00956F95" w:rsidP="00956F95">
            <w:pPr>
              <w:pStyle w:val="TAC"/>
              <w:rPr>
                <w:ins w:id="8849" w:author="Dave" w:date="2018-01-05T18:51:00Z"/>
                <w:rFonts w:eastAsia="Calibri"/>
              </w:rPr>
            </w:pPr>
            <w:ins w:id="8850" w:author="Dave" w:date="2018-01-05T18:51:00Z">
              <w:r w:rsidRPr="00B70E3E">
                <w:rPr>
                  <w:rFonts w:eastAsia="Calibri"/>
                </w:rPr>
                <w:t>-</w:t>
              </w:r>
            </w:ins>
          </w:p>
        </w:tc>
        <w:tc>
          <w:tcPr>
            <w:tcW w:w="617" w:type="dxa"/>
            <w:shd w:val="clear" w:color="auto" w:fill="auto"/>
            <w:vAlign w:val="center"/>
          </w:tcPr>
          <w:p w14:paraId="00C7376E" w14:textId="77777777" w:rsidR="00956F95" w:rsidRPr="00B70E3E" w:rsidRDefault="00956F95" w:rsidP="00956F95">
            <w:pPr>
              <w:pStyle w:val="TAC"/>
              <w:rPr>
                <w:ins w:id="8851" w:author="Dave" w:date="2018-01-05T18:51:00Z"/>
                <w:rFonts w:eastAsia="Calibri"/>
              </w:rPr>
            </w:pPr>
            <w:ins w:id="8852" w:author="Dave" w:date="2018-01-05T18:51:00Z">
              <w:r w:rsidRPr="00B70E3E">
                <w:t>P</w:t>
              </w:r>
            </w:ins>
          </w:p>
        </w:tc>
        <w:tc>
          <w:tcPr>
            <w:tcW w:w="617" w:type="dxa"/>
            <w:shd w:val="clear" w:color="auto" w:fill="auto"/>
            <w:vAlign w:val="center"/>
          </w:tcPr>
          <w:p w14:paraId="75A6262A" w14:textId="77777777" w:rsidR="00956F95" w:rsidRPr="00B70E3E" w:rsidRDefault="00956F95" w:rsidP="00956F95">
            <w:pPr>
              <w:pStyle w:val="TAC"/>
              <w:rPr>
                <w:ins w:id="8853" w:author="Dave" w:date="2018-01-05T18:51:00Z"/>
                <w:rFonts w:eastAsia="Calibri"/>
              </w:rPr>
            </w:pPr>
            <w:ins w:id="8854" w:author="Dave" w:date="2018-01-05T18:51:00Z">
              <w:r w:rsidRPr="00B70E3E">
                <w:t>S</w:t>
              </w:r>
            </w:ins>
          </w:p>
        </w:tc>
        <w:tc>
          <w:tcPr>
            <w:tcW w:w="617" w:type="dxa"/>
            <w:shd w:val="clear" w:color="auto" w:fill="auto"/>
            <w:vAlign w:val="center"/>
          </w:tcPr>
          <w:p w14:paraId="021303BC" w14:textId="77777777" w:rsidR="00956F95" w:rsidRPr="00B70E3E" w:rsidRDefault="00956F95" w:rsidP="00956F95">
            <w:pPr>
              <w:pStyle w:val="TAC"/>
              <w:rPr>
                <w:ins w:id="8855" w:author="Dave" w:date="2018-01-05T18:51:00Z"/>
                <w:rFonts w:eastAsia="Calibri"/>
              </w:rPr>
            </w:pPr>
            <w:ins w:id="8856" w:author="Dave" w:date="2018-01-05T18:51:00Z">
              <w:r w:rsidRPr="00B70E3E">
                <w:t>S</w:t>
              </w:r>
            </w:ins>
          </w:p>
        </w:tc>
        <w:tc>
          <w:tcPr>
            <w:tcW w:w="617" w:type="dxa"/>
            <w:shd w:val="clear" w:color="auto" w:fill="auto"/>
            <w:vAlign w:val="center"/>
          </w:tcPr>
          <w:p w14:paraId="2E8306A9" w14:textId="77777777" w:rsidR="00956F95" w:rsidRPr="00B70E3E" w:rsidRDefault="00956F95" w:rsidP="00956F95">
            <w:pPr>
              <w:pStyle w:val="TAC"/>
              <w:rPr>
                <w:ins w:id="8857" w:author="Dave" w:date="2018-01-05T18:51:00Z"/>
                <w:rFonts w:eastAsia="Calibri"/>
              </w:rPr>
            </w:pPr>
            <w:ins w:id="8858" w:author="Dave" w:date="2018-01-05T18:51:00Z">
              <w:r w:rsidRPr="00B70E3E">
                <w:rPr>
                  <w:rFonts w:eastAsia="Calibri"/>
                </w:rPr>
                <w:t>-</w:t>
              </w:r>
            </w:ins>
          </w:p>
        </w:tc>
        <w:tc>
          <w:tcPr>
            <w:tcW w:w="617" w:type="dxa"/>
            <w:shd w:val="clear" w:color="auto" w:fill="auto"/>
            <w:vAlign w:val="center"/>
          </w:tcPr>
          <w:p w14:paraId="73A3402F" w14:textId="77777777" w:rsidR="00956F95" w:rsidRPr="00B70E3E" w:rsidRDefault="00956F95" w:rsidP="00956F95">
            <w:pPr>
              <w:pStyle w:val="TAC"/>
              <w:rPr>
                <w:ins w:id="8859" w:author="Dave" w:date="2018-01-05T18:51:00Z"/>
                <w:rFonts w:eastAsia="Calibri"/>
              </w:rPr>
            </w:pPr>
            <w:ins w:id="8860" w:author="Dave" w:date="2018-01-05T18:51:00Z">
              <w:r w:rsidRPr="00B70E3E">
                <w:rPr>
                  <w:rFonts w:eastAsia="Calibri"/>
                </w:rPr>
                <w:t>-</w:t>
              </w:r>
            </w:ins>
          </w:p>
        </w:tc>
        <w:tc>
          <w:tcPr>
            <w:tcW w:w="617" w:type="dxa"/>
            <w:shd w:val="clear" w:color="auto" w:fill="auto"/>
            <w:vAlign w:val="center"/>
          </w:tcPr>
          <w:p w14:paraId="58E24428" w14:textId="77777777" w:rsidR="00956F95" w:rsidRPr="00B70E3E" w:rsidRDefault="00956F95" w:rsidP="00956F95">
            <w:pPr>
              <w:pStyle w:val="TAC"/>
              <w:rPr>
                <w:ins w:id="8861" w:author="Dave" w:date="2018-01-05T18:51:00Z"/>
                <w:rFonts w:eastAsia="Calibri"/>
              </w:rPr>
            </w:pPr>
            <w:ins w:id="8862" w:author="Dave" w:date="2018-01-05T18:51:00Z">
              <w:r w:rsidRPr="00B70E3E">
                <w:rPr>
                  <w:rFonts w:eastAsia="Calibri"/>
                </w:rPr>
                <w:t>-</w:t>
              </w:r>
            </w:ins>
          </w:p>
        </w:tc>
        <w:tc>
          <w:tcPr>
            <w:tcW w:w="717" w:type="dxa"/>
            <w:shd w:val="clear" w:color="auto" w:fill="auto"/>
            <w:vAlign w:val="center"/>
          </w:tcPr>
          <w:p w14:paraId="7B5DA0BF" w14:textId="77777777" w:rsidR="00956F95" w:rsidRPr="00B70E3E" w:rsidRDefault="00956F95" w:rsidP="00956F95">
            <w:pPr>
              <w:pStyle w:val="TAC"/>
              <w:rPr>
                <w:ins w:id="8863" w:author="Dave" w:date="2018-01-05T18:51:00Z"/>
                <w:rFonts w:eastAsia="Calibri"/>
              </w:rPr>
            </w:pPr>
            <w:ins w:id="8864" w:author="Dave" w:date="2018-01-05T18:51:00Z">
              <w:r w:rsidRPr="00B70E3E">
                <w:rPr>
                  <w:rFonts w:eastAsia="Calibri"/>
                </w:rPr>
                <w:t>-</w:t>
              </w:r>
            </w:ins>
          </w:p>
        </w:tc>
        <w:tc>
          <w:tcPr>
            <w:tcW w:w="797" w:type="dxa"/>
            <w:vAlign w:val="center"/>
          </w:tcPr>
          <w:p w14:paraId="51ECC702" w14:textId="77777777" w:rsidR="00956F95" w:rsidRPr="00B70E3E" w:rsidDel="00CC4931" w:rsidRDefault="00956F95" w:rsidP="00956F95">
            <w:pPr>
              <w:pStyle w:val="TAC"/>
              <w:rPr>
                <w:ins w:id="8865" w:author="Dave" w:date="2018-01-05T18:51:00Z"/>
                <w:rFonts w:eastAsia="Calibri"/>
              </w:rPr>
            </w:pPr>
            <w:ins w:id="8866" w:author="Dave" w:date="2018-01-05T18:51:00Z">
              <w:r w:rsidRPr="00B70E3E">
                <w:rPr>
                  <w:rFonts w:eastAsia="Calibri"/>
                </w:rPr>
                <w:t>-</w:t>
              </w:r>
            </w:ins>
          </w:p>
        </w:tc>
      </w:tr>
      <w:tr w:rsidR="00956F95" w:rsidRPr="00B70E3E" w14:paraId="7F9E5DFE" w14:textId="77777777" w:rsidTr="00956F95">
        <w:trPr>
          <w:cantSplit/>
          <w:jc w:val="center"/>
          <w:ins w:id="8867" w:author="Dave" w:date="2018-01-05T18:51:00Z"/>
        </w:trPr>
        <w:tc>
          <w:tcPr>
            <w:tcW w:w="2539" w:type="dxa"/>
            <w:shd w:val="clear" w:color="auto" w:fill="auto"/>
          </w:tcPr>
          <w:p w14:paraId="7C132859" w14:textId="77777777" w:rsidR="00956F95" w:rsidRPr="00B70E3E" w:rsidRDefault="00956F95" w:rsidP="00956F95">
            <w:pPr>
              <w:spacing w:after="0"/>
              <w:rPr>
                <w:ins w:id="8868" w:author="Dave" w:date="2018-01-05T18:51:00Z"/>
                <w:rFonts w:ascii="Arial" w:eastAsia="Calibri" w:hAnsi="Arial"/>
                <w:sz w:val="18"/>
                <w:szCs w:val="22"/>
              </w:rPr>
            </w:pPr>
            <w:ins w:id="8869" w:author="Dave" w:date="2018-01-05T18:51:00Z">
              <w:r w:rsidRPr="00B70E3E">
                <w:rPr>
                  <w:rFonts w:ascii="Arial" w:hAnsi="Arial"/>
                  <w:sz w:val="18"/>
                </w:rPr>
                <w:t>6.3 Caller ID</w:t>
              </w:r>
            </w:ins>
          </w:p>
        </w:tc>
        <w:tc>
          <w:tcPr>
            <w:tcW w:w="617" w:type="dxa"/>
            <w:shd w:val="clear" w:color="auto" w:fill="auto"/>
            <w:vAlign w:val="center"/>
          </w:tcPr>
          <w:p w14:paraId="05FFC969" w14:textId="77777777" w:rsidR="00956F95" w:rsidRPr="00B70E3E" w:rsidRDefault="00956F95" w:rsidP="00956F95">
            <w:pPr>
              <w:pStyle w:val="TAC"/>
              <w:rPr>
                <w:ins w:id="8870" w:author="Dave" w:date="2018-01-05T18:51:00Z"/>
                <w:rFonts w:eastAsia="Calibri"/>
              </w:rPr>
            </w:pPr>
            <w:ins w:id="8871" w:author="Dave" w:date="2018-01-05T18:51:00Z">
              <w:r w:rsidRPr="00B70E3E">
                <w:t>P</w:t>
              </w:r>
            </w:ins>
          </w:p>
        </w:tc>
        <w:tc>
          <w:tcPr>
            <w:tcW w:w="617" w:type="dxa"/>
            <w:shd w:val="clear" w:color="auto" w:fill="auto"/>
            <w:vAlign w:val="center"/>
          </w:tcPr>
          <w:p w14:paraId="40DE63FD" w14:textId="77777777" w:rsidR="00956F95" w:rsidRPr="00B70E3E" w:rsidRDefault="00956F95" w:rsidP="00956F95">
            <w:pPr>
              <w:pStyle w:val="TAC"/>
              <w:rPr>
                <w:ins w:id="8872" w:author="Dave" w:date="2018-01-05T18:51:00Z"/>
                <w:rFonts w:eastAsia="Calibri"/>
              </w:rPr>
            </w:pPr>
            <w:ins w:id="8873" w:author="Dave" w:date="2018-01-05T18:51:00Z">
              <w:r w:rsidRPr="00B70E3E">
                <w:t>P</w:t>
              </w:r>
            </w:ins>
          </w:p>
        </w:tc>
        <w:tc>
          <w:tcPr>
            <w:tcW w:w="617" w:type="dxa"/>
            <w:shd w:val="clear" w:color="auto" w:fill="auto"/>
            <w:vAlign w:val="center"/>
          </w:tcPr>
          <w:p w14:paraId="2EAEA625" w14:textId="77777777" w:rsidR="00956F95" w:rsidRPr="00B70E3E" w:rsidRDefault="00956F95" w:rsidP="00956F95">
            <w:pPr>
              <w:pStyle w:val="TAC"/>
              <w:rPr>
                <w:ins w:id="8874" w:author="Dave" w:date="2018-01-05T18:51:00Z"/>
                <w:rFonts w:eastAsia="Calibri"/>
              </w:rPr>
            </w:pPr>
            <w:ins w:id="8875" w:author="Dave" w:date="2018-01-05T18:51:00Z">
              <w:r w:rsidRPr="00B70E3E">
                <w:rPr>
                  <w:rFonts w:eastAsia="Calibri"/>
                </w:rPr>
                <w:t>-</w:t>
              </w:r>
            </w:ins>
          </w:p>
        </w:tc>
        <w:tc>
          <w:tcPr>
            <w:tcW w:w="617" w:type="dxa"/>
            <w:shd w:val="clear" w:color="auto" w:fill="auto"/>
            <w:vAlign w:val="center"/>
          </w:tcPr>
          <w:p w14:paraId="7D28ACFC" w14:textId="77777777" w:rsidR="00956F95" w:rsidRPr="00B70E3E" w:rsidRDefault="00956F95" w:rsidP="00956F95">
            <w:pPr>
              <w:pStyle w:val="TAC"/>
              <w:rPr>
                <w:ins w:id="8876" w:author="Dave" w:date="2018-01-05T18:51:00Z"/>
                <w:rFonts w:eastAsia="Calibri"/>
              </w:rPr>
            </w:pPr>
            <w:ins w:id="8877" w:author="Dave" w:date="2018-01-05T18:51:00Z">
              <w:r w:rsidRPr="00B70E3E">
                <w:rPr>
                  <w:rFonts w:eastAsia="Calibri"/>
                </w:rPr>
                <w:t>-</w:t>
              </w:r>
            </w:ins>
          </w:p>
        </w:tc>
        <w:tc>
          <w:tcPr>
            <w:tcW w:w="617" w:type="dxa"/>
            <w:shd w:val="clear" w:color="auto" w:fill="auto"/>
            <w:vAlign w:val="center"/>
          </w:tcPr>
          <w:p w14:paraId="1C812DB2" w14:textId="77777777" w:rsidR="00956F95" w:rsidRPr="00B70E3E" w:rsidRDefault="00956F95" w:rsidP="00956F95">
            <w:pPr>
              <w:pStyle w:val="TAC"/>
              <w:rPr>
                <w:ins w:id="8878" w:author="Dave" w:date="2018-01-05T18:51:00Z"/>
                <w:rFonts w:eastAsia="Calibri"/>
              </w:rPr>
            </w:pPr>
            <w:ins w:id="8879" w:author="Dave" w:date="2018-01-05T18:51:00Z">
              <w:r w:rsidRPr="00B70E3E">
                <w:rPr>
                  <w:rFonts w:eastAsia="Calibri"/>
                </w:rPr>
                <w:t>-</w:t>
              </w:r>
            </w:ins>
          </w:p>
        </w:tc>
        <w:tc>
          <w:tcPr>
            <w:tcW w:w="617" w:type="dxa"/>
            <w:shd w:val="clear" w:color="auto" w:fill="auto"/>
            <w:vAlign w:val="center"/>
          </w:tcPr>
          <w:p w14:paraId="22C2B9BE" w14:textId="77777777" w:rsidR="00956F95" w:rsidRPr="00B70E3E" w:rsidRDefault="00956F95" w:rsidP="00956F95">
            <w:pPr>
              <w:pStyle w:val="TAC"/>
              <w:rPr>
                <w:ins w:id="8880" w:author="Dave" w:date="2018-01-05T18:51:00Z"/>
                <w:rFonts w:eastAsia="Calibri"/>
              </w:rPr>
            </w:pPr>
            <w:ins w:id="8881" w:author="Dave" w:date="2018-01-05T18:51:00Z">
              <w:r w:rsidRPr="00B70E3E">
                <w:rPr>
                  <w:rFonts w:eastAsia="Calibri"/>
                </w:rPr>
                <w:t>-</w:t>
              </w:r>
            </w:ins>
          </w:p>
        </w:tc>
        <w:tc>
          <w:tcPr>
            <w:tcW w:w="617" w:type="dxa"/>
            <w:shd w:val="clear" w:color="auto" w:fill="auto"/>
            <w:vAlign w:val="center"/>
          </w:tcPr>
          <w:p w14:paraId="235C6AB8" w14:textId="77777777" w:rsidR="00956F95" w:rsidRPr="00B70E3E" w:rsidRDefault="00956F95" w:rsidP="00956F95">
            <w:pPr>
              <w:pStyle w:val="TAC"/>
              <w:rPr>
                <w:ins w:id="8882" w:author="Dave" w:date="2018-01-05T18:51:00Z"/>
                <w:rFonts w:eastAsia="Calibri"/>
              </w:rPr>
            </w:pPr>
            <w:ins w:id="8883" w:author="Dave" w:date="2018-01-05T18:51:00Z">
              <w:r w:rsidRPr="00B70E3E">
                <w:rPr>
                  <w:rFonts w:eastAsia="Calibri"/>
                </w:rPr>
                <w:t>-</w:t>
              </w:r>
            </w:ins>
          </w:p>
        </w:tc>
        <w:tc>
          <w:tcPr>
            <w:tcW w:w="617" w:type="dxa"/>
            <w:shd w:val="clear" w:color="auto" w:fill="auto"/>
            <w:vAlign w:val="center"/>
          </w:tcPr>
          <w:p w14:paraId="2B76CD44" w14:textId="77777777" w:rsidR="00956F95" w:rsidRPr="00B70E3E" w:rsidRDefault="00956F95" w:rsidP="00956F95">
            <w:pPr>
              <w:pStyle w:val="TAC"/>
              <w:rPr>
                <w:ins w:id="8884" w:author="Dave" w:date="2018-01-05T18:51:00Z"/>
                <w:rFonts w:eastAsia="Calibri"/>
              </w:rPr>
            </w:pPr>
            <w:ins w:id="8885" w:author="Dave" w:date="2018-01-05T18:51:00Z">
              <w:r w:rsidRPr="00B70E3E">
                <w:rPr>
                  <w:rFonts w:eastAsia="Calibri"/>
                </w:rPr>
                <w:t>-</w:t>
              </w:r>
            </w:ins>
          </w:p>
        </w:tc>
        <w:tc>
          <w:tcPr>
            <w:tcW w:w="617" w:type="dxa"/>
            <w:shd w:val="clear" w:color="auto" w:fill="auto"/>
            <w:vAlign w:val="center"/>
          </w:tcPr>
          <w:p w14:paraId="07AD7AEE" w14:textId="77777777" w:rsidR="00956F95" w:rsidRPr="00B70E3E" w:rsidRDefault="00956F95" w:rsidP="00956F95">
            <w:pPr>
              <w:pStyle w:val="TAC"/>
              <w:rPr>
                <w:ins w:id="8886" w:author="Dave" w:date="2018-01-05T18:51:00Z"/>
                <w:rFonts w:eastAsia="Calibri"/>
              </w:rPr>
            </w:pPr>
            <w:ins w:id="8887" w:author="Dave" w:date="2018-01-05T18:51:00Z">
              <w:r w:rsidRPr="00B70E3E">
                <w:rPr>
                  <w:rFonts w:eastAsia="Calibri"/>
                </w:rPr>
                <w:t>-</w:t>
              </w:r>
            </w:ins>
          </w:p>
        </w:tc>
        <w:tc>
          <w:tcPr>
            <w:tcW w:w="717" w:type="dxa"/>
            <w:shd w:val="clear" w:color="auto" w:fill="auto"/>
            <w:vAlign w:val="center"/>
          </w:tcPr>
          <w:p w14:paraId="2551AC0B" w14:textId="77777777" w:rsidR="00956F95" w:rsidRPr="00B70E3E" w:rsidRDefault="00956F95" w:rsidP="00956F95">
            <w:pPr>
              <w:pStyle w:val="TAC"/>
              <w:rPr>
                <w:ins w:id="8888" w:author="Dave" w:date="2018-01-05T18:51:00Z"/>
                <w:rFonts w:eastAsia="Calibri"/>
              </w:rPr>
            </w:pPr>
            <w:ins w:id="8889" w:author="Dave" w:date="2018-01-05T18:51:00Z">
              <w:r w:rsidRPr="00B70E3E">
                <w:t>S</w:t>
              </w:r>
            </w:ins>
          </w:p>
        </w:tc>
        <w:tc>
          <w:tcPr>
            <w:tcW w:w="797" w:type="dxa"/>
            <w:vAlign w:val="center"/>
          </w:tcPr>
          <w:p w14:paraId="4941E296" w14:textId="77777777" w:rsidR="00956F95" w:rsidRPr="00B70E3E" w:rsidDel="00CC4931" w:rsidRDefault="00956F95" w:rsidP="00956F95">
            <w:pPr>
              <w:pStyle w:val="TAC"/>
              <w:rPr>
                <w:ins w:id="8890" w:author="Dave" w:date="2018-01-05T18:51:00Z"/>
                <w:rFonts w:eastAsia="Calibri"/>
              </w:rPr>
            </w:pPr>
            <w:ins w:id="8891" w:author="Dave" w:date="2018-01-05T18:51:00Z">
              <w:r w:rsidRPr="00B70E3E">
                <w:rPr>
                  <w:rFonts w:eastAsia="Calibri"/>
                </w:rPr>
                <w:t>-</w:t>
              </w:r>
            </w:ins>
          </w:p>
        </w:tc>
      </w:tr>
      <w:tr w:rsidR="00956F95" w:rsidRPr="00B70E3E" w14:paraId="327AAF4B" w14:textId="77777777" w:rsidTr="00956F95">
        <w:trPr>
          <w:cantSplit/>
          <w:jc w:val="center"/>
          <w:ins w:id="8892" w:author="Dave" w:date="2018-01-05T18:51:00Z"/>
        </w:trPr>
        <w:tc>
          <w:tcPr>
            <w:tcW w:w="2539" w:type="dxa"/>
            <w:shd w:val="clear" w:color="auto" w:fill="auto"/>
          </w:tcPr>
          <w:p w14:paraId="7988E0BE" w14:textId="77777777" w:rsidR="00956F95" w:rsidRPr="00B70E3E" w:rsidRDefault="00956F95" w:rsidP="00956F95">
            <w:pPr>
              <w:spacing w:after="0"/>
              <w:rPr>
                <w:ins w:id="8893" w:author="Dave" w:date="2018-01-05T18:51:00Z"/>
                <w:rFonts w:ascii="Arial" w:eastAsia="Calibri" w:hAnsi="Arial"/>
                <w:sz w:val="18"/>
                <w:szCs w:val="22"/>
              </w:rPr>
            </w:pPr>
            <w:ins w:id="8894" w:author="Dave" w:date="2018-01-05T18:51:00Z">
              <w:r w:rsidRPr="00B70E3E">
                <w:rPr>
                  <w:rFonts w:ascii="Arial" w:hAnsi="Arial"/>
                  <w:sz w:val="18"/>
                </w:rPr>
                <w:t>6.4 Alternatives to voice-based services</w:t>
              </w:r>
            </w:ins>
          </w:p>
        </w:tc>
        <w:tc>
          <w:tcPr>
            <w:tcW w:w="617" w:type="dxa"/>
            <w:shd w:val="clear" w:color="auto" w:fill="auto"/>
            <w:vAlign w:val="center"/>
          </w:tcPr>
          <w:p w14:paraId="1322C273" w14:textId="77777777" w:rsidR="00956F95" w:rsidRPr="00B70E3E" w:rsidRDefault="00956F95" w:rsidP="00956F95">
            <w:pPr>
              <w:pStyle w:val="TAC"/>
              <w:rPr>
                <w:ins w:id="8895" w:author="Dave" w:date="2018-01-05T18:51:00Z"/>
                <w:rFonts w:eastAsia="Calibri"/>
              </w:rPr>
            </w:pPr>
            <w:ins w:id="8896" w:author="Dave" w:date="2018-01-05T18:51:00Z">
              <w:r w:rsidRPr="00B70E3E">
                <w:rPr>
                  <w:rFonts w:eastAsia="Calibri"/>
                </w:rPr>
                <w:t>-</w:t>
              </w:r>
            </w:ins>
          </w:p>
        </w:tc>
        <w:tc>
          <w:tcPr>
            <w:tcW w:w="617" w:type="dxa"/>
            <w:shd w:val="clear" w:color="auto" w:fill="auto"/>
            <w:vAlign w:val="center"/>
          </w:tcPr>
          <w:p w14:paraId="378A7F22" w14:textId="77777777" w:rsidR="00956F95" w:rsidRPr="00B70E3E" w:rsidRDefault="00956F95" w:rsidP="00956F95">
            <w:pPr>
              <w:pStyle w:val="TAC"/>
              <w:rPr>
                <w:ins w:id="8897" w:author="Dave" w:date="2018-01-05T18:51:00Z"/>
                <w:rFonts w:eastAsia="Calibri"/>
              </w:rPr>
            </w:pPr>
            <w:ins w:id="8898" w:author="Dave" w:date="2018-01-05T18:51:00Z">
              <w:r w:rsidRPr="00B70E3E">
                <w:rPr>
                  <w:rFonts w:eastAsia="Calibri"/>
                </w:rPr>
                <w:t>-</w:t>
              </w:r>
            </w:ins>
          </w:p>
        </w:tc>
        <w:tc>
          <w:tcPr>
            <w:tcW w:w="617" w:type="dxa"/>
            <w:shd w:val="clear" w:color="auto" w:fill="auto"/>
            <w:vAlign w:val="center"/>
          </w:tcPr>
          <w:p w14:paraId="573C0E85" w14:textId="77777777" w:rsidR="00956F95" w:rsidRPr="00B70E3E" w:rsidRDefault="00956F95" w:rsidP="00956F95">
            <w:pPr>
              <w:pStyle w:val="TAC"/>
              <w:rPr>
                <w:ins w:id="8899" w:author="Dave" w:date="2018-01-05T18:51:00Z"/>
                <w:rFonts w:eastAsia="Calibri"/>
              </w:rPr>
            </w:pPr>
            <w:ins w:id="8900" w:author="Dave" w:date="2018-01-05T18:51:00Z">
              <w:r w:rsidRPr="00B70E3E">
                <w:rPr>
                  <w:rFonts w:eastAsia="Calibri"/>
                </w:rPr>
                <w:t>-</w:t>
              </w:r>
            </w:ins>
          </w:p>
        </w:tc>
        <w:tc>
          <w:tcPr>
            <w:tcW w:w="617" w:type="dxa"/>
            <w:shd w:val="clear" w:color="auto" w:fill="auto"/>
            <w:vAlign w:val="center"/>
          </w:tcPr>
          <w:p w14:paraId="3605F5FC" w14:textId="77777777" w:rsidR="00956F95" w:rsidRPr="00B70E3E" w:rsidRDefault="00956F95" w:rsidP="00956F95">
            <w:pPr>
              <w:pStyle w:val="TAC"/>
              <w:rPr>
                <w:ins w:id="8901" w:author="Dave" w:date="2018-01-05T18:51:00Z"/>
                <w:rFonts w:eastAsia="Calibri"/>
              </w:rPr>
            </w:pPr>
            <w:ins w:id="8902" w:author="Dave" w:date="2018-01-05T18:51:00Z">
              <w:r w:rsidRPr="00B70E3E">
                <w:t>P</w:t>
              </w:r>
            </w:ins>
          </w:p>
        </w:tc>
        <w:tc>
          <w:tcPr>
            <w:tcW w:w="617" w:type="dxa"/>
            <w:shd w:val="clear" w:color="auto" w:fill="auto"/>
            <w:vAlign w:val="center"/>
          </w:tcPr>
          <w:p w14:paraId="1DBA8D14" w14:textId="77777777" w:rsidR="00956F95" w:rsidRPr="00B70E3E" w:rsidRDefault="00956F95" w:rsidP="00956F95">
            <w:pPr>
              <w:pStyle w:val="TAC"/>
              <w:rPr>
                <w:ins w:id="8903" w:author="Dave" w:date="2018-01-05T18:51:00Z"/>
                <w:rFonts w:eastAsia="Calibri"/>
              </w:rPr>
            </w:pPr>
            <w:ins w:id="8904" w:author="Dave" w:date="2018-01-05T18:51:00Z">
              <w:r w:rsidRPr="00B70E3E">
                <w:t>P</w:t>
              </w:r>
            </w:ins>
          </w:p>
        </w:tc>
        <w:tc>
          <w:tcPr>
            <w:tcW w:w="617" w:type="dxa"/>
            <w:shd w:val="clear" w:color="auto" w:fill="auto"/>
            <w:vAlign w:val="center"/>
          </w:tcPr>
          <w:p w14:paraId="18C30B84" w14:textId="77777777" w:rsidR="00956F95" w:rsidRPr="00B70E3E" w:rsidRDefault="00956F95" w:rsidP="00956F95">
            <w:pPr>
              <w:pStyle w:val="TAC"/>
              <w:rPr>
                <w:ins w:id="8905" w:author="Dave" w:date="2018-01-05T18:51:00Z"/>
                <w:rFonts w:eastAsia="Calibri"/>
              </w:rPr>
            </w:pPr>
            <w:ins w:id="8906" w:author="Dave" w:date="2018-01-05T18:51:00Z">
              <w:r w:rsidRPr="00B70E3E">
                <w:t>P</w:t>
              </w:r>
            </w:ins>
          </w:p>
        </w:tc>
        <w:tc>
          <w:tcPr>
            <w:tcW w:w="617" w:type="dxa"/>
            <w:shd w:val="clear" w:color="auto" w:fill="auto"/>
            <w:vAlign w:val="center"/>
          </w:tcPr>
          <w:p w14:paraId="0D9D72DD" w14:textId="77777777" w:rsidR="00956F95" w:rsidRPr="00B70E3E" w:rsidRDefault="00956F95" w:rsidP="00956F95">
            <w:pPr>
              <w:pStyle w:val="TAC"/>
              <w:rPr>
                <w:ins w:id="8907" w:author="Dave" w:date="2018-01-05T18:51:00Z"/>
                <w:rFonts w:eastAsia="Calibri"/>
              </w:rPr>
            </w:pPr>
            <w:ins w:id="8908" w:author="Dave" w:date="2018-01-05T18:51:00Z">
              <w:r w:rsidRPr="00B70E3E">
                <w:rPr>
                  <w:rFonts w:eastAsia="Calibri"/>
                </w:rPr>
                <w:t>-</w:t>
              </w:r>
            </w:ins>
          </w:p>
        </w:tc>
        <w:tc>
          <w:tcPr>
            <w:tcW w:w="617" w:type="dxa"/>
            <w:shd w:val="clear" w:color="auto" w:fill="auto"/>
            <w:vAlign w:val="center"/>
          </w:tcPr>
          <w:p w14:paraId="6C4C4CB1" w14:textId="77777777" w:rsidR="00956F95" w:rsidRPr="00B70E3E" w:rsidRDefault="00956F95" w:rsidP="00956F95">
            <w:pPr>
              <w:pStyle w:val="TAC"/>
              <w:rPr>
                <w:ins w:id="8909" w:author="Dave" w:date="2018-01-05T18:51:00Z"/>
                <w:rFonts w:eastAsia="Calibri"/>
              </w:rPr>
            </w:pPr>
            <w:ins w:id="8910" w:author="Dave" w:date="2018-01-05T18:51:00Z">
              <w:r w:rsidRPr="00B70E3E">
                <w:rPr>
                  <w:rFonts w:eastAsia="Calibri"/>
                </w:rPr>
                <w:t>-</w:t>
              </w:r>
            </w:ins>
          </w:p>
        </w:tc>
        <w:tc>
          <w:tcPr>
            <w:tcW w:w="617" w:type="dxa"/>
            <w:shd w:val="clear" w:color="auto" w:fill="auto"/>
            <w:vAlign w:val="center"/>
          </w:tcPr>
          <w:p w14:paraId="46271C49" w14:textId="77777777" w:rsidR="00956F95" w:rsidRPr="00B70E3E" w:rsidRDefault="00956F95" w:rsidP="00956F95">
            <w:pPr>
              <w:pStyle w:val="TAC"/>
              <w:rPr>
                <w:ins w:id="8911" w:author="Dave" w:date="2018-01-05T18:51:00Z"/>
                <w:rFonts w:eastAsia="Calibri"/>
              </w:rPr>
            </w:pPr>
            <w:ins w:id="8912" w:author="Dave" w:date="2018-01-05T18:51:00Z">
              <w:r w:rsidRPr="00B70E3E">
                <w:rPr>
                  <w:rFonts w:eastAsia="Calibri"/>
                </w:rPr>
                <w:t>-</w:t>
              </w:r>
            </w:ins>
          </w:p>
        </w:tc>
        <w:tc>
          <w:tcPr>
            <w:tcW w:w="717" w:type="dxa"/>
            <w:shd w:val="clear" w:color="auto" w:fill="auto"/>
            <w:vAlign w:val="center"/>
          </w:tcPr>
          <w:p w14:paraId="6574EB44" w14:textId="77777777" w:rsidR="00956F95" w:rsidRPr="00B70E3E" w:rsidRDefault="00956F95" w:rsidP="00956F95">
            <w:pPr>
              <w:pStyle w:val="TAC"/>
              <w:rPr>
                <w:ins w:id="8913" w:author="Dave" w:date="2018-01-05T18:51:00Z"/>
                <w:rFonts w:eastAsia="Calibri"/>
              </w:rPr>
            </w:pPr>
            <w:ins w:id="8914" w:author="Dave" w:date="2018-01-05T18:51:00Z">
              <w:r w:rsidRPr="00B70E3E">
                <w:rPr>
                  <w:rFonts w:eastAsia="Calibri"/>
                </w:rPr>
                <w:t>-</w:t>
              </w:r>
            </w:ins>
          </w:p>
        </w:tc>
        <w:tc>
          <w:tcPr>
            <w:tcW w:w="797" w:type="dxa"/>
            <w:vAlign w:val="center"/>
          </w:tcPr>
          <w:p w14:paraId="51728C3C" w14:textId="77777777" w:rsidR="00956F95" w:rsidRPr="00B70E3E" w:rsidDel="00CC4931" w:rsidRDefault="00956F95" w:rsidP="00956F95">
            <w:pPr>
              <w:pStyle w:val="TAC"/>
              <w:rPr>
                <w:ins w:id="8915" w:author="Dave" w:date="2018-01-05T18:51:00Z"/>
                <w:rFonts w:eastAsia="Calibri"/>
              </w:rPr>
            </w:pPr>
            <w:ins w:id="8916" w:author="Dave" w:date="2018-01-05T18:51:00Z">
              <w:r w:rsidRPr="00B70E3E">
                <w:rPr>
                  <w:rFonts w:eastAsia="Calibri"/>
                </w:rPr>
                <w:t>-</w:t>
              </w:r>
            </w:ins>
          </w:p>
        </w:tc>
      </w:tr>
      <w:tr w:rsidR="00956F95" w:rsidRPr="00B70E3E" w14:paraId="682176A8" w14:textId="77777777" w:rsidTr="00956F95">
        <w:trPr>
          <w:cantSplit/>
          <w:jc w:val="center"/>
          <w:ins w:id="8917" w:author="Dave" w:date="2018-01-05T18:51:00Z"/>
        </w:trPr>
        <w:tc>
          <w:tcPr>
            <w:tcW w:w="2539" w:type="dxa"/>
            <w:shd w:val="clear" w:color="auto" w:fill="auto"/>
          </w:tcPr>
          <w:p w14:paraId="27A38D64" w14:textId="77777777" w:rsidR="00956F95" w:rsidRPr="00B70E3E" w:rsidRDefault="00956F95" w:rsidP="00956F95">
            <w:pPr>
              <w:spacing w:after="0"/>
              <w:rPr>
                <w:ins w:id="8918" w:author="Dave" w:date="2018-01-05T18:51:00Z"/>
                <w:rFonts w:ascii="Arial" w:eastAsia="Calibri" w:hAnsi="Arial"/>
                <w:sz w:val="18"/>
                <w:szCs w:val="22"/>
              </w:rPr>
            </w:pPr>
            <w:ins w:id="8919" w:author="Dave" w:date="2018-01-05T18:51:00Z">
              <w:r w:rsidRPr="00B70E3E">
                <w:rPr>
                  <w:rFonts w:ascii="Arial" w:hAnsi="Arial"/>
                  <w:sz w:val="18"/>
                </w:rPr>
                <w:t>6.5.2 (Video) Resolution</w:t>
              </w:r>
            </w:ins>
          </w:p>
        </w:tc>
        <w:tc>
          <w:tcPr>
            <w:tcW w:w="617" w:type="dxa"/>
            <w:shd w:val="clear" w:color="auto" w:fill="auto"/>
            <w:vAlign w:val="center"/>
          </w:tcPr>
          <w:p w14:paraId="4873F132" w14:textId="77777777" w:rsidR="00956F95" w:rsidRPr="00B70E3E" w:rsidRDefault="00956F95" w:rsidP="00956F95">
            <w:pPr>
              <w:pStyle w:val="TAC"/>
              <w:rPr>
                <w:ins w:id="8920" w:author="Dave" w:date="2018-01-05T18:51:00Z"/>
                <w:rFonts w:eastAsia="Calibri"/>
              </w:rPr>
            </w:pPr>
            <w:ins w:id="8921" w:author="Dave" w:date="2018-01-05T18:51:00Z">
              <w:r w:rsidRPr="00B70E3E">
                <w:rPr>
                  <w:rFonts w:eastAsia="Calibri"/>
                </w:rPr>
                <w:t>-</w:t>
              </w:r>
            </w:ins>
          </w:p>
        </w:tc>
        <w:tc>
          <w:tcPr>
            <w:tcW w:w="617" w:type="dxa"/>
            <w:shd w:val="clear" w:color="auto" w:fill="auto"/>
            <w:vAlign w:val="center"/>
          </w:tcPr>
          <w:p w14:paraId="22F8EA06" w14:textId="77777777" w:rsidR="00956F95" w:rsidRPr="00B70E3E" w:rsidRDefault="00956F95" w:rsidP="00956F95">
            <w:pPr>
              <w:pStyle w:val="TAC"/>
              <w:rPr>
                <w:ins w:id="8922" w:author="Dave" w:date="2018-01-05T18:51:00Z"/>
                <w:rFonts w:eastAsia="Calibri"/>
              </w:rPr>
            </w:pPr>
            <w:ins w:id="8923" w:author="Dave" w:date="2018-01-05T18:51:00Z">
              <w:r w:rsidRPr="00B70E3E">
                <w:rPr>
                  <w:rFonts w:eastAsia="Calibri"/>
                </w:rPr>
                <w:t>-</w:t>
              </w:r>
            </w:ins>
          </w:p>
        </w:tc>
        <w:tc>
          <w:tcPr>
            <w:tcW w:w="617" w:type="dxa"/>
            <w:shd w:val="clear" w:color="auto" w:fill="auto"/>
            <w:vAlign w:val="center"/>
          </w:tcPr>
          <w:p w14:paraId="4236C05F" w14:textId="77777777" w:rsidR="00956F95" w:rsidRPr="00B70E3E" w:rsidRDefault="00956F95" w:rsidP="00956F95">
            <w:pPr>
              <w:pStyle w:val="TAC"/>
              <w:rPr>
                <w:ins w:id="8924" w:author="Dave" w:date="2018-01-05T18:51:00Z"/>
                <w:rFonts w:eastAsia="Calibri"/>
              </w:rPr>
            </w:pPr>
            <w:ins w:id="8925" w:author="Dave" w:date="2018-01-05T18:51:00Z">
              <w:r w:rsidRPr="00B70E3E">
                <w:rPr>
                  <w:rFonts w:eastAsia="Calibri"/>
                </w:rPr>
                <w:t>-</w:t>
              </w:r>
            </w:ins>
          </w:p>
        </w:tc>
        <w:tc>
          <w:tcPr>
            <w:tcW w:w="617" w:type="dxa"/>
            <w:shd w:val="clear" w:color="auto" w:fill="auto"/>
            <w:vAlign w:val="center"/>
          </w:tcPr>
          <w:p w14:paraId="497ECE55" w14:textId="77777777" w:rsidR="00956F95" w:rsidRPr="00B70E3E" w:rsidRDefault="00956F95" w:rsidP="00956F95">
            <w:pPr>
              <w:pStyle w:val="TAC"/>
              <w:rPr>
                <w:ins w:id="8926" w:author="Dave" w:date="2018-01-05T18:51:00Z"/>
                <w:rFonts w:eastAsia="Calibri"/>
              </w:rPr>
            </w:pPr>
            <w:ins w:id="8927" w:author="Dave" w:date="2018-01-05T18:51:00Z">
              <w:r w:rsidRPr="00B70E3E">
                <w:t>P</w:t>
              </w:r>
            </w:ins>
          </w:p>
        </w:tc>
        <w:tc>
          <w:tcPr>
            <w:tcW w:w="617" w:type="dxa"/>
            <w:shd w:val="clear" w:color="auto" w:fill="auto"/>
            <w:vAlign w:val="center"/>
          </w:tcPr>
          <w:p w14:paraId="20BE7A35" w14:textId="77777777" w:rsidR="00956F95" w:rsidRPr="00B70E3E" w:rsidRDefault="00956F95" w:rsidP="00956F95">
            <w:pPr>
              <w:pStyle w:val="TAC"/>
              <w:rPr>
                <w:ins w:id="8928" w:author="Dave" w:date="2018-01-05T18:51:00Z"/>
                <w:rFonts w:eastAsia="Calibri"/>
              </w:rPr>
            </w:pPr>
            <w:ins w:id="8929" w:author="Dave" w:date="2018-01-05T18:51:00Z">
              <w:r w:rsidRPr="00B70E3E">
                <w:t>P</w:t>
              </w:r>
            </w:ins>
          </w:p>
        </w:tc>
        <w:tc>
          <w:tcPr>
            <w:tcW w:w="617" w:type="dxa"/>
            <w:shd w:val="clear" w:color="auto" w:fill="auto"/>
            <w:vAlign w:val="center"/>
          </w:tcPr>
          <w:p w14:paraId="4663093D" w14:textId="77777777" w:rsidR="00956F95" w:rsidRPr="00B70E3E" w:rsidRDefault="00956F95" w:rsidP="00956F95">
            <w:pPr>
              <w:pStyle w:val="TAC"/>
              <w:rPr>
                <w:ins w:id="8930" w:author="Dave" w:date="2018-01-05T18:51:00Z"/>
                <w:rFonts w:eastAsia="Calibri"/>
              </w:rPr>
            </w:pPr>
            <w:ins w:id="8931" w:author="Dave" w:date="2018-01-05T18:51:00Z">
              <w:r w:rsidRPr="00B70E3E">
                <w:t>S</w:t>
              </w:r>
            </w:ins>
          </w:p>
        </w:tc>
        <w:tc>
          <w:tcPr>
            <w:tcW w:w="617" w:type="dxa"/>
            <w:shd w:val="clear" w:color="auto" w:fill="auto"/>
            <w:vAlign w:val="center"/>
          </w:tcPr>
          <w:p w14:paraId="606635A9" w14:textId="77777777" w:rsidR="00956F95" w:rsidRPr="00B70E3E" w:rsidRDefault="00956F95" w:rsidP="00956F95">
            <w:pPr>
              <w:pStyle w:val="TAC"/>
              <w:rPr>
                <w:ins w:id="8932" w:author="Dave" w:date="2018-01-05T18:51:00Z"/>
                <w:rFonts w:eastAsia="Calibri"/>
              </w:rPr>
            </w:pPr>
            <w:ins w:id="8933" w:author="Dave" w:date="2018-01-05T18:51:00Z">
              <w:r w:rsidRPr="00B70E3E">
                <w:rPr>
                  <w:rFonts w:eastAsia="Calibri"/>
                </w:rPr>
                <w:t>-</w:t>
              </w:r>
            </w:ins>
          </w:p>
        </w:tc>
        <w:tc>
          <w:tcPr>
            <w:tcW w:w="617" w:type="dxa"/>
            <w:shd w:val="clear" w:color="auto" w:fill="auto"/>
            <w:vAlign w:val="center"/>
          </w:tcPr>
          <w:p w14:paraId="4C257FB1" w14:textId="77777777" w:rsidR="00956F95" w:rsidRPr="00B70E3E" w:rsidRDefault="00956F95" w:rsidP="00956F95">
            <w:pPr>
              <w:pStyle w:val="TAC"/>
              <w:rPr>
                <w:ins w:id="8934" w:author="Dave" w:date="2018-01-05T18:51:00Z"/>
                <w:rFonts w:eastAsia="Calibri"/>
              </w:rPr>
            </w:pPr>
            <w:ins w:id="8935" w:author="Dave" w:date="2018-01-05T18:51:00Z">
              <w:r w:rsidRPr="00B70E3E">
                <w:rPr>
                  <w:rFonts w:eastAsia="Calibri"/>
                </w:rPr>
                <w:t>-</w:t>
              </w:r>
            </w:ins>
          </w:p>
        </w:tc>
        <w:tc>
          <w:tcPr>
            <w:tcW w:w="617" w:type="dxa"/>
            <w:shd w:val="clear" w:color="auto" w:fill="auto"/>
            <w:vAlign w:val="center"/>
          </w:tcPr>
          <w:p w14:paraId="55A08756" w14:textId="77777777" w:rsidR="00956F95" w:rsidRPr="00B70E3E" w:rsidRDefault="00956F95" w:rsidP="00956F95">
            <w:pPr>
              <w:pStyle w:val="TAC"/>
              <w:rPr>
                <w:ins w:id="8936" w:author="Dave" w:date="2018-01-05T18:51:00Z"/>
                <w:rFonts w:eastAsia="Calibri"/>
              </w:rPr>
            </w:pPr>
            <w:ins w:id="8937" w:author="Dave" w:date="2018-01-05T18:51:00Z">
              <w:r w:rsidRPr="00B70E3E">
                <w:rPr>
                  <w:rFonts w:eastAsia="Calibri"/>
                </w:rPr>
                <w:t>-</w:t>
              </w:r>
            </w:ins>
          </w:p>
        </w:tc>
        <w:tc>
          <w:tcPr>
            <w:tcW w:w="717" w:type="dxa"/>
            <w:shd w:val="clear" w:color="auto" w:fill="auto"/>
            <w:vAlign w:val="center"/>
          </w:tcPr>
          <w:p w14:paraId="0A74C683" w14:textId="77777777" w:rsidR="00956F95" w:rsidRPr="00B70E3E" w:rsidRDefault="00956F95" w:rsidP="00956F95">
            <w:pPr>
              <w:pStyle w:val="TAC"/>
              <w:rPr>
                <w:ins w:id="8938" w:author="Dave" w:date="2018-01-05T18:51:00Z"/>
                <w:rFonts w:eastAsia="Calibri"/>
              </w:rPr>
            </w:pPr>
            <w:ins w:id="8939" w:author="Dave" w:date="2018-01-05T18:51:00Z">
              <w:r w:rsidRPr="00B70E3E">
                <w:rPr>
                  <w:rFonts w:eastAsia="Calibri"/>
                </w:rPr>
                <w:t>-</w:t>
              </w:r>
            </w:ins>
          </w:p>
        </w:tc>
        <w:tc>
          <w:tcPr>
            <w:tcW w:w="797" w:type="dxa"/>
            <w:vAlign w:val="center"/>
          </w:tcPr>
          <w:p w14:paraId="3CF04204" w14:textId="77777777" w:rsidR="00956F95" w:rsidRPr="00B70E3E" w:rsidDel="00CC4931" w:rsidRDefault="00956F95" w:rsidP="00956F95">
            <w:pPr>
              <w:pStyle w:val="TAC"/>
              <w:rPr>
                <w:ins w:id="8940" w:author="Dave" w:date="2018-01-05T18:51:00Z"/>
                <w:rFonts w:eastAsia="Calibri"/>
              </w:rPr>
            </w:pPr>
            <w:ins w:id="8941" w:author="Dave" w:date="2018-01-05T18:51:00Z">
              <w:r w:rsidRPr="00B70E3E">
                <w:rPr>
                  <w:rFonts w:eastAsia="Calibri"/>
                </w:rPr>
                <w:t>-</w:t>
              </w:r>
            </w:ins>
          </w:p>
        </w:tc>
      </w:tr>
      <w:tr w:rsidR="00956F95" w:rsidRPr="00B70E3E" w14:paraId="2BE9FA69" w14:textId="77777777" w:rsidTr="00956F95">
        <w:trPr>
          <w:cantSplit/>
          <w:jc w:val="center"/>
          <w:ins w:id="8942" w:author="Dave" w:date="2018-01-05T18:51:00Z"/>
        </w:trPr>
        <w:tc>
          <w:tcPr>
            <w:tcW w:w="2539" w:type="dxa"/>
            <w:shd w:val="clear" w:color="auto" w:fill="auto"/>
          </w:tcPr>
          <w:p w14:paraId="66D1F7C0" w14:textId="77777777" w:rsidR="00956F95" w:rsidRPr="00B70E3E" w:rsidRDefault="00956F95" w:rsidP="00956F95">
            <w:pPr>
              <w:spacing w:after="0"/>
              <w:rPr>
                <w:ins w:id="8943" w:author="Dave" w:date="2018-01-05T18:51:00Z"/>
                <w:rFonts w:ascii="Arial" w:eastAsia="Calibri" w:hAnsi="Arial"/>
                <w:sz w:val="18"/>
                <w:szCs w:val="22"/>
              </w:rPr>
            </w:pPr>
            <w:ins w:id="8944" w:author="Dave" w:date="2018-01-05T18:51:00Z">
              <w:r w:rsidRPr="00B70E3E">
                <w:rPr>
                  <w:rFonts w:ascii="Arial" w:hAnsi="Arial"/>
                  <w:sz w:val="18"/>
                </w:rPr>
                <w:t>6.5.3 (Video) Frame rate</w:t>
              </w:r>
            </w:ins>
          </w:p>
        </w:tc>
        <w:tc>
          <w:tcPr>
            <w:tcW w:w="617" w:type="dxa"/>
            <w:shd w:val="clear" w:color="auto" w:fill="auto"/>
            <w:vAlign w:val="center"/>
          </w:tcPr>
          <w:p w14:paraId="201A7019" w14:textId="77777777" w:rsidR="00956F95" w:rsidRPr="00B70E3E" w:rsidRDefault="00956F95" w:rsidP="00956F95">
            <w:pPr>
              <w:pStyle w:val="TAC"/>
              <w:rPr>
                <w:ins w:id="8945" w:author="Dave" w:date="2018-01-05T18:51:00Z"/>
                <w:rFonts w:eastAsia="Calibri"/>
              </w:rPr>
            </w:pPr>
            <w:ins w:id="8946" w:author="Dave" w:date="2018-01-05T18:51:00Z">
              <w:r w:rsidRPr="00B70E3E">
                <w:rPr>
                  <w:rFonts w:eastAsia="Calibri"/>
                </w:rPr>
                <w:t>-</w:t>
              </w:r>
            </w:ins>
          </w:p>
        </w:tc>
        <w:tc>
          <w:tcPr>
            <w:tcW w:w="617" w:type="dxa"/>
            <w:shd w:val="clear" w:color="auto" w:fill="auto"/>
            <w:vAlign w:val="center"/>
          </w:tcPr>
          <w:p w14:paraId="314B1F69" w14:textId="77777777" w:rsidR="00956F95" w:rsidRPr="00B70E3E" w:rsidRDefault="00956F95" w:rsidP="00956F95">
            <w:pPr>
              <w:pStyle w:val="TAC"/>
              <w:rPr>
                <w:ins w:id="8947" w:author="Dave" w:date="2018-01-05T18:51:00Z"/>
                <w:rFonts w:eastAsia="Calibri"/>
              </w:rPr>
            </w:pPr>
            <w:ins w:id="8948" w:author="Dave" w:date="2018-01-05T18:51:00Z">
              <w:r w:rsidRPr="00B70E3E">
                <w:rPr>
                  <w:rFonts w:eastAsia="Calibri"/>
                </w:rPr>
                <w:t>-</w:t>
              </w:r>
            </w:ins>
          </w:p>
        </w:tc>
        <w:tc>
          <w:tcPr>
            <w:tcW w:w="617" w:type="dxa"/>
            <w:shd w:val="clear" w:color="auto" w:fill="auto"/>
            <w:vAlign w:val="center"/>
          </w:tcPr>
          <w:p w14:paraId="2A00DF0E" w14:textId="77777777" w:rsidR="00956F95" w:rsidRPr="00B70E3E" w:rsidRDefault="00956F95" w:rsidP="00956F95">
            <w:pPr>
              <w:pStyle w:val="TAC"/>
              <w:rPr>
                <w:ins w:id="8949" w:author="Dave" w:date="2018-01-05T18:51:00Z"/>
                <w:rFonts w:eastAsia="Calibri"/>
              </w:rPr>
            </w:pPr>
            <w:ins w:id="8950" w:author="Dave" w:date="2018-01-05T18:51:00Z">
              <w:r w:rsidRPr="00B70E3E">
                <w:rPr>
                  <w:rFonts w:eastAsia="Calibri"/>
                </w:rPr>
                <w:t>-</w:t>
              </w:r>
            </w:ins>
          </w:p>
        </w:tc>
        <w:tc>
          <w:tcPr>
            <w:tcW w:w="617" w:type="dxa"/>
            <w:shd w:val="clear" w:color="auto" w:fill="auto"/>
            <w:vAlign w:val="center"/>
          </w:tcPr>
          <w:p w14:paraId="7E79E2BD" w14:textId="77777777" w:rsidR="00956F95" w:rsidRPr="00B70E3E" w:rsidRDefault="00956F95" w:rsidP="00956F95">
            <w:pPr>
              <w:pStyle w:val="TAC"/>
              <w:rPr>
                <w:ins w:id="8951" w:author="Dave" w:date="2018-01-05T18:51:00Z"/>
                <w:rFonts w:eastAsia="Calibri"/>
              </w:rPr>
            </w:pPr>
            <w:ins w:id="8952" w:author="Dave" w:date="2018-01-05T18:51:00Z">
              <w:r w:rsidRPr="00B70E3E">
                <w:t>P</w:t>
              </w:r>
            </w:ins>
          </w:p>
        </w:tc>
        <w:tc>
          <w:tcPr>
            <w:tcW w:w="617" w:type="dxa"/>
            <w:shd w:val="clear" w:color="auto" w:fill="auto"/>
            <w:vAlign w:val="center"/>
          </w:tcPr>
          <w:p w14:paraId="24FC77E1" w14:textId="77777777" w:rsidR="00956F95" w:rsidRPr="00B70E3E" w:rsidRDefault="00956F95" w:rsidP="00956F95">
            <w:pPr>
              <w:pStyle w:val="TAC"/>
              <w:rPr>
                <w:ins w:id="8953" w:author="Dave" w:date="2018-01-05T18:51:00Z"/>
                <w:rFonts w:eastAsia="Calibri"/>
              </w:rPr>
            </w:pPr>
            <w:ins w:id="8954" w:author="Dave" w:date="2018-01-05T18:51:00Z">
              <w:r w:rsidRPr="00B70E3E">
                <w:t>P</w:t>
              </w:r>
            </w:ins>
          </w:p>
        </w:tc>
        <w:tc>
          <w:tcPr>
            <w:tcW w:w="617" w:type="dxa"/>
            <w:shd w:val="clear" w:color="auto" w:fill="auto"/>
            <w:vAlign w:val="center"/>
          </w:tcPr>
          <w:p w14:paraId="048FB91A" w14:textId="77777777" w:rsidR="00956F95" w:rsidRPr="00B70E3E" w:rsidRDefault="00956F95" w:rsidP="00956F95">
            <w:pPr>
              <w:pStyle w:val="TAC"/>
              <w:rPr>
                <w:ins w:id="8955" w:author="Dave" w:date="2018-01-05T18:51:00Z"/>
                <w:rFonts w:eastAsia="Calibri"/>
              </w:rPr>
            </w:pPr>
            <w:ins w:id="8956" w:author="Dave" w:date="2018-01-05T18:51:00Z">
              <w:r w:rsidRPr="00B70E3E">
                <w:t>S</w:t>
              </w:r>
            </w:ins>
          </w:p>
        </w:tc>
        <w:tc>
          <w:tcPr>
            <w:tcW w:w="617" w:type="dxa"/>
            <w:shd w:val="clear" w:color="auto" w:fill="auto"/>
            <w:vAlign w:val="center"/>
          </w:tcPr>
          <w:p w14:paraId="18BCBD11" w14:textId="77777777" w:rsidR="00956F95" w:rsidRPr="00B70E3E" w:rsidRDefault="00956F95" w:rsidP="00956F95">
            <w:pPr>
              <w:pStyle w:val="TAC"/>
              <w:rPr>
                <w:ins w:id="8957" w:author="Dave" w:date="2018-01-05T18:51:00Z"/>
                <w:rFonts w:eastAsia="Calibri"/>
              </w:rPr>
            </w:pPr>
            <w:ins w:id="8958" w:author="Dave" w:date="2018-01-05T18:51:00Z">
              <w:r w:rsidRPr="00B70E3E">
                <w:rPr>
                  <w:rFonts w:eastAsia="Calibri"/>
                </w:rPr>
                <w:t>-</w:t>
              </w:r>
            </w:ins>
          </w:p>
        </w:tc>
        <w:tc>
          <w:tcPr>
            <w:tcW w:w="617" w:type="dxa"/>
            <w:shd w:val="clear" w:color="auto" w:fill="auto"/>
            <w:vAlign w:val="center"/>
          </w:tcPr>
          <w:p w14:paraId="1BADE582" w14:textId="77777777" w:rsidR="00956F95" w:rsidRPr="00B70E3E" w:rsidRDefault="00956F95" w:rsidP="00956F95">
            <w:pPr>
              <w:pStyle w:val="TAC"/>
              <w:rPr>
                <w:ins w:id="8959" w:author="Dave" w:date="2018-01-05T18:51:00Z"/>
                <w:rFonts w:eastAsia="Calibri"/>
              </w:rPr>
            </w:pPr>
            <w:ins w:id="8960" w:author="Dave" w:date="2018-01-05T18:51:00Z">
              <w:r w:rsidRPr="00B70E3E">
                <w:rPr>
                  <w:rFonts w:eastAsia="Calibri"/>
                </w:rPr>
                <w:t>-</w:t>
              </w:r>
            </w:ins>
          </w:p>
        </w:tc>
        <w:tc>
          <w:tcPr>
            <w:tcW w:w="617" w:type="dxa"/>
            <w:shd w:val="clear" w:color="auto" w:fill="auto"/>
            <w:vAlign w:val="center"/>
          </w:tcPr>
          <w:p w14:paraId="794A65C5" w14:textId="77777777" w:rsidR="00956F95" w:rsidRPr="00B70E3E" w:rsidRDefault="00956F95" w:rsidP="00956F95">
            <w:pPr>
              <w:pStyle w:val="TAC"/>
              <w:rPr>
                <w:ins w:id="8961" w:author="Dave" w:date="2018-01-05T18:51:00Z"/>
                <w:rFonts w:eastAsia="Calibri"/>
              </w:rPr>
            </w:pPr>
            <w:ins w:id="8962" w:author="Dave" w:date="2018-01-05T18:51:00Z">
              <w:r w:rsidRPr="00B70E3E">
                <w:rPr>
                  <w:rFonts w:eastAsia="Calibri"/>
                </w:rPr>
                <w:t>-</w:t>
              </w:r>
            </w:ins>
          </w:p>
        </w:tc>
        <w:tc>
          <w:tcPr>
            <w:tcW w:w="717" w:type="dxa"/>
            <w:shd w:val="clear" w:color="auto" w:fill="auto"/>
            <w:vAlign w:val="center"/>
          </w:tcPr>
          <w:p w14:paraId="362F2397" w14:textId="77777777" w:rsidR="00956F95" w:rsidRPr="00B70E3E" w:rsidRDefault="00956F95" w:rsidP="00956F95">
            <w:pPr>
              <w:pStyle w:val="TAC"/>
              <w:rPr>
                <w:ins w:id="8963" w:author="Dave" w:date="2018-01-05T18:51:00Z"/>
                <w:rFonts w:eastAsia="Calibri"/>
              </w:rPr>
            </w:pPr>
            <w:ins w:id="8964" w:author="Dave" w:date="2018-01-05T18:51:00Z">
              <w:r w:rsidRPr="00B70E3E">
                <w:rPr>
                  <w:rFonts w:eastAsia="Calibri"/>
                </w:rPr>
                <w:t>-</w:t>
              </w:r>
            </w:ins>
          </w:p>
        </w:tc>
        <w:tc>
          <w:tcPr>
            <w:tcW w:w="797" w:type="dxa"/>
            <w:vAlign w:val="center"/>
          </w:tcPr>
          <w:p w14:paraId="4975166C" w14:textId="77777777" w:rsidR="00956F95" w:rsidRPr="00B70E3E" w:rsidDel="00CC4931" w:rsidRDefault="00956F95" w:rsidP="00956F95">
            <w:pPr>
              <w:pStyle w:val="TAC"/>
              <w:rPr>
                <w:ins w:id="8965" w:author="Dave" w:date="2018-01-05T18:51:00Z"/>
                <w:rFonts w:eastAsia="Calibri"/>
              </w:rPr>
            </w:pPr>
            <w:ins w:id="8966" w:author="Dave" w:date="2018-01-05T18:51:00Z">
              <w:r w:rsidRPr="00B70E3E">
                <w:rPr>
                  <w:rFonts w:eastAsia="Calibri"/>
                </w:rPr>
                <w:t>-</w:t>
              </w:r>
            </w:ins>
          </w:p>
        </w:tc>
      </w:tr>
      <w:tr w:rsidR="00956F95" w:rsidRPr="00B70E3E" w14:paraId="7B103233" w14:textId="77777777" w:rsidTr="00956F95">
        <w:trPr>
          <w:cantSplit/>
          <w:jc w:val="center"/>
          <w:ins w:id="8967" w:author="Dave" w:date="2018-01-05T18:51:00Z"/>
        </w:trPr>
        <w:tc>
          <w:tcPr>
            <w:tcW w:w="2539" w:type="dxa"/>
            <w:shd w:val="clear" w:color="auto" w:fill="auto"/>
          </w:tcPr>
          <w:p w14:paraId="4A386B6E" w14:textId="77777777" w:rsidR="00956F95" w:rsidRPr="00B70E3E" w:rsidRDefault="00956F95" w:rsidP="00956F95">
            <w:pPr>
              <w:spacing w:after="0"/>
              <w:rPr>
                <w:ins w:id="8968" w:author="Dave" w:date="2018-01-05T18:51:00Z"/>
                <w:rFonts w:ascii="Arial" w:eastAsia="Calibri" w:hAnsi="Arial"/>
                <w:sz w:val="18"/>
                <w:szCs w:val="22"/>
              </w:rPr>
            </w:pPr>
            <w:ins w:id="8969" w:author="Dave" w:date="2018-01-05T18:51:00Z">
              <w:r w:rsidRPr="00B70E3E">
                <w:rPr>
                  <w:rFonts w:ascii="Arial" w:hAnsi="Arial"/>
                  <w:sz w:val="18"/>
                </w:rPr>
                <w:t>6.5.4 Synchronization between audio and video</w:t>
              </w:r>
            </w:ins>
          </w:p>
        </w:tc>
        <w:tc>
          <w:tcPr>
            <w:tcW w:w="617" w:type="dxa"/>
            <w:shd w:val="clear" w:color="auto" w:fill="auto"/>
            <w:vAlign w:val="center"/>
          </w:tcPr>
          <w:p w14:paraId="717E3A44" w14:textId="77777777" w:rsidR="00956F95" w:rsidRPr="00B70E3E" w:rsidRDefault="00956F95" w:rsidP="00956F95">
            <w:pPr>
              <w:pStyle w:val="TAC"/>
              <w:rPr>
                <w:ins w:id="8970" w:author="Dave" w:date="2018-01-05T18:51:00Z"/>
                <w:rFonts w:eastAsia="Calibri"/>
              </w:rPr>
            </w:pPr>
            <w:ins w:id="8971" w:author="Dave" w:date="2018-01-05T18:51:00Z">
              <w:r w:rsidRPr="00B70E3E">
                <w:rPr>
                  <w:rFonts w:eastAsia="Calibri"/>
                </w:rPr>
                <w:t>-</w:t>
              </w:r>
            </w:ins>
          </w:p>
        </w:tc>
        <w:tc>
          <w:tcPr>
            <w:tcW w:w="617" w:type="dxa"/>
            <w:shd w:val="clear" w:color="auto" w:fill="auto"/>
            <w:vAlign w:val="center"/>
          </w:tcPr>
          <w:p w14:paraId="128E44B5" w14:textId="77777777" w:rsidR="00956F95" w:rsidRPr="00B70E3E" w:rsidRDefault="00956F95" w:rsidP="00956F95">
            <w:pPr>
              <w:pStyle w:val="TAC"/>
              <w:rPr>
                <w:ins w:id="8972" w:author="Dave" w:date="2018-01-05T18:51:00Z"/>
                <w:rFonts w:eastAsia="Calibri"/>
              </w:rPr>
            </w:pPr>
            <w:ins w:id="8973" w:author="Dave" w:date="2018-01-05T18:51:00Z">
              <w:r w:rsidRPr="00B70E3E">
                <w:rPr>
                  <w:rFonts w:eastAsia="Calibri"/>
                </w:rPr>
                <w:t>-</w:t>
              </w:r>
            </w:ins>
          </w:p>
        </w:tc>
        <w:tc>
          <w:tcPr>
            <w:tcW w:w="617" w:type="dxa"/>
            <w:shd w:val="clear" w:color="auto" w:fill="auto"/>
            <w:vAlign w:val="center"/>
          </w:tcPr>
          <w:p w14:paraId="76EE8CEC" w14:textId="77777777" w:rsidR="00956F95" w:rsidRPr="00B70E3E" w:rsidRDefault="00956F95" w:rsidP="00956F95">
            <w:pPr>
              <w:pStyle w:val="TAC"/>
              <w:rPr>
                <w:ins w:id="8974" w:author="Dave" w:date="2018-01-05T18:51:00Z"/>
                <w:rFonts w:eastAsia="Calibri"/>
              </w:rPr>
            </w:pPr>
            <w:ins w:id="8975" w:author="Dave" w:date="2018-01-05T18:51:00Z">
              <w:r w:rsidRPr="00B70E3E">
                <w:rPr>
                  <w:rFonts w:eastAsia="Calibri"/>
                </w:rPr>
                <w:t>-</w:t>
              </w:r>
            </w:ins>
          </w:p>
        </w:tc>
        <w:tc>
          <w:tcPr>
            <w:tcW w:w="617" w:type="dxa"/>
            <w:shd w:val="clear" w:color="auto" w:fill="auto"/>
            <w:vAlign w:val="center"/>
          </w:tcPr>
          <w:p w14:paraId="38A12A47" w14:textId="77777777" w:rsidR="00956F95" w:rsidRPr="00B70E3E" w:rsidRDefault="00956F95" w:rsidP="00956F95">
            <w:pPr>
              <w:pStyle w:val="TAC"/>
              <w:rPr>
                <w:ins w:id="8976" w:author="Dave" w:date="2018-01-05T18:51:00Z"/>
                <w:rFonts w:eastAsia="Calibri"/>
              </w:rPr>
            </w:pPr>
            <w:ins w:id="8977" w:author="Dave" w:date="2018-01-05T18:51:00Z">
              <w:r w:rsidRPr="00B70E3E">
                <w:t>P</w:t>
              </w:r>
            </w:ins>
          </w:p>
        </w:tc>
        <w:tc>
          <w:tcPr>
            <w:tcW w:w="617" w:type="dxa"/>
            <w:shd w:val="clear" w:color="auto" w:fill="auto"/>
            <w:vAlign w:val="center"/>
          </w:tcPr>
          <w:p w14:paraId="19DFB90A" w14:textId="77777777" w:rsidR="00956F95" w:rsidRPr="00B70E3E" w:rsidRDefault="00956F95" w:rsidP="00956F95">
            <w:pPr>
              <w:pStyle w:val="TAC"/>
              <w:rPr>
                <w:ins w:id="8978" w:author="Dave" w:date="2018-01-05T18:51:00Z"/>
                <w:rFonts w:eastAsia="Calibri"/>
              </w:rPr>
            </w:pPr>
            <w:ins w:id="8979" w:author="Dave" w:date="2018-01-05T18:51:00Z">
              <w:r w:rsidRPr="00B70E3E">
                <w:t>P</w:t>
              </w:r>
            </w:ins>
          </w:p>
        </w:tc>
        <w:tc>
          <w:tcPr>
            <w:tcW w:w="617" w:type="dxa"/>
            <w:shd w:val="clear" w:color="auto" w:fill="auto"/>
            <w:vAlign w:val="center"/>
          </w:tcPr>
          <w:p w14:paraId="36CA86E8" w14:textId="77777777" w:rsidR="00956F95" w:rsidRPr="00B70E3E" w:rsidRDefault="00956F95" w:rsidP="00956F95">
            <w:pPr>
              <w:pStyle w:val="TAC"/>
              <w:rPr>
                <w:ins w:id="8980" w:author="Dave" w:date="2018-01-05T18:51:00Z"/>
                <w:rFonts w:eastAsia="Calibri"/>
              </w:rPr>
            </w:pPr>
            <w:ins w:id="8981" w:author="Dave" w:date="2018-01-05T18:51:00Z">
              <w:r w:rsidRPr="00B70E3E">
                <w:t>S</w:t>
              </w:r>
            </w:ins>
          </w:p>
        </w:tc>
        <w:tc>
          <w:tcPr>
            <w:tcW w:w="617" w:type="dxa"/>
            <w:shd w:val="clear" w:color="auto" w:fill="auto"/>
            <w:vAlign w:val="center"/>
          </w:tcPr>
          <w:p w14:paraId="12A636B2" w14:textId="77777777" w:rsidR="00956F95" w:rsidRPr="00B70E3E" w:rsidRDefault="00956F95" w:rsidP="00956F95">
            <w:pPr>
              <w:pStyle w:val="TAC"/>
              <w:rPr>
                <w:ins w:id="8982" w:author="Dave" w:date="2018-01-05T18:51:00Z"/>
                <w:rFonts w:eastAsia="Calibri"/>
              </w:rPr>
            </w:pPr>
            <w:ins w:id="8983" w:author="Dave" w:date="2018-01-05T18:51:00Z">
              <w:r w:rsidRPr="00B70E3E">
                <w:rPr>
                  <w:rFonts w:eastAsia="Calibri"/>
                </w:rPr>
                <w:t>-</w:t>
              </w:r>
            </w:ins>
          </w:p>
        </w:tc>
        <w:tc>
          <w:tcPr>
            <w:tcW w:w="617" w:type="dxa"/>
            <w:shd w:val="clear" w:color="auto" w:fill="auto"/>
            <w:vAlign w:val="center"/>
          </w:tcPr>
          <w:p w14:paraId="0D8CF7ED" w14:textId="77777777" w:rsidR="00956F95" w:rsidRPr="00B70E3E" w:rsidRDefault="00956F95" w:rsidP="00956F95">
            <w:pPr>
              <w:pStyle w:val="TAC"/>
              <w:rPr>
                <w:ins w:id="8984" w:author="Dave" w:date="2018-01-05T18:51:00Z"/>
                <w:rFonts w:eastAsia="Calibri"/>
              </w:rPr>
            </w:pPr>
            <w:ins w:id="8985" w:author="Dave" w:date="2018-01-05T18:51:00Z">
              <w:r w:rsidRPr="00B70E3E">
                <w:rPr>
                  <w:rFonts w:eastAsia="Calibri"/>
                </w:rPr>
                <w:t>-</w:t>
              </w:r>
            </w:ins>
          </w:p>
        </w:tc>
        <w:tc>
          <w:tcPr>
            <w:tcW w:w="617" w:type="dxa"/>
            <w:shd w:val="clear" w:color="auto" w:fill="auto"/>
            <w:vAlign w:val="center"/>
          </w:tcPr>
          <w:p w14:paraId="740FE77B" w14:textId="77777777" w:rsidR="00956F95" w:rsidRPr="00B70E3E" w:rsidRDefault="00956F95" w:rsidP="00956F95">
            <w:pPr>
              <w:pStyle w:val="TAC"/>
              <w:rPr>
                <w:ins w:id="8986" w:author="Dave" w:date="2018-01-05T18:51:00Z"/>
                <w:rFonts w:eastAsia="Calibri"/>
              </w:rPr>
            </w:pPr>
            <w:ins w:id="8987" w:author="Dave" w:date="2018-01-05T18:51:00Z">
              <w:r w:rsidRPr="00B70E3E">
                <w:rPr>
                  <w:rFonts w:eastAsia="Calibri"/>
                </w:rPr>
                <w:t>-</w:t>
              </w:r>
            </w:ins>
          </w:p>
        </w:tc>
        <w:tc>
          <w:tcPr>
            <w:tcW w:w="717" w:type="dxa"/>
            <w:shd w:val="clear" w:color="auto" w:fill="auto"/>
            <w:vAlign w:val="center"/>
          </w:tcPr>
          <w:p w14:paraId="21305637" w14:textId="77777777" w:rsidR="00956F95" w:rsidRPr="00B70E3E" w:rsidRDefault="00956F95" w:rsidP="00956F95">
            <w:pPr>
              <w:pStyle w:val="TAC"/>
              <w:rPr>
                <w:ins w:id="8988" w:author="Dave" w:date="2018-01-05T18:51:00Z"/>
                <w:rFonts w:eastAsia="Calibri"/>
              </w:rPr>
            </w:pPr>
            <w:ins w:id="8989" w:author="Dave" w:date="2018-01-05T18:51:00Z">
              <w:r w:rsidRPr="00B70E3E">
                <w:rPr>
                  <w:rFonts w:eastAsia="Calibri"/>
                </w:rPr>
                <w:t>-</w:t>
              </w:r>
            </w:ins>
          </w:p>
        </w:tc>
        <w:tc>
          <w:tcPr>
            <w:tcW w:w="797" w:type="dxa"/>
            <w:vAlign w:val="center"/>
          </w:tcPr>
          <w:p w14:paraId="5668519F" w14:textId="77777777" w:rsidR="00956F95" w:rsidRPr="00B70E3E" w:rsidDel="00CC4931" w:rsidRDefault="00956F95" w:rsidP="00956F95">
            <w:pPr>
              <w:pStyle w:val="TAC"/>
              <w:rPr>
                <w:ins w:id="8990" w:author="Dave" w:date="2018-01-05T18:51:00Z"/>
                <w:rFonts w:eastAsia="Calibri"/>
              </w:rPr>
            </w:pPr>
            <w:ins w:id="8991" w:author="Dave" w:date="2018-01-05T18:51:00Z">
              <w:r w:rsidRPr="00B70E3E">
                <w:rPr>
                  <w:rFonts w:eastAsia="Calibri"/>
                </w:rPr>
                <w:t>-</w:t>
              </w:r>
            </w:ins>
          </w:p>
        </w:tc>
      </w:tr>
      <w:tr w:rsidR="00956F95" w:rsidRPr="00B70E3E" w14:paraId="4A4DCE7D" w14:textId="77777777" w:rsidTr="00956F95">
        <w:trPr>
          <w:cantSplit/>
          <w:jc w:val="center"/>
          <w:ins w:id="8992" w:author="Dave" w:date="2018-01-05T18:51:00Z"/>
        </w:trPr>
        <w:tc>
          <w:tcPr>
            <w:tcW w:w="2539" w:type="dxa"/>
            <w:shd w:val="clear" w:color="auto" w:fill="auto"/>
          </w:tcPr>
          <w:p w14:paraId="3762CEE1" w14:textId="77777777" w:rsidR="00956F95" w:rsidRPr="00B70E3E" w:rsidRDefault="00956F95" w:rsidP="00956F95">
            <w:pPr>
              <w:spacing w:after="0"/>
              <w:rPr>
                <w:ins w:id="8993" w:author="Dave" w:date="2018-01-05T18:51:00Z"/>
                <w:rFonts w:ascii="Arial" w:eastAsia="Calibri" w:hAnsi="Arial"/>
                <w:sz w:val="18"/>
                <w:szCs w:val="22"/>
              </w:rPr>
            </w:pPr>
            <w:ins w:id="8994" w:author="Dave" w:date="2018-01-05T18:51:00Z">
              <w:r w:rsidRPr="00B70E3E">
                <w:rPr>
                  <w:rFonts w:ascii="Arial" w:hAnsi="Arial"/>
                  <w:sz w:val="18"/>
                </w:rPr>
                <w:lastRenderedPageBreak/>
                <w:t>6.6 Alternatives to video-based services</w:t>
              </w:r>
            </w:ins>
          </w:p>
        </w:tc>
        <w:tc>
          <w:tcPr>
            <w:tcW w:w="617" w:type="dxa"/>
            <w:shd w:val="clear" w:color="auto" w:fill="auto"/>
            <w:vAlign w:val="center"/>
          </w:tcPr>
          <w:p w14:paraId="64A76D6B" w14:textId="77777777" w:rsidR="00956F95" w:rsidRPr="00B70E3E" w:rsidRDefault="00956F95" w:rsidP="00956F95">
            <w:pPr>
              <w:pStyle w:val="TAC"/>
              <w:rPr>
                <w:ins w:id="8995" w:author="Dave" w:date="2018-01-05T18:51:00Z"/>
                <w:rFonts w:eastAsia="Calibri"/>
              </w:rPr>
            </w:pPr>
            <w:ins w:id="8996" w:author="Dave" w:date="2018-01-05T18:51:00Z">
              <w:r w:rsidRPr="00B70E3E">
                <w:rPr>
                  <w:rFonts w:eastAsia="Calibri"/>
                </w:rPr>
                <w:t>P</w:t>
              </w:r>
            </w:ins>
          </w:p>
        </w:tc>
        <w:tc>
          <w:tcPr>
            <w:tcW w:w="617" w:type="dxa"/>
            <w:shd w:val="clear" w:color="auto" w:fill="auto"/>
            <w:vAlign w:val="center"/>
          </w:tcPr>
          <w:p w14:paraId="061DA05B" w14:textId="77777777" w:rsidR="00956F95" w:rsidRPr="00B70E3E" w:rsidRDefault="00956F95" w:rsidP="00956F95">
            <w:pPr>
              <w:pStyle w:val="TAC"/>
              <w:rPr>
                <w:ins w:id="8997" w:author="Dave" w:date="2018-01-05T18:51:00Z"/>
                <w:rFonts w:eastAsia="Calibri"/>
              </w:rPr>
            </w:pPr>
            <w:ins w:id="8998" w:author="Dave" w:date="2018-01-05T18:51:00Z">
              <w:r w:rsidRPr="00B70E3E">
                <w:rPr>
                  <w:rFonts w:eastAsia="Calibri"/>
                </w:rPr>
                <w:t>S</w:t>
              </w:r>
            </w:ins>
          </w:p>
        </w:tc>
        <w:tc>
          <w:tcPr>
            <w:tcW w:w="617" w:type="dxa"/>
            <w:shd w:val="clear" w:color="auto" w:fill="auto"/>
            <w:vAlign w:val="center"/>
          </w:tcPr>
          <w:p w14:paraId="399D678D" w14:textId="77777777" w:rsidR="00956F95" w:rsidRPr="00B70E3E" w:rsidRDefault="00956F95" w:rsidP="00956F95">
            <w:pPr>
              <w:pStyle w:val="TAC"/>
              <w:rPr>
                <w:ins w:id="8999" w:author="Dave" w:date="2018-01-05T18:51:00Z"/>
                <w:rFonts w:eastAsia="Calibri"/>
              </w:rPr>
            </w:pPr>
            <w:ins w:id="9000" w:author="Dave" w:date="2018-01-05T18:51:00Z">
              <w:r w:rsidRPr="00B70E3E">
                <w:rPr>
                  <w:rFonts w:eastAsia="Calibri"/>
                </w:rPr>
                <w:t>-</w:t>
              </w:r>
            </w:ins>
          </w:p>
        </w:tc>
        <w:tc>
          <w:tcPr>
            <w:tcW w:w="617" w:type="dxa"/>
            <w:shd w:val="clear" w:color="auto" w:fill="auto"/>
            <w:vAlign w:val="center"/>
          </w:tcPr>
          <w:p w14:paraId="669A514E" w14:textId="77777777" w:rsidR="00956F95" w:rsidRPr="00B70E3E" w:rsidRDefault="00956F95" w:rsidP="00956F95">
            <w:pPr>
              <w:pStyle w:val="TAC"/>
              <w:rPr>
                <w:ins w:id="9001" w:author="Dave" w:date="2018-01-05T18:51:00Z"/>
                <w:rFonts w:eastAsia="Calibri"/>
              </w:rPr>
            </w:pPr>
            <w:ins w:id="9002" w:author="Dave" w:date="2018-01-05T18:51:00Z">
              <w:r w:rsidRPr="00B70E3E">
                <w:t>P</w:t>
              </w:r>
            </w:ins>
          </w:p>
        </w:tc>
        <w:tc>
          <w:tcPr>
            <w:tcW w:w="617" w:type="dxa"/>
            <w:shd w:val="clear" w:color="auto" w:fill="auto"/>
            <w:vAlign w:val="center"/>
          </w:tcPr>
          <w:p w14:paraId="492E094F" w14:textId="77777777" w:rsidR="00956F95" w:rsidRPr="00B70E3E" w:rsidRDefault="00956F95" w:rsidP="00956F95">
            <w:pPr>
              <w:pStyle w:val="TAC"/>
              <w:rPr>
                <w:ins w:id="9003" w:author="Dave" w:date="2018-01-05T18:51:00Z"/>
                <w:rFonts w:eastAsia="Calibri"/>
              </w:rPr>
            </w:pPr>
            <w:ins w:id="9004" w:author="Dave" w:date="2018-01-05T18:51:00Z">
              <w:r w:rsidRPr="00B70E3E">
                <w:t>P</w:t>
              </w:r>
            </w:ins>
          </w:p>
        </w:tc>
        <w:tc>
          <w:tcPr>
            <w:tcW w:w="617" w:type="dxa"/>
            <w:shd w:val="clear" w:color="auto" w:fill="auto"/>
            <w:vAlign w:val="center"/>
          </w:tcPr>
          <w:p w14:paraId="0627EBBA" w14:textId="77777777" w:rsidR="00956F95" w:rsidRPr="00B70E3E" w:rsidRDefault="00956F95" w:rsidP="00956F95">
            <w:pPr>
              <w:pStyle w:val="TAC"/>
              <w:rPr>
                <w:ins w:id="9005" w:author="Dave" w:date="2018-01-05T18:51:00Z"/>
                <w:rFonts w:eastAsia="Calibri"/>
              </w:rPr>
            </w:pPr>
            <w:ins w:id="9006" w:author="Dave" w:date="2018-01-05T18:51:00Z">
              <w:r w:rsidRPr="00B70E3E">
                <w:t>P</w:t>
              </w:r>
            </w:ins>
          </w:p>
        </w:tc>
        <w:tc>
          <w:tcPr>
            <w:tcW w:w="617" w:type="dxa"/>
            <w:shd w:val="clear" w:color="auto" w:fill="auto"/>
            <w:vAlign w:val="center"/>
          </w:tcPr>
          <w:p w14:paraId="448AF1BF" w14:textId="77777777" w:rsidR="00956F95" w:rsidRPr="00B70E3E" w:rsidRDefault="00956F95" w:rsidP="00956F95">
            <w:pPr>
              <w:pStyle w:val="TAC"/>
              <w:rPr>
                <w:ins w:id="9007" w:author="Dave" w:date="2018-01-05T18:51:00Z"/>
                <w:rFonts w:eastAsia="Calibri"/>
              </w:rPr>
            </w:pPr>
            <w:ins w:id="9008" w:author="Dave" w:date="2018-01-05T18:51:00Z">
              <w:r w:rsidRPr="00B70E3E">
                <w:rPr>
                  <w:rFonts w:eastAsia="Calibri"/>
                </w:rPr>
                <w:t>-</w:t>
              </w:r>
            </w:ins>
          </w:p>
        </w:tc>
        <w:tc>
          <w:tcPr>
            <w:tcW w:w="617" w:type="dxa"/>
            <w:shd w:val="clear" w:color="auto" w:fill="auto"/>
            <w:vAlign w:val="center"/>
          </w:tcPr>
          <w:p w14:paraId="2169088D" w14:textId="77777777" w:rsidR="00956F95" w:rsidRPr="00B70E3E" w:rsidRDefault="00956F95" w:rsidP="00956F95">
            <w:pPr>
              <w:pStyle w:val="TAC"/>
              <w:rPr>
                <w:ins w:id="9009" w:author="Dave" w:date="2018-01-05T18:51:00Z"/>
                <w:rFonts w:eastAsia="Calibri"/>
              </w:rPr>
            </w:pPr>
            <w:ins w:id="9010" w:author="Dave" w:date="2018-01-05T18:51:00Z">
              <w:r w:rsidRPr="00B70E3E">
                <w:rPr>
                  <w:rFonts w:eastAsia="Calibri"/>
                </w:rPr>
                <w:t>-</w:t>
              </w:r>
            </w:ins>
          </w:p>
        </w:tc>
        <w:tc>
          <w:tcPr>
            <w:tcW w:w="617" w:type="dxa"/>
            <w:shd w:val="clear" w:color="auto" w:fill="auto"/>
            <w:vAlign w:val="center"/>
          </w:tcPr>
          <w:p w14:paraId="5579CCBB" w14:textId="77777777" w:rsidR="00956F95" w:rsidRPr="00B70E3E" w:rsidRDefault="00956F95" w:rsidP="00956F95">
            <w:pPr>
              <w:pStyle w:val="TAC"/>
              <w:rPr>
                <w:ins w:id="9011" w:author="Dave" w:date="2018-01-05T18:51:00Z"/>
                <w:rFonts w:eastAsia="Calibri"/>
              </w:rPr>
            </w:pPr>
            <w:ins w:id="9012" w:author="Dave" w:date="2018-01-05T18:51:00Z">
              <w:r w:rsidRPr="00B70E3E">
                <w:rPr>
                  <w:rFonts w:eastAsia="Calibri"/>
                </w:rPr>
                <w:t>-</w:t>
              </w:r>
            </w:ins>
          </w:p>
        </w:tc>
        <w:tc>
          <w:tcPr>
            <w:tcW w:w="717" w:type="dxa"/>
            <w:shd w:val="clear" w:color="auto" w:fill="auto"/>
            <w:vAlign w:val="center"/>
          </w:tcPr>
          <w:p w14:paraId="3CB01506" w14:textId="77777777" w:rsidR="00956F95" w:rsidRPr="00B70E3E" w:rsidRDefault="00956F95" w:rsidP="00956F95">
            <w:pPr>
              <w:pStyle w:val="TAC"/>
              <w:rPr>
                <w:ins w:id="9013" w:author="Dave" w:date="2018-01-05T18:51:00Z"/>
                <w:rFonts w:eastAsia="Calibri"/>
              </w:rPr>
            </w:pPr>
            <w:ins w:id="9014" w:author="Dave" w:date="2018-01-05T18:51:00Z">
              <w:r w:rsidRPr="00B70E3E">
                <w:rPr>
                  <w:rFonts w:eastAsia="Calibri"/>
                </w:rPr>
                <w:t>-</w:t>
              </w:r>
            </w:ins>
          </w:p>
        </w:tc>
        <w:tc>
          <w:tcPr>
            <w:tcW w:w="797" w:type="dxa"/>
            <w:vAlign w:val="center"/>
          </w:tcPr>
          <w:p w14:paraId="4A236105" w14:textId="77777777" w:rsidR="00956F95" w:rsidRPr="00B70E3E" w:rsidRDefault="00956F95" w:rsidP="00956F95">
            <w:pPr>
              <w:pStyle w:val="TAC"/>
              <w:rPr>
                <w:ins w:id="9015" w:author="Dave" w:date="2018-01-05T18:51:00Z"/>
                <w:rFonts w:eastAsia="Calibri"/>
              </w:rPr>
            </w:pPr>
            <w:ins w:id="9016" w:author="Dave" w:date="2018-01-05T18:51:00Z">
              <w:r w:rsidRPr="00B70E3E">
                <w:rPr>
                  <w:rFonts w:eastAsia="Calibri"/>
                </w:rPr>
                <w:t>-</w:t>
              </w:r>
            </w:ins>
          </w:p>
        </w:tc>
      </w:tr>
      <w:tr w:rsidR="00956F95" w:rsidRPr="00B70E3E" w14:paraId="6C46D288" w14:textId="77777777" w:rsidTr="00956F95">
        <w:trPr>
          <w:cantSplit/>
          <w:jc w:val="center"/>
          <w:ins w:id="9017" w:author="Dave" w:date="2018-01-05T18:51:00Z"/>
        </w:trPr>
        <w:tc>
          <w:tcPr>
            <w:tcW w:w="2539" w:type="dxa"/>
            <w:shd w:val="clear" w:color="auto" w:fill="auto"/>
          </w:tcPr>
          <w:p w14:paraId="25F76ACD" w14:textId="77777777" w:rsidR="00956F95" w:rsidRPr="00B70E3E" w:rsidRDefault="00956F95" w:rsidP="00956F95">
            <w:pPr>
              <w:spacing w:after="0"/>
              <w:rPr>
                <w:ins w:id="9018" w:author="Dave" w:date="2018-01-05T18:51:00Z"/>
                <w:rFonts w:ascii="Arial" w:eastAsia="Calibri" w:hAnsi="Arial"/>
                <w:sz w:val="18"/>
                <w:szCs w:val="22"/>
              </w:rPr>
            </w:pPr>
            <w:ins w:id="9019" w:author="Dave" w:date="2018-01-05T18:51:00Z">
              <w:r w:rsidRPr="00B70E3E">
                <w:rPr>
                  <w:rFonts w:ascii="Arial" w:hAnsi="Arial"/>
                  <w:sz w:val="18"/>
                </w:rPr>
                <w:t>7.1.1 Captioning playback</w:t>
              </w:r>
            </w:ins>
          </w:p>
        </w:tc>
        <w:tc>
          <w:tcPr>
            <w:tcW w:w="617" w:type="dxa"/>
            <w:shd w:val="clear" w:color="auto" w:fill="auto"/>
            <w:vAlign w:val="center"/>
          </w:tcPr>
          <w:p w14:paraId="1FC908B3" w14:textId="77777777" w:rsidR="00956F95" w:rsidRPr="00B70E3E" w:rsidRDefault="00956F95" w:rsidP="00956F95">
            <w:pPr>
              <w:pStyle w:val="TAC"/>
              <w:rPr>
                <w:ins w:id="9020" w:author="Dave" w:date="2018-01-05T18:51:00Z"/>
                <w:rFonts w:eastAsia="Calibri"/>
              </w:rPr>
            </w:pPr>
            <w:ins w:id="9021" w:author="Dave" w:date="2018-01-05T18:51:00Z">
              <w:r w:rsidRPr="00B70E3E">
                <w:rPr>
                  <w:rFonts w:eastAsia="Calibri"/>
                </w:rPr>
                <w:t>-</w:t>
              </w:r>
            </w:ins>
          </w:p>
        </w:tc>
        <w:tc>
          <w:tcPr>
            <w:tcW w:w="617" w:type="dxa"/>
            <w:shd w:val="clear" w:color="auto" w:fill="auto"/>
            <w:vAlign w:val="center"/>
          </w:tcPr>
          <w:p w14:paraId="7E5F86C7" w14:textId="77777777" w:rsidR="00956F95" w:rsidRPr="00B70E3E" w:rsidRDefault="00956F95" w:rsidP="00956F95">
            <w:pPr>
              <w:pStyle w:val="TAC"/>
              <w:rPr>
                <w:ins w:id="9022" w:author="Dave" w:date="2018-01-05T18:51:00Z"/>
                <w:rFonts w:eastAsia="Calibri"/>
              </w:rPr>
            </w:pPr>
            <w:ins w:id="9023" w:author="Dave" w:date="2018-01-05T18:51:00Z">
              <w:r w:rsidRPr="00B70E3E">
                <w:rPr>
                  <w:rFonts w:eastAsia="Calibri"/>
                </w:rPr>
                <w:t>-</w:t>
              </w:r>
            </w:ins>
          </w:p>
        </w:tc>
        <w:tc>
          <w:tcPr>
            <w:tcW w:w="617" w:type="dxa"/>
            <w:shd w:val="clear" w:color="auto" w:fill="auto"/>
            <w:vAlign w:val="center"/>
          </w:tcPr>
          <w:p w14:paraId="31C272A2" w14:textId="77777777" w:rsidR="00956F95" w:rsidRPr="00B70E3E" w:rsidRDefault="00956F95" w:rsidP="00956F95">
            <w:pPr>
              <w:pStyle w:val="TAC"/>
              <w:rPr>
                <w:ins w:id="9024" w:author="Dave" w:date="2018-01-05T18:51:00Z"/>
                <w:rFonts w:eastAsia="Calibri"/>
              </w:rPr>
            </w:pPr>
            <w:ins w:id="9025" w:author="Dave" w:date="2018-01-05T18:51:00Z">
              <w:r w:rsidRPr="00B70E3E">
                <w:rPr>
                  <w:rFonts w:eastAsia="Calibri"/>
                </w:rPr>
                <w:t>-</w:t>
              </w:r>
            </w:ins>
          </w:p>
        </w:tc>
        <w:tc>
          <w:tcPr>
            <w:tcW w:w="617" w:type="dxa"/>
            <w:shd w:val="clear" w:color="auto" w:fill="auto"/>
            <w:vAlign w:val="center"/>
          </w:tcPr>
          <w:p w14:paraId="0BB491E3" w14:textId="77777777" w:rsidR="00956F95" w:rsidRPr="00B70E3E" w:rsidRDefault="00956F95" w:rsidP="00956F95">
            <w:pPr>
              <w:pStyle w:val="TAC"/>
              <w:rPr>
                <w:ins w:id="9026" w:author="Dave" w:date="2018-01-05T18:51:00Z"/>
                <w:rFonts w:eastAsia="Calibri"/>
              </w:rPr>
            </w:pPr>
            <w:ins w:id="9027" w:author="Dave" w:date="2018-01-05T18:51:00Z">
              <w:r w:rsidRPr="00B70E3E">
                <w:t>P</w:t>
              </w:r>
            </w:ins>
          </w:p>
        </w:tc>
        <w:tc>
          <w:tcPr>
            <w:tcW w:w="617" w:type="dxa"/>
            <w:shd w:val="clear" w:color="auto" w:fill="auto"/>
            <w:vAlign w:val="center"/>
          </w:tcPr>
          <w:p w14:paraId="294D6D8F" w14:textId="77777777" w:rsidR="00956F95" w:rsidRPr="00B70E3E" w:rsidRDefault="00956F95" w:rsidP="00956F95">
            <w:pPr>
              <w:pStyle w:val="TAC"/>
              <w:rPr>
                <w:ins w:id="9028" w:author="Dave" w:date="2018-01-05T18:51:00Z"/>
                <w:rFonts w:eastAsia="Calibri"/>
              </w:rPr>
            </w:pPr>
            <w:ins w:id="9029" w:author="Dave" w:date="2018-01-05T18:51:00Z">
              <w:r w:rsidRPr="00B70E3E">
                <w:t>P</w:t>
              </w:r>
            </w:ins>
          </w:p>
        </w:tc>
        <w:tc>
          <w:tcPr>
            <w:tcW w:w="617" w:type="dxa"/>
            <w:shd w:val="clear" w:color="auto" w:fill="auto"/>
            <w:vAlign w:val="center"/>
          </w:tcPr>
          <w:p w14:paraId="1A70D45A" w14:textId="77777777" w:rsidR="00956F95" w:rsidRPr="00B70E3E" w:rsidRDefault="00956F95" w:rsidP="00956F95">
            <w:pPr>
              <w:pStyle w:val="TAC"/>
              <w:rPr>
                <w:ins w:id="9030" w:author="Dave" w:date="2018-01-05T18:51:00Z"/>
                <w:rFonts w:eastAsia="Calibri"/>
              </w:rPr>
            </w:pPr>
            <w:ins w:id="9031" w:author="Dave" w:date="2018-01-05T18:51:00Z">
              <w:r w:rsidRPr="00B70E3E">
                <w:rPr>
                  <w:rFonts w:eastAsia="Calibri"/>
                </w:rPr>
                <w:t>-</w:t>
              </w:r>
            </w:ins>
          </w:p>
        </w:tc>
        <w:tc>
          <w:tcPr>
            <w:tcW w:w="617" w:type="dxa"/>
            <w:shd w:val="clear" w:color="auto" w:fill="auto"/>
            <w:vAlign w:val="center"/>
          </w:tcPr>
          <w:p w14:paraId="758F4C85" w14:textId="77777777" w:rsidR="00956F95" w:rsidRPr="00B70E3E" w:rsidRDefault="00956F95" w:rsidP="00956F95">
            <w:pPr>
              <w:pStyle w:val="TAC"/>
              <w:rPr>
                <w:ins w:id="9032" w:author="Dave" w:date="2018-01-05T18:51:00Z"/>
                <w:rFonts w:eastAsia="Calibri"/>
              </w:rPr>
            </w:pPr>
            <w:ins w:id="9033" w:author="Dave" w:date="2018-01-05T18:51:00Z">
              <w:r w:rsidRPr="00B70E3E">
                <w:rPr>
                  <w:rFonts w:eastAsia="Calibri"/>
                </w:rPr>
                <w:t>-</w:t>
              </w:r>
            </w:ins>
          </w:p>
        </w:tc>
        <w:tc>
          <w:tcPr>
            <w:tcW w:w="617" w:type="dxa"/>
            <w:shd w:val="clear" w:color="auto" w:fill="auto"/>
            <w:vAlign w:val="center"/>
          </w:tcPr>
          <w:p w14:paraId="157783A1" w14:textId="77777777" w:rsidR="00956F95" w:rsidRPr="00B70E3E" w:rsidRDefault="00956F95" w:rsidP="00956F95">
            <w:pPr>
              <w:pStyle w:val="TAC"/>
              <w:rPr>
                <w:ins w:id="9034" w:author="Dave" w:date="2018-01-05T18:51:00Z"/>
                <w:rFonts w:eastAsia="Calibri"/>
              </w:rPr>
            </w:pPr>
            <w:ins w:id="9035" w:author="Dave" w:date="2018-01-05T18:51:00Z">
              <w:r w:rsidRPr="00B70E3E">
                <w:rPr>
                  <w:rFonts w:eastAsia="Calibri"/>
                </w:rPr>
                <w:t>-</w:t>
              </w:r>
            </w:ins>
          </w:p>
        </w:tc>
        <w:tc>
          <w:tcPr>
            <w:tcW w:w="617" w:type="dxa"/>
            <w:shd w:val="clear" w:color="auto" w:fill="auto"/>
            <w:vAlign w:val="center"/>
          </w:tcPr>
          <w:p w14:paraId="25016DF7" w14:textId="77777777" w:rsidR="00956F95" w:rsidRPr="00B70E3E" w:rsidRDefault="00956F95" w:rsidP="00956F95">
            <w:pPr>
              <w:pStyle w:val="TAC"/>
              <w:rPr>
                <w:ins w:id="9036" w:author="Dave" w:date="2018-01-05T18:51:00Z"/>
                <w:rFonts w:eastAsia="Calibri"/>
              </w:rPr>
            </w:pPr>
            <w:ins w:id="9037" w:author="Dave" w:date="2018-01-05T18:51:00Z">
              <w:r w:rsidRPr="00B70E3E">
                <w:rPr>
                  <w:rFonts w:eastAsia="Calibri"/>
                </w:rPr>
                <w:t>-</w:t>
              </w:r>
            </w:ins>
          </w:p>
        </w:tc>
        <w:tc>
          <w:tcPr>
            <w:tcW w:w="717" w:type="dxa"/>
            <w:shd w:val="clear" w:color="auto" w:fill="auto"/>
            <w:vAlign w:val="center"/>
          </w:tcPr>
          <w:p w14:paraId="42E4523B" w14:textId="77777777" w:rsidR="00956F95" w:rsidRPr="00B70E3E" w:rsidRDefault="00956F95" w:rsidP="00956F95">
            <w:pPr>
              <w:pStyle w:val="TAC"/>
              <w:rPr>
                <w:ins w:id="9038" w:author="Dave" w:date="2018-01-05T18:51:00Z"/>
                <w:rFonts w:eastAsia="Calibri"/>
              </w:rPr>
            </w:pPr>
            <w:ins w:id="9039" w:author="Dave" w:date="2018-01-05T18:51:00Z">
              <w:r w:rsidRPr="00B70E3E">
                <w:t>S</w:t>
              </w:r>
            </w:ins>
          </w:p>
        </w:tc>
        <w:tc>
          <w:tcPr>
            <w:tcW w:w="797" w:type="dxa"/>
            <w:vAlign w:val="center"/>
          </w:tcPr>
          <w:p w14:paraId="4C336F6F" w14:textId="77777777" w:rsidR="00956F95" w:rsidRPr="00B70E3E" w:rsidRDefault="00956F95" w:rsidP="00956F95">
            <w:pPr>
              <w:pStyle w:val="TAC"/>
              <w:rPr>
                <w:ins w:id="9040" w:author="Dave" w:date="2018-01-05T18:51:00Z"/>
                <w:rFonts w:eastAsia="Calibri"/>
              </w:rPr>
            </w:pPr>
            <w:ins w:id="9041" w:author="Dave" w:date="2018-01-05T18:51:00Z">
              <w:r w:rsidRPr="00B70E3E">
                <w:rPr>
                  <w:rFonts w:eastAsia="Calibri"/>
                </w:rPr>
                <w:t>-</w:t>
              </w:r>
            </w:ins>
          </w:p>
        </w:tc>
      </w:tr>
      <w:tr w:rsidR="00956F95" w:rsidRPr="00B70E3E" w14:paraId="7CDEB55F" w14:textId="77777777" w:rsidTr="00956F95">
        <w:trPr>
          <w:cantSplit/>
          <w:jc w:val="center"/>
          <w:ins w:id="9042" w:author="Dave" w:date="2018-01-05T18:51:00Z"/>
        </w:trPr>
        <w:tc>
          <w:tcPr>
            <w:tcW w:w="2539" w:type="dxa"/>
            <w:shd w:val="clear" w:color="auto" w:fill="auto"/>
          </w:tcPr>
          <w:p w14:paraId="7407AA1B" w14:textId="77777777" w:rsidR="00956F95" w:rsidRPr="00B70E3E" w:rsidRDefault="00956F95" w:rsidP="00956F95">
            <w:pPr>
              <w:spacing w:after="0"/>
              <w:rPr>
                <w:ins w:id="9043" w:author="Dave" w:date="2018-01-05T18:51:00Z"/>
                <w:rFonts w:ascii="Arial" w:hAnsi="Arial"/>
                <w:sz w:val="18"/>
              </w:rPr>
            </w:pPr>
            <w:ins w:id="9044" w:author="Dave" w:date="2018-01-05T18:51:00Z">
              <w:r w:rsidRPr="00B70E3E">
                <w:rPr>
                  <w:rFonts w:ascii="Arial" w:hAnsi="Arial"/>
                  <w:sz w:val="18"/>
                </w:rPr>
                <w:t>7.1.2 Captioning synchronization</w:t>
              </w:r>
            </w:ins>
          </w:p>
        </w:tc>
        <w:tc>
          <w:tcPr>
            <w:tcW w:w="617" w:type="dxa"/>
            <w:shd w:val="clear" w:color="auto" w:fill="auto"/>
            <w:vAlign w:val="center"/>
          </w:tcPr>
          <w:p w14:paraId="6515D401" w14:textId="77777777" w:rsidR="00956F95" w:rsidRPr="00B70E3E" w:rsidDel="00E21CAB" w:rsidRDefault="00956F95" w:rsidP="00956F95">
            <w:pPr>
              <w:pStyle w:val="TAC"/>
              <w:rPr>
                <w:ins w:id="9045" w:author="Dave" w:date="2018-01-05T18:51:00Z"/>
                <w:rFonts w:eastAsia="Calibri"/>
              </w:rPr>
            </w:pPr>
            <w:ins w:id="9046" w:author="Dave" w:date="2018-01-05T18:51:00Z">
              <w:r w:rsidRPr="00B70E3E">
                <w:rPr>
                  <w:rFonts w:eastAsia="Calibri"/>
                </w:rPr>
                <w:t>-</w:t>
              </w:r>
            </w:ins>
          </w:p>
        </w:tc>
        <w:tc>
          <w:tcPr>
            <w:tcW w:w="617" w:type="dxa"/>
            <w:shd w:val="clear" w:color="auto" w:fill="auto"/>
            <w:vAlign w:val="center"/>
          </w:tcPr>
          <w:p w14:paraId="1173107E" w14:textId="77777777" w:rsidR="00956F95" w:rsidRPr="00B70E3E" w:rsidDel="00E21CAB" w:rsidRDefault="00956F95" w:rsidP="00956F95">
            <w:pPr>
              <w:pStyle w:val="TAC"/>
              <w:rPr>
                <w:ins w:id="9047" w:author="Dave" w:date="2018-01-05T18:51:00Z"/>
                <w:rFonts w:eastAsia="Calibri"/>
              </w:rPr>
            </w:pPr>
            <w:ins w:id="9048" w:author="Dave" w:date="2018-01-05T18:51:00Z">
              <w:r w:rsidRPr="00B70E3E">
                <w:rPr>
                  <w:rFonts w:eastAsia="Calibri"/>
                </w:rPr>
                <w:t>-</w:t>
              </w:r>
            </w:ins>
          </w:p>
        </w:tc>
        <w:tc>
          <w:tcPr>
            <w:tcW w:w="617" w:type="dxa"/>
            <w:shd w:val="clear" w:color="auto" w:fill="auto"/>
            <w:vAlign w:val="center"/>
          </w:tcPr>
          <w:p w14:paraId="064C7B5B" w14:textId="77777777" w:rsidR="00956F95" w:rsidRPr="00B70E3E" w:rsidDel="00E21CAB" w:rsidRDefault="00956F95" w:rsidP="00956F95">
            <w:pPr>
              <w:pStyle w:val="TAC"/>
              <w:rPr>
                <w:ins w:id="9049" w:author="Dave" w:date="2018-01-05T18:51:00Z"/>
                <w:rFonts w:eastAsia="Calibri"/>
              </w:rPr>
            </w:pPr>
            <w:ins w:id="9050" w:author="Dave" w:date="2018-01-05T18:51:00Z">
              <w:r w:rsidRPr="00B70E3E">
                <w:rPr>
                  <w:rFonts w:eastAsia="Calibri"/>
                </w:rPr>
                <w:t>-</w:t>
              </w:r>
            </w:ins>
          </w:p>
        </w:tc>
        <w:tc>
          <w:tcPr>
            <w:tcW w:w="617" w:type="dxa"/>
            <w:shd w:val="clear" w:color="auto" w:fill="auto"/>
            <w:vAlign w:val="center"/>
          </w:tcPr>
          <w:p w14:paraId="3F2513C5" w14:textId="77777777" w:rsidR="00956F95" w:rsidRPr="00B70E3E" w:rsidRDefault="00956F95" w:rsidP="00956F95">
            <w:pPr>
              <w:pStyle w:val="TAC"/>
              <w:rPr>
                <w:ins w:id="9051" w:author="Dave" w:date="2018-01-05T18:51:00Z"/>
              </w:rPr>
            </w:pPr>
            <w:ins w:id="9052" w:author="Dave" w:date="2018-01-05T18:51:00Z">
              <w:r w:rsidRPr="00B70E3E">
                <w:t>P</w:t>
              </w:r>
            </w:ins>
          </w:p>
        </w:tc>
        <w:tc>
          <w:tcPr>
            <w:tcW w:w="617" w:type="dxa"/>
            <w:shd w:val="clear" w:color="auto" w:fill="auto"/>
            <w:vAlign w:val="center"/>
          </w:tcPr>
          <w:p w14:paraId="0C7451DF" w14:textId="77777777" w:rsidR="00956F95" w:rsidRPr="00B70E3E" w:rsidRDefault="00956F95" w:rsidP="00956F95">
            <w:pPr>
              <w:pStyle w:val="TAC"/>
              <w:rPr>
                <w:ins w:id="9053" w:author="Dave" w:date="2018-01-05T18:51:00Z"/>
              </w:rPr>
            </w:pPr>
            <w:ins w:id="9054" w:author="Dave" w:date="2018-01-05T18:51:00Z">
              <w:r w:rsidRPr="00B70E3E">
                <w:t>P</w:t>
              </w:r>
            </w:ins>
          </w:p>
        </w:tc>
        <w:tc>
          <w:tcPr>
            <w:tcW w:w="617" w:type="dxa"/>
            <w:shd w:val="clear" w:color="auto" w:fill="auto"/>
            <w:vAlign w:val="center"/>
          </w:tcPr>
          <w:p w14:paraId="6575A1AA" w14:textId="77777777" w:rsidR="00956F95" w:rsidRPr="00B70E3E" w:rsidDel="00E21CAB" w:rsidRDefault="00956F95" w:rsidP="00956F95">
            <w:pPr>
              <w:pStyle w:val="TAC"/>
              <w:rPr>
                <w:ins w:id="9055" w:author="Dave" w:date="2018-01-05T18:51:00Z"/>
                <w:rFonts w:eastAsia="Calibri"/>
              </w:rPr>
            </w:pPr>
            <w:ins w:id="9056" w:author="Dave" w:date="2018-01-05T18:51:00Z">
              <w:r w:rsidRPr="00B70E3E">
                <w:rPr>
                  <w:rFonts w:eastAsia="Calibri"/>
                </w:rPr>
                <w:t>-</w:t>
              </w:r>
            </w:ins>
          </w:p>
        </w:tc>
        <w:tc>
          <w:tcPr>
            <w:tcW w:w="617" w:type="dxa"/>
            <w:shd w:val="clear" w:color="auto" w:fill="auto"/>
            <w:vAlign w:val="center"/>
          </w:tcPr>
          <w:p w14:paraId="6CC7E5CD" w14:textId="77777777" w:rsidR="00956F95" w:rsidRPr="00B70E3E" w:rsidDel="00E21CAB" w:rsidRDefault="00956F95" w:rsidP="00956F95">
            <w:pPr>
              <w:pStyle w:val="TAC"/>
              <w:rPr>
                <w:ins w:id="9057" w:author="Dave" w:date="2018-01-05T18:51:00Z"/>
                <w:rFonts w:eastAsia="Calibri"/>
              </w:rPr>
            </w:pPr>
            <w:ins w:id="9058" w:author="Dave" w:date="2018-01-05T18:51:00Z">
              <w:r w:rsidRPr="00B70E3E">
                <w:rPr>
                  <w:rFonts w:eastAsia="Calibri"/>
                </w:rPr>
                <w:t>-</w:t>
              </w:r>
            </w:ins>
          </w:p>
        </w:tc>
        <w:tc>
          <w:tcPr>
            <w:tcW w:w="617" w:type="dxa"/>
            <w:shd w:val="clear" w:color="auto" w:fill="auto"/>
            <w:vAlign w:val="center"/>
          </w:tcPr>
          <w:p w14:paraId="4BC7CAA7" w14:textId="77777777" w:rsidR="00956F95" w:rsidRPr="00B70E3E" w:rsidDel="00E21CAB" w:rsidRDefault="00956F95" w:rsidP="00956F95">
            <w:pPr>
              <w:pStyle w:val="TAC"/>
              <w:rPr>
                <w:ins w:id="9059" w:author="Dave" w:date="2018-01-05T18:51:00Z"/>
                <w:rFonts w:eastAsia="Calibri"/>
              </w:rPr>
            </w:pPr>
            <w:ins w:id="9060" w:author="Dave" w:date="2018-01-05T18:51:00Z">
              <w:r w:rsidRPr="00B70E3E">
                <w:rPr>
                  <w:rFonts w:eastAsia="Calibri"/>
                </w:rPr>
                <w:t>-</w:t>
              </w:r>
            </w:ins>
          </w:p>
        </w:tc>
        <w:tc>
          <w:tcPr>
            <w:tcW w:w="617" w:type="dxa"/>
            <w:shd w:val="clear" w:color="auto" w:fill="auto"/>
            <w:vAlign w:val="center"/>
          </w:tcPr>
          <w:p w14:paraId="4AB65923" w14:textId="77777777" w:rsidR="00956F95" w:rsidRPr="00B70E3E" w:rsidDel="00E21CAB" w:rsidRDefault="00956F95" w:rsidP="00956F95">
            <w:pPr>
              <w:pStyle w:val="TAC"/>
              <w:rPr>
                <w:ins w:id="9061" w:author="Dave" w:date="2018-01-05T18:51:00Z"/>
                <w:rFonts w:eastAsia="Calibri"/>
              </w:rPr>
            </w:pPr>
            <w:ins w:id="9062" w:author="Dave" w:date="2018-01-05T18:51:00Z">
              <w:r w:rsidRPr="00B70E3E">
                <w:rPr>
                  <w:rFonts w:eastAsia="Calibri"/>
                </w:rPr>
                <w:t>-</w:t>
              </w:r>
            </w:ins>
          </w:p>
        </w:tc>
        <w:tc>
          <w:tcPr>
            <w:tcW w:w="717" w:type="dxa"/>
            <w:shd w:val="clear" w:color="auto" w:fill="auto"/>
            <w:vAlign w:val="center"/>
          </w:tcPr>
          <w:p w14:paraId="50865FD7" w14:textId="77777777" w:rsidR="00956F95" w:rsidRPr="00B70E3E" w:rsidRDefault="00956F95" w:rsidP="00956F95">
            <w:pPr>
              <w:pStyle w:val="TAC"/>
              <w:rPr>
                <w:ins w:id="9063" w:author="Dave" w:date="2018-01-05T18:51:00Z"/>
              </w:rPr>
            </w:pPr>
            <w:ins w:id="9064" w:author="Dave" w:date="2018-01-05T18:51:00Z">
              <w:r w:rsidRPr="00B70E3E">
                <w:t>S</w:t>
              </w:r>
            </w:ins>
          </w:p>
        </w:tc>
        <w:tc>
          <w:tcPr>
            <w:tcW w:w="797" w:type="dxa"/>
            <w:vAlign w:val="center"/>
          </w:tcPr>
          <w:p w14:paraId="4E17A9ED" w14:textId="77777777" w:rsidR="00956F95" w:rsidRPr="00B70E3E" w:rsidRDefault="00956F95" w:rsidP="00956F95">
            <w:pPr>
              <w:pStyle w:val="TAC"/>
              <w:rPr>
                <w:ins w:id="9065" w:author="Dave" w:date="2018-01-05T18:51:00Z"/>
                <w:rFonts w:eastAsia="Calibri"/>
              </w:rPr>
            </w:pPr>
            <w:ins w:id="9066" w:author="Dave" w:date="2018-01-05T18:51:00Z">
              <w:r w:rsidRPr="00B70E3E">
                <w:rPr>
                  <w:rFonts w:eastAsia="Calibri"/>
                </w:rPr>
                <w:t>-</w:t>
              </w:r>
            </w:ins>
          </w:p>
        </w:tc>
      </w:tr>
      <w:tr w:rsidR="00956F95" w:rsidRPr="00B70E3E" w14:paraId="77F17983" w14:textId="77777777" w:rsidTr="00956F95">
        <w:trPr>
          <w:cantSplit/>
          <w:jc w:val="center"/>
          <w:ins w:id="9067" w:author="Dave" w:date="2018-01-05T18:51:00Z"/>
        </w:trPr>
        <w:tc>
          <w:tcPr>
            <w:tcW w:w="2539" w:type="dxa"/>
            <w:shd w:val="clear" w:color="auto" w:fill="auto"/>
          </w:tcPr>
          <w:p w14:paraId="06E0FA45" w14:textId="77777777" w:rsidR="00956F95" w:rsidRPr="00B70E3E" w:rsidRDefault="00956F95" w:rsidP="00956F95">
            <w:pPr>
              <w:spacing w:after="0"/>
              <w:rPr>
                <w:ins w:id="9068" w:author="Dave" w:date="2018-01-05T18:51:00Z"/>
                <w:rFonts w:ascii="Arial" w:hAnsi="Arial"/>
                <w:sz w:val="18"/>
              </w:rPr>
            </w:pPr>
            <w:ins w:id="9069" w:author="Dave" w:date="2018-01-05T18:51:00Z">
              <w:r w:rsidRPr="00B70E3E">
                <w:rPr>
                  <w:rFonts w:ascii="Arial" w:hAnsi="Arial"/>
                  <w:sz w:val="18"/>
                </w:rPr>
                <w:t>7.1.3 Preservation of captioning</w:t>
              </w:r>
            </w:ins>
          </w:p>
        </w:tc>
        <w:tc>
          <w:tcPr>
            <w:tcW w:w="617" w:type="dxa"/>
            <w:shd w:val="clear" w:color="auto" w:fill="auto"/>
            <w:vAlign w:val="center"/>
          </w:tcPr>
          <w:p w14:paraId="7FEDED2C" w14:textId="77777777" w:rsidR="00956F95" w:rsidRPr="00B70E3E" w:rsidDel="00E21CAB" w:rsidRDefault="00956F95" w:rsidP="00956F95">
            <w:pPr>
              <w:pStyle w:val="TAC"/>
              <w:rPr>
                <w:ins w:id="9070" w:author="Dave" w:date="2018-01-05T18:51:00Z"/>
                <w:rFonts w:eastAsia="Calibri"/>
              </w:rPr>
            </w:pPr>
            <w:ins w:id="9071" w:author="Dave" w:date="2018-01-05T18:51:00Z">
              <w:r w:rsidRPr="00B70E3E">
                <w:rPr>
                  <w:rFonts w:eastAsia="Calibri"/>
                </w:rPr>
                <w:t>-</w:t>
              </w:r>
            </w:ins>
          </w:p>
        </w:tc>
        <w:tc>
          <w:tcPr>
            <w:tcW w:w="617" w:type="dxa"/>
            <w:shd w:val="clear" w:color="auto" w:fill="auto"/>
            <w:vAlign w:val="center"/>
          </w:tcPr>
          <w:p w14:paraId="65B0B575" w14:textId="77777777" w:rsidR="00956F95" w:rsidRPr="00B70E3E" w:rsidDel="00E21CAB" w:rsidRDefault="00956F95" w:rsidP="00956F95">
            <w:pPr>
              <w:pStyle w:val="TAC"/>
              <w:rPr>
                <w:ins w:id="9072" w:author="Dave" w:date="2018-01-05T18:51:00Z"/>
                <w:rFonts w:eastAsia="Calibri"/>
              </w:rPr>
            </w:pPr>
            <w:ins w:id="9073" w:author="Dave" w:date="2018-01-05T18:51:00Z">
              <w:r w:rsidRPr="00B70E3E">
                <w:rPr>
                  <w:rFonts w:eastAsia="Calibri"/>
                </w:rPr>
                <w:t>-</w:t>
              </w:r>
            </w:ins>
          </w:p>
        </w:tc>
        <w:tc>
          <w:tcPr>
            <w:tcW w:w="617" w:type="dxa"/>
            <w:shd w:val="clear" w:color="auto" w:fill="auto"/>
            <w:vAlign w:val="center"/>
          </w:tcPr>
          <w:p w14:paraId="472E28BD" w14:textId="77777777" w:rsidR="00956F95" w:rsidRPr="00B70E3E" w:rsidDel="00E21CAB" w:rsidRDefault="00956F95" w:rsidP="00956F95">
            <w:pPr>
              <w:pStyle w:val="TAC"/>
              <w:rPr>
                <w:ins w:id="9074" w:author="Dave" w:date="2018-01-05T18:51:00Z"/>
                <w:rFonts w:eastAsia="Calibri"/>
              </w:rPr>
            </w:pPr>
            <w:ins w:id="9075" w:author="Dave" w:date="2018-01-05T18:51:00Z">
              <w:r w:rsidRPr="00B70E3E">
                <w:rPr>
                  <w:rFonts w:eastAsia="Calibri"/>
                </w:rPr>
                <w:t>-</w:t>
              </w:r>
            </w:ins>
          </w:p>
        </w:tc>
        <w:tc>
          <w:tcPr>
            <w:tcW w:w="617" w:type="dxa"/>
            <w:shd w:val="clear" w:color="auto" w:fill="auto"/>
            <w:vAlign w:val="center"/>
          </w:tcPr>
          <w:p w14:paraId="50DDAF54" w14:textId="77777777" w:rsidR="00956F95" w:rsidRPr="00B70E3E" w:rsidRDefault="00956F95" w:rsidP="00956F95">
            <w:pPr>
              <w:pStyle w:val="TAC"/>
              <w:rPr>
                <w:ins w:id="9076" w:author="Dave" w:date="2018-01-05T18:51:00Z"/>
              </w:rPr>
            </w:pPr>
            <w:ins w:id="9077" w:author="Dave" w:date="2018-01-05T18:51:00Z">
              <w:r w:rsidRPr="00B70E3E">
                <w:t>P</w:t>
              </w:r>
            </w:ins>
          </w:p>
        </w:tc>
        <w:tc>
          <w:tcPr>
            <w:tcW w:w="617" w:type="dxa"/>
            <w:shd w:val="clear" w:color="auto" w:fill="auto"/>
            <w:vAlign w:val="center"/>
          </w:tcPr>
          <w:p w14:paraId="639C0D18" w14:textId="77777777" w:rsidR="00956F95" w:rsidRPr="00B70E3E" w:rsidRDefault="00956F95" w:rsidP="00956F95">
            <w:pPr>
              <w:pStyle w:val="TAC"/>
              <w:rPr>
                <w:ins w:id="9078" w:author="Dave" w:date="2018-01-05T18:51:00Z"/>
              </w:rPr>
            </w:pPr>
            <w:ins w:id="9079" w:author="Dave" w:date="2018-01-05T18:51:00Z">
              <w:r w:rsidRPr="00B70E3E">
                <w:t>P</w:t>
              </w:r>
            </w:ins>
          </w:p>
        </w:tc>
        <w:tc>
          <w:tcPr>
            <w:tcW w:w="617" w:type="dxa"/>
            <w:shd w:val="clear" w:color="auto" w:fill="auto"/>
            <w:vAlign w:val="center"/>
          </w:tcPr>
          <w:p w14:paraId="74AF3AEA" w14:textId="77777777" w:rsidR="00956F95" w:rsidRPr="00B70E3E" w:rsidDel="00E21CAB" w:rsidRDefault="00956F95" w:rsidP="00956F95">
            <w:pPr>
              <w:pStyle w:val="TAC"/>
              <w:rPr>
                <w:ins w:id="9080" w:author="Dave" w:date="2018-01-05T18:51:00Z"/>
                <w:rFonts w:eastAsia="Calibri"/>
              </w:rPr>
            </w:pPr>
            <w:ins w:id="9081" w:author="Dave" w:date="2018-01-05T18:51:00Z">
              <w:r w:rsidRPr="00B70E3E">
                <w:rPr>
                  <w:rFonts w:eastAsia="Calibri"/>
                </w:rPr>
                <w:t>-</w:t>
              </w:r>
            </w:ins>
          </w:p>
        </w:tc>
        <w:tc>
          <w:tcPr>
            <w:tcW w:w="617" w:type="dxa"/>
            <w:shd w:val="clear" w:color="auto" w:fill="auto"/>
            <w:vAlign w:val="center"/>
          </w:tcPr>
          <w:p w14:paraId="0174241D" w14:textId="77777777" w:rsidR="00956F95" w:rsidRPr="00B70E3E" w:rsidDel="00E21CAB" w:rsidRDefault="00956F95" w:rsidP="00956F95">
            <w:pPr>
              <w:pStyle w:val="TAC"/>
              <w:rPr>
                <w:ins w:id="9082" w:author="Dave" w:date="2018-01-05T18:51:00Z"/>
                <w:rFonts w:eastAsia="Calibri"/>
              </w:rPr>
            </w:pPr>
            <w:ins w:id="9083" w:author="Dave" w:date="2018-01-05T18:51:00Z">
              <w:r w:rsidRPr="00B70E3E">
                <w:rPr>
                  <w:rFonts w:eastAsia="Calibri"/>
                </w:rPr>
                <w:t>-</w:t>
              </w:r>
            </w:ins>
          </w:p>
        </w:tc>
        <w:tc>
          <w:tcPr>
            <w:tcW w:w="617" w:type="dxa"/>
            <w:shd w:val="clear" w:color="auto" w:fill="auto"/>
            <w:vAlign w:val="center"/>
          </w:tcPr>
          <w:p w14:paraId="5F9A1ECF" w14:textId="77777777" w:rsidR="00956F95" w:rsidRPr="00B70E3E" w:rsidDel="00E21CAB" w:rsidRDefault="00956F95" w:rsidP="00956F95">
            <w:pPr>
              <w:pStyle w:val="TAC"/>
              <w:rPr>
                <w:ins w:id="9084" w:author="Dave" w:date="2018-01-05T18:51:00Z"/>
                <w:rFonts w:eastAsia="Calibri"/>
              </w:rPr>
            </w:pPr>
            <w:ins w:id="9085" w:author="Dave" w:date="2018-01-05T18:51:00Z">
              <w:r w:rsidRPr="00B70E3E">
                <w:rPr>
                  <w:rFonts w:eastAsia="Calibri"/>
                </w:rPr>
                <w:t>-</w:t>
              </w:r>
            </w:ins>
          </w:p>
        </w:tc>
        <w:tc>
          <w:tcPr>
            <w:tcW w:w="617" w:type="dxa"/>
            <w:shd w:val="clear" w:color="auto" w:fill="auto"/>
            <w:vAlign w:val="center"/>
          </w:tcPr>
          <w:p w14:paraId="369CE6D5" w14:textId="77777777" w:rsidR="00956F95" w:rsidRPr="00B70E3E" w:rsidDel="00E21CAB" w:rsidRDefault="00956F95" w:rsidP="00956F95">
            <w:pPr>
              <w:pStyle w:val="TAC"/>
              <w:rPr>
                <w:ins w:id="9086" w:author="Dave" w:date="2018-01-05T18:51:00Z"/>
                <w:rFonts w:eastAsia="Calibri"/>
              </w:rPr>
            </w:pPr>
            <w:ins w:id="9087" w:author="Dave" w:date="2018-01-05T18:51:00Z">
              <w:r w:rsidRPr="00B70E3E">
                <w:rPr>
                  <w:rFonts w:eastAsia="Calibri"/>
                </w:rPr>
                <w:t>-</w:t>
              </w:r>
            </w:ins>
          </w:p>
        </w:tc>
        <w:tc>
          <w:tcPr>
            <w:tcW w:w="717" w:type="dxa"/>
            <w:shd w:val="clear" w:color="auto" w:fill="auto"/>
            <w:vAlign w:val="center"/>
          </w:tcPr>
          <w:p w14:paraId="3C505371" w14:textId="77777777" w:rsidR="00956F95" w:rsidRPr="00B70E3E" w:rsidRDefault="00956F95" w:rsidP="00956F95">
            <w:pPr>
              <w:pStyle w:val="TAC"/>
              <w:rPr>
                <w:ins w:id="9088" w:author="Dave" w:date="2018-01-05T18:51:00Z"/>
              </w:rPr>
            </w:pPr>
            <w:ins w:id="9089" w:author="Dave" w:date="2018-01-05T18:51:00Z">
              <w:r w:rsidRPr="00B70E3E">
                <w:t>S</w:t>
              </w:r>
            </w:ins>
          </w:p>
        </w:tc>
        <w:tc>
          <w:tcPr>
            <w:tcW w:w="797" w:type="dxa"/>
            <w:vAlign w:val="center"/>
          </w:tcPr>
          <w:p w14:paraId="709DFCA0" w14:textId="77777777" w:rsidR="00956F95" w:rsidRPr="00B70E3E" w:rsidRDefault="00956F95" w:rsidP="00956F95">
            <w:pPr>
              <w:pStyle w:val="TAC"/>
              <w:rPr>
                <w:ins w:id="9090" w:author="Dave" w:date="2018-01-05T18:51:00Z"/>
                <w:rFonts w:eastAsia="Calibri"/>
              </w:rPr>
            </w:pPr>
            <w:ins w:id="9091" w:author="Dave" w:date="2018-01-05T18:51:00Z">
              <w:r w:rsidRPr="00B70E3E">
                <w:rPr>
                  <w:rFonts w:eastAsia="Calibri"/>
                </w:rPr>
                <w:t>-</w:t>
              </w:r>
            </w:ins>
          </w:p>
        </w:tc>
      </w:tr>
      <w:tr w:rsidR="00956F95" w:rsidRPr="00B70E3E" w14:paraId="3EE2C629" w14:textId="77777777" w:rsidTr="00956F95">
        <w:trPr>
          <w:cantSplit/>
          <w:jc w:val="center"/>
          <w:ins w:id="9092" w:author="Dave" w:date="2018-01-05T18:51:00Z"/>
        </w:trPr>
        <w:tc>
          <w:tcPr>
            <w:tcW w:w="2539" w:type="dxa"/>
            <w:shd w:val="clear" w:color="auto" w:fill="auto"/>
          </w:tcPr>
          <w:p w14:paraId="05CF8C4E" w14:textId="77777777" w:rsidR="00956F95" w:rsidRPr="00B70E3E" w:rsidRDefault="00956F95" w:rsidP="00956F95">
            <w:pPr>
              <w:spacing w:after="0"/>
              <w:rPr>
                <w:ins w:id="9093" w:author="Dave" w:date="2018-01-05T18:51:00Z"/>
                <w:rFonts w:ascii="Arial" w:hAnsi="Arial"/>
                <w:sz w:val="18"/>
              </w:rPr>
            </w:pPr>
            <w:ins w:id="9094" w:author="Dave" w:date="2018-01-05T18:51:00Z">
              <w:r w:rsidRPr="00B70E3E">
                <w:rPr>
                  <w:rFonts w:ascii="Arial" w:hAnsi="Arial"/>
                  <w:sz w:val="18"/>
                </w:rPr>
                <w:t>7.2.1 Audio description playback</w:t>
              </w:r>
            </w:ins>
          </w:p>
        </w:tc>
        <w:tc>
          <w:tcPr>
            <w:tcW w:w="617" w:type="dxa"/>
            <w:shd w:val="clear" w:color="auto" w:fill="auto"/>
            <w:vAlign w:val="center"/>
          </w:tcPr>
          <w:p w14:paraId="06464D9A" w14:textId="77777777" w:rsidR="00956F95" w:rsidRPr="00B70E3E" w:rsidDel="00E21CAB" w:rsidRDefault="00956F95" w:rsidP="00956F95">
            <w:pPr>
              <w:pStyle w:val="TAC"/>
              <w:rPr>
                <w:ins w:id="9095" w:author="Dave" w:date="2018-01-05T18:51:00Z"/>
                <w:rFonts w:eastAsia="Calibri"/>
              </w:rPr>
            </w:pPr>
            <w:ins w:id="9096" w:author="Dave" w:date="2018-01-05T18:51:00Z">
              <w:r w:rsidRPr="00B70E3E">
                <w:t>P</w:t>
              </w:r>
            </w:ins>
          </w:p>
        </w:tc>
        <w:tc>
          <w:tcPr>
            <w:tcW w:w="617" w:type="dxa"/>
            <w:shd w:val="clear" w:color="auto" w:fill="auto"/>
            <w:vAlign w:val="center"/>
          </w:tcPr>
          <w:p w14:paraId="521BC870" w14:textId="77777777" w:rsidR="00956F95" w:rsidRPr="00B70E3E" w:rsidDel="00E21CAB" w:rsidRDefault="00956F95" w:rsidP="00956F95">
            <w:pPr>
              <w:pStyle w:val="TAC"/>
              <w:rPr>
                <w:ins w:id="9097" w:author="Dave" w:date="2018-01-05T18:51:00Z"/>
                <w:rFonts w:eastAsia="Calibri"/>
              </w:rPr>
            </w:pPr>
            <w:ins w:id="9098" w:author="Dave" w:date="2018-01-05T18:51:00Z">
              <w:r w:rsidRPr="00B70E3E">
                <w:t>P</w:t>
              </w:r>
            </w:ins>
          </w:p>
        </w:tc>
        <w:tc>
          <w:tcPr>
            <w:tcW w:w="617" w:type="dxa"/>
            <w:shd w:val="clear" w:color="auto" w:fill="auto"/>
            <w:vAlign w:val="center"/>
          </w:tcPr>
          <w:p w14:paraId="0EE55312" w14:textId="77777777" w:rsidR="00956F95" w:rsidRPr="00B70E3E" w:rsidDel="00E21CAB" w:rsidRDefault="00956F95" w:rsidP="00956F95">
            <w:pPr>
              <w:pStyle w:val="TAC"/>
              <w:rPr>
                <w:ins w:id="9099" w:author="Dave" w:date="2018-01-05T18:51:00Z"/>
                <w:rFonts w:eastAsia="Calibri"/>
              </w:rPr>
            </w:pPr>
            <w:ins w:id="9100" w:author="Dave" w:date="2018-01-05T18:51:00Z">
              <w:r w:rsidRPr="00B70E3E">
                <w:rPr>
                  <w:rFonts w:eastAsia="Calibri"/>
                </w:rPr>
                <w:t>-</w:t>
              </w:r>
            </w:ins>
          </w:p>
        </w:tc>
        <w:tc>
          <w:tcPr>
            <w:tcW w:w="617" w:type="dxa"/>
            <w:shd w:val="clear" w:color="auto" w:fill="auto"/>
            <w:vAlign w:val="center"/>
          </w:tcPr>
          <w:p w14:paraId="0EB09FFA" w14:textId="77777777" w:rsidR="00956F95" w:rsidRPr="00B70E3E" w:rsidRDefault="00956F95" w:rsidP="00956F95">
            <w:pPr>
              <w:pStyle w:val="TAC"/>
              <w:rPr>
                <w:ins w:id="9101" w:author="Dave" w:date="2018-01-05T18:51:00Z"/>
              </w:rPr>
            </w:pPr>
            <w:ins w:id="9102" w:author="Dave" w:date="2018-01-05T18:51:00Z">
              <w:r w:rsidRPr="00B70E3E">
                <w:rPr>
                  <w:rFonts w:eastAsia="Calibri"/>
                </w:rPr>
                <w:t>-</w:t>
              </w:r>
            </w:ins>
          </w:p>
        </w:tc>
        <w:tc>
          <w:tcPr>
            <w:tcW w:w="617" w:type="dxa"/>
            <w:shd w:val="clear" w:color="auto" w:fill="auto"/>
            <w:vAlign w:val="center"/>
          </w:tcPr>
          <w:p w14:paraId="28F5E368" w14:textId="77777777" w:rsidR="00956F95" w:rsidRPr="00B70E3E" w:rsidRDefault="00956F95" w:rsidP="00956F95">
            <w:pPr>
              <w:pStyle w:val="TAC"/>
              <w:rPr>
                <w:ins w:id="9103" w:author="Dave" w:date="2018-01-05T18:51:00Z"/>
              </w:rPr>
            </w:pPr>
            <w:ins w:id="9104" w:author="Dave" w:date="2018-01-05T18:51:00Z">
              <w:r w:rsidRPr="00B70E3E">
                <w:rPr>
                  <w:rFonts w:eastAsia="Calibri"/>
                </w:rPr>
                <w:t>-</w:t>
              </w:r>
            </w:ins>
          </w:p>
        </w:tc>
        <w:tc>
          <w:tcPr>
            <w:tcW w:w="617" w:type="dxa"/>
            <w:shd w:val="clear" w:color="auto" w:fill="auto"/>
            <w:vAlign w:val="center"/>
          </w:tcPr>
          <w:p w14:paraId="7C21DF59" w14:textId="77777777" w:rsidR="00956F95" w:rsidRPr="00B70E3E" w:rsidDel="00E21CAB" w:rsidRDefault="00956F95" w:rsidP="00956F95">
            <w:pPr>
              <w:pStyle w:val="TAC"/>
              <w:rPr>
                <w:ins w:id="9105" w:author="Dave" w:date="2018-01-05T18:51:00Z"/>
                <w:rFonts w:eastAsia="Calibri"/>
              </w:rPr>
            </w:pPr>
            <w:ins w:id="9106" w:author="Dave" w:date="2018-01-05T18:51:00Z">
              <w:r w:rsidRPr="00B70E3E">
                <w:rPr>
                  <w:rFonts w:eastAsia="Calibri"/>
                </w:rPr>
                <w:t>-</w:t>
              </w:r>
            </w:ins>
          </w:p>
        </w:tc>
        <w:tc>
          <w:tcPr>
            <w:tcW w:w="617" w:type="dxa"/>
            <w:shd w:val="clear" w:color="auto" w:fill="auto"/>
            <w:vAlign w:val="center"/>
          </w:tcPr>
          <w:p w14:paraId="3A825FFB" w14:textId="77777777" w:rsidR="00956F95" w:rsidRPr="00B70E3E" w:rsidDel="00E21CAB" w:rsidRDefault="00956F95" w:rsidP="00956F95">
            <w:pPr>
              <w:pStyle w:val="TAC"/>
              <w:rPr>
                <w:ins w:id="9107" w:author="Dave" w:date="2018-01-05T18:51:00Z"/>
                <w:rFonts w:eastAsia="Calibri"/>
              </w:rPr>
            </w:pPr>
            <w:ins w:id="9108" w:author="Dave" w:date="2018-01-05T18:51:00Z">
              <w:r w:rsidRPr="00B70E3E">
                <w:rPr>
                  <w:rFonts w:eastAsia="Calibri"/>
                </w:rPr>
                <w:t>-</w:t>
              </w:r>
            </w:ins>
          </w:p>
        </w:tc>
        <w:tc>
          <w:tcPr>
            <w:tcW w:w="617" w:type="dxa"/>
            <w:shd w:val="clear" w:color="auto" w:fill="auto"/>
            <w:vAlign w:val="center"/>
          </w:tcPr>
          <w:p w14:paraId="36A8E365" w14:textId="77777777" w:rsidR="00956F95" w:rsidRPr="00B70E3E" w:rsidDel="00E21CAB" w:rsidRDefault="00956F95" w:rsidP="00956F95">
            <w:pPr>
              <w:pStyle w:val="TAC"/>
              <w:rPr>
                <w:ins w:id="9109" w:author="Dave" w:date="2018-01-05T18:51:00Z"/>
                <w:rFonts w:eastAsia="Calibri"/>
              </w:rPr>
            </w:pPr>
            <w:ins w:id="9110" w:author="Dave" w:date="2018-01-05T18:51:00Z">
              <w:r w:rsidRPr="00B70E3E">
                <w:rPr>
                  <w:rFonts w:eastAsia="Calibri"/>
                </w:rPr>
                <w:t>-</w:t>
              </w:r>
            </w:ins>
          </w:p>
        </w:tc>
        <w:tc>
          <w:tcPr>
            <w:tcW w:w="617" w:type="dxa"/>
            <w:shd w:val="clear" w:color="auto" w:fill="auto"/>
            <w:vAlign w:val="center"/>
          </w:tcPr>
          <w:p w14:paraId="082870E9" w14:textId="77777777" w:rsidR="00956F95" w:rsidRPr="00B70E3E" w:rsidDel="00E21CAB" w:rsidRDefault="00956F95" w:rsidP="00956F95">
            <w:pPr>
              <w:pStyle w:val="TAC"/>
              <w:rPr>
                <w:ins w:id="9111" w:author="Dave" w:date="2018-01-05T18:51:00Z"/>
                <w:rFonts w:eastAsia="Calibri"/>
              </w:rPr>
            </w:pPr>
            <w:ins w:id="9112" w:author="Dave" w:date="2018-01-05T18:51:00Z">
              <w:r w:rsidRPr="00B70E3E">
                <w:rPr>
                  <w:rFonts w:eastAsia="Calibri"/>
                </w:rPr>
                <w:t>-</w:t>
              </w:r>
            </w:ins>
          </w:p>
        </w:tc>
        <w:tc>
          <w:tcPr>
            <w:tcW w:w="717" w:type="dxa"/>
            <w:shd w:val="clear" w:color="auto" w:fill="auto"/>
            <w:vAlign w:val="center"/>
          </w:tcPr>
          <w:p w14:paraId="12805E9C" w14:textId="77777777" w:rsidR="00956F95" w:rsidRPr="00B70E3E" w:rsidRDefault="00956F95" w:rsidP="00956F95">
            <w:pPr>
              <w:pStyle w:val="TAC"/>
              <w:rPr>
                <w:ins w:id="9113" w:author="Dave" w:date="2018-01-05T18:51:00Z"/>
              </w:rPr>
            </w:pPr>
            <w:ins w:id="9114" w:author="Dave" w:date="2018-01-05T18:51:00Z">
              <w:r w:rsidRPr="00B70E3E">
                <w:t>S</w:t>
              </w:r>
            </w:ins>
          </w:p>
        </w:tc>
        <w:tc>
          <w:tcPr>
            <w:tcW w:w="797" w:type="dxa"/>
            <w:vAlign w:val="center"/>
          </w:tcPr>
          <w:p w14:paraId="61BA307B" w14:textId="77777777" w:rsidR="00956F95" w:rsidRPr="00B70E3E" w:rsidRDefault="00956F95" w:rsidP="00956F95">
            <w:pPr>
              <w:pStyle w:val="TAC"/>
              <w:rPr>
                <w:ins w:id="9115" w:author="Dave" w:date="2018-01-05T18:51:00Z"/>
                <w:rFonts w:eastAsia="Calibri"/>
              </w:rPr>
            </w:pPr>
            <w:ins w:id="9116" w:author="Dave" w:date="2018-01-05T18:51:00Z">
              <w:r w:rsidRPr="00B70E3E">
                <w:rPr>
                  <w:rFonts w:eastAsia="Calibri"/>
                </w:rPr>
                <w:t>-</w:t>
              </w:r>
            </w:ins>
          </w:p>
        </w:tc>
      </w:tr>
      <w:tr w:rsidR="00956F95" w:rsidRPr="00B70E3E" w14:paraId="060F8DBE" w14:textId="77777777" w:rsidTr="00956F95">
        <w:trPr>
          <w:cantSplit/>
          <w:jc w:val="center"/>
          <w:ins w:id="9117" w:author="Dave" w:date="2018-01-05T18:51:00Z"/>
        </w:trPr>
        <w:tc>
          <w:tcPr>
            <w:tcW w:w="2539" w:type="dxa"/>
            <w:shd w:val="clear" w:color="auto" w:fill="auto"/>
          </w:tcPr>
          <w:p w14:paraId="1CD8E6D1" w14:textId="77777777" w:rsidR="00956F95" w:rsidRPr="00B70E3E" w:rsidRDefault="00956F95" w:rsidP="00956F95">
            <w:pPr>
              <w:spacing w:after="0"/>
              <w:rPr>
                <w:ins w:id="9118" w:author="Dave" w:date="2018-01-05T18:51:00Z"/>
                <w:rFonts w:ascii="Arial" w:hAnsi="Arial"/>
                <w:sz w:val="18"/>
              </w:rPr>
            </w:pPr>
            <w:ins w:id="9119" w:author="Dave" w:date="2018-01-05T18:51:00Z">
              <w:r w:rsidRPr="00B70E3E">
                <w:rPr>
                  <w:rFonts w:ascii="Arial" w:hAnsi="Arial"/>
                  <w:sz w:val="18"/>
                </w:rPr>
                <w:t>7.2.2 Audio description synchronization</w:t>
              </w:r>
            </w:ins>
          </w:p>
        </w:tc>
        <w:tc>
          <w:tcPr>
            <w:tcW w:w="617" w:type="dxa"/>
            <w:shd w:val="clear" w:color="auto" w:fill="auto"/>
            <w:vAlign w:val="center"/>
          </w:tcPr>
          <w:p w14:paraId="481BA42F" w14:textId="77777777" w:rsidR="00956F95" w:rsidRPr="00B70E3E" w:rsidDel="00E21CAB" w:rsidRDefault="00956F95" w:rsidP="00956F95">
            <w:pPr>
              <w:pStyle w:val="TAC"/>
              <w:rPr>
                <w:ins w:id="9120" w:author="Dave" w:date="2018-01-05T18:51:00Z"/>
                <w:rFonts w:eastAsia="Calibri"/>
              </w:rPr>
            </w:pPr>
            <w:ins w:id="9121" w:author="Dave" w:date="2018-01-05T18:51:00Z">
              <w:r w:rsidRPr="00B70E3E">
                <w:t>P</w:t>
              </w:r>
            </w:ins>
          </w:p>
        </w:tc>
        <w:tc>
          <w:tcPr>
            <w:tcW w:w="617" w:type="dxa"/>
            <w:shd w:val="clear" w:color="auto" w:fill="auto"/>
            <w:vAlign w:val="center"/>
          </w:tcPr>
          <w:p w14:paraId="67768B1E" w14:textId="77777777" w:rsidR="00956F95" w:rsidRPr="00B70E3E" w:rsidDel="00E21CAB" w:rsidRDefault="00956F95" w:rsidP="00956F95">
            <w:pPr>
              <w:pStyle w:val="TAC"/>
              <w:rPr>
                <w:ins w:id="9122" w:author="Dave" w:date="2018-01-05T18:51:00Z"/>
                <w:rFonts w:eastAsia="Calibri"/>
              </w:rPr>
            </w:pPr>
            <w:ins w:id="9123" w:author="Dave" w:date="2018-01-05T18:51:00Z">
              <w:r w:rsidRPr="00B70E3E">
                <w:t>P</w:t>
              </w:r>
            </w:ins>
          </w:p>
        </w:tc>
        <w:tc>
          <w:tcPr>
            <w:tcW w:w="617" w:type="dxa"/>
            <w:shd w:val="clear" w:color="auto" w:fill="auto"/>
            <w:vAlign w:val="center"/>
          </w:tcPr>
          <w:p w14:paraId="49C3FB41" w14:textId="77777777" w:rsidR="00956F95" w:rsidRPr="00B70E3E" w:rsidDel="00E21CAB" w:rsidRDefault="00956F95" w:rsidP="00956F95">
            <w:pPr>
              <w:pStyle w:val="TAC"/>
              <w:rPr>
                <w:ins w:id="9124" w:author="Dave" w:date="2018-01-05T18:51:00Z"/>
                <w:rFonts w:eastAsia="Calibri"/>
              </w:rPr>
            </w:pPr>
            <w:ins w:id="9125" w:author="Dave" w:date="2018-01-05T18:51:00Z">
              <w:r w:rsidRPr="00B70E3E">
                <w:rPr>
                  <w:rFonts w:eastAsia="Calibri"/>
                </w:rPr>
                <w:t>-</w:t>
              </w:r>
            </w:ins>
          </w:p>
        </w:tc>
        <w:tc>
          <w:tcPr>
            <w:tcW w:w="617" w:type="dxa"/>
            <w:shd w:val="clear" w:color="auto" w:fill="auto"/>
            <w:vAlign w:val="center"/>
          </w:tcPr>
          <w:p w14:paraId="7E8AC207" w14:textId="77777777" w:rsidR="00956F95" w:rsidRPr="00B70E3E" w:rsidRDefault="00956F95" w:rsidP="00956F95">
            <w:pPr>
              <w:pStyle w:val="TAC"/>
              <w:rPr>
                <w:ins w:id="9126" w:author="Dave" w:date="2018-01-05T18:51:00Z"/>
              </w:rPr>
            </w:pPr>
            <w:ins w:id="9127" w:author="Dave" w:date="2018-01-05T18:51:00Z">
              <w:r w:rsidRPr="00B70E3E">
                <w:rPr>
                  <w:rFonts w:eastAsia="Calibri"/>
                </w:rPr>
                <w:t>-</w:t>
              </w:r>
            </w:ins>
          </w:p>
        </w:tc>
        <w:tc>
          <w:tcPr>
            <w:tcW w:w="617" w:type="dxa"/>
            <w:shd w:val="clear" w:color="auto" w:fill="auto"/>
            <w:vAlign w:val="center"/>
          </w:tcPr>
          <w:p w14:paraId="2C428972" w14:textId="77777777" w:rsidR="00956F95" w:rsidRPr="00B70E3E" w:rsidRDefault="00956F95" w:rsidP="00956F95">
            <w:pPr>
              <w:pStyle w:val="TAC"/>
              <w:rPr>
                <w:ins w:id="9128" w:author="Dave" w:date="2018-01-05T18:51:00Z"/>
              </w:rPr>
            </w:pPr>
            <w:ins w:id="9129" w:author="Dave" w:date="2018-01-05T18:51:00Z">
              <w:r w:rsidRPr="00B70E3E">
                <w:rPr>
                  <w:rFonts w:eastAsia="Calibri"/>
                </w:rPr>
                <w:t>-</w:t>
              </w:r>
            </w:ins>
          </w:p>
        </w:tc>
        <w:tc>
          <w:tcPr>
            <w:tcW w:w="617" w:type="dxa"/>
            <w:shd w:val="clear" w:color="auto" w:fill="auto"/>
            <w:vAlign w:val="center"/>
          </w:tcPr>
          <w:p w14:paraId="0F9F9A7B" w14:textId="77777777" w:rsidR="00956F95" w:rsidRPr="00B70E3E" w:rsidDel="00E21CAB" w:rsidRDefault="00956F95" w:rsidP="00956F95">
            <w:pPr>
              <w:pStyle w:val="TAC"/>
              <w:rPr>
                <w:ins w:id="9130" w:author="Dave" w:date="2018-01-05T18:51:00Z"/>
                <w:rFonts w:eastAsia="Calibri"/>
              </w:rPr>
            </w:pPr>
            <w:ins w:id="9131" w:author="Dave" w:date="2018-01-05T18:51:00Z">
              <w:r w:rsidRPr="00B70E3E">
                <w:rPr>
                  <w:rFonts w:eastAsia="Calibri"/>
                </w:rPr>
                <w:t>-</w:t>
              </w:r>
            </w:ins>
          </w:p>
        </w:tc>
        <w:tc>
          <w:tcPr>
            <w:tcW w:w="617" w:type="dxa"/>
            <w:shd w:val="clear" w:color="auto" w:fill="auto"/>
            <w:vAlign w:val="center"/>
          </w:tcPr>
          <w:p w14:paraId="78F61FC5" w14:textId="77777777" w:rsidR="00956F95" w:rsidRPr="00B70E3E" w:rsidDel="00E21CAB" w:rsidRDefault="00956F95" w:rsidP="00956F95">
            <w:pPr>
              <w:pStyle w:val="TAC"/>
              <w:rPr>
                <w:ins w:id="9132" w:author="Dave" w:date="2018-01-05T18:51:00Z"/>
                <w:rFonts w:eastAsia="Calibri"/>
              </w:rPr>
            </w:pPr>
            <w:ins w:id="9133" w:author="Dave" w:date="2018-01-05T18:51:00Z">
              <w:r w:rsidRPr="00B70E3E">
                <w:rPr>
                  <w:rFonts w:eastAsia="Calibri"/>
                </w:rPr>
                <w:t>-</w:t>
              </w:r>
            </w:ins>
          </w:p>
        </w:tc>
        <w:tc>
          <w:tcPr>
            <w:tcW w:w="617" w:type="dxa"/>
            <w:shd w:val="clear" w:color="auto" w:fill="auto"/>
            <w:vAlign w:val="center"/>
          </w:tcPr>
          <w:p w14:paraId="152DC686" w14:textId="77777777" w:rsidR="00956F95" w:rsidRPr="00B70E3E" w:rsidDel="00E21CAB" w:rsidRDefault="00956F95" w:rsidP="00956F95">
            <w:pPr>
              <w:pStyle w:val="TAC"/>
              <w:rPr>
                <w:ins w:id="9134" w:author="Dave" w:date="2018-01-05T18:51:00Z"/>
                <w:rFonts w:eastAsia="Calibri"/>
              </w:rPr>
            </w:pPr>
            <w:ins w:id="9135" w:author="Dave" w:date="2018-01-05T18:51:00Z">
              <w:r w:rsidRPr="00B70E3E">
                <w:rPr>
                  <w:rFonts w:eastAsia="Calibri"/>
                </w:rPr>
                <w:t>-</w:t>
              </w:r>
            </w:ins>
          </w:p>
        </w:tc>
        <w:tc>
          <w:tcPr>
            <w:tcW w:w="617" w:type="dxa"/>
            <w:shd w:val="clear" w:color="auto" w:fill="auto"/>
            <w:vAlign w:val="center"/>
          </w:tcPr>
          <w:p w14:paraId="1825C332" w14:textId="77777777" w:rsidR="00956F95" w:rsidRPr="00B70E3E" w:rsidDel="00E21CAB" w:rsidRDefault="00956F95" w:rsidP="00956F95">
            <w:pPr>
              <w:pStyle w:val="TAC"/>
              <w:rPr>
                <w:ins w:id="9136" w:author="Dave" w:date="2018-01-05T18:51:00Z"/>
                <w:rFonts w:eastAsia="Calibri"/>
              </w:rPr>
            </w:pPr>
            <w:ins w:id="9137" w:author="Dave" w:date="2018-01-05T18:51:00Z">
              <w:r w:rsidRPr="00B70E3E">
                <w:rPr>
                  <w:rFonts w:eastAsia="Calibri"/>
                </w:rPr>
                <w:t>-</w:t>
              </w:r>
            </w:ins>
          </w:p>
        </w:tc>
        <w:tc>
          <w:tcPr>
            <w:tcW w:w="717" w:type="dxa"/>
            <w:shd w:val="clear" w:color="auto" w:fill="auto"/>
            <w:vAlign w:val="center"/>
          </w:tcPr>
          <w:p w14:paraId="7BBE17B2" w14:textId="77777777" w:rsidR="00956F95" w:rsidRPr="00B70E3E" w:rsidRDefault="00956F95" w:rsidP="00956F95">
            <w:pPr>
              <w:pStyle w:val="TAC"/>
              <w:rPr>
                <w:ins w:id="9138" w:author="Dave" w:date="2018-01-05T18:51:00Z"/>
              </w:rPr>
            </w:pPr>
            <w:ins w:id="9139" w:author="Dave" w:date="2018-01-05T18:51:00Z">
              <w:r w:rsidRPr="00B70E3E">
                <w:t>S</w:t>
              </w:r>
            </w:ins>
          </w:p>
        </w:tc>
        <w:tc>
          <w:tcPr>
            <w:tcW w:w="797" w:type="dxa"/>
            <w:vAlign w:val="center"/>
          </w:tcPr>
          <w:p w14:paraId="46A01341" w14:textId="77777777" w:rsidR="00956F95" w:rsidRPr="00B70E3E" w:rsidRDefault="00956F95" w:rsidP="00956F95">
            <w:pPr>
              <w:pStyle w:val="TAC"/>
              <w:rPr>
                <w:ins w:id="9140" w:author="Dave" w:date="2018-01-05T18:51:00Z"/>
                <w:rFonts w:eastAsia="Calibri"/>
              </w:rPr>
            </w:pPr>
            <w:ins w:id="9141" w:author="Dave" w:date="2018-01-05T18:51:00Z">
              <w:r w:rsidRPr="00B70E3E">
                <w:rPr>
                  <w:rFonts w:eastAsia="Calibri"/>
                </w:rPr>
                <w:t>-</w:t>
              </w:r>
            </w:ins>
          </w:p>
        </w:tc>
      </w:tr>
      <w:tr w:rsidR="00956F95" w:rsidRPr="00B70E3E" w14:paraId="08103C0A" w14:textId="77777777" w:rsidTr="00956F95">
        <w:trPr>
          <w:cantSplit/>
          <w:jc w:val="center"/>
          <w:ins w:id="9142" w:author="Dave" w:date="2018-01-05T18:51:00Z"/>
        </w:trPr>
        <w:tc>
          <w:tcPr>
            <w:tcW w:w="2539" w:type="dxa"/>
            <w:shd w:val="clear" w:color="auto" w:fill="auto"/>
          </w:tcPr>
          <w:p w14:paraId="1DBD5F6F" w14:textId="77777777" w:rsidR="00956F95" w:rsidRPr="00B70E3E" w:rsidRDefault="00956F95" w:rsidP="00956F95">
            <w:pPr>
              <w:spacing w:after="0"/>
              <w:rPr>
                <w:ins w:id="9143" w:author="Dave" w:date="2018-01-05T18:51:00Z"/>
                <w:rFonts w:ascii="Arial" w:hAnsi="Arial"/>
                <w:sz w:val="18"/>
              </w:rPr>
            </w:pPr>
            <w:ins w:id="9144" w:author="Dave" w:date="2018-01-05T18:51:00Z">
              <w:r w:rsidRPr="00B70E3E">
                <w:rPr>
                  <w:rFonts w:ascii="Arial" w:hAnsi="Arial"/>
                  <w:sz w:val="18"/>
                </w:rPr>
                <w:t>7.2.3 Preservation of audio description</w:t>
              </w:r>
            </w:ins>
          </w:p>
        </w:tc>
        <w:tc>
          <w:tcPr>
            <w:tcW w:w="617" w:type="dxa"/>
            <w:shd w:val="clear" w:color="auto" w:fill="auto"/>
            <w:vAlign w:val="center"/>
          </w:tcPr>
          <w:p w14:paraId="0502DBA7" w14:textId="77777777" w:rsidR="00956F95" w:rsidRPr="00B70E3E" w:rsidDel="00E21CAB" w:rsidRDefault="00956F95" w:rsidP="00956F95">
            <w:pPr>
              <w:pStyle w:val="TAC"/>
              <w:rPr>
                <w:ins w:id="9145" w:author="Dave" w:date="2018-01-05T18:51:00Z"/>
                <w:rFonts w:eastAsia="Calibri"/>
              </w:rPr>
            </w:pPr>
            <w:ins w:id="9146" w:author="Dave" w:date="2018-01-05T18:51:00Z">
              <w:r w:rsidRPr="00B70E3E">
                <w:t>P</w:t>
              </w:r>
            </w:ins>
          </w:p>
        </w:tc>
        <w:tc>
          <w:tcPr>
            <w:tcW w:w="617" w:type="dxa"/>
            <w:shd w:val="clear" w:color="auto" w:fill="auto"/>
            <w:vAlign w:val="center"/>
          </w:tcPr>
          <w:p w14:paraId="59B13D3B" w14:textId="77777777" w:rsidR="00956F95" w:rsidRPr="00B70E3E" w:rsidDel="00E21CAB" w:rsidRDefault="00956F95" w:rsidP="00956F95">
            <w:pPr>
              <w:pStyle w:val="TAC"/>
              <w:rPr>
                <w:ins w:id="9147" w:author="Dave" w:date="2018-01-05T18:51:00Z"/>
                <w:rFonts w:eastAsia="Calibri"/>
              </w:rPr>
            </w:pPr>
            <w:ins w:id="9148" w:author="Dave" w:date="2018-01-05T18:51:00Z">
              <w:r w:rsidRPr="00B70E3E">
                <w:t>P</w:t>
              </w:r>
            </w:ins>
          </w:p>
        </w:tc>
        <w:tc>
          <w:tcPr>
            <w:tcW w:w="617" w:type="dxa"/>
            <w:shd w:val="clear" w:color="auto" w:fill="auto"/>
            <w:vAlign w:val="center"/>
          </w:tcPr>
          <w:p w14:paraId="7F86D6AC" w14:textId="77777777" w:rsidR="00956F95" w:rsidRPr="00B70E3E" w:rsidDel="00E21CAB" w:rsidRDefault="00956F95" w:rsidP="00956F95">
            <w:pPr>
              <w:pStyle w:val="TAC"/>
              <w:rPr>
                <w:ins w:id="9149" w:author="Dave" w:date="2018-01-05T18:51:00Z"/>
                <w:rFonts w:eastAsia="Calibri"/>
              </w:rPr>
            </w:pPr>
            <w:ins w:id="9150" w:author="Dave" w:date="2018-01-05T18:51:00Z">
              <w:r w:rsidRPr="00B70E3E">
                <w:rPr>
                  <w:rFonts w:eastAsia="Calibri"/>
                </w:rPr>
                <w:t>-</w:t>
              </w:r>
            </w:ins>
          </w:p>
        </w:tc>
        <w:tc>
          <w:tcPr>
            <w:tcW w:w="617" w:type="dxa"/>
            <w:shd w:val="clear" w:color="auto" w:fill="auto"/>
            <w:vAlign w:val="center"/>
          </w:tcPr>
          <w:p w14:paraId="72E6874E" w14:textId="77777777" w:rsidR="00956F95" w:rsidRPr="00B70E3E" w:rsidRDefault="00956F95" w:rsidP="00956F95">
            <w:pPr>
              <w:pStyle w:val="TAC"/>
              <w:rPr>
                <w:ins w:id="9151" w:author="Dave" w:date="2018-01-05T18:51:00Z"/>
              </w:rPr>
            </w:pPr>
            <w:ins w:id="9152" w:author="Dave" w:date="2018-01-05T18:51:00Z">
              <w:r w:rsidRPr="00B70E3E">
                <w:rPr>
                  <w:rFonts w:eastAsia="Calibri"/>
                </w:rPr>
                <w:t>-</w:t>
              </w:r>
            </w:ins>
          </w:p>
        </w:tc>
        <w:tc>
          <w:tcPr>
            <w:tcW w:w="617" w:type="dxa"/>
            <w:shd w:val="clear" w:color="auto" w:fill="auto"/>
            <w:vAlign w:val="center"/>
          </w:tcPr>
          <w:p w14:paraId="10E1C13C" w14:textId="77777777" w:rsidR="00956F95" w:rsidRPr="00B70E3E" w:rsidRDefault="00956F95" w:rsidP="00956F95">
            <w:pPr>
              <w:pStyle w:val="TAC"/>
              <w:rPr>
                <w:ins w:id="9153" w:author="Dave" w:date="2018-01-05T18:51:00Z"/>
              </w:rPr>
            </w:pPr>
            <w:ins w:id="9154" w:author="Dave" w:date="2018-01-05T18:51:00Z">
              <w:r w:rsidRPr="00B70E3E">
                <w:rPr>
                  <w:rFonts w:eastAsia="Calibri"/>
                </w:rPr>
                <w:t>-</w:t>
              </w:r>
            </w:ins>
          </w:p>
        </w:tc>
        <w:tc>
          <w:tcPr>
            <w:tcW w:w="617" w:type="dxa"/>
            <w:shd w:val="clear" w:color="auto" w:fill="auto"/>
            <w:vAlign w:val="center"/>
          </w:tcPr>
          <w:p w14:paraId="3FBEE50D" w14:textId="77777777" w:rsidR="00956F95" w:rsidRPr="00B70E3E" w:rsidDel="00E21CAB" w:rsidRDefault="00956F95" w:rsidP="00956F95">
            <w:pPr>
              <w:pStyle w:val="TAC"/>
              <w:rPr>
                <w:ins w:id="9155" w:author="Dave" w:date="2018-01-05T18:51:00Z"/>
                <w:rFonts w:eastAsia="Calibri"/>
              </w:rPr>
            </w:pPr>
            <w:ins w:id="9156" w:author="Dave" w:date="2018-01-05T18:51:00Z">
              <w:r w:rsidRPr="00B70E3E">
                <w:rPr>
                  <w:rFonts w:eastAsia="Calibri"/>
                </w:rPr>
                <w:t>-</w:t>
              </w:r>
            </w:ins>
          </w:p>
        </w:tc>
        <w:tc>
          <w:tcPr>
            <w:tcW w:w="617" w:type="dxa"/>
            <w:shd w:val="clear" w:color="auto" w:fill="auto"/>
            <w:vAlign w:val="center"/>
          </w:tcPr>
          <w:p w14:paraId="1965FDCA" w14:textId="77777777" w:rsidR="00956F95" w:rsidRPr="00B70E3E" w:rsidDel="00E21CAB" w:rsidRDefault="00956F95" w:rsidP="00956F95">
            <w:pPr>
              <w:pStyle w:val="TAC"/>
              <w:rPr>
                <w:ins w:id="9157" w:author="Dave" w:date="2018-01-05T18:51:00Z"/>
                <w:rFonts w:eastAsia="Calibri"/>
              </w:rPr>
            </w:pPr>
            <w:ins w:id="9158" w:author="Dave" w:date="2018-01-05T18:51:00Z">
              <w:r w:rsidRPr="00B70E3E">
                <w:rPr>
                  <w:rFonts w:eastAsia="Calibri"/>
                </w:rPr>
                <w:t>-</w:t>
              </w:r>
            </w:ins>
          </w:p>
        </w:tc>
        <w:tc>
          <w:tcPr>
            <w:tcW w:w="617" w:type="dxa"/>
            <w:shd w:val="clear" w:color="auto" w:fill="auto"/>
            <w:vAlign w:val="center"/>
          </w:tcPr>
          <w:p w14:paraId="78C5EE98" w14:textId="77777777" w:rsidR="00956F95" w:rsidRPr="00B70E3E" w:rsidDel="00E21CAB" w:rsidRDefault="00956F95" w:rsidP="00956F95">
            <w:pPr>
              <w:pStyle w:val="TAC"/>
              <w:rPr>
                <w:ins w:id="9159" w:author="Dave" w:date="2018-01-05T18:51:00Z"/>
                <w:rFonts w:eastAsia="Calibri"/>
              </w:rPr>
            </w:pPr>
            <w:ins w:id="9160" w:author="Dave" w:date="2018-01-05T18:51:00Z">
              <w:r w:rsidRPr="00B70E3E">
                <w:rPr>
                  <w:rFonts w:eastAsia="Calibri"/>
                </w:rPr>
                <w:t>-</w:t>
              </w:r>
            </w:ins>
          </w:p>
        </w:tc>
        <w:tc>
          <w:tcPr>
            <w:tcW w:w="617" w:type="dxa"/>
            <w:shd w:val="clear" w:color="auto" w:fill="auto"/>
            <w:vAlign w:val="center"/>
          </w:tcPr>
          <w:p w14:paraId="5C5F309B" w14:textId="77777777" w:rsidR="00956F95" w:rsidRPr="00B70E3E" w:rsidDel="00E21CAB" w:rsidRDefault="00956F95" w:rsidP="00956F95">
            <w:pPr>
              <w:pStyle w:val="TAC"/>
              <w:rPr>
                <w:ins w:id="9161" w:author="Dave" w:date="2018-01-05T18:51:00Z"/>
                <w:rFonts w:eastAsia="Calibri"/>
              </w:rPr>
            </w:pPr>
            <w:ins w:id="9162" w:author="Dave" w:date="2018-01-05T18:51:00Z">
              <w:r w:rsidRPr="00B70E3E">
                <w:rPr>
                  <w:rFonts w:eastAsia="Calibri"/>
                </w:rPr>
                <w:t>-</w:t>
              </w:r>
            </w:ins>
          </w:p>
        </w:tc>
        <w:tc>
          <w:tcPr>
            <w:tcW w:w="717" w:type="dxa"/>
            <w:shd w:val="clear" w:color="auto" w:fill="auto"/>
            <w:vAlign w:val="center"/>
          </w:tcPr>
          <w:p w14:paraId="4AD8A005" w14:textId="77777777" w:rsidR="00956F95" w:rsidRPr="00B70E3E" w:rsidRDefault="00956F95" w:rsidP="00956F95">
            <w:pPr>
              <w:pStyle w:val="TAC"/>
              <w:rPr>
                <w:ins w:id="9163" w:author="Dave" w:date="2018-01-05T18:51:00Z"/>
              </w:rPr>
            </w:pPr>
            <w:ins w:id="9164" w:author="Dave" w:date="2018-01-05T18:51:00Z">
              <w:r w:rsidRPr="00B70E3E">
                <w:t>S</w:t>
              </w:r>
            </w:ins>
          </w:p>
        </w:tc>
        <w:tc>
          <w:tcPr>
            <w:tcW w:w="797" w:type="dxa"/>
            <w:vAlign w:val="center"/>
          </w:tcPr>
          <w:p w14:paraId="737FC75D" w14:textId="77777777" w:rsidR="00956F95" w:rsidRPr="00B70E3E" w:rsidRDefault="00956F95" w:rsidP="00956F95">
            <w:pPr>
              <w:pStyle w:val="TAC"/>
              <w:rPr>
                <w:ins w:id="9165" w:author="Dave" w:date="2018-01-05T18:51:00Z"/>
                <w:rFonts w:eastAsia="Calibri"/>
              </w:rPr>
            </w:pPr>
            <w:ins w:id="9166" w:author="Dave" w:date="2018-01-05T18:51:00Z">
              <w:r w:rsidRPr="00B70E3E">
                <w:rPr>
                  <w:rFonts w:eastAsia="Calibri"/>
                </w:rPr>
                <w:t>-</w:t>
              </w:r>
            </w:ins>
          </w:p>
        </w:tc>
      </w:tr>
      <w:tr w:rsidR="00956F95" w:rsidRPr="00B70E3E" w14:paraId="31670A0D" w14:textId="77777777" w:rsidTr="00956F95">
        <w:trPr>
          <w:cantSplit/>
          <w:jc w:val="center"/>
          <w:ins w:id="9167" w:author="Dave" w:date="2018-01-05T18:51:00Z"/>
        </w:trPr>
        <w:tc>
          <w:tcPr>
            <w:tcW w:w="2539" w:type="dxa"/>
            <w:shd w:val="clear" w:color="auto" w:fill="auto"/>
          </w:tcPr>
          <w:p w14:paraId="71DC0BD8" w14:textId="77777777" w:rsidR="00956F95" w:rsidRPr="00B70E3E" w:rsidRDefault="00956F95" w:rsidP="00956F95">
            <w:pPr>
              <w:spacing w:after="0"/>
              <w:rPr>
                <w:ins w:id="9168" w:author="Dave" w:date="2018-01-05T18:51:00Z"/>
                <w:rFonts w:ascii="Arial" w:hAnsi="Arial"/>
                <w:sz w:val="18"/>
              </w:rPr>
            </w:pPr>
            <w:ins w:id="9169" w:author="Dave" w:date="2018-01-05T18:51:00Z">
              <w:r w:rsidRPr="00B70E3E">
                <w:rPr>
                  <w:rFonts w:ascii="Arial" w:hAnsi="Arial"/>
                  <w:sz w:val="18"/>
                </w:rPr>
                <w:t>7.3 User controls for captions and audio description</w:t>
              </w:r>
            </w:ins>
          </w:p>
        </w:tc>
        <w:tc>
          <w:tcPr>
            <w:tcW w:w="617" w:type="dxa"/>
            <w:shd w:val="clear" w:color="auto" w:fill="auto"/>
            <w:vAlign w:val="center"/>
          </w:tcPr>
          <w:p w14:paraId="21BF50DC" w14:textId="77777777" w:rsidR="00956F95" w:rsidRPr="00B70E3E" w:rsidDel="00E21CAB" w:rsidRDefault="00956F95" w:rsidP="00956F95">
            <w:pPr>
              <w:pStyle w:val="TAC"/>
              <w:rPr>
                <w:ins w:id="9170" w:author="Dave" w:date="2018-01-05T18:51:00Z"/>
                <w:rFonts w:eastAsia="Calibri"/>
              </w:rPr>
            </w:pPr>
            <w:ins w:id="9171" w:author="Dave" w:date="2018-01-05T18:51:00Z">
              <w:r w:rsidRPr="00B70E3E">
                <w:t>P</w:t>
              </w:r>
            </w:ins>
          </w:p>
        </w:tc>
        <w:tc>
          <w:tcPr>
            <w:tcW w:w="617" w:type="dxa"/>
            <w:shd w:val="clear" w:color="auto" w:fill="auto"/>
            <w:vAlign w:val="center"/>
          </w:tcPr>
          <w:p w14:paraId="438DD745" w14:textId="77777777" w:rsidR="00956F95" w:rsidRPr="00B70E3E" w:rsidDel="00E21CAB" w:rsidRDefault="00956F95" w:rsidP="00956F95">
            <w:pPr>
              <w:pStyle w:val="TAC"/>
              <w:rPr>
                <w:ins w:id="9172" w:author="Dave" w:date="2018-01-05T18:51:00Z"/>
                <w:rFonts w:eastAsia="Calibri"/>
              </w:rPr>
            </w:pPr>
            <w:ins w:id="9173" w:author="Dave" w:date="2018-01-05T18:51:00Z">
              <w:r w:rsidRPr="00B70E3E">
                <w:t>P</w:t>
              </w:r>
            </w:ins>
          </w:p>
        </w:tc>
        <w:tc>
          <w:tcPr>
            <w:tcW w:w="617" w:type="dxa"/>
            <w:shd w:val="clear" w:color="auto" w:fill="auto"/>
            <w:vAlign w:val="center"/>
          </w:tcPr>
          <w:p w14:paraId="3388599E" w14:textId="77777777" w:rsidR="00956F95" w:rsidRPr="00B70E3E" w:rsidDel="00E21CAB" w:rsidRDefault="00956F95" w:rsidP="00956F95">
            <w:pPr>
              <w:pStyle w:val="TAC"/>
              <w:rPr>
                <w:ins w:id="9174" w:author="Dave" w:date="2018-01-05T18:51:00Z"/>
                <w:rFonts w:eastAsia="Calibri"/>
              </w:rPr>
            </w:pPr>
            <w:ins w:id="9175" w:author="Dave" w:date="2018-01-05T18:51:00Z">
              <w:r w:rsidRPr="00B70E3E">
                <w:rPr>
                  <w:rFonts w:eastAsia="Calibri"/>
                </w:rPr>
                <w:t>-</w:t>
              </w:r>
            </w:ins>
          </w:p>
        </w:tc>
        <w:tc>
          <w:tcPr>
            <w:tcW w:w="617" w:type="dxa"/>
            <w:shd w:val="clear" w:color="auto" w:fill="auto"/>
            <w:vAlign w:val="center"/>
          </w:tcPr>
          <w:p w14:paraId="10E2DD4A" w14:textId="77777777" w:rsidR="00956F95" w:rsidRPr="00B70E3E" w:rsidRDefault="00956F95" w:rsidP="00956F95">
            <w:pPr>
              <w:pStyle w:val="TAC"/>
              <w:rPr>
                <w:ins w:id="9176" w:author="Dave" w:date="2018-01-05T18:51:00Z"/>
              </w:rPr>
            </w:pPr>
            <w:ins w:id="9177" w:author="Dave" w:date="2018-01-05T18:51:00Z">
              <w:r w:rsidRPr="00B70E3E">
                <w:rPr>
                  <w:rFonts w:eastAsia="Calibri"/>
                </w:rPr>
                <w:t>P</w:t>
              </w:r>
            </w:ins>
          </w:p>
        </w:tc>
        <w:tc>
          <w:tcPr>
            <w:tcW w:w="617" w:type="dxa"/>
            <w:shd w:val="clear" w:color="auto" w:fill="auto"/>
            <w:vAlign w:val="center"/>
          </w:tcPr>
          <w:p w14:paraId="6A502005" w14:textId="77777777" w:rsidR="00956F95" w:rsidRPr="00B70E3E" w:rsidRDefault="00956F95" w:rsidP="00956F95">
            <w:pPr>
              <w:pStyle w:val="TAC"/>
              <w:rPr>
                <w:ins w:id="9178" w:author="Dave" w:date="2018-01-05T18:51:00Z"/>
              </w:rPr>
            </w:pPr>
            <w:ins w:id="9179" w:author="Dave" w:date="2018-01-05T18:51:00Z">
              <w:r w:rsidRPr="00B70E3E">
                <w:rPr>
                  <w:rFonts w:eastAsia="Calibri"/>
                </w:rPr>
                <w:t>P</w:t>
              </w:r>
            </w:ins>
          </w:p>
        </w:tc>
        <w:tc>
          <w:tcPr>
            <w:tcW w:w="617" w:type="dxa"/>
            <w:shd w:val="clear" w:color="auto" w:fill="auto"/>
            <w:vAlign w:val="center"/>
          </w:tcPr>
          <w:p w14:paraId="1EE94C3D" w14:textId="77777777" w:rsidR="00956F95" w:rsidRPr="00B70E3E" w:rsidDel="00E21CAB" w:rsidRDefault="00956F95" w:rsidP="00956F95">
            <w:pPr>
              <w:pStyle w:val="TAC"/>
              <w:rPr>
                <w:ins w:id="9180" w:author="Dave" w:date="2018-01-05T18:51:00Z"/>
                <w:rFonts w:eastAsia="Calibri"/>
              </w:rPr>
            </w:pPr>
            <w:ins w:id="9181" w:author="Dave" w:date="2018-01-05T18:51:00Z">
              <w:r w:rsidRPr="00B70E3E">
                <w:rPr>
                  <w:rFonts w:eastAsia="Calibri"/>
                </w:rPr>
                <w:t>-</w:t>
              </w:r>
            </w:ins>
          </w:p>
        </w:tc>
        <w:tc>
          <w:tcPr>
            <w:tcW w:w="617" w:type="dxa"/>
            <w:shd w:val="clear" w:color="auto" w:fill="auto"/>
            <w:vAlign w:val="center"/>
          </w:tcPr>
          <w:p w14:paraId="771E93A1" w14:textId="77777777" w:rsidR="00956F95" w:rsidRPr="00B70E3E" w:rsidDel="00E21CAB" w:rsidRDefault="00956F95" w:rsidP="00956F95">
            <w:pPr>
              <w:pStyle w:val="TAC"/>
              <w:rPr>
                <w:ins w:id="9182" w:author="Dave" w:date="2018-01-05T18:51:00Z"/>
                <w:rFonts w:eastAsia="Calibri"/>
              </w:rPr>
            </w:pPr>
            <w:ins w:id="9183" w:author="Dave" w:date="2018-01-05T18:51:00Z">
              <w:r w:rsidRPr="00B70E3E">
                <w:rPr>
                  <w:rFonts w:eastAsia="Calibri"/>
                </w:rPr>
                <w:t>-</w:t>
              </w:r>
            </w:ins>
          </w:p>
        </w:tc>
        <w:tc>
          <w:tcPr>
            <w:tcW w:w="617" w:type="dxa"/>
            <w:shd w:val="clear" w:color="auto" w:fill="auto"/>
            <w:vAlign w:val="center"/>
          </w:tcPr>
          <w:p w14:paraId="6B126EAA" w14:textId="77777777" w:rsidR="00956F95" w:rsidRPr="00B70E3E" w:rsidDel="00E21CAB" w:rsidRDefault="00956F95" w:rsidP="00956F95">
            <w:pPr>
              <w:pStyle w:val="TAC"/>
              <w:rPr>
                <w:ins w:id="9184" w:author="Dave" w:date="2018-01-05T18:51:00Z"/>
                <w:rFonts w:eastAsia="Calibri"/>
              </w:rPr>
            </w:pPr>
            <w:ins w:id="9185" w:author="Dave" w:date="2018-01-05T18:51:00Z">
              <w:r w:rsidRPr="00B70E3E">
                <w:rPr>
                  <w:rFonts w:eastAsia="Calibri"/>
                </w:rPr>
                <w:t>-</w:t>
              </w:r>
            </w:ins>
          </w:p>
        </w:tc>
        <w:tc>
          <w:tcPr>
            <w:tcW w:w="617" w:type="dxa"/>
            <w:shd w:val="clear" w:color="auto" w:fill="auto"/>
            <w:vAlign w:val="center"/>
          </w:tcPr>
          <w:p w14:paraId="3D2C4E3E" w14:textId="77777777" w:rsidR="00956F95" w:rsidRPr="00B70E3E" w:rsidDel="00E21CAB" w:rsidRDefault="00956F95" w:rsidP="00956F95">
            <w:pPr>
              <w:pStyle w:val="TAC"/>
              <w:rPr>
                <w:ins w:id="9186" w:author="Dave" w:date="2018-01-05T18:51:00Z"/>
                <w:rFonts w:eastAsia="Calibri"/>
              </w:rPr>
            </w:pPr>
            <w:ins w:id="9187" w:author="Dave" w:date="2018-01-05T18:51:00Z">
              <w:r w:rsidRPr="00B70E3E">
                <w:rPr>
                  <w:rFonts w:eastAsia="Calibri"/>
                </w:rPr>
                <w:t>-</w:t>
              </w:r>
            </w:ins>
          </w:p>
        </w:tc>
        <w:tc>
          <w:tcPr>
            <w:tcW w:w="717" w:type="dxa"/>
            <w:shd w:val="clear" w:color="auto" w:fill="auto"/>
            <w:vAlign w:val="center"/>
          </w:tcPr>
          <w:p w14:paraId="67C27C4F" w14:textId="77777777" w:rsidR="00956F95" w:rsidRPr="00B70E3E" w:rsidRDefault="00956F95" w:rsidP="00956F95">
            <w:pPr>
              <w:pStyle w:val="TAC"/>
              <w:rPr>
                <w:ins w:id="9188" w:author="Dave" w:date="2018-01-05T18:51:00Z"/>
              </w:rPr>
            </w:pPr>
            <w:ins w:id="9189" w:author="Dave" w:date="2018-01-05T18:51:00Z">
              <w:r w:rsidRPr="00B70E3E">
                <w:t>S</w:t>
              </w:r>
            </w:ins>
          </w:p>
        </w:tc>
        <w:tc>
          <w:tcPr>
            <w:tcW w:w="797" w:type="dxa"/>
            <w:vAlign w:val="center"/>
          </w:tcPr>
          <w:p w14:paraId="2B27D019" w14:textId="77777777" w:rsidR="00956F95" w:rsidRPr="00B70E3E" w:rsidRDefault="00956F95" w:rsidP="00956F95">
            <w:pPr>
              <w:pStyle w:val="TAC"/>
              <w:rPr>
                <w:ins w:id="9190" w:author="Dave" w:date="2018-01-05T18:51:00Z"/>
                <w:rFonts w:eastAsia="Calibri"/>
              </w:rPr>
            </w:pPr>
            <w:ins w:id="9191" w:author="Dave" w:date="2018-01-05T18:51:00Z">
              <w:r w:rsidRPr="00B70E3E">
                <w:rPr>
                  <w:rFonts w:eastAsia="Calibri"/>
                </w:rPr>
                <w:t>-</w:t>
              </w:r>
            </w:ins>
          </w:p>
        </w:tc>
      </w:tr>
      <w:tr w:rsidR="00956F95" w:rsidRPr="00B70E3E" w14:paraId="17CF24F1" w14:textId="77777777" w:rsidTr="00956F95">
        <w:trPr>
          <w:cantSplit/>
          <w:jc w:val="center"/>
          <w:ins w:id="9192" w:author="Dave" w:date="2018-01-05T18:51:00Z"/>
        </w:trPr>
        <w:tc>
          <w:tcPr>
            <w:tcW w:w="2539" w:type="dxa"/>
            <w:shd w:val="clear" w:color="auto" w:fill="auto"/>
          </w:tcPr>
          <w:p w14:paraId="58F96CB0" w14:textId="77777777" w:rsidR="00956F95" w:rsidRPr="00B70E3E" w:rsidRDefault="00956F95" w:rsidP="00956F95">
            <w:pPr>
              <w:spacing w:after="0"/>
              <w:rPr>
                <w:ins w:id="9193" w:author="Dave" w:date="2018-01-05T18:51:00Z"/>
                <w:rFonts w:ascii="Arial" w:hAnsi="Arial"/>
                <w:sz w:val="18"/>
              </w:rPr>
            </w:pPr>
            <w:ins w:id="9194" w:author="Dave" w:date="2018-01-05T18:51:00Z">
              <w:r w:rsidRPr="00B70E3E">
                <w:rPr>
                  <w:rFonts w:ascii="Arial" w:hAnsi="Arial"/>
                  <w:sz w:val="18"/>
                </w:rPr>
                <w:t>8.1.2 Standard connections</w:t>
              </w:r>
            </w:ins>
          </w:p>
        </w:tc>
        <w:tc>
          <w:tcPr>
            <w:tcW w:w="617" w:type="dxa"/>
            <w:shd w:val="clear" w:color="auto" w:fill="auto"/>
            <w:vAlign w:val="center"/>
          </w:tcPr>
          <w:p w14:paraId="73CB7F37" w14:textId="77777777" w:rsidR="00956F95" w:rsidRPr="00B70E3E" w:rsidDel="00E21CAB" w:rsidRDefault="00956F95" w:rsidP="00956F95">
            <w:pPr>
              <w:pStyle w:val="TAC"/>
              <w:rPr>
                <w:ins w:id="9195" w:author="Dave" w:date="2018-01-05T18:51:00Z"/>
                <w:rFonts w:eastAsia="Calibri"/>
              </w:rPr>
            </w:pPr>
            <w:ins w:id="9196" w:author="Dave" w:date="2018-01-05T18:51:00Z">
              <w:r w:rsidRPr="00B70E3E">
                <w:t>P</w:t>
              </w:r>
            </w:ins>
          </w:p>
        </w:tc>
        <w:tc>
          <w:tcPr>
            <w:tcW w:w="617" w:type="dxa"/>
            <w:shd w:val="clear" w:color="auto" w:fill="auto"/>
            <w:vAlign w:val="center"/>
          </w:tcPr>
          <w:p w14:paraId="60DC54AB" w14:textId="77777777" w:rsidR="00956F95" w:rsidRPr="00B70E3E" w:rsidDel="00E21CAB" w:rsidRDefault="00956F95" w:rsidP="00956F95">
            <w:pPr>
              <w:pStyle w:val="TAC"/>
              <w:rPr>
                <w:ins w:id="9197" w:author="Dave" w:date="2018-01-05T18:51:00Z"/>
                <w:rFonts w:eastAsia="Calibri"/>
              </w:rPr>
            </w:pPr>
            <w:ins w:id="9198" w:author="Dave" w:date="2018-01-05T18:51:00Z">
              <w:r w:rsidRPr="00B70E3E">
                <w:t>P</w:t>
              </w:r>
            </w:ins>
          </w:p>
        </w:tc>
        <w:tc>
          <w:tcPr>
            <w:tcW w:w="617" w:type="dxa"/>
            <w:shd w:val="clear" w:color="auto" w:fill="auto"/>
            <w:vAlign w:val="center"/>
          </w:tcPr>
          <w:p w14:paraId="7FA90F57" w14:textId="77777777" w:rsidR="00956F95" w:rsidRPr="00B70E3E" w:rsidDel="00E21CAB" w:rsidRDefault="00956F95" w:rsidP="00956F95">
            <w:pPr>
              <w:pStyle w:val="TAC"/>
              <w:rPr>
                <w:ins w:id="9199" w:author="Dave" w:date="2018-01-05T18:51:00Z"/>
                <w:rFonts w:eastAsia="Calibri"/>
              </w:rPr>
            </w:pPr>
            <w:ins w:id="9200" w:author="Dave" w:date="2018-01-05T18:51:00Z">
              <w:r w:rsidRPr="00B70E3E">
                <w:rPr>
                  <w:rFonts w:eastAsia="Calibri"/>
                </w:rPr>
                <w:t>-</w:t>
              </w:r>
            </w:ins>
          </w:p>
        </w:tc>
        <w:tc>
          <w:tcPr>
            <w:tcW w:w="617" w:type="dxa"/>
            <w:shd w:val="clear" w:color="auto" w:fill="auto"/>
            <w:vAlign w:val="center"/>
          </w:tcPr>
          <w:p w14:paraId="13BE7A0A" w14:textId="77777777" w:rsidR="00956F95" w:rsidRPr="00B70E3E" w:rsidRDefault="00956F95" w:rsidP="00956F95">
            <w:pPr>
              <w:pStyle w:val="TAC"/>
              <w:rPr>
                <w:ins w:id="9201" w:author="Dave" w:date="2018-01-05T18:51:00Z"/>
              </w:rPr>
            </w:pPr>
            <w:ins w:id="9202" w:author="Dave" w:date="2018-01-05T18:51:00Z">
              <w:r w:rsidRPr="00B70E3E">
                <w:rPr>
                  <w:rFonts w:eastAsia="Calibri"/>
                </w:rPr>
                <w:t>-</w:t>
              </w:r>
            </w:ins>
          </w:p>
        </w:tc>
        <w:tc>
          <w:tcPr>
            <w:tcW w:w="617" w:type="dxa"/>
            <w:shd w:val="clear" w:color="auto" w:fill="auto"/>
            <w:vAlign w:val="center"/>
          </w:tcPr>
          <w:p w14:paraId="0D5C87CF" w14:textId="77777777" w:rsidR="00956F95" w:rsidRPr="00B70E3E" w:rsidRDefault="00956F95" w:rsidP="00956F95">
            <w:pPr>
              <w:pStyle w:val="TAC"/>
              <w:rPr>
                <w:ins w:id="9203" w:author="Dave" w:date="2018-01-05T18:51:00Z"/>
              </w:rPr>
            </w:pPr>
            <w:ins w:id="9204" w:author="Dave" w:date="2018-01-05T18:51:00Z">
              <w:r w:rsidRPr="00B70E3E">
                <w:rPr>
                  <w:rFonts w:eastAsia="Calibri"/>
                </w:rPr>
                <w:t>P</w:t>
              </w:r>
            </w:ins>
          </w:p>
        </w:tc>
        <w:tc>
          <w:tcPr>
            <w:tcW w:w="617" w:type="dxa"/>
            <w:shd w:val="clear" w:color="auto" w:fill="auto"/>
            <w:vAlign w:val="center"/>
          </w:tcPr>
          <w:p w14:paraId="31D2D030" w14:textId="77777777" w:rsidR="00956F95" w:rsidRPr="00B70E3E" w:rsidDel="00E21CAB" w:rsidRDefault="00956F95" w:rsidP="00956F95">
            <w:pPr>
              <w:pStyle w:val="TAC"/>
              <w:rPr>
                <w:ins w:id="9205" w:author="Dave" w:date="2018-01-05T18:51:00Z"/>
                <w:rFonts w:eastAsia="Calibri"/>
              </w:rPr>
            </w:pPr>
            <w:ins w:id="9206" w:author="Dave" w:date="2018-01-05T18:51:00Z">
              <w:r w:rsidRPr="00B70E3E">
                <w:rPr>
                  <w:rFonts w:eastAsia="Calibri"/>
                </w:rPr>
                <w:t>-</w:t>
              </w:r>
            </w:ins>
          </w:p>
        </w:tc>
        <w:tc>
          <w:tcPr>
            <w:tcW w:w="617" w:type="dxa"/>
            <w:shd w:val="clear" w:color="auto" w:fill="auto"/>
            <w:vAlign w:val="center"/>
          </w:tcPr>
          <w:p w14:paraId="7F899FEB" w14:textId="77777777" w:rsidR="00956F95" w:rsidRPr="00B70E3E" w:rsidDel="00E21CAB" w:rsidRDefault="00956F95" w:rsidP="00956F95">
            <w:pPr>
              <w:pStyle w:val="TAC"/>
              <w:rPr>
                <w:ins w:id="9207" w:author="Dave" w:date="2018-01-05T18:51:00Z"/>
                <w:rFonts w:eastAsia="Calibri"/>
              </w:rPr>
            </w:pPr>
            <w:ins w:id="9208" w:author="Dave" w:date="2018-01-05T18:51:00Z">
              <w:r w:rsidRPr="00B70E3E">
                <w:rPr>
                  <w:rFonts w:eastAsia="Calibri"/>
                </w:rPr>
                <w:t>P</w:t>
              </w:r>
            </w:ins>
          </w:p>
        </w:tc>
        <w:tc>
          <w:tcPr>
            <w:tcW w:w="617" w:type="dxa"/>
            <w:shd w:val="clear" w:color="auto" w:fill="auto"/>
            <w:vAlign w:val="center"/>
          </w:tcPr>
          <w:p w14:paraId="5DC8FC72" w14:textId="77777777" w:rsidR="00956F95" w:rsidRPr="00B70E3E" w:rsidDel="00E21CAB" w:rsidRDefault="00956F95" w:rsidP="00956F95">
            <w:pPr>
              <w:pStyle w:val="TAC"/>
              <w:rPr>
                <w:ins w:id="9209" w:author="Dave" w:date="2018-01-05T18:51:00Z"/>
                <w:rFonts w:eastAsia="Calibri"/>
              </w:rPr>
            </w:pPr>
            <w:ins w:id="9210" w:author="Dave" w:date="2018-01-05T18:51:00Z">
              <w:r w:rsidRPr="00B70E3E">
                <w:rPr>
                  <w:rFonts w:eastAsia="Calibri"/>
                </w:rPr>
                <w:t>P</w:t>
              </w:r>
            </w:ins>
          </w:p>
        </w:tc>
        <w:tc>
          <w:tcPr>
            <w:tcW w:w="617" w:type="dxa"/>
            <w:shd w:val="clear" w:color="auto" w:fill="auto"/>
            <w:vAlign w:val="center"/>
          </w:tcPr>
          <w:p w14:paraId="028987D8" w14:textId="77777777" w:rsidR="00956F95" w:rsidRPr="00B70E3E" w:rsidDel="00E21CAB" w:rsidRDefault="00956F95" w:rsidP="00956F95">
            <w:pPr>
              <w:pStyle w:val="TAC"/>
              <w:rPr>
                <w:ins w:id="9211" w:author="Dave" w:date="2018-01-05T18:51:00Z"/>
                <w:rFonts w:eastAsia="Calibri"/>
              </w:rPr>
            </w:pPr>
            <w:ins w:id="9212" w:author="Dave" w:date="2018-01-05T18:51:00Z">
              <w:r w:rsidRPr="00B70E3E">
                <w:rPr>
                  <w:rFonts w:eastAsia="Calibri"/>
                </w:rPr>
                <w:t>-</w:t>
              </w:r>
            </w:ins>
          </w:p>
        </w:tc>
        <w:tc>
          <w:tcPr>
            <w:tcW w:w="717" w:type="dxa"/>
            <w:shd w:val="clear" w:color="auto" w:fill="auto"/>
            <w:vAlign w:val="center"/>
          </w:tcPr>
          <w:p w14:paraId="712D288E" w14:textId="77777777" w:rsidR="00956F95" w:rsidRPr="00B70E3E" w:rsidRDefault="00956F95" w:rsidP="00956F95">
            <w:pPr>
              <w:pStyle w:val="TAC"/>
              <w:rPr>
                <w:ins w:id="9213" w:author="Dave" w:date="2018-01-05T18:51:00Z"/>
              </w:rPr>
            </w:pPr>
            <w:ins w:id="9214" w:author="Dave" w:date="2018-01-05T18:51:00Z">
              <w:r w:rsidRPr="00B70E3E">
                <w:t>P</w:t>
              </w:r>
            </w:ins>
          </w:p>
        </w:tc>
        <w:tc>
          <w:tcPr>
            <w:tcW w:w="797" w:type="dxa"/>
            <w:vAlign w:val="center"/>
          </w:tcPr>
          <w:p w14:paraId="6C79CD8A" w14:textId="77777777" w:rsidR="00956F95" w:rsidRPr="00B70E3E" w:rsidRDefault="00956F95" w:rsidP="00956F95">
            <w:pPr>
              <w:pStyle w:val="TAC"/>
              <w:rPr>
                <w:ins w:id="9215" w:author="Dave" w:date="2018-01-05T18:51:00Z"/>
                <w:rFonts w:eastAsia="Calibri"/>
              </w:rPr>
            </w:pPr>
            <w:ins w:id="9216" w:author="Dave" w:date="2018-01-05T18:51:00Z">
              <w:r w:rsidRPr="00B70E3E">
                <w:rPr>
                  <w:rFonts w:eastAsia="Calibri"/>
                </w:rPr>
                <w:t>-</w:t>
              </w:r>
            </w:ins>
          </w:p>
        </w:tc>
      </w:tr>
      <w:tr w:rsidR="00956F95" w:rsidRPr="00B70E3E" w14:paraId="153384F6" w14:textId="77777777" w:rsidTr="00956F95">
        <w:trPr>
          <w:cantSplit/>
          <w:jc w:val="center"/>
          <w:ins w:id="9217" w:author="Dave" w:date="2018-01-05T18:51:00Z"/>
        </w:trPr>
        <w:tc>
          <w:tcPr>
            <w:tcW w:w="2539" w:type="dxa"/>
            <w:shd w:val="clear" w:color="auto" w:fill="auto"/>
          </w:tcPr>
          <w:p w14:paraId="00C8E422" w14:textId="77777777" w:rsidR="00956F95" w:rsidRPr="00B70E3E" w:rsidRDefault="00956F95" w:rsidP="00956F95">
            <w:pPr>
              <w:spacing w:after="0"/>
              <w:rPr>
                <w:ins w:id="9218" w:author="Dave" w:date="2018-01-05T18:51:00Z"/>
                <w:rFonts w:ascii="Arial" w:hAnsi="Arial"/>
                <w:sz w:val="18"/>
              </w:rPr>
            </w:pPr>
            <w:ins w:id="9219" w:author="Dave" w:date="2018-01-05T18:51:00Z">
              <w:r w:rsidRPr="00B70E3E">
                <w:rPr>
                  <w:rFonts w:ascii="Arial" w:hAnsi="Arial"/>
                  <w:sz w:val="18"/>
                </w:rPr>
                <w:t xml:space="preserve">8.1.3 Colour </w:t>
              </w:r>
            </w:ins>
          </w:p>
        </w:tc>
        <w:tc>
          <w:tcPr>
            <w:tcW w:w="617" w:type="dxa"/>
            <w:shd w:val="clear" w:color="auto" w:fill="auto"/>
            <w:vAlign w:val="center"/>
          </w:tcPr>
          <w:p w14:paraId="35E490C5" w14:textId="77777777" w:rsidR="00956F95" w:rsidRPr="00B70E3E" w:rsidDel="00E21CAB" w:rsidRDefault="00956F95" w:rsidP="00956F95">
            <w:pPr>
              <w:pStyle w:val="TAC"/>
              <w:rPr>
                <w:ins w:id="9220" w:author="Dave" w:date="2018-01-05T18:51:00Z"/>
                <w:rFonts w:eastAsia="Calibri"/>
              </w:rPr>
            </w:pPr>
            <w:ins w:id="9221" w:author="Dave" w:date="2018-01-05T18:51:00Z">
              <w:r w:rsidRPr="00B70E3E">
                <w:rPr>
                  <w:rFonts w:eastAsia="Calibri"/>
                </w:rPr>
                <w:t>-</w:t>
              </w:r>
            </w:ins>
          </w:p>
        </w:tc>
        <w:tc>
          <w:tcPr>
            <w:tcW w:w="617" w:type="dxa"/>
            <w:shd w:val="clear" w:color="auto" w:fill="auto"/>
            <w:vAlign w:val="center"/>
          </w:tcPr>
          <w:p w14:paraId="1C9293B0" w14:textId="77777777" w:rsidR="00956F95" w:rsidRPr="00B70E3E" w:rsidDel="00E21CAB" w:rsidRDefault="00956F95" w:rsidP="00956F95">
            <w:pPr>
              <w:pStyle w:val="TAC"/>
              <w:rPr>
                <w:ins w:id="9222" w:author="Dave" w:date="2018-01-05T18:51:00Z"/>
                <w:rFonts w:eastAsia="Calibri"/>
              </w:rPr>
            </w:pPr>
            <w:ins w:id="9223" w:author="Dave" w:date="2018-01-05T18:51:00Z">
              <w:r w:rsidRPr="00B70E3E">
                <w:t>S</w:t>
              </w:r>
            </w:ins>
          </w:p>
        </w:tc>
        <w:tc>
          <w:tcPr>
            <w:tcW w:w="617" w:type="dxa"/>
            <w:shd w:val="clear" w:color="auto" w:fill="auto"/>
            <w:vAlign w:val="center"/>
          </w:tcPr>
          <w:p w14:paraId="3E3875C5" w14:textId="77777777" w:rsidR="00956F95" w:rsidRPr="00B70E3E" w:rsidDel="00E21CAB" w:rsidRDefault="00956F95" w:rsidP="00956F95">
            <w:pPr>
              <w:pStyle w:val="TAC"/>
              <w:rPr>
                <w:ins w:id="9224" w:author="Dave" w:date="2018-01-05T18:51:00Z"/>
                <w:rFonts w:eastAsia="Calibri"/>
              </w:rPr>
            </w:pPr>
            <w:ins w:id="9225" w:author="Dave" w:date="2018-01-05T18:51:00Z">
              <w:r w:rsidRPr="00B70E3E">
                <w:rPr>
                  <w:rFonts w:eastAsia="Calibri"/>
                </w:rPr>
                <w:t>P</w:t>
              </w:r>
            </w:ins>
          </w:p>
        </w:tc>
        <w:tc>
          <w:tcPr>
            <w:tcW w:w="617" w:type="dxa"/>
            <w:shd w:val="clear" w:color="auto" w:fill="auto"/>
            <w:vAlign w:val="center"/>
          </w:tcPr>
          <w:p w14:paraId="170ACE33" w14:textId="77777777" w:rsidR="00956F95" w:rsidRPr="00B70E3E" w:rsidRDefault="00956F95" w:rsidP="00956F95">
            <w:pPr>
              <w:pStyle w:val="TAC"/>
              <w:rPr>
                <w:ins w:id="9226" w:author="Dave" w:date="2018-01-05T18:51:00Z"/>
              </w:rPr>
            </w:pPr>
            <w:ins w:id="9227" w:author="Dave" w:date="2018-01-05T18:51:00Z">
              <w:r w:rsidRPr="00B70E3E">
                <w:rPr>
                  <w:rFonts w:eastAsia="Calibri"/>
                </w:rPr>
                <w:t>-</w:t>
              </w:r>
            </w:ins>
          </w:p>
        </w:tc>
        <w:tc>
          <w:tcPr>
            <w:tcW w:w="617" w:type="dxa"/>
            <w:shd w:val="clear" w:color="auto" w:fill="auto"/>
            <w:vAlign w:val="center"/>
          </w:tcPr>
          <w:p w14:paraId="149546E2" w14:textId="77777777" w:rsidR="00956F95" w:rsidRPr="00B70E3E" w:rsidRDefault="00956F95" w:rsidP="00956F95">
            <w:pPr>
              <w:pStyle w:val="TAC"/>
              <w:rPr>
                <w:ins w:id="9228" w:author="Dave" w:date="2018-01-05T18:51:00Z"/>
              </w:rPr>
            </w:pPr>
            <w:ins w:id="9229" w:author="Dave" w:date="2018-01-05T18:51:00Z">
              <w:r w:rsidRPr="00B70E3E">
                <w:rPr>
                  <w:rFonts w:eastAsia="Calibri"/>
                </w:rPr>
                <w:t>-</w:t>
              </w:r>
            </w:ins>
          </w:p>
        </w:tc>
        <w:tc>
          <w:tcPr>
            <w:tcW w:w="617" w:type="dxa"/>
            <w:shd w:val="clear" w:color="auto" w:fill="auto"/>
            <w:vAlign w:val="center"/>
          </w:tcPr>
          <w:p w14:paraId="3DCD0319" w14:textId="77777777" w:rsidR="00956F95" w:rsidRPr="00B70E3E" w:rsidDel="00E21CAB" w:rsidRDefault="00956F95" w:rsidP="00956F95">
            <w:pPr>
              <w:pStyle w:val="TAC"/>
              <w:rPr>
                <w:ins w:id="9230" w:author="Dave" w:date="2018-01-05T18:51:00Z"/>
                <w:rFonts w:eastAsia="Calibri"/>
              </w:rPr>
            </w:pPr>
            <w:ins w:id="9231" w:author="Dave" w:date="2018-01-05T18:51:00Z">
              <w:r w:rsidRPr="00B70E3E">
                <w:rPr>
                  <w:rFonts w:eastAsia="Calibri"/>
                </w:rPr>
                <w:t>-</w:t>
              </w:r>
            </w:ins>
          </w:p>
        </w:tc>
        <w:tc>
          <w:tcPr>
            <w:tcW w:w="617" w:type="dxa"/>
            <w:shd w:val="clear" w:color="auto" w:fill="auto"/>
            <w:vAlign w:val="center"/>
          </w:tcPr>
          <w:p w14:paraId="7CFCBC5B" w14:textId="77777777" w:rsidR="00956F95" w:rsidRPr="00B70E3E" w:rsidDel="00E21CAB" w:rsidRDefault="00956F95" w:rsidP="00956F95">
            <w:pPr>
              <w:pStyle w:val="TAC"/>
              <w:rPr>
                <w:ins w:id="9232" w:author="Dave" w:date="2018-01-05T18:51:00Z"/>
                <w:rFonts w:eastAsia="Calibri"/>
              </w:rPr>
            </w:pPr>
            <w:ins w:id="9233" w:author="Dave" w:date="2018-01-05T18:51:00Z">
              <w:r w:rsidRPr="00B70E3E">
                <w:rPr>
                  <w:rFonts w:eastAsia="Calibri"/>
                </w:rPr>
                <w:t>-</w:t>
              </w:r>
            </w:ins>
          </w:p>
        </w:tc>
        <w:tc>
          <w:tcPr>
            <w:tcW w:w="617" w:type="dxa"/>
            <w:shd w:val="clear" w:color="auto" w:fill="auto"/>
            <w:vAlign w:val="center"/>
          </w:tcPr>
          <w:p w14:paraId="06D2ECF1" w14:textId="77777777" w:rsidR="00956F95" w:rsidRPr="00B70E3E" w:rsidDel="00E21CAB" w:rsidRDefault="00956F95" w:rsidP="00956F95">
            <w:pPr>
              <w:pStyle w:val="TAC"/>
              <w:rPr>
                <w:ins w:id="9234" w:author="Dave" w:date="2018-01-05T18:51:00Z"/>
                <w:rFonts w:eastAsia="Calibri"/>
              </w:rPr>
            </w:pPr>
            <w:ins w:id="9235" w:author="Dave" w:date="2018-01-05T18:51:00Z">
              <w:r w:rsidRPr="00B70E3E">
                <w:rPr>
                  <w:rFonts w:eastAsia="Calibri"/>
                </w:rPr>
                <w:t>-</w:t>
              </w:r>
            </w:ins>
          </w:p>
        </w:tc>
        <w:tc>
          <w:tcPr>
            <w:tcW w:w="617" w:type="dxa"/>
            <w:shd w:val="clear" w:color="auto" w:fill="auto"/>
            <w:vAlign w:val="center"/>
          </w:tcPr>
          <w:p w14:paraId="64D89305" w14:textId="77777777" w:rsidR="00956F95" w:rsidRPr="00B70E3E" w:rsidDel="00E21CAB" w:rsidRDefault="00956F95" w:rsidP="00956F95">
            <w:pPr>
              <w:pStyle w:val="TAC"/>
              <w:rPr>
                <w:ins w:id="9236" w:author="Dave" w:date="2018-01-05T18:51:00Z"/>
                <w:rFonts w:eastAsia="Calibri"/>
              </w:rPr>
            </w:pPr>
            <w:ins w:id="9237" w:author="Dave" w:date="2018-01-05T18:51:00Z">
              <w:r w:rsidRPr="00B70E3E">
                <w:rPr>
                  <w:rFonts w:eastAsia="Calibri"/>
                </w:rPr>
                <w:t>-</w:t>
              </w:r>
            </w:ins>
          </w:p>
        </w:tc>
        <w:tc>
          <w:tcPr>
            <w:tcW w:w="717" w:type="dxa"/>
            <w:shd w:val="clear" w:color="auto" w:fill="auto"/>
            <w:vAlign w:val="center"/>
          </w:tcPr>
          <w:p w14:paraId="638D0CDE" w14:textId="77777777" w:rsidR="00956F95" w:rsidRPr="00B70E3E" w:rsidRDefault="00956F95" w:rsidP="00956F95">
            <w:pPr>
              <w:pStyle w:val="TAC"/>
              <w:rPr>
                <w:ins w:id="9238" w:author="Dave" w:date="2018-01-05T18:51:00Z"/>
              </w:rPr>
            </w:pPr>
            <w:ins w:id="9239" w:author="Dave" w:date="2018-01-05T18:51:00Z">
              <w:r w:rsidRPr="00B70E3E">
                <w:t>S</w:t>
              </w:r>
            </w:ins>
          </w:p>
        </w:tc>
        <w:tc>
          <w:tcPr>
            <w:tcW w:w="797" w:type="dxa"/>
            <w:vAlign w:val="center"/>
          </w:tcPr>
          <w:p w14:paraId="353389A0" w14:textId="77777777" w:rsidR="00956F95" w:rsidRPr="00B70E3E" w:rsidRDefault="00956F95" w:rsidP="00956F95">
            <w:pPr>
              <w:pStyle w:val="TAC"/>
              <w:rPr>
                <w:ins w:id="9240" w:author="Dave" w:date="2018-01-05T18:51:00Z"/>
                <w:rFonts w:eastAsia="Calibri"/>
              </w:rPr>
            </w:pPr>
            <w:ins w:id="9241" w:author="Dave" w:date="2018-01-05T18:51:00Z">
              <w:r w:rsidRPr="00B70E3E">
                <w:rPr>
                  <w:rFonts w:eastAsia="Calibri"/>
                </w:rPr>
                <w:t>-</w:t>
              </w:r>
            </w:ins>
          </w:p>
        </w:tc>
      </w:tr>
      <w:tr w:rsidR="00956F95" w:rsidRPr="00B70E3E" w14:paraId="60DF029B" w14:textId="77777777" w:rsidTr="00956F95">
        <w:trPr>
          <w:cantSplit/>
          <w:jc w:val="center"/>
          <w:ins w:id="9242" w:author="Dave" w:date="2018-01-05T18:51:00Z"/>
        </w:trPr>
        <w:tc>
          <w:tcPr>
            <w:tcW w:w="2539" w:type="dxa"/>
            <w:shd w:val="clear" w:color="auto" w:fill="auto"/>
          </w:tcPr>
          <w:p w14:paraId="74808FEE" w14:textId="77777777" w:rsidR="00956F95" w:rsidRPr="00B70E3E" w:rsidRDefault="00956F95" w:rsidP="00956F95">
            <w:pPr>
              <w:spacing w:after="0"/>
              <w:rPr>
                <w:ins w:id="9243" w:author="Dave" w:date="2018-01-05T18:51:00Z"/>
                <w:rFonts w:ascii="Arial" w:hAnsi="Arial"/>
                <w:sz w:val="18"/>
              </w:rPr>
            </w:pPr>
            <w:ins w:id="9244" w:author="Dave" w:date="2018-01-05T18:51:00Z">
              <w:r w:rsidRPr="00B70E3E">
                <w:rPr>
                  <w:rFonts w:ascii="Arial" w:hAnsi="Arial"/>
                  <w:sz w:val="18"/>
                </w:rPr>
                <w:t>8.2.1.1 Speech volume range</w:t>
              </w:r>
            </w:ins>
          </w:p>
        </w:tc>
        <w:tc>
          <w:tcPr>
            <w:tcW w:w="617" w:type="dxa"/>
            <w:shd w:val="clear" w:color="auto" w:fill="auto"/>
            <w:vAlign w:val="center"/>
          </w:tcPr>
          <w:p w14:paraId="031E9101" w14:textId="77777777" w:rsidR="00956F95" w:rsidRPr="00B70E3E" w:rsidDel="00E21CAB" w:rsidRDefault="00956F95" w:rsidP="00956F95">
            <w:pPr>
              <w:pStyle w:val="TAC"/>
              <w:rPr>
                <w:ins w:id="9245" w:author="Dave" w:date="2018-01-05T18:51:00Z"/>
                <w:rFonts w:eastAsia="Calibri"/>
              </w:rPr>
            </w:pPr>
            <w:ins w:id="9246" w:author="Dave" w:date="2018-01-05T18:51:00Z">
              <w:r w:rsidRPr="00B70E3E">
                <w:rPr>
                  <w:rFonts w:eastAsia="Calibri"/>
                </w:rPr>
                <w:t>-</w:t>
              </w:r>
            </w:ins>
          </w:p>
        </w:tc>
        <w:tc>
          <w:tcPr>
            <w:tcW w:w="617" w:type="dxa"/>
            <w:shd w:val="clear" w:color="auto" w:fill="auto"/>
            <w:vAlign w:val="center"/>
          </w:tcPr>
          <w:p w14:paraId="46AD8A6F" w14:textId="77777777" w:rsidR="00956F95" w:rsidRPr="00B70E3E" w:rsidDel="00E21CAB" w:rsidRDefault="00956F95" w:rsidP="00956F95">
            <w:pPr>
              <w:pStyle w:val="TAC"/>
              <w:rPr>
                <w:ins w:id="9247" w:author="Dave" w:date="2018-01-05T18:51:00Z"/>
                <w:rFonts w:eastAsia="Calibri"/>
              </w:rPr>
            </w:pPr>
            <w:ins w:id="9248" w:author="Dave" w:date="2018-01-05T18:51:00Z">
              <w:r w:rsidRPr="00B70E3E">
                <w:rPr>
                  <w:rFonts w:eastAsia="Calibri"/>
                </w:rPr>
                <w:t>-</w:t>
              </w:r>
            </w:ins>
          </w:p>
        </w:tc>
        <w:tc>
          <w:tcPr>
            <w:tcW w:w="617" w:type="dxa"/>
            <w:shd w:val="clear" w:color="auto" w:fill="auto"/>
            <w:vAlign w:val="center"/>
          </w:tcPr>
          <w:p w14:paraId="0AA4B193" w14:textId="77777777" w:rsidR="00956F95" w:rsidRPr="00B70E3E" w:rsidDel="00E21CAB" w:rsidRDefault="00956F95" w:rsidP="00956F95">
            <w:pPr>
              <w:pStyle w:val="TAC"/>
              <w:rPr>
                <w:ins w:id="9249" w:author="Dave" w:date="2018-01-05T18:51:00Z"/>
                <w:rFonts w:eastAsia="Calibri"/>
              </w:rPr>
            </w:pPr>
            <w:ins w:id="9250" w:author="Dave" w:date="2018-01-05T18:51:00Z">
              <w:r w:rsidRPr="00B70E3E">
                <w:rPr>
                  <w:rFonts w:eastAsia="Calibri"/>
                </w:rPr>
                <w:t>-</w:t>
              </w:r>
            </w:ins>
          </w:p>
        </w:tc>
        <w:tc>
          <w:tcPr>
            <w:tcW w:w="617" w:type="dxa"/>
            <w:shd w:val="clear" w:color="auto" w:fill="auto"/>
            <w:vAlign w:val="center"/>
          </w:tcPr>
          <w:p w14:paraId="6B3D186F" w14:textId="77777777" w:rsidR="00956F95" w:rsidRPr="00B70E3E" w:rsidRDefault="00956F95" w:rsidP="00956F95">
            <w:pPr>
              <w:pStyle w:val="TAC"/>
              <w:rPr>
                <w:ins w:id="9251" w:author="Dave" w:date="2018-01-05T18:51:00Z"/>
              </w:rPr>
            </w:pPr>
            <w:ins w:id="9252" w:author="Dave" w:date="2018-01-05T18:51:00Z">
              <w:r w:rsidRPr="00B70E3E">
                <w:rPr>
                  <w:rFonts w:eastAsia="Calibri"/>
                </w:rPr>
                <w:t>-</w:t>
              </w:r>
            </w:ins>
          </w:p>
        </w:tc>
        <w:tc>
          <w:tcPr>
            <w:tcW w:w="617" w:type="dxa"/>
            <w:shd w:val="clear" w:color="auto" w:fill="auto"/>
            <w:vAlign w:val="center"/>
          </w:tcPr>
          <w:p w14:paraId="21DF57D5" w14:textId="77777777" w:rsidR="00956F95" w:rsidRPr="00B70E3E" w:rsidRDefault="00956F95" w:rsidP="00956F95">
            <w:pPr>
              <w:pStyle w:val="TAC"/>
              <w:rPr>
                <w:ins w:id="9253" w:author="Dave" w:date="2018-01-05T18:51:00Z"/>
              </w:rPr>
            </w:pPr>
            <w:ins w:id="9254" w:author="Dave" w:date="2018-01-05T18:51:00Z">
              <w:r w:rsidRPr="00B70E3E">
                <w:rPr>
                  <w:rFonts w:eastAsia="Calibri"/>
                </w:rPr>
                <w:t>P</w:t>
              </w:r>
            </w:ins>
          </w:p>
        </w:tc>
        <w:tc>
          <w:tcPr>
            <w:tcW w:w="617" w:type="dxa"/>
            <w:shd w:val="clear" w:color="auto" w:fill="auto"/>
            <w:vAlign w:val="center"/>
          </w:tcPr>
          <w:p w14:paraId="10394373" w14:textId="77777777" w:rsidR="00956F95" w:rsidRPr="00B70E3E" w:rsidDel="00E21CAB" w:rsidRDefault="00956F95" w:rsidP="00956F95">
            <w:pPr>
              <w:pStyle w:val="TAC"/>
              <w:rPr>
                <w:ins w:id="9255" w:author="Dave" w:date="2018-01-05T18:51:00Z"/>
                <w:rFonts w:eastAsia="Calibri"/>
              </w:rPr>
            </w:pPr>
            <w:ins w:id="9256" w:author="Dave" w:date="2018-01-05T18:51:00Z">
              <w:r w:rsidRPr="00B70E3E">
                <w:rPr>
                  <w:rFonts w:eastAsia="Calibri"/>
                </w:rPr>
                <w:t>-</w:t>
              </w:r>
            </w:ins>
          </w:p>
        </w:tc>
        <w:tc>
          <w:tcPr>
            <w:tcW w:w="617" w:type="dxa"/>
            <w:shd w:val="clear" w:color="auto" w:fill="auto"/>
            <w:vAlign w:val="center"/>
          </w:tcPr>
          <w:p w14:paraId="7FDD47AC" w14:textId="77777777" w:rsidR="00956F95" w:rsidRPr="00B70E3E" w:rsidDel="00E21CAB" w:rsidRDefault="00956F95" w:rsidP="00956F95">
            <w:pPr>
              <w:pStyle w:val="TAC"/>
              <w:rPr>
                <w:ins w:id="9257" w:author="Dave" w:date="2018-01-05T18:51:00Z"/>
                <w:rFonts w:eastAsia="Calibri"/>
              </w:rPr>
            </w:pPr>
            <w:ins w:id="9258" w:author="Dave" w:date="2018-01-05T18:51:00Z">
              <w:r w:rsidRPr="00B70E3E">
                <w:rPr>
                  <w:rFonts w:eastAsia="Calibri"/>
                </w:rPr>
                <w:t>-</w:t>
              </w:r>
            </w:ins>
          </w:p>
        </w:tc>
        <w:tc>
          <w:tcPr>
            <w:tcW w:w="617" w:type="dxa"/>
            <w:shd w:val="clear" w:color="auto" w:fill="auto"/>
            <w:vAlign w:val="center"/>
          </w:tcPr>
          <w:p w14:paraId="67139AD3" w14:textId="77777777" w:rsidR="00956F95" w:rsidRPr="00B70E3E" w:rsidDel="00E21CAB" w:rsidRDefault="00956F95" w:rsidP="00956F95">
            <w:pPr>
              <w:pStyle w:val="TAC"/>
              <w:rPr>
                <w:ins w:id="9259" w:author="Dave" w:date="2018-01-05T18:51:00Z"/>
                <w:rFonts w:eastAsia="Calibri"/>
              </w:rPr>
            </w:pPr>
            <w:ins w:id="9260" w:author="Dave" w:date="2018-01-05T18:51:00Z">
              <w:r w:rsidRPr="00B70E3E">
                <w:rPr>
                  <w:rFonts w:eastAsia="Calibri"/>
                </w:rPr>
                <w:t>-</w:t>
              </w:r>
            </w:ins>
          </w:p>
        </w:tc>
        <w:tc>
          <w:tcPr>
            <w:tcW w:w="617" w:type="dxa"/>
            <w:shd w:val="clear" w:color="auto" w:fill="auto"/>
            <w:vAlign w:val="center"/>
          </w:tcPr>
          <w:p w14:paraId="76278EE7" w14:textId="77777777" w:rsidR="00956F95" w:rsidRPr="00B70E3E" w:rsidDel="00E21CAB" w:rsidRDefault="00956F95" w:rsidP="00956F95">
            <w:pPr>
              <w:pStyle w:val="TAC"/>
              <w:rPr>
                <w:ins w:id="9261" w:author="Dave" w:date="2018-01-05T18:51:00Z"/>
                <w:rFonts w:eastAsia="Calibri"/>
              </w:rPr>
            </w:pPr>
            <w:ins w:id="9262" w:author="Dave" w:date="2018-01-05T18:51:00Z">
              <w:r w:rsidRPr="00B70E3E">
                <w:rPr>
                  <w:rFonts w:eastAsia="Calibri"/>
                </w:rPr>
                <w:t>-</w:t>
              </w:r>
            </w:ins>
          </w:p>
        </w:tc>
        <w:tc>
          <w:tcPr>
            <w:tcW w:w="717" w:type="dxa"/>
            <w:shd w:val="clear" w:color="auto" w:fill="auto"/>
            <w:vAlign w:val="center"/>
          </w:tcPr>
          <w:p w14:paraId="66A23697" w14:textId="77777777" w:rsidR="00956F95" w:rsidRPr="00B70E3E" w:rsidRDefault="00956F95" w:rsidP="00956F95">
            <w:pPr>
              <w:pStyle w:val="TAC"/>
              <w:rPr>
                <w:ins w:id="9263" w:author="Dave" w:date="2018-01-05T18:51:00Z"/>
              </w:rPr>
            </w:pPr>
            <w:ins w:id="9264" w:author="Dave" w:date="2018-01-05T18:51:00Z">
              <w:r w:rsidRPr="00B70E3E">
                <w:rPr>
                  <w:rFonts w:eastAsia="Calibri"/>
                </w:rPr>
                <w:t>-</w:t>
              </w:r>
            </w:ins>
          </w:p>
        </w:tc>
        <w:tc>
          <w:tcPr>
            <w:tcW w:w="797" w:type="dxa"/>
            <w:vAlign w:val="center"/>
          </w:tcPr>
          <w:p w14:paraId="781536AA" w14:textId="77777777" w:rsidR="00956F95" w:rsidRPr="00B70E3E" w:rsidRDefault="00956F95" w:rsidP="00956F95">
            <w:pPr>
              <w:pStyle w:val="TAC"/>
              <w:rPr>
                <w:ins w:id="9265" w:author="Dave" w:date="2018-01-05T18:51:00Z"/>
                <w:rFonts w:eastAsia="Calibri"/>
              </w:rPr>
            </w:pPr>
            <w:ins w:id="9266" w:author="Dave" w:date="2018-01-05T18:51:00Z">
              <w:r w:rsidRPr="00B70E3E">
                <w:rPr>
                  <w:rFonts w:eastAsia="Calibri"/>
                </w:rPr>
                <w:t>-</w:t>
              </w:r>
            </w:ins>
          </w:p>
        </w:tc>
      </w:tr>
      <w:tr w:rsidR="00956F95" w:rsidRPr="00B70E3E" w14:paraId="27F3FE1D" w14:textId="77777777" w:rsidTr="00956F95">
        <w:trPr>
          <w:cantSplit/>
          <w:jc w:val="center"/>
          <w:ins w:id="9267" w:author="Dave" w:date="2018-01-05T18:51:00Z"/>
        </w:trPr>
        <w:tc>
          <w:tcPr>
            <w:tcW w:w="2539" w:type="dxa"/>
            <w:shd w:val="clear" w:color="auto" w:fill="auto"/>
          </w:tcPr>
          <w:p w14:paraId="6673CF0B" w14:textId="77777777" w:rsidR="00956F95" w:rsidRPr="00B70E3E" w:rsidRDefault="00956F95" w:rsidP="00956F95">
            <w:pPr>
              <w:spacing w:after="0"/>
              <w:rPr>
                <w:ins w:id="9268" w:author="Dave" w:date="2018-01-05T18:51:00Z"/>
                <w:rFonts w:ascii="Arial" w:hAnsi="Arial"/>
                <w:sz w:val="18"/>
              </w:rPr>
            </w:pPr>
            <w:ins w:id="9269" w:author="Dave" w:date="2018-01-05T18:51:00Z">
              <w:r w:rsidRPr="00B70E3E">
                <w:rPr>
                  <w:rFonts w:ascii="Arial" w:hAnsi="Arial"/>
                  <w:sz w:val="18"/>
                </w:rPr>
                <w:t>8.2.1.2 Incremental volume control</w:t>
              </w:r>
            </w:ins>
          </w:p>
        </w:tc>
        <w:tc>
          <w:tcPr>
            <w:tcW w:w="617" w:type="dxa"/>
            <w:shd w:val="clear" w:color="auto" w:fill="auto"/>
            <w:vAlign w:val="center"/>
          </w:tcPr>
          <w:p w14:paraId="03DAD7EE" w14:textId="77777777" w:rsidR="00956F95" w:rsidRPr="00B70E3E" w:rsidRDefault="00956F95" w:rsidP="00956F95">
            <w:pPr>
              <w:pStyle w:val="TAC"/>
              <w:rPr>
                <w:ins w:id="9270" w:author="Dave" w:date="2018-01-05T18:51:00Z"/>
                <w:rFonts w:eastAsia="Calibri"/>
              </w:rPr>
            </w:pPr>
            <w:ins w:id="9271" w:author="Dave" w:date="2018-01-05T18:51:00Z">
              <w:r w:rsidRPr="00B70E3E">
                <w:rPr>
                  <w:rFonts w:eastAsia="Calibri"/>
                </w:rPr>
                <w:t>-</w:t>
              </w:r>
            </w:ins>
          </w:p>
        </w:tc>
        <w:tc>
          <w:tcPr>
            <w:tcW w:w="617" w:type="dxa"/>
            <w:shd w:val="clear" w:color="auto" w:fill="auto"/>
            <w:vAlign w:val="center"/>
          </w:tcPr>
          <w:p w14:paraId="7D9A6D65" w14:textId="77777777" w:rsidR="00956F95" w:rsidRPr="00B70E3E" w:rsidRDefault="00956F95" w:rsidP="00956F95">
            <w:pPr>
              <w:pStyle w:val="TAC"/>
              <w:rPr>
                <w:ins w:id="9272" w:author="Dave" w:date="2018-01-05T18:51:00Z"/>
                <w:rFonts w:eastAsia="Calibri"/>
              </w:rPr>
            </w:pPr>
            <w:ins w:id="9273" w:author="Dave" w:date="2018-01-05T18:51:00Z">
              <w:r w:rsidRPr="00B70E3E">
                <w:rPr>
                  <w:rFonts w:eastAsia="Calibri"/>
                </w:rPr>
                <w:t>-</w:t>
              </w:r>
            </w:ins>
          </w:p>
        </w:tc>
        <w:tc>
          <w:tcPr>
            <w:tcW w:w="617" w:type="dxa"/>
            <w:shd w:val="clear" w:color="auto" w:fill="auto"/>
            <w:vAlign w:val="center"/>
          </w:tcPr>
          <w:p w14:paraId="2863B4C7" w14:textId="77777777" w:rsidR="00956F95" w:rsidRPr="00B70E3E" w:rsidRDefault="00956F95" w:rsidP="00956F95">
            <w:pPr>
              <w:pStyle w:val="TAC"/>
              <w:rPr>
                <w:ins w:id="9274" w:author="Dave" w:date="2018-01-05T18:51:00Z"/>
                <w:rFonts w:eastAsia="Calibri"/>
              </w:rPr>
            </w:pPr>
            <w:ins w:id="9275" w:author="Dave" w:date="2018-01-05T18:51:00Z">
              <w:r w:rsidRPr="00B70E3E">
                <w:rPr>
                  <w:rFonts w:eastAsia="Calibri"/>
                </w:rPr>
                <w:t>-</w:t>
              </w:r>
            </w:ins>
          </w:p>
        </w:tc>
        <w:tc>
          <w:tcPr>
            <w:tcW w:w="617" w:type="dxa"/>
            <w:shd w:val="clear" w:color="auto" w:fill="auto"/>
            <w:vAlign w:val="center"/>
          </w:tcPr>
          <w:p w14:paraId="141AFE27" w14:textId="77777777" w:rsidR="00956F95" w:rsidRPr="00B70E3E" w:rsidRDefault="00956F95" w:rsidP="00956F95">
            <w:pPr>
              <w:pStyle w:val="TAC"/>
              <w:rPr>
                <w:ins w:id="9276" w:author="Dave" w:date="2018-01-05T18:51:00Z"/>
                <w:rFonts w:eastAsia="Calibri"/>
              </w:rPr>
            </w:pPr>
            <w:ins w:id="9277" w:author="Dave" w:date="2018-01-05T18:51:00Z">
              <w:r w:rsidRPr="00B70E3E">
                <w:rPr>
                  <w:rFonts w:eastAsia="Calibri"/>
                </w:rPr>
                <w:t>-</w:t>
              </w:r>
            </w:ins>
          </w:p>
        </w:tc>
        <w:tc>
          <w:tcPr>
            <w:tcW w:w="617" w:type="dxa"/>
            <w:shd w:val="clear" w:color="auto" w:fill="auto"/>
            <w:vAlign w:val="center"/>
          </w:tcPr>
          <w:p w14:paraId="6A94D90F" w14:textId="77777777" w:rsidR="00956F95" w:rsidRPr="00B70E3E" w:rsidDel="006C0FBD" w:rsidRDefault="00956F95" w:rsidP="00956F95">
            <w:pPr>
              <w:pStyle w:val="TAC"/>
              <w:rPr>
                <w:ins w:id="9278" w:author="Dave" w:date="2018-01-05T18:51:00Z"/>
                <w:rFonts w:eastAsia="Calibri"/>
              </w:rPr>
            </w:pPr>
            <w:ins w:id="9279" w:author="Dave" w:date="2018-01-05T18:51:00Z">
              <w:r w:rsidRPr="00B70E3E">
                <w:rPr>
                  <w:rFonts w:eastAsia="Calibri"/>
                </w:rPr>
                <w:t>P</w:t>
              </w:r>
            </w:ins>
          </w:p>
        </w:tc>
        <w:tc>
          <w:tcPr>
            <w:tcW w:w="617" w:type="dxa"/>
            <w:shd w:val="clear" w:color="auto" w:fill="auto"/>
            <w:vAlign w:val="center"/>
          </w:tcPr>
          <w:p w14:paraId="6B580BCF" w14:textId="77777777" w:rsidR="00956F95" w:rsidRPr="00B70E3E" w:rsidRDefault="00956F95" w:rsidP="00956F95">
            <w:pPr>
              <w:pStyle w:val="TAC"/>
              <w:rPr>
                <w:ins w:id="9280" w:author="Dave" w:date="2018-01-05T18:51:00Z"/>
                <w:rFonts w:eastAsia="Calibri"/>
              </w:rPr>
            </w:pPr>
            <w:ins w:id="9281" w:author="Dave" w:date="2018-01-05T18:51:00Z">
              <w:r w:rsidRPr="00B70E3E">
                <w:rPr>
                  <w:rFonts w:eastAsia="Calibri"/>
                </w:rPr>
                <w:t>-</w:t>
              </w:r>
            </w:ins>
          </w:p>
        </w:tc>
        <w:tc>
          <w:tcPr>
            <w:tcW w:w="617" w:type="dxa"/>
            <w:shd w:val="clear" w:color="auto" w:fill="auto"/>
            <w:vAlign w:val="center"/>
          </w:tcPr>
          <w:p w14:paraId="2BC9EB9A" w14:textId="77777777" w:rsidR="00956F95" w:rsidRPr="00B70E3E" w:rsidRDefault="00956F95" w:rsidP="00956F95">
            <w:pPr>
              <w:pStyle w:val="TAC"/>
              <w:rPr>
                <w:ins w:id="9282" w:author="Dave" w:date="2018-01-05T18:51:00Z"/>
                <w:rFonts w:eastAsia="Calibri"/>
              </w:rPr>
            </w:pPr>
            <w:ins w:id="9283" w:author="Dave" w:date="2018-01-05T18:51:00Z">
              <w:r w:rsidRPr="00B70E3E">
                <w:rPr>
                  <w:rFonts w:eastAsia="Calibri"/>
                </w:rPr>
                <w:t>-</w:t>
              </w:r>
            </w:ins>
          </w:p>
        </w:tc>
        <w:tc>
          <w:tcPr>
            <w:tcW w:w="617" w:type="dxa"/>
            <w:shd w:val="clear" w:color="auto" w:fill="auto"/>
            <w:vAlign w:val="center"/>
          </w:tcPr>
          <w:p w14:paraId="7C603FE5" w14:textId="77777777" w:rsidR="00956F95" w:rsidRPr="00B70E3E" w:rsidRDefault="00956F95" w:rsidP="00956F95">
            <w:pPr>
              <w:pStyle w:val="TAC"/>
              <w:rPr>
                <w:ins w:id="9284" w:author="Dave" w:date="2018-01-05T18:51:00Z"/>
                <w:rFonts w:eastAsia="Calibri"/>
              </w:rPr>
            </w:pPr>
            <w:ins w:id="9285" w:author="Dave" w:date="2018-01-05T18:51:00Z">
              <w:r w:rsidRPr="00B70E3E">
                <w:rPr>
                  <w:rFonts w:eastAsia="Calibri"/>
                </w:rPr>
                <w:t>-</w:t>
              </w:r>
            </w:ins>
          </w:p>
        </w:tc>
        <w:tc>
          <w:tcPr>
            <w:tcW w:w="617" w:type="dxa"/>
            <w:shd w:val="clear" w:color="auto" w:fill="auto"/>
            <w:vAlign w:val="center"/>
          </w:tcPr>
          <w:p w14:paraId="138022F0" w14:textId="77777777" w:rsidR="00956F95" w:rsidRPr="00B70E3E" w:rsidRDefault="00956F95" w:rsidP="00956F95">
            <w:pPr>
              <w:pStyle w:val="TAC"/>
              <w:rPr>
                <w:ins w:id="9286" w:author="Dave" w:date="2018-01-05T18:51:00Z"/>
                <w:rFonts w:eastAsia="Calibri"/>
              </w:rPr>
            </w:pPr>
            <w:ins w:id="9287" w:author="Dave" w:date="2018-01-05T18:51:00Z">
              <w:r w:rsidRPr="00B70E3E">
                <w:rPr>
                  <w:rFonts w:eastAsia="Calibri"/>
                </w:rPr>
                <w:t>-</w:t>
              </w:r>
            </w:ins>
          </w:p>
        </w:tc>
        <w:tc>
          <w:tcPr>
            <w:tcW w:w="717" w:type="dxa"/>
            <w:shd w:val="clear" w:color="auto" w:fill="auto"/>
            <w:vAlign w:val="center"/>
          </w:tcPr>
          <w:p w14:paraId="35C916A6" w14:textId="77777777" w:rsidR="00956F95" w:rsidRPr="00B70E3E" w:rsidRDefault="00956F95" w:rsidP="00956F95">
            <w:pPr>
              <w:pStyle w:val="TAC"/>
              <w:rPr>
                <w:ins w:id="9288" w:author="Dave" w:date="2018-01-05T18:51:00Z"/>
                <w:rFonts w:eastAsia="Calibri"/>
              </w:rPr>
            </w:pPr>
            <w:ins w:id="9289" w:author="Dave" w:date="2018-01-05T18:51:00Z">
              <w:r w:rsidRPr="00B70E3E">
                <w:rPr>
                  <w:rFonts w:eastAsia="Calibri"/>
                </w:rPr>
                <w:t>-</w:t>
              </w:r>
            </w:ins>
          </w:p>
        </w:tc>
        <w:tc>
          <w:tcPr>
            <w:tcW w:w="797" w:type="dxa"/>
            <w:vAlign w:val="center"/>
          </w:tcPr>
          <w:p w14:paraId="7E76A063" w14:textId="77777777" w:rsidR="00956F95" w:rsidRPr="00B70E3E" w:rsidRDefault="00956F95" w:rsidP="00956F95">
            <w:pPr>
              <w:pStyle w:val="TAC"/>
              <w:rPr>
                <w:ins w:id="9290" w:author="Dave" w:date="2018-01-05T18:51:00Z"/>
                <w:rFonts w:eastAsia="Calibri"/>
              </w:rPr>
            </w:pPr>
            <w:ins w:id="9291" w:author="Dave" w:date="2018-01-05T18:51:00Z">
              <w:r w:rsidRPr="00B70E3E">
                <w:rPr>
                  <w:rFonts w:eastAsia="Calibri"/>
                </w:rPr>
                <w:t>-</w:t>
              </w:r>
            </w:ins>
          </w:p>
        </w:tc>
      </w:tr>
      <w:tr w:rsidR="00956F95" w:rsidRPr="00B70E3E" w14:paraId="60F86414" w14:textId="77777777" w:rsidTr="00956F95">
        <w:trPr>
          <w:cantSplit/>
          <w:jc w:val="center"/>
          <w:ins w:id="9292" w:author="Dave" w:date="2018-01-05T18:51:00Z"/>
        </w:trPr>
        <w:tc>
          <w:tcPr>
            <w:tcW w:w="2539" w:type="dxa"/>
            <w:shd w:val="clear" w:color="auto" w:fill="auto"/>
          </w:tcPr>
          <w:p w14:paraId="566853A9" w14:textId="77777777" w:rsidR="00956F95" w:rsidRPr="00B70E3E" w:rsidRDefault="00956F95" w:rsidP="00956F95">
            <w:pPr>
              <w:spacing w:after="0"/>
              <w:rPr>
                <w:ins w:id="9293" w:author="Dave" w:date="2018-01-05T18:51:00Z"/>
                <w:rFonts w:ascii="Arial" w:hAnsi="Arial"/>
                <w:sz w:val="18"/>
              </w:rPr>
            </w:pPr>
            <w:ins w:id="9294" w:author="Dave" w:date="2018-01-05T18:51:00Z">
              <w:r w:rsidRPr="00B70E3E">
                <w:rPr>
                  <w:rFonts w:ascii="Arial" w:hAnsi="Arial"/>
                  <w:sz w:val="18"/>
                </w:rPr>
                <w:t>8.2.2.1 Fixed-line devices (8.2.2 Magnetic coupling)</w:t>
              </w:r>
            </w:ins>
          </w:p>
        </w:tc>
        <w:tc>
          <w:tcPr>
            <w:tcW w:w="617" w:type="dxa"/>
            <w:shd w:val="clear" w:color="auto" w:fill="auto"/>
            <w:vAlign w:val="center"/>
          </w:tcPr>
          <w:p w14:paraId="7B5E4BEA" w14:textId="77777777" w:rsidR="00956F95" w:rsidRPr="00B70E3E" w:rsidDel="00E21CAB" w:rsidRDefault="00956F95" w:rsidP="00956F95">
            <w:pPr>
              <w:pStyle w:val="TAC"/>
              <w:rPr>
                <w:ins w:id="9295" w:author="Dave" w:date="2018-01-05T18:51:00Z"/>
                <w:rFonts w:eastAsia="Calibri"/>
              </w:rPr>
            </w:pPr>
            <w:ins w:id="9296" w:author="Dave" w:date="2018-01-05T18:51:00Z">
              <w:r w:rsidRPr="00B70E3E">
                <w:rPr>
                  <w:rFonts w:eastAsia="Calibri"/>
                </w:rPr>
                <w:t>-</w:t>
              </w:r>
            </w:ins>
          </w:p>
        </w:tc>
        <w:tc>
          <w:tcPr>
            <w:tcW w:w="617" w:type="dxa"/>
            <w:shd w:val="clear" w:color="auto" w:fill="auto"/>
            <w:vAlign w:val="center"/>
          </w:tcPr>
          <w:p w14:paraId="6B9341D2" w14:textId="77777777" w:rsidR="00956F95" w:rsidRPr="00B70E3E" w:rsidDel="00E21CAB" w:rsidRDefault="00956F95" w:rsidP="00956F95">
            <w:pPr>
              <w:pStyle w:val="TAC"/>
              <w:rPr>
                <w:ins w:id="9297" w:author="Dave" w:date="2018-01-05T18:51:00Z"/>
                <w:rFonts w:eastAsia="Calibri"/>
              </w:rPr>
            </w:pPr>
            <w:ins w:id="9298" w:author="Dave" w:date="2018-01-05T18:51:00Z">
              <w:r w:rsidRPr="00B70E3E">
                <w:rPr>
                  <w:rFonts w:eastAsia="Calibri"/>
                </w:rPr>
                <w:t>-</w:t>
              </w:r>
            </w:ins>
          </w:p>
        </w:tc>
        <w:tc>
          <w:tcPr>
            <w:tcW w:w="617" w:type="dxa"/>
            <w:shd w:val="clear" w:color="auto" w:fill="auto"/>
            <w:vAlign w:val="center"/>
          </w:tcPr>
          <w:p w14:paraId="0B511233" w14:textId="77777777" w:rsidR="00956F95" w:rsidRPr="00B70E3E" w:rsidDel="00E21CAB" w:rsidRDefault="00956F95" w:rsidP="00956F95">
            <w:pPr>
              <w:pStyle w:val="TAC"/>
              <w:rPr>
                <w:ins w:id="9299" w:author="Dave" w:date="2018-01-05T18:51:00Z"/>
                <w:rFonts w:eastAsia="Calibri"/>
              </w:rPr>
            </w:pPr>
            <w:ins w:id="9300" w:author="Dave" w:date="2018-01-05T18:51:00Z">
              <w:r w:rsidRPr="00B70E3E">
                <w:rPr>
                  <w:rFonts w:eastAsia="Calibri"/>
                </w:rPr>
                <w:t>-</w:t>
              </w:r>
            </w:ins>
          </w:p>
        </w:tc>
        <w:tc>
          <w:tcPr>
            <w:tcW w:w="617" w:type="dxa"/>
            <w:shd w:val="clear" w:color="auto" w:fill="auto"/>
            <w:vAlign w:val="center"/>
          </w:tcPr>
          <w:p w14:paraId="4033DA36" w14:textId="77777777" w:rsidR="00956F95" w:rsidRPr="00B70E3E" w:rsidRDefault="00956F95" w:rsidP="00956F95">
            <w:pPr>
              <w:pStyle w:val="TAC"/>
              <w:rPr>
                <w:ins w:id="9301" w:author="Dave" w:date="2018-01-05T18:51:00Z"/>
              </w:rPr>
            </w:pPr>
            <w:ins w:id="9302" w:author="Dave" w:date="2018-01-05T18:51:00Z">
              <w:r w:rsidRPr="00B70E3E">
                <w:rPr>
                  <w:rFonts w:eastAsia="Calibri"/>
                </w:rPr>
                <w:t>-</w:t>
              </w:r>
            </w:ins>
          </w:p>
        </w:tc>
        <w:tc>
          <w:tcPr>
            <w:tcW w:w="617" w:type="dxa"/>
            <w:shd w:val="clear" w:color="auto" w:fill="auto"/>
            <w:vAlign w:val="center"/>
          </w:tcPr>
          <w:p w14:paraId="20471F7D" w14:textId="77777777" w:rsidR="00956F95" w:rsidRPr="00B70E3E" w:rsidRDefault="00956F95" w:rsidP="00956F95">
            <w:pPr>
              <w:pStyle w:val="TAC"/>
              <w:rPr>
                <w:ins w:id="9303" w:author="Dave" w:date="2018-01-05T18:51:00Z"/>
              </w:rPr>
            </w:pPr>
            <w:ins w:id="9304" w:author="Dave" w:date="2018-01-05T18:51:00Z">
              <w:r w:rsidRPr="00B70E3E">
                <w:rPr>
                  <w:rFonts w:eastAsia="Calibri"/>
                </w:rPr>
                <w:t>P</w:t>
              </w:r>
            </w:ins>
          </w:p>
        </w:tc>
        <w:tc>
          <w:tcPr>
            <w:tcW w:w="617" w:type="dxa"/>
            <w:shd w:val="clear" w:color="auto" w:fill="auto"/>
            <w:vAlign w:val="center"/>
          </w:tcPr>
          <w:p w14:paraId="638FB807" w14:textId="77777777" w:rsidR="00956F95" w:rsidRPr="00B70E3E" w:rsidDel="00E21CAB" w:rsidRDefault="00956F95" w:rsidP="00956F95">
            <w:pPr>
              <w:pStyle w:val="TAC"/>
              <w:rPr>
                <w:ins w:id="9305" w:author="Dave" w:date="2018-01-05T18:51:00Z"/>
                <w:rFonts w:eastAsia="Calibri"/>
              </w:rPr>
            </w:pPr>
            <w:ins w:id="9306" w:author="Dave" w:date="2018-01-05T18:51:00Z">
              <w:r w:rsidRPr="00B70E3E">
                <w:rPr>
                  <w:rFonts w:eastAsia="Calibri"/>
                </w:rPr>
                <w:t>-</w:t>
              </w:r>
            </w:ins>
          </w:p>
        </w:tc>
        <w:tc>
          <w:tcPr>
            <w:tcW w:w="617" w:type="dxa"/>
            <w:shd w:val="clear" w:color="auto" w:fill="auto"/>
            <w:vAlign w:val="center"/>
          </w:tcPr>
          <w:p w14:paraId="1B93D889" w14:textId="77777777" w:rsidR="00956F95" w:rsidRPr="00B70E3E" w:rsidDel="00E21CAB" w:rsidRDefault="00956F95" w:rsidP="00956F95">
            <w:pPr>
              <w:pStyle w:val="TAC"/>
              <w:rPr>
                <w:ins w:id="9307" w:author="Dave" w:date="2018-01-05T18:51:00Z"/>
                <w:rFonts w:eastAsia="Calibri"/>
              </w:rPr>
            </w:pPr>
            <w:ins w:id="9308" w:author="Dave" w:date="2018-01-05T18:51:00Z">
              <w:r w:rsidRPr="00B70E3E">
                <w:rPr>
                  <w:rFonts w:eastAsia="Calibri"/>
                </w:rPr>
                <w:t>-</w:t>
              </w:r>
            </w:ins>
          </w:p>
        </w:tc>
        <w:tc>
          <w:tcPr>
            <w:tcW w:w="617" w:type="dxa"/>
            <w:shd w:val="clear" w:color="auto" w:fill="auto"/>
            <w:vAlign w:val="center"/>
          </w:tcPr>
          <w:p w14:paraId="11E6BA24" w14:textId="77777777" w:rsidR="00956F95" w:rsidRPr="00B70E3E" w:rsidDel="00E21CAB" w:rsidRDefault="00956F95" w:rsidP="00956F95">
            <w:pPr>
              <w:pStyle w:val="TAC"/>
              <w:rPr>
                <w:ins w:id="9309" w:author="Dave" w:date="2018-01-05T18:51:00Z"/>
                <w:rFonts w:eastAsia="Calibri"/>
              </w:rPr>
            </w:pPr>
            <w:ins w:id="9310" w:author="Dave" w:date="2018-01-05T18:51:00Z">
              <w:r w:rsidRPr="00B70E3E">
                <w:rPr>
                  <w:rFonts w:eastAsia="Calibri"/>
                </w:rPr>
                <w:t>-</w:t>
              </w:r>
            </w:ins>
          </w:p>
        </w:tc>
        <w:tc>
          <w:tcPr>
            <w:tcW w:w="617" w:type="dxa"/>
            <w:shd w:val="clear" w:color="auto" w:fill="auto"/>
            <w:vAlign w:val="center"/>
          </w:tcPr>
          <w:p w14:paraId="5B7FBDA9" w14:textId="77777777" w:rsidR="00956F95" w:rsidRPr="00B70E3E" w:rsidDel="00E21CAB" w:rsidRDefault="00956F95" w:rsidP="00956F95">
            <w:pPr>
              <w:pStyle w:val="TAC"/>
              <w:rPr>
                <w:ins w:id="9311" w:author="Dave" w:date="2018-01-05T18:51:00Z"/>
                <w:rFonts w:eastAsia="Calibri"/>
              </w:rPr>
            </w:pPr>
            <w:ins w:id="9312" w:author="Dave" w:date="2018-01-05T18:51:00Z">
              <w:r w:rsidRPr="00B70E3E">
                <w:rPr>
                  <w:rFonts w:eastAsia="Calibri"/>
                </w:rPr>
                <w:t>-</w:t>
              </w:r>
            </w:ins>
          </w:p>
        </w:tc>
        <w:tc>
          <w:tcPr>
            <w:tcW w:w="717" w:type="dxa"/>
            <w:shd w:val="clear" w:color="auto" w:fill="auto"/>
            <w:vAlign w:val="center"/>
          </w:tcPr>
          <w:p w14:paraId="4E9BDA47" w14:textId="77777777" w:rsidR="00956F95" w:rsidRPr="00B70E3E" w:rsidRDefault="00956F95" w:rsidP="00956F95">
            <w:pPr>
              <w:pStyle w:val="TAC"/>
              <w:rPr>
                <w:ins w:id="9313" w:author="Dave" w:date="2018-01-05T18:51:00Z"/>
              </w:rPr>
            </w:pPr>
            <w:ins w:id="9314" w:author="Dave" w:date="2018-01-05T18:51:00Z">
              <w:r w:rsidRPr="00B70E3E">
                <w:rPr>
                  <w:rFonts w:eastAsia="Calibri"/>
                </w:rPr>
                <w:t>-</w:t>
              </w:r>
            </w:ins>
          </w:p>
        </w:tc>
        <w:tc>
          <w:tcPr>
            <w:tcW w:w="797" w:type="dxa"/>
            <w:vAlign w:val="center"/>
          </w:tcPr>
          <w:p w14:paraId="4C11C67C" w14:textId="77777777" w:rsidR="00956F95" w:rsidRPr="00B70E3E" w:rsidRDefault="00956F95" w:rsidP="00956F95">
            <w:pPr>
              <w:pStyle w:val="TAC"/>
              <w:rPr>
                <w:ins w:id="9315" w:author="Dave" w:date="2018-01-05T18:51:00Z"/>
                <w:rFonts w:eastAsia="Calibri"/>
              </w:rPr>
            </w:pPr>
            <w:ins w:id="9316" w:author="Dave" w:date="2018-01-05T18:51:00Z">
              <w:r w:rsidRPr="00B70E3E">
                <w:rPr>
                  <w:rFonts w:eastAsia="Calibri"/>
                </w:rPr>
                <w:t>-</w:t>
              </w:r>
            </w:ins>
          </w:p>
        </w:tc>
      </w:tr>
      <w:tr w:rsidR="00956F95" w:rsidRPr="00B70E3E" w14:paraId="27572293" w14:textId="77777777" w:rsidTr="00956F95">
        <w:trPr>
          <w:cantSplit/>
          <w:jc w:val="center"/>
          <w:ins w:id="9317" w:author="Dave" w:date="2018-01-05T18:51:00Z"/>
        </w:trPr>
        <w:tc>
          <w:tcPr>
            <w:tcW w:w="2539" w:type="dxa"/>
            <w:shd w:val="clear" w:color="auto" w:fill="auto"/>
          </w:tcPr>
          <w:p w14:paraId="342435B9" w14:textId="77777777" w:rsidR="00956F95" w:rsidRPr="00B70E3E" w:rsidRDefault="00956F95" w:rsidP="00956F95">
            <w:pPr>
              <w:spacing w:after="0"/>
              <w:rPr>
                <w:ins w:id="9318" w:author="Dave" w:date="2018-01-05T18:51:00Z"/>
                <w:rFonts w:ascii="Arial" w:hAnsi="Arial"/>
                <w:sz w:val="18"/>
              </w:rPr>
            </w:pPr>
            <w:ins w:id="9319" w:author="Dave" w:date="2018-01-05T18:51:00Z">
              <w:r w:rsidRPr="00B70E3E">
                <w:rPr>
                  <w:rFonts w:ascii="Arial" w:hAnsi="Arial"/>
                  <w:sz w:val="18"/>
                </w:rPr>
                <w:t>8.2.2.2 Wireless communication devices</w:t>
              </w:r>
            </w:ins>
          </w:p>
        </w:tc>
        <w:tc>
          <w:tcPr>
            <w:tcW w:w="617" w:type="dxa"/>
            <w:shd w:val="clear" w:color="auto" w:fill="auto"/>
            <w:vAlign w:val="center"/>
          </w:tcPr>
          <w:p w14:paraId="6C2DC79B" w14:textId="77777777" w:rsidR="00956F95" w:rsidRPr="00B70E3E" w:rsidDel="00E21CAB" w:rsidRDefault="00956F95" w:rsidP="00956F95">
            <w:pPr>
              <w:pStyle w:val="TAC"/>
              <w:rPr>
                <w:ins w:id="9320" w:author="Dave" w:date="2018-01-05T18:51:00Z"/>
                <w:rFonts w:eastAsia="Calibri"/>
              </w:rPr>
            </w:pPr>
            <w:ins w:id="9321" w:author="Dave" w:date="2018-01-05T18:51:00Z">
              <w:r w:rsidRPr="00B70E3E">
                <w:rPr>
                  <w:rFonts w:eastAsia="Calibri"/>
                </w:rPr>
                <w:t>-</w:t>
              </w:r>
            </w:ins>
          </w:p>
        </w:tc>
        <w:tc>
          <w:tcPr>
            <w:tcW w:w="617" w:type="dxa"/>
            <w:shd w:val="clear" w:color="auto" w:fill="auto"/>
            <w:vAlign w:val="center"/>
          </w:tcPr>
          <w:p w14:paraId="334F7780" w14:textId="77777777" w:rsidR="00956F95" w:rsidRPr="00B70E3E" w:rsidDel="00E21CAB" w:rsidRDefault="00956F95" w:rsidP="00956F95">
            <w:pPr>
              <w:pStyle w:val="TAC"/>
              <w:rPr>
                <w:ins w:id="9322" w:author="Dave" w:date="2018-01-05T18:51:00Z"/>
                <w:rFonts w:eastAsia="Calibri"/>
              </w:rPr>
            </w:pPr>
            <w:ins w:id="9323" w:author="Dave" w:date="2018-01-05T18:51:00Z">
              <w:r w:rsidRPr="00B70E3E">
                <w:rPr>
                  <w:rFonts w:eastAsia="Calibri"/>
                </w:rPr>
                <w:t>-</w:t>
              </w:r>
            </w:ins>
          </w:p>
        </w:tc>
        <w:tc>
          <w:tcPr>
            <w:tcW w:w="617" w:type="dxa"/>
            <w:shd w:val="clear" w:color="auto" w:fill="auto"/>
            <w:vAlign w:val="center"/>
          </w:tcPr>
          <w:p w14:paraId="0AA83C73" w14:textId="77777777" w:rsidR="00956F95" w:rsidRPr="00B70E3E" w:rsidDel="00E21CAB" w:rsidRDefault="00956F95" w:rsidP="00956F95">
            <w:pPr>
              <w:pStyle w:val="TAC"/>
              <w:rPr>
                <w:ins w:id="9324" w:author="Dave" w:date="2018-01-05T18:51:00Z"/>
                <w:rFonts w:eastAsia="Calibri"/>
              </w:rPr>
            </w:pPr>
            <w:ins w:id="9325" w:author="Dave" w:date="2018-01-05T18:51:00Z">
              <w:r w:rsidRPr="00B70E3E">
                <w:rPr>
                  <w:rFonts w:eastAsia="Calibri"/>
                </w:rPr>
                <w:t>-</w:t>
              </w:r>
            </w:ins>
          </w:p>
        </w:tc>
        <w:tc>
          <w:tcPr>
            <w:tcW w:w="617" w:type="dxa"/>
            <w:shd w:val="clear" w:color="auto" w:fill="auto"/>
            <w:vAlign w:val="center"/>
          </w:tcPr>
          <w:p w14:paraId="7323BE2C" w14:textId="77777777" w:rsidR="00956F95" w:rsidRPr="00B70E3E" w:rsidRDefault="00956F95" w:rsidP="00956F95">
            <w:pPr>
              <w:pStyle w:val="TAC"/>
              <w:rPr>
                <w:ins w:id="9326" w:author="Dave" w:date="2018-01-05T18:51:00Z"/>
              </w:rPr>
            </w:pPr>
            <w:ins w:id="9327" w:author="Dave" w:date="2018-01-05T18:51:00Z">
              <w:r w:rsidRPr="00B70E3E">
                <w:rPr>
                  <w:rFonts w:eastAsia="Calibri"/>
                </w:rPr>
                <w:t>-</w:t>
              </w:r>
            </w:ins>
          </w:p>
        </w:tc>
        <w:tc>
          <w:tcPr>
            <w:tcW w:w="617" w:type="dxa"/>
            <w:shd w:val="clear" w:color="auto" w:fill="auto"/>
            <w:vAlign w:val="center"/>
          </w:tcPr>
          <w:p w14:paraId="3D43993E" w14:textId="77777777" w:rsidR="00956F95" w:rsidRPr="00B70E3E" w:rsidRDefault="00956F95" w:rsidP="00956F95">
            <w:pPr>
              <w:pStyle w:val="TAC"/>
              <w:rPr>
                <w:ins w:id="9328" w:author="Dave" w:date="2018-01-05T18:51:00Z"/>
              </w:rPr>
            </w:pPr>
            <w:ins w:id="9329" w:author="Dave" w:date="2018-01-05T18:51:00Z">
              <w:r w:rsidRPr="00B70E3E">
                <w:rPr>
                  <w:rFonts w:eastAsia="Calibri"/>
                </w:rPr>
                <w:t>P</w:t>
              </w:r>
            </w:ins>
          </w:p>
        </w:tc>
        <w:tc>
          <w:tcPr>
            <w:tcW w:w="617" w:type="dxa"/>
            <w:shd w:val="clear" w:color="auto" w:fill="auto"/>
            <w:vAlign w:val="center"/>
          </w:tcPr>
          <w:p w14:paraId="655AB1B8" w14:textId="77777777" w:rsidR="00956F95" w:rsidRPr="00B70E3E" w:rsidDel="00E21CAB" w:rsidRDefault="00956F95" w:rsidP="00956F95">
            <w:pPr>
              <w:pStyle w:val="TAC"/>
              <w:rPr>
                <w:ins w:id="9330" w:author="Dave" w:date="2018-01-05T18:51:00Z"/>
                <w:rFonts w:eastAsia="Calibri"/>
              </w:rPr>
            </w:pPr>
            <w:ins w:id="9331" w:author="Dave" w:date="2018-01-05T18:51:00Z">
              <w:r w:rsidRPr="00B70E3E">
                <w:rPr>
                  <w:rFonts w:eastAsia="Calibri"/>
                </w:rPr>
                <w:t>-</w:t>
              </w:r>
            </w:ins>
          </w:p>
        </w:tc>
        <w:tc>
          <w:tcPr>
            <w:tcW w:w="617" w:type="dxa"/>
            <w:shd w:val="clear" w:color="auto" w:fill="auto"/>
            <w:vAlign w:val="center"/>
          </w:tcPr>
          <w:p w14:paraId="6360C3A5" w14:textId="77777777" w:rsidR="00956F95" w:rsidRPr="00B70E3E" w:rsidDel="00E21CAB" w:rsidRDefault="00956F95" w:rsidP="00956F95">
            <w:pPr>
              <w:pStyle w:val="TAC"/>
              <w:rPr>
                <w:ins w:id="9332" w:author="Dave" w:date="2018-01-05T18:51:00Z"/>
                <w:rFonts w:eastAsia="Calibri"/>
              </w:rPr>
            </w:pPr>
            <w:ins w:id="9333" w:author="Dave" w:date="2018-01-05T18:51:00Z">
              <w:r w:rsidRPr="00B70E3E">
                <w:rPr>
                  <w:rFonts w:eastAsia="Calibri"/>
                </w:rPr>
                <w:t>-</w:t>
              </w:r>
            </w:ins>
          </w:p>
        </w:tc>
        <w:tc>
          <w:tcPr>
            <w:tcW w:w="617" w:type="dxa"/>
            <w:shd w:val="clear" w:color="auto" w:fill="auto"/>
            <w:vAlign w:val="center"/>
          </w:tcPr>
          <w:p w14:paraId="123E8F0D" w14:textId="77777777" w:rsidR="00956F95" w:rsidRPr="00B70E3E" w:rsidDel="00E21CAB" w:rsidRDefault="00956F95" w:rsidP="00956F95">
            <w:pPr>
              <w:pStyle w:val="TAC"/>
              <w:rPr>
                <w:ins w:id="9334" w:author="Dave" w:date="2018-01-05T18:51:00Z"/>
                <w:rFonts w:eastAsia="Calibri"/>
              </w:rPr>
            </w:pPr>
            <w:ins w:id="9335" w:author="Dave" w:date="2018-01-05T18:51:00Z">
              <w:r w:rsidRPr="00B70E3E">
                <w:rPr>
                  <w:rFonts w:eastAsia="Calibri"/>
                </w:rPr>
                <w:t>-</w:t>
              </w:r>
            </w:ins>
          </w:p>
        </w:tc>
        <w:tc>
          <w:tcPr>
            <w:tcW w:w="617" w:type="dxa"/>
            <w:shd w:val="clear" w:color="auto" w:fill="auto"/>
            <w:vAlign w:val="center"/>
          </w:tcPr>
          <w:p w14:paraId="05028DBD" w14:textId="77777777" w:rsidR="00956F95" w:rsidRPr="00B70E3E" w:rsidDel="00E21CAB" w:rsidRDefault="00956F95" w:rsidP="00956F95">
            <w:pPr>
              <w:pStyle w:val="TAC"/>
              <w:rPr>
                <w:ins w:id="9336" w:author="Dave" w:date="2018-01-05T18:51:00Z"/>
                <w:rFonts w:eastAsia="Calibri"/>
              </w:rPr>
            </w:pPr>
            <w:ins w:id="9337" w:author="Dave" w:date="2018-01-05T18:51:00Z">
              <w:r w:rsidRPr="00B70E3E">
                <w:rPr>
                  <w:rFonts w:eastAsia="Calibri"/>
                </w:rPr>
                <w:t>-</w:t>
              </w:r>
            </w:ins>
          </w:p>
        </w:tc>
        <w:tc>
          <w:tcPr>
            <w:tcW w:w="717" w:type="dxa"/>
            <w:shd w:val="clear" w:color="auto" w:fill="auto"/>
            <w:vAlign w:val="center"/>
          </w:tcPr>
          <w:p w14:paraId="4E043EFC" w14:textId="77777777" w:rsidR="00956F95" w:rsidRPr="00B70E3E" w:rsidRDefault="00956F95" w:rsidP="00956F95">
            <w:pPr>
              <w:pStyle w:val="TAC"/>
              <w:rPr>
                <w:ins w:id="9338" w:author="Dave" w:date="2018-01-05T18:51:00Z"/>
              </w:rPr>
            </w:pPr>
            <w:ins w:id="9339" w:author="Dave" w:date="2018-01-05T18:51:00Z">
              <w:r w:rsidRPr="00B70E3E">
                <w:rPr>
                  <w:rFonts w:eastAsia="Calibri"/>
                </w:rPr>
                <w:t>-</w:t>
              </w:r>
            </w:ins>
          </w:p>
        </w:tc>
        <w:tc>
          <w:tcPr>
            <w:tcW w:w="797" w:type="dxa"/>
            <w:vAlign w:val="center"/>
          </w:tcPr>
          <w:p w14:paraId="13F133A6" w14:textId="77777777" w:rsidR="00956F95" w:rsidRPr="00B70E3E" w:rsidRDefault="00956F95" w:rsidP="00956F95">
            <w:pPr>
              <w:pStyle w:val="TAC"/>
              <w:rPr>
                <w:ins w:id="9340" w:author="Dave" w:date="2018-01-05T18:51:00Z"/>
                <w:rFonts w:eastAsia="Calibri"/>
              </w:rPr>
            </w:pPr>
            <w:ins w:id="9341" w:author="Dave" w:date="2018-01-05T18:51:00Z">
              <w:r w:rsidRPr="00B70E3E">
                <w:rPr>
                  <w:rFonts w:eastAsia="Calibri"/>
                </w:rPr>
                <w:t>-</w:t>
              </w:r>
            </w:ins>
          </w:p>
        </w:tc>
      </w:tr>
      <w:tr w:rsidR="00956F95" w:rsidRPr="00B70E3E" w14:paraId="79D08887" w14:textId="77777777" w:rsidTr="00956F95">
        <w:trPr>
          <w:cantSplit/>
          <w:jc w:val="center"/>
          <w:ins w:id="9342" w:author="Dave" w:date="2018-01-05T18:51:00Z"/>
        </w:trPr>
        <w:tc>
          <w:tcPr>
            <w:tcW w:w="2539" w:type="dxa"/>
            <w:shd w:val="clear" w:color="auto" w:fill="auto"/>
          </w:tcPr>
          <w:p w14:paraId="54D62EE1" w14:textId="77777777" w:rsidR="00956F95" w:rsidRPr="00B70E3E" w:rsidRDefault="00956F95" w:rsidP="00956F95">
            <w:pPr>
              <w:spacing w:after="0"/>
              <w:rPr>
                <w:ins w:id="9343" w:author="Dave" w:date="2018-01-05T18:51:00Z"/>
                <w:rFonts w:ascii="Arial" w:hAnsi="Arial"/>
                <w:sz w:val="18"/>
              </w:rPr>
            </w:pPr>
            <w:ins w:id="9344" w:author="Dave" w:date="2018-01-05T18:51:00Z">
              <w:r w:rsidRPr="00B70E3E">
                <w:rPr>
                  <w:rFonts w:ascii="Arial" w:hAnsi="Arial"/>
                  <w:sz w:val="18"/>
                </w:rPr>
                <w:t>8.3.2.1 Change in Level</w:t>
              </w:r>
            </w:ins>
          </w:p>
        </w:tc>
        <w:tc>
          <w:tcPr>
            <w:tcW w:w="617" w:type="dxa"/>
            <w:shd w:val="clear" w:color="auto" w:fill="auto"/>
            <w:vAlign w:val="center"/>
          </w:tcPr>
          <w:p w14:paraId="37D14089" w14:textId="77777777" w:rsidR="00956F95" w:rsidRPr="00B70E3E" w:rsidDel="00E21CAB" w:rsidRDefault="00956F95" w:rsidP="00956F95">
            <w:pPr>
              <w:pStyle w:val="TAC"/>
              <w:rPr>
                <w:ins w:id="9345" w:author="Dave" w:date="2018-01-05T18:51:00Z"/>
                <w:rFonts w:eastAsia="Calibri"/>
              </w:rPr>
            </w:pPr>
            <w:ins w:id="9346" w:author="Dave" w:date="2018-01-05T18:51:00Z">
              <w:r w:rsidRPr="00B70E3E">
                <w:rPr>
                  <w:rFonts w:eastAsia="Calibri"/>
                </w:rPr>
                <w:t>-</w:t>
              </w:r>
            </w:ins>
          </w:p>
        </w:tc>
        <w:tc>
          <w:tcPr>
            <w:tcW w:w="617" w:type="dxa"/>
            <w:shd w:val="clear" w:color="auto" w:fill="auto"/>
            <w:vAlign w:val="center"/>
          </w:tcPr>
          <w:p w14:paraId="71A59697" w14:textId="77777777" w:rsidR="00956F95" w:rsidRPr="00B70E3E" w:rsidDel="00E21CAB" w:rsidRDefault="00956F95" w:rsidP="00956F95">
            <w:pPr>
              <w:pStyle w:val="TAC"/>
              <w:rPr>
                <w:ins w:id="9347" w:author="Dave" w:date="2018-01-05T18:51:00Z"/>
                <w:rFonts w:eastAsia="Calibri"/>
              </w:rPr>
            </w:pPr>
            <w:ins w:id="9348" w:author="Dave" w:date="2018-01-05T18:51:00Z">
              <w:r w:rsidRPr="00B70E3E">
                <w:rPr>
                  <w:rFonts w:eastAsia="Calibri"/>
                </w:rPr>
                <w:t>-</w:t>
              </w:r>
            </w:ins>
          </w:p>
        </w:tc>
        <w:tc>
          <w:tcPr>
            <w:tcW w:w="617" w:type="dxa"/>
            <w:shd w:val="clear" w:color="auto" w:fill="auto"/>
            <w:vAlign w:val="center"/>
          </w:tcPr>
          <w:p w14:paraId="788F225A" w14:textId="77777777" w:rsidR="00956F95" w:rsidRPr="00B70E3E" w:rsidDel="00E21CAB" w:rsidRDefault="00956F95" w:rsidP="00956F95">
            <w:pPr>
              <w:pStyle w:val="TAC"/>
              <w:rPr>
                <w:ins w:id="9349" w:author="Dave" w:date="2018-01-05T18:51:00Z"/>
                <w:rFonts w:eastAsia="Calibri"/>
              </w:rPr>
            </w:pPr>
            <w:ins w:id="9350" w:author="Dave" w:date="2018-01-05T18:51:00Z">
              <w:r w:rsidRPr="00B70E3E">
                <w:rPr>
                  <w:rFonts w:eastAsia="Calibri"/>
                </w:rPr>
                <w:t>-</w:t>
              </w:r>
            </w:ins>
          </w:p>
        </w:tc>
        <w:tc>
          <w:tcPr>
            <w:tcW w:w="617" w:type="dxa"/>
            <w:shd w:val="clear" w:color="auto" w:fill="auto"/>
            <w:vAlign w:val="center"/>
          </w:tcPr>
          <w:p w14:paraId="2625CE82" w14:textId="77777777" w:rsidR="00956F95" w:rsidRPr="00B70E3E" w:rsidRDefault="00956F95" w:rsidP="00956F95">
            <w:pPr>
              <w:pStyle w:val="TAC"/>
              <w:rPr>
                <w:ins w:id="9351" w:author="Dave" w:date="2018-01-05T18:51:00Z"/>
              </w:rPr>
            </w:pPr>
            <w:ins w:id="9352" w:author="Dave" w:date="2018-01-05T18:51:00Z">
              <w:r w:rsidRPr="00B70E3E">
                <w:rPr>
                  <w:rFonts w:eastAsia="Calibri"/>
                </w:rPr>
                <w:t>-</w:t>
              </w:r>
            </w:ins>
          </w:p>
        </w:tc>
        <w:tc>
          <w:tcPr>
            <w:tcW w:w="617" w:type="dxa"/>
            <w:shd w:val="clear" w:color="auto" w:fill="auto"/>
            <w:vAlign w:val="center"/>
          </w:tcPr>
          <w:p w14:paraId="137015CA" w14:textId="77777777" w:rsidR="00956F95" w:rsidRPr="00B70E3E" w:rsidRDefault="00956F95" w:rsidP="00956F95">
            <w:pPr>
              <w:pStyle w:val="TAC"/>
              <w:rPr>
                <w:ins w:id="9353" w:author="Dave" w:date="2018-01-05T18:51:00Z"/>
              </w:rPr>
            </w:pPr>
            <w:ins w:id="9354" w:author="Dave" w:date="2018-01-05T18:51:00Z">
              <w:r w:rsidRPr="00B70E3E">
                <w:rPr>
                  <w:rFonts w:eastAsia="Calibri"/>
                </w:rPr>
                <w:t>-</w:t>
              </w:r>
            </w:ins>
          </w:p>
        </w:tc>
        <w:tc>
          <w:tcPr>
            <w:tcW w:w="617" w:type="dxa"/>
            <w:shd w:val="clear" w:color="auto" w:fill="auto"/>
            <w:vAlign w:val="center"/>
          </w:tcPr>
          <w:p w14:paraId="4E00A193" w14:textId="77777777" w:rsidR="00956F95" w:rsidRPr="00B70E3E" w:rsidDel="00E21CAB" w:rsidRDefault="00956F95" w:rsidP="00956F95">
            <w:pPr>
              <w:pStyle w:val="TAC"/>
              <w:rPr>
                <w:ins w:id="9355" w:author="Dave" w:date="2018-01-05T18:51:00Z"/>
                <w:rFonts w:eastAsia="Calibri"/>
              </w:rPr>
            </w:pPr>
            <w:ins w:id="9356" w:author="Dave" w:date="2018-01-05T18:51:00Z">
              <w:r w:rsidRPr="00B70E3E">
                <w:rPr>
                  <w:rFonts w:eastAsia="Calibri"/>
                </w:rPr>
                <w:t>-</w:t>
              </w:r>
            </w:ins>
          </w:p>
        </w:tc>
        <w:tc>
          <w:tcPr>
            <w:tcW w:w="617" w:type="dxa"/>
            <w:shd w:val="clear" w:color="auto" w:fill="auto"/>
            <w:vAlign w:val="center"/>
          </w:tcPr>
          <w:p w14:paraId="09437147" w14:textId="77777777" w:rsidR="00956F95" w:rsidRPr="00B70E3E" w:rsidDel="00E21CAB" w:rsidRDefault="00956F95" w:rsidP="00956F95">
            <w:pPr>
              <w:pStyle w:val="TAC"/>
              <w:rPr>
                <w:ins w:id="9357" w:author="Dave" w:date="2018-01-05T18:51:00Z"/>
                <w:rFonts w:eastAsia="Calibri"/>
              </w:rPr>
            </w:pPr>
            <w:ins w:id="9358" w:author="Dave" w:date="2018-01-05T18:51:00Z">
              <w:r w:rsidRPr="00B70E3E">
                <w:rPr>
                  <w:rFonts w:eastAsia="Calibri"/>
                </w:rPr>
                <w:t>-</w:t>
              </w:r>
            </w:ins>
          </w:p>
        </w:tc>
        <w:tc>
          <w:tcPr>
            <w:tcW w:w="617" w:type="dxa"/>
            <w:shd w:val="clear" w:color="auto" w:fill="auto"/>
            <w:vAlign w:val="center"/>
          </w:tcPr>
          <w:p w14:paraId="7B5D6158" w14:textId="77777777" w:rsidR="00956F95" w:rsidRPr="00B70E3E" w:rsidDel="00E21CAB" w:rsidRDefault="00956F95" w:rsidP="00956F95">
            <w:pPr>
              <w:pStyle w:val="TAC"/>
              <w:rPr>
                <w:ins w:id="9359" w:author="Dave" w:date="2018-01-05T18:51:00Z"/>
                <w:rFonts w:eastAsia="Calibri"/>
              </w:rPr>
            </w:pPr>
            <w:ins w:id="9360" w:author="Dave" w:date="2018-01-05T18:51:00Z">
              <w:r w:rsidRPr="00B70E3E">
                <w:rPr>
                  <w:rFonts w:eastAsia="Calibri"/>
                </w:rPr>
                <w:t>P</w:t>
              </w:r>
            </w:ins>
          </w:p>
        </w:tc>
        <w:tc>
          <w:tcPr>
            <w:tcW w:w="617" w:type="dxa"/>
            <w:shd w:val="clear" w:color="auto" w:fill="auto"/>
            <w:vAlign w:val="center"/>
          </w:tcPr>
          <w:p w14:paraId="486C61C8" w14:textId="77777777" w:rsidR="00956F95" w:rsidRPr="00B70E3E" w:rsidDel="00E21CAB" w:rsidRDefault="00956F95" w:rsidP="00956F95">
            <w:pPr>
              <w:pStyle w:val="TAC"/>
              <w:rPr>
                <w:ins w:id="9361" w:author="Dave" w:date="2018-01-05T18:51:00Z"/>
                <w:rFonts w:eastAsia="Calibri"/>
              </w:rPr>
            </w:pPr>
            <w:ins w:id="9362" w:author="Dave" w:date="2018-01-05T18:51:00Z">
              <w:r w:rsidRPr="00B70E3E">
                <w:rPr>
                  <w:rFonts w:eastAsia="Calibri"/>
                </w:rPr>
                <w:t>-</w:t>
              </w:r>
            </w:ins>
          </w:p>
        </w:tc>
        <w:tc>
          <w:tcPr>
            <w:tcW w:w="717" w:type="dxa"/>
            <w:shd w:val="clear" w:color="auto" w:fill="auto"/>
            <w:vAlign w:val="center"/>
          </w:tcPr>
          <w:p w14:paraId="00F01665" w14:textId="77777777" w:rsidR="00956F95" w:rsidRPr="00B70E3E" w:rsidRDefault="00956F95" w:rsidP="00956F95">
            <w:pPr>
              <w:pStyle w:val="TAC"/>
              <w:rPr>
                <w:ins w:id="9363" w:author="Dave" w:date="2018-01-05T18:51:00Z"/>
              </w:rPr>
            </w:pPr>
            <w:ins w:id="9364" w:author="Dave" w:date="2018-01-05T18:51:00Z">
              <w:r w:rsidRPr="00B70E3E">
                <w:rPr>
                  <w:rFonts w:eastAsia="Calibri"/>
                </w:rPr>
                <w:t>-</w:t>
              </w:r>
            </w:ins>
          </w:p>
        </w:tc>
        <w:tc>
          <w:tcPr>
            <w:tcW w:w="797" w:type="dxa"/>
            <w:vAlign w:val="center"/>
          </w:tcPr>
          <w:p w14:paraId="1597C0EA" w14:textId="77777777" w:rsidR="00956F95" w:rsidRPr="00B70E3E" w:rsidRDefault="00956F95" w:rsidP="00956F95">
            <w:pPr>
              <w:pStyle w:val="TAC"/>
              <w:rPr>
                <w:ins w:id="9365" w:author="Dave" w:date="2018-01-05T18:51:00Z"/>
                <w:rFonts w:eastAsia="Calibri"/>
              </w:rPr>
            </w:pPr>
            <w:ins w:id="9366" w:author="Dave" w:date="2018-01-05T18:51:00Z">
              <w:r w:rsidRPr="00B70E3E">
                <w:rPr>
                  <w:rFonts w:eastAsia="Calibri"/>
                </w:rPr>
                <w:t>-</w:t>
              </w:r>
            </w:ins>
          </w:p>
        </w:tc>
      </w:tr>
      <w:tr w:rsidR="00956F95" w:rsidRPr="00B70E3E" w14:paraId="1824554E" w14:textId="77777777" w:rsidTr="00956F95">
        <w:trPr>
          <w:cantSplit/>
          <w:jc w:val="center"/>
          <w:ins w:id="9367" w:author="Dave" w:date="2018-01-05T18:51:00Z"/>
        </w:trPr>
        <w:tc>
          <w:tcPr>
            <w:tcW w:w="2539" w:type="dxa"/>
            <w:shd w:val="clear" w:color="auto" w:fill="auto"/>
          </w:tcPr>
          <w:p w14:paraId="50129F3C" w14:textId="77777777" w:rsidR="00956F95" w:rsidRPr="00B70E3E" w:rsidRDefault="00956F95" w:rsidP="00956F95">
            <w:pPr>
              <w:spacing w:after="0"/>
              <w:rPr>
                <w:ins w:id="9368" w:author="Dave" w:date="2018-01-05T18:51:00Z"/>
                <w:rFonts w:ascii="Arial" w:hAnsi="Arial"/>
                <w:sz w:val="18"/>
              </w:rPr>
            </w:pPr>
            <w:ins w:id="9369" w:author="Dave" w:date="2018-01-05T18:51:00Z">
              <w:r w:rsidRPr="00B70E3E">
                <w:rPr>
                  <w:rFonts w:ascii="Arial" w:hAnsi="Arial"/>
                  <w:sz w:val="18"/>
                </w:rPr>
                <w:t>8.3.2.2 Clear floor or ground space</w:t>
              </w:r>
            </w:ins>
          </w:p>
        </w:tc>
        <w:tc>
          <w:tcPr>
            <w:tcW w:w="617" w:type="dxa"/>
            <w:shd w:val="clear" w:color="auto" w:fill="auto"/>
            <w:vAlign w:val="center"/>
          </w:tcPr>
          <w:p w14:paraId="7573B083" w14:textId="77777777" w:rsidR="00956F95" w:rsidRPr="00B70E3E" w:rsidDel="00E21CAB" w:rsidRDefault="00956F95" w:rsidP="00956F95">
            <w:pPr>
              <w:pStyle w:val="TAC"/>
              <w:rPr>
                <w:ins w:id="9370" w:author="Dave" w:date="2018-01-05T18:51:00Z"/>
                <w:rFonts w:eastAsia="Calibri"/>
              </w:rPr>
            </w:pPr>
            <w:ins w:id="9371" w:author="Dave" w:date="2018-01-05T18:51:00Z">
              <w:r w:rsidRPr="00B70E3E">
                <w:rPr>
                  <w:rFonts w:eastAsia="Calibri"/>
                </w:rPr>
                <w:t>-</w:t>
              </w:r>
            </w:ins>
          </w:p>
        </w:tc>
        <w:tc>
          <w:tcPr>
            <w:tcW w:w="617" w:type="dxa"/>
            <w:shd w:val="clear" w:color="auto" w:fill="auto"/>
            <w:vAlign w:val="center"/>
          </w:tcPr>
          <w:p w14:paraId="72478B1F" w14:textId="77777777" w:rsidR="00956F95" w:rsidRPr="00B70E3E" w:rsidDel="00E21CAB" w:rsidRDefault="00956F95" w:rsidP="00956F95">
            <w:pPr>
              <w:pStyle w:val="TAC"/>
              <w:rPr>
                <w:ins w:id="9372" w:author="Dave" w:date="2018-01-05T18:51:00Z"/>
                <w:rFonts w:eastAsia="Calibri"/>
              </w:rPr>
            </w:pPr>
            <w:ins w:id="9373" w:author="Dave" w:date="2018-01-05T18:51:00Z">
              <w:r w:rsidRPr="00B70E3E">
                <w:rPr>
                  <w:rFonts w:eastAsia="Calibri"/>
                </w:rPr>
                <w:t>-</w:t>
              </w:r>
            </w:ins>
          </w:p>
        </w:tc>
        <w:tc>
          <w:tcPr>
            <w:tcW w:w="617" w:type="dxa"/>
            <w:shd w:val="clear" w:color="auto" w:fill="auto"/>
            <w:vAlign w:val="center"/>
          </w:tcPr>
          <w:p w14:paraId="3DB11614" w14:textId="77777777" w:rsidR="00956F95" w:rsidRPr="00B70E3E" w:rsidDel="00E21CAB" w:rsidRDefault="00956F95" w:rsidP="00956F95">
            <w:pPr>
              <w:pStyle w:val="TAC"/>
              <w:rPr>
                <w:ins w:id="9374" w:author="Dave" w:date="2018-01-05T18:51:00Z"/>
                <w:rFonts w:eastAsia="Calibri"/>
              </w:rPr>
            </w:pPr>
            <w:ins w:id="9375" w:author="Dave" w:date="2018-01-05T18:51:00Z">
              <w:r w:rsidRPr="00B70E3E">
                <w:rPr>
                  <w:rFonts w:eastAsia="Calibri"/>
                </w:rPr>
                <w:t>-</w:t>
              </w:r>
            </w:ins>
          </w:p>
        </w:tc>
        <w:tc>
          <w:tcPr>
            <w:tcW w:w="617" w:type="dxa"/>
            <w:shd w:val="clear" w:color="auto" w:fill="auto"/>
            <w:vAlign w:val="center"/>
          </w:tcPr>
          <w:p w14:paraId="4DA8D3CF" w14:textId="77777777" w:rsidR="00956F95" w:rsidRPr="00B70E3E" w:rsidRDefault="00956F95" w:rsidP="00956F95">
            <w:pPr>
              <w:pStyle w:val="TAC"/>
              <w:rPr>
                <w:ins w:id="9376" w:author="Dave" w:date="2018-01-05T18:51:00Z"/>
              </w:rPr>
            </w:pPr>
            <w:ins w:id="9377" w:author="Dave" w:date="2018-01-05T18:51:00Z">
              <w:r w:rsidRPr="00B70E3E">
                <w:rPr>
                  <w:rFonts w:eastAsia="Calibri"/>
                </w:rPr>
                <w:t>-</w:t>
              </w:r>
            </w:ins>
          </w:p>
        </w:tc>
        <w:tc>
          <w:tcPr>
            <w:tcW w:w="617" w:type="dxa"/>
            <w:shd w:val="clear" w:color="auto" w:fill="auto"/>
            <w:vAlign w:val="center"/>
          </w:tcPr>
          <w:p w14:paraId="60D27E2B" w14:textId="77777777" w:rsidR="00956F95" w:rsidRPr="00B70E3E" w:rsidRDefault="00956F95" w:rsidP="00956F95">
            <w:pPr>
              <w:pStyle w:val="TAC"/>
              <w:rPr>
                <w:ins w:id="9378" w:author="Dave" w:date="2018-01-05T18:51:00Z"/>
              </w:rPr>
            </w:pPr>
            <w:ins w:id="9379" w:author="Dave" w:date="2018-01-05T18:51:00Z">
              <w:r w:rsidRPr="00B70E3E">
                <w:rPr>
                  <w:rFonts w:eastAsia="Calibri"/>
                </w:rPr>
                <w:t>-</w:t>
              </w:r>
            </w:ins>
          </w:p>
        </w:tc>
        <w:tc>
          <w:tcPr>
            <w:tcW w:w="617" w:type="dxa"/>
            <w:shd w:val="clear" w:color="auto" w:fill="auto"/>
            <w:vAlign w:val="center"/>
          </w:tcPr>
          <w:p w14:paraId="063F2CE3" w14:textId="77777777" w:rsidR="00956F95" w:rsidRPr="00B70E3E" w:rsidDel="00E21CAB" w:rsidRDefault="00956F95" w:rsidP="00956F95">
            <w:pPr>
              <w:pStyle w:val="TAC"/>
              <w:rPr>
                <w:ins w:id="9380" w:author="Dave" w:date="2018-01-05T18:51:00Z"/>
                <w:rFonts w:eastAsia="Calibri"/>
              </w:rPr>
            </w:pPr>
            <w:ins w:id="9381" w:author="Dave" w:date="2018-01-05T18:51:00Z">
              <w:r w:rsidRPr="00B70E3E">
                <w:rPr>
                  <w:rFonts w:eastAsia="Calibri"/>
                </w:rPr>
                <w:t>-</w:t>
              </w:r>
            </w:ins>
          </w:p>
        </w:tc>
        <w:tc>
          <w:tcPr>
            <w:tcW w:w="617" w:type="dxa"/>
            <w:shd w:val="clear" w:color="auto" w:fill="auto"/>
            <w:vAlign w:val="center"/>
          </w:tcPr>
          <w:p w14:paraId="40A9BE35" w14:textId="77777777" w:rsidR="00956F95" w:rsidRPr="00B70E3E" w:rsidDel="00E21CAB" w:rsidRDefault="00956F95" w:rsidP="00956F95">
            <w:pPr>
              <w:pStyle w:val="TAC"/>
              <w:rPr>
                <w:ins w:id="9382" w:author="Dave" w:date="2018-01-05T18:51:00Z"/>
                <w:rFonts w:eastAsia="Calibri"/>
              </w:rPr>
            </w:pPr>
            <w:ins w:id="9383" w:author="Dave" w:date="2018-01-05T18:51:00Z">
              <w:r w:rsidRPr="00B70E3E">
                <w:rPr>
                  <w:rFonts w:eastAsia="Calibri"/>
                </w:rPr>
                <w:t>-</w:t>
              </w:r>
            </w:ins>
          </w:p>
        </w:tc>
        <w:tc>
          <w:tcPr>
            <w:tcW w:w="617" w:type="dxa"/>
            <w:shd w:val="clear" w:color="auto" w:fill="auto"/>
            <w:vAlign w:val="center"/>
          </w:tcPr>
          <w:p w14:paraId="4AF2C481" w14:textId="77777777" w:rsidR="00956F95" w:rsidRPr="00B70E3E" w:rsidDel="00E21CAB" w:rsidRDefault="00956F95" w:rsidP="00956F95">
            <w:pPr>
              <w:pStyle w:val="TAC"/>
              <w:rPr>
                <w:ins w:id="9384" w:author="Dave" w:date="2018-01-05T18:51:00Z"/>
                <w:rFonts w:eastAsia="Calibri"/>
              </w:rPr>
            </w:pPr>
            <w:ins w:id="9385" w:author="Dave" w:date="2018-01-05T18:51:00Z">
              <w:r w:rsidRPr="00B70E3E">
                <w:rPr>
                  <w:rFonts w:eastAsia="Calibri"/>
                </w:rPr>
                <w:t>P</w:t>
              </w:r>
            </w:ins>
          </w:p>
        </w:tc>
        <w:tc>
          <w:tcPr>
            <w:tcW w:w="617" w:type="dxa"/>
            <w:shd w:val="clear" w:color="auto" w:fill="auto"/>
            <w:vAlign w:val="center"/>
          </w:tcPr>
          <w:p w14:paraId="5E696D1E" w14:textId="77777777" w:rsidR="00956F95" w:rsidRPr="00B70E3E" w:rsidDel="00E21CAB" w:rsidRDefault="00956F95" w:rsidP="00956F95">
            <w:pPr>
              <w:pStyle w:val="TAC"/>
              <w:rPr>
                <w:ins w:id="9386" w:author="Dave" w:date="2018-01-05T18:51:00Z"/>
                <w:rFonts w:eastAsia="Calibri"/>
              </w:rPr>
            </w:pPr>
            <w:ins w:id="9387" w:author="Dave" w:date="2018-01-05T18:51:00Z">
              <w:r w:rsidRPr="00B70E3E">
                <w:rPr>
                  <w:rFonts w:eastAsia="Calibri"/>
                </w:rPr>
                <w:t>-</w:t>
              </w:r>
            </w:ins>
          </w:p>
        </w:tc>
        <w:tc>
          <w:tcPr>
            <w:tcW w:w="717" w:type="dxa"/>
            <w:shd w:val="clear" w:color="auto" w:fill="auto"/>
            <w:vAlign w:val="center"/>
          </w:tcPr>
          <w:p w14:paraId="0D8BF317" w14:textId="77777777" w:rsidR="00956F95" w:rsidRPr="00B70E3E" w:rsidRDefault="00956F95" w:rsidP="00956F95">
            <w:pPr>
              <w:pStyle w:val="TAC"/>
              <w:rPr>
                <w:ins w:id="9388" w:author="Dave" w:date="2018-01-05T18:51:00Z"/>
              </w:rPr>
            </w:pPr>
            <w:ins w:id="9389" w:author="Dave" w:date="2018-01-05T18:51:00Z">
              <w:r w:rsidRPr="00B70E3E">
                <w:rPr>
                  <w:rFonts w:eastAsia="Calibri"/>
                </w:rPr>
                <w:t>-</w:t>
              </w:r>
            </w:ins>
          </w:p>
        </w:tc>
        <w:tc>
          <w:tcPr>
            <w:tcW w:w="797" w:type="dxa"/>
            <w:vAlign w:val="center"/>
          </w:tcPr>
          <w:p w14:paraId="4CF96F01" w14:textId="77777777" w:rsidR="00956F95" w:rsidRPr="00B70E3E" w:rsidRDefault="00956F95" w:rsidP="00956F95">
            <w:pPr>
              <w:pStyle w:val="TAC"/>
              <w:rPr>
                <w:ins w:id="9390" w:author="Dave" w:date="2018-01-05T18:51:00Z"/>
                <w:rFonts w:eastAsia="Calibri"/>
              </w:rPr>
            </w:pPr>
            <w:ins w:id="9391" w:author="Dave" w:date="2018-01-05T18:51:00Z">
              <w:r w:rsidRPr="00B70E3E">
                <w:rPr>
                  <w:rFonts w:eastAsia="Calibri"/>
                </w:rPr>
                <w:t>-</w:t>
              </w:r>
            </w:ins>
          </w:p>
        </w:tc>
      </w:tr>
      <w:tr w:rsidR="00956F95" w:rsidRPr="00B70E3E" w14:paraId="1E27E2A2" w14:textId="77777777" w:rsidTr="00956F95">
        <w:trPr>
          <w:cantSplit/>
          <w:jc w:val="center"/>
          <w:ins w:id="9392" w:author="Dave" w:date="2018-01-05T18:51:00Z"/>
        </w:trPr>
        <w:tc>
          <w:tcPr>
            <w:tcW w:w="2539" w:type="dxa"/>
            <w:shd w:val="clear" w:color="auto" w:fill="auto"/>
          </w:tcPr>
          <w:p w14:paraId="44E93FF1" w14:textId="77777777" w:rsidR="00956F95" w:rsidRPr="00B70E3E" w:rsidRDefault="00956F95" w:rsidP="00956F95">
            <w:pPr>
              <w:spacing w:after="0"/>
              <w:rPr>
                <w:ins w:id="9393" w:author="Dave" w:date="2018-01-05T18:51:00Z"/>
                <w:rFonts w:ascii="Arial" w:hAnsi="Arial"/>
                <w:sz w:val="18"/>
              </w:rPr>
            </w:pPr>
            <w:ins w:id="9394" w:author="Dave" w:date="2018-01-05T18:51:00Z">
              <w:r w:rsidRPr="00B70E3E">
                <w:rPr>
                  <w:rFonts w:ascii="Arial" w:hAnsi="Arial"/>
                  <w:sz w:val="18"/>
                </w:rPr>
                <w:t>8.3.2.3.1 General</w:t>
              </w:r>
              <w:r w:rsidRPr="00B70E3E">
                <w:rPr>
                  <w:rFonts w:ascii="Arial" w:hAnsi="Arial"/>
                  <w:sz w:val="18"/>
                </w:rPr>
                <w:br/>
                <w:t>(8.3.2.3 Approach)</w:t>
              </w:r>
            </w:ins>
          </w:p>
        </w:tc>
        <w:tc>
          <w:tcPr>
            <w:tcW w:w="617" w:type="dxa"/>
            <w:shd w:val="clear" w:color="auto" w:fill="auto"/>
            <w:vAlign w:val="center"/>
          </w:tcPr>
          <w:p w14:paraId="4346D9A4" w14:textId="77777777" w:rsidR="00956F95" w:rsidRPr="00B70E3E" w:rsidDel="00E21CAB" w:rsidRDefault="00956F95" w:rsidP="00956F95">
            <w:pPr>
              <w:pStyle w:val="TAC"/>
              <w:rPr>
                <w:ins w:id="9395" w:author="Dave" w:date="2018-01-05T18:51:00Z"/>
                <w:rFonts w:eastAsia="Calibri"/>
              </w:rPr>
            </w:pPr>
            <w:ins w:id="9396" w:author="Dave" w:date="2018-01-05T18:51:00Z">
              <w:r w:rsidRPr="00B70E3E">
                <w:rPr>
                  <w:rFonts w:eastAsia="Calibri"/>
                </w:rPr>
                <w:t>-</w:t>
              </w:r>
            </w:ins>
          </w:p>
        </w:tc>
        <w:tc>
          <w:tcPr>
            <w:tcW w:w="617" w:type="dxa"/>
            <w:shd w:val="clear" w:color="auto" w:fill="auto"/>
            <w:vAlign w:val="center"/>
          </w:tcPr>
          <w:p w14:paraId="1018414C" w14:textId="77777777" w:rsidR="00956F95" w:rsidRPr="00B70E3E" w:rsidDel="00E21CAB" w:rsidRDefault="00956F95" w:rsidP="00956F95">
            <w:pPr>
              <w:pStyle w:val="TAC"/>
              <w:rPr>
                <w:ins w:id="9397" w:author="Dave" w:date="2018-01-05T18:51:00Z"/>
                <w:rFonts w:eastAsia="Calibri"/>
              </w:rPr>
            </w:pPr>
            <w:ins w:id="9398" w:author="Dave" w:date="2018-01-05T18:51:00Z">
              <w:r w:rsidRPr="00B70E3E">
                <w:rPr>
                  <w:rFonts w:eastAsia="Calibri"/>
                </w:rPr>
                <w:t>-</w:t>
              </w:r>
            </w:ins>
          </w:p>
        </w:tc>
        <w:tc>
          <w:tcPr>
            <w:tcW w:w="617" w:type="dxa"/>
            <w:shd w:val="clear" w:color="auto" w:fill="auto"/>
            <w:vAlign w:val="center"/>
          </w:tcPr>
          <w:p w14:paraId="0D8DB67C" w14:textId="77777777" w:rsidR="00956F95" w:rsidRPr="00B70E3E" w:rsidDel="00E21CAB" w:rsidRDefault="00956F95" w:rsidP="00956F95">
            <w:pPr>
              <w:pStyle w:val="TAC"/>
              <w:rPr>
                <w:ins w:id="9399" w:author="Dave" w:date="2018-01-05T18:51:00Z"/>
                <w:rFonts w:eastAsia="Calibri"/>
              </w:rPr>
            </w:pPr>
            <w:ins w:id="9400" w:author="Dave" w:date="2018-01-05T18:51:00Z">
              <w:r w:rsidRPr="00B70E3E">
                <w:rPr>
                  <w:rFonts w:eastAsia="Calibri"/>
                </w:rPr>
                <w:t>-</w:t>
              </w:r>
            </w:ins>
          </w:p>
        </w:tc>
        <w:tc>
          <w:tcPr>
            <w:tcW w:w="617" w:type="dxa"/>
            <w:shd w:val="clear" w:color="auto" w:fill="auto"/>
            <w:vAlign w:val="center"/>
          </w:tcPr>
          <w:p w14:paraId="109E7D87" w14:textId="77777777" w:rsidR="00956F95" w:rsidRPr="00B70E3E" w:rsidRDefault="00956F95" w:rsidP="00956F95">
            <w:pPr>
              <w:pStyle w:val="TAC"/>
              <w:rPr>
                <w:ins w:id="9401" w:author="Dave" w:date="2018-01-05T18:51:00Z"/>
              </w:rPr>
            </w:pPr>
            <w:ins w:id="9402" w:author="Dave" w:date="2018-01-05T18:51:00Z">
              <w:r w:rsidRPr="00B70E3E">
                <w:rPr>
                  <w:rFonts w:eastAsia="Calibri"/>
                </w:rPr>
                <w:t>-</w:t>
              </w:r>
            </w:ins>
          </w:p>
        </w:tc>
        <w:tc>
          <w:tcPr>
            <w:tcW w:w="617" w:type="dxa"/>
            <w:shd w:val="clear" w:color="auto" w:fill="auto"/>
            <w:vAlign w:val="center"/>
          </w:tcPr>
          <w:p w14:paraId="2B426CA6" w14:textId="77777777" w:rsidR="00956F95" w:rsidRPr="00B70E3E" w:rsidRDefault="00956F95" w:rsidP="00956F95">
            <w:pPr>
              <w:pStyle w:val="TAC"/>
              <w:rPr>
                <w:ins w:id="9403" w:author="Dave" w:date="2018-01-05T18:51:00Z"/>
              </w:rPr>
            </w:pPr>
            <w:ins w:id="9404" w:author="Dave" w:date="2018-01-05T18:51:00Z">
              <w:r w:rsidRPr="00B70E3E">
                <w:rPr>
                  <w:rFonts w:eastAsia="Calibri"/>
                </w:rPr>
                <w:t>-</w:t>
              </w:r>
            </w:ins>
          </w:p>
        </w:tc>
        <w:tc>
          <w:tcPr>
            <w:tcW w:w="617" w:type="dxa"/>
            <w:shd w:val="clear" w:color="auto" w:fill="auto"/>
            <w:vAlign w:val="center"/>
          </w:tcPr>
          <w:p w14:paraId="2E4EF685" w14:textId="77777777" w:rsidR="00956F95" w:rsidRPr="00B70E3E" w:rsidDel="00E21CAB" w:rsidRDefault="00956F95" w:rsidP="00956F95">
            <w:pPr>
              <w:pStyle w:val="TAC"/>
              <w:rPr>
                <w:ins w:id="9405" w:author="Dave" w:date="2018-01-05T18:51:00Z"/>
                <w:rFonts w:eastAsia="Calibri"/>
              </w:rPr>
            </w:pPr>
            <w:ins w:id="9406" w:author="Dave" w:date="2018-01-05T18:51:00Z">
              <w:r w:rsidRPr="00B70E3E">
                <w:rPr>
                  <w:rFonts w:eastAsia="Calibri"/>
                </w:rPr>
                <w:t>-</w:t>
              </w:r>
            </w:ins>
          </w:p>
        </w:tc>
        <w:tc>
          <w:tcPr>
            <w:tcW w:w="617" w:type="dxa"/>
            <w:shd w:val="clear" w:color="auto" w:fill="auto"/>
            <w:vAlign w:val="center"/>
          </w:tcPr>
          <w:p w14:paraId="26541A78" w14:textId="77777777" w:rsidR="00956F95" w:rsidRPr="00B70E3E" w:rsidDel="00E21CAB" w:rsidRDefault="00956F95" w:rsidP="00956F95">
            <w:pPr>
              <w:pStyle w:val="TAC"/>
              <w:rPr>
                <w:ins w:id="9407" w:author="Dave" w:date="2018-01-05T18:51:00Z"/>
                <w:rFonts w:eastAsia="Calibri"/>
              </w:rPr>
            </w:pPr>
            <w:ins w:id="9408" w:author="Dave" w:date="2018-01-05T18:51:00Z">
              <w:r w:rsidRPr="00B70E3E">
                <w:rPr>
                  <w:rFonts w:eastAsia="Calibri"/>
                </w:rPr>
                <w:t>-</w:t>
              </w:r>
            </w:ins>
          </w:p>
        </w:tc>
        <w:tc>
          <w:tcPr>
            <w:tcW w:w="617" w:type="dxa"/>
            <w:shd w:val="clear" w:color="auto" w:fill="auto"/>
            <w:vAlign w:val="center"/>
          </w:tcPr>
          <w:p w14:paraId="03883262" w14:textId="77777777" w:rsidR="00956F95" w:rsidRPr="00B70E3E" w:rsidDel="00E21CAB" w:rsidRDefault="00956F95" w:rsidP="00956F95">
            <w:pPr>
              <w:pStyle w:val="TAC"/>
              <w:rPr>
                <w:ins w:id="9409" w:author="Dave" w:date="2018-01-05T18:51:00Z"/>
                <w:rFonts w:eastAsia="Calibri"/>
              </w:rPr>
            </w:pPr>
            <w:ins w:id="9410" w:author="Dave" w:date="2018-01-05T18:51:00Z">
              <w:r w:rsidRPr="00B70E3E">
                <w:rPr>
                  <w:rFonts w:eastAsia="Calibri"/>
                </w:rPr>
                <w:t>P</w:t>
              </w:r>
            </w:ins>
          </w:p>
        </w:tc>
        <w:tc>
          <w:tcPr>
            <w:tcW w:w="617" w:type="dxa"/>
            <w:shd w:val="clear" w:color="auto" w:fill="auto"/>
            <w:vAlign w:val="center"/>
          </w:tcPr>
          <w:p w14:paraId="1B018357" w14:textId="77777777" w:rsidR="00956F95" w:rsidRPr="00B70E3E" w:rsidDel="00E21CAB" w:rsidRDefault="00956F95" w:rsidP="00956F95">
            <w:pPr>
              <w:pStyle w:val="TAC"/>
              <w:rPr>
                <w:ins w:id="9411" w:author="Dave" w:date="2018-01-05T18:51:00Z"/>
                <w:rFonts w:eastAsia="Calibri"/>
              </w:rPr>
            </w:pPr>
            <w:ins w:id="9412" w:author="Dave" w:date="2018-01-05T18:51:00Z">
              <w:r w:rsidRPr="00B70E3E">
                <w:rPr>
                  <w:rFonts w:eastAsia="Calibri"/>
                </w:rPr>
                <w:t>-</w:t>
              </w:r>
            </w:ins>
          </w:p>
        </w:tc>
        <w:tc>
          <w:tcPr>
            <w:tcW w:w="717" w:type="dxa"/>
            <w:shd w:val="clear" w:color="auto" w:fill="auto"/>
            <w:vAlign w:val="center"/>
          </w:tcPr>
          <w:p w14:paraId="24185AC0" w14:textId="77777777" w:rsidR="00956F95" w:rsidRPr="00B70E3E" w:rsidRDefault="00956F95" w:rsidP="00956F95">
            <w:pPr>
              <w:pStyle w:val="TAC"/>
              <w:rPr>
                <w:ins w:id="9413" w:author="Dave" w:date="2018-01-05T18:51:00Z"/>
              </w:rPr>
            </w:pPr>
            <w:ins w:id="9414" w:author="Dave" w:date="2018-01-05T18:51:00Z">
              <w:r w:rsidRPr="00B70E3E">
                <w:rPr>
                  <w:rFonts w:eastAsia="Calibri"/>
                </w:rPr>
                <w:t>-</w:t>
              </w:r>
            </w:ins>
          </w:p>
        </w:tc>
        <w:tc>
          <w:tcPr>
            <w:tcW w:w="797" w:type="dxa"/>
            <w:vAlign w:val="center"/>
          </w:tcPr>
          <w:p w14:paraId="555E4FCA" w14:textId="77777777" w:rsidR="00956F95" w:rsidRPr="00B70E3E" w:rsidRDefault="00956F95" w:rsidP="00956F95">
            <w:pPr>
              <w:pStyle w:val="TAC"/>
              <w:rPr>
                <w:ins w:id="9415" w:author="Dave" w:date="2018-01-05T18:51:00Z"/>
                <w:rFonts w:eastAsia="Calibri"/>
              </w:rPr>
            </w:pPr>
            <w:ins w:id="9416" w:author="Dave" w:date="2018-01-05T18:51:00Z">
              <w:r w:rsidRPr="00B70E3E">
                <w:rPr>
                  <w:rFonts w:eastAsia="Calibri"/>
                </w:rPr>
                <w:t>-</w:t>
              </w:r>
            </w:ins>
          </w:p>
        </w:tc>
      </w:tr>
      <w:tr w:rsidR="00956F95" w:rsidRPr="00B70E3E" w14:paraId="0F5AC8CD" w14:textId="77777777" w:rsidTr="00956F95">
        <w:trPr>
          <w:cantSplit/>
          <w:jc w:val="center"/>
          <w:ins w:id="9417" w:author="Dave" w:date="2018-01-05T18:51:00Z"/>
        </w:trPr>
        <w:tc>
          <w:tcPr>
            <w:tcW w:w="2539" w:type="dxa"/>
            <w:shd w:val="clear" w:color="auto" w:fill="auto"/>
          </w:tcPr>
          <w:p w14:paraId="7B2E2A0E" w14:textId="77777777" w:rsidR="00956F95" w:rsidRPr="00B70E3E" w:rsidRDefault="00956F95" w:rsidP="00956F95">
            <w:pPr>
              <w:spacing w:after="0"/>
              <w:rPr>
                <w:ins w:id="9418" w:author="Dave" w:date="2018-01-05T18:51:00Z"/>
                <w:rFonts w:ascii="Arial" w:hAnsi="Arial"/>
                <w:sz w:val="18"/>
              </w:rPr>
            </w:pPr>
            <w:ins w:id="9419" w:author="Dave" w:date="2018-01-05T18:51:00Z">
              <w:r w:rsidRPr="00B70E3E">
                <w:rPr>
                  <w:rFonts w:ascii="Arial" w:hAnsi="Arial"/>
                  <w:sz w:val="18"/>
                </w:rPr>
                <w:t>8.3.2.3.2 Forward Approach</w:t>
              </w:r>
            </w:ins>
          </w:p>
        </w:tc>
        <w:tc>
          <w:tcPr>
            <w:tcW w:w="617" w:type="dxa"/>
            <w:shd w:val="clear" w:color="auto" w:fill="auto"/>
            <w:vAlign w:val="center"/>
          </w:tcPr>
          <w:p w14:paraId="351046AF" w14:textId="77777777" w:rsidR="00956F95" w:rsidRPr="00B70E3E" w:rsidDel="00E21CAB" w:rsidRDefault="00956F95" w:rsidP="00956F95">
            <w:pPr>
              <w:pStyle w:val="TAC"/>
              <w:rPr>
                <w:ins w:id="9420" w:author="Dave" w:date="2018-01-05T18:51:00Z"/>
                <w:rFonts w:eastAsia="Calibri"/>
              </w:rPr>
            </w:pPr>
            <w:ins w:id="9421" w:author="Dave" w:date="2018-01-05T18:51:00Z">
              <w:r w:rsidRPr="00B70E3E">
                <w:rPr>
                  <w:rFonts w:eastAsia="Calibri"/>
                </w:rPr>
                <w:t>-</w:t>
              </w:r>
            </w:ins>
          </w:p>
        </w:tc>
        <w:tc>
          <w:tcPr>
            <w:tcW w:w="617" w:type="dxa"/>
            <w:shd w:val="clear" w:color="auto" w:fill="auto"/>
            <w:vAlign w:val="center"/>
          </w:tcPr>
          <w:p w14:paraId="4C747B1E" w14:textId="77777777" w:rsidR="00956F95" w:rsidRPr="00B70E3E" w:rsidDel="00E21CAB" w:rsidRDefault="00956F95" w:rsidP="00956F95">
            <w:pPr>
              <w:pStyle w:val="TAC"/>
              <w:rPr>
                <w:ins w:id="9422" w:author="Dave" w:date="2018-01-05T18:51:00Z"/>
                <w:rFonts w:eastAsia="Calibri"/>
              </w:rPr>
            </w:pPr>
            <w:ins w:id="9423" w:author="Dave" w:date="2018-01-05T18:51:00Z">
              <w:r w:rsidRPr="00B70E3E">
                <w:rPr>
                  <w:rFonts w:eastAsia="Calibri"/>
                </w:rPr>
                <w:t>-</w:t>
              </w:r>
            </w:ins>
          </w:p>
        </w:tc>
        <w:tc>
          <w:tcPr>
            <w:tcW w:w="617" w:type="dxa"/>
            <w:shd w:val="clear" w:color="auto" w:fill="auto"/>
            <w:vAlign w:val="center"/>
          </w:tcPr>
          <w:p w14:paraId="2BA41C0B" w14:textId="77777777" w:rsidR="00956F95" w:rsidRPr="00B70E3E" w:rsidDel="00E21CAB" w:rsidRDefault="00956F95" w:rsidP="00956F95">
            <w:pPr>
              <w:pStyle w:val="TAC"/>
              <w:rPr>
                <w:ins w:id="9424" w:author="Dave" w:date="2018-01-05T18:51:00Z"/>
                <w:rFonts w:eastAsia="Calibri"/>
              </w:rPr>
            </w:pPr>
            <w:ins w:id="9425" w:author="Dave" w:date="2018-01-05T18:51:00Z">
              <w:r w:rsidRPr="00B70E3E">
                <w:rPr>
                  <w:rFonts w:eastAsia="Calibri"/>
                </w:rPr>
                <w:t>-</w:t>
              </w:r>
            </w:ins>
          </w:p>
        </w:tc>
        <w:tc>
          <w:tcPr>
            <w:tcW w:w="617" w:type="dxa"/>
            <w:shd w:val="clear" w:color="auto" w:fill="auto"/>
            <w:vAlign w:val="center"/>
          </w:tcPr>
          <w:p w14:paraId="51D4AC49" w14:textId="77777777" w:rsidR="00956F95" w:rsidRPr="00B70E3E" w:rsidRDefault="00956F95" w:rsidP="00956F95">
            <w:pPr>
              <w:pStyle w:val="TAC"/>
              <w:rPr>
                <w:ins w:id="9426" w:author="Dave" w:date="2018-01-05T18:51:00Z"/>
              </w:rPr>
            </w:pPr>
            <w:ins w:id="9427" w:author="Dave" w:date="2018-01-05T18:51:00Z">
              <w:r w:rsidRPr="00B70E3E">
                <w:rPr>
                  <w:rFonts w:eastAsia="Calibri"/>
                </w:rPr>
                <w:t>-</w:t>
              </w:r>
            </w:ins>
          </w:p>
        </w:tc>
        <w:tc>
          <w:tcPr>
            <w:tcW w:w="617" w:type="dxa"/>
            <w:shd w:val="clear" w:color="auto" w:fill="auto"/>
            <w:vAlign w:val="center"/>
          </w:tcPr>
          <w:p w14:paraId="66E241A3" w14:textId="77777777" w:rsidR="00956F95" w:rsidRPr="00B70E3E" w:rsidRDefault="00956F95" w:rsidP="00956F95">
            <w:pPr>
              <w:pStyle w:val="TAC"/>
              <w:rPr>
                <w:ins w:id="9428" w:author="Dave" w:date="2018-01-05T18:51:00Z"/>
              </w:rPr>
            </w:pPr>
            <w:ins w:id="9429" w:author="Dave" w:date="2018-01-05T18:51:00Z">
              <w:r w:rsidRPr="00B70E3E">
                <w:rPr>
                  <w:rFonts w:eastAsia="Calibri"/>
                </w:rPr>
                <w:t>-</w:t>
              </w:r>
            </w:ins>
          </w:p>
        </w:tc>
        <w:tc>
          <w:tcPr>
            <w:tcW w:w="617" w:type="dxa"/>
            <w:shd w:val="clear" w:color="auto" w:fill="auto"/>
            <w:vAlign w:val="center"/>
          </w:tcPr>
          <w:p w14:paraId="10FCF13F" w14:textId="77777777" w:rsidR="00956F95" w:rsidRPr="00B70E3E" w:rsidDel="00E21CAB" w:rsidRDefault="00956F95" w:rsidP="00956F95">
            <w:pPr>
              <w:pStyle w:val="TAC"/>
              <w:rPr>
                <w:ins w:id="9430" w:author="Dave" w:date="2018-01-05T18:51:00Z"/>
                <w:rFonts w:eastAsia="Calibri"/>
              </w:rPr>
            </w:pPr>
            <w:ins w:id="9431" w:author="Dave" w:date="2018-01-05T18:51:00Z">
              <w:r w:rsidRPr="00B70E3E">
                <w:rPr>
                  <w:rFonts w:eastAsia="Calibri"/>
                </w:rPr>
                <w:t>-</w:t>
              </w:r>
            </w:ins>
          </w:p>
        </w:tc>
        <w:tc>
          <w:tcPr>
            <w:tcW w:w="617" w:type="dxa"/>
            <w:shd w:val="clear" w:color="auto" w:fill="auto"/>
            <w:vAlign w:val="center"/>
          </w:tcPr>
          <w:p w14:paraId="52BFA7FF" w14:textId="77777777" w:rsidR="00956F95" w:rsidRPr="00B70E3E" w:rsidDel="00E21CAB" w:rsidRDefault="00956F95" w:rsidP="00956F95">
            <w:pPr>
              <w:pStyle w:val="TAC"/>
              <w:rPr>
                <w:ins w:id="9432" w:author="Dave" w:date="2018-01-05T18:51:00Z"/>
                <w:rFonts w:eastAsia="Calibri"/>
              </w:rPr>
            </w:pPr>
            <w:ins w:id="9433" w:author="Dave" w:date="2018-01-05T18:51:00Z">
              <w:r w:rsidRPr="00B70E3E">
                <w:rPr>
                  <w:rFonts w:eastAsia="Calibri"/>
                </w:rPr>
                <w:t>-</w:t>
              </w:r>
            </w:ins>
          </w:p>
        </w:tc>
        <w:tc>
          <w:tcPr>
            <w:tcW w:w="617" w:type="dxa"/>
            <w:shd w:val="clear" w:color="auto" w:fill="auto"/>
            <w:vAlign w:val="center"/>
          </w:tcPr>
          <w:p w14:paraId="1D9CBEA0" w14:textId="77777777" w:rsidR="00956F95" w:rsidRPr="00B70E3E" w:rsidDel="00E21CAB" w:rsidRDefault="00956F95" w:rsidP="00956F95">
            <w:pPr>
              <w:pStyle w:val="TAC"/>
              <w:rPr>
                <w:ins w:id="9434" w:author="Dave" w:date="2018-01-05T18:51:00Z"/>
                <w:rFonts w:eastAsia="Calibri"/>
              </w:rPr>
            </w:pPr>
            <w:ins w:id="9435" w:author="Dave" w:date="2018-01-05T18:51:00Z">
              <w:r w:rsidRPr="00B70E3E">
                <w:rPr>
                  <w:rFonts w:eastAsia="Calibri"/>
                </w:rPr>
                <w:t>P</w:t>
              </w:r>
            </w:ins>
          </w:p>
        </w:tc>
        <w:tc>
          <w:tcPr>
            <w:tcW w:w="617" w:type="dxa"/>
            <w:shd w:val="clear" w:color="auto" w:fill="auto"/>
            <w:vAlign w:val="center"/>
          </w:tcPr>
          <w:p w14:paraId="2149C390" w14:textId="77777777" w:rsidR="00956F95" w:rsidRPr="00B70E3E" w:rsidDel="00E21CAB" w:rsidRDefault="00956F95" w:rsidP="00956F95">
            <w:pPr>
              <w:pStyle w:val="TAC"/>
              <w:rPr>
                <w:ins w:id="9436" w:author="Dave" w:date="2018-01-05T18:51:00Z"/>
                <w:rFonts w:eastAsia="Calibri"/>
              </w:rPr>
            </w:pPr>
            <w:ins w:id="9437" w:author="Dave" w:date="2018-01-05T18:51:00Z">
              <w:r w:rsidRPr="00B70E3E">
                <w:rPr>
                  <w:rFonts w:eastAsia="Calibri"/>
                </w:rPr>
                <w:t>-</w:t>
              </w:r>
            </w:ins>
          </w:p>
        </w:tc>
        <w:tc>
          <w:tcPr>
            <w:tcW w:w="717" w:type="dxa"/>
            <w:shd w:val="clear" w:color="auto" w:fill="auto"/>
            <w:vAlign w:val="center"/>
          </w:tcPr>
          <w:p w14:paraId="25E03113" w14:textId="77777777" w:rsidR="00956F95" w:rsidRPr="00B70E3E" w:rsidRDefault="00956F95" w:rsidP="00956F95">
            <w:pPr>
              <w:pStyle w:val="TAC"/>
              <w:rPr>
                <w:ins w:id="9438" w:author="Dave" w:date="2018-01-05T18:51:00Z"/>
              </w:rPr>
            </w:pPr>
            <w:ins w:id="9439" w:author="Dave" w:date="2018-01-05T18:51:00Z">
              <w:r w:rsidRPr="00B70E3E">
                <w:rPr>
                  <w:rFonts w:eastAsia="Calibri"/>
                </w:rPr>
                <w:t>-</w:t>
              </w:r>
            </w:ins>
          </w:p>
        </w:tc>
        <w:tc>
          <w:tcPr>
            <w:tcW w:w="797" w:type="dxa"/>
            <w:vAlign w:val="center"/>
          </w:tcPr>
          <w:p w14:paraId="24C75D80" w14:textId="77777777" w:rsidR="00956F95" w:rsidRPr="00B70E3E" w:rsidRDefault="00956F95" w:rsidP="00956F95">
            <w:pPr>
              <w:pStyle w:val="TAC"/>
              <w:rPr>
                <w:ins w:id="9440" w:author="Dave" w:date="2018-01-05T18:51:00Z"/>
                <w:rFonts w:eastAsia="Calibri"/>
              </w:rPr>
            </w:pPr>
            <w:ins w:id="9441" w:author="Dave" w:date="2018-01-05T18:51:00Z">
              <w:r w:rsidRPr="00B70E3E">
                <w:rPr>
                  <w:rFonts w:eastAsia="Calibri"/>
                </w:rPr>
                <w:t>-</w:t>
              </w:r>
            </w:ins>
          </w:p>
        </w:tc>
      </w:tr>
      <w:tr w:rsidR="00956F95" w:rsidRPr="00B70E3E" w14:paraId="70B111EA" w14:textId="77777777" w:rsidTr="00956F95">
        <w:trPr>
          <w:cantSplit/>
          <w:jc w:val="center"/>
          <w:ins w:id="9442" w:author="Dave" w:date="2018-01-05T18:51:00Z"/>
        </w:trPr>
        <w:tc>
          <w:tcPr>
            <w:tcW w:w="2539" w:type="dxa"/>
            <w:shd w:val="clear" w:color="auto" w:fill="auto"/>
          </w:tcPr>
          <w:p w14:paraId="28D61706" w14:textId="77777777" w:rsidR="00956F95" w:rsidRPr="00B70E3E" w:rsidRDefault="00956F95" w:rsidP="00956F95">
            <w:pPr>
              <w:spacing w:after="0"/>
              <w:rPr>
                <w:ins w:id="9443" w:author="Dave" w:date="2018-01-05T18:51:00Z"/>
                <w:rFonts w:ascii="Arial" w:hAnsi="Arial"/>
                <w:sz w:val="18"/>
              </w:rPr>
            </w:pPr>
            <w:ins w:id="9444" w:author="Dave" w:date="2018-01-05T18:51:00Z">
              <w:r w:rsidRPr="00B70E3E">
                <w:rPr>
                  <w:rFonts w:ascii="Arial" w:hAnsi="Arial"/>
                  <w:sz w:val="18"/>
                </w:rPr>
                <w:t>8.3.2.3.3 Parallel Approach</w:t>
              </w:r>
            </w:ins>
          </w:p>
        </w:tc>
        <w:tc>
          <w:tcPr>
            <w:tcW w:w="617" w:type="dxa"/>
            <w:shd w:val="clear" w:color="auto" w:fill="auto"/>
            <w:vAlign w:val="center"/>
          </w:tcPr>
          <w:p w14:paraId="383DFDA6" w14:textId="77777777" w:rsidR="00956F95" w:rsidRPr="00B70E3E" w:rsidDel="00E21CAB" w:rsidRDefault="00956F95" w:rsidP="00956F95">
            <w:pPr>
              <w:pStyle w:val="TAC"/>
              <w:rPr>
                <w:ins w:id="9445" w:author="Dave" w:date="2018-01-05T18:51:00Z"/>
                <w:rFonts w:eastAsia="Calibri"/>
              </w:rPr>
            </w:pPr>
            <w:ins w:id="9446" w:author="Dave" w:date="2018-01-05T18:51:00Z">
              <w:r w:rsidRPr="00B70E3E">
                <w:rPr>
                  <w:rFonts w:eastAsia="Calibri"/>
                </w:rPr>
                <w:t>-</w:t>
              </w:r>
            </w:ins>
          </w:p>
        </w:tc>
        <w:tc>
          <w:tcPr>
            <w:tcW w:w="617" w:type="dxa"/>
            <w:shd w:val="clear" w:color="auto" w:fill="auto"/>
            <w:vAlign w:val="center"/>
          </w:tcPr>
          <w:p w14:paraId="3D38932F" w14:textId="77777777" w:rsidR="00956F95" w:rsidRPr="00B70E3E" w:rsidDel="00E21CAB" w:rsidRDefault="00956F95" w:rsidP="00956F95">
            <w:pPr>
              <w:pStyle w:val="TAC"/>
              <w:rPr>
                <w:ins w:id="9447" w:author="Dave" w:date="2018-01-05T18:51:00Z"/>
                <w:rFonts w:eastAsia="Calibri"/>
              </w:rPr>
            </w:pPr>
            <w:ins w:id="9448" w:author="Dave" w:date="2018-01-05T18:51:00Z">
              <w:r w:rsidRPr="00B70E3E">
                <w:rPr>
                  <w:rFonts w:eastAsia="Calibri"/>
                </w:rPr>
                <w:t>-</w:t>
              </w:r>
            </w:ins>
          </w:p>
        </w:tc>
        <w:tc>
          <w:tcPr>
            <w:tcW w:w="617" w:type="dxa"/>
            <w:shd w:val="clear" w:color="auto" w:fill="auto"/>
            <w:vAlign w:val="center"/>
          </w:tcPr>
          <w:p w14:paraId="3E734FA9" w14:textId="77777777" w:rsidR="00956F95" w:rsidRPr="00B70E3E" w:rsidDel="00E21CAB" w:rsidRDefault="00956F95" w:rsidP="00956F95">
            <w:pPr>
              <w:pStyle w:val="TAC"/>
              <w:rPr>
                <w:ins w:id="9449" w:author="Dave" w:date="2018-01-05T18:51:00Z"/>
                <w:rFonts w:eastAsia="Calibri"/>
              </w:rPr>
            </w:pPr>
            <w:ins w:id="9450" w:author="Dave" w:date="2018-01-05T18:51:00Z">
              <w:r w:rsidRPr="00B70E3E">
                <w:rPr>
                  <w:rFonts w:eastAsia="Calibri"/>
                </w:rPr>
                <w:t>-</w:t>
              </w:r>
            </w:ins>
          </w:p>
        </w:tc>
        <w:tc>
          <w:tcPr>
            <w:tcW w:w="617" w:type="dxa"/>
            <w:shd w:val="clear" w:color="auto" w:fill="auto"/>
            <w:vAlign w:val="center"/>
          </w:tcPr>
          <w:p w14:paraId="68C3DB36" w14:textId="77777777" w:rsidR="00956F95" w:rsidRPr="00B70E3E" w:rsidRDefault="00956F95" w:rsidP="00956F95">
            <w:pPr>
              <w:pStyle w:val="TAC"/>
              <w:rPr>
                <w:ins w:id="9451" w:author="Dave" w:date="2018-01-05T18:51:00Z"/>
              </w:rPr>
            </w:pPr>
            <w:ins w:id="9452" w:author="Dave" w:date="2018-01-05T18:51:00Z">
              <w:r w:rsidRPr="00B70E3E">
                <w:rPr>
                  <w:rFonts w:eastAsia="Calibri"/>
                </w:rPr>
                <w:t>-</w:t>
              </w:r>
            </w:ins>
          </w:p>
        </w:tc>
        <w:tc>
          <w:tcPr>
            <w:tcW w:w="617" w:type="dxa"/>
            <w:shd w:val="clear" w:color="auto" w:fill="auto"/>
            <w:vAlign w:val="center"/>
          </w:tcPr>
          <w:p w14:paraId="3CBD9822" w14:textId="77777777" w:rsidR="00956F95" w:rsidRPr="00B70E3E" w:rsidRDefault="00956F95" w:rsidP="00956F95">
            <w:pPr>
              <w:pStyle w:val="TAC"/>
              <w:rPr>
                <w:ins w:id="9453" w:author="Dave" w:date="2018-01-05T18:51:00Z"/>
              </w:rPr>
            </w:pPr>
            <w:ins w:id="9454" w:author="Dave" w:date="2018-01-05T18:51:00Z">
              <w:r w:rsidRPr="00B70E3E">
                <w:rPr>
                  <w:rFonts w:eastAsia="Calibri"/>
                </w:rPr>
                <w:t>-</w:t>
              </w:r>
            </w:ins>
          </w:p>
        </w:tc>
        <w:tc>
          <w:tcPr>
            <w:tcW w:w="617" w:type="dxa"/>
            <w:shd w:val="clear" w:color="auto" w:fill="auto"/>
            <w:vAlign w:val="center"/>
          </w:tcPr>
          <w:p w14:paraId="5082314F" w14:textId="77777777" w:rsidR="00956F95" w:rsidRPr="00B70E3E" w:rsidDel="00E21CAB" w:rsidRDefault="00956F95" w:rsidP="00956F95">
            <w:pPr>
              <w:pStyle w:val="TAC"/>
              <w:rPr>
                <w:ins w:id="9455" w:author="Dave" w:date="2018-01-05T18:51:00Z"/>
                <w:rFonts w:eastAsia="Calibri"/>
              </w:rPr>
            </w:pPr>
            <w:ins w:id="9456" w:author="Dave" w:date="2018-01-05T18:51:00Z">
              <w:r w:rsidRPr="00B70E3E">
                <w:rPr>
                  <w:rFonts w:eastAsia="Calibri"/>
                </w:rPr>
                <w:t>-</w:t>
              </w:r>
            </w:ins>
          </w:p>
        </w:tc>
        <w:tc>
          <w:tcPr>
            <w:tcW w:w="617" w:type="dxa"/>
            <w:shd w:val="clear" w:color="auto" w:fill="auto"/>
            <w:vAlign w:val="center"/>
          </w:tcPr>
          <w:p w14:paraId="2DAA7F30" w14:textId="77777777" w:rsidR="00956F95" w:rsidRPr="00B70E3E" w:rsidDel="00E21CAB" w:rsidRDefault="00956F95" w:rsidP="00956F95">
            <w:pPr>
              <w:pStyle w:val="TAC"/>
              <w:rPr>
                <w:ins w:id="9457" w:author="Dave" w:date="2018-01-05T18:51:00Z"/>
                <w:rFonts w:eastAsia="Calibri"/>
              </w:rPr>
            </w:pPr>
            <w:ins w:id="9458" w:author="Dave" w:date="2018-01-05T18:51:00Z">
              <w:r w:rsidRPr="00B70E3E">
                <w:rPr>
                  <w:rFonts w:eastAsia="Calibri"/>
                </w:rPr>
                <w:t>-</w:t>
              </w:r>
            </w:ins>
          </w:p>
        </w:tc>
        <w:tc>
          <w:tcPr>
            <w:tcW w:w="617" w:type="dxa"/>
            <w:shd w:val="clear" w:color="auto" w:fill="auto"/>
            <w:vAlign w:val="center"/>
          </w:tcPr>
          <w:p w14:paraId="00DE25F7" w14:textId="77777777" w:rsidR="00956F95" w:rsidRPr="00B70E3E" w:rsidDel="00E21CAB" w:rsidRDefault="00956F95" w:rsidP="00956F95">
            <w:pPr>
              <w:pStyle w:val="TAC"/>
              <w:rPr>
                <w:ins w:id="9459" w:author="Dave" w:date="2018-01-05T18:51:00Z"/>
                <w:rFonts w:eastAsia="Calibri"/>
              </w:rPr>
            </w:pPr>
            <w:ins w:id="9460" w:author="Dave" w:date="2018-01-05T18:51:00Z">
              <w:r w:rsidRPr="00B70E3E">
                <w:rPr>
                  <w:rFonts w:eastAsia="Calibri"/>
                </w:rPr>
                <w:t>P</w:t>
              </w:r>
            </w:ins>
          </w:p>
        </w:tc>
        <w:tc>
          <w:tcPr>
            <w:tcW w:w="617" w:type="dxa"/>
            <w:shd w:val="clear" w:color="auto" w:fill="auto"/>
            <w:vAlign w:val="center"/>
          </w:tcPr>
          <w:p w14:paraId="656319D1" w14:textId="77777777" w:rsidR="00956F95" w:rsidRPr="00B70E3E" w:rsidDel="00E21CAB" w:rsidRDefault="00956F95" w:rsidP="00956F95">
            <w:pPr>
              <w:pStyle w:val="TAC"/>
              <w:rPr>
                <w:ins w:id="9461" w:author="Dave" w:date="2018-01-05T18:51:00Z"/>
                <w:rFonts w:eastAsia="Calibri"/>
              </w:rPr>
            </w:pPr>
            <w:ins w:id="9462" w:author="Dave" w:date="2018-01-05T18:51:00Z">
              <w:r w:rsidRPr="00B70E3E">
                <w:rPr>
                  <w:rFonts w:eastAsia="Calibri"/>
                </w:rPr>
                <w:t>-</w:t>
              </w:r>
            </w:ins>
          </w:p>
        </w:tc>
        <w:tc>
          <w:tcPr>
            <w:tcW w:w="717" w:type="dxa"/>
            <w:shd w:val="clear" w:color="auto" w:fill="auto"/>
            <w:vAlign w:val="center"/>
          </w:tcPr>
          <w:p w14:paraId="25E263C2" w14:textId="77777777" w:rsidR="00956F95" w:rsidRPr="00B70E3E" w:rsidRDefault="00956F95" w:rsidP="00956F95">
            <w:pPr>
              <w:pStyle w:val="TAC"/>
              <w:rPr>
                <w:ins w:id="9463" w:author="Dave" w:date="2018-01-05T18:51:00Z"/>
              </w:rPr>
            </w:pPr>
            <w:ins w:id="9464" w:author="Dave" w:date="2018-01-05T18:51:00Z">
              <w:r w:rsidRPr="00B70E3E">
                <w:rPr>
                  <w:rFonts w:eastAsia="Calibri"/>
                </w:rPr>
                <w:t>-</w:t>
              </w:r>
            </w:ins>
          </w:p>
        </w:tc>
        <w:tc>
          <w:tcPr>
            <w:tcW w:w="797" w:type="dxa"/>
            <w:vAlign w:val="center"/>
          </w:tcPr>
          <w:p w14:paraId="7919DFF1" w14:textId="77777777" w:rsidR="00956F95" w:rsidRPr="00B70E3E" w:rsidRDefault="00956F95" w:rsidP="00956F95">
            <w:pPr>
              <w:pStyle w:val="TAC"/>
              <w:rPr>
                <w:ins w:id="9465" w:author="Dave" w:date="2018-01-05T18:51:00Z"/>
                <w:rFonts w:eastAsia="Calibri"/>
              </w:rPr>
            </w:pPr>
            <w:ins w:id="9466" w:author="Dave" w:date="2018-01-05T18:51:00Z">
              <w:r w:rsidRPr="00B70E3E">
                <w:rPr>
                  <w:rFonts w:eastAsia="Calibri"/>
                </w:rPr>
                <w:t>-</w:t>
              </w:r>
            </w:ins>
          </w:p>
        </w:tc>
      </w:tr>
      <w:tr w:rsidR="00956F95" w:rsidRPr="00B70E3E" w14:paraId="50071281" w14:textId="77777777" w:rsidTr="00956F95">
        <w:trPr>
          <w:cantSplit/>
          <w:jc w:val="center"/>
          <w:ins w:id="9467" w:author="Dave" w:date="2018-01-05T18:51:00Z"/>
        </w:trPr>
        <w:tc>
          <w:tcPr>
            <w:tcW w:w="2539" w:type="dxa"/>
            <w:shd w:val="clear" w:color="auto" w:fill="auto"/>
          </w:tcPr>
          <w:p w14:paraId="54093777" w14:textId="77777777" w:rsidR="00956F95" w:rsidRPr="00B70E3E" w:rsidRDefault="00956F95" w:rsidP="00956F95">
            <w:pPr>
              <w:spacing w:after="0"/>
              <w:rPr>
                <w:ins w:id="9468" w:author="Dave" w:date="2018-01-05T18:51:00Z"/>
                <w:rFonts w:ascii="Arial" w:hAnsi="Arial"/>
                <w:sz w:val="18"/>
              </w:rPr>
            </w:pPr>
            <w:ins w:id="9469" w:author="Dave" w:date="2018-01-05T18:51:00Z">
              <w:r w:rsidRPr="00B70E3E">
                <w:rPr>
                  <w:rFonts w:ascii="Arial" w:hAnsi="Arial"/>
                  <w:sz w:val="18"/>
                </w:rPr>
                <w:t>8.3.2.4 Knee and Toe clearance width</w:t>
              </w:r>
            </w:ins>
          </w:p>
        </w:tc>
        <w:tc>
          <w:tcPr>
            <w:tcW w:w="617" w:type="dxa"/>
            <w:shd w:val="clear" w:color="auto" w:fill="auto"/>
            <w:vAlign w:val="center"/>
          </w:tcPr>
          <w:p w14:paraId="00A1BB02" w14:textId="77777777" w:rsidR="00956F95" w:rsidRPr="00B70E3E" w:rsidDel="00E21CAB" w:rsidRDefault="00956F95" w:rsidP="00956F95">
            <w:pPr>
              <w:pStyle w:val="TAC"/>
              <w:rPr>
                <w:ins w:id="9470" w:author="Dave" w:date="2018-01-05T18:51:00Z"/>
                <w:rFonts w:eastAsia="Calibri"/>
              </w:rPr>
            </w:pPr>
            <w:ins w:id="9471" w:author="Dave" w:date="2018-01-05T18:51:00Z">
              <w:r w:rsidRPr="00B70E3E">
                <w:rPr>
                  <w:rFonts w:eastAsia="Calibri"/>
                </w:rPr>
                <w:t>-</w:t>
              </w:r>
            </w:ins>
          </w:p>
        </w:tc>
        <w:tc>
          <w:tcPr>
            <w:tcW w:w="617" w:type="dxa"/>
            <w:shd w:val="clear" w:color="auto" w:fill="auto"/>
            <w:vAlign w:val="center"/>
          </w:tcPr>
          <w:p w14:paraId="578FE8FB" w14:textId="77777777" w:rsidR="00956F95" w:rsidRPr="00B70E3E" w:rsidDel="00E21CAB" w:rsidRDefault="00956F95" w:rsidP="00956F95">
            <w:pPr>
              <w:pStyle w:val="TAC"/>
              <w:rPr>
                <w:ins w:id="9472" w:author="Dave" w:date="2018-01-05T18:51:00Z"/>
                <w:rFonts w:eastAsia="Calibri"/>
              </w:rPr>
            </w:pPr>
            <w:ins w:id="9473" w:author="Dave" w:date="2018-01-05T18:51:00Z">
              <w:r w:rsidRPr="00B70E3E">
                <w:rPr>
                  <w:rFonts w:eastAsia="Calibri"/>
                </w:rPr>
                <w:t>-</w:t>
              </w:r>
            </w:ins>
          </w:p>
        </w:tc>
        <w:tc>
          <w:tcPr>
            <w:tcW w:w="617" w:type="dxa"/>
            <w:shd w:val="clear" w:color="auto" w:fill="auto"/>
            <w:vAlign w:val="center"/>
          </w:tcPr>
          <w:p w14:paraId="46E9DA4C" w14:textId="77777777" w:rsidR="00956F95" w:rsidRPr="00B70E3E" w:rsidDel="00E21CAB" w:rsidRDefault="00956F95" w:rsidP="00956F95">
            <w:pPr>
              <w:pStyle w:val="TAC"/>
              <w:rPr>
                <w:ins w:id="9474" w:author="Dave" w:date="2018-01-05T18:51:00Z"/>
                <w:rFonts w:eastAsia="Calibri"/>
              </w:rPr>
            </w:pPr>
            <w:ins w:id="9475" w:author="Dave" w:date="2018-01-05T18:51:00Z">
              <w:r w:rsidRPr="00B70E3E">
                <w:rPr>
                  <w:rFonts w:eastAsia="Calibri"/>
                </w:rPr>
                <w:t>-</w:t>
              </w:r>
            </w:ins>
          </w:p>
        </w:tc>
        <w:tc>
          <w:tcPr>
            <w:tcW w:w="617" w:type="dxa"/>
            <w:shd w:val="clear" w:color="auto" w:fill="auto"/>
            <w:vAlign w:val="center"/>
          </w:tcPr>
          <w:p w14:paraId="1468773E" w14:textId="77777777" w:rsidR="00956F95" w:rsidRPr="00B70E3E" w:rsidRDefault="00956F95" w:rsidP="00956F95">
            <w:pPr>
              <w:pStyle w:val="TAC"/>
              <w:rPr>
                <w:ins w:id="9476" w:author="Dave" w:date="2018-01-05T18:51:00Z"/>
              </w:rPr>
            </w:pPr>
            <w:ins w:id="9477" w:author="Dave" w:date="2018-01-05T18:51:00Z">
              <w:r w:rsidRPr="00B70E3E">
                <w:rPr>
                  <w:rFonts w:eastAsia="Calibri"/>
                </w:rPr>
                <w:t>-</w:t>
              </w:r>
            </w:ins>
          </w:p>
        </w:tc>
        <w:tc>
          <w:tcPr>
            <w:tcW w:w="617" w:type="dxa"/>
            <w:shd w:val="clear" w:color="auto" w:fill="auto"/>
            <w:vAlign w:val="center"/>
          </w:tcPr>
          <w:p w14:paraId="06B35301" w14:textId="77777777" w:rsidR="00956F95" w:rsidRPr="00B70E3E" w:rsidRDefault="00956F95" w:rsidP="00956F95">
            <w:pPr>
              <w:pStyle w:val="TAC"/>
              <w:rPr>
                <w:ins w:id="9478" w:author="Dave" w:date="2018-01-05T18:51:00Z"/>
              </w:rPr>
            </w:pPr>
            <w:ins w:id="9479" w:author="Dave" w:date="2018-01-05T18:51:00Z">
              <w:r w:rsidRPr="00B70E3E">
                <w:rPr>
                  <w:rFonts w:eastAsia="Calibri"/>
                </w:rPr>
                <w:t>-</w:t>
              </w:r>
            </w:ins>
          </w:p>
        </w:tc>
        <w:tc>
          <w:tcPr>
            <w:tcW w:w="617" w:type="dxa"/>
            <w:shd w:val="clear" w:color="auto" w:fill="auto"/>
            <w:vAlign w:val="center"/>
          </w:tcPr>
          <w:p w14:paraId="2883F9CC" w14:textId="77777777" w:rsidR="00956F95" w:rsidRPr="00B70E3E" w:rsidDel="00E21CAB" w:rsidRDefault="00956F95" w:rsidP="00956F95">
            <w:pPr>
              <w:pStyle w:val="TAC"/>
              <w:rPr>
                <w:ins w:id="9480" w:author="Dave" w:date="2018-01-05T18:51:00Z"/>
                <w:rFonts w:eastAsia="Calibri"/>
              </w:rPr>
            </w:pPr>
            <w:ins w:id="9481" w:author="Dave" w:date="2018-01-05T18:51:00Z">
              <w:r w:rsidRPr="00B70E3E">
                <w:rPr>
                  <w:rFonts w:eastAsia="Calibri"/>
                </w:rPr>
                <w:t>-</w:t>
              </w:r>
            </w:ins>
          </w:p>
        </w:tc>
        <w:tc>
          <w:tcPr>
            <w:tcW w:w="617" w:type="dxa"/>
            <w:shd w:val="clear" w:color="auto" w:fill="auto"/>
            <w:vAlign w:val="center"/>
          </w:tcPr>
          <w:p w14:paraId="6A12D5EF" w14:textId="77777777" w:rsidR="00956F95" w:rsidRPr="00B70E3E" w:rsidDel="00E21CAB" w:rsidRDefault="00956F95" w:rsidP="00956F95">
            <w:pPr>
              <w:pStyle w:val="TAC"/>
              <w:rPr>
                <w:ins w:id="9482" w:author="Dave" w:date="2018-01-05T18:51:00Z"/>
                <w:rFonts w:eastAsia="Calibri"/>
              </w:rPr>
            </w:pPr>
            <w:ins w:id="9483" w:author="Dave" w:date="2018-01-05T18:51:00Z">
              <w:r w:rsidRPr="00B70E3E">
                <w:rPr>
                  <w:rFonts w:eastAsia="Calibri"/>
                </w:rPr>
                <w:t>-</w:t>
              </w:r>
            </w:ins>
          </w:p>
        </w:tc>
        <w:tc>
          <w:tcPr>
            <w:tcW w:w="617" w:type="dxa"/>
            <w:shd w:val="clear" w:color="auto" w:fill="auto"/>
            <w:vAlign w:val="center"/>
          </w:tcPr>
          <w:p w14:paraId="6FA60EF5" w14:textId="77777777" w:rsidR="00956F95" w:rsidRPr="00B70E3E" w:rsidDel="00E21CAB" w:rsidRDefault="00956F95" w:rsidP="00956F95">
            <w:pPr>
              <w:pStyle w:val="TAC"/>
              <w:rPr>
                <w:ins w:id="9484" w:author="Dave" w:date="2018-01-05T18:51:00Z"/>
                <w:rFonts w:eastAsia="Calibri"/>
              </w:rPr>
            </w:pPr>
            <w:ins w:id="9485" w:author="Dave" w:date="2018-01-05T18:51:00Z">
              <w:r w:rsidRPr="00B70E3E">
                <w:rPr>
                  <w:rFonts w:eastAsia="Calibri"/>
                </w:rPr>
                <w:t>P</w:t>
              </w:r>
            </w:ins>
          </w:p>
        </w:tc>
        <w:tc>
          <w:tcPr>
            <w:tcW w:w="617" w:type="dxa"/>
            <w:shd w:val="clear" w:color="auto" w:fill="auto"/>
            <w:vAlign w:val="center"/>
          </w:tcPr>
          <w:p w14:paraId="5098C4BD" w14:textId="77777777" w:rsidR="00956F95" w:rsidRPr="00B70E3E" w:rsidDel="00E21CAB" w:rsidRDefault="00956F95" w:rsidP="00956F95">
            <w:pPr>
              <w:pStyle w:val="TAC"/>
              <w:rPr>
                <w:ins w:id="9486" w:author="Dave" w:date="2018-01-05T18:51:00Z"/>
                <w:rFonts w:eastAsia="Calibri"/>
              </w:rPr>
            </w:pPr>
            <w:ins w:id="9487" w:author="Dave" w:date="2018-01-05T18:51:00Z">
              <w:r w:rsidRPr="00B70E3E">
                <w:rPr>
                  <w:rFonts w:eastAsia="Calibri"/>
                </w:rPr>
                <w:t>-</w:t>
              </w:r>
            </w:ins>
          </w:p>
        </w:tc>
        <w:tc>
          <w:tcPr>
            <w:tcW w:w="717" w:type="dxa"/>
            <w:shd w:val="clear" w:color="auto" w:fill="auto"/>
            <w:vAlign w:val="center"/>
          </w:tcPr>
          <w:p w14:paraId="0FC06AB1" w14:textId="77777777" w:rsidR="00956F95" w:rsidRPr="00B70E3E" w:rsidRDefault="00956F95" w:rsidP="00956F95">
            <w:pPr>
              <w:pStyle w:val="TAC"/>
              <w:rPr>
                <w:ins w:id="9488" w:author="Dave" w:date="2018-01-05T18:51:00Z"/>
              </w:rPr>
            </w:pPr>
            <w:ins w:id="9489" w:author="Dave" w:date="2018-01-05T18:51:00Z">
              <w:r w:rsidRPr="00B70E3E">
                <w:rPr>
                  <w:rFonts w:eastAsia="Calibri"/>
                </w:rPr>
                <w:t>-</w:t>
              </w:r>
            </w:ins>
          </w:p>
        </w:tc>
        <w:tc>
          <w:tcPr>
            <w:tcW w:w="797" w:type="dxa"/>
            <w:vAlign w:val="center"/>
          </w:tcPr>
          <w:p w14:paraId="63C9CE95" w14:textId="77777777" w:rsidR="00956F95" w:rsidRPr="00B70E3E" w:rsidRDefault="00956F95" w:rsidP="00956F95">
            <w:pPr>
              <w:pStyle w:val="TAC"/>
              <w:rPr>
                <w:ins w:id="9490" w:author="Dave" w:date="2018-01-05T18:51:00Z"/>
                <w:rFonts w:eastAsia="Calibri"/>
              </w:rPr>
            </w:pPr>
            <w:ins w:id="9491" w:author="Dave" w:date="2018-01-05T18:51:00Z">
              <w:r w:rsidRPr="00B70E3E">
                <w:rPr>
                  <w:rFonts w:eastAsia="Calibri"/>
                </w:rPr>
                <w:t>-</w:t>
              </w:r>
            </w:ins>
          </w:p>
        </w:tc>
      </w:tr>
      <w:tr w:rsidR="00956F95" w:rsidRPr="00B70E3E" w14:paraId="4B47D1CA" w14:textId="77777777" w:rsidTr="00956F95">
        <w:trPr>
          <w:cantSplit/>
          <w:jc w:val="center"/>
          <w:ins w:id="9492" w:author="Dave" w:date="2018-01-05T18:51:00Z"/>
        </w:trPr>
        <w:tc>
          <w:tcPr>
            <w:tcW w:w="2539" w:type="dxa"/>
            <w:shd w:val="clear" w:color="auto" w:fill="auto"/>
          </w:tcPr>
          <w:p w14:paraId="3A5DB9AD" w14:textId="77777777" w:rsidR="00956F95" w:rsidRPr="00B70E3E" w:rsidRDefault="00956F95" w:rsidP="00956F95">
            <w:pPr>
              <w:spacing w:after="0"/>
              <w:rPr>
                <w:ins w:id="9493" w:author="Dave" w:date="2018-01-05T18:51:00Z"/>
                <w:rFonts w:ascii="Arial" w:hAnsi="Arial"/>
                <w:sz w:val="18"/>
              </w:rPr>
            </w:pPr>
            <w:ins w:id="9494" w:author="Dave" w:date="2018-01-05T18:51:00Z">
              <w:r w:rsidRPr="00B70E3E">
                <w:rPr>
                  <w:rFonts w:ascii="Arial" w:hAnsi="Arial"/>
                  <w:sz w:val="18"/>
                </w:rPr>
                <w:t>8.3.2.5 Toe Clearance</w:t>
              </w:r>
            </w:ins>
          </w:p>
        </w:tc>
        <w:tc>
          <w:tcPr>
            <w:tcW w:w="617" w:type="dxa"/>
            <w:shd w:val="clear" w:color="auto" w:fill="auto"/>
            <w:vAlign w:val="center"/>
          </w:tcPr>
          <w:p w14:paraId="38A90162" w14:textId="77777777" w:rsidR="00956F95" w:rsidRPr="00B70E3E" w:rsidDel="00E21CAB" w:rsidRDefault="00956F95" w:rsidP="00956F95">
            <w:pPr>
              <w:pStyle w:val="TAC"/>
              <w:rPr>
                <w:ins w:id="9495" w:author="Dave" w:date="2018-01-05T18:51:00Z"/>
                <w:rFonts w:eastAsia="Calibri"/>
              </w:rPr>
            </w:pPr>
            <w:ins w:id="9496" w:author="Dave" w:date="2018-01-05T18:51:00Z">
              <w:r w:rsidRPr="00B70E3E">
                <w:rPr>
                  <w:rFonts w:eastAsia="Calibri"/>
                </w:rPr>
                <w:t>-</w:t>
              </w:r>
            </w:ins>
          </w:p>
        </w:tc>
        <w:tc>
          <w:tcPr>
            <w:tcW w:w="617" w:type="dxa"/>
            <w:shd w:val="clear" w:color="auto" w:fill="auto"/>
            <w:vAlign w:val="center"/>
          </w:tcPr>
          <w:p w14:paraId="46A6D6C8" w14:textId="77777777" w:rsidR="00956F95" w:rsidRPr="00B70E3E" w:rsidDel="00E21CAB" w:rsidRDefault="00956F95" w:rsidP="00956F95">
            <w:pPr>
              <w:pStyle w:val="TAC"/>
              <w:rPr>
                <w:ins w:id="9497" w:author="Dave" w:date="2018-01-05T18:51:00Z"/>
                <w:rFonts w:eastAsia="Calibri"/>
              </w:rPr>
            </w:pPr>
            <w:ins w:id="9498" w:author="Dave" w:date="2018-01-05T18:51:00Z">
              <w:r w:rsidRPr="00B70E3E">
                <w:rPr>
                  <w:rFonts w:eastAsia="Calibri"/>
                </w:rPr>
                <w:t>-</w:t>
              </w:r>
            </w:ins>
          </w:p>
        </w:tc>
        <w:tc>
          <w:tcPr>
            <w:tcW w:w="617" w:type="dxa"/>
            <w:shd w:val="clear" w:color="auto" w:fill="auto"/>
            <w:vAlign w:val="center"/>
          </w:tcPr>
          <w:p w14:paraId="098A89C1" w14:textId="77777777" w:rsidR="00956F95" w:rsidRPr="00B70E3E" w:rsidDel="00E21CAB" w:rsidRDefault="00956F95" w:rsidP="00956F95">
            <w:pPr>
              <w:pStyle w:val="TAC"/>
              <w:rPr>
                <w:ins w:id="9499" w:author="Dave" w:date="2018-01-05T18:51:00Z"/>
                <w:rFonts w:eastAsia="Calibri"/>
              </w:rPr>
            </w:pPr>
            <w:ins w:id="9500" w:author="Dave" w:date="2018-01-05T18:51:00Z">
              <w:r w:rsidRPr="00B70E3E">
                <w:rPr>
                  <w:rFonts w:eastAsia="Calibri"/>
                </w:rPr>
                <w:t>-</w:t>
              </w:r>
            </w:ins>
          </w:p>
        </w:tc>
        <w:tc>
          <w:tcPr>
            <w:tcW w:w="617" w:type="dxa"/>
            <w:shd w:val="clear" w:color="auto" w:fill="auto"/>
            <w:vAlign w:val="center"/>
          </w:tcPr>
          <w:p w14:paraId="22D37573" w14:textId="77777777" w:rsidR="00956F95" w:rsidRPr="00B70E3E" w:rsidRDefault="00956F95" w:rsidP="00956F95">
            <w:pPr>
              <w:pStyle w:val="TAC"/>
              <w:rPr>
                <w:ins w:id="9501" w:author="Dave" w:date="2018-01-05T18:51:00Z"/>
              </w:rPr>
            </w:pPr>
            <w:ins w:id="9502" w:author="Dave" w:date="2018-01-05T18:51:00Z">
              <w:r w:rsidRPr="00B70E3E">
                <w:rPr>
                  <w:rFonts w:eastAsia="Calibri"/>
                </w:rPr>
                <w:t>-</w:t>
              </w:r>
            </w:ins>
          </w:p>
        </w:tc>
        <w:tc>
          <w:tcPr>
            <w:tcW w:w="617" w:type="dxa"/>
            <w:shd w:val="clear" w:color="auto" w:fill="auto"/>
            <w:vAlign w:val="center"/>
          </w:tcPr>
          <w:p w14:paraId="254D896E" w14:textId="77777777" w:rsidR="00956F95" w:rsidRPr="00B70E3E" w:rsidRDefault="00956F95" w:rsidP="00956F95">
            <w:pPr>
              <w:pStyle w:val="TAC"/>
              <w:rPr>
                <w:ins w:id="9503" w:author="Dave" w:date="2018-01-05T18:51:00Z"/>
              </w:rPr>
            </w:pPr>
            <w:ins w:id="9504" w:author="Dave" w:date="2018-01-05T18:51:00Z">
              <w:r w:rsidRPr="00B70E3E">
                <w:rPr>
                  <w:rFonts w:eastAsia="Calibri"/>
                </w:rPr>
                <w:t>-</w:t>
              </w:r>
            </w:ins>
          </w:p>
        </w:tc>
        <w:tc>
          <w:tcPr>
            <w:tcW w:w="617" w:type="dxa"/>
            <w:shd w:val="clear" w:color="auto" w:fill="auto"/>
            <w:vAlign w:val="center"/>
          </w:tcPr>
          <w:p w14:paraId="2A9E13D5" w14:textId="77777777" w:rsidR="00956F95" w:rsidRPr="00B70E3E" w:rsidDel="00E21CAB" w:rsidRDefault="00956F95" w:rsidP="00956F95">
            <w:pPr>
              <w:pStyle w:val="TAC"/>
              <w:rPr>
                <w:ins w:id="9505" w:author="Dave" w:date="2018-01-05T18:51:00Z"/>
                <w:rFonts w:eastAsia="Calibri"/>
              </w:rPr>
            </w:pPr>
            <w:ins w:id="9506" w:author="Dave" w:date="2018-01-05T18:51:00Z">
              <w:r w:rsidRPr="00B70E3E">
                <w:rPr>
                  <w:rFonts w:eastAsia="Calibri"/>
                </w:rPr>
                <w:t>-</w:t>
              </w:r>
            </w:ins>
          </w:p>
        </w:tc>
        <w:tc>
          <w:tcPr>
            <w:tcW w:w="617" w:type="dxa"/>
            <w:shd w:val="clear" w:color="auto" w:fill="auto"/>
            <w:vAlign w:val="center"/>
          </w:tcPr>
          <w:p w14:paraId="0D6BA82D" w14:textId="77777777" w:rsidR="00956F95" w:rsidRPr="00B70E3E" w:rsidDel="00E21CAB" w:rsidRDefault="00956F95" w:rsidP="00956F95">
            <w:pPr>
              <w:pStyle w:val="TAC"/>
              <w:rPr>
                <w:ins w:id="9507" w:author="Dave" w:date="2018-01-05T18:51:00Z"/>
                <w:rFonts w:eastAsia="Calibri"/>
              </w:rPr>
            </w:pPr>
            <w:ins w:id="9508" w:author="Dave" w:date="2018-01-05T18:51:00Z">
              <w:r w:rsidRPr="00B70E3E">
                <w:rPr>
                  <w:rFonts w:eastAsia="Calibri"/>
                </w:rPr>
                <w:t>-</w:t>
              </w:r>
            </w:ins>
          </w:p>
        </w:tc>
        <w:tc>
          <w:tcPr>
            <w:tcW w:w="617" w:type="dxa"/>
            <w:shd w:val="clear" w:color="auto" w:fill="auto"/>
            <w:vAlign w:val="center"/>
          </w:tcPr>
          <w:p w14:paraId="761F78FF" w14:textId="77777777" w:rsidR="00956F95" w:rsidRPr="00B70E3E" w:rsidDel="00E21CAB" w:rsidRDefault="00956F95" w:rsidP="00956F95">
            <w:pPr>
              <w:pStyle w:val="TAC"/>
              <w:rPr>
                <w:ins w:id="9509" w:author="Dave" w:date="2018-01-05T18:51:00Z"/>
                <w:rFonts w:eastAsia="Calibri"/>
              </w:rPr>
            </w:pPr>
            <w:ins w:id="9510" w:author="Dave" w:date="2018-01-05T18:51:00Z">
              <w:r w:rsidRPr="00B70E3E">
                <w:t>P</w:t>
              </w:r>
            </w:ins>
          </w:p>
        </w:tc>
        <w:tc>
          <w:tcPr>
            <w:tcW w:w="617" w:type="dxa"/>
            <w:shd w:val="clear" w:color="auto" w:fill="auto"/>
            <w:vAlign w:val="center"/>
          </w:tcPr>
          <w:p w14:paraId="3071C6C0" w14:textId="77777777" w:rsidR="00956F95" w:rsidRPr="00B70E3E" w:rsidDel="00E21CAB" w:rsidRDefault="00956F95" w:rsidP="00956F95">
            <w:pPr>
              <w:pStyle w:val="TAC"/>
              <w:rPr>
                <w:ins w:id="9511" w:author="Dave" w:date="2018-01-05T18:51:00Z"/>
                <w:rFonts w:eastAsia="Calibri"/>
              </w:rPr>
            </w:pPr>
            <w:ins w:id="9512" w:author="Dave" w:date="2018-01-05T18:51:00Z">
              <w:r w:rsidRPr="00B70E3E">
                <w:rPr>
                  <w:rFonts w:eastAsia="Calibri"/>
                </w:rPr>
                <w:t>-</w:t>
              </w:r>
            </w:ins>
          </w:p>
        </w:tc>
        <w:tc>
          <w:tcPr>
            <w:tcW w:w="717" w:type="dxa"/>
            <w:shd w:val="clear" w:color="auto" w:fill="auto"/>
            <w:vAlign w:val="center"/>
          </w:tcPr>
          <w:p w14:paraId="17E26DD2" w14:textId="77777777" w:rsidR="00956F95" w:rsidRPr="00B70E3E" w:rsidRDefault="00956F95" w:rsidP="00956F95">
            <w:pPr>
              <w:pStyle w:val="TAC"/>
              <w:rPr>
                <w:ins w:id="9513" w:author="Dave" w:date="2018-01-05T18:51:00Z"/>
              </w:rPr>
            </w:pPr>
            <w:ins w:id="9514" w:author="Dave" w:date="2018-01-05T18:51:00Z">
              <w:r w:rsidRPr="00B70E3E">
                <w:rPr>
                  <w:rFonts w:eastAsia="Calibri"/>
                </w:rPr>
                <w:t>-</w:t>
              </w:r>
            </w:ins>
          </w:p>
        </w:tc>
        <w:tc>
          <w:tcPr>
            <w:tcW w:w="797" w:type="dxa"/>
            <w:vAlign w:val="center"/>
          </w:tcPr>
          <w:p w14:paraId="649BE25C" w14:textId="77777777" w:rsidR="00956F95" w:rsidRPr="00B70E3E" w:rsidRDefault="00956F95" w:rsidP="00956F95">
            <w:pPr>
              <w:pStyle w:val="TAC"/>
              <w:rPr>
                <w:ins w:id="9515" w:author="Dave" w:date="2018-01-05T18:51:00Z"/>
                <w:rFonts w:eastAsia="Calibri"/>
              </w:rPr>
            </w:pPr>
            <w:ins w:id="9516" w:author="Dave" w:date="2018-01-05T18:51:00Z">
              <w:r w:rsidRPr="00B70E3E">
                <w:rPr>
                  <w:rFonts w:eastAsia="Calibri"/>
                </w:rPr>
                <w:t>-</w:t>
              </w:r>
            </w:ins>
          </w:p>
        </w:tc>
      </w:tr>
      <w:tr w:rsidR="00956F95" w:rsidRPr="00B70E3E" w14:paraId="54C8E542" w14:textId="77777777" w:rsidTr="00956F95">
        <w:trPr>
          <w:cantSplit/>
          <w:jc w:val="center"/>
          <w:ins w:id="9517" w:author="Dave" w:date="2018-01-05T18:51:00Z"/>
        </w:trPr>
        <w:tc>
          <w:tcPr>
            <w:tcW w:w="2539" w:type="dxa"/>
            <w:shd w:val="clear" w:color="auto" w:fill="auto"/>
          </w:tcPr>
          <w:p w14:paraId="1D482194" w14:textId="77777777" w:rsidR="00956F95" w:rsidRPr="00B70E3E" w:rsidRDefault="00956F95" w:rsidP="00956F95">
            <w:pPr>
              <w:spacing w:after="0"/>
              <w:rPr>
                <w:ins w:id="9518" w:author="Dave" w:date="2018-01-05T18:51:00Z"/>
                <w:rFonts w:ascii="Arial" w:hAnsi="Arial"/>
                <w:sz w:val="18"/>
              </w:rPr>
            </w:pPr>
            <w:ins w:id="9519" w:author="Dave" w:date="2018-01-05T18:51:00Z">
              <w:r w:rsidRPr="00B70E3E">
                <w:rPr>
                  <w:rFonts w:ascii="Arial" w:hAnsi="Arial"/>
                  <w:sz w:val="18"/>
                </w:rPr>
                <w:t>8.3.2.6 Knee Clearance</w:t>
              </w:r>
            </w:ins>
          </w:p>
        </w:tc>
        <w:tc>
          <w:tcPr>
            <w:tcW w:w="617" w:type="dxa"/>
            <w:shd w:val="clear" w:color="auto" w:fill="auto"/>
            <w:vAlign w:val="center"/>
          </w:tcPr>
          <w:p w14:paraId="733CF385" w14:textId="77777777" w:rsidR="00956F95" w:rsidRPr="00B70E3E" w:rsidDel="00E21CAB" w:rsidRDefault="00956F95" w:rsidP="00956F95">
            <w:pPr>
              <w:pStyle w:val="TAC"/>
              <w:rPr>
                <w:ins w:id="9520" w:author="Dave" w:date="2018-01-05T18:51:00Z"/>
                <w:rFonts w:eastAsia="Calibri"/>
              </w:rPr>
            </w:pPr>
            <w:ins w:id="9521" w:author="Dave" w:date="2018-01-05T18:51:00Z">
              <w:r w:rsidRPr="00B70E3E">
                <w:rPr>
                  <w:rFonts w:eastAsia="Calibri"/>
                </w:rPr>
                <w:t>-</w:t>
              </w:r>
            </w:ins>
          </w:p>
        </w:tc>
        <w:tc>
          <w:tcPr>
            <w:tcW w:w="617" w:type="dxa"/>
            <w:shd w:val="clear" w:color="auto" w:fill="auto"/>
            <w:vAlign w:val="center"/>
          </w:tcPr>
          <w:p w14:paraId="04571D79" w14:textId="77777777" w:rsidR="00956F95" w:rsidRPr="00B70E3E" w:rsidDel="00E21CAB" w:rsidRDefault="00956F95" w:rsidP="00956F95">
            <w:pPr>
              <w:pStyle w:val="TAC"/>
              <w:rPr>
                <w:ins w:id="9522" w:author="Dave" w:date="2018-01-05T18:51:00Z"/>
                <w:rFonts w:eastAsia="Calibri"/>
              </w:rPr>
            </w:pPr>
            <w:ins w:id="9523" w:author="Dave" w:date="2018-01-05T18:51:00Z">
              <w:r w:rsidRPr="00B70E3E">
                <w:rPr>
                  <w:rFonts w:eastAsia="Calibri"/>
                </w:rPr>
                <w:t>-</w:t>
              </w:r>
            </w:ins>
          </w:p>
        </w:tc>
        <w:tc>
          <w:tcPr>
            <w:tcW w:w="617" w:type="dxa"/>
            <w:shd w:val="clear" w:color="auto" w:fill="auto"/>
            <w:vAlign w:val="center"/>
          </w:tcPr>
          <w:p w14:paraId="1D124AA7" w14:textId="77777777" w:rsidR="00956F95" w:rsidRPr="00B70E3E" w:rsidDel="00E21CAB" w:rsidRDefault="00956F95" w:rsidP="00956F95">
            <w:pPr>
              <w:pStyle w:val="TAC"/>
              <w:rPr>
                <w:ins w:id="9524" w:author="Dave" w:date="2018-01-05T18:51:00Z"/>
                <w:rFonts w:eastAsia="Calibri"/>
              </w:rPr>
            </w:pPr>
            <w:ins w:id="9525" w:author="Dave" w:date="2018-01-05T18:51:00Z">
              <w:r w:rsidRPr="00B70E3E">
                <w:rPr>
                  <w:rFonts w:eastAsia="Calibri"/>
                </w:rPr>
                <w:t>-</w:t>
              </w:r>
            </w:ins>
          </w:p>
        </w:tc>
        <w:tc>
          <w:tcPr>
            <w:tcW w:w="617" w:type="dxa"/>
            <w:shd w:val="clear" w:color="auto" w:fill="auto"/>
            <w:vAlign w:val="center"/>
          </w:tcPr>
          <w:p w14:paraId="61C6BC23" w14:textId="77777777" w:rsidR="00956F95" w:rsidRPr="00B70E3E" w:rsidRDefault="00956F95" w:rsidP="00956F95">
            <w:pPr>
              <w:pStyle w:val="TAC"/>
              <w:rPr>
                <w:ins w:id="9526" w:author="Dave" w:date="2018-01-05T18:51:00Z"/>
              </w:rPr>
            </w:pPr>
            <w:ins w:id="9527" w:author="Dave" w:date="2018-01-05T18:51:00Z">
              <w:r w:rsidRPr="00B70E3E">
                <w:rPr>
                  <w:rFonts w:eastAsia="Calibri"/>
                </w:rPr>
                <w:t>-</w:t>
              </w:r>
            </w:ins>
          </w:p>
        </w:tc>
        <w:tc>
          <w:tcPr>
            <w:tcW w:w="617" w:type="dxa"/>
            <w:shd w:val="clear" w:color="auto" w:fill="auto"/>
            <w:vAlign w:val="center"/>
          </w:tcPr>
          <w:p w14:paraId="202C71E5" w14:textId="77777777" w:rsidR="00956F95" w:rsidRPr="00B70E3E" w:rsidRDefault="00956F95" w:rsidP="00956F95">
            <w:pPr>
              <w:pStyle w:val="TAC"/>
              <w:rPr>
                <w:ins w:id="9528" w:author="Dave" w:date="2018-01-05T18:51:00Z"/>
              </w:rPr>
            </w:pPr>
            <w:ins w:id="9529" w:author="Dave" w:date="2018-01-05T18:51:00Z">
              <w:r w:rsidRPr="00B70E3E">
                <w:rPr>
                  <w:rFonts w:eastAsia="Calibri"/>
                </w:rPr>
                <w:t>-</w:t>
              </w:r>
            </w:ins>
          </w:p>
        </w:tc>
        <w:tc>
          <w:tcPr>
            <w:tcW w:w="617" w:type="dxa"/>
            <w:shd w:val="clear" w:color="auto" w:fill="auto"/>
            <w:vAlign w:val="center"/>
          </w:tcPr>
          <w:p w14:paraId="641A163C" w14:textId="77777777" w:rsidR="00956F95" w:rsidRPr="00B70E3E" w:rsidDel="00E21CAB" w:rsidRDefault="00956F95" w:rsidP="00956F95">
            <w:pPr>
              <w:pStyle w:val="TAC"/>
              <w:rPr>
                <w:ins w:id="9530" w:author="Dave" w:date="2018-01-05T18:51:00Z"/>
                <w:rFonts w:eastAsia="Calibri"/>
              </w:rPr>
            </w:pPr>
            <w:ins w:id="9531" w:author="Dave" w:date="2018-01-05T18:51:00Z">
              <w:r w:rsidRPr="00B70E3E">
                <w:rPr>
                  <w:rFonts w:eastAsia="Calibri"/>
                </w:rPr>
                <w:t>-</w:t>
              </w:r>
            </w:ins>
          </w:p>
        </w:tc>
        <w:tc>
          <w:tcPr>
            <w:tcW w:w="617" w:type="dxa"/>
            <w:shd w:val="clear" w:color="auto" w:fill="auto"/>
            <w:vAlign w:val="center"/>
          </w:tcPr>
          <w:p w14:paraId="57D3F6E7" w14:textId="77777777" w:rsidR="00956F95" w:rsidRPr="00B70E3E" w:rsidDel="00E21CAB" w:rsidRDefault="00956F95" w:rsidP="00956F95">
            <w:pPr>
              <w:pStyle w:val="TAC"/>
              <w:rPr>
                <w:ins w:id="9532" w:author="Dave" w:date="2018-01-05T18:51:00Z"/>
                <w:rFonts w:eastAsia="Calibri"/>
              </w:rPr>
            </w:pPr>
            <w:ins w:id="9533" w:author="Dave" w:date="2018-01-05T18:51:00Z">
              <w:r w:rsidRPr="00B70E3E">
                <w:rPr>
                  <w:rFonts w:eastAsia="Calibri"/>
                </w:rPr>
                <w:t>-</w:t>
              </w:r>
            </w:ins>
          </w:p>
        </w:tc>
        <w:tc>
          <w:tcPr>
            <w:tcW w:w="617" w:type="dxa"/>
            <w:shd w:val="clear" w:color="auto" w:fill="auto"/>
            <w:vAlign w:val="center"/>
          </w:tcPr>
          <w:p w14:paraId="79B3E676" w14:textId="77777777" w:rsidR="00956F95" w:rsidRPr="00B70E3E" w:rsidDel="00E21CAB" w:rsidRDefault="00956F95" w:rsidP="00956F95">
            <w:pPr>
              <w:pStyle w:val="TAC"/>
              <w:rPr>
                <w:ins w:id="9534" w:author="Dave" w:date="2018-01-05T18:51:00Z"/>
                <w:rFonts w:eastAsia="Calibri"/>
              </w:rPr>
            </w:pPr>
            <w:ins w:id="9535" w:author="Dave" w:date="2018-01-05T18:51:00Z">
              <w:r w:rsidRPr="00B70E3E">
                <w:t>P</w:t>
              </w:r>
            </w:ins>
          </w:p>
        </w:tc>
        <w:tc>
          <w:tcPr>
            <w:tcW w:w="617" w:type="dxa"/>
            <w:shd w:val="clear" w:color="auto" w:fill="auto"/>
            <w:vAlign w:val="center"/>
          </w:tcPr>
          <w:p w14:paraId="059D4850" w14:textId="77777777" w:rsidR="00956F95" w:rsidRPr="00B70E3E" w:rsidDel="00E21CAB" w:rsidRDefault="00956F95" w:rsidP="00956F95">
            <w:pPr>
              <w:pStyle w:val="TAC"/>
              <w:rPr>
                <w:ins w:id="9536" w:author="Dave" w:date="2018-01-05T18:51:00Z"/>
                <w:rFonts w:eastAsia="Calibri"/>
              </w:rPr>
            </w:pPr>
            <w:ins w:id="9537" w:author="Dave" w:date="2018-01-05T18:51:00Z">
              <w:r w:rsidRPr="00B70E3E">
                <w:rPr>
                  <w:rFonts w:eastAsia="Calibri"/>
                </w:rPr>
                <w:t>-</w:t>
              </w:r>
            </w:ins>
          </w:p>
        </w:tc>
        <w:tc>
          <w:tcPr>
            <w:tcW w:w="717" w:type="dxa"/>
            <w:shd w:val="clear" w:color="auto" w:fill="auto"/>
            <w:vAlign w:val="center"/>
          </w:tcPr>
          <w:p w14:paraId="7DEBD9E2" w14:textId="77777777" w:rsidR="00956F95" w:rsidRPr="00B70E3E" w:rsidRDefault="00956F95" w:rsidP="00956F95">
            <w:pPr>
              <w:pStyle w:val="TAC"/>
              <w:rPr>
                <w:ins w:id="9538" w:author="Dave" w:date="2018-01-05T18:51:00Z"/>
              </w:rPr>
            </w:pPr>
            <w:ins w:id="9539" w:author="Dave" w:date="2018-01-05T18:51:00Z">
              <w:r w:rsidRPr="00B70E3E">
                <w:rPr>
                  <w:rFonts w:eastAsia="Calibri"/>
                </w:rPr>
                <w:t>-</w:t>
              </w:r>
            </w:ins>
          </w:p>
        </w:tc>
        <w:tc>
          <w:tcPr>
            <w:tcW w:w="797" w:type="dxa"/>
            <w:vAlign w:val="center"/>
          </w:tcPr>
          <w:p w14:paraId="5C12B57A" w14:textId="77777777" w:rsidR="00956F95" w:rsidRPr="00B70E3E" w:rsidRDefault="00956F95" w:rsidP="00956F95">
            <w:pPr>
              <w:pStyle w:val="TAC"/>
              <w:rPr>
                <w:ins w:id="9540" w:author="Dave" w:date="2018-01-05T18:51:00Z"/>
                <w:rFonts w:eastAsia="Calibri"/>
              </w:rPr>
            </w:pPr>
            <w:ins w:id="9541" w:author="Dave" w:date="2018-01-05T18:51:00Z">
              <w:r w:rsidRPr="00B70E3E">
                <w:rPr>
                  <w:rFonts w:eastAsia="Calibri"/>
                </w:rPr>
                <w:t>-</w:t>
              </w:r>
            </w:ins>
          </w:p>
        </w:tc>
      </w:tr>
      <w:tr w:rsidR="00956F95" w:rsidRPr="00B70E3E" w14:paraId="334C74DF" w14:textId="77777777" w:rsidTr="00956F95">
        <w:trPr>
          <w:cantSplit/>
          <w:jc w:val="center"/>
          <w:ins w:id="9542" w:author="Dave" w:date="2018-01-05T18:51:00Z"/>
        </w:trPr>
        <w:tc>
          <w:tcPr>
            <w:tcW w:w="2539" w:type="dxa"/>
            <w:shd w:val="clear" w:color="auto" w:fill="auto"/>
          </w:tcPr>
          <w:p w14:paraId="3A0FE9F2" w14:textId="77777777" w:rsidR="00956F95" w:rsidRPr="00B70E3E" w:rsidRDefault="00956F95" w:rsidP="00956F95">
            <w:pPr>
              <w:spacing w:after="0"/>
              <w:rPr>
                <w:ins w:id="9543" w:author="Dave" w:date="2018-01-05T18:51:00Z"/>
                <w:rFonts w:ascii="Arial" w:hAnsi="Arial"/>
                <w:sz w:val="18"/>
              </w:rPr>
            </w:pPr>
            <w:ins w:id="9544" w:author="Dave" w:date="2018-01-05T18:51:00Z">
              <w:r w:rsidRPr="00B70E3E">
                <w:rPr>
                  <w:rFonts w:ascii="Arial" w:hAnsi="Arial"/>
                  <w:sz w:val="18"/>
                </w:rPr>
                <w:t>8.3.3.1.1 Unobstructed high forward reach</w:t>
              </w:r>
            </w:ins>
          </w:p>
        </w:tc>
        <w:tc>
          <w:tcPr>
            <w:tcW w:w="617" w:type="dxa"/>
            <w:shd w:val="clear" w:color="auto" w:fill="auto"/>
            <w:vAlign w:val="center"/>
          </w:tcPr>
          <w:p w14:paraId="0F8EC202" w14:textId="77777777" w:rsidR="00956F95" w:rsidRPr="00B70E3E" w:rsidDel="00E21CAB" w:rsidRDefault="00956F95" w:rsidP="00956F95">
            <w:pPr>
              <w:pStyle w:val="TAC"/>
              <w:rPr>
                <w:ins w:id="9545" w:author="Dave" w:date="2018-01-05T18:51:00Z"/>
                <w:rFonts w:eastAsia="Calibri"/>
              </w:rPr>
            </w:pPr>
            <w:ins w:id="9546" w:author="Dave" w:date="2018-01-05T18:51:00Z">
              <w:r w:rsidRPr="00B70E3E">
                <w:rPr>
                  <w:rFonts w:eastAsia="Calibri"/>
                </w:rPr>
                <w:t>-</w:t>
              </w:r>
            </w:ins>
          </w:p>
        </w:tc>
        <w:tc>
          <w:tcPr>
            <w:tcW w:w="617" w:type="dxa"/>
            <w:shd w:val="clear" w:color="auto" w:fill="auto"/>
            <w:vAlign w:val="center"/>
          </w:tcPr>
          <w:p w14:paraId="72B57913" w14:textId="77777777" w:rsidR="00956F95" w:rsidRPr="00B70E3E" w:rsidDel="00E21CAB" w:rsidRDefault="00956F95" w:rsidP="00956F95">
            <w:pPr>
              <w:pStyle w:val="TAC"/>
              <w:rPr>
                <w:ins w:id="9547" w:author="Dave" w:date="2018-01-05T18:51:00Z"/>
                <w:rFonts w:eastAsia="Calibri"/>
              </w:rPr>
            </w:pPr>
            <w:ins w:id="9548" w:author="Dave" w:date="2018-01-05T18:51:00Z">
              <w:r w:rsidRPr="00B70E3E">
                <w:rPr>
                  <w:rFonts w:eastAsia="Calibri"/>
                </w:rPr>
                <w:t>-</w:t>
              </w:r>
            </w:ins>
          </w:p>
        </w:tc>
        <w:tc>
          <w:tcPr>
            <w:tcW w:w="617" w:type="dxa"/>
            <w:shd w:val="clear" w:color="auto" w:fill="auto"/>
            <w:vAlign w:val="center"/>
          </w:tcPr>
          <w:p w14:paraId="36F2D081" w14:textId="77777777" w:rsidR="00956F95" w:rsidRPr="00B70E3E" w:rsidDel="00E21CAB" w:rsidRDefault="00956F95" w:rsidP="00956F95">
            <w:pPr>
              <w:pStyle w:val="TAC"/>
              <w:rPr>
                <w:ins w:id="9549" w:author="Dave" w:date="2018-01-05T18:51:00Z"/>
                <w:rFonts w:eastAsia="Calibri"/>
              </w:rPr>
            </w:pPr>
            <w:ins w:id="9550" w:author="Dave" w:date="2018-01-05T18:51:00Z">
              <w:r w:rsidRPr="00B70E3E">
                <w:rPr>
                  <w:rFonts w:eastAsia="Calibri"/>
                </w:rPr>
                <w:t>-</w:t>
              </w:r>
            </w:ins>
          </w:p>
        </w:tc>
        <w:tc>
          <w:tcPr>
            <w:tcW w:w="617" w:type="dxa"/>
            <w:shd w:val="clear" w:color="auto" w:fill="auto"/>
            <w:vAlign w:val="center"/>
          </w:tcPr>
          <w:p w14:paraId="1C35AF6B" w14:textId="77777777" w:rsidR="00956F95" w:rsidRPr="00B70E3E" w:rsidRDefault="00956F95" w:rsidP="00956F95">
            <w:pPr>
              <w:pStyle w:val="TAC"/>
              <w:rPr>
                <w:ins w:id="9551" w:author="Dave" w:date="2018-01-05T18:51:00Z"/>
              </w:rPr>
            </w:pPr>
            <w:ins w:id="9552" w:author="Dave" w:date="2018-01-05T18:51:00Z">
              <w:r w:rsidRPr="00B70E3E">
                <w:rPr>
                  <w:rFonts w:eastAsia="Calibri"/>
                </w:rPr>
                <w:t>-</w:t>
              </w:r>
            </w:ins>
          </w:p>
        </w:tc>
        <w:tc>
          <w:tcPr>
            <w:tcW w:w="617" w:type="dxa"/>
            <w:shd w:val="clear" w:color="auto" w:fill="auto"/>
            <w:vAlign w:val="center"/>
          </w:tcPr>
          <w:p w14:paraId="52976B72" w14:textId="77777777" w:rsidR="00956F95" w:rsidRPr="00B70E3E" w:rsidRDefault="00956F95" w:rsidP="00956F95">
            <w:pPr>
              <w:pStyle w:val="TAC"/>
              <w:rPr>
                <w:ins w:id="9553" w:author="Dave" w:date="2018-01-05T18:51:00Z"/>
              </w:rPr>
            </w:pPr>
            <w:ins w:id="9554" w:author="Dave" w:date="2018-01-05T18:51:00Z">
              <w:r w:rsidRPr="00B70E3E">
                <w:rPr>
                  <w:rFonts w:eastAsia="Calibri"/>
                </w:rPr>
                <w:t>-</w:t>
              </w:r>
            </w:ins>
          </w:p>
        </w:tc>
        <w:tc>
          <w:tcPr>
            <w:tcW w:w="617" w:type="dxa"/>
            <w:shd w:val="clear" w:color="auto" w:fill="auto"/>
            <w:vAlign w:val="center"/>
          </w:tcPr>
          <w:p w14:paraId="1601CA82" w14:textId="77777777" w:rsidR="00956F95" w:rsidRPr="00B70E3E" w:rsidDel="00E21CAB" w:rsidRDefault="00956F95" w:rsidP="00956F95">
            <w:pPr>
              <w:pStyle w:val="TAC"/>
              <w:rPr>
                <w:ins w:id="9555" w:author="Dave" w:date="2018-01-05T18:51:00Z"/>
                <w:rFonts w:eastAsia="Calibri"/>
              </w:rPr>
            </w:pPr>
            <w:ins w:id="9556" w:author="Dave" w:date="2018-01-05T18:51:00Z">
              <w:r w:rsidRPr="00B70E3E">
                <w:rPr>
                  <w:rFonts w:eastAsia="Calibri"/>
                </w:rPr>
                <w:t>-</w:t>
              </w:r>
            </w:ins>
          </w:p>
        </w:tc>
        <w:tc>
          <w:tcPr>
            <w:tcW w:w="617" w:type="dxa"/>
            <w:shd w:val="clear" w:color="auto" w:fill="auto"/>
            <w:vAlign w:val="center"/>
          </w:tcPr>
          <w:p w14:paraId="5DC2ABC0" w14:textId="77777777" w:rsidR="00956F95" w:rsidRPr="00B70E3E" w:rsidDel="00E21CAB" w:rsidRDefault="00956F95" w:rsidP="00956F95">
            <w:pPr>
              <w:pStyle w:val="TAC"/>
              <w:rPr>
                <w:ins w:id="9557" w:author="Dave" w:date="2018-01-05T18:51:00Z"/>
                <w:rFonts w:eastAsia="Calibri"/>
              </w:rPr>
            </w:pPr>
            <w:ins w:id="9558" w:author="Dave" w:date="2018-01-05T18:51:00Z">
              <w:r w:rsidRPr="00B70E3E">
                <w:rPr>
                  <w:rFonts w:eastAsia="Calibri"/>
                </w:rPr>
                <w:t>-</w:t>
              </w:r>
            </w:ins>
          </w:p>
        </w:tc>
        <w:tc>
          <w:tcPr>
            <w:tcW w:w="617" w:type="dxa"/>
            <w:shd w:val="clear" w:color="auto" w:fill="auto"/>
            <w:vAlign w:val="center"/>
          </w:tcPr>
          <w:p w14:paraId="1043CC61" w14:textId="77777777" w:rsidR="00956F95" w:rsidRPr="00B70E3E" w:rsidDel="00E21CAB" w:rsidRDefault="00956F95" w:rsidP="00956F95">
            <w:pPr>
              <w:pStyle w:val="TAC"/>
              <w:rPr>
                <w:ins w:id="9559" w:author="Dave" w:date="2018-01-05T18:51:00Z"/>
                <w:rFonts w:eastAsia="Calibri"/>
              </w:rPr>
            </w:pPr>
            <w:ins w:id="9560" w:author="Dave" w:date="2018-01-05T18:51:00Z">
              <w:r w:rsidRPr="00B70E3E">
                <w:t>P</w:t>
              </w:r>
            </w:ins>
          </w:p>
        </w:tc>
        <w:tc>
          <w:tcPr>
            <w:tcW w:w="617" w:type="dxa"/>
            <w:shd w:val="clear" w:color="auto" w:fill="auto"/>
            <w:vAlign w:val="center"/>
          </w:tcPr>
          <w:p w14:paraId="140460BC" w14:textId="77777777" w:rsidR="00956F95" w:rsidRPr="00B70E3E" w:rsidDel="00E21CAB" w:rsidRDefault="00956F95" w:rsidP="00956F95">
            <w:pPr>
              <w:pStyle w:val="TAC"/>
              <w:rPr>
                <w:ins w:id="9561" w:author="Dave" w:date="2018-01-05T18:51:00Z"/>
                <w:rFonts w:eastAsia="Calibri"/>
              </w:rPr>
            </w:pPr>
            <w:ins w:id="9562" w:author="Dave" w:date="2018-01-05T18:51:00Z">
              <w:r w:rsidRPr="00B70E3E">
                <w:rPr>
                  <w:rFonts w:eastAsia="Calibri"/>
                </w:rPr>
                <w:t>-</w:t>
              </w:r>
            </w:ins>
          </w:p>
        </w:tc>
        <w:tc>
          <w:tcPr>
            <w:tcW w:w="717" w:type="dxa"/>
            <w:shd w:val="clear" w:color="auto" w:fill="auto"/>
            <w:vAlign w:val="center"/>
          </w:tcPr>
          <w:p w14:paraId="06FFC851" w14:textId="77777777" w:rsidR="00956F95" w:rsidRPr="00B70E3E" w:rsidRDefault="00956F95" w:rsidP="00956F95">
            <w:pPr>
              <w:pStyle w:val="TAC"/>
              <w:rPr>
                <w:ins w:id="9563" w:author="Dave" w:date="2018-01-05T18:51:00Z"/>
              </w:rPr>
            </w:pPr>
            <w:ins w:id="9564" w:author="Dave" w:date="2018-01-05T18:51:00Z">
              <w:r w:rsidRPr="00B70E3E">
                <w:rPr>
                  <w:rFonts w:eastAsia="Calibri"/>
                </w:rPr>
                <w:t>-</w:t>
              </w:r>
            </w:ins>
          </w:p>
        </w:tc>
        <w:tc>
          <w:tcPr>
            <w:tcW w:w="797" w:type="dxa"/>
            <w:vAlign w:val="center"/>
          </w:tcPr>
          <w:p w14:paraId="1DB491DC" w14:textId="77777777" w:rsidR="00956F95" w:rsidRPr="00B70E3E" w:rsidRDefault="00956F95" w:rsidP="00956F95">
            <w:pPr>
              <w:pStyle w:val="TAC"/>
              <w:rPr>
                <w:ins w:id="9565" w:author="Dave" w:date="2018-01-05T18:51:00Z"/>
                <w:rFonts w:eastAsia="Calibri"/>
              </w:rPr>
            </w:pPr>
            <w:ins w:id="9566" w:author="Dave" w:date="2018-01-05T18:51:00Z">
              <w:r w:rsidRPr="00B70E3E">
                <w:rPr>
                  <w:rFonts w:eastAsia="Calibri"/>
                </w:rPr>
                <w:t>-</w:t>
              </w:r>
            </w:ins>
          </w:p>
        </w:tc>
      </w:tr>
      <w:tr w:rsidR="00956F95" w:rsidRPr="00B70E3E" w14:paraId="7FF2027A" w14:textId="77777777" w:rsidTr="00956F95">
        <w:trPr>
          <w:cantSplit/>
          <w:jc w:val="center"/>
          <w:ins w:id="9567" w:author="Dave" w:date="2018-01-05T18:51:00Z"/>
        </w:trPr>
        <w:tc>
          <w:tcPr>
            <w:tcW w:w="2539" w:type="dxa"/>
            <w:shd w:val="clear" w:color="auto" w:fill="auto"/>
          </w:tcPr>
          <w:p w14:paraId="172C6196" w14:textId="77777777" w:rsidR="00956F95" w:rsidRPr="00B70E3E" w:rsidRDefault="00956F95" w:rsidP="00956F95">
            <w:pPr>
              <w:spacing w:after="0"/>
              <w:rPr>
                <w:ins w:id="9568" w:author="Dave" w:date="2018-01-05T18:51:00Z"/>
                <w:rFonts w:ascii="Arial" w:hAnsi="Arial"/>
                <w:sz w:val="18"/>
              </w:rPr>
            </w:pPr>
            <w:ins w:id="9569" w:author="Dave" w:date="2018-01-05T18:51:00Z">
              <w:r w:rsidRPr="00B70E3E">
                <w:rPr>
                  <w:rFonts w:ascii="Arial" w:hAnsi="Arial"/>
                  <w:sz w:val="18"/>
                </w:rPr>
                <w:t>8.3.3.1.2 Unobstructed low forward reach</w:t>
              </w:r>
            </w:ins>
          </w:p>
        </w:tc>
        <w:tc>
          <w:tcPr>
            <w:tcW w:w="617" w:type="dxa"/>
            <w:shd w:val="clear" w:color="auto" w:fill="auto"/>
            <w:vAlign w:val="center"/>
          </w:tcPr>
          <w:p w14:paraId="1CA8716A" w14:textId="77777777" w:rsidR="00956F95" w:rsidRPr="00B70E3E" w:rsidDel="00E21CAB" w:rsidRDefault="00956F95" w:rsidP="00956F95">
            <w:pPr>
              <w:pStyle w:val="TAC"/>
              <w:rPr>
                <w:ins w:id="9570" w:author="Dave" w:date="2018-01-05T18:51:00Z"/>
                <w:rFonts w:eastAsia="Calibri"/>
              </w:rPr>
            </w:pPr>
            <w:ins w:id="9571" w:author="Dave" w:date="2018-01-05T18:51:00Z">
              <w:r w:rsidRPr="00B70E3E">
                <w:rPr>
                  <w:rFonts w:eastAsia="Calibri"/>
                </w:rPr>
                <w:t>-</w:t>
              </w:r>
            </w:ins>
          </w:p>
        </w:tc>
        <w:tc>
          <w:tcPr>
            <w:tcW w:w="617" w:type="dxa"/>
            <w:shd w:val="clear" w:color="auto" w:fill="auto"/>
            <w:vAlign w:val="center"/>
          </w:tcPr>
          <w:p w14:paraId="0513B2A6" w14:textId="77777777" w:rsidR="00956F95" w:rsidRPr="00B70E3E" w:rsidDel="00E21CAB" w:rsidRDefault="00956F95" w:rsidP="00956F95">
            <w:pPr>
              <w:pStyle w:val="TAC"/>
              <w:rPr>
                <w:ins w:id="9572" w:author="Dave" w:date="2018-01-05T18:51:00Z"/>
                <w:rFonts w:eastAsia="Calibri"/>
              </w:rPr>
            </w:pPr>
            <w:ins w:id="9573" w:author="Dave" w:date="2018-01-05T18:51:00Z">
              <w:r w:rsidRPr="00B70E3E">
                <w:rPr>
                  <w:rFonts w:eastAsia="Calibri"/>
                </w:rPr>
                <w:t>-</w:t>
              </w:r>
            </w:ins>
          </w:p>
        </w:tc>
        <w:tc>
          <w:tcPr>
            <w:tcW w:w="617" w:type="dxa"/>
            <w:shd w:val="clear" w:color="auto" w:fill="auto"/>
            <w:vAlign w:val="center"/>
          </w:tcPr>
          <w:p w14:paraId="5FB93430" w14:textId="77777777" w:rsidR="00956F95" w:rsidRPr="00B70E3E" w:rsidDel="00E21CAB" w:rsidRDefault="00956F95" w:rsidP="00956F95">
            <w:pPr>
              <w:pStyle w:val="TAC"/>
              <w:rPr>
                <w:ins w:id="9574" w:author="Dave" w:date="2018-01-05T18:51:00Z"/>
                <w:rFonts w:eastAsia="Calibri"/>
              </w:rPr>
            </w:pPr>
            <w:ins w:id="9575" w:author="Dave" w:date="2018-01-05T18:51:00Z">
              <w:r w:rsidRPr="00B70E3E">
                <w:rPr>
                  <w:rFonts w:eastAsia="Calibri"/>
                </w:rPr>
                <w:t>-</w:t>
              </w:r>
            </w:ins>
          </w:p>
        </w:tc>
        <w:tc>
          <w:tcPr>
            <w:tcW w:w="617" w:type="dxa"/>
            <w:shd w:val="clear" w:color="auto" w:fill="auto"/>
            <w:vAlign w:val="center"/>
          </w:tcPr>
          <w:p w14:paraId="5F1403E1" w14:textId="77777777" w:rsidR="00956F95" w:rsidRPr="00B70E3E" w:rsidRDefault="00956F95" w:rsidP="00956F95">
            <w:pPr>
              <w:pStyle w:val="TAC"/>
              <w:rPr>
                <w:ins w:id="9576" w:author="Dave" w:date="2018-01-05T18:51:00Z"/>
              </w:rPr>
            </w:pPr>
            <w:ins w:id="9577" w:author="Dave" w:date="2018-01-05T18:51:00Z">
              <w:r w:rsidRPr="00B70E3E">
                <w:rPr>
                  <w:rFonts w:eastAsia="Calibri"/>
                </w:rPr>
                <w:t>-</w:t>
              </w:r>
            </w:ins>
          </w:p>
        </w:tc>
        <w:tc>
          <w:tcPr>
            <w:tcW w:w="617" w:type="dxa"/>
            <w:shd w:val="clear" w:color="auto" w:fill="auto"/>
            <w:vAlign w:val="center"/>
          </w:tcPr>
          <w:p w14:paraId="1DE5C4E7" w14:textId="77777777" w:rsidR="00956F95" w:rsidRPr="00B70E3E" w:rsidRDefault="00956F95" w:rsidP="00956F95">
            <w:pPr>
              <w:pStyle w:val="TAC"/>
              <w:rPr>
                <w:ins w:id="9578" w:author="Dave" w:date="2018-01-05T18:51:00Z"/>
              </w:rPr>
            </w:pPr>
            <w:ins w:id="9579" w:author="Dave" w:date="2018-01-05T18:51:00Z">
              <w:r w:rsidRPr="00B70E3E">
                <w:rPr>
                  <w:rFonts w:eastAsia="Calibri"/>
                </w:rPr>
                <w:t>-</w:t>
              </w:r>
            </w:ins>
          </w:p>
        </w:tc>
        <w:tc>
          <w:tcPr>
            <w:tcW w:w="617" w:type="dxa"/>
            <w:shd w:val="clear" w:color="auto" w:fill="auto"/>
            <w:vAlign w:val="center"/>
          </w:tcPr>
          <w:p w14:paraId="12BF968E" w14:textId="77777777" w:rsidR="00956F95" w:rsidRPr="00B70E3E" w:rsidDel="00E21CAB" w:rsidRDefault="00956F95" w:rsidP="00956F95">
            <w:pPr>
              <w:pStyle w:val="TAC"/>
              <w:rPr>
                <w:ins w:id="9580" w:author="Dave" w:date="2018-01-05T18:51:00Z"/>
                <w:rFonts w:eastAsia="Calibri"/>
              </w:rPr>
            </w:pPr>
            <w:ins w:id="9581" w:author="Dave" w:date="2018-01-05T18:51:00Z">
              <w:r w:rsidRPr="00B70E3E">
                <w:rPr>
                  <w:rFonts w:eastAsia="Calibri"/>
                </w:rPr>
                <w:t>-</w:t>
              </w:r>
            </w:ins>
          </w:p>
        </w:tc>
        <w:tc>
          <w:tcPr>
            <w:tcW w:w="617" w:type="dxa"/>
            <w:shd w:val="clear" w:color="auto" w:fill="auto"/>
            <w:vAlign w:val="center"/>
          </w:tcPr>
          <w:p w14:paraId="5AFF87BF" w14:textId="77777777" w:rsidR="00956F95" w:rsidRPr="00B70E3E" w:rsidDel="00E21CAB" w:rsidRDefault="00956F95" w:rsidP="00956F95">
            <w:pPr>
              <w:pStyle w:val="TAC"/>
              <w:rPr>
                <w:ins w:id="9582" w:author="Dave" w:date="2018-01-05T18:51:00Z"/>
                <w:rFonts w:eastAsia="Calibri"/>
              </w:rPr>
            </w:pPr>
            <w:ins w:id="9583" w:author="Dave" w:date="2018-01-05T18:51:00Z">
              <w:r w:rsidRPr="00B70E3E">
                <w:rPr>
                  <w:rFonts w:eastAsia="Calibri"/>
                </w:rPr>
                <w:t>-</w:t>
              </w:r>
            </w:ins>
          </w:p>
        </w:tc>
        <w:tc>
          <w:tcPr>
            <w:tcW w:w="617" w:type="dxa"/>
            <w:shd w:val="clear" w:color="auto" w:fill="auto"/>
            <w:vAlign w:val="center"/>
          </w:tcPr>
          <w:p w14:paraId="18079324" w14:textId="77777777" w:rsidR="00956F95" w:rsidRPr="00B70E3E" w:rsidDel="00E21CAB" w:rsidRDefault="00956F95" w:rsidP="00956F95">
            <w:pPr>
              <w:pStyle w:val="TAC"/>
              <w:rPr>
                <w:ins w:id="9584" w:author="Dave" w:date="2018-01-05T18:51:00Z"/>
                <w:rFonts w:eastAsia="Calibri"/>
              </w:rPr>
            </w:pPr>
            <w:ins w:id="9585" w:author="Dave" w:date="2018-01-05T18:51:00Z">
              <w:r w:rsidRPr="00B70E3E">
                <w:t>P</w:t>
              </w:r>
            </w:ins>
          </w:p>
        </w:tc>
        <w:tc>
          <w:tcPr>
            <w:tcW w:w="617" w:type="dxa"/>
            <w:shd w:val="clear" w:color="auto" w:fill="auto"/>
            <w:vAlign w:val="center"/>
          </w:tcPr>
          <w:p w14:paraId="75A47D01" w14:textId="77777777" w:rsidR="00956F95" w:rsidRPr="00B70E3E" w:rsidDel="00E21CAB" w:rsidRDefault="00956F95" w:rsidP="00956F95">
            <w:pPr>
              <w:pStyle w:val="TAC"/>
              <w:rPr>
                <w:ins w:id="9586" w:author="Dave" w:date="2018-01-05T18:51:00Z"/>
                <w:rFonts w:eastAsia="Calibri"/>
              </w:rPr>
            </w:pPr>
            <w:ins w:id="9587" w:author="Dave" w:date="2018-01-05T18:51:00Z">
              <w:r w:rsidRPr="00B70E3E">
                <w:rPr>
                  <w:rFonts w:eastAsia="Calibri"/>
                </w:rPr>
                <w:t>-</w:t>
              </w:r>
            </w:ins>
          </w:p>
        </w:tc>
        <w:tc>
          <w:tcPr>
            <w:tcW w:w="717" w:type="dxa"/>
            <w:shd w:val="clear" w:color="auto" w:fill="auto"/>
            <w:vAlign w:val="center"/>
          </w:tcPr>
          <w:p w14:paraId="425C80A8" w14:textId="77777777" w:rsidR="00956F95" w:rsidRPr="00B70E3E" w:rsidRDefault="00956F95" w:rsidP="00956F95">
            <w:pPr>
              <w:pStyle w:val="TAC"/>
              <w:rPr>
                <w:ins w:id="9588" w:author="Dave" w:date="2018-01-05T18:51:00Z"/>
              </w:rPr>
            </w:pPr>
            <w:ins w:id="9589" w:author="Dave" w:date="2018-01-05T18:51:00Z">
              <w:r w:rsidRPr="00B70E3E">
                <w:rPr>
                  <w:rFonts w:eastAsia="Calibri"/>
                </w:rPr>
                <w:t>-</w:t>
              </w:r>
            </w:ins>
          </w:p>
        </w:tc>
        <w:tc>
          <w:tcPr>
            <w:tcW w:w="797" w:type="dxa"/>
            <w:vAlign w:val="center"/>
          </w:tcPr>
          <w:p w14:paraId="71C07915" w14:textId="77777777" w:rsidR="00956F95" w:rsidRPr="00B70E3E" w:rsidRDefault="00956F95" w:rsidP="00956F95">
            <w:pPr>
              <w:pStyle w:val="TAC"/>
              <w:rPr>
                <w:ins w:id="9590" w:author="Dave" w:date="2018-01-05T18:51:00Z"/>
                <w:rFonts w:eastAsia="Calibri"/>
              </w:rPr>
            </w:pPr>
            <w:ins w:id="9591" w:author="Dave" w:date="2018-01-05T18:51:00Z">
              <w:r w:rsidRPr="00B70E3E">
                <w:rPr>
                  <w:rFonts w:eastAsia="Calibri"/>
                </w:rPr>
                <w:t>-</w:t>
              </w:r>
            </w:ins>
          </w:p>
        </w:tc>
      </w:tr>
      <w:tr w:rsidR="00956F95" w:rsidRPr="00B70E3E" w14:paraId="292D9692" w14:textId="77777777" w:rsidTr="00956F95">
        <w:trPr>
          <w:cantSplit/>
          <w:jc w:val="center"/>
          <w:ins w:id="9592" w:author="Dave" w:date="2018-01-05T18:51:00Z"/>
        </w:trPr>
        <w:tc>
          <w:tcPr>
            <w:tcW w:w="2539" w:type="dxa"/>
            <w:shd w:val="clear" w:color="auto" w:fill="auto"/>
          </w:tcPr>
          <w:p w14:paraId="0255F93C" w14:textId="77777777" w:rsidR="00956F95" w:rsidRPr="00B70E3E" w:rsidRDefault="00956F95" w:rsidP="00956F95">
            <w:pPr>
              <w:spacing w:after="0"/>
              <w:rPr>
                <w:ins w:id="9593" w:author="Dave" w:date="2018-01-05T18:51:00Z"/>
                <w:rFonts w:ascii="Arial" w:hAnsi="Arial"/>
                <w:sz w:val="18"/>
              </w:rPr>
            </w:pPr>
            <w:ins w:id="9594" w:author="Dave" w:date="2018-01-05T18:51:00Z">
              <w:r w:rsidRPr="00B70E3E">
                <w:rPr>
                  <w:rFonts w:ascii="Arial" w:hAnsi="Arial"/>
                  <w:sz w:val="18"/>
                </w:rPr>
                <w:t>8.3.3.1.3.1 Clear floor space</w:t>
              </w:r>
            </w:ins>
          </w:p>
        </w:tc>
        <w:tc>
          <w:tcPr>
            <w:tcW w:w="617" w:type="dxa"/>
            <w:shd w:val="clear" w:color="auto" w:fill="auto"/>
            <w:vAlign w:val="center"/>
          </w:tcPr>
          <w:p w14:paraId="37473077" w14:textId="77777777" w:rsidR="00956F95" w:rsidRPr="00B70E3E" w:rsidDel="00E21CAB" w:rsidRDefault="00956F95" w:rsidP="00956F95">
            <w:pPr>
              <w:pStyle w:val="TAC"/>
              <w:rPr>
                <w:ins w:id="9595" w:author="Dave" w:date="2018-01-05T18:51:00Z"/>
                <w:rFonts w:eastAsia="Calibri"/>
              </w:rPr>
            </w:pPr>
            <w:ins w:id="9596" w:author="Dave" w:date="2018-01-05T18:51:00Z">
              <w:r w:rsidRPr="00B70E3E">
                <w:rPr>
                  <w:rFonts w:eastAsia="Calibri"/>
                </w:rPr>
                <w:t>-</w:t>
              </w:r>
            </w:ins>
          </w:p>
        </w:tc>
        <w:tc>
          <w:tcPr>
            <w:tcW w:w="617" w:type="dxa"/>
            <w:shd w:val="clear" w:color="auto" w:fill="auto"/>
            <w:vAlign w:val="center"/>
          </w:tcPr>
          <w:p w14:paraId="411B0B84" w14:textId="77777777" w:rsidR="00956F95" w:rsidRPr="00B70E3E" w:rsidDel="00E21CAB" w:rsidRDefault="00956F95" w:rsidP="00956F95">
            <w:pPr>
              <w:pStyle w:val="TAC"/>
              <w:rPr>
                <w:ins w:id="9597" w:author="Dave" w:date="2018-01-05T18:51:00Z"/>
                <w:rFonts w:eastAsia="Calibri"/>
              </w:rPr>
            </w:pPr>
            <w:ins w:id="9598" w:author="Dave" w:date="2018-01-05T18:51:00Z">
              <w:r w:rsidRPr="00B70E3E">
                <w:rPr>
                  <w:rFonts w:eastAsia="Calibri"/>
                </w:rPr>
                <w:t>-</w:t>
              </w:r>
            </w:ins>
          </w:p>
        </w:tc>
        <w:tc>
          <w:tcPr>
            <w:tcW w:w="617" w:type="dxa"/>
            <w:shd w:val="clear" w:color="auto" w:fill="auto"/>
            <w:vAlign w:val="center"/>
          </w:tcPr>
          <w:p w14:paraId="45959FF8" w14:textId="77777777" w:rsidR="00956F95" w:rsidRPr="00B70E3E" w:rsidDel="00E21CAB" w:rsidRDefault="00956F95" w:rsidP="00956F95">
            <w:pPr>
              <w:pStyle w:val="TAC"/>
              <w:rPr>
                <w:ins w:id="9599" w:author="Dave" w:date="2018-01-05T18:51:00Z"/>
                <w:rFonts w:eastAsia="Calibri"/>
              </w:rPr>
            </w:pPr>
            <w:ins w:id="9600" w:author="Dave" w:date="2018-01-05T18:51:00Z">
              <w:r w:rsidRPr="00B70E3E">
                <w:rPr>
                  <w:rFonts w:eastAsia="Calibri"/>
                </w:rPr>
                <w:t>-</w:t>
              </w:r>
            </w:ins>
          </w:p>
        </w:tc>
        <w:tc>
          <w:tcPr>
            <w:tcW w:w="617" w:type="dxa"/>
            <w:shd w:val="clear" w:color="auto" w:fill="auto"/>
            <w:vAlign w:val="center"/>
          </w:tcPr>
          <w:p w14:paraId="1826BED8" w14:textId="77777777" w:rsidR="00956F95" w:rsidRPr="00B70E3E" w:rsidRDefault="00956F95" w:rsidP="00956F95">
            <w:pPr>
              <w:pStyle w:val="TAC"/>
              <w:rPr>
                <w:ins w:id="9601" w:author="Dave" w:date="2018-01-05T18:51:00Z"/>
              </w:rPr>
            </w:pPr>
            <w:ins w:id="9602" w:author="Dave" w:date="2018-01-05T18:51:00Z">
              <w:r w:rsidRPr="00B70E3E">
                <w:rPr>
                  <w:rFonts w:eastAsia="Calibri"/>
                </w:rPr>
                <w:t>-</w:t>
              </w:r>
            </w:ins>
          </w:p>
        </w:tc>
        <w:tc>
          <w:tcPr>
            <w:tcW w:w="617" w:type="dxa"/>
            <w:shd w:val="clear" w:color="auto" w:fill="auto"/>
            <w:vAlign w:val="center"/>
          </w:tcPr>
          <w:p w14:paraId="21741E77" w14:textId="77777777" w:rsidR="00956F95" w:rsidRPr="00B70E3E" w:rsidRDefault="00956F95" w:rsidP="00956F95">
            <w:pPr>
              <w:pStyle w:val="TAC"/>
              <w:rPr>
                <w:ins w:id="9603" w:author="Dave" w:date="2018-01-05T18:51:00Z"/>
              </w:rPr>
            </w:pPr>
            <w:ins w:id="9604" w:author="Dave" w:date="2018-01-05T18:51:00Z">
              <w:r w:rsidRPr="00B70E3E">
                <w:rPr>
                  <w:rFonts w:eastAsia="Calibri"/>
                </w:rPr>
                <w:t>-</w:t>
              </w:r>
            </w:ins>
          </w:p>
        </w:tc>
        <w:tc>
          <w:tcPr>
            <w:tcW w:w="617" w:type="dxa"/>
            <w:shd w:val="clear" w:color="auto" w:fill="auto"/>
            <w:vAlign w:val="center"/>
          </w:tcPr>
          <w:p w14:paraId="7EC18555" w14:textId="77777777" w:rsidR="00956F95" w:rsidRPr="00B70E3E" w:rsidDel="00E21CAB" w:rsidRDefault="00956F95" w:rsidP="00956F95">
            <w:pPr>
              <w:pStyle w:val="TAC"/>
              <w:rPr>
                <w:ins w:id="9605" w:author="Dave" w:date="2018-01-05T18:51:00Z"/>
                <w:rFonts w:eastAsia="Calibri"/>
              </w:rPr>
            </w:pPr>
            <w:ins w:id="9606" w:author="Dave" w:date="2018-01-05T18:51:00Z">
              <w:r w:rsidRPr="00B70E3E">
                <w:rPr>
                  <w:rFonts w:eastAsia="Calibri"/>
                </w:rPr>
                <w:t>-</w:t>
              </w:r>
            </w:ins>
          </w:p>
        </w:tc>
        <w:tc>
          <w:tcPr>
            <w:tcW w:w="617" w:type="dxa"/>
            <w:shd w:val="clear" w:color="auto" w:fill="auto"/>
            <w:vAlign w:val="center"/>
          </w:tcPr>
          <w:p w14:paraId="6125005E" w14:textId="77777777" w:rsidR="00956F95" w:rsidRPr="00B70E3E" w:rsidDel="00E21CAB" w:rsidRDefault="00956F95" w:rsidP="00956F95">
            <w:pPr>
              <w:pStyle w:val="TAC"/>
              <w:rPr>
                <w:ins w:id="9607" w:author="Dave" w:date="2018-01-05T18:51:00Z"/>
                <w:rFonts w:eastAsia="Calibri"/>
              </w:rPr>
            </w:pPr>
            <w:ins w:id="9608" w:author="Dave" w:date="2018-01-05T18:51:00Z">
              <w:r w:rsidRPr="00B70E3E">
                <w:rPr>
                  <w:rFonts w:eastAsia="Calibri"/>
                </w:rPr>
                <w:t>-</w:t>
              </w:r>
            </w:ins>
          </w:p>
        </w:tc>
        <w:tc>
          <w:tcPr>
            <w:tcW w:w="617" w:type="dxa"/>
            <w:shd w:val="clear" w:color="auto" w:fill="auto"/>
            <w:vAlign w:val="center"/>
          </w:tcPr>
          <w:p w14:paraId="638C04F7" w14:textId="77777777" w:rsidR="00956F95" w:rsidRPr="00B70E3E" w:rsidDel="00E21CAB" w:rsidRDefault="00956F95" w:rsidP="00956F95">
            <w:pPr>
              <w:pStyle w:val="TAC"/>
              <w:rPr>
                <w:ins w:id="9609" w:author="Dave" w:date="2018-01-05T18:51:00Z"/>
                <w:rFonts w:eastAsia="Calibri"/>
              </w:rPr>
            </w:pPr>
            <w:ins w:id="9610" w:author="Dave" w:date="2018-01-05T18:51:00Z">
              <w:r w:rsidRPr="00B70E3E">
                <w:t>P</w:t>
              </w:r>
            </w:ins>
          </w:p>
        </w:tc>
        <w:tc>
          <w:tcPr>
            <w:tcW w:w="617" w:type="dxa"/>
            <w:shd w:val="clear" w:color="auto" w:fill="auto"/>
            <w:vAlign w:val="center"/>
          </w:tcPr>
          <w:p w14:paraId="0DA76A60" w14:textId="77777777" w:rsidR="00956F95" w:rsidRPr="00B70E3E" w:rsidDel="00E21CAB" w:rsidRDefault="00956F95" w:rsidP="00956F95">
            <w:pPr>
              <w:pStyle w:val="TAC"/>
              <w:rPr>
                <w:ins w:id="9611" w:author="Dave" w:date="2018-01-05T18:51:00Z"/>
                <w:rFonts w:eastAsia="Calibri"/>
              </w:rPr>
            </w:pPr>
            <w:ins w:id="9612" w:author="Dave" w:date="2018-01-05T18:51:00Z">
              <w:r w:rsidRPr="00B70E3E">
                <w:rPr>
                  <w:rFonts w:eastAsia="Calibri"/>
                </w:rPr>
                <w:t>-</w:t>
              </w:r>
            </w:ins>
          </w:p>
        </w:tc>
        <w:tc>
          <w:tcPr>
            <w:tcW w:w="717" w:type="dxa"/>
            <w:shd w:val="clear" w:color="auto" w:fill="auto"/>
            <w:vAlign w:val="center"/>
          </w:tcPr>
          <w:p w14:paraId="6AA894E7" w14:textId="77777777" w:rsidR="00956F95" w:rsidRPr="00B70E3E" w:rsidRDefault="00956F95" w:rsidP="00956F95">
            <w:pPr>
              <w:pStyle w:val="TAC"/>
              <w:rPr>
                <w:ins w:id="9613" w:author="Dave" w:date="2018-01-05T18:51:00Z"/>
              </w:rPr>
            </w:pPr>
            <w:ins w:id="9614" w:author="Dave" w:date="2018-01-05T18:51:00Z">
              <w:r w:rsidRPr="00B70E3E">
                <w:rPr>
                  <w:rFonts w:eastAsia="Calibri"/>
                </w:rPr>
                <w:t>-</w:t>
              </w:r>
            </w:ins>
          </w:p>
        </w:tc>
        <w:tc>
          <w:tcPr>
            <w:tcW w:w="797" w:type="dxa"/>
            <w:vAlign w:val="center"/>
          </w:tcPr>
          <w:p w14:paraId="60654C51" w14:textId="77777777" w:rsidR="00956F95" w:rsidRPr="00B70E3E" w:rsidRDefault="00956F95" w:rsidP="00956F95">
            <w:pPr>
              <w:pStyle w:val="TAC"/>
              <w:rPr>
                <w:ins w:id="9615" w:author="Dave" w:date="2018-01-05T18:51:00Z"/>
                <w:rFonts w:eastAsia="Calibri"/>
              </w:rPr>
            </w:pPr>
            <w:ins w:id="9616" w:author="Dave" w:date="2018-01-05T18:51:00Z">
              <w:r w:rsidRPr="00B70E3E">
                <w:rPr>
                  <w:rFonts w:eastAsia="Calibri"/>
                </w:rPr>
                <w:t>-</w:t>
              </w:r>
            </w:ins>
          </w:p>
        </w:tc>
      </w:tr>
      <w:tr w:rsidR="00956F95" w:rsidRPr="00B70E3E" w14:paraId="13D76D55" w14:textId="77777777" w:rsidTr="00956F95">
        <w:trPr>
          <w:cantSplit/>
          <w:jc w:val="center"/>
          <w:ins w:id="9617" w:author="Dave" w:date="2018-01-05T18:51:00Z"/>
        </w:trPr>
        <w:tc>
          <w:tcPr>
            <w:tcW w:w="2539" w:type="dxa"/>
            <w:shd w:val="clear" w:color="auto" w:fill="auto"/>
          </w:tcPr>
          <w:p w14:paraId="54F61C08" w14:textId="77777777" w:rsidR="00956F95" w:rsidRPr="00B70E3E" w:rsidRDefault="00956F95" w:rsidP="00956F95">
            <w:pPr>
              <w:spacing w:after="0"/>
              <w:rPr>
                <w:ins w:id="9618" w:author="Dave" w:date="2018-01-05T18:51:00Z"/>
                <w:rFonts w:ascii="Arial" w:hAnsi="Arial"/>
                <w:sz w:val="18"/>
              </w:rPr>
            </w:pPr>
            <w:ins w:id="9619" w:author="Dave" w:date="2018-01-05T18:51:00Z">
              <w:r w:rsidRPr="00B70E3E">
                <w:rPr>
                  <w:rFonts w:ascii="Arial" w:hAnsi="Arial"/>
                  <w:sz w:val="18"/>
                </w:rPr>
                <w:t>8.3.3.1.3.2 Obstructed</w:t>
              </w:r>
              <w:r w:rsidRPr="00B70E3E">
                <w:rPr>
                  <w:rFonts w:ascii="Arial" w:hAnsi="Arial"/>
                  <w:sz w:val="18"/>
                </w:rPr>
                <w:br/>
                <w:t>(&lt; 510 mm) forward reach</w:t>
              </w:r>
            </w:ins>
          </w:p>
        </w:tc>
        <w:tc>
          <w:tcPr>
            <w:tcW w:w="617" w:type="dxa"/>
            <w:shd w:val="clear" w:color="auto" w:fill="auto"/>
            <w:vAlign w:val="center"/>
          </w:tcPr>
          <w:p w14:paraId="009E3334" w14:textId="77777777" w:rsidR="00956F95" w:rsidRPr="00B70E3E" w:rsidDel="00E21CAB" w:rsidRDefault="00956F95" w:rsidP="00956F95">
            <w:pPr>
              <w:pStyle w:val="TAC"/>
              <w:rPr>
                <w:ins w:id="9620" w:author="Dave" w:date="2018-01-05T18:51:00Z"/>
                <w:rFonts w:eastAsia="Calibri"/>
              </w:rPr>
            </w:pPr>
            <w:ins w:id="9621" w:author="Dave" w:date="2018-01-05T18:51:00Z">
              <w:r w:rsidRPr="00B70E3E">
                <w:rPr>
                  <w:rFonts w:eastAsia="Calibri"/>
                </w:rPr>
                <w:t>-</w:t>
              </w:r>
            </w:ins>
          </w:p>
        </w:tc>
        <w:tc>
          <w:tcPr>
            <w:tcW w:w="617" w:type="dxa"/>
            <w:shd w:val="clear" w:color="auto" w:fill="auto"/>
            <w:vAlign w:val="center"/>
          </w:tcPr>
          <w:p w14:paraId="501F12A1" w14:textId="77777777" w:rsidR="00956F95" w:rsidRPr="00B70E3E" w:rsidDel="00E21CAB" w:rsidRDefault="00956F95" w:rsidP="00956F95">
            <w:pPr>
              <w:pStyle w:val="TAC"/>
              <w:rPr>
                <w:ins w:id="9622" w:author="Dave" w:date="2018-01-05T18:51:00Z"/>
                <w:rFonts w:eastAsia="Calibri"/>
              </w:rPr>
            </w:pPr>
            <w:ins w:id="9623" w:author="Dave" w:date="2018-01-05T18:51:00Z">
              <w:r w:rsidRPr="00B70E3E">
                <w:rPr>
                  <w:rFonts w:eastAsia="Calibri"/>
                </w:rPr>
                <w:t>-</w:t>
              </w:r>
            </w:ins>
          </w:p>
        </w:tc>
        <w:tc>
          <w:tcPr>
            <w:tcW w:w="617" w:type="dxa"/>
            <w:shd w:val="clear" w:color="auto" w:fill="auto"/>
            <w:vAlign w:val="center"/>
          </w:tcPr>
          <w:p w14:paraId="531A81EE" w14:textId="77777777" w:rsidR="00956F95" w:rsidRPr="00B70E3E" w:rsidDel="00E21CAB" w:rsidRDefault="00956F95" w:rsidP="00956F95">
            <w:pPr>
              <w:pStyle w:val="TAC"/>
              <w:rPr>
                <w:ins w:id="9624" w:author="Dave" w:date="2018-01-05T18:51:00Z"/>
                <w:rFonts w:eastAsia="Calibri"/>
              </w:rPr>
            </w:pPr>
            <w:ins w:id="9625" w:author="Dave" w:date="2018-01-05T18:51:00Z">
              <w:r w:rsidRPr="00B70E3E">
                <w:rPr>
                  <w:rFonts w:eastAsia="Calibri"/>
                </w:rPr>
                <w:t>-</w:t>
              </w:r>
            </w:ins>
          </w:p>
        </w:tc>
        <w:tc>
          <w:tcPr>
            <w:tcW w:w="617" w:type="dxa"/>
            <w:shd w:val="clear" w:color="auto" w:fill="auto"/>
            <w:vAlign w:val="center"/>
          </w:tcPr>
          <w:p w14:paraId="3AF76BCA" w14:textId="77777777" w:rsidR="00956F95" w:rsidRPr="00B70E3E" w:rsidRDefault="00956F95" w:rsidP="00956F95">
            <w:pPr>
              <w:pStyle w:val="TAC"/>
              <w:rPr>
                <w:ins w:id="9626" w:author="Dave" w:date="2018-01-05T18:51:00Z"/>
              </w:rPr>
            </w:pPr>
            <w:ins w:id="9627" w:author="Dave" w:date="2018-01-05T18:51:00Z">
              <w:r w:rsidRPr="00B70E3E">
                <w:rPr>
                  <w:rFonts w:eastAsia="Calibri"/>
                </w:rPr>
                <w:t>-</w:t>
              </w:r>
            </w:ins>
          </w:p>
        </w:tc>
        <w:tc>
          <w:tcPr>
            <w:tcW w:w="617" w:type="dxa"/>
            <w:shd w:val="clear" w:color="auto" w:fill="auto"/>
            <w:vAlign w:val="center"/>
          </w:tcPr>
          <w:p w14:paraId="40EF068A" w14:textId="77777777" w:rsidR="00956F95" w:rsidRPr="00B70E3E" w:rsidRDefault="00956F95" w:rsidP="00956F95">
            <w:pPr>
              <w:pStyle w:val="TAC"/>
              <w:rPr>
                <w:ins w:id="9628" w:author="Dave" w:date="2018-01-05T18:51:00Z"/>
              </w:rPr>
            </w:pPr>
            <w:ins w:id="9629" w:author="Dave" w:date="2018-01-05T18:51:00Z">
              <w:r w:rsidRPr="00B70E3E">
                <w:rPr>
                  <w:rFonts w:eastAsia="Calibri"/>
                </w:rPr>
                <w:t>-</w:t>
              </w:r>
            </w:ins>
          </w:p>
        </w:tc>
        <w:tc>
          <w:tcPr>
            <w:tcW w:w="617" w:type="dxa"/>
            <w:shd w:val="clear" w:color="auto" w:fill="auto"/>
            <w:vAlign w:val="center"/>
          </w:tcPr>
          <w:p w14:paraId="2CDAB406" w14:textId="77777777" w:rsidR="00956F95" w:rsidRPr="00B70E3E" w:rsidDel="00E21CAB" w:rsidRDefault="00956F95" w:rsidP="00956F95">
            <w:pPr>
              <w:pStyle w:val="TAC"/>
              <w:rPr>
                <w:ins w:id="9630" w:author="Dave" w:date="2018-01-05T18:51:00Z"/>
                <w:rFonts w:eastAsia="Calibri"/>
              </w:rPr>
            </w:pPr>
            <w:ins w:id="9631" w:author="Dave" w:date="2018-01-05T18:51:00Z">
              <w:r w:rsidRPr="00B70E3E">
                <w:rPr>
                  <w:rFonts w:eastAsia="Calibri"/>
                </w:rPr>
                <w:t>-</w:t>
              </w:r>
            </w:ins>
          </w:p>
        </w:tc>
        <w:tc>
          <w:tcPr>
            <w:tcW w:w="617" w:type="dxa"/>
            <w:shd w:val="clear" w:color="auto" w:fill="auto"/>
            <w:vAlign w:val="center"/>
          </w:tcPr>
          <w:p w14:paraId="5D39267D" w14:textId="77777777" w:rsidR="00956F95" w:rsidRPr="00B70E3E" w:rsidDel="00E21CAB" w:rsidRDefault="00956F95" w:rsidP="00956F95">
            <w:pPr>
              <w:pStyle w:val="TAC"/>
              <w:rPr>
                <w:ins w:id="9632" w:author="Dave" w:date="2018-01-05T18:51:00Z"/>
                <w:rFonts w:eastAsia="Calibri"/>
              </w:rPr>
            </w:pPr>
            <w:ins w:id="9633" w:author="Dave" w:date="2018-01-05T18:51:00Z">
              <w:r w:rsidRPr="00B70E3E">
                <w:rPr>
                  <w:rFonts w:eastAsia="Calibri"/>
                </w:rPr>
                <w:t>-</w:t>
              </w:r>
            </w:ins>
          </w:p>
        </w:tc>
        <w:tc>
          <w:tcPr>
            <w:tcW w:w="617" w:type="dxa"/>
            <w:shd w:val="clear" w:color="auto" w:fill="auto"/>
            <w:vAlign w:val="center"/>
          </w:tcPr>
          <w:p w14:paraId="74868138" w14:textId="77777777" w:rsidR="00956F95" w:rsidRPr="00B70E3E" w:rsidDel="00E21CAB" w:rsidRDefault="00956F95" w:rsidP="00956F95">
            <w:pPr>
              <w:pStyle w:val="TAC"/>
              <w:rPr>
                <w:ins w:id="9634" w:author="Dave" w:date="2018-01-05T18:51:00Z"/>
                <w:rFonts w:eastAsia="Calibri"/>
              </w:rPr>
            </w:pPr>
            <w:ins w:id="9635" w:author="Dave" w:date="2018-01-05T18:51:00Z">
              <w:r w:rsidRPr="00B70E3E">
                <w:t>P</w:t>
              </w:r>
            </w:ins>
          </w:p>
        </w:tc>
        <w:tc>
          <w:tcPr>
            <w:tcW w:w="617" w:type="dxa"/>
            <w:shd w:val="clear" w:color="auto" w:fill="auto"/>
            <w:vAlign w:val="center"/>
          </w:tcPr>
          <w:p w14:paraId="67182C30" w14:textId="77777777" w:rsidR="00956F95" w:rsidRPr="00B70E3E" w:rsidDel="00E21CAB" w:rsidRDefault="00956F95" w:rsidP="00956F95">
            <w:pPr>
              <w:pStyle w:val="TAC"/>
              <w:rPr>
                <w:ins w:id="9636" w:author="Dave" w:date="2018-01-05T18:51:00Z"/>
                <w:rFonts w:eastAsia="Calibri"/>
              </w:rPr>
            </w:pPr>
            <w:ins w:id="9637" w:author="Dave" w:date="2018-01-05T18:51:00Z">
              <w:r w:rsidRPr="00B70E3E">
                <w:rPr>
                  <w:rFonts w:eastAsia="Calibri"/>
                </w:rPr>
                <w:t>-</w:t>
              </w:r>
            </w:ins>
          </w:p>
        </w:tc>
        <w:tc>
          <w:tcPr>
            <w:tcW w:w="717" w:type="dxa"/>
            <w:shd w:val="clear" w:color="auto" w:fill="auto"/>
            <w:vAlign w:val="center"/>
          </w:tcPr>
          <w:p w14:paraId="25642E8A" w14:textId="77777777" w:rsidR="00956F95" w:rsidRPr="00B70E3E" w:rsidRDefault="00956F95" w:rsidP="00956F95">
            <w:pPr>
              <w:pStyle w:val="TAC"/>
              <w:rPr>
                <w:ins w:id="9638" w:author="Dave" w:date="2018-01-05T18:51:00Z"/>
              </w:rPr>
            </w:pPr>
            <w:ins w:id="9639" w:author="Dave" w:date="2018-01-05T18:51:00Z">
              <w:r w:rsidRPr="00B70E3E">
                <w:rPr>
                  <w:rFonts w:eastAsia="Calibri"/>
                </w:rPr>
                <w:t>-</w:t>
              </w:r>
            </w:ins>
          </w:p>
        </w:tc>
        <w:tc>
          <w:tcPr>
            <w:tcW w:w="797" w:type="dxa"/>
            <w:vAlign w:val="center"/>
          </w:tcPr>
          <w:p w14:paraId="0F5A3CB4" w14:textId="77777777" w:rsidR="00956F95" w:rsidRPr="00B70E3E" w:rsidRDefault="00956F95" w:rsidP="00956F95">
            <w:pPr>
              <w:pStyle w:val="TAC"/>
              <w:rPr>
                <w:ins w:id="9640" w:author="Dave" w:date="2018-01-05T18:51:00Z"/>
                <w:rFonts w:eastAsia="Calibri"/>
              </w:rPr>
            </w:pPr>
            <w:ins w:id="9641" w:author="Dave" w:date="2018-01-05T18:51:00Z">
              <w:r w:rsidRPr="00B70E3E">
                <w:rPr>
                  <w:rFonts w:eastAsia="Calibri"/>
                </w:rPr>
                <w:t>-</w:t>
              </w:r>
            </w:ins>
          </w:p>
        </w:tc>
      </w:tr>
      <w:tr w:rsidR="00956F95" w:rsidRPr="00B70E3E" w14:paraId="24C38954" w14:textId="77777777" w:rsidTr="00956F95">
        <w:trPr>
          <w:cantSplit/>
          <w:jc w:val="center"/>
          <w:ins w:id="9642" w:author="Dave" w:date="2018-01-05T18:51:00Z"/>
        </w:trPr>
        <w:tc>
          <w:tcPr>
            <w:tcW w:w="2539" w:type="dxa"/>
            <w:shd w:val="clear" w:color="auto" w:fill="auto"/>
          </w:tcPr>
          <w:p w14:paraId="4A8A023C" w14:textId="77777777" w:rsidR="00956F95" w:rsidRPr="00B70E3E" w:rsidRDefault="00956F95" w:rsidP="00956F95">
            <w:pPr>
              <w:spacing w:after="0"/>
              <w:rPr>
                <w:ins w:id="9643" w:author="Dave" w:date="2018-01-05T18:51:00Z"/>
                <w:rFonts w:ascii="Arial" w:hAnsi="Arial"/>
                <w:sz w:val="18"/>
              </w:rPr>
            </w:pPr>
            <w:ins w:id="9644" w:author="Dave" w:date="2018-01-05T18:51:00Z">
              <w:r w:rsidRPr="00B70E3E">
                <w:rPr>
                  <w:rFonts w:ascii="Arial" w:hAnsi="Arial"/>
                  <w:sz w:val="18"/>
                </w:rPr>
                <w:t>8.3.3.1.3.3 Obstructed</w:t>
              </w:r>
              <w:r w:rsidRPr="00B70E3E">
                <w:rPr>
                  <w:rFonts w:ascii="Arial" w:hAnsi="Arial"/>
                  <w:sz w:val="18"/>
                </w:rPr>
                <w:br/>
                <w:t>(&lt; 635 mm) forward reach</w:t>
              </w:r>
            </w:ins>
          </w:p>
        </w:tc>
        <w:tc>
          <w:tcPr>
            <w:tcW w:w="617" w:type="dxa"/>
            <w:shd w:val="clear" w:color="auto" w:fill="auto"/>
            <w:vAlign w:val="center"/>
          </w:tcPr>
          <w:p w14:paraId="2B84A605" w14:textId="77777777" w:rsidR="00956F95" w:rsidRPr="00B70E3E" w:rsidDel="00E21CAB" w:rsidRDefault="00956F95" w:rsidP="00956F95">
            <w:pPr>
              <w:pStyle w:val="TAC"/>
              <w:rPr>
                <w:ins w:id="9645" w:author="Dave" w:date="2018-01-05T18:51:00Z"/>
                <w:rFonts w:eastAsia="Calibri"/>
              </w:rPr>
            </w:pPr>
            <w:ins w:id="9646" w:author="Dave" w:date="2018-01-05T18:51:00Z">
              <w:r w:rsidRPr="00B70E3E">
                <w:rPr>
                  <w:rFonts w:eastAsia="Calibri"/>
                </w:rPr>
                <w:t>-</w:t>
              </w:r>
            </w:ins>
          </w:p>
        </w:tc>
        <w:tc>
          <w:tcPr>
            <w:tcW w:w="617" w:type="dxa"/>
            <w:shd w:val="clear" w:color="auto" w:fill="auto"/>
            <w:vAlign w:val="center"/>
          </w:tcPr>
          <w:p w14:paraId="1AE1C8B6" w14:textId="77777777" w:rsidR="00956F95" w:rsidRPr="00B70E3E" w:rsidDel="00E21CAB" w:rsidRDefault="00956F95" w:rsidP="00956F95">
            <w:pPr>
              <w:pStyle w:val="TAC"/>
              <w:rPr>
                <w:ins w:id="9647" w:author="Dave" w:date="2018-01-05T18:51:00Z"/>
                <w:rFonts w:eastAsia="Calibri"/>
              </w:rPr>
            </w:pPr>
            <w:ins w:id="9648" w:author="Dave" w:date="2018-01-05T18:51:00Z">
              <w:r w:rsidRPr="00B70E3E">
                <w:rPr>
                  <w:rFonts w:eastAsia="Calibri"/>
                </w:rPr>
                <w:t>-</w:t>
              </w:r>
            </w:ins>
          </w:p>
        </w:tc>
        <w:tc>
          <w:tcPr>
            <w:tcW w:w="617" w:type="dxa"/>
            <w:shd w:val="clear" w:color="auto" w:fill="auto"/>
            <w:vAlign w:val="center"/>
          </w:tcPr>
          <w:p w14:paraId="62DDBF1D" w14:textId="77777777" w:rsidR="00956F95" w:rsidRPr="00B70E3E" w:rsidDel="00E21CAB" w:rsidRDefault="00956F95" w:rsidP="00956F95">
            <w:pPr>
              <w:pStyle w:val="TAC"/>
              <w:rPr>
                <w:ins w:id="9649" w:author="Dave" w:date="2018-01-05T18:51:00Z"/>
                <w:rFonts w:eastAsia="Calibri"/>
              </w:rPr>
            </w:pPr>
            <w:ins w:id="9650" w:author="Dave" w:date="2018-01-05T18:51:00Z">
              <w:r w:rsidRPr="00B70E3E">
                <w:rPr>
                  <w:rFonts w:eastAsia="Calibri"/>
                </w:rPr>
                <w:t>-</w:t>
              </w:r>
            </w:ins>
          </w:p>
        </w:tc>
        <w:tc>
          <w:tcPr>
            <w:tcW w:w="617" w:type="dxa"/>
            <w:shd w:val="clear" w:color="auto" w:fill="auto"/>
            <w:vAlign w:val="center"/>
          </w:tcPr>
          <w:p w14:paraId="6FF9A2EF" w14:textId="77777777" w:rsidR="00956F95" w:rsidRPr="00B70E3E" w:rsidRDefault="00956F95" w:rsidP="00956F95">
            <w:pPr>
              <w:pStyle w:val="TAC"/>
              <w:rPr>
                <w:ins w:id="9651" w:author="Dave" w:date="2018-01-05T18:51:00Z"/>
              </w:rPr>
            </w:pPr>
            <w:ins w:id="9652" w:author="Dave" w:date="2018-01-05T18:51:00Z">
              <w:r w:rsidRPr="00B70E3E">
                <w:rPr>
                  <w:rFonts w:eastAsia="Calibri"/>
                </w:rPr>
                <w:t>-</w:t>
              </w:r>
            </w:ins>
          </w:p>
        </w:tc>
        <w:tc>
          <w:tcPr>
            <w:tcW w:w="617" w:type="dxa"/>
            <w:shd w:val="clear" w:color="auto" w:fill="auto"/>
            <w:vAlign w:val="center"/>
          </w:tcPr>
          <w:p w14:paraId="56EC9E23" w14:textId="77777777" w:rsidR="00956F95" w:rsidRPr="00B70E3E" w:rsidRDefault="00956F95" w:rsidP="00956F95">
            <w:pPr>
              <w:pStyle w:val="TAC"/>
              <w:rPr>
                <w:ins w:id="9653" w:author="Dave" w:date="2018-01-05T18:51:00Z"/>
              </w:rPr>
            </w:pPr>
            <w:ins w:id="9654" w:author="Dave" w:date="2018-01-05T18:51:00Z">
              <w:r w:rsidRPr="00B70E3E">
                <w:rPr>
                  <w:rFonts w:eastAsia="Calibri"/>
                </w:rPr>
                <w:t>-</w:t>
              </w:r>
            </w:ins>
          </w:p>
        </w:tc>
        <w:tc>
          <w:tcPr>
            <w:tcW w:w="617" w:type="dxa"/>
            <w:shd w:val="clear" w:color="auto" w:fill="auto"/>
            <w:vAlign w:val="center"/>
          </w:tcPr>
          <w:p w14:paraId="4E7B9389" w14:textId="77777777" w:rsidR="00956F95" w:rsidRPr="00B70E3E" w:rsidDel="00E21CAB" w:rsidRDefault="00956F95" w:rsidP="00956F95">
            <w:pPr>
              <w:pStyle w:val="TAC"/>
              <w:rPr>
                <w:ins w:id="9655" w:author="Dave" w:date="2018-01-05T18:51:00Z"/>
                <w:rFonts w:eastAsia="Calibri"/>
              </w:rPr>
            </w:pPr>
            <w:ins w:id="9656" w:author="Dave" w:date="2018-01-05T18:51:00Z">
              <w:r w:rsidRPr="00B70E3E">
                <w:rPr>
                  <w:rFonts w:eastAsia="Calibri"/>
                </w:rPr>
                <w:t>-</w:t>
              </w:r>
            </w:ins>
          </w:p>
        </w:tc>
        <w:tc>
          <w:tcPr>
            <w:tcW w:w="617" w:type="dxa"/>
            <w:shd w:val="clear" w:color="auto" w:fill="auto"/>
            <w:vAlign w:val="center"/>
          </w:tcPr>
          <w:p w14:paraId="75D7BB0B" w14:textId="77777777" w:rsidR="00956F95" w:rsidRPr="00B70E3E" w:rsidDel="00E21CAB" w:rsidRDefault="00956F95" w:rsidP="00956F95">
            <w:pPr>
              <w:pStyle w:val="TAC"/>
              <w:rPr>
                <w:ins w:id="9657" w:author="Dave" w:date="2018-01-05T18:51:00Z"/>
                <w:rFonts w:eastAsia="Calibri"/>
              </w:rPr>
            </w:pPr>
            <w:ins w:id="9658" w:author="Dave" w:date="2018-01-05T18:51:00Z">
              <w:r w:rsidRPr="00B70E3E">
                <w:rPr>
                  <w:rFonts w:eastAsia="Calibri"/>
                </w:rPr>
                <w:t>-</w:t>
              </w:r>
            </w:ins>
          </w:p>
        </w:tc>
        <w:tc>
          <w:tcPr>
            <w:tcW w:w="617" w:type="dxa"/>
            <w:shd w:val="clear" w:color="auto" w:fill="auto"/>
            <w:vAlign w:val="center"/>
          </w:tcPr>
          <w:p w14:paraId="702F91C0" w14:textId="77777777" w:rsidR="00956F95" w:rsidRPr="00B70E3E" w:rsidDel="00E21CAB" w:rsidRDefault="00956F95" w:rsidP="00956F95">
            <w:pPr>
              <w:pStyle w:val="TAC"/>
              <w:rPr>
                <w:ins w:id="9659" w:author="Dave" w:date="2018-01-05T18:51:00Z"/>
                <w:rFonts w:eastAsia="Calibri"/>
              </w:rPr>
            </w:pPr>
            <w:ins w:id="9660" w:author="Dave" w:date="2018-01-05T18:51:00Z">
              <w:r w:rsidRPr="00B70E3E">
                <w:t>P</w:t>
              </w:r>
            </w:ins>
          </w:p>
        </w:tc>
        <w:tc>
          <w:tcPr>
            <w:tcW w:w="617" w:type="dxa"/>
            <w:shd w:val="clear" w:color="auto" w:fill="auto"/>
            <w:vAlign w:val="center"/>
          </w:tcPr>
          <w:p w14:paraId="6BF75D39" w14:textId="77777777" w:rsidR="00956F95" w:rsidRPr="00B70E3E" w:rsidDel="00E21CAB" w:rsidRDefault="00956F95" w:rsidP="00956F95">
            <w:pPr>
              <w:pStyle w:val="TAC"/>
              <w:rPr>
                <w:ins w:id="9661" w:author="Dave" w:date="2018-01-05T18:51:00Z"/>
                <w:rFonts w:eastAsia="Calibri"/>
              </w:rPr>
            </w:pPr>
            <w:ins w:id="9662" w:author="Dave" w:date="2018-01-05T18:51:00Z">
              <w:r w:rsidRPr="00B70E3E">
                <w:rPr>
                  <w:rFonts w:eastAsia="Calibri"/>
                </w:rPr>
                <w:t>-</w:t>
              </w:r>
            </w:ins>
          </w:p>
        </w:tc>
        <w:tc>
          <w:tcPr>
            <w:tcW w:w="717" w:type="dxa"/>
            <w:shd w:val="clear" w:color="auto" w:fill="auto"/>
            <w:vAlign w:val="center"/>
          </w:tcPr>
          <w:p w14:paraId="0BC031E5" w14:textId="77777777" w:rsidR="00956F95" w:rsidRPr="00B70E3E" w:rsidRDefault="00956F95" w:rsidP="00956F95">
            <w:pPr>
              <w:pStyle w:val="TAC"/>
              <w:rPr>
                <w:ins w:id="9663" w:author="Dave" w:date="2018-01-05T18:51:00Z"/>
              </w:rPr>
            </w:pPr>
            <w:ins w:id="9664" w:author="Dave" w:date="2018-01-05T18:51:00Z">
              <w:r w:rsidRPr="00B70E3E">
                <w:rPr>
                  <w:rFonts w:eastAsia="Calibri"/>
                </w:rPr>
                <w:t>-</w:t>
              </w:r>
            </w:ins>
          </w:p>
        </w:tc>
        <w:tc>
          <w:tcPr>
            <w:tcW w:w="797" w:type="dxa"/>
            <w:vAlign w:val="center"/>
          </w:tcPr>
          <w:p w14:paraId="6746DE1A" w14:textId="77777777" w:rsidR="00956F95" w:rsidRPr="00B70E3E" w:rsidRDefault="00956F95" w:rsidP="00956F95">
            <w:pPr>
              <w:pStyle w:val="TAC"/>
              <w:rPr>
                <w:ins w:id="9665" w:author="Dave" w:date="2018-01-05T18:51:00Z"/>
                <w:rFonts w:eastAsia="Calibri"/>
              </w:rPr>
            </w:pPr>
            <w:ins w:id="9666" w:author="Dave" w:date="2018-01-05T18:51:00Z">
              <w:r w:rsidRPr="00B70E3E">
                <w:rPr>
                  <w:rFonts w:eastAsia="Calibri"/>
                </w:rPr>
                <w:t>-</w:t>
              </w:r>
            </w:ins>
          </w:p>
        </w:tc>
      </w:tr>
      <w:tr w:rsidR="00956F95" w:rsidRPr="00B70E3E" w14:paraId="6B9FA841" w14:textId="77777777" w:rsidTr="00956F95">
        <w:trPr>
          <w:cantSplit/>
          <w:jc w:val="center"/>
          <w:ins w:id="9667" w:author="Dave" w:date="2018-01-05T18:51:00Z"/>
        </w:trPr>
        <w:tc>
          <w:tcPr>
            <w:tcW w:w="2539" w:type="dxa"/>
            <w:shd w:val="clear" w:color="auto" w:fill="auto"/>
          </w:tcPr>
          <w:p w14:paraId="7C7814FB" w14:textId="77777777" w:rsidR="00956F95" w:rsidRPr="00B70E3E" w:rsidRDefault="00956F95" w:rsidP="00956F95">
            <w:pPr>
              <w:spacing w:after="0"/>
              <w:rPr>
                <w:ins w:id="9668" w:author="Dave" w:date="2018-01-05T18:51:00Z"/>
                <w:rFonts w:ascii="Arial" w:hAnsi="Arial"/>
                <w:sz w:val="18"/>
              </w:rPr>
            </w:pPr>
            <w:ins w:id="9669" w:author="Dave" w:date="2018-01-05T18:51:00Z">
              <w:r w:rsidRPr="00B70E3E">
                <w:rPr>
                  <w:rFonts w:ascii="Arial" w:hAnsi="Arial"/>
                  <w:sz w:val="18"/>
                </w:rPr>
                <w:t>8.3.3.2.1 Unobstructed high side reach</w:t>
              </w:r>
            </w:ins>
          </w:p>
        </w:tc>
        <w:tc>
          <w:tcPr>
            <w:tcW w:w="617" w:type="dxa"/>
            <w:shd w:val="clear" w:color="auto" w:fill="auto"/>
            <w:vAlign w:val="center"/>
          </w:tcPr>
          <w:p w14:paraId="25C9ED9A" w14:textId="77777777" w:rsidR="00956F95" w:rsidRPr="00B70E3E" w:rsidDel="00E21CAB" w:rsidRDefault="00956F95" w:rsidP="00956F95">
            <w:pPr>
              <w:pStyle w:val="TAC"/>
              <w:rPr>
                <w:ins w:id="9670" w:author="Dave" w:date="2018-01-05T18:51:00Z"/>
                <w:rFonts w:eastAsia="Calibri"/>
              </w:rPr>
            </w:pPr>
            <w:ins w:id="9671" w:author="Dave" w:date="2018-01-05T18:51:00Z">
              <w:r w:rsidRPr="00B70E3E">
                <w:rPr>
                  <w:rFonts w:eastAsia="Calibri"/>
                </w:rPr>
                <w:t>-</w:t>
              </w:r>
            </w:ins>
          </w:p>
        </w:tc>
        <w:tc>
          <w:tcPr>
            <w:tcW w:w="617" w:type="dxa"/>
            <w:shd w:val="clear" w:color="auto" w:fill="auto"/>
            <w:vAlign w:val="center"/>
          </w:tcPr>
          <w:p w14:paraId="4EACEFB5" w14:textId="77777777" w:rsidR="00956F95" w:rsidRPr="00B70E3E" w:rsidDel="00E21CAB" w:rsidRDefault="00956F95" w:rsidP="00956F95">
            <w:pPr>
              <w:pStyle w:val="TAC"/>
              <w:rPr>
                <w:ins w:id="9672" w:author="Dave" w:date="2018-01-05T18:51:00Z"/>
                <w:rFonts w:eastAsia="Calibri"/>
              </w:rPr>
            </w:pPr>
            <w:ins w:id="9673" w:author="Dave" w:date="2018-01-05T18:51:00Z">
              <w:r w:rsidRPr="00B70E3E">
                <w:rPr>
                  <w:rFonts w:eastAsia="Calibri"/>
                </w:rPr>
                <w:t>-</w:t>
              </w:r>
            </w:ins>
          </w:p>
        </w:tc>
        <w:tc>
          <w:tcPr>
            <w:tcW w:w="617" w:type="dxa"/>
            <w:shd w:val="clear" w:color="auto" w:fill="auto"/>
            <w:vAlign w:val="center"/>
          </w:tcPr>
          <w:p w14:paraId="5B74C686" w14:textId="77777777" w:rsidR="00956F95" w:rsidRPr="00B70E3E" w:rsidDel="00E21CAB" w:rsidRDefault="00956F95" w:rsidP="00956F95">
            <w:pPr>
              <w:pStyle w:val="TAC"/>
              <w:rPr>
                <w:ins w:id="9674" w:author="Dave" w:date="2018-01-05T18:51:00Z"/>
                <w:rFonts w:eastAsia="Calibri"/>
              </w:rPr>
            </w:pPr>
            <w:ins w:id="9675" w:author="Dave" w:date="2018-01-05T18:51:00Z">
              <w:r w:rsidRPr="00B70E3E">
                <w:rPr>
                  <w:rFonts w:eastAsia="Calibri"/>
                </w:rPr>
                <w:t>-</w:t>
              </w:r>
            </w:ins>
          </w:p>
        </w:tc>
        <w:tc>
          <w:tcPr>
            <w:tcW w:w="617" w:type="dxa"/>
            <w:shd w:val="clear" w:color="auto" w:fill="auto"/>
            <w:vAlign w:val="center"/>
          </w:tcPr>
          <w:p w14:paraId="29F0DF5E" w14:textId="77777777" w:rsidR="00956F95" w:rsidRPr="00B70E3E" w:rsidRDefault="00956F95" w:rsidP="00956F95">
            <w:pPr>
              <w:pStyle w:val="TAC"/>
              <w:rPr>
                <w:ins w:id="9676" w:author="Dave" w:date="2018-01-05T18:51:00Z"/>
              </w:rPr>
            </w:pPr>
            <w:ins w:id="9677" w:author="Dave" w:date="2018-01-05T18:51:00Z">
              <w:r w:rsidRPr="00B70E3E">
                <w:rPr>
                  <w:rFonts w:eastAsia="Calibri"/>
                </w:rPr>
                <w:t>-</w:t>
              </w:r>
            </w:ins>
          </w:p>
        </w:tc>
        <w:tc>
          <w:tcPr>
            <w:tcW w:w="617" w:type="dxa"/>
            <w:shd w:val="clear" w:color="auto" w:fill="auto"/>
            <w:vAlign w:val="center"/>
          </w:tcPr>
          <w:p w14:paraId="18B5E714" w14:textId="77777777" w:rsidR="00956F95" w:rsidRPr="00B70E3E" w:rsidRDefault="00956F95" w:rsidP="00956F95">
            <w:pPr>
              <w:pStyle w:val="TAC"/>
              <w:rPr>
                <w:ins w:id="9678" w:author="Dave" w:date="2018-01-05T18:51:00Z"/>
              </w:rPr>
            </w:pPr>
            <w:ins w:id="9679" w:author="Dave" w:date="2018-01-05T18:51:00Z">
              <w:r w:rsidRPr="00B70E3E">
                <w:rPr>
                  <w:rFonts w:eastAsia="Calibri"/>
                </w:rPr>
                <w:t>-</w:t>
              </w:r>
            </w:ins>
          </w:p>
        </w:tc>
        <w:tc>
          <w:tcPr>
            <w:tcW w:w="617" w:type="dxa"/>
            <w:shd w:val="clear" w:color="auto" w:fill="auto"/>
            <w:vAlign w:val="center"/>
          </w:tcPr>
          <w:p w14:paraId="156E9A26" w14:textId="77777777" w:rsidR="00956F95" w:rsidRPr="00B70E3E" w:rsidDel="00E21CAB" w:rsidRDefault="00956F95" w:rsidP="00956F95">
            <w:pPr>
              <w:pStyle w:val="TAC"/>
              <w:rPr>
                <w:ins w:id="9680" w:author="Dave" w:date="2018-01-05T18:51:00Z"/>
                <w:rFonts w:eastAsia="Calibri"/>
              </w:rPr>
            </w:pPr>
            <w:ins w:id="9681" w:author="Dave" w:date="2018-01-05T18:51:00Z">
              <w:r w:rsidRPr="00B70E3E">
                <w:rPr>
                  <w:rFonts w:eastAsia="Calibri"/>
                </w:rPr>
                <w:t>-</w:t>
              </w:r>
            </w:ins>
          </w:p>
        </w:tc>
        <w:tc>
          <w:tcPr>
            <w:tcW w:w="617" w:type="dxa"/>
            <w:shd w:val="clear" w:color="auto" w:fill="auto"/>
            <w:vAlign w:val="center"/>
          </w:tcPr>
          <w:p w14:paraId="4F1C59E7" w14:textId="77777777" w:rsidR="00956F95" w:rsidRPr="00B70E3E" w:rsidDel="00E21CAB" w:rsidRDefault="00956F95" w:rsidP="00956F95">
            <w:pPr>
              <w:pStyle w:val="TAC"/>
              <w:rPr>
                <w:ins w:id="9682" w:author="Dave" w:date="2018-01-05T18:51:00Z"/>
                <w:rFonts w:eastAsia="Calibri"/>
              </w:rPr>
            </w:pPr>
            <w:ins w:id="9683" w:author="Dave" w:date="2018-01-05T18:51:00Z">
              <w:r w:rsidRPr="00B70E3E">
                <w:rPr>
                  <w:rFonts w:eastAsia="Calibri"/>
                </w:rPr>
                <w:t>-</w:t>
              </w:r>
            </w:ins>
          </w:p>
        </w:tc>
        <w:tc>
          <w:tcPr>
            <w:tcW w:w="617" w:type="dxa"/>
            <w:shd w:val="clear" w:color="auto" w:fill="auto"/>
            <w:vAlign w:val="center"/>
          </w:tcPr>
          <w:p w14:paraId="0DB1D24E" w14:textId="77777777" w:rsidR="00956F95" w:rsidRPr="00B70E3E" w:rsidDel="00E21CAB" w:rsidRDefault="00956F95" w:rsidP="00956F95">
            <w:pPr>
              <w:pStyle w:val="TAC"/>
              <w:rPr>
                <w:ins w:id="9684" w:author="Dave" w:date="2018-01-05T18:51:00Z"/>
                <w:rFonts w:eastAsia="Calibri"/>
              </w:rPr>
            </w:pPr>
            <w:ins w:id="9685" w:author="Dave" w:date="2018-01-05T18:51:00Z">
              <w:r w:rsidRPr="00B70E3E">
                <w:t>P</w:t>
              </w:r>
            </w:ins>
          </w:p>
        </w:tc>
        <w:tc>
          <w:tcPr>
            <w:tcW w:w="617" w:type="dxa"/>
            <w:shd w:val="clear" w:color="auto" w:fill="auto"/>
            <w:vAlign w:val="center"/>
          </w:tcPr>
          <w:p w14:paraId="79DDB693" w14:textId="77777777" w:rsidR="00956F95" w:rsidRPr="00B70E3E" w:rsidDel="00E21CAB" w:rsidRDefault="00956F95" w:rsidP="00956F95">
            <w:pPr>
              <w:pStyle w:val="TAC"/>
              <w:rPr>
                <w:ins w:id="9686" w:author="Dave" w:date="2018-01-05T18:51:00Z"/>
                <w:rFonts w:eastAsia="Calibri"/>
              </w:rPr>
            </w:pPr>
            <w:ins w:id="9687" w:author="Dave" w:date="2018-01-05T18:51:00Z">
              <w:r w:rsidRPr="00B70E3E">
                <w:rPr>
                  <w:rFonts w:eastAsia="Calibri"/>
                </w:rPr>
                <w:t>-</w:t>
              </w:r>
            </w:ins>
          </w:p>
        </w:tc>
        <w:tc>
          <w:tcPr>
            <w:tcW w:w="717" w:type="dxa"/>
            <w:shd w:val="clear" w:color="auto" w:fill="auto"/>
            <w:vAlign w:val="center"/>
          </w:tcPr>
          <w:p w14:paraId="49B2271A" w14:textId="77777777" w:rsidR="00956F95" w:rsidRPr="00B70E3E" w:rsidRDefault="00956F95" w:rsidP="00956F95">
            <w:pPr>
              <w:pStyle w:val="TAC"/>
              <w:rPr>
                <w:ins w:id="9688" w:author="Dave" w:date="2018-01-05T18:51:00Z"/>
              </w:rPr>
            </w:pPr>
            <w:ins w:id="9689" w:author="Dave" w:date="2018-01-05T18:51:00Z">
              <w:r w:rsidRPr="00B70E3E">
                <w:rPr>
                  <w:rFonts w:eastAsia="Calibri"/>
                </w:rPr>
                <w:t>-</w:t>
              </w:r>
            </w:ins>
          </w:p>
        </w:tc>
        <w:tc>
          <w:tcPr>
            <w:tcW w:w="797" w:type="dxa"/>
            <w:vAlign w:val="center"/>
          </w:tcPr>
          <w:p w14:paraId="5292FA78" w14:textId="77777777" w:rsidR="00956F95" w:rsidRPr="00B70E3E" w:rsidRDefault="00956F95" w:rsidP="00956F95">
            <w:pPr>
              <w:pStyle w:val="TAC"/>
              <w:rPr>
                <w:ins w:id="9690" w:author="Dave" w:date="2018-01-05T18:51:00Z"/>
                <w:rFonts w:eastAsia="Calibri"/>
              </w:rPr>
            </w:pPr>
            <w:ins w:id="9691" w:author="Dave" w:date="2018-01-05T18:51:00Z">
              <w:r w:rsidRPr="00B70E3E">
                <w:rPr>
                  <w:rFonts w:eastAsia="Calibri"/>
                </w:rPr>
                <w:t>-</w:t>
              </w:r>
            </w:ins>
          </w:p>
        </w:tc>
      </w:tr>
      <w:tr w:rsidR="00956F95" w:rsidRPr="00B70E3E" w14:paraId="0CC71870" w14:textId="77777777" w:rsidTr="00956F95">
        <w:trPr>
          <w:cantSplit/>
          <w:jc w:val="center"/>
          <w:ins w:id="9692" w:author="Dave" w:date="2018-01-05T18:51:00Z"/>
        </w:trPr>
        <w:tc>
          <w:tcPr>
            <w:tcW w:w="2539" w:type="dxa"/>
            <w:shd w:val="clear" w:color="auto" w:fill="auto"/>
          </w:tcPr>
          <w:p w14:paraId="6706BD92" w14:textId="77777777" w:rsidR="00956F95" w:rsidRPr="00B70E3E" w:rsidRDefault="00956F95" w:rsidP="00956F95">
            <w:pPr>
              <w:spacing w:after="0"/>
              <w:rPr>
                <w:ins w:id="9693" w:author="Dave" w:date="2018-01-05T18:51:00Z"/>
                <w:rFonts w:ascii="Arial" w:hAnsi="Arial"/>
                <w:sz w:val="18"/>
              </w:rPr>
            </w:pPr>
            <w:ins w:id="9694" w:author="Dave" w:date="2018-01-05T18:51:00Z">
              <w:r w:rsidRPr="00B70E3E">
                <w:rPr>
                  <w:rFonts w:ascii="Arial" w:hAnsi="Arial"/>
                  <w:sz w:val="18"/>
                </w:rPr>
                <w:t>8.3.3.2.2</w:t>
              </w:r>
              <w:r w:rsidRPr="00B70E3E">
                <w:rPr>
                  <w:rFonts w:ascii="Arial" w:hAnsi="Arial"/>
                  <w:sz w:val="18"/>
                </w:rPr>
                <w:tab/>
                <w:t>Unobstructed low side reach</w:t>
              </w:r>
            </w:ins>
          </w:p>
        </w:tc>
        <w:tc>
          <w:tcPr>
            <w:tcW w:w="617" w:type="dxa"/>
            <w:shd w:val="clear" w:color="auto" w:fill="auto"/>
            <w:vAlign w:val="center"/>
          </w:tcPr>
          <w:p w14:paraId="08A382E7" w14:textId="77777777" w:rsidR="00956F95" w:rsidRPr="00B70E3E" w:rsidRDefault="00956F95" w:rsidP="00956F95">
            <w:pPr>
              <w:pStyle w:val="TAC"/>
              <w:rPr>
                <w:ins w:id="9695" w:author="Dave" w:date="2018-01-05T18:51:00Z"/>
                <w:rFonts w:eastAsia="Calibri"/>
              </w:rPr>
            </w:pPr>
            <w:ins w:id="9696" w:author="Dave" w:date="2018-01-05T18:51:00Z">
              <w:r w:rsidRPr="00B70E3E">
                <w:rPr>
                  <w:rFonts w:eastAsia="Calibri"/>
                </w:rPr>
                <w:t>-</w:t>
              </w:r>
            </w:ins>
          </w:p>
        </w:tc>
        <w:tc>
          <w:tcPr>
            <w:tcW w:w="617" w:type="dxa"/>
            <w:shd w:val="clear" w:color="auto" w:fill="auto"/>
            <w:vAlign w:val="center"/>
          </w:tcPr>
          <w:p w14:paraId="03E18AE0" w14:textId="77777777" w:rsidR="00956F95" w:rsidRPr="00B70E3E" w:rsidRDefault="00956F95" w:rsidP="00956F95">
            <w:pPr>
              <w:pStyle w:val="TAC"/>
              <w:rPr>
                <w:ins w:id="9697" w:author="Dave" w:date="2018-01-05T18:51:00Z"/>
                <w:rFonts w:eastAsia="Calibri"/>
              </w:rPr>
            </w:pPr>
            <w:ins w:id="9698" w:author="Dave" w:date="2018-01-05T18:51:00Z">
              <w:r w:rsidRPr="00B70E3E">
                <w:rPr>
                  <w:rFonts w:eastAsia="Calibri"/>
                </w:rPr>
                <w:t>-</w:t>
              </w:r>
            </w:ins>
          </w:p>
        </w:tc>
        <w:tc>
          <w:tcPr>
            <w:tcW w:w="617" w:type="dxa"/>
            <w:shd w:val="clear" w:color="auto" w:fill="auto"/>
            <w:vAlign w:val="center"/>
          </w:tcPr>
          <w:p w14:paraId="7E995444" w14:textId="77777777" w:rsidR="00956F95" w:rsidRPr="00B70E3E" w:rsidRDefault="00956F95" w:rsidP="00956F95">
            <w:pPr>
              <w:pStyle w:val="TAC"/>
              <w:rPr>
                <w:ins w:id="9699" w:author="Dave" w:date="2018-01-05T18:51:00Z"/>
                <w:rFonts w:eastAsia="Calibri"/>
              </w:rPr>
            </w:pPr>
            <w:ins w:id="9700" w:author="Dave" w:date="2018-01-05T18:51:00Z">
              <w:r w:rsidRPr="00B70E3E">
                <w:rPr>
                  <w:rFonts w:eastAsia="Calibri"/>
                </w:rPr>
                <w:t>-</w:t>
              </w:r>
            </w:ins>
          </w:p>
        </w:tc>
        <w:tc>
          <w:tcPr>
            <w:tcW w:w="617" w:type="dxa"/>
            <w:shd w:val="clear" w:color="auto" w:fill="auto"/>
            <w:vAlign w:val="center"/>
          </w:tcPr>
          <w:p w14:paraId="5B42AAF0" w14:textId="77777777" w:rsidR="00956F95" w:rsidRPr="00B70E3E" w:rsidRDefault="00956F95" w:rsidP="00956F95">
            <w:pPr>
              <w:pStyle w:val="TAC"/>
              <w:rPr>
                <w:ins w:id="9701" w:author="Dave" w:date="2018-01-05T18:51:00Z"/>
                <w:rFonts w:eastAsia="Calibri"/>
              </w:rPr>
            </w:pPr>
            <w:ins w:id="9702" w:author="Dave" w:date="2018-01-05T18:51:00Z">
              <w:r w:rsidRPr="00B70E3E">
                <w:rPr>
                  <w:rFonts w:eastAsia="Calibri"/>
                </w:rPr>
                <w:t>-</w:t>
              </w:r>
            </w:ins>
          </w:p>
        </w:tc>
        <w:tc>
          <w:tcPr>
            <w:tcW w:w="617" w:type="dxa"/>
            <w:shd w:val="clear" w:color="auto" w:fill="auto"/>
            <w:vAlign w:val="center"/>
          </w:tcPr>
          <w:p w14:paraId="27A4AB4E" w14:textId="77777777" w:rsidR="00956F95" w:rsidRPr="00B70E3E" w:rsidRDefault="00956F95" w:rsidP="00956F95">
            <w:pPr>
              <w:pStyle w:val="TAC"/>
              <w:rPr>
                <w:ins w:id="9703" w:author="Dave" w:date="2018-01-05T18:51:00Z"/>
                <w:rFonts w:eastAsia="Calibri"/>
              </w:rPr>
            </w:pPr>
            <w:ins w:id="9704" w:author="Dave" w:date="2018-01-05T18:51:00Z">
              <w:r w:rsidRPr="00B70E3E">
                <w:rPr>
                  <w:rFonts w:eastAsia="Calibri"/>
                </w:rPr>
                <w:t>-</w:t>
              </w:r>
            </w:ins>
          </w:p>
        </w:tc>
        <w:tc>
          <w:tcPr>
            <w:tcW w:w="617" w:type="dxa"/>
            <w:shd w:val="clear" w:color="auto" w:fill="auto"/>
            <w:vAlign w:val="center"/>
          </w:tcPr>
          <w:p w14:paraId="734C9B4F" w14:textId="77777777" w:rsidR="00956F95" w:rsidRPr="00B70E3E" w:rsidRDefault="00956F95" w:rsidP="00956F95">
            <w:pPr>
              <w:pStyle w:val="TAC"/>
              <w:rPr>
                <w:ins w:id="9705" w:author="Dave" w:date="2018-01-05T18:51:00Z"/>
                <w:rFonts w:eastAsia="Calibri"/>
              </w:rPr>
            </w:pPr>
            <w:ins w:id="9706" w:author="Dave" w:date="2018-01-05T18:51:00Z">
              <w:r w:rsidRPr="00B70E3E">
                <w:rPr>
                  <w:rFonts w:eastAsia="Calibri"/>
                </w:rPr>
                <w:t>-</w:t>
              </w:r>
            </w:ins>
          </w:p>
        </w:tc>
        <w:tc>
          <w:tcPr>
            <w:tcW w:w="617" w:type="dxa"/>
            <w:shd w:val="clear" w:color="auto" w:fill="auto"/>
            <w:vAlign w:val="center"/>
          </w:tcPr>
          <w:p w14:paraId="5CEF2CF1" w14:textId="77777777" w:rsidR="00956F95" w:rsidRPr="00B70E3E" w:rsidRDefault="00956F95" w:rsidP="00956F95">
            <w:pPr>
              <w:pStyle w:val="TAC"/>
              <w:rPr>
                <w:ins w:id="9707" w:author="Dave" w:date="2018-01-05T18:51:00Z"/>
                <w:rFonts w:eastAsia="Calibri"/>
              </w:rPr>
            </w:pPr>
            <w:ins w:id="9708" w:author="Dave" w:date="2018-01-05T18:51:00Z">
              <w:r w:rsidRPr="00B70E3E">
                <w:rPr>
                  <w:rFonts w:eastAsia="Calibri"/>
                </w:rPr>
                <w:t>-</w:t>
              </w:r>
            </w:ins>
          </w:p>
        </w:tc>
        <w:tc>
          <w:tcPr>
            <w:tcW w:w="617" w:type="dxa"/>
            <w:shd w:val="clear" w:color="auto" w:fill="auto"/>
            <w:vAlign w:val="center"/>
          </w:tcPr>
          <w:p w14:paraId="5E9C1482" w14:textId="77777777" w:rsidR="00956F95" w:rsidRPr="00B70E3E" w:rsidRDefault="00956F95" w:rsidP="00956F95">
            <w:pPr>
              <w:pStyle w:val="TAC"/>
              <w:rPr>
                <w:ins w:id="9709" w:author="Dave" w:date="2018-01-05T18:51:00Z"/>
              </w:rPr>
            </w:pPr>
            <w:ins w:id="9710" w:author="Dave" w:date="2018-01-05T18:51:00Z">
              <w:r w:rsidRPr="00B70E3E">
                <w:t>P</w:t>
              </w:r>
            </w:ins>
          </w:p>
        </w:tc>
        <w:tc>
          <w:tcPr>
            <w:tcW w:w="617" w:type="dxa"/>
            <w:shd w:val="clear" w:color="auto" w:fill="auto"/>
            <w:vAlign w:val="center"/>
          </w:tcPr>
          <w:p w14:paraId="24CB9BD7" w14:textId="77777777" w:rsidR="00956F95" w:rsidRPr="00B70E3E" w:rsidRDefault="00956F95" w:rsidP="00956F95">
            <w:pPr>
              <w:pStyle w:val="TAC"/>
              <w:rPr>
                <w:ins w:id="9711" w:author="Dave" w:date="2018-01-05T18:51:00Z"/>
                <w:rFonts w:eastAsia="Calibri"/>
              </w:rPr>
            </w:pPr>
            <w:ins w:id="9712" w:author="Dave" w:date="2018-01-05T18:51:00Z">
              <w:r w:rsidRPr="00B70E3E">
                <w:rPr>
                  <w:rFonts w:eastAsia="Calibri"/>
                </w:rPr>
                <w:t>-</w:t>
              </w:r>
            </w:ins>
          </w:p>
        </w:tc>
        <w:tc>
          <w:tcPr>
            <w:tcW w:w="717" w:type="dxa"/>
            <w:shd w:val="clear" w:color="auto" w:fill="auto"/>
            <w:vAlign w:val="center"/>
          </w:tcPr>
          <w:p w14:paraId="32264E10" w14:textId="77777777" w:rsidR="00956F95" w:rsidRPr="00B70E3E" w:rsidRDefault="00956F95" w:rsidP="00956F95">
            <w:pPr>
              <w:pStyle w:val="TAC"/>
              <w:rPr>
                <w:ins w:id="9713" w:author="Dave" w:date="2018-01-05T18:51:00Z"/>
                <w:rFonts w:eastAsia="Calibri"/>
              </w:rPr>
            </w:pPr>
            <w:ins w:id="9714" w:author="Dave" w:date="2018-01-05T18:51:00Z">
              <w:r w:rsidRPr="00B70E3E">
                <w:rPr>
                  <w:rFonts w:eastAsia="Calibri"/>
                </w:rPr>
                <w:t>-</w:t>
              </w:r>
            </w:ins>
          </w:p>
        </w:tc>
        <w:tc>
          <w:tcPr>
            <w:tcW w:w="797" w:type="dxa"/>
            <w:vAlign w:val="center"/>
          </w:tcPr>
          <w:p w14:paraId="028D962E" w14:textId="77777777" w:rsidR="00956F95" w:rsidRPr="00B70E3E" w:rsidRDefault="00956F95" w:rsidP="00956F95">
            <w:pPr>
              <w:pStyle w:val="TAC"/>
              <w:rPr>
                <w:ins w:id="9715" w:author="Dave" w:date="2018-01-05T18:51:00Z"/>
                <w:rFonts w:eastAsia="Calibri"/>
              </w:rPr>
            </w:pPr>
            <w:ins w:id="9716" w:author="Dave" w:date="2018-01-05T18:51:00Z">
              <w:r w:rsidRPr="00B70E3E">
                <w:rPr>
                  <w:rFonts w:eastAsia="Calibri"/>
                </w:rPr>
                <w:t>-</w:t>
              </w:r>
            </w:ins>
          </w:p>
        </w:tc>
      </w:tr>
      <w:tr w:rsidR="00956F95" w:rsidRPr="00B70E3E" w14:paraId="4B7F775F" w14:textId="77777777" w:rsidTr="00956F95">
        <w:trPr>
          <w:cantSplit/>
          <w:jc w:val="center"/>
          <w:ins w:id="9717" w:author="Dave" w:date="2018-01-05T18:51:00Z"/>
        </w:trPr>
        <w:tc>
          <w:tcPr>
            <w:tcW w:w="2539" w:type="dxa"/>
            <w:shd w:val="clear" w:color="auto" w:fill="auto"/>
          </w:tcPr>
          <w:p w14:paraId="4D013D3B" w14:textId="77777777" w:rsidR="00956F95" w:rsidRPr="00B70E3E" w:rsidRDefault="00956F95" w:rsidP="00956F95">
            <w:pPr>
              <w:spacing w:after="0"/>
              <w:rPr>
                <w:ins w:id="9718" w:author="Dave" w:date="2018-01-05T18:51:00Z"/>
                <w:rFonts w:ascii="Arial" w:hAnsi="Arial"/>
                <w:sz w:val="18"/>
              </w:rPr>
            </w:pPr>
            <w:ins w:id="9719" w:author="Dave" w:date="2018-01-05T18:51:00Z">
              <w:r w:rsidRPr="00B70E3E">
                <w:rPr>
                  <w:rFonts w:ascii="Arial" w:hAnsi="Arial"/>
                  <w:sz w:val="18"/>
                </w:rPr>
                <w:t>8.3.3.2.3.1 Obstructed</w:t>
              </w:r>
              <w:r w:rsidRPr="00B70E3E">
                <w:rPr>
                  <w:rFonts w:ascii="Arial" w:hAnsi="Arial"/>
                  <w:sz w:val="18"/>
                </w:rPr>
                <w:br/>
                <w:t>(</w:t>
              </w:r>
              <w:r w:rsidRPr="00B70E3E">
                <w:rPr>
                  <w:rFonts w:ascii="Arial" w:hAnsi="Arial" w:cs="Arial"/>
                  <w:sz w:val="18"/>
                </w:rPr>
                <w:t xml:space="preserve">≤ </w:t>
              </w:r>
              <w:r w:rsidRPr="00B70E3E">
                <w:rPr>
                  <w:rFonts w:ascii="Arial" w:hAnsi="Arial"/>
                  <w:sz w:val="18"/>
                </w:rPr>
                <w:t>255 mm) side reach</w:t>
              </w:r>
            </w:ins>
          </w:p>
        </w:tc>
        <w:tc>
          <w:tcPr>
            <w:tcW w:w="617" w:type="dxa"/>
            <w:shd w:val="clear" w:color="auto" w:fill="auto"/>
            <w:vAlign w:val="center"/>
          </w:tcPr>
          <w:p w14:paraId="4396E846" w14:textId="77777777" w:rsidR="00956F95" w:rsidRPr="00B70E3E" w:rsidDel="00E21CAB" w:rsidRDefault="00956F95" w:rsidP="00956F95">
            <w:pPr>
              <w:pStyle w:val="TAC"/>
              <w:rPr>
                <w:ins w:id="9720" w:author="Dave" w:date="2018-01-05T18:51:00Z"/>
                <w:rFonts w:eastAsia="Calibri"/>
              </w:rPr>
            </w:pPr>
            <w:ins w:id="9721" w:author="Dave" w:date="2018-01-05T18:51:00Z">
              <w:r w:rsidRPr="00B70E3E">
                <w:rPr>
                  <w:rFonts w:eastAsia="Calibri"/>
                </w:rPr>
                <w:t>-</w:t>
              </w:r>
            </w:ins>
          </w:p>
        </w:tc>
        <w:tc>
          <w:tcPr>
            <w:tcW w:w="617" w:type="dxa"/>
            <w:shd w:val="clear" w:color="auto" w:fill="auto"/>
            <w:vAlign w:val="center"/>
          </w:tcPr>
          <w:p w14:paraId="0F59ACE9" w14:textId="77777777" w:rsidR="00956F95" w:rsidRPr="00B70E3E" w:rsidDel="00E21CAB" w:rsidRDefault="00956F95" w:rsidP="00956F95">
            <w:pPr>
              <w:pStyle w:val="TAC"/>
              <w:rPr>
                <w:ins w:id="9722" w:author="Dave" w:date="2018-01-05T18:51:00Z"/>
                <w:rFonts w:eastAsia="Calibri"/>
              </w:rPr>
            </w:pPr>
            <w:ins w:id="9723" w:author="Dave" w:date="2018-01-05T18:51:00Z">
              <w:r w:rsidRPr="00B70E3E">
                <w:rPr>
                  <w:rFonts w:eastAsia="Calibri"/>
                </w:rPr>
                <w:t>-</w:t>
              </w:r>
            </w:ins>
          </w:p>
        </w:tc>
        <w:tc>
          <w:tcPr>
            <w:tcW w:w="617" w:type="dxa"/>
            <w:shd w:val="clear" w:color="auto" w:fill="auto"/>
            <w:vAlign w:val="center"/>
          </w:tcPr>
          <w:p w14:paraId="7E4B1433" w14:textId="77777777" w:rsidR="00956F95" w:rsidRPr="00B70E3E" w:rsidDel="00E21CAB" w:rsidRDefault="00956F95" w:rsidP="00956F95">
            <w:pPr>
              <w:pStyle w:val="TAC"/>
              <w:rPr>
                <w:ins w:id="9724" w:author="Dave" w:date="2018-01-05T18:51:00Z"/>
                <w:rFonts w:eastAsia="Calibri"/>
              </w:rPr>
            </w:pPr>
            <w:ins w:id="9725" w:author="Dave" w:date="2018-01-05T18:51:00Z">
              <w:r w:rsidRPr="00B70E3E">
                <w:rPr>
                  <w:rFonts w:eastAsia="Calibri"/>
                </w:rPr>
                <w:t>-</w:t>
              </w:r>
            </w:ins>
          </w:p>
        </w:tc>
        <w:tc>
          <w:tcPr>
            <w:tcW w:w="617" w:type="dxa"/>
            <w:shd w:val="clear" w:color="auto" w:fill="auto"/>
            <w:vAlign w:val="center"/>
          </w:tcPr>
          <w:p w14:paraId="2152D327" w14:textId="77777777" w:rsidR="00956F95" w:rsidRPr="00B70E3E" w:rsidRDefault="00956F95" w:rsidP="00956F95">
            <w:pPr>
              <w:pStyle w:val="TAC"/>
              <w:rPr>
                <w:ins w:id="9726" w:author="Dave" w:date="2018-01-05T18:51:00Z"/>
              </w:rPr>
            </w:pPr>
            <w:ins w:id="9727" w:author="Dave" w:date="2018-01-05T18:51:00Z">
              <w:r w:rsidRPr="00B70E3E">
                <w:rPr>
                  <w:rFonts w:eastAsia="Calibri"/>
                </w:rPr>
                <w:t>-</w:t>
              </w:r>
            </w:ins>
          </w:p>
        </w:tc>
        <w:tc>
          <w:tcPr>
            <w:tcW w:w="617" w:type="dxa"/>
            <w:shd w:val="clear" w:color="auto" w:fill="auto"/>
            <w:vAlign w:val="center"/>
          </w:tcPr>
          <w:p w14:paraId="017B44EE" w14:textId="77777777" w:rsidR="00956F95" w:rsidRPr="00B70E3E" w:rsidRDefault="00956F95" w:rsidP="00956F95">
            <w:pPr>
              <w:pStyle w:val="TAC"/>
              <w:rPr>
                <w:ins w:id="9728" w:author="Dave" w:date="2018-01-05T18:51:00Z"/>
              </w:rPr>
            </w:pPr>
            <w:ins w:id="9729" w:author="Dave" w:date="2018-01-05T18:51:00Z">
              <w:r w:rsidRPr="00B70E3E">
                <w:rPr>
                  <w:rFonts w:eastAsia="Calibri"/>
                </w:rPr>
                <w:t>-</w:t>
              </w:r>
            </w:ins>
          </w:p>
        </w:tc>
        <w:tc>
          <w:tcPr>
            <w:tcW w:w="617" w:type="dxa"/>
            <w:shd w:val="clear" w:color="auto" w:fill="auto"/>
            <w:vAlign w:val="center"/>
          </w:tcPr>
          <w:p w14:paraId="7110160E" w14:textId="77777777" w:rsidR="00956F95" w:rsidRPr="00B70E3E" w:rsidDel="00E21CAB" w:rsidRDefault="00956F95" w:rsidP="00956F95">
            <w:pPr>
              <w:pStyle w:val="TAC"/>
              <w:rPr>
                <w:ins w:id="9730" w:author="Dave" w:date="2018-01-05T18:51:00Z"/>
                <w:rFonts w:eastAsia="Calibri"/>
              </w:rPr>
            </w:pPr>
            <w:ins w:id="9731" w:author="Dave" w:date="2018-01-05T18:51:00Z">
              <w:r w:rsidRPr="00B70E3E">
                <w:rPr>
                  <w:rFonts w:eastAsia="Calibri"/>
                </w:rPr>
                <w:t>-</w:t>
              </w:r>
            </w:ins>
          </w:p>
        </w:tc>
        <w:tc>
          <w:tcPr>
            <w:tcW w:w="617" w:type="dxa"/>
            <w:shd w:val="clear" w:color="auto" w:fill="auto"/>
            <w:vAlign w:val="center"/>
          </w:tcPr>
          <w:p w14:paraId="112B0EC0" w14:textId="77777777" w:rsidR="00956F95" w:rsidRPr="00B70E3E" w:rsidDel="00E21CAB" w:rsidRDefault="00956F95" w:rsidP="00956F95">
            <w:pPr>
              <w:pStyle w:val="TAC"/>
              <w:rPr>
                <w:ins w:id="9732" w:author="Dave" w:date="2018-01-05T18:51:00Z"/>
                <w:rFonts w:eastAsia="Calibri"/>
              </w:rPr>
            </w:pPr>
            <w:ins w:id="9733" w:author="Dave" w:date="2018-01-05T18:51:00Z">
              <w:r w:rsidRPr="00B70E3E">
                <w:rPr>
                  <w:rFonts w:eastAsia="Calibri"/>
                </w:rPr>
                <w:t>-</w:t>
              </w:r>
            </w:ins>
          </w:p>
        </w:tc>
        <w:tc>
          <w:tcPr>
            <w:tcW w:w="617" w:type="dxa"/>
            <w:shd w:val="clear" w:color="auto" w:fill="auto"/>
            <w:vAlign w:val="center"/>
          </w:tcPr>
          <w:p w14:paraId="3BE19DEA" w14:textId="77777777" w:rsidR="00956F95" w:rsidRPr="00B70E3E" w:rsidDel="00E21CAB" w:rsidRDefault="00956F95" w:rsidP="00956F95">
            <w:pPr>
              <w:pStyle w:val="TAC"/>
              <w:rPr>
                <w:ins w:id="9734" w:author="Dave" w:date="2018-01-05T18:51:00Z"/>
                <w:rFonts w:eastAsia="Calibri"/>
              </w:rPr>
            </w:pPr>
            <w:ins w:id="9735" w:author="Dave" w:date="2018-01-05T18:51:00Z">
              <w:r w:rsidRPr="00B70E3E">
                <w:t>P</w:t>
              </w:r>
            </w:ins>
          </w:p>
        </w:tc>
        <w:tc>
          <w:tcPr>
            <w:tcW w:w="617" w:type="dxa"/>
            <w:shd w:val="clear" w:color="auto" w:fill="auto"/>
            <w:vAlign w:val="center"/>
          </w:tcPr>
          <w:p w14:paraId="5973DC65" w14:textId="77777777" w:rsidR="00956F95" w:rsidRPr="00B70E3E" w:rsidDel="00E21CAB" w:rsidRDefault="00956F95" w:rsidP="00956F95">
            <w:pPr>
              <w:pStyle w:val="TAC"/>
              <w:rPr>
                <w:ins w:id="9736" w:author="Dave" w:date="2018-01-05T18:51:00Z"/>
                <w:rFonts w:eastAsia="Calibri"/>
              </w:rPr>
            </w:pPr>
            <w:ins w:id="9737" w:author="Dave" w:date="2018-01-05T18:51:00Z">
              <w:r w:rsidRPr="00B70E3E">
                <w:rPr>
                  <w:rFonts w:eastAsia="Calibri"/>
                </w:rPr>
                <w:t>-</w:t>
              </w:r>
            </w:ins>
          </w:p>
        </w:tc>
        <w:tc>
          <w:tcPr>
            <w:tcW w:w="717" w:type="dxa"/>
            <w:shd w:val="clear" w:color="auto" w:fill="auto"/>
            <w:vAlign w:val="center"/>
          </w:tcPr>
          <w:p w14:paraId="4CDAE5FB" w14:textId="77777777" w:rsidR="00956F95" w:rsidRPr="00B70E3E" w:rsidRDefault="00956F95" w:rsidP="00956F95">
            <w:pPr>
              <w:pStyle w:val="TAC"/>
              <w:rPr>
                <w:ins w:id="9738" w:author="Dave" w:date="2018-01-05T18:51:00Z"/>
              </w:rPr>
            </w:pPr>
            <w:ins w:id="9739" w:author="Dave" w:date="2018-01-05T18:51:00Z">
              <w:r w:rsidRPr="00B70E3E">
                <w:rPr>
                  <w:rFonts w:eastAsia="Calibri"/>
                </w:rPr>
                <w:t>-</w:t>
              </w:r>
            </w:ins>
          </w:p>
        </w:tc>
        <w:tc>
          <w:tcPr>
            <w:tcW w:w="797" w:type="dxa"/>
            <w:vAlign w:val="center"/>
          </w:tcPr>
          <w:p w14:paraId="04B5BF7B" w14:textId="77777777" w:rsidR="00956F95" w:rsidRPr="00B70E3E" w:rsidRDefault="00956F95" w:rsidP="00956F95">
            <w:pPr>
              <w:pStyle w:val="TAC"/>
              <w:rPr>
                <w:ins w:id="9740" w:author="Dave" w:date="2018-01-05T18:51:00Z"/>
                <w:rFonts w:eastAsia="Calibri"/>
              </w:rPr>
            </w:pPr>
            <w:ins w:id="9741" w:author="Dave" w:date="2018-01-05T18:51:00Z">
              <w:r w:rsidRPr="00B70E3E">
                <w:rPr>
                  <w:rFonts w:eastAsia="Calibri"/>
                </w:rPr>
                <w:t>-</w:t>
              </w:r>
            </w:ins>
          </w:p>
        </w:tc>
      </w:tr>
      <w:tr w:rsidR="00956F95" w:rsidRPr="00B70E3E" w14:paraId="3AC79982" w14:textId="77777777" w:rsidTr="00956F95">
        <w:trPr>
          <w:cantSplit/>
          <w:jc w:val="center"/>
          <w:ins w:id="9742" w:author="Dave" w:date="2018-01-05T18:51:00Z"/>
        </w:trPr>
        <w:tc>
          <w:tcPr>
            <w:tcW w:w="2539" w:type="dxa"/>
            <w:shd w:val="clear" w:color="auto" w:fill="auto"/>
          </w:tcPr>
          <w:p w14:paraId="74135F5C" w14:textId="77777777" w:rsidR="00956F95" w:rsidRPr="00B70E3E" w:rsidRDefault="00956F95" w:rsidP="00956F95">
            <w:pPr>
              <w:spacing w:after="0"/>
              <w:rPr>
                <w:ins w:id="9743" w:author="Dave" w:date="2018-01-05T18:51:00Z"/>
                <w:rFonts w:ascii="Arial" w:hAnsi="Arial"/>
                <w:sz w:val="18"/>
              </w:rPr>
            </w:pPr>
            <w:ins w:id="9744" w:author="Dave" w:date="2018-01-05T18:51:00Z">
              <w:r w:rsidRPr="00B70E3E">
                <w:rPr>
                  <w:rFonts w:ascii="Arial" w:hAnsi="Arial"/>
                  <w:sz w:val="18"/>
                </w:rPr>
                <w:t>8.3.3.2.3.2 Obstructed</w:t>
              </w:r>
              <w:r w:rsidRPr="00B70E3E">
                <w:rPr>
                  <w:rFonts w:ascii="Arial" w:hAnsi="Arial"/>
                  <w:sz w:val="18"/>
                </w:rPr>
                <w:br/>
                <w:t>(</w:t>
              </w:r>
              <w:r w:rsidRPr="00B70E3E">
                <w:rPr>
                  <w:rFonts w:ascii="Arial" w:hAnsi="Arial" w:cs="Arial"/>
                  <w:sz w:val="18"/>
                </w:rPr>
                <w:t xml:space="preserve">≤ </w:t>
              </w:r>
              <w:r w:rsidRPr="00B70E3E">
                <w:rPr>
                  <w:rFonts w:ascii="Arial" w:hAnsi="Arial"/>
                  <w:sz w:val="18"/>
                </w:rPr>
                <w:t>610 mm) side reach</w:t>
              </w:r>
            </w:ins>
          </w:p>
        </w:tc>
        <w:tc>
          <w:tcPr>
            <w:tcW w:w="617" w:type="dxa"/>
            <w:shd w:val="clear" w:color="auto" w:fill="auto"/>
            <w:vAlign w:val="center"/>
          </w:tcPr>
          <w:p w14:paraId="263E432F" w14:textId="77777777" w:rsidR="00956F95" w:rsidRPr="00B70E3E" w:rsidDel="00E21CAB" w:rsidRDefault="00956F95" w:rsidP="00956F95">
            <w:pPr>
              <w:pStyle w:val="TAC"/>
              <w:rPr>
                <w:ins w:id="9745" w:author="Dave" w:date="2018-01-05T18:51:00Z"/>
                <w:rFonts w:eastAsia="Calibri"/>
              </w:rPr>
            </w:pPr>
            <w:ins w:id="9746" w:author="Dave" w:date="2018-01-05T18:51:00Z">
              <w:r w:rsidRPr="00B70E3E">
                <w:rPr>
                  <w:rFonts w:eastAsia="Calibri"/>
                </w:rPr>
                <w:t>-</w:t>
              </w:r>
            </w:ins>
          </w:p>
        </w:tc>
        <w:tc>
          <w:tcPr>
            <w:tcW w:w="617" w:type="dxa"/>
            <w:shd w:val="clear" w:color="auto" w:fill="auto"/>
            <w:vAlign w:val="center"/>
          </w:tcPr>
          <w:p w14:paraId="3DA4382B" w14:textId="77777777" w:rsidR="00956F95" w:rsidRPr="00B70E3E" w:rsidDel="00E21CAB" w:rsidRDefault="00956F95" w:rsidP="00956F95">
            <w:pPr>
              <w:pStyle w:val="TAC"/>
              <w:rPr>
                <w:ins w:id="9747" w:author="Dave" w:date="2018-01-05T18:51:00Z"/>
                <w:rFonts w:eastAsia="Calibri"/>
              </w:rPr>
            </w:pPr>
            <w:ins w:id="9748" w:author="Dave" w:date="2018-01-05T18:51:00Z">
              <w:r w:rsidRPr="00B70E3E">
                <w:rPr>
                  <w:rFonts w:eastAsia="Calibri"/>
                </w:rPr>
                <w:t>-</w:t>
              </w:r>
            </w:ins>
          </w:p>
        </w:tc>
        <w:tc>
          <w:tcPr>
            <w:tcW w:w="617" w:type="dxa"/>
            <w:shd w:val="clear" w:color="auto" w:fill="auto"/>
            <w:vAlign w:val="center"/>
          </w:tcPr>
          <w:p w14:paraId="600B9825" w14:textId="77777777" w:rsidR="00956F95" w:rsidRPr="00B70E3E" w:rsidDel="00E21CAB" w:rsidRDefault="00956F95" w:rsidP="00956F95">
            <w:pPr>
              <w:pStyle w:val="TAC"/>
              <w:rPr>
                <w:ins w:id="9749" w:author="Dave" w:date="2018-01-05T18:51:00Z"/>
                <w:rFonts w:eastAsia="Calibri"/>
              </w:rPr>
            </w:pPr>
            <w:ins w:id="9750" w:author="Dave" w:date="2018-01-05T18:51:00Z">
              <w:r w:rsidRPr="00B70E3E">
                <w:rPr>
                  <w:rFonts w:eastAsia="Calibri"/>
                </w:rPr>
                <w:t>-</w:t>
              </w:r>
            </w:ins>
          </w:p>
        </w:tc>
        <w:tc>
          <w:tcPr>
            <w:tcW w:w="617" w:type="dxa"/>
            <w:shd w:val="clear" w:color="auto" w:fill="auto"/>
            <w:vAlign w:val="center"/>
          </w:tcPr>
          <w:p w14:paraId="37D8AB11" w14:textId="77777777" w:rsidR="00956F95" w:rsidRPr="00B70E3E" w:rsidRDefault="00956F95" w:rsidP="00956F95">
            <w:pPr>
              <w:pStyle w:val="TAC"/>
              <w:rPr>
                <w:ins w:id="9751" w:author="Dave" w:date="2018-01-05T18:51:00Z"/>
              </w:rPr>
            </w:pPr>
            <w:ins w:id="9752" w:author="Dave" w:date="2018-01-05T18:51:00Z">
              <w:r w:rsidRPr="00B70E3E">
                <w:rPr>
                  <w:rFonts w:eastAsia="Calibri"/>
                </w:rPr>
                <w:t>-</w:t>
              </w:r>
            </w:ins>
          </w:p>
        </w:tc>
        <w:tc>
          <w:tcPr>
            <w:tcW w:w="617" w:type="dxa"/>
            <w:shd w:val="clear" w:color="auto" w:fill="auto"/>
            <w:vAlign w:val="center"/>
          </w:tcPr>
          <w:p w14:paraId="0E278D09" w14:textId="77777777" w:rsidR="00956F95" w:rsidRPr="00B70E3E" w:rsidRDefault="00956F95" w:rsidP="00956F95">
            <w:pPr>
              <w:pStyle w:val="TAC"/>
              <w:rPr>
                <w:ins w:id="9753" w:author="Dave" w:date="2018-01-05T18:51:00Z"/>
              </w:rPr>
            </w:pPr>
            <w:ins w:id="9754" w:author="Dave" w:date="2018-01-05T18:51:00Z">
              <w:r w:rsidRPr="00B70E3E">
                <w:rPr>
                  <w:rFonts w:eastAsia="Calibri"/>
                </w:rPr>
                <w:t>-</w:t>
              </w:r>
            </w:ins>
          </w:p>
        </w:tc>
        <w:tc>
          <w:tcPr>
            <w:tcW w:w="617" w:type="dxa"/>
            <w:shd w:val="clear" w:color="auto" w:fill="auto"/>
            <w:vAlign w:val="center"/>
          </w:tcPr>
          <w:p w14:paraId="1E5A4E4A" w14:textId="77777777" w:rsidR="00956F95" w:rsidRPr="00B70E3E" w:rsidDel="00E21CAB" w:rsidRDefault="00956F95" w:rsidP="00956F95">
            <w:pPr>
              <w:pStyle w:val="TAC"/>
              <w:rPr>
                <w:ins w:id="9755" w:author="Dave" w:date="2018-01-05T18:51:00Z"/>
                <w:rFonts w:eastAsia="Calibri"/>
              </w:rPr>
            </w:pPr>
            <w:ins w:id="9756" w:author="Dave" w:date="2018-01-05T18:51:00Z">
              <w:r w:rsidRPr="00B70E3E">
                <w:rPr>
                  <w:rFonts w:eastAsia="Calibri"/>
                </w:rPr>
                <w:t>-</w:t>
              </w:r>
            </w:ins>
          </w:p>
        </w:tc>
        <w:tc>
          <w:tcPr>
            <w:tcW w:w="617" w:type="dxa"/>
            <w:shd w:val="clear" w:color="auto" w:fill="auto"/>
            <w:vAlign w:val="center"/>
          </w:tcPr>
          <w:p w14:paraId="097A3352" w14:textId="77777777" w:rsidR="00956F95" w:rsidRPr="00B70E3E" w:rsidDel="00E21CAB" w:rsidRDefault="00956F95" w:rsidP="00956F95">
            <w:pPr>
              <w:pStyle w:val="TAC"/>
              <w:rPr>
                <w:ins w:id="9757" w:author="Dave" w:date="2018-01-05T18:51:00Z"/>
                <w:rFonts w:eastAsia="Calibri"/>
              </w:rPr>
            </w:pPr>
            <w:ins w:id="9758" w:author="Dave" w:date="2018-01-05T18:51:00Z">
              <w:r w:rsidRPr="00B70E3E">
                <w:rPr>
                  <w:rFonts w:eastAsia="Calibri"/>
                </w:rPr>
                <w:t>-</w:t>
              </w:r>
            </w:ins>
          </w:p>
        </w:tc>
        <w:tc>
          <w:tcPr>
            <w:tcW w:w="617" w:type="dxa"/>
            <w:shd w:val="clear" w:color="auto" w:fill="auto"/>
            <w:vAlign w:val="center"/>
          </w:tcPr>
          <w:p w14:paraId="300F7A60" w14:textId="77777777" w:rsidR="00956F95" w:rsidRPr="00B70E3E" w:rsidDel="00E21CAB" w:rsidRDefault="00956F95" w:rsidP="00956F95">
            <w:pPr>
              <w:pStyle w:val="TAC"/>
              <w:rPr>
                <w:ins w:id="9759" w:author="Dave" w:date="2018-01-05T18:51:00Z"/>
                <w:rFonts w:eastAsia="Calibri"/>
              </w:rPr>
            </w:pPr>
            <w:ins w:id="9760" w:author="Dave" w:date="2018-01-05T18:51:00Z">
              <w:r w:rsidRPr="00B70E3E">
                <w:t>P</w:t>
              </w:r>
            </w:ins>
          </w:p>
        </w:tc>
        <w:tc>
          <w:tcPr>
            <w:tcW w:w="617" w:type="dxa"/>
            <w:shd w:val="clear" w:color="auto" w:fill="auto"/>
            <w:vAlign w:val="center"/>
          </w:tcPr>
          <w:p w14:paraId="5CD68772" w14:textId="77777777" w:rsidR="00956F95" w:rsidRPr="00B70E3E" w:rsidDel="00E21CAB" w:rsidRDefault="00956F95" w:rsidP="00956F95">
            <w:pPr>
              <w:pStyle w:val="TAC"/>
              <w:rPr>
                <w:ins w:id="9761" w:author="Dave" w:date="2018-01-05T18:51:00Z"/>
                <w:rFonts w:eastAsia="Calibri"/>
              </w:rPr>
            </w:pPr>
            <w:ins w:id="9762" w:author="Dave" w:date="2018-01-05T18:51:00Z">
              <w:r w:rsidRPr="00B70E3E">
                <w:rPr>
                  <w:rFonts w:eastAsia="Calibri"/>
                </w:rPr>
                <w:t>-</w:t>
              </w:r>
            </w:ins>
          </w:p>
        </w:tc>
        <w:tc>
          <w:tcPr>
            <w:tcW w:w="717" w:type="dxa"/>
            <w:shd w:val="clear" w:color="auto" w:fill="auto"/>
            <w:vAlign w:val="center"/>
          </w:tcPr>
          <w:p w14:paraId="2D1700B3" w14:textId="77777777" w:rsidR="00956F95" w:rsidRPr="00B70E3E" w:rsidRDefault="00956F95" w:rsidP="00956F95">
            <w:pPr>
              <w:pStyle w:val="TAC"/>
              <w:rPr>
                <w:ins w:id="9763" w:author="Dave" w:date="2018-01-05T18:51:00Z"/>
              </w:rPr>
            </w:pPr>
            <w:ins w:id="9764" w:author="Dave" w:date="2018-01-05T18:51:00Z">
              <w:r w:rsidRPr="00B70E3E">
                <w:rPr>
                  <w:rFonts w:eastAsia="Calibri"/>
                </w:rPr>
                <w:t>-</w:t>
              </w:r>
            </w:ins>
          </w:p>
        </w:tc>
        <w:tc>
          <w:tcPr>
            <w:tcW w:w="797" w:type="dxa"/>
            <w:vAlign w:val="center"/>
          </w:tcPr>
          <w:p w14:paraId="66829629" w14:textId="77777777" w:rsidR="00956F95" w:rsidRPr="00B70E3E" w:rsidRDefault="00956F95" w:rsidP="00956F95">
            <w:pPr>
              <w:pStyle w:val="TAC"/>
              <w:rPr>
                <w:ins w:id="9765" w:author="Dave" w:date="2018-01-05T18:51:00Z"/>
                <w:rFonts w:eastAsia="Calibri"/>
              </w:rPr>
            </w:pPr>
            <w:ins w:id="9766" w:author="Dave" w:date="2018-01-05T18:51:00Z">
              <w:r w:rsidRPr="00B70E3E">
                <w:rPr>
                  <w:rFonts w:eastAsia="Calibri"/>
                </w:rPr>
                <w:t>-</w:t>
              </w:r>
            </w:ins>
          </w:p>
        </w:tc>
      </w:tr>
      <w:tr w:rsidR="00956F95" w:rsidRPr="00B70E3E" w14:paraId="19FF3CC9" w14:textId="77777777" w:rsidTr="00956F95">
        <w:trPr>
          <w:cantSplit/>
          <w:jc w:val="center"/>
          <w:ins w:id="9767" w:author="Dave" w:date="2018-01-05T18:51:00Z"/>
        </w:trPr>
        <w:tc>
          <w:tcPr>
            <w:tcW w:w="2539" w:type="dxa"/>
            <w:shd w:val="clear" w:color="auto" w:fill="auto"/>
          </w:tcPr>
          <w:p w14:paraId="1658D84F" w14:textId="77777777" w:rsidR="00956F95" w:rsidRPr="00B70E3E" w:rsidRDefault="00956F95" w:rsidP="00956F95">
            <w:pPr>
              <w:spacing w:after="0"/>
              <w:rPr>
                <w:ins w:id="9768" w:author="Dave" w:date="2018-01-05T18:51:00Z"/>
                <w:rFonts w:ascii="Arial" w:hAnsi="Arial"/>
                <w:sz w:val="18"/>
              </w:rPr>
            </w:pPr>
            <w:ins w:id="9769" w:author="Dave" w:date="2018-01-05T18:51:00Z">
              <w:r w:rsidRPr="00B70E3E">
                <w:rPr>
                  <w:rFonts w:ascii="Arial" w:hAnsi="Arial"/>
                  <w:sz w:val="18"/>
                </w:rPr>
                <w:t>8.3.4 Visibility</w:t>
              </w:r>
            </w:ins>
          </w:p>
        </w:tc>
        <w:tc>
          <w:tcPr>
            <w:tcW w:w="617" w:type="dxa"/>
            <w:shd w:val="clear" w:color="auto" w:fill="auto"/>
            <w:vAlign w:val="center"/>
          </w:tcPr>
          <w:p w14:paraId="696F1E7F" w14:textId="77777777" w:rsidR="00956F95" w:rsidRPr="00B70E3E" w:rsidDel="00E21CAB" w:rsidRDefault="00956F95" w:rsidP="00956F95">
            <w:pPr>
              <w:pStyle w:val="TAC"/>
              <w:rPr>
                <w:ins w:id="9770" w:author="Dave" w:date="2018-01-05T18:51:00Z"/>
                <w:rFonts w:eastAsia="Calibri"/>
              </w:rPr>
            </w:pPr>
            <w:ins w:id="9771" w:author="Dave" w:date="2018-01-05T18:51:00Z">
              <w:r w:rsidRPr="00B70E3E">
                <w:rPr>
                  <w:rFonts w:eastAsia="Calibri"/>
                </w:rPr>
                <w:t>-</w:t>
              </w:r>
            </w:ins>
          </w:p>
        </w:tc>
        <w:tc>
          <w:tcPr>
            <w:tcW w:w="617" w:type="dxa"/>
            <w:shd w:val="clear" w:color="auto" w:fill="auto"/>
            <w:vAlign w:val="center"/>
          </w:tcPr>
          <w:p w14:paraId="66F1D922" w14:textId="77777777" w:rsidR="00956F95" w:rsidRPr="00B70E3E" w:rsidDel="00E21CAB" w:rsidRDefault="00956F95" w:rsidP="00956F95">
            <w:pPr>
              <w:pStyle w:val="TAC"/>
              <w:rPr>
                <w:ins w:id="9772" w:author="Dave" w:date="2018-01-05T18:51:00Z"/>
                <w:rFonts w:eastAsia="Calibri"/>
              </w:rPr>
            </w:pPr>
            <w:ins w:id="9773" w:author="Dave" w:date="2018-01-05T18:51:00Z">
              <w:r w:rsidRPr="00B70E3E">
                <w:rPr>
                  <w:rFonts w:eastAsia="Calibri"/>
                </w:rPr>
                <w:t>-</w:t>
              </w:r>
            </w:ins>
          </w:p>
        </w:tc>
        <w:tc>
          <w:tcPr>
            <w:tcW w:w="617" w:type="dxa"/>
            <w:shd w:val="clear" w:color="auto" w:fill="auto"/>
            <w:vAlign w:val="center"/>
          </w:tcPr>
          <w:p w14:paraId="6723D5E0" w14:textId="77777777" w:rsidR="00956F95" w:rsidRPr="00B70E3E" w:rsidDel="00E21CAB" w:rsidRDefault="00956F95" w:rsidP="00956F95">
            <w:pPr>
              <w:pStyle w:val="TAC"/>
              <w:rPr>
                <w:ins w:id="9774" w:author="Dave" w:date="2018-01-05T18:51:00Z"/>
                <w:rFonts w:eastAsia="Calibri"/>
              </w:rPr>
            </w:pPr>
            <w:ins w:id="9775" w:author="Dave" w:date="2018-01-05T18:51:00Z">
              <w:r w:rsidRPr="00B70E3E">
                <w:rPr>
                  <w:rFonts w:eastAsia="Calibri"/>
                </w:rPr>
                <w:t>-</w:t>
              </w:r>
            </w:ins>
          </w:p>
        </w:tc>
        <w:tc>
          <w:tcPr>
            <w:tcW w:w="617" w:type="dxa"/>
            <w:shd w:val="clear" w:color="auto" w:fill="auto"/>
            <w:vAlign w:val="center"/>
          </w:tcPr>
          <w:p w14:paraId="64D0DB1F" w14:textId="77777777" w:rsidR="00956F95" w:rsidRPr="00B70E3E" w:rsidRDefault="00956F95" w:rsidP="00956F95">
            <w:pPr>
              <w:pStyle w:val="TAC"/>
              <w:rPr>
                <w:ins w:id="9776" w:author="Dave" w:date="2018-01-05T18:51:00Z"/>
              </w:rPr>
            </w:pPr>
            <w:ins w:id="9777" w:author="Dave" w:date="2018-01-05T18:51:00Z">
              <w:r w:rsidRPr="00B70E3E">
                <w:rPr>
                  <w:rFonts w:eastAsia="Calibri"/>
                </w:rPr>
                <w:t>-</w:t>
              </w:r>
            </w:ins>
          </w:p>
        </w:tc>
        <w:tc>
          <w:tcPr>
            <w:tcW w:w="617" w:type="dxa"/>
            <w:shd w:val="clear" w:color="auto" w:fill="auto"/>
            <w:vAlign w:val="center"/>
          </w:tcPr>
          <w:p w14:paraId="3B7331EB" w14:textId="77777777" w:rsidR="00956F95" w:rsidRPr="00B70E3E" w:rsidRDefault="00956F95" w:rsidP="00956F95">
            <w:pPr>
              <w:pStyle w:val="TAC"/>
              <w:rPr>
                <w:ins w:id="9778" w:author="Dave" w:date="2018-01-05T18:51:00Z"/>
              </w:rPr>
            </w:pPr>
            <w:ins w:id="9779" w:author="Dave" w:date="2018-01-05T18:51:00Z">
              <w:r w:rsidRPr="00B70E3E">
                <w:rPr>
                  <w:rFonts w:eastAsia="Calibri"/>
                </w:rPr>
                <w:t>-</w:t>
              </w:r>
            </w:ins>
          </w:p>
        </w:tc>
        <w:tc>
          <w:tcPr>
            <w:tcW w:w="617" w:type="dxa"/>
            <w:shd w:val="clear" w:color="auto" w:fill="auto"/>
            <w:vAlign w:val="center"/>
          </w:tcPr>
          <w:p w14:paraId="4D4ECF4D" w14:textId="77777777" w:rsidR="00956F95" w:rsidRPr="00B70E3E" w:rsidDel="00E21CAB" w:rsidRDefault="00956F95" w:rsidP="00956F95">
            <w:pPr>
              <w:pStyle w:val="TAC"/>
              <w:rPr>
                <w:ins w:id="9780" w:author="Dave" w:date="2018-01-05T18:51:00Z"/>
                <w:rFonts w:eastAsia="Calibri"/>
              </w:rPr>
            </w:pPr>
            <w:ins w:id="9781" w:author="Dave" w:date="2018-01-05T18:51:00Z">
              <w:r w:rsidRPr="00B70E3E">
                <w:rPr>
                  <w:rFonts w:eastAsia="Calibri"/>
                </w:rPr>
                <w:t>-</w:t>
              </w:r>
            </w:ins>
          </w:p>
        </w:tc>
        <w:tc>
          <w:tcPr>
            <w:tcW w:w="617" w:type="dxa"/>
            <w:shd w:val="clear" w:color="auto" w:fill="auto"/>
            <w:vAlign w:val="center"/>
          </w:tcPr>
          <w:p w14:paraId="63738906" w14:textId="77777777" w:rsidR="00956F95" w:rsidRPr="00B70E3E" w:rsidDel="00E21CAB" w:rsidRDefault="00956F95" w:rsidP="00956F95">
            <w:pPr>
              <w:pStyle w:val="TAC"/>
              <w:rPr>
                <w:ins w:id="9782" w:author="Dave" w:date="2018-01-05T18:51:00Z"/>
                <w:rFonts w:eastAsia="Calibri"/>
              </w:rPr>
            </w:pPr>
            <w:ins w:id="9783" w:author="Dave" w:date="2018-01-05T18:51:00Z">
              <w:r w:rsidRPr="00B70E3E">
                <w:rPr>
                  <w:rFonts w:eastAsia="Calibri"/>
                </w:rPr>
                <w:t>-</w:t>
              </w:r>
            </w:ins>
          </w:p>
        </w:tc>
        <w:tc>
          <w:tcPr>
            <w:tcW w:w="617" w:type="dxa"/>
            <w:shd w:val="clear" w:color="auto" w:fill="auto"/>
            <w:vAlign w:val="center"/>
          </w:tcPr>
          <w:p w14:paraId="625C9307" w14:textId="77777777" w:rsidR="00956F95" w:rsidRPr="00B70E3E" w:rsidDel="00E21CAB" w:rsidRDefault="00956F95" w:rsidP="00956F95">
            <w:pPr>
              <w:pStyle w:val="TAC"/>
              <w:rPr>
                <w:ins w:id="9784" w:author="Dave" w:date="2018-01-05T18:51:00Z"/>
                <w:rFonts w:eastAsia="Calibri"/>
              </w:rPr>
            </w:pPr>
            <w:ins w:id="9785" w:author="Dave" w:date="2018-01-05T18:51:00Z">
              <w:r w:rsidRPr="00B70E3E">
                <w:t>P</w:t>
              </w:r>
            </w:ins>
          </w:p>
        </w:tc>
        <w:tc>
          <w:tcPr>
            <w:tcW w:w="617" w:type="dxa"/>
            <w:shd w:val="clear" w:color="auto" w:fill="auto"/>
            <w:vAlign w:val="center"/>
          </w:tcPr>
          <w:p w14:paraId="14816A4F" w14:textId="77777777" w:rsidR="00956F95" w:rsidRPr="00B70E3E" w:rsidDel="00E21CAB" w:rsidRDefault="00956F95" w:rsidP="00956F95">
            <w:pPr>
              <w:pStyle w:val="TAC"/>
              <w:rPr>
                <w:ins w:id="9786" w:author="Dave" w:date="2018-01-05T18:51:00Z"/>
                <w:rFonts w:eastAsia="Calibri"/>
              </w:rPr>
            </w:pPr>
            <w:ins w:id="9787" w:author="Dave" w:date="2018-01-05T18:51:00Z">
              <w:r w:rsidRPr="00B70E3E">
                <w:rPr>
                  <w:rFonts w:eastAsia="Calibri"/>
                </w:rPr>
                <w:t>-</w:t>
              </w:r>
            </w:ins>
          </w:p>
        </w:tc>
        <w:tc>
          <w:tcPr>
            <w:tcW w:w="717" w:type="dxa"/>
            <w:shd w:val="clear" w:color="auto" w:fill="auto"/>
            <w:vAlign w:val="center"/>
          </w:tcPr>
          <w:p w14:paraId="43D8085B" w14:textId="77777777" w:rsidR="00956F95" w:rsidRPr="00B70E3E" w:rsidRDefault="00956F95" w:rsidP="00956F95">
            <w:pPr>
              <w:pStyle w:val="TAC"/>
              <w:rPr>
                <w:ins w:id="9788" w:author="Dave" w:date="2018-01-05T18:51:00Z"/>
              </w:rPr>
            </w:pPr>
            <w:ins w:id="9789" w:author="Dave" w:date="2018-01-05T18:51:00Z">
              <w:r w:rsidRPr="00B70E3E">
                <w:rPr>
                  <w:rFonts w:eastAsia="Calibri"/>
                </w:rPr>
                <w:t>-</w:t>
              </w:r>
            </w:ins>
          </w:p>
        </w:tc>
        <w:tc>
          <w:tcPr>
            <w:tcW w:w="797" w:type="dxa"/>
            <w:vAlign w:val="center"/>
          </w:tcPr>
          <w:p w14:paraId="51C5529D" w14:textId="77777777" w:rsidR="00956F95" w:rsidRPr="00B70E3E" w:rsidRDefault="00956F95" w:rsidP="00956F95">
            <w:pPr>
              <w:pStyle w:val="TAC"/>
              <w:rPr>
                <w:ins w:id="9790" w:author="Dave" w:date="2018-01-05T18:51:00Z"/>
                <w:rFonts w:eastAsia="Calibri"/>
              </w:rPr>
            </w:pPr>
            <w:ins w:id="9791" w:author="Dave" w:date="2018-01-05T18:51:00Z">
              <w:r w:rsidRPr="00B70E3E">
                <w:rPr>
                  <w:rFonts w:eastAsia="Calibri"/>
                </w:rPr>
                <w:t>-</w:t>
              </w:r>
            </w:ins>
          </w:p>
        </w:tc>
      </w:tr>
      <w:tr w:rsidR="00956F95" w:rsidRPr="00B70E3E" w14:paraId="1117DCB3" w14:textId="77777777" w:rsidTr="00956F95">
        <w:trPr>
          <w:cantSplit/>
          <w:jc w:val="center"/>
          <w:ins w:id="9792" w:author="Dave" w:date="2018-01-05T18:51:00Z"/>
        </w:trPr>
        <w:tc>
          <w:tcPr>
            <w:tcW w:w="2539" w:type="dxa"/>
            <w:shd w:val="clear" w:color="auto" w:fill="auto"/>
          </w:tcPr>
          <w:p w14:paraId="6FCBA623" w14:textId="77777777" w:rsidR="00956F95" w:rsidRPr="00B70E3E" w:rsidRDefault="00956F95" w:rsidP="00956F95">
            <w:pPr>
              <w:spacing w:after="0"/>
              <w:rPr>
                <w:ins w:id="9793" w:author="Dave" w:date="2018-01-05T18:51:00Z"/>
                <w:rFonts w:ascii="Arial" w:hAnsi="Arial"/>
                <w:sz w:val="18"/>
              </w:rPr>
            </w:pPr>
            <w:ins w:id="9794" w:author="Dave" w:date="2018-01-05T18:51:00Z">
              <w:r w:rsidRPr="00B70E3E">
                <w:rPr>
                  <w:rFonts w:ascii="Arial" w:hAnsi="Arial"/>
                  <w:sz w:val="18"/>
                </w:rPr>
                <w:t>8.3.5 Installation instructions</w:t>
              </w:r>
            </w:ins>
          </w:p>
        </w:tc>
        <w:tc>
          <w:tcPr>
            <w:tcW w:w="617" w:type="dxa"/>
            <w:shd w:val="clear" w:color="auto" w:fill="auto"/>
            <w:vAlign w:val="center"/>
          </w:tcPr>
          <w:p w14:paraId="72B1729D" w14:textId="77777777" w:rsidR="00956F95" w:rsidRPr="00B70E3E" w:rsidDel="00E21CAB" w:rsidRDefault="00956F95" w:rsidP="00956F95">
            <w:pPr>
              <w:pStyle w:val="TAC"/>
              <w:rPr>
                <w:ins w:id="9795" w:author="Dave" w:date="2018-01-05T18:51:00Z"/>
                <w:rFonts w:eastAsia="Calibri"/>
              </w:rPr>
            </w:pPr>
            <w:ins w:id="9796" w:author="Dave" w:date="2018-01-05T18:51:00Z">
              <w:r w:rsidRPr="00B70E3E">
                <w:rPr>
                  <w:rFonts w:eastAsia="Calibri"/>
                </w:rPr>
                <w:t>-</w:t>
              </w:r>
            </w:ins>
          </w:p>
        </w:tc>
        <w:tc>
          <w:tcPr>
            <w:tcW w:w="617" w:type="dxa"/>
            <w:shd w:val="clear" w:color="auto" w:fill="auto"/>
            <w:vAlign w:val="center"/>
          </w:tcPr>
          <w:p w14:paraId="1C86F270" w14:textId="77777777" w:rsidR="00956F95" w:rsidRPr="00B70E3E" w:rsidDel="00E21CAB" w:rsidRDefault="00956F95" w:rsidP="00956F95">
            <w:pPr>
              <w:pStyle w:val="TAC"/>
              <w:rPr>
                <w:ins w:id="9797" w:author="Dave" w:date="2018-01-05T18:51:00Z"/>
                <w:rFonts w:eastAsia="Calibri"/>
              </w:rPr>
            </w:pPr>
            <w:ins w:id="9798" w:author="Dave" w:date="2018-01-05T18:51:00Z">
              <w:r w:rsidRPr="00B70E3E">
                <w:rPr>
                  <w:rFonts w:eastAsia="Calibri"/>
                </w:rPr>
                <w:t>-</w:t>
              </w:r>
            </w:ins>
          </w:p>
        </w:tc>
        <w:tc>
          <w:tcPr>
            <w:tcW w:w="617" w:type="dxa"/>
            <w:shd w:val="clear" w:color="auto" w:fill="auto"/>
            <w:vAlign w:val="center"/>
          </w:tcPr>
          <w:p w14:paraId="000F80D8" w14:textId="77777777" w:rsidR="00956F95" w:rsidRPr="00B70E3E" w:rsidDel="00E21CAB" w:rsidRDefault="00956F95" w:rsidP="00956F95">
            <w:pPr>
              <w:pStyle w:val="TAC"/>
              <w:rPr>
                <w:ins w:id="9799" w:author="Dave" w:date="2018-01-05T18:51:00Z"/>
                <w:rFonts w:eastAsia="Calibri"/>
              </w:rPr>
            </w:pPr>
            <w:ins w:id="9800" w:author="Dave" w:date="2018-01-05T18:51:00Z">
              <w:r w:rsidRPr="00B70E3E">
                <w:rPr>
                  <w:rFonts w:eastAsia="Calibri"/>
                </w:rPr>
                <w:t>-</w:t>
              </w:r>
            </w:ins>
          </w:p>
        </w:tc>
        <w:tc>
          <w:tcPr>
            <w:tcW w:w="617" w:type="dxa"/>
            <w:shd w:val="clear" w:color="auto" w:fill="auto"/>
            <w:vAlign w:val="center"/>
          </w:tcPr>
          <w:p w14:paraId="6DCE7CE3" w14:textId="77777777" w:rsidR="00956F95" w:rsidRPr="00B70E3E" w:rsidRDefault="00956F95" w:rsidP="00956F95">
            <w:pPr>
              <w:pStyle w:val="TAC"/>
              <w:rPr>
                <w:ins w:id="9801" w:author="Dave" w:date="2018-01-05T18:51:00Z"/>
              </w:rPr>
            </w:pPr>
            <w:ins w:id="9802" w:author="Dave" w:date="2018-01-05T18:51:00Z">
              <w:r w:rsidRPr="00B70E3E">
                <w:rPr>
                  <w:rFonts w:eastAsia="Calibri"/>
                </w:rPr>
                <w:t>-</w:t>
              </w:r>
            </w:ins>
          </w:p>
        </w:tc>
        <w:tc>
          <w:tcPr>
            <w:tcW w:w="617" w:type="dxa"/>
            <w:shd w:val="clear" w:color="auto" w:fill="auto"/>
            <w:vAlign w:val="center"/>
          </w:tcPr>
          <w:p w14:paraId="259A06EE" w14:textId="77777777" w:rsidR="00956F95" w:rsidRPr="00B70E3E" w:rsidRDefault="00956F95" w:rsidP="00956F95">
            <w:pPr>
              <w:pStyle w:val="TAC"/>
              <w:rPr>
                <w:ins w:id="9803" w:author="Dave" w:date="2018-01-05T18:51:00Z"/>
              </w:rPr>
            </w:pPr>
            <w:ins w:id="9804" w:author="Dave" w:date="2018-01-05T18:51:00Z">
              <w:r w:rsidRPr="00B70E3E">
                <w:rPr>
                  <w:rFonts w:eastAsia="Calibri"/>
                </w:rPr>
                <w:t>-</w:t>
              </w:r>
            </w:ins>
          </w:p>
        </w:tc>
        <w:tc>
          <w:tcPr>
            <w:tcW w:w="617" w:type="dxa"/>
            <w:shd w:val="clear" w:color="auto" w:fill="auto"/>
            <w:vAlign w:val="center"/>
          </w:tcPr>
          <w:p w14:paraId="2108A052" w14:textId="77777777" w:rsidR="00956F95" w:rsidRPr="00B70E3E" w:rsidDel="00E21CAB" w:rsidRDefault="00956F95" w:rsidP="00956F95">
            <w:pPr>
              <w:pStyle w:val="TAC"/>
              <w:rPr>
                <w:ins w:id="9805" w:author="Dave" w:date="2018-01-05T18:51:00Z"/>
                <w:rFonts w:eastAsia="Calibri"/>
              </w:rPr>
            </w:pPr>
            <w:ins w:id="9806" w:author="Dave" w:date="2018-01-05T18:51:00Z">
              <w:r w:rsidRPr="00B70E3E">
                <w:rPr>
                  <w:rFonts w:eastAsia="Calibri"/>
                </w:rPr>
                <w:t>-</w:t>
              </w:r>
            </w:ins>
          </w:p>
        </w:tc>
        <w:tc>
          <w:tcPr>
            <w:tcW w:w="617" w:type="dxa"/>
            <w:shd w:val="clear" w:color="auto" w:fill="auto"/>
            <w:vAlign w:val="center"/>
          </w:tcPr>
          <w:p w14:paraId="62FB24AE" w14:textId="77777777" w:rsidR="00956F95" w:rsidRPr="00B70E3E" w:rsidDel="00E21CAB" w:rsidRDefault="00956F95" w:rsidP="00956F95">
            <w:pPr>
              <w:pStyle w:val="TAC"/>
              <w:rPr>
                <w:ins w:id="9807" w:author="Dave" w:date="2018-01-05T18:51:00Z"/>
                <w:rFonts w:eastAsia="Calibri"/>
              </w:rPr>
            </w:pPr>
            <w:ins w:id="9808" w:author="Dave" w:date="2018-01-05T18:51:00Z">
              <w:r w:rsidRPr="00B70E3E">
                <w:rPr>
                  <w:rFonts w:eastAsia="Calibri"/>
                </w:rPr>
                <w:t>-</w:t>
              </w:r>
            </w:ins>
          </w:p>
        </w:tc>
        <w:tc>
          <w:tcPr>
            <w:tcW w:w="617" w:type="dxa"/>
            <w:shd w:val="clear" w:color="auto" w:fill="auto"/>
            <w:vAlign w:val="center"/>
          </w:tcPr>
          <w:p w14:paraId="57BB1E92" w14:textId="77777777" w:rsidR="00956F95" w:rsidRPr="00B70E3E" w:rsidDel="00E21CAB" w:rsidRDefault="00956F95" w:rsidP="00956F95">
            <w:pPr>
              <w:pStyle w:val="TAC"/>
              <w:rPr>
                <w:ins w:id="9809" w:author="Dave" w:date="2018-01-05T18:51:00Z"/>
                <w:rFonts w:eastAsia="Calibri"/>
              </w:rPr>
            </w:pPr>
            <w:ins w:id="9810" w:author="Dave" w:date="2018-01-05T18:51:00Z">
              <w:r w:rsidRPr="00B70E3E">
                <w:t>P</w:t>
              </w:r>
            </w:ins>
          </w:p>
        </w:tc>
        <w:tc>
          <w:tcPr>
            <w:tcW w:w="617" w:type="dxa"/>
            <w:shd w:val="clear" w:color="auto" w:fill="auto"/>
            <w:vAlign w:val="center"/>
          </w:tcPr>
          <w:p w14:paraId="4090AE71" w14:textId="77777777" w:rsidR="00956F95" w:rsidRPr="00B70E3E" w:rsidDel="00E21CAB" w:rsidRDefault="00956F95" w:rsidP="00956F95">
            <w:pPr>
              <w:pStyle w:val="TAC"/>
              <w:rPr>
                <w:ins w:id="9811" w:author="Dave" w:date="2018-01-05T18:51:00Z"/>
                <w:rFonts w:eastAsia="Calibri"/>
              </w:rPr>
            </w:pPr>
            <w:ins w:id="9812" w:author="Dave" w:date="2018-01-05T18:51:00Z">
              <w:r w:rsidRPr="00B70E3E">
                <w:rPr>
                  <w:rFonts w:eastAsia="Calibri"/>
                </w:rPr>
                <w:t>-</w:t>
              </w:r>
            </w:ins>
          </w:p>
        </w:tc>
        <w:tc>
          <w:tcPr>
            <w:tcW w:w="717" w:type="dxa"/>
            <w:shd w:val="clear" w:color="auto" w:fill="auto"/>
            <w:vAlign w:val="center"/>
          </w:tcPr>
          <w:p w14:paraId="0980F201" w14:textId="77777777" w:rsidR="00956F95" w:rsidRPr="00B70E3E" w:rsidRDefault="00956F95" w:rsidP="00956F95">
            <w:pPr>
              <w:pStyle w:val="TAC"/>
              <w:rPr>
                <w:ins w:id="9813" w:author="Dave" w:date="2018-01-05T18:51:00Z"/>
              </w:rPr>
            </w:pPr>
            <w:ins w:id="9814" w:author="Dave" w:date="2018-01-05T18:51:00Z">
              <w:r w:rsidRPr="00B70E3E">
                <w:rPr>
                  <w:rFonts w:eastAsia="Calibri"/>
                </w:rPr>
                <w:t>-</w:t>
              </w:r>
            </w:ins>
          </w:p>
        </w:tc>
        <w:tc>
          <w:tcPr>
            <w:tcW w:w="797" w:type="dxa"/>
            <w:vAlign w:val="center"/>
          </w:tcPr>
          <w:p w14:paraId="32D0D8BF" w14:textId="77777777" w:rsidR="00956F95" w:rsidRPr="00B70E3E" w:rsidRDefault="00956F95" w:rsidP="00956F95">
            <w:pPr>
              <w:pStyle w:val="TAC"/>
              <w:rPr>
                <w:ins w:id="9815" w:author="Dave" w:date="2018-01-05T18:51:00Z"/>
                <w:rFonts w:eastAsia="Calibri"/>
              </w:rPr>
            </w:pPr>
            <w:ins w:id="9816" w:author="Dave" w:date="2018-01-05T18:51:00Z">
              <w:r w:rsidRPr="00B70E3E">
                <w:rPr>
                  <w:rFonts w:eastAsia="Calibri"/>
                </w:rPr>
                <w:t>-</w:t>
              </w:r>
            </w:ins>
          </w:p>
        </w:tc>
      </w:tr>
      <w:tr w:rsidR="00956F95" w:rsidRPr="00B70E3E" w14:paraId="0F5281FA" w14:textId="77777777" w:rsidTr="00956F95">
        <w:trPr>
          <w:cantSplit/>
          <w:jc w:val="center"/>
          <w:ins w:id="9817" w:author="Dave" w:date="2018-01-05T18:51:00Z"/>
        </w:trPr>
        <w:tc>
          <w:tcPr>
            <w:tcW w:w="2539" w:type="dxa"/>
            <w:shd w:val="clear" w:color="auto" w:fill="auto"/>
          </w:tcPr>
          <w:p w14:paraId="5B7A732D" w14:textId="77777777" w:rsidR="00956F95" w:rsidRPr="00B70E3E" w:rsidRDefault="00956F95" w:rsidP="00956F95">
            <w:pPr>
              <w:spacing w:after="0"/>
              <w:rPr>
                <w:ins w:id="9818" w:author="Dave" w:date="2018-01-05T18:51:00Z"/>
                <w:rFonts w:ascii="Arial" w:hAnsi="Arial"/>
                <w:sz w:val="18"/>
              </w:rPr>
            </w:pPr>
            <w:ins w:id="9819" w:author="Dave" w:date="2018-01-05T18:51:00Z">
              <w:r w:rsidRPr="00B70E3E">
                <w:rPr>
                  <w:rFonts w:ascii="Arial" w:hAnsi="Arial"/>
                  <w:sz w:val="18"/>
                </w:rPr>
                <w:t>8.4.1 Numeric keys</w:t>
              </w:r>
            </w:ins>
          </w:p>
        </w:tc>
        <w:tc>
          <w:tcPr>
            <w:tcW w:w="617" w:type="dxa"/>
            <w:shd w:val="clear" w:color="auto" w:fill="auto"/>
            <w:vAlign w:val="center"/>
          </w:tcPr>
          <w:p w14:paraId="03A16F60" w14:textId="77777777" w:rsidR="00956F95" w:rsidRPr="00B70E3E" w:rsidDel="00E21CAB" w:rsidRDefault="00956F95" w:rsidP="00956F95">
            <w:pPr>
              <w:pStyle w:val="TAC"/>
              <w:rPr>
                <w:ins w:id="9820" w:author="Dave" w:date="2018-01-05T18:51:00Z"/>
                <w:rFonts w:eastAsia="Calibri"/>
              </w:rPr>
            </w:pPr>
            <w:ins w:id="9821" w:author="Dave" w:date="2018-01-05T18:51:00Z">
              <w:r w:rsidRPr="00B70E3E">
                <w:t>P</w:t>
              </w:r>
            </w:ins>
          </w:p>
        </w:tc>
        <w:tc>
          <w:tcPr>
            <w:tcW w:w="617" w:type="dxa"/>
            <w:shd w:val="clear" w:color="auto" w:fill="auto"/>
            <w:vAlign w:val="center"/>
          </w:tcPr>
          <w:p w14:paraId="633A6A2C" w14:textId="77777777" w:rsidR="00956F95" w:rsidRPr="00B70E3E" w:rsidDel="00E21CAB" w:rsidRDefault="00956F95" w:rsidP="00956F95">
            <w:pPr>
              <w:pStyle w:val="TAC"/>
              <w:rPr>
                <w:ins w:id="9822" w:author="Dave" w:date="2018-01-05T18:51:00Z"/>
                <w:rFonts w:eastAsia="Calibri"/>
              </w:rPr>
            </w:pPr>
            <w:ins w:id="9823" w:author="Dave" w:date="2018-01-05T18:51:00Z">
              <w:r w:rsidRPr="00B70E3E">
                <w:t>S</w:t>
              </w:r>
            </w:ins>
          </w:p>
        </w:tc>
        <w:tc>
          <w:tcPr>
            <w:tcW w:w="617" w:type="dxa"/>
            <w:shd w:val="clear" w:color="auto" w:fill="auto"/>
            <w:vAlign w:val="center"/>
          </w:tcPr>
          <w:p w14:paraId="530811F2" w14:textId="77777777" w:rsidR="00956F95" w:rsidRPr="00B70E3E" w:rsidDel="00E21CAB" w:rsidRDefault="00956F95" w:rsidP="00956F95">
            <w:pPr>
              <w:pStyle w:val="TAC"/>
              <w:rPr>
                <w:ins w:id="9824" w:author="Dave" w:date="2018-01-05T18:51:00Z"/>
                <w:rFonts w:eastAsia="Calibri"/>
              </w:rPr>
            </w:pPr>
            <w:ins w:id="9825" w:author="Dave" w:date="2018-01-05T18:51:00Z">
              <w:r w:rsidRPr="00B70E3E">
                <w:rPr>
                  <w:rFonts w:eastAsia="Calibri"/>
                </w:rPr>
                <w:t>-</w:t>
              </w:r>
            </w:ins>
          </w:p>
        </w:tc>
        <w:tc>
          <w:tcPr>
            <w:tcW w:w="617" w:type="dxa"/>
            <w:shd w:val="clear" w:color="auto" w:fill="auto"/>
            <w:vAlign w:val="center"/>
          </w:tcPr>
          <w:p w14:paraId="77A54355" w14:textId="77777777" w:rsidR="00956F95" w:rsidRPr="00B70E3E" w:rsidRDefault="00956F95" w:rsidP="00956F95">
            <w:pPr>
              <w:pStyle w:val="TAC"/>
              <w:rPr>
                <w:ins w:id="9826" w:author="Dave" w:date="2018-01-05T18:51:00Z"/>
              </w:rPr>
            </w:pPr>
            <w:ins w:id="9827" w:author="Dave" w:date="2018-01-05T18:51:00Z">
              <w:r w:rsidRPr="00B70E3E">
                <w:rPr>
                  <w:rFonts w:eastAsia="Calibri"/>
                </w:rPr>
                <w:t>-</w:t>
              </w:r>
            </w:ins>
          </w:p>
        </w:tc>
        <w:tc>
          <w:tcPr>
            <w:tcW w:w="617" w:type="dxa"/>
            <w:shd w:val="clear" w:color="auto" w:fill="auto"/>
            <w:vAlign w:val="center"/>
          </w:tcPr>
          <w:p w14:paraId="1A150C97" w14:textId="77777777" w:rsidR="00956F95" w:rsidRPr="00B70E3E" w:rsidRDefault="00956F95" w:rsidP="00956F95">
            <w:pPr>
              <w:pStyle w:val="TAC"/>
              <w:rPr>
                <w:ins w:id="9828" w:author="Dave" w:date="2018-01-05T18:51:00Z"/>
              </w:rPr>
            </w:pPr>
            <w:ins w:id="9829" w:author="Dave" w:date="2018-01-05T18:51:00Z">
              <w:r w:rsidRPr="00B70E3E">
                <w:rPr>
                  <w:rFonts w:eastAsia="Calibri"/>
                </w:rPr>
                <w:t>-</w:t>
              </w:r>
            </w:ins>
          </w:p>
        </w:tc>
        <w:tc>
          <w:tcPr>
            <w:tcW w:w="617" w:type="dxa"/>
            <w:shd w:val="clear" w:color="auto" w:fill="auto"/>
            <w:vAlign w:val="center"/>
          </w:tcPr>
          <w:p w14:paraId="3490C84F" w14:textId="77777777" w:rsidR="00956F95" w:rsidRPr="00B70E3E" w:rsidDel="00E21CAB" w:rsidRDefault="00956F95" w:rsidP="00956F95">
            <w:pPr>
              <w:pStyle w:val="TAC"/>
              <w:rPr>
                <w:ins w:id="9830" w:author="Dave" w:date="2018-01-05T18:51:00Z"/>
                <w:rFonts w:eastAsia="Calibri"/>
              </w:rPr>
            </w:pPr>
            <w:ins w:id="9831" w:author="Dave" w:date="2018-01-05T18:51:00Z">
              <w:r w:rsidRPr="00B70E3E">
                <w:rPr>
                  <w:rFonts w:eastAsia="Calibri"/>
                </w:rPr>
                <w:t>-</w:t>
              </w:r>
            </w:ins>
          </w:p>
        </w:tc>
        <w:tc>
          <w:tcPr>
            <w:tcW w:w="617" w:type="dxa"/>
            <w:shd w:val="clear" w:color="auto" w:fill="auto"/>
            <w:vAlign w:val="center"/>
          </w:tcPr>
          <w:p w14:paraId="3161552B" w14:textId="77777777" w:rsidR="00956F95" w:rsidRPr="00B70E3E" w:rsidDel="00E21CAB" w:rsidRDefault="00956F95" w:rsidP="00956F95">
            <w:pPr>
              <w:pStyle w:val="TAC"/>
              <w:rPr>
                <w:ins w:id="9832" w:author="Dave" w:date="2018-01-05T18:51:00Z"/>
                <w:rFonts w:eastAsia="Calibri"/>
              </w:rPr>
            </w:pPr>
            <w:ins w:id="9833" w:author="Dave" w:date="2018-01-05T18:51:00Z">
              <w:r w:rsidRPr="00B70E3E">
                <w:rPr>
                  <w:rFonts w:eastAsia="Calibri"/>
                </w:rPr>
                <w:t>-</w:t>
              </w:r>
            </w:ins>
          </w:p>
        </w:tc>
        <w:tc>
          <w:tcPr>
            <w:tcW w:w="617" w:type="dxa"/>
            <w:shd w:val="clear" w:color="auto" w:fill="auto"/>
            <w:vAlign w:val="center"/>
          </w:tcPr>
          <w:p w14:paraId="7E0D1D9F" w14:textId="77777777" w:rsidR="00956F95" w:rsidRPr="00B70E3E" w:rsidDel="00E21CAB" w:rsidRDefault="00956F95" w:rsidP="00956F95">
            <w:pPr>
              <w:pStyle w:val="TAC"/>
              <w:rPr>
                <w:ins w:id="9834" w:author="Dave" w:date="2018-01-05T18:51:00Z"/>
                <w:rFonts w:eastAsia="Calibri"/>
              </w:rPr>
            </w:pPr>
            <w:ins w:id="9835" w:author="Dave" w:date="2018-01-05T18:51:00Z">
              <w:r w:rsidRPr="00B70E3E">
                <w:rPr>
                  <w:rFonts w:eastAsia="Calibri"/>
                </w:rPr>
                <w:t>-</w:t>
              </w:r>
            </w:ins>
          </w:p>
        </w:tc>
        <w:tc>
          <w:tcPr>
            <w:tcW w:w="617" w:type="dxa"/>
            <w:shd w:val="clear" w:color="auto" w:fill="auto"/>
            <w:vAlign w:val="center"/>
          </w:tcPr>
          <w:p w14:paraId="58365625" w14:textId="77777777" w:rsidR="00956F95" w:rsidRPr="00B70E3E" w:rsidDel="00E21CAB" w:rsidRDefault="00956F95" w:rsidP="00956F95">
            <w:pPr>
              <w:pStyle w:val="TAC"/>
              <w:rPr>
                <w:ins w:id="9836" w:author="Dave" w:date="2018-01-05T18:51:00Z"/>
                <w:rFonts w:eastAsia="Calibri"/>
              </w:rPr>
            </w:pPr>
            <w:ins w:id="9837" w:author="Dave" w:date="2018-01-05T18:51:00Z">
              <w:r w:rsidRPr="00B70E3E">
                <w:rPr>
                  <w:rFonts w:eastAsia="Calibri"/>
                </w:rPr>
                <w:t>-</w:t>
              </w:r>
            </w:ins>
          </w:p>
        </w:tc>
        <w:tc>
          <w:tcPr>
            <w:tcW w:w="717" w:type="dxa"/>
            <w:shd w:val="clear" w:color="auto" w:fill="auto"/>
            <w:vAlign w:val="center"/>
          </w:tcPr>
          <w:p w14:paraId="3793AD2C" w14:textId="77777777" w:rsidR="00956F95" w:rsidRPr="00B70E3E" w:rsidRDefault="00956F95" w:rsidP="00956F95">
            <w:pPr>
              <w:pStyle w:val="TAC"/>
              <w:rPr>
                <w:ins w:id="9838" w:author="Dave" w:date="2018-01-05T18:51:00Z"/>
              </w:rPr>
            </w:pPr>
            <w:ins w:id="9839" w:author="Dave" w:date="2018-01-05T18:51:00Z">
              <w:r w:rsidRPr="00B70E3E">
                <w:rPr>
                  <w:rFonts w:eastAsia="Calibri"/>
                </w:rPr>
                <w:t>-</w:t>
              </w:r>
            </w:ins>
          </w:p>
        </w:tc>
        <w:tc>
          <w:tcPr>
            <w:tcW w:w="797" w:type="dxa"/>
            <w:vAlign w:val="center"/>
          </w:tcPr>
          <w:p w14:paraId="376741C2" w14:textId="77777777" w:rsidR="00956F95" w:rsidRPr="00B70E3E" w:rsidRDefault="00956F95" w:rsidP="00956F95">
            <w:pPr>
              <w:pStyle w:val="TAC"/>
              <w:rPr>
                <w:ins w:id="9840" w:author="Dave" w:date="2018-01-05T18:51:00Z"/>
                <w:rFonts w:eastAsia="Calibri"/>
              </w:rPr>
            </w:pPr>
            <w:ins w:id="9841" w:author="Dave" w:date="2018-01-05T18:51:00Z">
              <w:r w:rsidRPr="00B70E3E">
                <w:rPr>
                  <w:rFonts w:eastAsia="Calibri"/>
                </w:rPr>
                <w:t>-</w:t>
              </w:r>
            </w:ins>
          </w:p>
        </w:tc>
      </w:tr>
      <w:tr w:rsidR="00956F95" w:rsidRPr="00B70E3E" w14:paraId="1CDB929D" w14:textId="77777777" w:rsidTr="00956F95">
        <w:trPr>
          <w:cantSplit/>
          <w:jc w:val="center"/>
          <w:ins w:id="9842" w:author="Dave" w:date="2018-01-05T18:51:00Z"/>
        </w:trPr>
        <w:tc>
          <w:tcPr>
            <w:tcW w:w="2539" w:type="dxa"/>
            <w:shd w:val="clear" w:color="auto" w:fill="auto"/>
          </w:tcPr>
          <w:p w14:paraId="6B5106C5" w14:textId="77777777" w:rsidR="00956F95" w:rsidRPr="00B70E3E" w:rsidRDefault="00956F95" w:rsidP="00956F95">
            <w:pPr>
              <w:spacing w:after="0"/>
              <w:rPr>
                <w:ins w:id="9843" w:author="Dave" w:date="2018-01-05T18:51:00Z"/>
                <w:rFonts w:ascii="Arial" w:hAnsi="Arial"/>
                <w:sz w:val="18"/>
              </w:rPr>
            </w:pPr>
            <w:ins w:id="9844" w:author="Dave" w:date="2018-01-05T18:51:00Z">
              <w:r w:rsidRPr="00B70E3E">
                <w:rPr>
                  <w:rFonts w:ascii="Arial" w:hAnsi="Arial"/>
                  <w:sz w:val="18"/>
                </w:rPr>
                <w:t xml:space="preserve">8.4.2 Means of operation of mechanical parts </w:t>
              </w:r>
            </w:ins>
          </w:p>
        </w:tc>
        <w:tc>
          <w:tcPr>
            <w:tcW w:w="617" w:type="dxa"/>
            <w:shd w:val="clear" w:color="auto" w:fill="auto"/>
            <w:vAlign w:val="center"/>
          </w:tcPr>
          <w:p w14:paraId="1E7DA130" w14:textId="77777777" w:rsidR="00956F95" w:rsidRPr="00B70E3E" w:rsidDel="00E21CAB" w:rsidRDefault="00956F95" w:rsidP="00956F95">
            <w:pPr>
              <w:pStyle w:val="TAC"/>
              <w:rPr>
                <w:ins w:id="9845" w:author="Dave" w:date="2018-01-05T18:51:00Z"/>
                <w:rFonts w:eastAsia="Calibri"/>
              </w:rPr>
            </w:pPr>
            <w:ins w:id="9846" w:author="Dave" w:date="2018-01-05T18:51:00Z">
              <w:r w:rsidRPr="00B70E3E">
                <w:rPr>
                  <w:rFonts w:eastAsia="Calibri"/>
                </w:rPr>
                <w:t>-</w:t>
              </w:r>
            </w:ins>
          </w:p>
        </w:tc>
        <w:tc>
          <w:tcPr>
            <w:tcW w:w="617" w:type="dxa"/>
            <w:shd w:val="clear" w:color="auto" w:fill="auto"/>
            <w:vAlign w:val="center"/>
          </w:tcPr>
          <w:p w14:paraId="549D7E63" w14:textId="77777777" w:rsidR="00956F95" w:rsidRPr="00B70E3E" w:rsidDel="00E21CAB" w:rsidRDefault="00956F95" w:rsidP="00956F95">
            <w:pPr>
              <w:pStyle w:val="TAC"/>
              <w:rPr>
                <w:ins w:id="9847" w:author="Dave" w:date="2018-01-05T18:51:00Z"/>
                <w:rFonts w:eastAsia="Calibri"/>
              </w:rPr>
            </w:pPr>
            <w:ins w:id="9848" w:author="Dave" w:date="2018-01-05T18:51:00Z">
              <w:r w:rsidRPr="00B70E3E">
                <w:rPr>
                  <w:rFonts w:eastAsia="Calibri"/>
                </w:rPr>
                <w:t>-</w:t>
              </w:r>
            </w:ins>
          </w:p>
        </w:tc>
        <w:tc>
          <w:tcPr>
            <w:tcW w:w="617" w:type="dxa"/>
            <w:shd w:val="clear" w:color="auto" w:fill="auto"/>
            <w:vAlign w:val="center"/>
          </w:tcPr>
          <w:p w14:paraId="39066E89" w14:textId="77777777" w:rsidR="00956F95" w:rsidRPr="00B70E3E" w:rsidDel="00E21CAB" w:rsidRDefault="00956F95" w:rsidP="00956F95">
            <w:pPr>
              <w:pStyle w:val="TAC"/>
              <w:rPr>
                <w:ins w:id="9849" w:author="Dave" w:date="2018-01-05T18:51:00Z"/>
                <w:rFonts w:eastAsia="Calibri"/>
              </w:rPr>
            </w:pPr>
            <w:ins w:id="9850" w:author="Dave" w:date="2018-01-05T18:51:00Z">
              <w:r w:rsidRPr="00B70E3E">
                <w:rPr>
                  <w:rFonts w:eastAsia="Calibri"/>
                </w:rPr>
                <w:t>-</w:t>
              </w:r>
            </w:ins>
          </w:p>
        </w:tc>
        <w:tc>
          <w:tcPr>
            <w:tcW w:w="617" w:type="dxa"/>
            <w:shd w:val="clear" w:color="auto" w:fill="auto"/>
            <w:vAlign w:val="center"/>
          </w:tcPr>
          <w:p w14:paraId="46CB5E0D" w14:textId="77777777" w:rsidR="00956F95" w:rsidRPr="00B70E3E" w:rsidRDefault="00956F95" w:rsidP="00956F95">
            <w:pPr>
              <w:pStyle w:val="TAC"/>
              <w:rPr>
                <w:ins w:id="9851" w:author="Dave" w:date="2018-01-05T18:51:00Z"/>
              </w:rPr>
            </w:pPr>
            <w:ins w:id="9852" w:author="Dave" w:date="2018-01-05T18:51:00Z">
              <w:r w:rsidRPr="00B70E3E">
                <w:rPr>
                  <w:rFonts w:eastAsia="Calibri"/>
                </w:rPr>
                <w:t>-</w:t>
              </w:r>
            </w:ins>
          </w:p>
        </w:tc>
        <w:tc>
          <w:tcPr>
            <w:tcW w:w="617" w:type="dxa"/>
            <w:shd w:val="clear" w:color="auto" w:fill="auto"/>
            <w:vAlign w:val="center"/>
          </w:tcPr>
          <w:p w14:paraId="02E4023A" w14:textId="77777777" w:rsidR="00956F95" w:rsidRPr="00B70E3E" w:rsidRDefault="00956F95" w:rsidP="00956F95">
            <w:pPr>
              <w:pStyle w:val="TAC"/>
              <w:rPr>
                <w:ins w:id="9853" w:author="Dave" w:date="2018-01-05T18:51:00Z"/>
              </w:rPr>
            </w:pPr>
            <w:ins w:id="9854" w:author="Dave" w:date="2018-01-05T18:51:00Z">
              <w:r w:rsidRPr="00B70E3E">
                <w:rPr>
                  <w:rFonts w:eastAsia="Calibri"/>
                </w:rPr>
                <w:t>-</w:t>
              </w:r>
            </w:ins>
          </w:p>
        </w:tc>
        <w:tc>
          <w:tcPr>
            <w:tcW w:w="617" w:type="dxa"/>
            <w:shd w:val="clear" w:color="auto" w:fill="auto"/>
            <w:vAlign w:val="center"/>
          </w:tcPr>
          <w:p w14:paraId="003614F6" w14:textId="77777777" w:rsidR="00956F95" w:rsidRPr="00B70E3E" w:rsidDel="00E21CAB" w:rsidRDefault="00956F95" w:rsidP="00956F95">
            <w:pPr>
              <w:pStyle w:val="TAC"/>
              <w:rPr>
                <w:ins w:id="9855" w:author="Dave" w:date="2018-01-05T18:51:00Z"/>
                <w:rFonts w:eastAsia="Calibri"/>
              </w:rPr>
            </w:pPr>
            <w:ins w:id="9856" w:author="Dave" w:date="2018-01-05T18:51:00Z">
              <w:r w:rsidRPr="00B70E3E">
                <w:rPr>
                  <w:rFonts w:eastAsia="Calibri"/>
                </w:rPr>
                <w:t>-</w:t>
              </w:r>
            </w:ins>
          </w:p>
        </w:tc>
        <w:tc>
          <w:tcPr>
            <w:tcW w:w="617" w:type="dxa"/>
            <w:shd w:val="clear" w:color="auto" w:fill="auto"/>
            <w:vAlign w:val="center"/>
          </w:tcPr>
          <w:p w14:paraId="35CEC317" w14:textId="77777777" w:rsidR="00956F95" w:rsidRPr="00B70E3E" w:rsidDel="00E21CAB" w:rsidRDefault="00956F95" w:rsidP="00956F95">
            <w:pPr>
              <w:pStyle w:val="TAC"/>
              <w:rPr>
                <w:ins w:id="9857" w:author="Dave" w:date="2018-01-05T18:51:00Z"/>
                <w:rFonts w:eastAsia="Calibri"/>
              </w:rPr>
            </w:pPr>
            <w:ins w:id="9858" w:author="Dave" w:date="2018-01-05T18:51:00Z">
              <w:r w:rsidRPr="00B70E3E">
                <w:t>P</w:t>
              </w:r>
            </w:ins>
          </w:p>
        </w:tc>
        <w:tc>
          <w:tcPr>
            <w:tcW w:w="617" w:type="dxa"/>
            <w:shd w:val="clear" w:color="auto" w:fill="auto"/>
            <w:vAlign w:val="center"/>
          </w:tcPr>
          <w:p w14:paraId="581F09C9" w14:textId="77777777" w:rsidR="00956F95" w:rsidRPr="00B70E3E" w:rsidDel="00E21CAB" w:rsidRDefault="00956F95" w:rsidP="00956F95">
            <w:pPr>
              <w:pStyle w:val="TAC"/>
              <w:rPr>
                <w:ins w:id="9859" w:author="Dave" w:date="2018-01-05T18:51:00Z"/>
                <w:rFonts w:eastAsia="Calibri"/>
              </w:rPr>
            </w:pPr>
            <w:ins w:id="9860" w:author="Dave" w:date="2018-01-05T18:51:00Z">
              <w:r w:rsidRPr="00B70E3E">
                <w:rPr>
                  <w:rFonts w:eastAsia="Calibri"/>
                </w:rPr>
                <w:t>-</w:t>
              </w:r>
            </w:ins>
          </w:p>
        </w:tc>
        <w:tc>
          <w:tcPr>
            <w:tcW w:w="617" w:type="dxa"/>
            <w:shd w:val="clear" w:color="auto" w:fill="auto"/>
            <w:vAlign w:val="center"/>
          </w:tcPr>
          <w:p w14:paraId="39C75C0E" w14:textId="77777777" w:rsidR="00956F95" w:rsidRPr="00B70E3E" w:rsidDel="00E21CAB" w:rsidRDefault="00956F95" w:rsidP="00956F95">
            <w:pPr>
              <w:pStyle w:val="TAC"/>
              <w:rPr>
                <w:ins w:id="9861" w:author="Dave" w:date="2018-01-05T18:51:00Z"/>
                <w:rFonts w:eastAsia="Calibri"/>
              </w:rPr>
            </w:pPr>
            <w:ins w:id="9862" w:author="Dave" w:date="2018-01-05T18:51:00Z">
              <w:r w:rsidRPr="00B70E3E">
                <w:rPr>
                  <w:rFonts w:eastAsia="Calibri"/>
                </w:rPr>
                <w:t>-</w:t>
              </w:r>
            </w:ins>
          </w:p>
        </w:tc>
        <w:tc>
          <w:tcPr>
            <w:tcW w:w="717" w:type="dxa"/>
            <w:shd w:val="clear" w:color="auto" w:fill="auto"/>
            <w:vAlign w:val="center"/>
          </w:tcPr>
          <w:p w14:paraId="30235E7A" w14:textId="77777777" w:rsidR="00956F95" w:rsidRPr="00B70E3E" w:rsidRDefault="00956F95" w:rsidP="00956F95">
            <w:pPr>
              <w:pStyle w:val="TAC"/>
              <w:rPr>
                <w:ins w:id="9863" w:author="Dave" w:date="2018-01-05T18:51:00Z"/>
              </w:rPr>
            </w:pPr>
            <w:ins w:id="9864" w:author="Dave" w:date="2018-01-05T18:51:00Z">
              <w:r w:rsidRPr="00B70E3E">
                <w:rPr>
                  <w:rFonts w:eastAsia="Calibri"/>
                </w:rPr>
                <w:t>-</w:t>
              </w:r>
            </w:ins>
          </w:p>
        </w:tc>
        <w:tc>
          <w:tcPr>
            <w:tcW w:w="797" w:type="dxa"/>
            <w:vAlign w:val="center"/>
          </w:tcPr>
          <w:p w14:paraId="57EC3C8B" w14:textId="77777777" w:rsidR="00956F95" w:rsidRPr="00B70E3E" w:rsidRDefault="00956F95" w:rsidP="00956F95">
            <w:pPr>
              <w:pStyle w:val="TAC"/>
              <w:rPr>
                <w:ins w:id="9865" w:author="Dave" w:date="2018-01-05T18:51:00Z"/>
                <w:rFonts w:eastAsia="Calibri"/>
              </w:rPr>
            </w:pPr>
            <w:ins w:id="9866" w:author="Dave" w:date="2018-01-05T18:51:00Z">
              <w:r w:rsidRPr="00B70E3E">
                <w:rPr>
                  <w:rFonts w:eastAsia="Calibri"/>
                </w:rPr>
                <w:t>-</w:t>
              </w:r>
            </w:ins>
          </w:p>
        </w:tc>
      </w:tr>
      <w:tr w:rsidR="00956F95" w:rsidRPr="00B70E3E" w14:paraId="477C2492" w14:textId="77777777" w:rsidTr="00956F95">
        <w:trPr>
          <w:cantSplit/>
          <w:jc w:val="center"/>
          <w:ins w:id="9867" w:author="Dave" w:date="2018-01-05T18:51:00Z"/>
        </w:trPr>
        <w:tc>
          <w:tcPr>
            <w:tcW w:w="2539" w:type="dxa"/>
            <w:shd w:val="clear" w:color="auto" w:fill="auto"/>
          </w:tcPr>
          <w:p w14:paraId="2E945D04" w14:textId="77777777" w:rsidR="00956F95" w:rsidRPr="00B70E3E" w:rsidRDefault="00956F95" w:rsidP="00956F95">
            <w:pPr>
              <w:spacing w:after="0"/>
              <w:rPr>
                <w:ins w:id="9868" w:author="Dave" w:date="2018-01-05T18:51:00Z"/>
                <w:rFonts w:ascii="Arial" w:hAnsi="Arial"/>
                <w:sz w:val="18"/>
              </w:rPr>
            </w:pPr>
            <w:ins w:id="9869" w:author="Dave" w:date="2018-01-05T18:51:00Z">
              <w:r w:rsidRPr="00B70E3E">
                <w:rPr>
                  <w:rFonts w:ascii="Arial" w:hAnsi="Arial"/>
                  <w:sz w:val="18"/>
                </w:rPr>
                <w:t>8.4.2.2 Force of operation of mechanical parts</w:t>
              </w:r>
            </w:ins>
          </w:p>
        </w:tc>
        <w:tc>
          <w:tcPr>
            <w:tcW w:w="617" w:type="dxa"/>
            <w:shd w:val="clear" w:color="auto" w:fill="auto"/>
            <w:vAlign w:val="center"/>
          </w:tcPr>
          <w:p w14:paraId="0CC11CFA" w14:textId="77777777" w:rsidR="00956F95" w:rsidRPr="00B70E3E" w:rsidRDefault="00956F95" w:rsidP="00956F95">
            <w:pPr>
              <w:pStyle w:val="TAC"/>
              <w:rPr>
                <w:ins w:id="9870" w:author="Dave" w:date="2018-01-05T18:51:00Z"/>
                <w:rFonts w:eastAsia="Calibri"/>
              </w:rPr>
            </w:pPr>
            <w:ins w:id="9871" w:author="Dave" w:date="2018-01-05T18:51:00Z">
              <w:r w:rsidRPr="00B70E3E">
                <w:t>-</w:t>
              </w:r>
            </w:ins>
          </w:p>
        </w:tc>
        <w:tc>
          <w:tcPr>
            <w:tcW w:w="617" w:type="dxa"/>
            <w:shd w:val="clear" w:color="auto" w:fill="auto"/>
            <w:vAlign w:val="center"/>
          </w:tcPr>
          <w:p w14:paraId="678150F9" w14:textId="77777777" w:rsidR="00956F95" w:rsidRPr="00B70E3E" w:rsidRDefault="00956F95" w:rsidP="00956F95">
            <w:pPr>
              <w:pStyle w:val="TAC"/>
              <w:rPr>
                <w:ins w:id="9872" w:author="Dave" w:date="2018-01-05T18:51:00Z"/>
                <w:rFonts w:eastAsia="Calibri"/>
              </w:rPr>
            </w:pPr>
            <w:ins w:id="9873" w:author="Dave" w:date="2018-01-05T18:51:00Z">
              <w:r w:rsidRPr="00B70E3E">
                <w:t>-</w:t>
              </w:r>
            </w:ins>
          </w:p>
        </w:tc>
        <w:tc>
          <w:tcPr>
            <w:tcW w:w="617" w:type="dxa"/>
            <w:shd w:val="clear" w:color="auto" w:fill="auto"/>
            <w:vAlign w:val="center"/>
          </w:tcPr>
          <w:p w14:paraId="670C5C76" w14:textId="77777777" w:rsidR="00956F95" w:rsidRPr="00B70E3E" w:rsidRDefault="00956F95" w:rsidP="00956F95">
            <w:pPr>
              <w:pStyle w:val="TAC"/>
              <w:rPr>
                <w:ins w:id="9874" w:author="Dave" w:date="2018-01-05T18:51:00Z"/>
                <w:rFonts w:eastAsia="Calibri"/>
              </w:rPr>
            </w:pPr>
            <w:ins w:id="9875" w:author="Dave" w:date="2018-01-05T18:51:00Z">
              <w:r w:rsidRPr="00B70E3E">
                <w:t>-</w:t>
              </w:r>
            </w:ins>
          </w:p>
        </w:tc>
        <w:tc>
          <w:tcPr>
            <w:tcW w:w="617" w:type="dxa"/>
            <w:shd w:val="clear" w:color="auto" w:fill="auto"/>
            <w:vAlign w:val="center"/>
          </w:tcPr>
          <w:p w14:paraId="60440C4F" w14:textId="77777777" w:rsidR="00956F95" w:rsidRPr="00B70E3E" w:rsidRDefault="00956F95" w:rsidP="00956F95">
            <w:pPr>
              <w:pStyle w:val="TAC"/>
              <w:rPr>
                <w:ins w:id="9876" w:author="Dave" w:date="2018-01-05T18:51:00Z"/>
                <w:rFonts w:eastAsia="Calibri"/>
              </w:rPr>
            </w:pPr>
            <w:ins w:id="9877" w:author="Dave" w:date="2018-01-05T18:51:00Z">
              <w:r w:rsidRPr="00B70E3E">
                <w:t>-</w:t>
              </w:r>
            </w:ins>
          </w:p>
        </w:tc>
        <w:tc>
          <w:tcPr>
            <w:tcW w:w="617" w:type="dxa"/>
            <w:shd w:val="clear" w:color="auto" w:fill="auto"/>
            <w:vAlign w:val="center"/>
          </w:tcPr>
          <w:p w14:paraId="2D990CB1" w14:textId="77777777" w:rsidR="00956F95" w:rsidRPr="00B70E3E" w:rsidRDefault="00956F95" w:rsidP="00956F95">
            <w:pPr>
              <w:pStyle w:val="TAC"/>
              <w:rPr>
                <w:ins w:id="9878" w:author="Dave" w:date="2018-01-05T18:51:00Z"/>
                <w:rFonts w:eastAsia="Calibri"/>
              </w:rPr>
            </w:pPr>
            <w:ins w:id="9879" w:author="Dave" w:date="2018-01-05T18:51:00Z">
              <w:r w:rsidRPr="00B70E3E">
                <w:t>-</w:t>
              </w:r>
            </w:ins>
          </w:p>
        </w:tc>
        <w:tc>
          <w:tcPr>
            <w:tcW w:w="617" w:type="dxa"/>
            <w:shd w:val="clear" w:color="auto" w:fill="auto"/>
            <w:vAlign w:val="center"/>
          </w:tcPr>
          <w:p w14:paraId="63889B8B" w14:textId="77777777" w:rsidR="00956F95" w:rsidRPr="00B70E3E" w:rsidRDefault="00956F95" w:rsidP="00956F95">
            <w:pPr>
              <w:pStyle w:val="TAC"/>
              <w:rPr>
                <w:ins w:id="9880" w:author="Dave" w:date="2018-01-05T18:51:00Z"/>
                <w:rFonts w:eastAsia="Calibri"/>
              </w:rPr>
            </w:pPr>
            <w:ins w:id="9881" w:author="Dave" w:date="2018-01-05T18:51:00Z">
              <w:r w:rsidRPr="00B70E3E">
                <w:t>-</w:t>
              </w:r>
            </w:ins>
          </w:p>
        </w:tc>
        <w:tc>
          <w:tcPr>
            <w:tcW w:w="617" w:type="dxa"/>
            <w:shd w:val="clear" w:color="auto" w:fill="auto"/>
            <w:vAlign w:val="center"/>
          </w:tcPr>
          <w:p w14:paraId="0AC41B03" w14:textId="77777777" w:rsidR="00956F95" w:rsidRPr="00B70E3E" w:rsidRDefault="00956F95" w:rsidP="00956F95">
            <w:pPr>
              <w:pStyle w:val="TAC"/>
              <w:rPr>
                <w:ins w:id="9882" w:author="Dave" w:date="2018-01-05T18:51:00Z"/>
              </w:rPr>
            </w:pPr>
            <w:ins w:id="9883" w:author="Dave" w:date="2018-01-05T18:51:00Z">
              <w:r w:rsidRPr="00B70E3E">
                <w:t>P</w:t>
              </w:r>
            </w:ins>
          </w:p>
        </w:tc>
        <w:tc>
          <w:tcPr>
            <w:tcW w:w="617" w:type="dxa"/>
            <w:shd w:val="clear" w:color="auto" w:fill="auto"/>
            <w:vAlign w:val="center"/>
          </w:tcPr>
          <w:p w14:paraId="204CEAB4" w14:textId="77777777" w:rsidR="00956F95" w:rsidRPr="00B70E3E" w:rsidRDefault="00956F95" w:rsidP="00956F95">
            <w:pPr>
              <w:pStyle w:val="TAC"/>
              <w:rPr>
                <w:ins w:id="9884" w:author="Dave" w:date="2018-01-05T18:51:00Z"/>
                <w:rFonts w:eastAsia="Calibri"/>
              </w:rPr>
            </w:pPr>
            <w:ins w:id="9885" w:author="Dave" w:date="2018-01-05T18:51:00Z">
              <w:r w:rsidRPr="00B70E3E">
                <w:t>-</w:t>
              </w:r>
            </w:ins>
          </w:p>
        </w:tc>
        <w:tc>
          <w:tcPr>
            <w:tcW w:w="617" w:type="dxa"/>
            <w:shd w:val="clear" w:color="auto" w:fill="auto"/>
            <w:vAlign w:val="center"/>
          </w:tcPr>
          <w:p w14:paraId="41D4C01A" w14:textId="77777777" w:rsidR="00956F95" w:rsidRPr="00B70E3E" w:rsidRDefault="00956F95" w:rsidP="00956F95">
            <w:pPr>
              <w:pStyle w:val="TAC"/>
              <w:rPr>
                <w:ins w:id="9886" w:author="Dave" w:date="2018-01-05T18:51:00Z"/>
                <w:rFonts w:eastAsia="Calibri"/>
              </w:rPr>
            </w:pPr>
            <w:ins w:id="9887" w:author="Dave" w:date="2018-01-05T18:51:00Z">
              <w:r w:rsidRPr="00B70E3E">
                <w:t>-</w:t>
              </w:r>
            </w:ins>
          </w:p>
        </w:tc>
        <w:tc>
          <w:tcPr>
            <w:tcW w:w="717" w:type="dxa"/>
            <w:shd w:val="clear" w:color="auto" w:fill="auto"/>
            <w:vAlign w:val="center"/>
          </w:tcPr>
          <w:p w14:paraId="19DA6E94" w14:textId="77777777" w:rsidR="00956F95" w:rsidRPr="00B70E3E" w:rsidRDefault="00956F95" w:rsidP="00956F95">
            <w:pPr>
              <w:pStyle w:val="TAC"/>
              <w:rPr>
                <w:ins w:id="9888" w:author="Dave" w:date="2018-01-05T18:51:00Z"/>
                <w:rFonts w:eastAsia="Calibri"/>
              </w:rPr>
            </w:pPr>
            <w:ins w:id="9889" w:author="Dave" w:date="2018-01-05T18:51:00Z">
              <w:r w:rsidRPr="00B70E3E">
                <w:t>-</w:t>
              </w:r>
            </w:ins>
          </w:p>
        </w:tc>
        <w:tc>
          <w:tcPr>
            <w:tcW w:w="797" w:type="dxa"/>
            <w:vAlign w:val="center"/>
          </w:tcPr>
          <w:p w14:paraId="6BD0E207" w14:textId="77777777" w:rsidR="00956F95" w:rsidRPr="00B70E3E" w:rsidRDefault="00956F95" w:rsidP="00956F95">
            <w:pPr>
              <w:pStyle w:val="TAC"/>
              <w:rPr>
                <w:ins w:id="9890" w:author="Dave" w:date="2018-01-05T18:51:00Z"/>
                <w:rFonts w:eastAsia="Calibri"/>
              </w:rPr>
            </w:pPr>
            <w:ins w:id="9891" w:author="Dave" w:date="2018-01-05T18:51:00Z">
              <w:r w:rsidRPr="00B70E3E">
                <w:t>-</w:t>
              </w:r>
            </w:ins>
          </w:p>
        </w:tc>
      </w:tr>
      <w:tr w:rsidR="00956F95" w:rsidRPr="00B70E3E" w14:paraId="4AADA360" w14:textId="77777777" w:rsidTr="00956F95">
        <w:trPr>
          <w:cantSplit/>
          <w:jc w:val="center"/>
          <w:ins w:id="9892" w:author="Dave" w:date="2018-01-05T18:51:00Z"/>
        </w:trPr>
        <w:tc>
          <w:tcPr>
            <w:tcW w:w="2539" w:type="dxa"/>
            <w:shd w:val="clear" w:color="auto" w:fill="auto"/>
          </w:tcPr>
          <w:p w14:paraId="0093E2F7" w14:textId="77777777" w:rsidR="00956F95" w:rsidRPr="00B70E3E" w:rsidRDefault="00956F95" w:rsidP="00956F95">
            <w:pPr>
              <w:spacing w:after="0"/>
              <w:rPr>
                <w:ins w:id="9893" w:author="Dave" w:date="2018-01-05T18:51:00Z"/>
                <w:rFonts w:ascii="Arial" w:hAnsi="Arial"/>
                <w:sz w:val="18"/>
              </w:rPr>
            </w:pPr>
            <w:ins w:id="9894" w:author="Dave" w:date="2018-01-05T18:51:00Z">
              <w:r w:rsidRPr="00B70E3E">
                <w:rPr>
                  <w:rFonts w:ascii="Arial" w:hAnsi="Arial"/>
                  <w:sz w:val="18"/>
                </w:rPr>
                <w:t>8.4.3 Keys, tickets and fare cards</w:t>
              </w:r>
            </w:ins>
          </w:p>
        </w:tc>
        <w:tc>
          <w:tcPr>
            <w:tcW w:w="617" w:type="dxa"/>
            <w:shd w:val="clear" w:color="auto" w:fill="auto"/>
            <w:vAlign w:val="center"/>
          </w:tcPr>
          <w:p w14:paraId="4476BCC0" w14:textId="77777777" w:rsidR="00956F95" w:rsidRPr="00B70E3E" w:rsidDel="00E21CAB" w:rsidRDefault="00956F95" w:rsidP="00956F95">
            <w:pPr>
              <w:pStyle w:val="TAC"/>
              <w:rPr>
                <w:ins w:id="9895" w:author="Dave" w:date="2018-01-05T18:51:00Z"/>
                <w:rFonts w:eastAsia="Calibri"/>
              </w:rPr>
            </w:pPr>
            <w:ins w:id="9896" w:author="Dave" w:date="2018-01-05T18:51:00Z">
              <w:r w:rsidRPr="00B70E3E">
                <w:t>P</w:t>
              </w:r>
            </w:ins>
          </w:p>
        </w:tc>
        <w:tc>
          <w:tcPr>
            <w:tcW w:w="617" w:type="dxa"/>
            <w:shd w:val="clear" w:color="auto" w:fill="auto"/>
            <w:vAlign w:val="center"/>
          </w:tcPr>
          <w:p w14:paraId="1A33F33C" w14:textId="77777777" w:rsidR="00956F95" w:rsidRPr="00B70E3E" w:rsidDel="00E21CAB" w:rsidRDefault="00956F95" w:rsidP="00956F95">
            <w:pPr>
              <w:pStyle w:val="TAC"/>
              <w:rPr>
                <w:ins w:id="9897" w:author="Dave" w:date="2018-01-05T18:51:00Z"/>
                <w:rFonts w:eastAsia="Calibri"/>
              </w:rPr>
            </w:pPr>
            <w:ins w:id="9898" w:author="Dave" w:date="2018-01-05T18:51:00Z">
              <w:r w:rsidRPr="00B70E3E">
                <w:t>S</w:t>
              </w:r>
            </w:ins>
          </w:p>
        </w:tc>
        <w:tc>
          <w:tcPr>
            <w:tcW w:w="617" w:type="dxa"/>
            <w:shd w:val="clear" w:color="auto" w:fill="auto"/>
            <w:vAlign w:val="center"/>
          </w:tcPr>
          <w:p w14:paraId="56070FCD" w14:textId="77777777" w:rsidR="00956F95" w:rsidRPr="00B70E3E" w:rsidDel="00E21CAB" w:rsidRDefault="00956F95" w:rsidP="00956F95">
            <w:pPr>
              <w:pStyle w:val="TAC"/>
              <w:rPr>
                <w:ins w:id="9899" w:author="Dave" w:date="2018-01-05T18:51:00Z"/>
                <w:rFonts w:eastAsia="Calibri"/>
              </w:rPr>
            </w:pPr>
            <w:ins w:id="9900" w:author="Dave" w:date="2018-01-05T18:51:00Z">
              <w:r w:rsidRPr="00B70E3E">
                <w:rPr>
                  <w:rFonts w:eastAsia="Calibri"/>
                </w:rPr>
                <w:t>-</w:t>
              </w:r>
            </w:ins>
          </w:p>
        </w:tc>
        <w:tc>
          <w:tcPr>
            <w:tcW w:w="617" w:type="dxa"/>
            <w:shd w:val="clear" w:color="auto" w:fill="auto"/>
            <w:vAlign w:val="center"/>
          </w:tcPr>
          <w:p w14:paraId="67F5FE7E" w14:textId="77777777" w:rsidR="00956F95" w:rsidRPr="00B70E3E" w:rsidRDefault="00956F95" w:rsidP="00956F95">
            <w:pPr>
              <w:pStyle w:val="TAC"/>
              <w:rPr>
                <w:ins w:id="9901" w:author="Dave" w:date="2018-01-05T18:51:00Z"/>
              </w:rPr>
            </w:pPr>
            <w:ins w:id="9902" w:author="Dave" w:date="2018-01-05T18:51:00Z">
              <w:r w:rsidRPr="00B70E3E">
                <w:rPr>
                  <w:rFonts w:eastAsia="Calibri"/>
                </w:rPr>
                <w:t>-</w:t>
              </w:r>
            </w:ins>
          </w:p>
        </w:tc>
        <w:tc>
          <w:tcPr>
            <w:tcW w:w="617" w:type="dxa"/>
            <w:shd w:val="clear" w:color="auto" w:fill="auto"/>
            <w:vAlign w:val="center"/>
          </w:tcPr>
          <w:p w14:paraId="63310B80" w14:textId="77777777" w:rsidR="00956F95" w:rsidRPr="00B70E3E" w:rsidRDefault="00956F95" w:rsidP="00956F95">
            <w:pPr>
              <w:pStyle w:val="TAC"/>
              <w:rPr>
                <w:ins w:id="9903" w:author="Dave" w:date="2018-01-05T18:51:00Z"/>
              </w:rPr>
            </w:pPr>
            <w:ins w:id="9904" w:author="Dave" w:date="2018-01-05T18:51:00Z">
              <w:r w:rsidRPr="00B70E3E">
                <w:rPr>
                  <w:rFonts w:eastAsia="Calibri"/>
                </w:rPr>
                <w:t>-</w:t>
              </w:r>
            </w:ins>
          </w:p>
        </w:tc>
        <w:tc>
          <w:tcPr>
            <w:tcW w:w="617" w:type="dxa"/>
            <w:shd w:val="clear" w:color="auto" w:fill="auto"/>
            <w:vAlign w:val="center"/>
          </w:tcPr>
          <w:p w14:paraId="6B9324A2" w14:textId="77777777" w:rsidR="00956F95" w:rsidRPr="00B70E3E" w:rsidDel="00E21CAB" w:rsidRDefault="00956F95" w:rsidP="00956F95">
            <w:pPr>
              <w:pStyle w:val="TAC"/>
              <w:rPr>
                <w:ins w:id="9905" w:author="Dave" w:date="2018-01-05T18:51:00Z"/>
                <w:rFonts w:eastAsia="Calibri"/>
              </w:rPr>
            </w:pPr>
            <w:ins w:id="9906" w:author="Dave" w:date="2018-01-05T18:51:00Z">
              <w:r w:rsidRPr="00B70E3E">
                <w:rPr>
                  <w:rFonts w:eastAsia="Calibri"/>
                </w:rPr>
                <w:t>-</w:t>
              </w:r>
            </w:ins>
          </w:p>
        </w:tc>
        <w:tc>
          <w:tcPr>
            <w:tcW w:w="617" w:type="dxa"/>
            <w:shd w:val="clear" w:color="auto" w:fill="auto"/>
            <w:vAlign w:val="center"/>
          </w:tcPr>
          <w:p w14:paraId="06F153B7" w14:textId="77777777" w:rsidR="00956F95" w:rsidRPr="00B70E3E" w:rsidDel="00E21CAB" w:rsidRDefault="00956F95" w:rsidP="00956F95">
            <w:pPr>
              <w:pStyle w:val="TAC"/>
              <w:rPr>
                <w:ins w:id="9907" w:author="Dave" w:date="2018-01-05T18:51:00Z"/>
                <w:rFonts w:eastAsia="Calibri"/>
              </w:rPr>
            </w:pPr>
            <w:ins w:id="9908" w:author="Dave" w:date="2018-01-05T18:51:00Z">
              <w:r w:rsidRPr="00B70E3E">
                <w:rPr>
                  <w:rFonts w:eastAsia="Calibri"/>
                </w:rPr>
                <w:t>-</w:t>
              </w:r>
            </w:ins>
          </w:p>
        </w:tc>
        <w:tc>
          <w:tcPr>
            <w:tcW w:w="617" w:type="dxa"/>
            <w:shd w:val="clear" w:color="auto" w:fill="auto"/>
            <w:vAlign w:val="center"/>
          </w:tcPr>
          <w:p w14:paraId="73254681" w14:textId="77777777" w:rsidR="00956F95" w:rsidRPr="00B70E3E" w:rsidDel="00E21CAB" w:rsidRDefault="00956F95" w:rsidP="00956F95">
            <w:pPr>
              <w:pStyle w:val="TAC"/>
              <w:rPr>
                <w:ins w:id="9909" w:author="Dave" w:date="2018-01-05T18:51:00Z"/>
                <w:rFonts w:eastAsia="Calibri"/>
              </w:rPr>
            </w:pPr>
            <w:ins w:id="9910" w:author="Dave" w:date="2018-01-05T18:51:00Z">
              <w:r w:rsidRPr="00B70E3E">
                <w:rPr>
                  <w:rFonts w:eastAsia="Calibri"/>
                </w:rPr>
                <w:t>-</w:t>
              </w:r>
            </w:ins>
          </w:p>
        </w:tc>
        <w:tc>
          <w:tcPr>
            <w:tcW w:w="617" w:type="dxa"/>
            <w:shd w:val="clear" w:color="auto" w:fill="auto"/>
            <w:vAlign w:val="center"/>
          </w:tcPr>
          <w:p w14:paraId="780EB773" w14:textId="77777777" w:rsidR="00956F95" w:rsidRPr="00B70E3E" w:rsidDel="00E21CAB" w:rsidRDefault="00956F95" w:rsidP="00956F95">
            <w:pPr>
              <w:pStyle w:val="TAC"/>
              <w:rPr>
                <w:ins w:id="9911" w:author="Dave" w:date="2018-01-05T18:51:00Z"/>
                <w:rFonts w:eastAsia="Calibri"/>
              </w:rPr>
            </w:pPr>
            <w:ins w:id="9912" w:author="Dave" w:date="2018-01-05T18:51:00Z">
              <w:r w:rsidRPr="00B70E3E">
                <w:rPr>
                  <w:rFonts w:eastAsia="Calibri"/>
                </w:rPr>
                <w:t>-</w:t>
              </w:r>
            </w:ins>
          </w:p>
        </w:tc>
        <w:tc>
          <w:tcPr>
            <w:tcW w:w="717" w:type="dxa"/>
            <w:shd w:val="clear" w:color="auto" w:fill="auto"/>
            <w:vAlign w:val="center"/>
          </w:tcPr>
          <w:p w14:paraId="67A0A8E4" w14:textId="77777777" w:rsidR="00956F95" w:rsidRPr="00B70E3E" w:rsidRDefault="00956F95" w:rsidP="00956F95">
            <w:pPr>
              <w:pStyle w:val="TAC"/>
              <w:rPr>
                <w:ins w:id="9913" w:author="Dave" w:date="2018-01-05T18:51:00Z"/>
              </w:rPr>
            </w:pPr>
            <w:ins w:id="9914" w:author="Dave" w:date="2018-01-05T18:51:00Z">
              <w:r w:rsidRPr="00B70E3E">
                <w:rPr>
                  <w:rFonts w:eastAsia="Calibri"/>
                </w:rPr>
                <w:t>-</w:t>
              </w:r>
            </w:ins>
          </w:p>
        </w:tc>
        <w:tc>
          <w:tcPr>
            <w:tcW w:w="797" w:type="dxa"/>
            <w:vAlign w:val="center"/>
          </w:tcPr>
          <w:p w14:paraId="197C253F" w14:textId="77777777" w:rsidR="00956F95" w:rsidRPr="00B70E3E" w:rsidRDefault="00956F95" w:rsidP="00956F95">
            <w:pPr>
              <w:pStyle w:val="TAC"/>
              <w:rPr>
                <w:ins w:id="9915" w:author="Dave" w:date="2018-01-05T18:51:00Z"/>
                <w:rFonts w:eastAsia="Calibri"/>
              </w:rPr>
            </w:pPr>
            <w:ins w:id="9916" w:author="Dave" w:date="2018-01-05T18:51:00Z">
              <w:r w:rsidRPr="00B70E3E">
                <w:rPr>
                  <w:rFonts w:eastAsia="Calibri"/>
                </w:rPr>
                <w:t>-</w:t>
              </w:r>
            </w:ins>
          </w:p>
        </w:tc>
      </w:tr>
      <w:tr w:rsidR="00956F95" w:rsidRPr="00B70E3E" w14:paraId="7502885E" w14:textId="77777777" w:rsidTr="00956F95">
        <w:trPr>
          <w:cantSplit/>
          <w:jc w:val="center"/>
          <w:ins w:id="9917" w:author="Dave" w:date="2018-01-05T18:51:00Z"/>
        </w:trPr>
        <w:tc>
          <w:tcPr>
            <w:tcW w:w="2539" w:type="dxa"/>
            <w:shd w:val="clear" w:color="auto" w:fill="auto"/>
          </w:tcPr>
          <w:p w14:paraId="02616A47" w14:textId="77777777" w:rsidR="00956F95" w:rsidRPr="00B70E3E" w:rsidRDefault="00956F95" w:rsidP="00956F95">
            <w:pPr>
              <w:spacing w:after="0"/>
              <w:rPr>
                <w:ins w:id="9918" w:author="Dave" w:date="2018-01-05T18:51:00Z"/>
                <w:rFonts w:ascii="Arial" w:hAnsi="Arial"/>
                <w:sz w:val="18"/>
              </w:rPr>
            </w:pPr>
            <w:ins w:id="9919" w:author="Dave" w:date="2018-01-05T18:51:00Z">
              <w:r w:rsidRPr="00B70E3E">
                <w:rPr>
                  <w:rFonts w:ascii="Arial" w:hAnsi="Arial"/>
                  <w:sz w:val="18"/>
                </w:rPr>
                <w:lastRenderedPageBreak/>
                <w:t>8.5 Tactile indication of speech mode</w:t>
              </w:r>
            </w:ins>
          </w:p>
        </w:tc>
        <w:tc>
          <w:tcPr>
            <w:tcW w:w="617" w:type="dxa"/>
            <w:shd w:val="clear" w:color="auto" w:fill="auto"/>
            <w:vAlign w:val="center"/>
          </w:tcPr>
          <w:p w14:paraId="6E36D572" w14:textId="77777777" w:rsidR="00956F95" w:rsidRPr="00B70E3E" w:rsidDel="00E21CAB" w:rsidRDefault="00956F95" w:rsidP="00956F95">
            <w:pPr>
              <w:pStyle w:val="TAC"/>
              <w:rPr>
                <w:ins w:id="9920" w:author="Dave" w:date="2018-01-05T18:51:00Z"/>
                <w:rFonts w:eastAsia="Calibri"/>
              </w:rPr>
            </w:pPr>
            <w:ins w:id="9921" w:author="Dave" w:date="2018-01-05T18:51:00Z">
              <w:r w:rsidRPr="00B70E3E">
                <w:t>P</w:t>
              </w:r>
            </w:ins>
          </w:p>
        </w:tc>
        <w:tc>
          <w:tcPr>
            <w:tcW w:w="617" w:type="dxa"/>
            <w:shd w:val="clear" w:color="auto" w:fill="auto"/>
            <w:vAlign w:val="center"/>
          </w:tcPr>
          <w:p w14:paraId="48A76456" w14:textId="77777777" w:rsidR="00956F95" w:rsidRPr="00B70E3E" w:rsidDel="00E21CAB" w:rsidRDefault="00956F95" w:rsidP="00956F95">
            <w:pPr>
              <w:pStyle w:val="TAC"/>
              <w:rPr>
                <w:ins w:id="9922" w:author="Dave" w:date="2018-01-05T18:51:00Z"/>
                <w:rFonts w:eastAsia="Calibri"/>
              </w:rPr>
            </w:pPr>
            <w:ins w:id="9923" w:author="Dave" w:date="2018-01-05T18:51:00Z">
              <w:r w:rsidRPr="00B70E3E">
                <w:rPr>
                  <w:rFonts w:eastAsia="Calibri"/>
                </w:rPr>
                <w:t>-</w:t>
              </w:r>
            </w:ins>
          </w:p>
        </w:tc>
        <w:tc>
          <w:tcPr>
            <w:tcW w:w="617" w:type="dxa"/>
            <w:shd w:val="clear" w:color="auto" w:fill="auto"/>
            <w:vAlign w:val="center"/>
          </w:tcPr>
          <w:p w14:paraId="58C113A1" w14:textId="77777777" w:rsidR="00956F95" w:rsidRPr="00B70E3E" w:rsidDel="00E21CAB" w:rsidRDefault="00956F95" w:rsidP="00956F95">
            <w:pPr>
              <w:pStyle w:val="TAC"/>
              <w:rPr>
                <w:ins w:id="9924" w:author="Dave" w:date="2018-01-05T18:51:00Z"/>
                <w:rFonts w:eastAsia="Calibri"/>
              </w:rPr>
            </w:pPr>
            <w:ins w:id="9925" w:author="Dave" w:date="2018-01-05T18:51:00Z">
              <w:r w:rsidRPr="00B70E3E">
                <w:rPr>
                  <w:rFonts w:eastAsia="Calibri"/>
                </w:rPr>
                <w:t>-</w:t>
              </w:r>
            </w:ins>
          </w:p>
        </w:tc>
        <w:tc>
          <w:tcPr>
            <w:tcW w:w="617" w:type="dxa"/>
            <w:shd w:val="clear" w:color="auto" w:fill="auto"/>
            <w:vAlign w:val="center"/>
          </w:tcPr>
          <w:p w14:paraId="021ADFE8" w14:textId="77777777" w:rsidR="00956F95" w:rsidRPr="00B70E3E" w:rsidRDefault="00956F95" w:rsidP="00956F95">
            <w:pPr>
              <w:pStyle w:val="TAC"/>
              <w:rPr>
                <w:ins w:id="9926" w:author="Dave" w:date="2018-01-05T18:51:00Z"/>
              </w:rPr>
            </w:pPr>
            <w:ins w:id="9927" w:author="Dave" w:date="2018-01-05T18:51:00Z">
              <w:r w:rsidRPr="00B70E3E">
                <w:rPr>
                  <w:rFonts w:eastAsia="Calibri"/>
                </w:rPr>
                <w:t>-</w:t>
              </w:r>
            </w:ins>
          </w:p>
        </w:tc>
        <w:tc>
          <w:tcPr>
            <w:tcW w:w="617" w:type="dxa"/>
            <w:shd w:val="clear" w:color="auto" w:fill="auto"/>
            <w:vAlign w:val="center"/>
          </w:tcPr>
          <w:p w14:paraId="5C0C87A5" w14:textId="77777777" w:rsidR="00956F95" w:rsidRPr="00B70E3E" w:rsidRDefault="00956F95" w:rsidP="00956F95">
            <w:pPr>
              <w:pStyle w:val="TAC"/>
              <w:rPr>
                <w:ins w:id="9928" w:author="Dave" w:date="2018-01-05T18:51:00Z"/>
              </w:rPr>
            </w:pPr>
            <w:ins w:id="9929" w:author="Dave" w:date="2018-01-05T18:51:00Z">
              <w:r w:rsidRPr="00B70E3E">
                <w:rPr>
                  <w:rFonts w:eastAsia="Calibri"/>
                </w:rPr>
                <w:t>-</w:t>
              </w:r>
            </w:ins>
          </w:p>
        </w:tc>
        <w:tc>
          <w:tcPr>
            <w:tcW w:w="617" w:type="dxa"/>
            <w:shd w:val="clear" w:color="auto" w:fill="auto"/>
            <w:vAlign w:val="center"/>
          </w:tcPr>
          <w:p w14:paraId="67BC9FE8" w14:textId="77777777" w:rsidR="00956F95" w:rsidRPr="00B70E3E" w:rsidDel="00E21CAB" w:rsidRDefault="00956F95" w:rsidP="00956F95">
            <w:pPr>
              <w:pStyle w:val="TAC"/>
              <w:rPr>
                <w:ins w:id="9930" w:author="Dave" w:date="2018-01-05T18:51:00Z"/>
                <w:rFonts w:eastAsia="Calibri"/>
              </w:rPr>
            </w:pPr>
            <w:ins w:id="9931" w:author="Dave" w:date="2018-01-05T18:51:00Z">
              <w:r w:rsidRPr="00B70E3E">
                <w:rPr>
                  <w:rFonts w:eastAsia="Calibri"/>
                </w:rPr>
                <w:t>-</w:t>
              </w:r>
            </w:ins>
          </w:p>
        </w:tc>
        <w:tc>
          <w:tcPr>
            <w:tcW w:w="617" w:type="dxa"/>
            <w:shd w:val="clear" w:color="auto" w:fill="auto"/>
            <w:vAlign w:val="center"/>
          </w:tcPr>
          <w:p w14:paraId="4A4F6564" w14:textId="77777777" w:rsidR="00956F95" w:rsidRPr="00B70E3E" w:rsidDel="00E21CAB" w:rsidRDefault="00956F95" w:rsidP="00956F95">
            <w:pPr>
              <w:pStyle w:val="TAC"/>
              <w:rPr>
                <w:ins w:id="9932" w:author="Dave" w:date="2018-01-05T18:51:00Z"/>
                <w:rFonts w:eastAsia="Calibri"/>
              </w:rPr>
            </w:pPr>
            <w:ins w:id="9933" w:author="Dave" w:date="2018-01-05T18:51:00Z">
              <w:r w:rsidRPr="00B70E3E">
                <w:rPr>
                  <w:rFonts w:eastAsia="Calibri"/>
                </w:rPr>
                <w:t>-</w:t>
              </w:r>
            </w:ins>
          </w:p>
        </w:tc>
        <w:tc>
          <w:tcPr>
            <w:tcW w:w="617" w:type="dxa"/>
            <w:shd w:val="clear" w:color="auto" w:fill="auto"/>
            <w:vAlign w:val="center"/>
          </w:tcPr>
          <w:p w14:paraId="62F18C8F" w14:textId="77777777" w:rsidR="00956F95" w:rsidRPr="00B70E3E" w:rsidDel="00E21CAB" w:rsidRDefault="00956F95" w:rsidP="00956F95">
            <w:pPr>
              <w:pStyle w:val="TAC"/>
              <w:rPr>
                <w:ins w:id="9934" w:author="Dave" w:date="2018-01-05T18:51:00Z"/>
                <w:rFonts w:eastAsia="Calibri"/>
              </w:rPr>
            </w:pPr>
            <w:ins w:id="9935" w:author="Dave" w:date="2018-01-05T18:51:00Z">
              <w:r w:rsidRPr="00B70E3E">
                <w:rPr>
                  <w:rFonts w:eastAsia="Calibri"/>
                </w:rPr>
                <w:t>-</w:t>
              </w:r>
            </w:ins>
          </w:p>
        </w:tc>
        <w:tc>
          <w:tcPr>
            <w:tcW w:w="617" w:type="dxa"/>
            <w:shd w:val="clear" w:color="auto" w:fill="auto"/>
            <w:vAlign w:val="center"/>
          </w:tcPr>
          <w:p w14:paraId="67AA44FB" w14:textId="77777777" w:rsidR="00956F95" w:rsidRPr="00B70E3E" w:rsidDel="00E21CAB" w:rsidRDefault="00956F95" w:rsidP="00956F95">
            <w:pPr>
              <w:pStyle w:val="TAC"/>
              <w:rPr>
                <w:ins w:id="9936" w:author="Dave" w:date="2018-01-05T18:51:00Z"/>
                <w:rFonts w:eastAsia="Calibri"/>
              </w:rPr>
            </w:pPr>
            <w:ins w:id="9937" w:author="Dave" w:date="2018-01-05T18:51:00Z">
              <w:r w:rsidRPr="00B70E3E">
                <w:rPr>
                  <w:rFonts w:eastAsia="Calibri"/>
                </w:rPr>
                <w:t>-</w:t>
              </w:r>
            </w:ins>
          </w:p>
        </w:tc>
        <w:tc>
          <w:tcPr>
            <w:tcW w:w="717" w:type="dxa"/>
            <w:shd w:val="clear" w:color="auto" w:fill="auto"/>
            <w:vAlign w:val="center"/>
          </w:tcPr>
          <w:p w14:paraId="0A2534C4" w14:textId="77777777" w:rsidR="00956F95" w:rsidRPr="00B70E3E" w:rsidRDefault="00956F95" w:rsidP="00956F95">
            <w:pPr>
              <w:pStyle w:val="TAC"/>
              <w:rPr>
                <w:ins w:id="9938" w:author="Dave" w:date="2018-01-05T18:51:00Z"/>
              </w:rPr>
            </w:pPr>
            <w:ins w:id="9939" w:author="Dave" w:date="2018-01-05T18:51:00Z">
              <w:r w:rsidRPr="00B70E3E">
                <w:rPr>
                  <w:rFonts w:eastAsia="Calibri"/>
                </w:rPr>
                <w:t>-</w:t>
              </w:r>
            </w:ins>
          </w:p>
        </w:tc>
        <w:tc>
          <w:tcPr>
            <w:tcW w:w="797" w:type="dxa"/>
            <w:vAlign w:val="center"/>
          </w:tcPr>
          <w:p w14:paraId="5066060A" w14:textId="77777777" w:rsidR="00956F95" w:rsidRPr="00B70E3E" w:rsidRDefault="00956F95" w:rsidP="00956F95">
            <w:pPr>
              <w:pStyle w:val="TAC"/>
              <w:rPr>
                <w:ins w:id="9940" w:author="Dave" w:date="2018-01-05T18:51:00Z"/>
                <w:rFonts w:eastAsia="Calibri"/>
              </w:rPr>
            </w:pPr>
            <w:ins w:id="9941" w:author="Dave" w:date="2018-01-05T18:51:00Z">
              <w:r w:rsidRPr="00B70E3E">
                <w:rPr>
                  <w:rFonts w:eastAsia="Calibri"/>
                </w:rPr>
                <w:t>-</w:t>
              </w:r>
            </w:ins>
          </w:p>
        </w:tc>
      </w:tr>
      <w:tr w:rsidR="00956F95" w:rsidRPr="00B70E3E" w14:paraId="16B15CA2" w14:textId="77777777" w:rsidTr="00956F95">
        <w:trPr>
          <w:cantSplit/>
          <w:jc w:val="center"/>
          <w:ins w:id="9942" w:author="Dave" w:date="2018-01-05T18:51:00Z"/>
        </w:trPr>
        <w:tc>
          <w:tcPr>
            <w:tcW w:w="2539" w:type="dxa"/>
            <w:shd w:val="clear" w:color="auto" w:fill="auto"/>
          </w:tcPr>
          <w:p w14:paraId="7D367D13" w14:textId="77777777" w:rsidR="00956F95" w:rsidRPr="00B70E3E" w:rsidRDefault="00956F95" w:rsidP="00956F95">
            <w:pPr>
              <w:spacing w:after="0"/>
              <w:rPr>
                <w:ins w:id="9943" w:author="Dave" w:date="2018-01-05T18:51:00Z"/>
                <w:rFonts w:ascii="Arial" w:eastAsia="Calibri" w:hAnsi="Arial"/>
                <w:sz w:val="18"/>
              </w:rPr>
            </w:pPr>
            <w:ins w:id="9944" w:author="Dave" w:date="2018-01-05T18:51:00Z">
              <w:r w:rsidRPr="00B70E3E">
                <w:rPr>
                  <w:rFonts w:ascii="Arial" w:eastAsia="Calibri" w:hAnsi="Arial"/>
                  <w:sz w:val="18"/>
                </w:rPr>
                <w:t>9.2.1 Non-text content (SC 1.1.1)</w:t>
              </w:r>
            </w:ins>
          </w:p>
        </w:tc>
        <w:tc>
          <w:tcPr>
            <w:tcW w:w="617" w:type="dxa"/>
            <w:shd w:val="clear" w:color="auto" w:fill="auto"/>
            <w:vAlign w:val="center"/>
          </w:tcPr>
          <w:p w14:paraId="2E6936B8" w14:textId="77777777" w:rsidR="00956F95" w:rsidRPr="00B70E3E" w:rsidRDefault="00956F95" w:rsidP="00956F95">
            <w:pPr>
              <w:pStyle w:val="TAC"/>
              <w:rPr>
                <w:ins w:id="9945" w:author="Dave" w:date="2018-01-05T18:51:00Z"/>
                <w:rFonts w:eastAsia="Calibri"/>
              </w:rPr>
            </w:pPr>
            <w:ins w:id="9946" w:author="Dave" w:date="2018-01-05T18:51:00Z">
              <w:r w:rsidRPr="00B70E3E">
                <w:rPr>
                  <w:rFonts w:eastAsia="Calibri"/>
                </w:rPr>
                <w:t>P</w:t>
              </w:r>
            </w:ins>
          </w:p>
        </w:tc>
        <w:tc>
          <w:tcPr>
            <w:tcW w:w="617" w:type="dxa"/>
            <w:shd w:val="clear" w:color="auto" w:fill="auto"/>
            <w:vAlign w:val="center"/>
          </w:tcPr>
          <w:p w14:paraId="1564EB37" w14:textId="77777777" w:rsidR="00956F95" w:rsidRPr="00B70E3E" w:rsidRDefault="00956F95" w:rsidP="00956F95">
            <w:pPr>
              <w:pStyle w:val="TAC"/>
              <w:rPr>
                <w:ins w:id="9947" w:author="Dave" w:date="2018-01-05T18:51:00Z"/>
                <w:rFonts w:eastAsia="Calibri"/>
              </w:rPr>
            </w:pPr>
            <w:ins w:id="9948" w:author="Dave" w:date="2018-01-05T18:51:00Z">
              <w:r w:rsidRPr="00B70E3E">
                <w:rPr>
                  <w:rFonts w:eastAsia="Calibri"/>
                </w:rPr>
                <w:t>P</w:t>
              </w:r>
            </w:ins>
          </w:p>
        </w:tc>
        <w:tc>
          <w:tcPr>
            <w:tcW w:w="617" w:type="dxa"/>
            <w:shd w:val="clear" w:color="auto" w:fill="auto"/>
            <w:vAlign w:val="center"/>
          </w:tcPr>
          <w:p w14:paraId="5BA06390" w14:textId="77777777" w:rsidR="00956F95" w:rsidRPr="00B70E3E" w:rsidRDefault="00956F95" w:rsidP="00956F95">
            <w:pPr>
              <w:pStyle w:val="TAC"/>
              <w:rPr>
                <w:ins w:id="9949" w:author="Dave" w:date="2018-01-05T18:51:00Z"/>
                <w:rFonts w:eastAsia="Calibri"/>
              </w:rPr>
            </w:pPr>
            <w:ins w:id="9950" w:author="Dave" w:date="2018-01-05T18:51:00Z">
              <w:r w:rsidRPr="00B70E3E">
                <w:rPr>
                  <w:rFonts w:eastAsia="Calibri"/>
                </w:rPr>
                <w:t>-</w:t>
              </w:r>
            </w:ins>
          </w:p>
        </w:tc>
        <w:tc>
          <w:tcPr>
            <w:tcW w:w="617" w:type="dxa"/>
            <w:shd w:val="clear" w:color="auto" w:fill="auto"/>
            <w:vAlign w:val="center"/>
          </w:tcPr>
          <w:p w14:paraId="33186933" w14:textId="77777777" w:rsidR="00956F95" w:rsidRPr="00B70E3E" w:rsidRDefault="00956F95" w:rsidP="00956F95">
            <w:pPr>
              <w:pStyle w:val="TAC"/>
              <w:rPr>
                <w:ins w:id="9951" w:author="Dave" w:date="2018-01-05T18:51:00Z"/>
                <w:rFonts w:eastAsia="Calibri"/>
              </w:rPr>
            </w:pPr>
            <w:ins w:id="9952" w:author="Dave" w:date="2018-01-05T18:51:00Z">
              <w:r w:rsidRPr="00B70E3E">
                <w:rPr>
                  <w:rFonts w:eastAsia="Calibri"/>
                </w:rPr>
                <w:t>P</w:t>
              </w:r>
            </w:ins>
          </w:p>
        </w:tc>
        <w:tc>
          <w:tcPr>
            <w:tcW w:w="617" w:type="dxa"/>
            <w:shd w:val="clear" w:color="auto" w:fill="auto"/>
            <w:vAlign w:val="center"/>
          </w:tcPr>
          <w:p w14:paraId="4A8893DB" w14:textId="77777777" w:rsidR="00956F95" w:rsidRPr="00B70E3E" w:rsidRDefault="00956F95" w:rsidP="00956F95">
            <w:pPr>
              <w:pStyle w:val="TAC"/>
              <w:rPr>
                <w:ins w:id="9953" w:author="Dave" w:date="2018-01-05T18:51:00Z"/>
                <w:rFonts w:eastAsia="Calibri"/>
              </w:rPr>
            </w:pPr>
            <w:ins w:id="9954" w:author="Dave" w:date="2018-01-05T18:51:00Z">
              <w:r w:rsidRPr="00B70E3E">
                <w:rPr>
                  <w:rFonts w:eastAsia="Calibri"/>
                </w:rPr>
                <w:t>S</w:t>
              </w:r>
            </w:ins>
          </w:p>
        </w:tc>
        <w:tc>
          <w:tcPr>
            <w:tcW w:w="617" w:type="dxa"/>
            <w:shd w:val="clear" w:color="auto" w:fill="auto"/>
            <w:vAlign w:val="center"/>
          </w:tcPr>
          <w:p w14:paraId="749D1996" w14:textId="77777777" w:rsidR="00956F95" w:rsidRPr="00B70E3E" w:rsidRDefault="00956F95" w:rsidP="00956F95">
            <w:pPr>
              <w:pStyle w:val="TAC"/>
              <w:rPr>
                <w:ins w:id="9955" w:author="Dave" w:date="2018-01-05T18:51:00Z"/>
                <w:rFonts w:eastAsia="Calibri"/>
              </w:rPr>
            </w:pPr>
            <w:ins w:id="9956" w:author="Dave" w:date="2018-01-05T18:51:00Z">
              <w:r w:rsidRPr="00B70E3E">
                <w:rPr>
                  <w:rFonts w:eastAsia="Calibri"/>
                </w:rPr>
                <w:t>-</w:t>
              </w:r>
            </w:ins>
          </w:p>
        </w:tc>
        <w:tc>
          <w:tcPr>
            <w:tcW w:w="617" w:type="dxa"/>
            <w:shd w:val="clear" w:color="auto" w:fill="auto"/>
            <w:vAlign w:val="center"/>
          </w:tcPr>
          <w:p w14:paraId="49EB9850" w14:textId="77777777" w:rsidR="00956F95" w:rsidRPr="00B70E3E" w:rsidRDefault="00956F95" w:rsidP="00956F95">
            <w:pPr>
              <w:pStyle w:val="TAC"/>
              <w:rPr>
                <w:ins w:id="9957" w:author="Dave" w:date="2018-01-05T18:51:00Z"/>
                <w:rFonts w:eastAsia="Calibri"/>
              </w:rPr>
            </w:pPr>
            <w:ins w:id="9958" w:author="Dave" w:date="2018-01-05T18:51:00Z">
              <w:r w:rsidRPr="00B70E3E">
                <w:rPr>
                  <w:rFonts w:eastAsia="Calibri"/>
                </w:rPr>
                <w:t>-</w:t>
              </w:r>
            </w:ins>
          </w:p>
        </w:tc>
        <w:tc>
          <w:tcPr>
            <w:tcW w:w="617" w:type="dxa"/>
            <w:shd w:val="clear" w:color="auto" w:fill="auto"/>
            <w:vAlign w:val="center"/>
          </w:tcPr>
          <w:p w14:paraId="6E3F029C" w14:textId="77777777" w:rsidR="00956F95" w:rsidRPr="00B70E3E" w:rsidRDefault="00956F95" w:rsidP="00956F95">
            <w:pPr>
              <w:pStyle w:val="TAC"/>
              <w:rPr>
                <w:ins w:id="9959" w:author="Dave" w:date="2018-01-05T18:51:00Z"/>
                <w:rFonts w:eastAsia="Calibri"/>
              </w:rPr>
            </w:pPr>
            <w:ins w:id="9960" w:author="Dave" w:date="2018-01-05T18:51:00Z">
              <w:r w:rsidRPr="00B70E3E">
                <w:rPr>
                  <w:rFonts w:eastAsia="Calibri"/>
                </w:rPr>
                <w:t>-</w:t>
              </w:r>
            </w:ins>
          </w:p>
        </w:tc>
        <w:tc>
          <w:tcPr>
            <w:tcW w:w="617" w:type="dxa"/>
            <w:shd w:val="clear" w:color="auto" w:fill="auto"/>
            <w:vAlign w:val="center"/>
          </w:tcPr>
          <w:p w14:paraId="02541ACE" w14:textId="77777777" w:rsidR="00956F95" w:rsidRPr="00B70E3E" w:rsidRDefault="00956F95" w:rsidP="00956F95">
            <w:pPr>
              <w:pStyle w:val="TAC"/>
              <w:rPr>
                <w:ins w:id="9961" w:author="Dave" w:date="2018-01-05T18:51:00Z"/>
                <w:rFonts w:eastAsia="Calibri"/>
              </w:rPr>
            </w:pPr>
            <w:ins w:id="9962" w:author="Dave" w:date="2018-01-05T18:51:00Z">
              <w:r w:rsidRPr="00B70E3E">
                <w:rPr>
                  <w:rFonts w:eastAsia="Calibri"/>
                </w:rPr>
                <w:t>-</w:t>
              </w:r>
            </w:ins>
          </w:p>
        </w:tc>
        <w:tc>
          <w:tcPr>
            <w:tcW w:w="717" w:type="dxa"/>
            <w:shd w:val="clear" w:color="auto" w:fill="auto"/>
            <w:vAlign w:val="center"/>
          </w:tcPr>
          <w:p w14:paraId="6F94F553" w14:textId="77777777" w:rsidR="00956F95" w:rsidRPr="00B70E3E" w:rsidRDefault="00956F95" w:rsidP="00956F95">
            <w:pPr>
              <w:pStyle w:val="TAC"/>
              <w:rPr>
                <w:ins w:id="9963" w:author="Dave" w:date="2018-01-05T18:51:00Z"/>
                <w:rFonts w:eastAsia="Calibri"/>
              </w:rPr>
            </w:pPr>
            <w:ins w:id="9964" w:author="Dave" w:date="2018-01-05T18:51:00Z">
              <w:r w:rsidRPr="00B70E3E">
                <w:rPr>
                  <w:rFonts w:eastAsia="Calibri"/>
                </w:rPr>
                <w:t>S</w:t>
              </w:r>
            </w:ins>
          </w:p>
        </w:tc>
        <w:tc>
          <w:tcPr>
            <w:tcW w:w="797" w:type="dxa"/>
            <w:shd w:val="clear" w:color="auto" w:fill="auto"/>
            <w:vAlign w:val="center"/>
          </w:tcPr>
          <w:p w14:paraId="40945C9A" w14:textId="77777777" w:rsidR="00956F95" w:rsidRPr="00B70E3E" w:rsidDel="00CC4931" w:rsidRDefault="00956F95" w:rsidP="00956F95">
            <w:pPr>
              <w:pStyle w:val="TAC"/>
              <w:rPr>
                <w:ins w:id="9965" w:author="Dave" w:date="2018-01-05T18:51:00Z"/>
                <w:rFonts w:eastAsia="Calibri"/>
              </w:rPr>
            </w:pPr>
            <w:ins w:id="9966" w:author="Dave" w:date="2018-01-05T18:51:00Z">
              <w:r w:rsidRPr="00B70E3E">
                <w:rPr>
                  <w:rFonts w:eastAsia="Calibri"/>
                </w:rPr>
                <w:t>S</w:t>
              </w:r>
            </w:ins>
          </w:p>
        </w:tc>
      </w:tr>
      <w:tr w:rsidR="00956F95" w:rsidRPr="00B70E3E" w14:paraId="168C17A0" w14:textId="77777777" w:rsidTr="00956F95">
        <w:trPr>
          <w:cantSplit/>
          <w:jc w:val="center"/>
          <w:ins w:id="9967" w:author="Dave" w:date="2018-01-05T18:51:00Z"/>
        </w:trPr>
        <w:tc>
          <w:tcPr>
            <w:tcW w:w="2539" w:type="dxa"/>
            <w:shd w:val="clear" w:color="auto" w:fill="auto"/>
          </w:tcPr>
          <w:p w14:paraId="2D3B80C7" w14:textId="77777777" w:rsidR="00956F95" w:rsidRPr="00B70E3E" w:rsidRDefault="00956F95" w:rsidP="00956F95">
            <w:pPr>
              <w:spacing w:after="0"/>
              <w:rPr>
                <w:ins w:id="9968" w:author="Dave" w:date="2018-01-05T18:51:00Z"/>
                <w:rFonts w:ascii="Arial" w:eastAsia="Calibri" w:hAnsi="Arial"/>
                <w:sz w:val="18"/>
              </w:rPr>
            </w:pPr>
            <w:ins w:id="9969" w:author="Dave" w:date="2018-01-05T18:51:00Z">
              <w:r w:rsidRPr="00B70E3E">
                <w:rPr>
                  <w:rFonts w:ascii="Arial" w:eastAsia="Calibri" w:hAnsi="Arial"/>
                  <w:sz w:val="18"/>
                </w:rPr>
                <w:t>9.2.2 Audio-only and video-only (pre-recorded) (SC 1.2.1)</w:t>
              </w:r>
            </w:ins>
          </w:p>
        </w:tc>
        <w:tc>
          <w:tcPr>
            <w:tcW w:w="617" w:type="dxa"/>
            <w:shd w:val="clear" w:color="auto" w:fill="auto"/>
            <w:vAlign w:val="center"/>
          </w:tcPr>
          <w:p w14:paraId="5EC82889" w14:textId="77777777" w:rsidR="00956F95" w:rsidRPr="00B70E3E" w:rsidRDefault="00956F95" w:rsidP="00956F95">
            <w:pPr>
              <w:pStyle w:val="TAC"/>
              <w:rPr>
                <w:ins w:id="9970" w:author="Dave" w:date="2018-01-05T18:51:00Z"/>
                <w:rFonts w:eastAsia="Calibri"/>
              </w:rPr>
            </w:pPr>
            <w:ins w:id="9971" w:author="Dave" w:date="2018-01-05T18:51:00Z">
              <w:r w:rsidRPr="00B70E3E">
                <w:rPr>
                  <w:rFonts w:eastAsia="Calibri"/>
                </w:rPr>
                <w:t>P</w:t>
              </w:r>
            </w:ins>
          </w:p>
        </w:tc>
        <w:tc>
          <w:tcPr>
            <w:tcW w:w="617" w:type="dxa"/>
            <w:shd w:val="clear" w:color="auto" w:fill="auto"/>
            <w:vAlign w:val="center"/>
          </w:tcPr>
          <w:p w14:paraId="3FC7EC3B" w14:textId="77777777" w:rsidR="00956F95" w:rsidRPr="00B70E3E" w:rsidRDefault="00956F95" w:rsidP="00956F95">
            <w:pPr>
              <w:pStyle w:val="TAC"/>
              <w:rPr>
                <w:ins w:id="9972" w:author="Dave" w:date="2018-01-05T18:51:00Z"/>
                <w:rFonts w:eastAsia="Calibri"/>
              </w:rPr>
            </w:pPr>
            <w:ins w:id="9973" w:author="Dave" w:date="2018-01-05T18:51:00Z">
              <w:r w:rsidRPr="00B70E3E">
                <w:rPr>
                  <w:rFonts w:eastAsia="Calibri"/>
                </w:rPr>
                <w:t>P</w:t>
              </w:r>
            </w:ins>
          </w:p>
        </w:tc>
        <w:tc>
          <w:tcPr>
            <w:tcW w:w="617" w:type="dxa"/>
            <w:shd w:val="clear" w:color="auto" w:fill="auto"/>
            <w:vAlign w:val="center"/>
          </w:tcPr>
          <w:p w14:paraId="73BE72D1" w14:textId="77777777" w:rsidR="00956F95" w:rsidRPr="00B70E3E" w:rsidRDefault="00956F95" w:rsidP="00956F95">
            <w:pPr>
              <w:pStyle w:val="TAC"/>
              <w:rPr>
                <w:ins w:id="9974" w:author="Dave" w:date="2018-01-05T18:51:00Z"/>
                <w:rFonts w:eastAsia="Calibri"/>
              </w:rPr>
            </w:pPr>
            <w:ins w:id="9975" w:author="Dave" w:date="2018-01-05T18:51:00Z">
              <w:r w:rsidRPr="00B70E3E">
                <w:rPr>
                  <w:rFonts w:eastAsia="Calibri"/>
                </w:rPr>
                <w:t>-</w:t>
              </w:r>
            </w:ins>
          </w:p>
        </w:tc>
        <w:tc>
          <w:tcPr>
            <w:tcW w:w="617" w:type="dxa"/>
            <w:shd w:val="clear" w:color="auto" w:fill="auto"/>
            <w:vAlign w:val="center"/>
          </w:tcPr>
          <w:p w14:paraId="6C479E87" w14:textId="77777777" w:rsidR="00956F95" w:rsidRPr="00B70E3E" w:rsidRDefault="00956F95" w:rsidP="00956F95">
            <w:pPr>
              <w:pStyle w:val="TAC"/>
              <w:rPr>
                <w:ins w:id="9976" w:author="Dave" w:date="2018-01-05T18:51:00Z"/>
                <w:rFonts w:eastAsia="Calibri"/>
              </w:rPr>
            </w:pPr>
            <w:ins w:id="9977" w:author="Dave" w:date="2018-01-05T18:51:00Z">
              <w:r w:rsidRPr="00B70E3E">
                <w:rPr>
                  <w:rFonts w:eastAsia="Calibri"/>
                </w:rPr>
                <w:t>P</w:t>
              </w:r>
            </w:ins>
          </w:p>
        </w:tc>
        <w:tc>
          <w:tcPr>
            <w:tcW w:w="617" w:type="dxa"/>
            <w:shd w:val="clear" w:color="auto" w:fill="auto"/>
            <w:vAlign w:val="center"/>
          </w:tcPr>
          <w:p w14:paraId="1299A2BF" w14:textId="77777777" w:rsidR="00956F95" w:rsidRPr="00B70E3E" w:rsidRDefault="00956F95" w:rsidP="00956F95">
            <w:pPr>
              <w:pStyle w:val="TAC"/>
              <w:rPr>
                <w:ins w:id="9978" w:author="Dave" w:date="2018-01-05T18:51:00Z"/>
                <w:rFonts w:eastAsia="Calibri"/>
              </w:rPr>
            </w:pPr>
            <w:ins w:id="9979" w:author="Dave" w:date="2018-01-05T18:51:00Z">
              <w:r w:rsidRPr="00B70E3E">
                <w:rPr>
                  <w:rFonts w:eastAsia="Calibri"/>
                </w:rPr>
                <w:t>P</w:t>
              </w:r>
            </w:ins>
          </w:p>
        </w:tc>
        <w:tc>
          <w:tcPr>
            <w:tcW w:w="617" w:type="dxa"/>
            <w:shd w:val="clear" w:color="auto" w:fill="auto"/>
            <w:vAlign w:val="center"/>
          </w:tcPr>
          <w:p w14:paraId="2B053D0C" w14:textId="77777777" w:rsidR="00956F95" w:rsidRPr="00B70E3E" w:rsidRDefault="00956F95" w:rsidP="00956F95">
            <w:pPr>
              <w:pStyle w:val="TAC"/>
              <w:rPr>
                <w:ins w:id="9980" w:author="Dave" w:date="2018-01-05T18:51:00Z"/>
                <w:rFonts w:eastAsia="Calibri"/>
              </w:rPr>
            </w:pPr>
            <w:ins w:id="9981" w:author="Dave" w:date="2018-01-05T18:51:00Z">
              <w:r w:rsidRPr="00B70E3E">
                <w:rPr>
                  <w:rFonts w:eastAsia="Calibri"/>
                </w:rPr>
                <w:t>-</w:t>
              </w:r>
            </w:ins>
          </w:p>
        </w:tc>
        <w:tc>
          <w:tcPr>
            <w:tcW w:w="617" w:type="dxa"/>
            <w:shd w:val="clear" w:color="auto" w:fill="auto"/>
            <w:vAlign w:val="center"/>
          </w:tcPr>
          <w:p w14:paraId="0303D007" w14:textId="77777777" w:rsidR="00956F95" w:rsidRPr="00B70E3E" w:rsidRDefault="00956F95" w:rsidP="00956F95">
            <w:pPr>
              <w:pStyle w:val="TAC"/>
              <w:rPr>
                <w:ins w:id="9982" w:author="Dave" w:date="2018-01-05T18:51:00Z"/>
                <w:rFonts w:eastAsia="Calibri"/>
              </w:rPr>
            </w:pPr>
            <w:ins w:id="9983" w:author="Dave" w:date="2018-01-05T18:51:00Z">
              <w:r w:rsidRPr="00B70E3E">
                <w:rPr>
                  <w:rFonts w:eastAsia="Calibri"/>
                </w:rPr>
                <w:t>-</w:t>
              </w:r>
            </w:ins>
          </w:p>
        </w:tc>
        <w:tc>
          <w:tcPr>
            <w:tcW w:w="617" w:type="dxa"/>
            <w:shd w:val="clear" w:color="auto" w:fill="auto"/>
            <w:vAlign w:val="center"/>
          </w:tcPr>
          <w:p w14:paraId="445047C7" w14:textId="77777777" w:rsidR="00956F95" w:rsidRPr="00B70E3E" w:rsidRDefault="00956F95" w:rsidP="00956F95">
            <w:pPr>
              <w:pStyle w:val="TAC"/>
              <w:rPr>
                <w:ins w:id="9984" w:author="Dave" w:date="2018-01-05T18:51:00Z"/>
                <w:rFonts w:eastAsia="Calibri"/>
              </w:rPr>
            </w:pPr>
            <w:ins w:id="9985" w:author="Dave" w:date="2018-01-05T18:51:00Z">
              <w:r w:rsidRPr="00B70E3E">
                <w:rPr>
                  <w:rFonts w:eastAsia="Calibri"/>
                </w:rPr>
                <w:t>-</w:t>
              </w:r>
            </w:ins>
          </w:p>
        </w:tc>
        <w:tc>
          <w:tcPr>
            <w:tcW w:w="617" w:type="dxa"/>
            <w:shd w:val="clear" w:color="auto" w:fill="auto"/>
            <w:vAlign w:val="center"/>
          </w:tcPr>
          <w:p w14:paraId="56DE6FB7" w14:textId="77777777" w:rsidR="00956F95" w:rsidRPr="00B70E3E" w:rsidRDefault="00956F95" w:rsidP="00956F95">
            <w:pPr>
              <w:pStyle w:val="TAC"/>
              <w:rPr>
                <w:ins w:id="9986" w:author="Dave" w:date="2018-01-05T18:51:00Z"/>
                <w:rFonts w:eastAsia="Calibri"/>
              </w:rPr>
            </w:pPr>
            <w:ins w:id="9987" w:author="Dave" w:date="2018-01-05T18:51:00Z">
              <w:r w:rsidRPr="00B70E3E">
                <w:rPr>
                  <w:rFonts w:eastAsia="Calibri"/>
                </w:rPr>
                <w:t>-</w:t>
              </w:r>
            </w:ins>
          </w:p>
        </w:tc>
        <w:tc>
          <w:tcPr>
            <w:tcW w:w="717" w:type="dxa"/>
            <w:shd w:val="clear" w:color="auto" w:fill="auto"/>
            <w:vAlign w:val="center"/>
          </w:tcPr>
          <w:p w14:paraId="2E70A8D5" w14:textId="77777777" w:rsidR="00956F95" w:rsidRPr="00B70E3E" w:rsidRDefault="00956F95" w:rsidP="00956F95">
            <w:pPr>
              <w:pStyle w:val="TAC"/>
              <w:rPr>
                <w:ins w:id="9988" w:author="Dave" w:date="2018-01-05T18:51:00Z"/>
                <w:rFonts w:eastAsia="Calibri"/>
              </w:rPr>
            </w:pPr>
            <w:ins w:id="9989" w:author="Dave" w:date="2018-01-05T18:51:00Z">
              <w:r w:rsidRPr="00B70E3E">
                <w:rPr>
                  <w:rFonts w:eastAsia="Calibri"/>
                </w:rPr>
                <w:t>S</w:t>
              </w:r>
            </w:ins>
          </w:p>
        </w:tc>
        <w:tc>
          <w:tcPr>
            <w:tcW w:w="797" w:type="dxa"/>
            <w:shd w:val="clear" w:color="auto" w:fill="auto"/>
            <w:vAlign w:val="center"/>
          </w:tcPr>
          <w:p w14:paraId="3309B5B1" w14:textId="77777777" w:rsidR="00956F95" w:rsidRPr="00B70E3E" w:rsidDel="00CC4931" w:rsidRDefault="00956F95" w:rsidP="00956F95">
            <w:pPr>
              <w:pStyle w:val="TAC"/>
              <w:rPr>
                <w:ins w:id="9990" w:author="Dave" w:date="2018-01-05T18:51:00Z"/>
                <w:rFonts w:eastAsia="Calibri"/>
              </w:rPr>
            </w:pPr>
            <w:ins w:id="9991" w:author="Dave" w:date="2018-01-05T18:51:00Z">
              <w:r w:rsidRPr="00B70E3E">
                <w:rPr>
                  <w:rFonts w:eastAsia="Calibri"/>
                </w:rPr>
                <w:t>-</w:t>
              </w:r>
            </w:ins>
          </w:p>
        </w:tc>
      </w:tr>
      <w:tr w:rsidR="00956F95" w:rsidRPr="00B70E3E" w14:paraId="047EFD54" w14:textId="77777777" w:rsidTr="00956F95">
        <w:trPr>
          <w:cantSplit/>
          <w:jc w:val="center"/>
          <w:ins w:id="9992" w:author="Dave" w:date="2018-01-05T18:51:00Z"/>
        </w:trPr>
        <w:tc>
          <w:tcPr>
            <w:tcW w:w="2539" w:type="dxa"/>
            <w:shd w:val="clear" w:color="auto" w:fill="auto"/>
          </w:tcPr>
          <w:p w14:paraId="1773242D" w14:textId="77777777" w:rsidR="00956F95" w:rsidRPr="00B70E3E" w:rsidRDefault="00956F95" w:rsidP="00956F95">
            <w:pPr>
              <w:spacing w:after="0"/>
              <w:rPr>
                <w:ins w:id="9993" w:author="Dave" w:date="2018-01-05T18:51:00Z"/>
                <w:rFonts w:ascii="Arial" w:eastAsia="Calibri" w:hAnsi="Arial"/>
                <w:sz w:val="18"/>
              </w:rPr>
            </w:pPr>
            <w:ins w:id="9994" w:author="Dave" w:date="2018-01-05T18:51:00Z">
              <w:r w:rsidRPr="00B70E3E">
                <w:rPr>
                  <w:rFonts w:ascii="Arial" w:eastAsia="Calibri" w:hAnsi="Arial"/>
                  <w:sz w:val="18"/>
                </w:rPr>
                <w:t>9.2.3 Captions</w:t>
              </w:r>
              <w:r w:rsidRPr="00B70E3E">
                <w:rPr>
                  <w:rFonts w:ascii="Arial" w:eastAsia="Calibri" w:hAnsi="Arial"/>
                  <w:sz w:val="18"/>
                </w:rPr>
                <w:br/>
                <w:t>(pre-recorded) (SC 1.2.2)</w:t>
              </w:r>
            </w:ins>
          </w:p>
        </w:tc>
        <w:tc>
          <w:tcPr>
            <w:tcW w:w="617" w:type="dxa"/>
            <w:shd w:val="clear" w:color="auto" w:fill="auto"/>
            <w:vAlign w:val="center"/>
          </w:tcPr>
          <w:p w14:paraId="373F9E07" w14:textId="77777777" w:rsidR="00956F95" w:rsidRPr="00B70E3E" w:rsidRDefault="00956F95" w:rsidP="00956F95">
            <w:pPr>
              <w:pStyle w:val="TAC"/>
              <w:rPr>
                <w:ins w:id="9995" w:author="Dave" w:date="2018-01-05T18:51:00Z"/>
                <w:rFonts w:eastAsia="Calibri"/>
              </w:rPr>
            </w:pPr>
            <w:ins w:id="9996" w:author="Dave" w:date="2018-01-05T18:51:00Z">
              <w:r w:rsidRPr="00B70E3E">
                <w:rPr>
                  <w:rFonts w:eastAsia="Calibri"/>
                </w:rPr>
                <w:t>-</w:t>
              </w:r>
            </w:ins>
          </w:p>
        </w:tc>
        <w:tc>
          <w:tcPr>
            <w:tcW w:w="617" w:type="dxa"/>
            <w:shd w:val="clear" w:color="auto" w:fill="auto"/>
            <w:vAlign w:val="center"/>
          </w:tcPr>
          <w:p w14:paraId="1E9E378E" w14:textId="77777777" w:rsidR="00956F95" w:rsidRPr="00B70E3E" w:rsidRDefault="00956F95" w:rsidP="00956F95">
            <w:pPr>
              <w:pStyle w:val="TAC"/>
              <w:rPr>
                <w:ins w:id="9997" w:author="Dave" w:date="2018-01-05T18:51:00Z"/>
                <w:rFonts w:eastAsia="Calibri"/>
              </w:rPr>
            </w:pPr>
            <w:ins w:id="9998" w:author="Dave" w:date="2018-01-05T18:51:00Z">
              <w:r w:rsidRPr="00B70E3E">
                <w:rPr>
                  <w:rFonts w:eastAsia="Calibri"/>
                </w:rPr>
                <w:t>-</w:t>
              </w:r>
            </w:ins>
          </w:p>
        </w:tc>
        <w:tc>
          <w:tcPr>
            <w:tcW w:w="617" w:type="dxa"/>
            <w:shd w:val="clear" w:color="auto" w:fill="auto"/>
            <w:vAlign w:val="center"/>
          </w:tcPr>
          <w:p w14:paraId="36C6013A" w14:textId="77777777" w:rsidR="00956F95" w:rsidRPr="00B70E3E" w:rsidRDefault="00956F95" w:rsidP="00956F95">
            <w:pPr>
              <w:pStyle w:val="TAC"/>
              <w:rPr>
                <w:ins w:id="9999" w:author="Dave" w:date="2018-01-05T18:51:00Z"/>
                <w:rFonts w:eastAsia="Calibri"/>
              </w:rPr>
            </w:pPr>
            <w:ins w:id="10000" w:author="Dave" w:date="2018-01-05T18:51:00Z">
              <w:r w:rsidRPr="00B70E3E">
                <w:rPr>
                  <w:rFonts w:eastAsia="Calibri"/>
                </w:rPr>
                <w:t>-</w:t>
              </w:r>
            </w:ins>
          </w:p>
        </w:tc>
        <w:tc>
          <w:tcPr>
            <w:tcW w:w="617" w:type="dxa"/>
            <w:shd w:val="clear" w:color="auto" w:fill="auto"/>
            <w:vAlign w:val="center"/>
          </w:tcPr>
          <w:p w14:paraId="6529E236" w14:textId="77777777" w:rsidR="00956F95" w:rsidRPr="00B70E3E" w:rsidRDefault="00956F95" w:rsidP="00956F95">
            <w:pPr>
              <w:pStyle w:val="TAC"/>
              <w:rPr>
                <w:ins w:id="10001" w:author="Dave" w:date="2018-01-05T18:51:00Z"/>
                <w:rFonts w:eastAsia="Calibri"/>
              </w:rPr>
            </w:pPr>
            <w:ins w:id="10002" w:author="Dave" w:date="2018-01-05T18:51:00Z">
              <w:r w:rsidRPr="00B70E3E">
                <w:rPr>
                  <w:rFonts w:eastAsia="Calibri"/>
                </w:rPr>
                <w:t>P</w:t>
              </w:r>
            </w:ins>
          </w:p>
        </w:tc>
        <w:tc>
          <w:tcPr>
            <w:tcW w:w="617" w:type="dxa"/>
            <w:shd w:val="clear" w:color="auto" w:fill="auto"/>
            <w:vAlign w:val="center"/>
          </w:tcPr>
          <w:p w14:paraId="12D83126" w14:textId="77777777" w:rsidR="00956F95" w:rsidRPr="00B70E3E" w:rsidRDefault="00956F95" w:rsidP="00956F95">
            <w:pPr>
              <w:pStyle w:val="TAC"/>
              <w:rPr>
                <w:ins w:id="10003" w:author="Dave" w:date="2018-01-05T18:51:00Z"/>
                <w:rFonts w:eastAsia="Calibri"/>
              </w:rPr>
            </w:pPr>
            <w:ins w:id="10004" w:author="Dave" w:date="2018-01-05T18:51:00Z">
              <w:r w:rsidRPr="00B70E3E">
                <w:rPr>
                  <w:rFonts w:eastAsia="Calibri"/>
                </w:rPr>
                <w:t>P</w:t>
              </w:r>
            </w:ins>
          </w:p>
        </w:tc>
        <w:tc>
          <w:tcPr>
            <w:tcW w:w="617" w:type="dxa"/>
            <w:shd w:val="clear" w:color="auto" w:fill="auto"/>
            <w:vAlign w:val="center"/>
          </w:tcPr>
          <w:p w14:paraId="0AE23821" w14:textId="77777777" w:rsidR="00956F95" w:rsidRPr="00B70E3E" w:rsidRDefault="00956F95" w:rsidP="00956F95">
            <w:pPr>
              <w:pStyle w:val="TAC"/>
              <w:rPr>
                <w:ins w:id="10005" w:author="Dave" w:date="2018-01-05T18:51:00Z"/>
                <w:rFonts w:eastAsia="Calibri"/>
              </w:rPr>
            </w:pPr>
            <w:ins w:id="10006" w:author="Dave" w:date="2018-01-05T18:51:00Z">
              <w:r w:rsidRPr="00B70E3E">
                <w:rPr>
                  <w:rFonts w:eastAsia="Calibri"/>
                </w:rPr>
                <w:t>-</w:t>
              </w:r>
            </w:ins>
          </w:p>
        </w:tc>
        <w:tc>
          <w:tcPr>
            <w:tcW w:w="617" w:type="dxa"/>
            <w:shd w:val="clear" w:color="auto" w:fill="auto"/>
            <w:vAlign w:val="center"/>
          </w:tcPr>
          <w:p w14:paraId="238FFBBE" w14:textId="77777777" w:rsidR="00956F95" w:rsidRPr="00B70E3E" w:rsidRDefault="00956F95" w:rsidP="00956F95">
            <w:pPr>
              <w:pStyle w:val="TAC"/>
              <w:rPr>
                <w:ins w:id="10007" w:author="Dave" w:date="2018-01-05T18:51:00Z"/>
                <w:rFonts w:eastAsia="Calibri"/>
              </w:rPr>
            </w:pPr>
            <w:ins w:id="10008" w:author="Dave" w:date="2018-01-05T18:51:00Z">
              <w:r w:rsidRPr="00B70E3E">
                <w:rPr>
                  <w:rFonts w:eastAsia="Calibri"/>
                </w:rPr>
                <w:t>-</w:t>
              </w:r>
            </w:ins>
          </w:p>
        </w:tc>
        <w:tc>
          <w:tcPr>
            <w:tcW w:w="617" w:type="dxa"/>
            <w:shd w:val="clear" w:color="auto" w:fill="auto"/>
            <w:vAlign w:val="center"/>
          </w:tcPr>
          <w:p w14:paraId="65B972E0" w14:textId="77777777" w:rsidR="00956F95" w:rsidRPr="00B70E3E" w:rsidRDefault="00956F95" w:rsidP="00956F95">
            <w:pPr>
              <w:pStyle w:val="TAC"/>
              <w:rPr>
                <w:ins w:id="10009" w:author="Dave" w:date="2018-01-05T18:51:00Z"/>
                <w:rFonts w:eastAsia="Calibri"/>
              </w:rPr>
            </w:pPr>
            <w:ins w:id="10010" w:author="Dave" w:date="2018-01-05T18:51:00Z">
              <w:r w:rsidRPr="00B70E3E">
                <w:rPr>
                  <w:rFonts w:eastAsia="Calibri"/>
                </w:rPr>
                <w:t>-</w:t>
              </w:r>
            </w:ins>
          </w:p>
        </w:tc>
        <w:tc>
          <w:tcPr>
            <w:tcW w:w="617" w:type="dxa"/>
            <w:shd w:val="clear" w:color="auto" w:fill="auto"/>
            <w:vAlign w:val="center"/>
          </w:tcPr>
          <w:p w14:paraId="1678E6D3" w14:textId="77777777" w:rsidR="00956F95" w:rsidRPr="00B70E3E" w:rsidRDefault="00956F95" w:rsidP="00956F95">
            <w:pPr>
              <w:pStyle w:val="TAC"/>
              <w:rPr>
                <w:ins w:id="10011" w:author="Dave" w:date="2018-01-05T18:51:00Z"/>
                <w:rFonts w:eastAsia="Calibri"/>
              </w:rPr>
            </w:pPr>
            <w:ins w:id="10012" w:author="Dave" w:date="2018-01-05T18:51:00Z">
              <w:r w:rsidRPr="00B70E3E">
                <w:rPr>
                  <w:rFonts w:eastAsia="Calibri"/>
                </w:rPr>
                <w:t>-</w:t>
              </w:r>
            </w:ins>
          </w:p>
        </w:tc>
        <w:tc>
          <w:tcPr>
            <w:tcW w:w="717" w:type="dxa"/>
            <w:shd w:val="clear" w:color="auto" w:fill="auto"/>
            <w:vAlign w:val="center"/>
          </w:tcPr>
          <w:p w14:paraId="373BF243" w14:textId="77777777" w:rsidR="00956F95" w:rsidRPr="00B70E3E" w:rsidRDefault="00956F95" w:rsidP="00956F95">
            <w:pPr>
              <w:pStyle w:val="TAC"/>
              <w:rPr>
                <w:ins w:id="10013" w:author="Dave" w:date="2018-01-05T18:51:00Z"/>
                <w:rFonts w:eastAsia="Calibri"/>
              </w:rPr>
            </w:pPr>
            <w:ins w:id="10014" w:author="Dave" w:date="2018-01-05T18:51:00Z">
              <w:r w:rsidRPr="00B70E3E">
                <w:rPr>
                  <w:rFonts w:eastAsia="Calibri"/>
                </w:rPr>
                <w:t>S</w:t>
              </w:r>
            </w:ins>
          </w:p>
        </w:tc>
        <w:tc>
          <w:tcPr>
            <w:tcW w:w="797" w:type="dxa"/>
            <w:shd w:val="clear" w:color="auto" w:fill="auto"/>
            <w:vAlign w:val="center"/>
          </w:tcPr>
          <w:p w14:paraId="11C9C45E" w14:textId="77777777" w:rsidR="00956F95" w:rsidRPr="00B70E3E" w:rsidDel="00CC4931" w:rsidRDefault="00956F95" w:rsidP="00956F95">
            <w:pPr>
              <w:pStyle w:val="TAC"/>
              <w:rPr>
                <w:ins w:id="10015" w:author="Dave" w:date="2018-01-05T18:51:00Z"/>
                <w:rFonts w:eastAsia="Calibri"/>
              </w:rPr>
            </w:pPr>
            <w:ins w:id="10016" w:author="Dave" w:date="2018-01-05T18:51:00Z">
              <w:r w:rsidRPr="00B70E3E">
                <w:rPr>
                  <w:rFonts w:eastAsia="Calibri"/>
                </w:rPr>
                <w:t>-</w:t>
              </w:r>
            </w:ins>
          </w:p>
        </w:tc>
      </w:tr>
      <w:tr w:rsidR="00956F95" w:rsidRPr="00B70E3E" w14:paraId="270CE086" w14:textId="77777777" w:rsidTr="00956F95">
        <w:trPr>
          <w:cantSplit/>
          <w:jc w:val="center"/>
          <w:ins w:id="10017" w:author="Dave" w:date="2018-01-05T18:51:00Z"/>
        </w:trPr>
        <w:tc>
          <w:tcPr>
            <w:tcW w:w="2539" w:type="dxa"/>
            <w:shd w:val="clear" w:color="auto" w:fill="auto"/>
          </w:tcPr>
          <w:p w14:paraId="16C93551" w14:textId="77777777" w:rsidR="00956F95" w:rsidRPr="00B70E3E" w:rsidRDefault="00956F95" w:rsidP="00956F95">
            <w:pPr>
              <w:spacing w:after="0"/>
              <w:rPr>
                <w:ins w:id="10018" w:author="Dave" w:date="2018-01-05T18:51:00Z"/>
                <w:rFonts w:ascii="Arial" w:eastAsia="Calibri" w:hAnsi="Arial"/>
                <w:sz w:val="18"/>
              </w:rPr>
            </w:pPr>
            <w:ins w:id="10019" w:author="Dave" w:date="2018-01-05T18:51:00Z">
              <w:r w:rsidRPr="00B70E3E">
                <w:rPr>
                  <w:rFonts w:ascii="Arial" w:eastAsia="Calibri" w:hAnsi="Arial"/>
                  <w:sz w:val="18"/>
                </w:rPr>
                <w:t>9.2.4 Audio description or media alternative</w:t>
              </w:r>
              <w:r w:rsidRPr="00B70E3E">
                <w:rPr>
                  <w:rFonts w:ascii="Arial" w:eastAsia="Calibri" w:hAnsi="Arial"/>
                  <w:sz w:val="18"/>
                </w:rPr>
                <w:br/>
                <w:t>(pre-recorded) (SC 1.2.3)</w:t>
              </w:r>
            </w:ins>
          </w:p>
        </w:tc>
        <w:tc>
          <w:tcPr>
            <w:tcW w:w="617" w:type="dxa"/>
            <w:shd w:val="clear" w:color="auto" w:fill="auto"/>
            <w:vAlign w:val="center"/>
          </w:tcPr>
          <w:p w14:paraId="400F27F0" w14:textId="77777777" w:rsidR="00956F95" w:rsidRPr="00B70E3E" w:rsidRDefault="00956F95" w:rsidP="00956F95">
            <w:pPr>
              <w:pStyle w:val="TAC"/>
              <w:rPr>
                <w:ins w:id="10020" w:author="Dave" w:date="2018-01-05T18:51:00Z"/>
                <w:rFonts w:eastAsia="Calibri"/>
              </w:rPr>
            </w:pPr>
            <w:ins w:id="10021" w:author="Dave" w:date="2018-01-05T18:51:00Z">
              <w:r w:rsidRPr="00B70E3E">
                <w:rPr>
                  <w:rFonts w:eastAsia="Calibri"/>
                </w:rPr>
                <w:t>P</w:t>
              </w:r>
            </w:ins>
          </w:p>
        </w:tc>
        <w:tc>
          <w:tcPr>
            <w:tcW w:w="617" w:type="dxa"/>
            <w:shd w:val="clear" w:color="auto" w:fill="auto"/>
            <w:vAlign w:val="center"/>
          </w:tcPr>
          <w:p w14:paraId="207BEEEB" w14:textId="77777777" w:rsidR="00956F95" w:rsidRPr="00B70E3E" w:rsidRDefault="00956F95" w:rsidP="00956F95">
            <w:pPr>
              <w:pStyle w:val="TAC"/>
              <w:rPr>
                <w:ins w:id="10022" w:author="Dave" w:date="2018-01-05T18:51:00Z"/>
                <w:rFonts w:eastAsia="Calibri"/>
              </w:rPr>
            </w:pPr>
            <w:ins w:id="10023" w:author="Dave" w:date="2018-01-05T18:51:00Z">
              <w:r w:rsidRPr="00B70E3E">
                <w:rPr>
                  <w:rFonts w:eastAsia="Calibri"/>
                </w:rPr>
                <w:t>S</w:t>
              </w:r>
            </w:ins>
          </w:p>
        </w:tc>
        <w:tc>
          <w:tcPr>
            <w:tcW w:w="617" w:type="dxa"/>
            <w:shd w:val="clear" w:color="auto" w:fill="auto"/>
            <w:vAlign w:val="center"/>
          </w:tcPr>
          <w:p w14:paraId="4D8960D9" w14:textId="77777777" w:rsidR="00956F95" w:rsidRPr="00B70E3E" w:rsidRDefault="00956F95" w:rsidP="00956F95">
            <w:pPr>
              <w:pStyle w:val="TAC"/>
              <w:rPr>
                <w:ins w:id="10024" w:author="Dave" w:date="2018-01-05T18:51:00Z"/>
                <w:rFonts w:eastAsia="Calibri"/>
              </w:rPr>
            </w:pPr>
            <w:ins w:id="10025" w:author="Dave" w:date="2018-01-05T18:51:00Z">
              <w:r w:rsidRPr="00B70E3E">
                <w:rPr>
                  <w:rFonts w:eastAsia="Calibri"/>
                </w:rPr>
                <w:t>-</w:t>
              </w:r>
            </w:ins>
          </w:p>
        </w:tc>
        <w:tc>
          <w:tcPr>
            <w:tcW w:w="617" w:type="dxa"/>
            <w:shd w:val="clear" w:color="auto" w:fill="auto"/>
            <w:vAlign w:val="center"/>
          </w:tcPr>
          <w:p w14:paraId="2A553681" w14:textId="77777777" w:rsidR="00956F95" w:rsidRPr="00B70E3E" w:rsidRDefault="00956F95" w:rsidP="00956F95">
            <w:pPr>
              <w:pStyle w:val="TAC"/>
              <w:rPr>
                <w:ins w:id="10026" w:author="Dave" w:date="2018-01-05T18:51:00Z"/>
                <w:rFonts w:eastAsia="Calibri"/>
              </w:rPr>
            </w:pPr>
            <w:ins w:id="10027" w:author="Dave" w:date="2018-01-05T18:51:00Z">
              <w:r w:rsidRPr="00B70E3E">
                <w:rPr>
                  <w:rFonts w:eastAsia="Calibri"/>
                </w:rPr>
                <w:t>-</w:t>
              </w:r>
            </w:ins>
          </w:p>
        </w:tc>
        <w:tc>
          <w:tcPr>
            <w:tcW w:w="617" w:type="dxa"/>
            <w:shd w:val="clear" w:color="auto" w:fill="auto"/>
            <w:vAlign w:val="center"/>
          </w:tcPr>
          <w:p w14:paraId="2218CC41" w14:textId="77777777" w:rsidR="00956F95" w:rsidRPr="00B70E3E" w:rsidRDefault="00956F95" w:rsidP="00956F95">
            <w:pPr>
              <w:pStyle w:val="TAC"/>
              <w:rPr>
                <w:ins w:id="10028" w:author="Dave" w:date="2018-01-05T18:51:00Z"/>
                <w:rFonts w:eastAsia="Calibri"/>
              </w:rPr>
            </w:pPr>
            <w:ins w:id="10029" w:author="Dave" w:date="2018-01-05T18:51:00Z">
              <w:r w:rsidRPr="00B70E3E">
                <w:rPr>
                  <w:rFonts w:eastAsia="Calibri"/>
                </w:rPr>
                <w:t>-</w:t>
              </w:r>
            </w:ins>
          </w:p>
        </w:tc>
        <w:tc>
          <w:tcPr>
            <w:tcW w:w="617" w:type="dxa"/>
            <w:shd w:val="clear" w:color="auto" w:fill="auto"/>
            <w:vAlign w:val="center"/>
          </w:tcPr>
          <w:p w14:paraId="2C60A7D7" w14:textId="77777777" w:rsidR="00956F95" w:rsidRPr="00B70E3E" w:rsidRDefault="00956F95" w:rsidP="00956F95">
            <w:pPr>
              <w:pStyle w:val="TAC"/>
              <w:rPr>
                <w:ins w:id="10030" w:author="Dave" w:date="2018-01-05T18:51:00Z"/>
                <w:rFonts w:eastAsia="Calibri"/>
              </w:rPr>
            </w:pPr>
            <w:ins w:id="10031" w:author="Dave" w:date="2018-01-05T18:51:00Z">
              <w:r w:rsidRPr="00B70E3E">
                <w:rPr>
                  <w:rFonts w:eastAsia="Calibri"/>
                </w:rPr>
                <w:t>-</w:t>
              </w:r>
            </w:ins>
          </w:p>
        </w:tc>
        <w:tc>
          <w:tcPr>
            <w:tcW w:w="617" w:type="dxa"/>
            <w:shd w:val="clear" w:color="auto" w:fill="auto"/>
            <w:vAlign w:val="center"/>
          </w:tcPr>
          <w:p w14:paraId="1313AEDC" w14:textId="77777777" w:rsidR="00956F95" w:rsidRPr="00B70E3E" w:rsidRDefault="00956F95" w:rsidP="00956F95">
            <w:pPr>
              <w:pStyle w:val="TAC"/>
              <w:rPr>
                <w:ins w:id="10032" w:author="Dave" w:date="2018-01-05T18:51:00Z"/>
                <w:rFonts w:eastAsia="Calibri"/>
              </w:rPr>
            </w:pPr>
            <w:ins w:id="10033" w:author="Dave" w:date="2018-01-05T18:51:00Z">
              <w:r w:rsidRPr="00B70E3E">
                <w:rPr>
                  <w:rFonts w:eastAsia="Calibri"/>
                </w:rPr>
                <w:t>-</w:t>
              </w:r>
            </w:ins>
          </w:p>
        </w:tc>
        <w:tc>
          <w:tcPr>
            <w:tcW w:w="617" w:type="dxa"/>
            <w:shd w:val="clear" w:color="auto" w:fill="auto"/>
            <w:vAlign w:val="center"/>
          </w:tcPr>
          <w:p w14:paraId="7527F9E5" w14:textId="77777777" w:rsidR="00956F95" w:rsidRPr="00B70E3E" w:rsidRDefault="00956F95" w:rsidP="00956F95">
            <w:pPr>
              <w:pStyle w:val="TAC"/>
              <w:rPr>
                <w:ins w:id="10034" w:author="Dave" w:date="2018-01-05T18:51:00Z"/>
                <w:rFonts w:eastAsia="Calibri"/>
              </w:rPr>
            </w:pPr>
            <w:ins w:id="10035" w:author="Dave" w:date="2018-01-05T18:51:00Z">
              <w:r w:rsidRPr="00B70E3E">
                <w:rPr>
                  <w:rFonts w:eastAsia="Calibri"/>
                </w:rPr>
                <w:t>-</w:t>
              </w:r>
            </w:ins>
          </w:p>
        </w:tc>
        <w:tc>
          <w:tcPr>
            <w:tcW w:w="617" w:type="dxa"/>
            <w:shd w:val="clear" w:color="auto" w:fill="auto"/>
            <w:vAlign w:val="center"/>
          </w:tcPr>
          <w:p w14:paraId="19AACD71" w14:textId="77777777" w:rsidR="00956F95" w:rsidRPr="00B70E3E" w:rsidRDefault="00956F95" w:rsidP="00956F95">
            <w:pPr>
              <w:pStyle w:val="TAC"/>
              <w:rPr>
                <w:ins w:id="10036" w:author="Dave" w:date="2018-01-05T18:51:00Z"/>
                <w:rFonts w:eastAsia="Calibri"/>
              </w:rPr>
            </w:pPr>
            <w:ins w:id="10037" w:author="Dave" w:date="2018-01-05T18:51:00Z">
              <w:r w:rsidRPr="00B70E3E">
                <w:rPr>
                  <w:rFonts w:eastAsia="Calibri"/>
                </w:rPr>
                <w:t>-</w:t>
              </w:r>
            </w:ins>
          </w:p>
        </w:tc>
        <w:tc>
          <w:tcPr>
            <w:tcW w:w="717" w:type="dxa"/>
            <w:shd w:val="clear" w:color="auto" w:fill="auto"/>
            <w:vAlign w:val="center"/>
          </w:tcPr>
          <w:p w14:paraId="48981648" w14:textId="77777777" w:rsidR="00956F95" w:rsidRPr="00B70E3E" w:rsidRDefault="00956F95" w:rsidP="00956F95">
            <w:pPr>
              <w:pStyle w:val="TAC"/>
              <w:rPr>
                <w:ins w:id="10038" w:author="Dave" w:date="2018-01-05T18:51:00Z"/>
                <w:rFonts w:eastAsia="Calibri"/>
              </w:rPr>
            </w:pPr>
            <w:ins w:id="10039" w:author="Dave" w:date="2018-01-05T18:51:00Z">
              <w:r w:rsidRPr="00B70E3E">
                <w:rPr>
                  <w:rFonts w:eastAsia="Calibri"/>
                </w:rPr>
                <w:t>S</w:t>
              </w:r>
            </w:ins>
          </w:p>
        </w:tc>
        <w:tc>
          <w:tcPr>
            <w:tcW w:w="797" w:type="dxa"/>
            <w:shd w:val="clear" w:color="auto" w:fill="auto"/>
            <w:vAlign w:val="center"/>
          </w:tcPr>
          <w:p w14:paraId="0D9BA4C5" w14:textId="77777777" w:rsidR="00956F95" w:rsidRPr="00B70E3E" w:rsidDel="00CC4931" w:rsidRDefault="00956F95" w:rsidP="00956F95">
            <w:pPr>
              <w:pStyle w:val="TAC"/>
              <w:rPr>
                <w:ins w:id="10040" w:author="Dave" w:date="2018-01-05T18:51:00Z"/>
                <w:rFonts w:eastAsia="Calibri"/>
              </w:rPr>
            </w:pPr>
            <w:ins w:id="10041" w:author="Dave" w:date="2018-01-05T18:51:00Z">
              <w:r w:rsidRPr="00B70E3E">
                <w:rPr>
                  <w:rFonts w:eastAsia="Calibri"/>
                </w:rPr>
                <w:t>-</w:t>
              </w:r>
            </w:ins>
          </w:p>
        </w:tc>
      </w:tr>
      <w:tr w:rsidR="00956F95" w:rsidRPr="00B70E3E" w14:paraId="3B819B99" w14:textId="77777777" w:rsidTr="00956F95">
        <w:trPr>
          <w:cantSplit/>
          <w:jc w:val="center"/>
          <w:ins w:id="10042" w:author="Dave" w:date="2018-01-05T18:51:00Z"/>
        </w:trPr>
        <w:tc>
          <w:tcPr>
            <w:tcW w:w="2539" w:type="dxa"/>
            <w:shd w:val="clear" w:color="auto" w:fill="auto"/>
          </w:tcPr>
          <w:p w14:paraId="340E4F0B" w14:textId="77777777" w:rsidR="00956F95" w:rsidRPr="00B70E3E" w:rsidRDefault="00956F95" w:rsidP="00956F95">
            <w:pPr>
              <w:spacing w:after="0"/>
              <w:rPr>
                <w:ins w:id="10043" w:author="Dave" w:date="2018-01-05T18:51:00Z"/>
                <w:rFonts w:ascii="Arial" w:eastAsia="Calibri" w:hAnsi="Arial"/>
                <w:sz w:val="18"/>
              </w:rPr>
            </w:pPr>
            <w:ins w:id="10044" w:author="Dave" w:date="2018-01-05T18:51:00Z">
              <w:r w:rsidRPr="00B70E3E">
                <w:rPr>
                  <w:rFonts w:ascii="Arial" w:eastAsia="Calibri" w:hAnsi="Arial"/>
                  <w:sz w:val="18"/>
                </w:rPr>
                <w:t>9.2.5 Captions (live) (SC 1.2.4)</w:t>
              </w:r>
            </w:ins>
          </w:p>
        </w:tc>
        <w:tc>
          <w:tcPr>
            <w:tcW w:w="617" w:type="dxa"/>
            <w:shd w:val="clear" w:color="auto" w:fill="auto"/>
            <w:vAlign w:val="center"/>
          </w:tcPr>
          <w:p w14:paraId="23FB3516" w14:textId="77777777" w:rsidR="00956F95" w:rsidRPr="00B70E3E" w:rsidRDefault="00956F95" w:rsidP="00956F95">
            <w:pPr>
              <w:pStyle w:val="TAC"/>
              <w:rPr>
                <w:ins w:id="10045" w:author="Dave" w:date="2018-01-05T18:51:00Z"/>
                <w:rFonts w:eastAsia="Calibri"/>
              </w:rPr>
            </w:pPr>
            <w:ins w:id="10046" w:author="Dave" w:date="2018-01-05T18:51:00Z">
              <w:r w:rsidRPr="00B70E3E">
                <w:rPr>
                  <w:rFonts w:eastAsia="Calibri"/>
                </w:rPr>
                <w:t>-</w:t>
              </w:r>
            </w:ins>
          </w:p>
        </w:tc>
        <w:tc>
          <w:tcPr>
            <w:tcW w:w="617" w:type="dxa"/>
            <w:shd w:val="clear" w:color="auto" w:fill="auto"/>
            <w:vAlign w:val="center"/>
          </w:tcPr>
          <w:p w14:paraId="77304988" w14:textId="77777777" w:rsidR="00956F95" w:rsidRPr="00B70E3E" w:rsidRDefault="00956F95" w:rsidP="00956F95">
            <w:pPr>
              <w:pStyle w:val="TAC"/>
              <w:rPr>
                <w:ins w:id="10047" w:author="Dave" w:date="2018-01-05T18:51:00Z"/>
                <w:rFonts w:eastAsia="Calibri"/>
              </w:rPr>
            </w:pPr>
            <w:ins w:id="10048" w:author="Dave" w:date="2018-01-05T18:51:00Z">
              <w:r w:rsidRPr="00B70E3E">
                <w:rPr>
                  <w:rFonts w:eastAsia="Calibri"/>
                </w:rPr>
                <w:t>-</w:t>
              </w:r>
            </w:ins>
          </w:p>
        </w:tc>
        <w:tc>
          <w:tcPr>
            <w:tcW w:w="617" w:type="dxa"/>
            <w:shd w:val="clear" w:color="auto" w:fill="auto"/>
            <w:vAlign w:val="center"/>
          </w:tcPr>
          <w:p w14:paraId="1281DD9F" w14:textId="77777777" w:rsidR="00956F95" w:rsidRPr="00B70E3E" w:rsidRDefault="00956F95" w:rsidP="00956F95">
            <w:pPr>
              <w:pStyle w:val="TAC"/>
              <w:rPr>
                <w:ins w:id="10049" w:author="Dave" w:date="2018-01-05T18:51:00Z"/>
                <w:rFonts w:eastAsia="Calibri"/>
              </w:rPr>
            </w:pPr>
            <w:ins w:id="10050" w:author="Dave" w:date="2018-01-05T18:51:00Z">
              <w:r w:rsidRPr="00B70E3E">
                <w:rPr>
                  <w:rFonts w:eastAsia="Calibri"/>
                </w:rPr>
                <w:t>-</w:t>
              </w:r>
            </w:ins>
          </w:p>
        </w:tc>
        <w:tc>
          <w:tcPr>
            <w:tcW w:w="617" w:type="dxa"/>
            <w:shd w:val="clear" w:color="auto" w:fill="auto"/>
            <w:vAlign w:val="center"/>
          </w:tcPr>
          <w:p w14:paraId="1B1FCFF1" w14:textId="77777777" w:rsidR="00956F95" w:rsidRPr="00B70E3E" w:rsidRDefault="00956F95" w:rsidP="00956F95">
            <w:pPr>
              <w:pStyle w:val="TAC"/>
              <w:rPr>
                <w:ins w:id="10051" w:author="Dave" w:date="2018-01-05T18:51:00Z"/>
                <w:rFonts w:eastAsia="Calibri"/>
              </w:rPr>
            </w:pPr>
            <w:ins w:id="10052" w:author="Dave" w:date="2018-01-05T18:51:00Z">
              <w:r w:rsidRPr="00B70E3E">
                <w:rPr>
                  <w:rFonts w:eastAsia="Calibri"/>
                </w:rPr>
                <w:t>P</w:t>
              </w:r>
            </w:ins>
          </w:p>
        </w:tc>
        <w:tc>
          <w:tcPr>
            <w:tcW w:w="617" w:type="dxa"/>
            <w:shd w:val="clear" w:color="auto" w:fill="auto"/>
            <w:vAlign w:val="center"/>
          </w:tcPr>
          <w:p w14:paraId="2E79065A" w14:textId="77777777" w:rsidR="00956F95" w:rsidRPr="00B70E3E" w:rsidRDefault="00956F95" w:rsidP="00956F95">
            <w:pPr>
              <w:pStyle w:val="TAC"/>
              <w:rPr>
                <w:ins w:id="10053" w:author="Dave" w:date="2018-01-05T18:51:00Z"/>
                <w:rFonts w:eastAsia="Calibri"/>
              </w:rPr>
            </w:pPr>
            <w:ins w:id="10054" w:author="Dave" w:date="2018-01-05T18:51:00Z">
              <w:r w:rsidRPr="00B70E3E">
                <w:rPr>
                  <w:rFonts w:eastAsia="Calibri"/>
                </w:rPr>
                <w:t>P</w:t>
              </w:r>
            </w:ins>
          </w:p>
        </w:tc>
        <w:tc>
          <w:tcPr>
            <w:tcW w:w="617" w:type="dxa"/>
            <w:shd w:val="clear" w:color="auto" w:fill="auto"/>
            <w:vAlign w:val="center"/>
          </w:tcPr>
          <w:p w14:paraId="73F56E34" w14:textId="77777777" w:rsidR="00956F95" w:rsidRPr="00B70E3E" w:rsidRDefault="00956F95" w:rsidP="00956F95">
            <w:pPr>
              <w:pStyle w:val="TAC"/>
              <w:rPr>
                <w:ins w:id="10055" w:author="Dave" w:date="2018-01-05T18:51:00Z"/>
                <w:rFonts w:eastAsia="Calibri"/>
              </w:rPr>
            </w:pPr>
            <w:ins w:id="10056" w:author="Dave" w:date="2018-01-05T18:51:00Z">
              <w:r w:rsidRPr="00B70E3E">
                <w:rPr>
                  <w:rFonts w:eastAsia="Calibri"/>
                </w:rPr>
                <w:t>-</w:t>
              </w:r>
            </w:ins>
          </w:p>
        </w:tc>
        <w:tc>
          <w:tcPr>
            <w:tcW w:w="617" w:type="dxa"/>
            <w:shd w:val="clear" w:color="auto" w:fill="auto"/>
            <w:vAlign w:val="center"/>
          </w:tcPr>
          <w:p w14:paraId="2991B3FB" w14:textId="77777777" w:rsidR="00956F95" w:rsidRPr="00B70E3E" w:rsidRDefault="00956F95" w:rsidP="00956F95">
            <w:pPr>
              <w:pStyle w:val="TAC"/>
              <w:rPr>
                <w:ins w:id="10057" w:author="Dave" w:date="2018-01-05T18:51:00Z"/>
                <w:rFonts w:eastAsia="Calibri"/>
              </w:rPr>
            </w:pPr>
            <w:ins w:id="10058" w:author="Dave" w:date="2018-01-05T18:51:00Z">
              <w:r w:rsidRPr="00B70E3E">
                <w:rPr>
                  <w:rFonts w:eastAsia="Calibri"/>
                </w:rPr>
                <w:t>-</w:t>
              </w:r>
            </w:ins>
          </w:p>
        </w:tc>
        <w:tc>
          <w:tcPr>
            <w:tcW w:w="617" w:type="dxa"/>
            <w:shd w:val="clear" w:color="auto" w:fill="auto"/>
            <w:vAlign w:val="center"/>
          </w:tcPr>
          <w:p w14:paraId="55B27E06" w14:textId="77777777" w:rsidR="00956F95" w:rsidRPr="00B70E3E" w:rsidRDefault="00956F95" w:rsidP="00956F95">
            <w:pPr>
              <w:pStyle w:val="TAC"/>
              <w:rPr>
                <w:ins w:id="10059" w:author="Dave" w:date="2018-01-05T18:51:00Z"/>
                <w:rFonts w:eastAsia="Calibri"/>
              </w:rPr>
            </w:pPr>
            <w:ins w:id="10060" w:author="Dave" w:date="2018-01-05T18:51:00Z">
              <w:r w:rsidRPr="00B70E3E">
                <w:rPr>
                  <w:rFonts w:eastAsia="Calibri"/>
                </w:rPr>
                <w:t>-</w:t>
              </w:r>
            </w:ins>
          </w:p>
        </w:tc>
        <w:tc>
          <w:tcPr>
            <w:tcW w:w="617" w:type="dxa"/>
            <w:shd w:val="clear" w:color="auto" w:fill="auto"/>
            <w:vAlign w:val="center"/>
          </w:tcPr>
          <w:p w14:paraId="3B997DDA" w14:textId="77777777" w:rsidR="00956F95" w:rsidRPr="00B70E3E" w:rsidRDefault="00956F95" w:rsidP="00956F95">
            <w:pPr>
              <w:pStyle w:val="TAC"/>
              <w:rPr>
                <w:ins w:id="10061" w:author="Dave" w:date="2018-01-05T18:51:00Z"/>
                <w:rFonts w:eastAsia="Calibri"/>
              </w:rPr>
            </w:pPr>
            <w:ins w:id="10062" w:author="Dave" w:date="2018-01-05T18:51:00Z">
              <w:r w:rsidRPr="00B70E3E">
                <w:rPr>
                  <w:rFonts w:eastAsia="Calibri"/>
                </w:rPr>
                <w:t>-</w:t>
              </w:r>
            </w:ins>
          </w:p>
        </w:tc>
        <w:tc>
          <w:tcPr>
            <w:tcW w:w="717" w:type="dxa"/>
            <w:shd w:val="clear" w:color="auto" w:fill="auto"/>
            <w:vAlign w:val="center"/>
          </w:tcPr>
          <w:p w14:paraId="0A7DED97" w14:textId="77777777" w:rsidR="00956F95" w:rsidRPr="00B70E3E" w:rsidRDefault="00956F95" w:rsidP="00956F95">
            <w:pPr>
              <w:pStyle w:val="TAC"/>
              <w:rPr>
                <w:ins w:id="10063" w:author="Dave" w:date="2018-01-05T18:51:00Z"/>
                <w:rFonts w:eastAsia="Calibri"/>
              </w:rPr>
            </w:pPr>
            <w:ins w:id="10064" w:author="Dave" w:date="2018-01-05T18:51:00Z">
              <w:r w:rsidRPr="00B70E3E">
                <w:rPr>
                  <w:rFonts w:eastAsia="Calibri"/>
                </w:rPr>
                <w:t>S</w:t>
              </w:r>
            </w:ins>
          </w:p>
        </w:tc>
        <w:tc>
          <w:tcPr>
            <w:tcW w:w="797" w:type="dxa"/>
            <w:vAlign w:val="center"/>
          </w:tcPr>
          <w:p w14:paraId="1C1061B8" w14:textId="77777777" w:rsidR="00956F95" w:rsidRPr="00B70E3E" w:rsidDel="00CC4931" w:rsidRDefault="00956F95" w:rsidP="00956F95">
            <w:pPr>
              <w:pStyle w:val="TAC"/>
              <w:rPr>
                <w:ins w:id="10065" w:author="Dave" w:date="2018-01-05T18:51:00Z"/>
                <w:rFonts w:eastAsia="Calibri"/>
              </w:rPr>
            </w:pPr>
            <w:ins w:id="10066" w:author="Dave" w:date="2018-01-05T18:51:00Z">
              <w:r w:rsidRPr="00B70E3E">
                <w:rPr>
                  <w:rFonts w:eastAsia="Calibri"/>
                </w:rPr>
                <w:t>-</w:t>
              </w:r>
            </w:ins>
          </w:p>
        </w:tc>
      </w:tr>
      <w:tr w:rsidR="00956F95" w:rsidRPr="00B70E3E" w14:paraId="5F777B4D" w14:textId="77777777" w:rsidTr="00956F95">
        <w:trPr>
          <w:cantSplit/>
          <w:jc w:val="center"/>
          <w:ins w:id="10067" w:author="Dave" w:date="2018-01-05T18:51:00Z"/>
        </w:trPr>
        <w:tc>
          <w:tcPr>
            <w:tcW w:w="2539" w:type="dxa"/>
            <w:shd w:val="clear" w:color="auto" w:fill="auto"/>
          </w:tcPr>
          <w:p w14:paraId="763B088E" w14:textId="77777777" w:rsidR="00956F95" w:rsidRPr="00B70E3E" w:rsidRDefault="00956F95" w:rsidP="00956F95">
            <w:pPr>
              <w:spacing w:after="0"/>
              <w:rPr>
                <w:ins w:id="10068" w:author="Dave" w:date="2018-01-05T18:51:00Z"/>
                <w:rFonts w:ascii="Arial" w:eastAsia="Calibri" w:hAnsi="Arial"/>
                <w:sz w:val="18"/>
              </w:rPr>
            </w:pPr>
            <w:ins w:id="10069" w:author="Dave" w:date="2018-01-05T18:51:00Z">
              <w:r w:rsidRPr="00B70E3E">
                <w:rPr>
                  <w:rFonts w:ascii="Arial" w:eastAsia="Calibri" w:hAnsi="Arial"/>
                  <w:sz w:val="18"/>
                </w:rPr>
                <w:t>9.2.6 Audio description</w:t>
              </w:r>
              <w:r w:rsidRPr="00B70E3E">
                <w:rPr>
                  <w:rFonts w:ascii="Arial" w:eastAsia="Calibri" w:hAnsi="Arial"/>
                  <w:sz w:val="18"/>
                </w:rPr>
                <w:br/>
                <w:t>(pre-recorded) (SC 1.2.5)</w:t>
              </w:r>
            </w:ins>
          </w:p>
        </w:tc>
        <w:tc>
          <w:tcPr>
            <w:tcW w:w="617" w:type="dxa"/>
            <w:shd w:val="clear" w:color="auto" w:fill="auto"/>
            <w:vAlign w:val="center"/>
          </w:tcPr>
          <w:p w14:paraId="51C436D5" w14:textId="77777777" w:rsidR="00956F95" w:rsidRPr="00B70E3E" w:rsidRDefault="00956F95" w:rsidP="00956F95">
            <w:pPr>
              <w:pStyle w:val="TAC"/>
              <w:rPr>
                <w:ins w:id="10070" w:author="Dave" w:date="2018-01-05T18:51:00Z"/>
                <w:rFonts w:eastAsia="Calibri"/>
              </w:rPr>
            </w:pPr>
            <w:ins w:id="10071" w:author="Dave" w:date="2018-01-05T18:51:00Z">
              <w:r w:rsidRPr="00B70E3E">
                <w:rPr>
                  <w:rFonts w:eastAsia="Calibri"/>
                </w:rPr>
                <w:t>P</w:t>
              </w:r>
            </w:ins>
          </w:p>
        </w:tc>
        <w:tc>
          <w:tcPr>
            <w:tcW w:w="617" w:type="dxa"/>
            <w:shd w:val="clear" w:color="auto" w:fill="auto"/>
            <w:vAlign w:val="center"/>
          </w:tcPr>
          <w:p w14:paraId="6F785DF8" w14:textId="77777777" w:rsidR="00956F95" w:rsidRPr="00B70E3E" w:rsidRDefault="00956F95" w:rsidP="00956F95">
            <w:pPr>
              <w:pStyle w:val="TAC"/>
              <w:rPr>
                <w:ins w:id="10072" w:author="Dave" w:date="2018-01-05T18:51:00Z"/>
                <w:rFonts w:eastAsia="Calibri"/>
              </w:rPr>
            </w:pPr>
            <w:ins w:id="10073" w:author="Dave" w:date="2018-01-05T18:51:00Z">
              <w:r w:rsidRPr="00B70E3E">
                <w:rPr>
                  <w:rFonts w:eastAsia="Calibri"/>
                </w:rPr>
                <w:t>S</w:t>
              </w:r>
            </w:ins>
          </w:p>
        </w:tc>
        <w:tc>
          <w:tcPr>
            <w:tcW w:w="617" w:type="dxa"/>
            <w:shd w:val="clear" w:color="auto" w:fill="auto"/>
            <w:vAlign w:val="center"/>
          </w:tcPr>
          <w:p w14:paraId="77B9F611" w14:textId="77777777" w:rsidR="00956F95" w:rsidRPr="00B70E3E" w:rsidRDefault="00956F95" w:rsidP="00956F95">
            <w:pPr>
              <w:pStyle w:val="TAC"/>
              <w:rPr>
                <w:ins w:id="10074" w:author="Dave" w:date="2018-01-05T18:51:00Z"/>
                <w:rFonts w:eastAsia="Calibri"/>
              </w:rPr>
            </w:pPr>
            <w:ins w:id="10075" w:author="Dave" w:date="2018-01-05T18:51:00Z">
              <w:r w:rsidRPr="00B70E3E">
                <w:rPr>
                  <w:rFonts w:eastAsia="Calibri"/>
                </w:rPr>
                <w:t>-</w:t>
              </w:r>
            </w:ins>
          </w:p>
        </w:tc>
        <w:tc>
          <w:tcPr>
            <w:tcW w:w="617" w:type="dxa"/>
            <w:shd w:val="clear" w:color="auto" w:fill="auto"/>
            <w:vAlign w:val="center"/>
          </w:tcPr>
          <w:p w14:paraId="3421D77F" w14:textId="77777777" w:rsidR="00956F95" w:rsidRPr="00B70E3E" w:rsidRDefault="00956F95" w:rsidP="00956F95">
            <w:pPr>
              <w:pStyle w:val="TAC"/>
              <w:rPr>
                <w:ins w:id="10076" w:author="Dave" w:date="2018-01-05T18:51:00Z"/>
                <w:rFonts w:eastAsia="Calibri"/>
              </w:rPr>
            </w:pPr>
            <w:ins w:id="10077" w:author="Dave" w:date="2018-01-05T18:51:00Z">
              <w:r w:rsidRPr="00B70E3E">
                <w:rPr>
                  <w:rFonts w:eastAsia="Calibri"/>
                </w:rPr>
                <w:t>-</w:t>
              </w:r>
            </w:ins>
          </w:p>
        </w:tc>
        <w:tc>
          <w:tcPr>
            <w:tcW w:w="617" w:type="dxa"/>
            <w:shd w:val="clear" w:color="auto" w:fill="auto"/>
            <w:vAlign w:val="center"/>
          </w:tcPr>
          <w:p w14:paraId="1154FD94" w14:textId="77777777" w:rsidR="00956F95" w:rsidRPr="00B70E3E" w:rsidRDefault="00956F95" w:rsidP="00956F95">
            <w:pPr>
              <w:pStyle w:val="TAC"/>
              <w:rPr>
                <w:ins w:id="10078" w:author="Dave" w:date="2018-01-05T18:51:00Z"/>
                <w:rFonts w:eastAsia="Calibri"/>
              </w:rPr>
            </w:pPr>
            <w:ins w:id="10079" w:author="Dave" w:date="2018-01-05T18:51:00Z">
              <w:r w:rsidRPr="00B70E3E">
                <w:rPr>
                  <w:rFonts w:eastAsia="Calibri"/>
                </w:rPr>
                <w:t>-</w:t>
              </w:r>
            </w:ins>
          </w:p>
        </w:tc>
        <w:tc>
          <w:tcPr>
            <w:tcW w:w="617" w:type="dxa"/>
            <w:shd w:val="clear" w:color="auto" w:fill="auto"/>
            <w:vAlign w:val="center"/>
          </w:tcPr>
          <w:p w14:paraId="0490D376" w14:textId="77777777" w:rsidR="00956F95" w:rsidRPr="00B70E3E" w:rsidRDefault="00956F95" w:rsidP="00956F95">
            <w:pPr>
              <w:pStyle w:val="TAC"/>
              <w:rPr>
                <w:ins w:id="10080" w:author="Dave" w:date="2018-01-05T18:51:00Z"/>
                <w:rFonts w:eastAsia="Calibri"/>
              </w:rPr>
            </w:pPr>
            <w:ins w:id="10081" w:author="Dave" w:date="2018-01-05T18:51:00Z">
              <w:r w:rsidRPr="00B70E3E">
                <w:rPr>
                  <w:rFonts w:eastAsia="Calibri"/>
                </w:rPr>
                <w:t>-</w:t>
              </w:r>
            </w:ins>
          </w:p>
        </w:tc>
        <w:tc>
          <w:tcPr>
            <w:tcW w:w="617" w:type="dxa"/>
            <w:shd w:val="clear" w:color="auto" w:fill="auto"/>
            <w:vAlign w:val="center"/>
          </w:tcPr>
          <w:p w14:paraId="430D0E4A" w14:textId="77777777" w:rsidR="00956F95" w:rsidRPr="00B70E3E" w:rsidRDefault="00956F95" w:rsidP="00956F95">
            <w:pPr>
              <w:pStyle w:val="TAC"/>
              <w:rPr>
                <w:ins w:id="10082" w:author="Dave" w:date="2018-01-05T18:51:00Z"/>
                <w:rFonts w:eastAsia="Calibri"/>
              </w:rPr>
            </w:pPr>
            <w:ins w:id="10083" w:author="Dave" w:date="2018-01-05T18:51:00Z">
              <w:r w:rsidRPr="00B70E3E">
                <w:rPr>
                  <w:rFonts w:eastAsia="Calibri"/>
                </w:rPr>
                <w:t>-</w:t>
              </w:r>
            </w:ins>
          </w:p>
        </w:tc>
        <w:tc>
          <w:tcPr>
            <w:tcW w:w="617" w:type="dxa"/>
            <w:shd w:val="clear" w:color="auto" w:fill="auto"/>
            <w:vAlign w:val="center"/>
          </w:tcPr>
          <w:p w14:paraId="66E9FE1A" w14:textId="77777777" w:rsidR="00956F95" w:rsidRPr="00B70E3E" w:rsidRDefault="00956F95" w:rsidP="00956F95">
            <w:pPr>
              <w:pStyle w:val="TAC"/>
              <w:rPr>
                <w:ins w:id="10084" w:author="Dave" w:date="2018-01-05T18:51:00Z"/>
                <w:rFonts w:eastAsia="Calibri"/>
              </w:rPr>
            </w:pPr>
            <w:ins w:id="10085" w:author="Dave" w:date="2018-01-05T18:51:00Z">
              <w:r w:rsidRPr="00B70E3E">
                <w:rPr>
                  <w:rFonts w:eastAsia="Calibri"/>
                </w:rPr>
                <w:t>-</w:t>
              </w:r>
            </w:ins>
          </w:p>
        </w:tc>
        <w:tc>
          <w:tcPr>
            <w:tcW w:w="617" w:type="dxa"/>
            <w:shd w:val="clear" w:color="auto" w:fill="auto"/>
            <w:vAlign w:val="center"/>
          </w:tcPr>
          <w:p w14:paraId="39C627C1" w14:textId="77777777" w:rsidR="00956F95" w:rsidRPr="00B70E3E" w:rsidRDefault="00956F95" w:rsidP="00956F95">
            <w:pPr>
              <w:pStyle w:val="TAC"/>
              <w:rPr>
                <w:ins w:id="10086" w:author="Dave" w:date="2018-01-05T18:51:00Z"/>
                <w:rFonts w:eastAsia="Calibri"/>
              </w:rPr>
            </w:pPr>
            <w:ins w:id="10087" w:author="Dave" w:date="2018-01-05T18:51:00Z">
              <w:r w:rsidRPr="00B70E3E">
                <w:rPr>
                  <w:rFonts w:eastAsia="Calibri"/>
                </w:rPr>
                <w:t>-</w:t>
              </w:r>
            </w:ins>
          </w:p>
        </w:tc>
        <w:tc>
          <w:tcPr>
            <w:tcW w:w="717" w:type="dxa"/>
            <w:shd w:val="clear" w:color="auto" w:fill="auto"/>
            <w:vAlign w:val="center"/>
          </w:tcPr>
          <w:p w14:paraId="01EFD7B5" w14:textId="77777777" w:rsidR="00956F95" w:rsidRPr="00B70E3E" w:rsidRDefault="00956F95" w:rsidP="00956F95">
            <w:pPr>
              <w:pStyle w:val="TAC"/>
              <w:rPr>
                <w:ins w:id="10088" w:author="Dave" w:date="2018-01-05T18:51:00Z"/>
                <w:rFonts w:eastAsia="Calibri"/>
              </w:rPr>
            </w:pPr>
            <w:ins w:id="10089" w:author="Dave" w:date="2018-01-05T18:51:00Z">
              <w:r w:rsidRPr="00B70E3E">
                <w:rPr>
                  <w:rFonts w:eastAsia="Calibri"/>
                </w:rPr>
                <w:t>S</w:t>
              </w:r>
            </w:ins>
          </w:p>
        </w:tc>
        <w:tc>
          <w:tcPr>
            <w:tcW w:w="797" w:type="dxa"/>
            <w:vAlign w:val="center"/>
          </w:tcPr>
          <w:p w14:paraId="6932DDE5" w14:textId="77777777" w:rsidR="00956F95" w:rsidRPr="00B70E3E" w:rsidDel="00CC4931" w:rsidRDefault="00956F95" w:rsidP="00956F95">
            <w:pPr>
              <w:pStyle w:val="TAC"/>
              <w:rPr>
                <w:ins w:id="10090" w:author="Dave" w:date="2018-01-05T18:51:00Z"/>
                <w:rFonts w:eastAsia="Calibri"/>
              </w:rPr>
            </w:pPr>
            <w:ins w:id="10091" w:author="Dave" w:date="2018-01-05T18:51:00Z">
              <w:r w:rsidRPr="00B70E3E">
                <w:rPr>
                  <w:rFonts w:eastAsia="Calibri"/>
                </w:rPr>
                <w:t>-</w:t>
              </w:r>
            </w:ins>
          </w:p>
        </w:tc>
      </w:tr>
      <w:tr w:rsidR="00956F95" w:rsidRPr="00B70E3E" w14:paraId="7F344FEF" w14:textId="77777777" w:rsidTr="00956F95">
        <w:trPr>
          <w:cantSplit/>
          <w:jc w:val="center"/>
          <w:ins w:id="10092" w:author="Dave" w:date="2018-01-05T18:51:00Z"/>
        </w:trPr>
        <w:tc>
          <w:tcPr>
            <w:tcW w:w="2539" w:type="dxa"/>
            <w:shd w:val="clear" w:color="auto" w:fill="auto"/>
          </w:tcPr>
          <w:p w14:paraId="05C2130A" w14:textId="77777777" w:rsidR="00956F95" w:rsidRPr="00B70E3E" w:rsidRDefault="00956F95" w:rsidP="00956F95">
            <w:pPr>
              <w:spacing w:after="0"/>
              <w:rPr>
                <w:ins w:id="10093" w:author="Dave" w:date="2018-01-05T18:51:00Z"/>
                <w:rFonts w:ascii="Arial" w:eastAsia="Calibri" w:hAnsi="Arial"/>
                <w:sz w:val="18"/>
              </w:rPr>
            </w:pPr>
            <w:ins w:id="10094" w:author="Dave" w:date="2018-01-05T18:51:00Z">
              <w:r w:rsidRPr="00B70E3E">
                <w:rPr>
                  <w:rFonts w:ascii="Arial" w:eastAsia="Calibri" w:hAnsi="Arial"/>
                  <w:sz w:val="18"/>
                </w:rPr>
                <w:t>9.2.7 Info and relationships (SC 1.3.1)</w:t>
              </w:r>
            </w:ins>
          </w:p>
        </w:tc>
        <w:tc>
          <w:tcPr>
            <w:tcW w:w="617" w:type="dxa"/>
            <w:shd w:val="clear" w:color="auto" w:fill="auto"/>
            <w:vAlign w:val="center"/>
          </w:tcPr>
          <w:p w14:paraId="016126DA" w14:textId="77777777" w:rsidR="00956F95" w:rsidRPr="00B70E3E" w:rsidRDefault="00956F95" w:rsidP="00956F95">
            <w:pPr>
              <w:pStyle w:val="TAC"/>
              <w:rPr>
                <w:ins w:id="10095" w:author="Dave" w:date="2018-01-05T18:51:00Z"/>
                <w:rFonts w:eastAsia="Calibri"/>
              </w:rPr>
            </w:pPr>
            <w:ins w:id="10096" w:author="Dave" w:date="2018-01-05T18:51:00Z">
              <w:r w:rsidRPr="00B70E3E">
                <w:rPr>
                  <w:rFonts w:eastAsia="Calibri"/>
                </w:rPr>
                <w:t>P</w:t>
              </w:r>
            </w:ins>
          </w:p>
        </w:tc>
        <w:tc>
          <w:tcPr>
            <w:tcW w:w="617" w:type="dxa"/>
            <w:shd w:val="clear" w:color="auto" w:fill="auto"/>
            <w:vAlign w:val="center"/>
          </w:tcPr>
          <w:p w14:paraId="071C1FDD" w14:textId="77777777" w:rsidR="00956F95" w:rsidRPr="00B70E3E" w:rsidRDefault="00956F95" w:rsidP="00956F95">
            <w:pPr>
              <w:pStyle w:val="TAC"/>
              <w:rPr>
                <w:ins w:id="10097" w:author="Dave" w:date="2018-01-05T18:51:00Z"/>
                <w:rFonts w:eastAsia="Calibri"/>
              </w:rPr>
            </w:pPr>
            <w:ins w:id="10098" w:author="Dave" w:date="2018-01-05T18:51:00Z">
              <w:r w:rsidRPr="00B70E3E">
                <w:rPr>
                  <w:rFonts w:eastAsia="Calibri"/>
                </w:rPr>
                <w:t>S</w:t>
              </w:r>
            </w:ins>
          </w:p>
        </w:tc>
        <w:tc>
          <w:tcPr>
            <w:tcW w:w="617" w:type="dxa"/>
            <w:shd w:val="clear" w:color="auto" w:fill="auto"/>
            <w:vAlign w:val="center"/>
          </w:tcPr>
          <w:p w14:paraId="5CFF0A45" w14:textId="77777777" w:rsidR="00956F95" w:rsidRPr="00B70E3E" w:rsidRDefault="00956F95" w:rsidP="00956F95">
            <w:pPr>
              <w:pStyle w:val="TAC"/>
              <w:rPr>
                <w:ins w:id="10099" w:author="Dave" w:date="2018-01-05T18:51:00Z"/>
                <w:rFonts w:eastAsia="Calibri"/>
              </w:rPr>
            </w:pPr>
            <w:ins w:id="10100" w:author="Dave" w:date="2018-01-05T18:51:00Z">
              <w:r w:rsidRPr="00B70E3E">
                <w:rPr>
                  <w:rFonts w:eastAsia="Calibri"/>
                </w:rPr>
                <w:t>-</w:t>
              </w:r>
            </w:ins>
          </w:p>
        </w:tc>
        <w:tc>
          <w:tcPr>
            <w:tcW w:w="617" w:type="dxa"/>
            <w:shd w:val="clear" w:color="auto" w:fill="auto"/>
            <w:vAlign w:val="center"/>
          </w:tcPr>
          <w:p w14:paraId="3F39EC1F" w14:textId="77777777" w:rsidR="00956F95" w:rsidRPr="00B70E3E" w:rsidRDefault="00956F95" w:rsidP="00956F95">
            <w:pPr>
              <w:pStyle w:val="TAC"/>
              <w:rPr>
                <w:ins w:id="10101" w:author="Dave" w:date="2018-01-05T18:51:00Z"/>
                <w:rFonts w:eastAsia="Calibri"/>
              </w:rPr>
            </w:pPr>
            <w:ins w:id="10102" w:author="Dave" w:date="2018-01-05T18:51:00Z">
              <w:r w:rsidRPr="00B70E3E">
                <w:rPr>
                  <w:rFonts w:eastAsia="Calibri"/>
                </w:rPr>
                <w:t>-</w:t>
              </w:r>
            </w:ins>
          </w:p>
        </w:tc>
        <w:tc>
          <w:tcPr>
            <w:tcW w:w="617" w:type="dxa"/>
            <w:shd w:val="clear" w:color="auto" w:fill="auto"/>
            <w:vAlign w:val="center"/>
          </w:tcPr>
          <w:p w14:paraId="2C242466" w14:textId="77777777" w:rsidR="00956F95" w:rsidRPr="00B70E3E" w:rsidRDefault="00956F95" w:rsidP="00956F95">
            <w:pPr>
              <w:pStyle w:val="TAC"/>
              <w:rPr>
                <w:ins w:id="10103" w:author="Dave" w:date="2018-01-05T18:51:00Z"/>
                <w:rFonts w:eastAsia="Calibri"/>
              </w:rPr>
            </w:pPr>
            <w:ins w:id="10104" w:author="Dave" w:date="2018-01-05T18:51:00Z">
              <w:r w:rsidRPr="00B70E3E">
                <w:rPr>
                  <w:rFonts w:eastAsia="Calibri"/>
                </w:rPr>
                <w:t>-</w:t>
              </w:r>
            </w:ins>
          </w:p>
        </w:tc>
        <w:tc>
          <w:tcPr>
            <w:tcW w:w="617" w:type="dxa"/>
            <w:shd w:val="clear" w:color="auto" w:fill="auto"/>
            <w:vAlign w:val="center"/>
          </w:tcPr>
          <w:p w14:paraId="01952D4F" w14:textId="77777777" w:rsidR="00956F95" w:rsidRPr="00B70E3E" w:rsidRDefault="00956F95" w:rsidP="00956F95">
            <w:pPr>
              <w:pStyle w:val="TAC"/>
              <w:rPr>
                <w:ins w:id="10105" w:author="Dave" w:date="2018-01-05T18:51:00Z"/>
                <w:rFonts w:eastAsia="Calibri"/>
              </w:rPr>
            </w:pPr>
            <w:ins w:id="10106" w:author="Dave" w:date="2018-01-05T18:51:00Z">
              <w:r w:rsidRPr="00B70E3E">
                <w:rPr>
                  <w:rFonts w:eastAsia="Calibri"/>
                </w:rPr>
                <w:t>-</w:t>
              </w:r>
            </w:ins>
          </w:p>
        </w:tc>
        <w:tc>
          <w:tcPr>
            <w:tcW w:w="617" w:type="dxa"/>
            <w:shd w:val="clear" w:color="auto" w:fill="auto"/>
            <w:vAlign w:val="center"/>
          </w:tcPr>
          <w:p w14:paraId="52F7D16B" w14:textId="77777777" w:rsidR="00956F95" w:rsidRPr="00B70E3E" w:rsidRDefault="00956F95" w:rsidP="00956F95">
            <w:pPr>
              <w:pStyle w:val="TAC"/>
              <w:rPr>
                <w:ins w:id="10107" w:author="Dave" w:date="2018-01-05T18:51:00Z"/>
                <w:rFonts w:eastAsia="Calibri"/>
              </w:rPr>
            </w:pPr>
            <w:ins w:id="10108" w:author="Dave" w:date="2018-01-05T18:51:00Z">
              <w:r w:rsidRPr="00B70E3E">
                <w:rPr>
                  <w:rFonts w:eastAsia="Calibri"/>
                </w:rPr>
                <w:t>-</w:t>
              </w:r>
            </w:ins>
          </w:p>
        </w:tc>
        <w:tc>
          <w:tcPr>
            <w:tcW w:w="617" w:type="dxa"/>
            <w:shd w:val="clear" w:color="auto" w:fill="auto"/>
            <w:vAlign w:val="center"/>
          </w:tcPr>
          <w:p w14:paraId="0829C5AD" w14:textId="77777777" w:rsidR="00956F95" w:rsidRPr="00B70E3E" w:rsidRDefault="00956F95" w:rsidP="00956F95">
            <w:pPr>
              <w:pStyle w:val="TAC"/>
              <w:rPr>
                <w:ins w:id="10109" w:author="Dave" w:date="2018-01-05T18:51:00Z"/>
                <w:rFonts w:eastAsia="Calibri"/>
              </w:rPr>
            </w:pPr>
            <w:ins w:id="10110" w:author="Dave" w:date="2018-01-05T18:51:00Z">
              <w:r w:rsidRPr="00B70E3E">
                <w:rPr>
                  <w:rFonts w:eastAsia="Calibri"/>
                </w:rPr>
                <w:t>-</w:t>
              </w:r>
            </w:ins>
          </w:p>
        </w:tc>
        <w:tc>
          <w:tcPr>
            <w:tcW w:w="617" w:type="dxa"/>
            <w:shd w:val="clear" w:color="auto" w:fill="auto"/>
            <w:vAlign w:val="center"/>
          </w:tcPr>
          <w:p w14:paraId="45912795" w14:textId="77777777" w:rsidR="00956F95" w:rsidRPr="00B70E3E" w:rsidRDefault="00956F95" w:rsidP="00956F95">
            <w:pPr>
              <w:pStyle w:val="TAC"/>
              <w:rPr>
                <w:ins w:id="10111" w:author="Dave" w:date="2018-01-05T18:51:00Z"/>
                <w:rFonts w:eastAsia="Calibri"/>
              </w:rPr>
            </w:pPr>
            <w:ins w:id="10112" w:author="Dave" w:date="2018-01-05T18:51:00Z">
              <w:r w:rsidRPr="00B70E3E">
                <w:rPr>
                  <w:rFonts w:eastAsia="Calibri"/>
                </w:rPr>
                <w:t>-</w:t>
              </w:r>
            </w:ins>
          </w:p>
        </w:tc>
        <w:tc>
          <w:tcPr>
            <w:tcW w:w="717" w:type="dxa"/>
            <w:shd w:val="clear" w:color="auto" w:fill="auto"/>
            <w:vAlign w:val="center"/>
          </w:tcPr>
          <w:p w14:paraId="6CA85FA2" w14:textId="77777777" w:rsidR="00956F95" w:rsidRPr="00B70E3E" w:rsidRDefault="00956F95" w:rsidP="00956F95">
            <w:pPr>
              <w:pStyle w:val="TAC"/>
              <w:rPr>
                <w:ins w:id="10113" w:author="Dave" w:date="2018-01-05T18:51:00Z"/>
                <w:rFonts w:eastAsia="Calibri"/>
              </w:rPr>
            </w:pPr>
            <w:ins w:id="10114" w:author="Dave" w:date="2018-01-05T18:51:00Z">
              <w:r w:rsidRPr="00B70E3E">
                <w:rPr>
                  <w:rFonts w:eastAsia="Calibri"/>
                </w:rPr>
                <w:t>S</w:t>
              </w:r>
            </w:ins>
          </w:p>
        </w:tc>
        <w:tc>
          <w:tcPr>
            <w:tcW w:w="797" w:type="dxa"/>
            <w:vAlign w:val="center"/>
          </w:tcPr>
          <w:p w14:paraId="1269C842" w14:textId="77777777" w:rsidR="00956F95" w:rsidRPr="00B70E3E" w:rsidDel="00CC4931" w:rsidRDefault="00956F95" w:rsidP="00956F95">
            <w:pPr>
              <w:pStyle w:val="TAC"/>
              <w:rPr>
                <w:ins w:id="10115" w:author="Dave" w:date="2018-01-05T18:51:00Z"/>
                <w:rFonts w:eastAsia="Calibri"/>
              </w:rPr>
            </w:pPr>
            <w:ins w:id="10116" w:author="Dave" w:date="2018-01-05T18:51:00Z">
              <w:r w:rsidRPr="00B70E3E">
                <w:rPr>
                  <w:rFonts w:eastAsia="Calibri"/>
                </w:rPr>
                <w:t>-</w:t>
              </w:r>
            </w:ins>
          </w:p>
        </w:tc>
      </w:tr>
      <w:tr w:rsidR="00956F95" w:rsidRPr="00B70E3E" w14:paraId="2339817D" w14:textId="77777777" w:rsidTr="00956F95">
        <w:trPr>
          <w:cantSplit/>
          <w:jc w:val="center"/>
          <w:ins w:id="10117" w:author="Dave" w:date="2018-01-05T18:51:00Z"/>
        </w:trPr>
        <w:tc>
          <w:tcPr>
            <w:tcW w:w="2539" w:type="dxa"/>
            <w:shd w:val="clear" w:color="auto" w:fill="auto"/>
          </w:tcPr>
          <w:p w14:paraId="14EB7A5D" w14:textId="77777777" w:rsidR="00956F95" w:rsidRPr="00B70E3E" w:rsidRDefault="00956F95" w:rsidP="00956F95">
            <w:pPr>
              <w:spacing w:after="0"/>
              <w:rPr>
                <w:ins w:id="10118" w:author="Dave" w:date="2018-01-05T18:51:00Z"/>
                <w:rFonts w:ascii="Arial" w:eastAsia="Calibri" w:hAnsi="Arial"/>
                <w:sz w:val="18"/>
              </w:rPr>
            </w:pPr>
            <w:ins w:id="10119" w:author="Dave" w:date="2018-01-05T18:51:00Z">
              <w:r w:rsidRPr="00B70E3E">
                <w:rPr>
                  <w:rFonts w:ascii="Arial" w:eastAsia="Calibri" w:hAnsi="Arial"/>
                  <w:sz w:val="18"/>
                </w:rPr>
                <w:t>9.2.8 Meaningful sequence (1.3.2)</w:t>
              </w:r>
            </w:ins>
          </w:p>
        </w:tc>
        <w:tc>
          <w:tcPr>
            <w:tcW w:w="617" w:type="dxa"/>
            <w:shd w:val="clear" w:color="auto" w:fill="auto"/>
            <w:vAlign w:val="center"/>
          </w:tcPr>
          <w:p w14:paraId="28C2030D" w14:textId="77777777" w:rsidR="00956F95" w:rsidRPr="00B70E3E" w:rsidRDefault="00956F95" w:rsidP="00956F95">
            <w:pPr>
              <w:pStyle w:val="TAC"/>
              <w:rPr>
                <w:ins w:id="10120" w:author="Dave" w:date="2018-01-05T18:51:00Z"/>
                <w:rFonts w:eastAsia="Calibri"/>
              </w:rPr>
            </w:pPr>
            <w:ins w:id="10121" w:author="Dave" w:date="2018-01-05T18:51:00Z">
              <w:r w:rsidRPr="00B70E3E">
                <w:rPr>
                  <w:rFonts w:eastAsia="Calibri"/>
                </w:rPr>
                <w:t>P</w:t>
              </w:r>
            </w:ins>
          </w:p>
        </w:tc>
        <w:tc>
          <w:tcPr>
            <w:tcW w:w="617" w:type="dxa"/>
            <w:shd w:val="clear" w:color="auto" w:fill="auto"/>
            <w:vAlign w:val="center"/>
          </w:tcPr>
          <w:p w14:paraId="35FBC537" w14:textId="77777777" w:rsidR="00956F95" w:rsidRPr="00B70E3E" w:rsidRDefault="00956F95" w:rsidP="00956F95">
            <w:pPr>
              <w:pStyle w:val="TAC"/>
              <w:rPr>
                <w:ins w:id="10122" w:author="Dave" w:date="2018-01-05T18:51:00Z"/>
                <w:rFonts w:eastAsia="Calibri"/>
              </w:rPr>
            </w:pPr>
            <w:ins w:id="10123" w:author="Dave" w:date="2018-01-05T18:51:00Z">
              <w:r w:rsidRPr="00B70E3E">
                <w:rPr>
                  <w:rFonts w:eastAsia="Calibri"/>
                </w:rPr>
                <w:t>S</w:t>
              </w:r>
            </w:ins>
          </w:p>
        </w:tc>
        <w:tc>
          <w:tcPr>
            <w:tcW w:w="617" w:type="dxa"/>
            <w:shd w:val="clear" w:color="auto" w:fill="auto"/>
            <w:vAlign w:val="center"/>
          </w:tcPr>
          <w:p w14:paraId="16C9B15D" w14:textId="77777777" w:rsidR="00956F95" w:rsidRPr="00B70E3E" w:rsidRDefault="00956F95" w:rsidP="00956F95">
            <w:pPr>
              <w:pStyle w:val="TAC"/>
              <w:rPr>
                <w:ins w:id="10124" w:author="Dave" w:date="2018-01-05T18:51:00Z"/>
                <w:rFonts w:eastAsia="Calibri"/>
              </w:rPr>
            </w:pPr>
            <w:ins w:id="10125" w:author="Dave" w:date="2018-01-05T18:51:00Z">
              <w:r w:rsidRPr="00B70E3E">
                <w:rPr>
                  <w:rFonts w:eastAsia="Calibri"/>
                </w:rPr>
                <w:t>-</w:t>
              </w:r>
            </w:ins>
          </w:p>
        </w:tc>
        <w:tc>
          <w:tcPr>
            <w:tcW w:w="617" w:type="dxa"/>
            <w:shd w:val="clear" w:color="auto" w:fill="auto"/>
            <w:vAlign w:val="center"/>
          </w:tcPr>
          <w:p w14:paraId="52A60338" w14:textId="77777777" w:rsidR="00956F95" w:rsidRPr="00B70E3E" w:rsidRDefault="00956F95" w:rsidP="00956F95">
            <w:pPr>
              <w:pStyle w:val="TAC"/>
              <w:rPr>
                <w:ins w:id="10126" w:author="Dave" w:date="2018-01-05T18:51:00Z"/>
                <w:rFonts w:eastAsia="Calibri"/>
              </w:rPr>
            </w:pPr>
            <w:ins w:id="10127" w:author="Dave" w:date="2018-01-05T18:51:00Z">
              <w:r w:rsidRPr="00B70E3E">
                <w:rPr>
                  <w:rFonts w:eastAsia="Calibri"/>
                </w:rPr>
                <w:t>-</w:t>
              </w:r>
            </w:ins>
          </w:p>
        </w:tc>
        <w:tc>
          <w:tcPr>
            <w:tcW w:w="617" w:type="dxa"/>
            <w:shd w:val="clear" w:color="auto" w:fill="auto"/>
            <w:vAlign w:val="center"/>
          </w:tcPr>
          <w:p w14:paraId="45D64B4B" w14:textId="77777777" w:rsidR="00956F95" w:rsidRPr="00B70E3E" w:rsidRDefault="00956F95" w:rsidP="00956F95">
            <w:pPr>
              <w:pStyle w:val="TAC"/>
              <w:rPr>
                <w:ins w:id="10128" w:author="Dave" w:date="2018-01-05T18:51:00Z"/>
                <w:rFonts w:eastAsia="Calibri"/>
              </w:rPr>
            </w:pPr>
            <w:ins w:id="10129" w:author="Dave" w:date="2018-01-05T18:51:00Z">
              <w:r w:rsidRPr="00B70E3E">
                <w:rPr>
                  <w:rFonts w:eastAsia="Calibri"/>
                </w:rPr>
                <w:t>-</w:t>
              </w:r>
            </w:ins>
          </w:p>
        </w:tc>
        <w:tc>
          <w:tcPr>
            <w:tcW w:w="617" w:type="dxa"/>
            <w:shd w:val="clear" w:color="auto" w:fill="auto"/>
            <w:vAlign w:val="center"/>
          </w:tcPr>
          <w:p w14:paraId="49134ED1" w14:textId="77777777" w:rsidR="00956F95" w:rsidRPr="00B70E3E" w:rsidRDefault="00956F95" w:rsidP="00956F95">
            <w:pPr>
              <w:pStyle w:val="TAC"/>
              <w:rPr>
                <w:ins w:id="10130" w:author="Dave" w:date="2018-01-05T18:51:00Z"/>
                <w:rFonts w:eastAsia="Calibri"/>
              </w:rPr>
            </w:pPr>
            <w:ins w:id="10131" w:author="Dave" w:date="2018-01-05T18:51:00Z">
              <w:r w:rsidRPr="00B70E3E">
                <w:rPr>
                  <w:rFonts w:eastAsia="Calibri"/>
                </w:rPr>
                <w:t>-</w:t>
              </w:r>
            </w:ins>
          </w:p>
        </w:tc>
        <w:tc>
          <w:tcPr>
            <w:tcW w:w="617" w:type="dxa"/>
            <w:shd w:val="clear" w:color="auto" w:fill="auto"/>
            <w:vAlign w:val="center"/>
          </w:tcPr>
          <w:p w14:paraId="04C38836" w14:textId="77777777" w:rsidR="00956F95" w:rsidRPr="00B70E3E" w:rsidRDefault="00956F95" w:rsidP="00956F95">
            <w:pPr>
              <w:pStyle w:val="TAC"/>
              <w:rPr>
                <w:ins w:id="10132" w:author="Dave" w:date="2018-01-05T18:51:00Z"/>
                <w:rFonts w:eastAsia="Calibri"/>
              </w:rPr>
            </w:pPr>
            <w:ins w:id="10133" w:author="Dave" w:date="2018-01-05T18:51:00Z">
              <w:r w:rsidRPr="00B70E3E">
                <w:rPr>
                  <w:rFonts w:eastAsia="Calibri"/>
                </w:rPr>
                <w:t>-</w:t>
              </w:r>
            </w:ins>
          </w:p>
        </w:tc>
        <w:tc>
          <w:tcPr>
            <w:tcW w:w="617" w:type="dxa"/>
            <w:shd w:val="clear" w:color="auto" w:fill="auto"/>
            <w:vAlign w:val="center"/>
          </w:tcPr>
          <w:p w14:paraId="5C4D42C0" w14:textId="77777777" w:rsidR="00956F95" w:rsidRPr="00B70E3E" w:rsidRDefault="00956F95" w:rsidP="00956F95">
            <w:pPr>
              <w:pStyle w:val="TAC"/>
              <w:rPr>
                <w:ins w:id="10134" w:author="Dave" w:date="2018-01-05T18:51:00Z"/>
                <w:rFonts w:eastAsia="Calibri"/>
              </w:rPr>
            </w:pPr>
            <w:ins w:id="10135" w:author="Dave" w:date="2018-01-05T18:51:00Z">
              <w:r w:rsidRPr="00B70E3E">
                <w:rPr>
                  <w:rFonts w:eastAsia="Calibri"/>
                </w:rPr>
                <w:t>-</w:t>
              </w:r>
            </w:ins>
          </w:p>
        </w:tc>
        <w:tc>
          <w:tcPr>
            <w:tcW w:w="617" w:type="dxa"/>
            <w:shd w:val="clear" w:color="auto" w:fill="auto"/>
            <w:vAlign w:val="center"/>
          </w:tcPr>
          <w:p w14:paraId="1B06B65D" w14:textId="77777777" w:rsidR="00956F95" w:rsidRPr="00B70E3E" w:rsidRDefault="00956F95" w:rsidP="00956F95">
            <w:pPr>
              <w:pStyle w:val="TAC"/>
              <w:rPr>
                <w:ins w:id="10136" w:author="Dave" w:date="2018-01-05T18:51:00Z"/>
                <w:rFonts w:eastAsia="Calibri"/>
              </w:rPr>
            </w:pPr>
            <w:ins w:id="10137" w:author="Dave" w:date="2018-01-05T18:51:00Z">
              <w:r w:rsidRPr="00B70E3E">
                <w:rPr>
                  <w:rFonts w:eastAsia="Calibri"/>
                </w:rPr>
                <w:t>-</w:t>
              </w:r>
            </w:ins>
          </w:p>
        </w:tc>
        <w:tc>
          <w:tcPr>
            <w:tcW w:w="717" w:type="dxa"/>
            <w:shd w:val="clear" w:color="auto" w:fill="auto"/>
            <w:vAlign w:val="center"/>
          </w:tcPr>
          <w:p w14:paraId="6B8ED5DD" w14:textId="77777777" w:rsidR="00956F95" w:rsidRPr="00B70E3E" w:rsidRDefault="00956F95" w:rsidP="00956F95">
            <w:pPr>
              <w:pStyle w:val="TAC"/>
              <w:rPr>
                <w:ins w:id="10138" w:author="Dave" w:date="2018-01-05T18:51:00Z"/>
                <w:rFonts w:eastAsia="Calibri"/>
              </w:rPr>
            </w:pPr>
            <w:ins w:id="10139" w:author="Dave" w:date="2018-01-05T18:51:00Z">
              <w:r w:rsidRPr="00B70E3E">
                <w:rPr>
                  <w:rFonts w:eastAsia="Calibri"/>
                </w:rPr>
                <w:t>S</w:t>
              </w:r>
            </w:ins>
          </w:p>
        </w:tc>
        <w:tc>
          <w:tcPr>
            <w:tcW w:w="797" w:type="dxa"/>
            <w:vAlign w:val="center"/>
          </w:tcPr>
          <w:p w14:paraId="61AF7572" w14:textId="77777777" w:rsidR="00956F95" w:rsidRPr="00B70E3E" w:rsidDel="00CC4931" w:rsidRDefault="00956F95" w:rsidP="00956F95">
            <w:pPr>
              <w:pStyle w:val="TAC"/>
              <w:rPr>
                <w:ins w:id="10140" w:author="Dave" w:date="2018-01-05T18:51:00Z"/>
                <w:rFonts w:eastAsia="Calibri"/>
              </w:rPr>
            </w:pPr>
            <w:ins w:id="10141" w:author="Dave" w:date="2018-01-05T18:51:00Z">
              <w:r w:rsidRPr="00B70E3E">
                <w:rPr>
                  <w:rFonts w:eastAsia="Calibri"/>
                </w:rPr>
                <w:t>-</w:t>
              </w:r>
            </w:ins>
          </w:p>
        </w:tc>
      </w:tr>
      <w:tr w:rsidR="00956F95" w:rsidRPr="00B70E3E" w14:paraId="0350C286" w14:textId="77777777" w:rsidTr="00956F95">
        <w:trPr>
          <w:cantSplit/>
          <w:jc w:val="center"/>
          <w:ins w:id="10142" w:author="Dave" w:date="2018-01-05T18:51:00Z"/>
        </w:trPr>
        <w:tc>
          <w:tcPr>
            <w:tcW w:w="2539" w:type="dxa"/>
            <w:shd w:val="clear" w:color="auto" w:fill="auto"/>
          </w:tcPr>
          <w:p w14:paraId="7029618A" w14:textId="77777777" w:rsidR="00956F95" w:rsidRPr="00B70E3E" w:rsidRDefault="00956F95" w:rsidP="00956F95">
            <w:pPr>
              <w:spacing w:after="0"/>
              <w:rPr>
                <w:ins w:id="10143" w:author="Dave" w:date="2018-01-05T18:51:00Z"/>
                <w:rFonts w:ascii="Arial" w:eastAsia="Calibri" w:hAnsi="Arial"/>
                <w:sz w:val="18"/>
              </w:rPr>
            </w:pPr>
            <w:ins w:id="10144" w:author="Dave" w:date="2018-01-05T18:51:00Z">
              <w:r w:rsidRPr="00B70E3E">
                <w:rPr>
                  <w:rFonts w:ascii="Arial" w:eastAsia="Calibri" w:hAnsi="Arial"/>
                  <w:sz w:val="18"/>
                </w:rPr>
                <w:t>9.2.9 Sensory characteristics (1.3.3)</w:t>
              </w:r>
            </w:ins>
          </w:p>
        </w:tc>
        <w:tc>
          <w:tcPr>
            <w:tcW w:w="617" w:type="dxa"/>
            <w:shd w:val="clear" w:color="auto" w:fill="auto"/>
            <w:vAlign w:val="center"/>
          </w:tcPr>
          <w:p w14:paraId="7E8FCFC2" w14:textId="77777777" w:rsidR="00956F95" w:rsidRPr="00B70E3E" w:rsidRDefault="00956F95" w:rsidP="00956F95">
            <w:pPr>
              <w:pStyle w:val="TAC"/>
              <w:rPr>
                <w:ins w:id="10145" w:author="Dave" w:date="2018-01-05T18:51:00Z"/>
                <w:rFonts w:eastAsia="Calibri"/>
              </w:rPr>
            </w:pPr>
            <w:ins w:id="10146" w:author="Dave" w:date="2018-01-05T18:51:00Z">
              <w:r w:rsidRPr="00B70E3E">
                <w:rPr>
                  <w:rFonts w:eastAsia="Calibri"/>
                </w:rPr>
                <w:t>P</w:t>
              </w:r>
            </w:ins>
          </w:p>
        </w:tc>
        <w:tc>
          <w:tcPr>
            <w:tcW w:w="617" w:type="dxa"/>
            <w:shd w:val="clear" w:color="auto" w:fill="auto"/>
            <w:vAlign w:val="center"/>
          </w:tcPr>
          <w:p w14:paraId="6E224394" w14:textId="77777777" w:rsidR="00956F95" w:rsidRPr="00B70E3E" w:rsidRDefault="00956F95" w:rsidP="00956F95">
            <w:pPr>
              <w:pStyle w:val="TAC"/>
              <w:rPr>
                <w:ins w:id="10147" w:author="Dave" w:date="2018-01-05T18:51:00Z"/>
                <w:rFonts w:eastAsia="Calibri"/>
              </w:rPr>
            </w:pPr>
            <w:ins w:id="10148" w:author="Dave" w:date="2018-01-05T18:51:00Z">
              <w:r w:rsidRPr="00B70E3E">
                <w:rPr>
                  <w:rFonts w:eastAsia="Calibri"/>
                </w:rPr>
                <w:t>P</w:t>
              </w:r>
            </w:ins>
          </w:p>
        </w:tc>
        <w:tc>
          <w:tcPr>
            <w:tcW w:w="617" w:type="dxa"/>
            <w:shd w:val="clear" w:color="auto" w:fill="auto"/>
            <w:vAlign w:val="center"/>
          </w:tcPr>
          <w:p w14:paraId="33877994" w14:textId="77777777" w:rsidR="00956F95" w:rsidRPr="00B70E3E" w:rsidRDefault="00956F95" w:rsidP="00956F95">
            <w:pPr>
              <w:pStyle w:val="TAC"/>
              <w:rPr>
                <w:ins w:id="10149" w:author="Dave" w:date="2018-01-05T18:51:00Z"/>
                <w:rFonts w:eastAsia="Calibri"/>
              </w:rPr>
            </w:pPr>
            <w:ins w:id="10150" w:author="Dave" w:date="2018-01-05T18:51:00Z">
              <w:r w:rsidRPr="00B70E3E">
                <w:rPr>
                  <w:rFonts w:eastAsia="Calibri"/>
                </w:rPr>
                <w:t>P</w:t>
              </w:r>
            </w:ins>
          </w:p>
        </w:tc>
        <w:tc>
          <w:tcPr>
            <w:tcW w:w="617" w:type="dxa"/>
            <w:shd w:val="clear" w:color="auto" w:fill="auto"/>
            <w:vAlign w:val="center"/>
          </w:tcPr>
          <w:p w14:paraId="6F50037F" w14:textId="77777777" w:rsidR="00956F95" w:rsidRPr="00B70E3E" w:rsidRDefault="00956F95" w:rsidP="00956F95">
            <w:pPr>
              <w:pStyle w:val="TAC"/>
              <w:rPr>
                <w:ins w:id="10151" w:author="Dave" w:date="2018-01-05T18:51:00Z"/>
                <w:rFonts w:eastAsia="Calibri"/>
              </w:rPr>
            </w:pPr>
            <w:ins w:id="10152" w:author="Dave" w:date="2018-01-05T18:51:00Z">
              <w:r w:rsidRPr="00B70E3E">
                <w:rPr>
                  <w:rFonts w:eastAsia="Calibri"/>
                </w:rPr>
                <w:t>P</w:t>
              </w:r>
            </w:ins>
          </w:p>
        </w:tc>
        <w:tc>
          <w:tcPr>
            <w:tcW w:w="617" w:type="dxa"/>
            <w:shd w:val="clear" w:color="auto" w:fill="auto"/>
            <w:vAlign w:val="center"/>
          </w:tcPr>
          <w:p w14:paraId="6BA30C15" w14:textId="77777777" w:rsidR="00956F95" w:rsidRPr="00B70E3E" w:rsidRDefault="00956F95" w:rsidP="00956F95">
            <w:pPr>
              <w:pStyle w:val="TAC"/>
              <w:rPr>
                <w:ins w:id="10153" w:author="Dave" w:date="2018-01-05T18:51:00Z"/>
                <w:rFonts w:eastAsia="Calibri"/>
              </w:rPr>
            </w:pPr>
            <w:ins w:id="10154" w:author="Dave" w:date="2018-01-05T18:51:00Z">
              <w:r w:rsidRPr="00B70E3E">
                <w:rPr>
                  <w:rFonts w:eastAsia="Calibri"/>
                </w:rPr>
                <w:t>P</w:t>
              </w:r>
            </w:ins>
          </w:p>
        </w:tc>
        <w:tc>
          <w:tcPr>
            <w:tcW w:w="617" w:type="dxa"/>
            <w:shd w:val="clear" w:color="auto" w:fill="auto"/>
            <w:vAlign w:val="center"/>
          </w:tcPr>
          <w:p w14:paraId="69135FA9" w14:textId="77777777" w:rsidR="00956F95" w:rsidRPr="00B70E3E" w:rsidRDefault="00956F95" w:rsidP="00956F95">
            <w:pPr>
              <w:pStyle w:val="TAC"/>
              <w:rPr>
                <w:ins w:id="10155" w:author="Dave" w:date="2018-01-05T18:51:00Z"/>
                <w:rFonts w:eastAsia="Calibri"/>
              </w:rPr>
            </w:pPr>
            <w:ins w:id="10156" w:author="Dave" w:date="2018-01-05T18:51:00Z">
              <w:r w:rsidRPr="00B70E3E">
                <w:rPr>
                  <w:rFonts w:eastAsia="Calibri"/>
                </w:rPr>
                <w:t>-</w:t>
              </w:r>
            </w:ins>
          </w:p>
        </w:tc>
        <w:tc>
          <w:tcPr>
            <w:tcW w:w="617" w:type="dxa"/>
            <w:shd w:val="clear" w:color="auto" w:fill="auto"/>
            <w:vAlign w:val="center"/>
          </w:tcPr>
          <w:p w14:paraId="2749D51A" w14:textId="77777777" w:rsidR="00956F95" w:rsidRPr="00B70E3E" w:rsidRDefault="00956F95" w:rsidP="00956F95">
            <w:pPr>
              <w:pStyle w:val="TAC"/>
              <w:rPr>
                <w:ins w:id="10157" w:author="Dave" w:date="2018-01-05T18:51:00Z"/>
                <w:rFonts w:eastAsia="Calibri"/>
              </w:rPr>
            </w:pPr>
            <w:ins w:id="10158" w:author="Dave" w:date="2018-01-05T18:51:00Z">
              <w:r w:rsidRPr="00B70E3E">
                <w:rPr>
                  <w:rFonts w:eastAsia="Calibri"/>
                </w:rPr>
                <w:t>-</w:t>
              </w:r>
            </w:ins>
          </w:p>
        </w:tc>
        <w:tc>
          <w:tcPr>
            <w:tcW w:w="617" w:type="dxa"/>
            <w:shd w:val="clear" w:color="auto" w:fill="auto"/>
            <w:vAlign w:val="center"/>
          </w:tcPr>
          <w:p w14:paraId="5680FFD7" w14:textId="77777777" w:rsidR="00956F95" w:rsidRPr="00B70E3E" w:rsidRDefault="00956F95" w:rsidP="00956F95">
            <w:pPr>
              <w:pStyle w:val="TAC"/>
              <w:rPr>
                <w:ins w:id="10159" w:author="Dave" w:date="2018-01-05T18:51:00Z"/>
                <w:rFonts w:eastAsia="Calibri"/>
              </w:rPr>
            </w:pPr>
            <w:ins w:id="10160" w:author="Dave" w:date="2018-01-05T18:51:00Z">
              <w:r w:rsidRPr="00B70E3E">
                <w:rPr>
                  <w:rFonts w:eastAsia="Calibri"/>
                </w:rPr>
                <w:t>-</w:t>
              </w:r>
            </w:ins>
          </w:p>
        </w:tc>
        <w:tc>
          <w:tcPr>
            <w:tcW w:w="617" w:type="dxa"/>
            <w:shd w:val="clear" w:color="auto" w:fill="auto"/>
            <w:vAlign w:val="center"/>
          </w:tcPr>
          <w:p w14:paraId="2DE3BA31" w14:textId="77777777" w:rsidR="00956F95" w:rsidRPr="00B70E3E" w:rsidRDefault="00956F95" w:rsidP="00956F95">
            <w:pPr>
              <w:pStyle w:val="TAC"/>
              <w:rPr>
                <w:ins w:id="10161" w:author="Dave" w:date="2018-01-05T18:51:00Z"/>
                <w:rFonts w:eastAsia="Calibri"/>
              </w:rPr>
            </w:pPr>
            <w:ins w:id="10162" w:author="Dave" w:date="2018-01-05T18:51:00Z">
              <w:r w:rsidRPr="00B70E3E">
                <w:rPr>
                  <w:rFonts w:eastAsia="Calibri"/>
                </w:rPr>
                <w:t>-</w:t>
              </w:r>
            </w:ins>
          </w:p>
        </w:tc>
        <w:tc>
          <w:tcPr>
            <w:tcW w:w="717" w:type="dxa"/>
            <w:shd w:val="clear" w:color="auto" w:fill="auto"/>
            <w:vAlign w:val="center"/>
          </w:tcPr>
          <w:p w14:paraId="146AB089" w14:textId="77777777" w:rsidR="00956F95" w:rsidRPr="00B70E3E" w:rsidRDefault="00956F95" w:rsidP="00956F95">
            <w:pPr>
              <w:pStyle w:val="TAC"/>
              <w:rPr>
                <w:ins w:id="10163" w:author="Dave" w:date="2018-01-05T18:51:00Z"/>
                <w:rFonts w:eastAsia="Calibri"/>
              </w:rPr>
            </w:pPr>
            <w:ins w:id="10164" w:author="Dave" w:date="2018-01-05T18:51:00Z">
              <w:r w:rsidRPr="00B70E3E">
                <w:rPr>
                  <w:rFonts w:eastAsia="Calibri"/>
                </w:rPr>
                <w:t>S</w:t>
              </w:r>
            </w:ins>
          </w:p>
        </w:tc>
        <w:tc>
          <w:tcPr>
            <w:tcW w:w="797" w:type="dxa"/>
            <w:vAlign w:val="center"/>
          </w:tcPr>
          <w:p w14:paraId="5C033D3A" w14:textId="77777777" w:rsidR="00956F95" w:rsidRPr="00B70E3E" w:rsidDel="00CC4931" w:rsidRDefault="00956F95" w:rsidP="00956F95">
            <w:pPr>
              <w:pStyle w:val="TAC"/>
              <w:rPr>
                <w:ins w:id="10165" w:author="Dave" w:date="2018-01-05T18:51:00Z"/>
                <w:rFonts w:eastAsia="Calibri"/>
              </w:rPr>
            </w:pPr>
            <w:ins w:id="10166" w:author="Dave" w:date="2018-01-05T18:51:00Z">
              <w:r w:rsidRPr="00B70E3E">
                <w:rPr>
                  <w:rFonts w:eastAsia="Calibri"/>
                </w:rPr>
                <w:t>-</w:t>
              </w:r>
            </w:ins>
          </w:p>
        </w:tc>
      </w:tr>
      <w:tr w:rsidR="00956F95" w:rsidRPr="00B70E3E" w14:paraId="30ACDB61" w14:textId="77777777" w:rsidTr="00956F95">
        <w:trPr>
          <w:cantSplit/>
          <w:jc w:val="center"/>
          <w:ins w:id="10167" w:author="Dave" w:date="2018-01-05T18:51:00Z"/>
        </w:trPr>
        <w:tc>
          <w:tcPr>
            <w:tcW w:w="2539" w:type="dxa"/>
            <w:shd w:val="clear" w:color="auto" w:fill="auto"/>
          </w:tcPr>
          <w:p w14:paraId="4C434A19" w14:textId="77777777" w:rsidR="00956F95" w:rsidRPr="00B70E3E" w:rsidRDefault="00956F95" w:rsidP="00956F95">
            <w:pPr>
              <w:spacing w:after="0"/>
              <w:rPr>
                <w:ins w:id="10168" w:author="Dave" w:date="2018-01-05T18:51:00Z"/>
                <w:rFonts w:ascii="Arial" w:eastAsia="Calibri" w:hAnsi="Arial"/>
                <w:sz w:val="18"/>
              </w:rPr>
            </w:pPr>
            <w:ins w:id="10169" w:author="Dave" w:date="2018-01-05T18:51:00Z">
              <w:r w:rsidRPr="00B70E3E">
                <w:rPr>
                  <w:rFonts w:ascii="Arial" w:eastAsia="Calibri" w:hAnsi="Arial"/>
                  <w:sz w:val="18"/>
                </w:rPr>
                <w:t>9.2.10 Use of colour (SC 1.4.1)</w:t>
              </w:r>
            </w:ins>
          </w:p>
        </w:tc>
        <w:tc>
          <w:tcPr>
            <w:tcW w:w="617" w:type="dxa"/>
            <w:shd w:val="clear" w:color="auto" w:fill="auto"/>
            <w:vAlign w:val="center"/>
          </w:tcPr>
          <w:p w14:paraId="4C7E7C7F" w14:textId="77777777" w:rsidR="00956F95" w:rsidRPr="00B70E3E" w:rsidRDefault="00956F95" w:rsidP="00956F95">
            <w:pPr>
              <w:pStyle w:val="TAC"/>
              <w:rPr>
                <w:ins w:id="10170" w:author="Dave" w:date="2018-01-05T18:51:00Z"/>
                <w:rFonts w:eastAsia="Calibri"/>
              </w:rPr>
            </w:pPr>
            <w:ins w:id="10171" w:author="Dave" w:date="2018-01-05T18:51:00Z">
              <w:r w:rsidRPr="00B70E3E">
                <w:rPr>
                  <w:rFonts w:eastAsia="Calibri"/>
                </w:rPr>
                <w:t>P</w:t>
              </w:r>
            </w:ins>
          </w:p>
        </w:tc>
        <w:tc>
          <w:tcPr>
            <w:tcW w:w="617" w:type="dxa"/>
            <w:shd w:val="clear" w:color="auto" w:fill="auto"/>
            <w:vAlign w:val="center"/>
          </w:tcPr>
          <w:p w14:paraId="2B7AF5B2" w14:textId="77777777" w:rsidR="00956F95" w:rsidRPr="00B70E3E" w:rsidRDefault="00956F95" w:rsidP="00956F95">
            <w:pPr>
              <w:pStyle w:val="TAC"/>
              <w:rPr>
                <w:ins w:id="10172" w:author="Dave" w:date="2018-01-05T18:51:00Z"/>
                <w:rFonts w:eastAsia="Calibri"/>
              </w:rPr>
            </w:pPr>
            <w:ins w:id="10173" w:author="Dave" w:date="2018-01-05T18:51:00Z">
              <w:r w:rsidRPr="00B70E3E">
                <w:rPr>
                  <w:rFonts w:eastAsia="Calibri"/>
                </w:rPr>
                <w:t>P</w:t>
              </w:r>
            </w:ins>
          </w:p>
        </w:tc>
        <w:tc>
          <w:tcPr>
            <w:tcW w:w="617" w:type="dxa"/>
            <w:shd w:val="clear" w:color="auto" w:fill="auto"/>
            <w:vAlign w:val="center"/>
          </w:tcPr>
          <w:p w14:paraId="2730742C" w14:textId="77777777" w:rsidR="00956F95" w:rsidRPr="00B70E3E" w:rsidRDefault="00956F95" w:rsidP="00956F95">
            <w:pPr>
              <w:pStyle w:val="TAC"/>
              <w:rPr>
                <w:ins w:id="10174" w:author="Dave" w:date="2018-01-05T18:51:00Z"/>
                <w:rFonts w:eastAsia="Calibri"/>
              </w:rPr>
            </w:pPr>
            <w:ins w:id="10175" w:author="Dave" w:date="2018-01-05T18:51:00Z">
              <w:r w:rsidRPr="00B70E3E">
                <w:rPr>
                  <w:rFonts w:eastAsia="Calibri"/>
                </w:rPr>
                <w:t>P</w:t>
              </w:r>
            </w:ins>
          </w:p>
        </w:tc>
        <w:tc>
          <w:tcPr>
            <w:tcW w:w="617" w:type="dxa"/>
            <w:shd w:val="clear" w:color="auto" w:fill="auto"/>
            <w:vAlign w:val="center"/>
          </w:tcPr>
          <w:p w14:paraId="08E592E8" w14:textId="77777777" w:rsidR="00956F95" w:rsidRPr="00B70E3E" w:rsidRDefault="00956F95" w:rsidP="00956F95">
            <w:pPr>
              <w:pStyle w:val="TAC"/>
              <w:rPr>
                <w:ins w:id="10176" w:author="Dave" w:date="2018-01-05T18:51:00Z"/>
                <w:rFonts w:eastAsia="Calibri"/>
              </w:rPr>
            </w:pPr>
            <w:ins w:id="10177" w:author="Dave" w:date="2018-01-05T18:51:00Z">
              <w:r w:rsidRPr="00B70E3E">
                <w:rPr>
                  <w:rFonts w:eastAsia="Calibri"/>
                </w:rPr>
                <w:t>-</w:t>
              </w:r>
            </w:ins>
          </w:p>
        </w:tc>
        <w:tc>
          <w:tcPr>
            <w:tcW w:w="617" w:type="dxa"/>
            <w:shd w:val="clear" w:color="auto" w:fill="auto"/>
            <w:vAlign w:val="center"/>
          </w:tcPr>
          <w:p w14:paraId="6A41765E" w14:textId="77777777" w:rsidR="00956F95" w:rsidRPr="00B70E3E" w:rsidRDefault="00956F95" w:rsidP="00956F95">
            <w:pPr>
              <w:pStyle w:val="TAC"/>
              <w:rPr>
                <w:ins w:id="10178" w:author="Dave" w:date="2018-01-05T18:51:00Z"/>
                <w:rFonts w:eastAsia="Calibri"/>
              </w:rPr>
            </w:pPr>
            <w:ins w:id="10179" w:author="Dave" w:date="2018-01-05T18:51:00Z">
              <w:r w:rsidRPr="00B70E3E">
                <w:rPr>
                  <w:rFonts w:eastAsia="Calibri"/>
                </w:rPr>
                <w:t>-</w:t>
              </w:r>
            </w:ins>
          </w:p>
        </w:tc>
        <w:tc>
          <w:tcPr>
            <w:tcW w:w="617" w:type="dxa"/>
            <w:shd w:val="clear" w:color="auto" w:fill="auto"/>
            <w:vAlign w:val="center"/>
          </w:tcPr>
          <w:p w14:paraId="6C66D4CE" w14:textId="77777777" w:rsidR="00956F95" w:rsidRPr="00B70E3E" w:rsidRDefault="00956F95" w:rsidP="00956F95">
            <w:pPr>
              <w:pStyle w:val="TAC"/>
              <w:rPr>
                <w:ins w:id="10180" w:author="Dave" w:date="2018-01-05T18:51:00Z"/>
                <w:rFonts w:eastAsia="Calibri"/>
              </w:rPr>
            </w:pPr>
            <w:ins w:id="10181" w:author="Dave" w:date="2018-01-05T18:51:00Z">
              <w:r w:rsidRPr="00B70E3E">
                <w:rPr>
                  <w:rFonts w:eastAsia="Calibri"/>
                </w:rPr>
                <w:t>-</w:t>
              </w:r>
            </w:ins>
          </w:p>
        </w:tc>
        <w:tc>
          <w:tcPr>
            <w:tcW w:w="617" w:type="dxa"/>
            <w:shd w:val="clear" w:color="auto" w:fill="auto"/>
            <w:vAlign w:val="center"/>
          </w:tcPr>
          <w:p w14:paraId="3FFEC8D0" w14:textId="77777777" w:rsidR="00956F95" w:rsidRPr="00B70E3E" w:rsidRDefault="00956F95" w:rsidP="00956F95">
            <w:pPr>
              <w:pStyle w:val="TAC"/>
              <w:rPr>
                <w:ins w:id="10182" w:author="Dave" w:date="2018-01-05T18:51:00Z"/>
                <w:rFonts w:eastAsia="Calibri"/>
              </w:rPr>
            </w:pPr>
            <w:ins w:id="10183" w:author="Dave" w:date="2018-01-05T18:51:00Z">
              <w:r w:rsidRPr="00B70E3E">
                <w:rPr>
                  <w:rFonts w:eastAsia="Calibri"/>
                </w:rPr>
                <w:t>-</w:t>
              </w:r>
            </w:ins>
          </w:p>
        </w:tc>
        <w:tc>
          <w:tcPr>
            <w:tcW w:w="617" w:type="dxa"/>
            <w:shd w:val="clear" w:color="auto" w:fill="auto"/>
            <w:vAlign w:val="center"/>
          </w:tcPr>
          <w:p w14:paraId="2C6AB5A5" w14:textId="77777777" w:rsidR="00956F95" w:rsidRPr="00B70E3E" w:rsidRDefault="00956F95" w:rsidP="00956F95">
            <w:pPr>
              <w:pStyle w:val="TAC"/>
              <w:rPr>
                <w:ins w:id="10184" w:author="Dave" w:date="2018-01-05T18:51:00Z"/>
                <w:rFonts w:eastAsia="Calibri"/>
              </w:rPr>
            </w:pPr>
            <w:ins w:id="10185" w:author="Dave" w:date="2018-01-05T18:51:00Z">
              <w:r w:rsidRPr="00B70E3E">
                <w:rPr>
                  <w:rFonts w:eastAsia="Calibri"/>
                </w:rPr>
                <w:t>-</w:t>
              </w:r>
            </w:ins>
          </w:p>
        </w:tc>
        <w:tc>
          <w:tcPr>
            <w:tcW w:w="617" w:type="dxa"/>
            <w:shd w:val="clear" w:color="auto" w:fill="auto"/>
            <w:vAlign w:val="center"/>
          </w:tcPr>
          <w:p w14:paraId="14C74BDE" w14:textId="77777777" w:rsidR="00956F95" w:rsidRPr="00B70E3E" w:rsidRDefault="00956F95" w:rsidP="00956F95">
            <w:pPr>
              <w:pStyle w:val="TAC"/>
              <w:rPr>
                <w:ins w:id="10186" w:author="Dave" w:date="2018-01-05T18:51:00Z"/>
                <w:rFonts w:eastAsia="Calibri"/>
              </w:rPr>
            </w:pPr>
            <w:ins w:id="10187" w:author="Dave" w:date="2018-01-05T18:51:00Z">
              <w:r w:rsidRPr="00B70E3E">
                <w:rPr>
                  <w:rFonts w:eastAsia="Calibri"/>
                </w:rPr>
                <w:t>-</w:t>
              </w:r>
            </w:ins>
          </w:p>
        </w:tc>
        <w:tc>
          <w:tcPr>
            <w:tcW w:w="717" w:type="dxa"/>
            <w:shd w:val="clear" w:color="auto" w:fill="auto"/>
            <w:vAlign w:val="center"/>
          </w:tcPr>
          <w:p w14:paraId="3CB63DB8" w14:textId="77777777" w:rsidR="00956F95" w:rsidRPr="00B70E3E" w:rsidRDefault="00956F95" w:rsidP="00956F95">
            <w:pPr>
              <w:pStyle w:val="TAC"/>
              <w:rPr>
                <w:ins w:id="10188" w:author="Dave" w:date="2018-01-05T18:51:00Z"/>
                <w:rFonts w:eastAsia="Calibri"/>
              </w:rPr>
            </w:pPr>
            <w:ins w:id="10189" w:author="Dave" w:date="2018-01-05T18:51:00Z">
              <w:r w:rsidRPr="00B70E3E">
                <w:rPr>
                  <w:rFonts w:eastAsia="Calibri"/>
                </w:rPr>
                <w:t>S</w:t>
              </w:r>
            </w:ins>
          </w:p>
        </w:tc>
        <w:tc>
          <w:tcPr>
            <w:tcW w:w="797" w:type="dxa"/>
            <w:vAlign w:val="center"/>
          </w:tcPr>
          <w:p w14:paraId="366A8CEB" w14:textId="77777777" w:rsidR="00956F95" w:rsidRPr="00B70E3E" w:rsidDel="00CC4931" w:rsidRDefault="00956F95" w:rsidP="00956F95">
            <w:pPr>
              <w:pStyle w:val="TAC"/>
              <w:rPr>
                <w:ins w:id="10190" w:author="Dave" w:date="2018-01-05T18:51:00Z"/>
                <w:rFonts w:eastAsia="Calibri"/>
              </w:rPr>
            </w:pPr>
            <w:ins w:id="10191" w:author="Dave" w:date="2018-01-05T18:51:00Z">
              <w:r w:rsidRPr="00B70E3E">
                <w:rPr>
                  <w:rFonts w:eastAsia="Calibri"/>
                </w:rPr>
                <w:t>-</w:t>
              </w:r>
            </w:ins>
          </w:p>
        </w:tc>
      </w:tr>
      <w:tr w:rsidR="00956F95" w:rsidRPr="00B70E3E" w14:paraId="0B5C7E0B" w14:textId="77777777" w:rsidTr="00956F95">
        <w:trPr>
          <w:cantSplit/>
          <w:jc w:val="center"/>
          <w:ins w:id="10192" w:author="Dave" w:date="2018-01-05T18:51:00Z"/>
        </w:trPr>
        <w:tc>
          <w:tcPr>
            <w:tcW w:w="2539" w:type="dxa"/>
            <w:shd w:val="clear" w:color="auto" w:fill="auto"/>
          </w:tcPr>
          <w:p w14:paraId="7268E111" w14:textId="77777777" w:rsidR="00956F95" w:rsidRPr="00B70E3E" w:rsidRDefault="00956F95" w:rsidP="00956F95">
            <w:pPr>
              <w:spacing w:after="0"/>
              <w:rPr>
                <w:ins w:id="10193" w:author="Dave" w:date="2018-01-05T18:51:00Z"/>
                <w:rFonts w:ascii="Arial" w:eastAsia="Calibri" w:hAnsi="Arial"/>
                <w:sz w:val="18"/>
              </w:rPr>
            </w:pPr>
            <w:ins w:id="10194" w:author="Dave" w:date="2018-01-05T18:51:00Z">
              <w:r w:rsidRPr="00B70E3E">
                <w:rPr>
                  <w:rFonts w:ascii="Arial" w:eastAsia="Calibri" w:hAnsi="Arial"/>
                  <w:sz w:val="18"/>
                </w:rPr>
                <w:t>9.2.11 Audio control (SC 1.4.2)</w:t>
              </w:r>
            </w:ins>
          </w:p>
        </w:tc>
        <w:tc>
          <w:tcPr>
            <w:tcW w:w="617" w:type="dxa"/>
            <w:shd w:val="clear" w:color="auto" w:fill="auto"/>
            <w:vAlign w:val="center"/>
          </w:tcPr>
          <w:p w14:paraId="3C8F384C" w14:textId="77777777" w:rsidR="00956F95" w:rsidRPr="00B70E3E" w:rsidRDefault="00956F95" w:rsidP="00956F95">
            <w:pPr>
              <w:pStyle w:val="TAC"/>
              <w:rPr>
                <w:ins w:id="10195" w:author="Dave" w:date="2018-01-05T18:51:00Z"/>
                <w:rFonts w:eastAsia="Calibri"/>
              </w:rPr>
            </w:pPr>
            <w:ins w:id="10196" w:author="Dave" w:date="2018-01-05T18:51:00Z">
              <w:r w:rsidRPr="00B70E3E">
                <w:rPr>
                  <w:rFonts w:eastAsia="Calibri"/>
                </w:rPr>
                <w:t>P</w:t>
              </w:r>
            </w:ins>
          </w:p>
        </w:tc>
        <w:tc>
          <w:tcPr>
            <w:tcW w:w="617" w:type="dxa"/>
            <w:shd w:val="clear" w:color="auto" w:fill="auto"/>
            <w:vAlign w:val="center"/>
          </w:tcPr>
          <w:p w14:paraId="5D6F7D78" w14:textId="77777777" w:rsidR="00956F95" w:rsidRPr="00B70E3E" w:rsidRDefault="00956F95" w:rsidP="00956F95">
            <w:pPr>
              <w:pStyle w:val="TAC"/>
              <w:rPr>
                <w:ins w:id="10197" w:author="Dave" w:date="2018-01-05T18:51:00Z"/>
                <w:rFonts w:eastAsia="Calibri"/>
              </w:rPr>
            </w:pPr>
            <w:ins w:id="10198" w:author="Dave" w:date="2018-01-05T18:51:00Z">
              <w:r w:rsidRPr="00B70E3E">
                <w:rPr>
                  <w:rFonts w:eastAsia="Calibri"/>
                </w:rPr>
                <w:t>-</w:t>
              </w:r>
            </w:ins>
          </w:p>
        </w:tc>
        <w:tc>
          <w:tcPr>
            <w:tcW w:w="617" w:type="dxa"/>
            <w:shd w:val="clear" w:color="auto" w:fill="auto"/>
            <w:vAlign w:val="center"/>
          </w:tcPr>
          <w:p w14:paraId="192D57D6" w14:textId="77777777" w:rsidR="00956F95" w:rsidRPr="00B70E3E" w:rsidRDefault="00956F95" w:rsidP="00956F95">
            <w:pPr>
              <w:pStyle w:val="TAC"/>
              <w:rPr>
                <w:ins w:id="10199" w:author="Dave" w:date="2018-01-05T18:51:00Z"/>
                <w:rFonts w:eastAsia="Calibri"/>
              </w:rPr>
            </w:pPr>
            <w:ins w:id="10200" w:author="Dave" w:date="2018-01-05T18:51:00Z">
              <w:r w:rsidRPr="00B70E3E">
                <w:rPr>
                  <w:rFonts w:eastAsia="Calibri"/>
                </w:rPr>
                <w:t>-</w:t>
              </w:r>
            </w:ins>
          </w:p>
        </w:tc>
        <w:tc>
          <w:tcPr>
            <w:tcW w:w="617" w:type="dxa"/>
            <w:shd w:val="clear" w:color="auto" w:fill="auto"/>
            <w:vAlign w:val="center"/>
          </w:tcPr>
          <w:p w14:paraId="7B8F6E27" w14:textId="77777777" w:rsidR="00956F95" w:rsidRPr="00B70E3E" w:rsidRDefault="00956F95" w:rsidP="00956F95">
            <w:pPr>
              <w:pStyle w:val="TAC"/>
              <w:rPr>
                <w:ins w:id="10201" w:author="Dave" w:date="2018-01-05T18:51:00Z"/>
                <w:rFonts w:eastAsia="Calibri"/>
              </w:rPr>
            </w:pPr>
            <w:ins w:id="10202" w:author="Dave" w:date="2018-01-05T18:51:00Z">
              <w:r w:rsidRPr="00B70E3E">
                <w:rPr>
                  <w:rFonts w:eastAsia="Calibri"/>
                </w:rPr>
                <w:t>-</w:t>
              </w:r>
            </w:ins>
          </w:p>
        </w:tc>
        <w:tc>
          <w:tcPr>
            <w:tcW w:w="617" w:type="dxa"/>
            <w:shd w:val="clear" w:color="auto" w:fill="auto"/>
            <w:vAlign w:val="center"/>
          </w:tcPr>
          <w:p w14:paraId="4881BDF6" w14:textId="77777777" w:rsidR="00956F95" w:rsidRPr="00B70E3E" w:rsidRDefault="00956F95" w:rsidP="00956F95">
            <w:pPr>
              <w:pStyle w:val="TAC"/>
              <w:rPr>
                <w:ins w:id="10203" w:author="Dave" w:date="2018-01-05T18:51:00Z"/>
                <w:rFonts w:eastAsia="Calibri"/>
              </w:rPr>
            </w:pPr>
            <w:ins w:id="10204" w:author="Dave" w:date="2018-01-05T18:51:00Z">
              <w:r w:rsidRPr="00B70E3E">
                <w:rPr>
                  <w:rFonts w:eastAsia="Calibri"/>
                </w:rPr>
                <w:t>P</w:t>
              </w:r>
            </w:ins>
          </w:p>
        </w:tc>
        <w:tc>
          <w:tcPr>
            <w:tcW w:w="617" w:type="dxa"/>
            <w:shd w:val="clear" w:color="auto" w:fill="auto"/>
            <w:vAlign w:val="center"/>
          </w:tcPr>
          <w:p w14:paraId="34616082" w14:textId="77777777" w:rsidR="00956F95" w:rsidRPr="00B70E3E" w:rsidRDefault="00956F95" w:rsidP="00956F95">
            <w:pPr>
              <w:pStyle w:val="TAC"/>
              <w:rPr>
                <w:ins w:id="10205" w:author="Dave" w:date="2018-01-05T18:51:00Z"/>
                <w:rFonts w:eastAsia="Calibri"/>
              </w:rPr>
            </w:pPr>
            <w:ins w:id="10206" w:author="Dave" w:date="2018-01-05T18:51:00Z">
              <w:r w:rsidRPr="00B70E3E">
                <w:rPr>
                  <w:rFonts w:eastAsia="Calibri"/>
                </w:rPr>
                <w:t>-</w:t>
              </w:r>
            </w:ins>
          </w:p>
        </w:tc>
        <w:tc>
          <w:tcPr>
            <w:tcW w:w="617" w:type="dxa"/>
            <w:shd w:val="clear" w:color="auto" w:fill="auto"/>
            <w:vAlign w:val="center"/>
          </w:tcPr>
          <w:p w14:paraId="16C02269" w14:textId="77777777" w:rsidR="00956F95" w:rsidRPr="00B70E3E" w:rsidRDefault="00956F95" w:rsidP="00956F95">
            <w:pPr>
              <w:pStyle w:val="TAC"/>
              <w:rPr>
                <w:ins w:id="10207" w:author="Dave" w:date="2018-01-05T18:51:00Z"/>
                <w:rFonts w:eastAsia="Calibri"/>
              </w:rPr>
            </w:pPr>
            <w:ins w:id="10208" w:author="Dave" w:date="2018-01-05T18:51:00Z">
              <w:r w:rsidRPr="00B70E3E">
                <w:rPr>
                  <w:rFonts w:eastAsia="Calibri"/>
                </w:rPr>
                <w:t>-</w:t>
              </w:r>
            </w:ins>
          </w:p>
        </w:tc>
        <w:tc>
          <w:tcPr>
            <w:tcW w:w="617" w:type="dxa"/>
            <w:shd w:val="clear" w:color="auto" w:fill="auto"/>
            <w:vAlign w:val="center"/>
          </w:tcPr>
          <w:p w14:paraId="63F4DF0C" w14:textId="77777777" w:rsidR="00956F95" w:rsidRPr="00B70E3E" w:rsidRDefault="00956F95" w:rsidP="00956F95">
            <w:pPr>
              <w:pStyle w:val="TAC"/>
              <w:rPr>
                <w:ins w:id="10209" w:author="Dave" w:date="2018-01-05T18:51:00Z"/>
                <w:rFonts w:eastAsia="Calibri"/>
              </w:rPr>
            </w:pPr>
            <w:ins w:id="10210" w:author="Dave" w:date="2018-01-05T18:51:00Z">
              <w:r w:rsidRPr="00B70E3E">
                <w:rPr>
                  <w:rFonts w:eastAsia="Calibri"/>
                </w:rPr>
                <w:t>-</w:t>
              </w:r>
            </w:ins>
          </w:p>
        </w:tc>
        <w:tc>
          <w:tcPr>
            <w:tcW w:w="617" w:type="dxa"/>
            <w:shd w:val="clear" w:color="auto" w:fill="auto"/>
            <w:vAlign w:val="center"/>
          </w:tcPr>
          <w:p w14:paraId="441DC572" w14:textId="77777777" w:rsidR="00956F95" w:rsidRPr="00B70E3E" w:rsidRDefault="00956F95" w:rsidP="00956F95">
            <w:pPr>
              <w:pStyle w:val="TAC"/>
              <w:rPr>
                <w:ins w:id="10211" w:author="Dave" w:date="2018-01-05T18:51:00Z"/>
                <w:rFonts w:eastAsia="Calibri"/>
              </w:rPr>
            </w:pPr>
            <w:ins w:id="10212" w:author="Dave" w:date="2018-01-05T18:51:00Z">
              <w:r w:rsidRPr="00B70E3E">
                <w:rPr>
                  <w:rFonts w:eastAsia="Calibri"/>
                </w:rPr>
                <w:t>-</w:t>
              </w:r>
            </w:ins>
          </w:p>
        </w:tc>
        <w:tc>
          <w:tcPr>
            <w:tcW w:w="717" w:type="dxa"/>
            <w:shd w:val="clear" w:color="auto" w:fill="auto"/>
            <w:vAlign w:val="center"/>
          </w:tcPr>
          <w:p w14:paraId="452C8A71" w14:textId="77777777" w:rsidR="00956F95" w:rsidRPr="00B70E3E" w:rsidRDefault="00956F95" w:rsidP="00956F95">
            <w:pPr>
              <w:pStyle w:val="TAC"/>
              <w:rPr>
                <w:ins w:id="10213" w:author="Dave" w:date="2018-01-05T18:51:00Z"/>
                <w:rFonts w:eastAsia="Calibri"/>
              </w:rPr>
            </w:pPr>
            <w:ins w:id="10214" w:author="Dave" w:date="2018-01-05T18:51:00Z">
              <w:r w:rsidRPr="00B70E3E">
                <w:rPr>
                  <w:rFonts w:eastAsia="Calibri"/>
                </w:rPr>
                <w:t>S</w:t>
              </w:r>
            </w:ins>
          </w:p>
        </w:tc>
        <w:tc>
          <w:tcPr>
            <w:tcW w:w="797" w:type="dxa"/>
            <w:vAlign w:val="center"/>
          </w:tcPr>
          <w:p w14:paraId="58C7FDB2" w14:textId="77777777" w:rsidR="00956F95" w:rsidRPr="00B70E3E" w:rsidDel="00CC4931" w:rsidRDefault="00956F95" w:rsidP="00956F95">
            <w:pPr>
              <w:pStyle w:val="TAC"/>
              <w:rPr>
                <w:ins w:id="10215" w:author="Dave" w:date="2018-01-05T18:51:00Z"/>
                <w:rFonts w:eastAsia="Calibri"/>
              </w:rPr>
            </w:pPr>
            <w:ins w:id="10216" w:author="Dave" w:date="2018-01-05T18:51:00Z">
              <w:r w:rsidRPr="00B70E3E">
                <w:rPr>
                  <w:rFonts w:eastAsia="Calibri"/>
                </w:rPr>
                <w:t>-</w:t>
              </w:r>
            </w:ins>
          </w:p>
        </w:tc>
      </w:tr>
      <w:tr w:rsidR="00956F95" w:rsidRPr="00B70E3E" w14:paraId="09B2C7DE" w14:textId="77777777" w:rsidTr="00956F95">
        <w:trPr>
          <w:cantSplit/>
          <w:jc w:val="center"/>
          <w:ins w:id="10217" w:author="Dave" w:date="2018-01-05T18:51:00Z"/>
        </w:trPr>
        <w:tc>
          <w:tcPr>
            <w:tcW w:w="2539" w:type="dxa"/>
            <w:shd w:val="clear" w:color="auto" w:fill="auto"/>
          </w:tcPr>
          <w:p w14:paraId="765C2071" w14:textId="77777777" w:rsidR="00956F95" w:rsidRPr="00B70E3E" w:rsidRDefault="00956F95" w:rsidP="00956F95">
            <w:pPr>
              <w:spacing w:after="0"/>
              <w:rPr>
                <w:ins w:id="10218" w:author="Dave" w:date="2018-01-05T18:51:00Z"/>
                <w:rFonts w:ascii="Arial" w:eastAsia="Calibri" w:hAnsi="Arial"/>
                <w:sz w:val="18"/>
              </w:rPr>
            </w:pPr>
            <w:ins w:id="10219" w:author="Dave" w:date="2018-01-05T18:51:00Z">
              <w:r w:rsidRPr="00B70E3E">
                <w:rPr>
                  <w:rFonts w:ascii="Arial" w:eastAsia="Calibri" w:hAnsi="Arial"/>
                  <w:sz w:val="18"/>
                </w:rPr>
                <w:t>9.2.12 Contrast (minimum) (SC 1.4.3)</w:t>
              </w:r>
            </w:ins>
          </w:p>
        </w:tc>
        <w:tc>
          <w:tcPr>
            <w:tcW w:w="617" w:type="dxa"/>
            <w:shd w:val="clear" w:color="auto" w:fill="auto"/>
            <w:vAlign w:val="center"/>
          </w:tcPr>
          <w:p w14:paraId="475594F3" w14:textId="77777777" w:rsidR="00956F95" w:rsidRPr="00B70E3E" w:rsidRDefault="00956F95" w:rsidP="00956F95">
            <w:pPr>
              <w:pStyle w:val="TAC"/>
              <w:rPr>
                <w:ins w:id="10220" w:author="Dave" w:date="2018-01-05T18:51:00Z"/>
                <w:rFonts w:eastAsia="Calibri"/>
              </w:rPr>
            </w:pPr>
            <w:ins w:id="10221" w:author="Dave" w:date="2018-01-05T18:51:00Z">
              <w:r w:rsidRPr="00B70E3E">
                <w:rPr>
                  <w:rFonts w:eastAsia="Calibri"/>
                </w:rPr>
                <w:t>-</w:t>
              </w:r>
            </w:ins>
          </w:p>
        </w:tc>
        <w:tc>
          <w:tcPr>
            <w:tcW w:w="617" w:type="dxa"/>
            <w:shd w:val="clear" w:color="auto" w:fill="auto"/>
            <w:vAlign w:val="center"/>
          </w:tcPr>
          <w:p w14:paraId="393FF888" w14:textId="77777777" w:rsidR="00956F95" w:rsidRPr="00B70E3E" w:rsidRDefault="00956F95" w:rsidP="00956F95">
            <w:pPr>
              <w:pStyle w:val="TAC"/>
              <w:rPr>
                <w:ins w:id="10222" w:author="Dave" w:date="2018-01-05T18:51:00Z"/>
                <w:rFonts w:eastAsia="Calibri"/>
              </w:rPr>
            </w:pPr>
            <w:ins w:id="10223" w:author="Dave" w:date="2018-01-05T18:51:00Z">
              <w:r w:rsidRPr="00B70E3E">
                <w:rPr>
                  <w:rFonts w:eastAsia="Calibri"/>
                </w:rPr>
                <w:t>P</w:t>
              </w:r>
            </w:ins>
          </w:p>
        </w:tc>
        <w:tc>
          <w:tcPr>
            <w:tcW w:w="617" w:type="dxa"/>
            <w:shd w:val="clear" w:color="auto" w:fill="auto"/>
            <w:vAlign w:val="center"/>
          </w:tcPr>
          <w:p w14:paraId="662E5378" w14:textId="77777777" w:rsidR="00956F95" w:rsidRPr="00B70E3E" w:rsidRDefault="00956F95" w:rsidP="00956F95">
            <w:pPr>
              <w:pStyle w:val="TAC"/>
              <w:rPr>
                <w:ins w:id="10224" w:author="Dave" w:date="2018-01-05T18:51:00Z"/>
                <w:rFonts w:eastAsia="Calibri"/>
              </w:rPr>
            </w:pPr>
            <w:ins w:id="10225" w:author="Dave" w:date="2018-01-05T18:51:00Z">
              <w:r w:rsidRPr="00B70E3E">
                <w:rPr>
                  <w:rFonts w:eastAsia="Calibri"/>
                </w:rPr>
                <w:t>P</w:t>
              </w:r>
            </w:ins>
          </w:p>
        </w:tc>
        <w:tc>
          <w:tcPr>
            <w:tcW w:w="617" w:type="dxa"/>
            <w:shd w:val="clear" w:color="auto" w:fill="auto"/>
            <w:vAlign w:val="center"/>
          </w:tcPr>
          <w:p w14:paraId="1A45092C" w14:textId="77777777" w:rsidR="00956F95" w:rsidRPr="00B70E3E" w:rsidRDefault="00956F95" w:rsidP="00956F95">
            <w:pPr>
              <w:pStyle w:val="TAC"/>
              <w:rPr>
                <w:ins w:id="10226" w:author="Dave" w:date="2018-01-05T18:51:00Z"/>
                <w:rFonts w:eastAsia="Calibri"/>
              </w:rPr>
            </w:pPr>
            <w:ins w:id="10227" w:author="Dave" w:date="2018-01-05T18:51:00Z">
              <w:r w:rsidRPr="00B70E3E">
                <w:rPr>
                  <w:rFonts w:eastAsia="Calibri"/>
                </w:rPr>
                <w:t>-</w:t>
              </w:r>
            </w:ins>
          </w:p>
        </w:tc>
        <w:tc>
          <w:tcPr>
            <w:tcW w:w="617" w:type="dxa"/>
            <w:shd w:val="clear" w:color="auto" w:fill="auto"/>
            <w:vAlign w:val="center"/>
          </w:tcPr>
          <w:p w14:paraId="657DAA02" w14:textId="77777777" w:rsidR="00956F95" w:rsidRPr="00B70E3E" w:rsidRDefault="00956F95" w:rsidP="00956F95">
            <w:pPr>
              <w:pStyle w:val="TAC"/>
              <w:rPr>
                <w:ins w:id="10228" w:author="Dave" w:date="2018-01-05T18:51:00Z"/>
                <w:rFonts w:eastAsia="Calibri"/>
              </w:rPr>
            </w:pPr>
            <w:ins w:id="10229" w:author="Dave" w:date="2018-01-05T18:51:00Z">
              <w:r w:rsidRPr="00B70E3E">
                <w:rPr>
                  <w:rFonts w:eastAsia="Calibri"/>
                </w:rPr>
                <w:t>-</w:t>
              </w:r>
            </w:ins>
          </w:p>
        </w:tc>
        <w:tc>
          <w:tcPr>
            <w:tcW w:w="617" w:type="dxa"/>
            <w:shd w:val="clear" w:color="auto" w:fill="auto"/>
            <w:vAlign w:val="center"/>
          </w:tcPr>
          <w:p w14:paraId="20F00471" w14:textId="77777777" w:rsidR="00956F95" w:rsidRPr="00B70E3E" w:rsidRDefault="00956F95" w:rsidP="00956F95">
            <w:pPr>
              <w:pStyle w:val="TAC"/>
              <w:rPr>
                <w:ins w:id="10230" w:author="Dave" w:date="2018-01-05T18:51:00Z"/>
                <w:rFonts w:eastAsia="Calibri"/>
              </w:rPr>
            </w:pPr>
            <w:ins w:id="10231" w:author="Dave" w:date="2018-01-05T18:51:00Z">
              <w:r w:rsidRPr="00B70E3E">
                <w:rPr>
                  <w:rFonts w:eastAsia="Calibri"/>
                </w:rPr>
                <w:t>-</w:t>
              </w:r>
            </w:ins>
          </w:p>
        </w:tc>
        <w:tc>
          <w:tcPr>
            <w:tcW w:w="617" w:type="dxa"/>
            <w:shd w:val="clear" w:color="auto" w:fill="auto"/>
            <w:vAlign w:val="center"/>
          </w:tcPr>
          <w:p w14:paraId="32E7243D" w14:textId="77777777" w:rsidR="00956F95" w:rsidRPr="00B70E3E" w:rsidRDefault="00956F95" w:rsidP="00956F95">
            <w:pPr>
              <w:pStyle w:val="TAC"/>
              <w:rPr>
                <w:ins w:id="10232" w:author="Dave" w:date="2018-01-05T18:51:00Z"/>
                <w:rFonts w:eastAsia="Calibri"/>
              </w:rPr>
            </w:pPr>
            <w:ins w:id="10233" w:author="Dave" w:date="2018-01-05T18:51:00Z">
              <w:r w:rsidRPr="00B70E3E">
                <w:rPr>
                  <w:rFonts w:eastAsia="Calibri"/>
                </w:rPr>
                <w:t>-</w:t>
              </w:r>
            </w:ins>
          </w:p>
        </w:tc>
        <w:tc>
          <w:tcPr>
            <w:tcW w:w="617" w:type="dxa"/>
            <w:shd w:val="clear" w:color="auto" w:fill="auto"/>
            <w:vAlign w:val="center"/>
          </w:tcPr>
          <w:p w14:paraId="6866130C" w14:textId="77777777" w:rsidR="00956F95" w:rsidRPr="00B70E3E" w:rsidRDefault="00956F95" w:rsidP="00956F95">
            <w:pPr>
              <w:pStyle w:val="TAC"/>
              <w:rPr>
                <w:ins w:id="10234" w:author="Dave" w:date="2018-01-05T18:51:00Z"/>
                <w:rFonts w:eastAsia="Calibri"/>
              </w:rPr>
            </w:pPr>
            <w:ins w:id="10235" w:author="Dave" w:date="2018-01-05T18:51:00Z">
              <w:r w:rsidRPr="00B70E3E">
                <w:rPr>
                  <w:rFonts w:eastAsia="Calibri"/>
                </w:rPr>
                <w:t>-</w:t>
              </w:r>
            </w:ins>
          </w:p>
        </w:tc>
        <w:tc>
          <w:tcPr>
            <w:tcW w:w="617" w:type="dxa"/>
            <w:shd w:val="clear" w:color="auto" w:fill="auto"/>
            <w:vAlign w:val="center"/>
          </w:tcPr>
          <w:p w14:paraId="2EF599DD" w14:textId="77777777" w:rsidR="00956F95" w:rsidRPr="00B70E3E" w:rsidRDefault="00956F95" w:rsidP="00956F95">
            <w:pPr>
              <w:pStyle w:val="TAC"/>
              <w:rPr>
                <w:ins w:id="10236" w:author="Dave" w:date="2018-01-05T18:51:00Z"/>
                <w:rFonts w:eastAsia="Calibri"/>
              </w:rPr>
            </w:pPr>
            <w:ins w:id="10237" w:author="Dave" w:date="2018-01-05T18:51:00Z">
              <w:r w:rsidRPr="00B70E3E">
                <w:rPr>
                  <w:rFonts w:eastAsia="Calibri"/>
                </w:rPr>
                <w:t>-</w:t>
              </w:r>
            </w:ins>
          </w:p>
        </w:tc>
        <w:tc>
          <w:tcPr>
            <w:tcW w:w="717" w:type="dxa"/>
            <w:shd w:val="clear" w:color="auto" w:fill="auto"/>
            <w:vAlign w:val="center"/>
          </w:tcPr>
          <w:p w14:paraId="1F1C7958" w14:textId="77777777" w:rsidR="00956F95" w:rsidRPr="00B70E3E" w:rsidRDefault="00956F95" w:rsidP="00956F95">
            <w:pPr>
              <w:pStyle w:val="TAC"/>
              <w:rPr>
                <w:ins w:id="10238" w:author="Dave" w:date="2018-01-05T18:51:00Z"/>
                <w:rFonts w:eastAsia="Calibri"/>
              </w:rPr>
            </w:pPr>
            <w:ins w:id="10239" w:author="Dave" w:date="2018-01-05T18:51:00Z">
              <w:r w:rsidRPr="00B70E3E">
                <w:rPr>
                  <w:rFonts w:eastAsia="Calibri"/>
                </w:rPr>
                <w:t>S</w:t>
              </w:r>
            </w:ins>
          </w:p>
        </w:tc>
        <w:tc>
          <w:tcPr>
            <w:tcW w:w="797" w:type="dxa"/>
            <w:vAlign w:val="center"/>
          </w:tcPr>
          <w:p w14:paraId="2267F871" w14:textId="77777777" w:rsidR="00956F95" w:rsidRPr="00B70E3E" w:rsidDel="00CC4931" w:rsidRDefault="00956F95" w:rsidP="00956F95">
            <w:pPr>
              <w:pStyle w:val="TAC"/>
              <w:rPr>
                <w:ins w:id="10240" w:author="Dave" w:date="2018-01-05T18:51:00Z"/>
                <w:rFonts w:eastAsia="Calibri"/>
              </w:rPr>
            </w:pPr>
            <w:ins w:id="10241" w:author="Dave" w:date="2018-01-05T18:51:00Z">
              <w:r w:rsidRPr="00B70E3E">
                <w:rPr>
                  <w:rFonts w:eastAsia="Calibri"/>
                </w:rPr>
                <w:t>-</w:t>
              </w:r>
            </w:ins>
          </w:p>
        </w:tc>
      </w:tr>
      <w:tr w:rsidR="00956F95" w:rsidRPr="00B70E3E" w14:paraId="261494C8" w14:textId="77777777" w:rsidTr="00956F95">
        <w:trPr>
          <w:cantSplit/>
          <w:jc w:val="center"/>
          <w:ins w:id="10242" w:author="Dave" w:date="2018-01-05T18:51:00Z"/>
        </w:trPr>
        <w:tc>
          <w:tcPr>
            <w:tcW w:w="2539" w:type="dxa"/>
            <w:shd w:val="clear" w:color="auto" w:fill="auto"/>
          </w:tcPr>
          <w:p w14:paraId="2AAA47B2" w14:textId="77777777" w:rsidR="00956F95" w:rsidRPr="00B70E3E" w:rsidRDefault="00956F95" w:rsidP="00956F95">
            <w:pPr>
              <w:spacing w:after="0"/>
              <w:rPr>
                <w:ins w:id="10243" w:author="Dave" w:date="2018-01-05T18:51:00Z"/>
                <w:rFonts w:ascii="Arial" w:eastAsia="Calibri" w:hAnsi="Arial"/>
                <w:sz w:val="18"/>
              </w:rPr>
            </w:pPr>
            <w:ins w:id="10244" w:author="Dave" w:date="2018-01-05T18:51:00Z">
              <w:r w:rsidRPr="00B70E3E">
                <w:rPr>
                  <w:rFonts w:ascii="Arial" w:eastAsia="Calibri" w:hAnsi="Arial"/>
                  <w:sz w:val="18"/>
                </w:rPr>
                <w:t>9.2.13 Resize text (SC 1.4.4)</w:t>
              </w:r>
            </w:ins>
          </w:p>
        </w:tc>
        <w:tc>
          <w:tcPr>
            <w:tcW w:w="617" w:type="dxa"/>
            <w:shd w:val="clear" w:color="auto" w:fill="auto"/>
            <w:vAlign w:val="center"/>
          </w:tcPr>
          <w:p w14:paraId="618D4C68" w14:textId="77777777" w:rsidR="00956F95" w:rsidRPr="00B70E3E" w:rsidRDefault="00956F95" w:rsidP="00956F95">
            <w:pPr>
              <w:pStyle w:val="TAC"/>
              <w:rPr>
                <w:ins w:id="10245" w:author="Dave" w:date="2018-01-05T18:51:00Z"/>
                <w:rFonts w:eastAsia="Calibri"/>
              </w:rPr>
            </w:pPr>
            <w:ins w:id="10246" w:author="Dave" w:date="2018-01-05T18:51:00Z">
              <w:r w:rsidRPr="00B70E3E">
                <w:rPr>
                  <w:rFonts w:eastAsia="Calibri"/>
                </w:rPr>
                <w:t>-</w:t>
              </w:r>
            </w:ins>
          </w:p>
        </w:tc>
        <w:tc>
          <w:tcPr>
            <w:tcW w:w="617" w:type="dxa"/>
            <w:shd w:val="clear" w:color="auto" w:fill="auto"/>
            <w:vAlign w:val="center"/>
          </w:tcPr>
          <w:p w14:paraId="04B91C55" w14:textId="77777777" w:rsidR="00956F95" w:rsidRPr="00B70E3E" w:rsidRDefault="00956F95" w:rsidP="00956F95">
            <w:pPr>
              <w:pStyle w:val="TAC"/>
              <w:rPr>
                <w:ins w:id="10247" w:author="Dave" w:date="2018-01-05T18:51:00Z"/>
                <w:rFonts w:eastAsia="Calibri"/>
              </w:rPr>
            </w:pPr>
            <w:ins w:id="10248" w:author="Dave" w:date="2018-01-05T18:51:00Z">
              <w:r w:rsidRPr="00B70E3E">
                <w:rPr>
                  <w:rFonts w:eastAsia="Calibri"/>
                </w:rPr>
                <w:t>P</w:t>
              </w:r>
            </w:ins>
          </w:p>
        </w:tc>
        <w:tc>
          <w:tcPr>
            <w:tcW w:w="617" w:type="dxa"/>
            <w:shd w:val="clear" w:color="auto" w:fill="auto"/>
            <w:vAlign w:val="center"/>
          </w:tcPr>
          <w:p w14:paraId="4C80A798" w14:textId="77777777" w:rsidR="00956F95" w:rsidRPr="00B70E3E" w:rsidRDefault="00956F95" w:rsidP="00956F95">
            <w:pPr>
              <w:pStyle w:val="TAC"/>
              <w:rPr>
                <w:ins w:id="10249" w:author="Dave" w:date="2018-01-05T18:51:00Z"/>
                <w:rFonts w:eastAsia="Calibri"/>
              </w:rPr>
            </w:pPr>
            <w:ins w:id="10250" w:author="Dave" w:date="2018-01-05T18:51:00Z">
              <w:r w:rsidRPr="00B70E3E">
                <w:rPr>
                  <w:rFonts w:eastAsia="Calibri"/>
                </w:rPr>
                <w:t>-</w:t>
              </w:r>
            </w:ins>
          </w:p>
        </w:tc>
        <w:tc>
          <w:tcPr>
            <w:tcW w:w="617" w:type="dxa"/>
            <w:shd w:val="clear" w:color="auto" w:fill="auto"/>
            <w:vAlign w:val="center"/>
          </w:tcPr>
          <w:p w14:paraId="7EAA4D54" w14:textId="77777777" w:rsidR="00956F95" w:rsidRPr="00B70E3E" w:rsidRDefault="00956F95" w:rsidP="00956F95">
            <w:pPr>
              <w:pStyle w:val="TAC"/>
              <w:rPr>
                <w:ins w:id="10251" w:author="Dave" w:date="2018-01-05T18:51:00Z"/>
                <w:rFonts w:eastAsia="Calibri"/>
              </w:rPr>
            </w:pPr>
            <w:ins w:id="10252" w:author="Dave" w:date="2018-01-05T18:51:00Z">
              <w:r w:rsidRPr="00B70E3E">
                <w:rPr>
                  <w:rFonts w:eastAsia="Calibri"/>
                </w:rPr>
                <w:t>-</w:t>
              </w:r>
            </w:ins>
          </w:p>
        </w:tc>
        <w:tc>
          <w:tcPr>
            <w:tcW w:w="617" w:type="dxa"/>
            <w:shd w:val="clear" w:color="auto" w:fill="auto"/>
            <w:vAlign w:val="center"/>
          </w:tcPr>
          <w:p w14:paraId="66658AEC" w14:textId="77777777" w:rsidR="00956F95" w:rsidRPr="00B70E3E" w:rsidRDefault="00956F95" w:rsidP="00956F95">
            <w:pPr>
              <w:pStyle w:val="TAC"/>
              <w:rPr>
                <w:ins w:id="10253" w:author="Dave" w:date="2018-01-05T18:51:00Z"/>
                <w:rFonts w:eastAsia="Calibri"/>
              </w:rPr>
            </w:pPr>
            <w:ins w:id="10254" w:author="Dave" w:date="2018-01-05T18:51:00Z">
              <w:r w:rsidRPr="00B70E3E">
                <w:rPr>
                  <w:rFonts w:eastAsia="Calibri"/>
                </w:rPr>
                <w:t>-</w:t>
              </w:r>
            </w:ins>
          </w:p>
        </w:tc>
        <w:tc>
          <w:tcPr>
            <w:tcW w:w="617" w:type="dxa"/>
            <w:shd w:val="clear" w:color="auto" w:fill="auto"/>
            <w:vAlign w:val="center"/>
          </w:tcPr>
          <w:p w14:paraId="608F5FDE" w14:textId="77777777" w:rsidR="00956F95" w:rsidRPr="00B70E3E" w:rsidRDefault="00956F95" w:rsidP="00956F95">
            <w:pPr>
              <w:pStyle w:val="TAC"/>
              <w:rPr>
                <w:ins w:id="10255" w:author="Dave" w:date="2018-01-05T18:51:00Z"/>
                <w:rFonts w:eastAsia="Calibri"/>
              </w:rPr>
            </w:pPr>
            <w:ins w:id="10256" w:author="Dave" w:date="2018-01-05T18:51:00Z">
              <w:r w:rsidRPr="00B70E3E">
                <w:rPr>
                  <w:rFonts w:eastAsia="Calibri"/>
                </w:rPr>
                <w:t>-</w:t>
              </w:r>
            </w:ins>
          </w:p>
        </w:tc>
        <w:tc>
          <w:tcPr>
            <w:tcW w:w="617" w:type="dxa"/>
            <w:shd w:val="clear" w:color="auto" w:fill="auto"/>
            <w:vAlign w:val="center"/>
          </w:tcPr>
          <w:p w14:paraId="775DA335" w14:textId="77777777" w:rsidR="00956F95" w:rsidRPr="00B70E3E" w:rsidRDefault="00956F95" w:rsidP="00956F95">
            <w:pPr>
              <w:pStyle w:val="TAC"/>
              <w:rPr>
                <w:ins w:id="10257" w:author="Dave" w:date="2018-01-05T18:51:00Z"/>
                <w:rFonts w:eastAsia="Calibri"/>
              </w:rPr>
            </w:pPr>
            <w:ins w:id="10258" w:author="Dave" w:date="2018-01-05T18:51:00Z">
              <w:r w:rsidRPr="00B70E3E">
                <w:rPr>
                  <w:rFonts w:eastAsia="Calibri"/>
                </w:rPr>
                <w:t>S</w:t>
              </w:r>
            </w:ins>
          </w:p>
        </w:tc>
        <w:tc>
          <w:tcPr>
            <w:tcW w:w="617" w:type="dxa"/>
            <w:shd w:val="clear" w:color="auto" w:fill="auto"/>
            <w:vAlign w:val="center"/>
          </w:tcPr>
          <w:p w14:paraId="5E4B271B" w14:textId="77777777" w:rsidR="00956F95" w:rsidRPr="00B70E3E" w:rsidRDefault="00956F95" w:rsidP="00956F95">
            <w:pPr>
              <w:pStyle w:val="TAC"/>
              <w:rPr>
                <w:ins w:id="10259" w:author="Dave" w:date="2018-01-05T18:51:00Z"/>
                <w:rFonts w:eastAsia="Calibri"/>
              </w:rPr>
            </w:pPr>
            <w:ins w:id="10260" w:author="Dave" w:date="2018-01-05T18:51:00Z">
              <w:r w:rsidRPr="00B70E3E">
                <w:rPr>
                  <w:rFonts w:eastAsia="Calibri"/>
                </w:rPr>
                <w:t>-</w:t>
              </w:r>
            </w:ins>
          </w:p>
        </w:tc>
        <w:tc>
          <w:tcPr>
            <w:tcW w:w="617" w:type="dxa"/>
            <w:shd w:val="clear" w:color="auto" w:fill="auto"/>
            <w:vAlign w:val="center"/>
          </w:tcPr>
          <w:p w14:paraId="04282495" w14:textId="77777777" w:rsidR="00956F95" w:rsidRPr="00B70E3E" w:rsidRDefault="00956F95" w:rsidP="00956F95">
            <w:pPr>
              <w:pStyle w:val="TAC"/>
              <w:rPr>
                <w:ins w:id="10261" w:author="Dave" w:date="2018-01-05T18:51:00Z"/>
                <w:rFonts w:eastAsia="Calibri"/>
              </w:rPr>
            </w:pPr>
            <w:ins w:id="10262" w:author="Dave" w:date="2018-01-05T18:51:00Z">
              <w:r w:rsidRPr="00B70E3E">
                <w:rPr>
                  <w:rFonts w:eastAsia="Calibri"/>
                </w:rPr>
                <w:t>-</w:t>
              </w:r>
            </w:ins>
          </w:p>
        </w:tc>
        <w:tc>
          <w:tcPr>
            <w:tcW w:w="717" w:type="dxa"/>
            <w:shd w:val="clear" w:color="auto" w:fill="auto"/>
            <w:vAlign w:val="center"/>
          </w:tcPr>
          <w:p w14:paraId="13101F94" w14:textId="77777777" w:rsidR="00956F95" w:rsidRPr="00B70E3E" w:rsidRDefault="00956F95" w:rsidP="00956F95">
            <w:pPr>
              <w:pStyle w:val="TAC"/>
              <w:rPr>
                <w:ins w:id="10263" w:author="Dave" w:date="2018-01-05T18:51:00Z"/>
                <w:rFonts w:eastAsia="Calibri"/>
              </w:rPr>
            </w:pPr>
            <w:ins w:id="10264" w:author="Dave" w:date="2018-01-05T18:51:00Z">
              <w:r w:rsidRPr="00B70E3E">
                <w:rPr>
                  <w:rFonts w:eastAsia="Calibri"/>
                </w:rPr>
                <w:t>-</w:t>
              </w:r>
            </w:ins>
          </w:p>
        </w:tc>
        <w:tc>
          <w:tcPr>
            <w:tcW w:w="797" w:type="dxa"/>
            <w:vAlign w:val="center"/>
          </w:tcPr>
          <w:p w14:paraId="6C983420" w14:textId="77777777" w:rsidR="00956F95" w:rsidRPr="00B70E3E" w:rsidDel="00CC4931" w:rsidRDefault="00956F95" w:rsidP="00956F95">
            <w:pPr>
              <w:pStyle w:val="TAC"/>
              <w:rPr>
                <w:ins w:id="10265" w:author="Dave" w:date="2018-01-05T18:51:00Z"/>
                <w:rFonts w:eastAsia="Calibri"/>
              </w:rPr>
            </w:pPr>
            <w:ins w:id="10266" w:author="Dave" w:date="2018-01-05T18:51:00Z">
              <w:r w:rsidRPr="00B70E3E">
                <w:rPr>
                  <w:rFonts w:eastAsia="Calibri"/>
                </w:rPr>
                <w:t>-</w:t>
              </w:r>
            </w:ins>
          </w:p>
        </w:tc>
      </w:tr>
      <w:tr w:rsidR="00956F95" w:rsidRPr="00B70E3E" w14:paraId="50EE4133" w14:textId="77777777" w:rsidTr="00956F95">
        <w:trPr>
          <w:cantSplit/>
          <w:jc w:val="center"/>
          <w:ins w:id="10267" w:author="Dave" w:date="2018-01-05T18:51:00Z"/>
        </w:trPr>
        <w:tc>
          <w:tcPr>
            <w:tcW w:w="2539" w:type="dxa"/>
            <w:shd w:val="clear" w:color="auto" w:fill="auto"/>
          </w:tcPr>
          <w:p w14:paraId="7E9C7885" w14:textId="77777777" w:rsidR="00956F95" w:rsidRPr="00B70E3E" w:rsidRDefault="00956F95" w:rsidP="00956F95">
            <w:pPr>
              <w:spacing w:after="0"/>
              <w:rPr>
                <w:ins w:id="10268" w:author="Dave" w:date="2018-01-05T18:51:00Z"/>
                <w:rFonts w:ascii="Arial" w:eastAsia="Calibri" w:hAnsi="Arial"/>
                <w:sz w:val="18"/>
              </w:rPr>
            </w:pPr>
            <w:ins w:id="10269" w:author="Dave" w:date="2018-01-05T18:51:00Z">
              <w:r w:rsidRPr="00B70E3E">
                <w:rPr>
                  <w:rFonts w:ascii="Arial" w:eastAsia="Calibri" w:hAnsi="Arial"/>
                  <w:sz w:val="18"/>
                </w:rPr>
                <w:t>9.2.14 Images of text (SC 1.4.5)</w:t>
              </w:r>
            </w:ins>
          </w:p>
        </w:tc>
        <w:tc>
          <w:tcPr>
            <w:tcW w:w="617" w:type="dxa"/>
            <w:shd w:val="clear" w:color="auto" w:fill="auto"/>
            <w:vAlign w:val="center"/>
          </w:tcPr>
          <w:p w14:paraId="53C88B8A" w14:textId="77777777" w:rsidR="00956F95" w:rsidRPr="00B70E3E" w:rsidRDefault="00956F95" w:rsidP="00956F95">
            <w:pPr>
              <w:pStyle w:val="TAC"/>
              <w:rPr>
                <w:ins w:id="10270" w:author="Dave" w:date="2018-01-05T18:51:00Z"/>
                <w:rFonts w:eastAsia="Calibri"/>
              </w:rPr>
            </w:pPr>
            <w:ins w:id="10271" w:author="Dave" w:date="2018-01-05T18:51:00Z">
              <w:r w:rsidRPr="00B70E3E">
                <w:rPr>
                  <w:rFonts w:eastAsia="Calibri"/>
                </w:rPr>
                <w:t>-</w:t>
              </w:r>
            </w:ins>
          </w:p>
        </w:tc>
        <w:tc>
          <w:tcPr>
            <w:tcW w:w="617" w:type="dxa"/>
            <w:shd w:val="clear" w:color="auto" w:fill="auto"/>
            <w:vAlign w:val="center"/>
          </w:tcPr>
          <w:p w14:paraId="4F9E0579" w14:textId="77777777" w:rsidR="00956F95" w:rsidRPr="00B70E3E" w:rsidRDefault="00956F95" w:rsidP="00956F95">
            <w:pPr>
              <w:pStyle w:val="TAC"/>
              <w:rPr>
                <w:ins w:id="10272" w:author="Dave" w:date="2018-01-05T18:51:00Z"/>
                <w:rFonts w:eastAsia="Calibri"/>
              </w:rPr>
            </w:pPr>
            <w:ins w:id="10273" w:author="Dave" w:date="2018-01-05T18:51:00Z">
              <w:r w:rsidRPr="00B70E3E">
                <w:rPr>
                  <w:rFonts w:eastAsia="Calibri"/>
                </w:rPr>
                <w:t>P</w:t>
              </w:r>
            </w:ins>
          </w:p>
        </w:tc>
        <w:tc>
          <w:tcPr>
            <w:tcW w:w="617" w:type="dxa"/>
            <w:shd w:val="clear" w:color="auto" w:fill="auto"/>
            <w:vAlign w:val="center"/>
          </w:tcPr>
          <w:p w14:paraId="7C44D2B6" w14:textId="77777777" w:rsidR="00956F95" w:rsidRPr="00B70E3E" w:rsidRDefault="00956F95" w:rsidP="00956F95">
            <w:pPr>
              <w:pStyle w:val="TAC"/>
              <w:rPr>
                <w:ins w:id="10274" w:author="Dave" w:date="2018-01-05T18:51:00Z"/>
                <w:rFonts w:eastAsia="Calibri"/>
              </w:rPr>
            </w:pPr>
            <w:ins w:id="10275" w:author="Dave" w:date="2018-01-05T18:51:00Z">
              <w:r w:rsidRPr="00B70E3E">
                <w:rPr>
                  <w:rFonts w:eastAsia="Calibri"/>
                </w:rPr>
                <w:t>P</w:t>
              </w:r>
            </w:ins>
          </w:p>
        </w:tc>
        <w:tc>
          <w:tcPr>
            <w:tcW w:w="617" w:type="dxa"/>
            <w:shd w:val="clear" w:color="auto" w:fill="auto"/>
            <w:vAlign w:val="center"/>
          </w:tcPr>
          <w:p w14:paraId="77549590" w14:textId="77777777" w:rsidR="00956F95" w:rsidRPr="00B70E3E" w:rsidRDefault="00956F95" w:rsidP="00956F95">
            <w:pPr>
              <w:pStyle w:val="TAC"/>
              <w:rPr>
                <w:ins w:id="10276" w:author="Dave" w:date="2018-01-05T18:51:00Z"/>
                <w:rFonts w:eastAsia="Calibri"/>
              </w:rPr>
            </w:pPr>
            <w:ins w:id="10277" w:author="Dave" w:date="2018-01-05T18:51:00Z">
              <w:r w:rsidRPr="00B70E3E">
                <w:rPr>
                  <w:rFonts w:eastAsia="Calibri"/>
                </w:rPr>
                <w:t>-</w:t>
              </w:r>
            </w:ins>
          </w:p>
        </w:tc>
        <w:tc>
          <w:tcPr>
            <w:tcW w:w="617" w:type="dxa"/>
            <w:shd w:val="clear" w:color="auto" w:fill="auto"/>
            <w:vAlign w:val="center"/>
          </w:tcPr>
          <w:p w14:paraId="02FAA27D" w14:textId="77777777" w:rsidR="00956F95" w:rsidRPr="00B70E3E" w:rsidRDefault="00956F95" w:rsidP="00956F95">
            <w:pPr>
              <w:pStyle w:val="TAC"/>
              <w:rPr>
                <w:ins w:id="10278" w:author="Dave" w:date="2018-01-05T18:51:00Z"/>
                <w:rFonts w:eastAsia="Calibri"/>
              </w:rPr>
            </w:pPr>
            <w:ins w:id="10279" w:author="Dave" w:date="2018-01-05T18:51:00Z">
              <w:r w:rsidRPr="00B70E3E">
                <w:rPr>
                  <w:rFonts w:eastAsia="Calibri"/>
                </w:rPr>
                <w:t>-</w:t>
              </w:r>
            </w:ins>
          </w:p>
        </w:tc>
        <w:tc>
          <w:tcPr>
            <w:tcW w:w="617" w:type="dxa"/>
            <w:shd w:val="clear" w:color="auto" w:fill="auto"/>
            <w:vAlign w:val="center"/>
          </w:tcPr>
          <w:p w14:paraId="64383B8C" w14:textId="77777777" w:rsidR="00956F95" w:rsidRPr="00B70E3E" w:rsidRDefault="00956F95" w:rsidP="00956F95">
            <w:pPr>
              <w:pStyle w:val="TAC"/>
              <w:rPr>
                <w:ins w:id="10280" w:author="Dave" w:date="2018-01-05T18:51:00Z"/>
                <w:rFonts w:eastAsia="Calibri"/>
              </w:rPr>
            </w:pPr>
            <w:ins w:id="10281" w:author="Dave" w:date="2018-01-05T18:51:00Z">
              <w:r w:rsidRPr="00B70E3E">
                <w:rPr>
                  <w:rFonts w:eastAsia="Calibri"/>
                </w:rPr>
                <w:t>-</w:t>
              </w:r>
            </w:ins>
          </w:p>
        </w:tc>
        <w:tc>
          <w:tcPr>
            <w:tcW w:w="617" w:type="dxa"/>
            <w:shd w:val="clear" w:color="auto" w:fill="auto"/>
            <w:vAlign w:val="center"/>
          </w:tcPr>
          <w:p w14:paraId="5C515528" w14:textId="77777777" w:rsidR="00956F95" w:rsidRPr="00B70E3E" w:rsidRDefault="00956F95" w:rsidP="00956F95">
            <w:pPr>
              <w:pStyle w:val="TAC"/>
              <w:rPr>
                <w:ins w:id="10282" w:author="Dave" w:date="2018-01-05T18:51:00Z"/>
                <w:rFonts w:eastAsia="Calibri"/>
              </w:rPr>
            </w:pPr>
            <w:ins w:id="10283" w:author="Dave" w:date="2018-01-05T18:51:00Z">
              <w:r w:rsidRPr="00B70E3E">
                <w:rPr>
                  <w:rFonts w:eastAsia="Calibri"/>
                </w:rPr>
                <w:t>-</w:t>
              </w:r>
            </w:ins>
          </w:p>
        </w:tc>
        <w:tc>
          <w:tcPr>
            <w:tcW w:w="617" w:type="dxa"/>
            <w:shd w:val="clear" w:color="auto" w:fill="auto"/>
            <w:vAlign w:val="center"/>
          </w:tcPr>
          <w:p w14:paraId="373CD492" w14:textId="77777777" w:rsidR="00956F95" w:rsidRPr="00B70E3E" w:rsidRDefault="00956F95" w:rsidP="00956F95">
            <w:pPr>
              <w:pStyle w:val="TAC"/>
              <w:rPr>
                <w:ins w:id="10284" w:author="Dave" w:date="2018-01-05T18:51:00Z"/>
                <w:rFonts w:eastAsia="Calibri"/>
              </w:rPr>
            </w:pPr>
            <w:ins w:id="10285" w:author="Dave" w:date="2018-01-05T18:51:00Z">
              <w:r w:rsidRPr="00B70E3E">
                <w:rPr>
                  <w:rFonts w:eastAsia="Calibri"/>
                </w:rPr>
                <w:t>-</w:t>
              </w:r>
            </w:ins>
          </w:p>
        </w:tc>
        <w:tc>
          <w:tcPr>
            <w:tcW w:w="617" w:type="dxa"/>
            <w:shd w:val="clear" w:color="auto" w:fill="auto"/>
            <w:vAlign w:val="center"/>
          </w:tcPr>
          <w:p w14:paraId="33B3B43D" w14:textId="77777777" w:rsidR="00956F95" w:rsidRPr="00B70E3E" w:rsidRDefault="00956F95" w:rsidP="00956F95">
            <w:pPr>
              <w:pStyle w:val="TAC"/>
              <w:rPr>
                <w:ins w:id="10286" w:author="Dave" w:date="2018-01-05T18:51:00Z"/>
                <w:rFonts w:eastAsia="Calibri"/>
              </w:rPr>
            </w:pPr>
            <w:ins w:id="10287" w:author="Dave" w:date="2018-01-05T18:51:00Z">
              <w:r w:rsidRPr="00B70E3E">
                <w:rPr>
                  <w:rFonts w:eastAsia="Calibri"/>
                </w:rPr>
                <w:t>-</w:t>
              </w:r>
            </w:ins>
          </w:p>
        </w:tc>
        <w:tc>
          <w:tcPr>
            <w:tcW w:w="717" w:type="dxa"/>
            <w:shd w:val="clear" w:color="auto" w:fill="auto"/>
            <w:vAlign w:val="center"/>
          </w:tcPr>
          <w:p w14:paraId="101661C7" w14:textId="77777777" w:rsidR="00956F95" w:rsidRPr="00B70E3E" w:rsidRDefault="00956F95" w:rsidP="00956F95">
            <w:pPr>
              <w:pStyle w:val="TAC"/>
              <w:rPr>
                <w:ins w:id="10288" w:author="Dave" w:date="2018-01-05T18:51:00Z"/>
                <w:rFonts w:eastAsia="Calibri"/>
              </w:rPr>
            </w:pPr>
            <w:ins w:id="10289" w:author="Dave" w:date="2018-01-05T18:51:00Z">
              <w:r w:rsidRPr="00B70E3E">
                <w:rPr>
                  <w:rFonts w:eastAsia="Calibri"/>
                </w:rPr>
                <w:t>S</w:t>
              </w:r>
            </w:ins>
          </w:p>
        </w:tc>
        <w:tc>
          <w:tcPr>
            <w:tcW w:w="797" w:type="dxa"/>
            <w:vAlign w:val="center"/>
          </w:tcPr>
          <w:p w14:paraId="45B1CC0F" w14:textId="77777777" w:rsidR="00956F95" w:rsidRPr="00B70E3E" w:rsidDel="00CC4931" w:rsidRDefault="00956F95" w:rsidP="00956F95">
            <w:pPr>
              <w:pStyle w:val="TAC"/>
              <w:rPr>
                <w:ins w:id="10290" w:author="Dave" w:date="2018-01-05T18:51:00Z"/>
                <w:rFonts w:eastAsia="Calibri"/>
              </w:rPr>
            </w:pPr>
            <w:ins w:id="10291" w:author="Dave" w:date="2018-01-05T18:51:00Z">
              <w:r w:rsidRPr="00B70E3E">
                <w:rPr>
                  <w:rFonts w:eastAsia="Calibri"/>
                </w:rPr>
                <w:t>-</w:t>
              </w:r>
            </w:ins>
          </w:p>
        </w:tc>
      </w:tr>
      <w:tr w:rsidR="00956F95" w:rsidRPr="00B70E3E" w14:paraId="25A3B326" w14:textId="77777777" w:rsidTr="00956F95">
        <w:trPr>
          <w:cantSplit/>
          <w:jc w:val="center"/>
          <w:ins w:id="10292" w:author="Dave" w:date="2018-01-05T18:51:00Z"/>
        </w:trPr>
        <w:tc>
          <w:tcPr>
            <w:tcW w:w="2539" w:type="dxa"/>
            <w:shd w:val="clear" w:color="auto" w:fill="auto"/>
          </w:tcPr>
          <w:p w14:paraId="5F4834FE" w14:textId="77777777" w:rsidR="00956F95" w:rsidRPr="00B70E3E" w:rsidRDefault="00956F95" w:rsidP="00956F95">
            <w:pPr>
              <w:spacing w:after="0"/>
              <w:rPr>
                <w:ins w:id="10293" w:author="Dave" w:date="2018-01-05T18:51:00Z"/>
                <w:rFonts w:ascii="Arial" w:eastAsia="Calibri" w:hAnsi="Arial"/>
                <w:sz w:val="18"/>
              </w:rPr>
            </w:pPr>
            <w:ins w:id="10294" w:author="Dave" w:date="2018-01-05T18:51:00Z">
              <w:r w:rsidRPr="00B70E3E">
                <w:rPr>
                  <w:rFonts w:ascii="Arial" w:eastAsia="Calibri" w:hAnsi="Arial"/>
                  <w:sz w:val="18"/>
                </w:rPr>
                <w:t>9.2.15 Keyboard (SC 2.1.1)</w:t>
              </w:r>
            </w:ins>
          </w:p>
        </w:tc>
        <w:tc>
          <w:tcPr>
            <w:tcW w:w="617" w:type="dxa"/>
            <w:shd w:val="clear" w:color="auto" w:fill="auto"/>
            <w:vAlign w:val="center"/>
          </w:tcPr>
          <w:p w14:paraId="7025CA97" w14:textId="77777777" w:rsidR="00956F95" w:rsidRPr="00B70E3E" w:rsidRDefault="00956F95" w:rsidP="00956F95">
            <w:pPr>
              <w:pStyle w:val="TAC"/>
              <w:rPr>
                <w:ins w:id="10295" w:author="Dave" w:date="2018-01-05T18:51:00Z"/>
                <w:rFonts w:eastAsia="Calibri"/>
              </w:rPr>
            </w:pPr>
            <w:ins w:id="10296" w:author="Dave" w:date="2018-01-05T18:51:00Z">
              <w:r w:rsidRPr="00B70E3E">
                <w:rPr>
                  <w:rFonts w:eastAsia="Calibri"/>
                </w:rPr>
                <w:t>P</w:t>
              </w:r>
            </w:ins>
          </w:p>
        </w:tc>
        <w:tc>
          <w:tcPr>
            <w:tcW w:w="617" w:type="dxa"/>
            <w:shd w:val="clear" w:color="auto" w:fill="auto"/>
            <w:vAlign w:val="center"/>
          </w:tcPr>
          <w:p w14:paraId="74D9E648" w14:textId="77777777" w:rsidR="00956F95" w:rsidRPr="00B70E3E" w:rsidRDefault="00956F95" w:rsidP="00956F95">
            <w:pPr>
              <w:pStyle w:val="TAC"/>
              <w:rPr>
                <w:ins w:id="10297" w:author="Dave" w:date="2018-01-05T18:51:00Z"/>
                <w:rFonts w:eastAsia="Calibri"/>
              </w:rPr>
            </w:pPr>
            <w:ins w:id="10298" w:author="Dave" w:date="2018-01-05T18:51:00Z">
              <w:r w:rsidRPr="00B70E3E">
                <w:rPr>
                  <w:rFonts w:eastAsia="Calibri"/>
                </w:rPr>
                <w:t>P</w:t>
              </w:r>
            </w:ins>
          </w:p>
        </w:tc>
        <w:tc>
          <w:tcPr>
            <w:tcW w:w="617" w:type="dxa"/>
            <w:shd w:val="clear" w:color="auto" w:fill="auto"/>
            <w:vAlign w:val="center"/>
          </w:tcPr>
          <w:p w14:paraId="666459DB" w14:textId="77777777" w:rsidR="00956F95" w:rsidRPr="00B70E3E" w:rsidRDefault="00956F95" w:rsidP="00956F95">
            <w:pPr>
              <w:pStyle w:val="TAC"/>
              <w:rPr>
                <w:ins w:id="10299" w:author="Dave" w:date="2018-01-05T18:51:00Z"/>
                <w:rFonts w:eastAsia="Calibri"/>
              </w:rPr>
            </w:pPr>
            <w:ins w:id="10300" w:author="Dave" w:date="2018-01-05T18:51:00Z">
              <w:r w:rsidRPr="00B70E3E">
                <w:rPr>
                  <w:rFonts w:eastAsia="Calibri"/>
                </w:rPr>
                <w:t>-</w:t>
              </w:r>
            </w:ins>
          </w:p>
        </w:tc>
        <w:tc>
          <w:tcPr>
            <w:tcW w:w="617" w:type="dxa"/>
            <w:shd w:val="clear" w:color="auto" w:fill="auto"/>
            <w:vAlign w:val="center"/>
          </w:tcPr>
          <w:p w14:paraId="32D81095" w14:textId="77777777" w:rsidR="00956F95" w:rsidRPr="00B70E3E" w:rsidRDefault="00956F95" w:rsidP="00956F95">
            <w:pPr>
              <w:pStyle w:val="TAC"/>
              <w:rPr>
                <w:ins w:id="10301" w:author="Dave" w:date="2018-01-05T18:51:00Z"/>
                <w:rFonts w:eastAsia="Calibri"/>
              </w:rPr>
            </w:pPr>
            <w:ins w:id="10302" w:author="Dave" w:date="2018-01-05T18:51:00Z">
              <w:r w:rsidRPr="00B70E3E">
                <w:rPr>
                  <w:rFonts w:eastAsia="Calibri"/>
                </w:rPr>
                <w:t>-</w:t>
              </w:r>
            </w:ins>
          </w:p>
        </w:tc>
        <w:tc>
          <w:tcPr>
            <w:tcW w:w="617" w:type="dxa"/>
            <w:shd w:val="clear" w:color="auto" w:fill="auto"/>
            <w:vAlign w:val="center"/>
          </w:tcPr>
          <w:p w14:paraId="2600FECB" w14:textId="77777777" w:rsidR="00956F95" w:rsidRPr="00B70E3E" w:rsidRDefault="00956F95" w:rsidP="00956F95">
            <w:pPr>
              <w:pStyle w:val="TAC"/>
              <w:rPr>
                <w:ins w:id="10303" w:author="Dave" w:date="2018-01-05T18:51:00Z"/>
                <w:rFonts w:eastAsia="Calibri"/>
              </w:rPr>
            </w:pPr>
            <w:ins w:id="10304" w:author="Dave" w:date="2018-01-05T18:51:00Z">
              <w:r w:rsidRPr="00B70E3E">
                <w:rPr>
                  <w:rFonts w:eastAsia="Calibri"/>
                </w:rPr>
                <w:t>-</w:t>
              </w:r>
            </w:ins>
          </w:p>
        </w:tc>
        <w:tc>
          <w:tcPr>
            <w:tcW w:w="617" w:type="dxa"/>
            <w:shd w:val="clear" w:color="auto" w:fill="auto"/>
            <w:vAlign w:val="center"/>
          </w:tcPr>
          <w:p w14:paraId="0F3B8359" w14:textId="77777777" w:rsidR="00956F95" w:rsidRPr="00B70E3E" w:rsidRDefault="00956F95" w:rsidP="00956F95">
            <w:pPr>
              <w:pStyle w:val="TAC"/>
              <w:rPr>
                <w:ins w:id="10305" w:author="Dave" w:date="2018-01-05T18:51:00Z"/>
                <w:rFonts w:eastAsia="Calibri"/>
              </w:rPr>
            </w:pPr>
            <w:ins w:id="10306" w:author="Dave" w:date="2018-01-05T18:51:00Z">
              <w:r w:rsidRPr="00B70E3E">
                <w:rPr>
                  <w:rFonts w:eastAsia="Calibri"/>
                </w:rPr>
                <w:t>S</w:t>
              </w:r>
            </w:ins>
          </w:p>
        </w:tc>
        <w:tc>
          <w:tcPr>
            <w:tcW w:w="617" w:type="dxa"/>
            <w:shd w:val="clear" w:color="auto" w:fill="auto"/>
            <w:vAlign w:val="center"/>
          </w:tcPr>
          <w:p w14:paraId="792A9963" w14:textId="77777777" w:rsidR="00956F95" w:rsidRPr="00B70E3E" w:rsidRDefault="00956F95" w:rsidP="00956F95">
            <w:pPr>
              <w:pStyle w:val="TAC"/>
              <w:rPr>
                <w:ins w:id="10307" w:author="Dave" w:date="2018-01-05T18:51:00Z"/>
                <w:rFonts w:eastAsia="Calibri"/>
              </w:rPr>
            </w:pPr>
            <w:ins w:id="10308" w:author="Dave" w:date="2018-01-05T18:51:00Z">
              <w:r w:rsidRPr="00B70E3E">
                <w:rPr>
                  <w:rFonts w:eastAsia="Calibri"/>
                </w:rPr>
                <w:t>P</w:t>
              </w:r>
            </w:ins>
          </w:p>
        </w:tc>
        <w:tc>
          <w:tcPr>
            <w:tcW w:w="617" w:type="dxa"/>
            <w:shd w:val="clear" w:color="auto" w:fill="auto"/>
            <w:vAlign w:val="center"/>
          </w:tcPr>
          <w:p w14:paraId="724B63AC" w14:textId="77777777" w:rsidR="00956F95" w:rsidRPr="00B70E3E" w:rsidRDefault="00956F95" w:rsidP="00956F95">
            <w:pPr>
              <w:pStyle w:val="TAC"/>
              <w:rPr>
                <w:ins w:id="10309" w:author="Dave" w:date="2018-01-05T18:51:00Z"/>
                <w:rFonts w:eastAsia="Calibri"/>
              </w:rPr>
            </w:pPr>
            <w:ins w:id="10310" w:author="Dave" w:date="2018-01-05T18:51:00Z">
              <w:r w:rsidRPr="00B70E3E">
                <w:rPr>
                  <w:rFonts w:eastAsia="Calibri"/>
                </w:rPr>
                <w:t>-</w:t>
              </w:r>
            </w:ins>
          </w:p>
        </w:tc>
        <w:tc>
          <w:tcPr>
            <w:tcW w:w="617" w:type="dxa"/>
            <w:shd w:val="clear" w:color="auto" w:fill="auto"/>
            <w:vAlign w:val="center"/>
          </w:tcPr>
          <w:p w14:paraId="513BAF4D" w14:textId="77777777" w:rsidR="00956F95" w:rsidRPr="00B70E3E" w:rsidRDefault="00956F95" w:rsidP="00956F95">
            <w:pPr>
              <w:pStyle w:val="TAC"/>
              <w:rPr>
                <w:ins w:id="10311" w:author="Dave" w:date="2018-01-05T18:51:00Z"/>
                <w:rFonts w:eastAsia="Calibri"/>
              </w:rPr>
            </w:pPr>
            <w:ins w:id="10312" w:author="Dave" w:date="2018-01-05T18:51:00Z">
              <w:r w:rsidRPr="00B70E3E">
                <w:rPr>
                  <w:rFonts w:eastAsia="Calibri"/>
                </w:rPr>
                <w:t>-</w:t>
              </w:r>
            </w:ins>
          </w:p>
        </w:tc>
        <w:tc>
          <w:tcPr>
            <w:tcW w:w="717" w:type="dxa"/>
            <w:shd w:val="clear" w:color="auto" w:fill="auto"/>
            <w:vAlign w:val="center"/>
          </w:tcPr>
          <w:p w14:paraId="79C0F383" w14:textId="77777777" w:rsidR="00956F95" w:rsidRPr="00B70E3E" w:rsidRDefault="00956F95" w:rsidP="00956F95">
            <w:pPr>
              <w:pStyle w:val="TAC"/>
              <w:rPr>
                <w:ins w:id="10313" w:author="Dave" w:date="2018-01-05T18:51:00Z"/>
                <w:rFonts w:eastAsia="Calibri"/>
              </w:rPr>
            </w:pPr>
            <w:ins w:id="10314" w:author="Dave" w:date="2018-01-05T18:51:00Z">
              <w:r w:rsidRPr="00B70E3E">
                <w:rPr>
                  <w:rFonts w:eastAsia="Calibri"/>
                </w:rPr>
                <w:t>-</w:t>
              </w:r>
            </w:ins>
          </w:p>
        </w:tc>
        <w:tc>
          <w:tcPr>
            <w:tcW w:w="797" w:type="dxa"/>
            <w:vAlign w:val="center"/>
          </w:tcPr>
          <w:p w14:paraId="7A4AE0EC" w14:textId="77777777" w:rsidR="00956F95" w:rsidRPr="00B70E3E" w:rsidRDefault="00956F95" w:rsidP="00956F95">
            <w:pPr>
              <w:pStyle w:val="TAC"/>
              <w:rPr>
                <w:ins w:id="10315" w:author="Dave" w:date="2018-01-05T18:51:00Z"/>
                <w:rFonts w:eastAsia="Calibri"/>
              </w:rPr>
            </w:pPr>
            <w:ins w:id="10316" w:author="Dave" w:date="2018-01-05T18:51:00Z">
              <w:r w:rsidRPr="00B70E3E">
                <w:rPr>
                  <w:rFonts w:eastAsia="Calibri"/>
                </w:rPr>
                <w:t>-</w:t>
              </w:r>
            </w:ins>
          </w:p>
        </w:tc>
      </w:tr>
      <w:tr w:rsidR="00956F95" w:rsidRPr="00B70E3E" w14:paraId="14072222" w14:textId="77777777" w:rsidTr="00956F95">
        <w:trPr>
          <w:cantSplit/>
          <w:jc w:val="center"/>
          <w:ins w:id="10317" w:author="Dave" w:date="2018-01-05T18:51:00Z"/>
        </w:trPr>
        <w:tc>
          <w:tcPr>
            <w:tcW w:w="2539" w:type="dxa"/>
            <w:shd w:val="clear" w:color="auto" w:fill="auto"/>
          </w:tcPr>
          <w:p w14:paraId="141C848F" w14:textId="77777777" w:rsidR="00956F95" w:rsidRPr="00B70E3E" w:rsidRDefault="00956F95" w:rsidP="00956F95">
            <w:pPr>
              <w:spacing w:after="0"/>
              <w:rPr>
                <w:ins w:id="10318" w:author="Dave" w:date="2018-01-05T18:51:00Z"/>
                <w:rFonts w:ascii="Arial" w:eastAsia="Calibri" w:hAnsi="Arial"/>
                <w:sz w:val="18"/>
              </w:rPr>
            </w:pPr>
            <w:ins w:id="10319" w:author="Dave" w:date="2018-01-05T18:51:00Z">
              <w:r w:rsidRPr="00B70E3E">
                <w:rPr>
                  <w:rFonts w:ascii="Arial" w:eastAsia="Calibri" w:hAnsi="Arial"/>
                  <w:sz w:val="18"/>
                </w:rPr>
                <w:t>9.2.16 No keyboard trap (SC 2.1.2)</w:t>
              </w:r>
            </w:ins>
          </w:p>
        </w:tc>
        <w:tc>
          <w:tcPr>
            <w:tcW w:w="617" w:type="dxa"/>
            <w:shd w:val="clear" w:color="auto" w:fill="auto"/>
            <w:vAlign w:val="center"/>
          </w:tcPr>
          <w:p w14:paraId="25162DEE" w14:textId="77777777" w:rsidR="00956F95" w:rsidRPr="00B70E3E" w:rsidRDefault="00956F95" w:rsidP="00956F95">
            <w:pPr>
              <w:pStyle w:val="TAC"/>
              <w:rPr>
                <w:ins w:id="10320" w:author="Dave" w:date="2018-01-05T18:51:00Z"/>
                <w:rFonts w:eastAsia="Calibri"/>
              </w:rPr>
            </w:pPr>
            <w:ins w:id="10321" w:author="Dave" w:date="2018-01-05T18:51:00Z">
              <w:r w:rsidRPr="00B70E3E">
                <w:rPr>
                  <w:rFonts w:eastAsia="Calibri"/>
                </w:rPr>
                <w:t>P</w:t>
              </w:r>
            </w:ins>
          </w:p>
        </w:tc>
        <w:tc>
          <w:tcPr>
            <w:tcW w:w="617" w:type="dxa"/>
            <w:shd w:val="clear" w:color="auto" w:fill="auto"/>
            <w:vAlign w:val="center"/>
          </w:tcPr>
          <w:p w14:paraId="5EECBDFA" w14:textId="77777777" w:rsidR="00956F95" w:rsidRPr="00B70E3E" w:rsidRDefault="00956F95" w:rsidP="00956F95">
            <w:pPr>
              <w:pStyle w:val="TAC"/>
              <w:rPr>
                <w:ins w:id="10322" w:author="Dave" w:date="2018-01-05T18:51:00Z"/>
                <w:rFonts w:eastAsia="Calibri"/>
              </w:rPr>
            </w:pPr>
            <w:ins w:id="10323" w:author="Dave" w:date="2018-01-05T18:51:00Z">
              <w:r w:rsidRPr="00B70E3E">
                <w:rPr>
                  <w:rFonts w:eastAsia="Calibri"/>
                </w:rPr>
                <w:t>P</w:t>
              </w:r>
            </w:ins>
          </w:p>
        </w:tc>
        <w:tc>
          <w:tcPr>
            <w:tcW w:w="617" w:type="dxa"/>
            <w:shd w:val="clear" w:color="auto" w:fill="auto"/>
            <w:vAlign w:val="center"/>
          </w:tcPr>
          <w:p w14:paraId="3B411AB4" w14:textId="77777777" w:rsidR="00956F95" w:rsidRPr="00B70E3E" w:rsidRDefault="00956F95" w:rsidP="00956F95">
            <w:pPr>
              <w:pStyle w:val="TAC"/>
              <w:rPr>
                <w:ins w:id="10324" w:author="Dave" w:date="2018-01-05T18:51:00Z"/>
                <w:rFonts w:eastAsia="Calibri"/>
              </w:rPr>
            </w:pPr>
            <w:ins w:id="10325" w:author="Dave" w:date="2018-01-05T18:51:00Z">
              <w:r w:rsidRPr="00B70E3E">
                <w:rPr>
                  <w:rFonts w:eastAsia="Calibri"/>
                </w:rPr>
                <w:t>-</w:t>
              </w:r>
            </w:ins>
          </w:p>
        </w:tc>
        <w:tc>
          <w:tcPr>
            <w:tcW w:w="617" w:type="dxa"/>
            <w:shd w:val="clear" w:color="auto" w:fill="auto"/>
            <w:vAlign w:val="center"/>
          </w:tcPr>
          <w:p w14:paraId="4BAA4109" w14:textId="77777777" w:rsidR="00956F95" w:rsidRPr="00B70E3E" w:rsidRDefault="00956F95" w:rsidP="00956F95">
            <w:pPr>
              <w:pStyle w:val="TAC"/>
              <w:rPr>
                <w:ins w:id="10326" w:author="Dave" w:date="2018-01-05T18:51:00Z"/>
                <w:rFonts w:eastAsia="Calibri"/>
              </w:rPr>
            </w:pPr>
            <w:ins w:id="10327" w:author="Dave" w:date="2018-01-05T18:51:00Z">
              <w:r w:rsidRPr="00B70E3E">
                <w:rPr>
                  <w:rFonts w:eastAsia="Calibri"/>
                </w:rPr>
                <w:t>-</w:t>
              </w:r>
            </w:ins>
          </w:p>
        </w:tc>
        <w:tc>
          <w:tcPr>
            <w:tcW w:w="617" w:type="dxa"/>
            <w:shd w:val="clear" w:color="auto" w:fill="auto"/>
            <w:vAlign w:val="center"/>
          </w:tcPr>
          <w:p w14:paraId="5D8DC159" w14:textId="77777777" w:rsidR="00956F95" w:rsidRPr="00B70E3E" w:rsidRDefault="00956F95" w:rsidP="00956F95">
            <w:pPr>
              <w:pStyle w:val="TAC"/>
              <w:rPr>
                <w:ins w:id="10328" w:author="Dave" w:date="2018-01-05T18:51:00Z"/>
                <w:rFonts w:eastAsia="Calibri"/>
              </w:rPr>
            </w:pPr>
            <w:ins w:id="10329" w:author="Dave" w:date="2018-01-05T18:51:00Z">
              <w:r w:rsidRPr="00B70E3E">
                <w:rPr>
                  <w:rFonts w:eastAsia="Calibri"/>
                </w:rPr>
                <w:t>-</w:t>
              </w:r>
            </w:ins>
          </w:p>
        </w:tc>
        <w:tc>
          <w:tcPr>
            <w:tcW w:w="617" w:type="dxa"/>
            <w:shd w:val="clear" w:color="auto" w:fill="auto"/>
            <w:vAlign w:val="center"/>
          </w:tcPr>
          <w:p w14:paraId="223F4D53" w14:textId="77777777" w:rsidR="00956F95" w:rsidRPr="00B70E3E" w:rsidRDefault="00956F95" w:rsidP="00956F95">
            <w:pPr>
              <w:pStyle w:val="TAC"/>
              <w:rPr>
                <w:ins w:id="10330" w:author="Dave" w:date="2018-01-05T18:51:00Z"/>
                <w:rFonts w:eastAsia="Calibri"/>
              </w:rPr>
            </w:pPr>
            <w:ins w:id="10331" w:author="Dave" w:date="2018-01-05T18:51:00Z">
              <w:r w:rsidRPr="00B70E3E">
                <w:rPr>
                  <w:rFonts w:eastAsia="Calibri"/>
                </w:rPr>
                <w:t>S</w:t>
              </w:r>
            </w:ins>
          </w:p>
        </w:tc>
        <w:tc>
          <w:tcPr>
            <w:tcW w:w="617" w:type="dxa"/>
            <w:shd w:val="clear" w:color="auto" w:fill="auto"/>
            <w:vAlign w:val="center"/>
          </w:tcPr>
          <w:p w14:paraId="71862265" w14:textId="77777777" w:rsidR="00956F95" w:rsidRPr="00B70E3E" w:rsidRDefault="00956F95" w:rsidP="00956F95">
            <w:pPr>
              <w:pStyle w:val="TAC"/>
              <w:rPr>
                <w:ins w:id="10332" w:author="Dave" w:date="2018-01-05T18:51:00Z"/>
                <w:rFonts w:eastAsia="Calibri"/>
              </w:rPr>
            </w:pPr>
            <w:ins w:id="10333" w:author="Dave" w:date="2018-01-05T18:51:00Z">
              <w:r w:rsidRPr="00B70E3E">
                <w:rPr>
                  <w:rFonts w:eastAsia="Calibri"/>
                </w:rPr>
                <w:t>P</w:t>
              </w:r>
            </w:ins>
          </w:p>
        </w:tc>
        <w:tc>
          <w:tcPr>
            <w:tcW w:w="617" w:type="dxa"/>
            <w:shd w:val="clear" w:color="auto" w:fill="auto"/>
            <w:vAlign w:val="center"/>
          </w:tcPr>
          <w:p w14:paraId="41E27434" w14:textId="77777777" w:rsidR="00956F95" w:rsidRPr="00B70E3E" w:rsidRDefault="00956F95" w:rsidP="00956F95">
            <w:pPr>
              <w:pStyle w:val="TAC"/>
              <w:rPr>
                <w:ins w:id="10334" w:author="Dave" w:date="2018-01-05T18:51:00Z"/>
                <w:rFonts w:eastAsia="Calibri"/>
              </w:rPr>
            </w:pPr>
            <w:ins w:id="10335" w:author="Dave" w:date="2018-01-05T18:51:00Z">
              <w:r w:rsidRPr="00B70E3E">
                <w:rPr>
                  <w:rFonts w:eastAsia="Calibri"/>
                </w:rPr>
                <w:t>-</w:t>
              </w:r>
            </w:ins>
          </w:p>
        </w:tc>
        <w:tc>
          <w:tcPr>
            <w:tcW w:w="617" w:type="dxa"/>
            <w:shd w:val="clear" w:color="auto" w:fill="auto"/>
            <w:vAlign w:val="center"/>
          </w:tcPr>
          <w:p w14:paraId="2790BDF1" w14:textId="77777777" w:rsidR="00956F95" w:rsidRPr="00B70E3E" w:rsidRDefault="00956F95" w:rsidP="00956F95">
            <w:pPr>
              <w:pStyle w:val="TAC"/>
              <w:rPr>
                <w:ins w:id="10336" w:author="Dave" w:date="2018-01-05T18:51:00Z"/>
                <w:rFonts w:eastAsia="Calibri"/>
              </w:rPr>
            </w:pPr>
            <w:ins w:id="10337" w:author="Dave" w:date="2018-01-05T18:51:00Z">
              <w:r w:rsidRPr="00B70E3E">
                <w:rPr>
                  <w:rFonts w:eastAsia="Calibri"/>
                </w:rPr>
                <w:t>-</w:t>
              </w:r>
            </w:ins>
          </w:p>
        </w:tc>
        <w:tc>
          <w:tcPr>
            <w:tcW w:w="717" w:type="dxa"/>
            <w:shd w:val="clear" w:color="auto" w:fill="auto"/>
            <w:vAlign w:val="center"/>
          </w:tcPr>
          <w:p w14:paraId="76D3923A" w14:textId="77777777" w:rsidR="00956F95" w:rsidRPr="00B70E3E" w:rsidRDefault="00956F95" w:rsidP="00956F95">
            <w:pPr>
              <w:pStyle w:val="TAC"/>
              <w:rPr>
                <w:ins w:id="10338" w:author="Dave" w:date="2018-01-05T18:51:00Z"/>
                <w:rFonts w:eastAsia="Calibri"/>
              </w:rPr>
            </w:pPr>
            <w:ins w:id="10339" w:author="Dave" w:date="2018-01-05T18:51:00Z">
              <w:r w:rsidRPr="00B70E3E">
                <w:rPr>
                  <w:rFonts w:eastAsia="Calibri"/>
                </w:rPr>
                <w:t>-</w:t>
              </w:r>
            </w:ins>
          </w:p>
        </w:tc>
        <w:tc>
          <w:tcPr>
            <w:tcW w:w="797" w:type="dxa"/>
            <w:vAlign w:val="center"/>
          </w:tcPr>
          <w:p w14:paraId="2D9DA672" w14:textId="77777777" w:rsidR="00956F95" w:rsidRPr="00B70E3E" w:rsidRDefault="00956F95" w:rsidP="00956F95">
            <w:pPr>
              <w:pStyle w:val="TAC"/>
              <w:rPr>
                <w:ins w:id="10340" w:author="Dave" w:date="2018-01-05T18:51:00Z"/>
                <w:rFonts w:eastAsia="Calibri"/>
              </w:rPr>
            </w:pPr>
            <w:ins w:id="10341" w:author="Dave" w:date="2018-01-05T18:51:00Z">
              <w:r w:rsidRPr="00B70E3E">
                <w:rPr>
                  <w:rFonts w:eastAsia="Calibri"/>
                </w:rPr>
                <w:t>-</w:t>
              </w:r>
            </w:ins>
          </w:p>
        </w:tc>
      </w:tr>
      <w:tr w:rsidR="00956F95" w:rsidRPr="00B70E3E" w14:paraId="56355C14" w14:textId="77777777" w:rsidTr="00956F95">
        <w:trPr>
          <w:cantSplit/>
          <w:jc w:val="center"/>
          <w:ins w:id="10342" w:author="Dave" w:date="2018-01-05T18:51:00Z"/>
        </w:trPr>
        <w:tc>
          <w:tcPr>
            <w:tcW w:w="2539" w:type="dxa"/>
            <w:shd w:val="clear" w:color="auto" w:fill="auto"/>
          </w:tcPr>
          <w:p w14:paraId="70B52719" w14:textId="77777777" w:rsidR="00956F95" w:rsidRPr="00B70E3E" w:rsidRDefault="00956F95" w:rsidP="00956F95">
            <w:pPr>
              <w:spacing w:after="0"/>
              <w:rPr>
                <w:ins w:id="10343" w:author="Dave" w:date="2018-01-05T18:51:00Z"/>
                <w:rFonts w:ascii="Arial" w:eastAsia="Calibri" w:hAnsi="Arial"/>
                <w:sz w:val="18"/>
              </w:rPr>
            </w:pPr>
            <w:ins w:id="10344" w:author="Dave" w:date="2018-01-05T18:51:00Z">
              <w:r w:rsidRPr="00B70E3E">
                <w:rPr>
                  <w:rFonts w:ascii="Arial" w:eastAsia="Calibri" w:hAnsi="Arial"/>
                  <w:sz w:val="18"/>
                </w:rPr>
                <w:t>9.2.17 Timing adjustable (SC 2.2.1)</w:t>
              </w:r>
            </w:ins>
          </w:p>
        </w:tc>
        <w:tc>
          <w:tcPr>
            <w:tcW w:w="617" w:type="dxa"/>
            <w:shd w:val="clear" w:color="auto" w:fill="auto"/>
            <w:vAlign w:val="center"/>
          </w:tcPr>
          <w:p w14:paraId="70A9E57C" w14:textId="77777777" w:rsidR="00956F95" w:rsidRPr="00B70E3E" w:rsidRDefault="00956F95" w:rsidP="00956F95">
            <w:pPr>
              <w:pStyle w:val="TAC"/>
              <w:rPr>
                <w:ins w:id="10345" w:author="Dave" w:date="2018-01-05T18:51:00Z"/>
                <w:rFonts w:eastAsia="Calibri"/>
              </w:rPr>
            </w:pPr>
            <w:ins w:id="10346" w:author="Dave" w:date="2018-01-05T18:51:00Z">
              <w:r w:rsidRPr="00B70E3E">
                <w:rPr>
                  <w:rFonts w:eastAsia="Calibri"/>
                </w:rPr>
                <w:t>P</w:t>
              </w:r>
            </w:ins>
          </w:p>
        </w:tc>
        <w:tc>
          <w:tcPr>
            <w:tcW w:w="617" w:type="dxa"/>
            <w:shd w:val="clear" w:color="auto" w:fill="auto"/>
            <w:vAlign w:val="center"/>
          </w:tcPr>
          <w:p w14:paraId="40D5CC8B" w14:textId="77777777" w:rsidR="00956F95" w:rsidRPr="00B70E3E" w:rsidRDefault="00956F95" w:rsidP="00956F95">
            <w:pPr>
              <w:pStyle w:val="TAC"/>
              <w:rPr>
                <w:ins w:id="10347" w:author="Dave" w:date="2018-01-05T18:51:00Z"/>
                <w:rFonts w:eastAsia="Calibri"/>
              </w:rPr>
            </w:pPr>
            <w:ins w:id="10348" w:author="Dave" w:date="2018-01-05T18:51:00Z">
              <w:r w:rsidRPr="00B70E3E">
                <w:rPr>
                  <w:rFonts w:eastAsia="Calibri"/>
                </w:rPr>
                <w:t>P</w:t>
              </w:r>
            </w:ins>
          </w:p>
        </w:tc>
        <w:tc>
          <w:tcPr>
            <w:tcW w:w="617" w:type="dxa"/>
            <w:shd w:val="clear" w:color="auto" w:fill="auto"/>
            <w:vAlign w:val="center"/>
          </w:tcPr>
          <w:p w14:paraId="6514CC22" w14:textId="77777777" w:rsidR="00956F95" w:rsidRPr="00B70E3E" w:rsidRDefault="00956F95" w:rsidP="00956F95">
            <w:pPr>
              <w:pStyle w:val="TAC"/>
              <w:rPr>
                <w:ins w:id="10349" w:author="Dave" w:date="2018-01-05T18:51:00Z"/>
                <w:rFonts w:eastAsia="Calibri"/>
              </w:rPr>
            </w:pPr>
            <w:ins w:id="10350" w:author="Dave" w:date="2018-01-05T18:51:00Z">
              <w:r w:rsidRPr="00B70E3E">
                <w:rPr>
                  <w:rFonts w:eastAsia="Calibri"/>
                </w:rPr>
                <w:t>-</w:t>
              </w:r>
            </w:ins>
          </w:p>
        </w:tc>
        <w:tc>
          <w:tcPr>
            <w:tcW w:w="617" w:type="dxa"/>
            <w:shd w:val="clear" w:color="auto" w:fill="auto"/>
            <w:vAlign w:val="center"/>
          </w:tcPr>
          <w:p w14:paraId="69E813CF" w14:textId="77777777" w:rsidR="00956F95" w:rsidRPr="00B70E3E" w:rsidRDefault="00956F95" w:rsidP="00956F95">
            <w:pPr>
              <w:pStyle w:val="TAC"/>
              <w:rPr>
                <w:ins w:id="10351" w:author="Dave" w:date="2018-01-05T18:51:00Z"/>
                <w:rFonts w:eastAsia="Calibri"/>
              </w:rPr>
            </w:pPr>
            <w:ins w:id="10352" w:author="Dave" w:date="2018-01-05T18:51:00Z">
              <w:r w:rsidRPr="00B70E3E">
                <w:rPr>
                  <w:rFonts w:eastAsia="Calibri"/>
                </w:rPr>
                <w:t>P</w:t>
              </w:r>
            </w:ins>
          </w:p>
        </w:tc>
        <w:tc>
          <w:tcPr>
            <w:tcW w:w="617" w:type="dxa"/>
            <w:shd w:val="clear" w:color="auto" w:fill="auto"/>
            <w:vAlign w:val="center"/>
          </w:tcPr>
          <w:p w14:paraId="074CD5C7" w14:textId="77777777" w:rsidR="00956F95" w:rsidRPr="00B70E3E" w:rsidRDefault="00956F95" w:rsidP="00956F95">
            <w:pPr>
              <w:pStyle w:val="TAC"/>
              <w:rPr>
                <w:ins w:id="10353" w:author="Dave" w:date="2018-01-05T18:51:00Z"/>
                <w:rFonts w:eastAsia="Calibri"/>
              </w:rPr>
            </w:pPr>
            <w:ins w:id="10354" w:author="Dave" w:date="2018-01-05T18:51:00Z">
              <w:r w:rsidRPr="00B70E3E">
                <w:rPr>
                  <w:rFonts w:eastAsia="Calibri"/>
                </w:rPr>
                <w:t>P</w:t>
              </w:r>
            </w:ins>
          </w:p>
        </w:tc>
        <w:tc>
          <w:tcPr>
            <w:tcW w:w="617" w:type="dxa"/>
            <w:shd w:val="clear" w:color="auto" w:fill="auto"/>
            <w:vAlign w:val="center"/>
          </w:tcPr>
          <w:p w14:paraId="29B1E426" w14:textId="77777777" w:rsidR="00956F95" w:rsidRPr="00B70E3E" w:rsidRDefault="00956F95" w:rsidP="00956F95">
            <w:pPr>
              <w:pStyle w:val="TAC"/>
              <w:rPr>
                <w:ins w:id="10355" w:author="Dave" w:date="2018-01-05T18:51:00Z"/>
                <w:rFonts w:eastAsia="Calibri"/>
              </w:rPr>
            </w:pPr>
            <w:ins w:id="10356" w:author="Dave" w:date="2018-01-05T18:51:00Z">
              <w:r w:rsidRPr="00B70E3E">
                <w:rPr>
                  <w:rFonts w:eastAsia="Calibri"/>
                </w:rPr>
                <w:t>-</w:t>
              </w:r>
            </w:ins>
          </w:p>
        </w:tc>
        <w:tc>
          <w:tcPr>
            <w:tcW w:w="617" w:type="dxa"/>
            <w:shd w:val="clear" w:color="auto" w:fill="auto"/>
            <w:vAlign w:val="center"/>
          </w:tcPr>
          <w:p w14:paraId="288A49C4" w14:textId="77777777" w:rsidR="00956F95" w:rsidRPr="00B70E3E" w:rsidRDefault="00956F95" w:rsidP="00956F95">
            <w:pPr>
              <w:pStyle w:val="TAC"/>
              <w:rPr>
                <w:ins w:id="10357" w:author="Dave" w:date="2018-01-05T18:51:00Z"/>
                <w:rFonts w:eastAsia="Calibri"/>
              </w:rPr>
            </w:pPr>
            <w:ins w:id="10358" w:author="Dave" w:date="2018-01-05T18:51:00Z">
              <w:r w:rsidRPr="00B70E3E">
                <w:rPr>
                  <w:rFonts w:eastAsia="Calibri"/>
                </w:rPr>
                <w:t>P</w:t>
              </w:r>
            </w:ins>
          </w:p>
        </w:tc>
        <w:tc>
          <w:tcPr>
            <w:tcW w:w="617" w:type="dxa"/>
            <w:shd w:val="clear" w:color="auto" w:fill="auto"/>
            <w:vAlign w:val="center"/>
          </w:tcPr>
          <w:p w14:paraId="5C3CB460" w14:textId="77777777" w:rsidR="00956F95" w:rsidRPr="00B70E3E" w:rsidRDefault="00956F95" w:rsidP="00956F95">
            <w:pPr>
              <w:pStyle w:val="TAC"/>
              <w:rPr>
                <w:ins w:id="10359" w:author="Dave" w:date="2018-01-05T18:51:00Z"/>
                <w:rFonts w:eastAsia="Calibri"/>
              </w:rPr>
            </w:pPr>
            <w:ins w:id="10360" w:author="Dave" w:date="2018-01-05T18:51:00Z">
              <w:r w:rsidRPr="00B70E3E">
                <w:rPr>
                  <w:rFonts w:eastAsia="Calibri"/>
                </w:rPr>
                <w:t>-</w:t>
              </w:r>
            </w:ins>
          </w:p>
        </w:tc>
        <w:tc>
          <w:tcPr>
            <w:tcW w:w="617" w:type="dxa"/>
            <w:shd w:val="clear" w:color="auto" w:fill="auto"/>
            <w:vAlign w:val="center"/>
          </w:tcPr>
          <w:p w14:paraId="1FE0AE5A" w14:textId="77777777" w:rsidR="00956F95" w:rsidRPr="00B70E3E" w:rsidRDefault="00956F95" w:rsidP="00956F95">
            <w:pPr>
              <w:pStyle w:val="TAC"/>
              <w:rPr>
                <w:ins w:id="10361" w:author="Dave" w:date="2018-01-05T18:51:00Z"/>
                <w:rFonts w:eastAsia="Calibri"/>
              </w:rPr>
            </w:pPr>
            <w:ins w:id="10362" w:author="Dave" w:date="2018-01-05T18:51:00Z">
              <w:r w:rsidRPr="00B70E3E">
                <w:rPr>
                  <w:rFonts w:eastAsia="Calibri"/>
                </w:rPr>
                <w:t>-</w:t>
              </w:r>
            </w:ins>
          </w:p>
        </w:tc>
        <w:tc>
          <w:tcPr>
            <w:tcW w:w="717" w:type="dxa"/>
            <w:shd w:val="clear" w:color="auto" w:fill="auto"/>
            <w:vAlign w:val="center"/>
          </w:tcPr>
          <w:p w14:paraId="098D869E" w14:textId="77777777" w:rsidR="00956F95" w:rsidRPr="00B70E3E" w:rsidRDefault="00956F95" w:rsidP="00956F95">
            <w:pPr>
              <w:pStyle w:val="TAC"/>
              <w:rPr>
                <w:ins w:id="10363" w:author="Dave" w:date="2018-01-05T18:51:00Z"/>
                <w:rFonts w:eastAsia="Calibri"/>
              </w:rPr>
            </w:pPr>
            <w:ins w:id="10364" w:author="Dave" w:date="2018-01-05T18:51:00Z">
              <w:r w:rsidRPr="00B70E3E">
                <w:rPr>
                  <w:rFonts w:eastAsia="Calibri"/>
                </w:rPr>
                <w:t>P</w:t>
              </w:r>
            </w:ins>
          </w:p>
        </w:tc>
        <w:tc>
          <w:tcPr>
            <w:tcW w:w="797" w:type="dxa"/>
            <w:vAlign w:val="center"/>
          </w:tcPr>
          <w:p w14:paraId="15721FA9" w14:textId="77777777" w:rsidR="00956F95" w:rsidRPr="00B70E3E" w:rsidDel="00CC4931" w:rsidRDefault="00956F95" w:rsidP="00956F95">
            <w:pPr>
              <w:pStyle w:val="TAC"/>
              <w:rPr>
                <w:ins w:id="10365" w:author="Dave" w:date="2018-01-05T18:51:00Z"/>
                <w:rFonts w:eastAsia="Calibri"/>
              </w:rPr>
            </w:pPr>
            <w:ins w:id="10366" w:author="Dave" w:date="2018-01-05T18:51:00Z">
              <w:r w:rsidRPr="00B70E3E">
                <w:rPr>
                  <w:rFonts w:eastAsia="Calibri"/>
                </w:rPr>
                <w:t>-</w:t>
              </w:r>
            </w:ins>
          </w:p>
        </w:tc>
      </w:tr>
      <w:tr w:rsidR="00956F95" w:rsidRPr="00B70E3E" w14:paraId="79861C05" w14:textId="77777777" w:rsidTr="00956F95">
        <w:trPr>
          <w:cantSplit/>
          <w:jc w:val="center"/>
          <w:ins w:id="10367" w:author="Dave" w:date="2018-01-05T18:51:00Z"/>
        </w:trPr>
        <w:tc>
          <w:tcPr>
            <w:tcW w:w="2539" w:type="dxa"/>
            <w:shd w:val="clear" w:color="auto" w:fill="auto"/>
          </w:tcPr>
          <w:p w14:paraId="581A4242" w14:textId="77777777" w:rsidR="00956F95" w:rsidRPr="00B70E3E" w:rsidRDefault="00956F95" w:rsidP="00956F95">
            <w:pPr>
              <w:spacing w:after="0"/>
              <w:rPr>
                <w:ins w:id="10368" w:author="Dave" w:date="2018-01-05T18:51:00Z"/>
                <w:rFonts w:ascii="Arial" w:eastAsia="Calibri" w:hAnsi="Arial"/>
                <w:sz w:val="18"/>
              </w:rPr>
            </w:pPr>
            <w:ins w:id="10369" w:author="Dave" w:date="2018-01-05T18:51:00Z">
              <w:r w:rsidRPr="00B70E3E">
                <w:rPr>
                  <w:rFonts w:ascii="Arial" w:eastAsia="Calibri" w:hAnsi="Arial"/>
                  <w:sz w:val="18"/>
                </w:rPr>
                <w:t>9.2.18 Pause, stop, hide (SC 2.2.2)</w:t>
              </w:r>
            </w:ins>
          </w:p>
        </w:tc>
        <w:tc>
          <w:tcPr>
            <w:tcW w:w="617" w:type="dxa"/>
            <w:shd w:val="clear" w:color="auto" w:fill="auto"/>
            <w:vAlign w:val="center"/>
          </w:tcPr>
          <w:p w14:paraId="026CB366" w14:textId="77777777" w:rsidR="00956F95" w:rsidRPr="00B70E3E" w:rsidRDefault="00956F95" w:rsidP="00956F95">
            <w:pPr>
              <w:pStyle w:val="TAC"/>
              <w:rPr>
                <w:ins w:id="10370" w:author="Dave" w:date="2018-01-05T18:51:00Z"/>
                <w:rFonts w:eastAsia="Calibri"/>
              </w:rPr>
            </w:pPr>
            <w:ins w:id="10371" w:author="Dave" w:date="2018-01-05T18:51:00Z">
              <w:r w:rsidRPr="00B70E3E">
                <w:rPr>
                  <w:rFonts w:eastAsia="Calibri"/>
                </w:rPr>
                <w:t>P</w:t>
              </w:r>
            </w:ins>
          </w:p>
        </w:tc>
        <w:tc>
          <w:tcPr>
            <w:tcW w:w="617" w:type="dxa"/>
            <w:shd w:val="clear" w:color="auto" w:fill="auto"/>
            <w:vAlign w:val="center"/>
          </w:tcPr>
          <w:p w14:paraId="1F2B063B" w14:textId="77777777" w:rsidR="00956F95" w:rsidRPr="00B70E3E" w:rsidRDefault="00956F95" w:rsidP="00956F95">
            <w:pPr>
              <w:pStyle w:val="TAC"/>
              <w:rPr>
                <w:ins w:id="10372" w:author="Dave" w:date="2018-01-05T18:51:00Z"/>
                <w:rFonts w:eastAsia="Calibri"/>
              </w:rPr>
            </w:pPr>
            <w:ins w:id="10373" w:author="Dave" w:date="2018-01-05T18:51:00Z">
              <w:r w:rsidRPr="00B70E3E">
                <w:rPr>
                  <w:rFonts w:eastAsia="Calibri"/>
                </w:rPr>
                <w:t>P</w:t>
              </w:r>
            </w:ins>
          </w:p>
        </w:tc>
        <w:tc>
          <w:tcPr>
            <w:tcW w:w="617" w:type="dxa"/>
            <w:shd w:val="clear" w:color="auto" w:fill="auto"/>
            <w:vAlign w:val="center"/>
          </w:tcPr>
          <w:p w14:paraId="509AC56D" w14:textId="77777777" w:rsidR="00956F95" w:rsidRPr="00B70E3E" w:rsidRDefault="00956F95" w:rsidP="00956F95">
            <w:pPr>
              <w:pStyle w:val="TAC"/>
              <w:rPr>
                <w:ins w:id="10374" w:author="Dave" w:date="2018-01-05T18:51:00Z"/>
                <w:rFonts w:eastAsia="Calibri"/>
              </w:rPr>
            </w:pPr>
            <w:ins w:id="10375" w:author="Dave" w:date="2018-01-05T18:51:00Z">
              <w:r w:rsidRPr="00B70E3E">
                <w:rPr>
                  <w:rFonts w:eastAsia="Calibri"/>
                </w:rPr>
                <w:t>-</w:t>
              </w:r>
            </w:ins>
          </w:p>
        </w:tc>
        <w:tc>
          <w:tcPr>
            <w:tcW w:w="617" w:type="dxa"/>
            <w:shd w:val="clear" w:color="auto" w:fill="auto"/>
            <w:vAlign w:val="center"/>
          </w:tcPr>
          <w:p w14:paraId="5C94B5B8" w14:textId="77777777" w:rsidR="00956F95" w:rsidRPr="00B70E3E" w:rsidRDefault="00956F95" w:rsidP="00956F95">
            <w:pPr>
              <w:pStyle w:val="TAC"/>
              <w:rPr>
                <w:ins w:id="10376" w:author="Dave" w:date="2018-01-05T18:51:00Z"/>
                <w:rFonts w:eastAsia="Calibri"/>
              </w:rPr>
            </w:pPr>
            <w:ins w:id="10377" w:author="Dave" w:date="2018-01-05T18:51:00Z">
              <w:r w:rsidRPr="00B70E3E">
                <w:rPr>
                  <w:rFonts w:eastAsia="Calibri"/>
                </w:rPr>
                <w:t>P</w:t>
              </w:r>
            </w:ins>
          </w:p>
        </w:tc>
        <w:tc>
          <w:tcPr>
            <w:tcW w:w="617" w:type="dxa"/>
            <w:shd w:val="clear" w:color="auto" w:fill="auto"/>
            <w:vAlign w:val="center"/>
          </w:tcPr>
          <w:p w14:paraId="500C4CDA" w14:textId="77777777" w:rsidR="00956F95" w:rsidRPr="00B70E3E" w:rsidRDefault="00956F95" w:rsidP="00956F95">
            <w:pPr>
              <w:pStyle w:val="TAC"/>
              <w:rPr>
                <w:ins w:id="10378" w:author="Dave" w:date="2018-01-05T18:51:00Z"/>
                <w:rFonts w:eastAsia="Calibri"/>
              </w:rPr>
            </w:pPr>
            <w:ins w:id="10379" w:author="Dave" w:date="2018-01-05T18:51:00Z">
              <w:r w:rsidRPr="00B70E3E">
                <w:rPr>
                  <w:rFonts w:eastAsia="Calibri"/>
                </w:rPr>
                <w:t>P</w:t>
              </w:r>
            </w:ins>
          </w:p>
        </w:tc>
        <w:tc>
          <w:tcPr>
            <w:tcW w:w="617" w:type="dxa"/>
            <w:shd w:val="clear" w:color="auto" w:fill="auto"/>
            <w:vAlign w:val="center"/>
          </w:tcPr>
          <w:p w14:paraId="02ED2E73" w14:textId="77777777" w:rsidR="00956F95" w:rsidRPr="00B70E3E" w:rsidRDefault="00956F95" w:rsidP="00956F95">
            <w:pPr>
              <w:pStyle w:val="TAC"/>
              <w:rPr>
                <w:ins w:id="10380" w:author="Dave" w:date="2018-01-05T18:51:00Z"/>
                <w:rFonts w:eastAsia="Calibri"/>
              </w:rPr>
            </w:pPr>
            <w:ins w:id="10381" w:author="Dave" w:date="2018-01-05T18:51:00Z">
              <w:r w:rsidRPr="00B70E3E">
                <w:rPr>
                  <w:rFonts w:eastAsia="Calibri"/>
                </w:rPr>
                <w:t>-</w:t>
              </w:r>
            </w:ins>
          </w:p>
        </w:tc>
        <w:tc>
          <w:tcPr>
            <w:tcW w:w="617" w:type="dxa"/>
            <w:shd w:val="clear" w:color="auto" w:fill="auto"/>
            <w:vAlign w:val="center"/>
          </w:tcPr>
          <w:p w14:paraId="601BB0CA" w14:textId="77777777" w:rsidR="00956F95" w:rsidRPr="00B70E3E" w:rsidRDefault="00956F95" w:rsidP="00956F95">
            <w:pPr>
              <w:pStyle w:val="TAC"/>
              <w:rPr>
                <w:ins w:id="10382" w:author="Dave" w:date="2018-01-05T18:51:00Z"/>
                <w:rFonts w:eastAsia="Calibri"/>
              </w:rPr>
            </w:pPr>
            <w:ins w:id="10383" w:author="Dave" w:date="2018-01-05T18:51:00Z">
              <w:r w:rsidRPr="00B70E3E">
                <w:rPr>
                  <w:rFonts w:eastAsia="Calibri"/>
                </w:rPr>
                <w:t>P</w:t>
              </w:r>
            </w:ins>
          </w:p>
        </w:tc>
        <w:tc>
          <w:tcPr>
            <w:tcW w:w="617" w:type="dxa"/>
            <w:shd w:val="clear" w:color="auto" w:fill="auto"/>
            <w:vAlign w:val="center"/>
          </w:tcPr>
          <w:p w14:paraId="215A2C60" w14:textId="77777777" w:rsidR="00956F95" w:rsidRPr="00B70E3E" w:rsidRDefault="00956F95" w:rsidP="00956F95">
            <w:pPr>
              <w:pStyle w:val="TAC"/>
              <w:rPr>
                <w:ins w:id="10384" w:author="Dave" w:date="2018-01-05T18:51:00Z"/>
                <w:rFonts w:eastAsia="Calibri"/>
              </w:rPr>
            </w:pPr>
            <w:ins w:id="10385" w:author="Dave" w:date="2018-01-05T18:51:00Z">
              <w:r w:rsidRPr="00B70E3E">
                <w:rPr>
                  <w:rFonts w:eastAsia="Calibri"/>
                </w:rPr>
                <w:t>-</w:t>
              </w:r>
            </w:ins>
          </w:p>
        </w:tc>
        <w:tc>
          <w:tcPr>
            <w:tcW w:w="617" w:type="dxa"/>
            <w:shd w:val="clear" w:color="auto" w:fill="auto"/>
            <w:vAlign w:val="center"/>
          </w:tcPr>
          <w:p w14:paraId="1B651414" w14:textId="77777777" w:rsidR="00956F95" w:rsidRPr="00B70E3E" w:rsidRDefault="00956F95" w:rsidP="00956F95">
            <w:pPr>
              <w:pStyle w:val="TAC"/>
              <w:rPr>
                <w:ins w:id="10386" w:author="Dave" w:date="2018-01-05T18:51:00Z"/>
                <w:rFonts w:eastAsia="Calibri"/>
              </w:rPr>
            </w:pPr>
            <w:ins w:id="10387" w:author="Dave" w:date="2018-01-05T18:51:00Z">
              <w:r w:rsidRPr="00B70E3E">
                <w:rPr>
                  <w:rFonts w:eastAsia="Calibri"/>
                </w:rPr>
                <w:t>-</w:t>
              </w:r>
            </w:ins>
          </w:p>
        </w:tc>
        <w:tc>
          <w:tcPr>
            <w:tcW w:w="717" w:type="dxa"/>
            <w:shd w:val="clear" w:color="auto" w:fill="auto"/>
            <w:vAlign w:val="center"/>
          </w:tcPr>
          <w:p w14:paraId="0FBFF565" w14:textId="77777777" w:rsidR="00956F95" w:rsidRPr="00B70E3E" w:rsidRDefault="00956F95" w:rsidP="00956F95">
            <w:pPr>
              <w:pStyle w:val="TAC"/>
              <w:rPr>
                <w:ins w:id="10388" w:author="Dave" w:date="2018-01-05T18:51:00Z"/>
                <w:rFonts w:eastAsia="Calibri"/>
              </w:rPr>
            </w:pPr>
            <w:ins w:id="10389" w:author="Dave" w:date="2018-01-05T18:51:00Z">
              <w:r w:rsidRPr="00B70E3E">
                <w:rPr>
                  <w:rFonts w:eastAsia="Calibri"/>
                </w:rPr>
                <w:t>P</w:t>
              </w:r>
            </w:ins>
          </w:p>
        </w:tc>
        <w:tc>
          <w:tcPr>
            <w:tcW w:w="797" w:type="dxa"/>
            <w:vAlign w:val="center"/>
          </w:tcPr>
          <w:p w14:paraId="5235EB06" w14:textId="77777777" w:rsidR="00956F95" w:rsidRPr="00B70E3E" w:rsidDel="00CC4931" w:rsidRDefault="00956F95" w:rsidP="00956F95">
            <w:pPr>
              <w:pStyle w:val="TAC"/>
              <w:rPr>
                <w:ins w:id="10390" w:author="Dave" w:date="2018-01-05T18:51:00Z"/>
                <w:rFonts w:eastAsia="Calibri"/>
              </w:rPr>
            </w:pPr>
            <w:ins w:id="10391" w:author="Dave" w:date="2018-01-05T18:51:00Z">
              <w:r w:rsidRPr="00B70E3E">
                <w:rPr>
                  <w:rFonts w:eastAsia="Calibri"/>
                </w:rPr>
                <w:t>-</w:t>
              </w:r>
            </w:ins>
          </w:p>
        </w:tc>
      </w:tr>
      <w:tr w:rsidR="00956F95" w:rsidRPr="00B70E3E" w14:paraId="1420E00B" w14:textId="77777777" w:rsidTr="00956F95">
        <w:trPr>
          <w:cantSplit/>
          <w:jc w:val="center"/>
          <w:ins w:id="10392" w:author="Dave" w:date="2018-01-05T18:51:00Z"/>
        </w:trPr>
        <w:tc>
          <w:tcPr>
            <w:tcW w:w="2539" w:type="dxa"/>
            <w:shd w:val="clear" w:color="auto" w:fill="auto"/>
          </w:tcPr>
          <w:p w14:paraId="28EDD9AA" w14:textId="77777777" w:rsidR="00956F95" w:rsidRPr="00B70E3E" w:rsidRDefault="00956F95" w:rsidP="00956F95">
            <w:pPr>
              <w:spacing w:after="0"/>
              <w:rPr>
                <w:ins w:id="10393" w:author="Dave" w:date="2018-01-05T18:51:00Z"/>
                <w:rFonts w:ascii="Arial" w:eastAsia="Calibri" w:hAnsi="Arial"/>
                <w:sz w:val="18"/>
              </w:rPr>
            </w:pPr>
            <w:ins w:id="10394" w:author="Dave" w:date="2018-01-05T18:51:00Z">
              <w:r w:rsidRPr="00B70E3E">
                <w:rPr>
                  <w:rFonts w:ascii="Arial" w:eastAsia="Calibri" w:hAnsi="Arial"/>
                  <w:sz w:val="18"/>
                </w:rPr>
                <w:t>9.2.19 Three flashes or below threshold (SC 2.3.1)</w:t>
              </w:r>
            </w:ins>
          </w:p>
        </w:tc>
        <w:tc>
          <w:tcPr>
            <w:tcW w:w="617" w:type="dxa"/>
            <w:shd w:val="clear" w:color="auto" w:fill="auto"/>
            <w:vAlign w:val="center"/>
          </w:tcPr>
          <w:p w14:paraId="47C40D53" w14:textId="77777777" w:rsidR="00956F95" w:rsidRPr="00B70E3E" w:rsidRDefault="00956F95" w:rsidP="00956F95">
            <w:pPr>
              <w:pStyle w:val="TAC"/>
              <w:rPr>
                <w:ins w:id="10395" w:author="Dave" w:date="2018-01-05T18:51:00Z"/>
                <w:rFonts w:eastAsia="Calibri"/>
              </w:rPr>
            </w:pPr>
            <w:ins w:id="10396" w:author="Dave" w:date="2018-01-05T18:51:00Z">
              <w:r w:rsidRPr="00B70E3E">
                <w:rPr>
                  <w:rFonts w:eastAsia="Calibri"/>
                </w:rPr>
                <w:t>-</w:t>
              </w:r>
            </w:ins>
          </w:p>
        </w:tc>
        <w:tc>
          <w:tcPr>
            <w:tcW w:w="617" w:type="dxa"/>
            <w:shd w:val="clear" w:color="auto" w:fill="auto"/>
            <w:vAlign w:val="center"/>
          </w:tcPr>
          <w:p w14:paraId="473FF654" w14:textId="77777777" w:rsidR="00956F95" w:rsidRPr="00B70E3E" w:rsidRDefault="00956F95" w:rsidP="00956F95">
            <w:pPr>
              <w:pStyle w:val="TAC"/>
              <w:rPr>
                <w:ins w:id="10397" w:author="Dave" w:date="2018-01-05T18:51:00Z"/>
                <w:rFonts w:eastAsia="Calibri"/>
              </w:rPr>
            </w:pPr>
            <w:ins w:id="10398" w:author="Dave" w:date="2018-01-05T18:51:00Z">
              <w:r w:rsidRPr="00B70E3E">
                <w:rPr>
                  <w:rFonts w:eastAsia="Calibri"/>
                </w:rPr>
                <w:t>-</w:t>
              </w:r>
            </w:ins>
          </w:p>
        </w:tc>
        <w:tc>
          <w:tcPr>
            <w:tcW w:w="617" w:type="dxa"/>
            <w:shd w:val="clear" w:color="auto" w:fill="auto"/>
            <w:vAlign w:val="center"/>
          </w:tcPr>
          <w:p w14:paraId="7BD9D1CC" w14:textId="77777777" w:rsidR="00956F95" w:rsidRPr="00B70E3E" w:rsidRDefault="00956F95" w:rsidP="00956F95">
            <w:pPr>
              <w:pStyle w:val="TAC"/>
              <w:rPr>
                <w:ins w:id="10399" w:author="Dave" w:date="2018-01-05T18:51:00Z"/>
                <w:rFonts w:eastAsia="Calibri"/>
              </w:rPr>
            </w:pPr>
            <w:ins w:id="10400" w:author="Dave" w:date="2018-01-05T18:51:00Z">
              <w:r w:rsidRPr="00B70E3E">
                <w:rPr>
                  <w:rFonts w:eastAsia="Calibri"/>
                </w:rPr>
                <w:t>-</w:t>
              </w:r>
            </w:ins>
          </w:p>
        </w:tc>
        <w:tc>
          <w:tcPr>
            <w:tcW w:w="617" w:type="dxa"/>
            <w:shd w:val="clear" w:color="auto" w:fill="auto"/>
            <w:vAlign w:val="center"/>
          </w:tcPr>
          <w:p w14:paraId="6E5284C7" w14:textId="77777777" w:rsidR="00956F95" w:rsidRPr="00B70E3E" w:rsidRDefault="00956F95" w:rsidP="00956F95">
            <w:pPr>
              <w:pStyle w:val="TAC"/>
              <w:rPr>
                <w:ins w:id="10401" w:author="Dave" w:date="2018-01-05T18:51:00Z"/>
                <w:rFonts w:eastAsia="Calibri"/>
              </w:rPr>
            </w:pPr>
            <w:ins w:id="10402" w:author="Dave" w:date="2018-01-05T18:51:00Z">
              <w:r w:rsidRPr="00B70E3E">
                <w:rPr>
                  <w:rFonts w:eastAsia="Calibri"/>
                </w:rPr>
                <w:t>-</w:t>
              </w:r>
            </w:ins>
          </w:p>
        </w:tc>
        <w:tc>
          <w:tcPr>
            <w:tcW w:w="617" w:type="dxa"/>
            <w:shd w:val="clear" w:color="auto" w:fill="auto"/>
            <w:vAlign w:val="center"/>
          </w:tcPr>
          <w:p w14:paraId="6EBCC84B" w14:textId="77777777" w:rsidR="00956F95" w:rsidRPr="00B70E3E" w:rsidRDefault="00956F95" w:rsidP="00956F95">
            <w:pPr>
              <w:pStyle w:val="TAC"/>
              <w:rPr>
                <w:ins w:id="10403" w:author="Dave" w:date="2018-01-05T18:51:00Z"/>
                <w:rFonts w:eastAsia="Calibri"/>
              </w:rPr>
            </w:pPr>
            <w:ins w:id="10404" w:author="Dave" w:date="2018-01-05T18:51:00Z">
              <w:r w:rsidRPr="00B70E3E">
                <w:rPr>
                  <w:rFonts w:eastAsia="Calibri"/>
                </w:rPr>
                <w:t>-</w:t>
              </w:r>
            </w:ins>
          </w:p>
        </w:tc>
        <w:tc>
          <w:tcPr>
            <w:tcW w:w="617" w:type="dxa"/>
            <w:shd w:val="clear" w:color="auto" w:fill="auto"/>
            <w:vAlign w:val="center"/>
          </w:tcPr>
          <w:p w14:paraId="5B5CC4C7" w14:textId="77777777" w:rsidR="00956F95" w:rsidRPr="00B70E3E" w:rsidRDefault="00956F95" w:rsidP="00956F95">
            <w:pPr>
              <w:pStyle w:val="TAC"/>
              <w:rPr>
                <w:ins w:id="10405" w:author="Dave" w:date="2018-01-05T18:51:00Z"/>
                <w:rFonts w:eastAsia="Calibri"/>
              </w:rPr>
            </w:pPr>
            <w:ins w:id="10406" w:author="Dave" w:date="2018-01-05T18:51:00Z">
              <w:r w:rsidRPr="00B70E3E">
                <w:rPr>
                  <w:rFonts w:eastAsia="Calibri"/>
                </w:rPr>
                <w:t>-</w:t>
              </w:r>
            </w:ins>
          </w:p>
        </w:tc>
        <w:tc>
          <w:tcPr>
            <w:tcW w:w="617" w:type="dxa"/>
            <w:shd w:val="clear" w:color="auto" w:fill="auto"/>
            <w:vAlign w:val="center"/>
          </w:tcPr>
          <w:p w14:paraId="10F5F6EA" w14:textId="77777777" w:rsidR="00956F95" w:rsidRPr="00B70E3E" w:rsidRDefault="00956F95" w:rsidP="00956F95">
            <w:pPr>
              <w:pStyle w:val="TAC"/>
              <w:rPr>
                <w:ins w:id="10407" w:author="Dave" w:date="2018-01-05T18:51:00Z"/>
                <w:rFonts w:eastAsia="Calibri"/>
              </w:rPr>
            </w:pPr>
            <w:ins w:id="10408" w:author="Dave" w:date="2018-01-05T18:51:00Z">
              <w:r w:rsidRPr="00B70E3E">
                <w:rPr>
                  <w:rFonts w:eastAsia="Calibri"/>
                </w:rPr>
                <w:t>-</w:t>
              </w:r>
            </w:ins>
          </w:p>
        </w:tc>
        <w:tc>
          <w:tcPr>
            <w:tcW w:w="617" w:type="dxa"/>
            <w:shd w:val="clear" w:color="auto" w:fill="auto"/>
            <w:vAlign w:val="center"/>
          </w:tcPr>
          <w:p w14:paraId="470E22B5" w14:textId="77777777" w:rsidR="00956F95" w:rsidRPr="00B70E3E" w:rsidRDefault="00956F95" w:rsidP="00956F95">
            <w:pPr>
              <w:pStyle w:val="TAC"/>
              <w:rPr>
                <w:ins w:id="10409" w:author="Dave" w:date="2018-01-05T18:51:00Z"/>
                <w:rFonts w:eastAsia="Calibri"/>
              </w:rPr>
            </w:pPr>
            <w:ins w:id="10410" w:author="Dave" w:date="2018-01-05T18:51:00Z">
              <w:r w:rsidRPr="00B70E3E">
                <w:rPr>
                  <w:rFonts w:eastAsia="Calibri"/>
                </w:rPr>
                <w:t>-</w:t>
              </w:r>
            </w:ins>
          </w:p>
        </w:tc>
        <w:tc>
          <w:tcPr>
            <w:tcW w:w="617" w:type="dxa"/>
            <w:shd w:val="clear" w:color="auto" w:fill="auto"/>
            <w:vAlign w:val="center"/>
          </w:tcPr>
          <w:p w14:paraId="04566056" w14:textId="77777777" w:rsidR="00956F95" w:rsidRPr="00B70E3E" w:rsidRDefault="00956F95" w:rsidP="00956F95">
            <w:pPr>
              <w:pStyle w:val="TAC"/>
              <w:rPr>
                <w:ins w:id="10411" w:author="Dave" w:date="2018-01-05T18:51:00Z"/>
                <w:rFonts w:eastAsia="Calibri"/>
              </w:rPr>
            </w:pPr>
            <w:ins w:id="10412" w:author="Dave" w:date="2018-01-05T18:51:00Z">
              <w:r w:rsidRPr="00B70E3E">
                <w:rPr>
                  <w:rFonts w:eastAsia="Calibri"/>
                </w:rPr>
                <w:t>P</w:t>
              </w:r>
            </w:ins>
          </w:p>
        </w:tc>
        <w:tc>
          <w:tcPr>
            <w:tcW w:w="717" w:type="dxa"/>
            <w:shd w:val="clear" w:color="auto" w:fill="auto"/>
            <w:vAlign w:val="center"/>
          </w:tcPr>
          <w:p w14:paraId="00BA69E9" w14:textId="77777777" w:rsidR="00956F95" w:rsidRPr="00B70E3E" w:rsidRDefault="00956F95" w:rsidP="00956F95">
            <w:pPr>
              <w:pStyle w:val="TAC"/>
              <w:rPr>
                <w:ins w:id="10413" w:author="Dave" w:date="2018-01-05T18:51:00Z"/>
                <w:rFonts w:eastAsia="Calibri"/>
              </w:rPr>
            </w:pPr>
            <w:ins w:id="10414" w:author="Dave" w:date="2018-01-05T18:51:00Z">
              <w:r w:rsidRPr="00B70E3E">
                <w:rPr>
                  <w:rFonts w:eastAsia="Calibri"/>
                </w:rPr>
                <w:t>-</w:t>
              </w:r>
            </w:ins>
          </w:p>
        </w:tc>
        <w:tc>
          <w:tcPr>
            <w:tcW w:w="797" w:type="dxa"/>
            <w:vAlign w:val="center"/>
          </w:tcPr>
          <w:p w14:paraId="0A7DB8A2" w14:textId="77777777" w:rsidR="00956F95" w:rsidRPr="00B70E3E" w:rsidRDefault="00956F95" w:rsidP="00956F95">
            <w:pPr>
              <w:pStyle w:val="TAC"/>
              <w:rPr>
                <w:ins w:id="10415" w:author="Dave" w:date="2018-01-05T18:51:00Z"/>
                <w:rFonts w:eastAsia="Calibri"/>
              </w:rPr>
            </w:pPr>
            <w:ins w:id="10416" w:author="Dave" w:date="2018-01-05T18:51:00Z">
              <w:r w:rsidRPr="00B70E3E">
                <w:rPr>
                  <w:rFonts w:eastAsia="Calibri"/>
                </w:rPr>
                <w:t>-</w:t>
              </w:r>
            </w:ins>
          </w:p>
        </w:tc>
      </w:tr>
      <w:tr w:rsidR="00956F95" w:rsidRPr="00B70E3E" w14:paraId="7BA78C29" w14:textId="77777777" w:rsidTr="00956F95">
        <w:trPr>
          <w:cantSplit/>
          <w:jc w:val="center"/>
          <w:ins w:id="10417" w:author="Dave" w:date="2018-01-05T18:51:00Z"/>
        </w:trPr>
        <w:tc>
          <w:tcPr>
            <w:tcW w:w="2539" w:type="dxa"/>
            <w:shd w:val="clear" w:color="auto" w:fill="auto"/>
          </w:tcPr>
          <w:p w14:paraId="4C3FC606" w14:textId="77777777" w:rsidR="00956F95" w:rsidRPr="00B70E3E" w:rsidRDefault="00956F95" w:rsidP="00956F95">
            <w:pPr>
              <w:spacing w:after="0"/>
              <w:rPr>
                <w:ins w:id="10418" w:author="Dave" w:date="2018-01-05T18:51:00Z"/>
                <w:rFonts w:ascii="Arial" w:eastAsia="Calibri" w:hAnsi="Arial"/>
                <w:sz w:val="18"/>
              </w:rPr>
            </w:pPr>
            <w:ins w:id="10419" w:author="Dave" w:date="2018-01-05T18:51:00Z">
              <w:r w:rsidRPr="00B70E3E">
                <w:rPr>
                  <w:rFonts w:ascii="Arial" w:eastAsia="Calibri" w:hAnsi="Arial"/>
                  <w:sz w:val="18"/>
                </w:rPr>
                <w:t>9.2.20 Bypass blocks (SC 2.4.1)</w:t>
              </w:r>
            </w:ins>
          </w:p>
        </w:tc>
        <w:tc>
          <w:tcPr>
            <w:tcW w:w="617" w:type="dxa"/>
            <w:shd w:val="clear" w:color="auto" w:fill="auto"/>
            <w:vAlign w:val="center"/>
          </w:tcPr>
          <w:p w14:paraId="459CA2F7" w14:textId="77777777" w:rsidR="00956F95" w:rsidRPr="00B70E3E" w:rsidRDefault="00956F95" w:rsidP="00956F95">
            <w:pPr>
              <w:pStyle w:val="TAC"/>
              <w:rPr>
                <w:ins w:id="10420" w:author="Dave" w:date="2018-01-05T18:51:00Z"/>
                <w:rFonts w:eastAsia="Calibri"/>
              </w:rPr>
            </w:pPr>
            <w:ins w:id="10421" w:author="Dave" w:date="2018-01-05T18:51:00Z">
              <w:r w:rsidRPr="00B70E3E">
                <w:rPr>
                  <w:rFonts w:eastAsia="Calibri"/>
                </w:rPr>
                <w:t>P</w:t>
              </w:r>
            </w:ins>
          </w:p>
        </w:tc>
        <w:tc>
          <w:tcPr>
            <w:tcW w:w="617" w:type="dxa"/>
            <w:shd w:val="clear" w:color="auto" w:fill="auto"/>
            <w:vAlign w:val="center"/>
          </w:tcPr>
          <w:p w14:paraId="2524CA87" w14:textId="77777777" w:rsidR="00956F95" w:rsidRPr="00B70E3E" w:rsidRDefault="00956F95" w:rsidP="00956F95">
            <w:pPr>
              <w:pStyle w:val="TAC"/>
              <w:rPr>
                <w:ins w:id="10422" w:author="Dave" w:date="2018-01-05T18:51:00Z"/>
                <w:rFonts w:eastAsia="Calibri"/>
              </w:rPr>
            </w:pPr>
            <w:ins w:id="10423" w:author="Dave" w:date="2018-01-05T18:51:00Z">
              <w:r w:rsidRPr="00B70E3E">
                <w:rPr>
                  <w:rFonts w:eastAsia="Calibri"/>
                </w:rPr>
                <w:t>P</w:t>
              </w:r>
            </w:ins>
          </w:p>
        </w:tc>
        <w:tc>
          <w:tcPr>
            <w:tcW w:w="617" w:type="dxa"/>
            <w:shd w:val="clear" w:color="auto" w:fill="auto"/>
            <w:vAlign w:val="center"/>
          </w:tcPr>
          <w:p w14:paraId="0F7A6CFF" w14:textId="77777777" w:rsidR="00956F95" w:rsidRPr="00B70E3E" w:rsidRDefault="00956F95" w:rsidP="00956F95">
            <w:pPr>
              <w:pStyle w:val="TAC"/>
              <w:rPr>
                <w:ins w:id="10424" w:author="Dave" w:date="2018-01-05T18:51:00Z"/>
                <w:rFonts w:eastAsia="Calibri"/>
              </w:rPr>
            </w:pPr>
            <w:ins w:id="10425" w:author="Dave" w:date="2018-01-05T18:51:00Z">
              <w:r w:rsidRPr="00B70E3E">
                <w:rPr>
                  <w:rFonts w:eastAsia="Calibri"/>
                </w:rPr>
                <w:t>-</w:t>
              </w:r>
            </w:ins>
          </w:p>
        </w:tc>
        <w:tc>
          <w:tcPr>
            <w:tcW w:w="617" w:type="dxa"/>
            <w:shd w:val="clear" w:color="auto" w:fill="auto"/>
            <w:vAlign w:val="center"/>
          </w:tcPr>
          <w:p w14:paraId="66B41ED8" w14:textId="77777777" w:rsidR="00956F95" w:rsidRPr="00B70E3E" w:rsidRDefault="00956F95" w:rsidP="00956F95">
            <w:pPr>
              <w:pStyle w:val="TAC"/>
              <w:rPr>
                <w:ins w:id="10426" w:author="Dave" w:date="2018-01-05T18:51:00Z"/>
                <w:rFonts w:eastAsia="Calibri"/>
              </w:rPr>
            </w:pPr>
            <w:ins w:id="10427" w:author="Dave" w:date="2018-01-05T18:51:00Z">
              <w:r w:rsidRPr="00B70E3E">
                <w:rPr>
                  <w:rFonts w:eastAsia="Calibri"/>
                </w:rPr>
                <w:t>-</w:t>
              </w:r>
            </w:ins>
          </w:p>
        </w:tc>
        <w:tc>
          <w:tcPr>
            <w:tcW w:w="617" w:type="dxa"/>
            <w:shd w:val="clear" w:color="auto" w:fill="auto"/>
            <w:vAlign w:val="center"/>
          </w:tcPr>
          <w:p w14:paraId="271024C1" w14:textId="77777777" w:rsidR="00956F95" w:rsidRPr="00B70E3E" w:rsidRDefault="00956F95" w:rsidP="00956F95">
            <w:pPr>
              <w:pStyle w:val="TAC"/>
              <w:rPr>
                <w:ins w:id="10428" w:author="Dave" w:date="2018-01-05T18:51:00Z"/>
                <w:rFonts w:eastAsia="Calibri"/>
              </w:rPr>
            </w:pPr>
            <w:ins w:id="10429" w:author="Dave" w:date="2018-01-05T18:51:00Z">
              <w:r w:rsidRPr="00B70E3E">
                <w:rPr>
                  <w:rFonts w:eastAsia="Calibri"/>
                </w:rPr>
                <w:t>-</w:t>
              </w:r>
            </w:ins>
          </w:p>
        </w:tc>
        <w:tc>
          <w:tcPr>
            <w:tcW w:w="617" w:type="dxa"/>
            <w:shd w:val="clear" w:color="auto" w:fill="auto"/>
            <w:vAlign w:val="center"/>
          </w:tcPr>
          <w:p w14:paraId="315EC340" w14:textId="77777777" w:rsidR="00956F95" w:rsidRPr="00B70E3E" w:rsidRDefault="00956F95" w:rsidP="00956F95">
            <w:pPr>
              <w:pStyle w:val="TAC"/>
              <w:rPr>
                <w:ins w:id="10430" w:author="Dave" w:date="2018-01-05T18:51:00Z"/>
                <w:rFonts w:eastAsia="Calibri"/>
              </w:rPr>
            </w:pPr>
            <w:ins w:id="10431" w:author="Dave" w:date="2018-01-05T18:51:00Z">
              <w:r w:rsidRPr="00B70E3E">
                <w:rPr>
                  <w:rFonts w:eastAsia="Calibri"/>
                </w:rPr>
                <w:t>S</w:t>
              </w:r>
            </w:ins>
          </w:p>
        </w:tc>
        <w:tc>
          <w:tcPr>
            <w:tcW w:w="617" w:type="dxa"/>
            <w:shd w:val="clear" w:color="auto" w:fill="auto"/>
            <w:vAlign w:val="center"/>
          </w:tcPr>
          <w:p w14:paraId="1B753E80" w14:textId="77777777" w:rsidR="00956F95" w:rsidRPr="00B70E3E" w:rsidRDefault="00956F95" w:rsidP="00956F95">
            <w:pPr>
              <w:pStyle w:val="TAC"/>
              <w:rPr>
                <w:ins w:id="10432" w:author="Dave" w:date="2018-01-05T18:51:00Z"/>
                <w:rFonts w:eastAsia="Calibri"/>
              </w:rPr>
            </w:pPr>
            <w:ins w:id="10433" w:author="Dave" w:date="2018-01-05T18:51:00Z">
              <w:r w:rsidRPr="00B70E3E">
                <w:rPr>
                  <w:rFonts w:eastAsia="Calibri"/>
                </w:rPr>
                <w:t>P</w:t>
              </w:r>
            </w:ins>
          </w:p>
        </w:tc>
        <w:tc>
          <w:tcPr>
            <w:tcW w:w="617" w:type="dxa"/>
            <w:shd w:val="clear" w:color="auto" w:fill="auto"/>
            <w:vAlign w:val="center"/>
          </w:tcPr>
          <w:p w14:paraId="7BEB7C94" w14:textId="77777777" w:rsidR="00956F95" w:rsidRPr="00B70E3E" w:rsidRDefault="00956F95" w:rsidP="00956F95">
            <w:pPr>
              <w:pStyle w:val="TAC"/>
              <w:rPr>
                <w:ins w:id="10434" w:author="Dave" w:date="2018-01-05T18:51:00Z"/>
                <w:rFonts w:eastAsia="Calibri"/>
              </w:rPr>
            </w:pPr>
            <w:ins w:id="10435" w:author="Dave" w:date="2018-01-05T18:51:00Z">
              <w:r w:rsidRPr="00B70E3E">
                <w:rPr>
                  <w:rFonts w:eastAsia="Calibri"/>
                </w:rPr>
                <w:t>-</w:t>
              </w:r>
            </w:ins>
          </w:p>
        </w:tc>
        <w:tc>
          <w:tcPr>
            <w:tcW w:w="617" w:type="dxa"/>
            <w:shd w:val="clear" w:color="auto" w:fill="auto"/>
            <w:vAlign w:val="center"/>
          </w:tcPr>
          <w:p w14:paraId="14172FEE" w14:textId="77777777" w:rsidR="00956F95" w:rsidRPr="00B70E3E" w:rsidRDefault="00956F95" w:rsidP="00956F95">
            <w:pPr>
              <w:pStyle w:val="TAC"/>
              <w:rPr>
                <w:ins w:id="10436" w:author="Dave" w:date="2018-01-05T18:51:00Z"/>
                <w:rFonts w:eastAsia="Calibri"/>
              </w:rPr>
            </w:pPr>
            <w:ins w:id="10437" w:author="Dave" w:date="2018-01-05T18:51:00Z">
              <w:r w:rsidRPr="00B70E3E">
                <w:rPr>
                  <w:rFonts w:eastAsia="Calibri"/>
                </w:rPr>
                <w:t>-</w:t>
              </w:r>
            </w:ins>
          </w:p>
        </w:tc>
        <w:tc>
          <w:tcPr>
            <w:tcW w:w="717" w:type="dxa"/>
            <w:shd w:val="clear" w:color="auto" w:fill="auto"/>
            <w:vAlign w:val="center"/>
          </w:tcPr>
          <w:p w14:paraId="5896822B" w14:textId="77777777" w:rsidR="00956F95" w:rsidRPr="00B70E3E" w:rsidRDefault="00956F95" w:rsidP="00956F95">
            <w:pPr>
              <w:pStyle w:val="TAC"/>
              <w:rPr>
                <w:ins w:id="10438" w:author="Dave" w:date="2018-01-05T18:51:00Z"/>
                <w:rFonts w:eastAsia="Calibri"/>
              </w:rPr>
            </w:pPr>
            <w:ins w:id="10439" w:author="Dave" w:date="2018-01-05T18:51:00Z">
              <w:r w:rsidRPr="00B70E3E">
                <w:rPr>
                  <w:rFonts w:eastAsia="Calibri"/>
                </w:rPr>
                <w:t>P</w:t>
              </w:r>
            </w:ins>
          </w:p>
        </w:tc>
        <w:tc>
          <w:tcPr>
            <w:tcW w:w="797" w:type="dxa"/>
            <w:vAlign w:val="center"/>
          </w:tcPr>
          <w:p w14:paraId="210C9B1E" w14:textId="77777777" w:rsidR="00956F95" w:rsidRPr="00B70E3E" w:rsidDel="00CC4931" w:rsidRDefault="00956F95" w:rsidP="00956F95">
            <w:pPr>
              <w:pStyle w:val="TAC"/>
              <w:rPr>
                <w:ins w:id="10440" w:author="Dave" w:date="2018-01-05T18:51:00Z"/>
                <w:rFonts w:eastAsia="Calibri"/>
              </w:rPr>
            </w:pPr>
            <w:ins w:id="10441" w:author="Dave" w:date="2018-01-05T18:51:00Z">
              <w:r w:rsidRPr="00B70E3E">
                <w:rPr>
                  <w:rFonts w:eastAsia="Calibri"/>
                </w:rPr>
                <w:t>-</w:t>
              </w:r>
            </w:ins>
          </w:p>
        </w:tc>
      </w:tr>
      <w:tr w:rsidR="00956F95" w:rsidRPr="00B70E3E" w14:paraId="1FA7D3A1" w14:textId="77777777" w:rsidTr="00956F95">
        <w:trPr>
          <w:cantSplit/>
          <w:jc w:val="center"/>
          <w:ins w:id="10442" w:author="Dave" w:date="2018-01-05T18:51:00Z"/>
        </w:trPr>
        <w:tc>
          <w:tcPr>
            <w:tcW w:w="2539" w:type="dxa"/>
            <w:shd w:val="clear" w:color="auto" w:fill="auto"/>
          </w:tcPr>
          <w:p w14:paraId="65B8FEEC" w14:textId="77777777" w:rsidR="00956F95" w:rsidRPr="00B70E3E" w:rsidRDefault="00956F95" w:rsidP="00956F95">
            <w:pPr>
              <w:spacing w:after="0"/>
              <w:rPr>
                <w:ins w:id="10443" w:author="Dave" w:date="2018-01-05T18:51:00Z"/>
                <w:rFonts w:ascii="Arial" w:eastAsia="Calibri" w:hAnsi="Arial"/>
                <w:sz w:val="18"/>
              </w:rPr>
            </w:pPr>
            <w:ins w:id="10444" w:author="Dave" w:date="2018-01-05T18:51:00Z">
              <w:r w:rsidRPr="00B70E3E">
                <w:rPr>
                  <w:rFonts w:ascii="Arial" w:eastAsia="Calibri" w:hAnsi="Arial"/>
                  <w:sz w:val="18"/>
                </w:rPr>
                <w:t>9.2.21 Page titled (SC 2.4.2)</w:t>
              </w:r>
            </w:ins>
          </w:p>
        </w:tc>
        <w:tc>
          <w:tcPr>
            <w:tcW w:w="617" w:type="dxa"/>
            <w:shd w:val="clear" w:color="auto" w:fill="auto"/>
            <w:vAlign w:val="center"/>
          </w:tcPr>
          <w:p w14:paraId="051891A8" w14:textId="77777777" w:rsidR="00956F95" w:rsidRPr="00B70E3E" w:rsidRDefault="00956F95" w:rsidP="00956F95">
            <w:pPr>
              <w:pStyle w:val="TAC"/>
              <w:rPr>
                <w:ins w:id="10445" w:author="Dave" w:date="2018-01-05T18:51:00Z"/>
                <w:rFonts w:eastAsia="Calibri"/>
              </w:rPr>
            </w:pPr>
            <w:ins w:id="10446" w:author="Dave" w:date="2018-01-05T18:51:00Z">
              <w:r w:rsidRPr="00B70E3E">
                <w:rPr>
                  <w:rFonts w:eastAsia="Calibri"/>
                </w:rPr>
                <w:t>P</w:t>
              </w:r>
            </w:ins>
          </w:p>
        </w:tc>
        <w:tc>
          <w:tcPr>
            <w:tcW w:w="617" w:type="dxa"/>
            <w:shd w:val="clear" w:color="auto" w:fill="auto"/>
            <w:vAlign w:val="center"/>
          </w:tcPr>
          <w:p w14:paraId="1A989F6B" w14:textId="77777777" w:rsidR="00956F95" w:rsidRPr="00B70E3E" w:rsidRDefault="00956F95" w:rsidP="00956F95">
            <w:pPr>
              <w:pStyle w:val="TAC"/>
              <w:rPr>
                <w:ins w:id="10447" w:author="Dave" w:date="2018-01-05T18:51:00Z"/>
                <w:rFonts w:eastAsia="Calibri"/>
              </w:rPr>
            </w:pPr>
            <w:ins w:id="10448" w:author="Dave" w:date="2018-01-05T18:51:00Z">
              <w:r w:rsidRPr="00B70E3E">
                <w:rPr>
                  <w:rFonts w:eastAsia="Calibri"/>
                </w:rPr>
                <w:t>P</w:t>
              </w:r>
            </w:ins>
          </w:p>
        </w:tc>
        <w:tc>
          <w:tcPr>
            <w:tcW w:w="617" w:type="dxa"/>
            <w:shd w:val="clear" w:color="auto" w:fill="auto"/>
            <w:vAlign w:val="center"/>
          </w:tcPr>
          <w:p w14:paraId="6C2886FD" w14:textId="77777777" w:rsidR="00956F95" w:rsidRPr="00B70E3E" w:rsidRDefault="00956F95" w:rsidP="00956F95">
            <w:pPr>
              <w:pStyle w:val="TAC"/>
              <w:rPr>
                <w:ins w:id="10449" w:author="Dave" w:date="2018-01-05T18:51:00Z"/>
                <w:rFonts w:eastAsia="Calibri"/>
              </w:rPr>
            </w:pPr>
            <w:ins w:id="10450" w:author="Dave" w:date="2018-01-05T18:51:00Z">
              <w:r w:rsidRPr="00B70E3E">
                <w:rPr>
                  <w:rFonts w:eastAsia="Calibri"/>
                </w:rPr>
                <w:t>-</w:t>
              </w:r>
            </w:ins>
          </w:p>
        </w:tc>
        <w:tc>
          <w:tcPr>
            <w:tcW w:w="617" w:type="dxa"/>
            <w:shd w:val="clear" w:color="auto" w:fill="auto"/>
            <w:vAlign w:val="center"/>
          </w:tcPr>
          <w:p w14:paraId="69CF7DCF" w14:textId="77777777" w:rsidR="00956F95" w:rsidRPr="00B70E3E" w:rsidRDefault="00956F95" w:rsidP="00956F95">
            <w:pPr>
              <w:pStyle w:val="TAC"/>
              <w:rPr>
                <w:ins w:id="10451" w:author="Dave" w:date="2018-01-05T18:51:00Z"/>
                <w:rFonts w:eastAsia="Calibri"/>
              </w:rPr>
            </w:pPr>
            <w:ins w:id="10452" w:author="Dave" w:date="2018-01-05T18:51:00Z">
              <w:r w:rsidRPr="00B70E3E">
                <w:rPr>
                  <w:rFonts w:eastAsia="Calibri"/>
                </w:rPr>
                <w:t>-</w:t>
              </w:r>
            </w:ins>
          </w:p>
        </w:tc>
        <w:tc>
          <w:tcPr>
            <w:tcW w:w="617" w:type="dxa"/>
            <w:shd w:val="clear" w:color="auto" w:fill="auto"/>
            <w:vAlign w:val="center"/>
          </w:tcPr>
          <w:p w14:paraId="581A6F99" w14:textId="77777777" w:rsidR="00956F95" w:rsidRPr="00B70E3E" w:rsidRDefault="00956F95" w:rsidP="00956F95">
            <w:pPr>
              <w:pStyle w:val="TAC"/>
              <w:rPr>
                <w:ins w:id="10453" w:author="Dave" w:date="2018-01-05T18:51:00Z"/>
                <w:rFonts w:eastAsia="Calibri"/>
              </w:rPr>
            </w:pPr>
            <w:ins w:id="10454" w:author="Dave" w:date="2018-01-05T18:51:00Z">
              <w:r w:rsidRPr="00B70E3E">
                <w:rPr>
                  <w:rFonts w:eastAsia="Calibri"/>
                </w:rPr>
                <w:t>-</w:t>
              </w:r>
            </w:ins>
          </w:p>
        </w:tc>
        <w:tc>
          <w:tcPr>
            <w:tcW w:w="617" w:type="dxa"/>
            <w:shd w:val="clear" w:color="auto" w:fill="auto"/>
            <w:vAlign w:val="center"/>
          </w:tcPr>
          <w:p w14:paraId="09383506" w14:textId="77777777" w:rsidR="00956F95" w:rsidRPr="00B70E3E" w:rsidRDefault="00956F95" w:rsidP="00956F95">
            <w:pPr>
              <w:pStyle w:val="TAC"/>
              <w:rPr>
                <w:ins w:id="10455" w:author="Dave" w:date="2018-01-05T18:51:00Z"/>
                <w:rFonts w:eastAsia="Calibri"/>
              </w:rPr>
            </w:pPr>
            <w:ins w:id="10456" w:author="Dave" w:date="2018-01-05T18:51:00Z">
              <w:r w:rsidRPr="00B70E3E">
                <w:rPr>
                  <w:rFonts w:eastAsia="Calibri"/>
                </w:rPr>
                <w:t>-</w:t>
              </w:r>
            </w:ins>
          </w:p>
        </w:tc>
        <w:tc>
          <w:tcPr>
            <w:tcW w:w="617" w:type="dxa"/>
            <w:shd w:val="clear" w:color="auto" w:fill="auto"/>
            <w:vAlign w:val="center"/>
          </w:tcPr>
          <w:p w14:paraId="4C56E4FF" w14:textId="77777777" w:rsidR="00956F95" w:rsidRPr="00B70E3E" w:rsidRDefault="00956F95" w:rsidP="00956F95">
            <w:pPr>
              <w:pStyle w:val="TAC"/>
              <w:rPr>
                <w:ins w:id="10457" w:author="Dave" w:date="2018-01-05T18:51:00Z"/>
                <w:rFonts w:eastAsia="Calibri"/>
              </w:rPr>
            </w:pPr>
            <w:ins w:id="10458" w:author="Dave" w:date="2018-01-05T18:51:00Z">
              <w:r w:rsidRPr="00B70E3E">
                <w:rPr>
                  <w:rFonts w:eastAsia="Calibri"/>
                </w:rPr>
                <w:t>P</w:t>
              </w:r>
            </w:ins>
          </w:p>
        </w:tc>
        <w:tc>
          <w:tcPr>
            <w:tcW w:w="617" w:type="dxa"/>
            <w:shd w:val="clear" w:color="auto" w:fill="auto"/>
            <w:vAlign w:val="center"/>
          </w:tcPr>
          <w:p w14:paraId="3C9BDEDB" w14:textId="77777777" w:rsidR="00956F95" w:rsidRPr="00B70E3E" w:rsidRDefault="00956F95" w:rsidP="00956F95">
            <w:pPr>
              <w:pStyle w:val="TAC"/>
              <w:rPr>
                <w:ins w:id="10459" w:author="Dave" w:date="2018-01-05T18:51:00Z"/>
                <w:rFonts w:eastAsia="Calibri"/>
              </w:rPr>
            </w:pPr>
            <w:ins w:id="10460" w:author="Dave" w:date="2018-01-05T18:51:00Z">
              <w:r w:rsidRPr="00B70E3E">
                <w:rPr>
                  <w:rFonts w:eastAsia="Calibri"/>
                </w:rPr>
                <w:t>-</w:t>
              </w:r>
            </w:ins>
          </w:p>
        </w:tc>
        <w:tc>
          <w:tcPr>
            <w:tcW w:w="617" w:type="dxa"/>
            <w:shd w:val="clear" w:color="auto" w:fill="auto"/>
            <w:vAlign w:val="center"/>
          </w:tcPr>
          <w:p w14:paraId="42C157B1" w14:textId="77777777" w:rsidR="00956F95" w:rsidRPr="00B70E3E" w:rsidRDefault="00956F95" w:rsidP="00956F95">
            <w:pPr>
              <w:pStyle w:val="TAC"/>
              <w:rPr>
                <w:ins w:id="10461" w:author="Dave" w:date="2018-01-05T18:51:00Z"/>
                <w:rFonts w:eastAsia="Calibri"/>
              </w:rPr>
            </w:pPr>
            <w:ins w:id="10462" w:author="Dave" w:date="2018-01-05T18:51:00Z">
              <w:r w:rsidRPr="00B70E3E">
                <w:rPr>
                  <w:rFonts w:eastAsia="Calibri"/>
                </w:rPr>
                <w:t>-</w:t>
              </w:r>
            </w:ins>
          </w:p>
        </w:tc>
        <w:tc>
          <w:tcPr>
            <w:tcW w:w="717" w:type="dxa"/>
            <w:shd w:val="clear" w:color="auto" w:fill="auto"/>
            <w:vAlign w:val="center"/>
          </w:tcPr>
          <w:p w14:paraId="0E4DFCDE" w14:textId="77777777" w:rsidR="00956F95" w:rsidRPr="00B70E3E" w:rsidRDefault="00956F95" w:rsidP="00956F95">
            <w:pPr>
              <w:pStyle w:val="TAC"/>
              <w:rPr>
                <w:ins w:id="10463" w:author="Dave" w:date="2018-01-05T18:51:00Z"/>
                <w:rFonts w:eastAsia="Calibri"/>
              </w:rPr>
            </w:pPr>
            <w:ins w:id="10464" w:author="Dave" w:date="2018-01-05T18:51:00Z">
              <w:r w:rsidRPr="00B70E3E">
                <w:rPr>
                  <w:rFonts w:eastAsia="Calibri"/>
                </w:rPr>
                <w:t>P</w:t>
              </w:r>
            </w:ins>
          </w:p>
        </w:tc>
        <w:tc>
          <w:tcPr>
            <w:tcW w:w="797" w:type="dxa"/>
            <w:vAlign w:val="center"/>
          </w:tcPr>
          <w:p w14:paraId="60EA82C6" w14:textId="77777777" w:rsidR="00956F95" w:rsidRPr="00B70E3E" w:rsidDel="00CC4931" w:rsidRDefault="00956F95" w:rsidP="00956F95">
            <w:pPr>
              <w:pStyle w:val="TAC"/>
              <w:rPr>
                <w:ins w:id="10465" w:author="Dave" w:date="2018-01-05T18:51:00Z"/>
                <w:rFonts w:eastAsia="Calibri"/>
              </w:rPr>
            </w:pPr>
            <w:ins w:id="10466" w:author="Dave" w:date="2018-01-05T18:51:00Z">
              <w:r w:rsidRPr="00B70E3E">
                <w:rPr>
                  <w:rFonts w:eastAsia="Calibri"/>
                </w:rPr>
                <w:t>-</w:t>
              </w:r>
            </w:ins>
          </w:p>
        </w:tc>
      </w:tr>
      <w:tr w:rsidR="00956F95" w:rsidRPr="00B70E3E" w14:paraId="43F3A62A" w14:textId="77777777" w:rsidTr="00956F95">
        <w:trPr>
          <w:cantSplit/>
          <w:jc w:val="center"/>
          <w:ins w:id="10467" w:author="Dave" w:date="2018-01-05T18:51:00Z"/>
        </w:trPr>
        <w:tc>
          <w:tcPr>
            <w:tcW w:w="2539" w:type="dxa"/>
            <w:shd w:val="clear" w:color="auto" w:fill="auto"/>
          </w:tcPr>
          <w:p w14:paraId="046E77F9" w14:textId="77777777" w:rsidR="00956F95" w:rsidRPr="00B70E3E" w:rsidRDefault="00956F95" w:rsidP="00956F95">
            <w:pPr>
              <w:spacing w:after="0"/>
              <w:rPr>
                <w:ins w:id="10468" w:author="Dave" w:date="2018-01-05T18:51:00Z"/>
                <w:rFonts w:ascii="Arial" w:eastAsia="Calibri" w:hAnsi="Arial"/>
                <w:sz w:val="18"/>
              </w:rPr>
            </w:pPr>
            <w:ins w:id="10469" w:author="Dave" w:date="2018-01-05T18:51:00Z">
              <w:r w:rsidRPr="00B70E3E">
                <w:rPr>
                  <w:rFonts w:ascii="Arial" w:eastAsia="Calibri" w:hAnsi="Arial"/>
                  <w:sz w:val="18"/>
                </w:rPr>
                <w:t>9.2.22 Focus order (SC 2.4.3)</w:t>
              </w:r>
            </w:ins>
          </w:p>
        </w:tc>
        <w:tc>
          <w:tcPr>
            <w:tcW w:w="617" w:type="dxa"/>
            <w:shd w:val="clear" w:color="auto" w:fill="auto"/>
            <w:vAlign w:val="center"/>
          </w:tcPr>
          <w:p w14:paraId="1CFD2C94" w14:textId="77777777" w:rsidR="00956F95" w:rsidRPr="00B70E3E" w:rsidRDefault="00956F95" w:rsidP="00956F95">
            <w:pPr>
              <w:pStyle w:val="TAC"/>
              <w:rPr>
                <w:ins w:id="10470" w:author="Dave" w:date="2018-01-05T18:51:00Z"/>
                <w:rFonts w:eastAsia="Calibri"/>
              </w:rPr>
            </w:pPr>
            <w:ins w:id="10471" w:author="Dave" w:date="2018-01-05T18:51:00Z">
              <w:r w:rsidRPr="00B70E3E">
                <w:rPr>
                  <w:rFonts w:eastAsia="Calibri"/>
                </w:rPr>
                <w:t>P</w:t>
              </w:r>
            </w:ins>
          </w:p>
        </w:tc>
        <w:tc>
          <w:tcPr>
            <w:tcW w:w="617" w:type="dxa"/>
            <w:shd w:val="clear" w:color="auto" w:fill="auto"/>
            <w:vAlign w:val="center"/>
          </w:tcPr>
          <w:p w14:paraId="37A3E82F" w14:textId="77777777" w:rsidR="00956F95" w:rsidRPr="00B70E3E" w:rsidRDefault="00956F95" w:rsidP="00956F95">
            <w:pPr>
              <w:pStyle w:val="TAC"/>
              <w:rPr>
                <w:ins w:id="10472" w:author="Dave" w:date="2018-01-05T18:51:00Z"/>
                <w:rFonts w:eastAsia="Calibri"/>
              </w:rPr>
            </w:pPr>
            <w:ins w:id="10473" w:author="Dave" w:date="2018-01-05T18:51:00Z">
              <w:r w:rsidRPr="00B70E3E">
                <w:rPr>
                  <w:rFonts w:eastAsia="Calibri"/>
                </w:rPr>
                <w:t>P</w:t>
              </w:r>
            </w:ins>
          </w:p>
        </w:tc>
        <w:tc>
          <w:tcPr>
            <w:tcW w:w="617" w:type="dxa"/>
            <w:shd w:val="clear" w:color="auto" w:fill="auto"/>
            <w:vAlign w:val="center"/>
          </w:tcPr>
          <w:p w14:paraId="260F1251" w14:textId="77777777" w:rsidR="00956F95" w:rsidRPr="00B70E3E" w:rsidRDefault="00956F95" w:rsidP="00956F95">
            <w:pPr>
              <w:pStyle w:val="TAC"/>
              <w:rPr>
                <w:ins w:id="10474" w:author="Dave" w:date="2018-01-05T18:51:00Z"/>
                <w:rFonts w:eastAsia="Calibri"/>
              </w:rPr>
            </w:pPr>
            <w:ins w:id="10475" w:author="Dave" w:date="2018-01-05T18:51:00Z">
              <w:r w:rsidRPr="00B70E3E">
                <w:rPr>
                  <w:rFonts w:eastAsia="Calibri"/>
                </w:rPr>
                <w:t>-</w:t>
              </w:r>
            </w:ins>
          </w:p>
        </w:tc>
        <w:tc>
          <w:tcPr>
            <w:tcW w:w="617" w:type="dxa"/>
            <w:shd w:val="clear" w:color="auto" w:fill="auto"/>
            <w:vAlign w:val="center"/>
          </w:tcPr>
          <w:p w14:paraId="2B3E6C98" w14:textId="77777777" w:rsidR="00956F95" w:rsidRPr="00B70E3E" w:rsidRDefault="00956F95" w:rsidP="00956F95">
            <w:pPr>
              <w:pStyle w:val="TAC"/>
              <w:rPr>
                <w:ins w:id="10476" w:author="Dave" w:date="2018-01-05T18:51:00Z"/>
                <w:rFonts w:eastAsia="Calibri"/>
              </w:rPr>
            </w:pPr>
            <w:ins w:id="10477" w:author="Dave" w:date="2018-01-05T18:51:00Z">
              <w:r w:rsidRPr="00B70E3E">
                <w:rPr>
                  <w:rFonts w:eastAsia="Calibri"/>
                </w:rPr>
                <w:t>S</w:t>
              </w:r>
            </w:ins>
          </w:p>
        </w:tc>
        <w:tc>
          <w:tcPr>
            <w:tcW w:w="617" w:type="dxa"/>
            <w:shd w:val="clear" w:color="auto" w:fill="auto"/>
            <w:vAlign w:val="center"/>
          </w:tcPr>
          <w:p w14:paraId="14D8BB6B" w14:textId="77777777" w:rsidR="00956F95" w:rsidRPr="00B70E3E" w:rsidRDefault="00956F95" w:rsidP="00956F95">
            <w:pPr>
              <w:pStyle w:val="TAC"/>
              <w:rPr>
                <w:ins w:id="10478" w:author="Dave" w:date="2018-01-05T18:51:00Z"/>
                <w:rFonts w:eastAsia="Calibri"/>
              </w:rPr>
            </w:pPr>
            <w:ins w:id="10479" w:author="Dave" w:date="2018-01-05T18:51:00Z">
              <w:r w:rsidRPr="00B70E3E">
                <w:rPr>
                  <w:rFonts w:eastAsia="Calibri"/>
                </w:rPr>
                <w:t>-</w:t>
              </w:r>
            </w:ins>
          </w:p>
        </w:tc>
        <w:tc>
          <w:tcPr>
            <w:tcW w:w="617" w:type="dxa"/>
            <w:shd w:val="clear" w:color="auto" w:fill="auto"/>
            <w:vAlign w:val="center"/>
          </w:tcPr>
          <w:p w14:paraId="599AB430" w14:textId="77777777" w:rsidR="00956F95" w:rsidRPr="00B70E3E" w:rsidRDefault="00956F95" w:rsidP="00956F95">
            <w:pPr>
              <w:pStyle w:val="TAC"/>
              <w:rPr>
                <w:ins w:id="10480" w:author="Dave" w:date="2018-01-05T18:51:00Z"/>
                <w:rFonts w:eastAsia="Calibri"/>
              </w:rPr>
            </w:pPr>
            <w:ins w:id="10481" w:author="Dave" w:date="2018-01-05T18:51:00Z">
              <w:r w:rsidRPr="00B70E3E">
                <w:rPr>
                  <w:rFonts w:eastAsia="Calibri"/>
                </w:rPr>
                <w:t>-</w:t>
              </w:r>
            </w:ins>
          </w:p>
        </w:tc>
        <w:tc>
          <w:tcPr>
            <w:tcW w:w="617" w:type="dxa"/>
            <w:shd w:val="clear" w:color="auto" w:fill="auto"/>
            <w:vAlign w:val="center"/>
          </w:tcPr>
          <w:p w14:paraId="1EFF77BF" w14:textId="77777777" w:rsidR="00956F95" w:rsidRPr="00B70E3E" w:rsidRDefault="00956F95" w:rsidP="00956F95">
            <w:pPr>
              <w:pStyle w:val="TAC"/>
              <w:rPr>
                <w:ins w:id="10482" w:author="Dave" w:date="2018-01-05T18:51:00Z"/>
                <w:rFonts w:eastAsia="Calibri"/>
              </w:rPr>
            </w:pPr>
            <w:ins w:id="10483" w:author="Dave" w:date="2018-01-05T18:51:00Z">
              <w:r w:rsidRPr="00B70E3E">
                <w:rPr>
                  <w:rFonts w:eastAsia="Calibri"/>
                </w:rPr>
                <w:t>P</w:t>
              </w:r>
            </w:ins>
          </w:p>
        </w:tc>
        <w:tc>
          <w:tcPr>
            <w:tcW w:w="617" w:type="dxa"/>
            <w:shd w:val="clear" w:color="auto" w:fill="auto"/>
            <w:vAlign w:val="center"/>
          </w:tcPr>
          <w:p w14:paraId="49A199DA" w14:textId="77777777" w:rsidR="00956F95" w:rsidRPr="00B70E3E" w:rsidRDefault="00956F95" w:rsidP="00956F95">
            <w:pPr>
              <w:pStyle w:val="TAC"/>
              <w:rPr>
                <w:ins w:id="10484" w:author="Dave" w:date="2018-01-05T18:51:00Z"/>
                <w:rFonts w:eastAsia="Calibri"/>
              </w:rPr>
            </w:pPr>
            <w:ins w:id="10485" w:author="Dave" w:date="2018-01-05T18:51:00Z">
              <w:r w:rsidRPr="00B70E3E">
                <w:rPr>
                  <w:rFonts w:eastAsia="Calibri"/>
                </w:rPr>
                <w:t>-</w:t>
              </w:r>
            </w:ins>
          </w:p>
        </w:tc>
        <w:tc>
          <w:tcPr>
            <w:tcW w:w="617" w:type="dxa"/>
            <w:shd w:val="clear" w:color="auto" w:fill="auto"/>
            <w:vAlign w:val="center"/>
          </w:tcPr>
          <w:p w14:paraId="57981444" w14:textId="77777777" w:rsidR="00956F95" w:rsidRPr="00B70E3E" w:rsidRDefault="00956F95" w:rsidP="00956F95">
            <w:pPr>
              <w:pStyle w:val="TAC"/>
              <w:rPr>
                <w:ins w:id="10486" w:author="Dave" w:date="2018-01-05T18:51:00Z"/>
                <w:rFonts w:eastAsia="Calibri"/>
              </w:rPr>
            </w:pPr>
            <w:ins w:id="10487" w:author="Dave" w:date="2018-01-05T18:51:00Z">
              <w:r w:rsidRPr="00B70E3E">
                <w:rPr>
                  <w:rFonts w:eastAsia="Calibri"/>
                </w:rPr>
                <w:t>-</w:t>
              </w:r>
            </w:ins>
          </w:p>
        </w:tc>
        <w:tc>
          <w:tcPr>
            <w:tcW w:w="717" w:type="dxa"/>
            <w:shd w:val="clear" w:color="auto" w:fill="auto"/>
            <w:vAlign w:val="center"/>
          </w:tcPr>
          <w:p w14:paraId="004E46E7" w14:textId="77777777" w:rsidR="00956F95" w:rsidRPr="00B70E3E" w:rsidRDefault="00956F95" w:rsidP="00956F95">
            <w:pPr>
              <w:pStyle w:val="TAC"/>
              <w:rPr>
                <w:ins w:id="10488" w:author="Dave" w:date="2018-01-05T18:51:00Z"/>
                <w:rFonts w:eastAsia="Calibri"/>
              </w:rPr>
            </w:pPr>
            <w:ins w:id="10489" w:author="Dave" w:date="2018-01-05T18:51:00Z">
              <w:r w:rsidRPr="00B70E3E">
                <w:rPr>
                  <w:rFonts w:eastAsia="Calibri"/>
                </w:rPr>
                <w:t>P</w:t>
              </w:r>
            </w:ins>
          </w:p>
        </w:tc>
        <w:tc>
          <w:tcPr>
            <w:tcW w:w="797" w:type="dxa"/>
            <w:vAlign w:val="center"/>
          </w:tcPr>
          <w:p w14:paraId="5602C95C" w14:textId="77777777" w:rsidR="00956F95" w:rsidRPr="00B70E3E" w:rsidDel="00CC4931" w:rsidRDefault="00956F95" w:rsidP="00956F95">
            <w:pPr>
              <w:pStyle w:val="TAC"/>
              <w:rPr>
                <w:ins w:id="10490" w:author="Dave" w:date="2018-01-05T18:51:00Z"/>
                <w:rFonts w:eastAsia="Calibri"/>
              </w:rPr>
            </w:pPr>
            <w:ins w:id="10491" w:author="Dave" w:date="2018-01-05T18:51:00Z">
              <w:r w:rsidRPr="00B70E3E">
                <w:rPr>
                  <w:rFonts w:eastAsia="Calibri"/>
                </w:rPr>
                <w:t>-</w:t>
              </w:r>
            </w:ins>
          </w:p>
        </w:tc>
      </w:tr>
      <w:tr w:rsidR="00956F95" w:rsidRPr="00B70E3E" w14:paraId="40033B9B" w14:textId="77777777" w:rsidTr="00956F95">
        <w:trPr>
          <w:cantSplit/>
          <w:jc w:val="center"/>
          <w:ins w:id="10492" w:author="Dave" w:date="2018-01-05T18:51:00Z"/>
        </w:trPr>
        <w:tc>
          <w:tcPr>
            <w:tcW w:w="2539" w:type="dxa"/>
            <w:shd w:val="clear" w:color="auto" w:fill="auto"/>
          </w:tcPr>
          <w:p w14:paraId="753A7604" w14:textId="77777777" w:rsidR="00956F95" w:rsidRPr="00B70E3E" w:rsidRDefault="00956F95" w:rsidP="00956F95">
            <w:pPr>
              <w:spacing w:after="0"/>
              <w:rPr>
                <w:ins w:id="10493" w:author="Dave" w:date="2018-01-05T18:51:00Z"/>
                <w:rFonts w:ascii="Arial" w:eastAsia="Calibri" w:hAnsi="Arial"/>
                <w:sz w:val="18"/>
              </w:rPr>
            </w:pPr>
            <w:ins w:id="10494" w:author="Dave" w:date="2018-01-05T18:51:00Z">
              <w:r w:rsidRPr="00B70E3E">
                <w:rPr>
                  <w:rFonts w:ascii="Arial" w:eastAsia="Calibri" w:hAnsi="Arial"/>
                  <w:sz w:val="18"/>
                </w:rPr>
                <w:t>9.2.23 Link Purpose</w:t>
              </w:r>
              <w:r w:rsidRPr="00B70E3E">
                <w:rPr>
                  <w:rFonts w:ascii="Arial" w:eastAsia="Calibri" w:hAnsi="Arial"/>
                  <w:sz w:val="18"/>
                </w:rPr>
                <w:br/>
                <w:t>(In Context) (SC 2.4.4)</w:t>
              </w:r>
            </w:ins>
          </w:p>
        </w:tc>
        <w:tc>
          <w:tcPr>
            <w:tcW w:w="617" w:type="dxa"/>
            <w:shd w:val="clear" w:color="auto" w:fill="auto"/>
            <w:vAlign w:val="center"/>
          </w:tcPr>
          <w:p w14:paraId="5ECE72B5" w14:textId="77777777" w:rsidR="00956F95" w:rsidRPr="00B70E3E" w:rsidRDefault="00956F95" w:rsidP="00956F95">
            <w:pPr>
              <w:pStyle w:val="TAC"/>
              <w:rPr>
                <w:ins w:id="10495" w:author="Dave" w:date="2018-01-05T18:51:00Z"/>
                <w:rFonts w:eastAsia="Calibri"/>
              </w:rPr>
            </w:pPr>
            <w:ins w:id="10496" w:author="Dave" w:date="2018-01-05T18:51:00Z">
              <w:r w:rsidRPr="00B70E3E">
                <w:rPr>
                  <w:rFonts w:eastAsia="Calibri"/>
                </w:rPr>
                <w:t>P</w:t>
              </w:r>
            </w:ins>
          </w:p>
        </w:tc>
        <w:tc>
          <w:tcPr>
            <w:tcW w:w="617" w:type="dxa"/>
            <w:shd w:val="clear" w:color="auto" w:fill="auto"/>
            <w:vAlign w:val="center"/>
          </w:tcPr>
          <w:p w14:paraId="31138251" w14:textId="77777777" w:rsidR="00956F95" w:rsidRPr="00B70E3E" w:rsidRDefault="00956F95" w:rsidP="00956F95">
            <w:pPr>
              <w:pStyle w:val="TAC"/>
              <w:rPr>
                <w:ins w:id="10497" w:author="Dave" w:date="2018-01-05T18:51:00Z"/>
                <w:rFonts w:eastAsia="Calibri"/>
              </w:rPr>
            </w:pPr>
            <w:ins w:id="10498" w:author="Dave" w:date="2018-01-05T18:51:00Z">
              <w:r w:rsidRPr="00B70E3E">
                <w:rPr>
                  <w:rFonts w:eastAsia="Calibri"/>
                </w:rPr>
                <w:t>P</w:t>
              </w:r>
            </w:ins>
          </w:p>
        </w:tc>
        <w:tc>
          <w:tcPr>
            <w:tcW w:w="617" w:type="dxa"/>
            <w:shd w:val="clear" w:color="auto" w:fill="auto"/>
            <w:vAlign w:val="center"/>
          </w:tcPr>
          <w:p w14:paraId="547B1ADE" w14:textId="77777777" w:rsidR="00956F95" w:rsidRPr="00B70E3E" w:rsidRDefault="00956F95" w:rsidP="00956F95">
            <w:pPr>
              <w:pStyle w:val="TAC"/>
              <w:rPr>
                <w:ins w:id="10499" w:author="Dave" w:date="2018-01-05T18:51:00Z"/>
                <w:rFonts w:eastAsia="Calibri"/>
              </w:rPr>
            </w:pPr>
            <w:ins w:id="10500" w:author="Dave" w:date="2018-01-05T18:51:00Z">
              <w:r w:rsidRPr="00B70E3E">
                <w:rPr>
                  <w:rFonts w:eastAsia="Calibri"/>
                </w:rPr>
                <w:t>-</w:t>
              </w:r>
            </w:ins>
          </w:p>
        </w:tc>
        <w:tc>
          <w:tcPr>
            <w:tcW w:w="617" w:type="dxa"/>
            <w:shd w:val="clear" w:color="auto" w:fill="auto"/>
            <w:vAlign w:val="center"/>
          </w:tcPr>
          <w:p w14:paraId="11C28E65" w14:textId="77777777" w:rsidR="00956F95" w:rsidRPr="00B70E3E" w:rsidRDefault="00956F95" w:rsidP="00956F95">
            <w:pPr>
              <w:pStyle w:val="TAC"/>
              <w:rPr>
                <w:ins w:id="10501" w:author="Dave" w:date="2018-01-05T18:51:00Z"/>
                <w:rFonts w:eastAsia="Calibri"/>
              </w:rPr>
            </w:pPr>
            <w:ins w:id="10502" w:author="Dave" w:date="2018-01-05T18:51:00Z">
              <w:r w:rsidRPr="00B70E3E">
                <w:rPr>
                  <w:rFonts w:eastAsia="Calibri"/>
                </w:rPr>
                <w:t>-</w:t>
              </w:r>
            </w:ins>
          </w:p>
        </w:tc>
        <w:tc>
          <w:tcPr>
            <w:tcW w:w="617" w:type="dxa"/>
            <w:shd w:val="clear" w:color="auto" w:fill="auto"/>
            <w:vAlign w:val="center"/>
          </w:tcPr>
          <w:p w14:paraId="6FDD60B3" w14:textId="77777777" w:rsidR="00956F95" w:rsidRPr="00B70E3E" w:rsidRDefault="00956F95" w:rsidP="00956F95">
            <w:pPr>
              <w:pStyle w:val="TAC"/>
              <w:rPr>
                <w:ins w:id="10503" w:author="Dave" w:date="2018-01-05T18:51:00Z"/>
                <w:rFonts w:eastAsia="Calibri"/>
              </w:rPr>
            </w:pPr>
            <w:ins w:id="10504" w:author="Dave" w:date="2018-01-05T18:51:00Z">
              <w:r w:rsidRPr="00B70E3E">
                <w:rPr>
                  <w:rFonts w:eastAsia="Calibri"/>
                </w:rPr>
                <w:t>-</w:t>
              </w:r>
            </w:ins>
          </w:p>
        </w:tc>
        <w:tc>
          <w:tcPr>
            <w:tcW w:w="617" w:type="dxa"/>
            <w:shd w:val="clear" w:color="auto" w:fill="auto"/>
            <w:vAlign w:val="center"/>
          </w:tcPr>
          <w:p w14:paraId="1AD3B315" w14:textId="77777777" w:rsidR="00956F95" w:rsidRPr="00B70E3E" w:rsidRDefault="00956F95" w:rsidP="00956F95">
            <w:pPr>
              <w:pStyle w:val="TAC"/>
              <w:rPr>
                <w:ins w:id="10505" w:author="Dave" w:date="2018-01-05T18:51:00Z"/>
                <w:rFonts w:eastAsia="Calibri"/>
              </w:rPr>
            </w:pPr>
            <w:ins w:id="10506" w:author="Dave" w:date="2018-01-05T18:51:00Z">
              <w:r w:rsidRPr="00B70E3E">
                <w:rPr>
                  <w:rFonts w:eastAsia="Calibri"/>
                </w:rPr>
                <w:t>S</w:t>
              </w:r>
            </w:ins>
          </w:p>
        </w:tc>
        <w:tc>
          <w:tcPr>
            <w:tcW w:w="617" w:type="dxa"/>
            <w:shd w:val="clear" w:color="auto" w:fill="auto"/>
            <w:vAlign w:val="center"/>
          </w:tcPr>
          <w:p w14:paraId="4689F070" w14:textId="77777777" w:rsidR="00956F95" w:rsidRPr="00B70E3E" w:rsidRDefault="00956F95" w:rsidP="00956F95">
            <w:pPr>
              <w:pStyle w:val="TAC"/>
              <w:rPr>
                <w:ins w:id="10507" w:author="Dave" w:date="2018-01-05T18:51:00Z"/>
                <w:rFonts w:eastAsia="Calibri"/>
              </w:rPr>
            </w:pPr>
            <w:ins w:id="10508" w:author="Dave" w:date="2018-01-05T18:51:00Z">
              <w:r w:rsidRPr="00B70E3E">
                <w:rPr>
                  <w:rFonts w:eastAsia="Calibri"/>
                </w:rPr>
                <w:t>P</w:t>
              </w:r>
            </w:ins>
          </w:p>
        </w:tc>
        <w:tc>
          <w:tcPr>
            <w:tcW w:w="617" w:type="dxa"/>
            <w:shd w:val="clear" w:color="auto" w:fill="auto"/>
            <w:vAlign w:val="center"/>
          </w:tcPr>
          <w:p w14:paraId="34D9E14A" w14:textId="77777777" w:rsidR="00956F95" w:rsidRPr="00B70E3E" w:rsidRDefault="00956F95" w:rsidP="00956F95">
            <w:pPr>
              <w:pStyle w:val="TAC"/>
              <w:rPr>
                <w:ins w:id="10509" w:author="Dave" w:date="2018-01-05T18:51:00Z"/>
                <w:rFonts w:eastAsia="Calibri"/>
              </w:rPr>
            </w:pPr>
            <w:ins w:id="10510" w:author="Dave" w:date="2018-01-05T18:51:00Z">
              <w:r w:rsidRPr="00B70E3E">
                <w:rPr>
                  <w:rFonts w:eastAsia="Calibri"/>
                </w:rPr>
                <w:t>-</w:t>
              </w:r>
            </w:ins>
          </w:p>
        </w:tc>
        <w:tc>
          <w:tcPr>
            <w:tcW w:w="617" w:type="dxa"/>
            <w:shd w:val="clear" w:color="auto" w:fill="auto"/>
            <w:vAlign w:val="center"/>
          </w:tcPr>
          <w:p w14:paraId="25A49D3D" w14:textId="77777777" w:rsidR="00956F95" w:rsidRPr="00B70E3E" w:rsidRDefault="00956F95" w:rsidP="00956F95">
            <w:pPr>
              <w:pStyle w:val="TAC"/>
              <w:rPr>
                <w:ins w:id="10511" w:author="Dave" w:date="2018-01-05T18:51:00Z"/>
                <w:rFonts w:eastAsia="Calibri"/>
              </w:rPr>
            </w:pPr>
            <w:ins w:id="10512" w:author="Dave" w:date="2018-01-05T18:51:00Z">
              <w:r w:rsidRPr="00B70E3E">
                <w:rPr>
                  <w:rFonts w:eastAsia="Calibri"/>
                </w:rPr>
                <w:t>-</w:t>
              </w:r>
            </w:ins>
          </w:p>
        </w:tc>
        <w:tc>
          <w:tcPr>
            <w:tcW w:w="717" w:type="dxa"/>
            <w:shd w:val="clear" w:color="auto" w:fill="auto"/>
            <w:vAlign w:val="center"/>
          </w:tcPr>
          <w:p w14:paraId="37310055" w14:textId="77777777" w:rsidR="00956F95" w:rsidRPr="00B70E3E" w:rsidRDefault="00956F95" w:rsidP="00956F95">
            <w:pPr>
              <w:pStyle w:val="TAC"/>
              <w:rPr>
                <w:ins w:id="10513" w:author="Dave" w:date="2018-01-05T18:51:00Z"/>
                <w:rFonts w:eastAsia="Calibri"/>
              </w:rPr>
            </w:pPr>
            <w:ins w:id="10514" w:author="Dave" w:date="2018-01-05T18:51:00Z">
              <w:r w:rsidRPr="00B70E3E">
                <w:rPr>
                  <w:rFonts w:eastAsia="Calibri"/>
                </w:rPr>
                <w:t>P</w:t>
              </w:r>
            </w:ins>
          </w:p>
        </w:tc>
        <w:tc>
          <w:tcPr>
            <w:tcW w:w="797" w:type="dxa"/>
            <w:vAlign w:val="center"/>
          </w:tcPr>
          <w:p w14:paraId="6DE6882E" w14:textId="77777777" w:rsidR="00956F95" w:rsidRPr="00B70E3E" w:rsidDel="00CC4931" w:rsidRDefault="00956F95" w:rsidP="00956F95">
            <w:pPr>
              <w:pStyle w:val="TAC"/>
              <w:rPr>
                <w:ins w:id="10515" w:author="Dave" w:date="2018-01-05T18:51:00Z"/>
                <w:rFonts w:eastAsia="Calibri"/>
              </w:rPr>
            </w:pPr>
            <w:ins w:id="10516" w:author="Dave" w:date="2018-01-05T18:51:00Z">
              <w:r w:rsidRPr="00B70E3E">
                <w:rPr>
                  <w:rFonts w:eastAsia="Calibri"/>
                </w:rPr>
                <w:t>-</w:t>
              </w:r>
            </w:ins>
          </w:p>
        </w:tc>
      </w:tr>
      <w:tr w:rsidR="00956F95" w:rsidRPr="00B70E3E" w14:paraId="17AA229D" w14:textId="77777777" w:rsidTr="00956F95">
        <w:trPr>
          <w:cantSplit/>
          <w:jc w:val="center"/>
          <w:ins w:id="10517" w:author="Dave" w:date="2018-01-05T18:51:00Z"/>
        </w:trPr>
        <w:tc>
          <w:tcPr>
            <w:tcW w:w="2539" w:type="dxa"/>
            <w:shd w:val="clear" w:color="auto" w:fill="auto"/>
          </w:tcPr>
          <w:p w14:paraId="57127C8E" w14:textId="77777777" w:rsidR="00956F95" w:rsidRPr="00B70E3E" w:rsidRDefault="00956F95" w:rsidP="00956F95">
            <w:pPr>
              <w:spacing w:after="0"/>
              <w:rPr>
                <w:ins w:id="10518" w:author="Dave" w:date="2018-01-05T18:51:00Z"/>
                <w:rFonts w:ascii="Arial" w:eastAsia="Calibri" w:hAnsi="Arial"/>
                <w:sz w:val="18"/>
              </w:rPr>
            </w:pPr>
            <w:ins w:id="10519" w:author="Dave" w:date="2018-01-05T18:51:00Z">
              <w:r w:rsidRPr="00B70E3E">
                <w:rPr>
                  <w:rFonts w:ascii="Arial" w:eastAsia="Calibri" w:hAnsi="Arial"/>
                  <w:sz w:val="18"/>
                </w:rPr>
                <w:t>9.2.24 Multiple ways (SC 2.4.5)</w:t>
              </w:r>
            </w:ins>
          </w:p>
        </w:tc>
        <w:tc>
          <w:tcPr>
            <w:tcW w:w="617" w:type="dxa"/>
            <w:shd w:val="clear" w:color="auto" w:fill="auto"/>
            <w:vAlign w:val="center"/>
          </w:tcPr>
          <w:p w14:paraId="7B4125DB" w14:textId="77777777" w:rsidR="00956F95" w:rsidRPr="00B70E3E" w:rsidRDefault="00956F95" w:rsidP="00956F95">
            <w:pPr>
              <w:pStyle w:val="TAC"/>
              <w:rPr>
                <w:ins w:id="10520" w:author="Dave" w:date="2018-01-05T18:51:00Z"/>
                <w:rFonts w:eastAsia="Calibri"/>
              </w:rPr>
            </w:pPr>
            <w:ins w:id="10521" w:author="Dave" w:date="2018-01-05T18:51:00Z">
              <w:r w:rsidRPr="00B70E3E">
                <w:rPr>
                  <w:rFonts w:eastAsia="Calibri"/>
                </w:rPr>
                <w:t>P</w:t>
              </w:r>
            </w:ins>
          </w:p>
        </w:tc>
        <w:tc>
          <w:tcPr>
            <w:tcW w:w="617" w:type="dxa"/>
            <w:shd w:val="clear" w:color="auto" w:fill="auto"/>
            <w:vAlign w:val="center"/>
          </w:tcPr>
          <w:p w14:paraId="0D562D56" w14:textId="77777777" w:rsidR="00956F95" w:rsidRPr="00B70E3E" w:rsidRDefault="00956F95" w:rsidP="00956F95">
            <w:pPr>
              <w:pStyle w:val="TAC"/>
              <w:rPr>
                <w:ins w:id="10522" w:author="Dave" w:date="2018-01-05T18:51:00Z"/>
                <w:rFonts w:eastAsia="Calibri"/>
              </w:rPr>
            </w:pPr>
            <w:ins w:id="10523" w:author="Dave" w:date="2018-01-05T18:51:00Z">
              <w:r w:rsidRPr="00B70E3E">
                <w:rPr>
                  <w:rFonts w:eastAsia="Calibri"/>
                </w:rPr>
                <w:t>P</w:t>
              </w:r>
            </w:ins>
          </w:p>
        </w:tc>
        <w:tc>
          <w:tcPr>
            <w:tcW w:w="617" w:type="dxa"/>
            <w:shd w:val="clear" w:color="auto" w:fill="auto"/>
            <w:vAlign w:val="center"/>
          </w:tcPr>
          <w:p w14:paraId="3E15E993" w14:textId="77777777" w:rsidR="00956F95" w:rsidRPr="00B70E3E" w:rsidRDefault="00956F95" w:rsidP="00956F95">
            <w:pPr>
              <w:pStyle w:val="TAC"/>
              <w:rPr>
                <w:ins w:id="10524" w:author="Dave" w:date="2018-01-05T18:51:00Z"/>
                <w:rFonts w:eastAsia="Calibri"/>
              </w:rPr>
            </w:pPr>
            <w:ins w:id="10525" w:author="Dave" w:date="2018-01-05T18:51:00Z">
              <w:r w:rsidRPr="00B70E3E">
                <w:rPr>
                  <w:rFonts w:eastAsia="Calibri"/>
                </w:rPr>
                <w:t>-</w:t>
              </w:r>
            </w:ins>
          </w:p>
        </w:tc>
        <w:tc>
          <w:tcPr>
            <w:tcW w:w="617" w:type="dxa"/>
            <w:shd w:val="clear" w:color="auto" w:fill="auto"/>
            <w:vAlign w:val="center"/>
          </w:tcPr>
          <w:p w14:paraId="69AE821E" w14:textId="77777777" w:rsidR="00956F95" w:rsidRPr="00B70E3E" w:rsidRDefault="00956F95" w:rsidP="00956F95">
            <w:pPr>
              <w:pStyle w:val="TAC"/>
              <w:rPr>
                <w:ins w:id="10526" w:author="Dave" w:date="2018-01-05T18:51:00Z"/>
                <w:rFonts w:eastAsia="Calibri"/>
              </w:rPr>
            </w:pPr>
            <w:ins w:id="10527" w:author="Dave" w:date="2018-01-05T18:51:00Z">
              <w:r w:rsidRPr="00B70E3E">
                <w:rPr>
                  <w:rFonts w:eastAsia="Calibri"/>
                </w:rPr>
                <w:t>-</w:t>
              </w:r>
            </w:ins>
          </w:p>
        </w:tc>
        <w:tc>
          <w:tcPr>
            <w:tcW w:w="617" w:type="dxa"/>
            <w:shd w:val="clear" w:color="auto" w:fill="auto"/>
            <w:vAlign w:val="center"/>
          </w:tcPr>
          <w:p w14:paraId="66C2B14E" w14:textId="77777777" w:rsidR="00956F95" w:rsidRPr="00B70E3E" w:rsidRDefault="00956F95" w:rsidP="00956F95">
            <w:pPr>
              <w:pStyle w:val="TAC"/>
              <w:rPr>
                <w:ins w:id="10528" w:author="Dave" w:date="2018-01-05T18:51:00Z"/>
                <w:rFonts w:eastAsia="Calibri"/>
              </w:rPr>
            </w:pPr>
            <w:ins w:id="10529" w:author="Dave" w:date="2018-01-05T18:51:00Z">
              <w:r w:rsidRPr="00B70E3E">
                <w:rPr>
                  <w:rFonts w:eastAsia="Calibri"/>
                </w:rPr>
                <w:t>-</w:t>
              </w:r>
            </w:ins>
          </w:p>
        </w:tc>
        <w:tc>
          <w:tcPr>
            <w:tcW w:w="617" w:type="dxa"/>
            <w:shd w:val="clear" w:color="auto" w:fill="auto"/>
            <w:vAlign w:val="center"/>
          </w:tcPr>
          <w:p w14:paraId="5618F991" w14:textId="77777777" w:rsidR="00956F95" w:rsidRPr="00B70E3E" w:rsidRDefault="00956F95" w:rsidP="00956F95">
            <w:pPr>
              <w:pStyle w:val="TAC"/>
              <w:rPr>
                <w:ins w:id="10530" w:author="Dave" w:date="2018-01-05T18:51:00Z"/>
                <w:rFonts w:eastAsia="Calibri"/>
              </w:rPr>
            </w:pPr>
            <w:ins w:id="10531" w:author="Dave" w:date="2018-01-05T18:51:00Z">
              <w:r w:rsidRPr="00B70E3E">
                <w:rPr>
                  <w:rFonts w:eastAsia="Calibri"/>
                </w:rPr>
                <w:t>S</w:t>
              </w:r>
            </w:ins>
          </w:p>
        </w:tc>
        <w:tc>
          <w:tcPr>
            <w:tcW w:w="617" w:type="dxa"/>
            <w:shd w:val="clear" w:color="auto" w:fill="auto"/>
            <w:vAlign w:val="center"/>
          </w:tcPr>
          <w:p w14:paraId="172B0FA9" w14:textId="77777777" w:rsidR="00956F95" w:rsidRPr="00B70E3E" w:rsidRDefault="00956F95" w:rsidP="00956F95">
            <w:pPr>
              <w:pStyle w:val="TAC"/>
              <w:rPr>
                <w:ins w:id="10532" w:author="Dave" w:date="2018-01-05T18:51:00Z"/>
                <w:rFonts w:eastAsia="Calibri"/>
              </w:rPr>
            </w:pPr>
            <w:ins w:id="10533" w:author="Dave" w:date="2018-01-05T18:51:00Z">
              <w:r w:rsidRPr="00B70E3E">
                <w:rPr>
                  <w:rFonts w:eastAsia="Calibri"/>
                </w:rPr>
                <w:t>P</w:t>
              </w:r>
            </w:ins>
          </w:p>
        </w:tc>
        <w:tc>
          <w:tcPr>
            <w:tcW w:w="617" w:type="dxa"/>
            <w:shd w:val="clear" w:color="auto" w:fill="auto"/>
            <w:vAlign w:val="center"/>
          </w:tcPr>
          <w:p w14:paraId="6A049405" w14:textId="77777777" w:rsidR="00956F95" w:rsidRPr="00B70E3E" w:rsidRDefault="00956F95" w:rsidP="00956F95">
            <w:pPr>
              <w:pStyle w:val="TAC"/>
              <w:rPr>
                <w:ins w:id="10534" w:author="Dave" w:date="2018-01-05T18:51:00Z"/>
                <w:rFonts w:eastAsia="Calibri"/>
              </w:rPr>
            </w:pPr>
            <w:ins w:id="10535" w:author="Dave" w:date="2018-01-05T18:51:00Z">
              <w:r w:rsidRPr="00B70E3E">
                <w:rPr>
                  <w:rFonts w:eastAsia="Calibri"/>
                </w:rPr>
                <w:t>-</w:t>
              </w:r>
            </w:ins>
          </w:p>
        </w:tc>
        <w:tc>
          <w:tcPr>
            <w:tcW w:w="617" w:type="dxa"/>
            <w:shd w:val="clear" w:color="auto" w:fill="auto"/>
            <w:vAlign w:val="center"/>
          </w:tcPr>
          <w:p w14:paraId="4CAF648C" w14:textId="77777777" w:rsidR="00956F95" w:rsidRPr="00B70E3E" w:rsidRDefault="00956F95" w:rsidP="00956F95">
            <w:pPr>
              <w:pStyle w:val="TAC"/>
              <w:rPr>
                <w:ins w:id="10536" w:author="Dave" w:date="2018-01-05T18:51:00Z"/>
                <w:rFonts w:eastAsia="Calibri"/>
              </w:rPr>
            </w:pPr>
            <w:ins w:id="10537" w:author="Dave" w:date="2018-01-05T18:51:00Z">
              <w:r w:rsidRPr="00B70E3E">
                <w:rPr>
                  <w:rFonts w:eastAsia="Calibri"/>
                </w:rPr>
                <w:t>-</w:t>
              </w:r>
            </w:ins>
          </w:p>
        </w:tc>
        <w:tc>
          <w:tcPr>
            <w:tcW w:w="717" w:type="dxa"/>
            <w:shd w:val="clear" w:color="auto" w:fill="auto"/>
            <w:vAlign w:val="center"/>
          </w:tcPr>
          <w:p w14:paraId="7FB13BCD" w14:textId="77777777" w:rsidR="00956F95" w:rsidRPr="00B70E3E" w:rsidRDefault="00956F95" w:rsidP="00956F95">
            <w:pPr>
              <w:pStyle w:val="TAC"/>
              <w:rPr>
                <w:ins w:id="10538" w:author="Dave" w:date="2018-01-05T18:51:00Z"/>
                <w:rFonts w:eastAsia="Calibri"/>
              </w:rPr>
            </w:pPr>
            <w:ins w:id="10539" w:author="Dave" w:date="2018-01-05T18:51:00Z">
              <w:r w:rsidRPr="00B70E3E">
                <w:rPr>
                  <w:rFonts w:eastAsia="Calibri"/>
                </w:rPr>
                <w:t>P</w:t>
              </w:r>
            </w:ins>
          </w:p>
        </w:tc>
        <w:tc>
          <w:tcPr>
            <w:tcW w:w="797" w:type="dxa"/>
            <w:vAlign w:val="center"/>
          </w:tcPr>
          <w:p w14:paraId="4D502BB8" w14:textId="77777777" w:rsidR="00956F95" w:rsidRPr="00B70E3E" w:rsidDel="00CC4931" w:rsidRDefault="00956F95" w:rsidP="00956F95">
            <w:pPr>
              <w:pStyle w:val="TAC"/>
              <w:rPr>
                <w:ins w:id="10540" w:author="Dave" w:date="2018-01-05T18:51:00Z"/>
                <w:rFonts w:eastAsia="Calibri"/>
              </w:rPr>
            </w:pPr>
            <w:ins w:id="10541" w:author="Dave" w:date="2018-01-05T18:51:00Z">
              <w:r w:rsidRPr="00B70E3E">
                <w:rPr>
                  <w:rFonts w:eastAsia="Calibri"/>
                </w:rPr>
                <w:t>-</w:t>
              </w:r>
            </w:ins>
          </w:p>
        </w:tc>
      </w:tr>
      <w:tr w:rsidR="00956F95" w:rsidRPr="00B70E3E" w14:paraId="18901B11" w14:textId="77777777" w:rsidTr="00956F95">
        <w:trPr>
          <w:cantSplit/>
          <w:jc w:val="center"/>
          <w:ins w:id="10542" w:author="Dave" w:date="2018-01-05T18:51:00Z"/>
        </w:trPr>
        <w:tc>
          <w:tcPr>
            <w:tcW w:w="2539" w:type="dxa"/>
            <w:shd w:val="clear" w:color="auto" w:fill="auto"/>
          </w:tcPr>
          <w:p w14:paraId="74FEA2AB" w14:textId="77777777" w:rsidR="00956F95" w:rsidRPr="00B70E3E" w:rsidRDefault="00956F95" w:rsidP="00956F95">
            <w:pPr>
              <w:spacing w:after="0"/>
              <w:rPr>
                <w:ins w:id="10543" w:author="Dave" w:date="2018-01-05T18:51:00Z"/>
                <w:rFonts w:ascii="Arial" w:eastAsia="Calibri" w:hAnsi="Arial"/>
                <w:sz w:val="18"/>
              </w:rPr>
            </w:pPr>
            <w:ins w:id="10544" w:author="Dave" w:date="2018-01-05T18:51:00Z">
              <w:r w:rsidRPr="00B70E3E">
                <w:rPr>
                  <w:rFonts w:ascii="Arial" w:eastAsia="Calibri" w:hAnsi="Arial"/>
                  <w:sz w:val="18"/>
                </w:rPr>
                <w:t>9.2.25 Headings and labels (SC 2.4.6)</w:t>
              </w:r>
            </w:ins>
          </w:p>
        </w:tc>
        <w:tc>
          <w:tcPr>
            <w:tcW w:w="617" w:type="dxa"/>
            <w:shd w:val="clear" w:color="auto" w:fill="auto"/>
            <w:vAlign w:val="center"/>
          </w:tcPr>
          <w:p w14:paraId="67B37ED1" w14:textId="77777777" w:rsidR="00956F95" w:rsidRPr="00B70E3E" w:rsidRDefault="00956F95" w:rsidP="00956F95">
            <w:pPr>
              <w:pStyle w:val="TAC"/>
              <w:rPr>
                <w:ins w:id="10545" w:author="Dave" w:date="2018-01-05T18:51:00Z"/>
                <w:rFonts w:eastAsia="Calibri"/>
              </w:rPr>
            </w:pPr>
            <w:ins w:id="10546" w:author="Dave" w:date="2018-01-05T18:51:00Z">
              <w:r w:rsidRPr="00B70E3E">
                <w:rPr>
                  <w:rFonts w:eastAsia="Calibri"/>
                </w:rPr>
                <w:t>P</w:t>
              </w:r>
            </w:ins>
          </w:p>
        </w:tc>
        <w:tc>
          <w:tcPr>
            <w:tcW w:w="617" w:type="dxa"/>
            <w:shd w:val="clear" w:color="auto" w:fill="auto"/>
            <w:vAlign w:val="center"/>
          </w:tcPr>
          <w:p w14:paraId="6C150C23" w14:textId="77777777" w:rsidR="00956F95" w:rsidRPr="00B70E3E" w:rsidRDefault="00956F95" w:rsidP="00956F95">
            <w:pPr>
              <w:pStyle w:val="TAC"/>
              <w:rPr>
                <w:ins w:id="10547" w:author="Dave" w:date="2018-01-05T18:51:00Z"/>
                <w:rFonts w:eastAsia="Calibri"/>
              </w:rPr>
            </w:pPr>
            <w:ins w:id="10548" w:author="Dave" w:date="2018-01-05T18:51:00Z">
              <w:r w:rsidRPr="00B70E3E">
                <w:rPr>
                  <w:rFonts w:eastAsia="Calibri"/>
                </w:rPr>
                <w:t>P</w:t>
              </w:r>
            </w:ins>
          </w:p>
        </w:tc>
        <w:tc>
          <w:tcPr>
            <w:tcW w:w="617" w:type="dxa"/>
            <w:shd w:val="clear" w:color="auto" w:fill="auto"/>
            <w:vAlign w:val="center"/>
          </w:tcPr>
          <w:p w14:paraId="7E7F9059" w14:textId="77777777" w:rsidR="00956F95" w:rsidRPr="00B70E3E" w:rsidRDefault="00956F95" w:rsidP="00956F95">
            <w:pPr>
              <w:pStyle w:val="TAC"/>
              <w:rPr>
                <w:ins w:id="10549" w:author="Dave" w:date="2018-01-05T18:51:00Z"/>
                <w:rFonts w:eastAsia="Calibri"/>
              </w:rPr>
            </w:pPr>
            <w:ins w:id="10550" w:author="Dave" w:date="2018-01-05T18:51:00Z">
              <w:r w:rsidRPr="00B70E3E">
                <w:rPr>
                  <w:rFonts w:eastAsia="Calibri"/>
                </w:rPr>
                <w:t>-</w:t>
              </w:r>
            </w:ins>
          </w:p>
        </w:tc>
        <w:tc>
          <w:tcPr>
            <w:tcW w:w="617" w:type="dxa"/>
            <w:shd w:val="clear" w:color="auto" w:fill="auto"/>
            <w:vAlign w:val="center"/>
          </w:tcPr>
          <w:p w14:paraId="7ED1AD6D" w14:textId="77777777" w:rsidR="00956F95" w:rsidRPr="00B70E3E" w:rsidRDefault="00956F95" w:rsidP="00956F95">
            <w:pPr>
              <w:pStyle w:val="TAC"/>
              <w:rPr>
                <w:ins w:id="10551" w:author="Dave" w:date="2018-01-05T18:51:00Z"/>
                <w:rFonts w:eastAsia="Calibri"/>
              </w:rPr>
            </w:pPr>
            <w:ins w:id="10552" w:author="Dave" w:date="2018-01-05T18:51:00Z">
              <w:r w:rsidRPr="00B70E3E">
                <w:rPr>
                  <w:rFonts w:eastAsia="Calibri"/>
                </w:rPr>
                <w:t>S</w:t>
              </w:r>
            </w:ins>
          </w:p>
        </w:tc>
        <w:tc>
          <w:tcPr>
            <w:tcW w:w="617" w:type="dxa"/>
            <w:shd w:val="clear" w:color="auto" w:fill="auto"/>
            <w:vAlign w:val="center"/>
          </w:tcPr>
          <w:p w14:paraId="4CF71B9E" w14:textId="77777777" w:rsidR="00956F95" w:rsidRPr="00B70E3E" w:rsidRDefault="00956F95" w:rsidP="00956F95">
            <w:pPr>
              <w:pStyle w:val="TAC"/>
              <w:rPr>
                <w:ins w:id="10553" w:author="Dave" w:date="2018-01-05T18:51:00Z"/>
                <w:rFonts w:eastAsia="Calibri"/>
              </w:rPr>
            </w:pPr>
            <w:ins w:id="10554" w:author="Dave" w:date="2018-01-05T18:51:00Z">
              <w:r w:rsidRPr="00B70E3E">
                <w:rPr>
                  <w:rFonts w:eastAsia="Calibri"/>
                </w:rPr>
                <w:t>-</w:t>
              </w:r>
            </w:ins>
          </w:p>
        </w:tc>
        <w:tc>
          <w:tcPr>
            <w:tcW w:w="617" w:type="dxa"/>
            <w:shd w:val="clear" w:color="auto" w:fill="auto"/>
            <w:vAlign w:val="center"/>
          </w:tcPr>
          <w:p w14:paraId="3EEB6154" w14:textId="77777777" w:rsidR="00956F95" w:rsidRPr="00B70E3E" w:rsidRDefault="00956F95" w:rsidP="00956F95">
            <w:pPr>
              <w:pStyle w:val="TAC"/>
              <w:rPr>
                <w:ins w:id="10555" w:author="Dave" w:date="2018-01-05T18:51:00Z"/>
                <w:rFonts w:eastAsia="Calibri"/>
              </w:rPr>
            </w:pPr>
            <w:ins w:id="10556" w:author="Dave" w:date="2018-01-05T18:51:00Z">
              <w:r w:rsidRPr="00B70E3E">
                <w:rPr>
                  <w:rFonts w:eastAsia="Calibri"/>
                </w:rPr>
                <w:t>S</w:t>
              </w:r>
            </w:ins>
          </w:p>
        </w:tc>
        <w:tc>
          <w:tcPr>
            <w:tcW w:w="617" w:type="dxa"/>
            <w:shd w:val="clear" w:color="auto" w:fill="auto"/>
            <w:vAlign w:val="center"/>
          </w:tcPr>
          <w:p w14:paraId="6701A0B1" w14:textId="77777777" w:rsidR="00956F95" w:rsidRPr="00B70E3E" w:rsidRDefault="00956F95" w:rsidP="00956F95">
            <w:pPr>
              <w:pStyle w:val="TAC"/>
              <w:rPr>
                <w:ins w:id="10557" w:author="Dave" w:date="2018-01-05T18:51:00Z"/>
                <w:rFonts w:eastAsia="Calibri"/>
              </w:rPr>
            </w:pPr>
            <w:ins w:id="10558" w:author="Dave" w:date="2018-01-05T18:51:00Z">
              <w:r w:rsidRPr="00B70E3E">
                <w:rPr>
                  <w:rFonts w:eastAsia="Calibri"/>
                </w:rPr>
                <w:t>P</w:t>
              </w:r>
            </w:ins>
          </w:p>
        </w:tc>
        <w:tc>
          <w:tcPr>
            <w:tcW w:w="617" w:type="dxa"/>
            <w:shd w:val="clear" w:color="auto" w:fill="auto"/>
            <w:vAlign w:val="center"/>
          </w:tcPr>
          <w:p w14:paraId="447E8396" w14:textId="77777777" w:rsidR="00956F95" w:rsidRPr="00B70E3E" w:rsidRDefault="00956F95" w:rsidP="00956F95">
            <w:pPr>
              <w:pStyle w:val="TAC"/>
              <w:rPr>
                <w:ins w:id="10559" w:author="Dave" w:date="2018-01-05T18:51:00Z"/>
                <w:rFonts w:eastAsia="Calibri"/>
              </w:rPr>
            </w:pPr>
            <w:ins w:id="10560" w:author="Dave" w:date="2018-01-05T18:51:00Z">
              <w:r w:rsidRPr="00B70E3E">
                <w:rPr>
                  <w:rFonts w:eastAsia="Calibri"/>
                </w:rPr>
                <w:t>-</w:t>
              </w:r>
            </w:ins>
          </w:p>
        </w:tc>
        <w:tc>
          <w:tcPr>
            <w:tcW w:w="617" w:type="dxa"/>
            <w:shd w:val="clear" w:color="auto" w:fill="auto"/>
            <w:vAlign w:val="center"/>
          </w:tcPr>
          <w:p w14:paraId="448AF0CD" w14:textId="77777777" w:rsidR="00956F95" w:rsidRPr="00B70E3E" w:rsidRDefault="00956F95" w:rsidP="00956F95">
            <w:pPr>
              <w:pStyle w:val="TAC"/>
              <w:rPr>
                <w:ins w:id="10561" w:author="Dave" w:date="2018-01-05T18:51:00Z"/>
                <w:rFonts w:eastAsia="Calibri"/>
              </w:rPr>
            </w:pPr>
            <w:ins w:id="10562" w:author="Dave" w:date="2018-01-05T18:51:00Z">
              <w:r w:rsidRPr="00B70E3E">
                <w:rPr>
                  <w:rFonts w:eastAsia="Calibri"/>
                </w:rPr>
                <w:t>-</w:t>
              </w:r>
            </w:ins>
          </w:p>
        </w:tc>
        <w:tc>
          <w:tcPr>
            <w:tcW w:w="717" w:type="dxa"/>
            <w:shd w:val="clear" w:color="auto" w:fill="auto"/>
            <w:vAlign w:val="center"/>
          </w:tcPr>
          <w:p w14:paraId="2144C41D" w14:textId="77777777" w:rsidR="00956F95" w:rsidRPr="00B70E3E" w:rsidRDefault="00956F95" w:rsidP="00956F95">
            <w:pPr>
              <w:pStyle w:val="TAC"/>
              <w:rPr>
                <w:ins w:id="10563" w:author="Dave" w:date="2018-01-05T18:51:00Z"/>
                <w:rFonts w:eastAsia="Calibri"/>
              </w:rPr>
            </w:pPr>
            <w:ins w:id="10564" w:author="Dave" w:date="2018-01-05T18:51:00Z">
              <w:r w:rsidRPr="00B70E3E">
                <w:rPr>
                  <w:rFonts w:eastAsia="Calibri"/>
                </w:rPr>
                <w:t>P</w:t>
              </w:r>
            </w:ins>
          </w:p>
        </w:tc>
        <w:tc>
          <w:tcPr>
            <w:tcW w:w="797" w:type="dxa"/>
            <w:vAlign w:val="center"/>
          </w:tcPr>
          <w:p w14:paraId="662445A1" w14:textId="77777777" w:rsidR="00956F95" w:rsidRPr="00B70E3E" w:rsidDel="00CC4931" w:rsidRDefault="00956F95" w:rsidP="00956F95">
            <w:pPr>
              <w:pStyle w:val="TAC"/>
              <w:rPr>
                <w:ins w:id="10565" w:author="Dave" w:date="2018-01-05T18:51:00Z"/>
                <w:rFonts w:eastAsia="Calibri"/>
              </w:rPr>
            </w:pPr>
            <w:ins w:id="10566" w:author="Dave" w:date="2018-01-05T18:51:00Z">
              <w:r w:rsidRPr="00B70E3E">
                <w:rPr>
                  <w:rFonts w:eastAsia="Calibri"/>
                </w:rPr>
                <w:t>-</w:t>
              </w:r>
            </w:ins>
          </w:p>
        </w:tc>
      </w:tr>
      <w:tr w:rsidR="00956F95" w:rsidRPr="00B70E3E" w14:paraId="03C8CC53" w14:textId="77777777" w:rsidTr="00956F95">
        <w:trPr>
          <w:cantSplit/>
          <w:jc w:val="center"/>
          <w:ins w:id="10567" w:author="Dave" w:date="2018-01-05T18:51:00Z"/>
        </w:trPr>
        <w:tc>
          <w:tcPr>
            <w:tcW w:w="2539" w:type="dxa"/>
            <w:shd w:val="clear" w:color="auto" w:fill="auto"/>
          </w:tcPr>
          <w:p w14:paraId="6B6B0C07" w14:textId="77777777" w:rsidR="00956F95" w:rsidRPr="00B70E3E" w:rsidRDefault="00956F95" w:rsidP="00956F95">
            <w:pPr>
              <w:spacing w:after="0"/>
              <w:rPr>
                <w:ins w:id="10568" w:author="Dave" w:date="2018-01-05T18:51:00Z"/>
                <w:rFonts w:ascii="Arial" w:eastAsia="Calibri" w:hAnsi="Arial"/>
                <w:sz w:val="18"/>
              </w:rPr>
            </w:pPr>
            <w:ins w:id="10569" w:author="Dave" w:date="2018-01-05T18:51:00Z">
              <w:r w:rsidRPr="00B70E3E">
                <w:rPr>
                  <w:rFonts w:ascii="Arial" w:eastAsia="Calibri" w:hAnsi="Arial"/>
                  <w:sz w:val="18"/>
                </w:rPr>
                <w:t>9.2.26 Focus visible (SC 2.4.7)</w:t>
              </w:r>
            </w:ins>
          </w:p>
        </w:tc>
        <w:tc>
          <w:tcPr>
            <w:tcW w:w="617" w:type="dxa"/>
            <w:shd w:val="clear" w:color="auto" w:fill="auto"/>
            <w:vAlign w:val="center"/>
          </w:tcPr>
          <w:p w14:paraId="04B952DF" w14:textId="77777777" w:rsidR="00956F95" w:rsidRPr="00B70E3E" w:rsidRDefault="00956F95" w:rsidP="00956F95">
            <w:pPr>
              <w:pStyle w:val="TAC"/>
              <w:rPr>
                <w:ins w:id="10570" w:author="Dave" w:date="2018-01-05T18:51:00Z"/>
                <w:rFonts w:eastAsia="Calibri"/>
              </w:rPr>
            </w:pPr>
            <w:ins w:id="10571" w:author="Dave" w:date="2018-01-05T18:51:00Z">
              <w:r w:rsidRPr="00B70E3E">
                <w:rPr>
                  <w:rFonts w:eastAsia="Calibri"/>
                </w:rPr>
                <w:t>P</w:t>
              </w:r>
            </w:ins>
          </w:p>
        </w:tc>
        <w:tc>
          <w:tcPr>
            <w:tcW w:w="617" w:type="dxa"/>
            <w:shd w:val="clear" w:color="auto" w:fill="auto"/>
            <w:vAlign w:val="center"/>
          </w:tcPr>
          <w:p w14:paraId="54ACDEE5" w14:textId="77777777" w:rsidR="00956F95" w:rsidRPr="00B70E3E" w:rsidRDefault="00956F95" w:rsidP="00956F95">
            <w:pPr>
              <w:pStyle w:val="TAC"/>
              <w:rPr>
                <w:ins w:id="10572" w:author="Dave" w:date="2018-01-05T18:51:00Z"/>
                <w:rFonts w:eastAsia="Calibri"/>
              </w:rPr>
            </w:pPr>
            <w:ins w:id="10573" w:author="Dave" w:date="2018-01-05T18:51:00Z">
              <w:r w:rsidRPr="00B70E3E">
                <w:rPr>
                  <w:rFonts w:eastAsia="Calibri"/>
                </w:rPr>
                <w:t>P</w:t>
              </w:r>
            </w:ins>
          </w:p>
        </w:tc>
        <w:tc>
          <w:tcPr>
            <w:tcW w:w="617" w:type="dxa"/>
            <w:shd w:val="clear" w:color="auto" w:fill="auto"/>
            <w:vAlign w:val="center"/>
          </w:tcPr>
          <w:p w14:paraId="06EFE5A4" w14:textId="77777777" w:rsidR="00956F95" w:rsidRPr="00B70E3E" w:rsidRDefault="00956F95" w:rsidP="00956F95">
            <w:pPr>
              <w:pStyle w:val="TAC"/>
              <w:rPr>
                <w:ins w:id="10574" w:author="Dave" w:date="2018-01-05T18:51:00Z"/>
                <w:rFonts w:eastAsia="Calibri"/>
              </w:rPr>
            </w:pPr>
            <w:ins w:id="10575" w:author="Dave" w:date="2018-01-05T18:51:00Z">
              <w:r w:rsidRPr="00B70E3E">
                <w:rPr>
                  <w:rFonts w:eastAsia="Calibri"/>
                </w:rPr>
                <w:t>-</w:t>
              </w:r>
            </w:ins>
          </w:p>
        </w:tc>
        <w:tc>
          <w:tcPr>
            <w:tcW w:w="617" w:type="dxa"/>
            <w:shd w:val="clear" w:color="auto" w:fill="auto"/>
            <w:vAlign w:val="center"/>
          </w:tcPr>
          <w:p w14:paraId="3C496E04" w14:textId="77777777" w:rsidR="00956F95" w:rsidRPr="00B70E3E" w:rsidRDefault="00956F95" w:rsidP="00956F95">
            <w:pPr>
              <w:pStyle w:val="TAC"/>
              <w:rPr>
                <w:ins w:id="10576" w:author="Dave" w:date="2018-01-05T18:51:00Z"/>
                <w:rFonts w:eastAsia="Calibri"/>
              </w:rPr>
            </w:pPr>
            <w:ins w:id="10577" w:author="Dave" w:date="2018-01-05T18:51:00Z">
              <w:r w:rsidRPr="00B70E3E">
                <w:rPr>
                  <w:rFonts w:eastAsia="Calibri"/>
                </w:rPr>
                <w:t>-</w:t>
              </w:r>
            </w:ins>
          </w:p>
        </w:tc>
        <w:tc>
          <w:tcPr>
            <w:tcW w:w="617" w:type="dxa"/>
            <w:shd w:val="clear" w:color="auto" w:fill="auto"/>
            <w:vAlign w:val="center"/>
          </w:tcPr>
          <w:p w14:paraId="680E5416" w14:textId="77777777" w:rsidR="00956F95" w:rsidRPr="00B70E3E" w:rsidRDefault="00956F95" w:rsidP="00956F95">
            <w:pPr>
              <w:pStyle w:val="TAC"/>
              <w:rPr>
                <w:ins w:id="10578" w:author="Dave" w:date="2018-01-05T18:51:00Z"/>
                <w:rFonts w:eastAsia="Calibri"/>
              </w:rPr>
            </w:pPr>
            <w:ins w:id="10579" w:author="Dave" w:date="2018-01-05T18:51:00Z">
              <w:r w:rsidRPr="00B70E3E">
                <w:rPr>
                  <w:rFonts w:eastAsia="Calibri"/>
                </w:rPr>
                <w:t>-</w:t>
              </w:r>
            </w:ins>
          </w:p>
        </w:tc>
        <w:tc>
          <w:tcPr>
            <w:tcW w:w="617" w:type="dxa"/>
            <w:shd w:val="clear" w:color="auto" w:fill="auto"/>
            <w:vAlign w:val="center"/>
          </w:tcPr>
          <w:p w14:paraId="08BCB885" w14:textId="77777777" w:rsidR="00956F95" w:rsidRPr="00B70E3E" w:rsidRDefault="00956F95" w:rsidP="00956F95">
            <w:pPr>
              <w:pStyle w:val="TAC"/>
              <w:rPr>
                <w:ins w:id="10580" w:author="Dave" w:date="2018-01-05T18:51:00Z"/>
                <w:rFonts w:eastAsia="Calibri"/>
              </w:rPr>
            </w:pPr>
            <w:ins w:id="10581" w:author="Dave" w:date="2018-01-05T18:51:00Z">
              <w:r w:rsidRPr="00B70E3E">
                <w:rPr>
                  <w:rFonts w:eastAsia="Calibri"/>
                </w:rPr>
                <w:t>S</w:t>
              </w:r>
            </w:ins>
          </w:p>
        </w:tc>
        <w:tc>
          <w:tcPr>
            <w:tcW w:w="617" w:type="dxa"/>
            <w:shd w:val="clear" w:color="auto" w:fill="auto"/>
            <w:vAlign w:val="center"/>
          </w:tcPr>
          <w:p w14:paraId="4AFF88B4" w14:textId="77777777" w:rsidR="00956F95" w:rsidRPr="00B70E3E" w:rsidRDefault="00956F95" w:rsidP="00956F95">
            <w:pPr>
              <w:pStyle w:val="TAC"/>
              <w:rPr>
                <w:ins w:id="10582" w:author="Dave" w:date="2018-01-05T18:51:00Z"/>
                <w:rFonts w:eastAsia="Calibri"/>
              </w:rPr>
            </w:pPr>
            <w:ins w:id="10583" w:author="Dave" w:date="2018-01-05T18:51:00Z">
              <w:r w:rsidRPr="00B70E3E">
                <w:rPr>
                  <w:rFonts w:eastAsia="Calibri"/>
                </w:rPr>
                <w:t>P</w:t>
              </w:r>
            </w:ins>
          </w:p>
        </w:tc>
        <w:tc>
          <w:tcPr>
            <w:tcW w:w="617" w:type="dxa"/>
            <w:shd w:val="clear" w:color="auto" w:fill="auto"/>
            <w:vAlign w:val="center"/>
          </w:tcPr>
          <w:p w14:paraId="482C38AF" w14:textId="77777777" w:rsidR="00956F95" w:rsidRPr="00B70E3E" w:rsidRDefault="00956F95" w:rsidP="00956F95">
            <w:pPr>
              <w:pStyle w:val="TAC"/>
              <w:rPr>
                <w:ins w:id="10584" w:author="Dave" w:date="2018-01-05T18:51:00Z"/>
                <w:rFonts w:eastAsia="Calibri"/>
              </w:rPr>
            </w:pPr>
            <w:ins w:id="10585" w:author="Dave" w:date="2018-01-05T18:51:00Z">
              <w:r w:rsidRPr="00B70E3E">
                <w:rPr>
                  <w:rFonts w:eastAsia="Calibri"/>
                </w:rPr>
                <w:t>-</w:t>
              </w:r>
            </w:ins>
          </w:p>
        </w:tc>
        <w:tc>
          <w:tcPr>
            <w:tcW w:w="617" w:type="dxa"/>
            <w:shd w:val="clear" w:color="auto" w:fill="auto"/>
            <w:vAlign w:val="center"/>
          </w:tcPr>
          <w:p w14:paraId="63875C80" w14:textId="77777777" w:rsidR="00956F95" w:rsidRPr="00B70E3E" w:rsidRDefault="00956F95" w:rsidP="00956F95">
            <w:pPr>
              <w:pStyle w:val="TAC"/>
              <w:rPr>
                <w:ins w:id="10586" w:author="Dave" w:date="2018-01-05T18:51:00Z"/>
                <w:rFonts w:eastAsia="Calibri"/>
              </w:rPr>
            </w:pPr>
            <w:ins w:id="10587" w:author="Dave" w:date="2018-01-05T18:51:00Z">
              <w:r w:rsidRPr="00B70E3E">
                <w:rPr>
                  <w:rFonts w:eastAsia="Calibri"/>
                </w:rPr>
                <w:t>-</w:t>
              </w:r>
            </w:ins>
          </w:p>
        </w:tc>
        <w:tc>
          <w:tcPr>
            <w:tcW w:w="717" w:type="dxa"/>
            <w:shd w:val="clear" w:color="auto" w:fill="auto"/>
            <w:vAlign w:val="center"/>
          </w:tcPr>
          <w:p w14:paraId="5AF48CEA" w14:textId="77777777" w:rsidR="00956F95" w:rsidRPr="00B70E3E" w:rsidRDefault="00956F95" w:rsidP="00956F95">
            <w:pPr>
              <w:pStyle w:val="TAC"/>
              <w:rPr>
                <w:ins w:id="10588" w:author="Dave" w:date="2018-01-05T18:51:00Z"/>
                <w:rFonts w:eastAsia="Calibri"/>
              </w:rPr>
            </w:pPr>
            <w:ins w:id="10589" w:author="Dave" w:date="2018-01-05T18:51:00Z">
              <w:r w:rsidRPr="00B70E3E">
                <w:rPr>
                  <w:rFonts w:eastAsia="Calibri"/>
                </w:rPr>
                <w:t>P</w:t>
              </w:r>
            </w:ins>
          </w:p>
        </w:tc>
        <w:tc>
          <w:tcPr>
            <w:tcW w:w="797" w:type="dxa"/>
            <w:vAlign w:val="center"/>
          </w:tcPr>
          <w:p w14:paraId="72CED4DB" w14:textId="77777777" w:rsidR="00956F95" w:rsidRPr="00B70E3E" w:rsidDel="00CC4931" w:rsidRDefault="00956F95" w:rsidP="00956F95">
            <w:pPr>
              <w:pStyle w:val="TAC"/>
              <w:rPr>
                <w:ins w:id="10590" w:author="Dave" w:date="2018-01-05T18:51:00Z"/>
                <w:rFonts w:eastAsia="Calibri"/>
              </w:rPr>
            </w:pPr>
            <w:ins w:id="10591" w:author="Dave" w:date="2018-01-05T18:51:00Z">
              <w:r w:rsidRPr="00B70E3E">
                <w:rPr>
                  <w:rFonts w:eastAsia="Calibri"/>
                </w:rPr>
                <w:t>-</w:t>
              </w:r>
            </w:ins>
          </w:p>
        </w:tc>
      </w:tr>
      <w:tr w:rsidR="00956F95" w:rsidRPr="00B70E3E" w14:paraId="2E115BDF" w14:textId="77777777" w:rsidTr="00956F95">
        <w:trPr>
          <w:cantSplit/>
          <w:jc w:val="center"/>
          <w:ins w:id="10592" w:author="Dave" w:date="2018-01-05T18:51:00Z"/>
        </w:trPr>
        <w:tc>
          <w:tcPr>
            <w:tcW w:w="2539" w:type="dxa"/>
            <w:shd w:val="clear" w:color="auto" w:fill="auto"/>
          </w:tcPr>
          <w:p w14:paraId="49533BE2" w14:textId="77777777" w:rsidR="00956F95" w:rsidRPr="00B70E3E" w:rsidRDefault="00956F95" w:rsidP="00956F95">
            <w:pPr>
              <w:spacing w:after="0"/>
              <w:rPr>
                <w:ins w:id="10593" w:author="Dave" w:date="2018-01-05T18:51:00Z"/>
                <w:rFonts w:ascii="Arial" w:eastAsia="Calibri" w:hAnsi="Arial"/>
                <w:sz w:val="18"/>
              </w:rPr>
            </w:pPr>
            <w:ins w:id="10594" w:author="Dave" w:date="2018-01-05T18:51:00Z">
              <w:r w:rsidRPr="00B70E3E">
                <w:rPr>
                  <w:rFonts w:ascii="Arial" w:eastAsia="Calibri" w:hAnsi="Arial"/>
                  <w:sz w:val="18"/>
                </w:rPr>
                <w:t>9.2.27 Language of page (SC 3.1.1)</w:t>
              </w:r>
            </w:ins>
          </w:p>
        </w:tc>
        <w:tc>
          <w:tcPr>
            <w:tcW w:w="617" w:type="dxa"/>
            <w:shd w:val="clear" w:color="auto" w:fill="auto"/>
            <w:vAlign w:val="center"/>
          </w:tcPr>
          <w:p w14:paraId="192D1BA1" w14:textId="77777777" w:rsidR="00956F95" w:rsidRPr="00B70E3E" w:rsidRDefault="00956F95" w:rsidP="00956F95">
            <w:pPr>
              <w:pStyle w:val="TAC"/>
              <w:rPr>
                <w:ins w:id="10595" w:author="Dave" w:date="2018-01-05T18:51:00Z"/>
                <w:rFonts w:eastAsia="Calibri"/>
              </w:rPr>
            </w:pPr>
            <w:ins w:id="10596" w:author="Dave" w:date="2018-01-05T18:51:00Z">
              <w:r w:rsidRPr="00B70E3E">
                <w:rPr>
                  <w:rFonts w:eastAsia="Calibri"/>
                </w:rPr>
                <w:t>P</w:t>
              </w:r>
            </w:ins>
          </w:p>
        </w:tc>
        <w:tc>
          <w:tcPr>
            <w:tcW w:w="617" w:type="dxa"/>
            <w:shd w:val="clear" w:color="auto" w:fill="auto"/>
            <w:vAlign w:val="center"/>
          </w:tcPr>
          <w:p w14:paraId="7289B0C0" w14:textId="77777777" w:rsidR="00956F95" w:rsidRPr="00B70E3E" w:rsidRDefault="00956F95" w:rsidP="00956F95">
            <w:pPr>
              <w:pStyle w:val="TAC"/>
              <w:rPr>
                <w:ins w:id="10597" w:author="Dave" w:date="2018-01-05T18:51:00Z"/>
                <w:rFonts w:eastAsia="Calibri"/>
              </w:rPr>
            </w:pPr>
            <w:ins w:id="10598" w:author="Dave" w:date="2018-01-05T18:51:00Z">
              <w:r w:rsidRPr="00B70E3E">
                <w:rPr>
                  <w:rFonts w:eastAsia="Calibri"/>
                </w:rPr>
                <w:t>S</w:t>
              </w:r>
            </w:ins>
          </w:p>
        </w:tc>
        <w:tc>
          <w:tcPr>
            <w:tcW w:w="617" w:type="dxa"/>
            <w:shd w:val="clear" w:color="auto" w:fill="auto"/>
            <w:vAlign w:val="center"/>
          </w:tcPr>
          <w:p w14:paraId="274E979C" w14:textId="77777777" w:rsidR="00956F95" w:rsidRPr="00B70E3E" w:rsidRDefault="00956F95" w:rsidP="00956F95">
            <w:pPr>
              <w:pStyle w:val="TAC"/>
              <w:rPr>
                <w:ins w:id="10599" w:author="Dave" w:date="2018-01-05T18:51:00Z"/>
                <w:rFonts w:eastAsia="Calibri"/>
              </w:rPr>
            </w:pPr>
            <w:ins w:id="10600" w:author="Dave" w:date="2018-01-05T18:51:00Z">
              <w:r w:rsidRPr="00B70E3E">
                <w:rPr>
                  <w:rFonts w:eastAsia="Calibri"/>
                </w:rPr>
                <w:t>-</w:t>
              </w:r>
            </w:ins>
          </w:p>
        </w:tc>
        <w:tc>
          <w:tcPr>
            <w:tcW w:w="617" w:type="dxa"/>
            <w:shd w:val="clear" w:color="auto" w:fill="auto"/>
            <w:vAlign w:val="center"/>
          </w:tcPr>
          <w:p w14:paraId="0D1AF7D8" w14:textId="77777777" w:rsidR="00956F95" w:rsidRPr="00B70E3E" w:rsidRDefault="00956F95" w:rsidP="00956F95">
            <w:pPr>
              <w:pStyle w:val="TAC"/>
              <w:rPr>
                <w:ins w:id="10601" w:author="Dave" w:date="2018-01-05T18:51:00Z"/>
                <w:rFonts w:eastAsia="Calibri"/>
              </w:rPr>
            </w:pPr>
            <w:ins w:id="10602" w:author="Dave" w:date="2018-01-05T18:51:00Z">
              <w:r w:rsidRPr="00B70E3E">
                <w:rPr>
                  <w:rFonts w:eastAsia="Calibri"/>
                </w:rPr>
                <w:t>S</w:t>
              </w:r>
            </w:ins>
          </w:p>
        </w:tc>
        <w:tc>
          <w:tcPr>
            <w:tcW w:w="617" w:type="dxa"/>
            <w:shd w:val="clear" w:color="auto" w:fill="auto"/>
            <w:vAlign w:val="center"/>
          </w:tcPr>
          <w:p w14:paraId="5EA2C779" w14:textId="77777777" w:rsidR="00956F95" w:rsidRPr="00B70E3E" w:rsidRDefault="00956F95" w:rsidP="00956F95">
            <w:pPr>
              <w:pStyle w:val="TAC"/>
              <w:rPr>
                <w:ins w:id="10603" w:author="Dave" w:date="2018-01-05T18:51:00Z"/>
                <w:rFonts w:eastAsia="Calibri"/>
              </w:rPr>
            </w:pPr>
            <w:ins w:id="10604" w:author="Dave" w:date="2018-01-05T18:51:00Z">
              <w:r w:rsidRPr="00B70E3E">
                <w:rPr>
                  <w:rFonts w:eastAsia="Calibri"/>
                </w:rPr>
                <w:t>S</w:t>
              </w:r>
            </w:ins>
          </w:p>
        </w:tc>
        <w:tc>
          <w:tcPr>
            <w:tcW w:w="617" w:type="dxa"/>
            <w:shd w:val="clear" w:color="auto" w:fill="auto"/>
            <w:vAlign w:val="center"/>
          </w:tcPr>
          <w:p w14:paraId="25CB5B07" w14:textId="77777777" w:rsidR="00956F95" w:rsidRPr="00B70E3E" w:rsidRDefault="00956F95" w:rsidP="00956F95">
            <w:pPr>
              <w:pStyle w:val="TAC"/>
              <w:rPr>
                <w:ins w:id="10605" w:author="Dave" w:date="2018-01-05T18:51:00Z"/>
                <w:rFonts w:eastAsia="Calibri"/>
              </w:rPr>
            </w:pPr>
            <w:ins w:id="10606" w:author="Dave" w:date="2018-01-05T18:51:00Z">
              <w:r w:rsidRPr="00B70E3E">
                <w:rPr>
                  <w:rFonts w:eastAsia="Calibri"/>
                </w:rPr>
                <w:t>-</w:t>
              </w:r>
            </w:ins>
          </w:p>
        </w:tc>
        <w:tc>
          <w:tcPr>
            <w:tcW w:w="617" w:type="dxa"/>
            <w:shd w:val="clear" w:color="auto" w:fill="auto"/>
            <w:vAlign w:val="center"/>
          </w:tcPr>
          <w:p w14:paraId="056FEEDE" w14:textId="77777777" w:rsidR="00956F95" w:rsidRPr="00B70E3E" w:rsidRDefault="00956F95" w:rsidP="00956F95">
            <w:pPr>
              <w:pStyle w:val="TAC"/>
              <w:rPr>
                <w:ins w:id="10607" w:author="Dave" w:date="2018-01-05T18:51:00Z"/>
                <w:rFonts w:eastAsia="Calibri"/>
              </w:rPr>
            </w:pPr>
            <w:ins w:id="10608" w:author="Dave" w:date="2018-01-05T18:51:00Z">
              <w:r w:rsidRPr="00B70E3E">
                <w:rPr>
                  <w:rFonts w:eastAsia="Calibri"/>
                </w:rPr>
                <w:t>-</w:t>
              </w:r>
            </w:ins>
          </w:p>
        </w:tc>
        <w:tc>
          <w:tcPr>
            <w:tcW w:w="617" w:type="dxa"/>
            <w:shd w:val="clear" w:color="auto" w:fill="auto"/>
            <w:vAlign w:val="center"/>
          </w:tcPr>
          <w:p w14:paraId="322B6D87" w14:textId="77777777" w:rsidR="00956F95" w:rsidRPr="00B70E3E" w:rsidRDefault="00956F95" w:rsidP="00956F95">
            <w:pPr>
              <w:pStyle w:val="TAC"/>
              <w:rPr>
                <w:ins w:id="10609" w:author="Dave" w:date="2018-01-05T18:51:00Z"/>
                <w:rFonts w:eastAsia="Calibri"/>
              </w:rPr>
            </w:pPr>
            <w:ins w:id="10610" w:author="Dave" w:date="2018-01-05T18:51:00Z">
              <w:r w:rsidRPr="00B70E3E">
                <w:rPr>
                  <w:rFonts w:eastAsia="Calibri"/>
                </w:rPr>
                <w:t>-</w:t>
              </w:r>
            </w:ins>
          </w:p>
        </w:tc>
        <w:tc>
          <w:tcPr>
            <w:tcW w:w="617" w:type="dxa"/>
            <w:shd w:val="clear" w:color="auto" w:fill="auto"/>
            <w:vAlign w:val="center"/>
          </w:tcPr>
          <w:p w14:paraId="47159455" w14:textId="77777777" w:rsidR="00956F95" w:rsidRPr="00B70E3E" w:rsidRDefault="00956F95" w:rsidP="00956F95">
            <w:pPr>
              <w:pStyle w:val="TAC"/>
              <w:rPr>
                <w:ins w:id="10611" w:author="Dave" w:date="2018-01-05T18:51:00Z"/>
                <w:rFonts w:eastAsia="Calibri"/>
              </w:rPr>
            </w:pPr>
            <w:ins w:id="10612" w:author="Dave" w:date="2018-01-05T18:51:00Z">
              <w:r w:rsidRPr="00B70E3E">
                <w:rPr>
                  <w:rFonts w:eastAsia="Calibri"/>
                </w:rPr>
                <w:t>-</w:t>
              </w:r>
            </w:ins>
          </w:p>
        </w:tc>
        <w:tc>
          <w:tcPr>
            <w:tcW w:w="717" w:type="dxa"/>
            <w:shd w:val="clear" w:color="auto" w:fill="auto"/>
            <w:vAlign w:val="center"/>
          </w:tcPr>
          <w:p w14:paraId="21E854E0" w14:textId="77777777" w:rsidR="00956F95" w:rsidRPr="00B70E3E" w:rsidRDefault="00956F95" w:rsidP="00956F95">
            <w:pPr>
              <w:pStyle w:val="TAC"/>
              <w:rPr>
                <w:ins w:id="10613" w:author="Dave" w:date="2018-01-05T18:51:00Z"/>
                <w:rFonts w:eastAsia="Calibri"/>
              </w:rPr>
            </w:pPr>
            <w:ins w:id="10614" w:author="Dave" w:date="2018-01-05T18:51:00Z">
              <w:r w:rsidRPr="00B70E3E">
                <w:rPr>
                  <w:rFonts w:eastAsia="Calibri"/>
                </w:rPr>
                <w:t>S</w:t>
              </w:r>
            </w:ins>
          </w:p>
        </w:tc>
        <w:tc>
          <w:tcPr>
            <w:tcW w:w="797" w:type="dxa"/>
            <w:vAlign w:val="center"/>
          </w:tcPr>
          <w:p w14:paraId="690CE09A" w14:textId="77777777" w:rsidR="00956F95" w:rsidRPr="00B70E3E" w:rsidDel="00CC4931" w:rsidRDefault="00956F95" w:rsidP="00956F95">
            <w:pPr>
              <w:pStyle w:val="TAC"/>
              <w:rPr>
                <w:ins w:id="10615" w:author="Dave" w:date="2018-01-05T18:51:00Z"/>
                <w:rFonts w:eastAsia="Calibri"/>
              </w:rPr>
            </w:pPr>
            <w:ins w:id="10616" w:author="Dave" w:date="2018-01-05T18:51:00Z">
              <w:r w:rsidRPr="00B70E3E">
                <w:rPr>
                  <w:rFonts w:eastAsia="Calibri"/>
                </w:rPr>
                <w:t>-</w:t>
              </w:r>
            </w:ins>
          </w:p>
        </w:tc>
      </w:tr>
      <w:tr w:rsidR="00956F95" w:rsidRPr="00B70E3E" w14:paraId="377A4F9E" w14:textId="77777777" w:rsidTr="00956F95">
        <w:trPr>
          <w:cantSplit/>
          <w:jc w:val="center"/>
          <w:ins w:id="10617" w:author="Dave" w:date="2018-01-05T18:51:00Z"/>
        </w:trPr>
        <w:tc>
          <w:tcPr>
            <w:tcW w:w="2539" w:type="dxa"/>
            <w:shd w:val="clear" w:color="auto" w:fill="auto"/>
          </w:tcPr>
          <w:p w14:paraId="6AFE5160" w14:textId="77777777" w:rsidR="00956F95" w:rsidRPr="00B70E3E" w:rsidRDefault="00956F95" w:rsidP="00956F95">
            <w:pPr>
              <w:spacing w:after="0"/>
              <w:rPr>
                <w:ins w:id="10618" w:author="Dave" w:date="2018-01-05T18:51:00Z"/>
                <w:rFonts w:ascii="Arial" w:eastAsia="Calibri" w:hAnsi="Arial"/>
                <w:sz w:val="18"/>
              </w:rPr>
            </w:pPr>
            <w:ins w:id="10619" w:author="Dave" w:date="2018-01-05T18:51:00Z">
              <w:r w:rsidRPr="00B70E3E">
                <w:rPr>
                  <w:rFonts w:ascii="Arial" w:eastAsia="Calibri" w:hAnsi="Arial"/>
                  <w:sz w:val="18"/>
                </w:rPr>
                <w:t>9.2.28 Language of parts (SC 3.1.2)</w:t>
              </w:r>
            </w:ins>
          </w:p>
        </w:tc>
        <w:tc>
          <w:tcPr>
            <w:tcW w:w="617" w:type="dxa"/>
            <w:shd w:val="clear" w:color="auto" w:fill="auto"/>
            <w:vAlign w:val="center"/>
          </w:tcPr>
          <w:p w14:paraId="3984C823" w14:textId="77777777" w:rsidR="00956F95" w:rsidRPr="00B70E3E" w:rsidRDefault="00956F95" w:rsidP="00956F95">
            <w:pPr>
              <w:pStyle w:val="TAC"/>
              <w:rPr>
                <w:ins w:id="10620" w:author="Dave" w:date="2018-01-05T18:51:00Z"/>
                <w:rFonts w:eastAsia="Calibri"/>
              </w:rPr>
            </w:pPr>
            <w:ins w:id="10621" w:author="Dave" w:date="2018-01-05T18:51:00Z">
              <w:r w:rsidRPr="00B70E3E">
                <w:rPr>
                  <w:rFonts w:eastAsia="Calibri"/>
                </w:rPr>
                <w:t>P</w:t>
              </w:r>
            </w:ins>
          </w:p>
        </w:tc>
        <w:tc>
          <w:tcPr>
            <w:tcW w:w="617" w:type="dxa"/>
            <w:shd w:val="clear" w:color="auto" w:fill="auto"/>
            <w:vAlign w:val="center"/>
          </w:tcPr>
          <w:p w14:paraId="35FEAEB9" w14:textId="77777777" w:rsidR="00956F95" w:rsidRPr="00B70E3E" w:rsidRDefault="00956F95" w:rsidP="00956F95">
            <w:pPr>
              <w:pStyle w:val="TAC"/>
              <w:rPr>
                <w:ins w:id="10622" w:author="Dave" w:date="2018-01-05T18:51:00Z"/>
                <w:rFonts w:eastAsia="Calibri"/>
              </w:rPr>
            </w:pPr>
            <w:ins w:id="10623" w:author="Dave" w:date="2018-01-05T18:51:00Z">
              <w:r w:rsidRPr="00B70E3E">
                <w:rPr>
                  <w:rFonts w:eastAsia="Calibri"/>
                </w:rPr>
                <w:t>S</w:t>
              </w:r>
            </w:ins>
          </w:p>
        </w:tc>
        <w:tc>
          <w:tcPr>
            <w:tcW w:w="617" w:type="dxa"/>
            <w:shd w:val="clear" w:color="auto" w:fill="auto"/>
            <w:vAlign w:val="center"/>
          </w:tcPr>
          <w:p w14:paraId="0681B80B" w14:textId="77777777" w:rsidR="00956F95" w:rsidRPr="00B70E3E" w:rsidRDefault="00956F95" w:rsidP="00956F95">
            <w:pPr>
              <w:pStyle w:val="TAC"/>
              <w:rPr>
                <w:ins w:id="10624" w:author="Dave" w:date="2018-01-05T18:51:00Z"/>
                <w:rFonts w:eastAsia="Calibri"/>
              </w:rPr>
            </w:pPr>
            <w:ins w:id="10625" w:author="Dave" w:date="2018-01-05T18:51:00Z">
              <w:r w:rsidRPr="00B70E3E">
                <w:rPr>
                  <w:rFonts w:eastAsia="Calibri"/>
                </w:rPr>
                <w:t>-</w:t>
              </w:r>
            </w:ins>
          </w:p>
        </w:tc>
        <w:tc>
          <w:tcPr>
            <w:tcW w:w="617" w:type="dxa"/>
            <w:shd w:val="clear" w:color="auto" w:fill="auto"/>
            <w:vAlign w:val="center"/>
          </w:tcPr>
          <w:p w14:paraId="397E2064" w14:textId="77777777" w:rsidR="00956F95" w:rsidRPr="00B70E3E" w:rsidRDefault="00956F95" w:rsidP="00956F95">
            <w:pPr>
              <w:pStyle w:val="TAC"/>
              <w:rPr>
                <w:ins w:id="10626" w:author="Dave" w:date="2018-01-05T18:51:00Z"/>
                <w:rFonts w:eastAsia="Calibri"/>
              </w:rPr>
            </w:pPr>
            <w:ins w:id="10627" w:author="Dave" w:date="2018-01-05T18:51:00Z">
              <w:r w:rsidRPr="00B70E3E">
                <w:rPr>
                  <w:rFonts w:eastAsia="Calibri"/>
                </w:rPr>
                <w:t>S</w:t>
              </w:r>
            </w:ins>
          </w:p>
        </w:tc>
        <w:tc>
          <w:tcPr>
            <w:tcW w:w="617" w:type="dxa"/>
            <w:shd w:val="clear" w:color="auto" w:fill="auto"/>
            <w:vAlign w:val="center"/>
          </w:tcPr>
          <w:p w14:paraId="36AD5E1E" w14:textId="77777777" w:rsidR="00956F95" w:rsidRPr="00B70E3E" w:rsidRDefault="00956F95" w:rsidP="00956F95">
            <w:pPr>
              <w:pStyle w:val="TAC"/>
              <w:rPr>
                <w:ins w:id="10628" w:author="Dave" w:date="2018-01-05T18:51:00Z"/>
                <w:rFonts w:eastAsia="Calibri"/>
              </w:rPr>
            </w:pPr>
            <w:ins w:id="10629" w:author="Dave" w:date="2018-01-05T18:51:00Z">
              <w:r w:rsidRPr="00B70E3E">
                <w:rPr>
                  <w:rFonts w:eastAsia="Calibri"/>
                </w:rPr>
                <w:t>S</w:t>
              </w:r>
            </w:ins>
          </w:p>
        </w:tc>
        <w:tc>
          <w:tcPr>
            <w:tcW w:w="617" w:type="dxa"/>
            <w:shd w:val="clear" w:color="auto" w:fill="auto"/>
            <w:vAlign w:val="center"/>
          </w:tcPr>
          <w:p w14:paraId="34006ACF" w14:textId="77777777" w:rsidR="00956F95" w:rsidRPr="00B70E3E" w:rsidRDefault="00956F95" w:rsidP="00956F95">
            <w:pPr>
              <w:pStyle w:val="TAC"/>
              <w:rPr>
                <w:ins w:id="10630" w:author="Dave" w:date="2018-01-05T18:51:00Z"/>
                <w:rFonts w:eastAsia="Calibri"/>
              </w:rPr>
            </w:pPr>
            <w:ins w:id="10631" w:author="Dave" w:date="2018-01-05T18:51:00Z">
              <w:r w:rsidRPr="00B70E3E">
                <w:rPr>
                  <w:rFonts w:eastAsia="Calibri"/>
                </w:rPr>
                <w:t>-</w:t>
              </w:r>
            </w:ins>
          </w:p>
        </w:tc>
        <w:tc>
          <w:tcPr>
            <w:tcW w:w="617" w:type="dxa"/>
            <w:shd w:val="clear" w:color="auto" w:fill="auto"/>
            <w:vAlign w:val="center"/>
          </w:tcPr>
          <w:p w14:paraId="0F0E4CBC" w14:textId="77777777" w:rsidR="00956F95" w:rsidRPr="00B70E3E" w:rsidRDefault="00956F95" w:rsidP="00956F95">
            <w:pPr>
              <w:pStyle w:val="TAC"/>
              <w:rPr>
                <w:ins w:id="10632" w:author="Dave" w:date="2018-01-05T18:51:00Z"/>
                <w:rFonts w:eastAsia="Calibri"/>
              </w:rPr>
            </w:pPr>
            <w:ins w:id="10633" w:author="Dave" w:date="2018-01-05T18:51:00Z">
              <w:r w:rsidRPr="00B70E3E">
                <w:rPr>
                  <w:rFonts w:eastAsia="Calibri"/>
                </w:rPr>
                <w:t>-</w:t>
              </w:r>
            </w:ins>
          </w:p>
        </w:tc>
        <w:tc>
          <w:tcPr>
            <w:tcW w:w="617" w:type="dxa"/>
            <w:shd w:val="clear" w:color="auto" w:fill="auto"/>
            <w:vAlign w:val="center"/>
          </w:tcPr>
          <w:p w14:paraId="32A2915A" w14:textId="77777777" w:rsidR="00956F95" w:rsidRPr="00B70E3E" w:rsidRDefault="00956F95" w:rsidP="00956F95">
            <w:pPr>
              <w:pStyle w:val="TAC"/>
              <w:rPr>
                <w:ins w:id="10634" w:author="Dave" w:date="2018-01-05T18:51:00Z"/>
                <w:rFonts w:eastAsia="Calibri"/>
              </w:rPr>
            </w:pPr>
            <w:ins w:id="10635" w:author="Dave" w:date="2018-01-05T18:51:00Z">
              <w:r w:rsidRPr="00B70E3E">
                <w:rPr>
                  <w:rFonts w:eastAsia="Calibri"/>
                </w:rPr>
                <w:t>-</w:t>
              </w:r>
            </w:ins>
          </w:p>
        </w:tc>
        <w:tc>
          <w:tcPr>
            <w:tcW w:w="617" w:type="dxa"/>
            <w:shd w:val="clear" w:color="auto" w:fill="auto"/>
            <w:vAlign w:val="center"/>
          </w:tcPr>
          <w:p w14:paraId="21AF075C" w14:textId="77777777" w:rsidR="00956F95" w:rsidRPr="00B70E3E" w:rsidRDefault="00956F95" w:rsidP="00956F95">
            <w:pPr>
              <w:pStyle w:val="TAC"/>
              <w:rPr>
                <w:ins w:id="10636" w:author="Dave" w:date="2018-01-05T18:51:00Z"/>
                <w:rFonts w:eastAsia="Calibri"/>
              </w:rPr>
            </w:pPr>
            <w:ins w:id="10637" w:author="Dave" w:date="2018-01-05T18:51:00Z">
              <w:r w:rsidRPr="00B70E3E">
                <w:rPr>
                  <w:rFonts w:eastAsia="Calibri"/>
                </w:rPr>
                <w:t>-</w:t>
              </w:r>
            </w:ins>
          </w:p>
        </w:tc>
        <w:tc>
          <w:tcPr>
            <w:tcW w:w="717" w:type="dxa"/>
            <w:shd w:val="clear" w:color="auto" w:fill="auto"/>
            <w:vAlign w:val="center"/>
          </w:tcPr>
          <w:p w14:paraId="52BA09D8" w14:textId="77777777" w:rsidR="00956F95" w:rsidRPr="00B70E3E" w:rsidRDefault="00956F95" w:rsidP="00956F95">
            <w:pPr>
              <w:pStyle w:val="TAC"/>
              <w:rPr>
                <w:ins w:id="10638" w:author="Dave" w:date="2018-01-05T18:51:00Z"/>
                <w:rFonts w:eastAsia="Calibri"/>
              </w:rPr>
            </w:pPr>
            <w:ins w:id="10639" w:author="Dave" w:date="2018-01-05T18:51:00Z">
              <w:r w:rsidRPr="00B70E3E">
                <w:rPr>
                  <w:rFonts w:eastAsia="Calibri"/>
                </w:rPr>
                <w:t>S</w:t>
              </w:r>
            </w:ins>
          </w:p>
        </w:tc>
        <w:tc>
          <w:tcPr>
            <w:tcW w:w="797" w:type="dxa"/>
            <w:vAlign w:val="center"/>
          </w:tcPr>
          <w:p w14:paraId="461890DD" w14:textId="77777777" w:rsidR="00956F95" w:rsidRPr="00B70E3E" w:rsidDel="00CC4931" w:rsidRDefault="00956F95" w:rsidP="00956F95">
            <w:pPr>
              <w:pStyle w:val="TAC"/>
              <w:rPr>
                <w:ins w:id="10640" w:author="Dave" w:date="2018-01-05T18:51:00Z"/>
                <w:rFonts w:eastAsia="Calibri"/>
              </w:rPr>
            </w:pPr>
            <w:ins w:id="10641" w:author="Dave" w:date="2018-01-05T18:51:00Z">
              <w:r w:rsidRPr="00B70E3E">
                <w:rPr>
                  <w:rFonts w:eastAsia="Calibri"/>
                </w:rPr>
                <w:t>-</w:t>
              </w:r>
            </w:ins>
          </w:p>
        </w:tc>
      </w:tr>
      <w:tr w:rsidR="00956F95" w:rsidRPr="00B70E3E" w14:paraId="5E051883" w14:textId="77777777" w:rsidTr="00956F95">
        <w:trPr>
          <w:cantSplit/>
          <w:jc w:val="center"/>
          <w:ins w:id="10642" w:author="Dave" w:date="2018-01-05T18:51:00Z"/>
        </w:trPr>
        <w:tc>
          <w:tcPr>
            <w:tcW w:w="2539" w:type="dxa"/>
            <w:shd w:val="clear" w:color="auto" w:fill="auto"/>
          </w:tcPr>
          <w:p w14:paraId="6A4D385D" w14:textId="77777777" w:rsidR="00956F95" w:rsidRPr="00B70E3E" w:rsidRDefault="00956F95" w:rsidP="00956F95">
            <w:pPr>
              <w:spacing w:after="0"/>
              <w:rPr>
                <w:ins w:id="10643" w:author="Dave" w:date="2018-01-05T18:51:00Z"/>
                <w:rFonts w:ascii="Arial" w:eastAsia="Calibri" w:hAnsi="Arial"/>
                <w:sz w:val="18"/>
              </w:rPr>
            </w:pPr>
            <w:ins w:id="10644" w:author="Dave" w:date="2018-01-05T18:51:00Z">
              <w:r w:rsidRPr="00B70E3E">
                <w:rPr>
                  <w:rFonts w:ascii="Arial" w:eastAsia="Calibri" w:hAnsi="Arial"/>
                  <w:sz w:val="18"/>
                </w:rPr>
                <w:t>9.2.29 On focus (SC 3.2.1)</w:t>
              </w:r>
            </w:ins>
          </w:p>
        </w:tc>
        <w:tc>
          <w:tcPr>
            <w:tcW w:w="617" w:type="dxa"/>
            <w:shd w:val="clear" w:color="auto" w:fill="auto"/>
            <w:vAlign w:val="center"/>
          </w:tcPr>
          <w:p w14:paraId="2F782B11" w14:textId="77777777" w:rsidR="00956F95" w:rsidRPr="00B70E3E" w:rsidRDefault="00956F95" w:rsidP="00956F95">
            <w:pPr>
              <w:pStyle w:val="TAC"/>
              <w:rPr>
                <w:ins w:id="10645" w:author="Dave" w:date="2018-01-05T18:51:00Z"/>
                <w:rFonts w:eastAsia="Calibri"/>
              </w:rPr>
            </w:pPr>
            <w:ins w:id="10646" w:author="Dave" w:date="2018-01-05T18:51:00Z">
              <w:r w:rsidRPr="00B70E3E">
                <w:rPr>
                  <w:rFonts w:eastAsia="Calibri"/>
                </w:rPr>
                <w:t>P</w:t>
              </w:r>
            </w:ins>
          </w:p>
        </w:tc>
        <w:tc>
          <w:tcPr>
            <w:tcW w:w="617" w:type="dxa"/>
            <w:shd w:val="clear" w:color="auto" w:fill="auto"/>
            <w:vAlign w:val="center"/>
          </w:tcPr>
          <w:p w14:paraId="3018F881" w14:textId="77777777" w:rsidR="00956F95" w:rsidRPr="00B70E3E" w:rsidRDefault="00956F95" w:rsidP="00956F95">
            <w:pPr>
              <w:pStyle w:val="TAC"/>
              <w:rPr>
                <w:ins w:id="10647" w:author="Dave" w:date="2018-01-05T18:51:00Z"/>
                <w:rFonts w:eastAsia="Calibri"/>
              </w:rPr>
            </w:pPr>
            <w:ins w:id="10648" w:author="Dave" w:date="2018-01-05T18:51:00Z">
              <w:r w:rsidRPr="00B70E3E">
                <w:rPr>
                  <w:rFonts w:eastAsia="Calibri"/>
                </w:rPr>
                <w:t>P</w:t>
              </w:r>
            </w:ins>
          </w:p>
        </w:tc>
        <w:tc>
          <w:tcPr>
            <w:tcW w:w="617" w:type="dxa"/>
            <w:shd w:val="clear" w:color="auto" w:fill="auto"/>
            <w:vAlign w:val="center"/>
          </w:tcPr>
          <w:p w14:paraId="490231B9" w14:textId="77777777" w:rsidR="00956F95" w:rsidRPr="00B70E3E" w:rsidRDefault="00956F95" w:rsidP="00956F95">
            <w:pPr>
              <w:pStyle w:val="TAC"/>
              <w:rPr>
                <w:ins w:id="10649" w:author="Dave" w:date="2018-01-05T18:51:00Z"/>
                <w:rFonts w:eastAsia="Calibri"/>
              </w:rPr>
            </w:pPr>
            <w:ins w:id="10650" w:author="Dave" w:date="2018-01-05T18:51:00Z">
              <w:r w:rsidRPr="00B70E3E">
                <w:rPr>
                  <w:rFonts w:eastAsia="Calibri"/>
                </w:rPr>
                <w:t>-</w:t>
              </w:r>
            </w:ins>
          </w:p>
        </w:tc>
        <w:tc>
          <w:tcPr>
            <w:tcW w:w="617" w:type="dxa"/>
            <w:shd w:val="clear" w:color="auto" w:fill="auto"/>
            <w:vAlign w:val="center"/>
          </w:tcPr>
          <w:p w14:paraId="743A5D45" w14:textId="77777777" w:rsidR="00956F95" w:rsidRPr="00B70E3E" w:rsidRDefault="00956F95" w:rsidP="00956F95">
            <w:pPr>
              <w:pStyle w:val="TAC"/>
              <w:rPr>
                <w:ins w:id="10651" w:author="Dave" w:date="2018-01-05T18:51:00Z"/>
                <w:rFonts w:eastAsia="Calibri"/>
              </w:rPr>
            </w:pPr>
            <w:ins w:id="10652" w:author="Dave" w:date="2018-01-05T18:51:00Z">
              <w:r w:rsidRPr="00B70E3E">
                <w:rPr>
                  <w:rFonts w:eastAsia="Calibri"/>
                </w:rPr>
                <w:t>-</w:t>
              </w:r>
            </w:ins>
          </w:p>
        </w:tc>
        <w:tc>
          <w:tcPr>
            <w:tcW w:w="617" w:type="dxa"/>
            <w:shd w:val="clear" w:color="auto" w:fill="auto"/>
            <w:vAlign w:val="center"/>
          </w:tcPr>
          <w:p w14:paraId="7E1922D0" w14:textId="77777777" w:rsidR="00956F95" w:rsidRPr="00B70E3E" w:rsidRDefault="00956F95" w:rsidP="00956F95">
            <w:pPr>
              <w:pStyle w:val="TAC"/>
              <w:rPr>
                <w:ins w:id="10653" w:author="Dave" w:date="2018-01-05T18:51:00Z"/>
                <w:rFonts w:eastAsia="Calibri"/>
              </w:rPr>
            </w:pPr>
            <w:ins w:id="10654" w:author="Dave" w:date="2018-01-05T18:51:00Z">
              <w:r w:rsidRPr="00B70E3E">
                <w:rPr>
                  <w:rFonts w:eastAsia="Calibri"/>
                </w:rPr>
                <w:t>-</w:t>
              </w:r>
            </w:ins>
          </w:p>
        </w:tc>
        <w:tc>
          <w:tcPr>
            <w:tcW w:w="617" w:type="dxa"/>
            <w:shd w:val="clear" w:color="auto" w:fill="auto"/>
            <w:vAlign w:val="center"/>
          </w:tcPr>
          <w:p w14:paraId="2559846B" w14:textId="77777777" w:rsidR="00956F95" w:rsidRPr="00B70E3E" w:rsidRDefault="00956F95" w:rsidP="00956F95">
            <w:pPr>
              <w:pStyle w:val="TAC"/>
              <w:rPr>
                <w:ins w:id="10655" w:author="Dave" w:date="2018-01-05T18:51:00Z"/>
                <w:rFonts w:eastAsia="Calibri"/>
              </w:rPr>
            </w:pPr>
            <w:ins w:id="10656" w:author="Dave" w:date="2018-01-05T18:51:00Z">
              <w:r w:rsidRPr="00B70E3E">
                <w:rPr>
                  <w:rFonts w:eastAsia="Calibri"/>
                </w:rPr>
                <w:t>-</w:t>
              </w:r>
            </w:ins>
          </w:p>
        </w:tc>
        <w:tc>
          <w:tcPr>
            <w:tcW w:w="617" w:type="dxa"/>
            <w:shd w:val="clear" w:color="auto" w:fill="auto"/>
            <w:vAlign w:val="center"/>
          </w:tcPr>
          <w:p w14:paraId="7639C446" w14:textId="77777777" w:rsidR="00956F95" w:rsidRPr="00B70E3E" w:rsidRDefault="00956F95" w:rsidP="00956F95">
            <w:pPr>
              <w:pStyle w:val="TAC"/>
              <w:rPr>
                <w:ins w:id="10657" w:author="Dave" w:date="2018-01-05T18:51:00Z"/>
                <w:rFonts w:eastAsia="Calibri"/>
              </w:rPr>
            </w:pPr>
            <w:ins w:id="10658" w:author="Dave" w:date="2018-01-05T18:51:00Z">
              <w:r w:rsidRPr="00B70E3E">
                <w:rPr>
                  <w:rFonts w:eastAsia="Calibri"/>
                </w:rPr>
                <w:t>P</w:t>
              </w:r>
            </w:ins>
          </w:p>
        </w:tc>
        <w:tc>
          <w:tcPr>
            <w:tcW w:w="617" w:type="dxa"/>
            <w:shd w:val="clear" w:color="auto" w:fill="auto"/>
            <w:vAlign w:val="center"/>
          </w:tcPr>
          <w:p w14:paraId="212BB59B" w14:textId="77777777" w:rsidR="00956F95" w:rsidRPr="00B70E3E" w:rsidRDefault="00956F95" w:rsidP="00956F95">
            <w:pPr>
              <w:pStyle w:val="TAC"/>
              <w:rPr>
                <w:ins w:id="10659" w:author="Dave" w:date="2018-01-05T18:51:00Z"/>
                <w:rFonts w:eastAsia="Calibri"/>
              </w:rPr>
            </w:pPr>
            <w:ins w:id="10660" w:author="Dave" w:date="2018-01-05T18:51:00Z">
              <w:r w:rsidRPr="00B70E3E">
                <w:rPr>
                  <w:rFonts w:eastAsia="Calibri"/>
                </w:rPr>
                <w:t>-</w:t>
              </w:r>
            </w:ins>
          </w:p>
        </w:tc>
        <w:tc>
          <w:tcPr>
            <w:tcW w:w="617" w:type="dxa"/>
            <w:shd w:val="clear" w:color="auto" w:fill="auto"/>
            <w:vAlign w:val="center"/>
          </w:tcPr>
          <w:p w14:paraId="24E2BEAC" w14:textId="77777777" w:rsidR="00956F95" w:rsidRPr="00B70E3E" w:rsidRDefault="00956F95" w:rsidP="00956F95">
            <w:pPr>
              <w:pStyle w:val="TAC"/>
              <w:rPr>
                <w:ins w:id="10661" w:author="Dave" w:date="2018-01-05T18:51:00Z"/>
                <w:rFonts w:eastAsia="Calibri"/>
              </w:rPr>
            </w:pPr>
            <w:ins w:id="10662" w:author="Dave" w:date="2018-01-05T18:51:00Z">
              <w:r w:rsidRPr="00B70E3E">
                <w:rPr>
                  <w:rFonts w:eastAsia="Calibri"/>
                </w:rPr>
                <w:t>-</w:t>
              </w:r>
            </w:ins>
          </w:p>
        </w:tc>
        <w:tc>
          <w:tcPr>
            <w:tcW w:w="717" w:type="dxa"/>
            <w:shd w:val="clear" w:color="auto" w:fill="auto"/>
            <w:vAlign w:val="center"/>
          </w:tcPr>
          <w:p w14:paraId="29B98B47" w14:textId="77777777" w:rsidR="00956F95" w:rsidRPr="00B70E3E" w:rsidRDefault="00956F95" w:rsidP="00956F95">
            <w:pPr>
              <w:pStyle w:val="TAC"/>
              <w:rPr>
                <w:ins w:id="10663" w:author="Dave" w:date="2018-01-05T18:51:00Z"/>
                <w:rFonts w:eastAsia="Calibri"/>
              </w:rPr>
            </w:pPr>
            <w:ins w:id="10664" w:author="Dave" w:date="2018-01-05T18:51:00Z">
              <w:r w:rsidRPr="00B70E3E">
                <w:rPr>
                  <w:rFonts w:eastAsia="Calibri"/>
                </w:rPr>
                <w:t>P</w:t>
              </w:r>
            </w:ins>
          </w:p>
        </w:tc>
        <w:tc>
          <w:tcPr>
            <w:tcW w:w="797" w:type="dxa"/>
            <w:vAlign w:val="center"/>
          </w:tcPr>
          <w:p w14:paraId="4E20DE83" w14:textId="77777777" w:rsidR="00956F95" w:rsidRPr="00B70E3E" w:rsidDel="00CC4931" w:rsidRDefault="00956F95" w:rsidP="00956F95">
            <w:pPr>
              <w:pStyle w:val="TAC"/>
              <w:rPr>
                <w:ins w:id="10665" w:author="Dave" w:date="2018-01-05T18:51:00Z"/>
                <w:rFonts w:eastAsia="Calibri"/>
              </w:rPr>
            </w:pPr>
            <w:ins w:id="10666" w:author="Dave" w:date="2018-01-05T18:51:00Z">
              <w:r w:rsidRPr="00B70E3E">
                <w:rPr>
                  <w:rFonts w:eastAsia="Calibri"/>
                </w:rPr>
                <w:t>-</w:t>
              </w:r>
            </w:ins>
          </w:p>
        </w:tc>
      </w:tr>
      <w:tr w:rsidR="00956F95" w:rsidRPr="00B70E3E" w14:paraId="2601861E" w14:textId="77777777" w:rsidTr="00956F95">
        <w:trPr>
          <w:cantSplit/>
          <w:jc w:val="center"/>
          <w:ins w:id="10667" w:author="Dave" w:date="2018-01-05T18:51:00Z"/>
        </w:trPr>
        <w:tc>
          <w:tcPr>
            <w:tcW w:w="2539" w:type="dxa"/>
            <w:shd w:val="clear" w:color="auto" w:fill="auto"/>
          </w:tcPr>
          <w:p w14:paraId="048A3A07" w14:textId="77777777" w:rsidR="00956F95" w:rsidRPr="00B70E3E" w:rsidRDefault="00956F95" w:rsidP="00956F95">
            <w:pPr>
              <w:spacing w:after="0"/>
              <w:rPr>
                <w:ins w:id="10668" w:author="Dave" w:date="2018-01-05T18:51:00Z"/>
                <w:rFonts w:ascii="Arial" w:eastAsia="Calibri" w:hAnsi="Arial"/>
                <w:sz w:val="18"/>
              </w:rPr>
            </w:pPr>
            <w:ins w:id="10669" w:author="Dave" w:date="2018-01-05T18:51:00Z">
              <w:r w:rsidRPr="00B70E3E">
                <w:rPr>
                  <w:rFonts w:ascii="Arial" w:eastAsia="Calibri" w:hAnsi="Arial"/>
                  <w:sz w:val="18"/>
                </w:rPr>
                <w:t>9.2.30 On Input (SC 3.2.2)</w:t>
              </w:r>
            </w:ins>
          </w:p>
        </w:tc>
        <w:tc>
          <w:tcPr>
            <w:tcW w:w="617" w:type="dxa"/>
            <w:shd w:val="clear" w:color="auto" w:fill="auto"/>
            <w:vAlign w:val="center"/>
          </w:tcPr>
          <w:p w14:paraId="45E0C941" w14:textId="77777777" w:rsidR="00956F95" w:rsidRPr="00B70E3E" w:rsidRDefault="00956F95" w:rsidP="00956F95">
            <w:pPr>
              <w:pStyle w:val="TAC"/>
              <w:rPr>
                <w:ins w:id="10670" w:author="Dave" w:date="2018-01-05T18:51:00Z"/>
                <w:rFonts w:eastAsia="Calibri"/>
              </w:rPr>
            </w:pPr>
            <w:ins w:id="10671" w:author="Dave" w:date="2018-01-05T18:51:00Z">
              <w:r w:rsidRPr="00B70E3E">
                <w:rPr>
                  <w:rFonts w:eastAsia="Calibri"/>
                </w:rPr>
                <w:t>P</w:t>
              </w:r>
            </w:ins>
          </w:p>
        </w:tc>
        <w:tc>
          <w:tcPr>
            <w:tcW w:w="617" w:type="dxa"/>
            <w:shd w:val="clear" w:color="auto" w:fill="auto"/>
            <w:vAlign w:val="center"/>
          </w:tcPr>
          <w:p w14:paraId="5B958A9E" w14:textId="77777777" w:rsidR="00956F95" w:rsidRPr="00B70E3E" w:rsidRDefault="00956F95" w:rsidP="00956F95">
            <w:pPr>
              <w:pStyle w:val="TAC"/>
              <w:rPr>
                <w:ins w:id="10672" w:author="Dave" w:date="2018-01-05T18:51:00Z"/>
                <w:rFonts w:eastAsia="Calibri"/>
              </w:rPr>
            </w:pPr>
            <w:ins w:id="10673" w:author="Dave" w:date="2018-01-05T18:51:00Z">
              <w:r w:rsidRPr="00B70E3E">
                <w:rPr>
                  <w:rFonts w:eastAsia="Calibri"/>
                </w:rPr>
                <w:t>P</w:t>
              </w:r>
            </w:ins>
          </w:p>
        </w:tc>
        <w:tc>
          <w:tcPr>
            <w:tcW w:w="617" w:type="dxa"/>
            <w:shd w:val="clear" w:color="auto" w:fill="auto"/>
            <w:vAlign w:val="center"/>
          </w:tcPr>
          <w:p w14:paraId="12F3BE98" w14:textId="77777777" w:rsidR="00956F95" w:rsidRPr="00B70E3E" w:rsidRDefault="00956F95" w:rsidP="00956F95">
            <w:pPr>
              <w:pStyle w:val="TAC"/>
              <w:rPr>
                <w:ins w:id="10674" w:author="Dave" w:date="2018-01-05T18:51:00Z"/>
                <w:rFonts w:eastAsia="Calibri"/>
              </w:rPr>
            </w:pPr>
            <w:ins w:id="10675" w:author="Dave" w:date="2018-01-05T18:51:00Z">
              <w:r w:rsidRPr="00B70E3E">
                <w:rPr>
                  <w:rFonts w:eastAsia="Calibri"/>
                </w:rPr>
                <w:t>-</w:t>
              </w:r>
            </w:ins>
          </w:p>
        </w:tc>
        <w:tc>
          <w:tcPr>
            <w:tcW w:w="617" w:type="dxa"/>
            <w:shd w:val="clear" w:color="auto" w:fill="auto"/>
            <w:vAlign w:val="center"/>
          </w:tcPr>
          <w:p w14:paraId="2BE395FA" w14:textId="77777777" w:rsidR="00956F95" w:rsidRPr="00B70E3E" w:rsidRDefault="00956F95" w:rsidP="00956F95">
            <w:pPr>
              <w:pStyle w:val="TAC"/>
              <w:rPr>
                <w:ins w:id="10676" w:author="Dave" w:date="2018-01-05T18:51:00Z"/>
                <w:rFonts w:eastAsia="Calibri"/>
              </w:rPr>
            </w:pPr>
            <w:ins w:id="10677" w:author="Dave" w:date="2018-01-05T18:51:00Z">
              <w:r w:rsidRPr="00B70E3E">
                <w:rPr>
                  <w:rFonts w:eastAsia="Calibri"/>
                </w:rPr>
                <w:t>-</w:t>
              </w:r>
            </w:ins>
          </w:p>
        </w:tc>
        <w:tc>
          <w:tcPr>
            <w:tcW w:w="617" w:type="dxa"/>
            <w:shd w:val="clear" w:color="auto" w:fill="auto"/>
            <w:vAlign w:val="center"/>
          </w:tcPr>
          <w:p w14:paraId="54FD599B" w14:textId="77777777" w:rsidR="00956F95" w:rsidRPr="00B70E3E" w:rsidRDefault="00956F95" w:rsidP="00956F95">
            <w:pPr>
              <w:pStyle w:val="TAC"/>
              <w:rPr>
                <w:ins w:id="10678" w:author="Dave" w:date="2018-01-05T18:51:00Z"/>
                <w:rFonts w:eastAsia="Calibri"/>
              </w:rPr>
            </w:pPr>
            <w:ins w:id="10679" w:author="Dave" w:date="2018-01-05T18:51:00Z">
              <w:r w:rsidRPr="00B70E3E">
                <w:rPr>
                  <w:rFonts w:eastAsia="Calibri"/>
                </w:rPr>
                <w:t>-</w:t>
              </w:r>
            </w:ins>
          </w:p>
        </w:tc>
        <w:tc>
          <w:tcPr>
            <w:tcW w:w="617" w:type="dxa"/>
            <w:shd w:val="clear" w:color="auto" w:fill="auto"/>
            <w:vAlign w:val="center"/>
          </w:tcPr>
          <w:p w14:paraId="16637B95" w14:textId="77777777" w:rsidR="00956F95" w:rsidRPr="00B70E3E" w:rsidRDefault="00956F95" w:rsidP="00956F95">
            <w:pPr>
              <w:pStyle w:val="TAC"/>
              <w:rPr>
                <w:ins w:id="10680" w:author="Dave" w:date="2018-01-05T18:51:00Z"/>
                <w:rFonts w:eastAsia="Calibri"/>
              </w:rPr>
            </w:pPr>
            <w:ins w:id="10681" w:author="Dave" w:date="2018-01-05T18:51:00Z">
              <w:r w:rsidRPr="00B70E3E">
                <w:rPr>
                  <w:rFonts w:eastAsia="Calibri"/>
                </w:rPr>
                <w:t>-</w:t>
              </w:r>
            </w:ins>
          </w:p>
        </w:tc>
        <w:tc>
          <w:tcPr>
            <w:tcW w:w="617" w:type="dxa"/>
            <w:shd w:val="clear" w:color="auto" w:fill="auto"/>
            <w:vAlign w:val="center"/>
          </w:tcPr>
          <w:p w14:paraId="0188C8AB" w14:textId="77777777" w:rsidR="00956F95" w:rsidRPr="00B70E3E" w:rsidRDefault="00956F95" w:rsidP="00956F95">
            <w:pPr>
              <w:pStyle w:val="TAC"/>
              <w:rPr>
                <w:ins w:id="10682" w:author="Dave" w:date="2018-01-05T18:51:00Z"/>
                <w:rFonts w:eastAsia="Calibri"/>
              </w:rPr>
            </w:pPr>
            <w:ins w:id="10683" w:author="Dave" w:date="2018-01-05T18:51:00Z">
              <w:r w:rsidRPr="00B70E3E">
                <w:rPr>
                  <w:rFonts w:eastAsia="Calibri"/>
                </w:rPr>
                <w:t>P</w:t>
              </w:r>
            </w:ins>
          </w:p>
        </w:tc>
        <w:tc>
          <w:tcPr>
            <w:tcW w:w="617" w:type="dxa"/>
            <w:shd w:val="clear" w:color="auto" w:fill="auto"/>
            <w:vAlign w:val="center"/>
          </w:tcPr>
          <w:p w14:paraId="7786EACF" w14:textId="77777777" w:rsidR="00956F95" w:rsidRPr="00B70E3E" w:rsidRDefault="00956F95" w:rsidP="00956F95">
            <w:pPr>
              <w:pStyle w:val="TAC"/>
              <w:rPr>
                <w:ins w:id="10684" w:author="Dave" w:date="2018-01-05T18:51:00Z"/>
                <w:rFonts w:eastAsia="Calibri"/>
              </w:rPr>
            </w:pPr>
            <w:ins w:id="10685" w:author="Dave" w:date="2018-01-05T18:51:00Z">
              <w:r w:rsidRPr="00B70E3E">
                <w:rPr>
                  <w:rFonts w:eastAsia="Calibri"/>
                </w:rPr>
                <w:t>-</w:t>
              </w:r>
            </w:ins>
          </w:p>
        </w:tc>
        <w:tc>
          <w:tcPr>
            <w:tcW w:w="617" w:type="dxa"/>
            <w:shd w:val="clear" w:color="auto" w:fill="auto"/>
            <w:vAlign w:val="center"/>
          </w:tcPr>
          <w:p w14:paraId="0DEB0B3A" w14:textId="77777777" w:rsidR="00956F95" w:rsidRPr="00B70E3E" w:rsidRDefault="00956F95" w:rsidP="00956F95">
            <w:pPr>
              <w:pStyle w:val="TAC"/>
              <w:rPr>
                <w:ins w:id="10686" w:author="Dave" w:date="2018-01-05T18:51:00Z"/>
                <w:rFonts w:eastAsia="Calibri"/>
              </w:rPr>
            </w:pPr>
            <w:ins w:id="10687" w:author="Dave" w:date="2018-01-05T18:51:00Z">
              <w:r w:rsidRPr="00B70E3E">
                <w:rPr>
                  <w:rFonts w:eastAsia="Calibri"/>
                </w:rPr>
                <w:t>-</w:t>
              </w:r>
            </w:ins>
          </w:p>
        </w:tc>
        <w:tc>
          <w:tcPr>
            <w:tcW w:w="717" w:type="dxa"/>
            <w:shd w:val="clear" w:color="auto" w:fill="auto"/>
            <w:vAlign w:val="center"/>
          </w:tcPr>
          <w:p w14:paraId="0D1A7109" w14:textId="77777777" w:rsidR="00956F95" w:rsidRPr="00B70E3E" w:rsidRDefault="00956F95" w:rsidP="00956F95">
            <w:pPr>
              <w:pStyle w:val="TAC"/>
              <w:rPr>
                <w:ins w:id="10688" w:author="Dave" w:date="2018-01-05T18:51:00Z"/>
                <w:rFonts w:eastAsia="Calibri"/>
              </w:rPr>
            </w:pPr>
            <w:ins w:id="10689" w:author="Dave" w:date="2018-01-05T18:51:00Z">
              <w:r w:rsidRPr="00B70E3E">
                <w:rPr>
                  <w:rFonts w:eastAsia="Calibri"/>
                </w:rPr>
                <w:t>P</w:t>
              </w:r>
            </w:ins>
          </w:p>
        </w:tc>
        <w:tc>
          <w:tcPr>
            <w:tcW w:w="797" w:type="dxa"/>
            <w:vAlign w:val="center"/>
          </w:tcPr>
          <w:p w14:paraId="4A6F2C41" w14:textId="77777777" w:rsidR="00956F95" w:rsidRPr="00B70E3E" w:rsidDel="00CC4931" w:rsidRDefault="00956F95" w:rsidP="00956F95">
            <w:pPr>
              <w:pStyle w:val="TAC"/>
              <w:rPr>
                <w:ins w:id="10690" w:author="Dave" w:date="2018-01-05T18:51:00Z"/>
                <w:rFonts w:eastAsia="Calibri"/>
              </w:rPr>
            </w:pPr>
            <w:ins w:id="10691" w:author="Dave" w:date="2018-01-05T18:51:00Z">
              <w:r w:rsidRPr="00B70E3E">
                <w:rPr>
                  <w:rFonts w:eastAsia="Calibri"/>
                </w:rPr>
                <w:t>-</w:t>
              </w:r>
            </w:ins>
          </w:p>
        </w:tc>
      </w:tr>
      <w:tr w:rsidR="00956F95" w:rsidRPr="00B70E3E" w14:paraId="6873E8DD" w14:textId="77777777" w:rsidTr="00956F95">
        <w:trPr>
          <w:cantSplit/>
          <w:jc w:val="center"/>
          <w:ins w:id="10692" w:author="Dave" w:date="2018-01-05T18:51:00Z"/>
        </w:trPr>
        <w:tc>
          <w:tcPr>
            <w:tcW w:w="2539" w:type="dxa"/>
            <w:shd w:val="clear" w:color="auto" w:fill="auto"/>
          </w:tcPr>
          <w:p w14:paraId="2382F1D6" w14:textId="77777777" w:rsidR="00956F95" w:rsidRPr="00B70E3E" w:rsidRDefault="00956F95" w:rsidP="00956F95">
            <w:pPr>
              <w:spacing w:after="0"/>
              <w:rPr>
                <w:ins w:id="10693" w:author="Dave" w:date="2018-01-05T18:51:00Z"/>
                <w:rFonts w:ascii="Arial" w:eastAsia="Calibri" w:hAnsi="Arial"/>
                <w:sz w:val="18"/>
              </w:rPr>
            </w:pPr>
            <w:ins w:id="10694" w:author="Dave" w:date="2018-01-05T18:51:00Z">
              <w:r w:rsidRPr="00B70E3E">
                <w:rPr>
                  <w:rFonts w:ascii="Arial" w:eastAsia="Calibri" w:hAnsi="Arial"/>
                  <w:sz w:val="18"/>
                </w:rPr>
                <w:t>9.2.31 Consistent navigation (SC 3.2.3)</w:t>
              </w:r>
            </w:ins>
          </w:p>
        </w:tc>
        <w:tc>
          <w:tcPr>
            <w:tcW w:w="617" w:type="dxa"/>
            <w:shd w:val="clear" w:color="auto" w:fill="auto"/>
            <w:vAlign w:val="center"/>
          </w:tcPr>
          <w:p w14:paraId="71845669" w14:textId="77777777" w:rsidR="00956F95" w:rsidRPr="00B70E3E" w:rsidRDefault="00956F95" w:rsidP="00956F95">
            <w:pPr>
              <w:pStyle w:val="TAC"/>
              <w:rPr>
                <w:ins w:id="10695" w:author="Dave" w:date="2018-01-05T18:51:00Z"/>
                <w:rFonts w:eastAsia="Calibri"/>
              </w:rPr>
            </w:pPr>
            <w:ins w:id="10696" w:author="Dave" w:date="2018-01-05T18:51:00Z">
              <w:r w:rsidRPr="00B70E3E">
                <w:rPr>
                  <w:rFonts w:eastAsia="Calibri"/>
                </w:rPr>
                <w:t>P</w:t>
              </w:r>
            </w:ins>
          </w:p>
        </w:tc>
        <w:tc>
          <w:tcPr>
            <w:tcW w:w="617" w:type="dxa"/>
            <w:shd w:val="clear" w:color="auto" w:fill="auto"/>
            <w:vAlign w:val="center"/>
          </w:tcPr>
          <w:p w14:paraId="7CF3F8C5" w14:textId="77777777" w:rsidR="00956F95" w:rsidRPr="00B70E3E" w:rsidRDefault="00956F95" w:rsidP="00956F95">
            <w:pPr>
              <w:pStyle w:val="TAC"/>
              <w:rPr>
                <w:ins w:id="10697" w:author="Dave" w:date="2018-01-05T18:51:00Z"/>
                <w:rFonts w:eastAsia="Calibri"/>
              </w:rPr>
            </w:pPr>
            <w:ins w:id="10698" w:author="Dave" w:date="2018-01-05T18:51:00Z">
              <w:r w:rsidRPr="00B70E3E">
                <w:rPr>
                  <w:rFonts w:eastAsia="Calibri"/>
                </w:rPr>
                <w:t>P</w:t>
              </w:r>
            </w:ins>
          </w:p>
        </w:tc>
        <w:tc>
          <w:tcPr>
            <w:tcW w:w="617" w:type="dxa"/>
            <w:shd w:val="clear" w:color="auto" w:fill="auto"/>
            <w:vAlign w:val="center"/>
          </w:tcPr>
          <w:p w14:paraId="369B9CDF" w14:textId="77777777" w:rsidR="00956F95" w:rsidRPr="00B70E3E" w:rsidRDefault="00956F95" w:rsidP="00956F95">
            <w:pPr>
              <w:pStyle w:val="TAC"/>
              <w:rPr>
                <w:ins w:id="10699" w:author="Dave" w:date="2018-01-05T18:51:00Z"/>
                <w:rFonts w:eastAsia="Calibri"/>
              </w:rPr>
            </w:pPr>
            <w:ins w:id="10700" w:author="Dave" w:date="2018-01-05T18:51:00Z">
              <w:r w:rsidRPr="00B70E3E">
                <w:rPr>
                  <w:rFonts w:eastAsia="Calibri"/>
                </w:rPr>
                <w:t>-</w:t>
              </w:r>
            </w:ins>
          </w:p>
        </w:tc>
        <w:tc>
          <w:tcPr>
            <w:tcW w:w="617" w:type="dxa"/>
            <w:shd w:val="clear" w:color="auto" w:fill="auto"/>
            <w:vAlign w:val="center"/>
          </w:tcPr>
          <w:p w14:paraId="0ADDE1DE" w14:textId="77777777" w:rsidR="00956F95" w:rsidRPr="00B70E3E" w:rsidRDefault="00956F95" w:rsidP="00956F95">
            <w:pPr>
              <w:pStyle w:val="TAC"/>
              <w:rPr>
                <w:ins w:id="10701" w:author="Dave" w:date="2018-01-05T18:51:00Z"/>
                <w:rFonts w:eastAsia="Calibri"/>
              </w:rPr>
            </w:pPr>
            <w:ins w:id="10702" w:author="Dave" w:date="2018-01-05T18:51:00Z">
              <w:r w:rsidRPr="00B70E3E">
                <w:rPr>
                  <w:rFonts w:eastAsia="Calibri"/>
                </w:rPr>
                <w:t>-</w:t>
              </w:r>
            </w:ins>
          </w:p>
        </w:tc>
        <w:tc>
          <w:tcPr>
            <w:tcW w:w="617" w:type="dxa"/>
            <w:shd w:val="clear" w:color="auto" w:fill="auto"/>
            <w:vAlign w:val="center"/>
          </w:tcPr>
          <w:p w14:paraId="7D2EC6BB" w14:textId="77777777" w:rsidR="00956F95" w:rsidRPr="00B70E3E" w:rsidRDefault="00956F95" w:rsidP="00956F95">
            <w:pPr>
              <w:pStyle w:val="TAC"/>
              <w:rPr>
                <w:ins w:id="10703" w:author="Dave" w:date="2018-01-05T18:51:00Z"/>
                <w:rFonts w:eastAsia="Calibri"/>
              </w:rPr>
            </w:pPr>
            <w:ins w:id="10704" w:author="Dave" w:date="2018-01-05T18:51:00Z">
              <w:r w:rsidRPr="00B70E3E">
                <w:rPr>
                  <w:rFonts w:eastAsia="Calibri"/>
                </w:rPr>
                <w:t>-</w:t>
              </w:r>
            </w:ins>
          </w:p>
        </w:tc>
        <w:tc>
          <w:tcPr>
            <w:tcW w:w="617" w:type="dxa"/>
            <w:shd w:val="clear" w:color="auto" w:fill="auto"/>
            <w:vAlign w:val="center"/>
          </w:tcPr>
          <w:p w14:paraId="068ADFE9" w14:textId="77777777" w:rsidR="00956F95" w:rsidRPr="00B70E3E" w:rsidRDefault="00956F95" w:rsidP="00956F95">
            <w:pPr>
              <w:pStyle w:val="TAC"/>
              <w:rPr>
                <w:ins w:id="10705" w:author="Dave" w:date="2018-01-05T18:51:00Z"/>
                <w:rFonts w:eastAsia="Calibri"/>
              </w:rPr>
            </w:pPr>
            <w:ins w:id="10706" w:author="Dave" w:date="2018-01-05T18:51:00Z">
              <w:r w:rsidRPr="00B70E3E">
                <w:rPr>
                  <w:rFonts w:eastAsia="Calibri"/>
                </w:rPr>
                <w:t>-</w:t>
              </w:r>
            </w:ins>
          </w:p>
        </w:tc>
        <w:tc>
          <w:tcPr>
            <w:tcW w:w="617" w:type="dxa"/>
            <w:shd w:val="clear" w:color="auto" w:fill="auto"/>
            <w:vAlign w:val="center"/>
          </w:tcPr>
          <w:p w14:paraId="18BC9762" w14:textId="77777777" w:rsidR="00956F95" w:rsidRPr="00B70E3E" w:rsidRDefault="00956F95" w:rsidP="00956F95">
            <w:pPr>
              <w:pStyle w:val="TAC"/>
              <w:rPr>
                <w:ins w:id="10707" w:author="Dave" w:date="2018-01-05T18:51:00Z"/>
                <w:rFonts w:eastAsia="Calibri"/>
              </w:rPr>
            </w:pPr>
            <w:ins w:id="10708" w:author="Dave" w:date="2018-01-05T18:51:00Z">
              <w:r w:rsidRPr="00B70E3E">
                <w:rPr>
                  <w:rFonts w:eastAsia="Calibri"/>
                </w:rPr>
                <w:t>-</w:t>
              </w:r>
            </w:ins>
          </w:p>
        </w:tc>
        <w:tc>
          <w:tcPr>
            <w:tcW w:w="617" w:type="dxa"/>
            <w:shd w:val="clear" w:color="auto" w:fill="auto"/>
            <w:vAlign w:val="center"/>
          </w:tcPr>
          <w:p w14:paraId="160844C0" w14:textId="77777777" w:rsidR="00956F95" w:rsidRPr="00B70E3E" w:rsidRDefault="00956F95" w:rsidP="00956F95">
            <w:pPr>
              <w:pStyle w:val="TAC"/>
              <w:rPr>
                <w:ins w:id="10709" w:author="Dave" w:date="2018-01-05T18:51:00Z"/>
                <w:rFonts w:eastAsia="Calibri"/>
              </w:rPr>
            </w:pPr>
            <w:ins w:id="10710" w:author="Dave" w:date="2018-01-05T18:51:00Z">
              <w:r w:rsidRPr="00B70E3E">
                <w:rPr>
                  <w:rFonts w:eastAsia="Calibri"/>
                </w:rPr>
                <w:t>-</w:t>
              </w:r>
            </w:ins>
          </w:p>
        </w:tc>
        <w:tc>
          <w:tcPr>
            <w:tcW w:w="617" w:type="dxa"/>
            <w:shd w:val="clear" w:color="auto" w:fill="auto"/>
            <w:vAlign w:val="center"/>
          </w:tcPr>
          <w:p w14:paraId="56422B6D" w14:textId="77777777" w:rsidR="00956F95" w:rsidRPr="00B70E3E" w:rsidRDefault="00956F95" w:rsidP="00956F95">
            <w:pPr>
              <w:pStyle w:val="TAC"/>
              <w:rPr>
                <w:ins w:id="10711" w:author="Dave" w:date="2018-01-05T18:51:00Z"/>
                <w:rFonts w:eastAsia="Calibri"/>
              </w:rPr>
            </w:pPr>
            <w:ins w:id="10712" w:author="Dave" w:date="2018-01-05T18:51:00Z">
              <w:r w:rsidRPr="00B70E3E">
                <w:rPr>
                  <w:rFonts w:eastAsia="Calibri"/>
                </w:rPr>
                <w:t>-</w:t>
              </w:r>
            </w:ins>
          </w:p>
        </w:tc>
        <w:tc>
          <w:tcPr>
            <w:tcW w:w="717" w:type="dxa"/>
            <w:shd w:val="clear" w:color="auto" w:fill="auto"/>
            <w:vAlign w:val="center"/>
          </w:tcPr>
          <w:p w14:paraId="4388DED9" w14:textId="77777777" w:rsidR="00956F95" w:rsidRPr="00B70E3E" w:rsidRDefault="00956F95" w:rsidP="00956F95">
            <w:pPr>
              <w:pStyle w:val="TAC"/>
              <w:rPr>
                <w:ins w:id="10713" w:author="Dave" w:date="2018-01-05T18:51:00Z"/>
                <w:rFonts w:eastAsia="Calibri"/>
              </w:rPr>
            </w:pPr>
            <w:ins w:id="10714" w:author="Dave" w:date="2018-01-05T18:51:00Z">
              <w:r w:rsidRPr="00B70E3E">
                <w:rPr>
                  <w:rFonts w:eastAsia="Calibri"/>
                </w:rPr>
                <w:t>P</w:t>
              </w:r>
            </w:ins>
          </w:p>
        </w:tc>
        <w:tc>
          <w:tcPr>
            <w:tcW w:w="797" w:type="dxa"/>
            <w:vAlign w:val="center"/>
          </w:tcPr>
          <w:p w14:paraId="74D9F409" w14:textId="77777777" w:rsidR="00956F95" w:rsidRPr="00B70E3E" w:rsidRDefault="00956F95" w:rsidP="00956F95">
            <w:pPr>
              <w:pStyle w:val="TAC"/>
              <w:rPr>
                <w:ins w:id="10715" w:author="Dave" w:date="2018-01-05T18:51:00Z"/>
                <w:rFonts w:eastAsia="Calibri"/>
              </w:rPr>
            </w:pPr>
            <w:ins w:id="10716" w:author="Dave" w:date="2018-01-05T18:51:00Z">
              <w:r w:rsidRPr="00B70E3E">
                <w:rPr>
                  <w:rFonts w:eastAsia="Calibri"/>
                </w:rPr>
                <w:t>-</w:t>
              </w:r>
            </w:ins>
          </w:p>
        </w:tc>
      </w:tr>
      <w:tr w:rsidR="00956F95" w:rsidRPr="00B70E3E" w14:paraId="4979F0A5" w14:textId="77777777" w:rsidTr="00956F95">
        <w:trPr>
          <w:cantSplit/>
          <w:jc w:val="center"/>
          <w:ins w:id="10717" w:author="Dave" w:date="2018-01-05T18:51:00Z"/>
        </w:trPr>
        <w:tc>
          <w:tcPr>
            <w:tcW w:w="2539" w:type="dxa"/>
            <w:shd w:val="clear" w:color="auto" w:fill="auto"/>
          </w:tcPr>
          <w:p w14:paraId="41B96032" w14:textId="77777777" w:rsidR="00956F95" w:rsidRPr="00B70E3E" w:rsidRDefault="00956F95" w:rsidP="00956F95">
            <w:pPr>
              <w:spacing w:after="0"/>
              <w:rPr>
                <w:ins w:id="10718" w:author="Dave" w:date="2018-01-05T18:51:00Z"/>
                <w:rFonts w:ascii="Arial" w:eastAsia="Calibri" w:hAnsi="Arial"/>
                <w:sz w:val="18"/>
              </w:rPr>
            </w:pPr>
            <w:ins w:id="10719" w:author="Dave" w:date="2018-01-05T18:51:00Z">
              <w:r w:rsidRPr="00B70E3E">
                <w:rPr>
                  <w:rFonts w:ascii="Arial" w:eastAsia="Calibri" w:hAnsi="Arial"/>
                  <w:sz w:val="18"/>
                </w:rPr>
                <w:t>9.2.32 Consistent identifica (SC 3.2.4)</w:t>
              </w:r>
            </w:ins>
          </w:p>
        </w:tc>
        <w:tc>
          <w:tcPr>
            <w:tcW w:w="617" w:type="dxa"/>
            <w:shd w:val="clear" w:color="auto" w:fill="auto"/>
            <w:vAlign w:val="center"/>
          </w:tcPr>
          <w:p w14:paraId="7FAC25F1" w14:textId="77777777" w:rsidR="00956F95" w:rsidRPr="00B70E3E" w:rsidRDefault="00956F95" w:rsidP="00956F95">
            <w:pPr>
              <w:pStyle w:val="TAC"/>
              <w:rPr>
                <w:ins w:id="10720" w:author="Dave" w:date="2018-01-05T18:51:00Z"/>
                <w:rFonts w:eastAsia="Calibri"/>
              </w:rPr>
            </w:pPr>
            <w:ins w:id="10721" w:author="Dave" w:date="2018-01-05T18:51:00Z">
              <w:r w:rsidRPr="00B70E3E">
                <w:rPr>
                  <w:rFonts w:eastAsia="Calibri"/>
                </w:rPr>
                <w:t>S</w:t>
              </w:r>
            </w:ins>
          </w:p>
        </w:tc>
        <w:tc>
          <w:tcPr>
            <w:tcW w:w="617" w:type="dxa"/>
            <w:shd w:val="clear" w:color="auto" w:fill="auto"/>
            <w:vAlign w:val="center"/>
          </w:tcPr>
          <w:p w14:paraId="0A388F35" w14:textId="77777777" w:rsidR="00956F95" w:rsidRPr="00B70E3E" w:rsidRDefault="00956F95" w:rsidP="00956F95">
            <w:pPr>
              <w:pStyle w:val="TAC"/>
              <w:rPr>
                <w:ins w:id="10722" w:author="Dave" w:date="2018-01-05T18:51:00Z"/>
                <w:rFonts w:eastAsia="Calibri"/>
              </w:rPr>
            </w:pPr>
            <w:ins w:id="10723" w:author="Dave" w:date="2018-01-05T18:51:00Z">
              <w:r w:rsidRPr="00B70E3E">
                <w:rPr>
                  <w:rFonts w:eastAsia="Calibri"/>
                </w:rPr>
                <w:t>P</w:t>
              </w:r>
            </w:ins>
          </w:p>
        </w:tc>
        <w:tc>
          <w:tcPr>
            <w:tcW w:w="617" w:type="dxa"/>
            <w:shd w:val="clear" w:color="auto" w:fill="auto"/>
            <w:vAlign w:val="center"/>
          </w:tcPr>
          <w:p w14:paraId="36DA9316" w14:textId="77777777" w:rsidR="00956F95" w:rsidRPr="00B70E3E" w:rsidRDefault="00956F95" w:rsidP="00956F95">
            <w:pPr>
              <w:pStyle w:val="TAC"/>
              <w:rPr>
                <w:ins w:id="10724" w:author="Dave" w:date="2018-01-05T18:51:00Z"/>
                <w:rFonts w:eastAsia="Calibri"/>
              </w:rPr>
            </w:pPr>
            <w:ins w:id="10725" w:author="Dave" w:date="2018-01-05T18:51:00Z">
              <w:r w:rsidRPr="00B70E3E">
                <w:rPr>
                  <w:rFonts w:eastAsia="Calibri"/>
                </w:rPr>
                <w:t>-</w:t>
              </w:r>
            </w:ins>
          </w:p>
        </w:tc>
        <w:tc>
          <w:tcPr>
            <w:tcW w:w="617" w:type="dxa"/>
            <w:shd w:val="clear" w:color="auto" w:fill="auto"/>
            <w:vAlign w:val="center"/>
          </w:tcPr>
          <w:p w14:paraId="7A497A9F" w14:textId="77777777" w:rsidR="00956F95" w:rsidRPr="00B70E3E" w:rsidRDefault="00956F95" w:rsidP="00956F95">
            <w:pPr>
              <w:pStyle w:val="TAC"/>
              <w:rPr>
                <w:ins w:id="10726" w:author="Dave" w:date="2018-01-05T18:51:00Z"/>
                <w:rFonts w:eastAsia="Calibri"/>
              </w:rPr>
            </w:pPr>
            <w:ins w:id="10727" w:author="Dave" w:date="2018-01-05T18:51:00Z">
              <w:r w:rsidRPr="00B70E3E">
                <w:rPr>
                  <w:rFonts w:eastAsia="Calibri"/>
                </w:rPr>
                <w:t>-</w:t>
              </w:r>
            </w:ins>
          </w:p>
        </w:tc>
        <w:tc>
          <w:tcPr>
            <w:tcW w:w="617" w:type="dxa"/>
            <w:shd w:val="clear" w:color="auto" w:fill="auto"/>
            <w:vAlign w:val="center"/>
          </w:tcPr>
          <w:p w14:paraId="6FF21879" w14:textId="77777777" w:rsidR="00956F95" w:rsidRPr="00B70E3E" w:rsidRDefault="00956F95" w:rsidP="00956F95">
            <w:pPr>
              <w:pStyle w:val="TAC"/>
              <w:rPr>
                <w:ins w:id="10728" w:author="Dave" w:date="2018-01-05T18:51:00Z"/>
                <w:rFonts w:eastAsia="Calibri"/>
              </w:rPr>
            </w:pPr>
            <w:ins w:id="10729" w:author="Dave" w:date="2018-01-05T18:51:00Z">
              <w:r w:rsidRPr="00B70E3E">
                <w:rPr>
                  <w:rFonts w:eastAsia="Calibri"/>
                </w:rPr>
                <w:t>-</w:t>
              </w:r>
            </w:ins>
          </w:p>
        </w:tc>
        <w:tc>
          <w:tcPr>
            <w:tcW w:w="617" w:type="dxa"/>
            <w:shd w:val="clear" w:color="auto" w:fill="auto"/>
            <w:vAlign w:val="center"/>
          </w:tcPr>
          <w:p w14:paraId="35A1DDC2" w14:textId="77777777" w:rsidR="00956F95" w:rsidRPr="00B70E3E" w:rsidRDefault="00956F95" w:rsidP="00956F95">
            <w:pPr>
              <w:pStyle w:val="TAC"/>
              <w:rPr>
                <w:ins w:id="10730" w:author="Dave" w:date="2018-01-05T18:51:00Z"/>
                <w:rFonts w:eastAsia="Calibri"/>
              </w:rPr>
            </w:pPr>
            <w:ins w:id="10731" w:author="Dave" w:date="2018-01-05T18:51:00Z">
              <w:r w:rsidRPr="00B70E3E">
                <w:rPr>
                  <w:rFonts w:eastAsia="Calibri"/>
                </w:rPr>
                <w:t>-</w:t>
              </w:r>
            </w:ins>
          </w:p>
        </w:tc>
        <w:tc>
          <w:tcPr>
            <w:tcW w:w="617" w:type="dxa"/>
            <w:shd w:val="clear" w:color="auto" w:fill="auto"/>
            <w:vAlign w:val="center"/>
          </w:tcPr>
          <w:p w14:paraId="1DC52270" w14:textId="77777777" w:rsidR="00956F95" w:rsidRPr="00B70E3E" w:rsidRDefault="00956F95" w:rsidP="00956F95">
            <w:pPr>
              <w:pStyle w:val="TAC"/>
              <w:rPr>
                <w:ins w:id="10732" w:author="Dave" w:date="2018-01-05T18:51:00Z"/>
                <w:rFonts w:eastAsia="Calibri"/>
              </w:rPr>
            </w:pPr>
            <w:ins w:id="10733" w:author="Dave" w:date="2018-01-05T18:51:00Z">
              <w:r w:rsidRPr="00B70E3E">
                <w:rPr>
                  <w:rFonts w:eastAsia="Calibri"/>
                </w:rPr>
                <w:t>-</w:t>
              </w:r>
            </w:ins>
          </w:p>
        </w:tc>
        <w:tc>
          <w:tcPr>
            <w:tcW w:w="617" w:type="dxa"/>
            <w:shd w:val="clear" w:color="auto" w:fill="auto"/>
            <w:vAlign w:val="center"/>
          </w:tcPr>
          <w:p w14:paraId="2EC6D6B0" w14:textId="77777777" w:rsidR="00956F95" w:rsidRPr="00B70E3E" w:rsidRDefault="00956F95" w:rsidP="00956F95">
            <w:pPr>
              <w:pStyle w:val="TAC"/>
              <w:rPr>
                <w:ins w:id="10734" w:author="Dave" w:date="2018-01-05T18:51:00Z"/>
                <w:rFonts w:eastAsia="Calibri"/>
              </w:rPr>
            </w:pPr>
            <w:ins w:id="10735" w:author="Dave" w:date="2018-01-05T18:51:00Z">
              <w:r w:rsidRPr="00B70E3E">
                <w:rPr>
                  <w:rFonts w:eastAsia="Calibri"/>
                </w:rPr>
                <w:t>-</w:t>
              </w:r>
            </w:ins>
          </w:p>
        </w:tc>
        <w:tc>
          <w:tcPr>
            <w:tcW w:w="617" w:type="dxa"/>
            <w:shd w:val="clear" w:color="auto" w:fill="auto"/>
            <w:vAlign w:val="center"/>
          </w:tcPr>
          <w:p w14:paraId="1D26FA07" w14:textId="77777777" w:rsidR="00956F95" w:rsidRPr="00B70E3E" w:rsidRDefault="00956F95" w:rsidP="00956F95">
            <w:pPr>
              <w:pStyle w:val="TAC"/>
              <w:rPr>
                <w:ins w:id="10736" w:author="Dave" w:date="2018-01-05T18:51:00Z"/>
                <w:rFonts w:eastAsia="Calibri"/>
              </w:rPr>
            </w:pPr>
            <w:ins w:id="10737" w:author="Dave" w:date="2018-01-05T18:51:00Z">
              <w:r w:rsidRPr="00B70E3E">
                <w:rPr>
                  <w:rFonts w:eastAsia="Calibri"/>
                </w:rPr>
                <w:t>-</w:t>
              </w:r>
            </w:ins>
          </w:p>
        </w:tc>
        <w:tc>
          <w:tcPr>
            <w:tcW w:w="717" w:type="dxa"/>
            <w:shd w:val="clear" w:color="auto" w:fill="auto"/>
            <w:vAlign w:val="center"/>
          </w:tcPr>
          <w:p w14:paraId="7B529B15" w14:textId="77777777" w:rsidR="00956F95" w:rsidRPr="00B70E3E" w:rsidRDefault="00956F95" w:rsidP="00956F95">
            <w:pPr>
              <w:pStyle w:val="TAC"/>
              <w:rPr>
                <w:ins w:id="10738" w:author="Dave" w:date="2018-01-05T18:51:00Z"/>
                <w:rFonts w:eastAsia="Calibri"/>
              </w:rPr>
            </w:pPr>
            <w:ins w:id="10739" w:author="Dave" w:date="2018-01-05T18:51:00Z">
              <w:r w:rsidRPr="00B70E3E">
                <w:rPr>
                  <w:rFonts w:eastAsia="Calibri"/>
                </w:rPr>
                <w:t>P</w:t>
              </w:r>
            </w:ins>
          </w:p>
        </w:tc>
        <w:tc>
          <w:tcPr>
            <w:tcW w:w="797" w:type="dxa"/>
            <w:vAlign w:val="center"/>
          </w:tcPr>
          <w:p w14:paraId="2B146BD7" w14:textId="77777777" w:rsidR="00956F95" w:rsidRPr="00B70E3E" w:rsidRDefault="00956F95" w:rsidP="00956F95">
            <w:pPr>
              <w:pStyle w:val="TAC"/>
              <w:rPr>
                <w:ins w:id="10740" w:author="Dave" w:date="2018-01-05T18:51:00Z"/>
                <w:rFonts w:eastAsia="Calibri"/>
              </w:rPr>
            </w:pPr>
            <w:ins w:id="10741" w:author="Dave" w:date="2018-01-05T18:51:00Z">
              <w:r w:rsidRPr="00B70E3E">
                <w:rPr>
                  <w:rFonts w:eastAsia="Calibri"/>
                </w:rPr>
                <w:t>-</w:t>
              </w:r>
            </w:ins>
          </w:p>
        </w:tc>
      </w:tr>
      <w:tr w:rsidR="00956F95" w:rsidRPr="00B70E3E" w14:paraId="04A1F978" w14:textId="77777777" w:rsidTr="00956F95">
        <w:trPr>
          <w:cantSplit/>
          <w:jc w:val="center"/>
          <w:ins w:id="10742" w:author="Dave" w:date="2018-01-05T18:51:00Z"/>
        </w:trPr>
        <w:tc>
          <w:tcPr>
            <w:tcW w:w="2539" w:type="dxa"/>
            <w:shd w:val="clear" w:color="auto" w:fill="auto"/>
          </w:tcPr>
          <w:p w14:paraId="6611C61A" w14:textId="77777777" w:rsidR="00956F95" w:rsidRPr="00B70E3E" w:rsidRDefault="00956F95" w:rsidP="00956F95">
            <w:pPr>
              <w:spacing w:after="0"/>
              <w:rPr>
                <w:ins w:id="10743" w:author="Dave" w:date="2018-01-05T18:51:00Z"/>
                <w:rFonts w:ascii="Arial" w:eastAsia="Calibri" w:hAnsi="Arial"/>
                <w:sz w:val="18"/>
              </w:rPr>
            </w:pPr>
            <w:ins w:id="10744" w:author="Dave" w:date="2018-01-05T18:51:00Z">
              <w:r w:rsidRPr="00B70E3E">
                <w:rPr>
                  <w:rFonts w:ascii="Arial" w:eastAsia="Calibri" w:hAnsi="Arial"/>
                  <w:sz w:val="18"/>
                </w:rPr>
                <w:t>9.2.33 Error identification (SC 3.3.1)</w:t>
              </w:r>
            </w:ins>
          </w:p>
        </w:tc>
        <w:tc>
          <w:tcPr>
            <w:tcW w:w="617" w:type="dxa"/>
            <w:shd w:val="clear" w:color="auto" w:fill="auto"/>
            <w:vAlign w:val="center"/>
          </w:tcPr>
          <w:p w14:paraId="52E9BD51" w14:textId="77777777" w:rsidR="00956F95" w:rsidRPr="00B70E3E" w:rsidRDefault="00956F95" w:rsidP="00956F95">
            <w:pPr>
              <w:pStyle w:val="TAC"/>
              <w:rPr>
                <w:ins w:id="10745" w:author="Dave" w:date="2018-01-05T18:51:00Z"/>
                <w:rFonts w:eastAsia="Calibri"/>
              </w:rPr>
            </w:pPr>
            <w:ins w:id="10746" w:author="Dave" w:date="2018-01-05T18:51:00Z">
              <w:r w:rsidRPr="00B70E3E">
                <w:rPr>
                  <w:rFonts w:eastAsia="Calibri"/>
                </w:rPr>
                <w:t>P</w:t>
              </w:r>
            </w:ins>
          </w:p>
        </w:tc>
        <w:tc>
          <w:tcPr>
            <w:tcW w:w="617" w:type="dxa"/>
            <w:shd w:val="clear" w:color="auto" w:fill="auto"/>
            <w:vAlign w:val="center"/>
          </w:tcPr>
          <w:p w14:paraId="6C10BF83" w14:textId="77777777" w:rsidR="00956F95" w:rsidRPr="00B70E3E" w:rsidRDefault="00956F95" w:rsidP="00956F95">
            <w:pPr>
              <w:pStyle w:val="TAC"/>
              <w:rPr>
                <w:ins w:id="10747" w:author="Dave" w:date="2018-01-05T18:51:00Z"/>
                <w:rFonts w:eastAsia="Calibri"/>
              </w:rPr>
            </w:pPr>
            <w:ins w:id="10748" w:author="Dave" w:date="2018-01-05T18:51:00Z">
              <w:r w:rsidRPr="00B70E3E">
                <w:rPr>
                  <w:rFonts w:eastAsia="Calibri"/>
                </w:rPr>
                <w:t>P</w:t>
              </w:r>
            </w:ins>
          </w:p>
        </w:tc>
        <w:tc>
          <w:tcPr>
            <w:tcW w:w="617" w:type="dxa"/>
            <w:shd w:val="clear" w:color="auto" w:fill="auto"/>
            <w:vAlign w:val="center"/>
          </w:tcPr>
          <w:p w14:paraId="599004CA" w14:textId="77777777" w:rsidR="00956F95" w:rsidRPr="00B70E3E" w:rsidRDefault="00956F95" w:rsidP="00956F95">
            <w:pPr>
              <w:pStyle w:val="TAC"/>
              <w:rPr>
                <w:ins w:id="10749" w:author="Dave" w:date="2018-01-05T18:51:00Z"/>
                <w:rFonts w:eastAsia="Calibri"/>
              </w:rPr>
            </w:pPr>
            <w:ins w:id="10750" w:author="Dave" w:date="2018-01-05T18:51:00Z">
              <w:r w:rsidRPr="00B70E3E">
                <w:rPr>
                  <w:rFonts w:eastAsia="Calibri"/>
                </w:rPr>
                <w:t>P</w:t>
              </w:r>
            </w:ins>
          </w:p>
        </w:tc>
        <w:tc>
          <w:tcPr>
            <w:tcW w:w="617" w:type="dxa"/>
            <w:shd w:val="clear" w:color="auto" w:fill="auto"/>
            <w:vAlign w:val="center"/>
          </w:tcPr>
          <w:p w14:paraId="0514B17F" w14:textId="77777777" w:rsidR="00956F95" w:rsidRPr="00B70E3E" w:rsidRDefault="00956F95" w:rsidP="00956F95">
            <w:pPr>
              <w:pStyle w:val="TAC"/>
              <w:rPr>
                <w:ins w:id="10751" w:author="Dave" w:date="2018-01-05T18:51:00Z"/>
                <w:rFonts w:eastAsia="Calibri"/>
              </w:rPr>
            </w:pPr>
            <w:ins w:id="10752" w:author="Dave" w:date="2018-01-05T18:51:00Z">
              <w:r w:rsidRPr="00B70E3E">
                <w:rPr>
                  <w:rFonts w:eastAsia="Calibri"/>
                </w:rPr>
                <w:t>-</w:t>
              </w:r>
            </w:ins>
          </w:p>
        </w:tc>
        <w:tc>
          <w:tcPr>
            <w:tcW w:w="617" w:type="dxa"/>
            <w:shd w:val="clear" w:color="auto" w:fill="auto"/>
            <w:vAlign w:val="center"/>
          </w:tcPr>
          <w:p w14:paraId="05EA0F23" w14:textId="77777777" w:rsidR="00956F95" w:rsidRPr="00B70E3E" w:rsidRDefault="00956F95" w:rsidP="00956F95">
            <w:pPr>
              <w:pStyle w:val="TAC"/>
              <w:rPr>
                <w:ins w:id="10753" w:author="Dave" w:date="2018-01-05T18:51:00Z"/>
                <w:rFonts w:eastAsia="Calibri"/>
              </w:rPr>
            </w:pPr>
            <w:ins w:id="10754" w:author="Dave" w:date="2018-01-05T18:51:00Z">
              <w:r w:rsidRPr="00B70E3E">
                <w:rPr>
                  <w:rFonts w:eastAsia="Calibri"/>
                </w:rPr>
                <w:t>-</w:t>
              </w:r>
            </w:ins>
          </w:p>
        </w:tc>
        <w:tc>
          <w:tcPr>
            <w:tcW w:w="617" w:type="dxa"/>
            <w:shd w:val="clear" w:color="auto" w:fill="auto"/>
            <w:vAlign w:val="center"/>
          </w:tcPr>
          <w:p w14:paraId="7F535574" w14:textId="77777777" w:rsidR="00956F95" w:rsidRPr="00B70E3E" w:rsidRDefault="00956F95" w:rsidP="00956F95">
            <w:pPr>
              <w:pStyle w:val="TAC"/>
              <w:rPr>
                <w:ins w:id="10755" w:author="Dave" w:date="2018-01-05T18:51:00Z"/>
                <w:rFonts w:eastAsia="Calibri"/>
              </w:rPr>
            </w:pPr>
            <w:ins w:id="10756" w:author="Dave" w:date="2018-01-05T18:51:00Z">
              <w:r w:rsidRPr="00B70E3E">
                <w:rPr>
                  <w:rFonts w:eastAsia="Calibri"/>
                </w:rPr>
                <w:t>-</w:t>
              </w:r>
            </w:ins>
          </w:p>
        </w:tc>
        <w:tc>
          <w:tcPr>
            <w:tcW w:w="617" w:type="dxa"/>
            <w:shd w:val="clear" w:color="auto" w:fill="auto"/>
            <w:vAlign w:val="center"/>
          </w:tcPr>
          <w:p w14:paraId="3B0235A2" w14:textId="77777777" w:rsidR="00956F95" w:rsidRPr="00B70E3E" w:rsidRDefault="00956F95" w:rsidP="00956F95">
            <w:pPr>
              <w:pStyle w:val="TAC"/>
              <w:rPr>
                <w:ins w:id="10757" w:author="Dave" w:date="2018-01-05T18:51:00Z"/>
                <w:rFonts w:eastAsia="Calibri"/>
              </w:rPr>
            </w:pPr>
            <w:ins w:id="10758" w:author="Dave" w:date="2018-01-05T18:51:00Z">
              <w:r w:rsidRPr="00B70E3E">
                <w:rPr>
                  <w:rFonts w:eastAsia="Calibri"/>
                </w:rPr>
                <w:t>-</w:t>
              </w:r>
            </w:ins>
          </w:p>
        </w:tc>
        <w:tc>
          <w:tcPr>
            <w:tcW w:w="617" w:type="dxa"/>
            <w:shd w:val="clear" w:color="auto" w:fill="auto"/>
            <w:vAlign w:val="center"/>
          </w:tcPr>
          <w:p w14:paraId="5ED0504E" w14:textId="77777777" w:rsidR="00956F95" w:rsidRPr="00B70E3E" w:rsidRDefault="00956F95" w:rsidP="00956F95">
            <w:pPr>
              <w:pStyle w:val="TAC"/>
              <w:rPr>
                <w:ins w:id="10759" w:author="Dave" w:date="2018-01-05T18:51:00Z"/>
                <w:rFonts w:eastAsia="Calibri"/>
              </w:rPr>
            </w:pPr>
            <w:ins w:id="10760" w:author="Dave" w:date="2018-01-05T18:51:00Z">
              <w:r w:rsidRPr="00B70E3E">
                <w:rPr>
                  <w:rFonts w:eastAsia="Calibri"/>
                </w:rPr>
                <w:t>-</w:t>
              </w:r>
            </w:ins>
          </w:p>
        </w:tc>
        <w:tc>
          <w:tcPr>
            <w:tcW w:w="617" w:type="dxa"/>
            <w:shd w:val="clear" w:color="auto" w:fill="auto"/>
            <w:vAlign w:val="center"/>
          </w:tcPr>
          <w:p w14:paraId="78A5B2F9" w14:textId="77777777" w:rsidR="00956F95" w:rsidRPr="00B70E3E" w:rsidRDefault="00956F95" w:rsidP="00956F95">
            <w:pPr>
              <w:pStyle w:val="TAC"/>
              <w:rPr>
                <w:ins w:id="10761" w:author="Dave" w:date="2018-01-05T18:51:00Z"/>
                <w:rFonts w:eastAsia="Calibri"/>
              </w:rPr>
            </w:pPr>
            <w:ins w:id="10762" w:author="Dave" w:date="2018-01-05T18:51:00Z">
              <w:r w:rsidRPr="00B70E3E">
                <w:rPr>
                  <w:rFonts w:eastAsia="Calibri"/>
                </w:rPr>
                <w:t>-</w:t>
              </w:r>
            </w:ins>
          </w:p>
        </w:tc>
        <w:tc>
          <w:tcPr>
            <w:tcW w:w="717" w:type="dxa"/>
            <w:shd w:val="clear" w:color="auto" w:fill="auto"/>
            <w:vAlign w:val="center"/>
          </w:tcPr>
          <w:p w14:paraId="07CFF737" w14:textId="77777777" w:rsidR="00956F95" w:rsidRPr="00B70E3E" w:rsidRDefault="00956F95" w:rsidP="00956F95">
            <w:pPr>
              <w:pStyle w:val="TAC"/>
              <w:rPr>
                <w:ins w:id="10763" w:author="Dave" w:date="2018-01-05T18:51:00Z"/>
                <w:rFonts w:eastAsia="Calibri"/>
              </w:rPr>
            </w:pPr>
            <w:ins w:id="10764" w:author="Dave" w:date="2018-01-05T18:51:00Z">
              <w:r w:rsidRPr="00B70E3E">
                <w:rPr>
                  <w:rFonts w:eastAsia="Calibri"/>
                </w:rPr>
                <w:t>P</w:t>
              </w:r>
            </w:ins>
          </w:p>
        </w:tc>
        <w:tc>
          <w:tcPr>
            <w:tcW w:w="797" w:type="dxa"/>
            <w:vAlign w:val="center"/>
          </w:tcPr>
          <w:p w14:paraId="504BBD17" w14:textId="77777777" w:rsidR="00956F95" w:rsidRPr="00B70E3E" w:rsidRDefault="00956F95" w:rsidP="00956F95">
            <w:pPr>
              <w:pStyle w:val="TAC"/>
              <w:rPr>
                <w:ins w:id="10765" w:author="Dave" w:date="2018-01-05T18:51:00Z"/>
                <w:rFonts w:eastAsia="Calibri"/>
              </w:rPr>
            </w:pPr>
            <w:ins w:id="10766" w:author="Dave" w:date="2018-01-05T18:51:00Z">
              <w:r w:rsidRPr="00B70E3E">
                <w:rPr>
                  <w:rFonts w:eastAsia="Calibri"/>
                </w:rPr>
                <w:t>-</w:t>
              </w:r>
            </w:ins>
          </w:p>
        </w:tc>
      </w:tr>
      <w:tr w:rsidR="00956F95" w:rsidRPr="00B70E3E" w14:paraId="537FF295" w14:textId="77777777" w:rsidTr="00956F95">
        <w:trPr>
          <w:cantSplit/>
          <w:jc w:val="center"/>
          <w:ins w:id="10767" w:author="Dave" w:date="2018-01-05T18:51:00Z"/>
        </w:trPr>
        <w:tc>
          <w:tcPr>
            <w:tcW w:w="2539" w:type="dxa"/>
            <w:shd w:val="clear" w:color="auto" w:fill="auto"/>
          </w:tcPr>
          <w:p w14:paraId="54EC2977" w14:textId="77777777" w:rsidR="00956F95" w:rsidRPr="00B70E3E" w:rsidRDefault="00956F95" w:rsidP="00956F95">
            <w:pPr>
              <w:spacing w:after="0"/>
              <w:rPr>
                <w:ins w:id="10768" w:author="Dave" w:date="2018-01-05T18:51:00Z"/>
                <w:rFonts w:ascii="Arial" w:eastAsia="Calibri" w:hAnsi="Arial"/>
                <w:sz w:val="18"/>
              </w:rPr>
            </w:pPr>
            <w:ins w:id="10769" w:author="Dave" w:date="2018-01-05T18:51:00Z">
              <w:r w:rsidRPr="00B70E3E">
                <w:rPr>
                  <w:rFonts w:ascii="Arial" w:eastAsia="Calibri" w:hAnsi="Arial"/>
                  <w:sz w:val="18"/>
                </w:rPr>
                <w:lastRenderedPageBreak/>
                <w:t>9.2.34 Labels or instructions (SC 3.3.2)</w:t>
              </w:r>
            </w:ins>
          </w:p>
        </w:tc>
        <w:tc>
          <w:tcPr>
            <w:tcW w:w="617" w:type="dxa"/>
            <w:shd w:val="clear" w:color="auto" w:fill="auto"/>
            <w:vAlign w:val="center"/>
          </w:tcPr>
          <w:p w14:paraId="02FF8EE7" w14:textId="77777777" w:rsidR="00956F95" w:rsidRPr="00B70E3E" w:rsidRDefault="00956F95" w:rsidP="00956F95">
            <w:pPr>
              <w:pStyle w:val="TAC"/>
              <w:rPr>
                <w:ins w:id="10770" w:author="Dave" w:date="2018-01-05T18:51:00Z"/>
                <w:rFonts w:eastAsia="Calibri"/>
              </w:rPr>
            </w:pPr>
            <w:ins w:id="10771" w:author="Dave" w:date="2018-01-05T18:51:00Z">
              <w:r w:rsidRPr="00B70E3E">
                <w:rPr>
                  <w:rFonts w:eastAsia="Calibri"/>
                </w:rPr>
                <w:t>P</w:t>
              </w:r>
            </w:ins>
          </w:p>
        </w:tc>
        <w:tc>
          <w:tcPr>
            <w:tcW w:w="617" w:type="dxa"/>
            <w:shd w:val="clear" w:color="auto" w:fill="auto"/>
            <w:vAlign w:val="center"/>
          </w:tcPr>
          <w:p w14:paraId="2119F123" w14:textId="77777777" w:rsidR="00956F95" w:rsidRPr="00B70E3E" w:rsidRDefault="00956F95" w:rsidP="00956F95">
            <w:pPr>
              <w:pStyle w:val="TAC"/>
              <w:rPr>
                <w:ins w:id="10772" w:author="Dave" w:date="2018-01-05T18:51:00Z"/>
                <w:rFonts w:eastAsia="Calibri"/>
              </w:rPr>
            </w:pPr>
            <w:ins w:id="10773" w:author="Dave" w:date="2018-01-05T18:51:00Z">
              <w:r w:rsidRPr="00B70E3E">
                <w:rPr>
                  <w:rFonts w:eastAsia="Calibri"/>
                </w:rPr>
                <w:t>P</w:t>
              </w:r>
            </w:ins>
          </w:p>
        </w:tc>
        <w:tc>
          <w:tcPr>
            <w:tcW w:w="617" w:type="dxa"/>
            <w:shd w:val="clear" w:color="auto" w:fill="auto"/>
            <w:vAlign w:val="center"/>
          </w:tcPr>
          <w:p w14:paraId="7B448E8D" w14:textId="77777777" w:rsidR="00956F95" w:rsidRPr="00B70E3E" w:rsidRDefault="00956F95" w:rsidP="00956F95">
            <w:pPr>
              <w:pStyle w:val="TAC"/>
              <w:rPr>
                <w:ins w:id="10774" w:author="Dave" w:date="2018-01-05T18:51:00Z"/>
                <w:rFonts w:eastAsia="Calibri"/>
              </w:rPr>
            </w:pPr>
            <w:ins w:id="10775" w:author="Dave" w:date="2018-01-05T18:51:00Z">
              <w:r w:rsidRPr="00B70E3E">
                <w:rPr>
                  <w:rFonts w:eastAsia="Calibri"/>
                </w:rPr>
                <w:t>-</w:t>
              </w:r>
            </w:ins>
          </w:p>
        </w:tc>
        <w:tc>
          <w:tcPr>
            <w:tcW w:w="617" w:type="dxa"/>
            <w:shd w:val="clear" w:color="auto" w:fill="auto"/>
            <w:vAlign w:val="center"/>
          </w:tcPr>
          <w:p w14:paraId="101DA8F8" w14:textId="77777777" w:rsidR="00956F95" w:rsidRPr="00B70E3E" w:rsidRDefault="00956F95" w:rsidP="00956F95">
            <w:pPr>
              <w:pStyle w:val="TAC"/>
              <w:rPr>
                <w:ins w:id="10776" w:author="Dave" w:date="2018-01-05T18:51:00Z"/>
                <w:rFonts w:eastAsia="Calibri"/>
              </w:rPr>
            </w:pPr>
            <w:ins w:id="10777" w:author="Dave" w:date="2018-01-05T18:51:00Z">
              <w:r w:rsidRPr="00B70E3E">
                <w:rPr>
                  <w:rFonts w:eastAsia="Calibri"/>
                </w:rPr>
                <w:t>-</w:t>
              </w:r>
            </w:ins>
          </w:p>
        </w:tc>
        <w:tc>
          <w:tcPr>
            <w:tcW w:w="617" w:type="dxa"/>
            <w:shd w:val="clear" w:color="auto" w:fill="auto"/>
            <w:vAlign w:val="center"/>
          </w:tcPr>
          <w:p w14:paraId="5CE7DB61" w14:textId="77777777" w:rsidR="00956F95" w:rsidRPr="00B70E3E" w:rsidRDefault="00956F95" w:rsidP="00956F95">
            <w:pPr>
              <w:pStyle w:val="TAC"/>
              <w:rPr>
                <w:ins w:id="10778" w:author="Dave" w:date="2018-01-05T18:51:00Z"/>
                <w:rFonts w:eastAsia="Calibri"/>
              </w:rPr>
            </w:pPr>
            <w:ins w:id="10779" w:author="Dave" w:date="2018-01-05T18:51:00Z">
              <w:r w:rsidRPr="00B70E3E">
                <w:rPr>
                  <w:rFonts w:eastAsia="Calibri"/>
                </w:rPr>
                <w:t>-</w:t>
              </w:r>
            </w:ins>
          </w:p>
        </w:tc>
        <w:tc>
          <w:tcPr>
            <w:tcW w:w="617" w:type="dxa"/>
            <w:shd w:val="clear" w:color="auto" w:fill="auto"/>
            <w:vAlign w:val="center"/>
          </w:tcPr>
          <w:p w14:paraId="45D7F54D" w14:textId="77777777" w:rsidR="00956F95" w:rsidRPr="00B70E3E" w:rsidRDefault="00956F95" w:rsidP="00956F95">
            <w:pPr>
              <w:pStyle w:val="TAC"/>
              <w:rPr>
                <w:ins w:id="10780" w:author="Dave" w:date="2018-01-05T18:51:00Z"/>
                <w:rFonts w:eastAsia="Calibri"/>
              </w:rPr>
            </w:pPr>
            <w:ins w:id="10781" w:author="Dave" w:date="2018-01-05T18:51:00Z">
              <w:r w:rsidRPr="00B70E3E">
                <w:rPr>
                  <w:rFonts w:eastAsia="Calibri"/>
                </w:rPr>
                <w:t>S</w:t>
              </w:r>
            </w:ins>
          </w:p>
        </w:tc>
        <w:tc>
          <w:tcPr>
            <w:tcW w:w="617" w:type="dxa"/>
            <w:shd w:val="clear" w:color="auto" w:fill="auto"/>
            <w:vAlign w:val="center"/>
          </w:tcPr>
          <w:p w14:paraId="08EA5561" w14:textId="77777777" w:rsidR="00956F95" w:rsidRPr="00B70E3E" w:rsidRDefault="00956F95" w:rsidP="00956F95">
            <w:pPr>
              <w:pStyle w:val="TAC"/>
              <w:rPr>
                <w:ins w:id="10782" w:author="Dave" w:date="2018-01-05T18:51:00Z"/>
                <w:rFonts w:eastAsia="Calibri"/>
              </w:rPr>
            </w:pPr>
            <w:ins w:id="10783" w:author="Dave" w:date="2018-01-05T18:51:00Z">
              <w:r w:rsidRPr="00B70E3E">
                <w:rPr>
                  <w:rFonts w:eastAsia="Calibri"/>
                </w:rPr>
                <w:t>S</w:t>
              </w:r>
            </w:ins>
          </w:p>
        </w:tc>
        <w:tc>
          <w:tcPr>
            <w:tcW w:w="617" w:type="dxa"/>
            <w:shd w:val="clear" w:color="auto" w:fill="auto"/>
            <w:vAlign w:val="center"/>
          </w:tcPr>
          <w:p w14:paraId="20DA2BE1" w14:textId="77777777" w:rsidR="00956F95" w:rsidRPr="00B70E3E" w:rsidRDefault="00956F95" w:rsidP="00956F95">
            <w:pPr>
              <w:pStyle w:val="TAC"/>
              <w:rPr>
                <w:ins w:id="10784" w:author="Dave" w:date="2018-01-05T18:51:00Z"/>
                <w:rFonts w:eastAsia="Calibri"/>
              </w:rPr>
            </w:pPr>
            <w:ins w:id="10785" w:author="Dave" w:date="2018-01-05T18:51:00Z">
              <w:r w:rsidRPr="00B70E3E">
                <w:rPr>
                  <w:rFonts w:eastAsia="Calibri"/>
                </w:rPr>
                <w:t>-</w:t>
              </w:r>
            </w:ins>
          </w:p>
        </w:tc>
        <w:tc>
          <w:tcPr>
            <w:tcW w:w="617" w:type="dxa"/>
            <w:shd w:val="clear" w:color="auto" w:fill="auto"/>
            <w:vAlign w:val="center"/>
          </w:tcPr>
          <w:p w14:paraId="6CD20EB5" w14:textId="77777777" w:rsidR="00956F95" w:rsidRPr="00B70E3E" w:rsidRDefault="00956F95" w:rsidP="00956F95">
            <w:pPr>
              <w:pStyle w:val="TAC"/>
              <w:rPr>
                <w:ins w:id="10786" w:author="Dave" w:date="2018-01-05T18:51:00Z"/>
                <w:rFonts w:eastAsia="Calibri"/>
              </w:rPr>
            </w:pPr>
            <w:ins w:id="10787" w:author="Dave" w:date="2018-01-05T18:51:00Z">
              <w:r w:rsidRPr="00B70E3E">
                <w:rPr>
                  <w:rFonts w:eastAsia="Calibri"/>
                </w:rPr>
                <w:t>-</w:t>
              </w:r>
            </w:ins>
          </w:p>
        </w:tc>
        <w:tc>
          <w:tcPr>
            <w:tcW w:w="717" w:type="dxa"/>
            <w:shd w:val="clear" w:color="auto" w:fill="auto"/>
            <w:vAlign w:val="center"/>
          </w:tcPr>
          <w:p w14:paraId="518B29E4" w14:textId="77777777" w:rsidR="00956F95" w:rsidRPr="00B70E3E" w:rsidRDefault="00956F95" w:rsidP="00956F95">
            <w:pPr>
              <w:pStyle w:val="TAC"/>
              <w:rPr>
                <w:ins w:id="10788" w:author="Dave" w:date="2018-01-05T18:51:00Z"/>
                <w:rFonts w:eastAsia="Calibri"/>
              </w:rPr>
            </w:pPr>
            <w:ins w:id="10789" w:author="Dave" w:date="2018-01-05T18:51:00Z">
              <w:r w:rsidRPr="00B70E3E">
                <w:rPr>
                  <w:rFonts w:eastAsia="Calibri"/>
                </w:rPr>
                <w:t>P</w:t>
              </w:r>
            </w:ins>
          </w:p>
        </w:tc>
        <w:tc>
          <w:tcPr>
            <w:tcW w:w="797" w:type="dxa"/>
            <w:vAlign w:val="center"/>
          </w:tcPr>
          <w:p w14:paraId="62D2FEA5" w14:textId="77777777" w:rsidR="00956F95" w:rsidRPr="00B70E3E" w:rsidRDefault="00956F95" w:rsidP="00956F95">
            <w:pPr>
              <w:pStyle w:val="TAC"/>
              <w:rPr>
                <w:ins w:id="10790" w:author="Dave" w:date="2018-01-05T18:51:00Z"/>
                <w:rFonts w:eastAsia="Calibri"/>
              </w:rPr>
            </w:pPr>
            <w:ins w:id="10791" w:author="Dave" w:date="2018-01-05T18:51:00Z">
              <w:r w:rsidRPr="00B70E3E">
                <w:rPr>
                  <w:rFonts w:eastAsia="Calibri"/>
                </w:rPr>
                <w:t>-</w:t>
              </w:r>
            </w:ins>
          </w:p>
        </w:tc>
      </w:tr>
      <w:tr w:rsidR="00956F95" w:rsidRPr="00B70E3E" w14:paraId="1C667AE5" w14:textId="77777777" w:rsidTr="00956F95">
        <w:trPr>
          <w:cantSplit/>
          <w:jc w:val="center"/>
          <w:ins w:id="10792" w:author="Dave" w:date="2018-01-05T18:51:00Z"/>
        </w:trPr>
        <w:tc>
          <w:tcPr>
            <w:tcW w:w="2539" w:type="dxa"/>
            <w:shd w:val="clear" w:color="auto" w:fill="auto"/>
          </w:tcPr>
          <w:p w14:paraId="6E8A1485" w14:textId="77777777" w:rsidR="00956F95" w:rsidRPr="00B70E3E" w:rsidRDefault="00956F95" w:rsidP="00956F95">
            <w:pPr>
              <w:spacing w:after="0"/>
              <w:rPr>
                <w:ins w:id="10793" w:author="Dave" w:date="2018-01-05T18:51:00Z"/>
                <w:rFonts w:ascii="Arial" w:eastAsia="Calibri" w:hAnsi="Arial"/>
                <w:sz w:val="18"/>
              </w:rPr>
            </w:pPr>
            <w:ins w:id="10794" w:author="Dave" w:date="2018-01-05T18:51:00Z">
              <w:r w:rsidRPr="00B70E3E">
                <w:rPr>
                  <w:rFonts w:ascii="Arial" w:eastAsia="Calibri" w:hAnsi="Arial"/>
                  <w:sz w:val="18"/>
                </w:rPr>
                <w:t>9.2.35 Error suggestion (SC 3.3.3)</w:t>
              </w:r>
            </w:ins>
          </w:p>
        </w:tc>
        <w:tc>
          <w:tcPr>
            <w:tcW w:w="617" w:type="dxa"/>
            <w:shd w:val="clear" w:color="auto" w:fill="auto"/>
            <w:vAlign w:val="center"/>
          </w:tcPr>
          <w:p w14:paraId="42421CB7" w14:textId="77777777" w:rsidR="00956F95" w:rsidRPr="00B70E3E" w:rsidRDefault="00956F95" w:rsidP="00956F95">
            <w:pPr>
              <w:pStyle w:val="TAC"/>
              <w:rPr>
                <w:ins w:id="10795" w:author="Dave" w:date="2018-01-05T18:51:00Z"/>
                <w:rFonts w:eastAsia="Calibri"/>
              </w:rPr>
            </w:pPr>
            <w:ins w:id="10796" w:author="Dave" w:date="2018-01-05T18:51:00Z">
              <w:r w:rsidRPr="00B70E3E">
                <w:rPr>
                  <w:rFonts w:eastAsia="Calibri"/>
                </w:rPr>
                <w:t>P</w:t>
              </w:r>
            </w:ins>
          </w:p>
        </w:tc>
        <w:tc>
          <w:tcPr>
            <w:tcW w:w="617" w:type="dxa"/>
            <w:shd w:val="clear" w:color="auto" w:fill="auto"/>
            <w:vAlign w:val="center"/>
          </w:tcPr>
          <w:p w14:paraId="7D546F9E" w14:textId="77777777" w:rsidR="00956F95" w:rsidRPr="00B70E3E" w:rsidRDefault="00956F95" w:rsidP="00956F95">
            <w:pPr>
              <w:pStyle w:val="TAC"/>
              <w:rPr>
                <w:ins w:id="10797" w:author="Dave" w:date="2018-01-05T18:51:00Z"/>
                <w:rFonts w:eastAsia="Calibri"/>
              </w:rPr>
            </w:pPr>
            <w:ins w:id="10798" w:author="Dave" w:date="2018-01-05T18:51:00Z">
              <w:r w:rsidRPr="00B70E3E">
                <w:rPr>
                  <w:rFonts w:eastAsia="Calibri"/>
                </w:rPr>
                <w:t>P</w:t>
              </w:r>
            </w:ins>
          </w:p>
        </w:tc>
        <w:tc>
          <w:tcPr>
            <w:tcW w:w="617" w:type="dxa"/>
            <w:shd w:val="clear" w:color="auto" w:fill="auto"/>
            <w:vAlign w:val="center"/>
          </w:tcPr>
          <w:p w14:paraId="2B4B0A1E" w14:textId="77777777" w:rsidR="00956F95" w:rsidRPr="00B70E3E" w:rsidRDefault="00956F95" w:rsidP="00956F95">
            <w:pPr>
              <w:pStyle w:val="TAC"/>
              <w:rPr>
                <w:ins w:id="10799" w:author="Dave" w:date="2018-01-05T18:51:00Z"/>
                <w:rFonts w:eastAsia="Calibri"/>
              </w:rPr>
            </w:pPr>
            <w:ins w:id="10800" w:author="Dave" w:date="2018-01-05T18:51:00Z">
              <w:r w:rsidRPr="00B70E3E">
                <w:rPr>
                  <w:rFonts w:eastAsia="Calibri"/>
                </w:rPr>
                <w:t>-</w:t>
              </w:r>
            </w:ins>
          </w:p>
        </w:tc>
        <w:tc>
          <w:tcPr>
            <w:tcW w:w="617" w:type="dxa"/>
            <w:shd w:val="clear" w:color="auto" w:fill="auto"/>
            <w:vAlign w:val="center"/>
          </w:tcPr>
          <w:p w14:paraId="78CFF557" w14:textId="77777777" w:rsidR="00956F95" w:rsidRPr="00B70E3E" w:rsidRDefault="00956F95" w:rsidP="00956F95">
            <w:pPr>
              <w:pStyle w:val="TAC"/>
              <w:rPr>
                <w:ins w:id="10801" w:author="Dave" w:date="2018-01-05T18:51:00Z"/>
                <w:rFonts w:eastAsia="Calibri"/>
              </w:rPr>
            </w:pPr>
            <w:ins w:id="10802" w:author="Dave" w:date="2018-01-05T18:51:00Z">
              <w:r w:rsidRPr="00B70E3E">
                <w:rPr>
                  <w:rFonts w:eastAsia="Calibri"/>
                </w:rPr>
                <w:t>-</w:t>
              </w:r>
            </w:ins>
          </w:p>
        </w:tc>
        <w:tc>
          <w:tcPr>
            <w:tcW w:w="617" w:type="dxa"/>
            <w:shd w:val="clear" w:color="auto" w:fill="auto"/>
            <w:vAlign w:val="center"/>
          </w:tcPr>
          <w:p w14:paraId="5D03FFA4" w14:textId="77777777" w:rsidR="00956F95" w:rsidRPr="00B70E3E" w:rsidRDefault="00956F95" w:rsidP="00956F95">
            <w:pPr>
              <w:pStyle w:val="TAC"/>
              <w:rPr>
                <w:ins w:id="10803" w:author="Dave" w:date="2018-01-05T18:51:00Z"/>
                <w:rFonts w:eastAsia="Calibri"/>
              </w:rPr>
            </w:pPr>
            <w:ins w:id="10804" w:author="Dave" w:date="2018-01-05T18:51:00Z">
              <w:r w:rsidRPr="00B70E3E">
                <w:rPr>
                  <w:rFonts w:eastAsia="Calibri"/>
                </w:rPr>
                <w:t>-</w:t>
              </w:r>
            </w:ins>
          </w:p>
        </w:tc>
        <w:tc>
          <w:tcPr>
            <w:tcW w:w="617" w:type="dxa"/>
            <w:shd w:val="clear" w:color="auto" w:fill="auto"/>
            <w:vAlign w:val="center"/>
          </w:tcPr>
          <w:p w14:paraId="7D732C49" w14:textId="77777777" w:rsidR="00956F95" w:rsidRPr="00B70E3E" w:rsidRDefault="00956F95" w:rsidP="00956F95">
            <w:pPr>
              <w:pStyle w:val="TAC"/>
              <w:rPr>
                <w:ins w:id="10805" w:author="Dave" w:date="2018-01-05T18:51:00Z"/>
                <w:rFonts w:eastAsia="Calibri"/>
              </w:rPr>
            </w:pPr>
            <w:ins w:id="10806" w:author="Dave" w:date="2018-01-05T18:51:00Z">
              <w:r w:rsidRPr="00B70E3E">
                <w:rPr>
                  <w:rFonts w:eastAsia="Calibri"/>
                </w:rPr>
                <w:t>S</w:t>
              </w:r>
            </w:ins>
          </w:p>
        </w:tc>
        <w:tc>
          <w:tcPr>
            <w:tcW w:w="617" w:type="dxa"/>
            <w:shd w:val="clear" w:color="auto" w:fill="auto"/>
            <w:vAlign w:val="center"/>
          </w:tcPr>
          <w:p w14:paraId="4676FA6F" w14:textId="77777777" w:rsidR="00956F95" w:rsidRPr="00B70E3E" w:rsidRDefault="00956F95" w:rsidP="00956F95">
            <w:pPr>
              <w:pStyle w:val="TAC"/>
              <w:rPr>
                <w:ins w:id="10807" w:author="Dave" w:date="2018-01-05T18:51:00Z"/>
                <w:rFonts w:eastAsia="Calibri"/>
              </w:rPr>
            </w:pPr>
            <w:ins w:id="10808" w:author="Dave" w:date="2018-01-05T18:51:00Z">
              <w:r w:rsidRPr="00B70E3E">
                <w:rPr>
                  <w:rFonts w:eastAsia="Calibri"/>
                </w:rPr>
                <w:t>S</w:t>
              </w:r>
            </w:ins>
          </w:p>
        </w:tc>
        <w:tc>
          <w:tcPr>
            <w:tcW w:w="617" w:type="dxa"/>
            <w:shd w:val="clear" w:color="auto" w:fill="auto"/>
            <w:vAlign w:val="center"/>
          </w:tcPr>
          <w:p w14:paraId="5D724F5C" w14:textId="77777777" w:rsidR="00956F95" w:rsidRPr="00B70E3E" w:rsidRDefault="00956F95" w:rsidP="00956F95">
            <w:pPr>
              <w:pStyle w:val="TAC"/>
              <w:rPr>
                <w:ins w:id="10809" w:author="Dave" w:date="2018-01-05T18:51:00Z"/>
                <w:rFonts w:eastAsia="Calibri"/>
              </w:rPr>
            </w:pPr>
            <w:ins w:id="10810" w:author="Dave" w:date="2018-01-05T18:51:00Z">
              <w:r w:rsidRPr="00B70E3E">
                <w:rPr>
                  <w:rFonts w:eastAsia="Calibri"/>
                </w:rPr>
                <w:t>-</w:t>
              </w:r>
            </w:ins>
          </w:p>
        </w:tc>
        <w:tc>
          <w:tcPr>
            <w:tcW w:w="617" w:type="dxa"/>
            <w:shd w:val="clear" w:color="auto" w:fill="auto"/>
            <w:vAlign w:val="center"/>
          </w:tcPr>
          <w:p w14:paraId="055B70DD" w14:textId="77777777" w:rsidR="00956F95" w:rsidRPr="00B70E3E" w:rsidRDefault="00956F95" w:rsidP="00956F95">
            <w:pPr>
              <w:pStyle w:val="TAC"/>
              <w:rPr>
                <w:ins w:id="10811" w:author="Dave" w:date="2018-01-05T18:51:00Z"/>
                <w:rFonts w:eastAsia="Calibri"/>
              </w:rPr>
            </w:pPr>
            <w:ins w:id="10812" w:author="Dave" w:date="2018-01-05T18:51:00Z">
              <w:r w:rsidRPr="00B70E3E">
                <w:rPr>
                  <w:rFonts w:eastAsia="Calibri"/>
                </w:rPr>
                <w:t>-</w:t>
              </w:r>
            </w:ins>
          </w:p>
        </w:tc>
        <w:tc>
          <w:tcPr>
            <w:tcW w:w="717" w:type="dxa"/>
            <w:shd w:val="clear" w:color="auto" w:fill="auto"/>
            <w:vAlign w:val="center"/>
          </w:tcPr>
          <w:p w14:paraId="20058C1A" w14:textId="77777777" w:rsidR="00956F95" w:rsidRPr="00B70E3E" w:rsidRDefault="00956F95" w:rsidP="00956F95">
            <w:pPr>
              <w:pStyle w:val="TAC"/>
              <w:rPr>
                <w:ins w:id="10813" w:author="Dave" w:date="2018-01-05T18:51:00Z"/>
                <w:rFonts w:eastAsia="Calibri"/>
              </w:rPr>
            </w:pPr>
            <w:ins w:id="10814" w:author="Dave" w:date="2018-01-05T18:51:00Z">
              <w:r w:rsidRPr="00B70E3E">
                <w:rPr>
                  <w:rFonts w:eastAsia="Calibri"/>
                </w:rPr>
                <w:t>P</w:t>
              </w:r>
            </w:ins>
          </w:p>
        </w:tc>
        <w:tc>
          <w:tcPr>
            <w:tcW w:w="797" w:type="dxa"/>
            <w:vAlign w:val="center"/>
          </w:tcPr>
          <w:p w14:paraId="0FDC95AB" w14:textId="77777777" w:rsidR="00956F95" w:rsidRPr="00B70E3E" w:rsidRDefault="00956F95" w:rsidP="00956F95">
            <w:pPr>
              <w:pStyle w:val="TAC"/>
              <w:rPr>
                <w:ins w:id="10815" w:author="Dave" w:date="2018-01-05T18:51:00Z"/>
                <w:rFonts w:eastAsia="Calibri"/>
              </w:rPr>
            </w:pPr>
            <w:ins w:id="10816" w:author="Dave" w:date="2018-01-05T18:51:00Z">
              <w:r w:rsidRPr="00B70E3E">
                <w:rPr>
                  <w:rFonts w:eastAsia="Calibri"/>
                </w:rPr>
                <w:t>-</w:t>
              </w:r>
            </w:ins>
          </w:p>
        </w:tc>
      </w:tr>
      <w:tr w:rsidR="00956F95" w:rsidRPr="00B70E3E" w14:paraId="270042B4" w14:textId="77777777" w:rsidTr="00956F95">
        <w:trPr>
          <w:cantSplit/>
          <w:jc w:val="center"/>
          <w:ins w:id="10817" w:author="Dave" w:date="2018-01-05T18:51:00Z"/>
        </w:trPr>
        <w:tc>
          <w:tcPr>
            <w:tcW w:w="2539" w:type="dxa"/>
            <w:shd w:val="clear" w:color="auto" w:fill="auto"/>
          </w:tcPr>
          <w:p w14:paraId="22855865" w14:textId="77777777" w:rsidR="00956F95" w:rsidRPr="00B70E3E" w:rsidRDefault="00956F95" w:rsidP="00956F95">
            <w:pPr>
              <w:spacing w:after="0"/>
              <w:rPr>
                <w:ins w:id="10818" w:author="Dave" w:date="2018-01-05T18:51:00Z"/>
                <w:rFonts w:ascii="Arial" w:eastAsia="Calibri" w:hAnsi="Arial"/>
                <w:sz w:val="18"/>
              </w:rPr>
            </w:pPr>
            <w:ins w:id="10819" w:author="Dave" w:date="2018-01-05T18:51:00Z">
              <w:r w:rsidRPr="00B70E3E">
                <w:rPr>
                  <w:rFonts w:ascii="Arial" w:eastAsia="Calibri" w:hAnsi="Arial"/>
                  <w:sz w:val="18"/>
                </w:rPr>
                <w:t>9.2.36 Error prevention (legal, financial, data) (SC 3.3.4)</w:t>
              </w:r>
            </w:ins>
          </w:p>
        </w:tc>
        <w:tc>
          <w:tcPr>
            <w:tcW w:w="617" w:type="dxa"/>
            <w:shd w:val="clear" w:color="auto" w:fill="auto"/>
            <w:vAlign w:val="center"/>
          </w:tcPr>
          <w:p w14:paraId="709CCCD1" w14:textId="77777777" w:rsidR="00956F95" w:rsidRPr="00B70E3E" w:rsidRDefault="00956F95" w:rsidP="00956F95">
            <w:pPr>
              <w:pStyle w:val="TAC"/>
              <w:rPr>
                <w:ins w:id="10820" w:author="Dave" w:date="2018-01-05T18:51:00Z"/>
                <w:rFonts w:eastAsia="Calibri"/>
              </w:rPr>
            </w:pPr>
            <w:ins w:id="10821" w:author="Dave" w:date="2018-01-05T18:51:00Z">
              <w:r w:rsidRPr="00B70E3E">
                <w:rPr>
                  <w:rFonts w:eastAsia="Calibri"/>
                </w:rPr>
                <w:t>P</w:t>
              </w:r>
            </w:ins>
          </w:p>
        </w:tc>
        <w:tc>
          <w:tcPr>
            <w:tcW w:w="617" w:type="dxa"/>
            <w:shd w:val="clear" w:color="auto" w:fill="auto"/>
            <w:vAlign w:val="center"/>
          </w:tcPr>
          <w:p w14:paraId="4A6A5B9F" w14:textId="77777777" w:rsidR="00956F95" w:rsidRPr="00B70E3E" w:rsidRDefault="00956F95" w:rsidP="00956F95">
            <w:pPr>
              <w:pStyle w:val="TAC"/>
              <w:rPr>
                <w:ins w:id="10822" w:author="Dave" w:date="2018-01-05T18:51:00Z"/>
                <w:rFonts w:eastAsia="Calibri"/>
              </w:rPr>
            </w:pPr>
            <w:ins w:id="10823" w:author="Dave" w:date="2018-01-05T18:51:00Z">
              <w:r w:rsidRPr="00B70E3E">
                <w:rPr>
                  <w:rFonts w:eastAsia="Calibri"/>
                </w:rPr>
                <w:t>P</w:t>
              </w:r>
            </w:ins>
          </w:p>
        </w:tc>
        <w:tc>
          <w:tcPr>
            <w:tcW w:w="617" w:type="dxa"/>
            <w:shd w:val="clear" w:color="auto" w:fill="auto"/>
            <w:vAlign w:val="center"/>
          </w:tcPr>
          <w:p w14:paraId="6D49B99A" w14:textId="77777777" w:rsidR="00956F95" w:rsidRPr="00B70E3E" w:rsidRDefault="00956F95" w:rsidP="00956F95">
            <w:pPr>
              <w:pStyle w:val="TAC"/>
              <w:rPr>
                <w:ins w:id="10824" w:author="Dave" w:date="2018-01-05T18:51:00Z"/>
                <w:rFonts w:eastAsia="Calibri"/>
              </w:rPr>
            </w:pPr>
            <w:ins w:id="10825" w:author="Dave" w:date="2018-01-05T18:51:00Z">
              <w:r w:rsidRPr="00B70E3E">
                <w:rPr>
                  <w:rFonts w:eastAsia="Calibri"/>
                </w:rPr>
                <w:t>-</w:t>
              </w:r>
            </w:ins>
          </w:p>
        </w:tc>
        <w:tc>
          <w:tcPr>
            <w:tcW w:w="617" w:type="dxa"/>
            <w:shd w:val="clear" w:color="auto" w:fill="auto"/>
            <w:vAlign w:val="center"/>
          </w:tcPr>
          <w:p w14:paraId="406236CA" w14:textId="77777777" w:rsidR="00956F95" w:rsidRPr="00B70E3E" w:rsidRDefault="00956F95" w:rsidP="00956F95">
            <w:pPr>
              <w:pStyle w:val="TAC"/>
              <w:rPr>
                <w:ins w:id="10826" w:author="Dave" w:date="2018-01-05T18:51:00Z"/>
                <w:rFonts w:eastAsia="Calibri"/>
              </w:rPr>
            </w:pPr>
            <w:ins w:id="10827" w:author="Dave" w:date="2018-01-05T18:51:00Z">
              <w:r w:rsidRPr="00B70E3E">
                <w:rPr>
                  <w:rFonts w:eastAsia="Calibri"/>
                </w:rPr>
                <w:t>-</w:t>
              </w:r>
            </w:ins>
          </w:p>
        </w:tc>
        <w:tc>
          <w:tcPr>
            <w:tcW w:w="617" w:type="dxa"/>
            <w:shd w:val="clear" w:color="auto" w:fill="auto"/>
            <w:vAlign w:val="center"/>
          </w:tcPr>
          <w:p w14:paraId="12DCC850" w14:textId="77777777" w:rsidR="00956F95" w:rsidRPr="00B70E3E" w:rsidRDefault="00956F95" w:rsidP="00956F95">
            <w:pPr>
              <w:pStyle w:val="TAC"/>
              <w:rPr>
                <w:ins w:id="10828" w:author="Dave" w:date="2018-01-05T18:51:00Z"/>
                <w:rFonts w:eastAsia="Calibri"/>
              </w:rPr>
            </w:pPr>
            <w:ins w:id="10829" w:author="Dave" w:date="2018-01-05T18:51:00Z">
              <w:r w:rsidRPr="00B70E3E">
                <w:rPr>
                  <w:rFonts w:eastAsia="Calibri"/>
                </w:rPr>
                <w:t>-</w:t>
              </w:r>
            </w:ins>
          </w:p>
        </w:tc>
        <w:tc>
          <w:tcPr>
            <w:tcW w:w="617" w:type="dxa"/>
            <w:shd w:val="clear" w:color="auto" w:fill="auto"/>
            <w:vAlign w:val="center"/>
          </w:tcPr>
          <w:p w14:paraId="3AFD723D" w14:textId="77777777" w:rsidR="00956F95" w:rsidRPr="00B70E3E" w:rsidRDefault="00956F95" w:rsidP="00956F95">
            <w:pPr>
              <w:pStyle w:val="TAC"/>
              <w:rPr>
                <w:ins w:id="10830" w:author="Dave" w:date="2018-01-05T18:51:00Z"/>
                <w:rFonts w:eastAsia="Calibri"/>
              </w:rPr>
            </w:pPr>
            <w:ins w:id="10831" w:author="Dave" w:date="2018-01-05T18:51:00Z">
              <w:r w:rsidRPr="00B70E3E">
                <w:rPr>
                  <w:rFonts w:eastAsia="Calibri"/>
                </w:rPr>
                <w:t>-</w:t>
              </w:r>
            </w:ins>
          </w:p>
        </w:tc>
        <w:tc>
          <w:tcPr>
            <w:tcW w:w="617" w:type="dxa"/>
            <w:shd w:val="clear" w:color="auto" w:fill="auto"/>
            <w:vAlign w:val="center"/>
          </w:tcPr>
          <w:p w14:paraId="28146B73" w14:textId="77777777" w:rsidR="00956F95" w:rsidRPr="00B70E3E" w:rsidRDefault="00956F95" w:rsidP="00956F95">
            <w:pPr>
              <w:pStyle w:val="TAC"/>
              <w:rPr>
                <w:ins w:id="10832" w:author="Dave" w:date="2018-01-05T18:51:00Z"/>
                <w:rFonts w:eastAsia="Calibri"/>
              </w:rPr>
            </w:pPr>
            <w:ins w:id="10833" w:author="Dave" w:date="2018-01-05T18:51:00Z">
              <w:r w:rsidRPr="00B70E3E">
                <w:rPr>
                  <w:rFonts w:eastAsia="Calibri"/>
                </w:rPr>
                <w:t>S</w:t>
              </w:r>
            </w:ins>
          </w:p>
        </w:tc>
        <w:tc>
          <w:tcPr>
            <w:tcW w:w="617" w:type="dxa"/>
            <w:shd w:val="clear" w:color="auto" w:fill="auto"/>
            <w:vAlign w:val="center"/>
          </w:tcPr>
          <w:p w14:paraId="326AD3B9" w14:textId="77777777" w:rsidR="00956F95" w:rsidRPr="00B70E3E" w:rsidRDefault="00956F95" w:rsidP="00956F95">
            <w:pPr>
              <w:pStyle w:val="TAC"/>
              <w:rPr>
                <w:ins w:id="10834" w:author="Dave" w:date="2018-01-05T18:51:00Z"/>
                <w:rFonts w:eastAsia="Calibri"/>
              </w:rPr>
            </w:pPr>
            <w:ins w:id="10835" w:author="Dave" w:date="2018-01-05T18:51:00Z">
              <w:r w:rsidRPr="00B70E3E">
                <w:rPr>
                  <w:rFonts w:eastAsia="Calibri"/>
                </w:rPr>
                <w:t>-</w:t>
              </w:r>
            </w:ins>
          </w:p>
        </w:tc>
        <w:tc>
          <w:tcPr>
            <w:tcW w:w="617" w:type="dxa"/>
            <w:shd w:val="clear" w:color="auto" w:fill="auto"/>
            <w:vAlign w:val="center"/>
          </w:tcPr>
          <w:p w14:paraId="47493BD8" w14:textId="77777777" w:rsidR="00956F95" w:rsidRPr="00B70E3E" w:rsidRDefault="00956F95" w:rsidP="00956F95">
            <w:pPr>
              <w:pStyle w:val="TAC"/>
              <w:rPr>
                <w:ins w:id="10836" w:author="Dave" w:date="2018-01-05T18:51:00Z"/>
                <w:rFonts w:eastAsia="Calibri"/>
              </w:rPr>
            </w:pPr>
            <w:ins w:id="10837" w:author="Dave" w:date="2018-01-05T18:51:00Z">
              <w:r w:rsidRPr="00B70E3E">
                <w:rPr>
                  <w:rFonts w:eastAsia="Calibri"/>
                </w:rPr>
                <w:t>-</w:t>
              </w:r>
            </w:ins>
          </w:p>
        </w:tc>
        <w:tc>
          <w:tcPr>
            <w:tcW w:w="717" w:type="dxa"/>
            <w:shd w:val="clear" w:color="auto" w:fill="auto"/>
            <w:vAlign w:val="center"/>
          </w:tcPr>
          <w:p w14:paraId="5F89ACED" w14:textId="77777777" w:rsidR="00956F95" w:rsidRPr="00B70E3E" w:rsidRDefault="00956F95" w:rsidP="00956F95">
            <w:pPr>
              <w:pStyle w:val="TAC"/>
              <w:rPr>
                <w:ins w:id="10838" w:author="Dave" w:date="2018-01-05T18:51:00Z"/>
                <w:rFonts w:eastAsia="Calibri"/>
              </w:rPr>
            </w:pPr>
            <w:ins w:id="10839" w:author="Dave" w:date="2018-01-05T18:51:00Z">
              <w:r w:rsidRPr="00B70E3E">
                <w:rPr>
                  <w:rFonts w:eastAsia="Calibri"/>
                </w:rPr>
                <w:t>P</w:t>
              </w:r>
            </w:ins>
          </w:p>
        </w:tc>
        <w:tc>
          <w:tcPr>
            <w:tcW w:w="797" w:type="dxa"/>
            <w:vAlign w:val="center"/>
          </w:tcPr>
          <w:p w14:paraId="3FBBE9AC" w14:textId="77777777" w:rsidR="00956F95" w:rsidRPr="00B70E3E" w:rsidRDefault="00956F95" w:rsidP="00956F95">
            <w:pPr>
              <w:pStyle w:val="TAC"/>
              <w:rPr>
                <w:ins w:id="10840" w:author="Dave" w:date="2018-01-05T18:51:00Z"/>
                <w:rFonts w:eastAsia="Calibri"/>
              </w:rPr>
            </w:pPr>
            <w:ins w:id="10841" w:author="Dave" w:date="2018-01-05T18:51:00Z">
              <w:r w:rsidRPr="00B70E3E">
                <w:rPr>
                  <w:rFonts w:eastAsia="Calibri"/>
                </w:rPr>
                <w:t>-</w:t>
              </w:r>
            </w:ins>
          </w:p>
        </w:tc>
      </w:tr>
      <w:tr w:rsidR="00956F95" w:rsidRPr="00B70E3E" w14:paraId="23394CC3" w14:textId="77777777" w:rsidTr="00956F95">
        <w:trPr>
          <w:cantSplit/>
          <w:jc w:val="center"/>
          <w:ins w:id="10842" w:author="Dave" w:date="2018-01-05T18:51:00Z"/>
        </w:trPr>
        <w:tc>
          <w:tcPr>
            <w:tcW w:w="2539" w:type="dxa"/>
            <w:shd w:val="clear" w:color="auto" w:fill="auto"/>
          </w:tcPr>
          <w:p w14:paraId="500BB75A" w14:textId="77777777" w:rsidR="00956F95" w:rsidRPr="00B70E3E" w:rsidRDefault="00956F95" w:rsidP="00956F95">
            <w:pPr>
              <w:spacing w:after="0"/>
              <w:rPr>
                <w:ins w:id="10843" w:author="Dave" w:date="2018-01-05T18:51:00Z"/>
                <w:rFonts w:ascii="Arial" w:eastAsia="Calibri" w:hAnsi="Arial"/>
                <w:sz w:val="18"/>
              </w:rPr>
            </w:pPr>
            <w:ins w:id="10844" w:author="Dave" w:date="2018-01-05T18:51:00Z">
              <w:r w:rsidRPr="00B70E3E">
                <w:rPr>
                  <w:rFonts w:ascii="Arial" w:eastAsia="Calibri" w:hAnsi="Arial"/>
                  <w:sz w:val="18"/>
                </w:rPr>
                <w:t>9.2.37 Parsing (SC 4.1.1)</w:t>
              </w:r>
            </w:ins>
          </w:p>
        </w:tc>
        <w:tc>
          <w:tcPr>
            <w:tcW w:w="617" w:type="dxa"/>
            <w:shd w:val="clear" w:color="auto" w:fill="auto"/>
            <w:vAlign w:val="center"/>
          </w:tcPr>
          <w:p w14:paraId="6C85C7DE" w14:textId="77777777" w:rsidR="00956F95" w:rsidRPr="00B70E3E" w:rsidRDefault="00956F95" w:rsidP="00956F95">
            <w:pPr>
              <w:pStyle w:val="TAC"/>
              <w:rPr>
                <w:ins w:id="10845" w:author="Dave" w:date="2018-01-05T18:51:00Z"/>
                <w:rFonts w:eastAsia="Calibri"/>
              </w:rPr>
            </w:pPr>
            <w:ins w:id="10846" w:author="Dave" w:date="2018-01-05T18:51:00Z">
              <w:r w:rsidRPr="00B70E3E">
                <w:rPr>
                  <w:rFonts w:eastAsia="Calibri"/>
                </w:rPr>
                <w:t>P</w:t>
              </w:r>
            </w:ins>
          </w:p>
        </w:tc>
        <w:tc>
          <w:tcPr>
            <w:tcW w:w="617" w:type="dxa"/>
            <w:shd w:val="clear" w:color="auto" w:fill="auto"/>
            <w:vAlign w:val="center"/>
          </w:tcPr>
          <w:p w14:paraId="6351771F" w14:textId="77777777" w:rsidR="00956F95" w:rsidRPr="00B70E3E" w:rsidRDefault="00956F95" w:rsidP="00956F95">
            <w:pPr>
              <w:pStyle w:val="TAC"/>
              <w:rPr>
                <w:ins w:id="10847" w:author="Dave" w:date="2018-01-05T18:51:00Z"/>
                <w:rFonts w:eastAsia="Calibri"/>
              </w:rPr>
            </w:pPr>
            <w:ins w:id="10848" w:author="Dave" w:date="2018-01-05T18:51:00Z">
              <w:r w:rsidRPr="00B70E3E">
                <w:rPr>
                  <w:rFonts w:eastAsia="Calibri"/>
                </w:rPr>
                <w:t>S</w:t>
              </w:r>
            </w:ins>
          </w:p>
        </w:tc>
        <w:tc>
          <w:tcPr>
            <w:tcW w:w="617" w:type="dxa"/>
            <w:shd w:val="clear" w:color="auto" w:fill="auto"/>
            <w:vAlign w:val="center"/>
          </w:tcPr>
          <w:p w14:paraId="4753DA9F" w14:textId="77777777" w:rsidR="00956F95" w:rsidRPr="00B70E3E" w:rsidRDefault="00956F95" w:rsidP="00956F95">
            <w:pPr>
              <w:pStyle w:val="TAC"/>
              <w:rPr>
                <w:ins w:id="10849" w:author="Dave" w:date="2018-01-05T18:51:00Z"/>
                <w:rFonts w:eastAsia="Calibri"/>
              </w:rPr>
            </w:pPr>
            <w:ins w:id="10850" w:author="Dave" w:date="2018-01-05T18:51:00Z">
              <w:r w:rsidRPr="00B70E3E">
                <w:rPr>
                  <w:rFonts w:eastAsia="Calibri"/>
                </w:rPr>
                <w:t>-</w:t>
              </w:r>
            </w:ins>
          </w:p>
        </w:tc>
        <w:tc>
          <w:tcPr>
            <w:tcW w:w="617" w:type="dxa"/>
            <w:shd w:val="clear" w:color="auto" w:fill="auto"/>
            <w:vAlign w:val="center"/>
          </w:tcPr>
          <w:p w14:paraId="76F6D0FD" w14:textId="77777777" w:rsidR="00956F95" w:rsidRPr="00B70E3E" w:rsidRDefault="00956F95" w:rsidP="00956F95">
            <w:pPr>
              <w:pStyle w:val="TAC"/>
              <w:rPr>
                <w:ins w:id="10851" w:author="Dave" w:date="2018-01-05T18:51:00Z"/>
                <w:rFonts w:eastAsia="Calibri"/>
              </w:rPr>
            </w:pPr>
            <w:ins w:id="10852" w:author="Dave" w:date="2018-01-05T18:51:00Z">
              <w:r w:rsidRPr="00B70E3E">
                <w:rPr>
                  <w:rFonts w:eastAsia="Calibri"/>
                </w:rPr>
                <w:t>-</w:t>
              </w:r>
            </w:ins>
          </w:p>
        </w:tc>
        <w:tc>
          <w:tcPr>
            <w:tcW w:w="617" w:type="dxa"/>
            <w:shd w:val="clear" w:color="auto" w:fill="auto"/>
            <w:vAlign w:val="center"/>
          </w:tcPr>
          <w:p w14:paraId="75BC61D5" w14:textId="77777777" w:rsidR="00956F95" w:rsidRPr="00B70E3E" w:rsidRDefault="00956F95" w:rsidP="00956F95">
            <w:pPr>
              <w:pStyle w:val="TAC"/>
              <w:rPr>
                <w:ins w:id="10853" w:author="Dave" w:date="2018-01-05T18:51:00Z"/>
                <w:rFonts w:eastAsia="Calibri"/>
              </w:rPr>
            </w:pPr>
            <w:ins w:id="10854" w:author="Dave" w:date="2018-01-05T18:51:00Z">
              <w:r w:rsidRPr="00B70E3E">
                <w:rPr>
                  <w:rFonts w:eastAsia="Calibri"/>
                </w:rPr>
                <w:t>-</w:t>
              </w:r>
            </w:ins>
          </w:p>
        </w:tc>
        <w:tc>
          <w:tcPr>
            <w:tcW w:w="617" w:type="dxa"/>
            <w:shd w:val="clear" w:color="auto" w:fill="auto"/>
            <w:vAlign w:val="center"/>
          </w:tcPr>
          <w:p w14:paraId="5702262F" w14:textId="77777777" w:rsidR="00956F95" w:rsidRPr="00B70E3E" w:rsidRDefault="00956F95" w:rsidP="00956F95">
            <w:pPr>
              <w:pStyle w:val="TAC"/>
              <w:rPr>
                <w:ins w:id="10855" w:author="Dave" w:date="2018-01-05T18:51:00Z"/>
                <w:rFonts w:eastAsia="Calibri"/>
              </w:rPr>
            </w:pPr>
            <w:ins w:id="10856" w:author="Dave" w:date="2018-01-05T18:51:00Z">
              <w:r w:rsidRPr="00B70E3E">
                <w:rPr>
                  <w:rFonts w:eastAsia="Calibri"/>
                </w:rPr>
                <w:t>-</w:t>
              </w:r>
            </w:ins>
          </w:p>
        </w:tc>
        <w:tc>
          <w:tcPr>
            <w:tcW w:w="617" w:type="dxa"/>
            <w:shd w:val="clear" w:color="auto" w:fill="auto"/>
            <w:vAlign w:val="center"/>
          </w:tcPr>
          <w:p w14:paraId="087FB205" w14:textId="77777777" w:rsidR="00956F95" w:rsidRPr="00B70E3E" w:rsidRDefault="00956F95" w:rsidP="00956F95">
            <w:pPr>
              <w:pStyle w:val="TAC"/>
              <w:rPr>
                <w:ins w:id="10857" w:author="Dave" w:date="2018-01-05T18:51:00Z"/>
                <w:rFonts w:eastAsia="Calibri"/>
              </w:rPr>
            </w:pPr>
            <w:ins w:id="10858" w:author="Dave" w:date="2018-01-05T18:51:00Z">
              <w:r w:rsidRPr="00B70E3E">
                <w:rPr>
                  <w:rFonts w:eastAsia="Calibri"/>
                </w:rPr>
                <w:t>-</w:t>
              </w:r>
            </w:ins>
          </w:p>
        </w:tc>
        <w:tc>
          <w:tcPr>
            <w:tcW w:w="617" w:type="dxa"/>
            <w:shd w:val="clear" w:color="auto" w:fill="auto"/>
            <w:vAlign w:val="center"/>
          </w:tcPr>
          <w:p w14:paraId="25DD0E3C" w14:textId="77777777" w:rsidR="00956F95" w:rsidRPr="00B70E3E" w:rsidRDefault="00956F95" w:rsidP="00956F95">
            <w:pPr>
              <w:pStyle w:val="TAC"/>
              <w:rPr>
                <w:ins w:id="10859" w:author="Dave" w:date="2018-01-05T18:51:00Z"/>
                <w:rFonts w:eastAsia="Calibri"/>
              </w:rPr>
            </w:pPr>
            <w:ins w:id="10860" w:author="Dave" w:date="2018-01-05T18:51:00Z">
              <w:r w:rsidRPr="00B70E3E">
                <w:rPr>
                  <w:rFonts w:eastAsia="Calibri"/>
                </w:rPr>
                <w:t>-</w:t>
              </w:r>
            </w:ins>
          </w:p>
        </w:tc>
        <w:tc>
          <w:tcPr>
            <w:tcW w:w="617" w:type="dxa"/>
            <w:shd w:val="clear" w:color="auto" w:fill="auto"/>
            <w:vAlign w:val="center"/>
          </w:tcPr>
          <w:p w14:paraId="2C77D1EA" w14:textId="77777777" w:rsidR="00956F95" w:rsidRPr="00B70E3E" w:rsidRDefault="00956F95" w:rsidP="00956F95">
            <w:pPr>
              <w:pStyle w:val="TAC"/>
              <w:rPr>
                <w:ins w:id="10861" w:author="Dave" w:date="2018-01-05T18:51:00Z"/>
                <w:rFonts w:eastAsia="Calibri"/>
              </w:rPr>
            </w:pPr>
            <w:ins w:id="10862" w:author="Dave" w:date="2018-01-05T18:51:00Z">
              <w:r w:rsidRPr="00B70E3E">
                <w:rPr>
                  <w:rFonts w:eastAsia="Calibri"/>
                </w:rPr>
                <w:t>-</w:t>
              </w:r>
            </w:ins>
          </w:p>
        </w:tc>
        <w:tc>
          <w:tcPr>
            <w:tcW w:w="717" w:type="dxa"/>
            <w:shd w:val="clear" w:color="auto" w:fill="auto"/>
            <w:vAlign w:val="center"/>
          </w:tcPr>
          <w:p w14:paraId="0BBCC7BE" w14:textId="77777777" w:rsidR="00956F95" w:rsidRPr="00B70E3E" w:rsidRDefault="00956F95" w:rsidP="00956F95">
            <w:pPr>
              <w:pStyle w:val="TAC"/>
              <w:rPr>
                <w:ins w:id="10863" w:author="Dave" w:date="2018-01-05T18:51:00Z"/>
                <w:rFonts w:eastAsia="Calibri"/>
              </w:rPr>
            </w:pPr>
            <w:ins w:id="10864" w:author="Dave" w:date="2018-01-05T18:51:00Z">
              <w:r w:rsidRPr="00B70E3E">
                <w:rPr>
                  <w:rFonts w:eastAsia="Calibri"/>
                </w:rPr>
                <w:t>-</w:t>
              </w:r>
            </w:ins>
          </w:p>
        </w:tc>
        <w:tc>
          <w:tcPr>
            <w:tcW w:w="797" w:type="dxa"/>
            <w:vAlign w:val="center"/>
          </w:tcPr>
          <w:p w14:paraId="64476D4F" w14:textId="77777777" w:rsidR="00956F95" w:rsidRPr="00B70E3E" w:rsidRDefault="00956F95" w:rsidP="00956F95">
            <w:pPr>
              <w:pStyle w:val="TAC"/>
              <w:rPr>
                <w:ins w:id="10865" w:author="Dave" w:date="2018-01-05T18:51:00Z"/>
                <w:rFonts w:eastAsia="Calibri"/>
              </w:rPr>
            </w:pPr>
            <w:ins w:id="10866" w:author="Dave" w:date="2018-01-05T18:51:00Z">
              <w:r w:rsidRPr="00B70E3E">
                <w:rPr>
                  <w:rFonts w:eastAsia="Calibri"/>
                </w:rPr>
                <w:t>-</w:t>
              </w:r>
            </w:ins>
          </w:p>
        </w:tc>
      </w:tr>
      <w:tr w:rsidR="00956F95" w:rsidRPr="00B70E3E" w14:paraId="7C1CDBEA" w14:textId="77777777" w:rsidTr="00956F95">
        <w:trPr>
          <w:cantSplit/>
          <w:jc w:val="center"/>
          <w:ins w:id="10867" w:author="Dave" w:date="2018-01-05T18:51:00Z"/>
        </w:trPr>
        <w:tc>
          <w:tcPr>
            <w:tcW w:w="2539" w:type="dxa"/>
            <w:shd w:val="clear" w:color="auto" w:fill="auto"/>
          </w:tcPr>
          <w:p w14:paraId="68429F3E" w14:textId="77777777" w:rsidR="00956F95" w:rsidRPr="00B70E3E" w:rsidRDefault="00956F95" w:rsidP="00956F95">
            <w:pPr>
              <w:spacing w:after="0"/>
              <w:rPr>
                <w:ins w:id="10868" w:author="Dave" w:date="2018-01-05T18:51:00Z"/>
                <w:rFonts w:ascii="Arial" w:eastAsia="Calibri" w:hAnsi="Arial"/>
                <w:sz w:val="18"/>
              </w:rPr>
            </w:pPr>
            <w:ins w:id="10869" w:author="Dave" w:date="2018-01-05T18:51:00Z">
              <w:r w:rsidRPr="00B70E3E">
                <w:rPr>
                  <w:rFonts w:ascii="Arial" w:eastAsia="Calibri" w:hAnsi="Arial"/>
                  <w:sz w:val="18"/>
                </w:rPr>
                <w:t>9.2.38 Name, role, value (SC 4.1.2)</w:t>
              </w:r>
            </w:ins>
          </w:p>
        </w:tc>
        <w:tc>
          <w:tcPr>
            <w:tcW w:w="617" w:type="dxa"/>
            <w:shd w:val="clear" w:color="auto" w:fill="auto"/>
            <w:vAlign w:val="center"/>
          </w:tcPr>
          <w:p w14:paraId="5EE3F586" w14:textId="77777777" w:rsidR="00956F95" w:rsidRPr="00B70E3E" w:rsidRDefault="00956F95" w:rsidP="00956F95">
            <w:pPr>
              <w:pStyle w:val="TAC"/>
              <w:rPr>
                <w:ins w:id="10870" w:author="Dave" w:date="2018-01-05T18:51:00Z"/>
                <w:rFonts w:eastAsia="Calibri"/>
              </w:rPr>
            </w:pPr>
            <w:ins w:id="10871" w:author="Dave" w:date="2018-01-05T18:51:00Z">
              <w:r w:rsidRPr="00B70E3E">
                <w:rPr>
                  <w:rFonts w:eastAsia="Calibri"/>
                </w:rPr>
                <w:t>P</w:t>
              </w:r>
            </w:ins>
          </w:p>
        </w:tc>
        <w:tc>
          <w:tcPr>
            <w:tcW w:w="617" w:type="dxa"/>
            <w:shd w:val="clear" w:color="auto" w:fill="auto"/>
            <w:vAlign w:val="center"/>
          </w:tcPr>
          <w:p w14:paraId="6A4EF403" w14:textId="77777777" w:rsidR="00956F95" w:rsidRPr="00B70E3E" w:rsidRDefault="00956F95" w:rsidP="00956F95">
            <w:pPr>
              <w:pStyle w:val="TAC"/>
              <w:rPr>
                <w:ins w:id="10872" w:author="Dave" w:date="2018-01-05T18:51:00Z"/>
                <w:rFonts w:eastAsia="Calibri"/>
              </w:rPr>
            </w:pPr>
            <w:ins w:id="10873" w:author="Dave" w:date="2018-01-05T18:51:00Z">
              <w:r w:rsidRPr="00B70E3E">
                <w:rPr>
                  <w:rFonts w:eastAsia="Calibri"/>
                </w:rPr>
                <w:t>P</w:t>
              </w:r>
            </w:ins>
          </w:p>
        </w:tc>
        <w:tc>
          <w:tcPr>
            <w:tcW w:w="617" w:type="dxa"/>
            <w:shd w:val="clear" w:color="auto" w:fill="auto"/>
            <w:vAlign w:val="center"/>
          </w:tcPr>
          <w:p w14:paraId="71F40B3A" w14:textId="77777777" w:rsidR="00956F95" w:rsidRPr="00B70E3E" w:rsidRDefault="00956F95" w:rsidP="00956F95">
            <w:pPr>
              <w:pStyle w:val="TAC"/>
              <w:rPr>
                <w:ins w:id="10874" w:author="Dave" w:date="2018-01-05T18:51:00Z"/>
                <w:rFonts w:eastAsia="Calibri"/>
              </w:rPr>
            </w:pPr>
            <w:ins w:id="10875" w:author="Dave" w:date="2018-01-05T18:51:00Z">
              <w:r w:rsidRPr="00B70E3E">
                <w:rPr>
                  <w:rFonts w:eastAsia="Calibri"/>
                </w:rPr>
                <w:t>-</w:t>
              </w:r>
            </w:ins>
          </w:p>
        </w:tc>
        <w:tc>
          <w:tcPr>
            <w:tcW w:w="617" w:type="dxa"/>
            <w:shd w:val="clear" w:color="auto" w:fill="auto"/>
            <w:vAlign w:val="center"/>
          </w:tcPr>
          <w:p w14:paraId="3A5F9EBD" w14:textId="77777777" w:rsidR="00956F95" w:rsidRPr="00B70E3E" w:rsidRDefault="00956F95" w:rsidP="00956F95">
            <w:pPr>
              <w:pStyle w:val="TAC"/>
              <w:rPr>
                <w:ins w:id="10876" w:author="Dave" w:date="2018-01-05T18:51:00Z"/>
                <w:rFonts w:eastAsia="Calibri"/>
              </w:rPr>
            </w:pPr>
            <w:ins w:id="10877" w:author="Dave" w:date="2018-01-05T18:51:00Z">
              <w:r w:rsidRPr="00B70E3E">
                <w:rPr>
                  <w:rFonts w:eastAsia="Calibri"/>
                </w:rPr>
                <w:t>-</w:t>
              </w:r>
            </w:ins>
          </w:p>
        </w:tc>
        <w:tc>
          <w:tcPr>
            <w:tcW w:w="617" w:type="dxa"/>
            <w:shd w:val="clear" w:color="auto" w:fill="auto"/>
            <w:vAlign w:val="center"/>
          </w:tcPr>
          <w:p w14:paraId="01599D71" w14:textId="77777777" w:rsidR="00956F95" w:rsidRPr="00B70E3E" w:rsidRDefault="00956F95" w:rsidP="00956F95">
            <w:pPr>
              <w:pStyle w:val="TAC"/>
              <w:rPr>
                <w:ins w:id="10878" w:author="Dave" w:date="2018-01-05T18:51:00Z"/>
                <w:rFonts w:eastAsia="Calibri"/>
              </w:rPr>
            </w:pPr>
            <w:ins w:id="10879" w:author="Dave" w:date="2018-01-05T18:51:00Z">
              <w:r w:rsidRPr="00B70E3E">
                <w:rPr>
                  <w:rFonts w:eastAsia="Calibri"/>
                </w:rPr>
                <w:t>-</w:t>
              </w:r>
            </w:ins>
          </w:p>
        </w:tc>
        <w:tc>
          <w:tcPr>
            <w:tcW w:w="617" w:type="dxa"/>
            <w:shd w:val="clear" w:color="auto" w:fill="auto"/>
            <w:vAlign w:val="center"/>
          </w:tcPr>
          <w:p w14:paraId="65F9B74A" w14:textId="77777777" w:rsidR="00956F95" w:rsidRPr="00B70E3E" w:rsidRDefault="00956F95" w:rsidP="00956F95">
            <w:pPr>
              <w:pStyle w:val="TAC"/>
              <w:rPr>
                <w:ins w:id="10880" w:author="Dave" w:date="2018-01-05T18:51:00Z"/>
                <w:rFonts w:eastAsia="Calibri"/>
              </w:rPr>
            </w:pPr>
            <w:ins w:id="10881" w:author="Dave" w:date="2018-01-05T18:51:00Z">
              <w:r w:rsidRPr="00B70E3E">
                <w:rPr>
                  <w:rFonts w:eastAsia="Calibri"/>
                </w:rPr>
                <w:t>-</w:t>
              </w:r>
            </w:ins>
          </w:p>
        </w:tc>
        <w:tc>
          <w:tcPr>
            <w:tcW w:w="617" w:type="dxa"/>
            <w:shd w:val="clear" w:color="auto" w:fill="auto"/>
            <w:vAlign w:val="center"/>
          </w:tcPr>
          <w:p w14:paraId="37F9776A" w14:textId="77777777" w:rsidR="00956F95" w:rsidRPr="00B70E3E" w:rsidRDefault="00956F95" w:rsidP="00956F95">
            <w:pPr>
              <w:pStyle w:val="TAC"/>
              <w:rPr>
                <w:ins w:id="10882" w:author="Dave" w:date="2018-01-05T18:51:00Z"/>
                <w:rFonts w:eastAsia="Calibri"/>
              </w:rPr>
            </w:pPr>
            <w:ins w:id="10883" w:author="Dave" w:date="2018-01-05T18:51:00Z">
              <w:r w:rsidRPr="00B70E3E">
                <w:rPr>
                  <w:rFonts w:eastAsia="Calibri"/>
                </w:rPr>
                <w:t>S</w:t>
              </w:r>
            </w:ins>
          </w:p>
        </w:tc>
        <w:tc>
          <w:tcPr>
            <w:tcW w:w="617" w:type="dxa"/>
            <w:shd w:val="clear" w:color="auto" w:fill="auto"/>
            <w:vAlign w:val="center"/>
          </w:tcPr>
          <w:p w14:paraId="7866E12A" w14:textId="77777777" w:rsidR="00956F95" w:rsidRPr="00B70E3E" w:rsidRDefault="00956F95" w:rsidP="00956F95">
            <w:pPr>
              <w:pStyle w:val="TAC"/>
              <w:rPr>
                <w:ins w:id="10884" w:author="Dave" w:date="2018-01-05T18:51:00Z"/>
                <w:rFonts w:eastAsia="Calibri"/>
              </w:rPr>
            </w:pPr>
            <w:ins w:id="10885" w:author="Dave" w:date="2018-01-05T18:51:00Z">
              <w:r w:rsidRPr="00B70E3E">
                <w:rPr>
                  <w:rFonts w:eastAsia="Calibri"/>
                </w:rPr>
                <w:t>-</w:t>
              </w:r>
            </w:ins>
          </w:p>
        </w:tc>
        <w:tc>
          <w:tcPr>
            <w:tcW w:w="617" w:type="dxa"/>
            <w:shd w:val="clear" w:color="auto" w:fill="auto"/>
            <w:vAlign w:val="center"/>
          </w:tcPr>
          <w:p w14:paraId="1DD90949" w14:textId="77777777" w:rsidR="00956F95" w:rsidRPr="00B70E3E" w:rsidRDefault="00956F95" w:rsidP="00956F95">
            <w:pPr>
              <w:pStyle w:val="TAC"/>
              <w:rPr>
                <w:ins w:id="10886" w:author="Dave" w:date="2018-01-05T18:51:00Z"/>
                <w:rFonts w:eastAsia="Calibri"/>
              </w:rPr>
            </w:pPr>
            <w:ins w:id="10887" w:author="Dave" w:date="2018-01-05T18:51:00Z">
              <w:r w:rsidRPr="00B70E3E">
                <w:rPr>
                  <w:rFonts w:eastAsia="Calibri"/>
                </w:rPr>
                <w:t>-</w:t>
              </w:r>
            </w:ins>
          </w:p>
        </w:tc>
        <w:tc>
          <w:tcPr>
            <w:tcW w:w="717" w:type="dxa"/>
            <w:shd w:val="clear" w:color="auto" w:fill="auto"/>
            <w:vAlign w:val="center"/>
          </w:tcPr>
          <w:p w14:paraId="2A460745" w14:textId="77777777" w:rsidR="00956F95" w:rsidRPr="00B70E3E" w:rsidRDefault="00956F95" w:rsidP="00956F95">
            <w:pPr>
              <w:pStyle w:val="TAC"/>
              <w:rPr>
                <w:ins w:id="10888" w:author="Dave" w:date="2018-01-05T18:51:00Z"/>
                <w:rFonts w:eastAsia="Calibri"/>
              </w:rPr>
            </w:pPr>
            <w:ins w:id="10889" w:author="Dave" w:date="2018-01-05T18:51:00Z">
              <w:r w:rsidRPr="00B70E3E">
                <w:rPr>
                  <w:rFonts w:eastAsia="Calibri"/>
                </w:rPr>
                <w:t>-</w:t>
              </w:r>
            </w:ins>
          </w:p>
        </w:tc>
        <w:tc>
          <w:tcPr>
            <w:tcW w:w="797" w:type="dxa"/>
            <w:vAlign w:val="center"/>
          </w:tcPr>
          <w:p w14:paraId="5B919C0F" w14:textId="77777777" w:rsidR="00956F95" w:rsidRPr="00B70E3E" w:rsidRDefault="00956F95" w:rsidP="00956F95">
            <w:pPr>
              <w:pStyle w:val="TAC"/>
              <w:rPr>
                <w:ins w:id="10890" w:author="Dave" w:date="2018-01-05T18:51:00Z"/>
                <w:rFonts w:eastAsia="Calibri"/>
              </w:rPr>
            </w:pPr>
            <w:ins w:id="10891" w:author="Dave" w:date="2018-01-05T18:51:00Z">
              <w:r w:rsidRPr="00B70E3E">
                <w:rPr>
                  <w:rFonts w:eastAsia="Calibri"/>
                </w:rPr>
                <w:t>-</w:t>
              </w:r>
            </w:ins>
          </w:p>
        </w:tc>
      </w:tr>
      <w:tr w:rsidR="00956F95" w:rsidRPr="00B70E3E" w14:paraId="0F1AD015" w14:textId="77777777" w:rsidTr="00956F95">
        <w:trPr>
          <w:cantSplit/>
          <w:jc w:val="center"/>
          <w:ins w:id="10892" w:author="Dave" w:date="2018-01-05T18:51:00Z"/>
        </w:trPr>
        <w:tc>
          <w:tcPr>
            <w:tcW w:w="2539" w:type="dxa"/>
            <w:shd w:val="clear" w:color="auto" w:fill="auto"/>
            <w:vAlign w:val="center"/>
          </w:tcPr>
          <w:p w14:paraId="5A43A346" w14:textId="77777777" w:rsidR="00956F95" w:rsidRPr="00B70E3E" w:rsidRDefault="00956F95" w:rsidP="00956F95">
            <w:pPr>
              <w:spacing w:after="0"/>
              <w:rPr>
                <w:ins w:id="10893" w:author="Dave" w:date="2018-01-05T18:51:00Z"/>
                <w:rFonts w:ascii="Arial" w:eastAsia="Calibri" w:hAnsi="Arial" w:cs="Arial"/>
                <w:color w:val="000000"/>
                <w:sz w:val="18"/>
                <w:szCs w:val="18"/>
              </w:rPr>
            </w:pPr>
            <w:ins w:id="10894" w:author="Dave" w:date="2018-01-05T18:51:00Z">
              <w:r w:rsidRPr="00B70E3E">
                <w:rPr>
                  <w:rFonts w:ascii="Arial" w:eastAsia="Calibri" w:hAnsi="Arial" w:cs="Arial"/>
                  <w:color w:val="000000"/>
                  <w:sz w:val="18"/>
                  <w:szCs w:val="18"/>
                </w:rPr>
                <w:t>9.2.39</w:t>
              </w:r>
              <w:r w:rsidRPr="00B70E3E">
                <w:rPr>
                  <w:rFonts w:ascii="Arial" w:eastAsia="Calibri" w:hAnsi="Arial" w:cs="Arial"/>
                  <w:color w:val="000000"/>
                  <w:sz w:val="18"/>
                  <w:szCs w:val="18"/>
                </w:rPr>
                <w:tab/>
                <w:t>Reflow (SC 1.4.10)</w:t>
              </w:r>
            </w:ins>
          </w:p>
        </w:tc>
        <w:tc>
          <w:tcPr>
            <w:tcW w:w="617" w:type="dxa"/>
            <w:shd w:val="clear" w:color="auto" w:fill="auto"/>
            <w:vAlign w:val="center"/>
          </w:tcPr>
          <w:p w14:paraId="6FDB93F6" w14:textId="77777777" w:rsidR="00956F95" w:rsidRPr="00B70E3E" w:rsidRDefault="00956F95" w:rsidP="00956F95">
            <w:pPr>
              <w:pStyle w:val="TAC"/>
              <w:rPr>
                <w:ins w:id="10895" w:author="Dave" w:date="2018-01-05T18:51:00Z"/>
                <w:rFonts w:eastAsia="Calibri"/>
              </w:rPr>
            </w:pPr>
            <w:ins w:id="10896" w:author="Dave" w:date="2018-01-05T18:51:00Z">
              <w:r w:rsidRPr="00B70E3E">
                <w:rPr>
                  <w:rFonts w:eastAsia="Calibri"/>
                </w:rPr>
                <w:t>-</w:t>
              </w:r>
            </w:ins>
          </w:p>
        </w:tc>
        <w:tc>
          <w:tcPr>
            <w:tcW w:w="617" w:type="dxa"/>
            <w:shd w:val="clear" w:color="auto" w:fill="auto"/>
            <w:vAlign w:val="center"/>
          </w:tcPr>
          <w:p w14:paraId="55C834E9" w14:textId="77777777" w:rsidR="00956F95" w:rsidRPr="00B70E3E" w:rsidRDefault="00956F95" w:rsidP="00956F95">
            <w:pPr>
              <w:pStyle w:val="TAC"/>
              <w:rPr>
                <w:ins w:id="10897" w:author="Dave" w:date="2018-01-05T18:51:00Z"/>
                <w:rFonts w:eastAsia="Calibri"/>
              </w:rPr>
            </w:pPr>
            <w:ins w:id="10898" w:author="Dave" w:date="2018-01-05T18:51:00Z">
              <w:r w:rsidRPr="00B70E3E">
                <w:rPr>
                  <w:rFonts w:eastAsia="Calibri"/>
                </w:rPr>
                <w:t>P</w:t>
              </w:r>
            </w:ins>
          </w:p>
        </w:tc>
        <w:tc>
          <w:tcPr>
            <w:tcW w:w="617" w:type="dxa"/>
            <w:shd w:val="clear" w:color="auto" w:fill="auto"/>
            <w:vAlign w:val="center"/>
          </w:tcPr>
          <w:p w14:paraId="7CA2A1E3" w14:textId="77777777" w:rsidR="00956F95" w:rsidRPr="00B70E3E" w:rsidRDefault="00956F95" w:rsidP="00956F95">
            <w:pPr>
              <w:pStyle w:val="TAC"/>
              <w:rPr>
                <w:ins w:id="10899" w:author="Dave" w:date="2018-01-05T18:51:00Z"/>
                <w:rFonts w:eastAsia="Calibri"/>
              </w:rPr>
            </w:pPr>
            <w:ins w:id="10900" w:author="Dave" w:date="2018-01-05T18:51:00Z">
              <w:r w:rsidRPr="00B70E3E">
                <w:rPr>
                  <w:rFonts w:eastAsia="Calibri"/>
                </w:rPr>
                <w:t>-</w:t>
              </w:r>
            </w:ins>
          </w:p>
        </w:tc>
        <w:tc>
          <w:tcPr>
            <w:tcW w:w="617" w:type="dxa"/>
            <w:shd w:val="clear" w:color="auto" w:fill="auto"/>
            <w:vAlign w:val="center"/>
          </w:tcPr>
          <w:p w14:paraId="06297A1A" w14:textId="77777777" w:rsidR="00956F95" w:rsidRPr="00B70E3E" w:rsidRDefault="00956F95" w:rsidP="00956F95">
            <w:pPr>
              <w:pStyle w:val="TAC"/>
              <w:rPr>
                <w:ins w:id="10901" w:author="Dave" w:date="2018-01-05T18:51:00Z"/>
                <w:rFonts w:eastAsia="Calibri"/>
              </w:rPr>
            </w:pPr>
            <w:ins w:id="10902" w:author="Dave" w:date="2018-01-05T18:51:00Z">
              <w:r w:rsidRPr="00B70E3E">
                <w:rPr>
                  <w:rFonts w:eastAsia="Calibri"/>
                </w:rPr>
                <w:t>-</w:t>
              </w:r>
            </w:ins>
          </w:p>
        </w:tc>
        <w:tc>
          <w:tcPr>
            <w:tcW w:w="617" w:type="dxa"/>
            <w:shd w:val="clear" w:color="auto" w:fill="auto"/>
            <w:vAlign w:val="center"/>
          </w:tcPr>
          <w:p w14:paraId="003DFC02" w14:textId="77777777" w:rsidR="00956F95" w:rsidRPr="00B70E3E" w:rsidRDefault="00956F95" w:rsidP="00956F95">
            <w:pPr>
              <w:pStyle w:val="TAC"/>
              <w:rPr>
                <w:ins w:id="10903" w:author="Dave" w:date="2018-01-05T18:51:00Z"/>
                <w:rFonts w:eastAsia="Calibri"/>
              </w:rPr>
            </w:pPr>
            <w:ins w:id="10904" w:author="Dave" w:date="2018-01-05T18:51:00Z">
              <w:r w:rsidRPr="00B70E3E">
                <w:rPr>
                  <w:rFonts w:eastAsia="Calibri"/>
                </w:rPr>
                <w:t>-</w:t>
              </w:r>
            </w:ins>
          </w:p>
        </w:tc>
        <w:tc>
          <w:tcPr>
            <w:tcW w:w="617" w:type="dxa"/>
            <w:shd w:val="clear" w:color="auto" w:fill="auto"/>
            <w:vAlign w:val="center"/>
          </w:tcPr>
          <w:p w14:paraId="64F993EB" w14:textId="77777777" w:rsidR="00956F95" w:rsidRPr="00B70E3E" w:rsidRDefault="00956F95" w:rsidP="00956F95">
            <w:pPr>
              <w:pStyle w:val="TAC"/>
              <w:rPr>
                <w:ins w:id="10905" w:author="Dave" w:date="2018-01-05T18:51:00Z"/>
                <w:rFonts w:eastAsia="Calibri"/>
              </w:rPr>
            </w:pPr>
            <w:ins w:id="10906" w:author="Dave" w:date="2018-01-05T18:51:00Z">
              <w:r w:rsidRPr="00B70E3E">
                <w:rPr>
                  <w:rFonts w:eastAsia="Calibri"/>
                </w:rPr>
                <w:t>-</w:t>
              </w:r>
            </w:ins>
          </w:p>
        </w:tc>
        <w:tc>
          <w:tcPr>
            <w:tcW w:w="617" w:type="dxa"/>
            <w:shd w:val="clear" w:color="auto" w:fill="auto"/>
            <w:vAlign w:val="center"/>
          </w:tcPr>
          <w:p w14:paraId="55AC8B3E" w14:textId="77777777" w:rsidR="00956F95" w:rsidRPr="00B70E3E" w:rsidRDefault="00956F95" w:rsidP="00956F95">
            <w:pPr>
              <w:pStyle w:val="TAC"/>
              <w:rPr>
                <w:ins w:id="10907" w:author="Dave" w:date="2018-01-05T18:51:00Z"/>
                <w:rFonts w:eastAsia="Calibri"/>
              </w:rPr>
            </w:pPr>
            <w:ins w:id="10908" w:author="Dave" w:date="2018-01-05T18:51:00Z">
              <w:r w:rsidRPr="00B70E3E">
                <w:rPr>
                  <w:rFonts w:eastAsia="Calibri"/>
                </w:rPr>
                <w:t>-</w:t>
              </w:r>
            </w:ins>
          </w:p>
        </w:tc>
        <w:tc>
          <w:tcPr>
            <w:tcW w:w="617" w:type="dxa"/>
            <w:shd w:val="clear" w:color="auto" w:fill="auto"/>
            <w:vAlign w:val="center"/>
          </w:tcPr>
          <w:p w14:paraId="5766AED3" w14:textId="77777777" w:rsidR="00956F95" w:rsidRPr="00B70E3E" w:rsidRDefault="00956F95" w:rsidP="00956F95">
            <w:pPr>
              <w:pStyle w:val="TAC"/>
              <w:rPr>
                <w:ins w:id="10909" w:author="Dave" w:date="2018-01-05T18:51:00Z"/>
                <w:rFonts w:eastAsia="Calibri"/>
              </w:rPr>
            </w:pPr>
            <w:ins w:id="10910" w:author="Dave" w:date="2018-01-05T18:51:00Z">
              <w:r w:rsidRPr="00B70E3E">
                <w:rPr>
                  <w:rFonts w:eastAsia="Calibri"/>
                </w:rPr>
                <w:t>-</w:t>
              </w:r>
            </w:ins>
          </w:p>
        </w:tc>
        <w:tc>
          <w:tcPr>
            <w:tcW w:w="617" w:type="dxa"/>
            <w:shd w:val="clear" w:color="auto" w:fill="auto"/>
            <w:vAlign w:val="center"/>
          </w:tcPr>
          <w:p w14:paraId="194DC4AC" w14:textId="77777777" w:rsidR="00956F95" w:rsidRPr="00B70E3E" w:rsidRDefault="00956F95" w:rsidP="00956F95">
            <w:pPr>
              <w:pStyle w:val="TAC"/>
              <w:rPr>
                <w:ins w:id="10911" w:author="Dave" w:date="2018-01-05T18:51:00Z"/>
                <w:rFonts w:eastAsia="Calibri"/>
              </w:rPr>
            </w:pPr>
            <w:ins w:id="10912" w:author="Dave" w:date="2018-01-05T18:51:00Z">
              <w:r w:rsidRPr="00B70E3E">
                <w:rPr>
                  <w:rFonts w:eastAsia="Calibri"/>
                </w:rPr>
                <w:t>-</w:t>
              </w:r>
            </w:ins>
          </w:p>
        </w:tc>
        <w:tc>
          <w:tcPr>
            <w:tcW w:w="717" w:type="dxa"/>
            <w:shd w:val="clear" w:color="auto" w:fill="auto"/>
            <w:vAlign w:val="center"/>
          </w:tcPr>
          <w:p w14:paraId="577EC32A" w14:textId="77777777" w:rsidR="00956F95" w:rsidRPr="00B70E3E" w:rsidRDefault="00956F95" w:rsidP="00956F95">
            <w:pPr>
              <w:pStyle w:val="TAC"/>
              <w:rPr>
                <w:ins w:id="10913" w:author="Dave" w:date="2018-01-05T18:51:00Z"/>
                <w:rFonts w:eastAsia="Calibri"/>
              </w:rPr>
            </w:pPr>
            <w:ins w:id="10914" w:author="Dave" w:date="2018-01-05T18:51:00Z">
              <w:r w:rsidRPr="00B70E3E">
                <w:rPr>
                  <w:rFonts w:eastAsia="Calibri"/>
                </w:rPr>
                <w:t>-</w:t>
              </w:r>
            </w:ins>
          </w:p>
        </w:tc>
        <w:tc>
          <w:tcPr>
            <w:tcW w:w="797" w:type="dxa"/>
            <w:shd w:val="clear" w:color="auto" w:fill="auto"/>
            <w:vAlign w:val="center"/>
          </w:tcPr>
          <w:p w14:paraId="35120371" w14:textId="77777777" w:rsidR="00956F95" w:rsidRPr="00B70E3E" w:rsidRDefault="00956F95" w:rsidP="00956F95">
            <w:pPr>
              <w:pStyle w:val="TAC"/>
              <w:rPr>
                <w:ins w:id="10915" w:author="Dave" w:date="2018-01-05T18:51:00Z"/>
                <w:rFonts w:eastAsia="Calibri"/>
              </w:rPr>
            </w:pPr>
            <w:ins w:id="10916" w:author="Dave" w:date="2018-01-05T18:51:00Z">
              <w:r w:rsidRPr="00B70E3E">
                <w:rPr>
                  <w:rFonts w:eastAsia="Calibri"/>
                </w:rPr>
                <w:t>-</w:t>
              </w:r>
            </w:ins>
          </w:p>
        </w:tc>
      </w:tr>
      <w:tr w:rsidR="00956F95" w:rsidRPr="00B70E3E" w14:paraId="6502E1AE" w14:textId="77777777" w:rsidTr="00956F95">
        <w:trPr>
          <w:cantSplit/>
          <w:jc w:val="center"/>
          <w:ins w:id="10917" w:author="Dave" w:date="2018-01-05T18:51:00Z"/>
        </w:trPr>
        <w:tc>
          <w:tcPr>
            <w:tcW w:w="2539" w:type="dxa"/>
            <w:shd w:val="clear" w:color="auto" w:fill="auto"/>
            <w:vAlign w:val="center"/>
          </w:tcPr>
          <w:p w14:paraId="12AD7ACA" w14:textId="77777777" w:rsidR="00956F95" w:rsidRPr="00B70E3E" w:rsidRDefault="00956F95" w:rsidP="00956F95">
            <w:pPr>
              <w:spacing w:after="0"/>
              <w:rPr>
                <w:ins w:id="10918" w:author="Dave" w:date="2018-01-05T18:51:00Z"/>
                <w:rFonts w:ascii="Arial" w:eastAsia="Calibri" w:hAnsi="Arial" w:cs="Arial"/>
                <w:color w:val="000000"/>
                <w:sz w:val="18"/>
                <w:szCs w:val="18"/>
              </w:rPr>
            </w:pPr>
            <w:ins w:id="10919" w:author="Dave" w:date="2018-01-05T18:51:00Z">
              <w:r w:rsidRPr="00B70E3E">
                <w:rPr>
                  <w:rFonts w:ascii="Arial" w:hAnsi="Arial" w:cs="Arial"/>
                  <w:color w:val="000000"/>
                  <w:sz w:val="18"/>
                  <w:szCs w:val="18"/>
                </w:rPr>
                <w:t>9.2.40</w:t>
              </w:r>
              <w:r w:rsidRPr="00B70E3E">
                <w:rPr>
                  <w:rFonts w:ascii="Arial" w:hAnsi="Arial" w:cs="Arial"/>
                  <w:color w:val="000000"/>
                  <w:sz w:val="18"/>
                  <w:szCs w:val="18"/>
                </w:rPr>
                <w:tab/>
                <w:t>Graphics contrast (SC 1.4.11)</w:t>
              </w:r>
            </w:ins>
          </w:p>
        </w:tc>
        <w:tc>
          <w:tcPr>
            <w:tcW w:w="617" w:type="dxa"/>
            <w:shd w:val="clear" w:color="auto" w:fill="auto"/>
            <w:vAlign w:val="center"/>
          </w:tcPr>
          <w:p w14:paraId="244C63F6" w14:textId="77777777" w:rsidR="00956F95" w:rsidRPr="00B70E3E" w:rsidRDefault="00956F95" w:rsidP="00956F95">
            <w:pPr>
              <w:pStyle w:val="TAC"/>
              <w:rPr>
                <w:ins w:id="10920" w:author="Dave" w:date="2018-01-05T18:51:00Z"/>
                <w:rFonts w:eastAsia="Calibri"/>
              </w:rPr>
            </w:pPr>
            <w:ins w:id="10921" w:author="Dave" w:date="2018-01-05T18:51:00Z">
              <w:r w:rsidRPr="00B70E3E">
                <w:rPr>
                  <w:rFonts w:eastAsia="Calibri"/>
                </w:rPr>
                <w:t>-</w:t>
              </w:r>
            </w:ins>
          </w:p>
        </w:tc>
        <w:tc>
          <w:tcPr>
            <w:tcW w:w="617" w:type="dxa"/>
            <w:shd w:val="clear" w:color="auto" w:fill="auto"/>
            <w:vAlign w:val="center"/>
          </w:tcPr>
          <w:p w14:paraId="21A3A046" w14:textId="77777777" w:rsidR="00956F95" w:rsidRPr="00B70E3E" w:rsidRDefault="00956F95" w:rsidP="00956F95">
            <w:pPr>
              <w:pStyle w:val="TAC"/>
              <w:rPr>
                <w:ins w:id="10922" w:author="Dave" w:date="2018-01-05T18:51:00Z"/>
                <w:rFonts w:eastAsia="Calibri"/>
              </w:rPr>
            </w:pPr>
            <w:ins w:id="10923" w:author="Dave" w:date="2018-01-05T18:51:00Z">
              <w:r w:rsidRPr="00B70E3E">
                <w:rPr>
                  <w:rFonts w:eastAsia="Calibri"/>
                </w:rPr>
                <w:t>P</w:t>
              </w:r>
            </w:ins>
          </w:p>
        </w:tc>
        <w:tc>
          <w:tcPr>
            <w:tcW w:w="617" w:type="dxa"/>
            <w:shd w:val="clear" w:color="auto" w:fill="auto"/>
            <w:vAlign w:val="center"/>
          </w:tcPr>
          <w:p w14:paraId="1D4850FC" w14:textId="77777777" w:rsidR="00956F95" w:rsidRPr="00B70E3E" w:rsidRDefault="00956F95" w:rsidP="00956F95">
            <w:pPr>
              <w:pStyle w:val="TAC"/>
              <w:rPr>
                <w:ins w:id="10924" w:author="Dave" w:date="2018-01-05T18:51:00Z"/>
                <w:rFonts w:eastAsia="Calibri"/>
              </w:rPr>
            </w:pPr>
            <w:ins w:id="10925" w:author="Dave" w:date="2018-01-05T18:51:00Z">
              <w:r w:rsidRPr="00B70E3E">
                <w:rPr>
                  <w:rFonts w:eastAsia="Calibri"/>
                </w:rPr>
                <w:t>P</w:t>
              </w:r>
            </w:ins>
          </w:p>
        </w:tc>
        <w:tc>
          <w:tcPr>
            <w:tcW w:w="617" w:type="dxa"/>
            <w:shd w:val="clear" w:color="auto" w:fill="auto"/>
            <w:vAlign w:val="center"/>
          </w:tcPr>
          <w:p w14:paraId="7A5785D2" w14:textId="77777777" w:rsidR="00956F95" w:rsidRPr="00B70E3E" w:rsidRDefault="00956F95" w:rsidP="00956F95">
            <w:pPr>
              <w:pStyle w:val="TAC"/>
              <w:rPr>
                <w:ins w:id="10926" w:author="Dave" w:date="2018-01-05T18:51:00Z"/>
                <w:rFonts w:eastAsia="Calibri"/>
              </w:rPr>
            </w:pPr>
            <w:ins w:id="10927" w:author="Dave" w:date="2018-01-05T18:51:00Z">
              <w:r w:rsidRPr="00B70E3E">
                <w:rPr>
                  <w:rFonts w:eastAsia="Calibri"/>
                </w:rPr>
                <w:t>-</w:t>
              </w:r>
            </w:ins>
          </w:p>
        </w:tc>
        <w:tc>
          <w:tcPr>
            <w:tcW w:w="617" w:type="dxa"/>
            <w:shd w:val="clear" w:color="auto" w:fill="auto"/>
            <w:vAlign w:val="center"/>
          </w:tcPr>
          <w:p w14:paraId="0AB5C4ED" w14:textId="77777777" w:rsidR="00956F95" w:rsidRPr="00B70E3E" w:rsidRDefault="00956F95" w:rsidP="00956F95">
            <w:pPr>
              <w:pStyle w:val="TAC"/>
              <w:rPr>
                <w:ins w:id="10928" w:author="Dave" w:date="2018-01-05T18:51:00Z"/>
                <w:rFonts w:eastAsia="Calibri"/>
              </w:rPr>
            </w:pPr>
            <w:ins w:id="10929" w:author="Dave" w:date="2018-01-05T18:51:00Z">
              <w:r w:rsidRPr="00B70E3E">
                <w:rPr>
                  <w:rFonts w:eastAsia="Calibri"/>
                </w:rPr>
                <w:t>-</w:t>
              </w:r>
            </w:ins>
          </w:p>
        </w:tc>
        <w:tc>
          <w:tcPr>
            <w:tcW w:w="617" w:type="dxa"/>
            <w:shd w:val="clear" w:color="auto" w:fill="auto"/>
            <w:vAlign w:val="center"/>
          </w:tcPr>
          <w:p w14:paraId="7A50607B" w14:textId="77777777" w:rsidR="00956F95" w:rsidRPr="00B70E3E" w:rsidRDefault="00956F95" w:rsidP="00956F95">
            <w:pPr>
              <w:pStyle w:val="TAC"/>
              <w:rPr>
                <w:ins w:id="10930" w:author="Dave" w:date="2018-01-05T18:51:00Z"/>
                <w:rFonts w:eastAsia="Calibri"/>
              </w:rPr>
            </w:pPr>
            <w:ins w:id="10931" w:author="Dave" w:date="2018-01-05T18:51:00Z">
              <w:r w:rsidRPr="00B70E3E">
                <w:rPr>
                  <w:rFonts w:eastAsia="Calibri"/>
                </w:rPr>
                <w:t>-</w:t>
              </w:r>
            </w:ins>
          </w:p>
        </w:tc>
        <w:tc>
          <w:tcPr>
            <w:tcW w:w="617" w:type="dxa"/>
            <w:shd w:val="clear" w:color="auto" w:fill="auto"/>
            <w:vAlign w:val="center"/>
          </w:tcPr>
          <w:p w14:paraId="78924B36" w14:textId="77777777" w:rsidR="00956F95" w:rsidRPr="00B70E3E" w:rsidRDefault="00956F95" w:rsidP="00956F95">
            <w:pPr>
              <w:pStyle w:val="TAC"/>
              <w:rPr>
                <w:ins w:id="10932" w:author="Dave" w:date="2018-01-05T18:51:00Z"/>
                <w:rFonts w:eastAsia="Calibri"/>
              </w:rPr>
            </w:pPr>
            <w:ins w:id="10933" w:author="Dave" w:date="2018-01-05T18:51:00Z">
              <w:r w:rsidRPr="00B70E3E">
                <w:rPr>
                  <w:rFonts w:eastAsia="Calibri"/>
                </w:rPr>
                <w:t>-</w:t>
              </w:r>
            </w:ins>
          </w:p>
        </w:tc>
        <w:tc>
          <w:tcPr>
            <w:tcW w:w="617" w:type="dxa"/>
            <w:shd w:val="clear" w:color="auto" w:fill="auto"/>
            <w:vAlign w:val="center"/>
          </w:tcPr>
          <w:p w14:paraId="1F5C52A0" w14:textId="77777777" w:rsidR="00956F95" w:rsidRPr="00B70E3E" w:rsidRDefault="00956F95" w:rsidP="00956F95">
            <w:pPr>
              <w:pStyle w:val="TAC"/>
              <w:rPr>
                <w:ins w:id="10934" w:author="Dave" w:date="2018-01-05T18:51:00Z"/>
                <w:rFonts w:eastAsia="Calibri"/>
              </w:rPr>
            </w:pPr>
            <w:ins w:id="10935" w:author="Dave" w:date="2018-01-05T18:51:00Z">
              <w:r w:rsidRPr="00B70E3E">
                <w:rPr>
                  <w:rFonts w:eastAsia="Calibri"/>
                </w:rPr>
                <w:t>-</w:t>
              </w:r>
            </w:ins>
          </w:p>
        </w:tc>
        <w:tc>
          <w:tcPr>
            <w:tcW w:w="617" w:type="dxa"/>
            <w:shd w:val="clear" w:color="auto" w:fill="auto"/>
            <w:vAlign w:val="center"/>
          </w:tcPr>
          <w:p w14:paraId="33DA8F47" w14:textId="77777777" w:rsidR="00956F95" w:rsidRPr="00B70E3E" w:rsidRDefault="00956F95" w:rsidP="00956F95">
            <w:pPr>
              <w:pStyle w:val="TAC"/>
              <w:rPr>
                <w:ins w:id="10936" w:author="Dave" w:date="2018-01-05T18:51:00Z"/>
                <w:rFonts w:eastAsia="Calibri"/>
              </w:rPr>
            </w:pPr>
            <w:ins w:id="10937" w:author="Dave" w:date="2018-01-05T18:51:00Z">
              <w:r w:rsidRPr="00B70E3E">
                <w:rPr>
                  <w:rFonts w:eastAsia="Calibri"/>
                </w:rPr>
                <w:t>-</w:t>
              </w:r>
            </w:ins>
          </w:p>
        </w:tc>
        <w:tc>
          <w:tcPr>
            <w:tcW w:w="717" w:type="dxa"/>
            <w:shd w:val="clear" w:color="auto" w:fill="auto"/>
            <w:vAlign w:val="center"/>
          </w:tcPr>
          <w:p w14:paraId="62B777C0" w14:textId="77777777" w:rsidR="00956F95" w:rsidRPr="00B70E3E" w:rsidRDefault="00956F95" w:rsidP="00956F95">
            <w:pPr>
              <w:pStyle w:val="TAC"/>
              <w:rPr>
                <w:ins w:id="10938" w:author="Dave" w:date="2018-01-05T18:51:00Z"/>
                <w:rFonts w:eastAsia="Calibri"/>
              </w:rPr>
            </w:pPr>
            <w:ins w:id="10939" w:author="Dave" w:date="2018-01-05T18:51:00Z">
              <w:r w:rsidRPr="00B70E3E">
                <w:rPr>
                  <w:rFonts w:eastAsia="Calibri"/>
                </w:rPr>
                <w:t>S</w:t>
              </w:r>
            </w:ins>
          </w:p>
        </w:tc>
        <w:tc>
          <w:tcPr>
            <w:tcW w:w="797" w:type="dxa"/>
            <w:shd w:val="clear" w:color="auto" w:fill="auto"/>
            <w:vAlign w:val="center"/>
          </w:tcPr>
          <w:p w14:paraId="3379DC3D" w14:textId="77777777" w:rsidR="00956F95" w:rsidRPr="00B70E3E" w:rsidRDefault="00956F95" w:rsidP="00956F95">
            <w:pPr>
              <w:pStyle w:val="TAC"/>
              <w:rPr>
                <w:ins w:id="10940" w:author="Dave" w:date="2018-01-05T18:51:00Z"/>
                <w:rFonts w:eastAsia="Calibri"/>
              </w:rPr>
            </w:pPr>
            <w:ins w:id="10941" w:author="Dave" w:date="2018-01-05T18:51:00Z">
              <w:r w:rsidRPr="00B70E3E">
                <w:rPr>
                  <w:rFonts w:eastAsia="Calibri"/>
                </w:rPr>
                <w:t>-</w:t>
              </w:r>
            </w:ins>
          </w:p>
        </w:tc>
      </w:tr>
      <w:tr w:rsidR="00956F95" w:rsidRPr="00B70E3E" w14:paraId="47963C1C" w14:textId="77777777" w:rsidTr="00956F95">
        <w:trPr>
          <w:cantSplit/>
          <w:jc w:val="center"/>
          <w:ins w:id="10942" w:author="Dave" w:date="2018-01-05T18:51:00Z"/>
        </w:trPr>
        <w:tc>
          <w:tcPr>
            <w:tcW w:w="2539" w:type="dxa"/>
            <w:shd w:val="clear" w:color="auto" w:fill="auto"/>
            <w:vAlign w:val="center"/>
          </w:tcPr>
          <w:p w14:paraId="3A98C207" w14:textId="77777777" w:rsidR="00956F95" w:rsidRPr="00B70E3E" w:rsidRDefault="00956F95" w:rsidP="00956F95">
            <w:pPr>
              <w:spacing w:after="0"/>
              <w:rPr>
                <w:ins w:id="10943" w:author="Dave" w:date="2018-01-05T18:51:00Z"/>
                <w:rFonts w:ascii="Arial" w:eastAsia="Calibri" w:hAnsi="Arial" w:cs="Arial"/>
                <w:color w:val="000000"/>
                <w:sz w:val="18"/>
                <w:szCs w:val="18"/>
              </w:rPr>
            </w:pPr>
            <w:ins w:id="10944" w:author="Dave" w:date="2018-01-05T18:51:00Z">
              <w:r w:rsidRPr="00B70E3E">
                <w:rPr>
                  <w:rFonts w:ascii="Arial" w:hAnsi="Arial" w:cs="Arial"/>
                  <w:color w:val="000000"/>
                  <w:sz w:val="18"/>
                  <w:szCs w:val="18"/>
                </w:rPr>
                <w:t>9.2.41</w:t>
              </w:r>
              <w:r w:rsidRPr="00B70E3E">
                <w:rPr>
                  <w:rFonts w:ascii="Arial" w:hAnsi="Arial" w:cs="Arial"/>
                  <w:color w:val="000000"/>
                  <w:sz w:val="18"/>
                  <w:szCs w:val="18"/>
                </w:rPr>
                <w:tab/>
                <w:t>Text spacing (SC 1.4.12)</w:t>
              </w:r>
            </w:ins>
          </w:p>
        </w:tc>
        <w:tc>
          <w:tcPr>
            <w:tcW w:w="617" w:type="dxa"/>
            <w:shd w:val="clear" w:color="auto" w:fill="auto"/>
            <w:vAlign w:val="center"/>
          </w:tcPr>
          <w:p w14:paraId="11585D03" w14:textId="77777777" w:rsidR="00956F95" w:rsidRPr="00B70E3E" w:rsidRDefault="00956F95" w:rsidP="00956F95">
            <w:pPr>
              <w:pStyle w:val="TAC"/>
              <w:rPr>
                <w:ins w:id="10945" w:author="Dave" w:date="2018-01-05T18:51:00Z"/>
                <w:rFonts w:eastAsia="Calibri"/>
              </w:rPr>
            </w:pPr>
            <w:ins w:id="10946" w:author="Dave" w:date="2018-01-05T18:51:00Z">
              <w:r w:rsidRPr="00B70E3E">
                <w:rPr>
                  <w:rFonts w:eastAsia="Calibri"/>
                </w:rPr>
                <w:t>-</w:t>
              </w:r>
            </w:ins>
          </w:p>
        </w:tc>
        <w:tc>
          <w:tcPr>
            <w:tcW w:w="617" w:type="dxa"/>
            <w:shd w:val="clear" w:color="auto" w:fill="auto"/>
            <w:vAlign w:val="center"/>
          </w:tcPr>
          <w:p w14:paraId="05F50719" w14:textId="77777777" w:rsidR="00956F95" w:rsidRPr="00B70E3E" w:rsidRDefault="00956F95" w:rsidP="00956F95">
            <w:pPr>
              <w:pStyle w:val="TAC"/>
              <w:rPr>
                <w:ins w:id="10947" w:author="Dave" w:date="2018-01-05T18:51:00Z"/>
                <w:rFonts w:eastAsia="Calibri"/>
              </w:rPr>
            </w:pPr>
            <w:ins w:id="10948" w:author="Dave" w:date="2018-01-05T18:51:00Z">
              <w:r w:rsidRPr="00B70E3E">
                <w:rPr>
                  <w:rFonts w:eastAsia="Calibri"/>
                </w:rPr>
                <w:t>P</w:t>
              </w:r>
            </w:ins>
          </w:p>
        </w:tc>
        <w:tc>
          <w:tcPr>
            <w:tcW w:w="617" w:type="dxa"/>
            <w:shd w:val="clear" w:color="auto" w:fill="auto"/>
            <w:vAlign w:val="center"/>
          </w:tcPr>
          <w:p w14:paraId="241DF6BE" w14:textId="77777777" w:rsidR="00956F95" w:rsidRPr="00B70E3E" w:rsidRDefault="00956F95" w:rsidP="00956F95">
            <w:pPr>
              <w:pStyle w:val="TAC"/>
              <w:rPr>
                <w:ins w:id="10949" w:author="Dave" w:date="2018-01-05T18:51:00Z"/>
                <w:rFonts w:eastAsia="Calibri"/>
              </w:rPr>
            </w:pPr>
            <w:ins w:id="10950" w:author="Dave" w:date="2018-01-05T18:51:00Z">
              <w:r w:rsidRPr="00B70E3E">
                <w:rPr>
                  <w:rFonts w:eastAsia="Calibri"/>
                </w:rPr>
                <w:t>-</w:t>
              </w:r>
            </w:ins>
          </w:p>
        </w:tc>
        <w:tc>
          <w:tcPr>
            <w:tcW w:w="617" w:type="dxa"/>
            <w:shd w:val="clear" w:color="auto" w:fill="auto"/>
            <w:vAlign w:val="center"/>
          </w:tcPr>
          <w:p w14:paraId="2C8F9464" w14:textId="77777777" w:rsidR="00956F95" w:rsidRPr="00B70E3E" w:rsidRDefault="00956F95" w:rsidP="00956F95">
            <w:pPr>
              <w:pStyle w:val="TAC"/>
              <w:rPr>
                <w:ins w:id="10951" w:author="Dave" w:date="2018-01-05T18:51:00Z"/>
                <w:rFonts w:eastAsia="Calibri"/>
              </w:rPr>
            </w:pPr>
            <w:ins w:id="10952" w:author="Dave" w:date="2018-01-05T18:51:00Z">
              <w:r w:rsidRPr="00B70E3E">
                <w:rPr>
                  <w:rFonts w:eastAsia="Calibri"/>
                </w:rPr>
                <w:t>-</w:t>
              </w:r>
            </w:ins>
          </w:p>
        </w:tc>
        <w:tc>
          <w:tcPr>
            <w:tcW w:w="617" w:type="dxa"/>
            <w:shd w:val="clear" w:color="auto" w:fill="auto"/>
            <w:vAlign w:val="center"/>
          </w:tcPr>
          <w:p w14:paraId="1B3C911A" w14:textId="77777777" w:rsidR="00956F95" w:rsidRPr="00B70E3E" w:rsidRDefault="00956F95" w:rsidP="00956F95">
            <w:pPr>
              <w:pStyle w:val="TAC"/>
              <w:rPr>
                <w:ins w:id="10953" w:author="Dave" w:date="2018-01-05T18:51:00Z"/>
                <w:rFonts w:eastAsia="Calibri"/>
              </w:rPr>
            </w:pPr>
            <w:ins w:id="10954" w:author="Dave" w:date="2018-01-05T18:51:00Z">
              <w:r w:rsidRPr="00B70E3E">
                <w:rPr>
                  <w:rFonts w:eastAsia="Calibri"/>
                </w:rPr>
                <w:t>-</w:t>
              </w:r>
            </w:ins>
          </w:p>
        </w:tc>
        <w:tc>
          <w:tcPr>
            <w:tcW w:w="617" w:type="dxa"/>
            <w:shd w:val="clear" w:color="auto" w:fill="auto"/>
            <w:vAlign w:val="center"/>
          </w:tcPr>
          <w:p w14:paraId="7D9764F0" w14:textId="77777777" w:rsidR="00956F95" w:rsidRPr="00B70E3E" w:rsidRDefault="00956F95" w:rsidP="00956F95">
            <w:pPr>
              <w:pStyle w:val="TAC"/>
              <w:rPr>
                <w:ins w:id="10955" w:author="Dave" w:date="2018-01-05T18:51:00Z"/>
                <w:rFonts w:eastAsia="Calibri"/>
              </w:rPr>
            </w:pPr>
            <w:ins w:id="10956" w:author="Dave" w:date="2018-01-05T18:51:00Z">
              <w:r w:rsidRPr="00B70E3E">
                <w:rPr>
                  <w:rFonts w:eastAsia="Calibri"/>
                </w:rPr>
                <w:t>-</w:t>
              </w:r>
            </w:ins>
          </w:p>
        </w:tc>
        <w:tc>
          <w:tcPr>
            <w:tcW w:w="617" w:type="dxa"/>
            <w:shd w:val="clear" w:color="auto" w:fill="auto"/>
            <w:vAlign w:val="center"/>
          </w:tcPr>
          <w:p w14:paraId="34084ADE" w14:textId="77777777" w:rsidR="00956F95" w:rsidRPr="00B70E3E" w:rsidRDefault="00956F95" w:rsidP="00956F95">
            <w:pPr>
              <w:pStyle w:val="TAC"/>
              <w:rPr>
                <w:ins w:id="10957" w:author="Dave" w:date="2018-01-05T18:51:00Z"/>
                <w:rFonts w:eastAsia="Calibri"/>
              </w:rPr>
            </w:pPr>
            <w:ins w:id="10958" w:author="Dave" w:date="2018-01-05T18:51:00Z">
              <w:r w:rsidRPr="00B70E3E">
                <w:rPr>
                  <w:rFonts w:eastAsia="Calibri"/>
                </w:rPr>
                <w:t>-</w:t>
              </w:r>
            </w:ins>
          </w:p>
        </w:tc>
        <w:tc>
          <w:tcPr>
            <w:tcW w:w="617" w:type="dxa"/>
            <w:shd w:val="clear" w:color="auto" w:fill="auto"/>
            <w:vAlign w:val="center"/>
          </w:tcPr>
          <w:p w14:paraId="3D2CEDE8" w14:textId="77777777" w:rsidR="00956F95" w:rsidRPr="00B70E3E" w:rsidRDefault="00956F95" w:rsidP="00956F95">
            <w:pPr>
              <w:pStyle w:val="TAC"/>
              <w:rPr>
                <w:ins w:id="10959" w:author="Dave" w:date="2018-01-05T18:51:00Z"/>
                <w:rFonts w:eastAsia="Calibri"/>
              </w:rPr>
            </w:pPr>
            <w:ins w:id="10960" w:author="Dave" w:date="2018-01-05T18:51:00Z">
              <w:r w:rsidRPr="00B70E3E">
                <w:rPr>
                  <w:rFonts w:eastAsia="Calibri"/>
                </w:rPr>
                <w:t>-</w:t>
              </w:r>
            </w:ins>
          </w:p>
        </w:tc>
        <w:tc>
          <w:tcPr>
            <w:tcW w:w="617" w:type="dxa"/>
            <w:shd w:val="clear" w:color="auto" w:fill="auto"/>
            <w:vAlign w:val="center"/>
          </w:tcPr>
          <w:p w14:paraId="7FAFAD27" w14:textId="77777777" w:rsidR="00956F95" w:rsidRPr="00B70E3E" w:rsidRDefault="00956F95" w:rsidP="00956F95">
            <w:pPr>
              <w:pStyle w:val="TAC"/>
              <w:rPr>
                <w:ins w:id="10961" w:author="Dave" w:date="2018-01-05T18:51:00Z"/>
                <w:rFonts w:eastAsia="Calibri"/>
              </w:rPr>
            </w:pPr>
            <w:ins w:id="10962" w:author="Dave" w:date="2018-01-05T18:51:00Z">
              <w:r w:rsidRPr="00B70E3E">
                <w:rPr>
                  <w:rFonts w:eastAsia="Calibri"/>
                </w:rPr>
                <w:t>-</w:t>
              </w:r>
            </w:ins>
          </w:p>
        </w:tc>
        <w:tc>
          <w:tcPr>
            <w:tcW w:w="717" w:type="dxa"/>
            <w:shd w:val="clear" w:color="auto" w:fill="auto"/>
            <w:vAlign w:val="center"/>
          </w:tcPr>
          <w:p w14:paraId="1192A323" w14:textId="77777777" w:rsidR="00956F95" w:rsidRPr="00B70E3E" w:rsidRDefault="00956F95" w:rsidP="00956F95">
            <w:pPr>
              <w:pStyle w:val="TAC"/>
              <w:rPr>
                <w:ins w:id="10963" w:author="Dave" w:date="2018-01-05T18:51:00Z"/>
                <w:rFonts w:eastAsia="Calibri"/>
              </w:rPr>
            </w:pPr>
            <w:ins w:id="10964" w:author="Dave" w:date="2018-01-05T18:51:00Z">
              <w:r w:rsidRPr="00B70E3E">
                <w:rPr>
                  <w:rFonts w:eastAsia="Calibri"/>
                </w:rPr>
                <w:t>P</w:t>
              </w:r>
            </w:ins>
          </w:p>
        </w:tc>
        <w:tc>
          <w:tcPr>
            <w:tcW w:w="797" w:type="dxa"/>
            <w:shd w:val="clear" w:color="auto" w:fill="auto"/>
            <w:vAlign w:val="center"/>
          </w:tcPr>
          <w:p w14:paraId="418933D5" w14:textId="77777777" w:rsidR="00956F95" w:rsidRPr="00B70E3E" w:rsidRDefault="00956F95" w:rsidP="00956F95">
            <w:pPr>
              <w:pStyle w:val="TAC"/>
              <w:rPr>
                <w:ins w:id="10965" w:author="Dave" w:date="2018-01-05T18:51:00Z"/>
                <w:rFonts w:eastAsia="Calibri"/>
              </w:rPr>
            </w:pPr>
            <w:ins w:id="10966" w:author="Dave" w:date="2018-01-05T18:51:00Z">
              <w:r w:rsidRPr="00B70E3E">
                <w:rPr>
                  <w:rFonts w:eastAsia="Calibri"/>
                </w:rPr>
                <w:t>-</w:t>
              </w:r>
            </w:ins>
          </w:p>
        </w:tc>
      </w:tr>
      <w:tr w:rsidR="00956F95" w:rsidRPr="00B70E3E" w14:paraId="36E2FAC3" w14:textId="77777777" w:rsidTr="00956F95">
        <w:trPr>
          <w:cantSplit/>
          <w:jc w:val="center"/>
          <w:ins w:id="10967" w:author="Dave" w:date="2018-01-05T18:51:00Z"/>
        </w:trPr>
        <w:tc>
          <w:tcPr>
            <w:tcW w:w="2539" w:type="dxa"/>
            <w:shd w:val="clear" w:color="auto" w:fill="auto"/>
            <w:vAlign w:val="center"/>
          </w:tcPr>
          <w:p w14:paraId="698CCDD2" w14:textId="77777777" w:rsidR="00956F95" w:rsidRPr="00B70E3E" w:rsidRDefault="00956F95" w:rsidP="00956F95">
            <w:pPr>
              <w:spacing w:after="0"/>
              <w:rPr>
                <w:ins w:id="10968" w:author="Dave" w:date="2018-01-05T18:51:00Z"/>
                <w:rFonts w:ascii="Arial" w:eastAsia="Calibri" w:hAnsi="Arial" w:cs="Arial"/>
                <w:color w:val="000000"/>
                <w:sz w:val="18"/>
                <w:szCs w:val="18"/>
              </w:rPr>
            </w:pPr>
            <w:ins w:id="10969" w:author="Dave" w:date="2018-01-05T18:51:00Z">
              <w:r w:rsidRPr="00B70E3E">
                <w:rPr>
                  <w:rFonts w:ascii="Arial" w:hAnsi="Arial" w:cs="Arial"/>
                  <w:color w:val="000000"/>
                  <w:sz w:val="18"/>
                  <w:szCs w:val="18"/>
                </w:rPr>
                <w:t>9.2.42</w:t>
              </w:r>
              <w:r w:rsidRPr="00B70E3E">
                <w:rPr>
                  <w:rFonts w:ascii="Arial" w:hAnsi="Arial" w:cs="Arial"/>
                  <w:color w:val="000000"/>
                  <w:sz w:val="18"/>
                  <w:szCs w:val="18"/>
                </w:rPr>
                <w:tab/>
                <w:t>Content on hover or focus (SC 1.4.13)</w:t>
              </w:r>
            </w:ins>
          </w:p>
        </w:tc>
        <w:tc>
          <w:tcPr>
            <w:tcW w:w="617" w:type="dxa"/>
            <w:shd w:val="clear" w:color="auto" w:fill="auto"/>
            <w:vAlign w:val="center"/>
          </w:tcPr>
          <w:p w14:paraId="59C0CE59" w14:textId="77777777" w:rsidR="00956F95" w:rsidRPr="00B70E3E" w:rsidRDefault="00956F95" w:rsidP="00956F95">
            <w:pPr>
              <w:pStyle w:val="TAC"/>
              <w:rPr>
                <w:ins w:id="10970" w:author="Dave" w:date="2018-01-05T18:51:00Z"/>
                <w:rFonts w:eastAsia="Calibri"/>
              </w:rPr>
            </w:pPr>
            <w:ins w:id="10971" w:author="Dave" w:date="2018-01-05T18:51:00Z">
              <w:r w:rsidRPr="00B70E3E">
                <w:rPr>
                  <w:rFonts w:eastAsia="Calibri"/>
                </w:rPr>
                <w:t>-</w:t>
              </w:r>
            </w:ins>
          </w:p>
        </w:tc>
        <w:tc>
          <w:tcPr>
            <w:tcW w:w="617" w:type="dxa"/>
            <w:shd w:val="clear" w:color="auto" w:fill="auto"/>
            <w:vAlign w:val="center"/>
          </w:tcPr>
          <w:p w14:paraId="54B91D19" w14:textId="77777777" w:rsidR="00956F95" w:rsidRPr="00B70E3E" w:rsidRDefault="00956F95" w:rsidP="00956F95">
            <w:pPr>
              <w:pStyle w:val="TAC"/>
              <w:rPr>
                <w:ins w:id="10972" w:author="Dave" w:date="2018-01-05T18:51:00Z"/>
                <w:rFonts w:eastAsia="Calibri"/>
              </w:rPr>
            </w:pPr>
            <w:ins w:id="10973" w:author="Dave" w:date="2018-01-05T18:51:00Z">
              <w:r w:rsidRPr="00B70E3E">
                <w:rPr>
                  <w:rFonts w:eastAsia="Calibri"/>
                </w:rPr>
                <w:t>P</w:t>
              </w:r>
            </w:ins>
          </w:p>
        </w:tc>
        <w:tc>
          <w:tcPr>
            <w:tcW w:w="617" w:type="dxa"/>
            <w:shd w:val="clear" w:color="auto" w:fill="auto"/>
            <w:vAlign w:val="center"/>
          </w:tcPr>
          <w:p w14:paraId="5C9E3015" w14:textId="77777777" w:rsidR="00956F95" w:rsidRPr="00B70E3E" w:rsidRDefault="00956F95" w:rsidP="00956F95">
            <w:pPr>
              <w:pStyle w:val="TAC"/>
              <w:rPr>
                <w:ins w:id="10974" w:author="Dave" w:date="2018-01-05T18:51:00Z"/>
                <w:rFonts w:eastAsia="Calibri"/>
              </w:rPr>
            </w:pPr>
            <w:ins w:id="10975" w:author="Dave" w:date="2018-01-05T18:51:00Z">
              <w:r w:rsidRPr="00B70E3E">
                <w:rPr>
                  <w:rFonts w:eastAsia="Calibri"/>
                </w:rPr>
                <w:t>-</w:t>
              </w:r>
            </w:ins>
          </w:p>
        </w:tc>
        <w:tc>
          <w:tcPr>
            <w:tcW w:w="617" w:type="dxa"/>
            <w:shd w:val="clear" w:color="auto" w:fill="auto"/>
            <w:vAlign w:val="center"/>
          </w:tcPr>
          <w:p w14:paraId="3BA773F7" w14:textId="77777777" w:rsidR="00956F95" w:rsidRPr="00B70E3E" w:rsidRDefault="00956F95" w:rsidP="00956F95">
            <w:pPr>
              <w:pStyle w:val="TAC"/>
              <w:rPr>
                <w:ins w:id="10976" w:author="Dave" w:date="2018-01-05T18:51:00Z"/>
                <w:rFonts w:eastAsia="Calibri"/>
              </w:rPr>
            </w:pPr>
            <w:ins w:id="10977" w:author="Dave" w:date="2018-01-05T18:51:00Z">
              <w:r w:rsidRPr="00B70E3E">
                <w:rPr>
                  <w:rFonts w:eastAsia="Calibri"/>
                </w:rPr>
                <w:t>-</w:t>
              </w:r>
            </w:ins>
          </w:p>
        </w:tc>
        <w:tc>
          <w:tcPr>
            <w:tcW w:w="617" w:type="dxa"/>
            <w:shd w:val="clear" w:color="auto" w:fill="auto"/>
            <w:vAlign w:val="center"/>
          </w:tcPr>
          <w:p w14:paraId="22189882" w14:textId="77777777" w:rsidR="00956F95" w:rsidRPr="00B70E3E" w:rsidRDefault="00956F95" w:rsidP="00956F95">
            <w:pPr>
              <w:pStyle w:val="TAC"/>
              <w:rPr>
                <w:ins w:id="10978" w:author="Dave" w:date="2018-01-05T18:51:00Z"/>
                <w:rFonts w:eastAsia="Calibri"/>
              </w:rPr>
            </w:pPr>
            <w:ins w:id="10979" w:author="Dave" w:date="2018-01-05T18:51:00Z">
              <w:r w:rsidRPr="00B70E3E">
                <w:rPr>
                  <w:rFonts w:eastAsia="Calibri"/>
                </w:rPr>
                <w:t>-</w:t>
              </w:r>
            </w:ins>
          </w:p>
        </w:tc>
        <w:tc>
          <w:tcPr>
            <w:tcW w:w="617" w:type="dxa"/>
            <w:shd w:val="clear" w:color="auto" w:fill="auto"/>
            <w:vAlign w:val="center"/>
          </w:tcPr>
          <w:p w14:paraId="249F7B89" w14:textId="77777777" w:rsidR="00956F95" w:rsidRPr="00B70E3E" w:rsidRDefault="00956F95" w:rsidP="00956F95">
            <w:pPr>
              <w:pStyle w:val="TAC"/>
              <w:rPr>
                <w:ins w:id="10980" w:author="Dave" w:date="2018-01-05T18:51:00Z"/>
                <w:rFonts w:eastAsia="Calibri"/>
              </w:rPr>
            </w:pPr>
            <w:ins w:id="10981" w:author="Dave" w:date="2018-01-05T18:51:00Z">
              <w:r w:rsidRPr="00B70E3E">
                <w:rPr>
                  <w:rFonts w:eastAsia="Calibri"/>
                </w:rPr>
                <w:t>-</w:t>
              </w:r>
            </w:ins>
          </w:p>
        </w:tc>
        <w:tc>
          <w:tcPr>
            <w:tcW w:w="617" w:type="dxa"/>
            <w:shd w:val="clear" w:color="auto" w:fill="auto"/>
            <w:vAlign w:val="center"/>
          </w:tcPr>
          <w:p w14:paraId="1552F51D" w14:textId="77777777" w:rsidR="00956F95" w:rsidRPr="00B70E3E" w:rsidRDefault="00956F95" w:rsidP="00956F95">
            <w:pPr>
              <w:pStyle w:val="TAC"/>
              <w:rPr>
                <w:ins w:id="10982" w:author="Dave" w:date="2018-01-05T18:51:00Z"/>
                <w:rFonts w:eastAsia="Calibri"/>
              </w:rPr>
            </w:pPr>
            <w:ins w:id="10983" w:author="Dave" w:date="2018-01-05T18:51:00Z">
              <w:r w:rsidRPr="00B70E3E">
                <w:rPr>
                  <w:rFonts w:eastAsia="Calibri"/>
                </w:rPr>
                <w:t>-</w:t>
              </w:r>
            </w:ins>
          </w:p>
        </w:tc>
        <w:tc>
          <w:tcPr>
            <w:tcW w:w="617" w:type="dxa"/>
            <w:shd w:val="clear" w:color="auto" w:fill="auto"/>
            <w:vAlign w:val="center"/>
          </w:tcPr>
          <w:p w14:paraId="2A9211CF" w14:textId="77777777" w:rsidR="00956F95" w:rsidRPr="00B70E3E" w:rsidRDefault="00956F95" w:rsidP="00956F95">
            <w:pPr>
              <w:pStyle w:val="TAC"/>
              <w:rPr>
                <w:ins w:id="10984" w:author="Dave" w:date="2018-01-05T18:51:00Z"/>
                <w:rFonts w:eastAsia="Calibri"/>
              </w:rPr>
            </w:pPr>
            <w:ins w:id="10985" w:author="Dave" w:date="2018-01-05T18:51:00Z">
              <w:r w:rsidRPr="00B70E3E">
                <w:rPr>
                  <w:rFonts w:eastAsia="Calibri"/>
                </w:rPr>
                <w:t>-</w:t>
              </w:r>
            </w:ins>
          </w:p>
        </w:tc>
        <w:tc>
          <w:tcPr>
            <w:tcW w:w="617" w:type="dxa"/>
            <w:shd w:val="clear" w:color="auto" w:fill="auto"/>
            <w:vAlign w:val="center"/>
          </w:tcPr>
          <w:p w14:paraId="40C1F57C" w14:textId="77777777" w:rsidR="00956F95" w:rsidRPr="00B70E3E" w:rsidRDefault="00956F95" w:rsidP="00956F95">
            <w:pPr>
              <w:pStyle w:val="TAC"/>
              <w:rPr>
                <w:ins w:id="10986" w:author="Dave" w:date="2018-01-05T18:51:00Z"/>
                <w:rFonts w:eastAsia="Calibri"/>
              </w:rPr>
            </w:pPr>
            <w:ins w:id="10987" w:author="Dave" w:date="2018-01-05T18:51:00Z">
              <w:r w:rsidRPr="00B70E3E">
                <w:rPr>
                  <w:rFonts w:eastAsia="Calibri"/>
                </w:rPr>
                <w:t>-</w:t>
              </w:r>
            </w:ins>
          </w:p>
        </w:tc>
        <w:tc>
          <w:tcPr>
            <w:tcW w:w="717" w:type="dxa"/>
            <w:shd w:val="clear" w:color="auto" w:fill="auto"/>
            <w:vAlign w:val="center"/>
          </w:tcPr>
          <w:p w14:paraId="6BF3743B" w14:textId="77777777" w:rsidR="00956F95" w:rsidRPr="00B70E3E" w:rsidRDefault="00956F95" w:rsidP="00956F95">
            <w:pPr>
              <w:pStyle w:val="TAC"/>
              <w:rPr>
                <w:ins w:id="10988" w:author="Dave" w:date="2018-01-05T18:51:00Z"/>
                <w:rFonts w:eastAsia="Calibri"/>
              </w:rPr>
            </w:pPr>
            <w:ins w:id="10989" w:author="Dave" w:date="2018-01-05T18:51:00Z">
              <w:r w:rsidRPr="00B70E3E">
                <w:rPr>
                  <w:rFonts w:eastAsia="Calibri"/>
                </w:rPr>
                <w:t>P</w:t>
              </w:r>
            </w:ins>
          </w:p>
        </w:tc>
        <w:tc>
          <w:tcPr>
            <w:tcW w:w="797" w:type="dxa"/>
            <w:shd w:val="clear" w:color="auto" w:fill="auto"/>
            <w:vAlign w:val="center"/>
          </w:tcPr>
          <w:p w14:paraId="75BEE1A2" w14:textId="77777777" w:rsidR="00956F95" w:rsidRPr="00B70E3E" w:rsidRDefault="00956F95" w:rsidP="00956F95">
            <w:pPr>
              <w:pStyle w:val="TAC"/>
              <w:rPr>
                <w:ins w:id="10990" w:author="Dave" w:date="2018-01-05T18:51:00Z"/>
                <w:rFonts w:eastAsia="Calibri"/>
              </w:rPr>
            </w:pPr>
            <w:ins w:id="10991" w:author="Dave" w:date="2018-01-05T18:51:00Z">
              <w:r w:rsidRPr="00B70E3E">
                <w:rPr>
                  <w:rFonts w:eastAsia="Calibri"/>
                </w:rPr>
                <w:t>-</w:t>
              </w:r>
            </w:ins>
          </w:p>
        </w:tc>
      </w:tr>
      <w:tr w:rsidR="00956F95" w:rsidRPr="00B70E3E" w14:paraId="04C9893D" w14:textId="77777777" w:rsidTr="00956F95">
        <w:trPr>
          <w:cantSplit/>
          <w:jc w:val="center"/>
          <w:ins w:id="10992" w:author="Dave" w:date="2018-01-05T18:51:00Z"/>
        </w:trPr>
        <w:tc>
          <w:tcPr>
            <w:tcW w:w="2539" w:type="dxa"/>
            <w:shd w:val="clear" w:color="auto" w:fill="auto"/>
            <w:vAlign w:val="center"/>
          </w:tcPr>
          <w:p w14:paraId="7D0DDEEC" w14:textId="77777777" w:rsidR="00956F95" w:rsidRPr="00B70E3E" w:rsidRDefault="00956F95" w:rsidP="003B6901">
            <w:pPr>
              <w:spacing w:after="0"/>
              <w:rPr>
                <w:ins w:id="10993" w:author="Dave" w:date="2018-01-05T18:51:00Z"/>
                <w:rFonts w:ascii="Arial" w:eastAsia="Calibri" w:hAnsi="Arial" w:cs="Arial"/>
                <w:color w:val="000000"/>
                <w:sz w:val="18"/>
                <w:szCs w:val="18"/>
              </w:rPr>
            </w:pPr>
            <w:ins w:id="10994" w:author="Dave" w:date="2018-01-05T18:51:00Z">
              <w:r w:rsidRPr="00B70E3E">
                <w:rPr>
                  <w:rFonts w:ascii="Arial" w:hAnsi="Arial" w:cs="Arial"/>
                  <w:color w:val="000000"/>
                  <w:sz w:val="18"/>
                  <w:szCs w:val="18"/>
                </w:rPr>
                <w:t>9.2.43</w:t>
              </w:r>
              <w:r w:rsidRPr="00B70E3E">
                <w:rPr>
                  <w:rFonts w:ascii="Arial" w:hAnsi="Arial" w:cs="Arial"/>
                  <w:color w:val="000000"/>
                  <w:sz w:val="18"/>
                  <w:szCs w:val="18"/>
                </w:rPr>
                <w:tab/>
                <w:t>Character key shortcuts (SC 2.4.11)</w:t>
              </w:r>
            </w:ins>
          </w:p>
        </w:tc>
        <w:tc>
          <w:tcPr>
            <w:tcW w:w="617" w:type="dxa"/>
            <w:shd w:val="clear" w:color="auto" w:fill="auto"/>
            <w:vAlign w:val="center"/>
          </w:tcPr>
          <w:p w14:paraId="182E0C08" w14:textId="77777777" w:rsidR="00956F95" w:rsidRPr="00B70E3E" w:rsidRDefault="00956F95" w:rsidP="00956F95">
            <w:pPr>
              <w:pStyle w:val="TAC"/>
              <w:rPr>
                <w:ins w:id="10995" w:author="Dave" w:date="2018-01-05T18:51:00Z"/>
                <w:rFonts w:eastAsia="Calibri"/>
              </w:rPr>
            </w:pPr>
            <w:ins w:id="10996" w:author="Dave" w:date="2018-01-05T18:51:00Z">
              <w:r w:rsidRPr="00B70E3E">
                <w:rPr>
                  <w:rFonts w:eastAsia="Calibri"/>
                </w:rPr>
                <w:t>-</w:t>
              </w:r>
            </w:ins>
          </w:p>
        </w:tc>
        <w:tc>
          <w:tcPr>
            <w:tcW w:w="617" w:type="dxa"/>
            <w:shd w:val="clear" w:color="auto" w:fill="auto"/>
            <w:vAlign w:val="center"/>
          </w:tcPr>
          <w:p w14:paraId="399051F8" w14:textId="77777777" w:rsidR="00956F95" w:rsidRPr="00B70E3E" w:rsidRDefault="00956F95" w:rsidP="00956F95">
            <w:pPr>
              <w:pStyle w:val="TAC"/>
              <w:rPr>
                <w:ins w:id="10997" w:author="Dave" w:date="2018-01-05T18:51:00Z"/>
                <w:rFonts w:eastAsia="Calibri"/>
              </w:rPr>
            </w:pPr>
            <w:ins w:id="10998" w:author="Dave" w:date="2018-01-05T18:51:00Z">
              <w:r w:rsidRPr="00B70E3E">
                <w:rPr>
                  <w:rFonts w:eastAsia="Calibri"/>
                </w:rPr>
                <w:t>-</w:t>
              </w:r>
            </w:ins>
          </w:p>
        </w:tc>
        <w:tc>
          <w:tcPr>
            <w:tcW w:w="617" w:type="dxa"/>
            <w:shd w:val="clear" w:color="auto" w:fill="auto"/>
            <w:vAlign w:val="center"/>
          </w:tcPr>
          <w:p w14:paraId="70A5605F" w14:textId="77777777" w:rsidR="00956F95" w:rsidRPr="00B70E3E" w:rsidRDefault="00956F95" w:rsidP="00956F95">
            <w:pPr>
              <w:pStyle w:val="TAC"/>
              <w:rPr>
                <w:ins w:id="10999" w:author="Dave" w:date="2018-01-05T18:51:00Z"/>
                <w:rFonts w:eastAsia="Calibri"/>
              </w:rPr>
            </w:pPr>
            <w:ins w:id="11000" w:author="Dave" w:date="2018-01-05T18:51:00Z">
              <w:r w:rsidRPr="00B70E3E">
                <w:rPr>
                  <w:rFonts w:eastAsia="Calibri"/>
                </w:rPr>
                <w:t>-</w:t>
              </w:r>
            </w:ins>
          </w:p>
        </w:tc>
        <w:tc>
          <w:tcPr>
            <w:tcW w:w="617" w:type="dxa"/>
            <w:shd w:val="clear" w:color="auto" w:fill="auto"/>
            <w:vAlign w:val="center"/>
          </w:tcPr>
          <w:p w14:paraId="136F0F15" w14:textId="77777777" w:rsidR="00956F95" w:rsidRPr="00B70E3E" w:rsidRDefault="00956F95" w:rsidP="00956F95">
            <w:pPr>
              <w:pStyle w:val="TAC"/>
              <w:rPr>
                <w:ins w:id="11001" w:author="Dave" w:date="2018-01-05T18:51:00Z"/>
                <w:rFonts w:eastAsia="Calibri"/>
              </w:rPr>
            </w:pPr>
            <w:ins w:id="11002" w:author="Dave" w:date="2018-01-05T18:51:00Z">
              <w:r w:rsidRPr="00B70E3E">
                <w:rPr>
                  <w:rFonts w:eastAsia="Calibri"/>
                </w:rPr>
                <w:t>-</w:t>
              </w:r>
            </w:ins>
          </w:p>
        </w:tc>
        <w:tc>
          <w:tcPr>
            <w:tcW w:w="617" w:type="dxa"/>
            <w:shd w:val="clear" w:color="auto" w:fill="auto"/>
            <w:vAlign w:val="center"/>
          </w:tcPr>
          <w:p w14:paraId="26A241C4" w14:textId="77777777" w:rsidR="00956F95" w:rsidRPr="00B70E3E" w:rsidRDefault="00956F95" w:rsidP="00956F95">
            <w:pPr>
              <w:pStyle w:val="TAC"/>
              <w:rPr>
                <w:ins w:id="11003" w:author="Dave" w:date="2018-01-05T18:51:00Z"/>
                <w:rFonts w:eastAsia="Calibri"/>
              </w:rPr>
            </w:pPr>
            <w:ins w:id="11004" w:author="Dave" w:date="2018-01-05T18:51:00Z">
              <w:r w:rsidRPr="00B70E3E">
                <w:rPr>
                  <w:rFonts w:eastAsia="Calibri"/>
                </w:rPr>
                <w:t>-</w:t>
              </w:r>
            </w:ins>
          </w:p>
        </w:tc>
        <w:tc>
          <w:tcPr>
            <w:tcW w:w="617" w:type="dxa"/>
            <w:shd w:val="clear" w:color="auto" w:fill="auto"/>
            <w:vAlign w:val="center"/>
          </w:tcPr>
          <w:p w14:paraId="39C1CB54" w14:textId="77777777" w:rsidR="00956F95" w:rsidRPr="00B70E3E" w:rsidRDefault="00956F95" w:rsidP="00956F95">
            <w:pPr>
              <w:pStyle w:val="TAC"/>
              <w:rPr>
                <w:ins w:id="11005" w:author="Dave" w:date="2018-01-05T18:51:00Z"/>
                <w:rFonts w:eastAsia="Calibri"/>
              </w:rPr>
            </w:pPr>
            <w:ins w:id="11006" w:author="Dave" w:date="2018-01-05T18:51:00Z">
              <w:r w:rsidRPr="00B70E3E">
                <w:rPr>
                  <w:rFonts w:eastAsia="Calibri"/>
                </w:rPr>
                <w:t>-</w:t>
              </w:r>
            </w:ins>
          </w:p>
        </w:tc>
        <w:tc>
          <w:tcPr>
            <w:tcW w:w="617" w:type="dxa"/>
            <w:shd w:val="clear" w:color="auto" w:fill="auto"/>
            <w:vAlign w:val="center"/>
          </w:tcPr>
          <w:p w14:paraId="5AA22829" w14:textId="77777777" w:rsidR="00956F95" w:rsidRPr="00B70E3E" w:rsidRDefault="00956F95" w:rsidP="00956F95">
            <w:pPr>
              <w:pStyle w:val="TAC"/>
              <w:rPr>
                <w:ins w:id="11007" w:author="Dave" w:date="2018-01-05T18:51:00Z"/>
                <w:rFonts w:eastAsia="Calibri"/>
              </w:rPr>
            </w:pPr>
            <w:ins w:id="11008" w:author="Dave" w:date="2018-01-05T18:51:00Z">
              <w:r w:rsidRPr="00B70E3E">
                <w:rPr>
                  <w:rFonts w:eastAsia="Calibri"/>
                </w:rPr>
                <w:t>P</w:t>
              </w:r>
            </w:ins>
          </w:p>
        </w:tc>
        <w:tc>
          <w:tcPr>
            <w:tcW w:w="617" w:type="dxa"/>
            <w:shd w:val="clear" w:color="auto" w:fill="auto"/>
            <w:vAlign w:val="center"/>
          </w:tcPr>
          <w:p w14:paraId="19EB9426" w14:textId="77777777" w:rsidR="00956F95" w:rsidRPr="00B70E3E" w:rsidRDefault="00956F95" w:rsidP="00956F95">
            <w:pPr>
              <w:pStyle w:val="TAC"/>
              <w:rPr>
                <w:ins w:id="11009" w:author="Dave" w:date="2018-01-05T18:51:00Z"/>
                <w:rFonts w:eastAsia="Calibri"/>
              </w:rPr>
            </w:pPr>
            <w:ins w:id="11010" w:author="Dave" w:date="2018-01-05T18:51:00Z">
              <w:r w:rsidRPr="00B70E3E">
                <w:rPr>
                  <w:rFonts w:eastAsia="Calibri"/>
                </w:rPr>
                <w:t>P</w:t>
              </w:r>
            </w:ins>
          </w:p>
        </w:tc>
        <w:tc>
          <w:tcPr>
            <w:tcW w:w="617" w:type="dxa"/>
            <w:shd w:val="clear" w:color="auto" w:fill="auto"/>
            <w:vAlign w:val="center"/>
          </w:tcPr>
          <w:p w14:paraId="7D9F34D1" w14:textId="77777777" w:rsidR="00956F95" w:rsidRPr="00B70E3E" w:rsidRDefault="00956F95" w:rsidP="00956F95">
            <w:pPr>
              <w:pStyle w:val="TAC"/>
              <w:rPr>
                <w:ins w:id="11011" w:author="Dave" w:date="2018-01-05T18:51:00Z"/>
                <w:rFonts w:eastAsia="Calibri"/>
              </w:rPr>
            </w:pPr>
            <w:ins w:id="11012" w:author="Dave" w:date="2018-01-05T18:51:00Z">
              <w:r w:rsidRPr="00B70E3E">
                <w:rPr>
                  <w:rFonts w:eastAsia="Calibri"/>
                </w:rPr>
                <w:t>-</w:t>
              </w:r>
            </w:ins>
          </w:p>
        </w:tc>
        <w:tc>
          <w:tcPr>
            <w:tcW w:w="717" w:type="dxa"/>
            <w:shd w:val="clear" w:color="auto" w:fill="auto"/>
            <w:vAlign w:val="center"/>
          </w:tcPr>
          <w:p w14:paraId="5FBA2CE9" w14:textId="77777777" w:rsidR="00956F95" w:rsidRPr="00B70E3E" w:rsidRDefault="00956F95" w:rsidP="00956F95">
            <w:pPr>
              <w:pStyle w:val="TAC"/>
              <w:rPr>
                <w:ins w:id="11013" w:author="Dave" w:date="2018-01-05T18:51:00Z"/>
                <w:rFonts w:eastAsia="Calibri"/>
              </w:rPr>
            </w:pPr>
            <w:ins w:id="11014" w:author="Dave" w:date="2018-01-05T18:51:00Z">
              <w:r w:rsidRPr="00B70E3E">
                <w:rPr>
                  <w:rFonts w:eastAsia="Calibri"/>
                </w:rPr>
                <w:t>S</w:t>
              </w:r>
            </w:ins>
          </w:p>
        </w:tc>
        <w:tc>
          <w:tcPr>
            <w:tcW w:w="797" w:type="dxa"/>
            <w:shd w:val="clear" w:color="auto" w:fill="auto"/>
            <w:vAlign w:val="center"/>
          </w:tcPr>
          <w:p w14:paraId="0459D192" w14:textId="77777777" w:rsidR="00956F95" w:rsidRPr="00B70E3E" w:rsidRDefault="00956F95" w:rsidP="00956F95">
            <w:pPr>
              <w:pStyle w:val="TAC"/>
              <w:rPr>
                <w:ins w:id="11015" w:author="Dave" w:date="2018-01-05T18:51:00Z"/>
                <w:rFonts w:eastAsia="Calibri"/>
              </w:rPr>
            </w:pPr>
            <w:ins w:id="11016" w:author="Dave" w:date="2018-01-05T18:51:00Z">
              <w:r w:rsidRPr="00B70E3E">
                <w:rPr>
                  <w:rFonts w:eastAsia="Calibri"/>
                </w:rPr>
                <w:t>-</w:t>
              </w:r>
            </w:ins>
          </w:p>
        </w:tc>
      </w:tr>
      <w:tr w:rsidR="00956F95" w:rsidRPr="00B70E3E" w14:paraId="248F351D" w14:textId="77777777" w:rsidTr="00956F95">
        <w:trPr>
          <w:cantSplit/>
          <w:jc w:val="center"/>
          <w:ins w:id="11017" w:author="Dave" w:date="2018-01-05T18:51:00Z"/>
        </w:trPr>
        <w:tc>
          <w:tcPr>
            <w:tcW w:w="2539" w:type="dxa"/>
            <w:shd w:val="clear" w:color="auto" w:fill="auto"/>
            <w:vAlign w:val="center"/>
          </w:tcPr>
          <w:p w14:paraId="42A2894E" w14:textId="77777777" w:rsidR="00956F95" w:rsidRPr="00B70E3E" w:rsidRDefault="00956F95" w:rsidP="00956F95">
            <w:pPr>
              <w:spacing w:after="0"/>
              <w:rPr>
                <w:ins w:id="11018" w:author="Dave" w:date="2018-01-05T18:51:00Z"/>
                <w:rFonts w:ascii="Arial" w:eastAsia="Calibri" w:hAnsi="Arial" w:cs="Arial"/>
                <w:color w:val="000000"/>
                <w:sz w:val="18"/>
                <w:szCs w:val="18"/>
              </w:rPr>
            </w:pPr>
            <w:ins w:id="11019" w:author="Dave" w:date="2018-01-05T18:51:00Z">
              <w:r w:rsidRPr="00B70E3E">
                <w:rPr>
                  <w:rFonts w:ascii="Arial" w:hAnsi="Arial" w:cs="Arial"/>
                  <w:color w:val="000000"/>
                  <w:sz w:val="18"/>
                  <w:szCs w:val="18"/>
                </w:rPr>
                <w:t>9.2.44</w:t>
              </w:r>
              <w:r w:rsidRPr="00B70E3E">
                <w:rPr>
                  <w:rFonts w:ascii="Arial" w:hAnsi="Arial" w:cs="Arial"/>
                  <w:color w:val="000000"/>
                  <w:sz w:val="18"/>
                  <w:szCs w:val="18"/>
                </w:rPr>
                <w:tab/>
                <w:t>Label in name (SC 2.4.12)</w:t>
              </w:r>
            </w:ins>
          </w:p>
        </w:tc>
        <w:tc>
          <w:tcPr>
            <w:tcW w:w="617" w:type="dxa"/>
            <w:shd w:val="clear" w:color="auto" w:fill="auto"/>
            <w:vAlign w:val="center"/>
          </w:tcPr>
          <w:p w14:paraId="707A4C40" w14:textId="77777777" w:rsidR="00956F95" w:rsidRPr="00B70E3E" w:rsidRDefault="00956F95" w:rsidP="00956F95">
            <w:pPr>
              <w:pStyle w:val="TAC"/>
              <w:rPr>
                <w:ins w:id="11020" w:author="Dave" w:date="2018-01-05T18:51:00Z"/>
                <w:rFonts w:eastAsia="Calibri"/>
              </w:rPr>
            </w:pPr>
            <w:ins w:id="11021" w:author="Dave" w:date="2018-01-05T18:51:00Z">
              <w:r w:rsidRPr="00B70E3E">
                <w:rPr>
                  <w:rFonts w:eastAsia="Calibri"/>
                </w:rPr>
                <w:t>-</w:t>
              </w:r>
            </w:ins>
          </w:p>
        </w:tc>
        <w:tc>
          <w:tcPr>
            <w:tcW w:w="617" w:type="dxa"/>
            <w:shd w:val="clear" w:color="auto" w:fill="auto"/>
            <w:vAlign w:val="center"/>
          </w:tcPr>
          <w:p w14:paraId="1ECC2811" w14:textId="77777777" w:rsidR="00956F95" w:rsidRPr="00B70E3E" w:rsidRDefault="00956F95" w:rsidP="00956F95">
            <w:pPr>
              <w:pStyle w:val="TAC"/>
              <w:rPr>
                <w:ins w:id="11022" w:author="Dave" w:date="2018-01-05T18:51:00Z"/>
                <w:rFonts w:eastAsia="Calibri"/>
              </w:rPr>
            </w:pPr>
            <w:ins w:id="11023" w:author="Dave" w:date="2018-01-05T18:51:00Z">
              <w:r w:rsidRPr="00B70E3E">
                <w:rPr>
                  <w:rFonts w:eastAsia="Calibri"/>
                </w:rPr>
                <w:t>-</w:t>
              </w:r>
            </w:ins>
          </w:p>
        </w:tc>
        <w:tc>
          <w:tcPr>
            <w:tcW w:w="617" w:type="dxa"/>
            <w:shd w:val="clear" w:color="auto" w:fill="auto"/>
            <w:vAlign w:val="center"/>
          </w:tcPr>
          <w:p w14:paraId="1929CE8C" w14:textId="77777777" w:rsidR="00956F95" w:rsidRPr="00B70E3E" w:rsidRDefault="00956F95" w:rsidP="00956F95">
            <w:pPr>
              <w:pStyle w:val="TAC"/>
              <w:rPr>
                <w:ins w:id="11024" w:author="Dave" w:date="2018-01-05T18:51:00Z"/>
                <w:rFonts w:eastAsia="Calibri"/>
              </w:rPr>
            </w:pPr>
            <w:ins w:id="11025" w:author="Dave" w:date="2018-01-05T18:51:00Z">
              <w:r w:rsidRPr="00B70E3E">
                <w:rPr>
                  <w:rFonts w:eastAsia="Calibri"/>
                </w:rPr>
                <w:t>-</w:t>
              </w:r>
            </w:ins>
          </w:p>
        </w:tc>
        <w:tc>
          <w:tcPr>
            <w:tcW w:w="617" w:type="dxa"/>
            <w:shd w:val="clear" w:color="auto" w:fill="auto"/>
            <w:vAlign w:val="center"/>
          </w:tcPr>
          <w:p w14:paraId="73E59770" w14:textId="77777777" w:rsidR="00956F95" w:rsidRPr="00B70E3E" w:rsidRDefault="00956F95" w:rsidP="00956F95">
            <w:pPr>
              <w:pStyle w:val="TAC"/>
              <w:rPr>
                <w:ins w:id="11026" w:author="Dave" w:date="2018-01-05T18:51:00Z"/>
                <w:rFonts w:eastAsia="Calibri"/>
              </w:rPr>
            </w:pPr>
            <w:ins w:id="11027" w:author="Dave" w:date="2018-01-05T18:51:00Z">
              <w:r w:rsidRPr="00B70E3E">
                <w:rPr>
                  <w:rFonts w:eastAsia="Calibri"/>
                </w:rPr>
                <w:t>-</w:t>
              </w:r>
            </w:ins>
          </w:p>
        </w:tc>
        <w:tc>
          <w:tcPr>
            <w:tcW w:w="617" w:type="dxa"/>
            <w:shd w:val="clear" w:color="auto" w:fill="auto"/>
            <w:vAlign w:val="center"/>
          </w:tcPr>
          <w:p w14:paraId="49EFA7F0" w14:textId="77777777" w:rsidR="00956F95" w:rsidRPr="00B70E3E" w:rsidRDefault="00956F95" w:rsidP="00956F95">
            <w:pPr>
              <w:pStyle w:val="TAC"/>
              <w:rPr>
                <w:ins w:id="11028" w:author="Dave" w:date="2018-01-05T18:51:00Z"/>
                <w:rFonts w:eastAsia="Calibri"/>
              </w:rPr>
            </w:pPr>
            <w:ins w:id="11029" w:author="Dave" w:date="2018-01-05T18:51:00Z">
              <w:r w:rsidRPr="00B70E3E">
                <w:rPr>
                  <w:rFonts w:eastAsia="Calibri"/>
                </w:rPr>
                <w:t>-</w:t>
              </w:r>
            </w:ins>
          </w:p>
        </w:tc>
        <w:tc>
          <w:tcPr>
            <w:tcW w:w="617" w:type="dxa"/>
            <w:shd w:val="clear" w:color="auto" w:fill="auto"/>
            <w:vAlign w:val="center"/>
          </w:tcPr>
          <w:p w14:paraId="0A0A6C98" w14:textId="77777777" w:rsidR="00956F95" w:rsidRPr="00B70E3E" w:rsidRDefault="00956F95" w:rsidP="00956F95">
            <w:pPr>
              <w:pStyle w:val="TAC"/>
              <w:rPr>
                <w:ins w:id="11030" w:author="Dave" w:date="2018-01-05T18:51:00Z"/>
                <w:rFonts w:eastAsia="Calibri"/>
              </w:rPr>
            </w:pPr>
            <w:ins w:id="11031" w:author="Dave" w:date="2018-01-05T18:51:00Z">
              <w:r w:rsidRPr="00B70E3E">
                <w:rPr>
                  <w:rFonts w:eastAsia="Calibri"/>
                </w:rPr>
                <w:t>-</w:t>
              </w:r>
            </w:ins>
          </w:p>
        </w:tc>
        <w:tc>
          <w:tcPr>
            <w:tcW w:w="617" w:type="dxa"/>
            <w:shd w:val="clear" w:color="auto" w:fill="auto"/>
            <w:vAlign w:val="center"/>
          </w:tcPr>
          <w:p w14:paraId="4CF4C4DB" w14:textId="77777777" w:rsidR="00956F95" w:rsidRPr="00B70E3E" w:rsidRDefault="00956F95" w:rsidP="00956F95">
            <w:pPr>
              <w:pStyle w:val="TAC"/>
              <w:rPr>
                <w:ins w:id="11032" w:author="Dave" w:date="2018-01-05T18:51:00Z"/>
                <w:rFonts w:eastAsia="Calibri"/>
              </w:rPr>
            </w:pPr>
            <w:ins w:id="11033" w:author="Dave" w:date="2018-01-05T18:51:00Z">
              <w:r w:rsidRPr="00B70E3E">
                <w:rPr>
                  <w:rFonts w:eastAsia="Calibri"/>
                </w:rPr>
                <w:t>P</w:t>
              </w:r>
            </w:ins>
          </w:p>
        </w:tc>
        <w:tc>
          <w:tcPr>
            <w:tcW w:w="617" w:type="dxa"/>
            <w:shd w:val="clear" w:color="auto" w:fill="auto"/>
            <w:vAlign w:val="center"/>
          </w:tcPr>
          <w:p w14:paraId="6530E3E4" w14:textId="77777777" w:rsidR="00956F95" w:rsidRPr="00B70E3E" w:rsidRDefault="00956F95" w:rsidP="00956F95">
            <w:pPr>
              <w:pStyle w:val="TAC"/>
              <w:rPr>
                <w:ins w:id="11034" w:author="Dave" w:date="2018-01-05T18:51:00Z"/>
                <w:rFonts w:eastAsia="Calibri"/>
              </w:rPr>
            </w:pPr>
            <w:ins w:id="11035" w:author="Dave" w:date="2018-01-05T18:51:00Z">
              <w:r w:rsidRPr="00B70E3E">
                <w:rPr>
                  <w:rFonts w:eastAsia="Calibri"/>
                </w:rPr>
                <w:t>P</w:t>
              </w:r>
            </w:ins>
          </w:p>
        </w:tc>
        <w:tc>
          <w:tcPr>
            <w:tcW w:w="617" w:type="dxa"/>
            <w:shd w:val="clear" w:color="auto" w:fill="auto"/>
            <w:vAlign w:val="center"/>
          </w:tcPr>
          <w:p w14:paraId="1FA395F8" w14:textId="77777777" w:rsidR="00956F95" w:rsidRPr="00B70E3E" w:rsidRDefault="00956F95" w:rsidP="00956F95">
            <w:pPr>
              <w:pStyle w:val="TAC"/>
              <w:rPr>
                <w:ins w:id="11036" w:author="Dave" w:date="2018-01-05T18:51:00Z"/>
                <w:rFonts w:eastAsia="Calibri"/>
              </w:rPr>
            </w:pPr>
            <w:ins w:id="11037" w:author="Dave" w:date="2018-01-05T18:51:00Z">
              <w:r w:rsidRPr="00B70E3E">
                <w:rPr>
                  <w:rFonts w:eastAsia="Calibri"/>
                </w:rPr>
                <w:t>-</w:t>
              </w:r>
            </w:ins>
          </w:p>
        </w:tc>
        <w:tc>
          <w:tcPr>
            <w:tcW w:w="717" w:type="dxa"/>
            <w:shd w:val="clear" w:color="auto" w:fill="auto"/>
            <w:vAlign w:val="center"/>
          </w:tcPr>
          <w:p w14:paraId="61BD1366" w14:textId="77777777" w:rsidR="00956F95" w:rsidRPr="00B70E3E" w:rsidRDefault="00956F95" w:rsidP="00956F95">
            <w:pPr>
              <w:pStyle w:val="TAC"/>
              <w:rPr>
                <w:ins w:id="11038" w:author="Dave" w:date="2018-01-05T18:51:00Z"/>
                <w:rFonts w:eastAsia="Calibri"/>
              </w:rPr>
            </w:pPr>
            <w:ins w:id="11039" w:author="Dave" w:date="2018-01-05T18:51:00Z">
              <w:r w:rsidRPr="00B70E3E">
                <w:rPr>
                  <w:rFonts w:eastAsia="Calibri"/>
                </w:rPr>
                <w:t>S</w:t>
              </w:r>
            </w:ins>
          </w:p>
        </w:tc>
        <w:tc>
          <w:tcPr>
            <w:tcW w:w="797" w:type="dxa"/>
            <w:shd w:val="clear" w:color="auto" w:fill="auto"/>
            <w:vAlign w:val="center"/>
          </w:tcPr>
          <w:p w14:paraId="2D9E14C2" w14:textId="77777777" w:rsidR="00956F95" w:rsidRPr="00B70E3E" w:rsidRDefault="00956F95" w:rsidP="00956F95">
            <w:pPr>
              <w:pStyle w:val="TAC"/>
              <w:rPr>
                <w:ins w:id="11040" w:author="Dave" w:date="2018-01-05T18:51:00Z"/>
                <w:rFonts w:eastAsia="Calibri"/>
              </w:rPr>
            </w:pPr>
            <w:ins w:id="11041" w:author="Dave" w:date="2018-01-05T18:51:00Z">
              <w:r w:rsidRPr="00B70E3E">
                <w:rPr>
                  <w:rFonts w:eastAsia="Calibri"/>
                </w:rPr>
                <w:t>-</w:t>
              </w:r>
            </w:ins>
          </w:p>
        </w:tc>
      </w:tr>
      <w:tr w:rsidR="00956F95" w:rsidRPr="00B70E3E" w14:paraId="0C124BF2" w14:textId="77777777" w:rsidTr="00956F95">
        <w:trPr>
          <w:cantSplit/>
          <w:jc w:val="center"/>
          <w:ins w:id="11042" w:author="Dave" w:date="2018-01-05T18:51:00Z"/>
        </w:trPr>
        <w:tc>
          <w:tcPr>
            <w:tcW w:w="2539" w:type="dxa"/>
            <w:shd w:val="clear" w:color="auto" w:fill="auto"/>
            <w:vAlign w:val="center"/>
          </w:tcPr>
          <w:p w14:paraId="24F55CD3" w14:textId="77777777" w:rsidR="00956F95" w:rsidRPr="00B70E3E" w:rsidRDefault="00956F95" w:rsidP="00956F95">
            <w:pPr>
              <w:spacing w:after="0"/>
              <w:rPr>
                <w:ins w:id="11043" w:author="Dave" w:date="2018-01-05T18:51:00Z"/>
                <w:rFonts w:ascii="Arial" w:eastAsia="Calibri" w:hAnsi="Arial" w:cs="Arial"/>
                <w:color w:val="000000"/>
                <w:sz w:val="18"/>
                <w:szCs w:val="18"/>
              </w:rPr>
            </w:pPr>
            <w:ins w:id="11044" w:author="Dave" w:date="2018-01-05T18:51:00Z">
              <w:r w:rsidRPr="00B70E3E">
                <w:rPr>
                  <w:rFonts w:ascii="Arial" w:hAnsi="Arial" w:cs="Arial"/>
                  <w:color w:val="000000"/>
                  <w:sz w:val="18"/>
                  <w:szCs w:val="18"/>
                </w:rPr>
                <w:t>9.2.45</w:t>
              </w:r>
              <w:r w:rsidRPr="00B70E3E">
                <w:rPr>
                  <w:rFonts w:ascii="Arial" w:hAnsi="Arial" w:cs="Arial"/>
                  <w:color w:val="000000"/>
                  <w:sz w:val="18"/>
                  <w:szCs w:val="18"/>
                </w:rPr>
                <w:tab/>
                <w:t>Pointer gestures (SC 2.5.1)</w:t>
              </w:r>
            </w:ins>
          </w:p>
        </w:tc>
        <w:tc>
          <w:tcPr>
            <w:tcW w:w="617" w:type="dxa"/>
            <w:shd w:val="clear" w:color="auto" w:fill="auto"/>
            <w:vAlign w:val="center"/>
          </w:tcPr>
          <w:p w14:paraId="73F6C279" w14:textId="77777777" w:rsidR="00956F95" w:rsidRPr="00B70E3E" w:rsidRDefault="00956F95" w:rsidP="00956F95">
            <w:pPr>
              <w:pStyle w:val="TAC"/>
              <w:rPr>
                <w:ins w:id="11045" w:author="Dave" w:date="2018-01-05T18:51:00Z"/>
                <w:rFonts w:eastAsia="Calibri"/>
              </w:rPr>
            </w:pPr>
            <w:ins w:id="11046" w:author="Dave" w:date="2018-01-05T18:51:00Z">
              <w:r w:rsidRPr="00B70E3E">
                <w:rPr>
                  <w:rFonts w:eastAsia="Calibri"/>
                </w:rPr>
                <w:t>-</w:t>
              </w:r>
            </w:ins>
          </w:p>
        </w:tc>
        <w:tc>
          <w:tcPr>
            <w:tcW w:w="617" w:type="dxa"/>
            <w:shd w:val="clear" w:color="auto" w:fill="auto"/>
            <w:vAlign w:val="center"/>
          </w:tcPr>
          <w:p w14:paraId="5C8F8228" w14:textId="77777777" w:rsidR="00956F95" w:rsidRPr="00B70E3E" w:rsidRDefault="00956F95" w:rsidP="00956F95">
            <w:pPr>
              <w:pStyle w:val="TAC"/>
              <w:rPr>
                <w:ins w:id="11047" w:author="Dave" w:date="2018-01-05T18:51:00Z"/>
                <w:rFonts w:eastAsia="Calibri"/>
              </w:rPr>
            </w:pPr>
            <w:ins w:id="11048" w:author="Dave" w:date="2018-01-05T18:51:00Z">
              <w:r w:rsidRPr="00B70E3E">
                <w:rPr>
                  <w:rFonts w:eastAsia="Calibri"/>
                </w:rPr>
                <w:t>-</w:t>
              </w:r>
            </w:ins>
          </w:p>
        </w:tc>
        <w:tc>
          <w:tcPr>
            <w:tcW w:w="617" w:type="dxa"/>
            <w:shd w:val="clear" w:color="auto" w:fill="auto"/>
            <w:vAlign w:val="center"/>
          </w:tcPr>
          <w:p w14:paraId="08812F72" w14:textId="77777777" w:rsidR="00956F95" w:rsidRPr="00B70E3E" w:rsidRDefault="00956F95" w:rsidP="00956F95">
            <w:pPr>
              <w:pStyle w:val="TAC"/>
              <w:rPr>
                <w:ins w:id="11049" w:author="Dave" w:date="2018-01-05T18:51:00Z"/>
                <w:rFonts w:eastAsia="Calibri"/>
              </w:rPr>
            </w:pPr>
            <w:ins w:id="11050" w:author="Dave" w:date="2018-01-05T18:51:00Z">
              <w:r w:rsidRPr="00B70E3E">
                <w:rPr>
                  <w:rFonts w:eastAsia="Calibri"/>
                </w:rPr>
                <w:t>-</w:t>
              </w:r>
            </w:ins>
          </w:p>
        </w:tc>
        <w:tc>
          <w:tcPr>
            <w:tcW w:w="617" w:type="dxa"/>
            <w:shd w:val="clear" w:color="auto" w:fill="auto"/>
            <w:vAlign w:val="center"/>
          </w:tcPr>
          <w:p w14:paraId="5F05E601" w14:textId="77777777" w:rsidR="00956F95" w:rsidRPr="00B70E3E" w:rsidRDefault="00956F95" w:rsidP="00956F95">
            <w:pPr>
              <w:pStyle w:val="TAC"/>
              <w:rPr>
                <w:ins w:id="11051" w:author="Dave" w:date="2018-01-05T18:51:00Z"/>
                <w:rFonts w:eastAsia="Calibri"/>
              </w:rPr>
            </w:pPr>
            <w:ins w:id="11052" w:author="Dave" w:date="2018-01-05T18:51:00Z">
              <w:r w:rsidRPr="00B70E3E">
                <w:rPr>
                  <w:rFonts w:eastAsia="Calibri"/>
                </w:rPr>
                <w:t>-</w:t>
              </w:r>
            </w:ins>
          </w:p>
        </w:tc>
        <w:tc>
          <w:tcPr>
            <w:tcW w:w="617" w:type="dxa"/>
            <w:shd w:val="clear" w:color="auto" w:fill="auto"/>
            <w:vAlign w:val="center"/>
          </w:tcPr>
          <w:p w14:paraId="00559A0C" w14:textId="77777777" w:rsidR="00956F95" w:rsidRPr="00B70E3E" w:rsidRDefault="00956F95" w:rsidP="00956F95">
            <w:pPr>
              <w:pStyle w:val="TAC"/>
              <w:rPr>
                <w:ins w:id="11053" w:author="Dave" w:date="2018-01-05T18:51:00Z"/>
                <w:rFonts w:eastAsia="Calibri"/>
              </w:rPr>
            </w:pPr>
            <w:ins w:id="11054" w:author="Dave" w:date="2018-01-05T18:51:00Z">
              <w:r w:rsidRPr="00B70E3E">
                <w:rPr>
                  <w:rFonts w:eastAsia="Calibri"/>
                </w:rPr>
                <w:t>-</w:t>
              </w:r>
            </w:ins>
          </w:p>
        </w:tc>
        <w:tc>
          <w:tcPr>
            <w:tcW w:w="617" w:type="dxa"/>
            <w:shd w:val="clear" w:color="auto" w:fill="auto"/>
            <w:vAlign w:val="center"/>
          </w:tcPr>
          <w:p w14:paraId="6F035E20" w14:textId="77777777" w:rsidR="00956F95" w:rsidRPr="00B70E3E" w:rsidRDefault="00956F95" w:rsidP="00956F95">
            <w:pPr>
              <w:pStyle w:val="TAC"/>
              <w:rPr>
                <w:ins w:id="11055" w:author="Dave" w:date="2018-01-05T18:51:00Z"/>
                <w:rFonts w:eastAsia="Calibri"/>
              </w:rPr>
            </w:pPr>
            <w:ins w:id="11056" w:author="Dave" w:date="2018-01-05T18:51:00Z">
              <w:r w:rsidRPr="00B70E3E">
                <w:rPr>
                  <w:rFonts w:eastAsia="Calibri"/>
                </w:rPr>
                <w:t>-</w:t>
              </w:r>
            </w:ins>
          </w:p>
        </w:tc>
        <w:tc>
          <w:tcPr>
            <w:tcW w:w="617" w:type="dxa"/>
            <w:shd w:val="clear" w:color="auto" w:fill="auto"/>
            <w:vAlign w:val="center"/>
          </w:tcPr>
          <w:p w14:paraId="6F3EF26D" w14:textId="77777777" w:rsidR="00956F95" w:rsidRPr="00B70E3E" w:rsidRDefault="00956F95" w:rsidP="00956F95">
            <w:pPr>
              <w:pStyle w:val="TAC"/>
              <w:rPr>
                <w:ins w:id="11057" w:author="Dave" w:date="2018-01-05T18:51:00Z"/>
                <w:rFonts w:eastAsia="Calibri"/>
              </w:rPr>
            </w:pPr>
            <w:ins w:id="11058" w:author="Dave" w:date="2018-01-05T18:51:00Z">
              <w:r w:rsidRPr="00B70E3E">
                <w:rPr>
                  <w:rFonts w:eastAsia="Calibri"/>
                </w:rPr>
                <w:t>P</w:t>
              </w:r>
            </w:ins>
          </w:p>
        </w:tc>
        <w:tc>
          <w:tcPr>
            <w:tcW w:w="617" w:type="dxa"/>
            <w:shd w:val="clear" w:color="auto" w:fill="auto"/>
            <w:vAlign w:val="center"/>
          </w:tcPr>
          <w:p w14:paraId="5CE7311D" w14:textId="77777777" w:rsidR="00956F95" w:rsidRPr="00B70E3E" w:rsidRDefault="00956F95" w:rsidP="00956F95">
            <w:pPr>
              <w:pStyle w:val="TAC"/>
              <w:rPr>
                <w:ins w:id="11059" w:author="Dave" w:date="2018-01-05T18:51:00Z"/>
                <w:rFonts w:eastAsia="Calibri"/>
              </w:rPr>
            </w:pPr>
            <w:ins w:id="11060" w:author="Dave" w:date="2018-01-05T18:51:00Z">
              <w:r w:rsidRPr="00B70E3E">
                <w:rPr>
                  <w:rFonts w:eastAsia="Calibri"/>
                </w:rPr>
                <w:t>P</w:t>
              </w:r>
            </w:ins>
          </w:p>
        </w:tc>
        <w:tc>
          <w:tcPr>
            <w:tcW w:w="617" w:type="dxa"/>
            <w:shd w:val="clear" w:color="auto" w:fill="auto"/>
            <w:vAlign w:val="center"/>
          </w:tcPr>
          <w:p w14:paraId="2C540692" w14:textId="77777777" w:rsidR="00956F95" w:rsidRPr="00B70E3E" w:rsidRDefault="00956F95" w:rsidP="00956F95">
            <w:pPr>
              <w:pStyle w:val="TAC"/>
              <w:rPr>
                <w:ins w:id="11061" w:author="Dave" w:date="2018-01-05T18:51:00Z"/>
                <w:rFonts w:eastAsia="Calibri"/>
              </w:rPr>
            </w:pPr>
            <w:ins w:id="11062" w:author="Dave" w:date="2018-01-05T18:51:00Z">
              <w:r w:rsidRPr="00B70E3E">
                <w:rPr>
                  <w:rFonts w:eastAsia="Calibri"/>
                </w:rPr>
                <w:t>-</w:t>
              </w:r>
            </w:ins>
          </w:p>
        </w:tc>
        <w:tc>
          <w:tcPr>
            <w:tcW w:w="717" w:type="dxa"/>
            <w:shd w:val="clear" w:color="auto" w:fill="auto"/>
            <w:vAlign w:val="center"/>
          </w:tcPr>
          <w:p w14:paraId="2E8CCB22" w14:textId="77777777" w:rsidR="00956F95" w:rsidRPr="00B70E3E" w:rsidRDefault="00956F95" w:rsidP="00956F95">
            <w:pPr>
              <w:pStyle w:val="TAC"/>
              <w:rPr>
                <w:ins w:id="11063" w:author="Dave" w:date="2018-01-05T18:51:00Z"/>
                <w:rFonts w:eastAsia="Calibri"/>
              </w:rPr>
            </w:pPr>
            <w:ins w:id="11064" w:author="Dave" w:date="2018-01-05T18:51:00Z">
              <w:r w:rsidRPr="00B70E3E">
                <w:rPr>
                  <w:rFonts w:eastAsia="Calibri"/>
                </w:rPr>
                <w:t>P</w:t>
              </w:r>
            </w:ins>
          </w:p>
        </w:tc>
        <w:tc>
          <w:tcPr>
            <w:tcW w:w="797" w:type="dxa"/>
            <w:shd w:val="clear" w:color="auto" w:fill="auto"/>
            <w:vAlign w:val="center"/>
          </w:tcPr>
          <w:p w14:paraId="6A59A4C0" w14:textId="77777777" w:rsidR="00956F95" w:rsidRPr="00B70E3E" w:rsidRDefault="00956F95" w:rsidP="00956F95">
            <w:pPr>
              <w:pStyle w:val="TAC"/>
              <w:rPr>
                <w:ins w:id="11065" w:author="Dave" w:date="2018-01-05T18:51:00Z"/>
                <w:rFonts w:eastAsia="Calibri"/>
              </w:rPr>
            </w:pPr>
            <w:ins w:id="11066" w:author="Dave" w:date="2018-01-05T18:51:00Z">
              <w:r w:rsidRPr="00B70E3E">
                <w:rPr>
                  <w:rFonts w:eastAsia="Calibri"/>
                </w:rPr>
                <w:t>-</w:t>
              </w:r>
            </w:ins>
          </w:p>
        </w:tc>
      </w:tr>
      <w:tr w:rsidR="00956F95" w:rsidRPr="00B70E3E" w14:paraId="362C0083" w14:textId="77777777" w:rsidTr="00956F95">
        <w:trPr>
          <w:cantSplit/>
          <w:jc w:val="center"/>
          <w:ins w:id="11067" w:author="Dave" w:date="2018-01-05T18:51:00Z"/>
        </w:trPr>
        <w:tc>
          <w:tcPr>
            <w:tcW w:w="2539" w:type="dxa"/>
            <w:shd w:val="clear" w:color="auto" w:fill="auto"/>
            <w:vAlign w:val="center"/>
          </w:tcPr>
          <w:p w14:paraId="34F82F7F" w14:textId="77777777" w:rsidR="00956F95" w:rsidRPr="00B70E3E" w:rsidRDefault="00956F95" w:rsidP="00956F95">
            <w:pPr>
              <w:spacing w:after="0"/>
              <w:rPr>
                <w:ins w:id="11068" w:author="Dave" w:date="2018-01-05T18:51:00Z"/>
                <w:rFonts w:ascii="Arial" w:eastAsia="Calibri" w:hAnsi="Arial" w:cs="Arial"/>
                <w:color w:val="000000"/>
                <w:sz w:val="18"/>
                <w:szCs w:val="18"/>
              </w:rPr>
            </w:pPr>
            <w:ins w:id="11069" w:author="Dave" w:date="2018-01-05T18:51:00Z">
              <w:r w:rsidRPr="00B70E3E">
                <w:rPr>
                  <w:rFonts w:ascii="Arial" w:hAnsi="Arial" w:cs="Arial"/>
                  <w:color w:val="000000"/>
                  <w:sz w:val="18"/>
                  <w:szCs w:val="18"/>
                </w:rPr>
                <w:t>9.2.46</w:t>
              </w:r>
              <w:r w:rsidRPr="00B70E3E">
                <w:rPr>
                  <w:rFonts w:ascii="Arial" w:hAnsi="Arial" w:cs="Arial"/>
                  <w:color w:val="000000"/>
                  <w:sz w:val="18"/>
                  <w:szCs w:val="18"/>
                </w:rPr>
                <w:tab/>
                <w:t>Pointer cancellation (SC 2.5.2)</w:t>
              </w:r>
            </w:ins>
          </w:p>
        </w:tc>
        <w:tc>
          <w:tcPr>
            <w:tcW w:w="617" w:type="dxa"/>
            <w:shd w:val="clear" w:color="auto" w:fill="auto"/>
            <w:vAlign w:val="center"/>
          </w:tcPr>
          <w:p w14:paraId="3042F7E6" w14:textId="77777777" w:rsidR="00956F95" w:rsidRPr="00B70E3E" w:rsidRDefault="00956F95" w:rsidP="00956F95">
            <w:pPr>
              <w:pStyle w:val="TAC"/>
              <w:rPr>
                <w:ins w:id="11070" w:author="Dave" w:date="2018-01-05T18:51:00Z"/>
                <w:rFonts w:eastAsia="Calibri"/>
              </w:rPr>
            </w:pPr>
            <w:ins w:id="11071" w:author="Dave" w:date="2018-01-05T18:51:00Z">
              <w:r w:rsidRPr="00B70E3E">
                <w:rPr>
                  <w:rFonts w:eastAsia="Calibri"/>
                </w:rPr>
                <w:t>-</w:t>
              </w:r>
            </w:ins>
          </w:p>
        </w:tc>
        <w:tc>
          <w:tcPr>
            <w:tcW w:w="617" w:type="dxa"/>
            <w:shd w:val="clear" w:color="auto" w:fill="auto"/>
            <w:vAlign w:val="center"/>
          </w:tcPr>
          <w:p w14:paraId="142D0774" w14:textId="77777777" w:rsidR="00956F95" w:rsidRPr="00B70E3E" w:rsidRDefault="00956F95" w:rsidP="00956F95">
            <w:pPr>
              <w:pStyle w:val="TAC"/>
              <w:rPr>
                <w:ins w:id="11072" w:author="Dave" w:date="2018-01-05T18:51:00Z"/>
                <w:rFonts w:eastAsia="Calibri"/>
              </w:rPr>
            </w:pPr>
            <w:ins w:id="11073" w:author="Dave" w:date="2018-01-05T18:51:00Z">
              <w:r w:rsidRPr="00B70E3E">
                <w:rPr>
                  <w:rFonts w:eastAsia="Calibri"/>
                </w:rPr>
                <w:t>P</w:t>
              </w:r>
            </w:ins>
          </w:p>
        </w:tc>
        <w:tc>
          <w:tcPr>
            <w:tcW w:w="617" w:type="dxa"/>
            <w:shd w:val="clear" w:color="auto" w:fill="auto"/>
            <w:vAlign w:val="center"/>
          </w:tcPr>
          <w:p w14:paraId="1E8398E7" w14:textId="77777777" w:rsidR="00956F95" w:rsidRPr="00B70E3E" w:rsidRDefault="00956F95" w:rsidP="00956F95">
            <w:pPr>
              <w:pStyle w:val="TAC"/>
              <w:rPr>
                <w:ins w:id="11074" w:author="Dave" w:date="2018-01-05T18:51:00Z"/>
                <w:rFonts w:eastAsia="Calibri"/>
              </w:rPr>
            </w:pPr>
            <w:ins w:id="11075" w:author="Dave" w:date="2018-01-05T18:51:00Z">
              <w:r w:rsidRPr="00B70E3E">
                <w:rPr>
                  <w:rFonts w:eastAsia="Calibri"/>
                </w:rPr>
                <w:t>-</w:t>
              </w:r>
            </w:ins>
          </w:p>
        </w:tc>
        <w:tc>
          <w:tcPr>
            <w:tcW w:w="617" w:type="dxa"/>
            <w:shd w:val="clear" w:color="auto" w:fill="auto"/>
            <w:vAlign w:val="center"/>
          </w:tcPr>
          <w:p w14:paraId="398D8C64" w14:textId="77777777" w:rsidR="00956F95" w:rsidRPr="00B70E3E" w:rsidRDefault="00956F95" w:rsidP="00956F95">
            <w:pPr>
              <w:pStyle w:val="TAC"/>
              <w:rPr>
                <w:ins w:id="11076" w:author="Dave" w:date="2018-01-05T18:51:00Z"/>
                <w:rFonts w:eastAsia="Calibri"/>
              </w:rPr>
            </w:pPr>
            <w:ins w:id="11077" w:author="Dave" w:date="2018-01-05T18:51:00Z">
              <w:r w:rsidRPr="00B70E3E">
                <w:rPr>
                  <w:rFonts w:eastAsia="Calibri"/>
                </w:rPr>
                <w:t>-</w:t>
              </w:r>
            </w:ins>
          </w:p>
        </w:tc>
        <w:tc>
          <w:tcPr>
            <w:tcW w:w="617" w:type="dxa"/>
            <w:shd w:val="clear" w:color="auto" w:fill="auto"/>
            <w:vAlign w:val="center"/>
          </w:tcPr>
          <w:p w14:paraId="064FB432" w14:textId="77777777" w:rsidR="00956F95" w:rsidRPr="00B70E3E" w:rsidRDefault="00956F95" w:rsidP="00956F95">
            <w:pPr>
              <w:pStyle w:val="TAC"/>
              <w:rPr>
                <w:ins w:id="11078" w:author="Dave" w:date="2018-01-05T18:51:00Z"/>
                <w:rFonts w:eastAsia="Calibri"/>
              </w:rPr>
            </w:pPr>
            <w:ins w:id="11079" w:author="Dave" w:date="2018-01-05T18:51:00Z">
              <w:r w:rsidRPr="00B70E3E">
                <w:rPr>
                  <w:rFonts w:eastAsia="Calibri"/>
                </w:rPr>
                <w:t>-</w:t>
              </w:r>
            </w:ins>
          </w:p>
        </w:tc>
        <w:tc>
          <w:tcPr>
            <w:tcW w:w="617" w:type="dxa"/>
            <w:shd w:val="clear" w:color="auto" w:fill="auto"/>
            <w:vAlign w:val="center"/>
          </w:tcPr>
          <w:p w14:paraId="3AC089CD" w14:textId="77777777" w:rsidR="00956F95" w:rsidRPr="00B70E3E" w:rsidRDefault="00956F95" w:rsidP="00956F95">
            <w:pPr>
              <w:pStyle w:val="TAC"/>
              <w:rPr>
                <w:ins w:id="11080" w:author="Dave" w:date="2018-01-05T18:51:00Z"/>
                <w:rFonts w:eastAsia="Calibri"/>
              </w:rPr>
            </w:pPr>
            <w:ins w:id="11081" w:author="Dave" w:date="2018-01-05T18:51:00Z">
              <w:r w:rsidRPr="00B70E3E">
                <w:rPr>
                  <w:rFonts w:eastAsia="Calibri"/>
                </w:rPr>
                <w:t>-</w:t>
              </w:r>
            </w:ins>
          </w:p>
        </w:tc>
        <w:tc>
          <w:tcPr>
            <w:tcW w:w="617" w:type="dxa"/>
            <w:shd w:val="clear" w:color="auto" w:fill="auto"/>
            <w:vAlign w:val="center"/>
          </w:tcPr>
          <w:p w14:paraId="07735AB0" w14:textId="77777777" w:rsidR="00956F95" w:rsidRPr="00B70E3E" w:rsidRDefault="00956F95" w:rsidP="00956F95">
            <w:pPr>
              <w:pStyle w:val="TAC"/>
              <w:rPr>
                <w:ins w:id="11082" w:author="Dave" w:date="2018-01-05T18:51:00Z"/>
                <w:rFonts w:eastAsia="Calibri"/>
              </w:rPr>
            </w:pPr>
            <w:ins w:id="11083" w:author="Dave" w:date="2018-01-05T18:51:00Z">
              <w:r w:rsidRPr="00B70E3E">
                <w:rPr>
                  <w:rFonts w:eastAsia="Calibri"/>
                </w:rPr>
                <w:t>P</w:t>
              </w:r>
            </w:ins>
          </w:p>
        </w:tc>
        <w:tc>
          <w:tcPr>
            <w:tcW w:w="617" w:type="dxa"/>
            <w:shd w:val="clear" w:color="auto" w:fill="auto"/>
            <w:vAlign w:val="center"/>
          </w:tcPr>
          <w:p w14:paraId="6F6AC3E9" w14:textId="77777777" w:rsidR="00956F95" w:rsidRPr="00B70E3E" w:rsidRDefault="00956F95" w:rsidP="00956F95">
            <w:pPr>
              <w:pStyle w:val="TAC"/>
              <w:rPr>
                <w:ins w:id="11084" w:author="Dave" w:date="2018-01-05T18:51:00Z"/>
                <w:rFonts w:eastAsia="Calibri"/>
              </w:rPr>
            </w:pPr>
            <w:ins w:id="11085" w:author="Dave" w:date="2018-01-05T18:51:00Z">
              <w:r w:rsidRPr="00B70E3E">
                <w:rPr>
                  <w:rFonts w:eastAsia="Calibri"/>
                </w:rPr>
                <w:t>P</w:t>
              </w:r>
            </w:ins>
          </w:p>
        </w:tc>
        <w:tc>
          <w:tcPr>
            <w:tcW w:w="617" w:type="dxa"/>
            <w:shd w:val="clear" w:color="auto" w:fill="auto"/>
            <w:vAlign w:val="center"/>
          </w:tcPr>
          <w:p w14:paraId="6DEAC7C4" w14:textId="77777777" w:rsidR="00956F95" w:rsidRPr="00B70E3E" w:rsidRDefault="00956F95" w:rsidP="00956F95">
            <w:pPr>
              <w:pStyle w:val="TAC"/>
              <w:rPr>
                <w:ins w:id="11086" w:author="Dave" w:date="2018-01-05T18:51:00Z"/>
                <w:rFonts w:eastAsia="Calibri"/>
              </w:rPr>
            </w:pPr>
            <w:ins w:id="11087" w:author="Dave" w:date="2018-01-05T18:51:00Z">
              <w:r w:rsidRPr="00B70E3E">
                <w:rPr>
                  <w:rFonts w:eastAsia="Calibri"/>
                </w:rPr>
                <w:t>-</w:t>
              </w:r>
            </w:ins>
          </w:p>
        </w:tc>
        <w:tc>
          <w:tcPr>
            <w:tcW w:w="717" w:type="dxa"/>
            <w:shd w:val="clear" w:color="auto" w:fill="auto"/>
            <w:vAlign w:val="center"/>
          </w:tcPr>
          <w:p w14:paraId="62FE896F" w14:textId="77777777" w:rsidR="00956F95" w:rsidRPr="00B70E3E" w:rsidRDefault="00956F95" w:rsidP="00956F95">
            <w:pPr>
              <w:pStyle w:val="TAC"/>
              <w:rPr>
                <w:ins w:id="11088" w:author="Dave" w:date="2018-01-05T18:51:00Z"/>
                <w:rFonts w:eastAsia="Calibri"/>
              </w:rPr>
            </w:pPr>
            <w:ins w:id="11089" w:author="Dave" w:date="2018-01-05T18:51:00Z">
              <w:r w:rsidRPr="00B70E3E">
                <w:rPr>
                  <w:rFonts w:eastAsia="Calibri"/>
                </w:rPr>
                <w:t>P</w:t>
              </w:r>
            </w:ins>
          </w:p>
        </w:tc>
        <w:tc>
          <w:tcPr>
            <w:tcW w:w="797" w:type="dxa"/>
            <w:shd w:val="clear" w:color="auto" w:fill="auto"/>
            <w:vAlign w:val="center"/>
          </w:tcPr>
          <w:p w14:paraId="59EB626E" w14:textId="77777777" w:rsidR="00956F95" w:rsidRPr="00B70E3E" w:rsidRDefault="00956F95" w:rsidP="00956F95">
            <w:pPr>
              <w:pStyle w:val="TAC"/>
              <w:rPr>
                <w:ins w:id="11090" w:author="Dave" w:date="2018-01-05T18:51:00Z"/>
                <w:rFonts w:eastAsia="Calibri"/>
              </w:rPr>
            </w:pPr>
            <w:ins w:id="11091" w:author="Dave" w:date="2018-01-05T18:51:00Z">
              <w:r w:rsidRPr="00B70E3E">
                <w:rPr>
                  <w:rFonts w:eastAsia="Calibri"/>
                </w:rPr>
                <w:t>-</w:t>
              </w:r>
            </w:ins>
          </w:p>
        </w:tc>
      </w:tr>
      <w:tr w:rsidR="00956F95" w:rsidRPr="00B70E3E" w14:paraId="727A5830" w14:textId="77777777" w:rsidTr="00956F95">
        <w:trPr>
          <w:cantSplit/>
          <w:jc w:val="center"/>
          <w:ins w:id="11092" w:author="Dave" w:date="2018-01-05T18:51:00Z"/>
        </w:trPr>
        <w:tc>
          <w:tcPr>
            <w:tcW w:w="2539" w:type="dxa"/>
            <w:shd w:val="clear" w:color="auto" w:fill="auto"/>
            <w:vAlign w:val="center"/>
          </w:tcPr>
          <w:p w14:paraId="511C604E" w14:textId="77777777" w:rsidR="00956F95" w:rsidRPr="00B70E3E" w:rsidRDefault="00956F95" w:rsidP="00956F95">
            <w:pPr>
              <w:spacing w:after="0"/>
              <w:rPr>
                <w:ins w:id="11093" w:author="Dave" w:date="2018-01-05T18:51:00Z"/>
                <w:rFonts w:ascii="Arial" w:eastAsia="Calibri" w:hAnsi="Arial" w:cs="Arial"/>
                <w:color w:val="000000"/>
                <w:sz w:val="18"/>
                <w:szCs w:val="18"/>
              </w:rPr>
            </w:pPr>
            <w:ins w:id="11094" w:author="Dave" w:date="2018-01-05T18:51:00Z">
              <w:r w:rsidRPr="00B70E3E">
                <w:rPr>
                  <w:rFonts w:ascii="Arial" w:hAnsi="Arial" w:cs="Arial"/>
                  <w:color w:val="000000"/>
                  <w:sz w:val="18"/>
                  <w:szCs w:val="18"/>
                </w:rPr>
                <w:t>9.2.47</w:t>
              </w:r>
              <w:r w:rsidRPr="00B70E3E">
                <w:rPr>
                  <w:rFonts w:ascii="Arial" w:hAnsi="Arial" w:cs="Arial"/>
                  <w:color w:val="000000"/>
                  <w:sz w:val="18"/>
                  <w:szCs w:val="18"/>
                </w:rPr>
                <w:tab/>
                <w:t>Target size (SC 2.5.3)</w:t>
              </w:r>
            </w:ins>
          </w:p>
        </w:tc>
        <w:tc>
          <w:tcPr>
            <w:tcW w:w="617" w:type="dxa"/>
            <w:shd w:val="clear" w:color="auto" w:fill="auto"/>
            <w:vAlign w:val="center"/>
          </w:tcPr>
          <w:p w14:paraId="48A76B73" w14:textId="77777777" w:rsidR="00956F95" w:rsidRPr="00B70E3E" w:rsidRDefault="00956F95" w:rsidP="00956F95">
            <w:pPr>
              <w:pStyle w:val="TAC"/>
              <w:rPr>
                <w:ins w:id="11095" w:author="Dave" w:date="2018-01-05T18:51:00Z"/>
                <w:rFonts w:eastAsia="Calibri"/>
              </w:rPr>
            </w:pPr>
            <w:ins w:id="11096" w:author="Dave" w:date="2018-01-05T18:51:00Z">
              <w:r w:rsidRPr="00B70E3E">
                <w:rPr>
                  <w:rFonts w:eastAsia="Calibri"/>
                </w:rPr>
                <w:t>-</w:t>
              </w:r>
            </w:ins>
          </w:p>
        </w:tc>
        <w:tc>
          <w:tcPr>
            <w:tcW w:w="617" w:type="dxa"/>
            <w:shd w:val="clear" w:color="auto" w:fill="auto"/>
            <w:vAlign w:val="center"/>
          </w:tcPr>
          <w:p w14:paraId="59D1EFD2" w14:textId="77777777" w:rsidR="00956F95" w:rsidRPr="00B70E3E" w:rsidRDefault="00956F95" w:rsidP="00956F95">
            <w:pPr>
              <w:pStyle w:val="TAC"/>
              <w:rPr>
                <w:ins w:id="11097" w:author="Dave" w:date="2018-01-05T18:51:00Z"/>
                <w:rFonts w:eastAsia="Calibri"/>
              </w:rPr>
            </w:pPr>
            <w:ins w:id="11098" w:author="Dave" w:date="2018-01-05T18:51:00Z">
              <w:r w:rsidRPr="00B70E3E">
                <w:rPr>
                  <w:rFonts w:eastAsia="Calibri"/>
                </w:rPr>
                <w:t>P</w:t>
              </w:r>
            </w:ins>
          </w:p>
        </w:tc>
        <w:tc>
          <w:tcPr>
            <w:tcW w:w="617" w:type="dxa"/>
            <w:shd w:val="clear" w:color="auto" w:fill="auto"/>
            <w:vAlign w:val="center"/>
          </w:tcPr>
          <w:p w14:paraId="65EA2B58" w14:textId="77777777" w:rsidR="00956F95" w:rsidRPr="00B70E3E" w:rsidRDefault="00956F95" w:rsidP="00956F95">
            <w:pPr>
              <w:pStyle w:val="TAC"/>
              <w:rPr>
                <w:ins w:id="11099" w:author="Dave" w:date="2018-01-05T18:51:00Z"/>
                <w:rFonts w:eastAsia="Calibri"/>
              </w:rPr>
            </w:pPr>
            <w:ins w:id="11100" w:author="Dave" w:date="2018-01-05T18:51:00Z">
              <w:r w:rsidRPr="00B70E3E">
                <w:rPr>
                  <w:rFonts w:eastAsia="Calibri"/>
                </w:rPr>
                <w:t>-</w:t>
              </w:r>
            </w:ins>
          </w:p>
        </w:tc>
        <w:tc>
          <w:tcPr>
            <w:tcW w:w="617" w:type="dxa"/>
            <w:shd w:val="clear" w:color="auto" w:fill="auto"/>
            <w:vAlign w:val="center"/>
          </w:tcPr>
          <w:p w14:paraId="638DC9ED" w14:textId="77777777" w:rsidR="00956F95" w:rsidRPr="00B70E3E" w:rsidRDefault="00956F95" w:rsidP="00956F95">
            <w:pPr>
              <w:pStyle w:val="TAC"/>
              <w:rPr>
                <w:ins w:id="11101" w:author="Dave" w:date="2018-01-05T18:51:00Z"/>
                <w:rFonts w:eastAsia="Calibri"/>
              </w:rPr>
            </w:pPr>
            <w:ins w:id="11102" w:author="Dave" w:date="2018-01-05T18:51:00Z">
              <w:r w:rsidRPr="00B70E3E">
                <w:rPr>
                  <w:rFonts w:eastAsia="Calibri"/>
                </w:rPr>
                <w:t>-</w:t>
              </w:r>
            </w:ins>
          </w:p>
        </w:tc>
        <w:tc>
          <w:tcPr>
            <w:tcW w:w="617" w:type="dxa"/>
            <w:shd w:val="clear" w:color="auto" w:fill="auto"/>
            <w:vAlign w:val="center"/>
          </w:tcPr>
          <w:p w14:paraId="518865B5" w14:textId="77777777" w:rsidR="00956F95" w:rsidRPr="00B70E3E" w:rsidRDefault="00956F95" w:rsidP="00956F95">
            <w:pPr>
              <w:pStyle w:val="TAC"/>
              <w:rPr>
                <w:ins w:id="11103" w:author="Dave" w:date="2018-01-05T18:51:00Z"/>
                <w:rFonts w:eastAsia="Calibri"/>
              </w:rPr>
            </w:pPr>
            <w:ins w:id="11104" w:author="Dave" w:date="2018-01-05T18:51:00Z">
              <w:r w:rsidRPr="00B70E3E">
                <w:rPr>
                  <w:rFonts w:eastAsia="Calibri"/>
                </w:rPr>
                <w:t>-</w:t>
              </w:r>
            </w:ins>
          </w:p>
        </w:tc>
        <w:tc>
          <w:tcPr>
            <w:tcW w:w="617" w:type="dxa"/>
            <w:shd w:val="clear" w:color="auto" w:fill="auto"/>
            <w:vAlign w:val="center"/>
          </w:tcPr>
          <w:p w14:paraId="78B2BE12" w14:textId="77777777" w:rsidR="00956F95" w:rsidRPr="00B70E3E" w:rsidRDefault="00956F95" w:rsidP="00956F95">
            <w:pPr>
              <w:pStyle w:val="TAC"/>
              <w:rPr>
                <w:ins w:id="11105" w:author="Dave" w:date="2018-01-05T18:51:00Z"/>
                <w:rFonts w:eastAsia="Calibri"/>
              </w:rPr>
            </w:pPr>
            <w:ins w:id="11106" w:author="Dave" w:date="2018-01-05T18:51:00Z">
              <w:r w:rsidRPr="00B70E3E">
                <w:rPr>
                  <w:rFonts w:eastAsia="Calibri"/>
                </w:rPr>
                <w:t>-</w:t>
              </w:r>
            </w:ins>
          </w:p>
        </w:tc>
        <w:tc>
          <w:tcPr>
            <w:tcW w:w="617" w:type="dxa"/>
            <w:shd w:val="clear" w:color="auto" w:fill="auto"/>
            <w:vAlign w:val="center"/>
          </w:tcPr>
          <w:p w14:paraId="7C32B943" w14:textId="77777777" w:rsidR="00956F95" w:rsidRPr="00B70E3E" w:rsidRDefault="00956F95" w:rsidP="00956F95">
            <w:pPr>
              <w:pStyle w:val="TAC"/>
              <w:rPr>
                <w:ins w:id="11107" w:author="Dave" w:date="2018-01-05T18:51:00Z"/>
                <w:rFonts w:eastAsia="Calibri"/>
              </w:rPr>
            </w:pPr>
            <w:ins w:id="11108" w:author="Dave" w:date="2018-01-05T18:51:00Z">
              <w:r w:rsidRPr="00B70E3E">
                <w:rPr>
                  <w:rFonts w:eastAsia="Calibri"/>
                </w:rPr>
                <w:t>P</w:t>
              </w:r>
            </w:ins>
          </w:p>
        </w:tc>
        <w:tc>
          <w:tcPr>
            <w:tcW w:w="617" w:type="dxa"/>
            <w:shd w:val="clear" w:color="auto" w:fill="auto"/>
            <w:vAlign w:val="center"/>
          </w:tcPr>
          <w:p w14:paraId="40FA41F1" w14:textId="77777777" w:rsidR="00956F95" w:rsidRPr="00B70E3E" w:rsidRDefault="00956F95" w:rsidP="00956F95">
            <w:pPr>
              <w:pStyle w:val="TAC"/>
              <w:rPr>
                <w:ins w:id="11109" w:author="Dave" w:date="2018-01-05T18:51:00Z"/>
                <w:rFonts w:eastAsia="Calibri"/>
              </w:rPr>
            </w:pPr>
            <w:ins w:id="11110" w:author="Dave" w:date="2018-01-05T18:51:00Z">
              <w:r w:rsidRPr="00B70E3E">
                <w:rPr>
                  <w:rFonts w:eastAsia="Calibri"/>
                </w:rPr>
                <w:t>P</w:t>
              </w:r>
            </w:ins>
          </w:p>
        </w:tc>
        <w:tc>
          <w:tcPr>
            <w:tcW w:w="617" w:type="dxa"/>
            <w:shd w:val="clear" w:color="auto" w:fill="auto"/>
            <w:vAlign w:val="center"/>
          </w:tcPr>
          <w:p w14:paraId="5BC0851A" w14:textId="77777777" w:rsidR="00956F95" w:rsidRPr="00B70E3E" w:rsidRDefault="00956F95" w:rsidP="00956F95">
            <w:pPr>
              <w:pStyle w:val="TAC"/>
              <w:rPr>
                <w:ins w:id="11111" w:author="Dave" w:date="2018-01-05T18:51:00Z"/>
                <w:rFonts w:eastAsia="Calibri"/>
              </w:rPr>
            </w:pPr>
            <w:ins w:id="11112" w:author="Dave" w:date="2018-01-05T18:51:00Z">
              <w:r w:rsidRPr="00B70E3E">
                <w:rPr>
                  <w:rFonts w:eastAsia="Calibri"/>
                </w:rPr>
                <w:t>-</w:t>
              </w:r>
            </w:ins>
          </w:p>
        </w:tc>
        <w:tc>
          <w:tcPr>
            <w:tcW w:w="717" w:type="dxa"/>
            <w:shd w:val="clear" w:color="auto" w:fill="auto"/>
            <w:vAlign w:val="center"/>
          </w:tcPr>
          <w:p w14:paraId="03BF2C63" w14:textId="77777777" w:rsidR="00956F95" w:rsidRPr="00B70E3E" w:rsidRDefault="00956F95" w:rsidP="00956F95">
            <w:pPr>
              <w:pStyle w:val="TAC"/>
              <w:rPr>
                <w:ins w:id="11113" w:author="Dave" w:date="2018-01-05T18:51:00Z"/>
                <w:rFonts w:eastAsia="Calibri"/>
              </w:rPr>
            </w:pPr>
            <w:ins w:id="11114" w:author="Dave" w:date="2018-01-05T18:51:00Z">
              <w:r w:rsidRPr="00B70E3E">
                <w:rPr>
                  <w:rFonts w:eastAsia="Calibri"/>
                </w:rPr>
                <w:t>S</w:t>
              </w:r>
            </w:ins>
          </w:p>
        </w:tc>
        <w:tc>
          <w:tcPr>
            <w:tcW w:w="797" w:type="dxa"/>
            <w:vAlign w:val="center"/>
          </w:tcPr>
          <w:p w14:paraId="581681B1" w14:textId="77777777" w:rsidR="00956F95" w:rsidRPr="00B70E3E" w:rsidRDefault="00956F95" w:rsidP="00956F95">
            <w:pPr>
              <w:pStyle w:val="TAC"/>
              <w:rPr>
                <w:ins w:id="11115" w:author="Dave" w:date="2018-01-05T18:51:00Z"/>
                <w:rFonts w:eastAsia="Calibri"/>
              </w:rPr>
            </w:pPr>
            <w:ins w:id="11116" w:author="Dave" w:date="2018-01-05T18:51:00Z">
              <w:r w:rsidRPr="00B70E3E">
                <w:rPr>
                  <w:rFonts w:eastAsia="Calibri"/>
                </w:rPr>
                <w:t>-</w:t>
              </w:r>
            </w:ins>
          </w:p>
        </w:tc>
      </w:tr>
      <w:tr w:rsidR="00956F95" w:rsidRPr="00B70E3E" w14:paraId="29E80D6E" w14:textId="77777777" w:rsidTr="00956F95">
        <w:trPr>
          <w:cantSplit/>
          <w:jc w:val="center"/>
          <w:ins w:id="11117" w:author="Dave" w:date="2018-01-05T18:51:00Z"/>
        </w:trPr>
        <w:tc>
          <w:tcPr>
            <w:tcW w:w="2539" w:type="dxa"/>
            <w:shd w:val="clear" w:color="auto" w:fill="auto"/>
            <w:vAlign w:val="center"/>
          </w:tcPr>
          <w:p w14:paraId="5A961110" w14:textId="77777777" w:rsidR="00956F95" w:rsidRPr="00B70E3E" w:rsidRDefault="00956F95" w:rsidP="00956F95">
            <w:pPr>
              <w:spacing w:after="0"/>
              <w:rPr>
                <w:ins w:id="11118" w:author="Dave" w:date="2018-01-05T18:51:00Z"/>
                <w:rFonts w:ascii="Arial" w:eastAsia="Calibri" w:hAnsi="Arial" w:cs="Arial"/>
                <w:color w:val="000000"/>
                <w:sz w:val="18"/>
                <w:szCs w:val="18"/>
              </w:rPr>
            </w:pPr>
            <w:ins w:id="11119" w:author="Dave" w:date="2018-01-05T18:51:00Z">
              <w:r w:rsidRPr="00B70E3E">
                <w:rPr>
                  <w:rFonts w:ascii="Arial" w:hAnsi="Arial" w:cs="Arial"/>
                  <w:color w:val="000000"/>
                  <w:sz w:val="18"/>
                  <w:szCs w:val="18"/>
                </w:rPr>
                <w:t>9.2.48</w:t>
              </w:r>
              <w:r w:rsidRPr="00B70E3E">
                <w:rPr>
                  <w:rFonts w:ascii="Arial" w:hAnsi="Arial" w:cs="Arial"/>
                  <w:color w:val="000000"/>
                  <w:sz w:val="18"/>
                  <w:szCs w:val="18"/>
                </w:rPr>
                <w:tab/>
                <w:t>Motion actuation (SC 2.6.1)</w:t>
              </w:r>
            </w:ins>
          </w:p>
        </w:tc>
        <w:tc>
          <w:tcPr>
            <w:tcW w:w="617" w:type="dxa"/>
            <w:shd w:val="clear" w:color="auto" w:fill="auto"/>
            <w:vAlign w:val="center"/>
          </w:tcPr>
          <w:p w14:paraId="4A1974BE" w14:textId="77777777" w:rsidR="00956F95" w:rsidRPr="00B70E3E" w:rsidRDefault="00956F95" w:rsidP="00956F95">
            <w:pPr>
              <w:pStyle w:val="TAC"/>
              <w:rPr>
                <w:ins w:id="11120" w:author="Dave" w:date="2018-01-05T18:51:00Z"/>
                <w:rFonts w:eastAsia="Calibri"/>
              </w:rPr>
            </w:pPr>
            <w:ins w:id="11121" w:author="Dave" w:date="2018-01-05T18:51:00Z">
              <w:r w:rsidRPr="00B70E3E">
                <w:rPr>
                  <w:rFonts w:eastAsia="Calibri"/>
                </w:rPr>
                <w:t>S</w:t>
              </w:r>
            </w:ins>
          </w:p>
        </w:tc>
        <w:tc>
          <w:tcPr>
            <w:tcW w:w="617" w:type="dxa"/>
            <w:shd w:val="clear" w:color="auto" w:fill="auto"/>
            <w:vAlign w:val="center"/>
          </w:tcPr>
          <w:p w14:paraId="4DA0865F" w14:textId="77777777" w:rsidR="00956F95" w:rsidRPr="00B70E3E" w:rsidRDefault="00956F95" w:rsidP="00956F95">
            <w:pPr>
              <w:pStyle w:val="TAC"/>
              <w:rPr>
                <w:ins w:id="11122" w:author="Dave" w:date="2018-01-05T18:51:00Z"/>
                <w:rFonts w:eastAsia="Calibri"/>
              </w:rPr>
            </w:pPr>
            <w:ins w:id="11123" w:author="Dave" w:date="2018-01-05T18:51:00Z">
              <w:r w:rsidRPr="00B70E3E">
                <w:rPr>
                  <w:rFonts w:eastAsia="Calibri"/>
                </w:rPr>
                <w:t>S</w:t>
              </w:r>
            </w:ins>
          </w:p>
        </w:tc>
        <w:tc>
          <w:tcPr>
            <w:tcW w:w="617" w:type="dxa"/>
            <w:shd w:val="clear" w:color="auto" w:fill="auto"/>
            <w:vAlign w:val="center"/>
          </w:tcPr>
          <w:p w14:paraId="224FD330" w14:textId="77777777" w:rsidR="00956F95" w:rsidRPr="00B70E3E" w:rsidRDefault="00956F95" w:rsidP="00956F95">
            <w:pPr>
              <w:pStyle w:val="TAC"/>
              <w:rPr>
                <w:ins w:id="11124" w:author="Dave" w:date="2018-01-05T18:51:00Z"/>
                <w:rFonts w:eastAsia="Calibri"/>
              </w:rPr>
            </w:pPr>
            <w:ins w:id="11125" w:author="Dave" w:date="2018-01-05T18:51:00Z">
              <w:r w:rsidRPr="00B70E3E">
                <w:rPr>
                  <w:rFonts w:eastAsia="Calibri"/>
                </w:rPr>
                <w:t>-</w:t>
              </w:r>
            </w:ins>
          </w:p>
        </w:tc>
        <w:tc>
          <w:tcPr>
            <w:tcW w:w="617" w:type="dxa"/>
            <w:shd w:val="clear" w:color="auto" w:fill="auto"/>
            <w:vAlign w:val="center"/>
          </w:tcPr>
          <w:p w14:paraId="6B65A8C2" w14:textId="77777777" w:rsidR="00956F95" w:rsidRPr="00B70E3E" w:rsidRDefault="00956F95" w:rsidP="00956F95">
            <w:pPr>
              <w:pStyle w:val="TAC"/>
              <w:rPr>
                <w:ins w:id="11126" w:author="Dave" w:date="2018-01-05T18:51:00Z"/>
                <w:rFonts w:eastAsia="Calibri"/>
              </w:rPr>
            </w:pPr>
            <w:ins w:id="11127" w:author="Dave" w:date="2018-01-05T18:51:00Z">
              <w:r w:rsidRPr="00B70E3E">
                <w:rPr>
                  <w:rFonts w:eastAsia="Calibri"/>
                </w:rPr>
                <w:t>-</w:t>
              </w:r>
            </w:ins>
          </w:p>
        </w:tc>
        <w:tc>
          <w:tcPr>
            <w:tcW w:w="617" w:type="dxa"/>
            <w:shd w:val="clear" w:color="auto" w:fill="auto"/>
            <w:vAlign w:val="center"/>
          </w:tcPr>
          <w:p w14:paraId="36080FE4" w14:textId="77777777" w:rsidR="00956F95" w:rsidRPr="00B70E3E" w:rsidRDefault="00956F95" w:rsidP="00956F95">
            <w:pPr>
              <w:pStyle w:val="TAC"/>
              <w:rPr>
                <w:ins w:id="11128" w:author="Dave" w:date="2018-01-05T18:51:00Z"/>
                <w:rFonts w:eastAsia="Calibri"/>
              </w:rPr>
            </w:pPr>
            <w:ins w:id="11129" w:author="Dave" w:date="2018-01-05T18:51:00Z">
              <w:r w:rsidRPr="00B70E3E">
                <w:rPr>
                  <w:rFonts w:eastAsia="Calibri"/>
                </w:rPr>
                <w:t>-</w:t>
              </w:r>
            </w:ins>
          </w:p>
        </w:tc>
        <w:tc>
          <w:tcPr>
            <w:tcW w:w="617" w:type="dxa"/>
            <w:shd w:val="clear" w:color="auto" w:fill="auto"/>
            <w:vAlign w:val="center"/>
          </w:tcPr>
          <w:p w14:paraId="6E566994" w14:textId="77777777" w:rsidR="00956F95" w:rsidRPr="00B70E3E" w:rsidRDefault="00956F95" w:rsidP="00956F95">
            <w:pPr>
              <w:pStyle w:val="TAC"/>
              <w:rPr>
                <w:ins w:id="11130" w:author="Dave" w:date="2018-01-05T18:51:00Z"/>
                <w:rFonts w:eastAsia="Calibri"/>
              </w:rPr>
            </w:pPr>
            <w:ins w:id="11131" w:author="Dave" w:date="2018-01-05T18:51:00Z">
              <w:r w:rsidRPr="00B70E3E">
                <w:rPr>
                  <w:rFonts w:eastAsia="Calibri"/>
                </w:rPr>
                <w:t>-</w:t>
              </w:r>
            </w:ins>
          </w:p>
        </w:tc>
        <w:tc>
          <w:tcPr>
            <w:tcW w:w="617" w:type="dxa"/>
            <w:shd w:val="clear" w:color="auto" w:fill="auto"/>
            <w:vAlign w:val="center"/>
          </w:tcPr>
          <w:p w14:paraId="041D451C" w14:textId="77777777" w:rsidR="00956F95" w:rsidRPr="00B70E3E" w:rsidRDefault="00956F95" w:rsidP="00956F95">
            <w:pPr>
              <w:pStyle w:val="TAC"/>
              <w:rPr>
                <w:ins w:id="11132" w:author="Dave" w:date="2018-01-05T18:51:00Z"/>
                <w:rFonts w:eastAsia="Calibri"/>
              </w:rPr>
            </w:pPr>
            <w:ins w:id="11133" w:author="Dave" w:date="2018-01-05T18:51:00Z">
              <w:r w:rsidRPr="00B70E3E">
                <w:rPr>
                  <w:rFonts w:eastAsia="Calibri"/>
                </w:rPr>
                <w:t>P</w:t>
              </w:r>
            </w:ins>
          </w:p>
        </w:tc>
        <w:tc>
          <w:tcPr>
            <w:tcW w:w="617" w:type="dxa"/>
            <w:shd w:val="clear" w:color="auto" w:fill="auto"/>
            <w:vAlign w:val="center"/>
          </w:tcPr>
          <w:p w14:paraId="71F0FDD7" w14:textId="77777777" w:rsidR="00956F95" w:rsidRPr="00B70E3E" w:rsidRDefault="00956F95" w:rsidP="00956F95">
            <w:pPr>
              <w:pStyle w:val="TAC"/>
              <w:rPr>
                <w:ins w:id="11134" w:author="Dave" w:date="2018-01-05T18:51:00Z"/>
                <w:rFonts w:eastAsia="Calibri"/>
              </w:rPr>
            </w:pPr>
            <w:ins w:id="11135" w:author="Dave" w:date="2018-01-05T18:51:00Z">
              <w:r w:rsidRPr="00B70E3E">
                <w:rPr>
                  <w:rFonts w:eastAsia="Calibri"/>
                </w:rPr>
                <w:t>P</w:t>
              </w:r>
            </w:ins>
          </w:p>
        </w:tc>
        <w:tc>
          <w:tcPr>
            <w:tcW w:w="617" w:type="dxa"/>
            <w:shd w:val="clear" w:color="auto" w:fill="auto"/>
            <w:vAlign w:val="center"/>
          </w:tcPr>
          <w:p w14:paraId="45470390" w14:textId="77777777" w:rsidR="00956F95" w:rsidRPr="00B70E3E" w:rsidRDefault="00956F95" w:rsidP="00956F95">
            <w:pPr>
              <w:pStyle w:val="TAC"/>
              <w:rPr>
                <w:ins w:id="11136" w:author="Dave" w:date="2018-01-05T18:51:00Z"/>
                <w:rFonts w:eastAsia="Calibri"/>
              </w:rPr>
            </w:pPr>
            <w:ins w:id="11137" w:author="Dave" w:date="2018-01-05T18:51:00Z">
              <w:r w:rsidRPr="00B70E3E">
                <w:rPr>
                  <w:rFonts w:eastAsia="Calibri"/>
                </w:rPr>
                <w:t>-</w:t>
              </w:r>
            </w:ins>
          </w:p>
        </w:tc>
        <w:tc>
          <w:tcPr>
            <w:tcW w:w="717" w:type="dxa"/>
            <w:shd w:val="clear" w:color="auto" w:fill="auto"/>
            <w:vAlign w:val="center"/>
          </w:tcPr>
          <w:p w14:paraId="506078DD" w14:textId="77777777" w:rsidR="00956F95" w:rsidRPr="00B70E3E" w:rsidRDefault="00956F95" w:rsidP="00956F95">
            <w:pPr>
              <w:pStyle w:val="TAC"/>
              <w:rPr>
                <w:ins w:id="11138" w:author="Dave" w:date="2018-01-05T18:51:00Z"/>
                <w:rFonts w:eastAsia="Calibri"/>
              </w:rPr>
            </w:pPr>
            <w:ins w:id="11139" w:author="Dave" w:date="2018-01-05T18:51:00Z">
              <w:r w:rsidRPr="00B70E3E">
                <w:rPr>
                  <w:rFonts w:eastAsia="Calibri"/>
                </w:rPr>
                <w:t>S</w:t>
              </w:r>
            </w:ins>
          </w:p>
        </w:tc>
        <w:tc>
          <w:tcPr>
            <w:tcW w:w="797" w:type="dxa"/>
            <w:vAlign w:val="center"/>
          </w:tcPr>
          <w:p w14:paraId="2009900D" w14:textId="77777777" w:rsidR="00956F95" w:rsidRPr="00B70E3E" w:rsidRDefault="00956F95" w:rsidP="00956F95">
            <w:pPr>
              <w:pStyle w:val="TAC"/>
              <w:rPr>
                <w:ins w:id="11140" w:author="Dave" w:date="2018-01-05T18:51:00Z"/>
                <w:rFonts w:eastAsia="Calibri"/>
              </w:rPr>
            </w:pPr>
            <w:ins w:id="11141" w:author="Dave" w:date="2018-01-05T18:51:00Z">
              <w:r w:rsidRPr="00B70E3E">
                <w:rPr>
                  <w:rFonts w:eastAsia="Calibri"/>
                </w:rPr>
                <w:t>-</w:t>
              </w:r>
            </w:ins>
          </w:p>
        </w:tc>
      </w:tr>
      <w:tr w:rsidR="00956F95" w:rsidRPr="00B70E3E" w14:paraId="20ECB22E" w14:textId="77777777" w:rsidTr="00956F95">
        <w:trPr>
          <w:cantSplit/>
          <w:jc w:val="center"/>
          <w:ins w:id="11142" w:author="Dave" w:date="2018-01-05T18:51:00Z"/>
        </w:trPr>
        <w:tc>
          <w:tcPr>
            <w:tcW w:w="2539" w:type="dxa"/>
            <w:shd w:val="clear" w:color="auto" w:fill="auto"/>
            <w:vAlign w:val="center"/>
          </w:tcPr>
          <w:p w14:paraId="4657EC1C" w14:textId="77777777" w:rsidR="00956F95" w:rsidRPr="00B70E3E" w:rsidRDefault="00956F95" w:rsidP="00956F95">
            <w:pPr>
              <w:spacing w:after="0"/>
              <w:rPr>
                <w:ins w:id="11143" w:author="Dave" w:date="2018-01-05T18:51:00Z"/>
                <w:rFonts w:ascii="Arial" w:eastAsia="Calibri" w:hAnsi="Arial" w:cs="Arial"/>
                <w:color w:val="000000"/>
                <w:sz w:val="18"/>
                <w:szCs w:val="18"/>
              </w:rPr>
            </w:pPr>
            <w:ins w:id="11144" w:author="Dave" w:date="2018-01-05T18:51:00Z">
              <w:r w:rsidRPr="00B70E3E">
                <w:rPr>
                  <w:rFonts w:ascii="Arial" w:hAnsi="Arial" w:cs="Arial"/>
                  <w:color w:val="000000"/>
                  <w:sz w:val="18"/>
                  <w:szCs w:val="18"/>
                </w:rPr>
                <w:t>9.2.49</w:t>
              </w:r>
              <w:r w:rsidRPr="00B70E3E">
                <w:rPr>
                  <w:rFonts w:ascii="Arial" w:hAnsi="Arial" w:cs="Arial"/>
                  <w:color w:val="000000"/>
                  <w:sz w:val="18"/>
                  <w:szCs w:val="18"/>
                </w:rPr>
                <w:tab/>
                <w:t>Orientation (SC 2.6.2)</w:t>
              </w:r>
            </w:ins>
          </w:p>
        </w:tc>
        <w:tc>
          <w:tcPr>
            <w:tcW w:w="617" w:type="dxa"/>
            <w:shd w:val="clear" w:color="auto" w:fill="auto"/>
            <w:vAlign w:val="center"/>
          </w:tcPr>
          <w:p w14:paraId="3609BC06" w14:textId="77777777" w:rsidR="00956F95" w:rsidRPr="00B70E3E" w:rsidRDefault="00956F95" w:rsidP="00956F95">
            <w:pPr>
              <w:pStyle w:val="TAC"/>
              <w:rPr>
                <w:ins w:id="11145" w:author="Dave" w:date="2018-01-05T18:51:00Z"/>
                <w:rFonts w:eastAsia="Calibri"/>
              </w:rPr>
            </w:pPr>
            <w:ins w:id="11146" w:author="Dave" w:date="2018-01-05T18:51:00Z">
              <w:r w:rsidRPr="00B70E3E">
                <w:rPr>
                  <w:rFonts w:eastAsia="Calibri"/>
                </w:rPr>
                <w:t>-</w:t>
              </w:r>
            </w:ins>
          </w:p>
        </w:tc>
        <w:tc>
          <w:tcPr>
            <w:tcW w:w="617" w:type="dxa"/>
            <w:shd w:val="clear" w:color="auto" w:fill="auto"/>
            <w:vAlign w:val="center"/>
          </w:tcPr>
          <w:p w14:paraId="2E7F0175" w14:textId="77777777" w:rsidR="00956F95" w:rsidRPr="00B70E3E" w:rsidRDefault="00956F95" w:rsidP="00956F95">
            <w:pPr>
              <w:pStyle w:val="TAC"/>
              <w:rPr>
                <w:ins w:id="11147" w:author="Dave" w:date="2018-01-05T18:51:00Z"/>
                <w:rFonts w:eastAsia="Calibri"/>
              </w:rPr>
            </w:pPr>
            <w:ins w:id="11148" w:author="Dave" w:date="2018-01-05T18:51:00Z">
              <w:r w:rsidRPr="00B70E3E">
                <w:rPr>
                  <w:rFonts w:eastAsia="Calibri"/>
                </w:rPr>
                <w:t>-</w:t>
              </w:r>
            </w:ins>
          </w:p>
        </w:tc>
        <w:tc>
          <w:tcPr>
            <w:tcW w:w="617" w:type="dxa"/>
            <w:shd w:val="clear" w:color="auto" w:fill="auto"/>
            <w:vAlign w:val="center"/>
          </w:tcPr>
          <w:p w14:paraId="59679FB9" w14:textId="77777777" w:rsidR="00956F95" w:rsidRPr="00B70E3E" w:rsidRDefault="00956F95" w:rsidP="00956F95">
            <w:pPr>
              <w:pStyle w:val="TAC"/>
              <w:rPr>
                <w:ins w:id="11149" w:author="Dave" w:date="2018-01-05T18:51:00Z"/>
                <w:rFonts w:eastAsia="Calibri"/>
              </w:rPr>
            </w:pPr>
            <w:ins w:id="11150" w:author="Dave" w:date="2018-01-05T18:51:00Z">
              <w:r w:rsidRPr="00B70E3E">
                <w:rPr>
                  <w:rFonts w:eastAsia="Calibri"/>
                </w:rPr>
                <w:t>-</w:t>
              </w:r>
            </w:ins>
          </w:p>
        </w:tc>
        <w:tc>
          <w:tcPr>
            <w:tcW w:w="617" w:type="dxa"/>
            <w:shd w:val="clear" w:color="auto" w:fill="auto"/>
            <w:vAlign w:val="center"/>
          </w:tcPr>
          <w:p w14:paraId="77675B37" w14:textId="77777777" w:rsidR="00956F95" w:rsidRPr="00B70E3E" w:rsidRDefault="00956F95" w:rsidP="00956F95">
            <w:pPr>
              <w:pStyle w:val="TAC"/>
              <w:rPr>
                <w:ins w:id="11151" w:author="Dave" w:date="2018-01-05T18:51:00Z"/>
                <w:rFonts w:eastAsia="Calibri"/>
              </w:rPr>
            </w:pPr>
            <w:ins w:id="11152" w:author="Dave" w:date="2018-01-05T18:51:00Z">
              <w:r w:rsidRPr="00B70E3E">
                <w:rPr>
                  <w:rFonts w:eastAsia="Calibri"/>
                </w:rPr>
                <w:t>-</w:t>
              </w:r>
            </w:ins>
          </w:p>
        </w:tc>
        <w:tc>
          <w:tcPr>
            <w:tcW w:w="617" w:type="dxa"/>
            <w:shd w:val="clear" w:color="auto" w:fill="auto"/>
            <w:vAlign w:val="center"/>
          </w:tcPr>
          <w:p w14:paraId="5323331B" w14:textId="77777777" w:rsidR="00956F95" w:rsidRPr="00B70E3E" w:rsidRDefault="00956F95" w:rsidP="00956F95">
            <w:pPr>
              <w:pStyle w:val="TAC"/>
              <w:rPr>
                <w:ins w:id="11153" w:author="Dave" w:date="2018-01-05T18:51:00Z"/>
                <w:rFonts w:eastAsia="Calibri"/>
              </w:rPr>
            </w:pPr>
            <w:ins w:id="11154" w:author="Dave" w:date="2018-01-05T18:51:00Z">
              <w:r w:rsidRPr="00B70E3E">
                <w:rPr>
                  <w:rFonts w:eastAsia="Calibri"/>
                </w:rPr>
                <w:t>-</w:t>
              </w:r>
            </w:ins>
          </w:p>
        </w:tc>
        <w:tc>
          <w:tcPr>
            <w:tcW w:w="617" w:type="dxa"/>
            <w:shd w:val="clear" w:color="auto" w:fill="auto"/>
            <w:vAlign w:val="center"/>
          </w:tcPr>
          <w:p w14:paraId="086C82D5" w14:textId="77777777" w:rsidR="00956F95" w:rsidRPr="00B70E3E" w:rsidRDefault="00956F95" w:rsidP="00956F95">
            <w:pPr>
              <w:pStyle w:val="TAC"/>
              <w:rPr>
                <w:ins w:id="11155" w:author="Dave" w:date="2018-01-05T18:51:00Z"/>
                <w:rFonts w:eastAsia="Calibri"/>
              </w:rPr>
            </w:pPr>
            <w:ins w:id="11156" w:author="Dave" w:date="2018-01-05T18:51:00Z">
              <w:r w:rsidRPr="00B70E3E">
                <w:rPr>
                  <w:rFonts w:eastAsia="Calibri"/>
                </w:rPr>
                <w:t>-</w:t>
              </w:r>
            </w:ins>
          </w:p>
        </w:tc>
        <w:tc>
          <w:tcPr>
            <w:tcW w:w="617" w:type="dxa"/>
            <w:shd w:val="clear" w:color="auto" w:fill="auto"/>
            <w:vAlign w:val="center"/>
          </w:tcPr>
          <w:p w14:paraId="45E3C7B2" w14:textId="77777777" w:rsidR="00956F95" w:rsidRPr="00B70E3E" w:rsidRDefault="00956F95" w:rsidP="00956F95">
            <w:pPr>
              <w:pStyle w:val="TAC"/>
              <w:rPr>
                <w:ins w:id="11157" w:author="Dave" w:date="2018-01-05T18:51:00Z"/>
                <w:rFonts w:eastAsia="Calibri"/>
              </w:rPr>
            </w:pPr>
            <w:ins w:id="11158" w:author="Dave" w:date="2018-01-05T18:51:00Z">
              <w:r w:rsidRPr="00B70E3E">
                <w:rPr>
                  <w:rFonts w:eastAsia="Calibri"/>
                </w:rPr>
                <w:t>P</w:t>
              </w:r>
            </w:ins>
          </w:p>
        </w:tc>
        <w:tc>
          <w:tcPr>
            <w:tcW w:w="617" w:type="dxa"/>
            <w:shd w:val="clear" w:color="auto" w:fill="auto"/>
            <w:vAlign w:val="center"/>
          </w:tcPr>
          <w:p w14:paraId="4E70D8D8" w14:textId="77777777" w:rsidR="00956F95" w:rsidRPr="00B70E3E" w:rsidRDefault="00956F95" w:rsidP="00956F95">
            <w:pPr>
              <w:pStyle w:val="TAC"/>
              <w:rPr>
                <w:ins w:id="11159" w:author="Dave" w:date="2018-01-05T18:51:00Z"/>
                <w:rFonts w:eastAsia="Calibri"/>
              </w:rPr>
            </w:pPr>
            <w:ins w:id="11160" w:author="Dave" w:date="2018-01-05T18:51:00Z">
              <w:r w:rsidRPr="00B70E3E">
                <w:rPr>
                  <w:rFonts w:eastAsia="Calibri"/>
                </w:rPr>
                <w:t>P</w:t>
              </w:r>
            </w:ins>
          </w:p>
        </w:tc>
        <w:tc>
          <w:tcPr>
            <w:tcW w:w="617" w:type="dxa"/>
            <w:shd w:val="clear" w:color="auto" w:fill="auto"/>
            <w:vAlign w:val="center"/>
          </w:tcPr>
          <w:p w14:paraId="5A3BC6DC" w14:textId="77777777" w:rsidR="00956F95" w:rsidRPr="00B70E3E" w:rsidRDefault="00956F95" w:rsidP="00956F95">
            <w:pPr>
              <w:pStyle w:val="TAC"/>
              <w:rPr>
                <w:ins w:id="11161" w:author="Dave" w:date="2018-01-05T18:51:00Z"/>
                <w:rFonts w:eastAsia="Calibri"/>
              </w:rPr>
            </w:pPr>
            <w:ins w:id="11162" w:author="Dave" w:date="2018-01-05T18:51:00Z">
              <w:r w:rsidRPr="00B70E3E">
                <w:rPr>
                  <w:rFonts w:eastAsia="Calibri"/>
                </w:rPr>
                <w:t>-</w:t>
              </w:r>
            </w:ins>
          </w:p>
        </w:tc>
        <w:tc>
          <w:tcPr>
            <w:tcW w:w="717" w:type="dxa"/>
            <w:shd w:val="clear" w:color="auto" w:fill="auto"/>
            <w:vAlign w:val="center"/>
          </w:tcPr>
          <w:p w14:paraId="4248D172" w14:textId="77777777" w:rsidR="00956F95" w:rsidRPr="00B70E3E" w:rsidRDefault="00956F95" w:rsidP="00956F95">
            <w:pPr>
              <w:pStyle w:val="TAC"/>
              <w:rPr>
                <w:ins w:id="11163" w:author="Dave" w:date="2018-01-05T18:51:00Z"/>
                <w:rFonts w:eastAsia="Calibri"/>
              </w:rPr>
            </w:pPr>
            <w:ins w:id="11164" w:author="Dave" w:date="2018-01-05T18:51:00Z">
              <w:r w:rsidRPr="00B70E3E">
                <w:rPr>
                  <w:rFonts w:eastAsia="Calibri"/>
                </w:rPr>
                <w:t>S</w:t>
              </w:r>
            </w:ins>
          </w:p>
        </w:tc>
        <w:tc>
          <w:tcPr>
            <w:tcW w:w="797" w:type="dxa"/>
            <w:vAlign w:val="center"/>
          </w:tcPr>
          <w:p w14:paraId="7E97CEFD" w14:textId="77777777" w:rsidR="00956F95" w:rsidRPr="00B70E3E" w:rsidRDefault="00956F95" w:rsidP="00956F95">
            <w:pPr>
              <w:pStyle w:val="TAC"/>
              <w:rPr>
                <w:ins w:id="11165" w:author="Dave" w:date="2018-01-05T18:51:00Z"/>
                <w:rFonts w:eastAsia="Calibri"/>
              </w:rPr>
            </w:pPr>
            <w:ins w:id="11166" w:author="Dave" w:date="2018-01-05T18:51:00Z">
              <w:r w:rsidRPr="00B70E3E">
                <w:rPr>
                  <w:rFonts w:eastAsia="Calibri"/>
                </w:rPr>
                <w:t>-</w:t>
              </w:r>
            </w:ins>
          </w:p>
        </w:tc>
      </w:tr>
      <w:tr w:rsidR="00956F95" w:rsidRPr="00B70E3E" w14:paraId="1C463DD1" w14:textId="77777777" w:rsidTr="00956F95">
        <w:trPr>
          <w:cantSplit/>
          <w:jc w:val="center"/>
          <w:ins w:id="11167" w:author="Dave" w:date="2018-01-05T18:51:00Z"/>
        </w:trPr>
        <w:tc>
          <w:tcPr>
            <w:tcW w:w="2539" w:type="dxa"/>
            <w:shd w:val="clear" w:color="auto" w:fill="auto"/>
            <w:vAlign w:val="center"/>
          </w:tcPr>
          <w:p w14:paraId="337C4256" w14:textId="77777777" w:rsidR="00956F95" w:rsidRPr="00B70E3E" w:rsidRDefault="00956F95" w:rsidP="00956F95">
            <w:pPr>
              <w:spacing w:after="0"/>
              <w:rPr>
                <w:ins w:id="11168" w:author="Dave" w:date="2018-01-05T18:51:00Z"/>
                <w:rFonts w:ascii="Arial" w:hAnsi="Arial" w:cs="Arial"/>
                <w:color w:val="000000"/>
                <w:sz w:val="18"/>
                <w:szCs w:val="18"/>
              </w:rPr>
            </w:pPr>
            <w:ins w:id="11169" w:author="Dave" w:date="2018-01-05T18:51:00Z">
              <w:r w:rsidRPr="00B70E3E">
                <w:rPr>
                  <w:rFonts w:ascii="Arial" w:hAnsi="Arial" w:cs="Arial"/>
                  <w:color w:val="000000"/>
                  <w:sz w:val="18"/>
                  <w:szCs w:val="18"/>
                </w:rPr>
                <w:t>9.3 WCAG Conformance requirements</w:t>
              </w:r>
            </w:ins>
          </w:p>
        </w:tc>
        <w:tc>
          <w:tcPr>
            <w:tcW w:w="617" w:type="dxa"/>
            <w:shd w:val="clear" w:color="auto" w:fill="auto"/>
            <w:vAlign w:val="center"/>
          </w:tcPr>
          <w:p w14:paraId="4109BCDA" w14:textId="77777777" w:rsidR="00956F95" w:rsidRPr="00B70E3E" w:rsidRDefault="00956F95" w:rsidP="00956F95">
            <w:pPr>
              <w:pStyle w:val="TAC"/>
              <w:rPr>
                <w:ins w:id="11170" w:author="Dave" w:date="2018-01-05T18:51:00Z"/>
                <w:rFonts w:eastAsia="Calibri"/>
              </w:rPr>
            </w:pPr>
            <w:ins w:id="11171" w:author="Dave" w:date="2018-01-05T18:51:00Z">
              <w:r w:rsidRPr="00B70E3E">
                <w:rPr>
                  <w:rFonts w:eastAsia="Calibri"/>
                </w:rPr>
                <w:t>P</w:t>
              </w:r>
            </w:ins>
          </w:p>
        </w:tc>
        <w:tc>
          <w:tcPr>
            <w:tcW w:w="617" w:type="dxa"/>
            <w:shd w:val="clear" w:color="auto" w:fill="auto"/>
            <w:vAlign w:val="center"/>
          </w:tcPr>
          <w:p w14:paraId="2D9EC858" w14:textId="77777777" w:rsidR="00956F95" w:rsidRPr="00B70E3E" w:rsidRDefault="00956F95" w:rsidP="00956F95">
            <w:pPr>
              <w:pStyle w:val="TAC"/>
              <w:rPr>
                <w:ins w:id="11172" w:author="Dave" w:date="2018-01-05T18:51:00Z"/>
                <w:rFonts w:eastAsia="Calibri"/>
              </w:rPr>
            </w:pPr>
            <w:ins w:id="11173" w:author="Dave" w:date="2018-01-05T18:51:00Z">
              <w:r w:rsidRPr="00B70E3E">
                <w:rPr>
                  <w:rFonts w:eastAsia="Calibri"/>
                </w:rPr>
                <w:t>P</w:t>
              </w:r>
            </w:ins>
          </w:p>
        </w:tc>
        <w:tc>
          <w:tcPr>
            <w:tcW w:w="617" w:type="dxa"/>
            <w:shd w:val="clear" w:color="auto" w:fill="auto"/>
            <w:vAlign w:val="center"/>
          </w:tcPr>
          <w:p w14:paraId="3F78A6F2" w14:textId="77777777" w:rsidR="00956F95" w:rsidRPr="00B70E3E" w:rsidRDefault="00956F95" w:rsidP="00956F95">
            <w:pPr>
              <w:pStyle w:val="TAC"/>
              <w:rPr>
                <w:ins w:id="11174" w:author="Dave" w:date="2018-01-05T18:51:00Z"/>
                <w:rFonts w:eastAsia="Calibri"/>
              </w:rPr>
            </w:pPr>
            <w:ins w:id="11175" w:author="Dave" w:date="2018-01-05T18:51:00Z">
              <w:r w:rsidRPr="00B70E3E">
                <w:rPr>
                  <w:rFonts w:eastAsia="Calibri"/>
                </w:rPr>
                <w:t>P</w:t>
              </w:r>
            </w:ins>
          </w:p>
        </w:tc>
        <w:tc>
          <w:tcPr>
            <w:tcW w:w="617" w:type="dxa"/>
            <w:shd w:val="clear" w:color="auto" w:fill="auto"/>
            <w:vAlign w:val="center"/>
          </w:tcPr>
          <w:p w14:paraId="12A956A0" w14:textId="77777777" w:rsidR="00956F95" w:rsidRPr="00B70E3E" w:rsidRDefault="00956F95" w:rsidP="00956F95">
            <w:pPr>
              <w:pStyle w:val="TAC"/>
              <w:rPr>
                <w:ins w:id="11176" w:author="Dave" w:date="2018-01-05T18:51:00Z"/>
                <w:rFonts w:eastAsia="Calibri"/>
              </w:rPr>
            </w:pPr>
            <w:ins w:id="11177" w:author="Dave" w:date="2018-01-05T18:51:00Z">
              <w:r w:rsidRPr="00B70E3E">
                <w:rPr>
                  <w:rFonts w:eastAsia="Calibri"/>
                </w:rPr>
                <w:t>P</w:t>
              </w:r>
            </w:ins>
          </w:p>
        </w:tc>
        <w:tc>
          <w:tcPr>
            <w:tcW w:w="617" w:type="dxa"/>
            <w:shd w:val="clear" w:color="auto" w:fill="auto"/>
            <w:vAlign w:val="center"/>
          </w:tcPr>
          <w:p w14:paraId="056D0142" w14:textId="77777777" w:rsidR="00956F95" w:rsidRPr="00B70E3E" w:rsidRDefault="00956F95" w:rsidP="00956F95">
            <w:pPr>
              <w:pStyle w:val="TAC"/>
              <w:rPr>
                <w:ins w:id="11178" w:author="Dave" w:date="2018-01-05T18:51:00Z"/>
                <w:rFonts w:eastAsia="Calibri"/>
              </w:rPr>
            </w:pPr>
            <w:ins w:id="11179" w:author="Dave" w:date="2018-01-05T18:51:00Z">
              <w:r w:rsidRPr="00B70E3E">
                <w:rPr>
                  <w:rFonts w:eastAsia="Calibri"/>
                </w:rPr>
                <w:t>P</w:t>
              </w:r>
            </w:ins>
          </w:p>
        </w:tc>
        <w:tc>
          <w:tcPr>
            <w:tcW w:w="617" w:type="dxa"/>
            <w:shd w:val="clear" w:color="auto" w:fill="auto"/>
            <w:vAlign w:val="center"/>
          </w:tcPr>
          <w:p w14:paraId="41D5FF3E" w14:textId="77777777" w:rsidR="00956F95" w:rsidRPr="00B70E3E" w:rsidRDefault="00956F95" w:rsidP="00956F95">
            <w:pPr>
              <w:pStyle w:val="TAC"/>
              <w:rPr>
                <w:ins w:id="11180" w:author="Dave" w:date="2018-01-05T18:51:00Z"/>
                <w:rFonts w:eastAsia="Calibri"/>
              </w:rPr>
            </w:pPr>
            <w:ins w:id="11181" w:author="Dave" w:date="2018-01-05T18:51:00Z">
              <w:r w:rsidRPr="00B70E3E">
                <w:rPr>
                  <w:rFonts w:eastAsia="Calibri"/>
                </w:rPr>
                <w:t>S</w:t>
              </w:r>
            </w:ins>
          </w:p>
        </w:tc>
        <w:tc>
          <w:tcPr>
            <w:tcW w:w="617" w:type="dxa"/>
            <w:shd w:val="clear" w:color="auto" w:fill="auto"/>
            <w:vAlign w:val="center"/>
          </w:tcPr>
          <w:p w14:paraId="49ADC530" w14:textId="77777777" w:rsidR="00956F95" w:rsidRPr="00B70E3E" w:rsidRDefault="00956F95" w:rsidP="00956F95">
            <w:pPr>
              <w:pStyle w:val="TAC"/>
              <w:rPr>
                <w:ins w:id="11182" w:author="Dave" w:date="2018-01-05T18:51:00Z"/>
                <w:rFonts w:eastAsia="Calibri"/>
              </w:rPr>
            </w:pPr>
            <w:ins w:id="11183" w:author="Dave" w:date="2018-01-05T18:51:00Z">
              <w:r w:rsidRPr="00B70E3E">
                <w:rPr>
                  <w:rFonts w:eastAsia="Calibri"/>
                </w:rPr>
                <w:t>P</w:t>
              </w:r>
            </w:ins>
          </w:p>
        </w:tc>
        <w:tc>
          <w:tcPr>
            <w:tcW w:w="617" w:type="dxa"/>
            <w:shd w:val="clear" w:color="auto" w:fill="auto"/>
            <w:vAlign w:val="center"/>
          </w:tcPr>
          <w:p w14:paraId="2A72B036" w14:textId="77777777" w:rsidR="00956F95" w:rsidRPr="00B70E3E" w:rsidRDefault="00956F95" w:rsidP="00956F95">
            <w:pPr>
              <w:pStyle w:val="TAC"/>
              <w:rPr>
                <w:ins w:id="11184" w:author="Dave" w:date="2018-01-05T18:51:00Z"/>
                <w:rFonts w:eastAsia="Calibri"/>
              </w:rPr>
            </w:pPr>
            <w:ins w:id="11185" w:author="Dave" w:date="2018-01-05T18:51:00Z">
              <w:r w:rsidRPr="00B70E3E">
                <w:rPr>
                  <w:rFonts w:eastAsia="Calibri"/>
                </w:rPr>
                <w:t>P</w:t>
              </w:r>
            </w:ins>
          </w:p>
        </w:tc>
        <w:tc>
          <w:tcPr>
            <w:tcW w:w="617" w:type="dxa"/>
            <w:shd w:val="clear" w:color="auto" w:fill="auto"/>
            <w:vAlign w:val="center"/>
          </w:tcPr>
          <w:p w14:paraId="0CDEBF11" w14:textId="77777777" w:rsidR="00956F95" w:rsidRPr="00B70E3E" w:rsidRDefault="00956F95" w:rsidP="00956F95">
            <w:pPr>
              <w:pStyle w:val="TAC"/>
              <w:rPr>
                <w:ins w:id="11186" w:author="Dave" w:date="2018-01-05T18:51:00Z"/>
                <w:rFonts w:eastAsia="Calibri"/>
              </w:rPr>
            </w:pPr>
            <w:ins w:id="11187" w:author="Dave" w:date="2018-01-05T18:51:00Z">
              <w:r w:rsidRPr="00B70E3E">
                <w:rPr>
                  <w:rFonts w:eastAsia="Calibri"/>
                </w:rPr>
                <w:t>P</w:t>
              </w:r>
            </w:ins>
          </w:p>
        </w:tc>
        <w:tc>
          <w:tcPr>
            <w:tcW w:w="717" w:type="dxa"/>
            <w:shd w:val="clear" w:color="auto" w:fill="auto"/>
            <w:vAlign w:val="center"/>
          </w:tcPr>
          <w:p w14:paraId="5854B289" w14:textId="77777777" w:rsidR="00956F95" w:rsidRPr="00B70E3E" w:rsidRDefault="00956F95" w:rsidP="00956F95">
            <w:pPr>
              <w:pStyle w:val="TAC"/>
              <w:rPr>
                <w:ins w:id="11188" w:author="Dave" w:date="2018-01-05T18:51:00Z"/>
                <w:rFonts w:eastAsia="Calibri"/>
              </w:rPr>
            </w:pPr>
            <w:ins w:id="11189" w:author="Dave" w:date="2018-01-05T18:51:00Z">
              <w:r w:rsidRPr="00B70E3E">
                <w:rPr>
                  <w:rFonts w:eastAsia="Calibri"/>
                </w:rPr>
                <w:t>P</w:t>
              </w:r>
            </w:ins>
          </w:p>
        </w:tc>
        <w:tc>
          <w:tcPr>
            <w:tcW w:w="797" w:type="dxa"/>
            <w:vAlign w:val="center"/>
          </w:tcPr>
          <w:p w14:paraId="445216EC" w14:textId="77777777" w:rsidR="00956F95" w:rsidRPr="00B70E3E" w:rsidRDefault="00956F95" w:rsidP="00956F95">
            <w:pPr>
              <w:pStyle w:val="TAC"/>
              <w:rPr>
                <w:ins w:id="11190" w:author="Dave" w:date="2018-01-05T18:51:00Z"/>
                <w:rFonts w:eastAsia="Calibri"/>
              </w:rPr>
            </w:pPr>
            <w:ins w:id="11191" w:author="Dave" w:date="2018-01-05T18:51:00Z">
              <w:r w:rsidRPr="00B70E3E">
                <w:rPr>
                  <w:rFonts w:eastAsia="Calibri"/>
                </w:rPr>
                <w:t>S</w:t>
              </w:r>
            </w:ins>
          </w:p>
        </w:tc>
      </w:tr>
      <w:tr w:rsidR="00956F95" w:rsidRPr="00B70E3E" w14:paraId="77B30405" w14:textId="77777777" w:rsidTr="00956F95">
        <w:trPr>
          <w:cantSplit/>
          <w:jc w:val="center"/>
          <w:ins w:id="11192" w:author="Dave" w:date="2018-01-05T18:51:00Z"/>
        </w:trPr>
        <w:tc>
          <w:tcPr>
            <w:tcW w:w="2539" w:type="dxa"/>
            <w:shd w:val="clear" w:color="auto" w:fill="auto"/>
          </w:tcPr>
          <w:p w14:paraId="4DBE4BD9" w14:textId="77777777" w:rsidR="00956F95" w:rsidRPr="00B70E3E" w:rsidRDefault="00956F95" w:rsidP="00956F95">
            <w:pPr>
              <w:spacing w:after="0"/>
              <w:rPr>
                <w:ins w:id="11193" w:author="Dave" w:date="2018-01-05T18:51:00Z"/>
                <w:rFonts w:ascii="Arial" w:eastAsia="Calibri" w:hAnsi="Arial"/>
                <w:sz w:val="18"/>
              </w:rPr>
            </w:pPr>
            <w:ins w:id="11194" w:author="Dave" w:date="2018-01-05T18:51:00Z">
              <w:r w:rsidRPr="00B70E3E">
                <w:rPr>
                  <w:rFonts w:ascii="Arial" w:eastAsia="Calibri" w:hAnsi="Arial"/>
                  <w:sz w:val="18"/>
                </w:rPr>
                <w:t>10.2.1 Non-text content (SC 1.1.1)</w:t>
              </w:r>
            </w:ins>
          </w:p>
        </w:tc>
        <w:tc>
          <w:tcPr>
            <w:tcW w:w="617" w:type="dxa"/>
            <w:shd w:val="clear" w:color="auto" w:fill="auto"/>
            <w:vAlign w:val="center"/>
          </w:tcPr>
          <w:p w14:paraId="1870A444" w14:textId="77777777" w:rsidR="00956F95" w:rsidRPr="00B70E3E" w:rsidRDefault="00956F95" w:rsidP="00956F95">
            <w:pPr>
              <w:pStyle w:val="TAC"/>
              <w:rPr>
                <w:ins w:id="11195" w:author="Dave" w:date="2018-01-05T18:51:00Z"/>
                <w:rFonts w:eastAsia="Calibri"/>
              </w:rPr>
            </w:pPr>
            <w:ins w:id="11196" w:author="Dave" w:date="2018-01-05T18:51:00Z">
              <w:r w:rsidRPr="00B70E3E">
                <w:rPr>
                  <w:rFonts w:eastAsia="Calibri"/>
                </w:rPr>
                <w:t>P</w:t>
              </w:r>
            </w:ins>
          </w:p>
        </w:tc>
        <w:tc>
          <w:tcPr>
            <w:tcW w:w="617" w:type="dxa"/>
            <w:shd w:val="clear" w:color="auto" w:fill="auto"/>
            <w:vAlign w:val="center"/>
          </w:tcPr>
          <w:p w14:paraId="345A95C7" w14:textId="77777777" w:rsidR="00956F95" w:rsidRPr="00B70E3E" w:rsidRDefault="00956F95" w:rsidP="00956F95">
            <w:pPr>
              <w:pStyle w:val="TAC"/>
              <w:rPr>
                <w:ins w:id="11197" w:author="Dave" w:date="2018-01-05T18:51:00Z"/>
                <w:rFonts w:eastAsia="Calibri"/>
              </w:rPr>
            </w:pPr>
            <w:ins w:id="11198" w:author="Dave" w:date="2018-01-05T18:51:00Z">
              <w:r w:rsidRPr="00B70E3E">
                <w:rPr>
                  <w:rFonts w:eastAsia="Calibri"/>
                </w:rPr>
                <w:t>P</w:t>
              </w:r>
            </w:ins>
          </w:p>
        </w:tc>
        <w:tc>
          <w:tcPr>
            <w:tcW w:w="617" w:type="dxa"/>
            <w:shd w:val="clear" w:color="auto" w:fill="auto"/>
            <w:vAlign w:val="center"/>
          </w:tcPr>
          <w:p w14:paraId="1230BB4D" w14:textId="77777777" w:rsidR="00956F95" w:rsidRPr="00B70E3E" w:rsidRDefault="00956F95" w:rsidP="00956F95">
            <w:pPr>
              <w:pStyle w:val="TAC"/>
              <w:rPr>
                <w:ins w:id="11199" w:author="Dave" w:date="2018-01-05T18:51:00Z"/>
                <w:rFonts w:eastAsia="Calibri"/>
              </w:rPr>
            </w:pPr>
            <w:ins w:id="11200" w:author="Dave" w:date="2018-01-05T18:51:00Z">
              <w:r w:rsidRPr="00B70E3E">
                <w:rPr>
                  <w:rFonts w:eastAsia="Calibri"/>
                </w:rPr>
                <w:t>-</w:t>
              </w:r>
            </w:ins>
          </w:p>
        </w:tc>
        <w:tc>
          <w:tcPr>
            <w:tcW w:w="617" w:type="dxa"/>
            <w:shd w:val="clear" w:color="auto" w:fill="auto"/>
            <w:vAlign w:val="center"/>
          </w:tcPr>
          <w:p w14:paraId="728E41CD" w14:textId="77777777" w:rsidR="00956F95" w:rsidRPr="00B70E3E" w:rsidRDefault="00956F95" w:rsidP="00956F95">
            <w:pPr>
              <w:pStyle w:val="TAC"/>
              <w:rPr>
                <w:ins w:id="11201" w:author="Dave" w:date="2018-01-05T18:51:00Z"/>
                <w:rFonts w:eastAsia="Calibri"/>
              </w:rPr>
            </w:pPr>
            <w:ins w:id="11202" w:author="Dave" w:date="2018-01-05T18:51:00Z">
              <w:r w:rsidRPr="00B70E3E">
                <w:rPr>
                  <w:rFonts w:eastAsia="Calibri"/>
                </w:rPr>
                <w:t>P</w:t>
              </w:r>
            </w:ins>
          </w:p>
        </w:tc>
        <w:tc>
          <w:tcPr>
            <w:tcW w:w="617" w:type="dxa"/>
            <w:shd w:val="clear" w:color="auto" w:fill="auto"/>
            <w:vAlign w:val="center"/>
          </w:tcPr>
          <w:p w14:paraId="567F4497" w14:textId="77777777" w:rsidR="00956F95" w:rsidRPr="00B70E3E" w:rsidRDefault="00956F95" w:rsidP="00956F95">
            <w:pPr>
              <w:pStyle w:val="TAC"/>
              <w:rPr>
                <w:ins w:id="11203" w:author="Dave" w:date="2018-01-05T18:51:00Z"/>
                <w:rFonts w:eastAsia="Calibri"/>
              </w:rPr>
            </w:pPr>
            <w:ins w:id="11204" w:author="Dave" w:date="2018-01-05T18:51:00Z">
              <w:r w:rsidRPr="00B70E3E">
                <w:rPr>
                  <w:rFonts w:eastAsia="Calibri"/>
                </w:rPr>
                <w:t>S</w:t>
              </w:r>
            </w:ins>
          </w:p>
        </w:tc>
        <w:tc>
          <w:tcPr>
            <w:tcW w:w="617" w:type="dxa"/>
            <w:shd w:val="clear" w:color="auto" w:fill="auto"/>
            <w:vAlign w:val="center"/>
          </w:tcPr>
          <w:p w14:paraId="6B773D14" w14:textId="77777777" w:rsidR="00956F95" w:rsidRPr="00B70E3E" w:rsidRDefault="00956F95" w:rsidP="00956F95">
            <w:pPr>
              <w:pStyle w:val="TAC"/>
              <w:rPr>
                <w:ins w:id="11205" w:author="Dave" w:date="2018-01-05T18:51:00Z"/>
                <w:rFonts w:eastAsia="Calibri"/>
              </w:rPr>
            </w:pPr>
            <w:ins w:id="11206" w:author="Dave" w:date="2018-01-05T18:51:00Z">
              <w:r w:rsidRPr="00B70E3E">
                <w:rPr>
                  <w:rFonts w:eastAsia="Calibri"/>
                </w:rPr>
                <w:t>-</w:t>
              </w:r>
            </w:ins>
          </w:p>
        </w:tc>
        <w:tc>
          <w:tcPr>
            <w:tcW w:w="617" w:type="dxa"/>
            <w:shd w:val="clear" w:color="auto" w:fill="auto"/>
            <w:vAlign w:val="center"/>
          </w:tcPr>
          <w:p w14:paraId="586F1B81" w14:textId="77777777" w:rsidR="00956F95" w:rsidRPr="00B70E3E" w:rsidRDefault="00956F95" w:rsidP="00956F95">
            <w:pPr>
              <w:pStyle w:val="TAC"/>
              <w:rPr>
                <w:ins w:id="11207" w:author="Dave" w:date="2018-01-05T18:51:00Z"/>
                <w:rFonts w:eastAsia="Calibri"/>
              </w:rPr>
            </w:pPr>
            <w:ins w:id="11208" w:author="Dave" w:date="2018-01-05T18:51:00Z">
              <w:r w:rsidRPr="00B70E3E">
                <w:rPr>
                  <w:rFonts w:eastAsia="Calibri"/>
                </w:rPr>
                <w:t>-</w:t>
              </w:r>
            </w:ins>
          </w:p>
        </w:tc>
        <w:tc>
          <w:tcPr>
            <w:tcW w:w="617" w:type="dxa"/>
            <w:shd w:val="clear" w:color="auto" w:fill="auto"/>
            <w:vAlign w:val="center"/>
          </w:tcPr>
          <w:p w14:paraId="397F0BCA" w14:textId="77777777" w:rsidR="00956F95" w:rsidRPr="00B70E3E" w:rsidRDefault="00956F95" w:rsidP="00956F95">
            <w:pPr>
              <w:pStyle w:val="TAC"/>
              <w:rPr>
                <w:ins w:id="11209" w:author="Dave" w:date="2018-01-05T18:51:00Z"/>
                <w:rFonts w:eastAsia="Calibri"/>
              </w:rPr>
            </w:pPr>
            <w:ins w:id="11210" w:author="Dave" w:date="2018-01-05T18:51:00Z">
              <w:r w:rsidRPr="00B70E3E">
                <w:rPr>
                  <w:rFonts w:eastAsia="Calibri"/>
                </w:rPr>
                <w:t>-</w:t>
              </w:r>
            </w:ins>
          </w:p>
        </w:tc>
        <w:tc>
          <w:tcPr>
            <w:tcW w:w="617" w:type="dxa"/>
            <w:shd w:val="clear" w:color="auto" w:fill="auto"/>
            <w:vAlign w:val="center"/>
          </w:tcPr>
          <w:p w14:paraId="59F41BBF" w14:textId="77777777" w:rsidR="00956F95" w:rsidRPr="00B70E3E" w:rsidRDefault="00956F95" w:rsidP="00956F95">
            <w:pPr>
              <w:pStyle w:val="TAC"/>
              <w:rPr>
                <w:ins w:id="11211" w:author="Dave" w:date="2018-01-05T18:51:00Z"/>
                <w:rFonts w:eastAsia="Calibri"/>
              </w:rPr>
            </w:pPr>
            <w:ins w:id="11212" w:author="Dave" w:date="2018-01-05T18:51:00Z">
              <w:r w:rsidRPr="00B70E3E">
                <w:rPr>
                  <w:rFonts w:eastAsia="Calibri"/>
                </w:rPr>
                <w:t>-</w:t>
              </w:r>
            </w:ins>
          </w:p>
        </w:tc>
        <w:tc>
          <w:tcPr>
            <w:tcW w:w="717" w:type="dxa"/>
            <w:shd w:val="clear" w:color="auto" w:fill="auto"/>
            <w:vAlign w:val="center"/>
          </w:tcPr>
          <w:p w14:paraId="04D966A7" w14:textId="77777777" w:rsidR="00956F95" w:rsidRPr="00B70E3E" w:rsidRDefault="00956F95" w:rsidP="00956F95">
            <w:pPr>
              <w:pStyle w:val="TAC"/>
              <w:rPr>
                <w:ins w:id="11213" w:author="Dave" w:date="2018-01-05T18:51:00Z"/>
                <w:rFonts w:eastAsia="Calibri"/>
              </w:rPr>
            </w:pPr>
            <w:ins w:id="11214" w:author="Dave" w:date="2018-01-05T18:51:00Z">
              <w:r w:rsidRPr="00B70E3E">
                <w:rPr>
                  <w:rFonts w:eastAsia="Calibri"/>
                </w:rPr>
                <w:t>S</w:t>
              </w:r>
            </w:ins>
          </w:p>
        </w:tc>
        <w:tc>
          <w:tcPr>
            <w:tcW w:w="797" w:type="dxa"/>
            <w:vAlign w:val="center"/>
          </w:tcPr>
          <w:p w14:paraId="2343B63D" w14:textId="77777777" w:rsidR="00956F95" w:rsidRPr="00B70E3E" w:rsidDel="00CC4931" w:rsidRDefault="00956F95" w:rsidP="00956F95">
            <w:pPr>
              <w:pStyle w:val="TAC"/>
              <w:rPr>
                <w:ins w:id="11215" w:author="Dave" w:date="2018-01-05T18:51:00Z"/>
                <w:rFonts w:eastAsia="Calibri"/>
              </w:rPr>
            </w:pPr>
            <w:ins w:id="11216" w:author="Dave" w:date="2018-01-05T18:51:00Z">
              <w:r w:rsidRPr="00B70E3E">
                <w:rPr>
                  <w:rFonts w:eastAsia="Calibri"/>
                </w:rPr>
                <w:t>S</w:t>
              </w:r>
            </w:ins>
          </w:p>
        </w:tc>
      </w:tr>
      <w:tr w:rsidR="00956F95" w:rsidRPr="00B70E3E" w14:paraId="55D10F24" w14:textId="77777777" w:rsidTr="00956F95">
        <w:trPr>
          <w:cantSplit/>
          <w:jc w:val="center"/>
          <w:ins w:id="11217" w:author="Dave" w:date="2018-01-05T18:51:00Z"/>
        </w:trPr>
        <w:tc>
          <w:tcPr>
            <w:tcW w:w="2539" w:type="dxa"/>
            <w:shd w:val="clear" w:color="auto" w:fill="auto"/>
          </w:tcPr>
          <w:p w14:paraId="29AE270F" w14:textId="77777777" w:rsidR="00956F95" w:rsidRPr="00B70E3E" w:rsidRDefault="00956F95" w:rsidP="00956F95">
            <w:pPr>
              <w:spacing w:after="0"/>
              <w:rPr>
                <w:ins w:id="11218" w:author="Dave" w:date="2018-01-05T18:51:00Z"/>
                <w:rFonts w:ascii="Arial" w:eastAsia="Calibri" w:hAnsi="Arial"/>
                <w:sz w:val="18"/>
              </w:rPr>
            </w:pPr>
            <w:ins w:id="11219" w:author="Dave" w:date="2018-01-05T18:51:00Z">
              <w:r w:rsidRPr="00B70E3E">
                <w:rPr>
                  <w:rFonts w:ascii="Arial" w:eastAsia="Calibri" w:hAnsi="Arial"/>
                  <w:sz w:val="18"/>
                </w:rPr>
                <w:t>10.2.2 Audio-only and video-only (pre-recorded) (SC 1.2.1)</w:t>
              </w:r>
            </w:ins>
          </w:p>
        </w:tc>
        <w:tc>
          <w:tcPr>
            <w:tcW w:w="617" w:type="dxa"/>
            <w:shd w:val="clear" w:color="auto" w:fill="auto"/>
            <w:vAlign w:val="center"/>
          </w:tcPr>
          <w:p w14:paraId="191D2C04" w14:textId="77777777" w:rsidR="00956F95" w:rsidRPr="00B70E3E" w:rsidRDefault="00956F95" w:rsidP="00956F95">
            <w:pPr>
              <w:pStyle w:val="TAC"/>
              <w:rPr>
                <w:ins w:id="11220" w:author="Dave" w:date="2018-01-05T18:51:00Z"/>
                <w:rFonts w:eastAsia="Calibri"/>
              </w:rPr>
            </w:pPr>
            <w:ins w:id="11221" w:author="Dave" w:date="2018-01-05T18:51:00Z">
              <w:r w:rsidRPr="00B70E3E">
                <w:rPr>
                  <w:rFonts w:eastAsia="Calibri"/>
                </w:rPr>
                <w:t>P</w:t>
              </w:r>
            </w:ins>
          </w:p>
        </w:tc>
        <w:tc>
          <w:tcPr>
            <w:tcW w:w="617" w:type="dxa"/>
            <w:shd w:val="clear" w:color="auto" w:fill="auto"/>
            <w:vAlign w:val="center"/>
          </w:tcPr>
          <w:p w14:paraId="0F2E4676" w14:textId="77777777" w:rsidR="00956F95" w:rsidRPr="00B70E3E" w:rsidRDefault="00956F95" w:rsidP="00956F95">
            <w:pPr>
              <w:pStyle w:val="TAC"/>
              <w:rPr>
                <w:ins w:id="11222" w:author="Dave" w:date="2018-01-05T18:51:00Z"/>
                <w:rFonts w:eastAsia="Calibri"/>
              </w:rPr>
            </w:pPr>
            <w:ins w:id="11223" w:author="Dave" w:date="2018-01-05T18:51:00Z">
              <w:r w:rsidRPr="00B70E3E">
                <w:rPr>
                  <w:rFonts w:eastAsia="Calibri"/>
                </w:rPr>
                <w:t>P</w:t>
              </w:r>
            </w:ins>
          </w:p>
        </w:tc>
        <w:tc>
          <w:tcPr>
            <w:tcW w:w="617" w:type="dxa"/>
            <w:shd w:val="clear" w:color="auto" w:fill="auto"/>
            <w:vAlign w:val="center"/>
          </w:tcPr>
          <w:p w14:paraId="7D51C866" w14:textId="77777777" w:rsidR="00956F95" w:rsidRPr="00B70E3E" w:rsidRDefault="00956F95" w:rsidP="00956F95">
            <w:pPr>
              <w:pStyle w:val="TAC"/>
              <w:rPr>
                <w:ins w:id="11224" w:author="Dave" w:date="2018-01-05T18:51:00Z"/>
                <w:rFonts w:eastAsia="Calibri"/>
              </w:rPr>
            </w:pPr>
            <w:ins w:id="11225" w:author="Dave" w:date="2018-01-05T18:51:00Z">
              <w:r w:rsidRPr="00B70E3E">
                <w:rPr>
                  <w:rFonts w:eastAsia="Calibri"/>
                </w:rPr>
                <w:t>-</w:t>
              </w:r>
            </w:ins>
          </w:p>
        </w:tc>
        <w:tc>
          <w:tcPr>
            <w:tcW w:w="617" w:type="dxa"/>
            <w:shd w:val="clear" w:color="auto" w:fill="auto"/>
            <w:vAlign w:val="center"/>
          </w:tcPr>
          <w:p w14:paraId="4581DF59" w14:textId="77777777" w:rsidR="00956F95" w:rsidRPr="00B70E3E" w:rsidRDefault="00956F95" w:rsidP="00956F95">
            <w:pPr>
              <w:pStyle w:val="TAC"/>
              <w:rPr>
                <w:ins w:id="11226" w:author="Dave" w:date="2018-01-05T18:51:00Z"/>
                <w:rFonts w:eastAsia="Calibri"/>
              </w:rPr>
            </w:pPr>
            <w:ins w:id="11227" w:author="Dave" w:date="2018-01-05T18:51:00Z">
              <w:r w:rsidRPr="00B70E3E">
                <w:rPr>
                  <w:rFonts w:eastAsia="Calibri"/>
                </w:rPr>
                <w:t>P</w:t>
              </w:r>
            </w:ins>
          </w:p>
        </w:tc>
        <w:tc>
          <w:tcPr>
            <w:tcW w:w="617" w:type="dxa"/>
            <w:shd w:val="clear" w:color="auto" w:fill="auto"/>
            <w:vAlign w:val="center"/>
          </w:tcPr>
          <w:p w14:paraId="2262418F" w14:textId="77777777" w:rsidR="00956F95" w:rsidRPr="00B70E3E" w:rsidRDefault="00956F95" w:rsidP="00956F95">
            <w:pPr>
              <w:pStyle w:val="TAC"/>
              <w:rPr>
                <w:ins w:id="11228" w:author="Dave" w:date="2018-01-05T18:51:00Z"/>
                <w:rFonts w:eastAsia="Calibri"/>
              </w:rPr>
            </w:pPr>
            <w:ins w:id="11229" w:author="Dave" w:date="2018-01-05T18:51:00Z">
              <w:r w:rsidRPr="00B70E3E">
                <w:rPr>
                  <w:rFonts w:eastAsia="Calibri"/>
                </w:rPr>
                <w:t>P</w:t>
              </w:r>
            </w:ins>
          </w:p>
        </w:tc>
        <w:tc>
          <w:tcPr>
            <w:tcW w:w="617" w:type="dxa"/>
            <w:shd w:val="clear" w:color="auto" w:fill="auto"/>
            <w:vAlign w:val="center"/>
          </w:tcPr>
          <w:p w14:paraId="2E79D7D4" w14:textId="77777777" w:rsidR="00956F95" w:rsidRPr="00B70E3E" w:rsidRDefault="00956F95" w:rsidP="00956F95">
            <w:pPr>
              <w:pStyle w:val="TAC"/>
              <w:rPr>
                <w:ins w:id="11230" w:author="Dave" w:date="2018-01-05T18:51:00Z"/>
                <w:rFonts w:eastAsia="Calibri"/>
              </w:rPr>
            </w:pPr>
            <w:ins w:id="11231" w:author="Dave" w:date="2018-01-05T18:51:00Z">
              <w:r w:rsidRPr="00B70E3E">
                <w:rPr>
                  <w:rFonts w:eastAsia="Calibri"/>
                </w:rPr>
                <w:t>-</w:t>
              </w:r>
            </w:ins>
          </w:p>
        </w:tc>
        <w:tc>
          <w:tcPr>
            <w:tcW w:w="617" w:type="dxa"/>
            <w:shd w:val="clear" w:color="auto" w:fill="auto"/>
            <w:vAlign w:val="center"/>
          </w:tcPr>
          <w:p w14:paraId="1359A16E" w14:textId="77777777" w:rsidR="00956F95" w:rsidRPr="00B70E3E" w:rsidRDefault="00956F95" w:rsidP="00956F95">
            <w:pPr>
              <w:pStyle w:val="TAC"/>
              <w:rPr>
                <w:ins w:id="11232" w:author="Dave" w:date="2018-01-05T18:51:00Z"/>
                <w:rFonts w:eastAsia="Calibri"/>
              </w:rPr>
            </w:pPr>
            <w:ins w:id="11233" w:author="Dave" w:date="2018-01-05T18:51:00Z">
              <w:r w:rsidRPr="00B70E3E">
                <w:rPr>
                  <w:rFonts w:eastAsia="Calibri"/>
                </w:rPr>
                <w:t>-</w:t>
              </w:r>
            </w:ins>
          </w:p>
        </w:tc>
        <w:tc>
          <w:tcPr>
            <w:tcW w:w="617" w:type="dxa"/>
            <w:shd w:val="clear" w:color="auto" w:fill="auto"/>
            <w:vAlign w:val="center"/>
          </w:tcPr>
          <w:p w14:paraId="7092C263" w14:textId="77777777" w:rsidR="00956F95" w:rsidRPr="00B70E3E" w:rsidRDefault="00956F95" w:rsidP="00956F95">
            <w:pPr>
              <w:pStyle w:val="TAC"/>
              <w:rPr>
                <w:ins w:id="11234" w:author="Dave" w:date="2018-01-05T18:51:00Z"/>
                <w:rFonts w:eastAsia="Calibri"/>
              </w:rPr>
            </w:pPr>
            <w:ins w:id="11235" w:author="Dave" w:date="2018-01-05T18:51:00Z">
              <w:r w:rsidRPr="00B70E3E">
                <w:rPr>
                  <w:rFonts w:eastAsia="Calibri"/>
                </w:rPr>
                <w:t>-</w:t>
              </w:r>
            </w:ins>
          </w:p>
        </w:tc>
        <w:tc>
          <w:tcPr>
            <w:tcW w:w="617" w:type="dxa"/>
            <w:shd w:val="clear" w:color="auto" w:fill="auto"/>
            <w:vAlign w:val="center"/>
          </w:tcPr>
          <w:p w14:paraId="49385077" w14:textId="77777777" w:rsidR="00956F95" w:rsidRPr="00B70E3E" w:rsidRDefault="00956F95" w:rsidP="00956F95">
            <w:pPr>
              <w:pStyle w:val="TAC"/>
              <w:rPr>
                <w:ins w:id="11236" w:author="Dave" w:date="2018-01-05T18:51:00Z"/>
                <w:rFonts w:eastAsia="Calibri"/>
              </w:rPr>
            </w:pPr>
            <w:ins w:id="11237" w:author="Dave" w:date="2018-01-05T18:51:00Z">
              <w:r w:rsidRPr="00B70E3E">
                <w:rPr>
                  <w:rFonts w:eastAsia="Calibri"/>
                </w:rPr>
                <w:t>-</w:t>
              </w:r>
            </w:ins>
          </w:p>
        </w:tc>
        <w:tc>
          <w:tcPr>
            <w:tcW w:w="717" w:type="dxa"/>
            <w:shd w:val="clear" w:color="auto" w:fill="auto"/>
            <w:vAlign w:val="center"/>
          </w:tcPr>
          <w:p w14:paraId="1073D2DB" w14:textId="77777777" w:rsidR="00956F95" w:rsidRPr="00B70E3E" w:rsidRDefault="00956F95" w:rsidP="00956F95">
            <w:pPr>
              <w:pStyle w:val="TAC"/>
              <w:rPr>
                <w:ins w:id="11238" w:author="Dave" w:date="2018-01-05T18:51:00Z"/>
                <w:rFonts w:eastAsia="Calibri"/>
              </w:rPr>
            </w:pPr>
            <w:ins w:id="11239" w:author="Dave" w:date="2018-01-05T18:51:00Z">
              <w:r w:rsidRPr="00B70E3E">
                <w:rPr>
                  <w:rFonts w:eastAsia="Calibri"/>
                </w:rPr>
                <w:t>S</w:t>
              </w:r>
            </w:ins>
          </w:p>
        </w:tc>
        <w:tc>
          <w:tcPr>
            <w:tcW w:w="797" w:type="dxa"/>
            <w:vAlign w:val="center"/>
          </w:tcPr>
          <w:p w14:paraId="466CC512" w14:textId="77777777" w:rsidR="00956F95" w:rsidRPr="00B70E3E" w:rsidDel="00CC4931" w:rsidRDefault="00956F95" w:rsidP="00956F95">
            <w:pPr>
              <w:pStyle w:val="TAC"/>
              <w:rPr>
                <w:ins w:id="11240" w:author="Dave" w:date="2018-01-05T18:51:00Z"/>
                <w:rFonts w:eastAsia="Calibri"/>
              </w:rPr>
            </w:pPr>
            <w:ins w:id="11241" w:author="Dave" w:date="2018-01-05T18:51:00Z">
              <w:r w:rsidRPr="00B70E3E">
                <w:rPr>
                  <w:rFonts w:eastAsia="Calibri"/>
                </w:rPr>
                <w:t>-</w:t>
              </w:r>
            </w:ins>
          </w:p>
        </w:tc>
      </w:tr>
      <w:tr w:rsidR="00956F95" w:rsidRPr="00B70E3E" w14:paraId="37DF80F6" w14:textId="77777777" w:rsidTr="00956F95">
        <w:trPr>
          <w:cantSplit/>
          <w:jc w:val="center"/>
          <w:ins w:id="11242" w:author="Dave" w:date="2018-01-05T18:51:00Z"/>
        </w:trPr>
        <w:tc>
          <w:tcPr>
            <w:tcW w:w="2539" w:type="dxa"/>
            <w:shd w:val="clear" w:color="auto" w:fill="auto"/>
          </w:tcPr>
          <w:p w14:paraId="503EBC7B" w14:textId="77777777" w:rsidR="00956F95" w:rsidRPr="00B70E3E" w:rsidRDefault="00956F95" w:rsidP="00956F95">
            <w:pPr>
              <w:spacing w:after="0"/>
              <w:rPr>
                <w:ins w:id="11243" w:author="Dave" w:date="2018-01-05T18:51:00Z"/>
                <w:rFonts w:ascii="Arial" w:eastAsia="Calibri" w:hAnsi="Arial"/>
                <w:sz w:val="18"/>
              </w:rPr>
            </w:pPr>
            <w:ins w:id="11244" w:author="Dave" w:date="2018-01-05T18:51:00Z">
              <w:r w:rsidRPr="00B70E3E">
                <w:rPr>
                  <w:rFonts w:ascii="Arial" w:eastAsia="Calibri" w:hAnsi="Arial"/>
                  <w:sz w:val="18"/>
                </w:rPr>
                <w:t>10.2.3 Captions</w:t>
              </w:r>
              <w:r w:rsidRPr="00B70E3E">
                <w:rPr>
                  <w:rFonts w:ascii="Arial" w:eastAsia="Calibri" w:hAnsi="Arial"/>
                  <w:sz w:val="18"/>
                </w:rPr>
                <w:br/>
                <w:t>(pre-recorded) (SC 1.2.2)</w:t>
              </w:r>
            </w:ins>
          </w:p>
        </w:tc>
        <w:tc>
          <w:tcPr>
            <w:tcW w:w="617" w:type="dxa"/>
            <w:shd w:val="clear" w:color="auto" w:fill="auto"/>
            <w:vAlign w:val="center"/>
          </w:tcPr>
          <w:p w14:paraId="11D1A3D0" w14:textId="77777777" w:rsidR="00956F95" w:rsidRPr="00B70E3E" w:rsidRDefault="00956F95" w:rsidP="00956F95">
            <w:pPr>
              <w:pStyle w:val="TAC"/>
              <w:rPr>
                <w:ins w:id="11245" w:author="Dave" w:date="2018-01-05T18:51:00Z"/>
                <w:rFonts w:eastAsia="Calibri"/>
              </w:rPr>
            </w:pPr>
            <w:ins w:id="11246" w:author="Dave" w:date="2018-01-05T18:51:00Z">
              <w:r w:rsidRPr="00B70E3E">
                <w:rPr>
                  <w:rFonts w:eastAsia="Calibri"/>
                </w:rPr>
                <w:t>-</w:t>
              </w:r>
            </w:ins>
          </w:p>
        </w:tc>
        <w:tc>
          <w:tcPr>
            <w:tcW w:w="617" w:type="dxa"/>
            <w:shd w:val="clear" w:color="auto" w:fill="auto"/>
            <w:vAlign w:val="center"/>
          </w:tcPr>
          <w:p w14:paraId="32860FF8" w14:textId="77777777" w:rsidR="00956F95" w:rsidRPr="00B70E3E" w:rsidRDefault="00956F95" w:rsidP="00956F95">
            <w:pPr>
              <w:pStyle w:val="TAC"/>
              <w:rPr>
                <w:ins w:id="11247" w:author="Dave" w:date="2018-01-05T18:51:00Z"/>
                <w:rFonts w:eastAsia="Calibri"/>
              </w:rPr>
            </w:pPr>
            <w:ins w:id="11248" w:author="Dave" w:date="2018-01-05T18:51:00Z">
              <w:r w:rsidRPr="00B70E3E">
                <w:rPr>
                  <w:rFonts w:eastAsia="Calibri"/>
                </w:rPr>
                <w:t>-</w:t>
              </w:r>
            </w:ins>
          </w:p>
        </w:tc>
        <w:tc>
          <w:tcPr>
            <w:tcW w:w="617" w:type="dxa"/>
            <w:shd w:val="clear" w:color="auto" w:fill="auto"/>
            <w:vAlign w:val="center"/>
          </w:tcPr>
          <w:p w14:paraId="5C1F79C7" w14:textId="77777777" w:rsidR="00956F95" w:rsidRPr="00B70E3E" w:rsidRDefault="00956F95" w:rsidP="00956F95">
            <w:pPr>
              <w:pStyle w:val="TAC"/>
              <w:rPr>
                <w:ins w:id="11249" w:author="Dave" w:date="2018-01-05T18:51:00Z"/>
                <w:rFonts w:eastAsia="Calibri"/>
              </w:rPr>
            </w:pPr>
            <w:ins w:id="11250" w:author="Dave" w:date="2018-01-05T18:51:00Z">
              <w:r w:rsidRPr="00B70E3E">
                <w:rPr>
                  <w:rFonts w:eastAsia="Calibri"/>
                </w:rPr>
                <w:t>-</w:t>
              </w:r>
            </w:ins>
          </w:p>
        </w:tc>
        <w:tc>
          <w:tcPr>
            <w:tcW w:w="617" w:type="dxa"/>
            <w:shd w:val="clear" w:color="auto" w:fill="auto"/>
            <w:vAlign w:val="center"/>
          </w:tcPr>
          <w:p w14:paraId="3E8FBB95" w14:textId="77777777" w:rsidR="00956F95" w:rsidRPr="00B70E3E" w:rsidRDefault="00956F95" w:rsidP="00956F95">
            <w:pPr>
              <w:pStyle w:val="TAC"/>
              <w:rPr>
                <w:ins w:id="11251" w:author="Dave" w:date="2018-01-05T18:51:00Z"/>
                <w:rFonts w:eastAsia="Calibri"/>
              </w:rPr>
            </w:pPr>
            <w:ins w:id="11252" w:author="Dave" w:date="2018-01-05T18:51:00Z">
              <w:r w:rsidRPr="00B70E3E">
                <w:rPr>
                  <w:rFonts w:eastAsia="Calibri"/>
                </w:rPr>
                <w:t>P</w:t>
              </w:r>
            </w:ins>
          </w:p>
        </w:tc>
        <w:tc>
          <w:tcPr>
            <w:tcW w:w="617" w:type="dxa"/>
            <w:shd w:val="clear" w:color="auto" w:fill="auto"/>
            <w:vAlign w:val="center"/>
          </w:tcPr>
          <w:p w14:paraId="2B1C195F" w14:textId="77777777" w:rsidR="00956F95" w:rsidRPr="00B70E3E" w:rsidRDefault="00956F95" w:rsidP="00956F95">
            <w:pPr>
              <w:pStyle w:val="TAC"/>
              <w:rPr>
                <w:ins w:id="11253" w:author="Dave" w:date="2018-01-05T18:51:00Z"/>
                <w:rFonts w:eastAsia="Calibri"/>
              </w:rPr>
            </w:pPr>
            <w:ins w:id="11254" w:author="Dave" w:date="2018-01-05T18:51:00Z">
              <w:r w:rsidRPr="00B70E3E">
                <w:rPr>
                  <w:rFonts w:eastAsia="Calibri"/>
                </w:rPr>
                <w:t>P</w:t>
              </w:r>
            </w:ins>
          </w:p>
        </w:tc>
        <w:tc>
          <w:tcPr>
            <w:tcW w:w="617" w:type="dxa"/>
            <w:shd w:val="clear" w:color="auto" w:fill="auto"/>
            <w:vAlign w:val="center"/>
          </w:tcPr>
          <w:p w14:paraId="70062DF8" w14:textId="77777777" w:rsidR="00956F95" w:rsidRPr="00B70E3E" w:rsidRDefault="00956F95" w:rsidP="00956F95">
            <w:pPr>
              <w:pStyle w:val="TAC"/>
              <w:rPr>
                <w:ins w:id="11255" w:author="Dave" w:date="2018-01-05T18:51:00Z"/>
                <w:rFonts w:eastAsia="Calibri"/>
              </w:rPr>
            </w:pPr>
            <w:ins w:id="11256" w:author="Dave" w:date="2018-01-05T18:51:00Z">
              <w:r w:rsidRPr="00B70E3E">
                <w:rPr>
                  <w:rFonts w:eastAsia="Calibri"/>
                </w:rPr>
                <w:t>-</w:t>
              </w:r>
            </w:ins>
          </w:p>
        </w:tc>
        <w:tc>
          <w:tcPr>
            <w:tcW w:w="617" w:type="dxa"/>
            <w:shd w:val="clear" w:color="auto" w:fill="auto"/>
            <w:vAlign w:val="center"/>
          </w:tcPr>
          <w:p w14:paraId="381E88D7" w14:textId="77777777" w:rsidR="00956F95" w:rsidRPr="00B70E3E" w:rsidRDefault="00956F95" w:rsidP="00956F95">
            <w:pPr>
              <w:pStyle w:val="TAC"/>
              <w:rPr>
                <w:ins w:id="11257" w:author="Dave" w:date="2018-01-05T18:51:00Z"/>
                <w:rFonts w:eastAsia="Calibri"/>
              </w:rPr>
            </w:pPr>
            <w:ins w:id="11258" w:author="Dave" w:date="2018-01-05T18:51:00Z">
              <w:r w:rsidRPr="00B70E3E">
                <w:rPr>
                  <w:rFonts w:eastAsia="Calibri"/>
                </w:rPr>
                <w:t>-</w:t>
              </w:r>
            </w:ins>
          </w:p>
        </w:tc>
        <w:tc>
          <w:tcPr>
            <w:tcW w:w="617" w:type="dxa"/>
            <w:shd w:val="clear" w:color="auto" w:fill="auto"/>
            <w:vAlign w:val="center"/>
          </w:tcPr>
          <w:p w14:paraId="067482CA" w14:textId="77777777" w:rsidR="00956F95" w:rsidRPr="00B70E3E" w:rsidRDefault="00956F95" w:rsidP="00956F95">
            <w:pPr>
              <w:pStyle w:val="TAC"/>
              <w:rPr>
                <w:ins w:id="11259" w:author="Dave" w:date="2018-01-05T18:51:00Z"/>
                <w:rFonts w:eastAsia="Calibri"/>
              </w:rPr>
            </w:pPr>
            <w:ins w:id="11260" w:author="Dave" w:date="2018-01-05T18:51:00Z">
              <w:r w:rsidRPr="00B70E3E">
                <w:rPr>
                  <w:rFonts w:eastAsia="Calibri"/>
                </w:rPr>
                <w:t>-</w:t>
              </w:r>
            </w:ins>
          </w:p>
        </w:tc>
        <w:tc>
          <w:tcPr>
            <w:tcW w:w="617" w:type="dxa"/>
            <w:shd w:val="clear" w:color="auto" w:fill="auto"/>
            <w:vAlign w:val="center"/>
          </w:tcPr>
          <w:p w14:paraId="3ECA3B53" w14:textId="77777777" w:rsidR="00956F95" w:rsidRPr="00B70E3E" w:rsidRDefault="00956F95" w:rsidP="00956F95">
            <w:pPr>
              <w:pStyle w:val="TAC"/>
              <w:rPr>
                <w:ins w:id="11261" w:author="Dave" w:date="2018-01-05T18:51:00Z"/>
                <w:rFonts w:eastAsia="Calibri"/>
              </w:rPr>
            </w:pPr>
            <w:ins w:id="11262" w:author="Dave" w:date="2018-01-05T18:51:00Z">
              <w:r w:rsidRPr="00B70E3E">
                <w:rPr>
                  <w:rFonts w:eastAsia="Calibri"/>
                </w:rPr>
                <w:t>-</w:t>
              </w:r>
            </w:ins>
          </w:p>
        </w:tc>
        <w:tc>
          <w:tcPr>
            <w:tcW w:w="717" w:type="dxa"/>
            <w:shd w:val="clear" w:color="auto" w:fill="auto"/>
            <w:vAlign w:val="center"/>
          </w:tcPr>
          <w:p w14:paraId="6F52C4FA" w14:textId="77777777" w:rsidR="00956F95" w:rsidRPr="00B70E3E" w:rsidRDefault="00956F95" w:rsidP="00956F95">
            <w:pPr>
              <w:pStyle w:val="TAC"/>
              <w:rPr>
                <w:ins w:id="11263" w:author="Dave" w:date="2018-01-05T18:51:00Z"/>
                <w:rFonts w:eastAsia="Calibri"/>
              </w:rPr>
            </w:pPr>
            <w:ins w:id="11264" w:author="Dave" w:date="2018-01-05T18:51:00Z">
              <w:r w:rsidRPr="00B70E3E">
                <w:rPr>
                  <w:rFonts w:eastAsia="Calibri"/>
                </w:rPr>
                <w:t>S</w:t>
              </w:r>
            </w:ins>
          </w:p>
        </w:tc>
        <w:tc>
          <w:tcPr>
            <w:tcW w:w="797" w:type="dxa"/>
            <w:vAlign w:val="center"/>
          </w:tcPr>
          <w:p w14:paraId="555BA541" w14:textId="77777777" w:rsidR="00956F95" w:rsidRPr="00B70E3E" w:rsidDel="00CC4931" w:rsidRDefault="00956F95" w:rsidP="00956F95">
            <w:pPr>
              <w:pStyle w:val="TAC"/>
              <w:rPr>
                <w:ins w:id="11265" w:author="Dave" w:date="2018-01-05T18:51:00Z"/>
                <w:rFonts w:eastAsia="Calibri"/>
              </w:rPr>
            </w:pPr>
            <w:ins w:id="11266" w:author="Dave" w:date="2018-01-05T18:51:00Z">
              <w:r w:rsidRPr="00B70E3E">
                <w:rPr>
                  <w:rFonts w:eastAsia="Calibri"/>
                </w:rPr>
                <w:t>-</w:t>
              </w:r>
            </w:ins>
          </w:p>
        </w:tc>
      </w:tr>
      <w:tr w:rsidR="00956F95" w:rsidRPr="00B70E3E" w14:paraId="4EDD58F3" w14:textId="77777777" w:rsidTr="00956F95">
        <w:trPr>
          <w:cantSplit/>
          <w:jc w:val="center"/>
          <w:ins w:id="11267" w:author="Dave" w:date="2018-01-05T18:51:00Z"/>
        </w:trPr>
        <w:tc>
          <w:tcPr>
            <w:tcW w:w="2539" w:type="dxa"/>
            <w:shd w:val="clear" w:color="auto" w:fill="auto"/>
          </w:tcPr>
          <w:p w14:paraId="146328BF" w14:textId="77777777" w:rsidR="00956F95" w:rsidRPr="00B70E3E" w:rsidRDefault="00956F95" w:rsidP="00956F95">
            <w:pPr>
              <w:spacing w:after="0"/>
              <w:rPr>
                <w:ins w:id="11268" w:author="Dave" w:date="2018-01-05T18:51:00Z"/>
                <w:rFonts w:ascii="Arial" w:eastAsia="Calibri" w:hAnsi="Arial"/>
                <w:sz w:val="18"/>
              </w:rPr>
            </w:pPr>
            <w:ins w:id="11269" w:author="Dave" w:date="2018-01-05T18:51:00Z">
              <w:r w:rsidRPr="00B70E3E">
                <w:rPr>
                  <w:rFonts w:ascii="Arial" w:eastAsia="Calibri" w:hAnsi="Arial"/>
                  <w:sz w:val="18"/>
                </w:rPr>
                <w:t>10.2.4 Audio description or media alternative</w:t>
              </w:r>
              <w:r w:rsidRPr="00B70E3E">
                <w:rPr>
                  <w:rFonts w:ascii="Arial" w:eastAsia="Calibri" w:hAnsi="Arial"/>
                  <w:sz w:val="18"/>
                </w:rPr>
                <w:br/>
                <w:t>(pre-recorded) (SC 1.2.3)</w:t>
              </w:r>
            </w:ins>
          </w:p>
        </w:tc>
        <w:tc>
          <w:tcPr>
            <w:tcW w:w="617" w:type="dxa"/>
            <w:shd w:val="clear" w:color="auto" w:fill="auto"/>
            <w:vAlign w:val="center"/>
          </w:tcPr>
          <w:p w14:paraId="3B1EF6E3" w14:textId="77777777" w:rsidR="00956F95" w:rsidRPr="00B70E3E" w:rsidRDefault="00956F95" w:rsidP="00956F95">
            <w:pPr>
              <w:pStyle w:val="TAC"/>
              <w:rPr>
                <w:ins w:id="11270" w:author="Dave" w:date="2018-01-05T18:51:00Z"/>
                <w:rFonts w:eastAsia="Calibri"/>
              </w:rPr>
            </w:pPr>
            <w:ins w:id="11271" w:author="Dave" w:date="2018-01-05T18:51:00Z">
              <w:r w:rsidRPr="00B70E3E">
                <w:rPr>
                  <w:rFonts w:eastAsia="Calibri"/>
                </w:rPr>
                <w:t>P</w:t>
              </w:r>
            </w:ins>
          </w:p>
        </w:tc>
        <w:tc>
          <w:tcPr>
            <w:tcW w:w="617" w:type="dxa"/>
            <w:shd w:val="clear" w:color="auto" w:fill="auto"/>
            <w:vAlign w:val="center"/>
          </w:tcPr>
          <w:p w14:paraId="2DF23197" w14:textId="77777777" w:rsidR="00956F95" w:rsidRPr="00B70E3E" w:rsidRDefault="00956F95" w:rsidP="00956F95">
            <w:pPr>
              <w:pStyle w:val="TAC"/>
              <w:rPr>
                <w:ins w:id="11272" w:author="Dave" w:date="2018-01-05T18:51:00Z"/>
                <w:rFonts w:eastAsia="Calibri"/>
              </w:rPr>
            </w:pPr>
            <w:ins w:id="11273" w:author="Dave" w:date="2018-01-05T18:51:00Z">
              <w:r w:rsidRPr="00B70E3E">
                <w:rPr>
                  <w:rFonts w:eastAsia="Calibri"/>
                </w:rPr>
                <w:t>S</w:t>
              </w:r>
            </w:ins>
          </w:p>
        </w:tc>
        <w:tc>
          <w:tcPr>
            <w:tcW w:w="617" w:type="dxa"/>
            <w:shd w:val="clear" w:color="auto" w:fill="auto"/>
            <w:vAlign w:val="center"/>
          </w:tcPr>
          <w:p w14:paraId="3F654080" w14:textId="77777777" w:rsidR="00956F95" w:rsidRPr="00B70E3E" w:rsidRDefault="00956F95" w:rsidP="00956F95">
            <w:pPr>
              <w:pStyle w:val="TAC"/>
              <w:rPr>
                <w:ins w:id="11274" w:author="Dave" w:date="2018-01-05T18:51:00Z"/>
                <w:rFonts w:eastAsia="Calibri"/>
              </w:rPr>
            </w:pPr>
            <w:ins w:id="11275" w:author="Dave" w:date="2018-01-05T18:51:00Z">
              <w:r w:rsidRPr="00B70E3E">
                <w:rPr>
                  <w:rFonts w:eastAsia="Calibri"/>
                </w:rPr>
                <w:t>-</w:t>
              </w:r>
            </w:ins>
          </w:p>
        </w:tc>
        <w:tc>
          <w:tcPr>
            <w:tcW w:w="617" w:type="dxa"/>
            <w:shd w:val="clear" w:color="auto" w:fill="auto"/>
            <w:vAlign w:val="center"/>
          </w:tcPr>
          <w:p w14:paraId="2A6855C1" w14:textId="77777777" w:rsidR="00956F95" w:rsidRPr="00B70E3E" w:rsidRDefault="00956F95" w:rsidP="00956F95">
            <w:pPr>
              <w:pStyle w:val="TAC"/>
              <w:rPr>
                <w:ins w:id="11276" w:author="Dave" w:date="2018-01-05T18:51:00Z"/>
                <w:rFonts w:eastAsia="Calibri"/>
              </w:rPr>
            </w:pPr>
            <w:ins w:id="11277" w:author="Dave" w:date="2018-01-05T18:51:00Z">
              <w:r w:rsidRPr="00B70E3E">
                <w:rPr>
                  <w:rFonts w:eastAsia="Calibri"/>
                </w:rPr>
                <w:t>-</w:t>
              </w:r>
            </w:ins>
          </w:p>
        </w:tc>
        <w:tc>
          <w:tcPr>
            <w:tcW w:w="617" w:type="dxa"/>
            <w:shd w:val="clear" w:color="auto" w:fill="auto"/>
            <w:vAlign w:val="center"/>
          </w:tcPr>
          <w:p w14:paraId="7FAE8C20" w14:textId="77777777" w:rsidR="00956F95" w:rsidRPr="00B70E3E" w:rsidRDefault="00956F95" w:rsidP="00956F95">
            <w:pPr>
              <w:pStyle w:val="TAC"/>
              <w:rPr>
                <w:ins w:id="11278" w:author="Dave" w:date="2018-01-05T18:51:00Z"/>
                <w:rFonts w:eastAsia="Calibri"/>
              </w:rPr>
            </w:pPr>
            <w:ins w:id="11279" w:author="Dave" w:date="2018-01-05T18:51:00Z">
              <w:r w:rsidRPr="00B70E3E">
                <w:rPr>
                  <w:rFonts w:eastAsia="Calibri"/>
                </w:rPr>
                <w:t>-</w:t>
              </w:r>
            </w:ins>
          </w:p>
        </w:tc>
        <w:tc>
          <w:tcPr>
            <w:tcW w:w="617" w:type="dxa"/>
            <w:shd w:val="clear" w:color="auto" w:fill="auto"/>
            <w:vAlign w:val="center"/>
          </w:tcPr>
          <w:p w14:paraId="66429E9C" w14:textId="77777777" w:rsidR="00956F95" w:rsidRPr="00B70E3E" w:rsidRDefault="00956F95" w:rsidP="00956F95">
            <w:pPr>
              <w:pStyle w:val="TAC"/>
              <w:rPr>
                <w:ins w:id="11280" w:author="Dave" w:date="2018-01-05T18:51:00Z"/>
                <w:rFonts w:eastAsia="Calibri"/>
              </w:rPr>
            </w:pPr>
            <w:ins w:id="11281" w:author="Dave" w:date="2018-01-05T18:51:00Z">
              <w:r w:rsidRPr="00B70E3E">
                <w:rPr>
                  <w:rFonts w:eastAsia="Calibri"/>
                </w:rPr>
                <w:t>-</w:t>
              </w:r>
            </w:ins>
          </w:p>
        </w:tc>
        <w:tc>
          <w:tcPr>
            <w:tcW w:w="617" w:type="dxa"/>
            <w:shd w:val="clear" w:color="auto" w:fill="auto"/>
            <w:vAlign w:val="center"/>
          </w:tcPr>
          <w:p w14:paraId="24CBB199" w14:textId="77777777" w:rsidR="00956F95" w:rsidRPr="00B70E3E" w:rsidRDefault="00956F95" w:rsidP="00956F95">
            <w:pPr>
              <w:pStyle w:val="TAC"/>
              <w:rPr>
                <w:ins w:id="11282" w:author="Dave" w:date="2018-01-05T18:51:00Z"/>
                <w:rFonts w:eastAsia="Calibri"/>
              </w:rPr>
            </w:pPr>
            <w:ins w:id="11283" w:author="Dave" w:date="2018-01-05T18:51:00Z">
              <w:r w:rsidRPr="00B70E3E">
                <w:rPr>
                  <w:rFonts w:eastAsia="Calibri"/>
                </w:rPr>
                <w:t>-</w:t>
              </w:r>
            </w:ins>
          </w:p>
        </w:tc>
        <w:tc>
          <w:tcPr>
            <w:tcW w:w="617" w:type="dxa"/>
            <w:shd w:val="clear" w:color="auto" w:fill="auto"/>
            <w:vAlign w:val="center"/>
          </w:tcPr>
          <w:p w14:paraId="3568F5C7" w14:textId="77777777" w:rsidR="00956F95" w:rsidRPr="00B70E3E" w:rsidRDefault="00956F95" w:rsidP="00956F95">
            <w:pPr>
              <w:pStyle w:val="TAC"/>
              <w:rPr>
                <w:ins w:id="11284" w:author="Dave" w:date="2018-01-05T18:51:00Z"/>
                <w:rFonts w:eastAsia="Calibri"/>
              </w:rPr>
            </w:pPr>
            <w:ins w:id="11285" w:author="Dave" w:date="2018-01-05T18:51:00Z">
              <w:r w:rsidRPr="00B70E3E">
                <w:rPr>
                  <w:rFonts w:eastAsia="Calibri"/>
                </w:rPr>
                <w:t>-</w:t>
              </w:r>
            </w:ins>
          </w:p>
        </w:tc>
        <w:tc>
          <w:tcPr>
            <w:tcW w:w="617" w:type="dxa"/>
            <w:shd w:val="clear" w:color="auto" w:fill="auto"/>
            <w:vAlign w:val="center"/>
          </w:tcPr>
          <w:p w14:paraId="16A999CE" w14:textId="77777777" w:rsidR="00956F95" w:rsidRPr="00B70E3E" w:rsidRDefault="00956F95" w:rsidP="00956F95">
            <w:pPr>
              <w:pStyle w:val="TAC"/>
              <w:rPr>
                <w:ins w:id="11286" w:author="Dave" w:date="2018-01-05T18:51:00Z"/>
                <w:rFonts w:eastAsia="Calibri"/>
              </w:rPr>
            </w:pPr>
            <w:ins w:id="11287" w:author="Dave" w:date="2018-01-05T18:51:00Z">
              <w:r w:rsidRPr="00B70E3E">
                <w:rPr>
                  <w:rFonts w:eastAsia="Calibri"/>
                </w:rPr>
                <w:t>-</w:t>
              </w:r>
            </w:ins>
          </w:p>
        </w:tc>
        <w:tc>
          <w:tcPr>
            <w:tcW w:w="717" w:type="dxa"/>
            <w:shd w:val="clear" w:color="auto" w:fill="auto"/>
            <w:vAlign w:val="center"/>
          </w:tcPr>
          <w:p w14:paraId="037E2465" w14:textId="77777777" w:rsidR="00956F95" w:rsidRPr="00B70E3E" w:rsidRDefault="00956F95" w:rsidP="00956F95">
            <w:pPr>
              <w:pStyle w:val="TAC"/>
              <w:rPr>
                <w:ins w:id="11288" w:author="Dave" w:date="2018-01-05T18:51:00Z"/>
                <w:rFonts w:eastAsia="Calibri"/>
              </w:rPr>
            </w:pPr>
            <w:ins w:id="11289" w:author="Dave" w:date="2018-01-05T18:51:00Z">
              <w:r w:rsidRPr="00B70E3E">
                <w:rPr>
                  <w:rFonts w:eastAsia="Calibri"/>
                </w:rPr>
                <w:t>S</w:t>
              </w:r>
            </w:ins>
          </w:p>
        </w:tc>
        <w:tc>
          <w:tcPr>
            <w:tcW w:w="797" w:type="dxa"/>
            <w:vAlign w:val="center"/>
          </w:tcPr>
          <w:p w14:paraId="1946DEC8" w14:textId="77777777" w:rsidR="00956F95" w:rsidRPr="00B70E3E" w:rsidDel="00CC4931" w:rsidRDefault="00956F95" w:rsidP="00956F95">
            <w:pPr>
              <w:pStyle w:val="TAC"/>
              <w:rPr>
                <w:ins w:id="11290" w:author="Dave" w:date="2018-01-05T18:51:00Z"/>
                <w:rFonts w:eastAsia="Calibri"/>
              </w:rPr>
            </w:pPr>
            <w:ins w:id="11291" w:author="Dave" w:date="2018-01-05T18:51:00Z">
              <w:r w:rsidRPr="00B70E3E">
                <w:rPr>
                  <w:rFonts w:eastAsia="Calibri"/>
                </w:rPr>
                <w:t>-</w:t>
              </w:r>
            </w:ins>
          </w:p>
        </w:tc>
      </w:tr>
      <w:tr w:rsidR="00956F95" w:rsidRPr="00B70E3E" w14:paraId="024D67B3" w14:textId="77777777" w:rsidTr="00956F95">
        <w:trPr>
          <w:cantSplit/>
          <w:jc w:val="center"/>
          <w:ins w:id="11292" w:author="Dave" w:date="2018-01-05T18:51:00Z"/>
        </w:trPr>
        <w:tc>
          <w:tcPr>
            <w:tcW w:w="2539" w:type="dxa"/>
            <w:shd w:val="clear" w:color="auto" w:fill="auto"/>
          </w:tcPr>
          <w:p w14:paraId="1CAA4842" w14:textId="77777777" w:rsidR="00956F95" w:rsidRPr="00B70E3E" w:rsidRDefault="00956F95" w:rsidP="00956F95">
            <w:pPr>
              <w:spacing w:after="0"/>
              <w:rPr>
                <w:ins w:id="11293" w:author="Dave" w:date="2018-01-05T18:51:00Z"/>
                <w:rFonts w:ascii="Arial" w:eastAsia="Calibri" w:hAnsi="Arial"/>
                <w:sz w:val="18"/>
              </w:rPr>
            </w:pPr>
            <w:ins w:id="11294" w:author="Dave" w:date="2018-01-05T18:51:00Z">
              <w:r w:rsidRPr="00B70E3E">
                <w:rPr>
                  <w:rFonts w:ascii="Arial" w:eastAsia="Calibri" w:hAnsi="Arial"/>
                  <w:sz w:val="18"/>
                </w:rPr>
                <w:t>10.2.5 Captions (live) (SC 1.2.4)</w:t>
              </w:r>
            </w:ins>
          </w:p>
        </w:tc>
        <w:tc>
          <w:tcPr>
            <w:tcW w:w="617" w:type="dxa"/>
            <w:shd w:val="clear" w:color="auto" w:fill="auto"/>
            <w:vAlign w:val="center"/>
          </w:tcPr>
          <w:p w14:paraId="4BA2C79E" w14:textId="77777777" w:rsidR="00956F95" w:rsidRPr="00B70E3E" w:rsidRDefault="00956F95" w:rsidP="00956F95">
            <w:pPr>
              <w:pStyle w:val="TAC"/>
              <w:rPr>
                <w:ins w:id="11295" w:author="Dave" w:date="2018-01-05T18:51:00Z"/>
                <w:rFonts w:eastAsia="Calibri"/>
              </w:rPr>
            </w:pPr>
            <w:ins w:id="11296" w:author="Dave" w:date="2018-01-05T18:51:00Z">
              <w:r w:rsidRPr="00B70E3E">
                <w:rPr>
                  <w:rFonts w:eastAsia="Calibri"/>
                </w:rPr>
                <w:t>-</w:t>
              </w:r>
            </w:ins>
          </w:p>
        </w:tc>
        <w:tc>
          <w:tcPr>
            <w:tcW w:w="617" w:type="dxa"/>
            <w:shd w:val="clear" w:color="auto" w:fill="auto"/>
            <w:vAlign w:val="center"/>
          </w:tcPr>
          <w:p w14:paraId="3ED0E8B7" w14:textId="77777777" w:rsidR="00956F95" w:rsidRPr="00B70E3E" w:rsidRDefault="00956F95" w:rsidP="00956F95">
            <w:pPr>
              <w:pStyle w:val="TAC"/>
              <w:rPr>
                <w:ins w:id="11297" w:author="Dave" w:date="2018-01-05T18:51:00Z"/>
                <w:rFonts w:eastAsia="Calibri"/>
              </w:rPr>
            </w:pPr>
            <w:ins w:id="11298" w:author="Dave" w:date="2018-01-05T18:51:00Z">
              <w:r w:rsidRPr="00B70E3E">
                <w:rPr>
                  <w:rFonts w:eastAsia="Calibri"/>
                </w:rPr>
                <w:t>-</w:t>
              </w:r>
            </w:ins>
          </w:p>
        </w:tc>
        <w:tc>
          <w:tcPr>
            <w:tcW w:w="617" w:type="dxa"/>
            <w:shd w:val="clear" w:color="auto" w:fill="auto"/>
            <w:vAlign w:val="center"/>
          </w:tcPr>
          <w:p w14:paraId="6F7C9908" w14:textId="77777777" w:rsidR="00956F95" w:rsidRPr="00B70E3E" w:rsidRDefault="00956F95" w:rsidP="00956F95">
            <w:pPr>
              <w:pStyle w:val="TAC"/>
              <w:rPr>
                <w:ins w:id="11299" w:author="Dave" w:date="2018-01-05T18:51:00Z"/>
                <w:rFonts w:eastAsia="Calibri"/>
              </w:rPr>
            </w:pPr>
            <w:ins w:id="11300" w:author="Dave" w:date="2018-01-05T18:51:00Z">
              <w:r w:rsidRPr="00B70E3E">
                <w:rPr>
                  <w:rFonts w:eastAsia="Calibri"/>
                </w:rPr>
                <w:t>-</w:t>
              </w:r>
            </w:ins>
          </w:p>
        </w:tc>
        <w:tc>
          <w:tcPr>
            <w:tcW w:w="617" w:type="dxa"/>
            <w:shd w:val="clear" w:color="auto" w:fill="auto"/>
            <w:vAlign w:val="center"/>
          </w:tcPr>
          <w:p w14:paraId="1A07BEF8" w14:textId="77777777" w:rsidR="00956F95" w:rsidRPr="00B70E3E" w:rsidRDefault="00956F95" w:rsidP="00956F95">
            <w:pPr>
              <w:pStyle w:val="TAC"/>
              <w:rPr>
                <w:ins w:id="11301" w:author="Dave" w:date="2018-01-05T18:51:00Z"/>
                <w:rFonts w:eastAsia="Calibri"/>
              </w:rPr>
            </w:pPr>
            <w:ins w:id="11302" w:author="Dave" w:date="2018-01-05T18:51:00Z">
              <w:r w:rsidRPr="00B70E3E">
                <w:rPr>
                  <w:rFonts w:eastAsia="Calibri"/>
                </w:rPr>
                <w:t>P</w:t>
              </w:r>
            </w:ins>
          </w:p>
        </w:tc>
        <w:tc>
          <w:tcPr>
            <w:tcW w:w="617" w:type="dxa"/>
            <w:shd w:val="clear" w:color="auto" w:fill="auto"/>
            <w:vAlign w:val="center"/>
          </w:tcPr>
          <w:p w14:paraId="3635FBB3" w14:textId="77777777" w:rsidR="00956F95" w:rsidRPr="00B70E3E" w:rsidRDefault="00956F95" w:rsidP="00956F95">
            <w:pPr>
              <w:pStyle w:val="TAC"/>
              <w:rPr>
                <w:ins w:id="11303" w:author="Dave" w:date="2018-01-05T18:51:00Z"/>
                <w:rFonts w:eastAsia="Calibri"/>
              </w:rPr>
            </w:pPr>
            <w:ins w:id="11304" w:author="Dave" w:date="2018-01-05T18:51:00Z">
              <w:r w:rsidRPr="00B70E3E">
                <w:rPr>
                  <w:rFonts w:eastAsia="Calibri"/>
                </w:rPr>
                <w:t>P</w:t>
              </w:r>
            </w:ins>
          </w:p>
        </w:tc>
        <w:tc>
          <w:tcPr>
            <w:tcW w:w="617" w:type="dxa"/>
            <w:shd w:val="clear" w:color="auto" w:fill="auto"/>
            <w:vAlign w:val="center"/>
          </w:tcPr>
          <w:p w14:paraId="5005C011" w14:textId="77777777" w:rsidR="00956F95" w:rsidRPr="00B70E3E" w:rsidRDefault="00956F95" w:rsidP="00956F95">
            <w:pPr>
              <w:pStyle w:val="TAC"/>
              <w:rPr>
                <w:ins w:id="11305" w:author="Dave" w:date="2018-01-05T18:51:00Z"/>
                <w:rFonts w:eastAsia="Calibri"/>
              </w:rPr>
            </w:pPr>
            <w:ins w:id="11306" w:author="Dave" w:date="2018-01-05T18:51:00Z">
              <w:r w:rsidRPr="00B70E3E">
                <w:rPr>
                  <w:rFonts w:eastAsia="Calibri"/>
                </w:rPr>
                <w:t>-</w:t>
              </w:r>
            </w:ins>
          </w:p>
        </w:tc>
        <w:tc>
          <w:tcPr>
            <w:tcW w:w="617" w:type="dxa"/>
            <w:shd w:val="clear" w:color="auto" w:fill="auto"/>
            <w:vAlign w:val="center"/>
          </w:tcPr>
          <w:p w14:paraId="07A6354E" w14:textId="77777777" w:rsidR="00956F95" w:rsidRPr="00B70E3E" w:rsidRDefault="00956F95" w:rsidP="00956F95">
            <w:pPr>
              <w:pStyle w:val="TAC"/>
              <w:rPr>
                <w:ins w:id="11307" w:author="Dave" w:date="2018-01-05T18:51:00Z"/>
                <w:rFonts w:eastAsia="Calibri"/>
              </w:rPr>
            </w:pPr>
            <w:ins w:id="11308" w:author="Dave" w:date="2018-01-05T18:51:00Z">
              <w:r w:rsidRPr="00B70E3E">
                <w:rPr>
                  <w:rFonts w:eastAsia="Calibri"/>
                </w:rPr>
                <w:t>-</w:t>
              </w:r>
            </w:ins>
          </w:p>
        </w:tc>
        <w:tc>
          <w:tcPr>
            <w:tcW w:w="617" w:type="dxa"/>
            <w:shd w:val="clear" w:color="auto" w:fill="auto"/>
            <w:vAlign w:val="center"/>
          </w:tcPr>
          <w:p w14:paraId="0E579EBF" w14:textId="77777777" w:rsidR="00956F95" w:rsidRPr="00B70E3E" w:rsidRDefault="00956F95" w:rsidP="00956F95">
            <w:pPr>
              <w:pStyle w:val="TAC"/>
              <w:rPr>
                <w:ins w:id="11309" w:author="Dave" w:date="2018-01-05T18:51:00Z"/>
                <w:rFonts w:eastAsia="Calibri"/>
              </w:rPr>
            </w:pPr>
            <w:ins w:id="11310" w:author="Dave" w:date="2018-01-05T18:51:00Z">
              <w:r w:rsidRPr="00B70E3E">
                <w:rPr>
                  <w:rFonts w:eastAsia="Calibri"/>
                </w:rPr>
                <w:t>-</w:t>
              </w:r>
            </w:ins>
          </w:p>
        </w:tc>
        <w:tc>
          <w:tcPr>
            <w:tcW w:w="617" w:type="dxa"/>
            <w:shd w:val="clear" w:color="auto" w:fill="auto"/>
            <w:vAlign w:val="center"/>
          </w:tcPr>
          <w:p w14:paraId="5271BBB5" w14:textId="77777777" w:rsidR="00956F95" w:rsidRPr="00B70E3E" w:rsidRDefault="00956F95" w:rsidP="00956F95">
            <w:pPr>
              <w:pStyle w:val="TAC"/>
              <w:rPr>
                <w:ins w:id="11311" w:author="Dave" w:date="2018-01-05T18:51:00Z"/>
                <w:rFonts w:eastAsia="Calibri"/>
              </w:rPr>
            </w:pPr>
            <w:ins w:id="11312" w:author="Dave" w:date="2018-01-05T18:51:00Z">
              <w:r w:rsidRPr="00B70E3E">
                <w:rPr>
                  <w:rFonts w:eastAsia="Calibri"/>
                </w:rPr>
                <w:t>-</w:t>
              </w:r>
            </w:ins>
          </w:p>
        </w:tc>
        <w:tc>
          <w:tcPr>
            <w:tcW w:w="717" w:type="dxa"/>
            <w:shd w:val="clear" w:color="auto" w:fill="auto"/>
            <w:vAlign w:val="center"/>
          </w:tcPr>
          <w:p w14:paraId="703B030A" w14:textId="77777777" w:rsidR="00956F95" w:rsidRPr="00B70E3E" w:rsidRDefault="00956F95" w:rsidP="00956F95">
            <w:pPr>
              <w:pStyle w:val="TAC"/>
              <w:rPr>
                <w:ins w:id="11313" w:author="Dave" w:date="2018-01-05T18:51:00Z"/>
                <w:rFonts w:eastAsia="Calibri"/>
              </w:rPr>
            </w:pPr>
            <w:ins w:id="11314" w:author="Dave" w:date="2018-01-05T18:51:00Z">
              <w:r w:rsidRPr="00B70E3E">
                <w:rPr>
                  <w:rFonts w:eastAsia="Calibri"/>
                </w:rPr>
                <w:t>S</w:t>
              </w:r>
            </w:ins>
          </w:p>
        </w:tc>
        <w:tc>
          <w:tcPr>
            <w:tcW w:w="797" w:type="dxa"/>
            <w:vAlign w:val="center"/>
          </w:tcPr>
          <w:p w14:paraId="22F0933E" w14:textId="77777777" w:rsidR="00956F95" w:rsidRPr="00B70E3E" w:rsidDel="00CC4931" w:rsidRDefault="00956F95" w:rsidP="00956F95">
            <w:pPr>
              <w:pStyle w:val="TAC"/>
              <w:rPr>
                <w:ins w:id="11315" w:author="Dave" w:date="2018-01-05T18:51:00Z"/>
                <w:rFonts w:eastAsia="Calibri"/>
              </w:rPr>
            </w:pPr>
            <w:ins w:id="11316" w:author="Dave" w:date="2018-01-05T18:51:00Z">
              <w:r w:rsidRPr="00B70E3E">
                <w:rPr>
                  <w:rFonts w:eastAsia="Calibri"/>
                </w:rPr>
                <w:t>-</w:t>
              </w:r>
            </w:ins>
          </w:p>
        </w:tc>
      </w:tr>
      <w:tr w:rsidR="00956F95" w:rsidRPr="00B70E3E" w14:paraId="2F42ED44" w14:textId="77777777" w:rsidTr="00956F95">
        <w:trPr>
          <w:cantSplit/>
          <w:jc w:val="center"/>
          <w:ins w:id="11317" w:author="Dave" w:date="2018-01-05T18:51:00Z"/>
        </w:trPr>
        <w:tc>
          <w:tcPr>
            <w:tcW w:w="2539" w:type="dxa"/>
            <w:shd w:val="clear" w:color="auto" w:fill="auto"/>
          </w:tcPr>
          <w:p w14:paraId="6E8FFE03" w14:textId="77777777" w:rsidR="00956F95" w:rsidRPr="00B70E3E" w:rsidRDefault="00956F95" w:rsidP="00956F95">
            <w:pPr>
              <w:spacing w:after="0"/>
              <w:rPr>
                <w:ins w:id="11318" w:author="Dave" w:date="2018-01-05T18:51:00Z"/>
                <w:rFonts w:ascii="Arial" w:eastAsia="Calibri" w:hAnsi="Arial"/>
                <w:sz w:val="18"/>
              </w:rPr>
            </w:pPr>
            <w:ins w:id="11319" w:author="Dave" w:date="2018-01-05T18:51:00Z">
              <w:r w:rsidRPr="00B70E3E">
                <w:rPr>
                  <w:rFonts w:ascii="Arial" w:eastAsia="Calibri" w:hAnsi="Arial"/>
                  <w:sz w:val="18"/>
                </w:rPr>
                <w:t>10.2.6 Audio description</w:t>
              </w:r>
              <w:r w:rsidRPr="00B70E3E">
                <w:rPr>
                  <w:rFonts w:ascii="Arial" w:eastAsia="Calibri" w:hAnsi="Arial"/>
                  <w:sz w:val="18"/>
                </w:rPr>
                <w:br/>
                <w:t>(pre-recorded) (SC 1.2.5)</w:t>
              </w:r>
            </w:ins>
          </w:p>
        </w:tc>
        <w:tc>
          <w:tcPr>
            <w:tcW w:w="617" w:type="dxa"/>
            <w:shd w:val="clear" w:color="auto" w:fill="auto"/>
            <w:vAlign w:val="center"/>
          </w:tcPr>
          <w:p w14:paraId="2510BDF1" w14:textId="77777777" w:rsidR="00956F95" w:rsidRPr="00B70E3E" w:rsidRDefault="00956F95" w:rsidP="00956F95">
            <w:pPr>
              <w:pStyle w:val="TAC"/>
              <w:rPr>
                <w:ins w:id="11320" w:author="Dave" w:date="2018-01-05T18:51:00Z"/>
                <w:rFonts w:eastAsia="Calibri"/>
              </w:rPr>
            </w:pPr>
            <w:ins w:id="11321" w:author="Dave" w:date="2018-01-05T18:51:00Z">
              <w:r w:rsidRPr="00B70E3E">
                <w:rPr>
                  <w:rFonts w:eastAsia="Calibri"/>
                </w:rPr>
                <w:t>P</w:t>
              </w:r>
            </w:ins>
          </w:p>
        </w:tc>
        <w:tc>
          <w:tcPr>
            <w:tcW w:w="617" w:type="dxa"/>
            <w:shd w:val="clear" w:color="auto" w:fill="auto"/>
            <w:vAlign w:val="center"/>
          </w:tcPr>
          <w:p w14:paraId="0E5392E8" w14:textId="77777777" w:rsidR="00956F95" w:rsidRPr="00B70E3E" w:rsidRDefault="00956F95" w:rsidP="00956F95">
            <w:pPr>
              <w:pStyle w:val="TAC"/>
              <w:rPr>
                <w:ins w:id="11322" w:author="Dave" w:date="2018-01-05T18:51:00Z"/>
                <w:rFonts w:eastAsia="Calibri"/>
              </w:rPr>
            </w:pPr>
            <w:ins w:id="11323" w:author="Dave" w:date="2018-01-05T18:51:00Z">
              <w:r w:rsidRPr="00B70E3E">
                <w:rPr>
                  <w:rFonts w:eastAsia="Calibri"/>
                </w:rPr>
                <w:t>S</w:t>
              </w:r>
            </w:ins>
          </w:p>
        </w:tc>
        <w:tc>
          <w:tcPr>
            <w:tcW w:w="617" w:type="dxa"/>
            <w:shd w:val="clear" w:color="auto" w:fill="auto"/>
            <w:vAlign w:val="center"/>
          </w:tcPr>
          <w:p w14:paraId="37378548" w14:textId="77777777" w:rsidR="00956F95" w:rsidRPr="00B70E3E" w:rsidRDefault="00956F95" w:rsidP="00956F95">
            <w:pPr>
              <w:pStyle w:val="TAC"/>
              <w:rPr>
                <w:ins w:id="11324" w:author="Dave" w:date="2018-01-05T18:51:00Z"/>
                <w:rFonts w:eastAsia="Calibri"/>
              </w:rPr>
            </w:pPr>
            <w:ins w:id="11325" w:author="Dave" w:date="2018-01-05T18:51:00Z">
              <w:r w:rsidRPr="00B70E3E">
                <w:rPr>
                  <w:rFonts w:eastAsia="Calibri"/>
                </w:rPr>
                <w:t>-</w:t>
              </w:r>
            </w:ins>
          </w:p>
        </w:tc>
        <w:tc>
          <w:tcPr>
            <w:tcW w:w="617" w:type="dxa"/>
            <w:shd w:val="clear" w:color="auto" w:fill="auto"/>
            <w:vAlign w:val="center"/>
          </w:tcPr>
          <w:p w14:paraId="6800DB11" w14:textId="77777777" w:rsidR="00956F95" w:rsidRPr="00B70E3E" w:rsidRDefault="00956F95" w:rsidP="00956F95">
            <w:pPr>
              <w:pStyle w:val="TAC"/>
              <w:rPr>
                <w:ins w:id="11326" w:author="Dave" w:date="2018-01-05T18:51:00Z"/>
                <w:rFonts w:eastAsia="Calibri"/>
              </w:rPr>
            </w:pPr>
            <w:ins w:id="11327" w:author="Dave" w:date="2018-01-05T18:51:00Z">
              <w:r w:rsidRPr="00B70E3E">
                <w:rPr>
                  <w:rFonts w:eastAsia="Calibri"/>
                </w:rPr>
                <w:t>-</w:t>
              </w:r>
            </w:ins>
          </w:p>
        </w:tc>
        <w:tc>
          <w:tcPr>
            <w:tcW w:w="617" w:type="dxa"/>
            <w:shd w:val="clear" w:color="auto" w:fill="auto"/>
            <w:vAlign w:val="center"/>
          </w:tcPr>
          <w:p w14:paraId="03E1190F" w14:textId="77777777" w:rsidR="00956F95" w:rsidRPr="00B70E3E" w:rsidRDefault="00956F95" w:rsidP="00956F95">
            <w:pPr>
              <w:pStyle w:val="TAC"/>
              <w:rPr>
                <w:ins w:id="11328" w:author="Dave" w:date="2018-01-05T18:51:00Z"/>
                <w:rFonts w:eastAsia="Calibri"/>
              </w:rPr>
            </w:pPr>
            <w:ins w:id="11329" w:author="Dave" w:date="2018-01-05T18:51:00Z">
              <w:r w:rsidRPr="00B70E3E">
                <w:rPr>
                  <w:rFonts w:eastAsia="Calibri"/>
                </w:rPr>
                <w:t>-</w:t>
              </w:r>
            </w:ins>
          </w:p>
        </w:tc>
        <w:tc>
          <w:tcPr>
            <w:tcW w:w="617" w:type="dxa"/>
            <w:shd w:val="clear" w:color="auto" w:fill="auto"/>
            <w:vAlign w:val="center"/>
          </w:tcPr>
          <w:p w14:paraId="6D8B0DEB" w14:textId="77777777" w:rsidR="00956F95" w:rsidRPr="00B70E3E" w:rsidRDefault="00956F95" w:rsidP="00956F95">
            <w:pPr>
              <w:pStyle w:val="TAC"/>
              <w:rPr>
                <w:ins w:id="11330" w:author="Dave" w:date="2018-01-05T18:51:00Z"/>
                <w:rFonts w:eastAsia="Calibri"/>
              </w:rPr>
            </w:pPr>
            <w:ins w:id="11331" w:author="Dave" w:date="2018-01-05T18:51:00Z">
              <w:r w:rsidRPr="00B70E3E">
                <w:rPr>
                  <w:rFonts w:eastAsia="Calibri"/>
                </w:rPr>
                <w:t>-</w:t>
              </w:r>
            </w:ins>
          </w:p>
        </w:tc>
        <w:tc>
          <w:tcPr>
            <w:tcW w:w="617" w:type="dxa"/>
            <w:shd w:val="clear" w:color="auto" w:fill="auto"/>
            <w:vAlign w:val="center"/>
          </w:tcPr>
          <w:p w14:paraId="0AA1D66D" w14:textId="77777777" w:rsidR="00956F95" w:rsidRPr="00B70E3E" w:rsidRDefault="00956F95" w:rsidP="00956F95">
            <w:pPr>
              <w:pStyle w:val="TAC"/>
              <w:rPr>
                <w:ins w:id="11332" w:author="Dave" w:date="2018-01-05T18:51:00Z"/>
                <w:rFonts w:eastAsia="Calibri"/>
              </w:rPr>
            </w:pPr>
            <w:ins w:id="11333" w:author="Dave" w:date="2018-01-05T18:51:00Z">
              <w:r w:rsidRPr="00B70E3E">
                <w:rPr>
                  <w:rFonts w:eastAsia="Calibri"/>
                </w:rPr>
                <w:t>-</w:t>
              </w:r>
            </w:ins>
          </w:p>
        </w:tc>
        <w:tc>
          <w:tcPr>
            <w:tcW w:w="617" w:type="dxa"/>
            <w:shd w:val="clear" w:color="auto" w:fill="auto"/>
            <w:vAlign w:val="center"/>
          </w:tcPr>
          <w:p w14:paraId="7DABD65B" w14:textId="77777777" w:rsidR="00956F95" w:rsidRPr="00B70E3E" w:rsidRDefault="00956F95" w:rsidP="00956F95">
            <w:pPr>
              <w:pStyle w:val="TAC"/>
              <w:rPr>
                <w:ins w:id="11334" w:author="Dave" w:date="2018-01-05T18:51:00Z"/>
                <w:rFonts w:eastAsia="Calibri"/>
              </w:rPr>
            </w:pPr>
            <w:ins w:id="11335" w:author="Dave" w:date="2018-01-05T18:51:00Z">
              <w:r w:rsidRPr="00B70E3E">
                <w:rPr>
                  <w:rFonts w:eastAsia="Calibri"/>
                </w:rPr>
                <w:t>-</w:t>
              </w:r>
            </w:ins>
          </w:p>
        </w:tc>
        <w:tc>
          <w:tcPr>
            <w:tcW w:w="617" w:type="dxa"/>
            <w:shd w:val="clear" w:color="auto" w:fill="auto"/>
            <w:vAlign w:val="center"/>
          </w:tcPr>
          <w:p w14:paraId="444B5B31" w14:textId="77777777" w:rsidR="00956F95" w:rsidRPr="00B70E3E" w:rsidRDefault="00956F95" w:rsidP="00956F95">
            <w:pPr>
              <w:pStyle w:val="TAC"/>
              <w:rPr>
                <w:ins w:id="11336" w:author="Dave" w:date="2018-01-05T18:51:00Z"/>
                <w:rFonts w:eastAsia="Calibri"/>
              </w:rPr>
            </w:pPr>
            <w:ins w:id="11337" w:author="Dave" w:date="2018-01-05T18:51:00Z">
              <w:r w:rsidRPr="00B70E3E">
                <w:rPr>
                  <w:rFonts w:eastAsia="Calibri"/>
                </w:rPr>
                <w:t>-</w:t>
              </w:r>
            </w:ins>
          </w:p>
        </w:tc>
        <w:tc>
          <w:tcPr>
            <w:tcW w:w="717" w:type="dxa"/>
            <w:shd w:val="clear" w:color="auto" w:fill="auto"/>
            <w:vAlign w:val="center"/>
          </w:tcPr>
          <w:p w14:paraId="19F643A4" w14:textId="77777777" w:rsidR="00956F95" w:rsidRPr="00B70E3E" w:rsidRDefault="00956F95" w:rsidP="00956F95">
            <w:pPr>
              <w:pStyle w:val="TAC"/>
              <w:rPr>
                <w:ins w:id="11338" w:author="Dave" w:date="2018-01-05T18:51:00Z"/>
                <w:rFonts w:eastAsia="Calibri"/>
              </w:rPr>
            </w:pPr>
            <w:ins w:id="11339" w:author="Dave" w:date="2018-01-05T18:51:00Z">
              <w:r w:rsidRPr="00B70E3E">
                <w:rPr>
                  <w:rFonts w:eastAsia="Calibri"/>
                </w:rPr>
                <w:t>S</w:t>
              </w:r>
            </w:ins>
          </w:p>
        </w:tc>
        <w:tc>
          <w:tcPr>
            <w:tcW w:w="797" w:type="dxa"/>
            <w:vAlign w:val="center"/>
          </w:tcPr>
          <w:p w14:paraId="178DA014" w14:textId="77777777" w:rsidR="00956F95" w:rsidRPr="00B70E3E" w:rsidDel="00CC4931" w:rsidRDefault="00956F95" w:rsidP="00956F95">
            <w:pPr>
              <w:pStyle w:val="TAC"/>
              <w:rPr>
                <w:ins w:id="11340" w:author="Dave" w:date="2018-01-05T18:51:00Z"/>
                <w:rFonts w:eastAsia="Calibri"/>
              </w:rPr>
            </w:pPr>
            <w:ins w:id="11341" w:author="Dave" w:date="2018-01-05T18:51:00Z">
              <w:r w:rsidRPr="00B70E3E">
                <w:rPr>
                  <w:rFonts w:eastAsia="Calibri"/>
                </w:rPr>
                <w:t>-</w:t>
              </w:r>
            </w:ins>
          </w:p>
        </w:tc>
      </w:tr>
      <w:tr w:rsidR="00956F95" w:rsidRPr="00B70E3E" w14:paraId="09D04CD6" w14:textId="77777777" w:rsidTr="00956F95">
        <w:trPr>
          <w:cantSplit/>
          <w:jc w:val="center"/>
          <w:ins w:id="11342" w:author="Dave" w:date="2018-01-05T18:51:00Z"/>
        </w:trPr>
        <w:tc>
          <w:tcPr>
            <w:tcW w:w="2539" w:type="dxa"/>
            <w:shd w:val="clear" w:color="auto" w:fill="auto"/>
          </w:tcPr>
          <w:p w14:paraId="359526EA" w14:textId="77777777" w:rsidR="00956F95" w:rsidRPr="00B70E3E" w:rsidRDefault="00956F95" w:rsidP="00956F95">
            <w:pPr>
              <w:spacing w:after="0"/>
              <w:rPr>
                <w:ins w:id="11343" w:author="Dave" w:date="2018-01-05T18:51:00Z"/>
                <w:rFonts w:ascii="Arial" w:eastAsia="Calibri" w:hAnsi="Arial"/>
                <w:sz w:val="18"/>
              </w:rPr>
            </w:pPr>
            <w:ins w:id="11344" w:author="Dave" w:date="2018-01-05T18:51:00Z">
              <w:r w:rsidRPr="00B70E3E">
                <w:rPr>
                  <w:rFonts w:ascii="Arial" w:eastAsia="Calibri" w:hAnsi="Arial"/>
                  <w:sz w:val="18"/>
                </w:rPr>
                <w:t>10.2.7 Info and relationships (SC 1.3.1)</w:t>
              </w:r>
            </w:ins>
          </w:p>
        </w:tc>
        <w:tc>
          <w:tcPr>
            <w:tcW w:w="617" w:type="dxa"/>
            <w:shd w:val="clear" w:color="auto" w:fill="auto"/>
            <w:vAlign w:val="center"/>
          </w:tcPr>
          <w:p w14:paraId="3602B759" w14:textId="77777777" w:rsidR="00956F95" w:rsidRPr="00B70E3E" w:rsidRDefault="00956F95" w:rsidP="00956F95">
            <w:pPr>
              <w:pStyle w:val="TAC"/>
              <w:rPr>
                <w:ins w:id="11345" w:author="Dave" w:date="2018-01-05T18:51:00Z"/>
                <w:rFonts w:eastAsia="Calibri"/>
              </w:rPr>
            </w:pPr>
            <w:ins w:id="11346" w:author="Dave" w:date="2018-01-05T18:51:00Z">
              <w:r w:rsidRPr="00B70E3E">
                <w:rPr>
                  <w:rFonts w:eastAsia="Calibri"/>
                </w:rPr>
                <w:t>P</w:t>
              </w:r>
            </w:ins>
          </w:p>
        </w:tc>
        <w:tc>
          <w:tcPr>
            <w:tcW w:w="617" w:type="dxa"/>
            <w:shd w:val="clear" w:color="auto" w:fill="auto"/>
            <w:vAlign w:val="center"/>
          </w:tcPr>
          <w:p w14:paraId="2140B118" w14:textId="77777777" w:rsidR="00956F95" w:rsidRPr="00B70E3E" w:rsidRDefault="00956F95" w:rsidP="00956F95">
            <w:pPr>
              <w:pStyle w:val="TAC"/>
              <w:rPr>
                <w:ins w:id="11347" w:author="Dave" w:date="2018-01-05T18:51:00Z"/>
                <w:rFonts w:eastAsia="Calibri"/>
              </w:rPr>
            </w:pPr>
            <w:ins w:id="11348" w:author="Dave" w:date="2018-01-05T18:51:00Z">
              <w:r w:rsidRPr="00B70E3E">
                <w:rPr>
                  <w:rFonts w:eastAsia="Calibri"/>
                </w:rPr>
                <w:t>S</w:t>
              </w:r>
            </w:ins>
          </w:p>
        </w:tc>
        <w:tc>
          <w:tcPr>
            <w:tcW w:w="617" w:type="dxa"/>
            <w:shd w:val="clear" w:color="auto" w:fill="auto"/>
            <w:vAlign w:val="center"/>
          </w:tcPr>
          <w:p w14:paraId="49D69E70" w14:textId="77777777" w:rsidR="00956F95" w:rsidRPr="00B70E3E" w:rsidRDefault="00956F95" w:rsidP="00956F95">
            <w:pPr>
              <w:pStyle w:val="TAC"/>
              <w:rPr>
                <w:ins w:id="11349" w:author="Dave" w:date="2018-01-05T18:51:00Z"/>
                <w:rFonts w:eastAsia="Calibri"/>
              </w:rPr>
            </w:pPr>
            <w:ins w:id="11350" w:author="Dave" w:date="2018-01-05T18:51:00Z">
              <w:r w:rsidRPr="00B70E3E">
                <w:rPr>
                  <w:rFonts w:eastAsia="Calibri"/>
                </w:rPr>
                <w:t>-</w:t>
              </w:r>
            </w:ins>
          </w:p>
        </w:tc>
        <w:tc>
          <w:tcPr>
            <w:tcW w:w="617" w:type="dxa"/>
            <w:shd w:val="clear" w:color="auto" w:fill="auto"/>
            <w:vAlign w:val="center"/>
          </w:tcPr>
          <w:p w14:paraId="49891BC8" w14:textId="77777777" w:rsidR="00956F95" w:rsidRPr="00B70E3E" w:rsidRDefault="00956F95" w:rsidP="00956F95">
            <w:pPr>
              <w:pStyle w:val="TAC"/>
              <w:rPr>
                <w:ins w:id="11351" w:author="Dave" w:date="2018-01-05T18:51:00Z"/>
                <w:rFonts w:eastAsia="Calibri"/>
              </w:rPr>
            </w:pPr>
            <w:ins w:id="11352" w:author="Dave" w:date="2018-01-05T18:51:00Z">
              <w:r w:rsidRPr="00B70E3E">
                <w:rPr>
                  <w:rFonts w:eastAsia="Calibri"/>
                </w:rPr>
                <w:t>-</w:t>
              </w:r>
            </w:ins>
          </w:p>
        </w:tc>
        <w:tc>
          <w:tcPr>
            <w:tcW w:w="617" w:type="dxa"/>
            <w:shd w:val="clear" w:color="auto" w:fill="auto"/>
            <w:vAlign w:val="center"/>
          </w:tcPr>
          <w:p w14:paraId="2BFBB37B" w14:textId="77777777" w:rsidR="00956F95" w:rsidRPr="00B70E3E" w:rsidRDefault="00956F95" w:rsidP="00956F95">
            <w:pPr>
              <w:pStyle w:val="TAC"/>
              <w:rPr>
                <w:ins w:id="11353" w:author="Dave" w:date="2018-01-05T18:51:00Z"/>
                <w:rFonts w:eastAsia="Calibri"/>
              </w:rPr>
            </w:pPr>
            <w:ins w:id="11354" w:author="Dave" w:date="2018-01-05T18:51:00Z">
              <w:r w:rsidRPr="00B70E3E">
                <w:rPr>
                  <w:rFonts w:eastAsia="Calibri"/>
                </w:rPr>
                <w:t>-</w:t>
              </w:r>
            </w:ins>
          </w:p>
        </w:tc>
        <w:tc>
          <w:tcPr>
            <w:tcW w:w="617" w:type="dxa"/>
            <w:shd w:val="clear" w:color="auto" w:fill="auto"/>
            <w:vAlign w:val="center"/>
          </w:tcPr>
          <w:p w14:paraId="722137C5" w14:textId="77777777" w:rsidR="00956F95" w:rsidRPr="00B70E3E" w:rsidRDefault="00956F95" w:rsidP="00956F95">
            <w:pPr>
              <w:pStyle w:val="TAC"/>
              <w:rPr>
                <w:ins w:id="11355" w:author="Dave" w:date="2018-01-05T18:51:00Z"/>
                <w:rFonts w:eastAsia="Calibri"/>
              </w:rPr>
            </w:pPr>
            <w:ins w:id="11356" w:author="Dave" w:date="2018-01-05T18:51:00Z">
              <w:r w:rsidRPr="00B70E3E">
                <w:rPr>
                  <w:rFonts w:eastAsia="Calibri"/>
                </w:rPr>
                <w:t>-</w:t>
              </w:r>
            </w:ins>
          </w:p>
        </w:tc>
        <w:tc>
          <w:tcPr>
            <w:tcW w:w="617" w:type="dxa"/>
            <w:shd w:val="clear" w:color="auto" w:fill="auto"/>
            <w:vAlign w:val="center"/>
          </w:tcPr>
          <w:p w14:paraId="7F656258" w14:textId="77777777" w:rsidR="00956F95" w:rsidRPr="00B70E3E" w:rsidRDefault="00956F95" w:rsidP="00956F95">
            <w:pPr>
              <w:pStyle w:val="TAC"/>
              <w:rPr>
                <w:ins w:id="11357" w:author="Dave" w:date="2018-01-05T18:51:00Z"/>
                <w:rFonts w:eastAsia="Calibri"/>
              </w:rPr>
            </w:pPr>
            <w:ins w:id="11358" w:author="Dave" w:date="2018-01-05T18:51:00Z">
              <w:r w:rsidRPr="00B70E3E">
                <w:rPr>
                  <w:rFonts w:eastAsia="Calibri"/>
                </w:rPr>
                <w:t>-</w:t>
              </w:r>
            </w:ins>
          </w:p>
        </w:tc>
        <w:tc>
          <w:tcPr>
            <w:tcW w:w="617" w:type="dxa"/>
            <w:shd w:val="clear" w:color="auto" w:fill="auto"/>
            <w:vAlign w:val="center"/>
          </w:tcPr>
          <w:p w14:paraId="6F7ACBD1" w14:textId="77777777" w:rsidR="00956F95" w:rsidRPr="00B70E3E" w:rsidRDefault="00956F95" w:rsidP="00956F95">
            <w:pPr>
              <w:pStyle w:val="TAC"/>
              <w:rPr>
                <w:ins w:id="11359" w:author="Dave" w:date="2018-01-05T18:51:00Z"/>
                <w:rFonts w:eastAsia="Calibri"/>
              </w:rPr>
            </w:pPr>
            <w:ins w:id="11360" w:author="Dave" w:date="2018-01-05T18:51:00Z">
              <w:r w:rsidRPr="00B70E3E">
                <w:rPr>
                  <w:rFonts w:eastAsia="Calibri"/>
                </w:rPr>
                <w:t>-</w:t>
              </w:r>
            </w:ins>
          </w:p>
        </w:tc>
        <w:tc>
          <w:tcPr>
            <w:tcW w:w="617" w:type="dxa"/>
            <w:shd w:val="clear" w:color="auto" w:fill="auto"/>
            <w:vAlign w:val="center"/>
          </w:tcPr>
          <w:p w14:paraId="54EA08E3" w14:textId="77777777" w:rsidR="00956F95" w:rsidRPr="00B70E3E" w:rsidRDefault="00956F95" w:rsidP="00956F95">
            <w:pPr>
              <w:pStyle w:val="TAC"/>
              <w:rPr>
                <w:ins w:id="11361" w:author="Dave" w:date="2018-01-05T18:51:00Z"/>
                <w:rFonts w:eastAsia="Calibri"/>
              </w:rPr>
            </w:pPr>
            <w:ins w:id="11362" w:author="Dave" w:date="2018-01-05T18:51:00Z">
              <w:r w:rsidRPr="00B70E3E">
                <w:rPr>
                  <w:rFonts w:eastAsia="Calibri"/>
                </w:rPr>
                <w:t>-</w:t>
              </w:r>
            </w:ins>
          </w:p>
        </w:tc>
        <w:tc>
          <w:tcPr>
            <w:tcW w:w="717" w:type="dxa"/>
            <w:shd w:val="clear" w:color="auto" w:fill="auto"/>
            <w:vAlign w:val="center"/>
          </w:tcPr>
          <w:p w14:paraId="3163BEF6" w14:textId="77777777" w:rsidR="00956F95" w:rsidRPr="00B70E3E" w:rsidRDefault="00956F95" w:rsidP="00956F95">
            <w:pPr>
              <w:pStyle w:val="TAC"/>
              <w:rPr>
                <w:ins w:id="11363" w:author="Dave" w:date="2018-01-05T18:51:00Z"/>
                <w:rFonts w:eastAsia="Calibri"/>
              </w:rPr>
            </w:pPr>
            <w:ins w:id="11364" w:author="Dave" w:date="2018-01-05T18:51:00Z">
              <w:r w:rsidRPr="00B70E3E">
                <w:rPr>
                  <w:rFonts w:eastAsia="Calibri"/>
                </w:rPr>
                <w:t>S</w:t>
              </w:r>
            </w:ins>
          </w:p>
        </w:tc>
        <w:tc>
          <w:tcPr>
            <w:tcW w:w="797" w:type="dxa"/>
            <w:vAlign w:val="center"/>
          </w:tcPr>
          <w:p w14:paraId="5AA1BCAE" w14:textId="77777777" w:rsidR="00956F95" w:rsidRPr="00B70E3E" w:rsidDel="00CC4931" w:rsidRDefault="00956F95" w:rsidP="00956F95">
            <w:pPr>
              <w:pStyle w:val="TAC"/>
              <w:rPr>
                <w:ins w:id="11365" w:author="Dave" w:date="2018-01-05T18:51:00Z"/>
                <w:rFonts w:eastAsia="Calibri"/>
              </w:rPr>
            </w:pPr>
            <w:ins w:id="11366" w:author="Dave" w:date="2018-01-05T18:51:00Z">
              <w:r w:rsidRPr="00B70E3E">
                <w:rPr>
                  <w:rFonts w:eastAsia="Calibri"/>
                </w:rPr>
                <w:t>-</w:t>
              </w:r>
            </w:ins>
          </w:p>
        </w:tc>
      </w:tr>
      <w:tr w:rsidR="00956F95" w:rsidRPr="00B70E3E" w14:paraId="08B07735" w14:textId="77777777" w:rsidTr="00956F95">
        <w:trPr>
          <w:cantSplit/>
          <w:jc w:val="center"/>
          <w:ins w:id="11367" w:author="Dave" w:date="2018-01-05T18:51:00Z"/>
        </w:trPr>
        <w:tc>
          <w:tcPr>
            <w:tcW w:w="2539" w:type="dxa"/>
            <w:shd w:val="clear" w:color="auto" w:fill="auto"/>
          </w:tcPr>
          <w:p w14:paraId="17205741" w14:textId="77777777" w:rsidR="00956F95" w:rsidRPr="00B70E3E" w:rsidRDefault="00956F95" w:rsidP="00956F95">
            <w:pPr>
              <w:spacing w:after="0"/>
              <w:rPr>
                <w:ins w:id="11368" w:author="Dave" w:date="2018-01-05T18:51:00Z"/>
                <w:rFonts w:ascii="Arial" w:eastAsia="Calibri" w:hAnsi="Arial"/>
                <w:sz w:val="18"/>
              </w:rPr>
            </w:pPr>
            <w:ins w:id="11369" w:author="Dave" w:date="2018-01-05T18:51:00Z">
              <w:r w:rsidRPr="00B70E3E">
                <w:rPr>
                  <w:rFonts w:ascii="Arial" w:eastAsia="Calibri" w:hAnsi="Arial"/>
                  <w:sz w:val="18"/>
                </w:rPr>
                <w:t>10.2.8 Meaningful sequence (SC 1.3.2)</w:t>
              </w:r>
            </w:ins>
          </w:p>
        </w:tc>
        <w:tc>
          <w:tcPr>
            <w:tcW w:w="617" w:type="dxa"/>
            <w:shd w:val="clear" w:color="auto" w:fill="auto"/>
            <w:vAlign w:val="center"/>
          </w:tcPr>
          <w:p w14:paraId="4EC02437" w14:textId="77777777" w:rsidR="00956F95" w:rsidRPr="00B70E3E" w:rsidRDefault="00956F95" w:rsidP="00956F95">
            <w:pPr>
              <w:pStyle w:val="TAC"/>
              <w:rPr>
                <w:ins w:id="11370" w:author="Dave" w:date="2018-01-05T18:51:00Z"/>
                <w:rFonts w:eastAsia="Calibri"/>
              </w:rPr>
            </w:pPr>
            <w:ins w:id="11371" w:author="Dave" w:date="2018-01-05T18:51:00Z">
              <w:r w:rsidRPr="00B70E3E">
                <w:rPr>
                  <w:rFonts w:eastAsia="Calibri"/>
                </w:rPr>
                <w:t>P</w:t>
              </w:r>
            </w:ins>
          </w:p>
        </w:tc>
        <w:tc>
          <w:tcPr>
            <w:tcW w:w="617" w:type="dxa"/>
            <w:shd w:val="clear" w:color="auto" w:fill="auto"/>
            <w:vAlign w:val="center"/>
          </w:tcPr>
          <w:p w14:paraId="3C3A3663" w14:textId="77777777" w:rsidR="00956F95" w:rsidRPr="00B70E3E" w:rsidRDefault="00956F95" w:rsidP="00956F95">
            <w:pPr>
              <w:pStyle w:val="TAC"/>
              <w:rPr>
                <w:ins w:id="11372" w:author="Dave" w:date="2018-01-05T18:51:00Z"/>
                <w:rFonts w:eastAsia="Calibri"/>
              </w:rPr>
            </w:pPr>
            <w:ins w:id="11373" w:author="Dave" w:date="2018-01-05T18:51:00Z">
              <w:r w:rsidRPr="00B70E3E">
                <w:rPr>
                  <w:rFonts w:eastAsia="Calibri"/>
                </w:rPr>
                <w:t>S</w:t>
              </w:r>
            </w:ins>
          </w:p>
        </w:tc>
        <w:tc>
          <w:tcPr>
            <w:tcW w:w="617" w:type="dxa"/>
            <w:shd w:val="clear" w:color="auto" w:fill="auto"/>
            <w:vAlign w:val="center"/>
          </w:tcPr>
          <w:p w14:paraId="204536BA" w14:textId="77777777" w:rsidR="00956F95" w:rsidRPr="00B70E3E" w:rsidRDefault="00956F95" w:rsidP="00956F95">
            <w:pPr>
              <w:pStyle w:val="TAC"/>
              <w:rPr>
                <w:ins w:id="11374" w:author="Dave" w:date="2018-01-05T18:51:00Z"/>
                <w:rFonts w:eastAsia="Calibri"/>
              </w:rPr>
            </w:pPr>
            <w:ins w:id="11375" w:author="Dave" w:date="2018-01-05T18:51:00Z">
              <w:r w:rsidRPr="00B70E3E">
                <w:rPr>
                  <w:rFonts w:eastAsia="Calibri"/>
                </w:rPr>
                <w:t>-</w:t>
              </w:r>
            </w:ins>
          </w:p>
        </w:tc>
        <w:tc>
          <w:tcPr>
            <w:tcW w:w="617" w:type="dxa"/>
            <w:shd w:val="clear" w:color="auto" w:fill="auto"/>
            <w:vAlign w:val="center"/>
          </w:tcPr>
          <w:p w14:paraId="1A515158" w14:textId="77777777" w:rsidR="00956F95" w:rsidRPr="00B70E3E" w:rsidRDefault="00956F95" w:rsidP="00956F95">
            <w:pPr>
              <w:pStyle w:val="TAC"/>
              <w:rPr>
                <w:ins w:id="11376" w:author="Dave" w:date="2018-01-05T18:51:00Z"/>
                <w:rFonts w:eastAsia="Calibri"/>
              </w:rPr>
            </w:pPr>
            <w:ins w:id="11377" w:author="Dave" w:date="2018-01-05T18:51:00Z">
              <w:r w:rsidRPr="00B70E3E">
                <w:rPr>
                  <w:rFonts w:eastAsia="Calibri"/>
                </w:rPr>
                <w:t>-</w:t>
              </w:r>
            </w:ins>
          </w:p>
        </w:tc>
        <w:tc>
          <w:tcPr>
            <w:tcW w:w="617" w:type="dxa"/>
            <w:shd w:val="clear" w:color="auto" w:fill="auto"/>
            <w:vAlign w:val="center"/>
          </w:tcPr>
          <w:p w14:paraId="3CAA534B" w14:textId="77777777" w:rsidR="00956F95" w:rsidRPr="00B70E3E" w:rsidRDefault="00956F95" w:rsidP="00956F95">
            <w:pPr>
              <w:pStyle w:val="TAC"/>
              <w:rPr>
                <w:ins w:id="11378" w:author="Dave" w:date="2018-01-05T18:51:00Z"/>
                <w:rFonts w:eastAsia="Calibri"/>
              </w:rPr>
            </w:pPr>
            <w:ins w:id="11379" w:author="Dave" w:date="2018-01-05T18:51:00Z">
              <w:r w:rsidRPr="00B70E3E">
                <w:rPr>
                  <w:rFonts w:eastAsia="Calibri"/>
                </w:rPr>
                <w:t>-</w:t>
              </w:r>
            </w:ins>
          </w:p>
        </w:tc>
        <w:tc>
          <w:tcPr>
            <w:tcW w:w="617" w:type="dxa"/>
            <w:shd w:val="clear" w:color="auto" w:fill="auto"/>
            <w:vAlign w:val="center"/>
          </w:tcPr>
          <w:p w14:paraId="6D4A322B" w14:textId="77777777" w:rsidR="00956F95" w:rsidRPr="00B70E3E" w:rsidRDefault="00956F95" w:rsidP="00956F95">
            <w:pPr>
              <w:pStyle w:val="TAC"/>
              <w:rPr>
                <w:ins w:id="11380" w:author="Dave" w:date="2018-01-05T18:51:00Z"/>
                <w:rFonts w:eastAsia="Calibri"/>
              </w:rPr>
            </w:pPr>
            <w:ins w:id="11381" w:author="Dave" w:date="2018-01-05T18:51:00Z">
              <w:r w:rsidRPr="00B70E3E">
                <w:rPr>
                  <w:rFonts w:eastAsia="Calibri"/>
                </w:rPr>
                <w:t>-</w:t>
              </w:r>
            </w:ins>
          </w:p>
        </w:tc>
        <w:tc>
          <w:tcPr>
            <w:tcW w:w="617" w:type="dxa"/>
            <w:shd w:val="clear" w:color="auto" w:fill="auto"/>
            <w:vAlign w:val="center"/>
          </w:tcPr>
          <w:p w14:paraId="5273983A" w14:textId="77777777" w:rsidR="00956F95" w:rsidRPr="00B70E3E" w:rsidRDefault="00956F95" w:rsidP="00956F95">
            <w:pPr>
              <w:pStyle w:val="TAC"/>
              <w:rPr>
                <w:ins w:id="11382" w:author="Dave" w:date="2018-01-05T18:51:00Z"/>
                <w:rFonts w:eastAsia="Calibri"/>
              </w:rPr>
            </w:pPr>
            <w:ins w:id="11383" w:author="Dave" w:date="2018-01-05T18:51:00Z">
              <w:r w:rsidRPr="00B70E3E">
                <w:rPr>
                  <w:rFonts w:eastAsia="Calibri"/>
                </w:rPr>
                <w:t>-</w:t>
              </w:r>
            </w:ins>
          </w:p>
        </w:tc>
        <w:tc>
          <w:tcPr>
            <w:tcW w:w="617" w:type="dxa"/>
            <w:shd w:val="clear" w:color="auto" w:fill="auto"/>
            <w:vAlign w:val="center"/>
          </w:tcPr>
          <w:p w14:paraId="37A3C59C" w14:textId="77777777" w:rsidR="00956F95" w:rsidRPr="00B70E3E" w:rsidRDefault="00956F95" w:rsidP="00956F95">
            <w:pPr>
              <w:pStyle w:val="TAC"/>
              <w:rPr>
                <w:ins w:id="11384" w:author="Dave" w:date="2018-01-05T18:51:00Z"/>
                <w:rFonts w:eastAsia="Calibri"/>
              </w:rPr>
            </w:pPr>
            <w:ins w:id="11385" w:author="Dave" w:date="2018-01-05T18:51:00Z">
              <w:r w:rsidRPr="00B70E3E">
                <w:rPr>
                  <w:rFonts w:eastAsia="Calibri"/>
                </w:rPr>
                <w:t>-</w:t>
              </w:r>
            </w:ins>
          </w:p>
        </w:tc>
        <w:tc>
          <w:tcPr>
            <w:tcW w:w="617" w:type="dxa"/>
            <w:shd w:val="clear" w:color="auto" w:fill="auto"/>
            <w:vAlign w:val="center"/>
          </w:tcPr>
          <w:p w14:paraId="20E0B1AA" w14:textId="77777777" w:rsidR="00956F95" w:rsidRPr="00B70E3E" w:rsidRDefault="00956F95" w:rsidP="00956F95">
            <w:pPr>
              <w:pStyle w:val="TAC"/>
              <w:rPr>
                <w:ins w:id="11386" w:author="Dave" w:date="2018-01-05T18:51:00Z"/>
                <w:rFonts w:eastAsia="Calibri"/>
              </w:rPr>
            </w:pPr>
            <w:ins w:id="11387" w:author="Dave" w:date="2018-01-05T18:51:00Z">
              <w:r w:rsidRPr="00B70E3E">
                <w:rPr>
                  <w:rFonts w:eastAsia="Calibri"/>
                </w:rPr>
                <w:t>-</w:t>
              </w:r>
            </w:ins>
          </w:p>
        </w:tc>
        <w:tc>
          <w:tcPr>
            <w:tcW w:w="717" w:type="dxa"/>
            <w:shd w:val="clear" w:color="auto" w:fill="auto"/>
            <w:vAlign w:val="center"/>
          </w:tcPr>
          <w:p w14:paraId="670C7EE1" w14:textId="77777777" w:rsidR="00956F95" w:rsidRPr="00B70E3E" w:rsidRDefault="00956F95" w:rsidP="00956F95">
            <w:pPr>
              <w:pStyle w:val="TAC"/>
              <w:rPr>
                <w:ins w:id="11388" w:author="Dave" w:date="2018-01-05T18:51:00Z"/>
                <w:rFonts w:eastAsia="Calibri"/>
              </w:rPr>
            </w:pPr>
            <w:ins w:id="11389" w:author="Dave" w:date="2018-01-05T18:51:00Z">
              <w:r w:rsidRPr="00B70E3E">
                <w:rPr>
                  <w:rFonts w:eastAsia="Calibri"/>
                </w:rPr>
                <w:t>S</w:t>
              </w:r>
            </w:ins>
          </w:p>
        </w:tc>
        <w:tc>
          <w:tcPr>
            <w:tcW w:w="797" w:type="dxa"/>
            <w:vAlign w:val="center"/>
          </w:tcPr>
          <w:p w14:paraId="656C5973" w14:textId="77777777" w:rsidR="00956F95" w:rsidRPr="00B70E3E" w:rsidDel="00CC4931" w:rsidRDefault="00956F95" w:rsidP="00956F95">
            <w:pPr>
              <w:pStyle w:val="TAC"/>
              <w:rPr>
                <w:ins w:id="11390" w:author="Dave" w:date="2018-01-05T18:51:00Z"/>
                <w:rFonts w:eastAsia="Calibri"/>
              </w:rPr>
            </w:pPr>
            <w:ins w:id="11391" w:author="Dave" w:date="2018-01-05T18:51:00Z">
              <w:r w:rsidRPr="00B70E3E">
                <w:rPr>
                  <w:rFonts w:eastAsia="Calibri"/>
                </w:rPr>
                <w:t>-</w:t>
              </w:r>
            </w:ins>
          </w:p>
        </w:tc>
      </w:tr>
      <w:tr w:rsidR="00956F95" w:rsidRPr="00B70E3E" w14:paraId="08F767BF" w14:textId="77777777" w:rsidTr="00956F95">
        <w:trPr>
          <w:cantSplit/>
          <w:jc w:val="center"/>
          <w:ins w:id="11392" w:author="Dave" w:date="2018-01-05T18:51:00Z"/>
        </w:trPr>
        <w:tc>
          <w:tcPr>
            <w:tcW w:w="2539" w:type="dxa"/>
            <w:shd w:val="clear" w:color="auto" w:fill="auto"/>
          </w:tcPr>
          <w:p w14:paraId="74D9EB57" w14:textId="77777777" w:rsidR="00956F95" w:rsidRPr="00B70E3E" w:rsidRDefault="00956F95" w:rsidP="00956F95">
            <w:pPr>
              <w:spacing w:after="0"/>
              <w:rPr>
                <w:ins w:id="11393" w:author="Dave" w:date="2018-01-05T18:51:00Z"/>
                <w:rFonts w:ascii="Arial" w:eastAsia="Calibri" w:hAnsi="Arial"/>
                <w:sz w:val="18"/>
              </w:rPr>
            </w:pPr>
            <w:ins w:id="11394" w:author="Dave" w:date="2018-01-05T18:51:00Z">
              <w:r w:rsidRPr="00B70E3E">
                <w:rPr>
                  <w:rFonts w:ascii="Arial" w:eastAsia="Calibri" w:hAnsi="Arial"/>
                  <w:sz w:val="18"/>
                </w:rPr>
                <w:t>10.2.9 Sensory characteristics (SC 1.3.3)</w:t>
              </w:r>
            </w:ins>
          </w:p>
        </w:tc>
        <w:tc>
          <w:tcPr>
            <w:tcW w:w="617" w:type="dxa"/>
            <w:shd w:val="clear" w:color="auto" w:fill="auto"/>
            <w:vAlign w:val="center"/>
          </w:tcPr>
          <w:p w14:paraId="6726668F" w14:textId="77777777" w:rsidR="00956F95" w:rsidRPr="00B70E3E" w:rsidRDefault="00956F95" w:rsidP="00956F95">
            <w:pPr>
              <w:pStyle w:val="TAC"/>
              <w:rPr>
                <w:ins w:id="11395" w:author="Dave" w:date="2018-01-05T18:51:00Z"/>
                <w:rFonts w:eastAsia="Calibri"/>
              </w:rPr>
            </w:pPr>
            <w:ins w:id="11396" w:author="Dave" w:date="2018-01-05T18:51:00Z">
              <w:r w:rsidRPr="00B70E3E">
                <w:rPr>
                  <w:rFonts w:eastAsia="Calibri"/>
                </w:rPr>
                <w:t>P</w:t>
              </w:r>
            </w:ins>
          </w:p>
        </w:tc>
        <w:tc>
          <w:tcPr>
            <w:tcW w:w="617" w:type="dxa"/>
            <w:shd w:val="clear" w:color="auto" w:fill="auto"/>
            <w:vAlign w:val="center"/>
          </w:tcPr>
          <w:p w14:paraId="473962D3" w14:textId="77777777" w:rsidR="00956F95" w:rsidRPr="00B70E3E" w:rsidRDefault="00956F95" w:rsidP="00956F95">
            <w:pPr>
              <w:pStyle w:val="TAC"/>
              <w:rPr>
                <w:ins w:id="11397" w:author="Dave" w:date="2018-01-05T18:51:00Z"/>
                <w:rFonts w:eastAsia="Calibri"/>
              </w:rPr>
            </w:pPr>
            <w:ins w:id="11398" w:author="Dave" w:date="2018-01-05T18:51:00Z">
              <w:r w:rsidRPr="00B70E3E">
                <w:rPr>
                  <w:rFonts w:eastAsia="Calibri"/>
                </w:rPr>
                <w:t>P</w:t>
              </w:r>
            </w:ins>
          </w:p>
        </w:tc>
        <w:tc>
          <w:tcPr>
            <w:tcW w:w="617" w:type="dxa"/>
            <w:shd w:val="clear" w:color="auto" w:fill="auto"/>
            <w:vAlign w:val="center"/>
          </w:tcPr>
          <w:p w14:paraId="7F91218C" w14:textId="77777777" w:rsidR="00956F95" w:rsidRPr="00B70E3E" w:rsidRDefault="00956F95" w:rsidP="00956F95">
            <w:pPr>
              <w:pStyle w:val="TAC"/>
              <w:rPr>
                <w:ins w:id="11399" w:author="Dave" w:date="2018-01-05T18:51:00Z"/>
                <w:rFonts w:eastAsia="Calibri"/>
              </w:rPr>
            </w:pPr>
            <w:ins w:id="11400" w:author="Dave" w:date="2018-01-05T18:51:00Z">
              <w:r w:rsidRPr="00B70E3E">
                <w:rPr>
                  <w:rFonts w:eastAsia="Calibri"/>
                </w:rPr>
                <w:t>P</w:t>
              </w:r>
            </w:ins>
          </w:p>
        </w:tc>
        <w:tc>
          <w:tcPr>
            <w:tcW w:w="617" w:type="dxa"/>
            <w:shd w:val="clear" w:color="auto" w:fill="auto"/>
            <w:vAlign w:val="center"/>
          </w:tcPr>
          <w:p w14:paraId="7DC10373" w14:textId="77777777" w:rsidR="00956F95" w:rsidRPr="00B70E3E" w:rsidRDefault="00956F95" w:rsidP="00956F95">
            <w:pPr>
              <w:pStyle w:val="TAC"/>
              <w:rPr>
                <w:ins w:id="11401" w:author="Dave" w:date="2018-01-05T18:51:00Z"/>
                <w:rFonts w:eastAsia="Calibri"/>
              </w:rPr>
            </w:pPr>
            <w:ins w:id="11402" w:author="Dave" w:date="2018-01-05T18:51:00Z">
              <w:r w:rsidRPr="00B70E3E">
                <w:rPr>
                  <w:rFonts w:eastAsia="Calibri"/>
                </w:rPr>
                <w:t>P</w:t>
              </w:r>
            </w:ins>
          </w:p>
        </w:tc>
        <w:tc>
          <w:tcPr>
            <w:tcW w:w="617" w:type="dxa"/>
            <w:shd w:val="clear" w:color="auto" w:fill="auto"/>
            <w:vAlign w:val="center"/>
          </w:tcPr>
          <w:p w14:paraId="70AE3BE6" w14:textId="77777777" w:rsidR="00956F95" w:rsidRPr="00B70E3E" w:rsidRDefault="00956F95" w:rsidP="00956F95">
            <w:pPr>
              <w:pStyle w:val="TAC"/>
              <w:rPr>
                <w:ins w:id="11403" w:author="Dave" w:date="2018-01-05T18:51:00Z"/>
                <w:rFonts w:eastAsia="Calibri"/>
              </w:rPr>
            </w:pPr>
            <w:ins w:id="11404" w:author="Dave" w:date="2018-01-05T18:51:00Z">
              <w:r w:rsidRPr="00B70E3E">
                <w:rPr>
                  <w:rFonts w:eastAsia="Calibri"/>
                </w:rPr>
                <w:t>P</w:t>
              </w:r>
            </w:ins>
          </w:p>
        </w:tc>
        <w:tc>
          <w:tcPr>
            <w:tcW w:w="617" w:type="dxa"/>
            <w:shd w:val="clear" w:color="auto" w:fill="auto"/>
            <w:vAlign w:val="center"/>
          </w:tcPr>
          <w:p w14:paraId="673CE0C3" w14:textId="77777777" w:rsidR="00956F95" w:rsidRPr="00B70E3E" w:rsidRDefault="00956F95" w:rsidP="00956F95">
            <w:pPr>
              <w:pStyle w:val="TAC"/>
              <w:rPr>
                <w:ins w:id="11405" w:author="Dave" w:date="2018-01-05T18:51:00Z"/>
                <w:rFonts w:eastAsia="Calibri"/>
              </w:rPr>
            </w:pPr>
            <w:ins w:id="11406" w:author="Dave" w:date="2018-01-05T18:51:00Z">
              <w:r w:rsidRPr="00B70E3E">
                <w:rPr>
                  <w:rFonts w:eastAsia="Calibri"/>
                </w:rPr>
                <w:t>-</w:t>
              </w:r>
            </w:ins>
          </w:p>
        </w:tc>
        <w:tc>
          <w:tcPr>
            <w:tcW w:w="617" w:type="dxa"/>
            <w:shd w:val="clear" w:color="auto" w:fill="auto"/>
            <w:vAlign w:val="center"/>
          </w:tcPr>
          <w:p w14:paraId="25877C92" w14:textId="77777777" w:rsidR="00956F95" w:rsidRPr="00B70E3E" w:rsidRDefault="00956F95" w:rsidP="00956F95">
            <w:pPr>
              <w:pStyle w:val="TAC"/>
              <w:rPr>
                <w:ins w:id="11407" w:author="Dave" w:date="2018-01-05T18:51:00Z"/>
                <w:rFonts w:eastAsia="Calibri"/>
              </w:rPr>
            </w:pPr>
            <w:ins w:id="11408" w:author="Dave" w:date="2018-01-05T18:51:00Z">
              <w:r w:rsidRPr="00B70E3E">
                <w:rPr>
                  <w:rFonts w:eastAsia="Calibri"/>
                </w:rPr>
                <w:t>-</w:t>
              </w:r>
            </w:ins>
          </w:p>
        </w:tc>
        <w:tc>
          <w:tcPr>
            <w:tcW w:w="617" w:type="dxa"/>
            <w:shd w:val="clear" w:color="auto" w:fill="auto"/>
            <w:vAlign w:val="center"/>
          </w:tcPr>
          <w:p w14:paraId="59C2BDCF" w14:textId="77777777" w:rsidR="00956F95" w:rsidRPr="00B70E3E" w:rsidRDefault="00956F95" w:rsidP="00956F95">
            <w:pPr>
              <w:pStyle w:val="TAC"/>
              <w:rPr>
                <w:ins w:id="11409" w:author="Dave" w:date="2018-01-05T18:51:00Z"/>
                <w:rFonts w:eastAsia="Calibri"/>
              </w:rPr>
            </w:pPr>
            <w:ins w:id="11410" w:author="Dave" w:date="2018-01-05T18:51:00Z">
              <w:r w:rsidRPr="00B70E3E">
                <w:rPr>
                  <w:rFonts w:eastAsia="Calibri"/>
                </w:rPr>
                <w:t>-</w:t>
              </w:r>
            </w:ins>
          </w:p>
        </w:tc>
        <w:tc>
          <w:tcPr>
            <w:tcW w:w="617" w:type="dxa"/>
            <w:shd w:val="clear" w:color="auto" w:fill="auto"/>
            <w:vAlign w:val="center"/>
          </w:tcPr>
          <w:p w14:paraId="1EF8A710" w14:textId="77777777" w:rsidR="00956F95" w:rsidRPr="00B70E3E" w:rsidRDefault="00956F95" w:rsidP="00956F95">
            <w:pPr>
              <w:pStyle w:val="TAC"/>
              <w:rPr>
                <w:ins w:id="11411" w:author="Dave" w:date="2018-01-05T18:51:00Z"/>
                <w:rFonts w:eastAsia="Calibri"/>
              </w:rPr>
            </w:pPr>
            <w:ins w:id="11412" w:author="Dave" w:date="2018-01-05T18:51:00Z">
              <w:r w:rsidRPr="00B70E3E">
                <w:rPr>
                  <w:rFonts w:eastAsia="Calibri"/>
                </w:rPr>
                <w:t>-</w:t>
              </w:r>
            </w:ins>
          </w:p>
        </w:tc>
        <w:tc>
          <w:tcPr>
            <w:tcW w:w="717" w:type="dxa"/>
            <w:shd w:val="clear" w:color="auto" w:fill="auto"/>
            <w:vAlign w:val="center"/>
          </w:tcPr>
          <w:p w14:paraId="442DC3C4" w14:textId="77777777" w:rsidR="00956F95" w:rsidRPr="00B70E3E" w:rsidRDefault="00956F95" w:rsidP="00956F95">
            <w:pPr>
              <w:pStyle w:val="TAC"/>
              <w:rPr>
                <w:ins w:id="11413" w:author="Dave" w:date="2018-01-05T18:51:00Z"/>
                <w:rFonts w:eastAsia="Calibri"/>
              </w:rPr>
            </w:pPr>
            <w:ins w:id="11414" w:author="Dave" w:date="2018-01-05T18:51:00Z">
              <w:r w:rsidRPr="00B70E3E">
                <w:rPr>
                  <w:rFonts w:eastAsia="Calibri"/>
                </w:rPr>
                <w:t>S</w:t>
              </w:r>
            </w:ins>
          </w:p>
        </w:tc>
        <w:tc>
          <w:tcPr>
            <w:tcW w:w="797" w:type="dxa"/>
            <w:vAlign w:val="center"/>
          </w:tcPr>
          <w:p w14:paraId="2ABBFD76" w14:textId="77777777" w:rsidR="00956F95" w:rsidRPr="00B70E3E" w:rsidDel="00CC4931" w:rsidRDefault="00956F95" w:rsidP="00956F95">
            <w:pPr>
              <w:pStyle w:val="TAC"/>
              <w:rPr>
                <w:ins w:id="11415" w:author="Dave" w:date="2018-01-05T18:51:00Z"/>
                <w:rFonts w:eastAsia="Calibri"/>
              </w:rPr>
            </w:pPr>
            <w:ins w:id="11416" w:author="Dave" w:date="2018-01-05T18:51:00Z">
              <w:r w:rsidRPr="00B70E3E">
                <w:rPr>
                  <w:rFonts w:eastAsia="Calibri"/>
                </w:rPr>
                <w:t>-</w:t>
              </w:r>
            </w:ins>
          </w:p>
        </w:tc>
      </w:tr>
      <w:tr w:rsidR="00956F95" w:rsidRPr="00B70E3E" w14:paraId="2C60E010" w14:textId="77777777" w:rsidTr="00956F95">
        <w:trPr>
          <w:cantSplit/>
          <w:jc w:val="center"/>
          <w:ins w:id="11417" w:author="Dave" w:date="2018-01-05T18:51:00Z"/>
        </w:trPr>
        <w:tc>
          <w:tcPr>
            <w:tcW w:w="2539" w:type="dxa"/>
            <w:shd w:val="clear" w:color="auto" w:fill="auto"/>
          </w:tcPr>
          <w:p w14:paraId="1653AFA1" w14:textId="77777777" w:rsidR="00956F95" w:rsidRPr="00B70E3E" w:rsidRDefault="00956F95" w:rsidP="00956F95">
            <w:pPr>
              <w:spacing w:after="0"/>
              <w:rPr>
                <w:ins w:id="11418" w:author="Dave" w:date="2018-01-05T18:51:00Z"/>
                <w:rFonts w:ascii="Arial" w:eastAsia="Calibri" w:hAnsi="Arial"/>
                <w:sz w:val="18"/>
              </w:rPr>
            </w:pPr>
            <w:ins w:id="11419" w:author="Dave" w:date="2018-01-05T18:51:00Z">
              <w:r w:rsidRPr="00B70E3E">
                <w:rPr>
                  <w:rFonts w:ascii="Arial" w:eastAsia="Calibri" w:hAnsi="Arial"/>
                  <w:sz w:val="18"/>
                </w:rPr>
                <w:t>10.2.10 Use of colour (SC 1.4.1)</w:t>
              </w:r>
            </w:ins>
          </w:p>
        </w:tc>
        <w:tc>
          <w:tcPr>
            <w:tcW w:w="617" w:type="dxa"/>
            <w:shd w:val="clear" w:color="auto" w:fill="auto"/>
            <w:vAlign w:val="center"/>
          </w:tcPr>
          <w:p w14:paraId="23857188" w14:textId="77777777" w:rsidR="00956F95" w:rsidRPr="00B70E3E" w:rsidRDefault="00956F95" w:rsidP="00956F95">
            <w:pPr>
              <w:pStyle w:val="TAC"/>
              <w:rPr>
                <w:ins w:id="11420" w:author="Dave" w:date="2018-01-05T18:51:00Z"/>
                <w:rFonts w:eastAsia="Calibri"/>
              </w:rPr>
            </w:pPr>
            <w:ins w:id="11421" w:author="Dave" w:date="2018-01-05T18:51:00Z">
              <w:r w:rsidRPr="00B70E3E">
                <w:rPr>
                  <w:rFonts w:eastAsia="Calibri"/>
                </w:rPr>
                <w:t>P</w:t>
              </w:r>
            </w:ins>
          </w:p>
        </w:tc>
        <w:tc>
          <w:tcPr>
            <w:tcW w:w="617" w:type="dxa"/>
            <w:shd w:val="clear" w:color="auto" w:fill="auto"/>
            <w:vAlign w:val="center"/>
          </w:tcPr>
          <w:p w14:paraId="5161312B" w14:textId="77777777" w:rsidR="00956F95" w:rsidRPr="00B70E3E" w:rsidRDefault="00956F95" w:rsidP="00956F95">
            <w:pPr>
              <w:pStyle w:val="TAC"/>
              <w:rPr>
                <w:ins w:id="11422" w:author="Dave" w:date="2018-01-05T18:51:00Z"/>
                <w:rFonts w:eastAsia="Calibri"/>
              </w:rPr>
            </w:pPr>
            <w:ins w:id="11423" w:author="Dave" w:date="2018-01-05T18:51:00Z">
              <w:r w:rsidRPr="00B70E3E">
                <w:rPr>
                  <w:rFonts w:eastAsia="Calibri"/>
                </w:rPr>
                <w:t>P</w:t>
              </w:r>
            </w:ins>
          </w:p>
        </w:tc>
        <w:tc>
          <w:tcPr>
            <w:tcW w:w="617" w:type="dxa"/>
            <w:shd w:val="clear" w:color="auto" w:fill="auto"/>
            <w:vAlign w:val="center"/>
          </w:tcPr>
          <w:p w14:paraId="18A81265" w14:textId="77777777" w:rsidR="00956F95" w:rsidRPr="00B70E3E" w:rsidRDefault="00956F95" w:rsidP="00956F95">
            <w:pPr>
              <w:pStyle w:val="TAC"/>
              <w:rPr>
                <w:ins w:id="11424" w:author="Dave" w:date="2018-01-05T18:51:00Z"/>
                <w:rFonts w:eastAsia="Calibri"/>
              </w:rPr>
            </w:pPr>
            <w:ins w:id="11425" w:author="Dave" w:date="2018-01-05T18:51:00Z">
              <w:r w:rsidRPr="00B70E3E">
                <w:rPr>
                  <w:rFonts w:eastAsia="Calibri"/>
                </w:rPr>
                <w:t>P</w:t>
              </w:r>
            </w:ins>
          </w:p>
        </w:tc>
        <w:tc>
          <w:tcPr>
            <w:tcW w:w="617" w:type="dxa"/>
            <w:shd w:val="clear" w:color="auto" w:fill="auto"/>
            <w:vAlign w:val="center"/>
          </w:tcPr>
          <w:p w14:paraId="02D66305" w14:textId="77777777" w:rsidR="00956F95" w:rsidRPr="00B70E3E" w:rsidRDefault="00956F95" w:rsidP="00956F95">
            <w:pPr>
              <w:pStyle w:val="TAC"/>
              <w:rPr>
                <w:ins w:id="11426" w:author="Dave" w:date="2018-01-05T18:51:00Z"/>
                <w:rFonts w:eastAsia="Calibri"/>
              </w:rPr>
            </w:pPr>
            <w:ins w:id="11427" w:author="Dave" w:date="2018-01-05T18:51:00Z">
              <w:r w:rsidRPr="00B70E3E">
                <w:rPr>
                  <w:rFonts w:eastAsia="Calibri"/>
                </w:rPr>
                <w:t>-</w:t>
              </w:r>
            </w:ins>
          </w:p>
        </w:tc>
        <w:tc>
          <w:tcPr>
            <w:tcW w:w="617" w:type="dxa"/>
            <w:shd w:val="clear" w:color="auto" w:fill="auto"/>
            <w:vAlign w:val="center"/>
          </w:tcPr>
          <w:p w14:paraId="75A15E60" w14:textId="77777777" w:rsidR="00956F95" w:rsidRPr="00B70E3E" w:rsidRDefault="00956F95" w:rsidP="00956F95">
            <w:pPr>
              <w:pStyle w:val="TAC"/>
              <w:rPr>
                <w:ins w:id="11428" w:author="Dave" w:date="2018-01-05T18:51:00Z"/>
                <w:rFonts w:eastAsia="Calibri"/>
              </w:rPr>
            </w:pPr>
            <w:ins w:id="11429" w:author="Dave" w:date="2018-01-05T18:51:00Z">
              <w:r w:rsidRPr="00B70E3E">
                <w:rPr>
                  <w:rFonts w:eastAsia="Calibri"/>
                </w:rPr>
                <w:t>-</w:t>
              </w:r>
            </w:ins>
          </w:p>
        </w:tc>
        <w:tc>
          <w:tcPr>
            <w:tcW w:w="617" w:type="dxa"/>
            <w:shd w:val="clear" w:color="auto" w:fill="auto"/>
            <w:vAlign w:val="center"/>
          </w:tcPr>
          <w:p w14:paraId="4AAE857C" w14:textId="77777777" w:rsidR="00956F95" w:rsidRPr="00B70E3E" w:rsidRDefault="00956F95" w:rsidP="00956F95">
            <w:pPr>
              <w:pStyle w:val="TAC"/>
              <w:rPr>
                <w:ins w:id="11430" w:author="Dave" w:date="2018-01-05T18:51:00Z"/>
                <w:rFonts w:eastAsia="Calibri"/>
              </w:rPr>
            </w:pPr>
            <w:ins w:id="11431" w:author="Dave" w:date="2018-01-05T18:51:00Z">
              <w:r w:rsidRPr="00B70E3E">
                <w:rPr>
                  <w:rFonts w:eastAsia="Calibri"/>
                </w:rPr>
                <w:t>-</w:t>
              </w:r>
            </w:ins>
          </w:p>
        </w:tc>
        <w:tc>
          <w:tcPr>
            <w:tcW w:w="617" w:type="dxa"/>
            <w:shd w:val="clear" w:color="auto" w:fill="auto"/>
            <w:vAlign w:val="center"/>
          </w:tcPr>
          <w:p w14:paraId="2443B326" w14:textId="77777777" w:rsidR="00956F95" w:rsidRPr="00B70E3E" w:rsidRDefault="00956F95" w:rsidP="00956F95">
            <w:pPr>
              <w:pStyle w:val="TAC"/>
              <w:rPr>
                <w:ins w:id="11432" w:author="Dave" w:date="2018-01-05T18:51:00Z"/>
                <w:rFonts w:eastAsia="Calibri"/>
              </w:rPr>
            </w:pPr>
            <w:ins w:id="11433" w:author="Dave" w:date="2018-01-05T18:51:00Z">
              <w:r w:rsidRPr="00B70E3E">
                <w:rPr>
                  <w:rFonts w:eastAsia="Calibri"/>
                </w:rPr>
                <w:t>-</w:t>
              </w:r>
            </w:ins>
          </w:p>
        </w:tc>
        <w:tc>
          <w:tcPr>
            <w:tcW w:w="617" w:type="dxa"/>
            <w:shd w:val="clear" w:color="auto" w:fill="auto"/>
            <w:vAlign w:val="center"/>
          </w:tcPr>
          <w:p w14:paraId="543C8F1F" w14:textId="77777777" w:rsidR="00956F95" w:rsidRPr="00B70E3E" w:rsidRDefault="00956F95" w:rsidP="00956F95">
            <w:pPr>
              <w:pStyle w:val="TAC"/>
              <w:rPr>
                <w:ins w:id="11434" w:author="Dave" w:date="2018-01-05T18:51:00Z"/>
                <w:rFonts w:eastAsia="Calibri"/>
              </w:rPr>
            </w:pPr>
            <w:ins w:id="11435" w:author="Dave" w:date="2018-01-05T18:51:00Z">
              <w:r w:rsidRPr="00B70E3E">
                <w:rPr>
                  <w:rFonts w:eastAsia="Calibri"/>
                </w:rPr>
                <w:t>-</w:t>
              </w:r>
            </w:ins>
          </w:p>
        </w:tc>
        <w:tc>
          <w:tcPr>
            <w:tcW w:w="617" w:type="dxa"/>
            <w:shd w:val="clear" w:color="auto" w:fill="auto"/>
            <w:vAlign w:val="center"/>
          </w:tcPr>
          <w:p w14:paraId="324B7BB1" w14:textId="77777777" w:rsidR="00956F95" w:rsidRPr="00B70E3E" w:rsidRDefault="00956F95" w:rsidP="00956F95">
            <w:pPr>
              <w:pStyle w:val="TAC"/>
              <w:rPr>
                <w:ins w:id="11436" w:author="Dave" w:date="2018-01-05T18:51:00Z"/>
                <w:rFonts w:eastAsia="Calibri"/>
              </w:rPr>
            </w:pPr>
            <w:ins w:id="11437" w:author="Dave" w:date="2018-01-05T18:51:00Z">
              <w:r w:rsidRPr="00B70E3E">
                <w:rPr>
                  <w:rFonts w:eastAsia="Calibri"/>
                </w:rPr>
                <w:t>-</w:t>
              </w:r>
            </w:ins>
          </w:p>
        </w:tc>
        <w:tc>
          <w:tcPr>
            <w:tcW w:w="717" w:type="dxa"/>
            <w:shd w:val="clear" w:color="auto" w:fill="auto"/>
            <w:vAlign w:val="center"/>
          </w:tcPr>
          <w:p w14:paraId="14D51091" w14:textId="77777777" w:rsidR="00956F95" w:rsidRPr="00B70E3E" w:rsidRDefault="00956F95" w:rsidP="00956F95">
            <w:pPr>
              <w:pStyle w:val="TAC"/>
              <w:rPr>
                <w:ins w:id="11438" w:author="Dave" w:date="2018-01-05T18:51:00Z"/>
                <w:rFonts w:eastAsia="Calibri"/>
              </w:rPr>
            </w:pPr>
            <w:ins w:id="11439" w:author="Dave" w:date="2018-01-05T18:51:00Z">
              <w:r w:rsidRPr="00B70E3E">
                <w:rPr>
                  <w:rFonts w:eastAsia="Calibri"/>
                </w:rPr>
                <w:t>S</w:t>
              </w:r>
            </w:ins>
          </w:p>
        </w:tc>
        <w:tc>
          <w:tcPr>
            <w:tcW w:w="797" w:type="dxa"/>
            <w:vAlign w:val="center"/>
          </w:tcPr>
          <w:p w14:paraId="4CE9474B" w14:textId="77777777" w:rsidR="00956F95" w:rsidRPr="00B70E3E" w:rsidDel="00CC4931" w:rsidRDefault="00956F95" w:rsidP="00956F95">
            <w:pPr>
              <w:pStyle w:val="TAC"/>
              <w:rPr>
                <w:ins w:id="11440" w:author="Dave" w:date="2018-01-05T18:51:00Z"/>
                <w:rFonts w:eastAsia="Calibri"/>
              </w:rPr>
            </w:pPr>
            <w:ins w:id="11441" w:author="Dave" w:date="2018-01-05T18:51:00Z">
              <w:r w:rsidRPr="00B70E3E">
                <w:rPr>
                  <w:rFonts w:eastAsia="Calibri"/>
                </w:rPr>
                <w:t>-</w:t>
              </w:r>
            </w:ins>
          </w:p>
        </w:tc>
      </w:tr>
      <w:tr w:rsidR="00956F95" w:rsidRPr="00B70E3E" w14:paraId="6BB71DA0" w14:textId="77777777" w:rsidTr="00956F95">
        <w:trPr>
          <w:cantSplit/>
          <w:jc w:val="center"/>
          <w:ins w:id="11442" w:author="Dave" w:date="2018-01-05T18:51:00Z"/>
        </w:trPr>
        <w:tc>
          <w:tcPr>
            <w:tcW w:w="2539" w:type="dxa"/>
            <w:shd w:val="clear" w:color="auto" w:fill="auto"/>
          </w:tcPr>
          <w:p w14:paraId="1B809B29" w14:textId="77777777" w:rsidR="00956F95" w:rsidRPr="00B70E3E" w:rsidRDefault="00956F95" w:rsidP="00956F95">
            <w:pPr>
              <w:spacing w:after="0"/>
              <w:rPr>
                <w:ins w:id="11443" w:author="Dave" w:date="2018-01-05T18:51:00Z"/>
                <w:rFonts w:ascii="Arial" w:eastAsia="Calibri" w:hAnsi="Arial"/>
                <w:sz w:val="18"/>
              </w:rPr>
            </w:pPr>
            <w:ins w:id="11444" w:author="Dave" w:date="2018-01-05T18:51:00Z">
              <w:r w:rsidRPr="00B70E3E">
                <w:rPr>
                  <w:rFonts w:ascii="Arial" w:eastAsia="Calibri" w:hAnsi="Arial"/>
                  <w:sz w:val="18"/>
                </w:rPr>
                <w:t>10.2.11 Audio control (SC 1.42))</w:t>
              </w:r>
            </w:ins>
          </w:p>
        </w:tc>
        <w:tc>
          <w:tcPr>
            <w:tcW w:w="617" w:type="dxa"/>
            <w:shd w:val="clear" w:color="auto" w:fill="auto"/>
            <w:vAlign w:val="center"/>
          </w:tcPr>
          <w:p w14:paraId="2FCD231A" w14:textId="77777777" w:rsidR="00956F95" w:rsidRPr="00B70E3E" w:rsidRDefault="00956F95" w:rsidP="00956F95">
            <w:pPr>
              <w:pStyle w:val="TAC"/>
              <w:rPr>
                <w:ins w:id="11445" w:author="Dave" w:date="2018-01-05T18:51:00Z"/>
                <w:rFonts w:eastAsia="Calibri"/>
              </w:rPr>
            </w:pPr>
            <w:ins w:id="11446" w:author="Dave" w:date="2018-01-05T18:51:00Z">
              <w:r w:rsidRPr="00B70E3E">
                <w:rPr>
                  <w:rFonts w:eastAsia="Calibri"/>
                </w:rPr>
                <w:t>P</w:t>
              </w:r>
            </w:ins>
          </w:p>
        </w:tc>
        <w:tc>
          <w:tcPr>
            <w:tcW w:w="617" w:type="dxa"/>
            <w:shd w:val="clear" w:color="auto" w:fill="auto"/>
            <w:vAlign w:val="center"/>
          </w:tcPr>
          <w:p w14:paraId="6BC8608E" w14:textId="77777777" w:rsidR="00956F95" w:rsidRPr="00B70E3E" w:rsidRDefault="00956F95" w:rsidP="00956F95">
            <w:pPr>
              <w:pStyle w:val="TAC"/>
              <w:rPr>
                <w:ins w:id="11447" w:author="Dave" w:date="2018-01-05T18:51:00Z"/>
                <w:rFonts w:eastAsia="Calibri"/>
              </w:rPr>
            </w:pPr>
            <w:ins w:id="11448" w:author="Dave" w:date="2018-01-05T18:51:00Z">
              <w:r w:rsidRPr="00B70E3E">
                <w:rPr>
                  <w:rFonts w:eastAsia="Calibri"/>
                </w:rPr>
                <w:t>-</w:t>
              </w:r>
            </w:ins>
          </w:p>
        </w:tc>
        <w:tc>
          <w:tcPr>
            <w:tcW w:w="617" w:type="dxa"/>
            <w:shd w:val="clear" w:color="auto" w:fill="auto"/>
            <w:vAlign w:val="center"/>
          </w:tcPr>
          <w:p w14:paraId="012D05B3" w14:textId="77777777" w:rsidR="00956F95" w:rsidRPr="00B70E3E" w:rsidRDefault="00956F95" w:rsidP="00956F95">
            <w:pPr>
              <w:pStyle w:val="TAC"/>
              <w:rPr>
                <w:ins w:id="11449" w:author="Dave" w:date="2018-01-05T18:51:00Z"/>
                <w:rFonts w:eastAsia="Calibri"/>
              </w:rPr>
            </w:pPr>
            <w:ins w:id="11450" w:author="Dave" w:date="2018-01-05T18:51:00Z">
              <w:r w:rsidRPr="00B70E3E">
                <w:rPr>
                  <w:rFonts w:eastAsia="Calibri"/>
                </w:rPr>
                <w:t>-</w:t>
              </w:r>
            </w:ins>
          </w:p>
        </w:tc>
        <w:tc>
          <w:tcPr>
            <w:tcW w:w="617" w:type="dxa"/>
            <w:shd w:val="clear" w:color="auto" w:fill="auto"/>
            <w:vAlign w:val="center"/>
          </w:tcPr>
          <w:p w14:paraId="37405CE6" w14:textId="77777777" w:rsidR="00956F95" w:rsidRPr="00B70E3E" w:rsidRDefault="00956F95" w:rsidP="00956F95">
            <w:pPr>
              <w:pStyle w:val="TAC"/>
              <w:rPr>
                <w:ins w:id="11451" w:author="Dave" w:date="2018-01-05T18:51:00Z"/>
                <w:rFonts w:eastAsia="Calibri"/>
              </w:rPr>
            </w:pPr>
            <w:ins w:id="11452" w:author="Dave" w:date="2018-01-05T18:51:00Z">
              <w:r w:rsidRPr="00B70E3E">
                <w:rPr>
                  <w:rFonts w:eastAsia="Calibri"/>
                </w:rPr>
                <w:t>-</w:t>
              </w:r>
            </w:ins>
          </w:p>
        </w:tc>
        <w:tc>
          <w:tcPr>
            <w:tcW w:w="617" w:type="dxa"/>
            <w:shd w:val="clear" w:color="auto" w:fill="auto"/>
            <w:vAlign w:val="center"/>
          </w:tcPr>
          <w:p w14:paraId="3B38B83A" w14:textId="77777777" w:rsidR="00956F95" w:rsidRPr="00B70E3E" w:rsidRDefault="00956F95" w:rsidP="00956F95">
            <w:pPr>
              <w:pStyle w:val="TAC"/>
              <w:rPr>
                <w:ins w:id="11453" w:author="Dave" w:date="2018-01-05T18:51:00Z"/>
                <w:rFonts w:eastAsia="Calibri"/>
              </w:rPr>
            </w:pPr>
            <w:ins w:id="11454" w:author="Dave" w:date="2018-01-05T18:51:00Z">
              <w:r w:rsidRPr="00B70E3E">
                <w:rPr>
                  <w:rFonts w:eastAsia="Calibri"/>
                </w:rPr>
                <w:t>P</w:t>
              </w:r>
            </w:ins>
          </w:p>
        </w:tc>
        <w:tc>
          <w:tcPr>
            <w:tcW w:w="617" w:type="dxa"/>
            <w:shd w:val="clear" w:color="auto" w:fill="auto"/>
            <w:vAlign w:val="center"/>
          </w:tcPr>
          <w:p w14:paraId="0A0051C1" w14:textId="77777777" w:rsidR="00956F95" w:rsidRPr="00B70E3E" w:rsidRDefault="00956F95" w:rsidP="00956F95">
            <w:pPr>
              <w:pStyle w:val="TAC"/>
              <w:rPr>
                <w:ins w:id="11455" w:author="Dave" w:date="2018-01-05T18:51:00Z"/>
                <w:rFonts w:eastAsia="Calibri"/>
              </w:rPr>
            </w:pPr>
            <w:ins w:id="11456" w:author="Dave" w:date="2018-01-05T18:51:00Z">
              <w:r w:rsidRPr="00B70E3E">
                <w:rPr>
                  <w:rFonts w:eastAsia="Calibri"/>
                </w:rPr>
                <w:t>-</w:t>
              </w:r>
            </w:ins>
          </w:p>
        </w:tc>
        <w:tc>
          <w:tcPr>
            <w:tcW w:w="617" w:type="dxa"/>
            <w:shd w:val="clear" w:color="auto" w:fill="auto"/>
            <w:vAlign w:val="center"/>
          </w:tcPr>
          <w:p w14:paraId="494D13EF" w14:textId="77777777" w:rsidR="00956F95" w:rsidRPr="00B70E3E" w:rsidRDefault="00956F95" w:rsidP="00956F95">
            <w:pPr>
              <w:pStyle w:val="TAC"/>
              <w:rPr>
                <w:ins w:id="11457" w:author="Dave" w:date="2018-01-05T18:51:00Z"/>
                <w:rFonts w:eastAsia="Calibri"/>
              </w:rPr>
            </w:pPr>
            <w:ins w:id="11458" w:author="Dave" w:date="2018-01-05T18:51:00Z">
              <w:r w:rsidRPr="00B70E3E">
                <w:rPr>
                  <w:rFonts w:eastAsia="Calibri"/>
                </w:rPr>
                <w:t>-</w:t>
              </w:r>
            </w:ins>
          </w:p>
        </w:tc>
        <w:tc>
          <w:tcPr>
            <w:tcW w:w="617" w:type="dxa"/>
            <w:shd w:val="clear" w:color="auto" w:fill="auto"/>
            <w:vAlign w:val="center"/>
          </w:tcPr>
          <w:p w14:paraId="2D0281DB" w14:textId="77777777" w:rsidR="00956F95" w:rsidRPr="00B70E3E" w:rsidRDefault="00956F95" w:rsidP="00956F95">
            <w:pPr>
              <w:pStyle w:val="TAC"/>
              <w:rPr>
                <w:ins w:id="11459" w:author="Dave" w:date="2018-01-05T18:51:00Z"/>
                <w:rFonts w:eastAsia="Calibri"/>
              </w:rPr>
            </w:pPr>
            <w:ins w:id="11460" w:author="Dave" w:date="2018-01-05T18:51:00Z">
              <w:r w:rsidRPr="00B70E3E">
                <w:rPr>
                  <w:rFonts w:eastAsia="Calibri"/>
                </w:rPr>
                <w:t>-</w:t>
              </w:r>
            </w:ins>
          </w:p>
        </w:tc>
        <w:tc>
          <w:tcPr>
            <w:tcW w:w="617" w:type="dxa"/>
            <w:shd w:val="clear" w:color="auto" w:fill="auto"/>
            <w:vAlign w:val="center"/>
          </w:tcPr>
          <w:p w14:paraId="543C73B7" w14:textId="77777777" w:rsidR="00956F95" w:rsidRPr="00B70E3E" w:rsidRDefault="00956F95" w:rsidP="00956F95">
            <w:pPr>
              <w:pStyle w:val="TAC"/>
              <w:rPr>
                <w:ins w:id="11461" w:author="Dave" w:date="2018-01-05T18:51:00Z"/>
                <w:rFonts w:eastAsia="Calibri"/>
              </w:rPr>
            </w:pPr>
            <w:ins w:id="11462" w:author="Dave" w:date="2018-01-05T18:51:00Z">
              <w:r w:rsidRPr="00B70E3E">
                <w:rPr>
                  <w:rFonts w:eastAsia="Calibri"/>
                </w:rPr>
                <w:t>-</w:t>
              </w:r>
            </w:ins>
          </w:p>
        </w:tc>
        <w:tc>
          <w:tcPr>
            <w:tcW w:w="717" w:type="dxa"/>
            <w:shd w:val="clear" w:color="auto" w:fill="auto"/>
            <w:vAlign w:val="center"/>
          </w:tcPr>
          <w:p w14:paraId="2E30266C" w14:textId="77777777" w:rsidR="00956F95" w:rsidRPr="00B70E3E" w:rsidRDefault="00956F95" w:rsidP="00956F95">
            <w:pPr>
              <w:pStyle w:val="TAC"/>
              <w:rPr>
                <w:ins w:id="11463" w:author="Dave" w:date="2018-01-05T18:51:00Z"/>
                <w:rFonts w:eastAsia="Calibri"/>
              </w:rPr>
            </w:pPr>
            <w:ins w:id="11464" w:author="Dave" w:date="2018-01-05T18:51:00Z">
              <w:r w:rsidRPr="00B70E3E">
                <w:rPr>
                  <w:rFonts w:eastAsia="Calibri"/>
                </w:rPr>
                <w:t>S</w:t>
              </w:r>
            </w:ins>
          </w:p>
        </w:tc>
        <w:tc>
          <w:tcPr>
            <w:tcW w:w="797" w:type="dxa"/>
            <w:vAlign w:val="center"/>
          </w:tcPr>
          <w:p w14:paraId="083EC924" w14:textId="77777777" w:rsidR="00956F95" w:rsidRPr="00B70E3E" w:rsidDel="00CC4931" w:rsidRDefault="00956F95" w:rsidP="00956F95">
            <w:pPr>
              <w:pStyle w:val="TAC"/>
              <w:rPr>
                <w:ins w:id="11465" w:author="Dave" w:date="2018-01-05T18:51:00Z"/>
                <w:rFonts w:eastAsia="Calibri"/>
              </w:rPr>
            </w:pPr>
            <w:ins w:id="11466" w:author="Dave" w:date="2018-01-05T18:51:00Z">
              <w:r w:rsidRPr="00B70E3E">
                <w:rPr>
                  <w:rFonts w:eastAsia="Calibri"/>
                </w:rPr>
                <w:t>-</w:t>
              </w:r>
            </w:ins>
          </w:p>
        </w:tc>
      </w:tr>
      <w:tr w:rsidR="00956F95" w:rsidRPr="00B70E3E" w14:paraId="2D58A3E2" w14:textId="77777777" w:rsidTr="00956F95">
        <w:trPr>
          <w:cantSplit/>
          <w:jc w:val="center"/>
          <w:ins w:id="11467" w:author="Dave" w:date="2018-01-05T18:51:00Z"/>
        </w:trPr>
        <w:tc>
          <w:tcPr>
            <w:tcW w:w="2539" w:type="dxa"/>
            <w:shd w:val="clear" w:color="auto" w:fill="auto"/>
          </w:tcPr>
          <w:p w14:paraId="6AF88220" w14:textId="77777777" w:rsidR="00956F95" w:rsidRPr="00B70E3E" w:rsidRDefault="00956F95" w:rsidP="00956F95">
            <w:pPr>
              <w:spacing w:after="0"/>
              <w:rPr>
                <w:ins w:id="11468" w:author="Dave" w:date="2018-01-05T18:51:00Z"/>
                <w:rFonts w:ascii="Arial" w:eastAsia="Calibri" w:hAnsi="Arial"/>
                <w:sz w:val="18"/>
              </w:rPr>
            </w:pPr>
            <w:ins w:id="11469" w:author="Dave" w:date="2018-01-05T18:51:00Z">
              <w:r w:rsidRPr="00B70E3E">
                <w:rPr>
                  <w:rFonts w:ascii="Arial" w:eastAsia="Calibri" w:hAnsi="Arial"/>
                  <w:sz w:val="18"/>
                </w:rPr>
                <w:t>10.2.12 Contrast (minimum) (SC 1.4.3)</w:t>
              </w:r>
            </w:ins>
          </w:p>
        </w:tc>
        <w:tc>
          <w:tcPr>
            <w:tcW w:w="617" w:type="dxa"/>
            <w:shd w:val="clear" w:color="auto" w:fill="auto"/>
            <w:vAlign w:val="center"/>
          </w:tcPr>
          <w:p w14:paraId="5AA50155" w14:textId="77777777" w:rsidR="00956F95" w:rsidRPr="00B70E3E" w:rsidRDefault="00956F95" w:rsidP="00956F95">
            <w:pPr>
              <w:pStyle w:val="TAC"/>
              <w:rPr>
                <w:ins w:id="11470" w:author="Dave" w:date="2018-01-05T18:51:00Z"/>
                <w:rFonts w:eastAsia="Calibri"/>
              </w:rPr>
            </w:pPr>
            <w:ins w:id="11471" w:author="Dave" w:date="2018-01-05T18:51:00Z">
              <w:r w:rsidRPr="00B70E3E">
                <w:rPr>
                  <w:rFonts w:eastAsia="Calibri"/>
                </w:rPr>
                <w:t>-</w:t>
              </w:r>
            </w:ins>
          </w:p>
        </w:tc>
        <w:tc>
          <w:tcPr>
            <w:tcW w:w="617" w:type="dxa"/>
            <w:shd w:val="clear" w:color="auto" w:fill="auto"/>
            <w:vAlign w:val="center"/>
          </w:tcPr>
          <w:p w14:paraId="0730EF87" w14:textId="77777777" w:rsidR="00956F95" w:rsidRPr="00B70E3E" w:rsidRDefault="00956F95" w:rsidP="00956F95">
            <w:pPr>
              <w:pStyle w:val="TAC"/>
              <w:rPr>
                <w:ins w:id="11472" w:author="Dave" w:date="2018-01-05T18:51:00Z"/>
                <w:rFonts w:eastAsia="Calibri"/>
              </w:rPr>
            </w:pPr>
            <w:ins w:id="11473" w:author="Dave" w:date="2018-01-05T18:51:00Z">
              <w:r w:rsidRPr="00B70E3E">
                <w:rPr>
                  <w:rFonts w:eastAsia="Calibri"/>
                </w:rPr>
                <w:t>P</w:t>
              </w:r>
            </w:ins>
          </w:p>
        </w:tc>
        <w:tc>
          <w:tcPr>
            <w:tcW w:w="617" w:type="dxa"/>
            <w:shd w:val="clear" w:color="auto" w:fill="auto"/>
            <w:vAlign w:val="center"/>
          </w:tcPr>
          <w:p w14:paraId="7B61B2C1" w14:textId="77777777" w:rsidR="00956F95" w:rsidRPr="00B70E3E" w:rsidRDefault="00956F95" w:rsidP="00956F95">
            <w:pPr>
              <w:pStyle w:val="TAC"/>
              <w:rPr>
                <w:ins w:id="11474" w:author="Dave" w:date="2018-01-05T18:51:00Z"/>
                <w:rFonts w:eastAsia="Calibri"/>
              </w:rPr>
            </w:pPr>
            <w:ins w:id="11475" w:author="Dave" w:date="2018-01-05T18:51:00Z">
              <w:r w:rsidRPr="00B70E3E">
                <w:rPr>
                  <w:rFonts w:eastAsia="Calibri"/>
                </w:rPr>
                <w:t>P</w:t>
              </w:r>
            </w:ins>
          </w:p>
        </w:tc>
        <w:tc>
          <w:tcPr>
            <w:tcW w:w="617" w:type="dxa"/>
            <w:shd w:val="clear" w:color="auto" w:fill="auto"/>
            <w:vAlign w:val="center"/>
          </w:tcPr>
          <w:p w14:paraId="6E139677" w14:textId="77777777" w:rsidR="00956F95" w:rsidRPr="00B70E3E" w:rsidRDefault="00956F95" w:rsidP="00956F95">
            <w:pPr>
              <w:pStyle w:val="TAC"/>
              <w:rPr>
                <w:ins w:id="11476" w:author="Dave" w:date="2018-01-05T18:51:00Z"/>
                <w:rFonts w:eastAsia="Calibri"/>
              </w:rPr>
            </w:pPr>
            <w:ins w:id="11477" w:author="Dave" w:date="2018-01-05T18:51:00Z">
              <w:r w:rsidRPr="00B70E3E">
                <w:rPr>
                  <w:rFonts w:eastAsia="Calibri"/>
                </w:rPr>
                <w:t>-</w:t>
              </w:r>
            </w:ins>
          </w:p>
        </w:tc>
        <w:tc>
          <w:tcPr>
            <w:tcW w:w="617" w:type="dxa"/>
            <w:shd w:val="clear" w:color="auto" w:fill="auto"/>
            <w:vAlign w:val="center"/>
          </w:tcPr>
          <w:p w14:paraId="008032EB" w14:textId="77777777" w:rsidR="00956F95" w:rsidRPr="00B70E3E" w:rsidRDefault="00956F95" w:rsidP="00956F95">
            <w:pPr>
              <w:pStyle w:val="TAC"/>
              <w:rPr>
                <w:ins w:id="11478" w:author="Dave" w:date="2018-01-05T18:51:00Z"/>
                <w:rFonts w:eastAsia="Calibri"/>
              </w:rPr>
            </w:pPr>
            <w:ins w:id="11479" w:author="Dave" w:date="2018-01-05T18:51:00Z">
              <w:r w:rsidRPr="00B70E3E">
                <w:rPr>
                  <w:rFonts w:eastAsia="Calibri"/>
                </w:rPr>
                <w:t>-</w:t>
              </w:r>
            </w:ins>
          </w:p>
        </w:tc>
        <w:tc>
          <w:tcPr>
            <w:tcW w:w="617" w:type="dxa"/>
            <w:shd w:val="clear" w:color="auto" w:fill="auto"/>
            <w:vAlign w:val="center"/>
          </w:tcPr>
          <w:p w14:paraId="512E1333" w14:textId="77777777" w:rsidR="00956F95" w:rsidRPr="00B70E3E" w:rsidRDefault="00956F95" w:rsidP="00956F95">
            <w:pPr>
              <w:pStyle w:val="TAC"/>
              <w:rPr>
                <w:ins w:id="11480" w:author="Dave" w:date="2018-01-05T18:51:00Z"/>
                <w:rFonts w:eastAsia="Calibri"/>
              </w:rPr>
            </w:pPr>
            <w:ins w:id="11481" w:author="Dave" w:date="2018-01-05T18:51:00Z">
              <w:r w:rsidRPr="00B70E3E">
                <w:rPr>
                  <w:rFonts w:eastAsia="Calibri"/>
                </w:rPr>
                <w:t>-</w:t>
              </w:r>
            </w:ins>
          </w:p>
        </w:tc>
        <w:tc>
          <w:tcPr>
            <w:tcW w:w="617" w:type="dxa"/>
            <w:shd w:val="clear" w:color="auto" w:fill="auto"/>
            <w:vAlign w:val="center"/>
          </w:tcPr>
          <w:p w14:paraId="6FA35D59" w14:textId="77777777" w:rsidR="00956F95" w:rsidRPr="00B70E3E" w:rsidRDefault="00956F95" w:rsidP="00956F95">
            <w:pPr>
              <w:pStyle w:val="TAC"/>
              <w:rPr>
                <w:ins w:id="11482" w:author="Dave" w:date="2018-01-05T18:51:00Z"/>
                <w:rFonts w:eastAsia="Calibri"/>
              </w:rPr>
            </w:pPr>
            <w:ins w:id="11483" w:author="Dave" w:date="2018-01-05T18:51:00Z">
              <w:r w:rsidRPr="00B70E3E">
                <w:rPr>
                  <w:rFonts w:eastAsia="Calibri"/>
                </w:rPr>
                <w:t>-</w:t>
              </w:r>
            </w:ins>
          </w:p>
        </w:tc>
        <w:tc>
          <w:tcPr>
            <w:tcW w:w="617" w:type="dxa"/>
            <w:shd w:val="clear" w:color="auto" w:fill="auto"/>
            <w:vAlign w:val="center"/>
          </w:tcPr>
          <w:p w14:paraId="6941121F" w14:textId="77777777" w:rsidR="00956F95" w:rsidRPr="00B70E3E" w:rsidRDefault="00956F95" w:rsidP="00956F95">
            <w:pPr>
              <w:pStyle w:val="TAC"/>
              <w:rPr>
                <w:ins w:id="11484" w:author="Dave" w:date="2018-01-05T18:51:00Z"/>
                <w:rFonts w:eastAsia="Calibri"/>
              </w:rPr>
            </w:pPr>
            <w:ins w:id="11485" w:author="Dave" w:date="2018-01-05T18:51:00Z">
              <w:r w:rsidRPr="00B70E3E">
                <w:rPr>
                  <w:rFonts w:eastAsia="Calibri"/>
                </w:rPr>
                <w:t>-</w:t>
              </w:r>
            </w:ins>
          </w:p>
        </w:tc>
        <w:tc>
          <w:tcPr>
            <w:tcW w:w="617" w:type="dxa"/>
            <w:shd w:val="clear" w:color="auto" w:fill="auto"/>
            <w:vAlign w:val="center"/>
          </w:tcPr>
          <w:p w14:paraId="00611398" w14:textId="77777777" w:rsidR="00956F95" w:rsidRPr="00B70E3E" w:rsidRDefault="00956F95" w:rsidP="00956F95">
            <w:pPr>
              <w:pStyle w:val="TAC"/>
              <w:rPr>
                <w:ins w:id="11486" w:author="Dave" w:date="2018-01-05T18:51:00Z"/>
                <w:rFonts w:eastAsia="Calibri"/>
              </w:rPr>
            </w:pPr>
            <w:ins w:id="11487" w:author="Dave" w:date="2018-01-05T18:51:00Z">
              <w:r w:rsidRPr="00B70E3E">
                <w:rPr>
                  <w:rFonts w:eastAsia="Calibri"/>
                </w:rPr>
                <w:t>-</w:t>
              </w:r>
            </w:ins>
          </w:p>
        </w:tc>
        <w:tc>
          <w:tcPr>
            <w:tcW w:w="717" w:type="dxa"/>
            <w:shd w:val="clear" w:color="auto" w:fill="auto"/>
            <w:vAlign w:val="center"/>
          </w:tcPr>
          <w:p w14:paraId="27396A03" w14:textId="77777777" w:rsidR="00956F95" w:rsidRPr="00B70E3E" w:rsidRDefault="00956F95" w:rsidP="00956F95">
            <w:pPr>
              <w:pStyle w:val="TAC"/>
              <w:rPr>
                <w:ins w:id="11488" w:author="Dave" w:date="2018-01-05T18:51:00Z"/>
                <w:rFonts w:eastAsia="Calibri"/>
              </w:rPr>
            </w:pPr>
            <w:ins w:id="11489" w:author="Dave" w:date="2018-01-05T18:51:00Z">
              <w:r w:rsidRPr="00B70E3E">
                <w:rPr>
                  <w:rFonts w:eastAsia="Calibri"/>
                </w:rPr>
                <w:t>S</w:t>
              </w:r>
            </w:ins>
          </w:p>
        </w:tc>
        <w:tc>
          <w:tcPr>
            <w:tcW w:w="797" w:type="dxa"/>
            <w:vAlign w:val="center"/>
          </w:tcPr>
          <w:p w14:paraId="60A4CCFB" w14:textId="77777777" w:rsidR="00956F95" w:rsidRPr="00B70E3E" w:rsidDel="00CC4931" w:rsidRDefault="00956F95" w:rsidP="00956F95">
            <w:pPr>
              <w:pStyle w:val="TAC"/>
              <w:rPr>
                <w:ins w:id="11490" w:author="Dave" w:date="2018-01-05T18:51:00Z"/>
                <w:rFonts w:eastAsia="Calibri"/>
              </w:rPr>
            </w:pPr>
            <w:ins w:id="11491" w:author="Dave" w:date="2018-01-05T18:51:00Z">
              <w:r w:rsidRPr="00B70E3E">
                <w:rPr>
                  <w:rFonts w:eastAsia="Calibri"/>
                </w:rPr>
                <w:t>-</w:t>
              </w:r>
            </w:ins>
          </w:p>
        </w:tc>
      </w:tr>
      <w:tr w:rsidR="00956F95" w:rsidRPr="00B70E3E" w14:paraId="361EA29F" w14:textId="77777777" w:rsidTr="00956F95">
        <w:trPr>
          <w:cantSplit/>
          <w:jc w:val="center"/>
          <w:ins w:id="11492" w:author="Dave" w:date="2018-01-05T18:51:00Z"/>
        </w:trPr>
        <w:tc>
          <w:tcPr>
            <w:tcW w:w="2539" w:type="dxa"/>
            <w:shd w:val="clear" w:color="auto" w:fill="auto"/>
          </w:tcPr>
          <w:p w14:paraId="3C93E1C1" w14:textId="77777777" w:rsidR="00956F95" w:rsidRPr="00B70E3E" w:rsidRDefault="00956F95" w:rsidP="00956F95">
            <w:pPr>
              <w:spacing w:after="0"/>
              <w:rPr>
                <w:ins w:id="11493" w:author="Dave" w:date="2018-01-05T18:51:00Z"/>
                <w:rFonts w:ascii="Arial" w:eastAsia="Calibri" w:hAnsi="Arial"/>
                <w:sz w:val="18"/>
              </w:rPr>
            </w:pPr>
            <w:ins w:id="11494" w:author="Dave" w:date="2018-01-05T18:51:00Z">
              <w:r w:rsidRPr="00B70E3E">
                <w:rPr>
                  <w:rFonts w:ascii="Arial" w:eastAsia="Calibri" w:hAnsi="Arial"/>
                  <w:sz w:val="18"/>
                </w:rPr>
                <w:t>10.2.13 Resize text (SC 1.4.4)</w:t>
              </w:r>
            </w:ins>
          </w:p>
        </w:tc>
        <w:tc>
          <w:tcPr>
            <w:tcW w:w="617" w:type="dxa"/>
            <w:shd w:val="clear" w:color="auto" w:fill="auto"/>
            <w:vAlign w:val="center"/>
          </w:tcPr>
          <w:p w14:paraId="10487BFD" w14:textId="77777777" w:rsidR="00956F95" w:rsidRPr="00B70E3E" w:rsidRDefault="00956F95" w:rsidP="00956F95">
            <w:pPr>
              <w:pStyle w:val="TAC"/>
              <w:rPr>
                <w:ins w:id="11495" w:author="Dave" w:date="2018-01-05T18:51:00Z"/>
                <w:rFonts w:eastAsia="Calibri"/>
              </w:rPr>
            </w:pPr>
            <w:ins w:id="11496" w:author="Dave" w:date="2018-01-05T18:51:00Z">
              <w:r w:rsidRPr="00B70E3E">
                <w:rPr>
                  <w:rFonts w:eastAsia="Calibri"/>
                </w:rPr>
                <w:t>-</w:t>
              </w:r>
            </w:ins>
          </w:p>
        </w:tc>
        <w:tc>
          <w:tcPr>
            <w:tcW w:w="617" w:type="dxa"/>
            <w:shd w:val="clear" w:color="auto" w:fill="auto"/>
            <w:vAlign w:val="center"/>
          </w:tcPr>
          <w:p w14:paraId="47C94857" w14:textId="77777777" w:rsidR="00956F95" w:rsidRPr="00B70E3E" w:rsidRDefault="00956F95" w:rsidP="00956F95">
            <w:pPr>
              <w:pStyle w:val="TAC"/>
              <w:rPr>
                <w:ins w:id="11497" w:author="Dave" w:date="2018-01-05T18:51:00Z"/>
                <w:rFonts w:eastAsia="Calibri"/>
              </w:rPr>
            </w:pPr>
            <w:ins w:id="11498" w:author="Dave" w:date="2018-01-05T18:51:00Z">
              <w:r w:rsidRPr="00B70E3E">
                <w:rPr>
                  <w:rFonts w:eastAsia="Calibri"/>
                </w:rPr>
                <w:t>P</w:t>
              </w:r>
            </w:ins>
          </w:p>
        </w:tc>
        <w:tc>
          <w:tcPr>
            <w:tcW w:w="617" w:type="dxa"/>
            <w:shd w:val="clear" w:color="auto" w:fill="auto"/>
            <w:vAlign w:val="center"/>
          </w:tcPr>
          <w:p w14:paraId="0FE90AA0" w14:textId="77777777" w:rsidR="00956F95" w:rsidRPr="00B70E3E" w:rsidRDefault="00956F95" w:rsidP="00956F95">
            <w:pPr>
              <w:pStyle w:val="TAC"/>
              <w:rPr>
                <w:ins w:id="11499" w:author="Dave" w:date="2018-01-05T18:51:00Z"/>
                <w:rFonts w:eastAsia="Calibri"/>
              </w:rPr>
            </w:pPr>
            <w:ins w:id="11500" w:author="Dave" w:date="2018-01-05T18:51:00Z">
              <w:r w:rsidRPr="00B70E3E">
                <w:rPr>
                  <w:rFonts w:eastAsia="Calibri"/>
                </w:rPr>
                <w:t>-</w:t>
              </w:r>
            </w:ins>
          </w:p>
        </w:tc>
        <w:tc>
          <w:tcPr>
            <w:tcW w:w="617" w:type="dxa"/>
            <w:shd w:val="clear" w:color="auto" w:fill="auto"/>
            <w:vAlign w:val="center"/>
          </w:tcPr>
          <w:p w14:paraId="7A494781" w14:textId="77777777" w:rsidR="00956F95" w:rsidRPr="00B70E3E" w:rsidRDefault="00956F95" w:rsidP="00956F95">
            <w:pPr>
              <w:pStyle w:val="TAC"/>
              <w:rPr>
                <w:ins w:id="11501" w:author="Dave" w:date="2018-01-05T18:51:00Z"/>
                <w:rFonts w:eastAsia="Calibri"/>
              </w:rPr>
            </w:pPr>
            <w:ins w:id="11502" w:author="Dave" w:date="2018-01-05T18:51:00Z">
              <w:r w:rsidRPr="00B70E3E">
                <w:rPr>
                  <w:rFonts w:eastAsia="Calibri"/>
                </w:rPr>
                <w:t>-</w:t>
              </w:r>
            </w:ins>
          </w:p>
        </w:tc>
        <w:tc>
          <w:tcPr>
            <w:tcW w:w="617" w:type="dxa"/>
            <w:shd w:val="clear" w:color="auto" w:fill="auto"/>
            <w:vAlign w:val="center"/>
          </w:tcPr>
          <w:p w14:paraId="68492695" w14:textId="77777777" w:rsidR="00956F95" w:rsidRPr="00B70E3E" w:rsidRDefault="00956F95" w:rsidP="00956F95">
            <w:pPr>
              <w:pStyle w:val="TAC"/>
              <w:rPr>
                <w:ins w:id="11503" w:author="Dave" w:date="2018-01-05T18:51:00Z"/>
                <w:rFonts w:eastAsia="Calibri"/>
              </w:rPr>
            </w:pPr>
            <w:ins w:id="11504" w:author="Dave" w:date="2018-01-05T18:51:00Z">
              <w:r w:rsidRPr="00B70E3E">
                <w:rPr>
                  <w:rFonts w:eastAsia="Calibri"/>
                </w:rPr>
                <w:t>-</w:t>
              </w:r>
            </w:ins>
          </w:p>
        </w:tc>
        <w:tc>
          <w:tcPr>
            <w:tcW w:w="617" w:type="dxa"/>
            <w:shd w:val="clear" w:color="auto" w:fill="auto"/>
            <w:vAlign w:val="center"/>
          </w:tcPr>
          <w:p w14:paraId="595A12BF" w14:textId="77777777" w:rsidR="00956F95" w:rsidRPr="00B70E3E" w:rsidRDefault="00956F95" w:rsidP="00956F95">
            <w:pPr>
              <w:pStyle w:val="TAC"/>
              <w:rPr>
                <w:ins w:id="11505" w:author="Dave" w:date="2018-01-05T18:51:00Z"/>
                <w:rFonts w:eastAsia="Calibri"/>
              </w:rPr>
            </w:pPr>
            <w:ins w:id="11506" w:author="Dave" w:date="2018-01-05T18:51:00Z">
              <w:r w:rsidRPr="00B70E3E">
                <w:rPr>
                  <w:rFonts w:eastAsia="Calibri"/>
                </w:rPr>
                <w:t>-</w:t>
              </w:r>
            </w:ins>
          </w:p>
        </w:tc>
        <w:tc>
          <w:tcPr>
            <w:tcW w:w="617" w:type="dxa"/>
            <w:shd w:val="clear" w:color="auto" w:fill="auto"/>
            <w:vAlign w:val="center"/>
          </w:tcPr>
          <w:p w14:paraId="6F8E0373" w14:textId="77777777" w:rsidR="00956F95" w:rsidRPr="00B70E3E" w:rsidRDefault="00956F95" w:rsidP="00956F95">
            <w:pPr>
              <w:pStyle w:val="TAC"/>
              <w:rPr>
                <w:ins w:id="11507" w:author="Dave" w:date="2018-01-05T18:51:00Z"/>
                <w:rFonts w:eastAsia="Calibri"/>
              </w:rPr>
            </w:pPr>
            <w:ins w:id="11508" w:author="Dave" w:date="2018-01-05T18:51:00Z">
              <w:r w:rsidRPr="00B70E3E">
                <w:rPr>
                  <w:rFonts w:eastAsia="Calibri"/>
                </w:rPr>
                <w:t>S</w:t>
              </w:r>
            </w:ins>
          </w:p>
        </w:tc>
        <w:tc>
          <w:tcPr>
            <w:tcW w:w="617" w:type="dxa"/>
            <w:shd w:val="clear" w:color="auto" w:fill="auto"/>
            <w:vAlign w:val="center"/>
          </w:tcPr>
          <w:p w14:paraId="3627395B" w14:textId="77777777" w:rsidR="00956F95" w:rsidRPr="00B70E3E" w:rsidRDefault="00956F95" w:rsidP="00956F95">
            <w:pPr>
              <w:pStyle w:val="TAC"/>
              <w:rPr>
                <w:ins w:id="11509" w:author="Dave" w:date="2018-01-05T18:51:00Z"/>
                <w:rFonts w:eastAsia="Calibri"/>
              </w:rPr>
            </w:pPr>
            <w:ins w:id="11510" w:author="Dave" w:date="2018-01-05T18:51:00Z">
              <w:r w:rsidRPr="00B70E3E">
                <w:rPr>
                  <w:rFonts w:eastAsia="Calibri"/>
                </w:rPr>
                <w:t>-</w:t>
              </w:r>
            </w:ins>
          </w:p>
        </w:tc>
        <w:tc>
          <w:tcPr>
            <w:tcW w:w="617" w:type="dxa"/>
            <w:shd w:val="clear" w:color="auto" w:fill="auto"/>
            <w:vAlign w:val="center"/>
          </w:tcPr>
          <w:p w14:paraId="19D0252A" w14:textId="77777777" w:rsidR="00956F95" w:rsidRPr="00B70E3E" w:rsidRDefault="00956F95" w:rsidP="00956F95">
            <w:pPr>
              <w:pStyle w:val="TAC"/>
              <w:rPr>
                <w:ins w:id="11511" w:author="Dave" w:date="2018-01-05T18:51:00Z"/>
                <w:rFonts w:eastAsia="Calibri"/>
              </w:rPr>
            </w:pPr>
            <w:ins w:id="11512" w:author="Dave" w:date="2018-01-05T18:51:00Z">
              <w:r w:rsidRPr="00B70E3E">
                <w:rPr>
                  <w:rFonts w:eastAsia="Calibri"/>
                </w:rPr>
                <w:t>-</w:t>
              </w:r>
            </w:ins>
          </w:p>
        </w:tc>
        <w:tc>
          <w:tcPr>
            <w:tcW w:w="717" w:type="dxa"/>
            <w:shd w:val="clear" w:color="auto" w:fill="auto"/>
            <w:vAlign w:val="center"/>
          </w:tcPr>
          <w:p w14:paraId="612E6C36" w14:textId="77777777" w:rsidR="00956F95" w:rsidRPr="00B70E3E" w:rsidRDefault="00956F95" w:rsidP="00956F95">
            <w:pPr>
              <w:pStyle w:val="TAC"/>
              <w:rPr>
                <w:ins w:id="11513" w:author="Dave" w:date="2018-01-05T18:51:00Z"/>
                <w:rFonts w:eastAsia="Calibri"/>
              </w:rPr>
            </w:pPr>
            <w:ins w:id="11514" w:author="Dave" w:date="2018-01-05T18:51:00Z">
              <w:r w:rsidRPr="00B70E3E">
                <w:rPr>
                  <w:rFonts w:eastAsia="Calibri"/>
                </w:rPr>
                <w:t>-</w:t>
              </w:r>
            </w:ins>
          </w:p>
        </w:tc>
        <w:tc>
          <w:tcPr>
            <w:tcW w:w="797" w:type="dxa"/>
            <w:vAlign w:val="center"/>
          </w:tcPr>
          <w:p w14:paraId="4CFA370C" w14:textId="77777777" w:rsidR="00956F95" w:rsidRPr="00B70E3E" w:rsidDel="00CC4931" w:rsidRDefault="00956F95" w:rsidP="00956F95">
            <w:pPr>
              <w:pStyle w:val="TAC"/>
              <w:rPr>
                <w:ins w:id="11515" w:author="Dave" w:date="2018-01-05T18:51:00Z"/>
                <w:rFonts w:eastAsia="Calibri"/>
              </w:rPr>
            </w:pPr>
            <w:ins w:id="11516" w:author="Dave" w:date="2018-01-05T18:51:00Z">
              <w:r w:rsidRPr="00B70E3E">
                <w:rPr>
                  <w:rFonts w:eastAsia="Calibri"/>
                </w:rPr>
                <w:t>-</w:t>
              </w:r>
            </w:ins>
          </w:p>
        </w:tc>
      </w:tr>
      <w:tr w:rsidR="00956F95" w:rsidRPr="00B70E3E" w14:paraId="79D8A0DF" w14:textId="77777777" w:rsidTr="00956F95">
        <w:trPr>
          <w:cantSplit/>
          <w:jc w:val="center"/>
          <w:ins w:id="11517" w:author="Dave" w:date="2018-01-05T18:51:00Z"/>
        </w:trPr>
        <w:tc>
          <w:tcPr>
            <w:tcW w:w="2539" w:type="dxa"/>
            <w:shd w:val="clear" w:color="auto" w:fill="auto"/>
          </w:tcPr>
          <w:p w14:paraId="505190BE" w14:textId="77777777" w:rsidR="00956F95" w:rsidRPr="00B70E3E" w:rsidRDefault="00956F95" w:rsidP="00956F95">
            <w:pPr>
              <w:spacing w:after="0"/>
              <w:rPr>
                <w:ins w:id="11518" w:author="Dave" w:date="2018-01-05T18:51:00Z"/>
                <w:rFonts w:ascii="Arial" w:eastAsia="Calibri" w:hAnsi="Arial"/>
                <w:sz w:val="18"/>
              </w:rPr>
            </w:pPr>
            <w:ins w:id="11519" w:author="Dave" w:date="2018-01-05T18:51:00Z">
              <w:r w:rsidRPr="00B70E3E">
                <w:rPr>
                  <w:rFonts w:ascii="Arial" w:eastAsia="Calibri" w:hAnsi="Arial"/>
                  <w:sz w:val="18"/>
                </w:rPr>
                <w:t>10.2.14 Images of text (SC 1.4.5)</w:t>
              </w:r>
            </w:ins>
          </w:p>
        </w:tc>
        <w:tc>
          <w:tcPr>
            <w:tcW w:w="617" w:type="dxa"/>
            <w:shd w:val="clear" w:color="auto" w:fill="auto"/>
            <w:vAlign w:val="center"/>
          </w:tcPr>
          <w:p w14:paraId="642AA0D6" w14:textId="77777777" w:rsidR="00956F95" w:rsidRPr="00B70E3E" w:rsidRDefault="00956F95" w:rsidP="00956F95">
            <w:pPr>
              <w:pStyle w:val="TAC"/>
              <w:rPr>
                <w:ins w:id="11520" w:author="Dave" w:date="2018-01-05T18:51:00Z"/>
                <w:rFonts w:eastAsia="Calibri"/>
              </w:rPr>
            </w:pPr>
            <w:ins w:id="11521" w:author="Dave" w:date="2018-01-05T18:51:00Z">
              <w:r w:rsidRPr="00B70E3E">
                <w:rPr>
                  <w:rFonts w:eastAsia="Calibri"/>
                </w:rPr>
                <w:t>-</w:t>
              </w:r>
            </w:ins>
          </w:p>
        </w:tc>
        <w:tc>
          <w:tcPr>
            <w:tcW w:w="617" w:type="dxa"/>
            <w:shd w:val="clear" w:color="auto" w:fill="auto"/>
            <w:vAlign w:val="center"/>
          </w:tcPr>
          <w:p w14:paraId="52692D73" w14:textId="77777777" w:rsidR="00956F95" w:rsidRPr="00B70E3E" w:rsidRDefault="00956F95" w:rsidP="00956F95">
            <w:pPr>
              <w:pStyle w:val="TAC"/>
              <w:rPr>
                <w:ins w:id="11522" w:author="Dave" w:date="2018-01-05T18:51:00Z"/>
                <w:rFonts w:eastAsia="Calibri"/>
              </w:rPr>
            </w:pPr>
            <w:ins w:id="11523" w:author="Dave" w:date="2018-01-05T18:51:00Z">
              <w:r w:rsidRPr="00B70E3E">
                <w:rPr>
                  <w:rFonts w:eastAsia="Calibri"/>
                </w:rPr>
                <w:t>P</w:t>
              </w:r>
            </w:ins>
          </w:p>
        </w:tc>
        <w:tc>
          <w:tcPr>
            <w:tcW w:w="617" w:type="dxa"/>
            <w:shd w:val="clear" w:color="auto" w:fill="auto"/>
            <w:vAlign w:val="center"/>
          </w:tcPr>
          <w:p w14:paraId="28016A59" w14:textId="77777777" w:rsidR="00956F95" w:rsidRPr="00B70E3E" w:rsidRDefault="00956F95" w:rsidP="00956F95">
            <w:pPr>
              <w:pStyle w:val="TAC"/>
              <w:rPr>
                <w:ins w:id="11524" w:author="Dave" w:date="2018-01-05T18:51:00Z"/>
                <w:rFonts w:eastAsia="Calibri"/>
              </w:rPr>
            </w:pPr>
            <w:ins w:id="11525" w:author="Dave" w:date="2018-01-05T18:51:00Z">
              <w:r w:rsidRPr="00B70E3E">
                <w:rPr>
                  <w:rFonts w:eastAsia="Calibri"/>
                </w:rPr>
                <w:t>P</w:t>
              </w:r>
            </w:ins>
          </w:p>
        </w:tc>
        <w:tc>
          <w:tcPr>
            <w:tcW w:w="617" w:type="dxa"/>
            <w:shd w:val="clear" w:color="auto" w:fill="auto"/>
            <w:vAlign w:val="center"/>
          </w:tcPr>
          <w:p w14:paraId="59599C71" w14:textId="77777777" w:rsidR="00956F95" w:rsidRPr="00B70E3E" w:rsidRDefault="00956F95" w:rsidP="00956F95">
            <w:pPr>
              <w:pStyle w:val="TAC"/>
              <w:rPr>
                <w:ins w:id="11526" w:author="Dave" w:date="2018-01-05T18:51:00Z"/>
                <w:rFonts w:eastAsia="Calibri"/>
              </w:rPr>
            </w:pPr>
            <w:ins w:id="11527" w:author="Dave" w:date="2018-01-05T18:51:00Z">
              <w:r w:rsidRPr="00B70E3E">
                <w:rPr>
                  <w:rFonts w:eastAsia="Calibri"/>
                </w:rPr>
                <w:t>-</w:t>
              </w:r>
            </w:ins>
          </w:p>
        </w:tc>
        <w:tc>
          <w:tcPr>
            <w:tcW w:w="617" w:type="dxa"/>
            <w:shd w:val="clear" w:color="auto" w:fill="auto"/>
            <w:vAlign w:val="center"/>
          </w:tcPr>
          <w:p w14:paraId="5DD37929" w14:textId="77777777" w:rsidR="00956F95" w:rsidRPr="00B70E3E" w:rsidRDefault="00956F95" w:rsidP="00956F95">
            <w:pPr>
              <w:pStyle w:val="TAC"/>
              <w:rPr>
                <w:ins w:id="11528" w:author="Dave" w:date="2018-01-05T18:51:00Z"/>
                <w:rFonts w:eastAsia="Calibri"/>
              </w:rPr>
            </w:pPr>
            <w:ins w:id="11529" w:author="Dave" w:date="2018-01-05T18:51:00Z">
              <w:r w:rsidRPr="00B70E3E">
                <w:rPr>
                  <w:rFonts w:eastAsia="Calibri"/>
                </w:rPr>
                <w:t>-</w:t>
              </w:r>
            </w:ins>
          </w:p>
        </w:tc>
        <w:tc>
          <w:tcPr>
            <w:tcW w:w="617" w:type="dxa"/>
            <w:shd w:val="clear" w:color="auto" w:fill="auto"/>
            <w:vAlign w:val="center"/>
          </w:tcPr>
          <w:p w14:paraId="14DBF922" w14:textId="77777777" w:rsidR="00956F95" w:rsidRPr="00B70E3E" w:rsidRDefault="00956F95" w:rsidP="00956F95">
            <w:pPr>
              <w:pStyle w:val="TAC"/>
              <w:rPr>
                <w:ins w:id="11530" w:author="Dave" w:date="2018-01-05T18:51:00Z"/>
                <w:rFonts w:eastAsia="Calibri"/>
              </w:rPr>
            </w:pPr>
            <w:ins w:id="11531" w:author="Dave" w:date="2018-01-05T18:51:00Z">
              <w:r w:rsidRPr="00B70E3E">
                <w:rPr>
                  <w:rFonts w:eastAsia="Calibri"/>
                </w:rPr>
                <w:t>-</w:t>
              </w:r>
            </w:ins>
          </w:p>
        </w:tc>
        <w:tc>
          <w:tcPr>
            <w:tcW w:w="617" w:type="dxa"/>
            <w:shd w:val="clear" w:color="auto" w:fill="auto"/>
            <w:vAlign w:val="center"/>
          </w:tcPr>
          <w:p w14:paraId="55F13BA8" w14:textId="77777777" w:rsidR="00956F95" w:rsidRPr="00B70E3E" w:rsidRDefault="00956F95" w:rsidP="00956F95">
            <w:pPr>
              <w:pStyle w:val="TAC"/>
              <w:rPr>
                <w:ins w:id="11532" w:author="Dave" w:date="2018-01-05T18:51:00Z"/>
                <w:rFonts w:eastAsia="Calibri"/>
              </w:rPr>
            </w:pPr>
            <w:ins w:id="11533" w:author="Dave" w:date="2018-01-05T18:51:00Z">
              <w:r w:rsidRPr="00B70E3E">
                <w:rPr>
                  <w:rFonts w:eastAsia="Calibri"/>
                </w:rPr>
                <w:t>-</w:t>
              </w:r>
            </w:ins>
          </w:p>
        </w:tc>
        <w:tc>
          <w:tcPr>
            <w:tcW w:w="617" w:type="dxa"/>
            <w:shd w:val="clear" w:color="auto" w:fill="auto"/>
            <w:vAlign w:val="center"/>
          </w:tcPr>
          <w:p w14:paraId="228A7F9D" w14:textId="77777777" w:rsidR="00956F95" w:rsidRPr="00B70E3E" w:rsidRDefault="00956F95" w:rsidP="00956F95">
            <w:pPr>
              <w:pStyle w:val="TAC"/>
              <w:rPr>
                <w:ins w:id="11534" w:author="Dave" w:date="2018-01-05T18:51:00Z"/>
                <w:rFonts w:eastAsia="Calibri"/>
              </w:rPr>
            </w:pPr>
            <w:ins w:id="11535" w:author="Dave" w:date="2018-01-05T18:51:00Z">
              <w:r w:rsidRPr="00B70E3E">
                <w:rPr>
                  <w:rFonts w:eastAsia="Calibri"/>
                </w:rPr>
                <w:t>-</w:t>
              </w:r>
            </w:ins>
          </w:p>
        </w:tc>
        <w:tc>
          <w:tcPr>
            <w:tcW w:w="617" w:type="dxa"/>
            <w:shd w:val="clear" w:color="auto" w:fill="auto"/>
            <w:vAlign w:val="center"/>
          </w:tcPr>
          <w:p w14:paraId="364E6CDF" w14:textId="77777777" w:rsidR="00956F95" w:rsidRPr="00B70E3E" w:rsidRDefault="00956F95" w:rsidP="00956F95">
            <w:pPr>
              <w:pStyle w:val="TAC"/>
              <w:rPr>
                <w:ins w:id="11536" w:author="Dave" w:date="2018-01-05T18:51:00Z"/>
                <w:rFonts w:eastAsia="Calibri"/>
              </w:rPr>
            </w:pPr>
            <w:ins w:id="11537" w:author="Dave" w:date="2018-01-05T18:51:00Z">
              <w:r w:rsidRPr="00B70E3E">
                <w:rPr>
                  <w:rFonts w:eastAsia="Calibri"/>
                </w:rPr>
                <w:t>-</w:t>
              </w:r>
            </w:ins>
          </w:p>
        </w:tc>
        <w:tc>
          <w:tcPr>
            <w:tcW w:w="717" w:type="dxa"/>
            <w:shd w:val="clear" w:color="auto" w:fill="auto"/>
            <w:vAlign w:val="center"/>
          </w:tcPr>
          <w:p w14:paraId="79B381BF" w14:textId="77777777" w:rsidR="00956F95" w:rsidRPr="00B70E3E" w:rsidRDefault="00956F95" w:rsidP="00956F95">
            <w:pPr>
              <w:pStyle w:val="TAC"/>
              <w:rPr>
                <w:ins w:id="11538" w:author="Dave" w:date="2018-01-05T18:51:00Z"/>
                <w:rFonts w:eastAsia="Calibri"/>
              </w:rPr>
            </w:pPr>
            <w:ins w:id="11539" w:author="Dave" w:date="2018-01-05T18:51:00Z">
              <w:r w:rsidRPr="00B70E3E">
                <w:rPr>
                  <w:rFonts w:eastAsia="Calibri"/>
                </w:rPr>
                <w:t>S</w:t>
              </w:r>
            </w:ins>
          </w:p>
        </w:tc>
        <w:tc>
          <w:tcPr>
            <w:tcW w:w="797" w:type="dxa"/>
            <w:vAlign w:val="center"/>
          </w:tcPr>
          <w:p w14:paraId="76857B50" w14:textId="77777777" w:rsidR="00956F95" w:rsidRPr="00B70E3E" w:rsidDel="00CC4931" w:rsidRDefault="00956F95" w:rsidP="00956F95">
            <w:pPr>
              <w:pStyle w:val="TAC"/>
              <w:rPr>
                <w:ins w:id="11540" w:author="Dave" w:date="2018-01-05T18:51:00Z"/>
                <w:rFonts w:eastAsia="Calibri"/>
              </w:rPr>
            </w:pPr>
            <w:ins w:id="11541" w:author="Dave" w:date="2018-01-05T18:51:00Z">
              <w:r w:rsidRPr="00B70E3E">
                <w:rPr>
                  <w:rFonts w:eastAsia="Calibri"/>
                </w:rPr>
                <w:t>-</w:t>
              </w:r>
            </w:ins>
          </w:p>
        </w:tc>
      </w:tr>
      <w:tr w:rsidR="00956F95" w:rsidRPr="00B70E3E" w14:paraId="3E7F90EF" w14:textId="77777777" w:rsidTr="00956F95">
        <w:trPr>
          <w:cantSplit/>
          <w:jc w:val="center"/>
          <w:ins w:id="11542" w:author="Dave" w:date="2018-01-05T18:51:00Z"/>
        </w:trPr>
        <w:tc>
          <w:tcPr>
            <w:tcW w:w="2539" w:type="dxa"/>
            <w:shd w:val="clear" w:color="auto" w:fill="auto"/>
          </w:tcPr>
          <w:p w14:paraId="06A0921C" w14:textId="77777777" w:rsidR="00956F95" w:rsidRPr="00B70E3E" w:rsidRDefault="00956F95" w:rsidP="00956F95">
            <w:pPr>
              <w:spacing w:after="0"/>
              <w:rPr>
                <w:ins w:id="11543" w:author="Dave" w:date="2018-01-05T18:51:00Z"/>
                <w:rFonts w:ascii="Arial" w:eastAsia="Calibri" w:hAnsi="Arial"/>
                <w:sz w:val="18"/>
              </w:rPr>
            </w:pPr>
            <w:ins w:id="11544" w:author="Dave" w:date="2018-01-05T18:51:00Z">
              <w:r w:rsidRPr="00B70E3E">
                <w:rPr>
                  <w:rFonts w:ascii="Arial" w:eastAsia="Calibri" w:hAnsi="Arial"/>
                  <w:sz w:val="18"/>
                </w:rPr>
                <w:t>10.2.15 Keyboard (SC 2.1.1)</w:t>
              </w:r>
            </w:ins>
          </w:p>
        </w:tc>
        <w:tc>
          <w:tcPr>
            <w:tcW w:w="617" w:type="dxa"/>
            <w:shd w:val="clear" w:color="auto" w:fill="auto"/>
            <w:vAlign w:val="center"/>
          </w:tcPr>
          <w:p w14:paraId="591202D4" w14:textId="77777777" w:rsidR="00956F95" w:rsidRPr="00B70E3E" w:rsidRDefault="00956F95" w:rsidP="00956F95">
            <w:pPr>
              <w:pStyle w:val="TAC"/>
              <w:rPr>
                <w:ins w:id="11545" w:author="Dave" w:date="2018-01-05T18:51:00Z"/>
                <w:rFonts w:eastAsia="Calibri"/>
              </w:rPr>
            </w:pPr>
            <w:ins w:id="11546" w:author="Dave" w:date="2018-01-05T18:51:00Z">
              <w:r w:rsidRPr="00B70E3E">
                <w:rPr>
                  <w:rFonts w:eastAsia="Calibri"/>
                </w:rPr>
                <w:t>P</w:t>
              </w:r>
            </w:ins>
          </w:p>
        </w:tc>
        <w:tc>
          <w:tcPr>
            <w:tcW w:w="617" w:type="dxa"/>
            <w:shd w:val="clear" w:color="auto" w:fill="auto"/>
            <w:vAlign w:val="center"/>
          </w:tcPr>
          <w:p w14:paraId="230363DF" w14:textId="77777777" w:rsidR="00956F95" w:rsidRPr="00B70E3E" w:rsidRDefault="00956F95" w:rsidP="00956F95">
            <w:pPr>
              <w:pStyle w:val="TAC"/>
              <w:rPr>
                <w:ins w:id="11547" w:author="Dave" w:date="2018-01-05T18:51:00Z"/>
                <w:rFonts w:eastAsia="Calibri"/>
              </w:rPr>
            </w:pPr>
            <w:ins w:id="11548" w:author="Dave" w:date="2018-01-05T18:51:00Z">
              <w:r w:rsidRPr="00B70E3E">
                <w:rPr>
                  <w:rFonts w:eastAsia="Calibri"/>
                </w:rPr>
                <w:t>P</w:t>
              </w:r>
            </w:ins>
          </w:p>
        </w:tc>
        <w:tc>
          <w:tcPr>
            <w:tcW w:w="617" w:type="dxa"/>
            <w:shd w:val="clear" w:color="auto" w:fill="auto"/>
            <w:vAlign w:val="center"/>
          </w:tcPr>
          <w:p w14:paraId="541B2838" w14:textId="77777777" w:rsidR="00956F95" w:rsidRPr="00B70E3E" w:rsidRDefault="00956F95" w:rsidP="00956F95">
            <w:pPr>
              <w:pStyle w:val="TAC"/>
              <w:rPr>
                <w:ins w:id="11549" w:author="Dave" w:date="2018-01-05T18:51:00Z"/>
                <w:rFonts w:eastAsia="Calibri"/>
              </w:rPr>
            </w:pPr>
            <w:ins w:id="11550" w:author="Dave" w:date="2018-01-05T18:51:00Z">
              <w:r w:rsidRPr="00B70E3E">
                <w:rPr>
                  <w:rFonts w:eastAsia="Calibri"/>
                </w:rPr>
                <w:t>-</w:t>
              </w:r>
            </w:ins>
          </w:p>
        </w:tc>
        <w:tc>
          <w:tcPr>
            <w:tcW w:w="617" w:type="dxa"/>
            <w:shd w:val="clear" w:color="auto" w:fill="auto"/>
            <w:vAlign w:val="center"/>
          </w:tcPr>
          <w:p w14:paraId="30E2CDC0" w14:textId="77777777" w:rsidR="00956F95" w:rsidRPr="00B70E3E" w:rsidRDefault="00956F95" w:rsidP="00956F95">
            <w:pPr>
              <w:pStyle w:val="TAC"/>
              <w:rPr>
                <w:ins w:id="11551" w:author="Dave" w:date="2018-01-05T18:51:00Z"/>
                <w:rFonts w:eastAsia="Calibri"/>
              </w:rPr>
            </w:pPr>
            <w:ins w:id="11552" w:author="Dave" w:date="2018-01-05T18:51:00Z">
              <w:r w:rsidRPr="00B70E3E">
                <w:rPr>
                  <w:rFonts w:eastAsia="Calibri"/>
                </w:rPr>
                <w:t>-</w:t>
              </w:r>
            </w:ins>
          </w:p>
        </w:tc>
        <w:tc>
          <w:tcPr>
            <w:tcW w:w="617" w:type="dxa"/>
            <w:shd w:val="clear" w:color="auto" w:fill="auto"/>
            <w:vAlign w:val="center"/>
          </w:tcPr>
          <w:p w14:paraId="07FC1DB0" w14:textId="77777777" w:rsidR="00956F95" w:rsidRPr="00B70E3E" w:rsidRDefault="00956F95" w:rsidP="00956F95">
            <w:pPr>
              <w:pStyle w:val="TAC"/>
              <w:rPr>
                <w:ins w:id="11553" w:author="Dave" w:date="2018-01-05T18:51:00Z"/>
                <w:rFonts w:eastAsia="Calibri"/>
              </w:rPr>
            </w:pPr>
            <w:ins w:id="11554" w:author="Dave" w:date="2018-01-05T18:51:00Z">
              <w:r w:rsidRPr="00B70E3E">
                <w:rPr>
                  <w:rFonts w:eastAsia="Calibri"/>
                </w:rPr>
                <w:t>-</w:t>
              </w:r>
            </w:ins>
          </w:p>
        </w:tc>
        <w:tc>
          <w:tcPr>
            <w:tcW w:w="617" w:type="dxa"/>
            <w:shd w:val="clear" w:color="auto" w:fill="auto"/>
            <w:vAlign w:val="center"/>
          </w:tcPr>
          <w:p w14:paraId="6E0BA1BB" w14:textId="77777777" w:rsidR="00956F95" w:rsidRPr="00B70E3E" w:rsidRDefault="00956F95" w:rsidP="00956F95">
            <w:pPr>
              <w:pStyle w:val="TAC"/>
              <w:rPr>
                <w:ins w:id="11555" w:author="Dave" w:date="2018-01-05T18:51:00Z"/>
                <w:rFonts w:eastAsia="Calibri"/>
              </w:rPr>
            </w:pPr>
            <w:ins w:id="11556" w:author="Dave" w:date="2018-01-05T18:51:00Z">
              <w:r w:rsidRPr="00B70E3E">
                <w:rPr>
                  <w:rFonts w:eastAsia="Calibri"/>
                </w:rPr>
                <w:t>S</w:t>
              </w:r>
            </w:ins>
          </w:p>
        </w:tc>
        <w:tc>
          <w:tcPr>
            <w:tcW w:w="617" w:type="dxa"/>
            <w:shd w:val="clear" w:color="auto" w:fill="auto"/>
            <w:vAlign w:val="center"/>
          </w:tcPr>
          <w:p w14:paraId="4F4876FF" w14:textId="77777777" w:rsidR="00956F95" w:rsidRPr="00B70E3E" w:rsidRDefault="00956F95" w:rsidP="00956F95">
            <w:pPr>
              <w:pStyle w:val="TAC"/>
              <w:rPr>
                <w:ins w:id="11557" w:author="Dave" w:date="2018-01-05T18:51:00Z"/>
                <w:rFonts w:eastAsia="Calibri"/>
              </w:rPr>
            </w:pPr>
            <w:ins w:id="11558" w:author="Dave" w:date="2018-01-05T18:51:00Z">
              <w:r w:rsidRPr="00B70E3E">
                <w:rPr>
                  <w:rFonts w:eastAsia="Calibri"/>
                </w:rPr>
                <w:t>P</w:t>
              </w:r>
            </w:ins>
          </w:p>
        </w:tc>
        <w:tc>
          <w:tcPr>
            <w:tcW w:w="617" w:type="dxa"/>
            <w:shd w:val="clear" w:color="auto" w:fill="auto"/>
            <w:vAlign w:val="center"/>
          </w:tcPr>
          <w:p w14:paraId="2A09FC6A" w14:textId="77777777" w:rsidR="00956F95" w:rsidRPr="00B70E3E" w:rsidRDefault="00956F95" w:rsidP="00956F95">
            <w:pPr>
              <w:pStyle w:val="TAC"/>
              <w:rPr>
                <w:ins w:id="11559" w:author="Dave" w:date="2018-01-05T18:51:00Z"/>
                <w:rFonts w:eastAsia="Calibri"/>
              </w:rPr>
            </w:pPr>
            <w:ins w:id="11560" w:author="Dave" w:date="2018-01-05T18:51:00Z">
              <w:r w:rsidRPr="00B70E3E">
                <w:rPr>
                  <w:rFonts w:eastAsia="Calibri"/>
                </w:rPr>
                <w:t>-</w:t>
              </w:r>
            </w:ins>
          </w:p>
        </w:tc>
        <w:tc>
          <w:tcPr>
            <w:tcW w:w="617" w:type="dxa"/>
            <w:shd w:val="clear" w:color="auto" w:fill="auto"/>
            <w:vAlign w:val="center"/>
          </w:tcPr>
          <w:p w14:paraId="5C2537F0" w14:textId="77777777" w:rsidR="00956F95" w:rsidRPr="00B70E3E" w:rsidRDefault="00956F95" w:rsidP="00956F95">
            <w:pPr>
              <w:pStyle w:val="TAC"/>
              <w:rPr>
                <w:ins w:id="11561" w:author="Dave" w:date="2018-01-05T18:51:00Z"/>
                <w:rFonts w:eastAsia="Calibri"/>
              </w:rPr>
            </w:pPr>
            <w:ins w:id="11562" w:author="Dave" w:date="2018-01-05T18:51:00Z">
              <w:r w:rsidRPr="00B70E3E">
                <w:rPr>
                  <w:rFonts w:eastAsia="Calibri"/>
                </w:rPr>
                <w:t>-</w:t>
              </w:r>
            </w:ins>
          </w:p>
        </w:tc>
        <w:tc>
          <w:tcPr>
            <w:tcW w:w="717" w:type="dxa"/>
            <w:shd w:val="clear" w:color="auto" w:fill="auto"/>
            <w:vAlign w:val="center"/>
          </w:tcPr>
          <w:p w14:paraId="1ADFCC54" w14:textId="77777777" w:rsidR="00956F95" w:rsidRPr="00B70E3E" w:rsidRDefault="00956F95" w:rsidP="00956F95">
            <w:pPr>
              <w:pStyle w:val="TAC"/>
              <w:rPr>
                <w:ins w:id="11563" w:author="Dave" w:date="2018-01-05T18:51:00Z"/>
                <w:rFonts w:eastAsia="Calibri"/>
              </w:rPr>
            </w:pPr>
            <w:ins w:id="11564" w:author="Dave" w:date="2018-01-05T18:51:00Z">
              <w:r w:rsidRPr="00B70E3E">
                <w:rPr>
                  <w:rFonts w:eastAsia="Calibri"/>
                </w:rPr>
                <w:t>-</w:t>
              </w:r>
            </w:ins>
          </w:p>
        </w:tc>
        <w:tc>
          <w:tcPr>
            <w:tcW w:w="797" w:type="dxa"/>
            <w:vAlign w:val="center"/>
          </w:tcPr>
          <w:p w14:paraId="16AE79B3" w14:textId="77777777" w:rsidR="00956F95" w:rsidRPr="00B70E3E" w:rsidRDefault="00956F95" w:rsidP="00956F95">
            <w:pPr>
              <w:pStyle w:val="TAC"/>
              <w:rPr>
                <w:ins w:id="11565" w:author="Dave" w:date="2018-01-05T18:51:00Z"/>
                <w:rFonts w:eastAsia="Calibri"/>
              </w:rPr>
            </w:pPr>
            <w:ins w:id="11566" w:author="Dave" w:date="2018-01-05T18:51:00Z">
              <w:r w:rsidRPr="00B70E3E">
                <w:rPr>
                  <w:rFonts w:eastAsia="Calibri"/>
                </w:rPr>
                <w:t>-</w:t>
              </w:r>
            </w:ins>
          </w:p>
        </w:tc>
      </w:tr>
      <w:tr w:rsidR="00956F95" w:rsidRPr="00B70E3E" w14:paraId="425D8D86" w14:textId="77777777" w:rsidTr="00956F95">
        <w:trPr>
          <w:cantSplit/>
          <w:jc w:val="center"/>
          <w:ins w:id="11567" w:author="Dave" w:date="2018-01-05T18:51:00Z"/>
        </w:trPr>
        <w:tc>
          <w:tcPr>
            <w:tcW w:w="2539" w:type="dxa"/>
            <w:shd w:val="clear" w:color="auto" w:fill="auto"/>
          </w:tcPr>
          <w:p w14:paraId="3EE7F08C" w14:textId="77777777" w:rsidR="00956F95" w:rsidRPr="00B70E3E" w:rsidRDefault="00956F95" w:rsidP="00956F95">
            <w:pPr>
              <w:spacing w:after="0"/>
              <w:rPr>
                <w:ins w:id="11568" w:author="Dave" w:date="2018-01-05T18:51:00Z"/>
                <w:rFonts w:ascii="Arial" w:eastAsia="Calibri" w:hAnsi="Arial"/>
                <w:sz w:val="18"/>
              </w:rPr>
            </w:pPr>
            <w:ins w:id="11569" w:author="Dave" w:date="2018-01-05T18:51:00Z">
              <w:r w:rsidRPr="00B70E3E">
                <w:rPr>
                  <w:rFonts w:ascii="Arial" w:eastAsia="Calibri" w:hAnsi="Arial"/>
                  <w:sz w:val="18"/>
                </w:rPr>
                <w:t>10.2.16 No keyboard trap (SC 2.1.2)</w:t>
              </w:r>
            </w:ins>
          </w:p>
        </w:tc>
        <w:tc>
          <w:tcPr>
            <w:tcW w:w="617" w:type="dxa"/>
            <w:shd w:val="clear" w:color="auto" w:fill="auto"/>
            <w:vAlign w:val="center"/>
          </w:tcPr>
          <w:p w14:paraId="63040EE3" w14:textId="77777777" w:rsidR="00956F95" w:rsidRPr="00B70E3E" w:rsidRDefault="00956F95" w:rsidP="00956F95">
            <w:pPr>
              <w:pStyle w:val="TAC"/>
              <w:rPr>
                <w:ins w:id="11570" w:author="Dave" w:date="2018-01-05T18:51:00Z"/>
                <w:rFonts w:eastAsia="Calibri"/>
              </w:rPr>
            </w:pPr>
            <w:ins w:id="11571" w:author="Dave" w:date="2018-01-05T18:51:00Z">
              <w:r w:rsidRPr="00B70E3E">
                <w:rPr>
                  <w:rFonts w:eastAsia="Calibri"/>
                </w:rPr>
                <w:t>P</w:t>
              </w:r>
            </w:ins>
          </w:p>
        </w:tc>
        <w:tc>
          <w:tcPr>
            <w:tcW w:w="617" w:type="dxa"/>
            <w:shd w:val="clear" w:color="auto" w:fill="auto"/>
            <w:vAlign w:val="center"/>
          </w:tcPr>
          <w:p w14:paraId="2DBC071D" w14:textId="77777777" w:rsidR="00956F95" w:rsidRPr="00B70E3E" w:rsidRDefault="00956F95" w:rsidP="00956F95">
            <w:pPr>
              <w:pStyle w:val="TAC"/>
              <w:rPr>
                <w:ins w:id="11572" w:author="Dave" w:date="2018-01-05T18:51:00Z"/>
                <w:rFonts w:eastAsia="Calibri"/>
              </w:rPr>
            </w:pPr>
            <w:ins w:id="11573" w:author="Dave" w:date="2018-01-05T18:51:00Z">
              <w:r w:rsidRPr="00B70E3E">
                <w:rPr>
                  <w:rFonts w:eastAsia="Calibri"/>
                </w:rPr>
                <w:t>P</w:t>
              </w:r>
            </w:ins>
          </w:p>
        </w:tc>
        <w:tc>
          <w:tcPr>
            <w:tcW w:w="617" w:type="dxa"/>
            <w:shd w:val="clear" w:color="auto" w:fill="auto"/>
            <w:vAlign w:val="center"/>
          </w:tcPr>
          <w:p w14:paraId="2169A58D" w14:textId="77777777" w:rsidR="00956F95" w:rsidRPr="00B70E3E" w:rsidRDefault="00956F95" w:rsidP="00956F95">
            <w:pPr>
              <w:pStyle w:val="TAC"/>
              <w:rPr>
                <w:ins w:id="11574" w:author="Dave" w:date="2018-01-05T18:51:00Z"/>
                <w:rFonts w:eastAsia="Calibri"/>
              </w:rPr>
            </w:pPr>
            <w:ins w:id="11575" w:author="Dave" w:date="2018-01-05T18:51:00Z">
              <w:r w:rsidRPr="00B70E3E">
                <w:rPr>
                  <w:rFonts w:eastAsia="Calibri"/>
                </w:rPr>
                <w:t>-</w:t>
              </w:r>
            </w:ins>
          </w:p>
        </w:tc>
        <w:tc>
          <w:tcPr>
            <w:tcW w:w="617" w:type="dxa"/>
            <w:shd w:val="clear" w:color="auto" w:fill="auto"/>
            <w:vAlign w:val="center"/>
          </w:tcPr>
          <w:p w14:paraId="6D00C6AC" w14:textId="77777777" w:rsidR="00956F95" w:rsidRPr="00B70E3E" w:rsidRDefault="00956F95" w:rsidP="00956F95">
            <w:pPr>
              <w:pStyle w:val="TAC"/>
              <w:rPr>
                <w:ins w:id="11576" w:author="Dave" w:date="2018-01-05T18:51:00Z"/>
                <w:rFonts w:eastAsia="Calibri"/>
              </w:rPr>
            </w:pPr>
            <w:ins w:id="11577" w:author="Dave" w:date="2018-01-05T18:51:00Z">
              <w:r w:rsidRPr="00B70E3E">
                <w:rPr>
                  <w:rFonts w:eastAsia="Calibri"/>
                </w:rPr>
                <w:t>-</w:t>
              </w:r>
            </w:ins>
          </w:p>
        </w:tc>
        <w:tc>
          <w:tcPr>
            <w:tcW w:w="617" w:type="dxa"/>
            <w:shd w:val="clear" w:color="auto" w:fill="auto"/>
            <w:vAlign w:val="center"/>
          </w:tcPr>
          <w:p w14:paraId="51D29404" w14:textId="77777777" w:rsidR="00956F95" w:rsidRPr="00B70E3E" w:rsidRDefault="00956F95" w:rsidP="00956F95">
            <w:pPr>
              <w:pStyle w:val="TAC"/>
              <w:rPr>
                <w:ins w:id="11578" w:author="Dave" w:date="2018-01-05T18:51:00Z"/>
                <w:rFonts w:eastAsia="Calibri"/>
              </w:rPr>
            </w:pPr>
            <w:ins w:id="11579" w:author="Dave" w:date="2018-01-05T18:51:00Z">
              <w:r w:rsidRPr="00B70E3E">
                <w:rPr>
                  <w:rFonts w:eastAsia="Calibri"/>
                </w:rPr>
                <w:t>-</w:t>
              </w:r>
            </w:ins>
          </w:p>
        </w:tc>
        <w:tc>
          <w:tcPr>
            <w:tcW w:w="617" w:type="dxa"/>
            <w:shd w:val="clear" w:color="auto" w:fill="auto"/>
            <w:vAlign w:val="center"/>
          </w:tcPr>
          <w:p w14:paraId="16854E13" w14:textId="77777777" w:rsidR="00956F95" w:rsidRPr="00B70E3E" w:rsidRDefault="00956F95" w:rsidP="00956F95">
            <w:pPr>
              <w:pStyle w:val="TAC"/>
              <w:rPr>
                <w:ins w:id="11580" w:author="Dave" w:date="2018-01-05T18:51:00Z"/>
                <w:rFonts w:eastAsia="Calibri"/>
              </w:rPr>
            </w:pPr>
            <w:ins w:id="11581" w:author="Dave" w:date="2018-01-05T18:51:00Z">
              <w:r w:rsidRPr="00B70E3E">
                <w:rPr>
                  <w:rFonts w:eastAsia="Calibri"/>
                </w:rPr>
                <w:t>S</w:t>
              </w:r>
            </w:ins>
          </w:p>
        </w:tc>
        <w:tc>
          <w:tcPr>
            <w:tcW w:w="617" w:type="dxa"/>
            <w:shd w:val="clear" w:color="auto" w:fill="auto"/>
            <w:vAlign w:val="center"/>
          </w:tcPr>
          <w:p w14:paraId="1310E29B" w14:textId="77777777" w:rsidR="00956F95" w:rsidRPr="00B70E3E" w:rsidRDefault="00956F95" w:rsidP="00956F95">
            <w:pPr>
              <w:pStyle w:val="TAC"/>
              <w:rPr>
                <w:ins w:id="11582" w:author="Dave" w:date="2018-01-05T18:51:00Z"/>
                <w:rFonts w:eastAsia="Calibri"/>
              </w:rPr>
            </w:pPr>
            <w:ins w:id="11583" w:author="Dave" w:date="2018-01-05T18:51:00Z">
              <w:r w:rsidRPr="00B70E3E">
                <w:rPr>
                  <w:rFonts w:eastAsia="Calibri"/>
                </w:rPr>
                <w:t>P</w:t>
              </w:r>
            </w:ins>
          </w:p>
        </w:tc>
        <w:tc>
          <w:tcPr>
            <w:tcW w:w="617" w:type="dxa"/>
            <w:shd w:val="clear" w:color="auto" w:fill="auto"/>
            <w:vAlign w:val="center"/>
          </w:tcPr>
          <w:p w14:paraId="09D21487" w14:textId="77777777" w:rsidR="00956F95" w:rsidRPr="00B70E3E" w:rsidRDefault="00956F95" w:rsidP="00956F95">
            <w:pPr>
              <w:pStyle w:val="TAC"/>
              <w:rPr>
                <w:ins w:id="11584" w:author="Dave" w:date="2018-01-05T18:51:00Z"/>
                <w:rFonts w:eastAsia="Calibri"/>
              </w:rPr>
            </w:pPr>
            <w:ins w:id="11585" w:author="Dave" w:date="2018-01-05T18:51:00Z">
              <w:r w:rsidRPr="00B70E3E">
                <w:rPr>
                  <w:rFonts w:eastAsia="Calibri"/>
                </w:rPr>
                <w:t>-</w:t>
              </w:r>
            </w:ins>
          </w:p>
        </w:tc>
        <w:tc>
          <w:tcPr>
            <w:tcW w:w="617" w:type="dxa"/>
            <w:shd w:val="clear" w:color="auto" w:fill="auto"/>
            <w:vAlign w:val="center"/>
          </w:tcPr>
          <w:p w14:paraId="5B6A25B4" w14:textId="77777777" w:rsidR="00956F95" w:rsidRPr="00B70E3E" w:rsidRDefault="00956F95" w:rsidP="00956F95">
            <w:pPr>
              <w:pStyle w:val="TAC"/>
              <w:rPr>
                <w:ins w:id="11586" w:author="Dave" w:date="2018-01-05T18:51:00Z"/>
                <w:rFonts w:eastAsia="Calibri"/>
              </w:rPr>
            </w:pPr>
            <w:ins w:id="11587" w:author="Dave" w:date="2018-01-05T18:51:00Z">
              <w:r w:rsidRPr="00B70E3E">
                <w:rPr>
                  <w:rFonts w:eastAsia="Calibri"/>
                </w:rPr>
                <w:t>-</w:t>
              </w:r>
            </w:ins>
          </w:p>
        </w:tc>
        <w:tc>
          <w:tcPr>
            <w:tcW w:w="717" w:type="dxa"/>
            <w:shd w:val="clear" w:color="auto" w:fill="auto"/>
            <w:vAlign w:val="center"/>
          </w:tcPr>
          <w:p w14:paraId="1235601B" w14:textId="77777777" w:rsidR="00956F95" w:rsidRPr="00B70E3E" w:rsidRDefault="00956F95" w:rsidP="00956F95">
            <w:pPr>
              <w:pStyle w:val="TAC"/>
              <w:rPr>
                <w:ins w:id="11588" w:author="Dave" w:date="2018-01-05T18:51:00Z"/>
                <w:rFonts w:eastAsia="Calibri"/>
              </w:rPr>
            </w:pPr>
            <w:ins w:id="11589" w:author="Dave" w:date="2018-01-05T18:51:00Z">
              <w:r w:rsidRPr="00B70E3E">
                <w:rPr>
                  <w:rFonts w:eastAsia="Calibri"/>
                </w:rPr>
                <w:t>-</w:t>
              </w:r>
            </w:ins>
          </w:p>
        </w:tc>
        <w:tc>
          <w:tcPr>
            <w:tcW w:w="797" w:type="dxa"/>
            <w:vAlign w:val="center"/>
          </w:tcPr>
          <w:p w14:paraId="24B4AD00" w14:textId="77777777" w:rsidR="00956F95" w:rsidRPr="00B70E3E" w:rsidRDefault="00956F95" w:rsidP="00956F95">
            <w:pPr>
              <w:pStyle w:val="TAC"/>
              <w:rPr>
                <w:ins w:id="11590" w:author="Dave" w:date="2018-01-05T18:51:00Z"/>
                <w:rFonts w:eastAsia="Calibri"/>
              </w:rPr>
            </w:pPr>
            <w:ins w:id="11591" w:author="Dave" w:date="2018-01-05T18:51:00Z">
              <w:r w:rsidRPr="00B70E3E">
                <w:rPr>
                  <w:rFonts w:eastAsia="Calibri"/>
                </w:rPr>
                <w:t>-</w:t>
              </w:r>
            </w:ins>
          </w:p>
        </w:tc>
      </w:tr>
      <w:tr w:rsidR="00956F95" w:rsidRPr="00B70E3E" w14:paraId="402E7F91" w14:textId="77777777" w:rsidTr="00956F95">
        <w:trPr>
          <w:cantSplit/>
          <w:jc w:val="center"/>
          <w:ins w:id="11592" w:author="Dave" w:date="2018-01-05T18:51:00Z"/>
        </w:trPr>
        <w:tc>
          <w:tcPr>
            <w:tcW w:w="2539" w:type="dxa"/>
            <w:shd w:val="clear" w:color="auto" w:fill="auto"/>
          </w:tcPr>
          <w:p w14:paraId="1A0B342F" w14:textId="77777777" w:rsidR="00956F95" w:rsidRPr="00B70E3E" w:rsidRDefault="00956F95" w:rsidP="00956F95">
            <w:pPr>
              <w:spacing w:after="0"/>
              <w:rPr>
                <w:ins w:id="11593" w:author="Dave" w:date="2018-01-05T18:51:00Z"/>
                <w:rFonts w:ascii="Arial" w:eastAsia="Calibri" w:hAnsi="Arial"/>
                <w:sz w:val="18"/>
              </w:rPr>
            </w:pPr>
            <w:ins w:id="11594" w:author="Dave" w:date="2018-01-05T18:51:00Z">
              <w:r w:rsidRPr="00B70E3E">
                <w:rPr>
                  <w:rFonts w:ascii="Arial" w:eastAsia="Calibri" w:hAnsi="Arial"/>
                  <w:sz w:val="18"/>
                </w:rPr>
                <w:lastRenderedPageBreak/>
                <w:t>10.2.17 Timing adjustable (SC 2.2.1)</w:t>
              </w:r>
            </w:ins>
          </w:p>
        </w:tc>
        <w:tc>
          <w:tcPr>
            <w:tcW w:w="617" w:type="dxa"/>
            <w:shd w:val="clear" w:color="auto" w:fill="auto"/>
            <w:vAlign w:val="center"/>
          </w:tcPr>
          <w:p w14:paraId="3ADDB522" w14:textId="77777777" w:rsidR="00956F95" w:rsidRPr="00B70E3E" w:rsidRDefault="00956F95" w:rsidP="00956F95">
            <w:pPr>
              <w:pStyle w:val="TAC"/>
              <w:rPr>
                <w:ins w:id="11595" w:author="Dave" w:date="2018-01-05T18:51:00Z"/>
                <w:rFonts w:eastAsia="Calibri"/>
              </w:rPr>
            </w:pPr>
            <w:ins w:id="11596" w:author="Dave" w:date="2018-01-05T18:51:00Z">
              <w:r w:rsidRPr="00B70E3E">
                <w:rPr>
                  <w:rFonts w:eastAsia="Calibri"/>
                </w:rPr>
                <w:t>P</w:t>
              </w:r>
            </w:ins>
          </w:p>
        </w:tc>
        <w:tc>
          <w:tcPr>
            <w:tcW w:w="617" w:type="dxa"/>
            <w:shd w:val="clear" w:color="auto" w:fill="auto"/>
            <w:vAlign w:val="center"/>
          </w:tcPr>
          <w:p w14:paraId="667AACD2" w14:textId="77777777" w:rsidR="00956F95" w:rsidRPr="00B70E3E" w:rsidRDefault="00956F95" w:rsidP="00956F95">
            <w:pPr>
              <w:pStyle w:val="TAC"/>
              <w:rPr>
                <w:ins w:id="11597" w:author="Dave" w:date="2018-01-05T18:51:00Z"/>
                <w:rFonts w:eastAsia="Calibri"/>
              </w:rPr>
            </w:pPr>
            <w:ins w:id="11598" w:author="Dave" w:date="2018-01-05T18:51:00Z">
              <w:r w:rsidRPr="00B70E3E">
                <w:rPr>
                  <w:rFonts w:eastAsia="Calibri"/>
                </w:rPr>
                <w:t>P</w:t>
              </w:r>
            </w:ins>
          </w:p>
        </w:tc>
        <w:tc>
          <w:tcPr>
            <w:tcW w:w="617" w:type="dxa"/>
            <w:shd w:val="clear" w:color="auto" w:fill="auto"/>
            <w:vAlign w:val="center"/>
          </w:tcPr>
          <w:p w14:paraId="0B44DB78" w14:textId="77777777" w:rsidR="00956F95" w:rsidRPr="00B70E3E" w:rsidRDefault="00956F95" w:rsidP="00956F95">
            <w:pPr>
              <w:pStyle w:val="TAC"/>
              <w:rPr>
                <w:ins w:id="11599" w:author="Dave" w:date="2018-01-05T18:51:00Z"/>
                <w:rFonts w:eastAsia="Calibri"/>
              </w:rPr>
            </w:pPr>
            <w:ins w:id="11600" w:author="Dave" w:date="2018-01-05T18:51:00Z">
              <w:r w:rsidRPr="00B70E3E">
                <w:rPr>
                  <w:rFonts w:eastAsia="Calibri"/>
                </w:rPr>
                <w:t>-</w:t>
              </w:r>
            </w:ins>
          </w:p>
        </w:tc>
        <w:tc>
          <w:tcPr>
            <w:tcW w:w="617" w:type="dxa"/>
            <w:shd w:val="clear" w:color="auto" w:fill="auto"/>
            <w:vAlign w:val="center"/>
          </w:tcPr>
          <w:p w14:paraId="6BA442A3" w14:textId="77777777" w:rsidR="00956F95" w:rsidRPr="00B70E3E" w:rsidRDefault="00956F95" w:rsidP="00956F95">
            <w:pPr>
              <w:pStyle w:val="TAC"/>
              <w:rPr>
                <w:ins w:id="11601" w:author="Dave" w:date="2018-01-05T18:51:00Z"/>
                <w:rFonts w:eastAsia="Calibri"/>
              </w:rPr>
            </w:pPr>
            <w:ins w:id="11602" w:author="Dave" w:date="2018-01-05T18:51:00Z">
              <w:r w:rsidRPr="00B70E3E">
                <w:rPr>
                  <w:rFonts w:eastAsia="Calibri"/>
                </w:rPr>
                <w:t>P</w:t>
              </w:r>
            </w:ins>
          </w:p>
        </w:tc>
        <w:tc>
          <w:tcPr>
            <w:tcW w:w="617" w:type="dxa"/>
            <w:shd w:val="clear" w:color="auto" w:fill="auto"/>
            <w:vAlign w:val="center"/>
          </w:tcPr>
          <w:p w14:paraId="179D6253" w14:textId="77777777" w:rsidR="00956F95" w:rsidRPr="00B70E3E" w:rsidRDefault="00956F95" w:rsidP="00956F95">
            <w:pPr>
              <w:pStyle w:val="TAC"/>
              <w:rPr>
                <w:ins w:id="11603" w:author="Dave" w:date="2018-01-05T18:51:00Z"/>
                <w:rFonts w:eastAsia="Calibri"/>
              </w:rPr>
            </w:pPr>
            <w:ins w:id="11604" w:author="Dave" w:date="2018-01-05T18:51:00Z">
              <w:r w:rsidRPr="00B70E3E">
                <w:rPr>
                  <w:rFonts w:eastAsia="Calibri"/>
                </w:rPr>
                <w:t>P</w:t>
              </w:r>
            </w:ins>
          </w:p>
        </w:tc>
        <w:tc>
          <w:tcPr>
            <w:tcW w:w="617" w:type="dxa"/>
            <w:shd w:val="clear" w:color="auto" w:fill="auto"/>
            <w:vAlign w:val="center"/>
          </w:tcPr>
          <w:p w14:paraId="0BD1CE6A" w14:textId="77777777" w:rsidR="00956F95" w:rsidRPr="00B70E3E" w:rsidRDefault="00956F95" w:rsidP="00956F95">
            <w:pPr>
              <w:pStyle w:val="TAC"/>
              <w:rPr>
                <w:ins w:id="11605" w:author="Dave" w:date="2018-01-05T18:51:00Z"/>
                <w:rFonts w:eastAsia="Calibri"/>
              </w:rPr>
            </w:pPr>
            <w:ins w:id="11606" w:author="Dave" w:date="2018-01-05T18:51:00Z">
              <w:r w:rsidRPr="00B70E3E">
                <w:rPr>
                  <w:rFonts w:eastAsia="Calibri"/>
                </w:rPr>
                <w:t>-</w:t>
              </w:r>
            </w:ins>
          </w:p>
        </w:tc>
        <w:tc>
          <w:tcPr>
            <w:tcW w:w="617" w:type="dxa"/>
            <w:shd w:val="clear" w:color="auto" w:fill="auto"/>
            <w:vAlign w:val="center"/>
          </w:tcPr>
          <w:p w14:paraId="0AE87E32" w14:textId="77777777" w:rsidR="00956F95" w:rsidRPr="00B70E3E" w:rsidRDefault="00956F95" w:rsidP="00956F95">
            <w:pPr>
              <w:pStyle w:val="TAC"/>
              <w:rPr>
                <w:ins w:id="11607" w:author="Dave" w:date="2018-01-05T18:51:00Z"/>
                <w:rFonts w:eastAsia="Calibri"/>
              </w:rPr>
            </w:pPr>
            <w:ins w:id="11608" w:author="Dave" w:date="2018-01-05T18:51:00Z">
              <w:r w:rsidRPr="00B70E3E">
                <w:rPr>
                  <w:rFonts w:eastAsia="Calibri"/>
                </w:rPr>
                <w:t>P</w:t>
              </w:r>
            </w:ins>
          </w:p>
        </w:tc>
        <w:tc>
          <w:tcPr>
            <w:tcW w:w="617" w:type="dxa"/>
            <w:shd w:val="clear" w:color="auto" w:fill="auto"/>
            <w:vAlign w:val="center"/>
          </w:tcPr>
          <w:p w14:paraId="143DF4CC" w14:textId="77777777" w:rsidR="00956F95" w:rsidRPr="00B70E3E" w:rsidRDefault="00956F95" w:rsidP="00956F95">
            <w:pPr>
              <w:pStyle w:val="TAC"/>
              <w:rPr>
                <w:ins w:id="11609" w:author="Dave" w:date="2018-01-05T18:51:00Z"/>
                <w:rFonts w:eastAsia="Calibri"/>
              </w:rPr>
            </w:pPr>
            <w:ins w:id="11610" w:author="Dave" w:date="2018-01-05T18:51:00Z">
              <w:r w:rsidRPr="00B70E3E">
                <w:rPr>
                  <w:rFonts w:eastAsia="Calibri"/>
                </w:rPr>
                <w:t>-</w:t>
              </w:r>
            </w:ins>
          </w:p>
        </w:tc>
        <w:tc>
          <w:tcPr>
            <w:tcW w:w="617" w:type="dxa"/>
            <w:shd w:val="clear" w:color="auto" w:fill="auto"/>
            <w:vAlign w:val="center"/>
          </w:tcPr>
          <w:p w14:paraId="27E4E52B" w14:textId="77777777" w:rsidR="00956F95" w:rsidRPr="00B70E3E" w:rsidRDefault="00956F95" w:rsidP="00956F95">
            <w:pPr>
              <w:pStyle w:val="TAC"/>
              <w:rPr>
                <w:ins w:id="11611" w:author="Dave" w:date="2018-01-05T18:51:00Z"/>
                <w:rFonts w:eastAsia="Calibri"/>
              </w:rPr>
            </w:pPr>
            <w:ins w:id="11612" w:author="Dave" w:date="2018-01-05T18:51:00Z">
              <w:r w:rsidRPr="00B70E3E">
                <w:rPr>
                  <w:rFonts w:eastAsia="Calibri"/>
                </w:rPr>
                <w:t>-</w:t>
              </w:r>
            </w:ins>
          </w:p>
        </w:tc>
        <w:tc>
          <w:tcPr>
            <w:tcW w:w="717" w:type="dxa"/>
            <w:shd w:val="clear" w:color="auto" w:fill="auto"/>
            <w:vAlign w:val="center"/>
          </w:tcPr>
          <w:p w14:paraId="133858CC" w14:textId="77777777" w:rsidR="00956F95" w:rsidRPr="00B70E3E" w:rsidRDefault="00956F95" w:rsidP="00956F95">
            <w:pPr>
              <w:pStyle w:val="TAC"/>
              <w:rPr>
                <w:ins w:id="11613" w:author="Dave" w:date="2018-01-05T18:51:00Z"/>
                <w:rFonts w:eastAsia="Calibri"/>
              </w:rPr>
            </w:pPr>
            <w:ins w:id="11614" w:author="Dave" w:date="2018-01-05T18:51:00Z">
              <w:r w:rsidRPr="00B70E3E">
                <w:rPr>
                  <w:rFonts w:eastAsia="Calibri"/>
                </w:rPr>
                <w:t>P</w:t>
              </w:r>
            </w:ins>
          </w:p>
        </w:tc>
        <w:tc>
          <w:tcPr>
            <w:tcW w:w="797" w:type="dxa"/>
            <w:vAlign w:val="center"/>
          </w:tcPr>
          <w:p w14:paraId="73B34A18" w14:textId="77777777" w:rsidR="00956F95" w:rsidRPr="00B70E3E" w:rsidDel="00CC4931" w:rsidRDefault="00956F95" w:rsidP="00956F95">
            <w:pPr>
              <w:pStyle w:val="TAC"/>
              <w:rPr>
                <w:ins w:id="11615" w:author="Dave" w:date="2018-01-05T18:51:00Z"/>
                <w:rFonts w:eastAsia="Calibri"/>
              </w:rPr>
            </w:pPr>
            <w:ins w:id="11616" w:author="Dave" w:date="2018-01-05T18:51:00Z">
              <w:r w:rsidRPr="00B70E3E">
                <w:rPr>
                  <w:rFonts w:eastAsia="Calibri"/>
                </w:rPr>
                <w:t>-</w:t>
              </w:r>
            </w:ins>
          </w:p>
        </w:tc>
      </w:tr>
      <w:tr w:rsidR="00956F95" w:rsidRPr="00B70E3E" w14:paraId="7B62A4DD" w14:textId="77777777" w:rsidTr="00956F95">
        <w:trPr>
          <w:cantSplit/>
          <w:jc w:val="center"/>
          <w:ins w:id="11617" w:author="Dave" w:date="2018-01-05T18:51:00Z"/>
        </w:trPr>
        <w:tc>
          <w:tcPr>
            <w:tcW w:w="2539" w:type="dxa"/>
            <w:shd w:val="clear" w:color="auto" w:fill="auto"/>
          </w:tcPr>
          <w:p w14:paraId="52E0B976" w14:textId="77777777" w:rsidR="00956F95" w:rsidRPr="00B70E3E" w:rsidRDefault="00956F95" w:rsidP="00956F95">
            <w:pPr>
              <w:spacing w:after="0"/>
              <w:rPr>
                <w:ins w:id="11618" w:author="Dave" w:date="2018-01-05T18:51:00Z"/>
                <w:rFonts w:ascii="Arial" w:eastAsia="Calibri" w:hAnsi="Arial"/>
                <w:sz w:val="18"/>
              </w:rPr>
            </w:pPr>
            <w:ins w:id="11619" w:author="Dave" w:date="2018-01-05T18:51:00Z">
              <w:r w:rsidRPr="00B70E3E">
                <w:rPr>
                  <w:rFonts w:ascii="Arial" w:eastAsia="Calibri" w:hAnsi="Arial"/>
                  <w:sz w:val="18"/>
                </w:rPr>
                <w:t>10.2.18 Pause, stop, hide (SC 2.2.2)</w:t>
              </w:r>
            </w:ins>
          </w:p>
        </w:tc>
        <w:tc>
          <w:tcPr>
            <w:tcW w:w="617" w:type="dxa"/>
            <w:shd w:val="clear" w:color="auto" w:fill="auto"/>
            <w:vAlign w:val="center"/>
          </w:tcPr>
          <w:p w14:paraId="1237D144" w14:textId="77777777" w:rsidR="00956F95" w:rsidRPr="00B70E3E" w:rsidRDefault="00956F95" w:rsidP="00956F95">
            <w:pPr>
              <w:pStyle w:val="TAC"/>
              <w:rPr>
                <w:ins w:id="11620" w:author="Dave" w:date="2018-01-05T18:51:00Z"/>
                <w:rFonts w:eastAsia="Calibri"/>
              </w:rPr>
            </w:pPr>
            <w:ins w:id="11621" w:author="Dave" w:date="2018-01-05T18:51:00Z">
              <w:r w:rsidRPr="00B70E3E">
                <w:rPr>
                  <w:rFonts w:eastAsia="Calibri"/>
                </w:rPr>
                <w:t>P</w:t>
              </w:r>
            </w:ins>
          </w:p>
        </w:tc>
        <w:tc>
          <w:tcPr>
            <w:tcW w:w="617" w:type="dxa"/>
            <w:shd w:val="clear" w:color="auto" w:fill="auto"/>
            <w:vAlign w:val="center"/>
          </w:tcPr>
          <w:p w14:paraId="0263D8AD" w14:textId="77777777" w:rsidR="00956F95" w:rsidRPr="00B70E3E" w:rsidRDefault="00956F95" w:rsidP="00956F95">
            <w:pPr>
              <w:pStyle w:val="TAC"/>
              <w:rPr>
                <w:ins w:id="11622" w:author="Dave" w:date="2018-01-05T18:51:00Z"/>
                <w:rFonts w:eastAsia="Calibri"/>
              </w:rPr>
            </w:pPr>
            <w:ins w:id="11623" w:author="Dave" w:date="2018-01-05T18:51:00Z">
              <w:r w:rsidRPr="00B70E3E">
                <w:rPr>
                  <w:rFonts w:eastAsia="Calibri"/>
                </w:rPr>
                <w:t>P</w:t>
              </w:r>
            </w:ins>
          </w:p>
        </w:tc>
        <w:tc>
          <w:tcPr>
            <w:tcW w:w="617" w:type="dxa"/>
            <w:shd w:val="clear" w:color="auto" w:fill="auto"/>
            <w:vAlign w:val="center"/>
          </w:tcPr>
          <w:p w14:paraId="4B7C1673" w14:textId="77777777" w:rsidR="00956F95" w:rsidRPr="00B70E3E" w:rsidRDefault="00956F95" w:rsidP="00956F95">
            <w:pPr>
              <w:pStyle w:val="TAC"/>
              <w:rPr>
                <w:ins w:id="11624" w:author="Dave" w:date="2018-01-05T18:51:00Z"/>
                <w:rFonts w:eastAsia="Calibri"/>
              </w:rPr>
            </w:pPr>
            <w:ins w:id="11625" w:author="Dave" w:date="2018-01-05T18:51:00Z">
              <w:r w:rsidRPr="00B70E3E">
                <w:rPr>
                  <w:rFonts w:eastAsia="Calibri"/>
                </w:rPr>
                <w:t>-</w:t>
              </w:r>
            </w:ins>
          </w:p>
        </w:tc>
        <w:tc>
          <w:tcPr>
            <w:tcW w:w="617" w:type="dxa"/>
            <w:shd w:val="clear" w:color="auto" w:fill="auto"/>
            <w:vAlign w:val="center"/>
          </w:tcPr>
          <w:p w14:paraId="72761D0F" w14:textId="77777777" w:rsidR="00956F95" w:rsidRPr="00B70E3E" w:rsidRDefault="00956F95" w:rsidP="00956F95">
            <w:pPr>
              <w:pStyle w:val="TAC"/>
              <w:rPr>
                <w:ins w:id="11626" w:author="Dave" w:date="2018-01-05T18:51:00Z"/>
                <w:rFonts w:eastAsia="Calibri"/>
              </w:rPr>
            </w:pPr>
            <w:ins w:id="11627" w:author="Dave" w:date="2018-01-05T18:51:00Z">
              <w:r w:rsidRPr="00B70E3E">
                <w:rPr>
                  <w:rFonts w:eastAsia="Calibri"/>
                </w:rPr>
                <w:t>P</w:t>
              </w:r>
            </w:ins>
          </w:p>
        </w:tc>
        <w:tc>
          <w:tcPr>
            <w:tcW w:w="617" w:type="dxa"/>
            <w:shd w:val="clear" w:color="auto" w:fill="auto"/>
            <w:vAlign w:val="center"/>
          </w:tcPr>
          <w:p w14:paraId="3845ACC7" w14:textId="77777777" w:rsidR="00956F95" w:rsidRPr="00B70E3E" w:rsidRDefault="00956F95" w:rsidP="00956F95">
            <w:pPr>
              <w:pStyle w:val="TAC"/>
              <w:rPr>
                <w:ins w:id="11628" w:author="Dave" w:date="2018-01-05T18:51:00Z"/>
                <w:rFonts w:eastAsia="Calibri"/>
              </w:rPr>
            </w:pPr>
            <w:ins w:id="11629" w:author="Dave" w:date="2018-01-05T18:51:00Z">
              <w:r w:rsidRPr="00B70E3E">
                <w:rPr>
                  <w:rFonts w:eastAsia="Calibri"/>
                </w:rPr>
                <w:t>P</w:t>
              </w:r>
            </w:ins>
          </w:p>
        </w:tc>
        <w:tc>
          <w:tcPr>
            <w:tcW w:w="617" w:type="dxa"/>
            <w:shd w:val="clear" w:color="auto" w:fill="auto"/>
            <w:vAlign w:val="center"/>
          </w:tcPr>
          <w:p w14:paraId="64023086" w14:textId="77777777" w:rsidR="00956F95" w:rsidRPr="00B70E3E" w:rsidRDefault="00956F95" w:rsidP="00956F95">
            <w:pPr>
              <w:pStyle w:val="TAC"/>
              <w:rPr>
                <w:ins w:id="11630" w:author="Dave" w:date="2018-01-05T18:51:00Z"/>
                <w:rFonts w:eastAsia="Calibri"/>
              </w:rPr>
            </w:pPr>
            <w:ins w:id="11631" w:author="Dave" w:date="2018-01-05T18:51:00Z">
              <w:r w:rsidRPr="00B70E3E">
                <w:rPr>
                  <w:rFonts w:eastAsia="Calibri"/>
                </w:rPr>
                <w:t>-</w:t>
              </w:r>
            </w:ins>
          </w:p>
        </w:tc>
        <w:tc>
          <w:tcPr>
            <w:tcW w:w="617" w:type="dxa"/>
            <w:shd w:val="clear" w:color="auto" w:fill="auto"/>
            <w:vAlign w:val="center"/>
          </w:tcPr>
          <w:p w14:paraId="430C638A" w14:textId="77777777" w:rsidR="00956F95" w:rsidRPr="00B70E3E" w:rsidRDefault="00956F95" w:rsidP="00956F95">
            <w:pPr>
              <w:pStyle w:val="TAC"/>
              <w:rPr>
                <w:ins w:id="11632" w:author="Dave" w:date="2018-01-05T18:51:00Z"/>
                <w:rFonts w:eastAsia="Calibri"/>
              </w:rPr>
            </w:pPr>
            <w:ins w:id="11633" w:author="Dave" w:date="2018-01-05T18:51:00Z">
              <w:r w:rsidRPr="00B70E3E">
                <w:rPr>
                  <w:rFonts w:eastAsia="Calibri"/>
                </w:rPr>
                <w:t>P</w:t>
              </w:r>
            </w:ins>
          </w:p>
        </w:tc>
        <w:tc>
          <w:tcPr>
            <w:tcW w:w="617" w:type="dxa"/>
            <w:shd w:val="clear" w:color="auto" w:fill="auto"/>
            <w:vAlign w:val="center"/>
          </w:tcPr>
          <w:p w14:paraId="4D537D53" w14:textId="77777777" w:rsidR="00956F95" w:rsidRPr="00B70E3E" w:rsidRDefault="00956F95" w:rsidP="00956F95">
            <w:pPr>
              <w:pStyle w:val="TAC"/>
              <w:rPr>
                <w:ins w:id="11634" w:author="Dave" w:date="2018-01-05T18:51:00Z"/>
                <w:rFonts w:eastAsia="Calibri"/>
              </w:rPr>
            </w:pPr>
            <w:ins w:id="11635" w:author="Dave" w:date="2018-01-05T18:51:00Z">
              <w:r w:rsidRPr="00B70E3E">
                <w:rPr>
                  <w:rFonts w:eastAsia="Calibri"/>
                </w:rPr>
                <w:t>-</w:t>
              </w:r>
            </w:ins>
          </w:p>
        </w:tc>
        <w:tc>
          <w:tcPr>
            <w:tcW w:w="617" w:type="dxa"/>
            <w:shd w:val="clear" w:color="auto" w:fill="auto"/>
            <w:vAlign w:val="center"/>
          </w:tcPr>
          <w:p w14:paraId="16FBAAFA" w14:textId="77777777" w:rsidR="00956F95" w:rsidRPr="00B70E3E" w:rsidRDefault="00956F95" w:rsidP="00956F95">
            <w:pPr>
              <w:pStyle w:val="TAC"/>
              <w:rPr>
                <w:ins w:id="11636" w:author="Dave" w:date="2018-01-05T18:51:00Z"/>
                <w:rFonts w:eastAsia="Calibri"/>
              </w:rPr>
            </w:pPr>
            <w:ins w:id="11637" w:author="Dave" w:date="2018-01-05T18:51:00Z">
              <w:r w:rsidRPr="00B70E3E">
                <w:rPr>
                  <w:rFonts w:eastAsia="Calibri"/>
                </w:rPr>
                <w:t>-</w:t>
              </w:r>
            </w:ins>
          </w:p>
        </w:tc>
        <w:tc>
          <w:tcPr>
            <w:tcW w:w="717" w:type="dxa"/>
            <w:shd w:val="clear" w:color="auto" w:fill="auto"/>
            <w:vAlign w:val="center"/>
          </w:tcPr>
          <w:p w14:paraId="4FDAF9C8" w14:textId="77777777" w:rsidR="00956F95" w:rsidRPr="00B70E3E" w:rsidRDefault="00956F95" w:rsidP="00956F95">
            <w:pPr>
              <w:pStyle w:val="TAC"/>
              <w:rPr>
                <w:ins w:id="11638" w:author="Dave" w:date="2018-01-05T18:51:00Z"/>
                <w:rFonts w:eastAsia="Calibri"/>
              </w:rPr>
            </w:pPr>
            <w:ins w:id="11639" w:author="Dave" w:date="2018-01-05T18:51:00Z">
              <w:r w:rsidRPr="00B70E3E">
                <w:rPr>
                  <w:rFonts w:eastAsia="Calibri"/>
                </w:rPr>
                <w:t>P</w:t>
              </w:r>
            </w:ins>
          </w:p>
        </w:tc>
        <w:tc>
          <w:tcPr>
            <w:tcW w:w="797" w:type="dxa"/>
            <w:vAlign w:val="center"/>
          </w:tcPr>
          <w:p w14:paraId="1EAD5A01" w14:textId="77777777" w:rsidR="00956F95" w:rsidRPr="00B70E3E" w:rsidDel="00CC4931" w:rsidRDefault="00956F95" w:rsidP="00956F95">
            <w:pPr>
              <w:pStyle w:val="TAC"/>
              <w:rPr>
                <w:ins w:id="11640" w:author="Dave" w:date="2018-01-05T18:51:00Z"/>
                <w:rFonts w:eastAsia="Calibri"/>
              </w:rPr>
            </w:pPr>
            <w:ins w:id="11641" w:author="Dave" w:date="2018-01-05T18:51:00Z">
              <w:r w:rsidRPr="00B70E3E">
                <w:rPr>
                  <w:rFonts w:eastAsia="Calibri"/>
                </w:rPr>
                <w:t>-</w:t>
              </w:r>
            </w:ins>
          </w:p>
        </w:tc>
      </w:tr>
      <w:tr w:rsidR="00956F95" w:rsidRPr="00B70E3E" w14:paraId="4812E0DA" w14:textId="77777777" w:rsidTr="00956F95">
        <w:trPr>
          <w:cantSplit/>
          <w:jc w:val="center"/>
          <w:ins w:id="11642" w:author="Dave" w:date="2018-01-05T18:51:00Z"/>
        </w:trPr>
        <w:tc>
          <w:tcPr>
            <w:tcW w:w="2539" w:type="dxa"/>
            <w:shd w:val="clear" w:color="auto" w:fill="auto"/>
          </w:tcPr>
          <w:p w14:paraId="125B9D96" w14:textId="77777777" w:rsidR="00956F95" w:rsidRPr="00B70E3E" w:rsidRDefault="00956F95" w:rsidP="00956F95">
            <w:pPr>
              <w:spacing w:after="0"/>
              <w:rPr>
                <w:ins w:id="11643" w:author="Dave" w:date="2018-01-05T18:51:00Z"/>
                <w:rFonts w:ascii="Arial" w:eastAsia="Calibri" w:hAnsi="Arial"/>
                <w:sz w:val="18"/>
              </w:rPr>
            </w:pPr>
            <w:ins w:id="11644" w:author="Dave" w:date="2018-01-05T18:51:00Z">
              <w:r w:rsidRPr="00B70E3E">
                <w:rPr>
                  <w:rFonts w:ascii="Arial" w:eastAsia="Calibri" w:hAnsi="Arial"/>
                  <w:sz w:val="18"/>
                </w:rPr>
                <w:t>10.2.19 Three flashes or below threshold (SC 2.3.1)</w:t>
              </w:r>
            </w:ins>
          </w:p>
        </w:tc>
        <w:tc>
          <w:tcPr>
            <w:tcW w:w="617" w:type="dxa"/>
            <w:shd w:val="clear" w:color="auto" w:fill="auto"/>
            <w:vAlign w:val="center"/>
          </w:tcPr>
          <w:p w14:paraId="5FB93B2A" w14:textId="77777777" w:rsidR="00956F95" w:rsidRPr="00B70E3E" w:rsidRDefault="00956F95" w:rsidP="00956F95">
            <w:pPr>
              <w:pStyle w:val="TAC"/>
              <w:rPr>
                <w:ins w:id="11645" w:author="Dave" w:date="2018-01-05T18:51:00Z"/>
                <w:rFonts w:eastAsia="Calibri"/>
              </w:rPr>
            </w:pPr>
            <w:ins w:id="11646" w:author="Dave" w:date="2018-01-05T18:51:00Z">
              <w:r w:rsidRPr="00B70E3E">
                <w:rPr>
                  <w:rFonts w:eastAsia="Calibri"/>
                </w:rPr>
                <w:t>-</w:t>
              </w:r>
            </w:ins>
          </w:p>
        </w:tc>
        <w:tc>
          <w:tcPr>
            <w:tcW w:w="617" w:type="dxa"/>
            <w:shd w:val="clear" w:color="auto" w:fill="auto"/>
            <w:vAlign w:val="center"/>
          </w:tcPr>
          <w:p w14:paraId="601F9286" w14:textId="77777777" w:rsidR="00956F95" w:rsidRPr="00B70E3E" w:rsidRDefault="00956F95" w:rsidP="00956F95">
            <w:pPr>
              <w:pStyle w:val="TAC"/>
              <w:rPr>
                <w:ins w:id="11647" w:author="Dave" w:date="2018-01-05T18:51:00Z"/>
                <w:rFonts w:eastAsia="Calibri"/>
              </w:rPr>
            </w:pPr>
            <w:ins w:id="11648" w:author="Dave" w:date="2018-01-05T18:51:00Z">
              <w:r w:rsidRPr="00B70E3E">
                <w:rPr>
                  <w:rFonts w:eastAsia="Calibri"/>
                </w:rPr>
                <w:t>-</w:t>
              </w:r>
            </w:ins>
          </w:p>
        </w:tc>
        <w:tc>
          <w:tcPr>
            <w:tcW w:w="617" w:type="dxa"/>
            <w:shd w:val="clear" w:color="auto" w:fill="auto"/>
            <w:vAlign w:val="center"/>
          </w:tcPr>
          <w:p w14:paraId="3644F778" w14:textId="77777777" w:rsidR="00956F95" w:rsidRPr="00B70E3E" w:rsidRDefault="00956F95" w:rsidP="00956F95">
            <w:pPr>
              <w:pStyle w:val="TAC"/>
              <w:rPr>
                <w:ins w:id="11649" w:author="Dave" w:date="2018-01-05T18:51:00Z"/>
                <w:rFonts w:eastAsia="Calibri"/>
              </w:rPr>
            </w:pPr>
            <w:ins w:id="11650" w:author="Dave" w:date="2018-01-05T18:51:00Z">
              <w:r w:rsidRPr="00B70E3E">
                <w:rPr>
                  <w:rFonts w:eastAsia="Calibri"/>
                </w:rPr>
                <w:t>-</w:t>
              </w:r>
            </w:ins>
          </w:p>
        </w:tc>
        <w:tc>
          <w:tcPr>
            <w:tcW w:w="617" w:type="dxa"/>
            <w:shd w:val="clear" w:color="auto" w:fill="auto"/>
            <w:vAlign w:val="center"/>
          </w:tcPr>
          <w:p w14:paraId="0ED699CD" w14:textId="77777777" w:rsidR="00956F95" w:rsidRPr="00B70E3E" w:rsidRDefault="00956F95" w:rsidP="00956F95">
            <w:pPr>
              <w:pStyle w:val="TAC"/>
              <w:rPr>
                <w:ins w:id="11651" w:author="Dave" w:date="2018-01-05T18:51:00Z"/>
                <w:rFonts w:eastAsia="Calibri"/>
              </w:rPr>
            </w:pPr>
            <w:ins w:id="11652" w:author="Dave" w:date="2018-01-05T18:51:00Z">
              <w:r w:rsidRPr="00B70E3E">
                <w:rPr>
                  <w:rFonts w:eastAsia="Calibri"/>
                </w:rPr>
                <w:t>-</w:t>
              </w:r>
            </w:ins>
          </w:p>
        </w:tc>
        <w:tc>
          <w:tcPr>
            <w:tcW w:w="617" w:type="dxa"/>
            <w:shd w:val="clear" w:color="auto" w:fill="auto"/>
            <w:vAlign w:val="center"/>
          </w:tcPr>
          <w:p w14:paraId="59D713D4" w14:textId="77777777" w:rsidR="00956F95" w:rsidRPr="00B70E3E" w:rsidRDefault="00956F95" w:rsidP="00956F95">
            <w:pPr>
              <w:pStyle w:val="TAC"/>
              <w:rPr>
                <w:ins w:id="11653" w:author="Dave" w:date="2018-01-05T18:51:00Z"/>
                <w:rFonts w:eastAsia="Calibri"/>
              </w:rPr>
            </w:pPr>
            <w:ins w:id="11654" w:author="Dave" w:date="2018-01-05T18:51:00Z">
              <w:r w:rsidRPr="00B70E3E">
                <w:rPr>
                  <w:rFonts w:eastAsia="Calibri"/>
                </w:rPr>
                <w:t>-</w:t>
              </w:r>
            </w:ins>
          </w:p>
        </w:tc>
        <w:tc>
          <w:tcPr>
            <w:tcW w:w="617" w:type="dxa"/>
            <w:shd w:val="clear" w:color="auto" w:fill="auto"/>
            <w:vAlign w:val="center"/>
          </w:tcPr>
          <w:p w14:paraId="2B209B5C" w14:textId="77777777" w:rsidR="00956F95" w:rsidRPr="00B70E3E" w:rsidRDefault="00956F95" w:rsidP="00956F95">
            <w:pPr>
              <w:pStyle w:val="TAC"/>
              <w:rPr>
                <w:ins w:id="11655" w:author="Dave" w:date="2018-01-05T18:51:00Z"/>
                <w:rFonts w:eastAsia="Calibri"/>
              </w:rPr>
            </w:pPr>
            <w:ins w:id="11656" w:author="Dave" w:date="2018-01-05T18:51:00Z">
              <w:r w:rsidRPr="00B70E3E">
                <w:rPr>
                  <w:rFonts w:eastAsia="Calibri"/>
                </w:rPr>
                <w:t>-</w:t>
              </w:r>
            </w:ins>
          </w:p>
        </w:tc>
        <w:tc>
          <w:tcPr>
            <w:tcW w:w="617" w:type="dxa"/>
            <w:shd w:val="clear" w:color="auto" w:fill="auto"/>
            <w:vAlign w:val="center"/>
          </w:tcPr>
          <w:p w14:paraId="1CF4EF1E" w14:textId="77777777" w:rsidR="00956F95" w:rsidRPr="00B70E3E" w:rsidRDefault="00956F95" w:rsidP="00956F95">
            <w:pPr>
              <w:pStyle w:val="TAC"/>
              <w:rPr>
                <w:ins w:id="11657" w:author="Dave" w:date="2018-01-05T18:51:00Z"/>
                <w:rFonts w:eastAsia="Calibri"/>
              </w:rPr>
            </w:pPr>
            <w:ins w:id="11658" w:author="Dave" w:date="2018-01-05T18:51:00Z">
              <w:r w:rsidRPr="00B70E3E">
                <w:rPr>
                  <w:rFonts w:eastAsia="Calibri"/>
                </w:rPr>
                <w:t>-</w:t>
              </w:r>
            </w:ins>
          </w:p>
        </w:tc>
        <w:tc>
          <w:tcPr>
            <w:tcW w:w="617" w:type="dxa"/>
            <w:shd w:val="clear" w:color="auto" w:fill="auto"/>
            <w:vAlign w:val="center"/>
          </w:tcPr>
          <w:p w14:paraId="7B860B71" w14:textId="77777777" w:rsidR="00956F95" w:rsidRPr="00B70E3E" w:rsidRDefault="00956F95" w:rsidP="00956F95">
            <w:pPr>
              <w:pStyle w:val="TAC"/>
              <w:rPr>
                <w:ins w:id="11659" w:author="Dave" w:date="2018-01-05T18:51:00Z"/>
                <w:rFonts w:eastAsia="Calibri"/>
              </w:rPr>
            </w:pPr>
            <w:ins w:id="11660" w:author="Dave" w:date="2018-01-05T18:51:00Z">
              <w:r w:rsidRPr="00B70E3E">
                <w:rPr>
                  <w:rFonts w:eastAsia="Calibri"/>
                </w:rPr>
                <w:t>-</w:t>
              </w:r>
            </w:ins>
          </w:p>
        </w:tc>
        <w:tc>
          <w:tcPr>
            <w:tcW w:w="617" w:type="dxa"/>
            <w:shd w:val="clear" w:color="auto" w:fill="auto"/>
            <w:vAlign w:val="center"/>
          </w:tcPr>
          <w:p w14:paraId="6071DB12" w14:textId="77777777" w:rsidR="00956F95" w:rsidRPr="00B70E3E" w:rsidRDefault="00956F95" w:rsidP="00956F95">
            <w:pPr>
              <w:pStyle w:val="TAC"/>
              <w:rPr>
                <w:ins w:id="11661" w:author="Dave" w:date="2018-01-05T18:51:00Z"/>
                <w:rFonts w:eastAsia="Calibri"/>
              </w:rPr>
            </w:pPr>
            <w:ins w:id="11662" w:author="Dave" w:date="2018-01-05T18:51:00Z">
              <w:r w:rsidRPr="00B70E3E">
                <w:rPr>
                  <w:rFonts w:eastAsia="Calibri"/>
                </w:rPr>
                <w:t>P</w:t>
              </w:r>
            </w:ins>
          </w:p>
        </w:tc>
        <w:tc>
          <w:tcPr>
            <w:tcW w:w="717" w:type="dxa"/>
            <w:shd w:val="clear" w:color="auto" w:fill="auto"/>
            <w:vAlign w:val="center"/>
          </w:tcPr>
          <w:p w14:paraId="0AEE2679" w14:textId="77777777" w:rsidR="00956F95" w:rsidRPr="00B70E3E" w:rsidRDefault="00956F95" w:rsidP="00956F95">
            <w:pPr>
              <w:pStyle w:val="TAC"/>
              <w:rPr>
                <w:ins w:id="11663" w:author="Dave" w:date="2018-01-05T18:51:00Z"/>
                <w:rFonts w:eastAsia="Calibri"/>
              </w:rPr>
            </w:pPr>
            <w:ins w:id="11664" w:author="Dave" w:date="2018-01-05T18:51:00Z">
              <w:r w:rsidRPr="00B70E3E">
                <w:rPr>
                  <w:rFonts w:eastAsia="Calibri"/>
                </w:rPr>
                <w:t>-</w:t>
              </w:r>
            </w:ins>
          </w:p>
        </w:tc>
        <w:tc>
          <w:tcPr>
            <w:tcW w:w="797" w:type="dxa"/>
            <w:vAlign w:val="center"/>
          </w:tcPr>
          <w:p w14:paraId="6D4696C4" w14:textId="77777777" w:rsidR="00956F95" w:rsidRPr="00B70E3E" w:rsidRDefault="00956F95" w:rsidP="00956F95">
            <w:pPr>
              <w:pStyle w:val="TAC"/>
              <w:rPr>
                <w:ins w:id="11665" w:author="Dave" w:date="2018-01-05T18:51:00Z"/>
                <w:rFonts w:eastAsia="Calibri"/>
              </w:rPr>
            </w:pPr>
            <w:ins w:id="11666" w:author="Dave" w:date="2018-01-05T18:51:00Z">
              <w:r w:rsidRPr="00B70E3E">
                <w:rPr>
                  <w:rFonts w:eastAsia="Calibri"/>
                </w:rPr>
                <w:t>-</w:t>
              </w:r>
            </w:ins>
          </w:p>
        </w:tc>
      </w:tr>
      <w:tr w:rsidR="00956F95" w:rsidRPr="00B70E3E" w14:paraId="50EE71DF" w14:textId="77777777" w:rsidTr="00956F95">
        <w:trPr>
          <w:cantSplit/>
          <w:jc w:val="center"/>
          <w:ins w:id="11667" w:author="Dave" w:date="2018-01-05T18:51:00Z"/>
        </w:trPr>
        <w:tc>
          <w:tcPr>
            <w:tcW w:w="2539" w:type="dxa"/>
            <w:shd w:val="clear" w:color="auto" w:fill="auto"/>
          </w:tcPr>
          <w:p w14:paraId="1748EA95" w14:textId="77777777" w:rsidR="00956F95" w:rsidRPr="00B70E3E" w:rsidRDefault="00956F95" w:rsidP="00956F95">
            <w:pPr>
              <w:spacing w:after="0"/>
              <w:rPr>
                <w:ins w:id="11668" w:author="Dave" w:date="2018-01-05T18:51:00Z"/>
                <w:rFonts w:ascii="Arial" w:eastAsia="Calibri" w:hAnsi="Arial"/>
                <w:sz w:val="18"/>
              </w:rPr>
            </w:pPr>
            <w:ins w:id="11669" w:author="Dave" w:date="2018-01-05T18:51:00Z">
              <w:r w:rsidRPr="00B70E3E">
                <w:rPr>
                  <w:rFonts w:ascii="Arial" w:eastAsia="Calibri" w:hAnsi="Arial"/>
                  <w:sz w:val="18"/>
                </w:rPr>
                <w:t>10.2.21 Document titled (SC 2.4.2)</w:t>
              </w:r>
            </w:ins>
          </w:p>
        </w:tc>
        <w:tc>
          <w:tcPr>
            <w:tcW w:w="617" w:type="dxa"/>
            <w:shd w:val="clear" w:color="auto" w:fill="auto"/>
            <w:vAlign w:val="center"/>
          </w:tcPr>
          <w:p w14:paraId="635C125F" w14:textId="77777777" w:rsidR="00956F95" w:rsidRPr="00B70E3E" w:rsidRDefault="00956F95" w:rsidP="00956F95">
            <w:pPr>
              <w:pStyle w:val="TAC"/>
              <w:rPr>
                <w:ins w:id="11670" w:author="Dave" w:date="2018-01-05T18:51:00Z"/>
                <w:rFonts w:eastAsia="Calibri"/>
              </w:rPr>
            </w:pPr>
            <w:ins w:id="11671" w:author="Dave" w:date="2018-01-05T18:51:00Z">
              <w:r w:rsidRPr="00B70E3E">
                <w:rPr>
                  <w:rFonts w:eastAsia="Calibri"/>
                </w:rPr>
                <w:t>P</w:t>
              </w:r>
            </w:ins>
          </w:p>
        </w:tc>
        <w:tc>
          <w:tcPr>
            <w:tcW w:w="617" w:type="dxa"/>
            <w:shd w:val="clear" w:color="auto" w:fill="auto"/>
            <w:vAlign w:val="center"/>
          </w:tcPr>
          <w:p w14:paraId="5E39A1D9" w14:textId="77777777" w:rsidR="00956F95" w:rsidRPr="00B70E3E" w:rsidRDefault="00956F95" w:rsidP="00956F95">
            <w:pPr>
              <w:pStyle w:val="TAC"/>
              <w:rPr>
                <w:ins w:id="11672" w:author="Dave" w:date="2018-01-05T18:51:00Z"/>
                <w:rFonts w:eastAsia="Calibri"/>
              </w:rPr>
            </w:pPr>
            <w:ins w:id="11673" w:author="Dave" w:date="2018-01-05T18:51:00Z">
              <w:r w:rsidRPr="00B70E3E">
                <w:rPr>
                  <w:rFonts w:eastAsia="Calibri"/>
                </w:rPr>
                <w:t>P</w:t>
              </w:r>
            </w:ins>
          </w:p>
        </w:tc>
        <w:tc>
          <w:tcPr>
            <w:tcW w:w="617" w:type="dxa"/>
            <w:shd w:val="clear" w:color="auto" w:fill="auto"/>
            <w:vAlign w:val="center"/>
          </w:tcPr>
          <w:p w14:paraId="6402EBC7" w14:textId="77777777" w:rsidR="00956F95" w:rsidRPr="00B70E3E" w:rsidRDefault="00956F95" w:rsidP="00956F95">
            <w:pPr>
              <w:pStyle w:val="TAC"/>
              <w:rPr>
                <w:ins w:id="11674" w:author="Dave" w:date="2018-01-05T18:51:00Z"/>
                <w:rFonts w:eastAsia="Calibri"/>
              </w:rPr>
            </w:pPr>
            <w:ins w:id="11675" w:author="Dave" w:date="2018-01-05T18:51:00Z">
              <w:r w:rsidRPr="00B70E3E">
                <w:rPr>
                  <w:rFonts w:eastAsia="Calibri"/>
                </w:rPr>
                <w:t>-</w:t>
              </w:r>
            </w:ins>
          </w:p>
        </w:tc>
        <w:tc>
          <w:tcPr>
            <w:tcW w:w="617" w:type="dxa"/>
            <w:shd w:val="clear" w:color="auto" w:fill="auto"/>
            <w:vAlign w:val="center"/>
          </w:tcPr>
          <w:p w14:paraId="5F1C2B59" w14:textId="77777777" w:rsidR="00956F95" w:rsidRPr="00B70E3E" w:rsidRDefault="00956F95" w:rsidP="00956F95">
            <w:pPr>
              <w:pStyle w:val="TAC"/>
              <w:rPr>
                <w:ins w:id="11676" w:author="Dave" w:date="2018-01-05T18:51:00Z"/>
                <w:rFonts w:eastAsia="Calibri"/>
              </w:rPr>
            </w:pPr>
            <w:ins w:id="11677" w:author="Dave" w:date="2018-01-05T18:51:00Z">
              <w:r w:rsidRPr="00B70E3E">
                <w:rPr>
                  <w:rFonts w:eastAsia="Calibri"/>
                </w:rPr>
                <w:t>-</w:t>
              </w:r>
            </w:ins>
          </w:p>
        </w:tc>
        <w:tc>
          <w:tcPr>
            <w:tcW w:w="617" w:type="dxa"/>
            <w:shd w:val="clear" w:color="auto" w:fill="auto"/>
            <w:vAlign w:val="center"/>
          </w:tcPr>
          <w:p w14:paraId="56B7F16A" w14:textId="77777777" w:rsidR="00956F95" w:rsidRPr="00B70E3E" w:rsidRDefault="00956F95" w:rsidP="00956F95">
            <w:pPr>
              <w:pStyle w:val="TAC"/>
              <w:rPr>
                <w:ins w:id="11678" w:author="Dave" w:date="2018-01-05T18:51:00Z"/>
                <w:rFonts w:eastAsia="Calibri"/>
              </w:rPr>
            </w:pPr>
            <w:ins w:id="11679" w:author="Dave" w:date="2018-01-05T18:51:00Z">
              <w:r w:rsidRPr="00B70E3E">
                <w:rPr>
                  <w:rFonts w:eastAsia="Calibri"/>
                </w:rPr>
                <w:t>-</w:t>
              </w:r>
            </w:ins>
          </w:p>
        </w:tc>
        <w:tc>
          <w:tcPr>
            <w:tcW w:w="617" w:type="dxa"/>
            <w:shd w:val="clear" w:color="auto" w:fill="auto"/>
            <w:vAlign w:val="center"/>
          </w:tcPr>
          <w:p w14:paraId="69B5418D" w14:textId="77777777" w:rsidR="00956F95" w:rsidRPr="00B70E3E" w:rsidRDefault="00956F95" w:rsidP="00956F95">
            <w:pPr>
              <w:pStyle w:val="TAC"/>
              <w:rPr>
                <w:ins w:id="11680" w:author="Dave" w:date="2018-01-05T18:51:00Z"/>
                <w:rFonts w:eastAsia="Calibri"/>
              </w:rPr>
            </w:pPr>
            <w:ins w:id="11681" w:author="Dave" w:date="2018-01-05T18:51:00Z">
              <w:r w:rsidRPr="00B70E3E">
                <w:rPr>
                  <w:rFonts w:eastAsia="Calibri"/>
                </w:rPr>
                <w:t>-</w:t>
              </w:r>
            </w:ins>
          </w:p>
        </w:tc>
        <w:tc>
          <w:tcPr>
            <w:tcW w:w="617" w:type="dxa"/>
            <w:shd w:val="clear" w:color="auto" w:fill="auto"/>
            <w:vAlign w:val="center"/>
          </w:tcPr>
          <w:p w14:paraId="69A0BA74" w14:textId="77777777" w:rsidR="00956F95" w:rsidRPr="00B70E3E" w:rsidRDefault="00956F95" w:rsidP="00956F95">
            <w:pPr>
              <w:pStyle w:val="TAC"/>
              <w:rPr>
                <w:ins w:id="11682" w:author="Dave" w:date="2018-01-05T18:51:00Z"/>
                <w:rFonts w:eastAsia="Calibri"/>
              </w:rPr>
            </w:pPr>
            <w:ins w:id="11683" w:author="Dave" w:date="2018-01-05T18:51:00Z">
              <w:r w:rsidRPr="00B70E3E">
                <w:rPr>
                  <w:rFonts w:eastAsia="Calibri"/>
                </w:rPr>
                <w:t>P</w:t>
              </w:r>
            </w:ins>
          </w:p>
        </w:tc>
        <w:tc>
          <w:tcPr>
            <w:tcW w:w="617" w:type="dxa"/>
            <w:shd w:val="clear" w:color="auto" w:fill="auto"/>
            <w:vAlign w:val="center"/>
          </w:tcPr>
          <w:p w14:paraId="561DD41F" w14:textId="77777777" w:rsidR="00956F95" w:rsidRPr="00B70E3E" w:rsidRDefault="00956F95" w:rsidP="00956F95">
            <w:pPr>
              <w:pStyle w:val="TAC"/>
              <w:rPr>
                <w:ins w:id="11684" w:author="Dave" w:date="2018-01-05T18:51:00Z"/>
                <w:rFonts w:eastAsia="Calibri"/>
              </w:rPr>
            </w:pPr>
            <w:ins w:id="11685" w:author="Dave" w:date="2018-01-05T18:51:00Z">
              <w:r w:rsidRPr="00B70E3E">
                <w:rPr>
                  <w:rFonts w:eastAsia="Calibri"/>
                </w:rPr>
                <w:t>-</w:t>
              </w:r>
            </w:ins>
          </w:p>
        </w:tc>
        <w:tc>
          <w:tcPr>
            <w:tcW w:w="617" w:type="dxa"/>
            <w:shd w:val="clear" w:color="auto" w:fill="auto"/>
            <w:vAlign w:val="center"/>
          </w:tcPr>
          <w:p w14:paraId="515F9D40" w14:textId="77777777" w:rsidR="00956F95" w:rsidRPr="00B70E3E" w:rsidRDefault="00956F95" w:rsidP="00956F95">
            <w:pPr>
              <w:pStyle w:val="TAC"/>
              <w:rPr>
                <w:ins w:id="11686" w:author="Dave" w:date="2018-01-05T18:51:00Z"/>
                <w:rFonts w:eastAsia="Calibri"/>
              </w:rPr>
            </w:pPr>
            <w:ins w:id="11687" w:author="Dave" w:date="2018-01-05T18:51:00Z">
              <w:r w:rsidRPr="00B70E3E">
                <w:rPr>
                  <w:rFonts w:eastAsia="Calibri"/>
                </w:rPr>
                <w:t>-</w:t>
              </w:r>
            </w:ins>
          </w:p>
        </w:tc>
        <w:tc>
          <w:tcPr>
            <w:tcW w:w="717" w:type="dxa"/>
            <w:shd w:val="clear" w:color="auto" w:fill="auto"/>
            <w:vAlign w:val="center"/>
          </w:tcPr>
          <w:p w14:paraId="5C2080FB" w14:textId="77777777" w:rsidR="00956F95" w:rsidRPr="00B70E3E" w:rsidRDefault="00956F95" w:rsidP="00956F95">
            <w:pPr>
              <w:pStyle w:val="TAC"/>
              <w:rPr>
                <w:ins w:id="11688" w:author="Dave" w:date="2018-01-05T18:51:00Z"/>
                <w:rFonts w:eastAsia="Calibri"/>
              </w:rPr>
            </w:pPr>
            <w:ins w:id="11689" w:author="Dave" w:date="2018-01-05T18:51:00Z">
              <w:r w:rsidRPr="00B70E3E">
                <w:rPr>
                  <w:rFonts w:eastAsia="Calibri"/>
                </w:rPr>
                <w:t>P</w:t>
              </w:r>
            </w:ins>
          </w:p>
        </w:tc>
        <w:tc>
          <w:tcPr>
            <w:tcW w:w="797" w:type="dxa"/>
            <w:vAlign w:val="center"/>
          </w:tcPr>
          <w:p w14:paraId="66010A21" w14:textId="77777777" w:rsidR="00956F95" w:rsidRPr="00B70E3E" w:rsidDel="00CC4931" w:rsidRDefault="00956F95" w:rsidP="00956F95">
            <w:pPr>
              <w:pStyle w:val="TAC"/>
              <w:rPr>
                <w:ins w:id="11690" w:author="Dave" w:date="2018-01-05T18:51:00Z"/>
                <w:rFonts w:eastAsia="Calibri"/>
              </w:rPr>
            </w:pPr>
            <w:ins w:id="11691" w:author="Dave" w:date="2018-01-05T18:51:00Z">
              <w:r w:rsidRPr="00B70E3E">
                <w:rPr>
                  <w:rFonts w:eastAsia="Calibri"/>
                </w:rPr>
                <w:t>-</w:t>
              </w:r>
            </w:ins>
          </w:p>
        </w:tc>
      </w:tr>
      <w:tr w:rsidR="00956F95" w:rsidRPr="00B70E3E" w14:paraId="76B37255" w14:textId="77777777" w:rsidTr="00956F95">
        <w:trPr>
          <w:cantSplit/>
          <w:jc w:val="center"/>
          <w:ins w:id="11692" w:author="Dave" w:date="2018-01-05T18:51:00Z"/>
        </w:trPr>
        <w:tc>
          <w:tcPr>
            <w:tcW w:w="2539" w:type="dxa"/>
            <w:shd w:val="clear" w:color="auto" w:fill="auto"/>
          </w:tcPr>
          <w:p w14:paraId="669368B4" w14:textId="77777777" w:rsidR="00956F95" w:rsidRPr="00B70E3E" w:rsidRDefault="00956F95" w:rsidP="00956F95">
            <w:pPr>
              <w:spacing w:after="0"/>
              <w:rPr>
                <w:ins w:id="11693" w:author="Dave" w:date="2018-01-05T18:51:00Z"/>
                <w:rFonts w:ascii="Arial" w:eastAsia="Calibri" w:hAnsi="Arial"/>
                <w:sz w:val="18"/>
              </w:rPr>
            </w:pPr>
            <w:ins w:id="11694" w:author="Dave" w:date="2018-01-05T18:51:00Z">
              <w:r w:rsidRPr="00B70E3E">
                <w:rPr>
                  <w:rFonts w:ascii="Arial" w:eastAsia="Calibri" w:hAnsi="Arial"/>
                  <w:sz w:val="18"/>
                </w:rPr>
                <w:t>10.2.22 Focus order (SC 2.4.3)</w:t>
              </w:r>
            </w:ins>
          </w:p>
        </w:tc>
        <w:tc>
          <w:tcPr>
            <w:tcW w:w="617" w:type="dxa"/>
            <w:shd w:val="clear" w:color="auto" w:fill="auto"/>
            <w:vAlign w:val="center"/>
          </w:tcPr>
          <w:p w14:paraId="4024A26C" w14:textId="77777777" w:rsidR="00956F95" w:rsidRPr="00B70E3E" w:rsidRDefault="00956F95" w:rsidP="00956F95">
            <w:pPr>
              <w:pStyle w:val="TAC"/>
              <w:rPr>
                <w:ins w:id="11695" w:author="Dave" w:date="2018-01-05T18:51:00Z"/>
                <w:rFonts w:eastAsia="Calibri"/>
              </w:rPr>
            </w:pPr>
            <w:ins w:id="11696" w:author="Dave" w:date="2018-01-05T18:51:00Z">
              <w:r w:rsidRPr="00B70E3E">
                <w:rPr>
                  <w:rFonts w:eastAsia="Calibri"/>
                </w:rPr>
                <w:t>P</w:t>
              </w:r>
            </w:ins>
          </w:p>
        </w:tc>
        <w:tc>
          <w:tcPr>
            <w:tcW w:w="617" w:type="dxa"/>
            <w:shd w:val="clear" w:color="auto" w:fill="auto"/>
            <w:vAlign w:val="center"/>
          </w:tcPr>
          <w:p w14:paraId="5877EBB0" w14:textId="77777777" w:rsidR="00956F95" w:rsidRPr="00B70E3E" w:rsidRDefault="00956F95" w:rsidP="00956F95">
            <w:pPr>
              <w:pStyle w:val="TAC"/>
              <w:rPr>
                <w:ins w:id="11697" w:author="Dave" w:date="2018-01-05T18:51:00Z"/>
                <w:rFonts w:eastAsia="Calibri"/>
              </w:rPr>
            </w:pPr>
            <w:ins w:id="11698" w:author="Dave" w:date="2018-01-05T18:51:00Z">
              <w:r w:rsidRPr="00B70E3E">
                <w:rPr>
                  <w:rFonts w:eastAsia="Calibri"/>
                </w:rPr>
                <w:t>P</w:t>
              </w:r>
            </w:ins>
          </w:p>
        </w:tc>
        <w:tc>
          <w:tcPr>
            <w:tcW w:w="617" w:type="dxa"/>
            <w:shd w:val="clear" w:color="auto" w:fill="auto"/>
            <w:vAlign w:val="center"/>
          </w:tcPr>
          <w:p w14:paraId="0B99B2B5" w14:textId="77777777" w:rsidR="00956F95" w:rsidRPr="00B70E3E" w:rsidRDefault="00956F95" w:rsidP="00956F95">
            <w:pPr>
              <w:pStyle w:val="TAC"/>
              <w:rPr>
                <w:ins w:id="11699" w:author="Dave" w:date="2018-01-05T18:51:00Z"/>
                <w:rFonts w:eastAsia="Calibri"/>
              </w:rPr>
            </w:pPr>
            <w:ins w:id="11700" w:author="Dave" w:date="2018-01-05T18:51:00Z">
              <w:r w:rsidRPr="00B70E3E">
                <w:rPr>
                  <w:rFonts w:eastAsia="Calibri"/>
                </w:rPr>
                <w:t>-</w:t>
              </w:r>
            </w:ins>
          </w:p>
        </w:tc>
        <w:tc>
          <w:tcPr>
            <w:tcW w:w="617" w:type="dxa"/>
            <w:shd w:val="clear" w:color="auto" w:fill="auto"/>
            <w:vAlign w:val="center"/>
          </w:tcPr>
          <w:p w14:paraId="22696F38" w14:textId="77777777" w:rsidR="00956F95" w:rsidRPr="00B70E3E" w:rsidRDefault="00956F95" w:rsidP="00956F95">
            <w:pPr>
              <w:pStyle w:val="TAC"/>
              <w:rPr>
                <w:ins w:id="11701" w:author="Dave" w:date="2018-01-05T18:51:00Z"/>
                <w:rFonts w:eastAsia="Calibri"/>
              </w:rPr>
            </w:pPr>
            <w:ins w:id="11702" w:author="Dave" w:date="2018-01-05T18:51:00Z">
              <w:r w:rsidRPr="00B70E3E">
                <w:rPr>
                  <w:rFonts w:eastAsia="Calibri"/>
                </w:rPr>
                <w:t>S</w:t>
              </w:r>
            </w:ins>
          </w:p>
        </w:tc>
        <w:tc>
          <w:tcPr>
            <w:tcW w:w="617" w:type="dxa"/>
            <w:shd w:val="clear" w:color="auto" w:fill="auto"/>
            <w:vAlign w:val="center"/>
          </w:tcPr>
          <w:p w14:paraId="41DC8A4A" w14:textId="77777777" w:rsidR="00956F95" w:rsidRPr="00B70E3E" w:rsidRDefault="00956F95" w:rsidP="00956F95">
            <w:pPr>
              <w:pStyle w:val="TAC"/>
              <w:rPr>
                <w:ins w:id="11703" w:author="Dave" w:date="2018-01-05T18:51:00Z"/>
                <w:rFonts w:eastAsia="Calibri"/>
              </w:rPr>
            </w:pPr>
            <w:ins w:id="11704" w:author="Dave" w:date="2018-01-05T18:51:00Z">
              <w:r w:rsidRPr="00B70E3E">
                <w:rPr>
                  <w:rFonts w:eastAsia="Calibri"/>
                </w:rPr>
                <w:t>-</w:t>
              </w:r>
            </w:ins>
          </w:p>
        </w:tc>
        <w:tc>
          <w:tcPr>
            <w:tcW w:w="617" w:type="dxa"/>
            <w:shd w:val="clear" w:color="auto" w:fill="auto"/>
            <w:vAlign w:val="center"/>
          </w:tcPr>
          <w:p w14:paraId="44B215A5" w14:textId="77777777" w:rsidR="00956F95" w:rsidRPr="00B70E3E" w:rsidRDefault="00956F95" w:rsidP="00956F95">
            <w:pPr>
              <w:pStyle w:val="TAC"/>
              <w:rPr>
                <w:ins w:id="11705" w:author="Dave" w:date="2018-01-05T18:51:00Z"/>
                <w:rFonts w:eastAsia="Calibri"/>
              </w:rPr>
            </w:pPr>
            <w:ins w:id="11706" w:author="Dave" w:date="2018-01-05T18:51:00Z">
              <w:r w:rsidRPr="00B70E3E">
                <w:rPr>
                  <w:rFonts w:eastAsia="Calibri"/>
                </w:rPr>
                <w:t>-</w:t>
              </w:r>
            </w:ins>
          </w:p>
        </w:tc>
        <w:tc>
          <w:tcPr>
            <w:tcW w:w="617" w:type="dxa"/>
            <w:shd w:val="clear" w:color="auto" w:fill="auto"/>
            <w:vAlign w:val="center"/>
          </w:tcPr>
          <w:p w14:paraId="7EF52FD5" w14:textId="77777777" w:rsidR="00956F95" w:rsidRPr="00B70E3E" w:rsidRDefault="00956F95" w:rsidP="00956F95">
            <w:pPr>
              <w:pStyle w:val="TAC"/>
              <w:rPr>
                <w:ins w:id="11707" w:author="Dave" w:date="2018-01-05T18:51:00Z"/>
                <w:rFonts w:eastAsia="Calibri"/>
              </w:rPr>
            </w:pPr>
            <w:ins w:id="11708" w:author="Dave" w:date="2018-01-05T18:51:00Z">
              <w:r w:rsidRPr="00B70E3E">
                <w:rPr>
                  <w:rFonts w:eastAsia="Calibri"/>
                </w:rPr>
                <w:t>P</w:t>
              </w:r>
            </w:ins>
          </w:p>
        </w:tc>
        <w:tc>
          <w:tcPr>
            <w:tcW w:w="617" w:type="dxa"/>
            <w:shd w:val="clear" w:color="auto" w:fill="auto"/>
            <w:vAlign w:val="center"/>
          </w:tcPr>
          <w:p w14:paraId="1F38F6DE" w14:textId="77777777" w:rsidR="00956F95" w:rsidRPr="00B70E3E" w:rsidRDefault="00956F95" w:rsidP="00956F95">
            <w:pPr>
              <w:pStyle w:val="TAC"/>
              <w:rPr>
                <w:ins w:id="11709" w:author="Dave" w:date="2018-01-05T18:51:00Z"/>
                <w:rFonts w:eastAsia="Calibri"/>
              </w:rPr>
            </w:pPr>
            <w:ins w:id="11710" w:author="Dave" w:date="2018-01-05T18:51:00Z">
              <w:r w:rsidRPr="00B70E3E">
                <w:rPr>
                  <w:rFonts w:eastAsia="Calibri"/>
                </w:rPr>
                <w:t>-</w:t>
              </w:r>
            </w:ins>
          </w:p>
        </w:tc>
        <w:tc>
          <w:tcPr>
            <w:tcW w:w="617" w:type="dxa"/>
            <w:shd w:val="clear" w:color="auto" w:fill="auto"/>
            <w:vAlign w:val="center"/>
          </w:tcPr>
          <w:p w14:paraId="6763591F" w14:textId="77777777" w:rsidR="00956F95" w:rsidRPr="00B70E3E" w:rsidRDefault="00956F95" w:rsidP="00956F95">
            <w:pPr>
              <w:pStyle w:val="TAC"/>
              <w:rPr>
                <w:ins w:id="11711" w:author="Dave" w:date="2018-01-05T18:51:00Z"/>
                <w:rFonts w:eastAsia="Calibri"/>
              </w:rPr>
            </w:pPr>
            <w:ins w:id="11712" w:author="Dave" w:date="2018-01-05T18:51:00Z">
              <w:r w:rsidRPr="00B70E3E">
                <w:rPr>
                  <w:rFonts w:eastAsia="Calibri"/>
                </w:rPr>
                <w:t>-</w:t>
              </w:r>
            </w:ins>
          </w:p>
        </w:tc>
        <w:tc>
          <w:tcPr>
            <w:tcW w:w="717" w:type="dxa"/>
            <w:shd w:val="clear" w:color="auto" w:fill="auto"/>
            <w:vAlign w:val="center"/>
          </w:tcPr>
          <w:p w14:paraId="695ED61F" w14:textId="77777777" w:rsidR="00956F95" w:rsidRPr="00B70E3E" w:rsidRDefault="00956F95" w:rsidP="00956F95">
            <w:pPr>
              <w:pStyle w:val="TAC"/>
              <w:rPr>
                <w:ins w:id="11713" w:author="Dave" w:date="2018-01-05T18:51:00Z"/>
                <w:rFonts w:eastAsia="Calibri"/>
              </w:rPr>
            </w:pPr>
            <w:ins w:id="11714" w:author="Dave" w:date="2018-01-05T18:51:00Z">
              <w:r w:rsidRPr="00B70E3E">
                <w:rPr>
                  <w:rFonts w:eastAsia="Calibri"/>
                </w:rPr>
                <w:t>P</w:t>
              </w:r>
            </w:ins>
          </w:p>
        </w:tc>
        <w:tc>
          <w:tcPr>
            <w:tcW w:w="797" w:type="dxa"/>
            <w:vAlign w:val="center"/>
          </w:tcPr>
          <w:p w14:paraId="7649579F" w14:textId="77777777" w:rsidR="00956F95" w:rsidRPr="00B70E3E" w:rsidDel="00CC4931" w:rsidRDefault="00956F95" w:rsidP="00956F95">
            <w:pPr>
              <w:pStyle w:val="TAC"/>
              <w:rPr>
                <w:ins w:id="11715" w:author="Dave" w:date="2018-01-05T18:51:00Z"/>
                <w:rFonts w:eastAsia="Calibri"/>
              </w:rPr>
            </w:pPr>
            <w:ins w:id="11716" w:author="Dave" w:date="2018-01-05T18:51:00Z">
              <w:r w:rsidRPr="00B70E3E">
                <w:rPr>
                  <w:rFonts w:eastAsia="Calibri"/>
                </w:rPr>
                <w:t>-</w:t>
              </w:r>
            </w:ins>
          </w:p>
        </w:tc>
      </w:tr>
      <w:tr w:rsidR="00956F95" w:rsidRPr="00B70E3E" w14:paraId="3357413E" w14:textId="77777777" w:rsidTr="00956F95">
        <w:trPr>
          <w:cantSplit/>
          <w:jc w:val="center"/>
          <w:ins w:id="11717" w:author="Dave" w:date="2018-01-05T18:51:00Z"/>
        </w:trPr>
        <w:tc>
          <w:tcPr>
            <w:tcW w:w="2539" w:type="dxa"/>
            <w:shd w:val="clear" w:color="auto" w:fill="auto"/>
          </w:tcPr>
          <w:p w14:paraId="5D362595" w14:textId="77777777" w:rsidR="00956F95" w:rsidRPr="00B70E3E" w:rsidRDefault="00956F95" w:rsidP="00956F95">
            <w:pPr>
              <w:spacing w:after="0"/>
              <w:rPr>
                <w:ins w:id="11718" w:author="Dave" w:date="2018-01-05T18:51:00Z"/>
                <w:rFonts w:ascii="Arial" w:eastAsia="Calibri" w:hAnsi="Arial"/>
                <w:sz w:val="18"/>
              </w:rPr>
            </w:pPr>
            <w:ins w:id="11719" w:author="Dave" w:date="2018-01-05T18:51:00Z">
              <w:r w:rsidRPr="00B70E3E">
                <w:rPr>
                  <w:rFonts w:ascii="Arial" w:eastAsia="Calibri" w:hAnsi="Arial"/>
                  <w:sz w:val="18"/>
                </w:rPr>
                <w:t>10.2.23 Link purpose</w:t>
              </w:r>
              <w:r w:rsidRPr="00B70E3E">
                <w:rPr>
                  <w:rFonts w:ascii="Arial" w:eastAsia="Calibri" w:hAnsi="Arial"/>
                  <w:sz w:val="18"/>
                </w:rPr>
                <w:br/>
                <w:t>(In context) (SC 2.4.4)</w:t>
              </w:r>
            </w:ins>
          </w:p>
        </w:tc>
        <w:tc>
          <w:tcPr>
            <w:tcW w:w="617" w:type="dxa"/>
            <w:shd w:val="clear" w:color="auto" w:fill="auto"/>
            <w:vAlign w:val="center"/>
          </w:tcPr>
          <w:p w14:paraId="014CA4F7" w14:textId="77777777" w:rsidR="00956F95" w:rsidRPr="00B70E3E" w:rsidRDefault="00956F95" w:rsidP="00956F95">
            <w:pPr>
              <w:pStyle w:val="TAC"/>
              <w:rPr>
                <w:ins w:id="11720" w:author="Dave" w:date="2018-01-05T18:51:00Z"/>
                <w:rFonts w:eastAsia="Calibri"/>
              </w:rPr>
            </w:pPr>
            <w:ins w:id="11721" w:author="Dave" w:date="2018-01-05T18:51:00Z">
              <w:r w:rsidRPr="00B70E3E">
                <w:rPr>
                  <w:rFonts w:eastAsia="Calibri"/>
                </w:rPr>
                <w:t>P</w:t>
              </w:r>
            </w:ins>
          </w:p>
        </w:tc>
        <w:tc>
          <w:tcPr>
            <w:tcW w:w="617" w:type="dxa"/>
            <w:shd w:val="clear" w:color="auto" w:fill="auto"/>
            <w:vAlign w:val="center"/>
          </w:tcPr>
          <w:p w14:paraId="7461576B" w14:textId="77777777" w:rsidR="00956F95" w:rsidRPr="00B70E3E" w:rsidRDefault="00956F95" w:rsidP="00956F95">
            <w:pPr>
              <w:pStyle w:val="TAC"/>
              <w:rPr>
                <w:ins w:id="11722" w:author="Dave" w:date="2018-01-05T18:51:00Z"/>
                <w:rFonts w:eastAsia="Calibri"/>
              </w:rPr>
            </w:pPr>
            <w:ins w:id="11723" w:author="Dave" w:date="2018-01-05T18:51:00Z">
              <w:r w:rsidRPr="00B70E3E">
                <w:rPr>
                  <w:rFonts w:eastAsia="Calibri"/>
                </w:rPr>
                <w:t>P</w:t>
              </w:r>
            </w:ins>
          </w:p>
        </w:tc>
        <w:tc>
          <w:tcPr>
            <w:tcW w:w="617" w:type="dxa"/>
            <w:shd w:val="clear" w:color="auto" w:fill="auto"/>
            <w:vAlign w:val="center"/>
          </w:tcPr>
          <w:p w14:paraId="55638CD9" w14:textId="77777777" w:rsidR="00956F95" w:rsidRPr="00B70E3E" w:rsidRDefault="00956F95" w:rsidP="00956F95">
            <w:pPr>
              <w:pStyle w:val="TAC"/>
              <w:rPr>
                <w:ins w:id="11724" w:author="Dave" w:date="2018-01-05T18:51:00Z"/>
                <w:rFonts w:eastAsia="Calibri"/>
              </w:rPr>
            </w:pPr>
            <w:ins w:id="11725" w:author="Dave" w:date="2018-01-05T18:51:00Z">
              <w:r w:rsidRPr="00B70E3E">
                <w:rPr>
                  <w:rFonts w:eastAsia="Calibri"/>
                </w:rPr>
                <w:t>-</w:t>
              </w:r>
            </w:ins>
          </w:p>
        </w:tc>
        <w:tc>
          <w:tcPr>
            <w:tcW w:w="617" w:type="dxa"/>
            <w:shd w:val="clear" w:color="auto" w:fill="auto"/>
            <w:vAlign w:val="center"/>
          </w:tcPr>
          <w:p w14:paraId="671F3247" w14:textId="77777777" w:rsidR="00956F95" w:rsidRPr="00B70E3E" w:rsidRDefault="00956F95" w:rsidP="00956F95">
            <w:pPr>
              <w:pStyle w:val="TAC"/>
              <w:rPr>
                <w:ins w:id="11726" w:author="Dave" w:date="2018-01-05T18:51:00Z"/>
                <w:rFonts w:eastAsia="Calibri"/>
              </w:rPr>
            </w:pPr>
            <w:ins w:id="11727" w:author="Dave" w:date="2018-01-05T18:51:00Z">
              <w:r w:rsidRPr="00B70E3E">
                <w:rPr>
                  <w:rFonts w:eastAsia="Calibri"/>
                </w:rPr>
                <w:t>-</w:t>
              </w:r>
            </w:ins>
          </w:p>
        </w:tc>
        <w:tc>
          <w:tcPr>
            <w:tcW w:w="617" w:type="dxa"/>
            <w:shd w:val="clear" w:color="auto" w:fill="auto"/>
            <w:vAlign w:val="center"/>
          </w:tcPr>
          <w:p w14:paraId="32D8B8A4" w14:textId="77777777" w:rsidR="00956F95" w:rsidRPr="00B70E3E" w:rsidRDefault="00956F95" w:rsidP="00956F95">
            <w:pPr>
              <w:pStyle w:val="TAC"/>
              <w:rPr>
                <w:ins w:id="11728" w:author="Dave" w:date="2018-01-05T18:51:00Z"/>
                <w:rFonts w:eastAsia="Calibri"/>
              </w:rPr>
            </w:pPr>
            <w:ins w:id="11729" w:author="Dave" w:date="2018-01-05T18:51:00Z">
              <w:r w:rsidRPr="00B70E3E">
                <w:rPr>
                  <w:rFonts w:eastAsia="Calibri"/>
                </w:rPr>
                <w:t>-</w:t>
              </w:r>
            </w:ins>
          </w:p>
        </w:tc>
        <w:tc>
          <w:tcPr>
            <w:tcW w:w="617" w:type="dxa"/>
            <w:shd w:val="clear" w:color="auto" w:fill="auto"/>
            <w:vAlign w:val="center"/>
          </w:tcPr>
          <w:p w14:paraId="3F30462B" w14:textId="77777777" w:rsidR="00956F95" w:rsidRPr="00B70E3E" w:rsidRDefault="00956F95" w:rsidP="00956F95">
            <w:pPr>
              <w:pStyle w:val="TAC"/>
              <w:rPr>
                <w:ins w:id="11730" w:author="Dave" w:date="2018-01-05T18:51:00Z"/>
                <w:rFonts w:eastAsia="Calibri"/>
              </w:rPr>
            </w:pPr>
            <w:ins w:id="11731" w:author="Dave" w:date="2018-01-05T18:51:00Z">
              <w:r w:rsidRPr="00B70E3E">
                <w:rPr>
                  <w:rFonts w:eastAsia="Calibri"/>
                </w:rPr>
                <w:t>S</w:t>
              </w:r>
            </w:ins>
          </w:p>
        </w:tc>
        <w:tc>
          <w:tcPr>
            <w:tcW w:w="617" w:type="dxa"/>
            <w:shd w:val="clear" w:color="auto" w:fill="auto"/>
            <w:vAlign w:val="center"/>
          </w:tcPr>
          <w:p w14:paraId="3A00AA40" w14:textId="77777777" w:rsidR="00956F95" w:rsidRPr="00B70E3E" w:rsidRDefault="00956F95" w:rsidP="00956F95">
            <w:pPr>
              <w:pStyle w:val="TAC"/>
              <w:rPr>
                <w:ins w:id="11732" w:author="Dave" w:date="2018-01-05T18:51:00Z"/>
                <w:rFonts w:eastAsia="Calibri"/>
              </w:rPr>
            </w:pPr>
            <w:ins w:id="11733" w:author="Dave" w:date="2018-01-05T18:51:00Z">
              <w:r w:rsidRPr="00B70E3E">
                <w:rPr>
                  <w:rFonts w:eastAsia="Calibri"/>
                </w:rPr>
                <w:t>P</w:t>
              </w:r>
            </w:ins>
          </w:p>
        </w:tc>
        <w:tc>
          <w:tcPr>
            <w:tcW w:w="617" w:type="dxa"/>
            <w:shd w:val="clear" w:color="auto" w:fill="auto"/>
            <w:vAlign w:val="center"/>
          </w:tcPr>
          <w:p w14:paraId="46902FCB" w14:textId="77777777" w:rsidR="00956F95" w:rsidRPr="00B70E3E" w:rsidRDefault="00956F95" w:rsidP="00956F95">
            <w:pPr>
              <w:pStyle w:val="TAC"/>
              <w:rPr>
                <w:ins w:id="11734" w:author="Dave" w:date="2018-01-05T18:51:00Z"/>
                <w:rFonts w:eastAsia="Calibri"/>
              </w:rPr>
            </w:pPr>
            <w:ins w:id="11735" w:author="Dave" w:date="2018-01-05T18:51:00Z">
              <w:r w:rsidRPr="00B70E3E">
                <w:rPr>
                  <w:rFonts w:eastAsia="Calibri"/>
                </w:rPr>
                <w:t>-</w:t>
              </w:r>
            </w:ins>
          </w:p>
        </w:tc>
        <w:tc>
          <w:tcPr>
            <w:tcW w:w="617" w:type="dxa"/>
            <w:shd w:val="clear" w:color="auto" w:fill="auto"/>
            <w:vAlign w:val="center"/>
          </w:tcPr>
          <w:p w14:paraId="248650B8" w14:textId="77777777" w:rsidR="00956F95" w:rsidRPr="00B70E3E" w:rsidRDefault="00956F95" w:rsidP="00956F95">
            <w:pPr>
              <w:pStyle w:val="TAC"/>
              <w:rPr>
                <w:ins w:id="11736" w:author="Dave" w:date="2018-01-05T18:51:00Z"/>
                <w:rFonts w:eastAsia="Calibri"/>
              </w:rPr>
            </w:pPr>
            <w:ins w:id="11737" w:author="Dave" w:date="2018-01-05T18:51:00Z">
              <w:r w:rsidRPr="00B70E3E">
                <w:rPr>
                  <w:rFonts w:eastAsia="Calibri"/>
                </w:rPr>
                <w:t>-</w:t>
              </w:r>
            </w:ins>
          </w:p>
        </w:tc>
        <w:tc>
          <w:tcPr>
            <w:tcW w:w="717" w:type="dxa"/>
            <w:shd w:val="clear" w:color="auto" w:fill="auto"/>
            <w:vAlign w:val="center"/>
          </w:tcPr>
          <w:p w14:paraId="4FD371BE" w14:textId="77777777" w:rsidR="00956F95" w:rsidRPr="00B70E3E" w:rsidRDefault="00956F95" w:rsidP="00956F95">
            <w:pPr>
              <w:pStyle w:val="TAC"/>
              <w:rPr>
                <w:ins w:id="11738" w:author="Dave" w:date="2018-01-05T18:51:00Z"/>
                <w:rFonts w:eastAsia="Calibri"/>
              </w:rPr>
            </w:pPr>
            <w:ins w:id="11739" w:author="Dave" w:date="2018-01-05T18:51:00Z">
              <w:r w:rsidRPr="00B70E3E">
                <w:rPr>
                  <w:rFonts w:eastAsia="Calibri"/>
                </w:rPr>
                <w:t>P</w:t>
              </w:r>
            </w:ins>
          </w:p>
        </w:tc>
        <w:tc>
          <w:tcPr>
            <w:tcW w:w="797" w:type="dxa"/>
            <w:vAlign w:val="center"/>
          </w:tcPr>
          <w:p w14:paraId="7DBF6A20" w14:textId="77777777" w:rsidR="00956F95" w:rsidRPr="00B70E3E" w:rsidDel="00CC4931" w:rsidRDefault="00956F95" w:rsidP="00956F95">
            <w:pPr>
              <w:pStyle w:val="TAC"/>
              <w:rPr>
                <w:ins w:id="11740" w:author="Dave" w:date="2018-01-05T18:51:00Z"/>
                <w:rFonts w:eastAsia="Calibri"/>
              </w:rPr>
            </w:pPr>
            <w:ins w:id="11741" w:author="Dave" w:date="2018-01-05T18:51:00Z">
              <w:r w:rsidRPr="00B70E3E">
                <w:rPr>
                  <w:rFonts w:eastAsia="Calibri"/>
                </w:rPr>
                <w:t>-</w:t>
              </w:r>
            </w:ins>
          </w:p>
        </w:tc>
      </w:tr>
      <w:tr w:rsidR="00956F95" w:rsidRPr="00B70E3E" w14:paraId="13DEEF84" w14:textId="77777777" w:rsidTr="00956F95">
        <w:trPr>
          <w:cantSplit/>
          <w:jc w:val="center"/>
          <w:ins w:id="11742" w:author="Dave" w:date="2018-01-05T18:51:00Z"/>
        </w:trPr>
        <w:tc>
          <w:tcPr>
            <w:tcW w:w="2539" w:type="dxa"/>
            <w:shd w:val="clear" w:color="auto" w:fill="auto"/>
          </w:tcPr>
          <w:p w14:paraId="356EA57D" w14:textId="77777777" w:rsidR="00956F95" w:rsidRPr="00B70E3E" w:rsidRDefault="00956F95" w:rsidP="00956F95">
            <w:pPr>
              <w:spacing w:after="0"/>
              <w:rPr>
                <w:ins w:id="11743" w:author="Dave" w:date="2018-01-05T18:51:00Z"/>
                <w:rFonts w:ascii="Arial" w:eastAsia="Calibri" w:hAnsi="Arial"/>
                <w:sz w:val="18"/>
              </w:rPr>
            </w:pPr>
            <w:ins w:id="11744" w:author="Dave" w:date="2018-01-05T18:51:00Z">
              <w:r w:rsidRPr="00B70E3E">
                <w:rPr>
                  <w:rFonts w:ascii="Arial" w:eastAsia="Calibri" w:hAnsi="Arial"/>
                  <w:sz w:val="18"/>
                </w:rPr>
                <w:t>10.2.25 Headings and labels (SC 2.4.6)</w:t>
              </w:r>
            </w:ins>
          </w:p>
        </w:tc>
        <w:tc>
          <w:tcPr>
            <w:tcW w:w="617" w:type="dxa"/>
            <w:shd w:val="clear" w:color="auto" w:fill="auto"/>
            <w:vAlign w:val="center"/>
          </w:tcPr>
          <w:p w14:paraId="70CF8E90" w14:textId="77777777" w:rsidR="00956F95" w:rsidRPr="00B70E3E" w:rsidRDefault="00956F95" w:rsidP="00956F95">
            <w:pPr>
              <w:pStyle w:val="TAC"/>
              <w:rPr>
                <w:ins w:id="11745" w:author="Dave" w:date="2018-01-05T18:51:00Z"/>
                <w:rFonts w:eastAsia="Calibri"/>
              </w:rPr>
            </w:pPr>
            <w:ins w:id="11746" w:author="Dave" w:date="2018-01-05T18:51:00Z">
              <w:r w:rsidRPr="00B70E3E">
                <w:rPr>
                  <w:rFonts w:eastAsia="Calibri"/>
                </w:rPr>
                <w:t>P</w:t>
              </w:r>
            </w:ins>
          </w:p>
        </w:tc>
        <w:tc>
          <w:tcPr>
            <w:tcW w:w="617" w:type="dxa"/>
            <w:shd w:val="clear" w:color="auto" w:fill="auto"/>
            <w:vAlign w:val="center"/>
          </w:tcPr>
          <w:p w14:paraId="659D2891" w14:textId="77777777" w:rsidR="00956F95" w:rsidRPr="00B70E3E" w:rsidRDefault="00956F95" w:rsidP="00956F95">
            <w:pPr>
              <w:pStyle w:val="TAC"/>
              <w:rPr>
                <w:ins w:id="11747" w:author="Dave" w:date="2018-01-05T18:51:00Z"/>
                <w:rFonts w:eastAsia="Calibri"/>
              </w:rPr>
            </w:pPr>
            <w:ins w:id="11748" w:author="Dave" w:date="2018-01-05T18:51:00Z">
              <w:r w:rsidRPr="00B70E3E">
                <w:rPr>
                  <w:rFonts w:eastAsia="Calibri"/>
                </w:rPr>
                <w:t>P</w:t>
              </w:r>
            </w:ins>
          </w:p>
        </w:tc>
        <w:tc>
          <w:tcPr>
            <w:tcW w:w="617" w:type="dxa"/>
            <w:shd w:val="clear" w:color="auto" w:fill="auto"/>
            <w:vAlign w:val="center"/>
          </w:tcPr>
          <w:p w14:paraId="592A1F10" w14:textId="77777777" w:rsidR="00956F95" w:rsidRPr="00B70E3E" w:rsidRDefault="00956F95" w:rsidP="00956F95">
            <w:pPr>
              <w:pStyle w:val="TAC"/>
              <w:rPr>
                <w:ins w:id="11749" w:author="Dave" w:date="2018-01-05T18:51:00Z"/>
                <w:rFonts w:eastAsia="Calibri"/>
              </w:rPr>
            </w:pPr>
            <w:ins w:id="11750" w:author="Dave" w:date="2018-01-05T18:51:00Z">
              <w:r w:rsidRPr="00B70E3E">
                <w:rPr>
                  <w:rFonts w:eastAsia="Calibri"/>
                </w:rPr>
                <w:t>-</w:t>
              </w:r>
            </w:ins>
          </w:p>
        </w:tc>
        <w:tc>
          <w:tcPr>
            <w:tcW w:w="617" w:type="dxa"/>
            <w:shd w:val="clear" w:color="auto" w:fill="auto"/>
            <w:vAlign w:val="center"/>
          </w:tcPr>
          <w:p w14:paraId="3FF6813A" w14:textId="77777777" w:rsidR="00956F95" w:rsidRPr="00B70E3E" w:rsidRDefault="00956F95" w:rsidP="00956F95">
            <w:pPr>
              <w:pStyle w:val="TAC"/>
              <w:rPr>
                <w:ins w:id="11751" w:author="Dave" w:date="2018-01-05T18:51:00Z"/>
                <w:rFonts w:eastAsia="Calibri"/>
              </w:rPr>
            </w:pPr>
            <w:ins w:id="11752" w:author="Dave" w:date="2018-01-05T18:51:00Z">
              <w:r w:rsidRPr="00B70E3E">
                <w:rPr>
                  <w:rFonts w:eastAsia="Calibri"/>
                </w:rPr>
                <w:t>S</w:t>
              </w:r>
            </w:ins>
          </w:p>
        </w:tc>
        <w:tc>
          <w:tcPr>
            <w:tcW w:w="617" w:type="dxa"/>
            <w:shd w:val="clear" w:color="auto" w:fill="auto"/>
            <w:vAlign w:val="center"/>
          </w:tcPr>
          <w:p w14:paraId="6EC874CB" w14:textId="77777777" w:rsidR="00956F95" w:rsidRPr="00B70E3E" w:rsidRDefault="00956F95" w:rsidP="00956F95">
            <w:pPr>
              <w:pStyle w:val="TAC"/>
              <w:rPr>
                <w:ins w:id="11753" w:author="Dave" w:date="2018-01-05T18:51:00Z"/>
                <w:rFonts w:eastAsia="Calibri"/>
              </w:rPr>
            </w:pPr>
            <w:ins w:id="11754" w:author="Dave" w:date="2018-01-05T18:51:00Z">
              <w:r w:rsidRPr="00B70E3E">
                <w:rPr>
                  <w:rFonts w:eastAsia="Calibri"/>
                </w:rPr>
                <w:t>-</w:t>
              </w:r>
            </w:ins>
          </w:p>
        </w:tc>
        <w:tc>
          <w:tcPr>
            <w:tcW w:w="617" w:type="dxa"/>
            <w:shd w:val="clear" w:color="auto" w:fill="auto"/>
            <w:vAlign w:val="center"/>
          </w:tcPr>
          <w:p w14:paraId="1B359113" w14:textId="77777777" w:rsidR="00956F95" w:rsidRPr="00B70E3E" w:rsidRDefault="00956F95" w:rsidP="00956F95">
            <w:pPr>
              <w:pStyle w:val="TAC"/>
              <w:rPr>
                <w:ins w:id="11755" w:author="Dave" w:date="2018-01-05T18:51:00Z"/>
                <w:rFonts w:eastAsia="Calibri"/>
              </w:rPr>
            </w:pPr>
            <w:ins w:id="11756" w:author="Dave" w:date="2018-01-05T18:51:00Z">
              <w:r w:rsidRPr="00B70E3E">
                <w:rPr>
                  <w:rFonts w:eastAsia="Calibri"/>
                </w:rPr>
                <w:t>S</w:t>
              </w:r>
            </w:ins>
          </w:p>
        </w:tc>
        <w:tc>
          <w:tcPr>
            <w:tcW w:w="617" w:type="dxa"/>
            <w:shd w:val="clear" w:color="auto" w:fill="auto"/>
            <w:vAlign w:val="center"/>
          </w:tcPr>
          <w:p w14:paraId="710B4D28" w14:textId="77777777" w:rsidR="00956F95" w:rsidRPr="00B70E3E" w:rsidRDefault="00956F95" w:rsidP="00956F95">
            <w:pPr>
              <w:pStyle w:val="TAC"/>
              <w:rPr>
                <w:ins w:id="11757" w:author="Dave" w:date="2018-01-05T18:51:00Z"/>
                <w:rFonts w:eastAsia="Calibri"/>
              </w:rPr>
            </w:pPr>
            <w:ins w:id="11758" w:author="Dave" w:date="2018-01-05T18:51:00Z">
              <w:r w:rsidRPr="00B70E3E">
                <w:rPr>
                  <w:rFonts w:eastAsia="Calibri"/>
                </w:rPr>
                <w:t>P</w:t>
              </w:r>
            </w:ins>
          </w:p>
        </w:tc>
        <w:tc>
          <w:tcPr>
            <w:tcW w:w="617" w:type="dxa"/>
            <w:shd w:val="clear" w:color="auto" w:fill="auto"/>
            <w:vAlign w:val="center"/>
          </w:tcPr>
          <w:p w14:paraId="599BEDC4" w14:textId="77777777" w:rsidR="00956F95" w:rsidRPr="00B70E3E" w:rsidRDefault="00956F95" w:rsidP="00956F95">
            <w:pPr>
              <w:pStyle w:val="TAC"/>
              <w:rPr>
                <w:ins w:id="11759" w:author="Dave" w:date="2018-01-05T18:51:00Z"/>
                <w:rFonts w:eastAsia="Calibri"/>
              </w:rPr>
            </w:pPr>
            <w:ins w:id="11760" w:author="Dave" w:date="2018-01-05T18:51:00Z">
              <w:r w:rsidRPr="00B70E3E">
                <w:rPr>
                  <w:rFonts w:eastAsia="Calibri"/>
                </w:rPr>
                <w:t>-</w:t>
              </w:r>
            </w:ins>
          </w:p>
        </w:tc>
        <w:tc>
          <w:tcPr>
            <w:tcW w:w="617" w:type="dxa"/>
            <w:shd w:val="clear" w:color="auto" w:fill="auto"/>
            <w:vAlign w:val="center"/>
          </w:tcPr>
          <w:p w14:paraId="4DFD6A52" w14:textId="77777777" w:rsidR="00956F95" w:rsidRPr="00B70E3E" w:rsidRDefault="00956F95" w:rsidP="00956F95">
            <w:pPr>
              <w:pStyle w:val="TAC"/>
              <w:rPr>
                <w:ins w:id="11761" w:author="Dave" w:date="2018-01-05T18:51:00Z"/>
                <w:rFonts w:eastAsia="Calibri"/>
              </w:rPr>
            </w:pPr>
            <w:ins w:id="11762" w:author="Dave" w:date="2018-01-05T18:51:00Z">
              <w:r w:rsidRPr="00B70E3E">
                <w:rPr>
                  <w:rFonts w:eastAsia="Calibri"/>
                </w:rPr>
                <w:t>-</w:t>
              </w:r>
            </w:ins>
          </w:p>
        </w:tc>
        <w:tc>
          <w:tcPr>
            <w:tcW w:w="717" w:type="dxa"/>
            <w:shd w:val="clear" w:color="auto" w:fill="auto"/>
            <w:vAlign w:val="center"/>
          </w:tcPr>
          <w:p w14:paraId="0DE497C5" w14:textId="77777777" w:rsidR="00956F95" w:rsidRPr="00B70E3E" w:rsidRDefault="00956F95" w:rsidP="00956F95">
            <w:pPr>
              <w:pStyle w:val="TAC"/>
              <w:rPr>
                <w:ins w:id="11763" w:author="Dave" w:date="2018-01-05T18:51:00Z"/>
                <w:rFonts w:eastAsia="Calibri"/>
              </w:rPr>
            </w:pPr>
            <w:ins w:id="11764" w:author="Dave" w:date="2018-01-05T18:51:00Z">
              <w:r w:rsidRPr="00B70E3E">
                <w:rPr>
                  <w:rFonts w:eastAsia="Calibri"/>
                </w:rPr>
                <w:t>P</w:t>
              </w:r>
            </w:ins>
          </w:p>
        </w:tc>
        <w:tc>
          <w:tcPr>
            <w:tcW w:w="797" w:type="dxa"/>
            <w:vAlign w:val="center"/>
          </w:tcPr>
          <w:p w14:paraId="159F1B17" w14:textId="77777777" w:rsidR="00956F95" w:rsidRPr="00B70E3E" w:rsidDel="00CC4931" w:rsidRDefault="00956F95" w:rsidP="00956F95">
            <w:pPr>
              <w:pStyle w:val="TAC"/>
              <w:rPr>
                <w:ins w:id="11765" w:author="Dave" w:date="2018-01-05T18:51:00Z"/>
                <w:rFonts w:eastAsia="Calibri"/>
              </w:rPr>
            </w:pPr>
            <w:ins w:id="11766" w:author="Dave" w:date="2018-01-05T18:51:00Z">
              <w:r w:rsidRPr="00B70E3E">
                <w:rPr>
                  <w:rFonts w:eastAsia="Calibri"/>
                </w:rPr>
                <w:t>-</w:t>
              </w:r>
            </w:ins>
          </w:p>
        </w:tc>
      </w:tr>
      <w:tr w:rsidR="00956F95" w:rsidRPr="00B70E3E" w14:paraId="339ABD69" w14:textId="77777777" w:rsidTr="00956F95">
        <w:trPr>
          <w:cantSplit/>
          <w:jc w:val="center"/>
          <w:ins w:id="11767" w:author="Dave" w:date="2018-01-05T18:51:00Z"/>
        </w:trPr>
        <w:tc>
          <w:tcPr>
            <w:tcW w:w="2539" w:type="dxa"/>
            <w:shd w:val="clear" w:color="auto" w:fill="auto"/>
          </w:tcPr>
          <w:p w14:paraId="6A974A3B" w14:textId="77777777" w:rsidR="00956F95" w:rsidRPr="00B70E3E" w:rsidRDefault="00956F95" w:rsidP="00956F95">
            <w:pPr>
              <w:spacing w:after="0"/>
              <w:rPr>
                <w:ins w:id="11768" w:author="Dave" w:date="2018-01-05T18:51:00Z"/>
                <w:rFonts w:ascii="Arial" w:eastAsia="Calibri" w:hAnsi="Arial"/>
                <w:sz w:val="18"/>
              </w:rPr>
            </w:pPr>
            <w:ins w:id="11769" w:author="Dave" w:date="2018-01-05T18:51:00Z">
              <w:r w:rsidRPr="00B70E3E">
                <w:rPr>
                  <w:rFonts w:ascii="Arial" w:eastAsia="Calibri" w:hAnsi="Arial"/>
                  <w:sz w:val="18"/>
                </w:rPr>
                <w:t>10.2.26 Focus visible (SC 2.4.7)</w:t>
              </w:r>
            </w:ins>
          </w:p>
        </w:tc>
        <w:tc>
          <w:tcPr>
            <w:tcW w:w="617" w:type="dxa"/>
            <w:shd w:val="clear" w:color="auto" w:fill="auto"/>
            <w:vAlign w:val="center"/>
          </w:tcPr>
          <w:p w14:paraId="4907AAE0" w14:textId="77777777" w:rsidR="00956F95" w:rsidRPr="00B70E3E" w:rsidRDefault="00956F95" w:rsidP="00956F95">
            <w:pPr>
              <w:pStyle w:val="TAC"/>
              <w:rPr>
                <w:ins w:id="11770" w:author="Dave" w:date="2018-01-05T18:51:00Z"/>
                <w:rFonts w:eastAsia="Calibri"/>
              </w:rPr>
            </w:pPr>
            <w:ins w:id="11771" w:author="Dave" w:date="2018-01-05T18:51:00Z">
              <w:r w:rsidRPr="00B70E3E">
                <w:rPr>
                  <w:rFonts w:eastAsia="Calibri"/>
                </w:rPr>
                <w:t>P</w:t>
              </w:r>
            </w:ins>
          </w:p>
        </w:tc>
        <w:tc>
          <w:tcPr>
            <w:tcW w:w="617" w:type="dxa"/>
            <w:shd w:val="clear" w:color="auto" w:fill="auto"/>
            <w:vAlign w:val="center"/>
          </w:tcPr>
          <w:p w14:paraId="46332D5D" w14:textId="77777777" w:rsidR="00956F95" w:rsidRPr="00B70E3E" w:rsidRDefault="00956F95" w:rsidP="00956F95">
            <w:pPr>
              <w:pStyle w:val="TAC"/>
              <w:rPr>
                <w:ins w:id="11772" w:author="Dave" w:date="2018-01-05T18:51:00Z"/>
                <w:rFonts w:eastAsia="Calibri"/>
              </w:rPr>
            </w:pPr>
            <w:ins w:id="11773" w:author="Dave" w:date="2018-01-05T18:51:00Z">
              <w:r w:rsidRPr="00B70E3E">
                <w:rPr>
                  <w:rFonts w:eastAsia="Calibri"/>
                </w:rPr>
                <w:t>P</w:t>
              </w:r>
            </w:ins>
          </w:p>
        </w:tc>
        <w:tc>
          <w:tcPr>
            <w:tcW w:w="617" w:type="dxa"/>
            <w:shd w:val="clear" w:color="auto" w:fill="auto"/>
            <w:vAlign w:val="center"/>
          </w:tcPr>
          <w:p w14:paraId="34602865" w14:textId="77777777" w:rsidR="00956F95" w:rsidRPr="00B70E3E" w:rsidRDefault="00956F95" w:rsidP="00956F95">
            <w:pPr>
              <w:pStyle w:val="TAC"/>
              <w:rPr>
                <w:ins w:id="11774" w:author="Dave" w:date="2018-01-05T18:51:00Z"/>
                <w:rFonts w:eastAsia="Calibri"/>
              </w:rPr>
            </w:pPr>
            <w:ins w:id="11775" w:author="Dave" w:date="2018-01-05T18:51:00Z">
              <w:r w:rsidRPr="00B70E3E">
                <w:rPr>
                  <w:rFonts w:eastAsia="Calibri"/>
                </w:rPr>
                <w:t>-</w:t>
              </w:r>
            </w:ins>
          </w:p>
        </w:tc>
        <w:tc>
          <w:tcPr>
            <w:tcW w:w="617" w:type="dxa"/>
            <w:shd w:val="clear" w:color="auto" w:fill="auto"/>
            <w:vAlign w:val="center"/>
          </w:tcPr>
          <w:p w14:paraId="67FA7BD6" w14:textId="77777777" w:rsidR="00956F95" w:rsidRPr="00B70E3E" w:rsidRDefault="00956F95" w:rsidP="00956F95">
            <w:pPr>
              <w:pStyle w:val="TAC"/>
              <w:rPr>
                <w:ins w:id="11776" w:author="Dave" w:date="2018-01-05T18:51:00Z"/>
                <w:rFonts w:eastAsia="Calibri"/>
              </w:rPr>
            </w:pPr>
            <w:ins w:id="11777" w:author="Dave" w:date="2018-01-05T18:51:00Z">
              <w:r w:rsidRPr="00B70E3E">
                <w:rPr>
                  <w:rFonts w:eastAsia="Calibri"/>
                </w:rPr>
                <w:t>-</w:t>
              </w:r>
            </w:ins>
          </w:p>
        </w:tc>
        <w:tc>
          <w:tcPr>
            <w:tcW w:w="617" w:type="dxa"/>
            <w:shd w:val="clear" w:color="auto" w:fill="auto"/>
            <w:vAlign w:val="center"/>
          </w:tcPr>
          <w:p w14:paraId="0F6DB615" w14:textId="77777777" w:rsidR="00956F95" w:rsidRPr="00B70E3E" w:rsidRDefault="00956F95" w:rsidP="00956F95">
            <w:pPr>
              <w:pStyle w:val="TAC"/>
              <w:rPr>
                <w:ins w:id="11778" w:author="Dave" w:date="2018-01-05T18:51:00Z"/>
                <w:rFonts w:eastAsia="Calibri"/>
              </w:rPr>
            </w:pPr>
            <w:ins w:id="11779" w:author="Dave" w:date="2018-01-05T18:51:00Z">
              <w:r w:rsidRPr="00B70E3E">
                <w:rPr>
                  <w:rFonts w:eastAsia="Calibri"/>
                </w:rPr>
                <w:t>-</w:t>
              </w:r>
            </w:ins>
          </w:p>
        </w:tc>
        <w:tc>
          <w:tcPr>
            <w:tcW w:w="617" w:type="dxa"/>
            <w:shd w:val="clear" w:color="auto" w:fill="auto"/>
            <w:vAlign w:val="center"/>
          </w:tcPr>
          <w:p w14:paraId="7EEF0856" w14:textId="77777777" w:rsidR="00956F95" w:rsidRPr="00B70E3E" w:rsidRDefault="00956F95" w:rsidP="00956F95">
            <w:pPr>
              <w:pStyle w:val="TAC"/>
              <w:rPr>
                <w:ins w:id="11780" w:author="Dave" w:date="2018-01-05T18:51:00Z"/>
                <w:rFonts w:eastAsia="Calibri"/>
              </w:rPr>
            </w:pPr>
            <w:ins w:id="11781" w:author="Dave" w:date="2018-01-05T18:51:00Z">
              <w:r w:rsidRPr="00B70E3E">
                <w:rPr>
                  <w:rFonts w:eastAsia="Calibri"/>
                </w:rPr>
                <w:t>S</w:t>
              </w:r>
            </w:ins>
          </w:p>
        </w:tc>
        <w:tc>
          <w:tcPr>
            <w:tcW w:w="617" w:type="dxa"/>
            <w:shd w:val="clear" w:color="auto" w:fill="auto"/>
            <w:vAlign w:val="center"/>
          </w:tcPr>
          <w:p w14:paraId="331FBABD" w14:textId="77777777" w:rsidR="00956F95" w:rsidRPr="00B70E3E" w:rsidRDefault="00956F95" w:rsidP="00956F95">
            <w:pPr>
              <w:pStyle w:val="TAC"/>
              <w:rPr>
                <w:ins w:id="11782" w:author="Dave" w:date="2018-01-05T18:51:00Z"/>
                <w:rFonts w:eastAsia="Calibri"/>
              </w:rPr>
            </w:pPr>
            <w:ins w:id="11783" w:author="Dave" w:date="2018-01-05T18:51:00Z">
              <w:r w:rsidRPr="00B70E3E">
                <w:rPr>
                  <w:rFonts w:eastAsia="Calibri"/>
                </w:rPr>
                <w:t>P</w:t>
              </w:r>
            </w:ins>
          </w:p>
        </w:tc>
        <w:tc>
          <w:tcPr>
            <w:tcW w:w="617" w:type="dxa"/>
            <w:shd w:val="clear" w:color="auto" w:fill="auto"/>
            <w:vAlign w:val="center"/>
          </w:tcPr>
          <w:p w14:paraId="634BA2EC" w14:textId="77777777" w:rsidR="00956F95" w:rsidRPr="00B70E3E" w:rsidRDefault="00956F95" w:rsidP="00956F95">
            <w:pPr>
              <w:pStyle w:val="TAC"/>
              <w:rPr>
                <w:ins w:id="11784" w:author="Dave" w:date="2018-01-05T18:51:00Z"/>
                <w:rFonts w:eastAsia="Calibri"/>
              </w:rPr>
            </w:pPr>
            <w:ins w:id="11785" w:author="Dave" w:date="2018-01-05T18:51:00Z">
              <w:r w:rsidRPr="00B70E3E">
                <w:rPr>
                  <w:rFonts w:eastAsia="Calibri"/>
                </w:rPr>
                <w:t>-</w:t>
              </w:r>
            </w:ins>
          </w:p>
        </w:tc>
        <w:tc>
          <w:tcPr>
            <w:tcW w:w="617" w:type="dxa"/>
            <w:shd w:val="clear" w:color="auto" w:fill="auto"/>
            <w:vAlign w:val="center"/>
          </w:tcPr>
          <w:p w14:paraId="67B635C3" w14:textId="77777777" w:rsidR="00956F95" w:rsidRPr="00B70E3E" w:rsidRDefault="00956F95" w:rsidP="00956F95">
            <w:pPr>
              <w:pStyle w:val="TAC"/>
              <w:rPr>
                <w:ins w:id="11786" w:author="Dave" w:date="2018-01-05T18:51:00Z"/>
                <w:rFonts w:eastAsia="Calibri"/>
              </w:rPr>
            </w:pPr>
            <w:ins w:id="11787" w:author="Dave" w:date="2018-01-05T18:51:00Z">
              <w:r w:rsidRPr="00B70E3E">
                <w:rPr>
                  <w:rFonts w:eastAsia="Calibri"/>
                </w:rPr>
                <w:t>-</w:t>
              </w:r>
            </w:ins>
          </w:p>
        </w:tc>
        <w:tc>
          <w:tcPr>
            <w:tcW w:w="717" w:type="dxa"/>
            <w:shd w:val="clear" w:color="auto" w:fill="auto"/>
            <w:vAlign w:val="center"/>
          </w:tcPr>
          <w:p w14:paraId="5439679C" w14:textId="77777777" w:rsidR="00956F95" w:rsidRPr="00B70E3E" w:rsidRDefault="00956F95" w:rsidP="00956F95">
            <w:pPr>
              <w:pStyle w:val="TAC"/>
              <w:rPr>
                <w:ins w:id="11788" w:author="Dave" w:date="2018-01-05T18:51:00Z"/>
                <w:rFonts w:eastAsia="Calibri"/>
              </w:rPr>
            </w:pPr>
            <w:ins w:id="11789" w:author="Dave" w:date="2018-01-05T18:51:00Z">
              <w:r w:rsidRPr="00B70E3E">
                <w:rPr>
                  <w:rFonts w:eastAsia="Calibri"/>
                </w:rPr>
                <w:t>P</w:t>
              </w:r>
            </w:ins>
          </w:p>
        </w:tc>
        <w:tc>
          <w:tcPr>
            <w:tcW w:w="797" w:type="dxa"/>
            <w:vAlign w:val="center"/>
          </w:tcPr>
          <w:p w14:paraId="3948A97C" w14:textId="77777777" w:rsidR="00956F95" w:rsidRPr="00B70E3E" w:rsidDel="00CC4931" w:rsidRDefault="00956F95" w:rsidP="00956F95">
            <w:pPr>
              <w:pStyle w:val="TAC"/>
              <w:rPr>
                <w:ins w:id="11790" w:author="Dave" w:date="2018-01-05T18:51:00Z"/>
                <w:rFonts w:eastAsia="Calibri"/>
              </w:rPr>
            </w:pPr>
            <w:ins w:id="11791" w:author="Dave" w:date="2018-01-05T18:51:00Z">
              <w:r w:rsidRPr="00B70E3E">
                <w:rPr>
                  <w:rFonts w:eastAsia="Calibri"/>
                </w:rPr>
                <w:t>-</w:t>
              </w:r>
            </w:ins>
          </w:p>
        </w:tc>
      </w:tr>
      <w:tr w:rsidR="00956F95" w:rsidRPr="00B70E3E" w14:paraId="5E11B9AA" w14:textId="77777777" w:rsidTr="00956F95">
        <w:trPr>
          <w:cantSplit/>
          <w:jc w:val="center"/>
          <w:ins w:id="11792" w:author="Dave" w:date="2018-01-05T18:51:00Z"/>
        </w:trPr>
        <w:tc>
          <w:tcPr>
            <w:tcW w:w="2539" w:type="dxa"/>
            <w:shd w:val="clear" w:color="auto" w:fill="auto"/>
          </w:tcPr>
          <w:p w14:paraId="526123EF" w14:textId="77777777" w:rsidR="00956F95" w:rsidRPr="00B70E3E" w:rsidRDefault="00956F95" w:rsidP="00956F95">
            <w:pPr>
              <w:spacing w:after="0"/>
              <w:rPr>
                <w:ins w:id="11793" w:author="Dave" w:date="2018-01-05T18:51:00Z"/>
                <w:rFonts w:ascii="Arial" w:eastAsia="Calibri" w:hAnsi="Arial"/>
                <w:sz w:val="18"/>
              </w:rPr>
            </w:pPr>
            <w:ins w:id="11794" w:author="Dave" w:date="2018-01-05T18:51:00Z">
              <w:r w:rsidRPr="00B70E3E">
                <w:rPr>
                  <w:rFonts w:ascii="Arial" w:eastAsia="Calibri" w:hAnsi="Arial"/>
                  <w:sz w:val="18"/>
                </w:rPr>
                <w:t xml:space="preserve">10.2.27 Language of document (SC 3.1.1) </w:t>
              </w:r>
            </w:ins>
          </w:p>
        </w:tc>
        <w:tc>
          <w:tcPr>
            <w:tcW w:w="617" w:type="dxa"/>
            <w:shd w:val="clear" w:color="auto" w:fill="auto"/>
            <w:vAlign w:val="center"/>
          </w:tcPr>
          <w:p w14:paraId="73AC69E7" w14:textId="77777777" w:rsidR="00956F95" w:rsidRPr="00B70E3E" w:rsidRDefault="00956F95" w:rsidP="00956F95">
            <w:pPr>
              <w:pStyle w:val="TAC"/>
              <w:rPr>
                <w:ins w:id="11795" w:author="Dave" w:date="2018-01-05T18:51:00Z"/>
                <w:rFonts w:eastAsia="Calibri"/>
              </w:rPr>
            </w:pPr>
            <w:ins w:id="11796" w:author="Dave" w:date="2018-01-05T18:51:00Z">
              <w:r w:rsidRPr="00B70E3E">
                <w:rPr>
                  <w:rFonts w:eastAsia="Calibri"/>
                </w:rPr>
                <w:t>P</w:t>
              </w:r>
            </w:ins>
          </w:p>
        </w:tc>
        <w:tc>
          <w:tcPr>
            <w:tcW w:w="617" w:type="dxa"/>
            <w:shd w:val="clear" w:color="auto" w:fill="auto"/>
            <w:vAlign w:val="center"/>
          </w:tcPr>
          <w:p w14:paraId="3867BA34" w14:textId="77777777" w:rsidR="00956F95" w:rsidRPr="00B70E3E" w:rsidRDefault="00956F95" w:rsidP="00956F95">
            <w:pPr>
              <w:pStyle w:val="TAC"/>
              <w:rPr>
                <w:ins w:id="11797" w:author="Dave" w:date="2018-01-05T18:51:00Z"/>
                <w:rFonts w:eastAsia="Calibri"/>
              </w:rPr>
            </w:pPr>
            <w:ins w:id="11798" w:author="Dave" w:date="2018-01-05T18:51:00Z">
              <w:r w:rsidRPr="00B70E3E">
                <w:rPr>
                  <w:rFonts w:eastAsia="Calibri"/>
                </w:rPr>
                <w:t>S</w:t>
              </w:r>
            </w:ins>
          </w:p>
        </w:tc>
        <w:tc>
          <w:tcPr>
            <w:tcW w:w="617" w:type="dxa"/>
            <w:shd w:val="clear" w:color="auto" w:fill="auto"/>
            <w:vAlign w:val="center"/>
          </w:tcPr>
          <w:p w14:paraId="7E5F3D52" w14:textId="77777777" w:rsidR="00956F95" w:rsidRPr="00B70E3E" w:rsidRDefault="00956F95" w:rsidP="00956F95">
            <w:pPr>
              <w:pStyle w:val="TAC"/>
              <w:rPr>
                <w:ins w:id="11799" w:author="Dave" w:date="2018-01-05T18:51:00Z"/>
                <w:rFonts w:eastAsia="Calibri"/>
              </w:rPr>
            </w:pPr>
            <w:ins w:id="11800" w:author="Dave" w:date="2018-01-05T18:51:00Z">
              <w:r w:rsidRPr="00B70E3E">
                <w:rPr>
                  <w:rFonts w:eastAsia="Calibri"/>
                </w:rPr>
                <w:t>-</w:t>
              </w:r>
            </w:ins>
          </w:p>
        </w:tc>
        <w:tc>
          <w:tcPr>
            <w:tcW w:w="617" w:type="dxa"/>
            <w:shd w:val="clear" w:color="auto" w:fill="auto"/>
            <w:vAlign w:val="center"/>
          </w:tcPr>
          <w:p w14:paraId="26C06A3A" w14:textId="77777777" w:rsidR="00956F95" w:rsidRPr="00B70E3E" w:rsidRDefault="00956F95" w:rsidP="00956F95">
            <w:pPr>
              <w:pStyle w:val="TAC"/>
              <w:rPr>
                <w:ins w:id="11801" w:author="Dave" w:date="2018-01-05T18:51:00Z"/>
                <w:rFonts w:eastAsia="Calibri"/>
              </w:rPr>
            </w:pPr>
            <w:ins w:id="11802" w:author="Dave" w:date="2018-01-05T18:51:00Z">
              <w:r w:rsidRPr="00B70E3E">
                <w:rPr>
                  <w:rFonts w:eastAsia="Calibri"/>
                </w:rPr>
                <w:t>S</w:t>
              </w:r>
            </w:ins>
          </w:p>
        </w:tc>
        <w:tc>
          <w:tcPr>
            <w:tcW w:w="617" w:type="dxa"/>
            <w:shd w:val="clear" w:color="auto" w:fill="auto"/>
            <w:vAlign w:val="center"/>
          </w:tcPr>
          <w:p w14:paraId="3EB7FB3A" w14:textId="77777777" w:rsidR="00956F95" w:rsidRPr="00B70E3E" w:rsidRDefault="00956F95" w:rsidP="00956F95">
            <w:pPr>
              <w:pStyle w:val="TAC"/>
              <w:rPr>
                <w:ins w:id="11803" w:author="Dave" w:date="2018-01-05T18:51:00Z"/>
                <w:rFonts w:eastAsia="Calibri"/>
              </w:rPr>
            </w:pPr>
            <w:ins w:id="11804" w:author="Dave" w:date="2018-01-05T18:51:00Z">
              <w:r w:rsidRPr="00B70E3E">
                <w:rPr>
                  <w:rFonts w:eastAsia="Calibri"/>
                </w:rPr>
                <w:t>S</w:t>
              </w:r>
            </w:ins>
          </w:p>
        </w:tc>
        <w:tc>
          <w:tcPr>
            <w:tcW w:w="617" w:type="dxa"/>
            <w:shd w:val="clear" w:color="auto" w:fill="auto"/>
            <w:vAlign w:val="center"/>
          </w:tcPr>
          <w:p w14:paraId="332DB6D7" w14:textId="77777777" w:rsidR="00956F95" w:rsidRPr="00B70E3E" w:rsidRDefault="00956F95" w:rsidP="00956F95">
            <w:pPr>
              <w:pStyle w:val="TAC"/>
              <w:rPr>
                <w:ins w:id="11805" w:author="Dave" w:date="2018-01-05T18:51:00Z"/>
                <w:rFonts w:eastAsia="Calibri"/>
              </w:rPr>
            </w:pPr>
            <w:ins w:id="11806" w:author="Dave" w:date="2018-01-05T18:51:00Z">
              <w:r w:rsidRPr="00B70E3E">
                <w:rPr>
                  <w:rFonts w:eastAsia="Calibri"/>
                </w:rPr>
                <w:t>-</w:t>
              </w:r>
            </w:ins>
          </w:p>
        </w:tc>
        <w:tc>
          <w:tcPr>
            <w:tcW w:w="617" w:type="dxa"/>
            <w:shd w:val="clear" w:color="auto" w:fill="auto"/>
            <w:vAlign w:val="center"/>
          </w:tcPr>
          <w:p w14:paraId="7BCC169E" w14:textId="77777777" w:rsidR="00956F95" w:rsidRPr="00B70E3E" w:rsidRDefault="00956F95" w:rsidP="00956F95">
            <w:pPr>
              <w:pStyle w:val="TAC"/>
              <w:rPr>
                <w:ins w:id="11807" w:author="Dave" w:date="2018-01-05T18:51:00Z"/>
                <w:rFonts w:eastAsia="Calibri"/>
              </w:rPr>
            </w:pPr>
            <w:ins w:id="11808" w:author="Dave" w:date="2018-01-05T18:51:00Z">
              <w:r w:rsidRPr="00B70E3E">
                <w:rPr>
                  <w:rFonts w:eastAsia="Calibri"/>
                </w:rPr>
                <w:t>-</w:t>
              </w:r>
            </w:ins>
          </w:p>
        </w:tc>
        <w:tc>
          <w:tcPr>
            <w:tcW w:w="617" w:type="dxa"/>
            <w:shd w:val="clear" w:color="auto" w:fill="auto"/>
            <w:vAlign w:val="center"/>
          </w:tcPr>
          <w:p w14:paraId="5F8C944C" w14:textId="77777777" w:rsidR="00956F95" w:rsidRPr="00B70E3E" w:rsidRDefault="00956F95" w:rsidP="00956F95">
            <w:pPr>
              <w:pStyle w:val="TAC"/>
              <w:rPr>
                <w:ins w:id="11809" w:author="Dave" w:date="2018-01-05T18:51:00Z"/>
                <w:rFonts w:eastAsia="Calibri"/>
              </w:rPr>
            </w:pPr>
            <w:ins w:id="11810" w:author="Dave" w:date="2018-01-05T18:51:00Z">
              <w:r w:rsidRPr="00B70E3E">
                <w:rPr>
                  <w:rFonts w:eastAsia="Calibri"/>
                </w:rPr>
                <w:t>-</w:t>
              </w:r>
            </w:ins>
          </w:p>
        </w:tc>
        <w:tc>
          <w:tcPr>
            <w:tcW w:w="617" w:type="dxa"/>
            <w:shd w:val="clear" w:color="auto" w:fill="auto"/>
            <w:vAlign w:val="center"/>
          </w:tcPr>
          <w:p w14:paraId="2F220CD7" w14:textId="77777777" w:rsidR="00956F95" w:rsidRPr="00B70E3E" w:rsidRDefault="00956F95" w:rsidP="00956F95">
            <w:pPr>
              <w:pStyle w:val="TAC"/>
              <w:rPr>
                <w:ins w:id="11811" w:author="Dave" w:date="2018-01-05T18:51:00Z"/>
                <w:rFonts w:eastAsia="Calibri"/>
              </w:rPr>
            </w:pPr>
            <w:ins w:id="11812" w:author="Dave" w:date="2018-01-05T18:51:00Z">
              <w:r w:rsidRPr="00B70E3E">
                <w:rPr>
                  <w:rFonts w:eastAsia="Calibri"/>
                </w:rPr>
                <w:t>-</w:t>
              </w:r>
            </w:ins>
          </w:p>
        </w:tc>
        <w:tc>
          <w:tcPr>
            <w:tcW w:w="717" w:type="dxa"/>
            <w:shd w:val="clear" w:color="auto" w:fill="auto"/>
            <w:vAlign w:val="center"/>
          </w:tcPr>
          <w:p w14:paraId="485356CB" w14:textId="77777777" w:rsidR="00956F95" w:rsidRPr="00B70E3E" w:rsidRDefault="00956F95" w:rsidP="00956F95">
            <w:pPr>
              <w:pStyle w:val="TAC"/>
              <w:rPr>
                <w:ins w:id="11813" w:author="Dave" w:date="2018-01-05T18:51:00Z"/>
                <w:rFonts w:eastAsia="Calibri"/>
              </w:rPr>
            </w:pPr>
            <w:ins w:id="11814" w:author="Dave" w:date="2018-01-05T18:51:00Z">
              <w:r w:rsidRPr="00B70E3E">
                <w:rPr>
                  <w:rFonts w:eastAsia="Calibri"/>
                </w:rPr>
                <w:t>S</w:t>
              </w:r>
            </w:ins>
          </w:p>
        </w:tc>
        <w:tc>
          <w:tcPr>
            <w:tcW w:w="797" w:type="dxa"/>
            <w:vAlign w:val="center"/>
          </w:tcPr>
          <w:p w14:paraId="4035768C" w14:textId="77777777" w:rsidR="00956F95" w:rsidRPr="00B70E3E" w:rsidDel="00CC4931" w:rsidRDefault="00956F95" w:rsidP="00956F95">
            <w:pPr>
              <w:pStyle w:val="TAC"/>
              <w:rPr>
                <w:ins w:id="11815" w:author="Dave" w:date="2018-01-05T18:51:00Z"/>
                <w:rFonts w:eastAsia="Calibri"/>
              </w:rPr>
            </w:pPr>
            <w:ins w:id="11816" w:author="Dave" w:date="2018-01-05T18:51:00Z">
              <w:r w:rsidRPr="00B70E3E">
                <w:rPr>
                  <w:rFonts w:eastAsia="Calibri"/>
                </w:rPr>
                <w:t>-</w:t>
              </w:r>
            </w:ins>
          </w:p>
        </w:tc>
      </w:tr>
      <w:tr w:rsidR="00956F95" w:rsidRPr="00B70E3E" w14:paraId="4BBD1BD7" w14:textId="77777777" w:rsidTr="00956F95">
        <w:trPr>
          <w:cantSplit/>
          <w:jc w:val="center"/>
          <w:ins w:id="11817" w:author="Dave" w:date="2018-01-05T18:51:00Z"/>
        </w:trPr>
        <w:tc>
          <w:tcPr>
            <w:tcW w:w="2539" w:type="dxa"/>
            <w:shd w:val="clear" w:color="auto" w:fill="auto"/>
          </w:tcPr>
          <w:p w14:paraId="690CA2AB" w14:textId="77777777" w:rsidR="00956F95" w:rsidRPr="00B70E3E" w:rsidRDefault="00956F95" w:rsidP="00956F95">
            <w:pPr>
              <w:spacing w:after="0"/>
              <w:rPr>
                <w:ins w:id="11818" w:author="Dave" w:date="2018-01-05T18:51:00Z"/>
                <w:rFonts w:ascii="Arial" w:eastAsia="Calibri" w:hAnsi="Arial"/>
                <w:sz w:val="18"/>
              </w:rPr>
            </w:pPr>
            <w:ins w:id="11819" w:author="Dave" w:date="2018-01-05T18:51:00Z">
              <w:r w:rsidRPr="00B70E3E">
                <w:rPr>
                  <w:rFonts w:ascii="Arial" w:eastAsia="Calibri" w:hAnsi="Arial"/>
                  <w:sz w:val="18"/>
                </w:rPr>
                <w:t>10.2.28 Language of parts (SC 3.1.2)</w:t>
              </w:r>
            </w:ins>
          </w:p>
        </w:tc>
        <w:tc>
          <w:tcPr>
            <w:tcW w:w="617" w:type="dxa"/>
            <w:shd w:val="clear" w:color="auto" w:fill="auto"/>
            <w:vAlign w:val="center"/>
          </w:tcPr>
          <w:p w14:paraId="24C97A40" w14:textId="77777777" w:rsidR="00956F95" w:rsidRPr="00B70E3E" w:rsidRDefault="00956F95" w:rsidP="00956F95">
            <w:pPr>
              <w:pStyle w:val="TAC"/>
              <w:rPr>
                <w:ins w:id="11820" w:author="Dave" w:date="2018-01-05T18:51:00Z"/>
                <w:rFonts w:eastAsia="Calibri"/>
              </w:rPr>
            </w:pPr>
            <w:ins w:id="11821" w:author="Dave" w:date="2018-01-05T18:51:00Z">
              <w:r w:rsidRPr="00B70E3E">
                <w:rPr>
                  <w:rFonts w:eastAsia="Calibri"/>
                </w:rPr>
                <w:t>P</w:t>
              </w:r>
            </w:ins>
          </w:p>
        </w:tc>
        <w:tc>
          <w:tcPr>
            <w:tcW w:w="617" w:type="dxa"/>
            <w:shd w:val="clear" w:color="auto" w:fill="auto"/>
            <w:vAlign w:val="center"/>
          </w:tcPr>
          <w:p w14:paraId="6063B3F4" w14:textId="77777777" w:rsidR="00956F95" w:rsidRPr="00B70E3E" w:rsidRDefault="00956F95" w:rsidP="00956F95">
            <w:pPr>
              <w:pStyle w:val="TAC"/>
              <w:rPr>
                <w:ins w:id="11822" w:author="Dave" w:date="2018-01-05T18:51:00Z"/>
                <w:rFonts w:eastAsia="Calibri"/>
              </w:rPr>
            </w:pPr>
            <w:ins w:id="11823" w:author="Dave" w:date="2018-01-05T18:51:00Z">
              <w:r w:rsidRPr="00B70E3E">
                <w:rPr>
                  <w:rFonts w:eastAsia="Calibri"/>
                </w:rPr>
                <w:t>S</w:t>
              </w:r>
            </w:ins>
          </w:p>
        </w:tc>
        <w:tc>
          <w:tcPr>
            <w:tcW w:w="617" w:type="dxa"/>
            <w:shd w:val="clear" w:color="auto" w:fill="auto"/>
            <w:vAlign w:val="center"/>
          </w:tcPr>
          <w:p w14:paraId="6BFB7526" w14:textId="77777777" w:rsidR="00956F95" w:rsidRPr="00B70E3E" w:rsidRDefault="00956F95" w:rsidP="00956F95">
            <w:pPr>
              <w:pStyle w:val="TAC"/>
              <w:rPr>
                <w:ins w:id="11824" w:author="Dave" w:date="2018-01-05T18:51:00Z"/>
                <w:rFonts w:eastAsia="Calibri"/>
              </w:rPr>
            </w:pPr>
            <w:ins w:id="11825" w:author="Dave" w:date="2018-01-05T18:51:00Z">
              <w:r w:rsidRPr="00B70E3E">
                <w:rPr>
                  <w:rFonts w:eastAsia="Calibri"/>
                </w:rPr>
                <w:t>-</w:t>
              </w:r>
            </w:ins>
          </w:p>
        </w:tc>
        <w:tc>
          <w:tcPr>
            <w:tcW w:w="617" w:type="dxa"/>
            <w:shd w:val="clear" w:color="auto" w:fill="auto"/>
            <w:vAlign w:val="center"/>
          </w:tcPr>
          <w:p w14:paraId="28CA2705" w14:textId="77777777" w:rsidR="00956F95" w:rsidRPr="00B70E3E" w:rsidRDefault="00956F95" w:rsidP="00956F95">
            <w:pPr>
              <w:pStyle w:val="TAC"/>
              <w:rPr>
                <w:ins w:id="11826" w:author="Dave" w:date="2018-01-05T18:51:00Z"/>
                <w:rFonts w:eastAsia="Calibri"/>
              </w:rPr>
            </w:pPr>
            <w:ins w:id="11827" w:author="Dave" w:date="2018-01-05T18:51:00Z">
              <w:r w:rsidRPr="00B70E3E">
                <w:rPr>
                  <w:rFonts w:eastAsia="Calibri"/>
                </w:rPr>
                <w:t>S</w:t>
              </w:r>
            </w:ins>
          </w:p>
        </w:tc>
        <w:tc>
          <w:tcPr>
            <w:tcW w:w="617" w:type="dxa"/>
            <w:shd w:val="clear" w:color="auto" w:fill="auto"/>
            <w:vAlign w:val="center"/>
          </w:tcPr>
          <w:p w14:paraId="6E47BA2A" w14:textId="77777777" w:rsidR="00956F95" w:rsidRPr="00B70E3E" w:rsidRDefault="00956F95" w:rsidP="00956F95">
            <w:pPr>
              <w:pStyle w:val="TAC"/>
              <w:rPr>
                <w:ins w:id="11828" w:author="Dave" w:date="2018-01-05T18:51:00Z"/>
                <w:rFonts w:eastAsia="Calibri"/>
              </w:rPr>
            </w:pPr>
            <w:ins w:id="11829" w:author="Dave" w:date="2018-01-05T18:51:00Z">
              <w:r w:rsidRPr="00B70E3E">
                <w:rPr>
                  <w:rFonts w:eastAsia="Calibri"/>
                </w:rPr>
                <w:t>S</w:t>
              </w:r>
            </w:ins>
          </w:p>
        </w:tc>
        <w:tc>
          <w:tcPr>
            <w:tcW w:w="617" w:type="dxa"/>
            <w:shd w:val="clear" w:color="auto" w:fill="auto"/>
            <w:vAlign w:val="center"/>
          </w:tcPr>
          <w:p w14:paraId="50BDC4CF" w14:textId="77777777" w:rsidR="00956F95" w:rsidRPr="00B70E3E" w:rsidRDefault="00956F95" w:rsidP="00956F95">
            <w:pPr>
              <w:pStyle w:val="TAC"/>
              <w:rPr>
                <w:ins w:id="11830" w:author="Dave" w:date="2018-01-05T18:51:00Z"/>
                <w:rFonts w:eastAsia="Calibri"/>
              </w:rPr>
            </w:pPr>
            <w:ins w:id="11831" w:author="Dave" w:date="2018-01-05T18:51:00Z">
              <w:r w:rsidRPr="00B70E3E">
                <w:rPr>
                  <w:rFonts w:eastAsia="Calibri"/>
                </w:rPr>
                <w:t>-</w:t>
              </w:r>
            </w:ins>
          </w:p>
        </w:tc>
        <w:tc>
          <w:tcPr>
            <w:tcW w:w="617" w:type="dxa"/>
            <w:shd w:val="clear" w:color="auto" w:fill="auto"/>
            <w:vAlign w:val="center"/>
          </w:tcPr>
          <w:p w14:paraId="1B34143D" w14:textId="77777777" w:rsidR="00956F95" w:rsidRPr="00B70E3E" w:rsidRDefault="00956F95" w:rsidP="00956F95">
            <w:pPr>
              <w:pStyle w:val="TAC"/>
              <w:rPr>
                <w:ins w:id="11832" w:author="Dave" w:date="2018-01-05T18:51:00Z"/>
                <w:rFonts w:eastAsia="Calibri"/>
              </w:rPr>
            </w:pPr>
            <w:ins w:id="11833" w:author="Dave" w:date="2018-01-05T18:51:00Z">
              <w:r w:rsidRPr="00B70E3E">
                <w:rPr>
                  <w:rFonts w:eastAsia="Calibri"/>
                </w:rPr>
                <w:t>-</w:t>
              </w:r>
            </w:ins>
          </w:p>
        </w:tc>
        <w:tc>
          <w:tcPr>
            <w:tcW w:w="617" w:type="dxa"/>
            <w:shd w:val="clear" w:color="auto" w:fill="auto"/>
            <w:vAlign w:val="center"/>
          </w:tcPr>
          <w:p w14:paraId="37F9363C" w14:textId="77777777" w:rsidR="00956F95" w:rsidRPr="00B70E3E" w:rsidRDefault="00956F95" w:rsidP="00956F95">
            <w:pPr>
              <w:pStyle w:val="TAC"/>
              <w:rPr>
                <w:ins w:id="11834" w:author="Dave" w:date="2018-01-05T18:51:00Z"/>
                <w:rFonts w:eastAsia="Calibri"/>
              </w:rPr>
            </w:pPr>
            <w:ins w:id="11835" w:author="Dave" w:date="2018-01-05T18:51:00Z">
              <w:r w:rsidRPr="00B70E3E">
                <w:rPr>
                  <w:rFonts w:eastAsia="Calibri"/>
                </w:rPr>
                <w:t>-</w:t>
              </w:r>
            </w:ins>
          </w:p>
        </w:tc>
        <w:tc>
          <w:tcPr>
            <w:tcW w:w="617" w:type="dxa"/>
            <w:shd w:val="clear" w:color="auto" w:fill="auto"/>
            <w:vAlign w:val="center"/>
          </w:tcPr>
          <w:p w14:paraId="6EA27FF9" w14:textId="77777777" w:rsidR="00956F95" w:rsidRPr="00B70E3E" w:rsidRDefault="00956F95" w:rsidP="00956F95">
            <w:pPr>
              <w:pStyle w:val="TAC"/>
              <w:rPr>
                <w:ins w:id="11836" w:author="Dave" w:date="2018-01-05T18:51:00Z"/>
                <w:rFonts w:eastAsia="Calibri"/>
              </w:rPr>
            </w:pPr>
            <w:ins w:id="11837" w:author="Dave" w:date="2018-01-05T18:51:00Z">
              <w:r w:rsidRPr="00B70E3E">
                <w:rPr>
                  <w:rFonts w:eastAsia="Calibri"/>
                </w:rPr>
                <w:t>-</w:t>
              </w:r>
            </w:ins>
          </w:p>
        </w:tc>
        <w:tc>
          <w:tcPr>
            <w:tcW w:w="717" w:type="dxa"/>
            <w:shd w:val="clear" w:color="auto" w:fill="auto"/>
            <w:vAlign w:val="center"/>
          </w:tcPr>
          <w:p w14:paraId="6B146E0A" w14:textId="77777777" w:rsidR="00956F95" w:rsidRPr="00B70E3E" w:rsidRDefault="00956F95" w:rsidP="00956F95">
            <w:pPr>
              <w:pStyle w:val="TAC"/>
              <w:rPr>
                <w:ins w:id="11838" w:author="Dave" w:date="2018-01-05T18:51:00Z"/>
                <w:rFonts w:eastAsia="Calibri"/>
              </w:rPr>
            </w:pPr>
            <w:ins w:id="11839" w:author="Dave" w:date="2018-01-05T18:51:00Z">
              <w:r w:rsidRPr="00B70E3E">
                <w:rPr>
                  <w:rFonts w:eastAsia="Calibri"/>
                </w:rPr>
                <w:t>S</w:t>
              </w:r>
            </w:ins>
          </w:p>
        </w:tc>
        <w:tc>
          <w:tcPr>
            <w:tcW w:w="797" w:type="dxa"/>
            <w:vAlign w:val="center"/>
          </w:tcPr>
          <w:p w14:paraId="09CE55C5" w14:textId="77777777" w:rsidR="00956F95" w:rsidRPr="00B70E3E" w:rsidDel="00CC4931" w:rsidRDefault="00956F95" w:rsidP="00956F95">
            <w:pPr>
              <w:pStyle w:val="TAC"/>
              <w:rPr>
                <w:ins w:id="11840" w:author="Dave" w:date="2018-01-05T18:51:00Z"/>
                <w:rFonts w:eastAsia="Calibri"/>
              </w:rPr>
            </w:pPr>
            <w:ins w:id="11841" w:author="Dave" w:date="2018-01-05T18:51:00Z">
              <w:r w:rsidRPr="00B70E3E">
                <w:rPr>
                  <w:rFonts w:eastAsia="Calibri"/>
                </w:rPr>
                <w:t>-</w:t>
              </w:r>
            </w:ins>
          </w:p>
        </w:tc>
      </w:tr>
      <w:tr w:rsidR="00956F95" w:rsidRPr="00B70E3E" w14:paraId="3949924C" w14:textId="77777777" w:rsidTr="00956F95">
        <w:trPr>
          <w:cantSplit/>
          <w:jc w:val="center"/>
          <w:ins w:id="11842" w:author="Dave" w:date="2018-01-05T18:51:00Z"/>
        </w:trPr>
        <w:tc>
          <w:tcPr>
            <w:tcW w:w="2539" w:type="dxa"/>
            <w:shd w:val="clear" w:color="auto" w:fill="auto"/>
          </w:tcPr>
          <w:p w14:paraId="30E1E691" w14:textId="77777777" w:rsidR="00956F95" w:rsidRPr="00B70E3E" w:rsidRDefault="00956F95" w:rsidP="00956F95">
            <w:pPr>
              <w:spacing w:after="0"/>
              <w:rPr>
                <w:ins w:id="11843" w:author="Dave" w:date="2018-01-05T18:51:00Z"/>
                <w:rFonts w:ascii="Arial" w:eastAsia="Calibri" w:hAnsi="Arial"/>
                <w:sz w:val="18"/>
              </w:rPr>
            </w:pPr>
            <w:ins w:id="11844" w:author="Dave" w:date="2018-01-05T18:51:00Z">
              <w:r w:rsidRPr="00B70E3E">
                <w:rPr>
                  <w:rFonts w:ascii="Arial" w:eastAsia="Calibri" w:hAnsi="Arial"/>
                  <w:sz w:val="18"/>
                </w:rPr>
                <w:t>10.2.29 On focus (SC 3.2.1)</w:t>
              </w:r>
            </w:ins>
          </w:p>
        </w:tc>
        <w:tc>
          <w:tcPr>
            <w:tcW w:w="617" w:type="dxa"/>
            <w:shd w:val="clear" w:color="auto" w:fill="auto"/>
            <w:vAlign w:val="center"/>
          </w:tcPr>
          <w:p w14:paraId="65570BE2" w14:textId="77777777" w:rsidR="00956F95" w:rsidRPr="00B70E3E" w:rsidRDefault="00956F95" w:rsidP="00956F95">
            <w:pPr>
              <w:pStyle w:val="TAC"/>
              <w:rPr>
                <w:ins w:id="11845" w:author="Dave" w:date="2018-01-05T18:51:00Z"/>
                <w:rFonts w:eastAsia="Calibri"/>
              </w:rPr>
            </w:pPr>
            <w:ins w:id="11846" w:author="Dave" w:date="2018-01-05T18:51:00Z">
              <w:r w:rsidRPr="00B70E3E">
                <w:rPr>
                  <w:rFonts w:eastAsia="Calibri"/>
                </w:rPr>
                <w:t>P</w:t>
              </w:r>
            </w:ins>
          </w:p>
        </w:tc>
        <w:tc>
          <w:tcPr>
            <w:tcW w:w="617" w:type="dxa"/>
            <w:shd w:val="clear" w:color="auto" w:fill="auto"/>
            <w:vAlign w:val="center"/>
          </w:tcPr>
          <w:p w14:paraId="576FDAAE" w14:textId="77777777" w:rsidR="00956F95" w:rsidRPr="00B70E3E" w:rsidRDefault="00956F95" w:rsidP="00956F95">
            <w:pPr>
              <w:pStyle w:val="TAC"/>
              <w:rPr>
                <w:ins w:id="11847" w:author="Dave" w:date="2018-01-05T18:51:00Z"/>
                <w:rFonts w:eastAsia="Calibri"/>
              </w:rPr>
            </w:pPr>
            <w:ins w:id="11848" w:author="Dave" w:date="2018-01-05T18:51:00Z">
              <w:r w:rsidRPr="00B70E3E">
                <w:rPr>
                  <w:rFonts w:eastAsia="Calibri"/>
                </w:rPr>
                <w:t>P</w:t>
              </w:r>
            </w:ins>
          </w:p>
        </w:tc>
        <w:tc>
          <w:tcPr>
            <w:tcW w:w="617" w:type="dxa"/>
            <w:shd w:val="clear" w:color="auto" w:fill="auto"/>
            <w:vAlign w:val="center"/>
          </w:tcPr>
          <w:p w14:paraId="79252F88" w14:textId="77777777" w:rsidR="00956F95" w:rsidRPr="00B70E3E" w:rsidRDefault="00956F95" w:rsidP="00956F95">
            <w:pPr>
              <w:pStyle w:val="TAC"/>
              <w:rPr>
                <w:ins w:id="11849" w:author="Dave" w:date="2018-01-05T18:51:00Z"/>
                <w:rFonts w:eastAsia="Calibri"/>
              </w:rPr>
            </w:pPr>
            <w:ins w:id="11850" w:author="Dave" w:date="2018-01-05T18:51:00Z">
              <w:r w:rsidRPr="00B70E3E">
                <w:rPr>
                  <w:rFonts w:eastAsia="Calibri"/>
                </w:rPr>
                <w:t>-</w:t>
              </w:r>
            </w:ins>
          </w:p>
        </w:tc>
        <w:tc>
          <w:tcPr>
            <w:tcW w:w="617" w:type="dxa"/>
            <w:shd w:val="clear" w:color="auto" w:fill="auto"/>
            <w:vAlign w:val="center"/>
          </w:tcPr>
          <w:p w14:paraId="229D6AF2" w14:textId="77777777" w:rsidR="00956F95" w:rsidRPr="00B70E3E" w:rsidRDefault="00956F95" w:rsidP="00956F95">
            <w:pPr>
              <w:pStyle w:val="TAC"/>
              <w:rPr>
                <w:ins w:id="11851" w:author="Dave" w:date="2018-01-05T18:51:00Z"/>
                <w:rFonts w:eastAsia="Calibri"/>
              </w:rPr>
            </w:pPr>
            <w:ins w:id="11852" w:author="Dave" w:date="2018-01-05T18:51:00Z">
              <w:r w:rsidRPr="00B70E3E">
                <w:rPr>
                  <w:rFonts w:eastAsia="Calibri"/>
                </w:rPr>
                <w:t>-</w:t>
              </w:r>
            </w:ins>
          </w:p>
        </w:tc>
        <w:tc>
          <w:tcPr>
            <w:tcW w:w="617" w:type="dxa"/>
            <w:shd w:val="clear" w:color="auto" w:fill="auto"/>
            <w:vAlign w:val="center"/>
          </w:tcPr>
          <w:p w14:paraId="0C1C872E" w14:textId="77777777" w:rsidR="00956F95" w:rsidRPr="00B70E3E" w:rsidRDefault="00956F95" w:rsidP="00956F95">
            <w:pPr>
              <w:pStyle w:val="TAC"/>
              <w:rPr>
                <w:ins w:id="11853" w:author="Dave" w:date="2018-01-05T18:51:00Z"/>
                <w:rFonts w:eastAsia="Calibri"/>
              </w:rPr>
            </w:pPr>
            <w:ins w:id="11854" w:author="Dave" w:date="2018-01-05T18:51:00Z">
              <w:r w:rsidRPr="00B70E3E">
                <w:rPr>
                  <w:rFonts w:eastAsia="Calibri"/>
                </w:rPr>
                <w:t>-</w:t>
              </w:r>
            </w:ins>
          </w:p>
        </w:tc>
        <w:tc>
          <w:tcPr>
            <w:tcW w:w="617" w:type="dxa"/>
            <w:shd w:val="clear" w:color="auto" w:fill="auto"/>
            <w:vAlign w:val="center"/>
          </w:tcPr>
          <w:p w14:paraId="3D7AAB34" w14:textId="77777777" w:rsidR="00956F95" w:rsidRPr="00B70E3E" w:rsidRDefault="00956F95" w:rsidP="00956F95">
            <w:pPr>
              <w:pStyle w:val="TAC"/>
              <w:rPr>
                <w:ins w:id="11855" w:author="Dave" w:date="2018-01-05T18:51:00Z"/>
                <w:rFonts w:eastAsia="Calibri"/>
              </w:rPr>
            </w:pPr>
            <w:ins w:id="11856" w:author="Dave" w:date="2018-01-05T18:51:00Z">
              <w:r w:rsidRPr="00B70E3E">
                <w:rPr>
                  <w:rFonts w:eastAsia="Calibri"/>
                </w:rPr>
                <w:t>-</w:t>
              </w:r>
            </w:ins>
          </w:p>
        </w:tc>
        <w:tc>
          <w:tcPr>
            <w:tcW w:w="617" w:type="dxa"/>
            <w:shd w:val="clear" w:color="auto" w:fill="auto"/>
            <w:vAlign w:val="center"/>
          </w:tcPr>
          <w:p w14:paraId="2606CC46" w14:textId="77777777" w:rsidR="00956F95" w:rsidRPr="00B70E3E" w:rsidRDefault="00956F95" w:rsidP="00956F95">
            <w:pPr>
              <w:pStyle w:val="TAC"/>
              <w:rPr>
                <w:ins w:id="11857" w:author="Dave" w:date="2018-01-05T18:51:00Z"/>
                <w:rFonts w:eastAsia="Calibri"/>
              </w:rPr>
            </w:pPr>
            <w:ins w:id="11858" w:author="Dave" w:date="2018-01-05T18:51:00Z">
              <w:r w:rsidRPr="00B70E3E">
                <w:rPr>
                  <w:rFonts w:eastAsia="Calibri"/>
                </w:rPr>
                <w:t>P</w:t>
              </w:r>
            </w:ins>
          </w:p>
        </w:tc>
        <w:tc>
          <w:tcPr>
            <w:tcW w:w="617" w:type="dxa"/>
            <w:shd w:val="clear" w:color="auto" w:fill="auto"/>
            <w:vAlign w:val="center"/>
          </w:tcPr>
          <w:p w14:paraId="6DD75FDC" w14:textId="77777777" w:rsidR="00956F95" w:rsidRPr="00B70E3E" w:rsidRDefault="00956F95" w:rsidP="00956F95">
            <w:pPr>
              <w:pStyle w:val="TAC"/>
              <w:rPr>
                <w:ins w:id="11859" w:author="Dave" w:date="2018-01-05T18:51:00Z"/>
                <w:rFonts w:eastAsia="Calibri"/>
              </w:rPr>
            </w:pPr>
            <w:ins w:id="11860" w:author="Dave" w:date="2018-01-05T18:51:00Z">
              <w:r w:rsidRPr="00B70E3E">
                <w:rPr>
                  <w:rFonts w:eastAsia="Calibri"/>
                </w:rPr>
                <w:t>-</w:t>
              </w:r>
            </w:ins>
          </w:p>
        </w:tc>
        <w:tc>
          <w:tcPr>
            <w:tcW w:w="617" w:type="dxa"/>
            <w:shd w:val="clear" w:color="auto" w:fill="auto"/>
            <w:vAlign w:val="center"/>
          </w:tcPr>
          <w:p w14:paraId="7A85713B" w14:textId="77777777" w:rsidR="00956F95" w:rsidRPr="00B70E3E" w:rsidRDefault="00956F95" w:rsidP="00956F95">
            <w:pPr>
              <w:pStyle w:val="TAC"/>
              <w:rPr>
                <w:ins w:id="11861" w:author="Dave" w:date="2018-01-05T18:51:00Z"/>
                <w:rFonts w:eastAsia="Calibri"/>
              </w:rPr>
            </w:pPr>
            <w:ins w:id="11862" w:author="Dave" w:date="2018-01-05T18:51:00Z">
              <w:r w:rsidRPr="00B70E3E">
                <w:rPr>
                  <w:rFonts w:eastAsia="Calibri"/>
                </w:rPr>
                <w:t>-</w:t>
              </w:r>
            </w:ins>
          </w:p>
        </w:tc>
        <w:tc>
          <w:tcPr>
            <w:tcW w:w="717" w:type="dxa"/>
            <w:shd w:val="clear" w:color="auto" w:fill="auto"/>
            <w:vAlign w:val="center"/>
          </w:tcPr>
          <w:p w14:paraId="6C55DD71" w14:textId="77777777" w:rsidR="00956F95" w:rsidRPr="00B70E3E" w:rsidRDefault="00956F95" w:rsidP="00956F95">
            <w:pPr>
              <w:pStyle w:val="TAC"/>
              <w:rPr>
                <w:ins w:id="11863" w:author="Dave" w:date="2018-01-05T18:51:00Z"/>
                <w:rFonts w:eastAsia="Calibri"/>
              </w:rPr>
            </w:pPr>
            <w:ins w:id="11864" w:author="Dave" w:date="2018-01-05T18:51:00Z">
              <w:r w:rsidRPr="00B70E3E">
                <w:rPr>
                  <w:rFonts w:eastAsia="Calibri"/>
                </w:rPr>
                <w:t>P</w:t>
              </w:r>
            </w:ins>
          </w:p>
        </w:tc>
        <w:tc>
          <w:tcPr>
            <w:tcW w:w="797" w:type="dxa"/>
            <w:vAlign w:val="center"/>
          </w:tcPr>
          <w:p w14:paraId="351D1F61" w14:textId="77777777" w:rsidR="00956F95" w:rsidRPr="00B70E3E" w:rsidDel="00CC4931" w:rsidRDefault="00956F95" w:rsidP="00956F95">
            <w:pPr>
              <w:pStyle w:val="TAC"/>
              <w:rPr>
                <w:ins w:id="11865" w:author="Dave" w:date="2018-01-05T18:51:00Z"/>
                <w:rFonts w:eastAsia="Calibri"/>
              </w:rPr>
            </w:pPr>
            <w:ins w:id="11866" w:author="Dave" w:date="2018-01-05T18:51:00Z">
              <w:r w:rsidRPr="00B70E3E">
                <w:rPr>
                  <w:rFonts w:eastAsia="Calibri"/>
                </w:rPr>
                <w:t>-</w:t>
              </w:r>
            </w:ins>
          </w:p>
        </w:tc>
      </w:tr>
      <w:tr w:rsidR="00956F95" w:rsidRPr="00B70E3E" w14:paraId="160240BB" w14:textId="77777777" w:rsidTr="00956F95">
        <w:trPr>
          <w:cantSplit/>
          <w:jc w:val="center"/>
          <w:ins w:id="11867" w:author="Dave" w:date="2018-01-05T18:51:00Z"/>
        </w:trPr>
        <w:tc>
          <w:tcPr>
            <w:tcW w:w="2539" w:type="dxa"/>
            <w:shd w:val="clear" w:color="auto" w:fill="auto"/>
          </w:tcPr>
          <w:p w14:paraId="567E4114" w14:textId="77777777" w:rsidR="00956F95" w:rsidRPr="00B70E3E" w:rsidRDefault="00956F95" w:rsidP="00956F95">
            <w:pPr>
              <w:spacing w:after="0"/>
              <w:rPr>
                <w:ins w:id="11868" w:author="Dave" w:date="2018-01-05T18:51:00Z"/>
                <w:rFonts w:ascii="Arial" w:eastAsia="Calibri" w:hAnsi="Arial"/>
                <w:sz w:val="18"/>
              </w:rPr>
            </w:pPr>
            <w:ins w:id="11869" w:author="Dave" w:date="2018-01-05T18:51:00Z">
              <w:r w:rsidRPr="00B70E3E">
                <w:rPr>
                  <w:rFonts w:ascii="Arial" w:eastAsia="Calibri" w:hAnsi="Arial"/>
                  <w:sz w:val="18"/>
                </w:rPr>
                <w:t>10.2.30 On input (SC 3.2.2)</w:t>
              </w:r>
            </w:ins>
          </w:p>
        </w:tc>
        <w:tc>
          <w:tcPr>
            <w:tcW w:w="617" w:type="dxa"/>
            <w:shd w:val="clear" w:color="auto" w:fill="auto"/>
            <w:vAlign w:val="center"/>
          </w:tcPr>
          <w:p w14:paraId="44938371" w14:textId="77777777" w:rsidR="00956F95" w:rsidRPr="00B70E3E" w:rsidRDefault="00956F95" w:rsidP="00956F95">
            <w:pPr>
              <w:pStyle w:val="TAC"/>
              <w:rPr>
                <w:ins w:id="11870" w:author="Dave" w:date="2018-01-05T18:51:00Z"/>
                <w:rFonts w:eastAsia="Calibri"/>
              </w:rPr>
            </w:pPr>
            <w:ins w:id="11871" w:author="Dave" w:date="2018-01-05T18:51:00Z">
              <w:r w:rsidRPr="00B70E3E">
                <w:rPr>
                  <w:rFonts w:eastAsia="Calibri"/>
                </w:rPr>
                <w:t>P</w:t>
              </w:r>
            </w:ins>
          </w:p>
        </w:tc>
        <w:tc>
          <w:tcPr>
            <w:tcW w:w="617" w:type="dxa"/>
            <w:shd w:val="clear" w:color="auto" w:fill="auto"/>
            <w:vAlign w:val="center"/>
          </w:tcPr>
          <w:p w14:paraId="6A266475" w14:textId="77777777" w:rsidR="00956F95" w:rsidRPr="00B70E3E" w:rsidRDefault="00956F95" w:rsidP="00956F95">
            <w:pPr>
              <w:pStyle w:val="TAC"/>
              <w:rPr>
                <w:ins w:id="11872" w:author="Dave" w:date="2018-01-05T18:51:00Z"/>
                <w:rFonts w:eastAsia="Calibri"/>
              </w:rPr>
            </w:pPr>
            <w:ins w:id="11873" w:author="Dave" w:date="2018-01-05T18:51:00Z">
              <w:r w:rsidRPr="00B70E3E">
                <w:rPr>
                  <w:rFonts w:eastAsia="Calibri"/>
                </w:rPr>
                <w:t>P</w:t>
              </w:r>
            </w:ins>
          </w:p>
        </w:tc>
        <w:tc>
          <w:tcPr>
            <w:tcW w:w="617" w:type="dxa"/>
            <w:shd w:val="clear" w:color="auto" w:fill="auto"/>
            <w:vAlign w:val="center"/>
          </w:tcPr>
          <w:p w14:paraId="5DE8D79C" w14:textId="77777777" w:rsidR="00956F95" w:rsidRPr="00B70E3E" w:rsidRDefault="00956F95" w:rsidP="00956F95">
            <w:pPr>
              <w:pStyle w:val="TAC"/>
              <w:rPr>
                <w:ins w:id="11874" w:author="Dave" w:date="2018-01-05T18:51:00Z"/>
                <w:rFonts w:eastAsia="Calibri"/>
              </w:rPr>
            </w:pPr>
            <w:ins w:id="11875" w:author="Dave" w:date="2018-01-05T18:51:00Z">
              <w:r w:rsidRPr="00B70E3E">
                <w:rPr>
                  <w:rFonts w:eastAsia="Calibri"/>
                </w:rPr>
                <w:t>-</w:t>
              </w:r>
            </w:ins>
          </w:p>
        </w:tc>
        <w:tc>
          <w:tcPr>
            <w:tcW w:w="617" w:type="dxa"/>
            <w:shd w:val="clear" w:color="auto" w:fill="auto"/>
            <w:vAlign w:val="center"/>
          </w:tcPr>
          <w:p w14:paraId="48A46638" w14:textId="77777777" w:rsidR="00956F95" w:rsidRPr="00B70E3E" w:rsidRDefault="00956F95" w:rsidP="00956F95">
            <w:pPr>
              <w:pStyle w:val="TAC"/>
              <w:rPr>
                <w:ins w:id="11876" w:author="Dave" w:date="2018-01-05T18:51:00Z"/>
                <w:rFonts w:eastAsia="Calibri"/>
              </w:rPr>
            </w:pPr>
            <w:ins w:id="11877" w:author="Dave" w:date="2018-01-05T18:51:00Z">
              <w:r w:rsidRPr="00B70E3E">
                <w:rPr>
                  <w:rFonts w:eastAsia="Calibri"/>
                </w:rPr>
                <w:t>-</w:t>
              </w:r>
            </w:ins>
          </w:p>
        </w:tc>
        <w:tc>
          <w:tcPr>
            <w:tcW w:w="617" w:type="dxa"/>
            <w:shd w:val="clear" w:color="auto" w:fill="auto"/>
            <w:vAlign w:val="center"/>
          </w:tcPr>
          <w:p w14:paraId="65F2576C" w14:textId="77777777" w:rsidR="00956F95" w:rsidRPr="00B70E3E" w:rsidRDefault="00956F95" w:rsidP="00956F95">
            <w:pPr>
              <w:pStyle w:val="TAC"/>
              <w:rPr>
                <w:ins w:id="11878" w:author="Dave" w:date="2018-01-05T18:51:00Z"/>
                <w:rFonts w:eastAsia="Calibri"/>
              </w:rPr>
            </w:pPr>
            <w:ins w:id="11879" w:author="Dave" w:date="2018-01-05T18:51:00Z">
              <w:r w:rsidRPr="00B70E3E">
                <w:rPr>
                  <w:rFonts w:eastAsia="Calibri"/>
                </w:rPr>
                <w:t>-</w:t>
              </w:r>
            </w:ins>
          </w:p>
        </w:tc>
        <w:tc>
          <w:tcPr>
            <w:tcW w:w="617" w:type="dxa"/>
            <w:shd w:val="clear" w:color="auto" w:fill="auto"/>
            <w:vAlign w:val="center"/>
          </w:tcPr>
          <w:p w14:paraId="1D10A55A" w14:textId="77777777" w:rsidR="00956F95" w:rsidRPr="00B70E3E" w:rsidRDefault="00956F95" w:rsidP="00956F95">
            <w:pPr>
              <w:pStyle w:val="TAC"/>
              <w:rPr>
                <w:ins w:id="11880" w:author="Dave" w:date="2018-01-05T18:51:00Z"/>
                <w:rFonts w:eastAsia="Calibri"/>
              </w:rPr>
            </w:pPr>
            <w:ins w:id="11881" w:author="Dave" w:date="2018-01-05T18:51:00Z">
              <w:r w:rsidRPr="00B70E3E">
                <w:rPr>
                  <w:rFonts w:eastAsia="Calibri"/>
                </w:rPr>
                <w:t>-</w:t>
              </w:r>
            </w:ins>
          </w:p>
        </w:tc>
        <w:tc>
          <w:tcPr>
            <w:tcW w:w="617" w:type="dxa"/>
            <w:shd w:val="clear" w:color="auto" w:fill="auto"/>
            <w:vAlign w:val="center"/>
          </w:tcPr>
          <w:p w14:paraId="22A41C61" w14:textId="77777777" w:rsidR="00956F95" w:rsidRPr="00B70E3E" w:rsidRDefault="00956F95" w:rsidP="00956F95">
            <w:pPr>
              <w:pStyle w:val="TAC"/>
              <w:rPr>
                <w:ins w:id="11882" w:author="Dave" w:date="2018-01-05T18:51:00Z"/>
                <w:rFonts w:eastAsia="Calibri"/>
              </w:rPr>
            </w:pPr>
            <w:ins w:id="11883" w:author="Dave" w:date="2018-01-05T18:51:00Z">
              <w:r w:rsidRPr="00B70E3E">
                <w:rPr>
                  <w:rFonts w:eastAsia="Calibri"/>
                </w:rPr>
                <w:t>P</w:t>
              </w:r>
            </w:ins>
          </w:p>
        </w:tc>
        <w:tc>
          <w:tcPr>
            <w:tcW w:w="617" w:type="dxa"/>
            <w:shd w:val="clear" w:color="auto" w:fill="auto"/>
            <w:vAlign w:val="center"/>
          </w:tcPr>
          <w:p w14:paraId="0CE16EF0" w14:textId="77777777" w:rsidR="00956F95" w:rsidRPr="00B70E3E" w:rsidRDefault="00956F95" w:rsidP="00956F95">
            <w:pPr>
              <w:pStyle w:val="TAC"/>
              <w:rPr>
                <w:ins w:id="11884" w:author="Dave" w:date="2018-01-05T18:51:00Z"/>
                <w:rFonts w:eastAsia="Calibri"/>
              </w:rPr>
            </w:pPr>
            <w:ins w:id="11885" w:author="Dave" w:date="2018-01-05T18:51:00Z">
              <w:r w:rsidRPr="00B70E3E">
                <w:rPr>
                  <w:rFonts w:eastAsia="Calibri"/>
                </w:rPr>
                <w:t>-</w:t>
              </w:r>
            </w:ins>
          </w:p>
        </w:tc>
        <w:tc>
          <w:tcPr>
            <w:tcW w:w="617" w:type="dxa"/>
            <w:shd w:val="clear" w:color="auto" w:fill="auto"/>
            <w:vAlign w:val="center"/>
          </w:tcPr>
          <w:p w14:paraId="3F699B6B" w14:textId="77777777" w:rsidR="00956F95" w:rsidRPr="00B70E3E" w:rsidRDefault="00956F95" w:rsidP="00956F95">
            <w:pPr>
              <w:pStyle w:val="TAC"/>
              <w:rPr>
                <w:ins w:id="11886" w:author="Dave" w:date="2018-01-05T18:51:00Z"/>
                <w:rFonts w:eastAsia="Calibri"/>
              </w:rPr>
            </w:pPr>
            <w:ins w:id="11887" w:author="Dave" w:date="2018-01-05T18:51:00Z">
              <w:r w:rsidRPr="00B70E3E">
                <w:rPr>
                  <w:rFonts w:eastAsia="Calibri"/>
                </w:rPr>
                <w:t>-</w:t>
              </w:r>
            </w:ins>
          </w:p>
        </w:tc>
        <w:tc>
          <w:tcPr>
            <w:tcW w:w="717" w:type="dxa"/>
            <w:shd w:val="clear" w:color="auto" w:fill="auto"/>
            <w:vAlign w:val="center"/>
          </w:tcPr>
          <w:p w14:paraId="517C347B" w14:textId="77777777" w:rsidR="00956F95" w:rsidRPr="00B70E3E" w:rsidRDefault="00956F95" w:rsidP="00956F95">
            <w:pPr>
              <w:pStyle w:val="TAC"/>
              <w:rPr>
                <w:ins w:id="11888" w:author="Dave" w:date="2018-01-05T18:51:00Z"/>
                <w:rFonts w:eastAsia="Calibri"/>
              </w:rPr>
            </w:pPr>
            <w:ins w:id="11889" w:author="Dave" w:date="2018-01-05T18:51:00Z">
              <w:r w:rsidRPr="00B70E3E">
                <w:rPr>
                  <w:rFonts w:eastAsia="Calibri"/>
                </w:rPr>
                <w:t>P</w:t>
              </w:r>
            </w:ins>
          </w:p>
        </w:tc>
        <w:tc>
          <w:tcPr>
            <w:tcW w:w="797" w:type="dxa"/>
            <w:vAlign w:val="center"/>
          </w:tcPr>
          <w:p w14:paraId="24F64002" w14:textId="77777777" w:rsidR="00956F95" w:rsidRPr="00B70E3E" w:rsidDel="00CC4931" w:rsidRDefault="00956F95" w:rsidP="00956F95">
            <w:pPr>
              <w:pStyle w:val="TAC"/>
              <w:rPr>
                <w:ins w:id="11890" w:author="Dave" w:date="2018-01-05T18:51:00Z"/>
                <w:rFonts w:eastAsia="Calibri"/>
              </w:rPr>
            </w:pPr>
            <w:ins w:id="11891" w:author="Dave" w:date="2018-01-05T18:51:00Z">
              <w:r w:rsidRPr="00B70E3E">
                <w:rPr>
                  <w:rFonts w:eastAsia="Calibri"/>
                </w:rPr>
                <w:t>-</w:t>
              </w:r>
            </w:ins>
          </w:p>
        </w:tc>
      </w:tr>
      <w:tr w:rsidR="00956F95" w:rsidRPr="00B70E3E" w14:paraId="538FC482" w14:textId="77777777" w:rsidTr="00956F95">
        <w:trPr>
          <w:cantSplit/>
          <w:jc w:val="center"/>
          <w:ins w:id="11892" w:author="Dave" w:date="2018-01-05T18:51:00Z"/>
        </w:trPr>
        <w:tc>
          <w:tcPr>
            <w:tcW w:w="2539" w:type="dxa"/>
            <w:shd w:val="clear" w:color="auto" w:fill="auto"/>
          </w:tcPr>
          <w:p w14:paraId="6F79FBA8" w14:textId="77777777" w:rsidR="00956F95" w:rsidRPr="00B70E3E" w:rsidRDefault="00956F95" w:rsidP="00956F95">
            <w:pPr>
              <w:spacing w:after="0"/>
              <w:rPr>
                <w:ins w:id="11893" w:author="Dave" w:date="2018-01-05T18:51:00Z"/>
                <w:rFonts w:ascii="Arial" w:eastAsia="Calibri" w:hAnsi="Arial"/>
                <w:sz w:val="18"/>
              </w:rPr>
            </w:pPr>
            <w:ins w:id="11894" w:author="Dave" w:date="2018-01-05T18:51:00Z">
              <w:r w:rsidRPr="00B70E3E">
                <w:rPr>
                  <w:rFonts w:ascii="Arial" w:eastAsia="Calibri" w:hAnsi="Arial"/>
                  <w:sz w:val="18"/>
                </w:rPr>
                <w:t>10.2.33 Error identification (SC 3.3.1)</w:t>
              </w:r>
            </w:ins>
          </w:p>
        </w:tc>
        <w:tc>
          <w:tcPr>
            <w:tcW w:w="617" w:type="dxa"/>
            <w:shd w:val="clear" w:color="auto" w:fill="auto"/>
            <w:vAlign w:val="center"/>
          </w:tcPr>
          <w:p w14:paraId="35B83EF0" w14:textId="77777777" w:rsidR="00956F95" w:rsidRPr="00B70E3E" w:rsidRDefault="00956F95" w:rsidP="00956F95">
            <w:pPr>
              <w:pStyle w:val="TAC"/>
              <w:rPr>
                <w:ins w:id="11895" w:author="Dave" w:date="2018-01-05T18:51:00Z"/>
                <w:rFonts w:eastAsia="Calibri"/>
              </w:rPr>
            </w:pPr>
            <w:ins w:id="11896" w:author="Dave" w:date="2018-01-05T18:51:00Z">
              <w:r w:rsidRPr="00B70E3E">
                <w:rPr>
                  <w:rFonts w:eastAsia="Calibri"/>
                </w:rPr>
                <w:t>P</w:t>
              </w:r>
            </w:ins>
          </w:p>
        </w:tc>
        <w:tc>
          <w:tcPr>
            <w:tcW w:w="617" w:type="dxa"/>
            <w:shd w:val="clear" w:color="auto" w:fill="auto"/>
            <w:vAlign w:val="center"/>
          </w:tcPr>
          <w:p w14:paraId="78534E08" w14:textId="77777777" w:rsidR="00956F95" w:rsidRPr="00B70E3E" w:rsidRDefault="00956F95" w:rsidP="00956F95">
            <w:pPr>
              <w:pStyle w:val="TAC"/>
              <w:rPr>
                <w:ins w:id="11897" w:author="Dave" w:date="2018-01-05T18:51:00Z"/>
                <w:rFonts w:eastAsia="Calibri"/>
              </w:rPr>
            </w:pPr>
            <w:ins w:id="11898" w:author="Dave" w:date="2018-01-05T18:51:00Z">
              <w:r w:rsidRPr="00B70E3E">
                <w:rPr>
                  <w:rFonts w:eastAsia="Calibri"/>
                </w:rPr>
                <w:t>P</w:t>
              </w:r>
            </w:ins>
          </w:p>
        </w:tc>
        <w:tc>
          <w:tcPr>
            <w:tcW w:w="617" w:type="dxa"/>
            <w:shd w:val="clear" w:color="auto" w:fill="auto"/>
            <w:vAlign w:val="center"/>
          </w:tcPr>
          <w:p w14:paraId="2EE588BC" w14:textId="77777777" w:rsidR="00956F95" w:rsidRPr="00B70E3E" w:rsidRDefault="00956F95" w:rsidP="00956F95">
            <w:pPr>
              <w:pStyle w:val="TAC"/>
              <w:rPr>
                <w:ins w:id="11899" w:author="Dave" w:date="2018-01-05T18:51:00Z"/>
                <w:rFonts w:eastAsia="Calibri"/>
              </w:rPr>
            </w:pPr>
            <w:ins w:id="11900" w:author="Dave" w:date="2018-01-05T18:51:00Z">
              <w:r w:rsidRPr="00B70E3E">
                <w:rPr>
                  <w:rFonts w:eastAsia="Calibri"/>
                </w:rPr>
                <w:t>P</w:t>
              </w:r>
            </w:ins>
          </w:p>
        </w:tc>
        <w:tc>
          <w:tcPr>
            <w:tcW w:w="617" w:type="dxa"/>
            <w:shd w:val="clear" w:color="auto" w:fill="auto"/>
            <w:vAlign w:val="center"/>
          </w:tcPr>
          <w:p w14:paraId="36BB69A4" w14:textId="77777777" w:rsidR="00956F95" w:rsidRPr="00B70E3E" w:rsidRDefault="00956F95" w:rsidP="00956F95">
            <w:pPr>
              <w:pStyle w:val="TAC"/>
              <w:rPr>
                <w:ins w:id="11901" w:author="Dave" w:date="2018-01-05T18:51:00Z"/>
                <w:rFonts w:eastAsia="Calibri"/>
              </w:rPr>
            </w:pPr>
            <w:ins w:id="11902" w:author="Dave" w:date="2018-01-05T18:51:00Z">
              <w:r w:rsidRPr="00B70E3E">
                <w:rPr>
                  <w:rFonts w:eastAsia="Calibri"/>
                </w:rPr>
                <w:t>-</w:t>
              </w:r>
            </w:ins>
          </w:p>
        </w:tc>
        <w:tc>
          <w:tcPr>
            <w:tcW w:w="617" w:type="dxa"/>
            <w:shd w:val="clear" w:color="auto" w:fill="auto"/>
            <w:vAlign w:val="center"/>
          </w:tcPr>
          <w:p w14:paraId="4ED08E25" w14:textId="77777777" w:rsidR="00956F95" w:rsidRPr="00B70E3E" w:rsidRDefault="00956F95" w:rsidP="00956F95">
            <w:pPr>
              <w:pStyle w:val="TAC"/>
              <w:rPr>
                <w:ins w:id="11903" w:author="Dave" w:date="2018-01-05T18:51:00Z"/>
                <w:rFonts w:eastAsia="Calibri"/>
              </w:rPr>
            </w:pPr>
            <w:ins w:id="11904" w:author="Dave" w:date="2018-01-05T18:51:00Z">
              <w:r w:rsidRPr="00B70E3E">
                <w:rPr>
                  <w:rFonts w:eastAsia="Calibri"/>
                </w:rPr>
                <w:t>-</w:t>
              </w:r>
            </w:ins>
          </w:p>
        </w:tc>
        <w:tc>
          <w:tcPr>
            <w:tcW w:w="617" w:type="dxa"/>
            <w:shd w:val="clear" w:color="auto" w:fill="auto"/>
            <w:vAlign w:val="center"/>
          </w:tcPr>
          <w:p w14:paraId="31EA0BEA" w14:textId="77777777" w:rsidR="00956F95" w:rsidRPr="00B70E3E" w:rsidRDefault="00956F95" w:rsidP="00956F95">
            <w:pPr>
              <w:pStyle w:val="TAC"/>
              <w:rPr>
                <w:ins w:id="11905" w:author="Dave" w:date="2018-01-05T18:51:00Z"/>
                <w:rFonts w:eastAsia="Calibri"/>
              </w:rPr>
            </w:pPr>
            <w:ins w:id="11906" w:author="Dave" w:date="2018-01-05T18:51:00Z">
              <w:r w:rsidRPr="00B70E3E">
                <w:rPr>
                  <w:rFonts w:eastAsia="Calibri"/>
                </w:rPr>
                <w:t>-</w:t>
              </w:r>
            </w:ins>
          </w:p>
        </w:tc>
        <w:tc>
          <w:tcPr>
            <w:tcW w:w="617" w:type="dxa"/>
            <w:shd w:val="clear" w:color="auto" w:fill="auto"/>
            <w:vAlign w:val="center"/>
          </w:tcPr>
          <w:p w14:paraId="7AD7EE1D" w14:textId="77777777" w:rsidR="00956F95" w:rsidRPr="00B70E3E" w:rsidRDefault="00956F95" w:rsidP="00956F95">
            <w:pPr>
              <w:pStyle w:val="TAC"/>
              <w:rPr>
                <w:ins w:id="11907" w:author="Dave" w:date="2018-01-05T18:51:00Z"/>
                <w:rFonts w:eastAsia="Calibri"/>
              </w:rPr>
            </w:pPr>
            <w:ins w:id="11908" w:author="Dave" w:date="2018-01-05T18:51:00Z">
              <w:r w:rsidRPr="00B70E3E">
                <w:rPr>
                  <w:rFonts w:eastAsia="Calibri"/>
                </w:rPr>
                <w:t>-</w:t>
              </w:r>
            </w:ins>
          </w:p>
        </w:tc>
        <w:tc>
          <w:tcPr>
            <w:tcW w:w="617" w:type="dxa"/>
            <w:shd w:val="clear" w:color="auto" w:fill="auto"/>
            <w:vAlign w:val="center"/>
          </w:tcPr>
          <w:p w14:paraId="48D6D422" w14:textId="77777777" w:rsidR="00956F95" w:rsidRPr="00B70E3E" w:rsidRDefault="00956F95" w:rsidP="00956F95">
            <w:pPr>
              <w:pStyle w:val="TAC"/>
              <w:rPr>
                <w:ins w:id="11909" w:author="Dave" w:date="2018-01-05T18:51:00Z"/>
                <w:rFonts w:eastAsia="Calibri"/>
              </w:rPr>
            </w:pPr>
            <w:ins w:id="11910" w:author="Dave" w:date="2018-01-05T18:51:00Z">
              <w:r w:rsidRPr="00B70E3E">
                <w:rPr>
                  <w:rFonts w:eastAsia="Calibri"/>
                </w:rPr>
                <w:t>-</w:t>
              </w:r>
            </w:ins>
          </w:p>
        </w:tc>
        <w:tc>
          <w:tcPr>
            <w:tcW w:w="617" w:type="dxa"/>
            <w:shd w:val="clear" w:color="auto" w:fill="auto"/>
            <w:vAlign w:val="center"/>
          </w:tcPr>
          <w:p w14:paraId="7494F118" w14:textId="77777777" w:rsidR="00956F95" w:rsidRPr="00B70E3E" w:rsidRDefault="00956F95" w:rsidP="00956F95">
            <w:pPr>
              <w:pStyle w:val="TAC"/>
              <w:rPr>
                <w:ins w:id="11911" w:author="Dave" w:date="2018-01-05T18:51:00Z"/>
                <w:rFonts w:eastAsia="Calibri"/>
              </w:rPr>
            </w:pPr>
            <w:ins w:id="11912" w:author="Dave" w:date="2018-01-05T18:51:00Z">
              <w:r w:rsidRPr="00B70E3E">
                <w:rPr>
                  <w:rFonts w:eastAsia="Calibri"/>
                </w:rPr>
                <w:t>-</w:t>
              </w:r>
            </w:ins>
          </w:p>
        </w:tc>
        <w:tc>
          <w:tcPr>
            <w:tcW w:w="717" w:type="dxa"/>
            <w:shd w:val="clear" w:color="auto" w:fill="auto"/>
            <w:vAlign w:val="center"/>
          </w:tcPr>
          <w:p w14:paraId="10F21045" w14:textId="77777777" w:rsidR="00956F95" w:rsidRPr="00B70E3E" w:rsidRDefault="00956F95" w:rsidP="00956F95">
            <w:pPr>
              <w:pStyle w:val="TAC"/>
              <w:rPr>
                <w:ins w:id="11913" w:author="Dave" w:date="2018-01-05T18:51:00Z"/>
                <w:rFonts w:eastAsia="Calibri"/>
              </w:rPr>
            </w:pPr>
            <w:ins w:id="11914" w:author="Dave" w:date="2018-01-05T18:51:00Z">
              <w:r w:rsidRPr="00B70E3E">
                <w:rPr>
                  <w:rFonts w:eastAsia="Calibri"/>
                </w:rPr>
                <w:t>P</w:t>
              </w:r>
            </w:ins>
          </w:p>
        </w:tc>
        <w:tc>
          <w:tcPr>
            <w:tcW w:w="797" w:type="dxa"/>
            <w:vAlign w:val="center"/>
          </w:tcPr>
          <w:p w14:paraId="3166E5EF" w14:textId="77777777" w:rsidR="00956F95" w:rsidRPr="00B70E3E" w:rsidRDefault="00956F95" w:rsidP="00956F95">
            <w:pPr>
              <w:pStyle w:val="TAC"/>
              <w:rPr>
                <w:ins w:id="11915" w:author="Dave" w:date="2018-01-05T18:51:00Z"/>
                <w:rFonts w:eastAsia="Calibri"/>
              </w:rPr>
            </w:pPr>
            <w:ins w:id="11916" w:author="Dave" w:date="2018-01-05T18:51:00Z">
              <w:r w:rsidRPr="00B70E3E">
                <w:rPr>
                  <w:rFonts w:eastAsia="Calibri"/>
                </w:rPr>
                <w:t>-</w:t>
              </w:r>
            </w:ins>
          </w:p>
        </w:tc>
      </w:tr>
      <w:tr w:rsidR="00956F95" w:rsidRPr="00B70E3E" w14:paraId="0AA90227" w14:textId="77777777" w:rsidTr="00956F95">
        <w:trPr>
          <w:cantSplit/>
          <w:jc w:val="center"/>
          <w:ins w:id="11917" w:author="Dave" w:date="2018-01-05T18:51:00Z"/>
        </w:trPr>
        <w:tc>
          <w:tcPr>
            <w:tcW w:w="2539" w:type="dxa"/>
            <w:shd w:val="clear" w:color="auto" w:fill="auto"/>
          </w:tcPr>
          <w:p w14:paraId="4D72A264" w14:textId="77777777" w:rsidR="00956F95" w:rsidRPr="00B70E3E" w:rsidRDefault="00956F95" w:rsidP="00956F95">
            <w:pPr>
              <w:spacing w:after="0"/>
              <w:rPr>
                <w:ins w:id="11918" w:author="Dave" w:date="2018-01-05T18:51:00Z"/>
                <w:rFonts w:ascii="Arial" w:eastAsia="Calibri" w:hAnsi="Arial"/>
                <w:sz w:val="18"/>
              </w:rPr>
            </w:pPr>
            <w:ins w:id="11919" w:author="Dave" w:date="2018-01-05T18:51:00Z">
              <w:r w:rsidRPr="00B70E3E">
                <w:rPr>
                  <w:rFonts w:ascii="Arial" w:eastAsia="Calibri" w:hAnsi="Arial"/>
                  <w:sz w:val="18"/>
                </w:rPr>
                <w:t>10.2.34 Labels or instructions (SC 3.3.2)</w:t>
              </w:r>
            </w:ins>
          </w:p>
        </w:tc>
        <w:tc>
          <w:tcPr>
            <w:tcW w:w="617" w:type="dxa"/>
            <w:shd w:val="clear" w:color="auto" w:fill="auto"/>
            <w:vAlign w:val="center"/>
          </w:tcPr>
          <w:p w14:paraId="41CCB723" w14:textId="77777777" w:rsidR="00956F95" w:rsidRPr="00B70E3E" w:rsidRDefault="00956F95" w:rsidP="00956F95">
            <w:pPr>
              <w:pStyle w:val="TAC"/>
              <w:rPr>
                <w:ins w:id="11920" w:author="Dave" w:date="2018-01-05T18:51:00Z"/>
                <w:rFonts w:eastAsia="Calibri"/>
              </w:rPr>
            </w:pPr>
            <w:ins w:id="11921" w:author="Dave" w:date="2018-01-05T18:51:00Z">
              <w:r w:rsidRPr="00B70E3E">
                <w:rPr>
                  <w:rFonts w:eastAsia="Calibri"/>
                </w:rPr>
                <w:t>P</w:t>
              </w:r>
            </w:ins>
          </w:p>
        </w:tc>
        <w:tc>
          <w:tcPr>
            <w:tcW w:w="617" w:type="dxa"/>
            <w:shd w:val="clear" w:color="auto" w:fill="auto"/>
            <w:vAlign w:val="center"/>
          </w:tcPr>
          <w:p w14:paraId="659A8743" w14:textId="77777777" w:rsidR="00956F95" w:rsidRPr="00B70E3E" w:rsidRDefault="00956F95" w:rsidP="00956F95">
            <w:pPr>
              <w:pStyle w:val="TAC"/>
              <w:rPr>
                <w:ins w:id="11922" w:author="Dave" w:date="2018-01-05T18:51:00Z"/>
                <w:rFonts w:eastAsia="Calibri"/>
              </w:rPr>
            </w:pPr>
            <w:ins w:id="11923" w:author="Dave" w:date="2018-01-05T18:51:00Z">
              <w:r w:rsidRPr="00B70E3E">
                <w:rPr>
                  <w:rFonts w:eastAsia="Calibri"/>
                </w:rPr>
                <w:t>P</w:t>
              </w:r>
            </w:ins>
          </w:p>
        </w:tc>
        <w:tc>
          <w:tcPr>
            <w:tcW w:w="617" w:type="dxa"/>
            <w:shd w:val="clear" w:color="auto" w:fill="auto"/>
            <w:vAlign w:val="center"/>
          </w:tcPr>
          <w:p w14:paraId="74441577" w14:textId="77777777" w:rsidR="00956F95" w:rsidRPr="00B70E3E" w:rsidRDefault="00956F95" w:rsidP="00956F95">
            <w:pPr>
              <w:pStyle w:val="TAC"/>
              <w:rPr>
                <w:ins w:id="11924" w:author="Dave" w:date="2018-01-05T18:51:00Z"/>
                <w:rFonts w:eastAsia="Calibri"/>
              </w:rPr>
            </w:pPr>
            <w:ins w:id="11925" w:author="Dave" w:date="2018-01-05T18:51:00Z">
              <w:r w:rsidRPr="00B70E3E">
                <w:rPr>
                  <w:rFonts w:eastAsia="Calibri"/>
                </w:rPr>
                <w:t>-</w:t>
              </w:r>
            </w:ins>
          </w:p>
        </w:tc>
        <w:tc>
          <w:tcPr>
            <w:tcW w:w="617" w:type="dxa"/>
            <w:shd w:val="clear" w:color="auto" w:fill="auto"/>
            <w:vAlign w:val="center"/>
          </w:tcPr>
          <w:p w14:paraId="72F8674B" w14:textId="77777777" w:rsidR="00956F95" w:rsidRPr="00B70E3E" w:rsidRDefault="00956F95" w:rsidP="00956F95">
            <w:pPr>
              <w:pStyle w:val="TAC"/>
              <w:rPr>
                <w:ins w:id="11926" w:author="Dave" w:date="2018-01-05T18:51:00Z"/>
                <w:rFonts w:eastAsia="Calibri"/>
              </w:rPr>
            </w:pPr>
            <w:ins w:id="11927" w:author="Dave" w:date="2018-01-05T18:51:00Z">
              <w:r w:rsidRPr="00B70E3E">
                <w:rPr>
                  <w:rFonts w:eastAsia="Calibri"/>
                </w:rPr>
                <w:t>-</w:t>
              </w:r>
            </w:ins>
          </w:p>
        </w:tc>
        <w:tc>
          <w:tcPr>
            <w:tcW w:w="617" w:type="dxa"/>
            <w:shd w:val="clear" w:color="auto" w:fill="auto"/>
            <w:vAlign w:val="center"/>
          </w:tcPr>
          <w:p w14:paraId="3E9FAC32" w14:textId="77777777" w:rsidR="00956F95" w:rsidRPr="00B70E3E" w:rsidRDefault="00956F95" w:rsidP="00956F95">
            <w:pPr>
              <w:pStyle w:val="TAC"/>
              <w:rPr>
                <w:ins w:id="11928" w:author="Dave" w:date="2018-01-05T18:51:00Z"/>
                <w:rFonts w:eastAsia="Calibri"/>
              </w:rPr>
            </w:pPr>
            <w:ins w:id="11929" w:author="Dave" w:date="2018-01-05T18:51:00Z">
              <w:r w:rsidRPr="00B70E3E">
                <w:rPr>
                  <w:rFonts w:eastAsia="Calibri"/>
                </w:rPr>
                <w:t>-</w:t>
              </w:r>
            </w:ins>
          </w:p>
        </w:tc>
        <w:tc>
          <w:tcPr>
            <w:tcW w:w="617" w:type="dxa"/>
            <w:shd w:val="clear" w:color="auto" w:fill="auto"/>
            <w:vAlign w:val="center"/>
          </w:tcPr>
          <w:p w14:paraId="0E9DCF10" w14:textId="77777777" w:rsidR="00956F95" w:rsidRPr="00B70E3E" w:rsidRDefault="00956F95" w:rsidP="00956F95">
            <w:pPr>
              <w:pStyle w:val="TAC"/>
              <w:rPr>
                <w:ins w:id="11930" w:author="Dave" w:date="2018-01-05T18:51:00Z"/>
                <w:rFonts w:eastAsia="Calibri"/>
              </w:rPr>
            </w:pPr>
            <w:ins w:id="11931" w:author="Dave" w:date="2018-01-05T18:51:00Z">
              <w:r w:rsidRPr="00B70E3E">
                <w:rPr>
                  <w:rFonts w:eastAsia="Calibri"/>
                </w:rPr>
                <w:t>S</w:t>
              </w:r>
            </w:ins>
          </w:p>
        </w:tc>
        <w:tc>
          <w:tcPr>
            <w:tcW w:w="617" w:type="dxa"/>
            <w:shd w:val="clear" w:color="auto" w:fill="auto"/>
            <w:vAlign w:val="center"/>
          </w:tcPr>
          <w:p w14:paraId="571D4492" w14:textId="77777777" w:rsidR="00956F95" w:rsidRPr="00B70E3E" w:rsidRDefault="00956F95" w:rsidP="00956F95">
            <w:pPr>
              <w:pStyle w:val="TAC"/>
              <w:rPr>
                <w:ins w:id="11932" w:author="Dave" w:date="2018-01-05T18:51:00Z"/>
                <w:rFonts w:eastAsia="Calibri"/>
              </w:rPr>
            </w:pPr>
            <w:ins w:id="11933" w:author="Dave" w:date="2018-01-05T18:51:00Z">
              <w:r w:rsidRPr="00B70E3E">
                <w:rPr>
                  <w:rFonts w:eastAsia="Calibri"/>
                </w:rPr>
                <w:t>S</w:t>
              </w:r>
            </w:ins>
          </w:p>
        </w:tc>
        <w:tc>
          <w:tcPr>
            <w:tcW w:w="617" w:type="dxa"/>
            <w:shd w:val="clear" w:color="auto" w:fill="auto"/>
            <w:vAlign w:val="center"/>
          </w:tcPr>
          <w:p w14:paraId="18DC71E1" w14:textId="77777777" w:rsidR="00956F95" w:rsidRPr="00B70E3E" w:rsidRDefault="00956F95" w:rsidP="00956F95">
            <w:pPr>
              <w:pStyle w:val="TAC"/>
              <w:rPr>
                <w:ins w:id="11934" w:author="Dave" w:date="2018-01-05T18:51:00Z"/>
                <w:rFonts w:eastAsia="Calibri"/>
              </w:rPr>
            </w:pPr>
            <w:ins w:id="11935" w:author="Dave" w:date="2018-01-05T18:51:00Z">
              <w:r w:rsidRPr="00B70E3E">
                <w:rPr>
                  <w:rFonts w:eastAsia="Calibri"/>
                </w:rPr>
                <w:t>-</w:t>
              </w:r>
            </w:ins>
          </w:p>
        </w:tc>
        <w:tc>
          <w:tcPr>
            <w:tcW w:w="617" w:type="dxa"/>
            <w:shd w:val="clear" w:color="auto" w:fill="auto"/>
            <w:vAlign w:val="center"/>
          </w:tcPr>
          <w:p w14:paraId="5C097A3C" w14:textId="77777777" w:rsidR="00956F95" w:rsidRPr="00B70E3E" w:rsidRDefault="00956F95" w:rsidP="00956F95">
            <w:pPr>
              <w:pStyle w:val="TAC"/>
              <w:rPr>
                <w:ins w:id="11936" w:author="Dave" w:date="2018-01-05T18:51:00Z"/>
                <w:rFonts w:eastAsia="Calibri"/>
              </w:rPr>
            </w:pPr>
            <w:ins w:id="11937" w:author="Dave" w:date="2018-01-05T18:51:00Z">
              <w:r w:rsidRPr="00B70E3E">
                <w:rPr>
                  <w:rFonts w:eastAsia="Calibri"/>
                </w:rPr>
                <w:t>-</w:t>
              </w:r>
            </w:ins>
          </w:p>
        </w:tc>
        <w:tc>
          <w:tcPr>
            <w:tcW w:w="717" w:type="dxa"/>
            <w:shd w:val="clear" w:color="auto" w:fill="auto"/>
            <w:vAlign w:val="center"/>
          </w:tcPr>
          <w:p w14:paraId="72A34428" w14:textId="77777777" w:rsidR="00956F95" w:rsidRPr="00B70E3E" w:rsidRDefault="00956F95" w:rsidP="00956F95">
            <w:pPr>
              <w:pStyle w:val="TAC"/>
              <w:rPr>
                <w:ins w:id="11938" w:author="Dave" w:date="2018-01-05T18:51:00Z"/>
                <w:rFonts w:eastAsia="Calibri"/>
              </w:rPr>
            </w:pPr>
            <w:ins w:id="11939" w:author="Dave" w:date="2018-01-05T18:51:00Z">
              <w:r w:rsidRPr="00B70E3E">
                <w:rPr>
                  <w:rFonts w:eastAsia="Calibri"/>
                </w:rPr>
                <w:t>P</w:t>
              </w:r>
            </w:ins>
          </w:p>
        </w:tc>
        <w:tc>
          <w:tcPr>
            <w:tcW w:w="797" w:type="dxa"/>
            <w:vAlign w:val="center"/>
          </w:tcPr>
          <w:p w14:paraId="7C7AB61A" w14:textId="77777777" w:rsidR="00956F95" w:rsidRPr="00B70E3E" w:rsidRDefault="00956F95" w:rsidP="00956F95">
            <w:pPr>
              <w:pStyle w:val="TAC"/>
              <w:rPr>
                <w:ins w:id="11940" w:author="Dave" w:date="2018-01-05T18:51:00Z"/>
                <w:rFonts w:eastAsia="Calibri"/>
              </w:rPr>
            </w:pPr>
            <w:ins w:id="11941" w:author="Dave" w:date="2018-01-05T18:51:00Z">
              <w:r w:rsidRPr="00B70E3E">
                <w:rPr>
                  <w:rFonts w:eastAsia="Calibri"/>
                </w:rPr>
                <w:t>-</w:t>
              </w:r>
            </w:ins>
          </w:p>
        </w:tc>
      </w:tr>
      <w:tr w:rsidR="00956F95" w:rsidRPr="00B70E3E" w14:paraId="0FEA344B" w14:textId="77777777" w:rsidTr="00956F95">
        <w:trPr>
          <w:cantSplit/>
          <w:jc w:val="center"/>
          <w:ins w:id="11942" w:author="Dave" w:date="2018-01-05T18:51:00Z"/>
        </w:trPr>
        <w:tc>
          <w:tcPr>
            <w:tcW w:w="2539" w:type="dxa"/>
            <w:shd w:val="clear" w:color="auto" w:fill="auto"/>
          </w:tcPr>
          <w:p w14:paraId="10C44BA4" w14:textId="77777777" w:rsidR="00956F95" w:rsidRPr="00B70E3E" w:rsidRDefault="00956F95" w:rsidP="00956F95">
            <w:pPr>
              <w:spacing w:after="0"/>
              <w:rPr>
                <w:ins w:id="11943" w:author="Dave" w:date="2018-01-05T18:51:00Z"/>
                <w:rFonts w:ascii="Arial" w:eastAsia="Calibri" w:hAnsi="Arial"/>
                <w:sz w:val="18"/>
              </w:rPr>
            </w:pPr>
            <w:ins w:id="11944" w:author="Dave" w:date="2018-01-05T18:51:00Z">
              <w:r w:rsidRPr="00B70E3E">
                <w:rPr>
                  <w:rFonts w:ascii="Arial" w:eastAsia="Calibri" w:hAnsi="Arial"/>
                  <w:sz w:val="18"/>
                </w:rPr>
                <w:t>10.2.35 Error suggestion (SC 3.3.3)</w:t>
              </w:r>
            </w:ins>
          </w:p>
        </w:tc>
        <w:tc>
          <w:tcPr>
            <w:tcW w:w="617" w:type="dxa"/>
            <w:shd w:val="clear" w:color="auto" w:fill="auto"/>
            <w:vAlign w:val="center"/>
          </w:tcPr>
          <w:p w14:paraId="55969244" w14:textId="77777777" w:rsidR="00956F95" w:rsidRPr="00B70E3E" w:rsidRDefault="00956F95" w:rsidP="00956F95">
            <w:pPr>
              <w:pStyle w:val="TAC"/>
              <w:rPr>
                <w:ins w:id="11945" w:author="Dave" w:date="2018-01-05T18:51:00Z"/>
                <w:rFonts w:eastAsia="Calibri"/>
              </w:rPr>
            </w:pPr>
            <w:ins w:id="11946" w:author="Dave" w:date="2018-01-05T18:51:00Z">
              <w:r w:rsidRPr="00B70E3E">
                <w:rPr>
                  <w:rFonts w:eastAsia="Calibri"/>
                </w:rPr>
                <w:t>P</w:t>
              </w:r>
            </w:ins>
          </w:p>
        </w:tc>
        <w:tc>
          <w:tcPr>
            <w:tcW w:w="617" w:type="dxa"/>
            <w:shd w:val="clear" w:color="auto" w:fill="auto"/>
            <w:vAlign w:val="center"/>
          </w:tcPr>
          <w:p w14:paraId="0C7623AE" w14:textId="77777777" w:rsidR="00956F95" w:rsidRPr="00B70E3E" w:rsidRDefault="00956F95" w:rsidP="00956F95">
            <w:pPr>
              <w:pStyle w:val="TAC"/>
              <w:rPr>
                <w:ins w:id="11947" w:author="Dave" w:date="2018-01-05T18:51:00Z"/>
                <w:rFonts w:eastAsia="Calibri"/>
              </w:rPr>
            </w:pPr>
            <w:ins w:id="11948" w:author="Dave" w:date="2018-01-05T18:51:00Z">
              <w:r w:rsidRPr="00B70E3E">
                <w:rPr>
                  <w:rFonts w:eastAsia="Calibri"/>
                </w:rPr>
                <w:t>P</w:t>
              </w:r>
            </w:ins>
          </w:p>
        </w:tc>
        <w:tc>
          <w:tcPr>
            <w:tcW w:w="617" w:type="dxa"/>
            <w:shd w:val="clear" w:color="auto" w:fill="auto"/>
            <w:vAlign w:val="center"/>
          </w:tcPr>
          <w:p w14:paraId="2B43900C" w14:textId="77777777" w:rsidR="00956F95" w:rsidRPr="00B70E3E" w:rsidRDefault="00956F95" w:rsidP="00956F95">
            <w:pPr>
              <w:pStyle w:val="TAC"/>
              <w:rPr>
                <w:ins w:id="11949" w:author="Dave" w:date="2018-01-05T18:51:00Z"/>
                <w:rFonts w:eastAsia="Calibri"/>
              </w:rPr>
            </w:pPr>
            <w:ins w:id="11950" w:author="Dave" w:date="2018-01-05T18:51:00Z">
              <w:r w:rsidRPr="00B70E3E">
                <w:rPr>
                  <w:rFonts w:eastAsia="Calibri"/>
                </w:rPr>
                <w:t>-</w:t>
              </w:r>
            </w:ins>
          </w:p>
        </w:tc>
        <w:tc>
          <w:tcPr>
            <w:tcW w:w="617" w:type="dxa"/>
            <w:shd w:val="clear" w:color="auto" w:fill="auto"/>
            <w:vAlign w:val="center"/>
          </w:tcPr>
          <w:p w14:paraId="59F9DAEC" w14:textId="77777777" w:rsidR="00956F95" w:rsidRPr="00B70E3E" w:rsidRDefault="00956F95" w:rsidP="00956F95">
            <w:pPr>
              <w:pStyle w:val="TAC"/>
              <w:rPr>
                <w:ins w:id="11951" w:author="Dave" w:date="2018-01-05T18:51:00Z"/>
                <w:rFonts w:eastAsia="Calibri"/>
              </w:rPr>
            </w:pPr>
            <w:ins w:id="11952" w:author="Dave" w:date="2018-01-05T18:51:00Z">
              <w:r w:rsidRPr="00B70E3E">
                <w:rPr>
                  <w:rFonts w:eastAsia="Calibri"/>
                </w:rPr>
                <w:t>-</w:t>
              </w:r>
            </w:ins>
          </w:p>
        </w:tc>
        <w:tc>
          <w:tcPr>
            <w:tcW w:w="617" w:type="dxa"/>
            <w:shd w:val="clear" w:color="auto" w:fill="auto"/>
            <w:vAlign w:val="center"/>
          </w:tcPr>
          <w:p w14:paraId="61508346" w14:textId="77777777" w:rsidR="00956F95" w:rsidRPr="00B70E3E" w:rsidRDefault="00956F95" w:rsidP="00956F95">
            <w:pPr>
              <w:pStyle w:val="TAC"/>
              <w:rPr>
                <w:ins w:id="11953" w:author="Dave" w:date="2018-01-05T18:51:00Z"/>
                <w:rFonts w:eastAsia="Calibri"/>
              </w:rPr>
            </w:pPr>
            <w:ins w:id="11954" w:author="Dave" w:date="2018-01-05T18:51:00Z">
              <w:r w:rsidRPr="00B70E3E">
                <w:rPr>
                  <w:rFonts w:eastAsia="Calibri"/>
                </w:rPr>
                <w:t>-</w:t>
              </w:r>
            </w:ins>
          </w:p>
        </w:tc>
        <w:tc>
          <w:tcPr>
            <w:tcW w:w="617" w:type="dxa"/>
            <w:shd w:val="clear" w:color="auto" w:fill="auto"/>
            <w:vAlign w:val="center"/>
          </w:tcPr>
          <w:p w14:paraId="68C8F1B7" w14:textId="77777777" w:rsidR="00956F95" w:rsidRPr="00B70E3E" w:rsidRDefault="00956F95" w:rsidP="00956F95">
            <w:pPr>
              <w:pStyle w:val="TAC"/>
              <w:rPr>
                <w:ins w:id="11955" w:author="Dave" w:date="2018-01-05T18:51:00Z"/>
                <w:rFonts w:eastAsia="Calibri"/>
              </w:rPr>
            </w:pPr>
            <w:ins w:id="11956" w:author="Dave" w:date="2018-01-05T18:51:00Z">
              <w:r w:rsidRPr="00B70E3E">
                <w:rPr>
                  <w:rFonts w:eastAsia="Calibri"/>
                </w:rPr>
                <w:t>S</w:t>
              </w:r>
            </w:ins>
          </w:p>
        </w:tc>
        <w:tc>
          <w:tcPr>
            <w:tcW w:w="617" w:type="dxa"/>
            <w:shd w:val="clear" w:color="auto" w:fill="auto"/>
            <w:vAlign w:val="center"/>
          </w:tcPr>
          <w:p w14:paraId="7FEDD8C9" w14:textId="77777777" w:rsidR="00956F95" w:rsidRPr="00B70E3E" w:rsidRDefault="00956F95" w:rsidP="00956F95">
            <w:pPr>
              <w:pStyle w:val="TAC"/>
              <w:rPr>
                <w:ins w:id="11957" w:author="Dave" w:date="2018-01-05T18:51:00Z"/>
                <w:rFonts w:eastAsia="Calibri"/>
              </w:rPr>
            </w:pPr>
            <w:ins w:id="11958" w:author="Dave" w:date="2018-01-05T18:51:00Z">
              <w:r w:rsidRPr="00B70E3E">
                <w:rPr>
                  <w:rFonts w:eastAsia="Calibri"/>
                </w:rPr>
                <w:t>S</w:t>
              </w:r>
            </w:ins>
          </w:p>
        </w:tc>
        <w:tc>
          <w:tcPr>
            <w:tcW w:w="617" w:type="dxa"/>
            <w:shd w:val="clear" w:color="auto" w:fill="auto"/>
            <w:vAlign w:val="center"/>
          </w:tcPr>
          <w:p w14:paraId="62A29905" w14:textId="77777777" w:rsidR="00956F95" w:rsidRPr="00B70E3E" w:rsidRDefault="00956F95" w:rsidP="00956F95">
            <w:pPr>
              <w:pStyle w:val="TAC"/>
              <w:rPr>
                <w:ins w:id="11959" w:author="Dave" w:date="2018-01-05T18:51:00Z"/>
                <w:rFonts w:eastAsia="Calibri"/>
              </w:rPr>
            </w:pPr>
            <w:ins w:id="11960" w:author="Dave" w:date="2018-01-05T18:51:00Z">
              <w:r w:rsidRPr="00B70E3E">
                <w:rPr>
                  <w:rFonts w:eastAsia="Calibri"/>
                </w:rPr>
                <w:t>-</w:t>
              </w:r>
            </w:ins>
          </w:p>
        </w:tc>
        <w:tc>
          <w:tcPr>
            <w:tcW w:w="617" w:type="dxa"/>
            <w:shd w:val="clear" w:color="auto" w:fill="auto"/>
            <w:vAlign w:val="center"/>
          </w:tcPr>
          <w:p w14:paraId="12D5345A" w14:textId="77777777" w:rsidR="00956F95" w:rsidRPr="00B70E3E" w:rsidRDefault="00956F95" w:rsidP="00956F95">
            <w:pPr>
              <w:pStyle w:val="TAC"/>
              <w:rPr>
                <w:ins w:id="11961" w:author="Dave" w:date="2018-01-05T18:51:00Z"/>
                <w:rFonts w:eastAsia="Calibri"/>
              </w:rPr>
            </w:pPr>
            <w:ins w:id="11962" w:author="Dave" w:date="2018-01-05T18:51:00Z">
              <w:r w:rsidRPr="00B70E3E">
                <w:rPr>
                  <w:rFonts w:eastAsia="Calibri"/>
                </w:rPr>
                <w:t>-</w:t>
              </w:r>
            </w:ins>
          </w:p>
        </w:tc>
        <w:tc>
          <w:tcPr>
            <w:tcW w:w="717" w:type="dxa"/>
            <w:shd w:val="clear" w:color="auto" w:fill="auto"/>
            <w:vAlign w:val="center"/>
          </w:tcPr>
          <w:p w14:paraId="18462AE1" w14:textId="77777777" w:rsidR="00956F95" w:rsidRPr="00B70E3E" w:rsidRDefault="00956F95" w:rsidP="00956F95">
            <w:pPr>
              <w:pStyle w:val="TAC"/>
              <w:rPr>
                <w:ins w:id="11963" w:author="Dave" w:date="2018-01-05T18:51:00Z"/>
                <w:rFonts w:eastAsia="Calibri"/>
              </w:rPr>
            </w:pPr>
            <w:ins w:id="11964" w:author="Dave" w:date="2018-01-05T18:51:00Z">
              <w:r w:rsidRPr="00B70E3E">
                <w:rPr>
                  <w:rFonts w:eastAsia="Calibri"/>
                </w:rPr>
                <w:t>P</w:t>
              </w:r>
            </w:ins>
          </w:p>
        </w:tc>
        <w:tc>
          <w:tcPr>
            <w:tcW w:w="797" w:type="dxa"/>
            <w:vAlign w:val="center"/>
          </w:tcPr>
          <w:p w14:paraId="56E7A678" w14:textId="77777777" w:rsidR="00956F95" w:rsidRPr="00B70E3E" w:rsidRDefault="00956F95" w:rsidP="00956F95">
            <w:pPr>
              <w:pStyle w:val="TAC"/>
              <w:rPr>
                <w:ins w:id="11965" w:author="Dave" w:date="2018-01-05T18:51:00Z"/>
                <w:rFonts w:eastAsia="Calibri"/>
              </w:rPr>
            </w:pPr>
            <w:ins w:id="11966" w:author="Dave" w:date="2018-01-05T18:51:00Z">
              <w:r w:rsidRPr="00B70E3E">
                <w:rPr>
                  <w:rFonts w:eastAsia="Calibri"/>
                </w:rPr>
                <w:t>-</w:t>
              </w:r>
            </w:ins>
          </w:p>
        </w:tc>
      </w:tr>
      <w:tr w:rsidR="00956F95" w:rsidRPr="00B70E3E" w14:paraId="06D3B69B" w14:textId="77777777" w:rsidTr="00956F95">
        <w:trPr>
          <w:cantSplit/>
          <w:jc w:val="center"/>
          <w:ins w:id="11967" w:author="Dave" w:date="2018-01-05T18:51:00Z"/>
        </w:trPr>
        <w:tc>
          <w:tcPr>
            <w:tcW w:w="2539" w:type="dxa"/>
            <w:shd w:val="clear" w:color="auto" w:fill="auto"/>
          </w:tcPr>
          <w:p w14:paraId="26E4EDE6" w14:textId="77777777" w:rsidR="00956F95" w:rsidRPr="00B70E3E" w:rsidRDefault="00956F95" w:rsidP="00956F95">
            <w:pPr>
              <w:spacing w:after="0"/>
              <w:rPr>
                <w:ins w:id="11968" w:author="Dave" w:date="2018-01-05T18:51:00Z"/>
                <w:rFonts w:ascii="Arial" w:eastAsia="Calibri" w:hAnsi="Arial"/>
                <w:sz w:val="18"/>
              </w:rPr>
            </w:pPr>
            <w:ins w:id="11969" w:author="Dave" w:date="2018-01-05T18:51:00Z">
              <w:r w:rsidRPr="00B70E3E">
                <w:rPr>
                  <w:rFonts w:ascii="Arial" w:eastAsia="Calibri" w:hAnsi="Arial"/>
                  <w:sz w:val="18"/>
                </w:rPr>
                <w:t>10.2.36 Error prevention (legal, financial, data) (SC 3.3.4)</w:t>
              </w:r>
            </w:ins>
          </w:p>
        </w:tc>
        <w:tc>
          <w:tcPr>
            <w:tcW w:w="617" w:type="dxa"/>
            <w:shd w:val="clear" w:color="auto" w:fill="auto"/>
            <w:vAlign w:val="center"/>
          </w:tcPr>
          <w:p w14:paraId="3787636D" w14:textId="77777777" w:rsidR="00956F95" w:rsidRPr="00B70E3E" w:rsidRDefault="00956F95" w:rsidP="00956F95">
            <w:pPr>
              <w:pStyle w:val="TAC"/>
              <w:rPr>
                <w:ins w:id="11970" w:author="Dave" w:date="2018-01-05T18:51:00Z"/>
                <w:rFonts w:eastAsia="Calibri"/>
              </w:rPr>
            </w:pPr>
            <w:ins w:id="11971" w:author="Dave" w:date="2018-01-05T18:51:00Z">
              <w:r w:rsidRPr="00B70E3E">
                <w:rPr>
                  <w:rFonts w:eastAsia="Calibri"/>
                </w:rPr>
                <w:t>P</w:t>
              </w:r>
            </w:ins>
          </w:p>
        </w:tc>
        <w:tc>
          <w:tcPr>
            <w:tcW w:w="617" w:type="dxa"/>
            <w:shd w:val="clear" w:color="auto" w:fill="auto"/>
            <w:vAlign w:val="center"/>
          </w:tcPr>
          <w:p w14:paraId="5FFE2264" w14:textId="77777777" w:rsidR="00956F95" w:rsidRPr="00B70E3E" w:rsidRDefault="00956F95" w:rsidP="00956F95">
            <w:pPr>
              <w:pStyle w:val="TAC"/>
              <w:rPr>
                <w:ins w:id="11972" w:author="Dave" w:date="2018-01-05T18:51:00Z"/>
                <w:rFonts w:eastAsia="Calibri"/>
              </w:rPr>
            </w:pPr>
            <w:ins w:id="11973" w:author="Dave" w:date="2018-01-05T18:51:00Z">
              <w:r w:rsidRPr="00B70E3E">
                <w:rPr>
                  <w:rFonts w:eastAsia="Calibri"/>
                </w:rPr>
                <w:t>P</w:t>
              </w:r>
            </w:ins>
          </w:p>
        </w:tc>
        <w:tc>
          <w:tcPr>
            <w:tcW w:w="617" w:type="dxa"/>
            <w:shd w:val="clear" w:color="auto" w:fill="auto"/>
            <w:vAlign w:val="center"/>
          </w:tcPr>
          <w:p w14:paraId="337A2F58" w14:textId="77777777" w:rsidR="00956F95" w:rsidRPr="00B70E3E" w:rsidRDefault="00956F95" w:rsidP="00956F95">
            <w:pPr>
              <w:pStyle w:val="TAC"/>
              <w:rPr>
                <w:ins w:id="11974" w:author="Dave" w:date="2018-01-05T18:51:00Z"/>
                <w:rFonts w:eastAsia="Calibri"/>
              </w:rPr>
            </w:pPr>
            <w:ins w:id="11975" w:author="Dave" w:date="2018-01-05T18:51:00Z">
              <w:r w:rsidRPr="00B70E3E">
                <w:rPr>
                  <w:rFonts w:eastAsia="Calibri"/>
                </w:rPr>
                <w:t>-</w:t>
              </w:r>
            </w:ins>
          </w:p>
        </w:tc>
        <w:tc>
          <w:tcPr>
            <w:tcW w:w="617" w:type="dxa"/>
            <w:shd w:val="clear" w:color="auto" w:fill="auto"/>
            <w:vAlign w:val="center"/>
          </w:tcPr>
          <w:p w14:paraId="717714B6" w14:textId="77777777" w:rsidR="00956F95" w:rsidRPr="00B70E3E" w:rsidRDefault="00956F95" w:rsidP="00956F95">
            <w:pPr>
              <w:pStyle w:val="TAC"/>
              <w:rPr>
                <w:ins w:id="11976" w:author="Dave" w:date="2018-01-05T18:51:00Z"/>
                <w:rFonts w:eastAsia="Calibri"/>
              </w:rPr>
            </w:pPr>
            <w:ins w:id="11977" w:author="Dave" w:date="2018-01-05T18:51:00Z">
              <w:r w:rsidRPr="00B70E3E">
                <w:rPr>
                  <w:rFonts w:eastAsia="Calibri"/>
                </w:rPr>
                <w:t>-</w:t>
              </w:r>
            </w:ins>
          </w:p>
        </w:tc>
        <w:tc>
          <w:tcPr>
            <w:tcW w:w="617" w:type="dxa"/>
            <w:shd w:val="clear" w:color="auto" w:fill="auto"/>
            <w:vAlign w:val="center"/>
          </w:tcPr>
          <w:p w14:paraId="006290D8" w14:textId="77777777" w:rsidR="00956F95" w:rsidRPr="00B70E3E" w:rsidRDefault="00956F95" w:rsidP="00956F95">
            <w:pPr>
              <w:pStyle w:val="TAC"/>
              <w:rPr>
                <w:ins w:id="11978" w:author="Dave" w:date="2018-01-05T18:51:00Z"/>
                <w:rFonts w:eastAsia="Calibri"/>
              </w:rPr>
            </w:pPr>
            <w:ins w:id="11979" w:author="Dave" w:date="2018-01-05T18:51:00Z">
              <w:r w:rsidRPr="00B70E3E">
                <w:rPr>
                  <w:rFonts w:eastAsia="Calibri"/>
                </w:rPr>
                <w:t>-</w:t>
              </w:r>
            </w:ins>
          </w:p>
        </w:tc>
        <w:tc>
          <w:tcPr>
            <w:tcW w:w="617" w:type="dxa"/>
            <w:shd w:val="clear" w:color="auto" w:fill="auto"/>
            <w:vAlign w:val="center"/>
          </w:tcPr>
          <w:p w14:paraId="605B525C" w14:textId="77777777" w:rsidR="00956F95" w:rsidRPr="00B70E3E" w:rsidRDefault="00956F95" w:rsidP="00956F95">
            <w:pPr>
              <w:pStyle w:val="TAC"/>
              <w:rPr>
                <w:ins w:id="11980" w:author="Dave" w:date="2018-01-05T18:51:00Z"/>
                <w:rFonts w:eastAsia="Calibri"/>
              </w:rPr>
            </w:pPr>
            <w:ins w:id="11981" w:author="Dave" w:date="2018-01-05T18:51:00Z">
              <w:r w:rsidRPr="00B70E3E">
                <w:rPr>
                  <w:rFonts w:eastAsia="Calibri"/>
                </w:rPr>
                <w:t>-</w:t>
              </w:r>
            </w:ins>
          </w:p>
        </w:tc>
        <w:tc>
          <w:tcPr>
            <w:tcW w:w="617" w:type="dxa"/>
            <w:shd w:val="clear" w:color="auto" w:fill="auto"/>
            <w:vAlign w:val="center"/>
          </w:tcPr>
          <w:p w14:paraId="2A736D7D" w14:textId="77777777" w:rsidR="00956F95" w:rsidRPr="00B70E3E" w:rsidRDefault="00956F95" w:rsidP="00956F95">
            <w:pPr>
              <w:pStyle w:val="TAC"/>
              <w:rPr>
                <w:ins w:id="11982" w:author="Dave" w:date="2018-01-05T18:51:00Z"/>
                <w:rFonts w:eastAsia="Calibri"/>
              </w:rPr>
            </w:pPr>
            <w:ins w:id="11983" w:author="Dave" w:date="2018-01-05T18:51:00Z">
              <w:r w:rsidRPr="00B70E3E">
                <w:rPr>
                  <w:rFonts w:eastAsia="Calibri"/>
                </w:rPr>
                <w:t>S</w:t>
              </w:r>
            </w:ins>
          </w:p>
        </w:tc>
        <w:tc>
          <w:tcPr>
            <w:tcW w:w="617" w:type="dxa"/>
            <w:shd w:val="clear" w:color="auto" w:fill="auto"/>
            <w:vAlign w:val="center"/>
          </w:tcPr>
          <w:p w14:paraId="293C2303" w14:textId="77777777" w:rsidR="00956F95" w:rsidRPr="00B70E3E" w:rsidRDefault="00956F95" w:rsidP="00956F95">
            <w:pPr>
              <w:pStyle w:val="TAC"/>
              <w:rPr>
                <w:ins w:id="11984" w:author="Dave" w:date="2018-01-05T18:51:00Z"/>
                <w:rFonts w:eastAsia="Calibri"/>
              </w:rPr>
            </w:pPr>
            <w:ins w:id="11985" w:author="Dave" w:date="2018-01-05T18:51:00Z">
              <w:r w:rsidRPr="00B70E3E">
                <w:rPr>
                  <w:rFonts w:eastAsia="Calibri"/>
                </w:rPr>
                <w:t>-</w:t>
              </w:r>
            </w:ins>
          </w:p>
        </w:tc>
        <w:tc>
          <w:tcPr>
            <w:tcW w:w="617" w:type="dxa"/>
            <w:shd w:val="clear" w:color="auto" w:fill="auto"/>
            <w:vAlign w:val="center"/>
          </w:tcPr>
          <w:p w14:paraId="0317F253" w14:textId="77777777" w:rsidR="00956F95" w:rsidRPr="00B70E3E" w:rsidRDefault="00956F95" w:rsidP="00956F95">
            <w:pPr>
              <w:pStyle w:val="TAC"/>
              <w:rPr>
                <w:ins w:id="11986" w:author="Dave" w:date="2018-01-05T18:51:00Z"/>
                <w:rFonts w:eastAsia="Calibri"/>
              </w:rPr>
            </w:pPr>
            <w:ins w:id="11987" w:author="Dave" w:date="2018-01-05T18:51:00Z">
              <w:r w:rsidRPr="00B70E3E">
                <w:rPr>
                  <w:rFonts w:eastAsia="Calibri"/>
                </w:rPr>
                <w:t>-</w:t>
              </w:r>
            </w:ins>
          </w:p>
        </w:tc>
        <w:tc>
          <w:tcPr>
            <w:tcW w:w="717" w:type="dxa"/>
            <w:shd w:val="clear" w:color="auto" w:fill="auto"/>
            <w:vAlign w:val="center"/>
          </w:tcPr>
          <w:p w14:paraId="48B81186" w14:textId="77777777" w:rsidR="00956F95" w:rsidRPr="00B70E3E" w:rsidRDefault="00956F95" w:rsidP="00956F95">
            <w:pPr>
              <w:pStyle w:val="TAC"/>
              <w:rPr>
                <w:ins w:id="11988" w:author="Dave" w:date="2018-01-05T18:51:00Z"/>
                <w:rFonts w:eastAsia="Calibri"/>
              </w:rPr>
            </w:pPr>
            <w:ins w:id="11989" w:author="Dave" w:date="2018-01-05T18:51:00Z">
              <w:r w:rsidRPr="00B70E3E">
                <w:rPr>
                  <w:rFonts w:eastAsia="Calibri"/>
                </w:rPr>
                <w:t>P</w:t>
              </w:r>
            </w:ins>
          </w:p>
        </w:tc>
        <w:tc>
          <w:tcPr>
            <w:tcW w:w="797" w:type="dxa"/>
            <w:vAlign w:val="center"/>
          </w:tcPr>
          <w:p w14:paraId="58852470" w14:textId="77777777" w:rsidR="00956F95" w:rsidRPr="00B70E3E" w:rsidRDefault="00956F95" w:rsidP="00956F95">
            <w:pPr>
              <w:pStyle w:val="TAC"/>
              <w:rPr>
                <w:ins w:id="11990" w:author="Dave" w:date="2018-01-05T18:51:00Z"/>
                <w:rFonts w:eastAsia="Calibri"/>
              </w:rPr>
            </w:pPr>
            <w:ins w:id="11991" w:author="Dave" w:date="2018-01-05T18:51:00Z">
              <w:r w:rsidRPr="00B70E3E">
                <w:rPr>
                  <w:rFonts w:eastAsia="Calibri"/>
                </w:rPr>
                <w:t>-</w:t>
              </w:r>
            </w:ins>
          </w:p>
        </w:tc>
      </w:tr>
      <w:tr w:rsidR="00956F95" w:rsidRPr="00B70E3E" w14:paraId="1B976C20" w14:textId="77777777" w:rsidTr="00956F95">
        <w:trPr>
          <w:cantSplit/>
          <w:jc w:val="center"/>
          <w:ins w:id="11992" w:author="Dave" w:date="2018-01-05T18:51:00Z"/>
        </w:trPr>
        <w:tc>
          <w:tcPr>
            <w:tcW w:w="2539" w:type="dxa"/>
            <w:shd w:val="clear" w:color="auto" w:fill="auto"/>
          </w:tcPr>
          <w:p w14:paraId="03110A97" w14:textId="77777777" w:rsidR="00956F95" w:rsidRPr="00B70E3E" w:rsidRDefault="00956F95" w:rsidP="00956F95">
            <w:pPr>
              <w:spacing w:after="0"/>
              <w:rPr>
                <w:ins w:id="11993" w:author="Dave" w:date="2018-01-05T18:51:00Z"/>
                <w:rFonts w:ascii="Arial" w:eastAsia="Calibri" w:hAnsi="Arial"/>
                <w:sz w:val="18"/>
              </w:rPr>
            </w:pPr>
            <w:ins w:id="11994" w:author="Dave" w:date="2018-01-05T18:51:00Z">
              <w:r w:rsidRPr="00B70E3E">
                <w:rPr>
                  <w:rFonts w:ascii="Arial" w:eastAsia="Calibri" w:hAnsi="Arial"/>
                  <w:sz w:val="18"/>
                </w:rPr>
                <w:t>10.2.37 Parsing (SC 4.1.1)</w:t>
              </w:r>
            </w:ins>
          </w:p>
        </w:tc>
        <w:tc>
          <w:tcPr>
            <w:tcW w:w="617" w:type="dxa"/>
            <w:shd w:val="clear" w:color="auto" w:fill="auto"/>
            <w:vAlign w:val="center"/>
          </w:tcPr>
          <w:p w14:paraId="3FCFF1C3" w14:textId="77777777" w:rsidR="00956F95" w:rsidRPr="00B70E3E" w:rsidRDefault="00956F95" w:rsidP="00956F95">
            <w:pPr>
              <w:pStyle w:val="TAC"/>
              <w:rPr>
                <w:ins w:id="11995" w:author="Dave" w:date="2018-01-05T18:51:00Z"/>
                <w:rFonts w:eastAsia="Calibri"/>
              </w:rPr>
            </w:pPr>
            <w:ins w:id="11996" w:author="Dave" w:date="2018-01-05T18:51:00Z">
              <w:r w:rsidRPr="00B70E3E">
                <w:rPr>
                  <w:rFonts w:eastAsia="Calibri"/>
                </w:rPr>
                <w:t>P</w:t>
              </w:r>
            </w:ins>
          </w:p>
        </w:tc>
        <w:tc>
          <w:tcPr>
            <w:tcW w:w="617" w:type="dxa"/>
            <w:shd w:val="clear" w:color="auto" w:fill="auto"/>
            <w:vAlign w:val="center"/>
          </w:tcPr>
          <w:p w14:paraId="277A9472" w14:textId="77777777" w:rsidR="00956F95" w:rsidRPr="00B70E3E" w:rsidRDefault="00956F95" w:rsidP="00956F95">
            <w:pPr>
              <w:pStyle w:val="TAC"/>
              <w:rPr>
                <w:ins w:id="11997" w:author="Dave" w:date="2018-01-05T18:51:00Z"/>
                <w:rFonts w:eastAsia="Calibri"/>
              </w:rPr>
            </w:pPr>
            <w:ins w:id="11998" w:author="Dave" w:date="2018-01-05T18:51:00Z">
              <w:r w:rsidRPr="00B70E3E">
                <w:rPr>
                  <w:rFonts w:eastAsia="Calibri"/>
                </w:rPr>
                <w:t>S</w:t>
              </w:r>
            </w:ins>
          </w:p>
        </w:tc>
        <w:tc>
          <w:tcPr>
            <w:tcW w:w="617" w:type="dxa"/>
            <w:shd w:val="clear" w:color="auto" w:fill="auto"/>
            <w:vAlign w:val="center"/>
          </w:tcPr>
          <w:p w14:paraId="249D9249" w14:textId="77777777" w:rsidR="00956F95" w:rsidRPr="00B70E3E" w:rsidRDefault="00956F95" w:rsidP="00956F95">
            <w:pPr>
              <w:pStyle w:val="TAC"/>
              <w:rPr>
                <w:ins w:id="11999" w:author="Dave" w:date="2018-01-05T18:51:00Z"/>
                <w:rFonts w:eastAsia="Calibri"/>
              </w:rPr>
            </w:pPr>
            <w:ins w:id="12000" w:author="Dave" w:date="2018-01-05T18:51:00Z">
              <w:r w:rsidRPr="00B70E3E">
                <w:rPr>
                  <w:rFonts w:eastAsia="Calibri"/>
                </w:rPr>
                <w:t>-</w:t>
              </w:r>
            </w:ins>
          </w:p>
        </w:tc>
        <w:tc>
          <w:tcPr>
            <w:tcW w:w="617" w:type="dxa"/>
            <w:shd w:val="clear" w:color="auto" w:fill="auto"/>
            <w:vAlign w:val="center"/>
          </w:tcPr>
          <w:p w14:paraId="4C01CF30" w14:textId="77777777" w:rsidR="00956F95" w:rsidRPr="00B70E3E" w:rsidRDefault="00956F95" w:rsidP="00956F95">
            <w:pPr>
              <w:pStyle w:val="TAC"/>
              <w:rPr>
                <w:ins w:id="12001" w:author="Dave" w:date="2018-01-05T18:51:00Z"/>
                <w:rFonts w:eastAsia="Calibri"/>
              </w:rPr>
            </w:pPr>
            <w:ins w:id="12002" w:author="Dave" w:date="2018-01-05T18:51:00Z">
              <w:r w:rsidRPr="00B70E3E">
                <w:rPr>
                  <w:rFonts w:eastAsia="Calibri"/>
                </w:rPr>
                <w:t>-</w:t>
              </w:r>
            </w:ins>
          </w:p>
        </w:tc>
        <w:tc>
          <w:tcPr>
            <w:tcW w:w="617" w:type="dxa"/>
            <w:shd w:val="clear" w:color="auto" w:fill="auto"/>
            <w:vAlign w:val="center"/>
          </w:tcPr>
          <w:p w14:paraId="7C764804" w14:textId="77777777" w:rsidR="00956F95" w:rsidRPr="00B70E3E" w:rsidRDefault="00956F95" w:rsidP="00956F95">
            <w:pPr>
              <w:pStyle w:val="TAC"/>
              <w:rPr>
                <w:ins w:id="12003" w:author="Dave" w:date="2018-01-05T18:51:00Z"/>
                <w:rFonts w:eastAsia="Calibri"/>
              </w:rPr>
            </w:pPr>
            <w:ins w:id="12004" w:author="Dave" w:date="2018-01-05T18:51:00Z">
              <w:r w:rsidRPr="00B70E3E">
                <w:rPr>
                  <w:rFonts w:eastAsia="Calibri"/>
                </w:rPr>
                <w:t>-</w:t>
              </w:r>
            </w:ins>
          </w:p>
        </w:tc>
        <w:tc>
          <w:tcPr>
            <w:tcW w:w="617" w:type="dxa"/>
            <w:shd w:val="clear" w:color="auto" w:fill="auto"/>
            <w:vAlign w:val="center"/>
          </w:tcPr>
          <w:p w14:paraId="60B5AAA7" w14:textId="77777777" w:rsidR="00956F95" w:rsidRPr="00B70E3E" w:rsidRDefault="00956F95" w:rsidP="00956F95">
            <w:pPr>
              <w:pStyle w:val="TAC"/>
              <w:rPr>
                <w:ins w:id="12005" w:author="Dave" w:date="2018-01-05T18:51:00Z"/>
                <w:rFonts w:eastAsia="Calibri"/>
              </w:rPr>
            </w:pPr>
            <w:ins w:id="12006" w:author="Dave" w:date="2018-01-05T18:51:00Z">
              <w:r w:rsidRPr="00B70E3E">
                <w:rPr>
                  <w:rFonts w:eastAsia="Calibri"/>
                </w:rPr>
                <w:t>-</w:t>
              </w:r>
            </w:ins>
          </w:p>
        </w:tc>
        <w:tc>
          <w:tcPr>
            <w:tcW w:w="617" w:type="dxa"/>
            <w:shd w:val="clear" w:color="auto" w:fill="auto"/>
            <w:vAlign w:val="center"/>
          </w:tcPr>
          <w:p w14:paraId="3460A368" w14:textId="77777777" w:rsidR="00956F95" w:rsidRPr="00B70E3E" w:rsidRDefault="00956F95" w:rsidP="00956F95">
            <w:pPr>
              <w:pStyle w:val="TAC"/>
              <w:rPr>
                <w:ins w:id="12007" w:author="Dave" w:date="2018-01-05T18:51:00Z"/>
                <w:rFonts w:eastAsia="Calibri"/>
              </w:rPr>
            </w:pPr>
            <w:ins w:id="12008" w:author="Dave" w:date="2018-01-05T18:51:00Z">
              <w:r w:rsidRPr="00B70E3E">
                <w:rPr>
                  <w:rFonts w:eastAsia="Calibri"/>
                </w:rPr>
                <w:t>-</w:t>
              </w:r>
            </w:ins>
          </w:p>
        </w:tc>
        <w:tc>
          <w:tcPr>
            <w:tcW w:w="617" w:type="dxa"/>
            <w:shd w:val="clear" w:color="auto" w:fill="auto"/>
            <w:vAlign w:val="center"/>
          </w:tcPr>
          <w:p w14:paraId="7A69A558" w14:textId="77777777" w:rsidR="00956F95" w:rsidRPr="00B70E3E" w:rsidRDefault="00956F95" w:rsidP="00956F95">
            <w:pPr>
              <w:pStyle w:val="TAC"/>
              <w:rPr>
                <w:ins w:id="12009" w:author="Dave" w:date="2018-01-05T18:51:00Z"/>
                <w:rFonts w:eastAsia="Calibri"/>
              </w:rPr>
            </w:pPr>
            <w:ins w:id="12010" w:author="Dave" w:date="2018-01-05T18:51:00Z">
              <w:r w:rsidRPr="00B70E3E">
                <w:rPr>
                  <w:rFonts w:eastAsia="Calibri"/>
                </w:rPr>
                <w:t>-</w:t>
              </w:r>
            </w:ins>
          </w:p>
        </w:tc>
        <w:tc>
          <w:tcPr>
            <w:tcW w:w="617" w:type="dxa"/>
            <w:shd w:val="clear" w:color="auto" w:fill="auto"/>
            <w:vAlign w:val="center"/>
          </w:tcPr>
          <w:p w14:paraId="41F915A2" w14:textId="77777777" w:rsidR="00956F95" w:rsidRPr="00B70E3E" w:rsidRDefault="00956F95" w:rsidP="00956F95">
            <w:pPr>
              <w:pStyle w:val="TAC"/>
              <w:rPr>
                <w:ins w:id="12011" w:author="Dave" w:date="2018-01-05T18:51:00Z"/>
                <w:rFonts w:eastAsia="Calibri"/>
              </w:rPr>
            </w:pPr>
            <w:ins w:id="12012" w:author="Dave" w:date="2018-01-05T18:51:00Z">
              <w:r w:rsidRPr="00B70E3E">
                <w:rPr>
                  <w:rFonts w:eastAsia="Calibri"/>
                </w:rPr>
                <w:t>-</w:t>
              </w:r>
            </w:ins>
          </w:p>
        </w:tc>
        <w:tc>
          <w:tcPr>
            <w:tcW w:w="717" w:type="dxa"/>
            <w:shd w:val="clear" w:color="auto" w:fill="auto"/>
            <w:vAlign w:val="center"/>
          </w:tcPr>
          <w:p w14:paraId="0BBFBAA7" w14:textId="77777777" w:rsidR="00956F95" w:rsidRPr="00B70E3E" w:rsidRDefault="00956F95" w:rsidP="00956F95">
            <w:pPr>
              <w:pStyle w:val="TAC"/>
              <w:rPr>
                <w:ins w:id="12013" w:author="Dave" w:date="2018-01-05T18:51:00Z"/>
                <w:rFonts w:eastAsia="Calibri"/>
              </w:rPr>
            </w:pPr>
            <w:ins w:id="12014" w:author="Dave" w:date="2018-01-05T18:51:00Z">
              <w:r w:rsidRPr="00B70E3E">
                <w:rPr>
                  <w:rFonts w:eastAsia="Calibri"/>
                </w:rPr>
                <w:t>-</w:t>
              </w:r>
            </w:ins>
          </w:p>
        </w:tc>
        <w:tc>
          <w:tcPr>
            <w:tcW w:w="797" w:type="dxa"/>
            <w:vAlign w:val="center"/>
          </w:tcPr>
          <w:p w14:paraId="55684121" w14:textId="77777777" w:rsidR="00956F95" w:rsidRPr="00B70E3E" w:rsidRDefault="00956F95" w:rsidP="00956F95">
            <w:pPr>
              <w:pStyle w:val="TAC"/>
              <w:rPr>
                <w:ins w:id="12015" w:author="Dave" w:date="2018-01-05T18:51:00Z"/>
                <w:rFonts w:eastAsia="Calibri"/>
              </w:rPr>
            </w:pPr>
            <w:ins w:id="12016" w:author="Dave" w:date="2018-01-05T18:51:00Z">
              <w:r w:rsidRPr="00B70E3E">
                <w:rPr>
                  <w:rFonts w:eastAsia="Calibri"/>
                </w:rPr>
                <w:t>-</w:t>
              </w:r>
            </w:ins>
          </w:p>
        </w:tc>
      </w:tr>
      <w:tr w:rsidR="00956F95" w:rsidRPr="00B70E3E" w14:paraId="79D60B7F" w14:textId="77777777" w:rsidTr="00956F95">
        <w:trPr>
          <w:cantSplit/>
          <w:jc w:val="center"/>
          <w:ins w:id="12017" w:author="Dave" w:date="2018-01-05T18:51:00Z"/>
        </w:trPr>
        <w:tc>
          <w:tcPr>
            <w:tcW w:w="2539" w:type="dxa"/>
            <w:shd w:val="clear" w:color="auto" w:fill="auto"/>
          </w:tcPr>
          <w:p w14:paraId="1B1BD900" w14:textId="77777777" w:rsidR="00956F95" w:rsidRPr="00B70E3E" w:rsidRDefault="00956F95" w:rsidP="00956F95">
            <w:pPr>
              <w:spacing w:after="0"/>
              <w:rPr>
                <w:ins w:id="12018" w:author="Dave" w:date="2018-01-05T18:51:00Z"/>
                <w:rFonts w:ascii="Arial" w:eastAsia="Calibri" w:hAnsi="Arial"/>
                <w:sz w:val="18"/>
              </w:rPr>
            </w:pPr>
            <w:ins w:id="12019" w:author="Dave" w:date="2018-01-05T18:51:00Z">
              <w:r w:rsidRPr="00B70E3E">
                <w:rPr>
                  <w:rFonts w:ascii="Arial" w:eastAsia="Calibri" w:hAnsi="Arial"/>
                  <w:sz w:val="18"/>
                </w:rPr>
                <w:t>10.2.38 Name, role, value (SC 4.1.2)</w:t>
              </w:r>
            </w:ins>
          </w:p>
        </w:tc>
        <w:tc>
          <w:tcPr>
            <w:tcW w:w="617" w:type="dxa"/>
            <w:shd w:val="clear" w:color="auto" w:fill="auto"/>
            <w:vAlign w:val="center"/>
          </w:tcPr>
          <w:p w14:paraId="16609285" w14:textId="77777777" w:rsidR="00956F95" w:rsidRPr="00B70E3E" w:rsidRDefault="00956F95" w:rsidP="00956F95">
            <w:pPr>
              <w:pStyle w:val="TAC"/>
              <w:rPr>
                <w:ins w:id="12020" w:author="Dave" w:date="2018-01-05T18:51:00Z"/>
                <w:rFonts w:eastAsia="Calibri"/>
              </w:rPr>
            </w:pPr>
            <w:ins w:id="12021" w:author="Dave" w:date="2018-01-05T18:51:00Z">
              <w:r w:rsidRPr="00B70E3E">
                <w:rPr>
                  <w:rFonts w:eastAsia="Calibri"/>
                </w:rPr>
                <w:t>P</w:t>
              </w:r>
            </w:ins>
          </w:p>
        </w:tc>
        <w:tc>
          <w:tcPr>
            <w:tcW w:w="617" w:type="dxa"/>
            <w:shd w:val="clear" w:color="auto" w:fill="auto"/>
            <w:vAlign w:val="center"/>
          </w:tcPr>
          <w:p w14:paraId="11E1B0AA" w14:textId="77777777" w:rsidR="00956F95" w:rsidRPr="00B70E3E" w:rsidRDefault="00956F95" w:rsidP="00956F95">
            <w:pPr>
              <w:pStyle w:val="TAC"/>
              <w:rPr>
                <w:ins w:id="12022" w:author="Dave" w:date="2018-01-05T18:51:00Z"/>
                <w:rFonts w:eastAsia="Calibri"/>
              </w:rPr>
            </w:pPr>
            <w:ins w:id="12023" w:author="Dave" w:date="2018-01-05T18:51:00Z">
              <w:r w:rsidRPr="00B70E3E">
                <w:rPr>
                  <w:rFonts w:eastAsia="Calibri"/>
                </w:rPr>
                <w:t>P</w:t>
              </w:r>
            </w:ins>
          </w:p>
        </w:tc>
        <w:tc>
          <w:tcPr>
            <w:tcW w:w="617" w:type="dxa"/>
            <w:shd w:val="clear" w:color="auto" w:fill="auto"/>
            <w:vAlign w:val="center"/>
          </w:tcPr>
          <w:p w14:paraId="1A433404" w14:textId="77777777" w:rsidR="00956F95" w:rsidRPr="00B70E3E" w:rsidRDefault="00956F95" w:rsidP="00956F95">
            <w:pPr>
              <w:pStyle w:val="TAC"/>
              <w:rPr>
                <w:ins w:id="12024" w:author="Dave" w:date="2018-01-05T18:51:00Z"/>
                <w:rFonts w:eastAsia="Calibri"/>
              </w:rPr>
            </w:pPr>
            <w:ins w:id="12025" w:author="Dave" w:date="2018-01-05T18:51:00Z">
              <w:r w:rsidRPr="00B70E3E">
                <w:rPr>
                  <w:rFonts w:eastAsia="Calibri"/>
                </w:rPr>
                <w:t>-</w:t>
              </w:r>
            </w:ins>
          </w:p>
        </w:tc>
        <w:tc>
          <w:tcPr>
            <w:tcW w:w="617" w:type="dxa"/>
            <w:shd w:val="clear" w:color="auto" w:fill="auto"/>
            <w:vAlign w:val="center"/>
          </w:tcPr>
          <w:p w14:paraId="1F2F3128" w14:textId="77777777" w:rsidR="00956F95" w:rsidRPr="00B70E3E" w:rsidRDefault="00956F95" w:rsidP="00956F95">
            <w:pPr>
              <w:pStyle w:val="TAC"/>
              <w:rPr>
                <w:ins w:id="12026" w:author="Dave" w:date="2018-01-05T18:51:00Z"/>
                <w:rFonts w:eastAsia="Calibri"/>
              </w:rPr>
            </w:pPr>
            <w:ins w:id="12027" w:author="Dave" w:date="2018-01-05T18:51:00Z">
              <w:r w:rsidRPr="00B70E3E">
                <w:rPr>
                  <w:rFonts w:eastAsia="Calibri"/>
                </w:rPr>
                <w:t>-</w:t>
              </w:r>
            </w:ins>
          </w:p>
        </w:tc>
        <w:tc>
          <w:tcPr>
            <w:tcW w:w="617" w:type="dxa"/>
            <w:shd w:val="clear" w:color="auto" w:fill="auto"/>
            <w:vAlign w:val="center"/>
          </w:tcPr>
          <w:p w14:paraId="707D8BBE" w14:textId="77777777" w:rsidR="00956F95" w:rsidRPr="00B70E3E" w:rsidRDefault="00956F95" w:rsidP="00956F95">
            <w:pPr>
              <w:pStyle w:val="TAC"/>
              <w:rPr>
                <w:ins w:id="12028" w:author="Dave" w:date="2018-01-05T18:51:00Z"/>
                <w:rFonts w:eastAsia="Calibri"/>
              </w:rPr>
            </w:pPr>
            <w:ins w:id="12029" w:author="Dave" w:date="2018-01-05T18:51:00Z">
              <w:r w:rsidRPr="00B70E3E">
                <w:rPr>
                  <w:rFonts w:eastAsia="Calibri"/>
                </w:rPr>
                <w:t>-</w:t>
              </w:r>
            </w:ins>
          </w:p>
        </w:tc>
        <w:tc>
          <w:tcPr>
            <w:tcW w:w="617" w:type="dxa"/>
            <w:shd w:val="clear" w:color="auto" w:fill="auto"/>
            <w:vAlign w:val="center"/>
          </w:tcPr>
          <w:p w14:paraId="1B66EB6A" w14:textId="77777777" w:rsidR="00956F95" w:rsidRPr="00B70E3E" w:rsidRDefault="00956F95" w:rsidP="00956F95">
            <w:pPr>
              <w:pStyle w:val="TAC"/>
              <w:rPr>
                <w:ins w:id="12030" w:author="Dave" w:date="2018-01-05T18:51:00Z"/>
                <w:rFonts w:eastAsia="Calibri"/>
              </w:rPr>
            </w:pPr>
            <w:ins w:id="12031" w:author="Dave" w:date="2018-01-05T18:51:00Z">
              <w:r w:rsidRPr="00B70E3E">
                <w:rPr>
                  <w:rFonts w:eastAsia="Calibri"/>
                </w:rPr>
                <w:t>-</w:t>
              </w:r>
            </w:ins>
          </w:p>
        </w:tc>
        <w:tc>
          <w:tcPr>
            <w:tcW w:w="617" w:type="dxa"/>
            <w:shd w:val="clear" w:color="auto" w:fill="auto"/>
            <w:vAlign w:val="center"/>
          </w:tcPr>
          <w:p w14:paraId="566210DB" w14:textId="77777777" w:rsidR="00956F95" w:rsidRPr="00B70E3E" w:rsidRDefault="00956F95" w:rsidP="00956F95">
            <w:pPr>
              <w:pStyle w:val="TAC"/>
              <w:rPr>
                <w:ins w:id="12032" w:author="Dave" w:date="2018-01-05T18:51:00Z"/>
                <w:rFonts w:eastAsia="Calibri"/>
              </w:rPr>
            </w:pPr>
            <w:ins w:id="12033" w:author="Dave" w:date="2018-01-05T18:51:00Z">
              <w:r w:rsidRPr="00B70E3E">
                <w:rPr>
                  <w:rFonts w:eastAsia="Calibri"/>
                </w:rPr>
                <w:t>S</w:t>
              </w:r>
            </w:ins>
          </w:p>
        </w:tc>
        <w:tc>
          <w:tcPr>
            <w:tcW w:w="617" w:type="dxa"/>
            <w:shd w:val="clear" w:color="auto" w:fill="auto"/>
            <w:vAlign w:val="center"/>
          </w:tcPr>
          <w:p w14:paraId="0B2D891D" w14:textId="77777777" w:rsidR="00956F95" w:rsidRPr="00B70E3E" w:rsidRDefault="00956F95" w:rsidP="00956F95">
            <w:pPr>
              <w:pStyle w:val="TAC"/>
              <w:rPr>
                <w:ins w:id="12034" w:author="Dave" w:date="2018-01-05T18:51:00Z"/>
                <w:rFonts w:eastAsia="Calibri"/>
              </w:rPr>
            </w:pPr>
            <w:ins w:id="12035" w:author="Dave" w:date="2018-01-05T18:51:00Z">
              <w:r w:rsidRPr="00B70E3E">
                <w:rPr>
                  <w:rFonts w:eastAsia="Calibri"/>
                </w:rPr>
                <w:t>-</w:t>
              </w:r>
            </w:ins>
          </w:p>
        </w:tc>
        <w:tc>
          <w:tcPr>
            <w:tcW w:w="617" w:type="dxa"/>
            <w:shd w:val="clear" w:color="auto" w:fill="auto"/>
            <w:vAlign w:val="center"/>
          </w:tcPr>
          <w:p w14:paraId="6CF1D20F" w14:textId="77777777" w:rsidR="00956F95" w:rsidRPr="00B70E3E" w:rsidRDefault="00956F95" w:rsidP="00956F95">
            <w:pPr>
              <w:pStyle w:val="TAC"/>
              <w:rPr>
                <w:ins w:id="12036" w:author="Dave" w:date="2018-01-05T18:51:00Z"/>
                <w:rFonts w:eastAsia="Calibri"/>
              </w:rPr>
            </w:pPr>
            <w:ins w:id="12037" w:author="Dave" w:date="2018-01-05T18:51:00Z">
              <w:r w:rsidRPr="00B70E3E">
                <w:rPr>
                  <w:rFonts w:eastAsia="Calibri"/>
                </w:rPr>
                <w:t>-</w:t>
              </w:r>
            </w:ins>
          </w:p>
        </w:tc>
        <w:tc>
          <w:tcPr>
            <w:tcW w:w="717" w:type="dxa"/>
            <w:shd w:val="clear" w:color="auto" w:fill="auto"/>
            <w:vAlign w:val="center"/>
          </w:tcPr>
          <w:p w14:paraId="14146FF4" w14:textId="77777777" w:rsidR="00956F95" w:rsidRPr="00B70E3E" w:rsidRDefault="00956F95" w:rsidP="00956F95">
            <w:pPr>
              <w:pStyle w:val="TAC"/>
              <w:rPr>
                <w:ins w:id="12038" w:author="Dave" w:date="2018-01-05T18:51:00Z"/>
                <w:rFonts w:eastAsia="Calibri"/>
              </w:rPr>
            </w:pPr>
            <w:ins w:id="12039" w:author="Dave" w:date="2018-01-05T18:51:00Z">
              <w:r w:rsidRPr="00B70E3E">
                <w:rPr>
                  <w:rFonts w:eastAsia="Calibri"/>
                </w:rPr>
                <w:t>-</w:t>
              </w:r>
            </w:ins>
          </w:p>
        </w:tc>
        <w:tc>
          <w:tcPr>
            <w:tcW w:w="797" w:type="dxa"/>
            <w:vAlign w:val="center"/>
          </w:tcPr>
          <w:p w14:paraId="6F17A9B2" w14:textId="77777777" w:rsidR="00956F95" w:rsidRPr="00B70E3E" w:rsidRDefault="00956F95" w:rsidP="00956F95">
            <w:pPr>
              <w:pStyle w:val="TAC"/>
              <w:rPr>
                <w:ins w:id="12040" w:author="Dave" w:date="2018-01-05T18:51:00Z"/>
                <w:rFonts w:eastAsia="Calibri"/>
              </w:rPr>
            </w:pPr>
            <w:ins w:id="12041" w:author="Dave" w:date="2018-01-05T18:51:00Z">
              <w:r w:rsidRPr="00B70E3E">
                <w:rPr>
                  <w:rFonts w:eastAsia="Calibri"/>
                </w:rPr>
                <w:t>-</w:t>
              </w:r>
            </w:ins>
          </w:p>
        </w:tc>
      </w:tr>
      <w:tr w:rsidR="00956F95" w:rsidRPr="00B70E3E" w14:paraId="7F70BB4F" w14:textId="77777777" w:rsidTr="00956F95">
        <w:trPr>
          <w:cantSplit/>
          <w:jc w:val="center"/>
          <w:ins w:id="12042" w:author="Dave" w:date="2018-01-05T18:51:00Z"/>
        </w:trPr>
        <w:tc>
          <w:tcPr>
            <w:tcW w:w="2539" w:type="dxa"/>
            <w:shd w:val="clear" w:color="auto" w:fill="auto"/>
            <w:vAlign w:val="center"/>
          </w:tcPr>
          <w:p w14:paraId="5C78AB24" w14:textId="07455EBF" w:rsidR="00956F95" w:rsidRPr="00B70E3E" w:rsidRDefault="00956F95" w:rsidP="00F10D71">
            <w:pPr>
              <w:spacing w:after="0"/>
              <w:rPr>
                <w:ins w:id="12043" w:author="Dave" w:date="2018-01-05T18:51:00Z"/>
                <w:rFonts w:ascii="Arial" w:eastAsia="Calibri" w:hAnsi="Arial" w:cs="Arial"/>
                <w:color w:val="000000"/>
                <w:sz w:val="18"/>
                <w:szCs w:val="18"/>
              </w:rPr>
            </w:pPr>
            <w:ins w:id="12044" w:author="Dave" w:date="2018-01-05T18:51:00Z">
              <w:r w:rsidRPr="00B70E3E">
                <w:rPr>
                  <w:rFonts w:ascii="Arial" w:eastAsia="Calibri" w:hAnsi="Arial" w:cs="Arial"/>
                  <w:color w:val="000000"/>
                  <w:sz w:val="18"/>
                  <w:szCs w:val="18"/>
                </w:rPr>
                <w:t>10.2.</w:t>
              </w:r>
            </w:ins>
            <w:ins w:id="12045" w:author="Dave" w:date="2018-01-08T22:07:00Z">
              <w:r w:rsidR="00722C60" w:rsidRPr="00B70E3E">
                <w:rPr>
                  <w:rFonts w:ascii="Arial" w:eastAsia="Calibri" w:hAnsi="Arial" w:cs="Arial"/>
                  <w:color w:val="000000"/>
                  <w:sz w:val="18"/>
                  <w:szCs w:val="18"/>
                </w:rPr>
                <w:t>39</w:t>
              </w:r>
            </w:ins>
            <w:ins w:id="12046" w:author="Dave" w:date="2018-01-05T18:51:00Z">
              <w:r w:rsidRPr="00B70E3E">
                <w:rPr>
                  <w:rFonts w:ascii="Arial" w:eastAsia="Calibri" w:hAnsi="Arial" w:cs="Arial"/>
                  <w:color w:val="000000"/>
                  <w:sz w:val="18"/>
                  <w:szCs w:val="18"/>
                </w:rPr>
                <w:t xml:space="preserve"> Reflow (SC 1.4.10)</w:t>
              </w:r>
            </w:ins>
          </w:p>
        </w:tc>
        <w:tc>
          <w:tcPr>
            <w:tcW w:w="617" w:type="dxa"/>
            <w:shd w:val="clear" w:color="auto" w:fill="auto"/>
            <w:vAlign w:val="center"/>
          </w:tcPr>
          <w:p w14:paraId="1C4A5946" w14:textId="77777777" w:rsidR="00956F95" w:rsidRPr="00B70E3E" w:rsidRDefault="00956F95" w:rsidP="00956F95">
            <w:pPr>
              <w:pStyle w:val="TAC"/>
              <w:rPr>
                <w:ins w:id="12047" w:author="Dave" w:date="2018-01-05T18:51:00Z"/>
                <w:rFonts w:eastAsia="Calibri"/>
              </w:rPr>
            </w:pPr>
            <w:ins w:id="12048" w:author="Dave" w:date="2018-01-05T18:51:00Z">
              <w:r w:rsidRPr="00B70E3E">
                <w:rPr>
                  <w:rFonts w:eastAsia="Calibri"/>
                </w:rPr>
                <w:t>-</w:t>
              </w:r>
            </w:ins>
          </w:p>
        </w:tc>
        <w:tc>
          <w:tcPr>
            <w:tcW w:w="617" w:type="dxa"/>
            <w:shd w:val="clear" w:color="auto" w:fill="auto"/>
            <w:vAlign w:val="center"/>
          </w:tcPr>
          <w:p w14:paraId="6B4F9A0F" w14:textId="77777777" w:rsidR="00956F95" w:rsidRPr="00B70E3E" w:rsidRDefault="00956F95" w:rsidP="00956F95">
            <w:pPr>
              <w:pStyle w:val="TAC"/>
              <w:rPr>
                <w:ins w:id="12049" w:author="Dave" w:date="2018-01-05T18:51:00Z"/>
                <w:rFonts w:eastAsia="Calibri"/>
              </w:rPr>
            </w:pPr>
            <w:ins w:id="12050" w:author="Dave" w:date="2018-01-05T18:51:00Z">
              <w:r w:rsidRPr="00B70E3E">
                <w:rPr>
                  <w:rFonts w:eastAsia="Calibri"/>
                </w:rPr>
                <w:t>P</w:t>
              </w:r>
            </w:ins>
          </w:p>
        </w:tc>
        <w:tc>
          <w:tcPr>
            <w:tcW w:w="617" w:type="dxa"/>
            <w:shd w:val="clear" w:color="auto" w:fill="auto"/>
            <w:vAlign w:val="center"/>
          </w:tcPr>
          <w:p w14:paraId="67D6242A" w14:textId="77777777" w:rsidR="00956F95" w:rsidRPr="00B70E3E" w:rsidRDefault="00956F95" w:rsidP="00956F95">
            <w:pPr>
              <w:pStyle w:val="TAC"/>
              <w:rPr>
                <w:ins w:id="12051" w:author="Dave" w:date="2018-01-05T18:51:00Z"/>
                <w:rFonts w:eastAsia="Calibri"/>
              </w:rPr>
            </w:pPr>
            <w:ins w:id="12052" w:author="Dave" w:date="2018-01-05T18:51:00Z">
              <w:r w:rsidRPr="00B70E3E">
                <w:rPr>
                  <w:rFonts w:eastAsia="Calibri"/>
                </w:rPr>
                <w:t>-</w:t>
              </w:r>
            </w:ins>
          </w:p>
        </w:tc>
        <w:tc>
          <w:tcPr>
            <w:tcW w:w="617" w:type="dxa"/>
            <w:shd w:val="clear" w:color="auto" w:fill="auto"/>
            <w:vAlign w:val="center"/>
          </w:tcPr>
          <w:p w14:paraId="1D363CB2" w14:textId="77777777" w:rsidR="00956F95" w:rsidRPr="00B70E3E" w:rsidRDefault="00956F95" w:rsidP="00956F95">
            <w:pPr>
              <w:pStyle w:val="TAC"/>
              <w:rPr>
                <w:ins w:id="12053" w:author="Dave" w:date="2018-01-05T18:51:00Z"/>
                <w:rFonts w:eastAsia="Calibri"/>
              </w:rPr>
            </w:pPr>
            <w:ins w:id="12054" w:author="Dave" w:date="2018-01-05T18:51:00Z">
              <w:r w:rsidRPr="00B70E3E">
                <w:rPr>
                  <w:rFonts w:eastAsia="Calibri"/>
                </w:rPr>
                <w:t>-</w:t>
              </w:r>
            </w:ins>
          </w:p>
        </w:tc>
        <w:tc>
          <w:tcPr>
            <w:tcW w:w="617" w:type="dxa"/>
            <w:shd w:val="clear" w:color="auto" w:fill="auto"/>
            <w:vAlign w:val="center"/>
          </w:tcPr>
          <w:p w14:paraId="44C33F8C" w14:textId="77777777" w:rsidR="00956F95" w:rsidRPr="00B70E3E" w:rsidRDefault="00956F95" w:rsidP="00956F95">
            <w:pPr>
              <w:pStyle w:val="TAC"/>
              <w:rPr>
                <w:ins w:id="12055" w:author="Dave" w:date="2018-01-05T18:51:00Z"/>
                <w:rFonts w:eastAsia="Calibri"/>
              </w:rPr>
            </w:pPr>
            <w:ins w:id="12056" w:author="Dave" w:date="2018-01-05T18:51:00Z">
              <w:r w:rsidRPr="00B70E3E">
                <w:rPr>
                  <w:rFonts w:eastAsia="Calibri"/>
                </w:rPr>
                <w:t>-</w:t>
              </w:r>
            </w:ins>
          </w:p>
        </w:tc>
        <w:tc>
          <w:tcPr>
            <w:tcW w:w="617" w:type="dxa"/>
            <w:shd w:val="clear" w:color="auto" w:fill="auto"/>
            <w:vAlign w:val="center"/>
          </w:tcPr>
          <w:p w14:paraId="1169B142" w14:textId="77777777" w:rsidR="00956F95" w:rsidRPr="00B70E3E" w:rsidRDefault="00956F95" w:rsidP="00956F95">
            <w:pPr>
              <w:pStyle w:val="TAC"/>
              <w:rPr>
                <w:ins w:id="12057" w:author="Dave" w:date="2018-01-05T18:51:00Z"/>
                <w:rFonts w:eastAsia="Calibri"/>
              </w:rPr>
            </w:pPr>
            <w:ins w:id="12058" w:author="Dave" w:date="2018-01-05T18:51:00Z">
              <w:r w:rsidRPr="00B70E3E">
                <w:rPr>
                  <w:rFonts w:eastAsia="Calibri"/>
                </w:rPr>
                <w:t>-</w:t>
              </w:r>
            </w:ins>
          </w:p>
        </w:tc>
        <w:tc>
          <w:tcPr>
            <w:tcW w:w="617" w:type="dxa"/>
            <w:shd w:val="clear" w:color="auto" w:fill="auto"/>
            <w:vAlign w:val="center"/>
          </w:tcPr>
          <w:p w14:paraId="1EC1EAD3" w14:textId="77777777" w:rsidR="00956F95" w:rsidRPr="00B70E3E" w:rsidRDefault="00956F95" w:rsidP="00956F95">
            <w:pPr>
              <w:pStyle w:val="TAC"/>
              <w:rPr>
                <w:ins w:id="12059" w:author="Dave" w:date="2018-01-05T18:51:00Z"/>
                <w:rFonts w:eastAsia="Calibri"/>
              </w:rPr>
            </w:pPr>
            <w:ins w:id="12060" w:author="Dave" w:date="2018-01-05T18:51:00Z">
              <w:r w:rsidRPr="00B70E3E">
                <w:rPr>
                  <w:rFonts w:eastAsia="Calibri"/>
                </w:rPr>
                <w:t>-</w:t>
              </w:r>
            </w:ins>
          </w:p>
        </w:tc>
        <w:tc>
          <w:tcPr>
            <w:tcW w:w="617" w:type="dxa"/>
            <w:shd w:val="clear" w:color="auto" w:fill="auto"/>
            <w:vAlign w:val="center"/>
          </w:tcPr>
          <w:p w14:paraId="105A5CD3" w14:textId="77777777" w:rsidR="00956F95" w:rsidRPr="00B70E3E" w:rsidRDefault="00956F95" w:rsidP="00956F95">
            <w:pPr>
              <w:pStyle w:val="TAC"/>
              <w:rPr>
                <w:ins w:id="12061" w:author="Dave" w:date="2018-01-05T18:51:00Z"/>
                <w:rFonts w:eastAsia="Calibri"/>
              </w:rPr>
            </w:pPr>
            <w:ins w:id="12062" w:author="Dave" w:date="2018-01-05T18:51:00Z">
              <w:r w:rsidRPr="00B70E3E">
                <w:rPr>
                  <w:rFonts w:eastAsia="Calibri"/>
                </w:rPr>
                <w:t>-</w:t>
              </w:r>
            </w:ins>
          </w:p>
        </w:tc>
        <w:tc>
          <w:tcPr>
            <w:tcW w:w="617" w:type="dxa"/>
            <w:shd w:val="clear" w:color="auto" w:fill="auto"/>
            <w:vAlign w:val="center"/>
          </w:tcPr>
          <w:p w14:paraId="75A7B8A8" w14:textId="77777777" w:rsidR="00956F95" w:rsidRPr="00B70E3E" w:rsidRDefault="00956F95" w:rsidP="00956F95">
            <w:pPr>
              <w:pStyle w:val="TAC"/>
              <w:rPr>
                <w:ins w:id="12063" w:author="Dave" w:date="2018-01-05T18:51:00Z"/>
                <w:rFonts w:eastAsia="Calibri"/>
              </w:rPr>
            </w:pPr>
            <w:ins w:id="12064" w:author="Dave" w:date="2018-01-05T18:51:00Z">
              <w:r w:rsidRPr="00B70E3E">
                <w:rPr>
                  <w:rFonts w:eastAsia="Calibri"/>
                </w:rPr>
                <w:t>-</w:t>
              </w:r>
            </w:ins>
          </w:p>
        </w:tc>
        <w:tc>
          <w:tcPr>
            <w:tcW w:w="717" w:type="dxa"/>
            <w:shd w:val="clear" w:color="auto" w:fill="auto"/>
            <w:vAlign w:val="center"/>
          </w:tcPr>
          <w:p w14:paraId="3E63F31A" w14:textId="77777777" w:rsidR="00956F95" w:rsidRPr="00B70E3E" w:rsidRDefault="00956F95" w:rsidP="00956F95">
            <w:pPr>
              <w:pStyle w:val="TAC"/>
              <w:rPr>
                <w:ins w:id="12065" w:author="Dave" w:date="2018-01-05T18:51:00Z"/>
                <w:rFonts w:eastAsia="Calibri"/>
              </w:rPr>
            </w:pPr>
            <w:ins w:id="12066" w:author="Dave" w:date="2018-01-05T18:51:00Z">
              <w:r w:rsidRPr="00B70E3E">
                <w:rPr>
                  <w:rFonts w:eastAsia="Calibri"/>
                </w:rPr>
                <w:t>-</w:t>
              </w:r>
            </w:ins>
          </w:p>
        </w:tc>
        <w:tc>
          <w:tcPr>
            <w:tcW w:w="797" w:type="dxa"/>
            <w:shd w:val="clear" w:color="auto" w:fill="auto"/>
            <w:vAlign w:val="center"/>
          </w:tcPr>
          <w:p w14:paraId="1B71FFD8" w14:textId="77777777" w:rsidR="00956F95" w:rsidRPr="00B70E3E" w:rsidRDefault="00956F95" w:rsidP="00956F95">
            <w:pPr>
              <w:pStyle w:val="TAC"/>
              <w:rPr>
                <w:ins w:id="12067" w:author="Dave" w:date="2018-01-05T18:51:00Z"/>
                <w:rFonts w:eastAsia="Calibri"/>
              </w:rPr>
            </w:pPr>
            <w:ins w:id="12068" w:author="Dave" w:date="2018-01-05T18:51:00Z">
              <w:r w:rsidRPr="00B70E3E">
                <w:rPr>
                  <w:rFonts w:eastAsia="Calibri"/>
                </w:rPr>
                <w:t>-</w:t>
              </w:r>
            </w:ins>
          </w:p>
        </w:tc>
      </w:tr>
      <w:tr w:rsidR="00956F95" w:rsidRPr="00B70E3E" w14:paraId="69A0F3AE" w14:textId="77777777" w:rsidTr="00956F95">
        <w:trPr>
          <w:cantSplit/>
          <w:jc w:val="center"/>
          <w:ins w:id="12069" w:author="Dave" w:date="2018-01-05T18:51:00Z"/>
        </w:trPr>
        <w:tc>
          <w:tcPr>
            <w:tcW w:w="2539" w:type="dxa"/>
            <w:shd w:val="clear" w:color="auto" w:fill="auto"/>
            <w:vAlign w:val="center"/>
          </w:tcPr>
          <w:p w14:paraId="22CECE98" w14:textId="5E2E295C" w:rsidR="00956F95" w:rsidRPr="00B70E3E" w:rsidRDefault="00956F95" w:rsidP="00F10D71">
            <w:pPr>
              <w:spacing w:after="0"/>
              <w:rPr>
                <w:ins w:id="12070" w:author="Dave" w:date="2018-01-05T18:51:00Z"/>
                <w:rFonts w:ascii="Arial" w:eastAsia="Calibri" w:hAnsi="Arial" w:cs="Arial"/>
                <w:color w:val="000000"/>
                <w:sz w:val="18"/>
                <w:szCs w:val="18"/>
              </w:rPr>
            </w:pPr>
            <w:ins w:id="12071" w:author="Dave" w:date="2018-01-05T18:51:00Z">
              <w:r w:rsidRPr="00B70E3E">
                <w:rPr>
                  <w:rFonts w:ascii="Arial" w:hAnsi="Arial" w:cs="Arial"/>
                  <w:color w:val="000000"/>
                  <w:sz w:val="18"/>
                  <w:szCs w:val="18"/>
                </w:rPr>
                <w:t>10.2.</w:t>
              </w:r>
            </w:ins>
            <w:ins w:id="12072" w:author="Dave" w:date="2018-01-08T22:07:00Z">
              <w:r w:rsidR="00722C60" w:rsidRPr="00B70E3E">
                <w:rPr>
                  <w:rFonts w:ascii="Arial" w:hAnsi="Arial" w:cs="Arial"/>
                  <w:color w:val="000000"/>
                  <w:sz w:val="18"/>
                  <w:szCs w:val="18"/>
                </w:rPr>
                <w:t>40</w:t>
              </w:r>
            </w:ins>
            <w:ins w:id="12073" w:author="Dave" w:date="2018-01-05T18:51:00Z">
              <w:r w:rsidRPr="00B70E3E">
                <w:rPr>
                  <w:rFonts w:ascii="Arial" w:hAnsi="Arial" w:cs="Arial"/>
                  <w:color w:val="000000"/>
                  <w:sz w:val="18"/>
                  <w:szCs w:val="18"/>
                </w:rPr>
                <w:t xml:space="preserve"> Graphics contrast (SC 1.4.11)</w:t>
              </w:r>
            </w:ins>
          </w:p>
        </w:tc>
        <w:tc>
          <w:tcPr>
            <w:tcW w:w="617" w:type="dxa"/>
            <w:shd w:val="clear" w:color="auto" w:fill="auto"/>
            <w:vAlign w:val="center"/>
          </w:tcPr>
          <w:p w14:paraId="72D871A9" w14:textId="77777777" w:rsidR="00956F95" w:rsidRPr="00B70E3E" w:rsidRDefault="00956F95" w:rsidP="00956F95">
            <w:pPr>
              <w:pStyle w:val="TAC"/>
              <w:rPr>
                <w:ins w:id="12074" w:author="Dave" w:date="2018-01-05T18:51:00Z"/>
                <w:rFonts w:eastAsia="Calibri"/>
              </w:rPr>
            </w:pPr>
            <w:ins w:id="12075" w:author="Dave" w:date="2018-01-05T18:51:00Z">
              <w:r w:rsidRPr="00B70E3E">
                <w:rPr>
                  <w:rFonts w:eastAsia="Calibri"/>
                </w:rPr>
                <w:t>-</w:t>
              </w:r>
            </w:ins>
          </w:p>
        </w:tc>
        <w:tc>
          <w:tcPr>
            <w:tcW w:w="617" w:type="dxa"/>
            <w:shd w:val="clear" w:color="auto" w:fill="auto"/>
            <w:vAlign w:val="center"/>
          </w:tcPr>
          <w:p w14:paraId="748D556E" w14:textId="77777777" w:rsidR="00956F95" w:rsidRPr="00B70E3E" w:rsidRDefault="00956F95" w:rsidP="00956F95">
            <w:pPr>
              <w:pStyle w:val="TAC"/>
              <w:rPr>
                <w:ins w:id="12076" w:author="Dave" w:date="2018-01-05T18:51:00Z"/>
                <w:rFonts w:eastAsia="Calibri"/>
              </w:rPr>
            </w:pPr>
            <w:ins w:id="12077" w:author="Dave" w:date="2018-01-05T18:51:00Z">
              <w:r w:rsidRPr="00B70E3E">
                <w:rPr>
                  <w:rFonts w:eastAsia="Calibri"/>
                </w:rPr>
                <w:t>P</w:t>
              </w:r>
            </w:ins>
          </w:p>
        </w:tc>
        <w:tc>
          <w:tcPr>
            <w:tcW w:w="617" w:type="dxa"/>
            <w:shd w:val="clear" w:color="auto" w:fill="auto"/>
            <w:vAlign w:val="center"/>
          </w:tcPr>
          <w:p w14:paraId="6D1352AC" w14:textId="77777777" w:rsidR="00956F95" w:rsidRPr="00B70E3E" w:rsidRDefault="00956F95" w:rsidP="00956F95">
            <w:pPr>
              <w:pStyle w:val="TAC"/>
              <w:rPr>
                <w:ins w:id="12078" w:author="Dave" w:date="2018-01-05T18:51:00Z"/>
                <w:rFonts w:eastAsia="Calibri"/>
              </w:rPr>
            </w:pPr>
            <w:ins w:id="12079" w:author="Dave" w:date="2018-01-05T18:51:00Z">
              <w:r w:rsidRPr="00B70E3E">
                <w:rPr>
                  <w:rFonts w:eastAsia="Calibri"/>
                </w:rPr>
                <w:t>P</w:t>
              </w:r>
            </w:ins>
          </w:p>
        </w:tc>
        <w:tc>
          <w:tcPr>
            <w:tcW w:w="617" w:type="dxa"/>
            <w:shd w:val="clear" w:color="auto" w:fill="auto"/>
            <w:vAlign w:val="center"/>
          </w:tcPr>
          <w:p w14:paraId="1957781D" w14:textId="77777777" w:rsidR="00956F95" w:rsidRPr="00B70E3E" w:rsidRDefault="00956F95" w:rsidP="00956F95">
            <w:pPr>
              <w:pStyle w:val="TAC"/>
              <w:rPr>
                <w:ins w:id="12080" w:author="Dave" w:date="2018-01-05T18:51:00Z"/>
                <w:rFonts w:eastAsia="Calibri"/>
              </w:rPr>
            </w:pPr>
            <w:ins w:id="12081" w:author="Dave" w:date="2018-01-05T18:51:00Z">
              <w:r w:rsidRPr="00B70E3E">
                <w:rPr>
                  <w:rFonts w:eastAsia="Calibri"/>
                </w:rPr>
                <w:t>-</w:t>
              </w:r>
            </w:ins>
          </w:p>
        </w:tc>
        <w:tc>
          <w:tcPr>
            <w:tcW w:w="617" w:type="dxa"/>
            <w:shd w:val="clear" w:color="auto" w:fill="auto"/>
            <w:vAlign w:val="center"/>
          </w:tcPr>
          <w:p w14:paraId="4BA7AC1A" w14:textId="77777777" w:rsidR="00956F95" w:rsidRPr="00B70E3E" w:rsidRDefault="00956F95" w:rsidP="00956F95">
            <w:pPr>
              <w:pStyle w:val="TAC"/>
              <w:rPr>
                <w:ins w:id="12082" w:author="Dave" w:date="2018-01-05T18:51:00Z"/>
                <w:rFonts w:eastAsia="Calibri"/>
              </w:rPr>
            </w:pPr>
            <w:ins w:id="12083" w:author="Dave" w:date="2018-01-05T18:51:00Z">
              <w:r w:rsidRPr="00B70E3E">
                <w:rPr>
                  <w:rFonts w:eastAsia="Calibri"/>
                </w:rPr>
                <w:t>-</w:t>
              </w:r>
            </w:ins>
          </w:p>
        </w:tc>
        <w:tc>
          <w:tcPr>
            <w:tcW w:w="617" w:type="dxa"/>
            <w:shd w:val="clear" w:color="auto" w:fill="auto"/>
            <w:vAlign w:val="center"/>
          </w:tcPr>
          <w:p w14:paraId="7A824ACB" w14:textId="77777777" w:rsidR="00956F95" w:rsidRPr="00B70E3E" w:rsidRDefault="00956F95" w:rsidP="00956F95">
            <w:pPr>
              <w:pStyle w:val="TAC"/>
              <w:rPr>
                <w:ins w:id="12084" w:author="Dave" w:date="2018-01-05T18:51:00Z"/>
                <w:rFonts w:eastAsia="Calibri"/>
              </w:rPr>
            </w:pPr>
            <w:ins w:id="12085" w:author="Dave" w:date="2018-01-05T18:51:00Z">
              <w:r w:rsidRPr="00B70E3E">
                <w:rPr>
                  <w:rFonts w:eastAsia="Calibri"/>
                </w:rPr>
                <w:t>-</w:t>
              </w:r>
            </w:ins>
          </w:p>
        </w:tc>
        <w:tc>
          <w:tcPr>
            <w:tcW w:w="617" w:type="dxa"/>
            <w:shd w:val="clear" w:color="auto" w:fill="auto"/>
            <w:vAlign w:val="center"/>
          </w:tcPr>
          <w:p w14:paraId="737C366B" w14:textId="77777777" w:rsidR="00956F95" w:rsidRPr="00B70E3E" w:rsidRDefault="00956F95" w:rsidP="00956F95">
            <w:pPr>
              <w:pStyle w:val="TAC"/>
              <w:rPr>
                <w:ins w:id="12086" w:author="Dave" w:date="2018-01-05T18:51:00Z"/>
                <w:rFonts w:eastAsia="Calibri"/>
              </w:rPr>
            </w:pPr>
            <w:ins w:id="12087" w:author="Dave" w:date="2018-01-05T18:51:00Z">
              <w:r w:rsidRPr="00B70E3E">
                <w:rPr>
                  <w:rFonts w:eastAsia="Calibri"/>
                </w:rPr>
                <w:t>-</w:t>
              </w:r>
            </w:ins>
          </w:p>
        </w:tc>
        <w:tc>
          <w:tcPr>
            <w:tcW w:w="617" w:type="dxa"/>
            <w:shd w:val="clear" w:color="auto" w:fill="auto"/>
            <w:vAlign w:val="center"/>
          </w:tcPr>
          <w:p w14:paraId="7F409DA1" w14:textId="77777777" w:rsidR="00956F95" w:rsidRPr="00B70E3E" w:rsidRDefault="00956F95" w:rsidP="00956F95">
            <w:pPr>
              <w:pStyle w:val="TAC"/>
              <w:rPr>
                <w:ins w:id="12088" w:author="Dave" w:date="2018-01-05T18:51:00Z"/>
                <w:rFonts w:eastAsia="Calibri"/>
              </w:rPr>
            </w:pPr>
            <w:ins w:id="12089" w:author="Dave" w:date="2018-01-05T18:51:00Z">
              <w:r w:rsidRPr="00B70E3E">
                <w:rPr>
                  <w:rFonts w:eastAsia="Calibri"/>
                </w:rPr>
                <w:t>-</w:t>
              </w:r>
            </w:ins>
          </w:p>
        </w:tc>
        <w:tc>
          <w:tcPr>
            <w:tcW w:w="617" w:type="dxa"/>
            <w:shd w:val="clear" w:color="auto" w:fill="auto"/>
            <w:vAlign w:val="center"/>
          </w:tcPr>
          <w:p w14:paraId="6CEC25F1" w14:textId="77777777" w:rsidR="00956F95" w:rsidRPr="00B70E3E" w:rsidRDefault="00956F95" w:rsidP="00956F95">
            <w:pPr>
              <w:pStyle w:val="TAC"/>
              <w:rPr>
                <w:ins w:id="12090" w:author="Dave" w:date="2018-01-05T18:51:00Z"/>
                <w:rFonts w:eastAsia="Calibri"/>
              </w:rPr>
            </w:pPr>
            <w:ins w:id="12091" w:author="Dave" w:date="2018-01-05T18:51:00Z">
              <w:r w:rsidRPr="00B70E3E">
                <w:rPr>
                  <w:rFonts w:eastAsia="Calibri"/>
                </w:rPr>
                <w:t>-</w:t>
              </w:r>
            </w:ins>
          </w:p>
        </w:tc>
        <w:tc>
          <w:tcPr>
            <w:tcW w:w="717" w:type="dxa"/>
            <w:shd w:val="clear" w:color="auto" w:fill="auto"/>
            <w:vAlign w:val="center"/>
          </w:tcPr>
          <w:p w14:paraId="3A788384" w14:textId="77777777" w:rsidR="00956F95" w:rsidRPr="00B70E3E" w:rsidRDefault="00956F95" w:rsidP="00956F95">
            <w:pPr>
              <w:pStyle w:val="TAC"/>
              <w:rPr>
                <w:ins w:id="12092" w:author="Dave" w:date="2018-01-05T18:51:00Z"/>
                <w:rFonts w:eastAsia="Calibri"/>
              </w:rPr>
            </w:pPr>
            <w:ins w:id="12093" w:author="Dave" w:date="2018-01-05T18:51:00Z">
              <w:r w:rsidRPr="00B70E3E">
                <w:rPr>
                  <w:rFonts w:eastAsia="Calibri"/>
                </w:rPr>
                <w:t>S</w:t>
              </w:r>
            </w:ins>
          </w:p>
        </w:tc>
        <w:tc>
          <w:tcPr>
            <w:tcW w:w="797" w:type="dxa"/>
            <w:shd w:val="clear" w:color="auto" w:fill="auto"/>
            <w:vAlign w:val="center"/>
          </w:tcPr>
          <w:p w14:paraId="3C5A2742" w14:textId="77777777" w:rsidR="00956F95" w:rsidRPr="00B70E3E" w:rsidRDefault="00956F95" w:rsidP="00956F95">
            <w:pPr>
              <w:pStyle w:val="TAC"/>
              <w:rPr>
                <w:ins w:id="12094" w:author="Dave" w:date="2018-01-05T18:51:00Z"/>
                <w:rFonts w:eastAsia="Calibri"/>
              </w:rPr>
            </w:pPr>
            <w:ins w:id="12095" w:author="Dave" w:date="2018-01-05T18:51:00Z">
              <w:r w:rsidRPr="00B70E3E">
                <w:rPr>
                  <w:rFonts w:eastAsia="Calibri"/>
                </w:rPr>
                <w:t>-</w:t>
              </w:r>
            </w:ins>
          </w:p>
        </w:tc>
      </w:tr>
      <w:tr w:rsidR="00956F95" w:rsidRPr="00B70E3E" w14:paraId="5DBF9472" w14:textId="77777777" w:rsidTr="00956F95">
        <w:trPr>
          <w:cantSplit/>
          <w:jc w:val="center"/>
          <w:ins w:id="12096" w:author="Dave" w:date="2018-01-05T18:51:00Z"/>
        </w:trPr>
        <w:tc>
          <w:tcPr>
            <w:tcW w:w="2539" w:type="dxa"/>
            <w:shd w:val="clear" w:color="auto" w:fill="auto"/>
            <w:vAlign w:val="center"/>
          </w:tcPr>
          <w:p w14:paraId="5EB138D8" w14:textId="1BA3714A" w:rsidR="00956F95" w:rsidRPr="00B70E3E" w:rsidRDefault="00956F95" w:rsidP="00F10D71">
            <w:pPr>
              <w:spacing w:after="0"/>
              <w:rPr>
                <w:ins w:id="12097" w:author="Dave" w:date="2018-01-05T18:51:00Z"/>
                <w:rFonts w:ascii="Arial" w:eastAsia="Calibri" w:hAnsi="Arial" w:cs="Arial"/>
                <w:color w:val="000000"/>
                <w:sz w:val="18"/>
                <w:szCs w:val="18"/>
              </w:rPr>
            </w:pPr>
            <w:ins w:id="12098" w:author="Dave" w:date="2018-01-05T18:51:00Z">
              <w:r w:rsidRPr="00B70E3E">
                <w:rPr>
                  <w:rFonts w:ascii="Arial" w:hAnsi="Arial" w:cs="Arial"/>
                  <w:color w:val="000000"/>
                  <w:sz w:val="18"/>
                  <w:szCs w:val="18"/>
                </w:rPr>
                <w:t>10.2.</w:t>
              </w:r>
            </w:ins>
            <w:ins w:id="12099" w:author="Dave" w:date="2018-01-08T22:07:00Z">
              <w:r w:rsidR="00722C60" w:rsidRPr="00B70E3E">
                <w:rPr>
                  <w:rFonts w:ascii="Arial" w:hAnsi="Arial" w:cs="Arial"/>
                  <w:color w:val="000000"/>
                  <w:sz w:val="18"/>
                  <w:szCs w:val="18"/>
                </w:rPr>
                <w:t>41</w:t>
              </w:r>
            </w:ins>
            <w:ins w:id="12100" w:author="Dave" w:date="2018-01-05T18:51:00Z">
              <w:r w:rsidRPr="00B70E3E">
                <w:rPr>
                  <w:rFonts w:ascii="Arial" w:hAnsi="Arial" w:cs="Arial"/>
                  <w:color w:val="000000"/>
                  <w:sz w:val="18"/>
                  <w:szCs w:val="18"/>
                </w:rPr>
                <w:t xml:space="preserve"> Text spacing (SC 1.4.12)</w:t>
              </w:r>
            </w:ins>
          </w:p>
        </w:tc>
        <w:tc>
          <w:tcPr>
            <w:tcW w:w="617" w:type="dxa"/>
            <w:shd w:val="clear" w:color="auto" w:fill="auto"/>
            <w:vAlign w:val="center"/>
          </w:tcPr>
          <w:p w14:paraId="4FDEA01E" w14:textId="77777777" w:rsidR="00956F95" w:rsidRPr="00B70E3E" w:rsidRDefault="00956F95" w:rsidP="00956F95">
            <w:pPr>
              <w:pStyle w:val="TAC"/>
              <w:rPr>
                <w:ins w:id="12101" w:author="Dave" w:date="2018-01-05T18:51:00Z"/>
                <w:rFonts w:eastAsia="Calibri"/>
              </w:rPr>
            </w:pPr>
            <w:ins w:id="12102" w:author="Dave" w:date="2018-01-05T18:51:00Z">
              <w:r w:rsidRPr="00B70E3E">
                <w:rPr>
                  <w:rFonts w:eastAsia="Calibri"/>
                </w:rPr>
                <w:t>-</w:t>
              </w:r>
            </w:ins>
          </w:p>
        </w:tc>
        <w:tc>
          <w:tcPr>
            <w:tcW w:w="617" w:type="dxa"/>
            <w:shd w:val="clear" w:color="auto" w:fill="auto"/>
            <w:vAlign w:val="center"/>
          </w:tcPr>
          <w:p w14:paraId="2AB17D16" w14:textId="77777777" w:rsidR="00956F95" w:rsidRPr="00B70E3E" w:rsidRDefault="00956F95" w:rsidP="00956F95">
            <w:pPr>
              <w:pStyle w:val="TAC"/>
              <w:rPr>
                <w:ins w:id="12103" w:author="Dave" w:date="2018-01-05T18:51:00Z"/>
                <w:rFonts w:eastAsia="Calibri"/>
              </w:rPr>
            </w:pPr>
            <w:ins w:id="12104" w:author="Dave" w:date="2018-01-05T18:51:00Z">
              <w:r w:rsidRPr="00B70E3E">
                <w:rPr>
                  <w:rFonts w:eastAsia="Calibri"/>
                </w:rPr>
                <w:t>P</w:t>
              </w:r>
            </w:ins>
          </w:p>
        </w:tc>
        <w:tc>
          <w:tcPr>
            <w:tcW w:w="617" w:type="dxa"/>
            <w:shd w:val="clear" w:color="auto" w:fill="auto"/>
            <w:vAlign w:val="center"/>
          </w:tcPr>
          <w:p w14:paraId="761874D4" w14:textId="77777777" w:rsidR="00956F95" w:rsidRPr="00B70E3E" w:rsidRDefault="00956F95" w:rsidP="00956F95">
            <w:pPr>
              <w:pStyle w:val="TAC"/>
              <w:rPr>
                <w:ins w:id="12105" w:author="Dave" w:date="2018-01-05T18:51:00Z"/>
                <w:rFonts w:eastAsia="Calibri"/>
              </w:rPr>
            </w:pPr>
            <w:ins w:id="12106" w:author="Dave" w:date="2018-01-05T18:51:00Z">
              <w:r w:rsidRPr="00B70E3E">
                <w:rPr>
                  <w:rFonts w:eastAsia="Calibri"/>
                </w:rPr>
                <w:t>-</w:t>
              </w:r>
            </w:ins>
          </w:p>
        </w:tc>
        <w:tc>
          <w:tcPr>
            <w:tcW w:w="617" w:type="dxa"/>
            <w:shd w:val="clear" w:color="auto" w:fill="auto"/>
            <w:vAlign w:val="center"/>
          </w:tcPr>
          <w:p w14:paraId="2346DFEE" w14:textId="77777777" w:rsidR="00956F95" w:rsidRPr="00B70E3E" w:rsidRDefault="00956F95" w:rsidP="00956F95">
            <w:pPr>
              <w:pStyle w:val="TAC"/>
              <w:rPr>
                <w:ins w:id="12107" w:author="Dave" w:date="2018-01-05T18:51:00Z"/>
                <w:rFonts w:eastAsia="Calibri"/>
              </w:rPr>
            </w:pPr>
            <w:ins w:id="12108" w:author="Dave" w:date="2018-01-05T18:51:00Z">
              <w:r w:rsidRPr="00B70E3E">
                <w:rPr>
                  <w:rFonts w:eastAsia="Calibri"/>
                </w:rPr>
                <w:t>-</w:t>
              </w:r>
            </w:ins>
          </w:p>
        </w:tc>
        <w:tc>
          <w:tcPr>
            <w:tcW w:w="617" w:type="dxa"/>
            <w:shd w:val="clear" w:color="auto" w:fill="auto"/>
            <w:vAlign w:val="center"/>
          </w:tcPr>
          <w:p w14:paraId="71096B20" w14:textId="77777777" w:rsidR="00956F95" w:rsidRPr="00B70E3E" w:rsidRDefault="00956F95" w:rsidP="00956F95">
            <w:pPr>
              <w:pStyle w:val="TAC"/>
              <w:rPr>
                <w:ins w:id="12109" w:author="Dave" w:date="2018-01-05T18:51:00Z"/>
                <w:rFonts w:eastAsia="Calibri"/>
              </w:rPr>
            </w:pPr>
            <w:ins w:id="12110" w:author="Dave" w:date="2018-01-05T18:51:00Z">
              <w:r w:rsidRPr="00B70E3E">
                <w:rPr>
                  <w:rFonts w:eastAsia="Calibri"/>
                </w:rPr>
                <w:t>-</w:t>
              </w:r>
            </w:ins>
          </w:p>
        </w:tc>
        <w:tc>
          <w:tcPr>
            <w:tcW w:w="617" w:type="dxa"/>
            <w:shd w:val="clear" w:color="auto" w:fill="auto"/>
            <w:vAlign w:val="center"/>
          </w:tcPr>
          <w:p w14:paraId="115F9746" w14:textId="77777777" w:rsidR="00956F95" w:rsidRPr="00B70E3E" w:rsidRDefault="00956F95" w:rsidP="00956F95">
            <w:pPr>
              <w:pStyle w:val="TAC"/>
              <w:rPr>
                <w:ins w:id="12111" w:author="Dave" w:date="2018-01-05T18:51:00Z"/>
                <w:rFonts w:eastAsia="Calibri"/>
              </w:rPr>
            </w:pPr>
            <w:ins w:id="12112" w:author="Dave" w:date="2018-01-05T18:51:00Z">
              <w:r w:rsidRPr="00B70E3E">
                <w:rPr>
                  <w:rFonts w:eastAsia="Calibri"/>
                </w:rPr>
                <w:t>-</w:t>
              </w:r>
            </w:ins>
          </w:p>
        </w:tc>
        <w:tc>
          <w:tcPr>
            <w:tcW w:w="617" w:type="dxa"/>
            <w:shd w:val="clear" w:color="auto" w:fill="auto"/>
            <w:vAlign w:val="center"/>
          </w:tcPr>
          <w:p w14:paraId="1B3B1A98" w14:textId="77777777" w:rsidR="00956F95" w:rsidRPr="00B70E3E" w:rsidRDefault="00956F95" w:rsidP="00956F95">
            <w:pPr>
              <w:pStyle w:val="TAC"/>
              <w:rPr>
                <w:ins w:id="12113" w:author="Dave" w:date="2018-01-05T18:51:00Z"/>
                <w:rFonts w:eastAsia="Calibri"/>
              </w:rPr>
            </w:pPr>
            <w:ins w:id="12114" w:author="Dave" w:date="2018-01-05T18:51:00Z">
              <w:r w:rsidRPr="00B70E3E">
                <w:rPr>
                  <w:rFonts w:eastAsia="Calibri"/>
                </w:rPr>
                <w:t>-</w:t>
              </w:r>
            </w:ins>
          </w:p>
        </w:tc>
        <w:tc>
          <w:tcPr>
            <w:tcW w:w="617" w:type="dxa"/>
            <w:shd w:val="clear" w:color="auto" w:fill="auto"/>
            <w:vAlign w:val="center"/>
          </w:tcPr>
          <w:p w14:paraId="4577FB9B" w14:textId="77777777" w:rsidR="00956F95" w:rsidRPr="00B70E3E" w:rsidRDefault="00956F95" w:rsidP="00956F95">
            <w:pPr>
              <w:pStyle w:val="TAC"/>
              <w:rPr>
                <w:ins w:id="12115" w:author="Dave" w:date="2018-01-05T18:51:00Z"/>
                <w:rFonts w:eastAsia="Calibri"/>
              </w:rPr>
            </w:pPr>
            <w:ins w:id="12116" w:author="Dave" w:date="2018-01-05T18:51:00Z">
              <w:r w:rsidRPr="00B70E3E">
                <w:rPr>
                  <w:rFonts w:eastAsia="Calibri"/>
                </w:rPr>
                <w:t>-</w:t>
              </w:r>
            </w:ins>
          </w:p>
        </w:tc>
        <w:tc>
          <w:tcPr>
            <w:tcW w:w="617" w:type="dxa"/>
            <w:shd w:val="clear" w:color="auto" w:fill="auto"/>
            <w:vAlign w:val="center"/>
          </w:tcPr>
          <w:p w14:paraId="26FC409A" w14:textId="77777777" w:rsidR="00956F95" w:rsidRPr="00B70E3E" w:rsidRDefault="00956F95" w:rsidP="00956F95">
            <w:pPr>
              <w:pStyle w:val="TAC"/>
              <w:rPr>
                <w:ins w:id="12117" w:author="Dave" w:date="2018-01-05T18:51:00Z"/>
                <w:rFonts w:eastAsia="Calibri"/>
              </w:rPr>
            </w:pPr>
            <w:ins w:id="12118" w:author="Dave" w:date="2018-01-05T18:51:00Z">
              <w:r w:rsidRPr="00B70E3E">
                <w:rPr>
                  <w:rFonts w:eastAsia="Calibri"/>
                </w:rPr>
                <w:t>-</w:t>
              </w:r>
            </w:ins>
          </w:p>
        </w:tc>
        <w:tc>
          <w:tcPr>
            <w:tcW w:w="717" w:type="dxa"/>
            <w:shd w:val="clear" w:color="auto" w:fill="auto"/>
            <w:vAlign w:val="center"/>
          </w:tcPr>
          <w:p w14:paraId="36471EE0" w14:textId="77777777" w:rsidR="00956F95" w:rsidRPr="00B70E3E" w:rsidRDefault="00956F95" w:rsidP="00956F95">
            <w:pPr>
              <w:pStyle w:val="TAC"/>
              <w:rPr>
                <w:ins w:id="12119" w:author="Dave" w:date="2018-01-05T18:51:00Z"/>
                <w:rFonts w:eastAsia="Calibri"/>
              </w:rPr>
            </w:pPr>
            <w:ins w:id="12120" w:author="Dave" w:date="2018-01-05T18:51:00Z">
              <w:r w:rsidRPr="00B70E3E">
                <w:rPr>
                  <w:rFonts w:eastAsia="Calibri"/>
                </w:rPr>
                <w:t>P</w:t>
              </w:r>
            </w:ins>
          </w:p>
        </w:tc>
        <w:tc>
          <w:tcPr>
            <w:tcW w:w="797" w:type="dxa"/>
            <w:shd w:val="clear" w:color="auto" w:fill="auto"/>
            <w:vAlign w:val="center"/>
          </w:tcPr>
          <w:p w14:paraId="6178436D" w14:textId="77777777" w:rsidR="00956F95" w:rsidRPr="00B70E3E" w:rsidRDefault="00956F95" w:rsidP="00956F95">
            <w:pPr>
              <w:pStyle w:val="TAC"/>
              <w:rPr>
                <w:ins w:id="12121" w:author="Dave" w:date="2018-01-05T18:51:00Z"/>
                <w:rFonts w:eastAsia="Calibri"/>
              </w:rPr>
            </w:pPr>
            <w:ins w:id="12122" w:author="Dave" w:date="2018-01-05T18:51:00Z">
              <w:r w:rsidRPr="00B70E3E">
                <w:rPr>
                  <w:rFonts w:eastAsia="Calibri"/>
                </w:rPr>
                <w:t>-</w:t>
              </w:r>
            </w:ins>
          </w:p>
        </w:tc>
      </w:tr>
      <w:tr w:rsidR="00956F95" w:rsidRPr="00B70E3E" w14:paraId="0108C19C" w14:textId="77777777" w:rsidTr="00956F95">
        <w:trPr>
          <w:cantSplit/>
          <w:jc w:val="center"/>
          <w:ins w:id="12123" w:author="Dave" w:date="2018-01-05T18:51:00Z"/>
        </w:trPr>
        <w:tc>
          <w:tcPr>
            <w:tcW w:w="2539" w:type="dxa"/>
            <w:shd w:val="clear" w:color="auto" w:fill="auto"/>
            <w:vAlign w:val="center"/>
          </w:tcPr>
          <w:p w14:paraId="19AED02E" w14:textId="02EE170E" w:rsidR="00956F95" w:rsidRPr="00B70E3E" w:rsidRDefault="00956F95" w:rsidP="00F10D71">
            <w:pPr>
              <w:spacing w:after="0"/>
              <w:rPr>
                <w:ins w:id="12124" w:author="Dave" w:date="2018-01-05T18:51:00Z"/>
                <w:rFonts w:ascii="Arial" w:eastAsia="Calibri" w:hAnsi="Arial" w:cs="Arial"/>
                <w:color w:val="000000"/>
                <w:sz w:val="18"/>
                <w:szCs w:val="18"/>
              </w:rPr>
            </w:pPr>
            <w:ins w:id="12125" w:author="Dave" w:date="2018-01-05T18:51:00Z">
              <w:r w:rsidRPr="00B70E3E">
                <w:rPr>
                  <w:rFonts w:ascii="Arial" w:hAnsi="Arial" w:cs="Arial"/>
                  <w:color w:val="000000"/>
                  <w:sz w:val="18"/>
                  <w:szCs w:val="18"/>
                </w:rPr>
                <w:t>10.2.</w:t>
              </w:r>
            </w:ins>
            <w:ins w:id="12126" w:author="Dave" w:date="2018-01-08T22:07:00Z">
              <w:r w:rsidR="00722C60" w:rsidRPr="00B70E3E">
                <w:rPr>
                  <w:rFonts w:ascii="Arial" w:hAnsi="Arial" w:cs="Arial"/>
                  <w:color w:val="000000"/>
                  <w:sz w:val="18"/>
                  <w:szCs w:val="18"/>
                </w:rPr>
                <w:t>42</w:t>
              </w:r>
            </w:ins>
            <w:ins w:id="12127" w:author="Dave" w:date="2018-01-05T18:51:00Z">
              <w:r w:rsidRPr="00B70E3E">
                <w:rPr>
                  <w:rFonts w:ascii="Arial" w:hAnsi="Arial" w:cs="Arial"/>
                  <w:color w:val="000000"/>
                  <w:sz w:val="18"/>
                  <w:szCs w:val="18"/>
                </w:rPr>
                <w:t xml:space="preserve"> Content on hover or focus (SC 1.4.13)</w:t>
              </w:r>
            </w:ins>
          </w:p>
        </w:tc>
        <w:tc>
          <w:tcPr>
            <w:tcW w:w="617" w:type="dxa"/>
            <w:shd w:val="clear" w:color="auto" w:fill="auto"/>
            <w:vAlign w:val="center"/>
          </w:tcPr>
          <w:p w14:paraId="6275245D" w14:textId="77777777" w:rsidR="00956F95" w:rsidRPr="00B70E3E" w:rsidRDefault="00956F95" w:rsidP="00956F95">
            <w:pPr>
              <w:pStyle w:val="TAC"/>
              <w:rPr>
                <w:ins w:id="12128" w:author="Dave" w:date="2018-01-05T18:51:00Z"/>
                <w:rFonts w:eastAsia="Calibri"/>
              </w:rPr>
            </w:pPr>
            <w:ins w:id="12129" w:author="Dave" w:date="2018-01-05T18:51:00Z">
              <w:r w:rsidRPr="00B70E3E">
                <w:rPr>
                  <w:rFonts w:eastAsia="Calibri"/>
                </w:rPr>
                <w:t>-</w:t>
              </w:r>
            </w:ins>
          </w:p>
        </w:tc>
        <w:tc>
          <w:tcPr>
            <w:tcW w:w="617" w:type="dxa"/>
            <w:shd w:val="clear" w:color="auto" w:fill="auto"/>
            <w:vAlign w:val="center"/>
          </w:tcPr>
          <w:p w14:paraId="4300F1B5" w14:textId="77777777" w:rsidR="00956F95" w:rsidRPr="00B70E3E" w:rsidRDefault="00956F95" w:rsidP="00956F95">
            <w:pPr>
              <w:pStyle w:val="TAC"/>
              <w:rPr>
                <w:ins w:id="12130" w:author="Dave" w:date="2018-01-05T18:51:00Z"/>
                <w:rFonts w:eastAsia="Calibri"/>
              </w:rPr>
            </w:pPr>
            <w:ins w:id="12131" w:author="Dave" w:date="2018-01-05T18:51:00Z">
              <w:r w:rsidRPr="00B70E3E">
                <w:rPr>
                  <w:rFonts w:eastAsia="Calibri"/>
                </w:rPr>
                <w:t>P</w:t>
              </w:r>
            </w:ins>
          </w:p>
        </w:tc>
        <w:tc>
          <w:tcPr>
            <w:tcW w:w="617" w:type="dxa"/>
            <w:shd w:val="clear" w:color="auto" w:fill="auto"/>
            <w:vAlign w:val="center"/>
          </w:tcPr>
          <w:p w14:paraId="16457224" w14:textId="77777777" w:rsidR="00956F95" w:rsidRPr="00B70E3E" w:rsidRDefault="00956F95" w:rsidP="00956F95">
            <w:pPr>
              <w:pStyle w:val="TAC"/>
              <w:rPr>
                <w:ins w:id="12132" w:author="Dave" w:date="2018-01-05T18:51:00Z"/>
                <w:rFonts w:eastAsia="Calibri"/>
              </w:rPr>
            </w:pPr>
            <w:ins w:id="12133" w:author="Dave" w:date="2018-01-05T18:51:00Z">
              <w:r w:rsidRPr="00B70E3E">
                <w:rPr>
                  <w:rFonts w:eastAsia="Calibri"/>
                </w:rPr>
                <w:t>-</w:t>
              </w:r>
            </w:ins>
          </w:p>
        </w:tc>
        <w:tc>
          <w:tcPr>
            <w:tcW w:w="617" w:type="dxa"/>
            <w:shd w:val="clear" w:color="auto" w:fill="auto"/>
            <w:vAlign w:val="center"/>
          </w:tcPr>
          <w:p w14:paraId="01388A33" w14:textId="77777777" w:rsidR="00956F95" w:rsidRPr="00B70E3E" w:rsidRDefault="00956F95" w:rsidP="00956F95">
            <w:pPr>
              <w:pStyle w:val="TAC"/>
              <w:rPr>
                <w:ins w:id="12134" w:author="Dave" w:date="2018-01-05T18:51:00Z"/>
                <w:rFonts w:eastAsia="Calibri"/>
              </w:rPr>
            </w:pPr>
            <w:ins w:id="12135" w:author="Dave" w:date="2018-01-05T18:51:00Z">
              <w:r w:rsidRPr="00B70E3E">
                <w:rPr>
                  <w:rFonts w:eastAsia="Calibri"/>
                </w:rPr>
                <w:t>-</w:t>
              </w:r>
            </w:ins>
          </w:p>
        </w:tc>
        <w:tc>
          <w:tcPr>
            <w:tcW w:w="617" w:type="dxa"/>
            <w:shd w:val="clear" w:color="auto" w:fill="auto"/>
            <w:vAlign w:val="center"/>
          </w:tcPr>
          <w:p w14:paraId="711A8610" w14:textId="77777777" w:rsidR="00956F95" w:rsidRPr="00B70E3E" w:rsidRDefault="00956F95" w:rsidP="00956F95">
            <w:pPr>
              <w:pStyle w:val="TAC"/>
              <w:rPr>
                <w:ins w:id="12136" w:author="Dave" w:date="2018-01-05T18:51:00Z"/>
                <w:rFonts w:eastAsia="Calibri"/>
              </w:rPr>
            </w:pPr>
            <w:ins w:id="12137" w:author="Dave" w:date="2018-01-05T18:51:00Z">
              <w:r w:rsidRPr="00B70E3E">
                <w:rPr>
                  <w:rFonts w:eastAsia="Calibri"/>
                </w:rPr>
                <w:t>-</w:t>
              </w:r>
            </w:ins>
          </w:p>
        </w:tc>
        <w:tc>
          <w:tcPr>
            <w:tcW w:w="617" w:type="dxa"/>
            <w:shd w:val="clear" w:color="auto" w:fill="auto"/>
            <w:vAlign w:val="center"/>
          </w:tcPr>
          <w:p w14:paraId="21961538" w14:textId="77777777" w:rsidR="00956F95" w:rsidRPr="00B70E3E" w:rsidRDefault="00956F95" w:rsidP="00956F95">
            <w:pPr>
              <w:pStyle w:val="TAC"/>
              <w:rPr>
                <w:ins w:id="12138" w:author="Dave" w:date="2018-01-05T18:51:00Z"/>
                <w:rFonts w:eastAsia="Calibri"/>
              </w:rPr>
            </w:pPr>
            <w:ins w:id="12139" w:author="Dave" w:date="2018-01-05T18:51:00Z">
              <w:r w:rsidRPr="00B70E3E">
                <w:rPr>
                  <w:rFonts w:eastAsia="Calibri"/>
                </w:rPr>
                <w:t>-</w:t>
              </w:r>
            </w:ins>
          </w:p>
        </w:tc>
        <w:tc>
          <w:tcPr>
            <w:tcW w:w="617" w:type="dxa"/>
            <w:shd w:val="clear" w:color="auto" w:fill="auto"/>
            <w:vAlign w:val="center"/>
          </w:tcPr>
          <w:p w14:paraId="15B8B8AC" w14:textId="77777777" w:rsidR="00956F95" w:rsidRPr="00B70E3E" w:rsidRDefault="00956F95" w:rsidP="00956F95">
            <w:pPr>
              <w:pStyle w:val="TAC"/>
              <w:rPr>
                <w:ins w:id="12140" w:author="Dave" w:date="2018-01-05T18:51:00Z"/>
                <w:rFonts w:eastAsia="Calibri"/>
              </w:rPr>
            </w:pPr>
            <w:ins w:id="12141" w:author="Dave" w:date="2018-01-05T18:51:00Z">
              <w:r w:rsidRPr="00B70E3E">
                <w:rPr>
                  <w:rFonts w:eastAsia="Calibri"/>
                </w:rPr>
                <w:t>-</w:t>
              </w:r>
            </w:ins>
          </w:p>
        </w:tc>
        <w:tc>
          <w:tcPr>
            <w:tcW w:w="617" w:type="dxa"/>
            <w:shd w:val="clear" w:color="auto" w:fill="auto"/>
            <w:vAlign w:val="center"/>
          </w:tcPr>
          <w:p w14:paraId="6A916238" w14:textId="77777777" w:rsidR="00956F95" w:rsidRPr="00B70E3E" w:rsidRDefault="00956F95" w:rsidP="00956F95">
            <w:pPr>
              <w:pStyle w:val="TAC"/>
              <w:rPr>
                <w:ins w:id="12142" w:author="Dave" w:date="2018-01-05T18:51:00Z"/>
                <w:rFonts w:eastAsia="Calibri"/>
              </w:rPr>
            </w:pPr>
            <w:ins w:id="12143" w:author="Dave" w:date="2018-01-05T18:51:00Z">
              <w:r w:rsidRPr="00B70E3E">
                <w:rPr>
                  <w:rFonts w:eastAsia="Calibri"/>
                </w:rPr>
                <w:t>-</w:t>
              </w:r>
            </w:ins>
          </w:p>
        </w:tc>
        <w:tc>
          <w:tcPr>
            <w:tcW w:w="617" w:type="dxa"/>
            <w:shd w:val="clear" w:color="auto" w:fill="auto"/>
            <w:vAlign w:val="center"/>
          </w:tcPr>
          <w:p w14:paraId="6671DFF9" w14:textId="77777777" w:rsidR="00956F95" w:rsidRPr="00B70E3E" w:rsidRDefault="00956F95" w:rsidP="00956F95">
            <w:pPr>
              <w:pStyle w:val="TAC"/>
              <w:rPr>
                <w:ins w:id="12144" w:author="Dave" w:date="2018-01-05T18:51:00Z"/>
                <w:rFonts w:eastAsia="Calibri"/>
              </w:rPr>
            </w:pPr>
            <w:ins w:id="12145" w:author="Dave" w:date="2018-01-05T18:51:00Z">
              <w:r w:rsidRPr="00B70E3E">
                <w:rPr>
                  <w:rFonts w:eastAsia="Calibri"/>
                </w:rPr>
                <w:t>-</w:t>
              </w:r>
            </w:ins>
          </w:p>
        </w:tc>
        <w:tc>
          <w:tcPr>
            <w:tcW w:w="717" w:type="dxa"/>
            <w:shd w:val="clear" w:color="auto" w:fill="auto"/>
            <w:vAlign w:val="center"/>
          </w:tcPr>
          <w:p w14:paraId="39AA474C" w14:textId="77777777" w:rsidR="00956F95" w:rsidRPr="00B70E3E" w:rsidRDefault="00956F95" w:rsidP="00956F95">
            <w:pPr>
              <w:pStyle w:val="TAC"/>
              <w:rPr>
                <w:ins w:id="12146" w:author="Dave" w:date="2018-01-05T18:51:00Z"/>
                <w:rFonts w:eastAsia="Calibri"/>
              </w:rPr>
            </w:pPr>
            <w:ins w:id="12147" w:author="Dave" w:date="2018-01-05T18:51:00Z">
              <w:r w:rsidRPr="00B70E3E">
                <w:rPr>
                  <w:rFonts w:eastAsia="Calibri"/>
                </w:rPr>
                <w:t>P</w:t>
              </w:r>
            </w:ins>
          </w:p>
        </w:tc>
        <w:tc>
          <w:tcPr>
            <w:tcW w:w="797" w:type="dxa"/>
            <w:shd w:val="clear" w:color="auto" w:fill="auto"/>
            <w:vAlign w:val="center"/>
          </w:tcPr>
          <w:p w14:paraId="547E0167" w14:textId="77777777" w:rsidR="00956F95" w:rsidRPr="00B70E3E" w:rsidRDefault="00956F95" w:rsidP="00956F95">
            <w:pPr>
              <w:pStyle w:val="TAC"/>
              <w:rPr>
                <w:ins w:id="12148" w:author="Dave" w:date="2018-01-05T18:51:00Z"/>
                <w:rFonts w:eastAsia="Calibri"/>
              </w:rPr>
            </w:pPr>
            <w:ins w:id="12149" w:author="Dave" w:date="2018-01-05T18:51:00Z">
              <w:r w:rsidRPr="00B70E3E">
                <w:rPr>
                  <w:rFonts w:eastAsia="Calibri"/>
                </w:rPr>
                <w:t>-</w:t>
              </w:r>
            </w:ins>
          </w:p>
        </w:tc>
      </w:tr>
      <w:tr w:rsidR="00956F95" w:rsidRPr="00B70E3E" w14:paraId="43A1964C" w14:textId="77777777" w:rsidTr="00956F95">
        <w:trPr>
          <w:cantSplit/>
          <w:jc w:val="center"/>
          <w:ins w:id="12150" w:author="Dave" w:date="2018-01-05T18:51:00Z"/>
        </w:trPr>
        <w:tc>
          <w:tcPr>
            <w:tcW w:w="2539" w:type="dxa"/>
            <w:shd w:val="clear" w:color="auto" w:fill="auto"/>
            <w:vAlign w:val="center"/>
          </w:tcPr>
          <w:p w14:paraId="1794C75E" w14:textId="239CC195" w:rsidR="00956F95" w:rsidRPr="00B70E3E" w:rsidRDefault="00956F95" w:rsidP="00F10D71">
            <w:pPr>
              <w:spacing w:after="0"/>
              <w:rPr>
                <w:ins w:id="12151" w:author="Dave" w:date="2018-01-05T18:51:00Z"/>
                <w:rFonts w:ascii="Arial" w:hAnsi="Arial" w:cs="Arial"/>
                <w:color w:val="000000"/>
                <w:sz w:val="18"/>
                <w:szCs w:val="18"/>
              </w:rPr>
            </w:pPr>
            <w:ins w:id="12152" w:author="Dave" w:date="2018-01-05T18:51:00Z">
              <w:r w:rsidRPr="00B70E3E">
                <w:rPr>
                  <w:rFonts w:ascii="Arial" w:hAnsi="Arial" w:cs="Arial"/>
                  <w:color w:val="000000"/>
                  <w:sz w:val="18"/>
                  <w:szCs w:val="18"/>
                </w:rPr>
                <w:t>10.2.</w:t>
              </w:r>
            </w:ins>
            <w:ins w:id="12153" w:author="Dave" w:date="2018-01-08T22:07:00Z">
              <w:r w:rsidR="00722C60" w:rsidRPr="00B70E3E">
                <w:rPr>
                  <w:rFonts w:ascii="Arial" w:hAnsi="Arial" w:cs="Arial"/>
                  <w:color w:val="000000"/>
                  <w:sz w:val="18"/>
                  <w:szCs w:val="18"/>
                </w:rPr>
                <w:t>43</w:t>
              </w:r>
            </w:ins>
            <w:ins w:id="12154" w:author="Dave" w:date="2018-01-05T18:51:00Z">
              <w:r w:rsidRPr="00B70E3E">
                <w:rPr>
                  <w:rFonts w:ascii="Arial" w:hAnsi="Arial" w:cs="Arial"/>
                  <w:color w:val="000000"/>
                  <w:sz w:val="18"/>
                  <w:szCs w:val="18"/>
                </w:rPr>
                <w:t xml:space="preserve"> Character key shortcuts (SC 2.4.11)</w:t>
              </w:r>
            </w:ins>
          </w:p>
        </w:tc>
        <w:tc>
          <w:tcPr>
            <w:tcW w:w="617" w:type="dxa"/>
            <w:shd w:val="clear" w:color="auto" w:fill="auto"/>
            <w:vAlign w:val="center"/>
          </w:tcPr>
          <w:p w14:paraId="41B1105A" w14:textId="77777777" w:rsidR="00956F95" w:rsidRPr="00B70E3E" w:rsidRDefault="00956F95" w:rsidP="00956F95">
            <w:pPr>
              <w:pStyle w:val="TAC"/>
              <w:rPr>
                <w:ins w:id="12155" w:author="Dave" w:date="2018-01-05T18:51:00Z"/>
                <w:rFonts w:eastAsia="Calibri"/>
              </w:rPr>
            </w:pPr>
            <w:ins w:id="12156" w:author="Dave" w:date="2018-01-05T18:51:00Z">
              <w:r w:rsidRPr="00B70E3E">
                <w:rPr>
                  <w:rFonts w:eastAsia="Calibri"/>
                </w:rPr>
                <w:t>-</w:t>
              </w:r>
            </w:ins>
          </w:p>
        </w:tc>
        <w:tc>
          <w:tcPr>
            <w:tcW w:w="617" w:type="dxa"/>
            <w:shd w:val="clear" w:color="auto" w:fill="auto"/>
            <w:vAlign w:val="center"/>
          </w:tcPr>
          <w:p w14:paraId="40CD372B" w14:textId="77777777" w:rsidR="00956F95" w:rsidRPr="00B70E3E" w:rsidRDefault="00956F95" w:rsidP="00956F95">
            <w:pPr>
              <w:pStyle w:val="TAC"/>
              <w:rPr>
                <w:ins w:id="12157" w:author="Dave" w:date="2018-01-05T18:51:00Z"/>
                <w:rFonts w:eastAsia="Calibri"/>
              </w:rPr>
            </w:pPr>
            <w:ins w:id="12158" w:author="Dave" w:date="2018-01-05T18:51:00Z">
              <w:r w:rsidRPr="00B70E3E">
                <w:rPr>
                  <w:rFonts w:eastAsia="Calibri"/>
                </w:rPr>
                <w:t>-</w:t>
              </w:r>
            </w:ins>
          </w:p>
        </w:tc>
        <w:tc>
          <w:tcPr>
            <w:tcW w:w="617" w:type="dxa"/>
            <w:shd w:val="clear" w:color="auto" w:fill="auto"/>
            <w:vAlign w:val="center"/>
          </w:tcPr>
          <w:p w14:paraId="1BCA4ABC" w14:textId="77777777" w:rsidR="00956F95" w:rsidRPr="00B70E3E" w:rsidRDefault="00956F95" w:rsidP="00956F95">
            <w:pPr>
              <w:pStyle w:val="TAC"/>
              <w:rPr>
                <w:ins w:id="12159" w:author="Dave" w:date="2018-01-05T18:51:00Z"/>
                <w:rFonts w:eastAsia="Calibri"/>
              </w:rPr>
            </w:pPr>
            <w:ins w:id="12160" w:author="Dave" w:date="2018-01-05T18:51:00Z">
              <w:r w:rsidRPr="00B70E3E">
                <w:rPr>
                  <w:rFonts w:eastAsia="Calibri"/>
                </w:rPr>
                <w:t>-</w:t>
              </w:r>
            </w:ins>
          </w:p>
        </w:tc>
        <w:tc>
          <w:tcPr>
            <w:tcW w:w="617" w:type="dxa"/>
            <w:shd w:val="clear" w:color="auto" w:fill="auto"/>
            <w:vAlign w:val="center"/>
          </w:tcPr>
          <w:p w14:paraId="3AA1C72B" w14:textId="77777777" w:rsidR="00956F95" w:rsidRPr="00B70E3E" w:rsidRDefault="00956F95" w:rsidP="00956F95">
            <w:pPr>
              <w:pStyle w:val="TAC"/>
              <w:rPr>
                <w:ins w:id="12161" w:author="Dave" w:date="2018-01-05T18:51:00Z"/>
                <w:rFonts w:eastAsia="Calibri"/>
              </w:rPr>
            </w:pPr>
            <w:ins w:id="12162" w:author="Dave" w:date="2018-01-05T18:51:00Z">
              <w:r w:rsidRPr="00B70E3E">
                <w:rPr>
                  <w:rFonts w:eastAsia="Calibri"/>
                </w:rPr>
                <w:t>-</w:t>
              </w:r>
            </w:ins>
          </w:p>
        </w:tc>
        <w:tc>
          <w:tcPr>
            <w:tcW w:w="617" w:type="dxa"/>
            <w:shd w:val="clear" w:color="auto" w:fill="auto"/>
            <w:vAlign w:val="center"/>
          </w:tcPr>
          <w:p w14:paraId="6B62914A" w14:textId="77777777" w:rsidR="00956F95" w:rsidRPr="00B70E3E" w:rsidRDefault="00956F95" w:rsidP="00956F95">
            <w:pPr>
              <w:pStyle w:val="TAC"/>
              <w:rPr>
                <w:ins w:id="12163" w:author="Dave" w:date="2018-01-05T18:51:00Z"/>
                <w:rFonts w:eastAsia="Calibri"/>
              </w:rPr>
            </w:pPr>
            <w:ins w:id="12164" w:author="Dave" w:date="2018-01-05T18:51:00Z">
              <w:r w:rsidRPr="00B70E3E">
                <w:rPr>
                  <w:rFonts w:eastAsia="Calibri"/>
                </w:rPr>
                <w:t>-</w:t>
              </w:r>
            </w:ins>
          </w:p>
        </w:tc>
        <w:tc>
          <w:tcPr>
            <w:tcW w:w="617" w:type="dxa"/>
            <w:shd w:val="clear" w:color="auto" w:fill="auto"/>
            <w:vAlign w:val="center"/>
          </w:tcPr>
          <w:p w14:paraId="3F6CA776" w14:textId="77777777" w:rsidR="00956F95" w:rsidRPr="00B70E3E" w:rsidRDefault="00956F95" w:rsidP="00956F95">
            <w:pPr>
              <w:pStyle w:val="TAC"/>
              <w:rPr>
                <w:ins w:id="12165" w:author="Dave" w:date="2018-01-05T18:51:00Z"/>
                <w:rFonts w:eastAsia="Calibri"/>
              </w:rPr>
            </w:pPr>
            <w:ins w:id="12166" w:author="Dave" w:date="2018-01-05T18:51:00Z">
              <w:r w:rsidRPr="00B70E3E">
                <w:rPr>
                  <w:rFonts w:eastAsia="Calibri"/>
                </w:rPr>
                <w:t>-</w:t>
              </w:r>
            </w:ins>
          </w:p>
        </w:tc>
        <w:tc>
          <w:tcPr>
            <w:tcW w:w="617" w:type="dxa"/>
            <w:shd w:val="clear" w:color="auto" w:fill="auto"/>
            <w:vAlign w:val="center"/>
          </w:tcPr>
          <w:p w14:paraId="46614324" w14:textId="77777777" w:rsidR="00956F95" w:rsidRPr="00B70E3E" w:rsidRDefault="00956F95" w:rsidP="00956F95">
            <w:pPr>
              <w:pStyle w:val="TAC"/>
              <w:rPr>
                <w:ins w:id="12167" w:author="Dave" w:date="2018-01-05T18:51:00Z"/>
                <w:rFonts w:eastAsia="Calibri"/>
              </w:rPr>
            </w:pPr>
            <w:ins w:id="12168" w:author="Dave" w:date="2018-01-05T18:51:00Z">
              <w:r w:rsidRPr="00B70E3E">
                <w:rPr>
                  <w:rFonts w:eastAsia="Calibri"/>
                </w:rPr>
                <w:t>P</w:t>
              </w:r>
            </w:ins>
          </w:p>
        </w:tc>
        <w:tc>
          <w:tcPr>
            <w:tcW w:w="617" w:type="dxa"/>
            <w:shd w:val="clear" w:color="auto" w:fill="auto"/>
            <w:vAlign w:val="center"/>
          </w:tcPr>
          <w:p w14:paraId="1C599DCA" w14:textId="77777777" w:rsidR="00956F95" w:rsidRPr="00B70E3E" w:rsidRDefault="00956F95" w:rsidP="00956F95">
            <w:pPr>
              <w:pStyle w:val="TAC"/>
              <w:rPr>
                <w:ins w:id="12169" w:author="Dave" w:date="2018-01-05T18:51:00Z"/>
                <w:rFonts w:eastAsia="Calibri"/>
              </w:rPr>
            </w:pPr>
            <w:ins w:id="12170" w:author="Dave" w:date="2018-01-05T18:51:00Z">
              <w:r w:rsidRPr="00B70E3E">
                <w:rPr>
                  <w:rFonts w:eastAsia="Calibri"/>
                </w:rPr>
                <w:t>P</w:t>
              </w:r>
            </w:ins>
          </w:p>
        </w:tc>
        <w:tc>
          <w:tcPr>
            <w:tcW w:w="617" w:type="dxa"/>
            <w:shd w:val="clear" w:color="auto" w:fill="auto"/>
            <w:vAlign w:val="center"/>
          </w:tcPr>
          <w:p w14:paraId="3506FC77" w14:textId="77777777" w:rsidR="00956F95" w:rsidRPr="00B70E3E" w:rsidRDefault="00956F95" w:rsidP="00956F95">
            <w:pPr>
              <w:pStyle w:val="TAC"/>
              <w:rPr>
                <w:ins w:id="12171" w:author="Dave" w:date="2018-01-05T18:51:00Z"/>
                <w:rFonts w:eastAsia="Calibri"/>
              </w:rPr>
            </w:pPr>
            <w:ins w:id="12172" w:author="Dave" w:date="2018-01-05T18:51:00Z">
              <w:r w:rsidRPr="00B70E3E">
                <w:rPr>
                  <w:rFonts w:eastAsia="Calibri"/>
                </w:rPr>
                <w:t>-</w:t>
              </w:r>
            </w:ins>
          </w:p>
        </w:tc>
        <w:tc>
          <w:tcPr>
            <w:tcW w:w="717" w:type="dxa"/>
            <w:shd w:val="clear" w:color="auto" w:fill="auto"/>
            <w:vAlign w:val="center"/>
          </w:tcPr>
          <w:p w14:paraId="68102FE7" w14:textId="77777777" w:rsidR="00956F95" w:rsidRPr="00B70E3E" w:rsidRDefault="00956F95" w:rsidP="00956F95">
            <w:pPr>
              <w:pStyle w:val="TAC"/>
              <w:rPr>
                <w:ins w:id="12173" w:author="Dave" w:date="2018-01-05T18:51:00Z"/>
                <w:rFonts w:eastAsia="Calibri"/>
              </w:rPr>
            </w:pPr>
            <w:ins w:id="12174" w:author="Dave" w:date="2018-01-05T18:51:00Z">
              <w:r w:rsidRPr="00B70E3E">
                <w:rPr>
                  <w:rFonts w:eastAsia="Calibri"/>
                </w:rPr>
                <w:t>S</w:t>
              </w:r>
            </w:ins>
          </w:p>
        </w:tc>
        <w:tc>
          <w:tcPr>
            <w:tcW w:w="797" w:type="dxa"/>
            <w:shd w:val="clear" w:color="auto" w:fill="auto"/>
            <w:vAlign w:val="center"/>
          </w:tcPr>
          <w:p w14:paraId="500AA67B" w14:textId="77777777" w:rsidR="00956F95" w:rsidRPr="00B70E3E" w:rsidRDefault="00956F95" w:rsidP="00956F95">
            <w:pPr>
              <w:pStyle w:val="TAC"/>
              <w:rPr>
                <w:ins w:id="12175" w:author="Dave" w:date="2018-01-05T18:51:00Z"/>
                <w:rFonts w:eastAsia="Calibri"/>
              </w:rPr>
            </w:pPr>
            <w:ins w:id="12176" w:author="Dave" w:date="2018-01-05T18:51:00Z">
              <w:r w:rsidRPr="00B70E3E">
                <w:rPr>
                  <w:rFonts w:eastAsia="Calibri"/>
                </w:rPr>
                <w:t>-</w:t>
              </w:r>
            </w:ins>
          </w:p>
        </w:tc>
      </w:tr>
      <w:tr w:rsidR="00956F95" w:rsidRPr="00B70E3E" w14:paraId="051B5B15" w14:textId="77777777" w:rsidTr="00956F95">
        <w:trPr>
          <w:cantSplit/>
          <w:jc w:val="center"/>
          <w:ins w:id="12177" w:author="Dave" w:date="2018-01-05T18:51:00Z"/>
        </w:trPr>
        <w:tc>
          <w:tcPr>
            <w:tcW w:w="2539" w:type="dxa"/>
            <w:shd w:val="clear" w:color="auto" w:fill="auto"/>
            <w:vAlign w:val="center"/>
          </w:tcPr>
          <w:p w14:paraId="290FC4BE" w14:textId="7DDF1320" w:rsidR="00956F95" w:rsidRPr="00B70E3E" w:rsidRDefault="00956F95" w:rsidP="00F10D71">
            <w:pPr>
              <w:spacing w:after="0"/>
              <w:rPr>
                <w:ins w:id="12178" w:author="Dave" w:date="2018-01-05T18:51:00Z"/>
                <w:rFonts w:ascii="Arial" w:eastAsia="Calibri" w:hAnsi="Arial" w:cs="Arial"/>
                <w:color w:val="000000"/>
                <w:sz w:val="18"/>
                <w:szCs w:val="18"/>
              </w:rPr>
            </w:pPr>
            <w:ins w:id="12179" w:author="Dave" w:date="2018-01-05T18:51:00Z">
              <w:r w:rsidRPr="00B70E3E">
                <w:rPr>
                  <w:rFonts w:ascii="Arial" w:hAnsi="Arial" w:cs="Arial"/>
                  <w:color w:val="000000"/>
                  <w:sz w:val="18"/>
                  <w:szCs w:val="18"/>
                </w:rPr>
                <w:t>10.2.</w:t>
              </w:r>
            </w:ins>
            <w:ins w:id="12180" w:author="Dave" w:date="2018-01-08T22:07:00Z">
              <w:r w:rsidR="00722C60" w:rsidRPr="00B70E3E">
                <w:rPr>
                  <w:rFonts w:ascii="Arial" w:hAnsi="Arial" w:cs="Arial"/>
                  <w:color w:val="000000"/>
                  <w:sz w:val="18"/>
                  <w:szCs w:val="18"/>
                </w:rPr>
                <w:t>44</w:t>
              </w:r>
            </w:ins>
            <w:ins w:id="12181" w:author="Dave" w:date="2018-01-05T18:51:00Z">
              <w:r w:rsidRPr="00B70E3E">
                <w:rPr>
                  <w:rFonts w:ascii="Arial" w:hAnsi="Arial" w:cs="Arial"/>
                  <w:color w:val="000000"/>
                  <w:sz w:val="18"/>
                  <w:szCs w:val="18"/>
                </w:rPr>
                <w:t xml:space="preserve"> Label in name (SC 2.4.12)</w:t>
              </w:r>
            </w:ins>
          </w:p>
        </w:tc>
        <w:tc>
          <w:tcPr>
            <w:tcW w:w="617" w:type="dxa"/>
            <w:shd w:val="clear" w:color="auto" w:fill="auto"/>
            <w:vAlign w:val="center"/>
          </w:tcPr>
          <w:p w14:paraId="5CFB6C69" w14:textId="77777777" w:rsidR="00956F95" w:rsidRPr="00B70E3E" w:rsidRDefault="00956F95" w:rsidP="00956F95">
            <w:pPr>
              <w:pStyle w:val="TAC"/>
              <w:rPr>
                <w:ins w:id="12182" w:author="Dave" w:date="2018-01-05T18:51:00Z"/>
                <w:rFonts w:eastAsia="Calibri"/>
              </w:rPr>
            </w:pPr>
            <w:ins w:id="12183" w:author="Dave" w:date="2018-01-05T18:51:00Z">
              <w:r w:rsidRPr="00B70E3E">
                <w:rPr>
                  <w:rFonts w:eastAsia="Calibri"/>
                </w:rPr>
                <w:t>-</w:t>
              </w:r>
            </w:ins>
          </w:p>
        </w:tc>
        <w:tc>
          <w:tcPr>
            <w:tcW w:w="617" w:type="dxa"/>
            <w:shd w:val="clear" w:color="auto" w:fill="auto"/>
            <w:vAlign w:val="center"/>
          </w:tcPr>
          <w:p w14:paraId="347AEB9C" w14:textId="77777777" w:rsidR="00956F95" w:rsidRPr="00B70E3E" w:rsidRDefault="00956F95" w:rsidP="00956F95">
            <w:pPr>
              <w:pStyle w:val="TAC"/>
              <w:rPr>
                <w:ins w:id="12184" w:author="Dave" w:date="2018-01-05T18:51:00Z"/>
                <w:rFonts w:eastAsia="Calibri"/>
              </w:rPr>
            </w:pPr>
            <w:ins w:id="12185" w:author="Dave" w:date="2018-01-05T18:51:00Z">
              <w:r w:rsidRPr="00B70E3E">
                <w:rPr>
                  <w:rFonts w:eastAsia="Calibri"/>
                </w:rPr>
                <w:t>-</w:t>
              </w:r>
            </w:ins>
          </w:p>
        </w:tc>
        <w:tc>
          <w:tcPr>
            <w:tcW w:w="617" w:type="dxa"/>
            <w:shd w:val="clear" w:color="auto" w:fill="auto"/>
            <w:vAlign w:val="center"/>
          </w:tcPr>
          <w:p w14:paraId="6AAD95FD" w14:textId="77777777" w:rsidR="00956F95" w:rsidRPr="00B70E3E" w:rsidRDefault="00956F95" w:rsidP="00956F95">
            <w:pPr>
              <w:pStyle w:val="TAC"/>
              <w:rPr>
                <w:ins w:id="12186" w:author="Dave" w:date="2018-01-05T18:51:00Z"/>
                <w:rFonts w:eastAsia="Calibri"/>
              </w:rPr>
            </w:pPr>
            <w:ins w:id="12187" w:author="Dave" w:date="2018-01-05T18:51:00Z">
              <w:r w:rsidRPr="00B70E3E">
                <w:rPr>
                  <w:rFonts w:eastAsia="Calibri"/>
                </w:rPr>
                <w:t>-</w:t>
              </w:r>
            </w:ins>
          </w:p>
        </w:tc>
        <w:tc>
          <w:tcPr>
            <w:tcW w:w="617" w:type="dxa"/>
            <w:shd w:val="clear" w:color="auto" w:fill="auto"/>
            <w:vAlign w:val="center"/>
          </w:tcPr>
          <w:p w14:paraId="205FEE58" w14:textId="77777777" w:rsidR="00956F95" w:rsidRPr="00B70E3E" w:rsidRDefault="00956F95" w:rsidP="00956F95">
            <w:pPr>
              <w:pStyle w:val="TAC"/>
              <w:rPr>
                <w:ins w:id="12188" w:author="Dave" w:date="2018-01-05T18:51:00Z"/>
                <w:rFonts w:eastAsia="Calibri"/>
              </w:rPr>
            </w:pPr>
            <w:ins w:id="12189" w:author="Dave" w:date="2018-01-05T18:51:00Z">
              <w:r w:rsidRPr="00B70E3E">
                <w:rPr>
                  <w:rFonts w:eastAsia="Calibri"/>
                </w:rPr>
                <w:t>-</w:t>
              </w:r>
            </w:ins>
          </w:p>
        </w:tc>
        <w:tc>
          <w:tcPr>
            <w:tcW w:w="617" w:type="dxa"/>
            <w:shd w:val="clear" w:color="auto" w:fill="auto"/>
            <w:vAlign w:val="center"/>
          </w:tcPr>
          <w:p w14:paraId="1B475ADF" w14:textId="77777777" w:rsidR="00956F95" w:rsidRPr="00B70E3E" w:rsidRDefault="00956F95" w:rsidP="00956F95">
            <w:pPr>
              <w:pStyle w:val="TAC"/>
              <w:rPr>
                <w:ins w:id="12190" w:author="Dave" w:date="2018-01-05T18:51:00Z"/>
                <w:rFonts w:eastAsia="Calibri"/>
              </w:rPr>
            </w:pPr>
            <w:ins w:id="12191" w:author="Dave" w:date="2018-01-05T18:51:00Z">
              <w:r w:rsidRPr="00B70E3E">
                <w:rPr>
                  <w:rFonts w:eastAsia="Calibri"/>
                </w:rPr>
                <w:t>-</w:t>
              </w:r>
            </w:ins>
          </w:p>
        </w:tc>
        <w:tc>
          <w:tcPr>
            <w:tcW w:w="617" w:type="dxa"/>
            <w:shd w:val="clear" w:color="auto" w:fill="auto"/>
            <w:vAlign w:val="center"/>
          </w:tcPr>
          <w:p w14:paraId="1B75D9A2" w14:textId="77777777" w:rsidR="00956F95" w:rsidRPr="00B70E3E" w:rsidRDefault="00956F95" w:rsidP="00956F95">
            <w:pPr>
              <w:pStyle w:val="TAC"/>
              <w:rPr>
                <w:ins w:id="12192" w:author="Dave" w:date="2018-01-05T18:51:00Z"/>
                <w:rFonts w:eastAsia="Calibri"/>
              </w:rPr>
            </w:pPr>
            <w:ins w:id="12193" w:author="Dave" w:date="2018-01-05T18:51:00Z">
              <w:r w:rsidRPr="00B70E3E">
                <w:rPr>
                  <w:rFonts w:eastAsia="Calibri"/>
                </w:rPr>
                <w:t>-</w:t>
              </w:r>
            </w:ins>
          </w:p>
        </w:tc>
        <w:tc>
          <w:tcPr>
            <w:tcW w:w="617" w:type="dxa"/>
            <w:shd w:val="clear" w:color="auto" w:fill="auto"/>
            <w:vAlign w:val="center"/>
          </w:tcPr>
          <w:p w14:paraId="132ACD4F" w14:textId="77777777" w:rsidR="00956F95" w:rsidRPr="00B70E3E" w:rsidRDefault="00956F95" w:rsidP="00956F95">
            <w:pPr>
              <w:pStyle w:val="TAC"/>
              <w:rPr>
                <w:ins w:id="12194" w:author="Dave" w:date="2018-01-05T18:51:00Z"/>
                <w:rFonts w:eastAsia="Calibri"/>
              </w:rPr>
            </w:pPr>
            <w:ins w:id="12195" w:author="Dave" w:date="2018-01-05T18:51:00Z">
              <w:r w:rsidRPr="00B70E3E">
                <w:rPr>
                  <w:rFonts w:eastAsia="Calibri"/>
                </w:rPr>
                <w:t>P</w:t>
              </w:r>
            </w:ins>
          </w:p>
        </w:tc>
        <w:tc>
          <w:tcPr>
            <w:tcW w:w="617" w:type="dxa"/>
            <w:shd w:val="clear" w:color="auto" w:fill="auto"/>
            <w:vAlign w:val="center"/>
          </w:tcPr>
          <w:p w14:paraId="6C12FEAD" w14:textId="77777777" w:rsidR="00956F95" w:rsidRPr="00B70E3E" w:rsidRDefault="00956F95" w:rsidP="00956F95">
            <w:pPr>
              <w:pStyle w:val="TAC"/>
              <w:rPr>
                <w:ins w:id="12196" w:author="Dave" w:date="2018-01-05T18:51:00Z"/>
                <w:rFonts w:eastAsia="Calibri"/>
              </w:rPr>
            </w:pPr>
            <w:ins w:id="12197" w:author="Dave" w:date="2018-01-05T18:51:00Z">
              <w:r w:rsidRPr="00B70E3E">
                <w:rPr>
                  <w:rFonts w:eastAsia="Calibri"/>
                </w:rPr>
                <w:t>P</w:t>
              </w:r>
            </w:ins>
          </w:p>
        </w:tc>
        <w:tc>
          <w:tcPr>
            <w:tcW w:w="617" w:type="dxa"/>
            <w:shd w:val="clear" w:color="auto" w:fill="auto"/>
            <w:vAlign w:val="center"/>
          </w:tcPr>
          <w:p w14:paraId="2FC12EC8" w14:textId="77777777" w:rsidR="00956F95" w:rsidRPr="00B70E3E" w:rsidRDefault="00956F95" w:rsidP="00956F95">
            <w:pPr>
              <w:pStyle w:val="TAC"/>
              <w:rPr>
                <w:ins w:id="12198" w:author="Dave" w:date="2018-01-05T18:51:00Z"/>
                <w:rFonts w:eastAsia="Calibri"/>
              </w:rPr>
            </w:pPr>
            <w:ins w:id="12199" w:author="Dave" w:date="2018-01-05T18:51:00Z">
              <w:r w:rsidRPr="00B70E3E">
                <w:rPr>
                  <w:rFonts w:eastAsia="Calibri"/>
                </w:rPr>
                <w:t>-</w:t>
              </w:r>
            </w:ins>
          </w:p>
        </w:tc>
        <w:tc>
          <w:tcPr>
            <w:tcW w:w="717" w:type="dxa"/>
            <w:shd w:val="clear" w:color="auto" w:fill="auto"/>
            <w:vAlign w:val="center"/>
          </w:tcPr>
          <w:p w14:paraId="212C72EB" w14:textId="77777777" w:rsidR="00956F95" w:rsidRPr="00B70E3E" w:rsidRDefault="00956F95" w:rsidP="00956F95">
            <w:pPr>
              <w:pStyle w:val="TAC"/>
              <w:rPr>
                <w:ins w:id="12200" w:author="Dave" w:date="2018-01-05T18:51:00Z"/>
                <w:rFonts w:eastAsia="Calibri"/>
              </w:rPr>
            </w:pPr>
            <w:ins w:id="12201" w:author="Dave" w:date="2018-01-05T18:51:00Z">
              <w:r w:rsidRPr="00B70E3E">
                <w:rPr>
                  <w:rFonts w:eastAsia="Calibri"/>
                </w:rPr>
                <w:t>S</w:t>
              </w:r>
            </w:ins>
          </w:p>
        </w:tc>
        <w:tc>
          <w:tcPr>
            <w:tcW w:w="797" w:type="dxa"/>
            <w:shd w:val="clear" w:color="auto" w:fill="auto"/>
            <w:vAlign w:val="center"/>
          </w:tcPr>
          <w:p w14:paraId="4141670E" w14:textId="77777777" w:rsidR="00956F95" w:rsidRPr="00B70E3E" w:rsidRDefault="00956F95" w:rsidP="00956F95">
            <w:pPr>
              <w:pStyle w:val="TAC"/>
              <w:rPr>
                <w:ins w:id="12202" w:author="Dave" w:date="2018-01-05T18:51:00Z"/>
                <w:rFonts w:eastAsia="Calibri"/>
              </w:rPr>
            </w:pPr>
            <w:ins w:id="12203" w:author="Dave" w:date="2018-01-05T18:51:00Z">
              <w:r w:rsidRPr="00B70E3E">
                <w:rPr>
                  <w:rFonts w:eastAsia="Calibri"/>
                </w:rPr>
                <w:t>-</w:t>
              </w:r>
            </w:ins>
          </w:p>
        </w:tc>
      </w:tr>
      <w:tr w:rsidR="00956F95" w:rsidRPr="00B70E3E" w14:paraId="7DD5412F" w14:textId="77777777" w:rsidTr="00956F95">
        <w:trPr>
          <w:cantSplit/>
          <w:jc w:val="center"/>
          <w:ins w:id="12204" w:author="Dave" w:date="2018-01-05T18:51:00Z"/>
        </w:trPr>
        <w:tc>
          <w:tcPr>
            <w:tcW w:w="2539" w:type="dxa"/>
            <w:shd w:val="clear" w:color="auto" w:fill="auto"/>
            <w:vAlign w:val="center"/>
          </w:tcPr>
          <w:p w14:paraId="0581E3B0" w14:textId="44B9B389" w:rsidR="00956F95" w:rsidRPr="00B70E3E" w:rsidRDefault="00956F95" w:rsidP="00F10D71">
            <w:pPr>
              <w:spacing w:after="0"/>
              <w:rPr>
                <w:ins w:id="12205" w:author="Dave" w:date="2018-01-05T18:51:00Z"/>
                <w:rFonts w:ascii="Arial" w:eastAsia="Calibri" w:hAnsi="Arial" w:cs="Arial"/>
                <w:color w:val="000000"/>
                <w:sz w:val="18"/>
                <w:szCs w:val="18"/>
              </w:rPr>
            </w:pPr>
            <w:ins w:id="12206" w:author="Dave" w:date="2018-01-05T18:51:00Z">
              <w:r w:rsidRPr="00B70E3E">
                <w:rPr>
                  <w:rFonts w:ascii="Arial" w:hAnsi="Arial" w:cs="Arial"/>
                  <w:color w:val="000000"/>
                  <w:sz w:val="18"/>
                  <w:szCs w:val="18"/>
                </w:rPr>
                <w:t>10.2.</w:t>
              </w:r>
            </w:ins>
            <w:ins w:id="12207" w:author="Dave" w:date="2018-01-08T22:07:00Z">
              <w:r w:rsidR="00722C60" w:rsidRPr="00B70E3E">
                <w:rPr>
                  <w:rFonts w:ascii="Arial" w:hAnsi="Arial" w:cs="Arial"/>
                  <w:color w:val="000000"/>
                  <w:sz w:val="18"/>
                  <w:szCs w:val="18"/>
                </w:rPr>
                <w:t>45</w:t>
              </w:r>
            </w:ins>
            <w:ins w:id="12208" w:author="Dave" w:date="2018-01-05T18:51:00Z">
              <w:r w:rsidRPr="00B70E3E">
                <w:rPr>
                  <w:rFonts w:ascii="Arial" w:hAnsi="Arial" w:cs="Arial"/>
                  <w:color w:val="000000"/>
                  <w:sz w:val="18"/>
                  <w:szCs w:val="18"/>
                </w:rPr>
                <w:t xml:space="preserve"> Pointer gestures (SC 2.5.1)</w:t>
              </w:r>
            </w:ins>
          </w:p>
        </w:tc>
        <w:tc>
          <w:tcPr>
            <w:tcW w:w="617" w:type="dxa"/>
            <w:shd w:val="clear" w:color="auto" w:fill="auto"/>
            <w:vAlign w:val="center"/>
          </w:tcPr>
          <w:p w14:paraId="63088D1C" w14:textId="77777777" w:rsidR="00956F95" w:rsidRPr="00B70E3E" w:rsidRDefault="00956F95" w:rsidP="00956F95">
            <w:pPr>
              <w:pStyle w:val="TAC"/>
              <w:rPr>
                <w:ins w:id="12209" w:author="Dave" w:date="2018-01-05T18:51:00Z"/>
                <w:rFonts w:eastAsia="Calibri"/>
              </w:rPr>
            </w:pPr>
            <w:ins w:id="12210" w:author="Dave" w:date="2018-01-05T18:51:00Z">
              <w:r w:rsidRPr="00B70E3E">
                <w:rPr>
                  <w:rFonts w:eastAsia="Calibri"/>
                </w:rPr>
                <w:t>-</w:t>
              </w:r>
            </w:ins>
          </w:p>
        </w:tc>
        <w:tc>
          <w:tcPr>
            <w:tcW w:w="617" w:type="dxa"/>
            <w:shd w:val="clear" w:color="auto" w:fill="auto"/>
            <w:vAlign w:val="center"/>
          </w:tcPr>
          <w:p w14:paraId="5A1A5186" w14:textId="77777777" w:rsidR="00956F95" w:rsidRPr="00B70E3E" w:rsidRDefault="00956F95" w:rsidP="00956F95">
            <w:pPr>
              <w:pStyle w:val="TAC"/>
              <w:rPr>
                <w:ins w:id="12211" w:author="Dave" w:date="2018-01-05T18:51:00Z"/>
                <w:rFonts w:eastAsia="Calibri"/>
              </w:rPr>
            </w:pPr>
            <w:ins w:id="12212" w:author="Dave" w:date="2018-01-05T18:51:00Z">
              <w:r w:rsidRPr="00B70E3E">
                <w:rPr>
                  <w:rFonts w:eastAsia="Calibri"/>
                </w:rPr>
                <w:t>-</w:t>
              </w:r>
            </w:ins>
          </w:p>
        </w:tc>
        <w:tc>
          <w:tcPr>
            <w:tcW w:w="617" w:type="dxa"/>
            <w:shd w:val="clear" w:color="auto" w:fill="auto"/>
            <w:vAlign w:val="center"/>
          </w:tcPr>
          <w:p w14:paraId="3EB6602A" w14:textId="77777777" w:rsidR="00956F95" w:rsidRPr="00B70E3E" w:rsidRDefault="00956F95" w:rsidP="00956F95">
            <w:pPr>
              <w:pStyle w:val="TAC"/>
              <w:rPr>
                <w:ins w:id="12213" w:author="Dave" w:date="2018-01-05T18:51:00Z"/>
                <w:rFonts w:eastAsia="Calibri"/>
              </w:rPr>
            </w:pPr>
            <w:ins w:id="12214" w:author="Dave" w:date="2018-01-05T18:51:00Z">
              <w:r w:rsidRPr="00B70E3E">
                <w:rPr>
                  <w:rFonts w:eastAsia="Calibri"/>
                </w:rPr>
                <w:t>-</w:t>
              </w:r>
            </w:ins>
          </w:p>
        </w:tc>
        <w:tc>
          <w:tcPr>
            <w:tcW w:w="617" w:type="dxa"/>
            <w:shd w:val="clear" w:color="auto" w:fill="auto"/>
            <w:vAlign w:val="center"/>
          </w:tcPr>
          <w:p w14:paraId="759406F8" w14:textId="77777777" w:rsidR="00956F95" w:rsidRPr="00B70E3E" w:rsidRDefault="00956F95" w:rsidP="00956F95">
            <w:pPr>
              <w:pStyle w:val="TAC"/>
              <w:rPr>
                <w:ins w:id="12215" w:author="Dave" w:date="2018-01-05T18:51:00Z"/>
                <w:rFonts w:eastAsia="Calibri"/>
              </w:rPr>
            </w:pPr>
            <w:ins w:id="12216" w:author="Dave" w:date="2018-01-05T18:51:00Z">
              <w:r w:rsidRPr="00B70E3E">
                <w:rPr>
                  <w:rFonts w:eastAsia="Calibri"/>
                </w:rPr>
                <w:t>-</w:t>
              </w:r>
            </w:ins>
          </w:p>
        </w:tc>
        <w:tc>
          <w:tcPr>
            <w:tcW w:w="617" w:type="dxa"/>
            <w:shd w:val="clear" w:color="auto" w:fill="auto"/>
            <w:vAlign w:val="center"/>
          </w:tcPr>
          <w:p w14:paraId="4ADC3E85" w14:textId="77777777" w:rsidR="00956F95" w:rsidRPr="00B70E3E" w:rsidRDefault="00956F95" w:rsidP="00956F95">
            <w:pPr>
              <w:pStyle w:val="TAC"/>
              <w:rPr>
                <w:ins w:id="12217" w:author="Dave" w:date="2018-01-05T18:51:00Z"/>
                <w:rFonts w:eastAsia="Calibri"/>
              </w:rPr>
            </w:pPr>
            <w:ins w:id="12218" w:author="Dave" w:date="2018-01-05T18:51:00Z">
              <w:r w:rsidRPr="00B70E3E">
                <w:rPr>
                  <w:rFonts w:eastAsia="Calibri"/>
                </w:rPr>
                <w:t>-</w:t>
              </w:r>
            </w:ins>
          </w:p>
        </w:tc>
        <w:tc>
          <w:tcPr>
            <w:tcW w:w="617" w:type="dxa"/>
            <w:shd w:val="clear" w:color="auto" w:fill="auto"/>
            <w:vAlign w:val="center"/>
          </w:tcPr>
          <w:p w14:paraId="7E5759D7" w14:textId="77777777" w:rsidR="00956F95" w:rsidRPr="00B70E3E" w:rsidRDefault="00956F95" w:rsidP="00956F95">
            <w:pPr>
              <w:pStyle w:val="TAC"/>
              <w:rPr>
                <w:ins w:id="12219" w:author="Dave" w:date="2018-01-05T18:51:00Z"/>
                <w:rFonts w:eastAsia="Calibri"/>
              </w:rPr>
            </w:pPr>
            <w:ins w:id="12220" w:author="Dave" w:date="2018-01-05T18:51:00Z">
              <w:r w:rsidRPr="00B70E3E">
                <w:rPr>
                  <w:rFonts w:eastAsia="Calibri"/>
                </w:rPr>
                <w:t>-</w:t>
              </w:r>
            </w:ins>
          </w:p>
        </w:tc>
        <w:tc>
          <w:tcPr>
            <w:tcW w:w="617" w:type="dxa"/>
            <w:shd w:val="clear" w:color="auto" w:fill="auto"/>
            <w:vAlign w:val="center"/>
          </w:tcPr>
          <w:p w14:paraId="781E9206" w14:textId="77777777" w:rsidR="00956F95" w:rsidRPr="00B70E3E" w:rsidRDefault="00956F95" w:rsidP="00956F95">
            <w:pPr>
              <w:pStyle w:val="TAC"/>
              <w:rPr>
                <w:ins w:id="12221" w:author="Dave" w:date="2018-01-05T18:51:00Z"/>
                <w:rFonts w:eastAsia="Calibri"/>
              </w:rPr>
            </w:pPr>
            <w:ins w:id="12222" w:author="Dave" w:date="2018-01-05T18:51:00Z">
              <w:r w:rsidRPr="00B70E3E">
                <w:rPr>
                  <w:rFonts w:eastAsia="Calibri"/>
                </w:rPr>
                <w:t>P</w:t>
              </w:r>
            </w:ins>
          </w:p>
        </w:tc>
        <w:tc>
          <w:tcPr>
            <w:tcW w:w="617" w:type="dxa"/>
            <w:shd w:val="clear" w:color="auto" w:fill="auto"/>
            <w:vAlign w:val="center"/>
          </w:tcPr>
          <w:p w14:paraId="47D4F960" w14:textId="77777777" w:rsidR="00956F95" w:rsidRPr="00B70E3E" w:rsidRDefault="00956F95" w:rsidP="00956F95">
            <w:pPr>
              <w:pStyle w:val="TAC"/>
              <w:rPr>
                <w:ins w:id="12223" w:author="Dave" w:date="2018-01-05T18:51:00Z"/>
                <w:rFonts w:eastAsia="Calibri"/>
              </w:rPr>
            </w:pPr>
            <w:ins w:id="12224" w:author="Dave" w:date="2018-01-05T18:51:00Z">
              <w:r w:rsidRPr="00B70E3E">
                <w:rPr>
                  <w:rFonts w:eastAsia="Calibri"/>
                </w:rPr>
                <w:t>P</w:t>
              </w:r>
            </w:ins>
          </w:p>
        </w:tc>
        <w:tc>
          <w:tcPr>
            <w:tcW w:w="617" w:type="dxa"/>
            <w:shd w:val="clear" w:color="auto" w:fill="auto"/>
            <w:vAlign w:val="center"/>
          </w:tcPr>
          <w:p w14:paraId="506FA1D4" w14:textId="77777777" w:rsidR="00956F95" w:rsidRPr="00B70E3E" w:rsidRDefault="00956F95" w:rsidP="00956F95">
            <w:pPr>
              <w:pStyle w:val="TAC"/>
              <w:rPr>
                <w:ins w:id="12225" w:author="Dave" w:date="2018-01-05T18:51:00Z"/>
                <w:rFonts w:eastAsia="Calibri"/>
              </w:rPr>
            </w:pPr>
            <w:ins w:id="12226" w:author="Dave" w:date="2018-01-05T18:51:00Z">
              <w:r w:rsidRPr="00B70E3E">
                <w:rPr>
                  <w:rFonts w:eastAsia="Calibri"/>
                </w:rPr>
                <w:t>-</w:t>
              </w:r>
            </w:ins>
          </w:p>
        </w:tc>
        <w:tc>
          <w:tcPr>
            <w:tcW w:w="717" w:type="dxa"/>
            <w:shd w:val="clear" w:color="auto" w:fill="auto"/>
            <w:vAlign w:val="center"/>
          </w:tcPr>
          <w:p w14:paraId="65A02691" w14:textId="77777777" w:rsidR="00956F95" w:rsidRPr="00B70E3E" w:rsidRDefault="00956F95" w:rsidP="00956F95">
            <w:pPr>
              <w:pStyle w:val="TAC"/>
              <w:rPr>
                <w:ins w:id="12227" w:author="Dave" w:date="2018-01-05T18:51:00Z"/>
                <w:rFonts w:eastAsia="Calibri"/>
              </w:rPr>
            </w:pPr>
            <w:ins w:id="12228" w:author="Dave" w:date="2018-01-05T18:51:00Z">
              <w:r w:rsidRPr="00B70E3E">
                <w:rPr>
                  <w:rFonts w:eastAsia="Calibri"/>
                </w:rPr>
                <w:t>P</w:t>
              </w:r>
            </w:ins>
          </w:p>
        </w:tc>
        <w:tc>
          <w:tcPr>
            <w:tcW w:w="797" w:type="dxa"/>
            <w:shd w:val="clear" w:color="auto" w:fill="auto"/>
            <w:vAlign w:val="center"/>
          </w:tcPr>
          <w:p w14:paraId="4BF47FBD" w14:textId="77777777" w:rsidR="00956F95" w:rsidRPr="00B70E3E" w:rsidRDefault="00956F95" w:rsidP="00956F95">
            <w:pPr>
              <w:pStyle w:val="TAC"/>
              <w:rPr>
                <w:ins w:id="12229" w:author="Dave" w:date="2018-01-05T18:51:00Z"/>
                <w:rFonts w:eastAsia="Calibri"/>
              </w:rPr>
            </w:pPr>
            <w:ins w:id="12230" w:author="Dave" w:date="2018-01-05T18:51:00Z">
              <w:r w:rsidRPr="00B70E3E">
                <w:rPr>
                  <w:rFonts w:eastAsia="Calibri"/>
                </w:rPr>
                <w:t>-</w:t>
              </w:r>
            </w:ins>
          </w:p>
        </w:tc>
      </w:tr>
      <w:tr w:rsidR="00956F95" w:rsidRPr="00B70E3E" w14:paraId="703CDEE6" w14:textId="77777777" w:rsidTr="00956F95">
        <w:trPr>
          <w:cantSplit/>
          <w:jc w:val="center"/>
          <w:ins w:id="12231" w:author="Dave" w:date="2018-01-05T18:51:00Z"/>
        </w:trPr>
        <w:tc>
          <w:tcPr>
            <w:tcW w:w="2539" w:type="dxa"/>
            <w:shd w:val="clear" w:color="auto" w:fill="auto"/>
            <w:vAlign w:val="center"/>
          </w:tcPr>
          <w:p w14:paraId="7932ABDF" w14:textId="296634EA" w:rsidR="00956F95" w:rsidRPr="00B70E3E" w:rsidRDefault="00956F95" w:rsidP="00F10D71">
            <w:pPr>
              <w:spacing w:after="0"/>
              <w:rPr>
                <w:ins w:id="12232" w:author="Dave" w:date="2018-01-05T18:51:00Z"/>
                <w:rFonts w:ascii="Arial" w:eastAsia="Calibri" w:hAnsi="Arial" w:cs="Arial"/>
                <w:color w:val="000000"/>
                <w:sz w:val="18"/>
                <w:szCs w:val="18"/>
              </w:rPr>
            </w:pPr>
            <w:ins w:id="12233" w:author="Dave" w:date="2018-01-05T18:51:00Z">
              <w:r w:rsidRPr="00B70E3E">
                <w:rPr>
                  <w:rFonts w:ascii="Arial" w:hAnsi="Arial" w:cs="Arial"/>
                  <w:color w:val="000000"/>
                  <w:sz w:val="18"/>
                  <w:szCs w:val="18"/>
                </w:rPr>
                <w:t>10.2.</w:t>
              </w:r>
            </w:ins>
            <w:ins w:id="12234" w:author="Dave" w:date="2018-01-08T22:07:00Z">
              <w:r w:rsidR="00722C60" w:rsidRPr="00B70E3E">
                <w:rPr>
                  <w:rFonts w:ascii="Arial" w:hAnsi="Arial" w:cs="Arial"/>
                  <w:color w:val="000000"/>
                  <w:sz w:val="18"/>
                  <w:szCs w:val="18"/>
                </w:rPr>
                <w:t>46</w:t>
              </w:r>
            </w:ins>
            <w:ins w:id="12235" w:author="Dave" w:date="2018-01-05T18:51:00Z">
              <w:r w:rsidRPr="00B70E3E">
                <w:rPr>
                  <w:rFonts w:ascii="Arial" w:hAnsi="Arial" w:cs="Arial"/>
                  <w:color w:val="000000"/>
                  <w:sz w:val="18"/>
                  <w:szCs w:val="18"/>
                </w:rPr>
                <w:t xml:space="preserve"> Pointer cancellation (SC 2.5.2)</w:t>
              </w:r>
            </w:ins>
          </w:p>
        </w:tc>
        <w:tc>
          <w:tcPr>
            <w:tcW w:w="617" w:type="dxa"/>
            <w:shd w:val="clear" w:color="auto" w:fill="auto"/>
            <w:vAlign w:val="center"/>
          </w:tcPr>
          <w:p w14:paraId="27F87755" w14:textId="77777777" w:rsidR="00956F95" w:rsidRPr="00B70E3E" w:rsidRDefault="00956F95" w:rsidP="00956F95">
            <w:pPr>
              <w:pStyle w:val="TAC"/>
              <w:rPr>
                <w:ins w:id="12236" w:author="Dave" w:date="2018-01-05T18:51:00Z"/>
                <w:rFonts w:eastAsia="Calibri"/>
              </w:rPr>
            </w:pPr>
            <w:ins w:id="12237" w:author="Dave" w:date="2018-01-05T18:51:00Z">
              <w:r w:rsidRPr="00B70E3E">
                <w:rPr>
                  <w:rFonts w:eastAsia="Calibri"/>
                </w:rPr>
                <w:t>-</w:t>
              </w:r>
            </w:ins>
          </w:p>
        </w:tc>
        <w:tc>
          <w:tcPr>
            <w:tcW w:w="617" w:type="dxa"/>
            <w:shd w:val="clear" w:color="auto" w:fill="auto"/>
            <w:vAlign w:val="center"/>
          </w:tcPr>
          <w:p w14:paraId="0206D252" w14:textId="77777777" w:rsidR="00956F95" w:rsidRPr="00B70E3E" w:rsidRDefault="00956F95" w:rsidP="00956F95">
            <w:pPr>
              <w:pStyle w:val="TAC"/>
              <w:rPr>
                <w:ins w:id="12238" w:author="Dave" w:date="2018-01-05T18:51:00Z"/>
                <w:rFonts w:eastAsia="Calibri"/>
              </w:rPr>
            </w:pPr>
            <w:ins w:id="12239" w:author="Dave" w:date="2018-01-05T18:51:00Z">
              <w:r w:rsidRPr="00B70E3E">
                <w:rPr>
                  <w:rFonts w:eastAsia="Calibri"/>
                </w:rPr>
                <w:t>P</w:t>
              </w:r>
            </w:ins>
          </w:p>
        </w:tc>
        <w:tc>
          <w:tcPr>
            <w:tcW w:w="617" w:type="dxa"/>
            <w:shd w:val="clear" w:color="auto" w:fill="auto"/>
            <w:vAlign w:val="center"/>
          </w:tcPr>
          <w:p w14:paraId="5ABF507B" w14:textId="77777777" w:rsidR="00956F95" w:rsidRPr="00B70E3E" w:rsidRDefault="00956F95" w:rsidP="00956F95">
            <w:pPr>
              <w:pStyle w:val="TAC"/>
              <w:rPr>
                <w:ins w:id="12240" w:author="Dave" w:date="2018-01-05T18:51:00Z"/>
                <w:rFonts w:eastAsia="Calibri"/>
              </w:rPr>
            </w:pPr>
            <w:ins w:id="12241" w:author="Dave" w:date="2018-01-05T18:51:00Z">
              <w:r w:rsidRPr="00B70E3E">
                <w:rPr>
                  <w:rFonts w:eastAsia="Calibri"/>
                </w:rPr>
                <w:t>-</w:t>
              </w:r>
            </w:ins>
          </w:p>
        </w:tc>
        <w:tc>
          <w:tcPr>
            <w:tcW w:w="617" w:type="dxa"/>
            <w:shd w:val="clear" w:color="auto" w:fill="auto"/>
            <w:vAlign w:val="center"/>
          </w:tcPr>
          <w:p w14:paraId="787F5D78" w14:textId="77777777" w:rsidR="00956F95" w:rsidRPr="00B70E3E" w:rsidRDefault="00956F95" w:rsidP="00956F95">
            <w:pPr>
              <w:pStyle w:val="TAC"/>
              <w:rPr>
                <w:ins w:id="12242" w:author="Dave" w:date="2018-01-05T18:51:00Z"/>
                <w:rFonts w:eastAsia="Calibri"/>
              </w:rPr>
            </w:pPr>
            <w:ins w:id="12243" w:author="Dave" w:date="2018-01-05T18:51:00Z">
              <w:r w:rsidRPr="00B70E3E">
                <w:rPr>
                  <w:rFonts w:eastAsia="Calibri"/>
                </w:rPr>
                <w:t>-</w:t>
              </w:r>
            </w:ins>
          </w:p>
        </w:tc>
        <w:tc>
          <w:tcPr>
            <w:tcW w:w="617" w:type="dxa"/>
            <w:shd w:val="clear" w:color="auto" w:fill="auto"/>
            <w:vAlign w:val="center"/>
          </w:tcPr>
          <w:p w14:paraId="4931ACD2" w14:textId="77777777" w:rsidR="00956F95" w:rsidRPr="00B70E3E" w:rsidRDefault="00956F95" w:rsidP="00956F95">
            <w:pPr>
              <w:pStyle w:val="TAC"/>
              <w:rPr>
                <w:ins w:id="12244" w:author="Dave" w:date="2018-01-05T18:51:00Z"/>
                <w:rFonts w:eastAsia="Calibri"/>
              </w:rPr>
            </w:pPr>
            <w:ins w:id="12245" w:author="Dave" w:date="2018-01-05T18:51:00Z">
              <w:r w:rsidRPr="00B70E3E">
                <w:rPr>
                  <w:rFonts w:eastAsia="Calibri"/>
                </w:rPr>
                <w:t>-</w:t>
              </w:r>
            </w:ins>
          </w:p>
        </w:tc>
        <w:tc>
          <w:tcPr>
            <w:tcW w:w="617" w:type="dxa"/>
            <w:shd w:val="clear" w:color="auto" w:fill="auto"/>
            <w:vAlign w:val="center"/>
          </w:tcPr>
          <w:p w14:paraId="11BFC13E" w14:textId="77777777" w:rsidR="00956F95" w:rsidRPr="00B70E3E" w:rsidRDefault="00956F95" w:rsidP="00956F95">
            <w:pPr>
              <w:pStyle w:val="TAC"/>
              <w:rPr>
                <w:ins w:id="12246" w:author="Dave" w:date="2018-01-05T18:51:00Z"/>
                <w:rFonts w:eastAsia="Calibri"/>
              </w:rPr>
            </w:pPr>
            <w:ins w:id="12247" w:author="Dave" w:date="2018-01-05T18:51:00Z">
              <w:r w:rsidRPr="00B70E3E">
                <w:rPr>
                  <w:rFonts w:eastAsia="Calibri"/>
                </w:rPr>
                <w:t>-</w:t>
              </w:r>
            </w:ins>
          </w:p>
        </w:tc>
        <w:tc>
          <w:tcPr>
            <w:tcW w:w="617" w:type="dxa"/>
            <w:shd w:val="clear" w:color="auto" w:fill="auto"/>
            <w:vAlign w:val="center"/>
          </w:tcPr>
          <w:p w14:paraId="04652FE8" w14:textId="77777777" w:rsidR="00956F95" w:rsidRPr="00B70E3E" w:rsidRDefault="00956F95" w:rsidP="00956F95">
            <w:pPr>
              <w:pStyle w:val="TAC"/>
              <w:rPr>
                <w:ins w:id="12248" w:author="Dave" w:date="2018-01-05T18:51:00Z"/>
                <w:rFonts w:eastAsia="Calibri"/>
              </w:rPr>
            </w:pPr>
            <w:ins w:id="12249" w:author="Dave" w:date="2018-01-05T18:51:00Z">
              <w:r w:rsidRPr="00B70E3E">
                <w:rPr>
                  <w:rFonts w:eastAsia="Calibri"/>
                </w:rPr>
                <w:t>P</w:t>
              </w:r>
            </w:ins>
          </w:p>
        </w:tc>
        <w:tc>
          <w:tcPr>
            <w:tcW w:w="617" w:type="dxa"/>
            <w:shd w:val="clear" w:color="auto" w:fill="auto"/>
            <w:vAlign w:val="center"/>
          </w:tcPr>
          <w:p w14:paraId="38EB9C97" w14:textId="77777777" w:rsidR="00956F95" w:rsidRPr="00B70E3E" w:rsidRDefault="00956F95" w:rsidP="00956F95">
            <w:pPr>
              <w:pStyle w:val="TAC"/>
              <w:rPr>
                <w:ins w:id="12250" w:author="Dave" w:date="2018-01-05T18:51:00Z"/>
                <w:rFonts w:eastAsia="Calibri"/>
              </w:rPr>
            </w:pPr>
            <w:ins w:id="12251" w:author="Dave" w:date="2018-01-05T18:51:00Z">
              <w:r w:rsidRPr="00B70E3E">
                <w:rPr>
                  <w:rFonts w:eastAsia="Calibri"/>
                </w:rPr>
                <w:t>P</w:t>
              </w:r>
            </w:ins>
          </w:p>
        </w:tc>
        <w:tc>
          <w:tcPr>
            <w:tcW w:w="617" w:type="dxa"/>
            <w:shd w:val="clear" w:color="auto" w:fill="auto"/>
            <w:vAlign w:val="center"/>
          </w:tcPr>
          <w:p w14:paraId="41E3275E" w14:textId="77777777" w:rsidR="00956F95" w:rsidRPr="00B70E3E" w:rsidRDefault="00956F95" w:rsidP="00956F95">
            <w:pPr>
              <w:pStyle w:val="TAC"/>
              <w:rPr>
                <w:ins w:id="12252" w:author="Dave" w:date="2018-01-05T18:51:00Z"/>
                <w:rFonts w:eastAsia="Calibri"/>
              </w:rPr>
            </w:pPr>
            <w:ins w:id="12253" w:author="Dave" w:date="2018-01-05T18:51:00Z">
              <w:r w:rsidRPr="00B70E3E">
                <w:rPr>
                  <w:rFonts w:eastAsia="Calibri"/>
                </w:rPr>
                <w:t>-</w:t>
              </w:r>
            </w:ins>
          </w:p>
        </w:tc>
        <w:tc>
          <w:tcPr>
            <w:tcW w:w="717" w:type="dxa"/>
            <w:shd w:val="clear" w:color="auto" w:fill="auto"/>
            <w:vAlign w:val="center"/>
          </w:tcPr>
          <w:p w14:paraId="426A2B2C" w14:textId="77777777" w:rsidR="00956F95" w:rsidRPr="00B70E3E" w:rsidRDefault="00956F95" w:rsidP="00956F95">
            <w:pPr>
              <w:pStyle w:val="TAC"/>
              <w:rPr>
                <w:ins w:id="12254" w:author="Dave" w:date="2018-01-05T18:51:00Z"/>
                <w:rFonts w:eastAsia="Calibri"/>
              </w:rPr>
            </w:pPr>
            <w:ins w:id="12255" w:author="Dave" w:date="2018-01-05T18:51:00Z">
              <w:r w:rsidRPr="00B70E3E">
                <w:rPr>
                  <w:rFonts w:eastAsia="Calibri"/>
                </w:rPr>
                <w:t>P</w:t>
              </w:r>
            </w:ins>
          </w:p>
        </w:tc>
        <w:tc>
          <w:tcPr>
            <w:tcW w:w="797" w:type="dxa"/>
            <w:shd w:val="clear" w:color="auto" w:fill="auto"/>
            <w:vAlign w:val="center"/>
          </w:tcPr>
          <w:p w14:paraId="7E0711A5" w14:textId="77777777" w:rsidR="00956F95" w:rsidRPr="00B70E3E" w:rsidRDefault="00956F95" w:rsidP="00956F95">
            <w:pPr>
              <w:pStyle w:val="TAC"/>
              <w:rPr>
                <w:ins w:id="12256" w:author="Dave" w:date="2018-01-05T18:51:00Z"/>
                <w:rFonts w:eastAsia="Calibri"/>
              </w:rPr>
            </w:pPr>
            <w:ins w:id="12257" w:author="Dave" w:date="2018-01-05T18:51:00Z">
              <w:r w:rsidRPr="00B70E3E">
                <w:rPr>
                  <w:rFonts w:eastAsia="Calibri"/>
                </w:rPr>
                <w:t>-</w:t>
              </w:r>
            </w:ins>
          </w:p>
        </w:tc>
      </w:tr>
      <w:tr w:rsidR="00956F95" w:rsidRPr="00B70E3E" w14:paraId="5AD22577" w14:textId="77777777" w:rsidTr="00956F95">
        <w:trPr>
          <w:cantSplit/>
          <w:jc w:val="center"/>
          <w:ins w:id="12258" w:author="Dave" w:date="2018-01-05T18:51:00Z"/>
        </w:trPr>
        <w:tc>
          <w:tcPr>
            <w:tcW w:w="2539" w:type="dxa"/>
            <w:shd w:val="clear" w:color="auto" w:fill="auto"/>
            <w:vAlign w:val="center"/>
          </w:tcPr>
          <w:p w14:paraId="6A401669" w14:textId="6C3F3CEE" w:rsidR="00956F95" w:rsidRPr="00B70E3E" w:rsidRDefault="00956F95" w:rsidP="00F10D71">
            <w:pPr>
              <w:spacing w:after="0"/>
              <w:rPr>
                <w:ins w:id="12259" w:author="Dave" w:date="2018-01-05T18:51:00Z"/>
                <w:rFonts w:ascii="Arial" w:eastAsia="Calibri" w:hAnsi="Arial" w:cs="Arial"/>
                <w:color w:val="000000"/>
                <w:sz w:val="18"/>
                <w:szCs w:val="18"/>
              </w:rPr>
            </w:pPr>
            <w:ins w:id="12260" w:author="Dave" w:date="2018-01-05T18:51:00Z">
              <w:r w:rsidRPr="00B70E3E">
                <w:rPr>
                  <w:rFonts w:ascii="Arial" w:hAnsi="Arial" w:cs="Arial"/>
                  <w:color w:val="000000"/>
                  <w:sz w:val="18"/>
                  <w:szCs w:val="18"/>
                </w:rPr>
                <w:t>10.2.</w:t>
              </w:r>
            </w:ins>
            <w:ins w:id="12261" w:author="Dave" w:date="2018-01-08T22:07:00Z">
              <w:r w:rsidR="00722C60" w:rsidRPr="00B70E3E">
                <w:rPr>
                  <w:rFonts w:ascii="Arial" w:hAnsi="Arial" w:cs="Arial"/>
                  <w:color w:val="000000"/>
                  <w:sz w:val="18"/>
                  <w:szCs w:val="18"/>
                </w:rPr>
                <w:t>47</w:t>
              </w:r>
            </w:ins>
            <w:ins w:id="12262" w:author="Dave" w:date="2018-01-05T18:51:00Z">
              <w:r w:rsidRPr="00B70E3E">
                <w:rPr>
                  <w:rFonts w:ascii="Arial" w:hAnsi="Arial" w:cs="Arial"/>
                  <w:color w:val="000000"/>
                  <w:sz w:val="18"/>
                  <w:szCs w:val="18"/>
                </w:rPr>
                <w:t xml:space="preserve"> Target size (SC 2.5.3)</w:t>
              </w:r>
            </w:ins>
          </w:p>
        </w:tc>
        <w:tc>
          <w:tcPr>
            <w:tcW w:w="617" w:type="dxa"/>
            <w:shd w:val="clear" w:color="auto" w:fill="auto"/>
            <w:vAlign w:val="center"/>
          </w:tcPr>
          <w:p w14:paraId="37A8B9E6" w14:textId="77777777" w:rsidR="00956F95" w:rsidRPr="00B70E3E" w:rsidRDefault="00956F95" w:rsidP="00956F95">
            <w:pPr>
              <w:pStyle w:val="TAC"/>
              <w:rPr>
                <w:ins w:id="12263" w:author="Dave" w:date="2018-01-05T18:51:00Z"/>
                <w:rFonts w:eastAsia="Calibri"/>
              </w:rPr>
            </w:pPr>
            <w:ins w:id="12264" w:author="Dave" w:date="2018-01-05T18:51:00Z">
              <w:r w:rsidRPr="00B70E3E">
                <w:rPr>
                  <w:rFonts w:eastAsia="Calibri"/>
                </w:rPr>
                <w:t>-</w:t>
              </w:r>
            </w:ins>
          </w:p>
        </w:tc>
        <w:tc>
          <w:tcPr>
            <w:tcW w:w="617" w:type="dxa"/>
            <w:shd w:val="clear" w:color="auto" w:fill="auto"/>
            <w:vAlign w:val="center"/>
          </w:tcPr>
          <w:p w14:paraId="5EF07AC7" w14:textId="77777777" w:rsidR="00956F95" w:rsidRPr="00B70E3E" w:rsidRDefault="00956F95" w:rsidP="00956F95">
            <w:pPr>
              <w:pStyle w:val="TAC"/>
              <w:rPr>
                <w:ins w:id="12265" w:author="Dave" w:date="2018-01-05T18:51:00Z"/>
                <w:rFonts w:eastAsia="Calibri"/>
              </w:rPr>
            </w:pPr>
            <w:ins w:id="12266" w:author="Dave" w:date="2018-01-05T18:51:00Z">
              <w:r w:rsidRPr="00B70E3E">
                <w:rPr>
                  <w:rFonts w:eastAsia="Calibri"/>
                </w:rPr>
                <w:t>P</w:t>
              </w:r>
            </w:ins>
          </w:p>
        </w:tc>
        <w:tc>
          <w:tcPr>
            <w:tcW w:w="617" w:type="dxa"/>
            <w:shd w:val="clear" w:color="auto" w:fill="auto"/>
            <w:vAlign w:val="center"/>
          </w:tcPr>
          <w:p w14:paraId="4AA31669" w14:textId="77777777" w:rsidR="00956F95" w:rsidRPr="00B70E3E" w:rsidRDefault="00956F95" w:rsidP="00956F95">
            <w:pPr>
              <w:pStyle w:val="TAC"/>
              <w:rPr>
                <w:ins w:id="12267" w:author="Dave" w:date="2018-01-05T18:51:00Z"/>
                <w:rFonts w:eastAsia="Calibri"/>
              </w:rPr>
            </w:pPr>
            <w:ins w:id="12268" w:author="Dave" w:date="2018-01-05T18:51:00Z">
              <w:r w:rsidRPr="00B70E3E">
                <w:rPr>
                  <w:rFonts w:eastAsia="Calibri"/>
                </w:rPr>
                <w:t>-</w:t>
              </w:r>
            </w:ins>
          </w:p>
        </w:tc>
        <w:tc>
          <w:tcPr>
            <w:tcW w:w="617" w:type="dxa"/>
            <w:shd w:val="clear" w:color="auto" w:fill="auto"/>
            <w:vAlign w:val="center"/>
          </w:tcPr>
          <w:p w14:paraId="6D9F861F" w14:textId="77777777" w:rsidR="00956F95" w:rsidRPr="00B70E3E" w:rsidRDefault="00956F95" w:rsidP="00956F95">
            <w:pPr>
              <w:pStyle w:val="TAC"/>
              <w:rPr>
                <w:ins w:id="12269" w:author="Dave" w:date="2018-01-05T18:51:00Z"/>
                <w:rFonts w:eastAsia="Calibri"/>
              </w:rPr>
            </w:pPr>
            <w:ins w:id="12270" w:author="Dave" w:date="2018-01-05T18:51:00Z">
              <w:r w:rsidRPr="00B70E3E">
                <w:rPr>
                  <w:rFonts w:eastAsia="Calibri"/>
                </w:rPr>
                <w:t>-</w:t>
              </w:r>
            </w:ins>
          </w:p>
        </w:tc>
        <w:tc>
          <w:tcPr>
            <w:tcW w:w="617" w:type="dxa"/>
            <w:shd w:val="clear" w:color="auto" w:fill="auto"/>
            <w:vAlign w:val="center"/>
          </w:tcPr>
          <w:p w14:paraId="1BE93426" w14:textId="77777777" w:rsidR="00956F95" w:rsidRPr="00B70E3E" w:rsidRDefault="00956F95" w:rsidP="00956F95">
            <w:pPr>
              <w:pStyle w:val="TAC"/>
              <w:rPr>
                <w:ins w:id="12271" w:author="Dave" w:date="2018-01-05T18:51:00Z"/>
                <w:rFonts w:eastAsia="Calibri"/>
              </w:rPr>
            </w:pPr>
            <w:ins w:id="12272" w:author="Dave" w:date="2018-01-05T18:51:00Z">
              <w:r w:rsidRPr="00B70E3E">
                <w:rPr>
                  <w:rFonts w:eastAsia="Calibri"/>
                </w:rPr>
                <w:t>-</w:t>
              </w:r>
            </w:ins>
          </w:p>
        </w:tc>
        <w:tc>
          <w:tcPr>
            <w:tcW w:w="617" w:type="dxa"/>
            <w:shd w:val="clear" w:color="auto" w:fill="auto"/>
            <w:vAlign w:val="center"/>
          </w:tcPr>
          <w:p w14:paraId="5C824409" w14:textId="77777777" w:rsidR="00956F95" w:rsidRPr="00B70E3E" w:rsidRDefault="00956F95" w:rsidP="00956F95">
            <w:pPr>
              <w:pStyle w:val="TAC"/>
              <w:rPr>
                <w:ins w:id="12273" w:author="Dave" w:date="2018-01-05T18:51:00Z"/>
                <w:rFonts w:eastAsia="Calibri"/>
              </w:rPr>
            </w:pPr>
            <w:ins w:id="12274" w:author="Dave" w:date="2018-01-05T18:51:00Z">
              <w:r w:rsidRPr="00B70E3E">
                <w:rPr>
                  <w:rFonts w:eastAsia="Calibri"/>
                </w:rPr>
                <w:t>-</w:t>
              </w:r>
            </w:ins>
          </w:p>
        </w:tc>
        <w:tc>
          <w:tcPr>
            <w:tcW w:w="617" w:type="dxa"/>
            <w:shd w:val="clear" w:color="auto" w:fill="auto"/>
            <w:vAlign w:val="center"/>
          </w:tcPr>
          <w:p w14:paraId="0C78E9E2" w14:textId="77777777" w:rsidR="00956F95" w:rsidRPr="00B70E3E" w:rsidRDefault="00956F95" w:rsidP="00956F95">
            <w:pPr>
              <w:pStyle w:val="TAC"/>
              <w:rPr>
                <w:ins w:id="12275" w:author="Dave" w:date="2018-01-05T18:51:00Z"/>
                <w:rFonts w:eastAsia="Calibri"/>
              </w:rPr>
            </w:pPr>
            <w:ins w:id="12276" w:author="Dave" w:date="2018-01-05T18:51:00Z">
              <w:r w:rsidRPr="00B70E3E">
                <w:rPr>
                  <w:rFonts w:eastAsia="Calibri"/>
                </w:rPr>
                <w:t>P</w:t>
              </w:r>
            </w:ins>
          </w:p>
        </w:tc>
        <w:tc>
          <w:tcPr>
            <w:tcW w:w="617" w:type="dxa"/>
            <w:shd w:val="clear" w:color="auto" w:fill="auto"/>
            <w:vAlign w:val="center"/>
          </w:tcPr>
          <w:p w14:paraId="15B14A10" w14:textId="77777777" w:rsidR="00956F95" w:rsidRPr="00B70E3E" w:rsidRDefault="00956F95" w:rsidP="00956F95">
            <w:pPr>
              <w:pStyle w:val="TAC"/>
              <w:rPr>
                <w:ins w:id="12277" w:author="Dave" w:date="2018-01-05T18:51:00Z"/>
                <w:rFonts w:eastAsia="Calibri"/>
              </w:rPr>
            </w:pPr>
            <w:ins w:id="12278" w:author="Dave" w:date="2018-01-05T18:51:00Z">
              <w:r w:rsidRPr="00B70E3E">
                <w:rPr>
                  <w:rFonts w:eastAsia="Calibri"/>
                </w:rPr>
                <w:t>P</w:t>
              </w:r>
            </w:ins>
          </w:p>
        </w:tc>
        <w:tc>
          <w:tcPr>
            <w:tcW w:w="617" w:type="dxa"/>
            <w:shd w:val="clear" w:color="auto" w:fill="auto"/>
            <w:vAlign w:val="center"/>
          </w:tcPr>
          <w:p w14:paraId="4D72FBD0" w14:textId="77777777" w:rsidR="00956F95" w:rsidRPr="00B70E3E" w:rsidRDefault="00956F95" w:rsidP="00956F95">
            <w:pPr>
              <w:pStyle w:val="TAC"/>
              <w:rPr>
                <w:ins w:id="12279" w:author="Dave" w:date="2018-01-05T18:51:00Z"/>
                <w:rFonts w:eastAsia="Calibri"/>
              </w:rPr>
            </w:pPr>
            <w:ins w:id="12280" w:author="Dave" w:date="2018-01-05T18:51:00Z">
              <w:r w:rsidRPr="00B70E3E">
                <w:rPr>
                  <w:rFonts w:eastAsia="Calibri"/>
                </w:rPr>
                <w:t>-</w:t>
              </w:r>
            </w:ins>
          </w:p>
        </w:tc>
        <w:tc>
          <w:tcPr>
            <w:tcW w:w="717" w:type="dxa"/>
            <w:shd w:val="clear" w:color="auto" w:fill="auto"/>
            <w:vAlign w:val="center"/>
          </w:tcPr>
          <w:p w14:paraId="4F3336A6" w14:textId="77777777" w:rsidR="00956F95" w:rsidRPr="00B70E3E" w:rsidRDefault="00956F95" w:rsidP="00956F95">
            <w:pPr>
              <w:pStyle w:val="TAC"/>
              <w:rPr>
                <w:ins w:id="12281" w:author="Dave" w:date="2018-01-05T18:51:00Z"/>
                <w:rFonts w:eastAsia="Calibri"/>
              </w:rPr>
            </w:pPr>
            <w:ins w:id="12282" w:author="Dave" w:date="2018-01-05T18:51:00Z">
              <w:r w:rsidRPr="00B70E3E">
                <w:rPr>
                  <w:rFonts w:eastAsia="Calibri"/>
                </w:rPr>
                <w:t>S</w:t>
              </w:r>
            </w:ins>
          </w:p>
        </w:tc>
        <w:tc>
          <w:tcPr>
            <w:tcW w:w="797" w:type="dxa"/>
            <w:vAlign w:val="center"/>
          </w:tcPr>
          <w:p w14:paraId="7AC46135" w14:textId="77777777" w:rsidR="00956F95" w:rsidRPr="00B70E3E" w:rsidRDefault="00956F95" w:rsidP="00956F95">
            <w:pPr>
              <w:pStyle w:val="TAC"/>
              <w:rPr>
                <w:ins w:id="12283" w:author="Dave" w:date="2018-01-05T18:51:00Z"/>
                <w:rFonts w:eastAsia="Calibri"/>
              </w:rPr>
            </w:pPr>
            <w:ins w:id="12284" w:author="Dave" w:date="2018-01-05T18:51:00Z">
              <w:r w:rsidRPr="00B70E3E">
                <w:rPr>
                  <w:rFonts w:eastAsia="Calibri"/>
                </w:rPr>
                <w:t>-</w:t>
              </w:r>
            </w:ins>
          </w:p>
        </w:tc>
      </w:tr>
      <w:tr w:rsidR="00956F95" w:rsidRPr="00B70E3E" w14:paraId="7CC9F0FF" w14:textId="77777777" w:rsidTr="00956F95">
        <w:trPr>
          <w:cantSplit/>
          <w:jc w:val="center"/>
          <w:ins w:id="12285" w:author="Dave" w:date="2018-01-05T18:51:00Z"/>
        </w:trPr>
        <w:tc>
          <w:tcPr>
            <w:tcW w:w="2539" w:type="dxa"/>
            <w:shd w:val="clear" w:color="auto" w:fill="auto"/>
            <w:vAlign w:val="center"/>
          </w:tcPr>
          <w:p w14:paraId="4AF41FC5" w14:textId="09710ABB" w:rsidR="00956F95" w:rsidRPr="00B70E3E" w:rsidRDefault="00956F95" w:rsidP="00F10D71">
            <w:pPr>
              <w:spacing w:after="0"/>
              <w:rPr>
                <w:ins w:id="12286" w:author="Dave" w:date="2018-01-05T18:51:00Z"/>
                <w:rFonts w:ascii="Arial" w:eastAsia="Calibri" w:hAnsi="Arial" w:cs="Arial"/>
                <w:color w:val="000000"/>
                <w:sz w:val="18"/>
                <w:szCs w:val="18"/>
              </w:rPr>
            </w:pPr>
            <w:ins w:id="12287" w:author="Dave" w:date="2018-01-05T18:51:00Z">
              <w:r w:rsidRPr="00B70E3E">
                <w:rPr>
                  <w:rFonts w:ascii="Arial" w:hAnsi="Arial" w:cs="Arial"/>
                  <w:color w:val="000000"/>
                  <w:sz w:val="18"/>
                  <w:szCs w:val="18"/>
                </w:rPr>
                <w:t>10.2.</w:t>
              </w:r>
            </w:ins>
            <w:ins w:id="12288" w:author="Dave" w:date="2018-01-08T22:07:00Z">
              <w:r w:rsidR="00722C60" w:rsidRPr="00B70E3E">
                <w:rPr>
                  <w:rFonts w:ascii="Arial" w:hAnsi="Arial" w:cs="Arial"/>
                  <w:color w:val="000000"/>
                  <w:sz w:val="18"/>
                  <w:szCs w:val="18"/>
                </w:rPr>
                <w:t>48</w:t>
              </w:r>
            </w:ins>
            <w:ins w:id="12289" w:author="Dave" w:date="2018-01-05T18:51:00Z">
              <w:r w:rsidRPr="00B70E3E">
                <w:rPr>
                  <w:rFonts w:ascii="Arial" w:hAnsi="Arial" w:cs="Arial"/>
                  <w:color w:val="000000"/>
                  <w:sz w:val="18"/>
                  <w:szCs w:val="18"/>
                </w:rPr>
                <w:t xml:space="preserve"> Motion actuation (SC 2.6.1)</w:t>
              </w:r>
            </w:ins>
          </w:p>
        </w:tc>
        <w:tc>
          <w:tcPr>
            <w:tcW w:w="617" w:type="dxa"/>
            <w:shd w:val="clear" w:color="auto" w:fill="auto"/>
            <w:vAlign w:val="center"/>
          </w:tcPr>
          <w:p w14:paraId="1273A4BB" w14:textId="77777777" w:rsidR="00956F95" w:rsidRPr="00B70E3E" w:rsidRDefault="00956F95" w:rsidP="00956F95">
            <w:pPr>
              <w:pStyle w:val="TAC"/>
              <w:rPr>
                <w:ins w:id="12290" w:author="Dave" w:date="2018-01-05T18:51:00Z"/>
                <w:rFonts w:eastAsia="Calibri"/>
              </w:rPr>
            </w:pPr>
            <w:ins w:id="12291" w:author="Dave" w:date="2018-01-05T18:51:00Z">
              <w:r w:rsidRPr="00B70E3E">
                <w:rPr>
                  <w:rFonts w:eastAsia="Calibri"/>
                </w:rPr>
                <w:t>S</w:t>
              </w:r>
            </w:ins>
          </w:p>
        </w:tc>
        <w:tc>
          <w:tcPr>
            <w:tcW w:w="617" w:type="dxa"/>
            <w:shd w:val="clear" w:color="auto" w:fill="auto"/>
            <w:vAlign w:val="center"/>
          </w:tcPr>
          <w:p w14:paraId="79835D71" w14:textId="77777777" w:rsidR="00956F95" w:rsidRPr="00B70E3E" w:rsidRDefault="00956F95" w:rsidP="00956F95">
            <w:pPr>
              <w:pStyle w:val="TAC"/>
              <w:rPr>
                <w:ins w:id="12292" w:author="Dave" w:date="2018-01-05T18:51:00Z"/>
                <w:rFonts w:eastAsia="Calibri"/>
              </w:rPr>
            </w:pPr>
            <w:ins w:id="12293" w:author="Dave" w:date="2018-01-05T18:51:00Z">
              <w:r w:rsidRPr="00B70E3E">
                <w:rPr>
                  <w:rFonts w:eastAsia="Calibri"/>
                </w:rPr>
                <w:t>S</w:t>
              </w:r>
            </w:ins>
          </w:p>
        </w:tc>
        <w:tc>
          <w:tcPr>
            <w:tcW w:w="617" w:type="dxa"/>
            <w:shd w:val="clear" w:color="auto" w:fill="auto"/>
            <w:vAlign w:val="center"/>
          </w:tcPr>
          <w:p w14:paraId="3FA4AB24" w14:textId="77777777" w:rsidR="00956F95" w:rsidRPr="00B70E3E" w:rsidRDefault="00956F95" w:rsidP="00956F95">
            <w:pPr>
              <w:pStyle w:val="TAC"/>
              <w:rPr>
                <w:ins w:id="12294" w:author="Dave" w:date="2018-01-05T18:51:00Z"/>
                <w:rFonts w:eastAsia="Calibri"/>
              </w:rPr>
            </w:pPr>
            <w:ins w:id="12295" w:author="Dave" w:date="2018-01-05T18:51:00Z">
              <w:r w:rsidRPr="00B70E3E">
                <w:rPr>
                  <w:rFonts w:eastAsia="Calibri"/>
                </w:rPr>
                <w:t>-</w:t>
              </w:r>
            </w:ins>
          </w:p>
        </w:tc>
        <w:tc>
          <w:tcPr>
            <w:tcW w:w="617" w:type="dxa"/>
            <w:shd w:val="clear" w:color="auto" w:fill="auto"/>
            <w:vAlign w:val="center"/>
          </w:tcPr>
          <w:p w14:paraId="2B465DEB" w14:textId="77777777" w:rsidR="00956F95" w:rsidRPr="00B70E3E" w:rsidRDefault="00956F95" w:rsidP="00956F95">
            <w:pPr>
              <w:pStyle w:val="TAC"/>
              <w:rPr>
                <w:ins w:id="12296" w:author="Dave" w:date="2018-01-05T18:51:00Z"/>
                <w:rFonts w:eastAsia="Calibri"/>
              </w:rPr>
            </w:pPr>
            <w:ins w:id="12297" w:author="Dave" w:date="2018-01-05T18:51:00Z">
              <w:r w:rsidRPr="00B70E3E">
                <w:rPr>
                  <w:rFonts w:eastAsia="Calibri"/>
                </w:rPr>
                <w:t>-</w:t>
              </w:r>
            </w:ins>
          </w:p>
        </w:tc>
        <w:tc>
          <w:tcPr>
            <w:tcW w:w="617" w:type="dxa"/>
            <w:shd w:val="clear" w:color="auto" w:fill="auto"/>
            <w:vAlign w:val="center"/>
          </w:tcPr>
          <w:p w14:paraId="458DD20B" w14:textId="77777777" w:rsidR="00956F95" w:rsidRPr="00B70E3E" w:rsidRDefault="00956F95" w:rsidP="00956F95">
            <w:pPr>
              <w:pStyle w:val="TAC"/>
              <w:rPr>
                <w:ins w:id="12298" w:author="Dave" w:date="2018-01-05T18:51:00Z"/>
                <w:rFonts w:eastAsia="Calibri"/>
              </w:rPr>
            </w:pPr>
            <w:ins w:id="12299" w:author="Dave" w:date="2018-01-05T18:51:00Z">
              <w:r w:rsidRPr="00B70E3E">
                <w:rPr>
                  <w:rFonts w:eastAsia="Calibri"/>
                </w:rPr>
                <w:t>-</w:t>
              </w:r>
            </w:ins>
          </w:p>
        </w:tc>
        <w:tc>
          <w:tcPr>
            <w:tcW w:w="617" w:type="dxa"/>
            <w:shd w:val="clear" w:color="auto" w:fill="auto"/>
            <w:vAlign w:val="center"/>
          </w:tcPr>
          <w:p w14:paraId="6CBFC962" w14:textId="77777777" w:rsidR="00956F95" w:rsidRPr="00B70E3E" w:rsidRDefault="00956F95" w:rsidP="00956F95">
            <w:pPr>
              <w:pStyle w:val="TAC"/>
              <w:rPr>
                <w:ins w:id="12300" w:author="Dave" w:date="2018-01-05T18:51:00Z"/>
                <w:rFonts w:eastAsia="Calibri"/>
              </w:rPr>
            </w:pPr>
            <w:ins w:id="12301" w:author="Dave" w:date="2018-01-05T18:51:00Z">
              <w:r w:rsidRPr="00B70E3E">
                <w:rPr>
                  <w:rFonts w:eastAsia="Calibri"/>
                </w:rPr>
                <w:t>-</w:t>
              </w:r>
            </w:ins>
          </w:p>
        </w:tc>
        <w:tc>
          <w:tcPr>
            <w:tcW w:w="617" w:type="dxa"/>
            <w:shd w:val="clear" w:color="auto" w:fill="auto"/>
            <w:vAlign w:val="center"/>
          </w:tcPr>
          <w:p w14:paraId="149DA931" w14:textId="77777777" w:rsidR="00956F95" w:rsidRPr="00B70E3E" w:rsidRDefault="00956F95" w:rsidP="00956F95">
            <w:pPr>
              <w:pStyle w:val="TAC"/>
              <w:rPr>
                <w:ins w:id="12302" w:author="Dave" w:date="2018-01-05T18:51:00Z"/>
                <w:rFonts w:eastAsia="Calibri"/>
              </w:rPr>
            </w:pPr>
            <w:ins w:id="12303" w:author="Dave" w:date="2018-01-05T18:51:00Z">
              <w:r w:rsidRPr="00B70E3E">
                <w:rPr>
                  <w:rFonts w:eastAsia="Calibri"/>
                </w:rPr>
                <w:t>P</w:t>
              </w:r>
            </w:ins>
          </w:p>
        </w:tc>
        <w:tc>
          <w:tcPr>
            <w:tcW w:w="617" w:type="dxa"/>
            <w:shd w:val="clear" w:color="auto" w:fill="auto"/>
            <w:vAlign w:val="center"/>
          </w:tcPr>
          <w:p w14:paraId="7F70888D" w14:textId="77777777" w:rsidR="00956F95" w:rsidRPr="00B70E3E" w:rsidRDefault="00956F95" w:rsidP="00956F95">
            <w:pPr>
              <w:pStyle w:val="TAC"/>
              <w:rPr>
                <w:ins w:id="12304" w:author="Dave" w:date="2018-01-05T18:51:00Z"/>
                <w:rFonts w:eastAsia="Calibri"/>
              </w:rPr>
            </w:pPr>
            <w:ins w:id="12305" w:author="Dave" w:date="2018-01-05T18:51:00Z">
              <w:r w:rsidRPr="00B70E3E">
                <w:rPr>
                  <w:rFonts w:eastAsia="Calibri"/>
                </w:rPr>
                <w:t>P</w:t>
              </w:r>
            </w:ins>
          </w:p>
        </w:tc>
        <w:tc>
          <w:tcPr>
            <w:tcW w:w="617" w:type="dxa"/>
            <w:shd w:val="clear" w:color="auto" w:fill="auto"/>
            <w:vAlign w:val="center"/>
          </w:tcPr>
          <w:p w14:paraId="1B337B91" w14:textId="77777777" w:rsidR="00956F95" w:rsidRPr="00B70E3E" w:rsidRDefault="00956F95" w:rsidP="00956F95">
            <w:pPr>
              <w:pStyle w:val="TAC"/>
              <w:rPr>
                <w:ins w:id="12306" w:author="Dave" w:date="2018-01-05T18:51:00Z"/>
                <w:rFonts w:eastAsia="Calibri"/>
              </w:rPr>
            </w:pPr>
            <w:ins w:id="12307" w:author="Dave" w:date="2018-01-05T18:51:00Z">
              <w:r w:rsidRPr="00B70E3E">
                <w:rPr>
                  <w:rFonts w:eastAsia="Calibri"/>
                </w:rPr>
                <w:t>-</w:t>
              </w:r>
            </w:ins>
          </w:p>
        </w:tc>
        <w:tc>
          <w:tcPr>
            <w:tcW w:w="717" w:type="dxa"/>
            <w:shd w:val="clear" w:color="auto" w:fill="auto"/>
            <w:vAlign w:val="center"/>
          </w:tcPr>
          <w:p w14:paraId="21182459" w14:textId="77777777" w:rsidR="00956F95" w:rsidRPr="00B70E3E" w:rsidRDefault="00956F95" w:rsidP="00956F95">
            <w:pPr>
              <w:pStyle w:val="TAC"/>
              <w:rPr>
                <w:ins w:id="12308" w:author="Dave" w:date="2018-01-05T18:51:00Z"/>
                <w:rFonts w:eastAsia="Calibri"/>
              </w:rPr>
            </w:pPr>
            <w:ins w:id="12309" w:author="Dave" w:date="2018-01-05T18:51:00Z">
              <w:r w:rsidRPr="00B70E3E">
                <w:rPr>
                  <w:rFonts w:eastAsia="Calibri"/>
                </w:rPr>
                <w:t>S</w:t>
              </w:r>
            </w:ins>
          </w:p>
        </w:tc>
        <w:tc>
          <w:tcPr>
            <w:tcW w:w="797" w:type="dxa"/>
            <w:vAlign w:val="center"/>
          </w:tcPr>
          <w:p w14:paraId="3637266D" w14:textId="77777777" w:rsidR="00956F95" w:rsidRPr="00B70E3E" w:rsidRDefault="00956F95" w:rsidP="00956F95">
            <w:pPr>
              <w:pStyle w:val="TAC"/>
              <w:rPr>
                <w:ins w:id="12310" w:author="Dave" w:date="2018-01-05T18:51:00Z"/>
                <w:rFonts w:eastAsia="Calibri"/>
              </w:rPr>
            </w:pPr>
            <w:ins w:id="12311" w:author="Dave" w:date="2018-01-05T18:51:00Z">
              <w:r w:rsidRPr="00B70E3E">
                <w:rPr>
                  <w:rFonts w:eastAsia="Calibri"/>
                </w:rPr>
                <w:t>-</w:t>
              </w:r>
            </w:ins>
          </w:p>
        </w:tc>
      </w:tr>
      <w:tr w:rsidR="00956F95" w:rsidRPr="00B70E3E" w14:paraId="491AB8F8" w14:textId="77777777" w:rsidTr="00956F95">
        <w:trPr>
          <w:cantSplit/>
          <w:jc w:val="center"/>
          <w:ins w:id="12312" w:author="Dave" w:date="2018-01-05T18:51:00Z"/>
        </w:trPr>
        <w:tc>
          <w:tcPr>
            <w:tcW w:w="2539" w:type="dxa"/>
            <w:shd w:val="clear" w:color="auto" w:fill="auto"/>
            <w:vAlign w:val="center"/>
          </w:tcPr>
          <w:p w14:paraId="6A2F58D3" w14:textId="6A8ADAD0" w:rsidR="00956F95" w:rsidRPr="00B70E3E" w:rsidRDefault="00956F95" w:rsidP="00F10D71">
            <w:pPr>
              <w:spacing w:after="0"/>
              <w:rPr>
                <w:ins w:id="12313" w:author="Dave" w:date="2018-01-05T18:51:00Z"/>
                <w:rFonts w:ascii="Arial" w:eastAsia="Calibri" w:hAnsi="Arial" w:cs="Arial"/>
                <w:sz w:val="18"/>
                <w:szCs w:val="18"/>
              </w:rPr>
            </w:pPr>
            <w:ins w:id="12314" w:author="Dave" w:date="2018-01-05T18:51:00Z">
              <w:r w:rsidRPr="00B70E3E">
                <w:rPr>
                  <w:rFonts w:ascii="Arial" w:hAnsi="Arial" w:cs="Arial"/>
                  <w:sz w:val="18"/>
                  <w:szCs w:val="18"/>
                </w:rPr>
                <w:t>10.2.</w:t>
              </w:r>
            </w:ins>
            <w:ins w:id="12315" w:author="Dave" w:date="2018-01-08T22:07:00Z">
              <w:r w:rsidR="00722C60" w:rsidRPr="00B70E3E">
                <w:rPr>
                  <w:rFonts w:ascii="Arial" w:hAnsi="Arial" w:cs="Arial"/>
                  <w:sz w:val="18"/>
                  <w:szCs w:val="18"/>
                </w:rPr>
                <w:t>49</w:t>
              </w:r>
            </w:ins>
            <w:ins w:id="12316" w:author="Dave" w:date="2018-01-05T18:51:00Z">
              <w:r w:rsidRPr="00B70E3E">
                <w:rPr>
                  <w:rFonts w:ascii="Arial" w:hAnsi="Arial" w:cs="Arial"/>
                  <w:sz w:val="18"/>
                  <w:szCs w:val="18"/>
                </w:rPr>
                <w:t xml:space="preserve"> Orientation (SC 2.6.2)</w:t>
              </w:r>
            </w:ins>
          </w:p>
        </w:tc>
        <w:tc>
          <w:tcPr>
            <w:tcW w:w="617" w:type="dxa"/>
            <w:shd w:val="clear" w:color="auto" w:fill="auto"/>
            <w:vAlign w:val="center"/>
          </w:tcPr>
          <w:p w14:paraId="356F8FF6" w14:textId="77777777" w:rsidR="00956F95" w:rsidRPr="00B70E3E" w:rsidRDefault="00956F95" w:rsidP="00956F95">
            <w:pPr>
              <w:pStyle w:val="TAC"/>
              <w:rPr>
                <w:ins w:id="12317" w:author="Dave" w:date="2018-01-05T18:51:00Z"/>
                <w:rFonts w:eastAsia="Calibri"/>
              </w:rPr>
            </w:pPr>
            <w:ins w:id="12318" w:author="Dave" w:date="2018-01-05T18:51:00Z">
              <w:r w:rsidRPr="00B70E3E">
                <w:rPr>
                  <w:rFonts w:eastAsia="Calibri"/>
                </w:rPr>
                <w:t>-</w:t>
              </w:r>
            </w:ins>
          </w:p>
        </w:tc>
        <w:tc>
          <w:tcPr>
            <w:tcW w:w="617" w:type="dxa"/>
            <w:shd w:val="clear" w:color="auto" w:fill="auto"/>
            <w:vAlign w:val="center"/>
          </w:tcPr>
          <w:p w14:paraId="13F2AD22" w14:textId="77777777" w:rsidR="00956F95" w:rsidRPr="00B70E3E" w:rsidRDefault="00956F95" w:rsidP="00956F95">
            <w:pPr>
              <w:pStyle w:val="TAC"/>
              <w:rPr>
                <w:ins w:id="12319" w:author="Dave" w:date="2018-01-05T18:51:00Z"/>
                <w:rFonts w:eastAsia="Calibri"/>
              </w:rPr>
            </w:pPr>
            <w:ins w:id="12320" w:author="Dave" w:date="2018-01-05T18:51:00Z">
              <w:r w:rsidRPr="00B70E3E">
                <w:rPr>
                  <w:rFonts w:eastAsia="Calibri"/>
                </w:rPr>
                <w:t>-</w:t>
              </w:r>
            </w:ins>
          </w:p>
        </w:tc>
        <w:tc>
          <w:tcPr>
            <w:tcW w:w="617" w:type="dxa"/>
            <w:shd w:val="clear" w:color="auto" w:fill="auto"/>
            <w:vAlign w:val="center"/>
          </w:tcPr>
          <w:p w14:paraId="5FE89FE1" w14:textId="77777777" w:rsidR="00956F95" w:rsidRPr="00B70E3E" w:rsidRDefault="00956F95" w:rsidP="00956F95">
            <w:pPr>
              <w:pStyle w:val="TAC"/>
              <w:rPr>
                <w:ins w:id="12321" w:author="Dave" w:date="2018-01-05T18:51:00Z"/>
                <w:rFonts w:eastAsia="Calibri"/>
              </w:rPr>
            </w:pPr>
            <w:ins w:id="12322" w:author="Dave" w:date="2018-01-05T18:51:00Z">
              <w:r w:rsidRPr="00B70E3E">
                <w:rPr>
                  <w:rFonts w:eastAsia="Calibri"/>
                </w:rPr>
                <w:t>-</w:t>
              </w:r>
            </w:ins>
          </w:p>
        </w:tc>
        <w:tc>
          <w:tcPr>
            <w:tcW w:w="617" w:type="dxa"/>
            <w:shd w:val="clear" w:color="auto" w:fill="auto"/>
            <w:vAlign w:val="center"/>
          </w:tcPr>
          <w:p w14:paraId="7A4A7338" w14:textId="77777777" w:rsidR="00956F95" w:rsidRPr="00B70E3E" w:rsidRDefault="00956F95" w:rsidP="00956F95">
            <w:pPr>
              <w:pStyle w:val="TAC"/>
              <w:rPr>
                <w:ins w:id="12323" w:author="Dave" w:date="2018-01-05T18:51:00Z"/>
                <w:rFonts w:eastAsia="Calibri"/>
              </w:rPr>
            </w:pPr>
            <w:ins w:id="12324" w:author="Dave" w:date="2018-01-05T18:51:00Z">
              <w:r w:rsidRPr="00B70E3E">
                <w:rPr>
                  <w:rFonts w:eastAsia="Calibri"/>
                </w:rPr>
                <w:t>-</w:t>
              </w:r>
            </w:ins>
          </w:p>
        </w:tc>
        <w:tc>
          <w:tcPr>
            <w:tcW w:w="617" w:type="dxa"/>
            <w:shd w:val="clear" w:color="auto" w:fill="auto"/>
            <w:vAlign w:val="center"/>
          </w:tcPr>
          <w:p w14:paraId="15332E8C" w14:textId="77777777" w:rsidR="00956F95" w:rsidRPr="00B70E3E" w:rsidRDefault="00956F95" w:rsidP="00956F95">
            <w:pPr>
              <w:pStyle w:val="TAC"/>
              <w:rPr>
                <w:ins w:id="12325" w:author="Dave" w:date="2018-01-05T18:51:00Z"/>
                <w:rFonts w:eastAsia="Calibri"/>
              </w:rPr>
            </w:pPr>
            <w:ins w:id="12326" w:author="Dave" w:date="2018-01-05T18:51:00Z">
              <w:r w:rsidRPr="00B70E3E">
                <w:rPr>
                  <w:rFonts w:eastAsia="Calibri"/>
                </w:rPr>
                <w:t>-</w:t>
              </w:r>
            </w:ins>
          </w:p>
        </w:tc>
        <w:tc>
          <w:tcPr>
            <w:tcW w:w="617" w:type="dxa"/>
            <w:shd w:val="clear" w:color="auto" w:fill="auto"/>
            <w:vAlign w:val="center"/>
          </w:tcPr>
          <w:p w14:paraId="678D666E" w14:textId="77777777" w:rsidR="00956F95" w:rsidRPr="00B70E3E" w:rsidRDefault="00956F95" w:rsidP="00956F95">
            <w:pPr>
              <w:pStyle w:val="TAC"/>
              <w:rPr>
                <w:ins w:id="12327" w:author="Dave" w:date="2018-01-05T18:51:00Z"/>
                <w:rFonts w:eastAsia="Calibri"/>
              </w:rPr>
            </w:pPr>
            <w:ins w:id="12328" w:author="Dave" w:date="2018-01-05T18:51:00Z">
              <w:r w:rsidRPr="00B70E3E">
                <w:rPr>
                  <w:rFonts w:eastAsia="Calibri"/>
                </w:rPr>
                <w:t>-</w:t>
              </w:r>
            </w:ins>
          </w:p>
        </w:tc>
        <w:tc>
          <w:tcPr>
            <w:tcW w:w="617" w:type="dxa"/>
            <w:shd w:val="clear" w:color="auto" w:fill="auto"/>
            <w:vAlign w:val="center"/>
          </w:tcPr>
          <w:p w14:paraId="369F854B" w14:textId="77777777" w:rsidR="00956F95" w:rsidRPr="00B70E3E" w:rsidRDefault="00956F95" w:rsidP="00956F95">
            <w:pPr>
              <w:pStyle w:val="TAC"/>
              <w:rPr>
                <w:ins w:id="12329" w:author="Dave" w:date="2018-01-05T18:51:00Z"/>
                <w:rFonts w:eastAsia="Calibri"/>
              </w:rPr>
            </w:pPr>
            <w:ins w:id="12330" w:author="Dave" w:date="2018-01-05T18:51:00Z">
              <w:r w:rsidRPr="00B70E3E">
                <w:rPr>
                  <w:rFonts w:eastAsia="Calibri"/>
                </w:rPr>
                <w:t>P</w:t>
              </w:r>
            </w:ins>
          </w:p>
        </w:tc>
        <w:tc>
          <w:tcPr>
            <w:tcW w:w="617" w:type="dxa"/>
            <w:shd w:val="clear" w:color="auto" w:fill="auto"/>
            <w:vAlign w:val="center"/>
          </w:tcPr>
          <w:p w14:paraId="20C96757" w14:textId="77777777" w:rsidR="00956F95" w:rsidRPr="00B70E3E" w:rsidRDefault="00956F95" w:rsidP="00956F95">
            <w:pPr>
              <w:pStyle w:val="TAC"/>
              <w:rPr>
                <w:ins w:id="12331" w:author="Dave" w:date="2018-01-05T18:51:00Z"/>
                <w:rFonts w:eastAsia="Calibri"/>
              </w:rPr>
            </w:pPr>
            <w:ins w:id="12332" w:author="Dave" w:date="2018-01-05T18:51:00Z">
              <w:r w:rsidRPr="00B70E3E">
                <w:rPr>
                  <w:rFonts w:eastAsia="Calibri"/>
                </w:rPr>
                <w:t>P</w:t>
              </w:r>
            </w:ins>
          </w:p>
        </w:tc>
        <w:tc>
          <w:tcPr>
            <w:tcW w:w="617" w:type="dxa"/>
            <w:shd w:val="clear" w:color="auto" w:fill="auto"/>
            <w:vAlign w:val="center"/>
          </w:tcPr>
          <w:p w14:paraId="698E26F4" w14:textId="77777777" w:rsidR="00956F95" w:rsidRPr="00B70E3E" w:rsidRDefault="00956F95" w:rsidP="00956F95">
            <w:pPr>
              <w:pStyle w:val="TAC"/>
              <w:rPr>
                <w:ins w:id="12333" w:author="Dave" w:date="2018-01-05T18:51:00Z"/>
                <w:rFonts w:eastAsia="Calibri"/>
              </w:rPr>
            </w:pPr>
            <w:ins w:id="12334" w:author="Dave" w:date="2018-01-05T18:51:00Z">
              <w:r w:rsidRPr="00B70E3E">
                <w:rPr>
                  <w:rFonts w:eastAsia="Calibri"/>
                </w:rPr>
                <w:t>-</w:t>
              </w:r>
            </w:ins>
          </w:p>
        </w:tc>
        <w:tc>
          <w:tcPr>
            <w:tcW w:w="717" w:type="dxa"/>
            <w:shd w:val="clear" w:color="auto" w:fill="auto"/>
            <w:vAlign w:val="center"/>
          </w:tcPr>
          <w:p w14:paraId="0D79613E" w14:textId="77777777" w:rsidR="00956F95" w:rsidRPr="00B70E3E" w:rsidRDefault="00956F95" w:rsidP="00956F95">
            <w:pPr>
              <w:pStyle w:val="TAC"/>
              <w:rPr>
                <w:ins w:id="12335" w:author="Dave" w:date="2018-01-05T18:51:00Z"/>
                <w:rFonts w:eastAsia="Calibri"/>
              </w:rPr>
            </w:pPr>
            <w:ins w:id="12336" w:author="Dave" w:date="2018-01-05T18:51:00Z">
              <w:r w:rsidRPr="00B70E3E">
                <w:rPr>
                  <w:rFonts w:eastAsia="Calibri"/>
                </w:rPr>
                <w:t>S</w:t>
              </w:r>
            </w:ins>
          </w:p>
        </w:tc>
        <w:tc>
          <w:tcPr>
            <w:tcW w:w="797" w:type="dxa"/>
            <w:vAlign w:val="center"/>
          </w:tcPr>
          <w:p w14:paraId="04945202" w14:textId="77777777" w:rsidR="00956F95" w:rsidRPr="00B70E3E" w:rsidRDefault="00956F95" w:rsidP="00956F95">
            <w:pPr>
              <w:pStyle w:val="TAC"/>
              <w:rPr>
                <w:ins w:id="12337" w:author="Dave" w:date="2018-01-05T18:51:00Z"/>
                <w:rFonts w:eastAsia="Calibri"/>
              </w:rPr>
            </w:pPr>
            <w:ins w:id="12338" w:author="Dave" w:date="2018-01-05T18:51:00Z">
              <w:r w:rsidRPr="00B70E3E">
                <w:rPr>
                  <w:rFonts w:eastAsia="Calibri"/>
                </w:rPr>
                <w:t>-</w:t>
              </w:r>
            </w:ins>
          </w:p>
        </w:tc>
      </w:tr>
      <w:tr w:rsidR="00722C60" w:rsidRPr="00B70E3E" w14:paraId="332389A5" w14:textId="77777777" w:rsidTr="00AE0436">
        <w:trPr>
          <w:cantSplit/>
          <w:jc w:val="center"/>
          <w:ins w:id="12339" w:author="Dave" w:date="2018-01-08T22:06:00Z"/>
        </w:trPr>
        <w:tc>
          <w:tcPr>
            <w:tcW w:w="2539" w:type="dxa"/>
            <w:shd w:val="clear" w:color="auto" w:fill="auto"/>
          </w:tcPr>
          <w:p w14:paraId="30EE0DC1" w14:textId="2B73C325" w:rsidR="00722C60" w:rsidRPr="00B70E3E" w:rsidRDefault="00722C60" w:rsidP="00F10D71">
            <w:pPr>
              <w:spacing w:after="0"/>
              <w:rPr>
                <w:ins w:id="12340" w:author="Dave" w:date="2018-01-08T22:06:00Z"/>
                <w:rFonts w:ascii="Arial" w:eastAsia="Calibri" w:hAnsi="Arial"/>
                <w:sz w:val="18"/>
              </w:rPr>
            </w:pPr>
            <w:ins w:id="12341" w:author="Dave" w:date="2018-01-08T22:06:00Z">
              <w:r w:rsidRPr="00B70E3E">
                <w:rPr>
                  <w:rFonts w:ascii="Arial" w:eastAsia="Calibri" w:hAnsi="Arial"/>
                  <w:sz w:val="18"/>
                </w:rPr>
                <w:t>10.2.50 Caption positioning</w:t>
              </w:r>
            </w:ins>
          </w:p>
        </w:tc>
        <w:tc>
          <w:tcPr>
            <w:tcW w:w="617" w:type="dxa"/>
            <w:shd w:val="clear" w:color="auto" w:fill="auto"/>
            <w:vAlign w:val="center"/>
          </w:tcPr>
          <w:p w14:paraId="379267CD" w14:textId="77777777" w:rsidR="00722C60" w:rsidRPr="00B70E3E" w:rsidRDefault="00722C60" w:rsidP="00AE0436">
            <w:pPr>
              <w:pStyle w:val="TAC"/>
              <w:rPr>
                <w:ins w:id="12342" w:author="Dave" w:date="2018-01-08T22:06:00Z"/>
                <w:rFonts w:eastAsia="Calibri"/>
              </w:rPr>
            </w:pPr>
            <w:ins w:id="12343" w:author="Dave" w:date="2018-01-08T22:06:00Z">
              <w:r w:rsidRPr="00B70E3E">
                <w:rPr>
                  <w:rFonts w:eastAsia="Calibri"/>
                </w:rPr>
                <w:t>-</w:t>
              </w:r>
            </w:ins>
          </w:p>
        </w:tc>
        <w:tc>
          <w:tcPr>
            <w:tcW w:w="617" w:type="dxa"/>
            <w:shd w:val="clear" w:color="auto" w:fill="auto"/>
            <w:vAlign w:val="center"/>
          </w:tcPr>
          <w:p w14:paraId="06A4F047" w14:textId="77777777" w:rsidR="00722C60" w:rsidRPr="00B70E3E" w:rsidRDefault="00722C60" w:rsidP="00AE0436">
            <w:pPr>
              <w:pStyle w:val="TAC"/>
              <w:rPr>
                <w:ins w:id="12344" w:author="Dave" w:date="2018-01-08T22:06:00Z"/>
                <w:rFonts w:eastAsia="Calibri"/>
              </w:rPr>
            </w:pPr>
            <w:ins w:id="12345" w:author="Dave" w:date="2018-01-08T22:06:00Z">
              <w:r w:rsidRPr="00B70E3E">
                <w:rPr>
                  <w:rFonts w:eastAsia="Calibri"/>
                </w:rPr>
                <w:t>-</w:t>
              </w:r>
            </w:ins>
          </w:p>
        </w:tc>
        <w:tc>
          <w:tcPr>
            <w:tcW w:w="617" w:type="dxa"/>
            <w:shd w:val="clear" w:color="auto" w:fill="auto"/>
            <w:vAlign w:val="center"/>
          </w:tcPr>
          <w:p w14:paraId="00A28E3E" w14:textId="77777777" w:rsidR="00722C60" w:rsidRPr="00B70E3E" w:rsidRDefault="00722C60" w:rsidP="00AE0436">
            <w:pPr>
              <w:pStyle w:val="TAC"/>
              <w:rPr>
                <w:ins w:id="12346" w:author="Dave" w:date="2018-01-08T22:06:00Z"/>
                <w:rFonts w:eastAsia="Calibri"/>
              </w:rPr>
            </w:pPr>
            <w:ins w:id="12347" w:author="Dave" w:date="2018-01-08T22:06:00Z">
              <w:r w:rsidRPr="00B70E3E">
                <w:rPr>
                  <w:rFonts w:eastAsia="Calibri"/>
                </w:rPr>
                <w:t>-</w:t>
              </w:r>
            </w:ins>
          </w:p>
        </w:tc>
        <w:tc>
          <w:tcPr>
            <w:tcW w:w="617" w:type="dxa"/>
            <w:shd w:val="clear" w:color="auto" w:fill="auto"/>
            <w:vAlign w:val="center"/>
          </w:tcPr>
          <w:p w14:paraId="773787B5" w14:textId="77777777" w:rsidR="00722C60" w:rsidRPr="00B70E3E" w:rsidRDefault="00722C60" w:rsidP="00AE0436">
            <w:pPr>
              <w:pStyle w:val="TAC"/>
              <w:rPr>
                <w:ins w:id="12348" w:author="Dave" w:date="2018-01-08T22:06:00Z"/>
                <w:rFonts w:eastAsia="Calibri"/>
              </w:rPr>
            </w:pPr>
            <w:ins w:id="12349" w:author="Dave" w:date="2018-01-08T22:06:00Z">
              <w:r w:rsidRPr="00B70E3E">
                <w:rPr>
                  <w:rFonts w:eastAsia="Calibri"/>
                </w:rPr>
                <w:t>P</w:t>
              </w:r>
            </w:ins>
          </w:p>
        </w:tc>
        <w:tc>
          <w:tcPr>
            <w:tcW w:w="617" w:type="dxa"/>
            <w:shd w:val="clear" w:color="auto" w:fill="auto"/>
            <w:vAlign w:val="center"/>
          </w:tcPr>
          <w:p w14:paraId="285E2AE2" w14:textId="77777777" w:rsidR="00722C60" w:rsidRPr="00B70E3E" w:rsidRDefault="00722C60" w:rsidP="00AE0436">
            <w:pPr>
              <w:pStyle w:val="TAC"/>
              <w:rPr>
                <w:ins w:id="12350" w:author="Dave" w:date="2018-01-08T22:06:00Z"/>
                <w:rFonts w:eastAsia="Calibri"/>
              </w:rPr>
            </w:pPr>
            <w:ins w:id="12351" w:author="Dave" w:date="2018-01-08T22:06:00Z">
              <w:r w:rsidRPr="00B70E3E">
                <w:rPr>
                  <w:rFonts w:eastAsia="Calibri"/>
                </w:rPr>
                <w:t>P</w:t>
              </w:r>
            </w:ins>
          </w:p>
        </w:tc>
        <w:tc>
          <w:tcPr>
            <w:tcW w:w="617" w:type="dxa"/>
            <w:shd w:val="clear" w:color="auto" w:fill="auto"/>
            <w:vAlign w:val="center"/>
          </w:tcPr>
          <w:p w14:paraId="3F9FF658" w14:textId="77777777" w:rsidR="00722C60" w:rsidRPr="00B70E3E" w:rsidRDefault="00722C60" w:rsidP="00AE0436">
            <w:pPr>
              <w:pStyle w:val="TAC"/>
              <w:rPr>
                <w:ins w:id="12352" w:author="Dave" w:date="2018-01-08T22:06:00Z"/>
                <w:rFonts w:eastAsia="Calibri"/>
              </w:rPr>
            </w:pPr>
            <w:ins w:id="12353" w:author="Dave" w:date="2018-01-08T22:06:00Z">
              <w:r w:rsidRPr="00B70E3E">
                <w:rPr>
                  <w:rFonts w:eastAsia="Calibri"/>
                </w:rPr>
                <w:t>-</w:t>
              </w:r>
            </w:ins>
          </w:p>
        </w:tc>
        <w:tc>
          <w:tcPr>
            <w:tcW w:w="617" w:type="dxa"/>
            <w:shd w:val="clear" w:color="auto" w:fill="auto"/>
            <w:vAlign w:val="center"/>
          </w:tcPr>
          <w:p w14:paraId="76BA6A6D" w14:textId="77777777" w:rsidR="00722C60" w:rsidRPr="00B70E3E" w:rsidRDefault="00722C60" w:rsidP="00AE0436">
            <w:pPr>
              <w:pStyle w:val="TAC"/>
              <w:rPr>
                <w:ins w:id="12354" w:author="Dave" w:date="2018-01-08T22:06:00Z"/>
                <w:rFonts w:eastAsia="Calibri"/>
              </w:rPr>
            </w:pPr>
            <w:ins w:id="12355" w:author="Dave" w:date="2018-01-08T22:06:00Z">
              <w:r w:rsidRPr="00B70E3E">
                <w:rPr>
                  <w:rFonts w:eastAsia="Calibri"/>
                </w:rPr>
                <w:t>-</w:t>
              </w:r>
            </w:ins>
          </w:p>
        </w:tc>
        <w:tc>
          <w:tcPr>
            <w:tcW w:w="617" w:type="dxa"/>
            <w:shd w:val="clear" w:color="auto" w:fill="auto"/>
            <w:vAlign w:val="center"/>
          </w:tcPr>
          <w:p w14:paraId="6891DD58" w14:textId="77777777" w:rsidR="00722C60" w:rsidRPr="00B70E3E" w:rsidRDefault="00722C60" w:rsidP="00AE0436">
            <w:pPr>
              <w:pStyle w:val="TAC"/>
              <w:rPr>
                <w:ins w:id="12356" w:author="Dave" w:date="2018-01-08T22:06:00Z"/>
                <w:rFonts w:eastAsia="Calibri"/>
              </w:rPr>
            </w:pPr>
            <w:ins w:id="12357" w:author="Dave" w:date="2018-01-08T22:06:00Z">
              <w:r w:rsidRPr="00B70E3E">
                <w:rPr>
                  <w:rFonts w:eastAsia="Calibri"/>
                </w:rPr>
                <w:t>-</w:t>
              </w:r>
            </w:ins>
          </w:p>
        </w:tc>
        <w:tc>
          <w:tcPr>
            <w:tcW w:w="617" w:type="dxa"/>
            <w:shd w:val="clear" w:color="auto" w:fill="auto"/>
            <w:vAlign w:val="center"/>
          </w:tcPr>
          <w:p w14:paraId="3EE55BA6" w14:textId="77777777" w:rsidR="00722C60" w:rsidRPr="00B70E3E" w:rsidRDefault="00722C60" w:rsidP="00AE0436">
            <w:pPr>
              <w:pStyle w:val="TAC"/>
              <w:rPr>
                <w:ins w:id="12358" w:author="Dave" w:date="2018-01-08T22:06:00Z"/>
                <w:rFonts w:eastAsia="Calibri"/>
              </w:rPr>
            </w:pPr>
            <w:ins w:id="12359" w:author="Dave" w:date="2018-01-08T22:06:00Z">
              <w:r w:rsidRPr="00B70E3E">
                <w:rPr>
                  <w:rFonts w:eastAsia="Calibri"/>
                </w:rPr>
                <w:t>-</w:t>
              </w:r>
            </w:ins>
          </w:p>
        </w:tc>
        <w:tc>
          <w:tcPr>
            <w:tcW w:w="717" w:type="dxa"/>
            <w:shd w:val="clear" w:color="auto" w:fill="auto"/>
            <w:vAlign w:val="center"/>
          </w:tcPr>
          <w:p w14:paraId="7FF9D19B" w14:textId="77777777" w:rsidR="00722C60" w:rsidRPr="00B70E3E" w:rsidRDefault="00722C60" w:rsidP="00AE0436">
            <w:pPr>
              <w:pStyle w:val="TAC"/>
              <w:rPr>
                <w:ins w:id="12360" w:author="Dave" w:date="2018-01-08T22:06:00Z"/>
                <w:rFonts w:eastAsia="Calibri"/>
              </w:rPr>
            </w:pPr>
            <w:ins w:id="12361" w:author="Dave" w:date="2018-01-08T22:06:00Z">
              <w:r w:rsidRPr="00B70E3E">
                <w:rPr>
                  <w:rFonts w:eastAsia="Calibri"/>
                </w:rPr>
                <w:t>S</w:t>
              </w:r>
            </w:ins>
          </w:p>
        </w:tc>
        <w:tc>
          <w:tcPr>
            <w:tcW w:w="797" w:type="dxa"/>
            <w:vAlign w:val="center"/>
          </w:tcPr>
          <w:p w14:paraId="2DEB3380" w14:textId="77777777" w:rsidR="00722C60" w:rsidRPr="00B70E3E" w:rsidRDefault="00722C60" w:rsidP="00AE0436">
            <w:pPr>
              <w:pStyle w:val="TAC"/>
              <w:rPr>
                <w:ins w:id="12362" w:author="Dave" w:date="2018-01-08T22:06:00Z"/>
                <w:rFonts w:eastAsia="Calibri"/>
              </w:rPr>
            </w:pPr>
            <w:ins w:id="12363" w:author="Dave" w:date="2018-01-08T22:06:00Z">
              <w:r w:rsidRPr="00B70E3E">
                <w:rPr>
                  <w:rFonts w:eastAsia="Calibri"/>
                </w:rPr>
                <w:t>-</w:t>
              </w:r>
            </w:ins>
          </w:p>
        </w:tc>
      </w:tr>
      <w:tr w:rsidR="00722C60" w:rsidRPr="00B70E3E" w14:paraId="2BC91B18" w14:textId="77777777" w:rsidTr="00AE0436">
        <w:trPr>
          <w:cantSplit/>
          <w:jc w:val="center"/>
          <w:ins w:id="12364" w:author="Dave" w:date="2018-01-08T22:06:00Z"/>
        </w:trPr>
        <w:tc>
          <w:tcPr>
            <w:tcW w:w="2539" w:type="dxa"/>
            <w:shd w:val="clear" w:color="auto" w:fill="auto"/>
          </w:tcPr>
          <w:p w14:paraId="7564581A" w14:textId="702C45E7" w:rsidR="00722C60" w:rsidRPr="00B70E3E" w:rsidRDefault="00722C60" w:rsidP="00F10D71">
            <w:pPr>
              <w:spacing w:after="0"/>
              <w:rPr>
                <w:ins w:id="12365" w:author="Dave" w:date="2018-01-08T22:06:00Z"/>
                <w:rFonts w:ascii="Arial" w:eastAsia="Calibri" w:hAnsi="Arial"/>
                <w:sz w:val="18"/>
              </w:rPr>
            </w:pPr>
            <w:ins w:id="12366" w:author="Dave" w:date="2018-01-08T22:06:00Z">
              <w:r w:rsidRPr="00B70E3E">
                <w:rPr>
                  <w:rFonts w:ascii="Arial" w:eastAsia="Calibri" w:hAnsi="Arial"/>
                  <w:sz w:val="18"/>
                </w:rPr>
                <w:t>10.2.51 Audio description timing</w:t>
              </w:r>
            </w:ins>
          </w:p>
        </w:tc>
        <w:tc>
          <w:tcPr>
            <w:tcW w:w="617" w:type="dxa"/>
            <w:shd w:val="clear" w:color="auto" w:fill="auto"/>
            <w:vAlign w:val="center"/>
          </w:tcPr>
          <w:p w14:paraId="2594E37E" w14:textId="77777777" w:rsidR="00722C60" w:rsidRPr="00B70E3E" w:rsidRDefault="00722C60" w:rsidP="00AE0436">
            <w:pPr>
              <w:pStyle w:val="TAC"/>
              <w:rPr>
                <w:ins w:id="12367" w:author="Dave" w:date="2018-01-08T22:06:00Z"/>
                <w:rFonts w:eastAsia="Calibri"/>
              </w:rPr>
            </w:pPr>
            <w:ins w:id="12368" w:author="Dave" w:date="2018-01-08T22:06:00Z">
              <w:r w:rsidRPr="00B70E3E">
                <w:rPr>
                  <w:rFonts w:eastAsia="Calibri"/>
                </w:rPr>
                <w:t>P</w:t>
              </w:r>
            </w:ins>
          </w:p>
        </w:tc>
        <w:tc>
          <w:tcPr>
            <w:tcW w:w="617" w:type="dxa"/>
            <w:shd w:val="clear" w:color="auto" w:fill="auto"/>
            <w:vAlign w:val="center"/>
          </w:tcPr>
          <w:p w14:paraId="5BE830F6" w14:textId="77777777" w:rsidR="00722C60" w:rsidRPr="00B70E3E" w:rsidRDefault="00722C60" w:rsidP="00AE0436">
            <w:pPr>
              <w:pStyle w:val="TAC"/>
              <w:rPr>
                <w:ins w:id="12369" w:author="Dave" w:date="2018-01-08T22:06:00Z"/>
                <w:rFonts w:eastAsia="Calibri"/>
              </w:rPr>
            </w:pPr>
            <w:ins w:id="12370" w:author="Dave" w:date="2018-01-08T22:06:00Z">
              <w:r w:rsidRPr="00B70E3E">
                <w:rPr>
                  <w:rFonts w:eastAsia="Calibri"/>
                </w:rPr>
                <w:t>S</w:t>
              </w:r>
            </w:ins>
          </w:p>
        </w:tc>
        <w:tc>
          <w:tcPr>
            <w:tcW w:w="617" w:type="dxa"/>
            <w:shd w:val="clear" w:color="auto" w:fill="auto"/>
            <w:vAlign w:val="center"/>
          </w:tcPr>
          <w:p w14:paraId="75AB458D" w14:textId="77777777" w:rsidR="00722C60" w:rsidRPr="00B70E3E" w:rsidRDefault="00722C60" w:rsidP="00AE0436">
            <w:pPr>
              <w:pStyle w:val="TAC"/>
              <w:rPr>
                <w:ins w:id="12371" w:author="Dave" w:date="2018-01-08T22:06:00Z"/>
                <w:rFonts w:eastAsia="Calibri"/>
              </w:rPr>
            </w:pPr>
            <w:ins w:id="12372" w:author="Dave" w:date="2018-01-08T22:06:00Z">
              <w:r w:rsidRPr="00B70E3E">
                <w:rPr>
                  <w:rFonts w:eastAsia="Calibri"/>
                </w:rPr>
                <w:t>-</w:t>
              </w:r>
            </w:ins>
          </w:p>
        </w:tc>
        <w:tc>
          <w:tcPr>
            <w:tcW w:w="617" w:type="dxa"/>
            <w:shd w:val="clear" w:color="auto" w:fill="auto"/>
            <w:vAlign w:val="center"/>
          </w:tcPr>
          <w:p w14:paraId="4698198C" w14:textId="77777777" w:rsidR="00722C60" w:rsidRPr="00B70E3E" w:rsidRDefault="00722C60" w:rsidP="00AE0436">
            <w:pPr>
              <w:pStyle w:val="TAC"/>
              <w:rPr>
                <w:ins w:id="12373" w:author="Dave" w:date="2018-01-08T22:06:00Z"/>
                <w:rFonts w:eastAsia="Calibri"/>
              </w:rPr>
            </w:pPr>
            <w:ins w:id="12374" w:author="Dave" w:date="2018-01-08T22:06:00Z">
              <w:r w:rsidRPr="00B70E3E">
                <w:rPr>
                  <w:rFonts w:eastAsia="Calibri"/>
                </w:rPr>
                <w:t>-</w:t>
              </w:r>
            </w:ins>
          </w:p>
        </w:tc>
        <w:tc>
          <w:tcPr>
            <w:tcW w:w="617" w:type="dxa"/>
            <w:shd w:val="clear" w:color="auto" w:fill="auto"/>
            <w:vAlign w:val="center"/>
          </w:tcPr>
          <w:p w14:paraId="5418FC48" w14:textId="77777777" w:rsidR="00722C60" w:rsidRPr="00B70E3E" w:rsidRDefault="00722C60" w:rsidP="00AE0436">
            <w:pPr>
              <w:pStyle w:val="TAC"/>
              <w:rPr>
                <w:ins w:id="12375" w:author="Dave" w:date="2018-01-08T22:06:00Z"/>
                <w:rFonts w:eastAsia="Calibri"/>
              </w:rPr>
            </w:pPr>
            <w:ins w:id="12376" w:author="Dave" w:date="2018-01-08T22:06:00Z">
              <w:r w:rsidRPr="00B70E3E">
                <w:rPr>
                  <w:rFonts w:eastAsia="Calibri"/>
                </w:rPr>
                <w:t>-</w:t>
              </w:r>
            </w:ins>
          </w:p>
        </w:tc>
        <w:tc>
          <w:tcPr>
            <w:tcW w:w="617" w:type="dxa"/>
            <w:shd w:val="clear" w:color="auto" w:fill="auto"/>
            <w:vAlign w:val="center"/>
          </w:tcPr>
          <w:p w14:paraId="5D9329A0" w14:textId="77777777" w:rsidR="00722C60" w:rsidRPr="00B70E3E" w:rsidRDefault="00722C60" w:rsidP="00AE0436">
            <w:pPr>
              <w:pStyle w:val="TAC"/>
              <w:rPr>
                <w:ins w:id="12377" w:author="Dave" w:date="2018-01-08T22:06:00Z"/>
                <w:rFonts w:eastAsia="Calibri"/>
              </w:rPr>
            </w:pPr>
            <w:ins w:id="12378" w:author="Dave" w:date="2018-01-08T22:06:00Z">
              <w:r w:rsidRPr="00B70E3E">
                <w:rPr>
                  <w:rFonts w:eastAsia="Calibri"/>
                </w:rPr>
                <w:t>-</w:t>
              </w:r>
            </w:ins>
          </w:p>
        </w:tc>
        <w:tc>
          <w:tcPr>
            <w:tcW w:w="617" w:type="dxa"/>
            <w:shd w:val="clear" w:color="auto" w:fill="auto"/>
            <w:vAlign w:val="center"/>
          </w:tcPr>
          <w:p w14:paraId="71B0C64C" w14:textId="77777777" w:rsidR="00722C60" w:rsidRPr="00B70E3E" w:rsidRDefault="00722C60" w:rsidP="00AE0436">
            <w:pPr>
              <w:pStyle w:val="TAC"/>
              <w:rPr>
                <w:ins w:id="12379" w:author="Dave" w:date="2018-01-08T22:06:00Z"/>
                <w:rFonts w:eastAsia="Calibri"/>
              </w:rPr>
            </w:pPr>
            <w:ins w:id="12380" w:author="Dave" w:date="2018-01-08T22:06:00Z">
              <w:r w:rsidRPr="00B70E3E">
                <w:rPr>
                  <w:rFonts w:eastAsia="Calibri"/>
                </w:rPr>
                <w:t>-</w:t>
              </w:r>
            </w:ins>
          </w:p>
        </w:tc>
        <w:tc>
          <w:tcPr>
            <w:tcW w:w="617" w:type="dxa"/>
            <w:shd w:val="clear" w:color="auto" w:fill="auto"/>
            <w:vAlign w:val="center"/>
          </w:tcPr>
          <w:p w14:paraId="25B45662" w14:textId="77777777" w:rsidR="00722C60" w:rsidRPr="00B70E3E" w:rsidRDefault="00722C60" w:rsidP="00AE0436">
            <w:pPr>
              <w:pStyle w:val="TAC"/>
              <w:rPr>
                <w:ins w:id="12381" w:author="Dave" w:date="2018-01-08T22:06:00Z"/>
                <w:rFonts w:eastAsia="Calibri"/>
              </w:rPr>
            </w:pPr>
            <w:ins w:id="12382" w:author="Dave" w:date="2018-01-08T22:06:00Z">
              <w:r w:rsidRPr="00B70E3E">
                <w:rPr>
                  <w:rFonts w:eastAsia="Calibri"/>
                </w:rPr>
                <w:t>-</w:t>
              </w:r>
            </w:ins>
          </w:p>
        </w:tc>
        <w:tc>
          <w:tcPr>
            <w:tcW w:w="617" w:type="dxa"/>
            <w:shd w:val="clear" w:color="auto" w:fill="auto"/>
            <w:vAlign w:val="center"/>
          </w:tcPr>
          <w:p w14:paraId="1262C259" w14:textId="77777777" w:rsidR="00722C60" w:rsidRPr="00B70E3E" w:rsidRDefault="00722C60" w:rsidP="00AE0436">
            <w:pPr>
              <w:pStyle w:val="TAC"/>
              <w:rPr>
                <w:ins w:id="12383" w:author="Dave" w:date="2018-01-08T22:06:00Z"/>
                <w:rFonts w:eastAsia="Calibri"/>
              </w:rPr>
            </w:pPr>
            <w:ins w:id="12384" w:author="Dave" w:date="2018-01-08T22:06:00Z">
              <w:r w:rsidRPr="00B70E3E">
                <w:rPr>
                  <w:rFonts w:eastAsia="Calibri"/>
                </w:rPr>
                <w:t>-</w:t>
              </w:r>
            </w:ins>
          </w:p>
        </w:tc>
        <w:tc>
          <w:tcPr>
            <w:tcW w:w="717" w:type="dxa"/>
            <w:shd w:val="clear" w:color="auto" w:fill="auto"/>
            <w:vAlign w:val="center"/>
          </w:tcPr>
          <w:p w14:paraId="71C69484" w14:textId="77777777" w:rsidR="00722C60" w:rsidRPr="00B70E3E" w:rsidRDefault="00722C60" w:rsidP="00AE0436">
            <w:pPr>
              <w:pStyle w:val="TAC"/>
              <w:rPr>
                <w:ins w:id="12385" w:author="Dave" w:date="2018-01-08T22:06:00Z"/>
                <w:rFonts w:eastAsia="Calibri"/>
              </w:rPr>
            </w:pPr>
            <w:ins w:id="12386" w:author="Dave" w:date="2018-01-08T22:06:00Z">
              <w:r w:rsidRPr="00B70E3E">
                <w:rPr>
                  <w:rFonts w:eastAsia="Calibri"/>
                </w:rPr>
                <w:t>S</w:t>
              </w:r>
            </w:ins>
          </w:p>
        </w:tc>
        <w:tc>
          <w:tcPr>
            <w:tcW w:w="797" w:type="dxa"/>
            <w:vAlign w:val="center"/>
          </w:tcPr>
          <w:p w14:paraId="6A3C7107" w14:textId="77777777" w:rsidR="00722C60" w:rsidRPr="00B70E3E" w:rsidRDefault="00722C60" w:rsidP="00AE0436">
            <w:pPr>
              <w:pStyle w:val="TAC"/>
              <w:rPr>
                <w:ins w:id="12387" w:author="Dave" w:date="2018-01-08T22:06:00Z"/>
                <w:rFonts w:eastAsia="Calibri"/>
              </w:rPr>
            </w:pPr>
            <w:ins w:id="12388" w:author="Dave" w:date="2018-01-08T22:06:00Z">
              <w:r w:rsidRPr="00B70E3E">
                <w:rPr>
                  <w:rFonts w:eastAsia="Calibri"/>
                </w:rPr>
                <w:t>-</w:t>
              </w:r>
            </w:ins>
          </w:p>
        </w:tc>
      </w:tr>
      <w:tr w:rsidR="00956F95" w:rsidRPr="00B70E3E" w14:paraId="708F7381" w14:textId="77777777" w:rsidTr="00956F95">
        <w:trPr>
          <w:cantSplit/>
          <w:jc w:val="center"/>
          <w:ins w:id="12389" w:author="Dave" w:date="2018-01-05T18:51:00Z"/>
        </w:trPr>
        <w:tc>
          <w:tcPr>
            <w:tcW w:w="2539" w:type="dxa"/>
            <w:shd w:val="clear" w:color="auto" w:fill="auto"/>
          </w:tcPr>
          <w:p w14:paraId="2136DC4F" w14:textId="77777777" w:rsidR="00956F95" w:rsidRPr="00B70E3E" w:rsidRDefault="00956F95" w:rsidP="00956F95">
            <w:pPr>
              <w:spacing w:after="0"/>
              <w:rPr>
                <w:ins w:id="12390" w:author="Dave" w:date="2018-01-05T18:51:00Z"/>
                <w:rFonts w:ascii="Arial" w:eastAsia="Calibri" w:hAnsi="Arial"/>
                <w:sz w:val="18"/>
              </w:rPr>
            </w:pPr>
            <w:ins w:id="12391" w:author="Dave" w:date="2018-01-05T18:51:00Z">
              <w:r w:rsidRPr="00B70E3E">
                <w:rPr>
                  <w:rFonts w:ascii="Arial" w:eastAsia="Calibri" w:hAnsi="Arial"/>
                  <w:sz w:val="18"/>
                </w:rPr>
                <w:t>11.2.1.1 Non-text content (open functionality) (SC 1.1.1)</w:t>
              </w:r>
            </w:ins>
          </w:p>
        </w:tc>
        <w:tc>
          <w:tcPr>
            <w:tcW w:w="617" w:type="dxa"/>
            <w:shd w:val="clear" w:color="auto" w:fill="auto"/>
            <w:vAlign w:val="center"/>
          </w:tcPr>
          <w:p w14:paraId="50AE90D9" w14:textId="77777777" w:rsidR="00956F95" w:rsidRPr="00B70E3E" w:rsidRDefault="00956F95" w:rsidP="00956F95">
            <w:pPr>
              <w:pStyle w:val="TAC"/>
              <w:rPr>
                <w:ins w:id="12392" w:author="Dave" w:date="2018-01-05T18:51:00Z"/>
                <w:rFonts w:eastAsia="Calibri"/>
              </w:rPr>
            </w:pPr>
            <w:ins w:id="12393" w:author="Dave" w:date="2018-01-05T18:51:00Z">
              <w:r w:rsidRPr="00B70E3E">
                <w:t>P</w:t>
              </w:r>
            </w:ins>
          </w:p>
        </w:tc>
        <w:tc>
          <w:tcPr>
            <w:tcW w:w="617" w:type="dxa"/>
            <w:shd w:val="clear" w:color="auto" w:fill="auto"/>
            <w:vAlign w:val="center"/>
          </w:tcPr>
          <w:p w14:paraId="53F7BFFB" w14:textId="77777777" w:rsidR="00956F95" w:rsidRPr="00B70E3E" w:rsidRDefault="00956F95" w:rsidP="00956F95">
            <w:pPr>
              <w:pStyle w:val="TAC"/>
              <w:rPr>
                <w:ins w:id="12394" w:author="Dave" w:date="2018-01-05T18:51:00Z"/>
                <w:rFonts w:eastAsia="Calibri"/>
              </w:rPr>
            </w:pPr>
            <w:ins w:id="12395" w:author="Dave" w:date="2018-01-05T18:51:00Z">
              <w:r w:rsidRPr="00B70E3E">
                <w:t>P</w:t>
              </w:r>
            </w:ins>
          </w:p>
        </w:tc>
        <w:tc>
          <w:tcPr>
            <w:tcW w:w="617" w:type="dxa"/>
            <w:shd w:val="clear" w:color="auto" w:fill="auto"/>
            <w:vAlign w:val="center"/>
          </w:tcPr>
          <w:p w14:paraId="628CD048" w14:textId="77777777" w:rsidR="00956F95" w:rsidRPr="00B70E3E" w:rsidRDefault="00956F95" w:rsidP="00956F95">
            <w:pPr>
              <w:pStyle w:val="TAC"/>
              <w:rPr>
                <w:ins w:id="12396" w:author="Dave" w:date="2018-01-05T18:51:00Z"/>
                <w:rFonts w:eastAsia="Calibri"/>
              </w:rPr>
            </w:pPr>
            <w:ins w:id="12397" w:author="Dave" w:date="2018-01-05T18:51:00Z">
              <w:r w:rsidRPr="00B70E3E">
                <w:t>-</w:t>
              </w:r>
            </w:ins>
          </w:p>
        </w:tc>
        <w:tc>
          <w:tcPr>
            <w:tcW w:w="617" w:type="dxa"/>
            <w:shd w:val="clear" w:color="auto" w:fill="auto"/>
            <w:vAlign w:val="center"/>
          </w:tcPr>
          <w:p w14:paraId="4F1F3AAA" w14:textId="77777777" w:rsidR="00956F95" w:rsidRPr="00B70E3E" w:rsidRDefault="00956F95" w:rsidP="00956F95">
            <w:pPr>
              <w:pStyle w:val="TAC"/>
              <w:rPr>
                <w:ins w:id="12398" w:author="Dave" w:date="2018-01-05T18:51:00Z"/>
                <w:rFonts w:eastAsia="Calibri"/>
              </w:rPr>
            </w:pPr>
            <w:ins w:id="12399" w:author="Dave" w:date="2018-01-05T18:51:00Z">
              <w:r w:rsidRPr="00B70E3E">
                <w:t>P</w:t>
              </w:r>
            </w:ins>
          </w:p>
        </w:tc>
        <w:tc>
          <w:tcPr>
            <w:tcW w:w="617" w:type="dxa"/>
            <w:shd w:val="clear" w:color="auto" w:fill="auto"/>
            <w:vAlign w:val="center"/>
          </w:tcPr>
          <w:p w14:paraId="7C1A63CC" w14:textId="77777777" w:rsidR="00956F95" w:rsidRPr="00B70E3E" w:rsidRDefault="00956F95" w:rsidP="00956F95">
            <w:pPr>
              <w:pStyle w:val="TAC"/>
              <w:rPr>
                <w:ins w:id="12400" w:author="Dave" w:date="2018-01-05T18:51:00Z"/>
                <w:rFonts w:eastAsia="Calibri"/>
              </w:rPr>
            </w:pPr>
            <w:ins w:id="12401" w:author="Dave" w:date="2018-01-05T18:51:00Z">
              <w:r w:rsidRPr="00B70E3E">
                <w:t>S</w:t>
              </w:r>
            </w:ins>
          </w:p>
        </w:tc>
        <w:tc>
          <w:tcPr>
            <w:tcW w:w="617" w:type="dxa"/>
            <w:shd w:val="clear" w:color="auto" w:fill="auto"/>
            <w:vAlign w:val="center"/>
          </w:tcPr>
          <w:p w14:paraId="1B73735C" w14:textId="77777777" w:rsidR="00956F95" w:rsidRPr="00B70E3E" w:rsidRDefault="00956F95" w:rsidP="00956F95">
            <w:pPr>
              <w:pStyle w:val="TAC"/>
              <w:rPr>
                <w:ins w:id="12402" w:author="Dave" w:date="2018-01-05T18:51:00Z"/>
                <w:rFonts w:eastAsia="Calibri"/>
              </w:rPr>
            </w:pPr>
            <w:ins w:id="12403" w:author="Dave" w:date="2018-01-05T18:51:00Z">
              <w:r w:rsidRPr="00B70E3E">
                <w:t>-</w:t>
              </w:r>
            </w:ins>
          </w:p>
        </w:tc>
        <w:tc>
          <w:tcPr>
            <w:tcW w:w="617" w:type="dxa"/>
            <w:shd w:val="clear" w:color="auto" w:fill="auto"/>
            <w:vAlign w:val="center"/>
          </w:tcPr>
          <w:p w14:paraId="371D59C7" w14:textId="77777777" w:rsidR="00956F95" w:rsidRPr="00B70E3E" w:rsidRDefault="00956F95" w:rsidP="00956F95">
            <w:pPr>
              <w:pStyle w:val="TAC"/>
              <w:rPr>
                <w:ins w:id="12404" w:author="Dave" w:date="2018-01-05T18:51:00Z"/>
                <w:rFonts w:eastAsia="Calibri"/>
              </w:rPr>
            </w:pPr>
            <w:ins w:id="12405" w:author="Dave" w:date="2018-01-05T18:51:00Z">
              <w:r w:rsidRPr="00B70E3E">
                <w:t>-</w:t>
              </w:r>
            </w:ins>
          </w:p>
        </w:tc>
        <w:tc>
          <w:tcPr>
            <w:tcW w:w="617" w:type="dxa"/>
            <w:shd w:val="clear" w:color="auto" w:fill="auto"/>
            <w:vAlign w:val="center"/>
          </w:tcPr>
          <w:p w14:paraId="7C09FA76" w14:textId="77777777" w:rsidR="00956F95" w:rsidRPr="00B70E3E" w:rsidRDefault="00956F95" w:rsidP="00956F95">
            <w:pPr>
              <w:pStyle w:val="TAC"/>
              <w:rPr>
                <w:ins w:id="12406" w:author="Dave" w:date="2018-01-05T18:51:00Z"/>
                <w:rFonts w:eastAsia="Calibri"/>
              </w:rPr>
            </w:pPr>
            <w:ins w:id="12407" w:author="Dave" w:date="2018-01-05T18:51:00Z">
              <w:r w:rsidRPr="00B70E3E">
                <w:t>-</w:t>
              </w:r>
            </w:ins>
          </w:p>
        </w:tc>
        <w:tc>
          <w:tcPr>
            <w:tcW w:w="617" w:type="dxa"/>
            <w:shd w:val="clear" w:color="auto" w:fill="auto"/>
            <w:vAlign w:val="center"/>
          </w:tcPr>
          <w:p w14:paraId="25DA7289" w14:textId="77777777" w:rsidR="00956F95" w:rsidRPr="00B70E3E" w:rsidRDefault="00956F95" w:rsidP="00956F95">
            <w:pPr>
              <w:pStyle w:val="TAC"/>
              <w:rPr>
                <w:ins w:id="12408" w:author="Dave" w:date="2018-01-05T18:51:00Z"/>
                <w:rFonts w:eastAsia="Calibri"/>
              </w:rPr>
            </w:pPr>
            <w:ins w:id="12409" w:author="Dave" w:date="2018-01-05T18:51:00Z">
              <w:r w:rsidRPr="00B70E3E">
                <w:t>-</w:t>
              </w:r>
            </w:ins>
          </w:p>
        </w:tc>
        <w:tc>
          <w:tcPr>
            <w:tcW w:w="717" w:type="dxa"/>
            <w:shd w:val="clear" w:color="auto" w:fill="auto"/>
            <w:vAlign w:val="center"/>
          </w:tcPr>
          <w:p w14:paraId="4868BA60" w14:textId="77777777" w:rsidR="00956F95" w:rsidRPr="00B70E3E" w:rsidRDefault="00956F95" w:rsidP="00956F95">
            <w:pPr>
              <w:pStyle w:val="TAC"/>
              <w:rPr>
                <w:ins w:id="12410" w:author="Dave" w:date="2018-01-05T18:51:00Z"/>
                <w:rFonts w:eastAsia="Calibri"/>
              </w:rPr>
            </w:pPr>
            <w:ins w:id="12411" w:author="Dave" w:date="2018-01-05T18:51:00Z">
              <w:r w:rsidRPr="00B70E3E">
                <w:t>S</w:t>
              </w:r>
            </w:ins>
          </w:p>
        </w:tc>
        <w:tc>
          <w:tcPr>
            <w:tcW w:w="797" w:type="dxa"/>
            <w:vAlign w:val="center"/>
          </w:tcPr>
          <w:p w14:paraId="74C2CF16" w14:textId="77777777" w:rsidR="00956F95" w:rsidRPr="00B70E3E" w:rsidRDefault="00956F95" w:rsidP="00956F95">
            <w:pPr>
              <w:pStyle w:val="TAC"/>
              <w:rPr>
                <w:ins w:id="12412" w:author="Dave" w:date="2018-01-05T18:51:00Z"/>
                <w:rFonts w:eastAsia="Calibri"/>
              </w:rPr>
            </w:pPr>
            <w:ins w:id="12413" w:author="Dave" w:date="2018-01-05T18:51:00Z">
              <w:r w:rsidRPr="00B70E3E">
                <w:t>S</w:t>
              </w:r>
            </w:ins>
          </w:p>
        </w:tc>
      </w:tr>
      <w:tr w:rsidR="00956F95" w:rsidRPr="00B70E3E" w14:paraId="0E3D1F2D" w14:textId="77777777" w:rsidTr="00956F95">
        <w:trPr>
          <w:cantSplit/>
          <w:jc w:val="center"/>
          <w:ins w:id="12414" w:author="Dave" w:date="2018-01-05T18:51:00Z"/>
        </w:trPr>
        <w:tc>
          <w:tcPr>
            <w:tcW w:w="2539" w:type="dxa"/>
            <w:shd w:val="clear" w:color="auto" w:fill="auto"/>
          </w:tcPr>
          <w:p w14:paraId="4A4F0716" w14:textId="5434F551" w:rsidR="00956F95" w:rsidRPr="00B70E3E" w:rsidRDefault="00956F95" w:rsidP="00F10D71">
            <w:pPr>
              <w:spacing w:after="0"/>
              <w:rPr>
                <w:ins w:id="12415" w:author="Dave" w:date="2018-01-05T18:51:00Z"/>
                <w:rFonts w:ascii="Arial" w:eastAsia="Calibri" w:hAnsi="Arial"/>
                <w:sz w:val="18"/>
              </w:rPr>
            </w:pPr>
            <w:ins w:id="12416" w:author="Dave" w:date="2018-01-05T18:51:00Z">
              <w:r w:rsidRPr="00B70E3E">
                <w:rPr>
                  <w:rFonts w:ascii="Arial" w:eastAsia="Calibri" w:hAnsi="Arial"/>
                  <w:sz w:val="18"/>
                </w:rPr>
                <w:t>11.2.1.2 Non-text content (closed functionality</w:t>
              </w:r>
            </w:ins>
          </w:p>
        </w:tc>
        <w:tc>
          <w:tcPr>
            <w:tcW w:w="617" w:type="dxa"/>
            <w:shd w:val="clear" w:color="auto" w:fill="auto"/>
            <w:vAlign w:val="center"/>
          </w:tcPr>
          <w:p w14:paraId="54CFAE22" w14:textId="77777777" w:rsidR="00956F95" w:rsidRPr="00B70E3E" w:rsidRDefault="00956F95" w:rsidP="00956F95">
            <w:pPr>
              <w:pStyle w:val="TAC"/>
              <w:rPr>
                <w:ins w:id="12417" w:author="Dave" w:date="2018-01-05T18:51:00Z"/>
                <w:rFonts w:eastAsia="Calibri"/>
              </w:rPr>
            </w:pPr>
            <w:ins w:id="12418" w:author="Dave" w:date="2018-01-05T18:51:00Z">
              <w:r w:rsidRPr="00B70E3E">
                <w:t>P</w:t>
              </w:r>
            </w:ins>
          </w:p>
        </w:tc>
        <w:tc>
          <w:tcPr>
            <w:tcW w:w="617" w:type="dxa"/>
            <w:shd w:val="clear" w:color="auto" w:fill="auto"/>
            <w:vAlign w:val="center"/>
          </w:tcPr>
          <w:p w14:paraId="3E5831B5" w14:textId="77777777" w:rsidR="00956F95" w:rsidRPr="00B70E3E" w:rsidRDefault="00956F95" w:rsidP="00956F95">
            <w:pPr>
              <w:pStyle w:val="TAC"/>
              <w:rPr>
                <w:ins w:id="12419" w:author="Dave" w:date="2018-01-05T18:51:00Z"/>
                <w:rFonts w:eastAsia="Calibri"/>
              </w:rPr>
            </w:pPr>
            <w:ins w:id="12420" w:author="Dave" w:date="2018-01-05T18:51:00Z">
              <w:r w:rsidRPr="00B70E3E">
                <w:t>P</w:t>
              </w:r>
            </w:ins>
          </w:p>
        </w:tc>
        <w:tc>
          <w:tcPr>
            <w:tcW w:w="617" w:type="dxa"/>
            <w:shd w:val="clear" w:color="auto" w:fill="auto"/>
            <w:vAlign w:val="center"/>
          </w:tcPr>
          <w:p w14:paraId="5877C10C" w14:textId="77777777" w:rsidR="00956F95" w:rsidRPr="00B70E3E" w:rsidRDefault="00956F95" w:rsidP="00956F95">
            <w:pPr>
              <w:pStyle w:val="TAC"/>
              <w:rPr>
                <w:ins w:id="12421" w:author="Dave" w:date="2018-01-05T18:51:00Z"/>
                <w:rFonts w:eastAsia="Calibri"/>
              </w:rPr>
            </w:pPr>
            <w:ins w:id="12422" w:author="Dave" w:date="2018-01-05T18:51:00Z">
              <w:r w:rsidRPr="00B70E3E">
                <w:t>-</w:t>
              </w:r>
            </w:ins>
          </w:p>
        </w:tc>
        <w:tc>
          <w:tcPr>
            <w:tcW w:w="617" w:type="dxa"/>
            <w:shd w:val="clear" w:color="auto" w:fill="auto"/>
            <w:vAlign w:val="center"/>
          </w:tcPr>
          <w:p w14:paraId="0535D077" w14:textId="77777777" w:rsidR="00956F95" w:rsidRPr="00B70E3E" w:rsidRDefault="00956F95" w:rsidP="00956F95">
            <w:pPr>
              <w:pStyle w:val="TAC"/>
              <w:rPr>
                <w:ins w:id="12423" w:author="Dave" w:date="2018-01-05T18:51:00Z"/>
                <w:rFonts w:eastAsia="Calibri"/>
              </w:rPr>
            </w:pPr>
            <w:ins w:id="12424" w:author="Dave" w:date="2018-01-05T18:51:00Z">
              <w:r w:rsidRPr="00B70E3E">
                <w:t>P</w:t>
              </w:r>
            </w:ins>
          </w:p>
        </w:tc>
        <w:tc>
          <w:tcPr>
            <w:tcW w:w="617" w:type="dxa"/>
            <w:shd w:val="clear" w:color="auto" w:fill="auto"/>
            <w:vAlign w:val="center"/>
          </w:tcPr>
          <w:p w14:paraId="7C8B164E" w14:textId="77777777" w:rsidR="00956F95" w:rsidRPr="00B70E3E" w:rsidRDefault="00956F95" w:rsidP="00956F95">
            <w:pPr>
              <w:pStyle w:val="TAC"/>
              <w:rPr>
                <w:ins w:id="12425" w:author="Dave" w:date="2018-01-05T18:51:00Z"/>
                <w:rFonts w:eastAsia="Calibri"/>
              </w:rPr>
            </w:pPr>
            <w:ins w:id="12426" w:author="Dave" w:date="2018-01-05T18:51:00Z">
              <w:r w:rsidRPr="00B70E3E">
                <w:t>S</w:t>
              </w:r>
            </w:ins>
          </w:p>
        </w:tc>
        <w:tc>
          <w:tcPr>
            <w:tcW w:w="617" w:type="dxa"/>
            <w:shd w:val="clear" w:color="auto" w:fill="auto"/>
            <w:vAlign w:val="center"/>
          </w:tcPr>
          <w:p w14:paraId="7EE3AD90" w14:textId="77777777" w:rsidR="00956F95" w:rsidRPr="00B70E3E" w:rsidRDefault="00956F95" w:rsidP="00956F95">
            <w:pPr>
              <w:pStyle w:val="TAC"/>
              <w:rPr>
                <w:ins w:id="12427" w:author="Dave" w:date="2018-01-05T18:51:00Z"/>
                <w:rFonts w:eastAsia="Calibri"/>
              </w:rPr>
            </w:pPr>
            <w:ins w:id="12428" w:author="Dave" w:date="2018-01-05T18:51:00Z">
              <w:r w:rsidRPr="00B70E3E">
                <w:t>-</w:t>
              </w:r>
            </w:ins>
          </w:p>
        </w:tc>
        <w:tc>
          <w:tcPr>
            <w:tcW w:w="617" w:type="dxa"/>
            <w:shd w:val="clear" w:color="auto" w:fill="auto"/>
            <w:vAlign w:val="center"/>
          </w:tcPr>
          <w:p w14:paraId="7F8657A2" w14:textId="77777777" w:rsidR="00956F95" w:rsidRPr="00B70E3E" w:rsidRDefault="00956F95" w:rsidP="00956F95">
            <w:pPr>
              <w:pStyle w:val="TAC"/>
              <w:rPr>
                <w:ins w:id="12429" w:author="Dave" w:date="2018-01-05T18:51:00Z"/>
                <w:rFonts w:eastAsia="Calibri"/>
              </w:rPr>
            </w:pPr>
            <w:ins w:id="12430" w:author="Dave" w:date="2018-01-05T18:51:00Z">
              <w:r w:rsidRPr="00B70E3E">
                <w:t>-</w:t>
              </w:r>
            </w:ins>
          </w:p>
        </w:tc>
        <w:tc>
          <w:tcPr>
            <w:tcW w:w="617" w:type="dxa"/>
            <w:shd w:val="clear" w:color="auto" w:fill="auto"/>
            <w:vAlign w:val="center"/>
          </w:tcPr>
          <w:p w14:paraId="5FDCD876" w14:textId="77777777" w:rsidR="00956F95" w:rsidRPr="00B70E3E" w:rsidRDefault="00956F95" w:rsidP="00956F95">
            <w:pPr>
              <w:pStyle w:val="TAC"/>
              <w:rPr>
                <w:ins w:id="12431" w:author="Dave" w:date="2018-01-05T18:51:00Z"/>
                <w:rFonts w:eastAsia="Calibri"/>
              </w:rPr>
            </w:pPr>
            <w:ins w:id="12432" w:author="Dave" w:date="2018-01-05T18:51:00Z">
              <w:r w:rsidRPr="00B70E3E">
                <w:t>-</w:t>
              </w:r>
            </w:ins>
          </w:p>
        </w:tc>
        <w:tc>
          <w:tcPr>
            <w:tcW w:w="617" w:type="dxa"/>
            <w:shd w:val="clear" w:color="auto" w:fill="auto"/>
            <w:vAlign w:val="center"/>
          </w:tcPr>
          <w:p w14:paraId="36691563" w14:textId="77777777" w:rsidR="00956F95" w:rsidRPr="00B70E3E" w:rsidRDefault="00956F95" w:rsidP="00956F95">
            <w:pPr>
              <w:pStyle w:val="TAC"/>
              <w:rPr>
                <w:ins w:id="12433" w:author="Dave" w:date="2018-01-05T18:51:00Z"/>
                <w:rFonts w:eastAsia="Calibri"/>
              </w:rPr>
            </w:pPr>
            <w:ins w:id="12434" w:author="Dave" w:date="2018-01-05T18:51:00Z">
              <w:r w:rsidRPr="00B70E3E">
                <w:t>-</w:t>
              </w:r>
            </w:ins>
          </w:p>
        </w:tc>
        <w:tc>
          <w:tcPr>
            <w:tcW w:w="717" w:type="dxa"/>
            <w:shd w:val="clear" w:color="auto" w:fill="auto"/>
            <w:vAlign w:val="center"/>
          </w:tcPr>
          <w:p w14:paraId="78664DBB" w14:textId="77777777" w:rsidR="00956F95" w:rsidRPr="00B70E3E" w:rsidRDefault="00956F95" w:rsidP="00956F95">
            <w:pPr>
              <w:pStyle w:val="TAC"/>
              <w:rPr>
                <w:ins w:id="12435" w:author="Dave" w:date="2018-01-05T18:51:00Z"/>
                <w:rFonts w:eastAsia="Calibri"/>
              </w:rPr>
            </w:pPr>
            <w:ins w:id="12436" w:author="Dave" w:date="2018-01-05T18:51:00Z">
              <w:r w:rsidRPr="00B70E3E">
                <w:t>S</w:t>
              </w:r>
            </w:ins>
          </w:p>
        </w:tc>
        <w:tc>
          <w:tcPr>
            <w:tcW w:w="797" w:type="dxa"/>
            <w:vAlign w:val="center"/>
          </w:tcPr>
          <w:p w14:paraId="07C0E5D0" w14:textId="77777777" w:rsidR="00956F95" w:rsidRPr="00B70E3E" w:rsidRDefault="00956F95" w:rsidP="00956F95">
            <w:pPr>
              <w:pStyle w:val="TAC"/>
              <w:rPr>
                <w:ins w:id="12437" w:author="Dave" w:date="2018-01-05T18:51:00Z"/>
                <w:rFonts w:eastAsia="Calibri"/>
              </w:rPr>
            </w:pPr>
            <w:ins w:id="12438" w:author="Dave" w:date="2018-01-05T18:51:00Z">
              <w:r w:rsidRPr="00B70E3E">
                <w:t>S</w:t>
              </w:r>
            </w:ins>
          </w:p>
        </w:tc>
      </w:tr>
      <w:tr w:rsidR="00956F95" w:rsidRPr="00B70E3E" w14:paraId="18789E4F" w14:textId="77777777" w:rsidTr="00956F95">
        <w:trPr>
          <w:cantSplit/>
          <w:jc w:val="center"/>
          <w:ins w:id="12439" w:author="Dave" w:date="2018-01-05T18:51:00Z"/>
        </w:trPr>
        <w:tc>
          <w:tcPr>
            <w:tcW w:w="2539" w:type="dxa"/>
            <w:shd w:val="clear" w:color="auto" w:fill="auto"/>
          </w:tcPr>
          <w:p w14:paraId="59E1C72E" w14:textId="77777777" w:rsidR="00956F95" w:rsidRPr="00B70E3E" w:rsidRDefault="00956F95" w:rsidP="00956F95">
            <w:pPr>
              <w:spacing w:after="0"/>
              <w:rPr>
                <w:ins w:id="12440" w:author="Dave" w:date="2018-01-05T18:51:00Z"/>
                <w:rFonts w:ascii="Arial" w:eastAsia="Calibri" w:hAnsi="Arial"/>
                <w:sz w:val="18"/>
              </w:rPr>
            </w:pPr>
            <w:ins w:id="12441" w:author="Dave" w:date="2018-01-05T18:51:00Z">
              <w:r w:rsidRPr="00B70E3E">
                <w:rPr>
                  <w:rFonts w:ascii="Arial" w:eastAsia="Calibri" w:hAnsi="Arial"/>
                  <w:sz w:val="18"/>
                </w:rPr>
                <w:lastRenderedPageBreak/>
                <w:t>11.2.2.1 Audio-only and video-only (pre-recorded – open functionality) (SC 1.2.1)</w:t>
              </w:r>
            </w:ins>
          </w:p>
        </w:tc>
        <w:tc>
          <w:tcPr>
            <w:tcW w:w="617" w:type="dxa"/>
            <w:shd w:val="clear" w:color="auto" w:fill="auto"/>
            <w:vAlign w:val="center"/>
          </w:tcPr>
          <w:p w14:paraId="45A314A4" w14:textId="77777777" w:rsidR="00956F95" w:rsidRPr="00B70E3E" w:rsidRDefault="00956F95" w:rsidP="00956F95">
            <w:pPr>
              <w:pStyle w:val="TAC"/>
              <w:rPr>
                <w:ins w:id="12442" w:author="Dave" w:date="2018-01-05T18:51:00Z"/>
                <w:rFonts w:eastAsia="Calibri"/>
              </w:rPr>
            </w:pPr>
            <w:ins w:id="12443" w:author="Dave" w:date="2018-01-05T18:51:00Z">
              <w:r w:rsidRPr="00B70E3E">
                <w:rPr>
                  <w:rFonts w:eastAsia="Calibri"/>
                </w:rPr>
                <w:t>P</w:t>
              </w:r>
            </w:ins>
          </w:p>
        </w:tc>
        <w:tc>
          <w:tcPr>
            <w:tcW w:w="617" w:type="dxa"/>
            <w:shd w:val="clear" w:color="auto" w:fill="auto"/>
            <w:vAlign w:val="center"/>
          </w:tcPr>
          <w:p w14:paraId="1C5BA4C2" w14:textId="77777777" w:rsidR="00956F95" w:rsidRPr="00B70E3E" w:rsidRDefault="00956F95" w:rsidP="00956F95">
            <w:pPr>
              <w:pStyle w:val="TAC"/>
              <w:rPr>
                <w:ins w:id="12444" w:author="Dave" w:date="2018-01-05T18:51:00Z"/>
                <w:rFonts w:eastAsia="Calibri"/>
              </w:rPr>
            </w:pPr>
            <w:ins w:id="12445" w:author="Dave" w:date="2018-01-05T18:51:00Z">
              <w:r w:rsidRPr="00B70E3E">
                <w:rPr>
                  <w:rFonts w:eastAsia="Calibri"/>
                </w:rPr>
                <w:t>P</w:t>
              </w:r>
            </w:ins>
          </w:p>
        </w:tc>
        <w:tc>
          <w:tcPr>
            <w:tcW w:w="617" w:type="dxa"/>
            <w:shd w:val="clear" w:color="auto" w:fill="auto"/>
            <w:vAlign w:val="center"/>
          </w:tcPr>
          <w:p w14:paraId="02CC5D67" w14:textId="77777777" w:rsidR="00956F95" w:rsidRPr="00B70E3E" w:rsidRDefault="00956F95" w:rsidP="00956F95">
            <w:pPr>
              <w:pStyle w:val="TAC"/>
              <w:rPr>
                <w:ins w:id="12446" w:author="Dave" w:date="2018-01-05T18:51:00Z"/>
                <w:rFonts w:eastAsia="Calibri"/>
              </w:rPr>
            </w:pPr>
            <w:ins w:id="12447" w:author="Dave" w:date="2018-01-05T18:51:00Z">
              <w:r w:rsidRPr="00B70E3E">
                <w:rPr>
                  <w:rFonts w:eastAsia="Calibri"/>
                </w:rPr>
                <w:t>-</w:t>
              </w:r>
            </w:ins>
          </w:p>
        </w:tc>
        <w:tc>
          <w:tcPr>
            <w:tcW w:w="617" w:type="dxa"/>
            <w:shd w:val="clear" w:color="auto" w:fill="auto"/>
            <w:vAlign w:val="center"/>
          </w:tcPr>
          <w:p w14:paraId="7527F15C" w14:textId="77777777" w:rsidR="00956F95" w:rsidRPr="00B70E3E" w:rsidRDefault="00956F95" w:rsidP="00956F95">
            <w:pPr>
              <w:pStyle w:val="TAC"/>
              <w:rPr>
                <w:ins w:id="12448" w:author="Dave" w:date="2018-01-05T18:51:00Z"/>
                <w:rFonts w:eastAsia="Calibri"/>
              </w:rPr>
            </w:pPr>
            <w:ins w:id="12449" w:author="Dave" w:date="2018-01-05T18:51:00Z">
              <w:r w:rsidRPr="00B70E3E">
                <w:rPr>
                  <w:rFonts w:eastAsia="Calibri"/>
                </w:rPr>
                <w:t>P</w:t>
              </w:r>
            </w:ins>
          </w:p>
        </w:tc>
        <w:tc>
          <w:tcPr>
            <w:tcW w:w="617" w:type="dxa"/>
            <w:shd w:val="clear" w:color="auto" w:fill="auto"/>
            <w:vAlign w:val="center"/>
          </w:tcPr>
          <w:p w14:paraId="1863586D" w14:textId="77777777" w:rsidR="00956F95" w:rsidRPr="00B70E3E" w:rsidRDefault="00956F95" w:rsidP="00956F95">
            <w:pPr>
              <w:pStyle w:val="TAC"/>
              <w:rPr>
                <w:ins w:id="12450" w:author="Dave" w:date="2018-01-05T18:51:00Z"/>
                <w:rFonts w:eastAsia="Calibri"/>
              </w:rPr>
            </w:pPr>
            <w:ins w:id="12451" w:author="Dave" w:date="2018-01-05T18:51:00Z">
              <w:r w:rsidRPr="00B70E3E">
                <w:rPr>
                  <w:rFonts w:eastAsia="Calibri"/>
                </w:rPr>
                <w:t>P</w:t>
              </w:r>
            </w:ins>
          </w:p>
        </w:tc>
        <w:tc>
          <w:tcPr>
            <w:tcW w:w="617" w:type="dxa"/>
            <w:shd w:val="clear" w:color="auto" w:fill="auto"/>
            <w:vAlign w:val="center"/>
          </w:tcPr>
          <w:p w14:paraId="36441DB2" w14:textId="77777777" w:rsidR="00956F95" w:rsidRPr="00B70E3E" w:rsidRDefault="00956F95" w:rsidP="00956F95">
            <w:pPr>
              <w:pStyle w:val="TAC"/>
              <w:rPr>
                <w:ins w:id="12452" w:author="Dave" w:date="2018-01-05T18:51:00Z"/>
                <w:rFonts w:eastAsia="Calibri"/>
              </w:rPr>
            </w:pPr>
            <w:ins w:id="12453" w:author="Dave" w:date="2018-01-05T18:51:00Z">
              <w:r w:rsidRPr="00B70E3E">
                <w:rPr>
                  <w:rFonts w:eastAsia="Calibri"/>
                </w:rPr>
                <w:t>-</w:t>
              </w:r>
            </w:ins>
          </w:p>
        </w:tc>
        <w:tc>
          <w:tcPr>
            <w:tcW w:w="617" w:type="dxa"/>
            <w:shd w:val="clear" w:color="auto" w:fill="auto"/>
            <w:vAlign w:val="center"/>
          </w:tcPr>
          <w:p w14:paraId="6E34162B" w14:textId="77777777" w:rsidR="00956F95" w:rsidRPr="00B70E3E" w:rsidRDefault="00956F95" w:rsidP="00956F95">
            <w:pPr>
              <w:pStyle w:val="TAC"/>
              <w:rPr>
                <w:ins w:id="12454" w:author="Dave" w:date="2018-01-05T18:51:00Z"/>
                <w:rFonts w:eastAsia="Calibri"/>
              </w:rPr>
            </w:pPr>
            <w:ins w:id="12455" w:author="Dave" w:date="2018-01-05T18:51:00Z">
              <w:r w:rsidRPr="00B70E3E">
                <w:rPr>
                  <w:rFonts w:eastAsia="Calibri"/>
                </w:rPr>
                <w:t>-</w:t>
              </w:r>
            </w:ins>
          </w:p>
        </w:tc>
        <w:tc>
          <w:tcPr>
            <w:tcW w:w="617" w:type="dxa"/>
            <w:shd w:val="clear" w:color="auto" w:fill="auto"/>
            <w:vAlign w:val="center"/>
          </w:tcPr>
          <w:p w14:paraId="5F436E06" w14:textId="77777777" w:rsidR="00956F95" w:rsidRPr="00B70E3E" w:rsidRDefault="00956F95" w:rsidP="00956F95">
            <w:pPr>
              <w:pStyle w:val="TAC"/>
              <w:rPr>
                <w:ins w:id="12456" w:author="Dave" w:date="2018-01-05T18:51:00Z"/>
                <w:rFonts w:eastAsia="Calibri"/>
              </w:rPr>
            </w:pPr>
            <w:ins w:id="12457" w:author="Dave" w:date="2018-01-05T18:51:00Z">
              <w:r w:rsidRPr="00B70E3E">
                <w:rPr>
                  <w:rFonts w:eastAsia="Calibri"/>
                </w:rPr>
                <w:t>-</w:t>
              </w:r>
            </w:ins>
          </w:p>
        </w:tc>
        <w:tc>
          <w:tcPr>
            <w:tcW w:w="617" w:type="dxa"/>
            <w:shd w:val="clear" w:color="auto" w:fill="auto"/>
            <w:vAlign w:val="center"/>
          </w:tcPr>
          <w:p w14:paraId="38E0C681" w14:textId="77777777" w:rsidR="00956F95" w:rsidRPr="00B70E3E" w:rsidRDefault="00956F95" w:rsidP="00956F95">
            <w:pPr>
              <w:pStyle w:val="TAC"/>
              <w:rPr>
                <w:ins w:id="12458" w:author="Dave" w:date="2018-01-05T18:51:00Z"/>
                <w:rFonts w:eastAsia="Calibri"/>
              </w:rPr>
            </w:pPr>
            <w:ins w:id="12459" w:author="Dave" w:date="2018-01-05T18:51:00Z">
              <w:r w:rsidRPr="00B70E3E">
                <w:rPr>
                  <w:rFonts w:eastAsia="Calibri"/>
                </w:rPr>
                <w:t>-</w:t>
              </w:r>
            </w:ins>
          </w:p>
        </w:tc>
        <w:tc>
          <w:tcPr>
            <w:tcW w:w="717" w:type="dxa"/>
            <w:shd w:val="clear" w:color="auto" w:fill="auto"/>
            <w:vAlign w:val="center"/>
          </w:tcPr>
          <w:p w14:paraId="222C130A" w14:textId="77777777" w:rsidR="00956F95" w:rsidRPr="00B70E3E" w:rsidRDefault="00956F95" w:rsidP="00956F95">
            <w:pPr>
              <w:pStyle w:val="TAC"/>
              <w:rPr>
                <w:ins w:id="12460" w:author="Dave" w:date="2018-01-05T18:51:00Z"/>
                <w:rFonts w:eastAsia="Calibri"/>
              </w:rPr>
            </w:pPr>
            <w:ins w:id="12461" w:author="Dave" w:date="2018-01-05T18:51:00Z">
              <w:r w:rsidRPr="00B70E3E">
                <w:rPr>
                  <w:rFonts w:eastAsia="Calibri"/>
                </w:rPr>
                <w:t>S</w:t>
              </w:r>
            </w:ins>
          </w:p>
        </w:tc>
        <w:tc>
          <w:tcPr>
            <w:tcW w:w="797" w:type="dxa"/>
            <w:vAlign w:val="center"/>
          </w:tcPr>
          <w:p w14:paraId="0FE327C0" w14:textId="77777777" w:rsidR="00956F95" w:rsidRPr="00B70E3E" w:rsidRDefault="00956F95" w:rsidP="00956F95">
            <w:pPr>
              <w:pStyle w:val="TAC"/>
              <w:rPr>
                <w:ins w:id="12462" w:author="Dave" w:date="2018-01-05T18:51:00Z"/>
                <w:rFonts w:eastAsia="Calibri"/>
              </w:rPr>
            </w:pPr>
            <w:ins w:id="12463" w:author="Dave" w:date="2018-01-05T18:51:00Z">
              <w:r w:rsidRPr="00B70E3E">
                <w:rPr>
                  <w:rFonts w:eastAsia="Calibri"/>
                </w:rPr>
                <w:t>-</w:t>
              </w:r>
            </w:ins>
          </w:p>
        </w:tc>
      </w:tr>
      <w:tr w:rsidR="00956F95" w:rsidRPr="00B70E3E" w14:paraId="1A563AAB" w14:textId="77777777" w:rsidTr="00956F95">
        <w:trPr>
          <w:cantSplit/>
          <w:jc w:val="center"/>
          <w:ins w:id="12464" w:author="Dave" w:date="2018-01-05T18:51:00Z"/>
        </w:trPr>
        <w:tc>
          <w:tcPr>
            <w:tcW w:w="2539" w:type="dxa"/>
            <w:shd w:val="clear" w:color="auto" w:fill="auto"/>
          </w:tcPr>
          <w:p w14:paraId="665E00F5" w14:textId="0EB41007" w:rsidR="00956F95" w:rsidRPr="00B70E3E" w:rsidRDefault="00956F95" w:rsidP="00F10D71">
            <w:pPr>
              <w:spacing w:after="0"/>
              <w:rPr>
                <w:ins w:id="12465" w:author="Dave" w:date="2018-01-05T18:51:00Z"/>
                <w:rFonts w:ascii="Arial" w:eastAsia="Calibri" w:hAnsi="Arial"/>
                <w:sz w:val="18"/>
              </w:rPr>
            </w:pPr>
            <w:ins w:id="12466" w:author="Dave" w:date="2018-01-05T18:51:00Z">
              <w:r w:rsidRPr="00B70E3E">
                <w:rPr>
                  <w:rFonts w:ascii="Arial" w:eastAsia="Calibri" w:hAnsi="Arial"/>
                  <w:sz w:val="18"/>
                </w:rPr>
                <w:t>11.2.2.2.1</w:t>
              </w:r>
              <w:r w:rsidRPr="00B70E3E">
                <w:rPr>
                  <w:rFonts w:ascii="Arial" w:eastAsia="Calibri" w:hAnsi="Arial"/>
                  <w:sz w:val="18"/>
                </w:rPr>
                <w:tab/>
                <w:t xml:space="preserve">Pre-recorded audio-only (closed functionality) </w:t>
              </w:r>
            </w:ins>
          </w:p>
        </w:tc>
        <w:tc>
          <w:tcPr>
            <w:tcW w:w="617" w:type="dxa"/>
            <w:shd w:val="clear" w:color="auto" w:fill="auto"/>
            <w:vAlign w:val="center"/>
          </w:tcPr>
          <w:p w14:paraId="3F57A30D" w14:textId="77777777" w:rsidR="00956F95" w:rsidRPr="00B70E3E" w:rsidRDefault="00956F95" w:rsidP="00956F95">
            <w:pPr>
              <w:pStyle w:val="TAC"/>
              <w:rPr>
                <w:ins w:id="12467" w:author="Dave" w:date="2018-01-05T18:51:00Z"/>
                <w:rFonts w:eastAsia="Calibri"/>
              </w:rPr>
            </w:pPr>
            <w:ins w:id="12468" w:author="Dave" w:date="2018-01-05T18:51:00Z">
              <w:r w:rsidRPr="00B70E3E">
                <w:rPr>
                  <w:rFonts w:eastAsia="Calibri"/>
                </w:rPr>
                <w:t>-</w:t>
              </w:r>
            </w:ins>
          </w:p>
        </w:tc>
        <w:tc>
          <w:tcPr>
            <w:tcW w:w="617" w:type="dxa"/>
            <w:shd w:val="clear" w:color="auto" w:fill="auto"/>
            <w:vAlign w:val="center"/>
          </w:tcPr>
          <w:p w14:paraId="201700B7" w14:textId="77777777" w:rsidR="00956F95" w:rsidRPr="00B70E3E" w:rsidRDefault="00956F95" w:rsidP="00956F95">
            <w:pPr>
              <w:pStyle w:val="TAC"/>
              <w:rPr>
                <w:ins w:id="12469" w:author="Dave" w:date="2018-01-05T18:51:00Z"/>
                <w:rFonts w:eastAsia="Calibri"/>
              </w:rPr>
            </w:pPr>
            <w:ins w:id="12470" w:author="Dave" w:date="2018-01-05T18:51:00Z">
              <w:r w:rsidRPr="00B70E3E">
                <w:rPr>
                  <w:rFonts w:eastAsia="Calibri"/>
                </w:rPr>
                <w:t>-</w:t>
              </w:r>
            </w:ins>
          </w:p>
        </w:tc>
        <w:tc>
          <w:tcPr>
            <w:tcW w:w="617" w:type="dxa"/>
            <w:shd w:val="clear" w:color="auto" w:fill="auto"/>
            <w:vAlign w:val="center"/>
          </w:tcPr>
          <w:p w14:paraId="2D8341E6" w14:textId="77777777" w:rsidR="00956F95" w:rsidRPr="00B70E3E" w:rsidRDefault="00956F95" w:rsidP="00956F95">
            <w:pPr>
              <w:pStyle w:val="TAC"/>
              <w:rPr>
                <w:ins w:id="12471" w:author="Dave" w:date="2018-01-05T18:51:00Z"/>
                <w:rFonts w:eastAsia="Calibri"/>
              </w:rPr>
            </w:pPr>
            <w:ins w:id="12472" w:author="Dave" w:date="2018-01-05T18:51:00Z">
              <w:r w:rsidRPr="00B70E3E">
                <w:rPr>
                  <w:rFonts w:eastAsia="Calibri"/>
                </w:rPr>
                <w:t>-</w:t>
              </w:r>
            </w:ins>
          </w:p>
        </w:tc>
        <w:tc>
          <w:tcPr>
            <w:tcW w:w="617" w:type="dxa"/>
            <w:shd w:val="clear" w:color="auto" w:fill="auto"/>
            <w:vAlign w:val="center"/>
          </w:tcPr>
          <w:p w14:paraId="1F83F118" w14:textId="77777777" w:rsidR="00956F95" w:rsidRPr="00B70E3E" w:rsidRDefault="00956F95" w:rsidP="00956F95">
            <w:pPr>
              <w:pStyle w:val="TAC"/>
              <w:rPr>
                <w:ins w:id="12473" w:author="Dave" w:date="2018-01-05T18:51:00Z"/>
                <w:rFonts w:eastAsia="Calibri"/>
              </w:rPr>
            </w:pPr>
            <w:ins w:id="12474" w:author="Dave" w:date="2018-01-05T18:51:00Z">
              <w:r w:rsidRPr="00B70E3E">
                <w:rPr>
                  <w:rFonts w:eastAsia="Calibri"/>
                </w:rPr>
                <w:t>P</w:t>
              </w:r>
            </w:ins>
          </w:p>
        </w:tc>
        <w:tc>
          <w:tcPr>
            <w:tcW w:w="617" w:type="dxa"/>
            <w:shd w:val="clear" w:color="auto" w:fill="auto"/>
            <w:vAlign w:val="center"/>
          </w:tcPr>
          <w:p w14:paraId="23C4E5B6" w14:textId="77777777" w:rsidR="00956F95" w:rsidRPr="00B70E3E" w:rsidRDefault="00956F95" w:rsidP="00956F95">
            <w:pPr>
              <w:pStyle w:val="TAC"/>
              <w:rPr>
                <w:ins w:id="12475" w:author="Dave" w:date="2018-01-05T18:51:00Z"/>
                <w:rFonts w:eastAsia="Calibri"/>
              </w:rPr>
            </w:pPr>
            <w:ins w:id="12476" w:author="Dave" w:date="2018-01-05T18:51:00Z">
              <w:r w:rsidRPr="00B70E3E">
                <w:rPr>
                  <w:rFonts w:eastAsia="Calibri"/>
                </w:rPr>
                <w:t>P</w:t>
              </w:r>
            </w:ins>
          </w:p>
        </w:tc>
        <w:tc>
          <w:tcPr>
            <w:tcW w:w="617" w:type="dxa"/>
            <w:shd w:val="clear" w:color="auto" w:fill="auto"/>
            <w:vAlign w:val="center"/>
          </w:tcPr>
          <w:p w14:paraId="53AD2F3D" w14:textId="77777777" w:rsidR="00956F95" w:rsidRPr="00B70E3E" w:rsidRDefault="00956F95" w:rsidP="00956F95">
            <w:pPr>
              <w:pStyle w:val="TAC"/>
              <w:rPr>
                <w:ins w:id="12477" w:author="Dave" w:date="2018-01-05T18:51:00Z"/>
                <w:rFonts w:eastAsia="Calibri"/>
              </w:rPr>
            </w:pPr>
            <w:ins w:id="12478" w:author="Dave" w:date="2018-01-05T18:51:00Z">
              <w:r w:rsidRPr="00B70E3E">
                <w:rPr>
                  <w:rFonts w:eastAsia="Calibri"/>
                </w:rPr>
                <w:t>-</w:t>
              </w:r>
            </w:ins>
          </w:p>
        </w:tc>
        <w:tc>
          <w:tcPr>
            <w:tcW w:w="617" w:type="dxa"/>
            <w:shd w:val="clear" w:color="auto" w:fill="auto"/>
            <w:vAlign w:val="center"/>
          </w:tcPr>
          <w:p w14:paraId="35FA12E0" w14:textId="77777777" w:rsidR="00956F95" w:rsidRPr="00B70E3E" w:rsidRDefault="00956F95" w:rsidP="00956F95">
            <w:pPr>
              <w:pStyle w:val="TAC"/>
              <w:rPr>
                <w:ins w:id="12479" w:author="Dave" w:date="2018-01-05T18:51:00Z"/>
                <w:rFonts w:eastAsia="Calibri"/>
              </w:rPr>
            </w:pPr>
            <w:ins w:id="12480" w:author="Dave" w:date="2018-01-05T18:51:00Z">
              <w:r w:rsidRPr="00B70E3E">
                <w:rPr>
                  <w:rFonts w:eastAsia="Calibri"/>
                </w:rPr>
                <w:t>-</w:t>
              </w:r>
            </w:ins>
          </w:p>
        </w:tc>
        <w:tc>
          <w:tcPr>
            <w:tcW w:w="617" w:type="dxa"/>
            <w:shd w:val="clear" w:color="auto" w:fill="auto"/>
            <w:vAlign w:val="center"/>
          </w:tcPr>
          <w:p w14:paraId="55B2DB70" w14:textId="77777777" w:rsidR="00956F95" w:rsidRPr="00B70E3E" w:rsidRDefault="00956F95" w:rsidP="00956F95">
            <w:pPr>
              <w:pStyle w:val="TAC"/>
              <w:rPr>
                <w:ins w:id="12481" w:author="Dave" w:date="2018-01-05T18:51:00Z"/>
                <w:rFonts w:eastAsia="Calibri"/>
              </w:rPr>
            </w:pPr>
            <w:ins w:id="12482" w:author="Dave" w:date="2018-01-05T18:51:00Z">
              <w:r w:rsidRPr="00B70E3E">
                <w:rPr>
                  <w:rFonts w:eastAsia="Calibri"/>
                </w:rPr>
                <w:t>-</w:t>
              </w:r>
            </w:ins>
          </w:p>
        </w:tc>
        <w:tc>
          <w:tcPr>
            <w:tcW w:w="617" w:type="dxa"/>
            <w:shd w:val="clear" w:color="auto" w:fill="auto"/>
            <w:vAlign w:val="center"/>
          </w:tcPr>
          <w:p w14:paraId="49993D24" w14:textId="77777777" w:rsidR="00956F95" w:rsidRPr="00B70E3E" w:rsidRDefault="00956F95" w:rsidP="00956F95">
            <w:pPr>
              <w:pStyle w:val="TAC"/>
              <w:rPr>
                <w:ins w:id="12483" w:author="Dave" w:date="2018-01-05T18:51:00Z"/>
                <w:rFonts w:eastAsia="Calibri"/>
              </w:rPr>
            </w:pPr>
            <w:ins w:id="12484" w:author="Dave" w:date="2018-01-05T18:51:00Z">
              <w:r w:rsidRPr="00B70E3E">
                <w:rPr>
                  <w:rFonts w:eastAsia="Calibri"/>
                </w:rPr>
                <w:t>-</w:t>
              </w:r>
            </w:ins>
          </w:p>
        </w:tc>
        <w:tc>
          <w:tcPr>
            <w:tcW w:w="717" w:type="dxa"/>
            <w:shd w:val="clear" w:color="auto" w:fill="auto"/>
            <w:vAlign w:val="center"/>
          </w:tcPr>
          <w:p w14:paraId="16CB65AC" w14:textId="77777777" w:rsidR="00956F95" w:rsidRPr="00B70E3E" w:rsidRDefault="00956F95" w:rsidP="00956F95">
            <w:pPr>
              <w:pStyle w:val="TAC"/>
              <w:rPr>
                <w:ins w:id="12485" w:author="Dave" w:date="2018-01-05T18:51:00Z"/>
                <w:rFonts w:eastAsia="Calibri"/>
              </w:rPr>
            </w:pPr>
            <w:ins w:id="12486" w:author="Dave" w:date="2018-01-05T18:51:00Z">
              <w:r w:rsidRPr="00B70E3E">
                <w:rPr>
                  <w:rFonts w:eastAsia="Calibri"/>
                </w:rPr>
                <w:t>S</w:t>
              </w:r>
            </w:ins>
          </w:p>
        </w:tc>
        <w:tc>
          <w:tcPr>
            <w:tcW w:w="797" w:type="dxa"/>
            <w:vAlign w:val="center"/>
          </w:tcPr>
          <w:p w14:paraId="140837ED" w14:textId="77777777" w:rsidR="00956F95" w:rsidRPr="00B70E3E" w:rsidRDefault="00956F95" w:rsidP="00956F95">
            <w:pPr>
              <w:pStyle w:val="TAC"/>
              <w:rPr>
                <w:ins w:id="12487" w:author="Dave" w:date="2018-01-05T18:51:00Z"/>
                <w:rFonts w:eastAsia="Calibri"/>
              </w:rPr>
            </w:pPr>
            <w:ins w:id="12488" w:author="Dave" w:date="2018-01-05T18:51:00Z">
              <w:r w:rsidRPr="00B70E3E">
                <w:rPr>
                  <w:rFonts w:eastAsia="Calibri"/>
                </w:rPr>
                <w:t>-</w:t>
              </w:r>
            </w:ins>
          </w:p>
        </w:tc>
      </w:tr>
      <w:tr w:rsidR="00956F95" w:rsidRPr="00B70E3E" w14:paraId="4332C5D5" w14:textId="77777777" w:rsidTr="00956F95">
        <w:trPr>
          <w:cantSplit/>
          <w:jc w:val="center"/>
          <w:ins w:id="12489" w:author="Dave" w:date="2018-01-05T18:51:00Z"/>
        </w:trPr>
        <w:tc>
          <w:tcPr>
            <w:tcW w:w="2539" w:type="dxa"/>
            <w:shd w:val="clear" w:color="auto" w:fill="auto"/>
          </w:tcPr>
          <w:p w14:paraId="7915751B" w14:textId="2CD789BA" w:rsidR="00956F95" w:rsidRPr="00B70E3E" w:rsidRDefault="00956F95" w:rsidP="00F10D71">
            <w:pPr>
              <w:spacing w:after="0"/>
              <w:rPr>
                <w:ins w:id="12490" w:author="Dave" w:date="2018-01-05T18:51:00Z"/>
                <w:rFonts w:ascii="Arial" w:eastAsia="Calibri" w:hAnsi="Arial"/>
                <w:sz w:val="18"/>
              </w:rPr>
            </w:pPr>
            <w:ins w:id="12491" w:author="Dave" w:date="2018-01-05T18:51:00Z">
              <w:r w:rsidRPr="00B70E3E">
                <w:rPr>
                  <w:rFonts w:ascii="Arial" w:eastAsia="Calibri" w:hAnsi="Arial"/>
                  <w:sz w:val="18"/>
                </w:rPr>
                <w:t>11.2.2.2.2</w:t>
              </w:r>
              <w:r w:rsidRPr="00B70E3E">
                <w:rPr>
                  <w:rFonts w:ascii="Arial" w:eastAsia="Calibri" w:hAnsi="Arial"/>
                  <w:sz w:val="18"/>
                </w:rPr>
                <w:tab/>
                <w:t xml:space="preserve">Pre-recorded video-only (closed functionality) </w:t>
              </w:r>
            </w:ins>
          </w:p>
        </w:tc>
        <w:tc>
          <w:tcPr>
            <w:tcW w:w="617" w:type="dxa"/>
            <w:shd w:val="clear" w:color="auto" w:fill="auto"/>
            <w:vAlign w:val="center"/>
          </w:tcPr>
          <w:p w14:paraId="473A757C" w14:textId="77777777" w:rsidR="00956F95" w:rsidRPr="00B70E3E" w:rsidRDefault="00956F95" w:rsidP="00956F95">
            <w:pPr>
              <w:pStyle w:val="TAC"/>
              <w:rPr>
                <w:ins w:id="12492" w:author="Dave" w:date="2018-01-05T18:51:00Z"/>
                <w:rFonts w:eastAsia="Calibri"/>
              </w:rPr>
            </w:pPr>
            <w:ins w:id="12493" w:author="Dave" w:date="2018-01-05T18:51:00Z">
              <w:r w:rsidRPr="00B70E3E">
                <w:t>P</w:t>
              </w:r>
            </w:ins>
          </w:p>
        </w:tc>
        <w:tc>
          <w:tcPr>
            <w:tcW w:w="617" w:type="dxa"/>
            <w:shd w:val="clear" w:color="auto" w:fill="auto"/>
            <w:vAlign w:val="center"/>
          </w:tcPr>
          <w:p w14:paraId="28B9E672" w14:textId="77777777" w:rsidR="00956F95" w:rsidRPr="00B70E3E" w:rsidRDefault="00956F95" w:rsidP="00956F95">
            <w:pPr>
              <w:pStyle w:val="TAC"/>
              <w:rPr>
                <w:ins w:id="12494" w:author="Dave" w:date="2018-01-05T18:51:00Z"/>
                <w:rFonts w:eastAsia="Calibri"/>
              </w:rPr>
            </w:pPr>
            <w:ins w:id="12495" w:author="Dave" w:date="2018-01-05T18:51:00Z">
              <w:r w:rsidRPr="00B70E3E">
                <w:t>S</w:t>
              </w:r>
            </w:ins>
          </w:p>
        </w:tc>
        <w:tc>
          <w:tcPr>
            <w:tcW w:w="617" w:type="dxa"/>
            <w:shd w:val="clear" w:color="auto" w:fill="auto"/>
            <w:vAlign w:val="center"/>
          </w:tcPr>
          <w:p w14:paraId="7ECA796E" w14:textId="77777777" w:rsidR="00956F95" w:rsidRPr="00B70E3E" w:rsidRDefault="00956F95" w:rsidP="00956F95">
            <w:pPr>
              <w:pStyle w:val="TAC"/>
              <w:rPr>
                <w:ins w:id="12496" w:author="Dave" w:date="2018-01-05T18:51:00Z"/>
                <w:rFonts w:eastAsia="Calibri"/>
              </w:rPr>
            </w:pPr>
            <w:ins w:id="12497" w:author="Dave" w:date="2018-01-05T18:51:00Z">
              <w:r w:rsidRPr="00B70E3E">
                <w:t>-</w:t>
              </w:r>
            </w:ins>
          </w:p>
        </w:tc>
        <w:tc>
          <w:tcPr>
            <w:tcW w:w="617" w:type="dxa"/>
            <w:shd w:val="clear" w:color="auto" w:fill="auto"/>
            <w:vAlign w:val="center"/>
          </w:tcPr>
          <w:p w14:paraId="38A15EE2" w14:textId="77777777" w:rsidR="00956F95" w:rsidRPr="00B70E3E" w:rsidRDefault="00956F95" w:rsidP="00956F95">
            <w:pPr>
              <w:pStyle w:val="TAC"/>
              <w:rPr>
                <w:ins w:id="12498" w:author="Dave" w:date="2018-01-05T18:51:00Z"/>
                <w:rFonts w:eastAsia="Calibri"/>
              </w:rPr>
            </w:pPr>
            <w:ins w:id="12499" w:author="Dave" w:date="2018-01-05T18:51:00Z">
              <w:r w:rsidRPr="00B70E3E">
                <w:t>-</w:t>
              </w:r>
            </w:ins>
          </w:p>
        </w:tc>
        <w:tc>
          <w:tcPr>
            <w:tcW w:w="617" w:type="dxa"/>
            <w:shd w:val="clear" w:color="auto" w:fill="auto"/>
            <w:vAlign w:val="center"/>
          </w:tcPr>
          <w:p w14:paraId="21C1C990" w14:textId="77777777" w:rsidR="00956F95" w:rsidRPr="00B70E3E" w:rsidRDefault="00956F95" w:rsidP="00956F95">
            <w:pPr>
              <w:pStyle w:val="TAC"/>
              <w:rPr>
                <w:ins w:id="12500" w:author="Dave" w:date="2018-01-05T18:51:00Z"/>
                <w:rFonts w:eastAsia="Calibri"/>
              </w:rPr>
            </w:pPr>
            <w:ins w:id="12501" w:author="Dave" w:date="2018-01-05T18:51:00Z">
              <w:r w:rsidRPr="00B70E3E">
                <w:t>-</w:t>
              </w:r>
            </w:ins>
          </w:p>
        </w:tc>
        <w:tc>
          <w:tcPr>
            <w:tcW w:w="617" w:type="dxa"/>
            <w:shd w:val="clear" w:color="auto" w:fill="auto"/>
            <w:vAlign w:val="center"/>
          </w:tcPr>
          <w:p w14:paraId="225E5B67" w14:textId="77777777" w:rsidR="00956F95" w:rsidRPr="00B70E3E" w:rsidRDefault="00956F95" w:rsidP="00956F95">
            <w:pPr>
              <w:pStyle w:val="TAC"/>
              <w:rPr>
                <w:ins w:id="12502" w:author="Dave" w:date="2018-01-05T18:51:00Z"/>
                <w:rFonts w:eastAsia="Calibri"/>
              </w:rPr>
            </w:pPr>
            <w:ins w:id="12503" w:author="Dave" w:date="2018-01-05T18:51:00Z">
              <w:r w:rsidRPr="00B70E3E">
                <w:t>-</w:t>
              </w:r>
            </w:ins>
          </w:p>
        </w:tc>
        <w:tc>
          <w:tcPr>
            <w:tcW w:w="617" w:type="dxa"/>
            <w:shd w:val="clear" w:color="auto" w:fill="auto"/>
            <w:vAlign w:val="center"/>
          </w:tcPr>
          <w:p w14:paraId="18E539D7" w14:textId="77777777" w:rsidR="00956F95" w:rsidRPr="00B70E3E" w:rsidRDefault="00956F95" w:rsidP="00956F95">
            <w:pPr>
              <w:pStyle w:val="TAC"/>
              <w:rPr>
                <w:ins w:id="12504" w:author="Dave" w:date="2018-01-05T18:51:00Z"/>
                <w:rFonts w:eastAsia="Calibri"/>
              </w:rPr>
            </w:pPr>
            <w:ins w:id="12505" w:author="Dave" w:date="2018-01-05T18:51:00Z">
              <w:r w:rsidRPr="00B70E3E">
                <w:t>-</w:t>
              </w:r>
            </w:ins>
          </w:p>
        </w:tc>
        <w:tc>
          <w:tcPr>
            <w:tcW w:w="617" w:type="dxa"/>
            <w:shd w:val="clear" w:color="auto" w:fill="auto"/>
            <w:vAlign w:val="center"/>
          </w:tcPr>
          <w:p w14:paraId="2CE8A228" w14:textId="77777777" w:rsidR="00956F95" w:rsidRPr="00B70E3E" w:rsidRDefault="00956F95" w:rsidP="00956F95">
            <w:pPr>
              <w:pStyle w:val="TAC"/>
              <w:rPr>
                <w:ins w:id="12506" w:author="Dave" w:date="2018-01-05T18:51:00Z"/>
                <w:rFonts w:eastAsia="Calibri"/>
              </w:rPr>
            </w:pPr>
            <w:ins w:id="12507" w:author="Dave" w:date="2018-01-05T18:51:00Z">
              <w:r w:rsidRPr="00B70E3E">
                <w:t>-</w:t>
              </w:r>
            </w:ins>
          </w:p>
        </w:tc>
        <w:tc>
          <w:tcPr>
            <w:tcW w:w="617" w:type="dxa"/>
            <w:shd w:val="clear" w:color="auto" w:fill="auto"/>
            <w:vAlign w:val="center"/>
          </w:tcPr>
          <w:p w14:paraId="73A1A315" w14:textId="77777777" w:rsidR="00956F95" w:rsidRPr="00B70E3E" w:rsidRDefault="00956F95" w:rsidP="00956F95">
            <w:pPr>
              <w:pStyle w:val="TAC"/>
              <w:rPr>
                <w:ins w:id="12508" w:author="Dave" w:date="2018-01-05T18:51:00Z"/>
                <w:rFonts w:eastAsia="Calibri"/>
              </w:rPr>
            </w:pPr>
            <w:ins w:id="12509" w:author="Dave" w:date="2018-01-05T18:51:00Z">
              <w:r w:rsidRPr="00B70E3E">
                <w:t>-</w:t>
              </w:r>
            </w:ins>
          </w:p>
        </w:tc>
        <w:tc>
          <w:tcPr>
            <w:tcW w:w="717" w:type="dxa"/>
            <w:shd w:val="clear" w:color="auto" w:fill="auto"/>
            <w:vAlign w:val="center"/>
          </w:tcPr>
          <w:p w14:paraId="1AFA5292" w14:textId="77777777" w:rsidR="00956F95" w:rsidRPr="00B70E3E" w:rsidRDefault="00956F95" w:rsidP="00956F95">
            <w:pPr>
              <w:pStyle w:val="TAC"/>
              <w:rPr>
                <w:ins w:id="12510" w:author="Dave" w:date="2018-01-05T18:51:00Z"/>
                <w:rFonts w:eastAsia="Calibri"/>
              </w:rPr>
            </w:pPr>
            <w:ins w:id="12511" w:author="Dave" w:date="2018-01-05T18:51:00Z">
              <w:r w:rsidRPr="00B70E3E">
                <w:t>S</w:t>
              </w:r>
            </w:ins>
          </w:p>
        </w:tc>
        <w:tc>
          <w:tcPr>
            <w:tcW w:w="797" w:type="dxa"/>
            <w:vAlign w:val="center"/>
          </w:tcPr>
          <w:p w14:paraId="103E5AEC" w14:textId="77777777" w:rsidR="00956F95" w:rsidRPr="00B70E3E" w:rsidRDefault="00956F95" w:rsidP="00956F95">
            <w:pPr>
              <w:pStyle w:val="TAC"/>
              <w:rPr>
                <w:ins w:id="12512" w:author="Dave" w:date="2018-01-05T18:51:00Z"/>
                <w:rFonts w:eastAsia="Calibri"/>
              </w:rPr>
            </w:pPr>
            <w:ins w:id="12513" w:author="Dave" w:date="2018-01-05T18:51:00Z">
              <w:r w:rsidRPr="00B70E3E">
                <w:t>-</w:t>
              </w:r>
            </w:ins>
          </w:p>
        </w:tc>
      </w:tr>
      <w:tr w:rsidR="00956F95" w:rsidRPr="00B70E3E" w14:paraId="52E4057D" w14:textId="77777777" w:rsidTr="00956F95">
        <w:trPr>
          <w:cantSplit/>
          <w:jc w:val="center"/>
          <w:ins w:id="12514" w:author="Dave" w:date="2018-01-05T18:51:00Z"/>
        </w:trPr>
        <w:tc>
          <w:tcPr>
            <w:tcW w:w="2539" w:type="dxa"/>
            <w:shd w:val="clear" w:color="auto" w:fill="auto"/>
          </w:tcPr>
          <w:p w14:paraId="0DDC5BC4" w14:textId="77777777" w:rsidR="00956F95" w:rsidRPr="00B70E3E" w:rsidRDefault="00956F95" w:rsidP="00956F95">
            <w:pPr>
              <w:spacing w:after="0"/>
              <w:rPr>
                <w:ins w:id="12515" w:author="Dave" w:date="2018-01-05T18:51:00Z"/>
                <w:rFonts w:ascii="Arial" w:eastAsia="Calibri" w:hAnsi="Arial"/>
                <w:sz w:val="18"/>
              </w:rPr>
            </w:pPr>
            <w:ins w:id="12516" w:author="Dave" w:date="2018-01-05T18:51:00Z">
              <w:r w:rsidRPr="00B70E3E">
                <w:rPr>
                  <w:rFonts w:ascii="Arial" w:eastAsia="Calibri" w:hAnsi="Arial"/>
                  <w:sz w:val="18"/>
                </w:rPr>
                <w:t>11.2.3</w:t>
              </w:r>
              <w:r w:rsidRPr="00B70E3E">
                <w:rPr>
                  <w:rFonts w:ascii="Arial" w:eastAsia="Calibri" w:hAnsi="Arial"/>
                  <w:sz w:val="18"/>
                </w:rPr>
                <w:tab/>
                <w:t>Captions (pre-recorded) (SC 1.2.2)</w:t>
              </w:r>
            </w:ins>
          </w:p>
        </w:tc>
        <w:tc>
          <w:tcPr>
            <w:tcW w:w="617" w:type="dxa"/>
            <w:shd w:val="clear" w:color="auto" w:fill="auto"/>
            <w:vAlign w:val="center"/>
          </w:tcPr>
          <w:p w14:paraId="59B92A72" w14:textId="77777777" w:rsidR="00956F95" w:rsidRPr="00B70E3E" w:rsidRDefault="00956F95" w:rsidP="00956F95">
            <w:pPr>
              <w:pStyle w:val="TAC"/>
              <w:rPr>
                <w:ins w:id="12517" w:author="Dave" w:date="2018-01-05T18:51:00Z"/>
                <w:rFonts w:eastAsia="Calibri"/>
              </w:rPr>
            </w:pPr>
            <w:ins w:id="12518" w:author="Dave" w:date="2018-01-05T18:51:00Z">
              <w:r w:rsidRPr="00B70E3E">
                <w:rPr>
                  <w:rFonts w:eastAsia="Calibri"/>
                </w:rPr>
                <w:t>-</w:t>
              </w:r>
            </w:ins>
          </w:p>
        </w:tc>
        <w:tc>
          <w:tcPr>
            <w:tcW w:w="617" w:type="dxa"/>
            <w:shd w:val="clear" w:color="auto" w:fill="auto"/>
            <w:vAlign w:val="center"/>
          </w:tcPr>
          <w:p w14:paraId="2F9E32C1" w14:textId="77777777" w:rsidR="00956F95" w:rsidRPr="00B70E3E" w:rsidRDefault="00956F95" w:rsidP="00956F95">
            <w:pPr>
              <w:pStyle w:val="TAC"/>
              <w:rPr>
                <w:ins w:id="12519" w:author="Dave" w:date="2018-01-05T18:51:00Z"/>
                <w:rFonts w:eastAsia="Calibri"/>
              </w:rPr>
            </w:pPr>
            <w:ins w:id="12520" w:author="Dave" w:date="2018-01-05T18:51:00Z">
              <w:r w:rsidRPr="00B70E3E">
                <w:rPr>
                  <w:rFonts w:eastAsia="Calibri"/>
                </w:rPr>
                <w:t>-</w:t>
              </w:r>
            </w:ins>
          </w:p>
        </w:tc>
        <w:tc>
          <w:tcPr>
            <w:tcW w:w="617" w:type="dxa"/>
            <w:shd w:val="clear" w:color="auto" w:fill="auto"/>
            <w:vAlign w:val="center"/>
          </w:tcPr>
          <w:p w14:paraId="630DD9B2" w14:textId="77777777" w:rsidR="00956F95" w:rsidRPr="00B70E3E" w:rsidRDefault="00956F95" w:rsidP="00956F95">
            <w:pPr>
              <w:pStyle w:val="TAC"/>
              <w:rPr>
                <w:ins w:id="12521" w:author="Dave" w:date="2018-01-05T18:51:00Z"/>
                <w:rFonts w:eastAsia="Calibri"/>
              </w:rPr>
            </w:pPr>
            <w:ins w:id="12522" w:author="Dave" w:date="2018-01-05T18:51:00Z">
              <w:r w:rsidRPr="00B70E3E">
                <w:rPr>
                  <w:rFonts w:eastAsia="Calibri"/>
                </w:rPr>
                <w:t>-</w:t>
              </w:r>
            </w:ins>
          </w:p>
        </w:tc>
        <w:tc>
          <w:tcPr>
            <w:tcW w:w="617" w:type="dxa"/>
            <w:shd w:val="clear" w:color="auto" w:fill="auto"/>
            <w:vAlign w:val="center"/>
          </w:tcPr>
          <w:p w14:paraId="25657BB9" w14:textId="77777777" w:rsidR="00956F95" w:rsidRPr="00B70E3E" w:rsidRDefault="00956F95" w:rsidP="00956F95">
            <w:pPr>
              <w:pStyle w:val="TAC"/>
              <w:rPr>
                <w:ins w:id="12523" w:author="Dave" w:date="2018-01-05T18:51:00Z"/>
                <w:rFonts w:eastAsia="Calibri"/>
              </w:rPr>
            </w:pPr>
            <w:ins w:id="12524" w:author="Dave" w:date="2018-01-05T18:51:00Z">
              <w:r w:rsidRPr="00B70E3E">
                <w:rPr>
                  <w:rFonts w:eastAsia="Calibri"/>
                </w:rPr>
                <w:t>P</w:t>
              </w:r>
            </w:ins>
          </w:p>
        </w:tc>
        <w:tc>
          <w:tcPr>
            <w:tcW w:w="617" w:type="dxa"/>
            <w:shd w:val="clear" w:color="auto" w:fill="auto"/>
            <w:vAlign w:val="center"/>
          </w:tcPr>
          <w:p w14:paraId="41483DED" w14:textId="77777777" w:rsidR="00956F95" w:rsidRPr="00B70E3E" w:rsidRDefault="00956F95" w:rsidP="00956F95">
            <w:pPr>
              <w:pStyle w:val="TAC"/>
              <w:rPr>
                <w:ins w:id="12525" w:author="Dave" w:date="2018-01-05T18:51:00Z"/>
                <w:rFonts w:eastAsia="Calibri"/>
              </w:rPr>
            </w:pPr>
            <w:ins w:id="12526" w:author="Dave" w:date="2018-01-05T18:51:00Z">
              <w:r w:rsidRPr="00B70E3E">
                <w:rPr>
                  <w:rFonts w:eastAsia="Calibri"/>
                </w:rPr>
                <w:t>P</w:t>
              </w:r>
            </w:ins>
          </w:p>
        </w:tc>
        <w:tc>
          <w:tcPr>
            <w:tcW w:w="617" w:type="dxa"/>
            <w:shd w:val="clear" w:color="auto" w:fill="auto"/>
            <w:vAlign w:val="center"/>
          </w:tcPr>
          <w:p w14:paraId="0B7C7F26" w14:textId="77777777" w:rsidR="00956F95" w:rsidRPr="00B70E3E" w:rsidRDefault="00956F95" w:rsidP="00956F95">
            <w:pPr>
              <w:pStyle w:val="TAC"/>
              <w:rPr>
                <w:ins w:id="12527" w:author="Dave" w:date="2018-01-05T18:51:00Z"/>
                <w:rFonts w:eastAsia="Calibri"/>
              </w:rPr>
            </w:pPr>
            <w:ins w:id="12528" w:author="Dave" w:date="2018-01-05T18:51:00Z">
              <w:r w:rsidRPr="00B70E3E">
                <w:rPr>
                  <w:rFonts w:eastAsia="Calibri"/>
                </w:rPr>
                <w:t>-</w:t>
              </w:r>
            </w:ins>
          </w:p>
        </w:tc>
        <w:tc>
          <w:tcPr>
            <w:tcW w:w="617" w:type="dxa"/>
            <w:shd w:val="clear" w:color="auto" w:fill="auto"/>
            <w:vAlign w:val="center"/>
          </w:tcPr>
          <w:p w14:paraId="4226844F" w14:textId="77777777" w:rsidR="00956F95" w:rsidRPr="00B70E3E" w:rsidRDefault="00956F95" w:rsidP="00956F95">
            <w:pPr>
              <w:pStyle w:val="TAC"/>
              <w:rPr>
                <w:ins w:id="12529" w:author="Dave" w:date="2018-01-05T18:51:00Z"/>
                <w:rFonts w:eastAsia="Calibri"/>
              </w:rPr>
            </w:pPr>
            <w:ins w:id="12530" w:author="Dave" w:date="2018-01-05T18:51:00Z">
              <w:r w:rsidRPr="00B70E3E">
                <w:rPr>
                  <w:rFonts w:eastAsia="Calibri"/>
                </w:rPr>
                <w:t>-</w:t>
              </w:r>
            </w:ins>
          </w:p>
        </w:tc>
        <w:tc>
          <w:tcPr>
            <w:tcW w:w="617" w:type="dxa"/>
            <w:shd w:val="clear" w:color="auto" w:fill="auto"/>
            <w:vAlign w:val="center"/>
          </w:tcPr>
          <w:p w14:paraId="5AAEAAAE" w14:textId="77777777" w:rsidR="00956F95" w:rsidRPr="00B70E3E" w:rsidRDefault="00956F95" w:rsidP="00956F95">
            <w:pPr>
              <w:pStyle w:val="TAC"/>
              <w:rPr>
                <w:ins w:id="12531" w:author="Dave" w:date="2018-01-05T18:51:00Z"/>
                <w:rFonts w:eastAsia="Calibri"/>
              </w:rPr>
            </w:pPr>
            <w:ins w:id="12532" w:author="Dave" w:date="2018-01-05T18:51:00Z">
              <w:r w:rsidRPr="00B70E3E">
                <w:rPr>
                  <w:rFonts w:eastAsia="Calibri"/>
                </w:rPr>
                <w:t>-</w:t>
              </w:r>
            </w:ins>
          </w:p>
        </w:tc>
        <w:tc>
          <w:tcPr>
            <w:tcW w:w="617" w:type="dxa"/>
            <w:shd w:val="clear" w:color="auto" w:fill="auto"/>
            <w:vAlign w:val="center"/>
          </w:tcPr>
          <w:p w14:paraId="79D6C932" w14:textId="77777777" w:rsidR="00956F95" w:rsidRPr="00B70E3E" w:rsidRDefault="00956F95" w:rsidP="00956F95">
            <w:pPr>
              <w:pStyle w:val="TAC"/>
              <w:rPr>
                <w:ins w:id="12533" w:author="Dave" w:date="2018-01-05T18:51:00Z"/>
                <w:rFonts w:eastAsia="Calibri"/>
              </w:rPr>
            </w:pPr>
            <w:ins w:id="12534" w:author="Dave" w:date="2018-01-05T18:51:00Z">
              <w:r w:rsidRPr="00B70E3E">
                <w:rPr>
                  <w:rFonts w:eastAsia="Calibri"/>
                </w:rPr>
                <w:t>-</w:t>
              </w:r>
            </w:ins>
          </w:p>
        </w:tc>
        <w:tc>
          <w:tcPr>
            <w:tcW w:w="717" w:type="dxa"/>
            <w:shd w:val="clear" w:color="auto" w:fill="auto"/>
            <w:vAlign w:val="center"/>
          </w:tcPr>
          <w:p w14:paraId="3FF18A43" w14:textId="77777777" w:rsidR="00956F95" w:rsidRPr="00B70E3E" w:rsidRDefault="00956F95" w:rsidP="00956F95">
            <w:pPr>
              <w:pStyle w:val="TAC"/>
              <w:rPr>
                <w:ins w:id="12535" w:author="Dave" w:date="2018-01-05T18:51:00Z"/>
                <w:rFonts w:eastAsia="Calibri"/>
              </w:rPr>
            </w:pPr>
            <w:ins w:id="12536" w:author="Dave" w:date="2018-01-05T18:51:00Z">
              <w:r w:rsidRPr="00B70E3E">
                <w:rPr>
                  <w:rFonts w:eastAsia="Calibri"/>
                </w:rPr>
                <w:t>S</w:t>
              </w:r>
            </w:ins>
          </w:p>
        </w:tc>
        <w:tc>
          <w:tcPr>
            <w:tcW w:w="797" w:type="dxa"/>
            <w:vAlign w:val="center"/>
          </w:tcPr>
          <w:p w14:paraId="3051F300" w14:textId="77777777" w:rsidR="00956F95" w:rsidRPr="00B70E3E" w:rsidRDefault="00956F95" w:rsidP="00956F95">
            <w:pPr>
              <w:pStyle w:val="TAC"/>
              <w:rPr>
                <w:ins w:id="12537" w:author="Dave" w:date="2018-01-05T18:51:00Z"/>
                <w:rFonts w:eastAsia="Calibri"/>
              </w:rPr>
            </w:pPr>
            <w:ins w:id="12538" w:author="Dave" w:date="2018-01-05T18:51:00Z">
              <w:r w:rsidRPr="00B70E3E">
                <w:rPr>
                  <w:rFonts w:eastAsia="Calibri"/>
                </w:rPr>
                <w:t>-</w:t>
              </w:r>
            </w:ins>
          </w:p>
        </w:tc>
      </w:tr>
      <w:tr w:rsidR="00956F95" w:rsidRPr="00B70E3E" w14:paraId="2FE96643" w14:textId="77777777" w:rsidTr="00956F95">
        <w:trPr>
          <w:cantSplit/>
          <w:jc w:val="center"/>
          <w:ins w:id="12539" w:author="Dave" w:date="2018-01-05T18:51:00Z"/>
        </w:trPr>
        <w:tc>
          <w:tcPr>
            <w:tcW w:w="2539" w:type="dxa"/>
            <w:shd w:val="clear" w:color="auto" w:fill="auto"/>
          </w:tcPr>
          <w:p w14:paraId="10B378FC" w14:textId="77777777" w:rsidR="00956F95" w:rsidRPr="00B70E3E" w:rsidRDefault="00956F95" w:rsidP="00956F95">
            <w:pPr>
              <w:spacing w:after="0"/>
              <w:rPr>
                <w:ins w:id="12540" w:author="Dave" w:date="2018-01-05T18:51:00Z"/>
                <w:rFonts w:ascii="Arial" w:eastAsia="Calibri" w:hAnsi="Arial"/>
                <w:sz w:val="18"/>
              </w:rPr>
            </w:pPr>
            <w:ins w:id="12541" w:author="Dave" w:date="2018-01-05T18:51:00Z">
              <w:r w:rsidRPr="00B70E3E">
                <w:rPr>
                  <w:rFonts w:ascii="Arial" w:eastAsia="Calibri" w:hAnsi="Arial"/>
                  <w:sz w:val="18"/>
                </w:rPr>
                <w:t>11.2.4.1 Audio description or media alternative (pre-recorded – open functionality) (SC 1.2.3)</w:t>
              </w:r>
            </w:ins>
          </w:p>
        </w:tc>
        <w:tc>
          <w:tcPr>
            <w:tcW w:w="617" w:type="dxa"/>
            <w:shd w:val="clear" w:color="auto" w:fill="auto"/>
            <w:vAlign w:val="center"/>
          </w:tcPr>
          <w:p w14:paraId="50351697" w14:textId="77777777" w:rsidR="00956F95" w:rsidRPr="00B70E3E" w:rsidRDefault="00956F95" w:rsidP="00956F95">
            <w:pPr>
              <w:pStyle w:val="TAC"/>
              <w:rPr>
                <w:ins w:id="12542" w:author="Dave" w:date="2018-01-05T18:51:00Z"/>
                <w:rFonts w:eastAsia="Calibri"/>
              </w:rPr>
            </w:pPr>
            <w:ins w:id="12543" w:author="Dave" w:date="2018-01-05T18:51:00Z">
              <w:r w:rsidRPr="00B70E3E">
                <w:rPr>
                  <w:rFonts w:eastAsia="Calibri"/>
                </w:rPr>
                <w:t>P</w:t>
              </w:r>
            </w:ins>
          </w:p>
        </w:tc>
        <w:tc>
          <w:tcPr>
            <w:tcW w:w="617" w:type="dxa"/>
            <w:shd w:val="clear" w:color="auto" w:fill="auto"/>
            <w:vAlign w:val="center"/>
          </w:tcPr>
          <w:p w14:paraId="1FB07DCB" w14:textId="77777777" w:rsidR="00956F95" w:rsidRPr="00B70E3E" w:rsidRDefault="00956F95" w:rsidP="00956F95">
            <w:pPr>
              <w:pStyle w:val="TAC"/>
              <w:rPr>
                <w:ins w:id="12544" w:author="Dave" w:date="2018-01-05T18:51:00Z"/>
                <w:rFonts w:eastAsia="Calibri"/>
              </w:rPr>
            </w:pPr>
            <w:ins w:id="12545" w:author="Dave" w:date="2018-01-05T18:51:00Z">
              <w:r w:rsidRPr="00B70E3E">
                <w:rPr>
                  <w:rFonts w:eastAsia="Calibri"/>
                </w:rPr>
                <w:t>S</w:t>
              </w:r>
            </w:ins>
          </w:p>
        </w:tc>
        <w:tc>
          <w:tcPr>
            <w:tcW w:w="617" w:type="dxa"/>
            <w:shd w:val="clear" w:color="auto" w:fill="auto"/>
            <w:vAlign w:val="center"/>
          </w:tcPr>
          <w:p w14:paraId="50D68D8B" w14:textId="77777777" w:rsidR="00956F95" w:rsidRPr="00B70E3E" w:rsidRDefault="00956F95" w:rsidP="00956F95">
            <w:pPr>
              <w:pStyle w:val="TAC"/>
              <w:rPr>
                <w:ins w:id="12546" w:author="Dave" w:date="2018-01-05T18:51:00Z"/>
                <w:rFonts w:eastAsia="Calibri"/>
              </w:rPr>
            </w:pPr>
            <w:ins w:id="12547" w:author="Dave" w:date="2018-01-05T18:51:00Z">
              <w:r w:rsidRPr="00B70E3E">
                <w:rPr>
                  <w:rFonts w:eastAsia="Calibri"/>
                </w:rPr>
                <w:t>-</w:t>
              </w:r>
            </w:ins>
          </w:p>
        </w:tc>
        <w:tc>
          <w:tcPr>
            <w:tcW w:w="617" w:type="dxa"/>
            <w:shd w:val="clear" w:color="auto" w:fill="auto"/>
            <w:vAlign w:val="center"/>
          </w:tcPr>
          <w:p w14:paraId="5200DB32" w14:textId="77777777" w:rsidR="00956F95" w:rsidRPr="00B70E3E" w:rsidRDefault="00956F95" w:rsidP="00956F95">
            <w:pPr>
              <w:pStyle w:val="TAC"/>
              <w:rPr>
                <w:ins w:id="12548" w:author="Dave" w:date="2018-01-05T18:51:00Z"/>
                <w:rFonts w:eastAsia="Calibri"/>
              </w:rPr>
            </w:pPr>
            <w:ins w:id="12549" w:author="Dave" w:date="2018-01-05T18:51:00Z">
              <w:r w:rsidRPr="00B70E3E">
                <w:rPr>
                  <w:rFonts w:eastAsia="Calibri"/>
                </w:rPr>
                <w:t>-</w:t>
              </w:r>
            </w:ins>
          </w:p>
        </w:tc>
        <w:tc>
          <w:tcPr>
            <w:tcW w:w="617" w:type="dxa"/>
            <w:shd w:val="clear" w:color="auto" w:fill="auto"/>
            <w:vAlign w:val="center"/>
          </w:tcPr>
          <w:p w14:paraId="05E5F4DE" w14:textId="77777777" w:rsidR="00956F95" w:rsidRPr="00B70E3E" w:rsidRDefault="00956F95" w:rsidP="00956F95">
            <w:pPr>
              <w:pStyle w:val="TAC"/>
              <w:rPr>
                <w:ins w:id="12550" w:author="Dave" w:date="2018-01-05T18:51:00Z"/>
                <w:rFonts w:eastAsia="Calibri"/>
              </w:rPr>
            </w:pPr>
            <w:ins w:id="12551" w:author="Dave" w:date="2018-01-05T18:51:00Z">
              <w:r w:rsidRPr="00B70E3E">
                <w:rPr>
                  <w:rFonts w:eastAsia="Calibri"/>
                </w:rPr>
                <w:t>-</w:t>
              </w:r>
            </w:ins>
          </w:p>
        </w:tc>
        <w:tc>
          <w:tcPr>
            <w:tcW w:w="617" w:type="dxa"/>
            <w:shd w:val="clear" w:color="auto" w:fill="auto"/>
            <w:vAlign w:val="center"/>
          </w:tcPr>
          <w:p w14:paraId="61EFAB1C" w14:textId="77777777" w:rsidR="00956F95" w:rsidRPr="00B70E3E" w:rsidRDefault="00956F95" w:rsidP="00956F95">
            <w:pPr>
              <w:pStyle w:val="TAC"/>
              <w:rPr>
                <w:ins w:id="12552" w:author="Dave" w:date="2018-01-05T18:51:00Z"/>
                <w:rFonts w:eastAsia="Calibri"/>
              </w:rPr>
            </w:pPr>
            <w:ins w:id="12553" w:author="Dave" w:date="2018-01-05T18:51:00Z">
              <w:r w:rsidRPr="00B70E3E">
                <w:rPr>
                  <w:rFonts w:eastAsia="Calibri"/>
                </w:rPr>
                <w:t>-</w:t>
              </w:r>
            </w:ins>
          </w:p>
        </w:tc>
        <w:tc>
          <w:tcPr>
            <w:tcW w:w="617" w:type="dxa"/>
            <w:shd w:val="clear" w:color="auto" w:fill="auto"/>
            <w:vAlign w:val="center"/>
          </w:tcPr>
          <w:p w14:paraId="42842F6F" w14:textId="77777777" w:rsidR="00956F95" w:rsidRPr="00B70E3E" w:rsidRDefault="00956F95" w:rsidP="00956F95">
            <w:pPr>
              <w:pStyle w:val="TAC"/>
              <w:rPr>
                <w:ins w:id="12554" w:author="Dave" w:date="2018-01-05T18:51:00Z"/>
                <w:rFonts w:eastAsia="Calibri"/>
              </w:rPr>
            </w:pPr>
            <w:ins w:id="12555" w:author="Dave" w:date="2018-01-05T18:51:00Z">
              <w:r w:rsidRPr="00B70E3E">
                <w:rPr>
                  <w:rFonts w:eastAsia="Calibri"/>
                </w:rPr>
                <w:t>-</w:t>
              </w:r>
            </w:ins>
          </w:p>
        </w:tc>
        <w:tc>
          <w:tcPr>
            <w:tcW w:w="617" w:type="dxa"/>
            <w:shd w:val="clear" w:color="auto" w:fill="auto"/>
            <w:vAlign w:val="center"/>
          </w:tcPr>
          <w:p w14:paraId="641C7C21" w14:textId="77777777" w:rsidR="00956F95" w:rsidRPr="00B70E3E" w:rsidRDefault="00956F95" w:rsidP="00956F95">
            <w:pPr>
              <w:pStyle w:val="TAC"/>
              <w:rPr>
                <w:ins w:id="12556" w:author="Dave" w:date="2018-01-05T18:51:00Z"/>
                <w:rFonts w:eastAsia="Calibri"/>
              </w:rPr>
            </w:pPr>
            <w:ins w:id="12557" w:author="Dave" w:date="2018-01-05T18:51:00Z">
              <w:r w:rsidRPr="00B70E3E">
                <w:rPr>
                  <w:rFonts w:eastAsia="Calibri"/>
                </w:rPr>
                <w:t>-</w:t>
              </w:r>
            </w:ins>
          </w:p>
        </w:tc>
        <w:tc>
          <w:tcPr>
            <w:tcW w:w="617" w:type="dxa"/>
            <w:shd w:val="clear" w:color="auto" w:fill="auto"/>
            <w:vAlign w:val="center"/>
          </w:tcPr>
          <w:p w14:paraId="33D2F0C8" w14:textId="77777777" w:rsidR="00956F95" w:rsidRPr="00B70E3E" w:rsidRDefault="00956F95" w:rsidP="00956F95">
            <w:pPr>
              <w:pStyle w:val="TAC"/>
              <w:rPr>
                <w:ins w:id="12558" w:author="Dave" w:date="2018-01-05T18:51:00Z"/>
                <w:rFonts w:eastAsia="Calibri"/>
              </w:rPr>
            </w:pPr>
            <w:ins w:id="12559" w:author="Dave" w:date="2018-01-05T18:51:00Z">
              <w:r w:rsidRPr="00B70E3E">
                <w:rPr>
                  <w:rFonts w:eastAsia="Calibri"/>
                </w:rPr>
                <w:t>-</w:t>
              </w:r>
            </w:ins>
          </w:p>
        </w:tc>
        <w:tc>
          <w:tcPr>
            <w:tcW w:w="717" w:type="dxa"/>
            <w:shd w:val="clear" w:color="auto" w:fill="auto"/>
            <w:vAlign w:val="center"/>
          </w:tcPr>
          <w:p w14:paraId="3E6BE69F" w14:textId="77777777" w:rsidR="00956F95" w:rsidRPr="00B70E3E" w:rsidRDefault="00956F95" w:rsidP="00956F95">
            <w:pPr>
              <w:pStyle w:val="TAC"/>
              <w:rPr>
                <w:ins w:id="12560" w:author="Dave" w:date="2018-01-05T18:51:00Z"/>
                <w:rFonts w:eastAsia="Calibri"/>
              </w:rPr>
            </w:pPr>
            <w:ins w:id="12561" w:author="Dave" w:date="2018-01-05T18:51:00Z">
              <w:r w:rsidRPr="00B70E3E">
                <w:rPr>
                  <w:rFonts w:eastAsia="Calibri"/>
                </w:rPr>
                <w:t>S</w:t>
              </w:r>
            </w:ins>
          </w:p>
        </w:tc>
        <w:tc>
          <w:tcPr>
            <w:tcW w:w="797" w:type="dxa"/>
            <w:vAlign w:val="center"/>
          </w:tcPr>
          <w:p w14:paraId="4C7B43EB" w14:textId="77777777" w:rsidR="00956F95" w:rsidRPr="00B70E3E" w:rsidRDefault="00956F95" w:rsidP="00956F95">
            <w:pPr>
              <w:pStyle w:val="TAC"/>
              <w:rPr>
                <w:ins w:id="12562" w:author="Dave" w:date="2018-01-05T18:51:00Z"/>
                <w:rFonts w:eastAsia="Calibri"/>
              </w:rPr>
            </w:pPr>
            <w:ins w:id="12563" w:author="Dave" w:date="2018-01-05T18:51:00Z">
              <w:r w:rsidRPr="00B70E3E">
                <w:rPr>
                  <w:rFonts w:eastAsia="Calibri"/>
                </w:rPr>
                <w:t>-</w:t>
              </w:r>
            </w:ins>
          </w:p>
        </w:tc>
      </w:tr>
      <w:tr w:rsidR="00956F95" w:rsidRPr="00B70E3E" w14:paraId="5E42C3F9" w14:textId="77777777" w:rsidTr="00956F95">
        <w:trPr>
          <w:cantSplit/>
          <w:jc w:val="center"/>
          <w:ins w:id="12564" w:author="Dave" w:date="2018-01-05T18:51:00Z"/>
        </w:trPr>
        <w:tc>
          <w:tcPr>
            <w:tcW w:w="2539" w:type="dxa"/>
            <w:shd w:val="clear" w:color="auto" w:fill="auto"/>
          </w:tcPr>
          <w:p w14:paraId="2804F4A7" w14:textId="33A4380C" w:rsidR="00956F95" w:rsidRPr="00B70E3E" w:rsidRDefault="00956F95" w:rsidP="00F10D71">
            <w:pPr>
              <w:spacing w:after="0"/>
              <w:rPr>
                <w:ins w:id="12565" w:author="Dave" w:date="2018-01-05T18:51:00Z"/>
                <w:rFonts w:ascii="Arial" w:eastAsia="Calibri" w:hAnsi="Arial"/>
                <w:sz w:val="18"/>
              </w:rPr>
            </w:pPr>
            <w:ins w:id="12566" w:author="Dave" w:date="2018-01-05T18:51:00Z">
              <w:r w:rsidRPr="00B70E3E">
                <w:rPr>
                  <w:rFonts w:ascii="Arial" w:eastAsia="Calibri" w:hAnsi="Arial"/>
                  <w:sz w:val="18"/>
                </w:rPr>
                <w:t>11.2.4.2 Audio description or media alternative (pre-recorde</w:t>
              </w:r>
              <w:r w:rsidR="00E95B81" w:rsidRPr="00B70E3E">
                <w:rPr>
                  <w:rFonts w:ascii="Arial" w:eastAsia="Calibri" w:hAnsi="Arial"/>
                  <w:sz w:val="18"/>
                </w:rPr>
                <w:t>d – closed functionality)</w:t>
              </w:r>
            </w:ins>
          </w:p>
        </w:tc>
        <w:tc>
          <w:tcPr>
            <w:tcW w:w="617" w:type="dxa"/>
            <w:shd w:val="clear" w:color="auto" w:fill="auto"/>
            <w:vAlign w:val="center"/>
          </w:tcPr>
          <w:p w14:paraId="612A7C1D" w14:textId="77777777" w:rsidR="00956F95" w:rsidRPr="00B70E3E" w:rsidRDefault="00956F95" w:rsidP="00956F95">
            <w:pPr>
              <w:pStyle w:val="TAC"/>
              <w:rPr>
                <w:ins w:id="12567" w:author="Dave" w:date="2018-01-05T18:51:00Z"/>
                <w:rFonts w:eastAsia="Calibri"/>
              </w:rPr>
            </w:pPr>
            <w:ins w:id="12568" w:author="Dave" w:date="2018-01-05T18:51:00Z">
              <w:r w:rsidRPr="00B70E3E">
                <w:t>P</w:t>
              </w:r>
            </w:ins>
          </w:p>
        </w:tc>
        <w:tc>
          <w:tcPr>
            <w:tcW w:w="617" w:type="dxa"/>
            <w:shd w:val="clear" w:color="auto" w:fill="auto"/>
            <w:vAlign w:val="center"/>
          </w:tcPr>
          <w:p w14:paraId="35E84F62" w14:textId="77777777" w:rsidR="00956F95" w:rsidRPr="00B70E3E" w:rsidRDefault="00956F95" w:rsidP="00956F95">
            <w:pPr>
              <w:pStyle w:val="TAC"/>
              <w:rPr>
                <w:ins w:id="12569" w:author="Dave" w:date="2018-01-05T18:51:00Z"/>
                <w:rFonts w:eastAsia="Calibri"/>
              </w:rPr>
            </w:pPr>
            <w:ins w:id="12570" w:author="Dave" w:date="2018-01-05T18:51:00Z">
              <w:r w:rsidRPr="00B70E3E">
                <w:t>S</w:t>
              </w:r>
            </w:ins>
          </w:p>
        </w:tc>
        <w:tc>
          <w:tcPr>
            <w:tcW w:w="617" w:type="dxa"/>
            <w:shd w:val="clear" w:color="auto" w:fill="auto"/>
            <w:vAlign w:val="center"/>
          </w:tcPr>
          <w:p w14:paraId="2C3A3D31" w14:textId="77777777" w:rsidR="00956F95" w:rsidRPr="00B70E3E" w:rsidRDefault="00956F95" w:rsidP="00956F95">
            <w:pPr>
              <w:pStyle w:val="TAC"/>
              <w:rPr>
                <w:ins w:id="12571" w:author="Dave" w:date="2018-01-05T18:51:00Z"/>
                <w:rFonts w:eastAsia="Calibri"/>
              </w:rPr>
            </w:pPr>
            <w:ins w:id="12572" w:author="Dave" w:date="2018-01-05T18:51:00Z">
              <w:r w:rsidRPr="00B70E3E">
                <w:t>-</w:t>
              </w:r>
            </w:ins>
          </w:p>
        </w:tc>
        <w:tc>
          <w:tcPr>
            <w:tcW w:w="617" w:type="dxa"/>
            <w:shd w:val="clear" w:color="auto" w:fill="auto"/>
            <w:vAlign w:val="center"/>
          </w:tcPr>
          <w:p w14:paraId="514A4B6E" w14:textId="77777777" w:rsidR="00956F95" w:rsidRPr="00B70E3E" w:rsidRDefault="00956F95" w:rsidP="00956F95">
            <w:pPr>
              <w:pStyle w:val="TAC"/>
              <w:rPr>
                <w:ins w:id="12573" w:author="Dave" w:date="2018-01-05T18:51:00Z"/>
                <w:rFonts w:eastAsia="Calibri"/>
              </w:rPr>
            </w:pPr>
            <w:ins w:id="12574" w:author="Dave" w:date="2018-01-05T18:51:00Z">
              <w:r w:rsidRPr="00B70E3E">
                <w:t>-</w:t>
              </w:r>
            </w:ins>
          </w:p>
        </w:tc>
        <w:tc>
          <w:tcPr>
            <w:tcW w:w="617" w:type="dxa"/>
            <w:shd w:val="clear" w:color="auto" w:fill="auto"/>
            <w:vAlign w:val="center"/>
          </w:tcPr>
          <w:p w14:paraId="2A3C9181" w14:textId="77777777" w:rsidR="00956F95" w:rsidRPr="00B70E3E" w:rsidRDefault="00956F95" w:rsidP="00956F95">
            <w:pPr>
              <w:pStyle w:val="TAC"/>
              <w:rPr>
                <w:ins w:id="12575" w:author="Dave" w:date="2018-01-05T18:51:00Z"/>
                <w:rFonts w:eastAsia="Calibri"/>
              </w:rPr>
            </w:pPr>
            <w:ins w:id="12576" w:author="Dave" w:date="2018-01-05T18:51:00Z">
              <w:r w:rsidRPr="00B70E3E">
                <w:t>-</w:t>
              </w:r>
            </w:ins>
          </w:p>
        </w:tc>
        <w:tc>
          <w:tcPr>
            <w:tcW w:w="617" w:type="dxa"/>
            <w:shd w:val="clear" w:color="auto" w:fill="auto"/>
            <w:vAlign w:val="center"/>
          </w:tcPr>
          <w:p w14:paraId="70A6D3D5" w14:textId="77777777" w:rsidR="00956F95" w:rsidRPr="00B70E3E" w:rsidRDefault="00956F95" w:rsidP="00956F95">
            <w:pPr>
              <w:pStyle w:val="TAC"/>
              <w:rPr>
                <w:ins w:id="12577" w:author="Dave" w:date="2018-01-05T18:51:00Z"/>
                <w:rFonts w:eastAsia="Calibri"/>
              </w:rPr>
            </w:pPr>
            <w:ins w:id="12578" w:author="Dave" w:date="2018-01-05T18:51:00Z">
              <w:r w:rsidRPr="00B70E3E">
                <w:t>-</w:t>
              </w:r>
            </w:ins>
          </w:p>
        </w:tc>
        <w:tc>
          <w:tcPr>
            <w:tcW w:w="617" w:type="dxa"/>
            <w:shd w:val="clear" w:color="auto" w:fill="auto"/>
            <w:vAlign w:val="center"/>
          </w:tcPr>
          <w:p w14:paraId="4B1987A4" w14:textId="77777777" w:rsidR="00956F95" w:rsidRPr="00B70E3E" w:rsidRDefault="00956F95" w:rsidP="00956F95">
            <w:pPr>
              <w:pStyle w:val="TAC"/>
              <w:rPr>
                <w:ins w:id="12579" w:author="Dave" w:date="2018-01-05T18:51:00Z"/>
                <w:rFonts w:eastAsia="Calibri"/>
              </w:rPr>
            </w:pPr>
            <w:ins w:id="12580" w:author="Dave" w:date="2018-01-05T18:51:00Z">
              <w:r w:rsidRPr="00B70E3E">
                <w:t>-</w:t>
              </w:r>
            </w:ins>
          </w:p>
        </w:tc>
        <w:tc>
          <w:tcPr>
            <w:tcW w:w="617" w:type="dxa"/>
            <w:shd w:val="clear" w:color="auto" w:fill="auto"/>
            <w:vAlign w:val="center"/>
          </w:tcPr>
          <w:p w14:paraId="2D7582C2" w14:textId="77777777" w:rsidR="00956F95" w:rsidRPr="00B70E3E" w:rsidRDefault="00956F95" w:rsidP="00956F95">
            <w:pPr>
              <w:pStyle w:val="TAC"/>
              <w:rPr>
                <w:ins w:id="12581" w:author="Dave" w:date="2018-01-05T18:51:00Z"/>
                <w:rFonts w:eastAsia="Calibri"/>
              </w:rPr>
            </w:pPr>
            <w:ins w:id="12582" w:author="Dave" w:date="2018-01-05T18:51:00Z">
              <w:r w:rsidRPr="00B70E3E">
                <w:t>-</w:t>
              </w:r>
            </w:ins>
          </w:p>
        </w:tc>
        <w:tc>
          <w:tcPr>
            <w:tcW w:w="617" w:type="dxa"/>
            <w:shd w:val="clear" w:color="auto" w:fill="auto"/>
            <w:vAlign w:val="center"/>
          </w:tcPr>
          <w:p w14:paraId="102620B3" w14:textId="77777777" w:rsidR="00956F95" w:rsidRPr="00B70E3E" w:rsidRDefault="00956F95" w:rsidP="00956F95">
            <w:pPr>
              <w:pStyle w:val="TAC"/>
              <w:rPr>
                <w:ins w:id="12583" w:author="Dave" w:date="2018-01-05T18:51:00Z"/>
                <w:rFonts w:eastAsia="Calibri"/>
              </w:rPr>
            </w:pPr>
            <w:ins w:id="12584" w:author="Dave" w:date="2018-01-05T18:51:00Z">
              <w:r w:rsidRPr="00B70E3E">
                <w:t>-</w:t>
              </w:r>
            </w:ins>
          </w:p>
        </w:tc>
        <w:tc>
          <w:tcPr>
            <w:tcW w:w="717" w:type="dxa"/>
            <w:shd w:val="clear" w:color="auto" w:fill="auto"/>
            <w:vAlign w:val="center"/>
          </w:tcPr>
          <w:p w14:paraId="21C12CCD" w14:textId="77777777" w:rsidR="00956F95" w:rsidRPr="00B70E3E" w:rsidRDefault="00956F95" w:rsidP="00956F95">
            <w:pPr>
              <w:pStyle w:val="TAC"/>
              <w:rPr>
                <w:ins w:id="12585" w:author="Dave" w:date="2018-01-05T18:51:00Z"/>
                <w:rFonts w:eastAsia="Calibri"/>
              </w:rPr>
            </w:pPr>
            <w:ins w:id="12586" w:author="Dave" w:date="2018-01-05T18:51:00Z">
              <w:r w:rsidRPr="00B70E3E">
                <w:t>S</w:t>
              </w:r>
            </w:ins>
          </w:p>
        </w:tc>
        <w:tc>
          <w:tcPr>
            <w:tcW w:w="797" w:type="dxa"/>
            <w:vAlign w:val="center"/>
          </w:tcPr>
          <w:p w14:paraId="0AE069AD" w14:textId="77777777" w:rsidR="00956F95" w:rsidRPr="00B70E3E" w:rsidRDefault="00956F95" w:rsidP="00956F95">
            <w:pPr>
              <w:pStyle w:val="TAC"/>
              <w:rPr>
                <w:ins w:id="12587" w:author="Dave" w:date="2018-01-05T18:51:00Z"/>
                <w:rFonts w:eastAsia="Calibri"/>
              </w:rPr>
            </w:pPr>
            <w:ins w:id="12588" w:author="Dave" w:date="2018-01-05T18:51:00Z">
              <w:r w:rsidRPr="00B70E3E">
                <w:t>-</w:t>
              </w:r>
            </w:ins>
          </w:p>
        </w:tc>
      </w:tr>
      <w:tr w:rsidR="00956F95" w:rsidRPr="00B70E3E" w14:paraId="3FF223F3" w14:textId="77777777" w:rsidTr="00956F95">
        <w:trPr>
          <w:cantSplit/>
          <w:jc w:val="center"/>
          <w:ins w:id="12589" w:author="Dave" w:date="2018-01-05T18:51:00Z"/>
        </w:trPr>
        <w:tc>
          <w:tcPr>
            <w:tcW w:w="2539" w:type="dxa"/>
            <w:shd w:val="clear" w:color="auto" w:fill="auto"/>
          </w:tcPr>
          <w:p w14:paraId="42651527" w14:textId="77777777" w:rsidR="00956F95" w:rsidRPr="00B70E3E" w:rsidRDefault="00956F95" w:rsidP="00956F95">
            <w:pPr>
              <w:spacing w:after="0"/>
              <w:rPr>
                <w:ins w:id="12590" w:author="Dave" w:date="2018-01-05T18:51:00Z"/>
                <w:rFonts w:ascii="Arial" w:eastAsia="Calibri" w:hAnsi="Arial"/>
                <w:sz w:val="18"/>
              </w:rPr>
            </w:pPr>
            <w:ins w:id="12591" w:author="Dave" w:date="2018-01-05T18:51:00Z">
              <w:r w:rsidRPr="00B70E3E">
                <w:rPr>
                  <w:rFonts w:ascii="Arial" w:eastAsia="Calibri" w:hAnsi="Arial"/>
                  <w:sz w:val="18"/>
                </w:rPr>
                <w:t>11.2.5</w:t>
              </w:r>
              <w:r w:rsidRPr="00B70E3E">
                <w:rPr>
                  <w:rFonts w:ascii="Arial" w:eastAsia="Calibri" w:hAnsi="Arial"/>
                  <w:sz w:val="18"/>
                </w:rPr>
                <w:tab/>
                <w:t>Captions (live) (SC 1.2.4)</w:t>
              </w:r>
            </w:ins>
          </w:p>
        </w:tc>
        <w:tc>
          <w:tcPr>
            <w:tcW w:w="617" w:type="dxa"/>
            <w:shd w:val="clear" w:color="auto" w:fill="auto"/>
            <w:vAlign w:val="center"/>
          </w:tcPr>
          <w:p w14:paraId="3AE95003" w14:textId="77777777" w:rsidR="00956F95" w:rsidRPr="00B70E3E" w:rsidRDefault="00956F95" w:rsidP="00956F95">
            <w:pPr>
              <w:pStyle w:val="TAC"/>
              <w:rPr>
                <w:ins w:id="12592" w:author="Dave" w:date="2018-01-05T18:51:00Z"/>
                <w:rFonts w:eastAsia="Calibri"/>
              </w:rPr>
            </w:pPr>
            <w:ins w:id="12593" w:author="Dave" w:date="2018-01-05T18:51:00Z">
              <w:r w:rsidRPr="00B70E3E">
                <w:rPr>
                  <w:rFonts w:eastAsia="Calibri"/>
                </w:rPr>
                <w:t>-</w:t>
              </w:r>
            </w:ins>
          </w:p>
        </w:tc>
        <w:tc>
          <w:tcPr>
            <w:tcW w:w="617" w:type="dxa"/>
            <w:shd w:val="clear" w:color="auto" w:fill="auto"/>
            <w:vAlign w:val="center"/>
          </w:tcPr>
          <w:p w14:paraId="23AF4A93" w14:textId="77777777" w:rsidR="00956F95" w:rsidRPr="00B70E3E" w:rsidRDefault="00956F95" w:rsidP="00956F95">
            <w:pPr>
              <w:pStyle w:val="TAC"/>
              <w:rPr>
                <w:ins w:id="12594" w:author="Dave" w:date="2018-01-05T18:51:00Z"/>
                <w:rFonts w:eastAsia="Calibri"/>
              </w:rPr>
            </w:pPr>
            <w:ins w:id="12595" w:author="Dave" w:date="2018-01-05T18:51:00Z">
              <w:r w:rsidRPr="00B70E3E">
                <w:rPr>
                  <w:rFonts w:eastAsia="Calibri"/>
                </w:rPr>
                <w:t>-</w:t>
              </w:r>
            </w:ins>
          </w:p>
        </w:tc>
        <w:tc>
          <w:tcPr>
            <w:tcW w:w="617" w:type="dxa"/>
            <w:shd w:val="clear" w:color="auto" w:fill="auto"/>
            <w:vAlign w:val="center"/>
          </w:tcPr>
          <w:p w14:paraId="16CCA7D2" w14:textId="77777777" w:rsidR="00956F95" w:rsidRPr="00B70E3E" w:rsidRDefault="00956F95" w:rsidP="00956F95">
            <w:pPr>
              <w:pStyle w:val="TAC"/>
              <w:rPr>
                <w:ins w:id="12596" w:author="Dave" w:date="2018-01-05T18:51:00Z"/>
                <w:rFonts w:eastAsia="Calibri"/>
              </w:rPr>
            </w:pPr>
            <w:ins w:id="12597" w:author="Dave" w:date="2018-01-05T18:51:00Z">
              <w:r w:rsidRPr="00B70E3E">
                <w:rPr>
                  <w:rFonts w:eastAsia="Calibri"/>
                </w:rPr>
                <w:t>-</w:t>
              </w:r>
            </w:ins>
          </w:p>
        </w:tc>
        <w:tc>
          <w:tcPr>
            <w:tcW w:w="617" w:type="dxa"/>
            <w:shd w:val="clear" w:color="auto" w:fill="auto"/>
            <w:vAlign w:val="center"/>
          </w:tcPr>
          <w:p w14:paraId="444EE287" w14:textId="77777777" w:rsidR="00956F95" w:rsidRPr="00B70E3E" w:rsidRDefault="00956F95" w:rsidP="00956F95">
            <w:pPr>
              <w:pStyle w:val="TAC"/>
              <w:rPr>
                <w:ins w:id="12598" w:author="Dave" w:date="2018-01-05T18:51:00Z"/>
                <w:rFonts w:eastAsia="Calibri"/>
              </w:rPr>
            </w:pPr>
            <w:ins w:id="12599" w:author="Dave" w:date="2018-01-05T18:51:00Z">
              <w:r w:rsidRPr="00B70E3E">
                <w:rPr>
                  <w:rFonts w:eastAsia="Calibri"/>
                </w:rPr>
                <w:t>P</w:t>
              </w:r>
            </w:ins>
          </w:p>
        </w:tc>
        <w:tc>
          <w:tcPr>
            <w:tcW w:w="617" w:type="dxa"/>
            <w:shd w:val="clear" w:color="auto" w:fill="auto"/>
            <w:vAlign w:val="center"/>
          </w:tcPr>
          <w:p w14:paraId="21553A93" w14:textId="77777777" w:rsidR="00956F95" w:rsidRPr="00B70E3E" w:rsidRDefault="00956F95" w:rsidP="00956F95">
            <w:pPr>
              <w:pStyle w:val="TAC"/>
              <w:rPr>
                <w:ins w:id="12600" w:author="Dave" w:date="2018-01-05T18:51:00Z"/>
                <w:rFonts w:eastAsia="Calibri"/>
              </w:rPr>
            </w:pPr>
            <w:ins w:id="12601" w:author="Dave" w:date="2018-01-05T18:51:00Z">
              <w:r w:rsidRPr="00B70E3E">
                <w:rPr>
                  <w:rFonts w:eastAsia="Calibri"/>
                </w:rPr>
                <w:t>P</w:t>
              </w:r>
            </w:ins>
          </w:p>
        </w:tc>
        <w:tc>
          <w:tcPr>
            <w:tcW w:w="617" w:type="dxa"/>
            <w:shd w:val="clear" w:color="auto" w:fill="auto"/>
            <w:vAlign w:val="center"/>
          </w:tcPr>
          <w:p w14:paraId="5DB4D199" w14:textId="77777777" w:rsidR="00956F95" w:rsidRPr="00B70E3E" w:rsidRDefault="00956F95" w:rsidP="00956F95">
            <w:pPr>
              <w:pStyle w:val="TAC"/>
              <w:rPr>
                <w:ins w:id="12602" w:author="Dave" w:date="2018-01-05T18:51:00Z"/>
                <w:rFonts w:eastAsia="Calibri"/>
              </w:rPr>
            </w:pPr>
            <w:ins w:id="12603" w:author="Dave" w:date="2018-01-05T18:51:00Z">
              <w:r w:rsidRPr="00B70E3E">
                <w:rPr>
                  <w:rFonts w:eastAsia="Calibri"/>
                </w:rPr>
                <w:t>-</w:t>
              </w:r>
            </w:ins>
          </w:p>
        </w:tc>
        <w:tc>
          <w:tcPr>
            <w:tcW w:w="617" w:type="dxa"/>
            <w:shd w:val="clear" w:color="auto" w:fill="auto"/>
            <w:vAlign w:val="center"/>
          </w:tcPr>
          <w:p w14:paraId="7CD9BD42" w14:textId="77777777" w:rsidR="00956F95" w:rsidRPr="00B70E3E" w:rsidRDefault="00956F95" w:rsidP="00956F95">
            <w:pPr>
              <w:pStyle w:val="TAC"/>
              <w:rPr>
                <w:ins w:id="12604" w:author="Dave" w:date="2018-01-05T18:51:00Z"/>
                <w:rFonts w:eastAsia="Calibri"/>
              </w:rPr>
            </w:pPr>
            <w:ins w:id="12605" w:author="Dave" w:date="2018-01-05T18:51:00Z">
              <w:r w:rsidRPr="00B70E3E">
                <w:rPr>
                  <w:rFonts w:eastAsia="Calibri"/>
                </w:rPr>
                <w:t>-</w:t>
              </w:r>
            </w:ins>
          </w:p>
        </w:tc>
        <w:tc>
          <w:tcPr>
            <w:tcW w:w="617" w:type="dxa"/>
            <w:shd w:val="clear" w:color="auto" w:fill="auto"/>
            <w:vAlign w:val="center"/>
          </w:tcPr>
          <w:p w14:paraId="483E95A5" w14:textId="77777777" w:rsidR="00956F95" w:rsidRPr="00B70E3E" w:rsidRDefault="00956F95" w:rsidP="00956F95">
            <w:pPr>
              <w:pStyle w:val="TAC"/>
              <w:rPr>
                <w:ins w:id="12606" w:author="Dave" w:date="2018-01-05T18:51:00Z"/>
                <w:rFonts w:eastAsia="Calibri"/>
              </w:rPr>
            </w:pPr>
            <w:ins w:id="12607" w:author="Dave" w:date="2018-01-05T18:51:00Z">
              <w:r w:rsidRPr="00B70E3E">
                <w:rPr>
                  <w:rFonts w:eastAsia="Calibri"/>
                </w:rPr>
                <w:t>-</w:t>
              </w:r>
            </w:ins>
          </w:p>
        </w:tc>
        <w:tc>
          <w:tcPr>
            <w:tcW w:w="617" w:type="dxa"/>
            <w:shd w:val="clear" w:color="auto" w:fill="auto"/>
            <w:vAlign w:val="center"/>
          </w:tcPr>
          <w:p w14:paraId="23FFC0C5" w14:textId="77777777" w:rsidR="00956F95" w:rsidRPr="00B70E3E" w:rsidRDefault="00956F95" w:rsidP="00956F95">
            <w:pPr>
              <w:pStyle w:val="TAC"/>
              <w:rPr>
                <w:ins w:id="12608" w:author="Dave" w:date="2018-01-05T18:51:00Z"/>
                <w:rFonts w:eastAsia="Calibri"/>
              </w:rPr>
            </w:pPr>
            <w:ins w:id="12609" w:author="Dave" w:date="2018-01-05T18:51:00Z">
              <w:r w:rsidRPr="00B70E3E">
                <w:rPr>
                  <w:rFonts w:eastAsia="Calibri"/>
                </w:rPr>
                <w:t>-</w:t>
              </w:r>
            </w:ins>
          </w:p>
        </w:tc>
        <w:tc>
          <w:tcPr>
            <w:tcW w:w="717" w:type="dxa"/>
            <w:shd w:val="clear" w:color="auto" w:fill="auto"/>
            <w:vAlign w:val="center"/>
          </w:tcPr>
          <w:p w14:paraId="259319A3" w14:textId="77777777" w:rsidR="00956F95" w:rsidRPr="00B70E3E" w:rsidRDefault="00956F95" w:rsidP="00956F95">
            <w:pPr>
              <w:pStyle w:val="TAC"/>
              <w:rPr>
                <w:ins w:id="12610" w:author="Dave" w:date="2018-01-05T18:51:00Z"/>
                <w:rFonts w:eastAsia="Calibri"/>
              </w:rPr>
            </w:pPr>
            <w:ins w:id="12611" w:author="Dave" w:date="2018-01-05T18:51:00Z">
              <w:r w:rsidRPr="00B70E3E">
                <w:rPr>
                  <w:rFonts w:eastAsia="Calibri"/>
                </w:rPr>
                <w:t>S</w:t>
              </w:r>
            </w:ins>
          </w:p>
        </w:tc>
        <w:tc>
          <w:tcPr>
            <w:tcW w:w="797" w:type="dxa"/>
            <w:vAlign w:val="center"/>
          </w:tcPr>
          <w:p w14:paraId="174B546A" w14:textId="77777777" w:rsidR="00956F95" w:rsidRPr="00B70E3E" w:rsidRDefault="00956F95" w:rsidP="00956F95">
            <w:pPr>
              <w:pStyle w:val="TAC"/>
              <w:rPr>
                <w:ins w:id="12612" w:author="Dave" w:date="2018-01-05T18:51:00Z"/>
                <w:rFonts w:eastAsia="Calibri"/>
              </w:rPr>
            </w:pPr>
            <w:ins w:id="12613" w:author="Dave" w:date="2018-01-05T18:51:00Z">
              <w:r w:rsidRPr="00B70E3E">
                <w:rPr>
                  <w:rFonts w:eastAsia="Calibri"/>
                </w:rPr>
                <w:t>-</w:t>
              </w:r>
            </w:ins>
          </w:p>
        </w:tc>
      </w:tr>
      <w:tr w:rsidR="00956F95" w:rsidRPr="00B70E3E" w14:paraId="3478E3DF" w14:textId="77777777" w:rsidTr="00956F95">
        <w:trPr>
          <w:cantSplit/>
          <w:jc w:val="center"/>
          <w:ins w:id="12614" w:author="Dave" w:date="2018-01-05T18:51:00Z"/>
        </w:trPr>
        <w:tc>
          <w:tcPr>
            <w:tcW w:w="2539" w:type="dxa"/>
            <w:shd w:val="clear" w:color="auto" w:fill="auto"/>
          </w:tcPr>
          <w:p w14:paraId="4759F905" w14:textId="77777777" w:rsidR="00956F95" w:rsidRPr="00B70E3E" w:rsidRDefault="00956F95" w:rsidP="00956F95">
            <w:pPr>
              <w:spacing w:after="0"/>
              <w:rPr>
                <w:ins w:id="12615" w:author="Dave" w:date="2018-01-05T18:51:00Z"/>
                <w:rFonts w:ascii="Arial" w:eastAsia="Calibri" w:hAnsi="Arial"/>
                <w:sz w:val="18"/>
              </w:rPr>
            </w:pPr>
            <w:ins w:id="12616" w:author="Dave" w:date="2018-01-05T18:51:00Z">
              <w:r w:rsidRPr="00B70E3E">
                <w:rPr>
                  <w:rFonts w:ascii="Arial" w:eastAsia="Calibri" w:hAnsi="Arial"/>
                  <w:sz w:val="18"/>
                </w:rPr>
                <w:t>11.2.6</w:t>
              </w:r>
              <w:r w:rsidRPr="00B70E3E">
                <w:rPr>
                  <w:rFonts w:ascii="Arial" w:eastAsia="Calibri" w:hAnsi="Arial"/>
                  <w:sz w:val="18"/>
                </w:rPr>
                <w:tab/>
                <w:t>Audio description (pre-recorded) (SC 1.2.5)</w:t>
              </w:r>
            </w:ins>
          </w:p>
        </w:tc>
        <w:tc>
          <w:tcPr>
            <w:tcW w:w="617" w:type="dxa"/>
            <w:shd w:val="clear" w:color="auto" w:fill="auto"/>
            <w:vAlign w:val="center"/>
          </w:tcPr>
          <w:p w14:paraId="61B30331" w14:textId="77777777" w:rsidR="00956F95" w:rsidRPr="00B70E3E" w:rsidRDefault="00956F95" w:rsidP="00956F95">
            <w:pPr>
              <w:pStyle w:val="TAC"/>
              <w:rPr>
                <w:ins w:id="12617" w:author="Dave" w:date="2018-01-05T18:51:00Z"/>
                <w:rFonts w:eastAsia="Calibri"/>
              </w:rPr>
            </w:pPr>
            <w:ins w:id="12618" w:author="Dave" w:date="2018-01-05T18:51:00Z">
              <w:r w:rsidRPr="00B70E3E">
                <w:rPr>
                  <w:rFonts w:eastAsia="Calibri"/>
                </w:rPr>
                <w:t>P</w:t>
              </w:r>
            </w:ins>
          </w:p>
        </w:tc>
        <w:tc>
          <w:tcPr>
            <w:tcW w:w="617" w:type="dxa"/>
            <w:shd w:val="clear" w:color="auto" w:fill="auto"/>
            <w:vAlign w:val="center"/>
          </w:tcPr>
          <w:p w14:paraId="2B8E487E" w14:textId="77777777" w:rsidR="00956F95" w:rsidRPr="00B70E3E" w:rsidRDefault="00956F95" w:rsidP="00956F95">
            <w:pPr>
              <w:pStyle w:val="TAC"/>
              <w:rPr>
                <w:ins w:id="12619" w:author="Dave" w:date="2018-01-05T18:51:00Z"/>
                <w:rFonts w:eastAsia="Calibri"/>
              </w:rPr>
            </w:pPr>
            <w:ins w:id="12620" w:author="Dave" w:date="2018-01-05T18:51:00Z">
              <w:r w:rsidRPr="00B70E3E">
                <w:rPr>
                  <w:rFonts w:eastAsia="Calibri"/>
                </w:rPr>
                <w:t>S</w:t>
              </w:r>
            </w:ins>
          </w:p>
        </w:tc>
        <w:tc>
          <w:tcPr>
            <w:tcW w:w="617" w:type="dxa"/>
            <w:shd w:val="clear" w:color="auto" w:fill="auto"/>
            <w:vAlign w:val="center"/>
          </w:tcPr>
          <w:p w14:paraId="0C7FCD83" w14:textId="77777777" w:rsidR="00956F95" w:rsidRPr="00B70E3E" w:rsidRDefault="00956F95" w:rsidP="00956F95">
            <w:pPr>
              <w:pStyle w:val="TAC"/>
              <w:rPr>
                <w:ins w:id="12621" w:author="Dave" w:date="2018-01-05T18:51:00Z"/>
                <w:rFonts w:eastAsia="Calibri"/>
              </w:rPr>
            </w:pPr>
            <w:ins w:id="12622" w:author="Dave" w:date="2018-01-05T18:51:00Z">
              <w:r w:rsidRPr="00B70E3E">
                <w:rPr>
                  <w:rFonts w:eastAsia="Calibri"/>
                </w:rPr>
                <w:t>-</w:t>
              </w:r>
            </w:ins>
          </w:p>
        </w:tc>
        <w:tc>
          <w:tcPr>
            <w:tcW w:w="617" w:type="dxa"/>
            <w:shd w:val="clear" w:color="auto" w:fill="auto"/>
            <w:vAlign w:val="center"/>
          </w:tcPr>
          <w:p w14:paraId="1DFBD5DC" w14:textId="77777777" w:rsidR="00956F95" w:rsidRPr="00B70E3E" w:rsidRDefault="00956F95" w:rsidP="00956F95">
            <w:pPr>
              <w:pStyle w:val="TAC"/>
              <w:rPr>
                <w:ins w:id="12623" w:author="Dave" w:date="2018-01-05T18:51:00Z"/>
                <w:rFonts w:eastAsia="Calibri"/>
              </w:rPr>
            </w:pPr>
            <w:ins w:id="12624" w:author="Dave" w:date="2018-01-05T18:51:00Z">
              <w:r w:rsidRPr="00B70E3E">
                <w:rPr>
                  <w:rFonts w:eastAsia="Calibri"/>
                </w:rPr>
                <w:t>-</w:t>
              </w:r>
            </w:ins>
          </w:p>
        </w:tc>
        <w:tc>
          <w:tcPr>
            <w:tcW w:w="617" w:type="dxa"/>
            <w:shd w:val="clear" w:color="auto" w:fill="auto"/>
            <w:vAlign w:val="center"/>
          </w:tcPr>
          <w:p w14:paraId="61482665" w14:textId="77777777" w:rsidR="00956F95" w:rsidRPr="00B70E3E" w:rsidRDefault="00956F95" w:rsidP="00956F95">
            <w:pPr>
              <w:pStyle w:val="TAC"/>
              <w:rPr>
                <w:ins w:id="12625" w:author="Dave" w:date="2018-01-05T18:51:00Z"/>
                <w:rFonts w:eastAsia="Calibri"/>
              </w:rPr>
            </w:pPr>
            <w:ins w:id="12626" w:author="Dave" w:date="2018-01-05T18:51:00Z">
              <w:r w:rsidRPr="00B70E3E">
                <w:rPr>
                  <w:rFonts w:eastAsia="Calibri"/>
                </w:rPr>
                <w:t>-</w:t>
              </w:r>
            </w:ins>
          </w:p>
        </w:tc>
        <w:tc>
          <w:tcPr>
            <w:tcW w:w="617" w:type="dxa"/>
            <w:shd w:val="clear" w:color="auto" w:fill="auto"/>
            <w:vAlign w:val="center"/>
          </w:tcPr>
          <w:p w14:paraId="27F5E9DA" w14:textId="77777777" w:rsidR="00956F95" w:rsidRPr="00B70E3E" w:rsidRDefault="00956F95" w:rsidP="00956F95">
            <w:pPr>
              <w:pStyle w:val="TAC"/>
              <w:rPr>
                <w:ins w:id="12627" w:author="Dave" w:date="2018-01-05T18:51:00Z"/>
                <w:rFonts w:eastAsia="Calibri"/>
              </w:rPr>
            </w:pPr>
            <w:ins w:id="12628" w:author="Dave" w:date="2018-01-05T18:51:00Z">
              <w:r w:rsidRPr="00B70E3E">
                <w:rPr>
                  <w:rFonts w:eastAsia="Calibri"/>
                </w:rPr>
                <w:t>-</w:t>
              </w:r>
            </w:ins>
          </w:p>
        </w:tc>
        <w:tc>
          <w:tcPr>
            <w:tcW w:w="617" w:type="dxa"/>
            <w:shd w:val="clear" w:color="auto" w:fill="auto"/>
            <w:vAlign w:val="center"/>
          </w:tcPr>
          <w:p w14:paraId="20191F06" w14:textId="77777777" w:rsidR="00956F95" w:rsidRPr="00B70E3E" w:rsidRDefault="00956F95" w:rsidP="00956F95">
            <w:pPr>
              <w:pStyle w:val="TAC"/>
              <w:rPr>
                <w:ins w:id="12629" w:author="Dave" w:date="2018-01-05T18:51:00Z"/>
                <w:rFonts w:eastAsia="Calibri"/>
              </w:rPr>
            </w:pPr>
            <w:ins w:id="12630" w:author="Dave" w:date="2018-01-05T18:51:00Z">
              <w:r w:rsidRPr="00B70E3E">
                <w:rPr>
                  <w:rFonts w:eastAsia="Calibri"/>
                </w:rPr>
                <w:t>-</w:t>
              </w:r>
            </w:ins>
          </w:p>
        </w:tc>
        <w:tc>
          <w:tcPr>
            <w:tcW w:w="617" w:type="dxa"/>
            <w:shd w:val="clear" w:color="auto" w:fill="auto"/>
            <w:vAlign w:val="center"/>
          </w:tcPr>
          <w:p w14:paraId="7EC7DFF3" w14:textId="77777777" w:rsidR="00956F95" w:rsidRPr="00B70E3E" w:rsidRDefault="00956F95" w:rsidP="00956F95">
            <w:pPr>
              <w:pStyle w:val="TAC"/>
              <w:rPr>
                <w:ins w:id="12631" w:author="Dave" w:date="2018-01-05T18:51:00Z"/>
                <w:rFonts w:eastAsia="Calibri"/>
              </w:rPr>
            </w:pPr>
            <w:ins w:id="12632" w:author="Dave" w:date="2018-01-05T18:51:00Z">
              <w:r w:rsidRPr="00B70E3E">
                <w:rPr>
                  <w:rFonts w:eastAsia="Calibri"/>
                </w:rPr>
                <w:t>-</w:t>
              </w:r>
            </w:ins>
          </w:p>
        </w:tc>
        <w:tc>
          <w:tcPr>
            <w:tcW w:w="617" w:type="dxa"/>
            <w:shd w:val="clear" w:color="auto" w:fill="auto"/>
            <w:vAlign w:val="center"/>
          </w:tcPr>
          <w:p w14:paraId="54E76503" w14:textId="77777777" w:rsidR="00956F95" w:rsidRPr="00B70E3E" w:rsidRDefault="00956F95" w:rsidP="00956F95">
            <w:pPr>
              <w:pStyle w:val="TAC"/>
              <w:rPr>
                <w:ins w:id="12633" w:author="Dave" w:date="2018-01-05T18:51:00Z"/>
                <w:rFonts w:eastAsia="Calibri"/>
              </w:rPr>
            </w:pPr>
            <w:ins w:id="12634" w:author="Dave" w:date="2018-01-05T18:51:00Z">
              <w:r w:rsidRPr="00B70E3E">
                <w:rPr>
                  <w:rFonts w:eastAsia="Calibri"/>
                </w:rPr>
                <w:t>-</w:t>
              </w:r>
            </w:ins>
          </w:p>
        </w:tc>
        <w:tc>
          <w:tcPr>
            <w:tcW w:w="717" w:type="dxa"/>
            <w:shd w:val="clear" w:color="auto" w:fill="auto"/>
            <w:vAlign w:val="center"/>
          </w:tcPr>
          <w:p w14:paraId="4C1B081E" w14:textId="77777777" w:rsidR="00956F95" w:rsidRPr="00B70E3E" w:rsidRDefault="00956F95" w:rsidP="00956F95">
            <w:pPr>
              <w:pStyle w:val="TAC"/>
              <w:rPr>
                <w:ins w:id="12635" w:author="Dave" w:date="2018-01-05T18:51:00Z"/>
                <w:rFonts w:eastAsia="Calibri"/>
              </w:rPr>
            </w:pPr>
            <w:ins w:id="12636" w:author="Dave" w:date="2018-01-05T18:51:00Z">
              <w:r w:rsidRPr="00B70E3E">
                <w:rPr>
                  <w:rFonts w:eastAsia="Calibri"/>
                </w:rPr>
                <w:t>S</w:t>
              </w:r>
            </w:ins>
          </w:p>
        </w:tc>
        <w:tc>
          <w:tcPr>
            <w:tcW w:w="797" w:type="dxa"/>
            <w:vAlign w:val="center"/>
          </w:tcPr>
          <w:p w14:paraId="4413538B" w14:textId="77777777" w:rsidR="00956F95" w:rsidRPr="00B70E3E" w:rsidRDefault="00956F95" w:rsidP="00956F95">
            <w:pPr>
              <w:pStyle w:val="TAC"/>
              <w:rPr>
                <w:ins w:id="12637" w:author="Dave" w:date="2018-01-05T18:51:00Z"/>
                <w:rFonts w:eastAsia="Calibri"/>
              </w:rPr>
            </w:pPr>
            <w:ins w:id="12638" w:author="Dave" w:date="2018-01-05T18:51:00Z">
              <w:r w:rsidRPr="00B70E3E">
                <w:rPr>
                  <w:rFonts w:eastAsia="Calibri"/>
                </w:rPr>
                <w:t>-</w:t>
              </w:r>
            </w:ins>
          </w:p>
        </w:tc>
      </w:tr>
      <w:tr w:rsidR="00956F95" w:rsidRPr="00B70E3E" w14:paraId="79236965" w14:textId="77777777" w:rsidTr="00956F95">
        <w:trPr>
          <w:cantSplit/>
          <w:jc w:val="center"/>
          <w:ins w:id="12639" w:author="Dave" w:date="2018-01-05T18:51:00Z"/>
        </w:trPr>
        <w:tc>
          <w:tcPr>
            <w:tcW w:w="2539" w:type="dxa"/>
            <w:shd w:val="clear" w:color="auto" w:fill="auto"/>
          </w:tcPr>
          <w:p w14:paraId="1CCABCD4" w14:textId="77777777" w:rsidR="00956F95" w:rsidRPr="00B70E3E" w:rsidRDefault="00956F95" w:rsidP="00956F95">
            <w:pPr>
              <w:spacing w:after="0"/>
              <w:rPr>
                <w:ins w:id="12640" w:author="Dave" w:date="2018-01-05T18:51:00Z"/>
                <w:rFonts w:ascii="Arial" w:eastAsia="Calibri" w:hAnsi="Arial"/>
                <w:sz w:val="18"/>
              </w:rPr>
            </w:pPr>
            <w:ins w:id="12641" w:author="Dave" w:date="2018-01-05T18:51:00Z">
              <w:r w:rsidRPr="00B70E3E">
                <w:rPr>
                  <w:rFonts w:ascii="Arial" w:eastAsia="Calibri" w:hAnsi="Arial"/>
                  <w:sz w:val="18"/>
                </w:rPr>
                <w:t>11.2.7.1</w:t>
              </w:r>
              <w:r w:rsidRPr="00B70E3E">
                <w:rPr>
                  <w:rFonts w:ascii="Arial" w:eastAsia="Calibri" w:hAnsi="Arial"/>
                  <w:sz w:val="18"/>
                </w:rPr>
                <w:tab/>
                <w:t>Info and relationships (open functionality) (SC 1.3.1)</w:t>
              </w:r>
            </w:ins>
          </w:p>
        </w:tc>
        <w:tc>
          <w:tcPr>
            <w:tcW w:w="617" w:type="dxa"/>
            <w:shd w:val="clear" w:color="auto" w:fill="auto"/>
            <w:vAlign w:val="center"/>
          </w:tcPr>
          <w:p w14:paraId="28BACA30" w14:textId="77777777" w:rsidR="00956F95" w:rsidRPr="00B70E3E" w:rsidRDefault="00956F95" w:rsidP="00956F95">
            <w:pPr>
              <w:pStyle w:val="TAC"/>
              <w:rPr>
                <w:ins w:id="12642" w:author="Dave" w:date="2018-01-05T18:51:00Z"/>
                <w:rFonts w:eastAsia="Calibri"/>
              </w:rPr>
            </w:pPr>
            <w:ins w:id="12643" w:author="Dave" w:date="2018-01-05T18:51:00Z">
              <w:r w:rsidRPr="00B70E3E">
                <w:rPr>
                  <w:rFonts w:eastAsia="Calibri"/>
                </w:rPr>
                <w:t>P</w:t>
              </w:r>
            </w:ins>
          </w:p>
        </w:tc>
        <w:tc>
          <w:tcPr>
            <w:tcW w:w="617" w:type="dxa"/>
            <w:shd w:val="clear" w:color="auto" w:fill="auto"/>
            <w:vAlign w:val="center"/>
          </w:tcPr>
          <w:p w14:paraId="20EB5D9E" w14:textId="77777777" w:rsidR="00956F95" w:rsidRPr="00B70E3E" w:rsidRDefault="00956F95" w:rsidP="00956F95">
            <w:pPr>
              <w:pStyle w:val="TAC"/>
              <w:rPr>
                <w:ins w:id="12644" w:author="Dave" w:date="2018-01-05T18:51:00Z"/>
                <w:rFonts w:eastAsia="Calibri"/>
              </w:rPr>
            </w:pPr>
            <w:ins w:id="12645" w:author="Dave" w:date="2018-01-05T18:51:00Z">
              <w:r w:rsidRPr="00B70E3E">
                <w:rPr>
                  <w:rFonts w:eastAsia="Calibri"/>
                </w:rPr>
                <w:t>S</w:t>
              </w:r>
            </w:ins>
          </w:p>
        </w:tc>
        <w:tc>
          <w:tcPr>
            <w:tcW w:w="617" w:type="dxa"/>
            <w:shd w:val="clear" w:color="auto" w:fill="auto"/>
            <w:vAlign w:val="center"/>
          </w:tcPr>
          <w:p w14:paraId="00734980" w14:textId="77777777" w:rsidR="00956F95" w:rsidRPr="00B70E3E" w:rsidRDefault="00956F95" w:rsidP="00956F95">
            <w:pPr>
              <w:pStyle w:val="TAC"/>
              <w:rPr>
                <w:ins w:id="12646" w:author="Dave" w:date="2018-01-05T18:51:00Z"/>
                <w:rFonts w:eastAsia="Calibri"/>
              </w:rPr>
            </w:pPr>
            <w:ins w:id="12647" w:author="Dave" w:date="2018-01-05T18:51:00Z">
              <w:r w:rsidRPr="00B70E3E">
                <w:rPr>
                  <w:rFonts w:eastAsia="Calibri"/>
                </w:rPr>
                <w:t>-</w:t>
              </w:r>
            </w:ins>
          </w:p>
        </w:tc>
        <w:tc>
          <w:tcPr>
            <w:tcW w:w="617" w:type="dxa"/>
            <w:shd w:val="clear" w:color="auto" w:fill="auto"/>
            <w:vAlign w:val="center"/>
          </w:tcPr>
          <w:p w14:paraId="61D75178" w14:textId="77777777" w:rsidR="00956F95" w:rsidRPr="00B70E3E" w:rsidRDefault="00956F95" w:rsidP="00956F95">
            <w:pPr>
              <w:pStyle w:val="TAC"/>
              <w:rPr>
                <w:ins w:id="12648" w:author="Dave" w:date="2018-01-05T18:51:00Z"/>
                <w:rFonts w:eastAsia="Calibri"/>
              </w:rPr>
            </w:pPr>
            <w:ins w:id="12649" w:author="Dave" w:date="2018-01-05T18:51:00Z">
              <w:r w:rsidRPr="00B70E3E">
                <w:rPr>
                  <w:rFonts w:eastAsia="Calibri"/>
                </w:rPr>
                <w:t>-</w:t>
              </w:r>
            </w:ins>
          </w:p>
        </w:tc>
        <w:tc>
          <w:tcPr>
            <w:tcW w:w="617" w:type="dxa"/>
            <w:shd w:val="clear" w:color="auto" w:fill="auto"/>
            <w:vAlign w:val="center"/>
          </w:tcPr>
          <w:p w14:paraId="1C5D5B9D" w14:textId="77777777" w:rsidR="00956F95" w:rsidRPr="00B70E3E" w:rsidRDefault="00956F95" w:rsidP="00956F95">
            <w:pPr>
              <w:pStyle w:val="TAC"/>
              <w:rPr>
                <w:ins w:id="12650" w:author="Dave" w:date="2018-01-05T18:51:00Z"/>
                <w:rFonts w:eastAsia="Calibri"/>
              </w:rPr>
            </w:pPr>
            <w:ins w:id="12651" w:author="Dave" w:date="2018-01-05T18:51:00Z">
              <w:r w:rsidRPr="00B70E3E">
                <w:rPr>
                  <w:rFonts w:eastAsia="Calibri"/>
                </w:rPr>
                <w:t>-</w:t>
              </w:r>
            </w:ins>
          </w:p>
        </w:tc>
        <w:tc>
          <w:tcPr>
            <w:tcW w:w="617" w:type="dxa"/>
            <w:shd w:val="clear" w:color="auto" w:fill="auto"/>
            <w:vAlign w:val="center"/>
          </w:tcPr>
          <w:p w14:paraId="44904E02" w14:textId="77777777" w:rsidR="00956F95" w:rsidRPr="00B70E3E" w:rsidRDefault="00956F95" w:rsidP="00956F95">
            <w:pPr>
              <w:pStyle w:val="TAC"/>
              <w:rPr>
                <w:ins w:id="12652" w:author="Dave" w:date="2018-01-05T18:51:00Z"/>
                <w:rFonts w:eastAsia="Calibri"/>
              </w:rPr>
            </w:pPr>
            <w:ins w:id="12653" w:author="Dave" w:date="2018-01-05T18:51:00Z">
              <w:r w:rsidRPr="00B70E3E">
                <w:rPr>
                  <w:rFonts w:eastAsia="Calibri"/>
                </w:rPr>
                <w:t>-</w:t>
              </w:r>
            </w:ins>
          </w:p>
        </w:tc>
        <w:tc>
          <w:tcPr>
            <w:tcW w:w="617" w:type="dxa"/>
            <w:shd w:val="clear" w:color="auto" w:fill="auto"/>
            <w:vAlign w:val="center"/>
          </w:tcPr>
          <w:p w14:paraId="6F0D7080" w14:textId="77777777" w:rsidR="00956F95" w:rsidRPr="00B70E3E" w:rsidRDefault="00956F95" w:rsidP="00956F95">
            <w:pPr>
              <w:pStyle w:val="TAC"/>
              <w:rPr>
                <w:ins w:id="12654" w:author="Dave" w:date="2018-01-05T18:51:00Z"/>
                <w:rFonts w:eastAsia="Calibri"/>
              </w:rPr>
            </w:pPr>
            <w:ins w:id="12655" w:author="Dave" w:date="2018-01-05T18:51:00Z">
              <w:r w:rsidRPr="00B70E3E">
                <w:rPr>
                  <w:rFonts w:eastAsia="Calibri"/>
                </w:rPr>
                <w:t>-</w:t>
              </w:r>
            </w:ins>
          </w:p>
        </w:tc>
        <w:tc>
          <w:tcPr>
            <w:tcW w:w="617" w:type="dxa"/>
            <w:shd w:val="clear" w:color="auto" w:fill="auto"/>
            <w:vAlign w:val="center"/>
          </w:tcPr>
          <w:p w14:paraId="71A1CD2B" w14:textId="77777777" w:rsidR="00956F95" w:rsidRPr="00B70E3E" w:rsidRDefault="00956F95" w:rsidP="00956F95">
            <w:pPr>
              <w:pStyle w:val="TAC"/>
              <w:rPr>
                <w:ins w:id="12656" w:author="Dave" w:date="2018-01-05T18:51:00Z"/>
                <w:rFonts w:eastAsia="Calibri"/>
              </w:rPr>
            </w:pPr>
            <w:ins w:id="12657" w:author="Dave" w:date="2018-01-05T18:51:00Z">
              <w:r w:rsidRPr="00B70E3E">
                <w:rPr>
                  <w:rFonts w:eastAsia="Calibri"/>
                </w:rPr>
                <w:t>-</w:t>
              </w:r>
            </w:ins>
          </w:p>
        </w:tc>
        <w:tc>
          <w:tcPr>
            <w:tcW w:w="617" w:type="dxa"/>
            <w:shd w:val="clear" w:color="auto" w:fill="auto"/>
            <w:vAlign w:val="center"/>
          </w:tcPr>
          <w:p w14:paraId="6748CF66" w14:textId="77777777" w:rsidR="00956F95" w:rsidRPr="00B70E3E" w:rsidRDefault="00956F95" w:rsidP="00956F95">
            <w:pPr>
              <w:pStyle w:val="TAC"/>
              <w:rPr>
                <w:ins w:id="12658" w:author="Dave" w:date="2018-01-05T18:51:00Z"/>
                <w:rFonts w:eastAsia="Calibri"/>
              </w:rPr>
            </w:pPr>
            <w:ins w:id="12659" w:author="Dave" w:date="2018-01-05T18:51:00Z">
              <w:r w:rsidRPr="00B70E3E">
                <w:rPr>
                  <w:rFonts w:eastAsia="Calibri"/>
                </w:rPr>
                <w:t>-</w:t>
              </w:r>
            </w:ins>
          </w:p>
        </w:tc>
        <w:tc>
          <w:tcPr>
            <w:tcW w:w="717" w:type="dxa"/>
            <w:shd w:val="clear" w:color="auto" w:fill="auto"/>
            <w:vAlign w:val="center"/>
          </w:tcPr>
          <w:p w14:paraId="6F4961BB" w14:textId="77777777" w:rsidR="00956F95" w:rsidRPr="00B70E3E" w:rsidRDefault="00956F95" w:rsidP="00956F95">
            <w:pPr>
              <w:pStyle w:val="TAC"/>
              <w:rPr>
                <w:ins w:id="12660" w:author="Dave" w:date="2018-01-05T18:51:00Z"/>
                <w:rFonts w:eastAsia="Calibri"/>
              </w:rPr>
            </w:pPr>
            <w:ins w:id="12661" w:author="Dave" w:date="2018-01-05T18:51:00Z">
              <w:r w:rsidRPr="00B70E3E">
                <w:rPr>
                  <w:rFonts w:eastAsia="Calibri"/>
                </w:rPr>
                <w:t>S</w:t>
              </w:r>
            </w:ins>
          </w:p>
        </w:tc>
        <w:tc>
          <w:tcPr>
            <w:tcW w:w="797" w:type="dxa"/>
            <w:vAlign w:val="center"/>
          </w:tcPr>
          <w:p w14:paraId="6D372F6D" w14:textId="77777777" w:rsidR="00956F95" w:rsidRPr="00B70E3E" w:rsidRDefault="00956F95" w:rsidP="00956F95">
            <w:pPr>
              <w:pStyle w:val="TAC"/>
              <w:rPr>
                <w:ins w:id="12662" w:author="Dave" w:date="2018-01-05T18:51:00Z"/>
                <w:rFonts w:eastAsia="Calibri"/>
              </w:rPr>
            </w:pPr>
            <w:ins w:id="12663" w:author="Dave" w:date="2018-01-05T18:51:00Z">
              <w:r w:rsidRPr="00B70E3E">
                <w:rPr>
                  <w:rFonts w:eastAsia="Calibri"/>
                </w:rPr>
                <w:t>-</w:t>
              </w:r>
            </w:ins>
          </w:p>
        </w:tc>
      </w:tr>
      <w:tr w:rsidR="00956F95" w:rsidRPr="00B70E3E" w14:paraId="46BD3AEF" w14:textId="77777777" w:rsidTr="00956F95">
        <w:trPr>
          <w:cantSplit/>
          <w:jc w:val="center"/>
          <w:ins w:id="12664" w:author="Dave" w:date="2018-01-05T18:51:00Z"/>
        </w:trPr>
        <w:tc>
          <w:tcPr>
            <w:tcW w:w="2539" w:type="dxa"/>
            <w:shd w:val="clear" w:color="auto" w:fill="auto"/>
          </w:tcPr>
          <w:p w14:paraId="5E8F512F" w14:textId="3E06ECF7" w:rsidR="00956F95" w:rsidRPr="00B70E3E" w:rsidRDefault="00956F95" w:rsidP="00F10D71">
            <w:pPr>
              <w:spacing w:after="0"/>
              <w:rPr>
                <w:ins w:id="12665" w:author="Dave" w:date="2018-01-05T18:51:00Z"/>
                <w:rFonts w:ascii="Arial" w:eastAsia="Calibri" w:hAnsi="Arial"/>
                <w:sz w:val="18"/>
              </w:rPr>
            </w:pPr>
            <w:ins w:id="12666" w:author="Dave" w:date="2018-01-05T18:51:00Z">
              <w:r w:rsidRPr="00B70E3E">
                <w:rPr>
                  <w:rFonts w:ascii="Arial" w:eastAsia="Calibri" w:hAnsi="Arial"/>
                  <w:sz w:val="18"/>
                </w:rPr>
                <w:t>11.2.7.2</w:t>
              </w:r>
              <w:r w:rsidRPr="00B70E3E">
                <w:rPr>
                  <w:rFonts w:ascii="Arial" w:eastAsia="Calibri" w:hAnsi="Arial"/>
                  <w:sz w:val="18"/>
                </w:rPr>
                <w:tab/>
                <w:t xml:space="preserve">Info and relationships (closed functionality) </w:t>
              </w:r>
            </w:ins>
          </w:p>
        </w:tc>
        <w:tc>
          <w:tcPr>
            <w:tcW w:w="617" w:type="dxa"/>
            <w:shd w:val="clear" w:color="auto" w:fill="auto"/>
            <w:vAlign w:val="center"/>
          </w:tcPr>
          <w:p w14:paraId="3B2A5DE7" w14:textId="77777777" w:rsidR="00956F95" w:rsidRPr="00B70E3E" w:rsidRDefault="00956F95" w:rsidP="00956F95">
            <w:pPr>
              <w:pStyle w:val="TAC"/>
              <w:rPr>
                <w:ins w:id="12667" w:author="Dave" w:date="2018-01-05T18:51:00Z"/>
                <w:rFonts w:eastAsia="Calibri"/>
              </w:rPr>
            </w:pPr>
            <w:ins w:id="12668" w:author="Dave" w:date="2018-01-05T18:51:00Z">
              <w:r w:rsidRPr="00B70E3E">
                <w:t>P</w:t>
              </w:r>
            </w:ins>
          </w:p>
        </w:tc>
        <w:tc>
          <w:tcPr>
            <w:tcW w:w="617" w:type="dxa"/>
            <w:shd w:val="clear" w:color="auto" w:fill="auto"/>
            <w:vAlign w:val="center"/>
          </w:tcPr>
          <w:p w14:paraId="63613AFC" w14:textId="77777777" w:rsidR="00956F95" w:rsidRPr="00B70E3E" w:rsidRDefault="00956F95" w:rsidP="00956F95">
            <w:pPr>
              <w:pStyle w:val="TAC"/>
              <w:rPr>
                <w:ins w:id="12669" w:author="Dave" w:date="2018-01-05T18:51:00Z"/>
                <w:rFonts w:eastAsia="Calibri"/>
              </w:rPr>
            </w:pPr>
            <w:ins w:id="12670" w:author="Dave" w:date="2018-01-05T18:51:00Z">
              <w:r w:rsidRPr="00B70E3E">
                <w:t>S</w:t>
              </w:r>
            </w:ins>
          </w:p>
        </w:tc>
        <w:tc>
          <w:tcPr>
            <w:tcW w:w="617" w:type="dxa"/>
            <w:shd w:val="clear" w:color="auto" w:fill="auto"/>
            <w:vAlign w:val="center"/>
          </w:tcPr>
          <w:p w14:paraId="2420CE1C" w14:textId="77777777" w:rsidR="00956F95" w:rsidRPr="00B70E3E" w:rsidRDefault="00956F95" w:rsidP="00956F95">
            <w:pPr>
              <w:pStyle w:val="TAC"/>
              <w:rPr>
                <w:ins w:id="12671" w:author="Dave" w:date="2018-01-05T18:51:00Z"/>
                <w:rFonts w:eastAsia="Calibri"/>
              </w:rPr>
            </w:pPr>
            <w:ins w:id="12672" w:author="Dave" w:date="2018-01-05T18:51:00Z">
              <w:r w:rsidRPr="00B70E3E">
                <w:t>-</w:t>
              </w:r>
            </w:ins>
          </w:p>
        </w:tc>
        <w:tc>
          <w:tcPr>
            <w:tcW w:w="617" w:type="dxa"/>
            <w:shd w:val="clear" w:color="auto" w:fill="auto"/>
            <w:vAlign w:val="center"/>
          </w:tcPr>
          <w:p w14:paraId="198FC59E" w14:textId="77777777" w:rsidR="00956F95" w:rsidRPr="00B70E3E" w:rsidRDefault="00956F95" w:rsidP="00956F95">
            <w:pPr>
              <w:pStyle w:val="TAC"/>
              <w:rPr>
                <w:ins w:id="12673" w:author="Dave" w:date="2018-01-05T18:51:00Z"/>
                <w:rFonts w:eastAsia="Calibri"/>
              </w:rPr>
            </w:pPr>
            <w:ins w:id="12674" w:author="Dave" w:date="2018-01-05T18:51:00Z">
              <w:r w:rsidRPr="00B70E3E">
                <w:t>-</w:t>
              </w:r>
            </w:ins>
          </w:p>
        </w:tc>
        <w:tc>
          <w:tcPr>
            <w:tcW w:w="617" w:type="dxa"/>
            <w:shd w:val="clear" w:color="auto" w:fill="auto"/>
            <w:vAlign w:val="center"/>
          </w:tcPr>
          <w:p w14:paraId="3B9CEFC7" w14:textId="77777777" w:rsidR="00956F95" w:rsidRPr="00B70E3E" w:rsidRDefault="00956F95" w:rsidP="00956F95">
            <w:pPr>
              <w:pStyle w:val="TAC"/>
              <w:rPr>
                <w:ins w:id="12675" w:author="Dave" w:date="2018-01-05T18:51:00Z"/>
                <w:rFonts w:eastAsia="Calibri"/>
              </w:rPr>
            </w:pPr>
            <w:ins w:id="12676" w:author="Dave" w:date="2018-01-05T18:51:00Z">
              <w:r w:rsidRPr="00B70E3E">
                <w:t>-</w:t>
              </w:r>
            </w:ins>
          </w:p>
        </w:tc>
        <w:tc>
          <w:tcPr>
            <w:tcW w:w="617" w:type="dxa"/>
            <w:shd w:val="clear" w:color="auto" w:fill="auto"/>
            <w:vAlign w:val="center"/>
          </w:tcPr>
          <w:p w14:paraId="0EA773AC" w14:textId="77777777" w:rsidR="00956F95" w:rsidRPr="00B70E3E" w:rsidRDefault="00956F95" w:rsidP="00956F95">
            <w:pPr>
              <w:pStyle w:val="TAC"/>
              <w:rPr>
                <w:ins w:id="12677" w:author="Dave" w:date="2018-01-05T18:51:00Z"/>
                <w:rFonts w:eastAsia="Calibri"/>
              </w:rPr>
            </w:pPr>
            <w:ins w:id="12678" w:author="Dave" w:date="2018-01-05T18:51:00Z">
              <w:r w:rsidRPr="00B70E3E">
                <w:t>-</w:t>
              </w:r>
            </w:ins>
          </w:p>
        </w:tc>
        <w:tc>
          <w:tcPr>
            <w:tcW w:w="617" w:type="dxa"/>
            <w:shd w:val="clear" w:color="auto" w:fill="auto"/>
            <w:vAlign w:val="center"/>
          </w:tcPr>
          <w:p w14:paraId="490D40CF" w14:textId="77777777" w:rsidR="00956F95" w:rsidRPr="00B70E3E" w:rsidRDefault="00956F95" w:rsidP="00956F95">
            <w:pPr>
              <w:pStyle w:val="TAC"/>
              <w:rPr>
                <w:ins w:id="12679" w:author="Dave" w:date="2018-01-05T18:51:00Z"/>
                <w:rFonts w:eastAsia="Calibri"/>
              </w:rPr>
            </w:pPr>
            <w:ins w:id="12680" w:author="Dave" w:date="2018-01-05T18:51:00Z">
              <w:r w:rsidRPr="00B70E3E">
                <w:t>-</w:t>
              </w:r>
            </w:ins>
          </w:p>
        </w:tc>
        <w:tc>
          <w:tcPr>
            <w:tcW w:w="617" w:type="dxa"/>
            <w:shd w:val="clear" w:color="auto" w:fill="auto"/>
            <w:vAlign w:val="center"/>
          </w:tcPr>
          <w:p w14:paraId="1C7C2F4D" w14:textId="77777777" w:rsidR="00956F95" w:rsidRPr="00B70E3E" w:rsidRDefault="00956F95" w:rsidP="00956F95">
            <w:pPr>
              <w:pStyle w:val="TAC"/>
              <w:rPr>
                <w:ins w:id="12681" w:author="Dave" w:date="2018-01-05T18:51:00Z"/>
                <w:rFonts w:eastAsia="Calibri"/>
              </w:rPr>
            </w:pPr>
            <w:ins w:id="12682" w:author="Dave" w:date="2018-01-05T18:51:00Z">
              <w:r w:rsidRPr="00B70E3E">
                <w:t>-</w:t>
              </w:r>
            </w:ins>
          </w:p>
        </w:tc>
        <w:tc>
          <w:tcPr>
            <w:tcW w:w="617" w:type="dxa"/>
            <w:shd w:val="clear" w:color="auto" w:fill="auto"/>
            <w:vAlign w:val="center"/>
          </w:tcPr>
          <w:p w14:paraId="632F583D" w14:textId="77777777" w:rsidR="00956F95" w:rsidRPr="00B70E3E" w:rsidRDefault="00956F95" w:rsidP="00956F95">
            <w:pPr>
              <w:pStyle w:val="TAC"/>
              <w:rPr>
                <w:ins w:id="12683" w:author="Dave" w:date="2018-01-05T18:51:00Z"/>
                <w:rFonts w:eastAsia="Calibri"/>
              </w:rPr>
            </w:pPr>
            <w:ins w:id="12684" w:author="Dave" w:date="2018-01-05T18:51:00Z">
              <w:r w:rsidRPr="00B70E3E">
                <w:t>-</w:t>
              </w:r>
            </w:ins>
          </w:p>
        </w:tc>
        <w:tc>
          <w:tcPr>
            <w:tcW w:w="717" w:type="dxa"/>
            <w:shd w:val="clear" w:color="auto" w:fill="auto"/>
            <w:vAlign w:val="center"/>
          </w:tcPr>
          <w:p w14:paraId="2A591000" w14:textId="77777777" w:rsidR="00956F95" w:rsidRPr="00B70E3E" w:rsidRDefault="00956F95" w:rsidP="00956F95">
            <w:pPr>
              <w:pStyle w:val="TAC"/>
              <w:rPr>
                <w:ins w:id="12685" w:author="Dave" w:date="2018-01-05T18:51:00Z"/>
                <w:rFonts w:eastAsia="Calibri"/>
              </w:rPr>
            </w:pPr>
            <w:ins w:id="12686" w:author="Dave" w:date="2018-01-05T18:51:00Z">
              <w:r w:rsidRPr="00B70E3E">
                <w:t>S</w:t>
              </w:r>
            </w:ins>
          </w:p>
        </w:tc>
        <w:tc>
          <w:tcPr>
            <w:tcW w:w="797" w:type="dxa"/>
            <w:vAlign w:val="center"/>
          </w:tcPr>
          <w:p w14:paraId="35C7A2CC" w14:textId="77777777" w:rsidR="00956F95" w:rsidRPr="00B70E3E" w:rsidRDefault="00956F95" w:rsidP="00956F95">
            <w:pPr>
              <w:pStyle w:val="TAC"/>
              <w:rPr>
                <w:ins w:id="12687" w:author="Dave" w:date="2018-01-05T18:51:00Z"/>
                <w:rFonts w:eastAsia="Calibri"/>
              </w:rPr>
            </w:pPr>
            <w:ins w:id="12688" w:author="Dave" w:date="2018-01-05T18:51:00Z">
              <w:r w:rsidRPr="00B70E3E">
                <w:t>-</w:t>
              </w:r>
            </w:ins>
          </w:p>
        </w:tc>
      </w:tr>
      <w:tr w:rsidR="00956F95" w:rsidRPr="00B70E3E" w14:paraId="11F9172A" w14:textId="77777777" w:rsidTr="00956F95">
        <w:trPr>
          <w:cantSplit/>
          <w:jc w:val="center"/>
          <w:ins w:id="12689" w:author="Dave" w:date="2018-01-05T18:51:00Z"/>
        </w:trPr>
        <w:tc>
          <w:tcPr>
            <w:tcW w:w="2539" w:type="dxa"/>
            <w:shd w:val="clear" w:color="auto" w:fill="auto"/>
          </w:tcPr>
          <w:p w14:paraId="648ABFF5" w14:textId="77777777" w:rsidR="00956F95" w:rsidRPr="00B70E3E" w:rsidRDefault="00956F95" w:rsidP="00956F95">
            <w:pPr>
              <w:spacing w:after="0"/>
              <w:rPr>
                <w:ins w:id="12690" w:author="Dave" w:date="2018-01-05T18:51:00Z"/>
                <w:rFonts w:ascii="Arial" w:eastAsia="Calibri" w:hAnsi="Arial"/>
                <w:sz w:val="18"/>
              </w:rPr>
            </w:pPr>
            <w:ins w:id="12691" w:author="Dave" w:date="2018-01-05T18:51:00Z">
              <w:r w:rsidRPr="00B70E3E">
                <w:rPr>
                  <w:rFonts w:ascii="Arial" w:eastAsia="Calibri" w:hAnsi="Arial"/>
                  <w:sz w:val="18"/>
                </w:rPr>
                <w:t>11.2.8.1</w:t>
              </w:r>
              <w:r w:rsidRPr="00B70E3E">
                <w:rPr>
                  <w:rFonts w:ascii="Arial" w:eastAsia="Calibri" w:hAnsi="Arial"/>
                  <w:sz w:val="18"/>
                </w:rPr>
                <w:tab/>
                <w:t>Meaningful sequence (open functionality) (SC 1.3.2)</w:t>
              </w:r>
            </w:ins>
          </w:p>
        </w:tc>
        <w:tc>
          <w:tcPr>
            <w:tcW w:w="617" w:type="dxa"/>
            <w:shd w:val="clear" w:color="auto" w:fill="auto"/>
            <w:vAlign w:val="center"/>
          </w:tcPr>
          <w:p w14:paraId="39F311BD" w14:textId="77777777" w:rsidR="00956F95" w:rsidRPr="00B70E3E" w:rsidRDefault="00956F95" w:rsidP="00956F95">
            <w:pPr>
              <w:pStyle w:val="TAC"/>
              <w:rPr>
                <w:ins w:id="12692" w:author="Dave" w:date="2018-01-05T18:51:00Z"/>
                <w:rFonts w:eastAsia="Calibri"/>
              </w:rPr>
            </w:pPr>
            <w:ins w:id="12693" w:author="Dave" w:date="2018-01-05T18:51:00Z">
              <w:r w:rsidRPr="00B70E3E">
                <w:rPr>
                  <w:rFonts w:eastAsia="Calibri"/>
                </w:rPr>
                <w:t>P</w:t>
              </w:r>
            </w:ins>
          </w:p>
        </w:tc>
        <w:tc>
          <w:tcPr>
            <w:tcW w:w="617" w:type="dxa"/>
            <w:shd w:val="clear" w:color="auto" w:fill="auto"/>
            <w:vAlign w:val="center"/>
          </w:tcPr>
          <w:p w14:paraId="3CFC638A" w14:textId="77777777" w:rsidR="00956F95" w:rsidRPr="00B70E3E" w:rsidRDefault="00956F95" w:rsidP="00956F95">
            <w:pPr>
              <w:pStyle w:val="TAC"/>
              <w:rPr>
                <w:ins w:id="12694" w:author="Dave" w:date="2018-01-05T18:51:00Z"/>
                <w:rFonts w:eastAsia="Calibri"/>
              </w:rPr>
            </w:pPr>
            <w:ins w:id="12695" w:author="Dave" w:date="2018-01-05T18:51:00Z">
              <w:r w:rsidRPr="00B70E3E">
                <w:rPr>
                  <w:rFonts w:eastAsia="Calibri"/>
                </w:rPr>
                <w:t>S</w:t>
              </w:r>
            </w:ins>
          </w:p>
        </w:tc>
        <w:tc>
          <w:tcPr>
            <w:tcW w:w="617" w:type="dxa"/>
            <w:shd w:val="clear" w:color="auto" w:fill="auto"/>
            <w:vAlign w:val="center"/>
          </w:tcPr>
          <w:p w14:paraId="398383D8" w14:textId="77777777" w:rsidR="00956F95" w:rsidRPr="00B70E3E" w:rsidRDefault="00956F95" w:rsidP="00956F95">
            <w:pPr>
              <w:pStyle w:val="TAC"/>
              <w:rPr>
                <w:ins w:id="12696" w:author="Dave" w:date="2018-01-05T18:51:00Z"/>
                <w:rFonts w:eastAsia="Calibri"/>
              </w:rPr>
            </w:pPr>
            <w:ins w:id="12697" w:author="Dave" w:date="2018-01-05T18:51:00Z">
              <w:r w:rsidRPr="00B70E3E">
                <w:rPr>
                  <w:rFonts w:eastAsia="Calibri"/>
                </w:rPr>
                <w:t>-</w:t>
              </w:r>
            </w:ins>
          </w:p>
        </w:tc>
        <w:tc>
          <w:tcPr>
            <w:tcW w:w="617" w:type="dxa"/>
            <w:shd w:val="clear" w:color="auto" w:fill="auto"/>
            <w:vAlign w:val="center"/>
          </w:tcPr>
          <w:p w14:paraId="0565BFBA" w14:textId="77777777" w:rsidR="00956F95" w:rsidRPr="00B70E3E" w:rsidRDefault="00956F95" w:rsidP="00956F95">
            <w:pPr>
              <w:pStyle w:val="TAC"/>
              <w:rPr>
                <w:ins w:id="12698" w:author="Dave" w:date="2018-01-05T18:51:00Z"/>
                <w:rFonts w:eastAsia="Calibri"/>
              </w:rPr>
            </w:pPr>
            <w:ins w:id="12699" w:author="Dave" w:date="2018-01-05T18:51:00Z">
              <w:r w:rsidRPr="00B70E3E">
                <w:rPr>
                  <w:rFonts w:eastAsia="Calibri"/>
                </w:rPr>
                <w:t>-</w:t>
              </w:r>
            </w:ins>
          </w:p>
        </w:tc>
        <w:tc>
          <w:tcPr>
            <w:tcW w:w="617" w:type="dxa"/>
            <w:shd w:val="clear" w:color="auto" w:fill="auto"/>
            <w:vAlign w:val="center"/>
          </w:tcPr>
          <w:p w14:paraId="2B78F646" w14:textId="77777777" w:rsidR="00956F95" w:rsidRPr="00B70E3E" w:rsidRDefault="00956F95" w:rsidP="00956F95">
            <w:pPr>
              <w:pStyle w:val="TAC"/>
              <w:rPr>
                <w:ins w:id="12700" w:author="Dave" w:date="2018-01-05T18:51:00Z"/>
                <w:rFonts w:eastAsia="Calibri"/>
              </w:rPr>
            </w:pPr>
            <w:ins w:id="12701" w:author="Dave" w:date="2018-01-05T18:51:00Z">
              <w:r w:rsidRPr="00B70E3E">
                <w:rPr>
                  <w:rFonts w:eastAsia="Calibri"/>
                </w:rPr>
                <w:t>-</w:t>
              </w:r>
            </w:ins>
          </w:p>
        </w:tc>
        <w:tc>
          <w:tcPr>
            <w:tcW w:w="617" w:type="dxa"/>
            <w:shd w:val="clear" w:color="auto" w:fill="auto"/>
            <w:vAlign w:val="center"/>
          </w:tcPr>
          <w:p w14:paraId="5A8C9BA4" w14:textId="77777777" w:rsidR="00956F95" w:rsidRPr="00B70E3E" w:rsidRDefault="00956F95" w:rsidP="00956F95">
            <w:pPr>
              <w:pStyle w:val="TAC"/>
              <w:rPr>
                <w:ins w:id="12702" w:author="Dave" w:date="2018-01-05T18:51:00Z"/>
                <w:rFonts w:eastAsia="Calibri"/>
              </w:rPr>
            </w:pPr>
            <w:ins w:id="12703" w:author="Dave" w:date="2018-01-05T18:51:00Z">
              <w:r w:rsidRPr="00B70E3E">
                <w:rPr>
                  <w:rFonts w:eastAsia="Calibri"/>
                </w:rPr>
                <w:t>-</w:t>
              </w:r>
            </w:ins>
          </w:p>
        </w:tc>
        <w:tc>
          <w:tcPr>
            <w:tcW w:w="617" w:type="dxa"/>
            <w:shd w:val="clear" w:color="auto" w:fill="auto"/>
            <w:vAlign w:val="center"/>
          </w:tcPr>
          <w:p w14:paraId="5F3BD5F7" w14:textId="77777777" w:rsidR="00956F95" w:rsidRPr="00B70E3E" w:rsidRDefault="00956F95" w:rsidP="00956F95">
            <w:pPr>
              <w:pStyle w:val="TAC"/>
              <w:rPr>
                <w:ins w:id="12704" w:author="Dave" w:date="2018-01-05T18:51:00Z"/>
                <w:rFonts w:eastAsia="Calibri"/>
              </w:rPr>
            </w:pPr>
            <w:ins w:id="12705" w:author="Dave" w:date="2018-01-05T18:51:00Z">
              <w:r w:rsidRPr="00B70E3E">
                <w:rPr>
                  <w:rFonts w:eastAsia="Calibri"/>
                </w:rPr>
                <w:t>-</w:t>
              </w:r>
            </w:ins>
          </w:p>
        </w:tc>
        <w:tc>
          <w:tcPr>
            <w:tcW w:w="617" w:type="dxa"/>
            <w:shd w:val="clear" w:color="auto" w:fill="auto"/>
            <w:vAlign w:val="center"/>
          </w:tcPr>
          <w:p w14:paraId="158C5A72" w14:textId="77777777" w:rsidR="00956F95" w:rsidRPr="00B70E3E" w:rsidRDefault="00956F95" w:rsidP="00956F95">
            <w:pPr>
              <w:pStyle w:val="TAC"/>
              <w:rPr>
                <w:ins w:id="12706" w:author="Dave" w:date="2018-01-05T18:51:00Z"/>
                <w:rFonts w:eastAsia="Calibri"/>
              </w:rPr>
            </w:pPr>
            <w:ins w:id="12707" w:author="Dave" w:date="2018-01-05T18:51:00Z">
              <w:r w:rsidRPr="00B70E3E">
                <w:rPr>
                  <w:rFonts w:eastAsia="Calibri"/>
                </w:rPr>
                <w:t>-</w:t>
              </w:r>
            </w:ins>
          </w:p>
        </w:tc>
        <w:tc>
          <w:tcPr>
            <w:tcW w:w="617" w:type="dxa"/>
            <w:shd w:val="clear" w:color="auto" w:fill="auto"/>
            <w:vAlign w:val="center"/>
          </w:tcPr>
          <w:p w14:paraId="4476889A" w14:textId="77777777" w:rsidR="00956F95" w:rsidRPr="00B70E3E" w:rsidRDefault="00956F95" w:rsidP="00956F95">
            <w:pPr>
              <w:pStyle w:val="TAC"/>
              <w:rPr>
                <w:ins w:id="12708" w:author="Dave" w:date="2018-01-05T18:51:00Z"/>
                <w:rFonts w:eastAsia="Calibri"/>
              </w:rPr>
            </w:pPr>
            <w:ins w:id="12709" w:author="Dave" w:date="2018-01-05T18:51:00Z">
              <w:r w:rsidRPr="00B70E3E">
                <w:rPr>
                  <w:rFonts w:eastAsia="Calibri"/>
                </w:rPr>
                <w:t>-</w:t>
              </w:r>
            </w:ins>
          </w:p>
        </w:tc>
        <w:tc>
          <w:tcPr>
            <w:tcW w:w="717" w:type="dxa"/>
            <w:shd w:val="clear" w:color="auto" w:fill="auto"/>
            <w:vAlign w:val="center"/>
          </w:tcPr>
          <w:p w14:paraId="126356D6" w14:textId="77777777" w:rsidR="00956F95" w:rsidRPr="00B70E3E" w:rsidRDefault="00956F95" w:rsidP="00956F95">
            <w:pPr>
              <w:pStyle w:val="TAC"/>
              <w:rPr>
                <w:ins w:id="12710" w:author="Dave" w:date="2018-01-05T18:51:00Z"/>
                <w:rFonts w:eastAsia="Calibri"/>
              </w:rPr>
            </w:pPr>
            <w:ins w:id="12711" w:author="Dave" w:date="2018-01-05T18:51:00Z">
              <w:r w:rsidRPr="00B70E3E">
                <w:rPr>
                  <w:rFonts w:eastAsia="Calibri"/>
                </w:rPr>
                <w:t>S</w:t>
              </w:r>
            </w:ins>
          </w:p>
        </w:tc>
        <w:tc>
          <w:tcPr>
            <w:tcW w:w="797" w:type="dxa"/>
            <w:vAlign w:val="center"/>
          </w:tcPr>
          <w:p w14:paraId="08070FE2" w14:textId="77777777" w:rsidR="00956F95" w:rsidRPr="00B70E3E" w:rsidRDefault="00956F95" w:rsidP="00956F95">
            <w:pPr>
              <w:pStyle w:val="TAC"/>
              <w:rPr>
                <w:ins w:id="12712" w:author="Dave" w:date="2018-01-05T18:51:00Z"/>
                <w:rFonts w:eastAsia="Calibri"/>
              </w:rPr>
            </w:pPr>
            <w:ins w:id="12713" w:author="Dave" w:date="2018-01-05T18:51:00Z">
              <w:r w:rsidRPr="00B70E3E">
                <w:rPr>
                  <w:rFonts w:eastAsia="Calibri"/>
                </w:rPr>
                <w:t>-</w:t>
              </w:r>
            </w:ins>
          </w:p>
        </w:tc>
      </w:tr>
      <w:tr w:rsidR="00956F95" w:rsidRPr="00B70E3E" w14:paraId="0CA3255C" w14:textId="77777777" w:rsidTr="00956F95">
        <w:trPr>
          <w:cantSplit/>
          <w:jc w:val="center"/>
          <w:ins w:id="12714" w:author="Dave" w:date="2018-01-05T18:51:00Z"/>
        </w:trPr>
        <w:tc>
          <w:tcPr>
            <w:tcW w:w="2539" w:type="dxa"/>
            <w:shd w:val="clear" w:color="auto" w:fill="auto"/>
          </w:tcPr>
          <w:p w14:paraId="1BFA535E" w14:textId="47AEDC77" w:rsidR="00956F95" w:rsidRPr="00B70E3E" w:rsidRDefault="00956F95" w:rsidP="00F10D71">
            <w:pPr>
              <w:spacing w:after="0"/>
              <w:rPr>
                <w:ins w:id="12715" w:author="Dave" w:date="2018-01-05T18:51:00Z"/>
                <w:rFonts w:ascii="Arial" w:eastAsia="Calibri" w:hAnsi="Arial"/>
                <w:sz w:val="18"/>
              </w:rPr>
            </w:pPr>
            <w:ins w:id="12716" w:author="Dave" w:date="2018-01-05T18:51:00Z">
              <w:r w:rsidRPr="00B70E3E">
                <w:rPr>
                  <w:rFonts w:ascii="Arial" w:eastAsia="Calibri" w:hAnsi="Arial"/>
                  <w:sz w:val="18"/>
                </w:rPr>
                <w:t>11.2.8.2</w:t>
              </w:r>
              <w:r w:rsidRPr="00B70E3E">
                <w:rPr>
                  <w:rFonts w:ascii="Arial" w:eastAsia="Calibri" w:hAnsi="Arial"/>
                  <w:sz w:val="18"/>
                </w:rPr>
                <w:tab/>
                <w:t>Meaningful s</w:t>
              </w:r>
              <w:r w:rsidR="00E95B81" w:rsidRPr="00B70E3E">
                <w:rPr>
                  <w:rFonts w:ascii="Arial" w:eastAsia="Calibri" w:hAnsi="Arial"/>
                  <w:sz w:val="18"/>
                </w:rPr>
                <w:t>equence (closed functionality)</w:t>
              </w:r>
            </w:ins>
          </w:p>
        </w:tc>
        <w:tc>
          <w:tcPr>
            <w:tcW w:w="617" w:type="dxa"/>
            <w:shd w:val="clear" w:color="auto" w:fill="auto"/>
            <w:vAlign w:val="center"/>
          </w:tcPr>
          <w:p w14:paraId="6D5CFDF5" w14:textId="77777777" w:rsidR="00956F95" w:rsidRPr="00B70E3E" w:rsidRDefault="00956F95" w:rsidP="00956F95">
            <w:pPr>
              <w:pStyle w:val="TAC"/>
              <w:rPr>
                <w:ins w:id="12717" w:author="Dave" w:date="2018-01-05T18:51:00Z"/>
                <w:rFonts w:eastAsia="Calibri"/>
              </w:rPr>
            </w:pPr>
            <w:ins w:id="12718" w:author="Dave" w:date="2018-01-05T18:51:00Z">
              <w:r w:rsidRPr="00B70E3E">
                <w:t>P</w:t>
              </w:r>
            </w:ins>
          </w:p>
        </w:tc>
        <w:tc>
          <w:tcPr>
            <w:tcW w:w="617" w:type="dxa"/>
            <w:shd w:val="clear" w:color="auto" w:fill="auto"/>
            <w:vAlign w:val="center"/>
          </w:tcPr>
          <w:p w14:paraId="2387A4C7" w14:textId="77777777" w:rsidR="00956F95" w:rsidRPr="00B70E3E" w:rsidRDefault="00956F95" w:rsidP="00956F95">
            <w:pPr>
              <w:pStyle w:val="TAC"/>
              <w:rPr>
                <w:ins w:id="12719" w:author="Dave" w:date="2018-01-05T18:51:00Z"/>
                <w:rFonts w:eastAsia="Calibri"/>
              </w:rPr>
            </w:pPr>
            <w:ins w:id="12720" w:author="Dave" w:date="2018-01-05T18:51:00Z">
              <w:r w:rsidRPr="00B70E3E">
                <w:t>S</w:t>
              </w:r>
            </w:ins>
          </w:p>
        </w:tc>
        <w:tc>
          <w:tcPr>
            <w:tcW w:w="617" w:type="dxa"/>
            <w:shd w:val="clear" w:color="auto" w:fill="auto"/>
            <w:vAlign w:val="center"/>
          </w:tcPr>
          <w:p w14:paraId="25C93B0A" w14:textId="77777777" w:rsidR="00956F95" w:rsidRPr="00B70E3E" w:rsidRDefault="00956F95" w:rsidP="00956F95">
            <w:pPr>
              <w:pStyle w:val="TAC"/>
              <w:rPr>
                <w:ins w:id="12721" w:author="Dave" w:date="2018-01-05T18:51:00Z"/>
                <w:rFonts w:eastAsia="Calibri"/>
              </w:rPr>
            </w:pPr>
            <w:ins w:id="12722" w:author="Dave" w:date="2018-01-05T18:51:00Z">
              <w:r w:rsidRPr="00B70E3E">
                <w:t>-</w:t>
              </w:r>
            </w:ins>
          </w:p>
        </w:tc>
        <w:tc>
          <w:tcPr>
            <w:tcW w:w="617" w:type="dxa"/>
            <w:shd w:val="clear" w:color="auto" w:fill="auto"/>
            <w:vAlign w:val="center"/>
          </w:tcPr>
          <w:p w14:paraId="33EAB2D2" w14:textId="77777777" w:rsidR="00956F95" w:rsidRPr="00B70E3E" w:rsidRDefault="00956F95" w:rsidP="00956F95">
            <w:pPr>
              <w:pStyle w:val="TAC"/>
              <w:rPr>
                <w:ins w:id="12723" w:author="Dave" w:date="2018-01-05T18:51:00Z"/>
                <w:rFonts w:eastAsia="Calibri"/>
              </w:rPr>
            </w:pPr>
            <w:ins w:id="12724" w:author="Dave" w:date="2018-01-05T18:51:00Z">
              <w:r w:rsidRPr="00B70E3E">
                <w:t>-</w:t>
              </w:r>
            </w:ins>
          </w:p>
        </w:tc>
        <w:tc>
          <w:tcPr>
            <w:tcW w:w="617" w:type="dxa"/>
            <w:shd w:val="clear" w:color="auto" w:fill="auto"/>
            <w:vAlign w:val="center"/>
          </w:tcPr>
          <w:p w14:paraId="4DDAE101" w14:textId="77777777" w:rsidR="00956F95" w:rsidRPr="00B70E3E" w:rsidRDefault="00956F95" w:rsidP="00956F95">
            <w:pPr>
              <w:pStyle w:val="TAC"/>
              <w:rPr>
                <w:ins w:id="12725" w:author="Dave" w:date="2018-01-05T18:51:00Z"/>
                <w:rFonts w:eastAsia="Calibri"/>
              </w:rPr>
            </w:pPr>
            <w:ins w:id="12726" w:author="Dave" w:date="2018-01-05T18:51:00Z">
              <w:r w:rsidRPr="00B70E3E">
                <w:t>-</w:t>
              </w:r>
            </w:ins>
          </w:p>
        </w:tc>
        <w:tc>
          <w:tcPr>
            <w:tcW w:w="617" w:type="dxa"/>
            <w:shd w:val="clear" w:color="auto" w:fill="auto"/>
            <w:vAlign w:val="center"/>
          </w:tcPr>
          <w:p w14:paraId="60F6BE79" w14:textId="77777777" w:rsidR="00956F95" w:rsidRPr="00B70E3E" w:rsidRDefault="00956F95" w:rsidP="00956F95">
            <w:pPr>
              <w:pStyle w:val="TAC"/>
              <w:rPr>
                <w:ins w:id="12727" w:author="Dave" w:date="2018-01-05T18:51:00Z"/>
                <w:rFonts w:eastAsia="Calibri"/>
              </w:rPr>
            </w:pPr>
            <w:ins w:id="12728" w:author="Dave" w:date="2018-01-05T18:51:00Z">
              <w:r w:rsidRPr="00B70E3E">
                <w:t>-</w:t>
              </w:r>
            </w:ins>
          </w:p>
        </w:tc>
        <w:tc>
          <w:tcPr>
            <w:tcW w:w="617" w:type="dxa"/>
            <w:shd w:val="clear" w:color="auto" w:fill="auto"/>
            <w:vAlign w:val="center"/>
          </w:tcPr>
          <w:p w14:paraId="74F6235C" w14:textId="77777777" w:rsidR="00956F95" w:rsidRPr="00B70E3E" w:rsidRDefault="00956F95" w:rsidP="00956F95">
            <w:pPr>
              <w:pStyle w:val="TAC"/>
              <w:rPr>
                <w:ins w:id="12729" w:author="Dave" w:date="2018-01-05T18:51:00Z"/>
                <w:rFonts w:eastAsia="Calibri"/>
              </w:rPr>
            </w:pPr>
            <w:ins w:id="12730" w:author="Dave" w:date="2018-01-05T18:51:00Z">
              <w:r w:rsidRPr="00B70E3E">
                <w:t>-</w:t>
              </w:r>
            </w:ins>
          </w:p>
        </w:tc>
        <w:tc>
          <w:tcPr>
            <w:tcW w:w="617" w:type="dxa"/>
            <w:shd w:val="clear" w:color="auto" w:fill="auto"/>
            <w:vAlign w:val="center"/>
          </w:tcPr>
          <w:p w14:paraId="21B786D8" w14:textId="77777777" w:rsidR="00956F95" w:rsidRPr="00B70E3E" w:rsidRDefault="00956F95" w:rsidP="00956F95">
            <w:pPr>
              <w:pStyle w:val="TAC"/>
              <w:rPr>
                <w:ins w:id="12731" w:author="Dave" w:date="2018-01-05T18:51:00Z"/>
                <w:rFonts w:eastAsia="Calibri"/>
              </w:rPr>
            </w:pPr>
            <w:ins w:id="12732" w:author="Dave" w:date="2018-01-05T18:51:00Z">
              <w:r w:rsidRPr="00B70E3E">
                <w:t>-</w:t>
              </w:r>
            </w:ins>
          </w:p>
        </w:tc>
        <w:tc>
          <w:tcPr>
            <w:tcW w:w="617" w:type="dxa"/>
            <w:shd w:val="clear" w:color="auto" w:fill="auto"/>
            <w:vAlign w:val="center"/>
          </w:tcPr>
          <w:p w14:paraId="18BCE137" w14:textId="77777777" w:rsidR="00956F95" w:rsidRPr="00B70E3E" w:rsidRDefault="00956F95" w:rsidP="00956F95">
            <w:pPr>
              <w:pStyle w:val="TAC"/>
              <w:rPr>
                <w:ins w:id="12733" w:author="Dave" w:date="2018-01-05T18:51:00Z"/>
                <w:rFonts w:eastAsia="Calibri"/>
              </w:rPr>
            </w:pPr>
            <w:ins w:id="12734" w:author="Dave" w:date="2018-01-05T18:51:00Z">
              <w:r w:rsidRPr="00B70E3E">
                <w:t>-</w:t>
              </w:r>
            </w:ins>
          </w:p>
        </w:tc>
        <w:tc>
          <w:tcPr>
            <w:tcW w:w="717" w:type="dxa"/>
            <w:shd w:val="clear" w:color="auto" w:fill="auto"/>
            <w:vAlign w:val="center"/>
          </w:tcPr>
          <w:p w14:paraId="2118BF2B" w14:textId="77777777" w:rsidR="00956F95" w:rsidRPr="00B70E3E" w:rsidRDefault="00956F95" w:rsidP="00956F95">
            <w:pPr>
              <w:pStyle w:val="TAC"/>
              <w:rPr>
                <w:ins w:id="12735" w:author="Dave" w:date="2018-01-05T18:51:00Z"/>
                <w:rFonts w:eastAsia="Calibri"/>
              </w:rPr>
            </w:pPr>
            <w:ins w:id="12736" w:author="Dave" w:date="2018-01-05T18:51:00Z">
              <w:r w:rsidRPr="00B70E3E">
                <w:t>S</w:t>
              </w:r>
            </w:ins>
          </w:p>
        </w:tc>
        <w:tc>
          <w:tcPr>
            <w:tcW w:w="797" w:type="dxa"/>
            <w:vAlign w:val="center"/>
          </w:tcPr>
          <w:p w14:paraId="4D6A9356" w14:textId="77777777" w:rsidR="00956F95" w:rsidRPr="00B70E3E" w:rsidRDefault="00956F95" w:rsidP="00956F95">
            <w:pPr>
              <w:pStyle w:val="TAC"/>
              <w:rPr>
                <w:ins w:id="12737" w:author="Dave" w:date="2018-01-05T18:51:00Z"/>
                <w:rFonts w:eastAsia="Calibri"/>
              </w:rPr>
            </w:pPr>
            <w:ins w:id="12738" w:author="Dave" w:date="2018-01-05T18:51:00Z">
              <w:r w:rsidRPr="00B70E3E">
                <w:t>-</w:t>
              </w:r>
            </w:ins>
          </w:p>
        </w:tc>
      </w:tr>
      <w:tr w:rsidR="00956F95" w:rsidRPr="00B70E3E" w:rsidDel="0028312E" w14:paraId="45B42A1B" w14:textId="77777777" w:rsidTr="00956F95">
        <w:trPr>
          <w:cantSplit/>
          <w:jc w:val="center"/>
          <w:ins w:id="12739" w:author="Dave" w:date="2018-01-05T18:51:00Z"/>
          <w:del w:id="12740" w:author="Dave" w:date="2017-11-25T16:24:00Z"/>
        </w:trPr>
        <w:tc>
          <w:tcPr>
            <w:tcW w:w="2539" w:type="dxa"/>
            <w:shd w:val="clear" w:color="auto" w:fill="auto"/>
          </w:tcPr>
          <w:p w14:paraId="69DCE91A" w14:textId="77777777" w:rsidR="00956F95" w:rsidRPr="00B70E3E" w:rsidDel="0028312E" w:rsidRDefault="00956F95" w:rsidP="00956F95">
            <w:pPr>
              <w:spacing w:after="0"/>
              <w:rPr>
                <w:ins w:id="12741" w:author="Dave" w:date="2018-01-05T18:51:00Z"/>
                <w:del w:id="12742" w:author="Dave" w:date="2017-11-25T16:24:00Z"/>
                <w:rFonts w:ascii="Arial" w:eastAsia="Calibri" w:hAnsi="Arial"/>
                <w:sz w:val="18"/>
              </w:rPr>
            </w:pPr>
            <w:ins w:id="12743" w:author="Dave" w:date="2018-01-05T18:51:00Z">
              <w:del w:id="12744" w:author="Dave" w:date="2017-11-25T14:37:00Z">
                <w:r w:rsidRPr="00B70E3E" w:rsidDel="00FC70BE">
                  <w:rPr>
                    <w:rFonts w:ascii="Arial" w:eastAsia="Calibri" w:hAnsi="Arial"/>
                    <w:sz w:val="18"/>
                  </w:rPr>
                  <w:delText>11.2.1.1 Non-text content</w:delText>
                </w:r>
              </w:del>
            </w:ins>
          </w:p>
        </w:tc>
        <w:tc>
          <w:tcPr>
            <w:tcW w:w="617" w:type="dxa"/>
            <w:shd w:val="clear" w:color="auto" w:fill="auto"/>
            <w:vAlign w:val="center"/>
          </w:tcPr>
          <w:p w14:paraId="5AE76A81" w14:textId="77777777" w:rsidR="00956F95" w:rsidRPr="00B70E3E" w:rsidDel="0028312E" w:rsidRDefault="00956F95" w:rsidP="00956F95">
            <w:pPr>
              <w:pStyle w:val="TAC"/>
              <w:rPr>
                <w:ins w:id="12745" w:author="Dave" w:date="2018-01-05T18:51:00Z"/>
                <w:del w:id="12746" w:author="Dave" w:date="2017-11-25T16:24:00Z"/>
                <w:rFonts w:eastAsia="Calibri"/>
              </w:rPr>
            </w:pPr>
            <w:ins w:id="12747" w:author="Dave" w:date="2018-01-05T18:51:00Z">
              <w:del w:id="12748" w:author="Dave" w:date="2017-11-25T14:37:00Z">
                <w:r w:rsidRPr="00B70E3E" w:rsidDel="00FC70BE">
                  <w:rPr>
                    <w:rFonts w:eastAsia="Calibri"/>
                  </w:rPr>
                  <w:delText>P</w:delText>
                </w:r>
              </w:del>
            </w:ins>
          </w:p>
        </w:tc>
        <w:tc>
          <w:tcPr>
            <w:tcW w:w="617" w:type="dxa"/>
            <w:shd w:val="clear" w:color="auto" w:fill="auto"/>
            <w:vAlign w:val="center"/>
          </w:tcPr>
          <w:p w14:paraId="7AEDAB74" w14:textId="77777777" w:rsidR="00956F95" w:rsidRPr="00B70E3E" w:rsidDel="0028312E" w:rsidRDefault="00956F95" w:rsidP="00956F95">
            <w:pPr>
              <w:pStyle w:val="TAC"/>
              <w:rPr>
                <w:ins w:id="12749" w:author="Dave" w:date="2018-01-05T18:51:00Z"/>
                <w:del w:id="12750" w:author="Dave" w:date="2017-11-25T16:24:00Z"/>
                <w:rFonts w:eastAsia="Calibri"/>
              </w:rPr>
            </w:pPr>
            <w:ins w:id="12751" w:author="Dave" w:date="2018-01-05T18:51:00Z">
              <w:del w:id="12752" w:author="Dave" w:date="2017-11-25T14:37:00Z">
                <w:r w:rsidRPr="00B70E3E" w:rsidDel="00FC70BE">
                  <w:rPr>
                    <w:rFonts w:eastAsia="Calibri"/>
                  </w:rPr>
                  <w:delText>P</w:delText>
                </w:r>
              </w:del>
            </w:ins>
          </w:p>
        </w:tc>
        <w:tc>
          <w:tcPr>
            <w:tcW w:w="617" w:type="dxa"/>
            <w:shd w:val="clear" w:color="auto" w:fill="auto"/>
            <w:vAlign w:val="center"/>
          </w:tcPr>
          <w:p w14:paraId="0AD7841E" w14:textId="77777777" w:rsidR="00956F95" w:rsidRPr="00B70E3E" w:rsidDel="0028312E" w:rsidRDefault="00956F95" w:rsidP="00956F95">
            <w:pPr>
              <w:pStyle w:val="TAC"/>
              <w:rPr>
                <w:ins w:id="12753" w:author="Dave" w:date="2018-01-05T18:51:00Z"/>
                <w:del w:id="12754" w:author="Dave" w:date="2017-11-25T16:24:00Z"/>
                <w:rFonts w:eastAsia="Calibri"/>
              </w:rPr>
            </w:pPr>
            <w:ins w:id="12755" w:author="Dave" w:date="2018-01-05T18:51:00Z">
              <w:del w:id="12756" w:author="Dave" w:date="2017-11-25T14:37:00Z">
                <w:r w:rsidRPr="00B70E3E" w:rsidDel="00FC70BE">
                  <w:rPr>
                    <w:rFonts w:eastAsia="Calibri"/>
                  </w:rPr>
                  <w:delText>-</w:delText>
                </w:r>
              </w:del>
            </w:ins>
          </w:p>
        </w:tc>
        <w:tc>
          <w:tcPr>
            <w:tcW w:w="617" w:type="dxa"/>
            <w:shd w:val="clear" w:color="auto" w:fill="auto"/>
            <w:vAlign w:val="center"/>
          </w:tcPr>
          <w:p w14:paraId="08F439DC" w14:textId="77777777" w:rsidR="00956F95" w:rsidRPr="00B70E3E" w:rsidDel="0028312E" w:rsidRDefault="00956F95" w:rsidP="00956F95">
            <w:pPr>
              <w:pStyle w:val="TAC"/>
              <w:rPr>
                <w:ins w:id="12757" w:author="Dave" w:date="2018-01-05T18:51:00Z"/>
                <w:del w:id="12758" w:author="Dave" w:date="2017-11-25T16:24:00Z"/>
                <w:rFonts w:eastAsia="Calibri"/>
              </w:rPr>
            </w:pPr>
            <w:ins w:id="12759" w:author="Dave" w:date="2018-01-05T18:51:00Z">
              <w:del w:id="12760" w:author="Dave" w:date="2017-11-25T14:37:00Z">
                <w:r w:rsidRPr="00B70E3E" w:rsidDel="00FC70BE">
                  <w:rPr>
                    <w:rFonts w:eastAsia="Calibri"/>
                  </w:rPr>
                  <w:delText>P</w:delText>
                </w:r>
              </w:del>
            </w:ins>
          </w:p>
        </w:tc>
        <w:tc>
          <w:tcPr>
            <w:tcW w:w="617" w:type="dxa"/>
            <w:shd w:val="clear" w:color="auto" w:fill="auto"/>
            <w:vAlign w:val="center"/>
          </w:tcPr>
          <w:p w14:paraId="1C5C60ED" w14:textId="77777777" w:rsidR="00956F95" w:rsidRPr="00B70E3E" w:rsidDel="0028312E" w:rsidRDefault="00956F95" w:rsidP="00956F95">
            <w:pPr>
              <w:pStyle w:val="TAC"/>
              <w:rPr>
                <w:ins w:id="12761" w:author="Dave" w:date="2018-01-05T18:51:00Z"/>
                <w:del w:id="12762" w:author="Dave" w:date="2017-11-25T16:24:00Z"/>
                <w:rFonts w:eastAsia="Calibri"/>
              </w:rPr>
            </w:pPr>
            <w:ins w:id="12763" w:author="Dave" w:date="2018-01-05T18:51:00Z">
              <w:del w:id="12764" w:author="Dave" w:date="2017-11-25T14:37:00Z">
                <w:r w:rsidRPr="00B70E3E" w:rsidDel="00FC70BE">
                  <w:rPr>
                    <w:rFonts w:eastAsia="Calibri"/>
                  </w:rPr>
                  <w:delText>S</w:delText>
                </w:r>
              </w:del>
            </w:ins>
          </w:p>
        </w:tc>
        <w:tc>
          <w:tcPr>
            <w:tcW w:w="617" w:type="dxa"/>
            <w:shd w:val="clear" w:color="auto" w:fill="auto"/>
            <w:vAlign w:val="center"/>
          </w:tcPr>
          <w:p w14:paraId="1EFF19D3" w14:textId="77777777" w:rsidR="00956F95" w:rsidRPr="00B70E3E" w:rsidDel="0028312E" w:rsidRDefault="00956F95" w:rsidP="00956F95">
            <w:pPr>
              <w:pStyle w:val="TAC"/>
              <w:rPr>
                <w:ins w:id="12765" w:author="Dave" w:date="2018-01-05T18:51:00Z"/>
                <w:del w:id="12766" w:author="Dave" w:date="2017-11-25T16:24:00Z"/>
                <w:rFonts w:eastAsia="Calibri"/>
              </w:rPr>
            </w:pPr>
            <w:ins w:id="12767" w:author="Dave" w:date="2018-01-05T18:51:00Z">
              <w:del w:id="12768" w:author="Dave" w:date="2017-11-25T14:37:00Z">
                <w:r w:rsidRPr="00B70E3E" w:rsidDel="00FC70BE">
                  <w:rPr>
                    <w:rFonts w:eastAsia="Calibri"/>
                  </w:rPr>
                  <w:delText>-</w:delText>
                </w:r>
              </w:del>
            </w:ins>
          </w:p>
        </w:tc>
        <w:tc>
          <w:tcPr>
            <w:tcW w:w="617" w:type="dxa"/>
            <w:shd w:val="clear" w:color="auto" w:fill="auto"/>
            <w:vAlign w:val="center"/>
          </w:tcPr>
          <w:p w14:paraId="3B8E7032" w14:textId="77777777" w:rsidR="00956F95" w:rsidRPr="00B70E3E" w:rsidDel="0028312E" w:rsidRDefault="00956F95" w:rsidP="00956F95">
            <w:pPr>
              <w:pStyle w:val="TAC"/>
              <w:rPr>
                <w:ins w:id="12769" w:author="Dave" w:date="2018-01-05T18:51:00Z"/>
                <w:del w:id="12770" w:author="Dave" w:date="2017-11-25T16:24:00Z"/>
                <w:rFonts w:eastAsia="Calibri"/>
              </w:rPr>
            </w:pPr>
            <w:ins w:id="12771" w:author="Dave" w:date="2018-01-05T18:51:00Z">
              <w:del w:id="12772" w:author="Dave" w:date="2017-11-25T14:37:00Z">
                <w:r w:rsidRPr="00B70E3E" w:rsidDel="00FC70BE">
                  <w:rPr>
                    <w:rFonts w:eastAsia="Calibri"/>
                  </w:rPr>
                  <w:delText>-</w:delText>
                </w:r>
              </w:del>
            </w:ins>
          </w:p>
        </w:tc>
        <w:tc>
          <w:tcPr>
            <w:tcW w:w="617" w:type="dxa"/>
            <w:shd w:val="clear" w:color="auto" w:fill="auto"/>
            <w:vAlign w:val="center"/>
          </w:tcPr>
          <w:p w14:paraId="6272FF03" w14:textId="77777777" w:rsidR="00956F95" w:rsidRPr="00B70E3E" w:rsidDel="0028312E" w:rsidRDefault="00956F95" w:rsidP="00956F95">
            <w:pPr>
              <w:pStyle w:val="TAC"/>
              <w:rPr>
                <w:ins w:id="12773" w:author="Dave" w:date="2018-01-05T18:51:00Z"/>
                <w:del w:id="12774" w:author="Dave" w:date="2017-11-25T16:24:00Z"/>
                <w:rFonts w:eastAsia="Calibri"/>
              </w:rPr>
            </w:pPr>
            <w:ins w:id="12775" w:author="Dave" w:date="2018-01-05T18:51:00Z">
              <w:del w:id="12776" w:author="Dave" w:date="2017-11-25T14:37:00Z">
                <w:r w:rsidRPr="00B70E3E" w:rsidDel="00FC70BE">
                  <w:rPr>
                    <w:rFonts w:eastAsia="Calibri"/>
                  </w:rPr>
                  <w:delText>-</w:delText>
                </w:r>
              </w:del>
            </w:ins>
          </w:p>
        </w:tc>
        <w:tc>
          <w:tcPr>
            <w:tcW w:w="617" w:type="dxa"/>
            <w:shd w:val="clear" w:color="auto" w:fill="auto"/>
            <w:vAlign w:val="center"/>
          </w:tcPr>
          <w:p w14:paraId="70ADEF8D" w14:textId="77777777" w:rsidR="00956F95" w:rsidRPr="00B70E3E" w:rsidDel="0028312E" w:rsidRDefault="00956F95" w:rsidP="00956F95">
            <w:pPr>
              <w:pStyle w:val="TAC"/>
              <w:rPr>
                <w:ins w:id="12777" w:author="Dave" w:date="2018-01-05T18:51:00Z"/>
                <w:del w:id="12778" w:author="Dave" w:date="2017-11-25T16:24:00Z"/>
                <w:rFonts w:eastAsia="Calibri"/>
              </w:rPr>
            </w:pPr>
            <w:ins w:id="12779" w:author="Dave" w:date="2018-01-05T18:51:00Z">
              <w:del w:id="12780" w:author="Dave" w:date="2017-11-25T14:37:00Z">
                <w:r w:rsidRPr="00B70E3E" w:rsidDel="00FC70BE">
                  <w:rPr>
                    <w:rFonts w:eastAsia="Calibri"/>
                  </w:rPr>
                  <w:delText>-</w:delText>
                </w:r>
              </w:del>
            </w:ins>
          </w:p>
        </w:tc>
        <w:tc>
          <w:tcPr>
            <w:tcW w:w="717" w:type="dxa"/>
            <w:shd w:val="clear" w:color="auto" w:fill="auto"/>
            <w:vAlign w:val="center"/>
          </w:tcPr>
          <w:p w14:paraId="5BCBEFC7" w14:textId="77777777" w:rsidR="00956F95" w:rsidRPr="00B70E3E" w:rsidDel="0028312E" w:rsidRDefault="00956F95" w:rsidP="00956F95">
            <w:pPr>
              <w:pStyle w:val="TAC"/>
              <w:rPr>
                <w:ins w:id="12781" w:author="Dave" w:date="2018-01-05T18:51:00Z"/>
                <w:del w:id="12782" w:author="Dave" w:date="2017-11-25T16:24:00Z"/>
                <w:rFonts w:eastAsia="Calibri"/>
              </w:rPr>
            </w:pPr>
            <w:ins w:id="12783" w:author="Dave" w:date="2018-01-05T18:51:00Z">
              <w:del w:id="12784" w:author="Dave" w:date="2017-11-25T14:37:00Z">
                <w:r w:rsidRPr="00B70E3E" w:rsidDel="00FC70BE">
                  <w:rPr>
                    <w:rFonts w:eastAsia="Calibri"/>
                  </w:rPr>
                  <w:delText>S</w:delText>
                </w:r>
              </w:del>
            </w:ins>
          </w:p>
        </w:tc>
        <w:tc>
          <w:tcPr>
            <w:tcW w:w="797" w:type="dxa"/>
            <w:vAlign w:val="center"/>
          </w:tcPr>
          <w:p w14:paraId="39BA935D" w14:textId="77777777" w:rsidR="00956F95" w:rsidRPr="00B70E3E" w:rsidDel="0028312E" w:rsidRDefault="00956F95" w:rsidP="00956F95">
            <w:pPr>
              <w:pStyle w:val="TAC"/>
              <w:rPr>
                <w:ins w:id="12785" w:author="Dave" w:date="2018-01-05T18:51:00Z"/>
                <w:del w:id="12786" w:author="Dave" w:date="2017-11-25T16:24:00Z"/>
                <w:rFonts w:eastAsia="Calibri"/>
              </w:rPr>
            </w:pPr>
            <w:ins w:id="12787" w:author="Dave" w:date="2018-01-05T18:51:00Z">
              <w:del w:id="12788" w:author="Dave" w:date="2017-11-25T14:37:00Z">
                <w:r w:rsidRPr="00B70E3E" w:rsidDel="00FC70BE">
                  <w:rPr>
                    <w:rFonts w:eastAsia="Calibri"/>
                  </w:rPr>
                  <w:delText>S</w:delText>
                </w:r>
              </w:del>
            </w:ins>
          </w:p>
        </w:tc>
      </w:tr>
      <w:tr w:rsidR="00956F95" w:rsidRPr="00B70E3E" w:rsidDel="0028312E" w14:paraId="1480B9FA" w14:textId="77777777" w:rsidTr="00956F95">
        <w:trPr>
          <w:cantSplit/>
          <w:jc w:val="center"/>
          <w:ins w:id="12789" w:author="Dave" w:date="2018-01-05T18:51:00Z"/>
          <w:del w:id="12790" w:author="Dave" w:date="2017-11-25T16:24:00Z"/>
        </w:trPr>
        <w:tc>
          <w:tcPr>
            <w:tcW w:w="2539" w:type="dxa"/>
            <w:shd w:val="clear" w:color="auto" w:fill="auto"/>
          </w:tcPr>
          <w:p w14:paraId="2BC0270D" w14:textId="77777777" w:rsidR="00956F95" w:rsidRPr="00B70E3E" w:rsidDel="0028312E" w:rsidRDefault="00956F95" w:rsidP="00956F95">
            <w:pPr>
              <w:spacing w:after="0"/>
              <w:jc w:val="center"/>
              <w:rPr>
                <w:ins w:id="12791" w:author="Dave" w:date="2018-01-05T18:51:00Z"/>
                <w:del w:id="12792" w:author="Dave" w:date="2017-11-25T16:24:00Z"/>
                <w:rFonts w:ascii="Arial" w:eastAsia="Calibri" w:hAnsi="Arial"/>
                <w:sz w:val="18"/>
              </w:rPr>
            </w:pPr>
            <w:ins w:id="12793" w:author="Dave" w:date="2018-01-05T18:51:00Z">
              <w:del w:id="12794" w:author="Dave" w:date="2017-11-25T14:37:00Z">
                <w:r w:rsidRPr="00B70E3E" w:rsidDel="00FC70BE">
                  <w:rPr>
                    <w:rFonts w:ascii="Arial" w:eastAsia="Calibri" w:hAnsi="Arial"/>
                    <w:sz w:val="18"/>
                  </w:rPr>
                  <w:delText>11.2.1.2 Audio-only and video-only (pre-recorded)</w:delText>
                </w:r>
              </w:del>
            </w:ins>
          </w:p>
        </w:tc>
        <w:tc>
          <w:tcPr>
            <w:tcW w:w="617" w:type="dxa"/>
            <w:shd w:val="clear" w:color="auto" w:fill="auto"/>
            <w:vAlign w:val="center"/>
          </w:tcPr>
          <w:p w14:paraId="05A6DE04" w14:textId="77777777" w:rsidR="00956F95" w:rsidRPr="00B70E3E" w:rsidDel="0028312E" w:rsidRDefault="00956F95" w:rsidP="00956F95">
            <w:pPr>
              <w:pStyle w:val="TAC"/>
              <w:rPr>
                <w:ins w:id="12795" w:author="Dave" w:date="2018-01-05T18:51:00Z"/>
                <w:del w:id="12796" w:author="Dave" w:date="2017-11-25T16:24:00Z"/>
                <w:rFonts w:eastAsia="Calibri"/>
              </w:rPr>
            </w:pPr>
            <w:ins w:id="12797" w:author="Dave" w:date="2018-01-05T18:51:00Z">
              <w:del w:id="12798" w:author="Dave" w:date="2017-11-25T14:37:00Z">
                <w:r w:rsidRPr="00B70E3E" w:rsidDel="00FC70BE">
                  <w:rPr>
                    <w:rFonts w:eastAsia="Calibri"/>
                  </w:rPr>
                  <w:delText>P</w:delText>
                </w:r>
              </w:del>
            </w:ins>
          </w:p>
        </w:tc>
        <w:tc>
          <w:tcPr>
            <w:tcW w:w="617" w:type="dxa"/>
            <w:shd w:val="clear" w:color="auto" w:fill="auto"/>
            <w:vAlign w:val="center"/>
          </w:tcPr>
          <w:p w14:paraId="6D9FED15" w14:textId="77777777" w:rsidR="00956F95" w:rsidRPr="00B70E3E" w:rsidDel="0028312E" w:rsidRDefault="00956F95" w:rsidP="00956F95">
            <w:pPr>
              <w:pStyle w:val="TAC"/>
              <w:rPr>
                <w:ins w:id="12799" w:author="Dave" w:date="2018-01-05T18:51:00Z"/>
                <w:del w:id="12800" w:author="Dave" w:date="2017-11-25T16:24:00Z"/>
                <w:rFonts w:eastAsia="Calibri"/>
              </w:rPr>
            </w:pPr>
            <w:ins w:id="12801" w:author="Dave" w:date="2018-01-05T18:51:00Z">
              <w:del w:id="12802" w:author="Dave" w:date="2017-11-25T14:37:00Z">
                <w:r w:rsidRPr="00B70E3E" w:rsidDel="00FC70BE">
                  <w:rPr>
                    <w:rFonts w:eastAsia="Calibri"/>
                  </w:rPr>
                  <w:delText>P</w:delText>
                </w:r>
              </w:del>
            </w:ins>
          </w:p>
        </w:tc>
        <w:tc>
          <w:tcPr>
            <w:tcW w:w="617" w:type="dxa"/>
            <w:shd w:val="clear" w:color="auto" w:fill="auto"/>
            <w:vAlign w:val="center"/>
          </w:tcPr>
          <w:p w14:paraId="2B573039" w14:textId="77777777" w:rsidR="00956F95" w:rsidRPr="00B70E3E" w:rsidDel="0028312E" w:rsidRDefault="00956F95" w:rsidP="00956F95">
            <w:pPr>
              <w:pStyle w:val="TAC"/>
              <w:rPr>
                <w:ins w:id="12803" w:author="Dave" w:date="2018-01-05T18:51:00Z"/>
                <w:del w:id="12804" w:author="Dave" w:date="2017-11-25T16:24:00Z"/>
                <w:rFonts w:eastAsia="Calibri"/>
              </w:rPr>
            </w:pPr>
            <w:ins w:id="12805" w:author="Dave" w:date="2018-01-05T18:51:00Z">
              <w:del w:id="12806" w:author="Dave" w:date="2017-11-25T14:37:00Z">
                <w:r w:rsidRPr="00B70E3E" w:rsidDel="00FC70BE">
                  <w:rPr>
                    <w:rFonts w:eastAsia="Calibri"/>
                  </w:rPr>
                  <w:delText>-</w:delText>
                </w:r>
              </w:del>
            </w:ins>
          </w:p>
        </w:tc>
        <w:tc>
          <w:tcPr>
            <w:tcW w:w="617" w:type="dxa"/>
            <w:shd w:val="clear" w:color="auto" w:fill="auto"/>
            <w:vAlign w:val="center"/>
          </w:tcPr>
          <w:p w14:paraId="4AE1BC45" w14:textId="77777777" w:rsidR="00956F95" w:rsidRPr="00B70E3E" w:rsidDel="0028312E" w:rsidRDefault="00956F95" w:rsidP="00956F95">
            <w:pPr>
              <w:pStyle w:val="TAC"/>
              <w:rPr>
                <w:ins w:id="12807" w:author="Dave" w:date="2018-01-05T18:51:00Z"/>
                <w:del w:id="12808" w:author="Dave" w:date="2017-11-25T16:24:00Z"/>
                <w:rFonts w:eastAsia="Calibri"/>
              </w:rPr>
            </w:pPr>
            <w:ins w:id="12809" w:author="Dave" w:date="2018-01-05T18:51:00Z">
              <w:del w:id="12810" w:author="Dave" w:date="2017-11-25T14:37:00Z">
                <w:r w:rsidRPr="00B70E3E" w:rsidDel="00FC70BE">
                  <w:rPr>
                    <w:rFonts w:eastAsia="Calibri"/>
                  </w:rPr>
                  <w:delText>P</w:delText>
                </w:r>
              </w:del>
            </w:ins>
          </w:p>
        </w:tc>
        <w:tc>
          <w:tcPr>
            <w:tcW w:w="617" w:type="dxa"/>
            <w:shd w:val="clear" w:color="auto" w:fill="auto"/>
            <w:vAlign w:val="center"/>
          </w:tcPr>
          <w:p w14:paraId="51007A6F" w14:textId="77777777" w:rsidR="00956F95" w:rsidRPr="00B70E3E" w:rsidDel="0028312E" w:rsidRDefault="00956F95" w:rsidP="00956F95">
            <w:pPr>
              <w:pStyle w:val="TAC"/>
              <w:rPr>
                <w:ins w:id="12811" w:author="Dave" w:date="2018-01-05T18:51:00Z"/>
                <w:del w:id="12812" w:author="Dave" w:date="2017-11-25T16:24:00Z"/>
                <w:rFonts w:eastAsia="Calibri"/>
              </w:rPr>
            </w:pPr>
            <w:ins w:id="12813" w:author="Dave" w:date="2018-01-05T18:51:00Z">
              <w:del w:id="12814" w:author="Dave" w:date="2017-11-25T14:37:00Z">
                <w:r w:rsidRPr="00B70E3E" w:rsidDel="00FC70BE">
                  <w:rPr>
                    <w:rFonts w:eastAsia="Calibri"/>
                  </w:rPr>
                  <w:delText>P</w:delText>
                </w:r>
              </w:del>
            </w:ins>
          </w:p>
        </w:tc>
        <w:tc>
          <w:tcPr>
            <w:tcW w:w="617" w:type="dxa"/>
            <w:shd w:val="clear" w:color="auto" w:fill="auto"/>
            <w:vAlign w:val="center"/>
          </w:tcPr>
          <w:p w14:paraId="1A65C639" w14:textId="77777777" w:rsidR="00956F95" w:rsidRPr="00B70E3E" w:rsidDel="0028312E" w:rsidRDefault="00956F95" w:rsidP="00956F95">
            <w:pPr>
              <w:pStyle w:val="TAC"/>
              <w:rPr>
                <w:ins w:id="12815" w:author="Dave" w:date="2018-01-05T18:51:00Z"/>
                <w:del w:id="12816" w:author="Dave" w:date="2017-11-25T16:24:00Z"/>
                <w:rFonts w:eastAsia="Calibri"/>
              </w:rPr>
            </w:pPr>
            <w:ins w:id="12817" w:author="Dave" w:date="2018-01-05T18:51:00Z">
              <w:del w:id="12818" w:author="Dave" w:date="2017-11-25T14:37:00Z">
                <w:r w:rsidRPr="00B70E3E" w:rsidDel="00FC70BE">
                  <w:rPr>
                    <w:rFonts w:eastAsia="Calibri"/>
                  </w:rPr>
                  <w:delText>-</w:delText>
                </w:r>
              </w:del>
            </w:ins>
          </w:p>
        </w:tc>
        <w:tc>
          <w:tcPr>
            <w:tcW w:w="617" w:type="dxa"/>
            <w:shd w:val="clear" w:color="auto" w:fill="auto"/>
            <w:vAlign w:val="center"/>
          </w:tcPr>
          <w:p w14:paraId="4D7240A3" w14:textId="77777777" w:rsidR="00956F95" w:rsidRPr="00B70E3E" w:rsidDel="0028312E" w:rsidRDefault="00956F95" w:rsidP="00956F95">
            <w:pPr>
              <w:pStyle w:val="TAC"/>
              <w:rPr>
                <w:ins w:id="12819" w:author="Dave" w:date="2018-01-05T18:51:00Z"/>
                <w:del w:id="12820" w:author="Dave" w:date="2017-11-25T16:24:00Z"/>
                <w:rFonts w:eastAsia="Calibri"/>
              </w:rPr>
            </w:pPr>
            <w:ins w:id="12821" w:author="Dave" w:date="2018-01-05T18:51:00Z">
              <w:del w:id="12822" w:author="Dave" w:date="2017-11-25T14:37:00Z">
                <w:r w:rsidRPr="00B70E3E" w:rsidDel="00FC70BE">
                  <w:rPr>
                    <w:rFonts w:eastAsia="Calibri"/>
                  </w:rPr>
                  <w:delText>-</w:delText>
                </w:r>
              </w:del>
            </w:ins>
          </w:p>
        </w:tc>
        <w:tc>
          <w:tcPr>
            <w:tcW w:w="617" w:type="dxa"/>
            <w:shd w:val="clear" w:color="auto" w:fill="auto"/>
            <w:vAlign w:val="center"/>
          </w:tcPr>
          <w:p w14:paraId="33269571" w14:textId="77777777" w:rsidR="00956F95" w:rsidRPr="00B70E3E" w:rsidDel="0028312E" w:rsidRDefault="00956F95" w:rsidP="00956F95">
            <w:pPr>
              <w:pStyle w:val="TAC"/>
              <w:rPr>
                <w:ins w:id="12823" w:author="Dave" w:date="2018-01-05T18:51:00Z"/>
                <w:del w:id="12824" w:author="Dave" w:date="2017-11-25T16:24:00Z"/>
                <w:rFonts w:eastAsia="Calibri"/>
              </w:rPr>
            </w:pPr>
            <w:ins w:id="12825" w:author="Dave" w:date="2018-01-05T18:51:00Z">
              <w:del w:id="12826" w:author="Dave" w:date="2017-11-25T14:37:00Z">
                <w:r w:rsidRPr="00B70E3E" w:rsidDel="00FC70BE">
                  <w:rPr>
                    <w:rFonts w:eastAsia="Calibri"/>
                  </w:rPr>
                  <w:delText>-</w:delText>
                </w:r>
              </w:del>
            </w:ins>
          </w:p>
        </w:tc>
        <w:tc>
          <w:tcPr>
            <w:tcW w:w="617" w:type="dxa"/>
            <w:shd w:val="clear" w:color="auto" w:fill="auto"/>
            <w:vAlign w:val="center"/>
          </w:tcPr>
          <w:p w14:paraId="6A3FDCED" w14:textId="77777777" w:rsidR="00956F95" w:rsidRPr="00B70E3E" w:rsidDel="0028312E" w:rsidRDefault="00956F95" w:rsidP="00956F95">
            <w:pPr>
              <w:pStyle w:val="TAC"/>
              <w:rPr>
                <w:ins w:id="12827" w:author="Dave" w:date="2018-01-05T18:51:00Z"/>
                <w:del w:id="12828" w:author="Dave" w:date="2017-11-25T16:24:00Z"/>
                <w:rFonts w:eastAsia="Calibri"/>
              </w:rPr>
            </w:pPr>
            <w:ins w:id="12829" w:author="Dave" w:date="2018-01-05T18:51:00Z">
              <w:del w:id="12830" w:author="Dave" w:date="2017-11-25T14:37:00Z">
                <w:r w:rsidRPr="00B70E3E" w:rsidDel="00FC70BE">
                  <w:rPr>
                    <w:rFonts w:eastAsia="Calibri"/>
                  </w:rPr>
                  <w:delText>-</w:delText>
                </w:r>
              </w:del>
            </w:ins>
          </w:p>
        </w:tc>
        <w:tc>
          <w:tcPr>
            <w:tcW w:w="717" w:type="dxa"/>
            <w:shd w:val="clear" w:color="auto" w:fill="auto"/>
            <w:vAlign w:val="center"/>
          </w:tcPr>
          <w:p w14:paraId="2F0B57E0" w14:textId="77777777" w:rsidR="00956F95" w:rsidRPr="00B70E3E" w:rsidDel="0028312E" w:rsidRDefault="00956F95" w:rsidP="00956F95">
            <w:pPr>
              <w:pStyle w:val="TAC"/>
              <w:rPr>
                <w:ins w:id="12831" w:author="Dave" w:date="2018-01-05T18:51:00Z"/>
                <w:del w:id="12832" w:author="Dave" w:date="2017-11-25T16:24:00Z"/>
                <w:rFonts w:eastAsia="Calibri"/>
              </w:rPr>
            </w:pPr>
            <w:ins w:id="12833" w:author="Dave" w:date="2018-01-05T18:51:00Z">
              <w:del w:id="12834" w:author="Dave" w:date="2017-11-25T14:37:00Z">
                <w:r w:rsidRPr="00B70E3E" w:rsidDel="00FC70BE">
                  <w:rPr>
                    <w:rFonts w:eastAsia="Calibri"/>
                  </w:rPr>
                  <w:delText>S</w:delText>
                </w:r>
              </w:del>
            </w:ins>
          </w:p>
        </w:tc>
        <w:tc>
          <w:tcPr>
            <w:tcW w:w="797" w:type="dxa"/>
            <w:vAlign w:val="center"/>
          </w:tcPr>
          <w:p w14:paraId="6136F5CE" w14:textId="77777777" w:rsidR="00956F95" w:rsidRPr="00B70E3E" w:rsidDel="0028312E" w:rsidRDefault="00956F95" w:rsidP="00956F95">
            <w:pPr>
              <w:pStyle w:val="TAC"/>
              <w:rPr>
                <w:ins w:id="12835" w:author="Dave" w:date="2018-01-05T18:51:00Z"/>
                <w:del w:id="12836" w:author="Dave" w:date="2017-11-25T16:24:00Z"/>
                <w:rFonts w:eastAsia="Calibri"/>
              </w:rPr>
            </w:pPr>
            <w:ins w:id="12837" w:author="Dave" w:date="2018-01-05T18:51:00Z">
              <w:del w:id="12838" w:author="Dave" w:date="2017-11-25T14:37:00Z">
                <w:r w:rsidRPr="00B70E3E" w:rsidDel="00FC70BE">
                  <w:rPr>
                    <w:rFonts w:eastAsia="Calibri"/>
                  </w:rPr>
                  <w:delText>-</w:delText>
                </w:r>
              </w:del>
            </w:ins>
          </w:p>
        </w:tc>
      </w:tr>
      <w:tr w:rsidR="00956F95" w:rsidRPr="00B70E3E" w:rsidDel="0028312E" w14:paraId="38832208" w14:textId="77777777" w:rsidTr="00956F95">
        <w:trPr>
          <w:cantSplit/>
          <w:jc w:val="center"/>
          <w:ins w:id="12839" w:author="Dave" w:date="2018-01-05T18:51:00Z"/>
          <w:del w:id="12840" w:author="Dave" w:date="2017-11-25T16:24:00Z"/>
        </w:trPr>
        <w:tc>
          <w:tcPr>
            <w:tcW w:w="2539" w:type="dxa"/>
            <w:shd w:val="clear" w:color="auto" w:fill="auto"/>
          </w:tcPr>
          <w:p w14:paraId="296B7301" w14:textId="77777777" w:rsidR="00956F95" w:rsidRPr="00B70E3E" w:rsidDel="0028312E" w:rsidRDefault="00956F95" w:rsidP="00956F95">
            <w:pPr>
              <w:spacing w:after="0"/>
              <w:jc w:val="center"/>
              <w:rPr>
                <w:ins w:id="12841" w:author="Dave" w:date="2018-01-05T18:51:00Z"/>
                <w:del w:id="12842" w:author="Dave" w:date="2017-11-25T16:24:00Z"/>
                <w:rFonts w:ascii="Arial" w:eastAsia="Calibri" w:hAnsi="Arial"/>
                <w:sz w:val="18"/>
              </w:rPr>
            </w:pPr>
            <w:ins w:id="12843" w:author="Dave" w:date="2018-01-05T18:51:00Z">
              <w:del w:id="12844" w:author="Dave" w:date="2017-11-25T14:37:00Z">
                <w:r w:rsidRPr="00B70E3E" w:rsidDel="00FC70BE">
                  <w:rPr>
                    <w:rFonts w:ascii="Arial" w:eastAsia="Calibri" w:hAnsi="Arial"/>
                    <w:sz w:val="18"/>
                  </w:rPr>
                  <w:delText>11.2.1.3 Captions</w:delText>
                </w:r>
                <w:r w:rsidRPr="00B70E3E" w:rsidDel="00FC70BE">
                  <w:rPr>
                    <w:rFonts w:ascii="Arial" w:eastAsia="Calibri" w:hAnsi="Arial"/>
                    <w:sz w:val="18"/>
                  </w:rPr>
                  <w:br/>
                  <w:delText>(pre-recorded)</w:delText>
                </w:r>
              </w:del>
            </w:ins>
          </w:p>
        </w:tc>
        <w:tc>
          <w:tcPr>
            <w:tcW w:w="617" w:type="dxa"/>
            <w:shd w:val="clear" w:color="auto" w:fill="auto"/>
            <w:vAlign w:val="center"/>
          </w:tcPr>
          <w:p w14:paraId="1A27B645" w14:textId="77777777" w:rsidR="00956F95" w:rsidRPr="00B70E3E" w:rsidDel="0028312E" w:rsidRDefault="00956F95" w:rsidP="00956F95">
            <w:pPr>
              <w:pStyle w:val="TAC"/>
              <w:rPr>
                <w:ins w:id="12845" w:author="Dave" w:date="2018-01-05T18:51:00Z"/>
                <w:del w:id="12846" w:author="Dave" w:date="2017-11-25T16:24:00Z"/>
                <w:rFonts w:eastAsia="Calibri"/>
              </w:rPr>
            </w:pPr>
            <w:ins w:id="12847" w:author="Dave" w:date="2018-01-05T18:51:00Z">
              <w:del w:id="12848" w:author="Dave" w:date="2017-11-25T14:37:00Z">
                <w:r w:rsidRPr="00B70E3E" w:rsidDel="00FC70BE">
                  <w:rPr>
                    <w:rFonts w:eastAsia="Calibri"/>
                  </w:rPr>
                  <w:delText>-</w:delText>
                </w:r>
              </w:del>
            </w:ins>
          </w:p>
        </w:tc>
        <w:tc>
          <w:tcPr>
            <w:tcW w:w="617" w:type="dxa"/>
            <w:shd w:val="clear" w:color="auto" w:fill="auto"/>
            <w:vAlign w:val="center"/>
          </w:tcPr>
          <w:p w14:paraId="008844CB" w14:textId="77777777" w:rsidR="00956F95" w:rsidRPr="00B70E3E" w:rsidDel="0028312E" w:rsidRDefault="00956F95" w:rsidP="00956F95">
            <w:pPr>
              <w:pStyle w:val="TAC"/>
              <w:rPr>
                <w:ins w:id="12849" w:author="Dave" w:date="2018-01-05T18:51:00Z"/>
                <w:del w:id="12850" w:author="Dave" w:date="2017-11-25T16:24:00Z"/>
                <w:rFonts w:eastAsia="Calibri"/>
              </w:rPr>
            </w:pPr>
            <w:ins w:id="12851" w:author="Dave" w:date="2018-01-05T18:51:00Z">
              <w:del w:id="12852" w:author="Dave" w:date="2017-11-25T14:37:00Z">
                <w:r w:rsidRPr="00B70E3E" w:rsidDel="00FC70BE">
                  <w:rPr>
                    <w:rFonts w:eastAsia="Calibri"/>
                  </w:rPr>
                  <w:delText>-</w:delText>
                </w:r>
              </w:del>
            </w:ins>
          </w:p>
        </w:tc>
        <w:tc>
          <w:tcPr>
            <w:tcW w:w="617" w:type="dxa"/>
            <w:shd w:val="clear" w:color="auto" w:fill="auto"/>
            <w:vAlign w:val="center"/>
          </w:tcPr>
          <w:p w14:paraId="06C3DD6A" w14:textId="77777777" w:rsidR="00956F95" w:rsidRPr="00B70E3E" w:rsidDel="0028312E" w:rsidRDefault="00956F95" w:rsidP="00956F95">
            <w:pPr>
              <w:pStyle w:val="TAC"/>
              <w:rPr>
                <w:ins w:id="12853" w:author="Dave" w:date="2018-01-05T18:51:00Z"/>
                <w:del w:id="12854" w:author="Dave" w:date="2017-11-25T16:24:00Z"/>
                <w:rFonts w:eastAsia="Calibri"/>
              </w:rPr>
            </w:pPr>
            <w:ins w:id="12855" w:author="Dave" w:date="2018-01-05T18:51:00Z">
              <w:del w:id="12856" w:author="Dave" w:date="2017-11-25T14:37:00Z">
                <w:r w:rsidRPr="00B70E3E" w:rsidDel="00FC70BE">
                  <w:rPr>
                    <w:rFonts w:eastAsia="Calibri"/>
                  </w:rPr>
                  <w:delText>-</w:delText>
                </w:r>
              </w:del>
            </w:ins>
          </w:p>
        </w:tc>
        <w:tc>
          <w:tcPr>
            <w:tcW w:w="617" w:type="dxa"/>
            <w:shd w:val="clear" w:color="auto" w:fill="auto"/>
            <w:vAlign w:val="center"/>
          </w:tcPr>
          <w:p w14:paraId="2311F1CB" w14:textId="77777777" w:rsidR="00956F95" w:rsidRPr="00B70E3E" w:rsidDel="0028312E" w:rsidRDefault="00956F95" w:rsidP="00956F95">
            <w:pPr>
              <w:pStyle w:val="TAC"/>
              <w:rPr>
                <w:ins w:id="12857" w:author="Dave" w:date="2018-01-05T18:51:00Z"/>
                <w:del w:id="12858" w:author="Dave" w:date="2017-11-25T16:24:00Z"/>
                <w:rFonts w:eastAsia="Calibri"/>
              </w:rPr>
            </w:pPr>
            <w:ins w:id="12859" w:author="Dave" w:date="2018-01-05T18:51:00Z">
              <w:del w:id="12860" w:author="Dave" w:date="2017-11-25T14:37:00Z">
                <w:r w:rsidRPr="00B70E3E" w:rsidDel="00FC70BE">
                  <w:rPr>
                    <w:rFonts w:eastAsia="Calibri"/>
                  </w:rPr>
                  <w:delText>P</w:delText>
                </w:r>
              </w:del>
            </w:ins>
          </w:p>
        </w:tc>
        <w:tc>
          <w:tcPr>
            <w:tcW w:w="617" w:type="dxa"/>
            <w:shd w:val="clear" w:color="auto" w:fill="auto"/>
            <w:vAlign w:val="center"/>
          </w:tcPr>
          <w:p w14:paraId="0275C643" w14:textId="77777777" w:rsidR="00956F95" w:rsidRPr="00B70E3E" w:rsidDel="0028312E" w:rsidRDefault="00956F95" w:rsidP="00956F95">
            <w:pPr>
              <w:pStyle w:val="TAC"/>
              <w:rPr>
                <w:ins w:id="12861" w:author="Dave" w:date="2018-01-05T18:51:00Z"/>
                <w:del w:id="12862" w:author="Dave" w:date="2017-11-25T16:24:00Z"/>
                <w:rFonts w:eastAsia="Calibri"/>
              </w:rPr>
            </w:pPr>
            <w:ins w:id="12863" w:author="Dave" w:date="2018-01-05T18:51:00Z">
              <w:del w:id="12864" w:author="Dave" w:date="2017-11-25T14:37:00Z">
                <w:r w:rsidRPr="00B70E3E" w:rsidDel="00FC70BE">
                  <w:rPr>
                    <w:rFonts w:eastAsia="Calibri"/>
                  </w:rPr>
                  <w:delText>P</w:delText>
                </w:r>
              </w:del>
            </w:ins>
          </w:p>
        </w:tc>
        <w:tc>
          <w:tcPr>
            <w:tcW w:w="617" w:type="dxa"/>
            <w:shd w:val="clear" w:color="auto" w:fill="auto"/>
            <w:vAlign w:val="center"/>
          </w:tcPr>
          <w:p w14:paraId="7B43BB6F" w14:textId="77777777" w:rsidR="00956F95" w:rsidRPr="00B70E3E" w:rsidDel="0028312E" w:rsidRDefault="00956F95" w:rsidP="00956F95">
            <w:pPr>
              <w:pStyle w:val="TAC"/>
              <w:rPr>
                <w:ins w:id="12865" w:author="Dave" w:date="2018-01-05T18:51:00Z"/>
                <w:del w:id="12866" w:author="Dave" w:date="2017-11-25T16:24:00Z"/>
                <w:rFonts w:eastAsia="Calibri"/>
              </w:rPr>
            </w:pPr>
            <w:ins w:id="12867" w:author="Dave" w:date="2018-01-05T18:51:00Z">
              <w:del w:id="12868" w:author="Dave" w:date="2017-11-25T14:37:00Z">
                <w:r w:rsidRPr="00B70E3E" w:rsidDel="00FC70BE">
                  <w:rPr>
                    <w:rFonts w:eastAsia="Calibri"/>
                  </w:rPr>
                  <w:delText>-</w:delText>
                </w:r>
              </w:del>
            </w:ins>
          </w:p>
        </w:tc>
        <w:tc>
          <w:tcPr>
            <w:tcW w:w="617" w:type="dxa"/>
            <w:shd w:val="clear" w:color="auto" w:fill="auto"/>
            <w:vAlign w:val="center"/>
          </w:tcPr>
          <w:p w14:paraId="707A97A2" w14:textId="77777777" w:rsidR="00956F95" w:rsidRPr="00B70E3E" w:rsidDel="0028312E" w:rsidRDefault="00956F95" w:rsidP="00956F95">
            <w:pPr>
              <w:pStyle w:val="TAC"/>
              <w:rPr>
                <w:ins w:id="12869" w:author="Dave" w:date="2018-01-05T18:51:00Z"/>
                <w:del w:id="12870" w:author="Dave" w:date="2017-11-25T16:24:00Z"/>
                <w:rFonts w:eastAsia="Calibri"/>
              </w:rPr>
            </w:pPr>
            <w:ins w:id="12871" w:author="Dave" w:date="2018-01-05T18:51:00Z">
              <w:del w:id="12872" w:author="Dave" w:date="2017-11-25T14:37:00Z">
                <w:r w:rsidRPr="00B70E3E" w:rsidDel="00FC70BE">
                  <w:rPr>
                    <w:rFonts w:eastAsia="Calibri"/>
                  </w:rPr>
                  <w:delText>-</w:delText>
                </w:r>
              </w:del>
            </w:ins>
          </w:p>
        </w:tc>
        <w:tc>
          <w:tcPr>
            <w:tcW w:w="617" w:type="dxa"/>
            <w:shd w:val="clear" w:color="auto" w:fill="auto"/>
            <w:vAlign w:val="center"/>
          </w:tcPr>
          <w:p w14:paraId="2A181638" w14:textId="77777777" w:rsidR="00956F95" w:rsidRPr="00B70E3E" w:rsidDel="0028312E" w:rsidRDefault="00956F95" w:rsidP="00956F95">
            <w:pPr>
              <w:pStyle w:val="TAC"/>
              <w:rPr>
                <w:ins w:id="12873" w:author="Dave" w:date="2018-01-05T18:51:00Z"/>
                <w:del w:id="12874" w:author="Dave" w:date="2017-11-25T16:24:00Z"/>
                <w:rFonts w:eastAsia="Calibri"/>
              </w:rPr>
            </w:pPr>
            <w:ins w:id="12875" w:author="Dave" w:date="2018-01-05T18:51:00Z">
              <w:del w:id="12876" w:author="Dave" w:date="2017-11-25T14:37:00Z">
                <w:r w:rsidRPr="00B70E3E" w:rsidDel="00FC70BE">
                  <w:rPr>
                    <w:rFonts w:eastAsia="Calibri"/>
                  </w:rPr>
                  <w:delText>-</w:delText>
                </w:r>
              </w:del>
            </w:ins>
          </w:p>
        </w:tc>
        <w:tc>
          <w:tcPr>
            <w:tcW w:w="617" w:type="dxa"/>
            <w:shd w:val="clear" w:color="auto" w:fill="auto"/>
            <w:vAlign w:val="center"/>
          </w:tcPr>
          <w:p w14:paraId="79191943" w14:textId="77777777" w:rsidR="00956F95" w:rsidRPr="00B70E3E" w:rsidDel="0028312E" w:rsidRDefault="00956F95" w:rsidP="00956F95">
            <w:pPr>
              <w:pStyle w:val="TAC"/>
              <w:rPr>
                <w:ins w:id="12877" w:author="Dave" w:date="2018-01-05T18:51:00Z"/>
                <w:del w:id="12878" w:author="Dave" w:date="2017-11-25T16:24:00Z"/>
                <w:rFonts w:eastAsia="Calibri"/>
              </w:rPr>
            </w:pPr>
            <w:ins w:id="12879" w:author="Dave" w:date="2018-01-05T18:51:00Z">
              <w:del w:id="12880" w:author="Dave" w:date="2017-11-25T14:37:00Z">
                <w:r w:rsidRPr="00B70E3E" w:rsidDel="00FC70BE">
                  <w:rPr>
                    <w:rFonts w:eastAsia="Calibri"/>
                  </w:rPr>
                  <w:delText>-</w:delText>
                </w:r>
              </w:del>
            </w:ins>
          </w:p>
        </w:tc>
        <w:tc>
          <w:tcPr>
            <w:tcW w:w="717" w:type="dxa"/>
            <w:shd w:val="clear" w:color="auto" w:fill="auto"/>
            <w:vAlign w:val="center"/>
          </w:tcPr>
          <w:p w14:paraId="52EB2503" w14:textId="77777777" w:rsidR="00956F95" w:rsidRPr="00B70E3E" w:rsidDel="0028312E" w:rsidRDefault="00956F95" w:rsidP="00956F95">
            <w:pPr>
              <w:pStyle w:val="TAC"/>
              <w:rPr>
                <w:ins w:id="12881" w:author="Dave" w:date="2018-01-05T18:51:00Z"/>
                <w:del w:id="12882" w:author="Dave" w:date="2017-11-25T16:24:00Z"/>
                <w:rFonts w:eastAsia="Calibri"/>
              </w:rPr>
            </w:pPr>
            <w:ins w:id="12883" w:author="Dave" w:date="2018-01-05T18:51:00Z">
              <w:del w:id="12884" w:author="Dave" w:date="2017-11-25T14:37:00Z">
                <w:r w:rsidRPr="00B70E3E" w:rsidDel="00FC70BE">
                  <w:rPr>
                    <w:rFonts w:eastAsia="Calibri"/>
                  </w:rPr>
                  <w:delText>S</w:delText>
                </w:r>
              </w:del>
            </w:ins>
          </w:p>
        </w:tc>
        <w:tc>
          <w:tcPr>
            <w:tcW w:w="797" w:type="dxa"/>
            <w:vAlign w:val="center"/>
          </w:tcPr>
          <w:p w14:paraId="21F7BFBB" w14:textId="77777777" w:rsidR="00956F95" w:rsidRPr="00B70E3E" w:rsidDel="0028312E" w:rsidRDefault="00956F95" w:rsidP="00956F95">
            <w:pPr>
              <w:pStyle w:val="TAC"/>
              <w:rPr>
                <w:ins w:id="12885" w:author="Dave" w:date="2018-01-05T18:51:00Z"/>
                <w:del w:id="12886" w:author="Dave" w:date="2017-11-25T16:24:00Z"/>
                <w:rFonts w:eastAsia="Calibri"/>
              </w:rPr>
            </w:pPr>
            <w:ins w:id="12887" w:author="Dave" w:date="2018-01-05T18:51:00Z">
              <w:del w:id="12888" w:author="Dave" w:date="2017-11-25T14:37:00Z">
                <w:r w:rsidRPr="00B70E3E" w:rsidDel="00FC70BE">
                  <w:rPr>
                    <w:rFonts w:eastAsia="Calibri"/>
                  </w:rPr>
                  <w:delText>-</w:delText>
                </w:r>
              </w:del>
            </w:ins>
          </w:p>
        </w:tc>
      </w:tr>
      <w:tr w:rsidR="00956F95" w:rsidRPr="00B70E3E" w:rsidDel="0028312E" w14:paraId="4297FE4D" w14:textId="77777777" w:rsidTr="00956F95">
        <w:trPr>
          <w:cantSplit/>
          <w:jc w:val="center"/>
          <w:ins w:id="12889" w:author="Dave" w:date="2018-01-05T18:51:00Z"/>
          <w:del w:id="12890" w:author="Dave" w:date="2017-11-25T16:24:00Z"/>
        </w:trPr>
        <w:tc>
          <w:tcPr>
            <w:tcW w:w="2539" w:type="dxa"/>
            <w:shd w:val="clear" w:color="auto" w:fill="auto"/>
          </w:tcPr>
          <w:p w14:paraId="19BD501F" w14:textId="77777777" w:rsidR="00956F95" w:rsidRPr="00B70E3E" w:rsidDel="0028312E" w:rsidRDefault="00956F95" w:rsidP="00956F95">
            <w:pPr>
              <w:spacing w:after="0"/>
              <w:jc w:val="center"/>
              <w:rPr>
                <w:ins w:id="12891" w:author="Dave" w:date="2018-01-05T18:51:00Z"/>
                <w:del w:id="12892" w:author="Dave" w:date="2017-11-25T16:24:00Z"/>
                <w:rFonts w:ascii="Arial" w:eastAsia="Calibri" w:hAnsi="Arial"/>
                <w:sz w:val="18"/>
              </w:rPr>
            </w:pPr>
            <w:ins w:id="12893" w:author="Dave" w:date="2018-01-05T18:51:00Z">
              <w:del w:id="12894" w:author="Dave" w:date="2017-11-25T14:37:00Z">
                <w:r w:rsidRPr="00B70E3E" w:rsidDel="00FC70BE">
                  <w:rPr>
                    <w:rFonts w:ascii="Arial" w:eastAsia="Calibri" w:hAnsi="Arial"/>
                    <w:sz w:val="18"/>
                  </w:rPr>
                  <w:delText>11.2.1.4 Audio description or media alternative</w:delText>
                </w:r>
                <w:r w:rsidRPr="00B70E3E" w:rsidDel="00FC70BE">
                  <w:rPr>
                    <w:rFonts w:ascii="Arial" w:eastAsia="Calibri" w:hAnsi="Arial"/>
                    <w:sz w:val="18"/>
                  </w:rPr>
                  <w:br/>
                  <w:delText>(pre-recorded)</w:delText>
                </w:r>
              </w:del>
            </w:ins>
          </w:p>
        </w:tc>
        <w:tc>
          <w:tcPr>
            <w:tcW w:w="617" w:type="dxa"/>
            <w:shd w:val="clear" w:color="auto" w:fill="auto"/>
            <w:vAlign w:val="center"/>
          </w:tcPr>
          <w:p w14:paraId="0EB7661E" w14:textId="77777777" w:rsidR="00956F95" w:rsidRPr="00B70E3E" w:rsidDel="0028312E" w:rsidRDefault="00956F95" w:rsidP="00956F95">
            <w:pPr>
              <w:pStyle w:val="TAC"/>
              <w:rPr>
                <w:ins w:id="12895" w:author="Dave" w:date="2018-01-05T18:51:00Z"/>
                <w:del w:id="12896" w:author="Dave" w:date="2017-11-25T16:24:00Z"/>
                <w:rFonts w:eastAsia="Calibri"/>
              </w:rPr>
            </w:pPr>
            <w:ins w:id="12897" w:author="Dave" w:date="2018-01-05T18:51:00Z">
              <w:del w:id="12898" w:author="Dave" w:date="2017-11-25T14:37:00Z">
                <w:r w:rsidRPr="00B70E3E" w:rsidDel="00FC70BE">
                  <w:rPr>
                    <w:rFonts w:eastAsia="Calibri"/>
                  </w:rPr>
                  <w:delText>P</w:delText>
                </w:r>
              </w:del>
            </w:ins>
          </w:p>
        </w:tc>
        <w:tc>
          <w:tcPr>
            <w:tcW w:w="617" w:type="dxa"/>
            <w:shd w:val="clear" w:color="auto" w:fill="auto"/>
            <w:vAlign w:val="center"/>
          </w:tcPr>
          <w:p w14:paraId="2CD550DC" w14:textId="77777777" w:rsidR="00956F95" w:rsidRPr="00B70E3E" w:rsidDel="0028312E" w:rsidRDefault="00956F95" w:rsidP="00956F95">
            <w:pPr>
              <w:pStyle w:val="TAC"/>
              <w:rPr>
                <w:ins w:id="12899" w:author="Dave" w:date="2018-01-05T18:51:00Z"/>
                <w:del w:id="12900" w:author="Dave" w:date="2017-11-25T16:24:00Z"/>
                <w:rFonts w:eastAsia="Calibri"/>
              </w:rPr>
            </w:pPr>
            <w:ins w:id="12901" w:author="Dave" w:date="2018-01-05T18:51:00Z">
              <w:del w:id="12902" w:author="Dave" w:date="2017-11-25T14:37:00Z">
                <w:r w:rsidRPr="00B70E3E" w:rsidDel="00FC70BE">
                  <w:rPr>
                    <w:rFonts w:eastAsia="Calibri"/>
                  </w:rPr>
                  <w:delText>S</w:delText>
                </w:r>
              </w:del>
            </w:ins>
          </w:p>
        </w:tc>
        <w:tc>
          <w:tcPr>
            <w:tcW w:w="617" w:type="dxa"/>
            <w:shd w:val="clear" w:color="auto" w:fill="auto"/>
            <w:vAlign w:val="center"/>
          </w:tcPr>
          <w:p w14:paraId="0E8BD819" w14:textId="77777777" w:rsidR="00956F95" w:rsidRPr="00B70E3E" w:rsidDel="0028312E" w:rsidRDefault="00956F95" w:rsidP="00956F95">
            <w:pPr>
              <w:pStyle w:val="TAC"/>
              <w:rPr>
                <w:ins w:id="12903" w:author="Dave" w:date="2018-01-05T18:51:00Z"/>
                <w:del w:id="12904" w:author="Dave" w:date="2017-11-25T16:24:00Z"/>
                <w:rFonts w:eastAsia="Calibri"/>
              </w:rPr>
            </w:pPr>
            <w:ins w:id="12905" w:author="Dave" w:date="2018-01-05T18:51:00Z">
              <w:del w:id="12906" w:author="Dave" w:date="2017-11-25T14:37:00Z">
                <w:r w:rsidRPr="00B70E3E" w:rsidDel="00FC70BE">
                  <w:rPr>
                    <w:rFonts w:eastAsia="Calibri"/>
                  </w:rPr>
                  <w:delText>-</w:delText>
                </w:r>
              </w:del>
            </w:ins>
          </w:p>
        </w:tc>
        <w:tc>
          <w:tcPr>
            <w:tcW w:w="617" w:type="dxa"/>
            <w:shd w:val="clear" w:color="auto" w:fill="auto"/>
            <w:vAlign w:val="center"/>
          </w:tcPr>
          <w:p w14:paraId="25EDF832" w14:textId="77777777" w:rsidR="00956F95" w:rsidRPr="00B70E3E" w:rsidDel="0028312E" w:rsidRDefault="00956F95" w:rsidP="00956F95">
            <w:pPr>
              <w:pStyle w:val="TAC"/>
              <w:rPr>
                <w:ins w:id="12907" w:author="Dave" w:date="2018-01-05T18:51:00Z"/>
                <w:del w:id="12908" w:author="Dave" w:date="2017-11-25T16:24:00Z"/>
                <w:rFonts w:eastAsia="Calibri"/>
              </w:rPr>
            </w:pPr>
            <w:ins w:id="12909" w:author="Dave" w:date="2018-01-05T18:51:00Z">
              <w:del w:id="12910" w:author="Dave" w:date="2017-11-25T14:37:00Z">
                <w:r w:rsidRPr="00B70E3E" w:rsidDel="00FC70BE">
                  <w:rPr>
                    <w:rFonts w:eastAsia="Calibri"/>
                  </w:rPr>
                  <w:delText>-</w:delText>
                </w:r>
              </w:del>
            </w:ins>
          </w:p>
        </w:tc>
        <w:tc>
          <w:tcPr>
            <w:tcW w:w="617" w:type="dxa"/>
            <w:shd w:val="clear" w:color="auto" w:fill="auto"/>
            <w:vAlign w:val="center"/>
          </w:tcPr>
          <w:p w14:paraId="35576A16" w14:textId="77777777" w:rsidR="00956F95" w:rsidRPr="00B70E3E" w:rsidDel="0028312E" w:rsidRDefault="00956F95" w:rsidP="00956F95">
            <w:pPr>
              <w:pStyle w:val="TAC"/>
              <w:rPr>
                <w:ins w:id="12911" w:author="Dave" w:date="2018-01-05T18:51:00Z"/>
                <w:del w:id="12912" w:author="Dave" w:date="2017-11-25T16:24:00Z"/>
                <w:rFonts w:eastAsia="Calibri"/>
              </w:rPr>
            </w:pPr>
            <w:ins w:id="12913" w:author="Dave" w:date="2018-01-05T18:51:00Z">
              <w:del w:id="12914" w:author="Dave" w:date="2017-11-25T14:37:00Z">
                <w:r w:rsidRPr="00B70E3E" w:rsidDel="00FC70BE">
                  <w:rPr>
                    <w:rFonts w:eastAsia="Calibri"/>
                  </w:rPr>
                  <w:delText>-</w:delText>
                </w:r>
              </w:del>
            </w:ins>
          </w:p>
        </w:tc>
        <w:tc>
          <w:tcPr>
            <w:tcW w:w="617" w:type="dxa"/>
            <w:shd w:val="clear" w:color="auto" w:fill="auto"/>
            <w:vAlign w:val="center"/>
          </w:tcPr>
          <w:p w14:paraId="758D9240" w14:textId="77777777" w:rsidR="00956F95" w:rsidRPr="00B70E3E" w:rsidDel="0028312E" w:rsidRDefault="00956F95" w:rsidP="00956F95">
            <w:pPr>
              <w:pStyle w:val="TAC"/>
              <w:rPr>
                <w:ins w:id="12915" w:author="Dave" w:date="2018-01-05T18:51:00Z"/>
                <w:del w:id="12916" w:author="Dave" w:date="2017-11-25T16:24:00Z"/>
                <w:rFonts w:eastAsia="Calibri"/>
              </w:rPr>
            </w:pPr>
            <w:ins w:id="12917" w:author="Dave" w:date="2018-01-05T18:51:00Z">
              <w:del w:id="12918" w:author="Dave" w:date="2017-11-25T14:37:00Z">
                <w:r w:rsidRPr="00B70E3E" w:rsidDel="00FC70BE">
                  <w:rPr>
                    <w:rFonts w:eastAsia="Calibri"/>
                  </w:rPr>
                  <w:delText>-</w:delText>
                </w:r>
              </w:del>
            </w:ins>
          </w:p>
        </w:tc>
        <w:tc>
          <w:tcPr>
            <w:tcW w:w="617" w:type="dxa"/>
            <w:shd w:val="clear" w:color="auto" w:fill="auto"/>
            <w:vAlign w:val="center"/>
          </w:tcPr>
          <w:p w14:paraId="53308D4C" w14:textId="77777777" w:rsidR="00956F95" w:rsidRPr="00B70E3E" w:rsidDel="0028312E" w:rsidRDefault="00956F95" w:rsidP="00956F95">
            <w:pPr>
              <w:pStyle w:val="TAC"/>
              <w:rPr>
                <w:ins w:id="12919" w:author="Dave" w:date="2018-01-05T18:51:00Z"/>
                <w:del w:id="12920" w:author="Dave" w:date="2017-11-25T16:24:00Z"/>
                <w:rFonts w:eastAsia="Calibri"/>
              </w:rPr>
            </w:pPr>
            <w:ins w:id="12921" w:author="Dave" w:date="2018-01-05T18:51:00Z">
              <w:del w:id="12922" w:author="Dave" w:date="2017-11-25T14:37:00Z">
                <w:r w:rsidRPr="00B70E3E" w:rsidDel="00FC70BE">
                  <w:rPr>
                    <w:rFonts w:eastAsia="Calibri"/>
                  </w:rPr>
                  <w:delText>-</w:delText>
                </w:r>
              </w:del>
            </w:ins>
          </w:p>
        </w:tc>
        <w:tc>
          <w:tcPr>
            <w:tcW w:w="617" w:type="dxa"/>
            <w:shd w:val="clear" w:color="auto" w:fill="auto"/>
            <w:vAlign w:val="center"/>
          </w:tcPr>
          <w:p w14:paraId="08A973C1" w14:textId="77777777" w:rsidR="00956F95" w:rsidRPr="00B70E3E" w:rsidDel="0028312E" w:rsidRDefault="00956F95" w:rsidP="00956F95">
            <w:pPr>
              <w:pStyle w:val="TAC"/>
              <w:rPr>
                <w:ins w:id="12923" w:author="Dave" w:date="2018-01-05T18:51:00Z"/>
                <w:del w:id="12924" w:author="Dave" w:date="2017-11-25T16:24:00Z"/>
                <w:rFonts w:eastAsia="Calibri"/>
              </w:rPr>
            </w:pPr>
            <w:ins w:id="12925" w:author="Dave" w:date="2018-01-05T18:51:00Z">
              <w:del w:id="12926" w:author="Dave" w:date="2017-11-25T14:37:00Z">
                <w:r w:rsidRPr="00B70E3E" w:rsidDel="00FC70BE">
                  <w:rPr>
                    <w:rFonts w:eastAsia="Calibri"/>
                  </w:rPr>
                  <w:delText>-</w:delText>
                </w:r>
              </w:del>
            </w:ins>
          </w:p>
        </w:tc>
        <w:tc>
          <w:tcPr>
            <w:tcW w:w="617" w:type="dxa"/>
            <w:shd w:val="clear" w:color="auto" w:fill="auto"/>
            <w:vAlign w:val="center"/>
          </w:tcPr>
          <w:p w14:paraId="67CA701A" w14:textId="77777777" w:rsidR="00956F95" w:rsidRPr="00B70E3E" w:rsidDel="0028312E" w:rsidRDefault="00956F95" w:rsidP="00956F95">
            <w:pPr>
              <w:pStyle w:val="TAC"/>
              <w:rPr>
                <w:ins w:id="12927" w:author="Dave" w:date="2018-01-05T18:51:00Z"/>
                <w:del w:id="12928" w:author="Dave" w:date="2017-11-25T16:24:00Z"/>
                <w:rFonts w:eastAsia="Calibri"/>
              </w:rPr>
            </w:pPr>
            <w:ins w:id="12929" w:author="Dave" w:date="2018-01-05T18:51:00Z">
              <w:del w:id="12930" w:author="Dave" w:date="2017-11-25T14:37:00Z">
                <w:r w:rsidRPr="00B70E3E" w:rsidDel="00FC70BE">
                  <w:rPr>
                    <w:rFonts w:eastAsia="Calibri"/>
                  </w:rPr>
                  <w:delText>-</w:delText>
                </w:r>
              </w:del>
            </w:ins>
          </w:p>
        </w:tc>
        <w:tc>
          <w:tcPr>
            <w:tcW w:w="717" w:type="dxa"/>
            <w:shd w:val="clear" w:color="auto" w:fill="auto"/>
            <w:vAlign w:val="center"/>
          </w:tcPr>
          <w:p w14:paraId="5C3B901A" w14:textId="77777777" w:rsidR="00956F95" w:rsidRPr="00B70E3E" w:rsidDel="0028312E" w:rsidRDefault="00956F95" w:rsidP="00956F95">
            <w:pPr>
              <w:pStyle w:val="TAC"/>
              <w:rPr>
                <w:ins w:id="12931" w:author="Dave" w:date="2018-01-05T18:51:00Z"/>
                <w:del w:id="12932" w:author="Dave" w:date="2017-11-25T16:24:00Z"/>
                <w:rFonts w:eastAsia="Calibri"/>
              </w:rPr>
            </w:pPr>
            <w:ins w:id="12933" w:author="Dave" w:date="2018-01-05T18:51:00Z">
              <w:del w:id="12934" w:author="Dave" w:date="2017-11-25T14:37:00Z">
                <w:r w:rsidRPr="00B70E3E" w:rsidDel="00FC70BE">
                  <w:rPr>
                    <w:rFonts w:eastAsia="Calibri"/>
                  </w:rPr>
                  <w:delText>S</w:delText>
                </w:r>
              </w:del>
            </w:ins>
          </w:p>
        </w:tc>
        <w:tc>
          <w:tcPr>
            <w:tcW w:w="797" w:type="dxa"/>
            <w:vAlign w:val="center"/>
          </w:tcPr>
          <w:p w14:paraId="74141C8B" w14:textId="77777777" w:rsidR="00956F95" w:rsidRPr="00B70E3E" w:rsidDel="0028312E" w:rsidRDefault="00956F95" w:rsidP="00956F95">
            <w:pPr>
              <w:pStyle w:val="TAC"/>
              <w:rPr>
                <w:ins w:id="12935" w:author="Dave" w:date="2018-01-05T18:51:00Z"/>
                <w:del w:id="12936" w:author="Dave" w:date="2017-11-25T16:24:00Z"/>
                <w:rFonts w:eastAsia="Calibri"/>
              </w:rPr>
            </w:pPr>
            <w:ins w:id="12937" w:author="Dave" w:date="2018-01-05T18:51:00Z">
              <w:del w:id="12938" w:author="Dave" w:date="2017-11-25T14:37:00Z">
                <w:r w:rsidRPr="00B70E3E" w:rsidDel="00FC70BE">
                  <w:rPr>
                    <w:rFonts w:eastAsia="Calibri"/>
                  </w:rPr>
                  <w:delText>-</w:delText>
                </w:r>
              </w:del>
            </w:ins>
          </w:p>
        </w:tc>
      </w:tr>
      <w:tr w:rsidR="00956F95" w:rsidRPr="00B70E3E" w:rsidDel="0028312E" w14:paraId="6E8D32B9" w14:textId="77777777" w:rsidTr="00956F95">
        <w:trPr>
          <w:cantSplit/>
          <w:jc w:val="center"/>
          <w:ins w:id="12939" w:author="Dave" w:date="2018-01-05T18:51:00Z"/>
          <w:del w:id="12940" w:author="Dave" w:date="2017-11-25T16:24:00Z"/>
        </w:trPr>
        <w:tc>
          <w:tcPr>
            <w:tcW w:w="2539" w:type="dxa"/>
            <w:shd w:val="clear" w:color="auto" w:fill="auto"/>
          </w:tcPr>
          <w:p w14:paraId="5C03A8E9" w14:textId="77777777" w:rsidR="00956F95" w:rsidRPr="00B70E3E" w:rsidDel="0028312E" w:rsidRDefault="00956F95" w:rsidP="00956F95">
            <w:pPr>
              <w:spacing w:after="0"/>
              <w:jc w:val="center"/>
              <w:rPr>
                <w:ins w:id="12941" w:author="Dave" w:date="2018-01-05T18:51:00Z"/>
                <w:del w:id="12942" w:author="Dave" w:date="2017-11-25T16:24:00Z"/>
                <w:rFonts w:ascii="Arial" w:eastAsia="Calibri" w:hAnsi="Arial"/>
                <w:sz w:val="18"/>
              </w:rPr>
            </w:pPr>
            <w:ins w:id="12943" w:author="Dave" w:date="2018-01-05T18:51:00Z">
              <w:del w:id="12944" w:author="Dave" w:date="2017-11-25T14:39:00Z">
                <w:r w:rsidRPr="00B70E3E" w:rsidDel="00FC70BE">
                  <w:rPr>
                    <w:rFonts w:ascii="Arial" w:eastAsia="Calibri" w:hAnsi="Arial"/>
                    <w:sz w:val="18"/>
                  </w:rPr>
                  <w:delText>11.2.1.5 Captions (live)</w:delText>
                </w:r>
              </w:del>
            </w:ins>
          </w:p>
        </w:tc>
        <w:tc>
          <w:tcPr>
            <w:tcW w:w="617" w:type="dxa"/>
            <w:shd w:val="clear" w:color="auto" w:fill="auto"/>
            <w:vAlign w:val="center"/>
          </w:tcPr>
          <w:p w14:paraId="1373E3CA" w14:textId="77777777" w:rsidR="00956F95" w:rsidRPr="00B70E3E" w:rsidDel="0028312E" w:rsidRDefault="00956F95" w:rsidP="00956F95">
            <w:pPr>
              <w:pStyle w:val="TAC"/>
              <w:rPr>
                <w:ins w:id="12945" w:author="Dave" w:date="2018-01-05T18:51:00Z"/>
                <w:del w:id="12946" w:author="Dave" w:date="2017-11-25T16:24:00Z"/>
                <w:rFonts w:eastAsia="Calibri"/>
              </w:rPr>
            </w:pPr>
            <w:ins w:id="12947" w:author="Dave" w:date="2018-01-05T18:51:00Z">
              <w:del w:id="12948" w:author="Dave" w:date="2017-11-25T14:39:00Z">
                <w:r w:rsidRPr="00B70E3E" w:rsidDel="00FC70BE">
                  <w:rPr>
                    <w:rFonts w:eastAsia="Calibri"/>
                  </w:rPr>
                  <w:delText>-</w:delText>
                </w:r>
              </w:del>
            </w:ins>
          </w:p>
        </w:tc>
        <w:tc>
          <w:tcPr>
            <w:tcW w:w="617" w:type="dxa"/>
            <w:shd w:val="clear" w:color="auto" w:fill="auto"/>
            <w:vAlign w:val="center"/>
          </w:tcPr>
          <w:p w14:paraId="5FF67A7F" w14:textId="77777777" w:rsidR="00956F95" w:rsidRPr="00B70E3E" w:rsidDel="0028312E" w:rsidRDefault="00956F95" w:rsidP="00956F95">
            <w:pPr>
              <w:pStyle w:val="TAC"/>
              <w:rPr>
                <w:ins w:id="12949" w:author="Dave" w:date="2018-01-05T18:51:00Z"/>
                <w:del w:id="12950" w:author="Dave" w:date="2017-11-25T16:24:00Z"/>
                <w:rFonts w:eastAsia="Calibri"/>
              </w:rPr>
            </w:pPr>
            <w:ins w:id="12951" w:author="Dave" w:date="2018-01-05T18:51:00Z">
              <w:del w:id="12952" w:author="Dave" w:date="2017-11-25T14:39:00Z">
                <w:r w:rsidRPr="00B70E3E" w:rsidDel="00FC70BE">
                  <w:rPr>
                    <w:rFonts w:eastAsia="Calibri"/>
                  </w:rPr>
                  <w:delText>-</w:delText>
                </w:r>
              </w:del>
            </w:ins>
          </w:p>
        </w:tc>
        <w:tc>
          <w:tcPr>
            <w:tcW w:w="617" w:type="dxa"/>
            <w:shd w:val="clear" w:color="auto" w:fill="auto"/>
            <w:vAlign w:val="center"/>
          </w:tcPr>
          <w:p w14:paraId="0DC64A3C" w14:textId="77777777" w:rsidR="00956F95" w:rsidRPr="00B70E3E" w:rsidDel="0028312E" w:rsidRDefault="00956F95" w:rsidP="00956F95">
            <w:pPr>
              <w:pStyle w:val="TAC"/>
              <w:rPr>
                <w:ins w:id="12953" w:author="Dave" w:date="2018-01-05T18:51:00Z"/>
                <w:del w:id="12954" w:author="Dave" w:date="2017-11-25T16:24:00Z"/>
                <w:rFonts w:eastAsia="Calibri"/>
              </w:rPr>
            </w:pPr>
            <w:ins w:id="12955" w:author="Dave" w:date="2018-01-05T18:51:00Z">
              <w:del w:id="12956" w:author="Dave" w:date="2017-11-25T14:39:00Z">
                <w:r w:rsidRPr="00B70E3E" w:rsidDel="00FC70BE">
                  <w:rPr>
                    <w:rFonts w:eastAsia="Calibri"/>
                  </w:rPr>
                  <w:delText>-</w:delText>
                </w:r>
              </w:del>
            </w:ins>
          </w:p>
        </w:tc>
        <w:tc>
          <w:tcPr>
            <w:tcW w:w="617" w:type="dxa"/>
            <w:shd w:val="clear" w:color="auto" w:fill="auto"/>
            <w:vAlign w:val="center"/>
          </w:tcPr>
          <w:p w14:paraId="0B1A8916" w14:textId="77777777" w:rsidR="00956F95" w:rsidRPr="00B70E3E" w:rsidDel="0028312E" w:rsidRDefault="00956F95" w:rsidP="00956F95">
            <w:pPr>
              <w:pStyle w:val="TAC"/>
              <w:rPr>
                <w:ins w:id="12957" w:author="Dave" w:date="2018-01-05T18:51:00Z"/>
                <w:del w:id="12958" w:author="Dave" w:date="2017-11-25T16:24:00Z"/>
                <w:rFonts w:eastAsia="Calibri"/>
              </w:rPr>
            </w:pPr>
            <w:ins w:id="12959" w:author="Dave" w:date="2018-01-05T18:51:00Z">
              <w:del w:id="12960" w:author="Dave" w:date="2017-11-25T14:39:00Z">
                <w:r w:rsidRPr="00B70E3E" w:rsidDel="00FC70BE">
                  <w:rPr>
                    <w:rFonts w:eastAsia="Calibri"/>
                  </w:rPr>
                  <w:delText>P</w:delText>
                </w:r>
              </w:del>
            </w:ins>
          </w:p>
        </w:tc>
        <w:tc>
          <w:tcPr>
            <w:tcW w:w="617" w:type="dxa"/>
            <w:shd w:val="clear" w:color="auto" w:fill="auto"/>
            <w:vAlign w:val="center"/>
          </w:tcPr>
          <w:p w14:paraId="1409C7B1" w14:textId="77777777" w:rsidR="00956F95" w:rsidRPr="00B70E3E" w:rsidDel="0028312E" w:rsidRDefault="00956F95" w:rsidP="00956F95">
            <w:pPr>
              <w:pStyle w:val="TAC"/>
              <w:rPr>
                <w:ins w:id="12961" w:author="Dave" w:date="2018-01-05T18:51:00Z"/>
                <w:del w:id="12962" w:author="Dave" w:date="2017-11-25T16:24:00Z"/>
                <w:rFonts w:eastAsia="Calibri"/>
              </w:rPr>
            </w:pPr>
            <w:ins w:id="12963" w:author="Dave" w:date="2018-01-05T18:51:00Z">
              <w:del w:id="12964" w:author="Dave" w:date="2017-11-25T14:39:00Z">
                <w:r w:rsidRPr="00B70E3E" w:rsidDel="00FC70BE">
                  <w:rPr>
                    <w:rFonts w:eastAsia="Calibri"/>
                  </w:rPr>
                  <w:delText>P</w:delText>
                </w:r>
              </w:del>
            </w:ins>
          </w:p>
        </w:tc>
        <w:tc>
          <w:tcPr>
            <w:tcW w:w="617" w:type="dxa"/>
            <w:shd w:val="clear" w:color="auto" w:fill="auto"/>
            <w:vAlign w:val="center"/>
          </w:tcPr>
          <w:p w14:paraId="563E9BB4" w14:textId="77777777" w:rsidR="00956F95" w:rsidRPr="00B70E3E" w:rsidDel="0028312E" w:rsidRDefault="00956F95" w:rsidP="00956F95">
            <w:pPr>
              <w:pStyle w:val="TAC"/>
              <w:rPr>
                <w:ins w:id="12965" w:author="Dave" w:date="2018-01-05T18:51:00Z"/>
                <w:del w:id="12966" w:author="Dave" w:date="2017-11-25T16:24:00Z"/>
                <w:rFonts w:eastAsia="Calibri"/>
              </w:rPr>
            </w:pPr>
            <w:ins w:id="12967" w:author="Dave" w:date="2018-01-05T18:51:00Z">
              <w:del w:id="12968" w:author="Dave" w:date="2017-11-25T14:39:00Z">
                <w:r w:rsidRPr="00B70E3E" w:rsidDel="00FC70BE">
                  <w:rPr>
                    <w:rFonts w:eastAsia="Calibri"/>
                  </w:rPr>
                  <w:delText>-</w:delText>
                </w:r>
              </w:del>
            </w:ins>
          </w:p>
        </w:tc>
        <w:tc>
          <w:tcPr>
            <w:tcW w:w="617" w:type="dxa"/>
            <w:shd w:val="clear" w:color="auto" w:fill="auto"/>
            <w:vAlign w:val="center"/>
          </w:tcPr>
          <w:p w14:paraId="3AE83064" w14:textId="77777777" w:rsidR="00956F95" w:rsidRPr="00B70E3E" w:rsidDel="0028312E" w:rsidRDefault="00956F95" w:rsidP="00956F95">
            <w:pPr>
              <w:pStyle w:val="TAC"/>
              <w:rPr>
                <w:ins w:id="12969" w:author="Dave" w:date="2018-01-05T18:51:00Z"/>
                <w:del w:id="12970" w:author="Dave" w:date="2017-11-25T16:24:00Z"/>
                <w:rFonts w:eastAsia="Calibri"/>
              </w:rPr>
            </w:pPr>
            <w:ins w:id="12971" w:author="Dave" w:date="2018-01-05T18:51:00Z">
              <w:del w:id="12972" w:author="Dave" w:date="2017-11-25T14:39:00Z">
                <w:r w:rsidRPr="00B70E3E" w:rsidDel="00FC70BE">
                  <w:rPr>
                    <w:rFonts w:eastAsia="Calibri"/>
                  </w:rPr>
                  <w:delText>-</w:delText>
                </w:r>
              </w:del>
            </w:ins>
          </w:p>
        </w:tc>
        <w:tc>
          <w:tcPr>
            <w:tcW w:w="617" w:type="dxa"/>
            <w:shd w:val="clear" w:color="auto" w:fill="auto"/>
            <w:vAlign w:val="center"/>
          </w:tcPr>
          <w:p w14:paraId="78954AA9" w14:textId="77777777" w:rsidR="00956F95" w:rsidRPr="00B70E3E" w:rsidDel="0028312E" w:rsidRDefault="00956F95" w:rsidP="00956F95">
            <w:pPr>
              <w:pStyle w:val="TAC"/>
              <w:rPr>
                <w:ins w:id="12973" w:author="Dave" w:date="2018-01-05T18:51:00Z"/>
                <w:del w:id="12974" w:author="Dave" w:date="2017-11-25T16:24:00Z"/>
                <w:rFonts w:eastAsia="Calibri"/>
              </w:rPr>
            </w:pPr>
            <w:ins w:id="12975" w:author="Dave" w:date="2018-01-05T18:51:00Z">
              <w:del w:id="12976" w:author="Dave" w:date="2017-11-25T14:39:00Z">
                <w:r w:rsidRPr="00B70E3E" w:rsidDel="00FC70BE">
                  <w:rPr>
                    <w:rFonts w:eastAsia="Calibri"/>
                  </w:rPr>
                  <w:delText>-</w:delText>
                </w:r>
              </w:del>
            </w:ins>
          </w:p>
        </w:tc>
        <w:tc>
          <w:tcPr>
            <w:tcW w:w="617" w:type="dxa"/>
            <w:shd w:val="clear" w:color="auto" w:fill="auto"/>
            <w:vAlign w:val="center"/>
          </w:tcPr>
          <w:p w14:paraId="125E2989" w14:textId="77777777" w:rsidR="00956F95" w:rsidRPr="00B70E3E" w:rsidDel="0028312E" w:rsidRDefault="00956F95" w:rsidP="00956F95">
            <w:pPr>
              <w:pStyle w:val="TAC"/>
              <w:rPr>
                <w:ins w:id="12977" w:author="Dave" w:date="2018-01-05T18:51:00Z"/>
                <w:del w:id="12978" w:author="Dave" w:date="2017-11-25T16:24:00Z"/>
                <w:rFonts w:eastAsia="Calibri"/>
              </w:rPr>
            </w:pPr>
            <w:ins w:id="12979" w:author="Dave" w:date="2018-01-05T18:51:00Z">
              <w:del w:id="12980" w:author="Dave" w:date="2017-11-25T14:39:00Z">
                <w:r w:rsidRPr="00B70E3E" w:rsidDel="00FC70BE">
                  <w:rPr>
                    <w:rFonts w:eastAsia="Calibri"/>
                  </w:rPr>
                  <w:delText>-</w:delText>
                </w:r>
              </w:del>
            </w:ins>
          </w:p>
        </w:tc>
        <w:tc>
          <w:tcPr>
            <w:tcW w:w="717" w:type="dxa"/>
            <w:shd w:val="clear" w:color="auto" w:fill="auto"/>
            <w:vAlign w:val="center"/>
          </w:tcPr>
          <w:p w14:paraId="416C353A" w14:textId="77777777" w:rsidR="00956F95" w:rsidRPr="00B70E3E" w:rsidDel="0028312E" w:rsidRDefault="00956F95" w:rsidP="00956F95">
            <w:pPr>
              <w:pStyle w:val="TAC"/>
              <w:rPr>
                <w:ins w:id="12981" w:author="Dave" w:date="2018-01-05T18:51:00Z"/>
                <w:del w:id="12982" w:author="Dave" w:date="2017-11-25T16:24:00Z"/>
                <w:rFonts w:eastAsia="Calibri"/>
              </w:rPr>
            </w:pPr>
            <w:ins w:id="12983" w:author="Dave" w:date="2018-01-05T18:51:00Z">
              <w:del w:id="12984" w:author="Dave" w:date="2017-11-25T14:39:00Z">
                <w:r w:rsidRPr="00B70E3E" w:rsidDel="00FC70BE">
                  <w:rPr>
                    <w:rFonts w:eastAsia="Calibri"/>
                  </w:rPr>
                  <w:delText>S</w:delText>
                </w:r>
              </w:del>
            </w:ins>
          </w:p>
        </w:tc>
        <w:tc>
          <w:tcPr>
            <w:tcW w:w="797" w:type="dxa"/>
            <w:vAlign w:val="center"/>
          </w:tcPr>
          <w:p w14:paraId="6F42BE58" w14:textId="77777777" w:rsidR="00956F95" w:rsidRPr="00B70E3E" w:rsidDel="0028312E" w:rsidRDefault="00956F95" w:rsidP="00956F95">
            <w:pPr>
              <w:pStyle w:val="TAC"/>
              <w:rPr>
                <w:ins w:id="12985" w:author="Dave" w:date="2018-01-05T18:51:00Z"/>
                <w:del w:id="12986" w:author="Dave" w:date="2017-11-25T16:24:00Z"/>
                <w:rFonts w:eastAsia="Calibri"/>
              </w:rPr>
            </w:pPr>
            <w:ins w:id="12987" w:author="Dave" w:date="2018-01-05T18:51:00Z">
              <w:del w:id="12988" w:author="Dave" w:date="2017-11-25T14:39:00Z">
                <w:r w:rsidRPr="00B70E3E" w:rsidDel="00FC70BE">
                  <w:rPr>
                    <w:rFonts w:eastAsia="Calibri"/>
                  </w:rPr>
                  <w:delText>-</w:delText>
                </w:r>
              </w:del>
            </w:ins>
          </w:p>
        </w:tc>
      </w:tr>
      <w:tr w:rsidR="00956F95" w:rsidRPr="00B70E3E" w:rsidDel="0028312E" w14:paraId="62D6C0A1" w14:textId="77777777" w:rsidTr="00956F95">
        <w:trPr>
          <w:cantSplit/>
          <w:jc w:val="center"/>
          <w:ins w:id="12989" w:author="Dave" w:date="2018-01-05T18:51:00Z"/>
          <w:del w:id="12990" w:author="Dave" w:date="2017-11-25T16:24:00Z"/>
        </w:trPr>
        <w:tc>
          <w:tcPr>
            <w:tcW w:w="2539" w:type="dxa"/>
            <w:shd w:val="clear" w:color="auto" w:fill="auto"/>
          </w:tcPr>
          <w:p w14:paraId="39DFCDAE" w14:textId="77777777" w:rsidR="00956F95" w:rsidRPr="00B70E3E" w:rsidDel="0028312E" w:rsidRDefault="00956F95" w:rsidP="00956F95">
            <w:pPr>
              <w:spacing w:after="0"/>
              <w:jc w:val="center"/>
              <w:rPr>
                <w:ins w:id="12991" w:author="Dave" w:date="2018-01-05T18:51:00Z"/>
                <w:del w:id="12992" w:author="Dave" w:date="2017-11-25T16:24:00Z"/>
                <w:rFonts w:ascii="Arial" w:eastAsia="Calibri" w:hAnsi="Arial"/>
                <w:sz w:val="18"/>
              </w:rPr>
            </w:pPr>
            <w:ins w:id="12993" w:author="Dave" w:date="2018-01-05T18:51:00Z">
              <w:del w:id="12994" w:author="Dave" w:date="2017-11-25T14:39:00Z">
                <w:r w:rsidRPr="00B70E3E" w:rsidDel="00FC70BE">
                  <w:rPr>
                    <w:rFonts w:ascii="Arial" w:eastAsia="Calibri" w:hAnsi="Arial"/>
                    <w:sz w:val="18"/>
                  </w:rPr>
                  <w:delText>11.2.1.6 Audio description (pre-recorded)</w:delText>
                </w:r>
              </w:del>
            </w:ins>
          </w:p>
        </w:tc>
        <w:tc>
          <w:tcPr>
            <w:tcW w:w="617" w:type="dxa"/>
            <w:shd w:val="clear" w:color="auto" w:fill="auto"/>
            <w:vAlign w:val="center"/>
          </w:tcPr>
          <w:p w14:paraId="59E26A65" w14:textId="77777777" w:rsidR="00956F95" w:rsidRPr="00B70E3E" w:rsidDel="0028312E" w:rsidRDefault="00956F95" w:rsidP="00956F95">
            <w:pPr>
              <w:pStyle w:val="TAC"/>
              <w:rPr>
                <w:ins w:id="12995" w:author="Dave" w:date="2018-01-05T18:51:00Z"/>
                <w:del w:id="12996" w:author="Dave" w:date="2017-11-25T16:24:00Z"/>
                <w:rFonts w:eastAsia="Calibri"/>
              </w:rPr>
            </w:pPr>
            <w:ins w:id="12997" w:author="Dave" w:date="2018-01-05T18:51:00Z">
              <w:del w:id="12998" w:author="Dave" w:date="2017-11-25T14:39:00Z">
                <w:r w:rsidRPr="00B70E3E" w:rsidDel="00FC70BE">
                  <w:rPr>
                    <w:rFonts w:eastAsia="Calibri"/>
                  </w:rPr>
                  <w:delText>P</w:delText>
                </w:r>
              </w:del>
            </w:ins>
          </w:p>
        </w:tc>
        <w:tc>
          <w:tcPr>
            <w:tcW w:w="617" w:type="dxa"/>
            <w:shd w:val="clear" w:color="auto" w:fill="auto"/>
            <w:vAlign w:val="center"/>
          </w:tcPr>
          <w:p w14:paraId="5E188AE4" w14:textId="77777777" w:rsidR="00956F95" w:rsidRPr="00B70E3E" w:rsidDel="0028312E" w:rsidRDefault="00956F95" w:rsidP="00956F95">
            <w:pPr>
              <w:pStyle w:val="TAC"/>
              <w:rPr>
                <w:ins w:id="12999" w:author="Dave" w:date="2018-01-05T18:51:00Z"/>
                <w:del w:id="13000" w:author="Dave" w:date="2017-11-25T16:24:00Z"/>
                <w:rFonts w:eastAsia="Calibri"/>
              </w:rPr>
            </w:pPr>
            <w:ins w:id="13001" w:author="Dave" w:date="2018-01-05T18:51:00Z">
              <w:del w:id="13002" w:author="Dave" w:date="2017-11-25T14:39:00Z">
                <w:r w:rsidRPr="00B70E3E" w:rsidDel="00FC70BE">
                  <w:rPr>
                    <w:rFonts w:eastAsia="Calibri"/>
                  </w:rPr>
                  <w:delText>S</w:delText>
                </w:r>
              </w:del>
            </w:ins>
          </w:p>
        </w:tc>
        <w:tc>
          <w:tcPr>
            <w:tcW w:w="617" w:type="dxa"/>
            <w:shd w:val="clear" w:color="auto" w:fill="auto"/>
            <w:vAlign w:val="center"/>
          </w:tcPr>
          <w:p w14:paraId="6E9543BD" w14:textId="77777777" w:rsidR="00956F95" w:rsidRPr="00B70E3E" w:rsidDel="0028312E" w:rsidRDefault="00956F95" w:rsidP="00956F95">
            <w:pPr>
              <w:pStyle w:val="TAC"/>
              <w:rPr>
                <w:ins w:id="13003" w:author="Dave" w:date="2018-01-05T18:51:00Z"/>
                <w:del w:id="13004" w:author="Dave" w:date="2017-11-25T16:24:00Z"/>
                <w:rFonts w:eastAsia="Calibri"/>
              </w:rPr>
            </w:pPr>
            <w:ins w:id="13005" w:author="Dave" w:date="2018-01-05T18:51:00Z">
              <w:del w:id="13006" w:author="Dave" w:date="2017-11-25T14:39:00Z">
                <w:r w:rsidRPr="00B70E3E" w:rsidDel="00FC70BE">
                  <w:rPr>
                    <w:rFonts w:eastAsia="Calibri"/>
                  </w:rPr>
                  <w:delText>-</w:delText>
                </w:r>
              </w:del>
            </w:ins>
          </w:p>
        </w:tc>
        <w:tc>
          <w:tcPr>
            <w:tcW w:w="617" w:type="dxa"/>
            <w:shd w:val="clear" w:color="auto" w:fill="auto"/>
            <w:vAlign w:val="center"/>
          </w:tcPr>
          <w:p w14:paraId="6F548D9D" w14:textId="77777777" w:rsidR="00956F95" w:rsidRPr="00B70E3E" w:rsidDel="0028312E" w:rsidRDefault="00956F95" w:rsidP="00956F95">
            <w:pPr>
              <w:pStyle w:val="TAC"/>
              <w:rPr>
                <w:ins w:id="13007" w:author="Dave" w:date="2018-01-05T18:51:00Z"/>
                <w:del w:id="13008" w:author="Dave" w:date="2017-11-25T16:24:00Z"/>
                <w:rFonts w:eastAsia="Calibri"/>
              </w:rPr>
            </w:pPr>
            <w:ins w:id="13009" w:author="Dave" w:date="2018-01-05T18:51:00Z">
              <w:del w:id="13010" w:author="Dave" w:date="2017-11-25T14:39:00Z">
                <w:r w:rsidRPr="00B70E3E" w:rsidDel="00FC70BE">
                  <w:rPr>
                    <w:rFonts w:eastAsia="Calibri"/>
                  </w:rPr>
                  <w:delText>-</w:delText>
                </w:r>
              </w:del>
            </w:ins>
          </w:p>
        </w:tc>
        <w:tc>
          <w:tcPr>
            <w:tcW w:w="617" w:type="dxa"/>
            <w:shd w:val="clear" w:color="auto" w:fill="auto"/>
            <w:vAlign w:val="center"/>
          </w:tcPr>
          <w:p w14:paraId="19C9A5DE" w14:textId="77777777" w:rsidR="00956F95" w:rsidRPr="00B70E3E" w:rsidDel="0028312E" w:rsidRDefault="00956F95" w:rsidP="00956F95">
            <w:pPr>
              <w:pStyle w:val="TAC"/>
              <w:rPr>
                <w:ins w:id="13011" w:author="Dave" w:date="2018-01-05T18:51:00Z"/>
                <w:del w:id="13012" w:author="Dave" w:date="2017-11-25T16:24:00Z"/>
                <w:rFonts w:eastAsia="Calibri"/>
              </w:rPr>
            </w:pPr>
            <w:ins w:id="13013" w:author="Dave" w:date="2018-01-05T18:51:00Z">
              <w:del w:id="13014" w:author="Dave" w:date="2017-11-25T14:39:00Z">
                <w:r w:rsidRPr="00B70E3E" w:rsidDel="00FC70BE">
                  <w:rPr>
                    <w:rFonts w:eastAsia="Calibri"/>
                  </w:rPr>
                  <w:delText>-</w:delText>
                </w:r>
              </w:del>
            </w:ins>
          </w:p>
        </w:tc>
        <w:tc>
          <w:tcPr>
            <w:tcW w:w="617" w:type="dxa"/>
            <w:shd w:val="clear" w:color="auto" w:fill="auto"/>
            <w:vAlign w:val="center"/>
          </w:tcPr>
          <w:p w14:paraId="67ECE36D" w14:textId="77777777" w:rsidR="00956F95" w:rsidRPr="00B70E3E" w:rsidDel="0028312E" w:rsidRDefault="00956F95" w:rsidP="00956F95">
            <w:pPr>
              <w:pStyle w:val="TAC"/>
              <w:rPr>
                <w:ins w:id="13015" w:author="Dave" w:date="2018-01-05T18:51:00Z"/>
                <w:del w:id="13016" w:author="Dave" w:date="2017-11-25T16:24:00Z"/>
                <w:rFonts w:eastAsia="Calibri"/>
              </w:rPr>
            </w:pPr>
            <w:ins w:id="13017" w:author="Dave" w:date="2018-01-05T18:51:00Z">
              <w:del w:id="13018" w:author="Dave" w:date="2017-11-25T14:39:00Z">
                <w:r w:rsidRPr="00B70E3E" w:rsidDel="00FC70BE">
                  <w:rPr>
                    <w:rFonts w:eastAsia="Calibri"/>
                  </w:rPr>
                  <w:delText>-</w:delText>
                </w:r>
              </w:del>
            </w:ins>
          </w:p>
        </w:tc>
        <w:tc>
          <w:tcPr>
            <w:tcW w:w="617" w:type="dxa"/>
            <w:shd w:val="clear" w:color="auto" w:fill="auto"/>
            <w:vAlign w:val="center"/>
          </w:tcPr>
          <w:p w14:paraId="05DDCC21" w14:textId="77777777" w:rsidR="00956F95" w:rsidRPr="00B70E3E" w:rsidDel="0028312E" w:rsidRDefault="00956F95" w:rsidP="00956F95">
            <w:pPr>
              <w:pStyle w:val="TAC"/>
              <w:rPr>
                <w:ins w:id="13019" w:author="Dave" w:date="2018-01-05T18:51:00Z"/>
                <w:del w:id="13020" w:author="Dave" w:date="2017-11-25T16:24:00Z"/>
                <w:rFonts w:eastAsia="Calibri"/>
              </w:rPr>
            </w:pPr>
            <w:ins w:id="13021" w:author="Dave" w:date="2018-01-05T18:51:00Z">
              <w:del w:id="13022" w:author="Dave" w:date="2017-11-25T14:39:00Z">
                <w:r w:rsidRPr="00B70E3E" w:rsidDel="00FC70BE">
                  <w:rPr>
                    <w:rFonts w:eastAsia="Calibri"/>
                  </w:rPr>
                  <w:delText>-</w:delText>
                </w:r>
              </w:del>
            </w:ins>
          </w:p>
        </w:tc>
        <w:tc>
          <w:tcPr>
            <w:tcW w:w="617" w:type="dxa"/>
            <w:shd w:val="clear" w:color="auto" w:fill="auto"/>
            <w:vAlign w:val="center"/>
          </w:tcPr>
          <w:p w14:paraId="28ECC74F" w14:textId="77777777" w:rsidR="00956F95" w:rsidRPr="00B70E3E" w:rsidDel="0028312E" w:rsidRDefault="00956F95" w:rsidP="00956F95">
            <w:pPr>
              <w:pStyle w:val="TAC"/>
              <w:rPr>
                <w:ins w:id="13023" w:author="Dave" w:date="2018-01-05T18:51:00Z"/>
                <w:del w:id="13024" w:author="Dave" w:date="2017-11-25T16:24:00Z"/>
                <w:rFonts w:eastAsia="Calibri"/>
              </w:rPr>
            </w:pPr>
            <w:ins w:id="13025" w:author="Dave" w:date="2018-01-05T18:51:00Z">
              <w:del w:id="13026" w:author="Dave" w:date="2017-11-25T14:39:00Z">
                <w:r w:rsidRPr="00B70E3E" w:rsidDel="00FC70BE">
                  <w:rPr>
                    <w:rFonts w:eastAsia="Calibri"/>
                  </w:rPr>
                  <w:delText>-</w:delText>
                </w:r>
              </w:del>
            </w:ins>
          </w:p>
        </w:tc>
        <w:tc>
          <w:tcPr>
            <w:tcW w:w="617" w:type="dxa"/>
            <w:shd w:val="clear" w:color="auto" w:fill="auto"/>
            <w:vAlign w:val="center"/>
          </w:tcPr>
          <w:p w14:paraId="1EA6F9D1" w14:textId="77777777" w:rsidR="00956F95" w:rsidRPr="00B70E3E" w:rsidDel="0028312E" w:rsidRDefault="00956F95" w:rsidP="00956F95">
            <w:pPr>
              <w:pStyle w:val="TAC"/>
              <w:rPr>
                <w:ins w:id="13027" w:author="Dave" w:date="2018-01-05T18:51:00Z"/>
                <w:del w:id="13028" w:author="Dave" w:date="2017-11-25T16:24:00Z"/>
                <w:rFonts w:eastAsia="Calibri"/>
              </w:rPr>
            </w:pPr>
            <w:ins w:id="13029" w:author="Dave" w:date="2018-01-05T18:51:00Z">
              <w:del w:id="13030" w:author="Dave" w:date="2017-11-25T14:39:00Z">
                <w:r w:rsidRPr="00B70E3E" w:rsidDel="00FC70BE">
                  <w:rPr>
                    <w:rFonts w:eastAsia="Calibri"/>
                  </w:rPr>
                  <w:delText>-</w:delText>
                </w:r>
              </w:del>
            </w:ins>
          </w:p>
        </w:tc>
        <w:tc>
          <w:tcPr>
            <w:tcW w:w="717" w:type="dxa"/>
            <w:shd w:val="clear" w:color="auto" w:fill="auto"/>
            <w:vAlign w:val="center"/>
          </w:tcPr>
          <w:p w14:paraId="06CA91C8" w14:textId="77777777" w:rsidR="00956F95" w:rsidRPr="00B70E3E" w:rsidDel="0028312E" w:rsidRDefault="00956F95" w:rsidP="00956F95">
            <w:pPr>
              <w:pStyle w:val="TAC"/>
              <w:rPr>
                <w:ins w:id="13031" w:author="Dave" w:date="2018-01-05T18:51:00Z"/>
                <w:del w:id="13032" w:author="Dave" w:date="2017-11-25T16:24:00Z"/>
                <w:rFonts w:eastAsia="Calibri"/>
              </w:rPr>
            </w:pPr>
            <w:ins w:id="13033" w:author="Dave" w:date="2018-01-05T18:51:00Z">
              <w:del w:id="13034" w:author="Dave" w:date="2017-11-25T14:39:00Z">
                <w:r w:rsidRPr="00B70E3E" w:rsidDel="00FC70BE">
                  <w:rPr>
                    <w:rFonts w:eastAsia="Calibri"/>
                  </w:rPr>
                  <w:delText>S</w:delText>
                </w:r>
              </w:del>
            </w:ins>
          </w:p>
        </w:tc>
        <w:tc>
          <w:tcPr>
            <w:tcW w:w="797" w:type="dxa"/>
            <w:vAlign w:val="center"/>
          </w:tcPr>
          <w:p w14:paraId="24476ABE" w14:textId="77777777" w:rsidR="00956F95" w:rsidRPr="00B70E3E" w:rsidDel="0028312E" w:rsidRDefault="00956F95" w:rsidP="00956F95">
            <w:pPr>
              <w:pStyle w:val="TAC"/>
              <w:rPr>
                <w:ins w:id="13035" w:author="Dave" w:date="2018-01-05T18:51:00Z"/>
                <w:del w:id="13036" w:author="Dave" w:date="2017-11-25T16:24:00Z"/>
                <w:rFonts w:eastAsia="Calibri"/>
              </w:rPr>
            </w:pPr>
            <w:ins w:id="13037" w:author="Dave" w:date="2018-01-05T18:51:00Z">
              <w:del w:id="13038" w:author="Dave" w:date="2017-11-25T14:39:00Z">
                <w:r w:rsidRPr="00B70E3E" w:rsidDel="00FC70BE">
                  <w:rPr>
                    <w:rFonts w:eastAsia="Calibri"/>
                  </w:rPr>
                  <w:delText>-</w:delText>
                </w:r>
              </w:del>
            </w:ins>
          </w:p>
        </w:tc>
      </w:tr>
      <w:tr w:rsidR="00956F95" w:rsidRPr="00B70E3E" w:rsidDel="0028312E" w14:paraId="57D55E08" w14:textId="77777777" w:rsidTr="00956F95">
        <w:trPr>
          <w:cantSplit/>
          <w:jc w:val="center"/>
          <w:ins w:id="13039" w:author="Dave" w:date="2018-01-05T18:51:00Z"/>
          <w:del w:id="13040" w:author="Dave" w:date="2017-11-25T16:24:00Z"/>
        </w:trPr>
        <w:tc>
          <w:tcPr>
            <w:tcW w:w="2539" w:type="dxa"/>
            <w:shd w:val="clear" w:color="auto" w:fill="auto"/>
          </w:tcPr>
          <w:p w14:paraId="63A8D6E0" w14:textId="77777777" w:rsidR="00956F95" w:rsidRPr="00B70E3E" w:rsidDel="0028312E" w:rsidRDefault="00956F95" w:rsidP="00956F95">
            <w:pPr>
              <w:spacing w:after="0"/>
              <w:jc w:val="center"/>
              <w:rPr>
                <w:ins w:id="13041" w:author="Dave" w:date="2018-01-05T18:51:00Z"/>
                <w:del w:id="13042" w:author="Dave" w:date="2017-11-25T16:24:00Z"/>
                <w:rFonts w:ascii="Arial" w:eastAsia="Calibri" w:hAnsi="Arial"/>
                <w:sz w:val="18"/>
              </w:rPr>
            </w:pPr>
            <w:ins w:id="13043" w:author="Dave" w:date="2018-01-05T18:51:00Z">
              <w:del w:id="13044" w:author="Dave" w:date="2017-11-25T14:41:00Z">
                <w:r w:rsidRPr="00B70E3E" w:rsidDel="00FC70BE">
                  <w:rPr>
                    <w:rFonts w:ascii="Arial" w:eastAsia="Calibri" w:hAnsi="Arial"/>
                    <w:sz w:val="18"/>
                  </w:rPr>
                  <w:delText>11.2.1.7 Info and relationships</w:delText>
                </w:r>
              </w:del>
            </w:ins>
          </w:p>
        </w:tc>
        <w:tc>
          <w:tcPr>
            <w:tcW w:w="617" w:type="dxa"/>
            <w:shd w:val="clear" w:color="auto" w:fill="auto"/>
            <w:vAlign w:val="center"/>
          </w:tcPr>
          <w:p w14:paraId="5F4828EA" w14:textId="77777777" w:rsidR="00956F95" w:rsidRPr="00B70E3E" w:rsidDel="0028312E" w:rsidRDefault="00956F95" w:rsidP="00956F95">
            <w:pPr>
              <w:pStyle w:val="TAC"/>
              <w:rPr>
                <w:ins w:id="13045" w:author="Dave" w:date="2018-01-05T18:51:00Z"/>
                <w:del w:id="13046" w:author="Dave" w:date="2017-11-25T16:24:00Z"/>
                <w:rFonts w:eastAsia="Calibri"/>
              </w:rPr>
            </w:pPr>
            <w:ins w:id="13047" w:author="Dave" w:date="2018-01-05T18:51:00Z">
              <w:del w:id="13048" w:author="Dave" w:date="2017-11-25T14:40:00Z">
                <w:r w:rsidRPr="00B70E3E" w:rsidDel="00FC70BE">
                  <w:rPr>
                    <w:rFonts w:eastAsia="Calibri"/>
                  </w:rPr>
                  <w:delText>P</w:delText>
                </w:r>
              </w:del>
            </w:ins>
          </w:p>
        </w:tc>
        <w:tc>
          <w:tcPr>
            <w:tcW w:w="617" w:type="dxa"/>
            <w:shd w:val="clear" w:color="auto" w:fill="auto"/>
            <w:vAlign w:val="center"/>
          </w:tcPr>
          <w:p w14:paraId="6E56752B" w14:textId="77777777" w:rsidR="00956F95" w:rsidRPr="00B70E3E" w:rsidDel="0028312E" w:rsidRDefault="00956F95" w:rsidP="00956F95">
            <w:pPr>
              <w:pStyle w:val="TAC"/>
              <w:rPr>
                <w:ins w:id="13049" w:author="Dave" w:date="2018-01-05T18:51:00Z"/>
                <w:del w:id="13050" w:author="Dave" w:date="2017-11-25T16:24:00Z"/>
                <w:rFonts w:eastAsia="Calibri"/>
              </w:rPr>
            </w:pPr>
            <w:ins w:id="13051" w:author="Dave" w:date="2018-01-05T18:51:00Z">
              <w:del w:id="13052" w:author="Dave" w:date="2017-11-25T14:40:00Z">
                <w:r w:rsidRPr="00B70E3E" w:rsidDel="00FC70BE">
                  <w:rPr>
                    <w:rFonts w:eastAsia="Calibri"/>
                  </w:rPr>
                  <w:delText>S</w:delText>
                </w:r>
              </w:del>
            </w:ins>
          </w:p>
        </w:tc>
        <w:tc>
          <w:tcPr>
            <w:tcW w:w="617" w:type="dxa"/>
            <w:shd w:val="clear" w:color="auto" w:fill="auto"/>
            <w:vAlign w:val="center"/>
          </w:tcPr>
          <w:p w14:paraId="05D9DC80" w14:textId="77777777" w:rsidR="00956F95" w:rsidRPr="00B70E3E" w:rsidDel="0028312E" w:rsidRDefault="00956F95" w:rsidP="00956F95">
            <w:pPr>
              <w:pStyle w:val="TAC"/>
              <w:rPr>
                <w:ins w:id="13053" w:author="Dave" w:date="2018-01-05T18:51:00Z"/>
                <w:del w:id="13054" w:author="Dave" w:date="2017-11-25T16:24:00Z"/>
                <w:rFonts w:eastAsia="Calibri"/>
              </w:rPr>
            </w:pPr>
            <w:ins w:id="13055" w:author="Dave" w:date="2018-01-05T18:51:00Z">
              <w:del w:id="13056" w:author="Dave" w:date="2017-11-25T14:40:00Z">
                <w:r w:rsidRPr="00B70E3E" w:rsidDel="00FC70BE">
                  <w:rPr>
                    <w:rFonts w:eastAsia="Calibri"/>
                  </w:rPr>
                  <w:delText>-</w:delText>
                </w:r>
              </w:del>
            </w:ins>
          </w:p>
        </w:tc>
        <w:tc>
          <w:tcPr>
            <w:tcW w:w="617" w:type="dxa"/>
            <w:shd w:val="clear" w:color="auto" w:fill="auto"/>
            <w:vAlign w:val="center"/>
          </w:tcPr>
          <w:p w14:paraId="11ECC0F1" w14:textId="77777777" w:rsidR="00956F95" w:rsidRPr="00B70E3E" w:rsidDel="0028312E" w:rsidRDefault="00956F95" w:rsidP="00956F95">
            <w:pPr>
              <w:pStyle w:val="TAC"/>
              <w:rPr>
                <w:ins w:id="13057" w:author="Dave" w:date="2018-01-05T18:51:00Z"/>
                <w:del w:id="13058" w:author="Dave" w:date="2017-11-25T16:24:00Z"/>
                <w:rFonts w:eastAsia="Calibri"/>
              </w:rPr>
            </w:pPr>
            <w:ins w:id="13059" w:author="Dave" w:date="2018-01-05T18:51:00Z">
              <w:del w:id="13060" w:author="Dave" w:date="2017-11-25T14:40:00Z">
                <w:r w:rsidRPr="00B70E3E" w:rsidDel="00FC70BE">
                  <w:rPr>
                    <w:rFonts w:eastAsia="Calibri"/>
                  </w:rPr>
                  <w:delText>-</w:delText>
                </w:r>
              </w:del>
            </w:ins>
          </w:p>
        </w:tc>
        <w:tc>
          <w:tcPr>
            <w:tcW w:w="617" w:type="dxa"/>
            <w:shd w:val="clear" w:color="auto" w:fill="auto"/>
            <w:vAlign w:val="center"/>
          </w:tcPr>
          <w:p w14:paraId="42B297FF" w14:textId="77777777" w:rsidR="00956F95" w:rsidRPr="00B70E3E" w:rsidDel="0028312E" w:rsidRDefault="00956F95" w:rsidP="00956F95">
            <w:pPr>
              <w:pStyle w:val="TAC"/>
              <w:rPr>
                <w:ins w:id="13061" w:author="Dave" w:date="2018-01-05T18:51:00Z"/>
                <w:del w:id="13062" w:author="Dave" w:date="2017-11-25T16:24:00Z"/>
                <w:rFonts w:eastAsia="Calibri"/>
              </w:rPr>
            </w:pPr>
            <w:ins w:id="13063" w:author="Dave" w:date="2018-01-05T18:51:00Z">
              <w:del w:id="13064" w:author="Dave" w:date="2017-11-25T14:40:00Z">
                <w:r w:rsidRPr="00B70E3E" w:rsidDel="00FC70BE">
                  <w:rPr>
                    <w:rFonts w:eastAsia="Calibri"/>
                  </w:rPr>
                  <w:delText>-</w:delText>
                </w:r>
              </w:del>
            </w:ins>
          </w:p>
        </w:tc>
        <w:tc>
          <w:tcPr>
            <w:tcW w:w="617" w:type="dxa"/>
            <w:shd w:val="clear" w:color="auto" w:fill="auto"/>
            <w:vAlign w:val="center"/>
          </w:tcPr>
          <w:p w14:paraId="587DDF30" w14:textId="77777777" w:rsidR="00956F95" w:rsidRPr="00B70E3E" w:rsidDel="0028312E" w:rsidRDefault="00956F95" w:rsidP="00956F95">
            <w:pPr>
              <w:pStyle w:val="TAC"/>
              <w:rPr>
                <w:ins w:id="13065" w:author="Dave" w:date="2018-01-05T18:51:00Z"/>
                <w:del w:id="13066" w:author="Dave" w:date="2017-11-25T16:24:00Z"/>
                <w:rFonts w:eastAsia="Calibri"/>
              </w:rPr>
            </w:pPr>
            <w:ins w:id="13067" w:author="Dave" w:date="2018-01-05T18:51:00Z">
              <w:del w:id="13068" w:author="Dave" w:date="2017-11-25T14:40:00Z">
                <w:r w:rsidRPr="00B70E3E" w:rsidDel="00FC70BE">
                  <w:rPr>
                    <w:rFonts w:eastAsia="Calibri"/>
                  </w:rPr>
                  <w:delText>-</w:delText>
                </w:r>
              </w:del>
            </w:ins>
          </w:p>
        </w:tc>
        <w:tc>
          <w:tcPr>
            <w:tcW w:w="617" w:type="dxa"/>
            <w:shd w:val="clear" w:color="auto" w:fill="auto"/>
            <w:vAlign w:val="center"/>
          </w:tcPr>
          <w:p w14:paraId="6FE80E33" w14:textId="77777777" w:rsidR="00956F95" w:rsidRPr="00B70E3E" w:rsidDel="0028312E" w:rsidRDefault="00956F95" w:rsidP="00956F95">
            <w:pPr>
              <w:pStyle w:val="TAC"/>
              <w:rPr>
                <w:ins w:id="13069" w:author="Dave" w:date="2018-01-05T18:51:00Z"/>
                <w:del w:id="13070" w:author="Dave" w:date="2017-11-25T16:24:00Z"/>
                <w:rFonts w:eastAsia="Calibri"/>
              </w:rPr>
            </w:pPr>
            <w:ins w:id="13071" w:author="Dave" w:date="2018-01-05T18:51:00Z">
              <w:del w:id="13072" w:author="Dave" w:date="2017-11-25T14:40:00Z">
                <w:r w:rsidRPr="00B70E3E" w:rsidDel="00FC70BE">
                  <w:rPr>
                    <w:rFonts w:eastAsia="Calibri"/>
                  </w:rPr>
                  <w:delText>-</w:delText>
                </w:r>
              </w:del>
            </w:ins>
          </w:p>
        </w:tc>
        <w:tc>
          <w:tcPr>
            <w:tcW w:w="617" w:type="dxa"/>
            <w:shd w:val="clear" w:color="auto" w:fill="auto"/>
            <w:vAlign w:val="center"/>
          </w:tcPr>
          <w:p w14:paraId="3475AB98" w14:textId="77777777" w:rsidR="00956F95" w:rsidRPr="00B70E3E" w:rsidDel="0028312E" w:rsidRDefault="00956F95" w:rsidP="00956F95">
            <w:pPr>
              <w:pStyle w:val="TAC"/>
              <w:rPr>
                <w:ins w:id="13073" w:author="Dave" w:date="2018-01-05T18:51:00Z"/>
                <w:del w:id="13074" w:author="Dave" w:date="2017-11-25T16:24:00Z"/>
                <w:rFonts w:eastAsia="Calibri"/>
              </w:rPr>
            </w:pPr>
            <w:ins w:id="13075" w:author="Dave" w:date="2018-01-05T18:51:00Z">
              <w:del w:id="13076" w:author="Dave" w:date="2017-11-25T14:40:00Z">
                <w:r w:rsidRPr="00B70E3E" w:rsidDel="00FC70BE">
                  <w:rPr>
                    <w:rFonts w:eastAsia="Calibri"/>
                  </w:rPr>
                  <w:delText>-</w:delText>
                </w:r>
              </w:del>
            </w:ins>
          </w:p>
        </w:tc>
        <w:tc>
          <w:tcPr>
            <w:tcW w:w="617" w:type="dxa"/>
            <w:shd w:val="clear" w:color="auto" w:fill="auto"/>
            <w:vAlign w:val="center"/>
          </w:tcPr>
          <w:p w14:paraId="2144C3CE" w14:textId="77777777" w:rsidR="00956F95" w:rsidRPr="00B70E3E" w:rsidDel="0028312E" w:rsidRDefault="00956F95" w:rsidP="00956F95">
            <w:pPr>
              <w:pStyle w:val="TAC"/>
              <w:rPr>
                <w:ins w:id="13077" w:author="Dave" w:date="2018-01-05T18:51:00Z"/>
                <w:del w:id="13078" w:author="Dave" w:date="2017-11-25T16:24:00Z"/>
                <w:rFonts w:eastAsia="Calibri"/>
              </w:rPr>
            </w:pPr>
            <w:ins w:id="13079" w:author="Dave" w:date="2018-01-05T18:51:00Z">
              <w:del w:id="13080" w:author="Dave" w:date="2017-11-25T14:40:00Z">
                <w:r w:rsidRPr="00B70E3E" w:rsidDel="00FC70BE">
                  <w:rPr>
                    <w:rFonts w:eastAsia="Calibri"/>
                  </w:rPr>
                  <w:delText>-</w:delText>
                </w:r>
              </w:del>
            </w:ins>
          </w:p>
        </w:tc>
        <w:tc>
          <w:tcPr>
            <w:tcW w:w="717" w:type="dxa"/>
            <w:shd w:val="clear" w:color="auto" w:fill="auto"/>
            <w:vAlign w:val="center"/>
          </w:tcPr>
          <w:p w14:paraId="66188AA7" w14:textId="77777777" w:rsidR="00956F95" w:rsidRPr="00B70E3E" w:rsidDel="0028312E" w:rsidRDefault="00956F95" w:rsidP="00956F95">
            <w:pPr>
              <w:pStyle w:val="TAC"/>
              <w:rPr>
                <w:ins w:id="13081" w:author="Dave" w:date="2018-01-05T18:51:00Z"/>
                <w:del w:id="13082" w:author="Dave" w:date="2017-11-25T16:24:00Z"/>
                <w:rFonts w:eastAsia="Calibri"/>
              </w:rPr>
            </w:pPr>
            <w:ins w:id="13083" w:author="Dave" w:date="2018-01-05T18:51:00Z">
              <w:del w:id="13084" w:author="Dave" w:date="2017-11-25T14:40:00Z">
                <w:r w:rsidRPr="00B70E3E" w:rsidDel="00FC70BE">
                  <w:rPr>
                    <w:rFonts w:eastAsia="Calibri"/>
                  </w:rPr>
                  <w:delText>S</w:delText>
                </w:r>
              </w:del>
            </w:ins>
          </w:p>
        </w:tc>
        <w:tc>
          <w:tcPr>
            <w:tcW w:w="797" w:type="dxa"/>
            <w:vAlign w:val="center"/>
          </w:tcPr>
          <w:p w14:paraId="568C1A2F" w14:textId="77777777" w:rsidR="00956F95" w:rsidRPr="00B70E3E" w:rsidDel="0028312E" w:rsidRDefault="00956F95" w:rsidP="00956F95">
            <w:pPr>
              <w:pStyle w:val="TAC"/>
              <w:rPr>
                <w:ins w:id="13085" w:author="Dave" w:date="2018-01-05T18:51:00Z"/>
                <w:del w:id="13086" w:author="Dave" w:date="2017-11-25T16:24:00Z"/>
                <w:rFonts w:eastAsia="Calibri"/>
              </w:rPr>
            </w:pPr>
            <w:ins w:id="13087" w:author="Dave" w:date="2018-01-05T18:51:00Z">
              <w:del w:id="13088" w:author="Dave" w:date="2017-11-25T14:40:00Z">
                <w:r w:rsidRPr="00B70E3E" w:rsidDel="00FC70BE">
                  <w:rPr>
                    <w:rFonts w:eastAsia="Calibri"/>
                  </w:rPr>
                  <w:delText>-</w:delText>
                </w:r>
              </w:del>
            </w:ins>
          </w:p>
        </w:tc>
      </w:tr>
      <w:tr w:rsidR="00956F95" w:rsidRPr="00B70E3E" w:rsidDel="0028312E" w14:paraId="6DADDCCA" w14:textId="77777777" w:rsidTr="00956F95">
        <w:trPr>
          <w:cantSplit/>
          <w:jc w:val="center"/>
          <w:ins w:id="13089" w:author="Dave" w:date="2018-01-05T18:51:00Z"/>
          <w:del w:id="13090" w:author="Dave" w:date="2017-11-25T16:24:00Z"/>
        </w:trPr>
        <w:tc>
          <w:tcPr>
            <w:tcW w:w="2539" w:type="dxa"/>
            <w:shd w:val="clear" w:color="auto" w:fill="auto"/>
          </w:tcPr>
          <w:p w14:paraId="2F853465" w14:textId="77777777" w:rsidR="00956F95" w:rsidRPr="00B70E3E" w:rsidDel="0028312E" w:rsidRDefault="00956F95" w:rsidP="00956F95">
            <w:pPr>
              <w:spacing w:after="0"/>
              <w:jc w:val="center"/>
              <w:rPr>
                <w:ins w:id="13091" w:author="Dave" w:date="2018-01-05T18:51:00Z"/>
                <w:del w:id="13092" w:author="Dave" w:date="2017-11-25T16:24:00Z"/>
                <w:rFonts w:ascii="Arial" w:eastAsia="Calibri" w:hAnsi="Arial"/>
                <w:sz w:val="18"/>
              </w:rPr>
            </w:pPr>
            <w:ins w:id="13093" w:author="Dave" w:date="2018-01-05T18:51:00Z">
              <w:del w:id="13094" w:author="Dave" w:date="2017-11-25T14:42:00Z">
                <w:r w:rsidRPr="00B70E3E" w:rsidDel="00FC70BE">
                  <w:rPr>
                    <w:rFonts w:ascii="Arial" w:eastAsia="Calibri" w:hAnsi="Arial"/>
                    <w:sz w:val="18"/>
                  </w:rPr>
                  <w:delText>11.2.1.8 Meaningful sequence</w:delText>
                </w:r>
              </w:del>
            </w:ins>
          </w:p>
        </w:tc>
        <w:tc>
          <w:tcPr>
            <w:tcW w:w="617" w:type="dxa"/>
            <w:shd w:val="clear" w:color="auto" w:fill="auto"/>
            <w:vAlign w:val="center"/>
          </w:tcPr>
          <w:p w14:paraId="2437D837" w14:textId="77777777" w:rsidR="00956F95" w:rsidRPr="00B70E3E" w:rsidDel="0028312E" w:rsidRDefault="00956F95" w:rsidP="00956F95">
            <w:pPr>
              <w:pStyle w:val="TAC"/>
              <w:rPr>
                <w:ins w:id="13095" w:author="Dave" w:date="2018-01-05T18:51:00Z"/>
                <w:del w:id="13096" w:author="Dave" w:date="2017-11-25T16:24:00Z"/>
                <w:rFonts w:eastAsia="Calibri"/>
              </w:rPr>
            </w:pPr>
            <w:ins w:id="13097" w:author="Dave" w:date="2018-01-05T18:51:00Z">
              <w:del w:id="13098" w:author="Dave" w:date="2017-11-25T14:41:00Z">
                <w:r w:rsidRPr="00B70E3E" w:rsidDel="00FC70BE">
                  <w:rPr>
                    <w:rFonts w:eastAsia="Calibri"/>
                  </w:rPr>
                  <w:delText>P</w:delText>
                </w:r>
              </w:del>
            </w:ins>
          </w:p>
        </w:tc>
        <w:tc>
          <w:tcPr>
            <w:tcW w:w="617" w:type="dxa"/>
            <w:shd w:val="clear" w:color="auto" w:fill="auto"/>
            <w:vAlign w:val="center"/>
          </w:tcPr>
          <w:p w14:paraId="0D6E8170" w14:textId="77777777" w:rsidR="00956F95" w:rsidRPr="00B70E3E" w:rsidDel="0028312E" w:rsidRDefault="00956F95" w:rsidP="00956F95">
            <w:pPr>
              <w:pStyle w:val="TAC"/>
              <w:rPr>
                <w:ins w:id="13099" w:author="Dave" w:date="2018-01-05T18:51:00Z"/>
                <w:del w:id="13100" w:author="Dave" w:date="2017-11-25T16:24:00Z"/>
                <w:rFonts w:eastAsia="Calibri"/>
              </w:rPr>
            </w:pPr>
            <w:ins w:id="13101" w:author="Dave" w:date="2018-01-05T18:51:00Z">
              <w:del w:id="13102" w:author="Dave" w:date="2017-11-25T14:41:00Z">
                <w:r w:rsidRPr="00B70E3E" w:rsidDel="00FC70BE">
                  <w:rPr>
                    <w:rFonts w:eastAsia="Calibri"/>
                  </w:rPr>
                  <w:delText>S</w:delText>
                </w:r>
              </w:del>
            </w:ins>
          </w:p>
        </w:tc>
        <w:tc>
          <w:tcPr>
            <w:tcW w:w="617" w:type="dxa"/>
            <w:shd w:val="clear" w:color="auto" w:fill="auto"/>
            <w:vAlign w:val="center"/>
          </w:tcPr>
          <w:p w14:paraId="636855CA" w14:textId="77777777" w:rsidR="00956F95" w:rsidRPr="00B70E3E" w:rsidDel="0028312E" w:rsidRDefault="00956F95" w:rsidP="00956F95">
            <w:pPr>
              <w:pStyle w:val="TAC"/>
              <w:rPr>
                <w:ins w:id="13103" w:author="Dave" w:date="2018-01-05T18:51:00Z"/>
                <w:del w:id="13104" w:author="Dave" w:date="2017-11-25T16:24:00Z"/>
                <w:rFonts w:eastAsia="Calibri"/>
              </w:rPr>
            </w:pPr>
            <w:ins w:id="13105" w:author="Dave" w:date="2018-01-05T18:51:00Z">
              <w:del w:id="13106" w:author="Dave" w:date="2017-11-25T14:41:00Z">
                <w:r w:rsidRPr="00B70E3E" w:rsidDel="00FC70BE">
                  <w:rPr>
                    <w:rFonts w:eastAsia="Calibri"/>
                  </w:rPr>
                  <w:delText>-</w:delText>
                </w:r>
              </w:del>
            </w:ins>
          </w:p>
        </w:tc>
        <w:tc>
          <w:tcPr>
            <w:tcW w:w="617" w:type="dxa"/>
            <w:shd w:val="clear" w:color="auto" w:fill="auto"/>
            <w:vAlign w:val="center"/>
          </w:tcPr>
          <w:p w14:paraId="34B017C0" w14:textId="77777777" w:rsidR="00956F95" w:rsidRPr="00B70E3E" w:rsidDel="0028312E" w:rsidRDefault="00956F95" w:rsidP="00956F95">
            <w:pPr>
              <w:pStyle w:val="TAC"/>
              <w:rPr>
                <w:ins w:id="13107" w:author="Dave" w:date="2018-01-05T18:51:00Z"/>
                <w:del w:id="13108" w:author="Dave" w:date="2017-11-25T16:24:00Z"/>
                <w:rFonts w:eastAsia="Calibri"/>
              </w:rPr>
            </w:pPr>
            <w:ins w:id="13109" w:author="Dave" w:date="2018-01-05T18:51:00Z">
              <w:del w:id="13110" w:author="Dave" w:date="2017-11-25T14:41:00Z">
                <w:r w:rsidRPr="00B70E3E" w:rsidDel="00FC70BE">
                  <w:rPr>
                    <w:rFonts w:eastAsia="Calibri"/>
                  </w:rPr>
                  <w:delText>-</w:delText>
                </w:r>
              </w:del>
            </w:ins>
          </w:p>
        </w:tc>
        <w:tc>
          <w:tcPr>
            <w:tcW w:w="617" w:type="dxa"/>
            <w:shd w:val="clear" w:color="auto" w:fill="auto"/>
            <w:vAlign w:val="center"/>
          </w:tcPr>
          <w:p w14:paraId="628BF3C5" w14:textId="77777777" w:rsidR="00956F95" w:rsidRPr="00B70E3E" w:rsidDel="0028312E" w:rsidRDefault="00956F95" w:rsidP="00956F95">
            <w:pPr>
              <w:pStyle w:val="TAC"/>
              <w:rPr>
                <w:ins w:id="13111" w:author="Dave" w:date="2018-01-05T18:51:00Z"/>
                <w:del w:id="13112" w:author="Dave" w:date="2017-11-25T16:24:00Z"/>
                <w:rFonts w:eastAsia="Calibri"/>
              </w:rPr>
            </w:pPr>
            <w:ins w:id="13113" w:author="Dave" w:date="2018-01-05T18:51:00Z">
              <w:del w:id="13114" w:author="Dave" w:date="2017-11-25T14:41:00Z">
                <w:r w:rsidRPr="00B70E3E" w:rsidDel="00FC70BE">
                  <w:rPr>
                    <w:rFonts w:eastAsia="Calibri"/>
                  </w:rPr>
                  <w:delText>-</w:delText>
                </w:r>
              </w:del>
            </w:ins>
          </w:p>
        </w:tc>
        <w:tc>
          <w:tcPr>
            <w:tcW w:w="617" w:type="dxa"/>
            <w:shd w:val="clear" w:color="auto" w:fill="auto"/>
            <w:vAlign w:val="center"/>
          </w:tcPr>
          <w:p w14:paraId="2E13B04C" w14:textId="77777777" w:rsidR="00956F95" w:rsidRPr="00B70E3E" w:rsidDel="0028312E" w:rsidRDefault="00956F95" w:rsidP="00956F95">
            <w:pPr>
              <w:pStyle w:val="TAC"/>
              <w:rPr>
                <w:ins w:id="13115" w:author="Dave" w:date="2018-01-05T18:51:00Z"/>
                <w:del w:id="13116" w:author="Dave" w:date="2017-11-25T16:24:00Z"/>
                <w:rFonts w:eastAsia="Calibri"/>
              </w:rPr>
            </w:pPr>
            <w:ins w:id="13117" w:author="Dave" w:date="2018-01-05T18:51:00Z">
              <w:del w:id="13118" w:author="Dave" w:date="2017-11-25T14:41:00Z">
                <w:r w:rsidRPr="00B70E3E" w:rsidDel="00FC70BE">
                  <w:rPr>
                    <w:rFonts w:eastAsia="Calibri"/>
                  </w:rPr>
                  <w:delText>-</w:delText>
                </w:r>
              </w:del>
            </w:ins>
          </w:p>
        </w:tc>
        <w:tc>
          <w:tcPr>
            <w:tcW w:w="617" w:type="dxa"/>
            <w:shd w:val="clear" w:color="auto" w:fill="auto"/>
            <w:vAlign w:val="center"/>
          </w:tcPr>
          <w:p w14:paraId="445F2462" w14:textId="77777777" w:rsidR="00956F95" w:rsidRPr="00B70E3E" w:rsidDel="0028312E" w:rsidRDefault="00956F95" w:rsidP="00956F95">
            <w:pPr>
              <w:pStyle w:val="TAC"/>
              <w:rPr>
                <w:ins w:id="13119" w:author="Dave" w:date="2018-01-05T18:51:00Z"/>
                <w:del w:id="13120" w:author="Dave" w:date="2017-11-25T16:24:00Z"/>
                <w:rFonts w:eastAsia="Calibri"/>
              </w:rPr>
            </w:pPr>
            <w:ins w:id="13121" w:author="Dave" w:date="2018-01-05T18:51:00Z">
              <w:del w:id="13122" w:author="Dave" w:date="2017-11-25T14:41:00Z">
                <w:r w:rsidRPr="00B70E3E" w:rsidDel="00FC70BE">
                  <w:rPr>
                    <w:rFonts w:eastAsia="Calibri"/>
                  </w:rPr>
                  <w:delText>-</w:delText>
                </w:r>
              </w:del>
            </w:ins>
          </w:p>
        </w:tc>
        <w:tc>
          <w:tcPr>
            <w:tcW w:w="617" w:type="dxa"/>
            <w:shd w:val="clear" w:color="auto" w:fill="auto"/>
            <w:vAlign w:val="center"/>
          </w:tcPr>
          <w:p w14:paraId="1103961A" w14:textId="77777777" w:rsidR="00956F95" w:rsidRPr="00B70E3E" w:rsidDel="0028312E" w:rsidRDefault="00956F95" w:rsidP="00956F95">
            <w:pPr>
              <w:pStyle w:val="TAC"/>
              <w:rPr>
                <w:ins w:id="13123" w:author="Dave" w:date="2018-01-05T18:51:00Z"/>
                <w:del w:id="13124" w:author="Dave" w:date="2017-11-25T16:24:00Z"/>
                <w:rFonts w:eastAsia="Calibri"/>
              </w:rPr>
            </w:pPr>
            <w:ins w:id="13125" w:author="Dave" w:date="2018-01-05T18:51:00Z">
              <w:del w:id="13126" w:author="Dave" w:date="2017-11-25T14:41:00Z">
                <w:r w:rsidRPr="00B70E3E" w:rsidDel="00FC70BE">
                  <w:rPr>
                    <w:rFonts w:eastAsia="Calibri"/>
                  </w:rPr>
                  <w:delText>-</w:delText>
                </w:r>
              </w:del>
            </w:ins>
          </w:p>
        </w:tc>
        <w:tc>
          <w:tcPr>
            <w:tcW w:w="617" w:type="dxa"/>
            <w:shd w:val="clear" w:color="auto" w:fill="auto"/>
            <w:vAlign w:val="center"/>
          </w:tcPr>
          <w:p w14:paraId="51A21665" w14:textId="77777777" w:rsidR="00956F95" w:rsidRPr="00B70E3E" w:rsidDel="0028312E" w:rsidRDefault="00956F95" w:rsidP="00956F95">
            <w:pPr>
              <w:pStyle w:val="TAC"/>
              <w:rPr>
                <w:ins w:id="13127" w:author="Dave" w:date="2018-01-05T18:51:00Z"/>
                <w:del w:id="13128" w:author="Dave" w:date="2017-11-25T16:24:00Z"/>
                <w:rFonts w:eastAsia="Calibri"/>
              </w:rPr>
            </w:pPr>
            <w:ins w:id="13129" w:author="Dave" w:date="2018-01-05T18:51:00Z">
              <w:del w:id="13130" w:author="Dave" w:date="2017-11-25T14:41:00Z">
                <w:r w:rsidRPr="00B70E3E" w:rsidDel="00FC70BE">
                  <w:rPr>
                    <w:rFonts w:eastAsia="Calibri"/>
                  </w:rPr>
                  <w:delText>-</w:delText>
                </w:r>
              </w:del>
            </w:ins>
          </w:p>
        </w:tc>
        <w:tc>
          <w:tcPr>
            <w:tcW w:w="717" w:type="dxa"/>
            <w:shd w:val="clear" w:color="auto" w:fill="auto"/>
            <w:vAlign w:val="center"/>
          </w:tcPr>
          <w:p w14:paraId="52420E50" w14:textId="77777777" w:rsidR="00956F95" w:rsidRPr="00B70E3E" w:rsidDel="0028312E" w:rsidRDefault="00956F95" w:rsidP="00956F95">
            <w:pPr>
              <w:pStyle w:val="TAC"/>
              <w:rPr>
                <w:ins w:id="13131" w:author="Dave" w:date="2018-01-05T18:51:00Z"/>
                <w:del w:id="13132" w:author="Dave" w:date="2017-11-25T16:24:00Z"/>
                <w:rFonts w:eastAsia="Calibri"/>
              </w:rPr>
            </w:pPr>
            <w:ins w:id="13133" w:author="Dave" w:date="2018-01-05T18:51:00Z">
              <w:del w:id="13134" w:author="Dave" w:date="2017-11-25T14:41:00Z">
                <w:r w:rsidRPr="00B70E3E" w:rsidDel="00FC70BE">
                  <w:rPr>
                    <w:rFonts w:eastAsia="Calibri"/>
                  </w:rPr>
                  <w:delText>S</w:delText>
                </w:r>
              </w:del>
            </w:ins>
          </w:p>
        </w:tc>
        <w:tc>
          <w:tcPr>
            <w:tcW w:w="797" w:type="dxa"/>
            <w:vAlign w:val="center"/>
          </w:tcPr>
          <w:p w14:paraId="4B2BE2F0" w14:textId="77777777" w:rsidR="00956F95" w:rsidRPr="00B70E3E" w:rsidDel="0028312E" w:rsidRDefault="00956F95" w:rsidP="00956F95">
            <w:pPr>
              <w:pStyle w:val="TAC"/>
              <w:rPr>
                <w:ins w:id="13135" w:author="Dave" w:date="2018-01-05T18:51:00Z"/>
                <w:del w:id="13136" w:author="Dave" w:date="2017-11-25T16:24:00Z"/>
                <w:rFonts w:eastAsia="Calibri"/>
              </w:rPr>
            </w:pPr>
            <w:ins w:id="13137" w:author="Dave" w:date="2018-01-05T18:51:00Z">
              <w:del w:id="13138" w:author="Dave" w:date="2017-11-25T14:41:00Z">
                <w:r w:rsidRPr="00B70E3E" w:rsidDel="00FC70BE">
                  <w:rPr>
                    <w:rFonts w:eastAsia="Calibri"/>
                  </w:rPr>
                  <w:delText>-</w:delText>
                </w:r>
              </w:del>
            </w:ins>
          </w:p>
        </w:tc>
      </w:tr>
      <w:tr w:rsidR="00956F95" w:rsidRPr="00B70E3E" w14:paraId="6EC6EF9E" w14:textId="77777777" w:rsidTr="00956F95">
        <w:trPr>
          <w:cantSplit/>
          <w:jc w:val="center"/>
          <w:ins w:id="13139" w:author="Dave" w:date="2018-01-05T18:51:00Z"/>
        </w:trPr>
        <w:tc>
          <w:tcPr>
            <w:tcW w:w="2539" w:type="dxa"/>
            <w:shd w:val="clear" w:color="auto" w:fill="auto"/>
          </w:tcPr>
          <w:p w14:paraId="41FC15C9" w14:textId="77777777" w:rsidR="00956F95" w:rsidRPr="00B70E3E" w:rsidRDefault="00956F95" w:rsidP="00956F95">
            <w:pPr>
              <w:spacing w:after="0"/>
              <w:rPr>
                <w:ins w:id="13140" w:author="Dave" w:date="2018-01-05T18:51:00Z"/>
                <w:rFonts w:ascii="Arial" w:eastAsia="Calibri" w:hAnsi="Arial"/>
                <w:sz w:val="18"/>
              </w:rPr>
            </w:pPr>
            <w:ins w:id="13141" w:author="Dave" w:date="2018-01-05T18:51:00Z">
              <w:r w:rsidRPr="00B70E3E">
                <w:rPr>
                  <w:rFonts w:ascii="Arial" w:eastAsia="Calibri" w:hAnsi="Arial"/>
                  <w:sz w:val="18"/>
                </w:rPr>
                <w:t>11.2</w:t>
              </w:r>
              <w:del w:id="13142" w:author="Dave" w:date="2017-11-25T14:42:00Z">
                <w:r w:rsidRPr="00B70E3E" w:rsidDel="00FC70BE">
                  <w:rPr>
                    <w:rFonts w:ascii="Arial" w:eastAsia="Calibri" w:hAnsi="Arial"/>
                    <w:sz w:val="18"/>
                  </w:rPr>
                  <w:delText>.1</w:delText>
                </w:r>
              </w:del>
              <w:r w:rsidRPr="00B70E3E">
                <w:rPr>
                  <w:rFonts w:ascii="Arial" w:eastAsia="Calibri" w:hAnsi="Arial"/>
                  <w:sz w:val="18"/>
                </w:rPr>
                <w:t>.9 Sensory characteristics (SC 1.3.3)</w:t>
              </w:r>
            </w:ins>
          </w:p>
        </w:tc>
        <w:tc>
          <w:tcPr>
            <w:tcW w:w="617" w:type="dxa"/>
            <w:shd w:val="clear" w:color="auto" w:fill="auto"/>
            <w:vAlign w:val="center"/>
          </w:tcPr>
          <w:p w14:paraId="7EDCA924" w14:textId="77777777" w:rsidR="00956F95" w:rsidRPr="00B70E3E" w:rsidRDefault="00956F95" w:rsidP="00956F95">
            <w:pPr>
              <w:pStyle w:val="TAC"/>
              <w:rPr>
                <w:ins w:id="13143" w:author="Dave" w:date="2018-01-05T18:51:00Z"/>
                <w:rFonts w:eastAsia="Calibri"/>
              </w:rPr>
            </w:pPr>
            <w:ins w:id="13144" w:author="Dave" w:date="2018-01-05T18:51:00Z">
              <w:r w:rsidRPr="00B70E3E">
                <w:rPr>
                  <w:rFonts w:eastAsia="Calibri"/>
                </w:rPr>
                <w:t>P</w:t>
              </w:r>
            </w:ins>
          </w:p>
        </w:tc>
        <w:tc>
          <w:tcPr>
            <w:tcW w:w="617" w:type="dxa"/>
            <w:shd w:val="clear" w:color="auto" w:fill="auto"/>
            <w:vAlign w:val="center"/>
          </w:tcPr>
          <w:p w14:paraId="7251C435" w14:textId="77777777" w:rsidR="00956F95" w:rsidRPr="00B70E3E" w:rsidRDefault="00956F95" w:rsidP="00956F95">
            <w:pPr>
              <w:pStyle w:val="TAC"/>
              <w:rPr>
                <w:ins w:id="13145" w:author="Dave" w:date="2018-01-05T18:51:00Z"/>
                <w:rFonts w:eastAsia="Calibri"/>
              </w:rPr>
            </w:pPr>
            <w:ins w:id="13146" w:author="Dave" w:date="2018-01-05T18:51:00Z">
              <w:r w:rsidRPr="00B70E3E">
                <w:rPr>
                  <w:rFonts w:eastAsia="Calibri"/>
                </w:rPr>
                <w:t>P</w:t>
              </w:r>
            </w:ins>
          </w:p>
        </w:tc>
        <w:tc>
          <w:tcPr>
            <w:tcW w:w="617" w:type="dxa"/>
            <w:shd w:val="clear" w:color="auto" w:fill="auto"/>
            <w:vAlign w:val="center"/>
          </w:tcPr>
          <w:p w14:paraId="45E12874" w14:textId="77777777" w:rsidR="00956F95" w:rsidRPr="00B70E3E" w:rsidRDefault="00956F95" w:rsidP="00956F95">
            <w:pPr>
              <w:pStyle w:val="TAC"/>
              <w:rPr>
                <w:ins w:id="13147" w:author="Dave" w:date="2018-01-05T18:51:00Z"/>
                <w:rFonts w:eastAsia="Calibri"/>
              </w:rPr>
            </w:pPr>
            <w:ins w:id="13148" w:author="Dave" w:date="2018-01-05T18:51:00Z">
              <w:r w:rsidRPr="00B70E3E">
                <w:rPr>
                  <w:rFonts w:eastAsia="Calibri"/>
                </w:rPr>
                <w:t>P</w:t>
              </w:r>
            </w:ins>
          </w:p>
        </w:tc>
        <w:tc>
          <w:tcPr>
            <w:tcW w:w="617" w:type="dxa"/>
            <w:shd w:val="clear" w:color="auto" w:fill="auto"/>
            <w:vAlign w:val="center"/>
          </w:tcPr>
          <w:p w14:paraId="69D9C613" w14:textId="77777777" w:rsidR="00956F95" w:rsidRPr="00B70E3E" w:rsidRDefault="00956F95" w:rsidP="00956F95">
            <w:pPr>
              <w:pStyle w:val="TAC"/>
              <w:rPr>
                <w:ins w:id="13149" w:author="Dave" w:date="2018-01-05T18:51:00Z"/>
                <w:rFonts w:eastAsia="Calibri"/>
              </w:rPr>
            </w:pPr>
            <w:ins w:id="13150" w:author="Dave" w:date="2018-01-05T18:51:00Z">
              <w:r w:rsidRPr="00B70E3E">
                <w:rPr>
                  <w:rFonts w:eastAsia="Calibri"/>
                </w:rPr>
                <w:t>P</w:t>
              </w:r>
            </w:ins>
          </w:p>
        </w:tc>
        <w:tc>
          <w:tcPr>
            <w:tcW w:w="617" w:type="dxa"/>
            <w:shd w:val="clear" w:color="auto" w:fill="auto"/>
            <w:vAlign w:val="center"/>
          </w:tcPr>
          <w:p w14:paraId="6290C23C" w14:textId="77777777" w:rsidR="00956F95" w:rsidRPr="00B70E3E" w:rsidRDefault="00956F95" w:rsidP="00956F95">
            <w:pPr>
              <w:pStyle w:val="TAC"/>
              <w:rPr>
                <w:ins w:id="13151" w:author="Dave" w:date="2018-01-05T18:51:00Z"/>
                <w:rFonts w:eastAsia="Calibri"/>
              </w:rPr>
            </w:pPr>
            <w:ins w:id="13152" w:author="Dave" w:date="2018-01-05T18:51:00Z">
              <w:r w:rsidRPr="00B70E3E">
                <w:rPr>
                  <w:rFonts w:eastAsia="Calibri"/>
                </w:rPr>
                <w:t>P</w:t>
              </w:r>
            </w:ins>
          </w:p>
        </w:tc>
        <w:tc>
          <w:tcPr>
            <w:tcW w:w="617" w:type="dxa"/>
            <w:shd w:val="clear" w:color="auto" w:fill="auto"/>
            <w:vAlign w:val="center"/>
          </w:tcPr>
          <w:p w14:paraId="667850E2" w14:textId="77777777" w:rsidR="00956F95" w:rsidRPr="00B70E3E" w:rsidRDefault="00956F95" w:rsidP="00956F95">
            <w:pPr>
              <w:pStyle w:val="TAC"/>
              <w:rPr>
                <w:ins w:id="13153" w:author="Dave" w:date="2018-01-05T18:51:00Z"/>
                <w:rFonts w:eastAsia="Calibri"/>
              </w:rPr>
            </w:pPr>
            <w:ins w:id="13154" w:author="Dave" w:date="2018-01-05T18:51:00Z">
              <w:r w:rsidRPr="00B70E3E">
                <w:rPr>
                  <w:rFonts w:eastAsia="Calibri"/>
                </w:rPr>
                <w:t>-</w:t>
              </w:r>
            </w:ins>
          </w:p>
        </w:tc>
        <w:tc>
          <w:tcPr>
            <w:tcW w:w="617" w:type="dxa"/>
            <w:shd w:val="clear" w:color="auto" w:fill="auto"/>
            <w:vAlign w:val="center"/>
          </w:tcPr>
          <w:p w14:paraId="30C3ED2E" w14:textId="77777777" w:rsidR="00956F95" w:rsidRPr="00B70E3E" w:rsidRDefault="00956F95" w:rsidP="00956F95">
            <w:pPr>
              <w:pStyle w:val="TAC"/>
              <w:rPr>
                <w:ins w:id="13155" w:author="Dave" w:date="2018-01-05T18:51:00Z"/>
                <w:rFonts w:eastAsia="Calibri"/>
              </w:rPr>
            </w:pPr>
            <w:ins w:id="13156" w:author="Dave" w:date="2018-01-05T18:51:00Z">
              <w:r w:rsidRPr="00B70E3E">
                <w:rPr>
                  <w:rFonts w:eastAsia="Calibri"/>
                </w:rPr>
                <w:t>-</w:t>
              </w:r>
            </w:ins>
          </w:p>
        </w:tc>
        <w:tc>
          <w:tcPr>
            <w:tcW w:w="617" w:type="dxa"/>
            <w:shd w:val="clear" w:color="auto" w:fill="auto"/>
            <w:vAlign w:val="center"/>
          </w:tcPr>
          <w:p w14:paraId="676ED9F2" w14:textId="77777777" w:rsidR="00956F95" w:rsidRPr="00B70E3E" w:rsidRDefault="00956F95" w:rsidP="00956F95">
            <w:pPr>
              <w:pStyle w:val="TAC"/>
              <w:rPr>
                <w:ins w:id="13157" w:author="Dave" w:date="2018-01-05T18:51:00Z"/>
                <w:rFonts w:eastAsia="Calibri"/>
              </w:rPr>
            </w:pPr>
            <w:ins w:id="13158" w:author="Dave" w:date="2018-01-05T18:51:00Z">
              <w:r w:rsidRPr="00B70E3E">
                <w:rPr>
                  <w:rFonts w:eastAsia="Calibri"/>
                </w:rPr>
                <w:t>-</w:t>
              </w:r>
            </w:ins>
          </w:p>
        </w:tc>
        <w:tc>
          <w:tcPr>
            <w:tcW w:w="617" w:type="dxa"/>
            <w:shd w:val="clear" w:color="auto" w:fill="auto"/>
            <w:vAlign w:val="center"/>
          </w:tcPr>
          <w:p w14:paraId="22AC09C2" w14:textId="77777777" w:rsidR="00956F95" w:rsidRPr="00B70E3E" w:rsidRDefault="00956F95" w:rsidP="00956F95">
            <w:pPr>
              <w:pStyle w:val="TAC"/>
              <w:rPr>
                <w:ins w:id="13159" w:author="Dave" w:date="2018-01-05T18:51:00Z"/>
                <w:rFonts w:eastAsia="Calibri"/>
              </w:rPr>
            </w:pPr>
            <w:ins w:id="13160" w:author="Dave" w:date="2018-01-05T18:51:00Z">
              <w:r w:rsidRPr="00B70E3E">
                <w:rPr>
                  <w:rFonts w:eastAsia="Calibri"/>
                </w:rPr>
                <w:t>-</w:t>
              </w:r>
            </w:ins>
          </w:p>
        </w:tc>
        <w:tc>
          <w:tcPr>
            <w:tcW w:w="717" w:type="dxa"/>
            <w:shd w:val="clear" w:color="auto" w:fill="auto"/>
            <w:vAlign w:val="center"/>
          </w:tcPr>
          <w:p w14:paraId="3CFF2015" w14:textId="77777777" w:rsidR="00956F95" w:rsidRPr="00B70E3E" w:rsidRDefault="00956F95" w:rsidP="00956F95">
            <w:pPr>
              <w:pStyle w:val="TAC"/>
              <w:rPr>
                <w:ins w:id="13161" w:author="Dave" w:date="2018-01-05T18:51:00Z"/>
                <w:rFonts w:eastAsia="Calibri"/>
              </w:rPr>
            </w:pPr>
            <w:ins w:id="13162" w:author="Dave" w:date="2018-01-05T18:51:00Z">
              <w:r w:rsidRPr="00B70E3E">
                <w:rPr>
                  <w:rFonts w:eastAsia="Calibri"/>
                </w:rPr>
                <w:t>S</w:t>
              </w:r>
            </w:ins>
          </w:p>
        </w:tc>
        <w:tc>
          <w:tcPr>
            <w:tcW w:w="797" w:type="dxa"/>
            <w:vAlign w:val="center"/>
          </w:tcPr>
          <w:p w14:paraId="227E9FD8" w14:textId="77777777" w:rsidR="00956F95" w:rsidRPr="00B70E3E" w:rsidDel="00CC4931" w:rsidRDefault="00956F95" w:rsidP="00956F95">
            <w:pPr>
              <w:pStyle w:val="TAC"/>
              <w:rPr>
                <w:ins w:id="13163" w:author="Dave" w:date="2018-01-05T18:51:00Z"/>
                <w:rFonts w:eastAsia="Calibri"/>
              </w:rPr>
            </w:pPr>
            <w:ins w:id="13164" w:author="Dave" w:date="2018-01-05T18:51:00Z">
              <w:r w:rsidRPr="00B70E3E">
                <w:rPr>
                  <w:rFonts w:eastAsia="Calibri"/>
                </w:rPr>
                <w:t>-</w:t>
              </w:r>
            </w:ins>
          </w:p>
        </w:tc>
      </w:tr>
      <w:tr w:rsidR="00956F95" w:rsidRPr="00B70E3E" w14:paraId="034313FC" w14:textId="77777777" w:rsidTr="00956F95">
        <w:trPr>
          <w:cantSplit/>
          <w:jc w:val="center"/>
          <w:ins w:id="13165" w:author="Dave" w:date="2018-01-05T18:51:00Z"/>
        </w:trPr>
        <w:tc>
          <w:tcPr>
            <w:tcW w:w="2539" w:type="dxa"/>
            <w:shd w:val="clear" w:color="auto" w:fill="auto"/>
          </w:tcPr>
          <w:p w14:paraId="60E36B8B" w14:textId="77777777" w:rsidR="00956F95" w:rsidRPr="00B70E3E" w:rsidRDefault="00956F95" w:rsidP="00956F95">
            <w:pPr>
              <w:spacing w:after="0"/>
              <w:rPr>
                <w:ins w:id="13166" w:author="Dave" w:date="2018-01-05T18:51:00Z"/>
                <w:rFonts w:ascii="Arial" w:eastAsia="Calibri" w:hAnsi="Arial"/>
                <w:sz w:val="18"/>
              </w:rPr>
            </w:pPr>
            <w:ins w:id="13167" w:author="Dave" w:date="2018-01-05T18:51:00Z">
              <w:r w:rsidRPr="00B70E3E">
                <w:rPr>
                  <w:rFonts w:ascii="Arial" w:eastAsia="Calibri" w:hAnsi="Arial"/>
                  <w:sz w:val="18"/>
                </w:rPr>
                <w:t>11.</w:t>
              </w:r>
              <w:del w:id="13168" w:author="Dave" w:date="2017-11-25T14:42:00Z">
                <w:r w:rsidRPr="00B70E3E" w:rsidDel="00FC70BE">
                  <w:rPr>
                    <w:rFonts w:ascii="Arial" w:eastAsia="Calibri" w:hAnsi="Arial"/>
                    <w:sz w:val="18"/>
                  </w:rPr>
                  <w:delText>2.1</w:delText>
                </w:r>
              </w:del>
              <w:r w:rsidRPr="00B70E3E">
                <w:rPr>
                  <w:rFonts w:ascii="Arial" w:eastAsia="Calibri" w:hAnsi="Arial"/>
                  <w:sz w:val="18"/>
                </w:rPr>
                <w:t>.10 Use of colour (SC 1.4.1)</w:t>
              </w:r>
            </w:ins>
          </w:p>
        </w:tc>
        <w:tc>
          <w:tcPr>
            <w:tcW w:w="617" w:type="dxa"/>
            <w:shd w:val="clear" w:color="auto" w:fill="auto"/>
            <w:vAlign w:val="center"/>
          </w:tcPr>
          <w:p w14:paraId="0FA1AA1C" w14:textId="77777777" w:rsidR="00956F95" w:rsidRPr="00B70E3E" w:rsidRDefault="00956F95" w:rsidP="00956F95">
            <w:pPr>
              <w:pStyle w:val="TAC"/>
              <w:rPr>
                <w:ins w:id="13169" w:author="Dave" w:date="2018-01-05T18:51:00Z"/>
                <w:rFonts w:eastAsia="Calibri"/>
              </w:rPr>
            </w:pPr>
            <w:ins w:id="13170" w:author="Dave" w:date="2018-01-05T18:51:00Z">
              <w:r w:rsidRPr="00B70E3E">
                <w:rPr>
                  <w:rFonts w:eastAsia="Calibri"/>
                </w:rPr>
                <w:t>P</w:t>
              </w:r>
            </w:ins>
          </w:p>
        </w:tc>
        <w:tc>
          <w:tcPr>
            <w:tcW w:w="617" w:type="dxa"/>
            <w:shd w:val="clear" w:color="auto" w:fill="auto"/>
            <w:vAlign w:val="center"/>
          </w:tcPr>
          <w:p w14:paraId="4807BC41" w14:textId="77777777" w:rsidR="00956F95" w:rsidRPr="00B70E3E" w:rsidRDefault="00956F95" w:rsidP="00956F95">
            <w:pPr>
              <w:pStyle w:val="TAC"/>
              <w:rPr>
                <w:ins w:id="13171" w:author="Dave" w:date="2018-01-05T18:51:00Z"/>
                <w:rFonts w:eastAsia="Calibri"/>
              </w:rPr>
            </w:pPr>
            <w:ins w:id="13172" w:author="Dave" w:date="2018-01-05T18:51:00Z">
              <w:r w:rsidRPr="00B70E3E">
                <w:rPr>
                  <w:rFonts w:eastAsia="Calibri"/>
                </w:rPr>
                <w:t>P</w:t>
              </w:r>
            </w:ins>
          </w:p>
        </w:tc>
        <w:tc>
          <w:tcPr>
            <w:tcW w:w="617" w:type="dxa"/>
            <w:shd w:val="clear" w:color="auto" w:fill="auto"/>
            <w:vAlign w:val="center"/>
          </w:tcPr>
          <w:p w14:paraId="6BCDD969" w14:textId="77777777" w:rsidR="00956F95" w:rsidRPr="00B70E3E" w:rsidRDefault="00956F95" w:rsidP="00956F95">
            <w:pPr>
              <w:pStyle w:val="TAC"/>
              <w:rPr>
                <w:ins w:id="13173" w:author="Dave" w:date="2018-01-05T18:51:00Z"/>
                <w:rFonts w:eastAsia="Calibri"/>
              </w:rPr>
            </w:pPr>
            <w:ins w:id="13174" w:author="Dave" w:date="2018-01-05T18:51:00Z">
              <w:r w:rsidRPr="00B70E3E">
                <w:rPr>
                  <w:rFonts w:eastAsia="Calibri"/>
                </w:rPr>
                <w:t>P</w:t>
              </w:r>
            </w:ins>
          </w:p>
        </w:tc>
        <w:tc>
          <w:tcPr>
            <w:tcW w:w="617" w:type="dxa"/>
            <w:shd w:val="clear" w:color="auto" w:fill="auto"/>
            <w:vAlign w:val="center"/>
          </w:tcPr>
          <w:p w14:paraId="531A7C24" w14:textId="77777777" w:rsidR="00956F95" w:rsidRPr="00B70E3E" w:rsidRDefault="00956F95" w:rsidP="00956F95">
            <w:pPr>
              <w:pStyle w:val="TAC"/>
              <w:rPr>
                <w:ins w:id="13175" w:author="Dave" w:date="2018-01-05T18:51:00Z"/>
                <w:rFonts w:eastAsia="Calibri"/>
              </w:rPr>
            </w:pPr>
            <w:ins w:id="13176" w:author="Dave" w:date="2018-01-05T18:51:00Z">
              <w:r w:rsidRPr="00B70E3E">
                <w:rPr>
                  <w:rFonts w:eastAsia="Calibri"/>
                </w:rPr>
                <w:t>-</w:t>
              </w:r>
            </w:ins>
          </w:p>
        </w:tc>
        <w:tc>
          <w:tcPr>
            <w:tcW w:w="617" w:type="dxa"/>
            <w:shd w:val="clear" w:color="auto" w:fill="auto"/>
            <w:vAlign w:val="center"/>
          </w:tcPr>
          <w:p w14:paraId="3A19599B" w14:textId="77777777" w:rsidR="00956F95" w:rsidRPr="00B70E3E" w:rsidRDefault="00956F95" w:rsidP="00956F95">
            <w:pPr>
              <w:pStyle w:val="TAC"/>
              <w:rPr>
                <w:ins w:id="13177" w:author="Dave" w:date="2018-01-05T18:51:00Z"/>
                <w:rFonts w:eastAsia="Calibri"/>
              </w:rPr>
            </w:pPr>
            <w:ins w:id="13178" w:author="Dave" w:date="2018-01-05T18:51:00Z">
              <w:r w:rsidRPr="00B70E3E">
                <w:rPr>
                  <w:rFonts w:eastAsia="Calibri"/>
                </w:rPr>
                <w:t>-</w:t>
              </w:r>
            </w:ins>
          </w:p>
        </w:tc>
        <w:tc>
          <w:tcPr>
            <w:tcW w:w="617" w:type="dxa"/>
            <w:shd w:val="clear" w:color="auto" w:fill="auto"/>
            <w:vAlign w:val="center"/>
          </w:tcPr>
          <w:p w14:paraId="798F51B1" w14:textId="77777777" w:rsidR="00956F95" w:rsidRPr="00B70E3E" w:rsidRDefault="00956F95" w:rsidP="00956F95">
            <w:pPr>
              <w:pStyle w:val="TAC"/>
              <w:rPr>
                <w:ins w:id="13179" w:author="Dave" w:date="2018-01-05T18:51:00Z"/>
                <w:rFonts w:eastAsia="Calibri"/>
              </w:rPr>
            </w:pPr>
            <w:ins w:id="13180" w:author="Dave" w:date="2018-01-05T18:51:00Z">
              <w:r w:rsidRPr="00B70E3E">
                <w:rPr>
                  <w:rFonts w:eastAsia="Calibri"/>
                </w:rPr>
                <w:t>-</w:t>
              </w:r>
            </w:ins>
          </w:p>
        </w:tc>
        <w:tc>
          <w:tcPr>
            <w:tcW w:w="617" w:type="dxa"/>
            <w:shd w:val="clear" w:color="auto" w:fill="auto"/>
            <w:vAlign w:val="center"/>
          </w:tcPr>
          <w:p w14:paraId="0A3DF0F6" w14:textId="77777777" w:rsidR="00956F95" w:rsidRPr="00B70E3E" w:rsidRDefault="00956F95" w:rsidP="00956F95">
            <w:pPr>
              <w:pStyle w:val="TAC"/>
              <w:rPr>
                <w:ins w:id="13181" w:author="Dave" w:date="2018-01-05T18:51:00Z"/>
                <w:rFonts w:eastAsia="Calibri"/>
              </w:rPr>
            </w:pPr>
            <w:ins w:id="13182" w:author="Dave" w:date="2018-01-05T18:51:00Z">
              <w:r w:rsidRPr="00B70E3E">
                <w:rPr>
                  <w:rFonts w:eastAsia="Calibri"/>
                </w:rPr>
                <w:t>-</w:t>
              </w:r>
            </w:ins>
          </w:p>
        </w:tc>
        <w:tc>
          <w:tcPr>
            <w:tcW w:w="617" w:type="dxa"/>
            <w:shd w:val="clear" w:color="auto" w:fill="auto"/>
            <w:vAlign w:val="center"/>
          </w:tcPr>
          <w:p w14:paraId="0551B203" w14:textId="77777777" w:rsidR="00956F95" w:rsidRPr="00B70E3E" w:rsidRDefault="00956F95" w:rsidP="00956F95">
            <w:pPr>
              <w:pStyle w:val="TAC"/>
              <w:rPr>
                <w:ins w:id="13183" w:author="Dave" w:date="2018-01-05T18:51:00Z"/>
                <w:rFonts w:eastAsia="Calibri"/>
              </w:rPr>
            </w:pPr>
            <w:ins w:id="13184" w:author="Dave" w:date="2018-01-05T18:51:00Z">
              <w:r w:rsidRPr="00B70E3E">
                <w:rPr>
                  <w:rFonts w:eastAsia="Calibri"/>
                </w:rPr>
                <w:t>-</w:t>
              </w:r>
            </w:ins>
          </w:p>
        </w:tc>
        <w:tc>
          <w:tcPr>
            <w:tcW w:w="617" w:type="dxa"/>
            <w:shd w:val="clear" w:color="auto" w:fill="auto"/>
            <w:vAlign w:val="center"/>
          </w:tcPr>
          <w:p w14:paraId="2A26C9C0" w14:textId="77777777" w:rsidR="00956F95" w:rsidRPr="00B70E3E" w:rsidRDefault="00956F95" w:rsidP="00956F95">
            <w:pPr>
              <w:pStyle w:val="TAC"/>
              <w:rPr>
                <w:ins w:id="13185" w:author="Dave" w:date="2018-01-05T18:51:00Z"/>
                <w:rFonts w:eastAsia="Calibri"/>
              </w:rPr>
            </w:pPr>
            <w:ins w:id="13186" w:author="Dave" w:date="2018-01-05T18:51:00Z">
              <w:r w:rsidRPr="00B70E3E">
                <w:rPr>
                  <w:rFonts w:eastAsia="Calibri"/>
                </w:rPr>
                <w:t>-</w:t>
              </w:r>
            </w:ins>
          </w:p>
        </w:tc>
        <w:tc>
          <w:tcPr>
            <w:tcW w:w="717" w:type="dxa"/>
            <w:shd w:val="clear" w:color="auto" w:fill="auto"/>
            <w:vAlign w:val="center"/>
          </w:tcPr>
          <w:p w14:paraId="2D16881E" w14:textId="77777777" w:rsidR="00956F95" w:rsidRPr="00B70E3E" w:rsidRDefault="00956F95" w:rsidP="00956F95">
            <w:pPr>
              <w:pStyle w:val="TAC"/>
              <w:rPr>
                <w:ins w:id="13187" w:author="Dave" w:date="2018-01-05T18:51:00Z"/>
                <w:rFonts w:eastAsia="Calibri"/>
              </w:rPr>
            </w:pPr>
            <w:ins w:id="13188" w:author="Dave" w:date="2018-01-05T18:51:00Z">
              <w:r w:rsidRPr="00B70E3E">
                <w:rPr>
                  <w:rFonts w:eastAsia="Calibri"/>
                </w:rPr>
                <w:t>S</w:t>
              </w:r>
            </w:ins>
          </w:p>
        </w:tc>
        <w:tc>
          <w:tcPr>
            <w:tcW w:w="797" w:type="dxa"/>
            <w:vAlign w:val="center"/>
          </w:tcPr>
          <w:p w14:paraId="5470B7AC" w14:textId="77777777" w:rsidR="00956F95" w:rsidRPr="00B70E3E" w:rsidDel="00CC4931" w:rsidRDefault="00956F95" w:rsidP="00956F95">
            <w:pPr>
              <w:pStyle w:val="TAC"/>
              <w:rPr>
                <w:ins w:id="13189" w:author="Dave" w:date="2018-01-05T18:51:00Z"/>
                <w:rFonts w:eastAsia="Calibri"/>
              </w:rPr>
            </w:pPr>
            <w:ins w:id="13190" w:author="Dave" w:date="2018-01-05T18:51:00Z">
              <w:r w:rsidRPr="00B70E3E">
                <w:rPr>
                  <w:rFonts w:eastAsia="Calibri"/>
                </w:rPr>
                <w:t>-</w:t>
              </w:r>
            </w:ins>
          </w:p>
        </w:tc>
      </w:tr>
      <w:tr w:rsidR="00956F95" w:rsidRPr="00B70E3E" w14:paraId="60E9F012" w14:textId="77777777" w:rsidTr="00956F95">
        <w:trPr>
          <w:cantSplit/>
          <w:jc w:val="center"/>
          <w:ins w:id="13191" w:author="Dave" w:date="2018-01-05T18:51:00Z"/>
        </w:trPr>
        <w:tc>
          <w:tcPr>
            <w:tcW w:w="2539" w:type="dxa"/>
            <w:shd w:val="clear" w:color="auto" w:fill="auto"/>
          </w:tcPr>
          <w:p w14:paraId="3F625D80" w14:textId="77777777" w:rsidR="00956F95" w:rsidRPr="00B70E3E" w:rsidRDefault="00956F95" w:rsidP="00956F95">
            <w:pPr>
              <w:spacing w:after="0"/>
              <w:rPr>
                <w:ins w:id="13192" w:author="Dave" w:date="2018-01-05T18:51:00Z"/>
                <w:rFonts w:ascii="Arial" w:eastAsia="Calibri" w:hAnsi="Arial"/>
                <w:sz w:val="18"/>
              </w:rPr>
            </w:pPr>
            <w:ins w:id="13193" w:author="Dave" w:date="2018-01-05T18:51:00Z">
              <w:r w:rsidRPr="00B70E3E">
                <w:rPr>
                  <w:rFonts w:ascii="Arial" w:eastAsia="Calibri" w:hAnsi="Arial"/>
                  <w:sz w:val="18"/>
                </w:rPr>
                <w:t>11.2.</w:t>
              </w:r>
              <w:del w:id="13194" w:author="Dave" w:date="2017-11-25T14:42:00Z">
                <w:r w:rsidRPr="00B70E3E" w:rsidDel="00FC70BE">
                  <w:rPr>
                    <w:rFonts w:ascii="Arial" w:eastAsia="Calibri" w:hAnsi="Arial"/>
                    <w:sz w:val="18"/>
                  </w:rPr>
                  <w:delText>1.</w:delText>
                </w:r>
              </w:del>
              <w:r w:rsidRPr="00B70E3E">
                <w:rPr>
                  <w:rFonts w:ascii="Arial" w:eastAsia="Calibri" w:hAnsi="Arial"/>
                  <w:sz w:val="18"/>
                </w:rPr>
                <w:t>11 Audio control (SC 1.4.2)</w:t>
              </w:r>
            </w:ins>
          </w:p>
        </w:tc>
        <w:tc>
          <w:tcPr>
            <w:tcW w:w="617" w:type="dxa"/>
            <w:shd w:val="clear" w:color="auto" w:fill="auto"/>
            <w:vAlign w:val="center"/>
          </w:tcPr>
          <w:p w14:paraId="3BA9BEC2" w14:textId="77777777" w:rsidR="00956F95" w:rsidRPr="00B70E3E" w:rsidRDefault="00956F95" w:rsidP="00956F95">
            <w:pPr>
              <w:pStyle w:val="TAC"/>
              <w:rPr>
                <w:ins w:id="13195" w:author="Dave" w:date="2018-01-05T18:51:00Z"/>
                <w:rFonts w:eastAsia="Calibri"/>
              </w:rPr>
            </w:pPr>
            <w:ins w:id="13196" w:author="Dave" w:date="2018-01-05T18:51:00Z">
              <w:r w:rsidRPr="00B70E3E">
                <w:rPr>
                  <w:rFonts w:eastAsia="Calibri"/>
                </w:rPr>
                <w:t>P</w:t>
              </w:r>
            </w:ins>
          </w:p>
        </w:tc>
        <w:tc>
          <w:tcPr>
            <w:tcW w:w="617" w:type="dxa"/>
            <w:shd w:val="clear" w:color="auto" w:fill="auto"/>
            <w:vAlign w:val="center"/>
          </w:tcPr>
          <w:p w14:paraId="7A07FF5A" w14:textId="77777777" w:rsidR="00956F95" w:rsidRPr="00B70E3E" w:rsidRDefault="00956F95" w:rsidP="00956F95">
            <w:pPr>
              <w:pStyle w:val="TAC"/>
              <w:rPr>
                <w:ins w:id="13197" w:author="Dave" w:date="2018-01-05T18:51:00Z"/>
                <w:rFonts w:eastAsia="Calibri"/>
              </w:rPr>
            </w:pPr>
            <w:ins w:id="13198" w:author="Dave" w:date="2018-01-05T18:51:00Z">
              <w:r w:rsidRPr="00B70E3E">
                <w:rPr>
                  <w:rFonts w:eastAsia="Calibri"/>
                </w:rPr>
                <w:t>-</w:t>
              </w:r>
            </w:ins>
          </w:p>
        </w:tc>
        <w:tc>
          <w:tcPr>
            <w:tcW w:w="617" w:type="dxa"/>
            <w:shd w:val="clear" w:color="auto" w:fill="auto"/>
            <w:vAlign w:val="center"/>
          </w:tcPr>
          <w:p w14:paraId="1FDC0899" w14:textId="77777777" w:rsidR="00956F95" w:rsidRPr="00B70E3E" w:rsidRDefault="00956F95" w:rsidP="00956F95">
            <w:pPr>
              <w:pStyle w:val="TAC"/>
              <w:rPr>
                <w:ins w:id="13199" w:author="Dave" w:date="2018-01-05T18:51:00Z"/>
                <w:rFonts w:eastAsia="Calibri"/>
              </w:rPr>
            </w:pPr>
            <w:ins w:id="13200" w:author="Dave" w:date="2018-01-05T18:51:00Z">
              <w:r w:rsidRPr="00B70E3E">
                <w:rPr>
                  <w:rFonts w:eastAsia="Calibri"/>
                </w:rPr>
                <w:t>-</w:t>
              </w:r>
            </w:ins>
          </w:p>
        </w:tc>
        <w:tc>
          <w:tcPr>
            <w:tcW w:w="617" w:type="dxa"/>
            <w:shd w:val="clear" w:color="auto" w:fill="auto"/>
            <w:vAlign w:val="center"/>
          </w:tcPr>
          <w:p w14:paraId="57429472" w14:textId="77777777" w:rsidR="00956F95" w:rsidRPr="00B70E3E" w:rsidRDefault="00956F95" w:rsidP="00956F95">
            <w:pPr>
              <w:pStyle w:val="TAC"/>
              <w:rPr>
                <w:ins w:id="13201" w:author="Dave" w:date="2018-01-05T18:51:00Z"/>
                <w:rFonts w:eastAsia="Calibri"/>
              </w:rPr>
            </w:pPr>
            <w:ins w:id="13202" w:author="Dave" w:date="2018-01-05T18:51:00Z">
              <w:r w:rsidRPr="00B70E3E">
                <w:rPr>
                  <w:rFonts w:eastAsia="Calibri"/>
                </w:rPr>
                <w:t>-</w:t>
              </w:r>
            </w:ins>
          </w:p>
        </w:tc>
        <w:tc>
          <w:tcPr>
            <w:tcW w:w="617" w:type="dxa"/>
            <w:shd w:val="clear" w:color="auto" w:fill="auto"/>
            <w:vAlign w:val="center"/>
          </w:tcPr>
          <w:p w14:paraId="3045C277" w14:textId="77777777" w:rsidR="00956F95" w:rsidRPr="00B70E3E" w:rsidRDefault="00956F95" w:rsidP="00956F95">
            <w:pPr>
              <w:pStyle w:val="TAC"/>
              <w:rPr>
                <w:ins w:id="13203" w:author="Dave" w:date="2018-01-05T18:51:00Z"/>
                <w:rFonts w:eastAsia="Calibri"/>
              </w:rPr>
            </w:pPr>
            <w:ins w:id="13204" w:author="Dave" w:date="2018-01-05T18:51:00Z">
              <w:r w:rsidRPr="00B70E3E">
                <w:rPr>
                  <w:rFonts w:eastAsia="Calibri"/>
                </w:rPr>
                <w:t>P</w:t>
              </w:r>
            </w:ins>
          </w:p>
        </w:tc>
        <w:tc>
          <w:tcPr>
            <w:tcW w:w="617" w:type="dxa"/>
            <w:shd w:val="clear" w:color="auto" w:fill="auto"/>
            <w:vAlign w:val="center"/>
          </w:tcPr>
          <w:p w14:paraId="7F421C07" w14:textId="77777777" w:rsidR="00956F95" w:rsidRPr="00B70E3E" w:rsidRDefault="00956F95" w:rsidP="00956F95">
            <w:pPr>
              <w:pStyle w:val="TAC"/>
              <w:rPr>
                <w:ins w:id="13205" w:author="Dave" w:date="2018-01-05T18:51:00Z"/>
                <w:rFonts w:eastAsia="Calibri"/>
              </w:rPr>
            </w:pPr>
            <w:ins w:id="13206" w:author="Dave" w:date="2018-01-05T18:51:00Z">
              <w:r w:rsidRPr="00B70E3E">
                <w:rPr>
                  <w:rFonts w:eastAsia="Calibri"/>
                </w:rPr>
                <w:t>-</w:t>
              </w:r>
            </w:ins>
          </w:p>
        </w:tc>
        <w:tc>
          <w:tcPr>
            <w:tcW w:w="617" w:type="dxa"/>
            <w:shd w:val="clear" w:color="auto" w:fill="auto"/>
            <w:vAlign w:val="center"/>
          </w:tcPr>
          <w:p w14:paraId="263A3FB7" w14:textId="77777777" w:rsidR="00956F95" w:rsidRPr="00B70E3E" w:rsidRDefault="00956F95" w:rsidP="00956F95">
            <w:pPr>
              <w:pStyle w:val="TAC"/>
              <w:rPr>
                <w:ins w:id="13207" w:author="Dave" w:date="2018-01-05T18:51:00Z"/>
                <w:rFonts w:eastAsia="Calibri"/>
              </w:rPr>
            </w:pPr>
            <w:ins w:id="13208" w:author="Dave" w:date="2018-01-05T18:51:00Z">
              <w:r w:rsidRPr="00B70E3E">
                <w:rPr>
                  <w:rFonts w:eastAsia="Calibri"/>
                </w:rPr>
                <w:t>-</w:t>
              </w:r>
            </w:ins>
          </w:p>
        </w:tc>
        <w:tc>
          <w:tcPr>
            <w:tcW w:w="617" w:type="dxa"/>
            <w:shd w:val="clear" w:color="auto" w:fill="auto"/>
            <w:vAlign w:val="center"/>
          </w:tcPr>
          <w:p w14:paraId="23AB1D09" w14:textId="77777777" w:rsidR="00956F95" w:rsidRPr="00B70E3E" w:rsidRDefault="00956F95" w:rsidP="00956F95">
            <w:pPr>
              <w:pStyle w:val="TAC"/>
              <w:rPr>
                <w:ins w:id="13209" w:author="Dave" w:date="2018-01-05T18:51:00Z"/>
                <w:rFonts w:eastAsia="Calibri"/>
              </w:rPr>
            </w:pPr>
            <w:ins w:id="13210" w:author="Dave" w:date="2018-01-05T18:51:00Z">
              <w:r w:rsidRPr="00B70E3E">
                <w:rPr>
                  <w:rFonts w:eastAsia="Calibri"/>
                </w:rPr>
                <w:t>-</w:t>
              </w:r>
            </w:ins>
          </w:p>
        </w:tc>
        <w:tc>
          <w:tcPr>
            <w:tcW w:w="617" w:type="dxa"/>
            <w:shd w:val="clear" w:color="auto" w:fill="auto"/>
            <w:vAlign w:val="center"/>
          </w:tcPr>
          <w:p w14:paraId="768595AB" w14:textId="77777777" w:rsidR="00956F95" w:rsidRPr="00B70E3E" w:rsidRDefault="00956F95" w:rsidP="00956F95">
            <w:pPr>
              <w:pStyle w:val="TAC"/>
              <w:rPr>
                <w:ins w:id="13211" w:author="Dave" w:date="2018-01-05T18:51:00Z"/>
                <w:rFonts w:eastAsia="Calibri"/>
              </w:rPr>
            </w:pPr>
            <w:ins w:id="13212" w:author="Dave" w:date="2018-01-05T18:51:00Z">
              <w:r w:rsidRPr="00B70E3E">
                <w:rPr>
                  <w:rFonts w:eastAsia="Calibri"/>
                </w:rPr>
                <w:t>-</w:t>
              </w:r>
            </w:ins>
          </w:p>
        </w:tc>
        <w:tc>
          <w:tcPr>
            <w:tcW w:w="717" w:type="dxa"/>
            <w:shd w:val="clear" w:color="auto" w:fill="auto"/>
            <w:vAlign w:val="center"/>
          </w:tcPr>
          <w:p w14:paraId="7DCBB22F" w14:textId="77777777" w:rsidR="00956F95" w:rsidRPr="00B70E3E" w:rsidRDefault="00956F95" w:rsidP="00956F95">
            <w:pPr>
              <w:pStyle w:val="TAC"/>
              <w:rPr>
                <w:ins w:id="13213" w:author="Dave" w:date="2018-01-05T18:51:00Z"/>
                <w:rFonts w:eastAsia="Calibri"/>
              </w:rPr>
            </w:pPr>
            <w:ins w:id="13214" w:author="Dave" w:date="2018-01-05T18:51:00Z">
              <w:r w:rsidRPr="00B70E3E">
                <w:rPr>
                  <w:rFonts w:eastAsia="Calibri"/>
                </w:rPr>
                <w:t>S</w:t>
              </w:r>
            </w:ins>
          </w:p>
        </w:tc>
        <w:tc>
          <w:tcPr>
            <w:tcW w:w="797" w:type="dxa"/>
            <w:vAlign w:val="center"/>
          </w:tcPr>
          <w:p w14:paraId="0A7FB907" w14:textId="77777777" w:rsidR="00956F95" w:rsidRPr="00B70E3E" w:rsidDel="00CC4931" w:rsidRDefault="00956F95" w:rsidP="00956F95">
            <w:pPr>
              <w:pStyle w:val="TAC"/>
              <w:rPr>
                <w:ins w:id="13215" w:author="Dave" w:date="2018-01-05T18:51:00Z"/>
                <w:rFonts w:eastAsia="Calibri"/>
              </w:rPr>
            </w:pPr>
            <w:ins w:id="13216" w:author="Dave" w:date="2018-01-05T18:51:00Z">
              <w:r w:rsidRPr="00B70E3E">
                <w:rPr>
                  <w:rFonts w:eastAsia="Calibri"/>
                </w:rPr>
                <w:t>-</w:t>
              </w:r>
            </w:ins>
          </w:p>
        </w:tc>
      </w:tr>
      <w:tr w:rsidR="00956F95" w:rsidRPr="00B70E3E" w14:paraId="37E2DA22" w14:textId="77777777" w:rsidTr="00956F95">
        <w:trPr>
          <w:cantSplit/>
          <w:jc w:val="center"/>
          <w:ins w:id="13217" w:author="Dave" w:date="2018-01-05T18:51:00Z"/>
        </w:trPr>
        <w:tc>
          <w:tcPr>
            <w:tcW w:w="2539" w:type="dxa"/>
            <w:shd w:val="clear" w:color="auto" w:fill="auto"/>
          </w:tcPr>
          <w:p w14:paraId="09ABDB07" w14:textId="77777777" w:rsidR="00956F95" w:rsidRPr="00B70E3E" w:rsidRDefault="00956F95" w:rsidP="00956F95">
            <w:pPr>
              <w:spacing w:after="0"/>
              <w:rPr>
                <w:ins w:id="13218" w:author="Dave" w:date="2018-01-05T18:51:00Z"/>
                <w:rFonts w:ascii="Arial" w:eastAsia="Calibri" w:hAnsi="Arial"/>
                <w:sz w:val="18"/>
              </w:rPr>
            </w:pPr>
            <w:ins w:id="13219" w:author="Dave" w:date="2018-01-05T18:51:00Z">
              <w:r w:rsidRPr="00B70E3E">
                <w:rPr>
                  <w:rFonts w:ascii="Arial" w:eastAsia="Calibri" w:hAnsi="Arial"/>
                  <w:sz w:val="18"/>
                </w:rPr>
                <w:t>11.2</w:t>
              </w:r>
              <w:del w:id="13220" w:author="Dave" w:date="2017-11-25T14:42:00Z">
                <w:r w:rsidRPr="00B70E3E" w:rsidDel="00FC70BE">
                  <w:rPr>
                    <w:rFonts w:ascii="Arial" w:eastAsia="Calibri" w:hAnsi="Arial"/>
                    <w:sz w:val="18"/>
                  </w:rPr>
                  <w:delText>.1</w:delText>
                </w:r>
              </w:del>
              <w:r w:rsidRPr="00B70E3E">
                <w:rPr>
                  <w:rFonts w:ascii="Arial" w:eastAsia="Calibri" w:hAnsi="Arial"/>
                  <w:sz w:val="18"/>
                </w:rPr>
                <w:t>.12 Contrast (minimum) (SC 1.4.3)</w:t>
              </w:r>
            </w:ins>
          </w:p>
        </w:tc>
        <w:tc>
          <w:tcPr>
            <w:tcW w:w="617" w:type="dxa"/>
            <w:shd w:val="clear" w:color="auto" w:fill="auto"/>
            <w:vAlign w:val="center"/>
          </w:tcPr>
          <w:p w14:paraId="20FE5205" w14:textId="77777777" w:rsidR="00956F95" w:rsidRPr="00B70E3E" w:rsidRDefault="00956F95" w:rsidP="00956F95">
            <w:pPr>
              <w:pStyle w:val="TAC"/>
              <w:rPr>
                <w:ins w:id="13221" w:author="Dave" w:date="2018-01-05T18:51:00Z"/>
                <w:rFonts w:eastAsia="Calibri"/>
              </w:rPr>
            </w:pPr>
            <w:ins w:id="13222" w:author="Dave" w:date="2018-01-05T18:51:00Z">
              <w:r w:rsidRPr="00B70E3E">
                <w:rPr>
                  <w:rFonts w:eastAsia="Calibri"/>
                </w:rPr>
                <w:t>-</w:t>
              </w:r>
            </w:ins>
          </w:p>
        </w:tc>
        <w:tc>
          <w:tcPr>
            <w:tcW w:w="617" w:type="dxa"/>
            <w:shd w:val="clear" w:color="auto" w:fill="auto"/>
            <w:vAlign w:val="center"/>
          </w:tcPr>
          <w:p w14:paraId="579D3F50" w14:textId="77777777" w:rsidR="00956F95" w:rsidRPr="00B70E3E" w:rsidRDefault="00956F95" w:rsidP="00956F95">
            <w:pPr>
              <w:pStyle w:val="TAC"/>
              <w:rPr>
                <w:ins w:id="13223" w:author="Dave" w:date="2018-01-05T18:51:00Z"/>
                <w:rFonts w:eastAsia="Calibri"/>
              </w:rPr>
            </w:pPr>
            <w:ins w:id="13224" w:author="Dave" w:date="2018-01-05T18:51:00Z">
              <w:r w:rsidRPr="00B70E3E">
                <w:rPr>
                  <w:rFonts w:eastAsia="Calibri"/>
                </w:rPr>
                <w:t>P</w:t>
              </w:r>
            </w:ins>
          </w:p>
        </w:tc>
        <w:tc>
          <w:tcPr>
            <w:tcW w:w="617" w:type="dxa"/>
            <w:shd w:val="clear" w:color="auto" w:fill="auto"/>
            <w:vAlign w:val="center"/>
          </w:tcPr>
          <w:p w14:paraId="4692D46D" w14:textId="77777777" w:rsidR="00956F95" w:rsidRPr="00B70E3E" w:rsidRDefault="00956F95" w:rsidP="00956F95">
            <w:pPr>
              <w:pStyle w:val="TAC"/>
              <w:rPr>
                <w:ins w:id="13225" w:author="Dave" w:date="2018-01-05T18:51:00Z"/>
                <w:rFonts w:eastAsia="Calibri"/>
              </w:rPr>
            </w:pPr>
            <w:ins w:id="13226" w:author="Dave" w:date="2018-01-05T18:51:00Z">
              <w:r w:rsidRPr="00B70E3E">
                <w:rPr>
                  <w:rFonts w:eastAsia="Calibri"/>
                </w:rPr>
                <w:t>P</w:t>
              </w:r>
            </w:ins>
          </w:p>
        </w:tc>
        <w:tc>
          <w:tcPr>
            <w:tcW w:w="617" w:type="dxa"/>
            <w:shd w:val="clear" w:color="auto" w:fill="auto"/>
            <w:vAlign w:val="center"/>
          </w:tcPr>
          <w:p w14:paraId="09EC36D0" w14:textId="77777777" w:rsidR="00956F95" w:rsidRPr="00B70E3E" w:rsidRDefault="00956F95" w:rsidP="00956F95">
            <w:pPr>
              <w:pStyle w:val="TAC"/>
              <w:rPr>
                <w:ins w:id="13227" w:author="Dave" w:date="2018-01-05T18:51:00Z"/>
                <w:rFonts w:eastAsia="Calibri"/>
              </w:rPr>
            </w:pPr>
            <w:ins w:id="13228" w:author="Dave" w:date="2018-01-05T18:51:00Z">
              <w:r w:rsidRPr="00B70E3E">
                <w:rPr>
                  <w:rFonts w:eastAsia="Calibri"/>
                </w:rPr>
                <w:t>-</w:t>
              </w:r>
            </w:ins>
          </w:p>
        </w:tc>
        <w:tc>
          <w:tcPr>
            <w:tcW w:w="617" w:type="dxa"/>
            <w:shd w:val="clear" w:color="auto" w:fill="auto"/>
            <w:vAlign w:val="center"/>
          </w:tcPr>
          <w:p w14:paraId="45FF7B8A" w14:textId="77777777" w:rsidR="00956F95" w:rsidRPr="00B70E3E" w:rsidRDefault="00956F95" w:rsidP="00956F95">
            <w:pPr>
              <w:pStyle w:val="TAC"/>
              <w:rPr>
                <w:ins w:id="13229" w:author="Dave" w:date="2018-01-05T18:51:00Z"/>
                <w:rFonts w:eastAsia="Calibri"/>
              </w:rPr>
            </w:pPr>
            <w:ins w:id="13230" w:author="Dave" w:date="2018-01-05T18:51:00Z">
              <w:r w:rsidRPr="00B70E3E">
                <w:rPr>
                  <w:rFonts w:eastAsia="Calibri"/>
                </w:rPr>
                <w:t>-</w:t>
              </w:r>
            </w:ins>
          </w:p>
        </w:tc>
        <w:tc>
          <w:tcPr>
            <w:tcW w:w="617" w:type="dxa"/>
            <w:shd w:val="clear" w:color="auto" w:fill="auto"/>
            <w:vAlign w:val="center"/>
          </w:tcPr>
          <w:p w14:paraId="75333CE3" w14:textId="77777777" w:rsidR="00956F95" w:rsidRPr="00B70E3E" w:rsidRDefault="00956F95" w:rsidP="00956F95">
            <w:pPr>
              <w:pStyle w:val="TAC"/>
              <w:rPr>
                <w:ins w:id="13231" w:author="Dave" w:date="2018-01-05T18:51:00Z"/>
                <w:rFonts w:eastAsia="Calibri"/>
              </w:rPr>
            </w:pPr>
            <w:ins w:id="13232" w:author="Dave" w:date="2018-01-05T18:51:00Z">
              <w:r w:rsidRPr="00B70E3E">
                <w:rPr>
                  <w:rFonts w:eastAsia="Calibri"/>
                </w:rPr>
                <w:t>-</w:t>
              </w:r>
            </w:ins>
          </w:p>
        </w:tc>
        <w:tc>
          <w:tcPr>
            <w:tcW w:w="617" w:type="dxa"/>
            <w:shd w:val="clear" w:color="auto" w:fill="auto"/>
            <w:vAlign w:val="center"/>
          </w:tcPr>
          <w:p w14:paraId="49B3D5E9" w14:textId="77777777" w:rsidR="00956F95" w:rsidRPr="00B70E3E" w:rsidRDefault="00956F95" w:rsidP="00956F95">
            <w:pPr>
              <w:pStyle w:val="TAC"/>
              <w:rPr>
                <w:ins w:id="13233" w:author="Dave" w:date="2018-01-05T18:51:00Z"/>
                <w:rFonts w:eastAsia="Calibri"/>
              </w:rPr>
            </w:pPr>
            <w:ins w:id="13234" w:author="Dave" w:date="2018-01-05T18:51:00Z">
              <w:r w:rsidRPr="00B70E3E">
                <w:rPr>
                  <w:rFonts w:eastAsia="Calibri"/>
                </w:rPr>
                <w:t>-</w:t>
              </w:r>
            </w:ins>
          </w:p>
        </w:tc>
        <w:tc>
          <w:tcPr>
            <w:tcW w:w="617" w:type="dxa"/>
            <w:shd w:val="clear" w:color="auto" w:fill="auto"/>
            <w:vAlign w:val="center"/>
          </w:tcPr>
          <w:p w14:paraId="132238D1" w14:textId="77777777" w:rsidR="00956F95" w:rsidRPr="00B70E3E" w:rsidRDefault="00956F95" w:rsidP="00956F95">
            <w:pPr>
              <w:pStyle w:val="TAC"/>
              <w:rPr>
                <w:ins w:id="13235" w:author="Dave" w:date="2018-01-05T18:51:00Z"/>
                <w:rFonts w:eastAsia="Calibri"/>
              </w:rPr>
            </w:pPr>
            <w:ins w:id="13236" w:author="Dave" w:date="2018-01-05T18:51:00Z">
              <w:r w:rsidRPr="00B70E3E">
                <w:rPr>
                  <w:rFonts w:eastAsia="Calibri"/>
                </w:rPr>
                <w:t>-</w:t>
              </w:r>
            </w:ins>
          </w:p>
        </w:tc>
        <w:tc>
          <w:tcPr>
            <w:tcW w:w="617" w:type="dxa"/>
            <w:shd w:val="clear" w:color="auto" w:fill="auto"/>
            <w:vAlign w:val="center"/>
          </w:tcPr>
          <w:p w14:paraId="22EA765B" w14:textId="77777777" w:rsidR="00956F95" w:rsidRPr="00B70E3E" w:rsidRDefault="00956F95" w:rsidP="00956F95">
            <w:pPr>
              <w:pStyle w:val="TAC"/>
              <w:rPr>
                <w:ins w:id="13237" w:author="Dave" w:date="2018-01-05T18:51:00Z"/>
                <w:rFonts w:eastAsia="Calibri"/>
              </w:rPr>
            </w:pPr>
            <w:ins w:id="13238" w:author="Dave" w:date="2018-01-05T18:51:00Z">
              <w:r w:rsidRPr="00B70E3E">
                <w:rPr>
                  <w:rFonts w:eastAsia="Calibri"/>
                </w:rPr>
                <w:t>-</w:t>
              </w:r>
            </w:ins>
          </w:p>
        </w:tc>
        <w:tc>
          <w:tcPr>
            <w:tcW w:w="717" w:type="dxa"/>
            <w:shd w:val="clear" w:color="auto" w:fill="auto"/>
            <w:vAlign w:val="center"/>
          </w:tcPr>
          <w:p w14:paraId="17CB3F07" w14:textId="77777777" w:rsidR="00956F95" w:rsidRPr="00B70E3E" w:rsidRDefault="00956F95" w:rsidP="00956F95">
            <w:pPr>
              <w:pStyle w:val="TAC"/>
              <w:rPr>
                <w:ins w:id="13239" w:author="Dave" w:date="2018-01-05T18:51:00Z"/>
                <w:rFonts w:eastAsia="Calibri"/>
              </w:rPr>
            </w:pPr>
            <w:ins w:id="13240" w:author="Dave" w:date="2018-01-05T18:51:00Z">
              <w:r w:rsidRPr="00B70E3E">
                <w:rPr>
                  <w:rFonts w:eastAsia="Calibri"/>
                </w:rPr>
                <w:t>S</w:t>
              </w:r>
            </w:ins>
          </w:p>
        </w:tc>
        <w:tc>
          <w:tcPr>
            <w:tcW w:w="797" w:type="dxa"/>
            <w:vAlign w:val="center"/>
          </w:tcPr>
          <w:p w14:paraId="6B3DAB55" w14:textId="77777777" w:rsidR="00956F95" w:rsidRPr="00B70E3E" w:rsidDel="00CC4931" w:rsidRDefault="00956F95" w:rsidP="00956F95">
            <w:pPr>
              <w:pStyle w:val="TAC"/>
              <w:rPr>
                <w:ins w:id="13241" w:author="Dave" w:date="2018-01-05T18:51:00Z"/>
                <w:rFonts w:eastAsia="Calibri"/>
              </w:rPr>
            </w:pPr>
            <w:ins w:id="13242" w:author="Dave" w:date="2018-01-05T18:51:00Z">
              <w:r w:rsidRPr="00B70E3E">
                <w:rPr>
                  <w:rFonts w:eastAsia="Calibri"/>
                </w:rPr>
                <w:t>-</w:t>
              </w:r>
            </w:ins>
          </w:p>
        </w:tc>
      </w:tr>
      <w:tr w:rsidR="00956F95" w:rsidRPr="00B70E3E" w14:paraId="59889EB1" w14:textId="77777777" w:rsidTr="00956F95">
        <w:trPr>
          <w:cantSplit/>
          <w:jc w:val="center"/>
          <w:ins w:id="13243" w:author="Dave" w:date="2018-01-05T18:51:00Z"/>
        </w:trPr>
        <w:tc>
          <w:tcPr>
            <w:tcW w:w="2539" w:type="dxa"/>
            <w:shd w:val="clear" w:color="auto" w:fill="auto"/>
          </w:tcPr>
          <w:p w14:paraId="14D726BE" w14:textId="77777777" w:rsidR="00956F95" w:rsidRPr="00B70E3E" w:rsidRDefault="00956F95" w:rsidP="00956F95">
            <w:pPr>
              <w:spacing w:after="0"/>
              <w:rPr>
                <w:ins w:id="13244" w:author="Dave" w:date="2018-01-05T18:51:00Z"/>
                <w:rFonts w:ascii="Arial" w:eastAsia="Calibri" w:hAnsi="Arial"/>
                <w:sz w:val="18"/>
              </w:rPr>
            </w:pPr>
            <w:ins w:id="13245" w:author="Dave" w:date="2018-01-05T18:51:00Z">
              <w:r w:rsidRPr="00B70E3E">
                <w:rPr>
                  <w:rFonts w:ascii="Arial" w:eastAsia="Calibri" w:hAnsi="Arial"/>
                  <w:sz w:val="18"/>
                </w:rPr>
                <w:t>11.2.13.1</w:t>
              </w:r>
              <w:r w:rsidRPr="00B70E3E">
                <w:rPr>
                  <w:rFonts w:ascii="Arial" w:eastAsia="Calibri" w:hAnsi="Arial"/>
                  <w:sz w:val="18"/>
                </w:rPr>
                <w:tab/>
                <w:t>Resize text (open functionality) (SC 1.4.4)</w:t>
              </w:r>
              <w:del w:id="13246" w:author="Dave" w:date="2017-11-25T14:44:00Z">
                <w:r w:rsidRPr="00B70E3E" w:rsidDel="00FC70BE">
                  <w:rPr>
                    <w:rFonts w:ascii="Arial" w:eastAsia="Calibri" w:hAnsi="Arial"/>
                    <w:sz w:val="18"/>
                  </w:rPr>
                  <w:delText>11.2.1.13 Resize text</w:delText>
                </w:r>
              </w:del>
            </w:ins>
          </w:p>
        </w:tc>
        <w:tc>
          <w:tcPr>
            <w:tcW w:w="617" w:type="dxa"/>
            <w:shd w:val="clear" w:color="auto" w:fill="auto"/>
            <w:vAlign w:val="center"/>
          </w:tcPr>
          <w:p w14:paraId="1CF5F914" w14:textId="77777777" w:rsidR="00956F95" w:rsidRPr="00B70E3E" w:rsidRDefault="00956F95" w:rsidP="00956F95">
            <w:pPr>
              <w:pStyle w:val="TAC"/>
              <w:rPr>
                <w:ins w:id="13247" w:author="Dave" w:date="2018-01-05T18:51:00Z"/>
                <w:rFonts w:eastAsia="Calibri"/>
              </w:rPr>
            </w:pPr>
            <w:ins w:id="13248" w:author="Dave" w:date="2018-01-05T18:51:00Z">
              <w:r w:rsidRPr="00B70E3E">
                <w:rPr>
                  <w:rFonts w:eastAsia="Calibri"/>
                </w:rPr>
                <w:t>-</w:t>
              </w:r>
            </w:ins>
          </w:p>
        </w:tc>
        <w:tc>
          <w:tcPr>
            <w:tcW w:w="617" w:type="dxa"/>
            <w:shd w:val="clear" w:color="auto" w:fill="auto"/>
            <w:vAlign w:val="center"/>
          </w:tcPr>
          <w:p w14:paraId="236134A2" w14:textId="77777777" w:rsidR="00956F95" w:rsidRPr="00B70E3E" w:rsidRDefault="00956F95" w:rsidP="00956F95">
            <w:pPr>
              <w:pStyle w:val="TAC"/>
              <w:rPr>
                <w:ins w:id="13249" w:author="Dave" w:date="2018-01-05T18:51:00Z"/>
                <w:rFonts w:eastAsia="Calibri"/>
              </w:rPr>
            </w:pPr>
            <w:ins w:id="13250" w:author="Dave" w:date="2018-01-05T18:51:00Z">
              <w:r w:rsidRPr="00B70E3E">
                <w:rPr>
                  <w:rFonts w:eastAsia="Calibri"/>
                </w:rPr>
                <w:t>P</w:t>
              </w:r>
            </w:ins>
          </w:p>
        </w:tc>
        <w:tc>
          <w:tcPr>
            <w:tcW w:w="617" w:type="dxa"/>
            <w:shd w:val="clear" w:color="auto" w:fill="auto"/>
            <w:vAlign w:val="center"/>
          </w:tcPr>
          <w:p w14:paraId="632CDF73" w14:textId="77777777" w:rsidR="00956F95" w:rsidRPr="00B70E3E" w:rsidRDefault="00956F95" w:rsidP="00956F95">
            <w:pPr>
              <w:pStyle w:val="TAC"/>
              <w:rPr>
                <w:ins w:id="13251" w:author="Dave" w:date="2018-01-05T18:51:00Z"/>
                <w:rFonts w:eastAsia="Calibri"/>
              </w:rPr>
            </w:pPr>
            <w:ins w:id="13252" w:author="Dave" w:date="2018-01-05T18:51:00Z">
              <w:r w:rsidRPr="00B70E3E">
                <w:rPr>
                  <w:rFonts w:eastAsia="Calibri"/>
                </w:rPr>
                <w:t>-</w:t>
              </w:r>
            </w:ins>
          </w:p>
        </w:tc>
        <w:tc>
          <w:tcPr>
            <w:tcW w:w="617" w:type="dxa"/>
            <w:shd w:val="clear" w:color="auto" w:fill="auto"/>
            <w:vAlign w:val="center"/>
          </w:tcPr>
          <w:p w14:paraId="4B852C3F" w14:textId="77777777" w:rsidR="00956F95" w:rsidRPr="00B70E3E" w:rsidRDefault="00956F95" w:rsidP="00956F95">
            <w:pPr>
              <w:pStyle w:val="TAC"/>
              <w:rPr>
                <w:ins w:id="13253" w:author="Dave" w:date="2018-01-05T18:51:00Z"/>
                <w:rFonts w:eastAsia="Calibri"/>
              </w:rPr>
            </w:pPr>
            <w:ins w:id="13254" w:author="Dave" w:date="2018-01-05T18:51:00Z">
              <w:r w:rsidRPr="00B70E3E">
                <w:rPr>
                  <w:rFonts w:eastAsia="Calibri"/>
                </w:rPr>
                <w:t>-</w:t>
              </w:r>
            </w:ins>
          </w:p>
        </w:tc>
        <w:tc>
          <w:tcPr>
            <w:tcW w:w="617" w:type="dxa"/>
            <w:shd w:val="clear" w:color="auto" w:fill="auto"/>
            <w:vAlign w:val="center"/>
          </w:tcPr>
          <w:p w14:paraId="4EFF5530" w14:textId="77777777" w:rsidR="00956F95" w:rsidRPr="00B70E3E" w:rsidRDefault="00956F95" w:rsidP="00956F95">
            <w:pPr>
              <w:pStyle w:val="TAC"/>
              <w:rPr>
                <w:ins w:id="13255" w:author="Dave" w:date="2018-01-05T18:51:00Z"/>
                <w:rFonts w:eastAsia="Calibri"/>
              </w:rPr>
            </w:pPr>
            <w:ins w:id="13256" w:author="Dave" w:date="2018-01-05T18:51:00Z">
              <w:r w:rsidRPr="00B70E3E">
                <w:rPr>
                  <w:rFonts w:eastAsia="Calibri"/>
                </w:rPr>
                <w:t>-</w:t>
              </w:r>
            </w:ins>
          </w:p>
        </w:tc>
        <w:tc>
          <w:tcPr>
            <w:tcW w:w="617" w:type="dxa"/>
            <w:shd w:val="clear" w:color="auto" w:fill="auto"/>
            <w:vAlign w:val="center"/>
          </w:tcPr>
          <w:p w14:paraId="3473E649" w14:textId="77777777" w:rsidR="00956F95" w:rsidRPr="00B70E3E" w:rsidRDefault="00956F95" w:rsidP="00956F95">
            <w:pPr>
              <w:pStyle w:val="TAC"/>
              <w:rPr>
                <w:ins w:id="13257" w:author="Dave" w:date="2018-01-05T18:51:00Z"/>
                <w:rFonts w:eastAsia="Calibri"/>
              </w:rPr>
            </w:pPr>
            <w:ins w:id="13258" w:author="Dave" w:date="2018-01-05T18:51:00Z">
              <w:r w:rsidRPr="00B70E3E">
                <w:rPr>
                  <w:rFonts w:eastAsia="Calibri"/>
                </w:rPr>
                <w:t>-</w:t>
              </w:r>
            </w:ins>
          </w:p>
        </w:tc>
        <w:tc>
          <w:tcPr>
            <w:tcW w:w="617" w:type="dxa"/>
            <w:shd w:val="clear" w:color="auto" w:fill="auto"/>
            <w:vAlign w:val="center"/>
          </w:tcPr>
          <w:p w14:paraId="5D563BCF" w14:textId="77777777" w:rsidR="00956F95" w:rsidRPr="00B70E3E" w:rsidRDefault="00956F95" w:rsidP="00956F95">
            <w:pPr>
              <w:pStyle w:val="TAC"/>
              <w:rPr>
                <w:ins w:id="13259" w:author="Dave" w:date="2018-01-05T18:51:00Z"/>
                <w:rFonts w:eastAsia="Calibri"/>
              </w:rPr>
            </w:pPr>
            <w:ins w:id="13260" w:author="Dave" w:date="2018-01-05T18:51:00Z">
              <w:r w:rsidRPr="00B70E3E">
                <w:rPr>
                  <w:rFonts w:eastAsia="Calibri"/>
                </w:rPr>
                <w:t>S</w:t>
              </w:r>
            </w:ins>
          </w:p>
        </w:tc>
        <w:tc>
          <w:tcPr>
            <w:tcW w:w="617" w:type="dxa"/>
            <w:shd w:val="clear" w:color="auto" w:fill="auto"/>
            <w:vAlign w:val="center"/>
          </w:tcPr>
          <w:p w14:paraId="5041645E" w14:textId="77777777" w:rsidR="00956F95" w:rsidRPr="00B70E3E" w:rsidRDefault="00956F95" w:rsidP="00956F95">
            <w:pPr>
              <w:pStyle w:val="TAC"/>
              <w:rPr>
                <w:ins w:id="13261" w:author="Dave" w:date="2018-01-05T18:51:00Z"/>
                <w:rFonts w:eastAsia="Calibri"/>
              </w:rPr>
            </w:pPr>
            <w:ins w:id="13262" w:author="Dave" w:date="2018-01-05T18:51:00Z">
              <w:r w:rsidRPr="00B70E3E">
                <w:rPr>
                  <w:rFonts w:eastAsia="Calibri"/>
                </w:rPr>
                <w:t>-</w:t>
              </w:r>
            </w:ins>
          </w:p>
        </w:tc>
        <w:tc>
          <w:tcPr>
            <w:tcW w:w="617" w:type="dxa"/>
            <w:shd w:val="clear" w:color="auto" w:fill="auto"/>
            <w:vAlign w:val="center"/>
          </w:tcPr>
          <w:p w14:paraId="77B440C3" w14:textId="77777777" w:rsidR="00956F95" w:rsidRPr="00B70E3E" w:rsidRDefault="00956F95" w:rsidP="00956F95">
            <w:pPr>
              <w:pStyle w:val="TAC"/>
              <w:rPr>
                <w:ins w:id="13263" w:author="Dave" w:date="2018-01-05T18:51:00Z"/>
                <w:rFonts w:eastAsia="Calibri"/>
              </w:rPr>
            </w:pPr>
            <w:ins w:id="13264" w:author="Dave" w:date="2018-01-05T18:51:00Z">
              <w:r w:rsidRPr="00B70E3E">
                <w:rPr>
                  <w:rFonts w:eastAsia="Calibri"/>
                </w:rPr>
                <w:t>-</w:t>
              </w:r>
            </w:ins>
          </w:p>
        </w:tc>
        <w:tc>
          <w:tcPr>
            <w:tcW w:w="717" w:type="dxa"/>
            <w:shd w:val="clear" w:color="auto" w:fill="auto"/>
            <w:vAlign w:val="center"/>
          </w:tcPr>
          <w:p w14:paraId="59257824" w14:textId="77777777" w:rsidR="00956F95" w:rsidRPr="00B70E3E" w:rsidRDefault="00956F95" w:rsidP="00956F95">
            <w:pPr>
              <w:pStyle w:val="TAC"/>
              <w:rPr>
                <w:ins w:id="13265" w:author="Dave" w:date="2018-01-05T18:51:00Z"/>
                <w:rFonts w:eastAsia="Calibri"/>
              </w:rPr>
            </w:pPr>
            <w:ins w:id="13266" w:author="Dave" w:date="2018-01-05T18:51:00Z">
              <w:r w:rsidRPr="00B70E3E">
                <w:rPr>
                  <w:rFonts w:eastAsia="Calibri"/>
                </w:rPr>
                <w:t>-</w:t>
              </w:r>
            </w:ins>
          </w:p>
        </w:tc>
        <w:tc>
          <w:tcPr>
            <w:tcW w:w="797" w:type="dxa"/>
            <w:vAlign w:val="center"/>
          </w:tcPr>
          <w:p w14:paraId="0D7EEE4C" w14:textId="77777777" w:rsidR="00956F95" w:rsidRPr="00B70E3E" w:rsidDel="00CC4931" w:rsidRDefault="00956F95" w:rsidP="00956F95">
            <w:pPr>
              <w:pStyle w:val="TAC"/>
              <w:rPr>
                <w:ins w:id="13267" w:author="Dave" w:date="2018-01-05T18:51:00Z"/>
                <w:rFonts w:eastAsia="Calibri"/>
              </w:rPr>
            </w:pPr>
            <w:ins w:id="13268" w:author="Dave" w:date="2018-01-05T18:51:00Z">
              <w:r w:rsidRPr="00B70E3E">
                <w:rPr>
                  <w:rFonts w:eastAsia="Calibri"/>
                </w:rPr>
                <w:t>-</w:t>
              </w:r>
            </w:ins>
          </w:p>
        </w:tc>
      </w:tr>
      <w:tr w:rsidR="00956F95" w:rsidRPr="00B70E3E" w14:paraId="4474F81E" w14:textId="77777777" w:rsidTr="00956F95">
        <w:trPr>
          <w:cantSplit/>
          <w:jc w:val="center"/>
          <w:ins w:id="13269" w:author="Dave" w:date="2018-01-05T18:51:00Z"/>
        </w:trPr>
        <w:tc>
          <w:tcPr>
            <w:tcW w:w="2539" w:type="dxa"/>
            <w:shd w:val="clear" w:color="auto" w:fill="auto"/>
          </w:tcPr>
          <w:p w14:paraId="693CD845" w14:textId="5BA5D22A" w:rsidR="00956F95" w:rsidRPr="00B70E3E" w:rsidRDefault="00956F95" w:rsidP="00F10D71">
            <w:pPr>
              <w:spacing w:after="0"/>
              <w:rPr>
                <w:ins w:id="13270" w:author="Dave" w:date="2018-01-05T18:51:00Z"/>
                <w:rFonts w:ascii="Arial" w:eastAsia="Calibri" w:hAnsi="Arial"/>
                <w:sz w:val="18"/>
              </w:rPr>
            </w:pPr>
            <w:ins w:id="13271" w:author="Dave" w:date="2018-01-05T18:51:00Z">
              <w:r w:rsidRPr="00B70E3E">
                <w:rPr>
                  <w:rFonts w:ascii="Arial" w:eastAsia="Calibri" w:hAnsi="Arial"/>
                  <w:sz w:val="18"/>
                </w:rPr>
                <w:t>11.2.13.2</w:t>
              </w:r>
              <w:r w:rsidRPr="00B70E3E">
                <w:rPr>
                  <w:rFonts w:ascii="Arial" w:eastAsia="Calibri" w:hAnsi="Arial"/>
                  <w:sz w:val="18"/>
                </w:rPr>
                <w:tab/>
                <w:t>Resi</w:t>
              </w:r>
              <w:r w:rsidR="00E95B81" w:rsidRPr="00B70E3E">
                <w:rPr>
                  <w:rFonts w:ascii="Arial" w:eastAsia="Calibri" w:hAnsi="Arial"/>
                  <w:sz w:val="18"/>
                </w:rPr>
                <w:t xml:space="preserve">ze text (closed functionality) </w:t>
              </w:r>
            </w:ins>
          </w:p>
        </w:tc>
        <w:tc>
          <w:tcPr>
            <w:tcW w:w="617" w:type="dxa"/>
            <w:shd w:val="clear" w:color="auto" w:fill="auto"/>
            <w:vAlign w:val="center"/>
          </w:tcPr>
          <w:p w14:paraId="5E41C574" w14:textId="77777777" w:rsidR="00956F95" w:rsidRPr="00B70E3E" w:rsidRDefault="00956F95" w:rsidP="00956F95">
            <w:pPr>
              <w:pStyle w:val="TAC"/>
              <w:rPr>
                <w:ins w:id="13272" w:author="Dave" w:date="2018-01-05T18:51:00Z"/>
                <w:rFonts w:eastAsia="Calibri"/>
              </w:rPr>
            </w:pPr>
            <w:ins w:id="13273" w:author="Dave" w:date="2018-01-05T18:51:00Z">
              <w:r w:rsidRPr="00B70E3E">
                <w:t>-</w:t>
              </w:r>
            </w:ins>
          </w:p>
        </w:tc>
        <w:tc>
          <w:tcPr>
            <w:tcW w:w="617" w:type="dxa"/>
            <w:shd w:val="clear" w:color="auto" w:fill="auto"/>
            <w:vAlign w:val="center"/>
          </w:tcPr>
          <w:p w14:paraId="1C40CCAF" w14:textId="77777777" w:rsidR="00956F95" w:rsidRPr="00B70E3E" w:rsidRDefault="00956F95" w:rsidP="00956F95">
            <w:pPr>
              <w:pStyle w:val="TAC"/>
              <w:rPr>
                <w:ins w:id="13274" w:author="Dave" w:date="2018-01-05T18:51:00Z"/>
                <w:rFonts w:eastAsia="Calibri"/>
              </w:rPr>
            </w:pPr>
            <w:ins w:id="13275" w:author="Dave" w:date="2018-01-05T18:51:00Z">
              <w:r w:rsidRPr="00B70E3E">
                <w:t>P</w:t>
              </w:r>
            </w:ins>
          </w:p>
        </w:tc>
        <w:tc>
          <w:tcPr>
            <w:tcW w:w="617" w:type="dxa"/>
            <w:shd w:val="clear" w:color="auto" w:fill="auto"/>
            <w:vAlign w:val="center"/>
          </w:tcPr>
          <w:p w14:paraId="7CF90B5F" w14:textId="77777777" w:rsidR="00956F95" w:rsidRPr="00B70E3E" w:rsidRDefault="00956F95" w:rsidP="00956F95">
            <w:pPr>
              <w:pStyle w:val="TAC"/>
              <w:rPr>
                <w:ins w:id="13276" w:author="Dave" w:date="2018-01-05T18:51:00Z"/>
                <w:rFonts w:eastAsia="Calibri"/>
              </w:rPr>
            </w:pPr>
            <w:ins w:id="13277" w:author="Dave" w:date="2018-01-05T18:51:00Z">
              <w:r w:rsidRPr="00B70E3E">
                <w:t>-</w:t>
              </w:r>
            </w:ins>
          </w:p>
        </w:tc>
        <w:tc>
          <w:tcPr>
            <w:tcW w:w="617" w:type="dxa"/>
            <w:shd w:val="clear" w:color="auto" w:fill="auto"/>
            <w:vAlign w:val="center"/>
          </w:tcPr>
          <w:p w14:paraId="79362562" w14:textId="77777777" w:rsidR="00956F95" w:rsidRPr="00B70E3E" w:rsidRDefault="00956F95" w:rsidP="00956F95">
            <w:pPr>
              <w:pStyle w:val="TAC"/>
              <w:rPr>
                <w:ins w:id="13278" w:author="Dave" w:date="2018-01-05T18:51:00Z"/>
                <w:rFonts w:eastAsia="Calibri"/>
              </w:rPr>
            </w:pPr>
            <w:ins w:id="13279" w:author="Dave" w:date="2018-01-05T18:51:00Z">
              <w:r w:rsidRPr="00B70E3E">
                <w:t>-</w:t>
              </w:r>
            </w:ins>
          </w:p>
        </w:tc>
        <w:tc>
          <w:tcPr>
            <w:tcW w:w="617" w:type="dxa"/>
            <w:shd w:val="clear" w:color="auto" w:fill="auto"/>
            <w:vAlign w:val="center"/>
          </w:tcPr>
          <w:p w14:paraId="2D4513C5" w14:textId="77777777" w:rsidR="00956F95" w:rsidRPr="00B70E3E" w:rsidRDefault="00956F95" w:rsidP="00956F95">
            <w:pPr>
              <w:pStyle w:val="TAC"/>
              <w:rPr>
                <w:ins w:id="13280" w:author="Dave" w:date="2018-01-05T18:51:00Z"/>
                <w:rFonts w:eastAsia="Calibri"/>
              </w:rPr>
            </w:pPr>
            <w:ins w:id="13281" w:author="Dave" w:date="2018-01-05T18:51:00Z">
              <w:r w:rsidRPr="00B70E3E">
                <w:rPr>
                  <w:rFonts w:eastAsia="Calibri"/>
                </w:rPr>
                <w:t>-</w:t>
              </w:r>
            </w:ins>
          </w:p>
        </w:tc>
        <w:tc>
          <w:tcPr>
            <w:tcW w:w="617" w:type="dxa"/>
            <w:shd w:val="clear" w:color="auto" w:fill="auto"/>
            <w:vAlign w:val="center"/>
          </w:tcPr>
          <w:p w14:paraId="4E142716" w14:textId="77777777" w:rsidR="00956F95" w:rsidRPr="00B70E3E" w:rsidRDefault="00956F95" w:rsidP="00956F95">
            <w:pPr>
              <w:pStyle w:val="TAC"/>
              <w:rPr>
                <w:ins w:id="13282" w:author="Dave" w:date="2018-01-05T18:51:00Z"/>
                <w:rFonts w:eastAsia="Calibri"/>
              </w:rPr>
            </w:pPr>
            <w:ins w:id="13283" w:author="Dave" w:date="2018-01-05T18:51:00Z">
              <w:r w:rsidRPr="00B70E3E">
                <w:t>-</w:t>
              </w:r>
            </w:ins>
          </w:p>
        </w:tc>
        <w:tc>
          <w:tcPr>
            <w:tcW w:w="617" w:type="dxa"/>
            <w:shd w:val="clear" w:color="auto" w:fill="auto"/>
            <w:vAlign w:val="center"/>
          </w:tcPr>
          <w:p w14:paraId="762C4B82" w14:textId="77777777" w:rsidR="00956F95" w:rsidRPr="00B70E3E" w:rsidRDefault="00956F95" w:rsidP="00956F95">
            <w:pPr>
              <w:pStyle w:val="TAC"/>
              <w:rPr>
                <w:ins w:id="13284" w:author="Dave" w:date="2018-01-05T18:51:00Z"/>
                <w:rFonts w:eastAsia="Calibri"/>
              </w:rPr>
            </w:pPr>
            <w:ins w:id="13285" w:author="Dave" w:date="2018-01-05T18:51:00Z">
              <w:r w:rsidRPr="00B70E3E">
                <w:t>S</w:t>
              </w:r>
            </w:ins>
          </w:p>
        </w:tc>
        <w:tc>
          <w:tcPr>
            <w:tcW w:w="617" w:type="dxa"/>
            <w:shd w:val="clear" w:color="auto" w:fill="auto"/>
            <w:vAlign w:val="center"/>
          </w:tcPr>
          <w:p w14:paraId="1C59B63C" w14:textId="77777777" w:rsidR="00956F95" w:rsidRPr="00B70E3E" w:rsidRDefault="00956F95" w:rsidP="00956F95">
            <w:pPr>
              <w:pStyle w:val="TAC"/>
              <w:rPr>
                <w:ins w:id="13286" w:author="Dave" w:date="2018-01-05T18:51:00Z"/>
                <w:rFonts w:eastAsia="Calibri"/>
              </w:rPr>
            </w:pPr>
            <w:ins w:id="13287" w:author="Dave" w:date="2018-01-05T18:51:00Z">
              <w:r w:rsidRPr="00B70E3E">
                <w:t>-</w:t>
              </w:r>
            </w:ins>
          </w:p>
        </w:tc>
        <w:tc>
          <w:tcPr>
            <w:tcW w:w="617" w:type="dxa"/>
            <w:shd w:val="clear" w:color="auto" w:fill="auto"/>
            <w:vAlign w:val="center"/>
          </w:tcPr>
          <w:p w14:paraId="38B0E6F3" w14:textId="77777777" w:rsidR="00956F95" w:rsidRPr="00B70E3E" w:rsidRDefault="00956F95" w:rsidP="00956F95">
            <w:pPr>
              <w:pStyle w:val="TAC"/>
              <w:rPr>
                <w:ins w:id="13288" w:author="Dave" w:date="2018-01-05T18:51:00Z"/>
                <w:rFonts w:eastAsia="Calibri"/>
              </w:rPr>
            </w:pPr>
            <w:ins w:id="13289" w:author="Dave" w:date="2018-01-05T18:51:00Z">
              <w:r w:rsidRPr="00B70E3E">
                <w:t>-</w:t>
              </w:r>
            </w:ins>
          </w:p>
        </w:tc>
        <w:tc>
          <w:tcPr>
            <w:tcW w:w="717" w:type="dxa"/>
            <w:shd w:val="clear" w:color="auto" w:fill="auto"/>
            <w:vAlign w:val="center"/>
          </w:tcPr>
          <w:p w14:paraId="7598D93B" w14:textId="77777777" w:rsidR="00956F95" w:rsidRPr="00B70E3E" w:rsidRDefault="00956F95" w:rsidP="00956F95">
            <w:pPr>
              <w:pStyle w:val="TAC"/>
              <w:rPr>
                <w:ins w:id="13290" w:author="Dave" w:date="2018-01-05T18:51:00Z"/>
                <w:rFonts w:eastAsia="Calibri"/>
              </w:rPr>
            </w:pPr>
            <w:ins w:id="13291" w:author="Dave" w:date="2018-01-05T18:51:00Z">
              <w:r w:rsidRPr="00B70E3E">
                <w:t>-</w:t>
              </w:r>
            </w:ins>
          </w:p>
        </w:tc>
        <w:tc>
          <w:tcPr>
            <w:tcW w:w="797" w:type="dxa"/>
            <w:vAlign w:val="center"/>
          </w:tcPr>
          <w:p w14:paraId="03D2AE4A" w14:textId="77777777" w:rsidR="00956F95" w:rsidRPr="00B70E3E" w:rsidRDefault="00956F95" w:rsidP="00956F95">
            <w:pPr>
              <w:pStyle w:val="TAC"/>
              <w:rPr>
                <w:ins w:id="13292" w:author="Dave" w:date="2018-01-05T18:51:00Z"/>
                <w:rFonts w:eastAsia="Calibri"/>
              </w:rPr>
            </w:pPr>
            <w:ins w:id="13293" w:author="Dave" w:date="2018-01-05T18:51:00Z">
              <w:r w:rsidRPr="00B70E3E">
                <w:t>-</w:t>
              </w:r>
            </w:ins>
          </w:p>
        </w:tc>
      </w:tr>
      <w:tr w:rsidR="00956F95" w:rsidRPr="00B70E3E" w14:paraId="3BC2DBC9" w14:textId="77777777" w:rsidTr="00956F95">
        <w:trPr>
          <w:cantSplit/>
          <w:jc w:val="center"/>
          <w:ins w:id="13294" w:author="Dave" w:date="2018-01-05T18:51:00Z"/>
        </w:trPr>
        <w:tc>
          <w:tcPr>
            <w:tcW w:w="2539" w:type="dxa"/>
            <w:shd w:val="clear" w:color="auto" w:fill="auto"/>
          </w:tcPr>
          <w:p w14:paraId="565F6952" w14:textId="77777777" w:rsidR="00956F95" w:rsidRPr="00B70E3E" w:rsidRDefault="00956F95" w:rsidP="00956F95">
            <w:pPr>
              <w:spacing w:after="0"/>
              <w:rPr>
                <w:ins w:id="13295" w:author="Dave" w:date="2018-01-05T18:51:00Z"/>
                <w:rFonts w:ascii="Arial" w:eastAsia="Calibri" w:hAnsi="Arial"/>
                <w:sz w:val="18"/>
              </w:rPr>
            </w:pPr>
            <w:ins w:id="13296" w:author="Dave" w:date="2018-01-05T18:51:00Z">
              <w:r w:rsidRPr="00B70E3E">
                <w:rPr>
                  <w:rFonts w:ascii="Arial" w:eastAsia="Calibri" w:hAnsi="Arial"/>
                  <w:sz w:val="18"/>
                </w:rPr>
                <w:lastRenderedPageBreak/>
                <w:t>11.2.14.1</w:t>
              </w:r>
              <w:r w:rsidRPr="00B70E3E">
                <w:rPr>
                  <w:rFonts w:ascii="Arial" w:eastAsia="Calibri" w:hAnsi="Arial"/>
                  <w:sz w:val="18"/>
                </w:rPr>
                <w:tab/>
                <w:t>Images of text (open functionality) (SC 1.4.5)</w:t>
              </w:r>
              <w:del w:id="13297" w:author="Dave" w:date="2017-11-25T14:44:00Z">
                <w:r w:rsidRPr="00B70E3E" w:rsidDel="00FC70BE">
                  <w:rPr>
                    <w:rFonts w:ascii="Arial" w:eastAsia="Calibri" w:hAnsi="Arial"/>
                    <w:sz w:val="18"/>
                  </w:rPr>
                  <w:delText>11.2.1.14 Images of text</w:delText>
                </w:r>
              </w:del>
            </w:ins>
          </w:p>
        </w:tc>
        <w:tc>
          <w:tcPr>
            <w:tcW w:w="617" w:type="dxa"/>
            <w:shd w:val="clear" w:color="auto" w:fill="auto"/>
            <w:vAlign w:val="center"/>
          </w:tcPr>
          <w:p w14:paraId="25584123" w14:textId="77777777" w:rsidR="00956F95" w:rsidRPr="00B70E3E" w:rsidRDefault="00956F95" w:rsidP="00956F95">
            <w:pPr>
              <w:pStyle w:val="TAC"/>
              <w:rPr>
                <w:ins w:id="13298" w:author="Dave" w:date="2018-01-05T18:51:00Z"/>
                <w:rFonts w:eastAsia="Calibri"/>
              </w:rPr>
            </w:pPr>
            <w:ins w:id="13299" w:author="Dave" w:date="2018-01-05T18:51:00Z">
              <w:r w:rsidRPr="00B70E3E">
                <w:rPr>
                  <w:rFonts w:eastAsia="Calibri"/>
                </w:rPr>
                <w:t>-</w:t>
              </w:r>
            </w:ins>
          </w:p>
        </w:tc>
        <w:tc>
          <w:tcPr>
            <w:tcW w:w="617" w:type="dxa"/>
            <w:shd w:val="clear" w:color="auto" w:fill="auto"/>
            <w:vAlign w:val="center"/>
          </w:tcPr>
          <w:p w14:paraId="45C7A718" w14:textId="77777777" w:rsidR="00956F95" w:rsidRPr="00B70E3E" w:rsidRDefault="00956F95" w:rsidP="00956F95">
            <w:pPr>
              <w:pStyle w:val="TAC"/>
              <w:rPr>
                <w:ins w:id="13300" w:author="Dave" w:date="2018-01-05T18:51:00Z"/>
                <w:rFonts w:eastAsia="Calibri"/>
              </w:rPr>
            </w:pPr>
            <w:ins w:id="13301" w:author="Dave" w:date="2018-01-05T18:51:00Z">
              <w:r w:rsidRPr="00B70E3E">
                <w:rPr>
                  <w:rFonts w:eastAsia="Calibri"/>
                </w:rPr>
                <w:t>P</w:t>
              </w:r>
            </w:ins>
          </w:p>
        </w:tc>
        <w:tc>
          <w:tcPr>
            <w:tcW w:w="617" w:type="dxa"/>
            <w:shd w:val="clear" w:color="auto" w:fill="auto"/>
            <w:vAlign w:val="center"/>
          </w:tcPr>
          <w:p w14:paraId="17621338" w14:textId="77777777" w:rsidR="00956F95" w:rsidRPr="00B70E3E" w:rsidRDefault="00956F95" w:rsidP="00956F95">
            <w:pPr>
              <w:pStyle w:val="TAC"/>
              <w:rPr>
                <w:ins w:id="13302" w:author="Dave" w:date="2018-01-05T18:51:00Z"/>
                <w:rFonts w:eastAsia="Calibri"/>
              </w:rPr>
            </w:pPr>
            <w:ins w:id="13303" w:author="Dave" w:date="2018-01-05T18:51:00Z">
              <w:r w:rsidRPr="00B70E3E">
                <w:rPr>
                  <w:rFonts w:eastAsia="Calibri"/>
                </w:rPr>
                <w:t>P</w:t>
              </w:r>
            </w:ins>
          </w:p>
        </w:tc>
        <w:tc>
          <w:tcPr>
            <w:tcW w:w="617" w:type="dxa"/>
            <w:shd w:val="clear" w:color="auto" w:fill="auto"/>
            <w:vAlign w:val="center"/>
          </w:tcPr>
          <w:p w14:paraId="28881A78" w14:textId="77777777" w:rsidR="00956F95" w:rsidRPr="00B70E3E" w:rsidRDefault="00956F95" w:rsidP="00956F95">
            <w:pPr>
              <w:pStyle w:val="TAC"/>
              <w:rPr>
                <w:ins w:id="13304" w:author="Dave" w:date="2018-01-05T18:51:00Z"/>
                <w:rFonts w:eastAsia="Calibri"/>
              </w:rPr>
            </w:pPr>
            <w:ins w:id="13305" w:author="Dave" w:date="2018-01-05T18:51:00Z">
              <w:r w:rsidRPr="00B70E3E">
                <w:rPr>
                  <w:rFonts w:eastAsia="Calibri"/>
                </w:rPr>
                <w:t>-</w:t>
              </w:r>
            </w:ins>
          </w:p>
        </w:tc>
        <w:tc>
          <w:tcPr>
            <w:tcW w:w="617" w:type="dxa"/>
            <w:shd w:val="clear" w:color="auto" w:fill="auto"/>
            <w:vAlign w:val="center"/>
          </w:tcPr>
          <w:p w14:paraId="086C403E" w14:textId="77777777" w:rsidR="00956F95" w:rsidRPr="00B70E3E" w:rsidRDefault="00956F95" w:rsidP="00956F95">
            <w:pPr>
              <w:pStyle w:val="TAC"/>
              <w:rPr>
                <w:ins w:id="13306" w:author="Dave" w:date="2018-01-05T18:51:00Z"/>
                <w:rFonts w:eastAsia="Calibri"/>
              </w:rPr>
            </w:pPr>
            <w:ins w:id="13307" w:author="Dave" w:date="2018-01-05T18:51:00Z">
              <w:r w:rsidRPr="00B70E3E">
                <w:rPr>
                  <w:rFonts w:eastAsia="Calibri"/>
                </w:rPr>
                <w:t>-</w:t>
              </w:r>
            </w:ins>
          </w:p>
        </w:tc>
        <w:tc>
          <w:tcPr>
            <w:tcW w:w="617" w:type="dxa"/>
            <w:shd w:val="clear" w:color="auto" w:fill="auto"/>
            <w:vAlign w:val="center"/>
          </w:tcPr>
          <w:p w14:paraId="3BE94B69" w14:textId="77777777" w:rsidR="00956F95" w:rsidRPr="00B70E3E" w:rsidRDefault="00956F95" w:rsidP="00956F95">
            <w:pPr>
              <w:pStyle w:val="TAC"/>
              <w:rPr>
                <w:ins w:id="13308" w:author="Dave" w:date="2018-01-05T18:51:00Z"/>
                <w:rFonts w:eastAsia="Calibri"/>
              </w:rPr>
            </w:pPr>
            <w:ins w:id="13309" w:author="Dave" w:date="2018-01-05T18:51:00Z">
              <w:r w:rsidRPr="00B70E3E">
                <w:rPr>
                  <w:rFonts w:eastAsia="Calibri"/>
                </w:rPr>
                <w:t>-</w:t>
              </w:r>
            </w:ins>
          </w:p>
        </w:tc>
        <w:tc>
          <w:tcPr>
            <w:tcW w:w="617" w:type="dxa"/>
            <w:shd w:val="clear" w:color="auto" w:fill="auto"/>
            <w:vAlign w:val="center"/>
          </w:tcPr>
          <w:p w14:paraId="7FFEE085" w14:textId="77777777" w:rsidR="00956F95" w:rsidRPr="00B70E3E" w:rsidRDefault="00956F95" w:rsidP="00956F95">
            <w:pPr>
              <w:pStyle w:val="TAC"/>
              <w:rPr>
                <w:ins w:id="13310" w:author="Dave" w:date="2018-01-05T18:51:00Z"/>
                <w:rFonts w:eastAsia="Calibri"/>
              </w:rPr>
            </w:pPr>
            <w:ins w:id="13311" w:author="Dave" w:date="2018-01-05T18:51:00Z">
              <w:r w:rsidRPr="00B70E3E">
                <w:rPr>
                  <w:rFonts w:eastAsia="Calibri"/>
                </w:rPr>
                <w:t>-</w:t>
              </w:r>
            </w:ins>
          </w:p>
        </w:tc>
        <w:tc>
          <w:tcPr>
            <w:tcW w:w="617" w:type="dxa"/>
            <w:shd w:val="clear" w:color="auto" w:fill="auto"/>
            <w:vAlign w:val="center"/>
          </w:tcPr>
          <w:p w14:paraId="6FF8454D" w14:textId="77777777" w:rsidR="00956F95" w:rsidRPr="00B70E3E" w:rsidRDefault="00956F95" w:rsidP="00956F95">
            <w:pPr>
              <w:pStyle w:val="TAC"/>
              <w:rPr>
                <w:ins w:id="13312" w:author="Dave" w:date="2018-01-05T18:51:00Z"/>
                <w:rFonts w:eastAsia="Calibri"/>
              </w:rPr>
            </w:pPr>
            <w:ins w:id="13313" w:author="Dave" w:date="2018-01-05T18:51:00Z">
              <w:r w:rsidRPr="00B70E3E">
                <w:rPr>
                  <w:rFonts w:eastAsia="Calibri"/>
                </w:rPr>
                <w:t>-</w:t>
              </w:r>
            </w:ins>
          </w:p>
        </w:tc>
        <w:tc>
          <w:tcPr>
            <w:tcW w:w="617" w:type="dxa"/>
            <w:shd w:val="clear" w:color="auto" w:fill="auto"/>
            <w:vAlign w:val="center"/>
          </w:tcPr>
          <w:p w14:paraId="228785E6" w14:textId="77777777" w:rsidR="00956F95" w:rsidRPr="00B70E3E" w:rsidRDefault="00956F95" w:rsidP="00956F95">
            <w:pPr>
              <w:pStyle w:val="TAC"/>
              <w:rPr>
                <w:ins w:id="13314" w:author="Dave" w:date="2018-01-05T18:51:00Z"/>
                <w:rFonts w:eastAsia="Calibri"/>
              </w:rPr>
            </w:pPr>
            <w:ins w:id="13315" w:author="Dave" w:date="2018-01-05T18:51:00Z">
              <w:r w:rsidRPr="00B70E3E">
                <w:rPr>
                  <w:rFonts w:eastAsia="Calibri"/>
                </w:rPr>
                <w:t>-</w:t>
              </w:r>
            </w:ins>
          </w:p>
        </w:tc>
        <w:tc>
          <w:tcPr>
            <w:tcW w:w="717" w:type="dxa"/>
            <w:shd w:val="clear" w:color="auto" w:fill="auto"/>
            <w:vAlign w:val="center"/>
          </w:tcPr>
          <w:p w14:paraId="442883D3" w14:textId="77777777" w:rsidR="00956F95" w:rsidRPr="00B70E3E" w:rsidRDefault="00956F95" w:rsidP="00956F95">
            <w:pPr>
              <w:pStyle w:val="TAC"/>
              <w:rPr>
                <w:ins w:id="13316" w:author="Dave" w:date="2018-01-05T18:51:00Z"/>
                <w:rFonts w:eastAsia="Calibri"/>
              </w:rPr>
            </w:pPr>
            <w:ins w:id="13317" w:author="Dave" w:date="2018-01-05T18:51:00Z">
              <w:r w:rsidRPr="00B70E3E">
                <w:rPr>
                  <w:rFonts w:eastAsia="Calibri"/>
                </w:rPr>
                <w:t>S</w:t>
              </w:r>
            </w:ins>
          </w:p>
        </w:tc>
        <w:tc>
          <w:tcPr>
            <w:tcW w:w="797" w:type="dxa"/>
            <w:vAlign w:val="center"/>
          </w:tcPr>
          <w:p w14:paraId="61560320" w14:textId="77777777" w:rsidR="00956F95" w:rsidRPr="00B70E3E" w:rsidDel="00CC4931" w:rsidRDefault="00956F95" w:rsidP="00956F95">
            <w:pPr>
              <w:pStyle w:val="TAC"/>
              <w:rPr>
                <w:ins w:id="13318" w:author="Dave" w:date="2018-01-05T18:51:00Z"/>
                <w:rFonts w:eastAsia="Calibri"/>
              </w:rPr>
            </w:pPr>
            <w:ins w:id="13319" w:author="Dave" w:date="2018-01-05T18:51:00Z">
              <w:r w:rsidRPr="00B70E3E">
                <w:rPr>
                  <w:rFonts w:eastAsia="Calibri"/>
                </w:rPr>
                <w:t>-</w:t>
              </w:r>
            </w:ins>
          </w:p>
        </w:tc>
      </w:tr>
      <w:tr w:rsidR="00956F95" w:rsidRPr="00B70E3E" w14:paraId="01EF8EA6" w14:textId="77777777" w:rsidTr="00956F95">
        <w:trPr>
          <w:cantSplit/>
          <w:jc w:val="center"/>
          <w:ins w:id="13320" w:author="Dave" w:date="2018-01-05T18:51:00Z"/>
        </w:trPr>
        <w:tc>
          <w:tcPr>
            <w:tcW w:w="2539" w:type="dxa"/>
            <w:shd w:val="clear" w:color="auto" w:fill="auto"/>
          </w:tcPr>
          <w:p w14:paraId="3D767CD8" w14:textId="037C8534" w:rsidR="00956F95" w:rsidRPr="00B70E3E" w:rsidRDefault="00956F95" w:rsidP="00F10D71">
            <w:pPr>
              <w:spacing w:after="0"/>
              <w:rPr>
                <w:ins w:id="13321" w:author="Dave" w:date="2018-01-05T18:51:00Z"/>
                <w:rFonts w:ascii="Arial" w:eastAsia="Calibri" w:hAnsi="Arial"/>
                <w:sz w:val="18"/>
              </w:rPr>
            </w:pPr>
            <w:ins w:id="13322" w:author="Dave" w:date="2018-01-05T18:51:00Z">
              <w:r w:rsidRPr="00B70E3E">
                <w:rPr>
                  <w:rFonts w:ascii="Arial" w:eastAsia="Calibri" w:hAnsi="Arial"/>
                  <w:sz w:val="18"/>
                </w:rPr>
                <w:t>11.2.14.2</w:t>
              </w:r>
              <w:r w:rsidRPr="00B70E3E">
                <w:rPr>
                  <w:rFonts w:ascii="Arial" w:eastAsia="Calibri" w:hAnsi="Arial"/>
                  <w:sz w:val="18"/>
                </w:rPr>
                <w:tab/>
                <w:t xml:space="preserve">Images of text (closed functionality) </w:t>
              </w:r>
            </w:ins>
          </w:p>
        </w:tc>
        <w:tc>
          <w:tcPr>
            <w:tcW w:w="617" w:type="dxa"/>
            <w:shd w:val="clear" w:color="auto" w:fill="auto"/>
            <w:vAlign w:val="center"/>
          </w:tcPr>
          <w:p w14:paraId="05A0479C" w14:textId="77777777" w:rsidR="00956F95" w:rsidRPr="00B70E3E" w:rsidRDefault="00956F95" w:rsidP="00956F95">
            <w:pPr>
              <w:pStyle w:val="TAC"/>
              <w:rPr>
                <w:ins w:id="13323" w:author="Dave" w:date="2018-01-05T18:51:00Z"/>
                <w:rFonts w:eastAsia="Calibri"/>
              </w:rPr>
            </w:pPr>
            <w:ins w:id="13324" w:author="Dave" w:date="2018-01-05T18:51:00Z">
              <w:r w:rsidRPr="00B70E3E">
                <w:rPr>
                  <w:rFonts w:eastAsia="Calibri"/>
                </w:rPr>
                <w:t>-</w:t>
              </w:r>
            </w:ins>
          </w:p>
        </w:tc>
        <w:tc>
          <w:tcPr>
            <w:tcW w:w="617" w:type="dxa"/>
            <w:shd w:val="clear" w:color="auto" w:fill="auto"/>
            <w:vAlign w:val="center"/>
          </w:tcPr>
          <w:p w14:paraId="70E7D6AE" w14:textId="77777777" w:rsidR="00956F95" w:rsidRPr="00B70E3E" w:rsidRDefault="00956F95" w:rsidP="00956F95">
            <w:pPr>
              <w:pStyle w:val="TAC"/>
              <w:rPr>
                <w:ins w:id="13325" w:author="Dave" w:date="2018-01-05T18:51:00Z"/>
                <w:rFonts w:eastAsia="Calibri"/>
              </w:rPr>
            </w:pPr>
            <w:ins w:id="13326" w:author="Dave" w:date="2018-01-05T18:51:00Z">
              <w:r w:rsidRPr="00B70E3E">
                <w:rPr>
                  <w:rFonts w:eastAsia="Calibri"/>
                </w:rPr>
                <w:t>-</w:t>
              </w:r>
            </w:ins>
          </w:p>
        </w:tc>
        <w:tc>
          <w:tcPr>
            <w:tcW w:w="617" w:type="dxa"/>
            <w:shd w:val="clear" w:color="auto" w:fill="auto"/>
            <w:vAlign w:val="center"/>
          </w:tcPr>
          <w:p w14:paraId="0923B518" w14:textId="77777777" w:rsidR="00956F95" w:rsidRPr="00B70E3E" w:rsidRDefault="00956F95" w:rsidP="00956F95">
            <w:pPr>
              <w:pStyle w:val="TAC"/>
              <w:rPr>
                <w:ins w:id="13327" w:author="Dave" w:date="2018-01-05T18:51:00Z"/>
                <w:rFonts w:eastAsia="Calibri"/>
              </w:rPr>
            </w:pPr>
            <w:ins w:id="13328" w:author="Dave" w:date="2018-01-05T18:51:00Z">
              <w:r w:rsidRPr="00B70E3E">
                <w:rPr>
                  <w:rFonts w:eastAsia="Calibri"/>
                </w:rPr>
                <w:t>-</w:t>
              </w:r>
            </w:ins>
          </w:p>
        </w:tc>
        <w:tc>
          <w:tcPr>
            <w:tcW w:w="617" w:type="dxa"/>
            <w:shd w:val="clear" w:color="auto" w:fill="auto"/>
            <w:vAlign w:val="center"/>
          </w:tcPr>
          <w:p w14:paraId="39E71224" w14:textId="77777777" w:rsidR="00956F95" w:rsidRPr="00B70E3E" w:rsidRDefault="00956F95" w:rsidP="00956F95">
            <w:pPr>
              <w:pStyle w:val="TAC"/>
              <w:rPr>
                <w:ins w:id="13329" w:author="Dave" w:date="2018-01-05T18:51:00Z"/>
                <w:rFonts w:eastAsia="Calibri"/>
              </w:rPr>
            </w:pPr>
            <w:ins w:id="13330" w:author="Dave" w:date="2018-01-05T18:51:00Z">
              <w:r w:rsidRPr="00B70E3E">
                <w:rPr>
                  <w:rFonts w:eastAsia="Calibri"/>
                </w:rPr>
                <w:t>-</w:t>
              </w:r>
            </w:ins>
          </w:p>
        </w:tc>
        <w:tc>
          <w:tcPr>
            <w:tcW w:w="617" w:type="dxa"/>
            <w:shd w:val="clear" w:color="auto" w:fill="auto"/>
            <w:vAlign w:val="center"/>
          </w:tcPr>
          <w:p w14:paraId="70AFC04C" w14:textId="77777777" w:rsidR="00956F95" w:rsidRPr="00B70E3E" w:rsidRDefault="00956F95" w:rsidP="00956F95">
            <w:pPr>
              <w:pStyle w:val="TAC"/>
              <w:rPr>
                <w:ins w:id="13331" w:author="Dave" w:date="2018-01-05T18:51:00Z"/>
                <w:rFonts w:eastAsia="Calibri"/>
              </w:rPr>
            </w:pPr>
            <w:ins w:id="13332" w:author="Dave" w:date="2018-01-05T18:51:00Z">
              <w:r w:rsidRPr="00B70E3E">
                <w:rPr>
                  <w:rFonts w:eastAsia="Calibri"/>
                </w:rPr>
                <w:t>-</w:t>
              </w:r>
            </w:ins>
          </w:p>
        </w:tc>
        <w:tc>
          <w:tcPr>
            <w:tcW w:w="617" w:type="dxa"/>
            <w:shd w:val="clear" w:color="auto" w:fill="auto"/>
            <w:vAlign w:val="center"/>
          </w:tcPr>
          <w:p w14:paraId="21711FEB" w14:textId="77777777" w:rsidR="00956F95" w:rsidRPr="00B70E3E" w:rsidRDefault="00956F95" w:rsidP="00956F95">
            <w:pPr>
              <w:pStyle w:val="TAC"/>
              <w:rPr>
                <w:ins w:id="13333" w:author="Dave" w:date="2018-01-05T18:51:00Z"/>
                <w:rFonts w:eastAsia="Calibri"/>
              </w:rPr>
            </w:pPr>
            <w:ins w:id="13334" w:author="Dave" w:date="2018-01-05T18:51:00Z">
              <w:r w:rsidRPr="00B70E3E">
                <w:rPr>
                  <w:rFonts w:eastAsia="Calibri"/>
                </w:rPr>
                <w:t>-</w:t>
              </w:r>
            </w:ins>
          </w:p>
        </w:tc>
        <w:tc>
          <w:tcPr>
            <w:tcW w:w="617" w:type="dxa"/>
            <w:shd w:val="clear" w:color="auto" w:fill="auto"/>
            <w:vAlign w:val="center"/>
          </w:tcPr>
          <w:p w14:paraId="0BE23B0A" w14:textId="77777777" w:rsidR="00956F95" w:rsidRPr="00B70E3E" w:rsidRDefault="00956F95" w:rsidP="00956F95">
            <w:pPr>
              <w:pStyle w:val="TAC"/>
              <w:rPr>
                <w:ins w:id="13335" w:author="Dave" w:date="2018-01-05T18:51:00Z"/>
                <w:rFonts w:eastAsia="Calibri"/>
              </w:rPr>
            </w:pPr>
            <w:ins w:id="13336" w:author="Dave" w:date="2018-01-05T18:51:00Z">
              <w:r w:rsidRPr="00B70E3E">
                <w:rPr>
                  <w:rFonts w:eastAsia="Calibri"/>
                </w:rPr>
                <w:t>-</w:t>
              </w:r>
            </w:ins>
          </w:p>
        </w:tc>
        <w:tc>
          <w:tcPr>
            <w:tcW w:w="617" w:type="dxa"/>
            <w:shd w:val="clear" w:color="auto" w:fill="auto"/>
            <w:vAlign w:val="center"/>
          </w:tcPr>
          <w:p w14:paraId="00FF98BF" w14:textId="77777777" w:rsidR="00956F95" w:rsidRPr="00B70E3E" w:rsidRDefault="00956F95" w:rsidP="00956F95">
            <w:pPr>
              <w:pStyle w:val="TAC"/>
              <w:rPr>
                <w:ins w:id="13337" w:author="Dave" w:date="2018-01-05T18:51:00Z"/>
                <w:rFonts w:eastAsia="Calibri"/>
              </w:rPr>
            </w:pPr>
            <w:ins w:id="13338" w:author="Dave" w:date="2018-01-05T18:51:00Z">
              <w:r w:rsidRPr="00B70E3E">
                <w:rPr>
                  <w:rFonts w:eastAsia="Calibri"/>
                </w:rPr>
                <w:t>-</w:t>
              </w:r>
            </w:ins>
          </w:p>
        </w:tc>
        <w:tc>
          <w:tcPr>
            <w:tcW w:w="617" w:type="dxa"/>
            <w:shd w:val="clear" w:color="auto" w:fill="auto"/>
            <w:vAlign w:val="center"/>
          </w:tcPr>
          <w:p w14:paraId="68938E02" w14:textId="77777777" w:rsidR="00956F95" w:rsidRPr="00B70E3E" w:rsidRDefault="00956F95" w:rsidP="00956F95">
            <w:pPr>
              <w:pStyle w:val="TAC"/>
              <w:rPr>
                <w:ins w:id="13339" w:author="Dave" w:date="2018-01-05T18:51:00Z"/>
                <w:rFonts w:eastAsia="Calibri"/>
              </w:rPr>
            </w:pPr>
            <w:ins w:id="13340" w:author="Dave" w:date="2018-01-05T18:51:00Z">
              <w:r w:rsidRPr="00B70E3E">
                <w:rPr>
                  <w:rFonts w:eastAsia="Calibri"/>
                </w:rPr>
                <w:t>-</w:t>
              </w:r>
            </w:ins>
          </w:p>
        </w:tc>
        <w:tc>
          <w:tcPr>
            <w:tcW w:w="717" w:type="dxa"/>
            <w:shd w:val="clear" w:color="auto" w:fill="auto"/>
            <w:vAlign w:val="center"/>
          </w:tcPr>
          <w:p w14:paraId="7FBBCC86" w14:textId="77777777" w:rsidR="00956F95" w:rsidRPr="00B70E3E" w:rsidRDefault="00956F95" w:rsidP="00956F95">
            <w:pPr>
              <w:pStyle w:val="TAC"/>
              <w:rPr>
                <w:ins w:id="13341" w:author="Dave" w:date="2018-01-05T18:51:00Z"/>
                <w:rFonts w:eastAsia="Calibri"/>
              </w:rPr>
            </w:pPr>
            <w:ins w:id="13342" w:author="Dave" w:date="2018-01-05T18:51:00Z">
              <w:r w:rsidRPr="00B70E3E">
                <w:rPr>
                  <w:rFonts w:eastAsia="Calibri"/>
                </w:rPr>
                <w:t>-</w:t>
              </w:r>
            </w:ins>
          </w:p>
        </w:tc>
        <w:tc>
          <w:tcPr>
            <w:tcW w:w="797" w:type="dxa"/>
            <w:vAlign w:val="center"/>
          </w:tcPr>
          <w:p w14:paraId="62A22843" w14:textId="77777777" w:rsidR="00956F95" w:rsidRPr="00B70E3E" w:rsidRDefault="00956F95" w:rsidP="00956F95">
            <w:pPr>
              <w:pStyle w:val="TAC"/>
              <w:rPr>
                <w:ins w:id="13343" w:author="Dave" w:date="2018-01-05T18:51:00Z"/>
                <w:rFonts w:eastAsia="Calibri"/>
              </w:rPr>
            </w:pPr>
            <w:ins w:id="13344" w:author="Dave" w:date="2018-01-05T18:51:00Z">
              <w:r w:rsidRPr="00B70E3E">
                <w:rPr>
                  <w:rFonts w:eastAsia="Calibri"/>
                </w:rPr>
                <w:t>-</w:t>
              </w:r>
            </w:ins>
          </w:p>
        </w:tc>
      </w:tr>
      <w:tr w:rsidR="00956F95" w:rsidRPr="00B70E3E" w14:paraId="7013476E" w14:textId="77777777" w:rsidTr="00956F95">
        <w:trPr>
          <w:cantSplit/>
          <w:jc w:val="center"/>
          <w:ins w:id="13345" w:author="Dave" w:date="2018-01-05T18:51:00Z"/>
        </w:trPr>
        <w:tc>
          <w:tcPr>
            <w:tcW w:w="2539" w:type="dxa"/>
            <w:shd w:val="clear" w:color="auto" w:fill="auto"/>
          </w:tcPr>
          <w:p w14:paraId="5E4036E4" w14:textId="77777777" w:rsidR="00956F95" w:rsidRPr="00B70E3E" w:rsidRDefault="00956F95" w:rsidP="00956F95">
            <w:pPr>
              <w:spacing w:after="0"/>
              <w:rPr>
                <w:ins w:id="13346" w:author="Dave" w:date="2018-01-05T18:51:00Z"/>
                <w:rFonts w:ascii="Arial" w:eastAsia="Calibri" w:hAnsi="Arial"/>
                <w:sz w:val="18"/>
              </w:rPr>
            </w:pPr>
            <w:ins w:id="13347" w:author="Dave" w:date="2018-01-05T18:51:00Z">
              <w:r w:rsidRPr="00B70E3E">
                <w:rPr>
                  <w:rFonts w:ascii="Arial" w:eastAsia="Calibri" w:hAnsi="Arial"/>
                  <w:sz w:val="18"/>
                </w:rPr>
                <w:t>11.2.15.1</w:t>
              </w:r>
              <w:r w:rsidRPr="00B70E3E">
                <w:rPr>
                  <w:rFonts w:ascii="Arial" w:eastAsia="Calibri" w:hAnsi="Arial"/>
                  <w:sz w:val="18"/>
                </w:rPr>
                <w:tab/>
                <w:t>Keyboard (open functionality) (SC 2.1.1)</w:t>
              </w:r>
              <w:del w:id="13348" w:author="Dave" w:date="2017-11-25T14:45:00Z">
                <w:r w:rsidRPr="00B70E3E" w:rsidDel="00010F79">
                  <w:rPr>
                    <w:rFonts w:ascii="Arial" w:eastAsia="Calibri" w:hAnsi="Arial"/>
                    <w:sz w:val="18"/>
                  </w:rPr>
                  <w:delText>11.2.1.15 Keyboard</w:delText>
                </w:r>
              </w:del>
            </w:ins>
          </w:p>
        </w:tc>
        <w:tc>
          <w:tcPr>
            <w:tcW w:w="617" w:type="dxa"/>
            <w:shd w:val="clear" w:color="auto" w:fill="auto"/>
            <w:vAlign w:val="center"/>
          </w:tcPr>
          <w:p w14:paraId="6086B8B2" w14:textId="77777777" w:rsidR="00956F95" w:rsidRPr="00B70E3E" w:rsidRDefault="00956F95" w:rsidP="00956F95">
            <w:pPr>
              <w:pStyle w:val="TAC"/>
              <w:rPr>
                <w:ins w:id="13349" w:author="Dave" w:date="2018-01-05T18:51:00Z"/>
                <w:rFonts w:eastAsia="Calibri"/>
              </w:rPr>
            </w:pPr>
            <w:ins w:id="13350" w:author="Dave" w:date="2018-01-05T18:51:00Z">
              <w:r w:rsidRPr="00B70E3E">
                <w:rPr>
                  <w:rFonts w:eastAsia="Calibri"/>
                </w:rPr>
                <w:t>P</w:t>
              </w:r>
            </w:ins>
          </w:p>
        </w:tc>
        <w:tc>
          <w:tcPr>
            <w:tcW w:w="617" w:type="dxa"/>
            <w:shd w:val="clear" w:color="auto" w:fill="auto"/>
            <w:vAlign w:val="center"/>
          </w:tcPr>
          <w:p w14:paraId="2B687CC7" w14:textId="77777777" w:rsidR="00956F95" w:rsidRPr="00B70E3E" w:rsidRDefault="00956F95" w:rsidP="00956F95">
            <w:pPr>
              <w:pStyle w:val="TAC"/>
              <w:rPr>
                <w:ins w:id="13351" w:author="Dave" w:date="2018-01-05T18:51:00Z"/>
                <w:rFonts w:eastAsia="Calibri"/>
              </w:rPr>
            </w:pPr>
            <w:ins w:id="13352" w:author="Dave" w:date="2018-01-05T18:51:00Z">
              <w:r w:rsidRPr="00B70E3E">
                <w:rPr>
                  <w:rFonts w:eastAsia="Calibri"/>
                </w:rPr>
                <w:t>P</w:t>
              </w:r>
            </w:ins>
          </w:p>
        </w:tc>
        <w:tc>
          <w:tcPr>
            <w:tcW w:w="617" w:type="dxa"/>
            <w:shd w:val="clear" w:color="auto" w:fill="auto"/>
            <w:vAlign w:val="center"/>
          </w:tcPr>
          <w:p w14:paraId="62879849" w14:textId="77777777" w:rsidR="00956F95" w:rsidRPr="00B70E3E" w:rsidRDefault="00956F95" w:rsidP="00956F95">
            <w:pPr>
              <w:pStyle w:val="TAC"/>
              <w:rPr>
                <w:ins w:id="13353" w:author="Dave" w:date="2018-01-05T18:51:00Z"/>
                <w:rFonts w:eastAsia="Calibri"/>
              </w:rPr>
            </w:pPr>
            <w:ins w:id="13354" w:author="Dave" w:date="2018-01-05T18:51:00Z">
              <w:r w:rsidRPr="00B70E3E">
                <w:rPr>
                  <w:rFonts w:eastAsia="Calibri"/>
                </w:rPr>
                <w:t>-</w:t>
              </w:r>
            </w:ins>
          </w:p>
        </w:tc>
        <w:tc>
          <w:tcPr>
            <w:tcW w:w="617" w:type="dxa"/>
            <w:shd w:val="clear" w:color="auto" w:fill="auto"/>
            <w:vAlign w:val="center"/>
          </w:tcPr>
          <w:p w14:paraId="06EA18FE" w14:textId="77777777" w:rsidR="00956F95" w:rsidRPr="00B70E3E" w:rsidRDefault="00956F95" w:rsidP="00956F95">
            <w:pPr>
              <w:pStyle w:val="TAC"/>
              <w:rPr>
                <w:ins w:id="13355" w:author="Dave" w:date="2018-01-05T18:51:00Z"/>
                <w:rFonts w:eastAsia="Calibri"/>
              </w:rPr>
            </w:pPr>
            <w:ins w:id="13356" w:author="Dave" w:date="2018-01-05T18:51:00Z">
              <w:r w:rsidRPr="00B70E3E">
                <w:rPr>
                  <w:rFonts w:eastAsia="Calibri"/>
                </w:rPr>
                <w:t>-</w:t>
              </w:r>
            </w:ins>
          </w:p>
        </w:tc>
        <w:tc>
          <w:tcPr>
            <w:tcW w:w="617" w:type="dxa"/>
            <w:shd w:val="clear" w:color="auto" w:fill="auto"/>
            <w:vAlign w:val="center"/>
          </w:tcPr>
          <w:p w14:paraId="5DCD6E09" w14:textId="77777777" w:rsidR="00956F95" w:rsidRPr="00B70E3E" w:rsidRDefault="00956F95" w:rsidP="00956F95">
            <w:pPr>
              <w:pStyle w:val="TAC"/>
              <w:rPr>
                <w:ins w:id="13357" w:author="Dave" w:date="2018-01-05T18:51:00Z"/>
                <w:rFonts w:eastAsia="Calibri"/>
              </w:rPr>
            </w:pPr>
            <w:ins w:id="13358" w:author="Dave" w:date="2018-01-05T18:51:00Z">
              <w:r w:rsidRPr="00B70E3E">
                <w:rPr>
                  <w:rFonts w:eastAsia="Calibri"/>
                </w:rPr>
                <w:t>-</w:t>
              </w:r>
            </w:ins>
          </w:p>
        </w:tc>
        <w:tc>
          <w:tcPr>
            <w:tcW w:w="617" w:type="dxa"/>
            <w:shd w:val="clear" w:color="auto" w:fill="auto"/>
            <w:vAlign w:val="center"/>
          </w:tcPr>
          <w:p w14:paraId="2D033E17" w14:textId="77777777" w:rsidR="00956F95" w:rsidRPr="00B70E3E" w:rsidRDefault="00956F95" w:rsidP="00956F95">
            <w:pPr>
              <w:pStyle w:val="TAC"/>
              <w:rPr>
                <w:ins w:id="13359" w:author="Dave" w:date="2018-01-05T18:51:00Z"/>
                <w:rFonts w:eastAsia="Calibri"/>
              </w:rPr>
            </w:pPr>
            <w:ins w:id="13360" w:author="Dave" w:date="2018-01-05T18:51:00Z">
              <w:r w:rsidRPr="00B70E3E">
                <w:rPr>
                  <w:rFonts w:eastAsia="Calibri"/>
                </w:rPr>
                <w:t>S</w:t>
              </w:r>
            </w:ins>
          </w:p>
        </w:tc>
        <w:tc>
          <w:tcPr>
            <w:tcW w:w="617" w:type="dxa"/>
            <w:shd w:val="clear" w:color="auto" w:fill="auto"/>
            <w:vAlign w:val="center"/>
          </w:tcPr>
          <w:p w14:paraId="7071C4A1" w14:textId="77777777" w:rsidR="00956F95" w:rsidRPr="00B70E3E" w:rsidRDefault="00956F95" w:rsidP="00956F95">
            <w:pPr>
              <w:pStyle w:val="TAC"/>
              <w:rPr>
                <w:ins w:id="13361" w:author="Dave" w:date="2018-01-05T18:51:00Z"/>
                <w:rFonts w:eastAsia="Calibri"/>
              </w:rPr>
            </w:pPr>
            <w:ins w:id="13362" w:author="Dave" w:date="2018-01-05T18:51:00Z">
              <w:r w:rsidRPr="00B70E3E">
                <w:rPr>
                  <w:rFonts w:eastAsia="Calibri"/>
                </w:rPr>
                <w:t>P</w:t>
              </w:r>
            </w:ins>
          </w:p>
        </w:tc>
        <w:tc>
          <w:tcPr>
            <w:tcW w:w="617" w:type="dxa"/>
            <w:shd w:val="clear" w:color="auto" w:fill="auto"/>
            <w:vAlign w:val="center"/>
          </w:tcPr>
          <w:p w14:paraId="5791513E" w14:textId="77777777" w:rsidR="00956F95" w:rsidRPr="00B70E3E" w:rsidRDefault="00956F95" w:rsidP="00956F95">
            <w:pPr>
              <w:pStyle w:val="TAC"/>
              <w:rPr>
                <w:ins w:id="13363" w:author="Dave" w:date="2018-01-05T18:51:00Z"/>
                <w:rFonts w:eastAsia="Calibri"/>
              </w:rPr>
            </w:pPr>
            <w:ins w:id="13364" w:author="Dave" w:date="2018-01-05T18:51:00Z">
              <w:r w:rsidRPr="00B70E3E">
                <w:rPr>
                  <w:rFonts w:eastAsia="Calibri"/>
                </w:rPr>
                <w:t>-</w:t>
              </w:r>
            </w:ins>
          </w:p>
        </w:tc>
        <w:tc>
          <w:tcPr>
            <w:tcW w:w="617" w:type="dxa"/>
            <w:shd w:val="clear" w:color="auto" w:fill="auto"/>
            <w:vAlign w:val="center"/>
          </w:tcPr>
          <w:p w14:paraId="7CE6A1FE" w14:textId="77777777" w:rsidR="00956F95" w:rsidRPr="00B70E3E" w:rsidRDefault="00956F95" w:rsidP="00956F95">
            <w:pPr>
              <w:pStyle w:val="TAC"/>
              <w:rPr>
                <w:ins w:id="13365" w:author="Dave" w:date="2018-01-05T18:51:00Z"/>
                <w:rFonts w:eastAsia="Calibri"/>
              </w:rPr>
            </w:pPr>
            <w:ins w:id="13366" w:author="Dave" w:date="2018-01-05T18:51:00Z">
              <w:r w:rsidRPr="00B70E3E">
                <w:rPr>
                  <w:rFonts w:eastAsia="Calibri"/>
                </w:rPr>
                <w:t>-</w:t>
              </w:r>
            </w:ins>
          </w:p>
        </w:tc>
        <w:tc>
          <w:tcPr>
            <w:tcW w:w="717" w:type="dxa"/>
            <w:shd w:val="clear" w:color="auto" w:fill="auto"/>
            <w:vAlign w:val="center"/>
          </w:tcPr>
          <w:p w14:paraId="36E191BF" w14:textId="77777777" w:rsidR="00956F95" w:rsidRPr="00B70E3E" w:rsidRDefault="00956F95" w:rsidP="00956F95">
            <w:pPr>
              <w:pStyle w:val="TAC"/>
              <w:rPr>
                <w:ins w:id="13367" w:author="Dave" w:date="2018-01-05T18:51:00Z"/>
                <w:rFonts w:eastAsia="Calibri"/>
              </w:rPr>
            </w:pPr>
            <w:ins w:id="13368" w:author="Dave" w:date="2018-01-05T18:51:00Z">
              <w:r w:rsidRPr="00B70E3E">
                <w:rPr>
                  <w:rFonts w:eastAsia="Calibri"/>
                </w:rPr>
                <w:t>-</w:t>
              </w:r>
            </w:ins>
          </w:p>
        </w:tc>
        <w:tc>
          <w:tcPr>
            <w:tcW w:w="797" w:type="dxa"/>
            <w:vAlign w:val="center"/>
          </w:tcPr>
          <w:p w14:paraId="06A12BA0" w14:textId="77777777" w:rsidR="00956F95" w:rsidRPr="00B70E3E" w:rsidRDefault="00956F95" w:rsidP="00956F95">
            <w:pPr>
              <w:pStyle w:val="TAC"/>
              <w:rPr>
                <w:ins w:id="13369" w:author="Dave" w:date="2018-01-05T18:51:00Z"/>
                <w:rFonts w:eastAsia="Calibri"/>
              </w:rPr>
            </w:pPr>
            <w:ins w:id="13370" w:author="Dave" w:date="2018-01-05T18:51:00Z">
              <w:r w:rsidRPr="00B70E3E">
                <w:rPr>
                  <w:rFonts w:eastAsia="Calibri"/>
                </w:rPr>
                <w:t>-</w:t>
              </w:r>
            </w:ins>
          </w:p>
        </w:tc>
      </w:tr>
      <w:tr w:rsidR="00956F95" w:rsidRPr="00B70E3E" w14:paraId="39C872A2" w14:textId="77777777" w:rsidTr="00956F95">
        <w:trPr>
          <w:cantSplit/>
          <w:jc w:val="center"/>
          <w:ins w:id="13371" w:author="Dave" w:date="2018-01-05T18:51:00Z"/>
        </w:trPr>
        <w:tc>
          <w:tcPr>
            <w:tcW w:w="2539" w:type="dxa"/>
            <w:shd w:val="clear" w:color="auto" w:fill="auto"/>
          </w:tcPr>
          <w:p w14:paraId="2EA82A8B" w14:textId="28F25AE8" w:rsidR="00956F95" w:rsidRPr="00B70E3E" w:rsidRDefault="00956F95" w:rsidP="00F10D71">
            <w:pPr>
              <w:spacing w:after="0"/>
              <w:rPr>
                <w:ins w:id="13372" w:author="Dave" w:date="2018-01-05T18:51:00Z"/>
                <w:rFonts w:ascii="Arial" w:eastAsia="Calibri" w:hAnsi="Arial"/>
                <w:sz w:val="18"/>
              </w:rPr>
            </w:pPr>
            <w:ins w:id="13373" w:author="Dave" w:date="2018-01-05T18:51:00Z">
              <w:r w:rsidRPr="00B70E3E">
                <w:rPr>
                  <w:rFonts w:ascii="Arial" w:eastAsia="Calibri" w:hAnsi="Arial"/>
                  <w:sz w:val="18"/>
                </w:rPr>
                <w:t>11.2.15.2</w:t>
              </w:r>
              <w:r w:rsidRPr="00B70E3E">
                <w:rPr>
                  <w:rFonts w:ascii="Arial" w:eastAsia="Calibri" w:hAnsi="Arial"/>
                  <w:sz w:val="18"/>
                </w:rPr>
                <w:tab/>
                <w:t>K</w:t>
              </w:r>
              <w:r w:rsidR="00E95B81" w:rsidRPr="00B70E3E">
                <w:rPr>
                  <w:rFonts w:ascii="Arial" w:eastAsia="Calibri" w:hAnsi="Arial"/>
                  <w:sz w:val="18"/>
                </w:rPr>
                <w:t xml:space="preserve">eyboard (closed functionality) </w:t>
              </w:r>
            </w:ins>
          </w:p>
        </w:tc>
        <w:tc>
          <w:tcPr>
            <w:tcW w:w="617" w:type="dxa"/>
            <w:shd w:val="clear" w:color="auto" w:fill="auto"/>
            <w:vAlign w:val="center"/>
          </w:tcPr>
          <w:p w14:paraId="0474D969" w14:textId="77777777" w:rsidR="00956F95" w:rsidRPr="00B70E3E" w:rsidRDefault="00956F95" w:rsidP="00956F95">
            <w:pPr>
              <w:pStyle w:val="TAC"/>
              <w:rPr>
                <w:ins w:id="13374" w:author="Dave" w:date="2018-01-05T18:51:00Z"/>
                <w:rFonts w:eastAsia="Calibri"/>
              </w:rPr>
            </w:pPr>
            <w:ins w:id="13375" w:author="Dave" w:date="2018-01-05T18:51:00Z">
              <w:r w:rsidRPr="00B70E3E">
                <w:t>P</w:t>
              </w:r>
            </w:ins>
          </w:p>
        </w:tc>
        <w:tc>
          <w:tcPr>
            <w:tcW w:w="617" w:type="dxa"/>
            <w:shd w:val="clear" w:color="auto" w:fill="auto"/>
            <w:vAlign w:val="center"/>
          </w:tcPr>
          <w:p w14:paraId="11C54C7E" w14:textId="77777777" w:rsidR="00956F95" w:rsidRPr="00B70E3E" w:rsidRDefault="00956F95" w:rsidP="00956F95">
            <w:pPr>
              <w:pStyle w:val="TAC"/>
              <w:rPr>
                <w:ins w:id="13376" w:author="Dave" w:date="2018-01-05T18:51:00Z"/>
                <w:rFonts w:eastAsia="Calibri"/>
              </w:rPr>
            </w:pPr>
            <w:ins w:id="13377" w:author="Dave" w:date="2018-01-05T18:51:00Z">
              <w:r w:rsidRPr="00B70E3E">
                <w:t>P</w:t>
              </w:r>
            </w:ins>
          </w:p>
        </w:tc>
        <w:tc>
          <w:tcPr>
            <w:tcW w:w="617" w:type="dxa"/>
            <w:shd w:val="clear" w:color="auto" w:fill="auto"/>
            <w:vAlign w:val="center"/>
          </w:tcPr>
          <w:p w14:paraId="59142BDA" w14:textId="77777777" w:rsidR="00956F95" w:rsidRPr="00B70E3E" w:rsidRDefault="00956F95" w:rsidP="00956F95">
            <w:pPr>
              <w:pStyle w:val="TAC"/>
              <w:rPr>
                <w:ins w:id="13378" w:author="Dave" w:date="2018-01-05T18:51:00Z"/>
                <w:rFonts w:eastAsia="Calibri"/>
              </w:rPr>
            </w:pPr>
            <w:ins w:id="13379" w:author="Dave" w:date="2018-01-05T18:51:00Z">
              <w:r w:rsidRPr="00B70E3E">
                <w:t>-</w:t>
              </w:r>
            </w:ins>
          </w:p>
        </w:tc>
        <w:tc>
          <w:tcPr>
            <w:tcW w:w="617" w:type="dxa"/>
            <w:shd w:val="clear" w:color="auto" w:fill="auto"/>
            <w:vAlign w:val="center"/>
          </w:tcPr>
          <w:p w14:paraId="75E33F3B" w14:textId="77777777" w:rsidR="00956F95" w:rsidRPr="00B70E3E" w:rsidRDefault="00956F95" w:rsidP="00956F95">
            <w:pPr>
              <w:pStyle w:val="TAC"/>
              <w:rPr>
                <w:ins w:id="13380" w:author="Dave" w:date="2018-01-05T18:51:00Z"/>
                <w:rFonts w:eastAsia="Calibri"/>
              </w:rPr>
            </w:pPr>
            <w:ins w:id="13381" w:author="Dave" w:date="2018-01-05T18:51:00Z">
              <w:r w:rsidRPr="00B70E3E">
                <w:t>-</w:t>
              </w:r>
            </w:ins>
          </w:p>
        </w:tc>
        <w:tc>
          <w:tcPr>
            <w:tcW w:w="617" w:type="dxa"/>
            <w:shd w:val="clear" w:color="auto" w:fill="auto"/>
            <w:vAlign w:val="center"/>
          </w:tcPr>
          <w:p w14:paraId="29FDAFFF" w14:textId="77777777" w:rsidR="00956F95" w:rsidRPr="00B70E3E" w:rsidRDefault="00956F95" w:rsidP="00956F95">
            <w:pPr>
              <w:pStyle w:val="TAC"/>
              <w:rPr>
                <w:ins w:id="13382" w:author="Dave" w:date="2018-01-05T18:51:00Z"/>
                <w:rFonts w:eastAsia="Calibri"/>
              </w:rPr>
            </w:pPr>
            <w:ins w:id="13383" w:author="Dave" w:date="2018-01-05T18:51:00Z">
              <w:r w:rsidRPr="00B70E3E">
                <w:t>-</w:t>
              </w:r>
            </w:ins>
          </w:p>
        </w:tc>
        <w:tc>
          <w:tcPr>
            <w:tcW w:w="617" w:type="dxa"/>
            <w:shd w:val="clear" w:color="auto" w:fill="auto"/>
            <w:vAlign w:val="center"/>
          </w:tcPr>
          <w:p w14:paraId="0455A354" w14:textId="77777777" w:rsidR="00956F95" w:rsidRPr="00B70E3E" w:rsidRDefault="00956F95" w:rsidP="00956F95">
            <w:pPr>
              <w:pStyle w:val="TAC"/>
              <w:rPr>
                <w:ins w:id="13384" w:author="Dave" w:date="2018-01-05T18:51:00Z"/>
                <w:rFonts w:eastAsia="Calibri"/>
              </w:rPr>
            </w:pPr>
            <w:ins w:id="13385" w:author="Dave" w:date="2018-01-05T18:51:00Z">
              <w:r w:rsidRPr="00B70E3E">
                <w:t>S</w:t>
              </w:r>
            </w:ins>
          </w:p>
        </w:tc>
        <w:tc>
          <w:tcPr>
            <w:tcW w:w="617" w:type="dxa"/>
            <w:shd w:val="clear" w:color="auto" w:fill="auto"/>
            <w:vAlign w:val="center"/>
          </w:tcPr>
          <w:p w14:paraId="64679140" w14:textId="77777777" w:rsidR="00956F95" w:rsidRPr="00B70E3E" w:rsidRDefault="00956F95" w:rsidP="00956F95">
            <w:pPr>
              <w:pStyle w:val="TAC"/>
              <w:rPr>
                <w:ins w:id="13386" w:author="Dave" w:date="2018-01-05T18:51:00Z"/>
                <w:rFonts w:eastAsia="Calibri"/>
              </w:rPr>
            </w:pPr>
            <w:ins w:id="13387" w:author="Dave" w:date="2018-01-05T18:51:00Z">
              <w:r w:rsidRPr="00B70E3E">
                <w:t>P</w:t>
              </w:r>
            </w:ins>
          </w:p>
        </w:tc>
        <w:tc>
          <w:tcPr>
            <w:tcW w:w="617" w:type="dxa"/>
            <w:shd w:val="clear" w:color="auto" w:fill="auto"/>
            <w:vAlign w:val="center"/>
          </w:tcPr>
          <w:p w14:paraId="743C25E1" w14:textId="77777777" w:rsidR="00956F95" w:rsidRPr="00B70E3E" w:rsidRDefault="00956F95" w:rsidP="00956F95">
            <w:pPr>
              <w:pStyle w:val="TAC"/>
              <w:rPr>
                <w:ins w:id="13388" w:author="Dave" w:date="2018-01-05T18:51:00Z"/>
                <w:rFonts w:eastAsia="Calibri"/>
              </w:rPr>
            </w:pPr>
            <w:ins w:id="13389" w:author="Dave" w:date="2018-01-05T18:51:00Z">
              <w:r w:rsidRPr="00B70E3E">
                <w:t>-</w:t>
              </w:r>
            </w:ins>
          </w:p>
        </w:tc>
        <w:tc>
          <w:tcPr>
            <w:tcW w:w="617" w:type="dxa"/>
            <w:shd w:val="clear" w:color="auto" w:fill="auto"/>
            <w:vAlign w:val="center"/>
          </w:tcPr>
          <w:p w14:paraId="42861C94" w14:textId="77777777" w:rsidR="00956F95" w:rsidRPr="00B70E3E" w:rsidRDefault="00956F95" w:rsidP="00956F95">
            <w:pPr>
              <w:pStyle w:val="TAC"/>
              <w:rPr>
                <w:ins w:id="13390" w:author="Dave" w:date="2018-01-05T18:51:00Z"/>
                <w:rFonts w:eastAsia="Calibri"/>
              </w:rPr>
            </w:pPr>
            <w:ins w:id="13391" w:author="Dave" w:date="2018-01-05T18:51:00Z">
              <w:r w:rsidRPr="00B70E3E">
                <w:t>-</w:t>
              </w:r>
            </w:ins>
          </w:p>
        </w:tc>
        <w:tc>
          <w:tcPr>
            <w:tcW w:w="717" w:type="dxa"/>
            <w:shd w:val="clear" w:color="auto" w:fill="auto"/>
            <w:vAlign w:val="center"/>
          </w:tcPr>
          <w:p w14:paraId="2E032CB6" w14:textId="77777777" w:rsidR="00956F95" w:rsidRPr="00B70E3E" w:rsidRDefault="00956F95" w:rsidP="00956F95">
            <w:pPr>
              <w:pStyle w:val="TAC"/>
              <w:rPr>
                <w:ins w:id="13392" w:author="Dave" w:date="2018-01-05T18:51:00Z"/>
                <w:rFonts w:eastAsia="Calibri"/>
              </w:rPr>
            </w:pPr>
            <w:ins w:id="13393" w:author="Dave" w:date="2018-01-05T18:51:00Z">
              <w:r w:rsidRPr="00B70E3E">
                <w:t>-</w:t>
              </w:r>
            </w:ins>
          </w:p>
        </w:tc>
        <w:tc>
          <w:tcPr>
            <w:tcW w:w="797" w:type="dxa"/>
            <w:vAlign w:val="center"/>
          </w:tcPr>
          <w:p w14:paraId="4AD71EE1" w14:textId="77777777" w:rsidR="00956F95" w:rsidRPr="00B70E3E" w:rsidRDefault="00956F95" w:rsidP="00956F95">
            <w:pPr>
              <w:pStyle w:val="TAC"/>
              <w:rPr>
                <w:ins w:id="13394" w:author="Dave" w:date="2018-01-05T18:51:00Z"/>
                <w:rFonts w:eastAsia="Calibri"/>
              </w:rPr>
            </w:pPr>
            <w:ins w:id="13395" w:author="Dave" w:date="2018-01-05T18:51:00Z">
              <w:r w:rsidRPr="00B70E3E">
                <w:t>-</w:t>
              </w:r>
            </w:ins>
          </w:p>
        </w:tc>
      </w:tr>
      <w:tr w:rsidR="00956F95" w:rsidRPr="00B70E3E" w14:paraId="6D3654EA" w14:textId="77777777" w:rsidTr="00956F95">
        <w:trPr>
          <w:cantSplit/>
          <w:jc w:val="center"/>
          <w:ins w:id="13396" w:author="Dave" w:date="2018-01-05T18:51:00Z"/>
        </w:trPr>
        <w:tc>
          <w:tcPr>
            <w:tcW w:w="2539" w:type="dxa"/>
            <w:shd w:val="clear" w:color="auto" w:fill="auto"/>
          </w:tcPr>
          <w:p w14:paraId="59E282F9" w14:textId="77777777" w:rsidR="00956F95" w:rsidRPr="00B70E3E" w:rsidRDefault="00956F95" w:rsidP="00956F95">
            <w:pPr>
              <w:spacing w:after="0"/>
              <w:rPr>
                <w:ins w:id="13397" w:author="Dave" w:date="2018-01-05T18:51:00Z"/>
                <w:rFonts w:ascii="Arial" w:eastAsia="Calibri" w:hAnsi="Arial"/>
                <w:sz w:val="18"/>
              </w:rPr>
            </w:pPr>
            <w:ins w:id="13398" w:author="Dave" w:date="2018-01-05T18:51:00Z">
              <w:r w:rsidRPr="00B70E3E">
                <w:rPr>
                  <w:rFonts w:ascii="Arial" w:eastAsia="Calibri" w:hAnsi="Arial"/>
                  <w:sz w:val="18"/>
                </w:rPr>
                <w:t>11.2.</w:t>
              </w:r>
              <w:del w:id="13399" w:author="Dave" w:date="2017-11-25T14:45:00Z">
                <w:r w:rsidRPr="00B70E3E" w:rsidDel="00010F79">
                  <w:rPr>
                    <w:rFonts w:ascii="Arial" w:eastAsia="Calibri" w:hAnsi="Arial"/>
                    <w:sz w:val="18"/>
                  </w:rPr>
                  <w:delText>1.</w:delText>
                </w:r>
              </w:del>
              <w:r w:rsidRPr="00B70E3E">
                <w:rPr>
                  <w:rFonts w:ascii="Arial" w:eastAsia="Calibri" w:hAnsi="Arial"/>
                  <w:sz w:val="18"/>
                </w:rPr>
                <w:t>16 No keyboard trap (SC 2.1.2)</w:t>
              </w:r>
            </w:ins>
          </w:p>
        </w:tc>
        <w:tc>
          <w:tcPr>
            <w:tcW w:w="617" w:type="dxa"/>
            <w:shd w:val="clear" w:color="auto" w:fill="auto"/>
            <w:vAlign w:val="center"/>
          </w:tcPr>
          <w:p w14:paraId="61C7674B" w14:textId="77777777" w:rsidR="00956F95" w:rsidRPr="00B70E3E" w:rsidRDefault="00956F95" w:rsidP="00956F95">
            <w:pPr>
              <w:pStyle w:val="TAC"/>
              <w:rPr>
                <w:ins w:id="13400" w:author="Dave" w:date="2018-01-05T18:51:00Z"/>
                <w:rFonts w:eastAsia="Calibri"/>
              </w:rPr>
            </w:pPr>
            <w:ins w:id="13401" w:author="Dave" w:date="2018-01-05T18:51:00Z">
              <w:r w:rsidRPr="00B70E3E">
                <w:rPr>
                  <w:rFonts w:eastAsia="Calibri"/>
                </w:rPr>
                <w:t>P</w:t>
              </w:r>
            </w:ins>
          </w:p>
        </w:tc>
        <w:tc>
          <w:tcPr>
            <w:tcW w:w="617" w:type="dxa"/>
            <w:shd w:val="clear" w:color="auto" w:fill="auto"/>
            <w:vAlign w:val="center"/>
          </w:tcPr>
          <w:p w14:paraId="39D2841C" w14:textId="77777777" w:rsidR="00956F95" w:rsidRPr="00B70E3E" w:rsidRDefault="00956F95" w:rsidP="00956F95">
            <w:pPr>
              <w:pStyle w:val="TAC"/>
              <w:rPr>
                <w:ins w:id="13402" w:author="Dave" w:date="2018-01-05T18:51:00Z"/>
                <w:rFonts w:eastAsia="Calibri"/>
              </w:rPr>
            </w:pPr>
            <w:ins w:id="13403" w:author="Dave" w:date="2018-01-05T18:51:00Z">
              <w:r w:rsidRPr="00B70E3E">
                <w:rPr>
                  <w:rFonts w:eastAsia="Calibri"/>
                </w:rPr>
                <w:t>P</w:t>
              </w:r>
            </w:ins>
          </w:p>
        </w:tc>
        <w:tc>
          <w:tcPr>
            <w:tcW w:w="617" w:type="dxa"/>
            <w:shd w:val="clear" w:color="auto" w:fill="auto"/>
            <w:vAlign w:val="center"/>
          </w:tcPr>
          <w:p w14:paraId="5C22F42C" w14:textId="77777777" w:rsidR="00956F95" w:rsidRPr="00B70E3E" w:rsidRDefault="00956F95" w:rsidP="00956F95">
            <w:pPr>
              <w:pStyle w:val="TAC"/>
              <w:rPr>
                <w:ins w:id="13404" w:author="Dave" w:date="2018-01-05T18:51:00Z"/>
                <w:rFonts w:eastAsia="Calibri"/>
              </w:rPr>
            </w:pPr>
            <w:ins w:id="13405" w:author="Dave" w:date="2018-01-05T18:51:00Z">
              <w:r w:rsidRPr="00B70E3E">
                <w:rPr>
                  <w:rFonts w:eastAsia="Calibri"/>
                </w:rPr>
                <w:t>-</w:t>
              </w:r>
            </w:ins>
          </w:p>
        </w:tc>
        <w:tc>
          <w:tcPr>
            <w:tcW w:w="617" w:type="dxa"/>
            <w:shd w:val="clear" w:color="auto" w:fill="auto"/>
            <w:vAlign w:val="center"/>
          </w:tcPr>
          <w:p w14:paraId="43FE1932" w14:textId="77777777" w:rsidR="00956F95" w:rsidRPr="00B70E3E" w:rsidRDefault="00956F95" w:rsidP="00956F95">
            <w:pPr>
              <w:pStyle w:val="TAC"/>
              <w:rPr>
                <w:ins w:id="13406" w:author="Dave" w:date="2018-01-05T18:51:00Z"/>
                <w:rFonts w:eastAsia="Calibri"/>
              </w:rPr>
            </w:pPr>
            <w:ins w:id="13407" w:author="Dave" w:date="2018-01-05T18:51:00Z">
              <w:r w:rsidRPr="00B70E3E">
                <w:rPr>
                  <w:rFonts w:eastAsia="Calibri"/>
                </w:rPr>
                <w:t>-</w:t>
              </w:r>
            </w:ins>
          </w:p>
        </w:tc>
        <w:tc>
          <w:tcPr>
            <w:tcW w:w="617" w:type="dxa"/>
            <w:shd w:val="clear" w:color="auto" w:fill="auto"/>
            <w:vAlign w:val="center"/>
          </w:tcPr>
          <w:p w14:paraId="06196B82" w14:textId="77777777" w:rsidR="00956F95" w:rsidRPr="00B70E3E" w:rsidRDefault="00956F95" w:rsidP="00956F95">
            <w:pPr>
              <w:pStyle w:val="TAC"/>
              <w:rPr>
                <w:ins w:id="13408" w:author="Dave" w:date="2018-01-05T18:51:00Z"/>
                <w:rFonts w:eastAsia="Calibri"/>
              </w:rPr>
            </w:pPr>
            <w:ins w:id="13409" w:author="Dave" w:date="2018-01-05T18:51:00Z">
              <w:r w:rsidRPr="00B70E3E">
                <w:rPr>
                  <w:rFonts w:eastAsia="Calibri"/>
                </w:rPr>
                <w:t>-</w:t>
              </w:r>
            </w:ins>
          </w:p>
        </w:tc>
        <w:tc>
          <w:tcPr>
            <w:tcW w:w="617" w:type="dxa"/>
            <w:shd w:val="clear" w:color="auto" w:fill="auto"/>
            <w:vAlign w:val="center"/>
          </w:tcPr>
          <w:p w14:paraId="183E13A0" w14:textId="77777777" w:rsidR="00956F95" w:rsidRPr="00B70E3E" w:rsidRDefault="00956F95" w:rsidP="00956F95">
            <w:pPr>
              <w:pStyle w:val="TAC"/>
              <w:rPr>
                <w:ins w:id="13410" w:author="Dave" w:date="2018-01-05T18:51:00Z"/>
                <w:rFonts w:eastAsia="Calibri"/>
              </w:rPr>
            </w:pPr>
            <w:ins w:id="13411" w:author="Dave" w:date="2018-01-05T18:51:00Z">
              <w:r w:rsidRPr="00B70E3E">
                <w:rPr>
                  <w:rFonts w:eastAsia="Calibri"/>
                </w:rPr>
                <w:t>S</w:t>
              </w:r>
            </w:ins>
          </w:p>
        </w:tc>
        <w:tc>
          <w:tcPr>
            <w:tcW w:w="617" w:type="dxa"/>
            <w:shd w:val="clear" w:color="auto" w:fill="auto"/>
            <w:vAlign w:val="center"/>
          </w:tcPr>
          <w:p w14:paraId="208399D9" w14:textId="77777777" w:rsidR="00956F95" w:rsidRPr="00B70E3E" w:rsidRDefault="00956F95" w:rsidP="00956F95">
            <w:pPr>
              <w:pStyle w:val="TAC"/>
              <w:rPr>
                <w:ins w:id="13412" w:author="Dave" w:date="2018-01-05T18:51:00Z"/>
                <w:rFonts w:eastAsia="Calibri"/>
              </w:rPr>
            </w:pPr>
            <w:ins w:id="13413" w:author="Dave" w:date="2018-01-05T18:51:00Z">
              <w:r w:rsidRPr="00B70E3E">
                <w:rPr>
                  <w:rFonts w:eastAsia="Calibri"/>
                </w:rPr>
                <w:t>P</w:t>
              </w:r>
            </w:ins>
          </w:p>
        </w:tc>
        <w:tc>
          <w:tcPr>
            <w:tcW w:w="617" w:type="dxa"/>
            <w:shd w:val="clear" w:color="auto" w:fill="auto"/>
            <w:vAlign w:val="center"/>
          </w:tcPr>
          <w:p w14:paraId="73B1E090" w14:textId="77777777" w:rsidR="00956F95" w:rsidRPr="00B70E3E" w:rsidRDefault="00956F95" w:rsidP="00956F95">
            <w:pPr>
              <w:pStyle w:val="TAC"/>
              <w:rPr>
                <w:ins w:id="13414" w:author="Dave" w:date="2018-01-05T18:51:00Z"/>
                <w:rFonts w:eastAsia="Calibri"/>
              </w:rPr>
            </w:pPr>
            <w:ins w:id="13415" w:author="Dave" w:date="2018-01-05T18:51:00Z">
              <w:r w:rsidRPr="00B70E3E">
                <w:rPr>
                  <w:rFonts w:eastAsia="Calibri"/>
                </w:rPr>
                <w:t>-</w:t>
              </w:r>
            </w:ins>
          </w:p>
        </w:tc>
        <w:tc>
          <w:tcPr>
            <w:tcW w:w="617" w:type="dxa"/>
            <w:shd w:val="clear" w:color="auto" w:fill="auto"/>
            <w:vAlign w:val="center"/>
          </w:tcPr>
          <w:p w14:paraId="0A00E023" w14:textId="77777777" w:rsidR="00956F95" w:rsidRPr="00B70E3E" w:rsidRDefault="00956F95" w:rsidP="00956F95">
            <w:pPr>
              <w:pStyle w:val="TAC"/>
              <w:rPr>
                <w:ins w:id="13416" w:author="Dave" w:date="2018-01-05T18:51:00Z"/>
                <w:rFonts w:eastAsia="Calibri"/>
              </w:rPr>
            </w:pPr>
            <w:ins w:id="13417" w:author="Dave" w:date="2018-01-05T18:51:00Z">
              <w:r w:rsidRPr="00B70E3E">
                <w:rPr>
                  <w:rFonts w:eastAsia="Calibri"/>
                </w:rPr>
                <w:t>-</w:t>
              </w:r>
            </w:ins>
          </w:p>
        </w:tc>
        <w:tc>
          <w:tcPr>
            <w:tcW w:w="717" w:type="dxa"/>
            <w:shd w:val="clear" w:color="auto" w:fill="auto"/>
            <w:vAlign w:val="center"/>
          </w:tcPr>
          <w:p w14:paraId="5EA360E0" w14:textId="77777777" w:rsidR="00956F95" w:rsidRPr="00B70E3E" w:rsidRDefault="00956F95" w:rsidP="00956F95">
            <w:pPr>
              <w:pStyle w:val="TAC"/>
              <w:rPr>
                <w:ins w:id="13418" w:author="Dave" w:date="2018-01-05T18:51:00Z"/>
                <w:rFonts w:eastAsia="Calibri"/>
              </w:rPr>
            </w:pPr>
            <w:ins w:id="13419" w:author="Dave" w:date="2018-01-05T18:51:00Z">
              <w:r w:rsidRPr="00B70E3E">
                <w:rPr>
                  <w:rFonts w:eastAsia="Calibri"/>
                </w:rPr>
                <w:t>-</w:t>
              </w:r>
            </w:ins>
          </w:p>
        </w:tc>
        <w:tc>
          <w:tcPr>
            <w:tcW w:w="797" w:type="dxa"/>
            <w:vAlign w:val="center"/>
          </w:tcPr>
          <w:p w14:paraId="3CC85A20" w14:textId="77777777" w:rsidR="00956F95" w:rsidRPr="00B70E3E" w:rsidRDefault="00956F95" w:rsidP="00956F95">
            <w:pPr>
              <w:pStyle w:val="TAC"/>
              <w:rPr>
                <w:ins w:id="13420" w:author="Dave" w:date="2018-01-05T18:51:00Z"/>
                <w:rFonts w:eastAsia="Calibri"/>
              </w:rPr>
            </w:pPr>
            <w:ins w:id="13421" w:author="Dave" w:date="2018-01-05T18:51:00Z">
              <w:r w:rsidRPr="00B70E3E">
                <w:rPr>
                  <w:rFonts w:eastAsia="Calibri"/>
                </w:rPr>
                <w:t>-</w:t>
              </w:r>
            </w:ins>
          </w:p>
        </w:tc>
      </w:tr>
      <w:tr w:rsidR="00956F95" w:rsidRPr="00B70E3E" w14:paraId="22CC2431" w14:textId="77777777" w:rsidTr="00956F95">
        <w:trPr>
          <w:cantSplit/>
          <w:jc w:val="center"/>
          <w:ins w:id="13422" w:author="Dave" w:date="2018-01-05T18:51:00Z"/>
        </w:trPr>
        <w:tc>
          <w:tcPr>
            <w:tcW w:w="2539" w:type="dxa"/>
            <w:shd w:val="clear" w:color="auto" w:fill="auto"/>
          </w:tcPr>
          <w:p w14:paraId="5864864C" w14:textId="77777777" w:rsidR="00956F95" w:rsidRPr="00B70E3E" w:rsidRDefault="00956F95" w:rsidP="00956F95">
            <w:pPr>
              <w:spacing w:after="0"/>
              <w:rPr>
                <w:ins w:id="13423" w:author="Dave" w:date="2018-01-05T18:51:00Z"/>
                <w:rFonts w:ascii="Arial" w:eastAsia="Calibri" w:hAnsi="Arial"/>
                <w:sz w:val="18"/>
              </w:rPr>
            </w:pPr>
            <w:ins w:id="13424" w:author="Dave" w:date="2018-01-05T18:51:00Z">
              <w:r w:rsidRPr="00B70E3E">
                <w:rPr>
                  <w:rFonts w:ascii="Arial" w:eastAsia="Calibri" w:hAnsi="Arial"/>
                  <w:sz w:val="18"/>
                </w:rPr>
                <w:t>11.2.</w:t>
              </w:r>
              <w:del w:id="13425" w:author="Dave" w:date="2017-11-25T14:45:00Z">
                <w:r w:rsidRPr="00B70E3E" w:rsidDel="00010F79">
                  <w:rPr>
                    <w:rFonts w:ascii="Arial" w:eastAsia="Calibri" w:hAnsi="Arial"/>
                    <w:sz w:val="18"/>
                  </w:rPr>
                  <w:delText>1.</w:delText>
                </w:r>
              </w:del>
              <w:r w:rsidRPr="00B70E3E">
                <w:rPr>
                  <w:rFonts w:ascii="Arial" w:eastAsia="Calibri" w:hAnsi="Arial"/>
                  <w:sz w:val="18"/>
                </w:rPr>
                <w:t>17 Timing adjustable (SC 2.2.1)</w:t>
              </w:r>
            </w:ins>
          </w:p>
        </w:tc>
        <w:tc>
          <w:tcPr>
            <w:tcW w:w="617" w:type="dxa"/>
            <w:shd w:val="clear" w:color="auto" w:fill="auto"/>
            <w:vAlign w:val="center"/>
          </w:tcPr>
          <w:p w14:paraId="23810407" w14:textId="77777777" w:rsidR="00956F95" w:rsidRPr="00B70E3E" w:rsidRDefault="00956F95" w:rsidP="00956F95">
            <w:pPr>
              <w:pStyle w:val="TAC"/>
              <w:rPr>
                <w:ins w:id="13426" w:author="Dave" w:date="2018-01-05T18:51:00Z"/>
                <w:rFonts w:eastAsia="Calibri"/>
              </w:rPr>
            </w:pPr>
            <w:ins w:id="13427" w:author="Dave" w:date="2018-01-05T18:51:00Z">
              <w:r w:rsidRPr="00B70E3E">
                <w:rPr>
                  <w:rFonts w:eastAsia="Calibri"/>
                </w:rPr>
                <w:t>P</w:t>
              </w:r>
            </w:ins>
          </w:p>
        </w:tc>
        <w:tc>
          <w:tcPr>
            <w:tcW w:w="617" w:type="dxa"/>
            <w:shd w:val="clear" w:color="auto" w:fill="auto"/>
            <w:vAlign w:val="center"/>
          </w:tcPr>
          <w:p w14:paraId="27844208" w14:textId="77777777" w:rsidR="00956F95" w:rsidRPr="00B70E3E" w:rsidRDefault="00956F95" w:rsidP="00956F95">
            <w:pPr>
              <w:pStyle w:val="TAC"/>
              <w:rPr>
                <w:ins w:id="13428" w:author="Dave" w:date="2018-01-05T18:51:00Z"/>
                <w:rFonts w:eastAsia="Calibri"/>
              </w:rPr>
            </w:pPr>
            <w:ins w:id="13429" w:author="Dave" w:date="2018-01-05T18:51:00Z">
              <w:r w:rsidRPr="00B70E3E">
                <w:rPr>
                  <w:rFonts w:eastAsia="Calibri"/>
                </w:rPr>
                <w:t>P</w:t>
              </w:r>
            </w:ins>
          </w:p>
        </w:tc>
        <w:tc>
          <w:tcPr>
            <w:tcW w:w="617" w:type="dxa"/>
            <w:shd w:val="clear" w:color="auto" w:fill="auto"/>
            <w:vAlign w:val="center"/>
          </w:tcPr>
          <w:p w14:paraId="17E5FD4F" w14:textId="77777777" w:rsidR="00956F95" w:rsidRPr="00B70E3E" w:rsidRDefault="00956F95" w:rsidP="00956F95">
            <w:pPr>
              <w:pStyle w:val="TAC"/>
              <w:rPr>
                <w:ins w:id="13430" w:author="Dave" w:date="2018-01-05T18:51:00Z"/>
                <w:rFonts w:eastAsia="Calibri"/>
              </w:rPr>
            </w:pPr>
            <w:ins w:id="13431" w:author="Dave" w:date="2018-01-05T18:51:00Z">
              <w:r w:rsidRPr="00B70E3E">
                <w:rPr>
                  <w:rFonts w:eastAsia="Calibri"/>
                </w:rPr>
                <w:t>-</w:t>
              </w:r>
            </w:ins>
          </w:p>
        </w:tc>
        <w:tc>
          <w:tcPr>
            <w:tcW w:w="617" w:type="dxa"/>
            <w:shd w:val="clear" w:color="auto" w:fill="auto"/>
            <w:vAlign w:val="center"/>
          </w:tcPr>
          <w:p w14:paraId="6D336F5A" w14:textId="77777777" w:rsidR="00956F95" w:rsidRPr="00B70E3E" w:rsidRDefault="00956F95" w:rsidP="00956F95">
            <w:pPr>
              <w:pStyle w:val="TAC"/>
              <w:rPr>
                <w:ins w:id="13432" w:author="Dave" w:date="2018-01-05T18:51:00Z"/>
                <w:rFonts w:eastAsia="Calibri"/>
              </w:rPr>
            </w:pPr>
            <w:ins w:id="13433" w:author="Dave" w:date="2018-01-05T18:51:00Z">
              <w:r w:rsidRPr="00B70E3E">
                <w:rPr>
                  <w:rFonts w:eastAsia="Calibri"/>
                </w:rPr>
                <w:t>P</w:t>
              </w:r>
            </w:ins>
          </w:p>
        </w:tc>
        <w:tc>
          <w:tcPr>
            <w:tcW w:w="617" w:type="dxa"/>
            <w:shd w:val="clear" w:color="auto" w:fill="auto"/>
            <w:vAlign w:val="center"/>
          </w:tcPr>
          <w:p w14:paraId="6943BD9D" w14:textId="77777777" w:rsidR="00956F95" w:rsidRPr="00B70E3E" w:rsidRDefault="00956F95" w:rsidP="00956F95">
            <w:pPr>
              <w:pStyle w:val="TAC"/>
              <w:rPr>
                <w:ins w:id="13434" w:author="Dave" w:date="2018-01-05T18:51:00Z"/>
                <w:rFonts w:eastAsia="Calibri"/>
              </w:rPr>
            </w:pPr>
            <w:ins w:id="13435" w:author="Dave" w:date="2018-01-05T18:51:00Z">
              <w:r w:rsidRPr="00B70E3E">
                <w:rPr>
                  <w:rFonts w:eastAsia="Calibri"/>
                </w:rPr>
                <w:t>P</w:t>
              </w:r>
            </w:ins>
          </w:p>
        </w:tc>
        <w:tc>
          <w:tcPr>
            <w:tcW w:w="617" w:type="dxa"/>
            <w:shd w:val="clear" w:color="auto" w:fill="auto"/>
            <w:vAlign w:val="center"/>
          </w:tcPr>
          <w:p w14:paraId="66CE1BDB" w14:textId="77777777" w:rsidR="00956F95" w:rsidRPr="00B70E3E" w:rsidRDefault="00956F95" w:rsidP="00956F95">
            <w:pPr>
              <w:pStyle w:val="TAC"/>
              <w:rPr>
                <w:ins w:id="13436" w:author="Dave" w:date="2018-01-05T18:51:00Z"/>
                <w:rFonts w:eastAsia="Calibri"/>
              </w:rPr>
            </w:pPr>
            <w:ins w:id="13437" w:author="Dave" w:date="2018-01-05T18:51:00Z">
              <w:r w:rsidRPr="00B70E3E">
                <w:rPr>
                  <w:rFonts w:eastAsia="Calibri"/>
                </w:rPr>
                <w:t>-</w:t>
              </w:r>
            </w:ins>
          </w:p>
        </w:tc>
        <w:tc>
          <w:tcPr>
            <w:tcW w:w="617" w:type="dxa"/>
            <w:shd w:val="clear" w:color="auto" w:fill="auto"/>
            <w:vAlign w:val="center"/>
          </w:tcPr>
          <w:p w14:paraId="0C0F8903" w14:textId="77777777" w:rsidR="00956F95" w:rsidRPr="00B70E3E" w:rsidRDefault="00956F95" w:rsidP="00956F95">
            <w:pPr>
              <w:pStyle w:val="TAC"/>
              <w:rPr>
                <w:ins w:id="13438" w:author="Dave" w:date="2018-01-05T18:51:00Z"/>
                <w:rFonts w:eastAsia="Calibri"/>
              </w:rPr>
            </w:pPr>
            <w:ins w:id="13439" w:author="Dave" w:date="2018-01-05T18:51:00Z">
              <w:r w:rsidRPr="00B70E3E">
                <w:rPr>
                  <w:rFonts w:eastAsia="Calibri"/>
                </w:rPr>
                <w:t>P</w:t>
              </w:r>
            </w:ins>
          </w:p>
        </w:tc>
        <w:tc>
          <w:tcPr>
            <w:tcW w:w="617" w:type="dxa"/>
            <w:shd w:val="clear" w:color="auto" w:fill="auto"/>
            <w:vAlign w:val="center"/>
          </w:tcPr>
          <w:p w14:paraId="4B07F382" w14:textId="77777777" w:rsidR="00956F95" w:rsidRPr="00B70E3E" w:rsidRDefault="00956F95" w:rsidP="00956F95">
            <w:pPr>
              <w:pStyle w:val="TAC"/>
              <w:rPr>
                <w:ins w:id="13440" w:author="Dave" w:date="2018-01-05T18:51:00Z"/>
                <w:rFonts w:eastAsia="Calibri"/>
              </w:rPr>
            </w:pPr>
            <w:ins w:id="13441" w:author="Dave" w:date="2018-01-05T18:51:00Z">
              <w:r w:rsidRPr="00B70E3E">
                <w:rPr>
                  <w:rFonts w:eastAsia="Calibri"/>
                </w:rPr>
                <w:t>-</w:t>
              </w:r>
            </w:ins>
          </w:p>
        </w:tc>
        <w:tc>
          <w:tcPr>
            <w:tcW w:w="617" w:type="dxa"/>
            <w:shd w:val="clear" w:color="auto" w:fill="auto"/>
            <w:vAlign w:val="center"/>
          </w:tcPr>
          <w:p w14:paraId="0B159DA5" w14:textId="77777777" w:rsidR="00956F95" w:rsidRPr="00B70E3E" w:rsidRDefault="00956F95" w:rsidP="00956F95">
            <w:pPr>
              <w:pStyle w:val="TAC"/>
              <w:rPr>
                <w:ins w:id="13442" w:author="Dave" w:date="2018-01-05T18:51:00Z"/>
                <w:rFonts w:eastAsia="Calibri"/>
              </w:rPr>
            </w:pPr>
            <w:ins w:id="13443" w:author="Dave" w:date="2018-01-05T18:51:00Z">
              <w:r w:rsidRPr="00B70E3E">
                <w:rPr>
                  <w:rFonts w:eastAsia="Calibri"/>
                </w:rPr>
                <w:t>-</w:t>
              </w:r>
            </w:ins>
          </w:p>
        </w:tc>
        <w:tc>
          <w:tcPr>
            <w:tcW w:w="717" w:type="dxa"/>
            <w:shd w:val="clear" w:color="auto" w:fill="auto"/>
            <w:vAlign w:val="center"/>
          </w:tcPr>
          <w:p w14:paraId="574D6721" w14:textId="77777777" w:rsidR="00956F95" w:rsidRPr="00B70E3E" w:rsidRDefault="00956F95" w:rsidP="00956F95">
            <w:pPr>
              <w:pStyle w:val="TAC"/>
              <w:rPr>
                <w:ins w:id="13444" w:author="Dave" w:date="2018-01-05T18:51:00Z"/>
                <w:rFonts w:eastAsia="Calibri"/>
              </w:rPr>
            </w:pPr>
            <w:ins w:id="13445" w:author="Dave" w:date="2018-01-05T18:51:00Z">
              <w:r w:rsidRPr="00B70E3E">
                <w:rPr>
                  <w:rFonts w:eastAsia="Calibri"/>
                </w:rPr>
                <w:t>P</w:t>
              </w:r>
            </w:ins>
          </w:p>
        </w:tc>
        <w:tc>
          <w:tcPr>
            <w:tcW w:w="797" w:type="dxa"/>
            <w:vAlign w:val="center"/>
          </w:tcPr>
          <w:p w14:paraId="4F7A52ED" w14:textId="77777777" w:rsidR="00956F95" w:rsidRPr="00B70E3E" w:rsidDel="00CC4931" w:rsidRDefault="00956F95" w:rsidP="00956F95">
            <w:pPr>
              <w:pStyle w:val="TAC"/>
              <w:rPr>
                <w:ins w:id="13446" w:author="Dave" w:date="2018-01-05T18:51:00Z"/>
                <w:rFonts w:eastAsia="Calibri"/>
              </w:rPr>
            </w:pPr>
            <w:ins w:id="13447" w:author="Dave" w:date="2018-01-05T18:51:00Z">
              <w:r w:rsidRPr="00B70E3E">
                <w:rPr>
                  <w:rFonts w:eastAsia="Calibri"/>
                </w:rPr>
                <w:t>-</w:t>
              </w:r>
            </w:ins>
          </w:p>
        </w:tc>
      </w:tr>
      <w:tr w:rsidR="00956F95" w:rsidRPr="00B70E3E" w14:paraId="3152CE1D" w14:textId="77777777" w:rsidTr="00956F95">
        <w:trPr>
          <w:cantSplit/>
          <w:jc w:val="center"/>
          <w:ins w:id="13448" w:author="Dave" w:date="2018-01-05T18:51:00Z"/>
        </w:trPr>
        <w:tc>
          <w:tcPr>
            <w:tcW w:w="2539" w:type="dxa"/>
            <w:shd w:val="clear" w:color="auto" w:fill="auto"/>
          </w:tcPr>
          <w:p w14:paraId="0C953A54" w14:textId="77777777" w:rsidR="00956F95" w:rsidRPr="00B70E3E" w:rsidRDefault="00956F95" w:rsidP="00956F95">
            <w:pPr>
              <w:spacing w:after="0"/>
              <w:rPr>
                <w:ins w:id="13449" w:author="Dave" w:date="2018-01-05T18:51:00Z"/>
                <w:rFonts w:ascii="Arial" w:eastAsia="Calibri" w:hAnsi="Arial"/>
                <w:sz w:val="18"/>
              </w:rPr>
            </w:pPr>
            <w:ins w:id="13450" w:author="Dave" w:date="2018-01-05T18:51:00Z">
              <w:r w:rsidRPr="00B70E3E">
                <w:rPr>
                  <w:rFonts w:ascii="Arial" w:eastAsia="Calibri" w:hAnsi="Arial"/>
                  <w:sz w:val="18"/>
                </w:rPr>
                <w:t>11.2</w:t>
              </w:r>
              <w:del w:id="13451" w:author="Dave" w:date="2017-11-25T14:45:00Z">
                <w:r w:rsidRPr="00B70E3E" w:rsidDel="00010F79">
                  <w:rPr>
                    <w:rFonts w:ascii="Arial" w:eastAsia="Calibri" w:hAnsi="Arial"/>
                    <w:sz w:val="18"/>
                  </w:rPr>
                  <w:delText>.1</w:delText>
                </w:r>
              </w:del>
              <w:r w:rsidRPr="00B70E3E">
                <w:rPr>
                  <w:rFonts w:ascii="Arial" w:eastAsia="Calibri" w:hAnsi="Arial"/>
                  <w:sz w:val="18"/>
                </w:rPr>
                <w:t>.18 Pause, stop, hide (SC 2.2.2)</w:t>
              </w:r>
            </w:ins>
          </w:p>
        </w:tc>
        <w:tc>
          <w:tcPr>
            <w:tcW w:w="617" w:type="dxa"/>
            <w:shd w:val="clear" w:color="auto" w:fill="auto"/>
            <w:vAlign w:val="center"/>
          </w:tcPr>
          <w:p w14:paraId="53EB69C7" w14:textId="77777777" w:rsidR="00956F95" w:rsidRPr="00B70E3E" w:rsidRDefault="00956F95" w:rsidP="00956F95">
            <w:pPr>
              <w:pStyle w:val="TAC"/>
              <w:rPr>
                <w:ins w:id="13452" w:author="Dave" w:date="2018-01-05T18:51:00Z"/>
                <w:rFonts w:eastAsia="Calibri"/>
              </w:rPr>
            </w:pPr>
            <w:ins w:id="13453" w:author="Dave" w:date="2018-01-05T18:51:00Z">
              <w:r w:rsidRPr="00B70E3E">
                <w:rPr>
                  <w:rFonts w:eastAsia="Calibri"/>
                </w:rPr>
                <w:t>P</w:t>
              </w:r>
            </w:ins>
          </w:p>
        </w:tc>
        <w:tc>
          <w:tcPr>
            <w:tcW w:w="617" w:type="dxa"/>
            <w:shd w:val="clear" w:color="auto" w:fill="auto"/>
            <w:vAlign w:val="center"/>
          </w:tcPr>
          <w:p w14:paraId="0945D927" w14:textId="77777777" w:rsidR="00956F95" w:rsidRPr="00B70E3E" w:rsidRDefault="00956F95" w:rsidP="00956F95">
            <w:pPr>
              <w:pStyle w:val="TAC"/>
              <w:rPr>
                <w:ins w:id="13454" w:author="Dave" w:date="2018-01-05T18:51:00Z"/>
                <w:rFonts w:eastAsia="Calibri"/>
              </w:rPr>
            </w:pPr>
            <w:ins w:id="13455" w:author="Dave" w:date="2018-01-05T18:51:00Z">
              <w:r w:rsidRPr="00B70E3E">
                <w:rPr>
                  <w:rFonts w:eastAsia="Calibri"/>
                </w:rPr>
                <w:t>P</w:t>
              </w:r>
            </w:ins>
          </w:p>
        </w:tc>
        <w:tc>
          <w:tcPr>
            <w:tcW w:w="617" w:type="dxa"/>
            <w:shd w:val="clear" w:color="auto" w:fill="auto"/>
            <w:vAlign w:val="center"/>
          </w:tcPr>
          <w:p w14:paraId="57A8692F" w14:textId="77777777" w:rsidR="00956F95" w:rsidRPr="00B70E3E" w:rsidRDefault="00956F95" w:rsidP="00956F95">
            <w:pPr>
              <w:pStyle w:val="TAC"/>
              <w:rPr>
                <w:ins w:id="13456" w:author="Dave" w:date="2018-01-05T18:51:00Z"/>
                <w:rFonts w:eastAsia="Calibri"/>
              </w:rPr>
            </w:pPr>
            <w:ins w:id="13457" w:author="Dave" w:date="2018-01-05T18:51:00Z">
              <w:r w:rsidRPr="00B70E3E">
                <w:rPr>
                  <w:rFonts w:eastAsia="Calibri"/>
                </w:rPr>
                <w:t>-</w:t>
              </w:r>
            </w:ins>
          </w:p>
        </w:tc>
        <w:tc>
          <w:tcPr>
            <w:tcW w:w="617" w:type="dxa"/>
            <w:shd w:val="clear" w:color="auto" w:fill="auto"/>
            <w:vAlign w:val="center"/>
          </w:tcPr>
          <w:p w14:paraId="72D81CDE" w14:textId="77777777" w:rsidR="00956F95" w:rsidRPr="00B70E3E" w:rsidRDefault="00956F95" w:rsidP="00956F95">
            <w:pPr>
              <w:pStyle w:val="TAC"/>
              <w:rPr>
                <w:ins w:id="13458" w:author="Dave" w:date="2018-01-05T18:51:00Z"/>
                <w:rFonts w:eastAsia="Calibri"/>
              </w:rPr>
            </w:pPr>
            <w:ins w:id="13459" w:author="Dave" w:date="2018-01-05T18:51:00Z">
              <w:r w:rsidRPr="00B70E3E">
                <w:rPr>
                  <w:rFonts w:eastAsia="Calibri"/>
                </w:rPr>
                <w:t>P</w:t>
              </w:r>
            </w:ins>
          </w:p>
        </w:tc>
        <w:tc>
          <w:tcPr>
            <w:tcW w:w="617" w:type="dxa"/>
            <w:shd w:val="clear" w:color="auto" w:fill="auto"/>
            <w:vAlign w:val="center"/>
          </w:tcPr>
          <w:p w14:paraId="67D866F5" w14:textId="77777777" w:rsidR="00956F95" w:rsidRPr="00B70E3E" w:rsidRDefault="00956F95" w:rsidP="00956F95">
            <w:pPr>
              <w:pStyle w:val="TAC"/>
              <w:rPr>
                <w:ins w:id="13460" w:author="Dave" w:date="2018-01-05T18:51:00Z"/>
                <w:rFonts w:eastAsia="Calibri"/>
              </w:rPr>
            </w:pPr>
            <w:ins w:id="13461" w:author="Dave" w:date="2018-01-05T18:51:00Z">
              <w:r w:rsidRPr="00B70E3E">
                <w:rPr>
                  <w:rFonts w:eastAsia="Calibri"/>
                </w:rPr>
                <w:t>P</w:t>
              </w:r>
            </w:ins>
          </w:p>
        </w:tc>
        <w:tc>
          <w:tcPr>
            <w:tcW w:w="617" w:type="dxa"/>
            <w:shd w:val="clear" w:color="auto" w:fill="auto"/>
            <w:vAlign w:val="center"/>
          </w:tcPr>
          <w:p w14:paraId="73F2BE03" w14:textId="77777777" w:rsidR="00956F95" w:rsidRPr="00B70E3E" w:rsidRDefault="00956F95" w:rsidP="00956F95">
            <w:pPr>
              <w:pStyle w:val="TAC"/>
              <w:rPr>
                <w:ins w:id="13462" w:author="Dave" w:date="2018-01-05T18:51:00Z"/>
                <w:rFonts w:eastAsia="Calibri"/>
              </w:rPr>
            </w:pPr>
            <w:ins w:id="13463" w:author="Dave" w:date="2018-01-05T18:51:00Z">
              <w:r w:rsidRPr="00B70E3E">
                <w:rPr>
                  <w:rFonts w:eastAsia="Calibri"/>
                </w:rPr>
                <w:t>-</w:t>
              </w:r>
            </w:ins>
          </w:p>
        </w:tc>
        <w:tc>
          <w:tcPr>
            <w:tcW w:w="617" w:type="dxa"/>
            <w:shd w:val="clear" w:color="auto" w:fill="auto"/>
            <w:vAlign w:val="center"/>
          </w:tcPr>
          <w:p w14:paraId="42706057" w14:textId="77777777" w:rsidR="00956F95" w:rsidRPr="00B70E3E" w:rsidRDefault="00956F95" w:rsidP="00956F95">
            <w:pPr>
              <w:pStyle w:val="TAC"/>
              <w:rPr>
                <w:ins w:id="13464" w:author="Dave" w:date="2018-01-05T18:51:00Z"/>
                <w:rFonts w:eastAsia="Calibri"/>
              </w:rPr>
            </w:pPr>
            <w:ins w:id="13465" w:author="Dave" w:date="2018-01-05T18:51:00Z">
              <w:r w:rsidRPr="00B70E3E">
                <w:rPr>
                  <w:rFonts w:eastAsia="Calibri"/>
                </w:rPr>
                <w:t>P</w:t>
              </w:r>
            </w:ins>
          </w:p>
        </w:tc>
        <w:tc>
          <w:tcPr>
            <w:tcW w:w="617" w:type="dxa"/>
            <w:shd w:val="clear" w:color="auto" w:fill="auto"/>
            <w:vAlign w:val="center"/>
          </w:tcPr>
          <w:p w14:paraId="6C2CCF22" w14:textId="77777777" w:rsidR="00956F95" w:rsidRPr="00B70E3E" w:rsidRDefault="00956F95" w:rsidP="00956F95">
            <w:pPr>
              <w:pStyle w:val="TAC"/>
              <w:rPr>
                <w:ins w:id="13466" w:author="Dave" w:date="2018-01-05T18:51:00Z"/>
                <w:rFonts w:eastAsia="Calibri"/>
              </w:rPr>
            </w:pPr>
            <w:ins w:id="13467" w:author="Dave" w:date="2018-01-05T18:51:00Z">
              <w:r w:rsidRPr="00B70E3E">
                <w:rPr>
                  <w:rFonts w:eastAsia="Calibri"/>
                </w:rPr>
                <w:t>-</w:t>
              </w:r>
            </w:ins>
          </w:p>
        </w:tc>
        <w:tc>
          <w:tcPr>
            <w:tcW w:w="617" w:type="dxa"/>
            <w:shd w:val="clear" w:color="auto" w:fill="auto"/>
            <w:vAlign w:val="center"/>
          </w:tcPr>
          <w:p w14:paraId="0E1329EA" w14:textId="77777777" w:rsidR="00956F95" w:rsidRPr="00B70E3E" w:rsidRDefault="00956F95" w:rsidP="00956F95">
            <w:pPr>
              <w:pStyle w:val="TAC"/>
              <w:rPr>
                <w:ins w:id="13468" w:author="Dave" w:date="2018-01-05T18:51:00Z"/>
                <w:rFonts w:eastAsia="Calibri"/>
              </w:rPr>
            </w:pPr>
            <w:ins w:id="13469" w:author="Dave" w:date="2018-01-05T18:51:00Z">
              <w:r w:rsidRPr="00B70E3E">
                <w:rPr>
                  <w:rFonts w:eastAsia="Calibri"/>
                </w:rPr>
                <w:t>-</w:t>
              </w:r>
            </w:ins>
          </w:p>
        </w:tc>
        <w:tc>
          <w:tcPr>
            <w:tcW w:w="717" w:type="dxa"/>
            <w:shd w:val="clear" w:color="auto" w:fill="auto"/>
            <w:vAlign w:val="center"/>
          </w:tcPr>
          <w:p w14:paraId="103BB27A" w14:textId="77777777" w:rsidR="00956F95" w:rsidRPr="00B70E3E" w:rsidRDefault="00956F95" w:rsidP="00956F95">
            <w:pPr>
              <w:pStyle w:val="TAC"/>
              <w:rPr>
                <w:ins w:id="13470" w:author="Dave" w:date="2018-01-05T18:51:00Z"/>
                <w:rFonts w:eastAsia="Calibri"/>
              </w:rPr>
            </w:pPr>
            <w:ins w:id="13471" w:author="Dave" w:date="2018-01-05T18:51:00Z">
              <w:r w:rsidRPr="00B70E3E">
                <w:rPr>
                  <w:rFonts w:eastAsia="Calibri"/>
                </w:rPr>
                <w:t>P</w:t>
              </w:r>
            </w:ins>
          </w:p>
        </w:tc>
        <w:tc>
          <w:tcPr>
            <w:tcW w:w="797" w:type="dxa"/>
            <w:vAlign w:val="center"/>
          </w:tcPr>
          <w:p w14:paraId="5D3ABC33" w14:textId="77777777" w:rsidR="00956F95" w:rsidRPr="00B70E3E" w:rsidDel="00CC4931" w:rsidRDefault="00956F95" w:rsidP="00956F95">
            <w:pPr>
              <w:pStyle w:val="TAC"/>
              <w:rPr>
                <w:ins w:id="13472" w:author="Dave" w:date="2018-01-05T18:51:00Z"/>
                <w:rFonts w:eastAsia="Calibri"/>
              </w:rPr>
            </w:pPr>
            <w:ins w:id="13473" w:author="Dave" w:date="2018-01-05T18:51:00Z">
              <w:r w:rsidRPr="00B70E3E">
                <w:rPr>
                  <w:rFonts w:eastAsia="Calibri"/>
                </w:rPr>
                <w:t>-</w:t>
              </w:r>
            </w:ins>
          </w:p>
        </w:tc>
      </w:tr>
      <w:tr w:rsidR="00956F95" w:rsidRPr="00B70E3E" w14:paraId="5A0FA368" w14:textId="77777777" w:rsidTr="00956F95">
        <w:trPr>
          <w:cantSplit/>
          <w:jc w:val="center"/>
          <w:ins w:id="13474" w:author="Dave" w:date="2018-01-05T18:51:00Z"/>
        </w:trPr>
        <w:tc>
          <w:tcPr>
            <w:tcW w:w="2539" w:type="dxa"/>
            <w:shd w:val="clear" w:color="auto" w:fill="auto"/>
          </w:tcPr>
          <w:p w14:paraId="50BA035A" w14:textId="77777777" w:rsidR="00956F95" w:rsidRPr="00B70E3E" w:rsidRDefault="00956F95" w:rsidP="00956F95">
            <w:pPr>
              <w:spacing w:after="0"/>
              <w:rPr>
                <w:ins w:id="13475" w:author="Dave" w:date="2018-01-05T18:51:00Z"/>
                <w:rFonts w:ascii="Arial" w:eastAsia="Calibri" w:hAnsi="Arial"/>
                <w:sz w:val="18"/>
              </w:rPr>
            </w:pPr>
            <w:ins w:id="13476" w:author="Dave" w:date="2018-01-05T18:51:00Z">
              <w:r w:rsidRPr="00B70E3E">
                <w:rPr>
                  <w:rFonts w:ascii="Arial" w:eastAsia="Calibri" w:hAnsi="Arial"/>
                  <w:sz w:val="18"/>
                </w:rPr>
                <w:t>11.2</w:t>
              </w:r>
              <w:del w:id="13477" w:author="Dave" w:date="2017-11-25T14:45:00Z">
                <w:r w:rsidRPr="00B70E3E" w:rsidDel="00010F79">
                  <w:rPr>
                    <w:rFonts w:ascii="Arial" w:eastAsia="Calibri" w:hAnsi="Arial"/>
                    <w:sz w:val="18"/>
                  </w:rPr>
                  <w:delText>.1</w:delText>
                </w:r>
              </w:del>
              <w:r w:rsidRPr="00B70E3E">
                <w:rPr>
                  <w:rFonts w:ascii="Arial" w:eastAsia="Calibri" w:hAnsi="Arial"/>
                  <w:sz w:val="18"/>
                </w:rPr>
                <w:t>.19 Three flashes or below threshold (SC 2.3.1)</w:t>
              </w:r>
            </w:ins>
          </w:p>
        </w:tc>
        <w:tc>
          <w:tcPr>
            <w:tcW w:w="617" w:type="dxa"/>
            <w:shd w:val="clear" w:color="auto" w:fill="auto"/>
            <w:vAlign w:val="center"/>
          </w:tcPr>
          <w:p w14:paraId="0B1F8537" w14:textId="77777777" w:rsidR="00956F95" w:rsidRPr="00B70E3E" w:rsidRDefault="00956F95" w:rsidP="00956F95">
            <w:pPr>
              <w:pStyle w:val="TAC"/>
              <w:rPr>
                <w:ins w:id="13478" w:author="Dave" w:date="2018-01-05T18:51:00Z"/>
                <w:rFonts w:eastAsia="Calibri"/>
              </w:rPr>
            </w:pPr>
            <w:ins w:id="13479" w:author="Dave" w:date="2018-01-05T18:51:00Z">
              <w:r w:rsidRPr="00B70E3E">
                <w:rPr>
                  <w:rFonts w:eastAsia="Calibri"/>
                </w:rPr>
                <w:t>-</w:t>
              </w:r>
            </w:ins>
          </w:p>
        </w:tc>
        <w:tc>
          <w:tcPr>
            <w:tcW w:w="617" w:type="dxa"/>
            <w:shd w:val="clear" w:color="auto" w:fill="auto"/>
            <w:vAlign w:val="center"/>
          </w:tcPr>
          <w:p w14:paraId="53464993" w14:textId="77777777" w:rsidR="00956F95" w:rsidRPr="00B70E3E" w:rsidRDefault="00956F95" w:rsidP="00956F95">
            <w:pPr>
              <w:pStyle w:val="TAC"/>
              <w:rPr>
                <w:ins w:id="13480" w:author="Dave" w:date="2018-01-05T18:51:00Z"/>
                <w:rFonts w:eastAsia="Calibri"/>
              </w:rPr>
            </w:pPr>
            <w:ins w:id="13481" w:author="Dave" w:date="2018-01-05T18:51:00Z">
              <w:r w:rsidRPr="00B70E3E">
                <w:rPr>
                  <w:rFonts w:eastAsia="Calibri"/>
                </w:rPr>
                <w:t>-</w:t>
              </w:r>
            </w:ins>
          </w:p>
        </w:tc>
        <w:tc>
          <w:tcPr>
            <w:tcW w:w="617" w:type="dxa"/>
            <w:shd w:val="clear" w:color="auto" w:fill="auto"/>
            <w:vAlign w:val="center"/>
          </w:tcPr>
          <w:p w14:paraId="4A8167E4" w14:textId="77777777" w:rsidR="00956F95" w:rsidRPr="00B70E3E" w:rsidRDefault="00956F95" w:rsidP="00956F95">
            <w:pPr>
              <w:pStyle w:val="TAC"/>
              <w:rPr>
                <w:ins w:id="13482" w:author="Dave" w:date="2018-01-05T18:51:00Z"/>
                <w:rFonts w:eastAsia="Calibri"/>
              </w:rPr>
            </w:pPr>
            <w:ins w:id="13483" w:author="Dave" w:date="2018-01-05T18:51:00Z">
              <w:r w:rsidRPr="00B70E3E">
                <w:rPr>
                  <w:rFonts w:eastAsia="Calibri"/>
                </w:rPr>
                <w:t>-</w:t>
              </w:r>
            </w:ins>
          </w:p>
        </w:tc>
        <w:tc>
          <w:tcPr>
            <w:tcW w:w="617" w:type="dxa"/>
            <w:shd w:val="clear" w:color="auto" w:fill="auto"/>
            <w:vAlign w:val="center"/>
          </w:tcPr>
          <w:p w14:paraId="617B6759" w14:textId="77777777" w:rsidR="00956F95" w:rsidRPr="00B70E3E" w:rsidRDefault="00956F95" w:rsidP="00956F95">
            <w:pPr>
              <w:pStyle w:val="TAC"/>
              <w:rPr>
                <w:ins w:id="13484" w:author="Dave" w:date="2018-01-05T18:51:00Z"/>
                <w:rFonts w:eastAsia="Calibri"/>
              </w:rPr>
            </w:pPr>
            <w:ins w:id="13485" w:author="Dave" w:date="2018-01-05T18:51:00Z">
              <w:r w:rsidRPr="00B70E3E">
                <w:rPr>
                  <w:rFonts w:eastAsia="Calibri"/>
                </w:rPr>
                <w:t>-</w:t>
              </w:r>
            </w:ins>
          </w:p>
        </w:tc>
        <w:tc>
          <w:tcPr>
            <w:tcW w:w="617" w:type="dxa"/>
            <w:shd w:val="clear" w:color="auto" w:fill="auto"/>
            <w:vAlign w:val="center"/>
          </w:tcPr>
          <w:p w14:paraId="5638B326" w14:textId="77777777" w:rsidR="00956F95" w:rsidRPr="00B70E3E" w:rsidRDefault="00956F95" w:rsidP="00956F95">
            <w:pPr>
              <w:pStyle w:val="TAC"/>
              <w:rPr>
                <w:ins w:id="13486" w:author="Dave" w:date="2018-01-05T18:51:00Z"/>
                <w:rFonts w:eastAsia="Calibri"/>
              </w:rPr>
            </w:pPr>
            <w:ins w:id="13487" w:author="Dave" w:date="2018-01-05T18:51:00Z">
              <w:r w:rsidRPr="00B70E3E">
                <w:rPr>
                  <w:rFonts w:eastAsia="Calibri"/>
                </w:rPr>
                <w:t>-</w:t>
              </w:r>
            </w:ins>
          </w:p>
        </w:tc>
        <w:tc>
          <w:tcPr>
            <w:tcW w:w="617" w:type="dxa"/>
            <w:shd w:val="clear" w:color="auto" w:fill="auto"/>
            <w:vAlign w:val="center"/>
          </w:tcPr>
          <w:p w14:paraId="583D8F45" w14:textId="77777777" w:rsidR="00956F95" w:rsidRPr="00B70E3E" w:rsidRDefault="00956F95" w:rsidP="00956F95">
            <w:pPr>
              <w:pStyle w:val="TAC"/>
              <w:rPr>
                <w:ins w:id="13488" w:author="Dave" w:date="2018-01-05T18:51:00Z"/>
                <w:rFonts w:eastAsia="Calibri"/>
              </w:rPr>
            </w:pPr>
            <w:ins w:id="13489" w:author="Dave" w:date="2018-01-05T18:51:00Z">
              <w:r w:rsidRPr="00B70E3E">
                <w:rPr>
                  <w:rFonts w:eastAsia="Calibri"/>
                </w:rPr>
                <w:t>-</w:t>
              </w:r>
            </w:ins>
          </w:p>
        </w:tc>
        <w:tc>
          <w:tcPr>
            <w:tcW w:w="617" w:type="dxa"/>
            <w:shd w:val="clear" w:color="auto" w:fill="auto"/>
            <w:vAlign w:val="center"/>
          </w:tcPr>
          <w:p w14:paraId="4CAE3B6F" w14:textId="77777777" w:rsidR="00956F95" w:rsidRPr="00B70E3E" w:rsidRDefault="00956F95" w:rsidP="00956F95">
            <w:pPr>
              <w:pStyle w:val="TAC"/>
              <w:rPr>
                <w:ins w:id="13490" w:author="Dave" w:date="2018-01-05T18:51:00Z"/>
                <w:rFonts w:eastAsia="Calibri"/>
              </w:rPr>
            </w:pPr>
            <w:ins w:id="13491" w:author="Dave" w:date="2018-01-05T18:51:00Z">
              <w:r w:rsidRPr="00B70E3E">
                <w:rPr>
                  <w:rFonts w:eastAsia="Calibri"/>
                </w:rPr>
                <w:t>-</w:t>
              </w:r>
            </w:ins>
          </w:p>
        </w:tc>
        <w:tc>
          <w:tcPr>
            <w:tcW w:w="617" w:type="dxa"/>
            <w:shd w:val="clear" w:color="auto" w:fill="auto"/>
            <w:vAlign w:val="center"/>
          </w:tcPr>
          <w:p w14:paraId="532AE458" w14:textId="77777777" w:rsidR="00956F95" w:rsidRPr="00B70E3E" w:rsidRDefault="00956F95" w:rsidP="00956F95">
            <w:pPr>
              <w:pStyle w:val="TAC"/>
              <w:rPr>
                <w:ins w:id="13492" w:author="Dave" w:date="2018-01-05T18:51:00Z"/>
                <w:rFonts w:eastAsia="Calibri"/>
              </w:rPr>
            </w:pPr>
            <w:ins w:id="13493" w:author="Dave" w:date="2018-01-05T18:51:00Z">
              <w:r w:rsidRPr="00B70E3E">
                <w:rPr>
                  <w:rFonts w:eastAsia="Calibri"/>
                </w:rPr>
                <w:t>-</w:t>
              </w:r>
            </w:ins>
          </w:p>
        </w:tc>
        <w:tc>
          <w:tcPr>
            <w:tcW w:w="617" w:type="dxa"/>
            <w:shd w:val="clear" w:color="auto" w:fill="auto"/>
            <w:vAlign w:val="center"/>
          </w:tcPr>
          <w:p w14:paraId="2F86E7B3" w14:textId="77777777" w:rsidR="00956F95" w:rsidRPr="00B70E3E" w:rsidRDefault="00956F95" w:rsidP="00956F95">
            <w:pPr>
              <w:pStyle w:val="TAC"/>
              <w:rPr>
                <w:ins w:id="13494" w:author="Dave" w:date="2018-01-05T18:51:00Z"/>
                <w:rFonts w:eastAsia="Calibri"/>
              </w:rPr>
            </w:pPr>
            <w:ins w:id="13495" w:author="Dave" w:date="2018-01-05T18:51:00Z">
              <w:r w:rsidRPr="00B70E3E">
                <w:rPr>
                  <w:rFonts w:eastAsia="Calibri"/>
                </w:rPr>
                <w:t>P</w:t>
              </w:r>
            </w:ins>
          </w:p>
        </w:tc>
        <w:tc>
          <w:tcPr>
            <w:tcW w:w="717" w:type="dxa"/>
            <w:shd w:val="clear" w:color="auto" w:fill="auto"/>
            <w:vAlign w:val="center"/>
          </w:tcPr>
          <w:p w14:paraId="65738ECC" w14:textId="77777777" w:rsidR="00956F95" w:rsidRPr="00B70E3E" w:rsidRDefault="00956F95" w:rsidP="00956F95">
            <w:pPr>
              <w:pStyle w:val="TAC"/>
              <w:rPr>
                <w:ins w:id="13496" w:author="Dave" w:date="2018-01-05T18:51:00Z"/>
                <w:rFonts w:eastAsia="Calibri"/>
              </w:rPr>
            </w:pPr>
            <w:ins w:id="13497" w:author="Dave" w:date="2018-01-05T18:51:00Z">
              <w:r w:rsidRPr="00B70E3E">
                <w:rPr>
                  <w:rFonts w:eastAsia="Calibri"/>
                </w:rPr>
                <w:t>-</w:t>
              </w:r>
            </w:ins>
          </w:p>
        </w:tc>
        <w:tc>
          <w:tcPr>
            <w:tcW w:w="797" w:type="dxa"/>
            <w:vAlign w:val="center"/>
          </w:tcPr>
          <w:p w14:paraId="1D3A20F9" w14:textId="77777777" w:rsidR="00956F95" w:rsidRPr="00B70E3E" w:rsidRDefault="00956F95" w:rsidP="00956F95">
            <w:pPr>
              <w:pStyle w:val="TAC"/>
              <w:rPr>
                <w:ins w:id="13498" w:author="Dave" w:date="2018-01-05T18:51:00Z"/>
                <w:rFonts w:eastAsia="Calibri"/>
              </w:rPr>
            </w:pPr>
            <w:ins w:id="13499" w:author="Dave" w:date="2018-01-05T18:51:00Z">
              <w:r w:rsidRPr="00B70E3E">
                <w:rPr>
                  <w:rFonts w:eastAsia="Calibri"/>
                </w:rPr>
                <w:t>-</w:t>
              </w:r>
            </w:ins>
          </w:p>
        </w:tc>
      </w:tr>
      <w:tr w:rsidR="00956F95" w:rsidRPr="00B70E3E" w14:paraId="79DD0D99" w14:textId="77777777" w:rsidTr="00956F95">
        <w:trPr>
          <w:cantSplit/>
          <w:jc w:val="center"/>
          <w:ins w:id="13500" w:author="Dave" w:date="2018-01-05T18:51:00Z"/>
        </w:trPr>
        <w:tc>
          <w:tcPr>
            <w:tcW w:w="2539" w:type="dxa"/>
            <w:shd w:val="clear" w:color="auto" w:fill="auto"/>
          </w:tcPr>
          <w:p w14:paraId="24FCBA67" w14:textId="77777777" w:rsidR="00956F95" w:rsidRPr="00B70E3E" w:rsidRDefault="00956F95" w:rsidP="00956F95">
            <w:pPr>
              <w:spacing w:after="0"/>
              <w:rPr>
                <w:ins w:id="13501" w:author="Dave" w:date="2018-01-05T18:51:00Z"/>
                <w:rFonts w:ascii="Arial" w:eastAsia="Calibri" w:hAnsi="Arial"/>
                <w:sz w:val="18"/>
              </w:rPr>
            </w:pPr>
            <w:ins w:id="13502" w:author="Dave" w:date="2018-01-05T18:51:00Z">
              <w:r w:rsidRPr="00B70E3E">
                <w:rPr>
                  <w:rFonts w:ascii="Arial" w:eastAsia="Calibri" w:hAnsi="Arial"/>
                  <w:sz w:val="18"/>
                </w:rPr>
                <w:t>11.2.</w:t>
              </w:r>
              <w:del w:id="13503" w:author="Dave" w:date="2017-11-25T14:46:00Z">
                <w:r w:rsidRPr="00B70E3E" w:rsidDel="00010F79">
                  <w:rPr>
                    <w:rFonts w:ascii="Arial" w:eastAsia="Calibri" w:hAnsi="Arial"/>
                    <w:sz w:val="18"/>
                  </w:rPr>
                  <w:delText>1.</w:delText>
                </w:r>
              </w:del>
              <w:r w:rsidRPr="00B70E3E">
                <w:rPr>
                  <w:rFonts w:ascii="Arial" w:eastAsia="Calibri" w:hAnsi="Arial"/>
                  <w:sz w:val="18"/>
                </w:rPr>
                <w:t>22 Focus order (SC 2.4.3)</w:t>
              </w:r>
            </w:ins>
          </w:p>
        </w:tc>
        <w:tc>
          <w:tcPr>
            <w:tcW w:w="617" w:type="dxa"/>
            <w:shd w:val="clear" w:color="auto" w:fill="auto"/>
            <w:vAlign w:val="center"/>
          </w:tcPr>
          <w:p w14:paraId="0E87D14B" w14:textId="77777777" w:rsidR="00956F95" w:rsidRPr="00B70E3E" w:rsidRDefault="00956F95" w:rsidP="00956F95">
            <w:pPr>
              <w:pStyle w:val="TAC"/>
              <w:rPr>
                <w:ins w:id="13504" w:author="Dave" w:date="2018-01-05T18:51:00Z"/>
                <w:rFonts w:eastAsia="Calibri"/>
              </w:rPr>
            </w:pPr>
            <w:ins w:id="13505" w:author="Dave" w:date="2018-01-05T18:51:00Z">
              <w:r w:rsidRPr="00B70E3E">
                <w:rPr>
                  <w:rFonts w:eastAsia="Calibri"/>
                </w:rPr>
                <w:t>P</w:t>
              </w:r>
            </w:ins>
          </w:p>
        </w:tc>
        <w:tc>
          <w:tcPr>
            <w:tcW w:w="617" w:type="dxa"/>
            <w:shd w:val="clear" w:color="auto" w:fill="auto"/>
            <w:vAlign w:val="center"/>
          </w:tcPr>
          <w:p w14:paraId="0B74F5DA" w14:textId="77777777" w:rsidR="00956F95" w:rsidRPr="00B70E3E" w:rsidRDefault="00956F95" w:rsidP="00956F95">
            <w:pPr>
              <w:pStyle w:val="TAC"/>
              <w:rPr>
                <w:ins w:id="13506" w:author="Dave" w:date="2018-01-05T18:51:00Z"/>
                <w:rFonts w:eastAsia="Calibri"/>
              </w:rPr>
            </w:pPr>
            <w:ins w:id="13507" w:author="Dave" w:date="2018-01-05T18:51:00Z">
              <w:r w:rsidRPr="00B70E3E">
                <w:rPr>
                  <w:rFonts w:eastAsia="Calibri"/>
                </w:rPr>
                <w:t>P</w:t>
              </w:r>
            </w:ins>
          </w:p>
        </w:tc>
        <w:tc>
          <w:tcPr>
            <w:tcW w:w="617" w:type="dxa"/>
            <w:shd w:val="clear" w:color="auto" w:fill="auto"/>
            <w:vAlign w:val="center"/>
          </w:tcPr>
          <w:p w14:paraId="21086A3D" w14:textId="77777777" w:rsidR="00956F95" w:rsidRPr="00B70E3E" w:rsidRDefault="00956F95" w:rsidP="00956F95">
            <w:pPr>
              <w:pStyle w:val="TAC"/>
              <w:rPr>
                <w:ins w:id="13508" w:author="Dave" w:date="2018-01-05T18:51:00Z"/>
                <w:rFonts w:eastAsia="Calibri"/>
              </w:rPr>
            </w:pPr>
            <w:ins w:id="13509" w:author="Dave" w:date="2018-01-05T18:51:00Z">
              <w:r w:rsidRPr="00B70E3E">
                <w:rPr>
                  <w:rFonts w:eastAsia="Calibri"/>
                </w:rPr>
                <w:t>-</w:t>
              </w:r>
            </w:ins>
          </w:p>
        </w:tc>
        <w:tc>
          <w:tcPr>
            <w:tcW w:w="617" w:type="dxa"/>
            <w:shd w:val="clear" w:color="auto" w:fill="auto"/>
            <w:vAlign w:val="center"/>
          </w:tcPr>
          <w:p w14:paraId="5AE068EC" w14:textId="77777777" w:rsidR="00956F95" w:rsidRPr="00B70E3E" w:rsidRDefault="00956F95" w:rsidP="00956F95">
            <w:pPr>
              <w:pStyle w:val="TAC"/>
              <w:rPr>
                <w:ins w:id="13510" w:author="Dave" w:date="2018-01-05T18:51:00Z"/>
                <w:rFonts w:eastAsia="Calibri"/>
              </w:rPr>
            </w:pPr>
            <w:ins w:id="13511" w:author="Dave" w:date="2018-01-05T18:51:00Z">
              <w:r w:rsidRPr="00B70E3E">
                <w:rPr>
                  <w:rFonts w:eastAsia="Calibri"/>
                </w:rPr>
                <w:t>S</w:t>
              </w:r>
            </w:ins>
          </w:p>
        </w:tc>
        <w:tc>
          <w:tcPr>
            <w:tcW w:w="617" w:type="dxa"/>
            <w:shd w:val="clear" w:color="auto" w:fill="auto"/>
            <w:vAlign w:val="center"/>
          </w:tcPr>
          <w:p w14:paraId="6E25F980" w14:textId="77777777" w:rsidR="00956F95" w:rsidRPr="00B70E3E" w:rsidRDefault="00956F95" w:rsidP="00956F95">
            <w:pPr>
              <w:pStyle w:val="TAC"/>
              <w:rPr>
                <w:ins w:id="13512" w:author="Dave" w:date="2018-01-05T18:51:00Z"/>
                <w:rFonts w:eastAsia="Calibri"/>
              </w:rPr>
            </w:pPr>
            <w:ins w:id="13513" w:author="Dave" w:date="2018-01-05T18:51:00Z">
              <w:r w:rsidRPr="00B70E3E">
                <w:rPr>
                  <w:rFonts w:eastAsia="Calibri"/>
                </w:rPr>
                <w:t>-</w:t>
              </w:r>
            </w:ins>
          </w:p>
        </w:tc>
        <w:tc>
          <w:tcPr>
            <w:tcW w:w="617" w:type="dxa"/>
            <w:shd w:val="clear" w:color="auto" w:fill="auto"/>
            <w:vAlign w:val="center"/>
          </w:tcPr>
          <w:p w14:paraId="41E1A68D" w14:textId="77777777" w:rsidR="00956F95" w:rsidRPr="00B70E3E" w:rsidRDefault="00956F95" w:rsidP="00956F95">
            <w:pPr>
              <w:pStyle w:val="TAC"/>
              <w:rPr>
                <w:ins w:id="13514" w:author="Dave" w:date="2018-01-05T18:51:00Z"/>
                <w:rFonts w:eastAsia="Calibri"/>
              </w:rPr>
            </w:pPr>
            <w:ins w:id="13515" w:author="Dave" w:date="2018-01-05T18:51:00Z">
              <w:r w:rsidRPr="00B70E3E">
                <w:rPr>
                  <w:rFonts w:eastAsia="Calibri"/>
                </w:rPr>
                <w:t>-</w:t>
              </w:r>
            </w:ins>
          </w:p>
        </w:tc>
        <w:tc>
          <w:tcPr>
            <w:tcW w:w="617" w:type="dxa"/>
            <w:shd w:val="clear" w:color="auto" w:fill="auto"/>
            <w:vAlign w:val="center"/>
          </w:tcPr>
          <w:p w14:paraId="08BF3D3A" w14:textId="77777777" w:rsidR="00956F95" w:rsidRPr="00B70E3E" w:rsidRDefault="00956F95" w:rsidP="00956F95">
            <w:pPr>
              <w:pStyle w:val="TAC"/>
              <w:rPr>
                <w:ins w:id="13516" w:author="Dave" w:date="2018-01-05T18:51:00Z"/>
                <w:rFonts w:eastAsia="Calibri"/>
              </w:rPr>
            </w:pPr>
            <w:ins w:id="13517" w:author="Dave" w:date="2018-01-05T18:51:00Z">
              <w:r w:rsidRPr="00B70E3E">
                <w:rPr>
                  <w:rFonts w:eastAsia="Calibri"/>
                </w:rPr>
                <w:t>P</w:t>
              </w:r>
            </w:ins>
          </w:p>
        </w:tc>
        <w:tc>
          <w:tcPr>
            <w:tcW w:w="617" w:type="dxa"/>
            <w:shd w:val="clear" w:color="auto" w:fill="auto"/>
            <w:vAlign w:val="center"/>
          </w:tcPr>
          <w:p w14:paraId="2B9C90EB" w14:textId="77777777" w:rsidR="00956F95" w:rsidRPr="00B70E3E" w:rsidRDefault="00956F95" w:rsidP="00956F95">
            <w:pPr>
              <w:pStyle w:val="TAC"/>
              <w:rPr>
                <w:ins w:id="13518" w:author="Dave" w:date="2018-01-05T18:51:00Z"/>
                <w:rFonts w:eastAsia="Calibri"/>
              </w:rPr>
            </w:pPr>
            <w:ins w:id="13519" w:author="Dave" w:date="2018-01-05T18:51:00Z">
              <w:r w:rsidRPr="00B70E3E">
                <w:rPr>
                  <w:rFonts w:eastAsia="Calibri"/>
                </w:rPr>
                <w:t>-</w:t>
              </w:r>
            </w:ins>
          </w:p>
        </w:tc>
        <w:tc>
          <w:tcPr>
            <w:tcW w:w="617" w:type="dxa"/>
            <w:shd w:val="clear" w:color="auto" w:fill="auto"/>
            <w:vAlign w:val="center"/>
          </w:tcPr>
          <w:p w14:paraId="30705FB6" w14:textId="77777777" w:rsidR="00956F95" w:rsidRPr="00B70E3E" w:rsidRDefault="00956F95" w:rsidP="00956F95">
            <w:pPr>
              <w:pStyle w:val="TAC"/>
              <w:rPr>
                <w:ins w:id="13520" w:author="Dave" w:date="2018-01-05T18:51:00Z"/>
                <w:rFonts w:eastAsia="Calibri"/>
              </w:rPr>
            </w:pPr>
            <w:ins w:id="13521" w:author="Dave" w:date="2018-01-05T18:51:00Z">
              <w:r w:rsidRPr="00B70E3E">
                <w:rPr>
                  <w:rFonts w:eastAsia="Calibri"/>
                </w:rPr>
                <w:t>-</w:t>
              </w:r>
            </w:ins>
          </w:p>
        </w:tc>
        <w:tc>
          <w:tcPr>
            <w:tcW w:w="717" w:type="dxa"/>
            <w:shd w:val="clear" w:color="auto" w:fill="auto"/>
            <w:vAlign w:val="center"/>
          </w:tcPr>
          <w:p w14:paraId="6214A8E0" w14:textId="77777777" w:rsidR="00956F95" w:rsidRPr="00B70E3E" w:rsidRDefault="00956F95" w:rsidP="00956F95">
            <w:pPr>
              <w:pStyle w:val="TAC"/>
              <w:rPr>
                <w:ins w:id="13522" w:author="Dave" w:date="2018-01-05T18:51:00Z"/>
                <w:rFonts w:eastAsia="Calibri"/>
              </w:rPr>
            </w:pPr>
            <w:ins w:id="13523" w:author="Dave" w:date="2018-01-05T18:51:00Z">
              <w:r w:rsidRPr="00B70E3E">
                <w:rPr>
                  <w:rFonts w:eastAsia="Calibri"/>
                </w:rPr>
                <w:t>P</w:t>
              </w:r>
            </w:ins>
          </w:p>
        </w:tc>
        <w:tc>
          <w:tcPr>
            <w:tcW w:w="797" w:type="dxa"/>
            <w:vAlign w:val="center"/>
          </w:tcPr>
          <w:p w14:paraId="4D9F7875" w14:textId="77777777" w:rsidR="00956F95" w:rsidRPr="00B70E3E" w:rsidDel="00CC4931" w:rsidRDefault="00956F95" w:rsidP="00956F95">
            <w:pPr>
              <w:pStyle w:val="TAC"/>
              <w:rPr>
                <w:ins w:id="13524" w:author="Dave" w:date="2018-01-05T18:51:00Z"/>
                <w:rFonts w:eastAsia="Calibri"/>
              </w:rPr>
            </w:pPr>
            <w:ins w:id="13525" w:author="Dave" w:date="2018-01-05T18:51:00Z">
              <w:r w:rsidRPr="00B70E3E">
                <w:rPr>
                  <w:rFonts w:eastAsia="Calibri"/>
                </w:rPr>
                <w:t>-</w:t>
              </w:r>
            </w:ins>
          </w:p>
        </w:tc>
      </w:tr>
      <w:tr w:rsidR="00956F95" w:rsidRPr="00B70E3E" w14:paraId="5428BB71" w14:textId="77777777" w:rsidTr="00956F95">
        <w:trPr>
          <w:cantSplit/>
          <w:jc w:val="center"/>
          <w:ins w:id="13526" w:author="Dave" w:date="2018-01-05T18:51:00Z"/>
        </w:trPr>
        <w:tc>
          <w:tcPr>
            <w:tcW w:w="2539" w:type="dxa"/>
            <w:shd w:val="clear" w:color="auto" w:fill="auto"/>
          </w:tcPr>
          <w:p w14:paraId="305F9268" w14:textId="77777777" w:rsidR="00956F95" w:rsidRPr="00B70E3E" w:rsidRDefault="00956F95" w:rsidP="00956F95">
            <w:pPr>
              <w:spacing w:after="0"/>
              <w:rPr>
                <w:ins w:id="13527" w:author="Dave" w:date="2018-01-05T18:51:00Z"/>
                <w:rFonts w:ascii="Arial" w:eastAsia="Calibri" w:hAnsi="Arial"/>
                <w:sz w:val="18"/>
              </w:rPr>
            </w:pPr>
            <w:ins w:id="13528" w:author="Dave" w:date="2018-01-05T18:51:00Z">
              <w:r w:rsidRPr="00B70E3E">
                <w:rPr>
                  <w:rFonts w:ascii="Arial" w:eastAsia="Calibri" w:hAnsi="Arial"/>
                  <w:sz w:val="18"/>
                </w:rPr>
                <w:t>11.2.</w:t>
              </w:r>
              <w:del w:id="13529" w:author="Dave" w:date="2017-11-25T14:46:00Z">
                <w:r w:rsidRPr="00B70E3E" w:rsidDel="00010F79">
                  <w:rPr>
                    <w:rFonts w:ascii="Arial" w:eastAsia="Calibri" w:hAnsi="Arial"/>
                    <w:sz w:val="18"/>
                  </w:rPr>
                  <w:delText>1.</w:delText>
                </w:r>
              </w:del>
              <w:r w:rsidRPr="00B70E3E">
                <w:rPr>
                  <w:rFonts w:ascii="Arial" w:eastAsia="Calibri" w:hAnsi="Arial"/>
                  <w:sz w:val="18"/>
                </w:rPr>
                <w:t>23 Link purpose</w:t>
              </w:r>
              <w:r w:rsidRPr="00B70E3E">
                <w:rPr>
                  <w:rFonts w:ascii="Arial" w:eastAsia="Calibri" w:hAnsi="Arial"/>
                  <w:sz w:val="18"/>
                </w:rPr>
                <w:br/>
                <w:t>(in context) (SC 2.4.4)</w:t>
              </w:r>
            </w:ins>
          </w:p>
        </w:tc>
        <w:tc>
          <w:tcPr>
            <w:tcW w:w="617" w:type="dxa"/>
            <w:shd w:val="clear" w:color="auto" w:fill="auto"/>
            <w:vAlign w:val="center"/>
          </w:tcPr>
          <w:p w14:paraId="5D8061F1" w14:textId="77777777" w:rsidR="00956F95" w:rsidRPr="00B70E3E" w:rsidRDefault="00956F95" w:rsidP="00956F95">
            <w:pPr>
              <w:pStyle w:val="TAC"/>
              <w:rPr>
                <w:ins w:id="13530" w:author="Dave" w:date="2018-01-05T18:51:00Z"/>
                <w:rFonts w:eastAsia="Calibri"/>
              </w:rPr>
            </w:pPr>
            <w:ins w:id="13531" w:author="Dave" w:date="2018-01-05T18:51:00Z">
              <w:r w:rsidRPr="00B70E3E">
                <w:rPr>
                  <w:rFonts w:eastAsia="Calibri"/>
                </w:rPr>
                <w:t>P</w:t>
              </w:r>
            </w:ins>
          </w:p>
        </w:tc>
        <w:tc>
          <w:tcPr>
            <w:tcW w:w="617" w:type="dxa"/>
            <w:shd w:val="clear" w:color="auto" w:fill="auto"/>
            <w:vAlign w:val="center"/>
          </w:tcPr>
          <w:p w14:paraId="213A434E" w14:textId="77777777" w:rsidR="00956F95" w:rsidRPr="00B70E3E" w:rsidRDefault="00956F95" w:rsidP="00956F95">
            <w:pPr>
              <w:pStyle w:val="TAC"/>
              <w:rPr>
                <w:ins w:id="13532" w:author="Dave" w:date="2018-01-05T18:51:00Z"/>
                <w:rFonts w:eastAsia="Calibri"/>
              </w:rPr>
            </w:pPr>
            <w:ins w:id="13533" w:author="Dave" w:date="2018-01-05T18:51:00Z">
              <w:r w:rsidRPr="00B70E3E">
                <w:rPr>
                  <w:rFonts w:eastAsia="Calibri"/>
                </w:rPr>
                <w:t>P</w:t>
              </w:r>
            </w:ins>
          </w:p>
        </w:tc>
        <w:tc>
          <w:tcPr>
            <w:tcW w:w="617" w:type="dxa"/>
            <w:shd w:val="clear" w:color="auto" w:fill="auto"/>
            <w:vAlign w:val="center"/>
          </w:tcPr>
          <w:p w14:paraId="5334B843" w14:textId="77777777" w:rsidR="00956F95" w:rsidRPr="00B70E3E" w:rsidRDefault="00956F95" w:rsidP="00956F95">
            <w:pPr>
              <w:pStyle w:val="TAC"/>
              <w:rPr>
                <w:ins w:id="13534" w:author="Dave" w:date="2018-01-05T18:51:00Z"/>
                <w:rFonts w:eastAsia="Calibri"/>
              </w:rPr>
            </w:pPr>
            <w:ins w:id="13535" w:author="Dave" w:date="2018-01-05T18:51:00Z">
              <w:r w:rsidRPr="00B70E3E">
                <w:rPr>
                  <w:rFonts w:eastAsia="Calibri"/>
                </w:rPr>
                <w:t>-</w:t>
              </w:r>
            </w:ins>
          </w:p>
        </w:tc>
        <w:tc>
          <w:tcPr>
            <w:tcW w:w="617" w:type="dxa"/>
            <w:shd w:val="clear" w:color="auto" w:fill="auto"/>
            <w:vAlign w:val="center"/>
          </w:tcPr>
          <w:p w14:paraId="288DD3A2" w14:textId="77777777" w:rsidR="00956F95" w:rsidRPr="00B70E3E" w:rsidRDefault="00956F95" w:rsidP="00956F95">
            <w:pPr>
              <w:pStyle w:val="TAC"/>
              <w:rPr>
                <w:ins w:id="13536" w:author="Dave" w:date="2018-01-05T18:51:00Z"/>
                <w:rFonts w:eastAsia="Calibri"/>
              </w:rPr>
            </w:pPr>
            <w:ins w:id="13537" w:author="Dave" w:date="2018-01-05T18:51:00Z">
              <w:r w:rsidRPr="00B70E3E">
                <w:rPr>
                  <w:rFonts w:eastAsia="Calibri"/>
                </w:rPr>
                <w:t>-</w:t>
              </w:r>
            </w:ins>
          </w:p>
        </w:tc>
        <w:tc>
          <w:tcPr>
            <w:tcW w:w="617" w:type="dxa"/>
            <w:shd w:val="clear" w:color="auto" w:fill="auto"/>
            <w:vAlign w:val="center"/>
          </w:tcPr>
          <w:p w14:paraId="63FCB9E7" w14:textId="77777777" w:rsidR="00956F95" w:rsidRPr="00B70E3E" w:rsidRDefault="00956F95" w:rsidP="00956F95">
            <w:pPr>
              <w:pStyle w:val="TAC"/>
              <w:rPr>
                <w:ins w:id="13538" w:author="Dave" w:date="2018-01-05T18:51:00Z"/>
                <w:rFonts w:eastAsia="Calibri"/>
              </w:rPr>
            </w:pPr>
            <w:ins w:id="13539" w:author="Dave" w:date="2018-01-05T18:51:00Z">
              <w:r w:rsidRPr="00B70E3E">
                <w:rPr>
                  <w:rFonts w:eastAsia="Calibri"/>
                </w:rPr>
                <w:t>-</w:t>
              </w:r>
            </w:ins>
          </w:p>
        </w:tc>
        <w:tc>
          <w:tcPr>
            <w:tcW w:w="617" w:type="dxa"/>
            <w:shd w:val="clear" w:color="auto" w:fill="auto"/>
            <w:vAlign w:val="center"/>
          </w:tcPr>
          <w:p w14:paraId="7174BAC4" w14:textId="77777777" w:rsidR="00956F95" w:rsidRPr="00B70E3E" w:rsidRDefault="00956F95" w:rsidP="00956F95">
            <w:pPr>
              <w:pStyle w:val="TAC"/>
              <w:rPr>
                <w:ins w:id="13540" w:author="Dave" w:date="2018-01-05T18:51:00Z"/>
                <w:rFonts w:eastAsia="Calibri"/>
              </w:rPr>
            </w:pPr>
            <w:ins w:id="13541" w:author="Dave" w:date="2018-01-05T18:51:00Z">
              <w:r w:rsidRPr="00B70E3E">
                <w:rPr>
                  <w:rFonts w:eastAsia="Calibri"/>
                </w:rPr>
                <w:t>S</w:t>
              </w:r>
            </w:ins>
          </w:p>
        </w:tc>
        <w:tc>
          <w:tcPr>
            <w:tcW w:w="617" w:type="dxa"/>
            <w:shd w:val="clear" w:color="auto" w:fill="auto"/>
            <w:vAlign w:val="center"/>
          </w:tcPr>
          <w:p w14:paraId="262DE7F7" w14:textId="77777777" w:rsidR="00956F95" w:rsidRPr="00B70E3E" w:rsidRDefault="00956F95" w:rsidP="00956F95">
            <w:pPr>
              <w:pStyle w:val="TAC"/>
              <w:rPr>
                <w:ins w:id="13542" w:author="Dave" w:date="2018-01-05T18:51:00Z"/>
                <w:rFonts w:eastAsia="Calibri"/>
              </w:rPr>
            </w:pPr>
            <w:ins w:id="13543" w:author="Dave" w:date="2018-01-05T18:51:00Z">
              <w:r w:rsidRPr="00B70E3E">
                <w:rPr>
                  <w:rFonts w:eastAsia="Calibri"/>
                </w:rPr>
                <w:t>P</w:t>
              </w:r>
            </w:ins>
          </w:p>
        </w:tc>
        <w:tc>
          <w:tcPr>
            <w:tcW w:w="617" w:type="dxa"/>
            <w:shd w:val="clear" w:color="auto" w:fill="auto"/>
            <w:vAlign w:val="center"/>
          </w:tcPr>
          <w:p w14:paraId="4A28C4D3" w14:textId="77777777" w:rsidR="00956F95" w:rsidRPr="00B70E3E" w:rsidRDefault="00956F95" w:rsidP="00956F95">
            <w:pPr>
              <w:pStyle w:val="TAC"/>
              <w:rPr>
                <w:ins w:id="13544" w:author="Dave" w:date="2018-01-05T18:51:00Z"/>
                <w:rFonts w:eastAsia="Calibri"/>
              </w:rPr>
            </w:pPr>
            <w:ins w:id="13545" w:author="Dave" w:date="2018-01-05T18:51:00Z">
              <w:r w:rsidRPr="00B70E3E">
                <w:rPr>
                  <w:rFonts w:eastAsia="Calibri"/>
                </w:rPr>
                <w:t>-</w:t>
              </w:r>
            </w:ins>
          </w:p>
        </w:tc>
        <w:tc>
          <w:tcPr>
            <w:tcW w:w="617" w:type="dxa"/>
            <w:shd w:val="clear" w:color="auto" w:fill="auto"/>
            <w:vAlign w:val="center"/>
          </w:tcPr>
          <w:p w14:paraId="1913A12E" w14:textId="77777777" w:rsidR="00956F95" w:rsidRPr="00B70E3E" w:rsidRDefault="00956F95" w:rsidP="00956F95">
            <w:pPr>
              <w:pStyle w:val="TAC"/>
              <w:rPr>
                <w:ins w:id="13546" w:author="Dave" w:date="2018-01-05T18:51:00Z"/>
                <w:rFonts w:eastAsia="Calibri"/>
              </w:rPr>
            </w:pPr>
            <w:ins w:id="13547" w:author="Dave" w:date="2018-01-05T18:51:00Z">
              <w:r w:rsidRPr="00B70E3E">
                <w:rPr>
                  <w:rFonts w:eastAsia="Calibri"/>
                </w:rPr>
                <w:t>-</w:t>
              </w:r>
            </w:ins>
          </w:p>
        </w:tc>
        <w:tc>
          <w:tcPr>
            <w:tcW w:w="717" w:type="dxa"/>
            <w:shd w:val="clear" w:color="auto" w:fill="auto"/>
            <w:vAlign w:val="center"/>
          </w:tcPr>
          <w:p w14:paraId="211B22FA" w14:textId="77777777" w:rsidR="00956F95" w:rsidRPr="00B70E3E" w:rsidRDefault="00956F95" w:rsidP="00956F95">
            <w:pPr>
              <w:pStyle w:val="TAC"/>
              <w:rPr>
                <w:ins w:id="13548" w:author="Dave" w:date="2018-01-05T18:51:00Z"/>
                <w:rFonts w:eastAsia="Calibri"/>
              </w:rPr>
            </w:pPr>
            <w:ins w:id="13549" w:author="Dave" w:date="2018-01-05T18:51:00Z">
              <w:r w:rsidRPr="00B70E3E">
                <w:rPr>
                  <w:rFonts w:eastAsia="Calibri"/>
                </w:rPr>
                <w:t>P</w:t>
              </w:r>
            </w:ins>
          </w:p>
        </w:tc>
        <w:tc>
          <w:tcPr>
            <w:tcW w:w="797" w:type="dxa"/>
            <w:vAlign w:val="center"/>
          </w:tcPr>
          <w:p w14:paraId="29198C51" w14:textId="77777777" w:rsidR="00956F95" w:rsidRPr="00B70E3E" w:rsidDel="00CC4931" w:rsidRDefault="00956F95" w:rsidP="00956F95">
            <w:pPr>
              <w:pStyle w:val="TAC"/>
              <w:rPr>
                <w:ins w:id="13550" w:author="Dave" w:date="2018-01-05T18:51:00Z"/>
                <w:rFonts w:eastAsia="Calibri"/>
              </w:rPr>
            </w:pPr>
            <w:ins w:id="13551" w:author="Dave" w:date="2018-01-05T18:51:00Z">
              <w:r w:rsidRPr="00B70E3E">
                <w:rPr>
                  <w:rFonts w:eastAsia="Calibri"/>
                </w:rPr>
                <w:t>-</w:t>
              </w:r>
            </w:ins>
          </w:p>
        </w:tc>
      </w:tr>
      <w:tr w:rsidR="00956F95" w:rsidRPr="00B70E3E" w14:paraId="6D26C267" w14:textId="77777777" w:rsidTr="00956F95">
        <w:trPr>
          <w:cantSplit/>
          <w:jc w:val="center"/>
          <w:ins w:id="13552" w:author="Dave" w:date="2018-01-05T18:51:00Z"/>
        </w:trPr>
        <w:tc>
          <w:tcPr>
            <w:tcW w:w="2539" w:type="dxa"/>
            <w:shd w:val="clear" w:color="auto" w:fill="auto"/>
          </w:tcPr>
          <w:p w14:paraId="39ABCAD9" w14:textId="77777777" w:rsidR="00956F95" w:rsidRPr="00B70E3E" w:rsidRDefault="00956F95" w:rsidP="00956F95">
            <w:pPr>
              <w:spacing w:after="0"/>
              <w:rPr>
                <w:ins w:id="13553" w:author="Dave" w:date="2018-01-05T18:51:00Z"/>
                <w:rFonts w:ascii="Arial" w:eastAsia="Calibri" w:hAnsi="Arial"/>
                <w:sz w:val="18"/>
              </w:rPr>
            </w:pPr>
            <w:ins w:id="13554" w:author="Dave" w:date="2018-01-05T18:51:00Z">
              <w:r w:rsidRPr="00B70E3E">
                <w:rPr>
                  <w:rFonts w:ascii="Arial" w:eastAsia="Calibri" w:hAnsi="Arial"/>
                  <w:sz w:val="18"/>
                </w:rPr>
                <w:t>11.2.</w:t>
              </w:r>
              <w:del w:id="13555" w:author="Dave" w:date="2017-11-25T14:46:00Z">
                <w:r w:rsidRPr="00B70E3E" w:rsidDel="00010F79">
                  <w:rPr>
                    <w:rFonts w:ascii="Arial" w:eastAsia="Calibri" w:hAnsi="Arial"/>
                    <w:sz w:val="18"/>
                  </w:rPr>
                  <w:delText>1.</w:delText>
                </w:r>
              </w:del>
              <w:r w:rsidRPr="00B70E3E">
                <w:rPr>
                  <w:rFonts w:ascii="Arial" w:eastAsia="Calibri" w:hAnsi="Arial"/>
                  <w:sz w:val="18"/>
                </w:rPr>
                <w:t>25 Headings and labels (SC 2.4.6)</w:t>
              </w:r>
            </w:ins>
          </w:p>
        </w:tc>
        <w:tc>
          <w:tcPr>
            <w:tcW w:w="617" w:type="dxa"/>
            <w:shd w:val="clear" w:color="auto" w:fill="auto"/>
            <w:vAlign w:val="center"/>
          </w:tcPr>
          <w:p w14:paraId="0E91B6C9" w14:textId="77777777" w:rsidR="00956F95" w:rsidRPr="00B70E3E" w:rsidRDefault="00956F95" w:rsidP="00956F95">
            <w:pPr>
              <w:pStyle w:val="TAC"/>
              <w:rPr>
                <w:ins w:id="13556" w:author="Dave" w:date="2018-01-05T18:51:00Z"/>
                <w:rFonts w:eastAsia="Calibri"/>
              </w:rPr>
            </w:pPr>
            <w:ins w:id="13557" w:author="Dave" w:date="2018-01-05T18:51:00Z">
              <w:r w:rsidRPr="00B70E3E">
                <w:rPr>
                  <w:rFonts w:eastAsia="Calibri"/>
                </w:rPr>
                <w:t>P</w:t>
              </w:r>
            </w:ins>
          </w:p>
        </w:tc>
        <w:tc>
          <w:tcPr>
            <w:tcW w:w="617" w:type="dxa"/>
            <w:shd w:val="clear" w:color="auto" w:fill="auto"/>
            <w:vAlign w:val="center"/>
          </w:tcPr>
          <w:p w14:paraId="071DE93B" w14:textId="77777777" w:rsidR="00956F95" w:rsidRPr="00B70E3E" w:rsidRDefault="00956F95" w:rsidP="00956F95">
            <w:pPr>
              <w:pStyle w:val="TAC"/>
              <w:rPr>
                <w:ins w:id="13558" w:author="Dave" w:date="2018-01-05T18:51:00Z"/>
                <w:rFonts w:eastAsia="Calibri"/>
              </w:rPr>
            </w:pPr>
            <w:ins w:id="13559" w:author="Dave" w:date="2018-01-05T18:51:00Z">
              <w:r w:rsidRPr="00B70E3E">
                <w:rPr>
                  <w:rFonts w:eastAsia="Calibri"/>
                </w:rPr>
                <w:t>P</w:t>
              </w:r>
            </w:ins>
          </w:p>
        </w:tc>
        <w:tc>
          <w:tcPr>
            <w:tcW w:w="617" w:type="dxa"/>
            <w:shd w:val="clear" w:color="auto" w:fill="auto"/>
            <w:vAlign w:val="center"/>
          </w:tcPr>
          <w:p w14:paraId="2189365B" w14:textId="77777777" w:rsidR="00956F95" w:rsidRPr="00B70E3E" w:rsidRDefault="00956F95" w:rsidP="00956F95">
            <w:pPr>
              <w:pStyle w:val="TAC"/>
              <w:rPr>
                <w:ins w:id="13560" w:author="Dave" w:date="2018-01-05T18:51:00Z"/>
                <w:rFonts w:eastAsia="Calibri"/>
              </w:rPr>
            </w:pPr>
            <w:ins w:id="13561" w:author="Dave" w:date="2018-01-05T18:51:00Z">
              <w:r w:rsidRPr="00B70E3E">
                <w:rPr>
                  <w:rFonts w:eastAsia="Calibri"/>
                </w:rPr>
                <w:t>-</w:t>
              </w:r>
            </w:ins>
          </w:p>
        </w:tc>
        <w:tc>
          <w:tcPr>
            <w:tcW w:w="617" w:type="dxa"/>
            <w:shd w:val="clear" w:color="auto" w:fill="auto"/>
            <w:vAlign w:val="center"/>
          </w:tcPr>
          <w:p w14:paraId="27F70432" w14:textId="77777777" w:rsidR="00956F95" w:rsidRPr="00B70E3E" w:rsidRDefault="00956F95" w:rsidP="00956F95">
            <w:pPr>
              <w:pStyle w:val="TAC"/>
              <w:rPr>
                <w:ins w:id="13562" w:author="Dave" w:date="2018-01-05T18:51:00Z"/>
                <w:rFonts w:eastAsia="Calibri"/>
              </w:rPr>
            </w:pPr>
            <w:ins w:id="13563" w:author="Dave" w:date="2018-01-05T18:51:00Z">
              <w:r w:rsidRPr="00B70E3E">
                <w:rPr>
                  <w:rFonts w:eastAsia="Calibri"/>
                </w:rPr>
                <w:t>S</w:t>
              </w:r>
            </w:ins>
          </w:p>
        </w:tc>
        <w:tc>
          <w:tcPr>
            <w:tcW w:w="617" w:type="dxa"/>
            <w:shd w:val="clear" w:color="auto" w:fill="auto"/>
            <w:vAlign w:val="center"/>
          </w:tcPr>
          <w:p w14:paraId="4A68C269" w14:textId="77777777" w:rsidR="00956F95" w:rsidRPr="00B70E3E" w:rsidRDefault="00956F95" w:rsidP="00956F95">
            <w:pPr>
              <w:pStyle w:val="TAC"/>
              <w:rPr>
                <w:ins w:id="13564" w:author="Dave" w:date="2018-01-05T18:51:00Z"/>
                <w:rFonts w:eastAsia="Calibri"/>
              </w:rPr>
            </w:pPr>
            <w:ins w:id="13565" w:author="Dave" w:date="2018-01-05T18:51:00Z">
              <w:r w:rsidRPr="00B70E3E">
                <w:rPr>
                  <w:rFonts w:eastAsia="Calibri"/>
                </w:rPr>
                <w:t>-</w:t>
              </w:r>
            </w:ins>
          </w:p>
        </w:tc>
        <w:tc>
          <w:tcPr>
            <w:tcW w:w="617" w:type="dxa"/>
            <w:shd w:val="clear" w:color="auto" w:fill="auto"/>
            <w:vAlign w:val="center"/>
          </w:tcPr>
          <w:p w14:paraId="2FF72497" w14:textId="77777777" w:rsidR="00956F95" w:rsidRPr="00B70E3E" w:rsidRDefault="00956F95" w:rsidP="00956F95">
            <w:pPr>
              <w:pStyle w:val="TAC"/>
              <w:rPr>
                <w:ins w:id="13566" w:author="Dave" w:date="2018-01-05T18:51:00Z"/>
                <w:rFonts w:eastAsia="Calibri"/>
              </w:rPr>
            </w:pPr>
            <w:ins w:id="13567" w:author="Dave" w:date="2018-01-05T18:51:00Z">
              <w:r w:rsidRPr="00B70E3E">
                <w:rPr>
                  <w:rFonts w:eastAsia="Calibri"/>
                </w:rPr>
                <w:t>S</w:t>
              </w:r>
            </w:ins>
          </w:p>
        </w:tc>
        <w:tc>
          <w:tcPr>
            <w:tcW w:w="617" w:type="dxa"/>
            <w:shd w:val="clear" w:color="auto" w:fill="auto"/>
            <w:vAlign w:val="center"/>
          </w:tcPr>
          <w:p w14:paraId="374384A8" w14:textId="77777777" w:rsidR="00956F95" w:rsidRPr="00B70E3E" w:rsidRDefault="00956F95" w:rsidP="00956F95">
            <w:pPr>
              <w:pStyle w:val="TAC"/>
              <w:rPr>
                <w:ins w:id="13568" w:author="Dave" w:date="2018-01-05T18:51:00Z"/>
                <w:rFonts w:eastAsia="Calibri"/>
              </w:rPr>
            </w:pPr>
            <w:ins w:id="13569" w:author="Dave" w:date="2018-01-05T18:51:00Z">
              <w:r w:rsidRPr="00B70E3E">
                <w:rPr>
                  <w:rFonts w:eastAsia="Calibri"/>
                </w:rPr>
                <w:t>P</w:t>
              </w:r>
            </w:ins>
          </w:p>
        </w:tc>
        <w:tc>
          <w:tcPr>
            <w:tcW w:w="617" w:type="dxa"/>
            <w:shd w:val="clear" w:color="auto" w:fill="auto"/>
            <w:vAlign w:val="center"/>
          </w:tcPr>
          <w:p w14:paraId="3444E5AB" w14:textId="77777777" w:rsidR="00956F95" w:rsidRPr="00B70E3E" w:rsidRDefault="00956F95" w:rsidP="00956F95">
            <w:pPr>
              <w:pStyle w:val="TAC"/>
              <w:rPr>
                <w:ins w:id="13570" w:author="Dave" w:date="2018-01-05T18:51:00Z"/>
                <w:rFonts w:eastAsia="Calibri"/>
              </w:rPr>
            </w:pPr>
            <w:ins w:id="13571" w:author="Dave" w:date="2018-01-05T18:51:00Z">
              <w:r w:rsidRPr="00B70E3E">
                <w:rPr>
                  <w:rFonts w:eastAsia="Calibri"/>
                </w:rPr>
                <w:t>-</w:t>
              </w:r>
            </w:ins>
          </w:p>
        </w:tc>
        <w:tc>
          <w:tcPr>
            <w:tcW w:w="617" w:type="dxa"/>
            <w:shd w:val="clear" w:color="auto" w:fill="auto"/>
            <w:vAlign w:val="center"/>
          </w:tcPr>
          <w:p w14:paraId="522B9348" w14:textId="77777777" w:rsidR="00956F95" w:rsidRPr="00B70E3E" w:rsidRDefault="00956F95" w:rsidP="00956F95">
            <w:pPr>
              <w:pStyle w:val="TAC"/>
              <w:rPr>
                <w:ins w:id="13572" w:author="Dave" w:date="2018-01-05T18:51:00Z"/>
                <w:rFonts w:eastAsia="Calibri"/>
              </w:rPr>
            </w:pPr>
            <w:ins w:id="13573" w:author="Dave" w:date="2018-01-05T18:51:00Z">
              <w:r w:rsidRPr="00B70E3E">
                <w:rPr>
                  <w:rFonts w:eastAsia="Calibri"/>
                </w:rPr>
                <w:t>-</w:t>
              </w:r>
            </w:ins>
          </w:p>
        </w:tc>
        <w:tc>
          <w:tcPr>
            <w:tcW w:w="717" w:type="dxa"/>
            <w:shd w:val="clear" w:color="auto" w:fill="auto"/>
            <w:vAlign w:val="center"/>
          </w:tcPr>
          <w:p w14:paraId="6CBE19E7" w14:textId="77777777" w:rsidR="00956F95" w:rsidRPr="00B70E3E" w:rsidRDefault="00956F95" w:rsidP="00956F95">
            <w:pPr>
              <w:pStyle w:val="TAC"/>
              <w:rPr>
                <w:ins w:id="13574" w:author="Dave" w:date="2018-01-05T18:51:00Z"/>
                <w:rFonts w:eastAsia="Calibri"/>
              </w:rPr>
            </w:pPr>
            <w:ins w:id="13575" w:author="Dave" w:date="2018-01-05T18:51:00Z">
              <w:r w:rsidRPr="00B70E3E">
                <w:rPr>
                  <w:rFonts w:eastAsia="Calibri"/>
                </w:rPr>
                <w:t>P</w:t>
              </w:r>
            </w:ins>
          </w:p>
        </w:tc>
        <w:tc>
          <w:tcPr>
            <w:tcW w:w="797" w:type="dxa"/>
            <w:vAlign w:val="center"/>
          </w:tcPr>
          <w:p w14:paraId="53F4B092" w14:textId="77777777" w:rsidR="00956F95" w:rsidRPr="00B70E3E" w:rsidDel="00CC4931" w:rsidRDefault="00956F95" w:rsidP="00956F95">
            <w:pPr>
              <w:pStyle w:val="TAC"/>
              <w:rPr>
                <w:ins w:id="13576" w:author="Dave" w:date="2018-01-05T18:51:00Z"/>
                <w:rFonts w:eastAsia="Calibri"/>
              </w:rPr>
            </w:pPr>
            <w:ins w:id="13577" w:author="Dave" w:date="2018-01-05T18:51:00Z">
              <w:r w:rsidRPr="00B70E3E">
                <w:rPr>
                  <w:rFonts w:eastAsia="Calibri"/>
                </w:rPr>
                <w:t>-</w:t>
              </w:r>
            </w:ins>
          </w:p>
        </w:tc>
      </w:tr>
      <w:tr w:rsidR="00956F95" w:rsidRPr="00B70E3E" w14:paraId="4A96CEBE" w14:textId="77777777" w:rsidTr="00956F95">
        <w:trPr>
          <w:cantSplit/>
          <w:jc w:val="center"/>
          <w:ins w:id="13578" w:author="Dave" w:date="2018-01-05T18:51:00Z"/>
        </w:trPr>
        <w:tc>
          <w:tcPr>
            <w:tcW w:w="2539" w:type="dxa"/>
            <w:shd w:val="clear" w:color="auto" w:fill="auto"/>
          </w:tcPr>
          <w:p w14:paraId="02FCE2CE" w14:textId="77777777" w:rsidR="00956F95" w:rsidRPr="00B70E3E" w:rsidRDefault="00956F95" w:rsidP="00956F95">
            <w:pPr>
              <w:spacing w:after="0"/>
              <w:rPr>
                <w:ins w:id="13579" w:author="Dave" w:date="2018-01-05T18:51:00Z"/>
                <w:rFonts w:ascii="Arial" w:eastAsia="Calibri" w:hAnsi="Arial"/>
                <w:sz w:val="18"/>
              </w:rPr>
            </w:pPr>
            <w:ins w:id="13580" w:author="Dave" w:date="2018-01-05T18:51:00Z">
              <w:r w:rsidRPr="00B70E3E">
                <w:rPr>
                  <w:rFonts w:ascii="Arial" w:eastAsia="Calibri" w:hAnsi="Arial"/>
                  <w:sz w:val="18"/>
                </w:rPr>
                <w:t>11.2.</w:t>
              </w:r>
              <w:del w:id="13581" w:author="Dave" w:date="2017-11-25T14:46:00Z">
                <w:r w:rsidRPr="00B70E3E" w:rsidDel="00010F79">
                  <w:rPr>
                    <w:rFonts w:ascii="Arial" w:eastAsia="Calibri" w:hAnsi="Arial"/>
                    <w:sz w:val="18"/>
                  </w:rPr>
                  <w:delText>1.</w:delText>
                </w:r>
              </w:del>
              <w:r w:rsidRPr="00B70E3E">
                <w:rPr>
                  <w:rFonts w:ascii="Arial" w:eastAsia="Calibri" w:hAnsi="Arial"/>
                  <w:sz w:val="18"/>
                </w:rPr>
                <w:t>26 Focus visible (SC 2.4.7)</w:t>
              </w:r>
            </w:ins>
          </w:p>
        </w:tc>
        <w:tc>
          <w:tcPr>
            <w:tcW w:w="617" w:type="dxa"/>
            <w:shd w:val="clear" w:color="auto" w:fill="auto"/>
            <w:vAlign w:val="center"/>
          </w:tcPr>
          <w:p w14:paraId="3A95B634" w14:textId="77777777" w:rsidR="00956F95" w:rsidRPr="00B70E3E" w:rsidRDefault="00956F95" w:rsidP="00956F95">
            <w:pPr>
              <w:pStyle w:val="TAC"/>
              <w:rPr>
                <w:ins w:id="13582" w:author="Dave" w:date="2018-01-05T18:51:00Z"/>
                <w:rFonts w:eastAsia="Calibri"/>
              </w:rPr>
            </w:pPr>
            <w:ins w:id="13583" w:author="Dave" w:date="2018-01-05T18:51:00Z">
              <w:r w:rsidRPr="00B70E3E">
                <w:rPr>
                  <w:rFonts w:eastAsia="Calibri"/>
                </w:rPr>
                <w:t>P</w:t>
              </w:r>
            </w:ins>
          </w:p>
        </w:tc>
        <w:tc>
          <w:tcPr>
            <w:tcW w:w="617" w:type="dxa"/>
            <w:shd w:val="clear" w:color="auto" w:fill="auto"/>
            <w:vAlign w:val="center"/>
          </w:tcPr>
          <w:p w14:paraId="1C7BB9AB" w14:textId="77777777" w:rsidR="00956F95" w:rsidRPr="00B70E3E" w:rsidRDefault="00956F95" w:rsidP="00956F95">
            <w:pPr>
              <w:pStyle w:val="TAC"/>
              <w:rPr>
                <w:ins w:id="13584" w:author="Dave" w:date="2018-01-05T18:51:00Z"/>
                <w:rFonts w:eastAsia="Calibri"/>
              </w:rPr>
            </w:pPr>
            <w:ins w:id="13585" w:author="Dave" w:date="2018-01-05T18:51:00Z">
              <w:r w:rsidRPr="00B70E3E">
                <w:rPr>
                  <w:rFonts w:eastAsia="Calibri"/>
                </w:rPr>
                <w:t>P</w:t>
              </w:r>
            </w:ins>
          </w:p>
        </w:tc>
        <w:tc>
          <w:tcPr>
            <w:tcW w:w="617" w:type="dxa"/>
            <w:shd w:val="clear" w:color="auto" w:fill="auto"/>
            <w:vAlign w:val="center"/>
          </w:tcPr>
          <w:p w14:paraId="518E9842" w14:textId="77777777" w:rsidR="00956F95" w:rsidRPr="00B70E3E" w:rsidRDefault="00956F95" w:rsidP="00956F95">
            <w:pPr>
              <w:pStyle w:val="TAC"/>
              <w:rPr>
                <w:ins w:id="13586" w:author="Dave" w:date="2018-01-05T18:51:00Z"/>
                <w:rFonts w:eastAsia="Calibri"/>
              </w:rPr>
            </w:pPr>
            <w:ins w:id="13587" w:author="Dave" w:date="2018-01-05T18:51:00Z">
              <w:r w:rsidRPr="00B70E3E">
                <w:rPr>
                  <w:rFonts w:eastAsia="Calibri"/>
                </w:rPr>
                <w:t>-</w:t>
              </w:r>
            </w:ins>
          </w:p>
        </w:tc>
        <w:tc>
          <w:tcPr>
            <w:tcW w:w="617" w:type="dxa"/>
            <w:shd w:val="clear" w:color="auto" w:fill="auto"/>
            <w:vAlign w:val="center"/>
          </w:tcPr>
          <w:p w14:paraId="6673EC39" w14:textId="77777777" w:rsidR="00956F95" w:rsidRPr="00B70E3E" w:rsidRDefault="00956F95" w:rsidP="00956F95">
            <w:pPr>
              <w:pStyle w:val="TAC"/>
              <w:rPr>
                <w:ins w:id="13588" w:author="Dave" w:date="2018-01-05T18:51:00Z"/>
                <w:rFonts w:eastAsia="Calibri"/>
              </w:rPr>
            </w:pPr>
            <w:ins w:id="13589" w:author="Dave" w:date="2018-01-05T18:51:00Z">
              <w:r w:rsidRPr="00B70E3E">
                <w:rPr>
                  <w:rFonts w:eastAsia="Calibri"/>
                </w:rPr>
                <w:t>-</w:t>
              </w:r>
            </w:ins>
          </w:p>
        </w:tc>
        <w:tc>
          <w:tcPr>
            <w:tcW w:w="617" w:type="dxa"/>
            <w:shd w:val="clear" w:color="auto" w:fill="auto"/>
            <w:vAlign w:val="center"/>
          </w:tcPr>
          <w:p w14:paraId="083A3528" w14:textId="77777777" w:rsidR="00956F95" w:rsidRPr="00B70E3E" w:rsidRDefault="00956F95" w:rsidP="00956F95">
            <w:pPr>
              <w:pStyle w:val="TAC"/>
              <w:rPr>
                <w:ins w:id="13590" w:author="Dave" w:date="2018-01-05T18:51:00Z"/>
                <w:rFonts w:eastAsia="Calibri"/>
              </w:rPr>
            </w:pPr>
            <w:ins w:id="13591" w:author="Dave" w:date="2018-01-05T18:51:00Z">
              <w:r w:rsidRPr="00B70E3E">
                <w:rPr>
                  <w:rFonts w:eastAsia="Calibri"/>
                </w:rPr>
                <w:t>-</w:t>
              </w:r>
            </w:ins>
          </w:p>
        </w:tc>
        <w:tc>
          <w:tcPr>
            <w:tcW w:w="617" w:type="dxa"/>
            <w:shd w:val="clear" w:color="auto" w:fill="auto"/>
            <w:vAlign w:val="center"/>
          </w:tcPr>
          <w:p w14:paraId="3C15E8F8" w14:textId="77777777" w:rsidR="00956F95" w:rsidRPr="00B70E3E" w:rsidRDefault="00956F95" w:rsidP="00956F95">
            <w:pPr>
              <w:pStyle w:val="TAC"/>
              <w:rPr>
                <w:ins w:id="13592" w:author="Dave" w:date="2018-01-05T18:51:00Z"/>
                <w:rFonts w:eastAsia="Calibri"/>
              </w:rPr>
            </w:pPr>
            <w:ins w:id="13593" w:author="Dave" w:date="2018-01-05T18:51:00Z">
              <w:r w:rsidRPr="00B70E3E">
                <w:rPr>
                  <w:rFonts w:eastAsia="Calibri"/>
                </w:rPr>
                <w:t>S</w:t>
              </w:r>
            </w:ins>
          </w:p>
        </w:tc>
        <w:tc>
          <w:tcPr>
            <w:tcW w:w="617" w:type="dxa"/>
            <w:shd w:val="clear" w:color="auto" w:fill="auto"/>
            <w:vAlign w:val="center"/>
          </w:tcPr>
          <w:p w14:paraId="2F9736BB" w14:textId="77777777" w:rsidR="00956F95" w:rsidRPr="00B70E3E" w:rsidRDefault="00956F95" w:rsidP="00956F95">
            <w:pPr>
              <w:pStyle w:val="TAC"/>
              <w:rPr>
                <w:ins w:id="13594" w:author="Dave" w:date="2018-01-05T18:51:00Z"/>
                <w:rFonts w:eastAsia="Calibri"/>
              </w:rPr>
            </w:pPr>
            <w:ins w:id="13595" w:author="Dave" w:date="2018-01-05T18:51:00Z">
              <w:r w:rsidRPr="00B70E3E">
                <w:rPr>
                  <w:rFonts w:eastAsia="Calibri"/>
                </w:rPr>
                <w:t>P</w:t>
              </w:r>
            </w:ins>
          </w:p>
        </w:tc>
        <w:tc>
          <w:tcPr>
            <w:tcW w:w="617" w:type="dxa"/>
            <w:shd w:val="clear" w:color="auto" w:fill="auto"/>
            <w:vAlign w:val="center"/>
          </w:tcPr>
          <w:p w14:paraId="571B6618" w14:textId="77777777" w:rsidR="00956F95" w:rsidRPr="00B70E3E" w:rsidRDefault="00956F95" w:rsidP="00956F95">
            <w:pPr>
              <w:pStyle w:val="TAC"/>
              <w:rPr>
                <w:ins w:id="13596" w:author="Dave" w:date="2018-01-05T18:51:00Z"/>
                <w:rFonts w:eastAsia="Calibri"/>
              </w:rPr>
            </w:pPr>
            <w:ins w:id="13597" w:author="Dave" w:date="2018-01-05T18:51:00Z">
              <w:r w:rsidRPr="00B70E3E">
                <w:rPr>
                  <w:rFonts w:eastAsia="Calibri"/>
                </w:rPr>
                <w:t>-</w:t>
              </w:r>
            </w:ins>
          </w:p>
        </w:tc>
        <w:tc>
          <w:tcPr>
            <w:tcW w:w="617" w:type="dxa"/>
            <w:shd w:val="clear" w:color="auto" w:fill="auto"/>
            <w:vAlign w:val="center"/>
          </w:tcPr>
          <w:p w14:paraId="51288F78" w14:textId="77777777" w:rsidR="00956F95" w:rsidRPr="00B70E3E" w:rsidRDefault="00956F95" w:rsidP="00956F95">
            <w:pPr>
              <w:pStyle w:val="TAC"/>
              <w:rPr>
                <w:ins w:id="13598" w:author="Dave" w:date="2018-01-05T18:51:00Z"/>
                <w:rFonts w:eastAsia="Calibri"/>
              </w:rPr>
            </w:pPr>
            <w:ins w:id="13599" w:author="Dave" w:date="2018-01-05T18:51:00Z">
              <w:r w:rsidRPr="00B70E3E">
                <w:rPr>
                  <w:rFonts w:eastAsia="Calibri"/>
                </w:rPr>
                <w:t>-</w:t>
              </w:r>
            </w:ins>
          </w:p>
        </w:tc>
        <w:tc>
          <w:tcPr>
            <w:tcW w:w="717" w:type="dxa"/>
            <w:shd w:val="clear" w:color="auto" w:fill="auto"/>
            <w:vAlign w:val="center"/>
          </w:tcPr>
          <w:p w14:paraId="1C14C5E3" w14:textId="77777777" w:rsidR="00956F95" w:rsidRPr="00B70E3E" w:rsidRDefault="00956F95" w:rsidP="00956F95">
            <w:pPr>
              <w:pStyle w:val="TAC"/>
              <w:rPr>
                <w:ins w:id="13600" w:author="Dave" w:date="2018-01-05T18:51:00Z"/>
                <w:rFonts w:eastAsia="Calibri"/>
              </w:rPr>
            </w:pPr>
            <w:ins w:id="13601" w:author="Dave" w:date="2018-01-05T18:51:00Z">
              <w:r w:rsidRPr="00B70E3E">
                <w:rPr>
                  <w:rFonts w:eastAsia="Calibri"/>
                </w:rPr>
                <w:t>P</w:t>
              </w:r>
            </w:ins>
          </w:p>
        </w:tc>
        <w:tc>
          <w:tcPr>
            <w:tcW w:w="797" w:type="dxa"/>
            <w:vAlign w:val="center"/>
          </w:tcPr>
          <w:p w14:paraId="63F86064" w14:textId="77777777" w:rsidR="00956F95" w:rsidRPr="00B70E3E" w:rsidDel="00CC4931" w:rsidRDefault="00956F95" w:rsidP="00956F95">
            <w:pPr>
              <w:pStyle w:val="TAC"/>
              <w:rPr>
                <w:ins w:id="13602" w:author="Dave" w:date="2018-01-05T18:51:00Z"/>
                <w:rFonts w:eastAsia="Calibri"/>
              </w:rPr>
            </w:pPr>
            <w:ins w:id="13603" w:author="Dave" w:date="2018-01-05T18:51:00Z">
              <w:r w:rsidRPr="00B70E3E">
                <w:rPr>
                  <w:rFonts w:eastAsia="Calibri"/>
                </w:rPr>
                <w:t>-</w:t>
              </w:r>
            </w:ins>
          </w:p>
        </w:tc>
      </w:tr>
      <w:tr w:rsidR="00956F95" w:rsidRPr="00B70E3E" w14:paraId="5D6C0CFE" w14:textId="77777777" w:rsidTr="00956F95">
        <w:trPr>
          <w:cantSplit/>
          <w:jc w:val="center"/>
          <w:ins w:id="13604" w:author="Dave" w:date="2018-01-05T18:51:00Z"/>
        </w:trPr>
        <w:tc>
          <w:tcPr>
            <w:tcW w:w="2539" w:type="dxa"/>
            <w:shd w:val="clear" w:color="auto" w:fill="auto"/>
          </w:tcPr>
          <w:p w14:paraId="168636E0" w14:textId="77777777" w:rsidR="00956F95" w:rsidRPr="00B70E3E" w:rsidRDefault="00956F95" w:rsidP="00956F95">
            <w:pPr>
              <w:spacing w:after="0"/>
              <w:rPr>
                <w:ins w:id="13605" w:author="Dave" w:date="2018-01-05T18:51:00Z"/>
                <w:rFonts w:ascii="Arial" w:eastAsia="Calibri" w:hAnsi="Arial"/>
                <w:sz w:val="18"/>
              </w:rPr>
            </w:pPr>
            <w:ins w:id="13606" w:author="Dave" w:date="2018-01-05T18:51:00Z">
              <w:r w:rsidRPr="00B70E3E">
                <w:rPr>
                  <w:rFonts w:ascii="Arial" w:eastAsia="Calibri" w:hAnsi="Arial"/>
                  <w:sz w:val="18"/>
                </w:rPr>
                <w:t>11.2.27.1</w:t>
              </w:r>
              <w:r w:rsidRPr="00B70E3E">
                <w:rPr>
                  <w:rFonts w:ascii="Arial" w:eastAsia="Calibri" w:hAnsi="Arial"/>
                  <w:sz w:val="18"/>
                </w:rPr>
                <w:tab/>
                <w:t>Language of software (open functionality) (SC 3.1.1)</w:t>
              </w:r>
              <w:del w:id="13607" w:author="Dave" w:date="2017-11-25T14:46:00Z">
                <w:r w:rsidRPr="00B70E3E" w:rsidDel="00010F79">
                  <w:rPr>
                    <w:rFonts w:ascii="Arial" w:eastAsia="Calibri" w:hAnsi="Arial"/>
                    <w:sz w:val="18"/>
                  </w:rPr>
                  <w:delText>11.2.1.27 Language of software</w:delText>
                </w:r>
              </w:del>
            </w:ins>
          </w:p>
        </w:tc>
        <w:tc>
          <w:tcPr>
            <w:tcW w:w="617" w:type="dxa"/>
            <w:shd w:val="clear" w:color="auto" w:fill="auto"/>
            <w:vAlign w:val="center"/>
          </w:tcPr>
          <w:p w14:paraId="35F3FFC6" w14:textId="77777777" w:rsidR="00956F95" w:rsidRPr="00B70E3E" w:rsidRDefault="00956F95" w:rsidP="00956F95">
            <w:pPr>
              <w:pStyle w:val="TAC"/>
              <w:rPr>
                <w:ins w:id="13608" w:author="Dave" w:date="2018-01-05T18:51:00Z"/>
                <w:rFonts w:eastAsia="Calibri"/>
              </w:rPr>
            </w:pPr>
            <w:ins w:id="13609" w:author="Dave" w:date="2018-01-05T18:51:00Z">
              <w:r w:rsidRPr="00B70E3E">
                <w:rPr>
                  <w:rFonts w:eastAsia="Calibri"/>
                </w:rPr>
                <w:t>P</w:t>
              </w:r>
            </w:ins>
          </w:p>
        </w:tc>
        <w:tc>
          <w:tcPr>
            <w:tcW w:w="617" w:type="dxa"/>
            <w:shd w:val="clear" w:color="auto" w:fill="auto"/>
            <w:vAlign w:val="center"/>
          </w:tcPr>
          <w:p w14:paraId="6CA824F2" w14:textId="77777777" w:rsidR="00956F95" w:rsidRPr="00B70E3E" w:rsidRDefault="00956F95" w:rsidP="00956F95">
            <w:pPr>
              <w:pStyle w:val="TAC"/>
              <w:rPr>
                <w:ins w:id="13610" w:author="Dave" w:date="2018-01-05T18:51:00Z"/>
                <w:rFonts w:eastAsia="Calibri"/>
              </w:rPr>
            </w:pPr>
            <w:ins w:id="13611" w:author="Dave" w:date="2018-01-05T18:51:00Z">
              <w:r w:rsidRPr="00B70E3E">
                <w:rPr>
                  <w:rFonts w:eastAsia="Calibri"/>
                </w:rPr>
                <w:t>S</w:t>
              </w:r>
            </w:ins>
          </w:p>
        </w:tc>
        <w:tc>
          <w:tcPr>
            <w:tcW w:w="617" w:type="dxa"/>
            <w:shd w:val="clear" w:color="auto" w:fill="auto"/>
            <w:vAlign w:val="center"/>
          </w:tcPr>
          <w:p w14:paraId="099E45D6" w14:textId="77777777" w:rsidR="00956F95" w:rsidRPr="00B70E3E" w:rsidRDefault="00956F95" w:rsidP="00956F95">
            <w:pPr>
              <w:pStyle w:val="TAC"/>
              <w:rPr>
                <w:ins w:id="13612" w:author="Dave" w:date="2018-01-05T18:51:00Z"/>
                <w:rFonts w:eastAsia="Calibri"/>
              </w:rPr>
            </w:pPr>
            <w:ins w:id="13613" w:author="Dave" w:date="2018-01-05T18:51:00Z">
              <w:r w:rsidRPr="00B70E3E">
                <w:rPr>
                  <w:rFonts w:eastAsia="Calibri"/>
                </w:rPr>
                <w:t>-</w:t>
              </w:r>
            </w:ins>
          </w:p>
        </w:tc>
        <w:tc>
          <w:tcPr>
            <w:tcW w:w="617" w:type="dxa"/>
            <w:shd w:val="clear" w:color="auto" w:fill="auto"/>
            <w:vAlign w:val="center"/>
          </w:tcPr>
          <w:p w14:paraId="17E9E834" w14:textId="77777777" w:rsidR="00956F95" w:rsidRPr="00B70E3E" w:rsidRDefault="00956F95" w:rsidP="00956F95">
            <w:pPr>
              <w:pStyle w:val="TAC"/>
              <w:rPr>
                <w:ins w:id="13614" w:author="Dave" w:date="2018-01-05T18:51:00Z"/>
                <w:rFonts w:eastAsia="Calibri"/>
              </w:rPr>
            </w:pPr>
            <w:ins w:id="13615" w:author="Dave" w:date="2018-01-05T18:51:00Z">
              <w:r w:rsidRPr="00B70E3E">
                <w:rPr>
                  <w:rFonts w:eastAsia="Calibri"/>
                </w:rPr>
                <w:t>S</w:t>
              </w:r>
            </w:ins>
          </w:p>
        </w:tc>
        <w:tc>
          <w:tcPr>
            <w:tcW w:w="617" w:type="dxa"/>
            <w:shd w:val="clear" w:color="auto" w:fill="auto"/>
            <w:vAlign w:val="center"/>
          </w:tcPr>
          <w:p w14:paraId="037DD4FB" w14:textId="77777777" w:rsidR="00956F95" w:rsidRPr="00B70E3E" w:rsidRDefault="00956F95" w:rsidP="00956F95">
            <w:pPr>
              <w:pStyle w:val="TAC"/>
              <w:rPr>
                <w:ins w:id="13616" w:author="Dave" w:date="2018-01-05T18:51:00Z"/>
                <w:rFonts w:eastAsia="Calibri"/>
              </w:rPr>
            </w:pPr>
            <w:ins w:id="13617" w:author="Dave" w:date="2018-01-05T18:51:00Z">
              <w:r w:rsidRPr="00B70E3E">
                <w:rPr>
                  <w:rFonts w:eastAsia="Calibri"/>
                </w:rPr>
                <w:t>S</w:t>
              </w:r>
            </w:ins>
          </w:p>
        </w:tc>
        <w:tc>
          <w:tcPr>
            <w:tcW w:w="617" w:type="dxa"/>
            <w:shd w:val="clear" w:color="auto" w:fill="auto"/>
            <w:vAlign w:val="center"/>
          </w:tcPr>
          <w:p w14:paraId="0D605C9B" w14:textId="77777777" w:rsidR="00956F95" w:rsidRPr="00B70E3E" w:rsidRDefault="00956F95" w:rsidP="00956F95">
            <w:pPr>
              <w:pStyle w:val="TAC"/>
              <w:rPr>
                <w:ins w:id="13618" w:author="Dave" w:date="2018-01-05T18:51:00Z"/>
                <w:rFonts w:eastAsia="Calibri"/>
              </w:rPr>
            </w:pPr>
            <w:ins w:id="13619" w:author="Dave" w:date="2018-01-05T18:51:00Z">
              <w:r w:rsidRPr="00B70E3E">
                <w:rPr>
                  <w:rFonts w:eastAsia="Calibri"/>
                </w:rPr>
                <w:t>-</w:t>
              </w:r>
            </w:ins>
          </w:p>
        </w:tc>
        <w:tc>
          <w:tcPr>
            <w:tcW w:w="617" w:type="dxa"/>
            <w:shd w:val="clear" w:color="auto" w:fill="auto"/>
            <w:vAlign w:val="center"/>
          </w:tcPr>
          <w:p w14:paraId="44CD5B5C" w14:textId="77777777" w:rsidR="00956F95" w:rsidRPr="00B70E3E" w:rsidRDefault="00956F95" w:rsidP="00956F95">
            <w:pPr>
              <w:pStyle w:val="TAC"/>
              <w:rPr>
                <w:ins w:id="13620" w:author="Dave" w:date="2018-01-05T18:51:00Z"/>
                <w:rFonts w:eastAsia="Calibri"/>
              </w:rPr>
            </w:pPr>
            <w:ins w:id="13621" w:author="Dave" w:date="2018-01-05T18:51:00Z">
              <w:r w:rsidRPr="00B70E3E">
                <w:rPr>
                  <w:rFonts w:eastAsia="Calibri"/>
                </w:rPr>
                <w:t>-</w:t>
              </w:r>
            </w:ins>
          </w:p>
        </w:tc>
        <w:tc>
          <w:tcPr>
            <w:tcW w:w="617" w:type="dxa"/>
            <w:shd w:val="clear" w:color="auto" w:fill="auto"/>
            <w:vAlign w:val="center"/>
          </w:tcPr>
          <w:p w14:paraId="1536A2FA" w14:textId="77777777" w:rsidR="00956F95" w:rsidRPr="00B70E3E" w:rsidRDefault="00956F95" w:rsidP="00956F95">
            <w:pPr>
              <w:pStyle w:val="TAC"/>
              <w:rPr>
                <w:ins w:id="13622" w:author="Dave" w:date="2018-01-05T18:51:00Z"/>
                <w:rFonts w:eastAsia="Calibri"/>
              </w:rPr>
            </w:pPr>
            <w:ins w:id="13623" w:author="Dave" w:date="2018-01-05T18:51:00Z">
              <w:r w:rsidRPr="00B70E3E">
                <w:rPr>
                  <w:rFonts w:eastAsia="Calibri"/>
                </w:rPr>
                <w:t>-</w:t>
              </w:r>
            </w:ins>
          </w:p>
        </w:tc>
        <w:tc>
          <w:tcPr>
            <w:tcW w:w="617" w:type="dxa"/>
            <w:shd w:val="clear" w:color="auto" w:fill="auto"/>
            <w:vAlign w:val="center"/>
          </w:tcPr>
          <w:p w14:paraId="6C172064" w14:textId="77777777" w:rsidR="00956F95" w:rsidRPr="00B70E3E" w:rsidRDefault="00956F95" w:rsidP="00956F95">
            <w:pPr>
              <w:pStyle w:val="TAC"/>
              <w:rPr>
                <w:ins w:id="13624" w:author="Dave" w:date="2018-01-05T18:51:00Z"/>
                <w:rFonts w:eastAsia="Calibri"/>
              </w:rPr>
            </w:pPr>
            <w:ins w:id="13625" w:author="Dave" w:date="2018-01-05T18:51:00Z">
              <w:r w:rsidRPr="00B70E3E">
                <w:rPr>
                  <w:rFonts w:eastAsia="Calibri"/>
                </w:rPr>
                <w:t>-</w:t>
              </w:r>
            </w:ins>
          </w:p>
        </w:tc>
        <w:tc>
          <w:tcPr>
            <w:tcW w:w="717" w:type="dxa"/>
            <w:shd w:val="clear" w:color="auto" w:fill="auto"/>
            <w:vAlign w:val="center"/>
          </w:tcPr>
          <w:p w14:paraId="4E4298C9" w14:textId="77777777" w:rsidR="00956F95" w:rsidRPr="00B70E3E" w:rsidRDefault="00956F95" w:rsidP="00956F95">
            <w:pPr>
              <w:pStyle w:val="TAC"/>
              <w:rPr>
                <w:ins w:id="13626" w:author="Dave" w:date="2018-01-05T18:51:00Z"/>
                <w:rFonts w:eastAsia="Calibri"/>
              </w:rPr>
            </w:pPr>
            <w:ins w:id="13627" w:author="Dave" w:date="2018-01-05T18:51:00Z">
              <w:r w:rsidRPr="00B70E3E">
                <w:rPr>
                  <w:rFonts w:eastAsia="Calibri"/>
                </w:rPr>
                <w:t>S</w:t>
              </w:r>
            </w:ins>
          </w:p>
        </w:tc>
        <w:tc>
          <w:tcPr>
            <w:tcW w:w="797" w:type="dxa"/>
            <w:vAlign w:val="center"/>
          </w:tcPr>
          <w:p w14:paraId="6BEC259E" w14:textId="77777777" w:rsidR="00956F95" w:rsidRPr="00B70E3E" w:rsidDel="00CC4931" w:rsidRDefault="00956F95" w:rsidP="00956F95">
            <w:pPr>
              <w:pStyle w:val="TAC"/>
              <w:rPr>
                <w:ins w:id="13628" w:author="Dave" w:date="2018-01-05T18:51:00Z"/>
                <w:rFonts w:eastAsia="Calibri"/>
              </w:rPr>
            </w:pPr>
            <w:ins w:id="13629" w:author="Dave" w:date="2018-01-05T18:51:00Z">
              <w:r w:rsidRPr="00B70E3E">
                <w:rPr>
                  <w:rFonts w:eastAsia="Calibri"/>
                </w:rPr>
                <w:t>-</w:t>
              </w:r>
            </w:ins>
          </w:p>
        </w:tc>
      </w:tr>
      <w:tr w:rsidR="00956F95" w:rsidRPr="00B70E3E" w14:paraId="09A55011" w14:textId="77777777" w:rsidTr="00956F95">
        <w:trPr>
          <w:cantSplit/>
          <w:jc w:val="center"/>
          <w:ins w:id="13630" w:author="Dave" w:date="2018-01-05T18:51:00Z"/>
        </w:trPr>
        <w:tc>
          <w:tcPr>
            <w:tcW w:w="2539" w:type="dxa"/>
            <w:shd w:val="clear" w:color="auto" w:fill="auto"/>
          </w:tcPr>
          <w:p w14:paraId="153B4A03" w14:textId="16249F54" w:rsidR="00956F95" w:rsidRPr="00B70E3E" w:rsidRDefault="00956F95" w:rsidP="00F10D71">
            <w:pPr>
              <w:spacing w:after="0"/>
              <w:rPr>
                <w:ins w:id="13631" w:author="Dave" w:date="2018-01-05T18:51:00Z"/>
                <w:rFonts w:ascii="Arial" w:eastAsia="Calibri" w:hAnsi="Arial"/>
                <w:sz w:val="18"/>
              </w:rPr>
            </w:pPr>
            <w:ins w:id="13632" w:author="Dave" w:date="2018-01-05T18:51:00Z">
              <w:r w:rsidRPr="00B70E3E">
                <w:rPr>
                  <w:rFonts w:ascii="Arial" w:eastAsia="Calibri" w:hAnsi="Arial"/>
                  <w:sz w:val="18"/>
                </w:rPr>
                <w:t>11.2.27.2</w:t>
              </w:r>
              <w:r w:rsidRPr="00B70E3E">
                <w:rPr>
                  <w:rFonts w:ascii="Arial" w:eastAsia="Calibri" w:hAnsi="Arial"/>
                  <w:sz w:val="18"/>
                </w:rPr>
                <w:tab/>
                <w:t>Language of s</w:t>
              </w:r>
              <w:r w:rsidR="00E95B81" w:rsidRPr="00B70E3E">
                <w:rPr>
                  <w:rFonts w:ascii="Arial" w:eastAsia="Calibri" w:hAnsi="Arial"/>
                  <w:sz w:val="18"/>
                </w:rPr>
                <w:t>oftware (closed functionality)</w:t>
              </w:r>
            </w:ins>
          </w:p>
        </w:tc>
        <w:tc>
          <w:tcPr>
            <w:tcW w:w="617" w:type="dxa"/>
            <w:shd w:val="clear" w:color="auto" w:fill="auto"/>
            <w:vAlign w:val="center"/>
          </w:tcPr>
          <w:p w14:paraId="1E93117C" w14:textId="77777777" w:rsidR="00956F95" w:rsidRPr="00B70E3E" w:rsidRDefault="00956F95" w:rsidP="00956F95">
            <w:pPr>
              <w:pStyle w:val="TAC"/>
              <w:rPr>
                <w:ins w:id="13633" w:author="Dave" w:date="2018-01-05T18:51:00Z"/>
                <w:rFonts w:eastAsia="Calibri"/>
              </w:rPr>
            </w:pPr>
            <w:ins w:id="13634" w:author="Dave" w:date="2018-01-05T18:51:00Z">
              <w:r w:rsidRPr="00B70E3E">
                <w:rPr>
                  <w:rFonts w:eastAsia="Calibri"/>
                </w:rPr>
                <w:t>P</w:t>
              </w:r>
            </w:ins>
          </w:p>
        </w:tc>
        <w:tc>
          <w:tcPr>
            <w:tcW w:w="617" w:type="dxa"/>
            <w:shd w:val="clear" w:color="auto" w:fill="auto"/>
            <w:vAlign w:val="center"/>
          </w:tcPr>
          <w:p w14:paraId="0B1284F6" w14:textId="77777777" w:rsidR="00956F95" w:rsidRPr="00B70E3E" w:rsidRDefault="00956F95" w:rsidP="00956F95">
            <w:pPr>
              <w:pStyle w:val="TAC"/>
              <w:rPr>
                <w:ins w:id="13635" w:author="Dave" w:date="2018-01-05T18:51:00Z"/>
                <w:rFonts w:eastAsia="Calibri"/>
              </w:rPr>
            </w:pPr>
            <w:ins w:id="13636" w:author="Dave" w:date="2018-01-05T18:51:00Z">
              <w:r w:rsidRPr="00B70E3E">
                <w:rPr>
                  <w:rFonts w:eastAsia="Calibri"/>
                </w:rPr>
                <w:t>S</w:t>
              </w:r>
            </w:ins>
          </w:p>
        </w:tc>
        <w:tc>
          <w:tcPr>
            <w:tcW w:w="617" w:type="dxa"/>
            <w:shd w:val="clear" w:color="auto" w:fill="auto"/>
            <w:vAlign w:val="center"/>
          </w:tcPr>
          <w:p w14:paraId="60838CB5" w14:textId="77777777" w:rsidR="00956F95" w:rsidRPr="00B70E3E" w:rsidRDefault="00956F95" w:rsidP="00956F95">
            <w:pPr>
              <w:pStyle w:val="TAC"/>
              <w:rPr>
                <w:ins w:id="13637" w:author="Dave" w:date="2018-01-05T18:51:00Z"/>
                <w:rFonts w:eastAsia="Calibri"/>
              </w:rPr>
            </w:pPr>
            <w:ins w:id="13638" w:author="Dave" w:date="2018-01-05T18:51:00Z">
              <w:r w:rsidRPr="00B70E3E">
                <w:rPr>
                  <w:rFonts w:eastAsia="Calibri"/>
                </w:rPr>
                <w:t>-</w:t>
              </w:r>
            </w:ins>
          </w:p>
        </w:tc>
        <w:tc>
          <w:tcPr>
            <w:tcW w:w="617" w:type="dxa"/>
            <w:shd w:val="clear" w:color="auto" w:fill="auto"/>
            <w:vAlign w:val="center"/>
          </w:tcPr>
          <w:p w14:paraId="31B9F690" w14:textId="77777777" w:rsidR="00956F95" w:rsidRPr="00B70E3E" w:rsidRDefault="00956F95" w:rsidP="00956F95">
            <w:pPr>
              <w:pStyle w:val="TAC"/>
              <w:rPr>
                <w:ins w:id="13639" w:author="Dave" w:date="2018-01-05T18:51:00Z"/>
                <w:rFonts w:eastAsia="Calibri"/>
              </w:rPr>
            </w:pPr>
            <w:ins w:id="13640" w:author="Dave" w:date="2018-01-05T18:51:00Z">
              <w:r w:rsidRPr="00B70E3E">
                <w:rPr>
                  <w:rFonts w:eastAsia="Calibri"/>
                </w:rPr>
                <w:t>S</w:t>
              </w:r>
            </w:ins>
          </w:p>
        </w:tc>
        <w:tc>
          <w:tcPr>
            <w:tcW w:w="617" w:type="dxa"/>
            <w:shd w:val="clear" w:color="auto" w:fill="auto"/>
            <w:vAlign w:val="center"/>
          </w:tcPr>
          <w:p w14:paraId="4634C0FD" w14:textId="77777777" w:rsidR="00956F95" w:rsidRPr="00B70E3E" w:rsidRDefault="00956F95" w:rsidP="00956F95">
            <w:pPr>
              <w:pStyle w:val="TAC"/>
              <w:rPr>
                <w:ins w:id="13641" w:author="Dave" w:date="2018-01-05T18:51:00Z"/>
                <w:rFonts w:eastAsia="Calibri"/>
              </w:rPr>
            </w:pPr>
            <w:ins w:id="13642" w:author="Dave" w:date="2018-01-05T18:51:00Z">
              <w:r w:rsidRPr="00B70E3E">
                <w:rPr>
                  <w:rFonts w:eastAsia="Calibri"/>
                </w:rPr>
                <w:t>S</w:t>
              </w:r>
            </w:ins>
          </w:p>
        </w:tc>
        <w:tc>
          <w:tcPr>
            <w:tcW w:w="617" w:type="dxa"/>
            <w:shd w:val="clear" w:color="auto" w:fill="auto"/>
            <w:vAlign w:val="center"/>
          </w:tcPr>
          <w:p w14:paraId="70DC791B" w14:textId="77777777" w:rsidR="00956F95" w:rsidRPr="00B70E3E" w:rsidRDefault="00956F95" w:rsidP="00956F95">
            <w:pPr>
              <w:pStyle w:val="TAC"/>
              <w:rPr>
                <w:ins w:id="13643" w:author="Dave" w:date="2018-01-05T18:51:00Z"/>
                <w:rFonts w:eastAsia="Calibri"/>
              </w:rPr>
            </w:pPr>
            <w:ins w:id="13644" w:author="Dave" w:date="2018-01-05T18:51:00Z">
              <w:r w:rsidRPr="00B70E3E">
                <w:rPr>
                  <w:rFonts w:eastAsia="Calibri"/>
                </w:rPr>
                <w:t>-</w:t>
              </w:r>
            </w:ins>
          </w:p>
        </w:tc>
        <w:tc>
          <w:tcPr>
            <w:tcW w:w="617" w:type="dxa"/>
            <w:shd w:val="clear" w:color="auto" w:fill="auto"/>
            <w:vAlign w:val="center"/>
          </w:tcPr>
          <w:p w14:paraId="551F00C9" w14:textId="77777777" w:rsidR="00956F95" w:rsidRPr="00B70E3E" w:rsidRDefault="00956F95" w:rsidP="00956F95">
            <w:pPr>
              <w:pStyle w:val="TAC"/>
              <w:rPr>
                <w:ins w:id="13645" w:author="Dave" w:date="2018-01-05T18:51:00Z"/>
                <w:rFonts w:eastAsia="Calibri"/>
              </w:rPr>
            </w:pPr>
            <w:ins w:id="13646" w:author="Dave" w:date="2018-01-05T18:51:00Z">
              <w:r w:rsidRPr="00B70E3E">
                <w:rPr>
                  <w:rFonts w:eastAsia="Calibri"/>
                </w:rPr>
                <w:t>-</w:t>
              </w:r>
            </w:ins>
          </w:p>
        </w:tc>
        <w:tc>
          <w:tcPr>
            <w:tcW w:w="617" w:type="dxa"/>
            <w:shd w:val="clear" w:color="auto" w:fill="auto"/>
            <w:vAlign w:val="center"/>
          </w:tcPr>
          <w:p w14:paraId="216E0227" w14:textId="77777777" w:rsidR="00956F95" w:rsidRPr="00B70E3E" w:rsidRDefault="00956F95" w:rsidP="00956F95">
            <w:pPr>
              <w:pStyle w:val="TAC"/>
              <w:rPr>
                <w:ins w:id="13647" w:author="Dave" w:date="2018-01-05T18:51:00Z"/>
                <w:rFonts w:eastAsia="Calibri"/>
              </w:rPr>
            </w:pPr>
            <w:ins w:id="13648" w:author="Dave" w:date="2018-01-05T18:51:00Z">
              <w:r w:rsidRPr="00B70E3E">
                <w:rPr>
                  <w:rFonts w:eastAsia="Calibri"/>
                </w:rPr>
                <w:t>-</w:t>
              </w:r>
            </w:ins>
          </w:p>
        </w:tc>
        <w:tc>
          <w:tcPr>
            <w:tcW w:w="617" w:type="dxa"/>
            <w:shd w:val="clear" w:color="auto" w:fill="auto"/>
            <w:vAlign w:val="center"/>
          </w:tcPr>
          <w:p w14:paraId="1455518F" w14:textId="77777777" w:rsidR="00956F95" w:rsidRPr="00B70E3E" w:rsidRDefault="00956F95" w:rsidP="00956F95">
            <w:pPr>
              <w:pStyle w:val="TAC"/>
              <w:rPr>
                <w:ins w:id="13649" w:author="Dave" w:date="2018-01-05T18:51:00Z"/>
                <w:rFonts w:eastAsia="Calibri"/>
              </w:rPr>
            </w:pPr>
            <w:ins w:id="13650" w:author="Dave" w:date="2018-01-05T18:51:00Z">
              <w:r w:rsidRPr="00B70E3E">
                <w:rPr>
                  <w:rFonts w:eastAsia="Calibri"/>
                </w:rPr>
                <w:t>-</w:t>
              </w:r>
            </w:ins>
          </w:p>
        </w:tc>
        <w:tc>
          <w:tcPr>
            <w:tcW w:w="717" w:type="dxa"/>
            <w:shd w:val="clear" w:color="auto" w:fill="auto"/>
            <w:vAlign w:val="center"/>
          </w:tcPr>
          <w:p w14:paraId="2826A80D" w14:textId="77777777" w:rsidR="00956F95" w:rsidRPr="00B70E3E" w:rsidRDefault="00956F95" w:rsidP="00956F95">
            <w:pPr>
              <w:pStyle w:val="TAC"/>
              <w:rPr>
                <w:ins w:id="13651" w:author="Dave" w:date="2018-01-05T18:51:00Z"/>
                <w:rFonts w:eastAsia="Calibri"/>
              </w:rPr>
            </w:pPr>
            <w:ins w:id="13652" w:author="Dave" w:date="2018-01-05T18:51:00Z">
              <w:r w:rsidRPr="00B70E3E">
                <w:rPr>
                  <w:rFonts w:eastAsia="Calibri"/>
                </w:rPr>
                <w:t>S</w:t>
              </w:r>
            </w:ins>
          </w:p>
        </w:tc>
        <w:tc>
          <w:tcPr>
            <w:tcW w:w="797" w:type="dxa"/>
            <w:vAlign w:val="center"/>
          </w:tcPr>
          <w:p w14:paraId="6E09D10A" w14:textId="77777777" w:rsidR="00956F95" w:rsidRPr="00B70E3E" w:rsidRDefault="00956F95" w:rsidP="00956F95">
            <w:pPr>
              <w:pStyle w:val="TAC"/>
              <w:rPr>
                <w:ins w:id="13653" w:author="Dave" w:date="2018-01-05T18:51:00Z"/>
                <w:rFonts w:eastAsia="Calibri"/>
              </w:rPr>
            </w:pPr>
            <w:ins w:id="13654" w:author="Dave" w:date="2018-01-05T18:51:00Z">
              <w:r w:rsidRPr="00B70E3E">
                <w:rPr>
                  <w:rFonts w:eastAsia="Calibri"/>
                </w:rPr>
                <w:t>-</w:t>
              </w:r>
            </w:ins>
          </w:p>
        </w:tc>
      </w:tr>
      <w:tr w:rsidR="00956F95" w:rsidRPr="00B70E3E" w14:paraId="19723725" w14:textId="77777777" w:rsidTr="00956F95">
        <w:trPr>
          <w:cantSplit/>
          <w:jc w:val="center"/>
          <w:ins w:id="13655" w:author="Dave" w:date="2018-01-05T18:51:00Z"/>
        </w:trPr>
        <w:tc>
          <w:tcPr>
            <w:tcW w:w="2539" w:type="dxa"/>
            <w:shd w:val="clear" w:color="auto" w:fill="auto"/>
          </w:tcPr>
          <w:p w14:paraId="25FD5127" w14:textId="77777777" w:rsidR="00956F95" w:rsidRPr="00B70E3E" w:rsidRDefault="00956F95" w:rsidP="00956F95">
            <w:pPr>
              <w:spacing w:after="0"/>
              <w:rPr>
                <w:ins w:id="13656" w:author="Dave" w:date="2018-01-05T18:51:00Z"/>
                <w:rFonts w:ascii="Arial" w:eastAsia="Calibri" w:hAnsi="Arial"/>
                <w:sz w:val="18"/>
              </w:rPr>
            </w:pPr>
            <w:ins w:id="13657" w:author="Dave" w:date="2018-01-05T18:51:00Z">
              <w:r w:rsidRPr="00B70E3E">
                <w:rPr>
                  <w:rFonts w:ascii="Arial" w:eastAsia="Calibri" w:hAnsi="Arial"/>
                  <w:sz w:val="18"/>
                </w:rPr>
                <w:t>11.2.</w:t>
              </w:r>
              <w:del w:id="13658" w:author="Dave" w:date="2017-11-25T14:47:00Z">
                <w:r w:rsidRPr="00B70E3E" w:rsidDel="00010F79">
                  <w:rPr>
                    <w:rFonts w:ascii="Arial" w:eastAsia="Calibri" w:hAnsi="Arial"/>
                    <w:sz w:val="18"/>
                  </w:rPr>
                  <w:delText>1.</w:delText>
                </w:r>
              </w:del>
              <w:r w:rsidRPr="00B70E3E">
                <w:rPr>
                  <w:rFonts w:ascii="Arial" w:eastAsia="Calibri" w:hAnsi="Arial"/>
                  <w:sz w:val="18"/>
                </w:rPr>
                <w:t>29 On focus (SC 3.2.1)</w:t>
              </w:r>
            </w:ins>
          </w:p>
        </w:tc>
        <w:tc>
          <w:tcPr>
            <w:tcW w:w="617" w:type="dxa"/>
            <w:shd w:val="clear" w:color="auto" w:fill="auto"/>
            <w:vAlign w:val="center"/>
          </w:tcPr>
          <w:p w14:paraId="021F08C2" w14:textId="77777777" w:rsidR="00956F95" w:rsidRPr="00B70E3E" w:rsidRDefault="00956F95" w:rsidP="00956F95">
            <w:pPr>
              <w:pStyle w:val="TAC"/>
              <w:rPr>
                <w:ins w:id="13659" w:author="Dave" w:date="2018-01-05T18:51:00Z"/>
                <w:rFonts w:eastAsia="Calibri"/>
              </w:rPr>
            </w:pPr>
            <w:ins w:id="13660" w:author="Dave" w:date="2018-01-05T18:51:00Z">
              <w:r w:rsidRPr="00B70E3E">
                <w:rPr>
                  <w:rFonts w:eastAsia="Calibri"/>
                </w:rPr>
                <w:t>P</w:t>
              </w:r>
            </w:ins>
          </w:p>
        </w:tc>
        <w:tc>
          <w:tcPr>
            <w:tcW w:w="617" w:type="dxa"/>
            <w:shd w:val="clear" w:color="auto" w:fill="auto"/>
            <w:vAlign w:val="center"/>
          </w:tcPr>
          <w:p w14:paraId="7B9FA7CE" w14:textId="77777777" w:rsidR="00956F95" w:rsidRPr="00B70E3E" w:rsidRDefault="00956F95" w:rsidP="00956F95">
            <w:pPr>
              <w:pStyle w:val="TAC"/>
              <w:rPr>
                <w:ins w:id="13661" w:author="Dave" w:date="2018-01-05T18:51:00Z"/>
                <w:rFonts w:eastAsia="Calibri"/>
              </w:rPr>
            </w:pPr>
            <w:ins w:id="13662" w:author="Dave" w:date="2018-01-05T18:51:00Z">
              <w:r w:rsidRPr="00B70E3E">
                <w:rPr>
                  <w:rFonts w:eastAsia="Calibri"/>
                </w:rPr>
                <w:t>P</w:t>
              </w:r>
            </w:ins>
          </w:p>
        </w:tc>
        <w:tc>
          <w:tcPr>
            <w:tcW w:w="617" w:type="dxa"/>
            <w:shd w:val="clear" w:color="auto" w:fill="auto"/>
            <w:vAlign w:val="center"/>
          </w:tcPr>
          <w:p w14:paraId="36F585EC" w14:textId="77777777" w:rsidR="00956F95" w:rsidRPr="00B70E3E" w:rsidRDefault="00956F95" w:rsidP="00956F95">
            <w:pPr>
              <w:pStyle w:val="TAC"/>
              <w:rPr>
                <w:ins w:id="13663" w:author="Dave" w:date="2018-01-05T18:51:00Z"/>
                <w:rFonts w:eastAsia="Calibri"/>
              </w:rPr>
            </w:pPr>
            <w:ins w:id="13664" w:author="Dave" w:date="2018-01-05T18:51:00Z">
              <w:r w:rsidRPr="00B70E3E">
                <w:rPr>
                  <w:rFonts w:eastAsia="Calibri"/>
                </w:rPr>
                <w:t>-</w:t>
              </w:r>
            </w:ins>
          </w:p>
        </w:tc>
        <w:tc>
          <w:tcPr>
            <w:tcW w:w="617" w:type="dxa"/>
            <w:shd w:val="clear" w:color="auto" w:fill="auto"/>
            <w:vAlign w:val="center"/>
          </w:tcPr>
          <w:p w14:paraId="041F7180" w14:textId="77777777" w:rsidR="00956F95" w:rsidRPr="00B70E3E" w:rsidRDefault="00956F95" w:rsidP="00956F95">
            <w:pPr>
              <w:pStyle w:val="TAC"/>
              <w:rPr>
                <w:ins w:id="13665" w:author="Dave" w:date="2018-01-05T18:51:00Z"/>
                <w:rFonts w:eastAsia="Calibri"/>
              </w:rPr>
            </w:pPr>
            <w:ins w:id="13666" w:author="Dave" w:date="2018-01-05T18:51:00Z">
              <w:r w:rsidRPr="00B70E3E">
                <w:rPr>
                  <w:rFonts w:eastAsia="Calibri"/>
                </w:rPr>
                <w:t>-</w:t>
              </w:r>
            </w:ins>
          </w:p>
        </w:tc>
        <w:tc>
          <w:tcPr>
            <w:tcW w:w="617" w:type="dxa"/>
            <w:shd w:val="clear" w:color="auto" w:fill="auto"/>
            <w:vAlign w:val="center"/>
          </w:tcPr>
          <w:p w14:paraId="4551E8E8" w14:textId="77777777" w:rsidR="00956F95" w:rsidRPr="00B70E3E" w:rsidRDefault="00956F95" w:rsidP="00956F95">
            <w:pPr>
              <w:pStyle w:val="TAC"/>
              <w:rPr>
                <w:ins w:id="13667" w:author="Dave" w:date="2018-01-05T18:51:00Z"/>
                <w:rFonts w:eastAsia="Calibri"/>
              </w:rPr>
            </w:pPr>
            <w:ins w:id="13668" w:author="Dave" w:date="2018-01-05T18:51:00Z">
              <w:r w:rsidRPr="00B70E3E">
                <w:rPr>
                  <w:rFonts w:eastAsia="Calibri"/>
                </w:rPr>
                <w:t>-</w:t>
              </w:r>
            </w:ins>
          </w:p>
        </w:tc>
        <w:tc>
          <w:tcPr>
            <w:tcW w:w="617" w:type="dxa"/>
            <w:shd w:val="clear" w:color="auto" w:fill="auto"/>
            <w:vAlign w:val="center"/>
          </w:tcPr>
          <w:p w14:paraId="7260E8F7" w14:textId="77777777" w:rsidR="00956F95" w:rsidRPr="00B70E3E" w:rsidRDefault="00956F95" w:rsidP="00956F95">
            <w:pPr>
              <w:pStyle w:val="TAC"/>
              <w:rPr>
                <w:ins w:id="13669" w:author="Dave" w:date="2018-01-05T18:51:00Z"/>
                <w:rFonts w:eastAsia="Calibri"/>
              </w:rPr>
            </w:pPr>
            <w:ins w:id="13670" w:author="Dave" w:date="2018-01-05T18:51:00Z">
              <w:r w:rsidRPr="00B70E3E">
                <w:rPr>
                  <w:rFonts w:eastAsia="Calibri"/>
                </w:rPr>
                <w:t>-</w:t>
              </w:r>
            </w:ins>
          </w:p>
        </w:tc>
        <w:tc>
          <w:tcPr>
            <w:tcW w:w="617" w:type="dxa"/>
            <w:shd w:val="clear" w:color="auto" w:fill="auto"/>
            <w:vAlign w:val="center"/>
          </w:tcPr>
          <w:p w14:paraId="0AD64006" w14:textId="77777777" w:rsidR="00956F95" w:rsidRPr="00B70E3E" w:rsidRDefault="00956F95" w:rsidP="00956F95">
            <w:pPr>
              <w:pStyle w:val="TAC"/>
              <w:rPr>
                <w:ins w:id="13671" w:author="Dave" w:date="2018-01-05T18:51:00Z"/>
                <w:rFonts w:eastAsia="Calibri"/>
              </w:rPr>
            </w:pPr>
            <w:ins w:id="13672" w:author="Dave" w:date="2018-01-05T18:51:00Z">
              <w:r w:rsidRPr="00B70E3E">
                <w:rPr>
                  <w:rFonts w:eastAsia="Calibri"/>
                </w:rPr>
                <w:t>P</w:t>
              </w:r>
            </w:ins>
          </w:p>
        </w:tc>
        <w:tc>
          <w:tcPr>
            <w:tcW w:w="617" w:type="dxa"/>
            <w:shd w:val="clear" w:color="auto" w:fill="auto"/>
            <w:vAlign w:val="center"/>
          </w:tcPr>
          <w:p w14:paraId="5862D60F" w14:textId="77777777" w:rsidR="00956F95" w:rsidRPr="00B70E3E" w:rsidRDefault="00956F95" w:rsidP="00956F95">
            <w:pPr>
              <w:pStyle w:val="TAC"/>
              <w:rPr>
                <w:ins w:id="13673" w:author="Dave" w:date="2018-01-05T18:51:00Z"/>
                <w:rFonts w:eastAsia="Calibri"/>
              </w:rPr>
            </w:pPr>
            <w:ins w:id="13674" w:author="Dave" w:date="2018-01-05T18:51:00Z">
              <w:r w:rsidRPr="00B70E3E">
                <w:rPr>
                  <w:rFonts w:eastAsia="Calibri"/>
                </w:rPr>
                <w:t>-</w:t>
              </w:r>
            </w:ins>
          </w:p>
        </w:tc>
        <w:tc>
          <w:tcPr>
            <w:tcW w:w="617" w:type="dxa"/>
            <w:shd w:val="clear" w:color="auto" w:fill="auto"/>
            <w:vAlign w:val="center"/>
          </w:tcPr>
          <w:p w14:paraId="62BAD9E9" w14:textId="77777777" w:rsidR="00956F95" w:rsidRPr="00B70E3E" w:rsidRDefault="00956F95" w:rsidP="00956F95">
            <w:pPr>
              <w:pStyle w:val="TAC"/>
              <w:rPr>
                <w:ins w:id="13675" w:author="Dave" w:date="2018-01-05T18:51:00Z"/>
                <w:rFonts w:eastAsia="Calibri"/>
              </w:rPr>
            </w:pPr>
            <w:ins w:id="13676" w:author="Dave" w:date="2018-01-05T18:51:00Z">
              <w:r w:rsidRPr="00B70E3E">
                <w:rPr>
                  <w:rFonts w:eastAsia="Calibri"/>
                </w:rPr>
                <w:t>-</w:t>
              </w:r>
            </w:ins>
          </w:p>
        </w:tc>
        <w:tc>
          <w:tcPr>
            <w:tcW w:w="717" w:type="dxa"/>
            <w:shd w:val="clear" w:color="auto" w:fill="auto"/>
            <w:vAlign w:val="center"/>
          </w:tcPr>
          <w:p w14:paraId="35469F07" w14:textId="77777777" w:rsidR="00956F95" w:rsidRPr="00B70E3E" w:rsidRDefault="00956F95" w:rsidP="00956F95">
            <w:pPr>
              <w:pStyle w:val="TAC"/>
              <w:rPr>
                <w:ins w:id="13677" w:author="Dave" w:date="2018-01-05T18:51:00Z"/>
                <w:rFonts w:eastAsia="Calibri"/>
              </w:rPr>
            </w:pPr>
            <w:ins w:id="13678" w:author="Dave" w:date="2018-01-05T18:51:00Z">
              <w:r w:rsidRPr="00B70E3E">
                <w:rPr>
                  <w:rFonts w:eastAsia="Calibri"/>
                </w:rPr>
                <w:t>P</w:t>
              </w:r>
            </w:ins>
          </w:p>
        </w:tc>
        <w:tc>
          <w:tcPr>
            <w:tcW w:w="797" w:type="dxa"/>
            <w:vAlign w:val="center"/>
          </w:tcPr>
          <w:p w14:paraId="714FB225" w14:textId="77777777" w:rsidR="00956F95" w:rsidRPr="00B70E3E" w:rsidDel="00CC4931" w:rsidRDefault="00956F95" w:rsidP="00956F95">
            <w:pPr>
              <w:pStyle w:val="TAC"/>
              <w:rPr>
                <w:ins w:id="13679" w:author="Dave" w:date="2018-01-05T18:51:00Z"/>
                <w:rFonts w:eastAsia="Calibri"/>
              </w:rPr>
            </w:pPr>
            <w:ins w:id="13680" w:author="Dave" w:date="2018-01-05T18:51:00Z">
              <w:r w:rsidRPr="00B70E3E">
                <w:rPr>
                  <w:rFonts w:eastAsia="Calibri"/>
                </w:rPr>
                <w:t>-</w:t>
              </w:r>
            </w:ins>
          </w:p>
        </w:tc>
      </w:tr>
      <w:tr w:rsidR="00956F95" w:rsidRPr="00B70E3E" w14:paraId="595608DE" w14:textId="77777777" w:rsidTr="00956F95">
        <w:trPr>
          <w:cantSplit/>
          <w:jc w:val="center"/>
          <w:ins w:id="13681" w:author="Dave" w:date="2018-01-05T18:51:00Z"/>
        </w:trPr>
        <w:tc>
          <w:tcPr>
            <w:tcW w:w="2539" w:type="dxa"/>
            <w:shd w:val="clear" w:color="auto" w:fill="auto"/>
          </w:tcPr>
          <w:p w14:paraId="4DBA4A1A" w14:textId="77777777" w:rsidR="00956F95" w:rsidRPr="00B70E3E" w:rsidRDefault="00956F95" w:rsidP="00956F95">
            <w:pPr>
              <w:spacing w:after="0"/>
              <w:rPr>
                <w:ins w:id="13682" w:author="Dave" w:date="2018-01-05T18:51:00Z"/>
                <w:rFonts w:ascii="Arial" w:eastAsia="Calibri" w:hAnsi="Arial"/>
                <w:sz w:val="18"/>
              </w:rPr>
            </w:pPr>
            <w:ins w:id="13683" w:author="Dave" w:date="2018-01-05T18:51:00Z">
              <w:r w:rsidRPr="00B70E3E">
                <w:rPr>
                  <w:rFonts w:ascii="Arial" w:eastAsia="Calibri" w:hAnsi="Arial"/>
                  <w:sz w:val="18"/>
                </w:rPr>
                <w:t>11.2.</w:t>
              </w:r>
              <w:del w:id="13684" w:author="Dave" w:date="2017-11-25T14:47:00Z">
                <w:r w:rsidRPr="00B70E3E" w:rsidDel="00010F79">
                  <w:rPr>
                    <w:rFonts w:ascii="Arial" w:eastAsia="Calibri" w:hAnsi="Arial"/>
                    <w:sz w:val="18"/>
                  </w:rPr>
                  <w:delText>1.</w:delText>
                </w:r>
              </w:del>
              <w:r w:rsidRPr="00B70E3E">
                <w:rPr>
                  <w:rFonts w:ascii="Arial" w:eastAsia="Calibri" w:hAnsi="Arial"/>
                  <w:sz w:val="18"/>
                </w:rPr>
                <w:t>30 On input (SC 3.2.2)</w:t>
              </w:r>
            </w:ins>
          </w:p>
        </w:tc>
        <w:tc>
          <w:tcPr>
            <w:tcW w:w="617" w:type="dxa"/>
            <w:shd w:val="clear" w:color="auto" w:fill="auto"/>
            <w:vAlign w:val="center"/>
          </w:tcPr>
          <w:p w14:paraId="7EB9A21B" w14:textId="77777777" w:rsidR="00956F95" w:rsidRPr="00B70E3E" w:rsidRDefault="00956F95" w:rsidP="00956F95">
            <w:pPr>
              <w:pStyle w:val="TAC"/>
              <w:rPr>
                <w:ins w:id="13685" w:author="Dave" w:date="2018-01-05T18:51:00Z"/>
                <w:rFonts w:eastAsia="Calibri"/>
              </w:rPr>
            </w:pPr>
            <w:ins w:id="13686" w:author="Dave" w:date="2018-01-05T18:51:00Z">
              <w:r w:rsidRPr="00B70E3E">
                <w:rPr>
                  <w:rFonts w:eastAsia="Calibri"/>
                </w:rPr>
                <w:t>P</w:t>
              </w:r>
            </w:ins>
          </w:p>
        </w:tc>
        <w:tc>
          <w:tcPr>
            <w:tcW w:w="617" w:type="dxa"/>
            <w:shd w:val="clear" w:color="auto" w:fill="auto"/>
            <w:vAlign w:val="center"/>
          </w:tcPr>
          <w:p w14:paraId="328CDDC5" w14:textId="77777777" w:rsidR="00956F95" w:rsidRPr="00B70E3E" w:rsidRDefault="00956F95" w:rsidP="00956F95">
            <w:pPr>
              <w:pStyle w:val="TAC"/>
              <w:rPr>
                <w:ins w:id="13687" w:author="Dave" w:date="2018-01-05T18:51:00Z"/>
                <w:rFonts w:eastAsia="Calibri"/>
              </w:rPr>
            </w:pPr>
            <w:ins w:id="13688" w:author="Dave" w:date="2018-01-05T18:51:00Z">
              <w:r w:rsidRPr="00B70E3E">
                <w:rPr>
                  <w:rFonts w:eastAsia="Calibri"/>
                </w:rPr>
                <w:t>P</w:t>
              </w:r>
            </w:ins>
          </w:p>
        </w:tc>
        <w:tc>
          <w:tcPr>
            <w:tcW w:w="617" w:type="dxa"/>
            <w:shd w:val="clear" w:color="auto" w:fill="auto"/>
            <w:vAlign w:val="center"/>
          </w:tcPr>
          <w:p w14:paraId="6124A110" w14:textId="77777777" w:rsidR="00956F95" w:rsidRPr="00B70E3E" w:rsidRDefault="00956F95" w:rsidP="00956F95">
            <w:pPr>
              <w:pStyle w:val="TAC"/>
              <w:rPr>
                <w:ins w:id="13689" w:author="Dave" w:date="2018-01-05T18:51:00Z"/>
                <w:rFonts w:eastAsia="Calibri"/>
              </w:rPr>
            </w:pPr>
            <w:ins w:id="13690" w:author="Dave" w:date="2018-01-05T18:51:00Z">
              <w:r w:rsidRPr="00B70E3E">
                <w:rPr>
                  <w:rFonts w:eastAsia="Calibri"/>
                </w:rPr>
                <w:t>-</w:t>
              </w:r>
            </w:ins>
          </w:p>
        </w:tc>
        <w:tc>
          <w:tcPr>
            <w:tcW w:w="617" w:type="dxa"/>
            <w:shd w:val="clear" w:color="auto" w:fill="auto"/>
            <w:vAlign w:val="center"/>
          </w:tcPr>
          <w:p w14:paraId="5543BC20" w14:textId="77777777" w:rsidR="00956F95" w:rsidRPr="00B70E3E" w:rsidRDefault="00956F95" w:rsidP="00956F95">
            <w:pPr>
              <w:pStyle w:val="TAC"/>
              <w:rPr>
                <w:ins w:id="13691" w:author="Dave" w:date="2018-01-05T18:51:00Z"/>
                <w:rFonts w:eastAsia="Calibri"/>
              </w:rPr>
            </w:pPr>
            <w:ins w:id="13692" w:author="Dave" w:date="2018-01-05T18:51:00Z">
              <w:r w:rsidRPr="00B70E3E">
                <w:rPr>
                  <w:rFonts w:eastAsia="Calibri"/>
                </w:rPr>
                <w:t>-</w:t>
              </w:r>
            </w:ins>
          </w:p>
        </w:tc>
        <w:tc>
          <w:tcPr>
            <w:tcW w:w="617" w:type="dxa"/>
            <w:shd w:val="clear" w:color="auto" w:fill="auto"/>
            <w:vAlign w:val="center"/>
          </w:tcPr>
          <w:p w14:paraId="2295053F" w14:textId="77777777" w:rsidR="00956F95" w:rsidRPr="00B70E3E" w:rsidRDefault="00956F95" w:rsidP="00956F95">
            <w:pPr>
              <w:pStyle w:val="TAC"/>
              <w:rPr>
                <w:ins w:id="13693" w:author="Dave" w:date="2018-01-05T18:51:00Z"/>
                <w:rFonts w:eastAsia="Calibri"/>
              </w:rPr>
            </w:pPr>
            <w:ins w:id="13694" w:author="Dave" w:date="2018-01-05T18:51:00Z">
              <w:r w:rsidRPr="00B70E3E">
                <w:rPr>
                  <w:rFonts w:eastAsia="Calibri"/>
                </w:rPr>
                <w:t>-</w:t>
              </w:r>
            </w:ins>
          </w:p>
        </w:tc>
        <w:tc>
          <w:tcPr>
            <w:tcW w:w="617" w:type="dxa"/>
            <w:shd w:val="clear" w:color="auto" w:fill="auto"/>
            <w:vAlign w:val="center"/>
          </w:tcPr>
          <w:p w14:paraId="49F711C3" w14:textId="77777777" w:rsidR="00956F95" w:rsidRPr="00B70E3E" w:rsidRDefault="00956F95" w:rsidP="00956F95">
            <w:pPr>
              <w:pStyle w:val="TAC"/>
              <w:rPr>
                <w:ins w:id="13695" w:author="Dave" w:date="2018-01-05T18:51:00Z"/>
                <w:rFonts w:eastAsia="Calibri"/>
              </w:rPr>
            </w:pPr>
            <w:ins w:id="13696" w:author="Dave" w:date="2018-01-05T18:51:00Z">
              <w:r w:rsidRPr="00B70E3E">
                <w:rPr>
                  <w:rFonts w:eastAsia="Calibri"/>
                </w:rPr>
                <w:t>-</w:t>
              </w:r>
            </w:ins>
          </w:p>
        </w:tc>
        <w:tc>
          <w:tcPr>
            <w:tcW w:w="617" w:type="dxa"/>
            <w:shd w:val="clear" w:color="auto" w:fill="auto"/>
            <w:vAlign w:val="center"/>
          </w:tcPr>
          <w:p w14:paraId="26713172" w14:textId="77777777" w:rsidR="00956F95" w:rsidRPr="00B70E3E" w:rsidRDefault="00956F95" w:rsidP="00956F95">
            <w:pPr>
              <w:pStyle w:val="TAC"/>
              <w:rPr>
                <w:ins w:id="13697" w:author="Dave" w:date="2018-01-05T18:51:00Z"/>
                <w:rFonts w:eastAsia="Calibri"/>
              </w:rPr>
            </w:pPr>
            <w:ins w:id="13698" w:author="Dave" w:date="2018-01-05T18:51:00Z">
              <w:r w:rsidRPr="00B70E3E">
                <w:rPr>
                  <w:rFonts w:eastAsia="Calibri"/>
                </w:rPr>
                <w:t>P</w:t>
              </w:r>
            </w:ins>
          </w:p>
        </w:tc>
        <w:tc>
          <w:tcPr>
            <w:tcW w:w="617" w:type="dxa"/>
            <w:shd w:val="clear" w:color="auto" w:fill="auto"/>
            <w:vAlign w:val="center"/>
          </w:tcPr>
          <w:p w14:paraId="5F82A074" w14:textId="77777777" w:rsidR="00956F95" w:rsidRPr="00B70E3E" w:rsidRDefault="00956F95" w:rsidP="00956F95">
            <w:pPr>
              <w:pStyle w:val="TAC"/>
              <w:rPr>
                <w:ins w:id="13699" w:author="Dave" w:date="2018-01-05T18:51:00Z"/>
                <w:rFonts w:eastAsia="Calibri"/>
              </w:rPr>
            </w:pPr>
            <w:ins w:id="13700" w:author="Dave" w:date="2018-01-05T18:51:00Z">
              <w:r w:rsidRPr="00B70E3E">
                <w:rPr>
                  <w:rFonts w:eastAsia="Calibri"/>
                </w:rPr>
                <w:t>-</w:t>
              </w:r>
            </w:ins>
          </w:p>
        </w:tc>
        <w:tc>
          <w:tcPr>
            <w:tcW w:w="617" w:type="dxa"/>
            <w:shd w:val="clear" w:color="auto" w:fill="auto"/>
            <w:vAlign w:val="center"/>
          </w:tcPr>
          <w:p w14:paraId="31526B44" w14:textId="77777777" w:rsidR="00956F95" w:rsidRPr="00B70E3E" w:rsidRDefault="00956F95" w:rsidP="00956F95">
            <w:pPr>
              <w:pStyle w:val="TAC"/>
              <w:rPr>
                <w:ins w:id="13701" w:author="Dave" w:date="2018-01-05T18:51:00Z"/>
                <w:rFonts w:eastAsia="Calibri"/>
              </w:rPr>
            </w:pPr>
            <w:ins w:id="13702" w:author="Dave" w:date="2018-01-05T18:51:00Z">
              <w:r w:rsidRPr="00B70E3E">
                <w:rPr>
                  <w:rFonts w:eastAsia="Calibri"/>
                </w:rPr>
                <w:t>-</w:t>
              </w:r>
            </w:ins>
          </w:p>
        </w:tc>
        <w:tc>
          <w:tcPr>
            <w:tcW w:w="717" w:type="dxa"/>
            <w:shd w:val="clear" w:color="auto" w:fill="auto"/>
            <w:vAlign w:val="center"/>
          </w:tcPr>
          <w:p w14:paraId="41E9E379" w14:textId="77777777" w:rsidR="00956F95" w:rsidRPr="00B70E3E" w:rsidRDefault="00956F95" w:rsidP="00956F95">
            <w:pPr>
              <w:pStyle w:val="TAC"/>
              <w:rPr>
                <w:ins w:id="13703" w:author="Dave" w:date="2018-01-05T18:51:00Z"/>
                <w:rFonts w:eastAsia="Calibri"/>
              </w:rPr>
            </w:pPr>
            <w:ins w:id="13704" w:author="Dave" w:date="2018-01-05T18:51:00Z">
              <w:r w:rsidRPr="00B70E3E">
                <w:rPr>
                  <w:rFonts w:eastAsia="Calibri"/>
                </w:rPr>
                <w:t>P</w:t>
              </w:r>
            </w:ins>
          </w:p>
        </w:tc>
        <w:tc>
          <w:tcPr>
            <w:tcW w:w="797" w:type="dxa"/>
            <w:vAlign w:val="center"/>
          </w:tcPr>
          <w:p w14:paraId="44C875A5" w14:textId="77777777" w:rsidR="00956F95" w:rsidRPr="00B70E3E" w:rsidDel="00CC4931" w:rsidRDefault="00956F95" w:rsidP="00956F95">
            <w:pPr>
              <w:pStyle w:val="TAC"/>
              <w:rPr>
                <w:ins w:id="13705" w:author="Dave" w:date="2018-01-05T18:51:00Z"/>
                <w:rFonts w:eastAsia="Calibri"/>
              </w:rPr>
            </w:pPr>
            <w:ins w:id="13706" w:author="Dave" w:date="2018-01-05T18:51:00Z">
              <w:r w:rsidRPr="00B70E3E">
                <w:rPr>
                  <w:rFonts w:eastAsia="Calibri"/>
                </w:rPr>
                <w:t>-</w:t>
              </w:r>
            </w:ins>
          </w:p>
        </w:tc>
      </w:tr>
      <w:tr w:rsidR="00956F95" w:rsidRPr="00B70E3E" w14:paraId="6DE7FD59" w14:textId="77777777" w:rsidTr="00956F95">
        <w:trPr>
          <w:cantSplit/>
          <w:jc w:val="center"/>
          <w:ins w:id="13707" w:author="Dave" w:date="2018-01-05T18:51:00Z"/>
        </w:trPr>
        <w:tc>
          <w:tcPr>
            <w:tcW w:w="2539" w:type="dxa"/>
            <w:shd w:val="clear" w:color="auto" w:fill="auto"/>
          </w:tcPr>
          <w:p w14:paraId="549F02E4" w14:textId="77777777" w:rsidR="00956F95" w:rsidRPr="00B70E3E" w:rsidRDefault="00956F95" w:rsidP="00956F95">
            <w:pPr>
              <w:spacing w:after="0"/>
              <w:rPr>
                <w:ins w:id="13708" w:author="Dave" w:date="2018-01-05T18:51:00Z"/>
                <w:rFonts w:ascii="Arial" w:eastAsia="Calibri" w:hAnsi="Arial"/>
                <w:sz w:val="18"/>
              </w:rPr>
            </w:pPr>
            <w:ins w:id="13709" w:author="Dave" w:date="2018-01-05T18:51:00Z">
              <w:r w:rsidRPr="00B70E3E">
                <w:rPr>
                  <w:rFonts w:ascii="Arial" w:eastAsia="Calibri" w:hAnsi="Arial"/>
                  <w:sz w:val="18"/>
                </w:rPr>
                <w:t>11.2.33.1</w:t>
              </w:r>
              <w:r w:rsidRPr="00B70E3E">
                <w:rPr>
                  <w:rFonts w:ascii="Arial" w:eastAsia="Calibri" w:hAnsi="Arial"/>
                  <w:sz w:val="18"/>
                </w:rPr>
                <w:tab/>
                <w:t>Error identification (open functionality) (SC 3.3.1)</w:t>
              </w:r>
              <w:del w:id="13710" w:author="Dave" w:date="2017-11-25T14:47:00Z">
                <w:r w:rsidRPr="00B70E3E" w:rsidDel="00010F79">
                  <w:rPr>
                    <w:rFonts w:ascii="Arial" w:eastAsia="Calibri" w:hAnsi="Arial"/>
                    <w:sz w:val="18"/>
                  </w:rPr>
                  <w:delText>11.2.1.33 Error identification</w:delText>
                </w:r>
              </w:del>
            </w:ins>
          </w:p>
        </w:tc>
        <w:tc>
          <w:tcPr>
            <w:tcW w:w="617" w:type="dxa"/>
            <w:shd w:val="clear" w:color="auto" w:fill="auto"/>
            <w:vAlign w:val="center"/>
          </w:tcPr>
          <w:p w14:paraId="733EC149" w14:textId="77777777" w:rsidR="00956F95" w:rsidRPr="00B70E3E" w:rsidRDefault="00956F95" w:rsidP="00956F95">
            <w:pPr>
              <w:pStyle w:val="TAC"/>
              <w:rPr>
                <w:ins w:id="13711" w:author="Dave" w:date="2018-01-05T18:51:00Z"/>
                <w:rFonts w:eastAsia="Calibri"/>
              </w:rPr>
            </w:pPr>
            <w:ins w:id="13712" w:author="Dave" w:date="2018-01-05T18:51:00Z">
              <w:r w:rsidRPr="00B70E3E">
                <w:rPr>
                  <w:rFonts w:eastAsia="Calibri"/>
                </w:rPr>
                <w:t>P</w:t>
              </w:r>
            </w:ins>
          </w:p>
        </w:tc>
        <w:tc>
          <w:tcPr>
            <w:tcW w:w="617" w:type="dxa"/>
            <w:shd w:val="clear" w:color="auto" w:fill="auto"/>
            <w:vAlign w:val="center"/>
          </w:tcPr>
          <w:p w14:paraId="498A1344" w14:textId="77777777" w:rsidR="00956F95" w:rsidRPr="00B70E3E" w:rsidRDefault="00956F95" w:rsidP="00956F95">
            <w:pPr>
              <w:pStyle w:val="TAC"/>
              <w:rPr>
                <w:ins w:id="13713" w:author="Dave" w:date="2018-01-05T18:51:00Z"/>
                <w:rFonts w:eastAsia="Calibri"/>
              </w:rPr>
            </w:pPr>
            <w:ins w:id="13714" w:author="Dave" w:date="2018-01-05T18:51:00Z">
              <w:r w:rsidRPr="00B70E3E">
                <w:rPr>
                  <w:rFonts w:eastAsia="Calibri"/>
                </w:rPr>
                <w:t>P</w:t>
              </w:r>
            </w:ins>
          </w:p>
        </w:tc>
        <w:tc>
          <w:tcPr>
            <w:tcW w:w="617" w:type="dxa"/>
            <w:shd w:val="clear" w:color="auto" w:fill="auto"/>
            <w:vAlign w:val="center"/>
          </w:tcPr>
          <w:p w14:paraId="5111FA62" w14:textId="77777777" w:rsidR="00956F95" w:rsidRPr="00B70E3E" w:rsidRDefault="00956F95" w:rsidP="00956F95">
            <w:pPr>
              <w:pStyle w:val="TAC"/>
              <w:rPr>
                <w:ins w:id="13715" w:author="Dave" w:date="2018-01-05T18:51:00Z"/>
                <w:rFonts w:eastAsia="Calibri"/>
              </w:rPr>
            </w:pPr>
            <w:ins w:id="13716" w:author="Dave" w:date="2018-01-05T18:51:00Z">
              <w:r w:rsidRPr="00B70E3E">
                <w:rPr>
                  <w:rFonts w:eastAsia="Calibri"/>
                </w:rPr>
                <w:t>P</w:t>
              </w:r>
            </w:ins>
          </w:p>
        </w:tc>
        <w:tc>
          <w:tcPr>
            <w:tcW w:w="617" w:type="dxa"/>
            <w:shd w:val="clear" w:color="auto" w:fill="auto"/>
            <w:vAlign w:val="center"/>
          </w:tcPr>
          <w:p w14:paraId="39BF63E8" w14:textId="77777777" w:rsidR="00956F95" w:rsidRPr="00B70E3E" w:rsidRDefault="00956F95" w:rsidP="00956F95">
            <w:pPr>
              <w:pStyle w:val="TAC"/>
              <w:rPr>
                <w:ins w:id="13717" w:author="Dave" w:date="2018-01-05T18:51:00Z"/>
                <w:rFonts w:eastAsia="Calibri"/>
              </w:rPr>
            </w:pPr>
            <w:ins w:id="13718" w:author="Dave" w:date="2018-01-05T18:51:00Z">
              <w:r w:rsidRPr="00B70E3E">
                <w:rPr>
                  <w:rFonts w:eastAsia="Calibri"/>
                </w:rPr>
                <w:t>-</w:t>
              </w:r>
            </w:ins>
          </w:p>
        </w:tc>
        <w:tc>
          <w:tcPr>
            <w:tcW w:w="617" w:type="dxa"/>
            <w:shd w:val="clear" w:color="auto" w:fill="auto"/>
            <w:vAlign w:val="center"/>
          </w:tcPr>
          <w:p w14:paraId="7E68A11B" w14:textId="77777777" w:rsidR="00956F95" w:rsidRPr="00B70E3E" w:rsidRDefault="00956F95" w:rsidP="00956F95">
            <w:pPr>
              <w:pStyle w:val="TAC"/>
              <w:rPr>
                <w:ins w:id="13719" w:author="Dave" w:date="2018-01-05T18:51:00Z"/>
                <w:rFonts w:eastAsia="Calibri"/>
              </w:rPr>
            </w:pPr>
            <w:ins w:id="13720" w:author="Dave" w:date="2018-01-05T18:51:00Z">
              <w:r w:rsidRPr="00B70E3E">
                <w:rPr>
                  <w:rFonts w:eastAsia="Calibri"/>
                </w:rPr>
                <w:t>-</w:t>
              </w:r>
            </w:ins>
          </w:p>
        </w:tc>
        <w:tc>
          <w:tcPr>
            <w:tcW w:w="617" w:type="dxa"/>
            <w:shd w:val="clear" w:color="auto" w:fill="auto"/>
            <w:vAlign w:val="center"/>
          </w:tcPr>
          <w:p w14:paraId="0EF9833F" w14:textId="77777777" w:rsidR="00956F95" w:rsidRPr="00B70E3E" w:rsidRDefault="00956F95" w:rsidP="00956F95">
            <w:pPr>
              <w:pStyle w:val="TAC"/>
              <w:rPr>
                <w:ins w:id="13721" w:author="Dave" w:date="2018-01-05T18:51:00Z"/>
                <w:rFonts w:eastAsia="Calibri"/>
              </w:rPr>
            </w:pPr>
            <w:ins w:id="13722" w:author="Dave" w:date="2018-01-05T18:51:00Z">
              <w:r w:rsidRPr="00B70E3E">
                <w:rPr>
                  <w:rFonts w:eastAsia="Calibri"/>
                </w:rPr>
                <w:t>-</w:t>
              </w:r>
            </w:ins>
          </w:p>
        </w:tc>
        <w:tc>
          <w:tcPr>
            <w:tcW w:w="617" w:type="dxa"/>
            <w:shd w:val="clear" w:color="auto" w:fill="auto"/>
            <w:vAlign w:val="center"/>
          </w:tcPr>
          <w:p w14:paraId="152CB3DF" w14:textId="77777777" w:rsidR="00956F95" w:rsidRPr="00B70E3E" w:rsidRDefault="00956F95" w:rsidP="00956F95">
            <w:pPr>
              <w:pStyle w:val="TAC"/>
              <w:rPr>
                <w:ins w:id="13723" w:author="Dave" w:date="2018-01-05T18:51:00Z"/>
                <w:rFonts w:eastAsia="Calibri"/>
              </w:rPr>
            </w:pPr>
            <w:ins w:id="13724" w:author="Dave" w:date="2018-01-05T18:51:00Z">
              <w:r w:rsidRPr="00B70E3E">
                <w:rPr>
                  <w:rFonts w:eastAsia="Calibri"/>
                </w:rPr>
                <w:t>-</w:t>
              </w:r>
            </w:ins>
          </w:p>
        </w:tc>
        <w:tc>
          <w:tcPr>
            <w:tcW w:w="617" w:type="dxa"/>
            <w:shd w:val="clear" w:color="auto" w:fill="auto"/>
            <w:vAlign w:val="center"/>
          </w:tcPr>
          <w:p w14:paraId="6EFD3D63" w14:textId="77777777" w:rsidR="00956F95" w:rsidRPr="00B70E3E" w:rsidRDefault="00956F95" w:rsidP="00956F95">
            <w:pPr>
              <w:pStyle w:val="TAC"/>
              <w:rPr>
                <w:ins w:id="13725" w:author="Dave" w:date="2018-01-05T18:51:00Z"/>
                <w:rFonts w:eastAsia="Calibri"/>
              </w:rPr>
            </w:pPr>
            <w:ins w:id="13726" w:author="Dave" w:date="2018-01-05T18:51:00Z">
              <w:r w:rsidRPr="00B70E3E">
                <w:rPr>
                  <w:rFonts w:eastAsia="Calibri"/>
                </w:rPr>
                <w:t>-</w:t>
              </w:r>
            </w:ins>
          </w:p>
        </w:tc>
        <w:tc>
          <w:tcPr>
            <w:tcW w:w="617" w:type="dxa"/>
            <w:shd w:val="clear" w:color="auto" w:fill="auto"/>
            <w:vAlign w:val="center"/>
          </w:tcPr>
          <w:p w14:paraId="0428F4D5" w14:textId="77777777" w:rsidR="00956F95" w:rsidRPr="00B70E3E" w:rsidRDefault="00956F95" w:rsidP="00956F95">
            <w:pPr>
              <w:pStyle w:val="TAC"/>
              <w:rPr>
                <w:ins w:id="13727" w:author="Dave" w:date="2018-01-05T18:51:00Z"/>
                <w:rFonts w:eastAsia="Calibri"/>
              </w:rPr>
            </w:pPr>
            <w:ins w:id="13728" w:author="Dave" w:date="2018-01-05T18:51:00Z">
              <w:r w:rsidRPr="00B70E3E">
                <w:rPr>
                  <w:rFonts w:eastAsia="Calibri"/>
                </w:rPr>
                <w:t>-</w:t>
              </w:r>
            </w:ins>
          </w:p>
        </w:tc>
        <w:tc>
          <w:tcPr>
            <w:tcW w:w="717" w:type="dxa"/>
            <w:shd w:val="clear" w:color="auto" w:fill="auto"/>
            <w:vAlign w:val="center"/>
          </w:tcPr>
          <w:p w14:paraId="32453837" w14:textId="77777777" w:rsidR="00956F95" w:rsidRPr="00B70E3E" w:rsidRDefault="00956F95" w:rsidP="00956F95">
            <w:pPr>
              <w:pStyle w:val="TAC"/>
              <w:rPr>
                <w:ins w:id="13729" w:author="Dave" w:date="2018-01-05T18:51:00Z"/>
                <w:rFonts w:eastAsia="Calibri"/>
              </w:rPr>
            </w:pPr>
            <w:ins w:id="13730" w:author="Dave" w:date="2018-01-05T18:51:00Z">
              <w:r w:rsidRPr="00B70E3E">
                <w:rPr>
                  <w:rFonts w:eastAsia="Calibri"/>
                </w:rPr>
                <w:t>P</w:t>
              </w:r>
            </w:ins>
          </w:p>
        </w:tc>
        <w:tc>
          <w:tcPr>
            <w:tcW w:w="797" w:type="dxa"/>
            <w:vAlign w:val="center"/>
          </w:tcPr>
          <w:p w14:paraId="248A6F99" w14:textId="77777777" w:rsidR="00956F95" w:rsidRPr="00B70E3E" w:rsidRDefault="00956F95" w:rsidP="00956F95">
            <w:pPr>
              <w:pStyle w:val="TAC"/>
              <w:rPr>
                <w:ins w:id="13731" w:author="Dave" w:date="2018-01-05T18:51:00Z"/>
                <w:rFonts w:eastAsia="Calibri"/>
              </w:rPr>
            </w:pPr>
            <w:ins w:id="13732" w:author="Dave" w:date="2018-01-05T18:51:00Z">
              <w:r w:rsidRPr="00B70E3E">
                <w:rPr>
                  <w:rFonts w:eastAsia="Calibri"/>
                </w:rPr>
                <w:t>-</w:t>
              </w:r>
            </w:ins>
          </w:p>
        </w:tc>
      </w:tr>
      <w:tr w:rsidR="00956F95" w:rsidRPr="00B70E3E" w14:paraId="2E6D6B0C" w14:textId="77777777" w:rsidTr="00956F95">
        <w:trPr>
          <w:cantSplit/>
          <w:jc w:val="center"/>
          <w:ins w:id="13733" w:author="Dave" w:date="2018-01-05T18:51:00Z"/>
        </w:trPr>
        <w:tc>
          <w:tcPr>
            <w:tcW w:w="2539" w:type="dxa"/>
            <w:shd w:val="clear" w:color="auto" w:fill="auto"/>
          </w:tcPr>
          <w:p w14:paraId="77EF2515" w14:textId="450DF366" w:rsidR="00956F95" w:rsidRPr="00B70E3E" w:rsidRDefault="00956F95" w:rsidP="00F10D71">
            <w:pPr>
              <w:spacing w:after="0"/>
              <w:rPr>
                <w:ins w:id="13734" w:author="Dave" w:date="2018-01-05T18:51:00Z"/>
                <w:rFonts w:ascii="Arial" w:eastAsia="Calibri" w:hAnsi="Arial"/>
                <w:sz w:val="18"/>
              </w:rPr>
            </w:pPr>
            <w:ins w:id="13735" w:author="Dave" w:date="2018-01-05T18:51:00Z">
              <w:r w:rsidRPr="00B70E3E">
                <w:rPr>
                  <w:rFonts w:ascii="Arial" w:eastAsia="Calibri" w:hAnsi="Arial"/>
                  <w:sz w:val="18"/>
                </w:rPr>
                <w:t>11.2.33.2</w:t>
              </w:r>
              <w:r w:rsidRPr="00B70E3E">
                <w:rPr>
                  <w:rFonts w:ascii="Arial" w:eastAsia="Calibri" w:hAnsi="Arial"/>
                  <w:sz w:val="18"/>
                </w:rPr>
                <w:tab/>
                <w:t>Error Identification (closed functionality)</w:t>
              </w:r>
            </w:ins>
          </w:p>
        </w:tc>
        <w:tc>
          <w:tcPr>
            <w:tcW w:w="617" w:type="dxa"/>
            <w:shd w:val="clear" w:color="auto" w:fill="auto"/>
            <w:vAlign w:val="center"/>
          </w:tcPr>
          <w:p w14:paraId="2C6E8A3F" w14:textId="77777777" w:rsidR="00956F95" w:rsidRPr="00B70E3E" w:rsidRDefault="00956F95" w:rsidP="00956F95">
            <w:pPr>
              <w:pStyle w:val="TAC"/>
              <w:rPr>
                <w:ins w:id="13736" w:author="Dave" w:date="2018-01-05T18:51:00Z"/>
                <w:rFonts w:eastAsia="Calibri"/>
              </w:rPr>
            </w:pPr>
            <w:ins w:id="13737" w:author="Dave" w:date="2018-01-05T18:51:00Z">
              <w:r w:rsidRPr="00B70E3E">
                <w:rPr>
                  <w:rFonts w:eastAsia="Calibri"/>
                </w:rPr>
                <w:t>P</w:t>
              </w:r>
            </w:ins>
          </w:p>
        </w:tc>
        <w:tc>
          <w:tcPr>
            <w:tcW w:w="617" w:type="dxa"/>
            <w:shd w:val="clear" w:color="auto" w:fill="auto"/>
            <w:vAlign w:val="center"/>
          </w:tcPr>
          <w:p w14:paraId="27BA50DB" w14:textId="77777777" w:rsidR="00956F95" w:rsidRPr="00B70E3E" w:rsidRDefault="00956F95" w:rsidP="00956F95">
            <w:pPr>
              <w:pStyle w:val="TAC"/>
              <w:rPr>
                <w:ins w:id="13738" w:author="Dave" w:date="2018-01-05T18:51:00Z"/>
                <w:rFonts w:eastAsia="Calibri"/>
              </w:rPr>
            </w:pPr>
            <w:ins w:id="13739" w:author="Dave" w:date="2018-01-05T18:51:00Z">
              <w:r w:rsidRPr="00B70E3E">
                <w:rPr>
                  <w:rFonts w:eastAsia="Calibri"/>
                </w:rPr>
                <w:t>P</w:t>
              </w:r>
            </w:ins>
          </w:p>
        </w:tc>
        <w:tc>
          <w:tcPr>
            <w:tcW w:w="617" w:type="dxa"/>
            <w:shd w:val="clear" w:color="auto" w:fill="auto"/>
            <w:vAlign w:val="center"/>
          </w:tcPr>
          <w:p w14:paraId="31BC9D5A" w14:textId="77777777" w:rsidR="00956F95" w:rsidRPr="00B70E3E" w:rsidRDefault="00956F95" w:rsidP="00956F95">
            <w:pPr>
              <w:pStyle w:val="TAC"/>
              <w:rPr>
                <w:ins w:id="13740" w:author="Dave" w:date="2018-01-05T18:51:00Z"/>
                <w:rFonts w:eastAsia="Calibri"/>
              </w:rPr>
            </w:pPr>
            <w:ins w:id="13741" w:author="Dave" w:date="2018-01-05T18:51:00Z">
              <w:r w:rsidRPr="00B70E3E">
                <w:rPr>
                  <w:rFonts w:eastAsia="Calibri"/>
                </w:rPr>
                <w:t>P</w:t>
              </w:r>
            </w:ins>
          </w:p>
        </w:tc>
        <w:tc>
          <w:tcPr>
            <w:tcW w:w="617" w:type="dxa"/>
            <w:shd w:val="clear" w:color="auto" w:fill="auto"/>
            <w:vAlign w:val="center"/>
          </w:tcPr>
          <w:p w14:paraId="2BED5D96" w14:textId="77777777" w:rsidR="00956F95" w:rsidRPr="00B70E3E" w:rsidRDefault="00956F95" w:rsidP="00956F95">
            <w:pPr>
              <w:pStyle w:val="TAC"/>
              <w:rPr>
                <w:ins w:id="13742" w:author="Dave" w:date="2018-01-05T18:51:00Z"/>
                <w:rFonts w:eastAsia="Calibri"/>
              </w:rPr>
            </w:pPr>
            <w:ins w:id="13743" w:author="Dave" w:date="2018-01-05T18:51:00Z">
              <w:r w:rsidRPr="00B70E3E">
                <w:rPr>
                  <w:rFonts w:eastAsia="Calibri"/>
                </w:rPr>
                <w:t>-</w:t>
              </w:r>
            </w:ins>
          </w:p>
        </w:tc>
        <w:tc>
          <w:tcPr>
            <w:tcW w:w="617" w:type="dxa"/>
            <w:shd w:val="clear" w:color="auto" w:fill="auto"/>
            <w:vAlign w:val="center"/>
          </w:tcPr>
          <w:p w14:paraId="4C2C1FCE" w14:textId="77777777" w:rsidR="00956F95" w:rsidRPr="00B70E3E" w:rsidRDefault="00956F95" w:rsidP="00956F95">
            <w:pPr>
              <w:pStyle w:val="TAC"/>
              <w:rPr>
                <w:ins w:id="13744" w:author="Dave" w:date="2018-01-05T18:51:00Z"/>
                <w:rFonts w:eastAsia="Calibri"/>
              </w:rPr>
            </w:pPr>
            <w:ins w:id="13745" w:author="Dave" w:date="2018-01-05T18:51:00Z">
              <w:r w:rsidRPr="00B70E3E">
                <w:rPr>
                  <w:rFonts w:eastAsia="Calibri"/>
                </w:rPr>
                <w:t>-</w:t>
              </w:r>
            </w:ins>
          </w:p>
        </w:tc>
        <w:tc>
          <w:tcPr>
            <w:tcW w:w="617" w:type="dxa"/>
            <w:shd w:val="clear" w:color="auto" w:fill="auto"/>
            <w:vAlign w:val="center"/>
          </w:tcPr>
          <w:p w14:paraId="53CCF348" w14:textId="77777777" w:rsidR="00956F95" w:rsidRPr="00B70E3E" w:rsidRDefault="00956F95" w:rsidP="00956F95">
            <w:pPr>
              <w:pStyle w:val="TAC"/>
              <w:rPr>
                <w:ins w:id="13746" w:author="Dave" w:date="2018-01-05T18:51:00Z"/>
                <w:rFonts w:eastAsia="Calibri"/>
              </w:rPr>
            </w:pPr>
            <w:ins w:id="13747" w:author="Dave" w:date="2018-01-05T18:51:00Z">
              <w:r w:rsidRPr="00B70E3E">
                <w:rPr>
                  <w:rFonts w:eastAsia="Calibri"/>
                </w:rPr>
                <w:t>-</w:t>
              </w:r>
            </w:ins>
          </w:p>
        </w:tc>
        <w:tc>
          <w:tcPr>
            <w:tcW w:w="617" w:type="dxa"/>
            <w:shd w:val="clear" w:color="auto" w:fill="auto"/>
            <w:vAlign w:val="center"/>
          </w:tcPr>
          <w:p w14:paraId="789DFC00" w14:textId="77777777" w:rsidR="00956F95" w:rsidRPr="00B70E3E" w:rsidRDefault="00956F95" w:rsidP="00956F95">
            <w:pPr>
              <w:pStyle w:val="TAC"/>
              <w:rPr>
                <w:ins w:id="13748" w:author="Dave" w:date="2018-01-05T18:51:00Z"/>
                <w:rFonts w:eastAsia="Calibri"/>
              </w:rPr>
            </w:pPr>
            <w:ins w:id="13749" w:author="Dave" w:date="2018-01-05T18:51:00Z">
              <w:r w:rsidRPr="00B70E3E">
                <w:rPr>
                  <w:rFonts w:eastAsia="Calibri"/>
                </w:rPr>
                <w:t>-</w:t>
              </w:r>
            </w:ins>
          </w:p>
        </w:tc>
        <w:tc>
          <w:tcPr>
            <w:tcW w:w="617" w:type="dxa"/>
            <w:shd w:val="clear" w:color="auto" w:fill="auto"/>
            <w:vAlign w:val="center"/>
          </w:tcPr>
          <w:p w14:paraId="5FD98CF3" w14:textId="77777777" w:rsidR="00956F95" w:rsidRPr="00B70E3E" w:rsidRDefault="00956F95" w:rsidP="00956F95">
            <w:pPr>
              <w:pStyle w:val="TAC"/>
              <w:rPr>
                <w:ins w:id="13750" w:author="Dave" w:date="2018-01-05T18:51:00Z"/>
                <w:rFonts w:eastAsia="Calibri"/>
              </w:rPr>
            </w:pPr>
            <w:ins w:id="13751" w:author="Dave" w:date="2018-01-05T18:51:00Z">
              <w:r w:rsidRPr="00B70E3E">
                <w:rPr>
                  <w:rFonts w:eastAsia="Calibri"/>
                </w:rPr>
                <w:t>-</w:t>
              </w:r>
            </w:ins>
          </w:p>
        </w:tc>
        <w:tc>
          <w:tcPr>
            <w:tcW w:w="617" w:type="dxa"/>
            <w:shd w:val="clear" w:color="auto" w:fill="auto"/>
            <w:vAlign w:val="center"/>
          </w:tcPr>
          <w:p w14:paraId="38013758" w14:textId="77777777" w:rsidR="00956F95" w:rsidRPr="00B70E3E" w:rsidRDefault="00956F95" w:rsidP="00956F95">
            <w:pPr>
              <w:pStyle w:val="TAC"/>
              <w:rPr>
                <w:ins w:id="13752" w:author="Dave" w:date="2018-01-05T18:51:00Z"/>
                <w:rFonts w:eastAsia="Calibri"/>
              </w:rPr>
            </w:pPr>
            <w:ins w:id="13753" w:author="Dave" w:date="2018-01-05T18:51:00Z">
              <w:r w:rsidRPr="00B70E3E">
                <w:rPr>
                  <w:rFonts w:eastAsia="Calibri"/>
                </w:rPr>
                <w:t>-</w:t>
              </w:r>
            </w:ins>
          </w:p>
        </w:tc>
        <w:tc>
          <w:tcPr>
            <w:tcW w:w="717" w:type="dxa"/>
            <w:shd w:val="clear" w:color="auto" w:fill="auto"/>
            <w:vAlign w:val="center"/>
          </w:tcPr>
          <w:p w14:paraId="21B5087B" w14:textId="77777777" w:rsidR="00956F95" w:rsidRPr="00B70E3E" w:rsidRDefault="00956F95" w:rsidP="00956F95">
            <w:pPr>
              <w:pStyle w:val="TAC"/>
              <w:rPr>
                <w:ins w:id="13754" w:author="Dave" w:date="2018-01-05T18:51:00Z"/>
                <w:rFonts w:eastAsia="Calibri"/>
              </w:rPr>
            </w:pPr>
            <w:ins w:id="13755" w:author="Dave" w:date="2018-01-05T18:51:00Z">
              <w:r w:rsidRPr="00B70E3E">
                <w:rPr>
                  <w:rFonts w:eastAsia="Calibri"/>
                </w:rPr>
                <w:t>P</w:t>
              </w:r>
            </w:ins>
          </w:p>
        </w:tc>
        <w:tc>
          <w:tcPr>
            <w:tcW w:w="797" w:type="dxa"/>
            <w:vAlign w:val="center"/>
          </w:tcPr>
          <w:p w14:paraId="39132489" w14:textId="77777777" w:rsidR="00956F95" w:rsidRPr="00B70E3E" w:rsidRDefault="00956F95" w:rsidP="00956F95">
            <w:pPr>
              <w:pStyle w:val="TAC"/>
              <w:rPr>
                <w:ins w:id="13756" w:author="Dave" w:date="2018-01-05T18:51:00Z"/>
                <w:rFonts w:eastAsia="Calibri"/>
              </w:rPr>
            </w:pPr>
            <w:ins w:id="13757" w:author="Dave" w:date="2018-01-05T18:51:00Z">
              <w:r w:rsidRPr="00B70E3E">
                <w:rPr>
                  <w:rFonts w:eastAsia="Calibri"/>
                </w:rPr>
                <w:t>-</w:t>
              </w:r>
            </w:ins>
          </w:p>
        </w:tc>
      </w:tr>
      <w:tr w:rsidR="00956F95" w:rsidRPr="00B70E3E" w14:paraId="15E67DA6" w14:textId="77777777" w:rsidTr="00956F95">
        <w:trPr>
          <w:cantSplit/>
          <w:jc w:val="center"/>
          <w:ins w:id="13758" w:author="Dave" w:date="2018-01-05T18:51:00Z"/>
        </w:trPr>
        <w:tc>
          <w:tcPr>
            <w:tcW w:w="2539" w:type="dxa"/>
            <w:shd w:val="clear" w:color="auto" w:fill="auto"/>
          </w:tcPr>
          <w:p w14:paraId="36B06594" w14:textId="77777777" w:rsidR="00956F95" w:rsidRPr="00B70E3E" w:rsidRDefault="00956F95" w:rsidP="00956F95">
            <w:pPr>
              <w:spacing w:after="0"/>
              <w:rPr>
                <w:ins w:id="13759" w:author="Dave" w:date="2018-01-05T18:51:00Z"/>
                <w:rFonts w:ascii="Arial" w:eastAsia="Calibri" w:hAnsi="Arial"/>
                <w:sz w:val="18"/>
              </w:rPr>
            </w:pPr>
            <w:ins w:id="13760" w:author="Dave" w:date="2018-01-05T18:51:00Z">
              <w:r w:rsidRPr="00B70E3E">
                <w:rPr>
                  <w:rFonts w:ascii="Arial" w:eastAsia="Calibri" w:hAnsi="Arial"/>
                  <w:sz w:val="18"/>
                </w:rPr>
                <w:t>11.2.</w:t>
              </w:r>
              <w:del w:id="13761" w:author="Dave" w:date="2017-11-25T14:48:00Z">
                <w:r w:rsidRPr="00B70E3E" w:rsidDel="00010F79">
                  <w:rPr>
                    <w:rFonts w:ascii="Arial" w:eastAsia="Calibri" w:hAnsi="Arial"/>
                    <w:sz w:val="18"/>
                  </w:rPr>
                  <w:delText>1.</w:delText>
                </w:r>
              </w:del>
              <w:r w:rsidRPr="00B70E3E">
                <w:rPr>
                  <w:rFonts w:ascii="Arial" w:eastAsia="Calibri" w:hAnsi="Arial"/>
                  <w:sz w:val="18"/>
                </w:rPr>
                <w:t>34 Labels or instructions (SC 3.3.2)</w:t>
              </w:r>
            </w:ins>
          </w:p>
        </w:tc>
        <w:tc>
          <w:tcPr>
            <w:tcW w:w="617" w:type="dxa"/>
            <w:shd w:val="clear" w:color="auto" w:fill="auto"/>
            <w:vAlign w:val="center"/>
          </w:tcPr>
          <w:p w14:paraId="2835BDC7" w14:textId="77777777" w:rsidR="00956F95" w:rsidRPr="00B70E3E" w:rsidRDefault="00956F95" w:rsidP="00956F95">
            <w:pPr>
              <w:pStyle w:val="TAC"/>
              <w:rPr>
                <w:ins w:id="13762" w:author="Dave" w:date="2018-01-05T18:51:00Z"/>
                <w:rFonts w:eastAsia="Calibri"/>
              </w:rPr>
            </w:pPr>
            <w:ins w:id="13763" w:author="Dave" w:date="2018-01-05T18:51:00Z">
              <w:r w:rsidRPr="00B70E3E">
                <w:rPr>
                  <w:rFonts w:eastAsia="Calibri"/>
                </w:rPr>
                <w:t>P</w:t>
              </w:r>
            </w:ins>
          </w:p>
        </w:tc>
        <w:tc>
          <w:tcPr>
            <w:tcW w:w="617" w:type="dxa"/>
            <w:shd w:val="clear" w:color="auto" w:fill="auto"/>
            <w:vAlign w:val="center"/>
          </w:tcPr>
          <w:p w14:paraId="30BE3B0F" w14:textId="77777777" w:rsidR="00956F95" w:rsidRPr="00B70E3E" w:rsidRDefault="00956F95" w:rsidP="00956F95">
            <w:pPr>
              <w:pStyle w:val="TAC"/>
              <w:rPr>
                <w:ins w:id="13764" w:author="Dave" w:date="2018-01-05T18:51:00Z"/>
                <w:rFonts w:eastAsia="Calibri"/>
              </w:rPr>
            </w:pPr>
            <w:ins w:id="13765" w:author="Dave" w:date="2018-01-05T18:51:00Z">
              <w:r w:rsidRPr="00B70E3E">
                <w:rPr>
                  <w:rFonts w:eastAsia="Calibri"/>
                </w:rPr>
                <w:t>P</w:t>
              </w:r>
            </w:ins>
          </w:p>
        </w:tc>
        <w:tc>
          <w:tcPr>
            <w:tcW w:w="617" w:type="dxa"/>
            <w:shd w:val="clear" w:color="auto" w:fill="auto"/>
            <w:vAlign w:val="center"/>
          </w:tcPr>
          <w:p w14:paraId="0CEC7808" w14:textId="77777777" w:rsidR="00956F95" w:rsidRPr="00B70E3E" w:rsidRDefault="00956F95" w:rsidP="00956F95">
            <w:pPr>
              <w:pStyle w:val="TAC"/>
              <w:rPr>
                <w:ins w:id="13766" w:author="Dave" w:date="2018-01-05T18:51:00Z"/>
                <w:rFonts w:eastAsia="Calibri"/>
              </w:rPr>
            </w:pPr>
            <w:ins w:id="13767" w:author="Dave" w:date="2018-01-05T18:51:00Z">
              <w:r w:rsidRPr="00B70E3E">
                <w:rPr>
                  <w:rFonts w:eastAsia="Calibri"/>
                </w:rPr>
                <w:t>-</w:t>
              </w:r>
            </w:ins>
          </w:p>
        </w:tc>
        <w:tc>
          <w:tcPr>
            <w:tcW w:w="617" w:type="dxa"/>
            <w:shd w:val="clear" w:color="auto" w:fill="auto"/>
            <w:vAlign w:val="center"/>
          </w:tcPr>
          <w:p w14:paraId="66C58C9E" w14:textId="77777777" w:rsidR="00956F95" w:rsidRPr="00B70E3E" w:rsidRDefault="00956F95" w:rsidP="00956F95">
            <w:pPr>
              <w:pStyle w:val="TAC"/>
              <w:rPr>
                <w:ins w:id="13768" w:author="Dave" w:date="2018-01-05T18:51:00Z"/>
                <w:rFonts w:eastAsia="Calibri"/>
              </w:rPr>
            </w:pPr>
            <w:ins w:id="13769" w:author="Dave" w:date="2018-01-05T18:51:00Z">
              <w:r w:rsidRPr="00B70E3E">
                <w:rPr>
                  <w:rFonts w:eastAsia="Calibri"/>
                </w:rPr>
                <w:t>-</w:t>
              </w:r>
            </w:ins>
          </w:p>
        </w:tc>
        <w:tc>
          <w:tcPr>
            <w:tcW w:w="617" w:type="dxa"/>
            <w:shd w:val="clear" w:color="auto" w:fill="auto"/>
            <w:vAlign w:val="center"/>
          </w:tcPr>
          <w:p w14:paraId="43B06EB4" w14:textId="77777777" w:rsidR="00956F95" w:rsidRPr="00B70E3E" w:rsidRDefault="00956F95" w:rsidP="00956F95">
            <w:pPr>
              <w:pStyle w:val="TAC"/>
              <w:rPr>
                <w:ins w:id="13770" w:author="Dave" w:date="2018-01-05T18:51:00Z"/>
                <w:rFonts w:eastAsia="Calibri"/>
              </w:rPr>
            </w:pPr>
            <w:ins w:id="13771" w:author="Dave" w:date="2018-01-05T18:51:00Z">
              <w:r w:rsidRPr="00B70E3E">
                <w:rPr>
                  <w:rFonts w:eastAsia="Calibri"/>
                </w:rPr>
                <w:t>-</w:t>
              </w:r>
            </w:ins>
          </w:p>
        </w:tc>
        <w:tc>
          <w:tcPr>
            <w:tcW w:w="617" w:type="dxa"/>
            <w:shd w:val="clear" w:color="auto" w:fill="auto"/>
            <w:vAlign w:val="center"/>
          </w:tcPr>
          <w:p w14:paraId="6293B90B" w14:textId="77777777" w:rsidR="00956F95" w:rsidRPr="00B70E3E" w:rsidRDefault="00956F95" w:rsidP="00956F95">
            <w:pPr>
              <w:pStyle w:val="TAC"/>
              <w:rPr>
                <w:ins w:id="13772" w:author="Dave" w:date="2018-01-05T18:51:00Z"/>
                <w:rFonts w:eastAsia="Calibri"/>
              </w:rPr>
            </w:pPr>
            <w:ins w:id="13773" w:author="Dave" w:date="2018-01-05T18:51:00Z">
              <w:r w:rsidRPr="00B70E3E">
                <w:rPr>
                  <w:rFonts w:eastAsia="Calibri"/>
                </w:rPr>
                <w:t>S</w:t>
              </w:r>
            </w:ins>
          </w:p>
        </w:tc>
        <w:tc>
          <w:tcPr>
            <w:tcW w:w="617" w:type="dxa"/>
            <w:shd w:val="clear" w:color="auto" w:fill="auto"/>
            <w:vAlign w:val="center"/>
          </w:tcPr>
          <w:p w14:paraId="582ECA0A" w14:textId="77777777" w:rsidR="00956F95" w:rsidRPr="00B70E3E" w:rsidRDefault="00956F95" w:rsidP="00956F95">
            <w:pPr>
              <w:pStyle w:val="TAC"/>
              <w:rPr>
                <w:ins w:id="13774" w:author="Dave" w:date="2018-01-05T18:51:00Z"/>
                <w:rFonts w:eastAsia="Calibri"/>
              </w:rPr>
            </w:pPr>
            <w:ins w:id="13775" w:author="Dave" w:date="2018-01-05T18:51:00Z">
              <w:r w:rsidRPr="00B70E3E">
                <w:rPr>
                  <w:rFonts w:eastAsia="Calibri"/>
                </w:rPr>
                <w:t>S</w:t>
              </w:r>
            </w:ins>
          </w:p>
        </w:tc>
        <w:tc>
          <w:tcPr>
            <w:tcW w:w="617" w:type="dxa"/>
            <w:shd w:val="clear" w:color="auto" w:fill="auto"/>
            <w:vAlign w:val="center"/>
          </w:tcPr>
          <w:p w14:paraId="1609C2D1" w14:textId="77777777" w:rsidR="00956F95" w:rsidRPr="00B70E3E" w:rsidRDefault="00956F95" w:rsidP="00956F95">
            <w:pPr>
              <w:pStyle w:val="TAC"/>
              <w:rPr>
                <w:ins w:id="13776" w:author="Dave" w:date="2018-01-05T18:51:00Z"/>
                <w:rFonts w:eastAsia="Calibri"/>
              </w:rPr>
            </w:pPr>
            <w:ins w:id="13777" w:author="Dave" w:date="2018-01-05T18:51:00Z">
              <w:r w:rsidRPr="00B70E3E">
                <w:rPr>
                  <w:rFonts w:eastAsia="Calibri"/>
                </w:rPr>
                <w:t>-</w:t>
              </w:r>
            </w:ins>
          </w:p>
        </w:tc>
        <w:tc>
          <w:tcPr>
            <w:tcW w:w="617" w:type="dxa"/>
            <w:shd w:val="clear" w:color="auto" w:fill="auto"/>
            <w:vAlign w:val="center"/>
          </w:tcPr>
          <w:p w14:paraId="0F8395F5" w14:textId="77777777" w:rsidR="00956F95" w:rsidRPr="00B70E3E" w:rsidRDefault="00956F95" w:rsidP="00956F95">
            <w:pPr>
              <w:pStyle w:val="TAC"/>
              <w:rPr>
                <w:ins w:id="13778" w:author="Dave" w:date="2018-01-05T18:51:00Z"/>
                <w:rFonts w:eastAsia="Calibri"/>
              </w:rPr>
            </w:pPr>
            <w:ins w:id="13779" w:author="Dave" w:date="2018-01-05T18:51:00Z">
              <w:r w:rsidRPr="00B70E3E">
                <w:rPr>
                  <w:rFonts w:eastAsia="Calibri"/>
                </w:rPr>
                <w:t>-</w:t>
              </w:r>
            </w:ins>
          </w:p>
        </w:tc>
        <w:tc>
          <w:tcPr>
            <w:tcW w:w="717" w:type="dxa"/>
            <w:shd w:val="clear" w:color="auto" w:fill="auto"/>
            <w:vAlign w:val="center"/>
          </w:tcPr>
          <w:p w14:paraId="461C9D2A" w14:textId="77777777" w:rsidR="00956F95" w:rsidRPr="00B70E3E" w:rsidRDefault="00956F95" w:rsidP="00956F95">
            <w:pPr>
              <w:pStyle w:val="TAC"/>
              <w:rPr>
                <w:ins w:id="13780" w:author="Dave" w:date="2018-01-05T18:51:00Z"/>
                <w:rFonts w:eastAsia="Calibri"/>
              </w:rPr>
            </w:pPr>
            <w:ins w:id="13781" w:author="Dave" w:date="2018-01-05T18:51:00Z">
              <w:r w:rsidRPr="00B70E3E">
                <w:rPr>
                  <w:rFonts w:eastAsia="Calibri"/>
                </w:rPr>
                <w:t>P</w:t>
              </w:r>
            </w:ins>
          </w:p>
        </w:tc>
        <w:tc>
          <w:tcPr>
            <w:tcW w:w="797" w:type="dxa"/>
            <w:vAlign w:val="center"/>
          </w:tcPr>
          <w:p w14:paraId="52C620D5" w14:textId="77777777" w:rsidR="00956F95" w:rsidRPr="00B70E3E" w:rsidRDefault="00956F95" w:rsidP="00956F95">
            <w:pPr>
              <w:pStyle w:val="TAC"/>
              <w:rPr>
                <w:ins w:id="13782" w:author="Dave" w:date="2018-01-05T18:51:00Z"/>
                <w:rFonts w:eastAsia="Calibri"/>
              </w:rPr>
            </w:pPr>
            <w:ins w:id="13783" w:author="Dave" w:date="2018-01-05T18:51:00Z">
              <w:r w:rsidRPr="00B70E3E">
                <w:rPr>
                  <w:rFonts w:eastAsia="Calibri"/>
                </w:rPr>
                <w:t>-</w:t>
              </w:r>
            </w:ins>
          </w:p>
        </w:tc>
      </w:tr>
      <w:tr w:rsidR="00956F95" w:rsidRPr="00B70E3E" w14:paraId="16754B8F" w14:textId="77777777" w:rsidTr="00956F95">
        <w:trPr>
          <w:cantSplit/>
          <w:jc w:val="center"/>
          <w:ins w:id="13784" w:author="Dave" w:date="2018-01-05T18:51:00Z"/>
        </w:trPr>
        <w:tc>
          <w:tcPr>
            <w:tcW w:w="2539" w:type="dxa"/>
            <w:shd w:val="clear" w:color="auto" w:fill="auto"/>
          </w:tcPr>
          <w:p w14:paraId="466EFCDB" w14:textId="77777777" w:rsidR="00956F95" w:rsidRPr="00B70E3E" w:rsidRDefault="00956F95" w:rsidP="00956F95">
            <w:pPr>
              <w:spacing w:after="0"/>
              <w:rPr>
                <w:ins w:id="13785" w:author="Dave" w:date="2018-01-05T18:51:00Z"/>
                <w:rFonts w:ascii="Arial" w:eastAsia="Calibri" w:hAnsi="Arial"/>
                <w:sz w:val="18"/>
              </w:rPr>
            </w:pPr>
            <w:ins w:id="13786" w:author="Dave" w:date="2018-01-05T18:51:00Z">
              <w:r w:rsidRPr="00B70E3E">
                <w:rPr>
                  <w:rFonts w:ascii="Arial" w:eastAsia="Calibri" w:hAnsi="Arial"/>
                  <w:sz w:val="18"/>
                </w:rPr>
                <w:t>11.2.</w:t>
              </w:r>
              <w:del w:id="13787" w:author="Dave" w:date="2017-11-25T14:48:00Z">
                <w:r w:rsidRPr="00B70E3E" w:rsidDel="00010F79">
                  <w:rPr>
                    <w:rFonts w:ascii="Arial" w:eastAsia="Calibri" w:hAnsi="Arial"/>
                    <w:sz w:val="18"/>
                  </w:rPr>
                  <w:delText>1.</w:delText>
                </w:r>
              </w:del>
              <w:r w:rsidRPr="00B70E3E">
                <w:rPr>
                  <w:rFonts w:ascii="Arial" w:eastAsia="Calibri" w:hAnsi="Arial"/>
                  <w:sz w:val="18"/>
                </w:rPr>
                <w:t>35 Error suggestion (SC 3.3.3)</w:t>
              </w:r>
            </w:ins>
          </w:p>
        </w:tc>
        <w:tc>
          <w:tcPr>
            <w:tcW w:w="617" w:type="dxa"/>
            <w:shd w:val="clear" w:color="auto" w:fill="auto"/>
            <w:vAlign w:val="center"/>
          </w:tcPr>
          <w:p w14:paraId="2AE73633" w14:textId="77777777" w:rsidR="00956F95" w:rsidRPr="00B70E3E" w:rsidRDefault="00956F95" w:rsidP="00956F95">
            <w:pPr>
              <w:pStyle w:val="TAC"/>
              <w:rPr>
                <w:ins w:id="13788" w:author="Dave" w:date="2018-01-05T18:51:00Z"/>
                <w:rFonts w:eastAsia="Calibri"/>
              </w:rPr>
            </w:pPr>
            <w:ins w:id="13789" w:author="Dave" w:date="2018-01-05T18:51:00Z">
              <w:r w:rsidRPr="00B70E3E">
                <w:rPr>
                  <w:rFonts w:eastAsia="Calibri"/>
                </w:rPr>
                <w:t>P</w:t>
              </w:r>
            </w:ins>
          </w:p>
        </w:tc>
        <w:tc>
          <w:tcPr>
            <w:tcW w:w="617" w:type="dxa"/>
            <w:shd w:val="clear" w:color="auto" w:fill="auto"/>
            <w:vAlign w:val="center"/>
          </w:tcPr>
          <w:p w14:paraId="031717CD" w14:textId="77777777" w:rsidR="00956F95" w:rsidRPr="00B70E3E" w:rsidRDefault="00956F95" w:rsidP="00956F95">
            <w:pPr>
              <w:pStyle w:val="TAC"/>
              <w:rPr>
                <w:ins w:id="13790" w:author="Dave" w:date="2018-01-05T18:51:00Z"/>
                <w:rFonts w:eastAsia="Calibri"/>
              </w:rPr>
            </w:pPr>
            <w:ins w:id="13791" w:author="Dave" w:date="2018-01-05T18:51:00Z">
              <w:r w:rsidRPr="00B70E3E">
                <w:rPr>
                  <w:rFonts w:eastAsia="Calibri"/>
                </w:rPr>
                <w:t>P</w:t>
              </w:r>
            </w:ins>
          </w:p>
        </w:tc>
        <w:tc>
          <w:tcPr>
            <w:tcW w:w="617" w:type="dxa"/>
            <w:shd w:val="clear" w:color="auto" w:fill="auto"/>
            <w:vAlign w:val="center"/>
          </w:tcPr>
          <w:p w14:paraId="27F8BBB6" w14:textId="77777777" w:rsidR="00956F95" w:rsidRPr="00B70E3E" w:rsidRDefault="00956F95" w:rsidP="00956F95">
            <w:pPr>
              <w:pStyle w:val="TAC"/>
              <w:rPr>
                <w:ins w:id="13792" w:author="Dave" w:date="2018-01-05T18:51:00Z"/>
                <w:rFonts w:eastAsia="Calibri"/>
              </w:rPr>
            </w:pPr>
            <w:ins w:id="13793" w:author="Dave" w:date="2018-01-05T18:51:00Z">
              <w:r w:rsidRPr="00B70E3E">
                <w:rPr>
                  <w:rFonts w:eastAsia="Calibri"/>
                </w:rPr>
                <w:t>-</w:t>
              </w:r>
            </w:ins>
          </w:p>
        </w:tc>
        <w:tc>
          <w:tcPr>
            <w:tcW w:w="617" w:type="dxa"/>
            <w:shd w:val="clear" w:color="auto" w:fill="auto"/>
            <w:vAlign w:val="center"/>
          </w:tcPr>
          <w:p w14:paraId="0C45FD5B" w14:textId="77777777" w:rsidR="00956F95" w:rsidRPr="00B70E3E" w:rsidRDefault="00956F95" w:rsidP="00956F95">
            <w:pPr>
              <w:pStyle w:val="TAC"/>
              <w:rPr>
                <w:ins w:id="13794" w:author="Dave" w:date="2018-01-05T18:51:00Z"/>
                <w:rFonts w:eastAsia="Calibri"/>
              </w:rPr>
            </w:pPr>
            <w:ins w:id="13795" w:author="Dave" w:date="2018-01-05T18:51:00Z">
              <w:r w:rsidRPr="00B70E3E">
                <w:rPr>
                  <w:rFonts w:eastAsia="Calibri"/>
                </w:rPr>
                <w:t>-</w:t>
              </w:r>
            </w:ins>
          </w:p>
        </w:tc>
        <w:tc>
          <w:tcPr>
            <w:tcW w:w="617" w:type="dxa"/>
            <w:shd w:val="clear" w:color="auto" w:fill="auto"/>
            <w:vAlign w:val="center"/>
          </w:tcPr>
          <w:p w14:paraId="74153411" w14:textId="77777777" w:rsidR="00956F95" w:rsidRPr="00B70E3E" w:rsidRDefault="00956F95" w:rsidP="00956F95">
            <w:pPr>
              <w:pStyle w:val="TAC"/>
              <w:rPr>
                <w:ins w:id="13796" w:author="Dave" w:date="2018-01-05T18:51:00Z"/>
                <w:rFonts w:eastAsia="Calibri"/>
              </w:rPr>
            </w:pPr>
            <w:ins w:id="13797" w:author="Dave" w:date="2018-01-05T18:51:00Z">
              <w:r w:rsidRPr="00B70E3E">
                <w:rPr>
                  <w:rFonts w:eastAsia="Calibri"/>
                </w:rPr>
                <w:t>-</w:t>
              </w:r>
            </w:ins>
          </w:p>
        </w:tc>
        <w:tc>
          <w:tcPr>
            <w:tcW w:w="617" w:type="dxa"/>
            <w:shd w:val="clear" w:color="auto" w:fill="auto"/>
            <w:vAlign w:val="center"/>
          </w:tcPr>
          <w:p w14:paraId="6C7B703A" w14:textId="77777777" w:rsidR="00956F95" w:rsidRPr="00B70E3E" w:rsidRDefault="00956F95" w:rsidP="00956F95">
            <w:pPr>
              <w:pStyle w:val="TAC"/>
              <w:rPr>
                <w:ins w:id="13798" w:author="Dave" w:date="2018-01-05T18:51:00Z"/>
                <w:rFonts w:eastAsia="Calibri"/>
              </w:rPr>
            </w:pPr>
            <w:ins w:id="13799" w:author="Dave" w:date="2018-01-05T18:51:00Z">
              <w:r w:rsidRPr="00B70E3E">
                <w:rPr>
                  <w:rFonts w:eastAsia="Calibri"/>
                </w:rPr>
                <w:t>S</w:t>
              </w:r>
            </w:ins>
          </w:p>
        </w:tc>
        <w:tc>
          <w:tcPr>
            <w:tcW w:w="617" w:type="dxa"/>
            <w:shd w:val="clear" w:color="auto" w:fill="auto"/>
            <w:vAlign w:val="center"/>
          </w:tcPr>
          <w:p w14:paraId="568D4B3E" w14:textId="77777777" w:rsidR="00956F95" w:rsidRPr="00B70E3E" w:rsidRDefault="00956F95" w:rsidP="00956F95">
            <w:pPr>
              <w:pStyle w:val="TAC"/>
              <w:rPr>
                <w:ins w:id="13800" w:author="Dave" w:date="2018-01-05T18:51:00Z"/>
                <w:rFonts w:eastAsia="Calibri"/>
              </w:rPr>
            </w:pPr>
            <w:ins w:id="13801" w:author="Dave" w:date="2018-01-05T18:51:00Z">
              <w:r w:rsidRPr="00B70E3E">
                <w:rPr>
                  <w:rFonts w:eastAsia="Calibri"/>
                </w:rPr>
                <w:t>S</w:t>
              </w:r>
            </w:ins>
          </w:p>
        </w:tc>
        <w:tc>
          <w:tcPr>
            <w:tcW w:w="617" w:type="dxa"/>
            <w:shd w:val="clear" w:color="auto" w:fill="auto"/>
            <w:vAlign w:val="center"/>
          </w:tcPr>
          <w:p w14:paraId="058C7234" w14:textId="77777777" w:rsidR="00956F95" w:rsidRPr="00B70E3E" w:rsidRDefault="00956F95" w:rsidP="00956F95">
            <w:pPr>
              <w:pStyle w:val="TAC"/>
              <w:rPr>
                <w:ins w:id="13802" w:author="Dave" w:date="2018-01-05T18:51:00Z"/>
                <w:rFonts w:eastAsia="Calibri"/>
              </w:rPr>
            </w:pPr>
            <w:ins w:id="13803" w:author="Dave" w:date="2018-01-05T18:51:00Z">
              <w:r w:rsidRPr="00B70E3E">
                <w:rPr>
                  <w:rFonts w:eastAsia="Calibri"/>
                </w:rPr>
                <w:t>-</w:t>
              </w:r>
            </w:ins>
          </w:p>
        </w:tc>
        <w:tc>
          <w:tcPr>
            <w:tcW w:w="617" w:type="dxa"/>
            <w:shd w:val="clear" w:color="auto" w:fill="auto"/>
            <w:vAlign w:val="center"/>
          </w:tcPr>
          <w:p w14:paraId="7805DED9" w14:textId="77777777" w:rsidR="00956F95" w:rsidRPr="00B70E3E" w:rsidRDefault="00956F95" w:rsidP="00956F95">
            <w:pPr>
              <w:pStyle w:val="TAC"/>
              <w:rPr>
                <w:ins w:id="13804" w:author="Dave" w:date="2018-01-05T18:51:00Z"/>
                <w:rFonts w:eastAsia="Calibri"/>
              </w:rPr>
            </w:pPr>
            <w:ins w:id="13805" w:author="Dave" w:date="2018-01-05T18:51:00Z">
              <w:r w:rsidRPr="00B70E3E">
                <w:rPr>
                  <w:rFonts w:eastAsia="Calibri"/>
                </w:rPr>
                <w:t>-</w:t>
              </w:r>
            </w:ins>
          </w:p>
        </w:tc>
        <w:tc>
          <w:tcPr>
            <w:tcW w:w="717" w:type="dxa"/>
            <w:shd w:val="clear" w:color="auto" w:fill="auto"/>
            <w:vAlign w:val="center"/>
          </w:tcPr>
          <w:p w14:paraId="1443203F" w14:textId="77777777" w:rsidR="00956F95" w:rsidRPr="00B70E3E" w:rsidRDefault="00956F95" w:rsidP="00956F95">
            <w:pPr>
              <w:pStyle w:val="TAC"/>
              <w:rPr>
                <w:ins w:id="13806" w:author="Dave" w:date="2018-01-05T18:51:00Z"/>
                <w:rFonts w:eastAsia="Calibri"/>
              </w:rPr>
            </w:pPr>
            <w:ins w:id="13807" w:author="Dave" w:date="2018-01-05T18:51:00Z">
              <w:r w:rsidRPr="00B70E3E">
                <w:rPr>
                  <w:rFonts w:eastAsia="Calibri"/>
                </w:rPr>
                <w:t>P</w:t>
              </w:r>
            </w:ins>
          </w:p>
        </w:tc>
        <w:tc>
          <w:tcPr>
            <w:tcW w:w="797" w:type="dxa"/>
            <w:vAlign w:val="center"/>
          </w:tcPr>
          <w:p w14:paraId="6E38DCA3" w14:textId="77777777" w:rsidR="00956F95" w:rsidRPr="00B70E3E" w:rsidRDefault="00956F95" w:rsidP="00956F95">
            <w:pPr>
              <w:pStyle w:val="TAC"/>
              <w:rPr>
                <w:ins w:id="13808" w:author="Dave" w:date="2018-01-05T18:51:00Z"/>
                <w:rFonts w:eastAsia="Calibri"/>
              </w:rPr>
            </w:pPr>
            <w:ins w:id="13809" w:author="Dave" w:date="2018-01-05T18:51:00Z">
              <w:r w:rsidRPr="00B70E3E">
                <w:rPr>
                  <w:rFonts w:eastAsia="Calibri"/>
                </w:rPr>
                <w:t>-</w:t>
              </w:r>
            </w:ins>
          </w:p>
        </w:tc>
      </w:tr>
      <w:tr w:rsidR="00956F95" w:rsidRPr="00B70E3E" w14:paraId="733FCF2B" w14:textId="77777777" w:rsidTr="00956F95">
        <w:trPr>
          <w:cantSplit/>
          <w:jc w:val="center"/>
          <w:ins w:id="13810" w:author="Dave" w:date="2018-01-05T18:51:00Z"/>
        </w:trPr>
        <w:tc>
          <w:tcPr>
            <w:tcW w:w="2539" w:type="dxa"/>
            <w:shd w:val="clear" w:color="auto" w:fill="auto"/>
          </w:tcPr>
          <w:p w14:paraId="2CE0679F" w14:textId="77777777" w:rsidR="00956F95" w:rsidRPr="00B70E3E" w:rsidRDefault="00956F95" w:rsidP="00956F95">
            <w:pPr>
              <w:spacing w:after="0"/>
              <w:rPr>
                <w:ins w:id="13811" w:author="Dave" w:date="2018-01-05T18:51:00Z"/>
                <w:rFonts w:ascii="Arial" w:eastAsia="Calibri" w:hAnsi="Arial"/>
                <w:sz w:val="18"/>
              </w:rPr>
            </w:pPr>
            <w:ins w:id="13812" w:author="Dave" w:date="2018-01-05T18:51:00Z">
              <w:r w:rsidRPr="00B70E3E">
                <w:rPr>
                  <w:rFonts w:ascii="Arial" w:eastAsia="Calibri" w:hAnsi="Arial"/>
                  <w:sz w:val="18"/>
                </w:rPr>
                <w:t>11.2.</w:t>
              </w:r>
              <w:del w:id="13813" w:author="Dave" w:date="2017-11-25T14:48:00Z">
                <w:r w:rsidRPr="00B70E3E" w:rsidDel="00010F79">
                  <w:rPr>
                    <w:rFonts w:ascii="Arial" w:eastAsia="Calibri" w:hAnsi="Arial"/>
                    <w:sz w:val="18"/>
                  </w:rPr>
                  <w:delText>1.</w:delText>
                </w:r>
              </w:del>
              <w:r w:rsidRPr="00B70E3E">
                <w:rPr>
                  <w:rFonts w:ascii="Arial" w:eastAsia="Calibri" w:hAnsi="Arial"/>
                  <w:sz w:val="18"/>
                </w:rPr>
                <w:t>36 Error prevention (legal, financial, data) (SC 3.3.4)</w:t>
              </w:r>
            </w:ins>
          </w:p>
        </w:tc>
        <w:tc>
          <w:tcPr>
            <w:tcW w:w="617" w:type="dxa"/>
            <w:shd w:val="clear" w:color="auto" w:fill="auto"/>
            <w:vAlign w:val="center"/>
          </w:tcPr>
          <w:p w14:paraId="37F3FADB" w14:textId="77777777" w:rsidR="00956F95" w:rsidRPr="00B70E3E" w:rsidRDefault="00956F95" w:rsidP="00956F95">
            <w:pPr>
              <w:pStyle w:val="TAC"/>
              <w:rPr>
                <w:ins w:id="13814" w:author="Dave" w:date="2018-01-05T18:51:00Z"/>
                <w:rFonts w:eastAsia="Calibri"/>
              </w:rPr>
            </w:pPr>
            <w:ins w:id="13815" w:author="Dave" w:date="2018-01-05T18:51:00Z">
              <w:r w:rsidRPr="00B70E3E">
                <w:rPr>
                  <w:rFonts w:eastAsia="Calibri"/>
                </w:rPr>
                <w:t>P</w:t>
              </w:r>
            </w:ins>
          </w:p>
        </w:tc>
        <w:tc>
          <w:tcPr>
            <w:tcW w:w="617" w:type="dxa"/>
            <w:shd w:val="clear" w:color="auto" w:fill="auto"/>
            <w:vAlign w:val="center"/>
          </w:tcPr>
          <w:p w14:paraId="25EB70F6" w14:textId="77777777" w:rsidR="00956F95" w:rsidRPr="00B70E3E" w:rsidRDefault="00956F95" w:rsidP="00956F95">
            <w:pPr>
              <w:pStyle w:val="TAC"/>
              <w:rPr>
                <w:ins w:id="13816" w:author="Dave" w:date="2018-01-05T18:51:00Z"/>
                <w:rFonts w:eastAsia="Calibri"/>
              </w:rPr>
            </w:pPr>
            <w:ins w:id="13817" w:author="Dave" w:date="2018-01-05T18:51:00Z">
              <w:r w:rsidRPr="00B70E3E">
                <w:rPr>
                  <w:rFonts w:eastAsia="Calibri"/>
                </w:rPr>
                <w:t>P</w:t>
              </w:r>
            </w:ins>
          </w:p>
        </w:tc>
        <w:tc>
          <w:tcPr>
            <w:tcW w:w="617" w:type="dxa"/>
            <w:shd w:val="clear" w:color="auto" w:fill="auto"/>
            <w:vAlign w:val="center"/>
          </w:tcPr>
          <w:p w14:paraId="54595932" w14:textId="77777777" w:rsidR="00956F95" w:rsidRPr="00B70E3E" w:rsidRDefault="00956F95" w:rsidP="00956F95">
            <w:pPr>
              <w:pStyle w:val="TAC"/>
              <w:rPr>
                <w:ins w:id="13818" w:author="Dave" w:date="2018-01-05T18:51:00Z"/>
                <w:rFonts w:eastAsia="Calibri"/>
              </w:rPr>
            </w:pPr>
            <w:ins w:id="13819" w:author="Dave" w:date="2018-01-05T18:51:00Z">
              <w:r w:rsidRPr="00B70E3E">
                <w:rPr>
                  <w:rFonts w:eastAsia="Calibri"/>
                </w:rPr>
                <w:t>-</w:t>
              </w:r>
            </w:ins>
          </w:p>
        </w:tc>
        <w:tc>
          <w:tcPr>
            <w:tcW w:w="617" w:type="dxa"/>
            <w:shd w:val="clear" w:color="auto" w:fill="auto"/>
            <w:vAlign w:val="center"/>
          </w:tcPr>
          <w:p w14:paraId="02BFA61D" w14:textId="77777777" w:rsidR="00956F95" w:rsidRPr="00B70E3E" w:rsidRDefault="00956F95" w:rsidP="00956F95">
            <w:pPr>
              <w:pStyle w:val="TAC"/>
              <w:rPr>
                <w:ins w:id="13820" w:author="Dave" w:date="2018-01-05T18:51:00Z"/>
                <w:rFonts w:eastAsia="Calibri"/>
              </w:rPr>
            </w:pPr>
            <w:ins w:id="13821" w:author="Dave" w:date="2018-01-05T18:51:00Z">
              <w:r w:rsidRPr="00B70E3E">
                <w:rPr>
                  <w:rFonts w:eastAsia="Calibri"/>
                </w:rPr>
                <w:t>-</w:t>
              </w:r>
            </w:ins>
          </w:p>
        </w:tc>
        <w:tc>
          <w:tcPr>
            <w:tcW w:w="617" w:type="dxa"/>
            <w:shd w:val="clear" w:color="auto" w:fill="auto"/>
            <w:vAlign w:val="center"/>
          </w:tcPr>
          <w:p w14:paraId="0D545CF0" w14:textId="77777777" w:rsidR="00956F95" w:rsidRPr="00B70E3E" w:rsidRDefault="00956F95" w:rsidP="00956F95">
            <w:pPr>
              <w:pStyle w:val="TAC"/>
              <w:rPr>
                <w:ins w:id="13822" w:author="Dave" w:date="2018-01-05T18:51:00Z"/>
                <w:rFonts w:eastAsia="Calibri"/>
              </w:rPr>
            </w:pPr>
            <w:ins w:id="13823" w:author="Dave" w:date="2018-01-05T18:51:00Z">
              <w:r w:rsidRPr="00B70E3E">
                <w:rPr>
                  <w:rFonts w:eastAsia="Calibri"/>
                </w:rPr>
                <w:t>-</w:t>
              </w:r>
            </w:ins>
          </w:p>
        </w:tc>
        <w:tc>
          <w:tcPr>
            <w:tcW w:w="617" w:type="dxa"/>
            <w:shd w:val="clear" w:color="auto" w:fill="auto"/>
            <w:vAlign w:val="center"/>
          </w:tcPr>
          <w:p w14:paraId="787E11B8" w14:textId="77777777" w:rsidR="00956F95" w:rsidRPr="00B70E3E" w:rsidRDefault="00956F95" w:rsidP="00956F95">
            <w:pPr>
              <w:pStyle w:val="TAC"/>
              <w:rPr>
                <w:ins w:id="13824" w:author="Dave" w:date="2018-01-05T18:51:00Z"/>
                <w:rFonts w:eastAsia="Calibri"/>
              </w:rPr>
            </w:pPr>
            <w:ins w:id="13825" w:author="Dave" w:date="2018-01-05T18:51:00Z">
              <w:r w:rsidRPr="00B70E3E">
                <w:rPr>
                  <w:rFonts w:eastAsia="Calibri"/>
                </w:rPr>
                <w:t>-</w:t>
              </w:r>
            </w:ins>
          </w:p>
        </w:tc>
        <w:tc>
          <w:tcPr>
            <w:tcW w:w="617" w:type="dxa"/>
            <w:shd w:val="clear" w:color="auto" w:fill="auto"/>
            <w:vAlign w:val="center"/>
          </w:tcPr>
          <w:p w14:paraId="177AA8F6" w14:textId="77777777" w:rsidR="00956F95" w:rsidRPr="00B70E3E" w:rsidRDefault="00956F95" w:rsidP="00956F95">
            <w:pPr>
              <w:pStyle w:val="TAC"/>
              <w:rPr>
                <w:ins w:id="13826" w:author="Dave" w:date="2018-01-05T18:51:00Z"/>
                <w:rFonts w:eastAsia="Calibri"/>
              </w:rPr>
            </w:pPr>
            <w:ins w:id="13827" w:author="Dave" w:date="2018-01-05T18:51:00Z">
              <w:r w:rsidRPr="00B70E3E">
                <w:rPr>
                  <w:rFonts w:eastAsia="Calibri"/>
                </w:rPr>
                <w:t>S</w:t>
              </w:r>
            </w:ins>
          </w:p>
        </w:tc>
        <w:tc>
          <w:tcPr>
            <w:tcW w:w="617" w:type="dxa"/>
            <w:shd w:val="clear" w:color="auto" w:fill="auto"/>
            <w:vAlign w:val="center"/>
          </w:tcPr>
          <w:p w14:paraId="57B0A9ED" w14:textId="77777777" w:rsidR="00956F95" w:rsidRPr="00B70E3E" w:rsidRDefault="00956F95" w:rsidP="00956F95">
            <w:pPr>
              <w:pStyle w:val="TAC"/>
              <w:rPr>
                <w:ins w:id="13828" w:author="Dave" w:date="2018-01-05T18:51:00Z"/>
                <w:rFonts w:eastAsia="Calibri"/>
              </w:rPr>
            </w:pPr>
            <w:ins w:id="13829" w:author="Dave" w:date="2018-01-05T18:51:00Z">
              <w:r w:rsidRPr="00B70E3E">
                <w:rPr>
                  <w:rFonts w:eastAsia="Calibri"/>
                </w:rPr>
                <w:t>-</w:t>
              </w:r>
            </w:ins>
          </w:p>
        </w:tc>
        <w:tc>
          <w:tcPr>
            <w:tcW w:w="617" w:type="dxa"/>
            <w:shd w:val="clear" w:color="auto" w:fill="auto"/>
            <w:vAlign w:val="center"/>
          </w:tcPr>
          <w:p w14:paraId="2F73CAA8" w14:textId="77777777" w:rsidR="00956F95" w:rsidRPr="00B70E3E" w:rsidRDefault="00956F95" w:rsidP="00956F95">
            <w:pPr>
              <w:pStyle w:val="TAC"/>
              <w:rPr>
                <w:ins w:id="13830" w:author="Dave" w:date="2018-01-05T18:51:00Z"/>
                <w:rFonts w:eastAsia="Calibri"/>
              </w:rPr>
            </w:pPr>
            <w:ins w:id="13831" w:author="Dave" w:date="2018-01-05T18:51:00Z">
              <w:r w:rsidRPr="00B70E3E">
                <w:rPr>
                  <w:rFonts w:eastAsia="Calibri"/>
                </w:rPr>
                <w:t>-</w:t>
              </w:r>
            </w:ins>
          </w:p>
        </w:tc>
        <w:tc>
          <w:tcPr>
            <w:tcW w:w="717" w:type="dxa"/>
            <w:shd w:val="clear" w:color="auto" w:fill="auto"/>
            <w:vAlign w:val="center"/>
          </w:tcPr>
          <w:p w14:paraId="0832558B" w14:textId="77777777" w:rsidR="00956F95" w:rsidRPr="00B70E3E" w:rsidRDefault="00956F95" w:rsidP="00956F95">
            <w:pPr>
              <w:pStyle w:val="TAC"/>
              <w:rPr>
                <w:ins w:id="13832" w:author="Dave" w:date="2018-01-05T18:51:00Z"/>
                <w:rFonts w:eastAsia="Calibri"/>
              </w:rPr>
            </w:pPr>
            <w:ins w:id="13833" w:author="Dave" w:date="2018-01-05T18:51:00Z">
              <w:r w:rsidRPr="00B70E3E">
                <w:rPr>
                  <w:rFonts w:eastAsia="Calibri"/>
                </w:rPr>
                <w:t>P</w:t>
              </w:r>
            </w:ins>
          </w:p>
        </w:tc>
        <w:tc>
          <w:tcPr>
            <w:tcW w:w="797" w:type="dxa"/>
            <w:vAlign w:val="center"/>
          </w:tcPr>
          <w:p w14:paraId="0E08660E" w14:textId="77777777" w:rsidR="00956F95" w:rsidRPr="00B70E3E" w:rsidRDefault="00956F95" w:rsidP="00956F95">
            <w:pPr>
              <w:pStyle w:val="TAC"/>
              <w:rPr>
                <w:ins w:id="13834" w:author="Dave" w:date="2018-01-05T18:51:00Z"/>
                <w:rFonts w:eastAsia="Calibri"/>
              </w:rPr>
            </w:pPr>
            <w:ins w:id="13835" w:author="Dave" w:date="2018-01-05T18:51:00Z">
              <w:r w:rsidRPr="00B70E3E">
                <w:rPr>
                  <w:rFonts w:eastAsia="Calibri"/>
                </w:rPr>
                <w:t>-</w:t>
              </w:r>
            </w:ins>
          </w:p>
        </w:tc>
      </w:tr>
      <w:tr w:rsidR="00956F95" w:rsidRPr="00B70E3E" w14:paraId="51AB1E2E" w14:textId="77777777" w:rsidTr="00956F95">
        <w:trPr>
          <w:cantSplit/>
          <w:jc w:val="center"/>
          <w:ins w:id="13836" w:author="Dave" w:date="2018-01-05T18:51:00Z"/>
        </w:trPr>
        <w:tc>
          <w:tcPr>
            <w:tcW w:w="2539" w:type="dxa"/>
            <w:shd w:val="clear" w:color="auto" w:fill="auto"/>
          </w:tcPr>
          <w:p w14:paraId="71FBABA4" w14:textId="77777777" w:rsidR="00956F95" w:rsidRPr="00B70E3E" w:rsidRDefault="00956F95" w:rsidP="00956F95">
            <w:pPr>
              <w:spacing w:after="0"/>
              <w:rPr>
                <w:ins w:id="13837" w:author="Dave" w:date="2018-01-05T18:51:00Z"/>
                <w:rFonts w:ascii="Arial" w:eastAsia="Calibri" w:hAnsi="Arial"/>
                <w:sz w:val="18"/>
              </w:rPr>
            </w:pPr>
            <w:ins w:id="13838" w:author="Dave" w:date="2018-01-05T18:51:00Z">
              <w:r w:rsidRPr="00B70E3E">
                <w:rPr>
                  <w:rFonts w:ascii="Arial" w:eastAsia="Calibri" w:hAnsi="Arial"/>
                  <w:sz w:val="18"/>
                </w:rPr>
                <w:t>11.2.37.1</w:t>
              </w:r>
              <w:r w:rsidRPr="00B70E3E">
                <w:rPr>
                  <w:rFonts w:ascii="Arial" w:eastAsia="Calibri" w:hAnsi="Arial"/>
                  <w:sz w:val="18"/>
                </w:rPr>
                <w:tab/>
                <w:t>Parsing (open functionality) (SC 4.1.1)</w:t>
              </w:r>
              <w:del w:id="13839" w:author="Dave" w:date="2017-11-25T14:48:00Z">
                <w:r w:rsidRPr="00B70E3E" w:rsidDel="00010F79">
                  <w:rPr>
                    <w:rFonts w:ascii="Arial" w:eastAsia="Calibri" w:hAnsi="Arial"/>
                    <w:sz w:val="18"/>
                  </w:rPr>
                  <w:delText>11.2.1.37 Parsing</w:delText>
                </w:r>
              </w:del>
            </w:ins>
          </w:p>
        </w:tc>
        <w:tc>
          <w:tcPr>
            <w:tcW w:w="617" w:type="dxa"/>
            <w:shd w:val="clear" w:color="auto" w:fill="auto"/>
            <w:vAlign w:val="center"/>
          </w:tcPr>
          <w:p w14:paraId="5EF498B4" w14:textId="77777777" w:rsidR="00956F95" w:rsidRPr="00B70E3E" w:rsidRDefault="00956F95" w:rsidP="00956F95">
            <w:pPr>
              <w:pStyle w:val="TAC"/>
              <w:rPr>
                <w:ins w:id="13840" w:author="Dave" w:date="2018-01-05T18:51:00Z"/>
                <w:rFonts w:eastAsia="Calibri"/>
              </w:rPr>
            </w:pPr>
            <w:ins w:id="13841" w:author="Dave" w:date="2018-01-05T18:51:00Z">
              <w:r w:rsidRPr="00B70E3E">
                <w:rPr>
                  <w:rFonts w:eastAsia="Calibri"/>
                </w:rPr>
                <w:t>P</w:t>
              </w:r>
            </w:ins>
          </w:p>
        </w:tc>
        <w:tc>
          <w:tcPr>
            <w:tcW w:w="617" w:type="dxa"/>
            <w:shd w:val="clear" w:color="auto" w:fill="auto"/>
            <w:vAlign w:val="center"/>
          </w:tcPr>
          <w:p w14:paraId="68932168" w14:textId="77777777" w:rsidR="00956F95" w:rsidRPr="00B70E3E" w:rsidRDefault="00956F95" w:rsidP="00956F95">
            <w:pPr>
              <w:pStyle w:val="TAC"/>
              <w:rPr>
                <w:ins w:id="13842" w:author="Dave" w:date="2018-01-05T18:51:00Z"/>
                <w:rFonts w:eastAsia="Calibri"/>
              </w:rPr>
            </w:pPr>
            <w:ins w:id="13843" w:author="Dave" w:date="2018-01-05T18:51:00Z">
              <w:r w:rsidRPr="00B70E3E">
                <w:rPr>
                  <w:rFonts w:eastAsia="Calibri"/>
                </w:rPr>
                <w:t>S</w:t>
              </w:r>
            </w:ins>
          </w:p>
        </w:tc>
        <w:tc>
          <w:tcPr>
            <w:tcW w:w="617" w:type="dxa"/>
            <w:shd w:val="clear" w:color="auto" w:fill="auto"/>
            <w:vAlign w:val="center"/>
          </w:tcPr>
          <w:p w14:paraId="6F7581D3" w14:textId="77777777" w:rsidR="00956F95" w:rsidRPr="00B70E3E" w:rsidRDefault="00956F95" w:rsidP="00956F95">
            <w:pPr>
              <w:pStyle w:val="TAC"/>
              <w:rPr>
                <w:ins w:id="13844" w:author="Dave" w:date="2018-01-05T18:51:00Z"/>
                <w:rFonts w:eastAsia="Calibri"/>
              </w:rPr>
            </w:pPr>
            <w:ins w:id="13845" w:author="Dave" w:date="2018-01-05T18:51:00Z">
              <w:r w:rsidRPr="00B70E3E">
                <w:rPr>
                  <w:rFonts w:eastAsia="Calibri"/>
                </w:rPr>
                <w:t>-</w:t>
              </w:r>
            </w:ins>
          </w:p>
        </w:tc>
        <w:tc>
          <w:tcPr>
            <w:tcW w:w="617" w:type="dxa"/>
            <w:shd w:val="clear" w:color="auto" w:fill="auto"/>
            <w:vAlign w:val="center"/>
          </w:tcPr>
          <w:p w14:paraId="0A025CD7" w14:textId="77777777" w:rsidR="00956F95" w:rsidRPr="00B70E3E" w:rsidRDefault="00956F95" w:rsidP="00956F95">
            <w:pPr>
              <w:pStyle w:val="TAC"/>
              <w:rPr>
                <w:ins w:id="13846" w:author="Dave" w:date="2018-01-05T18:51:00Z"/>
                <w:rFonts w:eastAsia="Calibri"/>
              </w:rPr>
            </w:pPr>
            <w:ins w:id="13847" w:author="Dave" w:date="2018-01-05T18:51:00Z">
              <w:r w:rsidRPr="00B70E3E">
                <w:rPr>
                  <w:rFonts w:eastAsia="Calibri"/>
                </w:rPr>
                <w:t>-</w:t>
              </w:r>
            </w:ins>
          </w:p>
        </w:tc>
        <w:tc>
          <w:tcPr>
            <w:tcW w:w="617" w:type="dxa"/>
            <w:shd w:val="clear" w:color="auto" w:fill="auto"/>
            <w:vAlign w:val="center"/>
          </w:tcPr>
          <w:p w14:paraId="17B047D9" w14:textId="77777777" w:rsidR="00956F95" w:rsidRPr="00B70E3E" w:rsidRDefault="00956F95" w:rsidP="00956F95">
            <w:pPr>
              <w:pStyle w:val="TAC"/>
              <w:rPr>
                <w:ins w:id="13848" w:author="Dave" w:date="2018-01-05T18:51:00Z"/>
                <w:rFonts w:eastAsia="Calibri"/>
              </w:rPr>
            </w:pPr>
            <w:ins w:id="13849" w:author="Dave" w:date="2018-01-05T18:51:00Z">
              <w:r w:rsidRPr="00B70E3E">
                <w:rPr>
                  <w:rFonts w:eastAsia="Calibri"/>
                </w:rPr>
                <w:t>-</w:t>
              </w:r>
            </w:ins>
          </w:p>
        </w:tc>
        <w:tc>
          <w:tcPr>
            <w:tcW w:w="617" w:type="dxa"/>
            <w:shd w:val="clear" w:color="auto" w:fill="auto"/>
            <w:vAlign w:val="center"/>
          </w:tcPr>
          <w:p w14:paraId="60C11BF5" w14:textId="77777777" w:rsidR="00956F95" w:rsidRPr="00B70E3E" w:rsidRDefault="00956F95" w:rsidP="00956F95">
            <w:pPr>
              <w:pStyle w:val="TAC"/>
              <w:rPr>
                <w:ins w:id="13850" w:author="Dave" w:date="2018-01-05T18:51:00Z"/>
                <w:rFonts w:eastAsia="Calibri"/>
              </w:rPr>
            </w:pPr>
            <w:ins w:id="13851" w:author="Dave" w:date="2018-01-05T18:51:00Z">
              <w:r w:rsidRPr="00B70E3E">
                <w:rPr>
                  <w:rFonts w:eastAsia="Calibri"/>
                </w:rPr>
                <w:t>-</w:t>
              </w:r>
            </w:ins>
          </w:p>
        </w:tc>
        <w:tc>
          <w:tcPr>
            <w:tcW w:w="617" w:type="dxa"/>
            <w:shd w:val="clear" w:color="auto" w:fill="auto"/>
            <w:vAlign w:val="center"/>
          </w:tcPr>
          <w:p w14:paraId="6B5A74D2" w14:textId="77777777" w:rsidR="00956F95" w:rsidRPr="00B70E3E" w:rsidRDefault="00956F95" w:rsidP="00956F95">
            <w:pPr>
              <w:pStyle w:val="TAC"/>
              <w:rPr>
                <w:ins w:id="13852" w:author="Dave" w:date="2018-01-05T18:51:00Z"/>
                <w:rFonts w:eastAsia="Calibri"/>
              </w:rPr>
            </w:pPr>
            <w:ins w:id="13853" w:author="Dave" w:date="2018-01-05T18:51:00Z">
              <w:r w:rsidRPr="00B70E3E">
                <w:rPr>
                  <w:rFonts w:eastAsia="Calibri"/>
                </w:rPr>
                <w:t>-</w:t>
              </w:r>
            </w:ins>
          </w:p>
        </w:tc>
        <w:tc>
          <w:tcPr>
            <w:tcW w:w="617" w:type="dxa"/>
            <w:shd w:val="clear" w:color="auto" w:fill="auto"/>
            <w:vAlign w:val="center"/>
          </w:tcPr>
          <w:p w14:paraId="08408EEF" w14:textId="77777777" w:rsidR="00956F95" w:rsidRPr="00B70E3E" w:rsidRDefault="00956F95" w:rsidP="00956F95">
            <w:pPr>
              <w:pStyle w:val="TAC"/>
              <w:rPr>
                <w:ins w:id="13854" w:author="Dave" w:date="2018-01-05T18:51:00Z"/>
                <w:rFonts w:eastAsia="Calibri"/>
              </w:rPr>
            </w:pPr>
            <w:ins w:id="13855" w:author="Dave" w:date="2018-01-05T18:51:00Z">
              <w:r w:rsidRPr="00B70E3E">
                <w:rPr>
                  <w:rFonts w:eastAsia="Calibri"/>
                </w:rPr>
                <w:t>-</w:t>
              </w:r>
            </w:ins>
          </w:p>
        </w:tc>
        <w:tc>
          <w:tcPr>
            <w:tcW w:w="617" w:type="dxa"/>
            <w:shd w:val="clear" w:color="auto" w:fill="auto"/>
            <w:vAlign w:val="center"/>
          </w:tcPr>
          <w:p w14:paraId="2FB81701" w14:textId="77777777" w:rsidR="00956F95" w:rsidRPr="00B70E3E" w:rsidRDefault="00956F95" w:rsidP="00956F95">
            <w:pPr>
              <w:pStyle w:val="TAC"/>
              <w:rPr>
                <w:ins w:id="13856" w:author="Dave" w:date="2018-01-05T18:51:00Z"/>
                <w:rFonts w:eastAsia="Calibri"/>
              </w:rPr>
            </w:pPr>
            <w:ins w:id="13857" w:author="Dave" w:date="2018-01-05T18:51:00Z">
              <w:r w:rsidRPr="00B70E3E">
                <w:rPr>
                  <w:rFonts w:eastAsia="Calibri"/>
                </w:rPr>
                <w:t>-</w:t>
              </w:r>
            </w:ins>
          </w:p>
        </w:tc>
        <w:tc>
          <w:tcPr>
            <w:tcW w:w="717" w:type="dxa"/>
            <w:shd w:val="clear" w:color="auto" w:fill="auto"/>
            <w:vAlign w:val="center"/>
          </w:tcPr>
          <w:p w14:paraId="44575356" w14:textId="77777777" w:rsidR="00956F95" w:rsidRPr="00B70E3E" w:rsidRDefault="00956F95" w:rsidP="00956F95">
            <w:pPr>
              <w:pStyle w:val="TAC"/>
              <w:rPr>
                <w:ins w:id="13858" w:author="Dave" w:date="2018-01-05T18:51:00Z"/>
                <w:rFonts w:eastAsia="Calibri"/>
              </w:rPr>
            </w:pPr>
            <w:ins w:id="13859" w:author="Dave" w:date="2018-01-05T18:51:00Z">
              <w:r w:rsidRPr="00B70E3E">
                <w:rPr>
                  <w:rFonts w:eastAsia="Calibri"/>
                </w:rPr>
                <w:t>-</w:t>
              </w:r>
            </w:ins>
          </w:p>
        </w:tc>
        <w:tc>
          <w:tcPr>
            <w:tcW w:w="797" w:type="dxa"/>
            <w:vAlign w:val="center"/>
          </w:tcPr>
          <w:p w14:paraId="6524D924" w14:textId="77777777" w:rsidR="00956F95" w:rsidRPr="00B70E3E" w:rsidRDefault="00956F95" w:rsidP="00956F95">
            <w:pPr>
              <w:pStyle w:val="TAC"/>
              <w:rPr>
                <w:ins w:id="13860" w:author="Dave" w:date="2018-01-05T18:51:00Z"/>
                <w:rFonts w:eastAsia="Calibri"/>
              </w:rPr>
            </w:pPr>
            <w:ins w:id="13861" w:author="Dave" w:date="2018-01-05T18:51:00Z">
              <w:r w:rsidRPr="00B70E3E">
                <w:rPr>
                  <w:rFonts w:eastAsia="Calibri"/>
                </w:rPr>
                <w:t>-</w:t>
              </w:r>
            </w:ins>
          </w:p>
        </w:tc>
      </w:tr>
      <w:tr w:rsidR="00956F95" w:rsidRPr="00B70E3E" w14:paraId="16281819" w14:textId="77777777" w:rsidTr="00956F95">
        <w:trPr>
          <w:cantSplit/>
          <w:jc w:val="center"/>
          <w:ins w:id="13862" w:author="Dave" w:date="2018-01-05T18:51:00Z"/>
        </w:trPr>
        <w:tc>
          <w:tcPr>
            <w:tcW w:w="2539" w:type="dxa"/>
            <w:shd w:val="clear" w:color="auto" w:fill="auto"/>
          </w:tcPr>
          <w:p w14:paraId="2CB1BE54" w14:textId="433F5C55" w:rsidR="00956F95" w:rsidRPr="00B70E3E" w:rsidRDefault="00956F95" w:rsidP="00F10D71">
            <w:pPr>
              <w:spacing w:after="0"/>
              <w:rPr>
                <w:ins w:id="13863" w:author="Dave" w:date="2018-01-05T18:51:00Z"/>
                <w:rFonts w:ascii="Arial" w:eastAsia="Calibri" w:hAnsi="Arial"/>
                <w:sz w:val="18"/>
              </w:rPr>
            </w:pPr>
            <w:ins w:id="13864" w:author="Dave" w:date="2018-01-05T18:51:00Z">
              <w:r w:rsidRPr="00B70E3E">
                <w:rPr>
                  <w:rFonts w:ascii="Arial" w:eastAsia="Calibri" w:hAnsi="Arial"/>
                  <w:sz w:val="18"/>
                </w:rPr>
                <w:t>11.2.37.2</w:t>
              </w:r>
              <w:r w:rsidRPr="00B70E3E">
                <w:rPr>
                  <w:rFonts w:ascii="Arial" w:eastAsia="Calibri" w:hAnsi="Arial"/>
                  <w:sz w:val="18"/>
                </w:rPr>
                <w:tab/>
                <w:t>Parsing (closed functionality)</w:t>
              </w:r>
              <w:r w:rsidRPr="00B70E3E">
                <w:t xml:space="preserve"> </w:t>
              </w:r>
            </w:ins>
          </w:p>
        </w:tc>
        <w:tc>
          <w:tcPr>
            <w:tcW w:w="617" w:type="dxa"/>
            <w:shd w:val="clear" w:color="auto" w:fill="auto"/>
            <w:vAlign w:val="center"/>
          </w:tcPr>
          <w:p w14:paraId="39DF5A68" w14:textId="77777777" w:rsidR="00956F95" w:rsidRPr="00B70E3E" w:rsidRDefault="00956F95" w:rsidP="00956F95">
            <w:pPr>
              <w:pStyle w:val="TAC"/>
              <w:rPr>
                <w:ins w:id="13865" w:author="Dave" w:date="2018-01-05T18:51:00Z"/>
                <w:rFonts w:eastAsia="Calibri"/>
              </w:rPr>
            </w:pPr>
            <w:ins w:id="13866" w:author="Dave" w:date="2018-01-05T18:51:00Z">
              <w:r w:rsidRPr="00B70E3E">
                <w:t>-</w:t>
              </w:r>
            </w:ins>
          </w:p>
        </w:tc>
        <w:tc>
          <w:tcPr>
            <w:tcW w:w="617" w:type="dxa"/>
            <w:shd w:val="clear" w:color="auto" w:fill="auto"/>
            <w:vAlign w:val="center"/>
          </w:tcPr>
          <w:p w14:paraId="489C22F8" w14:textId="77777777" w:rsidR="00956F95" w:rsidRPr="00B70E3E" w:rsidRDefault="00956F95" w:rsidP="00956F95">
            <w:pPr>
              <w:pStyle w:val="TAC"/>
              <w:rPr>
                <w:ins w:id="13867" w:author="Dave" w:date="2018-01-05T18:51:00Z"/>
                <w:rFonts w:eastAsia="Calibri"/>
              </w:rPr>
            </w:pPr>
            <w:ins w:id="13868" w:author="Dave" w:date="2018-01-05T18:51:00Z">
              <w:r w:rsidRPr="00B70E3E">
                <w:t>-</w:t>
              </w:r>
            </w:ins>
          </w:p>
        </w:tc>
        <w:tc>
          <w:tcPr>
            <w:tcW w:w="617" w:type="dxa"/>
            <w:shd w:val="clear" w:color="auto" w:fill="auto"/>
            <w:vAlign w:val="center"/>
          </w:tcPr>
          <w:p w14:paraId="28F6601C" w14:textId="77777777" w:rsidR="00956F95" w:rsidRPr="00B70E3E" w:rsidRDefault="00956F95" w:rsidP="00956F95">
            <w:pPr>
              <w:pStyle w:val="TAC"/>
              <w:rPr>
                <w:ins w:id="13869" w:author="Dave" w:date="2018-01-05T18:51:00Z"/>
                <w:rFonts w:eastAsia="Calibri"/>
              </w:rPr>
            </w:pPr>
            <w:ins w:id="13870" w:author="Dave" w:date="2018-01-05T18:51:00Z">
              <w:r w:rsidRPr="00B70E3E">
                <w:t>-</w:t>
              </w:r>
            </w:ins>
          </w:p>
        </w:tc>
        <w:tc>
          <w:tcPr>
            <w:tcW w:w="617" w:type="dxa"/>
            <w:shd w:val="clear" w:color="auto" w:fill="auto"/>
            <w:vAlign w:val="center"/>
          </w:tcPr>
          <w:p w14:paraId="0ED1C7C0" w14:textId="77777777" w:rsidR="00956F95" w:rsidRPr="00B70E3E" w:rsidRDefault="00956F95" w:rsidP="00956F95">
            <w:pPr>
              <w:pStyle w:val="TAC"/>
              <w:rPr>
                <w:ins w:id="13871" w:author="Dave" w:date="2018-01-05T18:51:00Z"/>
                <w:rFonts w:eastAsia="Calibri"/>
              </w:rPr>
            </w:pPr>
            <w:ins w:id="13872" w:author="Dave" w:date="2018-01-05T18:51:00Z">
              <w:r w:rsidRPr="00B70E3E">
                <w:t>-</w:t>
              </w:r>
            </w:ins>
          </w:p>
        </w:tc>
        <w:tc>
          <w:tcPr>
            <w:tcW w:w="617" w:type="dxa"/>
            <w:shd w:val="clear" w:color="auto" w:fill="auto"/>
            <w:vAlign w:val="center"/>
          </w:tcPr>
          <w:p w14:paraId="20E8BF5C" w14:textId="77777777" w:rsidR="00956F95" w:rsidRPr="00B70E3E" w:rsidRDefault="00956F95" w:rsidP="00956F95">
            <w:pPr>
              <w:pStyle w:val="TAC"/>
              <w:rPr>
                <w:ins w:id="13873" w:author="Dave" w:date="2018-01-05T18:51:00Z"/>
                <w:rFonts w:eastAsia="Calibri"/>
              </w:rPr>
            </w:pPr>
            <w:ins w:id="13874" w:author="Dave" w:date="2018-01-05T18:51:00Z">
              <w:r w:rsidRPr="00B70E3E">
                <w:t>-</w:t>
              </w:r>
            </w:ins>
          </w:p>
        </w:tc>
        <w:tc>
          <w:tcPr>
            <w:tcW w:w="617" w:type="dxa"/>
            <w:shd w:val="clear" w:color="auto" w:fill="auto"/>
            <w:vAlign w:val="center"/>
          </w:tcPr>
          <w:p w14:paraId="1C01DF27" w14:textId="77777777" w:rsidR="00956F95" w:rsidRPr="00B70E3E" w:rsidRDefault="00956F95" w:rsidP="00956F95">
            <w:pPr>
              <w:pStyle w:val="TAC"/>
              <w:rPr>
                <w:ins w:id="13875" w:author="Dave" w:date="2018-01-05T18:51:00Z"/>
                <w:rFonts w:eastAsia="Calibri"/>
              </w:rPr>
            </w:pPr>
            <w:ins w:id="13876" w:author="Dave" w:date="2018-01-05T18:51:00Z">
              <w:r w:rsidRPr="00B70E3E">
                <w:t>-</w:t>
              </w:r>
            </w:ins>
          </w:p>
        </w:tc>
        <w:tc>
          <w:tcPr>
            <w:tcW w:w="617" w:type="dxa"/>
            <w:shd w:val="clear" w:color="auto" w:fill="auto"/>
            <w:vAlign w:val="center"/>
          </w:tcPr>
          <w:p w14:paraId="0EDA8D86" w14:textId="77777777" w:rsidR="00956F95" w:rsidRPr="00B70E3E" w:rsidRDefault="00956F95" w:rsidP="00956F95">
            <w:pPr>
              <w:pStyle w:val="TAC"/>
              <w:rPr>
                <w:ins w:id="13877" w:author="Dave" w:date="2018-01-05T18:51:00Z"/>
                <w:rFonts w:eastAsia="Calibri"/>
              </w:rPr>
            </w:pPr>
            <w:ins w:id="13878" w:author="Dave" w:date="2018-01-05T18:51:00Z">
              <w:r w:rsidRPr="00B70E3E">
                <w:t>-</w:t>
              </w:r>
            </w:ins>
          </w:p>
        </w:tc>
        <w:tc>
          <w:tcPr>
            <w:tcW w:w="617" w:type="dxa"/>
            <w:shd w:val="clear" w:color="auto" w:fill="auto"/>
            <w:vAlign w:val="center"/>
          </w:tcPr>
          <w:p w14:paraId="7174038D" w14:textId="77777777" w:rsidR="00956F95" w:rsidRPr="00B70E3E" w:rsidRDefault="00956F95" w:rsidP="00956F95">
            <w:pPr>
              <w:pStyle w:val="TAC"/>
              <w:rPr>
                <w:ins w:id="13879" w:author="Dave" w:date="2018-01-05T18:51:00Z"/>
                <w:rFonts w:eastAsia="Calibri"/>
              </w:rPr>
            </w:pPr>
            <w:ins w:id="13880" w:author="Dave" w:date="2018-01-05T18:51:00Z">
              <w:r w:rsidRPr="00B70E3E">
                <w:t>-</w:t>
              </w:r>
            </w:ins>
          </w:p>
        </w:tc>
        <w:tc>
          <w:tcPr>
            <w:tcW w:w="617" w:type="dxa"/>
            <w:shd w:val="clear" w:color="auto" w:fill="auto"/>
            <w:vAlign w:val="center"/>
          </w:tcPr>
          <w:p w14:paraId="0AB92911" w14:textId="77777777" w:rsidR="00956F95" w:rsidRPr="00B70E3E" w:rsidRDefault="00956F95" w:rsidP="00956F95">
            <w:pPr>
              <w:pStyle w:val="TAC"/>
              <w:rPr>
                <w:ins w:id="13881" w:author="Dave" w:date="2018-01-05T18:51:00Z"/>
                <w:rFonts w:eastAsia="Calibri"/>
              </w:rPr>
            </w:pPr>
            <w:ins w:id="13882" w:author="Dave" w:date="2018-01-05T18:51:00Z">
              <w:r w:rsidRPr="00B70E3E">
                <w:t>-</w:t>
              </w:r>
            </w:ins>
          </w:p>
        </w:tc>
        <w:tc>
          <w:tcPr>
            <w:tcW w:w="717" w:type="dxa"/>
            <w:shd w:val="clear" w:color="auto" w:fill="auto"/>
            <w:vAlign w:val="center"/>
          </w:tcPr>
          <w:p w14:paraId="7C6939EE" w14:textId="77777777" w:rsidR="00956F95" w:rsidRPr="00B70E3E" w:rsidRDefault="00956F95" w:rsidP="00956F95">
            <w:pPr>
              <w:pStyle w:val="TAC"/>
              <w:rPr>
                <w:ins w:id="13883" w:author="Dave" w:date="2018-01-05T18:51:00Z"/>
                <w:rFonts w:eastAsia="Calibri"/>
              </w:rPr>
            </w:pPr>
            <w:ins w:id="13884" w:author="Dave" w:date="2018-01-05T18:51:00Z">
              <w:r w:rsidRPr="00B70E3E">
                <w:t>-</w:t>
              </w:r>
            </w:ins>
          </w:p>
        </w:tc>
        <w:tc>
          <w:tcPr>
            <w:tcW w:w="797" w:type="dxa"/>
            <w:vAlign w:val="center"/>
          </w:tcPr>
          <w:p w14:paraId="6BE0479C" w14:textId="77777777" w:rsidR="00956F95" w:rsidRPr="00B70E3E" w:rsidRDefault="00956F95" w:rsidP="00956F95">
            <w:pPr>
              <w:pStyle w:val="TAC"/>
              <w:rPr>
                <w:ins w:id="13885" w:author="Dave" w:date="2018-01-05T18:51:00Z"/>
                <w:rFonts w:eastAsia="Calibri"/>
              </w:rPr>
            </w:pPr>
            <w:ins w:id="13886" w:author="Dave" w:date="2018-01-05T18:51:00Z">
              <w:r w:rsidRPr="00B70E3E">
                <w:t>-</w:t>
              </w:r>
            </w:ins>
          </w:p>
        </w:tc>
      </w:tr>
      <w:tr w:rsidR="00956F95" w:rsidRPr="00B70E3E" w14:paraId="2DDE43E0" w14:textId="77777777" w:rsidTr="00956F95">
        <w:trPr>
          <w:cantSplit/>
          <w:jc w:val="center"/>
          <w:ins w:id="13887" w:author="Dave" w:date="2018-01-05T18:51:00Z"/>
        </w:trPr>
        <w:tc>
          <w:tcPr>
            <w:tcW w:w="2539" w:type="dxa"/>
            <w:shd w:val="clear" w:color="auto" w:fill="auto"/>
          </w:tcPr>
          <w:p w14:paraId="1B312444" w14:textId="77777777" w:rsidR="00956F95" w:rsidRPr="00B70E3E" w:rsidRDefault="00956F95" w:rsidP="00956F95">
            <w:pPr>
              <w:spacing w:after="0"/>
              <w:rPr>
                <w:ins w:id="13888" w:author="Dave" w:date="2018-01-05T18:51:00Z"/>
                <w:rFonts w:ascii="Arial" w:eastAsia="Calibri" w:hAnsi="Arial"/>
                <w:sz w:val="18"/>
              </w:rPr>
            </w:pPr>
            <w:ins w:id="13889" w:author="Dave" w:date="2018-01-05T18:51:00Z">
              <w:r w:rsidRPr="00B70E3E">
                <w:rPr>
                  <w:rFonts w:ascii="Arial" w:eastAsia="Calibri" w:hAnsi="Arial"/>
                  <w:sz w:val="18"/>
                </w:rPr>
                <w:t>11.2.38.1</w:t>
              </w:r>
              <w:r w:rsidRPr="00B70E3E">
                <w:rPr>
                  <w:rFonts w:ascii="Arial" w:eastAsia="Calibri" w:hAnsi="Arial"/>
                  <w:sz w:val="18"/>
                </w:rPr>
                <w:tab/>
                <w:t>Name, role, value (open functionality) (SC 4.1.2)</w:t>
              </w:r>
              <w:del w:id="13890" w:author="Dave" w:date="2017-11-25T14:48:00Z">
                <w:r w:rsidRPr="00B70E3E" w:rsidDel="00010F79">
                  <w:rPr>
                    <w:rFonts w:ascii="Arial" w:eastAsia="Calibri" w:hAnsi="Arial"/>
                    <w:sz w:val="18"/>
                  </w:rPr>
                  <w:delText>11.2.1.38 Name, role, value</w:delText>
                </w:r>
              </w:del>
            </w:ins>
          </w:p>
        </w:tc>
        <w:tc>
          <w:tcPr>
            <w:tcW w:w="617" w:type="dxa"/>
            <w:shd w:val="clear" w:color="auto" w:fill="auto"/>
            <w:vAlign w:val="center"/>
          </w:tcPr>
          <w:p w14:paraId="47490C7C" w14:textId="77777777" w:rsidR="00956F95" w:rsidRPr="00B70E3E" w:rsidRDefault="00956F95" w:rsidP="00956F95">
            <w:pPr>
              <w:pStyle w:val="TAC"/>
              <w:rPr>
                <w:ins w:id="13891" w:author="Dave" w:date="2018-01-05T18:51:00Z"/>
                <w:rFonts w:eastAsia="Calibri"/>
              </w:rPr>
            </w:pPr>
            <w:ins w:id="13892" w:author="Dave" w:date="2018-01-05T18:51:00Z">
              <w:r w:rsidRPr="00B70E3E">
                <w:rPr>
                  <w:rFonts w:eastAsia="Calibri"/>
                </w:rPr>
                <w:t>P</w:t>
              </w:r>
            </w:ins>
          </w:p>
        </w:tc>
        <w:tc>
          <w:tcPr>
            <w:tcW w:w="617" w:type="dxa"/>
            <w:shd w:val="clear" w:color="auto" w:fill="auto"/>
            <w:vAlign w:val="center"/>
          </w:tcPr>
          <w:p w14:paraId="5870CB56" w14:textId="77777777" w:rsidR="00956F95" w:rsidRPr="00B70E3E" w:rsidRDefault="00956F95" w:rsidP="00956F95">
            <w:pPr>
              <w:pStyle w:val="TAC"/>
              <w:rPr>
                <w:ins w:id="13893" w:author="Dave" w:date="2018-01-05T18:51:00Z"/>
                <w:rFonts w:eastAsia="Calibri"/>
              </w:rPr>
            </w:pPr>
            <w:ins w:id="13894" w:author="Dave" w:date="2018-01-05T18:51:00Z">
              <w:r w:rsidRPr="00B70E3E">
                <w:rPr>
                  <w:rFonts w:eastAsia="Calibri"/>
                </w:rPr>
                <w:t>P</w:t>
              </w:r>
            </w:ins>
          </w:p>
        </w:tc>
        <w:tc>
          <w:tcPr>
            <w:tcW w:w="617" w:type="dxa"/>
            <w:shd w:val="clear" w:color="auto" w:fill="auto"/>
            <w:vAlign w:val="center"/>
          </w:tcPr>
          <w:p w14:paraId="7A35775C" w14:textId="77777777" w:rsidR="00956F95" w:rsidRPr="00B70E3E" w:rsidRDefault="00956F95" w:rsidP="00956F95">
            <w:pPr>
              <w:pStyle w:val="TAC"/>
              <w:rPr>
                <w:ins w:id="13895" w:author="Dave" w:date="2018-01-05T18:51:00Z"/>
                <w:rFonts w:eastAsia="Calibri"/>
              </w:rPr>
            </w:pPr>
            <w:ins w:id="13896" w:author="Dave" w:date="2018-01-05T18:51:00Z">
              <w:r w:rsidRPr="00B70E3E">
                <w:rPr>
                  <w:rFonts w:eastAsia="Calibri"/>
                </w:rPr>
                <w:t>-</w:t>
              </w:r>
            </w:ins>
          </w:p>
        </w:tc>
        <w:tc>
          <w:tcPr>
            <w:tcW w:w="617" w:type="dxa"/>
            <w:shd w:val="clear" w:color="auto" w:fill="auto"/>
            <w:vAlign w:val="center"/>
          </w:tcPr>
          <w:p w14:paraId="7030EB72" w14:textId="77777777" w:rsidR="00956F95" w:rsidRPr="00B70E3E" w:rsidRDefault="00956F95" w:rsidP="00956F95">
            <w:pPr>
              <w:pStyle w:val="TAC"/>
              <w:rPr>
                <w:ins w:id="13897" w:author="Dave" w:date="2018-01-05T18:51:00Z"/>
                <w:rFonts w:eastAsia="Calibri"/>
              </w:rPr>
            </w:pPr>
            <w:ins w:id="13898" w:author="Dave" w:date="2018-01-05T18:51:00Z">
              <w:r w:rsidRPr="00B70E3E">
                <w:rPr>
                  <w:rFonts w:eastAsia="Calibri"/>
                </w:rPr>
                <w:t>-</w:t>
              </w:r>
            </w:ins>
          </w:p>
        </w:tc>
        <w:tc>
          <w:tcPr>
            <w:tcW w:w="617" w:type="dxa"/>
            <w:shd w:val="clear" w:color="auto" w:fill="auto"/>
            <w:vAlign w:val="center"/>
          </w:tcPr>
          <w:p w14:paraId="1FC56B54" w14:textId="77777777" w:rsidR="00956F95" w:rsidRPr="00B70E3E" w:rsidRDefault="00956F95" w:rsidP="00956F95">
            <w:pPr>
              <w:pStyle w:val="TAC"/>
              <w:rPr>
                <w:ins w:id="13899" w:author="Dave" w:date="2018-01-05T18:51:00Z"/>
                <w:rFonts w:eastAsia="Calibri"/>
              </w:rPr>
            </w:pPr>
            <w:ins w:id="13900" w:author="Dave" w:date="2018-01-05T18:51:00Z">
              <w:r w:rsidRPr="00B70E3E">
                <w:rPr>
                  <w:rFonts w:eastAsia="Calibri"/>
                </w:rPr>
                <w:t>-</w:t>
              </w:r>
            </w:ins>
          </w:p>
        </w:tc>
        <w:tc>
          <w:tcPr>
            <w:tcW w:w="617" w:type="dxa"/>
            <w:shd w:val="clear" w:color="auto" w:fill="auto"/>
            <w:vAlign w:val="center"/>
          </w:tcPr>
          <w:p w14:paraId="73B3332E" w14:textId="77777777" w:rsidR="00956F95" w:rsidRPr="00B70E3E" w:rsidRDefault="00956F95" w:rsidP="00956F95">
            <w:pPr>
              <w:pStyle w:val="TAC"/>
              <w:rPr>
                <w:ins w:id="13901" w:author="Dave" w:date="2018-01-05T18:51:00Z"/>
                <w:rFonts w:eastAsia="Calibri"/>
              </w:rPr>
            </w:pPr>
            <w:ins w:id="13902" w:author="Dave" w:date="2018-01-05T18:51:00Z">
              <w:r w:rsidRPr="00B70E3E">
                <w:rPr>
                  <w:rFonts w:eastAsia="Calibri"/>
                </w:rPr>
                <w:t>-</w:t>
              </w:r>
            </w:ins>
          </w:p>
        </w:tc>
        <w:tc>
          <w:tcPr>
            <w:tcW w:w="617" w:type="dxa"/>
            <w:shd w:val="clear" w:color="auto" w:fill="auto"/>
            <w:vAlign w:val="center"/>
          </w:tcPr>
          <w:p w14:paraId="3CBF585C" w14:textId="77777777" w:rsidR="00956F95" w:rsidRPr="00B70E3E" w:rsidRDefault="00956F95" w:rsidP="00956F95">
            <w:pPr>
              <w:pStyle w:val="TAC"/>
              <w:rPr>
                <w:ins w:id="13903" w:author="Dave" w:date="2018-01-05T18:51:00Z"/>
                <w:rFonts w:eastAsia="Calibri"/>
              </w:rPr>
            </w:pPr>
            <w:ins w:id="13904" w:author="Dave" w:date="2018-01-05T18:51:00Z">
              <w:r w:rsidRPr="00B70E3E">
                <w:rPr>
                  <w:rFonts w:eastAsia="Calibri"/>
                </w:rPr>
                <w:t>S</w:t>
              </w:r>
            </w:ins>
          </w:p>
        </w:tc>
        <w:tc>
          <w:tcPr>
            <w:tcW w:w="617" w:type="dxa"/>
            <w:shd w:val="clear" w:color="auto" w:fill="auto"/>
            <w:vAlign w:val="center"/>
          </w:tcPr>
          <w:p w14:paraId="13AD8396" w14:textId="77777777" w:rsidR="00956F95" w:rsidRPr="00B70E3E" w:rsidRDefault="00956F95" w:rsidP="00956F95">
            <w:pPr>
              <w:pStyle w:val="TAC"/>
              <w:rPr>
                <w:ins w:id="13905" w:author="Dave" w:date="2018-01-05T18:51:00Z"/>
                <w:rFonts w:eastAsia="Calibri"/>
              </w:rPr>
            </w:pPr>
            <w:ins w:id="13906" w:author="Dave" w:date="2018-01-05T18:51:00Z">
              <w:r w:rsidRPr="00B70E3E">
                <w:rPr>
                  <w:rFonts w:eastAsia="Calibri"/>
                </w:rPr>
                <w:t>-</w:t>
              </w:r>
            </w:ins>
          </w:p>
        </w:tc>
        <w:tc>
          <w:tcPr>
            <w:tcW w:w="617" w:type="dxa"/>
            <w:shd w:val="clear" w:color="auto" w:fill="auto"/>
            <w:vAlign w:val="center"/>
          </w:tcPr>
          <w:p w14:paraId="029DD3E2" w14:textId="77777777" w:rsidR="00956F95" w:rsidRPr="00B70E3E" w:rsidRDefault="00956F95" w:rsidP="00956F95">
            <w:pPr>
              <w:pStyle w:val="TAC"/>
              <w:rPr>
                <w:ins w:id="13907" w:author="Dave" w:date="2018-01-05T18:51:00Z"/>
                <w:rFonts w:eastAsia="Calibri"/>
              </w:rPr>
            </w:pPr>
            <w:ins w:id="13908" w:author="Dave" w:date="2018-01-05T18:51:00Z">
              <w:r w:rsidRPr="00B70E3E">
                <w:rPr>
                  <w:rFonts w:eastAsia="Calibri"/>
                </w:rPr>
                <w:t>-</w:t>
              </w:r>
            </w:ins>
          </w:p>
        </w:tc>
        <w:tc>
          <w:tcPr>
            <w:tcW w:w="717" w:type="dxa"/>
            <w:shd w:val="clear" w:color="auto" w:fill="auto"/>
            <w:vAlign w:val="center"/>
          </w:tcPr>
          <w:p w14:paraId="7BD63607" w14:textId="77777777" w:rsidR="00956F95" w:rsidRPr="00B70E3E" w:rsidRDefault="00956F95" w:rsidP="00956F95">
            <w:pPr>
              <w:pStyle w:val="TAC"/>
              <w:rPr>
                <w:ins w:id="13909" w:author="Dave" w:date="2018-01-05T18:51:00Z"/>
                <w:rFonts w:eastAsia="Calibri"/>
              </w:rPr>
            </w:pPr>
            <w:ins w:id="13910" w:author="Dave" w:date="2018-01-05T18:51:00Z">
              <w:r w:rsidRPr="00B70E3E">
                <w:rPr>
                  <w:rFonts w:eastAsia="Calibri"/>
                </w:rPr>
                <w:t>-</w:t>
              </w:r>
            </w:ins>
          </w:p>
        </w:tc>
        <w:tc>
          <w:tcPr>
            <w:tcW w:w="797" w:type="dxa"/>
            <w:vAlign w:val="center"/>
          </w:tcPr>
          <w:p w14:paraId="63E39BD6" w14:textId="77777777" w:rsidR="00956F95" w:rsidRPr="00B70E3E" w:rsidRDefault="00956F95" w:rsidP="00956F95">
            <w:pPr>
              <w:pStyle w:val="TAC"/>
              <w:rPr>
                <w:ins w:id="13911" w:author="Dave" w:date="2018-01-05T18:51:00Z"/>
                <w:rFonts w:eastAsia="Calibri"/>
              </w:rPr>
            </w:pPr>
            <w:ins w:id="13912" w:author="Dave" w:date="2018-01-05T18:51:00Z">
              <w:r w:rsidRPr="00B70E3E">
                <w:rPr>
                  <w:rFonts w:eastAsia="Calibri"/>
                </w:rPr>
                <w:t>-</w:t>
              </w:r>
            </w:ins>
          </w:p>
        </w:tc>
      </w:tr>
      <w:tr w:rsidR="00956F95" w:rsidRPr="00B70E3E" w14:paraId="6A520A68" w14:textId="77777777" w:rsidTr="00956F95">
        <w:trPr>
          <w:cantSplit/>
          <w:jc w:val="center"/>
          <w:ins w:id="13913" w:author="Dave" w:date="2018-01-05T18:51:00Z"/>
        </w:trPr>
        <w:tc>
          <w:tcPr>
            <w:tcW w:w="2539" w:type="dxa"/>
            <w:shd w:val="clear" w:color="auto" w:fill="auto"/>
          </w:tcPr>
          <w:p w14:paraId="42DEA7C4" w14:textId="69DF5969" w:rsidR="00956F95" w:rsidRPr="00B70E3E" w:rsidRDefault="00956F95" w:rsidP="00F10D71">
            <w:pPr>
              <w:spacing w:after="0"/>
              <w:rPr>
                <w:ins w:id="13914" w:author="Dave" w:date="2018-01-05T18:51:00Z"/>
                <w:rFonts w:ascii="Arial" w:eastAsia="Calibri" w:hAnsi="Arial"/>
                <w:sz w:val="18"/>
              </w:rPr>
            </w:pPr>
            <w:ins w:id="13915" w:author="Dave" w:date="2018-01-05T18:51:00Z">
              <w:r w:rsidRPr="00B70E3E">
                <w:rPr>
                  <w:rFonts w:ascii="Arial" w:eastAsia="Calibri" w:hAnsi="Arial"/>
                  <w:sz w:val="18"/>
                </w:rPr>
                <w:t>11.2.38.2</w:t>
              </w:r>
              <w:r w:rsidRPr="00B70E3E">
                <w:rPr>
                  <w:rFonts w:ascii="Arial" w:eastAsia="Calibri" w:hAnsi="Arial"/>
                  <w:sz w:val="18"/>
                </w:rPr>
                <w:tab/>
                <w:t>Name, role</w:t>
              </w:r>
              <w:r w:rsidR="00E95B81" w:rsidRPr="00B70E3E">
                <w:rPr>
                  <w:rFonts w:ascii="Arial" w:eastAsia="Calibri" w:hAnsi="Arial"/>
                  <w:sz w:val="18"/>
                </w:rPr>
                <w:t>, value (closed functionality)</w:t>
              </w:r>
            </w:ins>
          </w:p>
        </w:tc>
        <w:tc>
          <w:tcPr>
            <w:tcW w:w="617" w:type="dxa"/>
            <w:shd w:val="clear" w:color="auto" w:fill="auto"/>
            <w:vAlign w:val="center"/>
          </w:tcPr>
          <w:p w14:paraId="72D6D74D" w14:textId="77777777" w:rsidR="00956F95" w:rsidRPr="00B70E3E" w:rsidRDefault="00956F95" w:rsidP="00956F95">
            <w:pPr>
              <w:pStyle w:val="TAC"/>
              <w:rPr>
                <w:ins w:id="13916" w:author="Dave" w:date="2018-01-05T18:51:00Z"/>
                <w:rFonts w:eastAsia="Calibri"/>
              </w:rPr>
            </w:pPr>
            <w:ins w:id="13917" w:author="Dave" w:date="2018-01-05T18:51:00Z">
              <w:r w:rsidRPr="00B70E3E">
                <w:t>-</w:t>
              </w:r>
            </w:ins>
          </w:p>
        </w:tc>
        <w:tc>
          <w:tcPr>
            <w:tcW w:w="617" w:type="dxa"/>
            <w:shd w:val="clear" w:color="auto" w:fill="auto"/>
            <w:vAlign w:val="center"/>
          </w:tcPr>
          <w:p w14:paraId="370EA1A7" w14:textId="77777777" w:rsidR="00956F95" w:rsidRPr="00B70E3E" w:rsidRDefault="00956F95" w:rsidP="00956F95">
            <w:pPr>
              <w:pStyle w:val="TAC"/>
              <w:rPr>
                <w:ins w:id="13918" w:author="Dave" w:date="2018-01-05T18:51:00Z"/>
                <w:rFonts w:eastAsia="Calibri"/>
              </w:rPr>
            </w:pPr>
            <w:ins w:id="13919" w:author="Dave" w:date="2018-01-05T18:51:00Z">
              <w:r w:rsidRPr="00B70E3E">
                <w:t>-</w:t>
              </w:r>
            </w:ins>
          </w:p>
        </w:tc>
        <w:tc>
          <w:tcPr>
            <w:tcW w:w="617" w:type="dxa"/>
            <w:shd w:val="clear" w:color="auto" w:fill="auto"/>
            <w:vAlign w:val="center"/>
          </w:tcPr>
          <w:p w14:paraId="475C6719" w14:textId="77777777" w:rsidR="00956F95" w:rsidRPr="00B70E3E" w:rsidRDefault="00956F95" w:rsidP="00956F95">
            <w:pPr>
              <w:pStyle w:val="TAC"/>
              <w:rPr>
                <w:ins w:id="13920" w:author="Dave" w:date="2018-01-05T18:51:00Z"/>
                <w:rFonts w:eastAsia="Calibri"/>
              </w:rPr>
            </w:pPr>
            <w:ins w:id="13921" w:author="Dave" w:date="2018-01-05T18:51:00Z">
              <w:r w:rsidRPr="00B70E3E">
                <w:t>-</w:t>
              </w:r>
            </w:ins>
          </w:p>
        </w:tc>
        <w:tc>
          <w:tcPr>
            <w:tcW w:w="617" w:type="dxa"/>
            <w:shd w:val="clear" w:color="auto" w:fill="auto"/>
            <w:vAlign w:val="center"/>
          </w:tcPr>
          <w:p w14:paraId="3EEC0558" w14:textId="77777777" w:rsidR="00956F95" w:rsidRPr="00B70E3E" w:rsidRDefault="00956F95" w:rsidP="00956F95">
            <w:pPr>
              <w:pStyle w:val="TAC"/>
              <w:rPr>
                <w:ins w:id="13922" w:author="Dave" w:date="2018-01-05T18:51:00Z"/>
                <w:rFonts w:eastAsia="Calibri"/>
              </w:rPr>
            </w:pPr>
            <w:ins w:id="13923" w:author="Dave" w:date="2018-01-05T18:51:00Z">
              <w:r w:rsidRPr="00B70E3E">
                <w:t>-</w:t>
              </w:r>
            </w:ins>
          </w:p>
        </w:tc>
        <w:tc>
          <w:tcPr>
            <w:tcW w:w="617" w:type="dxa"/>
            <w:shd w:val="clear" w:color="auto" w:fill="auto"/>
            <w:vAlign w:val="center"/>
          </w:tcPr>
          <w:p w14:paraId="7F95E3F2" w14:textId="77777777" w:rsidR="00956F95" w:rsidRPr="00B70E3E" w:rsidRDefault="00956F95" w:rsidP="00956F95">
            <w:pPr>
              <w:pStyle w:val="TAC"/>
              <w:rPr>
                <w:ins w:id="13924" w:author="Dave" w:date="2018-01-05T18:51:00Z"/>
                <w:rFonts w:eastAsia="Calibri"/>
              </w:rPr>
            </w:pPr>
            <w:ins w:id="13925" w:author="Dave" w:date="2018-01-05T18:51:00Z">
              <w:r w:rsidRPr="00B70E3E">
                <w:t>-</w:t>
              </w:r>
            </w:ins>
          </w:p>
        </w:tc>
        <w:tc>
          <w:tcPr>
            <w:tcW w:w="617" w:type="dxa"/>
            <w:shd w:val="clear" w:color="auto" w:fill="auto"/>
            <w:vAlign w:val="center"/>
          </w:tcPr>
          <w:p w14:paraId="3456B918" w14:textId="77777777" w:rsidR="00956F95" w:rsidRPr="00B70E3E" w:rsidRDefault="00956F95" w:rsidP="00956F95">
            <w:pPr>
              <w:pStyle w:val="TAC"/>
              <w:rPr>
                <w:ins w:id="13926" w:author="Dave" w:date="2018-01-05T18:51:00Z"/>
                <w:rFonts w:eastAsia="Calibri"/>
              </w:rPr>
            </w:pPr>
            <w:ins w:id="13927" w:author="Dave" w:date="2018-01-05T18:51:00Z">
              <w:r w:rsidRPr="00B70E3E">
                <w:t>-</w:t>
              </w:r>
            </w:ins>
          </w:p>
        </w:tc>
        <w:tc>
          <w:tcPr>
            <w:tcW w:w="617" w:type="dxa"/>
            <w:shd w:val="clear" w:color="auto" w:fill="auto"/>
            <w:vAlign w:val="center"/>
          </w:tcPr>
          <w:p w14:paraId="7E07A30F" w14:textId="77777777" w:rsidR="00956F95" w:rsidRPr="00B70E3E" w:rsidRDefault="00956F95" w:rsidP="00956F95">
            <w:pPr>
              <w:pStyle w:val="TAC"/>
              <w:rPr>
                <w:ins w:id="13928" w:author="Dave" w:date="2018-01-05T18:51:00Z"/>
                <w:rFonts w:eastAsia="Calibri"/>
              </w:rPr>
            </w:pPr>
            <w:ins w:id="13929" w:author="Dave" w:date="2018-01-05T18:51:00Z">
              <w:r w:rsidRPr="00B70E3E">
                <w:t>-</w:t>
              </w:r>
            </w:ins>
          </w:p>
        </w:tc>
        <w:tc>
          <w:tcPr>
            <w:tcW w:w="617" w:type="dxa"/>
            <w:shd w:val="clear" w:color="auto" w:fill="auto"/>
            <w:vAlign w:val="center"/>
          </w:tcPr>
          <w:p w14:paraId="06077262" w14:textId="77777777" w:rsidR="00956F95" w:rsidRPr="00B70E3E" w:rsidRDefault="00956F95" w:rsidP="00956F95">
            <w:pPr>
              <w:pStyle w:val="TAC"/>
              <w:rPr>
                <w:ins w:id="13930" w:author="Dave" w:date="2018-01-05T18:51:00Z"/>
                <w:rFonts w:eastAsia="Calibri"/>
              </w:rPr>
            </w:pPr>
            <w:ins w:id="13931" w:author="Dave" w:date="2018-01-05T18:51:00Z">
              <w:r w:rsidRPr="00B70E3E">
                <w:t>-</w:t>
              </w:r>
            </w:ins>
          </w:p>
        </w:tc>
        <w:tc>
          <w:tcPr>
            <w:tcW w:w="617" w:type="dxa"/>
            <w:shd w:val="clear" w:color="auto" w:fill="auto"/>
            <w:vAlign w:val="center"/>
          </w:tcPr>
          <w:p w14:paraId="66BBDDDC" w14:textId="77777777" w:rsidR="00956F95" w:rsidRPr="00B70E3E" w:rsidRDefault="00956F95" w:rsidP="00956F95">
            <w:pPr>
              <w:pStyle w:val="TAC"/>
              <w:rPr>
                <w:ins w:id="13932" w:author="Dave" w:date="2018-01-05T18:51:00Z"/>
                <w:rFonts w:eastAsia="Calibri"/>
              </w:rPr>
            </w:pPr>
            <w:ins w:id="13933" w:author="Dave" w:date="2018-01-05T18:51:00Z">
              <w:r w:rsidRPr="00B70E3E">
                <w:t>-</w:t>
              </w:r>
            </w:ins>
          </w:p>
        </w:tc>
        <w:tc>
          <w:tcPr>
            <w:tcW w:w="717" w:type="dxa"/>
            <w:shd w:val="clear" w:color="auto" w:fill="auto"/>
            <w:vAlign w:val="center"/>
          </w:tcPr>
          <w:p w14:paraId="503B2CF8" w14:textId="77777777" w:rsidR="00956F95" w:rsidRPr="00B70E3E" w:rsidRDefault="00956F95" w:rsidP="00956F95">
            <w:pPr>
              <w:pStyle w:val="TAC"/>
              <w:rPr>
                <w:ins w:id="13934" w:author="Dave" w:date="2018-01-05T18:51:00Z"/>
                <w:rFonts w:eastAsia="Calibri"/>
              </w:rPr>
            </w:pPr>
            <w:ins w:id="13935" w:author="Dave" w:date="2018-01-05T18:51:00Z">
              <w:r w:rsidRPr="00B70E3E">
                <w:t>-</w:t>
              </w:r>
            </w:ins>
          </w:p>
        </w:tc>
        <w:tc>
          <w:tcPr>
            <w:tcW w:w="797" w:type="dxa"/>
            <w:vAlign w:val="center"/>
          </w:tcPr>
          <w:p w14:paraId="0938FD17" w14:textId="77777777" w:rsidR="00956F95" w:rsidRPr="00B70E3E" w:rsidRDefault="00956F95" w:rsidP="00956F95">
            <w:pPr>
              <w:pStyle w:val="TAC"/>
              <w:rPr>
                <w:ins w:id="13936" w:author="Dave" w:date="2018-01-05T18:51:00Z"/>
                <w:rFonts w:eastAsia="Calibri"/>
              </w:rPr>
            </w:pPr>
            <w:ins w:id="13937" w:author="Dave" w:date="2018-01-05T18:51:00Z">
              <w:r w:rsidRPr="00B70E3E">
                <w:t>-</w:t>
              </w:r>
            </w:ins>
          </w:p>
        </w:tc>
      </w:tr>
      <w:tr w:rsidR="00956F95" w:rsidRPr="00B70E3E" w14:paraId="4911A575" w14:textId="77777777" w:rsidTr="00956F95">
        <w:trPr>
          <w:cantSplit/>
          <w:jc w:val="center"/>
          <w:ins w:id="13938" w:author="Dave" w:date="2018-01-05T18:51:00Z"/>
        </w:trPr>
        <w:tc>
          <w:tcPr>
            <w:tcW w:w="2539" w:type="dxa"/>
            <w:shd w:val="clear" w:color="auto" w:fill="auto"/>
            <w:vAlign w:val="center"/>
          </w:tcPr>
          <w:p w14:paraId="540740A8" w14:textId="5A65926D" w:rsidR="00956F95" w:rsidRPr="00B70E3E" w:rsidRDefault="00956F95" w:rsidP="00956F95">
            <w:pPr>
              <w:spacing w:after="0"/>
              <w:rPr>
                <w:ins w:id="13939" w:author="Dave" w:date="2018-01-05T18:51:00Z"/>
                <w:rFonts w:ascii="Arial" w:eastAsia="Calibri" w:hAnsi="Arial" w:cs="Arial"/>
                <w:color w:val="000000"/>
                <w:sz w:val="18"/>
                <w:szCs w:val="18"/>
              </w:rPr>
            </w:pPr>
            <w:ins w:id="13940" w:author="Dave" w:date="2018-01-05T18:51:00Z">
              <w:r w:rsidRPr="00B70E3E">
                <w:rPr>
                  <w:rFonts w:ascii="Arial" w:eastAsia="Calibri" w:hAnsi="Arial" w:cs="Arial"/>
                  <w:color w:val="000000"/>
                  <w:sz w:val="18"/>
                  <w:szCs w:val="18"/>
                </w:rPr>
                <w:t>11.2.39</w:t>
              </w:r>
            </w:ins>
            <w:ins w:id="13941" w:author="Dave" w:date="2018-01-09T11:59:00Z">
              <w:r w:rsidR="00E95B81" w:rsidRPr="00B70E3E">
                <w:rPr>
                  <w:rFonts w:ascii="Arial" w:eastAsia="Calibri" w:hAnsi="Arial" w:cs="Arial"/>
                  <w:color w:val="000000"/>
                  <w:sz w:val="18"/>
                  <w:szCs w:val="18"/>
                </w:rPr>
                <w:t>.1</w:t>
              </w:r>
            </w:ins>
            <w:ins w:id="13942" w:author="Dave" w:date="2018-01-05T18:51:00Z">
              <w:r w:rsidRPr="00B70E3E">
                <w:rPr>
                  <w:rFonts w:ascii="Arial" w:eastAsia="Calibri" w:hAnsi="Arial" w:cs="Arial"/>
                  <w:color w:val="000000"/>
                  <w:sz w:val="18"/>
                  <w:szCs w:val="18"/>
                </w:rPr>
                <w:t xml:space="preserve"> Reflow (SC 1.4.10)</w:t>
              </w:r>
            </w:ins>
          </w:p>
        </w:tc>
        <w:tc>
          <w:tcPr>
            <w:tcW w:w="617" w:type="dxa"/>
            <w:shd w:val="clear" w:color="auto" w:fill="auto"/>
            <w:vAlign w:val="center"/>
          </w:tcPr>
          <w:p w14:paraId="3548588E" w14:textId="77777777" w:rsidR="00956F95" w:rsidRPr="00B70E3E" w:rsidRDefault="00956F95" w:rsidP="00956F95">
            <w:pPr>
              <w:pStyle w:val="TAC"/>
              <w:rPr>
                <w:ins w:id="13943" w:author="Dave" w:date="2018-01-05T18:51:00Z"/>
                <w:rFonts w:eastAsia="Calibri"/>
              </w:rPr>
            </w:pPr>
            <w:ins w:id="13944" w:author="Dave" w:date="2018-01-05T18:51:00Z">
              <w:r w:rsidRPr="00B70E3E">
                <w:rPr>
                  <w:rFonts w:eastAsia="Calibri"/>
                </w:rPr>
                <w:t>-</w:t>
              </w:r>
            </w:ins>
          </w:p>
        </w:tc>
        <w:tc>
          <w:tcPr>
            <w:tcW w:w="617" w:type="dxa"/>
            <w:shd w:val="clear" w:color="auto" w:fill="auto"/>
            <w:vAlign w:val="center"/>
          </w:tcPr>
          <w:p w14:paraId="337A0C2A" w14:textId="77777777" w:rsidR="00956F95" w:rsidRPr="00B70E3E" w:rsidRDefault="00956F95" w:rsidP="00956F95">
            <w:pPr>
              <w:pStyle w:val="TAC"/>
              <w:rPr>
                <w:ins w:id="13945" w:author="Dave" w:date="2018-01-05T18:51:00Z"/>
                <w:rFonts w:eastAsia="Calibri"/>
              </w:rPr>
            </w:pPr>
            <w:ins w:id="13946" w:author="Dave" w:date="2018-01-05T18:51:00Z">
              <w:r w:rsidRPr="00B70E3E">
                <w:rPr>
                  <w:rFonts w:eastAsia="Calibri"/>
                </w:rPr>
                <w:t>P</w:t>
              </w:r>
            </w:ins>
          </w:p>
        </w:tc>
        <w:tc>
          <w:tcPr>
            <w:tcW w:w="617" w:type="dxa"/>
            <w:shd w:val="clear" w:color="auto" w:fill="auto"/>
            <w:vAlign w:val="center"/>
          </w:tcPr>
          <w:p w14:paraId="6C317328" w14:textId="77777777" w:rsidR="00956F95" w:rsidRPr="00B70E3E" w:rsidRDefault="00956F95" w:rsidP="00956F95">
            <w:pPr>
              <w:pStyle w:val="TAC"/>
              <w:rPr>
                <w:ins w:id="13947" w:author="Dave" w:date="2018-01-05T18:51:00Z"/>
                <w:rFonts w:eastAsia="Calibri"/>
              </w:rPr>
            </w:pPr>
            <w:ins w:id="13948" w:author="Dave" w:date="2018-01-05T18:51:00Z">
              <w:r w:rsidRPr="00B70E3E">
                <w:rPr>
                  <w:rFonts w:eastAsia="Calibri"/>
                </w:rPr>
                <w:t>-</w:t>
              </w:r>
            </w:ins>
          </w:p>
        </w:tc>
        <w:tc>
          <w:tcPr>
            <w:tcW w:w="617" w:type="dxa"/>
            <w:shd w:val="clear" w:color="auto" w:fill="auto"/>
            <w:vAlign w:val="center"/>
          </w:tcPr>
          <w:p w14:paraId="401BC5CF" w14:textId="77777777" w:rsidR="00956F95" w:rsidRPr="00B70E3E" w:rsidRDefault="00956F95" w:rsidP="00956F95">
            <w:pPr>
              <w:pStyle w:val="TAC"/>
              <w:rPr>
                <w:ins w:id="13949" w:author="Dave" w:date="2018-01-05T18:51:00Z"/>
                <w:rFonts w:eastAsia="Calibri"/>
              </w:rPr>
            </w:pPr>
            <w:ins w:id="13950" w:author="Dave" w:date="2018-01-05T18:51:00Z">
              <w:r w:rsidRPr="00B70E3E">
                <w:rPr>
                  <w:rFonts w:eastAsia="Calibri"/>
                </w:rPr>
                <w:t>-</w:t>
              </w:r>
            </w:ins>
          </w:p>
        </w:tc>
        <w:tc>
          <w:tcPr>
            <w:tcW w:w="617" w:type="dxa"/>
            <w:shd w:val="clear" w:color="auto" w:fill="auto"/>
            <w:vAlign w:val="center"/>
          </w:tcPr>
          <w:p w14:paraId="04806ED8" w14:textId="77777777" w:rsidR="00956F95" w:rsidRPr="00B70E3E" w:rsidRDefault="00956F95" w:rsidP="00956F95">
            <w:pPr>
              <w:pStyle w:val="TAC"/>
              <w:rPr>
                <w:ins w:id="13951" w:author="Dave" w:date="2018-01-05T18:51:00Z"/>
                <w:rFonts w:eastAsia="Calibri"/>
              </w:rPr>
            </w:pPr>
            <w:ins w:id="13952" w:author="Dave" w:date="2018-01-05T18:51:00Z">
              <w:r w:rsidRPr="00B70E3E">
                <w:rPr>
                  <w:rFonts w:eastAsia="Calibri"/>
                </w:rPr>
                <w:t>-</w:t>
              </w:r>
            </w:ins>
          </w:p>
        </w:tc>
        <w:tc>
          <w:tcPr>
            <w:tcW w:w="617" w:type="dxa"/>
            <w:shd w:val="clear" w:color="auto" w:fill="auto"/>
            <w:vAlign w:val="center"/>
          </w:tcPr>
          <w:p w14:paraId="4E290360" w14:textId="77777777" w:rsidR="00956F95" w:rsidRPr="00B70E3E" w:rsidRDefault="00956F95" w:rsidP="00956F95">
            <w:pPr>
              <w:pStyle w:val="TAC"/>
              <w:rPr>
                <w:ins w:id="13953" w:author="Dave" w:date="2018-01-05T18:51:00Z"/>
                <w:rFonts w:eastAsia="Calibri"/>
              </w:rPr>
            </w:pPr>
            <w:ins w:id="13954" w:author="Dave" w:date="2018-01-05T18:51:00Z">
              <w:r w:rsidRPr="00B70E3E">
                <w:rPr>
                  <w:rFonts w:eastAsia="Calibri"/>
                </w:rPr>
                <w:t>-</w:t>
              </w:r>
            </w:ins>
          </w:p>
        </w:tc>
        <w:tc>
          <w:tcPr>
            <w:tcW w:w="617" w:type="dxa"/>
            <w:shd w:val="clear" w:color="auto" w:fill="auto"/>
            <w:vAlign w:val="center"/>
          </w:tcPr>
          <w:p w14:paraId="1673487A" w14:textId="77777777" w:rsidR="00956F95" w:rsidRPr="00B70E3E" w:rsidRDefault="00956F95" w:rsidP="00956F95">
            <w:pPr>
              <w:pStyle w:val="TAC"/>
              <w:rPr>
                <w:ins w:id="13955" w:author="Dave" w:date="2018-01-05T18:51:00Z"/>
                <w:rFonts w:eastAsia="Calibri"/>
              </w:rPr>
            </w:pPr>
            <w:ins w:id="13956" w:author="Dave" w:date="2018-01-05T18:51:00Z">
              <w:r w:rsidRPr="00B70E3E">
                <w:rPr>
                  <w:rFonts w:eastAsia="Calibri"/>
                </w:rPr>
                <w:t>-</w:t>
              </w:r>
            </w:ins>
          </w:p>
        </w:tc>
        <w:tc>
          <w:tcPr>
            <w:tcW w:w="617" w:type="dxa"/>
            <w:shd w:val="clear" w:color="auto" w:fill="auto"/>
            <w:vAlign w:val="center"/>
          </w:tcPr>
          <w:p w14:paraId="5FB0388D" w14:textId="77777777" w:rsidR="00956F95" w:rsidRPr="00B70E3E" w:rsidRDefault="00956F95" w:rsidP="00956F95">
            <w:pPr>
              <w:pStyle w:val="TAC"/>
              <w:rPr>
                <w:ins w:id="13957" w:author="Dave" w:date="2018-01-05T18:51:00Z"/>
                <w:rFonts w:eastAsia="Calibri"/>
              </w:rPr>
            </w:pPr>
            <w:ins w:id="13958" w:author="Dave" w:date="2018-01-05T18:51:00Z">
              <w:r w:rsidRPr="00B70E3E">
                <w:rPr>
                  <w:rFonts w:eastAsia="Calibri"/>
                </w:rPr>
                <w:t>-</w:t>
              </w:r>
            </w:ins>
          </w:p>
        </w:tc>
        <w:tc>
          <w:tcPr>
            <w:tcW w:w="617" w:type="dxa"/>
            <w:shd w:val="clear" w:color="auto" w:fill="auto"/>
            <w:vAlign w:val="center"/>
          </w:tcPr>
          <w:p w14:paraId="067656F6" w14:textId="77777777" w:rsidR="00956F95" w:rsidRPr="00B70E3E" w:rsidRDefault="00956F95" w:rsidP="00956F95">
            <w:pPr>
              <w:pStyle w:val="TAC"/>
              <w:rPr>
                <w:ins w:id="13959" w:author="Dave" w:date="2018-01-05T18:51:00Z"/>
                <w:rFonts w:eastAsia="Calibri"/>
              </w:rPr>
            </w:pPr>
            <w:ins w:id="13960" w:author="Dave" w:date="2018-01-05T18:51:00Z">
              <w:r w:rsidRPr="00B70E3E">
                <w:rPr>
                  <w:rFonts w:eastAsia="Calibri"/>
                </w:rPr>
                <w:t>-</w:t>
              </w:r>
            </w:ins>
          </w:p>
        </w:tc>
        <w:tc>
          <w:tcPr>
            <w:tcW w:w="717" w:type="dxa"/>
            <w:shd w:val="clear" w:color="auto" w:fill="auto"/>
            <w:vAlign w:val="center"/>
          </w:tcPr>
          <w:p w14:paraId="04F2D7C3" w14:textId="77777777" w:rsidR="00956F95" w:rsidRPr="00B70E3E" w:rsidRDefault="00956F95" w:rsidP="00956F95">
            <w:pPr>
              <w:pStyle w:val="TAC"/>
              <w:rPr>
                <w:ins w:id="13961" w:author="Dave" w:date="2018-01-05T18:51:00Z"/>
                <w:rFonts w:eastAsia="Calibri"/>
              </w:rPr>
            </w:pPr>
            <w:ins w:id="13962" w:author="Dave" w:date="2018-01-05T18:51:00Z">
              <w:r w:rsidRPr="00B70E3E">
                <w:rPr>
                  <w:rFonts w:eastAsia="Calibri"/>
                </w:rPr>
                <w:t>-</w:t>
              </w:r>
            </w:ins>
          </w:p>
        </w:tc>
        <w:tc>
          <w:tcPr>
            <w:tcW w:w="797" w:type="dxa"/>
            <w:shd w:val="clear" w:color="auto" w:fill="auto"/>
            <w:vAlign w:val="center"/>
          </w:tcPr>
          <w:p w14:paraId="734C16BF" w14:textId="77777777" w:rsidR="00956F95" w:rsidRPr="00B70E3E" w:rsidRDefault="00956F95" w:rsidP="00956F95">
            <w:pPr>
              <w:pStyle w:val="TAC"/>
              <w:rPr>
                <w:ins w:id="13963" w:author="Dave" w:date="2018-01-05T18:51:00Z"/>
                <w:rFonts w:eastAsia="Calibri"/>
              </w:rPr>
            </w:pPr>
            <w:ins w:id="13964" w:author="Dave" w:date="2018-01-05T18:51:00Z">
              <w:r w:rsidRPr="00B70E3E">
                <w:rPr>
                  <w:rFonts w:eastAsia="Calibri"/>
                </w:rPr>
                <w:t>-</w:t>
              </w:r>
            </w:ins>
          </w:p>
        </w:tc>
      </w:tr>
      <w:tr w:rsidR="00E95B81" w:rsidRPr="00B70E3E" w14:paraId="15FE5DEA" w14:textId="77777777" w:rsidTr="00F10D71">
        <w:trPr>
          <w:cantSplit/>
          <w:jc w:val="center"/>
          <w:ins w:id="13965" w:author="Dave" w:date="2018-01-09T11:59:00Z"/>
        </w:trPr>
        <w:tc>
          <w:tcPr>
            <w:tcW w:w="2539" w:type="dxa"/>
            <w:shd w:val="clear" w:color="auto" w:fill="auto"/>
            <w:vAlign w:val="center"/>
          </w:tcPr>
          <w:p w14:paraId="5950B8BA" w14:textId="0C213B4A" w:rsidR="00E95B81" w:rsidRPr="00B70E3E" w:rsidRDefault="00E95B81" w:rsidP="00F10D71">
            <w:pPr>
              <w:spacing w:after="0"/>
              <w:rPr>
                <w:ins w:id="13966" w:author="Dave" w:date="2018-01-09T11:59:00Z"/>
                <w:rFonts w:ascii="Arial" w:eastAsia="Calibri" w:hAnsi="Arial" w:cs="Arial"/>
                <w:color w:val="000000"/>
                <w:sz w:val="18"/>
                <w:szCs w:val="18"/>
              </w:rPr>
            </w:pPr>
            <w:ins w:id="13967" w:author="Dave" w:date="2018-01-09T11:59:00Z">
              <w:r w:rsidRPr="00B70E3E">
                <w:rPr>
                  <w:rFonts w:ascii="Arial" w:eastAsia="Calibri" w:hAnsi="Arial" w:cs="Arial"/>
                  <w:color w:val="000000"/>
                  <w:sz w:val="18"/>
                  <w:szCs w:val="18"/>
                </w:rPr>
                <w:t>11.2.39.2 Reflow</w:t>
              </w:r>
            </w:ins>
          </w:p>
        </w:tc>
        <w:tc>
          <w:tcPr>
            <w:tcW w:w="617" w:type="dxa"/>
            <w:shd w:val="clear" w:color="auto" w:fill="auto"/>
            <w:vAlign w:val="center"/>
          </w:tcPr>
          <w:p w14:paraId="08CB8E6A" w14:textId="77777777" w:rsidR="00E95B81" w:rsidRPr="00B70E3E" w:rsidRDefault="00E95B81" w:rsidP="00F10D71">
            <w:pPr>
              <w:pStyle w:val="TAC"/>
              <w:rPr>
                <w:ins w:id="13968" w:author="Dave" w:date="2018-01-09T11:59:00Z"/>
                <w:rFonts w:eastAsia="Calibri"/>
              </w:rPr>
            </w:pPr>
            <w:ins w:id="13969" w:author="Dave" w:date="2018-01-09T11:59:00Z">
              <w:r w:rsidRPr="00B70E3E">
                <w:rPr>
                  <w:rFonts w:eastAsia="Calibri"/>
                </w:rPr>
                <w:t>-</w:t>
              </w:r>
            </w:ins>
          </w:p>
        </w:tc>
        <w:tc>
          <w:tcPr>
            <w:tcW w:w="617" w:type="dxa"/>
            <w:shd w:val="clear" w:color="auto" w:fill="auto"/>
            <w:vAlign w:val="center"/>
          </w:tcPr>
          <w:p w14:paraId="04233FFE" w14:textId="77777777" w:rsidR="00E95B81" w:rsidRPr="00B70E3E" w:rsidRDefault="00E95B81" w:rsidP="00F10D71">
            <w:pPr>
              <w:pStyle w:val="TAC"/>
              <w:rPr>
                <w:ins w:id="13970" w:author="Dave" w:date="2018-01-09T11:59:00Z"/>
                <w:rFonts w:eastAsia="Calibri"/>
              </w:rPr>
            </w:pPr>
            <w:ins w:id="13971" w:author="Dave" w:date="2018-01-09T11:59:00Z">
              <w:r w:rsidRPr="00B70E3E">
                <w:rPr>
                  <w:rFonts w:eastAsia="Calibri"/>
                </w:rPr>
                <w:t>P</w:t>
              </w:r>
            </w:ins>
          </w:p>
        </w:tc>
        <w:tc>
          <w:tcPr>
            <w:tcW w:w="617" w:type="dxa"/>
            <w:shd w:val="clear" w:color="auto" w:fill="auto"/>
            <w:vAlign w:val="center"/>
          </w:tcPr>
          <w:p w14:paraId="575AB1B0" w14:textId="77777777" w:rsidR="00E95B81" w:rsidRPr="00B70E3E" w:rsidRDefault="00E95B81" w:rsidP="00F10D71">
            <w:pPr>
              <w:pStyle w:val="TAC"/>
              <w:rPr>
                <w:ins w:id="13972" w:author="Dave" w:date="2018-01-09T11:59:00Z"/>
                <w:rFonts w:eastAsia="Calibri"/>
              </w:rPr>
            </w:pPr>
            <w:ins w:id="13973" w:author="Dave" w:date="2018-01-09T11:59:00Z">
              <w:r w:rsidRPr="00B70E3E">
                <w:rPr>
                  <w:rFonts w:eastAsia="Calibri"/>
                </w:rPr>
                <w:t>-</w:t>
              </w:r>
            </w:ins>
          </w:p>
        </w:tc>
        <w:tc>
          <w:tcPr>
            <w:tcW w:w="617" w:type="dxa"/>
            <w:shd w:val="clear" w:color="auto" w:fill="auto"/>
            <w:vAlign w:val="center"/>
          </w:tcPr>
          <w:p w14:paraId="4D5F928A" w14:textId="77777777" w:rsidR="00E95B81" w:rsidRPr="00B70E3E" w:rsidRDefault="00E95B81" w:rsidP="00F10D71">
            <w:pPr>
              <w:pStyle w:val="TAC"/>
              <w:rPr>
                <w:ins w:id="13974" w:author="Dave" w:date="2018-01-09T11:59:00Z"/>
                <w:rFonts w:eastAsia="Calibri"/>
              </w:rPr>
            </w:pPr>
            <w:ins w:id="13975" w:author="Dave" w:date="2018-01-09T11:59:00Z">
              <w:r w:rsidRPr="00B70E3E">
                <w:rPr>
                  <w:rFonts w:eastAsia="Calibri"/>
                </w:rPr>
                <w:t>-</w:t>
              </w:r>
            </w:ins>
          </w:p>
        </w:tc>
        <w:tc>
          <w:tcPr>
            <w:tcW w:w="617" w:type="dxa"/>
            <w:shd w:val="clear" w:color="auto" w:fill="auto"/>
            <w:vAlign w:val="center"/>
          </w:tcPr>
          <w:p w14:paraId="66859DA9" w14:textId="77777777" w:rsidR="00E95B81" w:rsidRPr="00B70E3E" w:rsidRDefault="00E95B81" w:rsidP="00F10D71">
            <w:pPr>
              <w:pStyle w:val="TAC"/>
              <w:rPr>
                <w:ins w:id="13976" w:author="Dave" w:date="2018-01-09T11:59:00Z"/>
                <w:rFonts w:eastAsia="Calibri"/>
              </w:rPr>
            </w:pPr>
            <w:ins w:id="13977" w:author="Dave" w:date="2018-01-09T11:59:00Z">
              <w:r w:rsidRPr="00B70E3E">
                <w:rPr>
                  <w:rFonts w:eastAsia="Calibri"/>
                </w:rPr>
                <w:t>-</w:t>
              </w:r>
            </w:ins>
          </w:p>
        </w:tc>
        <w:tc>
          <w:tcPr>
            <w:tcW w:w="617" w:type="dxa"/>
            <w:shd w:val="clear" w:color="auto" w:fill="auto"/>
            <w:vAlign w:val="center"/>
          </w:tcPr>
          <w:p w14:paraId="2EFE3AF5" w14:textId="77777777" w:rsidR="00E95B81" w:rsidRPr="00B70E3E" w:rsidRDefault="00E95B81" w:rsidP="00F10D71">
            <w:pPr>
              <w:pStyle w:val="TAC"/>
              <w:rPr>
                <w:ins w:id="13978" w:author="Dave" w:date="2018-01-09T11:59:00Z"/>
                <w:rFonts w:eastAsia="Calibri"/>
              </w:rPr>
            </w:pPr>
            <w:ins w:id="13979" w:author="Dave" w:date="2018-01-09T11:59:00Z">
              <w:r w:rsidRPr="00B70E3E">
                <w:rPr>
                  <w:rFonts w:eastAsia="Calibri"/>
                </w:rPr>
                <w:t>-</w:t>
              </w:r>
            </w:ins>
          </w:p>
        </w:tc>
        <w:tc>
          <w:tcPr>
            <w:tcW w:w="617" w:type="dxa"/>
            <w:shd w:val="clear" w:color="auto" w:fill="auto"/>
            <w:vAlign w:val="center"/>
          </w:tcPr>
          <w:p w14:paraId="6A288552" w14:textId="77777777" w:rsidR="00E95B81" w:rsidRPr="00B70E3E" w:rsidRDefault="00E95B81" w:rsidP="00F10D71">
            <w:pPr>
              <w:pStyle w:val="TAC"/>
              <w:rPr>
                <w:ins w:id="13980" w:author="Dave" w:date="2018-01-09T11:59:00Z"/>
                <w:rFonts w:eastAsia="Calibri"/>
              </w:rPr>
            </w:pPr>
            <w:ins w:id="13981" w:author="Dave" w:date="2018-01-09T11:59:00Z">
              <w:r w:rsidRPr="00B70E3E">
                <w:rPr>
                  <w:rFonts w:eastAsia="Calibri"/>
                </w:rPr>
                <w:t>-</w:t>
              </w:r>
            </w:ins>
          </w:p>
        </w:tc>
        <w:tc>
          <w:tcPr>
            <w:tcW w:w="617" w:type="dxa"/>
            <w:shd w:val="clear" w:color="auto" w:fill="auto"/>
            <w:vAlign w:val="center"/>
          </w:tcPr>
          <w:p w14:paraId="2F8F7D19" w14:textId="77777777" w:rsidR="00E95B81" w:rsidRPr="00B70E3E" w:rsidRDefault="00E95B81" w:rsidP="00F10D71">
            <w:pPr>
              <w:pStyle w:val="TAC"/>
              <w:rPr>
                <w:ins w:id="13982" w:author="Dave" w:date="2018-01-09T11:59:00Z"/>
                <w:rFonts w:eastAsia="Calibri"/>
              </w:rPr>
            </w:pPr>
            <w:ins w:id="13983" w:author="Dave" w:date="2018-01-09T11:59:00Z">
              <w:r w:rsidRPr="00B70E3E">
                <w:rPr>
                  <w:rFonts w:eastAsia="Calibri"/>
                </w:rPr>
                <w:t>-</w:t>
              </w:r>
            </w:ins>
          </w:p>
        </w:tc>
        <w:tc>
          <w:tcPr>
            <w:tcW w:w="617" w:type="dxa"/>
            <w:shd w:val="clear" w:color="auto" w:fill="auto"/>
            <w:vAlign w:val="center"/>
          </w:tcPr>
          <w:p w14:paraId="2EBEE78C" w14:textId="77777777" w:rsidR="00E95B81" w:rsidRPr="00B70E3E" w:rsidRDefault="00E95B81" w:rsidP="00F10D71">
            <w:pPr>
              <w:pStyle w:val="TAC"/>
              <w:rPr>
                <w:ins w:id="13984" w:author="Dave" w:date="2018-01-09T11:59:00Z"/>
                <w:rFonts w:eastAsia="Calibri"/>
              </w:rPr>
            </w:pPr>
            <w:ins w:id="13985" w:author="Dave" w:date="2018-01-09T11:59:00Z">
              <w:r w:rsidRPr="00B70E3E">
                <w:rPr>
                  <w:rFonts w:eastAsia="Calibri"/>
                </w:rPr>
                <w:t>-</w:t>
              </w:r>
            </w:ins>
          </w:p>
        </w:tc>
        <w:tc>
          <w:tcPr>
            <w:tcW w:w="717" w:type="dxa"/>
            <w:shd w:val="clear" w:color="auto" w:fill="auto"/>
            <w:vAlign w:val="center"/>
          </w:tcPr>
          <w:p w14:paraId="6CC5B9ED" w14:textId="77777777" w:rsidR="00E95B81" w:rsidRPr="00B70E3E" w:rsidRDefault="00E95B81" w:rsidP="00F10D71">
            <w:pPr>
              <w:pStyle w:val="TAC"/>
              <w:rPr>
                <w:ins w:id="13986" w:author="Dave" w:date="2018-01-09T11:59:00Z"/>
                <w:rFonts w:eastAsia="Calibri"/>
              </w:rPr>
            </w:pPr>
            <w:ins w:id="13987" w:author="Dave" w:date="2018-01-09T11:59:00Z">
              <w:r w:rsidRPr="00B70E3E">
                <w:rPr>
                  <w:rFonts w:eastAsia="Calibri"/>
                </w:rPr>
                <w:t>-</w:t>
              </w:r>
            </w:ins>
          </w:p>
        </w:tc>
        <w:tc>
          <w:tcPr>
            <w:tcW w:w="797" w:type="dxa"/>
            <w:shd w:val="clear" w:color="auto" w:fill="auto"/>
            <w:vAlign w:val="center"/>
          </w:tcPr>
          <w:p w14:paraId="787AB1A7" w14:textId="77777777" w:rsidR="00E95B81" w:rsidRPr="00B70E3E" w:rsidRDefault="00E95B81" w:rsidP="00F10D71">
            <w:pPr>
              <w:pStyle w:val="TAC"/>
              <w:rPr>
                <w:ins w:id="13988" w:author="Dave" w:date="2018-01-09T11:59:00Z"/>
                <w:rFonts w:eastAsia="Calibri"/>
              </w:rPr>
            </w:pPr>
            <w:ins w:id="13989" w:author="Dave" w:date="2018-01-09T11:59:00Z">
              <w:r w:rsidRPr="00B70E3E">
                <w:rPr>
                  <w:rFonts w:eastAsia="Calibri"/>
                </w:rPr>
                <w:t>-</w:t>
              </w:r>
            </w:ins>
          </w:p>
        </w:tc>
      </w:tr>
      <w:tr w:rsidR="00956F95" w:rsidRPr="00B70E3E" w14:paraId="75393AE3" w14:textId="77777777" w:rsidTr="00956F95">
        <w:trPr>
          <w:cantSplit/>
          <w:jc w:val="center"/>
          <w:ins w:id="13990" w:author="Dave" w:date="2018-01-05T18:51:00Z"/>
        </w:trPr>
        <w:tc>
          <w:tcPr>
            <w:tcW w:w="2539" w:type="dxa"/>
            <w:shd w:val="clear" w:color="auto" w:fill="auto"/>
            <w:vAlign w:val="center"/>
          </w:tcPr>
          <w:p w14:paraId="45054DF3" w14:textId="77777777" w:rsidR="00956F95" w:rsidRPr="00B70E3E" w:rsidRDefault="00956F95" w:rsidP="00956F95">
            <w:pPr>
              <w:spacing w:after="0"/>
              <w:rPr>
                <w:ins w:id="13991" w:author="Dave" w:date="2018-01-05T18:51:00Z"/>
                <w:rFonts w:ascii="Arial" w:eastAsia="Calibri" w:hAnsi="Arial" w:cs="Arial"/>
                <w:color w:val="000000"/>
                <w:sz w:val="18"/>
                <w:szCs w:val="18"/>
              </w:rPr>
            </w:pPr>
            <w:ins w:id="13992" w:author="Dave" w:date="2018-01-05T18:51:00Z">
              <w:r w:rsidRPr="00B70E3E">
                <w:rPr>
                  <w:rFonts w:ascii="Arial" w:hAnsi="Arial" w:cs="Arial"/>
                  <w:color w:val="000000"/>
                  <w:sz w:val="18"/>
                  <w:szCs w:val="18"/>
                </w:rPr>
                <w:t>11.2.40 Graphics contrast (SC 1.4.11)</w:t>
              </w:r>
            </w:ins>
          </w:p>
        </w:tc>
        <w:tc>
          <w:tcPr>
            <w:tcW w:w="617" w:type="dxa"/>
            <w:shd w:val="clear" w:color="auto" w:fill="auto"/>
            <w:vAlign w:val="center"/>
          </w:tcPr>
          <w:p w14:paraId="778C31F3" w14:textId="77777777" w:rsidR="00956F95" w:rsidRPr="00B70E3E" w:rsidRDefault="00956F95" w:rsidP="00956F95">
            <w:pPr>
              <w:pStyle w:val="TAC"/>
              <w:rPr>
                <w:ins w:id="13993" w:author="Dave" w:date="2018-01-05T18:51:00Z"/>
                <w:rFonts w:eastAsia="Calibri"/>
              </w:rPr>
            </w:pPr>
            <w:ins w:id="13994" w:author="Dave" w:date="2018-01-05T18:51:00Z">
              <w:r w:rsidRPr="00B70E3E">
                <w:rPr>
                  <w:rFonts w:eastAsia="Calibri"/>
                </w:rPr>
                <w:t>-</w:t>
              </w:r>
            </w:ins>
          </w:p>
        </w:tc>
        <w:tc>
          <w:tcPr>
            <w:tcW w:w="617" w:type="dxa"/>
            <w:shd w:val="clear" w:color="auto" w:fill="auto"/>
            <w:vAlign w:val="center"/>
          </w:tcPr>
          <w:p w14:paraId="58652CD7" w14:textId="77777777" w:rsidR="00956F95" w:rsidRPr="00B70E3E" w:rsidRDefault="00956F95" w:rsidP="00956F95">
            <w:pPr>
              <w:pStyle w:val="TAC"/>
              <w:rPr>
                <w:ins w:id="13995" w:author="Dave" w:date="2018-01-05T18:51:00Z"/>
                <w:rFonts w:eastAsia="Calibri"/>
              </w:rPr>
            </w:pPr>
            <w:ins w:id="13996" w:author="Dave" w:date="2018-01-05T18:51:00Z">
              <w:r w:rsidRPr="00B70E3E">
                <w:rPr>
                  <w:rFonts w:eastAsia="Calibri"/>
                </w:rPr>
                <w:t>P</w:t>
              </w:r>
            </w:ins>
          </w:p>
        </w:tc>
        <w:tc>
          <w:tcPr>
            <w:tcW w:w="617" w:type="dxa"/>
            <w:shd w:val="clear" w:color="auto" w:fill="auto"/>
            <w:vAlign w:val="center"/>
          </w:tcPr>
          <w:p w14:paraId="3C760DCC" w14:textId="77777777" w:rsidR="00956F95" w:rsidRPr="00B70E3E" w:rsidRDefault="00956F95" w:rsidP="00956F95">
            <w:pPr>
              <w:pStyle w:val="TAC"/>
              <w:rPr>
                <w:ins w:id="13997" w:author="Dave" w:date="2018-01-05T18:51:00Z"/>
                <w:rFonts w:eastAsia="Calibri"/>
              </w:rPr>
            </w:pPr>
            <w:ins w:id="13998" w:author="Dave" w:date="2018-01-05T18:51:00Z">
              <w:r w:rsidRPr="00B70E3E">
                <w:rPr>
                  <w:rFonts w:eastAsia="Calibri"/>
                </w:rPr>
                <w:t>P</w:t>
              </w:r>
            </w:ins>
          </w:p>
        </w:tc>
        <w:tc>
          <w:tcPr>
            <w:tcW w:w="617" w:type="dxa"/>
            <w:shd w:val="clear" w:color="auto" w:fill="auto"/>
            <w:vAlign w:val="center"/>
          </w:tcPr>
          <w:p w14:paraId="17FC0ED9" w14:textId="77777777" w:rsidR="00956F95" w:rsidRPr="00B70E3E" w:rsidRDefault="00956F95" w:rsidP="00956F95">
            <w:pPr>
              <w:pStyle w:val="TAC"/>
              <w:rPr>
                <w:ins w:id="13999" w:author="Dave" w:date="2018-01-05T18:51:00Z"/>
                <w:rFonts w:eastAsia="Calibri"/>
              </w:rPr>
            </w:pPr>
            <w:ins w:id="14000" w:author="Dave" w:date="2018-01-05T18:51:00Z">
              <w:r w:rsidRPr="00B70E3E">
                <w:rPr>
                  <w:rFonts w:eastAsia="Calibri"/>
                </w:rPr>
                <w:t>-</w:t>
              </w:r>
            </w:ins>
          </w:p>
        </w:tc>
        <w:tc>
          <w:tcPr>
            <w:tcW w:w="617" w:type="dxa"/>
            <w:shd w:val="clear" w:color="auto" w:fill="auto"/>
            <w:vAlign w:val="center"/>
          </w:tcPr>
          <w:p w14:paraId="3BD2561A" w14:textId="77777777" w:rsidR="00956F95" w:rsidRPr="00B70E3E" w:rsidRDefault="00956F95" w:rsidP="00956F95">
            <w:pPr>
              <w:pStyle w:val="TAC"/>
              <w:rPr>
                <w:ins w:id="14001" w:author="Dave" w:date="2018-01-05T18:51:00Z"/>
                <w:rFonts w:eastAsia="Calibri"/>
              </w:rPr>
            </w:pPr>
            <w:ins w:id="14002" w:author="Dave" w:date="2018-01-05T18:51:00Z">
              <w:r w:rsidRPr="00B70E3E">
                <w:rPr>
                  <w:rFonts w:eastAsia="Calibri"/>
                </w:rPr>
                <w:t>-</w:t>
              </w:r>
            </w:ins>
          </w:p>
        </w:tc>
        <w:tc>
          <w:tcPr>
            <w:tcW w:w="617" w:type="dxa"/>
            <w:shd w:val="clear" w:color="auto" w:fill="auto"/>
            <w:vAlign w:val="center"/>
          </w:tcPr>
          <w:p w14:paraId="0F3DF0ED" w14:textId="77777777" w:rsidR="00956F95" w:rsidRPr="00B70E3E" w:rsidRDefault="00956F95" w:rsidP="00956F95">
            <w:pPr>
              <w:pStyle w:val="TAC"/>
              <w:rPr>
                <w:ins w:id="14003" w:author="Dave" w:date="2018-01-05T18:51:00Z"/>
                <w:rFonts w:eastAsia="Calibri"/>
              </w:rPr>
            </w:pPr>
            <w:ins w:id="14004" w:author="Dave" w:date="2018-01-05T18:51:00Z">
              <w:r w:rsidRPr="00B70E3E">
                <w:rPr>
                  <w:rFonts w:eastAsia="Calibri"/>
                </w:rPr>
                <w:t>-</w:t>
              </w:r>
            </w:ins>
          </w:p>
        </w:tc>
        <w:tc>
          <w:tcPr>
            <w:tcW w:w="617" w:type="dxa"/>
            <w:shd w:val="clear" w:color="auto" w:fill="auto"/>
            <w:vAlign w:val="center"/>
          </w:tcPr>
          <w:p w14:paraId="56506087" w14:textId="77777777" w:rsidR="00956F95" w:rsidRPr="00B70E3E" w:rsidRDefault="00956F95" w:rsidP="00956F95">
            <w:pPr>
              <w:pStyle w:val="TAC"/>
              <w:rPr>
                <w:ins w:id="14005" w:author="Dave" w:date="2018-01-05T18:51:00Z"/>
                <w:rFonts w:eastAsia="Calibri"/>
              </w:rPr>
            </w:pPr>
            <w:ins w:id="14006" w:author="Dave" w:date="2018-01-05T18:51:00Z">
              <w:r w:rsidRPr="00B70E3E">
                <w:rPr>
                  <w:rFonts w:eastAsia="Calibri"/>
                </w:rPr>
                <w:t>-</w:t>
              </w:r>
            </w:ins>
          </w:p>
        </w:tc>
        <w:tc>
          <w:tcPr>
            <w:tcW w:w="617" w:type="dxa"/>
            <w:shd w:val="clear" w:color="auto" w:fill="auto"/>
            <w:vAlign w:val="center"/>
          </w:tcPr>
          <w:p w14:paraId="6494103B" w14:textId="77777777" w:rsidR="00956F95" w:rsidRPr="00B70E3E" w:rsidRDefault="00956F95" w:rsidP="00956F95">
            <w:pPr>
              <w:pStyle w:val="TAC"/>
              <w:rPr>
                <w:ins w:id="14007" w:author="Dave" w:date="2018-01-05T18:51:00Z"/>
                <w:rFonts w:eastAsia="Calibri"/>
              </w:rPr>
            </w:pPr>
            <w:ins w:id="14008" w:author="Dave" w:date="2018-01-05T18:51:00Z">
              <w:r w:rsidRPr="00B70E3E">
                <w:rPr>
                  <w:rFonts w:eastAsia="Calibri"/>
                </w:rPr>
                <w:t>-</w:t>
              </w:r>
            </w:ins>
          </w:p>
        </w:tc>
        <w:tc>
          <w:tcPr>
            <w:tcW w:w="617" w:type="dxa"/>
            <w:shd w:val="clear" w:color="auto" w:fill="auto"/>
            <w:vAlign w:val="center"/>
          </w:tcPr>
          <w:p w14:paraId="1F3F8492" w14:textId="77777777" w:rsidR="00956F95" w:rsidRPr="00B70E3E" w:rsidRDefault="00956F95" w:rsidP="00956F95">
            <w:pPr>
              <w:pStyle w:val="TAC"/>
              <w:rPr>
                <w:ins w:id="14009" w:author="Dave" w:date="2018-01-05T18:51:00Z"/>
                <w:rFonts w:eastAsia="Calibri"/>
              </w:rPr>
            </w:pPr>
            <w:ins w:id="14010" w:author="Dave" w:date="2018-01-05T18:51:00Z">
              <w:r w:rsidRPr="00B70E3E">
                <w:rPr>
                  <w:rFonts w:eastAsia="Calibri"/>
                </w:rPr>
                <w:t>-</w:t>
              </w:r>
            </w:ins>
          </w:p>
        </w:tc>
        <w:tc>
          <w:tcPr>
            <w:tcW w:w="717" w:type="dxa"/>
            <w:shd w:val="clear" w:color="auto" w:fill="auto"/>
            <w:vAlign w:val="center"/>
          </w:tcPr>
          <w:p w14:paraId="62CDA669" w14:textId="77777777" w:rsidR="00956F95" w:rsidRPr="00B70E3E" w:rsidRDefault="00956F95" w:rsidP="00956F95">
            <w:pPr>
              <w:pStyle w:val="TAC"/>
              <w:rPr>
                <w:ins w:id="14011" w:author="Dave" w:date="2018-01-05T18:51:00Z"/>
                <w:rFonts w:eastAsia="Calibri"/>
              </w:rPr>
            </w:pPr>
            <w:ins w:id="14012" w:author="Dave" w:date="2018-01-05T18:51:00Z">
              <w:r w:rsidRPr="00B70E3E">
                <w:rPr>
                  <w:rFonts w:eastAsia="Calibri"/>
                </w:rPr>
                <w:t>S</w:t>
              </w:r>
            </w:ins>
          </w:p>
        </w:tc>
        <w:tc>
          <w:tcPr>
            <w:tcW w:w="797" w:type="dxa"/>
            <w:shd w:val="clear" w:color="auto" w:fill="auto"/>
            <w:vAlign w:val="center"/>
          </w:tcPr>
          <w:p w14:paraId="0675EE07" w14:textId="77777777" w:rsidR="00956F95" w:rsidRPr="00B70E3E" w:rsidRDefault="00956F95" w:rsidP="00956F95">
            <w:pPr>
              <w:pStyle w:val="TAC"/>
              <w:rPr>
                <w:ins w:id="14013" w:author="Dave" w:date="2018-01-05T18:51:00Z"/>
                <w:rFonts w:eastAsia="Calibri"/>
              </w:rPr>
            </w:pPr>
            <w:ins w:id="14014" w:author="Dave" w:date="2018-01-05T18:51:00Z">
              <w:r w:rsidRPr="00B70E3E">
                <w:rPr>
                  <w:rFonts w:eastAsia="Calibri"/>
                </w:rPr>
                <w:t>-</w:t>
              </w:r>
            </w:ins>
          </w:p>
        </w:tc>
      </w:tr>
      <w:tr w:rsidR="00956F95" w:rsidRPr="00B70E3E" w14:paraId="3AB35AE1" w14:textId="77777777" w:rsidTr="00956F95">
        <w:trPr>
          <w:cantSplit/>
          <w:jc w:val="center"/>
          <w:ins w:id="14015" w:author="Dave" w:date="2018-01-05T18:51:00Z"/>
        </w:trPr>
        <w:tc>
          <w:tcPr>
            <w:tcW w:w="2539" w:type="dxa"/>
            <w:shd w:val="clear" w:color="auto" w:fill="auto"/>
            <w:vAlign w:val="center"/>
          </w:tcPr>
          <w:p w14:paraId="2F950715" w14:textId="77777777" w:rsidR="00956F95" w:rsidRPr="00B70E3E" w:rsidRDefault="00956F95" w:rsidP="00956F95">
            <w:pPr>
              <w:spacing w:after="0"/>
              <w:rPr>
                <w:ins w:id="14016" w:author="Dave" w:date="2018-01-05T18:51:00Z"/>
                <w:rFonts w:ascii="Arial" w:eastAsia="Calibri" w:hAnsi="Arial" w:cs="Arial"/>
                <w:color w:val="000000"/>
                <w:sz w:val="18"/>
                <w:szCs w:val="18"/>
              </w:rPr>
            </w:pPr>
            <w:ins w:id="14017" w:author="Dave" w:date="2018-01-05T18:51:00Z">
              <w:r w:rsidRPr="00B70E3E">
                <w:rPr>
                  <w:rFonts w:ascii="Arial" w:hAnsi="Arial" w:cs="Arial"/>
                  <w:color w:val="000000"/>
                  <w:sz w:val="18"/>
                  <w:szCs w:val="18"/>
                </w:rPr>
                <w:lastRenderedPageBreak/>
                <w:t>11.2.41 Text spacing (SC 1.4.12)</w:t>
              </w:r>
            </w:ins>
          </w:p>
        </w:tc>
        <w:tc>
          <w:tcPr>
            <w:tcW w:w="617" w:type="dxa"/>
            <w:shd w:val="clear" w:color="auto" w:fill="auto"/>
            <w:vAlign w:val="center"/>
          </w:tcPr>
          <w:p w14:paraId="033D8AC6" w14:textId="77777777" w:rsidR="00956F95" w:rsidRPr="00B70E3E" w:rsidRDefault="00956F95" w:rsidP="00956F95">
            <w:pPr>
              <w:pStyle w:val="TAC"/>
              <w:rPr>
                <w:ins w:id="14018" w:author="Dave" w:date="2018-01-05T18:51:00Z"/>
                <w:rFonts w:eastAsia="Calibri"/>
              </w:rPr>
            </w:pPr>
            <w:ins w:id="14019" w:author="Dave" w:date="2018-01-05T18:51:00Z">
              <w:r w:rsidRPr="00B70E3E">
                <w:rPr>
                  <w:rFonts w:eastAsia="Calibri"/>
                </w:rPr>
                <w:t>-</w:t>
              </w:r>
            </w:ins>
          </w:p>
        </w:tc>
        <w:tc>
          <w:tcPr>
            <w:tcW w:w="617" w:type="dxa"/>
            <w:shd w:val="clear" w:color="auto" w:fill="auto"/>
            <w:vAlign w:val="center"/>
          </w:tcPr>
          <w:p w14:paraId="6B016EBF" w14:textId="77777777" w:rsidR="00956F95" w:rsidRPr="00B70E3E" w:rsidRDefault="00956F95" w:rsidP="00956F95">
            <w:pPr>
              <w:pStyle w:val="TAC"/>
              <w:rPr>
                <w:ins w:id="14020" w:author="Dave" w:date="2018-01-05T18:51:00Z"/>
                <w:rFonts w:eastAsia="Calibri"/>
              </w:rPr>
            </w:pPr>
            <w:ins w:id="14021" w:author="Dave" w:date="2018-01-05T18:51:00Z">
              <w:r w:rsidRPr="00B70E3E">
                <w:rPr>
                  <w:rFonts w:eastAsia="Calibri"/>
                </w:rPr>
                <w:t>P</w:t>
              </w:r>
            </w:ins>
          </w:p>
        </w:tc>
        <w:tc>
          <w:tcPr>
            <w:tcW w:w="617" w:type="dxa"/>
            <w:shd w:val="clear" w:color="auto" w:fill="auto"/>
            <w:vAlign w:val="center"/>
          </w:tcPr>
          <w:p w14:paraId="310284A9" w14:textId="77777777" w:rsidR="00956F95" w:rsidRPr="00B70E3E" w:rsidRDefault="00956F95" w:rsidP="00956F95">
            <w:pPr>
              <w:pStyle w:val="TAC"/>
              <w:rPr>
                <w:ins w:id="14022" w:author="Dave" w:date="2018-01-05T18:51:00Z"/>
                <w:rFonts w:eastAsia="Calibri"/>
              </w:rPr>
            </w:pPr>
            <w:ins w:id="14023" w:author="Dave" w:date="2018-01-05T18:51:00Z">
              <w:r w:rsidRPr="00B70E3E">
                <w:rPr>
                  <w:rFonts w:eastAsia="Calibri"/>
                </w:rPr>
                <w:t>-</w:t>
              </w:r>
            </w:ins>
          </w:p>
        </w:tc>
        <w:tc>
          <w:tcPr>
            <w:tcW w:w="617" w:type="dxa"/>
            <w:shd w:val="clear" w:color="auto" w:fill="auto"/>
            <w:vAlign w:val="center"/>
          </w:tcPr>
          <w:p w14:paraId="48A807C2" w14:textId="77777777" w:rsidR="00956F95" w:rsidRPr="00B70E3E" w:rsidRDefault="00956F95" w:rsidP="00956F95">
            <w:pPr>
              <w:pStyle w:val="TAC"/>
              <w:rPr>
                <w:ins w:id="14024" w:author="Dave" w:date="2018-01-05T18:51:00Z"/>
                <w:rFonts w:eastAsia="Calibri"/>
              </w:rPr>
            </w:pPr>
            <w:ins w:id="14025" w:author="Dave" w:date="2018-01-05T18:51:00Z">
              <w:r w:rsidRPr="00B70E3E">
                <w:rPr>
                  <w:rFonts w:eastAsia="Calibri"/>
                </w:rPr>
                <w:t>-</w:t>
              </w:r>
            </w:ins>
          </w:p>
        </w:tc>
        <w:tc>
          <w:tcPr>
            <w:tcW w:w="617" w:type="dxa"/>
            <w:shd w:val="clear" w:color="auto" w:fill="auto"/>
            <w:vAlign w:val="center"/>
          </w:tcPr>
          <w:p w14:paraId="713E7870" w14:textId="77777777" w:rsidR="00956F95" w:rsidRPr="00B70E3E" w:rsidRDefault="00956F95" w:rsidP="00956F95">
            <w:pPr>
              <w:pStyle w:val="TAC"/>
              <w:rPr>
                <w:ins w:id="14026" w:author="Dave" w:date="2018-01-05T18:51:00Z"/>
                <w:rFonts w:eastAsia="Calibri"/>
              </w:rPr>
            </w:pPr>
            <w:ins w:id="14027" w:author="Dave" w:date="2018-01-05T18:51:00Z">
              <w:r w:rsidRPr="00B70E3E">
                <w:rPr>
                  <w:rFonts w:eastAsia="Calibri"/>
                </w:rPr>
                <w:t>-</w:t>
              </w:r>
            </w:ins>
          </w:p>
        </w:tc>
        <w:tc>
          <w:tcPr>
            <w:tcW w:w="617" w:type="dxa"/>
            <w:shd w:val="clear" w:color="auto" w:fill="auto"/>
            <w:vAlign w:val="center"/>
          </w:tcPr>
          <w:p w14:paraId="049F4E29" w14:textId="77777777" w:rsidR="00956F95" w:rsidRPr="00B70E3E" w:rsidRDefault="00956F95" w:rsidP="00956F95">
            <w:pPr>
              <w:pStyle w:val="TAC"/>
              <w:rPr>
                <w:ins w:id="14028" w:author="Dave" w:date="2018-01-05T18:51:00Z"/>
                <w:rFonts w:eastAsia="Calibri"/>
              </w:rPr>
            </w:pPr>
            <w:ins w:id="14029" w:author="Dave" w:date="2018-01-05T18:51:00Z">
              <w:r w:rsidRPr="00B70E3E">
                <w:rPr>
                  <w:rFonts w:eastAsia="Calibri"/>
                </w:rPr>
                <w:t>-</w:t>
              </w:r>
            </w:ins>
          </w:p>
        </w:tc>
        <w:tc>
          <w:tcPr>
            <w:tcW w:w="617" w:type="dxa"/>
            <w:shd w:val="clear" w:color="auto" w:fill="auto"/>
            <w:vAlign w:val="center"/>
          </w:tcPr>
          <w:p w14:paraId="6E863CE7" w14:textId="77777777" w:rsidR="00956F95" w:rsidRPr="00B70E3E" w:rsidRDefault="00956F95" w:rsidP="00956F95">
            <w:pPr>
              <w:pStyle w:val="TAC"/>
              <w:rPr>
                <w:ins w:id="14030" w:author="Dave" w:date="2018-01-05T18:51:00Z"/>
                <w:rFonts w:eastAsia="Calibri"/>
              </w:rPr>
            </w:pPr>
            <w:ins w:id="14031" w:author="Dave" w:date="2018-01-05T18:51:00Z">
              <w:r w:rsidRPr="00B70E3E">
                <w:rPr>
                  <w:rFonts w:eastAsia="Calibri"/>
                </w:rPr>
                <w:t>-</w:t>
              </w:r>
            </w:ins>
          </w:p>
        </w:tc>
        <w:tc>
          <w:tcPr>
            <w:tcW w:w="617" w:type="dxa"/>
            <w:shd w:val="clear" w:color="auto" w:fill="auto"/>
            <w:vAlign w:val="center"/>
          </w:tcPr>
          <w:p w14:paraId="2EDB6B19" w14:textId="77777777" w:rsidR="00956F95" w:rsidRPr="00B70E3E" w:rsidRDefault="00956F95" w:rsidP="00956F95">
            <w:pPr>
              <w:pStyle w:val="TAC"/>
              <w:rPr>
                <w:ins w:id="14032" w:author="Dave" w:date="2018-01-05T18:51:00Z"/>
                <w:rFonts w:eastAsia="Calibri"/>
              </w:rPr>
            </w:pPr>
            <w:ins w:id="14033" w:author="Dave" w:date="2018-01-05T18:51:00Z">
              <w:r w:rsidRPr="00B70E3E">
                <w:rPr>
                  <w:rFonts w:eastAsia="Calibri"/>
                </w:rPr>
                <w:t>-</w:t>
              </w:r>
            </w:ins>
          </w:p>
        </w:tc>
        <w:tc>
          <w:tcPr>
            <w:tcW w:w="617" w:type="dxa"/>
            <w:shd w:val="clear" w:color="auto" w:fill="auto"/>
            <w:vAlign w:val="center"/>
          </w:tcPr>
          <w:p w14:paraId="32A85741" w14:textId="77777777" w:rsidR="00956F95" w:rsidRPr="00B70E3E" w:rsidRDefault="00956F95" w:rsidP="00956F95">
            <w:pPr>
              <w:pStyle w:val="TAC"/>
              <w:rPr>
                <w:ins w:id="14034" w:author="Dave" w:date="2018-01-05T18:51:00Z"/>
                <w:rFonts w:eastAsia="Calibri"/>
              </w:rPr>
            </w:pPr>
            <w:ins w:id="14035" w:author="Dave" w:date="2018-01-05T18:51:00Z">
              <w:r w:rsidRPr="00B70E3E">
                <w:rPr>
                  <w:rFonts w:eastAsia="Calibri"/>
                </w:rPr>
                <w:t>-</w:t>
              </w:r>
            </w:ins>
          </w:p>
        </w:tc>
        <w:tc>
          <w:tcPr>
            <w:tcW w:w="717" w:type="dxa"/>
            <w:shd w:val="clear" w:color="auto" w:fill="auto"/>
            <w:vAlign w:val="center"/>
          </w:tcPr>
          <w:p w14:paraId="7F2822CA" w14:textId="77777777" w:rsidR="00956F95" w:rsidRPr="00B70E3E" w:rsidRDefault="00956F95" w:rsidP="00956F95">
            <w:pPr>
              <w:pStyle w:val="TAC"/>
              <w:rPr>
                <w:ins w:id="14036" w:author="Dave" w:date="2018-01-05T18:51:00Z"/>
                <w:rFonts w:eastAsia="Calibri"/>
              </w:rPr>
            </w:pPr>
            <w:ins w:id="14037" w:author="Dave" w:date="2018-01-05T18:51:00Z">
              <w:r w:rsidRPr="00B70E3E">
                <w:rPr>
                  <w:rFonts w:eastAsia="Calibri"/>
                </w:rPr>
                <w:t>P</w:t>
              </w:r>
            </w:ins>
          </w:p>
        </w:tc>
        <w:tc>
          <w:tcPr>
            <w:tcW w:w="797" w:type="dxa"/>
            <w:shd w:val="clear" w:color="auto" w:fill="auto"/>
            <w:vAlign w:val="center"/>
          </w:tcPr>
          <w:p w14:paraId="41CB98D7" w14:textId="77777777" w:rsidR="00956F95" w:rsidRPr="00B70E3E" w:rsidRDefault="00956F95" w:rsidP="00956F95">
            <w:pPr>
              <w:pStyle w:val="TAC"/>
              <w:rPr>
                <w:ins w:id="14038" w:author="Dave" w:date="2018-01-05T18:51:00Z"/>
                <w:rFonts w:eastAsia="Calibri"/>
              </w:rPr>
            </w:pPr>
            <w:ins w:id="14039" w:author="Dave" w:date="2018-01-05T18:51:00Z">
              <w:r w:rsidRPr="00B70E3E">
                <w:rPr>
                  <w:rFonts w:eastAsia="Calibri"/>
                </w:rPr>
                <w:t>-</w:t>
              </w:r>
            </w:ins>
          </w:p>
        </w:tc>
      </w:tr>
      <w:tr w:rsidR="00956F95" w:rsidRPr="00B70E3E" w14:paraId="7B1EF981" w14:textId="77777777" w:rsidTr="00956F95">
        <w:trPr>
          <w:cantSplit/>
          <w:jc w:val="center"/>
          <w:ins w:id="14040" w:author="Dave" w:date="2018-01-05T18:51:00Z"/>
        </w:trPr>
        <w:tc>
          <w:tcPr>
            <w:tcW w:w="2539" w:type="dxa"/>
            <w:shd w:val="clear" w:color="auto" w:fill="auto"/>
            <w:vAlign w:val="center"/>
          </w:tcPr>
          <w:p w14:paraId="0DB23D5D" w14:textId="77777777" w:rsidR="00956F95" w:rsidRPr="00B70E3E" w:rsidRDefault="00956F95" w:rsidP="00956F95">
            <w:pPr>
              <w:spacing w:after="0"/>
              <w:rPr>
                <w:ins w:id="14041" w:author="Dave" w:date="2018-01-05T18:51:00Z"/>
                <w:rFonts w:ascii="Arial" w:eastAsia="Calibri" w:hAnsi="Arial" w:cs="Arial"/>
                <w:color w:val="000000"/>
                <w:sz w:val="18"/>
                <w:szCs w:val="18"/>
              </w:rPr>
            </w:pPr>
            <w:ins w:id="14042" w:author="Dave" w:date="2018-01-05T18:51:00Z">
              <w:r w:rsidRPr="00B70E3E">
                <w:rPr>
                  <w:rFonts w:ascii="Arial" w:hAnsi="Arial" w:cs="Arial"/>
                  <w:color w:val="000000"/>
                  <w:sz w:val="18"/>
                  <w:szCs w:val="18"/>
                </w:rPr>
                <w:t>11.2.42 Content on hover or focus (SC 1.4.13)</w:t>
              </w:r>
            </w:ins>
          </w:p>
        </w:tc>
        <w:tc>
          <w:tcPr>
            <w:tcW w:w="617" w:type="dxa"/>
            <w:shd w:val="clear" w:color="auto" w:fill="auto"/>
            <w:vAlign w:val="center"/>
          </w:tcPr>
          <w:p w14:paraId="09E8C12D" w14:textId="77777777" w:rsidR="00956F95" w:rsidRPr="00B70E3E" w:rsidRDefault="00956F95" w:rsidP="00956F95">
            <w:pPr>
              <w:pStyle w:val="TAC"/>
              <w:rPr>
                <w:ins w:id="14043" w:author="Dave" w:date="2018-01-05T18:51:00Z"/>
                <w:rFonts w:eastAsia="Calibri"/>
              </w:rPr>
            </w:pPr>
            <w:ins w:id="14044" w:author="Dave" w:date="2018-01-05T18:51:00Z">
              <w:r w:rsidRPr="00B70E3E">
                <w:rPr>
                  <w:rFonts w:eastAsia="Calibri"/>
                </w:rPr>
                <w:t>-</w:t>
              </w:r>
            </w:ins>
          </w:p>
        </w:tc>
        <w:tc>
          <w:tcPr>
            <w:tcW w:w="617" w:type="dxa"/>
            <w:shd w:val="clear" w:color="auto" w:fill="auto"/>
            <w:vAlign w:val="center"/>
          </w:tcPr>
          <w:p w14:paraId="41478B27" w14:textId="77777777" w:rsidR="00956F95" w:rsidRPr="00B70E3E" w:rsidRDefault="00956F95" w:rsidP="00956F95">
            <w:pPr>
              <w:pStyle w:val="TAC"/>
              <w:rPr>
                <w:ins w:id="14045" w:author="Dave" w:date="2018-01-05T18:51:00Z"/>
                <w:rFonts w:eastAsia="Calibri"/>
              </w:rPr>
            </w:pPr>
            <w:ins w:id="14046" w:author="Dave" w:date="2018-01-05T18:51:00Z">
              <w:r w:rsidRPr="00B70E3E">
                <w:rPr>
                  <w:rFonts w:eastAsia="Calibri"/>
                </w:rPr>
                <w:t>P</w:t>
              </w:r>
            </w:ins>
          </w:p>
        </w:tc>
        <w:tc>
          <w:tcPr>
            <w:tcW w:w="617" w:type="dxa"/>
            <w:shd w:val="clear" w:color="auto" w:fill="auto"/>
            <w:vAlign w:val="center"/>
          </w:tcPr>
          <w:p w14:paraId="70B22CA9" w14:textId="77777777" w:rsidR="00956F95" w:rsidRPr="00B70E3E" w:rsidRDefault="00956F95" w:rsidP="00956F95">
            <w:pPr>
              <w:pStyle w:val="TAC"/>
              <w:rPr>
                <w:ins w:id="14047" w:author="Dave" w:date="2018-01-05T18:51:00Z"/>
                <w:rFonts w:eastAsia="Calibri"/>
              </w:rPr>
            </w:pPr>
            <w:ins w:id="14048" w:author="Dave" w:date="2018-01-05T18:51:00Z">
              <w:r w:rsidRPr="00B70E3E">
                <w:rPr>
                  <w:rFonts w:eastAsia="Calibri"/>
                </w:rPr>
                <w:t>-</w:t>
              </w:r>
            </w:ins>
          </w:p>
        </w:tc>
        <w:tc>
          <w:tcPr>
            <w:tcW w:w="617" w:type="dxa"/>
            <w:shd w:val="clear" w:color="auto" w:fill="auto"/>
            <w:vAlign w:val="center"/>
          </w:tcPr>
          <w:p w14:paraId="7E6832E5" w14:textId="77777777" w:rsidR="00956F95" w:rsidRPr="00B70E3E" w:rsidRDefault="00956F95" w:rsidP="00956F95">
            <w:pPr>
              <w:pStyle w:val="TAC"/>
              <w:rPr>
                <w:ins w:id="14049" w:author="Dave" w:date="2018-01-05T18:51:00Z"/>
                <w:rFonts w:eastAsia="Calibri"/>
              </w:rPr>
            </w:pPr>
            <w:ins w:id="14050" w:author="Dave" w:date="2018-01-05T18:51:00Z">
              <w:r w:rsidRPr="00B70E3E">
                <w:rPr>
                  <w:rFonts w:eastAsia="Calibri"/>
                </w:rPr>
                <w:t>-</w:t>
              </w:r>
            </w:ins>
          </w:p>
        </w:tc>
        <w:tc>
          <w:tcPr>
            <w:tcW w:w="617" w:type="dxa"/>
            <w:shd w:val="clear" w:color="auto" w:fill="auto"/>
            <w:vAlign w:val="center"/>
          </w:tcPr>
          <w:p w14:paraId="7E7583C8" w14:textId="77777777" w:rsidR="00956F95" w:rsidRPr="00B70E3E" w:rsidRDefault="00956F95" w:rsidP="00956F95">
            <w:pPr>
              <w:pStyle w:val="TAC"/>
              <w:rPr>
                <w:ins w:id="14051" w:author="Dave" w:date="2018-01-05T18:51:00Z"/>
                <w:rFonts w:eastAsia="Calibri"/>
              </w:rPr>
            </w:pPr>
            <w:ins w:id="14052" w:author="Dave" w:date="2018-01-05T18:51:00Z">
              <w:r w:rsidRPr="00B70E3E">
                <w:rPr>
                  <w:rFonts w:eastAsia="Calibri"/>
                </w:rPr>
                <w:t>-</w:t>
              </w:r>
            </w:ins>
          </w:p>
        </w:tc>
        <w:tc>
          <w:tcPr>
            <w:tcW w:w="617" w:type="dxa"/>
            <w:shd w:val="clear" w:color="auto" w:fill="auto"/>
            <w:vAlign w:val="center"/>
          </w:tcPr>
          <w:p w14:paraId="7D4D94F3" w14:textId="77777777" w:rsidR="00956F95" w:rsidRPr="00B70E3E" w:rsidRDefault="00956F95" w:rsidP="00956F95">
            <w:pPr>
              <w:pStyle w:val="TAC"/>
              <w:rPr>
                <w:ins w:id="14053" w:author="Dave" w:date="2018-01-05T18:51:00Z"/>
                <w:rFonts w:eastAsia="Calibri"/>
              </w:rPr>
            </w:pPr>
            <w:ins w:id="14054" w:author="Dave" w:date="2018-01-05T18:51:00Z">
              <w:r w:rsidRPr="00B70E3E">
                <w:rPr>
                  <w:rFonts w:eastAsia="Calibri"/>
                </w:rPr>
                <w:t>-</w:t>
              </w:r>
            </w:ins>
          </w:p>
        </w:tc>
        <w:tc>
          <w:tcPr>
            <w:tcW w:w="617" w:type="dxa"/>
            <w:shd w:val="clear" w:color="auto" w:fill="auto"/>
            <w:vAlign w:val="center"/>
          </w:tcPr>
          <w:p w14:paraId="245833E0" w14:textId="77777777" w:rsidR="00956F95" w:rsidRPr="00B70E3E" w:rsidRDefault="00956F95" w:rsidP="00956F95">
            <w:pPr>
              <w:pStyle w:val="TAC"/>
              <w:rPr>
                <w:ins w:id="14055" w:author="Dave" w:date="2018-01-05T18:51:00Z"/>
                <w:rFonts w:eastAsia="Calibri"/>
              </w:rPr>
            </w:pPr>
            <w:ins w:id="14056" w:author="Dave" w:date="2018-01-05T18:51:00Z">
              <w:r w:rsidRPr="00B70E3E">
                <w:rPr>
                  <w:rFonts w:eastAsia="Calibri"/>
                </w:rPr>
                <w:t>-</w:t>
              </w:r>
            </w:ins>
          </w:p>
        </w:tc>
        <w:tc>
          <w:tcPr>
            <w:tcW w:w="617" w:type="dxa"/>
            <w:shd w:val="clear" w:color="auto" w:fill="auto"/>
            <w:vAlign w:val="center"/>
          </w:tcPr>
          <w:p w14:paraId="66CAED1E" w14:textId="77777777" w:rsidR="00956F95" w:rsidRPr="00B70E3E" w:rsidRDefault="00956F95" w:rsidP="00956F95">
            <w:pPr>
              <w:pStyle w:val="TAC"/>
              <w:rPr>
                <w:ins w:id="14057" w:author="Dave" w:date="2018-01-05T18:51:00Z"/>
                <w:rFonts w:eastAsia="Calibri"/>
              </w:rPr>
            </w:pPr>
            <w:ins w:id="14058" w:author="Dave" w:date="2018-01-05T18:51:00Z">
              <w:r w:rsidRPr="00B70E3E">
                <w:rPr>
                  <w:rFonts w:eastAsia="Calibri"/>
                </w:rPr>
                <w:t>-</w:t>
              </w:r>
            </w:ins>
          </w:p>
        </w:tc>
        <w:tc>
          <w:tcPr>
            <w:tcW w:w="617" w:type="dxa"/>
            <w:shd w:val="clear" w:color="auto" w:fill="auto"/>
            <w:vAlign w:val="center"/>
          </w:tcPr>
          <w:p w14:paraId="11F78273" w14:textId="77777777" w:rsidR="00956F95" w:rsidRPr="00B70E3E" w:rsidRDefault="00956F95" w:rsidP="00956F95">
            <w:pPr>
              <w:pStyle w:val="TAC"/>
              <w:rPr>
                <w:ins w:id="14059" w:author="Dave" w:date="2018-01-05T18:51:00Z"/>
                <w:rFonts w:eastAsia="Calibri"/>
              </w:rPr>
            </w:pPr>
            <w:ins w:id="14060" w:author="Dave" w:date="2018-01-05T18:51:00Z">
              <w:r w:rsidRPr="00B70E3E">
                <w:rPr>
                  <w:rFonts w:eastAsia="Calibri"/>
                </w:rPr>
                <w:t>-</w:t>
              </w:r>
            </w:ins>
          </w:p>
        </w:tc>
        <w:tc>
          <w:tcPr>
            <w:tcW w:w="717" w:type="dxa"/>
            <w:shd w:val="clear" w:color="auto" w:fill="auto"/>
            <w:vAlign w:val="center"/>
          </w:tcPr>
          <w:p w14:paraId="5F54347E" w14:textId="77777777" w:rsidR="00956F95" w:rsidRPr="00B70E3E" w:rsidRDefault="00956F95" w:rsidP="00956F95">
            <w:pPr>
              <w:pStyle w:val="TAC"/>
              <w:rPr>
                <w:ins w:id="14061" w:author="Dave" w:date="2018-01-05T18:51:00Z"/>
                <w:rFonts w:eastAsia="Calibri"/>
              </w:rPr>
            </w:pPr>
            <w:ins w:id="14062" w:author="Dave" w:date="2018-01-05T18:51:00Z">
              <w:r w:rsidRPr="00B70E3E">
                <w:rPr>
                  <w:rFonts w:eastAsia="Calibri"/>
                </w:rPr>
                <w:t>P</w:t>
              </w:r>
            </w:ins>
          </w:p>
        </w:tc>
        <w:tc>
          <w:tcPr>
            <w:tcW w:w="797" w:type="dxa"/>
            <w:shd w:val="clear" w:color="auto" w:fill="auto"/>
            <w:vAlign w:val="center"/>
          </w:tcPr>
          <w:p w14:paraId="3C6EA0E3" w14:textId="77777777" w:rsidR="00956F95" w:rsidRPr="00B70E3E" w:rsidRDefault="00956F95" w:rsidP="00956F95">
            <w:pPr>
              <w:pStyle w:val="TAC"/>
              <w:rPr>
                <w:ins w:id="14063" w:author="Dave" w:date="2018-01-05T18:51:00Z"/>
                <w:rFonts w:eastAsia="Calibri"/>
              </w:rPr>
            </w:pPr>
            <w:ins w:id="14064" w:author="Dave" w:date="2018-01-05T18:51:00Z">
              <w:r w:rsidRPr="00B70E3E">
                <w:rPr>
                  <w:rFonts w:eastAsia="Calibri"/>
                </w:rPr>
                <w:t>-</w:t>
              </w:r>
            </w:ins>
          </w:p>
        </w:tc>
      </w:tr>
      <w:tr w:rsidR="00956F95" w:rsidRPr="00B70E3E" w14:paraId="2EBE9928" w14:textId="77777777" w:rsidTr="00956F95">
        <w:trPr>
          <w:cantSplit/>
          <w:jc w:val="center"/>
          <w:ins w:id="14065" w:author="Dave" w:date="2018-01-05T18:51:00Z"/>
        </w:trPr>
        <w:tc>
          <w:tcPr>
            <w:tcW w:w="2539" w:type="dxa"/>
            <w:shd w:val="clear" w:color="auto" w:fill="auto"/>
            <w:vAlign w:val="center"/>
          </w:tcPr>
          <w:p w14:paraId="1228E073" w14:textId="509BC43E" w:rsidR="00956F95" w:rsidRPr="00B70E3E" w:rsidRDefault="00956F95" w:rsidP="00956F95">
            <w:pPr>
              <w:spacing w:after="0"/>
              <w:rPr>
                <w:ins w:id="14066" w:author="Dave" w:date="2018-01-05T18:51:00Z"/>
                <w:rFonts w:ascii="Arial" w:hAnsi="Arial" w:cs="Arial"/>
                <w:color w:val="000000"/>
                <w:sz w:val="18"/>
                <w:szCs w:val="18"/>
              </w:rPr>
            </w:pPr>
            <w:ins w:id="14067" w:author="Dave" w:date="2018-01-05T18:51:00Z">
              <w:r w:rsidRPr="00B70E3E">
                <w:rPr>
                  <w:rFonts w:ascii="Arial" w:hAnsi="Arial" w:cs="Arial"/>
                  <w:color w:val="000000"/>
                  <w:sz w:val="18"/>
                  <w:szCs w:val="18"/>
                </w:rPr>
                <w:t>11.2.43</w:t>
              </w:r>
            </w:ins>
            <w:ins w:id="14068" w:author="Dave" w:date="2018-01-09T12:00:00Z">
              <w:r w:rsidR="00E95B81" w:rsidRPr="00B70E3E">
                <w:rPr>
                  <w:rFonts w:ascii="Arial" w:hAnsi="Arial" w:cs="Arial"/>
                  <w:color w:val="000000"/>
                  <w:sz w:val="18"/>
                  <w:szCs w:val="18"/>
                </w:rPr>
                <w:t>.1</w:t>
              </w:r>
            </w:ins>
            <w:ins w:id="14069" w:author="Dave" w:date="2018-01-05T18:51:00Z">
              <w:r w:rsidRPr="00B70E3E">
                <w:rPr>
                  <w:rFonts w:ascii="Arial" w:hAnsi="Arial" w:cs="Arial"/>
                  <w:color w:val="000000"/>
                  <w:sz w:val="18"/>
                  <w:szCs w:val="18"/>
                </w:rPr>
                <w:t xml:space="preserve"> Character key shortcuts (SC 2.4.11)</w:t>
              </w:r>
            </w:ins>
          </w:p>
        </w:tc>
        <w:tc>
          <w:tcPr>
            <w:tcW w:w="617" w:type="dxa"/>
            <w:shd w:val="clear" w:color="auto" w:fill="auto"/>
            <w:vAlign w:val="center"/>
          </w:tcPr>
          <w:p w14:paraId="453758D8" w14:textId="77777777" w:rsidR="00956F95" w:rsidRPr="00B70E3E" w:rsidRDefault="00956F95" w:rsidP="00956F95">
            <w:pPr>
              <w:pStyle w:val="TAC"/>
              <w:rPr>
                <w:ins w:id="14070" w:author="Dave" w:date="2018-01-05T18:51:00Z"/>
                <w:rFonts w:eastAsia="Calibri"/>
              </w:rPr>
            </w:pPr>
            <w:ins w:id="14071" w:author="Dave" w:date="2018-01-05T18:51:00Z">
              <w:r w:rsidRPr="00B70E3E">
                <w:rPr>
                  <w:rFonts w:eastAsia="Calibri"/>
                </w:rPr>
                <w:t>-</w:t>
              </w:r>
            </w:ins>
          </w:p>
        </w:tc>
        <w:tc>
          <w:tcPr>
            <w:tcW w:w="617" w:type="dxa"/>
            <w:shd w:val="clear" w:color="auto" w:fill="auto"/>
            <w:vAlign w:val="center"/>
          </w:tcPr>
          <w:p w14:paraId="775831BA" w14:textId="77777777" w:rsidR="00956F95" w:rsidRPr="00B70E3E" w:rsidRDefault="00956F95" w:rsidP="00956F95">
            <w:pPr>
              <w:pStyle w:val="TAC"/>
              <w:rPr>
                <w:ins w:id="14072" w:author="Dave" w:date="2018-01-05T18:51:00Z"/>
                <w:rFonts w:eastAsia="Calibri"/>
              </w:rPr>
            </w:pPr>
            <w:ins w:id="14073" w:author="Dave" w:date="2018-01-05T18:51:00Z">
              <w:r w:rsidRPr="00B70E3E">
                <w:rPr>
                  <w:rFonts w:eastAsia="Calibri"/>
                </w:rPr>
                <w:t>-</w:t>
              </w:r>
            </w:ins>
          </w:p>
        </w:tc>
        <w:tc>
          <w:tcPr>
            <w:tcW w:w="617" w:type="dxa"/>
            <w:shd w:val="clear" w:color="auto" w:fill="auto"/>
            <w:vAlign w:val="center"/>
          </w:tcPr>
          <w:p w14:paraId="0D78B5EB" w14:textId="77777777" w:rsidR="00956F95" w:rsidRPr="00B70E3E" w:rsidRDefault="00956F95" w:rsidP="00956F95">
            <w:pPr>
              <w:pStyle w:val="TAC"/>
              <w:rPr>
                <w:ins w:id="14074" w:author="Dave" w:date="2018-01-05T18:51:00Z"/>
                <w:rFonts w:eastAsia="Calibri"/>
              </w:rPr>
            </w:pPr>
            <w:ins w:id="14075" w:author="Dave" w:date="2018-01-05T18:51:00Z">
              <w:r w:rsidRPr="00B70E3E">
                <w:rPr>
                  <w:rFonts w:eastAsia="Calibri"/>
                </w:rPr>
                <w:t>-</w:t>
              </w:r>
            </w:ins>
          </w:p>
        </w:tc>
        <w:tc>
          <w:tcPr>
            <w:tcW w:w="617" w:type="dxa"/>
            <w:shd w:val="clear" w:color="auto" w:fill="auto"/>
            <w:vAlign w:val="center"/>
          </w:tcPr>
          <w:p w14:paraId="6AE7A9E5" w14:textId="77777777" w:rsidR="00956F95" w:rsidRPr="00B70E3E" w:rsidRDefault="00956F95" w:rsidP="00956F95">
            <w:pPr>
              <w:pStyle w:val="TAC"/>
              <w:rPr>
                <w:ins w:id="14076" w:author="Dave" w:date="2018-01-05T18:51:00Z"/>
                <w:rFonts w:eastAsia="Calibri"/>
              </w:rPr>
            </w:pPr>
            <w:ins w:id="14077" w:author="Dave" w:date="2018-01-05T18:51:00Z">
              <w:r w:rsidRPr="00B70E3E">
                <w:rPr>
                  <w:rFonts w:eastAsia="Calibri"/>
                </w:rPr>
                <w:t>-</w:t>
              </w:r>
            </w:ins>
          </w:p>
        </w:tc>
        <w:tc>
          <w:tcPr>
            <w:tcW w:w="617" w:type="dxa"/>
            <w:shd w:val="clear" w:color="auto" w:fill="auto"/>
            <w:vAlign w:val="center"/>
          </w:tcPr>
          <w:p w14:paraId="546DB8DE" w14:textId="77777777" w:rsidR="00956F95" w:rsidRPr="00B70E3E" w:rsidRDefault="00956F95" w:rsidP="00956F95">
            <w:pPr>
              <w:pStyle w:val="TAC"/>
              <w:rPr>
                <w:ins w:id="14078" w:author="Dave" w:date="2018-01-05T18:51:00Z"/>
                <w:rFonts w:eastAsia="Calibri"/>
              </w:rPr>
            </w:pPr>
            <w:ins w:id="14079" w:author="Dave" w:date="2018-01-05T18:51:00Z">
              <w:r w:rsidRPr="00B70E3E">
                <w:rPr>
                  <w:rFonts w:eastAsia="Calibri"/>
                </w:rPr>
                <w:t>-</w:t>
              </w:r>
            </w:ins>
          </w:p>
        </w:tc>
        <w:tc>
          <w:tcPr>
            <w:tcW w:w="617" w:type="dxa"/>
            <w:shd w:val="clear" w:color="auto" w:fill="auto"/>
            <w:vAlign w:val="center"/>
          </w:tcPr>
          <w:p w14:paraId="1059EE19" w14:textId="77777777" w:rsidR="00956F95" w:rsidRPr="00B70E3E" w:rsidRDefault="00956F95" w:rsidP="00956F95">
            <w:pPr>
              <w:pStyle w:val="TAC"/>
              <w:rPr>
                <w:ins w:id="14080" w:author="Dave" w:date="2018-01-05T18:51:00Z"/>
                <w:rFonts w:eastAsia="Calibri"/>
              </w:rPr>
            </w:pPr>
            <w:ins w:id="14081" w:author="Dave" w:date="2018-01-05T18:51:00Z">
              <w:r w:rsidRPr="00B70E3E">
                <w:rPr>
                  <w:rFonts w:eastAsia="Calibri"/>
                </w:rPr>
                <w:t>-</w:t>
              </w:r>
            </w:ins>
          </w:p>
        </w:tc>
        <w:tc>
          <w:tcPr>
            <w:tcW w:w="617" w:type="dxa"/>
            <w:shd w:val="clear" w:color="auto" w:fill="auto"/>
            <w:vAlign w:val="center"/>
          </w:tcPr>
          <w:p w14:paraId="650FF991" w14:textId="77777777" w:rsidR="00956F95" w:rsidRPr="00B70E3E" w:rsidRDefault="00956F95" w:rsidP="00956F95">
            <w:pPr>
              <w:pStyle w:val="TAC"/>
              <w:rPr>
                <w:ins w:id="14082" w:author="Dave" w:date="2018-01-05T18:51:00Z"/>
                <w:rFonts w:eastAsia="Calibri"/>
              </w:rPr>
            </w:pPr>
            <w:ins w:id="14083" w:author="Dave" w:date="2018-01-05T18:51:00Z">
              <w:r w:rsidRPr="00B70E3E">
                <w:rPr>
                  <w:rFonts w:eastAsia="Calibri"/>
                </w:rPr>
                <w:t>P</w:t>
              </w:r>
            </w:ins>
          </w:p>
        </w:tc>
        <w:tc>
          <w:tcPr>
            <w:tcW w:w="617" w:type="dxa"/>
            <w:shd w:val="clear" w:color="auto" w:fill="auto"/>
            <w:vAlign w:val="center"/>
          </w:tcPr>
          <w:p w14:paraId="30E60A44" w14:textId="77777777" w:rsidR="00956F95" w:rsidRPr="00B70E3E" w:rsidRDefault="00956F95" w:rsidP="00956F95">
            <w:pPr>
              <w:pStyle w:val="TAC"/>
              <w:rPr>
                <w:ins w:id="14084" w:author="Dave" w:date="2018-01-05T18:51:00Z"/>
                <w:rFonts w:eastAsia="Calibri"/>
              </w:rPr>
            </w:pPr>
            <w:ins w:id="14085" w:author="Dave" w:date="2018-01-05T18:51:00Z">
              <w:r w:rsidRPr="00B70E3E">
                <w:rPr>
                  <w:rFonts w:eastAsia="Calibri"/>
                </w:rPr>
                <w:t>P</w:t>
              </w:r>
            </w:ins>
          </w:p>
        </w:tc>
        <w:tc>
          <w:tcPr>
            <w:tcW w:w="617" w:type="dxa"/>
            <w:shd w:val="clear" w:color="auto" w:fill="auto"/>
            <w:vAlign w:val="center"/>
          </w:tcPr>
          <w:p w14:paraId="04249D56" w14:textId="77777777" w:rsidR="00956F95" w:rsidRPr="00B70E3E" w:rsidRDefault="00956F95" w:rsidP="00956F95">
            <w:pPr>
              <w:pStyle w:val="TAC"/>
              <w:rPr>
                <w:ins w:id="14086" w:author="Dave" w:date="2018-01-05T18:51:00Z"/>
                <w:rFonts w:eastAsia="Calibri"/>
              </w:rPr>
            </w:pPr>
            <w:ins w:id="14087" w:author="Dave" w:date="2018-01-05T18:51:00Z">
              <w:r w:rsidRPr="00B70E3E">
                <w:rPr>
                  <w:rFonts w:eastAsia="Calibri"/>
                </w:rPr>
                <w:t>-</w:t>
              </w:r>
            </w:ins>
          </w:p>
        </w:tc>
        <w:tc>
          <w:tcPr>
            <w:tcW w:w="717" w:type="dxa"/>
            <w:shd w:val="clear" w:color="auto" w:fill="auto"/>
            <w:vAlign w:val="center"/>
          </w:tcPr>
          <w:p w14:paraId="0BB49C6D" w14:textId="77777777" w:rsidR="00956F95" w:rsidRPr="00B70E3E" w:rsidRDefault="00956F95" w:rsidP="00956F95">
            <w:pPr>
              <w:pStyle w:val="TAC"/>
              <w:rPr>
                <w:ins w:id="14088" w:author="Dave" w:date="2018-01-05T18:51:00Z"/>
                <w:rFonts w:eastAsia="Calibri"/>
              </w:rPr>
            </w:pPr>
            <w:ins w:id="14089" w:author="Dave" w:date="2018-01-05T18:51:00Z">
              <w:r w:rsidRPr="00B70E3E">
                <w:rPr>
                  <w:rFonts w:eastAsia="Calibri"/>
                </w:rPr>
                <w:t>S</w:t>
              </w:r>
            </w:ins>
          </w:p>
        </w:tc>
        <w:tc>
          <w:tcPr>
            <w:tcW w:w="797" w:type="dxa"/>
            <w:shd w:val="clear" w:color="auto" w:fill="auto"/>
            <w:vAlign w:val="center"/>
          </w:tcPr>
          <w:p w14:paraId="2AE1AD35" w14:textId="77777777" w:rsidR="00956F95" w:rsidRPr="00B70E3E" w:rsidRDefault="00956F95" w:rsidP="00956F95">
            <w:pPr>
              <w:pStyle w:val="TAC"/>
              <w:rPr>
                <w:ins w:id="14090" w:author="Dave" w:date="2018-01-05T18:51:00Z"/>
                <w:rFonts w:eastAsia="Calibri"/>
              </w:rPr>
            </w:pPr>
            <w:ins w:id="14091" w:author="Dave" w:date="2018-01-05T18:51:00Z">
              <w:r w:rsidRPr="00B70E3E">
                <w:rPr>
                  <w:rFonts w:eastAsia="Calibri"/>
                </w:rPr>
                <w:t>-</w:t>
              </w:r>
            </w:ins>
          </w:p>
        </w:tc>
      </w:tr>
      <w:tr w:rsidR="00E95B81" w:rsidRPr="00B70E3E" w14:paraId="1F2E5C68" w14:textId="77777777" w:rsidTr="00F10D71">
        <w:trPr>
          <w:cantSplit/>
          <w:jc w:val="center"/>
          <w:ins w:id="14092" w:author="Dave" w:date="2018-01-09T12:00:00Z"/>
        </w:trPr>
        <w:tc>
          <w:tcPr>
            <w:tcW w:w="2539" w:type="dxa"/>
            <w:shd w:val="clear" w:color="auto" w:fill="auto"/>
            <w:vAlign w:val="center"/>
          </w:tcPr>
          <w:p w14:paraId="3D2B1BC0" w14:textId="5ED1F8B1" w:rsidR="00E95B81" w:rsidRPr="00B70E3E" w:rsidRDefault="00E95B81" w:rsidP="00F10D71">
            <w:pPr>
              <w:spacing w:after="0"/>
              <w:rPr>
                <w:ins w:id="14093" w:author="Dave" w:date="2018-01-09T12:00:00Z"/>
                <w:rFonts w:ascii="Arial" w:hAnsi="Arial" w:cs="Arial"/>
                <w:color w:val="000000"/>
                <w:sz w:val="18"/>
                <w:szCs w:val="18"/>
              </w:rPr>
            </w:pPr>
            <w:ins w:id="14094" w:author="Dave" w:date="2018-01-09T12:00:00Z">
              <w:r w:rsidRPr="00B70E3E">
                <w:rPr>
                  <w:rFonts w:ascii="Arial" w:hAnsi="Arial" w:cs="Arial"/>
                  <w:color w:val="000000"/>
                  <w:sz w:val="18"/>
                  <w:szCs w:val="18"/>
                </w:rPr>
                <w:t>11.2.43.2 Character key shortcuts</w:t>
              </w:r>
            </w:ins>
          </w:p>
        </w:tc>
        <w:tc>
          <w:tcPr>
            <w:tcW w:w="617" w:type="dxa"/>
            <w:shd w:val="clear" w:color="auto" w:fill="auto"/>
            <w:vAlign w:val="center"/>
          </w:tcPr>
          <w:p w14:paraId="39D45C3B" w14:textId="77777777" w:rsidR="00E95B81" w:rsidRPr="00B70E3E" w:rsidRDefault="00E95B81" w:rsidP="00F10D71">
            <w:pPr>
              <w:pStyle w:val="TAC"/>
              <w:rPr>
                <w:ins w:id="14095" w:author="Dave" w:date="2018-01-09T12:00:00Z"/>
                <w:rFonts w:eastAsia="Calibri"/>
              </w:rPr>
            </w:pPr>
            <w:ins w:id="14096" w:author="Dave" w:date="2018-01-09T12:00:00Z">
              <w:r w:rsidRPr="00B70E3E">
                <w:rPr>
                  <w:rFonts w:eastAsia="Calibri"/>
                </w:rPr>
                <w:t>-</w:t>
              </w:r>
            </w:ins>
          </w:p>
        </w:tc>
        <w:tc>
          <w:tcPr>
            <w:tcW w:w="617" w:type="dxa"/>
            <w:shd w:val="clear" w:color="auto" w:fill="auto"/>
            <w:vAlign w:val="center"/>
          </w:tcPr>
          <w:p w14:paraId="22E32837" w14:textId="77777777" w:rsidR="00E95B81" w:rsidRPr="00B70E3E" w:rsidRDefault="00E95B81" w:rsidP="00F10D71">
            <w:pPr>
              <w:pStyle w:val="TAC"/>
              <w:rPr>
                <w:ins w:id="14097" w:author="Dave" w:date="2018-01-09T12:00:00Z"/>
                <w:rFonts w:eastAsia="Calibri"/>
              </w:rPr>
            </w:pPr>
            <w:ins w:id="14098" w:author="Dave" w:date="2018-01-09T12:00:00Z">
              <w:r w:rsidRPr="00B70E3E">
                <w:rPr>
                  <w:rFonts w:eastAsia="Calibri"/>
                </w:rPr>
                <w:t>-</w:t>
              </w:r>
            </w:ins>
          </w:p>
        </w:tc>
        <w:tc>
          <w:tcPr>
            <w:tcW w:w="617" w:type="dxa"/>
            <w:shd w:val="clear" w:color="auto" w:fill="auto"/>
            <w:vAlign w:val="center"/>
          </w:tcPr>
          <w:p w14:paraId="7F8A8537" w14:textId="77777777" w:rsidR="00E95B81" w:rsidRPr="00B70E3E" w:rsidRDefault="00E95B81" w:rsidP="00F10D71">
            <w:pPr>
              <w:pStyle w:val="TAC"/>
              <w:rPr>
                <w:ins w:id="14099" w:author="Dave" w:date="2018-01-09T12:00:00Z"/>
                <w:rFonts w:eastAsia="Calibri"/>
              </w:rPr>
            </w:pPr>
            <w:ins w:id="14100" w:author="Dave" w:date="2018-01-09T12:00:00Z">
              <w:r w:rsidRPr="00B70E3E">
                <w:rPr>
                  <w:rFonts w:eastAsia="Calibri"/>
                </w:rPr>
                <w:t>-</w:t>
              </w:r>
            </w:ins>
          </w:p>
        </w:tc>
        <w:tc>
          <w:tcPr>
            <w:tcW w:w="617" w:type="dxa"/>
            <w:shd w:val="clear" w:color="auto" w:fill="auto"/>
            <w:vAlign w:val="center"/>
          </w:tcPr>
          <w:p w14:paraId="00259AE0" w14:textId="77777777" w:rsidR="00E95B81" w:rsidRPr="00B70E3E" w:rsidRDefault="00E95B81" w:rsidP="00F10D71">
            <w:pPr>
              <w:pStyle w:val="TAC"/>
              <w:rPr>
                <w:ins w:id="14101" w:author="Dave" w:date="2018-01-09T12:00:00Z"/>
                <w:rFonts w:eastAsia="Calibri"/>
              </w:rPr>
            </w:pPr>
            <w:ins w:id="14102" w:author="Dave" w:date="2018-01-09T12:00:00Z">
              <w:r w:rsidRPr="00B70E3E">
                <w:rPr>
                  <w:rFonts w:eastAsia="Calibri"/>
                </w:rPr>
                <w:t>-</w:t>
              </w:r>
            </w:ins>
          </w:p>
        </w:tc>
        <w:tc>
          <w:tcPr>
            <w:tcW w:w="617" w:type="dxa"/>
            <w:shd w:val="clear" w:color="auto" w:fill="auto"/>
            <w:vAlign w:val="center"/>
          </w:tcPr>
          <w:p w14:paraId="3DB33BA6" w14:textId="77777777" w:rsidR="00E95B81" w:rsidRPr="00B70E3E" w:rsidRDefault="00E95B81" w:rsidP="00F10D71">
            <w:pPr>
              <w:pStyle w:val="TAC"/>
              <w:rPr>
                <w:ins w:id="14103" w:author="Dave" w:date="2018-01-09T12:00:00Z"/>
                <w:rFonts w:eastAsia="Calibri"/>
              </w:rPr>
            </w:pPr>
            <w:ins w:id="14104" w:author="Dave" w:date="2018-01-09T12:00:00Z">
              <w:r w:rsidRPr="00B70E3E">
                <w:rPr>
                  <w:rFonts w:eastAsia="Calibri"/>
                </w:rPr>
                <w:t>-</w:t>
              </w:r>
            </w:ins>
          </w:p>
        </w:tc>
        <w:tc>
          <w:tcPr>
            <w:tcW w:w="617" w:type="dxa"/>
            <w:shd w:val="clear" w:color="auto" w:fill="auto"/>
            <w:vAlign w:val="center"/>
          </w:tcPr>
          <w:p w14:paraId="20041298" w14:textId="77777777" w:rsidR="00E95B81" w:rsidRPr="00B70E3E" w:rsidRDefault="00E95B81" w:rsidP="00F10D71">
            <w:pPr>
              <w:pStyle w:val="TAC"/>
              <w:rPr>
                <w:ins w:id="14105" w:author="Dave" w:date="2018-01-09T12:00:00Z"/>
                <w:rFonts w:eastAsia="Calibri"/>
              </w:rPr>
            </w:pPr>
            <w:ins w:id="14106" w:author="Dave" w:date="2018-01-09T12:00:00Z">
              <w:r w:rsidRPr="00B70E3E">
                <w:rPr>
                  <w:rFonts w:eastAsia="Calibri"/>
                </w:rPr>
                <w:t>-</w:t>
              </w:r>
            </w:ins>
          </w:p>
        </w:tc>
        <w:tc>
          <w:tcPr>
            <w:tcW w:w="617" w:type="dxa"/>
            <w:shd w:val="clear" w:color="auto" w:fill="auto"/>
            <w:vAlign w:val="center"/>
          </w:tcPr>
          <w:p w14:paraId="574A176D" w14:textId="77777777" w:rsidR="00E95B81" w:rsidRPr="00B70E3E" w:rsidRDefault="00E95B81" w:rsidP="00F10D71">
            <w:pPr>
              <w:pStyle w:val="TAC"/>
              <w:rPr>
                <w:ins w:id="14107" w:author="Dave" w:date="2018-01-09T12:00:00Z"/>
                <w:rFonts w:eastAsia="Calibri"/>
              </w:rPr>
            </w:pPr>
            <w:ins w:id="14108" w:author="Dave" w:date="2018-01-09T12:00:00Z">
              <w:r w:rsidRPr="00B70E3E">
                <w:rPr>
                  <w:rFonts w:eastAsia="Calibri"/>
                </w:rPr>
                <w:t>P</w:t>
              </w:r>
            </w:ins>
          </w:p>
        </w:tc>
        <w:tc>
          <w:tcPr>
            <w:tcW w:w="617" w:type="dxa"/>
            <w:shd w:val="clear" w:color="auto" w:fill="auto"/>
            <w:vAlign w:val="center"/>
          </w:tcPr>
          <w:p w14:paraId="50719201" w14:textId="77777777" w:rsidR="00E95B81" w:rsidRPr="00B70E3E" w:rsidRDefault="00E95B81" w:rsidP="00F10D71">
            <w:pPr>
              <w:pStyle w:val="TAC"/>
              <w:rPr>
                <w:ins w:id="14109" w:author="Dave" w:date="2018-01-09T12:00:00Z"/>
                <w:rFonts w:eastAsia="Calibri"/>
              </w:rPr>
            </w:pPr>
            <w:ins w:id="14110" w:author="Dave" w:date="2018-01-09T12:00:00Z">
              <w:r w:rsidRPr="00B70E3E">
                <w:rPr>
                  <w:rFonts w:eastAsia="Calibri"/>
                </w:rPr>
                <w:t>P</w:t>
              </w:r>
            </w:ins>
          </w:p>
        </w:tc>
        <w:tc>
          <w:tcPr>
            <w:tcW w:w="617" w:type="dxa"/>
            <w:shd w:val="clear" w:color="auto" w:fill="auto"/>
            <w:vAlign w:val="center"/>
          </w:tcPr>
          <w:p w14:paraId="2FFB0F4C" w14:textId="77777777" w:rsidR="00E95B81" w:rsidRPr="00B70E3E" w:rsidRDefault="00E95B81" w:rsidP="00F10D71">
            <w:pPr>
              <w:pStyle w:val="TAC"/>
              <w:rPr>
                <w:ins w:id="14111" w:author="Dave" w:date="2018-01-09T12:00:00Z"/>
                <w:rFonts w:eastAsia="Calibri"/>
              </w:rPr>
            </w:pPr>
            <w:ins w:id="14112" w:author="Dave" w:date="2018-01-09T12:00:00Z">
              <w:r w:rsidRPr="00B70E3E">
                <w:rPr>
                  <w:rFonts w:eastAsia="Calibri"/>
                </w:rPr>
                <w:t>-</w:t>
              </w:r>
            </w:ins>
          </w:p>
        </w:tc>
        <w:tc>
          <w:tcPr>
            <w:tcW w:w="717" w:type="dxa"/>
            <w:shd w:val="clear" w:color="auto" w:fill="auto"/>
            <w:vAlign w:val="center"/>
          </w:tcPr>
          <w:p w14:paraId="4D86B5C5" w14:textId="77777777" w:rsidR="00E95B81" w:rsidRPr="00B70E3E" w:rsidRDefault="00E95B81" w:rsidP="00F10D71">
            <w:pPr>
              <w:pStyle w:val="TAC"/>
              <w:rPr>
                <w:ins w:id="14113" w:author="Dave" w:date="2018-01-09T12:00:00Z"/>
                <w:rFonts w:eastAsia="Calibri"/>
              </w:rPr>
            </w:pPr>
            <w:ins w:id="14114" w:author="Dave" w:date="2018-01-09T12:00:00Z">
              <w:r w:rsidRPr="00B70E3E">
                <w:rPr>
                  <w:rFonts w:eastAsia="Calibri"/>
                </w:rPr>
                <w:t>S</w:t>
              </w:r>
            </w:ins>
          </w:p>
        </w:tc>
        <w:tc>
          <w:tcPr>
            <w:tcW w:w="797" w:type="dxa"/>
            <w:shd w:val="clear" w:color="auto" w:fill="auto"/>
            <w:vAlign w:val="center"/>
          </w:tcPr>
          <w:p w14:paraId="43F81444" w14:textId="77777777" w:rsidR="00E95B81" w:rsidRPr="00B70E3E" w:rsidRDefault="00E95B81" w:rsidP="00F10D71">
            <w:pPr>
              <w:pStyle w:val="TAC"/>
              <w:rPr>
                <w:ins w:id="14115" w:author="Dave" w:date="2018-01-09T12:00:00Z"/>
                <w:rFonts w:eastAsia="Calibri"/>
              </w:rPr>
            </w:pPr>
            <w:ins w:id="14116" w:author="Dave" w:date="2018-01-09T12:00:00Z">
              <w:r w:rsidRPr="00B70E3E">
                <w:rPr>
                  <w:rFonts w:eastAsia="Calibri"/>
                </w:rPr>
                <w:t>-</w:t>
              </w:r>
            </w:ins>
          </w:p>
        </w:tc>
      </w:tr>
      <w:tr w:rsidR="00956F95" w:rsidRPr="00B70E3E" w14:paraId="7A93632C" w14:textId="77777777" w:rsidTr="00956F95">
        <w:trPr>
          <w:cantSplit/>
          <w:jc w:val="center"/>
          <w:ins w:id="14117" w:author="Dave" w:date="2018-01-05T18:51:00Z"/>
        </w:trPr>
        <w:tc>
          <w:tcPr>
            <w:tcW w:w="2539" w:type="dxa"/>
            <w:shd w:val="clear" w:color="auto" w:fill="auto"/>
            <w:vAlign w:val="center"/>
          </w:tcPr>
          <w:p w14:paraId="61065145" w14:textId="3FAE85DC" w:rsidR="00956F95" w:rsidRPr="00B70E3E" w:rsidRDefault="00956F95" w:rsidP="00956F95">
            <w:pPr>
              <w:spacing w:after="0"/>
              <w:rPr>
                <w:ins w:id="14118" w:author="Dave" w:date="2018-01-05T18:51:00Z"/>
                <w:rFonts w:ascii="Arial" w:eastAsia="Calibri" w:hAnsi="Arial" w:cs="Arial"/>
                <w:color w:val="000000"/>
                <w:sz w:val="18"/>
                <w:szCs w:val="18"/>
              </w:rPr>
            </w:pPr>
            <w:ins w:id="14119" w:author="Dave" w:date="2018-01-05T18:51:00Z">
              <w:r w:rsidRPr="00B70E3E">
                <w:rPr>
                  <w:rFonts w:ascii="Arial" w:hAnsi="Arial" w:cs="Arial"/>
                  <w:color w:val="000000"/>
                  <w:sz w:val="18"/>
                  <w:szCs w:val="18"/>
                </w:rPr>
                <w:t>11.2.44</w:t>
              </w:r>
            </w:ins>
            <w:ins w:id="14120" w:author="Dave" w:date="2018-01-09T12:01:00Z">
              <w:r w:rsidR="00E95B81" w:rsidRPr="00B70E3E">
                <w:rPr>
                  <w:rFonts w:ascii="Arial" w:hAnsi="Arial" w:cs="Arial"/>
                  <w:color w:val="000000"/>
                  <w:sz w:val="18"/>
                  <w:szCs w:val="18"/>
                </w:rPr>
                <w:t>.1</w:t>
              </w:r>
            </w:ins>
            <w:ins w:id="14121" w:author="Dave" w:date="2018-01-05T18:51:00Z">
              <w:r w:rsidRPr="00B70E3E">
                <w:rPr>
                  <w:rFonts w:ascii="Arial" w:hAnsi="Arial" w:cs="Arial"/>
                  <w:color w:val="000000"/>
                  <w:sz w:val="18"/>
                  <w:szCs w:val="18"/>
                </w:rPr>
                <w:t xml:space="preserve"> Label in name (SC 2.4.12)</w:t>
              </w:r>
            </w:ins>
          </w:p>
        </w:tc>
        <w:tc>
          <w:tcPr>
            <w:tcW w:w="617" w:type="dxa"/>
            <w:shd w:val="clear" w:color="auto" w:fill="auto"/>
            <w:vAlign w:val="center"/>
          </w:tcPr>
          <w:p w14:paraId="4A68B7AE" w14:textId="77777777" w:rsidR="00956F95" w:rsidRPr="00B70E3E" w:rsidRDefault="00956F95" w:rsidP="00956F95">
            <w:pPr>
              <w:pStyle w:val="TAC"/>
              <w:rPr>
                <w:ins w:id="14122" w:author="Dave" w:date="2018-01-05T18:51:00Z"/>
                <w:rFonts w:eastAsia="Calibri"/>
              </w:rPr>
            </w:pPr>
            <w:ins w:id="14123" w:author="Dave" w:date="2018-01-05T18:51:00Z">
              <w:r w:rsidRPr="00B70E3E">
                <w:rPr>
                  <w:rFonts w:eastAsia="Calibri"/>
                </w:rPr>
                <w:t>-</w:t>
              </w:r>
            </w:ins>
          </w:p>
        </w:tc>
        <w:tc>
          <w:tcPr>
            <w:tcW w:w="617" w:type="dxa"/>
            <w:shd w:val="clear" w:color="auto" w:fill="auto"/>
            <w:vAlign w:val="center"/>
          </w:tcPr>
          <w:p w14:paraId="2E5B7277" w14:textId="77777777" w:rsidR="00956F95" w:rsidRPr="00B70E3E" w:rsidRDefault="00956F95" w:rsidP="00956F95">
            <w:pPr>
              <w:pStyle w:val="TAC"/>
              <w:rPr>
                <w:ins w:id="14124" w:author="Dave" w:date="2018-01-05T18:51:00Z"/>
                <w:rFonts w:eastAsia="Calibri"/>
              </w:rPr>
            </w:pPr>
            <w:ins w:id="14125" w:author="Dave" w:date="2018-01-05T18:51:00Z">
              <w:r w:rsidRPr="00B70E3E">
                <w:rPr>
                  <w:rFonts w:eastAsia="Calibri"/>
                </w:rPr>
                <w:t>-</w:t>
              </w:r>
            </w:ins>
          </w:p>
        </w:tc>
        <w:tc>
          <w:tcPr>
            <w:tcW w:w="617" w:type="dxa"/>
            <w:shd w:val="clear" w:color="auto" w:fill="auto"/>
            <w:vAlign w:val="center"/>
          </w:tcPr>
          <w:p w14:paraId="05431A6C" w14:textId="77777777" w:rsidR="00956F95" w:rsidRPr="00B70E3E" w:rsidRDefault="00956F95" w:rsidP="00956F95">
            <w:pPr>
              <w:pStyle w:val="TAC"/>
              <w:rPr>
                <w:ins w:id="14126" w:author="Dave" w:date="2018-01-05T18:51:00Z"/>
                <w:rFonts w:eastAsia="Calibri"/>
              </w:rPr>
            </w:pPr>
            <w:ins w:id="14127" w:author="Dave" w:date="2018-01-05T18:51:00Z">
              <w:r w:rsidRPr="00B70E3E">
                <w:rPr>
                  <w:rFonts w:eastAsia="Calibri"/>
                </w:rPr>
                <w:t>-</w:t>
              </w:r>
            </w:ins>
          </w:p>
        </w:tc>
        <w:tc>
          <w:tcPr>
            <w:tcW w:w="617" w:type="dxa"/>
            <w:shd w:val="clear" w:color="auto" w:fill="auto"/>
            <w:vAlign w:val="center"/>
          </w:tcPr>
          <w:p w14:paraId="7A5956E1" w14:textId="77777777" w:rsidR="00956F95" w:rsidRPr="00B70E3E" w:rsidRDefault="00956F95" w:rsidP="00956F95">
            <w:pPr>
              <w:pStyle w:val="TAC"/>
              <w:rPr>
                <w:ins w:id="14128" w:author="Dave" w:date="2018-01-05T18:51:00Z"/>
                <w:rFonts w:eastAsia="Calibri"/>
              </w:rPr>
            </w:pPr>
            <w:ins w:id="14129" w:author="Dave" w:date="2018-01-05T18:51:00Z">
              <w:r w:rsidRPr="00B70E3E">
                <w:rPr>
                  <w:rFonts w:eastAsia="Calibri"/>
                </w:rPr>
                <w:t>-</w:t>
              </w:r>
            </w:ins>
          </w:p>
        </w:tc>
        <w:tc>
          <w:tcPr>
            <w:tcW w:w="617" w:type="dxa"/>
            <w:shd w:val="clear" w:color="auto" w:fill="auto"/>
            <w:vAlign w:val="center"/>
          </w:tcPr>
          <w:p w14:paraId="5066F80A" w14:textId="77777777" w:rsidR="00956F95" w:rsidRPr="00B70E3E" w:rsidRDefault="00956F95" w:rsidP="00956F95">
            <w:pPr>
              <w:pStyle w:val="TAC"/>
              <w:rPr>
                <w:ins w:id="14130" w:author="Dave" w:date="2018-01-05T18:51:00Z"/>
                <w:rFonts w:eastAsia="Calibri"/>
              </w:rPr>
            </w:pPr>
            <w:ins w:id="14131" w:author="Dave" w:date="2018-01-05T18:51:00Z">
              <w:r w:rsidRPr="00B70E3E">
                <w:rPr>
                  <w:rFonts w:eastAsia="Calibri"/>
                </w:rPr>
                <w:t>-</w:t>
              </w:r>
            </w:ins>
          </w:p>
        </w:tc>
        <w:tc>
          <w:tcPr>
            <w:tcW w:w="617" w:type="dxa"/>
            <w:shd w:val="clear" w:color="auto" w:fill="auto"/>
            <w:vAlign w:val="center"/>
          </w:tcPr>
          <w:p w14:paraId="19466CAE" w14:textId="77777777" w:rsidR="00956F95" w:rsidRPr="00B70E3E" w:rsidRDefault="00956F95" w:rsidP="00956F95">
            <w:pPr>
              <w:pStyle w:val="TAC"/>
              <w:rPr>
                <w:ins w:id="14132" w:author="Dave" w:date="2018-01-05T18:51:00Z"/>
                <w:rFonts w:eastAsia="Calibri"/>
              </w:rPr>
            </w:pPr>
            <w:ins w:id="14133" w:author="Dave" w:date="2018-01-05T18:51:00Z">
              <w:r w:rsidRPr="00B70E3E">
                <w:rPr>
                  <w:rFonts w:eastAsia="Calibri"/>
                </w:rPr>
                <w:t>-</w:t>
              </w:r>
            </w:ins>
          </w:p>
        </w:tc>
        <w:tc>
          <w:tcPr>
            <w:tcW w:w="617" w:type="dxa"/>
            <w:shd w:val="clear" w:color="auto" w:fill="auto"/>
            <w:vAlign w:val="center"/>
          </w:tcPr>
          <w:p w14:paraId="3DC408E8" w14:textId="77777777" w:rsidR="00956F95" w:rsidRPr="00B70E3E" w:rsidRDefault="00956F95" w:rsidP="00956F95">
            <w:pPr>
              <w:pStyle w:val="TAC"/>
              <w:rPr>
                <w:ins w:id="14134" w:author="Dave" w:date="2018-01-05T18:51:00Z"/>
                <w:rFonts w:eastAsia="Calibri"/>
              </w:rPr>
            </w:pPr>
            <w:ins w:id="14135" w:author="Dave" w:date="2018-01-05T18:51:00Z">
              <w:r w:rsidRPr="00B70E3E">
                <w:rPr>
                  <w:rFonts w:eastAsia="Calibri"/>
                </w:rPr>
                <w:t>P</w:t>
              </w:r>
            </w:ins>
          </w:p>
        </w:tc>
        <w:tc>
          <w:tcPr>
            <w:tcW w:w="617" w:type="dxa"/>
            <w:shd w:val="clear" w:color="auto" w:fill="auto"/>
            <w:vAlign w:val="center"/>
          </w:tcPr>
          <w:p w14:paraId="249680E1" w14:textId="77777777" w:rsidR="00956F95" w:rsidRPr="00B70E3E" w:rsidRDefault="00956F95" w:rsidP="00956F95">
            <w:pPr>
              <w:pStyle w:val="TAC"/>
              <w:rPr>
                <w:ins w:id="14136" w:author="Dave" w:date="2018-01-05T18:51:00Z"/>
                <w:rFonts w:eastAsia="Calibri"/>
              </w:rPr>
            </w:pPr>
            <w:ins w:id="14137" w:author="Dave" w:date="2018-01-05T18:51:00Z">
              <w:r w:rsidRPr="00B70E3E">
                <w:rPr>
                  <w:rFonts w:eastAsia="Calibri"/>
                </w:rPr>
                <w:t>P</w:t>
              </w:r>
            </w:ins>
          </w:p>
        </w:tc>
        <w:tc>
          <w:tcPr>
            <w:tcW w:w="617" w:type="dxa"/>
            <w:shd w:val="clear" w:color="auto" w:fill="auto"/>
            <w:vAlign w:val="center"/>
          </w:tcPr>
          <w:p w14:paraId="3CDAEDFD" w14:textId="77777777" w:rsidR="00956F95" w:rsidRPr="00B70E3E" w:rsidRDefault="00956F95" w:rsidP="00956F95">
            <w:pPr>
              <w:pStyle w:val="TAC"/>
              <w:rPr>
                <w:ins w:id="14138" w:author="Dave" w:date="2018-01-05T18:51:00Z"/>
                <w:rFonts w:eastAsia="Calibri"/>
              </w:rPr>
            </w:pPr>
            <w:ins w:id="14139" w:author="Dave" w:date="2018-01-05T18:51:00Z">
              <w:r w:rsidRPr="00B70E3E">
                <w:rPr>
                  <w:rFonts w:eastAsia="Calibri"/>
                </w:rPr>
                <w:t>-</w:t>
              </w:r>
            </w:ins>
          </w:p>
        </w:tc>
        <w:tc>
          <w:tcPr>
            <w:tcW w:w="717" w:type="dxa"/>
            <w:shd w:val="clear" w:color="auto" w:fill="auto"/>
            <w:vAlign w:val="center"/>
          </w:tcPr>
          <w:p w14:paraId="35E8C9DE" w14:textId="77777777" w:rsidR="00956F95" w:rsidRPr="00B70E3E" w:rsidRDefault="00956F95" w:rsidP="00956F95">
            <w:pPr>
              <w:pStyle w:val="TAC"/>
              <w:rPr>
                <w:ins w:id="14140" w:author="Dave" w:date="2018-01-05T18:51:00Z"/>
                <w:rFonts w:eastAsia="Calibri"/>
              </w:rPr>
            </w:pPr>
            <w:ins w:id="14141" w:author="Dave" w:date="2018-01-05T18:51:00Z">
              <w:r w:rsidRPr="00B70E3E">
                <w:rPr>
                  <w:rFonts w:eastAsia="Calibri"/>
                </w:rPr>
                <w:t>S</w:t>
              </w:r>
            </w:ins>
          </w:p>
        </w:tc>
        <w:tc>
          <w:tcPr>
            <w:tcW w:w="797" w:type="dxa"/>
            <w:shd w:val="clear" w:color="auto" w:fill="auto"/>
            <w:vAlign w:val="center"/>
          </w:tcPr>
          <w:p w14:paraId="3E952403" w14:textId="77777777" w:rsidR="00956F95" w:rsidRPr="00B70E3E" w:rsidRDefault="00956F95" w:rsidP="00956F95">
            <w:pPr>
              <w:pStyle w:val="TAC"/>
              <w:rPr>
                <w:ins w:id="14142" w:author="Dave" w:date="2018-01-05T18:51:00Z"/>
                <w:rFonts w:eastAsia="Calibri"/>
              </w:rPr>
            </w:pPr>
            <w:ins w:id="14143" w:author="Dave" w:date="2018-01-05T18:51:00Z">
              <w:r w:rsidRPr="00B70E3E">
                <w:rPr>
                  <w:rFonts w:eastAsia="Calibri"/>
                </w:rPr>
                <w:t>-</w:t>
              </w:r>
            </w:ins>
          </w:p>
        </w:tc>
      </w:tr>
      <w:tr w:rsidR="00E95B81" w:rsidRPr="00B70E3E" w14:paraId="6F9EF1C8" w14:textId="77777777" w:rsidTr="00F10D71">
        <w:trPr>
          <w:cantSplit/>
          <w:jc w:val="center"/>
          <w:ins w:id="14144" w:author="Dave" w:date="2018-01-09T12:01:00Z"/>
        </w:trPr>
        <w:tc>
          <w:tcPr>
            <w:tcW w:w="2539" w:type="dxa"/>
            <w:shd w:val="clear" w:color="auto" w:fill="auto"/>
            <w:vAlign w:val="center"/>
          </w:tcPr>
          <w:p w14:paraId="325381E1" w14:textId="7FC422C9" w:rsidR="00E95B81" w:rsidRPr="00B70E3E" w:rsidRDefault="00E95B81" w:rsidP="00F10D71">
            <w:pPr>
              <w:spacing w:after="0"/>
              <w:rPr>
                <w:ins w:id="14145" w:author="Dave" w:date="2018-01-09T12:01:00Z"/>
                <w:rFonts w:ascii="Arial" w:eastAsia="Calibri" w:hAnsi="Arial" w:cs="Arial"/>
                <w:color w:val="000000"/>
                <w:sz w:val="18"/>
                <w:szCs w:val="18"/>
              </w:rPr>
            </w:pPr>
            <w:ins w:id="14146" w:author="Dave" w:date="2018-01-09T12:01:00Z">
              <w:r w:rsidRPr="00B70E3E">
                <w:rPr>
                  <w:rFonts w:ascii="Arial" w:hAnsi="Arial" w:cs="Arial"/>
                  <w:color w:val="000000"/>
                  <w:sz w:val="18"/>
                  <w:szCs w:val="18"/>
                </w:rPr>
                <w:t xml:space="preserve">11.2.44.2 Label in name </w:t>
              </w:r>
            </w:ins>
          </w:p>
        </w:tc>
        <w:tc>
          <w:tcPr>
            <w:tcW w:w="617" w:type="dxa"/>
            <w:shd w:val="clear" w:color="auto" w:fill="auto"/>
            <w:vAlign w:val="center"/>
          </w:tcPr>
          <w:p w14:paraId="48AA5208" w14:textId="77777777" w:rsidR="00E95B81" w:rsidRPr="00B70E3E" w:rsidRDefault="00E95B81" w:rsidP="00E95B81">
            <w:pPr>
              <w:pStyle w:val="TAC"/>
              <w:rPr>
                <w:ins w:id="14147" w:author="Dave" w:date="2018-01-09T12:01:00Z"/>
                <w:rFonts w:eastAsia="Calibri"/>
              </w:rPr>
            </w:pPr>
            <w:ins w:id="14148" w:author="Dave" w:date="2018-01-09T12:01:00Z">
              <w:r w:rsidRPr="00B70E3E">
                <w:rPr>
                  <w:rFonts w:eastAsia="Calibri"/>
                </w:rPr>
                <w:t>-</w:t>
              </w:r>
            </w:ins>
          </w:p>
        </w:tc>
        <w:tc>
          <w:tcPr>
            <w:tcW w:w="617" w:type="dxa"/>
            <w:shd w:val="clear" w:color="auto" w:fill="auto"/>
            <w:vAlign w:val="center"/>
          </w:tcPr>
          <w:p w14:paraId="4919C6B6" w14:textId="77777777" w:rsidR="00E95B81" w:rsidRPr="00B70E3E" w:rsidRDefault="00E95B81" w:rsidP="00E95B81">
            <w:pPr>
              <w:pStyle w:val="TAC"/>
              <w:rPr>
                <w:ins w:id="14149" w:author="Dave" w:date="2018-01-09T12:01:00Z"/>
                <w:rFonts w:eastAsia="Calibri"/>
              </w:rPr>
            </w:pPr>
            <w:ins w:id="14150" w:author="Dave" w:date="2018-01-09T12:01:00Z">
              <w:r w:rsidRPr="00B70E3E">
                <w:rPr>
                  <w:rFonts w:eastAsia="Calibri"/>
                </w:rPr>
                <w:t>-</w:t>
              </w:r>
            </w:ins>
          </w:p>
        </w:tc>
        <w:tc>
          <w:tcPr>
            <w:tcW w:w="617" w:type="dxa"/>
            <w:shd w:val="clear" w:color="auto" w:fill="auto"/>
            <w:vAlign w:val="center"/>
          </w:tcPr>
          <w:p w14:paraId="7CE90ABB" w14:textId="77777777" w:rsidR="00E95B81" w:rsidRPr="00B70E3E" w:rsidRDefault="00E95B81" w:rsidP="00E95B81">
            <w:pPr>
              <w:pStyle w:val="TAC"/>
              <w:rPr>
                <w:ins w:id="14151" w:author="Dave" w:date="2018-01-09T12:01:00Z"/>
                <w:rFonts w:eastAsia="Calibri"/>
              </w:rPr>
            </w:pPr>
            <w:ins w:id="14152" w:author="Dave" w:date="2018-01-09T12:01:00Z">
              <w:r w:rsidRPr="00B70E3E">
                <w:rPr>
                  <w:rFonts w:eastAsia="Calibri"/>
                </w:rPr>
                <w:t>-</w:t>
              </w:r>
            </w:ins>
          </w:p>
        </w:tc>
        <w:tc>
          <w:tcPr>
            <w:tcW w:w="617" w:type="dxa"/>
            <w:shd w:val="clear" w:color="auto" w:fill="auto"/>
            <w:vAlign w:val="center"/>
          </w:tcPr>
          <w:p w14:paraId="134DA73D" w14:textId="77777777" w:rsidR="00E95B81" w:rsidRPr="00B70E3E" w:rsidRDefault="00E95B81" w:rsidP="00E95B81">
            <w:pPr>
              <w:pStyle w:val="TAC"/>
              <w:rPr>
                <w:ins w:id="14153" w:author="Dave" w:date="2018-01-09T12:01:00Z"/>
                <w:rFonts w:eastAsia="Calibri"/>
              </w:rPr>
            </w:pPr>
            <w:ins w:id="14154" w:author="Dave" w:date="2018-01-09T12:01:00Z">
              <w:r w:rsidRPr="00B70E3E">
                <w:rPr>
                  <w:rFonts w:eastAsia="Calibri"/>
                </w:rPr>
                <w:t>-</w:t>
              </w:r>
            </w:ins>
          </w:p>
        </w:tc>
        <w:tc>
          <w:tcPr>
            <w:tcW w:w="617" w:type="dxa"/>
            <w:shd w:val="clear" w:color="auto" w:fill="auto"/>
            <w:vAlign w:val="center"/>
          </w:tcPr>
          <w:p w14:paraId="25159A04" w14:textId="77777777" w:rsidR="00E95B81" w:rsidRPr="00B70E3E" w:rsidRDefault="00E95B81" w:rsidP="00E95B81">
            <w:pPr>
              <w:pStyle w:val="TAC"/>
              <w:rPr>
                <w:ins w:id="14155" w:author="Dave" w:date="2018-01-09T12:01:00Z"/>
                <w:rFonts w:eastAsia="Calibri"/>
              </w:rPr>
            </w:pPr>
            <w:ins w:id="14156" w:author="Dave" w:date="2018-01-09T12:01:00Z">
              <w:r w:rsidRPr="00B70E3E">
                <w:rPr>
                  <w:rFonts w:eastAsia="Calibri"/>
                </w:rPr>
                <w:t>-</w:t>
              </w:r>
            </w:ins>
          </w:p>
        </w:tc>
        <w:tc>
          <w:tcPr>
            <w:tcW w:w="617" w:type="dxa"/>
            <w:shd w:val="clear" w:color="auto" w:fill="auto"/>
            <w:vAlign w:val="center"/>
          </w:tcPr>
          <w:p w14:paraId="48C25089" w14:textId="77777777" w:rsidR="00E95B81" w:rsidRPr="00B70E3E" w:rsidRDefault="00E95B81" w:rsidP="00E95B81">
            <w:pPr>
              <w:pStyle w:val="TAC"/>
              <w:rPr>
                <w:ins w:id="14157" w:author="Dave" w:date="2018-01-09T12:01:00Z"/>
                <w:rFonts w:eastAsia="Calibri"/>
              </w:rPr>
            </w:pPr>
            <w:ins w:id="14158" w:author="Dave" w:date="2018-01-09T12:01:00Z">
              <w:r w:rsidRPr="00B70E3E">
                <w:rPr>
                  <w:rFonts w:eastAsia="Calibri"/>
                </w:rPr>
                <w:t>-</w:t>
              </w:r>
            </w:ins>
          </w:p>
        </w:tc>
        <w:tc>
          <w:tcPr>
            <w:tcW w:w="617" w:type="dxa"/>
            <w:shd w:val="clear" w:color="auto" w:fill="auto"/>
            <w:vAlign w:val="center"/>
          </w:tcPr>
          <w:p w14:paraId="619883BD" w14:textId="7E6A2286" w:rsidR="00E95B81" w:rsidRPr="00B70E3E" w:rsidRDefault="00E95B81" w:rsidP="00E95B81">
            <w:pPr>
              <w:pStyle w:val="TAC"/>
              <w:rPr>
                <w:ins w:id="14159" w:author="Dave" w:date="2018-01-09T12:01:00Z"/>
                <w:rFonts w:eastAsia="Calibri"/>
              </w:rPr>
            </w:pPr>
            <w:ins w:id="14160" w:author="Dave" w:date="2018-01-09T12:02:00Z">
              <w:r w:rsidRPr="00B70E3E">
                <w:rPr>
                  <w:rFonts w:eastAsia="Calibri"/>
                </w:rPr>
                <w:t>-</w:t>
              </w:r>
            </w:ins>
          </w:p>
        </w:tc>
        <w:tc>
          <w:tcPr>
            <w:tcW w:w="617" w:type="dxa"/>
            <w:shd w:val="clear" w:color="auto" w:fill="auto"/>
            <w:vAlign w:val="center"/>
          </w:tcPr>
          <w:p w14:paraId="3302E00C" w14:textId="5BCFEC4B" w:rsidR="00E95B81" w:rsidRPr="00B70E3E" w:rsidRDefault="00E95B81" w:rsidP="00E95B81">
            <w:pPr>
              <w:pStyle w:val="TAC"/>
              <w:rPr>
                <w:ins w:id="14161" w:author="Dave" w:date="2018-01-09T12:01:00Z"/>
                <w:rFonts w:eastAsia="Calibri"/>
              </w:rPr>
            </w:pPr>
            <w:ins w:id="14162" w:author="Dave" w:date="2018-01-09T12:02:00Z">
              <w:r w:rsidRPr="00B70E3E">
                <w:rPr>
                  <w:rFonts w:eastAsia="Calibri"/>
                </w:rPr>
                <w:t>-</w:t>
              </w:r>
            </w:ins>
          </w:p>
        </w:tc>
        <w:tc>
          <w:tcPr>
            <w:tcW w:w="617" w:type="dxa"/>
            <w:shd w:val="clear" w:color="auto" w:fill="auto"/>
            <w:vAlign w:val="center"/>
          </w:tcPr>
          <w:p w14:paraId="105A05E7" w14:textId="3676ADF6" w:rsidR="00E95B81" w:rsidRPr="00B70E3E" w:rsidRDefault="00E95B81" w:rsidP="00E95B81">
            <w:pPr>
              <w:pStyle w:val="TAC"/>
              <w:rPr>
                <w:ins w:id="14163" w:author="Dave" w:date="2018-01-09T12:01:00Z"/>
                <w:rFonts w:eastAsia="Calibri"/>
              </w:rPr>
            </w:pPr>
            <w:ins w:id="14164" w:author="Dave" w:date="2018-01-09T12:02:00Z">
              <w:r w:rsidRPr="00B70E3E">
                <w:rPr>
                  <w:rFonts w:eastAsia="Calibri"/>
                </w:rPr>
                <w:t>-</w:t>
              </w:r>
            </w:ins>
          </w:p>
        </w:tc>
        <w:tc>
          <w:tcPr>
            <w:tcW w:w="717" w:type="dxa"/>
            <w:shd w:val="clear" w:color="auto" w:fill="auto"/>
            <w:vAlign w:val="center"/>
          </w:tcPr>
          <w:p w14:paraId="68A124B7" w14:textId="4E9D10CD" w:rsidR="00E95B81" w:rsidRPr="00B70E3E" w:rsidRDefault="00E95B81" w:rsidP="00E95B81">
            <w:pPr>
              <w:pStyle w:val="TAC"/>
              <w:rPr>
                <w:ins w:id="14165" w:author="Dave" w:date="2018-01-09T12:01:00Z"/>
                <w:rFonts w:eastAsia="Calibri"/>
              </w:rPr>
            </w:pPr>
            <w:ins w:id="14166" w:author="Dave" w:date="2018-01-09T12:02:00Z">
              <w:r w:rsidRPr="00B70E3E">
                <w:rPr>
                  <w:rFonts w:eastAsia="Calibri"/>
                </w:rPr>
                <w:t>-</w:t>
              </w:r>
            </w:ins>
          </w:p>
        </w:tc>
        <w:tc>
          <w:tcPr>
            <w:tcW w:w="797" w:type="dxa"/>
            <w:shd w:val="clear" w:color="auto" w:fill="auto"/>
            <w:vAlign w:val="center"/>
          </w:tcPr>
          <w:p w14:paraId="090A6A5C" w14:textId="77777777" w:rsidR="00E95B81" w:rsidRPr="00B70E3E" w:rsidRDefault="00E95B81" w:rsidP="00E95B81">
            <w:pPr>
              <w:pStyle w:val="TAC"/>
              <w:rPr>
                <w:ins w:id="14167" w:author="Dave" w:date="2018-01-09T12:01:00Z"/>
                <w:rFonts w:eastAsia="Calibri"/>
              </w:rPr>
            </w:pPr>
            <w:ins w:id="14168" w:author="Dave" w:date="2018-01-09T12:01:00Z">
              <w:r w:rsidRPr="00B70E3E">
                <w:rPr>
                  <w:rFonts w:eastAsia="Calibri"/>
                </w:rPr>
                <w:t>-</w:t>
              </w:r>
            </w:ins>
          </w:p>
        </w:tc>
      </w:tr>
      <w:tr w:rsidR="00956F95" w:rsidRPr="00B70E3E" w14:paraId="53AA42FF" w14:textId="77777777" w:rsidTr="00956F95">
        <w:trPr>
          <w:cantSplit/>
          <w:jc w:val="center"/>
          <w:ins w:id="14169" w:author="Dave" w:date="2018-01-05T18:51:00Z"/>
        </w:trPr>
        <w:tc>
          <w:tcPr>
            <w:tcW w:w="2539" w:type="dxa"/>
            <w:shd w:val="clear" w:color="auto" w:fill="auto"/>
            <w:vAlign w:val="center"/>
          </w:tcPr>
          <w:p w14:paraId="03509842" w14:textId="77777777" w:rsidR="00956F95" w:rsidRPr="00B70E3E" w:rsidRDefault="00956F95" w:rsidP="00956F95">
            <w:pPr>
              <w:spacing w:after="0"/>
              <w:rPr>
                <w:ins w:id="14170" w:author="Dave" w:date="2018-01-05T18:51:00Z"/>
                <w:rFonts w:ascii="Arial" w:eastAsia="Calibri" w:hAnsi="Arial" w:cs="Arial"/>
                <w:color w:val="000000"/>
                <w:sz w:val="18"/>
                <w:szCs w:val="18"/>
              </w:rPr>
            </w:pPr>
            <w:ins w:id="14171" w:author="Dave" w:date="2018-01-05T18:51:00Z">
              <w:r w:rsidRPr="00B70E3E">
                <w:rPr>
                  <w:rFonts w:ascii="Arial" w:hAnsi="Arial" w:cs="Arial"/>
                  <w:color w:val="000000"/>
                  <w:sz w:val="18"/>
                  <w:szCs w:val="18"/>
                </w:rPr>
                <w:t>11.2.45 Pointer gestures (SC 2.5.1)</w:t>
              </w:r>
            </w:ins>
          </w:p>
        </w:tc>
        <w:tc>
          <w:tcPr>
            <w:tcW w:w="617" w:type="dxa"/>
            <w:shd w:val="clear" w:color="auto" w:fill="auto"/>
            <w:vAlign w:val="center"/>
          </w:tcPr>
          <w:p w14:paraId="45EDC676" w14:textId="77777777" w:rsidR="00956F95" w:rsidRPr="00B70E3E" w:rsidRDefault="00956F95" w:rsidP="00956F95">
            <w:pPr>
              <w:pStyle w:val="TAC"/>
              <w:rPr>
                <w:ins w:id="14172" w:author="Dave" w:date="2018-01-05T18:51:00Z"/>
                <w:rFonts w:eastAsia="Calibri"/>
              </w:rPr>
            </w:pPr>
            <w:ins w:id="14173" w:author="Dave" w:date="2018-01-05T18:51:00Z">
              <w:r w:rsidRPr="00B70E3E">
                <w:rPr>
                  <w:rFonts w:eastAsia="Calibri"/>
                </w:rPr>
                <w:t>-</w:t>
              </w:r>
            </w:ins>
          </w:p>
        </w:tc>
        <w:tc>
          <w:tcPr>
            <w:tcW w:w="617" w:type="dxa"/>
            <w:shd w:val="clear" w:color="auto" w:fill="auto"/>
            <w:vAlign w:val="center"/>
          </w:tcPr>
          <w:p w14:paraId="4DE37655" w14:textId="77777777" w:rsidR="00956F95" w:rsidRPr="00B70E3E" w:rsidRDefault="00956F95" w:rsidP="00956F95">
            <w:pPr>
              <w:pStyle w:val="TAC"/>
              <w:rPr>
                <w:ins w:id="14174" w:author="Dave" w:date="2018-01-05T18:51:00Z"/>
                <w:rFonts w:eastAsia="Calibri"/>
              </w:rPr>
            </w:pPr>
            <w:ins w:id="14175" w:author="Dave" w:date="2018-01-05T18:51:00Z">
              <w:r w:rsidRPr="00B70E3E">
                <w:rPr>
                  <w:rFonts w:eastAsia="Calibri"/>
                </w:rPr>
                <w:t>-</w:t>
              </w:r>
            </w:ins>
          </w:p>
        </w:tc>
        <w:tc>
          <w:tcPr>
            <w:tcW w:w="617" w:type="dxa"/>
            <w:shd w:val="clear" w:color="auto" w:fill="auto"/>
            <w:vAlign w:val="center"/>
          </w:tcPr>
          <w:p w14:paraId="2A3F8714" w14:textId="77777777" w:rsidR="00956F95" w:rsidRPr="00B70E3E" w:rsidRDefault="00956F95" w:rsidP="00956F95">
            <w:pPr>
              <w:pStyle w:val="TAC"/>
              <w:rPr>
                <w:ins w:id="14176" w:author="Dave" w:date="2018-01-05T18:51:00Z"/>
                <w:rFonts w:eastAsia="Calibri"/>
              </w:rPr>
            </w:pPr>
            <w:ins w:id="14177" w:author="Dave" w:date="2018-01-05T18:51:00Z">
              <w:r w:rsidRPr="00B70E3E">
                <w:rPr>
                  <w:rFonts w:eastAsia="Calibri"/>
                </w:rPr>
                <w:t>-</w:t>
              </w:r>
            </w:ins>
          </w:p>
        </w:tc>
        <w:tc>
          <w:tcPr>
            <w:tcW w:w="617" w:type="dxa"/>
            <w:shd w:val="clear" w:color="auto" w:fill="auto"/>
            <w:vAlign w:val="center"/>
          </w:tcPr>
          <w:p w14:paraId="622DC8D4" w14:textId="77777777" w:rsidR="00956F95" w:rsidRPr="00B70E3E" w:rsidRDefault="00956F95" w:rsidP="00956F95">
            <w:pPr>
              <w:pStyle w:val="TAC"/>
              <w:rPr>
                <w:ins w:id="14178" w:author="Dave" w:date="2018-01-05T18:51:00Z"/>
                <w:rFonts w:eastAsia="Calibri"/>
              </w:rPr>
            </w:pPr>
            <w:ins w:id="14179" w:author="Dave" w:date="2018-01-05T18:51:00Z">
              <w:r w:rsidRPr="00B70E3E">
                <w:rPr>
                  <w:rFonts w:eastAsia="Calibri"/>
                </w:rPr>
                <w:t>-</w:t>
              </w:r>
            </w:ins>
          </w:p>
        </w:tc>
        <w:tc>
          <w:tcPr>
            <w:tcW w:w="617" w:type="dxa"/>
            <w:shd w:val="clear" w:color="auto" w:fill="auto"/>
            <w:vAlign w:val="center"/>
          </w:tcPr>
          <w:p w14:paraId="117E608F" w14:textId="77777777" w:rsidR="00956F95" w:rsidRPr="00B70E3E" w:rsidRDefault="00956F95" w:rsidP="00956F95">
            <w:pPr>
              <w:pStyle w:val="TAC"/>
              <w:rPr>
                <w:ins w:id="14180" w:author="Dave" w:date="2018-01-05T18:51:00Z"/>
                <w:rFonts w:eastAsia="Calibri"/>
              </w:rPr>
            </w:pPr>
            <w:ins w:id="14181" w:author="Dave" w:date="2018-01-05T18:51:00Z">
              <w:r w:rsidRPr="00B70E3E">
                <w:rPr>
                  <w:rFonts w:eastAsia="Calibri"/>
                </w:rPr>
                <w:t>-</w:t>
              </w:r>
            </w:ins>
          </w:p>
        </w:tc>
        <w:tc>
          <w:tcPr>
            <w:tcW w:w="617" w:type="dxa"/>
            <w:shd w:val="clear" w:color="auto" w:fill="auto"/>
            <w:vAlign w:val="center"/>
          </w:tcPr>
          <w:p w14:paraId="384B04DF" w14:textId="77777777" w:rsidR="00956F95" w:rsidRPr="00B70E3E" w:rsidRDefault="00956F95" w:rsidP="00956F95">
            <w:pPr>
              <w:pStyle w:val="TAC"/>
              <w:rPr>
                <w:ins w:id="14182" w:author="Dave" w:date="2018-01-05T18:51:00Z"/>
                <w:rFonts w:eastAsia="Calibri"/>
              </w:rPr>
            </w:pPr>
            <w:ins w:id="14183" w:author="Dave" w:date="2018-01-05T18:51:00Z">
              <w:r w:rsidRPr="00B70E3E">
                <w:rPr>
                  <w:rFonts w:eastAsia="Calibri"/>
                </w:rPr>
                <w:t>-</w:t>
              </w:r>
            </w:ins>
          </w:p>
        </w:tc>
        <w:tc>
          <w:tcPr>
            <w:tcW w:w="617" w:type="dxa"/>
            <w:shd w:val="clear" w:color="auto" w:fill="auto"/>
            <w:vAlign w:val="center"/>
          </w:tcPr>
          <w:p w14:paraId="3106BE52" w14:textId="77777777" w:rsidR="00956F95" w:rsidRPr="00B70E3E" w:rsidRDefault="00956F95" w:rsidP="00956F95">
            <w:pPr>
              <w:pStyle w:val="TAC"/>
              <w:rPr>
                <w:ins w:id="14184" w:author="Dave" w:date="2018-01-05T18:51:00Z"/>
                <w:rFonts w:eastAsia="Calibri"/>
              </w:rPr>
            </w:pPr>
            <w:ins w:id="14185" w:author="Dave" w:date="2018-01-05T18:51:00Z">
              <w:r w:rsidRPr="00B70E3E">
                <w:rPr>
                  <w:rFonts w:eastAsia="Calibri"/>
                </w:rPr>
                <w:t>P</w:t>
              </w:r>
            </w:ins>
          </w:p>
        </w:tc>
        <w:tc>
          <w:tcPr>
            <w:tcW w:w="617" w:type="dxa"/>
            <w:shd w:val="clear" w:color="auto" w:fill="auto"/>
            <w:vAlign w:val="center"/>
          </w:tcPr>
          <w:p w14:paraId="6AC02B6D" w14:textId="77777777" w:rsidR="00956F95" w:rsidRPr="00B70E3E" w:rsidRDefault="00956F95" w:rsidP="00956F95">
            <w:pPr>
              <w:pStyle w:val="TAC"/>
              <w:rPr>
                <w:ins w:id="14186" w:author="Dave" w:date="2018-01-05T18:51:00Z"/>
                <w:rFonts w:eastAsia="Calibri"/>
              </w:rPr>
            </w:pPr>
            <w:ins w:id="14187" w:author="Dave" w:date="2018-01-05T18:51:00Z">
              <w:r w:rsidRPr="00B70E3E">
                <w:rPr>
                  <w:rFonts w:eastAsia="Calibri"/>
                </w:rPr>
                <w:t>P</w:t>
              </w:r>
            </w:ins>
          </w:p>
        </w:tc>
        <w:tc>
          <w:tcPr>
            <w:tcW w:w="617" w:type="dxa"/>
            <w:shd w:val="clear" w:color="auto" w:fill="auto"/>
            <w:vAlign w:val="center"/>
          </w:tcPr>
          <w:p w14:paraId="694ED40E" w14:textId="77777777" w:rsidR="00956F95" w:rsidRPr="00B70E3E" w:rsidRDefault="00956F95" w:rsidP="00956F95">
            <w:pPr>
              <w:pStyle w:val="TAC"/>
              <w:rPr>
                <w:ins w:id="14188" w:author="Dave" w:date="2018-01-05T18:51:00Z"/>
                <w:rFonts w:eastAsia="Calibri"/>
              </w:rPr>
            </w:pPr>
            <w:ins w:id="14189" w:author="Dave" w:date="2018-01-05T18:51:00Z">
              <w:r w:rsidRPr="00B70E3E">
                <w:rPr>
                  <w:rFonts w:eastAsia="Calibri"/>
                </w:rPr>
                <w:t>-</w:t>
              </w:r>
            </w:ins>
          </w:p>
        </w:tc>
        <w:tc>
          <w:tcPr>
            <w:tcW w:w="717" w:type="dxa"/>
            <w:shd w:val="clear" w:color="auto" w:fill="auto"/>
            <w:vAlign w:val="center"/>
          </w:tcPr>
          <w:p w14:paraId="102A06AA" w14:textId="77777777" w:rsidR="00956F95" w:rsidRPr="00B70E3E" w:rsidRDefault="00956F95" w:rsidP="00956F95">
            <w:pPr>
              <w:pStyle w:val="TAC"/>
              <w:rPr>
                <w:ins w:id="14190" w:author="Dave" w:date="2018-01-05T18:51:00Z"/>
                <w:rFonts w:eastAsia="Calibri"/>
              </w:rPr>
            </w:pPr>
            <w:ins w:id="14191" w:author="Dave" w:date="2018-01-05T18:51:00Z">
              <w:r w:rsidRPr="00B70E3E">
                <w:rPr>
                  <w:rFonts w:eastAsia="Calibri"/>
                </w:rPr>
                <w:t>P</w:t>
              </w:r>
            </w:ins>
          </w:p>
        </w:tc>
        <w:tc>
          <w:tcPr>
            <w:tcW w:w="797" w:type="dxa"/>
            <w:shd w:val="clear" w:color="auto" w:fill="auto"/>
            <w:vAlign w:val="center"/>
          </w:tcPr>
          <w:p w14:paraId="374E589D" w14:textId="77777777" w:rsidR="00956F95" w:rsidRPr="00B70E3E" w:rsidRDefault="00956F95" w:rsidP="00956F95">
            <w:pPr>
              <w:pStyle w:val="TAC"/>
              <w:rPr>
                <w:ins w:id="14192" w:author="Dave" w:date="2018-01-05T18:51:00Z"/>
                <w:rFonts w:eastAsia="Calibri"/>
              </w:rPr>
            </w:pPr>
            <w:ins w:id="14193" w:author="Dave" w:date="2018-01-05T18:51:00Z">
              <w:r w:rsidRPr="00B70E3E">
                <w:rPr>
                  <w:rFonts w:eastAsia="Calibri"/>
                </w:rPr>
                <w:t>-</w:t>
              </w:r>
            </w:ins>
          </w:p>
        </w:tc>
      </w:tr>
      <w:tr w:rsidR="00956F95" w:rsidRPr="00B70E3E" w14:paraId="4A71AEC1" w14:textId="77777777" w:rsidTr="00956F95">
        <w:trPr>
          <w:cantSplit/>
          <w:jc w:val="center"/>
          <w:ins w:id="14194" w:author="Dave" w:date="2018-01-05T18:51:00Z"/>
        </w:trPr>
        <w:tc>
          <w:tcPr>
            <w:tcW w:w="2539" w:type="dxa"/>
            <w:shd w:val="clear" w:color="auto" w:fill="auto"/>
            <w:vAlign w:val="center"/>
          </w:tcPr>
          <w:p w14:paraId="45D900CF" w14:textId="77777777" w:rsidR="00956F95" w:rsidRPr="00B70E3E" w:rsidRDefault="00956F95" w:rsidP="00956F95">
            <w:pPr>
              <w:spacing w:after="0"/>
              <w:rPr>
                <w:ins w:id="14195" w:author="Dave" w:date="2018-01-05T18:51:00Z"/>
                <w:rFonts w:ascii="Arial" w:eastAsia="Calibri" w:hAnsi="Arial" w:cs="Arial"/>
                <w:color w:val="000000"/>
                <w:sz w:val="18"/>
                <w:szCs w:val="18"/>
              </w:rPr>
            </w:pPr>
            <w:ins w:id="14196" w:author="Dave" w:date="2018-01-05T18:51:00Z">
              <w:r w:rsidRPr="00B70E3E">
                <w:rPr>
                  <w:rFonts w:ascii="Arial" w:hAnsi="Arial" w:cs="Arial"/>
                  <w:color w:val="000000"/>
                  <w:sz w:val="18"/>
                  <w:szCs w:val="18"/>
                </w:rPr>
                <w:t>11.2.46 Pointer cancellation (SC 2.5.2)</w:t>
              </w:r>
            </w:ins>
          </w:p>
        </w:tc>
        <w:tc>
          <w:tcPr>
            <w:tcW w:w="617" w:type="dxa"/>
            <w:shd w:val="clear" w:color="auto" w:fill="auto"/>
            <w:vAlign w:val="center"/>
          </w:tcPr>
          <w:p w14:paraId="3100ECAD" w14:textId="77777777" w:rsidR="00956F95" w:rsidRPr="00B70E3E" w:rsidRDefault="00956F95" w:rsidP="00956F95">
            <w:pPr>
              <w:pStyle w:val="TAC"/>
              <w:rPr>
                <w:ins w:id="14197" w:author="Dave" w:date="2018-01-05T18:51:00Z"/>
                <w:rFonts w:eastAsia="Calibri"/>
              </w:rPr>
            </w:pPr>
            <w:ins w:id="14198" w:author="Dave" w:date="2018-01-05T18:51:00Z">
              <w:r w:rsidRPr="00B70E3E">
                <w:rPr>
                  <w:rFonts w:eastAsia="Calibri"/>
                </w:rPr>
                <w:t>-</w:t>
              </w:r>
            </w:ins>
          </w:p>
        </w:tc>
        <w:tc>
          <w:tcPr>
            <w:tcW w:w="617" w:type="dxa"/>
            <w:shd w:val="clear" w:color="auto" w:fill="auto"/>
            <w:vAlign w:val="center"/>
          </w:tcPr>
          <w:p w14:paraId="0B847CC5" w14:textId="77777777" w:rsidR="00956F95" w:rsidRPr="00B70E3E" w:rsidRDefault="00956F95" w:rsidP="00956F95">
            <w:pPr>
              <w:pStyle w:val="TAC"/>
              <w:rPr>
                <w:ins w:id="14199" w:author="Dave" w:date="2018-01-05T18:51:00Z"/>
                <w:rFonts w:eastAsia="Calibri"/>
              </w:rPr>
            </w:pPr>
            <w:ins w:id="14200" w:author="Dave" w:date="2018-01-05T18:51:00Z">
              <w:r w:rsidRPr="00B70E3E">
                <w:rPr>
                  <w:rFonts w:eastAsia="Calibri"/>
                </w:rPr>
                <w:t>P</w:t>
              </w:r>
            </w:ins>
          </w:p>
        </w:tc>
        <w:tc>
          <w:tcPr>
            <w:tcW w:w="617" w:type="dxa"/>
            <w:shd w:val="clear" w:color="auto" w:fill="auto"/>
            <w:vAlign w:val="center"/>
          </w:tcPr>
          <w:p w14:paraId="74B355D3" w14:textId="77777777" w:rsidR="00956F95" w:rsidRPr="00B70E3E" w:rsidRDefault="00956F95" w:rsidP="00956F95">
            <w:pPr>
              <w:pStyle w:val="TAC"/>
              <w:rPr>
                <w:ins w:id="14201" w:author="Dave" w:date="2018-01-05T18:51:00Z"/>
                <w:rFonts w:eastAsia="Calibri"/>
              </w:rPr>
            </w:pPr>
            <w:ins w:id="14202" w:author="Dave" w:date="2018-01-05T18:51:00Z">
              <w:r w:rsidRPr="00B70E3E">
                <w:rPr>
                  <w:rFonts w:eastAsia="Calibri"/>
                </w:rPr>
                <w:t>-</w:t>
              </w:r>
            </w:ins>
          </w:p>
        </w:tc>
        <w:tc>
          <w:tcPr>
            <w:tcW w:w="617" w:type="dxa"/>
            <w:shd w:val="clear" w:color="auto" w:fill="auto"/>
            <w:vAlign w:val="center"/>
          </w:tcPr>
          <w:p w14:paraId="1EF06BB4" w14:textId="77777777" w:rsidR="00956F95" w:rsidRPr="00B70E3E" w:rsidRDefault="00956F95" w:rsidP="00956F95">
            <w:pPr>
              <w:pStyle w:val="TAC"/>
              <w:rPr>
                <w:ins w:id="14203" w:author="Dave" w:date="2018-01-05T18:51:00Z"/>
                <w:rFonts w:eastAsia="Calibri"/>
              </w:rPr>
            </w:pPr>
            <w:ins w:id="14204" w:author="Dave" w:date="2018-01-05T18:51:00Z">
              <w:r w:rsidRPr="00B70E3E">
                <w:rPr>
                  <w:rFonts w:eastAsia="Calibri"/>
                </w:rPr>
                <w:t>-</w:t>
              </w:r>
            </w:ins>
          </w:p>
        </w:tc>
        <w:tc>
          <w:tcPr>
            <w:tcW w:w="617" w:type="dxa"/>
            <w:shd w:val="clear" w:color="auto" w:fill="auto"/>
            <w:vAlign w:val="center"/>
          </w:tcPr>
          <w:p w14:paraId="0860892C" w14:textId="77777777" w:rsidR="00956F95" w:rsidRPr="00B70E3E" w:rsidRDefault="00956F95" w:rsidP="00956F95">
            <w:pPr>
              <w:pStyle w:val="TAC"/>
              <w:rPr>
                <w:ins w:id="14205" w:author="Dave" w:date="2018-01-05T18:51:00Z"/>
                <w:rFonts w:eastAsia="Calibri"/>
              </w:rPr>
            </w:pPr>
            <w:ins w:id="14206" w:author="Dave" w:date="2018-01-05T18:51:00Z">
              <w:r w:rsidRPr="00B70E3E">
                <w:rPr>
                  <w:rFonts w:eastAsia="Calibri"/>
                </w:rPr>
                <w:t>-</w:t>
              </w:r>
            </w:ins>
          </w:p>
        </w:tc>
        <w:tc>
          <w:tcPr>
            <w:tcW w:w="617" w:type="dxa"/>
            <w:shd w:val="clear" w:color="auto" w:fill="auto"/>
            <w:vAlign w:val="center"/>
          </w:tcPr>
          <w:p w14:paraId="7A7B19F9" w14:textId="77777777" w:rsidR="00956F95" w:rsidRPr="00B70E3E" w:rsidRDefault="00956F95" w:rsidP="00956F95">
            <w:pPr>
              <w:pStyle w:val="TAC"/>
              <w:rPr>
                <w:ins w:id="14207" w:author="Dave" w:date="2018-01-05T18:51:00Z"/>
                <w:rFonts w:eastAsia="Calibri"/>
              </w:rPr>
            </w:pPr>
            <w:ins w:id="14208" w:author="Dave" w:date="2018-01-05T18:51:00Z">
              <w:r w:rsidRPr="00B70E3E">
                <w:rPr>
                  <w:rFonts w:eastAsia="Calibri"/>
                </w:rPr>
                <w:t>-</w:t>
              </w:r>
            </w:ins>
          </w:p>
        </w:tc>
        <w:tc>
          <w:tcPr>
            <w:tcW w:w="617" w:type="dxa"/>
            <w:shd w:val="clear" w:color="auto" w:fill="auto"/>
            <w:vAlign w:val="center"/>
          </w:tcPr>
          <w:p w14:paraId="5FA0601D" w14:textId="77777777" w:rsidR="00956F95" w:rsidRPr="00B70E3E" w:rsidRDefault="00956F95" w:rsidP="00956F95">
            <w:pPr>
              <w:pStyle w:val="TAC"/>
              <w:rPr>
                <w:ins w:id="14209" w:author="Dave" w:date="2018-01-05T18:51:00Z"/>
                <w:rFonts w:eastAsia="Calibri"/>
              </w:rPr>
            </w:pPr>
            <w:ins w:id="14210" w:author="Dave" w:date="2018-01-05T18:51:00Z">
              <w:r w:rsidRPr="00B70E3E">
                <w:rPr>
                  <w:rFonts w:eastAsia="Calibri"/>
                </w:rPr>
                <w:t>P</w:t>
              </w:r>
            </w:ins>
          </w:p>
        </w:tc>
        <w:tc>
          <w:tcPr>
            <w:tcW w:w="617" w:type="dxa"/>
            <w:shd w:val="clear" w:color="auto" w:fill="auto"/>
            <w:vAlign w:val="center"/>
          </w:tcPr>
          <w:p w14:paraId="26941FB7" w14:textId="77777777" w:rsidR="00956F95" w:rsidRPr="00B70E3E" w:rsidRDefault="00956F95" w:rsidP="00956F95">
            <w:pPr>
              <w:pStyle w:val="TAC"/>
              <w:rPr>
                <w:ins w:id="14211" w:author="Dave" w:date="2018-01-05T18:51:00Z"/>
                <w:rFonts w:eastAsia="Calibri"/>
              </w:rPr>
            </w:pPr>
            <w:ins w:id="14212" w:author="Dave" w:date="2018-01-05T18:51:00Z">
              <w:r w:rsidRPr="00B70E3E">
                <w:rPr>
                  <w:rFonts w:eastAsia="Calibri"/>
                </w:rPr>
                <w:t>P</w:t>
              </w:r>
            </w:ins>
          </w:p>
        </w:tc>
        <w:tc>
          <w:tcPr>
            <w:tcW w:w="617" w:type="dxa"/>
            <w:shd w:val="clear" w:color="auto" w:fill="auto"/>
            <w:vAlign w:val="center"/>
          </w:tcPr>
          <w:p w14:paraId="1B916788" w14:textId="77777777" w:rsidR="00956F95" w:rsidRPr="00B70E3E" w:rsidRDefault="00956F95" w:rsidP="00956F95">
            <w:pPr>
              <w:pStyle w:val="TAC"/>
              <w:rPr>
                <w:ins w:id="14213" w:author="Dave" w:date="2018-01-05T18:51:00Z"/>
                <w:rFonts w:eastAsia="Calibri"/>
              </w:rPr>
            </w:pPr>
            <w:ins w:id="14214" w:author="Dave" w:date="2018-01-05T18:51:00Z">
              <w:r w:rsidRPr="00B70E3E">
                <w:rPr>
                  <w:rFonts w:eastAsia="Calibri"/>
                </w:rPr>
                <w:t>-</w:t>
              </w:r>
            </w:ins>
          </w:p>
        </w:tc>
        <w:tc>
          <w:tcPr>
            <w:tcW w:w="717" w:type="dxa"/>
            <w:shd w:val="clear" w:color="auto" w:fill="auto"/>
            <w:vAlign w:val="center"/>
          </w:tcPr>
          <w:p w14:paraId="343D7ACA" w14:textId="77777777" w:rsidR="00956F95" w:rsidRPr="00B70E3E" w:rsidRDefault="00956F95" w:rsidP="00956F95">
            <w:pPr>
              <w:pStyle w:val="TAC"/>
              <w:rPr>
                <w:ins w:id="14215" w:author="Dave" w:date="2018-01-05T18:51:00Z"/>
                <w:rFonts w:eastAsia="Calibri"/>
              </w:rPr>
            </w:pPr>
            <w:ins w:id="14216" w:author="Dave" w:date="2018-01-05T18:51:00Z">
              <w:r w:rsidRPr="00B70E3E">
                <w:rPr>
                  <w:rFonts w:eastAsia="Calibri"/>
                </w:rPr>
                <w:t>P</w:t>
              </w:r>
            </w:ins>
          </w:p>
        </w:tc>
        <w:tc>
          <w:tcPr>
            <w:tcW w:w="797" w:type="dxa"/>
            <w:shd w:val="clear" w:color="auto" w:fill="auto"/>
            <w:vAlign w:val="center"/>
          </w:tcPr>
          <w:p w14:paraId="359C5B92" w14:textId="77777777" w:rsidR="00956F95" w:rsidRPr="00B70E3E" w:rsidRDefault="00956F95" w:rsidP="00956F95">
            <w:pPr>
              <w:pStyle w:val="TAC"/>
              <w:rPr>
                <w:ins w:id="14217" w:author="Dave" w:date="2018-01-05T18:51:00Z"/>
                <w:rFonts w:eastAsia="Calibri"/>
              </w:rPr>
            </w:pPr>
            <w:ins w:id="14218" w:author="Dave" w:date="2018-01-05T18:51:00Z">
              <w:r w:rsidRPr="00B70E3E">
                <w:rPr>
                  <w:rFonts w:eastAsia="Calibri"/>
                </w:rPr>
                <w:t>-</w:t>
              </w:r>
            </w:ins>
          </w:p>
        </w:tc>
      </w:tr>
      <w:tr w:rsidR="00956F95" w:rsidRPr="00B70E3E" w14:paraId="29F8C064" w14:textId="77777777" w:rsidTr="00956F95">
        <w:trPr>
          <w:cantSplit/>
          <w:jc w:val="center"/>
          <w:ins w:id="14219" w:author="Dave" w:date="2018-01-05T18:51:00Z"/>
        </w:trPr>
        <w:tc>
          <w:tcPr>
            <w:tcW w:w="2539" w:type="dxa"/>
            <w:shd w:val="clear" w:color="auto" w:fill="auto"/>
            <w:vAlign w:val="center"/>
          </w:tcPr>
          <w:p w14:paraId="0649FD3B" w14:textId="77777777" w:rsidR="00956F95" w:rsidRPr="00B70E3E" w:rsidRDefault="00956F95" w:rsidP="00956F95">
            <w:pPr>
              <w:spacing w:after="0"/>
              <w:rPr>
                <w:ins w:id="14220" w:author="Dave" w:date="2018-01-05T18:51:00Z"/>
                <w:rFonts w:ascii="Arial" w:eastAsia="Calibri" w:hAnsi="Arial" w:cs="Arial"/>
                <w:color w:val="000000"/>
                <w:sz w:val="18"/>
                <w:szCs w:val="18"/>
              </w:rPr>
            </w:pPr>
            <w:ins w:id="14221" w:author="Dave" w:date="2018-01-05T18:51:00Z">
              <w:r w:rsidRPr="00B70E3E">
                <w:rPr>
                  <w:rFonts w:ascii="Arial" w:hAnsi="Arial" w:cs="Arial"/>
                  <w:color w:val="000000"/>
                  <w:sz w:val="18"/>
                  <w:szCs w:val="18"/>
                </w:rPr>
                <w:t>11.2.47 Target size (SC 2.5.3)</w:t>
              </w:r>
            </w:ins>
          </w:p>
        </w:tc>
        <w:tc>
          <w:tcPr>
            <w:tcW w:w="617" w:type="dxa"/>
            <w:shd w:val="clear" w:color="auto" w:fill="auto"/>
            <w:vAlign w:val="center"/>
          </w:tcPr>
          <w:p w14:paraId="5F846F1D" w14:textId="77777777" w:rsidR="00956F95" w:rsidRPr="00B70E3E" w:rsidRDefault="00956F95" w:rsidP="00956F95">
            <w:pPr>
              <w:pStyle w:val="TAC"/>
              <w:rPr>
                <w:ins w:id="14222" w:author="Dave" w:date="2018-01-05T18:51:00Z"/>
                <w:rFonts w:eastAsia="Calibri"/>
              </w:rPr>
            </w:pPr>
            <w:ins w:id="14223" w:author="Dave" w:date="2018-01-05T18:51:00Z">
              <w:r w:rsidRPr="00B70E3E">
                <w:rPr>
                  <w:rFonts w:eastAsia="Calibri"/>
                </w:rPr>
                <w:t>-</w:t>
              </w:r>
            </w:ins>
          </w:p>
        </w:tc>
        <w:tc>
          <w:tcPr>
            <w:tcW w:w="617" w:type="dxa"/>
            <w:shd w:val="clear" w:color="auto" w:fill="auto"/>
            <w:vAlign w:val="center"/>
          </w:tcPr>
          <w:p w14:paraId="76A78B97" w14:textId="77777777" w:rsidR="00956F95" w:rsidRPr="00B70E3E" w:rsidRDefault="00956F95" w:rsidP="00956F95">
            <w:pPr>
              <w:pStyle w:val="TAC"/>
              <w:rPr>
                <w:ins w:id="14224" w:author="Dave" w:date="2018-01-05T18:51:00Z"/>
                <w:rFonts w:eastAsia="Calibri"/>
              </w:rPr>
            </w:pPr>
            <w:ins w:id="14225" w:author="Dave" w:date="2018-01-05T18:51:00Z">
              <w:r w:rsidRPr="00B70E3E">
                <w:rPr>
                  <w:rFonts w:eastAsia="Calibri"/>
                </w:rPr>
                <w:t>P</w:t>
              </w:r>
            </w:ins>
          </w:p>
        </w:tc>
        <w:tc>
          <w:tcPr>
            <w:tcW w:w="617" w:type="dxa"/>
            <w:shd w:val="clear" w:color="auto" w:fill="auto"/>
            <w:vAlign w:val="center"/>
          </w:tcPr>
          <w:p w14:paraId="14A31AD1" w14:textId="77777777" w:rsidR="00956F95" w:rsidRPr="00B70E3E" w:rsidRDefault="00956F95" w:rsidP="00956F95">
            <w:pPr>
              <w:pStyle w:val="TAC"/>
              <w:rPr>
                <w:ins w:id="14226" w:author="Dave" w:date="2018-01-05T18:51:00Z"/>
                <w:rFonts w:eastAsia="Calibri"/>
              </w:rPr>
            </w:pPr>
            <w:ins w:id="14227" w:author="Dave" w:date="2018-01-05T18:51:00Z">
              <w:r w:rsidRPr="00B70E3E">
                <w:rPr>
                  <w:rFonts w:eastAsia="Calibri"/>
                </w:rPr>
                <w:t>-</w:t>
              </w:r>
            </w:ins>
          </w:p>
        </w:tc>
        <w:tc>
          <w:tcPr>
            <w:tcW w:w="617" w:type="dxa"/>
            <w:shd w:val="clear" w:color="auto" w:fill="auto"/>
            <w:vAlign w:val="center"/>
          </w:tcPr>
          <w:p w14:paraId="50487A40" w14:textId="77777777" w:rsidR="00956F95" w:rsidRPr="00B70E3E" w:rsidRDefault="00956F95" w:rsidP="00956F95">
            <w:pPr>
              <w:pStyle w:val="TAC"/>
              <w:rPr>
                <w:ins w:id="14228" w:author="Dave" w:date="2018-01-05T18:51:00Z"/>
                <w:rFonts w:eastAsia="Calibri"/>
              </w:rPr>
            </w:pPr>
            <w:ins w:id="14229" w:author="Dave" w:date="2018-01-05T18:51:00Z">
              <w:r w:rsidRPr="00B70E3E">
                <w:rPr>
                  <w:rFonts w:eastAsia="Calibri"/>
                </w:rPr>
                <w:t>-</w:t>
              </w:r>
            </w:ins>
          </w:p>
        </w:tc>
        <w:tc>
          <w:tcPr>
            <w:tcW w:w="617" w:type="dxa"/>
            <w:shd w:val="clear" w:color="auto" w:fill="auto"/>
            <w:vAlign w:val="center"/>
          </w:tcPr>
          <w:p w14:paraId="0786B72E" w14:textId="77777777" w:rsidR="00956F95" w:rsidRPr="00B70E3E" w:rsidRDefault="00956F95" w:rsidP="00956F95">
            <w:pPr>
              <w:pStyle w:val="TAC"/>
              <w:rPr>
                <w:ins w:id="14230" w:author="Dave" w:date="2018-01-05T18:51:00Z"/>
                <w:rFonts w:eastAsia="Calibri"/>
              </w:rPr>
            </w:pPr>
            <w:ins w:id="14231" w:author="Dave" w:date="2018-01-05T18:51:00Z">
              <w:r w:rsidRPr="00B70E3E">
                <w:rPr>
                  <w:rFonts w:eastAsia="Calibri"/>
                </w:rPr>
                <w:t>-</w:t>
              </w:r>
            </w:ins>
          </w:p>
        </w:tc>
        <w:tc>
          <w:tcPr>
            <w:tcW w:w="617" w:type="dxa"/>
            <w:shd w:val="clear" w:color="auto" w:fill="auto"/>
            <w:vAlign w:val="center"/>
          </w:tcPr>
          <w:p w14:paraId="562E0F97" w14:textId="77777777" w:rsidR="00956F95" w:rsidRPr="00B70E3E" w:rsidRDefault="00956F95" w:rsidP="00956F95">
            <w:pPr>
              <w:pStyle w:val="TAC"/>
              <w:rPr>
                <w:ins w:id="14232" w:author="Dave" w:date="2018-01-05T18:51:00Z"/>
                <w:rFonts w:eastAsia="Calibri"/>
              </w:rPr>
            </w:pPr>
            <w:ins w:id="14233" w:author="Dave" w:date="2018-01-05T18:51:00Z">
              <w:r w:rsidRPr="00B70E3E">
                <w:rPr>
                  <w:rFonts w:eastAsia="Calibri"/>
                </w:rPr>
                <w:t>-</w:t>
              </w:r>
            </w:ins>
          </w:p>
        </w:tc>
        <w:tc>
          <w:tcPr>
            <w:tcW w:w="617" w:type="dxa"/>
            <w:shd w:val="clear" w:color="auto" w:fill="auto"/>
            <w:vAlign w:val="center"/>
          </w:tcPr>
          <w:p w14:paraId="4018F051" w14:textId="77777777" w:rsidR="00956F95" w:rsidRPr="00B70E3E" w:rsidRDefault="00956F95" w:rsidP="00956F95">
            <w:pPr>
              <w:pStyle w:val="TAC"/>
              <w:rPr>
                <w:ins w:id="14234" w:author="Dave" w:date="2018-01-05T18:51:00Z"/>
                <w:rFonts w:eastAsia="Calibri"/>
              </w:rPr>
            </w:pPr>
            <w:ins w:id="14235" w:author="Dave" w:date="2018-01-05T18:51:00Z">
              <w:r w:rsidRPr="00B70E3E">
                <w:rPr>
                  <w:rFonts w:eastAsia="Calibri"/>
                </w:rPr>
                <w:t>P</w:t>
              </w:r>
            </w:ins>
          </w:p>
        </w:tc>
        <w:tc>
          <w:tcPr>
            <w:tcW w:w="617" w:type="dxa"/>
            <w:shd w:val="clear" w:color="auto" w:fill="auto"/>
            <w:vAlign w:val="center"/>
          </w:tcPr>
          <w:p w14:paraId="17C832D0" w14:textId="77777777" w:rsidR="00956F95" w:rsidRPr="00B70E3E" w:rsidRDefault="00956F95" w:rsidP="00956F95">
            <w:pPr>
              <w:pStyle w:val="TAC"/>
              <w:rPr>
                <w:ins w:id="14236" w:author="Dave" w:date="2018-01-05T18:51:00Z"/>
                <w:rFonts w:eastAsia="Calibri"/>
              </w:rPr>
            </w:pPr>
            <w:ins w:id="14237" w:author="Dave" w:date="2018-01-05T18:51:00Z">
              <w:r w:rsidRPr="00B70E3E">
                <w:rPr>
                  <w:rFonts w:eastAsia="Calibri"/>
                </w:rPr>
                <w:t>P</w:t>
              </w:r>
            </w:ins>
          </w:p>
        </w:tc>
        <w:tc>
          <w:tcPr>
            <w:tcW w:w="617" w:type="dxa"/>
            <w:shd w:val="clear" w:color="auto" w:fill="auto"/>
            <w:vAlign w:val="center"/>
          </w:tcPr>
          <w:p w14:paraId="765211CD" w14:textId="77777777" w:rsidR="00956F95" w:rsidRPr="00B70E3E" w:rsidRDefault="00956F95" w:rsidP="00956F95">
            <w:pPr>
              <w:pStyle w:val="TAC"/>
              <w:rPr>
                <w:ins w:id="14238" w:author="Dave" w:date="2018-01-05T18:51:00Z"/>
                <w:rFonts w:eastAsia="Calibri"/>
              </w:rPr>
            </w:pPr>
            <w:ins w:id="14239" w:author="Dave" w:date="2018-01-05T18:51:00Z">
              <w:r w:rsidRPr="00B70E3E">
                <w:rPr>
                  <w:rFonts w:eastAsia="Calibri"/>
                </w:rPr>
                <w:t>-</w:t>
              </w:r>
            </w:ins>
          </w:p>
        </w:tc>
        <w:tc>
          <w:tcPr>
            <w:tcW w:w="717" w:type="dxa"/>
            <w:shd w:val="clear" w:color="auto" w:fill="auto"/>
            <w:vAlign w:val="center"/>
          </w:tcPr>
          <w:p w14:paraId="4581E72C" w14:textId="77777777" w:rsidR="00956F95" w:rsidRPr="00B70E3E" w:rsidRDefault="00956F95" w:rsidP="00956F95">
            <w:pPr>
              <w:pStyle w:val="TAC"/>
              <w:rPr>
                <w:ins w:id="14240" w:author="Dave" w:date="2018-01-05T18:51:00Z"/>
                <w:rFonts w:eastAsia="Calibri"/>
              </w:rPr>
            </w:pPr>
            <w:ins w:id="14241" w:author="Dave" w:date="2018-01-05T18:51:00Z">
              <w:r w:rsidRPr="00B70E3E">
                <w:rPr>
                  <w:rFonts w:eastAsia="Calibri"/>
                </w:rPr>
                <w:t>S</w:t>
              </w:r>
            </w:ins>
          </w:p>
        </w:tc>
        <w:tc>
          <w:tcPr>
            <w:tcW w:w="797" w:type="dxa"/>
            <w:vAlign w:val="center"/>
          </w:tcPr>
          <w:p w14:paraId="238E6D03" w14:textId="77777777" w:rsidR="00956F95" w:rsidRPr="00B70E3E" w:rsidRDefault="00956F95" w:rsidP="00956F95">
            <w:pPr>
              <w:pStyle w:val="TAC"/>
              <w:rPr>
                <w:ins w:id="14242" w:author="Dave" w:date="2018-01-05T18:51:00Z"/>
                <w:rFonts w:eastAsia="Calibri"/>
              </w:rPr>
            </w:pPr>
            <w:ins w:id="14243" w:author="Dave" w:date="2018-01-05T18:51:00Z">
              <w:r w:rsidRPr="00B70E3E">
                <w:rPr>
                  <w:rFonts w:eastAsia="Calibri"/>
                </w:rPr>
                <w:t>-</w:t>
              </w:r>
            </w:ins>
          </w:p>
        </w:tc>
      </w:tr>
      <w:tr w:rsidR="00956F95" w:rsidRPr="00B70E3E" w14:paraId="2998AE83" w14:textId="77777777" w:rsidTr="00956F95">
        <w:trPr>
          <w:cantSplit/>
          <w:jc w:val="center"/>
          <w:ins w:id="14244" w:author="Dave" w:date="2018-01-05T18:51:00Z"/>
        </w:trPr>
        <w:tc>
          <w:tcPr>
            <w:tcW w:w="2539" w:type="dxa"/>
            <w:shd w:val="clear" w:color="auto" w:fill="auto"/>
            <w:vAlign w:val="center"/>
          </w:tcPr>
          <w:p w14:paraId="46F98DED" w14:textId="77777777" w:rsidR="00956F95" w:rsidRPr="00B70E3E" w:rsidRDefault="00956F95" w:rsidP="00956F95">
            <w:pPr>
              <w:spacing w:after="0"/>
              <w:rPr>
                <w:ins w:id="14245" w:author="Dave" w:date="2018-01-05T18:51:00Z"/>
                <w:rFonts w:ascii="Arial" w:eastAsia="Calibri" w:hAnsi="Arial" w:cs="Arial"/>
                <w:color w:val="000000"/>
                <w:sz w:val="18"/>
                <w:szCs w:val="18"/>
              </w:rPr>
            </w:pPr>
            <w:ins w:id="14246" w:author="Dave" w:date="2018-01-05T18:51:00Z">
              <w:r w:rsidRPr="00B70E3E">
                <w:rPr>
                  <w:rFonts w:ascii="Arial" w:hAnsi="Arial" w:cs="Arial"/>
                  <w:color w:val="000000"/>
                  <w:sz w:val="18"/>
                  <w:szCs w:val="18"/>
                </w:rPr>
                <w:t>11.2.48 Motion actuation (SC 2.6.1)</w:t>
              </w:r>
            </w:ins>
          </w:p>
        </w:tc>
        <w:tc>
          <w:tcPr>
            <w:tcW w:w="617" w:type="dxa"/>
            <w:shd w:val="clear" w:color="auto" w:fill="auto"/>
            <w:vAlign w:val="center"/>
          </w:tcPr>
          <w:p w14:paraId="6EC68F84" w14:textId="77777777" w:rsidR="00956F95" w:rsidRPr="00B70E3E" w:rsidRDefault="00956F95" w:rsidP="00956F95">
            <w:pPr>
              <w:pStyle w:val="TAC"/>
              <w:rPr>
                <w:ins w:id="14247" w:author="Dave" w:date="2018-01-05T18:51:00Z"/>
                <w:rFonts w:eastAsia="Calibri"/>
              </w:rPr>
            </w:pPr>
            <w:ins w:id="14248" w:author="Dave" w:date="2018-01-05T18:51:00Z">
              <w:r w:rsidRPr="00B70E3E">
                <w:rPr>
                  <w:rFonts w:eastAsia="Calibri"/>
                </w:rPr>
                <w:t>S</w:t>
              </w:r>
            </w:ins>
          </w:p>
        </w:tc>
        <w:tc>
          <w:tcPr>
            <w:tcW w:w="617" w:type="dxa"/>
            <w:shd w:val="clear" w:color="auto" w:fill="auto"/>
            <w:vAlign w:val="center"/>
          </w:tcPr>
          <w:p w14:paraId="527CB3A9" w14:textId="77777777" w:rsidR="00956F95" w:rsidRPr="00B70E3E" w:rsidRDefault="00956F95" w:rsidP="00956F95">
            <w:pPr>
              <w:pStyle w:val="TAC"/>
              <w:rPr>
                <w:ins w:id="14249" w:author="Dave" w:date="2018-01-05T18:51:00Z"/>
                <w:rFonts w:eastAsia="Calibri"/>
              </w:rPr>
            </w:pPr>
            <w:ins w:id="14250" w:author="Dave" w:date="2018-01-05T18:51:00Z">
              <w:r w:rsidRPr="00B70E3E">
                <w:rPr>
                  <w:rFonts w:eastAsia="Calibri"/>
                </w:rPr>
                <w:t>S</w:t>
              </w:r>
            </w:ins>
          </w:p>
        </w:tc>
        <w:tc>
          <w:tcPr>
            <w:tcW w:w="617" w:type="dxa"/>
            <w:shd w:val="clear" w:color="auto" w:fill="auto"/>
            <w:vAlign w:val="center"/>
          </w:tcPr>
          <w:p w14:paraId="15054C37" w14:textId="77777777" w:rsidR="00956F95" w:rsidRPr="00B70E3E" w:rsidRDefault="00956F95" w:rsidP="00956F95">
            <w:pPr>
              <w:pStyle w:val="TAC"/>
              <w:rPr>
                <w:ins w:id="14251" w:author="Dave" w:date="2018-01-05T18:51:00Z"/>
                <w:rFonts w:eastAsia="Calibri"/>
              </w:rPr>
            </w:pPr>
            <w:ins w:id="14252" w:author="Dave" w:date="2018-01-05T18:51:00Z">
              <w:r w:rsidRPr="00B70E3E">
                <w:rPr>
                  <w:rFonts w:eastAsia="Calibri"/>
                </w:rPr>
                <w:t>-</w:t>
              </w:r>
            </w:ins>
          </w:p>
        </w:tc>
        <w:tc>
          <w:tcPr>
            <w:tcW w:w="617" w:type="dxa"/>
            <w:shd w:val="clear" w:color="auto" w:fill="auto"/>
            <w:vAlign w:val="center"/>
          </w:tcPr>
          <w:p w14:paraId="07498A17" w14:textId="77777777" w:rsidR="00956F95" w:rsidRPr="00B70E3E" w:rsidRDefault="00956F95" w:rsidP="00956F95">
            <w:pPr>
              <w:pStyle w:val="TAC"/>
              <w:rPr>
                <w:ins w:id="14253" w:author="Dave" w:date="2018-01-05T18:51:00Z"/>
                <w:rFonts w:eastAsia="Calibri"/>
              </w:rPr>
            </w:pPr>
            <w:ins w:id="14254" w:author="Dave" w:date="2018-01-05T18:51:00Z">
              <w:r w:rsidRPr="00B70E3E">
                <w:rPr>
                  <w:rFonts w:eastAsia="Calibri"/>
                </w:rPr>
                <w:t>-</w:t>
              </w:r>
            </w:ins>
          </w:p>
        </w:tc>
        <w:tc>
          <w:tcPr>
            <w:tcW w:w="617" w:type="dxa"/>
            <w:shd w:val="clear" w:color="auto" w:fill="auto"/>
            <w:vAlign w:val="center"/>
          </w:tcPr>
          <w:p w14:paraId="2B4338FF" w14:textId="77777777" w:rsidR="00956F95" w:rsidRPr="00B70E3E" w:rsidRDefault="00956F95" w:rsidP="00956F95">
            <w:pPr>
              <w:pStyle w:val="TAC"/>
              <w:rPr>
                <w:ins w:id="14255" w:author="Dave" w:date="2018-01-05T18:51:00Z"/>
                <w:rFonts w:eastAsia="Calibri"/>
              </w:rPr>
            </w:pPr>
            <w:ins w:id="14256" w:author="Dave" w:date="2018-01-05T18:51:00Z">
              <w:r w:rsidRPr="00B70E3E">
                <w:rPr>
                  <w:rFonts w:eastAsia="Calibri"/>
                </w:rPr>
                <w:t>-</w:t>
              </w:r>
            </w:ins>
          </w:p>
        </w:tc>
        <w:tc>
          <w:tcPr>
            <w:tcW w:w="617" w:type="dxa"/>
            <w:shd w:val="clear" w:color="auto" w:fill="auto"/>
            <w:vAlign w:val="center"/>
          </w:tcPr>
          <w:p w14:paraId="4CEE61A8" w14:textId="77777777" w:rsidR="00956F95" w:rsidRPr="00B70E3E" w:rsidRDefault="00956F95" w:rsidP="00956F95">
            <w:pPr>
              <w:pStyle w:val="TAC"/>
              <w:rPr>
                <w:ins w:id="14257" w:author="Dave" w:date="2018-01-05T18:51:00Z"/>
                <w:rFonts w:eastAsia="Calibri"/>
              </w:rPr>
            </w:pPr>
            <w:ins w:id="14258" w:author="Dave" w:date="2018-01-05T18:51:00Z">
              <w:r w:rsidRPr="00B70E3E">
                <w:rPr>
                  <w:rFonts w:eastAsia="Calibri"/>
                </w:rPr>
                <w:t>-</w:t>
              </w:r>
            </w:ins>
          </w:p>
        </w:tc>
        <w:tc>
          <w:tcPr>
            <w:tcW w:w="617" w:type="dxa"/>
            <w:shd w:val="clear" w:color="auto" w:fill="auto"/>
            <w:vAlign w:val="center"/>
          </w:tcPr>
          <w:p w14:paraId="70254DC2" w14:textId="77777777" w:rsidR="00956F95" w:rsidRPr="00B70E3E" w:rsidRDefault="00956F95" w:rsidP="00956F95">
            <w:pPr>
              <w:pStyle w:val="TAC"/>
              <w:rPr>
                <w:ins w:id="14259" w:author="Dave" w:date="2018-01-05T18:51:00Z"/>
                <w:rFonts w:eastAsia="Calibri"/>
              </w:rPr>
            </w:pPr>
            <w:ins w:id="14260" w:author="Dave" w:date="2018-01-05T18:51:00Z">
              <w:r w:rsidRPr="00B70E3E">
                <w:rPr>
                  <w:rFonts w:eastAsia="Calibri"/>
                </w:rPr>
                <w:t>P</w:t>
              </w:r>
            </w:ins>
          </w:p>
        </w:tc>
        <w:tc>
          <w:tcPr>
            <w:tcW w:w="617" w:type="dxa"/>
            <w:shd w:val="clear" w:color="auto" w:fill="auto"/>
            <w:vAlign w:val="center"/>
          </w:tcPr>
          <w:p w14:paraId="6225029C" w14:textId="77777777" w:rsidR="00956F95" w:rsidRPr="00B70E3E" w:rsidRDefault="00956F95" w:rsidP="00956F95">
            <w:pPr>
              <w:pStyle w:val="TAC"/>
              <w:rPr>
                <w:ins w:id="14261" w:author="Dave" w:date="2018-01-05T18:51:00Z"/>
                <w:rFonts w:eastAsia="Calibri"/>
              </w:rPr>
            </w:pPr>
            <w:ins w:id="14262" w:author="Dave" w:date="2018-01-05T18:51:00Z">
              <w:r w:rsidRPr="00B70E3E">
                <w:rPr>
                  <w:rFonts w:eastAsia="Calibri"/>
                </w:rPr>
                <w:t>P</w:t>
              </w:r>
            </w:ins>
          </w:p>
        </w:tc>
        <w:tc>
          <w:tcPr>
            <w:tcW w:w="617" w:type="dxa"/>
            <w:shd w:val="clear" w:color="auto" w:fill="auto"/>
            <w:vAlign w:val="center"/>
          </w:tcPr>
          <w:p w14:paraId="40E213AE" w14:textId="77777777" w:rsidR="00956F95" w:rsidRPr="00B70E3E" w:rsidRDefault="00956F95" w:rsidP="00956F95">
            <w:pPr>
              <w:pStyle w:val="TAC"/>
              <w:rPr>
                <w:ins w:id="14263" w:author="Dave" w:date="2018-01-05T18:51:00Z"/>
                <w:rFonts w:eastAsia="Calibri"/>
              </w:rPr>
            </w:pPr>
            <w:ins w:id="14264" w:author="Dave" w:date="2018-01-05T18:51:00Z">
              <w:r w:rsidRPr="00B70E3E">
                <w:rPr>
                  <w:rFonts w:eastAsia="Calibri"/>
                </w:rPr>
                <w:t>-</w:t>
              </w:r>
            </w:ins>
          </w:p>
        </w:tc>
        <w:tc>
          <w:tcPr>
            <w:tcW w:w="717" w:type="dxa"/>
            <w:shd w:val="clear" w:color="auto" w:fill="auto"/>
            <w:vAlign w:val="center"/>
          </w:tcPr>
          <w:p w14:paraId="3C19E176" w14:textId="77777777" w:rsidR="00956F95" w:rsidRPr="00B70E3E" w:rsidRDefault="00956F95" w:rsidP="00956F95">
            <w:pPr>
              <w:pStyle w:val="TAC"/>
              <w:rPr>
                <w:ins w:id="14265" w:author="Dave" w:date="2018-01-05T18:51:00Z"/>
                <w:rFonts w:eastAsia="Calibri"/>
              </w:rPr>
            </w:pPr>
            <w:ins w:id="14266" w:author="Dave" w:date="2018-01-05T18:51:00Z">
              <w:r w:rsidRPr="00B70E3E">
                <w:rPr>
                  <w:rFonts w:eastAsia="Calibri"/>
                </w:rPr>
                <w:t>S</w:t>
              </w:r>
            </w:ins>
          </w:p>
        </w:tc>
        <w:tc>
          <w:tcPr>
            <w:tcW w:w="797" w:type="dxa"/>
            <w:vAlign w:val="center"/>
          </w:tcPr>
          <w:p w14:paraId="47EB513F" w14:textId="77777777" w:rsidR="00956F95" w:rsidRPr="00B70E3E" w:rsidRDefault="00956F95" w:rsidP="00956F95">
            <w:pPr>
              <w:pStyle w:val="TAC"/>
              <w:rPr>
                <w:ins w:id="14267" w:author="Dave" w:date="2018-01-05T18:51:00Z"/>
                <w:rFonts w:eastAsia="Calibri"/>
              </w:rPr>
            </w:pPr>
            <w:ins w:id="14268" w:author="Dave" w:date="2018-01-05T18:51:00Z">
              <w:r w:rsidRPr="00B70E3E">
                <w:rPr>
                  <w:rFonts w:eastAsia="Calibri"/>
                </w:rPr>
                <w:t>-</w:t>
              </w:r>
            </w:ins>
          </w:p>
        </w:tc>
      </w:tr>
      <w:tr w:rsidR="00956F95" w:rsidRPr="00B70E3E" w14:paraId="505FE8B9" w14:textId="77777777" w:rsidTr="00956F95">
        <w:trPr>
          <w:cantSplit/>
          <w:jc w:val="center"/>
          <w:ins w:id="14269" w:author="Dave" w:date="2018-01-05T18:51:00Z"/>
        </w:trPr>
        <w:tc>
          <w:tcPr>
            <w:tcW w:w="2539" w:type="dxa"/>
            <w:shd w:val="clear" w:color="auto" w:fill="auto"/>
            <w:vAlign w:val="center"/>
          </w:tcPr>
          <w:p w14:paraId="616B9C26" w14:textId="77777777" w:rsidR="00956F95" w:rsidRPr="00B70E3E" w:rsidRDefault="00956F95" w:rsidP="00956F95">
            <w:pPr>
              <w:spacing w:after="0"/>
              <w:rPr>
                <w:ins w:id="14270" w:author="Dave" w:date="2018-01-05T18:51:00Z"/>
                <w:rFonts w:ascii="Arial" w:eastAsia="Calibri" w:hAnsi="Arial" w:cs="Arial"/>
                <w:sz w:val="18"/>
                <w:szCs w:val="18"/>
              </w:rPr>
            </w:pPr>
            <w:ins w:id="14271" w:author="Dave" w:date="2018-01-05T18:51:00Z">
              <w:r w:rsidRPr="00B70E3E">
                <w:rPr>
                  <w:rFonts w:ascii="Arial" w:hAnsi="Arial" w:cs="Arial"/>
                  <w:sz w:val="18"/>
                  <w:szCs w:val="18"/>
                </w:rPr>
                <w:t>11.2.49 Orientation (SC 2.6.2)</w:t>
              </w:r>
            </w:ins>
          </w:p>
        </w:tc>
        <w:tc>
          <w:tcPr>
            <w:tcW w:w="617" w:type="dxa"/>
            <w:shd w:val="clear" w:color="auto" w:fill="auto"/>
            <w:vAlign w:val="center"/>
          </w:tcPr>
          <w:p w14:paraId="78523F5C" w14:textId="77777777" w:rsidR="00956F95" w:rsidRPr="00B70E3E" w:rsidRDefault="00956F95" w:rsidP="00956F95">
            <w:pPr>
              <w:pStyle w:val="TAC"/>
              <w:rPr>
                <w:ins w:id="14272" w:author="Dave" w:date="2018-01-05T18:51:00Z"/>
                <w:rFonts w:eastAsia="Calibri"/>
              </w:rPr>
            </w:pPr>
            <w:ins w:id="14273" w:author="Dave" w:date="2018-01-05T18:51:00Z">
              <w:r w:rsidRPr="00B70E3E">
                <w:rPr>
                  <w:rFonts w:eastAsia="Calibri"/>
                </w:rPr>
                <w:t>-</w:t>
              </w:r>
            </w:ins>
          </w:p>
        </w:tc>
        <w:tc>
          <w:tcPr>
            <w:tcW w:w="617" w:type="dxa"/>
            <w:shd w:val="clear" w:color="auto" w:fill="auto"/>
            <w:vAlign w:val="center"/>
          </w:tcPr>
          <w:p w14:paraId="0655994C" w14:textId="77777777" w:rsidR="00956F95" w:rsidRPr="00B70E3E" w:rsidRDefault="00956F95" w:rsidP="00956F95">
            <w:pPr>
              <w:pStyle w:val="TAC"/>
              <w:rPr>
                <w:ins w:id="14274" w:author="Dave" w:date="2018-01-05T18:51:00Z"/>
                <w:rFonts w:eastAsia="Calibri"/>
              </w:rPr>
            </w:pPr>
            <w:ins w:id="14275" w:author="Dave" w:date="2018-01-05T18:51:00Z">
              <w:r w:rsidRPr="00B70E3E">
                <w:rPr>
                  <w:rFonts w:eastAsia="Calibri"/>
                </w:rPr>
                <w:t>-</w:t>
              </w:r>
            </w:ins>
          </w:p>
        </w:tc>
        <w:tc>
          <w:tcPr>
            <w:tcW w:w="617" w:type="dxa"/>
            <w:shd w:val="clear" w:color="auto" w:fill="auto"/>
            <w:vAlign w:val="center"/>
          </w:tcPr>
          <w:p w14:paraId="1CE6A93E" w14:textId="77777777" w:rsidR="00956F95" w:rsidRPr="00B70E3E" w:rsidRDefault="00956F95" w:rsidP="00956F95">
            <w:pPr>
              <w:pStyle w:val="TAC"/>
              <w:rPr>
                <w:ins w:id="14276" w:author="Dave" w:date="2018-01-05T18:51:00Z"/>
                <w:rFonts w:eastAsia="Calibri"/>
              </w:rPr>
            </w:pPr>
            <w:ins w:id="14277" w:author="Dave" w:date="2018-01-05T18:51:00Z">
              <w:r w:rsidRPr="00B70E3E">
                <w:rPr>
                  <w:rFonts w:eastAsia="Calibri"/>
                </w:rPr>
                <w:t>-</w:t>
              </w:r>
            </w:ins>
          </w:p>
        </w:tc>
        <w:tc>
          <w:tcPr>
            <w:tcW w:w="617" w:type="dxa"/>
            <w:shd w:val="clear" w:color="auto" w:fill="auto"/>
            <w:vAlign w:val="center"/>
          </w:tcPr>
          <w:p w14:paraId="57F75E94" w14:textId="77777777" w:rsidR="00956F95" w:rsidRPr="00B70E3E" w:rsidRDefault="00956F95" w:rsidP="00956F95">
            <w:pPr>
              <w:pStyle w:val="TAC"/>
              <w:rPr>
                <w:ins w:id="14278" w:author="Dave" w:date="2018-01-05T18:51:00Z"/>
                <w:rFonts w:eastAsia="Calibri"/>
              </w:rPr>
            </w:pPr>
            <w:ins w:id="14279" w:author="Dave" w:date="2018-01-05T18:51:00Z">
              <w:r w:rsidRPr="00B70E3E">
                <w:rPr>
                  <w:rFonts w:eastAsia="Calibri"/>
                </w:rPr>
                <w:t>-</w:t>
              </w:r>
            </w:ins>
          </w:p>
        </w:tc>
        <w:tc>
          <w:tcPr>
            <w:tcW w:w="617" w:type="dxa"/>
            <w:shd w:val="clear" w:color="auto" w:fill="auto"/>
            <w:vAlign w:val="center"/>
          </w:tcPr>
          <w:p w14:paraId="47F4304D" w14:textId="77777777" w:rsidR="00956F95" w:rsidRPr="00B70E3E" w:rsidRDefault="00956F95" w:rsidP="00956F95">
            <w:pPr>
              <w:pStyle w:val="TAC"/>
              <w:rPr>
                <w:ins w:id="14280" w:author="Dave" w:date="2018-01-05T18:51:00Z"/>
                <w:rFonts w:eastAsia="Calibri"/>
              </w:rPr>
            </w:pPr>
            <w:ins w:id="14281" w:author="Dave" w:date="2018-01-05T18:51:00Z">
              <w:r w:rsidRPr="00B70E3E">
                <w:rPr>
                  <w:rFonts w:eastAsia="Calibri"/>
                </w:rPr>
                <w:t>-</w:t>
              </w:r>
            </w:ins>
          </w:p>
        </w:tc>
        <w:tc>
          <w:tcPr>
            <w:tcW w:w="617" w:type="dxa"/>
            <w:shd w:val="clear" w:color="auto" w:fill="auto"/>
            <w:vAlign w:val="center"/>
          </w:tcPr>
          <w:p w14:paraId="7DEDE052" w14:textId="77777777" w:rsidR="00956F95" w:rsidRPr="00B70E3E" w:rsidRDefault="00956F95" w:rsidP="00956F95">
            <w:pPr>
              <w:pStyle w:val="TAC"/>
              <w:rPr>
                <w:ins w:id="14282" w:author="Dave" w:date="2018-01-05T18:51:00Z"/>
                <w:rFonts w:eastAsia="Calibri"/>
              </w:rPr>
            </w:pPr>
            <w:ins w:id="14283" w:author="Dave" w:date="2018-01-05T18:51:00Z">
              <w:r w:rsidRPr="00B70E3E">
                <w:rPr>
                  <w:rFonts w:eastAsia="Calibri"/>
                </w:rPr>
                <w:t>-</w:t>
              </w:r>
            </w:ins>
          </w:p>
        </w:tc>
        <w:tc>
          <w:tcPr>
            <w:tcW w:w="617" w:type="dxa"/>
            <w:shd w:val="clear" w:color="auto" w:fill="auto"/>
            <w:vAlign w:val="center"/>
          </w:tcPr>
          <w:p w14:paraId="29C3AEA3" w14:textId="77777777" w:rsidR="00956F95" w:rsidRPr="00B70E3E" w:rsidRDefault="00956F95" w:rsidP="00956F95">
            <w:pPr>
              <w:pStyle w:val="TAC"/>
              <w:rPr>
                <w:ins w:id="14284" w:author="Dave" w:date="2018-01-05T18:51:00Z"/>
                <w:rFonts w:eastAsia="Calibri"/>
              </w:rPr>
            </w:pPr>
            <w:ins w:id="14285" w:author="Dave" w:date="2018-01-05T18:51:00Z">
              <w:r w:rsidRPr="00B70E3E">
                <w:rPr>
                  <w:rFonts w:eastAsia="Calibri"/>
                </w:rPr>
                <w:t>P</w:t>
              </w:r>
            </w:ins>
          </w:p>
        </w:tc>
        <w:tc>
          <w:tcPr>
            <w:tcW w:w="617" w:type="dxa"/>
            <w:shd w:val="clear" w:color="auto" w:fill="auto"/>
            <w:vAlign w:val="center"/>
          </w:tcPr>
          <w:p w14:paraId="530F7F00" w14:textId="77777777" w:rsidR="00956F95" w:rsidRPr="00B70E3E" w:rsidRDefault="00956F95" w:rsidP="00956F95">
            <w:pPr>
              <w:pStyle w:val="TAC"/>
              <w:rPr>
                <w:ins w:id="14286" w:author="Dave" w:date="2018-01-05T18:51:00Z"/>
                <w:rFonts w:eastAsia="Calibri"/>
              </w:rPr>
            </w:pPr>
            <w:ins w:id="14287" w:author="Dave" w:date="2018-01-05T18:51:00Z">
              <w:r w:rsidRPr="00B70E3E">
                <w:rPr>
                  <w:rFonts w:eastAsia="Calibri"/>
                </w:rPr>
                <w:t>P</w:t>
              </w:r>
            </w:ins>
          </w:p>
        </w:tc>
        <w:tc>
          <w:tcPr>
            <w:tcW w:w="617" w:type="dxa"/>
            <w:shd w:val="clear" w:color="auto" w:fill="auto"/>
            <w:vAlign w:val="center"/>
          </w:tcPr>
          <w:p w14:paraId="14881066" w14:textId="77777777" w:rsidR="00956F95" w:rsidRPr="00B70E3E" w:rsidRDefault="00956F95" w:rsidP="00956F95">
            <w:pPr>
              <w:pStyle w:val="TAC"/>
              <w:rPr>
                <w:ins w:id="14288" w:author="Dave" w:date="2018-01-05T18:51:00Z"/>
                <w:rFonts w:eastAsia="Calibri"/>
              </w:rPr>
            </w:pPr>
            <w:ins w:id="14289" w:author="Dave" w:date="2018-01-05T18:51:00Z">
              <w:r w:rsidRPr="00B70E3E">
                <w:rPr>
                  <w:rFonts w:eastAsia="Calibri"/>
                </w:rPr>
                <w:t>-</w:t>
              </w:r>
            </w:ins>
          </w:p>
        </w:tc>
        <w:tc>
          <w:tcPr>
            <w:tcW w:w="717" w:type="dxa"/>
            <w:shd w:val="clear" w:color="auto" w:fill="auto"/>
            <w:vAlign w:val="center"/>
          </w:tcPr>
          <w:p w14:paraId="42E9D406" w14:textId="77777777" w:rsidR="00956F95" w:rsidRPr="00B70E3E" w:rsidRDefault="00956F95" w:rsidP="00956F95">
            <w:pPr>
              <w:pStyle w:val="TAC"/>
              <w:rPr>
                <w:ins w:id="14290" w:author="Dave" w:date="2018-01-05T18:51:00Z"/>
                <w:rFonts w:eastAsia="Calibri"/>
              </w:rPr>
            </w:pPr>
            <w:ins w:id="14291" w:author="Dave" w:date="2018-01-05T18:51:00Z">
              <w:r w:rsidRPr="00B70E3E">
                <w:rPr>
                  <w:rFonts w:eastAsia="Calibri"/>
                </w:rPr>
                <w:t>S</w:t>
              </w:r>
            </w:ins>
          </w:p>
        </w:tc>
        <w:tc>
          <w:tcPr>
            <w:tcW w:w="797" w:type="dxa"/>
            <w:vAlign w:val="center"/>
          </w:tcPr>
          <w:p w14:paraId="1F77C226" w14:textId="77777777" w:rsidR="00956F95" w:rsidRPr="00B70E3E" w:rsidRDefault="00956F95" w:rsidP="00956F95">
            <w:pPr>
              <w:pStyle w:val="TAC"/>
              <w:rPr>
                <w:ins w:id="14292" w:author="Dave" w:date="2018-01-05T18:51:00Z"/>
                <w:rFonts w:eastAsia="Calibri"/>
              </w:rPr>
            </w:pPr>
            <w:ins w:id="14293" w:author="Dave" w:date="2018-01-05T18:51:00Z">
              <w:r w:rsidRPr="00B70E3E">
                <w:rPr>
                  <w:rFonts w:eastAsia="Calibri"/>
                </w:rPr>
                <w:t>-</w:t>
              </w:r>
            </w:ins>
          </w:p>
        </w:tc>
      </w:tr>
      <w:tr w:rsidR="00956F95" w:rsidRPr="00B70E3E" w14:paraId="43015917" w14:textId="77777777" w:rsidTr="00956F95">
        <w:trPr>
          <w:cantSplit/>
          <w:jc w:val="center"/>
          <w:ins w:id="14294" w:author="Dave" w:date="2018-01-05T18:51:00Z"/>
        </w:trPr>
        <w:tc>
          <w:tcPr>
            <w:tcW w:w="2539" w:type="dxa"/>
            <w:shd w:val="clear" w:color="auto" w:fill="auto"/>
          </w:tcPr>
          <w:p w14:paraId="0A6FCE89" w14:textId="77777777" w:rsidR="00956F95" w:rsidRPr="00B70E3E" w:rsidRDefault="00956F95" w:rsidP="00956F95">
            <w:pPr>
              <w:spacing w:after="0"/>
              <w:rPr>
                <w:ins w:id="14295" w:author="Dave" w:date="2018-01-05T18:51:00Z"/>
                <w:rFonts w:ascii="Arial" w:hAnsi="Arial"/>
                <w:sz w:val="18"/>
              </w:rPr>
            </w:pPr>
            <w:ins w:id="14296" w:author="Dave" w:date="2018-01-05T18:51:00Z">
              <w:r w:rsidRPr="00B70E3E">
                <w:rPr>
                  <w:rFonts w:ascii="Arial" w:hAnsi="Arial"/>
                  <w:sz w:val="18"/>
                </w:rPr>
                <w:t>11.3.1 Closed functionality</w:t>
              </w:r>
            </w:ins>
          </w:p>
        </w:tc>
        <w:tc>
          <w:tcPr>
            <w:tcW w:w="617" w:type="dxa"/>
            <w:shd w:val="clear" w:color="auto" w:fill="auto"/>
            <w:vAlign w:val="center"/>
          </w:tcPr>
          <w:p w14:paraId="7E5322A0" w14:textId="77777777" w:rsidR="00956F95" w:rsidRPr="00B70E3E" w:rsidDel="00E21CAB" w:rsidRDefault="00956F95" w:rsidP="00956F95">
            <w:pPr>
              <w:pStyle w:val="TAC"/>
              <w:rPr>
                <w:ins w:id="14297" w:author="Dave" w:date="2018-01-05T18:51:00Z"/>
                <w:rFonts w:eastAsia="Calibri"/>
              </w:rPr>
            </w:pPr>
            <w:ins w:id="14298" w:author="Dave" w:date="2018-01-05T18:51:00Z">
              <w:r w:rsidRPr="00B70E3E">
                <w:rPr>
                  <w:rFonts w:eastAsia="Calibri"/>
                </w:rPr>
                <w:t>-</w:t>
              </w:r>
            </w:ins>
          </w:p>
        </w:tc>
        <w:tc>
          <w:tcPr>
            <w:tcW w:w="617" w:type="dxa"/>
            <w:shd w:val="clear" w:color="auto" w:fill="auto"/>
            <w:vAlign w:val="center"/>
          </w:tcPr>
          <w:p w14:paraId="5664518E" w14:textId="77777777" w:rsidR="00956F95" w:rsidRPr="00B70E3E" w:rsidDel="00E21CAB" w:rsidRDefault="00956F95" w:rsidP="00956F95">
            <w:pPr>
              <w:pStyle w:val="TAC"/>
              <w:rPr>
                <w:ins w:id="14299" w:author="Dave" w:date="2018-01-05T18:51:00Z"/>
                <w:rFonts w:eastAsia="Calibri"/>
              </w:rPr>
            </w:pPr>
            <w:ins w:id="14300" w:author="Dave" w:date="2018-01-05T18:51:00Z">
              <w:r w:rsidRPr="00B70E3E">
                <w:rPr>
                  <w:rFonts w:eastAsia="Calibri"/>
                </w:rPr>
                <w:t>-</w:t>
              </w:r>
            </w:ins>
          </w:p>
        </w:tc>
        <w:tc>
          <w:tcPr>
            <w:tcW w:w="617" w:type="dxa"/>
            <w:shd w:val="clear" w:color="auto" w:fill="auto"/>
            <w:vAlign w:val="center"/>
          </w:tcPr>
          <w:p w14:paraId="6199911F" w14:textId="77777777" w:rsidR="00956F95" w:rsidRPr="00B70E3E" w:rsidDel="00E21CAB" w:rsidRDefault="00956F95" w:rsidP="00956F95">
            <w:pPr>
              <w:pStyle w:val="TAC"/>
              <w:rPr>
                <w:ins w:id="14301" w:author="Dave" w:date="2018-01-05T18:51:00Z"/>
                <w:rFonts w:eastAsia="Calibri"/>
              </w:rPr>
            </w:pPr>
            <w:ins w:id="14302" w:author="Dave" w:date="2018-01-05T18:51:00Z">
              <w:r w:rsidRPr="00B70E3E">
                <w:rPr>
                  <w:rFonts w:eastAsia="Calibri"/>
                </w:rPr>
                <w:t>-</w:t>
              </w:r>
            </w:ins>
          </w:p>
        </w:tc>
        <w:tc>
          <w:tcPr>
            <w:tcW w:w="617" w:type="dxa"/>
            <w:shd w:val="clear" w:color="auto" w:fill="auto"/>
            <w:vAlign w:val="center"/>
          </w:tcPr>
          <w:p w14:paraId="5B61389D" w14:textId="77777777" w:rsidR="00956F95" w:rsidRPr="00B70E3E" w:rsidRDefault="00956F95" w:rsidP="00956F95">
            <w:pPr>
              <w:pStyle w:val="TAC"/>
              <w:rPr>
                <w:ins w:id="14303" w:author="Dave" w:date="2018-01-05T18:51:00Z"/>
              </w:rPr>
            </w:pPr>
            <w:ins w:id="14304" w:author="Dave" w:date="2018-01-05T18:51:00Z">
              <w:r w:rsidRPr="00B70E3E">
                <w:rPr>
                  <w:rFonts w:eastAsia="Calibri"/>
                </w:rPr>
                <w:t>-</w:t>
              </w:r>
            </w:ins>
          </w:p>
        </w:tc>
        <w:tc>
          <w:tcPr>
            <w:tcW w:w="617" w:type="dxa"/>
            <w:shd w:val="clear" w:color="auto" w:fill="auto"/>
            <w:vAlign w:val="center"/>
          </w:tcPr>
          <w:p w14:paraId="3BC5BD85" w14:textId="77777777" w:rsidR="00956F95" w:rsidRPr="00B70E3E" w:rsidRDefault="00956F95" w:rsidP="00956F95">
            <w:pPr>
              <w:pStyle w:val="TAC"/>
              <w:rPr>
                <w:ins w:id="14305" w:author="Dave" w:date="2018-01-05T18:51:00Z"/>
              </w:rPr>
            </w:pPr>
            <w:ins w:id="14306" w:author="Dave" w:date="2018-01-05T18:51:00Z">
              <w:r w:rsidRPr="00B70E3E">
                <w:rPr>
                  <w:rFonts w:eastAsia="Calibri"/>
                </w:rPr>
                <w:t>-</w:t>
              </w:r>
            </w:ins>
          </w:p>
        </w:tc>
        <w:tc>
          <w:tcPr>
            <w:tcW w:w="617" w:type="dxa"/>
            <w:shd w:val="clear" w:color="auto" w:fill="auto"/>
            <w:vAlign w:val="center"/>
          </w:tcPr>
          <w:p w14:paraId="2C047308" w14:textId="77777777" w:rsidR="00956F95" w:rsidRPr="00B70E3E" w:rsidDel="00E21CAB" w:rsidRDefault="00956F95" w:rsidP="00956F95">
            <w:pPr>
              <w:pStyle w:val="TAC"/>
              <w:rPr>
                <w:ins w:id="14307" w:author="Dave" w:date="2018-01-05T18:51:00Z"/>
                <w:rFonts w:eastAsia="Calibri"/>
              </w:rPr>
            </w:pPr>
            <w:ins w:id="14308" w:author="Dave" w:date="2018-01-05T18:51:00Z">
              <w:r w:rsidRPr="00B70E3E">
                <w:rPr>
                  <w:rFonts w:eastAsia="Calibri"/>
                </w:rPr>
                <w:t>-</w:t>
              </w:r>
            </w:ins>
          </w:p>
        </w:tc>
        <w:tc>
          <w:tcPr>
            <w:tcW w:w="617" w:type="dxa"/>
            <w:shd w:val="clear" w:color="auto" w:fill="auto"/>
            <w:vAlign w:val="center"/>
          </w:tcPr>
          <w:p w14:paraId="41BDB9F8" w14:textId="77777777" w:rsidR="00956F95" w:rsidRPr="00B70E3E" w:rsidDel="00E21CAB" w:rsidRDefault="00956F95" w:rsidP="00956F95">
            <w:pPr>
              <w:pStyle w:val="TAC"/>
              <w:rPr>
                <w:ins w:id="14309" w:author="Dave" w:date="2018-01-05T18:51:00Z"/>
                <w:rFonts w:eastAsia="Calibri"/>
              </w:rPr>
            </w:pPr>
            <w:ins w:id="14310" w:author="Dave" w:date="2018-01-05T18:51:00Z">
              <w:r w:rsidRPr="00B70E3E">
                <w:rPr>
                  <w:rFonts w:eastAsia="Calibri"/>
                </w:rPr>
                <w:t>-</w:t>
              </w:r>
            </w:ins>
          </w:p>
        </w:tc>
        <w:tc>
          <w:tcPr>
            <w:tcW w:w="617" w:type="dxa"/>
            <w:shd w:val="clear" w:color="auto" w:fill="auto"/>
            <w:vAlign w:val="center"/>
          </w:tcPr>
          <w:p w14:paraId="2694448C" w14:textId="77777777" w:rsidR="00956F95" w:rsidRPr="00B70E3E" w:rsidDel="00E21CAB" w:rsidRDefault="00956F95" w:rsidP="00956F95">
            <w:pPr>
              <w:pStyle w:val="TAC"/>
              <w:rPr>
                <w:ins w:id="14311" w:author="Dave" w:date="2018-01-05T18:51:00Z"/>
                <w:rFonts w:eastAsia="Calibri"/>
              </w:rPr>
            </w:pPr>
            <w:ins w:id="14312" w:author="Dave" w:date="2018-01-05T18:51:00Z">
              <w:r w:rsidRPr="00B70E3E">
                <w:rPr>
                  <w:rFonts w:eastAsia="Calibri"/>
                </w:rPr>
                <w:t>-</w:t>
              </w:r>
            </w:ins>
          </w:p>
        </w:tc>
        <w:tc>
          <w:tcPr>
            <w:tcW w:w="617" w:type="dxa"/>
            <w:shd w:val="clear" w:color="auto" w:fill="auto"/>
            <w:vAlign w:val="center"/>
          </w:tcPr>
          <w:p w14:paraId="21168674" w14:textId="77777777" w:rsidR="00956F95" w:rsidRPr="00B70E3E" w:rsidDel="00E21CAB" w:rsidRDefault="00956F95" w:rsidP="00956F95">
            <w:pPr>
              <w:pStyle w:val="TAC"/>
              <w:rPr>
                <w:ins w:id="14313" w:author="Dave" w:date="2018-01-05T18:51:00Z"/>
                <w:rFonts w:eastAsia="Calibri"/>
              </w:rPr>
            </w:pPr>
            <w:ins w:id="14314" w:author="Dave" w:date="2018-01-05T18:51:00Z">
              <w:r w:rsidRPr="00B70E3E">
                <w:rPr>
                  <w:rFonts w:eastAsia="Calibri"/>
                </w:rPr>
                <w:t>-</w:t>
              </w:r>
            </w:ins>
          </w:p>
        </w:tc>
        <w:tc>
          <w:tcPr>
            <w:tcW w:w="717" w:type="dxa"/>
            <w:shd w:val="clear" w:color="auto" w:fill="auto"/>
            <w:vAlign w:val="center"/>
          </w:tcPr>
          <w:p w14:paraId="7830D093" w14:textId="77777777" w:rsidR="00956F95" w:rsidRPr="00B70E3E" w:rsidRDefault="00956F95" w:rsidP="00956F95">
            <w:pPr>
              <w:pStyle w:val="TAC"/>
              <w:rPr>
                <w:ins w:id="14315" w:author="Dave" w:date="2018-01-05T18:51:00Z"/>
              </w:rPr>
            </w:pPr>
            <w:ins w:id="14316" w:author="Dave" w:date="2018-01-05T18:51:00Z">
              <w:r w:rsidRPr="00B70E3E">
                <w:rPr>
                  <w:rFonts w:eastAsia="Calibri"/>
                </w:rPr>
                <w:t>-</w:t>
              </w:r>
            </w:ins>
          </w:p>
        </w:tc>
        <w:tc>
          <w:tcPr>
            <w:tcW w:w="797" w:type="dxa"/>
            <w:vAlign w:val="center"/>
          </w:tcPr>
          <w:p w14:paraId="03BE9FB3" w14:textId="77777777" w:rsidR="00956F95" w:rsidRPr="00B70E3E" w:rsidRDefault="00956F95" w:rsidP="00956F95">
            <w:pPr>
              <w:pStyle w:val="TAC"/>
              <w:rPr>
                <w:ins w:id="14317" w:author="Dave" w:date="2018-01-05T18:51:00Z"/>
                <w:rFonts w:eastAsia="Calibri"/>
              </w:rPr>
            </w:pPr>
            <w:ins w:id="14318" w:author="Dave" w:date="2018-01-05T18:51:00Z">
              <w:r w:rsidRPr="00B70E3E">
                <w:rPr>
                  <w:rFonts w:eastAsia="Calibri"/>
                </w:rPr>
                <w:t>-</w:t>
              </w:r>
            </w:ins>
          </w:p>
        </w:tc>
      </w:tr>
      <w:tr w:rsidR="00956F95" w:rsidRPr="00B70E3E" w14:paraId="76B9686D" w14:textId="77777777" w:rsidTr="00956F95">
        <w:trPr>
          <w:cantSplit/>
          <w:jc w:val="center"/>
          <w:ins w:id="14319" w:author="Dave" w:date="2018-01-05T18:51:00Z"/>
        </w:trPr>
        <w:tc>
          <w:tcPr>
            <w:tcW w:w="2539" w:type="dxa"/>
            <w:tcBorders>
              <w:bottom w:val="single" w:sz="4" w:space="0" w:color="auto"/>
            </w:tcBorders>
            <w:shd w:val="clear" w:color="auto" w:fill="auto"/>
          </w:tcPr>
          <w:p w14:paraId="25C390A3" w14:textId="77777777" w:rsidR="00956F95" w:rsidRPr="00B70E3E" w:rsidRDefault="00956F95" w:rsidP="00956F95">
            <w:pPr>
              <w:spacing w:after="0"/>
              <w:rPr>
                <w:ins w:id="14320" w:author="Dave" w:date="2018-01-05T18:51:00Z"/>
                <w:rFonts w:ascii="Arial" w:hAnsi="Arial"/>
                <w:sz w:val="18"/>
              </w:rPr>
            </w:pPr>
            <w:ins w:id="14321" w:author="Dave" w:date="2018-01-05T18:51:00Z">
              <w:r w:rsidRPr="00B70E3E">
                <w:rPr>
                  <w:rFonts w:ascii="Arial" w:hAnsi="Arial"/>
                  <w:sz w:val="18"/>
                </w:rPr>
                <w:t>11.3.2.1 Platform accessibility service support for software that provides a user interface</w:t>
              </w:r>
            </w:ins>
          </w:p>
        </w:tc>
        <w:tc>
          <w:tcPr>
            <w:tcW w:w="617" w:type="dxa"/>
            <w:tcBorders>
              <w:bottom w:val="single" w:sz="4" w:space="0" w:color="auto"/>
            </w:tcBorders>
            <w:shd w:val="clear" w:color="auto" w:fill="auto"/>
            <w:vAlign w:val="center"/>
          </w:tcPr>
          <w:p w14:paraId="5A90896A" w14:textId="77777777" w:rsidR="00956F95" w:rsidRPr="00B70E3E" w:rsidDel="00E21CAB" w:rsidRDefault="00956F95" w:rsidP="00956F95">
            <w:pPr>
              <w:pStyle w:val="TAC"/>
              <w:rPr>
                <w:ins w:id="14322" w:author="Dave" w:date="2018-01-05T18:51:00Z"/>
                <w:rFonts w:eastAsia="Calibri"/>
              </w:rPr>
            </w:pPr>
            <w:ins w:id="14323" w:author="Dave" w:date="2018-01-05T18:51:00Z">
              <w:r w:rsidRPr="00B70E3E">
                <w:t>P</w:t>
              </w:r>
            </w:ins>
          </w:p>
        </w:tc>
        <w:tc>
          <w:tcPr>
            <w:tcW w:w="617" w:type="dxa"/>
            <w:tcBorders>
              <w:bottom w:val="single" w:sz="4" w:space="0" w:color="auto"/>
            </w:tcBorders>
            <w:shd w:val="clear" w:color="auto" w:fill="auto"/>
            <w:vAlign w:val="center"/>
          </w:tcPr>
          <w:p w14:paraId="75F49D4B" w14:textId="77777777" w:rsidR="00956F95" w:rsidRPr="00B70E3E" w:rsidDel="00E21CAB" w:rsidRDefault="00956F95" w:rsidP="00956F95">
            <w:pPr>
              <w:pStyle w:val="TAC"/>
              <w:rPr>
                <w:ins w:id="14324" w:author="Dave" w:date="2018-01-05T18:51:00Z"/>
                <w:rFonts w:eastAsia="Calibri"/>
              </w:rPr>
            </w:pPr>
            <w:ins w:id="14325" w:author="Dave" w:date="2018-01-05T18:51:00Z">
              <w:r w:rsidRPr="00B70E3E">
                <w:t>P</w:t>
              </w:r>
            </w:ins>
          </w:p>
        </w:tc>
        <w:tc>
          <w:tcPr>
            <w:tcW w:w="617" w:type="dxa"/>
            <w:tcBorders>
              <w:bottom w:val="single" w:sz="4" w:space="0" w:color="auto"/>
            </w:tcBorders>
            <w:shd w:val="clear" w:color="auto" w:fill="auto"/>
            <w:vAlign w:val="center"/>
          </w:tcPr>
          <w:p w14:paraId="444334C4" w14:textId="77777777" w:rsidR="00956F95" w:rsidRPr="00B70E3E" w:rsidDel="00E21CAB" w:rsidRDefault="00956F95" w:rsidP="00956F95">
            <w:pPr>
              <w:pStyle w:val="TAC"/>
              <w:rPr>
                <w:ins w:id="14326" w:author="Dave" w:date="2018-01-05T18:51:00Z"/>
                <w:rFonts w:eastAsia="Calibri"/>
              </w:rPr>
            </w:pPr>
            <w:ins w:id="14327" w:author="Dave" w:date="2018-01-05T18:51:00Z">
              <w:r w:rsidRPr="00B70E3E">
                <w:rPr>
                  <w:rFonts w:eastAsia="Calibri"/>
                </w:rPr>
                <w:t>-</w:t>
              </w:r>
            </w:ins>
          </w:p>
        </w:tc>
        <w:tc>
          <w:tcPr>
            <w:tcW w:w="617" w:type="dxa"/>
            <w:tcBorders>
              <w:bottom w:val="single" w:sz="4" w:space="0" w:color="auto"/>
            </w:tcBorders>
            <w:shd w:val="clear" w:color="auto" w:fill="auto"/>
            <w:vAlign w:val="center"/>
          </w:tcPr>
          <w:p w14:paraId="614C1A0B" w14:textId="77777777" w:rsidR="00956F95" w:rsidRPr="00B70E3E" w:rsidRDefault="00956F95" w:rsidP="00956F95">
            <w:pPr>
              <w:pStyle w:val="TAC"/>
              <w:rPr>
                <w:ins w:id="14328" w:author="Dave" w:date="2018-01-05T18:51:00Z"/>
              </w:rPr>
            </w:pPr>
            <w:ins w:id="14329" w:author="Dave" w:date="2018-01-05T18:51:00Z">
              <w:r w:rsidRPr="00B70E3E">
                <w:rPr>
                  <w:rFonts w:eastAsia="Calibri"/>
                </w:rPr>
                <w:t>-</w:t>
              </w:r>
            </w:ins>
          </w:p>
        </w:tc>
        <w:tc>
          <w:tcPr>
            <w:tcW w:w="617" w:type="dxa"/>
            <w:tcBorders>
              <w:bottom w:val="single" w:sz="4" w:space="0" w:color="auto"/>
            </w:tcBorders>
            <w:shd w:val="clear" w:color="auto" w:fill="auto"/>
            <w:vAlign w:val="center"/>
          </w:tcPr>
          <w:p w14:paraId="3F9005D7" w14:textId="77777777" w:rsidR="00956F95" w:rsidRPr="00B70E3E" w:rsidRDefault="00956F95" w:rsidP="00956F95">
            <w:pPr>
              <w:pStyle w:val="TAC"/>
              <w:rPr>
                <w:ins w:id="14330" w:author="Dave" w:date="2018-01-05T18:51:00Z"/>
              </w:rPr>
            </w:pPr>
            <w:ins w:id="14331" w:author="Dave" w:date="2018-01-05T18:51:00Z">
              <w:r w:rsidRPr="00B70E3E">
                <w:rPr>
                  <w:rFonts w:eastAsia="Calibri"/>
                </w:rPr>
                <w:t>-</w:t>
              </w:r>
            </w:ins>
          </w:p>
        </w:tc>
        <w:tc>
          <w:tcPr>
            <w:tcW w:w="617" w:type="dxa"/>
            <w:tcBorders>
              <w:bottom w:val="single" w:sz="4" w:space="0" w:color="auto"/>
            </w:tcBorders>
            <w:shd w:val="clear" w:color="auto" w:fill="auto"/>
            <w:vAlign w:val="center"/>
          </w:tcPr>
          <w:p w14:paraId="133CEDE3" w14:textId="77777777" w:rsidR="00956F95" w:rsidRPr="00B70E3E" w:rsidDel="00E21CAB" w:rsidRDefault="00956F95" w:rsidP="00956F95">
            <w:pPr>
              <w:pStyle w:val="TAC"/>
              <w:rPr>
                <w:ins w:id="14332" w:author="Dave" w:date="2018-01-05T18:51:00Z"/>
                <w:rFonts w:eastAsia="Calibri"/>
              </w:rPr>
            </w:pPr>
            <w:ins w:id="14333" w:author="Dave" w:date="2018-01-05T18:51:00Z">
              <w:r w:rsidRPr="00B70E3E">
                <w:rPr>
                  <w:rFonts w:eastAsia="Calibri"/>
                </w:rPr>
                <w:t>-</w:t>
              </w:r>
            </w:ins>
          </w:p>
        </w:tc>
        <w:tc>
          <w:tcPr>
            <w:tcW w:w="617" w:type="dxa"/>
            <w:tcBorders>
              <w:bottom w:val="single" w:sz="4" w:space="0" w:color="auto"/>
            </w:tcBorders>
            <w:shd w:val="clear" w:color="auto" w:fill="auto"/>
            <w:vAlign w:val="center"/>
          </w:tcPr>
          <w:p w14:paraId="237EDCB5" w14:textId="77777777" w:rsidR="00956F95" w:rsidRPr="00B70E3E" w:rsidDel="00E21CAB" w:rsidRDefault="00956F95" w:rsidP="00956F95">
            <w:pPr>
              <w:pStyle w:val="TAC"/>
              <w:rPr>
                <w:ins w:id="14334" w:author="Dave" w:date="2018-01-05T18:51:00Z"/>
                <w:rFonts w:eastAsia="Calibri"/>
              </w:rPr>
            </w:pPr>
            <w:ins w:id="14335" w:author="Dave" w:date="2018-01-05T18:51:00Z">
              <w:r w:rsidRPr="00B70E3E">
                <w:t>P</w:t>
              </w:r>
            </w:ins>
          </w:p>
        </w:tc>
        <w:tc>
          <w:tcPr>
            <w:tcW w:w="617" w:type="dxa"/>
            <w:tcBorders>
              <w:bottom w:val="single" w:sz="4" w:space="0" w:color="auto"/>
            </w:tcBorders>
            <w:shd w:val="clear" w:color="auto" w:fill="auto"/>
            <w:vAlign w:val="center"/>
          </w:tcPr>
          <w:p w14:paraId="54E5CAEB" w14:textId="77777777" w:rsidR="00956F95" w:rsidRPr="00B70E3E" w:rsidDel="00E21CAB" w:rsidRDefault="00956F95" w:rsidP="00956F95">
            <w:pPr>
              <w:pStyle w:val="TAC"/>
              <w:rPr>
                <w:ins w:id="14336" w:author="Dave" w:date="2018-01-05T18:51:00Z"/>
                <w:rFonts w:eastAsia="Calibri"/>
              </w:rPr>
            </w:pPr>
            <w:ins w:id="14337" w:author="Dave" w:date="2018-01-05T18:51:00Z">
              <w:r w:rsidRPr="00B70E3E">
                <w:rPr>
                  <w:rFonts w:eastAsia="Calibri"/>
                </w:rPr>
                <w:t>-</w:t>
              </w:r>
            </w:ins>
          </w:p>
        </w:tc>
        <w:tc>
          <w:tcPr>
            <w:tcW w:w="617" w:type="dxa"/>
            <w:tcBorders>
              <w:bottom w:val="single" w:sz="4" w:space="0" w:color="auto"/>
            </w:tcBorders>
            <w:shd w:val="clear" w:color="auto" w:fill="auto"/>
            <w:vAlign w:val="center"/>
          </w:tcPr>
          <w:p w14:paraId="0EA677EF" w14:textId="77777777" w:rsidR="00956F95" w:rsidRPr="00B70E3E" w:rsidDel="00E21CAB" w:rsidRDefault="00956F95" w:rsidP="00956F95">
            <w:pPr>
              <w:pStyle w:val="TAC"/>
              <w:rPr>
                <w:ins w:id="14338" w:author="Dave" w:date="2018-01-05T18:51:00Z"/>
                <w:rFonts w:eastAsia="Calibri"/>
              </w:rPr>
            </w:pPr>
            <w:ins w:id="14339" w:author="Dave" w:date="2018-01-05T18:51:00Z">
              <w:r w:rsidRPr="00B70E3E">
                <w:rPr>
                  <w:rFonts w:eastAsia="Calibri"/>
                </w:rPr>
                <w:t>-</w:t>
              </w:r>
            </w:ins>
          </w:p>
        </w:tc>
        <w:tc>
          <w:tcPr>
            <w:tcW w:w="717" w:type="dxa"/>
            <w:tcBorders>
              <w:bottom w:val="single" w:sz="4" w:space="0" w:color="auto"/>
            </w:tcBorders>
            <w:shd w:val="clear" w:color="auto" w:fill="auto"/>
            <w:vAlign w:val="center"/>
          </w:tcPr>
          <w:p w14:paraId="2353C825" w14:textId="77777777" w:rsidR="00956F95" w:rsidRPr="00B70E3E" w:rsidRDefault="00956F95" w:rsidP="00956F95">
            <w:pPr>
              <w:pStyle w:val="TAC"/>
              <w:rPr>
                <w:ins w:id="14340" w:author="Dave" w:date="2018-01-05T18:51:00Z"/>
              </w:rPr>
            </w:pPr>
            <w:ins w:id="14341" w:author="Dave" w:date="2018-01-05T18:51:00Z">
              <w:r w:rsidRPr="00B70E3E">
                <w:rPr>
                  <w:rFonts w:eastAsia="Calibri"/>
                </w:rPr>
                <w:t>S</w:t>
              </w:r>
            </w:ins>
          </w:p>
        </w:tc>
        <w:tc>
          <w:tcPr>
            <w:tcW w:w="797" w:type="dxa"/>
            <w:tcBorders>
              <w:bottom w:val="single" w:sz="4" w:space="0" w:color="auto"/>
            </w:tcBorders>
            <w:vAlign w:val="center"/>
          </w:tcPr>
          <w:p w14:paraId="6031EF62" w14:textId="77777777" w:rsidR="00956F95" w:rsidRPr="00B70E3E" w:rsidRDefault="00956F95" w:rsidP="00956F95">
            <w:pPr>
              <w:pStyle w:val="TAC"/>
              <w:rPr>
                <w:ins w:id="14342" w:author="Dave" w:date="2018-01-05T18:51:00Z"/>
                <w:rFonts w:eastAsia="Calibri"/>
              </w:rPr>
            </w:pPr>
            <w:ins w:id="14343" w:author="Dave" w:date="2018-01-05T18:51:00Z">
              <w:r w:rsidRPr="00B70E3E">
                <w:rPr>
                  <w:rFonts w:eastAsia="Calibri"/>
                </w:rPr>
                <w:t>-</w:t>
              </w:r>
            </w:ins>
          </w:p>
        </w:tc>
      </w:tr>
      <w:tr w:rsidR="00956F95" w:rsidRPr="00B70E3E" w14:paraId="5A026B6F" w14:textId="77777777" w:rsidTr="00956F95">
        <w:trPr>
          <w:cantSplit/>
          <w:jc w:val="center"/>
          <w:ins w:id="14344" w:author="Dave" w:date="2018-01-05T18:51:00Z"/>
        </w:trPr>
        <w:tc>
          <w:tcPr>
            <w:tcW w:w="2539" w:type="dxa"/>
            <w:tcBorders>
              <w:bottom w:val="single" w:sz="4" w:space="0" w:color="auto"/>
            </w:tcBorders>
            <w:shd w:val="clear" w:color="auto" w:fill="auto"/>
          </w:tcPr>
          <w:p w14:paraId="41E81808" w14:textId="77777777" w:rsidR="00956F95" w:rsidRPr="00B70E3E" w:rsidRDefault="00956F95" w:rsidP="00956F95">
            <w:pPr>
              <w:spacing w:after="0"/>
              <w:rPr>
                <w:ins w:id="14345" w:author="Dave" w:date="2018-01-05T18:51:00Z"/>
                <w:rFonts w:ascii="Arial" w:hAnsi="Arial"/>
                <w:sz w:val="18"/>
              </w:rPr>
            </w:pPr>
            <w:ins w:id="14346" w:author="Dave" w:date="2018-01-05T18:51:00Z">
              <w:r w:rsidRPr="00B70E3E">
                <w:rPr>
                  <w:rFonts w:ascii="Arial" w:hAnsi="Arial"/>
                  <w:sz w:val="18"/>
                </w:rPr>
                <w:t>11.3.2.2 Platform accessibility service support for assistive technologies</w:t>
              </w:r>
            </w:ins>
          </w:p>
        </w:tc>
        <w:tc>
          <w:tcPr>
            <w:tcW w:w="617" w:type="dxa"/>
            <w:tcBorders>
              <w:bottom w:val="single" w:sz="4" w:space="0" w:color="auto"/>
            </w:tcBorders>
            <w:shd w:val="clear" w:color="auto" w:fill="auto"/>
            <w:vAlign w:val="center"/>
          </w:tcPr>
          <w:p w14:paraId="7FEEBD40" w14:textId="77777777" w:rsidR="00956F95" w:rsidRPr="00B70E3E" w:rsidDel="00E21CAB" w:rsidRDefault="00956F95" w:rsidP="00956F95">
            <w:pPr>
              <w:pStyle w:val="TAC"/>
              <w:rPr>
                <w:ins w:id="14347" w:author="Dave" w:date="2018-01-05T18:51:00Z"/>
                <w:rFonts w:eastAsia="Calibri"/>
              </w:rPr>
            </w:pPr>
            <w:ins w:id="14348" w:author="Dave" w:date="2018-01-05T18:51:00Z">
              <w:r w:rsidRPr="00B70E3E">
                <w:t>P</w:t>
              </w:r>
            </w:ins>
          </w:p>
        </w:tc>
        <w:tc>
          <w:tcPr>
            <w:tcW w:w="617" w:type="dxa"/>
            <w:tcBorders>
              <w:bottom w:val="single" w:sz="4" w:space="0" w:color="auto"/>
            </w:tcBorders>
            <w:shd w:val="clear" w:color="auto" w:fill="auto"/>
            <w:vAlign w:val="center"/>
          </w:tcPr>
          <w:p w14:paraId="04DF31FF" w14:textId="77777777" w:rsidR="00956F95" w:rsidRPr="00B70E3E" w:rsidDel="00E21CAB" w:rsidRDefault="00956F95" w:rsidP="00956F95">
            <w:pPr>
              <w:pStyle w:val="TAC"/>
              <w:rPr>
                <w:ins w:id="14349" w:author="Dave" w:date="2018-01-05T18:51:00Z"/>
                <w:rFonts w:eastAsia="Calibri"/>
              </w:rPr>
            </w:pPr>
            <w:ins w:id="14350" w:author="Dave" w:date="2018-01-05T18:51:00Z">
              <w:r w:rsidRPr="00B70E3E">
                <w:t>P</w:t>
              </w:r>
            </w:ins>
          </w:p>
        </w:tc>
        <w:tc>
          <w:tcPr>
            <w:tcW w:w="617" w:type="dxa"/>
            <w:tcBorders>
              <w:bottom w:val="single" w:sz="4" w:space="0" w:color="auto"/>
            </w:tcBorders>
            <w:shd w:val="clear" w:color="auto" w:fill="auto"/>
            <w:vAlign w:val="center"/>
          </w:tcPr>
          <w:p w14:paraId="018DACED" w14:textId="77777777" w:rsidR="00956F95" w:rsidRPr="00B70E3E" w:rsidDel="00E21CAB" w:rsidRDefault="00956F95" w:rsidP="00956F95">
            <w:pPr>
              <w:pStyle w:val="TAC"/>
              <w:rPr>
                <w:ins w:id="14351" w:author="Dave" w:date="2018-01-05T18:51:00Z"/>
                <w:rFonts w:eastAsia="Calibri"/>
              </w:rPr>
            </w:pPr>
            <w:ins w:id="14352" w:author="Dave" w:date="2018-01-05T18:51:00Z">
              <w:r w:rsidRPr="00B70E3E">
                <w:rPr>
                  <w:rFonts w:eastAsia="Calibri"/>
                </w:rPr>
                <w:t>-</w:t>
              </w:r>
            </w:ins>
          </w:p>
        </w:tc>
        <w:tc>
          <w:tcPr>
            <w:tcW w:w="617" w:type="dxa"/>
            <w:tcBorders>
              <w:bottom w:val="single" w:sz="4" w:space="0" w:color="auto"/>
            </w:tcBorders>
            <w:shd w:val="clear" w:color="auto" w:fill="auto"/>
            <w:vAlign w:val="center"/>
          </w:tcPr>
          <w:p w14:paraId="332FB6CC" w14:textId="77777777" w:rsidR="00956F95" w:rsidRPr="00B70E3E" w:rsidRDefault="00956F95" w:rsidP="00956F95">
            <w:pPr>
              <w:pStyle w:val="TAC"/>
              <w:rPr>
                <w:ins w:id="14353" w:author="Dave" w:date="2018-01-05T18:51:00Z"/>
              </w:rPr>
            </w:pPr>
            <w:ins w:id="14354" w:author="Dave" w:date="2018-01-05T18:51:00Z">
              <w:r w:rsidRPr="00B70E3E">
                <w:rPr>
                  <w:rFonts w:eastAsia="Calibri"/>
                </w:rPr>
                <w:t>-</w:t>
              </w:r>
            </w:ins>
          </w:p>
        </w:tc>
        <w:tc>
          <w:tcPr>
            <w:tcW w:w="617" w:type="dxa"/>
            <w:tcBorders>
              <w:bottom w:val="single" w:sz="4" w:space="0" w:color="auto"/>
            </w:tcBorders>
            <w:shd w:val="clear" w:color="auto" w:fill="auto"/>
            <w:vAlign w:val="center"/>
          </w:tcPr>
          <w:p w14:paraId="48847A84" w14:textId="77777777" w:rsidR="00956F95" w:rsidRPr="00B70E3E" w:rsidRDefault="00956F95" w:rsidP="00956F95">
            <w:pPr>
              <w:pStyle w:val="TAC"/>
              <w:rPr>
                <w:ins w:id="14355" w:author="Dave" w:date="2018-01-05T18:51:00Z"/>
              </w:rPr>
            </w:pPr>
            <w:ins w:id="14356" w:author="Dave" w:date="2018-01-05T18:51:00Z">
              <w:r w:rsidRPr="00B70E3E">
                <w:rPr>
                  <w:rFonts w:eastAsia="Calibri"/>
                </w:rPr>
                <w:t>-</w:t>
              </w:r>
            </w:ins>
          </w:p>
        </w:tc>
        <w:tc>
          <w:tcPr>
            <w:tcW w:w="617" w:type="dxa"/>
            <w:tcBorders>
              <w:bottom w:val="single" w:sz="4" w:space="0" w:color="auto"/>
            </w:tcBorders>
            <w:shd w:val="clear" w:color="auto" w:fill="auto"/>
            <w:vAlign w:val="center"/>
          </w:tcPr>
          <w:p w14:paraId="1D5CE718" w14:textId="77777777" w:rsidR="00956F95" w:rsidRPr="00B70E3E" w:rsidDel="00E21CAB" w:rsidRDefault="00956F95" w:rsidP="00956F95">
            <w:pPr>
              <w:pStyle w:val="TAC"/>
              <w:rPr>
                <w:ins w:id="14357" w:author="Dave" w:date="2018-01-05T18:51:00Z"/>
                <w:rFonts w:eastAsia="Calibri"/>
              </w:rPr>
            </w:pPr>
            <w:ins w:id="14358" w:author="Dave" w:date="2018-01-05T18:51:00Z">
              <w:r w:rsidRPr="00B70E3E">
                <w:rPr>
                  <w:rFonts w:eastAsia="Calibri"/>
                </w:rPr>
                <w:t>-</w:t>
              </w:r>
            </w:ins>
          </w:p>
        </w:tc>
        <w:tc>
          <w:tcPr>
            <w:tcW w:w="617" w:type="dxa"/>
            <w:tcBorders>
              <w:bottom w:val="single" w:sz="4" w:space="0" w:color="auto"/>
            </w:tcBorders>
            <w:shd w:val="clear" w:color="auto" w:fill="auto"/>
            <w:vAlign w:val="center"/>
          </w:tcPr>
          <w:p w14:paraId="101A4A4E" w14:textId="77777777" w:rsidR="00956F95" w:rsidRPr="00B70E3E" w:rsidDel="00E21CAB" w:rsidRDefault="00956F95" w:rsidP="00956F95">
            <w:pPr>
              <w:pStyle w:val="TAC"/>
              <w:rPr>
                <w:ins w:id="14359" w:author="Dave" w:date="2018-01-05T18:51:00Z"/>
                <w:rFonts w:eastAsia="Calibri"/>
              </w:rPr>
            </w:pPr>
            <w:ins w:id="14360" w:author="Dave" w:date="2018-01-05T18:51:00Z">
              <w:r w:rsidRPr="00B70E3E">
                <w:t>P</w:t>
              </w:r>
            </w:ins>
          </w:p>
        </w:tc>
        <w:tc>
          <w:tcPr>
            <w:tcW w:w="617" w:type="dxa"/>
            <w:tcBorders>
              <w:bottom w:val="single" w:sz="4" w:space="0" w:color="auto"/>
            </w:tcBorders>
            <w:shd w:val="clear" w:color="auto" w:fill="auto"/>
            <w:vAlign w:val="center"/>
          </w:tcPr>
          <w:p w14:paraId="5BA149DB" w14:textId="77777777" w:rsidR="00956F95" w:rsidRPr="00B70E3E" w:rsidDel="00E21CAB" w:rsidRDefault="00956F95" w:rsidP="00956F95">
            <w:pPr>
              <w:pStyle w:val="TAC"/>
              <w:rPr>
                <w:ins w:id="14361" w:author="Dave" w:date="2018-01-05T18:51:00Z"/>
                <w:rFonts w:eastAsia="Calibri"/>
              </w:rPr>
            </w:pPr>
            <w:ins w:id="14362" w:author="Dave" w:date="2018-01-05T18:51:00Z">
              <w:r w:rsidRPr="00B70E3E">
                <w:rPr>
                  <w:rFonts w:eastAsia="Calibri"/>
                </w:rPr>
                <w:t>-</w:t>
              </w:r>
            </w:ins>
          </w:p>
        </w:tc>
        <w:tc>
          <w:tcPr>
            <w:tcW w:w="617" w:type="dxa"/>
            <w:tcBorders>
              <w:bottom w:val="single" w:sz="4" w:space="0" w:color="auto"/>
            </w:tcBorders>
            <w:shd w:val="clear" w:color="auto" w:fill="auto"/>
            <w:vAlign w:val="center"/>
          </w:tcPr>
          <w:p w14:paraId="559B4740" w14:textId="77777777" w:rsidR="00956F95" w:rsidRPr="00B70E3E" w:rsidDel="00E21CAB" w:rsidRDefault="00956F95" w:rsidP="00956F95">
            <w:pPr>
              <w:pStyle w:val="TAC"/>
              <w:rPr>
                <w:ins w:id="14363" w:author="Dave" w:date="2018-01-05T18:51:00Z"/>
                <w:rFonts w:eastAsia="Calibri"/>
              </w:rPr>
            </w:pPr>
            <w:ins w:id="14364" w:author="Dave" w:date="2018-01-05T18:51:00Z">
              <w:r w:rsidRPr="00B70E3E">
                <w:rPr>
                  <w:rFonts w:eastAsia="Calibri"/>
                </w:rPr>
                <w:t>-</w:t>
              </w:r>
            </w:ins>
          </w:p>
        </w:tc>
        <w:tc>
          <w:tcPr>
            <w:tcW w:w="717" w:type="dxa"/>
            <w:tcBorders>
              <w:bottom w:val="single" w:sz="4" w:space="0" w:color="auto"/>
            </w:tcBorders>
            <w:shd w:val="clear" w:color="auto" w:fill="auto"/>
            <w:vAlign w:val="center"/>
          </w:tcPr>
          <w:p w14:paraId="41094348" w14:textId="77777777" w:rsidR="00956F95" w:rsidRPr="00B70E3E" w:rsidRDefault="00956F95" w:rsidP="00956F95">
            <w:pPr>
              <w:pStyle w:val="TAC"/>
              <w:rPr>
                <w:ins w:id="14365" w:author="Dave" w:date="2018-01-05T18:51:00Z"/>
              </w:rPr>
            </w:pPr>
            <w:ins w:id="14366" w:author="Dave" w:date="2018-01-05T18:51:00Z">
              <w:r w:rsidRPr="00B70E3E">
                <w:rPr>
                  <w:rFonts w:eastAsia="Calibri"/>
                </w:rPr>
                <w:t>S</w:t>
              </w:r>
            </w:ins>
          </w:p>
        </w:tc>
        <w:tc>
          <w:tcPr>
            <w:tcW w:w="797" w:type="dxa"/>
            <w:tcBorders>
              <w:bottom w:val="single" w:sz="4" w:space="0" w:color="auto"/>
            </w:tcBorders>
            <w:vAlign w:val="center"/>
          </w:tcPr>
          <w:p w14:paraId="1B67039D" w14:textId="77777777" w:rsidR="00956F95" w:rsidRPr="00B70E3E" w:rsidRDefault="00956F95" w:rsidP="00956F95">
            <w:pPr>
              <w:pStyle w:val="TAC"/>
              <w:rPr>
                <w:ins w:id="14367" w:author="Dave" w:date="2018-01-05T18:51:00Z"/>
                <w:rFonts w:eastAsia="Calibri"/>
              </w:rPr>
            </w:pPr>
            <w:ins w:id="14368" w:author="Dave" w:date="2018-01-05T18:51:00Z">
              <w:r w:rsidRPr="00B70E3E">
                <w:rPr>
                  <w:rFonts w:eastAsia="Calibri"/>
                </w:rPr>
                <w:t>-</w:t>
              </w:r>
            </w:ins>
          </w:p>
        </w:tc>
      </w:tr>
      <w:tr w:rsidR="00956F95" w:rsidRPr="00B70E3E" w14:paraId="2A42A664" w14:textId="77777777" w:rsidTr="00956F95">
        <w:trPr>
          <w:cantSplit/>
          <w:jc w:val="center"/>
          <w:ins w:id="14369" w:author="Dave" w:date="2018-01-05T18:51:00Z"/>
        </w:trPr>
        <w:tc>
          <w:tcPr>
            <w:tcW w:w="2539" w:type="dxa"/>
            <w:shd w:val="clear" w:color="auto" w:fill="auto"/>
          </w:tcPr>
          <w:p w14:paraId="29E07384" w14:textId="77777777" w:rsidR="00956F95" w:rsidRPr="00B70E3E" w:rsidRDefault="00956F95" w:rsidP="00956F95">
            <w:pPr>
              <w:spacing w:after="0"/>
              <w:rPr>
                <w:ins w:id="14370" w:author="Dave" w:date="2018-01-05T18:51:00Z"/>
                <w:rFonts w:ascii="Arial" w:hAnsi="Arial"/>
                <w:sz w:val="18"/>
              </w:rPr>
            </w:pPr>
            <w:ins w:id="14371" w:author="Dave" w:date="2018-01-05T18:51:00Z">
              <w:r w:rsidRPr="00B70E3E">
                <w:rPr>
                  <w:rFonts w:ascii="Arial" w:hAnsi="Arial"/>
                  <w:sz w:val="18"/>
                </w:rPr>
                <w:t>11.3.2.3 Use of accessibility services</w:t>
              </w:r>
            </w:ins>
          </w:p>
        </w:tc>
        <w:tc>
          <w:tcPr>
            <w:tcW w:w="617" w:type="dxa"/>
            <w:shd w:val="clear" w:color="auto" w:fill="auto"/>
            <w:vAlign w:val="center"/>
          </w:tcPr>
          <w:p w14:paraId="22BC61E7" w14:textId="77777777" w:rsidR="00956F95" w:rsidRPr="00B70E3E" w:rsidDel="00E21CAB" w:rsidRDefault="00956F95" w:rsidP="00956F95">
            <w:pPr>
              <w:pStyle w:val="TAC"/>
              <w:rPr>
                <w:ins w:id="14372" w:author="Dave" w:date="2018-01-05T18:51:00Z"/>
                <w:rFonts w:eastAsia="Calibri"/>
              </w:rPr>
            </w:pPr>
            <w:ins w:id="14373" w:author="Dave" w:date="2018-01-05T18:51:00Z">
              <w:r w:rsidRPr="00B70E3E">
                <w:t>P</w:t>
              </w:r>
            </w:ins>
          </w:p>
        </w:tc>
        <w:tc>
          <w:tcPr>
            <w:tcW w:w="617" w:type="dxa"/>
            <w:shd w:val="clear" w:color="auto" w:fill="auto"/>
            <w:vAlign w:val="center"/>
          </w:tcPr>
          <w:p w14:paraId="30049151" w14:textId="77777777" w:rsidR="00956F95" w:rsidRPr="00B70E3E" w:rsidDel="00E21CAB" w:rsidRDefault="00956F95" w:rsidP="00956F95">
            <w:pPr>
              <w:pStyle w:val="TAC"/>
              <w:rPr>
                <w:ins w:id="14374" w:author="Dave" w:date="2018-01-05T18:51:00Z"/>
                <w:rFonts w:eastAsia="Calibri"/>
              </w:rPr>
            </w:pPr>
            <w:ins w:id="14375" w:author="Dave" w:date="2018-01-05T18:51:00Z">
              <w:r w:rsidRPr="00B70E3E">
                <w:t>P</w:t>
              </w:r>
            </w:ins>
          </w:p>
        </w:tc>
        <w:tc>
          <w:tcPr>
            <w:tcW w:w="617" w:type="dxa"/>
            <w:shd w:val="clear" w:color="auto" w:fill="auto"/>
            <w:vAlign w:val="center"/>
          </w:tcPr>
          <w:p w14:paraId="3A47A552" w14:textId="77777777" w:rsidR="00956F95" w:rsidRPr="00B70E3E" w:rsidDel="00E21CAB" w:rsidRDefault="00956F95" w:rsidP="00956F95">
            <w:pPr>
              <w:pStyle w:val="TAC"/>
              <w:rPr>
                <w:ins w:id="14376" w:author="Dave" w:date="2018-01-05T18:51:00Z"/>
                <w:rFonts w:eastAsia="Calibri"/>
              </w:rPr>
            </w:pPr>
            <w:ins w:id="14377" w:author="Dave" w:date="2018-01-05T18:51:00Z">
              <w:r w:rsidRPr="00B70E3E">
                <w:rPr>
                  <w:rFonts w:eastAsia="Calibri"/>
                </w:rPr>
                <w:t>-</w:t>
              </w:r>
            </w:ins>
          </w:p>
        </w:tc>
        <w:tc>
          <w:tcPr>
            <w:tcW w:w="617" w:type="dxa"/>
            <w:shd w:val="clear" w:color="auto" w:fill="auto"/>
            <w:vAlign w:val="center"/>
          </w:tcPr>
          <w:p w14:paraId="699E0CE9" w14:textId="77777777" w:rsidR="00956F95" w:rsidRPr="00B70E3E" w:rsidRDefault="00956F95" w:rsidP="00956F95">
            <w:pPr>
              <w:pStyle w:val="TAC"/>
              <w:rPr>
                <w:ins w:id="14378" w:author="Dave" w:date="2018-01-05T18:51:00Z"/>
              </w:rPr>
            </w:pPr>
            <w:ins w:id="14379" w:author="Dave" w:date="2018-01-05T18:51:00Z">
              <w:r w:rsidRPr="00B70E3E">
                <w:rPr>
                  <w:rFonts w:eastAsia="Calibri"/>
                </w:rPr>
                <w:t>-</w:t>
              </w:r>
            </w:ins>
          </w:p>
        </w:tc>
        <w:tc>
          <w:tcPr>
            <w:tcW w:w="617" w:type="dxa"/>
            <w:shd w:val="clear" w:color="auto" w:fill="auto"/>
            <w:vAlign w:val="center"/>
          </w:tcPr>
          <w:p w14:paraId="6F62237A" w14:textId="77777777" w:rsidR="00956F95" w:rsidRPr="00B70E3E" w:rsidRDefault="00956F95" w:rsidP="00956F95">
            <w:pPr>
              <w:pStyle w:val="TAC"/>
              <w:rPr>
                <w:ins w:id="14380" w:author="Dave" w:date="2018-01-05T18:51:00Z"/>
              </w:rPr>
            </w:pPr>
            <w:ins w:id="14381" w:author="Dave" w:date="2018-01-05T18:51:00Z">
              <w:r w:rsidRPr="00B70E3E">
                <w:rPr>
                  <w:rFonts w:eastAsia="Calibri"/>
                </w:rPr>
                <w:t>-</w:t>
              </w:r>
            </w:ins>
          </w:p>
        </w:tc>
        <w:tc>
          <w:tcPr>
            <w:tcW w:w="617" w:type="dxa"/>
            <w:shd w:val="clear" w:color="auto" w:fill="auto"/>
            <w:vAlign w:val="center"/>
          </w:tcPr>
          <w:p w14:paraId="22F8018C" w14:textId="77777777" w:rsidR="00956F95" w:rsidRPr="00B70E3E" w:rsidDel="00E21CAB" w:rsidRDefault="00956F95" w:rsidP="00956F95">
            <w:pPr>
              <w:pStyle w:val="TAC"/>
              <w:rPr>
                <w:ins w:id="14382" w:author="Dave" w:date="2018-01-05T18:51:00Z"/>
                <w:rFonts w:eastAsia="Calibri"/>
              </w:rPr>
            </w:pPr>
            <w:ins w:id="14383" w:author="Dave" w:date="2018-01-05T18:51:00Z">
              <w:r w:rsidRPr="00B70E3E">
                <w:rPr>
                  <w:rFonts w:eastAsia="Calibri"/>
                </w:rPr>
                <w:t>-</w:t>
              </w:r>
            </w:ins>
          </w:p>
        </w:tc>
        <w:tc>
          <w:tcPr>
            <w:tcW w:w="617" w:type="dxa"/>
            <w:shd w:val="clear" w:color="auto" w:fill="auto"/>
            <w:vAlign w:val="center"/>
          </w:tcPr>
          <w:p w14:paraId="1F602603" w14:textId="77777777" w:rsidR="00956F95" w:rsidRPr="00B70E3E" w:rsidDel="00E21CAB" w:rsidRDefault="00956F95" w:rsidP="00956F95">
            <w:pPr>
              <w:pStyle w:val="TAC"/>
              <w:rPr>
                <w:ins w:id="14384" w:author="Dave" w:date="2018-01-05T18:51:00Z"/>
                <w:rFonts w:eastAsia="Calibri"/>
              </w:rPr>
            </w:pPr>
            <w:ins w:id="14385" w:author="Dave" w:date="2018-01-05T18:51:00Z">
              <w:r w:rsidRPr="00B70E3E">
                <w:t>P</w:t>
              </w:r>
            </w:ins>
          </w:p>
        </w:tc>
        <w:tc>
          <w:tcPr>
            <w:tcW w:w="617" w:type="dxa"/>
            <w:shd w:val="clear" w:color="auto" w:fill="auto"/>
            <w:vAlign w:val="center"/>
          </w:tcPr>
          <w:p w14:paraId="469F05E0" w14:textId="77777777" w:rsidR="00956F95" w:rsidRPr="00B70E3E" w:rsidDel="00E21CAB" w:rsidRDefault="00956F95" w:rsidP="00956F95">
            <w:pPr>
              <w:pStyle w:val="TAC"/>
              <w:rPr>
                <w:ins w:id="14386" w:author="Dave" w:date="2018-01-05T18:51:00Z"/>
                <w:rFonts w:eastAsia="Calibri"/>
              </w:rPr>
            </w:pPr>
            <w:ins w:id="14387" w:author="Dave" w:date="2018-01-05T18:51:00Z">
              <w:r w:rsidRPr="00B70E3E">
                <w:rPr>
                  <w:rFonts w:eastAsia="Calibri"/>
                </w:rPr>
                <w:t>-</w:t>
              </w:r>
            </w:ins>
          </w:p>
        </w:tc>
        <w:tc>
          <w:tcPr>
            <w:tcW w:w="617" w:type="dxa"/>
            <w:shd w:val="clear" w:color="auto" w:fill="auto"/>
            <w:vAlign w:val="center"/>
          </w:tcPr>
          <w:p w14:paraId="5DB13279" w14:textId="77777777" w:rsidR="00956F95" w:rsidRPr="00B70E3E" w:rsidDel="00E21CAB" w:rsidRDefault="00956F95" w:rsidP="00956F95">
            <w:pPr>
              <w:pStyle w:val="TAC"/>
              <w:rPr>
                <w:ins w:id="14388" w:author="Dave" w:date="2018-01-05T18:51:00Z"/>
                <w:rFonts w:eastAsia="Calibri"/>
              </w:rPr>
            </w:pPr>
            <w:ins w:id="14389" w:author="Dave" w:date="2018-01-05T18:51:00Z">
              <w:r w:rsidRPr="00B70E3E">
                <w:rPr>
                  <w:rFonts w:eastAsia="Calibri"/>
                </w:rPr>
                <w:t>-</w:t>
              </w:r>
            </w:ins>
          </w:p>
        </w:tc>
        <w:tc>
          <w:tcPr>
            <w:tcW w:w="717" w:type="dxa"/>
            <w:shd w:val="clear" w:color="auto" w:fill="auto"/>
            <w:vAlign w:val="center"/>
          </w:tcPr>
          <w:p w14:paraId="71EA2C76" w14:textId="77777777" w:rsidR="00956F95" w:rsidRPr="00B70E3E" w:rsidRDefault="00956F95" w:rsidP="00956F95">
            <w:pPr>
              <w:pStyle w:val="TAC"/>
              <w:rPr>
                <w:ins w:id="14390" w:author="Dave" w:date="2018-01-05T18:51:00Z"/>
              </w:rPr>
            </w:pPr>
            <w:ins w:id="14391" w:author="Dave" w:date="2018-01-05T18:51:00Z">
              <w:r w:rsidRPr="00B70E3E">
                <w:rPr>
                  <w:rFonts w:eastAsia="Calibri"/>
                </w:rPr>
                <w:t>S</w:t>
              </w:r>
            </w:ins>
          </w:p>
        </w:tc>
        <w:tc>
          <w:tcPr>
            <w:tcW w:w="797" w:type="dxa"/>
            <w:vAlign w:val="center"/>
          </w:tcPr>
          <w:p w14:paraId="3FB8A946" w14:textId="77777777" w:rsidR="00956F95" w:rsidRPr="00B70E3E" w:rsidRDefault="00956F95" w:rsidP="00956F95">
            <w:pPr>
              <w:pStyle w:val="TAC"/>
              <w:rPr>
                <w:ins w:id="14392" w:author="Dave" w:date="2018-01-05T18:51:00Z"/>
                <w:rFonts w:eastAsia="Calibri"/>
              </w:rPr>
            </w:pPr>
            <w:ins w:id="14393" w:author="Dave" w:date="2018-01-05T18:51:00Z">
              <w:r w:rsidRPr="00B70E3E">
                <w:rPr>
                  <w:rFonts w:eastAsia="Calibri"/>
                </w:rPr>
                <w:t>-</w:t>
              </w:r>
            </w:ins>
          </w:p>
        </w:tc>
      </w:tr>
      <w:tr w:rsidR="00956F95" w:rsidRPr="00B70E3E" w14:paraId="0E10FF60" w14:textId="77777777" w:rsidTr="00956F95">
        <w:trPr>
          <w:cantSplit/>
          <w:jc w:val="center"/>
          <w:ins w:id="14394" w:author="Dave" w:date="2018-01-05T18:51:00Z"/>
        </w:trPr>
        <w:tc>
          <w:tcPr>
            <w:tcW w:w="2539" w:type="dxa"/>
            <w:shd w:val="clear" w:color="auto" w:fill="auto"/>
          </w:tcPr>
          <w:p w14:paraId="59F61A80" w14:textId="77777777" w:rsidR="00956F95" w:rsidRPr="00B70E3E" w:rsidRDefault="00956F95" w:rsidP="00956F95">
            <w:pPr>
              <w:spacing w:after="0"/>
              <w:rPr>
                <w:ins w:id="14395" w:author="Dave" w:date="2018-01-05T18:51:00Z"/>
                <w:rFonts w:ascii="Arial" w:hAnsi="Arial"/>
                <w:sz w:val="18"/>
              </w:rPr>
            </w:pPr>
            <w:ins w:id="14396" w:author="Dave" w:date="2018-01-05T18:51:00Z">
              <w:r w:rsidRPr="00B70E3E">
                <w:rPr>
                  <w:rFonts w:ascii="Arial" w:hAnsi="Arial"/>
                  <w:sz w:val="18"/>
                </w:rPr>
                <w:t>11.3.2.4 Assistive technology</w:t>
              </w:r>
            </w:ins>
          </w:p>
        </w:tc>
        <w:tc>
          <w:tcPr>
            <w:tcW w:w="617" w:type="dxa"/>
            <w:shd w:val="clear" w:color="auto" w:fill="auto"/>
            <w:vAlign w:val="center"/>
          </w:tcPr>
          <w:p w14:paraId="516387FA" w14:textId="77777777" w:rsidR="00956F95" w:rsidRPr="00B70E3E" w:rsidDel="00E21CAB" w:rsidRDefault="00956F95" w:rsidP="00956F95">
            <w:pPr>
              <w:pStyle w:val="TAC"/>
              <w:rPr>
                <w:ins w:id="14397" w:author="Dave" w:date="2018-01-05T18:51:00Z"/>
                <w:rFonts w:eastAsia="Calibri"/>
              </w:rPr>
            </w:pPr>
            <w:ins w:id="14398" w:author="Dave" w:date="2018-01-05T18:51:00Z">
              <w:r w:rsidRPr="00B70E3E">
                <w:t>P</w:t>
              </w:r>
            </w:ins>
          </w:p>
        </w:tc>
        <w:tc>
          <w:tcPr>
            <w:tcW w:w="617" w:type="dxa"/>
            <w:shd w:val="clear" w:color="auto" w:fill="auto"/>
            <w:vAlign w:val="center"/>
          </w:tcPr>
          <w:p w14:paraId="726455BD" w14:textId="77777777" w:rsidR="00956F95" w:rsidRPr="00B70E3E" w:rsidDel="00E21CAB" w:rsidRDefault="00956F95" w:rsidP="00956F95">
            <w:pPr>
              <w:pStyle w:val="TAC"/>
              <w:rPr>
                <w:ins w:id="14399" w:author="Dave" w:date="2018-01-05T18:51:00Z"/>
                <w:rFonts w:eastAsia="Calibri"/>
              </w:rPr>
            </w:pPr>
            <w:ins w:id="14400" w:author="Dave" w:date="2018-01-05T18:51:00Z">
              <w:r w:rsidRPr="00B70E3E">
                <w:t>P</w:t>
              </w:r>
            </w:ins>
          </w:p>
        </w:tc>
        <w:tc>
          <w:tcPr>
            <w:tcW w:w="617" w:type="dxa"/>
            <w:shd w:val="clear" w:color="auto" w:fill="auto"/>
            <w:vAlign w:val="center"/>
          </w:tcPr>
          <w:p w14:paraId="0E3A1E49" w14:textId="77777777" w:rsidR="00956F95" w:rsidRPr="00B70E3E" w:rsidDel="00E21CAB" w:rsidRDefault="00956F95" w:rsidP="00956F95">
            <w:pPr>
              <w:pStyle w:val="TAC"/>
              <w:rPr>
                <w:ins w:id="14401" w:author="Dave" w:date="2018-01-05T18:51:00Z"/>
                <w:rFonts w:eastAsia="Calibri"/>
              </w:rPr>
            </w:pPr>
            <w:ins w:id="14402" w:author="Dave" w:date="2018-01-05T18:51:00Z">
              <w:r w:rsidRPr="00B70E3E">
                <w:rPr>
                  <w:rFonts w:eastAsia="Calibri"/>
                </w:rPr>
                <w:t>-</w:t>
              </w:r>
            </w:ins>
          </w:p>
        </w:tc>
        <w:tc>
          <w:tcPr>
            <w:tcW w:w="617" w:type="dxa"/>
            <w:shd w:val="clear" w:color="auto" w:fill="auto"/>
            <w:vAlign w:val="center"/>
          </w:tcPr>
          <w:p w14:paraId="66A89C47" w14:textId="77777777" w:rsidR="00956F95" w:rsidRPr="00B70E3E" w:rsidRDefault="00956F95" w:rsidP="00956F95">
            <w:pPr>
              <w:pStyle w:val="TAC"/>
              <w:rPr>
                <w:ins w:id="14403" w:author="Dave" w:date="2018-01-05T18:51:00Z"/>
              </w:rPr>
            </w:pPr>
            <w:ins w:id="14404" w:author="Dave" w:date="2018-01-05T18:51:00Z">
              <w:r w:rsidRPr="00B70E3E">
                <w:rPr>
                  <w:rFonts w:eastAsia="Calibri"/>
                </w:rPr>
                <w:t>-</w:t>
              </w:r>
            </w:ins>
          </w:p>
        </w:tc>
        <w:tc>
          <w:tcPr>
            <w:tcW w:w="617" w:type="dxa"/>
            <w:shd w:val="clear" w:color="auto" w:fill="auto"/>
            <w:vAlign w:val="center"/>
          </w:tcPr>
          <w:p w14:paraId="6D802DC0" w14:textId="77777777" w:rsidR="00956F95" w:rsidRPr="00B70E3E" w:rsidRDefault="00956F95" w:rsidP="00956F95">
            <w:pPr>
              <w:pStyle w:val="TAC"/>
              <w:rPr>
                <w:ins w:id="14405" w:author="Dave" w:date="2018-01-05T18:51:00Z"/>
              </w:rPr>
            </w:pPr>
            <w:ins w:id="14406" w:author="Dave" w:date="2018-01-05T18:51:00Z">
              <w:r w:rsidRPr="00B70E3E">
                <w:rPr>
                  <w:rFonts w:eastAsia="Calibri"/>
                </w:rPr>
                <w:t>-</w:t>
              </w:r>
            </w:ins>
          </w:p>
        </w:tc>
        <w:tc>
          <w:tcPr>
            <w:tcW w:w="617" w:type="dxa"/>
            <w:shd w:val="clear" w:color="auto" w:fill="auto"/>
            <w:vAlign w:val="center"/>
          </w:tcPr>
          <w:p w14:paraId="69681669" w14:textId="77777777" w:rsidR="00956F95" w:rsidRPr="00B70E3E" w:rsidDel="00E21CAB" w:rsidRDefault="00956F95" w:rsidP="00956F95">
            <w:pPr>
              <w:pStyle w:val="TAC"/>
              <w:rPr>
                <w:ins w:id="14407" w:author="Dave" w:date="2018-01-05T18:51:00Z"/>
                <w:rFonts w:eastAsia="Calibri"/>
              </w:rPr>
            </w:pPr>
            <w:ins w:id="14408" w:author="Dave" w:date="2018-01-05T18:51:00Z">
              <w:r w:rsidRPr="00B70E3E">
                <w:rPr>
                  <w:rFonts w:eastAsia="Calibri"/>
                </w:rPr>
                <w:t>-</w:t>
              </w:r>
            </w:ins>
          </w:p>
        </w:tc>
        <w:tc>
          <w:tcPr>
            <w:tcW w:w="617" w:type="dxa"/>
            <w:shd w:val="clear" w:color="auto" w:fill="auto"/>
            <w:vAlign w:val="center"/>
          </w:tcPr>
          <w:p w14:paraId="59309721" w14:textId="77777777" w:rsidR="00956F95" w:rsidRPr="00B70E3E" w:rsidDel="00E21CAB" w:rsidRDefault="00956F95" w:rsidP="00956F95">
            <w:pPr>
              <w:pStyle w:val="TAC"/>
              <w:rPr>
                <w:ins w:id="14409" w:author="Dave" w:date="2018-01-05T18:51:00Z"/>
                <w:rFonts w:eastAsia="Calibri"/>
              </w:rPr>
            </w:pPr>
            <w:ins w:id="14410" w:author="Dave" w:date="2018-01-05T18:51:00Z">
              <w:r w:rsidRPr="00B70E3E">
                <w:t>P</w:t>
              </w:r>
            </w:ins>
          </w:p>
        </w:tc>
        <w:tc>
          <w:tcPr>
            <w:tcW w:w="617" w:type="dxa"/>
            <w:shd w:val="clear" w:color="auto" w:fill="auto"/>
            <w:vAlign w:val="center"/>
          </w:tcPr>
          <w:p w14:paraId="3822B6CA" w14:textId="77777777" w:rsidR="00956F95" w:rsidRPr="00B70E3E" w:rsidDel="00E21CAB" w:rsidRDefault="00956F95" w:rsidP="00956F95">
            <w:pPr>
              <w:pStyle w:val="TAC"/>
              <w:rPr>
                <w:ins w:id="14411" w:author="Dave" w:date="2018-01-05T18:51:00Z"/>
                <w:rFonts w:eastAsia="Calibri"/>
              </w:rPr>
            </w:pPr>
            <w:ins w:id="14412" w:author="Dave" w:date="2018-01-05T18:51:00Z">
              <w:r w:rsidRPr="00B70E3E">
                <w:rPr>
                  <w:rFonts w:eastAsia="Calibri"/>
                </w:rPr>
                <w:t>-</w:t>
              </w:r>
            </w:ins>
          </w:p>
        </w:tc>
        <w:tc>
          <w:tcPr>
            <w:tcW w:w="617" w:type="dxa"/>
            <w:shd w:val="clear" w:color="auto" w:fill="auto"/>
            <w:vAlign w:val="center"/>
          </w:tcPr>
          <w:p w14:paraId="26CB2925" w14:textId="77777777" w:rsidR="00956F95" w:rsidRPr="00B70E3E" w:rsidDel="00E21CAB" w:rsidRDefault="00956F95" w:rsidP="00956F95">
            <w:pPr>
              <w:pStyle w:val="TAC"/>
              <w:rPr>
                <w:ins w:id="14413" w:author="Dave" w:date="2018-01-05T18:51:00Z"/>
                <w:rFonts w:eastAsia="Calibri"/>
              </w:rPr>
            </w:pPr>
            <w:ins w:id="14414" w:author="Dave" w:date="2018-01-05T18:51:00Z">
              <w:r w:rsidRPr="00B70E3E">
                <w:rPr>
                  <w:rFonts w:eastAsia="Calibri"/>
                </w:rPr>
                <w:t>-</w:t>
              </w:r>
            </w:ins>
          </w:p>
        </w:tc>
        <w:tc>
          <w:tcPr>
            <w:tcW w:w="717" w:type="dxa"/>
            <w:shd w:val="clear" w:color="auto" w:fill="auto"/>
            <w:vAlign w:val="center"/>
          </w:tcPr>
          <w:p w14:paraId="5AF62809" w14:textId="77777777" w:rsidR="00956F95" w:rsidRPr="00B70E3E" w:rsidRDefault="00956F95" w:rsidP="00956F95">
            <w:pPr>
              <w:pStyle w:val="TAC"/>
              <w:rPr>
                <w:ins w:id="14415" w:author="Dave" w:date="2018-01-05T18:51:00Z"/>
              </w:rPr>
            </w:pPr>
            <w:ins w:id="14416" w:author="Dave" w:date="2018-01-05T18:51:00Z">
              <w:r w:rsidRPr="00B70E3E">
                <w:t>S</w:t>
              </w:r>
            </w:ins>
          </w:p>
        </w:tc>
        <w:tc>
          <w:tcPr>
            <w:tcW w:w="797" w:type="dxa"/>
            <w:vAlign w:val="center"/>
          </w:tcPr>
          <w:p w14:paraId="306AD8EE" w14:textId="77777777" w:rsidR="00956F95" w:rsidRPr="00B70E3E" w:rsidRDefault="00956F95" w:rsidP="00956F95">
            <w:pPr>
              <w:pStyle w:val="TAC"/>
              <w:rPr>
                <w:ins w:id="14417" w:author="Dave" w:date="2018-01-05T18:51:00Z"/>
                <w:rFonts w:eastAsia="Calibri"/>
              </w:rPr>
            </w:pPr>
            <w:ins w:id="14418" w:author="Dave" w:date="2018-01-05T18:51:00Z">
              <w:r w:rsidRPr="00B70E3E">
                <w:rPr>
                  <w:rFonts w:eastAsia="Calibri"/>
                </w:rPr>
                <w:t>-</w:t>
              </w:r>
            </w:ins>
          </w:p>
        </w:tc>
      </w:tr>
      <w:tr w:rsidR="00956F95" w:rsidRPr="00B70E3E" w14:paraId="097091CD" w14:textId="77777777" w:rsidTr="00956F95">
        <w:trPr>
          <w:cantSplit/>
          <w:jc w:val="center"/>
          <w:ins w:id="14419" w:author="Dave" w:date="2018-01-05T18:51:00Z"/>
        </w:trPr>
        <w:tc>
          <w:tcPr>
            <w:tcW w:w="2539" w:type="dxa"/>
            <w:shd w:val="clear" w:color="auto" w:fill="auto"/>
          </w:tcPr>
          <w:p w14:paraId="3D21C258" w14:textId="77777777" w:rsidR="00956F95" w:rsidRPr="00B70E3E" w:rsidRDefault="00956F95" w:rsidP="00956F95">
            <w:pPr>
              <w:spacing w:after="0"/>
              <w:rPr>
                <w:ins w:id="14420" w:author="Dave" w:date="2018-01-05T18:51:00Z"/>
                <w:rFonts w:ascii="Arial" w:hAnsi="Arial"/>
                <w:sz w:val="18"/>
              </w:rPr>
            </w:pPr>
            <w:ins w:id="14421" w:author="Dave" w:date="2018-01-05T18:51:00Z">
              <w:r w:rsidRPr="00B70E3E">
                <w:rPr>
                  <w:rFonts w:ascii="Arial" w:hAnsi="Arial"/>
                  <w:sz w:val="18"/>
                </w:rPr>
                <w:t xml:space="preserve">11.3.2.5 Object information </w:t>
              </w:r>
            </w:ins>
          </w:p>
        </w:tc>
        <w:tc>
          <w:tcPr>
            <w:tcW w:w="617" w:type="dxa"/>
            <w:shd w:val="clear" w:color="auto" w:fill="auto"/>
            <w:vAlign w:val="center"/>
          </w:tcPr>
          <w:p w14:paraId="532973D9" w14:textId="77777777" w:rsidR="00956F95" w:rsidRPr="00B70E3E" w:rsidDel="00E21CAB" w:rsidRDefault="00956F95" w:rsidP="00956F95">
            <w:pPr>
              <w:pStyle w:val="TAC"/>
              <w:rPr>
                <w:ins w:id="14422" w:author="Dave" w:date="2018-01-05T18:51:00Z"/>
                <w:rFonts w:eastAsia="Calibri"/>
              </w:rPr>
            </w:pPr>
            <w:ins w:id="14423" w:author="Dave" w:date="2018-01-05T18:51:00Z">
              <w:r w:rsidRPr="00B70E3E">
                <w:t>P</w:t>
              </w:r>
            </w:ins>
          </w:p>
        </w:tc>
        <w:tc>
          <w:tcPr>
            <w:tcW w:w="617" w:type="dxa"/>
            <w:shd w:val="clear" w:color="auto" w:fill="auto"/>
            <w:vAlign w:val="center"/>
          </w:tcPr>
          <w:p w14:paraId="784E296A" w14:textId="77777777" w:rsidR="00956F95" w:rsidRPr="00B70E3E" w:rsidDel="00E21CAB" w:rsidRDefault="00956F95" w:rsidP="00956F95">
            <w:pPr>
              <w:pStyle w:val="TAC"/>
              <w:rPr>
                <w:ins w:id="14424" w:author="Dave" w:date="2018-01-05T18:51:00Z"/>
                <w:rFonts w:eastAsia="Calibri"/>
              </w:rPr>
            </w:pPr>
            <w:ins w:id="14425" w:author="Dave" w:date="2018-01-05T18:51:00Z">
              <w:r w:rsidRPr="00B70E3E">
                <w:t>P</w:t>
              </w:r>
            </w:ins>
          </w:p>
        </w:tc>
        <w:tc>
          <w:tcPr>
            <w:tcW w:w="617" w:type="dxa"/>
            <w:shd w:val="clear" w:color="auto" w:fill="auto"/>
            <w:vAlign w:val="center"/>
          </w:tcPr>
          <w:p w14:paraId="6997C2B0" w14:textId="77777777" w:rsidR="00956F95" w:rsidRPr="00B70E3E" w:rsidDel="00E21CAB" w:rsidRDefault="00956F95" w:rsidP="00956F95">
            <w:pPr>
              <w:pStyle w:val="TAC"/>
              <w:rPr>
                <w:ins w:id="14426" w:author="Dave" w:date="2018-01-05T18:51:00Z"/>
                <w:rFonts w:eastAsia="Calibri"/>
              </w:rPr>
            </w:pPr>
            <w:ins w:id="14427" w:author="Dave" w:date="2018-01-05T18:51:00Z">
              <w:r w:rsidRPr="00B70E3E">
                <w:rPr>
                  <w:rFonts w:eastAsia="Calibri"/>
                </w:rPr>
                <w:t>-</w:t>
              </w:r>
            </w:ins>
          </w:p>
        </w:tc>
        <w:tc>
          <w:tcPr>
            <w:tcW w:w="617" w:type="dxa"/>
            <w:shd w:val="clear" w:color="auto" w:fill="auto"/>
            <w:vAlign w:val="center"/>
          </w:tcPr>
          <w:p w14:paraId="7E14CB73" w14:textId="77777777" w:rsidR="00956F95" w:rsidRPr="00B70E3E" w:rsidRDefault="00956F95" w:rsidP="00956F95">
            <w:pPr>
              <w:pStyle w:val="TAC"/>
              <w:rPr>
                <w:ins w:id="14428" w:author="Dave" w:date="2018-01-05T18:51:00Z"/>
              </w:rPr>
            </w:pPr>
            <w:ins w:id="14429" w:author="Dave" w:date="2018-01-05T18:51:00Z">
              <w:r w:rsidRPr="00B70E3E">
                <w:rPr>
                  <w:rFonts w:eastAsia="Calibri"/>
                </w:rPr>
                <w:t>-</w:t>
              </w:r>
            </w:ins>
          </w:p>
        </w:tc>
        <w:tc>
          <w:tcPr>
            <w:tcW w:w="617" w:type="dxa"/>
            <w:shd w:val="clear" w:color="auto" w:fill="auto"/>
            <w:vAlign w:val="center"/>
          </w:tcPr>
          <w:p w14:paraId="7ECE0218" w14:textId="77777777" w:rsidR="00956F95" w:rsidRPr="00B70E3E" w:rsidRDefault="00956F95" w:rsidP="00956F95">
            <w:pPr>
              <w:pStyle w:val="TAC"/>
              <w:rPr>
                <w:ins w:id="14430" w:author="Dave" w:date="2018-01-05T18:51:00Z"/>
              </w:rPr>
            </w:pPr>
            <w:ins w:id="14431" w:author="Dave" w:date="2018-01-05T18:51:00Z">
              <w:r w:rsidRPr="00B70E3E">
                <w:rPr>
                  <w:rFonts w:eastAsia="Calibri"/>
                </w:rPr>
                <w:t>-</w:t>
              </w:r>
            </w:ins>
          </w:p>
        </w:tc>
        <w:tc>
          <w:tcPr>
            <w:tcW w:w="617" w:type="dxa"/>
            <w:shd w:val="clear" w:color="auto" w:fill="auto"/>
            <w:vAlign w:val="center"/>
          </w:tcPr>
          <w:p w14:paraId="403354B8" w14:textId="77777777" w:rsidR="00956F95" w:rsidRPr="00B70E3E" w:rsidDel="00E21CAB" w:rsidRDefault="00956F95" w:rsidP="00956F95">
            <w:pPr>
              <w:pStyle w:val="TAC"/>
              <w:rPr>
                <w:ins w:id="14432" w:author="Dave" w:date="2018-01-05T18:51:00Z"/>
                <w:rFonts w:eastAsia="Calibri"/>
              </w:rPr>
            </w:pPr>
            <w:ins w:id="14433" w:author="Dave" w:date="2018-01-05T18:51:00Z">
              <w:r w:rsidRPr="00B70E3E">
                <w:rPr>
                  <w:rFonts w:eastAsia="Calibri"/>
                </w:rPr>
                <w:t>-</w:t>
              </w:r>
            </w:ins>
          </w:p>
        </w:tc>
        <w:tc>
          <w:tcPr>
            <w:tcW w:w="617" w:type="dxa"/>
            <w:shd w:val="clear" w:color="auto" w:fill="auto"/>
            <w:vAlign w:val="center"/>
          </w:tcPr>
          <w:p w14:paraId="0C45F661" w14:textId="77777777" w:rsidR="00956F95" w:rsidRPr="00B70E3E" w:rsidDel="00E21CAB" w:rsidRDefault="00956F95" w:rsidP="00956F95">
            <w:pPr>
              <w:pStyle w:val="TAC"/>
              <w:rPr>
                <w:ins w:id="14434" w:author="Dave" w:date="2018-01-05T18:51:00Z"/>
                <w:rFonts w:eastAsia="Calibri"/>
              </w:rPr>
            </w:pPr>
            <w:ins w:id="14435" w:author="Dave" w:date="2018-01-05T18:51:00Z">
              <w:r w:rsidRPr="00B70E3E">
                <w:t>P</w:t>
              </w:r>
            </w:ins>
          </w:p>
        </w:tc>
        <w:tc>
          <w:tcPr>
            <w:tcW w:w="617" w:type="dxa"/>
            <w:shd w:val="clear" w:color="auto" w:fill="auto"/>
            <w:vAlign w:val="center"/>
          </w:tcPr>
          <w:p w14:paraId="7309B16A" w14:textId="77777777" w:rsidR="00956F95" w:rsidRPr="00B70E3E" w:rsidDel="00E21CAB" w:rsidRDefault="00956F95" w:rsidP="00956F95">
            <w:pPr>
              <w:pStyle w:val="TAC"/>
              <w:rPr>
                <w:ins w:id="14436" w:author="Dave" w:date="2018-01-05T18:51:00Z"/>
                <w:rFonts w:eastAsia="Calibri"/>
              </w:rPr>
            </w:pPr>
            <w:ins w:id="14437" w:author="Dave" w:date="2018-01-05T18:51:00Z">
              <w:r w:rsidRPr="00B70E3E">
                <w:rPr>
                  <w:rFonts w:eastAsia="Calibri"/>
                </w:rPr>
                <w:t>-</w:t>
              </w:r>
            </w:ins>
          </w:p>
        </w:tc>
        <w:tc>
          <w:tcPr>
            <w:tcW w:w="617" w:type="dxa"/>
            <w:shd w:val="clear" w:color="auto" w:fill="auto"/>
            <w:vAlign w:val="center"/>
          </w:tcPr>
          <w:p w14:paraId="55E828F7" w14:textId="77777777" w:rsidR="00956F95" w:rsidRPr="00B70E3E" w:rsidDel="00E21CAB" w:rsidRDefault="00956F95" w:rsidP="00956F95">
            <w:pPr>
              <w:pStyle w:val="TAC"/>
              <w:rPr>
                <w:ins w:id="14438" w:author="Dave" w:date="2018-01-05T18:51:00Z"/>
                <w:rFonts w:eastAsia="Calibri"/>
              </w:rPr>
            </w:pPr>
            <w:ins w:id="14439" w:author="Dave" w:date="2018-01-05T18:51:00Z">
              <w:r w:rsidRPr="00B70E3E">
                <w:rPr>
                  <w:rFonts w:eastAsia="Calibri"/>
                </w:rPr>
                <w:t>-</w:t>
              </w:r>
            </w:ins>
          </w:p>
        </w:tc>
        <w:tc>
          <w:tcPr>
            <w:tcW w:w="717" w:type="dxa"/>
            <w:shd w:val="clear" w:color="auto" w:fill="auto"/>
            <w:vAlign w:val="center"/>
          </w:tcPr>
          <w:p w14:paraId="46787681" w14:textId="77777777" w:rsidR="00956F95" w:rsidRPr="00B70E3E" w:rsidRDefault="00956F95" w:rsidP="00956F95">
            <w:pPr>
              <w:pStyle w:val="TAC"/>
              <w:rPr>
                <w:ins w:id="14440" w:author="Dave" w:date="2018-01-05T18:51:00Z"/>
              </w:rPr>
            </w:pPr>
            <w:ins w:id="14441" w:author="Dave" w:date="2018-01-05T18:51:00Z">
              <w:r w:rsidRPr="00B70E3E">
                <w:rPr>
                  <w:rFonts w:eastAsia="Calibri"/>
                </w:rPr>
                <w:t>S</w:t>
              </w:r>
            </w:ins>
          </w:p>
        </w:tc>
        <w:tc>
          <w:tcPr>
            <w:tcW w:w="797" w:type="dxa"/>
            <w:vAlign w:val="center"/>
          </w:tcPr>
          <w:p w14:paraId="1667067C" w14:textId="77777777" w:rsidR="00956F95" w:rsidRPr="00B70E3E" w:rsidRDefault="00956F95" w:rsidP="00956F95">
            <w:pPr>
              <w:pStyle w:val="TAC"/>
              <w:rPr>
                <w:ins w:id="14442" w:author="Dave" w:date="2018-01-05T18:51:00Z"/>
                <w:rFonts w:eastAsia="Calibri"/>
              </w:rPr>
            </w:pPr>
            <w:ins w:id="14443" w:author="Dave" w:date="2018-01-05T18:51:00Z">
              <w:r w:rsidRPr="00B70E3E">
                <w:rPr>
                  <w:rFonts w:eastAsia="Calibri"/>
                </w:rPr>
                <w:t>-</w:t>
              </w:r>
            </w:ins>
          </w:p>
        </w:tc>
      </w:tr>
      <w:tr w:rsidR="00956F95" w:rsidRPr="00B70E3E" w14:paraId="70533A5C" w14:textId="77777777" w:rsidTr="00956F95">
        <w:trPr>
          <w:cantSplit/>
          <w:jc w:val="center"/>
          <w:ins w:id="14444" w:author="Dave" w:date="2018-01-05T18:51:00Z"/>
        </w:trPr>
        <w:tc>
          <w:tcPr>
            <w:tcW w:w="2539" w:type="dxa"/>
            <w:shd w:val="clear" w:color="auto" w:fill="auto"/>
          </w:tcPr>
          <w:p w14:paraId="3E961547" w14:textId="77777777" w:rsidR="00956F95" w:rsidRPr="00B70E3E" w:rsidRDefault="00956F95" w:rsidP="00956F95">
            <w:pPr>
              <w:spacing w:after="0"/>
              <w:rPr>
                <w:ins w:id="14445" w:author="Dave" w:date="2018-01-05T18:51:00Z"/>
                <w:rFonts w:ascii="Arial" w:hAnsi="Arial"/>
                <w:sz w:val="18"/>
              </w:rPr>
            </w:pPr>
            <w:ins w:id="14446" w:author="Dave" w:date="2018-01-05T18:51:00Z">
              <w:r w:rsidRPr="00B70E3E">
                <w:rPr>
                  <w:rFonts w:ascii="Arial" w:hAnsi="Arial"/>
                  <w:sz w:val="18"/>
                </w:rPr>
                <w:t xml:space="preserve">11.3.2.6 Row, column, and headers </w:t>
              </w:r>
            </w:ins>
          </w:p>
        </w:tc>
        <w:tc>
          <w:tcPr>
            <w:tcW w:w="617" w:type="dxa"/>
            <w:shd w:val="clear" w:color="auto" w:fill="auto"/>
            <w:vAlign w:val="center"/>
          </w:tcPr>
          <w:p w14:paraId="1EBB1A4A" w14:textId="77777777" w:rsidR="00956F95" w:rsidRPr="00B70E3E" w:rsidDel="00E21CAB" w:rsidRDefault="00956F95" w:rsidP="00956F95">
            <w:pPr>
              <w:pStyle w:val="TAC"/>
              <w:rPr>
                <w:ins w:id="14447" w:author="Dave" w:date="2018-01-05T18:51:00Z"/>
                <w:rFonts w:eastAsia="Calibri"/>
              </w:rPr>
            </w:pPr>
            <w:ins w:id="14448" w:author="Dave" w:date="2018-01-05T18:51:00Z">
              <w:r w:rsidRPr="00B70E3E">
                <w:t>P</w:t>
              </w:r>
            </w:ins>
          </w:p>
        </w:tc>
        <w:tc>
          <w:tcPr>
            <w:tcW w:w="617" w:type="dxa"/>
            <w:shd w:val="clear" w:color="auto" w:fill="auto"/>
            <w:vAlign w:val="center"/>
          </w:tcPr>
          <w:p w14:paraId="0AEC4607" w14:textId="77777777" w:rsidR="00956F95" w:rsidRPr="00B70E3E" w:rsidDel="00E21CAB" w:rsidRDefault="00956F95" w:rsidP="00956F95">
            <w:pPr>
              <w:pStyle w:val="TAC"/>
              <w:rPr>
                <w:ins w:id="14449" w:author="Dave" w:date="2018-01-05T18:51:00Z"/>
                <w:rFonts w:eastAsia="Calibri"/>
              </w:rPr>
            </w:pPr>
            <w:ins w:id="14450" w:author="Dave" w:date="2018-01-05T18:51:00Z">
              <w:r w:rsidRPr="00B70E3E">
                <w:t>P</w:t>
              </w:r>
            </w:ins>
          </w:p>
        </w:tc>
        <w:tc>
          <w:tcPr>
            <w:tcW w:w="617" w:type="dxa"/>
            <w:shd w:val="clear" w:color="auto" w:fill="auto"/>
            <w:vAlign w:val="center"/>
          </w:tcPr>
          <w:p w14:paraId="2547366A" w14:textId="77777777" w:rsidR="00956F95" w:rsidRPr="00B70E3E" w:rsidDel="00E21CAB" w:rsidRDefault="00956F95" w:rsidP="00956F95">
            <w:pPr>
              <w:pStyle w:val="TAC"/>
              <w:rPr>
                <w:ins w:id="14451" w:author="Dave" w:date="2018-01-05T18:51:00Z"/>
                <w:rFonts w:eastAsia="Calibri"/>
              </w:rPr>
            </w:pPr>
            <w:ins w:id="14452" w:author="Dave" w:date="2018-01-05T18:51:00Z">
              <w:r w:rsidRPr="00B70E3E">
                <w:rPr>
                  <w:rFonts w:eastAsia="Calibri"/>
                </w:rPr>
                <w:t>-</w:t>
              </w:r>
            </w:ins>
          </w:p>
        </w:tc>
        <w:tc>
          <w:tcPr>
            <w:tcW w:w="617" w:type="dxa"/>
            <w:shd w:val="clear" w:color="auto" w:fill="auto"/>
            <w:vAlign w:val="center"/>
          </w:tcPr>
          <w:p w14:paraId="37FF3901" w14:textId="77777777" w:rsidR="00956F95" w:rsidRPr="00B70E3E" w:rsidRDefault="00956F95" w:rsidP="00956F95">
            <w:pPr>
              <w:pStyle w:val="TAC"/>
              <w:rPr>
                <w:ins w:id="14453" w:author="Dave" w:date="2018-01-05T18:51:00Z"/>
              </w:rPr>
            </w:pPr>
            <w:ins w:id="14454" w:author="Dave" w:date="2018-01-05T18:51:00Z">
              <w:r w:rsidRPr="00B70E3E">
                <w:rPr>
                  <w:rFonts w:eastAsia="Calibri"/>
                </w:rPr>
                <w:t>-</w:t>
              </w:r>
            </w:ins>
          </w:p>
        </w:tc>
        <w:tc>
          <w:tcPr>
            <w:tcW w:w="617" w:type="dxa"/>
            <w:shd w:val="clear" w:color="auto" w:fill="auto"/>
            <w:vAlign w:val="center"/>
          </w:tcPr>
          <w:p w14:paraId="553AB38E" w14:textId="77777777" w:rsidR="00956F95" w:rsidRPr="00B70E3E" w:rsidRDefault="00956F95" w:rsidP="00956F95">
            <w:pPr>
              <w:pStyle w:val="TAC"/>
              <w:rPr>
                <w:ins w:id="14455" w:author="Dave" w:date="2018-01-05T18:51:00Z"/>
              </w:rPr>
            </w:pPr>
            <w:ins w:id="14456" w:author="Dave" w:date="2018-01-05T18:51:00Z">
              <w:r w:rsidRPr="00B70E3E">
                <w:rPr>
                  <w:rFonts w:eastAsia="Calibri"/>
                </w:rPr>
                <w:t>-</w:t>
              </w:r>
            </w:ins>
          </w:p>
        </w:tc>
        <w:tc>
          <w:tcPr>
            <w:tcW w:w="617" w:type="dxa"/>
            <w:shd w:val="clear" w:color="auto" w:fill="auto"/>
            <w:vAlign w:val="center"/>
          </w:tcPr>
          <w:p w14:paraId="48072068" w14:textId="77777777" w:rsidR="00956F95" w:rsidRPr="00B70E3E" w:rsidDel="00E21CAB" w:rsidRDefault="00956F95" w:rsidP="00956F95">
            <w:pPr>
              <w:pStyle w:val="TAC"/>
              <w:rPr>
                <w:ins w:id="14457" w:author="Dave" w:date="2018-01-05T18:51:00Z"/>
                <w:rFonts w:eastAsia="Calibri"/>
              </w:rPr>
            </w:pPr>
            <w:ins w:id="14458" w:author="Dave" w:date="2018-01-05T18:51:00Z">
              <w:r w:rsidRPr="00B70E3E">
                <w:rPr>
                  <w:rFonts w:eastAsia="Calibri"/>
                </w:rPr>
                <w:t>-</w:t>
              </w:r>
            </w:ins>
          </w:p>
        </w:tc>
        <w:tc>
          <w:tcPr>
            <w:tcW w:w="617" w:type="dxa"/>
            <w:shd w:val="clear" w:color="auto" w:fill="auto"/>
            <w:vAlign w:val="center"/>
          </w:tcPr>
          <w:p w14:paraId="54731D1B" w14:textId="77777777" w:rsidR="00956F95" w:rsidRPr="00B70E3E" w:rsidDel="00E21CAB" w:rsidRDefault="00956F95" w:rsidP="00956F95">
            <w:pPr>
              <w:pStyle w:val="TAC"/>
              <w:rPr>
                <w:ins w:id="14459" w:author="Dave" w:date="2018-01-05T18:51:00Z"/>
                <w:rFonts w:eastAsia="Calibri"/>
              </w:rPr>
            </w:pPr>
            <w:ins w:id="14460" w:author="Dave" w:date="2018-01-05T18:51:00Z">
              <w:r w:rsidRPr="00B70E3E">
                <w:t>P</w:t>
              </w:r>
            </w:ins>
          </w:p>
        </w:tc>
        <w:tc>
          <w:tcPr>
            <w:tcW w:w="617" w:type="dxa"/>
            <w:shd w:val="clear" w:color="auto" w:fill="auto"/>
            <w:vAlign w:val="center"/>
          </w:tcPr>
          <w:p w14:paraId="5F308127" w14:textId="77777777" w:rsidR="00956F95" w:rsidRPr="00B70E3E" w:rsidDel="00E21CAB" w:rsidRDefault="00956F95" w:rsidP="00956F95">
            <w:pPr>
              <w:pStyle w:val="TAC"/>
              <w:rPr>
                <w:ins w:id="14461" w:author="Dave" w:date="2018-01-05T18:51:00Z"/>
                <w:rFonts w:eastAsia="Calibri"/>
              </w:rPr>
            </w:pPr>
            <w:ins w:id="14462" w:author="Dave" w:date="2018-01-05T18:51:00Z">
              <w:r w:rsidRPr="00B70E3E">
                <w:rPr>
                  <w:rFonts w:eastAsia="Calibri"/>
                </w:rPr>
                <w:t>-</w:t>
              </w:r>
            </w:ins>
          </w:p>
        </w:tc>
        <w:tc>
          <w:tcPr>
            <w:tcW w:w="617" w:type="dxa"/>
            <w:shd w:val="clear" w:color="auto" w:fill="auto"/>
            <w:vAlign w:val="center"/>
          </w:tcPr>
          <w:p w14:paraId="62D7A808" w14:textId="77777777" w:rsidR="00956F95" w:rsidRPr="00B70E3E" w:rsidDel="00E21CAB" w:rsidRDefault="00956F95" w:rsidP="00956F95">
            <w:pPr>
              <w:pStyle w:val="TAC"/>
              <w:rPr>
                <w:ins w:id="14463" w:author="Dave" w:date="2018-01-05T18:51:00Z"/>
                <w:rFonts w:eastAsia="Calibri"/>
              </w:rPr>
            </w:pPr>
            <w:ins w:id="14464" w:author="Dave" w:date="2018-01-05T18:51:00Z">
              <w:r w:rsidRPr="00B70E3E">
                <w:rPr>
                  <w:rFonts w:eastAsia="Calibri"/>
                </w:rPr>
                <w:t>-</w:t>
              </w:r>
            </w:ins>
          </w:p>
        </w:tc>
        <w:tc>
          <w:tcPr>
            <w:tcW w:w="717" w:type="dxa"/>
            <w:shd w:val="clear" w:color="auto" w:fill="auto"/>
            <w:vAlign w:val="center"/>
          </w:tcPr>
          <w:p w14:paraId="06562635" w14:textId="77777777" w:rsidR="00956F95" w:rsidRPr="00B70E3E" w:rsidRDefault="00956F95" w:rsidP="00956F95">
            <w:pPr>
              <w:pStyle w:val="TAC"/>
              <w:rPr>
                <w:ins w:id="14465" w:author="Dave" w:date="2018-01-05T18:51:00Z"/>
              </w:rPr>
            </w:pPr>
            <w:ins w:id="14466" w:author="Dave" w:date="2018-01-05T18:51:00Z">
              <w:r w:rsidRPr="00B70E3E">
                <w:rPr>
                  <w:rFonts w:eastAsia="Calibri"/>
                </w:rPr>
                <w:t>S</w:t>
              </w:r>
            </w:ins>
          </w:p>
        </w:tc>
        <w:tc>
          <w:tcPr>
            <w:tcW w:w="797" w:type="dxa"/>
            <w:vAlign w:val="center"/>
          </w:tcPr>
          <w:p w14:paraId="320476ED" w14:textId="77777777" w:rsidR="00956F95" w:rsidRPr="00B70E3E" w:rsidRDefault="00956F95" w:rsidP="00956F95">
            <w:pPr>
              <w:pStyle w:val="TAC"/>
              <w:rPr>
                <w:ins w:id="14467" w:author="Dave" w:date="2018-01-05T18:51:00Z"/>
                <w:rFonts w:eastAsia="Calibri"/>
              </w:rPr>
            </w:pPr>
            <w:ins w:id="14468" w:author="Dave" w:date="2018-01-05T18:51:00Z">
              <w:r w:rsidRPr="00B70E3E">
                <w:rPr>
                  <w:rFonts w:eastAsia="Calibri"/>
                </w:rPr>
                <w:t>-</w:t>
              </w:r>
            </w:ins>
          </w:p>
        </w:tc>
      </w:tr>
      <w:tr w:rsidR="00956F95" w:rsidRPr="00B70E3E" w14:paraId="12D5C117" w14:textId="77777777" w:rsidTr="00956F95">
        <w:trPr>
          <w:cantSplit/>
          <w:jc w:val="center"/>
          <w:ins w:id="14469" w:author="Dave" w:date="2018-01-05T18:51:00Z"/>
        </w:trPr>
        <w:tc>
          <w:tcPr>
            <w:tcW w:w="2539" w:type="dxa"/>
            <w:shd w:val="clear" w:color="auto" w:fill="auto"/>
          </w:tcPr>
          <w:p w14:paraId="43F2DA93" w14:textId="77777777" w:rsidR="00956F95" w:rsidRPr="00B70E3E" w:rsidRDefault="00956F95" w:rsidP="00956F95">
            <w:pPr>
              <w:spacing w:after="0"/>
              <w:rPr>
                <w:ins w:id="14470" w:author="Dave" w:date="2018-01-05T18:51:00Z"/>
                <w:rFonts w:ascii="Arial" w:hAnsi="Arial"/>
                <w:sz w:val="18"/>
              </w:rPr>
            </w:pPr>
            <w:ins w:id="14471" w:author="Dave" w:date="2018-01-05T18:51:00Z">
              <w:r w:rsidRPr="00B70E3E">
                <w:rPr>
                  <w:rFonts w:ascii="Arial" w:hAnsi="Arial"/>
                  <w:sz w:val="18"/>
                </w:rPr>
                <w:t xml:space="preserve">11.3.2.7 Values </w:t>
              </w:r>
            </w:ins>
          </w:p>
        </w:tc>
        <w:tc>
          <w:tcPr>
            <w:tcW w:w="617" w:type="dxa"/>
            <w:shd w:val="clear" w:color="auto" w:fill="auto"/>
            <w:vAlign w:val="center"/>
          </w:tcPr>
          <w:p w14:paraId="56B81CAE" w14:textId="77777777" w:rsidR="00956F95" w:rsidRPr="00B70E3E" w:rsidDel="00E21CAB" w:rsidRDefault="00956F95" w:rsidP="00956F95">
            <w:pPr>
              <w:pStyle w:val="TAC"/>
              <w:rPr>
                <w:ins w:id="14472" w:author="Dave" w:date="2018-01-05T18:51:00Z"/>
                <w:rFonts w:eastAsia="Calibri"/>
              </w:rPr>
            </w:pPr>
            <w:ins w:id="14473" w:author="Dave" w:date="2018-01-05T18:51:00Z">
              <w:r w:rsidRPr="00B70E3E">
                <w:t>P</w:t>
              </w:r>
            </w:ins>
          </w:p>
        </w:tc>
        <w:tc>
          <w:tcPr>
            <w:tcW w:w="617" w:type="dxa"/>
            <w:shd w:val="clear" w:color="auto" w:fill="auto"/>
            <w:vAlign w:val="center"/>
          </w:tcPr>
          <w:p w14:paraId="703132E6" w14:textId="77777777" w:rsidR="00956F95" w:rsidRPr="00B70E3E" w:rsidDel="00E21CAB" w:rsidRDefault="00956F95" w:rsidP="00956F95">
            <w:pPr>
              <w:pStyle w:val="TAC"/>
              <w:rPr>
                <w:ins w:id="14474" w:author="Dave" w:date="2018-01-05T18:51:00Z"/>
                <w:rFonts w:eastAsia="Calibri"/>
              </w:rPr>
            </w:pPr>
            <w:ins w:id="14475" w:author="Dave" w:date="2018-01-05T18:51:00Z">
              <w:r w:rsidRPr="00B70E3E">
                <w:t>P</w:t>
              </w:r>
            </w:ins>
          </w:p>
        </w:tc>
        <w:tc>
          <w:tcPr>
            <w:tcW w:w="617" w:type="dxa"/>
            <w:shd w:val="clear" w:color="auto" w:fill="auto"/>
            <w:vAlign w:val="center"/>
          </w:tcPr>
          <w:p w14:paraId="2A7A8CC7" w14:textId="77777777" w:rsidR="00956F95" w:rsidRPr="00B70E3E" w:rsidDel="00E21CAB" w:rsidRDefault="00956F95" w:rsidP="00956F95">
            <w:pPr>
              <w:pStyle w:val="TAC"/>
              <w:rPr>
                <w:ins w:id="14476" w:author="Dave" w:date="2018-01-05T18:51:00Z"/>
                <w:rFonts w:eastAsia="Calibri"/>
              </w:rPr>
            </w:pPr>
            <w:ins w:id="14477" w:author="Dave" w:date="2018-01-05T18:51:00Z">
              <w:r w:rsidRPr="00B70E3E">
                <w:rPr>
                  <w:rFonts w:eastAsia="Calibri"/>
                </w:rPr>
                <w:t>-</w:t>
              </w:r>
            </w:ins>
          </w:p>
        </w:tc>
        <w:tc>
          <w:tcPr>
            <w:tcW w:w="617" w:type="dxa"/>
            <w:shd w:val="clear" w:color="auto" w:fill="auto"/>
            <w:vAlign w:val="center"/>
          </w:tcPr>
          <w:p w14:paraId="3A77856F" w14:textId="77777777" w:rsidR="00956F95" w:rsidRPr="00B70E3E" w:rsidRDefault="00956F95" w:rsidP="00956F95">
            <w:pPr>
              <w:pStyle w:val="TAC"/>
              <w:rPr>
                <w:ins w:id="14478" w:author="Dave" w:date="2018-01-05T18:51:00Z"/>
              </w:rPr>
            </w:pPr>
            <w:ins w:id="14479" w:author="Dave" w:date="2018-01-05T18:51:00Z">
              <w:r w:rsidRPr="00B70E3E">
                <w:rPr>
                  <w:rFonts w:eastAsia="Calibri"/>
                </w:rPr>
                <w:t>-</w:t>
              </w:r>
            </w:ins>
          </w:p>
        </w:tc>
        <w:tc>
          <w:tcPr>
            <w:tcW w:w="617" w:type="dxa"/>
            <w:shd w:val="clear" w:color="auto" w:fill="auto"/>
            <w:vAlign w:val="center"/>
          </w:tcPr>
          <w:p w14:paraId="1646D6AF" w14:textId="77777777" w:rsidR="00956F95" w:rsidRPr="00B70E3E" w:rsidRDefault="00956F95" w:rsidP="00956F95">
            <w:pPr>
              <w:pStyle w:val="TAC"/>
              <w:rPr>
                <w:ins w:id="14480" w:author="Dave" w:date="2018-01-05T18:51:00Z"/>
              </w:rPr>
            </w:pPr>
            <w:ins w:id="14481" w:author="Dave" w:date="2018-01-05T18:51:00Z">
              <w:r w:rsidRPr="00B70E3E">
                <w:rPr>
                  <w:rFonts w:eastAsia="Calibri"/>
                </w:rPr>
                <w:t>-</w:t>
              </w:r>
            </w:ins>
          </w:p>
        </w:tc>
        <w:tc>
          <w:tcPr>
            <w:tcW w:w="617" w:type="dxa"/>
            <w:shd w:val="clear" w:color="auto" w:fill="auto"/>
            <w:vAlign w:val="center"/>
          </w:tcPr>
          <w:p w14:paraId="36A6A582" w14:textId="77777777" w:rsidR="00956F95" w:rsidRPr="00B70E3E" w:rsidDel="00E21CAB" w:rsidRDefault="00956F95" w:rsidP="00956F95">
            <w:pPr>
              <w:pStyle w:val="TAC"/>
              <w:rPr>
                <w:ins w:id="14482" w:author="Dave" w:date="2018-01-05T18:51:00Z"/>
                <w:rFonts w:eastAsia="Calibri"/>
              </w:rPr>
            </w:pPr>
            <w:ins w:id="14483" w:author="Dave" w:date="2018-01-05T18:51:00Z">
              <w:r w:rsidRPr="00B70E3E">
                <w:rPr>
                  <w:rFonts w:eastAsia="Calibri"/>
                </w:rPr>
                <w:t>-</w:t>
              </w:r>
            </w:ins>
          </w:p>
        </w:tc>
        <w:tc>
          <w:tcPr>
            <w:tcW w:w="617" w:type="dxa"/>
            <w:shd w:val="clear" w:color="auto" w:fill="auto"/>
            <w:vAlign w:val="center"/>
          </w:tcPr>
          <w:p w14:paraId="32282CF7" w14:textId="77777777" w:rsidR="00956F95" w:rsidRPr="00B70E3E" w:rsidDel="00E21CAB" w:rsidRDefault="00956F95" w:rsidP="00956F95">
            <w:pPr>
              <w:pStyle w:val="TAC"/>
              <w:rPr>
                <w:ins w:id="14484" w:author="Dave" w:date="2018-01-05T18:51:00Z"/>
                <w:rFonts w:eastAsia="Calibri"/>
              </w:rPr>
            </w:pPr>
            <w:ins w:id="14485" w:author="Dave" w:date="2018-01-05T18:51:00Z">
              <w:r w:rsidRPr="00B70E3E">
                <w:t>P</w:t>
              </w:r>
            </w:ins>
          </w:p>
        </w:tc>
        <w:tc>
          <w:tcPr>
            <w:tcW w:w="617" w:type="dxa"/>
            <w:shd w:val="clear" w:color="auto" w:fill="auto"/>
            <w:vAlign w:val="center"/>
          </w:tcPr>
          <w:p w14:paraId="4A51D72C" w14:textId="77777777" w:rsidR="00956F95" w:rsidRPr="00B70E3E" w:rsidDel="00E21CAB" w:rsidRDefault="00956F95" w:rsidP="00956F95">
            <w:pPr>
              <w:pStyle w:val="TAC"/>
              <w:rPr>
                <w:ins w:id="14486" w:author="Dave" w:date="2018-01-05T18:51:00Z"/>
                <w:rFonts w:eastAsia="Calibri"/>
              </w:rPr>
            </w:pPr>
            <w:ins w:id="14487" w:author="Dave" w:date="2018-01-05T18:51:00Z">
              <w:r w:rsidRPr="00B70E3E">
                <w:rPr>
                  <w:rFonts w:eastAsia="Calibri"/>
                </w:rPr>
                <w:t>-</w:t>
              </w:r>
            </w:ins>
          </w:p>
        </w:tc>
        <w:tc>
          <w:tcPr>
            <w:tcW w:w="617" w:type="dxa"/>
            <w:shd w:val="clear" w:color="auto" w:fill="auto"/>
            <w:vAlign w:val="center"/>
          </w:tcPr>
          <w:p w14:paraId="40B88BDA" w14:textId="77777777" w:rsidR="00956F95" w:rsidRPr="00B70E3E" w:rsidDel="00E21CAB" w:rsidRDefault="00956F95" w:rsidP="00956F95">
            <w:pPr>
              <w:pStyle w:val="TAC"/>
              <w:rPr>
                <w:ins w:id="14488" w:author="Dave" w:date="2018-01-05T18:51:00Z"/>
                <w:rFonts w:eastAsia="Calibri"/>
              </w:rPr>
            </w:pPr>
            <w:ins w:id="14489" w:author="Dave" w:date="2018-01-05T18:51:00Z">
              <w:r w:rsidRPr="00B70E3E">
                <w:rPr>
                  <w:rFonts w:eastAsia="Calibri"/>
                </w:rPr>
                <w:t>-</w:t>
              </w:r>
            </w:ins>
          </w:p>
        </w:tc>
        <w:tc>
          <w:tcPr>
            <w:tcW w:w="717" w:type="dxa"/>
            <w:shd w:val="clear" w:color="auto" w:fill="auto"/>
            <w:vAlign w:val="center"/>
          </w:tcPr>
          <w:p w14:paraId="02D9EE02" w14:textId="77777777" w:rsidR="00956F95" w:rsidRPr="00B70E3E" w:rsidRDefault="00956F95" w:rsidP="00956F95">
            <w:pPr>
              <w:pStyle w:val="TAC"/>
              <w:rPr>
                <w:ins w:id="14490" w:author="Dave" w:date="2018-01-05T18:51:00Z"/>
              </w:rPr>
            </w:pPr>
            <w:ins w:id="14491" w:author="Dave" w:date="2018-01-05T18:51:00Z">
              <w:r w:rsidRPr="00B70E3E">
                <w:t>S</w:t>
              </w:r>
            </w:ins>
          </w:p>
        </w:tc>
        <w:tc>
          <w:tcPr>
            <w:tcW w:w="797" w:type="dxa"/>
            <w:vAlign w:val="center"/>
          </w:tcPr>
          <w:p w14:paraId="7D8C84F6" w14:textId="77777777" w:rsidR="00956F95" w:rsidRPr="00B70E3E" w:rsidRDefault="00956F95" w:rsidP="00956F95">
            <w:pPr>
              <w:pStyle w:val="TAC"/>
              <w:rPr>
                <w:ins w:id="14492" w:author="Dave" w:date="2018-01-05T18:51:00Z"/>
                <w:rFonts w:eastAsia="Calibri"/>
              </w:rPr>
            </w:pPr>
            <w:ins w:id="14493" w:author="Dave" w:date="2018-01-05T18:51:00Z">
              <w:r w:rsidRPr="00B70E3E">
                <w:rPr>
                  <w:rFonts w:eastAsia="Calibri"/>
                </w:rPr>
                <w:t>-</w:t>
              </w:r>
            </w:ins>
          </w:p>
        </w:tc>
      </w:tr>
      <w:tr w:rsidR="00956F95" w:rsidRPr="00B70E3E" w14:paraId="40109D9A" w14:textId="77777777" w:rsidTr="00956F95">
        <w:trPr>
          <w:cantSplit/>
          <w:jc w:val="center"/>
          <w:ins w:id="14494" w:author="Dave" w:date="2018-01-05T18:51:00Z"/>
        </w:trPr>
        <w:tc>
          <w:tcPr>
            <w:tcW w:w="2539" w:type="dxa"/>
            <w:shd w:val="clear" w:color="auto" w:fill="auto"/>
          </w:tcPr>
          <w:p w14:paraId="2D5D532B" w14:textId="77777777" w:rsidR="00956F95" w:rsidRPr="00B70E3E" w:rsidRDefault="00956F95" w:rsidP="00956F95">
            <w:pPr>
              <w:spacing w:after="0"/>
              <w:rPr>
                <w:ins w:id="14495" w:author="Dave" w:date="2018-01-05T18:51:00Z"/>
                <w:rFonts w:ascii="Arial" w:hAnsi="Arial"/>
                <w:sz w:val="18"/>
              </w:rPr>
            </w:pPr>
            <w:ins w:id="14496" w:author="Dave" w:date="2018-01-05T18:51:00Z">
              <w:r w:rsidRPr="00B70E3E">
                <w:rPr>
                  <w:rFonts w:ascii="Arial" w:hAnsi="Arial"/>
                  <w:sz w:val="18"/>
                </w:rPr>
                <w:t xml:space="preserve">11.3.2.8 Label relationships </w:t>
              </w:r>
            </w:ins>
          </w:p>
        </w:tc>
        <w:tc>
          <w:tcPr>
            <w:tcW w:w="617" w:type="dxa"/>
            <w:shd w:val="clear" w:color="auto" w:fill="auto"/>
            <w:vAlign w:val="center"/>
          </w:tcPr>
          <w:p w14:paraId="704C5ADB" w14:textId="77777777" w:rsidR="00956F95" w:rsidRPr="00B70E3E" w:rsidDel="00E21CAB" w:rsidRDefault="00956F95" w:rsidP="00956F95">
            <w:pPr>
              <w:pStyle w:val="TAC"/>
              <w:rPr>
                <w:ins w:id="14497" w:author="Dave" w:date="2018-01-05T18:51:00Z"/>
                <w:rFonts w:eastAsia="Calibri"/>
              </w:rPr>
            </w:pPr>
            <w:ins w:id="14498" w:author="Dave" w:date="2018-01-05T18:51:00Z">
              <w:r w:rsidRPr="00B70E3E">
                <w:t>P</w:t>
              </w:r>
            </w:ins>
          </w:p>
        </w:tc>
        <w:tc>
          <w:tcPr>
            <w:tcW w:w="617" w:type="dxa"/>
            <w:shd w:val="clear" w:color="auto" w:fill="auto"/>
            <w:vAlign w:val="center"/>
          </w:tcPr>
          <w:p w14:paraId="3C467347" w14:textId="77777777" w:rsidR="00956F95" w:rsidRPr="00B70E3E" w:rsidDel="00E21CAB" w:rsidRDefault="00956F95" w:rsidP="00956F95">
            <w:pPr>
              <w:pStyle w:val="TAC"/>
              <w:rPr>
                <w:ins w:id="14499" w:author="Dave" w:date="2018-01-05T18:51:00Z"/>
                <w:rFonts w:eastAsia="Calibri"/>
              </w:rPr>
            </w:pPr>
            <w:ins w:id="14500" w:author="Dave" w:date="2018-01-05T18:51:00Z">
              <w:r w:rsidRPr="00B70E3E">
                <w:t>P</w:t>
              </w:r>
            </w:ins>
          </w:p>
        </w:tc>
        <w:tc>
          <w:tcPr>
            <w:tcW w:w="617" w:type="dxa"/>
            <w:shd w:val="clear" w:color="auto" w:fill="auto"/>
            <w:vAlign w:val="center"/>
          </w:tcPr>
          <w:p w14:paraId="75C13E09" w14:textId="77777777" w:rsidR="00956F95" w:rsidRPr="00B70E3E" w:rsidDel="00E21CAB" w:rsidRDefault="00956F95" w:rsidP="00956F95">
            <w:pPr>
              <w:pStyle w:val="TAC"/>
              <w:rPr>
                <w:ins w:id="14501" w:author="Dave" w:date="2018-01-05T18:51:00Z"/>
                <w:rFonts w:eastAsia="Calibri"/>
              </w:rPr>
            </w:pPr>
            <w:ins w:id="14502" w:author="Dave" w:date="2018-01-05T18:51:00Z">
              <w:r w:rsidRPr="00B70E3E">
                <w:rPr>
                  <w:rFonts w:eastAsia="Calibri"/>
                </w:rPr>
                <w:t>-</w:t>
              </w:r>
            </w:ins>
          </w:p>
        </w:tc>
        <w:tc>
          <w:tcPr>
            <w:tcW w:w="617" w:type="dxa"/>
            <w:shd w:val="clear" w:color="auto" w:fill="auto"/>
            <w:vAlign w:val="center"/>
          </w:tcPr>
          <w:p w14:paraId="1175D7E8" w14:textId="77777777" w:rsidR="00956F95" w:rsidRPr="00B70E3E" w:rsidRDefault="00956F95" w:rsidP="00956F95">
            <w:pPr>
              <w:pStyle w:val="TAC"/>
              <w:rPr>
                <w:ins w:id="14503" w:author="Dave" w:date="2018-01-05T18:51:00Z"/>
              </w:rPr>
            </w:pPr>
            <w:ins w:id="14504" w:author="Dave" w:date="2018-01-05T18:51:00Z">
              <w:r w:rsidRPr="00B70E3E">
                <w:rPr>
                  <w:rFonts w:eastAsia="Calibri"/>
                </w:rPr>
                <w:t>-</w:t>
              </w:r>
            </w:ins>
          </w:p>
        </w:tc>
        <w:tc>
          <w:tcPr>
            <w:tcW w:w="617" w:type="dxa"/>
            <w:shd w:val="clear" w:color="auto" w:fill="auto"/>
            <w:vAlign w:val="center"/>
          </w:tcPr>
          <w:p w14:paraId="70E8A3D7" w14:textId="77777777" w:rsidR="00956F95" w:rsidRPr="00B70E3E" w:rsidRDefault="00956F95" w:rsidP="00956F95">
            <w:pPr>
              <w:pStyle w:val="TAC"/>
              <w:rPr>
                <w:ins w:id="14505" w:author="Dave" w:date="2018-01-05T18:51:00Z"/>
              </w:rPr>
            </w:pPr>
            <w:ins w:id="14506" w:author="Dave" w:date="2018-01-05T18:51:00Z">
              <w:r w:rsidRPr="00B70E3E">
                <w:rPr>
                  <w:rFonts w:eastAsia="Calibri"/>
                </w:rPr>
                <w:t>-</w:t>
              </w:r>
            </w:ins>
          </w:p>
        </w:tc>
        <w:tc>
          <w:tcPr>
            <w:tcW w:w="617" w:type="dxa"/>
            <w:shd w:val="clear" w:color="auto" w:fill="auto"/>
            <w:vAlign w:val="center"/>
          </w:tcPr>
          <w:p w14:paraId="27E250AA" w14:textId="77777777" w:rsidR="00956F95" w:rsidRPr="00B70E3E" w:rsidDel="00E21CAB" w:rsidRDefault="00956F95" w:rsidP="00956F95">
            <w:pPr>
              <w:pStyle w:val="TAC"/>
              <w:rPr>
                <w:ins w:id="14507" w:author="Dave" w:date="2018-01-05T18:51:00Z"/>
                <w:rFonts w:eastAsia="Calibri"/>
              </w:rPr>
            </w:pPr>
            <w:ins w:id="14508" w:author="Dave" w:date="2018-01-05T18:51:00Z">
              <w:r w:rsidRPr="00B70E3E">
                <w:rPr>
                  <w:rFonts w:eastAsia="Calibri"/>
                </w:rPr>
                <w:t>-</w:t>
              </w:r>
            </w:ins>
          </w:p>
        </w:tc>
        <w:tc>
          <w:tcPr>
            <w:tcW w:w="617" w:type="dxa"/>
            <w:shd w:val="clear" w:color="auto" w:fill="auto"/>
            <w:vAlign w:val="center"/>
          </w:tcPr>
          <w:p w14:paraId="303D506B" w14:textId="77777777" w:rsidR="00956F95" w:rsidRPr="00B70E3E" w:rsidDel="00E21CAB" w:rsidRDefault="00956F95" w:rsidP="00956F95">
            <w:pPr>
              <w:pStyle w:val="TAC"/>
              <w:rPr>
                <w:ins w:id="14509" w:author="Dave" w:date="2018-01-05T18:51:00Z"/>
                <w:rFonts w:eastAsia="Calibri"/>
              </w:rPr>
            </w:pPr>
            <w:ins w:id="14510" w:author="Dave" w:date="2018-01-05T18:51:00Z">
              <w:r w:rsidRPr="00B70E3E">
                <w:t>P</w:t>
              </w:r>
            </w:ins>
          </w:p>
        </w:tc>
        <w:tc>
          <w:tcPr>
            <w:tcW w:w="617" w:type="dxa"/>
            <w:shd w:val="clear" w:color="auto" w:fill="auto"/>
            <w:vAlign w:val="center"/>
          </w:tcPr>
          <w:p w14:paraId="3B42D75D" w14:textId="77777777" w:rsidR="00956F95" w:rsidRPr="00B70E3E" w:rsidDel="00E21CAB" w:rsidRDefault="00956F95" w:rsidP="00956F95">
            <w:pPr>
              <w:pStyle w:val="TAC"/>
              <w:rPr>
                <w:ins w:id="14511" w:author="Dave" w:date="2018-01-05T18:51:00Z"/>
                <w:rFonts w:eastAsia="Calibri"/>
              </w:rPr>
            </w:pPr>
            <w:ins w:id="14512" w:author="Dave" w:date="2018-01-05T18:51:00Z">
              <w:r w:rsidRPr="00B70E3E">
                <w:rPr>
                  <w:rFonts w:eastAsia="Calibri"/>
                </w:rPr>
                <w:t>-</w:t>
              </w:r>
            </w:ins>
          </w:p>
        </w:tc>
        <w:tc>
          <w:tcPr>
            <w:tcW w:w="617" w:type="dxa"/>
            <w:shd w:val="clear" w:color="auto" w:fill="auto"/>
            <w:vAlign w:val="center"/>
          </w:tcPr>
          <w:p w14:paraId="0E4CD0FF" w14:textId="77777777" w:rsidR="00956F95" w:rsidRPr="00B70E3E" w:rsidDel="00E21CAB" w:rsidRDefault="00956F95" w:rsidP="00956F95">
            <w:pPr>
              <w:pStyle w:val="TAC"/>
              <w:rPr>
                <w:ins w:id="14513" w:author="Dave" w:date="2018-01-05T18:51:00Z"/>
                <w:rFonts w:eastAsia="Calibri"/>
              </w:rPr>
            </w:pPr>
            <w:ins w:id="14514" w:author="Dave" w:date="2018-01-05T18:51:00Z">
              <w:r w:rsidRPr="00B70E3E">
                <w:rPr>
                  <w:rFonts w:eastAsia="Calibri"/>
                </w:rPr>
                <w:t>-</w:t>
              </w:r>
            </w:ins>
          </w:p>
        </w:tc>
        <w:tc>
          <w:tcPr>
            <w:tcW w:w="717" w:type="dxa"/>
            <w:shd w:val="clear" w:color="auto" w:fill="auto"/>
            <w:vAlign w:val="center"/>
          </w:tcPr>
          <w:p w14:paraId="33FA81AE" w14:textId="77777777" w:rsidR="00956F95" w:rsidRPr="00B70E3E" w:rsidRDefault="00956F95" w:rsidP="00956F95">
            <w:pPr>
              <w:pStyle w:val="TAC"/>
              <w:rPr>
                <w:ins w:id="14515" w:author="Dave" w:date="2018-01-05T18:51:00Z"/>
              </w:rPr>
            </w:pPr>
            <w:ins w:id="14516" w:author="Dave" w:date="2018-01-05T18:51:00Z">
              <w:r w:rsidRPr="00B70E3E">
                <w:t>S</w:t>
              </w:r>
            </w:ins>
          </w:p>
        </w:tc>
        <w:tc>
          <w:tcPr>
            <w:tcW w:w="797" w:type="dxa"/>
            <w:vAlign w:val="center"/>
          </w:tcPr>
          <w:p w14:paraId="2C4DCF26" w14:textId="77777777" w:rsidR="00956F95" w:rsidRPr="00B70E3E" w:rsidRDefault="00956F95" w:rsidP="00956F95">
            <w:pPr>
              <w:pStyle w:val="TAC"/>
              <w:rPr>
                <w:ins w:id="14517" w:author="Dave" w:date="2018-01-05T18:51:00Z"/>
                <w:rFonts w:eastAsia="Calibri"/>
              </w:rPr>
            </w:pPr>
            <w:ins w:id="14518" w:author="Dave" w:date="2018-01-05T18:51:00Z">
              <w:r w:rsidRPr="00B70E3E">
                <w:rPr>
                  <w:rFonts w:eastAsia="Calibri"/>
                </w:rPr>
                <w:t>-</w:t>
              </w:r>
            </w:ins>
          </w:p>
        </w:tc>
      </w:tr>
      <w:tr w:rsidR="00956F95" w:rsidRPr="00B70E3E" w14:paraId="7803A16D" w14:textId="77777777" w:rsidTr="00956F95">
        <w:trPr>
          <w:cantSplit/>
          <w:jc w:val="center"/>
          <w:ins w:id="14519" w:author="Dave" w:date="2018-01-05T18:51:00Z"/>
        </w:trPr>
        <w:tc>
          <w:tcPr>
            <w:tcW w:w="2539" w:type="dxa"/>
            <w:shd w:val="clear" w:color="auto" w:fill="auto"/>
          </w:tcPr>
          <w:p w14:paraId="587AEAA5" w14:textId="77777777" w:rsidR="00956F95" w:rsidRPr="00B70E3E" w:rsidRDefault="00956F95" w:rsidP="00956F95">
            <w:pPr>
              <w:spacing w:after="0"/>
              <w:rPr>
                <w:ins w:id="14520" w:author="Dave" w:date="2018-01-05T18:51:00Z"/>
                <w:rFonts w:ascii="Arial" w:hAnsi="Arial"/>
                <w:sz w:val="18"/>
              </w:rPr>
            </w:pPr>
            <w:ins w:id="14521" w:author="Dave" w:date="2018-01-05T18:51:00Z">
              <w:r w:rsidRPr="00B70E3E">
                <w:rPr>
                  <w:rFonts w:ascii="Arial" w:hAnsi="Arial"/>
                  <w:sz w:val="18"/>
                </w:rPr>
                <w:t xml:space="preserve">11.3.2.9 Parent-child relationships </w:t>
              </w:r>
            </w:ins>
          </w:p>
        </w:tc>
        <w:tc>
          <w:tcPr>
            <w:tcW w:w="617" w:type="dxa"/>
            <w:shd w:val="clear" w:color="auto" w:fill="auto"/>
            <w:vAlign w:val="center"/>
          </w:tcPr>
          <w:p w14:paraId="7E88A3A3" w14:textId="77777777" w:rsidR="00956F95" w:rsidRPr="00B70E3E" w:rsidDel="00E21CAB" w:rsidRDefault="00956F95" w:rsidP="00956F95">
            <w:pPr>
              <w:pStyle w:val="TAC"/>
              <w:rPr>
                <w:ins w:id="14522" w:author="Dave" w:date="2018-01-05T18:51:00Z"/>
                <w:rFonts w:eastAsia="Calibri"/>
              </w:rPr>
            </w:pPr>
            <w:ins w:id="14523" w:author="Dave" w:date="2018-01-05T18:51:00Z">
              <w:r w:rsidRPr="00B70E3E">
                <w:t>P</w:t>
              </w:r>
            </w:ins>
          </w:p>
        </w:tc>
        <w:tc>
          <w:tcPr>
            <w:tcW w:w="617" w:type="dxa"/>
            <w:shd w:val="clear" w:color="auto" w:fill="auto"/>
            <w:vAlign w:val="center"/>
          </w:tcPr>
          <w:p w14:paraId="5AFAB367" w14:textId="77777777" w:rsidR="00956F95" w:rsidRPr="00B70E3E" w:rsidDel="00E21CAB" w:rsidRDefault="00956F95" w:rsidP="00956F95">
            <w:pPr>
              <w:pStyle w:val="TAC"/>
              <w:rPr>
                <w:ins w:id="14524" w:author="Dave" w:date="2018-01-05T18:51:00Z"/>
                <w:rFonts w:eastAsia="Calibri"/>
              </w:rPr>
            </w:pPr>
            <w:ins w:id="14525" w:author="Dave" w:date="2018-01-05T18:51:00Z">
              <w:r w:rsidRPr="00B70E3E">
                <w:t>P</w:t>
              </w:r>
            </w:ins>
          </w:p>
        </w:tc>
        <w:tc>
          <w:tcPr>
            <w:tcW w:w="617" w:type="dxa"/>
            <w:shd w:val="clear" w:color="auto" w:fill="auto"/>
            <w:vAlign w:val="center"/>
          </w:tcPr>
          <w:p w14:paraId="5EC154C0" w14:textId="77777777" w:rsidR="00956F95" w:rsidRPr="00B70E3E" w:rsidDel="00E21CAB" w:rsidRDefault="00956F95" w:rsidP="00956F95">
            <w:pPr>
              <w:pStyle w:val="TAC"/>
              <w:rPr>
                <w:ins w:id="14526" w:author="Dave" w:date="2018-01-05T18:51:00Z"/>
                <w:rFonts w:eastAsia="Calibri"/>
              </w:rPr>
            </w:pPr>
            <w:ins w:id="14527" w:author="Dave" w:date="2018-01-05T18:51:00Z">
              <w:r w:rsidRPr="00B70E3E">
                <w:rPr>
                  <w:rFonts w:eastAsia="Calibri"/>
                </w:rPr>
                <w:t>-</w:t>
              </w:r>
            </w:ins>
          </w:p>
        </w:tc>
        <w:tc>
          <w:tcPr>
            <w:tcW w:w="617" w:type="dxa"/>
            <w:shd w:val="clear" w:color="auto" w:fill="auto"/>
            <w:vAlign w:val="center"/>
          </w:tcPr>
          <w:p w14:paraId="39DD3DE4" w14:textId="77777777" w:rsidR="00956F95" w:rsidRPr="00B70E3E" w:rsidRDefault="00956F95" w:rsidP="00956F95">
            <w:pPr>
              <w:pStyle w:val="TAC"/>
              <w:rPr>
                <w:ins w:id="14528" w:author="Dave" w:date="2018-01-05T18:51:00Z"/>
              </w:rPr>
            </w:pPr>
            <w:ins w:id="14529" w:author="Dave" w:date="2018-01-05T18:51:00Z">
              <w:r w:rsidRPr="00B70E3E">
                <w:rPr>
                  <w:rFonts w:eastAsia="Calibri"/>
                </w:rPr>
                <w:t>-</w:t>
              </w:r>
            </w:ins>
          </w:p>
        </w:tc>
        <w:tc>
          <w:tcPr>
            <w:tcW w:w="617" w:type="dxa"/>
            <w:shd w:val="clear" w:color="auto" w:fill="auto"/>
            <w:vAlign w:val="center"/>
          </w:tcPr>
          <w:p w14:paraId="779C1C22" w14:textId="77777777" w:rsidR="00956F95" w:rsidRPr="00B70E3E" w:rsidRDefault="00956F95" w:rsidP="00956F95">
            <w:pPr>
              <w:pStyle w:val="TAC"/>
              <w:rPr>
                <w:ins w:id="14530" w:author="Dave" w:date="2018-01-05T18:51:00Z"/>
              </w:rPr>
            </w:pPr>
            <w:ins w:id="14531" w:author="Dave" w:date="2018-01-05T18:51:00Z">
              <w:r w:rsidRPr="00B70E3E">
                <w:rPr>
                  <w:rFonts w:eastAsia="Calibri"/>
                </w:rPr>
                <w:t>-</w:t>
              </w:r>
            </w:ins>
          </w:p>
        </w:tc>
        <w:tc>
          <w:tcPr>
            <w:tcW w:w="617" w:type="dxa"/>
            <w:shd w:val="clear" w:color="auto" w:fill="auto"/>
            <w:vAlign w:val="center"/>
          </w:tcPr>
          <w:p w14:paraId="3AF0290E" w14:textId="77777777" w:rsidR="00956F95" w:rsidRPr="00B70E3E" w:rsidDel="00E21CAB" w:rsidRDefault="00956F95" w:rsidP="00956F95">
            <w:pPr>
              <w:pStyle w:val="TAC"/>
              <w:rPr>
                <w:ins w:id="14532" w:author="Dave" w:date="2018-01-05T18:51:00Z"/>
                <w:rFonts w:eastAsia="Calibri"/>
              </w:rPr>
            </w:pPr>
            <w:ins w:id="14533" w:author="Dave" w:date="2018-01-05T18:51:00Z">
              <w:r w:rsidRPr="00B70E3E">
                <w:rPr>
                  <w:rFonts w:eastAsia="Calibri"/>
                </w:rPr>
                <w:t>-</w:t>
              </w:r>
            </w:ins>
          </w:p>
        </w:tc>
        <w:tc>
          <w:tcPr>
            <w:tcW w:w="617" w:type="dxa"/>
            <w:shd w:val="clear" w:color="auto" w:fill="auto"/>
            <w:vAlign w:val="center"/>
          </w:tcPr>
          <w:p w14:paraId="2A63DCB9" w14:textId="77777777" w:rsidR="00956F95" w:rsidRPr="00B70E3E" w:rsidDel="00E21CAB" w:rsidRDefault="00956F95" w:rsidP="00956F95">
            <w:pPr>
              <w:pStyle w:val="TAC"/>
              <w:rPr>
                <w:ins w:id="14534" w:author="Dave" w:date="2018-01-05T18:51:00Z"/>
                <w:rFonts w:eastAsia="Calibri"/>
              </w:rPr>
            </w:pPr>
            <w:ins w:id="14535" w:author="Dave" w:date="2018-01-05T18:51:00Z">
              <w:r w:rsidRPr="00B70E3E">
                <w:t>P</w:t>
              </w:r>
            </w:ins>
          </w:p>
        </w:tc>
        <w:tc>
          <w:tcPr>
            <w:tcW w:w="617" w:type="dxa"/>
            <w:shd w:val="clear" w:color="auto" w:fill="auto"/>
            <w:vAlign w:val="center"/>
          </w:tcPr>
          <w:p w14:paraId="5417687E" w14:textId="77777777" w:rsidR="00956F95" w:rsidRPr="00B70E3E" w:rsidDel="00E21CAB" w:rsidRDefault="00956F95" w:rsidP="00956F95">
            <w:pPr>
              <w:pStyle w:val="TAC"/>
              <w:rPr>
                <w:ins w:id="14536" w:author="Dave" w:date="2018-01-05T18:51:00Z"/>
                <w:rFonts w:eastAsia="Calibri"/>
              </w:rPr>
            </w:pPr>
            <w:ins w:id="14537" w:author="Dave" w:date="2018-01-05T18:51:00Z">
              <w:r w:rsidRPr="00B70E3E">
                <w:rPr>
                  <w:rFonts w:eastAsia="Calibri"/>
                </w:rPr>
                <w:t>-</w:t>
              </w:r>
            </w:ins>
          </w:p>
        </w:tc>
        <w:tc>
          <w:tcPr>
            <w:tcW w:w="617" w:type="dxa"/>
            <w:shd w:val="clear" w:color="auto" w:fill="auto"/>
            <w:vAlign w:val="center"/>
          </w:tcPr>
          <w:p w14:paraId="211087F6" w14:textId="77777777" w:rsidR="00956F95" w:rsidRPr="00B70E3E" w:rsidDel="00E21CAB" w:rsidRDefault="00956F95" w:rsidP="00956F95">
            <w:pPr>
              <w:pStyle w:val="TAC"/>
              <w:rPr>
                <w:ins w:id="14538" w:author="Dave" w:date="2018-01-05T18:51:00Z"/>
                <w:rFonts w:eastAsia="Calibri"/>
              </w:rPr>
            </w:pPr>
            <w:ins w:id="14539" w:author="Dave" w:date="2018-01-05T18:51:00Z">
              <w:r w:rsidRPr="00B70E3E">
                <w:rPr>
                  <w:rFonts w:eastAsia="Calibri"/>
                </w:rPr>
                <w:t>-</w:t>
              </w:r>
            </w:ins>
          </w:p>
        </w:tc>
        <w:tc>
          <w:tcPr>
            <w:tcW w:w="717" w:type="dxa"/>
            <w:shd w:val="clear" w:color="auto" w:fill="auto"/>
            <w:vAlign w:val="center"/>
          </w:tcPr>
          <w:p w14:paraId="123CA836" w14:textId="77777777" w:rsidR="00956F95" w:rsidRPr="00B70E3E" w:rsidRDefault="00956F95" w:rsidP="00956F95">
            <w:pPr>
              <w:pStyle w:val="TAC"/>
              <w:rPr>
                <w:ins w:id="14540" w:author="Dave" w:date="2018-01-05T18:51:00Z"/>
              </w:rPr>
            </w:pPr>
            <w:ins w:id="14541" w:author="Dave" w:date="2018-01-05T18:51:00Z">
              <w:r w:rsidRPr="00B70E3E">
                <w:t>S</w:t>
              </w:r>
            </w:ins>
          </w:p>
        </w:tc>
        <w:tc>
          <w:tcPr>
            <w:tcW w:w="797" w:type="dxa"/>
            <w:vAlign w:val="center"/>
          </w:tcPr>
          <w:p w14:paraId="3C0DC9CD" w14:textId="77777777" w:rsidR="00956F95" w:rsidRPr="00B70E3E" w:rsidRDefault="00956F95" w:rsidP="00956F95">
            <w:pPr>
              <w:pStyle w:val="TAC"/>
              <w:rPr>
                <w:ins w:id="14542" w:author="Dave" w:date="2018-01-05T18:51:00Z"/>
                <w:rFonts w:eastAsia="Calibri"/>
              </w:rPr>
            </w:pPr>
            <w:ins w:id="14543" w:author="Dave" w:date="2018-01-05T18:51:00Z">
              <w:r w:rsidRPr="00B70E3E">
                <w:rPr>
                  <w:rFonts w:eastAsia="Calibri"/>
                </w:rPr>
                <w:t>-</w:t>
              </w:r>
            </w:ins>
          </w:p>
        </w:tc>
      </w:tr>
      <w:tr w:rsidR="00956F95" w:rsidRPr="00B70E3E" w14:paraId="172420CC" w14:textId="77777777" w:rsidTr="00956F95">
        <w:trPr>
          <w:cantSplit/>
          <w:jc w:val="center"/>
          <w:ins w:id="14544" w:author="Dave" w:date="2018-01-05T18:51:00Z"/>
        </w:trPr>
        <w:tc>
          <w:tcPr>
            <w:tcW w:w="2539" w:type="dxa"/>
            <w:shd w:val="clear" w:color="auto" w:fill="auto"/>
          </w:tcPr>
          <w:p w14:paraId="3E54B847" w14:textId="77777777" w:rsidR="00956F95" w:rsidRPr="00B70E3E" w:rsidRDefault="00956F95" w:rsidP="00956F95">
            <w:pPr>
              <w:spacing w:after="0"/>
              <w:rPr>
                <w:ins w:id="14545" w:author="Dave" w:date="2018-01-05T18:51:00Z"/>
                <w:rFonts w:ascii="Arial" w:hAnsi="Arial"/>
                <w:sz w:val="18"/>
              </w:rPr>
            </w:pPr>
            <w:ins w:id="14546" w:author="Dave" w:date="2018-01-05T18:51:00Z">
              <w:r w:rsidRPr="00B70E3E">
                <w:rPr>
                  <w:rFonts w:ascii="Arial" w:hAnsi="Arial"/>
                  <w:sz w:val="18"/>
                </w:rPr>
                <w:t xml:space="preserve">11.3.2.10 Text </w:t>
              </w:r>
            </w:ins>
          </w:p>
        </w:tc>
        <w:tc>
          <w:tcPr>
            <w:tcW w:w="617" w:type="dxa"/>
            <w:shd w:val="clear" w:color="auto" w:fill="auto"/>
            <w:vAlign w:val="center"/>
          </w:tcPr>
          <w:p w14:paraId="532E4200" w14:textId="77777777" w:rsidR="00956F95" w:rsidRPr="00B70E3E" w:rsidDel="00E21CAB" w:rsidRDefault="00956F95" w:rsidP="00956F95">
            <w:pPr>
              <w:pStyle w:val="TAC"/>
              <w:rPr>
                <w:ins w:id="14547" w:author="Dave" w:date="2018-01-05T18:51:00Z"/>
                <w:rFonts w:eastAsia="Calibri"/>
              </w:rPr>
            </w:pPr>
            <w:ins w:id="14548" w:author="Dave" w:date="2018-01-05T18:51:00Z">
              <w:r w:rsidRPr="00B70E3E">
                <w:t>P</w:t>
              </w:r>
            </w:ins>
          </w:p>
        </w:tc>
        <w:tc>
          <w:tcPr>
            <w:tcW w:w="617" w:type="dxa"/>
            <w:shd w:val="clear" w:color="auto" w:fill="auto"/>
            <w:vAlign w:val="center"/>
          </w:tcPr>
          <w:p w14:paraId="30A6DB68" w14:textId="77777777" w:rsidR="00956F95" w:rsidRPr="00B70E3E" w:rsidDel="00E21CAB" w:rsidRDefault="00956F95" w:rsidP="00956F95">
            <w:pPr>
              <w:pStyle w:val="TAC"/>
              <w:rPr>
                <w:ins w:id="14549" w:author="Dave" w:date="2018-01-05T18:51:00Z"/>
                <w:rFonts w:eastAsia="Calibri"/>
              </w:rPr>
            </w:pPr>
            <w:ins w:id="14550" w:author="Dave" w:date="2018-01-05T18:51:00Z">
              <w:r w:rsidRPr="00B70E3E">
                <w:t>P</w:t>
              </w:r>
            </w:ins>
          </w:p>
        </w:tc>
        <w:tc>
          <w:tcPr>
            <w:tcW w:w="617" w:type="dxa"/>
            <w:shd w:val="clear" w:color="auto" w:fill="auto"/>
            <w:vAlign w:val="center"/>
          </w:tcPr>
          <w:p w14:paraId="0C3C03B8" w14:textId="77777777" w:rsidR="00956F95" w:rsidRPr="00B70E3E" w:rsidDel="00E21CAB" w:rsidRDefault="00956F95" w:rsidP="00956F95">
            <w:pPr>
              <w:pStyle w:val="TAC"/>
              <w:rPr>
                <w:ins w:id="14551" w:author="Dave" w:date="2018-01-05T18:51:00Z"/>
                <w:rFonts w:eastAsia="Calibri"/>
              </w:rPr>
            </w:pPr>
            <w:ins w:id="14552" w:author="Dave" w:date="2018-01-05T18:51:00Z">
              <w:r w:rsidRPr="00B70E3E">
                <w:rPr>
                  <w:rFonts w:eastAsia="Calibri"/>
                </w:rPr>
                <w:t>-</w:t>
              </w:r>
            </w:ins>
          </w:p>
        </w:tc>
        <w:tc>
          <w:tcPr>
            <w:tcW w:w="617" w:type="dxa"/>
            <w:shd w:val="clear" w:color="auto" w:fill="auto"/>
            <w:vAlign w:val="center"/>
          </w:tcPr>
          <w:p w14:paraId="756762A3" w14:textId="77777777" w:rsidR="00956F95" w:rsidRPr="00B70E3E" w:rsidRDefault="00956F95" w:rsidP="00956F95">
            <w:pPr>
              <w:pStyle w:val="TAC"/>
              <w:rPr>
                <w:ins w:id="14553" w:author="Dave" w:date="2018-01-05T18:51:00Z"/>
              </w:rPr>
            </w:pPr>
            <w:ins w:id="14554" w:author="Dave" w:date="2018-01-05T18:51:00Z">
              <w:r w:rsidRPr="00B70E3E">
                <w:rPr>
                  <w:rFonts w:eastAsia="Calibri"/>
                </w:rPr>
                <w:t>-</w:t>
              </w:r>
            </w:ins>
          </w:p>
        </w:tc>
        <w:tc>
          <w:tcPr>
            <w:tcW w:w="617" w:type="dxa"/>
            <w:shd w:val="clear" w:color="auto" w:fill="auto"/>
            <w:vAlign w:val="center"/>
          </w:tcPr>
          <w:p w14:paraId="1A3FFB48" w14:textId="77777777" w:rsidR="00956F95" w:rsidRPr="00B70E3E" w:rsidRDefault="00956F95" w:rsidP="00956F95">
            <w:pPr>
              <w:pStyle w:val="TAC"/>
              <w:rPr>
                <w:ins w:id="14555" w:author="Dave" w:date="2018-01-05T18:51:00Z"/>
              </w:rPr>
            </w:pPr>
            <w:ins w:id="14556" w:author="Dave" w:date="2018-01-05T18:51:00Z">
              <w:r w:rsidRPr="00B70E3E">
                <w:rPr>
                  <w:rFonts w:eastAsia="Calibri"/>
                </w:rPr>
                <w:t>-</w:t>
              </w:r>
            </w:ins>
          </w:p>
        </w:tc>
        <w:tc>
          <w:tcPr>
            <w:tcW w:w="617" w:type="dxa"/>
            <w:shd w:val="clear" w:color="auto" w:fill="auto"/>
            <w:vAlign w:val="center"/>
          </w:tcPr>
          <w:p w14:paraId="2397BA92" w14:textId="77777777" w:rsidR="00956F95" w:rsidRPr="00B70E3E" w:rsidDel="00E21CAB" w:rsidRDefault="00956F95" w:rsidP="00956F95">
            <w:pPr>
              <w:pStyle w:val="TAC"/>
              <w:rPr>
                <w:ins w:id="14557" w:author="Dave" w:date="2018-01-05T18:51:00Z"/>
                <w:rFonts w:eastAsia="Calibri"/>
              </w:rPr>
            </w:pPr>
            <w:ins w:id="14558" w:author="Dave" w:date="2018-01-05T18:51:00Z">
              <w:r w:rsidRPr="00B70E3E">
                <w:rPr>
                  <w:rFonts w:eastAsia="Calibri"/>
                </w:rPr>
                <w:t>-</w:t>
              </w:r>
            </w:ins>
          </w:p>
        </w:tc>
        <w:tc>
          <w:tcPr>
            <w:tcW w:w="617" w:type="dxa"/>
            <w:shd w:val="clear" w:color="auto" w:fill="auto"/>
            <w:vAlign w:val="center"/>
          </w:tcPr>
          <w:p w14:paraId="0EDD3C79" w14:textId="77777777" w:rsidR="00956F95" w:rsidRPr="00B70E3E" w:rsidDel="00E21CAB" w:rsidRDefault="00956F95" w:rsidP="00956F95">
            <w:pPr>
              <w:pStyle w:val="TAC"/>
              <w:rPr>
                <w:ins w:id="14559" w:author="Dave" w:date="2018-01-05T18:51:00Z"/>
                <w:rFonts w:eastAsia="Calibri"/>
              </w:rPr>
            </w:pPr>
            <w:ins w:id="14560" w:author="Dave" w:date="2018-01-05T18:51:00Z">
              <w:r w:rsidRPr="00B70E3E">
                <w:t>P</w:t>
              </w:r>
            </w:ins>
          </w:p>
        </w:tc>
        <w:tc>
          <w:tcPr>
            <w:tcW w:w="617" w:type="dxa"/>
            <w:shd w:val="clear" w:color="auto" w:fill="auto"/>
            <w:vAlign w:val="center"/>
          </w:tcPr>
          <w:p w14:paraId="5865A1BB" w14:textId="77777777" w:rsidR="00956F95" w:rsidRPr="00B70E3E" w:rsidDel="00E21CAB" w:rsidRDefault="00956F95" w:rsidP="00956F95">
            <w:pPr>
              <w:pStyle w:val="TAC"/>
              <w:rPr>
                <w:ins w:id="14561" w:author="Dave" w:date="2018-01-05T18:51:00Z"/>
                <w:rFonts w:eastAsia="Calibri"/>
              </w:rPr>
            </w:pPr>
            <w:ins w:id="14562" w:author="Dave" w:date="2018-01-05T18:51:00Z">
              <w:r w:rsidRPr="00B70E3E">
                <w:rPr>
                  <w:rFonts w:eastAsia="Calibri"/>
                </w:rPr>
                <w:t>-</w:t>
              </w:r>
            </w:ins>
          </w:p>
        </w:tc>
        <w:tc>
          <w:tcPr>
            <w:tcW w:w="617" w:type="dxa"/>
            <w:shd w:val="clear" w:color="auto" w:fill="auto"/>
            <w:vAlign w:val="center"/>
          </w:tcPr>
          <w:p w14:paraId="4DFA707A" w14:textId="77777777" w:rsidR="00956F95" w:rsidRPr="00B70E3E" w:rsidDel="00E21CAB" w:rsidRDefault="00956F95" w:rsidP="00956F95">
            <w:pPr>
              <w:pStyle w:val="TAC"/>
              <w:rPr>
                <w:ins w:id="14563" w:author="Dave" w:date="2018-01-05T18:51:00Z"/>
                <w:rFonts w:eastAsia="Calibri"/>
              </w:rPr>
            </w:pPr>
            <w:ins w:id="14564" w:author="Dave" w:date="2018-01-05T18:51:00Z">
              <w:r w:rsidRPr="00B70E3E">
                <w:rPr>
                  <w:rFonts w:eastAsia="Calibri"/>
                </w:rPr>
                <w:t>-</w:t>
              </w:r>
            </w:ins>
          </w:p>
        </w:tc>
        <w:tc>
          <w:tcPr>
            <w:tcW w:w="717" w:type="dxa"/>
            <w:shd w:val="clear" w:color="auto" w:fill="auto"/>
            <w:vAlign w:val="center"/>
          </w:tcPr>
          <w:p w14:paraId="1BB9E797" w14:textId="77777777" w:rsidR="00956F95" w:rsidRPr="00B70E3E" w:rsidRDefault="00956F95" w:rsidP="00956F95">
            <w:pPr>
              <w:pStyle w:val="TAC"/>
              <w:rPr>
                <w:ins w:id="14565" w:author="Dave" w:date="2018-01-05T18:51:00Z"/>
              </w:rPr>
            </w:pPr>
            <w:ins w:id="14566" w:author="Dave" w:date="2018-01-05T18:51:00Z">
              <w:r w:rsidRPr="00B70E3E">
                <w:t>S</w:t>
              </w:r>
            </w:ins>
          </w:p>
        </w:tc>
        <w:tc>
          <w:tcPr>
            <w:tcW w:w="797" w:type="dxa"/>
            <w:vAlign w:val="center"/>
          </w:tcPr>
          <w:p w14:paraId="45F65B94" w14:textId="77777777" w:rsidR="00956F95" w:rsidRPr="00B70E3E" w:rsidRDefault="00956F95" w:rsidP="00956F95">
            <w:pPr>
              <w:pStyle w:val="TAC"/>
              <w:rPr>
                <w:ins w:id="14567" w:author="Dave" w:date="2018-01-05T18:51:00Z"/>
                <w:rFonts w:eastAsia="Calibri"/>
              </w:rPr>
            </w:pPr>
            <w:ins w:id="14568" w:author="Dave" w:date="2018-01-05T18:51:00Z">
              <w:r w:rsidRPr="00B70E3E">
                <w:rPr>
                  <w:rFonts w:eastAsia="Calibri"/>
                </w:rPr>
                <w:t>-</w:t>
              </w:r>
            </w:ins>
          </w:p>
        </w:tc>
      </w:tr>
      <w:tr w:rsidR="00956F95" w:rsidRPr="00B70E3E" w14:paraId="52C2E98A" w14:textId="77777777" w:rsidTr="00956F95">
        <w:trPr>
          <w:cantSplit/>
          <w:jc w:val="center"/>
          <w:ins w:id="14569" w:author="Dave" w:date="2018-01-05T18:51:00Z"/>
        </w:trPr>
        <w:tc>
          <w:tcPr>
            <w:tcW w:w="2539" w:type="dxa"/>
            <w:shd w:val="clear" w:color="auto" w:fill="auto"/>
          </w:tcPr>
          <w:p w14:paraId="600AF864" w14:textId="77777777" w:rsidR="00956F95" w:rsidRPr="00B70E3E" w:rsidRDefault="00956F95" w:rsidP="00956F95">
            <w:pPr>
              <w:spacing w:after="0"/>
              <w:rPr>
                <w:ins w:id="14570" w:author="Dave" w:date="2018-01-05T18:51:00Z"/>
                <w:rFonts w:ascii="Arial" w:hAnsi="Arial"/>
                <w:sz w:val="18"/>
              </w:rPr>
            </w:pPr>
            <w:ins w:id="14571" w:author="Dave" w:date="2018-01-05T18:51:00Z">
              <w:r w:rsidRPr="00B70E3E">
                <w:rPr>
                  <w:rFonts w:ascii="Arial" w:hAnsi="Arial"/>
                  <w:sz w:val="18"/>
                </w:rPr>
                <w:t>11.3.2.11 List of available actions</w:t>
              </w:r>
            </w:ins>
          </w:p>
        </w:tc>
        <w:tc>
          <w:tcPr>
            <w:tcW w:w="617" w:type="dxa"/>
            <w:shd w:val="clear" w:color="auto" w:fill="auto"/>
            <w:vAlign w:val="center"/>
          </w:tcPr>
          <w:p w14:paraId="1FE7FCB5" w14:textId="77777777" w:rsidR="00956F95" w:rsidRPr="00B70E3E" w:rsidDel="00E21CAB" w:rsidRDefault="00956F95" w:rsidP="00956F95">
            <w:pPr>
              <w:pStyle w:val="TAC"/>
              <w:rPr>
                <w:ins w:id="14572" w:author="Dave" w:date="2018-01-05T18:51:00Z"/>
                <w:rFonts w:eastAsia="Calibri"/>
              </w:rPr>
            </w:pPr>
            <w:ins w:id="14573" w:author="Dave" w:date="2018-01-05T18:51:00Z">
              <w:r w:rsidRPr="00B70E3E">
                <w:t>P</w:t>
              </w:r>
            </w:ins>
          </w:p>
        </w:tc>
        <w:tc>
          <w:tcPr>
            <w:tcW w:w="617" w:type="dxa"/>
            <w:shd w:val="clear" w:color="auto" w:fill="auto"/>
            <w:vAlign w:val="center"/>
          </w:tcPr>
          <w:p w14:paraId="21D66035" w14:textId="77777777" w:rsidR="00956F95" w:rsidRPr="00B70E3E" w:rsidDel="00E21CAB" w:rsidRDefault="00956F95" w:rsidP="00956F95">
            <w:pPr>
              <w:pStyle w:val="TAC"/>
              <w:rPr>
                <w:ins w:id="14574" w:author="Dave" w:date="2018-01-05T18:51:00Z"/>
                <w:rFonts w:eastAsia="Calibri"/>
              </w:rPr>
            </w:pPr>
            <w:ins w:id="14575" w:author="Dave" w:date="2018-01-05T18:51:00Z">
              <w:r w:rsidRPr="00B70E3E">
                <w:t>P</w:t>
              </w:r>
            </w:ins>
          </w:p>
        </w:tc>
        <w:tc>
          <w:tcPr>
            <w:tcW w:w="617" w:type="dxa"/>
            <w:shd w:val="clear" w:color="auto" w:fill="auto"/>
            <w:vAlign w:val="center"/>
          </w:tcPr>
          <w:p w14:paraId="38358A6D" w14:textId="77777777" w:rsidR="00956F95" w:rsidRPr="00B70E3E" w:rsidDel="00E21CAB" w:rsidRDefault="00956F95" w:rsidP="00956F95">
            <w:pPr>
              <w:pStyle w:val="TAC"/>
              <w:rPr>
                <w:ins w:id="14576" w:author="Dave" w:date="2018-01-05T18:51:00Z"/>
                <w:rFonts w:eastAsia="Calibri"/>
              </w:rPr>
            </w:pPr>
            <w:ins w:id="14577" w:author="Dave" w:date="2018-01-05T18:51:00Z">
              <w:r w:rsidRPr="00B70E3E">
                <w:rPr>
                  <w:rFonts w:eastAsia="Calibri"/>
                </w:rPr>
                <w:t>-</w:t>
              </w:r>
            </w:ins>
          </w:p>
        </w:tc>
        <w:tc>
          <w:tcPr>
            <w:tcW w:w="617" w:type="dxa"/>
            <w:shd w:val="clear" w:color="auto" w:fill="auto"/>
            <w:vAlign w:val="center"/>
          </w:tcPr>
          <w:p w14:paraId="790C41C6" w14:textId="77777777" w:rsidR="00956F95" w:rsidRPr="00B70E3E" w:rsidRDefault="00956F95" w:rsidP="00956F95">
            <w:pPr>
              <w:pStyle w:val="TAC"/>
              <w:rPr>
                <w:ins w:id="14578" w:author="Dave" w:date="2018-01-05T18:51:00Z"/>
              </w:rPr>
            </w:pPr>
            <w:ins w:id="14579" w:author="Dave" w:date="2018-01-05T18:51:00Z">
              <w:r w:rsidRPr="00B70E3E">
                <w:rPr>
                  <w:rFonts w:eastAsia="Calibri"/>
                </w:rPr>
                <w:t>-</w:t>
              </w:r>
            </w:ins>
          </w:p>
        </w:tc>
        <w:tc>
          <w:tcPr>
            <w:tcW w:w="617" w:type="dxa"/>
            <w:shd w:val="clear" w:color="auto" w:fill="auto"/>
            <w:vAlign w:val="center"/>
          </w:tcPr>
          <w:p w14:paraId="66444263" w14:textId="77777777" w:rsidR="00956F95" w:rsidRPr="00B70E3E" w:rsidRDefault="00956F95" w:rsidP="00956F95">
            <w:pPr>
              <w:pStyle w:val="TAC"/>
              <w:rPr>
                <w:ins w:id="14580" w:author="Dave" w:date="2018-01-05T18:51:00Z"/>
              </w:rPr>
            </w:pPr>
            <w:ins w:id="14581" w:author="Dave" w:date="2018-01-05T18:51:00Z">
              <w:r w:rsidRPr="00B70E3E">
                <w:rPr>
                  <w:rFonts w:eastAsia="Calibri"/>
                </w:rPr>
                <w:t>-</w:t>
              </w:r>
            </w:ins>
          </w:p>
        </w:tc>
        <w:tc>
          <w:tcPr>
            <w:tcW w:w="617" w:type="dxa"/>
            <w:shd w:val="clear" w:color="auto" w:fill="auto"/>
            <w:vAlign w:val="center"/>
          </w:tcPr>
          <w:p w14:paraId="63B3BABC" w14:textId="77777777" w:rsidR="00956F95" w:rsidRPr="00B70E3E" w:rsidDel="00E21CAB" w:rsidRDefault="00956F95" w:rsidP="00956F95">
            <w:pPr>
              <w:pStyle w:val="TAC"/>
              <w:rPr>
                <w:ins w:id="14582" w:author="Dave" w:date="2018-01-05T18:51:00Z"/>
                <w:rFonts w:eastAsia="Calibri"/>
              </w:rPr>
            </w:pPr>
            <w:ins w:id="14583" w:author="Dave" w:date="2018-01-05T18:51:00Z">
              <w:r w:rsidRPr="00B70E3E">
                <w:rPr>
                  <w:rFonts w:eastAsia="Calibri"/>
                </w:rPr>
                <w:t>-</w:t>
              </w:r>
            </w:ins>
          </w:p>
        </w:tc>
        <w:tc>
          <w:tcPr>
            <w:tcW w:w="617" w:type="dxa"/>
            <w:shd w:val="clear" w:color="auto" w:fill="auto"/>
            <w:vAlign w:val="center"/>
          </w:tcPr>
          <w:p w14:paraId="010FB849" w14:textId="77777777" w:rsidR="00956F95" w:rsidRPr="00B70E3E" w:rsidDel="00E21CAB" w:rsidRDefault="00956F95" w:rsidP="00956F95">
            <w:pPr>
              <w:pStyle w:val="TAC"/>
              <w:rPr>
                <w:ins w:id="14584" w:author="Dave" w:date="2018-01-05T18:51:00Z"/>
                <w:rFonts w:eastAsia="Calibri"/>
              </w:rPr>
            </w:pPr>
            <w:ins w:id="14585" w:author="Dave" w:date="2018-01-05T18:51:00Z">
              <w:r w:rsidRPr="00B70E3E">
                <w:t>P</w:t>
              </w:r>
            </w:ins>
          </w:p>
        </w:tc>
        <w:tc>
          <w:tcPr>
            <w:tcW w:w="617" w:type="dxa"/>
            <w:shd w:val="clear" w:color="auto" w:fill="auto"/>
            <w:vAlign w:val="center"/>
          </w:tcPr>
          <w:p w14:paraId="531D70E8" w14:textId="77777777" w:rsidR="00956F95" w:rsidRPr="00B70E3E" w:rsidDel="00E21CAB" w:rsidRDefault="00956F95" w:rsidP="00956F95">
            <w:pPr>
              <w:pStyle w:val="TAC"/>
              <w:rPr>
                <w:ins w:id="14586" w:author="Dave" w:date="2018-01-05T18:51:00Z"/>
                <w:rFonts w:eastAsia="Calibri"/>
              </w:rPr>
            </w:pPr>
            <w:ins w:id="14587" w:author="Dave" w:date="2018-01-05T18:51:00Z">
              <w:r w:rsidRPr="00B70E3E">
                <w:rPr>
                  <w:rFonts w:eastAsia="Calibri"/>
                </w:rPr>
                <w:t>-</w:t>
              </w:r>
            </w:ins>
          </w:p>
        </w:tc>
        <w:tc>
          <w:tcPr>
            <w:tcW w:w="617" w:type="dxa"/>
            <w:shd w:val="clear" w:color="auto" w:fill="auto"/>
            <w:vAlign w:val="center"/>
          </w:tcPr>
          <w:p w14:paraId="2B814A74" w14:textId="77777777" w:rsidR="00956F95" w:rsidRPr="00B70E3E" w:rsidDel="00E21CAB" w:rsidRDefault="00956F95" w:rsidP="00956F95">
            <w:pPr>
              <w:pStyle w:val="TAC"/>
              <w:rPr>
                <w:ins w:id="14588" w:author="Dave" w:date="2018-01-05T18:51:00Z"/>
                <w:rFonts w:eastAsia="Calibri"/>
              </w:rPr>
            </w:pPr>
            <w:ins w:id="14589" w:author="Dave" w:date="2018-01-05T18:51:00Z">
              <w:r w:rsidRPr="00B70E3E">
                <w:rPr>
                  <w:rFonts w:eastAsia="Calibri"/>
                </w:rPr>
                <w:t>-</w:t>
              </w:r>
            </w:ins>
          </w:p>
        </w:tc>
        <w:tc>
          <w:tcPr>
            <w:tcW w:w="717" w:type="dxa"/>
            <w:shd w:val="clear" w:color="auto" w:fill="auto"/>
            <w:vAlign w:val="center"/>
          </w:tcPr>
          <w:p w14:paraId="1A11FEBD" w14:textId="77777777" w:rsidR="00956F95" w:rsidRPr="00B70E3E" w:rsidRDefault="00956F95" w:rsidP="00956F95">
            <w:pPr>
              <w:pStyle w:val="TAC"/>
              <w:rPr>
                <w:ins w:id="14590" w:author="Dave" w:date="2018-01-05T18:51:00Z"/>
              </w:rPr>
            </w:pPr>
            <w:ins w:id="14591" w:author="Dave" w:date="2018-01-05T18:51:00Z">
              <w:r w:rsidRPr="00B70E3E">
                <w:t>S</w:t>
              </w:r>
            </w:ins>
          </w:p>
        </w:tc>
        <w:tc>
          <w:tcPr>
            <w:tcW w:w="797" w:type="dxa"/>
            <w:vAlign w:val="center"/>
          </w:tcPr>
          <w:p w14:paraId="3F664DC9" w14:textId="77777777" w:rsidR="00956F95" w:rsidRPr="00B70E3E" w:rsidRDefault="00956F95" w:rsidP="00956F95">
            <w:pPr>
              <w:pStyle w:val="TAC"/>
              <w:rPr>
                <w:ins w:id="14592" w:author="Dave" w:date="2018-01-05T18:51:00Z"/>
                <w:rFonts w:eastAsia="Calibri"/>
              </w:rPr>
            </w:pPr>
            <w:ins w:id="14593" w:author="Dave" w:date="2018-01-05T18:51:00Z">
              <w:r w:rsidRPr="00B70E3E">
                <w:rPr>
                  <w:rFonts w:eastAsia="Calibri"/>
                </w:rPr>
                <w:t>-</w:t>
              </w:r>
            </w:ins>
          </w:p>
        </w:tc>
      </w:tr>
      <w:tr w:rsidR="00956F95" w:rsidRPr="00B70E3E" w14:paraId="7F5A5276" w14:textId="77777777" w:rsidTr="00956F95">
        <w:trPr>
          <w:cantSplit/>
          <w:jc w:val="center"/>
          <w:ins w:id="14594" w:author="Dave" w:date="2018-01-05T18:51:00Z"/>
        </w:trPr>
        <w:tc>
          <w:tcPr>
            <w:tcW w:w="2539" w:type="dxa"/>
            <w:shd w:val="clear" w:color="auto" w:fill="auto"/>
          </w:tcPr>
          <w:p w14:paraId="1A8644F4" w14:textId="77777777" w:rsidR="00956F95" w:rsidRPr="00B70E3E" w:rsidRDefault="00956F95" w:rsidP="00956F95">
            <w:pPr>
              <w:spacing w:after="0"/>
              <w:rPr>
                <w:ins w:id="14595" w:author="Dave" w:date="2018-01-05T18:51:00Z"/>
                <w:rFonts w:ascii="Arial" w:hAnsi="Arial"/>
                <w:sz w:val="18"/>
              </w:rPr>
            </w:pPr>
            <w:ins w:id="14596" w:author="Dave" w:date="2018-01-05T18:51:00Z">
              <w:r w:rsidRPr="00B70E3E">
                <w:rPr>
                  <w:rFonts w:ascii="Arial" w:hAnsi="Arial"/>
                  <w:sz w:val="18"/>
                </w:rPr>
                <w:t>11.3.2.12 Execution of available actions</w:t>
              </w:r>
            </w:ins>
          </w:p>
        </w:tc>
        <w:tc>
          <w:tcPr>
            <w:tcW w:w="617" w:type="dxa"/>
            <w:shd w:val="clear" w:color="auto" w:fill="auto"/>
            <w:vAlign w:val="center"/>
          </w:tcPr>
          <w:p w14:paraId="2C0FF4BF" w14:textId="77777777" w:rsidR="00956F95" w:rsidRPr="00B70E3E" w:rsidDel="00E21CAB" w:rsidRDefault="00956F95" w:rsidP="00956F95">
            <w:pPr>
              <w:pStyle w:val="TAC"/>
              <w:rPr>
                <w:ins w:id="14597" w:author="Dave" w:date="2018-01-05T18:51:00Z"/>
                <w:rFonts w:eastAsia="Calibri"/>
              </w:rPr>
            </w:pPr>
            <w:ins w:id="14598" w:author="Dave" w:date="2018-01-05T18:51:00Z">
              <w:r w:rsidRPr="00B70E3E">
                <w:t>P</w:t>
              </w:r>
            </w:ins>
          </w:p>
        </w:tc>
        <w:tc>
          <w:tcPr>
            <w:tcW w:w="617" w:type="dxa"/>
            <w:shd w:val="clear" w:color="auto" w:fill="auto"/>
            <w:vAlign w:val="center"/>
          </w:tcPr>
          <w:p w14:paraId="7B2D0E63" w14:textId="77777777" w:rsidR="00956F95" w:rsidRPr="00B70E3E" w:rsidDel="00E21CAB" w:rsidRDefault="00956F95" w:rsidP="00956F95">
            <w:pPr>
              <w:pStyle w:val="TAC"/>
              <w:rPr>
                <w:ins w:id="14599" w:author="Dave" w:date="2018-01-05T18:51:00Z"/>
                <w:rFonts w:eastAsia="Calibri"/>
              </w:rPr>
            </w:pPr>
            <w:ins w:id="14600" w:author="Dave" w:date="2018-01-05T18:51:00Z">
              <w:r w:rsidRPr="00B70E3E">
                <w:t>P</w:t>
              </w:r>
            </w:ins>
          </w:p>
        </w:tc>
        <w:tc>
          <w:tcPr>
            <w:tcW w:w="617" w:type="dxa"/>
            <w:shd w:val="clear" w:color="auto" w:fill="auto"/>
            <w:vAlign w:val="center"/>
          </w:tcPr>
          <w:p w14:paraId="0A8DE55A" w14:textId="77777777" w:rsidR="00956F95" w:rsidRPr="00B70E3E" w:rsidDel="00E21CAB" w:rsidRDefault="00956F95" w:rsidP="00956F95">
            <w:pPr>
              <w:pStyle w:val="TAC"/>
              <w:rPr>
                <w:ins w:id="14601" w:author="Dave" w:date="2018-01-05T18:51:00Z"/>
                <w:rFonts w:eastAsia="Calibri"/>
              </w:rPr>
            </w:pPr>
            <w:ins w:id="14602" w:author="Dave" w:date="2018-01-05T18:51:00Z">
              <w:r w:rsidRPr="00B70E3E">
                <w:rPr>
                  <w:rFonts w:eastAsia="Calibri"/>
                </w:rPr>
                <w:t>-</w:t>
              </w:r>
            </w:ins>
          </w:p>
        </w:tc>
        <w:tc>
          <w:tcPr>
            <w:tcW w:w="617" w:type="dxa"/>
            <w:shd w:val="clear" w:color="auto" w:fill="auto"/>
            <w:vAlign w:val="center"/>
          </w:tcPr>
          <w:p w14:paraId="00A46B11" w14:textId="77777777" w:rsidR="00956F95" w:rsidRPr="00B70E3E" w:rsidRDefault="00956F95" w:rsidP="00956F95">
            <w:pPr>
              <w:pStyle w:val="TAC"/>
              <w:rPr>
                <w:ins w:id="14603" w:author="Dave" w:date="2018-01-05T18:51:00Z"/>
              </w:rPr>
            </w:pPr>
            <w:ins w:id="14604" w:author="Dave" w:date="2018-01-05T18:51:00Z">
              <w:r w:rsidRPr="00B70E3E">
                <w:rPr>
                  <w:rFonts w:eastAsia="Calibri"/>
                </w:rPr>
                <w:t>-</w:t>
              </w:r>
            </w:ins>
          </w:p>
        </w:tc>
        <w:tc>
          <w:tcPr>
            <w:tcW w:w="617" w:type="dxa"/>
            <w:shd w:val="clear" w:color="auto" w:fill="auto"/>
            <w:vAlign w:val="center"/>
          </w:tcPr>
          <w:p w14:paraId="3EAC1596" w14:textId="77777777" w:rsidR="00956F95" w:rsidRPr="00B70E3E" w:rsidRDefault="00956F95" w:rsidP="00956F95">
            <w:pPr>
              <w:pStyle w:val="TAC"/>
              <w:rPr>
                <w:ins w:id="14605" w:author="Dave" w:date="2018-01-05T18:51:00Z"/>
              </w:rPr>
            </w:pPr>
            <w:ins w:id="14606" w:author="Dave" w:date="2018-01-05T18:51:00Z">
              <w:r w:rsidRPr="00B70E3E">
                <w:rPr>
                  <w:rFonts w:eastAsia="Calibri"/>
                </w:rPr>
                <w:t>-</w:t>
              </w:r>
            </w:ins>
          </w:p>
        </w:tc>
        <w:tc>
          <w:tcPr>
            <w:tcW w:w="617" w:type="dxa"/>
            <w:shd w:val="clear" w:color="auto" w:fill="auto"/>
            <w:vAlign w:val="center"/>
          </w:tcPr>
          <w:p w14:paraId="6AC4EDFD" w14:textId="77777777" w:rsidR="00956F95" w:rsidRPr="00B70E3E" w:rsidDel="00E21CAB" w:rsidRDefault="00956F95" w:rsidP="00956F95">
            <w:pPr>
              <w:pStyle w:val="TAC"/>
              <w:rPr>
                <w:ins w:id="14607" w:author="Dave" w:date="2018-01-05T18:51:00Z"/>
                <w:rFonts w:eastAsia="Calibri"/>
              </w:rPr>
            </w:pPr>
            <w:ins w:id="14608" w:author="Dave" w:date="2018-01-05T18:51:00Z">
              <w:r w:rsidRPr="00B70E3E">
                <w:rPr>
                  <w:rFonts w:eastAsia="Calibri"/>
                </w:rPr>
                <w:t>-</w:t>
              </w:r>
            </w:ins>
          </w:p>
        </w:tc>
        <w:tc>
          <w:tcPr>
            <w:tcW w:w="617" w:type="dxa"/>
            <w:shd w:val="clear" w:color="auto" w:fill="auto"/>
            <w:vAlign w:val="center"/>
          </w:tcPr>
          <w:p w14:paraId="1FEAE7B1" w14:textId="77777777" w:rsidR="00956F95" w:rsidRPr="00B70E3E" w:rsidDel="00E21CAB" w:rsidRDefault="00956F95" w:rsidP="00956F95">
            <w:pPr>
              <w:pStyle w:val="TAC"/>
              <w:rPr>
                <w:ins w:id="14609" w:author="Dave" w:date="2018-01-05T18:51:00Z"/>
                <w:rFonts w:eastAsia="Calibri"/>
              </w:rPr>
            </w:pPr>
            <w:ins w:id="14610" w:author="Dave" w:date="2018-01-05T18:51:00Z">
              <w:r w:rsidRPr="00B70E3E">
                <w:t>P</w:t>
              </w:r>
            </w:ins>
          </w:p>
        </w:tc>
        <w:tc>
          <w:tcPr>
            <w:tcW w:w="617" w:type="dxa"/>
            <w:shd w:val="clear" w:color="auto" w:fill="auto"/>
            <w:vAlign w:val="center"/>
          </w:tcPr>
          <w:p w14:paraId="11C7309E" w14:textId="77777777" w:rsidR="00956F95" w:rsidRPr="00B70E3E" w:rsidDel="00E21CAB" w:rsidRDefault="00956F95" w:rsidP="00956F95">
            <w:pPr>
              <w:pStyle w:val="TAC"/>
              <w:rPr>
                <w:ins w:id="14611" w:author="Dave" w:date="2018-01-05T18:51:00Z"/>
                <w:rFonts w:eastAsia="Calibri"/>
              </w:rPr>
            </w:pPr>
            <w:ins w:id="14612" w:author="Dave" w:date="2018-01-05T18:51:00Z">
              <w:r w:rsidRPr="00B70E3E">
                <w:rPr>
                  <w:rFonts w:eastAsia="Calibri"/>
                </w:rPr>
                <w:t>-</w:t>
              </w:r>
            </w:ins>
          </w:p>
        </w:tc>
        <w:tc>
          <w:tcPr>
            <w:tcW w:w="617" w:type="dxa"/>
            <w:shd w:val="clear" w:color="auto" w:fill="auto"/>
            <w:vAlign w:val="center"/>
          </w:tcPr>
          <w:p w14:paraId="21A0E389" w14:textId="77777777" w:rsidR="00956F95" w:rsidRPr="00B70E3E" w:rsidDel="00E21CAB" w:rsidRDefault="00956F95" w:rsidP="00956F95">
            <w:pPr>
              <w:pStyle w:val="TAC"/>
              <w:rPr>
                <w:ins w:id="14613" w:author="Dave" w:date="2018-01-05T18:51:00Z"/>
                <w:rFonts w:eastAsia="Calibri"/>
              </w:rPr>
            </w:pPr>
            <w:ins w:id="14614" w:author="Dave" w:date="2018-01-05T18:51:00Z">
              <w:r w:rsidRPr="00B70E3E">
                <w:rPr>
                  <w:rFonts w:eastAsia="Calibri"/>
                </w:rPr>
                <w:t>-</w:t>
              </w:r>
            </w:ins>
          </w:p>
        </w:tc>
        <w:tc>
          <w:tcPr>
            <w:tcW w:w="717" w:type="dxa"/>
            <w:shd w:val="clear" w:color="auto" w:fill="auto"/>
            <w:vAlign w:val="center"/>
          </w:tcPr>
          <w:p w14:paraId="3445B2D9" w14:textId="77777777" w:rsidR="00956F95" w:rsidRPr="00B70E3E" w:rsidRDefault="00956F95" w:rsidP="00956F95">
            <w:pPr>
              <w:pStyle w:val="TAC"/>
              <w:rPr>
                <w:ins w:id="14615" w:author="Dave" w:date="2018-01-05T18:51:00Z"/>
              </w:rPr>
            </w:pPr>
            <w:ins w:id="14616" w:author="Dave" w:date="2018-01-05T18:51:00Z">
              <w:r w:rsidRPr="00B70E3E">
                <w:t>S</w:t>
              </w:r>
            </w:ins>
          </w:p>
        </w:tc>
        <w:tc>
          <w:tcPr>
            <w:tcW w:w="797" w:type="dxa"/>
            <w:vAlign w:val="center"/>
          </w:tcPr>
          <w:p w14:paraId="70EAEB85" w14:textId="77777777" w:rsidR="00956F95" w:rsidRPr="00B70E3E" w:rsidRDefault="00956F95" w:rsidP="00956F95">
            <w:pPr>
              <w:pStyle w:val="TAC"/>
              <w:rPr>
                <w:ins w:id="14617" w:author="Dave" w:date="2018-01-05T18:51:00Z"/>
                <w:rFonts w:eastAsia="Calibri"/>
              </w:rPr>
            </w:pPr>
            <w:ins w:id="14618" w:author="Dave" w:date="2018-01-05T18:51:00Z">
              <w:r w:rsidRPr="00B70E3E">
                <w:rPr>
                  <w:rFonts w:eastAsia="Calibri"/>
                </w:rPr>
                <w:t>-</w:t>
              </w:r>
            </w:ins>
          </w:p>
        </w:tc>
      </w:tr>
      <w:tr w:rsidR="00956F95" w:rsidRPr="00B70E3E" w14:paraId="691AE2FE" w14:textId="77777777" w:rsidTr="00956F95">
        <w:trPr>
          <w:cantSplit/>
          <w:jc w:val="center"/>
          <w:ins w:id="14619" w:author="Dave" w:date="2018-01-05T18:51:00Z"/>
        </w:trPr>
        <w:tc>
          <w:tcPr>
            <w:tcW w:w="2539" w:type="dxa"/>
            <w:shd w:val="clear" w:color="auto" w:fill="auto"/>
          </w:tcPr>
          <w:p w14:paraId="471A7087" w14:textId="77777777" w:rsidR="00956F95" w:rsidRPr="00B70E3E" w:rsidRDefault="00956F95" w:rsidP="00956F95">
            <w:pPr>
              <w:spacing w:after="0"/>
              <w:rPr>
                <w:ins w:id="14620" w:author="Dave" w:date="2018-01-05T18:51:00Z"/>
                <w:rFonts w:ascii="Arial" w:hAnsi="Arial"/>
                <w:sz w:val="18"/>
              </w:rPr>
            </w:pPr>
            <w:ins w:id="14621" w:author="Dave" w:date="2018-01-05T18:51:00Z">
              <w:r w:rsidRPr="00B70E3E">
                <w:rPr>
                  <w:rFonts w:ascii="Arial" w:hAnsi="Arial"/>
                  <w:sz w:val="18"/>
                </w:rPr>
                <w:t>11.3.2.13 Tracking of focus and selection attributes</w:t>
              </w:r>
            </w:ins>
          </w:p>
        </w:tc>
        <w:tc>
          <w:tcPr>
            <w:tcW w:w="617" w:type="dxa"/>
            <w:shd w:val="clear" w:color="auto" w:fill="auto"/>
            <w:vAlign w:val="center"/>
          </w:tcPr>
          <w:p w14:paraId="5C5BC807" w14:textId="77777777" w:rsidR="00956F95" w:rsidRPr="00B70E3E" w:rsidDel="00E21CAB" w:rsidRDefault="00956F95" w:rsidP="00956F95">
            <w:pPr>
              <w:pStyle w:val="TAC"/>
              <w:rPr>
                <w:ins w:id="14622" w:author="Dave" w:date="2018-01-05T18:51:00Z"/>
                <w:rFonts w:eastAsia="Calibri"/>
              </w:rPr>
            </w:pPr>
            <w:ins w:id="14623" w:author="Dave" w:date="2018-01-05T18:51:00Z">
              <w:r w:rsidRPr="00B70E3E">
                <w:t>P</w:t>
              </w:r>
            </w:ins>
          </w:p>
        </w:tc>
        <w:tc>
          <w:tcPr>
            <w:tcW w:w="617" w:type="dxa"/>
            <w:shd w:val="clear" w:color="auto" w:fill="auto"/>
            <w:vAlign w:val="center"/>
          </w:tcPr>
          <w:p w14:paraId="48159E57" w14:textId="77777777" w:rsidR="00956F95" w:rsidRPr="00B70E3E" w:rsidDel="00E21CAB" w:rsidRDefault="00956F95" w:rsidP="00956F95">
            <w:pPr>
              <w:pStyle w:val="TAC"/>
              <w:rPr>
                <w:ins w:id="14624" w:author="Dave" w:date="2018-01-05T18:51:00Z"/>
                <w:rFonts w:eastAsia="Calibri"/>
              </w:rPr>
            </w:pPr>
            <w:ins w:id="14625" w:author="Dave" w:date="2018-01-05T18:51:00Z">
              <w:r w:rsidRPr="00B70E3E">
                <w:t>P</w:t>
              </w:r>
            </w:ins>
          </w:p>
        </w:tc>
        <w:tc>
          <w:tcPr>
            <w:tcW w:w="617" w:type="dxa"/>
            <w:shd w:val="clear" w:color="auto" w:fill="auto"/>
            <w:vAlign w:val="center"/>
          </w:tcPr>
          <w:p w14:paraId="00685BBB" w14:textId="77777777" w:rsidR="00956F95" w:rsidRPr="00B70E3E" w:rsidDel="00E21CAB" w:rsidRDefault="00956F95" w:rsidP="00956F95">
            <w:pPr>
              <w:pStyle w:val="TAC"/>
              <w:rPr>
                <w:ins w:id="14626" w:author="Dave" w:date="2018-01-05T18:51:00Z"/>
                <w:rFonts w:eastAsia="Calibri"/>
              </w:rPr>
            </w:pPr>
            <w:ins w:id="14627" w:author="Dave" w:date="2018-01-05T18:51:00Z">
              <w:r w:rsidRPr="00B70E3E">
                <w:rPr>
                  <w:rFonts w:eastAsia="Calibri"/>
                </w:rPr>
                <w:t>-</w:t>
              </w:r>
            </w:ins>
          </w:p>
        </w:tc>
        <w:tc>
          <w:tcPr>
            <w:tcW w:w="617" w:type="dxa"/>
            <w:shd w:val="clear" w:color="auto" w:fill="auto"/>
            <w:vAlign w:val="center"/>
          </w:tcPr>
          <w:p w14:paraId="3E93CC88" w14:textId="77777777" w:rsidR="00956F95" w:rsidRPr="00B70E3E" w:rsidRDefault="00956F95" w:rsidP="00956F95">
            <w:pPr>
              <w:pStyle w:val="TAC"/>
              <w:rPr>
                <w:ins w:id="14628" w:author="Dave" w:date="2018-01-05T18:51:00Z"/>
              </w:rPr>
            </w:pPr>
            <w:ins w:id="14629" w:author="Dave" w:date="2018-01-05T18:51:00Z">
              <w:r w:rsidRPr="00B70E3E">
                <w:rPr>
                  <w:rFonts w:eastAsia="Calibri"/>
                </w:rPr>
                <w:t>-</w:t>
              </w:r>
            </w:ins>
          </w:p>
        </w:tc>
        <w:tc>
          <w:tcPr>
            <w:tcW w:w="617" w:type="dxa"/>
            <w:shd w:val="clear" w:color="auto" w:fill="auto"/>
            <w:vAlign w:val="center"/>
          </w:tcPr>
          <w:p w14:paraId="471A4EB4" w14:textId="77777777" w:rsidR="00956F95" w:rsidRPr="00B70E3E" w:rsidRDefault="00956F95" w:rsidP="00956F95">
            <w:pPr>
              <w:pStyle w:val="TAC"/>
              <w:rPr>
                <w:ins w:id="14630" w:author="Dave" w:date="2018-01-05T18:51:00Z"/>
              </w:rPr>
            </w:pPr>
            <w:ins w:id="14631" w:author="Dave" w:date="2018-01-05T18:51:00Z">
              <w:r w:rsidRPr="00B70E3E">
                <w:rPr>
                  <w:rFonts w:eastAsia="Calibri"/>
                </w:rPr>
                <w:t>-</w:t>
              </w:r>
            </w:ins>
          </w:p>
        </w:tc>
        <w:tc>
          <w:tcPr>
            <w:tcW w:w="617" w:type="dxa"/>
            <w:shd w:val="clear" w:color="auto" w:fill="auto"/>
            <w:vAlign w:val="center"/>
          </w:tcPr>
          <w:p w14:paraId="574A3AB0" w14:textId="77777777" w:rsidR="00956F95" w:rsidRPr="00B70E3E" w:rsidDel="00E21CAB" w:rsidRDefault="00956F95" w:rsidP="00956F95">
            <w:pPr>
              <w:pStyle w:val="TAC"/>
              <w:rPr>
                <w:ins w:id="14632" w:author="Dave" w:date="2018-01-05T18:51:00Z"/>
                <w:rFonts w:eastAsia="Calibri"/>
              </w:rPr>
            </w:pPr>
            <w:ins w:id="14633" w:author="Dave" w:date="2018-01-05T18:51:00Z">
              <w:r w:rsidRPr="00B70E3E">
                <w:rPr>
                  <w:rFonts w:eastAsia="Calibri"/>
                </w:rPr>
                <w:t>-</w:t>
              </w:r>
            </w:ins>
          </w:p>
        </w:tc>
        <w:tc>
          <w:tcPr>
            <w:tcW w:w="617" w:type="dxa"/>
            <w:shd w:val="clear" w:color="auto" w:fill="auto"/>
            <w:vAlign w:val="center"/>
          </w:tcPr>
          <w:p w14:paraId="55BA4FF9" w14:textId="77777777" w:rsidR="00956F95" w:rsidRPr="00B70E3E" w:rsidDel="00E21CAB" w:rsidRDefault="00956F95" w:rsidP="00956F95">
            <w:pPr>
              <w:pStyle w:val="TAC"/>
              <w:rPr>
                <w:ins w:id="14634" w:author="Dave" w:date="2018-01-05T18:51:00Z"/>
                <w:rFonts w:eastAsia="Calibri"/>
              </w:rPr>
            </w:pPr>
            <w:ins w:id="14635" w:author="Dave" w:date="2018-01-05T18:51:00Z">
              <w:r w:rsidRPr="00B70E3E">
                <w:t>P</w:t>
              </w:r>
            </w:ins>
          </w:p>
        </w:tc>
        <w:tc>
          <w:tcPr>
            <w:tcW w:w="617" w:type="dxa"/>
            <w:shd w:val="clear" w:color="auto" w:fill="auto"/>
            <w:vAlign w:val="center"/>
          </w:tcPr>
          <w:p w14:paraId="679ADBB8" w14:textId="77777777" w:rsidR="00956F95" w:rsidRPr="00B70E3E" w:rsidDel="00E21CAB" w:rsidRDefault="00956F95" w:rsidP="00956F95">
            <w:pPr>
              <w:pStyle w:val="TAC"/>
              <w:rPr>
                <w:ins w:id="14636" w:author="Dave" w:date="2018-01-05T18:51:00Z"/>
                <w:rFonts w:eastAsia="Calibri"/>
              </w:rPr>
            </w:pPr>
            <w:ins w:id="14637" w:author="Dave" w:date="2018-01-05T18:51:00Z">
              <w:r w:rsidRPr="00B70E3E">
                <w:rPr>
                  <w:rFonts w:eastAsia="Calibri"/>
                </w:rPr>
                <w:t>-</w:t>
              </w:r>
            </w:ins>
          </w:p>
        </w:tc>
        <w:tc>
          <w:tcPr>
            <w:tcW w:w="617" w:type="dxa"/>
            <w:shd w:val="clear" w:color="auto" w:fill="auto"/>
            <w:vAlign w:val="center"/>
          </w:tcPr>
          <w:p w14:paraId="3AEC20FF" w14:textId="77777777" w:rsidR="00956F95" w:rsidRPr="00B70E3E" w:rsidDel="00E21CAB" w:rsidRDefault="00956F95" w:rsidP="00956F95">
            <w:pPr>
              <w:pStyle w:val="TAC"/>
              <w:rPr>
                <w:ins w:id="14638" w:author="Dave" w:date="2018-01-05T18:51:00Z"/>
                <w:rFonts w:eastAsia="Calibri"/>
              </w:rPr>
            </w:pPr>
            <w:ins w:id="14639" w:author="Dave" w:date="2018-01-05T18:51:00Z">
              <w:r w:rsidRPr="00B70E3E">
                <w:rPr>
                  <w:rFonts w:eastAsia="Calibri"/>
                </w:rPr>
                <w:t>-</w:t>
              </w:r>
            </w:ins>
          </w:p>
        </w:tc>
        <w:tc>
          <w:tcPr>
            <w:tcW w:w="717" w:type="dxa"/>
            <w:shd w:val="clear" w:color="auto" w:fill="auto"/>
            <w:vAlign w:val="center"/>
          </w:tcPr>
          <w:p w14:paraId="0FBAB9D8" w14:textId="77777777" w:rsidR="00956F95" w:rsidRPr="00B70E3E" w:rsidRDefault="00956F95" w:rsidP="00956F95">
            <w:pPr>
              <w:pStyle w:val="TAC"/>
              <w:rPr>
                <w:ins w:id="14640" w:author="Dave" w:date="2018-01-05T18:51:00Z"/>
              </w:rPr>
            </w:pPr>
            <w:ins w:id="14641" w:author="Dave" w:date="2018-01-05T18:51:00Z">
              <w:r w:rsidRPr="00B70E3E">
                <w:t>S</w:t>
              </w:r>
            </w:ins>
          </w:p>
        </w:tc>
        <w:tc>
          <w:tcPr>
            <w:tcW w:w="797" w:type="dxa"/>
            <w:vAlign w:val="center"/>
          </w:tcPr>
          <w:p w14:paraId="097859D4" w14:textId="77777777" w:rsidR="00956F95" w:rsidRPr="00B70E3E" w:rsidRDefault="00956F95" w:rsidP="00956F95">
            <w:pPr>
              <w:pStyle w:val="TAC"/>
              <w:rPr>
                <w:ins w:id="14642" w:author="Dave" w:date="2018-01-05T18:51:00Z"/>
                <w:rFonts w:eastAsia="Calibri"/>
              </w:rPr>
            </w:pPr>
            <w:ins w:id="14643" w:author="Dave" w:date="2018-01-05T18:51:00Z">
              <w:r w:rsidRPr="00B70E3E">
                <w:rPr>
                  <w:rFonts w:eastAsia="Calibri"/>
                </w:rPr>
                <w:t>-</w:t>
              </w:r>
            </w:ins>
          </w:p>
        </w:tc>
      </w:tr>
      <w:tr w:rsidR="00956F95" w:rsidRPr="00B70E3E" w14:paraId="376F3313" w14:textId="77777777" w:rsidTr="00956F95">
        <w:trPr>
          <w:cantSplit/>
          <w:jc w:val="center"/>
          <w:ins w:id="14644" w:author="Dave" w:date="2018-01-05T18:51:00Z"/>
        </w:trPr>
        <w:tc>
          <w:tcPr>
            <w:tcW w:w="2539" w:type="dxa"/>
            <w:shd w:val="clear" w:color="auto" w:fill="auto"/>
          </w:tcPr>
          <w:p w14:paraId="47832754" w14:textId="77777777" w:rsidR="00956F95" w:rsidRPr="00B70E3E" w:rsidRDefault="00956F95" w:rsidP="00956F95">
            <w:pPr>
              <w:spacing w:after="0"/>
              <w:rPr>
                <w:ins w:id="14645" w:author="Dave" w:date="2018-01-05T18:51:00Z"/>
                <w:rFonts w:ascii="Arial" w:hAnsi="Arial"/>
                <w:sz w:val="18"/>
              </w:rPr>
            </w:pPr>
            <w:ins w:id="14646" w:author="Dave" w:date="2018-01-05T18:51:00Z">
              <w:r w:rsidRPr="00B70E3E">
                <w:rPr>
                  <w:rFonts w:ascii="Arial" w:hAnsi="Arial"/>
                  <w:sz w:val="18"/>
                </w:rPr>
                <w:t>11.3.2.14 Modification of focus and selection attributes</w:t>
              </w:r>
            </w:ins>
          </w:p>
        </w:tc>
        <w:tc>
          <w:tcPr>
            <w:tcW w:w="617" w:type="dxa"/>
            <w:shd w:val="clear" w:color="auto" w:fill="auto"/>
            <w:vAlign w:val="center"/>
          </w:tcPr>
          <w:p w14:paraId="0D88A16D" w14:textId="77777777" w:rsidR="00956F95" w:rsidRPr="00B70E3E" w:rsidDel="00E21CAB" w:rsidRDefault="00956F95" w:rsidP="00956F95">
            <w:pPr>
              <w:pStyle w:val="TAC"/>
              <w:rPr>
                <w:ins w:id="14647" w:author="Dave" w:date="2018-01-05T18:51:00Z"/>
                <w:rFonts w:eastAsia="Calibri"/>
              </w:rPr>
            </w:pPr>
            <w:ins w:id="14648" w:author="Dave" w:date="2018-01-05T18:51:00Z">
              <w:r w:rsidRPr="00B70E3E">
                <w:t>P</w:t>
              </w:r>
            </w:ins>
          </w:p>
        </w:tc>
        <w:tc>
          <w:tcPr>
            <w:tcW w:w="617" w:type="dxa"/>
            <w:shd w:val="clear" w:color="auto" w:fill="auto"/>
            <w:vAlign w:val="center"/>
          </w:tcPr>
          <w:p w14:paraId="4DA59941" w14:textId="77777777" w:rsidR="00956F95" w:rsidRPr="00B70E3E" w:rsidDel="00E21CAB" w:rsidRDefault="00956F95" w:rsidP="00956F95">
            <w:pPr>
              <w:pStyle w:val="TAC"/>
              <w:rPr>
                <w:ins w:id="14649" w:author="Dave" w:date="2018-01-05T18:51:00Z"/>
                <w:rFonts w:eastAsia="Calibri"/>
              </w:rPr>
            </w:pPr>
            <w:ins w:id="14650" w:author="Dave" w:date="2018-01-05T18:51:00Z">
              <w:r w:rsidRPr="00B70E3E">
                <w:t>P</w:t>
              </w:r>
            </w:ins>
          </w:p>
        </w:tc>
        <w:tc>
          <w:tcPr>
            <w:tcW w:w="617" w:type="dxa"/>
            <w:shd w:val="clear" w:color="auto" w:fill="auto"/>
            <w:vAlign w:val="center"/>
          </w:tcPr>
          <w:p w14:paraId="64F53777" w14:textId="77777777" w:rsidR="00956F95" w:rsidRPr="00B70E3E" w:rsidDel="00E21CAB" w:rsidRDefault="00956F95" w:rsidP="00956F95">
            <w:pPr>
              <w:pStyle w:val="TAC"/>
              <w:rPr>
                <w:ins w:id="14651" w:author="Dave" w:date="2018-01-05T18:51:00Z"/>
                <w:rFonts w:eastAsia="Calibri"/>
              </w:rPr>
            </w:pPr>
            <w:ins w:id="14652" w:author="Dave" w:date="2018-01-05T18:51:00Z">
              <w:r w:rsidRPr="00B70E3E">
                <w:rPr>
                  <w:rFonts w:eastAsia="Calibri"/>
                </w:rPr>
                <w:t>-</w:t>
              </w:r>
            </w:ins>
          </w:p>
        </w:tc>
        <w:tc>
          <w:tcPr>
            <w:tcW w:w="617" w:type="dxa"/>
            <w:shd w:val="clear" w:color="auto" w:fill="auto"/>
            <w:vAlign w:val="center"/>
          </w:tcPr>
          <w:p w14:paraId="2E5DBCCE" w14:textId="77777777" w:rsidR="00956F95" w:rsidRPr="00B70E3E" w:rsidRDefault="00956F95" w:rsidP="00956F95">
            <w:pPr>
              <w:pStyle w:val="TAC"/>
              <w:rPr>
                <w:ins w:id="14653" w:author="Dave" w:date="2018-01-05T18:51:00Z"/>
              </w:rPr>
            </w:pPr>
            <w:ins w:id="14654" w:author="Dave" w:date="2018-01-05T18:51:00Z">
              <w:r w:rsidRPr="00B70E3E">
                <w:rPr>
                  <w:rFonts w:eastAsia="Calibri"/>
                </w:rPr>
                <w:t>-</w:t>
              </w:r>
            </w:ins>
          </w:p>
        </w:tc>
        <w:tc>
          <w:tcPr>
            <w:tcW w:w="617" w:type="dxa"/>
            <w:shd w:val="clear" w:color="auto" w:fill="auto"/>
            <w:vAlign w:val="center"/>
          </w:tcPr>
          <w:p w14:paraId="5D20E5E1" w14:textId="77777777" w:rsidR="00956F95" w:rsidRPr="00B70E3E" w:rsidRDefault="00956F95" w:rsidP="00956F95">
            <w:pPr>
              <w:pStyle w:val="TAC"/>
              <w:rPr>
                <w:ins w:id="14655" w:author="Dave" w:date="2018-01-05T18:51:00Z"/>
              </w:rPr>
            </w:pPr>
            <w:ins w:id="14656" w:author="Dave" w:date="2018-01-05T18:51:00Z">
              <w:r w:rsidRPr="00B70E3E">
                <w:rPr>
                  <w:rFonts w:eastAsia="Calibri"/>
                </w:rPr>
                <w:t>-</w:t>
              </w:r>
            </w:ins>
          </w:p>
        </w:tc>
        <w:tc>
          <w:tcPr>
            <w:tcW w:w="617" w:type="dxa"/>
            <w:shd w:val="clear" w:color="auto" w:fill="auto"/>
            <w:vAlign w:val="center"/>
          </w:tcPr>
          <w:p w14:paraId="521FC7AC" w14:textId="77777777" w:rsidR="00956F95" w:rsidRPr="00B70E3E" w:rsidDel="00E21CAB" w:rsidRDefault="00956F95" w:rsidP="00956F95">
            <w:pPr>
              <w:pStyle w:val="TAC"/>
              <w:rPr>
                <w:ins w:id="14657" w:author="Dave" w:date="2018-01-05T18:51:00Z"/>
                <w:rFonts w:eastAsia="Calibri"/>
              </w:rPr>
            </w:pPr>
            <w:ins w:id="14658" w:author="Dave" w:date="2018-01-05T18:51:00Z">
              <w:r w:rsidRPr="00B70E3E">
                <w:rPr>
                  <w:rFonts w:eastAsia="Calibri"/>
                </w:rPr>
                <w:t>-</w:t>
              </w:r>
            </w:ins>
          </w:p>
        </w:tc>
        <w:tc>
          <w:tcPr>
            <w:tcW w:w="617" w:type="dxa"/>
            <w:shd w:val="clear" w:color="auto" w:fill="auto"/>
            <w:vAlign w:val="center"/>
          </w:tcPr>
          <w:p w14:paraId="283BF0A5" w14:textId="77777777" w:rsidR="00956F95" w:rsidRPr="00B70E3E" w:rsidDel="00E21CAB" w:rsidRDefault="00956F95" w:rsidP="00956F95">
            <w:pPr>
              <w:pStyle w:val="TAC"/>
              <w:rPr>
                <w:ins w:id="14659" w:author="Dave" w:date="2018-01-05T18:51:00Z"/>
                <w:rFonts w:eastAsia="Calibri"/>
              </w:rPr>
            </w:pPr>
            <w:ins w:id="14660" w:author="Dave" w:date="2018-01-05T18:51:00Z">
              <w:r w:rsidRPr="00B70E3E">
                <w:t>P</w:t>
              </w:r>
            </w:ins>
          </w:p>
        </w:tc>
        <w:tc>
          <w:tcPr>
            <w:tcW w:w="617" w:type="dxa"/>
            <w:shd w:val="clear" w:color="auto" w:fill="auto"/>
            <w:vAlign w:val="center"/>
          </w:tcPr>
          <w:p w14:paraId="1E8BB7A5" w14:textId="77777777" w:rsidR="00956F95" w:rsidRPr="00B70E3E" w:rsidDel="00E21CAB" w:rsidRDefault="00956F95" w:rsidP="00956F95">
            <w:pPr>
              <w:pStyle w:val="TAC"/>
              <w:rPr>
                <w:ins w:id="14661" w:author="Dave" w:date="2018-01-05T18:51:00Z"/>
                <w:rFonts w:eastAsia="Calibri"/>
              </w:rPr>
            </w:pPr>
            <w:ins w:id="14662" w:author="Dave" w:date="2018-01-05T18:51:00Z">
              <w:r w:rsidRPr="00B70E3E">
                <w:rPr>
                  <w:rFonts w:eastAsia="Calibri"/>
                </w:rPr>
                <w:t>-</w:t>
              </w:r>
            </w:ins>
          </w:p>
        </w:tc>
        <w:tc>
          <w:tcPr>
            <w:tcW w:w="617" w:type="dxa"/>
            <w:shd w:val="clear" w:color="auto" w:fill="auto"/>
            <w:vAlign w:val="center"/>
          </w:tcPr>
          <w:p w14:paraId="7110F647" w14:textId="77777777" w:rsidR="00956F95" w:rsidRPr="00B70E3E" w:rsidDel="00E21CAB" w:rsidRDefault="00956F95" w:rsidP="00956F95">
            <w:pPr>
              <w:pStyle w:val="TAC"/>
              <w:rPr>
                <w:ins w:id="14663" w:author="Dave" w:date="2018-01-05T18:51:00Z"/>
                <w:rFonts w:eastAsia="Calibri"/>
              </w:rPr>
            </w:pPr>
            <w:ins w:id="14664" w:author="Dave" w:date="2018-01-05T18:51:00Z">
              <w:r w:rsidRPr="00B70E3E">
                <w:rPr>
                  <w:rFonts w:eastAsia="Calibri"/>
                </w:rPr>
                <w:t>-</w:t>
              </w:r>
            </w:ins>
          </w:p>
        </w:tc>
        <w:tc>
          <w:tcPr>
            <w:tcW w:w="717" w:type="dxa"/>
            <w:shd w:val="clear" w:color="auto" w:fill="auto"/>
            <w:vAlign w:val="center"/>
          </w:tcPr>
          <w:p w14:paraId="32C4EA9E" w14:textId="77777777" w:rsidR="00956F95" w:rsidRPr="00B70E3E" w:rsidRDefault="00956F95" w:rsidP="00956F95">
            <w:pPr>
              <w:pStyle w:val="TAC"/>
              <w:rPr>
                <w:ins w:id="14665" w:author="Dave" w:date="2018-01-05T18:51:00Z"/>
              </w:rPr>
            </w:pPr>
            <w:ins w:id="14666" w:author="Dave" w:date="2018-01-05T18:51:00Z">
              <w:r w:rsidRPr="00B70E3E">
                <w:t>S</w:t>
              </w:r>
            </w:ins>
          </w:p>
        </w:tc>
        <w:tc>
          <w:tcPr>
            <w:tcW w:w="797" w:type="dxa"/>
            <w:vAlign w:val="center"/>
          </w:tcPr>
          <w:p w14:paraId="47698DBC" w14:textId="77777777" w:rsidR="00956F95" w:rsidRPr="00B70E3E" w:rsidRDefault="00956F95" w:rsidP="00956F95">
            <w:pPr>
              <w:pStyle w:val="TAC"/>
              <w:rPr>
                <w:ins w:id="14667" w:author="Dave" w:date="2018-01-05T18:51:00Z"/>
                <w:rFonts w:eastAsia="Calibri"/>
              </w:rPr>
            </w:pPr>
            <w:ins w:id="14668" w:author="Dave" w:date="2018-01-05T18:51:00Z">
              <w:r w:rsidRPr="00B70E3E">
                <w:rPr>
                  <w:rFonts w:eastAsia="Calibri"/>
                </w:rPr>
                <w:t>-</w:t>
              </w:r>
            </w:ins>
          </w:p>
        </w:tc>
      </w:tr>
      <w:tr w:rsidR="00956F95" w:rsidRPr="00B70E3E" w14:paraId="5EBE1F18" w14:textId="77777777" w:rsidTr="00956F95">
        <w:trPr>
          <w:cantSplit/>
          <w:jc w:val="center"/>
          <w:ins w:id="14669" w:author="Dave" w:date="2018-01-05T18:51:00Z"/>
        </w:trPr>
        <w:tc>
          <w:tcPr>
            <w:tcW w:w="2539" w:type="dxa"/>
            <w:shd w:val="clear" w:color="auto" w:fill="auto"/>
          </w:tcPr>
          <w:p w14:paraId="40072835" w14:textId="77777777" w:rsidR="00956F95" w:rsidRPr="00B70E3E" w:rsidRDefault="00956F95" w:rsidP="00956F95">
            <w:pPr>
              <w:spacing w:after="0"/>
              <w:rPr>
                <w:ins w:id="14670" w:author="Dave" w:date="2018-01-05T18:51:00Z"/>
                <w:rFonts w:ascii="Arial" w:hAnsi="Arial"/>
                <w:sz w:val="18"/>
              </w:rPr>
            </w:pPr>
            <w:ins w:id="14671" w:author="Dave" w:date="2018-01-05T18:51:00Z">
              <w:r w:rsidRPr="00B70E3E">
                <w:rPr>
                  <w:rFonts w:ascii="Arial" w:hAnsi="Arial"/>
                  <w:sz w:val="18"/>
                </w:rPr>
                <w:t xml:space="preserve">11.3.2.15 Change notification </w:t>
              </w:r>
            </w:ins>
          </w:p>
        </w:tc>
        <w:tc>
          <w:tcPr>
            <w:tcW w:w="617" w:type="dxa"/>
            <w:shd w:val="clear" w:color="auto" w:fill="auto"/>
            <w:vAlign w:val="center"/>
          </w:tcPr>
          <w:p w14:paraId="6D9E5DF4" w14:textId="77777777" w:rsidR="00956F95" w:rsidRPr="00B70E3E" w:rsidDel="00E21CAB" w:rsidRDefault="00956F95" w:rsidP="00956F95">
            <w:pPr>
              <w:pStyle w:val="TAC"/>
              <w:rPr>
                <w:ins w:id="14672" w:author="Dave" w:date="2018-01-05T18:51:00Z"/>
                <w:rFonts w:eastAsia="Calibri"/>
              </w:rPr>
            </w:pPr>
            <w:ins w:id="14673" w:author="Dave" w:date="2018-01-05T18:51:00Z">
              <w:r w:rsidRPr="00B70E3E">
                <w:t>P</w:t>
              </w:r>
            </w:ins>
          </w:p>
        </w:tc>
        <w:tc>
          <w:tcPr>
            <w:tcW w:w="617" w:type="dxa"/>
            <w:shd w:val="clear" w:color="auto" w:fill="auto"/>
            <w:vAlign w:val="center"/>
          </w:tcPr>
          <w:p w14:paraId="6F875EA3" w14:textId="77777777" w:rsidR="00956F95" w:rsidRPr="00B70E3E" w:rsidDel="00E21CAB" w:rsidRDefault="00956F95" w:rsidP="00956F95">
            <w:pPr>
              <w:pStyle w:val="TAC"/>
              <w:rPr>
                <w:ins w:id="14674" w:author="Dave" w:date="2018-01-05T18:51:00Z"/>
                <w:rFonts w:eastAsia="Calibri"/>
              </w:rPr>
            </w:pPr>
            <w:ins w:id="14675" w:author="Dave" w:date="2018-01-05T18:51:00Z">
              <w:r w:rsidRPr="00B70E3E">
                <w:t>P</w:t>
              </w:r>
            </w:ins>
          </w:p>
        </w:tc>
        <w:tc>
          <w:tcPr>
            <w:tcW w:w="617" w:type="dxa"/>
            <w:shd w:val="clear" w:color="auto" w:fill="auto"/>
            <w:vAlign w:val="center"/>
          </w:tcPr>
          <w:p w14:paraId="37467CF1" w14:textId="77777777" w:rsidR="00956F95" w:rsidRPr="00B70E3E" w:rsidDel="00E21CAB" w:rsidRDefault="00956F95" w:rsidP="00956F95">
            <w:pPr>
              <w:pStyle w:val="TAC"/>
              <w:rPr>
                <w:ins w:id="14676" w:author="Dave" w:date="2018-01-05T18:51:00Z"/>
                <w:rFonts w:eastAsia="Calibri"/>
              </w:rPr>
            </w:pPr>
            <w:ins w:id="14677" w:author="Dave" w:date="2018-01-05T18:51:00Z">
              <w:r w:rsidRPr="00B70E3E">
                <w:rPr>
                  <w:rFonts w:eastAsia="Calibri"/>
                </w:rPr>
                <w:t>-</w:t>
              </w:r>
            </w:ins>
          </w:p>
        </w:tc>
        <w:tc>
          <w:tcPr>
            <w:tcW w:w="617" w:type="dxa"/>
            <w:shd w:val="clear" w:color="auto" w:fill="auto"/>
            <w:vAlign w:val="center"/>
          </w:tcPr>
          <w:p w14:paraId="2633E86B" w14:textId="77777777" w:rsidR="00956F95" w:rsidRPr="00B70E3E" w:rsidRDefault="00956F95" w:rsidP="00956F95">
            <w:pPr>
              <w:pStyle w:val="TAC"/>
              <w:rPr>
                <w:ins w:id="14678" w:author="Dave" w:date="2018-01-05T18:51:00Z"/>
              </w:rPr>
            </w:pPr>
            <w:ins w:id="14679" w:author="Dave" w:date="2018-01-05T18:51:00Z">
              <w:r w:rsidRPr="00B70E3E">
                <w:rPr>
                  <w:rFonts w:eastAsia="Calibri"/>
                </w:rPr>
                <w:t>-</w:t>
              </w:r>
            </w:ins>
          </w:p>
        </w:tc>
        <w:tc>
          <w:tcPr>
            <w:tcW w:w="617" w:type="dxa"/>
            <w:shd w:val="clear" w:color="auto" w:fill="auto"/>
            <w:vAlign w:val="center"/>
          </w:tcPr>
          <w:p w14:paraId="3068138F" w14:textId="77777777" w:rsidR="00956F95" w:rsidRPr="00B70E3E" w:rsidRDefault="00956F95" w:rsidP="00956F95">
            <w:pPr>
              <w:pStyle w:val="TAC"/>
              <w:rPr>
                <w:ins w:id="14680" w:author="Dave" w:date="2018-01-05T18:51:00Z"/>
              </w:rPr>
            </w:pPr>
            <w:ins w:id="14681" w:author="Dave" w:date="2018-01-05T18:51:00Z">
              <w:r w:rsidRPr="00B70E3E">
                <w:rPr>
                  <w:rFonts w:eastAsia="Calibri"/>
                </w:rPr>
                <w:t>-</w:t>
              </w:r>
            </w:ins>
          </w:p>
        </w:tc>
        <w:tc>
          <w:tcPr>
            <w:tcW w:w="617" w:type="dxa"/>
            <w:shd w:val="clear" w:color="auto" w:fill="auto"/>
            <w:vAlign w:val="center"/>
          </w:tcPr>
          <w:p w14:paraId="23C321C1" w14:textId="77777777" w:rsidR="00956F95" w:rsidRPr="00B70E3E" w:rsidDel="00E21CAB" w:rsidRDefault="00956F95" w:rsidP="00956F95">
            <w:pPr>
              <w:pStyle w:val="TAC"/>
              <w:rPr>
                <w:ins w:id="14682" w:author="Dave" w:date="2018-01-05T18:51:00Z"/>
                <w:rFonts w:eastAsia="Calibri"/>
              </w:rPr>
            </w:pPr>
            <w:ins w:id="14683" w:author="Dave" w:date="2018-01-05T18:51:00Z">
              <w:r w:rsidRPr="00B70E3E">
                <w:rPr>
                  <w:rFonts w:eastAsia="Calibri"/>
                </w:rPr>
                <w:t>-</w:t>
              </w:r>
            </w:ins>
          </w:p>
        </w:tc>
        <w:tc>
          <w:tcPr>
            <w:tcW w:w="617" w:type="dxa"/>
            <w:shd w:val="clear" w:color="auto" w:fill="auto"/>
            <w:vAlign w:val="center"/>
          </w:tcPr>
          <w:p w14:paraId="0FF2A390" w14:textId="77777777" w:rsidR="00956F95" w:rsidRPr="00B70E3E" w:rsidDel="00E21CAB" w:rsidRDefault="00956F95" w:rsidP="00956F95">
            <w:pPr>
              <w:pStyle w:val="TAC"/>
              <w:rPr>
                <w:ins w:id="14684" w:author="Dave" w:date="2018-01-05T18:51:00Z"/>
                <w:rFonts w:eastAsia="Calibri"/>
              </w:rPr>
            </w:pPr>
            <w:ins w:id="14685" w:author="Dave" w:date="2018-01-05T18:51:00Z">
              <w:r w:rsidRPr="00B70E3E">
                <w:t>P</w:t>
              </w:r>
            </w:ins>
          </w:p>
        </w:tc>
        <w:tc>
          <w:tcPr>
            <w:tcW w:w="617" w:type="dxa"/>
            <w:shd w:val="clear" w:color="auto" w:fill="auto"/>
            <w:vAlign w:val="center"/>
          </w:tcPr>
          <w:p w14:paraId="6A79727F" w14:textId="77777777" w:rsidR="00956F95" w:rsidRPr="00B70E3E" w:rsidDel="00E21CAB" w:rsidRDefault="00956F95" w:rsidP="00956F95">
            <w:pPr>
              <w:pStyle w:val="TAC"/>
              <w:rPr>
                <w:ins w:id="14686" w:author="Dave" w:date="2018-01-05T18:51:00Z"/>
                <w:rFonts w:eastAsia="Calibri"/>
              </w:rPr>
            </w:pPr>
            <w:ins w:id="14687" w:author="Dave" w:date="2018-01-05T18:51:00Z">
              <w:r w:rsidRPr="00B70E3E">
                <w:rPr>
                  <w:rFonts w:eastAsia="Calibri"/>
                </w:rPr>
                <w:t>-</w:t>
              </w:r>
            </w:ins>
          </w:p>
        </w:tc>
        <w:tc>
          <w:tcPr>
            <w:tcW w:w="617" w:type="dxa"/>
            <w:shd w:val="clear" w:color="auto" w:fill="auto"/>
            <w:vAlign w:val="center"/>
          </w:tcPr>
          <w:p w14:paraId="502A7243" w14:textId="77777777" w:rsidR="00956F95" w:rsidRPr="00B70E3E" w:rsidDel="00E21CAB" w:rsidRDefault="00956F95" w:rsidP="00956F95">
            <w:pPr>
              <w:pStyle w:val="TAC"/>
              <w:rPr>
                <w:ins w:id="14688" w:author="Dave" w:date="2018-01-05T18:51:00Z"/>
                <w:rFonts w:eastAsia="Calibri"/>
              </w:rPr>
            </w:pPr>
            <w:ins w:id="14689" w:author="Dave" w:date="2018-01-05T18:51:00Z">
              <w:r w:rsidRPr="00B70E3E">
                <w:rPr>
                  <w:rFonts w:eastAsia="Calibri"/>
                </w:rPr>
                <w:t>-</w:t>
              </w:r>
            </w:ins>
          </w:p>
        </w:tc>
        <w:tc>
          <w:tcPr>
            <w:tcW w:w="717" w:type="dxa"/>
            <w:shd w:val="clear" w:color="auto" w:fill="auto"/>
            <w:vAlign w:val="center"/>
          </w:tcPr>
          <w:p w14:paraId="076E6569" w14:textId="77777777" w:rsidR="00956F95" w:rsidRPr="00B70E3E" w:rsidRDefault="00956F95" w:rsidP="00956F95">
            <w:pPr>
              <w:pStyle w:val="TAC"/>
              <w:rPr>
                <w:ins w:id="14690" w:author="Dave" w:date="2018-01-05T18:51:00Z"/>
              </w:rPr>
            </w:pPr>
            <w:ins w:id="14691" w:author="Dave" w:date="2018-01-05T18:51:00Z">
              <w:r w:rsidRPr="00B70E3E">
                <w:t>S</w:t>
              </w:r>
            </w:ins>
          </w:p>
        </w:tc>
        <w:tc>
          <w:tcPr>
            <w:tcW w:w="797" w:type="dxa"/>
            <w:vAlign w:val="center"/>
          </w:tcPr>
          <w:p w14:paraId="3135244B" w14:textId="77777777" w:rsidR="00956F95" w:rsidRPr="00B70E3E" w:rsidRDefault="00956F95" w:rsidP="00956F95">
            <w:pPr>
              <w:pStyle w:val="TAC"/>
              <w:rPr>
                <w:ins w:id="14692" w:author="Dave" w:date="2018-01-05T18:51:00Z"/>
                <w:rFonts w:eastAsia="Calibri"/>
              </w:rPr>
            </w:pPr>
            <w:ins w:id="14693" w:author="Dave" w:date="2018-01-05T18:51:00Z">
              <w:r w:rsidRPr="00B70E3E">
                <w:rPr>
                  <w:rFonts w:eastAsia="Calibri"/>
                </w:rPr>
                <w:t>-</w:t>
              </w:r>
            </w:ins>
          </w:p>
        </w:tc>
      </w:tr>
      <w:tr w:rsidR="00956F95" w:rsidRPr="00B70E3E" w14:paraId="3119FDAA" w14:textId="77777777" w:rsidTr="00956F95">
        <w:trPr>
          <w:cantSplit/>
          <w:jc w:val="center"/>
          <w:ins w:id="14694" w:author="Dave" w:date="2018-01-05T18:51:00Z"/>
        </w:trPr>
        <w:tc>
          <w:tcPr>
            <w:tcW w:w="2539" w:type="dxa"/>
            <w:shd w:val="clear" w:color="auto" w:fill="auto"/>
          </w:tcPr>
          <w:p w14:paraId="3EBBD15B" w14:textId="77777777" w:rsidR="00956F95" w:rsidRPr="00B70E3E" w:rsidRDefault="00956F95" w:rsidP="00956F95">
            <w:pPr>
              <w:spacing w:after="0"/>
              <w:rPr>
                <w:ins w:id="14695" w:author="Dave" w:date="2018-01-05T18:51:00Z"/>
                <w:rFonts w:ascii="Arial" w:hAnsi="Arial"/>
                <w:sz w:val="18"/>
              </w:rPr>
            </w:pPr>
            <w:ins w:id="14696" w:author="Dave" w:date="2018-01-05T18:51:00Z">
              <w:r w:rsidRPr="00B70E3E">
                <w:rPr>
                  <w:rFonts w:ascii="Arial" w:hAnsi="Arial"/>
                  <w:sz w:val="18"/>
                </w:rPr>
                <w:t>11.3.2.16 Modifications of states and properties</w:t>
              </w:r>
            </w:ins>
          </w:p>
        </w:tc>
        <w:tc>
          <w:tcPr>
            <w:tcW w:w="617" w:type="dxa"/>
            <w:shd w:val="clear" w:color="auto" w:fill="auto"/>
            <w:vAlign w:val="center"/>
          </w:tcPr>
          <w:p w14:paraId="465B70A4" w14:textId="77777777" w:rsidR="00956F95" w:rsidRPr="00B70E3E" w:rsidDel="00E21CAB" w:rsidRDefault="00956F95" w:rsidP="00956F95">
            <w:pPr>
              <w:pStyle w:val="TAC"/>
              <w:rPr>
                <w:ins w:id="14697" w:author="Dave" w:date="2018-01-05T18:51:00Z"/>
                <w:rFonts w:eastAsia="Calibri"/>
              </w:rPr>
            </w:pPr>
            <w:ins w:id="14698" w:author="Dave" w:date="2018-01-05T18:51:00Z">
              <w:r w:rsidRPr="00B70E3E">
                <w:t>P</w:t>
              </w:r>
            </w:ins>
          </w:p>
        </w:tc>
        <w:tc>
          <w:tcPr>
            <w:tcW w:w="617" w:type="dxa"/>
            <w:shd w:val="clear" w:color="auto" w:fill="auto"/>
            <w:vAlign w:val="center"/>
          </w:tcPr>
          <w:p w14:paraId="3CFD2296" w14:textId="77777777" w:rsidR="00956F95" w:rsidRPr="00B70E3E" w:rsidDel="00E21CAB" w:rsidRDefault="00956F95" w:rsidP="00956F95">
            <w:pPr>
              <w:pStyle w:val="TAC"/>
              <w:rPr>
                <w:ins w:id="14699" w:author="Dave" w:date="2018-01-05T18:51:00Z"/>
                <w:rFonts w:eastAsia="Calibri"/>
              </w:rPr>
            </w:pPr>
            <w:ins w:id="14700" w:author="Dave" w:date="2018-01-05T18:51:00Z">
              <w:r w:rsidRPr="00B70E3E">
                <w:t>P</w:t>
              </w:r>
            </w:ins>
          </w:p>
        </w:tc>
        <w:tc>
          <w:tcPr>
            <w:tcW w:w="617" w:type="dxa"/>
            <w:shd w:val="clear" w:color="auto" w:fill="auto"/>
            <w:vAlign w:val="center"/>
          </w:tcPr>
          <w:p w14:paraId="5624BA9E" w14:textId="77777777" w:rsidR="00956F95" w:rsidRPr="00B70E3E" w:rsidDel="00E21CAB" w:rsidRDefault="00956F95" w:rsidP="00956F95">
            <w:pPr>
              <w:pStyle w:val="TAC"/>
              <w:rPr>
                <w:ins w:id="14701" w:author="Dave" w:date="2018-01-05T18:51:00Z"/>
                <w:rFonts w:eastAsia="Calibri"/>
              </w:rPr>
            </w:pPr>
            <w:ins w:id="14702" w:author="Dave" w:date="2018-01-05T18:51:00Z">
              <w:r w:rsidRPr="00B70E3E">
                <w:rPr>
                  <w:rFonts w:eastAsia="Calibri"/>
                </w:rPr>
                <w:t>-</w:t>
              </w:r>
            </w:ins>
          </w:p>
        </w:tc>
        <w:tc>
          <w:tcPr>
            <w:tcW w:w="617" w:type="dxa"/>
            <w:shd w:val="clear" w:color="auto" w:fill="auto"/>
            <w:vAlign w:val="center"/>
          </w:tcPr>
          <w:p w14:paraId="5A182F57" w14:textId="77777777" w:rsidR="00956F95" w:rsidRPr="00B70E3E" w:rsidRDefault="00956F95" w:rsidP="00956F95">
            <w:pPr>
              <w:pStyle w:val="TAC"/>
              <w:rPr>
                <w:ins w:id="14703" w:author="Dave" w:date="2018-01-05T18:51:00Z"/>
              </w:rPr>
            </w:pPr>
            <w:ins w:id="14704" w:author="Dave" w:date="2018-01-05T18:51:00Z">
              <w:r w:rsidRPr="00B70E3E">
                <w:rPr>
                  <w:rFonts w:eastAsia="Calibri"/>
                </w:rPr>
                <w:t>-</w:t>
              </w:r>
            </w:ins>
          </w:p>
        </w:tc>
        <w:tc>
          <w:tcPr>
            <w:tcW w:w="617" w:type="dxa"/>
            <w:shd w:val="clear" w:color="auto" w:fill="auto"/>
            <w:vAlign w:val="center"/>
          </w:tcPr>
          <w:p w14:paraId="6CDD04AE" w14:textId="77777777" w:rsidR="00956F95" w:rsidRPr="00B70E3E" w:rsidRDefault="00956F95" w:rsidP="00956F95">
            <w:pPr>
              <w:pStyle w:val="TAC"/>
              <w:rPr>
                <w:ins w:id="14705" w:author="Dave" w:date="2018-01-05T18:51:00Z"/>
              </w:rPr>
            </w:pPr>
            <w:ins w:id="14706" w:author="Dave" w:date="2018-01-05T18:51:00Z">
              <w:r w:rsidRPr="00B70E3E">
                <w:rPr>
                  <w:rFonts w:eastAsia="Calibri"/>
                </w:rPr>
                <w:t>-</w:t>
              </w:r>
            </w:ins>
          </w:p>
        </w:tc>
        <w:tc>
          <w:tcPr>
            <w:tcW w:w="617" w:type="dxa"/>
            <w:shd w:val="clear" w:color="auto" w:fill="auto"/>
            <w:vAlign w:val="center"/>
          </w:tcPr>
          <w:p w14:paraId="76096C83" w14:textId="77777777" w:rsidR="00956F95" w:rsidRPr="00B70E3E" w:rsidDel="00E21CAB" w:rsidRDefault="00956F95" w:rsidP="00956F95">
            <w:pPr>
              <w:pStyle w:val="TAC"/>
              <w:rPr>
                <w:ins w:id="14707" w:author="Dave" w:date="2018-01-05T18:51:00Z"/>
                <w:rFonts w:eastAsia="Calibri"/>
              </w:rPr>
            </w:pPr>
            <w:ins w:id="14708" w:author="Dave" w:date="2018-01-05T18:51:00Z">
              <w:r w:rsidRPr="00B70E3E">
                <w:rPr>
                  <w:rFonts w:eastAsia="Calibri"/>
                </w:rPr>
                <w:t>-</w:t>
              </w:r>
            </w:ins>
          </w:p>
        </w:tc>
        <w:tc>
          <w:tcPr>
            <w:tcW w:w="617" w:type="dxa"/>
            <w:shd w:val="clear" w:color="auto" w:fill="auto"/>
            <w:vAlign w:val="center"/>
          </w:tcPr>
          <w:p w14:paraId="6294CD9B" w14:textId="77777777" w:rsidR="00956F95" w:rsidRPr="00B70E3E" w:rsidDel="00E21CAB" w:rsidRDefault="00956F95" w:rsidP="00956F95">
            <w:pPr>
              <w:pStyle w:val="TAC"/>
              <w:rPr>
                <w:ins w:id="14709" w:author="Dave" w:date="2018-01-05T18:51:00Z"/>
                <w:rFonts w:eastAsia="Calibri"/>
              </w:rPr>
            </w:pPr>
            <w:ins w:id="14710" w:author="Dave" w:date="2018-01-05T18:51:00Z">
              <w:r w:rsidRPr="00B70E3E">
                <w:t>P</w:t>
              </w:r>
            </w:ins>
          </w:p>
        </w:tc>
        <w:tc>
          <w:tcPr>
            <w:tcW w:w="617" w:type="dxa"/>
            <w:shd w:val="clear" w:color="auto" w:fill="auto"/>
            <w:vAlign w:val="center"/>
          </w:tcPr>
          <w:p w14:paraId="01A0A26E" w14:textId="77777777" w:rsidR="00956F95" w:rsidRPr="00B70E3E" w:rsidDel="00E21CAB" w:rsidRDefault="00956F95" w:rsidP="00956F95">
            <w:pPr>
              <w:pStyle w:val="TAC"/>
              <w:rPr>
                <w:ins w:id="14711" w:author="Dave" w:date="2018-01-05T18:51:00Z"/>
                <w:rFonts w:eastAsia="Calibri"/>
              </w:rPr>
            </w:pPr>
            <w:ins w:id="14712" w:author="Dave" w:date="2018-01-05T18:51:00Z">
              <w:r w:rsidRPr="00B70E3E">
                <w:rPr>
                  <w:rFonts w:eastAsia="Calibri"/>
                </w:rPr>
                <w:t>-</w:t>
              </w:r>
            </w:ins>
          </w:p>
        </w:tc>
        <w:tc>
          <w:tcPr>
            <w:tcW w:w="617" w:type="dxa"/>
            <w:shd w:val="clear" w:color="auto" w:fill="auto"/>
            <w:vAlign w:val="center"/>
          </w:tcPr>
          <w:p w14:paraId="0A8417C0" w14:textId="77777777" w:rsidR="00956F95" w:rsidRPr="00B70E3E" w:rsidDel="00E21CAB" w:rsidRDefault="00956F95" w:rsidP="00956F95">
            <w:pPr>
              <w:pStyle w:val="TAC"/>
              <w:rPr>
                <w:ins w:id="14713" w:author="Dave" w:date="2018-01-05T18:51:00Z"/>
                <w:rFonts w:eastAsia="Calibri"/>
              </w:rPr>
            </w:pPr>
            <w:ins w:id="14714" w:author="Dave" w:date="2018-01-05T18:51:00Z">
              <w:r w:rsidRPr="00B70E3E">
                <w:rPr>
                  <w:rFonts w:eastAsia="Calibri"/>
                </w:rPr>
                <w:t>-</w:t>
              </w:r>
            </w:ins>
          </w:p>
        </w:tc>
        <w:tc>
          <w:tcPr>
            <w:tcW w:w="717" w:type="dxa"/>
            <w:shd w:val="clear" w:color="auto" w:fill="auto"/>
            <w:vAlign w:val="center"/>
          </w:tcPr>
          <w:p w14:paraId="088FE6AA" w14:textId="77777777" w:rsidR="00956F95" w:rsidRPr="00B70E3E" w:rsidRDefault="00956F95" w:rsidP="00956F95">
            <w:pPr>
              <w:pStyle w:val="TAC"/>
              <w:rPr>
                <w:ins w:id="14715" w:author="Dave" w:date="2018-01-05T18:51:00Z"/>
              </w:rPr>
            </w:pPr>
            <w:ins w:id="14716" w:author="Dave" w:date="2018-01-05T18:51:00Z">
              <w:r w:rsidRPr="00B70E3E">
                <w:t>S</w:t>
              </w:r>
            </w:ins>
          </w:p>
        </w:tc>
        <w:tc>
          <w:tcPr>
            <w:tcW w:w="797" w:type="dxa"/>
            <w:vAlign w:val="center"/>
          </w:tcPr>
          <w:p w14:paraId="1390B26F" w14:textId="77777777" w:rsidR="00956F95" w:rsidRPr="00B70E3E" w:rsidRDefault="00956F95" w:rsidP="00956F95">
            <w:pPr>
              <w:pStyle w:val="TAC"/>
              <w:rPr>
                <w:ins w:id="14717" w:author="Dave" w:date="2018-01-05T18:51:00Z"/>
                <w:rFonts w:eastAsia="Calibri"/>
              </w:rPr>
            </w:pPr>
            <w:ins w:id="14718" w:author="Dave" w:date="2018-01-05T18:51:00Z">
              <w:r w:rsidRPr="00B70E3E">
                <w:rPr>
                  <w:rFonts w:eastAsia="Calibri"/>
                </w:rPr>
                <w:t>-</w:t>
              </w:r>
            </w:ins>
          </w:p>
        </w:tc>
      </w:tr>
      <w:tr w:rsidR="00956F95" w:rsidRPr="00B70E3E" w14:paraId="632F35CC" w14:textId="77777777" w:rsidTr="00956F95">
        <w:trPr>
          <w:cantSplit/>
          <w:jc w:val="center"/>
          <w:ins w:id="14719" w:author="Dave" w:date="2018-01-05T18:51:00Z"/>
        </w:trPr>
        <w:tc>
          <w:tcPr>
            <w:tcW w:w="2539" w:type="dxa"/>
            <w:shd w:val="clear" w:color="auto" w:fill="auto"/>
          </w:tcPr>
          <w:p w14:paraId="4D2540D4" w14:textId="77777777" w:rsidR="00956F95" w:rsidRPr="00B70E3E" w:rsidRDefault="00956F95" w:rsidP="00956F95">
            <w:pPr>
              <w:spacing w:after="0"/>
              <w:rPr>
                <w:ins w:id="14720" w:author="Dave" w:date="2018-01-05T18:51:00Z"/>
                <w:rFonts w:ascii="Arial" w:hAnsi="Arial"/>
                <w:sz w:val="18"/>
              </w:rPr>
            </w:pPr>
            <w:ins w:id="14721" w:author="Dave" w:date="2018-01-05T18:51:00Z">
              <w:r w:rsidRPr="00B70E3E">
                <w:rPr>
                  <w:rFonts w:ascii="Arial" w:hAnsi="Arial"/>
                  <w:sz w:val="18"/>
                </w:rPr>
                <w:t>11.3.2.17 Modifications of values and text</w:t>
              </w:r>
            </w:ins>
          </w:p>
        </w:tc>
        <w:tc>
          <w:tcPr>
            <w:tcW w:w="617" w:type="dxa"/>
            <w:shd w:val="clear" w:color="auto" w:fill="auto"/>
            <w:vAlign w:val="center"/>
          </w:tcPr>
          <w:p w14:paraId="2934F3F3" w14:textId="77777777" w:rsidR="00956F95" w:rsidRPr="00B70E3E" w:rsidDel="00E21CAB" w:rsidRDefault="00956F95" w:rsidP="00956F95">
            <w:pPr>
              <w:pStyle w:val="TAC"/>
              <w:rPr>
                <w:ins w:id="14722" w:author="Dave" w:date="2018-01-05T18:51:00Z"/>
                <w:rFonts w:eastAsia="Calibri"/>
              </w:rPr>
            </w:pPr>
            <w:ins w:id="14723" w:author="Dave" w:date="2018-01-05T18:51:00Z">
              <w:r w:rsidRPr="00B70E3E">
                <w:t>P</w:t>
              </w:r>
            </w:ins>
          </w:p>
        </w:tc>
        <w:tc>
          <w:tcPr>
            <w:tcW w:w="617" w:type="dxa"/>
            <w:shd w:val="clear" w:color="auto" w:fill="auto"/>
            <w:vAlign w:val="center"/>
          </w:tcPr>
          <w:p w14:paraId="6F7F74DC" w14:textId="77777777" w:rsidR="00956F95" w:rsidRPr="00B70E3E" w:rsidDel="00E21CAB" w:rsidRDefault="00956F95" w:rsidP="00956F95">
            <w:pPr>
              <w:pStyle w:val="TAC"/>
              <w:rPr>
                <w:ins w:id="14724" w:author="Dave" w:date="2018-01-05T18:51:00Z"/>
                <w:rFonts w:eastAsia="Calibri"/>
              </w:rPr>
            </w:pPr>
            <w:ins w:id="14725" w:author="Dave" w:date="2018-01-05T18:51:00Z">
              <w:r w:rsidRPr="00B70E3E">
                <w:t>P</w:t>
              </w:r>
            </w:ins>
          </w:p>
        </w:tc>
        <w:tc>
          <w:tcPr>
            <w:tcW w:w="617" w:type="dxa"/>
            <w:shd w:val="clear" w:color="auto" w:fill="auto"/>
            <w:vAlign w:val="center"/>
          </w:tcPr>
          <w:p w14:paraId="07B315FC" w14:textId="77777777" w:rsidR="00956F95" w:rsidRPr="00B70E3E" w:rsidDel="00E21CAB" w:rsidRDefault="00956F95" w:rsidP="00956F95">
            <w:pPr>
              <w:pStyle w:val="TAC"/>
              <w:rPr>
                <w:ins w:id="14726" w:author="Dave" w:date="2018-01-05T18:51:00Z"/>
                <w:rFonts w:eastAsia="Calibri"/>
              </w:rPr>
            </w:pPr>
            <w:ins w:id="14727" w:author="Dave" w:date="2018-01-05T18:51:00Z">
              <w:r w:rsidRPr="00B70E3E">
                <w:rPr>
                  <w:rFonts w:eastAsia="Calibri"/>
                </w:rPr>
                <w:t>-</w:t>
              </w:r>
            </w:ins>
          </w:p>
        </w:tc>
        <w:tc>
          <w:tcPr>
            <w:tcW w:w="617" w:type="dxa"/>
            <w:shd w:val="clear" w:color="auto" w:fill="auto"/>
            <w:vAlign w:val="center"/>
          </w:tcPr>
          <w:p w14:paraId="7C5F13F9" w14:textId="77777777" w:rsidR="00956F95" w:rsidRPr="00B70E3E" w:rsidRDefault="00956F95" w:rsidP="00956F95">
            <w:pPr>
              <w:pStyle w:val="TAC"/>
              <w:rPr>
                <w:ins w:id="14728" w:author="Dave" w:date="2018-01-05T18:51:00Z"/>
              </w:rPr>
            </w:pPr>
            <w:ins w:id="14729" w:author="Dave" w:date="2018-01-05T18:51:00Z">
              <w:r w:rsidRPr="00B70E3E">
                <w:rPr>
                  <w:rFonts w:eastAsia="Calibri"/>
                </w:rPr>
                <w:t>-</w:t>
              </w:r>
            </w:ins>
          </w:p>
        </w:tc>
        <w:tc>
          <w:tcPr>
            <w:tcW w:w="617" w:type="dxa"/>
            <w:shd w:val="clear" w:color="auto" w:fill="auto"/>
            <w:vAlign w:val="center"/>
          </w:tcPr>
          <w:p w14:paraId="668E36D5" w14:textId="77777777" w:rsidR="00956F95" w:rsidRPr="00B70E3E" w:rsidRDefault="00956F95" w:rsidP="00956F95">
            <w:pPr>
              <w:pStyle w:val="TAC"/>
              <w:rPr>
                <w:ins w:id="14730" w:author="Dave" w:date="2018-01-05T18:51:00Z"/>
              </w:rPr>
            </w:pPr>
            <w:ins w:id="14731" w:author="Dave" w:date="2018-01-05T18:51:00Z">
              <w:r w:rsidRPr="00B70E3E">
                <w:rPr>
                  <w:rFonts w:eastAsia="Calibri"/>
                </w:rPr>
                <w:t>-</w:t>
              </w:r>
            </w:ins>
          </w:p>
        </w:tc>
        <w:tc>
          <w:tcPr>
            <w:tcW w:w="617" w:type="dxa"/>
            <w:shd w:val="clear" w:color="auto" w:fill="auto"/>
            <w:vAlign w:val="center"/>
          </w:tcPr>
          <w:p w14:paraId="78DA817C" w14:textId="77777777" w:rsidR="00956F95" w:rsidRPr="00B70E3E" w:rsidDel="00E21CAB" w:rsidRDefault="00956F95" w:rsidP="00956F95">
            <w:pPr>
              <w:pStyle w:val="TAC"/>
              <w:rPr>
                <w:ins w:id="14732" w:author="Dave" w:date="2018-01-05T18:51:00Z"/>
                <w:rFonts w:eastAsia="Calibri"/>
              </w:rPr>
            </w:pPr>
            <w:ins w:id="14733" w:author="Dave" w:date="2018-01-05T18:51:00Z">
              <w:r w:rsidRPr="00B70E3E">
                <w:rPr>
                  <w:rFonts w:eastAsia="Calibri"/>
                </w:rPr>
                <w:t>-</w:t>
              </w:r>
            </w:ins>
          </w:p>
        </w:tc>
        <w:tc>
          <w:tcPr>
            <w:tcW w:w="617" w:type="dxa"/>
            <w:shd w:val="clear" w:color="auto" w:fill="auto"/>
            <w:vAlign w:val="center"/>
          </w:tcPr>
          <w:p w14:paraId="71A678C4" w14:textId="77777777" w:rsidR="00956F95" w:rsidRPr="00B70E3E" w:rsidDel="00E21CAB" w:rsidRDefault="00956F95" w:rsidP="00956F95">
            <w:pPr>
              <w:pStyle w:val="TAC"/>
              <w:rPr>
                <w:ins w:id="14734" w:author="Dave" w:date="2018-01-05T18:51:00Z"/>
                <w:rFonts w:eastAsia="Calibri"/>
              </w:rPr>
            </w:pPr>
            <w:ins w:id="14735" w:author="Dave" w:date="2018-01-05T18:51:00Z">
              <w:r w:rsidRPr="00B70E3E">
                <w:t>P</w:t>
              </w:r>
            </w:ins>
          </w:p>
        </w:tc>
        <w:tc>
          <w:tcPr>
            <w:tcW w:w="617" w:type="dxa"/>
            <w:shd w:val="clear" w:color="auto" w:fill="auto"/>
            <w:vAlign w:val="center"/>
          </w:tcPr>
          <w:p w14:paraId="1A73E7D3" w14:textId="77777777" w:rsidR="00956F95" w:rsidRPr="00B70E3E" w:rsidDel="00E21CAB" w:rsidRDefault="00956F95" w:rsidP="00956F95">
            <w:pPr>
              <w:pStyle w:val="TAC"/>
              <w:rPr>
                <w:ins w:id="14736" w:author="Dave" w:date="2018-01-05T18:51:00Z"/>
                <w:rFonts w:eastAsia="Calibri"/>
              </w:rPr>
            </w:pPr>
            <w:ins w:id="14737" w:author="Dave" w:date="2018-01-05T18:51:00Z">
              <w:r w:rsidRPr="00B70E3E">
                <w:rPr>
                  <w:rFonts w:eastAsia="Calibri"/>
                </w:rPr>
                <w:t>-</w:t>
              </w:r>
            </w:ins>
          </w:p>
        </w:tc>
        <w:tc>
          <w:tcPr>
            <w:tcW w:w="617" w:type="dxa"/>
            <w:shd w:val="clear" w:color="auto" w:fill="auto"/>
            <w:vAlign w:val="center"/>
          </w:tcPr>
          <w:p w14:paraId="6B913D6D" w14:textId="77777777" w:rsidR="00956F95" w:rsidRPr="00B70E3E" w:rsidDel="00E21CAB" w:rsidRDefault="00956F95" w:rsidP="00956F95">
            <w:pPr>
              <w:pStyle w:val="TAC"/>
              <w:rPr>
                <w:ins w:id="14738" w:author="Dave" w:date="2018-01-05T18:51:00Z"/>
                <w:rFonts w:eastAsia="Calibri"/>
              </w:rPr>
            </w:pPr>
            <w:ins w:id="14739" w:author="Dave" w:date="2018-01-05T18:51:00Z">
              <w:r w:rsidRPr="00B70E3E">
                <w:rPr>
                  <w:rFonts w:eastAsia="Calibri"/>
                </w:rPr>
                <w:t>-</w:t>
              </w:r>
            </w:ins>
          </w:p>
        </w:tc>
        <w:tc>
          <w:tcPr>
            <w:tcW w:w="717" w:type="dxa"/>
            <w:shd w:val="clear" w:color="auto" w:fill="auto"/>
            <w:vAlign w:val="center"/>
          </w:tcPr>
          <w:p w14:paraId="3DEE6C25" w14:textId="77777777" w:rsidR="00956F95" w:rsidRPr="00B70E3E" w:rsidRDefault="00956F95" w:rsidP="00956F95">
            <w:pPr>
              <w:pStyle w:val="TAC"/>
              <w:rPr>
                <w:ins w:id="14740" w:author="Dave" w:date="2018-01-05T18:51:00Z"/>
              </w:rPr>
            </w:pPr>
            <w:ins w:id="14741" w:author="Dave" w:date="2018-01-05T18:51:00Z">
              <w:r w:rsidRPr="00B70E3E">
                <w:t>S</w:t>
              </w:r>
            </w:ins>
          </w:p>
        </w:tc>
        <w:tc>
          <w:tcPr>
            <w:tcW w:w="797" w:type="dxa"/>
            <w:vAlign w:val="center"/>
          </w:tcPr>
          <w:p w14:paraId="7EB7907E" w14:textId="77777777" w:rsidR="00956F95" w:rsidRPr="00B70E3E" w:rsidRDefault="00956F95" w:rsidP="00956F95">
            <w:pPr>
              <w:pStyle w:val="TAC"/>
              <w:rPr>
                <w:ins w:id="14742" w:author="Dave" w:date="2018-01-05T18:51:00Z"/>
                <w:rFonts w:eastAsia="Calibri"/>
              </w:rPr>
            </w:pPr>
            <w:ins w:id="14743" w:author="Dave" w:date="2018-01-05T18:51:00Z">
              <w:r w:rsidRPr="00B70E3E">
                <w:rPr>
                  <w:rFonts w:eastAsia="Calibri"/>
                </w:rPr>
                <w:t>-</w:t>
              </w:r>
            </w:ins>
          </w:p>
        </w:tc>
      </w:tr>
      <w:tr w:rsidR="00956F95" w:rsidRPr="00B70E3E" w14:paraId="0590E587" w14:textId="77777777" w:rsidTr="00956F95">
        <w:trPr>
          <w:cantSplit/>
          <w:jc w:val="center"/>
          <w:ins w:id="14744" w:author="Dave" w:date="2018-01-05T18:51:00Z"/>
        </w:trPr>
        <w:tc>
          <w:tcPr>
            <w:tcW w:w="2539" w:type="dxa"/>
            <w:shd w:val="clear" w:color="auto" w:fill="auto"/>
          </w:tcPr>
          <w:p w14:paraId="252FAF0C" w14:textId="77777777" w:rsidR="00956F95" w:rsidRPr="00B70E3E" w:rsidRDefault="00956F95" w:rsidP="00956F95">
            <w:pPr>
              <w:spacing w:after="0"/>
              <w:rPr>
                <w:ins w:id="14745" w:author="Dave" w:date="2018-01-05T18:51:00Z"/>
                <w:rFonts w:ascii="Arial" w:hAnsi="Arial"/>
                <w:sz w:val="18"/>
              </w:rPr>
            </w:pPr>
            <w:ins w:id="14746" w:author="Dave" w:date="2018-01-05T18:51:00Z">
              <w:r w:rsidRPr="00B70E3E">
                <w:rPr>
                  <w:rFonts w:ascii="Arial" w:hAnsi="Arial"/>
                  <w:sz w:val="18"/>
                </w:rPr>
                <w:t xml:space="preserve">11.4.1 User control of accessibility features </w:t>
              </w:r>
            </w:ins>
          </w:p>
        </w:tc>
        <w:tc>
          <w:tcPr>
            <w:tcW w:w="617" w:type="dxa"/>
            <w:shd w:val="clear" w:color="auto" w:fill="auto"/>
            <w:vAlign w:val="center"/>
          </w:tcPr>
          <w:p w14:paraId="315B3454" w14:textId="77777777" w:rsidR="00956F95" w:rsidRPr="00B70E3E" w:rsidDel="00E21CAB" w:rsidRDefault="00956F95" w:rsidP="00956F95">
            <w:pPr>
              <w:pStyle w:val="TAC"/>
              <w:rPr>
                <w:ins w:id="14747" w:author="Dave" w:date="2018-01-05T18:51:00Z"/>
                <w:rFonts w:eastAsia="Calibri"/>
              </w:rPr>
            </w:pPr>
            <w:ins w:id="14748" w:author="Dave" w:date="2018-01-05T18:51:00Z">
              <w:r w:rsidRPr="00B70E3E">
                <w:t>P</w:t>
              </w:r>
            </w:ins>
          </w:p>
        </w:tc>
        <w:tc>
          <w:tcPr>
            <w:tcW w:w="617" w:type="dxa"/>
            <w:shd w:val="clear" w:color="auto" w:fill="auto"/>
            <w:vAlign w:val="center"/>
          </w:tcPr>
          <w:p w14:paraId="12F3539C" w14:textId="77777777" w:rsidR="00956F95" w:rsidRPr="00B70E3E" w:rsidDel="00E21CAB" w:rsidRDefault="00956F95" w:rsidP="00956F95">
            <w:pPr>
              <w:pStyle w:val="TAC"/>
              <w:rPr>
                <w:ins w:id="14749" w:author="Dave" w:date="2018-01-05T18:51:00Z"/>
                <w:rFonts w:eastAsia="Calibri"/>
              </w:rPr>
            </w:pPr>
            <w:ins w:id="14750" w:author="Dave" w:date="2018-01-05T18:51:00Z">
              <w:r w:rsidRPr="00B70E3E">
                <w:t>P</w:t>
              </w:r>
            </w:ins>
          </w:p>
        </w:tc>
        <w:tc>
          <w:tcPr>
            <w:tcW w:w="617" w:type="dxa"/>
            <w:shd w:val="clear" w:color="auto" w:fill="auto"/>
            <w:vAlign w:val="center"/>
          </w:tcPr>
          <w:p w14:paraId="1BDB3A07" w14:textId="77777777" w:rsidR="00956F95" w:rsidRPr="00B70E3E" w:rsidDel="00E21CAB" w:rsidRDefault="00956F95" w:rsidP="00956F95">
            <w:pPr>
              <w:pStyle w:val="TAC"/>
              <w:rPr>
                <w:ins w:id="14751" w:author="Dave" w:date="2018-01-05T18:51:00Z"/>
                <w:rFonts w:eastAsia="Calibri"/>
              </w:rPr>
            </w:pPr>
            <w:ins w:id="14752" w:author="Dave" w:date="2018-01-05T18:51:00Z">
              <w:r w:rsidRPr="00B70E3E">
                <w:t>P</w:t>
              </w:r>
            </w:ins>
          </w:p>
        </w:tc>
        <w:tc>
          <w:tcPr>
            <w:tcW w:w="617" w:type="dxa"/>
            <w:shd w:val="clear" w:color="auto" w:fill="auto"/>
            <w:vAlign w:val="center"/>
          </w:tcPr>
          <w:p w14:paraId="444DD46B" w14:textId="77777777" w:rsidR="00956F95" w:rsidRPr="00B70E3E" w:rsidRDefault="00956F95" w:rsidP="00956F95">
            <w:pPr>
              <w:pStyle w:val="TAC"/>
              <w:rPr>
                <w:ins w:id="14753" w:author="Dave" w:date="2018-01-05T18:51:00Z"/>
              </w:rPr>
            </w:pPr>
            <w:ins w:id="14754" w:author="Dave" w:date="2018-01-05T18:51:00Z">
              <w:r w:rsidRPr="00B70E3E">
                <w:t>P</w:t>
              </w:r>
            </w:ins>
          </w:p>
        </w:tc>
        <w:tc>
          <w:tcPr>
            <w:tcW w:w="617" w:type="dxa"/>
            <w:shd w:val="clear" w:color="auto" w:fill="auto"/>
            <w:vAlign w:val="center"/>
          </w:tcPr>
          <w:p w14:paraId="78DAD759" w14:textId="77777777" w:rsidR="00956F95" w:rsidRPr="00B70E3E" w:rsidRDefault="00956F95" w:rsidP="00956F95">
            <w:pPr>
              <w:pStyle w:val="TAC"/>
              <w:rPr>
                <w:ins w:id="14755" w:author="Dave" w:date="2018-01-05T18:51:00Z"/>
              </w:rPr>
            </w:pPr>
            <w:ins w:id="14756" w:author="Dave" w:date="2018-01-05T18:51:00Z">
              <w:r w:rsidRPr="00B70E3E">
                <w:t>P</w:t>
              </w:r>
            </w:ins>
          </w:p>
        </w:tc>
        <w:tc>
          <w:tcPr>
            <w:tcW w:w="617" w:type="dxa"/>
            <w:shd w:val="clear" w:color="auto" w:fill="auto"/>
            <w:vAlign w:val="center"/>
          </w:tcPr>
          <w:p w14:paraId="7E84604C" w14:textId="77777777" w:rsidR="00956F95" w:rsidRPr="00B70E3E" w:rsidDel="00E21CAB" w:rsidRDefault="00956F95" w:rsidP="00956F95">
            <w:pPr>
              <w:pStyle w:val="TAC"/>
              <w:rPr>
                <w:ins w:id="14757" w:author="Dave" w:date="2018-01-05T18:51:00Z"/>
                <w:rFonts w:eastAsia="Calibri"/>
              </w:rPr>
            </w:pPr>
            <w:ins w:id="14758" w:author="Dave" w:date="2018-01-05T18:51:00Z">
              <w:r w:rsidRPr="00B70E3E">
                <w:rPr>
                  <w:rFonts w:eastAsia="Calibri"/>
                </w:rPr>
                <w:t>-</w:t>
              </w:r>
            </w:ins>
          </w:p>
        </w:tc>
        <w:tc>
          <w:tcPr>
            <w:tcW w:w="617" w:type="dxa"/>
            <w:shd w:val="clear" w:color="auto" w:fill="auto"/>
            <w:vAlign w:val="center"/>
          </w:tcPr>
          <w:p w14:paraId="376F4443" w14:textId="77777777" w:rsidR="00956F95" w:rsidRPr="00B70E3E" w:rsidDel="00E21CAB" w:rsidRDefault="00956F95" w:rsidP="00956F95">
            <w:pPr>
              <w:pStyle w:val="TAC"/>
              <w:rPr>
                <w:ins w:id="14759" w:author="Dave" w:date="2018-01-05T18:51:00Z"/>
                <w:rFonts w:eastAsia="Calibri"/>
              </w:rPr>
            </w:pPr>
            <w:ins w:id="14760" w:author="Dave" w:date="2018-01-05T18:51:00Z">
              <w:r w:rsidRPr="00B70E3E">
                <w:t>P</w:t>
              </w:r>
            </w:ins>
          </w:p>
        </w:tc>
        <w:tc>
          <w:tcPr>
            <w:tcW w:w="617" w:type="dxa"/>
            <w:shd w:val="clear" w:color="auto" w:fill="auto"/>
            <w:vAlign w:val="center"/>
          </w:tcPr>
          <w:p w14:paraId="429A9389" w14:textId="77777777" w:rsidR="00956F95" w:rsidRPr="00B70E3E" w:rsidDel="00E21CAB" w:rsidRDefault="00956F95" w:rsidP="00956F95">
            <w:pPr>
              <w:pStyle w:val="TAC"/>
              <w:rPr>
                <w:ins w:id="14761" w:author="Dave" w:date="2018-01-05T18:51:00Z"/>
                <w:rFonts w:eastAsia="Calibri"/>
              </w:rPr>
            </w:pPr>
            <w:ins w:id="14762" w:author="Dave" w:date="2018-01-05T18:51:00Z">
              <w:r w:rsidRPr="00B70E3E">
                <w:rPr>
                  <w:rFonts w:eastAsia="Calibri"/>
                </w:rPr>
                <w:t>-</w:t>
              </w:r>
            </w:ins>
          </w:p>
        </w:tc>
        <w:tc>
          <w:tcPr>
            <w:tcW w:w="617" w:type="dxa"/>
            <w:shd w:val="clear" w:color="auto" w:fill="auto"/>
            <w:vAlign w:val="center"/>
          </w:tcPr>
          <w:p w14:paraId="3F1AB667" w14:textId="77777777" w:rsidR="00956F95" w:rsidRPr="00B70E3E" w:rsidDel="00E21CAB" w:rsidRDefault="00956F95" w:rsidP="00956F95">
            <w:pPr>
              <w:pStyle w:val="TAC"/>
              <w:rPr>
                <w:ins w:id="14763" w:author="Dave" w:date="2018-01-05T18:51:00Z"/>
                <w:rFonts w:eastAsia="Calibri"/>
              </w:rPr>
            </w:pPr>
            <w:ins w:id="14764" w:author="Dave" w:date="2018-01-05T18:51:00Z">
              <w:r w:rsidRPr="00B70E3E">
                <w:rPr>
                  <w:rFonts w:eastAsia="Calibri"/>
                </w:rPr>
                <w:t>-</w:t>
              </w:r>
            </w:ins>
          </w:p>
        </w:tc>
        <w:tc>
          <w:tcPr>
            <w:tcW w:w="717" w:type="dxa"/>
            <w:shd w:val="clear" w:color="auto" w:fill="auto"/>
            <w:vAlign w:val="center"/>
          </w:tcPr>
          <w:p w14:paraId="7ED459C4" w14:textId="77777777" w:rsidR="00956F95" w:rsidRPr="00B70E3E" w:rsidRDefault="00956F95" w:rsidP="00956F95">
            <w:pPr>
              <w:pStyle w:val="TAC"/>
              <w:rPr>
                <w:ins w:id="14765" w:author="Dave" w:date="2018-01-05T18:51:00Z"/>
              </w:rPr>
            </w:pPr>
            <w:ins w:id="14766" w:author="Dave" w:date="2018-01-05T18:51:00Z">
              <w:r w:rsidRPr="00B70E3E">
                <w:rPr>
                  <w:rFonts w:eastAsia="Calibri"/>
                </w:rPr>
                <w:t>-</w:t>
              </w:r>
            </w:ins>
          </w:p>
        </w:tc>
        <w:tc>
          <w:tcPr>
            <w:tcW w:w="797" w:type="dxa"/>
            <w:vAlign w:val="center"/>
          </w:tcPr>
          <w:p w14:paraId="3384B7EE" w14:textId="77777777" w:rsidR="00956F95" w:rsidRPr="00B70E3E" w:rsidRDefault="00956F95" w:rsidP="00956F95">
            <w:pPr>
              <w:pStyle w:val="TAC"/>
              <w:rPr>
                <w:ins w:id="14767" w:author="Dave" w:date="2018-01-05T18:51:00Z"/>
                <w:rFonts w:eastAsia="Calibri"/>
              </w:rPr>
            </w:pPr>
            <w:ins w:id="14768" w:author="Dave" w:date="2018-01-05T18:51:00Z">
              <w:r w:rsidRPr="00B70E3E">
                <w:rPr>
                  <w:rFonts w:eastAsia="Calibri"/>
                </w:rPr>
                <w:t>-</w:t>
              </w:r>
            </w:ins>
          </w:p>
        </w:tc>
      </w:tr>
      <w:tr w:rsidR="00956F95" w:rsidRPr="00B70E3E" w14:paraId="15EF5AEB" w14:textId="77777777" w:rsidTr="00956F95">
        <w:trPr>
          <w:cantSplit/>
          <w:jc w:val="center"/>
          <w:ins w:id="14769" w:author="Dave" w:date="2018-01-05T18:51:00Z"/>
        </w:trPr>
        <w:tc>
          <w:tcPr>
            <w:tcW w:w="2539" w:type="dxa"/>
            <w:shd w:val="clear" w:color="auto" w:fill="auto"/>
          </w:tcPr>
          <w:p w14:paraId="22C22B22" w14:textId="77777777" w:rsidR="00956F95" w:rsidRPr="00B70E3E" w:rsidRDefault="00956F95" w:rsidP="00956F95">
            <w:pPr>
              <w:spacing w:after="0"/>
              <w:rPr>
                <w:ins w:id="14770" w:author="Dave" w:date="2018-01-05T18:51:00Z"/>
                <w:rFonts w:ascii="Arial" w:hAnsi="Arial"/>
                <w:sz w:val="18"/>
              </w:rPr>
            </w:pPr>
            <w:ins w:id="14771" w:author="Dave" w:date="2018-01-05T18:51:00Z">
              <w:r w:rsidRPr="00B70E3E">
                <w:rPr>
                  <w:rFonts w:ascii="Arial" w:hAnsi="Arial"/>
                  <w:sz w:val="18"/>
                </w:rPr>
                <w:t xml:space="preserve">11.4.2 No disruption of accessibility features </w:t>
              </w:r>
            </w:ins>
          </w:p>
        </w:tc>
        <w:tc>
          <w:tcPr>
            <w:tcW w:w="617" w:type="dxa"/>
            <w:shd w:val="clear" w:color="auto" w:fill="auto"/>
            <w:vAlign w:val="center"/>
          </w:tcPr>
          <w:p w14:paraId="0DFD8EF2" w14:textId="77777777" w:rsidR="00956F95" w:rsidRPr="00B70E3E" w:rsidDel="00E21CAB" w:rsidRDefault="00956F95" w:rsidP="00956F95">
            <w:pPr>
              <w:pStyle w:val="TAC"/>
              <w:rPr>
                <w:ins w:id="14772" w:author="Dave" w:date="2018-01-05T18:51:00Z"/>
                <w:rFonts w:eastAsia="Calibri"/>
              </w:rPr>
            </w:pPr>
            <w:ins w:id="14773" w:author="Dave" w:date="2018-01-05T18:51:00Z">
              <w:r w:rsidRPr="00B70E3E">
                <w:t>P</w:t>
              </w:r>
            </w:ins>
          </w:p>
        </w:tc>
        <w:tc>
          <w:tcPr>
            <w:tcW w:w="617" w:type="dxa"/>
            <w:shd w:val="clear" w:color="auto" w:fill="auto"/>
            <w:vAlign w:val="center"/>
          </w:tcPr>
          <w:p w14:paraId="53619A5A" w14:textId="77777777" w:rsidR="00956F95" w:rsidRPr="00B70E3E" w:rsidDel="00E21CAB" w:rsidRDefault="00956F95" w:rsidP="00956F95">
            <w:pPr>
              <w:pStyle w:val="TAC"/>
              <w:rPr>
                <w:ins w:id="14774" w:author="Dave" w:date="2018-01-05T18:51:00Z"/>
                <w:rFonts w:eastAsia="Calibri"/>
              </w:rPr>
            </w:pPr>
            <w:ins w:id="14775" w:author="Dave" w:date="2018-01-05T18:51:00Z">
              <w:r w:rsidRPr="00B70E3E">
                <w:t>P</w:t>
              </w:r>
            </w:ins>
          </w:p>
        </w:tc>
        <w:tc>
          <w:tcPr>
            <w:tcW w:w="617" w:type="dxa"/>
            <w:shd w:val="clear" w:color="auto" w:fill="auto"/>
            <w:vAlign w:val="center"/>
          </w:tcPr>
          <w:p w14:paraId="626B50A0" w14:textId="77777777" w:rsidR="00956F95" w:rsidRPr="00B70E3E" w:rsidDel="00E21CAB" w:rsidRDefault="00956F95" w:rsidP="00956F95">
            <w:pPr>
              <w:pStyle w:val="TAC"/>
              <w:rPr>
                <w:ins w:id="14776" w:author="Dave" w:date="2018-01-05T18:51:00Z"/>
                <w:rFonts w:eastAsia="Calibri"/>
              </w:rPr>
            </w:pPr>
            <w:ins w:id="14777" w:author="Dave" w:date="2018-01-05T18:51:00Z">
              <w:r w:rsidRPr="00B70E3E">
                <w:t>P</w:t>
              </w:r>
            </w:ins>
          </w:p>
        </w:tc>
        <w:tc>
          <w:tcPr>
            <w:tcW w:w="617" w:type="dxa"/>
            <w:shd w:val="clear" w:color="auto" w:fill="auto"/>
            <w:vAlign w:val="center"/>
          </w:tcPr>
          <w:p w14:paraId="4A00F379" w14:textId="77777777" w:rsidR="00956F95" w:rsidRPr="00B70E3E" w:rsidRDefault="00956F95" w:rsidP="00956F95">
            <w:pPr>
              <w:pStyle w:val="TAC"/>
              <w:rPr>
                <w:ins w:id="14778" w:author="Dave" w:date="2018-01-05T18:51:00Z"/>
              </w:rPr>
            </w:pPr>
            <w:ins w:id="14779" w:author="Dave" w:date="2018-01-05T18:51:00Z">
              <w:r w:rsidRPr="00B70E3E">
                <w:t>P</w:t>
              </w:r>
            </w:ins>
          </w:p>
        </w:tc>
        <w:tc>
          <w:tcPr>
            <w:tcW w:w="617" w:type="dxa"/>
            <w:shd w:val="clear" w:color="auto" w:fill="auto"/>
            <w:vAlign w:val="center"/>
          </w:tcPr>
          <w:p w14:paraId="218951A2" w14:textId="77777777" w:rsidR="00956F95" w:rsidRPr="00B70E3E" w:rsidRDefault="00956F95" w:rsidP="00956F95">
            <w:pPr>
              <w:pStyle w:val="TAC"/>
              <w:rPr>
                <w:ins w:id="14780" w:author="Dave" w:date="2018-01-05T18:51:00Z"/>
              </w:rPr>
            </w:pPr>
            <w:ins w:id="14781" w:author="Dave" w:date="2018-01-05T18:51:00Z">
              <w:r w:rsidRPr="00B70E3E">
                <w:t>P</w:t>
              </w:r>
            </w:ins>
          </w:p>
        </w:tc>
        <w:tc>
          <w:tcPr>
            <w:tcW w:w="617" w:type="dxa"/>
            <w:shd w:val="clear" w:color="auto" w:fill="auto"/>
            <w:vAlign w:val="center"/>
          </w:tcPr>
          <w:p w14:paraId="2C0D842D" w14:textId="77777777" w:rsidR="00956F95" w:rsidRPr="00B70E3E" w:rsidDel="00E21CAB" w:rsidRDefault="00956F95" w:rsidP="00956F95">
            <w:pPr>
              <w:pStyle w:val="TAC"/>
              <w:rPr>
                <w:ins w:id="14782" w:author="Dave" w:date="2018-01-05T18:51:00Z"/>
                <w:rFonts w:eastAsia="Calibri"/>
              </w:rPr>
            </w:pPr>
            <w:ins w:id="14783" w:author="Dave" w:date="2018-01-05T18:51:00Z">
              <w:r w:rsidRPr="00B70E3E">
                <w:rPr>
                  <w:rFonts w:eastAsia="Calibri"/>
                </w:rPr>
                <w:t>-</w:t>
              </w:r>
            </w:ins>
          </w:p>
        </w:tc>
        <w:tc>
          <w:tcPr>
            <w:tcW w:w="617" w:type="dxa"/>
            <w:shd w:val="clear" w:color="auto" w:fill="auto"/>
            <w:vAlign w:val="center"/>
          </w:tcPr>
          <w:p w14:paraId="1D948166" w14:textId="77777777" w:rsidR="00956F95" w:rsidRPr="00B70E3E" w:rsidDel="00E21CAB" w:rsidRDefault="00956F95" w:rsidP="00956F95">
            <w:pPr>
              <w:pStyle w:val="TAC"/>
              <w:rPr>
                <w:ins w:id="14784" w:author="Dave" w:date="2018-01-05T18:51:00Z"/>
                <w:rFonts w:eastAsia="Calibri"/>
              </w:rPr>
            </w:pPr>
            <w:ins w:id="14785" w:author="Dave" w:date="2018-01-05T18:51:00Z">
              <w:r w:rsidRPr="00B70E3E">
                <w:t>P</w:t>
              </w:r>
            </w:ins>
          </w:p>
        </w:tc>
        <w:tc>
          <w:tcPr>
            <w:tcW w:w="617" w:type="dxa"/>
            <w:shd w:val="clear" w:color="auto" w:fill="auto"/>
            <w:vAlign w:val="center"/>
          </w:tcPr>
          <w:p w14:paraId="6534F1BB" w14:textId="77777777" w:rsidR="00956F95" w:rsidRPr="00B70E3E" w:rsidDel="00E21CAB" w:rsidRDefault="00956F95" w:rsidP="00956F95">
            <w:pPr>
              <w:pStyle w:val="TAC"/>
              <w:rPr>
                <w:ins w:id="14786" w:author="Dave" w:date="2018-01-05T18:51:00Z"/>
                <w:rFonts w:eastAsia="Calibri"/>
              </w:rPr>
            </w:pPr>
            <w:ins w:id="14787" w:author="Dave" w:date="2018-01-05T18:51:00Z">
              <w:r w:rsidRPr="00B70E3E">
                <w:rPr>
                  <w:rFonts w:eastAsia="Calibri"/>
                </w:rPr>
                <w:t>-</w:t>
              </w:r>
            </w:ins>
          </w:p>
        </w:tc>
        <w:tc>
          <w:tcPr>
            <w:tcW w:w="617" w:type="dxa"/>
            <w:shd w:val="clear" w:color="auto" w:fill="auto"/>
            <w:vAlign w:val="center"/>
          </w:tcPr>
          <w:p w14:paraId="3B2A7E4E" w14:textId="77777777" w:rsidR="00956F95" w:rsidRPr="00B70E3E" w:rsidDel="00E21CAB" w:rsidRDefault="00956F95" w:rsidP="00956F95">
            <w:pPr>
              <w:pStyle w:val="TAC"/>
              <w:rPr>
                <w:ins w:id="14788" w:author="Dave" w:date="2018-01-05T18:51:00Z"/>
                <w:rFonts w:eastAsia="Calibri"/>
              </w:rPr>
            </w:pPr>
            <w:ins w:id="14789" w:author="Dave" w:date="2018-01-05T18:51:00Z">
              <w:r w:rsidRPr="00B70E3E">
                <w:rPr>
                  <w:rFonts w:eastAsia="Calibri"/>
                </w:rPr>
                <w:t>-</w:t>
              </w:r>
            </w:ins>
          </w:p>
        </w:tc>
        <w:tc>
          <w:tcPr>
            <w:tcW w:w="717" w:type="dxa"/>
            <w:shd w:val="clear" w:color="auto" w:fill="auto"/>
            <w:vAlign w:val="center"/>
          </w:tcPr>
          <w:p w14:paraId="683C5B56" w14:textId="77777777" w:rsidR="00956F95" w:rsidRPr="00B70E3E" w:rsidRDefault="00956F95" w:rsidP="00956F95">
            <w:pPr>
              <w:pStyle w:val="TAC"/>
              <w:rPr>
                <w:ins w:id="14790" w:author="Dave" w:date="2018-01-05T18:51:00Z"/>
              </w:rPr>
            </w:pPr>
            <w:ins w:id="14791" w:author="Dave" w:date="2018-01-05T18:51:00Z">
              <w:r w:rsidRPr="00B70E3E">
                <w:rPr>
                  <w:rFonts w:eastAsia="Calibri"/>
                </w:rPr>
                <w:t>-</w:t>
              </w:r>
            </w:ins>
          </w:p>
        </w:tc>
        <w:tc>
          <w:tcPr>
            <w:tcW w:w="797" w:type="dxa"/>
            <w:vAlign w:val="center"/>
          </w:tcPr>
          <w:p w14:paraId="6E88ECBF" w14:textId="77777777" w:rsidR="00956F95" w:rsidRPr="00B70E3E" w:rsidRDefault="00956F95" w:rsidP="00956F95">
            <w:pPr>
              <w:pStyle w:val="TAC"/>
              <w:rPr>
                <w:ins w:id="14792" w:author="Dave" w:date="2018-01-05T18:51:00Z"/>
                <w:rFonts w:eastAsia="Calibri"/>
              </w:rPr>
            </w:pPr>
            <w:ins w:id="14793" w:author="Dave" w:date="2018-01-05T18:51:00Z">
              <w:r w:rsidRPr="00B70E3E">
                <w:rPr>
                  <w:rFonts w:eastAsia="Calibri"/>
                </w:rPr>
                <w:t>-</w:t>
              </w:r>
            </w:ins>
          </w:p>
        </w:tc>
      </w:tr>
      <w:tr w:rsidR="00956F95" w:rsidRPr="00B70E3E" w14:paraId="3ECC8CF3" w14:textId="77777777" w:rsidTr="00956F95">
        <w:trPr>
          <w:cantSplit/>
          <w:jc w:val="center"/>
          <w:ins w:id="14794" w:author="Dave" w:date="2018-01-05T18:51:00Z"/>
        </w:trPr>
        <w:tc>
          <w:tcPr>
            <w:tcW w:w="2539" w:type="dxa"/>
            <w:shd w:val="clear" w:color="auto" w:fill="auto"/>
          </w:tcPr>
          <w:p w14:paraId="1A7FA2D8" w14:textId="77777777" w:rsidR="00956F95" w:rsidRPr="00B70E3E" w:rsidRDefault="00956F95" w:rsidP="00956F95">
            <w:pPr>
              <w:spacing w:after="0"/>
              <w:rPr>
                <w:ins w:id="14795" w:author="Dave" w:date="2018-01-05T18:51:00Z"/>
                <w:rFonts w:ascii="Arial" w:hAnsi="Arial"/>
                <w:sz w:val="18"/>
              </w:rPr>
            </w:pPr>
            <w:ins w:id="14796" w:author="Dave" w:date="2018-01-05T18:51:00Z">
              <w:r w:rsidRPr="00B70E3E">
                <w:rPr>
                  <w:rFonts w:ascii="Arial" w:hAnsi="Arial"/>
                  <w:sz w:val="18"/>
                </w:rPr>
                <w:t>11.5 User preferences</w:t>
              </w:r>
            </w:ins>
          </w:p>
        </w:tc>
        <w:tc>
          <w:tcPr>
            <w:tcW w:w="617" w:type="dxa"/>
            <w:shd w:val="clear" w:color="auto" w:fill="auto"/>
            <w:vAlign w:val="center"/>
          </w:tcPr>
          <w:p w14:paraId="2D96F829" w14:textId="77777777" w:rsidR="00956F95" w:rsidRPr="00B70E3E" w:rsidDel="00E21CAB" w:rsidRDefault="00956F95" w:rsidP="00956F95">
            <w:pPr>
              <w:pStyle w:val="TAC"/>
              <w:rPr>
                <w:ins w:id="14797" w:author="Dave" w:date="2018-01-05T18:51:00Z"/>
                <w:rFonts w:eastAsia="Calibri"/>
              </w:rPr>
            </w:pPr>
            <w:ins w:id="14798" w:author="Dave" w:date="2018-01-05T18:51:00Z">
              <w:r w:rsidRPr="00B70E3E">
                <w:rPr>
                  <w:rFonts w:eastAsia="Calibri"/>
                </w:rPr>
                <w:t>-</w:t>
              </w:r>
            </w:ins>
          </w:p>
        </w:tc>
        <w:tc>
          <w:tcPr>
            <w:tcW w:w="617" w:type="dxa"/>
            <w:shd w:val="clear" w:color="auto" w:fill="auto"/>
            <w:vAlign w:val="center"/>
          </w:tcPr>
          <w:p w14:paraId="13BAFF82" w14:textId="77777777" w:rsidR="00956F95" w:rsidRPr="00B70E3E" w:rsidDel="00E21CAB" w:rsidRDefault="00956F95" w:rsidP="00956F95">
            <w:pPr>
              <w:pStyle w:val="TAC"/>
              <w:rPr>
                <w:ins w:id="14799" w:author="Dave" w:date="2018-01-05T18:51:00Z"/>
                <w:rFonts w:eastAsia="Calibri"/>
              </w:rPr>
            </w:pPr>
            <w:ins w:id="14800" w:author="Dave" w:date="2018-01-05T18:51:00Z">
              <w:r w:rsidRPr="00B70E3E">
                <w:t>P</w:t>
              </w:r>
            </w:ins>
          </w:p>
        </w:tc>
        <w:tc>
          <w:tcPr>
            <w:tcW w:w="617" w:type="dxa"/>
            <w:shd w:val="clear" w:color="auto" w:fill="auto"/>
            <w:vAlign w:val="center"/>
          </w:tcPr>
          <w:p w14:paraId="07E8E410" w14:textId="77777777" w:rsidR="00956F95" w:rsidRPr="00B70E3E" w:rsidDel="00E21CAB" w:rsidRDefault="00956F95" w:rsidP="00956F95">
            <w:pPr>
              <w:pStyle w:val="TAC"/>
              <w:rPr>
                <w:ins w:id="14801" w:author="Dave" w:date="2018-01-05T18:51:00Z"/>
                <w:rFonts w:eastAsia="Calibri"/>
              </w:rPr>
            </w:pPr>
            <w:ins w:id="14802" w:author="Dave" w:date="2018-01-05T18:51:00Z">
              <w:r w:rsidRPr="00B70E3E">
                <w:t>P</w:t>
              </w:r>
            </w:ins>
          </w:p>
        </w:tc>
        <w:tc>
          <w:tcPr>
            <w:tcW w:w="617" w:type="dxa"/>
            <w:shd w:val="clear" w:color="auto" w:fill="auto"/>
            <w:vAlign w:val="center"/>
          </w:tcPr>
          <w:p w14:paraId="0C81F862" w14:textId="77777777" w:rsidR="00956F95" w:rsidRPr="00B70E3E" w:rsidRDefault="00956F95" w:rsidP="00956F95">
            <w:pPr>
              <w:pStyle w:val="TAC"/>
              <w:rPr>
                <w:ins w:id="14803" w:author="Dave" w:date="2018-01-05T18:51:00Z"/>
              </w:rPr>
            </w:pPr>
            <w:ins w:id="14804" w:author="Dave" w:date="2018-01-05T18:51:00Z">
              <w:r w:rsidRPr="00B70E3E">
                <w:rPr>
                  <w:rFonts w:eastAsia="Calibri"/>
                </w:rPr>
                <w:t>-</w:t>
              </w:r>
            </w:ins>
          </w:p>
        </w:tc>
        <w:tc>
          <w:tcPr>
            <w:tcW w:w="617" w:type="dxa"/>
            <w:shd w:val="clear" w:color="auto" w:fill="auto"/>
            <w:vAlign w:val="center"/>
          </w:tcPr>
          <w:p w14:paraId="71226E69" w14:textId="77777777" w:rsidR="00956F95" w:rsidRPr="00B70E3E" w:rsidRDefault="00956F95" w:rsidP="00956F95">
            <w:pPr>
              <w:pStyle w:val="TAC"/>
              <w:rPr>
                <w:ins w:id="14805" w:author="Dave" w:date="2018-01-05T18:51:00Z"/>
              </w:rPr>
            </w:pPr>
            <w:ins w:id="14806" w:author="Dave" w:date="2018-01-05T18:51:00Z">
              <w:r w:rsidRPr="00B70E3E">
                <w:rPr>
                  <w:rFonts w:eastAsia="Calibri"/>
                </w:rPr>
                <w:t>-</w:t>
              </w:r>
            </w:ins>
          </w:p>
        </w:tc>
        <w:tc>
          <w:tcPr>
            <w:tcW w:w="617" w:type="dxa"/>
            <w:shd w:val="clear" w:color="auto" w:fill="auto"/>
            <w:vAlign w:val="center"/>
          </w:tcPr>
          <w:p w14:paraId="50F2B5CB" w14:textId="77777777" w:rsidR="00956F95" w:rsidRPr="00B70E3E" w:rsidDel="00E21CAB" w:rsidRDefault="00956F95" w:rsidP="00956F95">
            <w:pPr>
              <w:pStyle w:val="TAC"/>
              <w:rPr>
                <w:ins w:id="14807" w:author="Dave" w:date="2018-01-05T18:51:00Z"/>
                <w:rFonts w:eastAsia="Calibri"/>
              </w:rPr>
            </w:pPr>
            <w:ins w:id="14808" w:author="Dave" w:date="2018-01-05T18:51:00Z">
              <w:r w:rsidRPr="00B70E3E">
                <w:rPr>
                  <w:rFonts w:eastAsia="Calibri"/>
                </w:rPr>
                <w:t>-</w:t>
              </w:r>
            </w:ins>
          </w:p>
        </w:tc>
        <w:tc>
          <w:tcPr>
            <w:tcW w:w="617" w:type="dxa"/>
            <w:shd w:val="clear" w:color="auto" w:fill="auto"/>
            <w:vAlign w:val="center"/>
          </w:tcPr>
          <w:p w14:paraId="0A350C22" w14:textId="77777777" w:rsidR="00956F95" w:rsidRPr="00B70E3E" w:rsidDel="00E21CAB" w:rsidRDefault="00956F95" w:rsidP="00956F95">
            <w:pPr>
              <w:pStyle w:val="TAC"/>
              <w:rPr>
                <w:ins w:id="14809" w:author="Dave" w:date="2018-01-05T18:51:00Z"/>
                <w:rFonts w:eastAsia="Calibri"/>
              </w:rPr>
            </w:pPr>
            <w:ins w:id="14810" w:author="Dave" w:date="2018-01-05T18:51:00Z">
              <w:r w:rsidRPr="00B70E3E">
                <w:rPr>
                  <w:rFonts w:eastAsia="Calibri"/>
                </w:rPr>
                <w:t>-</w:t>
              </w:r>
            </w:ins>
          </w:p>
        </w:tc>
        <w:tc>
          <w:tcPr>
            <w:tcW w:w="617" w:type="dxa"/>
            <w:shd w:val="clear" w:color="auto" w:fill="auto"/>
            <w:vAlign w:val="center"/>
          </w:tcPr>
          <w:p w14:paraId="301F3098" w14:textId="77777777" w:rsidR="00956F95" w:rsidRPr="00B70E3E" w:rsidDel="00E21CAB" w:rsidRDefault="00956F95" w:rsidP="00956F95">
            <w:pPr>
              <w:pStyle w:val="TAC"/>
              <w:rPr>
                <w:ins w:id="14811" w:author="Dave" w:date="2018-01-05T18:51:00Z"/>
                <w:rFonts w:eastAsia="Calibri"/>
              </w:rPr>
            </w:pPr>
            <w:ins w:id="14812" w:author="Dave" w:date="2018-01-05T18:51:00Z">
              <w:r w:rsidRPr="00B70E3E">
                <w:rPr>
                  <w:rFonts w:eastAsia="Calibri"/>
                </w:rPr>
                <w:t>-</w:t>
              </w:r>
            </w:ins>
          </w:p>
        </w:tc>
        <w:tc>
          <w:tcPr>
            <w:tcW w:w="617" w:type="dxa"/>
            <w:shd w:val="clear" w:color="auto" w:fill="auto"/>
            <w:vAlign w:val="center"/>
          </w:tcPr>
          <w:p w14:paraId="3798128F" w14:textId="77777777" w:rsidR="00956F95" w:rsidRPr="00B70E3E" w:rsidDel="00E21CAB" w:rsidRDefault="00956F95" w:rsidP="00956F95">
            <w:pPr>
              <w:pStyle w:val="TAC"/>
              <w:rPr>
                <w:ins w:id="14813" w:author="Dave" w:date="2018-01-05T18:51:00Z"/>
                <w:rFonts w:eastAsia="Calibri"/>
              </w:rPr>
            </w:pPr>
            <w:ins w:id="14814" w:author="Dave" w:date="2018-01-05T18:51:00Z">
              <w:r w:rsidRPr="00B70E3E">
                <w:rPr>
                  <w:rFonts w:eastAsia="Calibri"/>
                </w:rPr>
                <w:t>-</w:t>
              </w:r>
            </w:ins>
          </w:p>
        </w:tc>
        <w:tc>
          <w:tcPr>
            <w:tcW w:w="717" w:type="dxa"/>
            <w:shd w:val="clear" w:color="auto" w:fill="auto"/>
            <w:vAlign w:val="center"/>
          </w:tcPr>
          <w:p w14:paraId="600CBB88" w14:textId="77777777" w:rsidR="00956F95" w:rsidRPr="00B70E3E" w:rsidRDefault="00956F95" w:rsidP="00956F95">
            <w:pPr>
              <w:pStyle w:val="TAC"/>
              <w:rPr>
                <w:ins w:id="14815" w:author="Dave" w:date="2018-01-05T18:51:00Z"/>
              </w:rPr>
            </w:pPr>
            <w:ins w:id="14816" w:author="Dave" w:date="2018-01-05T18:51:00Z">
              <w:r w:rsidRPr="00B70E3E">
                <w:t>S</w:t>
              </w:r>
            </w:ins>
          </w:p>
        </w:tc>
        <w:tc>
          <w:tcPr>
            <w:tcW w:w="797" w:type="dxa"/>
            <w:vAlign w:val="center"/>
          </w:tcPr>
          <w:p w14:paraId="63834A76" w14:textId="77777777" w:rsidR="00956F95" w:rsidRPr="00B70E3E" w:rsidRDefault="00956F95" w:rsidP="00956F95">
            <w:pPr>
              <w:pStyle w:val="TAC"/>
              <w:rPr>
                <w:ins w:id="14817" w:author="Dave" w:date="2018-01-05T18:51:00Z"/>
                <w:rFonts w:eastAsia="Calibri"/>
              </w:rPr>
            </w:pPr>
            <w:ins w:id="14818" w:author="Dave" w:date="2018-01-05T18:51:00Z">
              <w:r w:rsidRPr="00B70E3E">
                <w:rPr>
                  <w:rFonts w:eastAsia="Calibri"/>
                </w:rPr>
                <w:t>-</w:t>
              </w:r>
            </w:ins>
          </w:p>
        </w:tc>
      </w:tr>
      <w:tr w:rsidR="00956F95" w:rsidRPr="00B70E3E" w14:paraId="59C0013F" w14:textId="77777777" w:rsidTr="00956F95">
        <w:trPr>
          <w:cantSplit/>
          <w:jc w:val="center"/>
          <w:ins w:id="14819" w:author="Dave" w:date="2018-01-05T18:51:00Z"/>
        </w:trPr>
        <w:tc>
          <w:tcPr>
            <w:tcW w:w="2539" w:type="dxa"/>
            <w:shd w:val="clear" w:color="auto" w:fill="auto"/>
          </w:tcPr>
          <w:p w14:paraId="48481853" w14:textId="77777777" w:rsidR="00956F95" w:rsidRPr="00B70E3E" w:rsidRDefault="00956F95" w:rsidP="00956F95">
            <w:pPr>
              <w:spacing w:after="0"/>
              <w:rPr>
                <w:ins w:id="14820" w:author="Dave" w:date="2018-01-05T18:51:00Z"/>
                <w:rFonts w:ascii="Arial" w:hAnsi="Arial"/>
                <w:sz w:val="18"/>
              </w:rPr>
            </w:pPr>
            <w:ins w:id="14821" w:author="Dave" w:date="2018-01-05T18:51:00Z">
              <w:r w:rsidRPr="00B70E3E">
                <w:rPr>
                  <w:rFonts w:ascii="Arial" w:hAnsi="Arial"/>
                  <w:sz w:val="18"/>
                </w:rPr>
                <w:t xml:space="preserve">11.6.1 Content technology </w:t>
              </w:r>
            </w:ins>
          </w:p>
        </w:tc>
        <w:tc>
          <w:tcPr>
            <w:tcW w:w="617" w:type="dxa"/>
            <w:shd w:val="clear" w:color="auto" w:fill="auto"/>
            <w:vAlign w:val="center"/>
          </w:tcPr>
          <w:p w14:paraId="10D9FE06" w14:textId="77777777" w:rsidR="00956F95" w:rsidRPr="00B70E3E" w:rsidDel="00E21CAB" w:rsidRDefault="00956F95" w:rsidP="00956F95">
            <w:pPr>
              <w:pStyle w:val="TAC"/>
              <w:rPr>
                <w:ins w:id="14822" w:author="Dave" w:date="2018-01-05T18:51:00Z"/>
                <w:rFonts w:eastAsia="Calibri"/>
              </w:rPr>
            </w:pPr>
            <w:ins w:id="14823" w:author="Dave" w:date="2018-01-05T18:51:00Z">
              <w:r w:rsidRPr="00B70E3E">
                <w:rPr>
                  <w:rFonts w:eastAsia="Calibri"/>
                </w:rPr>
                <w:t>P</w:t>
              </w:r>
            </w:ins>
          </w:p>
        </w:tc>
        <w:tc>
          <w:tcPr>
            <w:tcW w:w="617" w:type="dxa"/>
            <w:shd w:val="clear" w:color="auto" w:fill="auto"/>
            <w:vAlign w:val="center"/>
          </w:tcPr>
          <w:p w14:paraId="15F2E5CD" w14:textId="77777777" w:rsidR="00956F95" w:rsidRPr="00B70E3E" w:rsidDel="00E21CAB" w:rsidRDefault="00956F95" w:rsidP="00956F95">
            <w:pPr>
              <w:pStyle w:val="TAC"/>
              <w:rPr>
                <w:ins w:id="14824" w:author="Dave" w:date="2018-01-05T18:51:00Z"/>
                <w:rFonts w:eastAsia="Calibri"/>
              </w:rPr>
            </w:pPr>
            <w:ins w:id="14825" w:author="Dave" w:date="2018-01-05T18:51:00Z">
              <w:r w:rsidRPr="00B70E3E">
                <w:rPr>
                  <w:rFonts w:eastAsia="Calibri"/>
                </w:rPr>
                <w:t>P</w:t>
              </w:r>
            </w:ins>
          </w:p>
        </w:tc>
        <w:tc>
          <w:tcPr>
            <w:tcW w:w="617" w:type="dxa"/>
            <w:shd w:val="clear" w:color="auto" w:fill="auto"/>
            <w:vAlign w:val="center"/>
          </w:tcPr>
          <w:p w14:paraId="2266B71A" w14:textId="77777777" w:rsidR="00956F95" w:rsidRPr="00B70E3E" w:rsidDel="00E21CAB" w:rsidRDefault="00956F95" w:rsidP="00956F95">
            <w:pPr>
              <w:pStyle w:val="TAC"/>
              <w:rPr>
                <w:ins w:id="14826" w:author="Dave" w:date="2018-01-05T18:51:00Z"/>
                <w:rFonts w:eastAsia="Calibri"/>
              </w:rPr>
            </w:pPr>
            <w:ins w:id="14827" w:author="Dave" w:date="2018-01-05T18:51:00Z">
              <w:r w:rsidRPr="00B70E3E">
                <w:rPr>
                  <w:rFonts w:eastAsia="Calibri"/>
                </w:rPr>
                <w:t>P</w:t>
              </w:r>
            </w:ins>
          </w:p>
        </w:tc>
        <w:tc>
          <w:tcPr>
            <w:tcW w:w="617" w:type="dxa"/>
            <w:shd w:val="clear" w:color="auto" w:fill="auto"/>
            <w:vAlign w:val="center"/>
          </w:tcPr>
          <w:p w14:paraId="598B1AD0" w14:textId="77777777" w:rsidR="00956F95" w:rsidRPr="00B70E3E" w:rsidRDefault="00956F95" w:rsidP="00956F95">
            <w:pPr>
              <w:pStyle w:val="TAC"/>
              <w:rPr>
                <w:ins w:id="14828" w:author="Dave" w:date="2018-01-05T18:51:00Z"/>
              </w:rPr>
            </w:pPr>
            <w:ins w:id="14829" w:author="Dave" w:date="2018-01-05T18:51:00Z">
              <w:r w:rsidRPr="00B70E3E">
                <w:rPr>
                  <w:rFonts w:eastAsia="Calibri"/>
                </w:rPr>
                <w:t>P</w:t>
              </w:r>
            </w:ins>
          </w:p>
        </w:tc>
        <w:tc>
          <w:tcPr>
            <w:tcW w:w="617" w:type="dxa"/>
            <w:shd w:val="clear" w:color="auto" w:fill="auto"/>
            <w:vAlign w:val="center"/>
          </w:tcPr>
          <w:p w14:paraId="48908A82" w14:textId="77777777" w:rsidR="00956F95" w:rsidRPr="00B70E3E" w:rsidRDefault="00956F95" w:rsidP="00956F95">
            <w:pPr>
              <w:pStyle w:val="TAC"/>
              <w:rPr>
                <w:ins w:id="14830" w:author="Dave" w:date="2018-01-05T18:51:00Z"/>
              </w:rPr>
            </w:pPr>
            <w:ins w:id="14831" w:author="Dave" w:date="2018-01-05T18:51:00Z">
              <w:r w:rsidRPr="00B70E3E">
                <w:rPr>
                  <w:rFonts w:eastAsia="Calibri"/>
                </w:rPr>
                <w:t>P</w:t>
              </w:r>
            </w:ins>
          </w:p>
        </w:tc>
        <w:tc>
          <w:tcPr>
            <w:tcW w:w="617" w:type="dxa"/>
            <w:shd w:val="clear" w:color="auto" w:fill="auto"/>
            <w:vAlign w:val="center"/>
          </w:tcPr>
          <w:p w14:paraId="6C1E7B1C" w14:textId="77777777" w:rsidR="00956F95" w:rsidRPr="00B70E3E" w:rsidDel="00E21CAB" w:rsidRDefault="00956F95" w:rsidP="00956F95">
            <w:pPr>
              <w:pStyle w:val="TAC"/>
              <w:rPr>
                <w:ins w:id="14832" w:author="Dave" w:date="2018-01-05T18:51:00Z"/>
                <w:rFonts w:eastAsia="Calibri"/>
              </w:rPr>
            </w:pPr>
            <w:ins w:id="14833" w:author="Dave" w:date="2018-01-05T18:51:00Z">
              <w:r w:rsidRPr="00B70E3E">
                <w:rPr>
                  <w:rFonts w:eastAsia="Calibri"/>
                </w:rPr>
                <w:t>S</w:t>
              </w:r>
            </w:ins>
          </w:p>
        </w:tc>
        <w:tc>
          <w:tcPr>
            <w:tcW w:w="617" w:type="dxa"/>
            <w:shd w:val="clear" w:color="auto" w:fill="auto"/>
            <w:vAlign w:val="center"/>
          </w:tcPr>
          <w:p w14:paraId="6865D1DD" w14:textId="77777777" w:rsidR="00956F95" w:rsidRPr="00B70E3E" w:rsidDel="00E21CAB" w:rsidRDefault="00956F95" w:rsidP="00956F95">
            <w:pPr>
              <w:pStyle w:val="TAC"/>
              <w:rPr>
                <w:ins w:id="14834" w:author="Dave" w:date="2018-01-05T18:51:00Z"/>
                <w:rFonts w:eastAsia="Calibri"/>
              </w:rPr>
            </w:pPr>
            <w:ins w:id="14835" w:author="Dave" w:date="2018-01-05T18:51:00Z">
              <w:r w:rsidRPr="00B70E3E">
                <w:rPr>
                  <w:rFonts w:eastAsia="Calibri"/>
                </w:rPr>
                <w:t>P</w:t>
              </w:r>
            </w:ins>
          </w:p>
        </w:tc>
        <w:tc>
          <w:tcPr>
            <w:tcW w:w="617" w:type="dxa"/>
            <w:shd w:val="clear" w:color="auto" w:fill="auto"/>
            <w:vAlign w:val="center"/>
          </w:tcPr>
          <w:p w14:paraId="2530EC52" w14:textId="77777777" w:rsidR="00956F95" w:rsidRPr="00B70E3E" w:rsidDel="00E21CAB" w:rsidRDefault="00956F95" w:rsidP="00956F95">
            <w:pPr>
              <w:pStyle w:val="TAC"/>
              <w:rPr>
                <w:ins w:id="14836" w:author="Dave" w:date="2018-01-05T18:51:00Z"/>
                <w:rFonts w:eastAsia="Calibri"/>
              </w:rPr>
            </w:pPr>
            <w:ins w:id="14837" w:author="Dave" w:date="2018-01-05T18:51:00Z">
              <w:r w:rsidRPr="00B70E3E">
                <w:rPr>
                  <w:rFonts w:eastAsia="Calibri"/>
                </w:rPr>
                <w:t>P</w:t>
              </w:r>
            </w:ins>
          </w:p>
        </w:tc>
        <w:tc>
          <w:tcPr>
            <w:tcW w:w="617" w:type="dxa"/>
            <w:shd w:val="clear" w:color="auto" w:fill="auto"/>
            <w:vAlign w:val="center"/>
          </w:tcPr>
          <w:p w14:paraId="60E6C1E1" w14:textId="77777777" w:rsidR="00956F95" w:rsidRPr="00B70E3E" w:rsidDel="00E21CAB" w:rsidRDefault="00956F95" w:rsidP="00956F95">
            <w:pPr>
              <w:pStyle w:val="TAC"/>
              <w:rPr>
                <w:ins w:id="14838" w:author="Dave" w:date="2018-01-05T18:51:00Z"/>
                <w:rFonts w:eastAsia="Calibri"/>
              </w:rPr>
            </w:pPr>
            <w:ins w:id="14839" w:author="Dave" w:date="2018-01-05T18:51:00Z">
              <w:r w:rsidRPr="00B70E3E">
                <w:rPr>
                  <w:rFonts w:eastAsia="Calibri"/>
                </w:rPr>
                <w:t>P</w:t>
              </w:r>
            </w:ins>
          </w:p>
        </w:tc>
        <w:tc>
          <w:tcPr>
            <w:tcW w:w="717" w:type="dxa"/>
            <w:shd w:val="clear" w:color="auto" w:fill="auto"/>
            <w:vAlign w:val="center"/>
          </w:tcPr>
          <w:p w14:paraId="0FA8C881" w14:textId="77777777" w:rsidR="00956F95" w:rsidRPr="00B70E3E" w:rsidRDefault="00956F95" w:rsidP="00956F95">
            <w:pPr>
              <w:pStyle w:val="TAC"/>
              <w:rPr>
                <w:ins w:id="14840" w:author="Dave" w:date="2018-01-05T18:51:00Z"/>
              </w:rPr>
            </w:pPr>
            <w:ins w:id="14841" w:author="Dave" w:date="2018-01-05T18:51:00Z">
              <w:r w:rsidRPr="00B70E3E">
                <w:rPr>
                  <w:rFonts w:eastAsia="Calibri"/>
                </w:rPr>
                <w:t>P</w:t>
              </w:r>
            </w:ins>
          </w:p>
        </w:tc>
        <w:tc>
          <w:tcPr>
            <w:tcW w:w="797" w:type="dxa"/>
            <w:vAlign w:val="center"/>
          </w:tcPr>
          <w:p w14:paraId="5920C8B1" w14:textId="77777777" w:rsidR="00956F95" w:rsidRPr="00B70E3E" w:rsidRDefault="00956F95" w:rsidP="00956F95">
            <w:pPr>
              <w:pStyle w:val="TAC"/>
              <w:rPr>
                <w:ins w:id="14842" w:author="Dave" w:date="2018-01-05T18:51:00Z"/>
                <w:rFonts w:eastAsia="Calibri"/>
              </w:rPr>
            </w:pPr>
            <w:ins w:id="14843" w:author="Dave" w:date="2018-01-05T18:51:00Z">
              <w:r w:rsidRPr="00B70E3E">
                <w:rPr>
                  <w:rFonts w:eastAsia="Calibri"/>
                </w:rPr>
                <w:t>S</w:t>
              </w:r>
            </w:ins>
          </w:p>
        </w:tc>
      </w:tr>
      <w:tr w:rsidR="00956F95" w:rsidRPr="00B70E3E" w14:paraId="63D2BCC2" w14:textId="77777777" w:rsidTr="00956F95">
        <w:trPr>
          <w:cantSplit/>
          <w:jc w:val="center"/>
          <w:ins w:id="14844" w:author="Dave" w:date="2018-01-05T18:51:00Z"/>
        </w:trPr>
        <w:tc>
          <w:tcPr>
            <w:tcW w:w="2539" w:type="dxa"/>
            <w:tcBorders>
              <w:bottom w:val="single" w:sz="4" w:space="0" w:color="auto"/>
            </w:tcBorders>
            <w:shd w:val="clear" w:color="auto" w:fill="auto"/>
          </w:tcPr>
          <w:p w14:paraId="35FCAAA6" w14:textId="77777777" w:rsidR="00956F95" w:rsidRPr="00B70E3E" w:rsidRDefault="00956F95" w:rsidP="00956F95">
            <w:pPr>
              <w:spacing w:after="0"/>
              <w:rPr>
                <w:ins w:id="14845" w:author="Dave" w:date="2018-01-05T18:51:00Z"/>
                <w:rFonts w:ascii="Arial" w:hAnsi="Arial"/>
                <w:sz w:val="18"/>
              </w:rPr>
            </w:pPr>
            <w:ins w:id="14846" w:author="Dave" w:date="2018-01-05T18:51:00Z">
              <w:r w:rsidRPr="00B70E3E">
                <w:rPr>
                  <w:rFonts w:ascii="Arial" w:hAnsi="Arial"/>
                  <w:sz w:val="18"/>
                </w:rPr>
                <w:t>11.6.2 Accessible content creation</w:t>
              </w:r>
            </w:ins>
          </w:p>
        </w:tc>
        <w:tc>
          <w:tcPr>
            <w:tcW w:w="617" w:type="dxa"/>
            <w:tcBorders>
              <w:bottom w:val="single" w:sz="4" w:space="0" w:color="auto"/>
            </w:tcBorders>
            <w:shd w:val="clear" w:color="auto" w:fill="auto"/>
            <w:vAlign w:val="center"/>
          </w:tcPr>
          <w:p w14:paraId="392B7733" w14:textId="77777777" w:rsidR="00956F95" w:rsidRPr="00B70E3E" w:rsidDel="00E21CAB" w:rsidRDefault="00956F95" w:rsidP="00956F95">
            <w:pPr>
              <w:pStyle w:val="TAC"/>
              <w:rPr>
                <w:ins w:id="14847" w:author="Dave" w:date="2018-01-05T18:51:00Z"/>
                <w:rFonts w:eastAsia="Calibri"/>
              </w:rPr>
            </w:pPr>
            <w:ins w:id="14848" w:author="Dave" w:date="2018-01-05T18:51:00Z">
              <w:r w:rsidRPr="00B70E3E">
                <w:rPr>
                  <w:rFonts w:eastAsia="Calibri"/>
                </w:rPr>
                <w:t>P</w:t>
              </w:r>
            </w:ins>
          </w:p>
        </w:tc>
        <w:tc>
          <w:tcPr>
            <w:tcW w:w="617" w:type="dxa"/>
            <w:tcBorders>
              <w:bottom w:val="single" w:sz="4" w:space="0" w:color="auto"/>
            </w:tcBorders>
            <w:shd w:val="clear" w:color="auto" w:fill="auto"/>
            <w:vAlign w:val="center"/>
          </w:tcPr>
          <w:p w14:paraId="5388B1A6" w14:textId="77777777" w:rsidR="00956F95" w:rsidRPr="00B70E3E" w:rsidDel="00E21CAB" w:rsidRDefault="00956F95" w:rsidP="00956F95">
            <w:pPr>
              <w:pStyle w:val="TAC"/>
              <w:rPr>
                <w:ins w:id="14849" w:author="Dave" w:date="2018-01-05T18:51:00Z"/>
                <w:rFonts w:eastAsia="Calibri"/>
              </w:rPr>
            </w:pPr>
            <w:ins w:id="14850" w:author="Dave" w:date="2018-01-05T18:51:00Z">
              <w:r w:rsidRPr="00B70E3E">
                <w:rPr>
                  <w:rFonts w:eastAsia="Calibri"/>
                </w:rPr>
                <w:t>P</w:t>
              </w:r>
            </w:ins>
          </w:p>
        </w:tc>
        <w:tc>
          <w:tcPr>
            <w:tcW w:w="617" w:type="dxa"/>
            <w:tcBorders>
              <w:bottom w:val="single" w:sz="4" w:space="0" w:color="auto"/>
            </w:tcBorders>
            <w:shd w:val="clear" w:color="auto" w:fill="auto"/>
            <w:vAlign w:val="center"/>
          </w:tcPr>
          <w:p w14:paraId="3E140A24" w14:textId="77777777" w:rsidR="00956F95" w:rsidRPr="00B70E3E" w:rsidDel="00E21CAB" w:rsidRDefault="00956F95" w:rsidP="00956F95">
            <w:pPr>
              <w:pStyle w:val="TAC"/>
              <w:rPr>
                <w:ins w:id="14851" w:author="Dave" w:date="2018-01-05T18:51:00Z"/>
                <w:rFonts w:eastAsia="Calibri"/>
              </w:rPr>
            </w:pPr>
            <w:ins w:id="14852" w:author="Dave" w:date="2018-01-05T18:51:00Z">
              <w:r w:rsidRPr="00B70E3E">
                <w:rPr>
                  <w:rFonts w:eastAsia="Calibri"/>
                </w:rPr>
                <w:t>P</w:t>
              </w:r>
            </w:ins>
          </w:p>
        </w:tc>
        <w:tc>
          <w:tcPr>
            <w:tcW w:w="617" w:type="dxa"/>
            <w:tcBorders>
              <w:bottom w:val="single" w:sz="4" w:space="0" w:color="auto"/>
            </w:tcBorders>
            <w:shd w:val="clear" w:color="auto" w:fill="auto"/>
            <w:vAlign w:val="center"/>
          </w:tcPr>
          <w:p w14:paraId="21D5E2F1" w14:textId="77777777" w:rsidR="00956F95" w:rsidRPr="00B70E3E" w:rsidRDefault="00956F95" w:rsidP="00956F95">
            <w:pPr>
              <w:pStyle w:val="TAC"/>
              <w:rPr>
                <w:ins w:id="14853" w:author="Dave" w:date="2018-01-05T18:51:00Z"/>
              </w:rPr>
            </w:pPr>
            <w:ins w:id="14854" w:author="Dave" w:date="2018-01-05T18:51:00Z">
              <w:r w:rsidRPr="00B70E3E">
                <w:rPr>
                  <w:rFonts w:eastAsia="Calibri"/>
                </w:rPr>
                <w:t>P</w:t>
              </w:r>
            </w:ins>
          </w:p>
        </w:tc>
        <w:tc>
          <w:tcPr>
            <w:tcW w:w="617" w:type="dxa"/>
            <w:tcBorders>
              <w:bottom w:val="single" w:sz="4" w:space="0" w:color="auto"/>
            </w:tcBorders>
            <w:shd w:val="clear" w:color="auto" w:fill="auto"/>
            <w:vAlign w:val="center"/>
          </w:tcPr>
          <w:p w14:paraId="2570058E" w14:textId="77777777" w:rsidR="00956F95" w:rsidRPr="00B70E3E" w:rsidRDefault="00956F95" w:rsidP="00956F95">
            <w:pPr>
              <w:pStyle w:val="TAC"/>
              <w:rPr>
                <w:ins w:id="14855" w:author="Dave" w:date="2018-01-05T18:51:00Z"/>
              </w:rPr>
            </w:pPr>
            <w:ins w:id="14856" w:author="Dave" w:date="2018-01-05T18:51:00Z">
              <w:r w:rsidRPr="00B70E3E">
                <w:rPr>
                  <w:rFonts w:eastAsia="Calibri"/>
                </w:rPr>
                <w:t>P</w:t>
              </w:r>
            </w:ins>
          </w:p>
        </w:tc>
        <w:tc>
          <w:tcPr>
            <w:tcW w:w="617" w:type="dxa"/>
            <w:tcBorders>
              <w:bottom w:val="single" w:sz="4" w:space="0" w:color="auto"/>
            </w:tcBorders>
            <w:shd w:val="clear" w:color="auto" w:fill="auto"/>
            <w:vAlign w:val="center"/>
          </w:tcPr>
          <w:p w14:paraId="5591CF6F" w14:textId="77777777" w:rsidR="00956F95" w:rsidRPr="00B70E3E" w:rsidDel="00E21CAB" w:rsidRDefault="00956F95" w:rsidP="00956F95">
            <w:pPr>
              <w:pStyle w:val="TAC"/>
              <w:rPr>
                <w:ins w:id="14857" w:author="Dave" w:date="2018-01-05T18:51:00Z"/>
                <w:rFonts w:eastAsia="Calibri"/>
              </w:rPr>
            </w:pPr>
            <w:ins w:id="14858" w:author="Dave" w:date="2018-01-05T18:51:00Z">
              <w:r w:rsidRPr="00B70E3E">
                <w:rPr>
                  <w:rFonts w:eastAsia="Calibri"/>
                </w:rPr>
                <w:t>S</w:t>
              </w:r>
            </w:ins>
          </w:p>
        </w:tc>
        <w:tc>
          <w:tcPr>
            <w:tcW w:w="617" w:type="dxa"/>
            <w:tcBorders>
              <w:bottom w:val="single" w:sz="4" w:space="0" w:color="auto"/>
            </w:tcBorders>
            <w:shd w:val="clear" w:color="auto" w:fill="auto"/>
            <w:vAlign w:val="center"/>
          </w:tcPr>
          <w:p w14:paraId="55CFADAA" w14:textId="77777777" w:rsidR="00956F95" w:rsidRPr="00B70E3E" w:rsidDel="00E21CAB" w:rsidRDefault="00956F95" w:rsidP="00956F95">
            <w:pPr>
              <w:pStyle w:val="TAC"/>
              <w:rPr>
                <w:ins w:id="14859" w:author="Dave" w:date="2018-01-05T18:51:00Z"/>
                <w:rFonts w:eastAsia="Calibri"/>
              </w:rPr>
            </w:pPr>
            <w:ins w:id="14860" w:author="Dave" w:date="2018-01-05T18:51:00Z">
              <w:r w:rsidRPr="00B70E3E">
                <w:rPr>
                  <w:rFonts w:eastAsia="Calibri"/>
                </w:rPr>
                <w:t>P</w:t>
              </w:r>
            </w:ins>
          </w:p>
        </w:tc>
        <w:tc>
          <w:tcPr>
            <w:tcW w:w="617" w:type="dxa"/>
            <w:tcBorders>
              <w:bottom w:val="single" w:sz="4" w:space="0" w:color="auto"/>
            </w:tcBorders>
            <w:shd w:val="clear" w:color="auto" w:fill="auto"/>
            <w:vAlign w:val="center"/>
          </w:tcPr>
          <w:p w14:paraId="1B463285" w14:textId="77777777" w:rsidR="00956F95" w:rsidRPr="00B70E3E" w:rsidDel="00E21CAB" w:rsidRDefault="00956F95" w:rsidP="00956F95">
            <w:pPr>
              <w:pStyle w:val="TAC"/>
              <w:rPr>
                <w:ins w:id="14861" w:author="Dave" w:date="2018-01-05T18:51:00Z"/>
                <w:rFonts w:eastAsia="Calibri"/>
              </w:rPr>
            </w:pPr>
            <w:ins w:id="14862" w:author="Dave" w:date="2018-01-05T18:51:00Z">
              <w:r w:rsidRPr="00B70E3E">
                <w:rPr>
                  <w:rFonts w:eastAsia="Calibri"/>
                </w:rPr>
                <w:t>P</w:t>
              </w:r>
            </w:ins>
          </w:p>
        </w:tc>
        <w:tc>
          <w:tcPr>
            <w:tcW w:w="617" w:type="dxa"/>
            <w:tcBorders>
              <w:bottom w:val="single" w:sz="4" w:space="0" w:color="auto"/>
            </w:tcBorders>
            <w:shd w:val="clear" w:color="auto" w:fill="auto"/>
            <w:vAlign w:val="center"/>
          </w:tcPr>
          <w:p w14:paraId="6F0CD109" w14:textId="77777777" w:rsidR="00956F95" w:rsidRPr="00B70E3E" w:rsidDel="00E21CAB" w:rsidRDefault="00956F95" w:rsidP="00956F95">
            <w:pPr>
              <w:pStyle w:val="TAC"/>
              <w:rPr>
                <w:ins w:id="14863" w:author="Dave" w:date="2018-01-05T18:51:00Z"/>
                <w:rFonts w:eastAsia="Calibri"/>
              </w:rPr>
            </w:pPr>
            <w:ins w:id="14864" w:author="Dave" w:date="2018-01-05T18:51:00Z">
              <w:r w:rsidRPr="00B70E3E">
                <w:rPr>
                  <w:rFonts w:eastAsia="Calibri"/>
                </w:rPr>
                <w:t>P</w:t>
              </w:r>
            </w:ins>
          </w:p>
        </w:tc>
        <w:tc>
          <w:tcPr>
            <w:tcW w:w="717" w:type="dxa"/>
            <w:tcBorders>
              <w:bottom w:val="single" w:sz="4" w:space="0" w:color="auto"/>
            </w:tcBorders>
            <w:shd w:val="clear" w:color="auto" w:fill="auto"/>
            <w:vAlign w:val="center"/>
          </w:tcPr>
          <w:p w14:paraId="59BC335D" w14:textId="77777777" w:rsidR="00956F95" w:rsidRPr="00B70E3E" w:rsidRDefault="00956F95" w:rsidP="00956F95">
            <w:pPr>
              <w:pStyle w:val="TAC"/>
              <w:rPr>
                <w:ins w:id="14865" w:author="Dave" w:date="2018-01-05T18:51:00Z"/>
              </w:rPr>
            </w:pPr>
            <w:ins w:id="14866" w:author="Dave" w:date="2018-01-05T18:51:00Z">
              <w:r w:rsidRPr="00B70E3E">
                <w:rPr>
                  <w:rFonts w:eastAsia="Calibri"/>
                </w:rPr>
                <w:t>P</w:t>
              </w:r>
            </w:ins>
          </w:p>
        </w:tc>
        <w:tc>
          <w:tcPr>
            <w:tcW w:w="797" w:type="dxa"/>
            <w:tcBorders>
              <w:bottom w:val="single" w:sz="4" w:space="0" w:color="auto"/>
            </w:tcBorders>
            <w:vAlign w:val="center"/>
          </w:tcPr>
          <w:p w14:paraId="240B629C" w14:textId="77777777" w:rsidR="00956F95" w:rsidRPr="00B70E3E" w:rsidRDefault="00956F95" w:rsidP="00956F95">
            <w:pPr>
              <w:pStyle w:val="TAC"/>
              <w:rPr>
                <w:ins w:id="14867" w:author="Dave" w:date="2018-01-05T18:51:00Z"/>
                <w:rFonts w:eastAsia="Calibri"/>
              </w:rPr>
            </w:pPr>
            <w:ins w:id="14868" w:author="Dave" w:date="2018-01-05T18:51:00Z">
              <w:r w:rsidRPr="00B70E3E">
                <w:rPr>
                  <w:rFonts w:eastAsia="Calibri"/>
                </w:rPr>
                <w:t>S</w:t>
              </w:r>
            </w:ins>
          </w:p>
        </w:tc>
      </w:tr>
      <w:tr w:rsidR="00956F95" w:rsidRPr="00B70E3E" w14:paraId="2694ADB3" w14:textId="77777777" w:rsidTr="00956F95">
        <w:trPr>
          <w:cantSplit/>
          <w:jc w:val="center"/>
          <w:ins w:id="14869" w:author="Dave" w:date="2018-01-05T18:51:00Z"/>
        </w:trPr>
        <w:tc>
          <w:tcPr>
            <w:tcW w:w="2539" w:type="dxa"/>
            <w:tcBorders>
              <w:bottom w:val="nil"/>
            </w:tcBorders>
            <w:shd w:val="clear" w:color="auto" w:fill="auto"/>
          </w:tcPr>
          <w:p w14:paraId="26A04043" w14:textId="77777777" w:rsidR="00956F95" w:rsidRPr="00B70E3E" w:rsidRDefault="00956F95" w:rsidP="00956F95">
            <w:pPr>
              <w:spacing w:after="0"/>
              <w:rPr>
                <w:ins w:id="14870" w:author="Dave" w:date="2018-01-05T18:51:00Z"/>
                <w:rFonts w:ascii="Arial" w:hAnsi="Arial"/>
                <w:sz w:val="18"/>
              </w:rPr>
            </w:pPr>
            <w:ins w:id="14871" w:author="Dave" w:date="2018-01-05T18:51:00Z">
              <w:r w:rsidRPr="00B70E3E">
                <w:rPr>
                  <w:rFonts w:ascii="Arial" w:hAnsi="Arial"/>
                  <w:sz w:val="18"/>
                </w:rPr>
                <w:t>11.6.3 Preservation of accessibility information in transformations</w:t>
              </w:r>
            </w:ins>
          </w:p>
        </w:tc>
        <w:tc>
          <w:tcPr>
            <w:tcW w:w="617" w:type="dxa"/>
            <w:tcBorders>
              <w:bottom w:val="nil"/>
            </w:tcBorders>
            <w:shd w:val="clear" w:color="auto" w:fill="auto"/>
            <w:vAlign w:val="center"/>
          </w:tcPr>
          <w:p w14:paraId="6CCDFF63" w14:textId="77777777" w:rsidR="00956F95" w:rsidRPr="00B70E3E" w:rsidDel="00E21CAB" w:rsidRDefault="00956F95" w:rsidP="00956F95">
            <w:pPr>
              <w:pStyle w:val="TAC"/>
              <w:rPr>
                <w:ins w:id="14872" w:author="Dave" w:date="2018-01-05T18:51:00Z"/>
                <w:rFonts w:eastAsia="Calibri"/>
              </w:rPr>
            </w:pPr>
            <w:ins w:id="14873" w:author="Dave" w:date="2018-01-05T18:51:00Z">
              <w:r w:rsidRPr="00B70E3E">
                <w:rPr>
                  <w:rFonts w:eastAsia="Calibri"/>
                </w:rPr>
                <w:t>P</w:t>
              </w:r>
            </w:ins>
          </w:p>
        </w:tc>
        <w:tc>
          <w:tcPr>
            <w:tcW w:w="617" w:type="dxa"/>
            <w:tcBorders>
              <w:bottom w:val="nil"/>
            </w:tcBorders>
            <w:shd w:val="clear" w:color="auto" w:fill="auto"/>
            <w:vAlign w:val="center"/>
          </w:tcPr>
          <w:p w14:paraId="35CB69E2" w14:textId="77777777" w:rsidR="00956F95" w:rsidRPr="00B70E3E" w:rsidDel="00E21CAB" w:rsidRDefault="00956F95" w:rsidP="00956F95">
            <w:pPr>
              <w:pStyle w:val="TAC"/>
              <w:rPr>
                <w:ins w:id="14874" w:author="Dave" w:date="2018-01-05T18:51:00Z"/>
                <w:rFonts w:eastAsia="Calibri"/>
              </w:rPr>
            </w:pPr>
            <w:ins w:id="14875" w:author="Dave" w:date="2018-01-05T18:51:00Z">
              <w:r w:rsidRPr="00B70E3E">
                <w:rPr>
                  <w:rFonts w:eastAsia="Calibri"/>
                </w:rPr>
                <w:t>P</w:t>
              </w:r>
            </w:ins>
          </w:p>
        </w:tc>
        <w:tc>
          <w:tcPr>
            <w:tcW w:w="617" w:type="dxa"/>
            <w:tcBorders>
              <w:bottom w:val="nil"/>
            </w:tcBorders>
            <w:shd w:val="clear" w:color="auto" w:fill="auto"/>
            <w:vAlign w:val="center"/>
          </w:tcPr>
          <w:p w14:paraId="57A9D2C0" w14:textId="77777777" w:rsidR="00956F95" w:rsidRPr="00B70E3E" w:rsidDel="00E21CAB" w:rsidRDefault="00956F95" w:rsidP="00956F95">
            <w:pPr>
              <w:pStyle w:val="TAC"/>
              <w:rPr>
                <w:ins w:id="14876" w:author="Dave" w:date="2018-01-05T18:51:00Z"/>
                <w:rFonts w:eastAsia="Calibri"/>
              </w:rPr>
            </w:pPr>
            <w:ins w:id="14877" w:author="Dave" w:date="2018-01-05T18:51:00Z">
              <w:r w:rsidRPr="00B70E3E">
                <w:rPr>
                  <w:rFonts w:eastAsia="Calibri"/>
                </w:rPr>
                <w:t>P</w:t>
              </w:r>
            </w:ins>
          </w:p>
        </w:tc>
        <w:tc>
          <w:tcPr>
            <w:tcW w:w="617" w:type="dxa"/>
            <w:tcBorders>
              <w:bottom w:val="nil"/>
            </w:tcBorders>
            <w:shd w:val="clear" w:color="auto" w:fill="auto"/>
            <w:vAlign w:val="center"/>
          </w:tcPr>
          <w:p w14:paraId="2906ECD0" w14:textId="77777777" w:rsidR="00956F95" w:rsidRPr="00B70E3E" w:rsidRDefault="00956F95" w:rsidP="00956F95">
            <w:pPr>
              <w:pStyle w:val="TAC"/>
              <w:rPr>
                <w:ins w:id="14878" w:author="Dave" w:date="2018-01-05T18:51:00Z"/>
              </w:rPr>
            </w:pPr>
            <w:ins w:id="14879" w:author="Dave" w:date="2018-01-05T18:51:00Z">
              <w:r w:rsidRPr="00B70E3E">
                <w:rPr>
                  <w:rFonts w:eastAsia="Calibri"/>
                </w:rPr>
                <w:t>P</w:t>
              </w:r>
            </w:ins>
          </w:p>
        </w:tc>
        <w:tc>
          <w:tcPr>
            <w:tcW w:w="617" w:type="dxa"/>
            <w:tcBorders>
              <w:bottom w:val="nil"/>
            </w:tcBorders>
            <w:shd w:val="clear" w:color="auto" w:fill="auto"/>
            <w:vAlign w:val="center"/>
          </w:tcPr>
          <w:p w14:paraId="09B7B1F8" w14:textId="77777777" w:rsidR="00956F95" w:rsidRPr="00B70E3E" w:rsidRDefault="00956F95" w:rsidP="00956F95">
            <w:pPr>
              <w:pStyle w:val="TAC"/>
              <w:rPr>
                <w:ins w:id="14880" w:author="Dave" w:date="2018-01-05T18:51:00Z"/>
              </w:rPr>
            </w:pPr>
            <w:ins w:id="14881" w:author="Dave" w:date="2018-01-05T18:51:00Z">
              <w:r w:rsidRPr="00B70E3E">
                <w:rPr>
                  <w:rFonts w:eastAsia="Calibri"/>
                </w:rPr>
                <w:t>P</w:t>
              </w:r>
            </w:ins>
          </w:p>
        </w:tc>
        <w:tc>
          <w:tcPr>
            <w:tcW w:w="617" w:type="dxa"/>
            <w:tcBorders>
              <w:bottom w:val="nil"/>
            </w:tcBorders>
            <w:shd w:val="clear" w:color="auto" w:fill="auto"/>
            <w:vAlign w:val="center"/>
          </w:tcPr>
          <w:p w14:paraId="673338BB" w14:textId="77777777" w:rsidR="00956F95" w:rsidRPr="00B70E3E" w:rsidDel="00E21CAB" w:rsidRDefault="00956F95" w:rsidP="00956F95">
            <w:pPr>
              <w:pStyle w:val="TAC"/>
              <w:rPr>
                <w:ins w:id="14882" w:author="Dave" w:date="2018-01-05T18:51:00Z"/>
                <w:rFonts w:eastAsia="Calibri"/>
              </w:rPr>
            </w:pPr>
            <w:ins w:id="14883" w:author="Dave" w:date="2018-01-05T18:51:00Z">
              <w:r w:rsidRPr="00B70E3E">
                <w:rPr>
                  <w:rFonts w:eastAsia="Calibri"/>
                </w:rPr>
                <w:t>S</w:t>
              </w:r>
            </w:ins>
          </w:p>
        </w:tc>
        <w:tc>
          <w:tcPr>
            <w:tcW w:w="617" w:type="dxa"/>
            <w:tcBorders>
              <w:bottom w:val="nil"/>
            </w:tcBorders>
            <w:shd w:val="clear" w:color="auto" w:fill="auto"/>
            <w:vAlign w:val="center"/>
          </w:tcPr>
          <w:p w14:paraId="33143C45" w14:textId="77777777" w:rsidR="00956F95" w:rsidRPr="00B70E3E" w:rsidDel="00E21CAB" w:rsidRDefault="00956F95" w:rsidP="00956F95">
            <w:pPr>
              <w:pStyle w:val="TAC"/>
              <w:rPr>
                <w:ins w:id="14884" w:author="Dave" w:date="2018-01-05T18:51:00Z"/>
                <w:rFonts w:eastAsia="Calibri"/>
              </w:rPr>
            </w:pPr>
            <w:ins w:id="14885" w:author="Dave" w:date="2018-01-05T18:51:00Z">
              <w:r w:rsidRPr="00B70E3E">
                <w:rPr>
                  <w:rFonts w:eastAsia="Calibri"/>
                </w:rPr>
                <w:t>P</w:t>
              </w:r>
            </w:ins>
          </w:p>
        </w:tc>
        <w:tc>
          <w:tcPr>
            <w:tcW w:w="617" w:type="dxa"/>
            <w:tcBorders>
              <w:bottom w:val="nil"/>
            </w:tcBorders>
            <w:shd w:val="clear" w:color="auto" w:fill="auto"/>
            <w:vAlign w:val="center"/>
          </w:tcPr>
          <w:p w14:paraId="2A58F0D8" w14:textId="77777777" w:rsidR="00956F95" w:rsidRPr="00B70E3E" w:rsidDel="00E21CAB" w:rsidRDefault="00956F95" w:rsidP="00956F95">
            <w:pPr>
              <w:pStyle w:val="TAC"/>
              <w:rPr>
                <w:ins w:id="14886" w:author="Dave" w:date="2018-01-05T18:51:00Z"/>
                <w:rFonts w:eastAsia="Calibri"/>
              </w:rPr>
            </w:pPr>
            <w:ins w:id="14887" w:author="Dave" w:date="2018-01-05T18:51:00Z">
              <w:r w:rsidRPr="00B70E3E">
                <w:rPr>
                  <w:rFonts w:eastAsia="Calibri"/>
                </w:rPr>
                <w:t>P</w:t>
              </w:r>
            </w:ins>
          </w:p>
        </w:tc>
        <w:tc>
          <w:tcPr>
            <w:tcW w:w="617" w:type="dxa"/>
            <w:tcBorders>
              <w:bottom w:val="nil"/>
            </w:tcBorders>
            <w:shd w:val="clear" w:color="auto" w:fill="auto"/>
            <w:vAlign w:val="center"/>
          </w:tcPr>
          <w:p w14:paraId="311C56C7" w14:textId="77777777" w:rsidR="00956F95" w:rsidRPr="00B70E3E" w:rsidDel="00E21CAB" w:rsidRDefault="00956F95" w:rsidP="00956F95">
            <w:pPr>
              <w:pStyle w:val="TAC"/>
              <w:rPr>
                <w:ins w:id="14888" w:author="Dave" w:date="2018-01-05T18:51:00Z"/>
                <w:rFonts w:eastAsia="Calibri"/>
              </w:rPr>
            </w:pPr>
            <w:ins w:id="14889" w:author="Dave" w:date="2018-01-05T18:51:00Z">
              <w:r w:rsidRPr="00B70E3E">
                <w:rPr>
                  <w:rFonts w:eastAsia="Calibri"/>
                </w:rPr>
                <w:t>P</w:t>
              </w:r>
            </w:ins>
          </w:p>
        </w:tc>
        <w:tc>
          <w:tcPr>
            <w:tcW w:w="717" w:type="dxa"/>
            <w:tcBorders>
              <w:bottom w:val="nil"/>
            </w:tcBorders>
            <w:shd w:val="clear" w:color="auto" w:fill="auto"/>
            <w:vAlign w:val="center"/>
          </w:tcPr>
          <w:p w14:paraId="2739CEA3" w14:textId="77777777" w:rsidR="00956F95" w:rsidRPr="00B70E3E" w:rsidRDefault="00956F95" w:rsidP="00956F95">
            <w:pPr>
              <w:pStyle w:val="TAC"/>
              <w:rPr>
                <w:ins w:id="14890" w:author="Dave" w:date="2018-01-05T18:51:00Z"/>
              </w:rPr>
            </w:pPr>
            <w:ins w:id="14891" w:author="Dave" w:date="2018-01-05T18:51:00Z">
              <w:r w:rsidRPr="00B70E3E">
                <w:rPr>
                  <w:rFonts w:eastAsia="Calibri"/>
                </w:rPr>
                <w:t>P</w:t>
              </w:r>
            </w:ins>
          </w:p>
        </w:tc>
        <w:tc>
          <w:tcPr>
            <w:tcW w:w="797" w:type="dxa"/>
            <w:tcBorders>
              <w:bottom w:val="nil"/>
            </w:tcBorders>
            <w:vAlign w:val="center"/>
          </w:tcPr>
          <w:p w14:paraId="6FB8FB7C" w14:textId="77777777" w:rsidR="00956F95" w:rsidRPr="00B70E3E" w:rsidRDefault="00956F95" w:rsidP="00956F95">
            <w:pPr>
              <w:pStyle w:val="TAC"/>
              <w:rPr>
                <w:ins w:id="14892" w:author="Dave" w:date="2018-01-05T18:51:00Z"/>
                <w:rFonts w:eastAsia="Calibri"/>
              </w:rPr>
            </w:pPr>
            <w:ins w:id="14893" w:author="Dave" w:date="2018-01-05T18:51:00Z">
              <w:r w:rsidRPr="00B70E3E">
                <w:rPr>
                  <w:rFonts w:eastAsia="Calibri"/>
                </w:rPr>
                <w:t>S</w:t>
              </w:r>
            </w:ins>
          </w:p>
        </w:tc>
      </w:tr>
      <w:tr w:rsidR="00956F95" w:rsidRPr="00B70E3E" w14:paraId="33B160D2" w14:textId="77777777" w:rsidTr="00956F95">
        <w:trPr>
          <w:cantSplit/>
          <w:jc w:val="center"/>
          <w:ins w:id="14894" w:author="Dave" w:date="2018-01-05T18:51:00Z"/>
        </w:trPr>
        <w:tc>
          <w:tcPr>
            <w:tcW w:w="2539" w:type="dxa"/>
            <w:shd w:val="clear" w:color="auto" w:fill="auto"/>
          </w:tcPr>
          <w:p w14:paraId="30D86400" w14:textId="77777777" w:rsidR="00956F95" w:rsidRPr="00B70E3E" w:rsidRDefault="00956F95" w:rsidP="00956F95">
            <w:pPr>
              <w:spacing w:after="0"/>
              <w:rPr>
                <w:ins w:id="14895" w:author="Dave" w:date="2018-01-05T18:51:00Z"/>
                <w:rFonts w:ascii="Arial" w:hAnsi="Arial"/>
                <w:sz w:val="18"/>
              </w:rPr>
            </w:pPr>
            <w:ins w:id="14896" w:author="Dave" w:date="2018-01-05T18:51:00Z">
              <w:r w:rsidRPr="00B70E3E">
                <w:rPr>
                  <w:rFonts w:ascii="Arial" w:hAnsi="Arial"/>
                  <w:sz w:val="18"/>
                </w:rPr>
                <w:lastRenderedPageBreak/>
                <w:t>11.6.4 Repair assistance</w:t>
              </w:r>
            </w:ins>
          </w:p>
        </w:tc>
        <w:tc>
          <w:tcPr>
            <w:tcW w:w="617" w:type="dxa"/>
            <w:shd w:val="clear" w:color="auto" w:fill="auto"/>
            <w:vAlign w:val="center"/>
          </w:tcPr>
          <w:p w14:paraId="788121C6" w14:textId="77777777" w:rsidR="00956F95" w:rsidRPr="00B70E3E" w:rsidDel="00E21CAB" w:rsidRDefault="00956F95" w:rsidP="00956F95">
            <w:pPr>
              <w:pStyle w:val="TAC"/>
              <w:rPr>
                <w:ins w:id="14897" w:author="Dave" w:date="2018-01-05T18:51:00Z"/>
                <w:rFonts w:eastAsia="Calibri"/>
              </w:rPr>
            </w:pPr>
            <w:ins w:id="14898" w:author="Dave" w:date="2018-01-05T18:51:00Z">
              <w:r w:rsidRPr="00B70E3E">
                <w:rPr>
                  <w:rFonts w:eastAsia="Calibri"/>
                </w:rPr>
                <w:t>P</w:t>
              </w:r>
            </w:ins>
          </w:p>
        </w:tc>
        <w:tc>
          <w:tcPr>
            <w:tcW w:w="617" w:type="dxa"/>
            <w:shd w:val="clear" w:color="auto" w:fill="auto"/>
            <w:vAlign w:val="center"/>
          </w:tcPr>
          <w:p w14:paraId="0CF9979A" w14:textId="77777777" w:rsidR="00956F95" w:rsidRPr="00B70E3E" w:rsidDel="00E21CAB" w:rsidRDefault="00956F95" w:rsidP="00956F95">
            <w:pPr>
              <w:pStyle w:val="TAC"/>
              <w:rPr>
                <w:ins w:id="14899" w:author="Dave" w:date="2018-01-05T18:51:00Z"/>
                <w:rFonts w:eastAsia="Calibri"/>
              </w:rPr>
            </w:pPr>
            <w:ins w:id="14900" w:author="Dave" w:date="2018-01-05T18:51:00Z">
              <w:r w:rsidRPr="00B70E3E">
                <w:rPr>
                  <w:rFonts w:eastAsia="Calibri"/>
                </w:rPr>
                <w:t>P</w:t>
              </w:r>
            </w:ins>
          </w:p>
        </w:tc>
        <w:tc>
          <w:tcPr>
            <w:tcW w:w="617" w:type="dxa"/>
            <w:shd w:val="clear" w:color="auto" w:fill="auto"/>
            <w:vAlign w:val="center"/>
          </w:tcPr>
          <w:p w14:paraId="5E39AD5C" w14:textId="77777777" w:rsidR="00956F95" w:rsidRPr="00B70E3E" w:rsidDel="00E21CAB" w:rsidRDefault="00956F95" w:rsidP="00956F95">
            <w:pPr>
              <w:pStyle w:val="TAC"/>
              <w:rPr>
                <w:ins w:id="14901" w:author="Dave" w:date="2018-01-05T18:51:00Z"/>
                <w:rFonts w:eastAsia="Calibri"/>
              </w:rPr>
            </w:pPr>
            <w:ins w:id="14902" w:author="Dave" w:date="2018-01-05T18:51:00Z">
              <w:r w:rsidRPr="00B70E3E">
                <w:rPr>
                  <w:rFonts w:eastAsia="Calibri"/>
                </w:rPr>
                <w:t>P</w:t>
              </w:r>
            </w:ins>
          </w:p>
        </w:tc>
        <w:tc>
          <w:tcPr>
            <w:tcW w:w="617" w:type="dxa"/>
            <w:shd w:val="clear" w:color="auto" w:fill="auto"/>
            <w:vAlign w:val="center"/>
          </w:tcPr>
          <w:p w14:paraId="65BC8806" w14:textId="77777777" w:rsidR="00956F95" w:rsidRPr="00B70E3E" w:rsidRDefault="00956F95" w:rsidP="00956F95">
            <w:pPr>
              <w:pStyle w:val="TAC"/>
              <w:rPr>
                <w:ins w:id="14903" w:author="Dave" w:date="2018-01-05T18:51:00Z"/>
              </w:rPr>
            </w:pPr>
            <w:ins w:id="14904" w:author="Dave" w:date="2018-01-05T18:51:00Z">
              <w:r w:rsidRPr="00B70E3E">
                <w:rPr>
                  <w:rFonts w:eastAsia="Calibri"/>
                </w:rPr>
                <w:t>P</w:t>
              </w:r>
            </w:ins>
          </w:p>
        </w:tc>
        <w:tc>
          <w:tcPr>
            <w:tcW w:w="617" w:type="dxa"/>
            <w:shd w:val="clear" w:color="auto" w:fill="auto"/>
            <w:vAlign w:val="center"/>
          </w:tcPr>
          <w:p w14:paraId="0CBB33B6" w14:textId="77777777" w:rsidR="00956F95" w:rsidRPr="00B70E3E" w:rsidRDefault="00956F95" w:rsidP="00956F95">
            <w:pPr>
              <w:pStyle w:val="TAC"/>
              <w:rPr>
                <w:ins w:id="14905" w:author="Dave" w:date="2018-01-05T18:51:00Z"/>
              </w:rPr>
            </w:pPr>
            <w:ins w:id="14906" w:author="Dave" w:date="2018-01-05T18:51:00Z">
              <w:r w:rsidRPr="00B70E3E">
                <w:rPr>
                  <w:rFonts w:eastAsia="Calibri"/>
                </w:rPr>
                <w:t>P</w:t>
              </w:r>
            </w:ins>
          </w:p>
        </w:tc>
        <w:tc>
          <w:tcPr>
            <w:tcW w:w="617" w:type="dxa"/>
            <w:shd w:val="clear" w:color="auto" w:fill="auto"/>
            <w:vAlign w:val="center"/>
          </w:tcPr>
          <w:p w14:paraId="04BB8551" w14:textId="77777777" w:rsidR="00956F95" w:rsidRPr="00B70E3E" w:rsidDel="00E21CAB" w:rsidRDefault="00956F95" w:rsidP="00956F95">
            <w:pPr>
              <w:pStyle w:val="TAC"/>
              <w:rPr>
                <w:ins w:id="14907" w:author="Dave" w:date="2018-01-05T18:51:00Z"/>
                <w:rFonts w:eastAsia="Calibri"/>
              </w:rPr>
            </w:pPr>
            <w:ins w:id="14908" w:author="Dave" w:date="2018-01-05T18:51:00Z">
              <w:r w:rsidRPr="00B70E3E">
                <w:rPr>
                  <w:rFonts w:eastAsia="Calibri"/>
                </w:rPr>
                <w:t>S</w:t>
              </w:r>
            </w:ins>
          </w:p>
        </w:tc>
        <w:tc>
          <w:tcPr>
            <w:tcW w:w="617" w:type="dxa"/>
            <w:shd w:val="clear" w:color="auto" w:fill="auto"/>
            <w:vAlign w:val="center"/>
          </w:tcPr>
          <w:p w14:paraId="28F630BF" w14:textId="77777777" w:rsidR="00956F95" w:rsidRPr="00B70E3E" w:rsidDel="00E21CAB" w:rsidRDefault="00956F95" w:rsidP="00956F95">
            <w:pPr>
              <w:pStyle w:val="TAC"/>
              <w:rPr>
                <w:ins w:id="14909" w:author="Dave" w:date="2018-01-05T18:51:00Z"/>
                <w:rFonts w:eastAsia="Calibri"/>
              </w:rPr>
            </w:pPr>
            <w:ins w:id="14910" w:author="Dave" w:date="2018-01-05T18:51:00Z">
              <w:r w:rsidRPr="00B70E3E">
                <w:rPr>
                  <w:rFonts w:eastAsia="Calibri"/>
                </w:rPr>
                <w:t>P</w:t>
              </w:r>
            </w:ins>
          </w:p>
        </w:tc>
        <w:tc>
          <w:tcPr>
            <w:tcW w:w="617" w:type="dxa"/>
            <w:shd w:val="clear" w:color="auto" w:fill="auto"/>
            <w:vAlign w:val="center"/>
          </w:tcPr>
          <w:p w14:paraId="07B8CB55" w14:textId="77777777" w:rsidR="00956F95" w:rsidRPr="00B70E3E" w:rsidDel="00E21CAB" w:rsidRDefault="00956F95" w:rsidP="00956F95">
            <w:pPr>
              <w:pStyle w:val="TAC"/>
              <w:rPr>
                <w:ins w:id="14911" w:author="Dave" w:date="2018-01-05T18:51:00Z"/>
                <w:rFonts w:eastAsia="Calibri"/>
              </w:rPr>
            </w:pPr>
            <w:ins w:id="14912" w:author="Dave" w:date="2018-01-05T18:51:00Z">
              <w:r w:rsidRPr="00B70E3E">
                <w:rPr>
                  <w:rFonts w:eastAsia="Calibri"/>
                </w:rPr>
                <w:t>P</w:t>
              </w:r>
            </w:ins>
          </w:p>
        </w:tc>
        <w:tc>
          <w:tcPr>
            <w:tcW w:w="617" w:type="dxa"/>
            <w:shd w:val="clear" w:color="auto" w:fill="auto"/>
            <w:vAlign w:val="center"/>
          </w:tcPr>
          <w:p w14:paraId="575D3B58" w14:textId="77777777" w:rsidR="00956F95" w:rsidRPr="00B70E3E" w:rsidDel="00E21CAB" w:rsidRDefault="00956F95" w:rsidP="00956F95">
            <w:pPr>
              <w:pStyle w:val="TAC"/>
              <w:rPr>
                <w:ins w:id="14913" w:author="Dave" w:date="2018-01-05T18:51:00Z"/>
                <w:rFonts w:eastAsia="Calibri"/>
              </w:rPr>
            </w:pPr>
            <w:ins w:id="14914" w:author="Dave" w:date="2018-01-05T18:51:00Z">
              <w:r w:rsidRPr="00B70E3E">
                <w:rPr>
                  <w:rFonts w:eastAsia="Calibri"/>
                </w:rPr>
                <w:t>P</w:t>
              </w:r>
            </w:ins>
          </w:p>
        </w:tc>
        <w:tc>
          <w:tcPr>
            <w:tcW w:w="717" w:type="dxa"/>
            <w:shd w:val="clear" w:color="auto" w:fill="auto"/>
            <w:vAlign w:val="center"/>
          </w:tcPr>
          <w:p w14:paraId="2EBA730A" w14:textId="77777777" w:rsidR="00956F95" w:rsidRPr="00B70E3E" w:rsidRDefault="00956F95" w:rsidP="00956F95">
            <w:pPr>
              <w:pStyle w:val="TAC"/>
              <w:rPr>
                <w:ins w:id="14915" w:author="Dave" w:date="2018-01-05T18:51:00Z"/>
              </w:rPr>
            </w:pPr>
            <w:ins w:id="14916" w:author="Dave" w:date="2018-01-05T18:51:00Z">
              <w:r w:rsidRPr="00B70E3E">
                <w:rPr>
                  <w:rFonts w:eastAsia="Calibri"/>
                </w:rPr>
                <w:t>P</w:t>
              </w:r>
            </w:ins>
          </w:p>
        </w:tc>
        <w:tc>
          <w:tcPr>
            <w:tcW w:w="797" w:type="dxa"/>
            <w:vAlign w:val="center"/>
          </w:tcPr>
          <w:p w14:paraId="41DC18D4" w14:textId="77777777" w:rsidR="00956F95" w:rsidRPr="00B70E3E" w:rsidRDefault="00956F95" w:rsidP="00956F95">
            <w:pPr>
              <w:pStyle w:val="TAC"/>
              <w:rPr>
                <w:ins w:id="14917" w:author="Dave" w:date="2018-01-05T18:51:00Z"/>
                <w:rFonts w:eastAsia="Calibri"/>
              </w:rPr>
            </w:pPr>
            <w:ins w:id="14918" w:author="Dave" w:date="2018-01-05T18:51:00Z">
              <w:r w:rsidRPr="00B70E3E">
                <w:rPr>
                  <w:rFonts w:eastAsia="Calibri"/>
                </w:rPr>
                <w:t>S</w:t>
              </w:r>
            </w:ins>
          </w:p>
        </w:tc>
      </w:tr>
      <w:tr w:rsidR="00956F95" w:rsidRPr="00B70E3E" w14:paraId="2FF2553B" w14:textId="77777777" w:rsidTr="00956F95">
        <w:trPr>
          <w:cantSplit/>
          <w:jc w:val="center"/>
          <w:ins w:id="14919" w:author="Dave" w:date="2018-01-05T18:51:00Z"/>
        </w:trPr>
        <w:tc>
          <w:tcPr>
            <w:tcW w:w="2539" w:type="dxa"/>
            <w:shd w:val="clear" w:color="auto" w:fill="auto"/>
          </w:tcPr>
          <w:p w14:paraId="36DC3008" w14:textId="77777777" w:rsidR="00956F95" w:rsidRPr="00B70E3E" w:rsidRDefault="00956F95" w:rsidP="00956F95">
            <w:pPr>
              <w:spacing w:after="0"/>
              <w:rPr>
                <w:ins w:id="14920" w:author="Dave" w:date="2018-01-05T18:51:00Z"/>
                <w:rFonts w:ascii="Arial" w:hAnsi="Arial"/>
                <w:sz w:val="18"/>
              </w:rPr>
            </w:pPr>
            <w:ins w:id="14921" w:author="Dave" w:date="2018-01-05T18:51:00Z">
              <w:r w:rsidRPr="00B70E3E">
                <w:rPr>
                  <w:rFonts w:ascii="Arial" w:hAnsi="Arial"/>
                  <w:sz w:val="18"/>
                </w:rPr>
                <w:t>11.6.5 Templates</w:t>
              </w:r>
            </w:ins>
          </w:p>
        </w:tc>
        <w:tc>
          <w:tcPr>
            <w:tcW w:w="617" w:type="dxa"/>
            <w:shd w:val="clear" w:color="auto" w:fill="auto"/>
            <w:vAlign w:val="center"/>
          </w:tcPr>
          <w:p w14:paraId="382B7148" w14:textId="77777777" w:rsidR="00956F95" w:rsidRPr="00B70E3E" w:rsidDel="00E21CAB" w:rsidRDefault="00956F95" w:rsidP="00956F95">
            <w:pPr>
              <w:pStyle w:val="TAC"/>
              <w:rPr>
                <w:ins w:id="14922" w:author="Dave" w:date="2018-01-05T18:51:00Z"/>
                <w:rFonts w:eastAsia="Calibri"/>
              </w:rPr>
            </w:pPr>
            <w:ins w:id="14923" w:author="Dave" w:date="2018-01-05T18:51:00Z">
              <w:r w:rsidRPr="00B70E3E">
                <w:rPr>
                  <w:rFonts w:eastAsia="Calibri"/>
                </w:rPr>
                <w:t>P</w:t>
              </w:r>
            </w:ins>
          </w:p>
        </w:tc>
        <w:tc>
          <w:tcPr>
            <w:tcW w:w="617" w:type="dxa"/>
            <w:shd w:val="clear" w:color="auto" w:fill="auto"/>
            <w:vAlign w:val="center"/>
          </w:tcPr>
          <w:p w14:paraId="75A5B0D8" w14:textId="77777777" w:rsidR="00956F95" w:rsidRPr="00B70E3E" w:rsidDel="00E21CAB" w:rsidRDefault="00956F95" w:rsidP="00956F95">
            <w:pPr>
              <w:pStyle w:val="TAC"/>
              <w:rPr>
                <w:ins w:id="14924" w:author="Dave" w:date="2018-01-05T18:51:00Z"/>
                <w:rFonts w:eastAsia="Calibri"/>
              </w:rPr>
            </w:pPr>
            <w:ins w:id="14925" w:author="Dave" w:date="2018-01-05T18:51:00Z">
              <w:r w:rsidRPr="00B70E3E">
                <w:rPr>
                  <w:rFonts w:eastAsia="Calibri"/>
                </w:rPr>
                <w:t>P</w:t>
              </w:r>
            </w:ins>
          </w:p>
        </w:tc>
        <w:tc>
          <w:tcPr>
            <w:tcW w:w="617" w:type="dxa"/>
            <w:shd w:val="clear" w:color="auto" w:fill="auto"/>
            <w:vAlign w:val="center"/>
          </w:tcPr>
          <w:p w14:paraId="707E3891" w14:textId="77777777" w:rsidR="00956F95" w:rsidRPr="00B70E3E" w:rsidDel="00E21CAB" w:rsidRDefault="00956F95" w:rsidP="00956F95">
            <w:pPr>
              <w:pStyle w:val="TAC"/>
              <w:rPr>
                <w:ins w:id="14926" w:author="Dave" w:date="2018-01-05T18:51:00Z"/>
                <w:rFonts w:eastAsia="Calibri"/>
              </w:rPr>
            </w:pPr>
            <w:ins w:id="14927" w:author="Dave" w:date="2018-01-05T18:51:00Z">
              <w:r w:rsidRPr="00B70E3E">
                <w:rPr>
                  <w:rFonts w:eastAsia="Calibri"/>
                </w:rPr>
                <w:t>P</w:t>
              </w:r>
            </w:ins>
          </w:p>
        </w:tc>
        <w:tc>
          <w:tcPr>
            <w:tcW w:w="617" w:type="dxa"/>
            <w:shd w:val="clear" w:color="auto" w:fill="auto"/>
            <w:vAlign w:val="center"/>
          </w:tcPr>
          <w:p w14:paraId="354CF44F" w14:textId="77777777" w:rsidR="00956F95" w:rsidRPr="00B70E3E" w:rsidRDefault="00956F95" w:rsidP="00956F95">
            <w:pPr>
              <w:pStyle w:val="TAC"/>
              <w:rPr>
                <w:ins w:id="14928" w:author="Dave" w:date="2018-01-05T18:51:00Z"/>
              </w:rPr>
            </w:pPr>
            <w:ins w:id="14929" w:author="Dave" w:date="2018-01-05T18:51:00Z">
              <w:r w:rsidRPr="00B70E3E">
                <w:rPr>
                  <w:rFonts w:eastAsia="Calibri"/>
                </w:rPr>
                <w:t>P</w:t>
              </w:r>
            </w:ins>
          </w:p>
        </w:tc>
        <w:tc>
          <w:tcPr>
            <w:tcW w:w="617" w:type="dxa"/>
            <w:shd w:val="clear" w:color="auto" w:fill="auto"/>
            <w:vAlign w:val="center"/>
          </w:tcPr>
          <w:p w14:paraId="64454840" w14:textId="77777777" w:rsidR="00956F95" w:rsidRPr="00B70E3E" w:rsidRDefault="00956F95" w:rsidP="00956F95">
            <w:pPr>
              <w:pStyle w:val="TAC"/>
              <w:rPr>
                <w:ins w:id="14930" w:author="Dave" w:date="2018-01-05T18:51:00Z"/>
              </w:rPr>
            </w:pPr>
            <w:ins w:id="14931" w:author="Dave" w:date="2018-01-05T18:51:00Z">
              <w:r w:rsidRPr="00B70E3E">
                <w:rPr>
                  <w:rFonts w:eastAsia="Calibri"/>
                </w:rPr>
                <w:t>P</w:t>
              </w:r>
            </w:ins>
          </w:p>
        </w:tc>
        <w:tc>
          <w:tcPr>
            <w:tcW w:w="617" w:type="dxa"/>
            <w:shd w:val="clear" w:color="auto" w:fill="auto"/>
            <w:vAlign w:val="center"/>
          </w:tcPr>
          <w:p w14:paraId="50F19903" w14:textId="77777777" w:rsidR="00956F95" w:rsidRPr="00B70E3E" w:rsidDel="00E21CAB" w:rsidRDefault="00956F95" w:rsidP="00956F95">
            <w:pPr>
              <w:pStyle w:val="TAC"/>
              <w:rPr>
                <w:ins w:id="14932" w:author="Dave" w:date="2018-01-05T18:51:00Z"/>
                <w:rFonts w:eastAsia="Calibri"/>
              </w:rPr>
            </w:pPr>
            <w:ins w:id="14933" w:author="Dave" w:date="2018-01-05T18:51:00Z">
              <w:r w:rsidRPr="00B70E3E">
                <w:rPr>
                  <w:rFonts w:eastAsia="Calibri"/>
                </w:rPr>
                <w:t>S</w:t>
              </w:r>
            </w:ins>
          </w:p>
        </w:tc>
        <w:tc>
          <w:tcPr>
            <w:tcW w:w="617" w:type="dxa"/>
            <w:shd w:val="clear" w:color="auto" w:fill="auto"/>
            <w:vAlign w:val="center"/>
          </w:tcPr>
          <w:p w14:paraId="5F87F928" w14:textId="77777777" w:rsidR="00956F95" w:rsidRPr="00B70E3E" w:rsidDel="00E21CAB" w:rsidRDefault="00956F95" w:rsidP="00956F95">
            <w:pPr>
              <w:pStyle w:val="TAC"/>
              <w:rPr>
                <w:ins w:id="14934" w:author="Dave" w:date="2018-01-05T18:51:00Z"/>
                <w:rFonts w:eastAsia="Calibri"/>
              </w:rPr>
            </w:pPr>
            <w:ins w:id="14935" w:author="Dave" w:date="2018-01-05T18:51:00Z">
              <w:r w:rsidRPr="00B70E3E">
                <w:rPr>
                  <w:rFonts w:eastAsia="Calibri"/>
                </w:rPr>
                <w:t>P</w:t>
              </w:r>
            </w:ins>
          </w:p>
        </w:tc>
        <w:tc>
          <w:tcPr>
            <w:tcW w:w="617" w:type="dxa"/>
            <w:shd w:val="clear" w:color="auto" w:fill="auto"/>
            <w:vAlign w:val="center"/>
          </w:tcPr>
          <w:p w14:paraId="7E6E510A" w14:textId="77777777" w:rsidR="00956F95" w:rsidRPr="00B70E3E" w:rsidDel="00E21CAB" w:rsidRDefault="00956F95" w:rsidP="00956F95">
            <w:pPr>
              <w:pStyle w:val="TAC"/>
              <w:rPr>
                <w:ins w:id="14936" w:author="Dave" w:date="2018-01-05T18:51:00Z"/>
                <w:rFonts w:eastAsia="Calibri"/>
              </w:rPr>
            </w:pPr>
            <w:ins w:id="14937" w:author="Dave" w:date="2018-01-05T18:51:00Z">
              <w:r w:rsidRPr="00B70E3E">
                <w:rPr>
                  <w:rFonts w:eastAsia="Calibri"/>
                </w:rPr>
                <w:t>P</w:t>
              </w:r>
            </w:ins>
          </w:p>
        </w:tc>
        <w:tc>
          <w:tcPr>
            <w:tcW w:w="617" w:type="dxa"/>
            <w:shd w:val="clear" w:color="auto" w:fill="auto"/>
            <w:vAlign w:val="center"/>
          </w:tcPr>
          <w:p w14:paraId="6927E0D8" w14:textId="77777777" w:rsidR="00956F95" w:rsidRPr="00B70E3E" w:rsidDel="00E21CAB" w:rsidRDefault="00956F95" w:rsidP="00956F95">
            <w:pPr>
              <w:pStyle w:val="TAC"/>
              <w:rPr>
                <w:ins w:id="14938" w:author="Dave" w:date="2018-01-05T18:51:00Z"/>
                <w:rFonts w:eastAsia="Calibri"/>
              </w:rPr>
            </w:pPr>
            <w:ins w:id="14939" w:author="Dave" w:date="2018-01-05T18:51:00Z">
              <w:r w:rsidRPr="00B70E3E">
                <w:rPr>
                  <w:rFonts w:eastAsia="Calibri"/>
                </w:rPr>
                <w:t>P</w:t>
              </w:r>
            </w:ins>
          </w:p>
        </w:tc>
        <w:tc>
          <w:tcPr>
            <w:tcW w:w="717" w:type="dxa"/>
            <w:shd w:val="clear" w:color="auto" w:fill="auto"/>
            <w:vAlign w:val="center"/>
          </w:tcPr>
          <w:p w14:paraId="39E9B42F" w14:textId="77777777" w:rsidR="00956F95" w:rsidRPr="00B70E3E" w:rsidRDefault="00956F95" w:rsidP="00956F95">
            <w:pPr>
              <w:pStyle w:val="TAC"/>
              <w:rPr>
                <w:ins w:id="14940" w:author="Dave" w:date="2018-01-05T18:51:00Z"/>
              </w:rPr>
            </w:pPr>
            <w:ins w:id="14941" w:author="Dave" w:date="2018-01-05T18:51:00Z">
              <w:r w:rsidRPr="00B70E3E">
                <w:rPr>
                  <w:rFonts w:eastAsia="Calibri"/>
                </w:rPr>
                <w:t>P</w:t>
              </w:r>
            </w:ins>
          </w:p>
        </w:tc>
        <w:tc>
          <w:tcPr>
            <w:tcW w:w="797" w:type="dxa"/>
            <w:vAlign w:val="center"/>
          </w:tcPr>
          <w:p w14:paraId="55B23043" w14:textId="77777777" w:rsidR="00956F95" w:rsidRPr="00B70E3E" w:rsidRDefault="00956F95" w:rsidP="00956F95">
            <w:pPr>
              <w:pStyle w:val="TAC"/>
              <w:rPr>
                <w:ins w:id="14942" w:author="Dave" w:date="2018-01-05T18:51:00Z"/>
                <w:rFonts w:eastAsia="Calibri"/>
              </w:rPr>
            </w:pPr>
            <w:ins w:id="14943" w:author="Dave" w:date="2018-01-05T18:51:00Z">
              <w:r w:rsidRPr="00B70E3E">
                <w:rPr>
                  <w:rFonts w:eastAsia="Calibri"/>
                </w:rPr>
                <w:t>S</w:t>
              </w:r>
            </w:ins>
          </w:p>
        </w:tc>
      </w:tr>
      <w:tr w:rsidR="00956F95" w:rsidRPr="00B70E3E" w14:paraId="3067E0C3" w14:textId="77777777" w:rsidTr="00956F95">
        <w:trPr>
          <w:cantSplit/>
          <w:jc w:val="center"/>
          <w:ins w:id="14944" w:author="Dave" w:date="2018-01-05T18:51:00Z"/>
        </w:trPr>
        <w:tc>
          <w:tcPr>
            <w:tcW w:w="2539" w:type="dxa"/>
            <w:shd w:val="clear" w:color="auto" w:fill="auto"/>
          </w:tcPr>
          <w:p w14:paraId="7EBC7892" w14:textId="77777777" w:rsidR="00956F95" w:rsidRPr="00B70E3E" w:rsidRDefault="00956F95" w:rsidP="00956F95">
            <w:pPr>
              <w:spacing w:after="0"/>
              <w:rPr>
                <w:ins w:id="14945" w:author="Dave" w:date="2018-01-05T18:51:00Z"/>
                <w:rFonts w:ascii="Arial" w:hAnsi="Arial"/>
                <w:sz w:val="18"/>
              </w:rPr>
            </w:pPr>
            <w:ins w:id="14946" w:author="Dave" w:date="2018-01-05T18:51:00Z">
              <w:r w:rsidRPr="00B70E3E">
                <w:rPr>
                  <w:rFonts w:ascii="Arial" w:hAnsi="Arial"/>
                  <w:sz w:val="18"/>
                </w:rPr>
                <w:t>12.1.1 Accessibility and compatibility features</w:t>
              </w:r>
            </w:ins>
          </w:p>
        </w:tc>
        <w:tc>
          <w:tcPr>
            <w:tcW w:w="617" w:type="dxa"/>
            <w:shd w:val="clear" w:color="auto" w:fill="auto"/>
            <w:vAlign w:val="center"/>
          </w:tcPr>
          <w:p w14:paraId="1F6A6576" w14:textId="77777777" w:rsidR="00956F95" w:rsidRPr="00B70E3E" w:rsidDel="00E21CAB" w:rsidRDefault="00956F95" w:rsidP="00956F95">
            <w:pPr>
              <w:pStyle w:val="TAC"/>
              <w:rPr>
                <w:ins w:id="14947" w:author="Dave" w:date="2018-01-05T18:51:00Z"/>
                <w:rFonts w:eastAsia="Calibri"/>
              </w:rPr>
            </w:pPr>
            <w:ins w:id="14948" w:author="Dave" w:date="2018-01-05T18:51:00Z">
              <w:r w:rsidRPr="00B70E3E">
                <w:t>P</w:t>
              </w:r>
            </w:ins>
          </w:p>
        </w:tc>
        <w:tc>
          <w:tcPr>
            <w:tcW w:w="617" w:type="dxa"/>
            <w:shd w:val="clear" w:color="auto" w:fill="auto"/>
            <w:vAlign w:val="center"/>
          </w:tcPr>
          <w:p w14:paraId="4FC33369" w14:textId="77777777" w:rsidR="00956F95" w:rsidRPr="00B70E3E" w:rsidDel="00E21CAB" w:rsidRDefault="00956F95" w:rsidP="00956F95">
            <w:pPr>
              <w:pStyle w:val="TAC"/>
              <w:rPr>
                <w:ins w:id="14949" w:author="Dave" w:date="2018-01-05T18:51:00Z"/>
                <w:rFonts w:eastAsia="Calibri"/>
              </w:rPr>
            </w:pPr>
            <w:ins w:id="14950" w:author="Dave" w:date="2018-01-05T18:51:00Z">
              <w:r w:rsidRPr="00B70E3E">
                <w:t>P</w:t>
              </w:r>
            </w:ins>
          </w:p>
        </w:tc>
        <w:tc>
          <w:tcPr>
            <w:tcW w:w="617" w:type="dxa"/>
            <w:shd w:val="clear" w:color="auto" w:fill="auto"/>
            <w:vAlign w:val="center"/>
          </w:tcPr>
          <w:p w14:paraId="0E98314B" w14:textId="77777777" w:rsidR="00956F95" w:rsidRPr="00B70E3E" w:rsidDel="00E21CAB" w:rsidRDefault="00956F95" w:rsidP="00956F95">
            <w:pPr>
              <w:pStyle w:val="TAC"/>
              <w:rPr>
                <w:ins w:id="14951" w:author="Dave" w:date="2018-01-05T18:51:00Z"/>
                <w:rFonts w:eastAsia="Calibri"/>
              </w:rPr>
            </w:pPr>
            <w:ins w:id="14952" w:author="Dave" w:date="2018-01-05T18:51:00Z">
              <w:r w:rsidRPr="00B70E3E">
                <w:t>P</w:t>
              </w:r>
            </w:ins>
          </w:p>
        </w:tc>
        <w:tc>
          <w:tcPr>
            <w:tcW w:w="617" w:type="dxa"/>
            <w:shd w:val="clear" w:color="auto" w:fill="auto"/>
            <w:vAlign w:val="center"/>
          </w:tcPr>
          <w:p w14:paraId="7FA7BE2B" w14:textId="77777777" w:rsidR="00956F95" w:rsidRPr="00B70E3E" w:rsidRDefault="00956F95" w:rsidP="00956F95">
            <w:pPr>
              <w:pStyle w:val="TAC"/>
              <w:rPr>
                <w:ins w:id="14953" w:author="Dave" w:date="2018-01-05T18:51:00Z"/>
              </w:rPr>
            </w:pPr>
            <w:ins w:id="14954" w:author="Dave" w:date="2018-01-05T18:51:00Z">
              <w:r w:rsidRPr="00B70E3E">
                <w:t>P</w:t>
              </w:r>
            </w:ins>
          </w:p>
        </w:tc>
        <w:tc>
          <w:tcPr>
            <w:tcW w:w="617" w:type="dxa"/>
            <w:shd w:val="clear" w:color="auto" w:fill="auto"/>
            <w:vAlign w:val="center"/>
          </w:tcPr>
          <w:p w14:paraId="6137731A" w14:textId="77777777" w:rsidR="00956F95" w:rsidRPr="00B70E3E" w:rsidRDefault="00956F95" w:rsidP="00956F95">
            <w:pPr>
              <w:pStyle w:val="TAC"/>
              <w:rPr>
                <w:ins w:id="14955" w:author="Dave" w:date="2018-01-05T18:51:00Z"/>
              </w:rPr>
            </w:pPr>
            <w:ins w:id="14956" w:author="Dave" w:date="2018-01-05T18:51:00Z">
              <w:r w:rsidRPr="00B70E3E">
                <w:t>P</w:t>
              </w:r>
            </w:ins>
          </w:p>
        </w:tc>
        <w:tc>
          <w:tcPr>
            <w:tcW w:w="617" w:type="dxa"/>
            <w:shd w:val="clear" w:color="auto" w:fill="auto"/>
            <w:vAlign w:val="center"/>
          </w:tcPr>
          <w:p w14:paraId="27479379" w14:textId="77777777" w:rsidR="00956F95" w:rsidRPr="00B70E3E" w:rsidDel="00E21CAB" w:rsidRDefault="00956F95" w:rsidP="00956F95">
            <w:pPr>
              <w:pStyle w:val="TAC"/>
              <w:rPr>
                <w:ins w:id="14957" w:author="Dave" w:date="2018-01-05T18:51:00Z"/>
                <w:rFonts w:eastAsia="Calibri"/>
              </w:rPr>
            </w:pPr>
            <w:ins w:id="14958" w:author="Dave" w:date="2018-01-05T18:51:00Z">
              <w:r w:rsidRPr="00B70E3E">
                <w:rPr>
                  <w:rFonts w:eastAsia="Calibri"/>
                </w:rPr>
                <w:t>-</w:t>
              </w:r>
            </w:ins>
          </w:p>
        </w:tc>
        <w:tc>
          <w:tcPr>
            <w:tcW w:w="617" w:type="dxa"/>
            <w:shd w:val="clear" w:color="auto" w:fill="auto"/>
            <w:vAlign w:val="center"/>
          </w:tcPr>
          <w:p w14:paraId="7FF1596D" w14:textId="77777777" w:rsidR="00956F95" w:rsidRPr="00B70E3E" w:rsidDel="00E21CAB" w:rsidRDefault="00956F95" w:rsidP="00956F95">
            <w:pPr>
              <w:pStyle w:val="TAC"/>
              <w:rPr>
                <w:ins w:id="14959" w:author="Dave" w:date="2018-01-05T18:51:00Z"/>
                <w:rFonts w:eastAsia="Calibri"/>
              </w:rPr>
            </w:pPr>
            <w:ins w:id="14960" w:author="Dave" w:date="2018-01-05T18:51:00Z">
              <w:r w:rsidRPr="00B70E3E">
                <w:t>P</w:t>
              </w:r>
            </w:ins>
          </w:p>
        </w:tc>
        <w:tc>
          <w:tcPr>
            <w:tcW w:w="617" w:type="dxa"/>
            <w:shd w:val="clear" w:color="auto" w:fill="auto"/>
            <w:vAlign w:val="center"/>
          </w:tcPr>
          <w:p w14:paraId="6900ADF2" w14:textId="77777777" w:rsidR="00956F95" w:rsidRPr="00B70E3E" w:rsidDel="00E21CAB" w:rsidRDefault="00956F95" w:rsidP="00956F95">
            <w:pPr>
              <w:pStyle w:val="TAC"/>
              <w:rPr>
                <w:ins w:id="14961" w:author="Dave" w:date="2018-01-05T18:51:00Z"/>
                <w:rFonts w:eastAsia="Calibri"/>
              </w:rPr>
            </w:pPr>
            <w:ins w:id="14962" w:author="Dave" w:date="2018-01-05T18:51:00Z">
              <w:r w:rsidRPr="00B70E3E">
                <w:rPr>
                  <w:rFonts w:eastAsia="Calibri"/>
                </w:rPr>
                <w:t>-</w:t>
              </w:r>
            </w:ins>
          </w:p>
        </w:tc>
        <w:tc>
          <w:tcPr>
            <w:tcW w:w="617" w:type="dxa"/>
            <w:shd w:val="clear" w:color="auto" w:fill="auto"/>
            <w:vAlign w:val="center"/>
          </w:tcPr>
          <w:p w14:paraId="5A1E06C9" w14:textId="77777777" w:rsidR="00956F95" w:rsidRPr="00B70E3E" w:rsidDel="00E21CAB" w:rsidRDefault="00956F95" w:rsidP="00956F95">
            <w:pPr>
              <w:pStyle w:val="TAC"/>
              <w:rPr>
                <w:ins w:id="14963" w:author="Dave" w:date="2018-01-05T18:51:00Z"/>
                <w:rFonts w:eastAsia="Calibri"/>
              </w:rPr>
            </w:pPr>
            <w:ins w:id="14964" w:author="Dave" w:date="2018-01-05T18:51:00Z">
              <w:r w:rsidRPr="00B70E3E">
                <w:rPr>
                  <w:rFonts w:eastAsia="Calibri"/>
                </w:rPr>
                <w:t>-</w:t>
              </w:r>
            </w:ins>
          </w:p>
        </w:tc>
        <w:tc>
          <w:tcPr>
            <w:tcW w:w="717" w:type="dxa"/>
            <w:shd w:val="clear" w:color="auto" w:fill="auto"/>
            <w:vAlign w:val="center"/>
          </w:tcPr>
          <w:p w14:paraId="4CF7401C" w14:textId="77777777" w:rsidR="00956F95" w:rsidRPr="00B70E3E" w:rsidRDefault="00956F95" w:rsidP="00956F95">
            <w:pPr>
              <w:pStyle w:val="TAC"/>
              <w:rPr>
                <w:ins w:id="14965" w:author="Dave" w:date="2018-01-05T18:51:00Z"/>
              </w:rPr>
            </w:pPr>
            <w:ins w:id="14966" w:author="Dave" w:date="2018-01-05T18:51:00Z">
              <w:r w:rsidRPr="00B70E3E">
                <w:t>S</w:t>
              </w:r>
            </w:ins>
          </w:p>
        </w:tc>
        <w:tc>
          <w:tcPr>
            <w:tcW w:w="797" w:type="dxa"/>
            <w:vAlign w:val="center"/>
          </w:tcPr>
          <w:p w14:paraId="44634C03" w14:textId="77777777" w:rsidR="00956F95" w:rsidRPr="00B70E3E" w:rsidRDefault="00956F95" w:rsidP="00956F95">
            <w:pPr>
              <w:pStyle w:val="TAC"/>
              <w:rPr>
                <w:ins w:id="14967" w:author="Dave" w:date="2018-01-05T18:51:00Z"/>
                <w:rFonts w:eastAsia="Calibri"/>
              </w:rPr>
            </w:pPr>
            <w:ins w:id="14968" w:author="Dave" w:date="2018-01-05T18:51:00Z">
              <w:r w:rsidRPr="00B70E3E">
                <w:rPr>
                  <w:rFonts w:eastAsia="Calibri"/>
                </w:rPr>
                <w:t>-</w:t>
              </w:r>
            </w:ins>
          </w:p>
        </w:tc>
      </w:tr>
      <w:tr w:rsidR="00956F95" w:rsidRPr="00B70E3E" w14:paraId="5F1D3294" w14:textId="77777777" w:rsidTr="00956F95">
        <w:trPr>
          <w:cantSplit/>
          <w:jc w:val="center"/>
          <w:ins w:id="14969" w:author="Dave" w:date="2018-01-05T18:51:00Z"/>
        </w:trPr>
        <w:tc>
          <w:tcPr>
            <w:tcW w:w="2539" w:type="dxa"/>
            <w:shd w:val="clear" w:color="auto" w:fill="auto"/>
          </w:tcPr>
          <w:p w14:paraId="1C26723B" w14:textId="77777777" w:rsidR="00956F95" w:rsidRPr="00B70E3E" w:rsidRDefault="00956F95" w:rsidP="00956F95">
            <w:pPr>
              <w:spacing w:after="0"/>
              <w:rPr>
                <w:ins w:id="14970" w:author="Dave" w:date="2018-01-05T18:51:00Z"/>
                <w:rFonts w:ascii="Arial" w:hAnsi="Arial"/>
                <w:sz w:val="18"/>
              </w:rPr>
            </w:pPr>
            <w:ins w:id="14971" w:author="Dave" w:date="2018-01-05T18:51:00Z">
              <w:r w:rsidRPr="00B70E3E">
                <w:rPr>
                  <w:rFonts w:ascii="Arial" w:hAnsi="Arial"/>
                  <w:sz w:val="18"/>
                </w:rPr>
                <w:t>12.1.2 Accessible documentation</w:t>
              </w:r>
            </w:ins>
          </w:p>
        </w:tc>
        <w:tc>
          <w:tcPr>
            <w:tcW w:w="617" w:type="dxa"/>
            <w:shd w:val="clear" w:color="auto" w:fill="auto"/>
            <w:vAlign w:val="center"/>
          </w:tcPr>
          <w:p w14:paraId="09F90FAA" w14:textId="77777777" w:rsidR="00956F95" w:rsidRPr="00B70E3E" w:rsidDel="00E21CAB" w:rsidRDefault="00956F95" w:rsidP="00956F95">
            <w:pPr>
              <w:pStyle w:val="TAC"/>
              <w:rPr>
                <w:ins w:id="14972" w:author="Dave" w:date="2018-01-05T18:51:00Z"/>
                <w:rFonts w:eastAsia="Calibri"/>
              </w:rPr>
            </w:pPr>
            <w:ins w:id="14973" w:author="Dave" w:date="2018-01-05T18:51:00Z">
              <w:r w:rsidRPr="00B70E3E">
                <w:rPr>
                  <w:rFonts w:eastAsia="Calibri"/>
                </w:rPr>
                <w:t>P</w:t>
              </w:r>
            </w:ins>
          </w:p>
        </w:tc>
        <w:tc>
          <w:tcPr>
            <w:tcW w:w="617" w:type="dxa"/>
            <w:shd w:val="clear" w:color="auto" w:fill="auto"/>
            <w:vAlign w:val="center"/>
          </w:tcPr>
          <w:p w14:paraId="32DA9226" w14:textId="77777777" w:rsidR="00956F95" w:rsidRPr="00B70E3E" w:rsidDel="00E21CAB" w:rsidRDefault="00956F95" w:rsidP="00956F95">
            <w:pPr>
              <w:pStyle w:val="TAC"/>
              <w:rPr>
                <w:ins w:id="14974" w:author="Dave" w:date="2018-01-05T18:51:00Z"/>
                <w:rFonts w:eastAsia="Calibri"/>
              </w:rPr>
            </w:pPr>
            <w:ins w:id="14975" w:author="Dave" w:date="2018-01-05T18:51:00Z">
              <w:r w:rsidRPr="00B70E3E">
                <w:rPr>
                  <w:rFonts w:eastAsia="Calibri"/>
                </w:rPr>
                <w:t>P</w:t>
              </w:r>
            </w:ins>
          </w:p>
        </w:tc>
        <w:tc>
          <w:tcPr>
            <w:tcW w:w="617" w:type="dxa"/>
            <w:shd w:val="clear" w:color="auto" w:fill="auto"/>
            <w:vAlign w:val="center"/>
          </w:tcPr>
          <w:p w14:paraId="062587C9" w14:textId="77777777" w:rsidR="00956F95" w:rsidRPr="00B70E3E" w:rsidDel="00E21CAB" w:rsidRDefault="00956F95" w:rsidP="00956F95">
            <w:pPr>
              <w:pStyle w:val="TAC"/>
              <w:rPr>
                <w:ins w:id="14976" w:author="Dave" w:date="2018-01-05T18:51:00Z"/>
                <w:rFonts w:eastAsia="Calibri"/>
              </w:rPr>
            </w:pPr>
            <w:ins w:id="14977" w:author="Dave" w:date="2018-01-05T18:51:00Z">
              <w:r w:rsidRPr="00B70E3E">
                <w:rPr>
                  <w:rFonts w:eastAsia="Calibri"/>
                </w:rPr>
                <w:t>P</w:t>
              </w:r>
            </w:ins>
          </w:p>
        </w:tc>
        <w:tc>
          <w:tcPr>
            <w:tcW w:w="617" w:type="dxa"/>
            <w:shd w:val="clear" w:color="auto" w:fill="auto"/>
            <w:vAlign w:val="center"/>
          </w:tcPr>
          <w:p w14:paraId="68D6E489" w14:textId="77777777" w:rsidR="00956F95" w:rsidRPr="00B70E3E" w:rsidRDefault="00956F95" w:rsidP="00956F95">
            <w:pPr>
              <w:pStyle w:val="TAC"/>
              <w:rPr>
                <w:ins w:id="14978" w:author="Dave" w:date="2018-01-05T18:51:00Z"/>
              </w:rPr>
            </w:pPr>
            <w:ins w:id="14979" w:author="Dave" w:date="2018-01-05T18:51:00Z">
              <w:r w:rsidRPr="00B70E3E">
                <w:rPr>
                  <w:rFonts w:eastAsia="Calibri"/>
                </w:rPr>
                <w:t>P</w:t>
              </w:r>
            </w:ins>
          </w:p>
        </w:tc>
        <w:tc>
          <w:tcPr>
            <w:tcW w:w="617" w:type="dxa"/>
            <w:shd w:val="clear" w:color="auto" w:fill="auto"/>
            <w:vAlign w:val="center"/>
          </w:tcPr>
          <w:p w14:paraId="170A56A8" w14:textId="77777777" w:rsidR="00956F95" w:rsidRPr="00B70E3E" w:rsidRDefault="00956F95" w:rsidP="00956F95">
            <w:pPr>
              <w:pStyle w:val="TAC"/>
              <w:rPr>
                <w:ins w:id="14980" w:author="Dave" w:date="2018-01-05T18:51:00Z"/>
              </w:rPr>
            </w:pPr>
            <w:ins w:id="14981" w:author="Dave" w:date="2018-01-05T18:51:00Z">
              <w:r w:rsidRPr="00B70E3E">
                <w:rPr>
                  <w:rFonts w:eastAsia="Calibri"/>
                </w:rPr>
                <w:t>P</w:t>
              </w:r>
            </w:ins>
          </w:p>
        </w:tc>
        <w:tc>
          <w:tcPr>
            <w:tcW w:w="617" w:type="dxa"/>
            <w:shd w:val="clear" w:color="auto" w:fill="auto"/>
            <w:vAlign w:val="center"/>
          </w:tcPr>
          <w:p w14:paraId="02AB1A51" w14:textId="77777777" w:rsidR="00956F95" w:rsidRPr="00B70E3E" w:rsidDel="00E21CAB" w:rsidRDefault="00956F95" w:rsidP="00956F95">
            <w:pPr>
              <w:pStyle w:val="TAC"/>
              <w:rPr>
                <w:ins w:id="14982" w:author="Dave" w:date="2018-01-05T18:51:00Z"/>
                <w:rFonts w:eastAsia="Calibri"/>
              </w:rPr>
            </w:pPr>
            <w:ins w:id="14983" w:author="Dave" w:date="2018-01-05T18:51:00Z">
              <w:r w:rsidRPr="00B70E3E">
                <w:rPr>
                  <w:rFonts w:eastAsia="Calibri"/>
                </w:rPr>
                <w:t>S</w:t>
              </w:r>
            </w:ins>
          </w:p>
        </w:tc>
        <w:tc>
          <w:tcPr>
            <w:tcW w:w="617" w:type="dxa"/>
            <w:shd w:val="clear" w:color="auto" w:fill="auto"/>
            <w:vAlign w:val="center"/>
          </w:tcPr>
          <w:p w14:paraId="791D3A23" w14:textId="77777777" w:rsidR="00956F95" w:rsidRPr="00B70E3E" w:rsidDel="00E21CAB" w:rsidRDefault="00956F95" w:rsidP="00956F95">
            <w:pPr>
              <w:pStyle w:val="TAC"/>
              <w:rPr>
                <w:ins w:id="14984" w:author="Dave" w:date="2018-01-05T18:51:00Z"/>
                <w:rFonts w:eastAsia="Calibri"/>
              </w:rPr>
            </w:pPr>
            <w:ins w:id="14985" w:author="Dave" w:date="2018-01-05T18:51:00Z">
              <w:r w:rsidRPr="00B70E3E">
                <w:rPr>
                  <w:rFonts w:eastAsia="Calibri"/>
                </w:rPr>
                <w:t>P</w:t>
              </w:r>
            </w:ins>
          </w:p>
        </w:tc>
        <w:tc>
          <w:tcPr>
            <w:tcW w:w="617" w:type="dxa"/>
            <w:shd w:val="clear" w:color="auto" w:fill="auto"/>
            <w:vAlign w:val="center"/>
          </w:tcPr>
          <w:p w14:paraId="714C5111" w14:textId="77777777" w:rsidR="00956F95" w:rsidRPr="00B70E3E" w:rsidDel="00E21CAB" w:rsidRDefault="00956F95" w:rsidP="00956F95">
            <w:pPr>
              <w:pStyle w:val="TAC"/>
              <w:rPr>
                <w:ins w:id="14986" w:author="Dave" w:date="2018-01-05T18:51:00Z"/>
                <w:rFonts w:eastAsia="Calibri"/>
              </w:rPr>
            </w:pPr>
            <w:ins w:id="14987" w:author="Dave" w:date="2018-01-05T18:51:00Z">
              <w:r w:rsidRPr="00B70E3E">
                <w:rPr>
                  <w:rFonts w:eastAsia="Calibri"/>
                </w:rPr>
                <w:t>P</w:t>
              </w:r>
            </w:ins>
          </w:p>
        </w:tc>
        <w:tc>
          <w:tcPr>
            <w:tcW w:w="617" w:type="dxa"/>
            <w:shd w:val="clear" w:color="auto" w:fill="auto"/>
            <w:vAlign w:val="center"/>
          </w:tcPr>
          <w:p w14:paraId="17CEEFCA" w14:textId="77777777" w:rsidR="00956F95" w:rsidRPr="00B70E3E" w:rsidDel="00E21CAB" w:rsidRDefault="00956F95" w:rsidP="00956F95">
            <w:pPr>
              <w:pStyle w:val="TAC"/>
              <w:rPr>
                <w:ins w:id="14988" w:author="Dave" w:date="2018-01-05T18:51:00Z"/>
                <w:rFonts w:eastAsia="Calibri"/>
              </w:rPr>
            </w:pPr>
            <w:ins w:id="14989" w:author="Dave" w:date="2018-01-05T18:51:00Z">
              <w:r w:rsidRPr="00B70E3E">
                <w:rPr>
                  <w:rFonts w:eastAsia="Calibri"/>
                </w:rPr>
                <w:t>P</w:t>
              </w:r>
            </w:ins>
          </w:p>
        </w:tc>
        <w:tc>
          <w:tcPr>
            <w:tcW w:w="717" w:type="dxa"/>
            <w:shd w:val="clear" w:color="auto" w:fill="auto"/>
            <w:vAlign w:val="center"/>
          </w:tcPr>
          <w:p w14:paraId="78D1E089" w14:textId="77777777" w:rsidR="00956F95" w:rsidRPr="00B70E3E" w:rsidRDefault="00956F95" w:rsidP="00956F95">
            <w:pPr>
              <w:pStyle w:val="TAC"/>
              <w:rPr>
                <w:ins w:id="14990" w:author="Dave" w:date="2018-01-05T18:51:00Z"/>
              </w:rPr>
            </w:pPr>
            <w:ins w:id="14991" w:author="Dave" w:date="2018-01-05T18:51:00Z">
              <w:r w:rsidRPr="00B70E3E">
                <w:rPr>
                  <w:rFonts w:eastAsia="Calibri"/>
                </w:rPr>
                <w:t>P</w:t>
              </w:r>
            </w:ins>
          </w:p>
        </w:tc>
        <w:tc>
          <w:tcPr>
            <w:tcW w:w="797" w:type="dxa"/>
            <w:vAlign w:val="center"/>
          </w:tcPr>
          <w:p w14:paraId="269FE4E7" w14:textId="77777777" w:rsidR="00956F95" w:rsidRPr="00B70E3E" w:rsidRDefault="00956F95" w:rsidP="00956F95">
            <w:pPr>
              <w:pStyle w:val="TAC"/>
              <w:rPr>
                <w:ins w:id="14992" w:author="Dave" w:date="2018-01-05T18:51:00Z"/>
                <w:rFonts w:eastAsia="Calibri"/>
              </w:rPr>
            </w:pPr>
            <w:ins w:id="14993" w:author="Dave" w:date="2018-01-05T18:51:00Z">
              <w:r w:rsidRPr="00B70E3E">
                <w:rPr>
                  <w:rFonts w:eastAsia="Calibri"/>
                </w:rPr>
                <w:t>S</w:t>
              </w:r>
            </w:ins>
          </w:p>
        </w:tc>
      </w:tr>
      <w:tr w:rsidR="00956F95" w:rsidRPr="00B70E3E" w14:paraId="78CD2ABB" w14:textId="77777777" w:rsidTr="00956F95">
        <w:trPr>
          <w:cantSplit/>
          <w:jc w:val="center"/>
          <w:ins w:id="14994" w:author="Dave" w:date="2018-01-05T18:51:00Z"/>
        </w:trPr>
        <w:tc>
          <w:tcPr>
            <w:tcW w:w="2539" w:type="dxa"/>
            <w:shd w:val="clear" w:color="auto" w:fill="auto"/>
          </w:tcPr>
          <w:p w14:paraId="7E2A4E99" w14:textId="77777777" w:rsidR="00956F95" w:rsidRPr="00B70E3E" w:rsidRDefault="00956F95" w:rsidP="00956F95">
            <w:pPr>
              <w:spacing w:after="0"/>
              <w:rPr>
                <w:ins w:id="14995" w:author="Dave" w:date="2018-01-05T18:51:00Z"/>
                <w:rFonts w:ascii="Arial" w:hAnsi="Arial"/>
                <w:sz w:val="18"/>
              </w:rPr>
            </w:pPr>
            <w:ins w:id="14996" w:author="Dave" w:date="2018-01-05T18:51:00Z">
              <w:r w:rsidRPr="00B70E3E">
                <w:rPr>
                  <w:rFonts w:ascii="Arial" w:hAnsi="Arial"/>
                  <w:sz w:val="18"/>
                </w:rPr>
                <w:t>12.2.2 Information on accessibility and compatibility features</w:t>
              </w:r>
            </w:ins>
          </w:p>
        </w:tc>
        <w:tc>
          <w:tcPr>
            <w:tcW w:w="617" w:type="dxa"/>
            <w:shd w:val="clear" w:color="auto" w:fill="auto"/>
            <w:vAlign w:val="center"/>
          </w:tcPr>
          <w:p w14:paraId="381646EF" w14:textId="77777777" w:rsidR="00956F95" w:rsidRPr="00B70E3E" w:rsidDel="00E21CAB" w:rsidRDefault="00956F95" w:rsidP="00956F95">
            <w:pPr>
              <w:pStyle w:val="TAC"/>
              <w:rPr>
                <w:ins w:id="14997" w:author="Dave" w:date="2018-01-05T18:51:00Z"/>
                <w:rFonts w:eastAsia="Calibri"/>
              </w:rPr>
            </w:pPr>
            <w:ins w:id="14998" w:author="Dave" w:date="2018-01-05T18:51:00Z">
              <w:r w:rsidRPr="00B70E3E">
                <w:t>P</w:t>
              </w:r>
            </w:ins>
          </w:p>
        </w:tc>
        <w:tc>
          <w:tcPr>
            <w:tcW w:w="617" w:type="dxa"/>
            <w:shd w:val="clear" w:color="auto" w:fill="auto"/>
            <w:vAlign w:val="center"/>
          </w:tcPr>
          <w:p w14:paraId="49AC0256" w14:textId="77777777" w:rsidR="00956F95" w:rsidRPr="00B70E3E" w:rsidDel="00E21CAB" w:rsidRDefault="00956F95" w:rsidP="00956F95">
            <w:pPr>
              <w:pStyle w:val="TAC"/>
              <w:rPr>
                <w:ins w:id="14999" w:author="Dave" w:date="2018-01-05T18:51:00Z"/>
                <w:rFonts w:eastAsia="Calibri"/>
              </w:rPr>
            </w:pPr>
            <w:ins w:id="15000" w:author="Dave" w:date="2018-01-05T18:51:00Z">
              <w:r w:rsidRPr="00B70E3E">
                <w:t>P</w:t>
              </w:r>
            </w:ins>
          </w:p>
        </w:tc>
        <w:tc>
          <w:tcPr>
            <w:tcW w:w="617" w:type="dxa"/>
            <w:shd w:val="clear" w:color="auto" w:fill="auto"/>
            <w:vAlign w:val="center"/>
          </w:tcPr>
          <w:p w14:paraId="66E269F7" w14:textId="77777777" w:rsidR="00956F95" w:rsidRPr="00B70E3E" w:rsidDel="00E21CAB" w:rsidRDefault="00956F95" w:rsidP="00956F95">
            <w:pPr>
              <w:pStyle w:val="TAC"/>
              <w:rPr>
                <w:ins w:id="15001" w:author="Dave" w:date="2018-01-05T18:51:00Z"/>
                <w:rFonts w:eastAsia="Calibri"/>
              </w:rPr>
            </w:pPr>
            <w:ins w:id="15002" w:author="Dave" w:date="2018-01-05T18:51:00Z">
              <w:r w:rsidRPr="00B70E3E">
                <w:t>P</w:t>
              </w:r>
            </w:ins>
          </w:p>
        </w:tc>
        <w:tc>
          <w:tcPr>
            <w:tcW w:w="617" w:type="dxa"/>
            <w:shd w:val="clear" w:color="auto" w:fill="auto"/>
            <w:vAlign w:val="center"/>
          </w:tcPr>
          <w:p w14:paraId="170828F0" w14:textId="77777777" w:rsidR="00956F95" w:rsidRPr="00B70E3E" w:rsidRDefault="00956F95" w:rsidP="00956F95">
            <w:pPr>
              <w:pStyle w:val="TAC"/>
              <w:rPr>
                <w:ins w:id="15003" w:author="Dave" w:date="2018-01-05T18:51:00Z"/>
              </w:rPr>
            </w:pPr>
            <w:ins w:id="15004" w:author="Dave" w:date="2018-01-05T18:51:00Z">
              <w:r w:rsidRPr="00B70E3E">
                <w:t>P</w:t>
              </w:r>
            </w:ins>
          </w:p>
        </w:tc>
        <w:tc>
          <w:tcPr>
            <w:tcW w:w="617" w:type="dxa"/>
            <w:shd w:val="clear" w:color="auto" w:fill="auto"/>
            <w:vAlign w:val="center"/>
          </w:tcPr>
          <w:p w14:paraId="2F172A7F" w14:textId="77777777" w:rsidR="00956F95" w:rsidRPr="00B70E3E" w:rsidRDefault="00956F95" w:rsidP="00956F95">
            <w:pPr>
              <w:pStyle w:val="TAC"/>
              <w:rPr>
                <w:ins w:id="15005" w:author="Dave" w:date="2018-01-05T18:51:00Z"/>
              </w:rPr>
            </w:pPr>
            <w:ins w:id="15006" w:author="Dave" w:date="2018-01-05T18:51:00Z">
              <w:r w:rsidRPr="00B70E3E">
                <w:t>P</w:t>
              </w:r>
            </w:ins>
          </w:p>
        </w:tc>
        <w:tc>
          <w:tcPr>
            <w:tcW w:w="617" w:type="dxa"/>
            <w:shd w:val="clear" w:color="auto" w:fill="auto"/>
            <w:vAlign w:val="center"/>
          </w:tcPr>
          <w:p w14:paraId="26C62387" w14:textId="77777777" w:rsidR="00956F95" w:rsidRPr="00B70E3E" w:rsidDel="00E21CAB" w:rsidRDefault="00956F95" w:rsidP="00956F95">
            <w:pPr>
              <w:pStyle w:val="TAC"/>
              <w:rPr>
                <w:ins w:id="15007" w:author="Dave" w:date="2018-01-05T18:51:00Z"/>
                <w:rFonts w:eastAsia="Calibri"/>
              </w:rPr>
            </w:pPr>
            <w:ins w:id="15008" w:author="Dave" w:date="2018-01-05T18:51:00Z">
              <w:r w:rsidRPr="00B70E3E">
                <w:rPr>
                  <w:rFonts w:eastAsia="Calibri"/>
                </w:rPr>
                <w:t>-</w:t>
              </w:r>
            </w:ins>
          </w:p>
        </w:tc>
        <w:tc>
          <w:tcPr>
            <w:tcW w:w="617" w:type="dxa"/>
            <w:shd w:val="clear" w:color="auto" w:fill="auto"/>
            <w:vAlign w:val="center"/>
          </w:tcPr>
          <w:p w14:paraId="1A4DC045" w14:textId="77777777" w:rsidR="00956F95" w:rsidRPr="00B70E3E" w:rsidDel="00E21CAB" w:rsidRDefault="00956F95" w:rsidP="00956F95">
            <w:pPr>
              <w:pStyle w:val="TAC"/>
              <w:rPr>
                <w:ins w:id="15009" w:author="Dave" w:date="2018-01-05T18:51:00Z"/>
                <w:rFonts w:eastAsia="Calibri"/>
              </w:rPr>
            </w:pPr>
            <w:ins w:id="15010" w:author="Dave" w:date="2018-01-05T18:51:00Z">
              <w:r w:rsidRPr="00B70E3E">
                <w:t>P</w:t>
              </w:r>
            </w:ins>
          </w:p>
        </w:tc>
        <w:tc>
          <w:tcPr>
            <w:tcW w:w="617" w:type="dxa"/>
            <w:shd w:val="clear" w:color="auto" w:fill="auto"/>
            <w:vAlign w:val="center"/>
          </w:tcPr>
          <w:p w14:paraId="33D5E2D2" w14:textId="77777777" w:rsidR="00956F95" w:rsidRPr="00B70E3E" w:rsidDel="00E21CAB" w:rsidRDefault="00956F95" w:rsidP="00956F95">
            <w:pPr>
              <w:pStyle w:val="TAC"/>
              <w:rPr>
                <w:ins w:id="15011" w:author="Dave" w:date="2018-01-05T18:51:00Z"/>
                <w:rFonts w:eastAsia="Calibri"/>
              </w:rPr>
            </w:pPr>
            <w:ins w:id="15012" w:author="Dave" w:date="2018-01-05T18:51:00Z">
              <w:r w:rsidRPr="00B70E3E">
                <w:rPr>
                  <w:rFonts w:eastAsia="Calibri"/>
                </w:rPr>
                <w:t>-</w:t>
              </w:r>
            </w:ins>
          </w:p>
        </w:tc>
        <w:tc>
          <w:tcPr>
            <w:tcW w:w="617" w:type="dxa"/>
            <w:shd w:val="clear" w:color="auto" w:fill="auto"/>
            <w:vAlign w:val="center"/>
          </w:tcPr>
          <w:p w14:paraId="2F6B5E45" w14:textId="77777777" w:rsidR="00956F95" w:rsidRPr="00B70E3E" w:rsidDel="00E21CAB" w:rsidRDefault="00956F95" w:rsidP="00956F95">
            <w:pPr>
              <w:pStyle w:val="TAC"/>
              <w:rPr>
                <w:ins w:id="15013" w:author="Dave" w:date="2018-01-05T18:51:00Z"/>
                <w:rFonts w:eastAsia="Calibri"/>
              </w:rPr>
            </w:pPr>
            <w:ins w:id="15014" w:author="Dave" w:date="2018-01-05T18:51:00Z">
              <w:r w:rsidRPr="00B70E3E">
                <w:rPr>
                  <w:rFonts w:eastAsia="Calibri"/>
                </w:rPr>
                <w:t>-</w:t>
              </w:r>
            </w:ins>
          </w:p>
        </w:tc>
        <w:tc>
          <w:tcPr>
            <w:tcW w:w="717" w:type="dxa"/>
            <w:shd w:val="clear" w:color="auto" w:fill="auto"/>
            <w:vAlign w:val="center"/>
          </w:tcPr>
          <w:p w14:paraId="450C3796" w14:textId="77777777" w:rsidR="00956F95" w:rsidRPr="00B70E3E" w:rsidRDefault="00956F95" w:rsidP="00956F95">
            <w:pPr>
              <w:pStyle w:val="TAC"/>
              <w:rPr>
                <w:ins w:id="15015" w:author="Dave" w:date="2018-01-05T18:51:00Z"/>
              </w:rPr>
            </w:pPr>
            <w:ins w:id="15016" w:author="Dave" w:date="2018-01-05T18:51:00Z">
              <w:r w:rsidRPr="00B70E3E">
                <w:t>S</w:t>
              </w:r>
            </w:ins>
          </w:p>
        </w:tc>
        <w:tc>
          <w:tcPr>
            <w:tcW w:w="797" w:type="dxa"/>
            <w:vAlign w:val="center"/>
          </w:tcPr>
          <w:p w14:paraId="00BD4A04" w14:textId="77777777" w:rsidR="00956F95" w:rsidRPr="00B70E3E" w:rsidRDefault="00956F95" w:rsidP="00956F95">
            <w:pPr>
              <w:pStyle w:val="TAC"/>
              <w:rPr>
                <w:ins w:id="15017" w:author="Dave" w:date="2018-01-05T18:51:00Z"/>
                <w:rFonts w:eastAsia="Calibri"/>
              </w:rPr>
            </w:pPr>
            <w:ins w:id="15018" w:author="Dave" w:date="2018-01-05T18:51:00Z">
              <w:r w:rsidRPr="00B70E3E">
                <w:rPr>
                  <w:rFonts w:eastAsia="Calibri"/>
                </w:rPr>
                <w:t>-</w:t>
              </w:r>
            </w:ins>
          </w:p>
        </w:tc>
      </w:tr>
      <w:tr w:rsidR="00956F95" w:rsidRPr="00B70E3E" w14:paraId="155ECE4E" w14:textId="77777777" w:rsidTr="00956F95">
        <w:trPr>
          <w:cantSplit/>
          <w:jc w:val="center"/>
          <w:ins w:id="15019" w:author="Dave" w:date="2018-01-05T18:51:00Z"/>
        </w:trPr>
        <w:tc>
          <w:tcPr>
            <w:tcW w:w="2539" w:type="dxa"/>
            <w:shd w:val="clear" w:color="auto" w:fill="auto"/>
          </w:tcPr>
          <w:p w14:paraId="71ED3960" w14:textId="77777777" w:rsidR="00956F95" w:rsidRPr="00B70E3E" w:rsidRDefault="00956F95" w:rsidP="00956F95">
            <w:pPr>
              <w:spacing w:after="0"/>
              <w:rPr>
                <w:ins w:id="15020" w:author="Dave" w:date="2018-01-05T18:51:00Z"/>
                <w:rFonts w:ascii="Arial" w:hAnsi="Arial"/>
                <w:sz w:val="18"/>
              </w:rPr>
            </w:pPr>
            <w:ins w:id="15021" w:author="Dave" w:date="2018-01-05T18:51:00Z">
              <w:r w:rsidRPr="00B70E3E">
                <w:rPr>
                  <w:rFonts w:ascii="Arial" w:hAnsi="Arial"/>
                  <w:sz w:val="18"/>
                </w:rPr>
                <w:t xml:space="preserve">12.2.3 Effective communication </w:t>
              </w:r>
            </w:ins>
          </w:p>
        </w:tc>
        <w:tc>
          <w:tcPr>
            <w:tcW w:w="617" w:type="dxa"/>
            <w:shd w:val="clear" w:color="auto" w:fill="auto"/>
            <w:vAlign w:val="center"/>
          </w:tcPr>
          <w:p w14:paraId="34BEFD67" w14:textId="77777777" w:rsidR="00956F95" w:rsidRPr="00B70E3E" w:rsidDel="00E21CAB" w:rsidRDefault="00956F95" w:rsidP="00956F95">
            <w:pPr>
              <w:pStyle w:val="TAC"/>
              <w:rPr>
                <w:ins w:id="15022" w:author="Dave" w:date="2018-01-05T18:51:00Z"/>
                <w:rFonts w:eastAsia="Calibri"/>
              </w:rPr>
            </w:pPr>
            <w:ins w:id="15023" w:author="Dave" w:date="2018-01-05T18:51:00Z">
              <w:r w:rsidRPr="00B70E3E">
                <w:rPr>
                  <w:rFonts w:eastAsia="Calibri"/>
                </w:rPr>
                <w:t>-</w:t>
              </w:r>
            </w:ins>
          </w:p>
        </w:tc>
        <w:tc>
          <w:tcPr>
            <w:tcW w:w="617" w:type="dxa"/>
            <w:shd w:val="clear" w:color="auto" w:fill="auto"/>
            <w:vAlign w:val="center"/>
          </w:tcPr>
          <w:p w14:paraId="1E0C370E" w14:textId="77777777" w:rsidR="00956F95" w:rsidRPr="00B70E3E" w:rsidDel="00E21CAB" w:rsidRDefault="00956F95" w:rsidP="00956F95">
            <w:pPr>
              <w:pStyle w:val="TAC"/>
              <w:rPr>
                <w:ins w:id="15024" w:author="Dave" w:date="2018-01-05T18:51:00Z"/>
                <w:rFonts w:eastAsia="Calibri"/>
              </w:rPr>
            </w:pPr>
            <w:ins w:id="15025" w:author="Dave" w:date="2018-01-05T18:51:00Z">
              <w:r w:rsidRPr="00B70E3E">
                <w:rPr>
                  <w:rFonts w:eastAsia="Calibri"/>
                </w:rPr>
                <w:t>-</w:t>
              </w:r>
            </w:ins>
          </w:p>
        </w:tc>
        <w:tc>
          <w:tcPr>
            <w:tcW w:w="617" w:type="dxa"/>
            <w:shd w:val="clear" w:color="auto" w:fill="auto"/>
            <w:vAlign w:val="center"/>
          </w:tcPr>
          <w:p w14:paraId="55A8D75F" w14:textId="77777777" w:rsidR="00956F95" w:rsidRPr="00B70E3E" w:rsidDel="00E21CAB" w:rsidRDefault="00956F95" w:rsidP="00956F95">
            <w:pPr>
              <w:pStyle w:val="TAC"/>
              <w:rPr>
                <w:ins w:id="15026" w:author="Dave" w:date="2018-01-05T18:51:00Z"/>
                <w:rFonts w:eastAsia="Calibri"/>
              </w:rPr>
            </w:pPr>
            <w:ins w:id="15027" w:author="Dave" w:date="2018-01-05T18:51:00Z">
              <w:r w:rsidRPr="00B70E3E">
                <w:rPr>
                  <w:rFonts w:eastAsia="Calibri"/>
                </w:rPr>
                <w:t>-</w:t>
              </w:r>
            </w:ins>
          </w:p>
        </w:tc>
        <w:tc>
          <w:tcPr>
            <w:tcW w:w="617" w:type="dxa"/>
            <w:shd w:val="clear" w:color="auto" w:fill="auto"/>
            <w:vAlign w:val="center"/>
          </w:tcPr>
          <w:p w14:paraId="495B35B2" w14:textId="77777777" w:rsidR="00956F95" w:rsidRPr="00B70E3E" w:rsidRDefault="00956F95" w:rsidP="00956F95">
            <w:pPr>
              <w:pStyle w:val="TAC"/>
              <w:rPr>
                <w:ins w:id="15028" w:author="Dave" w:date="2018-01-05T18:51:00Z"/>
              </w:rPr>
            </w:pPr>
            <w:ins w:id="15029" w:author="Dave" w:date="2018-01-05T18:51:00Z">
              <w:r w:rsidRPr="00B70E3E">
                <w:t>P</w:t>
              </w:r>
            </w:ins>
          </w:p>
        </w:tc>
        <w:tc>
          <w:tcPr>
            <w:tcW w:w="617" w:type="dxa"/>
            <w:shd w:val="clear" w:color="auto" w:fill="auto"/>
            <w:vAlign w:val="center"/>
          </w:tcPr>
          <w:p w14:paraId="4B27D3DE" w14:textId="77777777" w:rsidR="00956F95" w:rsidRPr="00B70E3E" w:rsidRDefault="00956F95" w:rsidP="00956F95">
            <w:pPr>
              <w:pStyle w:val="TAC"/>
              <w:rPr>
                <w:ins w:id="15030" w:author="Dave" w:date="2018-01-05T18:51:00Z"/>
              </w:rPr>
            </w:pPr>
            <w:ins w:id="15031" w:author="Dave" w:date="2018-01-05T18:51:00Z">
              <w:r w:rsidRPr="00B70E3E">
                <w:t>P</w:t>
              </w:r>
            </w:ins>
          </w:p>
        </w:tc>
        <w:tc>
          <w:tcPr>
            <w:tcW w:w="617" w:type="dxa"/>
            <w:shd w:val="clear" w:color="auto" w:fill="auto"/>
            <w:vAlign w:val="center"/>
          </w:tcPr>
          <w:p w14:paraId="51F7BC32" w14:textId="77777777" w:rsidR="00956F95" w:rsidRPr="00B70E3E" w:rsidDel="00E21CAB" w:rsidRDefault="00956F95" w:rsidP="00956F95">
            <w:pPr>
              <w:pStyle w:val="TAC"/>
              <w:rPr>
                <w:ins w:id="15032" w:author="Dave" w:date="2018-01-05T18:51:00Z"/>
                <w:rFonts w:eastAsia="Calibri"/>
              </w:rPr>
            </w:pPr>
            <w:ins w:id="15033" w:author="Dave" w:date="2018-01-05T18:51:00Z">
              <w:r w:rsidRPr="00B70E3E">
                <w:t>P</w:t>
              </w:r>
            </w:ins>
          </w:p>
        </w:tc>
        <w:tc>
          <w:tcPr>
            <w:tcW w:w="617" w:type="dxa"/>
            <w:shd w:val="clear" w:color="auto" w:fill="auto"/>
            <w:vAlign w:val="center"/>
          </w:tcPr>
          <w:p w14:paraId="27FBAE1F" w14:textId="77777777" w:rsidR="00956F95" w:rsidRPr="00B70E3E" w:rsidDel="00E21CAB" w:rsidRDefault="00956F95" w:rsidP="00956F95">
            <w:pPr>
              <w:pStyle w:val="TAC"/>
              <w:rPr>
                <w:ins w:id="15034" w:author="Dave" w:date="2018-01-05T18:51:00Z"/>
                <w:rFonts w:eastAsia="Calibri"/>
              </w:rPr>
            </w:pPr>
            <w:ins w:id="15035" w:author="Dave" w:date="2018-01-05T18:51:00Z">
              <w:r w:rsidRPr="00B70E3E">
                <w:rPr>
                  <w:rFonts w:eastAsia="Calibri"/>
                </w:rPr>
                <w:t>-</w:t>
              </w:r>
            </w:ins>
          </w:p>
        </w:tc>
        <w:tc>
          <w:tcPr>
            <w:tcW w:w="617" w:type="dxa"/>
            <w:shd w:val="clear" w:color="auto" w:fill="auto"/>
            <w:vAlign w:val="center"/>
          </w:tcPr>
          <w:p w14:paraId="7D539A93" w14:textId="77777777" w:rsidR="00956F95" w:rsidRPr="00B70E3E" w:rsidDel="00E21CAB" w:rsidRDefault="00956F95" w:rsidP="00956F95">
            <w:pPr>
              <w:pStyle w:val="TAC"/>
              <w:rPr>
                <w:ins w:id="15036" w:author="Dave" w:date="2018-01-05T18:51:00Z"/>
                <w:rFonts w:eastAsia="Calibri"/>
              </w:rPr>
            </w:pPr>
            <w:ins w:id="15037" w:author="Dave" w:date="2018-01-05T18:51:00Z">
              <w:r w:rsidRPr="00B70E3E">
                <w:rPr>
                  <w:rFonts w:eastAsia="Calibri"/>
                </w:rPr>
                <w:t>-</w:t>
              </w:r>
            </w:ins>
          </w:p>
        </w:tc>
        <w:tc>
          <w:tcPr>
            <w:tcW w:w="617" w:type="dxa"/>
            <w:shd w:val="clear" w:color="auto" w:fill="auto"/>
            <w:vAlign w:val="center"/>
          </w:tcPr>
          <w:p w14:paraId="0B5DE5E7" w14:textId="77777777" w:rsidR="00956F95" w:rsidRPr="00B70E3E" w:rsidDel="00E21CAB" w:rsidRDefault="00956F95" w:rsidP="00956F95">
            <w:pPr>
              <w:pStyle w:val="TAC"/>
              <w:rPr>
                <w:ins w:id="15038" w:author="Dave" w:date="2018-01-05T18:51:00Z"/>
                <w:rFonts w:eastAsia="Calibri"/>
              </w:rPr>
            </w:pPr>
            <w:ins w:id="15039" w:author="Dave" w:date="2018-01-05T18:51:00Z">
              <w:r w:rsidRPr="00B70E3E">
                <w:rPr>
                  <w:rFonts w:eastAsia="Calibri"/>
                </w:rPr>
                <w:t>-</w:t>
              </w:r>
            </w:ins>
          </w:p>
        </w:tc>
        <w:tc>
          <w:tcPr>
            <w:tcW w:w="717" w:type="dxa"/>
            <w:shd w:val="clear" w:color="auto" w:fill="auto"/>
            <w:vAlign w:val="center"/>
          </w:tcPr>
          <w:p w14:paraId="2C4982FF" w14:textId="77777777" w:rsidR="00956F95" w:rsidRPr="00B70E3E" w:rsidRDefault="00956F95" w:rsidP="00956F95">
            <w:pPr>
              <w:pStyle w:val="TAC"/>
              <w:rPr>
                <w:ins w:id="15040" w:author="Dave" w:date="2018-01-05T18:51:00Z"/>
              </w:rPr>
            </w:pPr>
            <w:ins w:id="15041" w:author="Dave" w:date="2018-01-05T18:51:00Z">
              <w:r w:rsidRPr="00B70E3E">
                <w:t>S</w:t>
              </w:r>
            </w:ins>
          </w:p>
        </w:tc>
        <w:tc>
          <w:tcPr>
            <w:tcW w:w="797" w:type="dxa"/>
            <w:vAlign w:val="center"/>
          </w:tcPr>
          <w:p w14:paraId="1B332D55" w14:textId="77777777" w:rsidR="00956F95" w:rsidRPr="00B70E3E" w:rsidRDefault="00956F95" w:rsidP="00956F95">
            <w:pPr>
              <w:pStyle w:val="TAC"/>
              <w:rPr>
                <w:ins w:id="15042" w:author="Dave" w:date="2018-01-05T18:51:00Z"/>
                <w:rFonts w:eastAsia="Calibri"/>
              </w:rPr>
            </w:pPr>
            <w:ins w:id="15043" w:author="Dave" w:date="2018-01-05T18:51:00Z">
              <w:r w:rsidRPr="00B70E3E">
                <w:rPr>
                  <w:rFonts w:eastAsia="Calibri"/>
                </w:rPr>
                <w:t>-</w:t>
              </w:r>
            </w:ins>
          </w:p>
        </w:tc>
      </w:tr>
      <w:tr w:rsidR="00956F95" w:rsidRPr="00B70E3E" w14:paraId="00CA02F3" w14:textId="77777777" w:rsidTr="00956F95">
        <w:trPr>
          <w:cantSplit/>
          <w:jc w:val="center"/>
          <w:ins w:id="15044" w:author="Dave" w:date="2018-01-05T18:51:00Z"/>
        </w:trPr>
        <w:tc>
          <w:tcPr>
            <w:tcW w:w="2539" w:type="dxa"/>
            <w:shd w:val="clear" w:color="auto" w:fill="auto"/>
          </w:tcPr>
          <w:p w14:paraId="711D3131" w14:textId="77777777" w:rsidR="00956F95" w:rsidRPr="00B70E3E" w:rsidRDefault="00956F95" w:rsidP="00956F95">
            <w:pPr>
              <w:spacing w:after="0"/>
              <w:rPr>
                <w:ins w:id="15045" w:author="Dave" w:date="2018-01-05T18:51:00Z"/>
                <w:rFonts w:ascii="Arial" w:hAnsi="Arial"/>
                <w:sz w:val="18"/>
              </w:rPr>
            </w:pPr>
            <w:ins w:id="15046" w:author="Dave" w:date="2018-01-05T18:51:00Z">
              <w:r w:rsidRPr="00B70E3E">
                <w:rPr>
                  <w:rFonts w:ascii="Arial" w:hAnsi="Arial"/>
                  <w:sz w:val="18"/>
                </w:rPr>
                <w:t>12.2.4 Accessible documentation</w:t>
              </w:r>
            </w:ins>
          </w:p>
        </w:tc>
        <w:tc>
          <w:tcPr>
            <w:tcW w:w="617" w:type="dxa"/>
            <w:shd w:val="clear" w:color="auto" w:fill="auto"/>
            <w:vAlign w:val="center"/>
          </w:tcPr>
          <w:p w14:paraId="07F5211C" w14:textId="77777777" w:rsidR="00956F95" w:rsidRPr="00B70E3E" w:rsidDel="00E21CAB" w:rsidRDefault="00956F95" w:rsidP="00956F95">
            <w:pPr>
              <w:pStyle w:val="TAC"/>
              <w:rPr>
                <w:ins w:id="15047" w:author="Dave" w:date="2018-01-05T18:51:00Z"/>
                <w:rFonts w:eastAsia="Calibri"/>
              </w:rPr>
            </w:pPr>
            <w:ins w:id="15048" w:author="Dave" w:date="2018-01-05T18:51:00Z">
              <w:r w:rsidRPr="00B70E3E">
                <w:rPr>
                  <w:rFonts w:eastAsia="Calibri"/>
                </w:rPr>
                <w:t>P</w:t>
              </w:r>
            </w:ins>
          </w:p>
        </w:tc>
        <w:tc>
          <w:tcPr>
            <w:tcW w:w="617" w:type="dxa"/>
            <w:shd w:val="clear" w:color="auto" w:fill="auto"/>
            <w:vAlign w:val="center"/>
          </w:tcPr>
          <w:p w14:paraId="6203EFD5" w14:textId="77777777" w:rsidR="00956F95" w:rsidRPr="00B70E3E" w:rsidDel="00E21CAB" w:rsidRDefault="00956F95" w:rsidP="00956F95">
            <w:pPr>
              <w:pStyle w:val="TAC"/>
              <w:rPr>
                <w:ins w:id="15049" w:author="Dave" w:date="2018-01-05T18:51:00Z"/>
                <w:rFonts w:eastAsia="Calibri"/>
              </w:rPr>
            </w:pPr>
            <w:ins w:id="15050" w:author="Dave" w:date="2018-01-05T18:51:00Z">
              <w:r w:rsidRPr="00B70E3E">
                <w:rPr>
                  <w:rFonts w:eastAsia="Calibri"/>
                </w:rPr>
                <w:t>P</w:t>
              </w:r>
            </w:ins>
          </w:p>
        </w:tc>
        <w:tc>
          <w:tcPr>
            <w:tcW w:w="617" w:type="dxa"/>
            <w:shd w:val="clear" w:color="auto" w:fill="auto"/>
            <w:vAlign w:val="center"/>
          </w:tcPr>
          <w:p w14:paraId="4C14B537" w14:textId="77777777" w:rsidR="00956F95" w:rsidRPr="00B70E3E" w:rsidDel="00E21CAB" w:rsidRDefault="00956F95" w:rsidP="00956F95">
            <w:pPr>
              <w:pStyle w:val="TAC"/>
              <w:rPr>
                <w:ins w:id="15051" w:author="Dave" w:date="2018-01-05T18:51:00Z"/>
                <w:rFonts w:eastAsia="Calibri"/>
              </w:rPr>
            </w:pPr>
            <w:ins w:id="15052" w:author="Dave" w:date="2018-01-05T18:51:00Z">
              <w:r w:rsidRPr="00B70E3E">
                <w:rPr>
                  <w:rFonts w:eastAsia="Calibri"/>
                </w:rPr>
                <w:t>P</w:t>
              </w:r>
            </w:ins>
          </w:p>
        </w:tc>
        <w:tc>
          <w:tcPr>
            <w:tcW w:w="617" w:type="dxa"/>
            <w:shd w:val="clear" w:color="auto" w:fill="auto"/>
            <w:vAlign w:val="center"/>
          </w:tcPr>
          <w:p w14:paraId="5178DBF7" w14:textId="77777777" w:rsidR="00956F95" w:rsidRPr="00B70E3E" w:rsidRDefault="00956F95" w:rsidP="00956F95">
            <w:pPr>
              <w:pStyle w:val="TAC"/>
              <w:rPr>
                <w:ins w:id="15053" w:author="Dave" w:date="2018-01-05T18:51:00Z"/>
              </w:rPr>
            </w:pPr>
            <w:ins w:id="15054" w:author="Dave" w:date="2018-01-05T18:51:00Z">
              <w:r w:rsidRPr="00B70E3E">
                <w:rPr>
                  <w:rFonts w:eastAsia="Calibri"/>
                </w:rPr>
                <w:t>P</w:t>
              </w:r>
            </w:ins>
          </w:p>
        </w:tc>
        <w:tc>
          <w:tcPr>
            <w:tcW w:w="617" w:type="dxa"/>
            <w:shd w:val="clear" w:color="auto" w:fill="auto"/>
            <w:vAlign w:val="center"/>
          </w:tcPr>
          <w:p w14:paraId="249B7C88" w14:textId="77777777" w:rsidR="00956F95" w:rsidRPr="00B70E3E" w:rsidRDefault="00956F95" w:rsidP="00956F95">
            <w:pPr>
              <w:pStyle w:val="TAC"/>
              <w:rPr>
                <w:ins w:id="15055" w:author="Dave" w:date="2018-01-05T18:51:00Z"/>
              </w:rPr>
            </w:pPr>
            <w:ins w:id="15056" w:author="Dave" w:date="2018-01-05T18:51:00Z">
              <w:r w:rsidRPr="00B70E3E">
                <w:rPr>
                  <w:rFonts w:eastAsia="Calibri"/>
                </w:rPr>
                <w:t>P</w:t>
              </w:r>
            </w:ins>
          </w:p>
        </w:tc>
        <w:tc>
          <w:tcPr>
            <w:tcW w:w="617" w:type="dxa"/>
            <w:shd w:val="clear" w:color="auto" w:fill="auto"/>
            <w:vAlign w:val="center"/>
          </w:tcPr>
          <w:p w14:paraId="7C053329" w14:textId="77777777" w:rsidR="00956F95" w:rsidRPr="00B70E3E" w:rsidDel="00E21CAB" w:rsidRDefault="00956F95" w:rsidP="00956F95">
            <w:pPr>
              <w:pStyle w:val="TAC"/>
              <w:rPr>
                <w:ins w:id="15057" w:author="Dave" w:date="2018-01-05T18:51:00Z"/>
                <w:rFonts w:eastAsia="Calibri"/>
              </w:rPr>
            </w:pPr>
            <w:ins w:id="15058" w:author="Dave" w:date="2018-01-05T18:51:00Z">
              <w:r w:rsidRPr="00B70E3E">
                <w:rPr>
                  <w:rFonts w:eastAsia="Calibri"/>
                </w:rPr>
                <w:t>S</w:t>
              </w:r>
            </w:ins>
          </w:p>
        </w:tc>
        <w:tc>
          <w:tcPr>
            <w:tcW w:w="617" w:type="dxa"/>
            <w:shd w:val="clear" w:color="auto" w:fill="auto"/>
            <w:vAlign w:val="center"/>
          </w:tcPr>
          <w:p w14:paraId="6E88B037" w14:textId="77777777" w:rsidR="00956F95" w:rsidRPr="00B70E3E" w:rsidDel="00E21CAB" w:rsidRDefault="00956F95" w:rsidP="00956F95">
            <w:pPr>
              <w:pStyle w:val="TAC"/>
              <w:rPr>
                <w:ins w:id="15059" w:author="Dave" w:date="2018-01-05T18:51:00Z"/>
                <w:rFonts w:eastAsia="Calibri"/>
              </w:rPr>
            </w:pPr>
            <w:ins w:id="15060" w:author="Dave" w:date="2018-01-05T18:51:00Z">
              <w:r w:rsidRPr="00B70E3E">
                <w:rPr>
                  <w:rFonts w:eastAsia="Calibri"/>
                </w:rPr>
                <w:t>P</w:t>
              </w:r>
            </w:ins>
          </w:p>
        </w:tc>
        <w:tc>
          <w:tcPr>
            <w:tcW w:w="617" w:type="dxa"/>
            <w:shd w:val="clear" w:color="auto" w:fill="auto"/>
            <w:vAlign w:val="center"/>
          </w:tcPr>
          <w:p w14:paraId="0CDD25CB" w14:textId="77777777" w:rsidR="00956F95" w:rsidRPr="00B70E3E" w:rsidDel="00E21CAB" w:rsidRDefault="00956F95" w:rsidP="00956F95">
            <w:pPr>
              <w:pStyle w:val="TAC"/>
              <w:rPr>
                <w:ins w:id="15061" w:author="Dave" w:date="2018-01-05T18:51:00Z"/>
                <w:rFonts w:eastAsia="Calibri"/>
              </w:rPr>
            </w:pPr>
            <w:ins w:id="15062" w:author="Dave" w:date="2018-01-05T18:51:00Z">
              <w:r w:rsidRPr="00B70E3E">
                <w:rPr>
                  <w:rFonts w:eastAsia="Calibri"/>
                </w:rPr>
                <w:t>P</w:t>
              </w:r>
            </w:ins>
          </w:p>
        </w:tc>
        <w:tc>
          <w:tcPr>
            <w:tcW w:w="617" w:type="dxa"/>
            <w:shd w:val="clear" w:color="auto" w:fill="auto"/>
            <w:vAlign w:val="center"/>
          </w:tcPr>
          <w:p w14:paraId="1AFFA14F" w14:textId="77777777" w:rsidR="00956F95" w:rsidRPr="00B70E3E" w:rsidDel="00E21CAB" w:rsidRDefault="00956F95" w:rsidP="00956F95">
            <w:pPr>
              <w:pStyle w:val="TAC"/>
              <w:rPr>
                <w:ins w:id="15063" w:author="Dave" w:date="2018-01-05T18:51:00Z"/>
                <w:rFonts w:eastAsia="Calibri"/>
              </w:rPr>
            </w:pPr>
            <w:ins w:id="15064" w:author="Dave" w:date="2018-01-05T18:51:00Z">
              <w:r w:rsidRPr="00B70E3E">
                <w:rPr>
                  <w:rFonts w:eastAsia="Calibri"/>
                </w:rPr>
                <w:t>P</w:t>
              </w:r>
            </w:ins>
          </w:p>
        </w:tc>
        <w:tc>
          <w:tcPr>
            <w:tcW w:w="717" w:type="dxa"/>
            <w:shd w:val="clear" w:color="auto" w:fill="auto"/>
            <w:vAlign w:val="center"/>
          </w:tcPr>
          <w:p w14:paraId="5BDC0EE4" w14:textId="77777777" w:rsidR="00956F95" w:rsidRPr="00B70E3E" w:rsidRDefault="00956F95" w:rsidP="00956F95">
            <w:pPr>
              <w:pStyle w:val="TAC"/>
              <w:rPr>
                <w:ins w:id="15065" w:author="Dave" w:date="2018-01-05T18:51:00Z"/>
              </w:rPr>
            </w:pPr>
            <w:ins w:id="15066" w:author="Dave" w:date="2018-01-05T18:51:00Z">
              <w:r w:rsidRPr="00B70E3E">
                <w:rPr>
                  <w:rFonts w:eastAsia="Calibri"/>
                </w:rPr>
                <w:t>P</w:t>
              </w:r>
            </w:ins>
          </w:p>
        </w:tc>
        <w:tc>
          <w:tcPr>
            <w:tcW w:w="797" w:type="dxa"/>
            <w:vAlign w:val="center"/>
          </w:tcPr>
          <w:p w14:paraId="24342DB3" w14:textId="77777777" w:rsidR="00956F95" w:rsidRPr="00B70E3E" w:rsidRDefault="00956F95" w:rsidP="00956F95">
            <w:pPr>
              <w:pStyle w:val="TAC"/>
              <w:rPr>
                <w:ins w:id="15067" w:author="Dave" w:date="2018-01-05T18:51:00Z"/>
                <w:rFonts w:eastAsia="Calibri"/>
              </w:rPr>
            </w:pPr>
            <w:ins w:id="15068" w:author="Dave" w:date="2018-01-05T18:51:00Z">
              <w:r w:rsidRPr="00B70E3E">
                <w:rPr>
                  <w:rFonts w:eastAsia="Calibri"/>
                </w:rPr>
                <w:t>S</w:t>
              </w:r>
            </w:ins>
          </w:p>
        </w:tc>
      </w:tr>
      <w:tr w:rsidR="00956F95" w:rsidRPr="00B70E3E" w14:paraId="2EA7A316" w14:textId="77777777" w:rsidTr="00956F95">
        <w:trPr>
          <w:cantSplit/>
          <w:jc w:val="center"/>
          <w:ins w:id="15069" w:author="Dave" w:date="2018-01-05T18:51:00Z"/>
        </w:trPr>
        <w:tc>
          <w:tcPr>
            <w:tcW w:w="2539" w:type="dxa"/>
            <w:shd w:val="clear" w:color="auto" w:fill="auto"/>
          </w:tcPr>
          <w:p w14:paraId="60DFCC5D" w14:textId="77777777" w:rsidR="00956F95" w:rsidRPr="00B70E3E" w:rsidRDefault="00956F95" w:rsidP="00956F95">
            <w:pPr>
              <w:spacing w:after="0"/>
              <w:rPr>
                <w:ins w:id="15070" w:author="Dave" w:date="2018-01-05T18:51:00Z"/>
                <w:rFonts w:ascii="Arial" w:hAnsi="Arial"/>
                <w:sz w:val="18"/>
              </w:rPr>
            </w:pPr>
            <w:ins w:id="15071" w:author="Dave" w:date="2018-01-05T18:51:00Z">
              <w:r w:rsidRPr="00B70E3E">
                <w:rPr>
                  <w:rFonts w:ascii="Arial" w:hAnsi="Arial"/>
                  <w:sz w:val="18"/>
                </w:rPr>
                <w:t xml:space="preserve">13.1.2 Text relay services </w:t>
              </w:r>
            </w:ins>
          </w:p>
        </w:tc>
        <w:tc>
          <w:tcPr>
            <w:tcW w:w="617" w:type="dxa"/>
            <w:shd w:val="clear" w:color="auto" w:fill="auto"/>
            <w:vAlign w:val="center"/>
          </w:tcPr>
          <w:p w14:paraId="04AFEC73" w14:textId="77777777" w:rsidR="00956F95" w:rsidRPr="00B70E3E" w:rsidDel="00E21CAB" w:rsidRDefault="00956F95" w:rsidP="00956F95">
            <w:pPr>
              <w:pStyle w:val="TAC"/>
              <w:rPr>
                <w:ins w:id="15072" w:author="Dave" w:date="2018-01-05T18:51:00Z"/>
                <w:rFonts w:eastAsia="Calibri"/>
              </w:rPr>
            </w:pPr>
            <w:ins w:id="15073" w:author="Dave" w:date="2018-01-05T18:51:00Z">
              <w:r w:rsidRPr="00B70E3E">
                <w:rPr>
                  <w:rFonts w:eastAsia="Calibri"/>
                </w:rPr>
                <w:t>-</w:t>
              </w:r>
            </w:ins>
          </w:p>
        </w:tc>
        <w:tc>
          <w:tcPr>
            <w:tcW w:w="617" w:type="dxa"/>
            <w:shd w:val="clear" w:color="auto" w:fill="auto"/>
            <w:vAlign w:val="center"/>
          </w:tcPr>
          <w:p w14:paraId="6C0E9C7D" w14:textId="77777777" w:rsidR="00956F95" w:rsidRPr="00B70E3E" w:rsidDel="00E21CAB" w:rsidRDefault="00956F95" w:rsidP="00956F95">
            <w:pPr>
              <w:pStyle w:val="TAC"/>
              <w:rPr>
                <w:ins w:id="15074" w:author="Dave" w:date="2018-01-05T18:51:00Z"/>
                <w:rFonts w:eastAsia="Calibri"/>
              </w:rPr>
            </w:pPr>
            <w:ins w:id="15075" w:author="Dave" w:date="2018-01-05T18:51:00Z">
              <w:r w:rsidRPr="00B70E3E">
                <w:rPr>
                  <w:rFonts w:eastAsia="Calibri"/>
                </w:rPr>
                <w:t>-</w:t>
              </w:r>
            </w:ins>
          </w:p>
        </w:tc>
        <w:tc>
          <w:tcPr>
            <w:tcW w:w="617" w:type="dxa"/>
            <w:shd w:val="clear" w:color="auto" w:fill="auto"/>
            <w:vAlign w:val="center"/>
          </w:tcPr>
          <w:p w14:paraId="079667C4" w14:textId="77777777" w:rsidR="00956F95" w:rsidRPr="00B70E3E" w:rsidDel="00E21CAB" w:rsidRDefault="00956F95" w:rsidP="00956F95">
            <w:pPr>
              <w:pStyle w:val="TAC"/>
              <w:rPr>
                <w:ins w:id="15076" w:author="Dave" w:date="2018-01-05T18:51:00Z"/>
                <w:rFonts w:eastAsia="Calibri"/>
              </w:rPr>
            </w:pPr>
            <w:ins w:id="15077" w:author="Dave" w:date="2018-01-05T18:51:00Z">
              <w:r w:rsidRPr="00B70E3E">
                <w:rPr>
                  <w:rFonts w:eastAsia="Calibri"/>
                </w:rPr>
                <w:t>-</w:t>
              </w:r>
            </w:ins>
          </w:p>
        </w:tc>
        <w:tc>
          <w:tcPr>
            <w:tcW w:w="617" w:type="dxa"/>
            <w:shd w:val="clear" w:color="auto" w:fill="auto"/>
            <w:vAlign w:val="center"/>
          </w:tcPr>
          <w:p w14:paraId="30178386" w14:textId="77777777" w:rsidR="00956F95" w:rsidRPr="00B70E3E" w:rsidRDefault="00956F95" w:rsidP="00956F95">
            <w:pPr>
              <w:pStyle w:val="TAC"/>
              <w:rPr>
                <w:ins w:id="15078" w:author="Dave" w:date="2018-01-05T18:51:00Z"/>
              </w:rPr>
            </w:pPr>
            <w:ins w:id="15079" w:author="Dave" w:date="2018-01-05T18:51:00Z">
              <w:r w:rsidRPr="00B70E3E">
                <w:t>P</w:t>
              </w:r>
            </w:ins>
          </w:p>
        </w:tc>
        <w:tc>
          <w:tcPr>
            <w:tcW w:w="617" w:type="dxa"/>
            <w:shd w:val="clear" w:color="auto" w:fill="auto"/>
            <w:vAlign w:val="center"/>
          </w:tcPr>
          <w:p w14:paraId="111D83CC" w14:textId="77777777" w:rsidR="00956F95" w:rsidRPr="00B70E3E" w:rsidRDefault="00956F95" w:rsidP="00956F95">
            <w:pPr>
              <w:pStyle w:val="TAC"/>
              <w:rPr>
                <w:ins w:id="15080" w:author="Dave" w:date="2018-01-05T18:51:00Z"/>
              </w:rPr>
            </w:pPr>
            <w:ins w:id="15081" w:author="Dave" w:date="2018-01-05T18:51:00Z">
              <w:r w:rsidRPr="00B70E3E">
                <w:t>P</w:t>
              </w:r>
            </w:ins>
          </w:p>
        </w:tc>
        <w:tc>
          <w:tcPr>
            <w:tcW w:w="617" w:type="dxa"/>
            <w:shd w:val="clear" w:color="auto" w:fill="auto"/>
            <w:vAlign w:val="center"/>
          </w:tcPr>
          <w:p w14:paraId="3455F3F7" w14:textId="77777777" w:rsidR="00956F95" w:rsidRPr="00B70E3E" w:rsidDel="00E21CAB" w:rsidRDefault="00956F95" w:rsidP="00956F95">
            <w:pPr>
              <w:pStyle w:val="TAC"/>
              <w:rPr>
                <w:ins w:id="15082" w:author="Dave" w:date="2018-01-05T18:51:00Z"/>
                <w:rFonts w:eastAsia="Calibri"/>
              </w:rPr>
            </w:pPr>
            <w:ins w:id="15083" w:author="Dave" w:date="2018-01-05T18:51:00Z">
              <w:r w:rsidRPr="00B70E3E">
                <w:t>P</w:t>
              </w:r>
            </w:ins>
          </w:p>
        </w:tc>
        <w:tc>
          <w:tcPr>
            <w:tcW w:w="617" w:type="dxa"/>
            <w:shd w:val="clear" w:color="auto" w:fill="auto"/>
            <w:vAlign w:val="center"/>
          </w:tcPr>
          <w:p w14:paraId="607D0FD0" w14:textId="77777777" w:rsidR="00956F95" w:rsidRPr="00B70E3E" w:rsidDel="00E21CAB" w:rsidRDefault="00956F95" w:rsidP="00956F95">
            <w:pPr>
              <w:pStyle w:val="TAC"/>
              <w:rPr>
                <w:ins w:id="15084" w:author="Dave" w:date="2018-01-05T18:51:00Z"/>
                <w:rFonts w:eastAsia="Calibri"/>
              </w:rPr>
            </w:pPr>
            <w:ins w:id="15085" w:author="Dave" w:date="2018-01-05T18:51:00Z">
              <w:r w:rsidRPr="00B70E3E">
                <w:rPr>
                  <w:rFonts w:eastAsia="Calibri"/>
                </w:rPr>
                <w:t>-</w:t>
              </w:r>
            </w:ins>
          </w:p>
        </w:tc>
        <w:tc>
          <w:tcPr>
            <w:tcW w:w="617" w:type="dxa"/>
            <w:shd w:val="clear" w:color="auto" w:fill="auto"/>
            <w:vAlign w:val="center"/>
          </w:tcPr>
          <w:p w14:paraId="38D48A89" w14:textId="77777777" w:rsidR="00956F95" w:rsidRPr="00B70E3E" w:rsidDel="00E21CAB" w:rsidRDefault="00956F95" w:rsidP="00956F95">
            <w:pPr>
              <w:pStyle w:val="TAC"/>
              <w:rPr>
                <w:ins w:id="15086" w:author="Dave" w:date="2018-01-05T18:51:00Z"/>
                <w:rFonts w:eastAsia="Calibri"/>
              </w:rPr>
            </w:pPr>
            <w:ins w:id="15087" w:author="Dave" w:date="2018-01-05T18:51:00Z">
              <w:r w:rsidRPr="00B70E3E">
                <w:rPr>
                  <w:rFonts w:eastAsia="Calibri"/>
                </w:rPr>
                <w:t>-</w:t>
              </w:r>
            </w:ins>
          </w:p>
        </w:tc>
        <w:tc>
          <w:tcPr>
            <w:tcW w:w="617" w:type="dxa"/>
            <w:shd w:val="clear" w:color="auto" w:fill="auto"/>
            <w:vAlign w:val="center"/>
          </w:tcPr>
          <w:p w14:paraId="4CD379CB" w14:textId="77777777" w:rsidR="00956F95" w:rsidRPr="00B70E3E" w:rsidDel="00E21CAB" w:rsidRDefault="00956F95" w:rsidP="00956F95">
            <w:pPr>
              <w:pStyle w:val="TAC"/>
              <w:rPr>
                <w:ins w:id="15088" w:author="Dave" w:date="2018-01-05T18:51:00Z"/>
                <w:rFonts w:eastAsia="Calibri"/>
              </w:rPr>
            </w:pPr>
            <w:ins w:id="15089" w:author="Dave" w:date="2018-01-05T18:51:00Z">
              <w:r w:rsidRPr="00B70E3E">
                <w:rPr>
                  <w:rFonts w:eastAsia="Calibri"/>
                </w:rPr>
                <w:t>-</w:t>
              </w:r>
            </w:ins>
          </w:p>
        </w:tc>
        <w:tc>
          <w:tcPr>
            <w:tcW w:w="717" w:type="dxa"/>
            <w:shd w:val="clear" w:color="auto" w:fill="auto"/>
            <w:vAlign w:val="center"/>
          </w:tcPr>
          <w:p w14:paraId="67F43A49" w14:textId="77777777" w:rsidR="00956F95" w:rsidRPr="00B70E3E" w:rsidRDefault="00956F95" w:rsidP="00956F95">
            <w:pPr>
              <w:pStyle w:val="TAC"/>
              <w:rPr>
                <w:ins w:id="15090" w:author="Dave" w:date="2018-01-05T18:51:00Z"/>
              </w:rPr>
            </w:pPr>
            <w:ins w:id="15091" w:author="Dave" w:date="2018-01-05T18:51:00Z">
              <w:r w:rsidRPr="00B70E3E">
                <w:t>S</w:t>
              </w:r>
            </w:ins>
          </w:p>
        </w:tc>
        <w:tc>
          <w:tcPr>
            <w:tcW w:w="797" w:type="dxa"/>
            <w:vAlign w:val="center"/>
          </w:tcPr>
          <w:p w14:paraId="1F6CDEAF" w14:textId="77777777" w:rsidR="00956F95" w:rsidRPr="00B70E3E" w:rsidRDefault="00956F95" w:rsidP="00956F95">
            <w:pPr>
              <w:pStyle w:val="TAC"/>
              <w:rPr>
                <w:ins w:id="15092" w:author="Dave" w:date="2018-01-05T18:51:00Z"/>
                <w:rFonts w:eastAsia="Calibri"/>
              </w:rPr>
            </w:pPr>
            <w:ins w:id="15093" w:author="Dave" w:date="2018-01-05T18:51:00Z">
              <w:r w:rsidRPr="00B70E3E">
                <w:rPr>
                  <w:rFonts w:eastAsia="Calibri"/>
                </w:rPr>
                <w:t>-</w:t>
              </w:r>
            </w:ins>
          </w:p>
        </w:tc>
      </w:tr>
      <w:tr w:rsidR="00956F95" w:rsidRPr="00B70E3E" w14:paraId="18B3CA16" w14:textId="77777777" w:rsidTr="00956F95">
        <w:trPr>
          <w:cantSplit/>
          <w:jc w:val="center"/>
          <w:ins w:id="15094" w:author="Dave" w:date="2018-01-05T18:51:00Z"/>
        </w:trPr>
        <w:tc>
          <w:tcPr>
            <w:tcW w:w="2539" w:type="dxa"/>
            <w:shd w:val="clear" w:color="auto" w:fill="auto"/>
          </w:tcPr>
          <w:p w14:paraId="70284FB7" w14:textId="77777777" w:rsidR="00956F95" w:rsidRPr="00B70E3E" w:rsidRDefault="00956F95" w:rsidP="00956F95">
            <w:pPr>
              <w:spacing w:after="0"/>
              <w:rPr>
                <w:ins w:id="15095" w:author="Dave" w:date="2018-01-05T18:51:00Z"/>
                <w:rFonts w:ascii="Arial" w:hAnsi="Arial"/>
                <w:sz w:val="18"/>
              </w:rPr>
            </w:pPr>
            <w:ins w:id="15096" w:author="Dave" w:date="2018-01-05T18:51:00Z">
              <w:r w:rsidRPr="00B70E3E">
                <w:rPr>
                  <w:rFonts w:ascii="Arial" w:hAnsi="Arial"/>
                  <w:sz w:val="18"/>
                </w:rPr>
                <w:t xml:space="preserve">13.1.3 Sign relay services </w:t>
              </w:r>
            </w:ins>
          </w:p>
        </w:tc>
        <w:tc>
          <w:tcPr>
            <w:tcW w:w="617" w:type="dxa"/>
            <w:shd w:val="clear" w:color="auto" w:fill="auto"/>
            <w:vAlign w:val="center"/>
          </w:tcPr>
          <w:p w14:paraId="55871FAF" w14:textId="77777777" w:rsidR="00956F95" w:rsidRPr="00B70E3E" w:rsidDel="00E21CAB" w:rsidRDefault="00956F95" w:rsidP="00956F95">
            <w:pPr>
              <w:pStyle w:val="TAC"/>
              <w:rPr>
                <w:ins w:id="15097" w:author="Dave" w:date="2018-01-05T18:51:00Z"/>
                <w:rFonts w:eastAsia="Calibri"/>
              </w:rPr>
            </w:pPr>
            <w:ins w:id="15098" w:author="Dave" w:date="2018-01-05T18:51:00Z">
              <w:r w:rsidRPr="00B70E3E">
                <w:rPr>
                  <w:rFonts w:eastAsia="Calibri"/>
                </w:rPr>
                <w:t>-</w:t>
              </w:r>
            </w:ins>
          </w:p>
        </w:tc>
        <w:tc>
          <w:tcPr>
            <w:tcW w:w="617" w:type="dxa"/>
            <w:shd w:val="clear" w:color="auto" w:fill="auto"/>
            <w:vAlign w:val="center"/>
          </w:tcPr>
          <w:p w14:paraId="3BD74E52" w14:textId="77777777" w:rsidR="00956F95" w:rsidRPr="00B70E3E" w:rsidDel="00E21CAB" w:rsidRDefault="00956F95" w:rsidP="00956F95">
            <w:pPr>
              <w:pStyle w:val="TAC"/>
              <w:rPr>
                <w:ins w:id="15099" w:author="Dave" w:date="2018-01-05T18:51:00Z"/>
                <w:rFonts w:eastAsia="Calibri"/>
              </w:rPr>
            </w:pPr>
            <w:ins w:id="15100" w:author="Dave" w:date="2018-01-05T18:51:00Z">
              <w:r w:rsidRPr="00B70E3E">
                <w:rPr>
                  <w:rFonts w:eastAsia="Calibri"/>
                </w:rPr>
                <w:t>-</w:t>
              </w:r>
            </w:ins>
          </w:p>
        </w:tc>
        <w:tc>
          <w:tcPr>
            <w:tcW w:w="617" w:type="dxa"/>
            <w:shd w:val="clear" w:color="auto" w:fill="auto"/>
            <w:vAlign w:val="center"/>
          </w:tcPr>
          <w:p w14:paraId="4DE48025" w14:textId="77777777" w:rsidR="00956F95" w:rsidRPr="00B70E3E" w:rsidDel="00E21CAB" w:rsidRDefault="00956F95" w:rsidP="00956F95">
            <w:pPr>
              <w:pStyle w:val="TAC"/>
              <w:rPr>
                <w:ins w:id="15101" w:author="Dave" w:date="2018-01-05T18:51:00Z"/>
                <w:rFonts w:eastAsia="Calibri"/>
              </w:rPr>
            </w:pPr>
            <w:ins w:id="15102" w:author="Dave" w:date="2018-01-05T18:51:00Z">
              <w:r w:rsidRPr="00B70E3E">
                <w:rPr>
                  <w:rFonts w:eastAsia="Calibri"/>
                </w:rPr>
                <w:t>-</w:t>
              </w:r>
            </w:ins>
          </w:p>
        </w:tc>
        <w:tc>
          <w:tcPr>
            <w:tcW w:w="617" w:type="dxa"/>
            <w:shd w:val="clear" w:color="auto" w:fill="auto"/>
            <w:vAlign w:val="center"/>
          </w:tcPr>
          <w:p w14:paraId="5214FBE8" w14:textId="77777777" w:rsidR="00956F95" w:rsidRPr="00B70E3E" w:rsidRDefault="00956F95" w:rsidP="00956F95">
            <w:pPr>
              <w:pStyle w:val="TAC"/>
              <w:rPr>
                <w:ins w:id="15103" w:author="Dave" w:date="2018-01-05T18:51:00Z"/>
              </w:rPr>
            </w:pPr>
            <w:ins w:id="15104" w:author="Dave" w:date="2018-01-05T18:51:00Z">
              <w:r w:rsidRPr="00B70E3E">
                <w:t>P</w:t>
              </w:r>
            </w:ins>
          </w:p>
        </w:tc>
        <w:tc>
          <w:tcPr>
            <w:tcW w:w="617" w:type="dxa"/>
            <w:shd w:val="clear" w:color="auto" w:fill="auto"/>
            <w:vAlign w:val="center"/>
          </w:tcPr>
          <w:p w14:paraId="0A10E5C6" w14:textId="77777777" w:rsidR="00956F95" w:rsidRPr="00B70E3E" w:rsidRDefault="00956F95" w:rsidP="00956F95">
            <w:pPr>
              <w:pStyle w:val="TAC"/>
              <w:rPr>
                <w:ins w:id="15105" w:author="Dave" w:date="2018-01-05T18:51:00Z"/>
              </w:rPr>
            </w:pPr>
            <w:ins w:id="15106" w:author="Dave" w:date="2018-01-05T18:51:00Z">
              <w:r w:rsidRPr="00B70E3E">
                <w:t>P</w:t>
              </w:r>
            </w:ins>
          </w:p>
        </w:tc>
        <w:tc>
          <w:tcPr>
            <w:tcW w:w="617" w:type="dxa"/>
            <w:shd w:val="clear" w:color="auto" w:fill="auto"/>
            <w:vAlign w:val="center"/>
          </w:tcPr>
          <w:p w14:paraId="454BA563" w14:textId="77777777" w:rsidR="00956F95" w:rsidRPr="00B70E3E" w:rsidRDefault="00956F95" w:rsidP="00956F95">
            <w:pPr>
              <w:pStyle w:val="TAC"/>
              <w:rPr>
                <w:ins w:id="15107" w:author="Dave" w:date="2018-01-05T18:51:00Z"/>
              </w:rPr>
            </w:pPr>
            <w:ins w:id="15108" w:author="Dave" w:date="2018-01-05T18:51:00Z">
              <w:r w:rsidRPr="00B70E3E">
                <w:t>P</w:t>
              </w:r>
            </w:ins>
          </w:p>
        </w:tc>
        <w:tc>
          <w:tcPr>
            <w:tcW w:w="617" w:type="dxa"/>
            <w:shd w:val="clear" w:color="auto" w:fill="auto"/>
            <w:vAlign w:val="center"/>
          </w:tcPr>
          <w:p w14:paraId="0214933F" w14:textId="77777777" w:rsidR="00956F95" w:rsidRPr="00B70E3E" w:rsidDel="00E21CAB" w:rsidRDefault="00956F95" w:rsidP="00956F95">
            <w:pPr>
              <w:pStyle w:val="TAC"/>
              <w:rPr>
                <w:ins w:id="15109" w:author="Dave" w:date="2018-01-05T18:51:00Z"/>
                <w:rFonts w:eastAsia="Calibri"/>
              </w:rPr>
            </w:pPr>
            <w:ins w:id="15110" w:author="Dave" w:date="2018-01-05T18:51:00Z">
              <w:r w:rsidRPr="00B70E3E">
                <w:rPr>
                  <w:rFonts w:eastAsia="Calibri"/>
                </w:rPr>
                <w:t>-</w:t>
              </w:r>
            </w:ins>
          </w:p>
        </w:tc>
        <w:tc>
          <w:tcPr>
            <w:tcW w:w="617" w:type="dxa"/>
            <w:shd w:val="clear" w:color="auto" w:fill="auto"/>
            <w:vAlign w:val="center"/>
          </w:tcPr>
          <w:p w14:paraId="6A6187EA" w14:textId="77777777" w:rsidR="00956F95" w:rsidRPr="00B70E3E" w:rsidDel="00E21CAB" w:rsidRDefault="00956F95" w:rsidP="00956F95">
            <w:pPr>
              <w:pStyle w:val="TAC"/>
              <w:rPr>
                <w:ins w:id="15111" w:author="Dave" w:date="2018-01-05T18:51:00Z"/>
                <w:rFonts w:eastAsia="Calibri"/>
              </w:rPr>
            </w:pPr>
            <w:ins w:id="15112" w:author="Dave" w:date="2018-01-05T18:51:00Z">
              <w:r w:rsidRPr="00B70E3E">
                <w:rPr>
                  <w:rFonts w:eastAsia="Calibri"/>
                </w:rPr>
                <w:t>-</w:t>
              </w:r>
            </w:ins>
          </w:p>
        </w:tc>
        <w:tc>
          <w:tcPr>
            <w:tcW w:w="617" w:type="dxa"/>
            <w:shd w:val="clear" w:color="auto" w:fill="auto"/>
            <w:vAlign w:val="center"/>
          </w:tcPr>
          <w:p w14:paraId="3AA80669" w14:textId="77777777" w:rsidR="00956F95" w:rsidRPr="00B70E3E" w:rsidDel="00E21CAB" w:rsidRDefault="00956F95" w:rsidP="00956F95">
            <w:pPr>
              <w:pStyle w:val="TAC"/>
              <w:rPr>
                <w:ins w:id="15113" w:author="Dave" w:date="2018-01-05T18:51:00Z"/>
                <w:rFonts w:eastAsia="Calibri"/>
              </w:rPr>
            </w:pPr>
            <w:ins w:id="15114" w:author="Dave" w:date="2018-01-05T18:51:00Z">
              <w:r w:rsidRPr="00B70E3E">
                <w:rPr>
                  <w:rFonts w:eastAsia="Calibri"/>
                </w:rPr>
                <w:t>-</w:t>
              </w:r>
            </w:ins>
          </w:p>
        </w:tc>
        <w:tc>
          <w:tcPr>
            <w:tcW w:w="717" w:type="dxa"/>
            <w:shd w:val="clear" w:color="auto" w:fill="auto"/>
            <w:vAlign w:val="center"/>
          </w:tcPr>
          <w:p w14:paraId="5B0AB1ED" w14:textId="77777777" w:rsidR="00956F95" w:rsidRPr="00B70E3E" w:rsidRDefault="00956F95" w:rsidP="00956F95">
            <w:pPr>
              <w:pStyle w:val="TAC"/>
              <w:rPr>
                <w:ins w:id="15115" w:author="Dave" w:date="2018-01-05T18:51:00Z"/>
              </w:rPr>
            </w:pPr>
            <w:ins w:id="15116" w:author="Dave" w:date="2018-01-05T18:51:00Z">
              <w:r w:rsidRPr="00B70E3E">
                <w:rPr>
                  <w:rFonts w:eastAsia="Calibri"/>
                </w:rPr>
                <w:t>-</w:t>
              </w:r>
            </w:ins>
          </w:p>
        </w:tc>
        <w:tc>
          <w:tcPr>
            <w:tcW w:w="797" w:type="dxa"/>
            <w:vAlign w:val="center"/>
          </w:tcPr>
          <w:p w14:paraId="4458AB63" w14:textId="77777777" w:rsidR="00956F95" w:rsidRPr="00B70E3E" w:rsidRDefault="00956F95" w:rsidP="00956F95">
            <w:pPr>
              <w:pStyle w:val="TAC"/>
              <w:rPr>
                <w:ins w:id="15117" w:author="Dave" w:date="2018-01-05T18:51:00Z"/>
                <w:rFonts w:eastAsia="Calibri"/>
              </w:rPr>
            </w:pPr>
            <w:ins w:id="15118" w:author="Dave" w:date="2018-01-05T18:51:00Z">
              <w:r w:rsidRPr="00B70E3E">
                <w:rPr>
                  <w:rFonts w:eastAsia="Calibri"/>
                </w:rPr>
                <w:t>-</w:t>
              </w:r>
            </w:ins>
          </w:p>
        </w:tc>
      </w:tr>
      <w:tr w:rsidR="00956F95" w:rsidRPr="00B70E3E" w14:paraId="35BB5655" w14:textId="77777777" w:rsidTr="00956F95">
        <w:trPr>
          <w:cantSplit/>
          <w:jc w:val="center"/>
          <w:ins w:id="15119" w:author="Dave" w:date="2018-01-05T18:51:00Z"/>
        </w:trPr>
        <w:tc>
          <w:tcPr>
            <w:tcW w:w="2539" w:type="dxa"/>
            <w:shd w:val="clear" w:color="auto" w:fill="auto"/>
          </w:tcPr>
          <w:p w14:paraId="445C6EA8" w14:textId="77777777" w:rsidR="00956F95" w:rsidRPr="00B70E3E" w:rsidRDefault="00956F95" w:rsidP="00956F95">
            <w:pPr>
              <w:spacing w:after="0"/>
              <w:rPr>
                <w:ins w:id="15120" w:author="Dave" w:date="2018-01-05T18:51:00Z"/>
                <w:rFonts w:ascii="Arial" w:hAnsi="Arial"/>
                <w:sz w:val="18"/>
              </w:rPr>
            </w:pPr>
            <w:ins w:id="15121" w:author="Dave" w:date="2018-01-05T18:51:00Z">
              <w:r w:rsidRPr="00B70E3E">
                <w:rPr>
                  <w:rFonts w:ascii="Arial" w:hAnsi="Arial"/>
                  <w:sz w:val="18"/>
                </w:rPr>
                <w:t xml:space="preserve">13.1.4 Lip-reading relay services </w:t>
              </w:r>
            </w:ins>
          </w:p>
        </w:tc>
        <w:tc>
          <w:tcPr>
            <w:tcW w:w="617" w:type="dxa"/>
            <w:shd w:val="clear" w:color="auto" w:fill="auto"/>
            <w:vAlign w:val="center"/>
          </w:tcPr>
          <w:p w14:paraId="290DF382" w14:textId="77777777" w:rsidR="00956F95" w:rsidRPr="00B70E3E" w:rsidDel="00E21CAB" w:rsidRDefault="00956F95" w:rsidP="00956F95">
            <w:pPr>
              <w:pStyle w:val="TAC"/>
              <w:rPr>
                <w:ins w:id="15122" w:author="Dave" w:date="2018-01-05T18:51:00Z"/>
                <w:rFonts w:eastAsia="Calibri"/>
              </w:rPr>
            </w:pPr>
            <w:ins w:id="15123" w:author="Dave" w:date="2018-01-05T18:51:00Z">
              <w:r w:rsidRPr="00B70E3E">
                <w:rPr>
                  <w:rFonts w:eastAsia="Calibri"/>
                </w:rPr>
                <w:t>-</w:t>
              </w:r>
            </w:ins>
          </w:p>
        </w:tc>
        <w:tc>
          <w:tcPr>
            <w:tcW w:w="617" w:type="dxa"/>
            <w:shd w:val="clear" w:color="auto" w:fill="auto"/>
            <w:vAlign w:val="center"/>
          </w:tcPr>
          <w:p w14:paraId="174378DA" w14:textId="77777777" w:rsidR="00956F95" w:rsidRPr="00B70E3E" w:rsidDel="00E21CAB" w:rsidRDefault="00956F95" w:rsidP="00956F95">
            <w:pPr>
              <w:pStyle w:val="TAC"/>
              <w:rPr>
                <w:ins w:id="15124" w:author="Dave" w:date="2018-01-05T18:51:00Z"/>
                <w:rFonts w:eastAsia="Calibri"/>
              </w:rPr>
            </w:pPr>
            <w:ins w:id="15125" w:author="Dave" w:date="2018-01-05T18:51:00Z">
              <w:r w:rsidRPr="00B70E3E">
                <w:rPr>
                  <w:rFonts w:eastAsia="Calibri"/>
                </w:rPr>
                <w:t>-</w:t>
              </w:r>
            </w:ins>
          </w:p>
        </w:tc>
        <w:tc>
          <w:tcPr>
            <w:tcW w:w="617" w:type="dxa"/>
            <w:shd w:val="clear" w:color="auto" w:fill="auto"/>
            <w:vAlign w:val="center"/>
          </w:tcPr>
          <w:p w14:paraId="128006A2" w14:textId="77777777" w:rsidR="00956F95" w:rsidRPr="00B70E3E" w:rsidDel="00E21CAB" w:rsidRDefault="00956F95" w:rsidP="00956F95">
            <w:pPr>
              <w:pStyle w:val="TAC"/>
              <w:rPr>
                <w:ins w:id="15126" w:author="Dave" w:date="2018-01-05T18:51:00Z"/>
                <w:rFonts w:eastAsia="Calibri"/>
              </w:rPr>
            </w:pPr>
            <w:ins w:id="15127" w:author="Dave" w:date="2018-01-05T18:51:00Z">
              <w:r w:rsidRPr="00B70E3E">
                <w:rPr>
                  <w:rFonts w:eastAsia="Calibri"/>
                </w:rPr>
                <w:t>-</w:t>
              </w:r>
            </w:ins>
          </w:p>
        </w:tc>
        <w:tc>
          <w:tcPr>
            <w:tcW w:w="617" w:type="dxa"/>
            <w:shd w:val="clear" w:color="auto" w:fill="auto"/>
            <w:vAlign w:val="center"/>
          </w:tcPr>
          <w:p w14:paraId="548B3A9C" w14:textId="77777777" w:rsidR="00956F95" w:rsidRPr="00B70E3E" w:rsidRDefault="00956F95" w:rsidP="00956F95">
            <w:pPr>
              <w:pStyle w:val="TAC"/>
              <w:rPr>
                <w:ins w:id="15128" w:author="Dave" w:date="2018-01-05T18:51:00Z"/>
              </w:rPr>
            </w:pPr>
            <w:ins w:id="15129" w:author="Dave" w:date="2018-01-05T18:51:00Z">
              <w:r w:rsidRPr="00B70E3E">
                <w:t>P</w:t>
              </w:r>
            </w:ins>
          </w:p>
        </w:tc>
        <w:tc>
          <w:tcPr>
            <w:tcW w:w="617" w:type="dxa"/>
            <w:shd w:val="clear" w:color="auto" w:fill="auto"/>
            <w:vAlign w:val="center"/>
          </w:tcPr>
          <w:p w14:paraId="7C5450A1" w14:textId="77777777" w:rsidR="00956F95" w:rsidRPr="00B70E3E" w:rsidRDefault="00956F95" w:rsidP="00956F95">
            <w:pPr>
              <w:pStyle w:val="TAC"/>
              <w:rPr>
                <w:ins w:id="15130" w:author="Dave" w:date="2018-01-05T18:51:00Z"/>
              </w:rPr>
            </w:pPr>
            <w:ins w:id="15131" w:author="Dave" w:date="2018-01-05T18:51:00Z">
              <w:r w:rsidRPr="00B70E3E">
                <w:t>P</w:t>
              </w:r>
            </w:ins>
          </w:p>
        </w:tc>
        <w:tc>
          <w:tcPr>
            <w:tcW w:w="617" w:type="dxa"/>
            <w:shd w:val="clear" w:color="auto" w:fill="auto"/>
            <w:vAlign w:val="center"/>
          </w:tcPr>
          <w:p w14:paraId="49A62826" w14:textId="77777777" w:rsidR="00956F95" w:rsidRPr="00B70E3E" w:rsidRDefault="00956F95" w:rsidP="00956F95">
            <w:pPr>
              <w:pStyle w:val="TAC"/>
              <w:rPr>
                <w:ins w:id="15132" w:author="Dave" w:date="2018-01-05T18:51:00Z"/>
              </w:rPr>
            </w:pPr>
            <w:ins w:id="15133" w:author="Dave" w:date="2018-01-05T18:51:00Z">
              <w:r w:rsidRPr="00B70E3E">
                <w:t>P</w:t>
              </w:r>
            </w:ins>
          </w:p>
        </w:tc>
        <w:tc>
          <w:tcPr>
            <w:tcW w:w="617" w:type="dxa"/>
            <w:shd w:val="clear" w:color="auto" w:fill="auto"/>
            <w:vAlign w:val="center"/>
          </w:tcPr>
          <w:p w14:paraId="065F16CB" w14:textId="77777777" w:rsidR="00956F95" w:rsidRPr="00B70E3E" w:rsidDel="00E21CAB" w:rsidRDefault="00956F95" w:rsidP="00956F95">
            <w:pPr>
              <w:pStyle w:val="TAC"/>
              <w:rPr>
                <w:ins w:id="15134" w:author="Dave" w:date="2018-01-05T18:51:00Z"/>
                <w:rFonts w:eastAsia="Calibri"/>
              </w:rPr>
            </w:pPr>
            <w:ins w:id="15135" w:author="Dave" w:date="2018-01-05T18:51:00Z">
              <w:r w:rsidRPr="00B70E3E">
                <w:rPr>
                  <w:rFonts w:eastAsia="Calibri"/>
                </w:rPr>
                <w:t>-</w:t>
              </w:r>
            </w:ins>
          </w:p>
        </w:tc>
        <w:tc>
          <w:tcPr>
            <w:tcW w:w="617" w:type="dxa"/>
            <w:shd w:val="clear" w:color="auto" w:fill="auto"/>
            <w:vAlign w:val="center"/>
          </w:tcPr>
          <w:p w14:paraId="08FA2D2F" w14:textId="77777777" w:rsidR="00956F95" w:rsidRPr="00B70E3E" w:rsidDel="00E21CAB" w:rsidRDefault="00956F95" w:rsidP="00956F95">
            <w:pPr>
              <w:pStyle w:val="TAC"/>
              <w:rPr>
                <w:ins w:id="15136" w:author="Dave" w:date="2018-01-05T18:51:00Z"/>
                <w:rFonts w:eastAsia="Calibri"/>
              </w:rPr>
            </w:pPr>
            <w:ins w:id="15137" w:author="Dave" w:date="2018-01-05T18:51:00Z">
              <w:r w:rsidRPr="00B70E3E">
                <w:rPr>
                  <w:rFonts w:eastAsia="Calibri"/>
                </w:rPr>
                <w:t>-</w:t>
              </w:r>
            </w:ins>
          </w:p>
        </w:tc>
        <w:tc>
          <w:tcPr>
            <w:tcW w:w="617" w:type="dxa"/>
            <w:shd w:val="clear" w:color="auto" w:fill="auto"/>
            <w:vAlign w:val="center"/>
          </w:tcPr>
          <w:p w14:paraId="00A429D6" w14:textId="77777777" w:rsidR="00956F95" w:rsidRPr="00B70E3E" w:rsidDel="00E21CAB" w:rsidRDefault="00956F95" w:rsidP="00956F95">
            <w:pPr>
              <w:pStyle w:val="TAC"/>
              <w:rPr>
                <w:ins w:id="15138" w:author="Dave" w:date="2018-01-05T18:51:00Z"/>
                <w:rFonts w:eastAsia="Calibri"/>
              </w:rPr>
            </w:pPr>
            <w:ins w:id="15139" w:author="Dave" w:date="2018-01-05T18:51:00Z">
              <w:r w:rsidRPr="00B70E3E">
                <w:rPr>
                  <w:rFonts w:eastAsia="Calibri"/>
                </w:rPr>
                <w:t>-</w:t>
              </w:r>
            </w:ins>
          </w:p>
        </w:tc>
        <w:tc>
          <w:tcPr>
            <w:tcW w:w="717" w:type="dxa"/>
            <w:shd w:val="clear" w:color="auto" w:fill="auto"/>
            <w:vAlign w:val="center"/>
          </w:tcPr>
          <w:p w14:paraId="34E5AE57" w14:textId="77777777" w:rsidR="00956F95" w:rsidRPr="00B70E3E" w:rsidRDefault="00956F95" w:rsidP="00956F95">
            <w:pPr>
              <w:pStyle w:val="TAC"/>
              <w:rPr>
                <w:ins w:id="15140" w:author="Dave" w:date="2018-01-05T18:51:00Z"/>
              </w:rPr>
            </w:pPr>
            <w:ins w:id="15141" w:author="Dave" w:date="2018-01-05T18:51:00Z">
              <w:r w:rsidRPr="00B70E3E">
                <w:rPr>
                  <w:rFonts w:eastAsia="Calibri"/>
                </w:rPr>
                <w:t>-</w:t>
              </w:r>
            </w:ins>
          </w:p>
        </w:tc>
        <w:tc>
          <w:tcPr>
            <w:tcW w:w="797" w:type="dxa"/>
            <w:vAlign w:val="center"/>
          </w:tcPr>
          <w:p w14:paraId="6A5E10E7" w14:textId="77777777" w:rsidR="00956F95" w:rsidRPr="00B70E3E" w:rsidRDefault="00956F95" w:rsidP="00956F95">
            <w:pPr>
              <w:pStyle w:val="TAC"/>
              <w:rPr>
                <w:ins w:id="15142" w:author="Dave" w:date="2018-01-05T18:51:00Z"/>
                <w:rFonts w:eastAsia="Calibri"/>
              </w:rPr>
            </w:pPr>
            <w:ins w:id="15143" w:author="Dave" w:date="2018-01-05T18:51:00Z">
              <w:r w:rsidRPr="00B70E3E">
                <w:rPr>
                  <w:rFonts w:eastAsia="Calibri"/>
                </w:rPr>
                <w:t>-</w:t>
              </w:r>
            </w:ins>
          </w:p>
        </w:tc>
      </w:tr>
      <w:tr w:rsidR="00956F95" w:rsidRPr="00B70E3E" w14:paraId="7C31BB35" w14:textId="77777777" w:rsidTr="00956F95">
        <w:trPr>
          <w:cantSplit/>
          <w:jc w:val="center"/>
          <w:ins w:id="15144" w:author="Dave" w:date="2018-01-05T18:51:00Z"/>
        </w:trPr>
        <w:tc>
          <w:tcPr>
            <w:tcW w:w="2539" w:type="dxa"/>
            <w:shd w:val="clear" w:color="auto" w:fill="auto"/>
          </w:tcPr>
          <w:p w14:paraId="6EEBC5F4" w14:textId="77777777" w:rsidR="00956F95" w:rsidRPr="00B70E3E" w:rsidRDefault="00956F95" w:rsidP="00956F95">
            <w:pPr>
              <w:spacing w:after="0"/>
              <w:rPr>
                <w:ins w:id="15145" w:author="Dave" w:date="2018-01-05T18:51:00Z"/>
                <w:rFonts w:ascii="Arial" w:hAnsi="Arial"/>
                <w:sz w:val="18"/>
              </w:rPr>
            </w:pPr>
            <w:ins w:id="15146" w:author="Dave" w:date="2018-01-05T18:51:00Z">
              <w:r w:rsidRPr="00B70E3E">
                <w:rPr>
                  <w:rFonts w:ascii="Arial" w:hAnsi="Arial"/>
                  <w:sz w:val="18"/>
                </w:rPr>
                <w:t xml:space="preserve">13.1.5 Captioned telephony services </w:t>
              </w:r>
            </w:ins>
          </w:p>
        </w:tc>
        <w:tc>
          <w:tcPr>
            <w:tcW w:w="617" w:type="dxa"/>
            <w:shd w:val="clear" w:color="auto" w:fill="auto"/>
            <w:vAlign w:val="center"/>
          </w:tcPr>
          <w:p w14:paraId="661621FE" w14:textId="77777777" w:rsidR="00956F95" w:rsidRPr="00B70E3E" w:rsidDel="00E21CAB" w:rsidRDefault="00956F95" w:rsidP="00956F95">
            <w:pPr>
              <w:pStyle w:val="TAC"/>
              <w:rPr>
                <w:ins w:id="15147" w:author="Dave" w:date="2018-01-05T18:51:00Z"/>
                <w:rFonts w:eastAsia="Calibri"/>
              </w:rPr>
            </w:pPr>
            <w:ins w:id="15148" w:author="Dave" w:date="2018-01-05T18:51:00Z">
              <w:r w:rsidRPr="00B70E3E">
                <w:rPr>
                  <w:rFonts w:eastAsia="Calibri"/>
                </w:rPr>
                <w:t>-</w:t>
              </w:r>
            </w:ins>
          </w:p>
        </w:tc>
        <w:tc>
          <w:tcPr>
            <w:tcW w:w="617" w:type="dxa"/>
            <w:shd w:val="clear" w:color="auto" w:fill="auto"/>
            <w:vAlign w:val="center"/>
          </w:tcPr>
          <w:p w14:paraId="7A22ECF4" w14:textId="77777777" w:rsidR="00956F95" w:rsidRPr="00B70E3E" w:rsidDel="00E21CAB" w:rsidRDefault="00956F95" w:rsidP="00956F95">
            <w:pPr>
              <w:pStyle w:val="TAC"/>
              <w:rPr>
                <w:ins w:id="15149" w:author="Dave" w:date="2018-01-05T18:51:00Z"/>
                <w:rFonts w:eastAsia="Calibri"/>
              </w:rPr>
            </w:pPr>
            <w:ins w:id="15150" w:author="Dave" w:date="2018-01-05T18:51:00Z">
              <w:r w:rsidRPr="00B70E3E">
                <w:rPr>
                  <w:rFonts w:eastAsia="Calibri"/>
                </w:rPr>
                <w:t>-</w:t>
              </w:r>
            </w:ins>
          </w:p>
        </w:tc>
        <w:tc>
          <w:tcPr>
            <w:tcW w:w="617" w:type="dxa"/>
            <w:shd w:val="clear" w:color="auto" w:fill="auto"/>
            <w:vAlign w:val="center"/>
          </w:tcPr>
          <w:p w14:paraId="28E94B1F" w14:textId="77777777" w:rsidR="00956F95" w:rsidRPr="00B70E3E" w:rsidDel="00E21CAB" w:rsidRDefault="00956F95" w:rsidP="00956F95">
            <w:pPr>
              <w:pStyle w:val="TAC"/>
              <w:rPr>
                <w:ins w:id="15151" w:author="Dave" w:date="2018-01-05T18:51:00Z"/>
                <w:rFonts w:eastAsia="Calibri"/>
              </w:rPr>
            </w:pPr>
            <w:ins w:id="15152" w:author="Dave" w:date="2018-01-05T18:51:00Z">
              <w:r w:rsidRPr="00B70E3E">
                <w:rPr>
                  <w:rFonts w:eastAsia="Calibri"/>
                </w:rPr>
                <w:t>-</w:t>
              </w:r>
            </w:ins>
          </w:p>
        </w:tc>
        <w:tc>
          <w:tcPr>
            <w:tcW w:w="617" w:type="dxa"/>
            <w:shd w:val="clear" w:color="auto" w:fill="auto"/>
            <w:vAlign w:val="center"/>
          </w:tcPr>
          <w:p w14:paraId="18F3AF1E" w14:textId="77777777" w:rsidR="00956F95" w:rsidRPr="00B70E3E" w:rsidRDefault="00956F95" w:rsidP="00956F95">
            <w:pPr>
              <w:pStyle w:val="TAC"/>
              <w:rPr>
                <w:ins w:id="15153" w:author="Dave" w:date="2018-01-05T18:51:00Z"/>
              </w:rPr>
            </w:pPr>
            <w:ins w:id="15154" w:author="Dave" w:date="2018-01-05T18:51:00Z">
              <w:r w:rsidRPr="00B70E3E">
                <w:t>P</w:t>
              </w:r>
            </w:ins>
          </w:p>
        </w:tc>
        <w:tc>
          <w:tcPr>
            <w:tcW w:w="617" w:type="dxa"/>
            <w:shd w:val="clear" w:color="auto" w:fill="auto"/>
            <w:vAlign w:val="center"/>
          </w:tcPr>
          <w:p w14:paraId="5791D6FB" w14:textId="77777777" w:rsidR="00956F95" w:rsidRPr="00B70E3E" w:rsidRDefault="00956F95" w:rsidP="00956F95">
            <w:pPr>
              <w:pStyle w:val="TAC"/>
              <w:rPr>
                <w:ins w:id="15155" w:author="Dave" w:date="2018-01-05T18:51:00Z"/>
              </w:rPr>
            </w:pPr>
            <w:ins w:id="15156" w:author="Dave" w:date="2018-01-05T18:51:00Z">
              <w:r w:rsidRPr="00B70E3E">
                <w:t>P</w:t>
              </w:r>
            </w:ins>
          </w:p>
        </w:tc>
        <w:tc>
          <w:tcPr>
            <w:tcW w:w="617" w:type="dxa"/>
            <w:shd w:val="clear" w:color="auto" w:fill="auto"/>
            <w:vAlign w:val="center"/>
          </w:tcPr>
          <w:p w14:paraId="10F14729" w14:textId="77777777" w:rsidR="00956F95" w:rsidRPr="00B70E3E" w:rsidRDefault="00956F95" w:rsidP="00956F95">
            <w:pPr>
              <w:pStyle w:val="TAC"/>
              <w:rPr>
                <w:ins w:id="15157" w:author="Dave" w:date="2018-01-05T18:51:00Z"/>
              </w:rPr>
            </w:pPr>
            <w:ins w:id="15158" w:author="Dave" w:date="2018-01-05T18:51:00Z">
              <w:r w:rsidRPr="00B70E3E">
                <w:t>P</w:t>
              </w:r>
            </w:ins>
          </w:p>
        </w:tc>
        <w:tc>
          <w:tcPr>
            <w:tcW w:w="617" w:type="dxa"/>
            <w:shd w:val="clear" w:color="auto" w:fill="auto"/>
            <w:vAlign w:val="center"/>
          </w:tcPr>
          <w:p w14:paraId="1343998F" w14:textId="77777777" w:rsidR="00956F95" w:rsidRPr="00B70E3E" w:rsidDel="00E21CAB" w:rsidRDefault="00956F95" w:rsidP="00956F95">
            <w:pPr>
              <w:pStyle w:val="TAC"/>
              <w:rPr>
                <w:ins w:id="15159" w:author="Dave" w:date="2018-01-05T18:51:00Z"/>
                <w:rFonts w:eastAsia="Calibri"/>
              </w:rPr>
            </w:pPr>
            <w:ins w:id="15160" w:author="Dave" w:date="2018-01-05T18:51:00Z">
              <w:r w:rsidRPr="00B70E3E">
                <w:rPr>
                  <w:rFonts w:eastAsia="Calibri"/>
                </w:rPr>
                <w:t>-</w:t>
              </w:r>
            </w:ins>
          </w:p>
        </w:tc>
        <w:tc>
          <w:tcPr>
            <w:tcW w:w="617" w:type="dxa"/>
            <w:shd w:val="clear" w:color="auto" w:fill="auto"/>
            <w:vAlign w:val="center"/>
          </w:tcPr>
          <w:p w14:paraId="2366B621" w14:textId="77777777" w:rsidR="00956F95" w:rsidRPr="00B70E3E" w:rsidDel="00E21CAB" w:rsidRDefault="00956F95" w:rsidP="00956F95">
            <w:pPr>
              <w:pStyle w:val="TAC"/>
              <w:rPr>
                <w:ins w:id="15161" w:author="Dave" w:date="2018-01-05T18:51:00Z"/>
                <w:rFonts w:eastAsia="Calibri"/>
              </w:rPr>
            </w:pPr>
            <w:ins w:id="15162" w:author="Dave" w:date="2018-01-05T18:51:00Z">
              <w:r w:rsidRPr="00B70E3E">
                <w:rPr>
                  <w:rFonts w:eastAsia="Calibri"/>
                </w:rPr>
                <w:t>-</w:t>
              </w:r>
            </w:ins>
          </w:p>
        </w:tc>
        <w:tc>
          <w:tcPr>
            <w:tcW w:w="617" w:type="dxa"/>
            <w:shd w:val="clear" w:color="auto" w:fill="auto"/>
            <w:vAlign w:val="center"/>
          </w:tcPr>
          <w:p w14:paraId="3665C5CA" w14:textId="77777777" w:rsidR="00956F95" w:rsidRPr="00B70E3E" w:rsidDel="00E21CAB" w:rsidRDefault="00956F95" w:rsidP="00956F95">
            <w:pPr>
              <w:pStyle w:val="TAC"/>
              <w:rPr>
                <w:ins w:id="15163" w:author="Dave" w:date="2018-01-05T18:51:00Z"/>
                <w:rFonts w:eastAsia="Calibri"/>
              </w:rPr>
            </w:pPr>
            <w:ins w:id="15164" w:author="Dave" w:date="2018-01-05T18:51:00Z">
              <w:r w:rsidRPr="00B70E3E">
                <w:rPr>
                  <w:rFonts w:eastAsia="Calibri"/>
                </w:rPr>
                <w:t>-</w:t>
              </w:r>
            </w:ins>
          </w:p>
        </w:tc>
        <w:tc>
          <w:tcPr>
            <w:tcW w:w="717" w:type="dxa"/>
            <w:shd w:val="clear" w:color="auto" w:fill="auto"/>
            <w:vAlign w:val="center"/>
          </w:tcPr>
          <w:p w14:paraId="796199E4" w14:textId="77777777" w:rsidR="00956F95" w:rsidRPr="00B70E3E" w:rsidRDefault="00956F95" w:rsidP="00956F95">
            <w:pPr>
              <w:pStyle w:val="TAC"/>
              <w:rPr>
                <w:ins w:id="15165" w:author="Dave" w:date="2018-01-05T18:51:00Z"/>
              </w:rPr>
            </w:pPr>
            <w:ins w:id="15166" w:author="Dave" w:date="2018-01-05T18:51:00Z">
              <w:r w:rsidRPr="00B70E3E">
                <w:rPr>
                  <w:rFonts w:eastAsia="Calibri"/>
                </w:rPr>
                <w:t>-</w:t>
              </w:r>
            </w:ins>
          </w:p>
        </w:tc>
        <w:tc>
          <w:tcPr>
            <w:tcW w:w="797" w:type="dxa"/>
            <w:vAlign w:val="center"/>
          </w:tcPr>
          <w:p w14:paraId="3059B2EB" w14:textId="77777777" w:rsidR="00956F95" w:rsidRPr="00B70E3E" w:rsidRDefault="00956F95" w:rsidP="00956F95">
            <w:pPr>
              <w:pStyle w:val="TAC"/>
              <w:rPr>
                <w:ins w:id="15167" w:author="Dave" w:date="2018-01-05T18:51:00Z"/>
                <w:rFonts w:eastAsia="Calibri"/>
              </w:rPr>
            </w:pPr>
            <w:ins w:id="15168" w:author="Dave" w:date="2018-01-05T18:51:00Z">
              <w:r w:rsidRPr="00B70E3E">
                <w:rPr>
                  <w:rFonts w:eastAsia="Calibri"/>
                </w:rPr>
                <w:t>-</w:t>
              </w:r>
            </w:ins>
          </w:p>
        </w:tc>
      </w:tr>
      <w:tr w:rsidR="00956F95" w:rsidRPr="00B70E3E" w14:paraId="6DA7D86E" w14:textId="77777777" w:rsidTr="00956F95">
        <w:trPr>
          <w:cantSplit/>
          <w:jc w:val="center"/>
          <w:ins w:id="15169" w:author="Dave" w:date="2018-01-05T18:51:00Z"/>
        </w:trPr>
        <w:tc>
          <w:tcPr>
            <w:tcW w:w="2539" w:type="dxa"/>
            <w:shd w:val="clear" w:color="auto" w:fill="auto"/>
          </w:tcPr>
          <w:p w14:paraId="1AE7D84B" w14:textId="77777777" w:rsidR="00956F95" w:rsidRPr="00B70E3E" w:rsidRDefault="00956F95" w:rsidP="00956F95">
            <w:pPr>
              <w:spacing w:after="0"/>
              <w:rPr>
                <w:ins w:id="15170" w:author="Dave" w:date="2018-01-05T18:51:00Z"/>
                <w:rFonts w:ascii="Arial" w:hAnsi="Arial"/>
                <w:sz w:val="18"/>
              </w:rPr>
            </w:pPr>
            <w:ins w:id="15171" w:author="Dave" w:date="2018-01-05T18:51:00Z">
              <w:r w:rsidRPr="00B70E3E">
                <w:rPr>
                  <w:rFonts w:ascii="Arial" w:hAnsi="Arial"/>
                  <w:sz w:val="18"/>
                </w:rPr>
                <w:t xml:space="preserve">13.1.6 Speech to speech relay services </w:t>
              </w:r>
            </w:ins>
          </w:p>
        </w:tc>
        <w:tc>
          <w:tcPr>
            <w:tcW w:w="617" w:type="dxa"/>
            <w:shd w:val="clear" w:color="auto" w:fill="auto"/>
            <w:vAlign w:val="center"/>
          </w:tcPr>
          <w:p w14:paraId="4B61686C" w14:textId="77777777" w:rsidR="00956F95" w:rsidRPr="00B70E3E" w:rsidDel="00E21CAB" w:rsidRDefault="00956F95" w:rsidP="00956F95">
            <w:pPr>
              <w:pStyle w:val="TAC"/>
              <w:rPr>
                <w:ins w:id="15172" w:author="Dave" w:date="2018-01-05T18:51:00Z"/>
                <w:rFonts w:eastAsia="Calibri"/>
              </w:rPr>
            </w:pPr>
            <w:ins w:id="15173" w:author="Dave" w:date="2018-01-05T18:51:00Z">
              <w:r w:rsidRPr="00B70E3E">
                <w:rPr>
                  <w:rFonts w:eastAsia="Calibri"/>
                </w:rPr>
                <w:t>-</w:t>
              </w:r>
            </w:ins>
          </w:p>
        </w:tc>
        <w:tc>
          <w:tcPr>
            <w:tcW w:w="617" w:type="dxa"/>
            <w:shd w:val="clear" w:color="auto" w:fill="auto"/>
            <w:vAlign w:val="center"/>
          </w:tcPr>
          <w:p w14:paraId="72EFD365" w14:textId="77777777" w:rsidR="00956F95" w:rsidRPr="00B70E3E" w:rsidDel="00E21CAB" w:rsidRDefault="00956F95" w:rsidP="00956F95">
            <w:pPr>
              <w:pStyle w:val="TAC"/>
              <w:rPr>
                <w:ins w:id="15174" w:author="Dave" w:date="2018-01-05T18:51:00Z"/>
                <w:rFonts w:eastAsia="Calibri"/>
              </w:rPr>
            </w:pPr>
            <w:ins w:id="15175" w:author="Dave" w:date="2018-01-05T18:51:00Z">
              <w:r w:rsidRPr="00B70E3E">
                <w:rPr>
                  <w:rFonts w:eastAsia="Calibri"/>
                </w:rPr>
                <w:t>-</w:t>
              </w:r>
            </w:ins>
          </w:p>
        </w:tc>
        <w:tc>
          <w:tcPr>
            <w:tcW w:w="617" w:type="dxa"/>
            <w:shd w:val="clear" w:color="auto" w:fill="auto"/>
            <w:vAlign w:val="center"/>
          </w:tcPr>
          <w:p w14:paraId="758DB390" w14:textId="77777777" w:rsidR="00956F95" w:rsidRPr="00B70E3E" w:rsidDel="00E21CAB" w:rsidRDefault="00956F95" w:rsidP="00956F95">
            <w:pPr>
              <w:pStyle w:val="TAC"/>
              <w:rPr>
                <w:ins w:id="15176" w:author="Dave" w:date="2018-01-05T18:51:00Z"/>
                <w:rFonts w:eastAsia="Calibri"/>
              </w:rPr>
            </w:pPr>
            <w:ins w:id="15177" w:author="Dave" w:date="2018-01-05T18:51:00Z">
              <w:r w:rsidRPr="00B70E3E">
                <w:rPr>
                  <w:rFonts w:eastAsia="Calibri"/>
                </w:rPr>
                <w:t>-</w:t>
              </w:r>
            </w:ins>
          </w:p>
        </w:tc>
        <w:tc>
          <w:tcPr>
            <w:tcW w:w="617" w:type="dxa"/>
            <w:shd w:val="clear" w:color="auto" w:fill="auto"/>
            <w:vAlign w:val="center"/>
          </w:tcPr>
          <w:p w14:paraId="582E8E7A" w14:textId="77777777" w:rsidR="00956F95" w:rsidRPr="00B70E3E" w:rsidRDefault="00956F95" w:rsidP="00956F95">
            <w:pPr>
              <w:pStyle w:val="TAC"/>
              <w:rPr>
                <w:ins w:id="15178" w:author="Dave" w:date="2018-01-05T18:51:00Z"/>
              </w:rPr>
            </w:pPr>
            <w:ins w:id="15179" w:author="Dave" w:date="2018-01-05T18:51:00Z">
              <w:r w:rsidRPr="00B70E3E">
                <w:rPr>
                  <w:rFonts w:eastAsia="Calibri"/>
                </w:rPr>
                <w:t>-</w:t>
              </w:r>
            </w:ins>
          </w:p>
        </w:tc>
        <w:tc>
          <w:tcPr>
            <w:tcW w:w="617" w:type="dxa"/>
            <w:shd w:val="clear" w:color="auto" w:fill="auto"/>
            <w:vAlign w:val="center"/>
          </w:tcPr>
          <w:p w14:paraId="0D1CBF35" w14:textId="77777777" w:rsidR="00956F95" w:rsidRPr="00B70E3E" w:rsidRDefault="00956F95" w:rsidP="00956F95">
            <w:pPr>
              <w:pStyle w:val="TAC"/>
              <w:rPr>
                <w:ins w:id="15180" w:author="Dave" w:date="2018-01-05T18:51:00Z"/>
              </w:rPr>
            </w:pPr>
            <w:ins w:id="15181" w:author="Dave" w:date="2018-01-05T18:51:00Z">
              <w:r w:rsidRPr="00B70E3E">
                <w:rPr>
                  <w:rFonts w:eastAsia="Calibri"/>
                </w:rPr>
                <w:t>-</w:t>
              </w:r>
            </w:ins>
          </w:p>
        </w:tc>
        <w:tc>
          <w:tcPr>
            <w:tcW w:w="617" w:type="dxa"/>
            <w:shd w:val="clear" w:color="auto" w:fill="auto"/>
            <w:vAlign w:val="center"/>
          </w:tcPr>
          <w:p w14:paraId="22E00269" w14:textId="77777777" w:rsidR="00956F95" w:rsidRPr="00B70E3E" w:rsidRDefault="00956F95" w:rsidP="00956F95">
            <w:pPr>
              <w:pStyle w:val="TAC"/>
              <w:rPr>
                <w:ins w:id="15182" w:author="Dave" w:date="2018-01-05T18:51:00Z"/>
              </w:rPr>
            </w:pPr>
            <w:ins w:id="15183" w:author="Dave" w:date="2018-01-05T18:51:00Z">
              <w:r w:rsidRPr="00B70E3E">
                <w:rPr>
                  <w:rFonts w:eastAsia="Calibri"/>
                </w:rPr>
                <w:t>-</w:t>
              </w:r>
            </w:ins>
          </w:p>
        </w:tc>
        <w:tc>
          <w:tcPr>
            <w:tcW w:w="617" w:type="dxa"/>
            <w:shd w:val="clear" w:color="auto" w:fill="auto"/>
            <w:vAlign w:val="center"/>
          </w:tcPr>
          <w:p w14:paraId="06C94BCB" w14:textId="77777777" w:rsidR="00956F95" w:rsidRPr="00B70E3E" w:rsidDel="00E21CAB" w:rsidRDefault="00956F95" w:rsidP="00956F95">
            <w:pPr>
              <w:pStyle w:val="TAC"/>
              <w:rPr>
                <w:ins w:id="15184" w:author="Dave" w:date="2018-01-05T18:51:00Z"/>
                <w:rFonts w:eastAsia="Calibri"/>
              </w:rPr>
            </w:pPr>
            <w:ins w:id="15185" w:author="Dave" w:date="2018-01-05T18:51:00Z">
              <w:r w:rsidRPr="00B70E3E">
                <w:rPr>
                  <w:rFonts w:eastAsia="Calibri"/>
                </w:rPr>
                <w:t>-</w:t>
              </w:r>
            </w:ins>
          </w:p>
        </w:tc>
        <w:tc>
          <w:tcPr>
            <w:tcW w:w="617" w:type="dxa"/>
            <w:shd w:val="clear" w:color="auto" w:fill="auto"/>
            <w:vAlign w:val="center"/>
          </w:tcPr>
          <w:p w14:paraId="736D4F75" w14:textId="77777777" w:rsidR="00956F95" w:rsidRPr="00B70E3E" w:rsidDel="00E21CAB" w:rsidRDefault="00956F95" w:rsidP="00956F95">
            <w:pPr>
              <w:pStyle w:val="TAC"/>
              <w:rPr>
                <w:ins w:id="15186" w:author="Dave" w:date="2018-01-05T18:51:00Z"/>
                <w:rFonts w:eastAsia="Calibri"/>
              </w:rPr>
            </w:pPr>
            <w:ins w:id="15187" w:author="Dave" w:date="2018-01-05T18:51:00Z">
              <w:r w:rsidRPr="00B70E3E">
                <w:rPr>
                  <w:rFonts w:eastAsia="Calibri"/>
                </w:rPr>
                <w:t>-</w:t>
              </w:r>
            </w:ins>
          </w:p>
        </w:tc>
        <w:tc>
          <w:tcPr>
            <w:tcW w:w="617" w:type="dxa"/>
            <w:shd w:val="clear" w:color="auto" w:fill="auto"/>
            <w:vAlign w:val="center"/>
          </w:tcPr>
          <w:p w14:paraId="438E3BDB" w14:textId="77777777" w:rsidR="00956F95" w:rsidRPr="00B70E3E" w:rsidDel="00E21CAB" w:rsidRDefault="00956F95" w:rsidP="00956F95">
            <w:pPr>
              <w:pStyle w:val="TAC"/>
              <w:rPr>
                <w:ins w:id="15188" w:author="Dave" w:date="2018-01-05T18:51:00Z"/>
                <w:rFonts w:eastAsia="Calibri"/>
              </w:rPr>
            </w:pPr>
            <w:ins w:id="15189" w:author="Dave" w:date="2018-01-05T18:51:00Z">
              <w:r w:rsidRPr="00B70E3E">
                <w:rPr>
                  <w:rFonts w:eastAsia="Calibri"/>
                </w:rPr>
                <w:t>-</w:t>
              </w:r>
            </w:ins>
          </w:p>
        </w:tc>
        <w:tc>
          <w:tcPr>
            <w:tcW w:w="717" w:type="dxa"/>
            <w:shd w:val="clear" w:color="auto" w:fill="auto"/>
            <w:vAlign w:val="center"/>
          </w:tcPr>
          <w:p w14:paraId="429B203E" w14:textId="77777777" w:rsidR="00956F95" w:rsidRPr="00B70E3E" w:rsidRDefault="00956F95" w:rsidP="00956F95">
            <w:pPr>
              <w:pStyle w:val="TAC"/>
              <w:rPr>
                <w:ins w:id="15190" w:author="Dave" w:date="2018-01-05T18:51:00Z"/>
              </w:rPr>
            </w:pPr>
            <w:ins w:id="15191" w:author="Dave" w:date="2018-01-05T18:51:00Z">
              <w:r w:rsidRPr="00B70E3E">
                <w:t>P</w:t>
              </w:r>
            </w:ins>
          </w:p>
        </w:tc>
        <w:tc>
          <w:tcPr>
            <w:tcW w:w="797" w:type="dxa"/>
            <w:vAlign w:val="center"/>
          </w:tcPr>
          <w:p w14:paraId="5430C2A3" w14:textId="77777777" w:rsidR="00956F95" w:rsidRPr="00B70E3E" w:rsidRDefault="00956F95" w:rsidP="00956F95">
            <w:pPr>
              <w:pStyle w:val="TAC"/>
              <w:rPr>
                <w:ins w:id="15192" w:author="Dave" w:date="2018-01-05T18:51:00Z"/>
                <w:rFonts w:eastAsia="Calibri"/>
              </w:rPr>
            </w:pPr>
            <w:ins w:id="15193" w:author="Dave" w:date="2018-01-05T18:51:00Z">
              <w:r w:rsidRPr="00B70E3E">
                <w:rPr>
                  <w:rFonts w:eastAsia="Calibri"/>
                </w:rPr>
                <w:t>-</w:t>
              </w:r>
            </w:ins>
          </w:p>
        </w:tc>
      </w:tr>
      <w:tr w:rsidR="00956F95" w:rsidRPr="00B70E3E" w14:paraId="7E8D8344" w14:textId="77777777" w:rsidTr="00956F95">
        <w:trPr>
          <w:cantSplit/>
          <w:jc w:val="center"/>
          <w:ins w:id="15194" w:author="Dave" w:date="2018-01-05T18:51:00Z"/>
        </w:trPr>
        <w:tc>
          <w:tcPr>
            <w:tcW w:w="2539" w:type="dxa"/>
            <w:shd w:val="clear" w:color="auto" w:fill="auto"/>
          </w:tcPr>
          <w:p w14:paraId="5B26DF68" w14:textId="77777777" w:rsidR="00956F95" w:rsidRPr="00B70E3E" w:rsidRDefault="00956F95" w:rsidP="00956F95">
            <w:pPr>
              <w:spacing w:after="0"/>
              <w:rPr>
                <w:ins w:id="15195" w:author="Dave" w:date="2018-01-05T18:51:00Z"/>
                <w:rFonts w:ascii="Arial" w:hAnsi="Arial"/>
                <w:sz w:val="18"/>
              </w:rPr>
            </w:pPr>
            <w:ins w:id="15196" w:author="Dave" w:date="2018-01-05T18:51:00Z">
              <w:r w:rsidRPr="00B70E3E">
                <w:rPr>
                  <w:rFonts w:ascii="Arial" w:hAnsi="Arial"/>
                  <w:sz w:val="18"/>
                </w:rPr>
                <w:t>13.2 Access to relay services</w:t>
              </w:r>
            </w:ins>
          </w:p>
        </w:tc>
        <w:tc>
          <w:tcPr>
            <w:tcW w:w="617" w:type="dxa"/>
            <w:shd w:val="clear" w:color="auto" w:fill="auto"/>
            <w:vAlign w:val="center"/>
          </w:tcPr>
          <w:p w14:paraId="7D5584E6" w14:textId="77777777" w:rsidR="00956F95" w:rsidRPr="00B70E3E" w:rsidDel="00E21CAB" w:rsidRDefault="00956F95" w:rsidP="00956F95">
            <w:pPr>
              <w:pStyle w:val="TAC"/>
              <w:rPr>
                <w:ins w:id="15197" w:author="Dave" w:date="2018-01-05T18:51:00Z"/>
                <w:rFonts w:eastAsia="Calibri"/>
              </w:rPr>
            </w:pPr>
            <w:ins w:id="15198" w:author="Dave" w:date="2018-01-05T18:51:00Z">
              <w:r w:rsidRPr="00B70E3E">
                <w:rPr>
                  <w:rFonts w:eastAsia="Calibri"/>
                </w:rPr>
                <w:t>-</w:t>
              </w:r>
            </w:ins>
          </w:p>
        </w:tc>
        <w:tc>
          <w:tcPr>
            <w:tcW w:w="617" w:type="dxa"/>
            <w:shd w:val="clear" w:color="auto" w:fill="auto"/>
            <w:vAlign w:val="center"/>
          </w:tcPr>
          <w:p w14:paraId="54D86FE1" w14:textId="77777777" w:rsidR="00956F95" w:rsidRPr="00B70E3E" w:rsidDel="00E21CAB" w:rsidRDefault="00956F95" w:rsidP="00956F95">
            <w:pPr>
              <w:pStyle w:val="TAC"/>
              <w:rPr>
                <w:ins w:id="15199" w:author="Dave" w:date="2018-01-05T18:51:00Z"/>
                <w:rFonts w:eastAsia="Calibri"/>
              </w:rPr>
            </w:pPr>
            <w:ins w:id="15200" w:author="Dave" w:date="2018-01-05T18:51:00Z">
              <w:r w:rsidRPr="00B70E3E">
                <w:rPr>
                  <w:rFonts w:eastAsia="Calibri"/>
                </w:rPr>
                <w:t>-</w:t>
              </w:r>
            </w:ins>
          </w:p>
        </w:tc>
        <w:tc>
          <w:tcPr>
            <w:tcW w:w="617" w:type="dxa"/>
            <w:shd w:val="clear" w:color="auto" w:fill="auto"/>
            <w:vAlign w:val="center"/>
          </w:tcPr>
          <w:p w14:paraId="0E48DC30" w14:textId="77777777" w:rsidR="00956F95" w:rsidRPr="00B70E3E" w:rsidDel="00E21CAB" w:rsidRDefault="00956F95" w:rsidP="00956F95">
            <w:pPr>
              <w:pStyle w:val="TAC"/>
              <w:rPr>
                <w:ins w:id="15201" w:author="Dave" w:date="2018-01-05T18:51:00Z"/>
                <w:rFonts w:eastAsia="Calibri"/>
              </w:rPr>
            </w:pPr>
            <w:ins w:id="15202" w:author="Dave" w:date="2018-01-05T18:51:00Z">
              <w:r w:rsidRPr="00B70E3E">
                <w:rPr>
                  <w:rFonts w:eastAsia="Calibri"/>
                </w:rPr>
                <w:t>-</w:t>
              </w:r>
            </w:ins>
          </w:p>
        </w:tc>
        <w:tc>
          <w:tcPr>
            <w:tcW w:w="617" w:type="dxa"/>
            <w:shd w:val="clear" w:color="auto" w:fill="auto"/>
            <w:vAlign w:val="center"/>
          </w:tcPr>
          <w:p w14:paraId="1C33E1ED" w14:textId="77777777" w:rsidR="00956F95" w:rsidRPr="00B70E3E" w:rsidRDefault="00956F95" w:rsidP="00956F95">
            <w:pPr>
              <w:pStyle w:val="TAC"/>
              <w:rPr>
                <w:ins w:id="15203" w:author="Dave" w:date="2018-01-05T18:51:00Z"/>
              </w:rPr>
            </w:pPr>
            <w:ins w:id="15204" w:author="Dave" w:date="2018-01-05T18:51:00Z">
              <w:r w:rsidRPr="00B70E3E">
                <w:t>P</w:t>
              </w:r>
            </w:ins>
          </w:p>
        </w:tc>
        <w:tc>
          <w:tcPr>
            <w:tcW w:w="617" w:type="dxa"/>
            <w:shd w:val="clear" w:color="auto" w:fill="auto"/>
            <w:vAlign w:val="center"/>
          </w:tcPr>
          <w:p w14:paraId="0D6EF553" w14:textId="77777777" w:rsidR="00956F95" w:rsidRPr="00B70E3E" w:rsidRDefault="00956F95" w:rsidP="00956F95">
            <w:pPr>
              <w:pStyle w:val="TAC"/>
              <w:rPr>
                <w:ins w:id="15205" w:author="Dave" w:date="2018-01-05T18:51:00Z"/>
              </w:rPr>
            </w:pPr>
            <w:ins w:id="15206" w:author="Dave" w:date="2018-01-05T18:51:00Z">
              <w:r w:rsidRPr="00B70E3E">
                <w:t>P</w:t>
              </w:r>
            </w:ins>
          </w:p>
        </w:tc>
        <w:tc>
          <w:tcPr>
            <w:tcW w:w="617" w:type="dxa"/>
            <w:shd w:val="clear" w:color="auto" w:fill="auto"/>
            <w:vAlign w:val="center"/>
          </w:tcPr>
          <w:p w14:paraId="74C63BC7" w14:textId="77777777" w:rsidR="00956F95" w:rsidRPr="00B70E3E" w:rsidDel="00E21CAB" w:rsidRDefault="00956F95" w:rsidP="00956F95">
            <w:pPr>
              <w:pStyle w:val="TAC"/>
              <w:rPr>
                <w:ins w:id="15207" w:author="Dave" w:date="2018-01-05T18:51:00Z"/>
                <w:rFonts w:eastAsia="Calibri"/>
              </w:rPr>
            </w:pPr>
            <w:ins w:id="15208" w:author="Dave" w:date="2018-01-05T18:51:00Z">
              <w:r w:rsidRPr="00B70E3E">
                <w:t>P</w:t>
              </w:r>
            </w:ins>
          </w:p>
        </w:tc>
        <w:tc>
          <w:tcPr>
            <w:tcW w:w="617" w:type="dxa"/>
            <w:shd w:val="clear" w:color="auto" w:fill="auto"/>
            <w:vAlign w:val="center"/>
          </w:tcPr>
          <w:p w14:paraId="73F03E32" w14:textId="77777777" w:rsidR="00956F95" w:rsidRPr="00B70E3E" w:rsidDel="00E21CAB" w:rsidRDefault="00956F95" w:rsidP="00956F95">
            <w:pPr>
              <w:pStyle w:val="TAC"/>
              <w:rPr>
                <w:ins w:id="15209" w:author="Dave" w:date="2018-01-05T18:51:00Z"/>
                <w:rFonts w:eastAsia="Calibri"/>
              </w:rPr>
            </w:pPr>
            <w:ins w:id="15210" w:author="Dave" w:date="2018-01-05T18:51:00Z">
              <w:r w:rsidRPr="00B70E3E">
                <w:rPr>
                  <w:rFonts w:eastAsia="Calibri"/>
                </w:rPr>
                <w:t>-</w:t>
              </w:r>
            </w:ins>
          </w:p>
        </w:tc>
        <w:tc>
          <w:tcPr>
            <w:tcW w:w="617" w:type="dxa"/>
            <w:shd w:val="clear" w:color="auto" w:fill="auto"/>
            <w:vAlign w:val="center"/>
          </w:tcPr>
          <w:p w14:paraId="628EFC92" w14:textId="77777777" w:rsidR="00956F95" w:rsidRPr="00B70E3E" w:rsidDel="00E21CAB" w:rsidRDefault="00956F95" w:rsidP="00956F95">
            <w:pPr>
              <w:pStyle w:val="TAC"/>
              <w:rPr>
                <w:ins w:id="15211" w:author="Dave" w:date="2018-01-05T18:51:00Z"/>
                <w:rFonts w:eastAsia="Calibri"/>
              </w:rPr>
            </w:pPr>
            <w:ins w:id="15212" w:author="Dave" w:date="2018-01-05T18:51:00Z">
              <w:r w:rsidRPr="00B70E3E">
                <w:rPr>
                  <w:rFonts w:eastAsia="Calibri"/>
                </w:rPr>
                <w:t>-</w:t>
              </w:r>
            </w:ins>
          </w:p>
        </w:tc>
        <w:tc>
          <w:tcPr>
            <w:tcW w:w="617" w:type="dxa"/>
            <w:shd w:val="clear" w:color="auto" w:fill="auto"/>
            <w:vAlign w:val="center"/>
          </w:tcPr>
          <w:p w14:paraId="227C6959" w14:textId="77777777" w:rsidR="00956F95" w:rsidRPr="00B70E3E" w:rsidDel="00E21CAB" w:rsidRDefault="00956F95" w:rsidP="00956F95">
            <w:pPr>
              <w:pStyle w:val="TAC"/>
              <w:rPr>
                <w:ins w:id="15213" w:author="Dave" w:date="2018-01-05T18:51:00Z"/>
                <w:rFonts w:eastAsia="Calibri"/>
              </w:rPr>
            </w:pPr>
            <w:ins w:id="15214" w:author="Dave" w:date="2018-01-05T18:51:00Z">
              <w:r w:rsidRPr="00B70E3E">
                <w:rPr>
                  <w:rFonts w:eastAsia="Calibri"/>
                </w:rPr>
                <w:t>-</w:t>
              </w:r>
            </w:ins>
          </w:p>
        </w:tc>
        <w:tc>
          <w:tcPr>
            <w:tcW w:w="717" w:type="dxa"/>
            <w:shd w:val="clear" w:color="auto" w:fill="auto"/>
            <w:vAlign w:val="center"/>
          </w:tcPr>
          <w:p w14:paraId="19E23BEC" w14:textId="77777777" w:rsidR="00956F95" w:rsidRPr="00B70E3E" w:rsidRDefault="00956F95" w:rsidP="00956F95">
            <w:pPr>
              <w:pStyle w:val="TAC"/>
              <w:rPr>
                <w:ins w:id="15215" w:author="Dave" w:date="2018-01-05T18:51:00Z"/>
              </w:rPr>
            </w:pPr>
            <w:ins w:id="15216" w:author="Dave" w:date="2018-01-05T18:51:00Z">
              <w:r w:rsidRPr="00B70E3E">
                <w:t>S</w:t>
              </w:r>
            </w:ins>
          </w:p>
        </w:tc>
        <w:tc>
          <w:tcPr>
            <w:tcW w:w="797" w:type="dxa"/>
            <w:vAlign w:val="center"/>
          </w:tcPr>
          <w:p w14:paraId="1721963E" w14:textId="77777777" w:rsidR="00956F95" w:rsidRPr="00B70E3E" w:rsidRDefault="00956F95" w:rsidP="00956F95">
            <w:pPr>
              <w:pStyle w:val="TAC"/>
              <w:rPr>
                <w:ins w:id="15217" w:author="Dave" w:date="2018-01-05T18:51:00Z"/>
                <w:rFonts w:eastAsia="Calibri"/>
              </w:rPr>
            </w:pPr>
            <w:ins w:id="15218" w:author="Dave" w:date="2018-01-05T18:51:00Z">
              <w:r w:rsidRPr="00B70E3E">
                <w:rPr>
                  <w:rFonts w:eastAsia="Calibri"/>
                </w:rPr>
                <w:t>-</w:t>
              </w:r>
            </w:ins>
          </w:p>
        </w:tc>
      </w:tr>
      <w:tr w:rsidR="00956F95" w:rsidRPr="00B70E3E" w14:paraId="6CD89D24" w14:textId="77777777" w:rsidTr="00956F95">
        <w:trPr>
          <w:cantSplit/>
          <w:jc w:val="center"/>
          <w:ins w:id="15219" w:author="Dave" w:date="2018-01-05T18:51:00Z"/>
        </w:trPr>
        <w:tc>
          <w:tcPr>
            <w:tcW w:w="2539" w:type="dxa"/>
            <w:shd w:val="clear" w:color="auto" w:fill="auto"/>
          </w:tcPr>
          <w:p w14:paraId="15F1B121" w14:textId="77777777" w:rsidR="00956F95" w:rsidRPr="00B70E3E" w:rsidRDefault="00956F95" w:rsidP="00956F95">
            <w:pPr>
              <w:spacing w:after="0"/>
              <w:rPr>
                <w:ins w:id="15220" w:author="Dave" w:date="2018-01-05T18:51:00Z"/>
                <w:rFonts w:ascii="Arial" w:hAnsi="Arial"/>
                <w:sz w:val="18"/>
              </w:rPr>
            </w:pPr>
            <w:ins w:id="15221" w:author="Dave" w:date="2018-01-05T18:51:00Z">
              <w:r w:rsidRPr="00B70E3E">
                <w:rPr>
                  <w:rFonts w:ascii="Arial" w:hAnsi="Arial"/>
                  <w:sz w:val="18"/>
                </w:rPr>
                <w:t>13.3 Access to emergency services</w:t>
              </w:r>
            </w:ins>
          </w:p>
        </w:tc>
        <w:tc>
          <w:tcPr>
            <w:tcW w:w="617" w:type="dxa"/>
            <w:shd w:val="clear" w:color="auto" w:fill="auto"/>
            <w:vAlign w:val="center"/>
          </w:tcPr>
          <w:p w14:paraId="74250857" w14:textId="77777777" w:rsidR="00956F95" w:rsidRPr="00B70E3E" w:rsidDel="00E21CAB" w:rsidRDefault="00956F95" w:rsidP="00956F95">
            <w:pPr>
              <w:pStyle w:val="TAC"/>
              <w:rPr>
                <w:ins w:id="15222" w:author="Dave" w:date="2018-01-05T18:51:00Z"/>
                <w:rFonts w:eastAsia="Calibri"/>
              </w:rPr>
            </w:pPr>
            <w:ins w:id="15223" w:author="Dave" w:date="2018-01-05T18:51:00Z">
              <w:r w:rsidRPr="00B70E3E">
                <w:rPr>
                  <w:rFonts w:eastAsia="Calibri"/>
                </w:rPr>
                <w:t>-</w:t>
              </w:r>
            </w:ins>
          </w:p>
        </w:tc>
        <w:tc>
          <w:tcPr>
            <w:tcW w:w="617" w:type="dxa"/>
            <w:shd w:val="clear" w:color="auto" w:fill="auto"/>
            <w:vAlign w:val="center"/>
          </w:tcPr>
          <w:p w14:paraId="4BBDEB24" w14:textId="77777777" w:rsidR="00956F95" w:rsidRPr="00B70E3E" w:rsidDel="00E21CAB" w:rsidRDefault="00956F95" w:rsidP="00956F95">
            <w:pPr>
              <w:pStyle w:val="TAC"/>
              <w:rPr>
                <w:ins w:id="15224" w:author="Dave" w:date="2018-01-05T18:51:00Z"/>
                <w:rFonts w:eastAsia="Calibri"/>
              </w:rPr>
            </w:pPr>
            <w:ins w:id="15225" w:author="Dave" w:date="2018-01-05T18:51:00Z">
              <w:r w:rsidRPr="00B70E3E">
                <w:rPr>
                  <w:rFonts w:eastAsia="Calibri"/>
                </w:rPr>
                <w:t>-</w:t>
              </w:r>
            </w:ins>
          </w:p>
        </w:tc>
        <w:tc>
          <w:tcPr>
            <w:tcW w:w="617" w:type="dxa"/>
            <w:shd w:val="clear" w:color="auto" w:fill="auto"/>
            <w:vAlign w:val="center"/>
          </w:tcPr>
          <w:p w14:paraId="4FF28F88" w14:textId="77777777" w:rsidR="00956F95" w:rsidRPr="00B70E3E" w:rsidDel="00E21CAB" w:rsidRDefault="00956F95" w:rsidP="00956F95">
            <w:pPr>
              <w:pStyle w:val="TAC"/>
              <w:rPr>
                <w:ins w:id="15226" w:author="Dave" w:date="2018-01-05T18:51:00Z"/>
                <w:rFonts w:eastAsia="Calibri"/>
              </w:rPr>
            </w:pPr>
            <w:ins w:id="15227" w:author="Dave" w:date="2018-01-05T18:51:00Z">
              <w:r w:rsidRPr="00B70E3E">
                <w:rPr>
                  <w:rFonts w:eastAsia="Calibri"/>
                </w:rPr>
                <w:t>-</w:t>
              </w:r>
            </w:ins>
          </w:p>
        </w:tc>
        <w:tc>
          <w:tcPr>
            <w:tcW w:w="617" w:type="dxa"/>
            <w:shd w:val="clear" w:color="auto" w:fill="auto"/>
            <w:vAlign w:val="center"/>
          </w:tcPr>
          <w:p w14:paraId="27792AE0" w14:textId="77777777" w:rsidR="00956F95" w:rsidRPr="00B70E3E" w:rsidRDefault="00956F95" w:rsidP="00956F95">
            <w:pPr>
              <w:pStyle w:val="TAC"/>
              <w:rPr>
                <w:ins w:id="15228" w:author="Dave" w:date="2018-01-05T18:51:00Z"/>
              </w:rPr>
            </w:pPr>
            <w:ins w:id="15229" w:author="Dave" w:date="2018-01-05T18:51:00Z">
              <w:r w:rsidRPr="00B70E3E">
                <w:t>P</w:t>
              </w:r>
            </w:ins>
          </w:p>
        </w:tc>
        <w:tc>
          <w:tcPr>
            <w:tcW w:w="617" w:type="dxa"/>
            <w:shd w:val="clear" w:color="auto" w:fill="auto"/>
            <w:vAlign w:val="center"/>
          </w:tcPr>
          <w:p w14:paraId="6E6E9E60" w14:textId="77777777" w:rsidR="00956F95" w:rsidRPr="00B70E3E" w:rsidRDefault="00956F95" w:rsidP="00956F95">
            <w:pPr>
              <w:pStyle w:val="TAC"/>
              <w:rPr>
                <w:ins w:id="15230" w:author="Dave" w:date="2018-01-05T18:51:00Z"/>
              </w:rPr>
            </w:pPr>
            <w:ins w:id="15231" w:author="Dave" w:date="2018-01-05T18:51:00Z">
              <w:r w:rsidRPr="00B70E3E">
                <w:t>P</w:t>
              </w:r>
            </w:ins>
          </w:p>
        </w:tc>
        <w:tc>
          <w:tcPr>
            <w:tcW w:w="617" w:type="dxa"/>
            <w:shd w:val="clear" w:color="auto" w:fill="auto"/>
            <w:vAlign w:val="center"/>
          </w:tcPr>
          <w:p w14:paraId="24BEC243" w14:textId="77777777" w:rsidR="00956F95" w:rsidRPr="00B70E3E" w:rsidRDefault="00956F95" w:rsidP="00956F95">
            <w:pPr>
              <w:pStyle w:val="TAC"/>
              <w:rPr>
                <w:ins w:id="15232" w:author="Dave" w:date="2018-01-05T18:51:00Z"/>
              </w:rPr>
            </w:pPr>
            <w:ins w:id="15233" w:author="Dave" w:date="2018-01-05T18:51:00Z">
              <w:r w:rsidRPr="00B70E3E">
                <w:t>P</w:t>
              </w:r>
            </w:ins>
          </w:p>
        </w:tc>
        <w:tc>
          <w:tcPr>
            <w:tcW w:w="617" w:type="dxa"/>
            <w:shd w:val="clear" w:color="auto" w:fill="auto"/>
            <w:vAlign w:val="center"/>
          </w:tcPr>
          <w:p w14:paraId="452F41B5" w14:textId="77777777" w:rsidR="00956F95" w:rsidRPr="00B70E3E" w:rsidDel="00E21CAB" w:rsidRDefault="00956F95" w:rsidP="00956F95">
            <w:pPr>
              <w:pStyle w:val="TAC"/>
              <w:rPr>
                <w:ins w:id="15234" w:author="Dave" w:date="2018-01-05T18:51:00Z"/>
                <w:rFonts w:eastAsia="Calibri"/>
              </w:rPr>
            </w:pPr>
            <w:ins w:id="15235" w:author="Dave" w:date="2018-01-05T18:51:00Z">
              <w:r w:rsidRPr="00B70E3E">
                <w:rPr>
                  <w:rFonts w:eastAsia="Calibri"/>
                </w:rPr>
                <w:t>-</w:t>
              </w:r>
            </w:ins>
          </w:p>
        </w:tc>
        <w:tc>
          <w:tcPr>
            <w:tcW w:w="617" w:type="dxa"/>
            <w:shd w:val="clear" w:color="auto" w:fill="auto"/>
            <w:vAlign w:val="center"/>
          </w:tcPr>
          <w:p w14:paraId="40F88D87" w14:textId="77777777" w:rsidR="00956F95" w:rsidRPr="00B70E3E" w:rsidDel="00E21CAB" w:rsidRDefault="00956F95" w:rsidP="00956F95">
            <w:pPr>
              <w:pStyle w:val="TAC"/>
              <w:rPr>
                <w:ins w:id="15236" w:author="Dave" w:date="2018-01-05T18:51:00Z"/>
                <w:rFonts w:eastAsia="Calibri"/>
              </w:rPr>
            </w:pPr>
            <w:ins w:id="15237" w:author="Dave" w:date="2018-01-05T18:51:00Z">
              <w:r w:rsidRPr="00B70E3E">
                <w:rPr>
                  <w:rFonts w:eastAsia="Calibri"/>
                </w:rPr>
                <w:t>-</w:t>
              </w:r>
            </w:ins>
          </w:p>
        </w:tc>
        <w:tc>
          <w:tcPr>
            <w:tcW w:w="617" w:type="dxa"/>
            <w:shd w:val="clear" w:color="auto" w:fill="auto"/>
            <w:vAlign w:val="center"/>
          </w:tcPr>
          <w:p w14:paraId="1A5A468B" w14:textId="77777777" w:rsidR="00956F95" w:rsidRPr="00B70E3E" w:rsidDel="00E21CAB" w:rsidRDefault="00956F95" w:rsidP="00956F95">
            <w:pPr>
              <w:pStyle w:val="TAC"/>
              <w:rPr>
                <w:ins w:id="15238" w:author="Dave" w:date="2018-01-05T18:51:00Z"/>
                <w:rFonts w:eastAsia="Calibri"/>
              </w:rPr>
            </w:pPr>
            <w:ins w:id="15239" w:author="Dave" w:date="2018-01-05T18:51:00Z">
              <w:r w:rsidRPr="00B70E3E">
                <w:rPr>
                  <w:rFonts w:eastAsia="Calibri"/>
                </w:rPr>
                <w:t>-</w:t>
              </w:r>
            </w:ins>
          </w:p>
        </w:tc>
        <w:tc>
          <w:tcPr>
            <w:tcW w:w="717" w:type="dxa"/>
            <w:shd w:val="clear" w:color="auto" w:fill="auto"/>
            <w:vAlign w:val="center"/>
          </w:tcPr>
          <w:p w14:paraId="1450F573" w14:textId="77777777" w:rsidR="00956F95" w:rsidRPr="00B70E3E" w:rsidRDefault="00956F95" w:rsidP="00956F95">
            <w:pPr>
              <w:pStyle w:val="TAC"/>
              <w:rPr>
                <w:ins w:id="15240" w:author="Dave" w:date="2018-01-05T18:51:00Z"/>
              </w:rPr>
            </w:pPr>
            <w:ins w:id="15241" w:author="Dave" w:date="2018-01-05T18:51:00Z">
              <w:r w:rsidRPr="00B70E3E">
                <w:rPr>
                  <w:rFonts w:eastAsia="Calibri"/>
                </w:rPr>
                <w:t>S</w:t>
              </w:r>
            </w:ins>
          </w:p>
        </w:tc>
        <w:tc>
          <w:tcPr>
            <w:tcW w:w="797" w:type="dxa"/>
            <w:vAlign w:val="center"/>
          </w:tcPr>
          <w:p w14:paraId="00E5040A" w14:textId="77777777" w:rsidR="00956F95" w:rsidRPr="00B70E3E" w:rsidRDefault="00956F95" w:rsidP="00956F95">
            <w:pPr>
              <w:pStyle w:val="TAC"/>
              <w:rPr>
                <w:ins w:id="15242" w:author="Dave" w:date="2018-01-05T18:51:00Z"/>
                <w:rFonts w:eastAsia="Calibri"/>
              </w:rPr>
            </w:pPr>
            <w:ins w:id="15243" w:author="Dave" w:date="2018-01-05T18:51:00Z">
              <w:r w:rsidRPr="00B70E3E">
                <w:rPr>
                  <w:rFonts w:eastAsia="Calibri"/>
                </w:rPr>
                <w:t>-</w:t>
              </w:r>
            </w:ins>
          </w:p>
        </w:tc>
      </w:tr>
      <w:tr w:rsidR="0098090C" w:rsidRPr="00B70E3E" w:rsidDel="00F05876" w14:paraId="5D98279A" w14:textId="756C3137" w:rsidTr="003700B6">
        <w:trPr>
          <w:cantSplit/>
          <w:tblHeader/>
          <w:jc w:val="center"/>
          <w:del w:id="15244" w:author="Dave" w:date="2018-01-05T19:41:00Z"/>
        </w:trPr>
        <w:tc>
          <w:tcPr>
            <w:tcW w:w="2539" w:type="dxa"/>
            <w:shd w:val="clear" w:color="auto" w:fill="auto"/>
          </w:tcPr>
          <w:p w14:paraId="4310BED4" w14:textId="1A1B7FE1" w:rsidR="0098090C" w:rsidRPr="00B70E3E" w:rsidDel="00F05876" w:rsidRDefault="0098090C" w:rsidP="0098090C">
            <w:pPr>
              <w:spacing w:after="0"/>
              <w:jc w:val="center"/>
              <w:rPr>
                <w:del w:id="15245" w:author="Dave" w:date="2018-01-05T19:41:00Z"/>
                <w:rFonts w:ascii="Arial" w:eastAsia="Calibri" w:hAnsi="Arial"/>
                <w:b/>
                <w:sz w:val="18"/>
              </w:rPr>
            </w:pPr>
            <w:del w:id="15246" w:author="Dave" w:date="2018-01-05T19:41:00Z">
              <w:r w:rsidRPr="00B70E3E" w:rsidDel="00F05876">
                <w:rPr>
                  <w:rFonts w:ascii="Arial" w:eastAsia="Calibri" w:hAnsi="Arial"/>
                  <w:b/>
                  <w:sz w:val="18"/>
                </w:rPr>
                <w:delText>Requirements</w:delText>
              </w:r>
            </w:del>
          </w:p>
        </w:tc>
        <w:tc>
          <w:tcPr>
            <w:tcW w:w="617" w:type="dxa"/>
            <w:shd w:val="clear" w:color="auto" w:fill="auto"/>
            <w:vAlign w:val="center"/>
          </w:tcPr>
          <w:p w14:paraId="7475B4A9" w14:textId="5CF6388D" w:rsidR="0098090C" w:rsidRPr="00B70E3E" w:rsidDel="00F05876" w:rsidRDefault="0098090C" w:rsidP="0098090C">
            <w:pPr>
              <w:keepNext/>
              <w:keepLines/>
              <w:spacing w:after="0"/>
              <w:jc w:val="center"/>
              <w:rPr>
                <w:del w:id="15247" w:author="Dave" w:date="2018-01-05T19:41:00Z"/>
                <w:rFonts w:ascii="Arial" w:eastAsia="Calibri" w:hAnsi="Arial"/>
                <w:b/>
                <w:sz w:val="18"/>
              </w:rPr>
            </w:pPr>
            <w:del w:id="15248" w:author="Dave" w:date="2018-01-05T19:41:00Z">
              <w:r w:rsidRPr="00B70E3E" w:rsidDel="00F05876">
                <w:rPr>
                  <w:rFonts w:ascii="Arial" w:eastAsia="Calibri" w:hAnsi="Arial"/>
                  <w:b/>
                  <w:sz w:val="18"/>
                </w:rPr>
                <w:delText>4.2.1</w:delText>
              </w:r>
              <w:r w:rsidR="0012000C" w:rsidRPr="00B70E3E" w:rsidDel="00F05876">
                <w:rPr>
                  <w:rFonts w:ascii="Arial" w:eastAsia="Calibri" w:hAnsi="Arial"/>
                  <w:b/>
                  <w:sz w:val="18"/>
                </w:rPr>
                <w:delText xml:space="preserve"> WV</w:delText>
              </w:r>
            </w:del>
          </w:p>
        </w:tc>
        <w:tc>
          <w:tcPr>
            <w:tcW w:w="617" w:type="dxa"/>
            <w:shd w:val="clear" w:color="auto" w:fill="auto"/>
            <w:vAlign w:val="center"/>
          </w:tcPr>
          <w:p w14:paraId="62A0BBF1" w14:textId="3AC5ECF8" w:rsidR="0098090C" w:rsidRPr="00B70E3E" w:rsidDel="00F05876" w:rsidRDefault="0098090C" w:rsidP="0098090C">
            <w:pPr>
              <w:keepNext/>
              <w:keepLines/>
              <w:spacing w:after="0"/>
              <w:jc w:val="center"/>
              <w:rPr>
                <w:del w:id="15249" w:author="Dave" w:date="2018-01-05T19:41:00Z"/>
                <w:rFonts w:ascii="Arial" w:eastAsia="Calibri" w:hAnsi="Arial"/>
                <w:b/>
                <w:sz w:val="18"/>
              </w:rPr>
            </w:pPr>
            <w:del w:id="15250" w:author="Dave" w:date="2018-01-05T19:41:00Z">
              <w:r w:rsidRPr="00B70E3E" w:rsidDel="00F05876">
                <w:rPr>
                  <w:rFonts w:ascii="Arial" w:eastAsia="Calibri" w:hAnsi="Arial"/>
                  <w:b/>
                  <w:sz w:val="18"/>
                </w:rPr>
                <w:delText>4.2.2</w:delText>
              </w:r>
              <w:r w:rsidR="0012000C" w:rsidRPr="00B70E3E" w:rsidDel="00F05876">
                <w:rPr>
                  <w:rFonts w:ascii="Arial" w:eastAsia="Calibri" w:hAnsi="Arial"/>
                  <w:b/>
                  <w:sz w:val="18"/>
                </w:rPr>
                <w:br/>
                <w:delText>LV</w:delText>
              </w:r>
            </w:del>
          </w:p>
        </w:tc>
        <w:tc>
          <w:tcPr>
            <w:tcW w:w="617" w:type="dxa"/>
            <w:shd w:val="clear" w:color="auto" w:fill="auto"/>
            <w:vAlign w:val="center"/>
          </w:tcPr>
          <w:p w14:paraId="4B56F2D4" w14:textId="7B7DAF03" w:rsidR="0098090C" w:rsidRPr="00B70E3E" w:rsidDel="00F05876" w:rsidRDefault="0098090C" w:rsidP="0098090C">
            <w:pPr>
              <w:keepNext/>
              <w:keepLines/>
              <w:spacing w:after="0"/>
              <w:jc w:val="center"/>
              <w:rPr>
                <w:del w:id="15251" w:author="Dave" w:date="2018-01-05T19:41:00Z"/>
                <w:rFonts w:ascii="Arial" w:eastAsia="Calibri" w:hAnsi="Arial"/>
                <w:b/>
                <w:sz w:val="18"/>
              </w:rPr>
            </w:pPr>
            <w:del w:id="15252" w:author="Dave" w:date="2018-01-05T19:41:00Z">
              <w:r w:rsidRPr="00B70E3E" w:rsidDel="00F05876">
                <w:rPr>
                  <w:rFonts w:ascii="Arial" w:eastAsia="Calibri" w:hAnsi="Arial"/>
                  <w:b/>
                  <w:sz w:val="18"/>
                </w:rPr>
                <w:delText>4.2.3</w:delText>
              </w:r>
              <w:r w:rsidR="0012000C" w:rsidRPr="00B70E3E" w:rsidDel="00F05876">
                <w:rPr>
                  <w:rFonts w:ascii="Arial" w:eastAsia="Calibri" w:hAnsi="Arial"/>
                  <w:b/>
                  <w:sz w:val="18"/>
                </w:rPr>
                <w:br/>
                <w:delText>WPC</w:delText>
              </w:r>
            </w:del>
          </w:p>
        </w:tc>
        <w:tc>
          <w:tcPr>
            <w:tcW w:w="617" w:type="dxa"/>
            <w:shd w:val="clear" w:color="auto" w:fill="auto"/>
            <w:vAlign w:val="center"/>
          </w:tcPr>
          <w:p w14:paraId="61AE8688" w14:textId="64D6C5FF" w:rsidR="0098090C" w:rsidRPr="00B70E3E" w:rsidDel="00F05876" w:rsidRDefault="0098090C" w:rsidP="0098090C">
            <w:pPr>
              <w:keepNext/>
              <w:keepLines/>
              <w:spacing w:after="0"/>
              <w:jc w:val="center"/>
              <w:rPr>
                <w:del w:id="15253" w:author="Dave" w:date="2018-01-05T19:41:00Z"/>
                <w:rFonts w:ascii="Arial" w:eastAsia="Calibri" w:hAnsi="Arial"/>
                <w:b/>
                <w:sz w:val="18"/>
              </w:rPr>
            </w:pPr>
            <w:del w:id="15254" w:author="Dave" w:date="2018-01-05T19:41:00Z">
              <w:r w:rsidRPr="00B70E3E" w:rsidDel="00F05876">
                <w:rPr>
                  <w:rFonts w:ascii="Arial" w:eastAsia="Calibri" w:hAnsi="Arial"/>
                  <w:b/>
                  <w:sz w:val="18"/>
                </w:rPr>
                <w:delText>4.2.4</w:delText>
              </w:r>
              <w:r w:rsidR="0012000C" w:rsidRPr="00B70E3E" w:rsidDel="00F05876">
                <w:rPr>
                  <w:rFonts w:ascii="Arial" w:eastAsia="Calibri" w:hAnsi="Arial"/>
                  <w:b/>
                  <w:sz w:val="18"/>
                </w:rPr>
                <w:br/>
                <w:delText>WH</w:delText>
              </w:r>
            </w:del>
          </w:p>
        </w:tc>
        <w:tc>
          <w:tcPr>
            <w:tcW w:w="617" w:type="dxa"/>
            <w:shd w:val="clear" w:color="auto" w:fill="auto"/>
            <w:vAlign w:val="center"/>
          </w:tcPr>
          <w:p w14:paraId="7F6BEF3C" w14:textId="33DF1184" w:rsidR="0098090C" w:rsidRPr="00B70E3E" w:rsidDel="00F05876" w:rsidRDefault="0098090C" w:rsidP="0098090C">
            <w:pPr>
              <w:keepNext/>
              <w:keepLines/>
              <w:spacing w:after="0"/>
              <w:jc w:val="center"/>
              <w:rPr>
                <w:del w:id="15255" w:author="Dave" w:date="2018-01-05T19:41:00Z"/>
                <w:rFonts w:ascii="Arial" w:eastAsia="Calibri" w:hAnsi="Arial"/>
                <w:b/>
                <w:sz w:val="18"/>
              </w:rPr>
            </w:pPr>
            <w:del w:id="15256" w:author="Dave" w:date="2018-01-05T19:41:00Z">
              <w:r w:rsidRPr="00B70E3E" w:rsidDel="00F05876">
                <w:rPr>
                  <w:rFonts w:ascii="Arial" w:eastAsia="Calibri" w:hAnsi="Arial"/>
                  <w:b/>
                  <w:sz w:val="18"/>
                </w:rPr>
                <w:delText>4.2.5</w:delText>
              </w:r>
              <w:r w:rsidR="0012000C" w:rsidRPr="00B70E3E" w:rsidDel="00F05876">
                <w:rPr>
                  <w:rFonts w:ascii="Arial" w:eastAsia="Calibri" w:hAnsi="Arial"/>
                  <w:b/>
                  <w:sz w:val="18"/>
                </w:rPr>
                <w:br/>
                <w:delText>LH</w:delText>
              </w:r>
            </w:del>
          </w:p>
        </w:tc>
        <w:tc>
          <w:tcPr>
            <w:tcW w:w="617" w:type="dxa"/>
            <w:shd w:val="clear" w:color="auto" w:fill="auto"/>
            <w:vAlign w:val="center"/>
          </w:tcPr>
          <w:p w14:paraId="6AC5DD36" w14:textId="5D006D6B" w:rsidR="0098090C" w:rsidRPr="00B70E3E" w:rsidDel="00F05876" w:rsidRDefault="0098090C" w:rsidP="0098090C">
            <w:pPr>
              <w:keepNext/>
              <w:keepLines/>
              <w:spacing w:after="0"/>
              <w:jc w:val="center"/>
              <w:rPr>
                <w:del w:id="15257" w:author="Dave" w:date="2018-01-05T19:41:00Z"/>
                <w:rFonts w:ascii="Arial" w:eastAsia="Calibri" w:hAnsi="Arial"/>
                <w:b/>
                <w:sz w:val="18"/>
              </w:rPr>
            </w:pPr>
            <w:del w:id="15258" w:author="Dave" w:date="2018-01-05T19:41:00Z">
              <w:r w:rsidRPr="00B70E3E" w:rsidDel="00F05876">
                <w:rPr>
                  <w:rFonts w:ascii="Arial" w:eastAsia="Calibri" w:hAnsi="Arial"/>
                  <w:b/>
                  <w:sz w:val="18"/>
                </w:rPr>
                <w:delText>4.2.6</w:delText>
              </w:r>
              <w:r w:rsidR="0012000C" w:rsidRPr="00B70E3E" w:rsidDel="00F05876">
                <w:rPr>
                  <w:rFonts w:ascii="Arial" w:eastAsia="Calibri" w:hAnsi="Arial"/>
                  <w:b/>
                  <w:sz w:val="18"/>
                </w:rPr>
                <w:br/>
                <w:delText>WVC</w:delText>
              </w:r>
            </w:del>
          </w:p>
        </w:tc>
        <w:tc>
          <w:tcPr>
            <w:tcW w:w="617" w:type="dxa"/>
            <w:shd w:val="clear" w:color="auto" w:fill="auto"/>
            <w:vAlign w:val="center"/>
          </w:tcPr>
          <w:p w14:paraId="43C449BE" w14:textId="648C44BD" w:rsidR="0098090C" w:rsidRPr="00B70E3E" w:rsidDel="00F05876" w:rsidRDefault="0098090C" w:rsidP="0098090C">
            <w:pPr>
              <w:keepNext/>
              <w:keepLines/>
              <w:spacing w:after="0"/>
              <w:jc w:val="center"/>
              <w:rPr>
                <w:del w:id="15259" w:author="Dave" w:date="2018-01-05T19:41:00Z"/>
                <w:rFonts w:ascii="Arial" w:eastAsia="Calibri" w:hAnsi="Arial"/>
                <w:b/>
                <w:sz w:val="18"/>
              </w:rPr>
            </w:pPr>
            <w:del w:id="15260" w:author="Dave" w:date="2018-01-05T19:41:00Z">
              <w:r w:rsidRPr="00B70E3E" w:rsidDel="00F05876">
                <w:rPr>
                  <w:rFonts w:ascii="Arial" w:eastAsia="Calibri" w:hAnsi="Arial"/>
                  <w:b/>
                  <w:sz w:val="18"/>
                </w:rPr>
                <w:delText>4.2.7</w:delText>
              </w:r>
              <w:r w:rsidR="0012000C" w:rsidRPr="00B70E3E" w:rsidDel="00F05876">
                <w:rPr>
                  <w:rFonts w:ascii="Arial" w:eastAsia="Calibri" w:hAnsi="Arial"/>
                  <w:b/>
                  <w:sz w:val="18"/>
                </w:rPr>
                <w:br/>
                <w:delText>LMS</w:delText>
              </w:r>
            </w:del>
          </w:p>
        </w:tc>
        <w:tc>
          <w:tcPr>
            <w:tcW w:w="617" w:type="dxa"/>
            <w:shd w:val="clear" w:color="auto" w:fill="auto"/>
            <w:vAlign w:val="center"/>
          </w:tcPr>
          <w:p w14:paraId="5C4DD1DE" w14:textId="6B9D7321" w:rsidR="0098090C" w:rsidRPr="00B70E3E" w:rsidDel="00F05876" w:rsidRDefault="0098090C" w:rsidP="0098090C">
            <w:pPr>
              <w:keepNext/>
              <w:keepLines/>
              <w:spacing w:after="0"/>
              <w:jc w:val="center"/>
              <w:rPr>
                <w:del w:id="15261" w:author="Dave" w:date="2018-01-05T19:41:00Z"/>
                <w:rFonts w:ascii="Arial" w:eastAsia="Calibri" w:hAnsi="Arial"/>
                <w:b/>
                <w:sz w:val="18"/>
              </w:rPr>
            </w:pPr>
            <w:del w:id="15262" w:author="Dave" w:date="2018-01-05T19:41:00Z">
              <w:r w:rsidRPr="00B70E3E" w:rsidDel="00F05876">
                <w:rPr>
                  <w:rFonts w:ascii="Arial" w:eastAsia="Calibri" w:hAnsi="Arial"/>
                  <w:b/>
                  <w:sz w:val="18"/>
                </w:rPr>
                <w:delText>4.2.8</w:delText>
              </w:r>
              <w:r w:rsidR="0012000C" w:rsidRPr="00B70E3E" w:rsidDel="00F05876">
                <w:rPr>
                  <w:rFonts w:ascii="Arial" w:eastAsia="Calibri" w:hAnsi="Arial"/>
                  <w:b/>
                  <w:sz w:val="18"/>
                </w:rPr>
                <w:br/>
                <w:delText>LR</w:delText>
              </w:r>
            </w:del>
          </w:p>
        </w:tc>
        <w:tc>
          <w:tcPr>
            <w:tcW w:w="617" w:type="dxa"/>
            <w:shd w:val="clear" w:color="auto" w:fill="auto"/>
            <w:vAlign w:val="center"/>
          </w:tcPr>
          <w:p w14:paraId="3079154E" w14:textId="5DDCCC79" w:rsidR="0098090C" w:rsidRPr="00B70E3E" w:rsidDel="00F05876" w:rsidRDefault="0098090C" w:rsidP="0098090C">
            <w:pPr>
              <w:keepNext/>
              <w:keepLines/>
              <w:spacing w:after="0"/>
              <w:jc w:val="center"/>
              <w:rPr>
                <w:del w:id="15263" w:author="Dave" w:date="2018-01-05T19:41:00Z"/>
                <w:rFonts w:ascii="Arial" w:eastAsia="Calibri" w:hAnsi="Arial"/>
                <w:b/>
                <w:sz w:val="18"/>
              </w:rPr>
            </w:pPr>
            <w:del w:id="15264" w:author="Dave" w:date="2018-01-05T19:41:00Z">
              <w:r w:rsidRPr="00B70E3E" w:rsidDel="00F05876">
                <w:rPr>
                  <w:rFonts w:ascii="Arial" w:eastAsia="Calibri" w:hAnsi="Arial"/>
                  <w:b/>
                  <w:sz w:val="18"/>
                </w:rPr>
                <w:delText>4.2.9</w:delText>
              </w:r>
              <w:r w:rsidR="0012000C" w:rsidRPr="00B70E3E" w:rsidDel="00F05876">
                <w:rPr>
                  <w:rFonts w:ascii="Arial" w:eastAsia="Calibri" w:hAnsi="Arial"/>
                  <w:b/>
                  <w:sz w:val="18"/>
                </w:rPr>
                <w:br/>
                <w:delText>PST</w:delText>
              </w:r>
            </w:del>
          </w:p>
        </w:tc>
        <w:tc>
          <w:tcPr>
            <w:tcW w:w="717" w:type="dxa"/>
            <w:shd w:val="clear" w:color="auto" w:fill="auto"/>
            <w:vAlign w:val="center"/>
          </w:tcPr>
          <w:p w14:paraId="30331B24" w14:textId="26EA32B8" w:rsidR="0098090C" w:rsidRPr="00B70E3E" w:rsidDel="00F05876" w:rsidRDefault="0098090C" w:rsidP="0098090C">
            <w:pPr>
              <w:keepNext/>
              <w:keepLines/>
              <w:spacing w:after="0"/>
              <w:jc w:val="center"/>
              <w:rPr>
                <w:del w:id="15265" w:author="Dave" w:date="2018-01-05T19:41:00Z"/>
                <w:rFonts w:ascii="Arial" w:eastAsia="Calibri" w:hAnsi="Arial"/>
                <w:b/>
                <w:sz w:val="18"/>
              </w:rPr>
            </w:pPr>
            <w:del w:id="15266" w:author="Dave" w:date="2018-01-05T19:41:00Z">
              <w:r w:rsidRPr="00B70E3E" w:rsidDel="00F05876">
                <w:rPr>
                  <w:rFonts w:ascii="Arial" w:eastAsia="Calibri" w:hAnsi="Arial"/>
                  <w:b/>
                  <w:sz w:val="18"/>
                </w:rPr>
                <w:delText>4.2.10</w:delText>
              </w:r>
              <w:r w:rsidR="0012000C" w:rsidRPr="00B70E3E" w:rsidDel="00F05876">
                <w:rPr>
                  <w:rFonts w:ascii="Arial" w:eastAsia="Calibri" w:hAnsi="Arial"/>
                  <w:b/>
                  <w:sz w:val="18"/>
                </w:rPr>
                <w:br/>
                <w:delText>LC</w:delText>
              </w:r>
            </w:del>
          </w:p>
        </w:tc>
        <w:tc>
          <w:tcPr>
            <w:tcW w:w="797" w:type="dxa"/>
            <w:vAlign w:val="center"/>
          </w:tcPr>
          <w:p w14:paraId="33A50AB2" w14:textId="0C320165" w:rsidR="0098090C" w:rsidRPr="00B70E3E" w:rsidDel="00F05876" w:rsidRDefault="0098090C" w:rsidP="0098090C">
            <w:pPr>
              <w:keepNext/>
              <w:keepLines/>
              <w:spacing w:after="0"/>
              <w:jc w:val="center"/>
              <w:rPr>
                <w:del w:id="15267" w:author="Dave" w:date="2018-01-05T19:41:00Z"/>
                <w:rFonts w:ascii="Arial" w:eastAsia="Calibri" w:hAnsi="Arial"/>
                <w:b/>
                <w:sz w:val="18"/>
              </w:rPr>
            </w:pPr>
            <w:del w:id="15268" w:author="Dave" w:date="2018-01-05T19:41:00Z">
              <w:r w:rsidRPr="00B70E3E" w:rsidDel="00F05876">
                <w:rPr>
                  <w:rFonts w:ascii="Arial" w:eastAsia="Calibri" w:hAnsi="Arial"/>
                  <w:b/>
                  <w:sz w:val="18"/>
                </w:rPr>
                <w:delText>4.2.11</w:delText>
              </w:r>
              <w:r w:rsidR="0012000C" w:rsidRPr="00B70E3E" w:rsidDel="00F05876">
                <w:rPr>
                  <w:rFonts w:ascii="Arial" w:eastAsia="Calibri" w:hAnsi="Arial"/>
                  <w:b/>
                  <w:sz w:val="18"/>
                </w:rPr>
                <w:br/>
                <w:delText>P</w:delText>
              </w:r>
            </w:del>
          </w:p>
        </w:tc>
      </w:tr>
      <w:tr w:rsidR="0098090C" w:rsidRPr="00B70E3E" w:rsidDel="00F05876" w14:paraId="598DDB78" w14:textId="70F79893" w:rsidTr="003700B6">
        <w:trPr>
          <w:cantSplit/>
          <w:jc w:val="center"/>
          <w:del w:id="15269" w:author="Dave" w:date="2018-01-05T19:41:00Z"/>
        </w:trPr>
        <w:tc>
          <w:tcPr>
            <w:tcW w:w="2539" w:type="dxa"/>
            <w:shd w:val="clear" w:color="auto" w:fill="auto"/>
          </w:tcPr>
          <w:p w14:paraId="31343017" w14:textId="3A7DB77B" w:rsidR="0098090C" w:rsidRPr="00B70E3E" w:rsidDel="00F05876" w:rsidRDefault="0098090C" w:rsidP="0098090C">
            <w:pPr>
              <w:spacing w:after="0"/>
              <w:rPr>
                <w:del w:id="15270" w:author="Dave" w:date="2018-01-05T19:41:00Z"/>
                <w:rFonts w:ascii="Arial" w:eastAsia="Calibri" w:hAnsi="Arial"/>
                <w:sz w:val="18"/>
              </w:rPr>
            </w:pPr>
            <w:del w:id="15271" w:author="Dave" w:date="2018-01-05T19:41:00Z">
              <w:r w:rsidRPr="00B70E3E" w:rsidDel="00F05876">
                <w:rPr>
                  <w:rFonts w:ascii="Arial" w:hAnsi="Arial"/>
                  <w:sz w:val="18"/>
                </w:rPr>
                <w:delText>5.1.2.1 Closed functionality</w:delText>
              </w:r>
            </w:del>
          </w:p>
        </w:tc>
        <w:tc>
          <w:tcPr>
            <w:tcW w:w="617" w:type="dxa"/>
            <w:shd w:val="clear" w:color="auto" w:fill="auto"/>
            <w:vAlign w:val="center"/>
          </w:tcPr>
          <w:p w14:paraId="3A25A079" w14:textId="03F4AE2C" w:rsidR="0098090C" w:rsidRPr="00B70E3E" w:rsidDel="00F05876" w:rsidRDefault="0098090C" w:rsidP="00253816">
            <w:pPr>
              <w:pStyle w:val="TAC"/>
              <w:rPr>
                <w:del w:id="15272" w:author="Dave" w:date="2018-01-05T19:41:00Z"/>
                <w:rFonts w:eastAsia="Calibri"/>
              </w:rPr>
            </w:pPr>
            <w:del w:id="15273" w:author="Dave" w:date="2018-01-05T19:41:00Z">
              <w:r w:rsidRPr="00B70E3E" w:rsidDel="00F05876">
                <w:rPr>
                  <w:rFonts w:eastAsia="Calibri"/>
                </w:rPr>
                <w:delText>-</w:delText>
              </w:r>
            </w:del>
          </w:p>
        </w:tc>
        <w:tc>
          <w:tcPr>
            <w:tcW w:w="617" w:type="dxa"/>
            <w:shd w:val="clear" w:color="auto" w:fill="auto"/>
            <w:vAlign w:val="center"/>
          </w:tcPr>
          <w:p w14:paraId="508A0BB0" w14:textId="5CCA8235" w:rsidR="0098090C" w:rsidRPr="00B70E3E" w:rsidDel="00F05876" w:rsidRDefault="0098090C" w:rsidP="00253816">
            <w:pPr>
              <w:pStyle w:val="TAC"/>
              <w:rPr>
                <w:del w:id="15274" w:author="Dave" w:date="2018-01-05T19:41:00Z"/>
                <w:rFonts w:eastAsia="Calibri"/>
              </w:rPr>
            </w:pPr>
            <w:del w:id="15275" w:author="Dave" w:date="2018-01-05T19:41:00Z">
              <w:r w:rsidRPr="00B70E3E" w:rsidDel="00F05876">
                <w:rPr>
                  <w:rFonts w:eastAsia="Calibri"/>
                </w:rPr>
                <w:delText>-</w:delText>
              </w:r>
            </w:del>
          </w:p>
        </w:tc>
        <w:tc>
          <w:tcPr>
            <w:tcW w:w="617" w:type="dxa"/>
            <w:shd w:val="clear" w:color="auto" w:fill="auto"/>
            <w:vAlign w:val="center"/>
          </w:tcPr>
          <w:p w14:paraId="5AEF2E96" w14:textId="5FF21C3F" w:rsidR="0098090C" w:rsidRPr="00B70E3E" w:rsidDel="00F05876" w:rsidRDefault="0098090C" w:rsidP="00253816">
            <w:pPr>
              <w:pStyle w:val="TAC"/>
              <w:rPr>
                <w:del w:id="15276" w:author="Dave" w:date="2018-01-05T19:41:00Z"/>
                <w:rFonts w:eastAsia="Calibri"/>
              </w:rPr>
            </w:pPr>
            <w:del w:id="15277" w:author="Dave" w:date="2018-01-05T19:41:00Z">
              <w:r w:rsidRPr="00B70E3E" w:rsidDel="00F05876">
                <w:rPr>
                  <w:rFonts w:eastAsia="Calibri"/>
                </w:rPr>
                <w:delText>-</w:delText>
              </w:r>
            </w:del>
          </w:p>
        </w:tc>
        <w:tc>
          <w:tcPr>
            <w:tcW w:w="617" w:type="dxa"/>
            <w:shd w:val="clear" w:color="auto" w:fill="auto"/>
            <w:vAlign w:val="center"/>
          </w:tcPr>
          <w:p w14:paraId="24DB0D8E" w14:textId="6632736D" w:rsidR="0098090C" w:rsidRPr="00B70E3E" w:rsidDel="00F05876" w:rsidRDefault="0098090C" w:rsidP="00253816">
            <w:pPr>
              <w:pStyle w:val="TAC"/>
              <w:rPr>
                <w:del w:id="15278" w:author="Dave" w:date="2018-01-05T19:41:00Z"/>
                <w:rFonts w:eastAsia="Calibri"/>
              </w:rPr>
            </w:pPr>
            <w:del w:id="15279" w:author="Dave" w:date="2018-01-05T19:41:00Z">
              <w:r w:rsidRPr="00B70E3E" w:rsidDel="00F05876">
                <w:rPr>
                  <w:rFonts w:eastAsia="Calibri"/>
                </w:rPr>
                <w:delText>-</w:delText>
              </w:r>
            </w:del>
          </w:p>
        </w:tc>
        <w:tc>
          <w:tcPr>
            <w:tcW w:w="617" w:type="dxa"/>
            <w:shd w:val="clear" w:color="auto" w:fill="auto"/>
            <w:vAlign w:val="center"/>
          </w:tcPr>
          <w:p w14:paraId="02A3CAFE" w14:textId="388314EF" w:rsidR="0098090C" w:rsidRPr="00B70E3E" w:rsidDel="00F05876" w:rsidRDefault="0098090C" w:rsidP="00253816">
            <w:pPr>
              <w:pStyle w:val="TAC"/>
              <w:rPr>
                <w:del w:id="15280" w:author="Dave" w:date="2018-01-05T19:41:00Z"/>
                <w:rFonts w:eastAsia="Calibri"/>
              </w:rPr>
            </w:pPr>
            <w:del w:id="15281" w:author="Dave" w:date="2018-01-05T19:41:00Z">
              <w:r w:rsidRPr="00B70E3E" w:rsidDel="00F05876">
                <w:rPr>
                  <w:rFonts w:eastAsia="Calibri"/>
                </w:rPr>
                <w:delText>-</w:delText>
              </w:r>
            </w:del>
          </w:p>
        </w:tc>
        <w:tc>
          <w:tcPr>
            <w:tcW w:w="617" w:type="dxa"/>
            <w:shd w:val="clear" w:color="auto" w:fill="auto"/>
            <w:vAlign w:val="center"/>
          </w:tcPr>
          <w:p w14:paraId="60AF33E9" w14:textId="17C6E3BA" w:rsidR="0098090C" w:rsidRPr="00B70E3E" w:rsidDel="00F05876" w:rsidRDefault="0098090C" w:rsidP="00253816">
            <w:pPr>
              <w:pStyle w:val="TAC"/>
              <w:rPr>
                <w:del w:id="15282" w:author="Dave" w:date="2018-01-05T19:41:00Z"/>
                <w:rFonts w:eastAsia="Calibri"/>
              </w:rPr>
            </w:pPr>
            <w:del w:id="15283" w:author="Dave" w:date="2018-01-05T19:41:00Z">
              <w:r w:rsidRPr="00B70E3E" w:rsidDel="00F05876">
                <w:rPr>
                  <w:rFonts w:eastAsia="Calibri"/>
                </w:rPr>
                <w:delText>-</w:delText>
              </w:r>
            </w:del>
          </w:p>
        </w:tc>
        <w:tc>
          <w:tcPr>
            <w:tcW w:w="617" w:type="dxa"/>
            <w:shd w:val="clear" w:color="auto" w:fill="auto"/>
            <w:vAlign w:val="center"/>
          </w:tcPr>
          <w:p w14:paraId="3C674FFB" w14:textId="441B1450" w:rsidR="0098090C" w:rsidRPr="00B70E3E" w:rsidDel="00F05876" w:rsidRDefault="0098090C" w:rsidP="00253816">
            <w:pPr>
              <w:pStyle w:val="TAC"/>
              <w:rPr>
                <w:del w:id="15284" w:author="Dave" w:date="2018-01-05T19:41:00Z"/>
                <w:rFonts w:eastAsia="Calibri"/>
              </w:rPr>
            </w:pPr>
            <w:del w:id="15285" w:author="Dave" w:date="2018-01-05T19:41:00Z">
              <w:r w:rsidRPr="00B70E3E" w:rsidDel="00F05876">
                <w:rPr>
                  <w:rFonts w:eastAsia="Calibri"/>
                </w:rPr>
                <w:delText>-</w:delText>
              </w:r>
            </w:del>
          </w:p>
        </w:tc>
        <w:tc>
          <w:tcPr>
            <w:tcW w:w="617" w:type="dxa"/>
            <w:shd w:val="clear" w:color="auto" w:fill="auto"/>
            <w:vAlign w:val="center"/>
          </w:tcPr>
          <w:p w14:paraId="627434F6" w14:textId="5DE70E50" w:rsidR="0098090C" w:rsidRPr="00B70E3E" w:rsidDel="00F05876" w:rsidRDefault="0098090C" w:rsidP="00253816">
            <w:pPr>
              <w:pStyle w:val="TAC"/>
              <w:rPr>
                <w:del w:id="15286" w:author="Dave" w:date="2018-01-05T19:41:00Z"/>
                <w:rFonts w:eastAsia="Calibri"/>
              </w:rPr>
            </w:pPr>
            <w:del w:id="15287" w:author="Dave" w:date="2018-01-05T19:41:00Z">
              <w:r w:rsidRPr="00B70E3E" w:rsidDel="00F05876">
                <w:rPr>
                  <w:rFonts w:eastAsia="Calibri"/>
                </w:rPr>
                <w:delText>-</w:delText>
              </w:r>
            </w:del>
          </w:p>
        </w:tc>
        <w:tc>
          <w:tcPr>
            <w:tcW w:w="617" w:type="dxa"/>
            <w:shd w:val="clear" w:color="auto" w:fill="auto"/>
            <w:vAlign w:val="center"/>
          </w:tcPr>
          <w:p w14:paraId="1F20A6F9" w14:textId="041CF752" w:rsidR="0098090C" w:rsidRPr="00B70E3E" w:rsidDel="00F05876" w:rsidRDefault="0098090C" w:rsidP="00253816">
            <w:pPr>
              <w:pStyle w:val="TAC"/>
              <w:rPr>
                <w:del w:id="15288" w:author="Dave" w:date="2018-01-05T19:41:00Z"/>
                <w:rFonts w:eastAsia="Calibri"/>
              </w:rPr>
            </w:pPr>
            <w:del w:id="15289" w:author="Dave" w:date="2018-01-05T19:41:00Z">
              <w:r w:rsidRPr="00B70E3E" w:rsidDel="00F05876">
                <w:rPr>
                  <w:rFonts w:eastAsia="Calibri"/>
                </w:rPr>
                <w:delText>-</w:delText>
              </w:r>
            </w:del>
          </w:p>
        </w:tc>
        <w:tc>
          <w:tcPr>
            <w:tcW w:w="717" w:type="dxa"/>
            <w:shd w:val="clear" w:color="auto" w:fill="auto"/>
            <w:vAlign w:val="center"/>
          </w:tcPr>
          <w:p w14:paraId="42B25D9F" w14:textId="6648B99D" w:rsidR="0098090C" w:rsidRPr="00B70E3E" w:rsidDel="00F05876" w:rsidRDefault="0098090C" w:rsidP="00253816">
            <w:pPr>
              <w:pStyle w:val="TAC"/>
              <w:rPr>
                <w:del w:id="15290" w:author="Dave" w:date="2018-01-05T19:41:00Z"/>
                <w:rFonts w:eastAsia="Calibri"/>
              </w:rPr>
            </w:pPr>
            <w:del w:id="15291" w:author="Dave" w:date="2018-01-05T19:41:00Z">
              <w:r w:rsidRPr="00B70E3E" w:rsidDel="00F05876">
                <w:rPr>
                  <w:rFonts w:eastAsia="Calibri"/>
                </w:rPr>
                <w:delText>-</w:delText>
              </w:r>
            </w:del>
          </w:p>
        </w:tc>
        <w:tc>
          <w:tcPr>
            <w:tcW w:w="797" w:type="dxa"/>
            <w:vAlign w:val="center"/>
          </w:tcPr>
          <w:p w14:paraId="4FBE7B52" w14:textId="64A6E04B" w:rsidR="0098090C" w:rsidRPr="00B70E3E" w:rsidDel="00F05876" w:rsidRDefault="0098090C" w:rsidP="00253816">
            <w:pPr>
              <w:pStyle w:val="TAC"/>
              <w:rPr>
                <w:del w:id="15292" w:author="Dave" w:date="2018-01-05T19:41:00Z"/>
                <w:rFonts w:eastAsia="Calibri"/>
              </w:rPr>
            </w:pPr>
            <w:del w:id="15293" w:author="Dave" w:date="2018-01-05T19:41:00Z">
              <w:r w:rsidRPr="00B70E3E" w:rsidDel="00F05876">
                <w:rPr>
                  <w:rFonts w:eastAsia="Calibri"/>
                </w:rPr>
                <w:delText>-</w:delText>
              </w:r>
            </w:del>
          </w:p>
        </w:tc>
      </w:tr>
      <w:tr w:rsidR="0098090C" w:rsidRPr="00B70E3E" w:rsidDel="00F05876" w14:paraId="5CEB7E11" w14:textId="64369619" w:rsidTr="003700B6">
        <w:trPr>
          <w:cantSplit/>
          <w:jc w:val="center"/>
          <w:del w:id="15294" w:author="Dave" w:date="2018-01-05T19:41:00Z"/>
        </w:trPr>
        <w:tc>
          <w:tcPr>
            <w:tcW w:w="2539" w:type="dxa"/>
            <w:shd w:val="clear" w:color="auto" w:fill="auto"/>
          </w:tcPr>
          <w:p w14:paraId="32296CE7" w14:textId="0F69305A" w:rsidR="0098090C" w:rsidRPr="00B70E3E" w:rsidDel="00F05876" w:rsidRDefault="0098090C" w:rsidP="0098090C">
            <w:pPr>
              <w:spacing w:after="0"/>
              <w:rPr>
                <w:del w:id="15295" w:author="Dave" w:date="2018-01-05T19:41:00Z"/>
                <w:rFonts w:ascii="Arial" w:eastAsia="Calibri" w:hAnsi="Arial"/>
                <w:sz w:val="18"/>
              </w:rPr>
            </w:pPr>
            <w:del w:id="15296" w:author="Dave" w:date="2018-01-05T19:41:00Z">
              <w:r w:rsidRPr="00B70E3E" w:rsidDel="00F05876">
                <w:rPr>
                  <w:rFonts w:ascii="Arial" w:hAnsi="Arial"/>
                  <w:sz w:val="18"/>
                </w:rPr>
                <w:delText>5.1.2.2 Assistive technology</w:delText>
              </w:r>
            </w:del>
          </w:p>
        </w:tc>
        <w:tc>
          <w:tcPr>
            <w:tcW w:w="617" w:type="dxa"/>
            <w:shd w:val="clear" w:color="auto" w:fill="auto"/>
            <w:vAlign w:val="center"/>
          </w:tcPr>
          <w:p w14:paraId="7A439961" w14:textId="5170A989" w:rsidR="0098090C" w:rsidRPr="00B70E3E" w:rsidDel="00F05876" w:rsidRDefault="0098090C" w:rsidP="00253816">
            <w:pPr>
              <w:pStyle w:val="TAC"/>
              <w:rPr>
                <w:del w:id="15297" w:author="Dave" w:date="2018-01-05T19:41:00Z"/>
                <w:rFonts w:eastAsia="Calibri"/>
              </w:rPr>
            </w:pPr>
            <w:del w:id="15298" w:author="Dave" w:date="2018-01-05T19:41:00Z">
              <w:r w:rsidRPr="00B70E3E" w:rsidDel="00F05876">
                <w:rPr>
                  <w:rFonts w:eastAsia="Calibri"/>
                </w:rPr>
                <w:delText>-</w:delText>
              </w:r>
            </w:del>
          </w:p>
        </w:tc>
        <w:tc>
          <w:tcPr>
            <w:tcW w:w="617" w:type="dxa"/>
            <w:shd w:val="clear" w:color="auto" w:fill="auto"/>
            <w:vAlign w:val="center"/>
          </w:tcPr>
          <w:p w14:paraId="0E6018AD" w14:textId="6A24D97D" w:rsidR="0098090C" w:rsidRPr="00B70E3E" w:rsidDel="00F05876" w:rsidRDefault="0098090C" w:rsidP="00253816">
            <w:pPr>
              <w:pStyle w:val="TAC"/>
              <w:rPr>
                <w:del w:id="15299" w:author="Dave" w:date="2018-01-05T19:41:00Z"/>
                <w:rFonts w:eastAsia="Calibri"/>
              </w:rPr>
            </w:pPr>
            <w:del w:id="15300" w:author="Dave" w:date="2018-01-05T19:41:00Z">
              <w:r w:rsidRPr="00B70E3E" w:rsidDel="00F05876">
                <w:rPr>
                  <w:rFonts w:eastAsia="Calibri"/>
                </w:rPr>
                <w:delText>-</w:delText>
              </w:r>
            </w:del>
          </w:p>
        </w:tc>
        <w:tc>
          <w:tcPr>
            <w:tcW w:w="617" w:type="dxa"/>
            <w:shd w:val="clear" w:color="auto" w:fill="auto"/>
            <w:vAlign w:val="center"/>
          </w:tcPr>
          <w:p w14:paraId="179F50D5" w14:textId="22B87FC1" w:rsidR="0098090C" w:rsidRPr="00B70E3E" w:rsidDel="00F05876" w:rsidRDefault="0098090C" w:rsidP="00253816">
            <w:pPr>
              <w:pStyle w:val="TAC"/>
              <w:rPr>
                <w:del w:id="15301" w:author="Dave" w:date="2018-01-05T19:41:00Z"/>
                <w:rFonts w:eastAsia="Calibri"/>
              </w:rPr>
            </w:pPr>
            <w:del w:id="15302" w:author="Dave" w:date="2018-01-05T19:41:00Z">
              <w:r w:rsidRPr="00B70E3E" w:rsidDel="00F05876">
                <w:rPr>
                  <w:rFonts w:eastAsia="Calibri"/>
                </w:rPr>
                <w:delText>-</w:delText>
              </w:r>
            </w:del>
          </w:p>
        </w:tc>
        <w:tc>
          <w:tcPr>
            <w:tcW w:w="617" w:type="dxa"/>
            <w:shd w:val="clear" w:color="auto" w:fill="auto"/>
            <w:vAlign w:val="center"/>
          </w:tcPr>
          <w:p w14:paraId="55ECC6C1" w14:textId="1B09E5CF" w:rsidR="0098090C" w:rsidRPr="00B70E3E" w:rsidDel="00F05876" w:rsidRDefault="0098090C" w:rsidP="00253816">
            <w:pPr>
              <w:pStyle w:val="TAC"/>
              <w:rPr>
                <w:del w:id="15303" w:author="Dave" w:date="2018-01-05T19:41:00Z"/>
                <w:rFonts w:eastAsia="Calibri"/>
              </w:rPr>
            </w:pPr>
            <w:del w:id="15304" w:author="Dave" w:date="2018-01-05T19:41:00Z">
              <w:r w:rsidRPr="00B70E3E" w:rsidDel="00F05876">
                <w:rPr>
                  <w:rFonts w:eastAsia="Calibri"/>
                </w:rPr>
                <w:delText>-</w:delText>
              </w:r>
            </w:del>
          </w:p>
        </w:tc>
        <w:tc>
          <w:tcPr>
            <w:tcW w:w="617" w:type="dxa"/>
            <w:shd w:val="clear" w:color="auto" w:fill="auto"/>
            <w:vAlign w:val="center"/>
          </w:tcPr>
          <w:p w14:paraId="7791CFF9" w14:textId="65C1EFBE" w:rsidR="0098090C" w:rsidRPr="00B70E3E" w:rsidDel="00F05876" w:rsidRDefault="0098090C" w:rsidP="00253816">
            <w:pPr>
              <w:pStyle w:val="TAC"/>
              <w:rPr>
                <w:del w:id="15305" w:author="Dave" w:date="2018-01-05T19:41:00Z"/>
                <w:rFonts w:eastAsia="Calibri"/>
              </w:rPr>
            </w:pPr>
            <w:del w:id="15306" w:author="Dave" w:date="2018-01-05T19:41:00Z">
              <w:r w:rsidRPr="00B70E3E" w:rsidDel="00F05876">
                <w:rPr>
                  <w:rFonts w:eastAsia="Calibri"/>
                </w:rPr>
                <w:delText>-</w:delText>
              </w:r>
            </w:del>
          </w:p>
        </w:tc>
        <w:tc>
          <w:tcPr>
            <w:tcW w:w="617" w:type="dxa"/>
            <w:shd w:val="clear" w:color="auto" w:fill="auto"/>
            <w:vAlign w:val="center"/>
          </w:tcPr>
          <w:p w14:paraId="2FE478F2" w14:textId="5C17390B" w:rsidR="0098090C" w:rsidRPr="00B70E3E" w:rsidDel="00F05876" w:rsidRDefault="0098090C" w:rsidP="00253816">
            <w:pPr>
              <w:pStyle w:val="TAC"/>
              <w:rPr>
                <w:del w:id="15307" w:author="Dave" w:date="2018-01-05T19:41:00Z"/>
                <w:rFonts w:eastAsia="Calibri"/>
              </w:rPr>
            </w:pPr>
            <w:del w:id="15308" w:author="Dave" w:date="2018-01-05T19:41:00Z">
              <w:r w:rsidRPr="00B70E3E" w:rsidDel="00F05876">
                <w:rPr>
                  <w:rFonts w:eastAsia="Calibri"/>
                </w:rPr>
                <w:delText>-</w:delText>
              </w:r>
            </w:del>
          </w:p>
        </w:tc>
        <w:tc>
          <w:tcPr>
            <w:tcW w:w="617" w:type="dxa"/>
            <w:shd w:val="clear" w:color="auto" w:fill="auto"/>
            <w:vAlign w:val="center"/>
          </w:tcPr>
          <w:p w14:paraId="6B00AE8F" w14:textId="01F43FDB" w:rsidR="0098090C" w:rsidRPr="00B70E3E" w:rsidDel="00F05876" w:rsidRDefault="0098090C" w:rsidP="00253816">
            <w:pPr>
              <w:pStyle w:val="TAC"/>
              <w:rPr>
                <w:del w:id="15309" w:author="Dave" w:date="2018-01-05T19:41:00Z"/>
                <w:rFonts w:eastAsia="Calibri"/>
              </w:rPr>
            </w:pPr>
            <w:del w:id="15310" w:author="Dave" w:date="2018-01-05T19:41:00Z">
              <w:r w:rsidRPr="00B70E3E" w:rsidDel="00F05876">
                <w:rPr>
                  <w:rFonts w:eastAsia="Calibri"/>
                </w:rPr>
                <w:delText>-</w:delText>
              </w:r>
            </w:del>
          </w:p>
        </w:tc>
        <w:tc>
          <w:tcPr>
            <w:tcW w:w="617" w:type="dxa"/>
            <w:shd w:val="clear" w:color="auto" w:fill="auto"/>
            <w:vAlign w:val="center"/>
          </w:tcPr>
          <w:p w14:paraId="14358B34" w14:textId="12425468" w:rsidR="0098090C" w:rsidRPr="00B70E3E" w:rsidDel="00F05876" w:rsidRDefault="0098090C" w:rsidP="00253816">
            <w:pPr>
              <w:pStyle w:val="TAC"/>
              <w:rPr>
                <w:del w:id="15311" w:author="Dave" w:date="2018-01-05T19:41:00Z"/>
                <w:rFonts w:eastAsia="Calibri"/>
              </w:rPr>
            </w:pPr>
            <w:del w:id="15312" w:author="Dave" w:date="2018-01-05T19:41:00Z">
              <w:r w:rsidRPr="00B70E3E" w:rsidDel="00F05876">
                <w:rPr>
                  <w:rFonts w:eastAsia="Calibri"/>
                </w:rPr>
                <w:delText>-</w:delText>
              </w:r>
            </w:del>
          </w:p>
        </w:tc>
        <w:tc>
          <w:tcPr>
            <w:tcW w:w="617" w:type="dxa"/>
            <w:shd w:val="clear" w:color="auto" w:fill="auto"/>
            <w:vAlign w:val="center"/>
          </w:tcPr>
          <w:p w14:paraId="652A090E" w14:textId="15ACD4D4" w:rsidR="0098090C" w:rsidRPr="00B70E3E" w:rsidDel="00F05876" w:rsidRDefault="0098090C" w:rsidP="00253816">
            <w:pPr>
              <w:pStyle w:val="TAC"/>
              <w:rPr>
                <w:del w:id="15313" w:author="Dave" w:date="2018-01-05T19:41:00Z"/>
                <w:rFonts w:eastAsia="Calibri"/>
              </w:rPr>
            </w:pPr>
            <w:del w:id="15314" w:author="Dave" w:date="2018-01-05T19:41:00Z">
              <w:r w:rsidRPr="00B70E3E" w:rsidDel="00F05876">
                <w:rPr>
                  <w:rFonts w:eastAsia="Calibri"/>
                </w:rPr>
                <w:delText>-</w:delText>
              </w:r>
            </w:del>
          </w:p>
        </w:tc>
        <w:tc>
          <w:tcPr>
            <w:tcW w:w="717" w:type="dxa"/>
            <w:shd w:val="clear" w:color="auto" w:fill="auto"/>
            <w:vAlign w:val="center"/>
          </w:tcPr>
          <w:p w14:paraId="18AA3CA6" w14:textId="226D9897" w:rsidR="0098090C" w:rsidRPr="00B70E3E" w:rsidDel="00F05876" w:rsidRDefault="0098090C" w:rsidP="00253816">
            <w:pPr>
              <w:pStyle w:val="TAC"/>
              <w:rPr>
                <w:del w:id="15315" w:author="Dave" w:date="2018-01-05T19:41:00Z"/>
                <w:rFonts w:eastAsia="Calibri"/>
              </w:rPr>
            </w:pPr>
            <w:del w:id="15316" w:author="Dave" w:date="2018-01-05T19:41:00Z">
              <w:r w:rsidRPr="00B70E3E" w:rsidDel="00F05876">
                <w:rPr>
                  <w:rFonts w:eastAsia="Calibri"/>
                </w:rPr>
                <w:delText>-</w:delText>
              </w:r>
            </w:del>
          </w:p>
        </w:tc>
        <w:tc>
          <w:tcPr>
            <w:tcW w:w="797" w:type="dxa"/>
            <w:vAlign w:val="center"/>
          </w:tcPr>
          <w:p w14:paraId="55E5689F" w14:textId="13DB6ECE" w:rsidR="0098090C" w:rsidRPr="00B70E3E" w:rsidDel="00F05876" w:rsidRDefault="0098090C" w:rsidP="00253816">
            <w:pPr>
              <w:pStyle w:val="TAC"/>
              <w:rPr>
                <w:del w:id="15317" w:author="Dave" w:date="2018-01-05T19:41:00Z"/>
                <w:rFonts w:eastAsia="Calibri"/>
              </w:rPr>
            </w:pPr>
            <w:del w:id="15318" w:author="Dave" w:date="2018-01-05T19:41:00Z">
              <w:r w:rsidRPr="00B70E3E" w:rsidDel="00F05876">
                <w:delText>S</w:delText>
              </w:r>
            </w:del>
          </w:p>
        </w:tc>
      </w:tr>
      <w:tr w:rsidR="0098090C" w:rsidRPr="00B70E3E" w:rsidDel="00F05876" w14:paraId="14B87971" w14:textId="0774C454" w:rsidTr="003700B6">
        <w:trPr>
          <w:cantSplit/>
          <w:jc w:val="center"/>
          <w:del w:id="15319" w:author="Dave" w:date="2018-01-05T19:41:00Z"/>
        </w:trPr>
        <w:tc>
          <w:tcPr>
            <w:tcW w:w="2539" w:type="dxa"/>
            <w:shd w:val="clear" w:color="auto" w:fill="auto"/>
          </w:tcPr>
          <w:p w14:paraId="51503801" w14:textId="4D94BF91" w:rsidR="0098090C" w:rsidRPr="00B70E3E" w:rsidDel="00F05876" w:rsidRDefault="0098090C" w:rsidP="0098090C">
            <w:pPr>
              <w:spacing w:after="0"/>
              <w:rPr>
                <w:del w:id="15320" w:author="Dave" w:date="2018-01-05T19:41:00Z"/>
                <w:rFonts w:ascii="Arial" w:eastAsia="Calibri" w:hAnsi="Arial"/>
                <w:sz w:val="18"/>
              </w:rPr>
            </w:pPr>
            <w:del w:id="15321" w:author="Dave" w:date="2018-01-05T19:41:00Z">
              <w:r w:rsidRPr="00B70E3E" w:rsidDel="00F05876">
                <w:rPr>
                  <w:rFonts w:ascii="Arial" w:hAnsi="Arial"/>
                  <w:sz w:val="18"/>
                </w:rPr>
                <w:delText>5.1.3.1 General (belongs to 5.1.3 Non-visual access)</w:delText>
              </w:r>
            </w:del>
          </w:p>
        </w:tc>
        <w:tc>
          <w:tcPr>
            <w:tcW w:w="617" w:type="dxa"/>
            <w:shd w:val="clear" w:color="auto" w:fill="auto"/>
            <w:vAlign w:val="center"/>
          </w:tcPr>
          <w:p w14:paraId="0D815270" w14:textId="574C93E8" w:rsidR="0098090C" w:rsidRPr="00B70E3E" w:rsidDel="00F05876" w:rsidRDefault="0098090C" w:rsidP="00253816">
            <w:pPr>
              <w:pStyle w:val="TAC"/>
              <w:rPr>
                <w:del w:id="15322" w:author="Dave" w:date="2018-01-05T19:41:00Z"/>
                <w:rFonts w:eastAsia="Calibri"/>
              </w:rPr>
            </w:pPr>
            <w:del w:id="15323" w:author="Dave" w:date="2018-01-05T19:41:00Z">
              <w:r w:rsidRPr="00B70E3E" w:rsidDel="00F05876">
                <w:delText>P</w:delText>
              </w:r>
            </w:del>
          </w:p>
        </w:tc>
        <w:tc>
          <w:tcPr>
            <w:tcW w:w="617" w:type="dxa"/>
            <w:shd w:val="clear" w:color="auto" w:fill="auto"/>
            <w:vAlign w:val="center"/>
          </w:tcPr>
          <w:p w14:paraId="35443E86" w14:textId="4C61747A" w:rsidR="0098090C" w:rsidRPr="00B70E3E" w:rsidDel="00F05876" w:rsidRDefault="0098090C" w:rsidP="00253816">
            <w:pPr>
              <w:pStyle w:val="TAC"/>
              <w:rPr>
                <w:del w:id="15324" w:author="Dave" w:date="2018-01-05T19:41:00Z"/>
                <w:rFonts w:eastAsia="Calibri"/>
              </w:rPr>
            </w:pPr>
            <w:del w:id="15325" w:author="Dave" w:date="2018-01-05T19:41:00Z">
              <w:r w:rsidRPr="00B70E3E" w:rsidDel="00F05876">
                <w:delText>S</w:delText>
              </w:r>
            </w:del>
          </w:p>
        </w:tc>
        <w:tc>
          <w:tcPr>
            <w:tcW w:w="617" w:type="dxa"/>
            <w:shd w:val="clear" w:color="auto" w:fill="auto"/>
            <w:vAlign w:val="center"/>
          </w:tcPr>
          <w:p w14:paraId="161F5820" w14:textId="51BE55D2" w:rsidR="0098090C" w:rsidRPr="00B70E3E" w:rsidDel="00F05876" w:rsidRDefault="0098090C" w:rsidP="00253816">
            <w:pPr>
              <w:pStyle w:val="TAC"/>
              <w:rPr>
                <w:del w:id="15326" w:author="Dave" w:date="2018-01-05T19:41:00Z"/>
                <w:rFonts w:eastAsia="Calibri"/>
              </w:rPr>
            </w:pPr>
            <w:del w:id="15327" w:author="Dave" w:date="2018-01-05T19:41:00Z">
              <w:r w:rsidRPr="00B70E3E" w:rsidDel="00F05876">
                <w:rPr>
                  <w:rFonts w:eastAsia="Calibri"/>
                </w:rPr>
                <w:delText>-</w:delText>
              </w:r>
            </w:del>
          </w:p>
        </w:tc>
        <w:tc>
          <w:tcPr>
            <w:tcW w:w="617" w:type="dxa"/>
            <w:shd w:val="clear" w:color="auto" w:fill="auto"/>
            <w:vAlign w:val="center"/>
          </w:tcPr>
          <w:p w14:paraId="4B847501" w14:textId="0DEF298A" w:rsidR="0098090C" w:rsidRPr="00B70E3E" w:rsidDel="00F05876" w:rsidRDefault="0098090C" w:rsidP="00253816">
            <w:pPr>
              <w:pStyle w:val="TAC"/>
              <w:rPr>
                <w:del w:id="15328" w:author="Dave" w:date="2018-01-05T19:41:00Z"/>
                <w:rFonts w:eastAsia="Calibri"/>
              </w:rPr>
            </w:pPr>
            <w:del w:id="15329" w:author="Dave" w:date="2018-01-05T19:41:00Z">
              <w:r w:rsidRPr="00B70E3E" w:rsidDel="00F05876">
                <w:rPr>
                  <w:rFonts w:eastAsia="Calibri"/>
                </w:rPr>
                <w:delText>-</w:delText>
              </w:r>
            </w:del>
          </w:p>
        </w:tc>
        <w:tc>
          <w:tcPr>
            <w:tcW w:w="617" w:type="dxa"/>
            <w:shd w:val="clear" w:color="auto" w:fill="auto"/>
            <w:vAlign w:val="center"/>
          </w:tcPr>
          <w:p w14:paraId="338975BD" w14:textId="2B195B37" w:rsidR="0098090C" w:rsidRPr="00B70E3E" w:rsidDel="00F05876" w:rsidRDefault="0098090C" w:rsidP="00253816">
            <w:pPr>
              <w:pStyle w:val="TAC"/>
              <w:rPr>
                <w:del w:id="15330" w:author="Dave" w:date="2018-01-05T19:41:00Z"/>
                <w:rFonts w:eastAsia="Calibri"/>
              </w:rPr>
            </w:pPr>
            <w:del w:id="15331" w:author="Dave" w:date="2018-01-05T19:41:00Z">
              <w:r w:rsidRPr="00B70E3E" w:rsidDel="00F05876">
                <w:rPr>
                  <w:rFonts w:eastAsia="Calibri"/>
                </w:rPr>
                <w:delText>-</w:delText>
              </w:r>
            </w:del>
          </w:p>
        </w:tc>
        <w:tc>
          <w:tcPr>
            <w:tcW w:w="617" w:type="dxa"/>
            <w:shd w:val="clear" w:color="auto" w:fill="auto"/>
            <w:vAlign w:val="center"/>
          </w:tcPr>
          <w:p w14:paraId="3B76AD5A" w14:textId="06CD1CC8" w:rsidR="0098090C" w:rsidRPr="00B70E3E" w:rsidDel="00F05876" w:rsidRDefault="0098090C" w:rsidP="00253816">
            <w:pPr>
              <w:pStyle w:val="TAC"/>
              <w:rPr>
                <w:del w:id="15332" w:author="Dave" w:date="2018-01-05T19:41:00Z"/>
                <w:rFonts w:eastAsia="Calibri"/>
              </w:rPr>
            </w:pPr>
            <w:del w:id="15333" w:author="Dave" w:date="2018-01-05T19:41:00Z">
              <w:r w:rsidRPr="00B70E3E" w:rsidDel="00F05876">
                <w:rPr>
                  <w:rFonts w:eastAsia="Calibri"/>
                </w:rPr>
                <w:delText>-</w:delText>
              </w:r>
            </w:del>
          </w:p>
        </w:tc>
        <w:tc>
          <w:tcPr>
            <w:tcW w:w="617" w:type="dxa"/>
            <w:shd w:val="clear" w:color="auto" w:fill="auto"/>
            <w:vAlign w:val="center"/>
          </w:tcPr>
          <w:p w14:paraId="52E5196E" w14:textId="05D5E94B" w:rsidR="0098090C" w:rsidRPr="00B70E3E" w:rsidDel="00F05876" w:rsidRDefault="0098090C" w:rsidP="00253816">
            <w:pPr>
              <w:pStyle w:val="TAC"/>
              <w:rPr>
                <w:del w:id="15334" w:author="Dave" w:date="2018-01-05T19:41:00Z"/>
                <w:rFonts w:eastAsia="Calibri"/>
              </w:rPr>
            </w:pPr>
            <w:del w:id="15335" w:author="Dave" w:date="2018-01-05T19:41:00Z">
              <w:r w:rsidRPr="00B70E3E" w:rsidDel="00F05876">
                <w:rPr>
                  <w:rFonts w:eastAsia="Calibri"/>
                </w:rPr>
                <w:delText>-</w:delText>
              </w:r>
            </w:del>
          </w:p>
        </w:tc>
        <w:tc>
          <w:tcPr>
            <w:tcW w:w="617" w:type="dxa"/>
            <w:shd w:val="clear" w:color="auto" w:fill="auto"/>
            <w:vAlign w:val="center"/>
          </w:tcPr>
          <w:p w14:paraId="3A0D7298" w14:textId="7A63A468" w:rsidR="0098090C" w:rsidRPr="00B70E3E" w:rsidDel="00F05876" w:rsidRDefault="0098090C" w:rsidP="00253816">
            <w:pPr>
              <w:pStyle w:val="TAC"/>
              <w:rPr>
                <w:del w:id="15336" w:author="Dave" w:date="2018-01-05T19:41:00Z"/>
                <w:rFonts w:eastAsia="Calibri"/>
              </w:rPr>
            </w:pPr>
            <w:del w:id="15337" w:author="Dave" w:date="2018-01-05T19:41:00Z">
              <w:r w:rsidRPr="00B70E3E" w:rsidDel="00F05876">
                <w:rPr>
                  <w:rFonts w:eastAsia="Calibri"/>
                </w:rPr>
                <w:delText>-</w:delText>
              </w:r>
            </w:del>
          </w:p>
        </w:tc>
        <w:tc>
          <w:tcPr>
            <w:tcW w:w="617" w:type="dxa"/>
            <w:shd w:val="clear" w:color="auto" w:fill="auto"/>
            <w:vAlign w:val="center"/>
          </w:tcPr>
          <w:p w14:paraId="30F1FEB2" w14:textId="5BA71288" w:rsidR="0098090C" w:rsidRPr="00B70E3E" w:rsidDel="00F05876" w:rsidRDefault="0098090C" w:rsidP="00253816">
            <w:pPr>
              <w:pStyle w:val="TAC"/>
              <w:rPr>
                <w:del w:id="15338" w:author="Dave" w:date="2018-01-05T19:41:00Z"/>
                <w:rFonts w:eastAsia="Calibri"/>
              </w:rPr>
            </w:pPr>
            <w:del w:id="15339" w:author="Dave" w:date="2018-01-05T19:41:00Z">
              <w:r w:rsidRPr="00B70E3E" w:rsidDel="00F05876">
                <w:rPr>
                  <w:rFonts w:eastAsia="Calibri"/>
                </w:rPr>
                <w:delText>-</w:delText>
              </w:r>
            </w:del>
          </w:p>
        </w:tc>
        <w:tc>
          <w:tcPr>
            <w:tcW w:w="717" w:type="dxa"/>
            <w:shd w:val="clear" w:color="auto" w:fill="auto"/>
            <w:vAlign w:val="center"/>
          </w:tcPr>
          <w:p w14:paraId="4EC4C576" w14:textId="2105D7B3" w:rsidR="0098090C" w:rsidRPr="00B70E3E" w:rsidDel="00F05876" w:rsidRDefault="0098090C" w:rsidP="00253816">
            <w:pPr>
              <w:pStyle w:val="TAC"/>
              <w:rPr>
                <w:del w:id="15340" w:author="Dave" w:date="2018-01-05T19:41:00Z"/>
                <w:rFonts w:eastAsia="Calibri"/>
              </w:rPr>
            </w:pPr>
            <w:del w:id="15341" w:author="Dave" w:date="2018-01-05T19:41:00Z">
              <w:r w:rsidRPr="00B70E3E" w:rsidDel="00F05876">
                <w:delText>S</w:delText>
              </w:r>
            </w:del>
          </w:p>
        </w:tc>
        <w:tc>
          <w:tcPr>
            <w:tcW w:w="797" w:type="dxa"/>
            <w:vAlign w:val="center"/>
          </w:tcPr>
          <w:p w14:paraId="6DD80EB0" w14:textId="7F234757" w:rsidR="0098090C" w:rsidRPr="00B70E3E" w:rsidDel="00F05876" w:rsidRDefault="0098090C" w:rsidP="00253816">
            <w:pPr>
              <w:pStyle w:val="TAC"/>
              <w:rPr>
                <w:del w:id="15342" w:author="Dave" w:date="2018-01-05T19:41:00Z"/>
                <w:rFonts w:eastAsia="Calibri"/>
              </w:rPr>
            </w:pPr>
            <w:del w:id="15343" w:author="Dave" w:date="2018-01-05T19:41:00Z">
              <w:r w:rsidRPr="00B70E3E" w:rsidDel="00F05876">
                <w:rPr>
                  <w:rFonts w:eastAsia="Calibri"/>
                </w:rPr>
                <w:delText>-</w:delText>
              </w:r>
            </w:del>
          </w:p>
        </w:tc>
      </w:tr>
      <w:tr w:rsidR="0098090C" w:rsidRPr="00B70E3E" w:rsidDel="00F05876" w14:paraId="4CF1DE32" w14:textId="0AF80142" w:rsidTr="003700B6">
        <w:trPr>
          <w:cantSplit/>
          <w:jc w:val="center"/>
          <w:del w:id="15344" w:author="Dave" w:date="2018-01-05T19:41:00Z"/>
        </w:trPr>
        <w:tc>
          <w:tcPr>
            <w:tcW w:w="2539" w:type="dxa"/>
            <w:shd w:val="clear" w:color="auto" w:fill="auto"/>
          </w:tcPr>
          <w:p w14:paraId="04178F23" w14:textId="750598EC" w:rsidR="0098090C" w:rsidRPr="00B70E3E" w:rsidDel="00F05876" w:rsidRDefault="0098090C" w:rsidP="0098090C">
            <w:pPr>
              <w:spacing w:after="0"/>
              <w:rPr>
                <w:del w:id="15345" w:author="Dave" w:date="2018-01-05T19:41:00Z"/>
                <w:rFonts w:ascii="Arial" w:eastAsia="Calibri" w:hAnsi="Arial"/>
                <w:sz w:val="18"/>
              </w:rPr>
            </w:pPr>
            <w:del w:id="15346" w:author="Dave" w:date="2018-01-05T19:41:00Z">
              <w:r w:rsidRPr="00B70E3E" w:rsidDel="00F05876">
                <w:rPr>
                  <w:rFonts w:ascii="Arial" w:hAnsi="Arial"/>
                  <w:sz w:val="18"/>
                </w:rPr>
                <w:delText>5.1.3.2 Auditory output delivery including speech</w:delText>
              </w:r>
            </w:del>
          </w:p>
        </w:tc>
        <w:tc>
          <w:tcPr>
            <w:tcW w:w="617" w:type="dxa"/>
            <w:shd w:val="clear" w:color="auto" w:fill="auto"/>
            <w:vAlign w:val="center"/>
          </w:tcPr>
          <w:p w14:paraId="16DAF634" w14:textId="1341348B" w:rsidR="0098090C" w:rsidRPr="00B70E3E" w:rsidDel="00F05876" w:rsidRDefault="0098090C" w:rsidP="00253816">
            <w:pPr>
              <w:pStyle w:val="TAC"/>
              <w:rPr>
                <w:del w:id="15347" w:author="Dave" w:date="2018-01-05T19:41:00Z"/>
                <w:rFonts w:eastAsia="Calibri"/>
              </w:rPr>
            </w:pPr>
            <w:del w:id="15348" w:author="Dave" w:date="2018-01-05T19:41:00Z">
              <w:r w:rsidRPr="00B70E3E" w:rsidDel="00F05876">
                <w:delText>P</w:delText>
              </w:r>
            </w:del>
          </w:p>
        </w:tc>
        <w:tc>
          <w:tcPr>
            <w:tcW w:w="617" w:type="dxa"/>
            <w:shd w:val="clear" w:color="auto" w:fill="auto"/>
            <w:vAlign w:val="center"/>
          </w:tcPr>
          <w:p w14:paraId="6923DD1D" w14:textId="7DE3426B" w:rsidR="0098090C" w:rsidRPr="00B70E3E" w:rsidDel="00F05876" w:rsidRDefault="0098090C" w:rsidP="00253816">
            <w:pPr>
              <w:pStyle w:val="TAC"/>
              <w:rPr>
                <w:del w:id="15349" w:author="Dave" w:date="2018-01-05T19:41:00Z"/>
                <w:rFonts w:eastAsia="Calibri"/>
              </w:rPr>
            </w:pPr>
            <w:del w:id="15350" w:author="Dave" w:date="2018-01-05T19:41:00Z">
              <w:r w:rsidRPr="00B70E3E" w:rsidDel="00F05876">
                <w:delText>S</w:delText>
              </w:r>
            </w:del>
          </w:p>
        </w:tc>
        <w:tc>
          <w:tcPr>
            <w:tcW w:w="617" w:type="dxa"/>
            <w:shd w:val="clear" w:color="auto" w:fill="auto"/>
            <w:vAlign w:val="center"/>
          </w:tcPr>
          <w:p w14:paraId="1FE69288" w14:textId="12780579" w:rsidR="0098090C" w:rsidRPr="00B70E3E" w:rsidDel="00F05876" w:rsidRDefault="0098090C" w:rsidP="00253816">
            <w:pPr>
              <w:pStyle w:val="TAC"/>
              <w:rPr>
                <w:del w:id="15351" w:author="Dave" w:date="2018-01-05T19:41:00Z"/>
                <w:rFonts w:eastAsia="Calibri"/>
              </w:rPr>
            </w:pPr>
            <w:del w:id="15352" w:author="Dave" w:date="2018-01-05T19:41:00Z">
              <w:r w:rsidRPr="00B70E3E" w:rsidDel="00F05876">
                <w:rPr>
                  <w:rFonts w:eastAsia="Calibri"/>
                </w:rPr>
                <w:delText>-</w:delText>
              </w:r>
            </w:del>
          </w:p>
        </w:tc>
        <w:tc>
          <w:tcPr>
            <w:tcW w:w="617" w:type="dxa"/>
            <w:shd w:val="clear" w:color="auto" w:fill="auto"/>
            <w:vAlign w:val="center"/>
          </w:tcPr>
          <w:p w14:paraId="6B901B95" w14:textId="2176BD83" w:rsidR="0098090C" w:rsidRPr="00B70E3E" w:rsidDel="00F05876" w:rsidRDefault="0098090C" w:rsidP="00253816">
            <w:pPr>
              <w:pStyle w:val="TAC"/>
              <w:rPr>
                <w:del w:id="15353" w:author="Dave" w:date="2018-01-05T19:41:00Z"/>
                <w:rFonts w:eastAsia="Calibri"/>
              </w:rPr>
            </w:pPr>
            <w:del w:id="15354" w:author="Dave" w:date="2018-01-05T19:41:00Z">
              <w:r w:rsidRPr="00B70E3E" w:rsidDel="00F05876">
                <w:rPr>
                  <w:rFonts w:eastAsia="Calibri"/>
                </w:rPr>
                <w:delText>-</w:delText>
              </w:r>
            </w:del>
          </w:p>
        </w:tc>
        <w:tc>
          <w:tcPr>
            <w:tcW w:w="617" w:type="dxa"/>
            <w:shd w:val="clear" w:color="auto" w:fill="auto"/>
            <w:vAlign w:val="center"/>
          </w:tcPr>
          <w:p w14:paraId="127F1B78" w14:textId="63511A29" w:rsidR="0098090C" w:rsidRPr="00B70E3E" w:rsidDel="00F05876" w:rsidRDefault="0098090C" w:rsidP="00253816">
            <w:pPr>
              <w:pStyle w:val="TAC"/>
              <w:rPr>
                <w:del w:id="15355" w:author="Dave" w:date="2018-01-05T19:41:00Z"/>
                <w:rFonts w:eastAsia="Calibri"/>
              </w:rPr>
            </w:pPr>
            <w:del w:id="15356" w:author="Dave" w:date="2018-01-05T19:41:00Z">
              <w:r w:rsidRPr="00B70E3E" w:rsidDel="00F05876">
                <w:rPr>
                  <w:rFonts w:eastAsia="Calibri"/>
                </w:rPr>
                <w:delText>-</w:delText>
              </w:r>
            </w:del>
          </w:p>
        </w:tc>
        <w:tc>
          <w:tcPr>
            <w:tcW w:w="617" w:type="dxa"/>
            <w:shd w:val="clear" w:color="auto" w:fill="auto"/>
            <w:vAlign w:val="center"/>
          </w:tcPr>
          <w:p w14:paraId="314D7348" w14:textId="3965935A" w:rsidR="0098090C" w:rsidRPr="00B70E3E" w:rsidDel="00F05876" w:rsidRDefault="0098090C" w:rsidP="00253816">
            <w:pPr>
              <w:pStyle w:val="TAC"/>
              <w:rPr>
                <w:del w:id="15357" w:author="Dave" w:date="2018-01-05T19:41:00Z"/>
                <w:rFonts w:eastAsia="Calibri"/>
              </w:rPr>
            </w:pPr>
            <w:del w:id="15358" w:author="Dave" w:date="2018-01-05T19:41:00Z">
              <w:r w:rsidRPr="00B70E3E" w:rsidDel="00F05876">
                <w:rPr>
                  <w:rFonts w:eastAsia="Calibri"/>
                </w:rPr>
                <w:delText>-</w:delText>
              </w:r>
            </w:del>
          </w:p>
        </w:tc>
        <w:tc>
          <w:tcPr>
            <w:tcW w:w="617" w:type="dxa"/>
            <w:shd w:val="clear" w:color="auto" w:fill="auto"/>
            <w:vAlign w:val="center"/>
          </w:tcPr>
          <w:p w14:paraId="034C5CD6" w14:textId="08D2B239" w:rsidR="0098090C" w:rsidRPr="00B70E3E" w:rsidDel="00F05876" w:rsidRDefault="0098090C" w:rsidP="00253816">
            <w:pPr>
              <w:pStyle w:val="TAC"/>
              <w:rPr>
                <w:del w:id="15359" w:author="Dave" w:date="2018-01-05T19:41:00Z"/>
                <w:rFonts w:eastAsia="Calibri"/>
              </w:rPr>
            </w:pPr>
            <w:del w:id="15360" w:author="Dave" w:date="2018-01-05T19:41:00Z">
              <w:r w:rsidRPr="00B70E3E" w:rsidDel="00F05876">
                <w:rPr>
                  <w:rFonts w:eastAsia="Calibri"/>
                </w:rPr>
                <w:delText>-</w:delText>
              </w:r>
            </w:del>
          </w:p>
        </w:tc>
        <w:tc>
          <w:tcPr>
            <w:tcW w:w="617" w:type="dxa"/>
            <w:shd w:val="clear" w:color="auto" w:fill="auto"/>
            <w:vAlign w:val="center"/>
          </w:tcPr>
          <w:p w14:paraId="239242C1" w14:textId="160BF5F9" w:rsidR="0098090C" w:rsidRPr="00B70E3E" w:rsidDel="00F05876" w:rsidRDefault="0098090C" w:rsidP="00253816">
            <w:pPr>
              <w:pStyle w:val="TAC"/>
              <w:rPr>
                <w:del w:id="15361" w:author="Dave" w:date="2018-01-05T19:41:00Z"/>
                <w:rFonts w:eastAsia="Calibri"/>
              </w:rPr>
            </w:pPr>
            <w:del w:id="15362" w:author="Dave" w:date="2018-01-05T19:41:00Z">
              <w:r w:rsidRPr="00B70E3E" w:rsidDel="00F05876">
                <w:rPr>
                  <w:rFonts w:eastAsia="Calibri"/>
                </w:rPr>
                <w:delText>-</w:delText>
              </w:r>
            </w:del>
          </w:p>
        </w:tc>
        <w:tc>
          <w:tcPr>
            <w:tcW w:w="617" w:type="dxa"/>
            <w:shd w:val="clear" w:color="auto" w:fill="auto"/>
            <w:vAlign w:val="center"/>
          </w:tcPr>
          <w:p w14:paraId="3D17A4C2" w14:textId="63E80CF3" w:rsidR="0098090C" w:rsidRPr="00B70E3E" w:rsidDel="00F05876" w:rsidRDefault="0098090C" w:rsidP="00253816">
            <w:pPr>
              <w:pStyle w:val="TAC"/>
              <w:rPr>
                <w:del w:id="15363" w:author="Dave" w:date="2018-01-05T19:41:00Z"/>
                <w:rFonts w:eastAsia="Calibri"/>
              </w:rPr>
            </w:pPr>
            <w:del w:id="15364" w:author="Dave" w:date="2018-01-05T19:41:00Z">
              <w:r w:rsidRPr="00B70E3E" w:rsidDel="00F05876">
                <w:rPr>
                  <w:rFonts w:eastAsia="Calibri"/>
                </w:rPr>
                <w:delText>-</w:delText>
              </w:r>
            </w:del>
          </w:p>
        </w:tc>
        <w:tc>
          <w:tcPr>
            <w:tcW w:w="717" w:type="dxa"/>
            <w:shd w:val="clear" w:color="auto" w:fill="auto"/>
            <w:vAlign w:val="center"/>
          </w:tcPr>
          <w:p w14:paraId="4F186B43" w14:textId="036421D5" w:rsidR="0098090C" w:rsidRPr="00B70E3E" w:rsidDel="00F05876" w:rsidRDefault="0098090C" w:rsidP="00253816">
            <w:pPr>
              <w:pStyle w:val="TAC"/>
              <w:rPr>
                <w:del w:id="15365" w:author="Dave" w:date="2018-01-05T19:41:00Z"/>
                <w:rFonts w:eastAsia="Calibri"/>
              </w:rPr>
            </w:pPr>
            <w:del w:id="15366" w:author="Dave" w:date="2018-01-05T19:41:00Z">
              <w:r w:rsidRPr="00B70E3E" w:rsidDel="00F05876">
                <w:delText>S</w:delText>
              </w:r>
            </w:del>
          </w:p>
        </w:tc>
        <w:tc>
          <w:tcPr>
            <w:tcW w:w="797" w:type="dxa"/>
            <w:vAlign w:val="center"/>
          </w:tcPr>
          <w:p w14:paraId="76D7B96F" w14:textId="4D56834D" w:rsidR="0098090C" w:rsidRPr="00B70E3E" w:rsidDel="00F05876" w:rsidRDefault="0098090C" w:rsidP="00253816">
            <w:pPr>
              <w:pStyle w:val="TAC"/>
              <w:rPr>
                <w:del w:id="15367" w:author="Dave" w:date="2018-01-05T19:41:00Z"/>
                <w:rFonts w:eastAsia="Calibri"/>
              </w:rPr>
            </w:pPr>
            <w:del w:id="15368" w:author="Dave" w:date="2018-01-05T19:41:00Z">
              <w:r w:rsidRPr="00B70E3E" w:rsidDel="00F05876">
                <w:rPr>
                  <w:rFonts w:eastAsia="Calibri"/>
                </w:rPr>
                <w:delText>-</w:delText>
              </w:r>
            </w:del>
          </w:p>
        </w:tc>
      </w:tr>
      <w:tr w:rsidR="0098090C" w:rsidRPr="00B70E3E" w:rsidDel="00F05876" w14:paraId="008226C9" w14:textId="7CB773E3" w:rsidTr="003700B6">
        <w:trPr>
          <w:cantSplit/>
          <w:jc w:val="center"/>
          <w:del w:id="15369" w:author="Dave" w:date="2018-01-05T19:41:00Z"/>
        </w:trPr>
        <w:tc>
          <w:tcPr>
            <w:tcW w:w="2539" w:type="dxa"/>
            <w:shd w:val="clear" w:color="auto" w:fill="auto"/>
          </w:tcPr>
          <w:p w14:paraId="75E5FC34" w14:textId="438B9CC9" w:rsidR="0098090C" w:rsidRPr="00B70E3E" w:rsidDel="00F05876" w:rsidRDefault="0098090C" w:rsidP="0098090C">
            <w:pPr>
              <w:spacing w:after="0"/>
              <w:rPr>
                <w:del w:id="15370" w:author="Dave" w:date="2018-01-05T19:41:00Z"/>
                <w:rFonts w:ascii="Arial" w:eastAsia="Calibri" w:hAnsi="Arial"/>
                <w:sz w:val="18"/>
              </w:rPr>
            </w:pPr>
            <w:del w:id="15371" w:author="Dave" w:date="2018-01-05T19:41:00Z">
              <w:r w:rsidRPr="00B70E3E" w:rsidDel="00F05876">
                <w:rPr>
                  <w:rFonts w:ascii="Arial" w:hAnsi="Arial"/>
                  <w:sz w:val="18"/>
                </w:rPr>
                <w:delText>5.1.3.3 Auditory output correlation</w:delText>
              </w:r>
            </w:del>
          </w:p>
        </w:tc>
        <w:tc>
          <w:tcPr>
            <w:tcW w:w="617" w:type="dxa"/>
            <w:shd w:val="clear" w:color="auto" w:fill="auto"/>
            <w:vAlign w:val="center"/>
          </w:tcPr>
          <w:p w14:paraId="13094124" w14:textId="5E0A9319" w:rsidR="0098090C" w:rsidRPr="00B70E3E" w:rsidDel="00F05876" w:rsidRDefault="0098090C" w:rsidP="00253816">
            <w:pPr>
              <w:pStyle w:val="TAC"/>
              <w:rPr>
                <w:del w:id="15372" w:author="Dave" w:date="2018-01-05T19:41:00Z"/>
                <w:rFonts w:eastAsia="Calibri"/>
              </w:rPr>
            </w:pPr>
            <w:del w:id="15373" w:author="Dave" w:date="2018-01-05T19:41:00Z">
              <w:r w:rsidRPr="00B70E3E" w:rsidDel="00F05876">
                <w:rPr>
                  <w:rFonts w:eastAsia="Calibri"/>
                </w:rPr>
                <w:delText>-</w:delText>
              </w:r>
            </w:del>
          </w:p>
        </w:tc>
        <w:tc>
          <w:tcPr>
            <w:tcW w:w="617" w:type="dxa"/>
            <w:shd w:val="clear" w:color="auto" w:fill="auto"/>
            <w:vAlign w:val="center"/>
          </w:tcPr>
          <w:p w14:paraId="6514CB6E" w14:textId="3CDA6186" w:rsidR="0098090C" w:rsidRPr="00B70E3E" w:rsidDel="00F05876" w:rsidRDefault="0098090C" w:rsidP="00253816">
            <w:pPr>
              <w:pStyle w:val="TAC"/>
              <w:rPr>
                <w:del w:id="15374" w:author="Dave" w:date="2018-01-05T19:41:00Z"/>
                <w:rFonts w:eastAsia="Calibri"/>
              </w:rPr>
            </w:pPr>
            <w:del w:id="15375" w:author="Dave" w:date="2018-01-05T19:41:00Z">
              <w:r w:rsidRPr="00B70E3E" w:rsidDel="00F05876">
                <w:delText>P</w:delText>
              </w:r>
            </w:del>
          </w:p>
        </w:tc>
        <w:tc>
          <w:tcPr>
            <w:tcW w:w="617" w:type="dxa"/>
            <w:shd w:val="clear" w:color="auto" w:fill="auto"/>
            <w:vAlign w:val="center"/>
          </w:tcPr>
          <w:p w14:paraId="69CD347E" w14:textId="20DC13D8" w:rsidR="0098090C" w:rsidRPr="00B70E3E" w:rsidDel="00F05876" w:rsidRDefault="0098090C" w:rsidP="00253816">
            <w:pPr>
              <w:pStyle w:val="TAC"/>
              <w:rPr>
                <w:del w:id="15376" w:author="Dave" w:date="2018-01-05T19:41:00Z"/>
                <w:rFonts w:eastAsia="Calibri"/>
              </w:rPr>
            </w:pPr>
            <w:del w:id="15377" w:author="Dave" w:date="2018-01-05T19:41:00Z">
              <w:r w:rsidRPr="00B70E3E" w:rsidDel="00F05876">
                <w:rPr>
                  <w:rFonts w:eastAsia="Calibri"/>
                </w:rPr>
                <w:delText>-</w:delText>
              </w:r>
            </w:del>
          </w:p>
        </w:tc>
        <w:tc>
          <w:tcPr>
            <w:tcW w:w="617" w:type="dxa"/>
            <w:shd w:val="clear" w:color="auto" w:fill="auto"/>
            <w:vAlign w:val="center"/>
          </w:tcPr>
          <w:p w14:paraId="0063B772" w14:textId="35F207DB" w:rsidR="0098090C" w:rsidRPr="00B70E3E" w:rsidDel="00F05876" w:rsidRDefault="0098090C" w:rsidP="00253816">
            <w:pPr>
              <w:pStyle w:val="TAC"/>
              <w:rPr>
                <w:del w:id="15378" w:author="Dave" w:date="2018-01-05T19:41:00Z"/>
                <w:rFonts w:eastAsia="Calibri"/>
              </w:rPr>
            </w:pPr>
            <w:del w:id="15379" w:author="Dave" w:date="2018-01-05T19:41:00Z">
              <w:r w:rsidRPr="00B70E3E" w:rsidDel="00F05876">
                <w:rPr>
                  <w:rFonts w:eastAsia="Calibri"/>
                </w:rPr>
                <w:delText>-</w:delText>
              </w:r>
            </w:del>
          </w:p>
        </w:tc>
        <w:tc>
          <w:tcPr>
            <w:tcW w:w="617" w:type="dxa"/>
            <w:shd w:val="clear" w:color="auto" w:fill="auto"/>
            <w:vAlign w:val="center"/>
          </w:tcPr>
          <w:p w14:paraId="0C813296" w14:textId="212433DA" w:rsidR="0098090C" w:rsidRPr="00B70E3E" w:rsidDel="00F05876" w:rsidRDefault="0098090C" w:rsidP="00253816">
            <w:pPr>
              <w:pStyle w:val="TAC"/>
              <w:rPr>
                <w:del w:id="15380" w:author="Dave" w:date="2018-01-05T19:41:00Z"/>
                <w:rFonts w:eastAsia="Calibri"/>
              </w:rPr>
            </w:pPr>
            <w:del w:id="15381" w:author="Dave" w:date="2018-01-05T19:41:00Z">
              <w:r w:rsidRPr="00B70E3E" w:rsidDel="00F05876">
                <w:rPr>
                  <w:rFonts w:eastAsia="Calibri"/>
                </w:rPr>
                <w:delText>-</w:delText>
              </w:r>
            </w:del>
          </w:p>
        </w:tc>
        <w:tc>
          <w:tcPr>
            <w:tcW w:w="617" w:type="dxa"/>
            <w:shd w:val="clear" w:color="auto" w:fill="auto"/>
            <w:vAlign w:val="center"/>
          </w:tcPr>
          <w:p w14:paraId="537E5160" w14:textId="04E5FD21" w:rsidR="0098090C" w:rsidRPr="00B70E3E" w:rsidDel="00F05876" w:rsidRDefault="0098090C" w:rsidP="00253816">
            <w:pPr>
              <w:pStyle w:val="TAC"/>
              <w:rPr>
                <w:del w:id="15382" w:author="Dave" w:date="2018-01-05T19:41:00Z"/>
                <w:rFonts w:eastAsia="Calibri"/>
              </w:rPr>
            </w:pPr>
            <w:del w:id="15383" w:author="Dave" w:date="2018-01-05T19:41:00Z">
              <w:r w:rsidRPr="00B70E3E" w:rsidDel="00F05876">
                <w:rPr>
                  <w:rFonts w:eastAsia="Calibri"/>
                </w:rPr>
                <w:delText>-</w:delText>
              </w:r>
            </w:del>
          </w:p>
        </w:tc>
        <w:tc>
          <w:tcPr>
            <w:tcW w:w="617" w:type="dxa"/>
            <w:shd w:val="clear" w:color="auto" w:fill="auto"/>
            <w:vAlign w:val="center"/>
          </w:tcPr>
          <w:p w14:paraId="3004B086" w14:textId="062C80AE" w:rsidR="0098090C" w:rsidRPr="00B70E3E" w:rsidDel="00F05876" w:rsidRDefault="0098090C" w:rsidP="00253816">
            <w:pPr>
              <w:pStyle w:val="TAC"/>
              <w:rPr>
                <w:del w:id="15384" w:author="Dave" w:date="2018-01-05T19:41:00Z"/>
                <w:rFonts w:eastAsia="Calibri"/>
              </w:rPr>
            </w:pPr>
            <w:del w:id="15385" w:author="Dave" w:date="2018-01-05T19:41:00Z">
              <w:r w:rsidRPr="00B70E3E" w:rsidDel="00F05876">
                <w:rPr>
                  <w:rFonts w:eastAsia="Calibri"/>
                </w:rPr>
                <w:delText>-</w:delText>
              </w:r>
            </w:del>
          </w:p>
        </w:tc>
        <w:tc>
          <w:tcPr>
            <w:tcW w:w="617" w:type="dxa"/>
            <w:shd w:val="clear" w:color="auto" w:fill="auto"/>
            <w:vAlign w:val="center"/>
          </w:tcPr>
          <w:p w14:paraId="3EF4DB5F" w14:textId="745154B2" w:rsidR="0098090C" w:rsidRPr="00B70E3E" w:rsidDel="00F05876" w:rsidRDefault="0098090C" w:rsidP="00253816">
            <w:pPr>
              <w:pStyle w:val="TAC"/>
              <w:rPr>
                <w:del w:id="15386" w:author="Dave" w:date="2018-01-05T19:41:00Z"/>
                <w:rFonts w:eastAsia="Calibri"/>
              </w:rPr>
            </w:pPr>
            <w:del w:id="15387" w:author="Dave" w:date="2018-01-05T19:41:00Z">
              <w:r w:rsidRPr="00B70E3E" w:rsidDel="00F05876">
                <w:rPr>
                  <w:rFonts w:eastAsia="Calibri"/>
                </w:rPr>
                <w:delText>-</w:delText>
              </w:r>
            </w:del>
          </w:p>
        </w:tc>
        <w:tc>
          <w:tcPr>
            <w:tcW w:w="617" w:type="dxa"/>
            <w:shd w:val="clear" w:color="auto" w:fill="auto"/>
            <w:vAlign w:val="center"/>
          </w:tcPr>
          <w:p w14:paraId="5290AB6B" w14:textId="6F2B276C" w:rsidR="0098090C" w:rsidRPr="00B70E3E" w:rsidDel="00F05876" w:rsidRDefault="0098090C" w:rsidP="00253816">
            <w:pPr>
              <w:pStyle w:val="TAC"/>
              <w:rPr>
                <w:del w:id="15388" w:author="Dave" w:date="2018-01-05T19:41:00Z"/>
                <w:rFonts w:eastAsia="Calibri"/>
              </w:rPr>
            </w:pPr>
            <w:del w:id="15389" w:author="Dave" w:date="2018-01-05T19:41:00Z">
              <w:r w:rsidRPr="00B70E3E" w:rsidDel="00F05876">
                <w:rPr>
                  <w:rFonts w:eastAsia="Calibri"/>
                </w:rPr>
                <w:delText>-</w:delText>
              </w:r>
            </w:del>
          </w:p>
        </w:tc>
        <w:tc>
          <w:tcPr>
            <w:tcW w:w="717" w:type="dxa"/>
            <w:shd w:val="clear" w:color="auto" w:fill="auto"/>
            <w:vAlign w:val="center"/>
          </w:tcPr>
          <w:p w14:paraId="130D14E5" w14:textId="06CE92E8" w:rsidR="0098090C" w:rsidRPr="00B70E3E" w:rsidDel="00F05876" w:rsidRDefault="0098090C" w:rsidP="00253816">
            <w:pPr>
              <w:pStyle w:val="TAC"/>
              <w:rPr>
                <w:del w:id="15390" w:author="Dave" w:date="2018-01-05T19:41:00Z"/>
                <w:rFonts w:eastAsia="Calibri"/>
              </w:rPr>
            </w:pPr>
            <w:del w:id="15391" w:author="Dave" w:date="2018-01-05T19:41:00Z">
              <w:r w:rsidRPr="00B70E3E" w:rsidDel="00F05876">
                <w:delText>S</w:delText>
              </w:r>
            </w:del>
          </w:p>
        </w:tc>
        <w:tc>
          <w:tcPr>
            <w:tcW w:w="797" w:type="dxa"/>
            <w:vAlign w:val="center"/>
          </w:tcPr>
          <w:p w14:paraId="77E753AE" w14:textId="4C693F8A" w:rsidR="0098090C" w:rsidRPr="00B70E3E" w:rsidDel="00F05876" w:rsidRDefault="0098090C" w:rsidP="00253816">
            <w:pPr>
              <w:pStyle w:val="TAC"/>
              <w:rPr>
                <w:del w:id="15392" w:author="Dave" w:date="2018-01-05T19:41:00Z"/>
                <w:rFonts w:eastAsia="Calibri"/>
              </w:rPr>
            </w:pPr>
            <w:del w:id="15393" w:author="Dave" w:date="2018-01-05T19:41:00Z">
              <w:r w:rsidRPr="00B70E3E" w:rsidDel="00F05876">
                <w:rPr>
                  <w:rFonts w:eastAsia="Calibri"/>
                </w:rPr>
                <w:delText>-</w:delText>
              </w:r>
            </w:del>
          </w:p>
        </w:tc>
      </w:tr>
      <w:tr w:rsidR="0098090C" w:rsidRPr="00B70E3E" w:rsidDel="00F05876" w14:paraId="2EE20193" w14:textId="269424B5" w:rsidTr="003700B6">
        <w:trPr>
          <w:cantSplit/>
          <w:jc w:val="center"/>
          <w:del w:id="15394" w:author="Dave" w:date="2018-01-05T19:41:00Z"/>
        </w:trPr>
        <w:tc>
          <w:tcPr>
            <w:tcW w:w="2539" w:type="dxa"/>
            <w:shd w:val="clear" w:color="auto" w:fill="auto"/>
          </w:tcPr>
          <w:p w14:paraId="1C16A824" w14:textId="1B539872" w:rsidR="0098090C" w:rsidRPr="00B70E3E" w:rsidDel="00F05876" w:rsidRDefault="0098090C" w:rsidP="0098090C">
            <w:pPr>
              <w:spacing w:after="0"/>
              <w:rPr>
                <w:del w:id="15395" w:author="Dave" w:date="2018-01-05T19:41:00Z"/>
                <w:rFonts w:ascii="Arial" w:eastAsia="Calibri" w:hAnsi="Arial"/>
                <w:sz w:val="18"/>
              </w:rPr>
            </w:pPr>
            <w:del w:id="15396" w:author="Dave" w:date="2018-01-05T19:41:00Z">
              <w:r w:rsidRPr="00B70E3E" w:rsidDel="00F05876">
                <w:rPr>
                  <w:rFonts w:ascii="Arial" w:hAnsi="Arial"/>
                  <w:sz w:val="18"/>
                </w:rPr>
                <w:delText>5.1.3.4 Speech output user control</w:delText>
              </w:r>
            </w:del>
          </w:p>
        </w:tc>
        <w:tc>
          <w:tcPr>
            <w:tcW w:w="617" w:type="dxa"/>
            <w:shd w:val="clear" w:color="auto" w:fill="auto"/>
            <w:vAlign w:val="center"/>
          </w:tcPr>
          <w:p w14:paraId="2C3D2C9F" w14:textId="74C759C8" w:rsidR="0098090C" w:rsidRPr="00B70E3E" w:rsidDel="00F05876" w:rsidRDefault="0098090C" w:rsidP="00253816">
            <w:pPr>
              <w:pStyle w:val="TAC"/>
              <w:rPr>
                <w:del w:id="15397" w:author="Dave" w:date="2018-01-05T19:41:00Z"/>
                <w:rFonts w:eastAsia="Calibri"/>
              </w:rPr>
            </w:pPr>
            <w:del w:id="15398" w:author="Dave" w:date="2018-01-05T19:41:00Z">
              <w:r w:rsidRPr="00B70E3E" w:rsidDel="00F05876">
                <w:delText>P</w:delText>
              </w:r>
            </w:del>
          </w:p>
        </w:tc>
        <w:tc>
          <w:tcPr>
            <w:tcW w:w="617" w:type="dxa"/>
            <w:shd w:val="clear" w:color="auto" w:fill="auto"/>
            <w:vAlign w:val="center"/>
          </w:tcPr>
          <w:p w14:paraId="41E58FF0" w14:textId="1D4CD442" w:rsidR="0098090C" w:rsidRPr="00B70E3E" w:rsidDel="00F05876" w:rsidRDefault="0098090C" w:rsidP="00253816">
            <w:pPr>
              <w:pStyle w:val="TAC"/>
              <w:rPr>
                <w:del w:id="15399" w:author="Dave" w:date="2018-01-05T19:41:00Z"/>
                <w:rFonts w:eastAsia="Calibri"/>
              </w:rPr>
            </w:pPr>
            <w:del w:id="15400" w:author="Dave" w:date="2018-01-05T19:41:00Z">
              <w:r w:rsidRPr="00B70E3E" w:rsidDel="00F05876">
                <w:delText>S</w:delText>
              </w:r>
            </w:del>
          </w:p>
        </w:tc>
        <w:tc>
          <w:tcPr>
            <w:tcW w:w="617" w:type="dxa"/>
            <w:shd w:val="clear" w:color="auto" w:fill="auto"/>
            <w:vAlign w:val="center"/>
          </w:tcPr>
          <w:p w14:paraId="1ECFC6EA" w14:textId="2777B95A" w:rsidR="0098090C" w:rsidRPr="00B70E3E" w:rsidDel="00F05876" w:rsidRDefault="0098090C" w:rsidP="00253816">
            <w:pPr>
              <w:pStyle w:val="TAC"/>
              <w:rPr>
                <w:del w:id="15401" w:author="Dave" w:date="2018-01-05T19:41:00Z"/>
                <w:rFonts w:eastAsia="Calibri"/>
              </w:rPr>
            </w:pPr>
            <w:del w:id="15402" w:author="Dave" w:date="2018-01-05T19:41:00Z">
              <w:r w:rsidRPr="00B70E3E" w:rsidDel="00F05876">
                <w:rPr>
                  <w:rFonts w:eastAsia="Calibri"/>
                </w:rPr>
                <w:delText>-</w:delText>
              </w:r>
            </w:del>
          </w:p>
        </w:tc>
        <w:tc>
          <w:tcPr>
            <w:tcW w:w="617" w:type="dxa"/>
            <w:shd w:val="clear" w:color="auto" w:fill="auto"/>
            <w:vAlign w:val="center"/>
          </w:tcPr>
          <w:p w14:paraId="240EBD33" w14:textId="370E6F36" w:rsidR="0098090C" w:rsidRPr="00B70E3E" w:rsidDel="00F05876" w:rsidRDefault="0098090C" w:rsidP="00253816">
            <w:pPr>
              <w:pStyle w:val="TAC"/>
              <w:rPr>
                <w:del w:id="15403" w:author="Dave" w:date="2018-01-05T19:41:00Z"/>
                <w:rFonts w:eastAsia="Calibri"/>
              </w:rPr>
            </w:pPr>
            <w:del w:id="15404" w:author="Dave" w:date="2018-01-05T19:41:00Z">
              <w:r w:rsidRPr="00B70E3E" w:rsidDel="00F05876">
                <w:rPr>
                  <w:rFonts w:eastAsia="Calibri"/>
                </w:rPr>
                <w:delText>-</w:delText>
              </w:r>
            </w:del>
          </w:p>
        </w:tc>
        <w:tc>
          <w:tcPr>
            <w:tcW w:w="617" w:type="dxa"/>
            <w:shd w:val="clear" w:color="auto" w:fill="auto"/>
            <w:vAlign w:val="center"/>
          </w:tcPr>
          <w:p w14:paraId="647D1E39" w14:textId="3FCD4954" w:rsidR="0098090C" w:rsidRPr="00B70E3E" w:rsidDel="00F05876" w:rsidRDefault="0098090C" w:rsidP="00253816">
            <w:pPr>
              <w:pStyle w:val="TAC"/>
              <w:rPr>
                <w:del w:id="15405" w:author="Dave" w:date="2018-01-05T19:41:00Z"/>
                <w:rFonts w:eastAsia="Calibri"/>
              </w:rPr>
            </w:pPr>
            <w:del w:id="15406" w:author="Dave" w:date="2018-01-05T19:41:00Z">
              <w:r w:rsidRPr="00B70E3E" w:rsidDel="00F05876">
                <w:rPr>
                  <w:rFonts w:eastAsia="Calibri"/>
                </w:rPr>
                <w:delText>-</w:delText>
              </w:r>
            </w:del>
          </w:p>
        </w:tc>
        <w:tc>
          <w:tcPr>
            <w:tcW w:w="617" w:type="dxa"/>
            <w:shd w:val="clear" w:color="auto" w:fill="auto"/>
            <w:vAlign w:val="center"/>
          </w:tcPr>
          <w:p w14:paraId="2EFD6299" w14:textId="4182E5C5" w:rsidR="0098090C" w:rsidRPr="00B70E3E" w:rsidDel="00F05876" w:rsidRDefault="0098090C" w:rsidP="00253816">
            <w:pPr>
              <w:pStyle w:val="TAC"/>
              <w:rPr>
                <w:del w:id="15407" w:author="Dave" w:date="2018-01-05T19:41:00Z"/>
                <w:rFonts w:eastAsia="Calibri"/>
              </w:rPr>
            </w:pPr>
            <w:del w:id="15408" w:author="Dave" w:date="2018-01-05T19:41:00Z">
              <w:r w:rsidRPr="00B70E3E" w:rsidDel="00F05876">
                <w:rPr>
                  <w:rFonts w:eastAsia="Calibri"/>
                </w:rPr>
                <w:delText>-</w:delText>
              </w:r>
            </w:del>
          </w:p>
        </w:tc>
        <w:tc>
          <w:tcPr>
            <w:tcW w:w="617" w:type="dxa"/>
            <w:shd w:val="clear" w:color="auto" w:fill="auto"/>
            <w:vAlign w:val="center"/>
          </w:tcPr>
          <w:p w14:paraId="49BC6504" w14:textId="55B590A1" w:rsidR="0098090C" w:rsidRPr="00B70E3E" w:rsidDel="00F05876" w:rsidRDefault="0098090C" w:rsidP="00253816">
            <w:pPr>
              <w:pStyle w:val="TAC"/>
              <w:rPr>
                <w:del w:id="15409" w:author="Dave" w:date="2018-01-05T19:41:00Z"/>
                <w:rFonts w:eastAsia="Calibri"/>
              </w:rPr>
            </w:pPr>
            <w:del w:id="15410" w:author="Dave" w:date="2018-01-05T19:41:00Z">
              <w:r w:rsidRPr="00B70E3E" w:rsidDel="00F05876">
                <w:rPr>
                  <w:rFonts w:eastAsia="Calibri"/>
                </w:rPr>
                <w:delText>-</w:delText>
              </w:r>
            </w:del>
          </w:p>
        </w:tc>
        <w:tc>
          <w:tcPr>
            <w:tcW w:w="617" w:type="dxa"/>
            <w:shd w:val="clear" w:color="auto" w:fill="auto"/>
            <w:vAlign w:val="center"/>
          </w:tcPr>
          <w:p w14:paraId="5B7C37B2" w14:textId="317A5711" w:rsidR="0098090C" w:rsidRPr="00B70E3E" w:rsidDel="00F05876" w:rsidRDefault="0098090C" w:rsidP="00253816">
            <w:pPr>
              <w:pStyle w:val="TAC"/>
              <w:rPr>
                <w:del w:id="15411" w:author="Dave" w:date="2018-01-05T19:41:00Z"/>
                <w:rFonts w:eastAsia="Calibri"/>
              </w:rPr>
            </w:pPr>
            <w:del w:id="15412" w:author="Dave" w:date="2018-01-05T19:41:00Z">
              <w:r w:rsidRPr="00B70E3E" w:rsidDel="00F05876">
                <w:rPr>
                  <w:rFonts w:eastAsia="Calibri"/>
                </w:rPr>
                <w:delText>-</w:delText>
              </w:r>
            </w:del>
          </w:p>
        </w:tc>
        <w:tc>
          <w:tcPr>
            <w:tcW w:w="617" w:type="dxa"/>
            <w:shd w:val="clear" w:color="auto" w:fill="auto"/>
            <w:vAlign w:val="center"/>
          </w:tcPr>
          <w:p w14:paraId="4771A16C" w14:textId="3D6AF434" w:rsidR="0098090C" w:rsidRPr="00B70E3E" w:rsidDel="00F05876" w:rsidRDefault="0098090C" w:rsidP="00253816">
            <w:pPr>
              <w:pStyle w:val="TAC"/>
              <w:rPr>
                <w:del w:id="15413" w:author="Dave" w:date="2018-01-05T19:41:00Z"/>
                <w:rFonts w:eastAsia="Calibri"/>
              </w:rPr>
            </w:pPr>
            <w:del w:id="15414" w:author="Dave" w:date="2018-01-05T19:41:00Z">
              <w:r w:rsidRPr="00B70E3E" w:rsidDel="00F05876">
                <w:rPr>
                  <w:rFonts w:eastAsia="Calibri"/>
                </w:rPr>
                <w:delText>-</w:delText>
              </w:r>
            </w:del>
          </w:p>
        </w:tc>
        <w:tc>
          <w:tcPr>
            <w:tcW w:w="717" w:type="dxa"/>
            <w:shd w:val="clear" w:color="auto" w:fill="auto"/>
            <w:vAlign w:val="center"/>
          </w:tcPr>
          <w:p w14:paraId="6D4A8C71" w14:textId="3B8B91B6" w:rsidR="0098090C" w:rsidRPr="00B70E3E" w:rsidDel="00F05876" w:rsidRDefault="0098090C" w:rsidP="00253816">
            <w:pPr>
              <w:pStyle w:val="TAC"/>
              <w:rPr>
                <w:del w:id="15415" w:author="Dave" w:date="2018-01-05T19:41:00Z"/>
                <w:rFonts w:eastAsia="Calibri"/>
              </w:rPr>
            </w:pPr>
            <w:del w:id="15416" w:author="Dave" w:date="2018-01-05T19:41:00Z">
              <w:r w:rsidRPr="00B70E3E" w:rsidDel="00F05876">
                <w:delText>S</w:delText>
              </w:r>
            </w:del>
          </w:p>
        </w:tc>
        <w:tc>
          <w:tcPr>
            <w:tcW w:w="797" w:type="dxa"/>
            <w:vAlign w:val="center"/>
          </w:tcPr>
          <w:p w14:paraId="5FFAAD94" w14:textId="6728E2DD" w:rsidR="0098090C" w:rsidRPr="00B70E3E" w:rsidDel="00F05876" w:rsidRDefault="0098090C" w:rsidP="00253816">
            <w:pPr>
              <w:pStyle w:val="TAC"/>
              <w:rPr>
                <w:del w:id="15417" w:author="Dave" w:date="2018-01-05T19:41:00Z"/>
                <w:rFonts w:eastAsia="Calibri"/>
              </w:rPr>
            </w:pPr>
            <w:del w:id="15418" w:author="Dave" w:date="2018-01-05T19:41:00Z">
              <w:r w:rsidRPr="00B70E3E" w:rsidDel="00F05876">
                <w:rPr>
                  <w:rFonts w:eastAsia="Calibri"/>
                </w:rPr>
                <w:delText>-</w:delText>
              </w:r>
            </w:del>
          </w:p>
        </w:tc>
      </w:tr>
      <w:tr w:rsidR="0098090C" w:rsidRPr="00B70E3E" w:rsidDel="00F05876" w14:paraId="3185D718" w14:textId="51CD35F7" w:rsidTr="003700B6">
        <w:trPr>
          <w:cantSplit/>
          <w:jc w:val="center"/>
          <w:del w:id="15419" w:author="Dave" w:date="2018-01-05T19:41:00Z"/>
        </w:trPr>
        <w:tc>
          <w:tcPr>
            <w:tcW w:w="2539" w:type="dxa"/>
            <w:shd w:val="clear" w:color="auto" w:fill="auto"/>
          </w:tcPr>
          <w:p w14:paraId="2F633314" w14:textId="6B8EFCE2" w:rsidR="0098090C" w:rsidRPr="00B70E3E" w:rsidDel="00F05876" w:rsidRDefault="0098090C" w:rsidP="0098090C">
            <w:pPr>
              <w:spacing w:after="0"/>
              <w:rPr>
                <w:del w:id="15420" w:author="Dave" w:date="2018-01-05T19:41:00Z"/>
                <w:rFonts w:ascii="Arial" w:eastAsia="Calibri" w:hAnsi="Arial"/>
                <w:sz w:val="18"/>
              </w:rPr>
            </w:pPr>
            <w:del w:id="15421" w:author="Dave" w:date="2018-01-05T19:41:00Z">
              <w:r w:rsidRPr="00B70E3E" w:rsidDel="00F05876">
                <w:rPr>
                  <w:rFonts w:ascii="Arial" w:hAnsi="Arial"/>
                  <w:sz w:val="18"/>
                </w:rPr>
                <w:delText>5.1.3.5 Speech output automatic interruption</w:delText>
              </w:r>
            </w:del>
          </w:p>
        </w:tc>
        <w:tc>
          <w:tcPr>
            <w:tcW w:w="617" w:type="dxa"/>
            <w:shd w:val="clear" w:color="auto" w:fill="auto"/>
            <w:vAlign w:val="center"/>
          </w:tcPr>
          <w:p w14:paraId="0BAB5578" w14:textId="72529E55" w:rsidR="0098090C" w:rsidRPr="00B70E3E" w:rsidDel="00F05876" w:rsidRDefault="0098090C" w:rsidP="00253816">
            <w:pPr>
              <w:pStyle w:val="TAC"/>
              <w:rPr>
                <w:del w:id="15422" w:author="Dave" w:date="2018-01-05T19:41:00Z"/>
                <w:rFonts w:eastAsia="Calibri"/>
              </w:rPr>
            </w:pPr>
            <w:del w:id="15423" w:author="Dave" w:date="2018-01-05T19:41:00Z">
              <w:r w:rsidRPr="00B70E3E" w:rsidDel="00F05876">
                <w:delText>P</w:delText>
              </w:r>
            </w:del>
          </w:p>
        </w:tc>
        <w:tc>
          <w:tcPr>
            <w:tcW w:w="617" w:type="dxa"/>
            <w:shd w:val="clear" w:color="auto" w:fill="auto"/>
            <w:vAlign w:val="center"/>
          </w:tcPr>
          <w:p w14:paraId="46FA8FD8" w14:textId="65BCF3D3" w:rsidR="0098090C" w:rsidRPr="00B70E3E" w:rsidDel="00F05876" w:rsidRDefault="0098090C" w:rsidP="00253816">
            <w:pPr>
              <w:pStyle w:val="TAC"/>
              <w:rPr>
                <w:del w:id="15424" w:author="Dave" w:date="2018-01-05T19:41:00Z"/>
                <w:rFonts w:eastAsia="Calibri"/>
              </w:rPr>
            </w:pPr>
            <w:del w:id="15425" w:author="Dave" w:date="2018-01-05T19:41:00Z">
              <w:r w:rsidRPr="00B70E3E" w:rsidDel="00F05876">
                <w:delText>S</w:delText>
              </w:r>
            </w:del>
          </w:p>
        </w:tc>
        <w:tc>
          <w:tcPr>
            <w:tcW w:w="617" w:type="dxa"/>
            <w:shd w:val="clear" w:color="auto" w:fill="auto"/>
            <w:vAlign w:val="center"/>
          </w:tcPr>
          <w:p w14:paraId="156D349A" w14:textId="1CE2CEB4" w:rsidR="0098090C" w:rsidRPr="00B70E3E" w:rsidDel="00F05876" w:rsidRDefault="0098090C" w:rsidP="00253816">
            <w:pPr>
              <w:pStyle w:val="TAC"/>
              <w:rPr>
                <w:del w:id="15426" w:author="Dave" w:date="2018-01-05T19:41:00Z"/>
                <w:rFonts w:eastAsia="Calibri"/>
              </w:rPr>
            </w:pPr>
            <w:del w:id="15427" w:author="Dave" w:date="2018-01-05T19:41:00Z">
              <w:r w:rsidRPr="00B70E3E" w:rsidDel="00F05876">
                <w:rPr>
                  <w:rFonts w:eastAsia="Calibri"/>
                </w:rPr>
                <w:delText>-</w:delText>
              </w:r>
            </w:del>
          </w:p>
        </w:tc>
        <w:tc>
          <w:tcPr>
            <w:tcW w:w="617" w:type="dxa"/>
            <w:shd w:val="clear" w:color="auto" w:fill="auto"/>
            <w:vAlign w:val="center"/>
          </w:tcPr>
          <w:p w14:paraId="1987B756" w14:textId="44209C31" w:rsidR="0098090C" w:rsidRPr="00B70E3E" w:rsidDel="00F05876" w:rsidRDefault="0098090C" w:rsidP="00253816">
            <w:pPr>
              <w:pStyle w:val="TAC"/>
              <w:rPr>
                <w:del w:id="15428" w:author="Dave" w:date="2018-01-05T19:41:00Z"/>
                <w:rFonts w:eastAsia="Calibri"/>
              </w:rPr>
            </w:pPr>
            <w:del w:id="15429" w:author="Dave" w:date="2018-01-05T19:41:00Z">
              <w:r w:rsidRPr="00B70E3E" w:rsidDel="00F05876">
                <w:rPr>
                  <w:rFonts w:eastAsia="Calibri"/>
                </w:rPr>
                <w:delText>-</w:delText>
              </w:r>
            </w:del>
          </w:p>
        </w:tc>
        <w:tc>
          <w:tcPr>
            <w:tcW w:w="617" w:type="dxa"/>
            <w:shd w:val="clear" w:color="auto" w:fill="auto"/>
            <w:vAlign w:val="center"/>
          </w:tcPr>
          <w:p w14:paraId="06912B59" w14:textId="3214E49C" w:rsidR="0098090C" w:rsidRPr="00B70E3E" w:rsidDel="00F05876" w:rsidRDefault="0098090C" w:rsidP="00253816">
            <w:pPr>
              <w:pStyle w:val="TAC"/>
              <w:rPr>
                <w:del w:id="15430" w:author="Dave" w:date="2018-01-05T19:41:00Z"/>
                <w:rFonts w:eastAsia="Calibri"/>
              </w:rPr>
            </w:pPr>
            <w:del w:id="15431" w:author="Dave" w:date="2018-01-05T19:41:00Z">
              <w:r w:rsidRPr="00B70E3E" w:rsidDel="00F05876">
                <w:rPr>
                  <w:rFonts w:eastAsia="Calibri"/>
                </w:rPr>
                <w:delText>-</w:delText>
              </w:r>
            </w:del>
          </w:p>
        </w:tc>
        <w:tc>
          <w:tcPr>
            <w:tcW w:w="617" w:type="dxa"/>
            <w:shd w:val="clear" w:color="auto" w:fill="auto"/>
            <w:vAlign w:val="center"/>
          </w:tcPr>
          <w:p w14:paraId="0A38A54A" w14:textId="66930238" w:rsidR="0098090C" w:rsidRPr="00B70E3E" w:rsidDel="00F05876" w:rsidRDefault="0098090C" w:rsidP="00253816">
            <w:pPr>
              <w:pStyle w:val="TAC"/>
              <w:rPr>
                <w:del w:id="15432" w:author="Dave" w:date="2018-01-05T19:41:00Z"/>
                <w:rFonts w:eastAsia="Calibri"/>
              </w:rPr>
            </w:pPr>
            <w:del w:id="15433" w:author="Dave" w:date="2018-01-05T19:41:00Z">
              <w:r w:rsidRPr="00B70E3E" w:rsidDel="00F05876">
                <w:rPr>
                  <w:rFonts w:eastAsia="Calibri"/>
                </w:rPr>
                <w:delText>-</w:delText>
              </w:r>
            </w:del>
          </w:p>
        </w:tc>
        <w:tc>
          <w:tcPr>
            <w:tcW w:w="617" w:type="dxa"/>
            <w:shd w:val="clear" w:color="auto" w:fill="auto"/>
            <w:vAlign w:val="center"/>
          </w:tcPr>
          <w:p w14:paraId="3A29C4F3" w14:textId="30C91E79" w:rsidR="0098090C" w:rsidRPr="00B70E3E" w:rsidDel="00F05876" w:rsidRDefault="0098090C" w:rsidP="00253816">
            <w:pPr>
              <w:pStyle w:val="TAC"/>
              <w:rPr>
                <w:del w:id="15434" w:author="Dave" w:date="2018-01-05T19:41:00Z"/>
                <w:rFonts w:eastAsia="Calibri"/>
              </w:rPr>
            </w:pPr>
            <w:del w:id="15435" w:author="Dave" w:date="2018-01-05T19:41:00Z">
              <w:r w:rsidRPr="00B70E3E" w:rsidDel="00F05876">
                <w:rPr>
                  <w:rFonts w:eastAsia="Calibri"/>
                </w:rPr>
                <w:delText>-</w:delText>
              </w:r>
            </w:del>
          </w:p>
        </w:tc>
        <w:tc>
          <w:tcPr>
            <w:tcW w:w="617" w:type="dxa"/>
            <w:shd w:val="clear" w:color="auto" w:fill="auto"/>
            <w:vAlign w:val="center"/>
          </w:tcPr>
          <w:p w14:paraId="6F75798A" w14:textId="2EA2D2A9" w:rsidR="0098090C" w:rsidRPr="00B70E3E" w:rsidDel="00F05876" w:rsidRDefault="0098090C" w:rsidP="00253816">
            <w:pPr>
              <w:pStyle w:val="TAC"/>
              <w:rPr>
                <w:del w:id="15436" w:author="Dave" w:date="2018-01-05T19:41:00Z"/>
                <w:rFonts w:eastAsia="Calibri"/>
              </w:rPr>
            </w:pPr>
            <w:del w:id="15437" w:author="Dave" w:date="2018-01-05T19:41:00Z">
              <w:r w:rsidRPr="00B70E3E" w:rsidDel="00F05876">
                <w:rPr>
                  <w:rFonts w:eastAsia="Calibri"/>
                </w:rPr>
                <w:delText>-</w:delText>
              </w:r>
            </w:del>
          </w:p>
        </w:tc>
        <w:tc>
          <w:tcPr>
            <w:tcW w:w="617" w:type="dxa"/>
            <w:shd w:val="clear" w:color="auto" w:fill="auto"/>
            <w:vAlign w:val="center"/>
          </w:tcPr>
          <w:p w14:paraId="08C4861E" w14:textId="37787AE8" w:rsidR="0098090C" w:rsidRPr="00B70E3E" w:rsidDel="00F05876" w:rsidRDefault="0098090C" w:rsidP="00253816">
            <w:pPr>
              <w:pStyle w:val="TAC"/>
              <w:rPr>
                <w:del w:id="15438" w:author="Dave" w:date="2018-01-05T19:41:00Z"/>
                <w:rFonts w:eastAsia="Calibri"/>
              </w:rPr>
            </w:pPr>
            <w:del w:id="15439" w:author="Dave" w:date="2018-01-05T19:41:00Z">
              <w:r w:rsidRPr="00B70E3E" w:rsidDel="00F05876">
                <w:rPr>
                  <w:rFonts w:eastAsia="Calibri"/>
                </w:rPr>
                <w:delText>-</w:delText>
              </w:r>
            </w:del>
          </w:p>
        </w:tc>
        <w:tc>
          <w:tcPr>
            <w:tcW w:w="717" w:type="dxa"/>
            <w:shd w:val="clear" w:color="auto" w:fill="auto"/>
            <w:vAlign w:val="center"/>
          </w:tcPr>
          <w:p w14:paraId="7659DE6C" w14:textId="10AFBBA1" w:rsidR="0098090C" w:rsidRPr="00B70E3E" w:rsidDel="00F05876" w:rsidRDefault="0098090C" w:rsidP="00253816">
            <w:pPr>
              <w:pStyle w:val="TAC"/>
              <w:rPr>
                <w:del w:id="15440" w:author="Dave" w:date="2018-01-05T19:41:00Z"/>
                <w:rFonts w:eastAsia="Calibri"/>
              </w:rPr>
            </w:pPr>
            <w:del w:id="15441" w:author="Dave" w:date="2018-01-05T19:41:00Z">
              <w:r w:rsidRPr="00B70E3E" w:rsidDel="00F05876">
                <w:delText>S</w:delText>
              </w:r>
            </w:del>
          </w:p>
        </w:tc>
        <w:tc>
          <w:tcPr>
            <w:tcW w:w="797" w:type="dxa"/>
            <w:vAlign w:val="center"/>
          </w:tcPr>
          <w:p w14:paraId="70B6D7E8" w14:textId="4BF003C3" w:rsidR="0098090C" w:rsidRPr="00B70E3E" w:rsidDel="00F05876" w:rsidRDefault="0098090C" w:rsidP="00253816">
            <w:pPr>
              <w:pStyle w:val="TAC"/>
              <w:rPr>
                <w:del w:id="15442" w:author="Dave" w:date="2018-01-05T19:41:00Z"/>
                <w:rFonts w:eastAsia="Calibri"/>
              </w:rPr>
            </w:pPr>
            <w:del w:id="15443" w:author="Dave" w:date="2018-01-05T19:41:00Z">
              <w:r w:rsidRPr="00B70E3E" w:rsidDel="00F05876">
                <w:rPr>
                  <w:rFonts w:eastAsia="Calibri"/>
                </w:rPr>
                <w:delText>-</w:delText>
              </w:r>
            </w:del>
          </w:p>
        </w:tc>
      </w:tr>
      <w:tr w:rsidR="0098090C" w:rsidRPr="00B70E3E" w:rsidDel="00F05876" w14:paraId="54AB7056" w14:textId="458EF0B2" w:rsidTr="003700B6">
        <w:trPr>
          <w:cantSplit/>
          <w:jc w:val="center"/>
          <w:del w:id="15444" w:author="Dave" w:date="2018-01-05T19:41:00Z"/>
        </w:trPr>
        <w:tc>
          <w:tcPr>
            <w:tcW w:w="2539" w:type="dxa"/>
            <w:shd w:val="clear" w:color="auto" w:fill="auto"/>
          </w:tcPr>
          <w:p w14:paraId="76997846" w14:textId="570C5D40" w:rsidR="0098090C" w:rsidRPr="00B70E3E" w:rsidDel="00F05876" w:rsidRDefault="0098090C" w:rsidP="0098090C">
            <w:pPr>
              <w:spacing w:after="0"/>
              <w:rPr>
                <w:del w:id="15445" w:author="Dave" w:date="2018-01-05T19:41:00Z"/>
                <w:rFonts w:ascii="Arial" w:eastAsia="Calibri" w:hAnsi="Arial"/>
                <w:sz w:val="18"/>
              </w:rPr>
            </w:pPr>
            <w:del w:id="15446" w:author="Dave" w:date="2018-01-05T19:41:00Z">
              <w:r w:rsidRPr="00B70E3E" w:rsidDel="00F05876">
                <w:rPr>
                  <w:rFonts w:ascii="Arial" w:hAnsi="Arial"/>
                  <w:sz w:val="18"/>
                </w:rPr>
                <w:delText xml:space="preserve">5.1.3.6 Speech output for non-text content </w:delText>
              </w:r>
            </w:del>
          </w:p>
        </w:tc>
        <w:tc>
          <w:tcPr>
            <w:tcW w:w="617" w:type="dxa"/>
            <w:shd w:val="clear" w:color="auto" w:fill="auto"/>
            <w:vAlign w:val="center"/>
          </w:tcPr>
          <w:p w14:paraId="78A81D59" w14:textId="26AE2FC0" w:rsidR="0098090C" w:rsidRPr="00B70E3E" w:rsidDel="00F05876" w:rsidRDefault="0098090C" w:rsidP="00253816">
            <w:pPr>
              <w:pStyle w:val="TAC"/>
              <w:rPr>
                <w:del w:id="15447" w:author="Dave" w:date="2018-01-05T19:41:00Z"/>
                <w:rFonts w:eastAsia="Calibri"/>
              </w:rPr>
            </w:pPr>
            <w:del w:id="15448" w:author="Dave" w:date="2018-01-05T19:41:00Z">
              <w:r w:rsidRPr="00B70E3E" w:rsidDel="00F05876">
                <w:delText>P</w:delText>
              </w:r>
            </w:del>
          </w:p>
        </w:tc>
        <w:tc>
          <w:tcPr>
            <w:tcW w:w="617" w:type="dxa"/>
            <w:shd w:val="clear" w:color="auto" w:fill="auto"/>
            <w:vAlign w:val="center"/>
          </w:tcPr>
          <w:p w14:paraId="647ACC5A" w14:textId="2AAC1212" w:rsidR="0098090C" w:rsidRPr="00B70E3E" w:rsidDel="00F05876" w:rsidRDefault="0098090C" w:rsidP="00253816">
            <w:pPr>
              <w:pStyle w:val="TAC"/>
              <w:rPr>
                <w:del w:id="15449" w:author="Dave" w:date="2018-01-05T19:41:00Z"/>
                <w:rFonts w:eastAsia="Calibri"/>
              </w:rPr>
            </w:pPr>
            <w:del w:id="15450" w:author="Dave" w:date="2018-01-05T19:41:00Z">
              <w:r w:rsidRPr="00B70E3E" w:rsidDel="00F05876">
                <w:delText>S</w:delText>
              </w:r>
            </w:del>
          </w:p>
        </w:tc>
        <w:tc>
          <w:tcPr>
            <w:tcW w:w="617" w:type="dxa"/>
            <w:shd w:val="clear" w:color="auto" w:fill="auto"/>
            <w:vAlign w:val="center"/>
          </w:tcPr>
          <w:p w14:paraId="55FE7D9F" w14:textId="263E01B3" w:rsidR="0098090C" w:rsidRPr="00B70E3E" w:rsidDel="00F05876" w:rsidRDefault="0098090C" w:rsidP="00253816">
            <w:pPr>
              <w:pStyle w:val="TAC"/>
              <w:rPr>
                <w:del w:id="15451" w:author="Dave" w:date="2018-01-05T19:41:00Z"/>
                <w:rFonts w:eastAsia="Calibri"/>
              </w:rPr>
            </w:pPr>
            <w:del w:id="15452" w:author="Dave" w:date="2018-01-05T19:41:00Z">
              <w:r w:rsidRPr="00B70E3E" w:rsidDel="00F05876">
                <w:rPr>
                  <w:rFonts w:eastAsia="Calibri"/>
                </w:rPr>
                <w:delText>-</w:delText>
              </w:r>
            </w:del>
          </w:p>
        </w:tc>
        <w:tc>
          <w:tcPr>
            <w:tcW w:w="617" w:type="dxa"/>
            <w:shd w:val="clear" w:color="auto" w:fill="auto"/>
            <w:vAlign w:val="center"/>
          </w:tcPr>
          <w:p w14:paraId="1F26304E" w14:textId="33D3FC9B" w:rsidR="0098090C" w:rsidRPr="00B70E3E" w:rsidDel="00F05876" w:rsidRDefault="0098090C" w:rsidP="00253816">
            <w:pPr>
              <w:pStyle w:val="TAC"/>
              <w:rPr>
                <w:del w:id="15453" w:author="Dave" w:date="2018-01-05T19:41:00Z"/>
                <w:rFonts w:eastAsia="Calibri"/>
              </w:rPr>
            </w:pPr>
            <w:del w:id="15454" w:author="Dave" w:date="2018-01-05T19:41:00Z">
              <w:r w:rsidRPr="00B70E3E" w:rsidDel="00F05876">
                <w:rPr>
                  <w:rFonts w:eastAsia="Calibri"/>
                </w:rPr>
                <w:delText>-</w:delText>
              </w:r>
            </w:del>
          </w:p>
        </w:tc>
        <w:tc>
          <w:tcPr>
            <w:tcW w:w="617" w:type="dxa"/>
            <w:shd w:val="clear" w:color="auto" w:fill="auto"/>
            <w:vAlign w:val="center"/>
          </w:tcPr>
          <w:p w14:paraId="1717D743" w14:textId="668E9235" w:rsidR="0098090C" w:rsidRPr="00B70E3E" w:rsidDel="00F05876" w:rsidRDefault="0098090C" w:rsidP="00253816">
            <w:pPr>
              <w:pStyle w:val="TAC"/>
              <w:rPr>
                <w:del w:id="15455" w:author="Dave" w:date="2018-01-05T19:41:00Z"/>
                <w:rFonts w:eastAsia="Calibri"/>
              </w:rPr>
            </w:pPr>
            <w:del w:id="15456" w:author="Dave" w:date="2018-01-05T19:41:00Z">
              <w:r w:rsidRPr="00B70E3E" w:rsidDel="00F05876">
                <w:rPr>
                  <w:rFonts w:eastAsia="Calibri"/>
                </w:rPr>
                <w:delText>-</w:delText>
              </w:r>
            </w:del>
          </w:p>
        </w:tc>
        <w:tc>
          <w:tcPr>
            <w:tcW w:w="617" w:type="dxa"/>
            <w:shd w:val="clear" w:color="auto" w:fill="auto"/>
            <w:vAlign w:val="center"/>
          </w:tcPr>
          <w:p w14:paraId="08A9DE4A" w14:textId="068BFB89" w:rsidR="0098090C" w:rsidRPr="00B70E3E" w:rsidDel="00F05876" w:rsidRDefault="0098090C" w:rsidP="00253816">
            <w:pPr>
              <w:pStyle w:val="TAC"/>
              <w:rPr>
                <w:del w:id="15457" w:author="Dave" w:date="2018-01-05T19:41:00Z"/>
                <w:rFonts w:eastAsia="Calibri"/>
              </w:rPr>
            </w:pPr>
            <w:del w:id="15458" w:author="Dave" w:date="2018-01-05T19:41:00Z">
              <w:r w:rsidRPr="00B70E3E" w:rsidDel="00F05876">
                <w:rPr>
                  <w:rFonts w:eastAsia="Calibri"/>
                </w:rPr>
                <w:delText>-</w:delText>
              </w:r>
            </w:del>
          </w:p>
        </w:tc>
        <w:tc>
          <w:tcPr>
            <w:tcW w:w="617" w:type="dxa"/>
            <w:shd w:val="clear" w:color="auto" w:fill="auto"/>
            <w:vAlign w:val="center"/>
          </w:tcPr>
          <w:p w14:paraId="77C17227" w14:textId="433D690C" w:rsidR="0098090C" w:rsidRPr="00B70E3E" w:rsidDel="00F05876" w:rsidRDefault="0098090C" w:rsidP="00253816">
            <w:pPr>
              <w:pStyle w:val="TAC"/>
              <w:rPr>
                <w:del w:id="15459" w:author="Dave" w:date="2018-01-05T19:41:00Z"/>
                <w:rFonts w:eastAsia="Calibri"/>
              </w:rPr>
            </w:pPr>
            <w:del w:id="15460" w:author="Dave" w:date="2018-01-05T19:41:00Z">
              <w:r w:rsidRPr="00B70E3E" w:rsidDel="00F05876">
                <w:rPr>
                  <w:rFonts w:eastAsia="Calibri"/>
                </w:rPr>
                <w:delText>-</w:delText>
              </w:r>
            </w:del>
          </w:p>
        </w:tc>
        <w:tc>
          <w:tcPr>
            <w:tcW w:w="617" w:type="dxa"/>
            <w:shd w:val="clear" w:color="auto" w:fill="auto"/>
            <w:vAlign w:val="center"/>
          </w:tcPr>
          <w:p w14:paraId="534547FD" w14:textId="25F3C6A1" w:rsidR="0098090C" w:rsidRPr="00B70E3E" w:rsidDel="00F05876" w:rsidRDefault="0098090C" w:rsidP="00253816">
            <w:pPr>
              <w:pStyle w:val="TAC"/>
              <w:rPr>
                <w:del w:id="15461" w:author="Dave" w:date="2018-01-05T19:41:00Z"/>
                <w:rFonts w:eastAsia="Calibri"/>
              </w:rPr>
            </w:pPr>
            <w:del w:id="15462" w:author="Dave" w:date="2018-01-05T19:41:00Z">
              <w:r w:rsidRPr="00B70E3E" w:rsidDel="00F05876">
                <w:rPr>
                  <w:rFonts w:eastAsia="Calibri"/>
                </w:rPr>
                <w:delText>-</w:delText>
              </w:r>
            </w:del>
          </w:p>
        </w:tc>
        <w:tc>
          <w:tcPr>
            <w:tcW w:w="617" w:type="dxa"/>
            <w:shd w:val="clear" w:color="auto" w:fill="auto"/>
            <w:vAlign w:val="center"/>
          </w:tcPr>
          <w:p w14:paraId="23E79EA3" w14:textId="1417DD17" w:rsidR="0098090C" w:rsidRPr="00B70E3E" w:rsidDel="00F05876" w:rsidRDefault="0098090C" w:rsidP="00253816">
            <w:pPr>
              <w:pStyle w:val="TAC"/>
              <w:rPr>
                <w:del w:id="15463" w:author="Dave" w:date="2018-01-05T19:41:00Z"/>
                <w:rFonts w:eastAsia="Calibri"/>
              </w:rPr>
            </w:pPr>
            <w:del w:id="15464" w:author="Dave" w:date="2018-01-05T19:41:00Z">
              <w:r w:rsidRPr="00B70E3E" w:rsidDel="00F05876">
                <w:rPr>
                  <w:rFonts w:eastAsia="Calibri"/>
                </w:rPr>
                <w:delText>-</w:delText>
              </w:r>
            </w:del>
          </w:p>
        </w:tc>
        <w:tc>
          <w:tcPr>
            <w:tcW w:w="717" w:type="dxa"/>
            <w:shd w:val="clear" w:color="auto" w:fill="auto"/>
            <w:vAlign w:val="center"/>
          </w:tcPr>
          <w:p w14:paraId="07BD9202" w14:textId="2089EF3B" w:rsidR="0098090C" w:rsidRPr="00B70E3E" w:rsidDel="00F05876" w:rsidRDefault="0098090C" w:rsidP="00253816">
            <w:pPr>
              <w:pStyle w:val="TAC"/>
              <w:rPr>
                <w:del w:id="15465" w:author="Dave" w:date="2018-01-05T19:41:00Z"/>
                <w:rFonts w:eastAsia="Calibri"/>
              </w:rPr>
            </w:pPr>
            <w:del w:id="15466" w:author="Dave" w:date="2018-01-05T19:41:00Z">
              <w:r w:rsidRPr="00B70E3E" w:rsidDel="00F05876">
                <w:delText>S</w:delText>
              </w:r>
            </w:del>
          </w:p>
        </w:tc>
        <w:tc>
          <w:tcPr>
            <w:tcW w:w="797" w:type="dxa"/>
            <w:vAlign w:val="center"/>
          </w:tcPr>
          <w:p w14:paraId="0E971273" w14:textId="589775CC" w:rsidR="0098090C" w:rsidRPr="00B70E3E" w:rsidDel="00F05876" w:rsidRDefault="0098090C" w:rsidP="00253816">
            <w:pPr>
              <w:pStyle w:val="TAC"/>
              <w:rPr>
                <w:del w:id="15467" w:author="Dave" w:date="2018-01-05T19:41:00Z"/>
                <w:rFonts w:eastAsia="Calibri"/>
              </w:rPr>
            </w:pPr>
            <w:del w:id="15468" w:author="Dave" w:date="2018-01-05T19:41:00Z">
              <w:r w:rsidRPr="00B70E3E" w:rsidDel="00F05876">
                <w:rPr>
                  <w:rFonts w:eastAsia="Calibri"/>
                </w:rPr>
                <w:delText>-</w:delText>
              </w:r>
            </w:del>
          </w:p>
        </w:tc>
      </w:tr>
      <w:tr w:rsidR="0098090C" w:rsidRPr="00B70E3E" w:rsidDel="00F05876" w14:paraId="2D1973FA" w14:textId="34B17783" w:rsidTr="003700B6">
        <w:trPr>
          <w:cantSplit/>
          <w:jc w:val="center"/>
          <w:del w:id="15469" w:author="Dave" w:date="2018-01-05T19:41:00Z"/>
        </w:trPr>
        <w:tc>
          <w:tcPr>
            <w:tcW w:w="2539" w:type="dxa"/>
            <w:shd w:val="clear" w:color="auto" w:fill="auto"/>
          </w:tcPr>
          <w:p w14:paraId="500173AD" w14:textId="17B4B17C" w:rsidR="0098090C" w:rsidRPr="00B70E3E" w:rsidDel="00F05876" w:rsidRDefault="0098090C" w:rsidP="0098090C">
            <w:pPr>
              <w:keepNext/>
              <w:keepLines/>
              <w:spacing w:after="0"/>
              <w:rPr>
                <w:del w:id="15470" w:author="Dave" w:date="2018-01-05T19:41:00Z"/>
                <w:rFonts w:ascii="Arial" w:hAnsi="Arial"/>
                <w:sz w:val="18"/>
              </w:rPr>
            </w:pPr>
            <w:del w:id="15471" w:author="Dave" w:date="2018-01-05T19:41:00Z">
              <w:r w:rsidRPr="00B70E3E" w:rsidDel="00F05876">
                <w:rPr>
                  <w:rFonts w:ascii="Arial" w:hAnsi="Arial"/>
                  <w:sz w:val="18"/>
                </w:rPr>
                <w:delText xml:space="preserve">5.1.3.7 Speech output for video information </w:delText>
              </w:r>
            </w:del>
          </w:p>
        </w:tc>
        <w:tc>
          <w:tcPr>
            <w:tcW w:w="617" w:type="dxa"/>
            <w:shd w:val="clear" w:color="auto" w:fill="auto"/>
            <w:vAlign w:val="center"/>
          </w:tcPr>
          <w:p w14:paraId="62BF84EB" w14:textId="0A09AD34" w:rsidR="0098090C" w:rsidRPr="00B70E3E" w:rsidDel="00F05876" w:rsidRDefault="0098090C" w:rsidP="00253816">
            <w:pPr>
              <w:pStyle w:val="TAC"/>
              <w:rPr>
                <w:del w:id="15472" w:author="Dave" w:date="2018-01-05T19:41:00Z"/>
              </w:rPr>
            </w:pPr>
            <w:del w:id="15473" w:author="Dave" w:date="2018-01-05T19:41:00Z">
              <w:r w:rsidRPr="00B70E3E" w:rsidDel="00F05876">
                <w:delText>P</w:delText>
              </w:r>
            </w:del>
          </w:p>
        </w:tc>
        <w:tc>
          <w:tcPr>
            <w:tcW w:w="617" w:type="dxa"/>
            <w:shd w:val="clear" w:color="auto" w:fill="auto"/>
            <w:vAlign w:val="center"/>
          </w:tcPr>
          <w:p w14:paraId="685B19BD" w14:textId="30465E7C" w:rsidR="0098090C" w:rsidRPr="00B70E3E" w:rsidDel="00F05876" w:rsidRDefault="0098090C" w:rsidP="00253816">
            <w:pPr>
              <w:pStyle w:val="TAC"/>
              <w:rPr>
                <w:del w:id="15474" w:author="Dave" w:date="2018-01-05T19:41:00Z"/>
              </w:rPr>
            </w:pPr>
            <w:del w:id="15475" w:author="Dave" w:date="2018-01-05T19:41:00Z">
              <w:r w:rsidRPr="00B70E3E" w:rsidDel="00F05876">
                <w:delText>S</w:delText>
              </w:r>
            </w:del>
          </w:p>
        </w:tc>
        <w:tc>
          <w:tcPr>
            <w:tcW w:w="617" w:type="dxa"/>
            <w:shd w:val="clear" w:color="auto" w:fill="auto"/>
            <w:vAlign w:val="center"/>
          </w:tcPr>
          <w:p w14:paraId="09F756DB" w14:textId="16A3968A" w:rsidR="0098090C" w:rsidRPr="00B70E3E" w:rsidDel="00F05876" w:rsidRDefault="0098090C" w:rsidP="00253816">
            <w:pPr>
              <w:pStyle w:val="TAC"/>
              <w:rPr>
                <w:del w:id="15476" w:author="Dave" w:date="2018-01-05T19:41:00Z"/>
                <w:rFonts w:eastAsia="Calibri"/>
              </w:rPr>
            </w:pPr>
            <w:del w:id="15477" w:author="Dave" w:date="2018-01-05T19:41:00Z">
              <w:r w:rsidRPr="00B70E3E" w:rsidDel="00F05876">
                <w:rPr>
                  <w:rFonts w:eastAsia="Calibri"/>
                </w:rPr>
                <w:delText>-</w:delText>
              </w:r>
            </w:del>
          </w:p>
        </w:tc>
        <w:tc>
          <w:tcPr>
            <w:tcW w:w="617" w:type="dxa"/>
            <w:shd w:val="clear" w:color="auto" w:fill="auto"/>
            <w:vAlign w:val="center"/>
          </w:tcPr>
          <w:p w14:paraId="70CBD850" w14:textId="1CD2D74B" w:rsidR="0098090C" w:rsidRPr="00B70E3E" w:rsidDel="00F05876" w:rsidRDefault="0098090C" w:rsidP="00253816">
            <w:pPr>
              <w:pStyle w:val="TAC"/>
              <w:rPr>
                <w:del w:id="15478" w:author="Dave" w:date="2018-01-05T19:41:00Z"/>
                <w:rFonts w:eastAsia="Calibri"/>
              </w:rPr>
            </w:pPr>
            <w:del w:id="15479" w:author="Dave" w:date="2018-01-05T19:41:00Z">
              <w:r w:rsidRPr="00B70E3E" w:rsidDel="00F05876">
                <w:rPr>
                  <w:rFonts w:eastAsia="Calibri"/>
                </w:rPr>
                <w:delText>-</w:delText>
              </w:r>
            </w:del>
          </w:p>
        </w:tc>
        <w:tc>
          <w:tcPr>
            <w:tcW w:w="617" w:type="dxa"/>
            <w:shd w:val="clear" w:color="auto" w:fill="auto"/>
            <w:vAlign w:val="center"/>
          </w:tcPr>
          <w:p w14:paraId="57365D36" w14:textId="5F9A23B3" w:rsidR="0098090C" w:rsidRPr="00B70E3E" w:rsidDel="00F05876" w:rsidRDefault="0098090C" w:rsidP="00253816">
            <w:pPr>
              <w:pStyle w:val="TAC"/>
              <w:rPr>
                <w:del w:id="15480" w:author="Dave" w:date="2018-01-05T19:41:00Z"/>
                <w:rFonts w:eastAsia="Calibri"/>
              </w:rPr>
            </w:pPr>
            <w:del w:id="15481" w:author="Dave" w:date="2018-01-05T19:41:00Z">
              <w:r w:rsidRPr="00B70E3E" w:rsidDel="00F05876">
                <w:rPr>
                  <w:rFonts w:eastAsia="Calibri"/>
                </w:rPr>
                <w:delText>-</w:delText>
              </w:r>
            </w:del>
          </w:p>
        </w:tc>
        <w:tc>
          <w:tcPr>
            <w:tcW w:w="617" w:type="dxa"/>
            <w:shd w:val="clear" w:color="auto" w:fill="auto"/>
            <w:vAlign w:val="center"/>
          </w:tcPr>
          <w:p w14:paraId="5BA2CD09" w14:textId="3758607F" w:rsidR="0098090C" w:rsidRPr="00B70E3E" w:rsidDel="00F05876" w:rsidRDefault="0098090C" w:rsidP="00253816">
            <w:pPr>
              <w:pStyle w:val="TAC"/>
              <w:rPr>
                <w:del w:id="15482" w:author="Dave" w:date="2018-01-05T19:41:00Z"/>
                <w:rFonts w:eastAsia="Calibri"/>
              </w:rPr>
            </w:pPr>
            <w:del w:id="15483" w:author="Dave" w:date="2018-01-05T19:41:00Z">
              <w:r w:rsidRPr="00B70E3E" w:rsidDel="00F05876">
                <w:rPr>
                  <w:rFonts w:eastAsia="Calibri"/>
                </w:rPr>
                <w:delText>-</w:delText>
              </w:r>
            </w:del>
          </w:p>
        </w:tc>
        <w:tc>
          <w:tcPr>
            <w:tcW w:w="617" w:type="dxa"/>
            <w:shd w:val="clear" w:color="auto" w:fill="auto"/>
            <w:vAlign w:val="center"/>
          </w:tcPr>
          <w:p w14:paraId="0FA0CC1B" w14:textId="547AB324" w:rsidR="0098090C" w:rsidRPr="00B70E3E" w:rsidDel="00F05876" w:rsidRDefault="0098090C" w:rsidP="00253816">
            <w:pPr>
              <w:pStyle w:val="TAC"/>
              <w:rPr>
                <w:del w:id="15484" w:author="Dave" w:date="2018-01-05T19:41:00Z"/>
                <w:rFonts w:eastAsia="Calibri"/>
              </w:rPr>
            </w:pPr>
            <w:del w:id="15485" w:author="Dave" w:date="2018-01-05T19:41:00Z">
              <w:r w:rsidRPr="00B70E3E" w:rsidDel="00F05876">
                <w:rPr>
                  <w:rFonts w:eastAsia="Calibri"/>
                </w:rPr>
                <w:delText>-</w:delText>
              </w:r>
            </w:del>
          </w:p>
        </w:tc>
        <w:tc>
          <w:tcPr>
            <w:tcW w:w="617" w:type="dxa"/>
            <w:shd w:val="clear" w:color="auto" w:fill="auto"/>
            <w:vAlign w:val="center"/>
          </w:tcPr>
          <w:p w14:paraId="26C2E8A0" w14:textId="02373F1A" w:rsidR="0098090C" w:rsidRPr="00B70E3E" w:rsidDel="00F05876" w:rsidRDefault="0098090C" w:rsidP="00253816">
            <w:pPr>
              <w:pStyle w:val="TAC"/>
              <w:rPr>
                <w:del w:id="15486" w:author="Dave" w:date="2018-01-05T19:41:00Z"/>
                <w:rFonts w:eastAsia="Calibri"/>
              </w:rPr>
            </w:pPr>
            <w:del w:id="15487" w:author="Dave" w:date="2018-01-05T19:41:00Z">
              <w:r w:rsidRPr="00B70E3E" w:rsidDel="00F05876">
                <w:rPr>
                  <w:rFonts w:eastAsia="Calibri"/>
                </w:rPr>
                <w:delText>-</w:delText>
              </w:r>
            </w:del>
          </w:p>
        </w:tc>
        <w:tc>
          <w:tcPr>
            <w:tcW w:w="617" w:type="dxa"/>
            <w:shd w:val="clear" w:color="auto" w:fill="auto"/>
            <w:vAlign w:val="center"/>
          </w:tcPr>
          <w:p w14:paraId="1E62FA2C" w14:textId="1C7C85D0" w:rsidR="0098090C" w:rsidRPr="00B70E3E" w:rsidDel="00F05876" w:rsidRDefault="0098090C" w:rsidP="00253816">
            <w:pPr>
              <w:pStyle w:val="TAC"/>
              <w:rPr>
                <w:del w:id="15488" w:author="Dave" w:date="2018-01-05T19:41:00Z"/>
                <w:rFonts w:eastAsia="Calibri"/>
              </w:rPr>
            </w:pPr>
            <w:del w:id="15489" w:author="Dave" w:date="2018-01-05T19:41:00Z">
              <w:r w:rsidRPr="00B70E3E" w:rsidDel="00F05876">
                <w:rPr>
                  <w:rFonts w:eastAsia="Calibri"/>
                </w:rPr>
                <w:delText>-</w:delText>
              </w:r>
            </w:del>
          </w:p>
        </w:tc>
        <w:tc>
          <w:tcPr>
            <w:tcW w:w="717" w:type="dxa"/>
            <w:shd w:val="clear" w:color="auto" w:fill="auto"/>
            <w:vAlign w:val="center"/>
          </w:tcPr>
          <w:p w14:paraId="56243EBA" w14:textId="70264D56" w:rsidR="0098090C" w:rsidRPr="00B70E3E" w:rsidDel="00F05876" w:rsidRDefault="0098090C" w:rsidP="00253816">
            <w:pPr>
              <w:pStyle w:val="TAC"/>
              <w:rPr>
                <w:del w:id="15490" w:author="Dave" w:date="2018-01-05T19:41:00Z"/>
              </w:rPr>
            </w:pPr>
            <w:del w:id="15491" w:author="Dave" w:date="2018-01-05T19:41:00Z">
              <w:r w:rsidRPr="00B70E3E" w:rsidDel="00F05876">
                <w:delText>S</w:delText>
              </w:r>
            </w:del>
          </w:p>
        </w:tc>
        <w:tc>
          <w:tcPr>
            <w:tcW w:w="797" w:type="dxa"/>
            <w:vAlign w:val="center"/>
          </w:tcPr>
          <w:p w14:paraId="4787501E" w14:textId="0FBBDA46" w:rsidR="0098090C" w:rsidRPr="00B70E3E" w:rsidDel="00F05876" w:rsidRDefault="0098090C" w:rsidP="00253816">
            <w:pPr>
              <w:pStyle w:val="TAC"/>
              <w:rPr>
                <w:del w:id="15492" w:author="Dave" w:date="2018-01-05T19:41:00Z"/>
              </w:rPr>
            </w:pPr>
            <w:del w:id="15493" w:author="Dave" w:date="2018-01-05T19:41:00Z">
              <w:r w:rsidRPr="00B70E3E" w:rsidDel="00F05876">
                <w:rPr>
                  <w:rFonts w:eastAsia="Calibri"/>
                </w:rPr>
                <w:delText>-</w:delText>
              </w:r>
            </w:del>
          </w:p>
        </w:tc>
      </w:tr>
      <w:tr w:rsidR="0098090C" w:rsidRPr="00B70E3E" w:rsidDel="00F05876" w14:paraId="5B403FCF" w14:textId="5504725E" w:rsidTr="003700B6">
        <w:trPr>
          <w:cantSplit/>
          <w:jc w:val="center"/>
          <w:del w:id="15494" w:author="Dave" w:date="2018-01-05T19:41:00Z"/>
        </w:trPr>
        <w:tc>
          <w:tcPr>
            <w:tcW w:w="2539" w:type="dxa"/>
            <w:shd w:val="clear" w:color="auto" w:fill="auto"/>
          </w:tcPr>
          <w:p w14:paraId="448318EF" w14:textId="73DC3CF6" w:rsidR="0098090C" w:rsidRPr="00B70E3E" w:rsidDel="00F05876" w:rsidRDefault="0098090C" w:rsidP="0098090C">
            <w:pPr>
              <w:spacing w:after="0"/>
              <w:rPr>
                <w:del w:id="15495" w:author="Dave" w:date="2018-01-05T19:41:00Z"/>
                <w:rFonts w:ascii="Arial" w:eastAsia="Calibri" w:hAnsi="Arial"/>
                <w:sz w:val="18"/>
              </w:rPr>
            </w:pPr>
            <w:del w:id="15496" w:author="Dave" w:date="2018-01-05T19:41:00Z">
              <w:r w:rsidRPr="00B70E3E" w:rsidDel="00F05876">
                <w:rPr>
                  <w:rFonts w:ascii="Arial" w:hAnsi="Arial"/>
                  <w:sz w:val="18"/>
                </w:rPr>
                <w:delText xml:space="preserve">5.1.3.8 Masked entry </w:delText>
              </w:r>
            </w:del>
          </w:p>
        </w:tc>
        <w:tc>
          <w:tcPr>
            <w:tcW w:w="617" w:type="dxa"/>
            <w:shd w:val="clear" w:color="auto" w:fill="auto"/>
            <w:vAlign w:val="center"/>
          </w:tcPr>
          <w:p w14:paraId="74605DDD" w14:textId="33B8C0A7" w:rsidR="0098090C" w:rsidRPr="00B70E3E" w:rsidDel="00F05876" w:rsidRDefault="0098090C" w:rsidP="00253816">
            <w:pPr>
              <w:pStyle w:val="TAC"/>
              <w:rPr>
                <w:del w:id="15497" w:author="Dave" w:date="2018-01-05T19:41:00Z"/>
                <w:rFonts w:eastAsia="Calibri"/>
              </w:rPr>
            </w:pPr>
            <w:del w:id="15498" w:author="Dave" w:date="2018-01-05T19:41:00Z">
              <w:r w:rsidRPr="00B70E3E" w:rsidDel="00F05876">
                <w:delText>P</w:delText>
              </w:r>
            </w:del>
          </w:p>
        </w:tc>
        <w:tc>
          <w:tcPr>
            <w:tcW w:w="617" w:type="dxa"/>
            <w:shd w:val="clear" w:color="auto" w:fill="auto"/>
            <w:vAlign w:val="center"/>
          </w:tcPr>
          <w:p w14:paraId="2FFDEDB5" w14:textId="599B0544" w:rsidR="0098090C" w:rsidRPr="00B70E3E" w:rsidDel="00F05876" w:rsidRDefault="0098090C" w:rsidP="00253816">
            <w:pPr>
              <w:pStyle w:val="TAC"/>
              <w:rPr>
                <w:del w:id="15499" w:author="Dave" w:date="2018-01-05T19:41:00Z"/>
                <w:rFonts w:eastAsia="Calibri"/>
              </w:rPr>
            </w:pPr>
            <w:del w:id="15500" w:author="Dave" w:date="2018-01-05T19:41:00Z">
              <w:r w:rsidRPr="00B70E3E" w:rsidDel="00F05876">
                <w:delText>S</w:delText>
              </w:r>
            </w:del>
          </w:p>
        </w:tc>
        <w:tc>
          <w:tcPr>
            <w:tcW w:w="617" w:type="dxa"/>
            <w:shd w:val="clear" w:color="auto" w:fill="auto"/>
            <w:vAlign w:val="center"/>
          </w:tcPr>
          <w:p w14:paraId="3B950D80" w14:textId="2B25F47F" w:rsidR="0098090C" w:rsidRPr="00B70E3E" w:rsidDel="00F05876" w:rsidRDefault="0098090C" w:rsidP="00253816">
            <w:pPr>
              <w:pStyle w:val="TAC"/>
              <w:rPr>
                <w:del w:id="15501" w:author="Dave" w:date="2018-01-05T19:41:00Z"/>
                <w:rFonts w:eastAsia="Calibri"/>
              </w:rPr>
            </w:pPr>
            <w:del w:id="15502" w:author="Dave" w:date="2018-01-05T19:41:00Z">
              <w:r w:rsidRPr="00B70E3E" w:rsidDel="00F05876">
                <w:rPr>
                  <w:rFonts w:eastAsia="Calibri"/>
                </w:rPr>
                <w:delText>-</w:delText>
              </w:r>
            </w:del>
          </w:p>
        </w:tc>
        <w:tc>
          <w:tcPr>
            <w:tcW w:w="617" w:type="dxa"/>
            <w:shd w:val="clear" w:color="auto" w:fill="auto"/>
            <w:vAlign w:val="center"/>
          </w:tcPr>
          <w:p w14:paraId="6033ABAF" w14:textId="6A216A1A" w:rsidR="0098090C" w:rsidRPr="00B70E3E" w:rsidDel="00F05876" w:rsidRDefault="0098090C" w:rsidP="00253816">
            <w:pPr>
              <w:pStyle w:val="TAC"/>
              <w:rPr>
                <w:del w:id="15503" w:author="Dave" w:date="2018-01-05T19:41:00Z"/>
                <w:rFonts w:eastAsia="Calibri"/>
              </w:rPr>
            </w:pPr>
            <w:del w:id="15504" w:author="Dave" w:date="2018-01-05T19:41:00Z">
              <w:r w:rsidRPr="00B70E3E" w:rsidDel="00F05876">
                <w:rPr>
                  <w:rFonts w:eastAsia="Calibri"/>
                </w:rPr>
                <w:delText>-</w:delText>
              </w:r>
            </w:del>
          </w:p>
        </w:tc>
        <w:tc>
          <w:tcPr>
            <w:tcW w:w="617" w:type="dxa"/>
            <w:shd w:val="clear" w:color="auto" w:fill="auto"/>
            <w:vAlign w:val="center"/>
          </w:tcPr>
          <w:p w14:paraId="394E3DA7" w14:textId="1EF0499B" w:rsidR="0098090C" w:rsidRPr="00B70E3E" w:rsidDel="00F05876" w:rsidRDefault="0098090C" w:rsidP="00253816">
            <w:pPr>
              <w:pStyle w:val="TAC"/>
              <w:rPr>
                <w:del w:id="15505" w:author="Dave" w:date="2018-01-05T19:41:00Z"/>
                <w:rFonts w:eastAsia="Calibri"/>
              </w:rPr>
            </w:pPr>
            <w:del w:id="15506" w:author="Dave" w:date="2018-01-05T19:41:00Z">
              <w:r w:rsidRPr="00B70E3E" w:rsidDel="00F05876">
                <w:rPr>
                  <w:rFonts w:eastAsia="Calibri"/>
                </w:rPr>
                <w:delText>-</w:delText>
              </w:r>
            </w:del>
          </w:p>
        </w:tc>
        <w:tc>
          <w:tcPr>
            <w:tcW w:w="617" w:type="dxa"/>
            <w:shd w:val="clear" w:color="auto" w:fill="auto"/>
            <w:vAlign w:val="center"/>
          </w:tcPr>
          <w:p w14:paraId="09A00AC9" w14:textId="034470D7" w:rsidR="0098090C" w:rsidRPr="00B70E3E" w:rsidDel="00F05876" w:rsidRDefault="0098090C" w:rsidP="00253816">
            <w:pPr>
              <w:pStyle w:val="TAC"/>
              <w:rPr>
                <w:del w:id="15507" w:author="Dave" w:date="2018-01-05T19:41:00Z"/>
                <w:rFonts w:eastAsia="Calibri"/>
              </w:rPr>
            </w:pPr>
            <w:del w:id="15508" w:author="Dave" w:date="2018-01-05T19:41:00Z">
              <w:r w:rsidRPr="00B70E3E" w:rsidDel="00F05876">
                <w:rPr>
                  <w:rFonts w:eastAsia="Calibri"/>
                </w:rPr>
                <w:delText>-</w:delText>
              </w:r>
            </w:del>
          </w:p>
        </w:tc>
        <w:tc>
          <w:tcPr>
            <w:tcW w:w="617" w:type="dxa"/>
            <w:shd w:val="clear" w:color="auto" w:fill="auto"/>
            <w:vAlign w:val="center"/>
          </w:tcPr>
          <w:p w14:paraId="5BCA6FB3" w14:textId="73A99E0D" w:rsidR="0098090C" w:rsidRPr="00B70E3E" w:rsidDel="00F05876" w:rsidRDefault="0098090C" w:rsidP="00253816">
            <w:pPr>
              <w:pStyle w:val="TAC"/>
              <w:rPr>
                <w:del w:id="15509" w:author="Dave" w:date="2018-01-05T19:41:00Z"/>
                <w:rFonts w:eastAsia="Calibri"/>
              </w:rPr>
            </w:pPr>
            <w:del w:id="15510" w:author="Dave" w:date="2018-01-05T19:41:00Z">
              <w:r w:rsidRPr="00B70E3E" w:rsidDel="00F05876">
                <w:rPr>
                  <w:rFonts w:eastAsia="Calibri"/>
                </w:rPr>
                <w:delText>-</w:delText>
              </w:r>
            </w:del>
          </w:p>
        </w:tc>
        <w:tc>
          <w:tcPr>
            <w:tcW w:w="617" w:type="dxa"/>
            <w:shd w:val="clear" w:color="auto" w:fill="auto"/>
            <w:vAlign w:val="center"/>
          </w:tcPr>
          <w:p w14:paraId="002C0617" w14:textId="4D215089" w:rsidR="0098090C" w:rsidRPr="00B70E3E" w:rsidDel="00F05876" w:rsidRDefault="0098090C" w:rsidP="00253816">
            <w:pPr>
              <w:pStyle w:val="TAC"/>
              <w:rPr>
                <w:del w:id="15511" w:author="Dave" w:date="2018-01-05T19:41:00Z"/>
                <w:rFonts w:eastAsia="Calibri"/>
              </w:rPr>
            </w:pPr>
            <w:del w:id="15512" w:author="Dave" w:date="2018-01-05T19:41:00Z">
              <w:r w:rsidRPr="00B70E3E" w:rsidDel="00F05876">
                <w:rPr>
                  <w:rFonts w:eastAsia="Calibri"/>
                </w:rPr>
                <w:delText>-</w:delText>
              </w:r>
            </w:del>
          </w:p>
        </w:tc>
        <w:tc>
          <w:tcPr>
            <w:tcW w:w="617" w:type="dxa"/>
            <w:shd w:val="clear" w:color="auto" w:fill="auto"/>
            <w:vAlign w:val="center"/>
          </w:tcPr>
          <w:p w14:paraId="33F24E96" w14:textId="121B7343" w:rsidR="0098090C" w:rsidRPr="00B70E3E" w:rsidDel="00F05876" w:rsidRDefault="0098090C" w:rsidP="00253816">
            <w:pPr>
              <w:pStyle w:val="TAC"/>
              <w:rPr>
                <w:del w:id="15513" w:author="Dave" w:date="2018-01-05T19:41:00Z"/>
                <w:rFonts w:eastAsia="Calibri"/>
              </w:rPr>
            </w:pPr>
            <w:del w:id="15514" w:author="Dave" w:date="2018-01-05T19:41:00Z">
              <w:r w:rsidRPr="00B70E3E" w:rsidDel="00F05876">
                <w:rPr>
                  <w:rFonts w:eastAsia="Calibri"/>
                </w:rPr>
                <w:delText>-</w:delText>
              </w:r>
            </w:del>
          </w:p>
        </w:tc>
        <w:tc>
          <w:tcPr>
            <w:tcW w:w="717" w:type="dxa"/>
            <w:shd w:val="clear" w:color="auto" w:fill="auto"/>
            <w:vAlign w:val="center"/>
          </w:tcPr>
          <w:p w14:paraId="71BDAD1A" w14:textId="19B205F5" w:rsidR="0098090C" w:rsidRPr="00B70E3E" w:rsidDel="00F05876" w:rsidRDefault="0098090C" w:rsidP="00253816">
            <w:pPr>
              <w:pStyle w:val="TAC"/>
              <w:rPr>
                <w:del w:id="15515" w:author="Dave" w:date="2018-01-05T19:41:00Z"/>
                <w:rFonts w:eastAsia="Calibri"/>
              </w:rPr>
            </w:pPr>
            <w:del w:id="15516" w:author="Dave" w:date="2018-01-05T19:41:00Z">
              <w:r w:rsidRPr="00B70E3E" w:rsidDel="00F05876">
                <w:delText>S</w:delText>
              </w:r>
            </w:del>
          </w:p>
        </w:tc>
        <w:tc>
          <w:tcPr>
            <w:tcW w:w="797" w:type="dxa"/>
            <w:vAlign w:val="center"/>
          </w:tcPr>
          <w:p w14:paraId="14A6BA28" w14:textId="26C4552D" w:rsidR="0098090C" w:rsidRPr="00B70E3E" w:rsidDel="00F05876" w:rsidRDefault="0098090C" w:rsidP="00253816">
            <w:pPr>
              <w:pStyle w:val="TAC"/>
              <w:rPr>
                <w:del w:id="15517" w:author="Dave" w:date="2018-01-05T19:41:00Z"/>
                <w:rFonts w:eastAsia="Calibri"/>
              </w:rPr>
            </w:pPr>
            <w:del w:id="15518" w:author="Dave" w:date="2018-01-05T19:41:00Z">
              <w:r w:rsidRPr="00B70E3E" w:rsidDel="00F05876">
                <w:delText>P</w:delText>
              </w:r>
            </w:del>
          </w:p>
        </w:tc>
      </w:tr>
      <w:tr w:rsidR="0098090C" w:rsidRPr="00B70E3E" w:rsidDel="00F05876" w14:paraId="662F909A" w14:textId="69983986" w:rsidTr="003700B6">
        <w:trPr>
          <w:cantSplit/>
          <w:jc w:val="center"/>
          <w:del w:id="15519" w:author="Dave" w:date="2018-01-05T19:41:00Z"/>
        </w:trPr>
        <w:tc>
          <w:tcPr>
            <w:tcW w:w="2539" w:type="dxa"/>
            <w:shd w:val="clear" w:color="auto" w:fill="auto"/>
          </w:tcPr>
          <w:p w14:paraId="4ADCD9A4" w14:textId="26A463E1" w:rsidR="0098090C" w:rsidRPr="00B70E3E" w:rsidDel="00F05876" w:rsidRDefault="0098090C" w:rsidP="0098090C">
            <w:pPr>
              <w:spacing w:after="0"/>
              <w:rPr>
                <w:del w:id="15520" w:author="Dave" w:date="2018-01-05T19:41:00Z"/>
                <w:rFonts w:ascii="Arial" w:hAnsi="Arial"/>
                <w:sz w:val="18"/>
              </w:rPr>
            </w:pPr>
            <w:del w:id="15521" w:author="Dave" w:date="2018-01-05T19:41:00Z">
              <w:r w:rsidRPr="00B70E3E" w:rsidDel="00F05876">
                <w:rPr>
                  <w:rFonts w:ascii="Arial" w:hAnsi="Arial"/>
                  <w:sz w:val="18"/>
                </w:rPr>
                <w:delText>5.1.3.9 Private access to personal data</w:delText>
              </w:r>
            </w:del>
          </w:p>
        </w:tc>
        <w:tc>
          <w:tcPr>
            <w:tcW w:w="617" w:type="dxa"/>
            <w:shd w:val="clear" w:color="auto" w:fill="auto"/>
            <w:vAlign w:val="center"/>
          </w:tcPr>
          <w:p w14:paraId="15964292" w14:textId="0B987F84" w:rsidR="0098090C" w:rsidRPr="00B70E3E" w:rsidDel="00F05876" w:rsidRDefault="0098090C" w:rsidP="00253816">
            <w:pPr>
              <w:pStyle w:val="TAC"/>
              <w:rPr>
                <w:del w:id="15522" w:author="Dave" w:date="2018-01-05T19:41:00Z"/>
              </w:rPr>
            </w:pPr>
            <w:del w:id="15523" w:author="Dave" w:date="2018-01-05T19:41:00Z">
              <w:r w:rsidRPr="00B70E3E" w:rsidDel="00F05876">
                <w:delText>P</w:delText>
              </w:r>
            </w:del>
          </w:p>
        </w:tc>
        <w:tc>
          <w:tcPr>
            <w:tcW w:w="617" w:type="dxa"/>
            <w:shd w:val="clear" w:color="auto" w:fill="auto"/>
            <w:vAlign w:val="center"/>
          </w:tcPr>
          <w:p w14:paraId="40849449" w14:textId="74609715" w:rsidR="0098090C" w:rsidRPr="00B70E3E" w:rsidDel="00F05876" w:rsidRDefault="0098090C" w:rsidP="00253816">
            <w:pPr>
              <w:pStyle w:val="TAC"/>
              <w:rPr>
                <w:del w:id="15524" w:author="Dave" w:date="2018-01-05T19:41:00Z"/>
              </w:rPr>
            </w:pPr>
            <w:del w:id="15525" w:author="Dave" w:date="2018-01-05T19:41:00Z">
              <w:r w:rsidRPr="00B70E3E" w:rsidDel="00F05876">
                <w:delText>S</w:delText>
              </w:r>
            </w:del>
          </w:p>
        </w:tc>
        <w:tc>
          <w:tcPr>
            <w:tcW w:w="617" w:type="dxa"/>
            <w:shd w:val="clear" w:color="auto" w:fill="auto"/>
            <w:vAlign w:val="center"/>
          </w:tcPr>
          <w:p w14:paraId="393985AB" w14:textId="3891004F" w:rsidR="0098090C" w:rsidRPr="00B70E3E" w:rsidDel="00F05876" w:rsidRDefault="0098090C" w:rsidP="00253816">
            <w:pPr>
              <w:pStyle w:val="TAC"/>
              <w:rPr>
                <w:del w:id="15526" w:author="Dave" w:date="2018-01-05T19:41:00Z"/>
                <w:rFonts w:eastAsia="Calibri"/>
              </w:rPr>
            </w:pPr>
            <w:del w:id="15527" w:author="Dave" w:date="2018-01-05T19:41:00Z">
              <w:r w:rsidRPr="00B70E3E" w:rsidDel="00F05876">
                <w:rPr>
                  <w:rFonts w:eastAsia="Calibri"/>
                </w:rPr>
                <w:delText>-</w:delText>
              </w:r>
            </w:del>
          </w:p>
        </w:tc>
        <w:tc>
          <w:tcPr>
            <w:tcW w:w="617" w:type="dxa"/>
            <w:shd w:val="clear" w:color="auto" w:fill="auto"/>
            <w:vAlign w:val="center"/>
          </w:tcPr>
          <w:p w14:paraId="6EC9C018" w14:textId="2DC59DF5" w:rsidR="0098090C" w:rsidRPr="00B70E3E" w:rsidDel="00F05876" w:rsidRDefault="0098090C" w:rsidP="00253816">
            <w:pPr>
              <w:pStyle w:val="TAC"/>
              <w:rPr>
                <w:del w:id="15528" w:author="Dave" w:date="2018-01-05T19:41:00Z"/>
                <w:rFonts w:eastAsia="Calibri"/>
              </w:rPr>
            </w:pPr>
            <w:del w:id="15529" w:author="Dave" w:date="2018-01-05T19:41:00Z">
              <w:r w:rsidRPr="00B70E3E" w:rsidDel="00F05876">
                <w:rPr>
                  <w:rFonts w:eastAsia="Calibri"/>
                </w:rPr>
                <w:delText>-</w:delText>
              </w:r>
            </w:del>
          </w:p>
        </w:tc>
        <w:tc>
          <w:tcPr>
            <w:tcW w:w="617" w:type="dxa"/>
            <w:shd w:val="clear" w:color="auto" w:fill="auto"/>
            <w:vAlign w:val="center"/>
          </w:tcPr>
          <w:p w14:paraId="4CDB43CA" w14:textId="11498FE1" w:rsidR="0098090C" w:rsidRPr="00B70E3E" w:rsidDel="00F05876" w:rsidRDefault="0098090C" w:rsidP="00253816">
            <w:pPr>
              <w:pStyle w:val="TAC"/>
              <w:rPr>
                <w:del w:id="15530" w:author="Dave" w:date="2018-01-05T19:41:00Z"/>
                <w:rFonts w:eastAsia="Calibri"/>
              </w:rPr>
            </w:pPr>
            <w:del w:id="15531" w:author="Dave" w:date="2018-01-05T19:41:00Z">
              <w:r w:rsidRPr="00B70E3E" w:rsidDel="00F05876">
                <w:rPr>
                  <w:rFonts w:eastAsia="Calibri"/>
                </w:rPr>
                <w:delText>-</w:delText>
              </w:r>
            </w:del>
          </w:p>
        </w:tc>
        <w:tc>
          <w:tcPr>
            <w:tcW w:w="617" w:type="dxa"/>
            <w:shd w:val="clear" w:color="auto" w:fill="auto"/>
            <w:vAlign w:val="center"/>
          </w:tcPr>
          <w:p w14:paraId="12C48BF4" w14:textId="4E217657" w:rsidR="0098090C" w:rsidRPr="00B70E3E" w:rsidDel="00F05876" w:rsidRDefault="0098090C" w:rsidP="00253816">
            <w:pPr>
              <w:pStyle w:val="TAC"/>
              <w:rPr>
                <w:del w:id="15532" w:author="Dave" w:date="2018-01-05T19:41:00Z"/>
                <w:rFonts w:eastAsia="Calibri"/>
              </w:rPr>
            </w:pPr>
            <w:del w:id="15533" w:author="Dave" w:date="2018-01-05T19:41:00Z">
              <w:r w:rsidRPr="00B70E3E" w:rsidDel="00F05876">
                <w:rPr>
                  <w:rFonts w:eastAsia="Calibri"/>
                </w:rPr>
                <w:delText>-</w:delText>
              </w:r>
            </w:del>
          </w:p>
        </w:tc>
        <w:tc>
          <w:tcPr>
            <w:tcW w:w="617" w:type="dxa"/>
            <w:shd w:val="clear" w:color="auto" w:fill="auto"/>
            <w:vAlign w:val="center"/>
          </w:tcPr>
          <w:p w14:paraId="1939D4E1" w14:textId="74C5CC02" w:rsidR="0098090C" w:rsidRPr="00B70E3E" w:rsidDel="00F05876" w:rsidRDefault="0098090C" w:rsidP="00253816">
            <w:pPr>
              <w:pStyle w:val="TAC"/>
              <w:rPr>
                <w:del w:id="15534" w:author="Dave" w:date="2018-01-05T19:41:00Z"/>
                <w:rFonts w:eastAsia="Calibri"/>
              </w:rPr>
            </w:pPr>
            <w:del w:id="15535" w:author="Dave" w:date="2018-01-05T19:41:00Z">
              <w:r w:rsidRPr="00B70E3E" w:rsidDel="00F05876">
                <w:rPr>
                  <w:rFonts w:eastAsia="Calibri"/>
                </w:rPr>
                <w:delText>-</w:delText>
              </w:r>
            </w:del>
          </w:p>
        </w:tc>
        <w:tc>
          <w:tcPr>
            <w:tcW w:w="617" w:type="dxa"/>
            <w:shd w:val="clear" w:color="auto" w:fill="auto"/>
            <w:vAlign w:val="center"/>
          </w:tcPr>
          <w:p w14:paraId="5AA868EB" w14:textId="633051D9" w:rsidR="0098090C" w:rsidRPr="00B70E3E" w:rsidDel="00F05876" w:rsidRDefault="0098090C" w:rsidP="00253816">
            <w:pPr>
              <w:pStyle w:val="TAC"/>
              <w:rPr>
                <w:del w:id="15536" w:author="Dave" w:date="2018-01-05T19:41:00Z"/>
                <w:rFonts w:eastAsia="Calibri"/>
              </w:rPr>
            </w:pPr>
            <w:del w:id="15537" w:author="Dave" w:date="2018-01-05T19:41:00Z">
              <w:r w:rsidRPr="00B70E3E" w:rsidDel="00F05876">
                <w:rPr>
                  <w:rFonts w:eastAsia="Calibri"/>
                </w:rPr>
                <w:delText>-</w:delText>
              </w:r>
            </w:del>
          </w:p>
        </w:tc>
        <w:tc>
          <w:tcPr>
            <w:tcW w:w="617" w:type="dxa"/>
            <w:shd w:val="clear" w:color="auto" w:fill="auto"/>
            <w:vAlign w:val="center"/>
          </w:tcPr>
          <w:p w14:paraId="09CDED85" w14:textId="4FC0EC0A" w:rsidR="0098090C" w:rsidRPr="00B70E3E" w:rsidDel="00F05876" w:rsidRDefault="0098090C" w:rsidP="00253816">
            <w:pPr>
              <w:pStyle w:val="TAC"/>
              <w:rPr>
                <w:del w:id="15538" w:author="Dave" w:date="2018-01-05T19:41:00Z"/>
                <w:rFonts w:eastAsia="Calibri"/>
              </w:rPr>
            </w:pPr>
            <w:del w:id="15539" w:author="Dave" w:date="2018-01-05T19:41:00Z">
              <w:r w:rsidRPr="00B70E3E" w:rsidDel="00F05876">
                <w:rPr>
                  <w:rFonts w:eastAsia="Calibri"/>
                </w:rPr>
                <w:delText>-</w:delText>
              </w:r>
            </w:del>
          </w:p>
        </w:tc>
        <w:tc>
          <w:tcPr>
            <w:tcW w:w="717" w:type="dxa"/>
            <w:shd w:val="clear" w:color="auto" w:fill="auto"/>
            <w:vAlign w:val="center"/>
          </w:tcPr>
          <w:p w14:paraId="3C1DBB3E" w14:textId="372C1F4A" w:rsidR="0098090C" w:rsidRPr="00B70E3E" w:rsidDel="00F05876" w:rsidRDefault="0098090C" w:rsidP="00253816">
            <w:pPr>
              <w:pStyle w:val="TAC"/>
              <w:rPr>
                <w:del w:id="15540" w:author="Dave" w:date="2018-01-05T19:41:00Z"/>
              </w:rPr>
            </w:pPr>
            <w:del w:id="15541" w:author="Dave" w:date="2018-01-05T19:41:00Z">
              <w:r w:rsidRPr="00B70E3E" w:rsidDel="00F05876">
                <w:delText>S</w:delText>
              </w:r>
            </w:del>
          </w:p>
        </w:tc>
        <w:tc>
          <w:tcPr>
            <w:tcW w:w="797" w:type="dxa"/>
            <w:vAlign w:val="center"/>
          </w:tcPr>
          <w:p w14:paraId="5BA50EA4" w14:textId="039AED8F" w:rsidR="0098090C" w:rsidRPr="00B70E3E" w:rsidDel="00F05876" w:rsidRDefault="0098090C" w:rsidP="00253816">
            <w:pPr>
              <w:pStyle w:val="TAC"/>
              <w:rPr>
                <w:del w:id="15542" w:author="Dave" w:date="2018-01-05T19:41:00Z"/>
                <w:rFonts w:eastAsia="Calibri"/>
              </w:rPr>
            </w:pPr>
            <w:del w:id="15543" w:author="Dave" w:date="2018-01-05T19:41:00Z">
              <w:r w:rsidRPr="00B70E3E" w:rsidDel="00F05876">
                <w:delText>P</w:delText>
              </w:r>
            </w:del>
          </w:p>
        </w:tc>
      </w:tr>
      <w:tr w:rsidR="0098090C" w:rsidRPr="00B70E3E" w:rsidDel="00F05876" w14:paraId="43C7B7EC" w14:textId="5A030409" w:rsidTr="003700B6">
        <w:trPr>
          <w:cantSplit/>
          <w:jc w:val="center"/>
          <w:del w:id="15544" w:author="Dave" w:date="2018-01-05T19:41:00Z"/>
        </w:trPr>
        <w:tc>
          <w:tcPr>
            <w:tcW w:w="2539" w:type="dxa"/>
            <w:shd w:val="clear" w:color="auto" w:fill="auto"/>
          </w:tcPr>
          <w:p w14:paraId="49CB5AC8" w14:textId="0FE3BAD3" w:rsidR="0098090C" w:rsidRPr="00B70E3E" w:rsidDel="00F05876" w:rsidRDefault="0098090C" w:rsidP="0098090C">
            <w:pPr>
              <w:spacing w:after="0"/>
              <w:rPr>
                <w:del w:id="15545" w:author="Dave" w:date="2018-01-05T19:41:00Z"/>
                <w:rFonts w:ascii="Arial" w:hAnsi="Arial"/>
                <w:sz w:val="18"/>
              </w:rPr>
            </w:pPr>
            <w:del w:id="15546" w:author="Dave" w:date="2018-01-05T19:41:00Z">
              <w:r w:rsidRPr="00B70E3E" w:rsidDel="00F05876">
                <w:rPr>
                  <w:rFonts w:ascii="Arial" w:hAnsi="Arial"/>
                  <w:sz w:val="18"/>
                </w:rPr>
                <w:delText>5.1.3.10 Non-interfering audio output</w:delText>
              </w:r>
            </w:del>
          </w:p>
        </w:tc>
        <w:tc>
          <w:tcPr>
            <w:tcW w:w="617" w:type="dxa"/>
            <w:shd w:val="clear" w:color="auto" w:fill="auto"/>
            <w:vAlign w:val="center"/>
          </w:tcPr>
          <w:p w14:paraId="196687A5" w14:textId="2E82EEC5" w:rsidR="0098090C" w:rsidRPr="00B70E3E" w:rsidDel="00F05876" w:rsidRDefault="0098090C" w:rsidP="00253816">
            <w:pPr>
              <w:pStyle w:val="TAC"/>
              <w:rPr>
                <w:del w:id="15547" w:author="Dave" w:date="2018-01-05T19:41:00Z"/>
              </w:rPr>
            </w:pPr>
            <w:del w:id="15548" w:author="Dave" w:date="2018-01-05T19:41:00Z">
              <w:r w:rsidRPr="00B70E3E" w:rsidDel="00F05876">
                <w:delText>P</w:delText>
              </w:r>
            </w:del>
          </w:p>
        </w:tc>
        <w:tc>
          <w:tcPr>
            <w:tcW w:w="617" w:type="dxa"/>
            <w:shd w:val="clear" w:color="auto" w:fill="auto"/>
            <w:vAlign w:val="center"/>
          </w:tcPr>
          <w:p w14:paraId="0D6E8861" w14:textId="700EC54B" w:rsidR="0098090C" w:rsidRPr="00B70E3E" w:rsidDel="00F05876" w:rsidRDefault="0098090C" w:rsidP="00253816">
            <w:pPr>
              <w:pStyle w:val="TAC"/>
              <w:rPr>
                <w:del w:id="15549" w:author="Dave" w:date="2018-01-05T19:41:00Z"/>
              </w:rPr>
            </w:pPr>
            <w:del w:id="15550" w:author="Dave" w:date="2018-01-05T19:41:00Z">
              <w:r w:rsidRPr="00B70E3E" w:rsidDel="00F05876">
                <w:delText>S</w:delText>
              </w:r>
            </w:del>
          </w:p>
        </w:tc>
        <w:tc>
          <w:tcPr>
            <w:tcW w:w="617" w:type="dxa"/>
            <w:shd w:val="clear" w:color="auto" w:fill="auto"/>
            <w:vAlign w:val="center"/>
          </w:tcPr>
          <w:p w14:paraId="6472B6FF" w14:textId="687CF51C" w:rsidR="0098090C" w:rsidRPr="00B70E3E" w:rsidDel="00F05876" w:rsidRDefault="0098090C" w:rsidP="00253816">
            <w:pPr>
              <w:pStyle w:val="TAC"/>
              <w:rPr>
                <w:del w:id="15551" w:author="Dave" w:date="2018-01-05T19:41:00Z"/>
                <w:rFonts w:eastAsia="Calibri"/>
              </w:rPr>
            </w:pPr>
            <w:del w:id="15552" w:author="Dave" w:date="2018-01-05T19:41:00Z">
              <w:r w:rsidRPr="00B70E3E" w:rsidDel="00F05876">
                <w:rPr>
                  <w:rFonts w:eastAsia="Calibri"/>
                </w:rPr>
                <w:delText>-</w:delText>
              </w:r>
            </w:del>
          </w:p>
        </w:tc>
        <w:tc>
          <w:tcPr>
            <w:tcW w:w="617" w:type="dxa"/>
            <w:shd w:val="clear" w:color="auto" w:fill="auto"/>
            <w:vAlign w:val="center"/>
          </w:tcPr>
          <w:p w14:paraId="1FE33299" w14:textId="1CD42AE9" w:rsidR="0098090C" w:rsidRPr="00B70E3E" w:rsidDel="00F05876" w:rsidRDefault="0098090C" w:rsidP="00253816">
            <w:pPr>
              <w:pStyle w:val="TAC"/>
              <w:rPr>
                <w:del w:id="15553" w:author="Dave" w:date="2018-01-05T19:41:00Z"/>
                <w:rFonts w:eastAsia="Calibri"/>
              </w:rPr>
            </w:pPr>
            <w:del w:id="15554" w:author="Dave" w:date="2018-01-05T19:41:00Z">
              <w:r w:rsidRPr="00B70E3E" w:rsidDel="00F05876">
                <w:rPr>
                  <w:rFonts w:eastAsia="Calibri"/>
                </w:rPr>
                <w:delText>-</w:delText>
              </w:r>
            </w:del>
          </w:p>
        </w:tc>
        <w:tc>
          <w:tcPr>
            <w:tcW w:w="617" w:type="dxa"/>
            <w:shd w:val="clear" w:color="auto" w:fill="auto"/>
            <w:vAlign w:val="center"/>
          </w:tcPr>
          <w:p w14:paraId="6A18E8E1" w14:textId="127F012B" w:rsidR="0098090C" w:rsidRPr="00B70E3E" w:rsidDel="00F05876" w:rsidRDefault="0098090C" w:rsidP="00253816">
            <w:pPr>
              <w:pStyle w:val="TAC"/>
              <w:rPr>
                <w:del w:id="15555" w:author="Dave" w:date="2018-01-05T19:41:00Z"/>
                <w:rFonts w:eastAsia="Calibri"/>
              </w:rPr>
            </w:pPr>
            <w:del w:id="15556" w:author="Dave" w:date="2018-01-05T19:41:00Z">
              <w:r w:rsidRPr="00B70E3E" w:rsidDel="00F05876">
                <w:rPr>
                  <w:rFonts w:eastAsia="Calibri"/>
                </w:rPr>
                <w:delText>-</w:delText>
              </w:r>
            </w:del>
          </w:p>
        </w:tc>
        <w:tc>
          <w:tcPr>
            <w:tcW w:w="617" w:type="dxa"/>
            <w:shd w:val="clear" w:color="auto" w:fill="auto"/>
            <w:vAlign w:val="center"/>
          </w:tcPr>
          <w:p w14:paraId="58AADCA6" w14:textId="2D5C7DE7" w:rsidR="0098090C" w:rsidRPr="00B70E3E" w:rsidDel="00F05876" w:rsidRDefault="0098090C" w:rsidP="00253816">
            <w:pPr>
              <w:pStyle w:val="TAC"/>
              <w:rPr>
                <w:del w:id="15557" w:author="Dave" w:date="2018-01-05T19:41:00Z"/>
                <w:rFonts w:eastAsia="Calibri"/>
              </w:rPr>
            </w:pPr>
            <w:del w:id="15558" w:author="Dave" w:date="2018-01-05T19:41:00Z">
              <w:r w:rsidRPr="00B70E3E" w:rsidDel="00F05876">
                <w:rPr>
                  <w:rFonts w:eastAsia="Calibri"/>
                </w:rPr>
                <w:delText>-</w:delText>
              </w:r>
            </w:del>
          </w:p>
        </w:tc>
        <w:tc>
          <w:tcPr>
            <w:tcW w:w="617" w:type="dxa"/>
            <w:shd w:val="clear" w:color="auto" w:fill="auto"/>
            <w:vAlign w:val="center"/>
          </w:tcPr>
          <w:p w14:paraId="2DDFAF23" w14:textId="5056D1FF" w:rsidR="0098090C" w:rsidRPr="00B70E3E" w:rsidDel="00F05876" w:rsidRDefault="0098090C" w:rsidP="00253816">
            <w:pPr>
              <w:pStyle w:val="TAC"/>
              <w:rPr>
                <w:del w:id="15559" w:author="Dave" w:date="2018-01-05T19:41:00Z"/>
                <w:rFonts w:eastAsia="Calibri"/>
              </w:rPr>
            </w:pPr>
            <w:del w:id="15560" w:author="Dave" w:date="2018-01-05T19:41:00Z">
              <w:r w:rsidRPr="00B70E3E" w:rsidDel="00F05876">
                <w:rPr>
                  <w:rFonts w:eastAsia="Calibri"/>
                </w:rPr>
                <w:delText>-</w:delText>
              </w:r>
            </w:del>
          </w:p>
        </w:tc>
        <w:tc>
          <w:tcPr>
            <w:tcW w:w="617" w:type="dxa"/>
            <w:shd w:val="clear" w:color="auto" w:fill="auto"/>
            <w:vAlign w:val="center"/>
          </w:tcPr>
          <w:p w14:paraId="794E9B97" w14:textId="2DC2FDA1" w:rsidR="0098090C" w:rsidRPr="00B70E3E" w:rsidDel="00F05876" w:rsidRDefault="0098090C" w:rsidP="00253816">
            <w:pPr>
              <w:pStyle w:val="TAC"/>
              <w:rPr>
                <w:del w:id="15561" w:author="Dave" w:date="2018-01-05T19:41:00Z"/>
                <w:rFonts w:eastAsia="Calibri"/>
              </w:rPr>
            </w:pPr>
            <w:del w:id="15562" w:author="Dave" w:date="2018-01-05T19:41:00Z">
              <w:r w:rsidRPr="00B70E3E" w:rsidDel="00F05876">
                <w:rPr>
                  <w:rFonts w:eastAsia="Calibri"/>
                </w:rPr>
                <w:delText>-</w:delText>
              </w:r>
            </w:del>
          </w:p>
        </w:tc>
        <w:tc>
          <w:tcPr>
            <w:tcW w:w="617" w:type="dxa"/>
            <w:shd w:val="clear" w:color="auto" w:fill="auto"/>
            <w:vAlign w:val="center"/>
          </w:tcPr>
          <w:p w14:paraId="57B3F3CE" w14:textId="2C88C2BC" w:rsidR="0098090C" w:rsidRPr="00B70E3E" w:rsidDel="00F05876" w:rsidRDefault="0098090C" w:rsidP="00253816">
            <w:pPr>
              <w:pStyle w:val="TAC"/>
              <w:rPr>
                <w:del w:id="15563" w:author="Dave" w:date="2018-01-05T19:41:00Z"/>
                <w:rFonts w:eastAsia="Calibri"/>
              </w:rPr>
            </w:pPr>
            <w:del w:id="15564" w:author="Dave" w:date="2018-01-05T19:41:00Z">
              <w:r w:rsidRPr="00B70E3E" w:rsidDel="00F05876">
                <w:rPr>
                  <w:rFonts w:eastAsia="Calibri"/>
                </w:rPr>
                <w:delText>-</w:delText>
              </w:r>
            </w:del>
          </w:p>
        </w:tc>
        <w:tc>
          <w:tcPr>
            <w:tcW w:w="717" w:type="dxa"/>
            <w:shd w:val="clear" w:color="auto" w:fill="auto"/>
            <w:vAlign w:val="center"/>
          </w:tcPr>
          <w:p w14:paraId="2D9CFABB" w14:textId="15A37772" w:rsidR="0098090C" w:rsidRPr="00B70E3E" w:rsidDel="00F05876" w:rsidRDefault="0098090C" w:rsidP="00253816">
            <w:pPr>
              <w:pStyle w:val="TAC"/>
              <w:rPr>
                <w:del w:id="15565" w:author="Dave" w:date="2018-01-05T19:41:00Z"/>
              </w:rPr>
            </w:pPr>
            <w:del w:id="15566" w:author="Dave" w:date="2018-01-05T19:41:00Z">
              <w:r w:rsidRPr="00B70E3E" w:rsidDel="00F05876">
                <w:delText>S</w:delText>
              </w:r>
            </w:del>
          </w:p>
        </w:tc>
        <w:tc>
          <w:tcPr>
            <w:tcW w:w="797" w:type="dxa"/>
            <w:vAlign w:val="center"/>
          </w:tcPr>
          <w:p w14:paraId="7A4BAA0D" w14:textId="3B2A1F64" w:rsidR="0098090C" w:rsidRPr="00B70E3E" w:rsidDel="00F05876" w:rsidRDefault="0098090C" w:rsidP="00253816">
            <w:pPr>
              <w:pStyle w:val="TAC"/>
              <w:rPr>
                <w:del w:id="15567" w:author="Dave" w:date="2018-01-05T19:41:00Z"/>
                <w:rFonts w:eastAsia="Calibri"/>
              </w:rPr>
            </w:pPr>
            <w:del w:id="15568" w:author="Dave" w:date="2018-01-05T19:41:00Z">
              <w:r w:rsidRPr="00B70E3E" w:rsidDel="00F05876">
                <w:rPr>
                  <w:rFonts w:eastAsia="Calibri"/>
                </w:rPr>
                <w:delText>-</w:delText>
              </w:r>
            </w:del>
          </w:p>
        </w:tc>
      </w:tr>
      <w:tr w:rsidR="0098090C" w:rsidRPr="00B70E3E" w:rsidDel="00F05876" w14:paraId="7CF9C9A1" w14:textId="49F6F770" w:rsidTr="003700B6">
        <w:trPr>
          <w:cantSplit/>
          <w:jc w:val="center"/>
          <w:del w:id="15569" w:author="Dave" w:date="2018-01-05T19:41:00Z"/>
        </w:trPr>
        <w:tc>
          <w:tcPr>
            <w:tcW w:w="2539" w:type="dxa"/>
            <w:shd w:val="clear" w:color="auto" w:fill="auto"/>
          </w:tcPr>
          <w:p w14:paraId="5FE7B4AB" w14:textId="51AEE9E5" w:rsidR="0098090C" w:rsidRPr="00B70E3E" w:rsidDel="00F05876" w:rsidRDefault="00B4018A" w:rsidP="00B4018A">
            <w:pPr>
              <w:spacing w:after="0"/>
              <w:rPr>
                <w:del w:id="15570" w:author="Dave" w:date="2018-01-05T19:41:00Z"/>
                <w:rFonts w:ascii="Arial" w:eastAsia="Calibri" w:hAnsi="Arial"/>
                <w:sz w:val="18"/>
              </w:rPr>
            </w:pPr>
            <w:del w:id="15571" w:author="Dave" w:date="2018-01-05T19:41:00Z">
              <w:r w:rsidRPr="00B70E3E" w:rsidDel="00F05876">
                <w:rPr>
                  <w:rFonts w:ascii="Arial" w:hAnsi="Arial"/>
                  <w:sz w:val="18"/>
                </w:rPr>
                <w:delText xml:space="preserve">5.1.3.11 </w:delText>
              </w:r>
              <w:r w:rsidR="0098090C" w:rsidRPr="00B70E3E" w:rsidDel="00F05876">
                <w:rPr>
                  <w:rFonts w:ascii="Arial" w:hAnsi="Arial"/>
                  <w:sz w:val="18"/>
                </w:rPr>
                <w:delText>Private listening</w:delText>
              </w:r>
              <w:r w:rsidR="001A153A" w:rsidRPr="00B70E3E" w:rsidDel="00F05876">
                <w:rPr>
                  <w:rFonts w:ascii="Arial" w:hAnsi="Arial"/>
                  <w:sz w:val="18"/>
                </w:rPr>
                <w:delText xml:space="preserve"> volume</w:delText>
              </w:r>
            </w:del>
          </w:p>
        </w:tc>
        <w:tc>
          <w:tcPr>
            <w:tcW w:w="617" w:type="dxa"/>
            <w:shd w:val="clear" w:color="auto" w:fill="auto"/>
            <w:vAlign w:val="center"/>
          </w:tcPr>
          <w:p w14:paraId="570AFF74" w14:textId="199B95AC" w:rsidR="0098090C" w:rsidRPr="00B70E3E" w:rsidDel="00F05876" w:rsidRDefault="0098090C" w:rsidP="00253816">
            <w:pPr>
              <w:pStyle w:val="TAC"/>
              <w:rPr>
                <w:del w:id="15572" w:author="Dave" w:date="2018-01-05T19:41:00Z"/>
                <w:rFonts w:eastAsia="Calibri"/>
              </w:rPr>
            </w:pPr>
            <w:del w:id="15573" w:author="Dave" w:date="2018-01-05T19:41:00Z">
              <w:r w:rsidRPr="00B70E3E" w:rsidDel="00F05876">
                <w:delText>P</w:delText>
              </w:r>
            </w:del>
          </w:p>
        </w:tc>
        <w:tc>
          <w:tcPr>
            <w:tcW w:w="617" w:type="dxa"/>
            <w:shd w:val="clear" w:color="auto" w:fill="auto"/>
            <w:vAlign w:val="center"/>
          </w:tcPr>
          <w:p w14:paraId="5BF6DE3B" w14:textId="53196C37" w:rsidR="0098090C" w:rsidRPr="00B70E3E" w:rsidDel="00F05876" w:rsidRDefault="0098090C" w:rsidP="00253816">
            <w:pPr>
              <w:pStyle w:val="TAC"/>
              <w:rPr>
                <w:del w:id="15574" w:author="Dave" w:date="2018-01-05T19:41:00Z"/>
                <w:rFonts w:eastAsia="Calibri"/>
              </w:rPr>
            </w:pPr>
            <w:del w:id="15575" w:author="Dave" w:date="2018-01-05T19:41:00Z">
              <w:r w:rsidRPr="00B70E3E" w:rsidDel="00F05876">
                <w:delText>S</w:delText>
              </w:r>
            </w:del>
          </w:p>
        </w:tc>
        <w:tc>
          <w:tcPr>
            <w:tcW w:w="617" w:type="dxa"/>
            <w:shd w:val="clear" w:color="auto" w:fill="auto"/>
            <w:vAlign w:val="center"/>
          </w:tcPr>
          <w:p w14:paraId="28B85627" w14:textId="11596E6C" w:rsidR="0098090C" w:rsidRPr="00B70E3E" w:rsidDel="00F05876" w:rsidRDefault="0098090C" w:rsidP="00253816">
            <w:pPr>
              <w:pStyle w:val="TAC"/>
              <w:rPr>
                <w:del w:id="15576" w:author="Dave" w:date="2018-01-05T19:41:00Z"/>
                <w:rFonts w:eastAsia="Calibri"/>
              </w:rPr>
            </w:pPr>
            <w:del w:id="15577" w:author="Dave" w:date="2018-01-05T19:41:00Z">
              <w:r w:rsidRPr="00B70E3E" w:rsidDel="00F05876">
                <w:rPr>
                  <w:rFonts w:eastAsia="Calibri"/>
                </w:rPr>
                <w:delText>-</w:delText>
              </w:r>
            </w:del>
          </w:p>
        </w:tc>
        <w:tc>
          <w:tcPr>
            <w:tcW w:w="617" w:type="dxa"/>
            <w:shd w:val="clear" w:color="auto" w:fill="auto"/>
            <w:vAlign w:val="center"/>
          </w:tcPr>
          <w:p w14:paraId="42CDCC0B" w14:textId="2EEDEE84" w:rsidR="0098090C" w:rsidRPr="00B70E3E" w:rsidDel="00F05876" w:rsidRDefault="0098090C" w:rsidP="00253816">
            <w:pPr>
              <w:pStyle w:val="TAC"/>
              <w:rPr>
                <w:del w:id="15578" w:author="Dave" w:date="2018-01-05T19:41:00Z"/>
                <w:rFonts w:eastAsia="Calibri"/>
              </w:rPr>
            </w:pPr>
            <w:del w:id="15579" w:author="Dave" w:date="2018-01-05T19:41:00Z">
              <w:r w:rsidRPr="00B70E3E" w:rsidDel="00F05876">
                <w:rPr>
                  <w:rFonts w:eastAsia="Calibri"/>
                </w:rPr>
                <w:delText>-</w:delText>
              </w:r>
            </w:del>
          </w:p>
        </w:tc>
        <w:tc>
          <w:tcPr>
            <w:tcW w:w="617" w:type="dxa"/>
            <w:shd w:val="clear" w:color="auto" w:fill="auto"/>
            <w:vAlign w:val="center"/>
          </w:tcPr>
          <w:p w14:paraId="6C198C79" w14:textId="5F666FF4" w:rsidR="0098090C" w:rsidRPr="00B70E3E" w:rsidDel="00F05876" w:rsidRDefault="0098090C" w:rsidP="00253816">
            <w:pPr>
              <w:pStyle w:val="TAC"/>
              <w:rPr>
                <w:del w:id="15580" w:author="Dave" w:date="2018-01-05T19:41:00Z"/>
                <w:rFonts w:eastAsia="Calibri"/>
              </w:rPr>
            </w:pPr>
            <w:del w:id="15581" w:author="Dave" w:date="2018-01-05T19:41:00Z">
              <w:r w:rsidRPr="00B70E3E" w:rsidDel="00F05876">
                <w:delText>S</w:delText>
              </w:r>
            </w:del>
          </w:p>
        </w:tc>
        <w:tc>
          <w:tcPr>
            <w:tcW w:w="617" w:type="dxa"/>
            <w:shd w:val="clear" w:color="auto" w:fill="auto"/>
            <w:vAlign w:val="center"/>
          </w:tcPr>
          <w:p w14:paraId="2B2EECED" w14:textId="77E1D228" w:rsidR="0098090C" w:rsidRPr="00B70E3E" w:rsidDel="00F05876" w:rsidRDefault="0098090C" w:rsidP="00253816">
            <w:pPr>
              <w:pStyle w:val="TAC"/>
              <w:rPr>
                <w:del w:id="15582" w:author="Dave" w:date="2018-01-05T19:41:00Z"/>
                <w:rFonts w:eastAsia="Calibri"/>
              </w:rPr>
            </w:pPr>
            <w:del w:id="15583" w:author="Dave" w:date="2018-01-05T19:41:00Z">
              <w:r w:rsidRPr="00B70E3E" w:rsidDel="00F05876">
                <w:rPr>
                  <w:rFonts w:eastAsia="Calibri"/>
                </w:rPr>
                <w:delText>-</w:delText>
              </w:r>
            </w:del>
          </w:p>
        </w:tc>
        <w:tc>
          <w:tcPr>
            <w:tcW w:w="617" w:type="dxa"/>
            <w:shd w:val="clear" w:color="auto" w:fill="auto"/>
            <w:vAlign w:val="center"/>
          </w:tcPr>
          <w:p w14:paraId="42441A63" w14:textId="2D4845AA" w:rsidR="0098090C" w:rsidRPr="00B70E3E" w:rsidDel="00F05876" w:rsidRDefault="0098090C" w:rsidP="00253816">
            <w:pPr>
              <w:pStyle w:val="TAC"/>
              <w:rPr>
                <w:del w:id="15584" w:author="Dave" w:date="2018-01-05T19:41:00Z"/>
                <w:rFonts w:eastAsia="Calibri"/>
              </w:rPr>
            </w:pPr>
            <w:del w:id="15585" w:author="Dave" w:date="2018-01-05T19:41:00Z">
              <w:r w:rsidRPr="00B70E3E" w:rsidDel="00F05876">
                <w:rPr>
                  <w:rFonts w:eastAsia="Calibri"/>
                </w:rPr>
                <w:delText>-</w:delText>
              </w:r>
            </w:del>
          </w:p>
        </w:tc>
        <w:tc>
          <w:tcPr>
            <w:tcW w:w="617" w:type="dxa"/>
            <w:shd w:val="clear" w:color="auto" w:fill="auto"/>
            <w:vAlign w:val="center"/>
          </w:tcPr>
          <w:p w14:paraId="49B51D15" w14:textId="48A54B6C" w:rsidR="0098090C" w:rsidRPr="00B70E3E" w:rsidDel="00F05876" w:rsidRDefault="0098090C" w:rsidP="00253816">
            <w:pPr>
              <w:pStyle w:val="TAC"/>
              <w:rPr>
                <w:del w:id="15586" w:author="Dave" w:date="2018-01-05T19:41:00Z"/>
                <w:rFonts w:eastAsia="Calibri"/>
              </w:rPr>
            </w:pPr>
            <w:del w:id="15587" w:author="Dave" w:date="2018-01-05T19:41:00Z">
              <w:r w:rsidRPr="00B70E3E" w:rsidDel="00F05876">
                <w:rPr>
                  <w:rFonts w:eastAsia="Calibri"/>
                </w:rPr>
                <w:delText>-</w:delText>
              </w:r>
            </w:del>
          </w:p>
        </w:tc>
        <w:tc>
          <w:tcPr>
            <w:tcW w:w="617" w:type="dxa"/>
            <w:shd w:val="clear" w:color="auto" w:fill="auto"/>
            <w:vAlign w:val="center"/>
          </w:tcPr>
          <w:p w14:paraId="442995A8" w14:textId="084B3EB6" w:rsidR="0098090C" w:rsidRPr="00B70E3E" w:rsidDel="00F05876" w:rsidRDefault="0098090C" w:rsidP="00253816">
            <w:pPr>
              <w:pStyle w:val="TAC"/>
              <w:rPr>
                <w:del w:id="15588" w:author="Dave" w:date="2018-01-05T19:41:00Z"/>
                <w:rFonts w:eastAsia="Calibri"/>
              </w:rPr>
            </w:pPr>
            <w:del w:id="15589" w:author="Dave" w:date="2018-01-05T19:41:00Z">
              <w:r w:rsidRPr="00B70E3E" w:rsidDel="00F05876">
                <w:rPr>
                  <w:rFonts w:eastAsia="Calibri"/>
                </w:rPr>
                <w:delText>-</w:delText>
              </w:r>
            </w:del>
          </w:p>
        </w:tc>
        <w:tc>
          <w:tcPr>
            <w:tcW w:w="717" w:type="dxa"/>
            <w:shd w:val="clear" w:color="auto" w:fill="auto"/>
            <w:vAlign w:val="center"/>
          </w:tcPr>
          <w:p w14:paraId="0A5F1E82" w14:textId="39F17676" w:rsidR="0098090C" w:rsidRPr="00B70E3E" w:rsidDel="00F05876" w:rsidRDefault="0098090C" w:rsidP="00253816">
            <w:pPr>
              <w:pStyle w:val="TAC"/>
              <w:rPr>
                <w:del w:id="15590" w:author="Dave" w:date="2018-01-05T19:41:00Z"/>
                <w:rFonts w:eastAsia="Calibri"/>
              </w:rPr>
            </w:pPr>
            <w:del w:id="15591" w:author="Dave" w:date="2018-01-05T19:41:00Z">
              <w:r w:rsidRPr="00B70E3E" w:rsidDel="00F05876">
                <w:delText>S</w:delText>
              </w:r>
            </w:del>
          </w:p>
        </w:tc>
        <w:tc>
          <w:tcPr>
            <w:tcW w:w="797" w:type="dxa"/>
            <w:vAlign w:val="center"/>
          </w:tcPr>
          <w:p w14:paraId="7E2217D9" w14:textId="4720A216" w:rsidR="0098090C" w:rsidRPr="00B70E3E" w:rsidDel="00F05876" w:rsidRDefault="0098090C" w:rsidP="00253816">
            <w:pPr>
              <w:pStyle w:val="TAC"/>
              <w:rPr>
                <w:del w:id="15592" w:author="Dave" w:date="2018-01-05T19:41:00Z"/>
                <w:rFonts w:eastAsia="Calibri"/>
              </w:rPr>
            </w:pPr>
            <w:del w:id="15593" w:author="Dave" w:date="2018-01-05T19:41:00Z">
              <w:r w:rsidRPr="00B70E3E" w:rsidDel="00F05876">
                <w:delText>S</w:delText>
              </w:r>
            </w:del>
          </w:p>
        </w:tc>
      </w:tr>
      <w:tr w:rsidR="000A1063" w:rsidRPr="00B70E3E" w:rsidDel="00F05876" w14:paraId="471EB501" w14:textId="26FF56E3" w:rsidTr="003C60D6">
        <w:trPr>
          <w:cantSplit/>
          <w:jc w:val="center"/>
          <w:del w:id="15594" w:author="Dave" w:date="2018-01-05T19:41:00Z"/>
        </w:trPr>
        <w:tc>
          <w:tcPr>
            <w:tcW w:w="2539" w:type="dxa"/>
            <w:shd w:val="clear" w:color="auto" w:fill="auto"/>
          </w:tcPr>
          <w:p w14:paraId="15B9119D" w14:textId="0DC0585C" w:rsidR="000A1063" w:rsidRPr="00B70E3E" w:rsidDel="00F05876" w:rsidRDefault="000A1063" w:rsidP="000A1063">
            <w:pPr>
              <w:spacing w:after="0"/>
              <w:rPr>
                <w:del w:id="15595" w:author="Dave" w:date="2018-01-05T19:41:00Z"/>
                <w:rFonts w:ascii="Arial" w:eastAsia="Calibri" w:hAnsi="Arial"/>
                <w:sz w:val="18"/>
              </w:rPr>
            </w:pPr>
            <w:del w:id="15596" w:author="Dave" w:date="2018-01-05T19:41:00Z">
              <w:r w:rsidRPr="00B70E3E" w:rsidDel="00F05876">
                <w:rPr>
                  <w:rFonts w:ascii="Arial" w:hAnsi="Arial"/>
                  <w:sz w:val="18"/>
                </w:rPr>
                <w:delText>5.1.3.12 Speaker volume</w:delText>
              </w:r>
            </w:del>
          </w:p>
        </w:tc>
        <w:tc>
          <w:tcPr>
            <w:tcW w:w="617" w:type="dxa"/>
            <w:shd w:val="clear" w:color="auto" w:fill="auto"/>
            <w:vAlign w:val="center"/>
          </w:tcPr>
          <w:p w14:paraId="77E56BB4" w14:textId="5AABA543" w:rsidR="000A1063" w:rsidRPr="00B70E3E" w:rsidDel="00F05876" w:rsidRDefault="000A1063" w:rsidP="00253816">
            <w:pPr>
              <w:pStyle w:val="TAC"/>
              <w:rPr>
                <w:del w:id="15597" w:author="Dave" w:date="2018-01-05T19:41:00Z"/>
                <w:rFonts w:eastAsia="Calibri"/>
              </w:rPr>
            </w:pPr>
            <w:del w:id="15598" w:author="Dave" w:date="2018-01-05T19:41:00Z">
              <w:r w:rsidRPr="00B70E3E" w:rsidDel="00F05876">
                <w:delText>P</w:delText>
              </w:r>
            </w:del>
          </w:p>
        </w:tc>
        <w:tc>
          <w:tcPr>
            <w:tcW w:w="617" w:type="dxa"/>
            <w:shd w:val="clear" w:color="auto" w:fill="auto"/>
            <w:vAlign w:val="center"/>
          </w:tcPr>
          <w:p w14:paraId="3761D705" w14:textId="616402BF" w:rsidR="000A1063" w:rsidRPr="00B70E3E" w:rsidDel="00F05876" w:rsidRDefault="000A1063" w:rsidP="00253816">
            <w:pPr>
              <w:pStyle w:val="TAC"/>
              <w:rPr>
                <w:del w:id="15599" w:author="Dave" w:date="2018-01-05T19:41:00Z"/>
                <w:rFonts w:eastAsia="Calibri"/>
              </w:rPr>
            </w:pPr>
            <w:del w:id="15600" w:author="Dave" w:date="2018-01-05T19:41:00Z">
              <w:r w:rsidRPr="00B70E3E" w:rsidDel="00F05876">
                <w:delText>S</w:delText>
              </w:r>
            </w:del>
          </w:p>
        </w:tc>
        <w:tc>
          <w:tcPr>
            <w:tcW w:w="617" w:type="dxa"/>
            <w:shd w:val="clear" w:color="auto" w:fill="auto"/>
            <w:vAlign w:val="center"/>
          </w:tcPr>
          <w:p w14:paraId="3F82B3C2" w14:textId="54CA3D7D" w:rsidR="000A1063" w:rsidRPr="00B70E3E" w:rsidDel="00F05876" w:rsidRDefault="000A1063" w:rsidP="00253816">
            <w:pPr>
              <w:pStyle w:val="TAC"/>
              <w:rPr>
                <w:del w:id="15601" w:author="Dave" w:date="2018-01-05T19:41:00Z"/>
                <w:rFonts w:eastAsia="Calibri"/>
              </w:rPr>
            </w:pPr>
            <w:del w:id="15602" w:author="Dave" w:date="2018-01-05T19:41:00Z">
              <w:r w:rsidRPr="00B70E3E" w:rsidDel="00F05876">
                <w:rPr>
                  <w:rFonts w:eastAsia="Calibri"/>
                </w:rPr>
                <w:delText>-</w:delText>
              </w:r>
            </w:del>
          </w:p>
        </w:tc>
        <w:tc>
          <w:tcPr>
            <w:tcW w:w="617" w:type="dxa"/>
            <w:shd w:val="clear" w:color="auto" w:fill="auto"/>
            <w:vAlign w:val="center"/>
          </w:tcPr>
          <w:p w14:paraId="1436E442" w14:textId="6DA5D806" w:rsidR="000A1063" w:rsidRPr="00B70E3E" w:rsidDel="00F05876" w:rsidRDefault="000A1063" w:rsidP="00253816">
            <w:pPr>
              <w:pStyle w:val="TAC"/>
              <w:rPr>
                <w:del w:id="15603" w:author="Dave" w:date="2018-01-05T19:41:00Z"/>
                <w:rFonts w:eastAsia="Calibri"/>
              </w:rPr>
            </w:pPr>
            <w:del w:id="15604" w:author="Dave" w:date="2018-01-05T19:41:00Z">
              <w:r w:rsidRPr="00B70E3E" w:rsidDel="00F05876">
                <w:rPr>
                  <w:rFonts w:eastAsia="Calibri"/>
                </w:rPr>
                <w:delText>-</w:delText>
              </w:r>
            </w:del>
          </w:p>
        </w:tc>
        <w:tc>
          <w:tcPr>
            <w:tcW w:w="617" w:type="dxa"/>
            <w:shd w:val="clear" w:color="auto" w:fill="auto"/>
            <w:vAlign w:val="center"/>
          </w:tcPr>
          <w:p w14:paraId="18DF7618" w14:textId="2ACA77AA" w:rsidR="000A1063" w:rsidRPr="00B70E3E" w:rsidDel="00F05876" w:rsidRDefault="000A1063" w:rsidP="00253816">
            <w:pPr>
              <w:pStyle w:val="TAC"/>
              <w:rPr>
                <w:del w:id="15605" w:author="Dave" w:date="2018-01-05T19:41:00Z"/>
                <w:rFonts w:eastAsia="Calibri"/>
              </w:rPr>
            </w:pPr>
            <w:del w:id="15606" w:author="Dave" w:date="2018-01-05T19:41:00Z">
              <w:r w:rsidRPr="00B70E3E" w:rsidDel="00F05876">
                <w:delText>S</w:delText>
              </w:r>
            </w:del>
          </w:p>
        </w:tc>
        <w:tc>
          <w:tcPr>
            <w:tcW w:w="617" w:type="dxa"/>
            <w:shd w:val="clear" w:color="auto" w:fill="auto"/>
            <w:vAlign w:val="center"/>
          </w:tcPr>
          <w:p w14:paraId="4FC24073" w14:textId="345D7858" w:rsidR="000A1063" w:rsidRPr="00B70E3E" w:rsidDel="00F05876" w:rsidRDefault="000A1063" w:rsidP="00253816">
            <w:pPr>
              <w:pStyle w:val="TAC"/>
              <w:rPr>
                <w:del w:id="15607" w:author="Dave" w:date="2018-01-05T19:41:00Z"/>
                <w:rFonts w:eastAsia="Calibri"/>
              </w:rPr>
            </w:pPr>
            <w:del w:id="15608" w:author="Dave" w:date="2018-01-05T19:41:00Z">
              <w:r w:rsidRPr="00B70E3E" w:rsidDel="00F05876">
                <w:rPr>
                  <w:rFonts w:eastAsia="Calibri"/>
                </w:rPr>
                <w:delText>-</w:delText>
              </w:r>
            </w:del>
          </w:p>
        </w:tc>
        <w:tc>
          <w:tcPr>
            <w:tcW w:w="617" w:type="dxa"/>
            <w:shd w:val="clear" w:color="auto" w:fill="auto"/>
            <w:vAlign w:val="center"/>
          </w:tcPr>
          <w:p w14:paraId="6A2F4B6D" w14:textId="00DE9BAB" w:rsidR="000A1063" w:rsidRPr="00B70E3E" w:rsidDel="00F05876" w:rsidRDefault="000A1063" w:rsidP="00253816">
            <w:pPr>
              <w:pStyle w:val="TAC"/>
              <w:rPr>
                <w:del w:id="15609" w:author="Dave" w:date="2018-01-05T19:41:00Z"/>
                <w:rFonts w:eastAsia="Calibri"/>
              </w:rPr>
            </w:pPr>
            <w:del w:id="15610" w:author="Dave" w:date="2018-01-05T19:41:00Z">
              <w:r w:rsidRPr="00B70E3E" w:rsidDel="00F05876">
                <w:rPr>
                  <w:rFonts w:eastAsia="Calibri"/>
                </w:rPr>
                <w:delText>-</w:delText>
              </w:r>
            </w:del>
          </w:p>
        </w:tc>
        <w:tc>
          <w:tcPr>
            <w:tcW w:w="617" w:type="dxa"/>
            <w:shd w:val="clear" w:color="auto" w:fill="auto"/>
            <w:vAlign w:val="center"/>
          </w:tcPr>
          <w:p w14:paraId="336D71A9" w14:textId="77069E79" w:rsidR="000A1063" w:rsidRPr="00B70E3E" w:rsidDel="00F05876" w:rsidRDefault="000A1063" w:rsidP="00253816">
            <w:pPr>
              <w:pStyle w:val="TAC"/>
              <w:rPr>
                <w:del w:id="15611" w:author="Dave" w:date="2018-01-05T19:41:00Z"/>
                <w:rFonts w:eastAsia="Calibri"/>
              </w:rPr>
            </w:pPr>
            <w:del w:id="15612" w:author="Dave" w:date="2018-01-05T19:41:00Z">
              <w:r w:rsidRPr="00B70E3E" w:rsidDel="00F05876">
                <w:rPr>
                  <w:rFonts w:eastAsia="Calibri"/>
                </w:rPr>
                <w:delText>-</w:delText>
              </w:r>
            </w:del>
          </w:p>
        </w:tc>
        <w:tc>
          <w:tcPr>
            <w:tcW w:w="617" w:type="dxa"/>
            <w:shd w:val="clear" w:color="auto" w:fill="auto"/>
            <w:vAlign w:val="center"/>
          </w:tcPr>
          <w:p w14:paraId="08AE2ACD" w14:textId="53FA805E" w:rsidR="000A1063" w:rsidRPr="00B70E3E" w:rsidDel="00F05876" w:rsidRDefault="000A1063" w:rsidP="00253816">
            <w:pPr>
              <w:pStyle w:val="TAC"/>
              <w:rPr>
                <w:del w:id="15613" w:author="Dave" w:date="2018-01-05T19:41:00Z"/>
                <w:rFonts w:eastAsia="Calibri"/>
              </w:rPr>
            </w:pPr>
            <w:del w:id="15614" w:author="Dave" w:date="2018-01-05T19:41:00Z">
              <w:r w:rsidRPr="00B70E3E" w:rsidDel="00F05876">
                <w:rPr>
                  <w:rFonts w:eastAsia="Calibri"/>
                </w:rPr>
                <w:delText>-</w:delText>
              </w:r>
            </w:del>
          </w:p>
        </w:tc>
        <w:tc>
          <w:tcPr>
            <w:tcW w:w="717" w:type="dxa"/>
            <w:shd w:val="clear" w:color="auto" w:fill="auto"/>
            <w:vAlign w:val="center"/>
          </w:tcPr>
          <w:p w14:paraId="1CACBC1D" w14:textId="54C94164" w:rsidR="000A1063" w:rsidRPr="00B70E3E" w:rsidDel="00F05876" w:rsidRDefault="000A1063" w:rsidP="00253816">
            <w:pPr>
              <w:pStyle w:val="TAC"/>
              <w:rPr>
                <w:del w:id="15615" w:author="Dave" w:date="2018-01-05T19:41:00Z"/>
                <w:rFonts w:eastAsia="Calibri"/>
              </w:rPr>
            </w:pPr>
            <w:del w:id="15616" w:author="Dave" w:date="2018-01-05T19:41:00Z">
              <w:r w:rsidRPr="00B70E3E" w:rsidDel="00F05876">
                <w:delText>S</w:delText>
              </w:r>
            </w:del>
          </w:p>
        </w:tc>
        <w:tc>
          <w:tcPr>
            <w:tcW w:w="797" w:type="dxa"/>
            <w:vAlign w:val="center"/>
          </w:tcPr>
          <w:p w14:paraId="29B95C82" w14:textId="3C230839" w:rsidR="000A1063" w:rsidRPr="00B70E3E" w:rsidDel="00F05876" w:rsidRDefault="000A1063" w:rsidP="00253816">
            <w:pPr>
              <w:pStyle w:val="TAC"/>
              <w:rPr>
                <w:del w:id="15617" w:author="Dave" w:date="2018-01-05T19:41:00Z"/>
                <w:rFonts w:eastAsia="Calibri"/>
              </w:rPr>
            </w:pPr>
            <w:del w:id="15618" w:author="Dave" w:date="2018-01-05T19:41:00Z">
              <w:r w:rsidRPr="00B70E3E" w:rsidDel="00F05876">
                <w:rPr>
                  <w:rFonts w:eastAsia="Calibri"/>
                </w:rPr>
                <w:delText>-</w:delText>
              </w:r>
            </w:del>
          </w:p>
        </w:tc>
      </w:tr>
      <w:tr w:rsidR="000A1063" w:rsidRPr="00B70E3E" w:rsidDel="00F05876" w14:paraId="17F0EF3C" w14:textId="7B3BD8DB" w:rsidTr="003C60D6">
        <w:trPr>
          <w:cantSplit/>
          <w:jc w:val="center"/>
          <w:del w:id="15619" w:author="Dave" w:date="2018-01-05T19:41:00Z"/>
        </w:trPr>
        <w:tc>
          <w:tcPr>
            <w:tcW w:w="2539" w:type="dxa"/>
            <w:shd w:val="clear" w:color="auto" w:fill="auto"/>
          </w:tcPr>
          <w:p w14:paraId="0012AFAC" w14:textId="2CB516B0" w:rsidR="000A1063" w:rsidRPr="00B70E3E" w:rsidDel="00F05876" w:rsidRDefault="000A1063" w:rsidP="00B4018A">
            <w:pPr>
              <w:spacing w:after="0"/>
              <w:rPr>
                <w:del w:id="15620" w:author="Dave" w:date="2018-01-05T19:41:00Z"/>
                <w:rFonts w:ascii="Arial" w:hAnsi="Arial"/>
                <w:sz w:val="18"/>
              </w:rPr>
            </w:pPr>
            <w:del w:id="15621" w:author="Dave" w:date="2018-01-05T19:41:00Z">
              <w:r w:rsidRPr="00B70E3E" w:rsidDel="00F05876">
                <w:rPr>
                  <w:rFonts w:ascii="Arial" w:hAnsi="Arial"/>
                  <w:sz w:val="18"/>
                </w:rPr>
                <w:delText>5.1.3.13 Volume reset</w:delText>
              </w:r>
            </w:del>
          </w:p>
        </w:tc>
        <w:tc>
          <w:tcPr>
            <w:tcW w:w="617" w:type="dxa"/>
            <w:shd w:val="clear" w:color="auto" w:fill="auto"/>
            <w:vAlign w:val="center"/>
          </w:tcPr>
          <w:p w14:paraId="67EA17D3" w14:textId="3A3417B5" w:rsidR="000A1063" w:rsidRPr="00B70E3E" w:rsidDel="00F05876" w:rsidRDefault="000A1063" w:rsidP="00253816">
            <w:pPr>
              <w:pStyle w:val="TAC"/>
              <w:rPr>
                <w:del w:id="15622" w:author="Dave" w:date="2018-01-05T19:41:00Z"/>
              </w:rPr>
            </w:pPr>
            <w:del w:id="15623" w:author="Dave" w:date="2018-01-05T19:41:00Z">
              <w:r w:rsidRPr="00B70E3E" w:rsidDel="00F05876">
                <w:delText>P</w:delText>
              </w:r>
            </w:del>
          </w:p>
        </w:tc>
        <w:tc>
          <w:tcPr>
            <w:tcW w:w="617" w:type="dxa"/>
            <w:shd w:val="clear" w:color="auto" w:fill="auto"/>
            <w:vAlign w:val="center"/>
          </w:tcPr>
          <w:p w14:paraId="1AA0D84A" w14:textId="7B7E5650" w:rsidR="000A1063" w:rsidRPr="00B70E3E" w:rsidDel="00F05876" w:rsidRDefault="000A1063" w:rsidP="00253816">
            <w:pPr>
              <w:pStyle w:val="TAC"/>
              <w:rPr>
                <w:del w:id="15624" w:author="Dave" w:date="2018-01-05T19:41:00Z"/>
              </w:rPr>
            </w:pPr>
            <w:del w:id="15625" w:author="Dave" w:date="2018-01-05T19:41:00Z">
              <w:r w:rsidRPr="00B70E3E" w:rsidDel="00F05876">
                <w:delText>S</w:delText>
              </w:r>
            </w:del>
          </w:p>
        </w:tc>
        <w:tc>
          <w:tcPr>
            <w:tcW w:w="617" w:type="dxa"/>
            <w:shd w:val="clear" w:color="auto" w:fill="auto"/>
            <w:vAlign w:val="center"/>
          </w:tcPr>
          <w:p w14:paraId="27965FCF" w14:textId="38C239EB" w:rsidR="000A1063" w:rsidRPr="00B70E3E" w:rsidDel="00F05876" w:rsidRDefault="000A1063" w:rsidP="00253816">
            <w:pPr>
              <w:pStyle w:val="TAC"/>
              <w:rPr>
                <w:del w:id="15626" w:author="Dave" w:date="2018-01-05T19:41:00Z"/>
                <w:rFonts w:eastAsia="Calibri"/>
              </w:rPr>
            </w:pPr>
            <w:del w:id="15627" w:author="Dave" w:date="2018-01-05T19:41:00Z">
              <w:r w:rsidRPr="00B70E3E" w:rsidDel="00F05876">
                <w:rPr>
                  <w:rFonts w:eastAsia="Calibri"/>
                </w:rPr>
                <w:delText>-</w:delText>
              </w:r>
            </w:del>
          </w:p>
        </w:tc>
        <w:tc>
          <w:tcPr>
            <w:tcW w:w="617" w:type="dxa"/>
            <w:shd w:val="clear" w:color="auto" w:fill="auto"/>
            <w:vAlign w:val="center"/>
          </w:tcPr>
          <w:p w14:paraId="4EE64245" w14:textId="0E34B3C8" w:rsidR="000A1063" w:rsidRPr="00B70E3E" w:rsidDel="00F05876" w:rsidRDefault="000A1063" w:rsidP="00253816">
            <w:pPr>
              <w:pStyle w:val="TAC"/>
              <w:rPr>
                <w:del w:id="15628" w:author="Dave" w:date="2018-01-05T19:41:00Z"/>
                <w:rFonts w:eastAsia="Calibri"/>
              </w:rPr>
            </w:pPr>
            <w:del w:id="15629" w:author="Dave" w:date="2018-01-05T19:41:00Z">
              <w:r w:rsidRPr="00B70E3E" w:rsidDel="00F05876">
                <w:rPr>
                  <w:rFonts w:eastAsia="Calibri"/>
                </w:rPr>
                <w:delText>-</w:delText>
              </w:r>
            </w:del>
          </w:p>
        </w:tc>
        <w:tc>
          <w:tcPr>
            <w:tcW w:w="617" w:type="dxa"/>
            <w:shd w:val="clear" w:color="auto" w:fill="auto"/>
            <w:vAlign w:val="center"/>
          </w:tcPr>
          <w:p w14:paraId="72892223" w14:textId="16E1B71B" w:rsidR="000A1063" w:rsidRPr="00B70E3E" w:rsidDel="00F05876" w:rsidRDefault="000A1063" w:rsidP="00253816">
            <w:pPr>
              <w:pStyle w:val="TAC"/>
              <w:rPr>
                <w:del w:id="15630" w:author="Dave" w:date="2018-01-05T19:41:00Z"/>
                <w:rFonts w:eastAsia="Calibri"/>
              </w:rPr>
            </w:pPr>
            <w:del w:id="15631" w:author="Dave" w:date="2018-01-05T19:41:00Z">
              <w:r w:rsidRPr="00B70E3E" w:rsidDel="00F05876">
                <w:rPr>
                  <w:rFonts w:eastAsia="Calibri"/>
                </w:rPr>
                <w:delText>S</w:delText>
              </w:r>
            </w:del>
          </w:p>
        </w:tc>
        <w:tc>
          <w:tcPr>
            <w:tcW w:w="617" w:type="dxa"/>
            <w:shd w:val="clear" w:color="auto" w:fill="auto"/>
            <w:vAlign w:val="center"/>
          </w:tcPr>
          <w:p w14:paraId="11EF8716" w14:textId="6C3A4A2B" w:rsidR="000A1063" w:rsidRPr="00B70E3E" w:rsidDel="00F05876" w:rsidRDefault="000A1063" w:rsidP="00253816">
            <w:pPr>
              <w:pStyle w:val="TAC"/>
              <w:rPr>
                <w:del w:id="15632" w:author="Dave" w:date="2018-01-05T19:41:00Z"/>
                <w:rFonts w:eastAsia="Calibri"/>
              </w:rPr>
            </w:pPr>
            <w:del w:id="15633" w:author="Dave" w:date="2018-01-05T19:41:00Z">
              <w:r w:rsidRPr="00B70E3E" w:rsidDel="00F05876">
                <w:rPr>
                  <w:rFonts w:eastAsia="Calibri"/>
                </w:rPr>
                <w:delText>-</w:delText>
              </w:r>
            </w:del>
          </w:p>
        </w:tc>
        <w:tc>
          <w:tcPr>
            <w:tcW w:w="617" w:type="dxa"/>
            <w:shd w:val="clear" w:color="auto" w:fill="auto"/>
            <w:vAlign w:val="center"/>
          </w:tcPr>
          <w:p w14:paraId="2D1E1FE6" w14:textId="133C38C7" w:rsidR="000A1063" w:rsidRPr="00B70E3E" w:rsidDel="00F05876" w:rsidRDefault="000A1063" w:rsidP="00253816">
            <w:pPr>
              <w:pStyle w:val="TAC"/>
              <w:rPr>
                <w:del w:id="15634" w:author="Dave" w:date="2018-01-05T19:41:00Z"/>
                <w:rFonts w:eastAsia="Calibri"/>
              </w:rPr>
            </w:pPr>
            <w:del w:id="15635" w:author="Dave" w:date="2018-01-05T19:41:00Z">
              <w:r w:rsidRPr="00B70E3E" w:rsidDel="00F05876">
                <w:rPr>
                  <w:rFonts w:eastAsia="Calibri"/>
                </w:rPr>
                <w:delText>-</w:delText>
              </w:r>
            </w:del>
          </w:p>
        </w:tc>
        <w:tc>
          <w:tcPr>
            <w:tcW w:w="617" w:type="dxa"/>
            <w:shd w:val="clear" w:color="auto" w:fill="auto"/>
            <w:vAlign w:val="center"/>
          </w:tcPr>
          <w:p w14:paraId="77BA8A46" w14:textId="085AE62A" w:rsidR="000A1063" w:rsidRPr="00B70E3E" w:rsidDel="00F05876" w:rsidRDefault="000A1063" w:rsidP="00253816">
            <w:pPr>
              <w:pStyle w:val="TAC"/>
              <w:rPr>
                <w:del w:id="15636" w:author="Dave" w:date="2018-01-05T19:41:00Z"/>
                <w:rFonts w:eastAsia="Calibri"/>
              </w:rPr>
            </w:pPr>
            <w:del w:id="15637" w:author="Dave" w:date="2018-01-05T19:41:00Z">
              <w:r w:rsidRPr="00B70E3E" w:rsidDel="00F05876">
                <w:rPr>
                  <w:rFonts w:eastAsia="Calibri"/>
                </w:rPr>
                <w:delText>-</w:delText>
              </w:r>
            </w:del>
          </w:p>
        </w:tc>
        <w:tc>
          <w:tcPr>
            <w:tcW w:w="617" w:type="dxa"/>
            <w:shd w:val="clear" w:color="auto" w:fill="auto"/>
            <w:vAlign w:val="center"/>
          </w:tcPr>
          <w:p w14:paraId="4A57A9D2" w14:textId="223C91C2" w:rsidR="000A1063" w:rsidRPr="00B70E3E" w:rsidDel="00F05876" w:rsidRDefault="000A1063" w:rsidP="00253816">
            <w:pPr>
              <w:pStyle w:val="TAC"/>
              <w:rPr>
                <w:del w:id="15638" w:author="Dave" w:date="2018-01-05T19:41:00Z"/>
                <w:rFonts w:eastAsia="Calibri"/>
              </w:rPr>
            </w:pPr>
            <w:del w:id="15639" w:author="Dave" w:date="2018-01-05T19:41:00Z">
              <w:r w:rsidRPr="00B70E3E" w:rsidDel="00F05876">
                <w:rPr>
                  <w:rFonts w:eastAsia="Calibri"/>
                </w:rPr>
                <w:delText>-</w:delText>
              </w:r>
            </w:del>
          </w:p>
        </w:tc>
        <w:tc>
          <w:tcPr>
            <w:tcW w:w="717" w:type="dxa"/>
            <w:shd w:val="clear" w:color="auto" w:fill="auto"/>
            <w:vAlign w:val="center"/>
          </w:tcPr>
          <w:p w14:paraId="201ACA03" w14:textId="08B0714F" w:rsidR="000A1063" w:rsidRPr="00B70E3E" w:rsidDel="00F05876" w:rsidRDefault="000A1063" w:rsidP="00253816">
            <w:pPr>
              <w:pStyle w:val="TAC"/>
              <w:rPr>
                <w:del w:id="15640" w:author="Dave" w:date="2018-01-05T19:41:00Z"/>
              </w:rPr>
            </w:pPr>
            <w:del w:id="15641" w:author="Dave" w:date="2018-01-05T19:41:00Z">
              <w:r w:rsidRPr="00B70E3E" w:rsidDel="00F05876">
                <w:delText>S</w:delText>
              </w:r>
            </w:del>
          </w:p>
        </w:tc>
        <w:tc>
          <w:tcPr>
            <w:tcW w:w="797" w:type="dxa"/>
            <w:vAlign w:val="center"/>
          </w:tcPr>
          <w:p w14:paraId="3EC49E12" w14:textId="73F78F28" w:rsidR="000A1063" w:rsidRPr="00B70E3E" w:rsidDel="00F05876" w:rsidRDefault="000A1063" w:rsidP="00253816">
            <w:pPr>
              <w:pStyle w:val="TAC"/>
              <w:rPr>
                <w:del w:id="15642" w:author="Dave" w:date="2018-01-05T19:41:00Z"/>
                <w:rFonts w:eastAsia="Calibri"/>
              </w:rPr>
            </w:pPr>
            <w:del w:id="15643" w:author="Dave" w:date="2018-01-05T19:41:00Z">
              <w:r w:rsidRPr="00B70E3E" w:rsidDel="00F05876">
                <w:rPr>
                  <w:rFonts w:eastAsia="Calibri"/>
                </w:rPr>
                <w:delText>-</w:delText>
              </w:r>
            </w:del>
          </w:p>
        </w:tc>
      </w:tr>
      <w:tr w:rsidR="00B4018A" w:rsidRPr="00B70E3E" w:rsidDel="00F05876" w14:paraId="44140434" w14:textId="18728FDE" w:rsidTr="003C60D6">
        <w:trPr>
          <w:cantSplit/>
          <w:jc w:val="center"/>
          <w:del w:id="15644" w:author="Dave" w:date="2018-01-05T19:41:00Z"/>
        </w:trPr>
        <w:tc>
          <w:tcPr>
            <w:tcW w:w="2539" w:type="dxa"/>
            <w:shd w:val="clear" w:color="auto" w:fill="auto"/>
          </w:tcPr>
          <w:p w14:paraId="11168A58" w14:textId="5D52B1BA" w:rsidR="00B4018A" w:rsidRPr="00B70E3E" w:rsidDel="00F05876" w:rsidRDefault="00B4018A" w:rsidP="00B4018A">
            <w:pPr>
              <w:spacing w:after="0"/>
              <w:rPr>
                <w:del w:id="15645" w:author="Dave" w:date="2018-01-05T19:41:00Z"/>
                <w:rFonts w:ascii="Arial" w:eastAsia="Calibri" w:hAnsi="Arial"/>
                <w:sz w:val="18"/>
              </w:rPr>
            </w:pPr>
            <w:del w:id="15646" w:author="Dave" w:date="2018-01-05T19:41:00Z">
              <w:r w:rsidRPr="00B70E3E" w:rsidDel="00F05876">
                <w:rPr>
                  <w:rFonts w:ascii="Arial" w:hAnsi="Arial"/>
                  <w:sz w:val="18"/>
                </w:rPr>
                <w:delText>5.1.3.14 Spoken languages</w:delText>
              </w:r>
            </w:del>
          </w:p>
        </w:tc>
        <w:tc>
          <w:tcPr>
            <w:tcW w:w="617" w:type="dxa"/>
            <w:shd w:val="clear" w:color="auto" w:fill="auto"/>
            <w:vAlign w:val="center"/>
          </w:tcPr>
          <w:p w14:paraId="28C618A1" w14:textId="6902B8C4" w:rsidR="00B4018A" w:rsidRPr="00B70E3E" w:rsidDel="00F05876" w:rsidRDefault="00B4018A" w:rsidP="00253816">
            <w:pPr>
              <w:pStyle w:val="TAC"/>
              <w:rPr>
                <w:del w:id="15647" w:author="Dave" w:date="2018-01-05T19:41:00Z"/>
                <w:rFonts w:eastAsia="Calibri"/>
              </w:rPr>
            </w:pPr>
            <w:del w:id="15648" w:author="Dave" w:date="2018-01-05T19:41:00Z">
              <w:r w:rsidRPr="00B70E3E" w:rsidDel="00F05876">
                <w:delText>P</w:delText>
              </w:r>
            </w:del>
          </w:p>
        </w:tc>
        <w:tc>
          <w:tcPr>
            <w:tcW w:w="617" w:type="dxa"/>
            <w:shd w:val="clear" w:color="auto" w:fill="auto"/>
            <w:vAlign w:val="center"/>
          </w:tcPr>
          <w:p w14:paraId="52AB96FA" w14:textId="7FE04A99" w:rsidR="00B4018A" w:rsidRPr="00B70E3E" w:rsidDel="00F05876" w:rsidRDefault="00B4018A" w:rsidP="00253816">
            <w:pPr>
              <w:pStyle w:val="TAC"/>
              <w:rPr>
                <w:del w:id="15649" w:author="Dave" w:date="2018-01-05T19:41:00Z"/>
                <w:rFonts w:eastAsia="Calibri"/>
              </w:rPr>
            </w:pPr>
            <w:del w:id="15650" w:author="Dave" w:date="2018-01-05T19:41:00Z">
              <w:r w:rsidRPr="00B70E3E" w:rsidDel="00F05876">
                <w:delText>S</w:delText>
              </w:r>
            </w:del>
          </w:p>
        </w:tc>
        <w:tc>
          <w:tcPr>
            <w:tcW w:w="617" w:type="dxa"/>
            <w:shd w:val="clear" w:color="auto" w:fill="auto"/>
            <w:vAlign w:val="center"/>
          </w:tcPr>
          <w:p w14:paraId="1BCBE165" w14:textId="5A9AC66B" w:rsidR="00B4018A" w:rsidRPr="00B70E3E" w:rsidDel="00F05876" w:rsidRDefault="00B4018A" w:rsidP="00253816">
            <w:pPr>
              <w:pStyle w:val="TAC"/>
              <w:rPr>
                <w:del w:id="15651" w:author="Dave" w:date="2018-01-05T19:41:00Z"/>
                <w:rFonts w:eastAsia="Calibri"/>
              </w:rPr>
            </w:pPr>
            <w:del w:id="15652" w:author="Dave" w:date="2018-01-05T19:41:00Z">
              <w:r w:rsidRPr="00B70E3E" w:rsidDel="00F05876">
                <w:rPr>
                  <w:rFonts w:eastAsia="Calibri"/>
                </w:rPr>
                <w:delText>-</w:delText>
              </w:r>
            </w:del>
          </w:p>
        </w:tc>
        <w:tc>
          <w:tcPr>
            <w:tcW w:w="617" w:type="dxa"/>
            <w:shd w:val="clear" w:color="auto" w:fill="auto"/>
            <w:vAlign w:val="center"/>
          </w:tcPr>
          <w:p w14:paraId="77929ABB" w14:textId="7EBAD401" w:rsidR="00B4018A" w:rsidRPr="00B70E3E" w:rsidDel="00F05876" w:rsidRDefault="00B4018A" w:rsidP="00253816">
            <w:pPr>
              <w:pStyle w:val="TAC"/>
              <w:rPr>
                <w:del w:id="15653" w:author="Dave" w:date="2018-01-05T19:41:00Z"/>
                <w:rFonts w:eastAsia="Calibri"/>
              </w:rPr>
            </w:pPr>
            <w:del w:id="15654" w:author="Dave" w:date="2018-01-05T19:41:00Z">
              <w:r w:rsidRPr="00B70E3E" w:rsidDel="00F05876">
                <w:rPr>
                  <w:rFonts w:eastAsia="Calibri"/>
                </w:rPr>
                <w:delText>-</w:delText>
              </w:r>
            </w:del>
          </w:p>
        </w:tc>
        <w:tc>
          <w:tcPr>
            <w:tcW w:w="617" w:type="dxa"/>
            <w:shd w:val="clear" w:color="auto" w:fill="auto"/>
            <w:vAlign w:val="center"/>
          </w:tcPr>
          <w:p w14:paraId="4E46FD3B" w14:textId="60642219" w:rsidR="00B4018A" w:rsidRPr="00B70E3E" w:rsidDel="00F05876" w:rsidRDefault="00B4018A" w:rsidP="00253816">
            <w:pPr>
              <w:pStyle w:val="TAC"/>
              <w:rPr>
                <w:del w:id="15655" w:author="Dave" w:date="2018-01-05T19:41:00Z"/>
                <w:rFonts w:eastAsia="Calibri"/>
              </w:rPr>
            </w:pPr>
            <w:del w:id="15656" w:author="Dave" w:date="2018-01-05T19:41:00Z">
              <w:r w:rsidRPr="00B70E3E" w:rsidDel="00F05876">
                <w:rPr>
                  <w:rFonts w:eastAsia="Calibri"/>
                </w:rPr>
                <w:delText>-</w:delText>
              </w:r>
            </w:del>
          </w:p>
        </w:tc>
        <w:tc>
          <w:tcPr>
            <w:tcW w:w="617" w:type="dxa"/>
            <w:shd w:val="clear" w:color="auto" w:fill="auto"/>
            <w:vAlign w:val="center"/>
          </w:tcPr>
          <w:p w14:paraId="146D9FAC" w14:textId="7C7CFD1C" w:rsidR="00B4018A" w:rsidRPr="00B70E3E" w:rsidDel="00F05876" w:rsidRDefault="00B4018A" w:rsidP="00253816">
            <w:pPr>
              <w:pStyle w:val="TAC"/>
              <w:rPr>
                <w:del w:id="15657" w:author="Dave" w:date="2018-01-05T19:41:00Z"/>
                <w:rFonts w:eastAsia="Calibri"/>
              </w:rPr>
            </w:pPr>
            <w:del w:id="15658" w:author="Dave" w:date="2018-01-05T19:41:00Z">
              <w:r w:rsidRPr="00B70E3E" w:rsidDel="00F05876">
                <w:rPr>
                  <w:rFonts w:eastAsia="Calibri"/>
                </w:rPr>
                <w:delText>-</w:delText>
              </w:r>
            </w:del>
          </w:p>
        </w:tc>
        <w:tc>
          <w:tcPr>
            <w:tcW w:w="617" w:type="dxa"/>
            <w:shd w:val="clear" w:color="auto" w:fill="auto"/>
            <w:vAlign w:val="center"/>
          </w:tcPr>
          <w:p w14:paraId="4C9337CA" w14:textId="620707D1" w:rsidR="00B4018A" w:rsidRPr="00B70E3E" w:rsidDel="00F05876" w:rsidRDefault="00B4018A" w:rsidP="00253816">
            <w:pPr>
              <w:pStyle w:val="TAC"/>
              <w:rPr>
                <w:del w:id="15659" w:author="Dave" w:date="2018-01-05T19:41:00Z"/>
                <w:rFonts w:eastAsia="Calibri"/>
              </w:rPr>
            </w:pPr>
            <w:del w:id="15660" w:author="Dave" w:date="2018-01-05T19:41:00Z">
              <w:r w:rsidRPr="00B70E3E" w:rsidDel="00F05876">
                <w:rPr>
                  <w:rFonts w:eastAsia="Calibri"/>
                </w:rPr>
                <w:delText>-</w:delText>
              </w:r>
            </w:del>
          </w:p>
        </w:tc>
        <w:tc>
          <w:tcPr>
            <w:tcW w:w="617" w:type="dxa"/>
            <w:shd w:val="clear" w:color="auto" w:fill="auto"/>
            <w:vAlign w:val="center"/>
          </w:tcPr>
          <w:p w14:paraId="46D023F6" w14:textId="42C3C573" w:rsidR="00B4018A" w:rsidRPr="00B70E3E" w:rsidDel="00F05876" w:rsidRDefault="00B4018A" w:rsidP="00253816">
            <w:pPr>
              <w:pStyle w:val="TAC"/>
              <w:rPr>
                <w:del w:id="15661" w:author="Dave" w:date="2018-01-05T19:41:00Z"/>
                <w:rFonts w:eastAsia="Calibri"/>
              </w:rPr>
            </w:pPr>
            <w:del w:id="15662" w:author="Dave" w:date="2018-01-05T19:41:00Z">
              <w:r w:rsidRPr="00B70E3E" w:rsidDel="00F05876">
                <w:rPr>
                  <w:rFonts w:eastAsia="Calibri"/>
                </w:rPr>
                <w:delText>-</w:delText>
              </w:r>
            </w:del>
          </w:p>
        </w:tc>
        <w:tc>
          <w:tcPr>
            <w:tcW w:w="617" w:type="dxa"/>
            <w:shd w:val="clear" w:color="auto" w:fill="auto"/>
            <w:vAlign w:val="center"/>
          </w:tcPr>
          <w:p w14:paraId="3A007D91" w14:textId="6B7AB586" w:rsidR="00B4018A" w:rsidRPr="00B70E3E" w:rsidDel="00F05876" w:rsidRDefault="00B4018A" w:rsidP="00253816">
            <w:pPr>
              <w:pStyle w:val="TAC"/>
              <w:rPr>
                <w:del w:id="15663" w:author="Dave" w:date="2018-01-05T19:41:00Z"/>
                <w:rFonts w:eastAsia="Calibri"/>
              </w:rPr>
            </w:pPr>
            <w:del w:id="15664" w:author="Dave" w:date="2018-01-05T19:41:00Z">
              <w:r w:rsidRPr="00B70E3E" w:rsidDel="00F05876">
                <w:rPr>
                  <w:rFonts w:eastAsia="Calibri"/>
                </w:rPr>
                <w:delText>-</w:delText>
              </w:r>
            </w:del>
          </w:p>
        </w:tc>
        <w:tc>
          <w:tcPr>
            <w:tcW w:w="717" w:type="dxa"/>
            <w:shd w:val="clear" w:color="auto" w:fill="auto"/>
            <w:vAlign w:val="center"/>
          </w:tcPr>
          <w:p w14:paraId="3FDDFE6A" w14:textId="64C2553E" w:rsidR="00B4018A" w:rsidRPr="00B70E3E" w:rsidDel="00F05876" w:rsidRDefault="00B4018A" w:rsidP="00253816">
            <w:pPr>
              <w:pStyle w:val="TAC"/>
              <w:rPr>
                <w:del w:id="15665" w:author="Dave" w:date="2018-01-05T19:41:00Z"/>
                <w:rFonts w:eastAsia="Calibri"/>
              </w:rPr>
            </w:pPr>
            <w:del w:id="15666" w:author="Dave" w:date="2018-01-05T19:41:00Z">
              <w:r w:rsidRPr="00B70E3E" w:rsidDel="00F05876">
                <w:delText>S</w:delText>
              </w:r>
            </w:del>
          </w:p>
        </w:tc>
        <w:tc>
          <w:tcPr>
            <w:tcW w:w="797" w:type="dxa"/>
            <w:vAlign w:val="center"/>
          </w:tcPr>
          <w:p w14:paraId="42760113" w14:textId="408DBC03" w:rsidR="00B4018A" w:rsidRPr="00B70E3E" w:rsidDel="00F05876" w:rsidRDefault="00B4018A" w:rsidP="00253816">
            <w:pPr>
              <w:pStyle w:val="TAC"/>
              <w:rPr>
                <w:del w:id="15667" w:author="Dave" w:date="2018-01-05T19:41:00Z"/>
                <w:rFonts w:eastAsia="Calibri"/>
              </w:rPr>
            </w:pPr>
            <w:del w:id="15668" w:author="Dave" w:date="2018-01-05T19:41:00Z">
              <w:r w:rsidRPr="00B70E3E" w:rsidDel="00F05876">
                <w:rPr>
                  <w:rFonts w:eastAsia="Calibri"/>
                </w:rPr>
                <w:delText>-</w:delText>
              </w:r>
            </w:del>
          </w:p>
        </w:tc>
      </w:tr>
      <w:tr w:rsidR="00A74D1F" w:rsidRPr="00B70E3E" w:rsidDel="00F05876" w14:paraId="04714511" w14:textId="527FC17E" w:rsidTr="003C60D6">
        <w:trPr>
          <w:cantSplit/>
          <w:jc w:val="center"/>
          <w:del w:id="15669" w:author="Dave" w:date="2018-01-05T19:41:00Z"/>
        </w:trPr>
        <w:tc>
          <w:tcPr>
            <w:tcW w:w="2539" w:type="dxa"/>
            <w:shd w:val="clear" w:color="auto" w:fill="auto"/>
          </w:tcPr>
          <w:p w14:paraId="4EF2119C" w14:textId="7CFC3FB6" w:rsidR="00A74D1F" w:rsidRPr="00B70E3E" w:rsidDel="00F05876" w:rsidRDefault="007744A3" w:rsidP="00B4018A">
            <w:pPr>
              <w:spacing w:after="0"/>
              <w:rPr>
                <w:del w:id="15670" w:author="Dave" w:date="2018-01-05T19:41:00Z"/>
                <w:rFonts w:ascii="Arial" w:hAnsi="Arial"/>
                <w:sz w:val="18"/>
              </w:rPr>
            </w:pPr>
            <w:del w:id="15671" w:author="Dave" w:date="2018-01-05T19:41:00Z">
              <w:r w:rsidRPr="00B70E3E" w:rsidDel="00F05876">
                <w:rPr>
                  <w:rFonts w:ascii="Arial" w:hAnsi="Arial"/>
                  <w:sz w:val="18"/>
                </w:rPr>
                <w:delText xml:space="preserve">5.1.3.15 </w:delText>
              </w:r>
              <w:r w:rsidR="00A74D1F" w:rsidRPr="00B70E3E" w:rsidDel="00F05876">
                <w:rPr>
                  <w:rFonts w:ascii="Arial" w:hAnsi="Arial"/>
                  <w:sz w:val="18"/>
                </w:rPr>
                <w:delText>Non-visual error identification</w:delText>
              </w:r>
            </w:del>
          </w:p>
        </w:tc>
        <w:tc>
          <w:tcPr>
            <w:tcW w:w="617" w:type="dxa"/>
            <w:shd w:val="clear" w:color="auto" w:fill="auto"/>
            <w:vAlign w:val="center"/>
          </w:tcPr>
          <w:p w14:paraId="379A7BE4" w14:textId="74251F5A" w:rsidR="00A74D1F" w:rsidRPr="00B70E3E" w:rsidDel="00F05876" w:rsidRDefault="00A74D1F" w:rsidP="00253816">
            <w:pPr>
              <w:pStyle w:val="TAC"/>
              <w:rPr>
                <w:del w:id="15672" w:author="Dave" w:date="2018-01-05T19:41:00Z"/>
              </w:rPr>
            </w:pPr>
            <w:del w:id="15673" w:author="Dave" w:date="2018-01-05T19:41:00Z">
              <w:r w:rsidRPr="00B70E3E" w:rsidDel="00F05876">
                <w:delText>P</w:delText>
              </w:r>
            </w:del>
          </w:p>
        </w:tc>
        <w:tc>
          <w:tcPr>
            <w:tcW w:w="617" w:type="dxa"/>
            <w:shd w:val="clear" w:color="auto" w:fill="auto"/>
            <w:vAlign w:val="center"/>
          </w:tcPr>
          <w:p w14:paraId="3C8FBB16" w14:textId="4F30B1CF" w:rsidR="00A74D1F" w:rsidRPr="00B70E3E" w:rsidDel="00F05876" w:rsidRDefault="00A74D1F" w:rsidP="00253816">
            <w:pPr>
              <w:pStyle w:val="TAC"/>
              <w:rPr>
                <w:del w:id="15674" w:author="Dave" w:date="2018-01-05T19:41:00Z"/>
              </w:rPr>
            </w:pPr>
            <w:del w:id="15675" w:author="Dave" w:date="2018-01-05T19:41:00Z">
              <w:r w:rsidRPr="00B70E3E" w:rsidDel="00F05876">
                <w:delText>S</w:delText>
              </w:r>
            </w:del>
          </w:p>
        </w:tc>
        <w:tc>
          <w:tcPr>
            <w:tcW w:w="617" w:type="dxa"/>
            <w:shd w:val="clear" w:color="auto" w:fill="auto"/>
            <w:vAlign w:val="center"/>
          </w:tcPr>
          <w:p w14:paraId="71090BFD" w14:textId="1A22449E" w:rsidR="00A74D1F" w:rsidRPr="00B70E3E" w:rsidDel="00F05876" w:rsidRDefault="00A74D1F" w:rsidP="00253816">
            <w:pPr>
              <w:pStyle w:val="TAC"/>
              <w:rPr>
                <w:del w:id="15676" w:author="Dave" w:date="2018-01-05T19:41:00Z"/>
                <w:rFonts w:eastAsia="Calibri"/>
              </w:rPr>
            </w:pPr>
            <w:del w:id="15677" w:author="Dave" w:date="2018-01-05T19:41:00Z">
              <w:r w:rsidRPr="00B70E3E" w:rsidDel="00F05876">
                <w:rPr>
                  <w:rFonts w:eastAsia="Calibri"/>
                </w:rPr>
                <w:delText>-</w:delText>
              </w:r>
            </w:del>
          </w:p>
        </w:tc>
        <w:tc>
          <w:tcPr>
            <w:tcW w:w="617" w:type="dxa"/>
            <w:shd w:val="clear" w:color="auto" w:fill="auto"/>
            <w:vAlign w:val="center"/>
          </w:tcPr>
          <w:p w14:paraId="031DD051" w14:textId="2FAF22E3" w:rsidR="00A74D1F" w:rsidRPr="00B70E3E" w:rsidDel="00F05876" w:rsidRDefault="00A74D1F" w:rsidP="00253816">
            <w:pPr>
              <w:pStyle w:val="TAC"/>
              <w:rPr>
                <w:del w:id="15678" w:author="Dave" w:date="2018-01-05T19:41:00Z"/>
                <w:rFonts w:eastAsia="Calibri"/>
              </w:rPr>
            </w:pPr>
            <w:del w:id="15679" w:author="Dave" w:date="2018-01-05T19:41:00Z">
              <w:r w:rsidRPr="00B70E3E" w:rsidDel="00F05876">
                <w:rPr>
                  <w:rFonts w:eastAsia="Calibri"/>
                </w:rPr>
                <w:delText>-</w:delText>
              </w:r>
            </w:del>
          </w:p>
        </w:tc>
        <w:tc>
          <w:tcPr>
            <w:tcW w:w="617" w:type="dxa"/>
            <w:shd w:val="clear" w:color="auto" w:fill="auto"/>
            <w:vAlign w:val="center"/>
          </w:tcPr>
          <w:p w14:paraId="29CD5A04" w14:textId="6CDA2EDC" w:rsidR="00A74D1F" w:rsidRPr="00B70E3E" w:rsidDel="00F05876" w:rsidRDefault="00A74D1F" w:rsidP="00253816">
            <w:pPr>
              <w:pStyle w:val="TAC"/>
              <w:rPr>
                <w:del w:id="15680" w:author="Dave" w:date="2018-01-05T19:41:00Z"/>
                <w:rFonts w:eastAsia="Calibri"/>
              </w:rPr>
            </w:pPr>
            <w:del w:id="15681" w:author="Dave" w:date="2018-01-05T19:41:00Z">
              <w:r w:rsidRPr="00B70E3E" w:rsidDel="00F05876">
                <w:rPr>
                  <w:rFonts w:eastAsia="Calibri"/>
                </w:rPr>
                <w:delText>-</w:delText>
              </w:r>
            </w:del>
          </w:p>
        </w:tc>
        <w:tc>
          <w:tcPr>
            <w:tcW w:w="617" w:type="dxa"/>
            <w:shd w:val="clear" w:color="auto" w:fill="auto"/>
            <w:vAlign w:val="center"/>
          </w:tcPr>
          <w:p w14:paraId="460313D6" w14:textId="0944AA4E" w:rsidR="00A74D1F" w:rsidRPr="00B70E3E" w:rsidDel="00F05876" w:rsidRDefault="00A74D1F" w:rsidP="00253816">
            <w:pPr>
              <w:pStyle w:val="TAC"/>
              <w:rPr>
                <w:del w:id="15682" w:author="Dave" w:date="2018-01-05T19:41:00Z"/>
                <w:rFonts w:eastAsia="Calibri"/>
              </w:rPr>
            </w:pPr>
            <w:del w:id="15683" w:author="Dave" w:date="2018-01-05T19:41:00Z">
              <w:r w:rsidRPr="00B70E3E" w:rsidDel="00F05876">
                <w:rPr>
                  <w:rFonts w:eastAsia="Calibri"/>
                </w:rPr>
                <w:delText>-</w:delText>
              </w:r>
            </w:del>
          </w:p>
        </w:tc>
        <w:tc>
          <w:tcPr>
            <w:tcW w:w="617" w:type="dxa"/>
            <w:shd w:val="clear" w:color="auto" w:fill="auto"/>
            <w:vAlign w:val="center"/>
          </w:tcPr>
          <w:p w14:paraId="7F1CD50D" w14:textId="2A4639E5" w:rsidR="00A74D1F" w:rsidRPr="00B70E3E" w:rsidDel="00F05876" w:rsidRDefault="00A74D1F" w:rsidP="00253816">
            <w:pPr>
              <w:pStyle w:val="TAC"/>
              <w:rPr>
                <w:del w:id="15684" w:author="Dave" w:date="2018-01-05T19:41:00Z"/>
                <w:rFonts w:eastAsia="Calibri"/>
              </w:rPr>
            </w:pPr>
            <w:del w:id="15685" w:author="Dave" w:date="2018-01-05T19:41:00Z">
              <w:r w:rsidRPr="00B70E3E" w:rsidDel="00F05876">
                <w:rPr>
                  <w:rFonts w:eastAsia="Calibri"/>
                </w:rPr>
                <w:delText>-</w:delText>
              </w:r>
            </w:del>
          </w:p>
        </w:tc>
        <w:tc>
          <w:tcPr>
            <w:tcW w:w="617" w:type="dxa"/>
            <w:shd w:val="clear" w:color="auto" w:fill="auto"/>
            <w:vAlign w:val="center"/>
          </w:tcPr>
          <w:p w14:paraId="10264B89" w14:textId="6327CB93" w:rsidR="00A74D1F" w:rsidRPr="00B70E3E" w:rsidDel="00F05876" w:rsidRDefault="00A74D1F" w:rsidP="00253816">
            <w:pPr>
              <w:pStyle w:val="TAC"/>
              <w:rPr>
                <w:del w:id="15686" w:author="Dave" w:date="2018-01-05T19:41:00Z"/>
                <w:rFonts w:eastAsia="Calibri"/>
              </w:rPr>
            </w:pPr>
            <w:del w:id="15687" w:author="Dave" w:date="2018-01-05T19:41:00Z">
              <w:r w:rsidRPr="00B70E3E" w:rsidDel="00F05876">
                <w:rPr>
                  <w:rFonts w:eastAsia="Calibri"/>
                </w:rPr>
                <w:delText>-</w:delText>
              </w:r>
            </w:del>
          </w:p>
        </w:tc>
        <w:tc>
          <w:tcPr>
            <w:tcW w:w="617" w:type="dxa"/>
            <w:shd w:val="clear" w:color="auto" w:fill="auto"/>
            <w:vAlign w:val="center"/>
          </w:tcPr>
          <w:p w14:paraId="282C8B55" w14:textId="08B9A7E3" w:rsidR="00A74D1F" w:rsidRPr="00B70E3E" w:rsidDel="00F05876" w:rsidRDefault="00A74D1F" w:rsidP="00253816">
            <w:pPr>
              <w:pStyle w:val="TAC"/>
              <w:rPr>
                <w:del w:id="15688" w:author="Dave" w:date="2018-01-05T19:41:00Z"/>
                <w:rFonts w:eastAsia="Calibri"/>
              </w:rPr>
            </w:pPr>
            <w:del w:id="15689" w:author="Dave" w:date="2018-01-05T19:41:00Z">
              <w:r w:rsidRPr="00B70E3E" w:rsidDel="00F05876">
                <w:rPr>
                  <w:rFonts w:eastAsia="Calibri"/>
                </w:rPr>
                <w:delText>-</w:delText>
              </w:r>
            </w:del>
          </w:p>
        </w:tc>
        <w:tc>
          <w:tcPr>
            <w:tcW w:w="717" w:type="dxa"/>
            <w:shd w:val="clear" w:color="auto" w:fill="auto"/>
            <w:vAlign w:val="center"/>
          </w:tcPr>
          <w:p w14:paraId="4FE9F712" w14:textId="556A6F01" w:rsidR="00A74D1F" w:rsidRPr="00B70E3E" w:rsidDel="00F05876" w:rsidRDefault="00A74D1F" w:rsidP="00253816">
            <w:pPr>
              <w:pStyle w:val="TAC"/>
              <w:rPr>
                <w:del w:id="15690" w:author="Dave" w:date="2018-01-05T19:41:00Z"/>
              </w:rPr>
            </w:pPr>
            <w:del w:id="15691" w:author="Dave" w:date="2018-01-05T19:41:00Z">
              <w:r w:rsidRPr="00B70E3E" w:rsidDel="00F05876">
                <w:delText>S</w:delText>
              </w:r>
            </w:del>
          </w:p>
        </w:tc>
        <w:tc>
          <w:tcPr>
            <w:tcW w:w="797" w:type="dxa"/>
            <w:vAlign w:val="center"/>
          </w:tcPr>
          <w:p w14:paraId="5DB85A69" w14:textId="6F315466" w:rsidR="00A74D1F" w:rsidRPr="00B70E3E" w:rsidDel="00F05876" w:rsidRDefault="00A74D1F" w:rsidP="00253816">
            <w:pPr>
              <w:pStyle w:val="TAC"/>
              <w:rPr>
                <w:del w:id="15692" w:author="Dave" w:date="2018-01-05T19:41:00Z"/>
                <w:rFonts w:eastAsia="Calibri"/>
              </w:rPr>
            </w:pPr>
            <w:del w:id="15693" w:author="Dave" w:date="2018-01-05T19:41:00Z">
              <w:r w:rsidRPr="00B70E3E" w:rsidDel="00F05876">
                <w:rPr>
                  <w:rFonts w:eastAsia="Calibri"/>
                </w:rPr>
                <w:delText>-</w:delText>
              </w:r>
            </w:del>
          </w:p>
        </w:tc>
      </w:tr>
      <w:tr w:rsidR="00A74D1F" w:rsidRPr="00B70E3E" w:rsidDel="00F05876" w14:paraId="4ED021CB" w14:textId="56F0A587" w:rsidTr="003C60D6">
        <w:trPr>
          <w:cantSplit/>
          <w:jc w:val="center"/>
          <w:del w:id="15694" w:author="Dave" w:date="2018-01-05T19:41:00Z"/>
        </w:trPr>
        <w:tc>
          <w:tcPr>
            <w:tcW w:w="2539" w:type="dxa"/>
            <w:shd w:val="clear" w:color="auto" w:fill="auto"/>
          </w:tcPr>
          <w:p w14:paraId="08734544" w14:textId="672D71D6" w:rsidR="00A74D1F" w:rsidRPr="00B70E3E" w:rsidDel="00F05876" w:rsidRDefault="00CA26AA" w:rsidP="00B4018A">
            <w:pPr>
              <w:spacing w:after="0"/>
              <w:rPr>
                <w:del w:id="15695" w:author="Dave" w:date="2018-01-05T19:41:00Z"/>
                <w:rFonts w:ascii="Arial" w:hAnsi="Arial"/>
                <w:sz w:val="18"/>
              </w:rPr>
            </w:pPr>
            <w:del w:id="15696" w:author="Dave" w:date="2018-01-05T19:41:00Z">
              <w:r w:rsidRPr="00B70E3E" w:rsidDel="00F05876">
                <w:rPr>
                  <w:rFonts w:ascii="Arial" w:hAnsi="Arial"/>
                  <w:sz w:val="18"/>
                </w:rPr>
                <w:delText>5.</w:delText>
              </w:r>
              <w:r w:rsidR="007744A3" w:rsidRPr="00B70E3E" w:rsidDel="00F05876">
                <w:rPr>
                  <w:rFonts w:ascii="Arial" w:hAnsi="Arial"/>
                  <w:sz w:val="18"/>
                </w:rPr>
                <w:delText xml:space="preserve">1.3.16 </w:delText>
              </w:r>
              <w:r w:rsidR="00A74D1F" w:rsidRPr="00B70E3E" w:rsidDel="00F05876">
                <w:rPr>
                  <w:rFonts w:ascii="Arial" w:hAnsi="Arial"/>
                  <w:sz w:val="18"/>
                </w:rPr>
                <w:delText>Receipts, tickets, and transactional outputs</w:delText>
              </w:r>
            </w:del>
          </w:p>
        </w:tc>
        <w:tc>
          <w:tcPr>
            <w:tcW w:w="617" w:type="dxa"/>
            <w:shd w:val="clear" w:color="auto" w:fill="auto"/>
            <w:vAlign w:val="center"/>
          </w:tcPr>
          <w:p w14:paraId="4934FBFF" w14:textId="5574FB0E" w:rsidR="00A74D1F" w:rsidRPr="00B70E3E" w:rsidDel="00F05876" w:rsidRDefault="00A74D1F" w:rsidP="00253816">
            <w:pPr>
              <w:pStyle w:val="TAC"/>
              <w:rPr>
                <w:del w:id="15697" w:author="Dave" w:date="2018-01-05T19:41:00Z"/>
              </w:rPr>
            </w:pPr>
            <w:del w:id="15698" w:author="Dave" w:date="2018-01-05T19:41:00Z">
              <w:r w:rsidRPr="00B70E3E" w:rsidDel="00F05876">
                <w:delText>P</w:delText>
              </w:r>
            </w:del>
          </w:p>
        </w:tc>
        <w:tc>
          <w:tcPr>
            <w:tcW w:w="617" w:type="dxa"/>
            <w:shd w:val="clear" w:color="auto" w:fill="auto"/>
            <w:vAlign w:val="center"/>
          </w:tcPr>
          <w:p w14:paraId="10B44B9E" w14:textId="03D01989" w:rsidR="00A74D1F" w:rsidRPr="00B70E3E" w:rsidDel="00F05876" w:rsidRDefault="00A74D1F" w:rsidP="00253816">
            <w:pPr>
              <w:pStyle w:val="TAC"/>
              <w:rPr>
                <w:del w:id="15699" w:author="Dave" w:date="2018-01-05T19:41:00Z"/>
              </w:rPr>
            </w:pPr>
            <w:del w:id="15700" w:author="Dave" w:date="2018-01-05T19:41:00Z">
              <w:r w:rsidRPr="00B70E3E" w:rsidDel="00F05876">
                <w:delText>S</w:delText>
              </w:r>
            </w:del>
          </w:p>
        </w:tc>
        <w:tc>
          <w:tcPr>
            <w:tcW w:w="617" w:type="dxa"/>
            <w:shd w:val="clear" w:color="auto" w:fill="auto"/>
            <w:vAlign w:val="center"/>
          </w:tcPr>
          <w:p w14:paraId="6FC5A80A" w14:textId="61706141" w:rsidR="00A74D1F" w:rsidRPr="00B70E3E" w:rsidDel="00F05876" w:rsidRDefault="00A74D1F" w:rsidP="00253816">
            <w:pPr>
              <w:pStyle w:val="TAC"/>
              <w:rPr>
                <w:del w:id="15701" w:author="Dave" w:date="2018-01-05T19:41:00Z"/>
                <w:rFonts w:eastAsia="Calibri"/>
              </w:rPr>
            </w:pPr>
            <w:del w:id="15702" w:author="Dave" w:date="2018-01-05T19:41:00Z">
              <w:r w:rsidRPr="00B70E3E" w:rsidDel="00F05876">
                <w:rPr>
                  <w:rFonts w:eastAsia="Calibri"/>
                </w:rPr>
                <w:delText>-</w:delText>
              </w:r>
            </w:del>
          </w:p>
        </w:tc>
        <w:tc>
          <w:tcPr>
            <w:tcW w:w="617" w:type="dxa"/>
            <w:shd w:val="clear" w:color="auto" w:fill="auto"/>
            <w:vAlign w:val="center"/>
          </w:tcPr>
          <w:p w14:paraId="0CCC77F4" w14:textId="2F4FD534" w:rsidR="00A74D1F" w:rsidRPr="00B70E3E" w:rsidDel="00F05876" w:rsidRDefault="00A74D1F" w:rsidP="00253816">
            <w:pPr>
              <w:pStyle w:val="TAC"/>
              <w:rPr>
                <w:del w:id="15703" w:author="Dave" w:date="2018-01-05T19:41:00Z"/>
                <w:rFonts w:eastAsia="Calibri"/>
              </w:rPr>
            </w:pPr>
            <w:del w:id="15704" w:author="Dave" w:date="2018-01-05T19:41:00Z">
              <w:r w:rsidRPr="00B70E3E" w:rsidDel="00F05876">
                <w:rPr>
                  <w:rFonts w:eastAsia="Calibri"/>
                </w:rPr>
                <w:delText>-</w:delText>
              </w:r>
            </w:del>
          </w:p>
        </w:tc>
        <w:tc>
          <w:tcPr>
            <w:tcW w:w="617" w:type="dxa"/>
            <w:shd w:val="clear" w:color="auto" w:fill="auto"/>
            <w:vAlign w:val="center"/>
          </w:tcPr>
          <w:p w14:paraId="1B2289E9" w14:textId="24B2F685" w:rsidR="00A74D1F" w:rsidRPr="00B70E3E" w:rsidDel="00F05876" w:rsidRDefault="00A74D1F" w:rsidP="00253816">
            <w:pPr>
              <w:pStyle w:val="TAC"/>
              <w:rPr>
                <w:del w:id="15705" w:author="Dave" w:date="2018-01-05T19:41:00Z"/>
                <w:rFonts w:eastAsia="Calibri"/>
              </w:rPr>
            </w:pPr>
            <w:del w:id="15706" w:author="Dave" w:date="2018-01-05T19:41:00Z">
              <w:r w:rsidRPr="00B70E3E" w:rsidDel="00F05876">
                <w:rPr>
                  <w:rFonts w:eastAsia="Calibri"/>
                </w:rPr>
                <w:delText>-</w:delText>
              </w:r>
            </w:del>
          </w:p>
        </w:tc>
        <w:tc>
          <w:tcPr>
            <w:tcW w:w="617" w:type="dxa"/>
            <w:shd w:val="clear" w:color="auto" w:fill="auto"/>
            <w:vAlign w:val="center"/>
          </w:tcPr>
          <w:p w14:paraId="171160F3" w14:textId="00A822DD" w:rsidR="00A74D1F" w:rsidRPr="00B70E3E" w:rsidDel="00F05876" w:rsidRDefault="00A74D1F" w:rsidP="00253816">
            <w:pPr>
              <w:pStyle w:val="TAC"/>
              <w:rPr>
                <w:del w:id="15707" w:author="Dave" w:date="2018-01-05T19:41:00Z"/>
                <w:rFonts w:eastAsia="Calibri"/>
              </w:rPr>
            </w:pPr>
            <w:del w:id="15708" w:author="Dave" w:date="2018-01-05T19:41:00Z">
              <w:r w:rsidRPr="00B70E3E" w:rsidDel="00F05876">
                <w:rPr>
                  <w:rFonts w:eastAsia="Calibri"/>
                </w:rPr>
                <w:delText>-</w:delText>
              </w:r>
            </w:del>
          </w:p>
        </w:tc>
        <w:tc>
          <w:tcPr>
            <w:tcW w:w="617" w:type="dxa"/>
            <w:shd w:val="clear" w:color="auto" w:fill="auto"/>
            <w:vAlign w:val="center"/>
          </w:tcPr>
          <w:p w14:paraId="10C111B0" w14:textId="4D4E23E5" w:rsidR="00A74D1F" w:rsidRPr="00B70E3E" w:rsidDel="00F05876" w:rsidRDefault="00A74D1F" w:rsidP="00253816">
            <w:pPr>
              <w:pStyle w:val="TAC"/>
              <w:rPr>
                <w:del w:id="15709" w:author="Dave" w:date="2018-01-05T19:41:00Z"/>
                <w:rFonts w:eastAsia="Calibri"/>
              </w:rPr>
            </w:pPr>
            <w:del w:id="15710" w:author="Dave" w:date="2018-01-05T19:41:00Z">
              <w:r w:rsidRPr="00B70E3E" w:rsidDel="00F05876">
                <w:rPr>
                  <w:rFonts w:eastAsia="Calibri"/>
                </w:rPr>
                <w:delText>-</w:delText>
              </w:r>
            </w:del>
          </w:p>
        </w:tc>
        <w:tc>
          <w:tcPr>
            <w:tcW w:w="617" w:type="dxa"/>
            <w:shd w:val="clear" w:color="auto" w:fill="auto"/>
            <w:vAlign w:val="center"/>
          </w:tcPr>
          <w:p w14:paraId="59D04462" w14:textId="49C3D717" w:rsidR="00A74D1F" w:rsidRPr="00B70E3E" w:rsidDel="00F05876" w:rsidRDefault="00A74D1F" w:rsidP="00253816">
            <w:pPr>
              <w:pStyle w:val="TAC"/>
              <w:rPr>
                <w:del w:id="15711" w:author="Dave" w:date="2018-01-05T19:41:00Z"/>
                <w:rFonts w:eastAsia="Calibri"/>
              </w:rPr>
            </w:pPr>
            <w:del w:id="15712" w:author="Dave" w:date="2018-01-05T19:41:00Z">
              <w:r w:rsidRPr="00B70E3E" w:rsidDel="00F05876">
                <w:rPr>
                  <w:rFonts w:eastAsia="Calibri"/>
                </w:rPr>
                <w:delText>-</w:delText>
              </w:r>
            </w:del>
          </w:p>
        </w:tc>
        <w:tc>
          <w:tcPr>
            <w:tcW w:w="617" w:type="dxa"/>
            <w:shd w:val="clear" w:color="auto" w:fill="auto"/>
            <w:vAlign w:val="center"/>
          </w:tcPr>
          <w:p w14:paraId="25DC4D54" w14:textId="791F7CEC" w:rsidR="00A74D1F" w:rsidRPr="00B70E3E" w:rsidDel="00F05876" w:rsidRDefault="00A74D1F" w:rsidP="00253816">
            <w:pPr>
              <w:pStyle w:val="TAC"/>
              <w:rPr>
                <w:del w:id="15713" w:author="Dave" w:date="2018-01-05T19:41:00Z"/>
                <w:rFonts w:eastAsia="Calibri"/>
              </w:rPr>
            </w:pPr>
            <w:del w:id="15714" w:author="Dave" w:date="2018-01-05T19:41:00Z">
              <w:r w:rsidRPr="00B70E3E" w:rsidDel="00F05876">
                <w:rPr>
                  <w:rFonts w:eastAsia="Calibri"/>
                </w:rPr>
                <w:delText>-</w:delText>
              </w:r>
            </w:del>
          </w:p>
        </w:tc>
        <w:tc>
          <w:tcPr>
            <w:tcW w:w="717" w:type="dxa"/>
            <w:shd w:val="clear" w:color="auto" w:fill="auto"/>
            <w:vAlign w:val="center"/>
          </w:tcPr>
          <w:p w14:paraId="0F8F4E4F" w14:textId="02BE716E" w:rsidR="00A74D1F" w:rsidRPr="00B70E3E" w:rsidDel="00F05876" w:rsidRDefault="00F71280" w:rsidP="00253816">
            <w:pPr>
              <w:pStyle w:val="TAC"/>
              <w:rPr>
                <w:del w:id="15715" w:author="Dave" w:date="2018-01-05T19:41:00Z"/>
              </w:rPr>
            </w:pPr>
            <w:del w:id="15716" w:author="Dave" w:date="2018-01-05T19:41:00Z">
              <w:r w:rsidRPr="00B70E3E" w:rsidDel="00F05876">
                <w:delText>-</w:delText>
              </w:r>
            </w:del>
          </w:p>
        </w:tc>
        <w:tc>
          <w:tcPr>
            <w:tcW w:w="797" w:type="dxa"/>
            <w:vAlign w:val="center"/>
          </w:tcPr>
          <w:p w14:paraId="07BBE86C" w14:textId="5F122A61" w:rsidR="00A74D1F" w:rsidRPr="00B70E3E" w:rsidDel="00F05876" w:rsidRDefault="00A74D1F" w:rsidP="00253816">
            <w:pPr>
              <w:pStyle w:val="TAC"/>
              <w:rPr>
                <w:del w:id="15717" w:author="Dave" w:date="2018-01-05T19:41:00Z"/>
                <w:rFonts w:eastAsia="Calibri"/>
              </w:rPr>
            </w:pPr>
            <w:del w:id="15718" w:author="Dave" w:date="2018-01-05T19:41:00Z">
              <w:r w:rsidRPr="00B70E3E" w:rsidDel="00F05876">
                <w:rPr>
                  <w:rFonts w:eastAsia="Calibri"/>
                </w:rPr>
                <w:delText>-</w:delText>
              </w:r>
            </w:del>
          </w:p>
        </w:tc>
      </w:tr>
      <w:tr w:rsidR="0098090C" w:rsidRPr="00B70E3E" w:rsidDel="00F05876" w14:paraId="782F83C7" w14:textId="100B2A9D" w:rsidTr="003700B6">
        <w:trPr>
          <w:cantSplit/>
          <w:jc w:val="center"/>
          <w:del w:id="15719" w:author="Dave" w:date="2018-01-05T19:41:00Z"/>
        </w:trPr>
        <w:tc>
          <w:tcPr>
            <w:tcW w:w="2539" w:type="dxa"/>
            <w:shd w:val="clear" w:color="auto" w:fill="auto"/>
          </w:tcPr>
          <w:p w14:paraId="21AD492E" w14:textId="15FF5A7E" w:rsidR="0098090C" w:rsidRPr="00B70E3E" w:rsidDel="00F05876" w:rsidRDefault="0098090C" w:rsidP="00A74D1F">
            <w:pPr>
              <w:spacing w:after="0"/>
              <w:rPr>
                <w:del w:id="15720" w:author="Dave" w:date="2018-01-05T19:41:00Z"/>
                <w:rFonts w:ascii="Arial" w:eastAsia="Calibri" w:hAnsi="Arial"/>
                <w:sz w:val="18"/>
              </w:rPr>
            </w:pPr>
            <w:del w:id="15721" w:author="Dave" w:date="2018-01-05T19:41:00Z">
              <w:r w:rsidRPr="00B70E3E" w:rsidDel="00F05876">
                <w:rPr>
                  <w:rFonts w:ascii="Arial" w:hAnsi="Arial"/>
                  <w:sz w:val="18"/>
                </w:rPr>
                <w:delText>5.1.</w:delText>
              </w:r>
              <w:r w:rsidR="00A74D1F" w:rsidRPr="00B70E3E" w:rsidDel="00F05876">
                <w:rPr>
                  <w:rFonts w:ascii="Arial" w:hAnsi="Arial"/>
                  <w:sz w:val="18"/>
                </w:rPr>
                <w:delText xml:space="preserve">4 </w:delText>
              </w:r>
              <w:r w:rsidRPr="00B70E3E" w:rsidDel="00F05876">
                <w:rPr>
                  <w:rFonts w:ascii="Arial" w:hAnsi="Arial"/>
                  <w:sz w:val="18"/>
                </w:rPr>
                <w:delText>Functionality closed to text enlargement</w:delText>
              </w:r>
            </w:del>
          </w:p>
        </w:tc>
        <w:tc>
          <w:tcPr>
            <w:tcW w:w="617" w:type="dxa"/>
            <w:shd w:val="clear" w:color="auto" w:fill="auto"/>
            <w:vAlign w:val="center"/>
          </w:tcPr>
          <w:p w14:paraId="0FDD3AC9" w14:textId="17F62468" w:rsidR="0098090C" w:rsidRPr="00B70E3E" w:rsidDel="00F05876" w:rsidRDefault="001C05FA" w:rsidP="00253816">
            <w:pPr>
              <w:pStyle w:val="TAC"/>
              <w:rPr>
                <w:del w:id="15722" w:author="Dave" w:date="2018-01-05T19:41:00Z"/>
                <w:rFonts w:eastAsia="Calibri"/>
              </w:rPr>
            </w:pPr>
            <w:del w:id="15723" w:author="Dave" w:date="2018-01-05T19:41:00Z">
              <w:r w:rsidRPr="00B70E3E" w:rsidDel="00F05876">
                <w:rPr>
                  <w:rFonts w:eastAsia="Calibri"/>
                </w:rPr>
                <w:delText>-</w:delText>
              </w:r>
            </w:del>
          </w:p>
        </w:tc>
        <w:tc>
          <w:tcPr>
            <w:tcW w:w="617" w:type="dxa"/>
            <w:shd w:val="clear" w:color="auto" w:fill="auto"/>
            <w:vAlign w:val="center"/>
          </w:tcPr>
          <w:p w14:paraId="3524F907" w14:textId="0C99468E" w:rsidR="0098090C" w:rsidRPr="00B70E3E" w:rsidDel="00F05876" w:rsidRDefault="0098090C" w:rsidP="00253816">
            <w:pPr>
              <w:pStyle w:val="TAC"/>
              <w:rPr>
                <w:del w:id="15724" w:author="Dave" w:date="2018-01-05T19:41:00Z"/>
                <w:rFonts w:eastAsia="Calibri"/>
              </w:rPr>
            </w:pPr>
            <w:del w:id="15725" w:author="Dave" w:date="2018-01-05T19:41:00Z">
              <w:r w:rsidRPr="00B70E3E" w:rsidDel="00F05876">
                <w:delText>P</w:delText>
              </w:r>
            </w:del>
          </w:p>
        </w:tc>
        <w:tc>
          <w:tcPr>
            <w:tcW w:w="617" w:type="dxa"/>
            <w:shd w:val="clear" w:color="auto" w:fill="auto"/>
            <w:vAlign w:val="center"/>
          </w:tcPr>
          <w:p w14:paraId="66724A5F" w14:textId="6F345D72" w:rsidR="0098090C" w:rsidRPr="00B70E3E" w:rsidDel="00F05876" w:rsidRDefault="0098090C" w:rsidP="00253816">
            <w:pPr>
              <w:pStyle w:val="TAC"/>
              <w:rPr>
                <w:del w:id="15726" w:author="Dave" w:date="2018-01-05T19:41:00Z"/>
                <w:rFonts w:eastAsia="Calibri"/>
              </w:rPr>
            </w:pPr>
            <w:del w:id="15727" w:author="Dave" w:date="2018-01-05T19:41:00Z">
              <w:r w:rsidRPr="00B70E3E" w:rsidDel="00F05876">
                <w:rPr>
                  <w:rFonts w:eastAsia="Calibri"/>
                </w:rPr>
                <w:delText>-</w:delText>
              </w:r>
            </w:del>
          </w:p>
        </w:tc>
        <w:tc>
          <w:tcPr>
            <w:tcW w:w="617" w:type="dxa"/>
            <w:shd w:val="clear" w:color="auto" w:fill="auto"/>
            <w:vAlign w:val="center"/>
          </w:tcPr>
          <w:p w14:paraId="499C0DA1" w14:textId="46F1D088" w:rsidR="0098090C" w:rsidRPr="00B70E3E" w:rsidDel="00F05876" w:rsidRDefault="0098090C" w:rsidP="00253816">
            <w:pPr>
              <w:pStyle w:val="TAC"/>
              <w:rPr>
                <w:del w:id="15728" w:author="Dave" w:date="2018-01-05T19:41:00Z"/>
                <w:rFonts w:eastAsia="Calibri"/>
              </w:rPr>
            </w:pPr>
            <w:del w:id="15729" w:author="Dave" w:date="2018-01-05T19:41:00Z">
              <w:r w:rsidRPr="00B70E3E" w:rsidDel="00F05876">
                <w:rPr>
                  <w:rFonts w:eastAsia="Calibri"/>
                </w:rPr>
                <w:delText>-</w:delText>
              </w:r>
            </w:del>
          </w:p>
        </w:tc>
        <w:tc>
          <w:tcPr>
            <w:tcW w:w="617" w:type="dxa"/>
            <w:shd w:val="clear" w:color="auto" w:fill="auto"/>
            <w:vAlign w:val="center"/>
          </w:tcPr>
          <w:p w14:paraId="02C3C1A5" w14:textId="4D46195B" w:rsidR="0098090C" w:rsidRPr="00B70E3E" w:rsidDel="00F05876" w:rsidRDefault="001C05FA" w:rsidP="00253816">
            <w:pPr>
              <w:pStyle w:val="TAC"/>
              <w:rPr>
                <w:del w:id="15730" w:author="Dave" w:date="2018-01-05T19:41:00Z"/>
                <w:rFonts w:eastAsia="Calibri"/>
              </w:rPr>
            </w:pPr>
            <w:del w:id="15731" w:author="Dave" w:date="2018-01-05T19:41:00Z">
              <w:r w:rsidRPr="00B70E3E" w:rsidDel="00F05876">
                <w:rPr>
                  <w:rFonts w:eastAsia="Calibri"/>
                </w:rPr>
                <w:delText>-</w:delText>
              </w:r>
            </w:del>
          </w:p>
        </w:tc>
        <w:tc>
          <w:tcPr>
            <w:tcW w:w="617" w:type="dxa"/>
            <w:shd w:val="clear" w:color="auto" w:fill="auto"/>
            <w:vAlign w:val="center"/>
          </w:tcPr>
          <w:p w14:paraId="2AE8767D" w14:textId="15478876" w:rsidR="0098090C" w:rsidRPr="00B70E3E" w:rsidDel="00F05876" w:rsidRDefault="0098090C" w:rsidP="00253816">
            <w:pPr>
              <w:pStyle w:val="TAC"/>
              <w:rPr>
                <w:del w:id="15732" w:author="Dave" w:date="2018-01-05T19:41:00Z"/>
                <w:rFonts w:eastAsia="Calibri"/>
              </w:rPr>
            </w:pPr>
            <w:del w:id="15733" w:author="Dave" w:date="2018-01-05T19:41:00Z">
              <w:r w:rsidRPr="00B70E3E" w:rsidDel="00F05876">
                <w:rPr>
                  <w:rFonts w:eastAsia="Calibri"/>
                </w:rPr>
                <w:delText>-</w:delText>
              </w:r>
            </w:del>
          </w:p>
        </w:tc>
        <w:tc>
          <w:tcPr>
            <w:tcW w:w="617" w:type="dxa"/>
            <w:shd w:val="clear" w:color="auto" w:fill="auto"/>
            <w:vAlign w:val="center"/>
          </w:tcPr>
          <w:p w14:paraId="33165EF2" w14:textId="744AC685" w:rsidR="0098090C" w:rsidRPr="00B70E3E" w:rsidDel="00F05876" w:rsidRDefault="0098090C" w:rsidP="00253816">
            <w:pPr>
              <w:pStyle w:val="TAC"/>
              <w:rPr>
                <w:del w:id="15734" w:author="Dave" w:date="2018-01-05T19:41:00Z"/>
                <w:rFonts w:eastAsia="Calibri"/>
              </w:rPr>
            </w:pPr>
            <w:del w:id="15735" w:author="Dave" w:date="2018-01-05T19:41:00Z">
              <w:r w:rsidRPr="00B70E3E" w:rsidDel="00F05876">
                <w:rPr>
                  <w:rFonts w:eastAsia="Calibri"/>
                </w:rPr>
                <w:delText>-</w:delText>
              </w:r>
            </w:del>
          </w:p>
        </w:tc>
        <w:tc>
          <w:tcPr>
            <w:tcW w:w="617" w:type="dxa"/>
            <w:shd w:val="clear" w:color="auto" w:fill="auto"/>
            <w:vAlign w:val="center"/>
          </w:tcPr>
          <w:p w14:paraId="7C4549F8" w14:textId="73AECA3C" w:rsidR="0098090C" w:rsidRPr="00B70E3E" w:rsidDel="00F05876" w:rsidRDefault="0098090C" w:rsidP="00253816">
            <w:pPr>
              <w:pStyle w:val="TAC"/>
              <w:rPr>
                <w:del w:id="15736" w:author="Dave" w:date="2018-01-05T19:41:00Z"/>
                <w:rFonts w:eastAsia="Calibri"/>
              </w:rPr>
            </w:pPr>
            <w:del w:id="15737" w:author="Dave" w:date="2018-01-05T19:41:00Z">
              <w:r w:rsidRPr="00B70E3E" w:rsidDel="00F05876">
                <w:rPr>
                  <w:rFonts w:eastAsia="Calibri"/>
                </w:rPr>
                <w:delText>-</w:delText>
              </w:r>
            </w:del>
          </w:p>
        </w:tc>
        <w:tc>
          <w:tcPr>
            <w:tcW w:w="617" w:type="dxa"/>
            <w:shd w:val="clear" w:color="auto" w:fill="auto"/>
            <w:vAlign w:val="center"/>
          </w:tcPr>
          <w:p w14:paraId="0933AA0E" w14:textId="13914B9F" w:rsidR="0098090C" w:rsidRPr="00B70E3E" w:rsidDel="00F05876" w:rsidRDefault="0098090C" w:rsidP="00253816">
            <w:pPr>
              <w:pStyle w:val="TAC"/>
              <w:rPr>
                <w:del w:id="15738" w:author="Dave" w:date="2018-01-05T19:41:00Z"/>
                <w:rFonts w:eastAsia="Calibri"/>
              </w:rPr>
            </w:pPr>
            <w:del w:id="15739" w:author="Dave" w:date="2018-01-05T19:41:00Z">
              <w:r w:rsidRPr="00B70E3E" w:rsidDel="00F05876">
                <w:rPr>
                  <w:rFonts w:eastAsia="Calibri"/>
                </w:rPr>
                <w:delText>-</w:delText>
              </w:r>
            </w:del>
          </w:p>
        </w:tc>
        <w:tc>
          <w:tcPr>
            <w:tcW w:w="717" w:type="dxa"/>
            <w:shd w:val="clear" w:color="auto" w:fill="auto"/>
            <w:vAlign w:val="center"/>
          </w:tcPr>
          <w:p w14:paraId="1E0F9169" w14:textId="480ED4EC" w:rsidR="0098090C" w:rsidRPr="00B70E3E" w:rsidDel="00F05876" w:rsidRDefault="0098090C" w:rsidP="00253816">
            <w:pPr>
              <w:pStyle w:val="TAC"/>
              <w:rPr>
                <w:del w:id="15740" w:author="Dave" w:date="2018-01-05T19:41:00Z"/>
                <w:rFonts w:eastAsia="Calibri"/>
              </w:rPr>
            </w:pPr>
            <w:del w:id="15741" w:author="Dave" w:date="2018-01-05T19:41:00Z">
              <w:r w:rsidRPr="00B70E3E" w:rsidDel="00F05876">
                <w:rPr>
                  <w:rFonts w:eastAsia="Calibri"/>
                </w:rPr>
                <w:delText>-</w:delText>
              </w:r>
            </w:del>
          </w:p>
        </w:tc>
        <w:tc>
          <w:tcPr>
            <w:tcW w:w="797" w:type="dxa"/>
            <w:vAlign w:val="center"/>
          </w:tcPr>
          <w:p w14:paraId="564A3712" w14:textId="58354E56" w:rsidR="0098090C" w:rsidRPr="00B70E3E" w:rsidDel="00F05876" w:rsidRDefault="0098090C" w:rsidP="00253816">
            <w:pPr>
              <w:pStyle w:val="TAC"/>
              <w:rPr>
                <w:del w:id="15742" w:author="Dave" w:date="2018-01-05T19:41:00Z"/>
                <w:rFonts w:eastAsia="Calibri"/>
              </w:rPr>
            </w:pPr>
            <w:del w:id="15743" w:author="Dave" w:date="2018-01-05T19:41:00Z">
              <w:r w:rsidRPr="00B70E3E" w:rsidDel="00F05876">
                <w:rPr>
                  <w:rFonts w:eastAsia="Calibri"/>
                </w:rPr>
                <w:delText>-</w:delText>
              </w:r>
            </w:del>
          </w:p>
        </w:tc>
      </w:tr>
      <w:tr w:rsidR="0098090C" w:rsidRPr="00B70E3E" w:rsidDel="00F05876" w14:paraId="459641B6" w14:textId="10FB4D2A" w:rsidTr="003700B6">
        <w:trPr>
          <w:cantSplit/>
          <w:jc w:val="center"/>
          <w:del w:id="15744" w:author="Dave" w:date="2018-01-05T19:41:00Z"/>
        </w:trPr>
        <w:tc>
          <w:tcPr>
            <w:tcW w:w="2539" w:type="dxa"/>
            <w:shd w:val="clear" w:color="auto" w:fill="auto"/>
          </w:tcPr>
          <w:p w14:paraId="51DF6C1E" w14:textId="0F3662AF" w:rsidR="0098090C" w:rsidRPr="00B70E3E" w:rsidDel="00F05876" w:rsidRDefault="0098090C" w:rsidP="00A74D1F">
            <w:pPr>
              <w:spacing w:after="0"/>
              <w:rPr>
                <w:del w:id="15745" w:author="Dave" w:date="2018-01-05T19:41:00Z"/>
                <w:rFonts w:ascii="Arial" w:hAnsi="Arial"/>
                <w:sz w:val="18"/>
              </w:rPr>
            </w:pPr>
            <w:del w:id="15746" w:author="Dave" w:date="2018-01-05T19:41:00Z">
              <w:r w:rsidRPr="00B70E3E" w:rsidDel="00F05876">
                <w:rPr>
                  <w:rFonts w:ascii="Arial" w:hAnsi="Arial"/>
                  <w:sz w:val="18"/>
                </w:rPr>
                <w:delText>5.1.</w:delText>
              </w:r>
              <w:r w:rsidR="00A74D1F" w:rsidRPr="00B70E3E" w:rsidDel="00F05876">
                <w:rPr>
                  <w:rFonts w:ascii="Arial" w:hAnsi="Arial"/>
                  <w:sz w:val="18"/>
                </w:rPr>
                <w:delText xml:space="preserve">5 </w:delText>
              </w:r>
              <w:r w:rsidRPr="00B70E3E" w:rsidDel="00F05876">
                <w:rPr>
                  <w:rFonts w:ascii="Arial" w:hAnsi="Arial"/>
                  <w:sz w:val="18"/>
                </w:rPr>
                <w:delText>Visual output for auditory information</w:delText>
              </w:r>
            </w:del>
          </w:p>
        </w:tc>
        <w:tc>
          <w:tcPr>
            <w:tcW w:w="617" w:type="dxa"/>
            <w:shd w:val="clear" w:color="auto" w:fill="auto"/>
            <w:vAlign w:val="center"/>
          </w:tcPr>
          <w:p w14:paraId="03439A70" w14:textId="34747FB5" w:rsidR="0098090C" w:rsidRPr="00B70E3E" w:rsidDel="00F05876" w:rsidRDefault="0098090C" w:rsidP="00253816">
            <w:pPr>
              <w:pStyle w:val="TAC"/>
              <w:rPr>
                <w:del w:id="15747" w:author="Dave" w:date="2018-01-05T19:41:00Z"/>
                <w:rFonts w:eastAsia="Calibri"/>
              </w:rPr>
            </w:pPr>
            <w:del w:id="15748" w:author="Dave" w:date="2018-01-05T19:41:00Z">
              <w:r w:rsidRPr="00B70E3E" w:rsidDel="00F05876">
                <w:rPr>
                  <w:rFonts w:eastAsia="Calibri"/>
                </w:rPr>
                <w:delText>-</w:delText>
              </w:r>
            </w:del>
          </w:p>
        </w:tc>
        <w:tc>
          <w:tcPr>
            <w:tcW w:w="617" w:type="dxa"/>
            <w:shd w:val="clear" w:color="auto" w:fill="auto"/>
            <w:vAlign w:val="center"/>
          </w:tcPr>
          <w:p w14:paraId="53885E81" w14:textId="59C5A5CB" w:rsidR="0098090C" w:rsidRPr="00B70E3E" w:rsidDel="00F05876" w:rsidRDefault="0098090C" w:rsidP="00253816">
            <w:pPr>
              <w:pStyle w:val="TAC"/>
              <w:rPr>
                <w:del w:id="15749" w:author="Dave" w:date="2018-01-05T19:41:00Z"/>
              </w:rPr>
            </w:pPr>
            <w:del w:id="15750" w:author="Dave" w:date="2018-01-05T19:41:00Z">
              <w:r w:rsidRPr="00B70E3E" w:rsidDel="00F05876">
                <w:rPr>
                  <w:rFonts w:eastAsia="Calibri"/>
                </w:rPr>
                <w:delText>-</w:delText>
              </w:r>
            </w:del>
          </w:p>
        </w:tc>
        <w:tc>
          <w:tcPr>
            <w:tcW w:w="617" w:type="dxa"/>
            <w:shd w:val="clear" w:color="auto" w:fill="auto"/>
            <w:vAlign w:val="center"/>
          </w:tcPr>
          <w:p w14:paraId="319E4DF6" w14:textId="0E765310" w:rsidR="0098090C" w:rsidRPr="00B70E3E" w:rsidDel="00F05876" w:rsidRDefault="0098090C" w:rsidP="00253816">
            <w:pPr>
              <w:pStyle w:val="TAC"/>
              <w:rPr>
                <w:del w:id="15751" w:author="Dave" w:date="2018-01-05T19:41:00Z"/>
                <w:rFonts w:eastAsia="Calibri"/>
              </w:rPr>
            </w:pPr>
            <w:del w:id="15752" w:author="Dave" w:date="2018-01-05T19:41:00Z">
              <w:r w:rsidRPr="00B70E3E" w:rsidDel="00F05876">
                <w:rPr>
                  <w:rFonts w:eastAsia="Calibri"/>
                </w:rPr>
                <w:delText>-</w:delText>
              </w:r>
            </w:del>
          </w:p>
        </w:tc>
        <w:tc>
          <w:tcPr>
            <w:tcW w:w="617" w:type="dxa"/>
            <w:shd w:val="clear" w:color="auto" w:fill="auto"/>
            <w:vAlign w:val="center"/>
          </w:tcPr>
          <w:p w14:paraId="2121B1B5" w14:textId="6C5D3905" w:rsidR="0098090C" w:rsidRPr="00B70E3E" w:rsidDel="00F05876" w:rsidRDefault="0098090C" w:rsidP="00253816">
            <w:pPr>
              <w:pStyle w:val="TAC"/>
              <w:rPr>
                <w:del w:id="15753" w:author="Dave" w:date="2018-01-05T19:41:00Z"/>
                <w:rFonts w:eastAsia="Calibri"/>
              </w:rPr>
            </w:pPr>
            <w:del w:id="15754" w:author="Dave" w:date="2018-01-05T19:41:00Z">
              <w:r w:rsidRPr="00B70E3E" w:rsidDel="00F05876">
                <w:rPr>
                  <w:rFonts w:eastAsia="Calibri"/>
                </w:rPr>
                <w:delText>P</w:delText>
              </w:r>
            </w:del>
          </w:p>
        </w:tc>
        <w:tc>
          <w:tcPr>
            <w:tcW w:w="617" w:type="dxa"/>
            <w:shd w:val="clear" w:color="auto" w:fill="auto"/>
            <w:vAlign w:val="center"/>
          </w:tcPr>
          <w:p w14:paraId="24AB3057" w14:textId="4F615519" w:rsidR="0098090C" w:rsidRPr="00B70E3E" w:rsidDel="00F05876" w:rsidRDefault="0098090C" w:rsidP="00253816">
            <w:pPr>
              <w:pStyle w:val="TAC"/>
              <w:rPr>
                <w:del w:id="15755" w:author="Dave" w:date="2018-01-05T19:41:00Z"/>
                <w:rFonts w:eastAsia="Calibri"/>
              </w:rPr>
            </w:pPr>
            <w:del w:id="15756" w:author="Dave" w:date="2018-01-05T19:41:00Z">
              <w:r w:rsidRPr="00B70E3E" w:rsidDel="00F05876">
                <w:rPr>
                  <w:rFonts w:eastAsia="Calibri"/>
                </w:rPr>
                <w:delText>P</w:delText>
              </w:r>
            </w:del>
          </w:p>
        </w:tc>
        <w:tc>
          <w:tcPr>
            <w:tcW w:w="617" w:type="dxa"/>
            <w:shd w:val="clear" w:color="auto" w:fill="auto"/>
            <w:vAlign w:val="center"/>
          </w:tcPr>
          <w:p w14:paraId="566A4D4D" w14:textId="640A89A7" w:rsidR="0098090C" w:rsidRPr="00B70E3E" w:rsidDel="00F05876" w:rsidRDefault="0098090C" w:rsidP="00253816">
            <w:pPr>
              <w:pStyle w:val="TAC"/>
              <w:rPr>
                <w:del w:id="15757" w:author="Dave" w:date="2018-01-05T19:41:00Z"/>
                <w:rFonts w:eastAsia="Calibri"/>
              </w:rPr>
            </w:pPr>
            <w:del w:id="15758" w:author="Dave" w:date="2018-01-05T19:41:00Z">
              <w:r w:rsidRPr="00B70E3E" w:rsidDel="00F05876">
                <w:rPr>
                  <w:rFonts w:eastAsia="Calibri"/>
                </w:rPr>
                <w:delText>-</w:delText>
              </w:r>
            </w:del>
          </w:p>
        </w:tc>
        <w:tc>
          <w:tcPr>
            <w:tcW w:w="617" w:type="dxa"/>
            <w:shd w:val="clear" w:color="auto" w:fill="auto"/>
            <w:vAlign w:val="center"/>
          </w:tcPr>
          <w:p w14:paraId="472458B1" w14:textId="034FC940" w:rsidR="0098090C" w:rsidRPr="00B70E3E" w:rsidDel="00F05876" w:rsidRDefault="0098090C" w:rsidP="00253816">
            <w:pPr>
              <w:pStyle w:val="TAC"/>
              <w:rPr>
                <w:del w:id="15759" w:author="Dave" w:date="2018-01-05T19:41:00Z"/>
                <w:rFonts w:eastAsia="Calibri"/>
              </w:rPr>
            </w:pPr>
            <w:del w:id="15760" w:author="Dave" w:date="2018-01-05T19:41:00Z">
              <w:r w:rsidRPr="00B70E3E" w:rsidDel="00F05876">
                <w:rPr>
                  <w:rFonts w:eastAsia="Calibri"/>
                </w:rPr>
                <w:delText>-</w:delText>
              </w:r>
            </w:del>
          </w:p>
        </w:tc>
        <w:tc>
          <w:tcPr>
            <w:tcW w:w="617" w:type="dxa"/>
            <w:shd w:val="clear" w:color="auto" w:fill="auto"/>
            <w:vAlign w:val="center"/>
          </w:tcPr>
          <w:p w14:paraId="586B5059" w14:textId="26E86036" w:rsidR="0098090C" w:rsidRPr="00B70E3E" w:rsidDel="00F05876" w:rsidRDefault="0098090C" w:rsidP="00253816">
            <w:pPr>
              <w:pStyle w:val="TAC"/>
              <w:rPr>
                <w:del w:id="15761" w:author="Dave" w:date="2018-01-05T19:41:00Z"/>
                <w:rFonts w:eastAsia="Calibri"/>
              </w:rPr>
            </w:pPr>
            <w:del w:id="15762" w:author="Dave" w:date="2018-01-05T19:41:00Z">
              <w:r w:rsidRPr="00B70E3E" w:rsidDel="00F05876">
                <w:rPr>
                  <w:rFonts w:eastAsia="Calibri"/>
                </w:rPr>
                <w:delText>-</w:delText>
              </w:r>
            </w:del>
          </w:p>
        </w:tc>
        <w:tc>
          <w:tcPr>
            <w:tcW w:w="617" w:type="dxa"/>
            <w:shd w:val="clear" w:color="auto" w:fill="auto"/>
            <w:vAlign w:val="center"/>
          </w:tcPr>
          <w:p w14:paraId="27F63C34" w14:textId="3BBFC7CB" w:rsidR="0098090C" w:rsidRPr="00B70E3E" w:rsidDel="00F05876" w:rsidRDefault="0098090C" w:rsidP="00253816">
            <w:pPr>
              <w:pStyle w:val="TAC"/>
              <w:rPr>
                <w:del w:id="15763" w:author="Dave" w:date="2018-01-05T19:41:00Z"/>
                <w:rFonts w:eastAsia="Calibri"/>
              </w:rPr>
            </w:pPr>
            <w:del w:id="15764" w:author="Dave" w:date="2018-01-05T19:41:00Z">
              <w:r w:rsidRPr="00B70E3E" w:rsidDel="00F05876">
                <w:rPr>
                  <w:rFonts w:eastAsia="Calibri"/>
                </w:rPr>
                <w:delText>-</w:delText>
              </w:r>
            </w:del>
          </w:p>
        </w:tc>
        <w:tc>
          <w:tcPr>
            <w:tcW w:w="717" w:type="dxa"/>
            <w:shd w:val="clear" w:color="auto" w:fill="auto"/>
            <w:vAlign w:val="center"/>
          </w:tcPr>
          <w:p w14:paraId="2C705083" w14:textId="47608EDD" w:rsidR="0098090C" w:rsidRPr="00B70E3E" w:rsidDel="00F05876" w:rsidRDefault="0098090C" w:rsidP="00253816">
            <w:pPr>
              <w:pStyle w:val="TAC"/>
              <w:rPr>
                <w:del w:id="15765" w:author="Dave" w:date="2018-01-05T19:41:00Z"/>
                <w:rFonts w:eastAsia="Calibri"/>
              </w:rPr>
            </w:pPr>
            <w:del w:id="15766" w:author="Dave" w:date="2018-01-05T19:41:00Z">
              <w:r w:rsidRPr="00B70E3E" w:rsidDel="00F05876">
                <w:rPr>
                  <w:rFonts w:eastAsia="Calibri"/>
                </w:rPr>
                <w:delText>S</w:delText>
              </w:r>
            </w:del>
          </w:p>
        </w:tc>
        <w:tc>
          <w:tcPr>
            <w:tcW w:w="797" w:type="dxa"/>
            <w:vAlign w:val="center"/>
          </w:tcPr>
          <w:p w14:paraId="6BCD7F37" w14:textId="5E557F23" w:rsidR="0098090C" w:rsidRPr="00B70E3E" w:rsidDel="00F05876" w:rsidRDefault="0098090C" w:rsidP="00253816">
            <w:pPr>
              <w:pStyle w:val="TAC"/>
              <w:rPr>
                <w:del w:id="15767" w:author="Dave" w:date="2018-01-05T19:41:00Z"/>
                <w:rFonts w:eastAsia="Calibri"/>
              </w:rPr>
            </w:pPr>
            <w:del w:id="15768" w:author="Dave" w:date="2018-01-05T19:41:00Z">
              <w:r w:rsidRPr="00B70E3E" w:rsidDel="00F05876">
                <w:rPr>
                  <w:rFonts w:eastAsia="Calibri"/>
                </w:rPr>
                <w:delText>-</w:delText>
              </w:r>
            </w:del>
          </w:p>
        </w:tc>
      </w:tr>
      <w:tr w:rsidR="0098090C" w:rsidRPr="00B70E3E" w:rsidDel="00F05876" w14:paraId="53E731B6" w14:textId="2A36C1C6" w:rsidTr="003700B6">
        <w:trPr>
          <w:cantSplit/>
          <w:jc w:val="center"/>
          <w:del w:id="15769" w:author="Dave" w:date="2018-01-05T19:41:00Z"/>
        </w:trPr>
        <w:tc>
          <w:tcPr>
            <w:tcW w:w="2539" w:type="dxa"/>
            <w:shd w:val="clear" w:color="auto" w:fill="auto"/>
          </w:tcPr>
          <w:p w14:paraId="3063D024" w14:textId="09919D6A" w:rsidR="0098090C" w:rsidRPr="00B70E3E" w:rsidDel="00F05876" w:rsidRDefault="0098090C" w:rsidP="00A74D1F">
            <w:pPr>
              <w:spacing w:after="0"/>
              <w:rPr>
                <w:del w:id="15770" w:author="Dave" w:date="2018-01-05T19:41:00Z"/>
                <w:rFonts w:ascii="Arial" w:hAnsi="Arial"/>
                <w:sz w:val="18"/>
              </w:rPr>
            </w:pPr>
            <w:del w:id="15771" w:author="Dave" w:date="2018-01-05T19:41:00Z">
              <w:r w:rsidRPr="00B70E3E" w:rsidDel="00F05876">
                <w:rPr>
                  <w:rFonts w:ascii="Arial" w:hAnsi="Arial"/>
                  <w:sz w:val="18"/>
                </w:rPr>
                <w:lastRenderedPageBreak/>
                <w:delText>5.1.</w:delText>
              </w:r>
              <w:r w:rsidR="00A74D1F" w:rsidRPr="00B70E3E" w:rsidDel="00F05876">
                <w:rPr>
                  <w:rFonts w:ascii="Arial" w:hAnsi="Arial"/>
                  <w:sz w:val="18"/>
                </w:rPr>
                <w:delText xml:space="preserve">6.1 </w:delText>
              </w:r>
              <w:r w:rsidRPr="00B70E3E" w:rsidDel="00F05876">
                <w:rPr>
                  <w:rFonts w:ascii="Arial" w:hAnsi="Arial"/>
                  <w:sz w:val="18"/>
                </w:rPr>
                <w:delText>Operation without keyboard interface</w:delText>
              </w:r>
              <w:r w:rsidR="00A74D1F" w:rsidRPr="00B70E3E" w:rsidDel="00F05876">
                <w:rPr>
                  <w:rFonts w:ascii="Arial" w:hAnsi="Arial"/>
                  <w:sz w:val="18"/>
                </w:rPr>
                <w:delText xml:space="preserve"> (closed functionality)</w:delText>
              </w:r>
            </w:del>
          </w:p>
        </w:tc>
        <w:tc>
          <w:tcPr>
            <w:tcW w:w="617" w:type="dxa"/>
            <w:shd w:val="clear" w:color="auto" w:fill="auto"/>
            <w:vAlign w:val="center"/>
          </w:tcPr>
          <w:p w14:paraId="0034B393" w14:textId="32509EFC" w:rsidR="0098090C" w:rsidRPr="00B70E3E" w:rsidDel="00F05876" w:rsidRDefault="0098090C" w:rsidP="00253816">
            <w:pPr>
              <w:pStyle w:val="TAC"/>
              <w:rPr>
                <w:del w:id="15772" w:author="Dave" w:date="2018-01-05T19:41:00Z"/>
                <w:rFonts w:eastAsia="Calibri"/>
              </w:rPr>
            </w:pPr>
            <w:del w:id="15773" w:author="Dave" w:date="2018-01-05T19:41:00Z">
              <w:r w:rsidRPr="00B70E3E" w:rsidDel="00F05876">
                <w:rPr>
                  <w:rFonts w:eastAsia="Calibri"/>
                </w:rPr>
                <w:delText>P</w:delText>
              </w:r>
            </w:del>
          </w:p>
        </w:tc>
        <w:tc>
          <w:tcPr>
            <w:tcW w:w="617" w:type="dxa"/>
            <w:shd w:val="clear" w:color="auto" w:fill="auto"/>
            <w:vAlign w:val="center"/>
          </w:tcPr>
          <w:p w14:paraId="00D9AE40" w14:textId="59EFFB38" w:rsidR="0098090C" w:rsidRPr="00B70E3E" w:rsidDel="00F05876" w:rsidRDefault="0098090C" w:rsidP="00253816">
            <w:pPr>
              <w:pStyle w:val="TAC"/>
              <w:rPr>
                <w:del w:id="15774" w:author="Dave" w:date="2018-01-05T19:41:00Z"/>
                <w:rFonts w:eastAsia="Calibri"/>
              </w:rPr>
            </w:pPr>
            <w:del w:id="15775" w:author="Dave" w:date="2018-01-05T19:41:00Z">
              <w:r w:rsidRPr="00B70E3E" w:rsidDel="00F05876">
                <w:rPr>
                  <w:rFonts w:eastAsia="Calibri"/>
                </w:rPr>
                <w:delText>P</w:delText>
              </w:r>
            </w:del>
          </w:p>
        </w:tc>
        <w:tc>
          <w:tcPr>
            <w:tcW w:w="617" w:type="dxa"/>
            <w:shd w:val="clear" w:color="auto" w:fill="auto"/>
            <w:vAlign w:val="center"/>
          </w:tcPr>
          <w:p w14:paraId="39FE884C" w14:textId="66856CBB" w:rsidR="0098090C" w:rsidRPr="00B70E3E" w:rsidDel="00F05876" w:rsidRDefault="0098090C" w:rsidP="00253816">
            <w:pPr>
              <w:pStyle w:val="TAC"/>
              <w:rPr>
                <w:del w:id="15776" w:author="Dave" w:date="2018-01-05T19:41:00Z"/>
                <w:rFonts w:eastAsia="Calibri"/>
              </w:rPr>
            </w:pPr>
            <w:del w:id="15777" w:author="Dave" w:date="2018-01-05T19:41:00Z">
              <w:r w:rsidRPr="00B70E3E" w:rsidDel="00F05876">
                <w:rPr>
                  <w:rFonts w:eastAsia="Calibri"/>
                </w:rPr>
                <w:delText>-</w:delText>
              </w:r>
            </w:del>
          </w:p>
        </w:tc>
        <w:tc>
          <w:tcPr>
            <w:tcW w:w="617" w:type="dxa"/>
            <w:shd w:val="clear" w:color="auto" w:fill="auto"/>
            <w:vAlign w:val="center"/>
          </w:tcPr>
          <w:p w14:paraId="74BF928D" w14:textId="27A93686" w:rsidR="0098090C" w:rsidRPr="00B70E3E" w:rsidDel="00F05876" w:rsidRDefault="0098090C" w:rsidP="00253816">
            <w:pPr>
              <w:pStyle w:val="TAC"/>
              <w:rPr>
                <w:del w:id="15778" w:author="Dave" w:date="2018-01-05T19:41:00Z"/>
                <w:rFonts w:eastAsia="Calibri"/>
              </w:rPr>
            </w:pPr>
            <w:del w:id="15779" w:author="Dave" w:date="2018-01-05T19:41:00Z">
              <w:r w:rsidRPr="00B70E3E" w:rsidDel="00F05876">
                <w:rPr>
                  <w:rFonts w:eastAsia="Calibri"/>
                </w:rPr>
                <w:delText>-</w:delText>
              </w:r>
            </w:del>
          </w:p>
        </w:tc>
        <w:tc>
          <w:tcPr>
            <w:tcW w:w="617" w:type="dxa"/>
            <w:shd w:val="clear" w:color="auto" w:fill="auto"/>
            <w:vAlign w:val="center"/>
          </w:tcPr>
          <w:p w14:paraId="7466208F" w14:textId="219D7E6F" w:rsidR="0098090C" w:rsidRPr="00B70E3E" w:rsidDel="00F05876" w:rsidRDefault="0098090C" w:rsidP="00253816">
            <w:pPr>
              <w:pStyle w:val="TAC"/>
              <w:rPr>
                <w:del w:id="15780" w:author="Dave" w:date="2018-01-05T19:41:00Z"/>
                <w:rFonts w:eastAsia="Calibri"/>
              </w:rPr>
            </w:pPr>
            <w:del w:id="15781" w:author="Dave" w:date="2018-01-05T19:41:00Z">
              <w:r w:rsidRPr="00B70E3E" w:rsidDel="00F05876">
                <w:rPr>
                  <w:rFonts w:eastAsia="Calibri"/>
                </w:rPr>
                <w:delText>-</w:delText>
              </w:r>
            </w:del>
          </w:p>
        </w:tc>
        <w:tc>
          <w:tcPr>
            <w:tcW w:w="617" w:type="dxa"/>
            <w:shd w:val="clear" w:color="auto" w:fill="auto"/>
            <w:vAlign w:val="center"/>
          </w:tcPr>
          <w:p w14:paraId="0CFBF92D" w14:textId="3208344D" w:rsidR="0098090C" w:rsidRPr="00B70E3E" w:rsidDel="00F05876" w:rsidRDefault="0098090C" w:rsidP="00253816">
            <w:pPr>
              <w:pStyle w:val="TAC"/>
              <w:rPr>
                <w:del w:id="15782" w:author="Dave" w:date="2018-01-05T19:41:00Z"/>
                <w:rFonts w:eastAsia="Calibri"/>
              </w:rPr>
            </w:pPr>
            <w:del w:id="15783" w:author="Dave" w:date="2018-01-05T19:41:00Z">
              <w:r w:rsidRPr="00B70E3E" w:rsidDel="00F05876">
                <w:rPr>
                  <w:rFonts w:eastAsia="Calibri"/>
                </w:rPr>
                <w:delText>S</w:delText>
              </w:r>
            </w:del>
          </w:p>
        </w:tc>
        <w:tc>
          <w:tcPr>
            <w:tcW w:w="617" w:type="dxa"/>
            <w:shd w:val="clear" w:color="auto" w:fill="auto"/>
            <w:vAlign w:val="center"/>
          </w:tcPr>
          <w:p w14:paraId="3992E420" w14:textId="7FCB4EDA" w:rsidR="0098090C" w:rsidRPr="00B70E3E" w:rsidDel="00F05876" w:rsidRDefault="0098090C" w:rsidP="00253816">
            <w:pPr>
              <w:pStyle w:val="TAC"/>
              <w:rPr>
                <w:del w:id="15784" w:author="Dave" w:date="2018-01-05T19:41:00Z"/>
                <w:rFonts w:eastAsia="Calibri"/>
              </w:rPr>
            </w:pPr>
            <w:del w:id="15785" w:author="Dave" w:date="2018-01-05T19:41:00Z">
              <w:r w:rsidRPr="00B70E3E" w:rsidDel="00F05876">
                <w:rPr>
                  <w:rFonts w:eastAsia="Calibri"/>
                </w:rPr>
                <w:delText>P</w:delText>
              </w:r>
            </w:del>
          </w:p>
        </w:tc>
        <w:tc>
          <w:tcPr>
            <w:tcW w:w="617" w:type="dxa"/>
            <w:shd w:val="clear" w:color="auto" w:fill="auto"/>
            <w:vAlign w:val="center"/>
          </w:tcPr>
          <w:p w14:paraId="534682FB" w14:textId="359CFC14" w:rsidR="0098090C" w:rsidRPr="00B70E3E" w:rsidDel="00F05876" w:rsidRDefault="0098090C" w:rsidP="00253816">
            <w:pPr>
              <w:pStyle w:val="TAC"/>
              <w:rPr>
                <w:del w:id="15786" w:author="Dave" w:date="2018-01-05T19:41:00Z"/>
                <w:rFonts w:eastAsia="Calibri"/>
              </w:rPr>
            </w:pPr>
            <w:del w:id="15787" w:author="Dave" w:date="2018-01-05T19:41:00Z">
              <w:r w:rsidRPr="00B70E3E" w:rsidDel="00F05876">
                <w:rPr>
                  <w:rFonts w:eastAsia="Calibri"/>
                </w:rPr>
                <w:delText>-</w:delText>
              </w:r>
            </w:del>
          </w:p>
        </w:tc>
        <w:tc>
          <w:tcPr>
            <w:tcW w:w="617" w:type="dxa"/>
            <w:shd w:val="clear" w:color="auto" w:fill="auto"/>
            <w:vAlign w:val="center"/>
          </w:tcPr>
          <w:p w14:paraId="531BAB7A" w14:textId="627F60E8" w:rsidR="0098090C" w:rsidRPr="00B70E3E" w:rsidDel="00F05876" w:rsidRDefault="0098090C" w:rsidP="00253816">
            <w:pPr>
              <w:pStyle w:val="TAC"/>
              <w:rPr>
                <w:del w:id="15788" w:author="Dave" w:date="2018-01-05T19:41:00Z"/>
                <w:rFonts w:eastAsia="Calibri"/>
              </w:rPr>
            </w:pPr>
            <w:del w:id="15789" w:author="Dave" w:date="2018-01-05T19:41:00Z">
              <w:r w:rsidRPr="00B70E3E" w:rsidDel="00F05876">
                <w:rPr>
                  <w:rFonts w:eastAsia="Calibri"/>
                </w:rPr>
                <w:delText>-</w:delText>
              </w:r>
            </w:del>
          </w:p>
        </w:tc>
        <w:tc>
          <w:tcPr>
            <w:tcW w:w="717" w:type="dxa"/>
            <w:shd w:val="clear" w:color="auto" w:fill="auto"/>
            <w:vAlign w:val="center"/>
          </w:tcPr>
          <w:p w14:paraId="678E4E6B" w14:textId="4BB595B9" w:rsidR="0098090C" w:rsidRPr="00B70E3E" w:rsidDel="00F05876" w:rsidRDefault="0098090C" w:rsidP="00253816">
            <w:pPr>
              <w:pStyle w:val="TAC"/>
              <w:rPr>
                <w:del w:id="15790" w:author="Dave" w:date="2018-01-05T19:41:00Z"/>
                <w:rFonts w:eastAsia="Calibri"/>
              </w:rPr>
            </w:pPr>
            <w:del w:id="15791" w:author="Dave" w:date="2018-01-05T19:41:00Z">
              <w:r w:rsidRPr="00B70E3E" w:rsidDel="00F05876">
                <w:rPr>
                  <w:rFonts w:eastAsia="Calibri"/>
                </w:rPr>
                <w:delText>-</w:delText>
              </w:r>
            </w:del>
          </w:p>
        </w:tc>
        <w:tc>
          <w:tcPr>
            <w:tcW w:w="797" w:type="dxa"/>
            <w:vAlign w:val="center"/>
          </w:tcPr>
          <w:p w14:paraId="59635CAD" w14:textId="103DB433" w:rsidR="0098090C" w:rsidRPr="00B70E3E" w:rsidDel="00F05876" w:rsidRDefault="0098090C" w:rsidP="00253816">
            <w:pPr>
              <w:pStyle w:val="TAC"/>
              <w:rPr>
                <w:del w:id="15792" w:author="Dave" w:date="2018-01-05T19:41:00Z"/>
                <w:rFonts w:eastAsia="Calibri"/>
              </w:rPr>
            </w:pPr>
            <w:del w:id="15793" w:author="Dave" w:date="2018-01-05T19:41:00Z">
              <w:r w:rsidRPr="00B70E3E" w:rsidDel="00F05876">
                <w:rPr>
                  <w:rFonts w:eastAsia="Calibri"/>
                </w:rPr>
                <w:delText>-</w:delText>
              </w:r>
            </w:del>
          </w:p>
        </w:tc>
      </w:tr>
      <w:tr w:rsidR="00A74D1F" w:rsidRPr="00B70E3E" w:rsidDel="00F05876" w14:paraId="2F02C21C" w14:textId="4A7AAF80" w:rsidTr="003700B6">
        <w:trPr>
          <w:cantSplit/>
          <w:jc w:val="center"/>
          <w:del w:id="15794" w:author="Dave" w:date="2018-01-05T19:41:00Z"/>
        </w:trPr>
        <w:tc>
          <w:tcPr>
            <w:tcW w:w="2539" w:type="dxa"/>
            <w:shd w:val="clear" w:color="auto" w:fill="auto"/>
          </w:tcPr>
          <w:p w14:paraId="676AFD4A" w14:textId="11B49A15" w:rsidR="00A74D1F" w:rsidRPr="00B70E3E" w:rsidDel="00F05876" w:rsidRDefault="00A74D1F" w:rsidP="004A3630">
            <w:pPr>
              <w:spacing w:after="0"/>
              <w:rPr>
                <w:del w:id="15795" w:author="Dave" w:date="2018-01-05T19:41:00Z"/>
                <w:rFonts w:ascii="Arial" w:hAnsi="Arial"/>
                <w:sz w:val="18"/>
              </w:rPr>
            </w:pPr>
            <w:del w:id="15796" w:author="Dave" w:date="2018-01-05T19:41:00Z">
              <w:r w:rsidRPr="00B70E3E" w:rsidDel="00F05876">
                <w:rPr>
                  <w:rFonts w:ascii="Arial" w:hAnsi="Arial"/>
                  <w:sz w:val="18"/>
                </w:rPr>
                <w:delText>5.1.6.2 Operation without keyboard interface (Input focus)</w:delText>
              </w:r>
            </w:del>
          </w:p>
        </w:tc>
        <w:tc>
          <w:tcPr>
            <w:tcW w:w="617" w:type="dxa"/>
            <w:shd w:val="clear" w:color="auto" w:fill="auto"/>
            <w:vAlign w:val="center"/>
          </w:tcPr>
          <w:p w14:paraId="0E83E87C" w14:textId="5887C03D" w:rsidR="00A74D1F" w:rsidRPr="00B70E3E" w:rsidDel="00F05876" w:rsidRDefault="00A74D1F" w:rsidP="00253816">
            <w:pPr>
              <w:pStyle w:val="TAC"/>
              <w:rPr>
                <w:del w:id="15797" w:author="Dave" w:date="2018-01-05T19:41:00Z"/>
                <w:rFonts w:eastAsia="Calibri"/>
              </w:rPr>
            </w:pPr>
            <w:del w:id="15798" w:author="Dave" w:date="2018-01-05T19:41:00Z">
              <w:r w:rsidRPr="00B70E3E" w:rsidDel="00F05876">
                <w:rPr>
                  <w:rFonts w:eastAsia="Calibri"/>
                </w:rPr>
                <w:delText>P</w:delText>
              </w:r>
            </w:del>
          </w:p>
        </w:tc>
        <w:tc>
          <w:tcPr>
            <w:tcW w:w="617" w:type="dxa"/>
            <w:shd w:val="clear" w:color="auto" w:fill="auto"/>
            <w:vAlign w:val="center"/>
          </w:tcPr>
          <w:p w14:paraId="757AA666" w14:textId="6AE6CF3B" w:rsidR="00A74D1F" w:rsidRPr="00B70E3E" w:rsidDel="00F05876" w:rsidRDefault="00A74D1F" w:rsidP="00253816">
            <w:pPr>
              <w:pStyle w:val="TAC"/>
              <w:rPr>
                <w:del w:id="15799" w:author="Dave" w:date="2018-01-05T19:41:00Z"/>
                <w:rFonts w:eastAsia="Calibri"/>
              </w:rPr>
            </w:pPr>
            <w:del w:id="15800" w:author="Dave" w:date="2018-01-05T19:41:00Z">
              <w:r w:rsidRPr="00B70E3E" w:rsidDel="00F05876">
                <w:rPr>
                  <w:rFonts w:eastAsia="Calibri"/>
                </w:rPr>
                <w:delText>P</w:delText>
              </w:r>
            </w:del>
          </w:p>
        </w:tc>
        <w:tc>
          <w:tcPr>
            <w:tcW w:w="617" w:type="dxa"/>
            <w:shd w:val="clear" w:color="auto" w:fill="auto"/>
            <w:vAlign w:val="center"/>
          </w:tcPr>
          <w:p w14:paraId="7D4E9096" w14:textId="33A8F9EE" w:rsidR="00A74D1F" w:rsidRPr="00B70E3E" w:rsidDel="00F05876" w:rsidRDefault="00A74D1F" w:rsidP="00253816">
            <w:pPr>
              <w:pStyle w:val="TAC"/>
              <w:rPr>
                <w:del w:id="15801" w:author="Dave" w:date="2018-01-05T19:41:00Z"/>
                <w:rFonts w:eastAsia="Calibri"/>
              </w:rPr>
            </w:pPr>
            <w:del w:id="15802" w:author="Dave" w:date="2018-01-05T19:41:00Z">
              <w:r w:rsidRPr="00B70E3E" w:rsidDel="00F05876">
                <w:rPr>
                  <w:rFonts w:eastAsia="Calibri"/>
                </w:rPr>
                <w:delText>-</w:delText>
              </w:r>
            </w:del>
          </w:p>
        </w:tc>
        <w:tc>
          <w:tcPr>
            <w:tcW w:w="617" w:type="dxa"/>
            <w:shd w:val="clear" w:color="auto" w:fill="auto"/>
            <w:vAlign w:val="center"/>
          </w:tcPr>
          <w:p w14:paraId="4A0DBC4F" w14:textId="7488DDB9" w:rsidR="00A74D1F" w:rsidRPr="00B70E3E" w:rsidDel="00F05876" w:rsidRDefault="00A74D1F" w:rsidP="00253816">
            <w:pPr>
              <w:pStyle w:val="TAC"/>
              <w:rPr>
                <w:del w:id="15803" w:author="Dave" w:date="2018-01-05T19:41:00Z"/>
                <w:rFonts w:eastAsia="Calibri"/>
              </w:rPr>
            </w:pPr>
            <w:del w:id="15804" w:author="Dave" w:date="2018-01-05T19:41:00Z">
              <w:r w:rsidRPr="00B70E3E" w:rsidDel="00F05876">
                <w:rPr>
                  <w:rFonts w:eastAsia="Calibri"/>
                </w:rPr>
                <w:delText>-</w:delText>
              </w:r>
            </w:del>
          </w:p>
        </w:tc>
        <w:tc>
          <w:tcPr>
            <w:tcW w:w="617" w:type="dxa"/>
            <w:shd w:val="clear" w:color="auto" w:fill="auto"/>
            <w:vAlign w:val="center"/>
          </w:tcPr>
          <w:p w14:paraId="0BFDF93F" w14:textId="41AF003D" w:rsidR="00A74D1F" w:rsidRPr="00B70E3E" w:rsidDel="00F05876" w:rsidRDefault="00A74D1F" w:rsidP="00253816">
            <w:pPr>
              <w:pStyle w:val="TAC"/>
              <w:rPr>
                <w:del w:id="15805" w:author="Dave" w:date="2018-01-05T19:41:00Z"/>
                <w:rFonts w:eastAsia="Calibri"/>
              </w:rPr>
            </w:pPr>
            <w:del w:id="15806" w:author="Dave" w:date="2018-01-05T19:41:00Z">
              <w:r w:rsidRPr="00B70E3E" w:rsidDel="00F05876">
                <w:rPr>
                  <w:rFonts w:eastAsia="Calibri"/>
                </w:rPr>
                <w:delText>-</w:delText>
              </w:r>
            </w:del>
          </w:p>
        </w:tc>
        <w:tc>
          <w:tcPr>
            <w:tcW w:w="617" w:type="dxa"/>
            <w:shd w:val="clear" w:color="auto" w:fill="auto"/>
            <w:vAlign w:val="center"/>
          </w:tcPr>
          <w:p w14:paraId="294F917F" w14:textId="71A8EBB7" w:rsidR="00A74D1F" w:rsidRPr="00B70E3E" w:rsidDel="00F05876" w:rsidRDefault="00A74D1F" w:rsidP="00253816">
            <w:pPr>
              <w:pStyle w:val="TAC"/>
              <w:rPr>
                <w:del w:id="15807" w:author="Dave" w:date="2018-01-05T19:41:00Z"/>
                <w:rFonts w:eastAsia="Calibri"/>
              </w:rPr>
            </w:pPr>
            <w:del w:id="15808" w:author="Dave" w:date="2018-01-05T19:41:00Z">
              <w:r w:rsidRPr="00B70E3E" w:rsidDel="00F05876">
                <w:rPr>
                  <w:rFonts w:eastAsia="Calibri"/>
                </w:rPr>
                <w:delText>S</w:delText>
              </w:r>
            </w:del>
          </w:p>
        </w:tc>
        <w:tc>
          <w:tcPr>
            <w:tcW w:w="617" w:type="dxa"/>
            <w:shd w:val="clear" w:color="auto" w:fill="auto"/>
            <w:vAlign w:val="center"/>
          </w:tcPr>
          <w:p w14:paraId="6C8D8409" w14:textId="7867B739" w:rsidR="00A74D1F" w:rsidRPr="00B70E3E" w:rsidDel="00F05876" w:rsidRDefault="00A74D1F" w:rsidP="00253816">
            <w:pPr>
              <w:pStyle w:val="TAC"/>
              <w:rPr>
                <w:del w:id="15809" w:author="Dave" w:date="2018-01-05T19:41:00Z"/>
                <w:rFonts w:eastAsia="Calibri"/>
              </w:rPr>
            </w:pPr>
            <w:del w:id="15810" w:author="Dave" w:date="2018-01-05T19:41:00Z">
              <w:r w:rsidRPr="00B70E3E" w:rsidDel="00F05876">
                <w:rPr>
                  <w:rFonts w:eastAsia="Calibri"/>
                </w:rPr>
                <w:delText>P</w:delText>
              </w:r>
            </w:del>
          </w:p>
        </w:tc>
        <w:tc>
          <w:tcPr>
            <w:tcW w:w="617" w:type="dxa"/>
            <w:shd w:val="clear" w:color="auto" w:fill="auto"/>
            <w:vAlign w:val="center"/>
          </w:tcPr>
          <w:p w14:paraId="0C0F3161" w14:textId="3DED0DB4" w:rsidR="00A74D1F" w:rsidRPr="00B70E3E" w:rsidDel="00F05876" w:rsidRDefault="00A74D1F" w:rsidP="00253816">
            <w:pPr>
              <w:pStyle w:val="TAC"/>
              <w:rPr>
                <w:del w:id="15811" w:author="Dave" w:date="2018-01-05T19:41:00Z"/>
                <w:rFonts w:eastAsia="Calibri"/>
              </w:rPr>
            </w:pPr>
            <w:del w:id="15812" w:author="Dave" w:date="2018-01-05T19:41:00Z">
              <w:r w:rsidRPr="00B70E3E" w:rsidDel="00F05876">
                <w:rPr>
                  <w:rFonts w:eastAsia="Calibri"/>
                </w:rPr>
                <w:delText>-</w:delText>
              </w:r>
            </w:del>
          </w:p>
        </w:tc>
        <w:tc>
          <w:tcPr>
            <w:tcW w:w="617" w:type="dxa"/>
            <w:shd w:val="clear" w:color="auto" w:fill="auto"/>
            <w:vAlign w:val="center"/>
          </w:tcPr>
          <w:p w14:paraId="3DE5FD20" w14:textId="4A337FF1" w:rsidR="00A74D1F" w:rsidRPr="00B70E3E" w:rsidDel="00F05876" w:rsidRDefault="00A74D1F" w:rsidP="00253816">
            <w:pPr>
              <w:pStyle w:val="TAC"/>
              <w:rPr>
                <w:del w:id="15813" w:author="Dave" w:date="2018-01-05T19:41:00Z"/>
                <w:rFonts w:eastAsia="Calibri"/>
              </w:rPr>
            </w:pPr>
            <w:del w:id="15814" w:author="Dave" w:date="2018-01-05T19:41:00Z">
              <w:r w:rsidRPr="00B70E3E" w:rsidDel="00F05876">
                <w:rPr>
                  <w:rFonts w:eastAsia="Calibri"/>
                </w:rPr>
                <w:delText>-</w:delText>
              </w:r>
            </w:del>
          </w:p>
        </w:tc>
        <w:tc>
          <w:tcPr>
            <w:tcW w:w="717" w:type="dxa"/>
            <w:shd w:val="clear" w:color="auto" w:fill="auto"/>
            <w:vAlign w:val="center"/>
          </w:tcPr>
          <w:p w14:paraId="3B2C98E1" w14:textId="34C01A51" w:rsidR="00A74D1F" w:rsidRPr="00B70E3E" w:rsidDel="00F05876" w:rsidRDefault="00A74D1F" w:rsidP="00253816">
            <w:pPr>
              <w:pStyle w:val="TAC"/>
              <w:rPr>
                <w:del w:id="15815" w:author="Dave" w:date="2018-01-05T19:41:00Z"/>
                <w:rFonts w:eastAsia="Calibri"/>
              </w:rPr>
            </w:pPr>
            <w:del w:id="15816" w:author="Dave" w:date="2018-01-05T19:41:00Z">
              <w:r w:rsidRPr="00B70E3E" w:rsidDel="00F05876">
                <w:rPr>
                  <w:rFonts w:eastAsia="Calibri"/>
                </w:rPr>
                <w:delText>-</w:delText>
              </w:r>
            </w:del>
          </w:p>
        </w:tc>
        <w:tc>
          <w:tcPr>
            <w:tcW w:w="797" w:type="dxa"/>
            <w:vAlign w:val="center"/>
          </w:tcPr>
          <w:p w14:paraId="38F1CAED" w14:textId="48BE6021" w:rsidR="00A74D1F" w:rsidRPr="00B70E3E" w:rsidDel="00F05876" w:rsidRDefault="00A74D1F" w:rsidP="00253816">
            <w:pPr>
              <w:pStyle w:val="TAC"/>
              <w:rPr>
                <w:del w:id="15817" w:author="Dave" w:date="2018-01-05T19:41:00Z"/>
                <w:rFonts w:eastAsia="Calibri"/>
              </w:rPr>
            </w:pPr>
            <w:del w:id="15818" w:author="Dave" w:date="2018-01-05T19:41:00Z">
              <w:r w:rsidRPr="00B70E3E" w:rsidDel="00F05876">
                <w:rPr>
                  <w:rFonts w:eastAsia="Calibri"/>
                </w:rPr>
                <w:delText>-</w:delText>
              </w:r>
            </w:del>
          </w:p>
        </w:tc>
      </w:tr>
      <w:tr w:rsidR="0098090C" w:rsidRPr="00B70E3E" w:rsidDel="00F05876" w14:paraId="28818F38" w14:textId="535E3267" w:rsidTr="003700B6">
        <w:trPr>
          <w:cantSplit/>
          <w:jc w:val="center"/>
          <w:del w:id="15819" w:author="Dave" w:date="2018-01-05T19:41:00Z"/>
        </w:trPr>
        <w:tc>
          <w:tcPr>
            <w:tcW w:w="2539" w:type="dxa"/>
            <w:shd w:val="clear" w:color="auto" w:fill="auto"/>
          </w:tcPr>
          <w:p w14:paraId="17DD881D" w14:textId="5FAB8F59" w:rsidR="0098090C" w:rsidRPr="00B70E3E" w:rsidDel="00F05876" w:rsidRDefault="0098090C" w:rsidP="0098090C">
            <w:pPr>
              <w:spacing w:after="0"/>
              <w:rPr>
                <w:del w:id="15820" w:author="Dave" w:date="2018-01-05T19:41:00Z"/>
                <w:rFonts w:ascii="Arial" w:hAnsi="Arial"/>
                <w:sz w:val="18"/>
              </w:rPr>
            </w:pPr>
            <w:del w:id="15821" w:author="Dave" w:date="2018-01-05T19:41:00Z">
              <w:r w:rsidRPr="00B70E3E" w:rsidDel="00F05876">
                <w:rPr>
                  <w:rFonts w:ascii="Arial" w:hAnsi="Arial"/>
                  <w:sz w:val="18"/>
                </w:rPr>
                <w:delText>5.2 Activation of accessibility features</w:delText>
              </w:r>
            </w:del>
          </w:p>
        </w:tc>
        <w:tc>
          <w:tcPr>
            <w:tcW w:w="617" w:type="dxa"/>
            <w:shd w:val="clear" w:color="auto" w:fill="auto"/>
            <w:vAlign w:val="center"/>
          </w:tcPr>
          <w:p w14:paraId="28BB6F24" w14:textId="53A73EF8" w:rsidR="0098090C" w:rsidRPr="00B70E3E" w:rsidDel="00F05876" w:rsidRDefault="0098090C" w:rsidP="00253816">
            <w:pPr>
              <w:pStyle w:val="TAC"/>
              <w:rPr>
                <w:del w:id="15822" w:author="Dave" w:date="2018-01-05T19:41:00Z"/>
              </w:rPr>
            </w:pPr>
            <w:del w:id="15823" w:author="Dave" w:date="2018-01-05T19:41:00Z">
              <w:r w:rsidRPr="00B70E3E" w:rsidDel="00F05876">
                <w:delText>P</w:delText>
              </w:r>
            </w:del>
          </w:p>
        </w:tc>
        <w:tc>
          <w:tcPr>
            <w:tcW w:w="617" w:type="dxa"/>
            <w:shd w:val="clear" w:color="auto" w:fill="auto"/>
            <w:vAlign w:val="center"/>
          </w:tcPr>
          <w:p w14:paraId="39A3912B" w14:textId="522790AD" w:rsidR="0098090C" w:rsidRPr="00B70E3E" w:rsidDel="00F05876" w:rsidRDefault="0098090C" w:rsidP="00253816">
            <w:pPr>
              <w:pStyle w:val="TAC"/>
              <w:rPr>
                <w:del w:id="15824" w:author="Dave" w:date="2018-01-05T19:41:00Z"/>
              </w:rPr>
            </w:pPr>
            <w:del w:id="15825" w:author="Dave" w:date="2018-01-05T19:41:00Z">
              <w:r w:rsidRPr="00B70E3E" w:rsidDel="00F05876">
                <w:delText>P</w:delText>
              </w:r>
            </w:del>
          </w:p>
        </w:tc>
        <w:tc>
          <w:tcPr>
            <w:tcW w:w="617" w:type="dxa"/>
            <w:shd w:val="clear" w:color="auto" w:fill="auto"/>
            <w:vAlign w:val="center"/>
          </w:tcPr>
          <w:p w14:paraId="5304F756" w14:textId="60C786AF" w:rsidR="0098090C" w:rsidRPr="00B70E3E" w:rsidDel="00F05876" w:rsidRDefault="0098090C" w:rsidP="00253816">
            <w:pPr>
              <w:pStyle w:val="TAC"/>
              <w:rPr>
                <w:del w:id="15826" w:author="Dave" w:date="2018-01-05T19:41:00Z"/>
                <w:rFonts w:eastAsia="Calibri"/>
              </w:rPr>
            </w:pPr>
            <w:del w:id="15827" w:author="Dave" w:date="2018-01-05T19:41:00Z">
              <w:r w:rsidRPr="00B70E3E" w:rsidDel="00F05876">
                <w:delText>P</w:delText>
              </w:r>
            </w:del>
          </w:p>
        </w:tc>
        <w:tc>
          <w:tcPr>
            <w:tcW w:w="617" w:type="dxa"/>
            <w:shd w:val="clear" w:color="auto" w:fill="auto"/>
            <w:vAlign w:val="center"/>
          </w:tcPr>
          <w:p w14:paraId="00917A7C" w14:textId="6186D784" w:rsidR="0098090C" w:rsidRPr="00B70E3E" w:rsidDel="00F05876" w:rsidRDefault="0098090C" w:rsidP="00253816">
            <w:pPr>
              <w:pStyle w:val="TAC"/>
              <w:rPr>
                <w:del w:id="15828" w:author="Dave" w:date="2018-01-05T19:41:00Z"/>
              </w:rPr>
            </w:pPr>
            <w:del w:id="15829" w:author="Dave" w:date="2018-01-05T19:41:00Z">
              <w:r w:rsidRPr="00B70E3E" w:rsidDel="00F05876">
                <w:delText>P</w:delText>
              </w:r>
            </w:del>
          </w:p>
        </w:tc>
        <w:tc>
          <w:tcPr>
            <w:tcW w:w="617" w:type="dxa"/>
            <w:shd w:val="clear" w:color="auto" w:fill="auto"/>
            <w:vAlign w:val="center"/>
          </w:tcPr>
          <w:p w14:paraId="68148B29" w14:textId="58A7B0D8" w:rsidR="0098090C" w:rsidRPr="00B70E3E" w:rsidDel="00F05876" w:rsidRDefault="0098090C" w:rsidP="00253816">
            <w:pPr>
              <w:pStyle w:val="TAC"/>
              <w:rPr>
                <w:del w:id="15830" w:author="Dave" w:date="2018-01-05T19:41:00Z"/>
                <w:rFonts w:eastAsia="Calibri"/>
              </w:rPr>
            </w:pPr>
            <w:del w:id="15831" w:author="Dave" w:date="2018-01-05T19:41:00Z">
              <w:r w:rsidRPr="00B70E3E" w:rsidDel="00F05876">
                <w:delText>P</w:delText>
              </w:r>
            </w:del>
          </w:p>
        </w:tc>
        <w:tc>
          <w:tcPr>
            <w:tcW w:w="617" w:type="dxa"/>
            <w:shd w:val="clear" w:color="auto" w:fill="auto"/>
            <w:vAlign w:val="center"/>
          </w:tcPr>
          <w:p w14:paraId="772B92DD" w14:textId="6CC20A17" w:rsidR="0098090C" w:rsidRPr="00B70E3E" w:rsidDel="00F05876" w:rsidRDefault="0098090C" w:rsidP="00253816">
            <w:pPr>
              <w:pStyle w:val="TAC"/>
              <w:rPr>
                <w:del w:id="15832" w:author="Dave" w:date="2018-01-05T19:41:00Z"/>
              </w:rPr>
            </w:pPr>
            <w:del w:id="15833" w:author="Dave" w:date="2018-01-05T19:41:00Z">
              <w:r w:rsidRPr="00B70E3E" w:rsidDel="00F05876">
                <w:rPr>
                  <w:rFonts w:eastAsia="Calibri"/>
                </w:rPr>
                <w:delText>-</w:delText>
              </w:r>
            </w:del>
          </w:p>
        </w:tc>
        <w:tc>
          <w:tcPr>
            <w:tcW w:w="617" w:type="dxa"/>
            <w:shd w:val="clear" w:color="auto" w:fill="auto"/>
            <w:vAlign w:val="center"/>
          </w:tcPr>
          <w:p w14:paraId="5DAE0DF6" w14:textId="6B09F589" w:rsidR="0098090C" w:rsidRPr="00B70E3E" w:rsidDel="00F05876" w:rsidRDefault="0098090C" w:rsidP="00253816">
            <w:pPr>
              <w:pStyle w:val="TAC"/>
              <w:rPr>
                <w:del w:id="15834" w:author="Dave" w:date="2018-01-05T19:41:00Z"/>
              </w:rPr>
            </w:pPr>
            <w:del w:id="15835" w:author="Dave" w:date="2018-01-05T19:41:00Z">
              <w:r w:rsidRPr="00B70E3E" w:rsidDel="00F05876">
                <w:delText>P</w:delText>
              </w:r>
            </w:del>
          </w:p>
        </w:tc>
        <w:tc>
          <w:tcPr>
            <w:tcW w:w="617" w:type="dxa"/>
            <w:shd w:val="clear" w:color="auto" w:fill="auto"/>
            <w:vAlign w:val="center"/>
          </w:tcPr>
          <w:p w14:paraId="795A82EF" w14:textId="1DC0E55D" w:rsidR="0098090C" w:rsidRPr="00B70E3E" w:rsidDel="00F05876" w:rsidRDefault="0098090C" w:rsidP="00253816">
            <w:pPr>
              <w:pStyle w:val="TAC"/>
              <w:rPr>
                <w:del w:id="15836" w:author="Dave" w:date="2018-01-05T19:41:00Z"/>
              </w:rPr>
            </w:pPr>
            <w:del w:id="15837" w:author="Dave" w:date="2018-01-05T19:41:00Z">
              <w:r w:rsidRPr="00B70E3E" w:rsidDel="00F05876">
                <w:rPr>
                  <w:rFonts w:eastAsia="Calibri"/>
                </w:rPr>
                <w:delText>-</w:delText>
              </w:r>
            </w:del>
          </w:p>
        </w:tc>
        <w:tc>
          <w:tcPr>
            <w:tcW w:w="617" w:type="dxa"/>
            <w:shd w:val="clear" w:color="auto" w:fill="auto"/>
            <w:vAlign w:val="center"/>
          </w:tcPr>
          <w:p w14:paraId="205E1299" w14:textId="0C2BF04A" w:rsidR="0098090C" w:rsidRPr="00B70E3E" w:rsidDel="00F05876" w:rsidRDefault="0098090C" w:rsidP="00253816">
            <w:pPr>
              <w:pStyle w:val="TAC"/>
              <w:rPr>
                <w:del w:id="15838" w:author="Dave" w:date="2018-01-05T19:41:00Z"/>
                <w:rFonts w:eastAsia="Calibri"/>
              </w:rPr>
            </w:pPr>
            <w:del w:id="15839" w:author="Dave" w:date="2018-01-05T19:41:00Z">
              <w:r w:rsidRPr="00B70E3E" w:rsidDel="00F05876">
                <w:rPr>
                  <w:rFonts w:eastAsia="Calibri"/>
                </w:rPr>
                <w:delText>-</w:delText>
              </w:r>
            </w:del>
          </w:p>
        </w:tc>
        <w:tc>
          <w:tcPr>
            <w:tcW w:w="717" w:type="dxa"/>
            <w:shd w:val="clear" w:color="auto" w:fill="auto"/>
            <w:vAlign w:val="center"/>
          </w:tcPr>
          <w:p w14:paraId="53FC3027" w14:textId="0CADEFA6" w:rsidR="0098090C" w:rsidRPr="00B70E3E" w:rsidDel="00F05876" w:rsidRDefault="0098090C" w:rsidP="00253816">
            <w:pPr>
              <w:pStyle w:val="TAC"/>
              <w:rPr>
                <w:del w:id="15840" w:author="Dave" w:date="2018-01-05T19:41:00Z"/>
                <w:rFonts w:eastAsia="Calibri"/>
              </w:rPr>
            </w:pPr>
            <w:del w:id="15841" w:author="Dave" w:date="2018-01-05T19:41:00Z">
              <w:r w:rsidRPr="00B70E3E" w:rsidDel="00F05876">
                <w:rPr>
                  <w:rFonts w:eastAsia="Calibri"/>
                </w:rPr>
                <w:delText>-</w:delText>
              </w:r>
            </w:del>
          </w:p>
        </w:tc>
        <w:tc>
          <w:tcPr>
            <w:tcW w:w="797" w:type="dxa"/>
            <w:vAlign w:val="center"/>
          </w:tcPr>
          <w:p w14:paraId="0CD02755" w14:textId="3992E4BE" w:rsidR="0098090C" w:rsidRPr="00B70E3E" w:rsidDel="00F05876" w:rsidRDefault="0098090C" w:rsidP="00253816">
            <w:pPr>
              <w:pStyle w:val="TAC"/>
              <w:rPr>
                <w:del w:id="15842" w:author="Dave" w:date="2018-01-05T19:41:00Z"/>
              </w:rPr>
            </w:pPr>
            <w:del w:id="15843" w:author="Dave" w:date="2018-01-05T19:41:00Z">
              <w:r w:rsidRPr="00B70E3E" w:rsidDel="00F05876">
                <w:rPr>
                  <w:rFonts w:eastAsia="Calibri"/>
                </w:rPr>
                <w:delText>-</w:delText>
              </w:r>
            </w:del>
          </w:p>
        </w:tc>
      </w:tr>
      <w:tr w:rsidR="0098090C" w:rsidRPr="00B70E3E" w:rsidDel="00F05876" w14:paraId="5DF6D9F6" w14:textId="1B5BCB96" w:rsidTr="003700B6">
        <w:trPr>
          <w:cantSplit/>
          <w:jc w:val="center"/>
          <w:del w:id="15844" w:author="Dave" w:date="2018-01-05T19:41:00Z"/>
        </w:trPr>
        <w:tc>
          <w:tcPr>
            <w:tcW w:w="2539" w:type="dxa"/>
            <w:shd w:val="clear" w:color="auto" w:fill="auto"/>
          </w:tcPr>
          <w:p w14:paraId="0D6018AF" w14:textId="73B0EC8D" w:rsidR="0098090C" w:rsidRPr="00B70E3E" w:rsidDel="00F05876" w:rsidRDefault="0098090C" w:rsidP="0098090C">
            <w:pPr>
              <w:spacing w:after="0"/>
              <w:rPr>
                <w:del w:id="15845" w:author="Dave" w:date="2018-01-05T19:41:00Z"/>
                <w:rFonts w:ascii="Arial" w:eastAsia="Calibri" w:hAnsi="Arial"/>
                <w:sz w:val="18"/>
              </w:rPr>
            </w:pPr>
            <w:del w:id="15846" w:author="Dave" w:date="2018-01-05T19:41:00Z">
              <w:r w:rsidRPr="00B70E3E" w:rsidDel="00F05876">
                <w:rPr>
                  <w:rFonts w:ascii="Arial" w:hAnsi="Arial"/>
                  <w:sz w:val="18"/>
                </w:rPr>
                <w:delText>5.3 Biometrics</w:delText>
              </w:r>
            </w:del>
          </w:p>
        </w:tc>
        <w:tc>
          <w:tcPr>
            <w:tcW w:w="617" w:type="dxa"/>
            <w:shd w:val="clear" w:color="auto" w:fill="auto"/>
            <w:vAlign w:val="center"/>
          </w:tcPr>
          <w:p w14:paraId="3A9FB409" w14:textId="10B6831A" w:rsidR="0098090C" w:rsidRPr="00B70E3E" w:rsidDel="00F05876" w:rsidRDefault="0098090C" w:rsidP="00253816">
            <w:pPr>
              <w:pStyle w:val="TAC"/>
              <w:rPr>
                <w:del w:id="15847" w:author="Dave" w:date="2018-01-05T19:41:00Z"/>
                <w:rFonts w:eastAsia="Calibri"/>
              </w:rPr>
            </w:pPr>
            <w:del w:id="15848" w:author="Dave" w:date="2018-01-05T19:41:00Z">
              <w:r w:rsidRPr="00B70E3E" w:rsidDel="00F05876">
                <w:delText>P</w:delText>
              </w:r>
            </w:del>
          </w:p>
        </w:tc>
        <w:tc>
          <w:tcPr>
            <w:tcW w:w="617" w:type="dxa"/>
            <w:shd w:val="clear" w:color="auto" w:fill="auto"/>
            <w:vAlign w:val="center"/>
          </w:tcPr>
          <w:p w14:paraId="1BCA9B88" w14:textId="0371CF66" w:rsidR="0098090C" w:rsidRPr="00B70E3E" w:rsidDel="00F05876" w:rsidRDefault="0098090C" w:rsidP="00253816">
            <w:pPr>
              <w:pStyle w:val="TAC"/>
              <w:rPr>
                <w:del w:id="15849" w:author="Dave" w:date="2018-01-05T19:41:00Z"/>
                <w:rFonts w:eastAsia="Calibri"/>
              </w:rPr>
            </w:pPr>
            <w:del w:id="15850" w:author="Dave" w:date="2018-01-05T19:41:00Z">
              <w:r w:rsidRPr="00B70E3E" w:rsidDel="00F05876">
                <w:delText>P</w:delText>
              </w:r>
            </w:del>
          </w:p>
        </w:tc>
        <w:tc>
          <w:tcPr>
            <w:tcW w:w="617" w:type="dxa"/>
            <w:shd w:val="clear" w:color="auto" w:fill="auto"/>
            <w:vAlign w:val="center"/>
          </w:tcPr>
          <w:p w14:paraId="46BD7737" w14:textId="402E3719" w:rsidR="0098090C" w:rsidRPr="00B70E3E" w:rsidDel="00F05876" w:rsidRDefault="0098090C" w:rsidP="00253816">
            <w:pPr>
              <w:pStyle w:val="TAC"/>
              <w:rPr>
                <w:del w:id="15851" w:author="Dave" w:date="2018-01-05T19:41:00Z"/>
                <w:rFonts w:eastAsia="Calibri"/>
              </w:rPr>
            </w:pPr>
            <w:del w:id="15852" w:author="Dave" w:date="2018-01-05T19:41:00Z">
              <w:r w:rsidRPr="00B70E3E" w:rsidDel="00F05876">
                <w:rPr>
                  <w:rFonts w:eastAsia="Calibri"/>
                </w:rPr>
                <w:delText>-</w:delText>
              </w:r>
            </w:del>
          </w:p>
        </w:tc>
        <w:tc>
          <w:tcPr>
            <w:tcW w:w="617" w:type="dxa"/>
            <w:shd w:val="clear" w:color="auto" w:fill="auto"/>
            <w:vAlign w:val="center"/>
          </w:tcPr>
          <w:p w14:paraId="6D934568" w14:textId="736F0D9C" w:rsidR="0098090C" w:rsidRPr="00B70E3E" w:rsidDel="00F05876" w:rsidRDefault="0098090C" w:rsidP="00253816">
            <w:pPr>
              <w:pStyle w:val="TAC"/>
              <w:rPr>
                <w:del w:id="15853" w:author="Dave" w:date="2018-01-05T19:41:00Z"/>
                <w:rFonts w:eastAsia="Calibri"/>
              </w:rPr>
            </w:pPr>
            <w:del w:id="15854" w:author="Dave" w:date="2018-01-05T19:41:00Z">
              <w:r w:rsidRPr="00B70E3E" w:rsidDel="00F05876">
                <w:delText>P</w:delText>
              </w:r>
            </w:del>
          </w:p>
        </w:tc>
        <w:tc>
          <w:tcPr>
            <w:tcW w:w="617" w:type="dxa"/>
            <w:shd w:val="clear" w:color="auto" w:fill="auto"/>
            <w:vAlign w:val="center"/>
          </w:tcPr>
          <w:p w14:paraId="45DA8B1C" w14:textId="2D9DCD13" w:rsidR="0098090C" w:rsidRPr="00B70E3E" w:rsidDel="00F05876" w:rsidRDefault="00C835A9" w:rsidP="00253816">
            <w:pPr>
              <w:pStyle w:val="TAC"/>
              <w:rPr>
                <w:del w:id="15855" w:author="Dave" w:date="2018-01-05T19:41:00Z"/>
                <w:rFonts w:eastAsia="Calibri"/>
              </w:rPr>
            </w:pPr>
            <w:del w:id="15856" w:author="Dave" w:date="2018-01-05T19:41:00Z">
              <w:r w:rsidRPr="00B70E3E" w:rsidDel="00F05876">
                <w:rPr>
                  <w:rFonts w:eastAsia="Calibri"/>
                </w:rPr>
                <w:delText>-</w:delText>
              </w:r>
            </w:del>
          </w:p>
        </w:tc>
        <w:tc>
          <w:tcPr>
            <w:tcW w:w="617" w:type="dxa"/>
            <w:shd w:val="clear" w:color="auto" w:fill="auto"/>
            <w:vAlign w:val="center"/>
          </w:tcPr>
          <w:p w14:paraId="6C179367" w14:textId="06126606" w:rsidR="0098090C" w:rsidRPr="00B70E3E" w:rsidDel="00F05876" w:rsidRDefault="0098090C" w:rsidP="00253816">
            <w:pPr>
              <w:pStyle w:val="TAC"/>
              <w:rPr>
                <w:del w:id="15857" w:author="Dave" w:date="2018-01-05T19:41:00Z"/>
                <w:rFonts w:eastAsia="Calibri"/>
              </w:rPr>
            </w:pPr>
            <w:del w:id="15858" w:author="Dave" w:date="2018-01-05T19:41:00Z">
              <w:r w:rsidRPr="00B70E3E" w:rsidDel="00F05876">
                <w:delText>P</w:delText>
              </w:r>
            </w:del>
          </w:p>
        </w:tc>
        <w:tc>
          <w:tcPr>
            <w:tcW w:w="617" w:type="dxa"/>
            <w:shd w:val="clear" w:color="auto" w:fill="auto"/>
            <w:vAlign w:val="center"/>
          </w:tcPr>
          <w:p w14:paraId="5F7EB547" w14:textId="64C0E9E7" w:rsidR="0098090C" w:rsidRPr="00B70E3E" w:rsidDel="00F05876" w:rsidRDefault="0098090C" w:rsidP="00253816">
            <w:pPr>
              <w:pStyle w:val="TAC"/>
              <w:rPr>
                <w:del w:id="15859" w:author="Dave" w:date="2018-01-05T19:41:00Z"/>
                <w:rFonts w:eastAsia="Calibri"/>
              </w:rPr>
            </w:pPr>
            <w:del w:id="15860" w:author="Dave" w:date="2018-01-05T19:41:00Z">
              <w:r w:rsidRPr="00B70E3E" w:rsidDel="00F05876">
                <w:delText>P</w:delText>
              </w:r>
            </w:del>
          </w:p>
        </w:tc>
        <w:tc>
          <w:tcPr>
            <w:tcW w:w="617" w:type="dxa"/>
            <w:shd w:val="clear" w:color="auto" w:fill="auto"/>
            <w:vAlign w:val="center"/>
          </w:tcPr>
          <w:p w14:paraId="1AFD3D23" w14:textId="69C9BF64" w:rsidR="0098090C" w:rsidRPr="00B70E3E" w:rsidDel="00F05876" w:rsidRDefault="0098090C" w:rsidP="00253816">
            <w:pPr>
              <w:pStyle w:val="TAC"/>
              <w:rPr>
                <w:del w:id="15861" w:author="Dave" w:date="2018-01-05T19:41:00Z"/>
                <w:rFonts w:eastAsia="Calibri"/>
              </w:rPr>
            </w:pPr>
            <w:del w:id="15862" w:author="Dave" w:date="2018-01-05T19:41:00Z">
              <w:r w:rsidRPr="00B70E3E" w:rsidDel="00F05876">
                <w:delText>P</w:delText>
              </w:r>
            </w:del>
          </w:p>
        </w:tc>
        <w:tc>
          <w:tcPr>
            <w:tcW w:w="617" w:type="dxa"/>
            <w:shd w:val="clear" w:color="auto" w:fill="auto"/>
            <w:vAlign w:val="center"/>
          </w:tcPr>
          <w:p w14:paraId="001F211D" w14:textId="1B2F77D6" w:rsidR="0098090C" w:rsidRPr="00B70E3E" w:rsidDel="00F05876" w:rsidRDefault="00C835A9" w:rsidP="00253816">
            <w:pPr>
              <w:pStyle w:val="TAC"/>
              <w:rPr>
                <w:del w:id="15863" w:author="Dave" w:date="2018-01-05T19:41:00Z"/>
                <w:rFonts w:eastAsia="Calibri"/>
              </w:rPr>
            </w:pPr>
            <w:del w:id="15864" w:author="Dave" w:date="2018-01-05T19:41:00Z">
              <w:r w:rsidRPr="00B70E3E" w:rsidDel="00F05876">
                <w:rPr>
                  <w:rFonts w:eastAsia="Calibri"/>
                </w:rPr>
                <w:delText>-</w:delText>
              </w:r>
            </w:del>
          </w:p>
        </w:tc>
        <w:tc>
          <w:tcPr>
            <w:tcW w:w="717" w:type="dxa"/>
            <w:shd w:val="clear" w:color="auto" w:fill="auto"/>
            <w:vAlign w:val="center"/>
          </w:tcPr>
          <w:p w14:paraId="45460E42" w14:textId="4BDE7434" w:rsidR="0098090C" w:rsidRPr="00B70E3E" w:rsidDel="00F05876" w:rsidRDefault="00C835A9" w:rsidP="00253816">
            <w:pPr>
              <w:pStyle w:val="TAC"/>
              <w:rPr>
                <w:del w:id="15865" w:author="Dave" w:date="2018-01-05T19:41:00Z"/>
                <w:rFonts w:eastAsia="Calibri"/>
              </w:rPr>
            </w:pPr>
            <w:del w:id="15866" w:author="Dave" w:date="2018-01-05T19:41:00Z">
              <w:r w:rsidRPr="00B70E3E" w:rsidDel="00F05876">
                <w:rPr>
                  <w:rFonts w:eastAsia="Calibri"/>
                </w:rPr>
                <w:delText>-</w:delText>
              </w:r>
            </w:del>
          </w:p>
        </w:tc>
        <w:tc>
          <w:tcPr>
            <w:tcW w:w="797" w:type="dxa"/>
            <w:vAlign w:val="center"/>
          </w:tcPr>
          <w:p w14:paraId="2B9DC0B6" w14:textId="5E165F88" w:rsidR="0098090C" w:rsidRPr="00B70E3E" w:rsidDel="00F05876" w:rsidRDefault="0098090C" w:rsidP="00253816">
            <w:pPr>
              <w:pStyle w:val="TAC"/>
              <w:rPr>
                <w:del w:id="15867" w:author="Dave" w:date="2018-01-05T19:41:00Z"/>
                <w:rFonts w:eastAsia="Calibri"/>
              </w:rPr>
            </w:pPr>
            <w:del w:id="15868" w:author="Dave" w:date="2018-01-05T19:41:00Z">
              <w:r w:rsidRPr="00B70E3E" w:rsidDel="00F05876">
                <w:delText>P</w:delText>
              </w:r>
            </w:del>
          </w:p>
        </w:tc>
      </w:tr>
      <w:tr w:rsidR="0098090C" w:rsidRPr="00B70E3E" w:rsidDel="00F05876" w14:paraId="271F86A8" w14:textId="52A46198" w:rsidTr="003700B6">
        <w:trPr>
          <w:cantSplit/>
          <w:jc w:val="center"/>
          <w:del w:id="15869" w:author="Dave" w:date="2018-01-05T19:41:00Z"/>
        </w:trPr>
        <w:tc>
          <w:tcPr>
            <w:tcW w:w="2539" w:type="dxa"/>
            <w:shd w:val="clear" w:color="auto" w:fill="auto"/>
          </w:tcPr>
          <w:p w14:paraId="62149605" w14:textId="2B9DF18A" w:rsidR="0098090C" w:rsidRPr="00B70E3E" w:rsidDel="00F05876" w:rsidRDefault="0098090C" w:rsidP="0098090C">
            <w:pPr>
              <w:spacing w:after="0"/>
              <w:rPr>
                <w:del w:id="15870" w:author="Dave" w:date="2018-01-05T19:41:00Z"/>
                <w:rFonts w:ascii="Arial" w:hAnsi="Arial"/>
                <w:sz w:val="18"/>
              </w:rPr>
            </w:pPr>
            <w:del w:id="15871" w:author="Dave" w:date="2018-01-05T19:41:00Z">
              <w:r w:rsidRPr="00B70E3E" w:rsidDel="00F05876">
                <w:rPr>
                  <w:rFonts w:ascii="Arial" w:hAnsi="Arial"/>
                  <w:sz w:val="18"/>
                </w:rPr>
                <w:delText>5.4 Preservation of accessibility information during conversion</w:delText>
              </w:r>
            </w:del>
          </w:p>
        </w:tc>
        <w:tc>
          <w:tcPr>
            <w:tcW w:w="617" w:type="dxa"/>
            <w:shd w:val="clear" w:color="auto" w:fill="auto"/>
            <w:vAlign w:val="center"/>
          </w:tcPr>
          <w:p w14:paraId="4ACC2DFC" w14:textId="1895EEED" w:rsidR="0098090C" w:rsidRPr="00B70E3E" w:rsidDel="00F05876" w:rsidRDefault="0098090C" w:rsidP="00253816">
            <w:pPr>
              <w:pStyle w:val="TAC"/>
              <w:rPr>
                <w:del w:id="15872" w:author="Dave" w:date="2018-01-05T19:41:00Z"/>
              </w:rPr>
            </w:pPr>
            <w:del w:id="15873" w:author="Dave" w:date="2018-01-05T19:41:00Z">
              <w:r w:rsidRPr="00B70E3E" w:rsidDel="00F05876">
                <w:rPr>
                  <w:rFonts w:eastAsia="Calibri"/>
                </w:rPr>
                <w:delText>P</w:delText>
              </w:r>
            </w:del>
          </w:p>
        </w:tc>
        <w:tc>
          <w:tcPr>
            <w:tcW w:w="617" w:type="dxa"/>
            <w:shd w:val="clear" w:color="auto" w:fill="auto"/>
            <w:vAlign w:val="center"/>
          </w:tcPr>
          <w:p w14:paraId="160CF32B" w14:textId="35EDDEAD" w:rsidR="0098090C" w:rsidRPr="00B70E3E" w:rsidDel="00F05876" w:rsidRDefault="0098090C" w:rsidP="00253816">
            <w:pPr>
              <w:pStyle w:val="TAC"/>
              <w:rPr>
                <w:del w:id="15874" w:author="Dave" w:date="2018-01-05T19:41:00Z"/>
              </w:rPr>
            </w:pPr>
            <w:del w:id="15875" w:author="Dave" w:date="2018-01-05T19:41:00Z">
              <w:r w:rsidRPr="00B70E3E" w:rsidDel="00F05876">
                <w:rPr>
                  <w:rFonts w:eastAsia="Calibri"/>
                </w:rPr>
                <w:delText>P</w:delText>
              </w:r>
            </w:del>
          </w:p>
        </w:tc>
        <w:tc>
          <w:tcPr>
            <w:tcW w:w="617" w:type="dxa"/>
            <w:shd w:val="clear" w:color="auto" w:fill="auto"/>
            <w:vAlign w:val="center"/>
          </w:tcPr>
          <w:p w14:paraId="09D96B34" w14:textId="018467E5" w:rsidR="0098090C" w:rsidRPr="00B70E3E" w:rsidDel="00F05876" w:rsidRDefault="0098090C" w:rsidP="00253816">
            <w:pPr>
              <w:pStyle w:val="TAC"/>
              <w:rPr>
                <w:del w:id="15876" w:author="Dave" w:date="2018-01-05T19:41:00Z"/>
                <w:rFonts w:eastAsia="Calibri"/>
              </w:rPr>
            </w:pPr>
            <w:del w:id="15877" w:author="Dave" w:date="2018-01-05T19:41:00Z">
              <w:r w:rsidRPr="00B70E3E" w:rsidDel="00F05876">
                <w:rPr>
                  <w:rFonts w:eastAsia="Calibri"/>
                </w:rPr>
                <w:delText>-</w:delText>
              </w:r>
            </w:del>
          </w:p>
        </w:tc>
        <w:tc>
          <w:tcPr>
            <w:tcW w:w="617" w:type="dxa"/>
            <w:shd w:val="clear" w:color="auto" w:fill="auto"/>
            <w:vAlign w:val="center"/>
          </w:tcPr>
          <w:p w14:paraId="74F24E4E" w14:textId="4F9275E3" w:rsidR="0098090C" w:rsidRPr="00B70E3E" w:rsidDel="00F05876" w:rsidRDefault="0098090C" w:rsidP="00253816">
            <w:pPr>
              <w:pStyle w:val="TAC"/>
              <w:rPr>
                <w:del w:id="15878" w:author="Dave" w:date="2018-01-05T19:41:00Z"/>
              </w:rPr>
            </w:pPr>
            <w:del w:id="15879" w:author="Dave" w:date="2018-01-05T19:41:00Z">
              <w:r w:rsidRPr="00B70E3E" w:rsidDel="00F05876">
                <w:delText>P</w:delText>
              </w:r>
            </w:del>
          </w:p>
        </w:tc>
        <w:tc>
          <w:tcPr>
            <w:tcW w:w="617" w:type="dxa"/>
            <w:shd w:val="clear" w:color="auto" w:fill="auto"/>
            <w:vAlign w:val="center"/>
          </w:tcPr>
          <w:p w14:paraId="0EB2EAD1" w14:textId="54A8D986" w:rsidR="0098090C" w:rsidRPr="00B70E3E" w:rsidDel="00F05876" w:rsidRDefault="0098090C" w:rsidP="00253816">
            <w:pPr>
              <w:pStyle w:val="TAC"/>
              <w:rPr>
                <w:del w:id="15880" w:author="Dave" w:date="2018-01-05T19:41:00Z"/>
                <w:rFonts w:eastAsia="Calibri"/>
              </w:rPr>
            </w:pPr>
            <w:del w:id="15881" w:author="Dave" w:date="2018-01-05T19:41:00Z">
              <w:r w:rsidRPr="00B70E3E" w:rsidDel="00F05876">
                <w:delText>P</w:delText>
              </w:r>
            </w:del>
          </w:p>
        </w:tc>
        <w:tc>
          <w:tcPr>
            <w:tcW w:w="617" w:type="dxa"/>
            <w:shd w:val="clear" w:color="auto" w:fill="auto"/>
            <w:vAlign w:val="center"/>
          </w:tcPr>
          <w:p w14:paraId="00E71DBC" w14:textId="62EA6333" w:rsidR="0098090C" w:rsidRPr="00B70E3E" w:rsidDel="00F05876" w:rsidRDefault="0098090C" w:rsidP="00253816">
            <w:pPr>
              <w:pStyle w:val="TAC"/>
              <w:rPr>
                <w:del w:id="15882" w:author="Dave" w:date="2018-01-05T19:41:00Z"/>
              </w:rPr>
            </w:pPr>
            <w:del w:id="15883" w:author="Dave" w:date="2018-01-05T19:41:00Z">
              <w:r w:rsidRPr="00B70E3E" w:rsidDel="00F05876">
                <w:rPr>
                  <w:rFonts w:eastAsia="Calibri"/>
                </w:rPr>
                <w:delText>-</w:delText>
              </w:r>
            </w:del>
          </w:p>
        </w:tc>
        <w:tc>
          <w:tcPr>
            <w:tcW w:w="617" w:type="dxa"/>
            <w:shd w:val="clear" w:color="auto" w:fill="auto"/>
            <w:vAlign w:val="center"/>
          </w:tcPr>
          <w:p w14:paraId="3D6C658D" w14:textId="118FC418" w:rsidR="0098090C" w:rsidRPr="00B70E3E" w:rsidDel="00F05876" w:rsidRDefault="0098090C" w:rsidP="00253816">
            <w:pPr>
              <w:pStyle w:val="TAC"/>
              <w:rPr>
                <w:del w:id="15884" w:author="Dave" w:date="2018-01-05T19:41:00Z"/>
              </w:rPr>
            </w:pPr>
            <w:del w:id="15885" w:author="Dave" w:date="2018-01-05T19:41:00Z">
              <w:r w:rsidRPr="00B70E3E" w:rsidDel="00F05876">
                <w:rPr>
                  <w:rFonts w:eastAsia="Calibri"/>
                </w:rPr>
                <w:delText>-</w:delText>
              </w:r>
            </w:del>
          </w:p>
        </w:tc>
        <w:tc>
          <w:tcPr>
            <w:tcW w:w="617" w:type="dxa"/>
            <w:shd w:val="clear" w:color="auto" w:fill="auto"/>
            <w:vAlign w:val="center"/>
          </w:tcPr>
          <w:p w14:paraId="0280AB2B" w14:textId="079FF007" w:rsidR="0098090C" w:rsidRPr="00B70E3E" w:rsidDel="00F05876" w:rsidRDefault="0098090C" w:rsidP="00253816">
            <w:pPr>
              <w:pStyle w:val="TAC"/>
              <w:rPr>
                <w:del w:id="15886" w:author="Dave" w:date="2018-01-05T19:41:00Z"/>
              </w:rPr>
            </w:pPr>
            <w:del w:id="15887" w:author="Dave" w:date="2018-01-05T19:41:00Z">
              <w:r w:rsidRPr="00B70E3E" w:rsidDel="00F05876">
                <w:rPr>
                  <w:rFonts w:eastAsia="Calibri"/>
                </w:rPr>
                <w:delText>-</w:delText>
              </w:r>
            </w:del>
          </w:p>
        </w:tc>
        <w:tc>
          <w:tcPr>
            <w:tcW w:w="617" w:type="dxa"/>
            <w:shd w:val="clear" w:color="auto" w:fill="auto"/>
            <w:vAlign w:val="center"/>
          </w:tcPr>
          <w:p w14:paraId="1D334081" w14:textId="1DC7DF3D" w:rsidR="0098090C" w:rsidRPr="00B70E3E" w:rsidDel="00F05876" w:rsidRDefault="0098090C" w:rsidP="00253816">
            <w:pPr>
              <w:pStyle w:val="TAC"/>
              <w:rPr>
                <w:del w:id="15888" w:author="Dave" w:date="2018-01-05T19:41:00Z"/>
                <w:rFonts w:eastAsia="Calibri"/>
              </w:rPr>
            </w:pPr>
            <w:del w:id="15889" w:author="Dave" w:date="2018-01-05T19:41:00Z">
              <w:r w:rsidRPr="00B70E3E" w:rsidDel="00F05876">
                <w:rPr>
                  <w:rFonts w:eastAsia="Calibri"/>
                </w:rPr>
                <w:delText>-</w:delText>
              </w:r>
            </w:del>
          </w:p>
        </w:tc>
        <w:tc>
          <w:tcPr>
            <w:tcW w:w="717" w:type="dxa"/>
            <w:shd w:val="clear" w:color="auto" w:fill="auto"/>
            <w:vAlign w:val="center"/>
          </w:tcPr>
          <w:p w14:paraId="523E4AF7" w14:textId="03220A4C" w:rsidR="0098090C" w:rsidRPr="00B70E3E" w:rsidDel="00F05876" w:rsidRDefault="0098090C" w:rsidP="00253816">
            <w:pPr>
              <w:pStyle w:val="TAC"/>
              <w:rPr>
                <w:del w:id="15890" w:author="Dave" w:date="2018-01-05T19:41:00Z"/>
                <w:rFonts w:eastAsia="Calibri"/>
              </w:rPr>
            </w:pPr>
            <w:del w:id="15891" w:author="Dave" w:date="2018-01-05T19:41:00Z">
              <w:r w:rsidRPr="00B70E3E" w:rsidDel="00F05876">
                <w:delText>S</w:delText>
              </w:r>
            </w:del>
          </w:p>
        </w:tc>
        <w:tc>
          <w:tcPr>
            <w:tcW w:w="797" w:type="dxa"/>
            <w:vAlign w:val="center"/>
          </w:tcPr>
          <w:p w14:paraId="3ACEB5C1" w14:textId="1084D321" w:rsidR="0098090C" w:rsidRPr="00B70E3E" w:rsidDel="00F05876" w:rsidRDefault="0098090C" w:rsidP="00253816">
            <w:pPr>
              <w:pStyle w:val="TAC"/>
              <w:rPr>
                <w:del w:id="15892" w:author="Dave" w:date="2018-01-05T19:41:00Z"/>
              </w:rPr>
            </w:pPr>
            <w:del w:id="15893" w:author="Dave" w:date="2018-01-05T19:41:00Z">
              <w:r w:rsidRPr="00B70E3E" w:rsidDel="00F05876">
                <w:rPr>
                  <w:rFonts w:eastAsia="Calibri"/>
                </w:rPr>
                <w:delText>-</w:delText>
              </w:r>
            </w:del>
          </w:p>
        </w:tc>
      </w:tr>
      <w:tr w:rsidR="00ED371A" w:rsidRPr="00B70E3E" w:rsidDel="00F05876" w14:paraId="351D062D" w14:textId="74947414" w:rsidTr="003C60D6">
        <w:trPr>
          <w:cantSplit/>
          <w:jc w:val="center"/>
          <w:del w:id="15894" w:author="Dave" w:date="2018-01-05T19:41:00Z"/>
        </w:trPr>
        <w:tc>
          <w:tcPr>
            <w:tcW w:w="2539" w:type="dxa"/>
            <w:shd w:val="clear" w:color="auto" w:fill="auto"/>
          </w:tcPr>
          <w:p w14:paraId="7F7D90D4" w14:textId="0740DE70" w:rsidR="00ED371A" w:rsidRPr="00B70E3E" w:rsidDel="00F05876" w:rsidRDefault="00ED371A" w:rsidP="00ED371A">
            <w:pPr>
              <w:pStyle w:val="TAL"/>
              <w:rPr>
                <w:del w:id="15895" w:author="Dave" w:date="2018-01-05T19:41:00Z"/>
              </w:rPr>
            </w:pPr>
            <w:del w:id="15896" w:author="Dave" w:date="2018-01-05T19:41:00Z">
              <w:r w:rsidRPr="00B70E3E" w:rsidDel="00F05876">
                <w:delText xml:space="preserve">5.5.1 Means of operation </w:delText>
              </w:r>
            </w:del>
          </w:p>
        </w:tc>
        <w:tc>
          <w:tcPr>
            <w:tcW w:w="617" w:type="dxa"/>
            <w:shd w:val="clear" w:color="auto" w:fill="auto"/>
          </w:tcPr>
          <w:p w14:paraId="0F29FEE5" w14:textId="5EA21679" w:rsidR="00ED371A" w:rsidRPr="00B70E3E" w:rsidDel="00F05876" w:rsidRDefault="00ED371A" w:rsidP="00253816">
            <w:pPr>
              <w:pStyle w:val="TAC"/>
              <w:rPr>
                <w:del w:id="15897" w:author="Dave" w:date="2018-01-05T19:41:00Z"/>
              </w:rPr>
            </w:pPr>
            <w:del w:id="15898" w:author="Dave" w:date="2018-01-05T19:41:00Z">
              <w:r w:rsidRPr="00B70E3E" w:rsidDel="00F05876">
                <w:delText>-</w:delText>
              </w:r>
            </w:del>
          </w:p>
        </w:tc>
        <w:tc>
          <w:tcPr>
            <w:tcW w:w="617" w:type="dxa"/>
            <w:shd w:val="clear" w:color="auto" w:fill="auto"/>
          </w:tcPr>
          <w:p w14:paraId="59243DA1" w14:textId="0B450B1C" w:rsidR="00ED371A" w:rsidRPr="00B70E3E" w:rsidDel="00F05876" w:rsidRDefault="00ED371A" w:rsidP="00253816">
            <w:pPr>
              <w:pStyle w:val="TAC"/>
              <w:rPr>
                <w:del w:id="15899" w:author="Dave" w:date="2018-01-05T19:41:00Z"/>
              </w:rPr>
            </w:pPr>
            <w:del w:id="15900" w:author="Dave" w:date="2018-01-05T19:41:00Z">
              <w:r w:rsidRPr="00B70E3E" w:rsidDel="00F05876">
                <w:delText>-</w:delText>
              </w:r>
            </w:del>
          </w:p>
        </w:tc>
        <w:tc>
          <w:tcPr>
            <w:tcW w:w="617" w:type="dxa"/>
            <w:shd w:val="clear" w:color="auto" w:fill="auto"/>
          </w:tcPr>
          <w:p w14:paraId="5E5D2A4B" w14:textId="72C7DAE7" w:rsidR="00ED371A" w:rsidRPr="00B70E3E" w:rsidDel="00F05876" w:rsidRDefault="00ED371A" w:rsidP="00253816">
            <w:pPr>
              <w:pStyle w:val="TAC"/>
              <w:rPr>
                <w:del w:id="15901" w:author="Dave" w:date="2018-01-05T19:41:00Z"/>
              </w:rPr>
            </w:pPr>
            <w:del w:id="15902" w:author="Dave" w:date="2018-01-05T19:41:00Z">
              <w:r w:rsidRPr="00B70E3E" w:rsidDel="00F05876">
                <w:delText>-</w:delText>
              </w:r>
            </w:del>
          </w:p>
        </w:tc>
        <w:tc>
          <w:tcPr>
            <w:tcW w:w="617" w:type="dxa"/>
            <w:shd w:val="clear" w:color="auto" w:fill="auto"/>
          </w:tcPr>
          <w:p w14:paraId="372C7329" w14:textId="7825D6C9" w:rsidR="00ED371A" w:rsidRPr="00B70E3E" w:rsidDel="00F05876" w:rsidRDefault="00ED371A" w:rsidP="00253816">
            <w:pPr>
              <w:pStyle w:val="TAC"/>
              <w:rPr>
                <w:del w:id="15903" w:author="Dave" w:date="2018-01-05T19:41:00Z"/>
              </w:rPr>
            </w:pPr>
            <w:del w:id="15904" w:author="Dave" w:date="2018-01-05T19:41:00Z">
              <w:r w:rsidRPr="00B70E3E" w:rsidDel="00F05876">
                <w:delText>-</w:delText>
              </w:r>
            </w:del>
          </w:p>
        </w:tc>
        <w:tc>
          <w:tcPr>
            <w:tcW w:w="617" w:type="dxa"/>
            <w:shd w:val="clear" w:color="auto" w:fill="auto"/>
          </w:tcPr>
          <w:p w14:paraId="3F4AC5A9" w14:textId="5EADDB6C" w:rsidR="00ED371A" w:rsidRPr="00B70E3E" w:rsidDel="00F05876" w:rsidRDefault="00ED371A" w:rsidP="00253816">
            <w:pPr>
              <w:pStyle w:val="TAC"/>
              <w:rPr>
                <w:del w:id="15905" w:author="Dave" w:date="2018-01-05T19:41:00Z"/>
              </w:rPr>
            </w:pPr>
            <w:del w:id="15906" w:author="Dave" w:date="2018-01-05T19:41:00Z">
              <w:r w:rsidRPr="00B70E3E" w:rsidDel="00F05876">
                <w:delText>-</w:delText>
              </w:r>
            </w:del>
          </w:p>
        </w:tc>
        <w:tc>
          <w:tcPr>
            <w:tcW w:w="617" w:type="dxa"/>
            <w:shd w:val="clear" w:color="auto" w:fill="auto"/>
          </w:tcPr>
          <w:p w14:paraId="328DAF19" w14:textId="4EC7A88F" w:rsidR="00ED371A" w:rsidRPr="00B70E3E" w:rsidDel="00F05876" w:rsidRDefault="00ED371A" w:rsidP="00253816">
            <w:pPr>
              <w:pStyle w:val="TAC"/>
              <w:rPr>
                <w:del w:id="15907" w:author="Dave" w:date="2018-01-05T19:41:00Z"/>
              </w:rPr>
            </w:pPr>
            <w:del w:id="15908" w:author="Dave" w:date="2018-01-05T19:41:00Z">
              <w:r w:rsidRPr="00B70E3E" w:rsidDel="00F05876">
                <w:delText>-</w:delText>
              </w:r>
            </w:del>
          </w:p>
        </w:tc>
        <w:tc>
          <w:tcPr>
            <w:tcW w:w="617" w:type="dxa"/>
            <w:shd w:val="clear" w:color="auto" w:fill="auto"/>
          </w:tcPr>
          <w:p w14:paraId="00832F99" w14:textId="5C9A461F" w:rsidR="00ED371A" w:rsidRPr="00B70E3E" w:rsidDel="00F05876" w:rsidRDefault="00ED371A" w:rsidP="00253816">
            <w:pPr>
              <w:pStyle w:val="TAC"/>
              <w:rPr>
                <w:del w:id="15909" w:author="Dave" w:date="2018-01-05T19:41:00Z"/>
              </w:rPr>
            </w:pPr>
            <w:del w:id="15910" w:author="Dave" w:date="2018-01-05T19:41:00Z">
              <w:r w:rsidRPr="00B70E3E" w:rsidDel="00F05876">
                <w:delText>P</w:delText>
              </w:r>
            </w:del>
          </w:p>
        </w:tc>
        <w:tc>
          <w:tcPr>
            <w:tcW w:w="617" w:type="dxa"/>
            <w:shd w:val="clear" w:color="auto" w:fill="auto"/>
          </w:tcPr>
          <w:p w14:paraId="43C5A812" w14:textId="2580FABD" w:rsidR="00ED371A" w:rsidRPr="00B70E3E" w:rsidDel="00F05876" w:rsidRDefault="00ED371A" w:rsidP="00253816">
            <w:pPr>
              <w:pStyle w:val="TAC"/>
              <w:rPr>
                <w:del w:id="15911" w:author="Dave" w:date="2018-01-05T19:41:00Z"/>
              </w:rPr>
            </w:pPr>
            <w:del w:id="15912" w:author="Dave" w:date="2018-01-05T19:41:00Z">
              <w:r w:rsidRPr="00B70E3E" w:rsidDel="00F05876">
                <w:delText>-</w:delText>
              </w:r>
            </w:del>
          </w:p>
        </w:tc>
        <w:tc>
          <w:tcPr>
            <w:tcW w:w="617" w:type="dxa"/>
            <w:shd w:val="clear" w:color="auto" w:fill="auto"/>
          </w:tcPr>
          <w:p w14:paraId="10CD89D1" w14:textId="601FF894" w:rsidR="00ED371A" w:rsidRPr="00B70E3E" w:rsidDel="00F05876" w:rsidRDefault="00ED371A" w:rsidP="00253816">
            <w:pPr>
              <w:pStyle w:val="TAC"/>
              <w:rPr>
                <w:del w:id="15913" w:author="Dave" w:date="2018-01-05T19:41:00Z"/>
              </w:rPr>
            </w:pPr>
            <w:del w:id="15914" w:author="Dave" w:date="2018-01-05T19:41:00Z">
              <w:r w:rsidRPr="00B70E3E" w:rsidDel="00F05876">
                <w:delText>-</w:delText>
              </w:r>
            </w:del>
          </w:p>
        </w:tc>
        <w:tc>
          <w:tcPr>
            <w:tcW w:w="717" w:type="dxa"/>
            <w:shd w:val="clear" w:color="auto" w:fill="auto"/>
          </w:tcPr>
          <w:p w14:paraId="382CDC9C" w14:textId="45903063" w:rsidR="00ED371A" w:rsidRPr="00B70E3E" w:rsidDel="00F05876" w:rsidRDefault="00ED371A" w:rsidP="00253816">
            <w:pPr>
              <w:pStyle w:val="TAC"/>
              <w:rPr>
                <w:del w:id="15915" w:author="Dave" w:date="2018-01-05T19:41:00Z"/>
              </w:rPr>
            </w:pPr>
            <w:del w:id="15916" w:author="Dave" w:date="2018-01-05T19:41:00Z">
              <w:r w:rsidRPr="00B70E3E" w:rsidDel="00F05876">
                <w:delText>-</w:delText>
              </w:r>
            </w:del>
          </w:p>
        </w:tc>
        <w:tc>
          <w:tcPr>
            <w:tcW w:w="797" w:type="dxa"/>
          </w:tcPr>
          <w:p w14:paraId="2C1823AA" w14:textId="479D3203" w:rsidR="00ED371A" w:rsidRPr="00B70E3E" w:rsidDel="00F05876" w:rsidRDefault="00ED371A" w:rsidP="00253816">
            <w:pPr>
              <w:pStyle w:val="TAC"/>
              <w:rPr>
                <w:del w:id="15917" w:author="Dave" w:date="2018-01-05T19:41:00Z"/>
              </w:rPr>
            </w:pPr>
            <w:del w:id="15918" w:author="Dave" w:date="2018-01-05T19:41:00Z">
              <w:r w:rsidRPr="00B70E3E" w:rsidDel="00F05876">
                <w:delText>-</w:delText>
              </w:r>
            </w:del>
          </w:p>
        </w:tc>
      </w:tr>
      <w:tr w:rsidR="00923995" w:rsidRPr="00B70E3E" w:rsidDel="00F05876" w14:paraId="260A42DD" w14:textId="52011F84" w:rsidTr="003C60D6">
        <w:trPr>
          <w:cantSplit/>
          <w:jc w:val="center"/>
          <w:del w:id="15919" w:author="Dave" w:date="2018-01-05T19:41:00Z"/>
        </w:trPr>
        <w:tc>
          <w:tcPr>
            <w:tcW w:w="2539" w:type="dxa"/>
            <w:shd w:val="clear" w:color="auto" w:fill="auto"/>
          </w:tcPr>
          <w:p w14:paraId="3582C8E3" w14:textId="7E361F0B" w:rsidR="00923995" w:rsidRPr="00B70E3E" w:rsidDel="00F05876" w:rsidRDefault="00923995" w:rsidP="00DF55BA">
            <w:pPr>
              <w:pStyle w:val="TAL"/>
              <w:rPr>
                <w:del w:id="15920" w:author="Dave" w:date="2018-01-05T19:41:00Z"/>
              </w:rPr>
            </w:pPr>
            <w:del w:id="15921" w:author="Dave" w:date="2018-01-05T19:41:00Z">
              <w:r w:rsidRPr="00B70E3E" w:rsidDel="00F05876">
                <w:delText>5.5.2 Operable part discernibility</w:delText>
              </w:r>
            </w:del>
          </w:p>
        </w:tc>
        <w:tc>
          <w:tcPr>
            <w:tcW w:w="617" w:type="dxa"/>
            <w:shd w:val="clear" w:color="auto" w:fill="auto"/>
          </w:tcPr>
          <w:p w14:paraId="75616C73" w14:textId="7D51EBE4" w:rsidR="00923995" w:rsidRPr="00B70E3E" w:rsidDel="00F05876" w:rsidRDefault="00923995" w:rsidP="00253816">
            <w:pPr>
              <w:pStyle w:val="TAC"/>
              <w:rPr>
                <w:del w:id="15922" w:author="Dave" w:date="2018-01-05T19:41:00Z"/>
              </w:rPr>
            </w:pPr>
            <w:del w:id="15923" w:author="Dave" w:date="2018-01-05T19:41:00Z">
              <w:r w:rsidRPr="00B70E3E" w:rsidDel="00F05876">
                <w:delText>P</w:delText>
              </w:r>
            </w:del>
          </w:p>
        </w:tc>
        <w:tc>
          <w:tcPr>
            <w:tcW w:w="617" w:type="dxa"/>
            <w:shd w:val="clear" w:color="auto" w:fill="auto"/>
          </w:tcPr>
          <w:p w14:paraId="358A7CA0" w14:textId="4AD3969E" w:rsidR="00923995" w:rsidRPr="00B70E3E" w:rsidDel="00F05876" w:rsidRDefault="00923995" w:rsidP="00253816">
            <w:pPr>
              <w:pStyle w:val="TAC"/>
              <w:rPr>
                <w:del w:id="15924" w:author="Dave" w:date="2018-01-05T19:41:00Z"/>
              </w:rPr>
            </w:pPr>
            <w:del w:id="15925" w:author="Dave" w:date="2018-01-05T19:41:00Z">
              <w:r w:rsidRPr="00B70E3E" w:rsidDel="00F05876">
                <w:delText>S</w:delText>
              </w:r>
            </w:del>
          </w:p>
        </w:tc>
        <w:tc>
          <w:tcPr>
            <w:tcW w:w="617" w:type="dxa"/>
            <w:shd w:val="clear" w:color="auto" w:fill="auto"/>
          </w:tcPr>
          <w:p w14:paraId="1CDBE1EA" w14:textId="324610ED" w:rsidR="00923995" w:rsidRPr="00B70E3E" w:rsidDel="00F05876" w:rsidRDefault="00923995" w:rsidP="00253816">
            <w:pPr>
              <w:pStyle w:val="TAC"/>
              <w:rPr>
                <w:del w:id="15926" w:author="Dave" w:date="2018-01-05T19:41:00Z"/>
              </w:rPr>
            </w:pPr>
            <w:del w:id="15927" w:author="Dave" w:date="2018-01-05T19:41:00Z">
              <w:r w:rsidRPr="00B70E3E" w:rsidDel="00F05876">
                <w:delText>-</w:delText>
              </w:r>
            </w:del>
          </w:p>
        </w:tc>
        <w:tc>
          <w:tcPr>
            <w:tcW w:w="617" w:type="dxa"/>
            <w:shd w:val="clear" w:color="auto" w:fill="auto"/>
          </w:tcPr>
          <w:p w14:paraId="3A76950A" w14:textId="450432A8" w:rsidR="00923995" w:rsidRPr="00B70E3E" w:rsidDel="00F05876" w:rsidRDefault="00923995" w:rsidP="00253816">
            <w:pPr>
              <w:pStyle w:val="TAC"/>
              <w:rPr>
                <w:del w:id="15928" w:author="Dave" w:date="2018-01-05T19:41:00Z"/>
              </w:rPr>
            </w:pPr>
            <w:del w:id="15929" w:author="Dave" w:date="2018-01-05T19:41:00Z">
              <w:r w:rsidRPr="00B70E3E" w:rsidDel="00F05876">
                <w:delText>-</w:delText>
              </w:r>
            </w:del>
          </w:p>
        </w:tc>
        <w:tc>
          <w:tcPr>
            <w:tcW w:w="617" w:type="dxa"/>
            <w:shd w:val="clear" w:color="auto" w:fill="auto"/>
          </w:tcPr>
          <w:p w14:paraId="724081F6" w14:textId="4D1839B6" w:rsidR="00923995" w:rsidRPr="00B70E3E" w:rsidDel="00F05876" w:rsidRDefault="00923995" w:rsidP="00253816">
            <w:pPr>
              <w:pStyle w:val="TAC"/>
              <w:rPr>
                <w:del w:id="15930" w:author="Dave" w:date="2018-01-05T19:41:00Z"/>
              </w:rPr>
            </w:pPr>
            <w:del w:id="15931" w:author="Dave" w:date="2018-01-05T19:41:00Z">
              <w:r w:rsidRPr="00B70E3E" w:rsidDel="00F05876">
                <w:delText>-</w:delText>
              </w:r>
            </w:del>
          </w:p>
        </w:tc>
        <w:tc>
          <w:tcPr>
            <w:tcW w:w="617" w:type="dxa"/>
            <w:shd w:val="clear" w:color="auto" w:fill="auto"/>
          </w:tcPr>
          <w:p w14:paraId="2FC6B8B3" w14:textId="356ADD6D" w:rsidR="00923995" w:rsidRPr="00B70E3E" w:rsidDel="00F05876" w:rsidRDefault="00923995" w:rsidP="00253816">
            <w:pPr>
              <w:pStyle w:val="TAC"/>
              <w:rPr>
                <w:del w:id="15932" w:author="Dave" w:date="2018-01-05T19:41:00Z"/>
              </w:rPr>
            </w:pPr>
            <w:del w:id="15933" w:author="Dave" w:date="2018-01-05T19:41:00Z">
              <w:r w:rsidRPr="00B70E3E" w:rsidDel="00F05876">
                <w:delText>-</w:delText>
              </w:r>
            </w:del>
          </w:p>
        </w:tc>
        <w:tc>
          <w:tcPr>
            <w:tcW w:w="617" w:type="dxa"/>
            <w:shd w:val="clear" w:color="auto" w:fill="auto"/>
          </w:tcPr>
          <w:p w14:paraId="75A86817" w14:textId="5FBD5E0F" w:rsidR="00923995" w:rsidRPr="00B70E3E" w:rsidDel="00F05876" w:rsidRDefault="00923995" w:rsidP="00253816">
            <w:pPr>
              <w:pStyle w:val="TAC"/>
              <w:rPr>
                <w:del w:id="15934" w:author="Dave" w:date="2018-01-05T19:41:00Z"/>
              </w:rPr>
            </w:pPr>
            <w:del w:id="15935" w:author="Dave" w:date="2018-01-05T19:41:00Z">
              <w:r w:rsidRPr="00B70E3E" w:rsidDel="00F05876">
                <w:delText>-</w:delText>
              </w:r>
            </w:del>
          </w:p>
        </w:tc>
        <w:tc>
          <w:tcPr>
            <w:tcW w:w="617" w:type="dxa"/>
            <w:shd w:val="clear" w:color="auto" w:fill="auto"/>
          </w:tcPr>
          <w:p w14:paraId="58AE3BFB" w14:textId="7ECE5FE1" w:rsidR="00923995" w:rsidRPr="00B70E3E" w:rsidDel="00F05876" w:rsidRDefault="00923995" w:rsidP="00253816">
            <w:pPr>
              <w:pStyle w:val="TAC"/>
              <w:rPr>
                <w:del w:id="15936" w:author="Dave" w:date="2018-01-05T19:41:00Z"/>
              </w:rPr>
            </w:pPr>
            <w:del w:id="15937" w:author="Dave" w:date="2018-01-05T19:41:00Z">
              <w:r w:rsidRPr="00B70E3E" w:rsidDel="00F05876">
                <w:delText>-</w:delText>
              </w:r>
            </w:del>
          </w:p>
        </w:tc>
        <w:tc>
          <w:tcPr>
            <w:tcW w:w="617" w:type="dxa"/>
            <w:shd w:val="clear" w:color="auto" w:fill="auto"/>
          </w:tcPr>
          <w:p w14:paraId="2F3FEF51" w14:textId="4E41334C" w:rsidR="00923995" w:rsidRPr="00B70E3E" w:rsidDel="00F05876" w:rsidRDefault="00923995" w:rsidP="00253816">
            <w:pPr>
              <w:pStyle w:val="TAC"/>
              <w:rPr>
                <w:del w:id="15938" w:author="Dave" w:date="2018-01-05T19:41:00Z"/>
              </w:rPr>
            </w:pPr>
            <w:del w:id="15939" w:author="Dave" w:date="2018-01-05T19:41:00Z">
              <w:r w:rsidRPr="00B70E3E" w:rsidDel="00F05876">
                <w:delText>-</w:delText>
              </w:r>
            </w:del>
          </w:p>
        </w:tc>
        <w:tc>
          <w:tcPr>
            <w:tcW w:w="717" w:type="dxa"/>
            <w:shd w:val="clear" w:color="auto" w:fill="auto"/>
          </w:tcPr>
          <w:p w14:paraId="42CCB5D1" w14:textId="3659CE7D" w:rsidR="00923995" w:rsidRPr="00B70E3E" w:rsidDel="00F05876" w:rsidRDefault="00923995" w:rsidP="00253816">
            <w:pPr>
              <w:pStyle w:val="TAC"/>
              <w:rPr>
                <w:del w:id="15940" w:author="Dave" w:date="2018-01-05T19:41:00Z"/>
              </w:rPr>
            </w:pPr>
            <w:del w:id="15941" w:author="Dave" w:date="2018-01-05T19:41:00Z">
              <w:r w:rsidRPr="00B70E3E" w:rsidDel="00F05876">
                <w:delText>-</w:delText>
              </w:r>
            </w:del>
          </w:p>
        </w:tc>
        <w:tc>
          <w:tcPr>
            <w:tcW w:w="797" w:type="dxa"/>
          </w:tcPr>
          <w:p w14:paraId="4267E007" w14:textId="2E53701F" w:rsidR="00923995" w:rsidRPr="00B70E3E" w:rsidDel="00F05876" w:rsidRDefault="00923995" w:rsidP="00253816">
            <w:pPr>
              <w:pStyle w:val="TAC"/>
              <w:rPr>
                <w:del w:id="15942" w:author="Dave" w:date="2018-01-05T19:41:00Z"/>
              </w:rPr>
            </w:pPr>
            <w:del w:id="15943" w:author="Dave" w:date="2018-01-05T19:41:00Z">
              <w:r w:rsidRPr="00B70E3E" w:rsidDel="00F05876">
                <w:delText>-</w:delText>
              </w:r>
            </w:del>
          </w:p>
        </w:tc>
      </w:tr>
      <w:tr w:rsidR="0098090C" w:rsidRPr="00B70E3E" w:rsidDel="00F05876" w14:paraId="07D50CC5" w14:textId="630956C7" w:rsidTr="003700B6">
        <w:trPr>
          <w:cantSplit/>
          <w:jc w:val="center"/>
          <w:del w:id="15944" w:author="Dave" w:date="2018-01-05T19:41:00Z"/>
        </w:trPr>
        <w:tc>
          <w:tcPr>
            <w:tcW w:w="2539" w:type="dxa"/>
            <w:shd w:val="clear" w:color="auto" w:fill="auto"/>
          </w:tcPr>
          <w:p w14:paraId="72B3D559" w14:textId="2BD5909C" w:rsidR="0098090C" w:rsidRPr="00B70E3E" w:rsidDel="00F05876" w:rsidRDefault="0098090C" w:rsidP="00ED371A">
            <w:pPr>
              <w:spacing w:after="0"/>
              <w:rPr>
                <w:del w:id="15945" w:author="Dave" w:date="2018-01-05T19:41:00Z"/>
                <w:rFonts w:ascii="Arial" w:eastAsia="Calibri" w:hAnsi="Arial"/>
                <w:sz w:val="18"/>
              </w:rPr>
            </w:pPr>
            <w:del w:id="15946" w:author="Dave" w:date="2018-01-05T19:41:00Z">
              <w:r w:rsidRPr="00B70E3E" w:rsidDel="00F05876">
                <w:rPr>
                  <w:rFonts w:ascii="Arial" w:hAnsi="Arial"/>
                  <w:sz w:val="18"/>
                </w:rPr>
                <w:delText>5.</w:delText>
              </w:r>
              <w:r w:rsidR="00ED371A" w:rsidRPr="00B70E3E" w:rsidDel="00F05876">
                <w:rPr>
                  <w:rFonts w:ascii="Arial" w:hAnsi="Arial"/>
                  <w:sz w:val="18"/>
                </w:rPr>
                <w:delText>6</w:delText>
              </w:r>
              <w:r w:rsidRPr="00B70E3E" w:rsidDel="00F05876">
                <w:rPr>
                  <w:rFonts w:ascii="Arial" w:hAnsi="Arial"/>
                  <w:sz w:val="18"/>
                </w:rPr>
                <w:delText>.1 Tactile or auditory status (belongs to 5.</w:delText>
              </w:r>
              <w:r w:rsidR="00ED371A" w:rsidRPr="00B70E3E" w:rsidDel="00F05876">
                <w:rPr>
                  <w:rFonts w:ascii="Arial" w:hAnsi="Arial"/>
                  <w:sz w:val="18"/>
                </w:rPr>
                <w:delText xml:space="preserve">6 </w:delText>
              </w:r>
              <w:r w:rsidRPr="00B70E3E" w:rsidDel="00F05876">
                <w:rPr>
                  <w:rFonts w:ascii="Arial" w:hAnsi="Arial"/>
                  <w:sz w:val="18"/>
                </w:rPr>
                <w:delText>Locking or toggle controls)</w:delText>
              </w:r>
            </w:del>
          </w:p>
        </w:tc>
        <w:tc>
          <w:tcPr>
            <w:tcW w:w="617" w:type="dxa"/>
            <w:shd w:val="clear" w:color="auto" w:fill="auto"/>
            <w:vAlign w:val="center"/>
          </w:tcPr>
          <w:p w14:paraId="780CB8F4" w14:textId="5BF80B60" w:rsidR="0098090C" w:rsidRPr="00B70E3E" w:rsidDel="00F05876" w:rsidRDefault="0098090C" w:rsidP="00253816">
            <w:pPr>
              <w:pStyle w:val="TAC"/>
              <w:rPr>
                <w:del w:id="15947" w:author="Dave" w:date="2018-01-05T19:41:00Z"/>
                <w:rFonts w:eastAsia="Calibri"/>
              </w:rPr>
            </w:pPr>
            <w:del w:id="15948" w:author="Dave" w:date="2018-01-05T19:41:00Z">
              <w:r w:rsidRPr="00B70E3E" w:rsidDel="00F05876">
                <w:delText>P</w:delText>
              </w:r>
            </w:del>
          </w:p>
        </w:tc>
        <w:tc>
          <w:tcPr>
            <w:tcW w:w="617" w:type="dxa"/>
            <w:shd w:val="clear" w:color="auto" w:fill="auto"/>
            <w:vAlign w:val="center"/>
          </w:tcPr>
          <w:p w14:paraId="1B207223" w14:textId="0BE2B57D" w:rsidR="0098090C" w:rsidRPr="00B70E3E" w:rsidDel="00F05876" w:rsidRDefault="0098090C" w:rsidP="00253816">
            <w:pPr>
              <w:pStyle w:val="TAC"/>
              <w:rPr>
                <w:del w:id="15949" w:author="Dave" w:date="2018-01-05T19:41:00Z"/>
                <w:rFonts w:eastAsia="Calibri"/>
              </w:rPr>
            </w:pPr>
            <w:del w:id="15950" w:author="Dave" w:date="2018-01-05T19:41:00Z">
              <w:r w:rsidRPr="00B70E3E" w:rsidDel="00F05876">
                <w:delText>P</w:delText>
              </w:r>
            </w:del>
          </w:p>
        </w:tc>
        <w:tc>
          <w:tcPr>
            <w:tcW w:w="617" w:type="dxa"/>
            <w:shd w:val="clear" w:color="auto" w:fill="auto"/>
            <w:vAlign w:val="center"/>
          </w:tcPr>
          <w:p w14:paraId="46C7682E" w14:textId="13593C8D" w:rsidR="0098090C" w:rsidRPr="00B70E3E" w:rsidDel="00F05876" w:rsidRDefault="0098090C" w:rsidP="00253816">
            <w:pPr>
              <w:pStyle w:val="TAC"/>
              <w:rPr>
                <w:del w:id="15951" w:author="Dave" w:date="2018-01-05T19:41:00Z"/>
                <w:rFonts w:eastAsia="Calibri"/>
              </w:rPr>
            </w:pPr>
            <w:del w:id="15952" w:author="Dave" w:date="2018-01-05T19:41:00Z">
              <w:r w:rsidRPr="00B70E3E" w:rsidDel="00F05876">
                <w:rPr>
                  <w:rFonts w:eastAsia="Calibri"/>
                </w:rPr>
                <w:delText>-</w:delText>
              </w:r>
            </w:del>
          </w:p>
        </w:tc>
        <w:tc>
          <w:tcPr>
            <w:tcW w:w="617" w:type="dxa"/>
            <w:shd w:val="clear" w:color="auto" w:fill="auto"/>
            <w:vAlign w:val="center"/>
          </w:tcPr>
          <w:p w14:paraId="6AF480C7" w14:textId="6174B347" w:rsidR="0098090C" w:rsidRPr="00B70E3E" w:rsidDel="00F05876" w:rsidRDefault="0098090C" w:rsidP="00253816">
            <w:pPr>
              <w:pStyle w:val="TAC"/>
              <w:rPr>
                <w:del w:id="15953" w:author="Dave" w:date="2018-01-05T19:41:00Z"/>
                <w:rFonts w:eastAsia="Calibri"/>
              </w:rPr>
            </w:pPr>
            <w:del w:id="15954" w:author="Dave" w:date="2018-01-05T19:41:00Z">
              <w:r w:rsidRPr="00B70E3E" w:rsidDel="00F05876">
                <w:rPr>
                  <w:rFonts w:eastAsia="Calibri"/>
                </w:rPr>
                <w:delText>-</w:delText>
              </w:r>
            </w:del>
          </w:p>
        </w:tc>
        <w:tc>
          <w:tcPr>
            <w:tcW w:w="617" w:type="dxa"/>
            <w:shd w:val="clear" w:color="auto" w:fill="auto"/>
            <w:vAlign w:val="center"/>
          </w:tcPr>
          <w:p w14:paraId="40FD4ADA" w14:textId="550EA4A0" w:rsidR="0098090C" w:rsidRPr="00B70E3E" w:rsidDel="00F05876" w:rsidRDefault="0098090C" w:rsidP="00253816">
            <w:pPr>
              <w:pStyle w:val="TAC"/>
              <w:rPr>
                <w:del w:id="15955" w:author="Dave" w:date="2018-01-05T19:41:00Z"/>
                <w:rFonts w:eastAsia="Calibri"/>
              </w:rPr>
            </w:pPr>
            <w:del w:id="15956" w:author="Dave" w:date="2018-01-05T19:41:00Z">
              <w:r w:rsidRPr="00B70E3E" w:rsidDel="00F05876">
                <w:rPr>
                  <w:rFonts w:eastAsia="Calibri"/>
                </w:rPr>
                <w:delText>-</w:delText>
              </w:r>
            </w:del>
          </w:p>
        </w:tc>
        <w:tc>
          <w:tcPr>
            <w:tcW w:w="617" w:type="dxa"/>
            <w:shd w:val="clear" w:color="auto" w:fill="auto"/>
            <w:vAlign w:val="center"/>
          </w:tcPr>
          <w:p w14:paraId="502D7113" w14:textId="2DCE754D" w:rsidR="0098090C" w:rsidRPr="00B70E3E" w:rsidDel="00F05876" w:rsidRDefault="0098090C" w:rsidP="00253816">
            <w:pPr>
              <w:pStyle w:val="TAC"/>
              <w:rPr>
                <w:del w:id="15957" w:author="Dave" w:date="2018-01-05T19:41:00Z"/>
                <w:rFonts w:eastAsia="Calibri"/>
              </w:rPr>
            </w:pPr>
            <w:del w:id="15958" w:author="Dave" w:date="2018-01-05T19:41:00Z">
              <w:r w:rsidRPr="00B70E3E" w:rsidDel="00F05876">
                <w:rPr>
                  <w:rFonts w:eastAsia="Calibri"/>
                </w:rPr>
                <w:delText>-</w:delText>
              </w:r>
            </w:del>
          </w:p>
        </w:tc>
        <w:tc>
          <w:tcPr>
            <w:tcW w:w="617" w:type="dxa"/>
            <w:shd w:val="clear" w:color="auto" w:fill="auto"/>
            <w:vAlign w:val="center"/>
          </w:tcPr>
          <w:p w14:paraId="7A57C49C" w14:textId="6476E961" w:rsidR="0098090C" w:rsidRPr="00B70E3E" w:rsidDel="00F05876" w:rsidRDefault="0098090C" w:rsidP="00253816">
            <w:pPr>
              <w:pStyle w:val="TAC"/>
              <w:rPr>
                <w:del w:id="15959" w:author="Dave" w:date="2018-01-05T19:41:00Z"/>
                <w:rFonts w:eastAsia="Calibri"/>
              </w:rPr>
            </w:pPr>
            <w:del w:id="15960" w:author="Dave" w:date="2018-01-05T19:41:00Z">
              <w:r w:rsidRPr="00B70E3E" w:rsidDel="00F05876">
                <w:rPr>
                  <w:rFonts w:eastAsia="Calibri"/>
                </w:rPr>
                <w:delText>-</w:delText>
              </w:r>
            </w:del>
          </w:p>
        </w:tc>
        <w:tc>
          <w:tcPr>
            <w:tcW w:w="617" w:type="dxa"/>
            <w:shd w:val="clear" w:color="auto" w:fill="auto"/>
            <w:vAlign w:val="center"/>
          </w:tcPr>
          <w:p w14:paraId="141E854B" w14:textId="40E42959" w:rsidR="0098090C" w:rsidRPr="00B70E3E" w:rsidDel="00F05876" w:rsidRDefault="0098090C" w:rsidP="00253816">
            <w:pPr>
              <w:pStyle w:val="TAC"/>
              <w:rPr>
                <w:del w:id="15961" w:author="Dave" w:date="2018-01-05T19:41:00Z"/>
                <w:rFonts w:eastAsia="Calibri"/>
              </w:rPr>
            </w:pPr>
            <w:del w:id="15962" w:author="Dave" w:date="2018-01-05T19:41:00Z">
              <w:r w:rsidRPr="00B70E3E" w:rsidDel="00F05876">
                <w:rPr>
                  <w:rFonts w:eastAsia="Calibri"/>
                </w:rPr>
                <w:delText>-</w:delText>
              </w:r>
            </w:del>
          </w:p>
        </w:tc>
        <w:tc>
          <w:tcPr>
            <w:tcW w:w="617" w:type="dxa"/>
            <w:shd w:val="clear" w:color="auto" w:fill="auto"/>
            <w:vAlign w:val="center"/>
          </w:tcPr>
          <w:p w14:paraId="71EC4205" w14:textId="0C12FF85" w:rsidR="0098090C" w:rsidRPr="00B70E3E" w:rsidDel="00F05876" w:rsidRDefault="0098090C" w:rsidP="00253816">
            <w:pPr>
              <w:pStyle w:val="TAC"/>
              <w:rPr>
                <w:del w:id="15963" w:author="Dave" w:date="2018-01-05T19:41:00Z"/>
                <w:rFonts w:eastAsia="Calibri"/>
              </w:rPr>
            </w:pPr>
            <w:del w:id="15964" w:author="Dave" w:date="2018-01-05T19:41:00Z">
              <w:r w:rsidRPr="00B70E3E" w:rsidDel="00F05876">
                <w:rPr>
                  <w:rFonts w:eastAsia="Calibri"/>
                </w:rPr>
                <w:delText>-</w:delText>
              </w:r>
            </w:del>
          </w:p>
        </w:tc>
        <w:tc>
          <w:tcPr>
            <w:tcW w:w="717" w:type="dxa"/>
            <w:shd w:val="clear" w:color="auto" w:fill="auto"/>
            <w:vAlign w:val="center"/>
          </w:tcPr>
          <w:p w14:paraId="0FADA75D" w14:textId="11C81E06" w:rsidR="0098090C" w:rsidRPr="00B70E3E" w:rsidDel="00F05876" w:rsidRDefault="0098090C" w:rsidP="00253816">
            <w:pPr>
              <w:pStyle w:val="TAC"/>
              <w:rPr>
                <w:del w:id="15965" w:author="Dave" w:date="2018-01-05T19:41:00Z"/>
                <w:rFonts w:eastAsia="Calibri"/>
              </w:rPr>
            </w:pPr>
            <w:del w:id="15966" w:author="Dave" w:date="2018-01-05T19:41:00Z">
              <w:r w:rsidRPr="00B70E3E" w:rsidDel="00F05876">
                <w:delText>S</w:delText>
              </w:r>
            </w:del>
          </w:p>
        </w:tc>
        <w:tc>
          <w:tcPr>
            <w:tcW w:w="797" w:type="dxa"/>
            <w:vAlign w:val="center"/>
          </w:tcPr>
          <w:p w14:paraId="13FA63D8" w14:textId="095A29FC" w:rsidR="0098090C" w:rsidRPr="00B70E3E" w:rsidDel="00F05876" w:rsidRDefault="0098090C" w:rsidP="00253816">
            <w:pPr>
              <w:pStyle w:val="TAC"/>
              <w:rPr>
                <w:del w:id="15967" w:author="Dave" w:date="2018-01-05T19:41:00Z"/>
                <w:rFonts w:eastAsia="Calibri"/>
              </w:rPr>
            </w:pPr>
            <w:del w:id="15968" w:author="Dave" w:date="2018-01-05T19:41:00Z">
              <w:r w:rsidRPr="00B70E3E" w:rsidDel="00F05876">
                <w:rPr>
                  <w:rFonts w:eastAsia="Calibri"/>
                </w:rPr>
                <w:delText>-</w:delText>
              </w:r>
            </w:del>
          </w:p>
        </w:tc>
      </w:tr>
      <w:tr w:rsidR="0098090C" w:rsidRPr="00B70E3E" w:rsidDel="00F05876" w14:paraId="3FD0B66D" w14:textId="3CB1ECCA" w:rsidTr="003700B6">
        <w:trPr>
          <w:cantSplit/>
          <w:jc w:val="center"/>
          <w:del w:id="15969" w:author="Dave" w:date="2018-01-05T19:41:00Z"/>
        </w:trPr>
        <w:tc>
          <w:tcPr>
            <w:tcW w:w="2539" w:type="dxa"/>
            <w:shd w:val="clear" w:color="auto" w:fill="auto"/>
          </w:tcPr>
          <w:p w14:paraId="135796FE" w14:textId="02C6D5A4" w:rsidR="0098090C" w:rsidRPr="00B70E3E" w:rsidDel="00F05876" w:rsidRDefault="0098090C" w:rsidP="00ED371A">
            <w:pPr>
              <w:spacing w:after="0"/>
              <w:rPr>
                <w:del w:id="15970" w:author="Dave" w:date="2018-01-05T19:41:00Z"/>
                <w:rFonts w:ascii="Arial" w:eastAsia="Calibri" w:hAnsi="Arial"/>
                <w:sz w:val="18"/>
              </w:rPr>
            </w:pPr>
            <w:del w:id="15971" w:author="Dave" w:date="2018-01-05T19:41:00Z">
              <w:r w:rsidRPr="00B70E3E" w:rsidDel="00F05876">
                <w:rPr>
                  <w:rFonts w:ascii="Arial" w:hAnsi="Arial"/>
                  <w:sz w:val="18"/>
                </w:rPr>
                <w:delText>5.</w:delText>
              </w:r>
              <w:r w:rsidR="00ED371A" w:rsidRPr="00B70E3E" w:rsidDel="00F05876">
                <w:rPr>
                  <w:rFonts w:ascii="Arial" w:hAnsi="Arial"/>
                  <w:sz w:val="18"/>
                </w:rPr>
                <w:delText>6</w:delText>
              </w:r>
              <w:r w:rsidRPr="00B70E3E" w:rsidDel="00F05876">
                <w:rPr>
                  <w:rFonts w:ascii="Arial" w:hAnsi="Arial"/>
                  <w:sz w:val="18"/>
                </w:rPr>
                <w:delText>.2 Visual status</w:delText>
              </w:r>
            </w:del>
          </w:p>
        </w:tc>
        <w:tc>
          <w:tcPr>
            <w:tcW w:w="617" w:type="dxa"/>
            <w:shd w:val="clear" w:color="auto" w:fill="auto"/>
            <w:vAlign w:val="center"/>
          </w:tcPr>
          <w:p w14:paraId="2248554F" w14:textId="20FEAD00" w:rsidR="0098090C" w:rsidRPr="00B70E3E" w:rsidDel="00F05876" w:rsidRDefault="0098090C" w:rsidP="00253816">
            <w:pPr>
              <w:pStyle w:val="TAC"/>
              <w:rPr>
                <w:del w:id="15972" w:author="Dave" w:date="2018-01-05T19:41:00Z"/>
                <w:rFonts w:eastAsia="Calibri"/>
              </w:rPr>
            </w:pPr>
            <w:del w:id="15973" w:author="Dave" w:date="2018-01-05T19:41:00Z">
              <w:r w:rsidRPr="00B70E3E" w:rsidDel="00F05876">
                <w:rPr>
                  <w:rFonts w:eastAsia="Calibri"/>
                </w:rPr>
                <w:delText>-</w:delText>
              </w:r>
            </w:del>
          </w:p>
        </w:tc>
        <w:tc>
          <w:tcPr>
            <w:tcW w:w="617" w:type="dxa"/>
            <w:shd w:val="clear" w:color="auto" w:fill="auto"/>
            <w:vAlign w:val="center"/>
          </w:tcPr>
          <w:p w14:paraId="4BFD72AB" w14:textId="653FAA39" w:rsidR="0098090C" w:rsidRPr="00B70E3E" w:rsidDel="00F05876" w:rsidRDefault="0098090C" w:rsidP="00253816">
            <w:pPr>
              <w:pStyle w:val="TAC"/>
              <w:rPr>
                <w:del w:id="15974" w:author="Dave" w:date="2018-01-05T19:41:00Z"/>
                <w:rFonts w:eastAsia="Calibri"/>
              </w:rPr>
            </w:pPr>
            <w:del w:id="15975" w:author="Dave" w:date="2018-01-05T19:41:00Z">
              <w:r w:rsidRPr="00B70E3E" w:rsidDel="00F05876">
                <w:rPr>
                  <w:rFonts w:eastAsia="Calibri"/>
                </w:rPr>
                <w:delText>-</w:delText>
              </w:r>
            </w:del>
          </w:p>
        </w:tc>
        <w:tc>
          <w:tcPr>
            <w:tcW w:w="617" w:type="dxa"/>
            <w:shd w:val="clear" w:color="auto" w:fill="auto"/>
            <w:vAlign w:val="center"/>
          </w:tcPr>
          <w:p w14:paraId="5524E216" w14:textId="567239A7" w:rsidR="0098090C" w:rsidRPr="00B70E3E" w:rsidDel="00F05876" w:rsidRDefault="0098090C" w:rsidP="00253816">
            <w:pPr>
              <w:pStyle w:val="TAC"/>
              <w:rPr>
                <w:del w:id="15976" w:author="Dave" w:date="2018-01-05T19:41:00Z"/>
                <w:rFonts w:eastAsia="Calibri"/>
              </w:rPr>
            </w:pPr>
            <w:del w:id="15977" w:author="Dave" w:date="2018-01-05T19:41:00Z">
              <w:r w:rsidRPr="00B70E3E" w:rsidDel="00F05876">
                <w:rPr>
                  <w:rFonts w:eastAsia="Calibri"/>
                </w:rPr>
                <w:delText>-</w:delText>
              </w:r>
            </w:del>
          </w:p>
        </w:tc>
        <w:tc>
          <w:tcPr>
            <w:tcW w:w="617" w:type="dxa"/>
            <w:shd w:val="clear" w:color="auto" w:fill="auto"/>
            <w:vAlign w:val="center"/>
          </w:tcPr>
          <w:p w14:paraId="03024947" w14:textId="5281A6EA" w:rsidR="0098090C" w:rsidRPr="00B70E3E" w:rsidDel="00F05876" w:rsidRDefault="0098090C" w:rsidP="00253816">
            <w:pPr>
              <w:pStyle w:val="TAC"/>
              <w:rPr>
                <w:del w:id="15978" w:author="Dave" w:date="2018-01-05T19:41:00Z"/>
                <w:rFonts w:eastAsia="Calibri"/>
              </w:rPr>
            </w:pPr>
            <w:del w:id="15979" w:author="Dave" w:date="2018-01-05T19:41:00Z">
              <w:r w:rsidRPr="00B70E3E" w:rsidDel="00F05876">
                <w:delText>P</w:delText>
              </w:r>
            </w:del>
          </w:p>
        </w:tc>
        <w:tc>
          <w:tcPr>
            <w:tcW w:w="617" w:type="dxa"/>
            <w:shd w:val="clear" w:color="auto" w:fill="auto"/>
            <w:vAlign w:val="center"/>
          </w:tcPr>
          <w:p w14:paraId="09C1CFC2" w14:textId="72BEA216" w:rsidR="0098090C" w:rsidRPr="00B70E3E" w:rsidDel="00F05876" w:rsidRDefault="0098090C" w:rsidP="00253816">
            <w:pPr>
              <w:pStyle w:val="TAC"/>
              <w:rPr>
                <w:del w:id="15980" w:author="Dave" w:date="2018-01-05T19:41:00Z"/>
                <w:rFonts w:eastAsia="Calibri"/>
              </w:rPr>
            </w:pPr>
            <w:del w:id="15981" w:author="Dave" w:date="2018-01-05T19:41:00Z">
              <w:r w:rsidRPr="00B70E3E" w:rsidDel="00F05876">
                <w:delText>P</w:delText>
              </w:r>
            </w:del>
          </w:p>
        </w:tc>
        <w:tc>
          <w:tcPr>
            <w:tcW w:w="617" w:type="dxa"/>
            <w:shd w:val="clear" w:color="auto" w:fill="auto"/>
            <w:vAlign w:val="center"/>
          </w:tcPr>
          <w:p w14:paraId="6B4C0A56" w14:textId="0CB1F362" w:rsidR="0098090C" w:rsidRPr="00B70E3E" w:rsidDel="00F05876" w:rsidRDefault="00C835A9" w:rsidP="00253816">
            <w:pPr>
              <w:pStyle w:val="TAC"/>
              <w:rPr>
                <w:del w:id="15982" w:author="Dave" w:date="2018-01-05T19:41:00Z"/>
                <w:rFonts w:eastAsia="Calibri"/>
              </w:rPr>
            </w:pPr>
            <w:del w:id="15983" w:author="Dave" w:date="2018-01-05T19:41:00Z">
              <w:r w:rsidRPr="00B70E3E" w:rsidDel="00F05876">
                <w:rPr>
                  <w:rFonts w:eastAsia="Calibri"/>
                </w:rPr>
                <w:delText>-</w:delText>
              </w:r>
            </w:del>
          </w:p>
        </w:tc>
        <w:tc>
          <w:tcPr>
            <w:tcW w:w="617" w:type="dxa"/>
            <w:shd w:val="clear" w:color="auto" w:fill="auto"/>
            <w:vAlign w:val="center"/>
          </w:tcPr>
          <w:p w14:paraId="5F35734D" w14:textId="29D672CF" w:rsidR="0098090C" w:rsidRPr="00B70E3E" w:rsidDel="00F05876" w:rsidRDefault="0098090C" w:rsidP="00253816">
            <w:pPr>
              <w:pStyle w:val="TAC"/>
              <w:rPr>
                <w:del w:id="15984" w:author="Dave" w:date="2018-01-05T19:41:00Z"/>
                <w:rFonts w:eastAsia="Calibri"/>
              </w:rPr>
            </w:pPr>
            <w:del w:id="15985" w:author="Dave" w:date="2018-01-05T19:41:00Z">
              <w:r w:rsidRPr="00B70E3E" w:rsidDel="00F05876">
                <w:delText>P</w:delText>
              </w:r>
            </w:del>
          </w:p>
        </w:tc>
        <w:tc>
          <w:tcPr>
            <w:tcW w:w="617" w:type="dxa"/>
            <w:shd w:val="clear" w:color="auto" w:fill="auto"/>
            <w:vAlign w:val="center"/>
          </w:tcPr>
          <w:p w14:paraId="20953B73" w14:textId="35F27E32" w:rsidR="0098090C" w:rsidRPr="00B70E3E" w:rsidDel="00F05876" w:rsidRDefault="0098090C" w:rsidP="00253816">
            <w:pPr>
              <w:pStyle w:val="TAC"/>
              <w:rPr>
                <w:del w:id="15986" w:author="Dave" w:date="2018-01-05T19:41:00Z"/>
                <w:rFonts w:eastAsia="Calibri"/>
              </w:rPr>
            </w:pPr>
            <w:del w:id="15987" w:author="Dave" w:date="2018-01-05T19:41:00Z">
              <w:r w:rsidRPr="00B70E3E" w:rsidDel="00F05876">
                <w:delText>P</w:delText>
              </w:r>
            </w:del>
          </w:p>
        </w:tc>
        <w:tc>
          <w:tcPr>
            <w:tcW w:w="617" w:type="dxa"/>
            <w:shd w:val="clear" w:color="auto" w:fill="auto"/>
            <w:vAlign w:val="center"/>
          </w:tcPr>
          <w:p w14:paraId="18166287" w14:textId="32E00C65" w:rsidR="0098090C" w:rsidRPr="00B70E3E" w:rsidDel="00F05876" w:rsidRDefault="0098090C" w:rsidP="00253816">
            <w:pPr>
              <w:pStyle w:val="TAC"/>
              <w:rPr>
                <w:del w:id="15988" w:author="Dave" w:date="2018-01-05T19:41:00Z"/>
                <w:rFonts w:eastAsia="Calibri"/>
              </w:rPr>
            </w:pPr>
            <w:del w:id="15989" w:author="Dave" w:date="2018-01-05T19:41:00Z">
              <w:r w:rsidRPr="00B70E3E" w:rsidDel="00F05876">
                <w:rPr>
                  <w:rFonts w:eastAsia="Calibri"/>
                </w:rPr>
                <w:delText>-</w:delText>
              </w:r>
            </w:del>
          </w:p>
        </w:tc>
        <w:tc>
          <w:tcPr>
            <w:tcW w:w="717" w:type="dxa"/>
            <w:shd w:val="clear" w:color="auto" w:fill="auto"/>
            <w:vAlign w:val="center"/>
          </w:tcPr>
          <w:p w14:paraId="2DCE8DEA" w14:textId="6B0EA45A" w:rsidR="0098090C" w:rsidRPr="00B70E3E" w:rsidDel="00F05876" w:rsidRDefault="0098090C" w:rsidP="00253816">
            <w:pPr>
              <w:pStyle w:val="TAC"/>
              <w:rPr>
                <w:del w:id="15990" w:author="Dave" w:date="2018-01-05T19:41:00Z"/>
                <w:rFonts w:eastAsia="Calibri"/>
              </w:rPr>
            </w:pPr>
            <w:del w:id="15991" w:author="Dave" w:date="2018-01-05T19:41:00Z">
              <w:r w:rsidRPr="00B70E3E" w:rsidDel="00F05876">
                <w:delText>S</w:delText>
              </w:r>
            </w:del>
          </w:p>
        </w:tc>
        <w:tc>
          <w:tcPr>
            <w:tcW w:w="797" w:type="dxa"/>
            <w:vAlign w:val="center"/>
          </w:tcPr>
          <w:p w14:paraId="68271EAD" w14:textId="185980E1" w:rsidR="0098090C" w:rsidRPr="00B70E3E" w:rsidDel="00F05876" w:rsidRDefault="0098090C" w:rsidP="00253816">
            <w:pPr>
              <w:pStyle w:val="TAC"/>
              <w:rPr>
                <w:del w:id="15992" w:author="Dave" w:date="2018-01-05T19:41:00Z"/>
                <w:rFonts w:eastAsia="Calibri"/>
              </w:rPr>
            </w:pPr>
            <w:del w:id="15993" w:author="Dave" w:date="2018-01-05T19:41:00Z">
              <w:r w:rsidRPr="00B70E3E" w:rsidDel="00F05876">
                <w:rPr>
                  <w:rFonts w:eastAsia="Calibri"/>
                </w:rPr>
                <w:delText>-</w:delText>
              </w:r>
            </w:del>
          </w:p>
        </w:tc>
      </w:tr>
      <w:tr w:rsidR="0098090C" w:rsidRPr="00B70E3E" w:rsidDel="00F05876" w14:paraId="62CE3817" w14:textId="374F6549" w:rsidTr="003700B6">
        <w:trPr>
          <w:cantSplit/>
          <w:jc w:val="center"/>
          <w:del w:id="15994" w:author="Dave" w:date="2018-01-05T19:41:00Z"/>
        </w:trPr>
        <w:tc>
          <w:tcPr>
            <w:tcW w:w="2539" w:type="dxa"/>
            <w:tcBorders>
              <w:bottom w:val="single" w:sz="4" w:space="0" w:color="auto"/>
            </w:tcBorders>
            <w:shd w:val="clear" w:color="auto" w:fill="auto"/>
          </w:tcPr>
          <w:p w14:paraId="44F35CCC" w14:textId="78CA226C" w:rsidR="0098090C" w:rsidRPr="00B70E3E" w:rsidDel="00F05876" w:rsidRDefault="0098090C" w:rsidP="00923995">
            <w:pPr>
              <w:spacing w:after="0"/>
              <w:rPr>
                <w:del w:id="15995" w:author="Dave" w:date="2018-01-05T19:41:00Z"/>
                <w:rFonts w:ascii="Arial" w:eastAsia="Calibri" w:hAnsi="Arial"/>
                <w:sz w:val="18"/>
              </w:rPr>
            </w:pPr>
            <w:del w:id="15996" w:author="Dave" w:date="2018-01-05T19:41:00Z">
              <w:r w:rsidRPr="00B70E3E" w:rsidDel="00F05876">
                <w:rPr>
                  <w:rFonts w:ascii="Arial" w:hAnsi="Arial"/>
                  <w:sz w:val="18"/>
                </w:rPr>
                <w:delText>5.</w:delText>
              </w:r>
              <w:r w:rsidR="00923995" w:rsidRPr="00B70E3E" w:rsidDel="00F05876">
                <w:rPr>
                  <w:rFonts w:ascii="Arial" w:hAnsi="Arial"/>
                  <w:sz w:val="18"/>
                </w:rPr>
                <w:delText xml:space="preserve">7 </w:delText>
              </w:r>
              <w:r w:rsidRPr="00B70E3E" w:rsidDel="00F05876">
                <w:rPr>
                  <w:rFonts w:ascii="Arial" w:hAnsi="Arial"/>
                  <w:sz w:val="18"/>
                </w:rPr>
                <w:delText>Key repeat</w:delText>
              </w:r>
            </w:del>
          </w:p>
        </w:tc>
        <w:tc>
          <w:tcPr>
            <w:tcW w:w="617" w:type="dxa"/>
            <w:tcBorders>
              <w:bottom w:val="single" w:sz="4" w:space="0" w:color="auto"/>
            </w:tcBorders>
            <w:shd w:val="clear" w:color="auto" w:fill="auto"/>
            <w:vAlign w:val="center"/>
          </w:tcPr>
          <w:p w14:paraId="473BD8D9" w14:textId="7D9777D3" w:rsidR="0098090C" w:rsidRPr="00B70E3E" w:rsidDel="00F05876" w:rsidRDefault="0098090C" w:rsidP="00253816">
            <w:pPr>
              <w:pStyle w:val="TAC"/>
              <w:rPr>
                <w:del w:id="15997" w:author="Dave" w:date="2018-01-05T19:41:00Z"/>
                <w:rFonts w:eastAsia="Calibri"/>
              </w:rPr>
            </w:pPr>
            <w:del w:id="15998"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5DFAD565" w14:textId="36DCDDC0" w:rsidR="0098090C" w:rsidRPr="00B70E3E" w:rsidDel="00F05876" w:rsidRDefault="0098090C" w:rsidP="00253816">
            <w:pPr>
              <w:pStyle w:val="TAC"/>
              <w:rPr>
                <w:del w:id="15999" w:author="Dave" w:date="2018-01-05T19:41:00Z"/>
                <w:rFonts w:eastAsia="Calibri"/>
              </w:rPr>
            </w:pPr>
            <w:del w:id="16000"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7AD9785A" w14:textId="5233F194" w:rsidR="0098090C" w:rsidRPr="00B70E3E" w:rsidDel="00F05876" w:rsidRDefault="0098090C" w:rsidP="00253816">
            <w:pPr>
              <w:pStyle w:val="TAC"/>
              <w:rPr>
                <w:del w:id="16001" w:author="Dave" w:date="2018-01-05T19:41:00Z"/>
                <w:rFonts w:eastAsia="Calibri"/>
              </w:rPr>
            </w:pPr>
            <w:del w:id="16002"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03EB0DC9" w14:textId="2DC7AB02" w:rsidR="0098090C" w:rsidRPr="00B70E3E" w:rsidDel="00F05876" w:rsidRDefault="0098090C" w:rsidP="00253816">
            <w:pPr>
              <w:pStyle w:val="TAC"/>
              <w:rPr>
                <w:del w:id="16003" w:author="Dave" w:date="2018-01-05T19:41:00Z"/>
                <w:rFonts w:eastAsia="Calibri"/>
              </w:rPr>
            </w:pPr>
            <w:del w:id="16004"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6B7C7983" w14:textId="5FF8494F" w:rsidR="0098090C" w:rsidRPr="00B70E3E" w:rsidDel="00F05876" w:rsidRDefault="0098090C" w:rsidP="00253816">
            <w:pPr>
              <w:pStyle w:val="TAC"/>
              <w:rPr>
                <w:del w:id="16005" w:author="Dave" w:date="2018-01-05T19:41:00Z"/>
                <w:rFonts w:eastAsia="Calibri"/>
              </w:rPr>
            </w:pPr>
            <w:del w:id="16006"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214E77D9" w14:textId="532156E1" w:rsidR="0098090C" w:rsidRPr="00B70E3E" w:rsidDel="00F05876" w:rsidRDefault="0098090C" w:rsidP="00253816">
            <w:pPr>
              <w:pStyle w:val="TAC"/>
              <w:rPr>
                <w:del w:id="16007" w:author="Dave" w:date="2018-01-05T19:41:00Z"/>
                <w:rFonts w:eastAsia="Calibri"/>
              </w:rPr>
            </w:pPr>
            <w:del w:id="16008"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5A5890FA" w14:textId="73CA8991" w:rsidR="0098090C" w:rsidRPr="00B70E3E" w:rsidDel="00F05876" w:rsidRDefault="0098090C" w:rsidP="00253816">
            <w:pPr>
              <w:pStyle w:val="TAC"/>
              <w:rPr>
                <w:del w:id="16009" w:author="Dave" w:date="2018-01-05T19:41:00Z"/>
                <w:rFonts w:eastAsia="Calibri"/>
              </w:rPr>
            </w:pPr>
            <w:del w:id="16010" w:author="Dave" w:date="2018-01-05T19:41:00Z">
              <w:r w:rsidRPr="00B70E3E" w:rsidDel="00F05876">
                <w:delText>P</w:delText>
              </w:r>
            </w:del>
          </w:p>
        </w:tc>
        <w:tc>
          <w:tcPr>
            <w:tcW w:w="617" w:type="dxa"/>
            <w:tcBorders>
              <w:bottom w:val="single" w:sz="4" w:space="0" w:color="auto"/>
            </w:tcBorders>
            <w:shd w:val="clear" w:color="auto" w:fill="auto"/>
            <w:vAlign w:val="center"/>
          </w:tcPr>
          <w:p w14:paraId="12BEBC29" w14:textId="46D1E9A4" w:rsidR="0098090C" w:rsidRPr="00B70E3E" w:rsidDel="00F05876" w:rsidRDefault="00C835A9" w:rsidP="00253816">
            <w:pPr>
              <w:pStyle w:val="TAC"/>
              <w:rPr>
                <w:del w:id="16011" w:author="Dave" w:date="2018-01-05T19:41:00Z"/>
                <w:rFonts w:eastAsia="Calibri"/>
              </w:rPr>
            </w:pPr>
            <w:del w:id="16012"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3A45359B" w14:textId="7DFD0AFF" w:rsidR="0098090C" w:rsidRPr="00B70E3E" w:rsidDel="00F05876" w:rsidRDefault="0098090C" w:rsidP="00253816">
            <w:pPr>
              <w:pStyle w:val="TAC"/>
              <w:rPr>
                <w:del w:id="16013" w:author="Dave" w:date="2018-01-05T19:41:00Z"/>
                <w:rFonts w:eastAsia="Calibri"/>
              </w:rPr>
            </w:pPr>
            <w:del w:id="16014" w:author="Dave" w:date="2018-01-05T19:41:00Z">
              <w:r w:rsidRPr="00B70E3E" w:rsidDel="00F05876">
                <w:rPr>
                  <w:rFonts w:eastAsia="Calibri"/>
                </w:rPr>
                <w:delText>-</w:delText>
              </w:r>
            </w:del>
          </w:p>
        </w:tc>
        <w:tc>
          <w:tcPr>
            <w:tcW w:w="717" w:type="dxa"/>
            <w:tcBorders>
              <w:bottom w:val="single" w:sz="4" w:space="0" w:color="auto"/>
            </w:tcBorders>
            <w:shd w:val="clear" w:color="auto" w:fill="auto"/>
            <w:vAlign w:val="center"/>
          </w:tcPr>
          <w:p w14:paraId="0C264471" w14:textId="47BB0EC9" w:rsidR="0098090C" w:rsidRPr="00B70E3E" w:rsidDel="00F05876" w:rsidRDefault="0098090C" w:rsidP="00253816">
            <w:pPr>
              <w:pStyle w:val="TAC"/>
              <w:rPr>
                <w:del w:id="16015" w:author="Dave" w:date="2018-01-05T19:41:00Z"/>
                <w:rFonts w:eastAsia="Calibri"/>
              </w:rPr>
            </w:pPr>
            <w:del w:id="16016" w:author="Dave" w:date="2018-01-05T19:41:00Z">
              <w:r w:rsidRPr="00B70E3E" w:rsidDel="00F05876">
                <w:delText>S</w:delText>
              </w:r>
            </w:del>
          </w:p>
        </w:tc>
        <w:tc>
          <w:tcPr>
            <w:tcW w:w="797" w:type="dxa"/>
            <w:tcBorders>
              <w:bottom w:val="single" w:sz="4" w:space="0" w:color="auto"/>
            </w:tcBorders>
            <w:vAlign w:val="center"/>
          </w:tcPr>
          <w:p w14:paraId="331C6151" w14:textId="6E330B8F" w:rsidR="0098090C" w:rsidRPr="00B70E3E" w:rsidDel="00F05876" w:rsidRDefault="0098090C" w:rsidP="00253816">
            <w:pPr>
              <w:pStyle w:val="TAC"/>
              <w:rPr>
                <w:del w:id="16017" w:author="Dave" w:date="2018-01-05T19:41:00Z"/>
                <w:rFonts w:eastAsia="Calibri"/>
              </w:rPr>
            </w:pPr>
            <w:del w:id="16018" w:author="Dave" w:date="2018-01-05T19:41:00Z">
              <w:r w:rsidRPr="00B70E3E" w:rsidDel="00F05876">
                <w:rPr>
                  <w:rFonts w:eastAsia="Calibri"/>
                </w:rPr>
                <w:delText>-</w:delText>
              </w:r>
            </w:del>
          </w:p>
        </w:tc>
      </w:tr>
      <w:tr w:rsidR="00923995" w:rsidRPr="00B70E3E" w:rsidDel="00F05876" w14:paraId="22F0FCFF" w14:textId="00E5D8D5" w:rsidTr="003C60D6">
        <w:trPr>
          <w:cantSplit/>
          <w:jc w:val="center"/>
          <w:del w:id="16019" w:author="Dave" w:date="2018-01-05T19:41:00Z"/>
        </w:trPr>
        <w:tc>
          <w:tcPr>
            <w:tcW w:w="2539" w:type="dxa"/>
            <w:tcBorders>
              <w:bottom w:val="nil"/>
            </w:tcBorders>
            <w:shd w:val="clear" w:color="auto" w:fill="auto"/>
          </w:tcPr>
          <w:p w14:paraId="1C4AB821" w14:textId="5F045CB7" w:rsidR="00923995" w:rsidRPr="00B70E3E" w:rsidDel="00F05876" w:rsidRDefault="007744A3" w:rsidP="00923995">
            <w:pPr>
              <w:spacing w:after="0"/>
              <w:rPr>
                <w:del w:id="16020" w:author="Dave" w:date="2018-01-05T19:41:00Z"/>
                <w:rFonts w:ascii="Arial" w:hAnsi="Arial"/>
                <w:sz w:val="18"/>
              </w:rPr>
            </w:pPr>
            <w:del w:id="16021" w:author="Dave" w:date="2018-01-05T19:41:00Z">
              <w:r w:rsidRPr="00B70E3E" w:rsidDel="00F05876">
                <w:rPr>
                  <w:rFonts w:ascii="Arial" w:hAnsi="Arial"/>
                  <w:sz w:val="18"/>
                </w:rPr>
                <w:delText xml:space="preserve">5.8 </w:delText>
              </w:r>
              <w:r w:rsidR="00923995" w:rsidRPr="00B70E3E" w:rsidDel="00F05876">
                <w:rPr>
                  <w:rFonts w:ascii="Arial" w:hAnsi="Arial"/>
                  <w:sz w:val="18"/>
                </w:rPr>
                <w:delText>Double-strike key acceptance</w:delText>
              </w:r>
            </w:del>
          </w:p>
        </w:tc>
        <w:tc>
          <w:tcPr>
            <w:tcW w:w="617" w:type="dxa"/>
            <w:tcBorders>
              <w:bottom w:val="nil"/>
            </w:tcBorders>
            <w:shd w:val="clear" w:color="auto" w:fill="auto"/>
          </w:tcPr>
          <w:p w14:paraId="7986816F" w14:textId="6C1D26F0" w:rsidR="00923995" w:rsidRPr="00B70E3E" w:rsidDel="00F05876" w:rsidRDefault="00923995" w:rsidP="00253816">
            <w:pPr>
              <w:pStyle w:val="TAC"/>
              <w:rPr>
                <w:del w:id="16022" w:author="Dave" w:date="2018-01-05T19:41:00Z"/>
                <w:rFonts w:eastAsia="Calibri"/>
              </w:rPr>
            </w:pPr>
            <w:del w:id="16023" w:author="Dave" w:date="2018-01-05T19:41:00Z">
              <w:r w:rsidRPr="00B70E3E" w:rsidDel="00F05876">
                <w:delText>-</w:delText>
              </w:r>
            </w:del>
          </w:p>
        </w:tc>
        <w:tc>
          <w:tcPr>
            <w:tcW w:w="617" w:type="dxa"/>
            <w:tcBorders>
              <w:bottom w:val="nil"/>
            </w:tcBorders>
            <w:shd w:val="clear" w:color="auto" w:fill="auto"/>
          </w:tcPr>
          <w:p w14:paraId="3820690D" w14:textId="0069B722" w:rsidR="00923995" w:rsidRPr="00B70E3E" w:rsidDel="00F05876" w:rsidRDefault="00923995" w:rsidP="00253816">
            <w:pPr>
              <w:pStyle w:val="TAC"/>
              <w:rPr>
                <w:del w:id="16024" w:author="Dave" w:date="2018-01-05T19:41:00Z"/>
                <w:rFonts w:eastAsia="Calibri"/>
              </w:rPr>
            </w:pPr>
            <w:del w:id="16025" w:author="Dave" w:date="2018-01-05T19:41:00Z">
              <w:r w:rsidRPr="00B70E3E" w:rsidDel="00F05876">
                <w:delText>-</w:delText>
              </w:r>
            </w:del>
          </w:p>
        </w:tc>
        <w:tc>
          <w:tcPr>
            <w:tcW w:w="617" w:type="dxa"/>
            <w:tcBorders>
              <w:bottom w:val="nil"/>
            </w:tcBorders>
            <w:shd w:val="clear" w:color="auto" w:fill="auto"/>
          </w:tcPr>
          <w:p w14:paraId="4E6AD696" w14:textId="7DBE5ABA" w:rsidR="00923995" w:rsidRPr="00B70E3E" w:rsidDel="00F05876" w:rsidRDefault="00923995" w:rsidP="00253816">
            <w:pPr>
              <w:pStyle w:val="TAC"/>
              <w:rPr>
                <w:del w:id="16026" w:author="Dave" w:date="2018-01-05T19:41:00Z"/>
                <w:rFonts w:eastAsia="Calibri"/>
              </w:rPr>
            </w:pPr>
            <w:del w:id="16027" w:author="Dave" w:date="2018-01-05T19:41:00Z">
              <w:r w:rsidRPr="00B70E3E" w:rsidDel="00F05876">
                <w:delText>-</w:delText>
              </w:r>
            </w:del>
          </w:p>
        </w:tc>
        <w:tc>
          <w:tcPr>
            <w:tcW w:w="617" w:type="dxa"/>
            <w:tcBorders>
              <w:bottom w:val="nil"/>
            </w:tcBorders>
            <w:shd w:val="clear" w:color="auto" w:fill="auto"/>
          </w:tcPr>
          <w:p w14:paraId="73B7218A" w14:textId="738E2477" w:rsidR="00923995" w:rsidRPr="00B70E3E" w:rsidDel="00F05876" w:rsidRDefault="00923995" w:rsidP="00253816">
            <w:pPr>
              <w:pStyle w:val="TAC"/>
              <w:rPr>
                <w:del w:id="16028" w:author="Dave" w:date="2018-01-05T19:41:00Z"/>
                <w:rFonts w:eastAsia="Calibri"/>
              </w:rPr>
            </w:pPr>
            <w:del w:id="16029" w:author="Dave" w:date="2018-01-05T19:41:00Z">
              <w:r w:rsidRPr="00B70E3E" w:rsidDel="00F05876">
                <w:delText>-</w:delText>
              </w:r>
            </w:del>
          </w:p>
        </w:tc>
        <w:tc>
          <w:tcPr>
            <w:tcW w:w="617" w:type="dxa"/>
            <w:tcBorders>
              <w:bottom w:val="nil"/>
            </w:tcBorders>
            <w:shd w:val="clear" w:color="auto" w:fill="auto"/>
          </w:tcPr>
          <w:p w14:paraId="538E9E4C" w14:textId="1031383E" w:rsidR="00923995" w:rsidRPr="00B70E3E" w:rsidDel="00F05876" w:rsidRDefault="00923995" w:rsidP="00253816">
            <w:pPr>
              <w:pStyle w:val="TAC"/>
              <w:rPr>
                <w:del w:id="16030" w:author="Dave" w:date="2018-01-05T19:41:00Z"/>
                <w:rFonts w:eastAsia="Calibri"/>
              </w:rPr>
            </w:pPr>
            <w:del w:id="16031" w:author="Dave" w:date="2018-01-05T19:41:00Z">
              <w:r w:rsidRPr="00B70E3E" w:rsidDel="00F05876">
                <w:delText>-</w:delText>
              </w:r>
            </w:del>
          </w:p>
        </w:tc>
        <w:tc>
          <w:tcPr>
            <w:tcW w:w="617" w:type="dxa"/>
            <w:tcBorders>
              <w:bottom w:val="nil"/>
            </w:tcBorders>
            <w:shd w:val="clear" w:color="auto" w:fill="auto"/>
          </w:tcPr>
          <w:p w14:paraId="215BAA7E" w14:textId="0E2D87F9" w:rsidR="00923995" w:rsidRPr="00B70E3E" w:rsidDel="00F05876" w:rsidRDefault="00923995" w:rsidP="00253816">
            <w:pPr>
              <w:pStyle w:val="TAC"/>
              <w:rPr>
                <w:del w:id="16032" w:author="Dave" w:date="2018-01-05T19:41:00Z"/>
                <w:rFonts w:eastAsia="Calibri"/>
              </w:rPr>
            </w:pPr>
            <w:del w:id="16033" w:author="Dave" w:date="2018-01-05T19:41:00Z">
              <w:r w:rsidRPr="00B70E3E" w:rsidDel="00F05876">
                <w:delText>-</w:delText>
              </w:r>
            </w:del>
          </w:p>
        </w:tc>
        <w:tc>
          <w:tcPr>
            <w:tcW w:w="617" w:type="dxa"/>
            <w:tcBorders>
              <w:bottom w:val="nil"/>
            </w:tcBorders>
            <w:shd w:val="clear" w:color="auto" w:fill="auto"/>
          </w:tcPr>
          <w:p w14:paraId="54A8784B" w14:textId="03C60F50" w:rsidR="00923995" w:rsidRPr="00B70E3E" w:rsidDel="00F05876" w:rsidRDefault="00923995" w:rsidP="00253816">
            <w:pPr>
              <w:pStyle w:val="TAC"/>
              <w:rPr>
                <w:del w:id="16034" w:author="Dave" w:date="2018-01-05T19:41:00Z"/>
              </w:rPr>
            </w:pPr>
            <w:del w:id="16035" w:author="Dave" w:date="2018-01-05T19:41:00Z">
              <w:r w:rsidRPr="00B70E3E" w:rsidDel="00F05876">
                <w:delText>P</w:delText>
              </w:r>
            </w:del>
          </w:p>
        </w:tc>
        <w:tc>
          <w:tcPr>
            <w:tcW w:w="617" w:type="dxa"/>
            <w:tcBorders>
              <w:bottom w:val="nil"/>
            </w:tcBorders>
            <w:shd w:val="clear" w:color="auto" w:fill="auto"/>
          </w:tcPr>
          <w:p w14:paraId="5E1BAAE3" w14:textId="604617D9" w:rsidR="00923995" w:rsidRPr="00B70E3E" w:rsidDel="00F05876" w:rsidRDefault="00923995" w:rsidP="00253816">
            <w:pPr>
              <w:pStyle w:val="TAC"/>
              <w:rPr>
                <w:del w:id="16036" w:author="Dave" w:date="2018-01-05T19:41:00Z"/>
              </w:rPr>
            </w:pPr>
            <w:del w:id="16037" w:author="Dave" w:date="2018-01-05T19:41:00Z">
              <w:r w:rsidRPr="00B70E3E" w:rsidDel="00F05876">
                <w:delText>P</w:delText>
              </w:r>
            </w:del>
          </w:p>
        </w:tc>
        <w:tc>
          <w:tcPr>
            <w:tcW w:w="617" w:type="dxa"/>
            <w:tcBorders>
              <w:bottom w:val="nil"/>
            </w:tcBorders>
            <w:shd w:val="clear" w:color="auto" w:fill="auto"/>
          </w:tcPr>
          <w:p w14:paraId="6677B7E7" w14:textId="3830CF48" w:rsidR="00923995" w:rsidRPr="00B70E3E" w:rsidDel="00F05876" w:rsidRDefault="00923995" w:rsidP="00253816">
            <w:pPr>
              <w:pStyle w:val="TAC"/>
              <w:rPr>
                <w:del w:id="16038" w:author="Dave" w:date="2018-01-05T19:41:00Z"/>
                <w:rFonts w:eastAsia="Calibri"/>
              </w:rPr>
            </w:pPr>
            <w:del w:id="16039" w:author="Dave" w:date="2018-01-05T19:41:00Z">
              <w:r w:rsidRPr="00B70E3E" w:rsidDel="00F05876">
                <w:delText>-</w:delText>
              </w:r>
            </w:del>
          </w:p>
        </w:tc>
        <w:tc>
          <w:tcPr>
            <w:tcW w:w="717" w:type="dxa"/>
            <w:tcBorders>
              <w:bottom w:val="nil"/>
            </w:tcBorders>
            <w:shd w:val="clear" w:color="auto" w:fill="auto"/>
          </w:tcPr>
          <w:p w14:paraId="19D71946" w14:textId="438CDDBD" w:rsidR="00923995" w:rsidRPr="00B70E3E" w:rsidDel="00F05876" w:rsidRDefault="00923995" w:rsidP="00253816">
            <w:pPr>
              <w:pStyle w:val="TAC"/>
              <w:rPr>
                <w:del w:id="16040" w:author="Dave" w:date="2018-01-05T19:41:00Z"/>
              </w:rPr>
            </w:pPr>
            <w:del w:id="16041" w:author="Dave" w:date="2018-01-05T19:41:00Z">
              <w:r w:rsidRPr="00B70E3E" w:rsidDel="00F05876">
                <w:delText>S</w:delText>
              </w:r>
            </w:del>
          </w:p>
        </w:tc>
        <w:tc>
          <w:tcPr>
            <w:tcW w:w="797" w:type="dxa"/>
            <w:tcBorders>
              <w:bottom w:val="nil"/>
            </w:tcBorders>
          </w:tcPr>
          <w:p w14:paraId="6BF14BAC" w14:textId="0225D841" w:rsidR="00923995" w:rsidRPr="00B70E3E" w:rsidDel="00F05876" w:rsidRDefault="00923995" w:rsidP="00253816">
            <w:pPr>
              <w:pStyle w:val="TAC"/>
              <w:rPr>
                <w:del w:id="16042" w:author="Dave" w:date="2018-01-05T19:41:00Z"/>
                <w:rFonts w:eastAsia="Calibri"/>
              </w:rPr>
            </w:pPr>
            <w:del w:id="16043" w:author="Dave" w:date="2018-01-05T19:41:00Z">
              <w:r w:rsidRPr="00B70E3E" w:rsidDel="00F05876">
                <w:delText>-</w:delText>
              </w:r>
            </w:del>
          </w:p>
        </w:tc>
      </w:tr>
      <w:tr w:rsidR="0098090C" w:rsidRPr="00B70E3E" w:rsidDel="00F05876" w14:paraId="1455C6C8" w14:textId="706C9F40" w:rsidTr="003700B6">
        <w:trPr>
          <w:cantSplit/>
          <w:jc w:val="center"/>
          <w:del w:id="16044" w:author="Dave" w:date="2018-01-05T19:41:00Z"/>
        </w:trPr>
        <w:tc>
          <w:tcPr>
            <w:tcW w:w="2539" w:type="dxa"/>
            <w:tcBorders>
              <w:bottom w:val="nil"/>
            </w:tcBorders>
            <w:shd w:val="clear" w:color="auto" w:fill="auto"/>
          </w:tcPr>
          <w:p w14:paraId="122691B0" w14:textId="4AACD415" w:rsidR="0098090C" w:rsidRPr="00B70E3E" w:rsidDel="00F05876" w:rsidRDefault="0098090C" w:rsidP="00923995">
            <w:pPr>
              <w:spacing w:after="0"/>
              <w:rPr>
                <w:del w:id="16045" w:author="Dave" w:date="2018-01-05T19:41:00Z"/>
                <w:rFonts w:ascii="Arial" w:eastAsia="Calibri" w:hAnsi="Arial"/>
                <w:sz w:val="18"/>
              </w:rPr>
            </w:pPr>
            <w:del w:id="16046" w:author="Dave" w:date="2018-01-05T19:41:00Z">
              <w:r w:rsidRPr="00B70E3E" w:rsidDel="00F05876">
                <w:rPr>
                  <w:rFonts w:ascii="Arial" w:hAnsi="Arial"/>
                  <w:sz w:val="18"/>
                </w:rPr>
                <w:delText>5.</w:delText>
              </w:r>
              <w:r w:rsidR="00923995" w:rsidRPr="00B70E3E" w:rsidDel="00F05876">
                <w:rPr>
                  <w:rFonts w:ascii="Arial" w:hAnsi="Arial"/>
                  <w:sz w:val="18"/>
                </w:rPr>
                <w:delText xml:space="preserve">9 </w:delText>
              </w:r>
              <w:r w:rsidRPr="00B70E3E" w:rsidDel="00F05876">
                <w:rPr>
                  <w:rFonts w:ascii="Arial" w:hAnsi="Arial"/>
                  <w:sz w:val="18"/>
                </w:rPr>
                <w:delText>Simultaneous user actions</w:delText>
              </w:r>
            </w:del>
          </w:p>
        </w:tc>
        <w:tc>
          <w:tcPr>
            <w:tcW w:w="617" w:type="dxa"/>
            <w:tcBorders>
              <w:bottom w:val="nil"/>
            </w:tcBorders>
            <w:shd w:val="clear" w:color="auto" w:fill="auto"/>
            <w:vAlign w:val="center"/>
          </w:tcPr>
          <w:p w14:paraId="6CAFD89D" w14:textId="6350F634" w:rsidR="0098090C" w:rsidRPr="00B70E3E" w:rsidDel="00F05876" w:rsidRDefault="0098090C" w:rsidP="00253816">
            <w:pPr>
              <w:pStyle w:val="TAC"/>
              <w:rPr>
                <w:del w:id="16047" w:author="Dave" w:date="2018-01-05T19:41:00Z"/>
                <w:rFonts w:eastAsia="Calibri"/>
              </w:rPr>
            </w:pPr>
            <w:del w:id="16048"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3115EA69" w14:textId="34021B28" w:rsidR="0098090C" w:rsidRPr="00B70E3E" w:rsidDel="00F05876" w:rsidRDefault="0098090C" w:rsidP="00253816">
            <w:pPr>
              <w:pStyle w:val="TAC"/>
              <w:rPr>
                <w:del w:id="16049" w:author="Dave" w:date="2018-01-05T19:41:00Z"/>
                <w:rFonts w:eastAsia="Calibri"/>
              </w:rPr>
            </w:pPr>
            <w:del w:id="16050"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30CE7CDC" w14:textId="4FD8A772" w:rsidR="0098090C" w:rsidRPr="00B70E3E" w:rsidDel="00F05876" w:rsidRDefault="0098090C" w:rsidP="00253816">
            <w:pPr>
              <w:pStyle w:val="TAC"/>
              <w:rPr>
                <w:del w:id="16051" w:author="Dave" w:date="2018-01-05T19:41:00Z"/>
                <w:rFonts w:eastAsia="Calibri"/>
              </w:rPr>
            </w:pPr>
            <w:del w:id="16052"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7C98DF08" w14:textId="459C990E" w:rsidR="0098090C" w:rsidRPr="00B70E3E" w:rsidDel="00F05876" w:rsidRDefault="0098090C" w:rsidP="00253816">
            <w:pPr>
              <w:pStyle w:val="TAC"/>
              <w:rPr>
                <w:del w:id="16053" w:author="Dave" w:date="2018-01-05T19:41:00Z"/>
                <w:rFonts w:eastAsia="Calibri"/>
              </w:rPr>
            </w:pPr>
            <w:del w:id="16054"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0FB13151" w14:textId="23A8835B" w:rsidR="0098090C" w:rsidRPr="00B70E3E" w:rsidDel="00F05876" w:rsidRDefault="0098090C" w:rsidP="00253816">
            <w:pPr>
              <w:pStyle w:val="TAC"/>
              <w:rPr>
                <w:del w:id="16055" w:author="Dave" w:date="2018-01-05T19:41:00Z"/>
                <w:rFonts w:eastAsia="Calibri"/>
              </w:rPr>
            </w:pPr>
            <w:del w:id="16056"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1BBDAA33" w14:textId="12C408A9" w:rsidR="0098090C" w:rsidRPr="00B70E3E" w:rsidDel="00F05876" w:rsidRDefault="0098090C" w:rsidP="00253816">
            <w:pPr>
              <w:pStyle w:val="TAC"/>
              <w:rPr>
                <w:del w:id="16057" w:author="Dave" w:date="2018-01-05T19:41:00Z"/>
                <w:rFonts w:eastAsia="Calibri"/>
              </w:rPr>
            </w:pPr>
            <w:del w:id="16058"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56371BBA" w14:textId="0DD0EEDD" w:rsidR="0098090C" w:rsidRPr="00B70E3E" w:rsidDel="00F05876" w:rsidRDefault="0098090C" w:rsidP="00253816">
            <w:pPr>
              <w:pStyle w:val="TAC"/>
              <w:rPr>
                <w:del w:id="16059" w:author="Dave" w:date="2018-01-05T19:41:00Z"/>
                <w:rFonts w:eastAsia="Calibri"/>
              </w:rPr>
            </w:pPr>
            <w:del w:id="16060" w:author="Dave" w:date="2018-01-05T19:41:00Z">
              <w:r w:rsidRPr="00B70E3E" w:rsidDel="00F05876">
                <w:delText>P</w:delText>
              </w:r>
            </w:del>
          </w:p>
        </w:tc>
        <w:tc>
          <w:tcPr>
            <w:tcW w:w="617" w:type="dxa"/>
            <w:tcBorders>
              <w:bottom w:val="nil"/>
            </w:tcBorders>
            <w:shd w:val="clear" w:color="auto" w:fill="auto"/>
            <w:vAlign w:val="center"/>
          </w:tcPr>
          <w:p w14:paraId="1B2F8710" w14:textId="73EBE61E" w:rsidR="0098090C" w:rsidRPr="00B70E3E" w:rsidDel="00F05876" w:rsidRDefault="0098090C" w:rsidP="00253816">
            <w:pPr>
              <w:pStyle w:val="TAC"/>
              <w:rPr>
                <w:del w:id="16061" w:author="Dave" w:date="2018-01-05T19:41:00Z"/>
                <w:rFonts w:eastAsia="Calibri"/>
              </w:rPr>
            </w:pPr>
            <w:del w:id="16062" w:author="Dave" w:date="2018-01-05T19:41:00Z">
              <w:r w:rsidRPr="00B70E3E" w:rsidDel="00F05876">
                <w:delText>P</w:delText>
              </w:r>
            </w:del>
          </w:p>
        </w:tc>
        <w:tc>
          <w:tcPr>
            <w:tcW w:w="617" w:type="dxa"/>
            <w:tcBorders>
              <w:bottom w:val="nil"/>
            </w:tcBorders>
            <w:shd w:val="clear" w:color="auto" w:fill="auto"/>
            <w:vAlign w:val="center"/>
          </w:tcPr>
          <w:p w14:paraId="095D3826" w14:textId="3BE814F8" w:rsidR="0098090C" w:rsidRPr="00B70E3E" w:rsidDel="00F05876" w:rsidRDefault="0098090C" w:rsidP="00253816">
            <w:pPr>
              <w:pStyle w:val="TAC"/>
              <w:rPr>
                <w:del w:id="16063" w:author="Dave" w:date="2018-01-05T19:41:00Z"/>
                <w:rFonts w:eastAsia="Calibri"/>
              </w:rPr>
            </w:pPr>
            <w:del w:id="16064" w:author="Dave" w:date="2018-01-05T19:41:00Z">
              <w:r w:rsidRPr="00B70E3E" w:rsidDel="00F05876">
                <w:rPr>
                  <w:rFonts w:eastAsia="Calibri"/>
                </w:rPr>
                <w:delText>-</w:delText>
              </w:r>
            </w:del>
          </w:p>
        </w:tc>
        <w:tc>
          <w:tcPr>
            <w:tcW w:w="717" w:type="dxa"/>
            <w:tcBorders>
              <w:bottom w:val="nil"/>
            </w:tcBorders>
            <w:shd w:val="clear" w:color="auto" w:fill="auto"/>
            <w:vAlign w:val="center"/>
          </w:tcPr>
          <w:p w14:paraId="583FBA48" w14:textId="33FA76CF" w:rsidR="0098090C" w:rsidRPr="00B70E3E" w:rsidDel="00F05876" w:rsidRDefault="0098090C" w:rsidP="00253816">
            <w:pPr>
              <w:pStyle w:val="TAC"/>
              <w:rPr>
                <w:del w:id="16065" w:author="Dave" w:date="2018-01-05T19:41:00Z"/>
                <w:rFonts w:eastAsia="Calibri"/>
              </w:rPr>
            </w:pPr>
            <w:del w:id="16066" w:author="Dave" w:date="2018-01-05T19:41:00Z">
              <w:r w:rsidRPr="00B70E3E" w:rsidDel="00F05876">
                <w:delText>S</w:delText>
              </w:r>
            </w:del>
          </w:p>
        </w:tc>
        <w:tc>
          <w:tcPr>
            <w:tcW w:w="797" w:type="dxa"/>
            <w:tcBorders>
              <w:bottom w:val="nil"/>
            </w:tcBorders>
            <w:vAlign w:val="center"/>
          </w:tcPr>
          <w:p w14:paraId="1FDA4A01" w14:textId="3E44CCAB" w:rsidR="0098090C" w:rsidRPr="00B70E3E" w:rsidDel="00F05876" w:rsidRDefault="0098090C" w:rsidP="00253816">
            <w:pPr>
              <w:pStyle w:val="TAC"/>
              <w:rPr>
                <w:del w:id="16067" w:author="Dave" w:date="2018-01-05T19:41:00Z"/>
                <w:rFonts w:eastAsia="Calibri"/>
              </w:rPr>
            </w:pPr>
            <w:del w:id="16068" w:author="Dave" w:date="2018-01-05T19:41:00Z">
              <w:r w:rsidRPr="00B70E3E" w:rsidDel="00F05876">
                <w:rPr>
                  <w:rFonts w:eastAsia="Calibri"/>
                </w:rPr>
                <w:delText>-</w:delText>
              </w:r>
            </w:del>
          </w:p>
        </w:tc>
      </w:tr>
      <w:tr w:rsidR="0098090C" w:rsidRPr="00B70E3E" w:rsidDel="00F05876" w14:paraId="289EAEB5" w14:textId="5B29643C" w:rsidTr="003700B6">
        <w:trPr>
          <w:cantSplit/>
          <w:jc w:val="center"/>
          <w:del w:id="16069" w:author="Dave" w:date="2018-01-05T19:41:00Z"/>
        </w:trPr>
        <w:tc>
          <w:tcPr>
            <w:tcW w:w="2539" w:type="dxa"/>
            <w:tcBorders>
              <w:top w:val="single" w:sz="4" w:space="0" w:color="auto"/>
              <w:bottom w:val="single" w:sz="4" w:space="0" w:color="auto"/>
            </w:tcBorders>
            <w:shd w:val="clear" w:color="auto" w:fill="auto"/>
          </w:tcPr>
          <w:p w14:paraId="39B7A5E5" w14:textId="2B587A8D" w:rsidR="0098090C" w:rsidRPr="00B70E3E" w:rsidDel="00F05876" w:rsidRDefault="005125D6" w:rsidP="008C2E13">
            <w:pPr>
              <w:spacing w:after="0"/>
              <w:rPr>
                <w:del w:id="16070" w:author="Dave" w:date="2018-01-05T19:41:00Z"/>
                <w:rFonts w:ascii="Arial" w:eastAsia="Calibri" w:hAnsi="Arial"/>
                <w:sz w:val="18"/>
                <w:szCs w:val="22"/>
              </w:rPr>
            </w:pPr>
            <w:del w:id="16071" w:author="Dave" w:date="2018-01-05T19:41:00Z">
              <w:r w:rsidRPr="00B70E3E" w:rsidDel="00F05876">
                <w:rPr>
                  <w:rFonts w:ascii="Arial" w:hAnsi="Arial"/>
                  <w:sz w:val="18"/>
                </w:rPr>
                <w:delText>6.1 Audio bandwidth for speech (</w:delText>
              </w:r>
              <w:r w:rsidR="000D117C" w:rsidRPr="00B70E3E" w:rsidDel="00F05876">
                <w:rPr>
                  <w:rFonts w:ascii="Arial" w:hAnsi="Arial"/>
                  <w:sz w:val="18"/>
                </w:rPr>
                <w:delText>i</w:delText>
              </w:r>
              <w:r w:rsidRPr="00B70E3E" w:rsidDel="00F05876">
                <w:rPr>
                  <w:rFonts w:ascii="Arial" w:hAnsi="Arial"/>
                  <w:sz w:val="18"/>
                </w:rPr>
                <w:delText>nformative recommendation)</w:delText>
              </w:r>
            </w:del>
          </w:p>
        </w:tc>
        <w:tc>
          <w:tcPr>
            <w:tcW w:w="617" w:type="dxa"/>
            <w:tcBorders>
              <w:top w:val="single" w:sz="4" w:space="0" w:color="auto"/>
              <w:bottom w:val="single" w:sz="4" w:space="0" w:color="auto"/>
            </w:tcBorders>
            <w:shd w:val="clear" w:color="auto" w:fill="auto"/>
            <w:vAlign w:val="center"/>
          </w:tcPr>
          <w:p w14:paraId="556427B8" w14:textId="7C624F28" w:rsidR="0098090C" w:rsidRPr="00B70E3E" w:rsidDel="00F05876" w:rsidRDefault="0098090C" w:rsidP="00253816">
            <w:pPr>
              <w:pStyle w:val="TAC"/>
              <w:rPr>
                <w:del w:id="16072" w:author="Dave" w:date="2018-01-05T19:41:00Z"/>
                <w:rFonts w:eastAsia="Calibri"/>
              </w:rPr>
            </w:pPr>
            <w:del w:id="16073" w:author="Dave" w:date="2018-01-05T19:41:00Z">
              <w:r w:rsidRPr="00B70E3E" w:rsidDel="00F05876">
                <w:rPr>
                  <w:rFonts w:eastAsia="Calibri"/>
                </w:rPr>
                <w:delText>-</w:delText>
              </w:r>
            </w:del>
          </w:p>
        </w:tc>
        <w:tc>
          <w:tcPr>
            <w:tcW w:w="617" w:type="dxa"/>
            <w:tcBorders>
              <w:top w:val="single" w:sz="4" w:space="0" w:color="auto"/>
              <w:bottom w:val="single" w:sz="4" w:space="0" w:color="auto"/>
            </w:tcBorders>
            <w:shd w:val="clear" w:color="auto" w:fill="auto"/>
            <w:vAlign w:val="center"/>
          </w:tcPr>
          <w:p w14:paraId="7E549C66" w14:textId="6283ACDD" w:rsidR="0098090C" w:rsidRPr="00B70E3E" w:rsidDel="00F05876" w:rsidRDefault="0098090C" w:rsidP="00253816">
            <w:pPr>
              <w:pStyle w:val="TAC"/>
              <w:rPr>
                <w:del w:id="16074" w:author="Dave" w:date="2018-01-05T19:41:00Z"/>
                <w:rFonts w:eastAsia="Calibri"/>
              </w:rPr>
            </w:pPr>
            <w:del w:id="16075" w:author="Dave" w:date="2018-01-05T19:41:00Z">
              <w:r w:rsidRPr="00B70E3E" w:rsidDel="00F05876">
                <w:rPr>
                  <w:rFonts w:eastAsia="Calibri"/>
                </w:rPr>
                <w:delText>-</w:delText>
              </w:r>
            </w:del>
          </w:p>
        </w:tc>
        <w:tc>
          <w:tcPr>
            <w:tcW w:w="617" w:type="dxa"/>
            <w:tcBorders>
              <w:top w:val="single" w:sz="4" w:space="0" w:color="auto"/>
              <w:bottom w:val="single" w:sz="4" w:space="0" w:color="auto"/>
            </w:tcBorders>
            <w:shd w:val="clear" w:color="auto" w:fill="auto"/>
            <w:vAlign w:val="center"/>
          </w:tcPr>
          <w:p w14:paraId="0F00FE1A" w14:textId="708B7386" w:rsidR="0098090C" w:rsidRPr="00B70E3E" w:rsidDel="00F05876" w:rsidRDefault="0098090C" w:rsidP="00253816">
            <w:pPr>
              <w:pStyle w:val="TAC"/>
              <w:rPr>
                <w:del w:id="16076" w:author="Dave" w:date="2018-01-05T19:41:00Z"/>
                <w:rFonts w:eastAsia="Calibri"/>
              </w:rPr>
            </w:pPr>
            <w:del w:id="16077" w:author="Dave" w:date="2018-01-05T19:41:00Z">
              <w:r w:rsidRPr="00B70E3E" w:rsidDel="00F05876">
                <w:rPr>
                  <w:rFonts w:eastAsia="Calibri"/>
                </w:rPr>
                <w:delText>-</w:delText>
              </w:r>
            </w:del>
          </w:p>
        </w:tc>
        <w:tc>
          <w:tcPr>
            <w:tcW w:w="617" w:type="dxa"/>
            <w:tcBorders>
              <w:top w:val="single" w:sz="4" w:space="0" w:color="auto"/>
              <w:bottom w:val="single" w:sz="4" w:space="0" w:color="auto"/>
            </w:tcBorders>
            <w:shd w:val="clear" w:color="auto" w:fill="auto"/>
            <w:vAlign w:val="center"/>
          </w:tcPr>
          <w:p w14:paraId="3420E777" w14:textId="30DBC255" w:rsidR="0098090C" w:rsidRPr="00B70E3E" w:rsidDel="00F05876" w:rsidRDefault="0098090C" w:rsidP="00253816">
            <w:pPr>
              <w:pStyle w:val="TAC"/>
              <w:rPr>
                <w:del w:id="16078" w:author="Dave" w:date="2018-01-05T19:41:00Z"/>
                <w:rFonts w:eastAsia="Calibri"/>
              </w:rPr>
            </w:pPr>
            <w:del w:id="16079" w:author="Dave" w:date="2018-01-05T19:41:00Z">
              <w:r w:rsidRPr="00B70E3E" w:rsidDel="00F05876">
                <w:rPr>
                  <w:rFonts w:eastAsia="Calibri"/>
                </w:rPr>
                <w:delText>-</w:delText>
              </w:r>
            </w:del>
          </w:p>
        </w:tc>
        <w:tc>
          <w:tcPr>
            <w:tcW w:w="617" w:type="dxa"/>
            <w:tcBorders>
              <w:top w:val="single" w:sz="4" w:space="0" w:color="auto"/>
              <w:bottom w:val="single" w:sz="4" w:space="0" w:color="auto"/>
            </w:tcBorders>
            <w:shd w:val="clear" w:color="auto" w:fill="auto"/>
            <w:vAlign w:val="center"/>
          </w:tcPr>
          <w:p w14:paraId="6D5C86A9" w14:textId="17A2BE59" w:rsidR="0098090C" w:rsidRPr="00B70E3E" w:rsidDel="00F05876" w:rsidRDefault="0098090C" w:rsidP="00253816">
            <w:pPr>
              <w:pStyle w:val="TAC"/>
              <w:rPr>
                <w:del w:id="16080" w:author="Dave" w:date="2018-01-05T19:41:00Z"/>
                <w:rFonts w:eastAsia="Calibri"/>
              </w:rPr>
            </w:pPr>
            <w:del w:id="16081" w:author="Dave" w:date="2018-01-05T19:41:00Z">
              <w:r w:rsidRPr="00B70E3E" w:rsidDel="00F05876">
                <w:delText>P</w:delText>
              </w:r>
            </w:del>
          </w:p>
        </w:tc>
        <w:tc>
          <w:tcPr>
            <w:tcW w:w="617" w:type="dxa"/>
            <w:tcBorders>
              <w:top w:val="single" w:sz="4" w:space="0" w:color="auto"/>
              <w:bottom w:val="single" w:sz="4" w:space="0" w:color="auto"/>
            </w:tcBorders>
            <w:shd w:val="clear" w:color="auto" w:fill="auto"/>
            <w:vAlign w:val="center"/>
          </w:tcPr>
          <w:p w14:paraId="11A6F7B6" w14:textId="596D15CD" w:rsidR="0098090C" w:rsidRPr="00B70E3E" w:rsidDel="00F05876" w:rsidRDefault="0098090C" w:rsidP="00253816">
            <w:pPr>
              <w:pStyle w:val="TAC"/>
              <w:rPr>
                <w:del w:id="16082" w:author="Dave" w:date="2018-01-05T19:41:00Z"/>
                <w:rFonts w:eastAsia="Calibri"/>
              </w:rPr>
            </w:pPr>
            <w:del w:id="16083" w:author="Dave" w:date="2018-01-05T19:41:00Z">
              <w:r w:rsidRPr="00B70E3E" w:rsidDel="00F05876">
                <w:rPr>
                  <w:rFonts w:eastAsia="Calibri"/>
                </w:rPr>
                <w:delText>-</w:delText>
              </w:r>
            </w:del>
          </w:p>
        </w:tc>
        <w:tc>
          <w:tcPr>
            <w:tcW w:w="617" w:type="dxa"/>
            <w:tcBorders>
              <w:top w:val="single" w:sz="4" w:space="0" w:color="auto"/>
              <w:bottom w:val="single" w:sz="4" w:space="0" w:color="auto"/>
            </w:tcBorders>
            <w:shd w:val="clear" w:color="auto" w:fill="auto"/>
            <w:vAlign w:val="center"/>
          </w:tcPr>
          <w:p w14:paraId="4D79AD66" w14:textId="48EA3F86" w:rsidR="0098090C" w:rsidRPr="00B70E3E" w:rsidDel="00F05876" w:rsidRDefault="0098090C" w:rsidP="00253816">
            <w:pPr>
              <w:pStyle w:val="TAC"/>
              <w:rPr>
                <w:del w:id="16084" w:author="Dave" w:date="2018-01-05T19:41:00Z"/>
                <w:rFonts w:eastAsia="Calibri"/>
              </w:rPr>
            </w:pPr>
            <w:del w:id="16085" w:author="Dave" w:date="2018-01-05T19:41:00Z">
              <w:r w:rsidRPr="00B70E3E" w:rsidDel="00F05876">
                <w:rPr>
                  <w:rFonts w:eastAsia="Calibri"/>
                </w:rPr>
                <w:delText>-</w:delText>
              </w:r>
            </w:del>
          </w:p>
        </w:tc>
        <w:tc>
          <w:tcPr>
            <w:tcW w:w="617" w:type="dxa"/>
            <w:tcBorders>
              <w:top w:val="single" w:sz="4" w:space="0" w:color="auto"/>
              <w:bottom w:val="single" w:sz="4" w:space="0" w:color="auto"/>
            </w:tcBorders>
            <w:shd w:val="clear" w:color="auto" w:fill="auto"/>
            <w:vAlign w:val="center"/>
          </w:tcPr>
          <w:p w14:paraId="4FFE094E" w14:textId="5D93E0A7" w:rsidR="0098090C" w:rsidRPr="00B70E3E" w:rsidDel="00F05876" w:rsidRDefault="0098090C" w:rsidP="00253816">
            <w:pPr>
              <w:pStyle w:val="TAC"/>
              <w:rPr>
                <w:del w:id="16086" w:author="Dave" w:date="2018-01-05T19:41:00Z"/>
                <w:rFonts w:eastAsia="Calibri"/>
              </w:rPr>
            </w:pPr>
            <w:del w:id="16087" w:author="Dave" w:date="2018-01-05T19:41:00Z">
              <w:r w:rsidRPr="00B70E3E" w:rsidDel="00F05876">
                <w:rPr>
                  <w:rFonts w:eastAsia="Calibri"/>
                </w:rPr>
                <w:delText>-</w:delText>
              </w:r>
            </w:del>
          </w:p>
        </w:tc>
        <w:tc>
          <w:tcPr>
            <w:tcW w:w="617" w:type="dxa"/>
            <w:tcBorders>
              <w:top w:val="single" w:sz="4" w:space="0" w:color="auto"/>
              <w:bottom w:val="single" w:sz="4" w:space="0" w:color="auto"/>
            </w:tcBorders>
            <w:shd w:val="clear" w:color="auto" w:fill="auto"/>
            <w:vAlign w:val="center"/>
          </w:tcPr>
          <w:p w14:paraId="5FB7DAB6" w14:textId="0D1E52DE" w:rsidR="0098090C" w:rsidRPr="00B70E3E" w:rsidDel="00F05876" w:rsidRDefault="0098090C" w:rsidP="00253816">
            <w:pPr>
              <w:pStyle w:val="TAC"/>
              <w:rPr>
                <w:del w:id="16088" w:author="Dave" w:date="2018-01-05T19:41:00Z"/>
                <w:rFonts w:eastAsia="Calibri"/>
              </w:rPr>
            </w:pPr>
            <w:del w:id="16089" w:author="Dave" w:date="2018-01-05T19:41:00Z">
              <w:r w:rsidRPr="00B70E3E" w:rsidDel="00F05876">
                <w:rPr>
                  <w:rFonts w:eastAsia="Calibri"/>
                </w:rPr>
                <w:delText>-</w:delText>
              </w:r>
            </w:del>
          </w:p>
        </w:tc>
        <w:tc>
          <w:tcPr>
            <w:tcW w:w="717" w:type="dxa"/>
            <w:tcBorders>
              <w:top w:val="single" w:sz="4" w:space="0" w:color="auto"/>
              <w:bottom w:val="single" w:sz="4" w:space="0" w:color="auto"/>
            </w:tcBorders>
            <w:shd w:val="clear" w:color="auto" w:fill="auto"/>
            <w:vAlign w:val="center"/>
          </w:tcPr>
          <w:p w14:paraId="2B4E6F1B" w14:textId="5F5DCD36" w:rsidR="0098090C" w:rsidRPr="00B70E3E" w:rsidDel="00F05876" w:rsidRDefault="0098090C" w:rsidP="00253816">
            <w:pPr>
              <w:pStyle w:val="TAC"/>
              <w:rPr>
                <w:del w:id="16090" w:author="Dave" w:date="2018-01-05T19:41:00Z"/>
                <w:rFonts w:eastAsia="Calibri"/>
              </w:rPr>
            </w:pPr>
            <w:del w:id="16091" w:author="Dave" w:date="2018-01-05T19:41:00Z">
              <w:r w:rsidRPr="00B70E3E" w:rsidDel="00F05876">
                <w:rPr>
                  <w:rFonts w:eastAsia="Calibri"/>
                </w:rPr>
                <w:delText>-</w:delText>
              </w:r>
            </w:del>
          </w:p>
        </w:tc>
        <w:tc>
          <w:tcPr>
            <w:tcW w:w="797" w:type="dxa"/>
            <w:tcBorders>
              <w:top w:val="single" w:sz="4" w:space="0" w:color="auto"/>
              <w:bottom w:val="single" w:sz="4" w:space="0" w:color="auto"/>
            </w:tcBorders>
            <w:vAlign w:val="center"/>
          </w:tcPr>
          <w:p w14:paraId="7B09235D" w14:textId="2558CFD2" w:rsidR="0098090C" w:rsidRPr="00B70E3E" w:rsidDel="00F05876" w:rsidRDefault="0098090C" w:rsidP="00253816">
            <w:pPr>
              <w:pStyle w:val="TAC"/>
              <w:rPr>
                <w:del w:id="16092" w:author="Dave" w:date="2018-01-05T19:41:00Z"/>
                <w:rFonts w:eastAsia="Calibri"/>
              </w:rPr>
            </w:pPr>
            <w:del w:id="16093" w:author="Dave" w:date="2018-01-05T19:41:00Z">
              <w:r w:rsidRPr="00B70E3E" w:rsidDel="00F05876">
                <w:rPr>
                  <w:rFonts w:eastAsia="Calibri"/>
                </w:rPr>
                <w:delText>-</w:delText>
              </w:r>
            </w:del>
          </w:p>
        </w:tc>
      </w:tr>
      <w:tr w:rsidR="0098090C" w:rsidRPr="00B70E3E" w:rsidDel="00F05876" w14:paraId="4A0C8551" w14:textId="1C49A25D" w:rsidTr="003700B6">
        <w:trPr>
          <w:cantSplit/>
          <w:jc w:val="center"/>
          <w:del w:id="16094" w:author="Dave" w:date="2018-01-05T19:41:00Z"/>
        </w:trPr>
        <w:tc>
          <w:tcPr>
            <w:tcW w:w="2539" w:type="dxa"/>
            <w:shd w:val="clear" w:color="auto" w:fill="auto"/>
          </w:tcPr>
          <w:p w14:paraId="6AA11C69" w14:textId="3098F2BA" w:rsidR="0098090C" w:rsidRPr="00B70E3E" w:rsidDel="00F05876" w:rsidRDefault="0098090C" w:rsidP="005125D6">
            <w:pPr>
              <w:spacing w:after="0"/>
              <w:rPr>
                <w:del w:id="16095" w:author="Dave" w:date="2018-01-05T19:41:00Z"/>
                <w:rFonts w:ascii="Arial" w:eastAsia="Calibri" w:hAnsi="Arial"/>
                <w:sz w:val="18"/>
                <w:szCs w:val="22"/>
              </w:rPr>
            </w:pPr>
            <w:del w:id="16096" w:author="Dave" w:date="2018-01-05T19:41:00Z">
              <w:r w:rsidRPr="00B70E3E" w:rsidDel="00F05876">
                <w:rPr>
                  <w:rFonts w:ascii="Arial" w:hAnsi="Arial"/>
                  <w:sz w:val="18"/>
                </w:rPr>
                <w:delText>6.</w:delText>
              </w:r>
              <w:r w:rsidR="005125D6" w:rsidRPr="00B70E3E" w:rsidDel="00F05876">
                <w:rPr>
                  <w:rFonts w:ascii="Arial" w:hAnsi="Arial"/>
                  <w:sz w:val="18"/>
                </w:rPr>
                <w:delText>2</w:delText>
              </w:r>
              <w:r w:rsidRPr="00B70E3E" w:rsidDel="00F05876">
                <w:rPr>
                  <w:rFonts w:ascii="Arial" w:hAnsi="Arial"/>
                  <w:sz w:val="18"/>
                </w:rPr>
                <w:delText>.1.1 RTT communication</w:delText>
              </w:r>
            </w:del>
          </w:p>
        </w:tc>
        <w:tc>
          <w:tcPr>
            <w:tcW w:w="617" w:type="dxa"/>
            <w:shd w:val="clear" w:color="auto" w:fill="auto"/>
            <w:vAlign w:val="center"/>
          </w:tcPr>
          <w:p w14:paraId="41CBCD00" w14:textId="76A4947F" w:rsidR="0098090C" w:rsidRPr="00B70E3E" w:rsidDel="00F05876" w:rsidRDefault="0098090C" w:rsidP="00253816">
            <w:pPr>
              <w:pStyle w:val="TAC"/>
              <w:rPr>
                <w:del w:id="16097" w:author="Dave" w:date="2018-01-05T19:41:00Z"/>
                <w:rFonts w:eastAsia="Calibri"/>
              </w:rPr>
            </w:pPr>
            <w:del w:id="16098" w:author="Dave" w:date="2018-01-05T19:41:00Z">
              <w:r w:rsidRPr="00B70E3E" w:rsidDel="00F05876">
                <w:rPr>
                  <w:rFonts w:eastAsia="Calibri"/>
                </w:rPr>
                <w:delText>-</w:delText>
              </w:r>
            </w:del>
          </w:p>
        </w:tc>
        <w:tc>
          <w:tcPr>
            <w:tcW w:w="617" w:type="dxa"/>
            <w:shd w:val="clear" w:color="auto" w:fill="auto"/>
            <w:vAlign w:val="center"/>
          </w:tcPr>
          <w:p w14:paraId="42843F35" w14:textId="22E1BE8E" w:rsidR="0098090C" w:rsidRPr="00B70E3E" w:rsidDel="00F05876" w:rsidRDefault="0098090C" w:rsidP="00253816">
            <w:pPr>
              <w:pStyle w:val="TAC"/>
              <w:rPr>
                <w:del w:id="16099" w:author="Dave" w:date="2018-01-05T19:41:00Z"/>
                <w:rFonts w:eastAsia="Calibri"/>
              </w:rPr>
            </w:pPr>
            <w:del w:id="16100" w:author="Dave" w:date="2018-01-05T19:41:00Z">
              <w:r w:rsidRPr="00B70E3E" w:rsidDel="00F05876">
                <w:rPr>
                  <w:rFonts w:eastAsia="Calibri"/>
                </w:rPr>
                <w:delText>-</w:delText>
              </w:r>
            </w:del>
          </w:p>
        </w:tc>
        <w:tc>
          <w:tcPr>
            <w:tcW w:w="617" w:type="dxa"/>
            <w:shd w:val="clear" w:color="auto" w:fill="auto"/>
            <w:vAlign w:val="center"/>
          </w:tcPr>
          <w:p w14:paraId="6679B5A9" w14:textId="49580F26" w:rsidR="0098090C" w:rsidRPr="00B70E3E" w:rsidDel="00F05876" w:rsidRDefault="0098090C" w:rsidP="00253816">
            <w:pPr>
              <w:pStyle w:val="TAC"/>
              <w:rPr>
                <w:del w:id="16101" w:author="Dave" w:date="2018-01-05T19:41:00Z"/>
                <w:rFonts w:eastAsia="Calibri"/>
              </w:rPr>
            </w:pPr>
            <w:del w:id="16102" w:author="Dave" w:date="2018-01-05T19:41:00Z">
              <w:r w:rsidRPr="00B70E3E" w:rsidDel="00F05876">
                <w:rPr>
                  <w:rFonts w:eastAsia="Calibri"/>
                </w:rPr>
                <w:delText>-</w:delText>
              </w:r>
            </w:del>
          </w:p>
        </w:tc>
        <w:tc>
          <w:tcPr>
            <w:tcW w:w="617" w:type="dxa"/>
            <w:shd w:val="clear" w:color="auto" w:fill="auto"/>
            <w:vAlign w:val="center"/>
          </w:tcPr>
          <w:p w14:paraId="663AF354" w14:textId="7B5BF5E1" w:rsidR="0098090C" w:rsidRPr="00B70E3E" w:rsidDel="00F05876" w:rsidRDefault="0098090C" w:rsidP="00253816">
            <w:pPr>
              <w:pStyle w:val="TAC"/>
              <w:rPr>
                <w:del w:id="16103" w:author="Dave" w:date="2018-01-05T19:41:00Z"/>
                <w:rFonts w:eastAsia="Calibri"/>
              </w:rPr>
            </w:pPr>
            <w:del w:id="16104" w:author="Dave" w:date="2018-01-05T19:41:00Z">
              <w:r w:rsidRPr="00B70E3E" w:rsidDel="00F05876">
                <w:delText>P</w:delText>
              </w:r>
            </w:del>
          </w:p>
        </w:tc>
        <w:tc>
          <w:tcPr>
            <w:tcW w:w="617" w:type="dxa"/>
            <w:shd w:val="clear" w:color="auto" w:fill="auto"/>
            <w:vAlign w:val="center"/>
          </w:tcPr>
          <w:p w14:paraId="7E95BCAC" w14:textId="71B8C621" w:rsidR="0098090C" w:rsidRPr="00B70E3E" w:rsidDel="00F05876" w:rsidRDefault="0098090C" w:rsidP="00253816">
            <w:pPr>
              <w:pStyle w:val="TAC"/>
              <w:rPr>
                <w:del w:id="16105" w:author="Dave" w:date="2018-01-05T19:41:00Z"/>
                <w:rFonts w:eastAsia="Calibri"/>
              </w:rPr>
            </w:pPr>
            <w:del w:id="16106" w:author="Dave" w:date="2018-01-05T19:41:00Z">
              <w:r w:rsidRPr="00B70E3E" w:rsidDel="00F05876">
                <w:delText>S</w:delText>
              </w:r>
            </w:del>
          </w:p>
        </w:tc>
        <w:tc>
          <w:tcPr>
            <w:tcW w:w="617" w:type="dxa"/>
            <w:shd w:val="clear" w:color="auto" w:fill="auto"/>
            <w:vAlign w:val="center"/>
          </w:tcPr>
          <w:p w14:paraId="5174068C" w14:textId="06D54000" w:rsidR="0098090C" w:rsidRPr="00B70E3E" w:rsidDel="00F05876" w:rsidRDefault="0098090C" w:rsidP="00253816">
            <w:pPr>
              <w:pStyle w:val="TAC"/>
              <w:rPr>
                <w:del w:id="16107" w:author="Dave" w:date="2018-01-05T19:41:00Z"/>
                <w:rFonts w:eastAsia="Calibri"/>
              </w:rPr>
            </w:pPr>
            <w:del w:id="16108" w:author="Dave" w:date="2018-01-05T19:41:00Z">
              <w:r w:rsidRPr="00B70E3E" w:rsidDel="00F05876">
                <w:delText>S</w:delText>
              </w:r>
            </w:del>
          </w:p>
        </w:tc>
        <w:tc>
          <w:tcPr>
            <w:tcW w:w="617" w:type="dxa"/>
            <w:shd w:val="clear" w:color="auto" w:fill="auto"/>
            <w:vAlign w:val="center"/>
          </w:tcPr>
          <w:p w14:paraId="6B2C10A2" w14:textId="3E04F101" w:rsidR="0098090C" w:rsidRPr="00B70E3E" w:rsidDel="00F05876" w:rsidRDefault="0098090C" w:rsidP="00253816">
            <w:pPr>
              <w:pStyle w:val="TAC"/>
              <w:rPr>
                <w:del w:id="16109" w:author="Dave" w:date="2018-01-05T19:41:00Z"/>
                <w:rFonts w:eastAsia="Calibri"/>
              </w:rPr>
            </w:pPr>
            <w:del w:id="16110" w:author="Dave" w:date="2018-01-05T19:41:00Z">
              <w:r w:rsidRPr="00B70E3E" w:rsidDel="00F05876">
                <w:rPr>
                  <w:rFonts w:eastAsia="Calibri"/>
                </w:rPr>
                <w:delText>-</w:delText>
              </w:r>
            </w:del>
          </w:p>
        </w:tc>
        <w:tc>
          <w:tcPr>
            <w:tcW w:w="617" w:type="dxa"/>
            <w:shd w:val="clear" w:color="auto" w:fill="auto"/>
            <w:vAlign w:val="center"/>
          </w:tcPr>
          <w:p w14:paraId="148706A6" w14:textId="5E9E8542" w:rsidR="0098090C" w:rsidRPr="00B70E3E" w:rsidDel="00F05876" w:rsidRDefault="0098090C" w:rsidP="00253816">
            <w:pPr>
              <w:pStyle w:val="TAC"/>
              <w:rPr>
                <w:del w:id="16111" w:author="Dave" w:date="2018-01-05T19:41:00Z"/>
                <w:rFonts w:eastAsia="Calibri"/>
              </w:rPr>
            </w:pPr>
            <w:del w:id="16112" w:author="Dave" w:date="2018-01-05T19:41:00Z">
              <w:r w:rsidRPr="00B70E3E" w:rsidDel="00F05876">
                <w:rPr>
                  <w:rFonts w:eastAsia="Calibri"/>
                </w:rPr>
                <w:delText>-</w:delText>
              </w:r>
            </w:del>
          </w:p>
        </w:tc>
        <w:tc>
          <w:tcPr>
            <w:tcW w:w="617" w:type="dxa"/>
            <w:shd w:val="clear" w:color="auto" w:fill="auto"/>
            <w:vAlign w:val="center"/>
          </w:tcPr>
          <w:p w14:paraId="1B16C215" w14:textId="026B2346" w:rsidR="0098090C" w:rsidRPr="00B70E3E" w:rsidDel="00F05876" w:rsidRDefault="0098090C" w:rsidP="00253816">
            <w:pPr>
              <w:pStyle w:val="TAC"/>
              <w:rPr>
                <w:del w:id="16113" w:author="Dave" w:date="2018-01-05T19:41:00Z"/>
                <w:rFonts w:eastAsia="Calibri"/>
              </w:rPr>
            </w:pPr>
            <w:del w:id="16114" w:author="Dave" w:date="2018-01-05T19:41:00Z">
              <w:r w:rsidRPr="00B70E3E" w:rsidDel="00F05876">
                <w:rPr>
                  <w:rFonts w:eastAsia="Calibri"/>
                </w:rPr>
                <w:delText>-</w:delText>
              </w:r>
            </w:del>
          </w:p>
        </w:tc>
        <w:tc>
          <w:tcPr>
            <w:tcW w:w="717" w:type="dxa"/>
            <w:shd w:val="clear" w:color="auto" w:fill="auto"/>
            <w:vAlign w:val="center"/>
          </w:tcPr>
          <w:p w14:paraId="532066CF" w14:textId="6334F64A" w:rsidR="0098090C" w:rsidRPr="00B70E3E" w:rsidDel="00F05876" w:rsidRDefault="0098090C" w:rsidP="00253816">
            <w:pPr>
              <w:pStyle w:val="TAC"/>
              <w:rPr>
                <w:del w:id="16115" w:author="Dave" w:date="2018-01-05T19:41:00Z"/>
                <w:rFonts w:eastAsia="Calibri"/>
              </w:rPr>
            </w:pPr>
            <w:del w:id="16116" w:author="Dave" w:date="2018-01-05T19:41:00Z">
              <w:r w:rsidRPr="00B70E3E" w:rsidDel="00F05876">
                <w:rPr>
                  <w:rFonts w:eastAsia="Calibri"/>
                </w:rPr>
                <w:delText>-</w:delText>
              </w:r>
            </w:del>
          </w:p>
        </w:tc>
        <w:tc>
          <w:tcPr>
            <w:tcW w:w="797" w:type="dxa"/>
            <w:vAlign w:val="center"/>
          </w:tcPr>
          <w:p w14:paraId="1D150278" w14:textId="0C7C6C0B" w:rsidR="0098090C" w:rsidRPr="00B70E3E" w:rsidDel="00F05876" w:rsidRDefault="0098090C" w:rsidP="00253816">
            <w:pPr>
              <w:pStyle w:val="TAC"/>
              <w:rPr>
                <w:del w:id="16117" w:author="Dave" w:date="2018-01-05T19:41:00Z"/>
                <w:rFonts w:eastAsia="Calibri"/>
              </w:rPr>
            </w:pPr>
            <w:del w:id="16118" w:author="Dave" w:date="2018-01-05T19:41:00Z">
              <w:r w:rsidRPr="00B70E3E" w:rsidDel="00F05876">
                <w:rPr>
                  <w:rFonts w:eastAsia="Calibri"/>
                </w:rPr>
                <w:delText>-</w:delText>
              </w:r>
            </w:del>
          </w:p>
        </w:tc>
      </w:tr>
      <w:tr w:rsidR="0098090C" w:rsidRPr="00B70E3E" w:rsidDel="00F05876" w14:paraId="4FDDA222" w14:textId="2204558A" w:rsidTr="003700B6">
        <w:trPr>
          <w:cantSplit/>
          <w:jc w:val="center"/>
          <w:del w:id="16119" w:author="Dave" w:date="2018-01-05T19:41:00Z"/>
        </w:trPr>
        <w:tc>
          <w:tcPr>
            <w:tcW w:w="2539" w:type="dxa"/>
            <w:shd w:val="clear" w:color="auto" w:fill="auto"/>
          </w:tcPr>
          <w:p w14:paraId="5D635874" w14:textId="3D209A59" w:rsidR="0098090C" w:rsidRPr="00B70E3E" w:rsidDel="00F05876" w:rsidRDefault="0098090C" w:rsidP="00C04186">
            <w:pPr>
              <w:spacing w:after="0"/>
              <w:rPr>
                <w:del w:id="16120" w:author="Dave" w:date="2018-01-05T19:41:00Z"/>
                <w:rFonts w:ascii="Arial" w:eastAsia="Calibri" w:hAnsi="Arial"/>
                <w:sz w:val="18"/>
                <w:szCs w:val="22"/>
              </w:rPr>
            </w:pPr>
            <w:del w:id="16121" w:author="Dave" w:date="2018-01-05T19:41:00Z">
              <w:r w:rsidRPr="00B70E3E" w:rsidDel="00F05876">
                <w:rPr>
                  <w:rFonts w:ascii="Arial" w:hAnsi="Arial"/>
                  <w:sz w:val="18"/>
                </w:rPr>
                <w:delText>6.</w:delText>
              </w:r>
              <w:r w:rsidR="00C04186" w:rsidRPr="00B70E3E" w:rsidDel="00F05876">
                <w:rPr>
                  <w:rFonts w:ascii="Arial" w:hAnsi="Arial"/>
                  <w:sz w:val="18"/>
                </w:rPr>
                <w:delText>2</w:delText>
              </w:r>
              <w:r w:rsidRPr="00B70E3E" w:rsidDel="00F05876">
                <w:rPr>
                  <w:rFonts w:ascii="Arial" w:hAnsi="Arial"/>
                  <w:sz w:val="18"/>
                </w:rPr>
                <w:delText>.1.2 Concurrent voice and text</w:delText>
              </w:r>
            </w:del>
          </w:p>
        </w:tc>
        <w:tc>
          <w:tcPr>
            <w:tcW w:w="617" w:type="dxa"/>
            <w:shd w:val="clear" w:color="auto" w:fill="auto"/>
            <w:vAlign w:val="center"/>
          </w:tcPr>
          <w:p w14:paraId="474546C9" w14:textId="26CE1044" w:rsidR="0098090C" w:rsidRPr="00B70E3E" w:rsidDel="00F05876" w:rsidRDefault="0098090C" w:rsidP="00253816">
            <w:pPr>
              <w:pStyle w:val="TAC"/>
              <w:rPr>
                <w:del w:id="16122" w:author="Dave" w:date="2018-01-05T19:41:00Z"/>
                <w:rFonts w:eastAsia="Calibri"/>
              </w:rPr>
            </w:pPr>
            <w:del w:id="16123" w:author="Dave" w:date="2018-01-05T19:41:00Z">
              <w:r w:rsidRPr="00B70E3E" w:rsidDel="00F05876">
                <w:rPr>
                  <w:rFonts w:eastAsia="Calibri"/>
                </w:rPr>
                <w:delText>-</w:delText>
              </w:r>
            </w:del>
          </w:p>
        </w:tc>
        <w:tc>
          <w:tcPr>
            <w:tcW w:w="617" w:type="dxa"/>
            <w:shd w:val="clear" w:color="auto" w:fill="auto"/>
            <w:vAlign w:val="center"/>
          </w:tcPr>
          <w:p w14:paraId="47B97565" w14:textId="4A52C291" w:rsidR="0098090C" w:rsidRPr="00B70E3E" w:rsidDel="00F05876" w:rsidRDefault="0098090C" w:rsidP="00253816">
            <w:pPr>
              <w:pStyle w:val="TAC"/>
              <w:rPr>
                <w:del w:id="16124" w:author="Dave" w:date="2018-01-05T19:41:00Z"/>
                <w:rFonts w:eastAsia="Calibri"/>
              </w:rPr>
            </w:pPr>
            <w:del w:id="16125" w:author="Dave" w:date="2018-01-05T19:41:00Z">
              <w:r w:rsidRPr="00B70E3E" w:rsidDel="00F05876">
                <w:rPr>
                  <w:rFonts w:eastAsia="Calibri"/>
                </w:rPr>
                <w:delText>-</w:delText>
              </w:r>
            </w:del>
          </w:p>
        </w:tc>
        <w:tc>
          <w:tcPr>
            <w:tcW w:w="617" w:type="dxa"/>
            <w:shd w:val="clear" w:color="auto" w:fill="auto"/>
            <w:vAlign w:val="center"/>
          </w:tcPr>
          <w:p w14:paraId="30D97E81" w14:textId="63FF018D" w:rsidR="0098090C" w:rsidRPr="00B70E3E" w:rsidDel="00F05876" w:rsidRDefault="0098090C" w:rsidP="00253816">
            <w:pPr>
              <w:pStyle w:val="TAC"/>
              <w:rPr>
                <w:del w:id="16126" w:author="Dave" w:date="2018-01-05T19:41:00Z"/>
                <w:rFonts w:eastAsia="Calibri"/>
              </w:rPr>
            </w:pPr>
            <w:del w:id="16127" w:author="Dave" w:date="2018-01-05T19:41:00Z">
              <w:r w:rsidRPr="00B70E3E" w:rsidDel="00F05876">
                <w:rPr>
                  <w:rFonts w:eastAsia="Calibri"/>
                </w:rPr>
                <w:delText>-</w:delText>
              </w:r>
            </w:del>
          </w:p>
        </w:tc>
        <w:tc>
          <w:tcPr>
            <w:tcW w:w="617" w:type="dxa"/>
            <w:shd w:val="clear" w:color="auto" w:fill="auto"/>
            <w:vAlign w:val="center"/>
          </w:tcPr>
          <w:p w14:paraId="22D6FA66" w14:textId="09B4D76F" w:rsidR="0098090C" w:rsidRPr="00B70E3E" w:rsidDel="00F05876" w:rsidRDefault="0098090C" w:rsidP="00253816">
            <w:pPr>
              <w:pStyle w:val="TAC"/>
              <w:rPr>
                <w:del w:id="16128" w:author="Dave" w:date="2018-01-05T19:41:00Z"/>
                <w:rFonts w:eastAsia="Calibri"/>
              </w:rPr>
            </w:pPr>
            <w:del w:id="16129" w:author="Dave" w:date="2018-01-05T19:41:00Z">
              <w:r w:rsidRPr="00B70E3E" w:rsidDel="00F05876">
                <w:delText>P</w:delText>
              </w:r>
            </w:del>
          </w:p>
        </w:tc>
        <w:tc>
          <w:tcPr>
            <w:tcW w:w="617" w:type="dxa"/>
            <w:shd w:val="clear" w:color="auto" w:fill="auto"/>
            <w:vAlign w:val="center"/>
          </w:tcPr>
          <w:p w14:paraId="2C50E53C" w14:textId="5A34B9A0" w:rsidR="0098090C" w:rsidRPr="00B70E3E" w:rsidDel="00F05876" w:rsidRDefault="0098090C" w:rsidP="00253816">
            <w:pPr>
              <w:pStyle w:val="TAC"/>
              <w:rPr>
                <w:del w:id="16130" w:author="Dave" w:date="2018-01-05T19:41:00Z"/>
                <w:rFonts w:eastAsia="Calibri"/>
              </w:rPr>
            </w:pPr>
            <w:del w:id="16131" w:author="Dave" w:date="2018-01-05T19:41:00Z">
              <w:r w:rsidRPr="00B70E3E" w:rsidDel="00F05876">
                <w:delText>P</w:delText>
              </w:r>
            </w:del>
          </w:p>
        </w:tc>
        <w:tc>
          <w:tcPr>
            <w:tcW w:w="617" w:type="dxa"/>
            <w:shd w:val="clear" w:color="auto" w:fill="auto"/>
            <w:vAlign w:val="center"/>
          </w:tcPr>
          <w:p w14:paraId="367701E5" w14:textId="391A9828" w:rsidR="0098090C" w:rsidRPr="00B70E3E" w:rsidDel="00F05876" w:rsidRDefault="0098090C" w:rsidP="00253816">
            <w:pPr>
              <w:pStyle w:val="TAC"/>
              <w:rPr>
                <w:del w:id="16132" w:author="Dave" w:date="2018-01-05T19:41:00Z"/>
                <w:rFonts w:eastAsia="Calibri"/>
              </w:rPr>
            </w:pPr>
            <w:del w:id="16133" w:author="Dave" w:date="2018-01-05T19:41:00Z">
              <w:r w:rsidRPr="00B70E3E" w:rsidDel="00F05876">
                <w:delText>S</w:delText>
              </w:r>
            </w:del>
          </w:p>
        </w:tc>
        <w:tc>
          <w:tcPr>
            <w:tcW w:w="617" w:type="dxa"/>
            <w:shd w:val="clear" w:color="auto" w:fill="auto"/>
            <w:vAlign w:val="center"/>
          </w:tcPr>
          <w:p w14:paraId="0E907288" w14:textId="4C4C1251" w:rsidR="0098090C" w:rsidRPr="00B70E3E" w:rsidDel="00F05876" w:rsidRDefault="0098090C" w:rsidP="00253816">
            <w:pPr>
              <w:pStyle w:val="TAC"/>
              <w:rPr>
                <w:del w:id="16134" w:author="Dave" w:date="2018-01-05T19:41:00Z"/>
                <w:rFonts w:eastAsia="Calibri"/>
              </w:rPr>
            </w:pPr>
            <w:del w:id="16135" w:author="Dave" w:date="2018-01-05T19:41:00Z">
              <w:r w:rsidRPr="00B70E3E" w:rsidDel="00F05876">
                <w:rPr>
                  <w:rFonts w:eastAsia="Calibri"/>
                </w:rPr>
                <w:delText>-</w:delText>
              </w:r>
            </w:del>
          </w:p>
        </w:tc>
        <w:tc>
          <w:tcPr>
            <w:tcW w:w="617" w:type="dxa"/>
            <w:shd w:val="clear" w:color="auto" w:fill="auto"/>
            <w:vAlign w:val="center"/>
          </w:tcPr>
          <w:p w14:paraId="568671B2" w14:textId="1D679AD3" w:rsidR="0098090C" w:rsidRPr="00B70E3E" w:rsidDel="00F05876" w:rsidRDefault="0098090C" w:rsidP="00253816">
            <w:pPr>
              <w:pStyle w:val="TAC"/>
              <w:rPr>
                <w:del w:id="16136" w:author="Dave" w:date="2018-01-05T19:41:00Z"/>
                <w:rFonts w:eastAsia="Calibri"/>
              </w:rPr>
            </w:pPr>
            <w:del w:id="16137" w:author="Dave" w:date="2018-01-05T19:41:00Z">
              <w:r w:rsidRPr="00B70E3E" w:rsidDel="00F05876">
                <w:rPr>
                  <w:rFonts w:eastAsia="Calibri"/>
                </w:rPr>
                <w:delText>-</w:delText>
              </w:r>
            </w:del>
          </w:p>
        </w:tc>
        <w:tc>
          <w:tcPr>
            <w:tcW w:w="617" w:type="dxa"/>
            <w:shd w:val="clear" w:color="auto" w:fill="auto"/>
            <w:vAlign w:val="center"/>
          </w:tcPr>
          <w:p w14:paraId="7EC48C88" w14:textId="2AAB4B9F" w:rsidR="0098090C" w:rsidRPr="00B70E3E" w:rsidDel="00F05876" w:rsidRDefault="0098090C" w:rsidP="00253816">
            <w:pPr>
              <w:pStyle w:val="TAC"/>
              <w:rPr>
                <w:del w:id="16138" w:author="Dave" w:date="2018-01-05T19:41:00Z"/>
                <w:rFonts w:eastAsia="Calibri"/>
              </w:rPr>
            </w:pPr>
            <w:del w:id="16139" w:author="Dave" w:date="2018-01-05T19:41:00Z">
              <w:r w:rsidRPr="00B70E3E" w:rsidDel="00F05876">
                <w:rPr>
                  <w:rFonts w:eastAsia="Calibri"/>
                </w:rPr>
                <w:delText>-</w:delText>
              </w:r>
            </w:del>
          </w:p>
        </w:tc>
        <w:tc>
          <w:tcPr>
            <w:tcW w:w="717" w:type="dxa"/>
            <w:shd w:val="clear" w:color="auto" w:fill="auto"/>
            <w:vAlign w:val="center"/>
          </w:tcPr>
          <w:p w14:paraId="55503990" w14:textId="0880EABB" w:rsidR="0098090C" w:rsidRPr="00B70E3E" w:rsidDel="00F05876" w:rsidRDefault="0098090C" w:rsidP="00253816">
            <w:pPr>
              <w:pStyle w:val="TAC"/>
              <w:rPr>
                <w:del w:id="16140" w:author="Dave" w:date="2018-01-05T19:41:00Z"/>
                <w:rFonts w:eastAsia="Calibri"/>
              </w:rPr>
            </w:pPr>
            <w:del w:id="16141" w:author="Dave" w:date="2018-01-05T19:41:00Z">
              <w:r w:rsidRPr="00B70E3E" w:rsidDel="00F05876">
                <w:rPr>
                  <w:rFonts w:eastAsia="Calibri"/>
                </w:rPr>
                <w:delText>-</w:delText>
              </w:r>
            </w:del>
          </w:p>
        </w:tc>
        <w:tc>
          <w:tcPr>
            <w:tcW w:w="797" w:type="dxa"/>
            <w:vAlign w:val="center"/>
          </w:tcPr>
          <w:p w14:paraId="01BD2268" w14:textId="75C1AC85" w:rsidR="0098090C" w:rsidRPr="00B70E3E" w:rsidDel="00F05876" w:rsidRDefault="0098090C" w:rsidP="00253816">
            <w:pPr>
              <w:pStyle w:val="TAC"/>
              <w:rPr>
                <w:del w:id="16142" w:author="Dave" w:date="2018-01-05T19:41:00Z"/>
                <w:rFonts w:eastAsia="Calibri"/>
              </w:rPr>
            </w:pPr>
            <w:del w:id="16143" w:author="Dave" w:date="2018-01-05T19:41:00Z">
              <w:r w:rsidRPr="00B70E3E" w:rsidDel="00F05876">
                <w:rPr>
                  <w:rFonts w:eastAsia="Calibri"/>
                </w:rPr>
                <w:delText>-</w:delText>
              </w:r>
            </w:del>
          </w:p>
        </w:tc>
      </w:tr>
      <w:tr w:rsidR="0098090C" w:rsidRPr="00B70E3E" w:rsidDel="00F05876" w14:paraId="5121DAA1" w14:textId="0132F727" w:rsidTr="003700B6">
        <w:trPr>
          <w:cantSplit/>
          <w:jc w:val="center"/>
          <w:del w:id="16144" w:author="Dave" w:date="2018-01-05T19:41:00Z"/>
        </w:trPr>
        <w:tc>
          <w:tcPr>
            <w:tcW w:w="2539" w:type="dxa"/>
            <w:shd w:val="clear" w:color="auto" w:fill="auto"/>
          </w:tcPr>
          <w:p w14:paraId="04A1CE98" w14:textId="7B4B8929" w:rsidR="0098090C" w:rsidRPr="00B70E3E" w:rsidDel="00F05876" w:rsidRDefault="0098090C" w:rsidP="00C04186">
            <w:pPr>
              <w:spacing w:after="0"/>
              <w:rPr>
                <w:del w:id="16145" w:author="Dave" w:date="2018-01-05T19:41:00Z"/>
                <w:rFonts w:ascii="Arial" w:eastAsia="Calibri" w:hAnsi="Arial"/>
                <w:sz w:val="18"/>
                <w:szCs w:val="22"/>
              </w:rPr>
            </w:pPr>
            <w:del w:id="16146" w:author="Dave" w:date="2018-01-05T19:41:00Z">
              <w:r w:rsidRPr="00B70E3E" w:rsidDel="00F05876">
                <w:rPr>
                  <w:rFonts w:ascii="Arial" w:hAnsi="Arial"/>
                  <w:sz w:val="18"/>
                </w:rPr>
                <w:delText>6.</w:delText>
              </w:r>
              <w:r w:rsidR="00C04186" w:rsidRPr="00B70E3E" w:rsidDel="00F05876">
                <w:rPr>
                  <w:rFonts w:ascii="Arial" w:hAnsi="Arial"/>
                  <w:sz w:val="18"/>
                </w:rPr>
                <w:delText>2</w:delText>
              </w:r>
              <w:r w:rsidRPr="00B70E3E" w:rsidDel="00F05876">
                <w:rPr>
                  <w:rFonts w:ascii="Arial" w:hAnsi="Arial"/>
                  <w:sz w:val="18"/>
                </w:rPr>
                <w:delText>.2.1 Visually distinguishable display</w:delText>
              </w:r>
            </w:del>
          </w:p>
        </w:tc>
        <w:tc>
          <w:tcPr>
            <w:tcW w:w="617" w:type="dxa"/>
            <w:shd w:val="clear" w:color="auto" w:fill="auto"/>
            <w:vAlign w:val="center"/>
          </w:tcPr>
          <w:p w14:paraId="4E7F5856" w14:textId="1BD9E7B4" w:rsidR="0098090C" w:rsidRPr="00B70E3E" w:rsidDel="00F05876" w:rsidRDefault="0098090C" w:rsidP="00253816">
            <w:pPr>
              <w:pStyle w:val="TAC"/>
              <w:rPr>
                <w:del w:id="16147" w:author="Dave" w:date="2018-01-05T19:41:00Z"/>
                <w:rFonts w:eastAsia="Calibri"/>
              </w:rPr>
            </w:pPr>
            <w:del w:id="16148" w:author="Dave" w:date="2018-01-05T19:41:00Z">
              <w:r w:rsidRPr="00B70E3E" w:rsidDel="00F05876">
                <w:rPr>
                  <w:rFonts w:eastAsia="Calibri"/>
                </w:rPr>
                <w:delText>-</w:delText>
              </w:r>
            </w:del>
          </w:p>
        </w:tc>
        <w:tc>
          <w:tcPr>
            <w:tcW w:w="617" w:type="dxa"/>
            <w:shd w:val="clear" w:color="auto" w:fill="auto"/>
            <w:vAlign w:val="center"/>
          </w:tcPr>
          <w:p w14:paraId="066CC126" w14:textId="119A96F8" w:rsidR="0098090C" w:rsidRPr="00B70E3E" w:rsidDel="00F05876" w:rsidRDefault="0098090C" w:rsidP="00253816">
            <w:pPr>
              <w:pStyle w:val="TAC"/>
              <w:rPr>
                <w:del w:id="16149" w:author="Dave" w:date="2018-01-05T19:41:00Z"/>
                <w:rFonts w:eastAsia="Calibri"/>
              </w:rPr>
            </w:pPr>
            <w:del w:id="16150" w:author="Dave" w:date="2018-01-05T19:41:00Z">
              <w:r w:rsidRPr="00B70E3E" w:rsidDel="00F05876">
                <w:rPr>
                  <w:rFonts w:eastAsia="Calibri"/>
                </w:rPr>
                <w:delText>-</w:delText>
              </w:r>
            </w:del>
          </w:p>
        </w:tc>
        <w:tc>
          <w:tcPr>
            <w:tcW w:w="617" w:type="dxa"/>
            <w:shd w:val="clear" w:color="auto" w:fill="auto"/>
            <w:vAlign w:val="center"/>
          </w:tcPr>
          <w:p w14:paraId="153A837B" w14:textId="729E72DF" w:rsidR="0098090C" w:rsidRPr="00B70E3E" w:rsidDel="00F05876" w:rsidRDefault="0098090C" w:rsidP="00253816">
            <w:pPr>
              <w:pStyle w:val="TAC"/>
              <w:rPr>
                <w:del w:id="16151" w:author="Dave" w:date="2018-01-05T19:41:00Z"/>
                <w:rFonts w:eastAsia="Calibri"/>
              </w:rPr>
            </w:pPr>
            <w:del w:id="16152" w:author="Dave" w:date="2018-01-05T19:41:00Z">
              <w:r w:rsidRPr="00B70E3E" w:rsidDel="00F05876">
                <w:rPr>
                  <w:rFonts w:eastAsia="Calibri"/>
                </w:rPr>
                <w:delText>-</w:delText>
              </w:r>
            </w:del>
          </w:p>
        </w:tc>
        <w:tc>
          <w:tcPr>
            <w:tcW w:w="617" w:type="dxa"/>
            <w:shd w:val="clear" w:color="auto" w:fill="auto"/>
            <w:vAlign w:val="center"/>
          </w:tcPr>
          <w:p w14:paraId="00D2D3C3" w14:textId="613DE093" w:rsidR="0098090C" w:rsidRPr="00B70E3E" w:rsidDel="00F05876" w:rsidRDefault="0098090C" w:rsidP="00253816">
            <w:pPr>
              <w:pStyle w:val="TAC"/>
              <w:rPr>
                <w:del w:id="16153" w:author="Dave" w:date="2018-01-05T19:41:00Z"/>
                <w:rFonts w:eastAsia="Calibri"/>
              </w:rPr>
            </w:pPr>
            <w:del w:id="16154" w:author="Dave" w:date="2018-01-05T19:41:00Z">
              <w:r w:rsidRPr="00B70E3E" w:rsidDel="00F05876">
                <w:delText>P</w:delText>
              </w:r>
            </w:del>
          </w:p>
        </w:tc>
        <w:tc>
          <w:tcPr>
            <w:tcW w:w="617" w:type="dxa"/>
            <w:shd w:val="clear" w:color="auto" w:fill="auto"/>
            <w:vAlign w:val="center"/>
          </w:tcPr>
          <w:p w14:paraId="33129DA8" w14:textId="5160DC8A" w:rsidR="0098090C" w:rsidRPr="00B70E3E" w:rsidDel="00F05876" w:rsidRDefault="0098090C" w:rsidP="00253816">
            <w:pPr>
              <w:pStyle w:val="TAC"/>
              <w:rPr>
                <w:del w:id="16155" w:author="Dave" w:date="2018-01-05T19:41:00Z"/>
                <w:rFonts w:eastAsia="Calibri"/>
              </w:rPr>
            </w:pPr>
            <w:del w:id="16156" w:author="Dave" w:date="2018-01-05T19:41:00Z">
              <w:r w:rsidRPr="00B70E3E" w:rsidDel="00F05876">
                <w:delText>S</w:delText>
              </w:r>
            </w:del>
          </w:p>
        </w:tc>
        <w:tc>
          <w:tcPr>
            <w:tcW w:w="617" w:type="dxa"/>
            <w:shd w:val="clear" w:color="auto" w:fill="auto"/>
            <w:vAlign w:val="center"/>
          </w:tcPr>
          <w:p w14:paraId="6C370A40" w14:textId="7F60E0E8" w:rsidR="0098090C" w:rsidRPr="00B70E3E" w:rsidDel="00F05876" w:rsidRDefault="0098090C" w:rsidP="00253816">
            <w:pPr>
              <w:pStyle w:val="TAC"/>
              <w:rPr>
                <w:del w:id="16157" w:author="Dave" w:date="2018-01-05T19:41:00Z"/>
                <w:rFonts w:eastAsia="Calibri"/>
              </w:rPr>
            </w:pPr>
            <w:del w:id="16158" w:author="Dave" w:date="2018-01-05T19:41:00Z">
              <w:r w:rsidRPr="00B70E3E" w:rsidDel="00F05876">
                <w:delText>S</w:delText>
              </w:r>
            </w:del>
          </w:p>
        </w:tc>
        <w:tc>
          <w:tcPr>
            <w:tcW w:w="617" w:type="dxa"/>
            <w:shd w:val="clear" w:color="auto" w:fill="auto"/>
            <w:vAlign w:val="center"/>
          </w:tcPr>
          <w:p w14:paraId="169124E3" w14:textId="42A11460" w:rsidR="0098090C" w:rsidRPr="00B70E3E" w:rsidDel="00F05876" w:rsidRDefault="0098090C" w:rsidP="00253816">
            <w:pPr>
              <w:pStyle w:val="TAC"/>
              <w:rPr>
                <w:del w:id="16159" w:author="Dave" w:date="2018-01-05T19:41:00Z"/>
                <w:rFonts w:eastAsia="Calibri"/>
              </w:rPr>
            </w:pPr>
            <w:del w:id="16160" w:author="Dave" w:date="2018-01-05T19:41:00Z">
              <w:r w:rsidRPr="00B70E3E" w:rsidDel="00F05876">
                <w:rPr>
                  <w:rFonts w:eastAsia="Calibri"/>
                </w:rPr>
                <w:delText>-</w:delText>
              </w:r>
            </w:del>
          </w:p>
        </w:tc>
        <w:tc>
          <w:tcPr>
            <w:tcW w:w="617" w:type="dxa"/>
            <w:shd w:val="clear" w:color="auto" w:fill="auto"/>
            <w:vAlign w:val="center"/>
          </w:tcPr>
          <w:p w14:paraId="5940DC6C" w14:textId="38977686" w:rsidR="0098090C" w:rsidRPr="00B70E3E" w:rsidDel="00F05876" w:rsidRDefault="0098090C" w:rsidP="00253816">
            <w:pPr>
              <w:pStyle w:val="TAC"/>
              <w:rPr>
                <w:del w:id="16161" w:author="Dave" w:date="2018-01-05T19:41:00Z"/>
                <w:rFonts w:eastAsia="Calibri"/>
              </w:rPr>
            </w:pPr>
            <w:del w:id="16162" w:author="Dave" w:date="2018-01-05T19:41:00Z">
              <w:r w:rsidRPr="00B70E3E" w:rsidDel="00F05876">
                <w:rPr>
                  <w:rFonts w:eastAsia="Calibri"/>
                </w:rPr>
                <w:delText>-</w:delText>
              </w:r>
            </w:del>
          </w:p>
        </w:tc>
        <w:tc>
          <w:tcPr>
            <w:tcW w:w="617" w:type="dxa"/>
            <w:shd w:val="clear" w:color="auto" w:fill="auto"/>
            <w:vAlign w:val="center"/>
          </w:tcPr>
          <w:p w14:paraId="285511C6" w14:textId="25AACFBE" w:rsidR="0098090C" w:rsidRPr="00B70E3E" w:rsidDel="00F05876" w:rsidRDefault="0098090C" w:rsidP="00253816">
            <w:pPr>
              <w:pStyle w:val="TAC"/>
              <w:rPr>
                <w:del w:id="16163" w:author="Dave" w:date="2018-01-05T19:41:00Z"/>
                <w:rFonts w:eastAsia="Calibri"/>
              </w:rPr>
            </w:pPr>
            <w:del w:id="16164" w:author="Dave" w:date="2018-01-05T19:41:00Z">
              <w:r w:rsidRPr="00B70E3E" w:rsidDel="00F05876">
                <w:rPr>
                  <w:rFonts w:eastAsia="Calibri"/>
                </w:rPr>
                <w:delText>-</w:delText>
              </w:r>
            </w:del>
          </w:p>
        </w:tc>
        <w:tc>
          <w:tcPr>
            <w:tcW w:w="717" w:type="dxa"/>
            <w:shd w:val="clear" w:color="auto" w:fill="auto"/>
            <w:vAlign w:val="center"/>
          </w:tcPr>
          <w:p w14:paraId="62979A0A" w14:textId="24F0766E" w:rsidR="0098090C" w:rsidRPr="00B70E3E" w:rsidDel="00F05876" w:rsidRDefault="0098090C" w:rsidP="00253816">
            <w:pPr>
              <w:pStyle w:val="TAC"/>
              <w:rPr>
                <w:del w:id="16165" w:author="Dave" w:date="2018-01-05T19:41:00Z"/>
                <w:rFonts w:eastAsia="Calibri"/>
              </w:rPr>
            </w:pPr>
            <w:del w:id="16166" w:author="Dave" w:date="2018-01-05T19:41:00Z">
              <w:r w:rsidRPr="00B70E3E" w:rsidDel="00F05876">
                <w:rPr>
                  <w:rFonts w:eastAsia="Calibri"/>
                </w:rPr>
                <w:delText>-</w:delText>
              </w:r>
            </w:del>
          </w:p>
        </w:tc>
        <w:tc>
          <w:tcPr>
            <w:tcW w:w="797" w:type="dxa"/>
            <w:vAlign w:val="center"/>
          </w:tcPr>
          <w:p w14:paraId="6CFD6BEA" w14:textId="5DBB9AEA" w:rsidR="0098090C" w:rsidRPr="00B70E3E" w:rsidDel="00F05876" w:rsidRDefault="0098090C" w:rsidP="00253816">
            <w:pPr>
              <w:pStyle w:val="TAC"/>
              <w:rPr>
                <w:del w:id="16167" w:author="Dave" w:date="2018-01-05T19:41:00Z"/>
                <w:rFonts w:eastAsia="Calibri"/>
              </w:rPr>
            </w:pPr>
            <w:del w:id="16168" w:author="Dave" w:date="2018-01-05T19:41:00Z">
              <w:r w:rsidRPr="00B70E3E" w:rsidDel="00F05876">
                <w:rPr>
                  <w:rFonts w:eastAsia="Calibri"/>
                </w:rPr>
                <w:delText>-</w:delText>
              </w:r>
            </w:del>
          </w:p>
        </w:tc>
      </w:tr>
      <w:tr w:rsidR="0098090C" w:rsidRPr="00B70E3E" w:rsidDel="00F05876" w14:paraId="1514E80C" w14:textId="5747C3A4" w:rsidTr="003700B6">
        <w:trPr>
          <w:cantSplit/>
          <w:jc w:val="center"/>
          <w:del w:id="16169" w:author="Dave" w:date="2018-01-05T19:41:00Z"/>
        </w:trPr>
        <w:tc>
          <w:tcPr>
            <w:tcW w:w="2539" w:type="dxa"/>
            <w:shd w:val="clear" w:color="auto" w:fill="auto"/>
          </w:tcPr>
          <w:p w14:paraId="1ACD3E9D" w14:textId="6B8E003D" w:rsidR="0098090C" w:rsidRPr="00B70E3E" w:rsidDel="00F05876" w:rsidRDefault="0098090C" w:rsidP="00C04186">
            <w:pPr>
              <w:spacing w:after="0"/>
              <w:rPr>
                <w:del w:id="16170" w:author="Dave" w:date="2018-01-05T19:41:00Z"/>
                <w:rFonts w:ascii="Arial" w:eastAsia="Calibri" w:hAnsi="Arial"/>
                <w:sz w:val="18"/>
                <w:szCs w:val="22"/>
              </w:rPr>
            </w:pPr>
            <w:del w:id="16171" w:author="Dave" w:date="2018-01-05T19:41:00Z">
              <w:r w:rsidRPr="00B70E3E" w:rsidDel="00F05876">
                <w:rPr>
                  <w:rFonts w:ascii="Arial" w:hAnsi="Arial"/>
                  <w:sz w:val="18"/>
                </w:rPr>
                <w:delText>6.</w:delText>
              </w:r>
              <w:r w:rsidR="00C04186" w:rsidRPr="00B70E3E" w:rsidDel="00F05876">
                <w:rPr>
                  <w:rFonts w:ascii="Arial" w:hAnsi="Arial"/>
                  <w:sz w:val="18"/>
                </w:rPr>
                <w:delText>2</w:delText>
              </w:r>
              <w:r w:rsidRPr="00B70E3E" w:rsidDel="00F05876">
                <w:rPr>
                  <w:rFonts w:ascii="Arial" w:hAnsi="Arial"/>
                  <w:sz w:val="18"/>
                </w:rPr>
                <w:delText>.2.2 Programmatically determinable send and receive direction</w:delText>
              </w:r>
            </w:del>
          </w:p>
        </w:tc>
        <w:tc>
          <w:tcPr>
            <w:tcW w:w="617" w:type="dxa"/>
            <w:shd w:val="clear" w:color="auto" w:fill="auto"/>
            <w:vAlign w:val="center"/>
          </w:tcPr>
          <w:p w14:paraId="4EE7C4A2" w14:textId="41AC06D7" w:rsidR="0098090C" w:rsidRPr="00B70E3E" w:rsidDel="00F05876" w:rsidRDefault="0098090C" w:rsidP="00253816">
            <w:pPr>
              <w:pStyle w:val="TAC"/>
              <w:rPr>
                <w:del w:id="16172" w:author="Dave" w:date="2018-01-05T19:41:00Z"/>
                <w:rFonts w:eastAsia="Calibri"/>
              </w:rPr>
            </w:pPr>
            <w:del w:id="16173" w:author="Dave" w:date="2018-01-05T19:41:00Z">
              <w:r w:rsidRPr="00B70E3E" w:rsidDel="00F05876">
                <w:rPr>
                  <w:rFonts w:eastAsia="Calibri"/>
                </w:rPr>
                <w:delText>-</w:delText>
              </w:r>
            </w:del>
          </w:p>
        </w:tc>
        <w:tc>
          <w:tcPr>
            <w:tcW w:w="617" w:type="dxa"/>
            <w:shd w:val="clear" w:color="auto" w:fill="auto"/>
            <w:vAlign w:val="center"/>
          </w:tcPr>
          <w:p w14:paraId="2C6F4C26" w14:textId="7F8F487C" w:rsidR="0098090C" w:rsidRPr="00B70E3E" w:rsidDel="00F05876" w:rsidRDefault="0098090C" w:rsidP="00253816">
            <w:pPr>
              <w:pStyle w:val="TAC"/>
              <w:rPr>
                <w:del w:id="16174" w:author="Dave" w:date="2018-01-05T19:41:00Z"/>
                <w:rFonts w:eastAsia="Calibri"/>
              </w:rPr>
            </w:pPr>
            <w:del w:id="16175" w:author="Dave" w:date="2018-01-05T19:41:00Z">
              <w:r w:rsidRPr="00B70E3E" w:rsidDel="00F05876">
                <w:rPr>
                  <w:rFonts w:eastAsia="Calibri"/>
                </w:rPr>
                <w:delText>-</w:delText>
              </w:r>
            </w:del>
          </w:p>
        </w:tc>
        <w:tc>
          <w:tcPr>
            <w:tcW w:w="617" w:type="dxa"/>
            <w:shd w:val="clear" w:color="auto" w:fill="auto"/>
            <w:vAlign w:val="center"/>
          </w:tcPr>
          <w:p w14:paraId="44C92AB7" w14:textId="36DCA9D8" w:rsidR="0098090C" w:rsidRPr="00B70E3E" w:rsidDel="00F05876" w:rsidRDefault="0098090C" w:rsidP="00253816">
            <w:pPr>
              <w:pStyle w:val="TAC"/>
              <w:rPr>
                <w:del w:id="16176" w:author="Dave" w:date="2018-01-05T19:41:00Z"/>
                <w:rFonts w:eastAsia="Calibri"/>
              </w:rPr>
            </w:pPr>
            <w:del w:id="16177" w:author="Dave" w:date="2018-01-05T19:41:00Z">
              <w:r w:rsidRPr="00B70E3E" w:rsidDel="00F05876">
                <w:rPr>
                  <w:rFonts w:eastAsia="Calibri"/>
                </w:rPr>
                <w:delText>-</w:delText>
              </w:r>
            </w:del>
          </w:p>
        </w:tc>
        <w:tc>
          <w:tcPr>
            <w:tcW w:w="617" w:type="dxa"/>
            <w:shd w:val="clear" w:color="auto" w:fill="auto"/>
            <w:vAlign w:val="center"/>
          </w:tcPr>
          <w:p w14:paraId="7478914F" w14:textId="42604271" w:rsidR="0098090C" w:rsidRPr="00B70E3E" w:rsidDel="00F05876" w:rsidRDefault="0098090C" w:rsidP="00253816">
            <w:pPr>
              <w:pStyle w:val="TAC"/>
              <w:rPr>
                <w:del w:id="16178" w:author="Dave" w:date="2018-01-05T19:41:00Z"/>
                <w:rFonts w:eastAsia="Calibri"/>
              </w:rPr>
            </w:pPr>
            <w:del w:id="16179" w:author="Dave" w:date="2018-01-05T19:41:00Z">
              <w:r w:rsidRPr="00B70E3E" w:rsidDel="00F05876">
                <w:delText>P</w:delText>
              </w:r>
            </w:del>
          </w:p>
        </w:tc>
        <w:tc>
          <w:tcPr>
            <w:tcW w:w="617" w:type="dxa"/>
            <w:shd w:val="clear" w:color="auto" w:fill="auto"/>
            <w:vAlign w:val="center"/>
          </w:tcPr>
          <w:p w14:paraId="506B73F1" w14:textId="4DF5AB61" w:rsidR="0098090C" w:rsidRPr="00B70E3E" w:rsidDel="00F05876" w:rsidRDefault="0098090C" w:rsidP="00253816">
            <w:pPr>
              <w:pStyle w:val="TAC"/>
              <w:rPr>
                <w:del w:id="16180" w:author="Dave" w:date="2018-01-05T19:41:00Z"/>
                <w:rFonts w:eastAsia="Calibri"/>
              </w:rPr>
            </w:pPr>
            <w:del w:id="16181" w:author="Dave" w:date="2018-01-05T19:41:00Z">
              <w:r w:rsidRPr="00B70E3E" w:rsidDel="00F05876">
                <w:delText>S</w:delText>
              </w:r>
            </w:del>
          </w:p>
        </w:tc>
        <w:tc>
          <w:tcPr>
            <w:tcW w:w="617" w:type="dxa"/>
            <w:shd w:val="clear" w:color="auto" w:fill="auto"/>
            <w:vAlign w:val="center"/>
          </w:tcPr>
          <w:p w14:paraId="454BC249" w14:textId="2D67327F" w:rsidR="0098090C" w:rsidRPr="00B70E3E" w:rsidDel="00F05876" w:rsidRDefault="0098090C" w:rsidP="00253816">
            <w:pPr>
              <w:pStyle w:val="TAC"/>
              <w:rPr>
                <w:del w:id="16182" w:author="Dave" w:date="2018-01-05T19:41:00Z"/>
                <w:rFonts w:eastAsia="Calibri"/>
              </w:rPr>
            </w:pPr>
            <w:del w:id="16183" w:author="Dave" w:date="2018-01-05T19:41:00Z">
              <w:r w:rsidRPr="00B70E3E" w:rsidDel="00F05876">
                <w:delText>S</w:delText>
              </w:r>
            </w:del>
          </w:p>
        </w:tc>
        <w:tc>
          <w:tcPr>
            <w:tcW w:w="617" w:type="dxa"/>
            <w:shd w:val="clear" w:color="auto" w:fill="auto"/>
            <w:vAlign w:val="center"/>
          </w:tcPr>
          <w:p w14:paraId="06694D47" w14:textId="6B08F8DE" w:rsidR="0098090C" w:rsidRPr="00B70E3E" w:rsidDel="00F05876" w:rsidRDefault="0098090C" w:rsidP="00253816">
            <w:pPr>
              <w:pStyle w:val="TAC"/>
              <w:rPr>
                <w:del w:id="16184" w:author="Dave" w:date="2018-01-05T19:41:00Z"/>
                <w:rFonts w:eastAsia="Calibri"/>
              </w:rPr>
            </w:pPr>
            <w:del w:id="16185" w:author="Dave" w:date="2018-01-05T19:41:00Z">
              <w:r w:rsidRPr="00B70E3E" w:rsidDel="00F05876">
                <w:rPr>
                  <w:rFonts w:eastAsia="Calibri"/>
                </w:rPr>
                <w:delText>-</w:delText>
              </w:r>
            </w:del>
          </w:p>
        </w:tc>
        <w:tc>
          <w:tcPr>
            <w:tcW w:w="617" w:type="dxa"/>
            <w:shd w:val="clear" w:color="auto" w:fill="auto"/>
            <w:vAlign w:val="center"/>
          </w:tcPr>
          <w:p w14:paraId="10C65FB5" w14:textId="52404878" w:rsidR="0098090C" w:rsidRPr="00B70E3E" w:rsidDel="00F05876" w:rsidRDefault="0098090C" w:rsidP="00253816">
            <w:pPr>
              <w:pStyle w:val="TAC"/>
              <w:rPr>
                <w:del w:id="16186" w:author="Dave" w:date="2018-01-05T19:41:00Z"/>
                <w:rFonts w:eastAsia="Calibri"/>
              </w:rPr>
            </w:pPr>
            <w:del w:id="16187" w:author="Dave" w:date="2018-01-05T19:41:00Z">
              <w:r w:rsidRPr="00B70E3E" w:rsidDel="00F05876">
                <w:rPr>
                  <w:rFonts w:eastAsia="Calibri"/>
                </w:rPr>
                <w:delText>-</w:delText>
              </w:r>
            </w:del>
          </w:p>
        </w:tc>
        <w:tc>
          <w:tcPr>
            <w:tcW w:w="617" w:type="dxa"/>
            <w:shd w:val="clear" w:color="auto" w:fill="auto"/>
            <w:vAlign w:val="center"/>
          </w:tcPr>
          <w:p w14:paraId="25525E19" w14:textId="07290C1F" w:rsidR="0098090C" w:rsidRPr="00B70E3E" w:rsidDel="00F05876" w:rsidRDefault="0098090C" w:rsidP="00253816">
            <w:pPr>
              <w:pStyle w:val="TAC"/>
              <w:rPr>
                <w:del w:id="16188" w:author="Dave" w:date="2018-01-05T19:41:00Z"/>
                <w:rFonts w:eastAsia="Calibri"/>
              </w:rPr>
            </w:pPr>
            <w:del w:id="16189" w:author="Dave" w:date="2018-01-05T19:41:00Z">
              <w:r w:rsidRPr="00B70E3E" w:rsidDel="00F05876">
                <w:rPr>
                  <w:rFonts w:eastAsia="Calibri"/>
                </w:rPr>
                <w:delText>-</w:delText>
              </w:r>
            </w:del>
          </w:p>
        </w:tc>
        <w:tc>
          <w:tcPr>
            <w:tcW w:w="717" w:type="dxa"/>
            <w:shd w:val="clear" w:color="auto" w:fill="auto"/>
            <w:vAlign w:val="center"/>
          </w:tcPr>
          <w:p w14:paraId="63F0B986" w14:textId="4CC2C3A6" w:rsidR="0098090C" w:rsidRPr="00B70E3E" w:rsidDel="00F05876" w:rsidRDefault="0098090C" w:rsidP="00253816">
            <w:pPr>
              <w:pStyle w:val="TAC"/>
              <w:rPr>
                <w:del w:id="16190" w:author="Dave" w:date="2018-01-05T19:41:00Z"/>
                <w:rFonts w:eastAsia="Calibri"/>
              </w:rPr>
            </w:pPr>
            <w:del w:id="16191" w:author="Dave" w:date="2018-01-05T19:41:00Z">
              <w:r w:rsidRPr="00B70E3E" w:rsidDel="00F05876">
                <w:rPr>
                  <w:rFonts w:eastAsia="Calibri"/>
                </w:rPr>
                <w:delText>-</w:delText>
              </w:r>
            </w:del>
          </w:p>
        </w:tc>
        <w:tc>
          <w:tcPr>
            <w:tcW w:w="797" w:type="dxa"/>
            <w:vAlign w:val="center"/>
          </w:tcPr>
          <w:p w14:paraId="250A3EB8" w14:textId="1CE34E83" w:rsidR="0098090C" w:rsidRPr="00B70E3E" w:rsidDel="00F05876" w:rsidRDefault="0098090C" w:rsidP="00253816">
            <w:pPr>
              <w:pStyle w:val="TAC"/>
              <w:rPr>
                <w:del w:id="16192" w:author="Dave" w:date="2018-01-05T19:41:00Z"/>
                <w:rFonts w:eastAsia="Calibri"/>
              </w:rPr>
            </w:pPr>
            <w:del w:id="16193" w:author="Dave" w:date="2018-01-05T19:41:00Z">
              <w:r w:rsidRPr="00B70E3E" w:rsidDel="00F05876">
                <w:rPr>
                  <w:rFonts w:eastAsia="Calibri"/>
                </w:rPr>
                <w:delText>-</w:delText>
              </w:r>
            </w:del>
          </w:p>
        </w:tc>
      </w:tr>
      <w:tr w:rsidR="0098090C" w:rsidRPr="00B70E3E" w:rsidDel="00F05876" w14:paraId="0EC0EB55" w14:textId="7F078AAD" w:rsidTr="003700B6">
        <w:trPr>
          <w:cantSplit/>
          <w:jc w:val="center"/>
          <w:del w:id="16194" w:author="Dave" w:date="2018-01-05T19:41:00Z"/>
        </w:trPr>
        <w:tc>
          <w:tcPr>
            <w:tcW w:w="2539" w:type="dxa"/>
            <w:shd w:val="clear" w:color="auto" w:fill="auto"/>
          </w:tcPr>
          <w:p w14:paraId="5E16C79C" w14:textId="38619F7B" w:rsidR="0098090C" w:rsidRPr="00B70E3E" w:rsidDel="00F05876" w:rsidRDefault="0098090C" w:rsidP="00C04186">
            <w:pPr>
              <w:spacing w:after="0"/>
              <w:rPr>
                <w:del w:id="16195" w:author="Dave" w:date="2018-01-05T19:41:00Z"/>
                <w:rFonts w:ascii="Arial" w:eastAsia="Calibri" w:hAnsi="Arial"/>
                <w:sz w:val="18"/>
                <w:szCs w:val="22"/>
              </w:rPr>
            </w:pPr>
            <w:del w:id="16196" w:author="Dave" w:date="2018-01-05T19:41:00Z">
              <w:r w:rsidRPr="00B70E3E" w:rsidDel="00F05876">
                <w:rPr>
                  <w:rFonts w:ascii="Arial" w:hAnsi="Arial"/>
                  <w:sz w:val="18"/>
                </w:rPr>
                <w:delText>6.</w:delText>
              </w:r>
              <w:r w:rsidR="00C04186" w:rsidRPr="00B70E3E" w:rsidDel="00F05876">
                <w:rPr>
                  <w:rFonts w:ascii="Arial" w:hAnsi="Arial"/>
                  <w:sz w:val="18"/>
                </w:rPr>
                <w:delText>2</w:delText>
              </w:r>
              <w:r w:rsidRPr="00B70E3E" w:rsidDel="00F05876">
                <w:rPr>
                  <w:rFonts w:ascii="Arial" w:hAnsi="Arial"/>
                  <w:sz w:val="18"/>
                </w:rPr>
                <w:delText>.3 Interoperability</w:delText>
              </w:r>
            </w:del>
          </w:p>
        </w:tc>
        <w:tc>
          <w:tcPr>
            <w:tcW w:w="617" w:type="dxa"/>
            <w:shd w:val="clear" w:color="auto" w:fill="auto"/>
            <w:vAlign w:val="center"/>
          </w:tcPr>
          <w:p w14:paraId="2AF48ECE" w14:textId="142FF2F3" w:rsidR="0098090C" w:rsidRPr="00B70E3E" w:rsidDel="00F05876" w:rsidRDefault="0098090C" w:rsidP="00253816">
            <w:pPr>
              <w:pStyle w:val="TAC"/>
              <w:rPr>
                <w:del w:id="16197" w:author="Dave" w:date="2018-01-05T19:41:00Z"/>
                <w:rFonts w:eastAsia="Calibri"/>
              </w:rPr>
            </w:pPr>
            <w:del w:id="16198" w:author="Dave" w:date="2018-01-05T19:41:00Z">
              <w:r w:rsidRPr="00B70E3E" w:rsidDel="00F05876">
                <w:rPr>
                  <w:rFonts w:eastAsia="Calibri"/>
                </w:rPr>
                <w:delText>-</w:delText>
              </w:r>
            </w:del>
          </w:p>
        </w:tc>
        <w:tc>
          <w:tcPr>
            <w:tcW w:w="617" w:type="dxa"/>
            <w:shd w:val="clear" w:color="auto" w:fill="auto"/>
            <w:vAlign w:val="center"/>
          </w:tcPr>
          <w:p w14:paraId="0317343B" w14:textId="0E880FC6" w:rsidR="0098090C" w:rsidRPr="00B70E3E" w:rsidDel="00F05876" w:rsidRDefault="0098090C" w:rsidP="00253816">
            <w:pPr>
              <w:pStyle w:val="TAC"/>
              <w:rPr>
                <w:del w:id="16199" w:author="Dave" w:date="2018-01-05T19:41:00Z"/>
                <w:rFonts w:eastAsia="Calibri"/>
              </w:rPr>
            </w:pPr>
            <w:del w:id="16200" w:author="Dave" w:date="2018-01-05T19:41:00Z">
              <w:r w:rsidRPr="00B70E3E" w:rsidDel="00F05876">
                <w:rPr>
                  <w:rFonts w:eastAsia="Calibri"/>
                </w:rPr>
                <w:delText>-</w:delText>
              </w:r>
            </w:del>
          </w:p>
        </w:tc>
        <w:tc>
          <w:tcPr>
            <w:tcW w:w="617" w:type="dxa"/>
            <w:shd w:val="clear" w:color="auto" w:fill="auto"/>
            <w:vAlign w:val="center"/>
          </w:tcPr>
          <w:p w14:paraId="2C3B622C" w14:textId="14D1DAF3" w:rsidR="0098090C" w:rsidRPr="00B70E3E" w:rsidDel="00F05876" w:rsidRDefault="0098090C" w:rsidP="00253816">
            <w:pPr>
              <w:pStyle w:val="TAC"/>
              <w:rPr>
                <w:del w:id="16201" w:author="Dave" w:date="2018-01-05T19:41:00Z"/>
                <w:rFonts w:eastAsia="Calibri"/>
              </w:rPr>
            </w:pPr>
            <w:del w:id="16202" w:author="Dave" w:date="2018-01-05T19:41:00Z">
              <w:r w:rsidRPr="00B70E3E" w:rsidDel="00F05876">
                <w:rPr>
                  <w:rFonts w:eastAsia="Calibri"/>
                </w:rPr>
                <w:delText>-</w:delText>
              </w:r>
            </w:del>
          </w:p>
        </w:tc>
        <w:tc>
          <w:tcPr>
            <w:tcW w:w="617" w:type="dxa"/>
            <w:shd w:val="clear" w:color="auto" w:fill="auto"/>
            <w:vAlign w:val="center"/>
          </w:tcPr>
          <w:p w14:paraId="7D32084D" w14:textId="35DCB011" w:rsidR="0098090C" w:rsidRPr="00B70E3E" w:rsidDel="00F05876" w:rsidRDefault="0098090C" w:rsidP="00253816">
            <w:pPr>
              <w:pStyle w:val="TAC"/>
              <w:rPr>
                <w:del w:id="16203" w:author="Dave" w:date="2018-01-05T19:41:00Z"/>
                <w:rFonts w:eastAsia="Calibri"/>
              </w:rPr>
            </w:pPr>
            <w:del w:id="16204" w:author="Dave" w:date="2018-01-05T19:41:00Z">
              <w:r w:rsidRPr="00B70E3E" w:rsidDel="00F05876">
                <w:delText>P</w:delText>
              </w:r>
            </w:del>
          </w:p>
        </w:tc>
        <w:tc>
          <w:tcPr>
            <w:tcW w:w="617" w:type="dxa"/>
            <w:shd w:val="clear" w:color="auto" w:fill="auto"/>
            <w:vAlign w:val="center"/>
          </w:tcPr>
          <w:p w14:paraId="03756C69" w14:textId="3FE8D5AB" w:rsidR="0098090C" w:rsidRPr="00B70E3E" w:rsidDel="00F05876" w:rsidRDefault="0098090C" w:rsidP="00253816">
            <w:pPr>
              <w:pStyle w:val="TAC"/>
              <w:rPr>
                <w:del w:id="16205" w:author="Dave" w:date="2018-01-05T19:41:00Z"/>
                <w:rFonts w:eastAsia="Calibri"/>
              </w:rPr>
            </w:pPr>
            <w:del w:id="16206" w:author="Dave" w:date="2018-01-05T19:41:00Z">
              <w:r w:rsidRPr="00B70E3E" w:rsidDel="00F05876">
                <w:delText>S</w:delText>
              </w:r>
            </w:del>
          </w:p>
        </w:tc>
        <w:tc>
          <w:tcPr>
            <w:tcW w:w="617" w:type="dxa"/>
            <w:shd w:val="clear" w:color="auto" w:fill="auto"/>
            <w:vAlign w:val="center"/>
          </w:tcPr>
          <w:p w14:paraId="4ACCA421" w14:textId="2E8D85E2" w:rsidR="0098090C" w:rsidRPr="00B70E3E" w:rsidDel="00F05876" w:rsidRDefault="0098090C" w:rsidP="00253816">
            <w:pPr>
              <w:pStyle w:val="TAC"/>
              <w:rPr>
                <w:del w:id="16207" w:author="Dave" w:date="2018-01-05T19:41:00Z"/>
                <w:rFonts w:eastAsia="Calibri"/>
              </w:rPr>
            </w:pPr>
            <w:del w:id="16208" w:author="Dave" w:date="2018-01-05T19:41:00Z">
              <w:r w:rsidRPr="00B70E3E" w:rsidDel="00F05876">
                <w:delText>S</w:delText>
              </w:r>
            </w:del>
          </w:p>
        </w:tc>
        <w:tc>
          <w:tcPr>
            <w:tcW w:w="617" w:type="dxa"/>
            <w:shd w:val="clear" w:color="auto" w:fill="auto"/>
            <w:vAlign w:val="center"/>
          </w:tcPr>
          <w:p w14:paraId="27C1515E" w14:textId="0655F311" w:rsidR="0098090C" w:rsidRPr="00B70E3E" w:rsidDel="00F05876" w:rsidRDefault="0098090C" w:rsidP="00253816">
            <w:pPr>
              <w:pStyle w:val="TAC"/>
              <w:rPr>
                <w:del w:id="16209" w:author="Dave" w:date="2018-01-05T19:41:00Z"/>
                <w:rFonts w:eastAsia="Calibri"/>
              </w:rPr>
            </w:pPr>
            <w:del w:id="16210" w:author="Dave" w:date="2018-01-05T19:41:00Z">
              <w:r w:rsidRPr="00B70E3E" w:rsidDel="00F05876">
                <w:rPr>
                  <w:rFonts w:eastAsia="Calibri"/>
                </w:rPr>
                <w:delText>-</w:delText>
              </w:r>
            </w:del>
          </w:p>
        </w:tc>
        <w:tc>
          <w:tcPr>
            <w:tcW w:w="617" w:type="dxa"/>
            <w:shd w:val="clear" w:color="auto" w:fill="auto"/>
            <w:vAlign w:val="center"/>
          </w:tcPr>
          <w:p w14:paraId="3E5B52A6" w14:textId="2A5A7CFD" w:rsidR="0098090C" w:rsidRPr="00B70E3E" w:rsidDel="00F05876" w:rsidRDefault="0098090C" w:rsidP="00253816">
            <w:pPr>
              <w:pStyle w:val="TAC"/>
              <w:rPr>
                <w:del w:id="16211" w:author="Dave" w:date="2018-01-05T19:41:00Z"/>
                <w:rFonts w:eastAsia="Calibri"/>
              </w:rPr>
            </w:pPr>
            <w:del w:id="16212" w:author="Dave" w:date="2018-01-05T19:41:00Z">
              <w:r w:rsidRPr="00B70E3E" w:rsidDel="00F05876">
                <w:rPr>
                  <w:rFonts w:eastAsia="Calibri"/>
                </w:rPr>
                <w:delText>-</w:delText>
              </w:r>
            </w:del>
          </w:p>
        </w:tc>
        <w:tc>
          <w:tcPr>
            <w:tcW w:w="617" w:type="dxa"/>
            <w:shd w:val="clear" w:color="auto" w:fill="auto"/>
            <w:vAlign w:val="center"/>
          </w:tcPr>
          <w:p w14:paraId="507E796E" w14:textId="6C79B705" w:rsidR="0098090C" w:rsidRPr="00B70E3E" w:rsidDel="00F05876" w:rsidRDefault="0098090C" w:rsidP="00253816">
            <w:pPr>
              <w:pStyle w:val="TAC"/>
              <w:rPr>
                <w:del w:id="16213" w:author="Dave" w:date="2018-01-05T19:41:00Z"/>
                <w:rFonts w:eastAsia="Calibri"/>
              </w:rPr>
            </w:pPr>
            <w:del w:id="16214" w:author="Dave" w:date="2018-01-05T19:41:00Z">
              <w:r w:rsidRPr="00B70E3E" w:rsidDel="00F05876">
                <w:rPr>
                  <w:rFonts w:eastAsia="Calibri"/>
                </w:rPr>
                <w:delText>-</w:delText>
              </w:r>
            </w:del>
          </w:p>
        </w:tc>
        <w:tc>
          <w:tcPr>
            <w:tcW w:w="717" w:type="dxa"/>
            <w:shd w:val="clear" w:color="auto" w:fill="auto"/>
            <w:vAlign w:val="center"/>
          </w:tcPr>
          <w:p w14:paraId="1F05439C" w14:textId="146F351A" w:rsidR="0098090C" w:rsidRPr="00B70E3E" w:rsidDel="00F05876" w:rsidRDefault="0098090C" w:rsidP="00253816">
            <w:pPr>
              <w:pStyle w:val="TAC"/>
              <w:rPr>
                <w:del w:id="16215" w:author="Dave" w:date="2018-01-05T19:41:00Z"/>
                <w:rFonts w:eastAsia="Calibri"/>
              </w:rPr>
            </w:pPr>
            <w:del w:id="16216" w:author="Dave" w:date="2018-01-05T19:41:00Z">
              <w:r w:rsidRPr="00B70E3E" w:rsidDel="00F05876">
                <w:rPr>
                  <w:rFonts w:eastAsia="Calibri"/>
                </w:rPr>
                <w:delText>-</w:delText>
              </w:r>
            </w:del>
          </w:p>
        </w:tc>
        <w:tc>
          <w:tcPr>
            <w:tcW w:w="797" w:type="dxa"/>
            <w:vAlign w:val="center"/>
          </w:tcPr>
          <w:p w14:paraId="27FF7890" w14:textId="19BCE771" w:rsidR="0098090C" w:rsidRPr="00B70E3E" w:rsidDel="00F05876" w:rsidRDefault="0098090C" w:rsidP="00253816">
            <w:pPr>
              <w:pStyle w:val="TAC"/>
              <w:rPr>
                <w:del w:id="16217" w:author="Dave" w:date="2018-01-05T19:41:00Z"/>
                <w:rFonts w:eastAsia="Calibri"/>
              </w:rPr>
            </w:pPr>
            <w:del w:id="16218" w:author="Dave" w:date="2018-01-05T19:41:00Z">
              <w:r w:rsidRPr="00B70E3E" w:rsidDel="00F05876">
                <w:rPr>
                  <w:rFonts w:eastAsia="Calibri"/>
                </w:rPr>
                <w:delText>-</w:delText>
              </w:r>
            </w:del>
          </w:p>
        </w:tc>
      </w:tr>
      <w:tr w:rsidR="0098090C" w:rsidRPr="00B70E3E" w:rsidDel="00F05876" w14:paraId="6CC7B394" w14:textId="2737F11E" w:rsidTr="003700B6">
        <w:trPr>
          <w:cantSplit/>
          <w:jc w:val="center"/>
          <w:del w:id="16219" w:author="Dave" w:date="2018-01-05T19:41:00Z"/>
        </w:trPr>
        <w:tc>
          <w:tcPr>
            <w:tcW w:w="2539" w:type="dxa"/>
            <w:shd w:val="clear" w:color="auto" w:fill="auto"/>
          </w:tcPr>
          <w:p w14:paraId="1A10C624" w14:textId="7FF032E4" w:rsidR="0098090C" w:rsidRPr="00B70E3E" w:rsidDel="00F05876" w:rsidRDefault="0098090C" w:rsidP="00C04186">
            <w:pPr>
              <w:spacing w:after="0"/>
              <w:rPr>
                <w:del w:id="16220" w:author="Dave" w:date="2018-01-05T19:41:00Z"/>
                <w:rFonts w:ascii="Arial" w:eastAsia="Calibri" w:hAnsi="Arial"/>
                <w:sz w:val="18"/>
                <w:szCs w:val="22"/>
              </w:rPr>
            </w:pPr>
            <w:del w:id="16221" w:author="Dave" w:date="2018-01-05T19:41:00Z">
              <w:r w:rsidRPr="00B70E3E" w:rsidDel="00F05876">
                <w:rPr>
                  <w:rFonts w:ascii="Arial" w:hAnsi="Arial"/>
                  <w:sz w:val="18"/>
                </w:rPr>
                <w:delText>6.</w:delText>
              </w:r>
              <w:r w:rsidR="00C04186" w:rsidRPr="00B70E3E" w:rsidDel="00F05876">
                <w:rPr>
                  <w:rFonts w:ascii="Arial" w:hAnsi="Arial"/>
                  <w:sz w:val="18"/>
                </w:rPr>
                <w:delText>2</w:delText>
              </w:r>
              <w:r w:rsidRPr="00B70E3E" w:rsidDel="00F05876">
                <w:rPr>
                  <w:rFonts w:ascii="Arial" w:hAnsi="Arial"/>
                  <w:sz w:val="18"/>
                </w:rPr>
                <w:delText>.4 Real-time text responsiveness</w:delText>
              </w:r>
            </w:del>
          </w:p>
        </w:tc>
        <w:tc>
          <w:tcPr>
            <w:tcW w:w="617" w:type="dxa"/>
            <w:shd w:val="clear" w:color="auto" w:fill="auto"/>
            <w:vAlign w:val="center"/>
          </w:tcPr>
          <w:p w14:paraId="108E17A4" w14:textId="3CDD478B" w:rsidR="0098090C" w:rsidRPr="00B70E3E" w:rsidDel="00F05876" w:rsidRDefault="0098090C" w:rsidP="00253816">
            <w:pPr>
              <w:pStyle w:val="TAC"/>
              <w:rPr>
                <w:del w:id="16222" w:author="Dave" w:date="2018-01-05T19:41:00Z"/>
                <w:rFonts w:eastAsia="Calibri"/>
              </w:rPr>
            </w:pPr>
            <w:del w:id="16223" w:author="Dave" w:date="2018-01-05T19:41:00Z">
              <w:r w:rsidRPr="00B70E3E" w:rsidDel="00F05876">
                <w:rPr>
                  <w:rFonts w:eastAsia="Calibri"/>
                </w:rPr>
                <w:delText>-</w:delText>
              </w:r>
            </w:del>
          </w:p>
        </w:tc>
        <w:tc>
          <w:tcPr>
            <w:tcW w:w="617" w:type="dxa"/>
            <w:shd w:val="clear" w:color="auto" w:fill="auto"/>
            <w:vAlign w:val="center"/>
          </w:tcPr>
          <w:p w14:paraId="362DA9C6" w14:textId="100E7CEF" w:rsidR="0098090C" w:rsidRPr="00B70E3E" w:rsidDel="00F05876" w:rsidRDefault="0098090C" w:rsidP="00253816">
            <w:pPr>
              <w:pStyle w:val="TAC"/>
              <w:rPr>
                <w:del w:id="16224" w:author="Dave" w:date="2018-01-05T19:41:00Z"/>
                <w:rFonts w:eastAsia="Calibri"/>
              </w:rPr>
            </w:pPr>
            <w:del w:id="16225" w:author="Dave" w:date="2018-01-05T19:41:00Z">
              <w:r w:rsidRPr="00B70E3E" w:rsidDel="00F05876">
                <w:rPr>
                  <w:rFonts w:eastAsia="Calibri"/>
                </w:rPr>
                <w:delText>-</w:delText>
              </w:r>
            </w:del>
          </w:p>
        </w:tc>
        <w:tc>
          <w:tcPr>
            <w:tcW w:w="617" w:type="dxa"/>
            <w:shd w:val="clear" w:color="auto" w:fill="auto"/>
            <w:vAlign w:val="center"/>
          </w:tcPr>
          <w:p w14:paraId="10D6D771" w14:textId="16DBA3B6" w:rsidR="0098090C" w:rsidRPr="00B70E3E" w:rsidDel="00F05876" w:rsidRDefault="0098090C" w:rsidP="00253816">
            <w:pPr>
              <w:pStyle w:val="TAC"/>
              <w:rPr>
                <w:del w:id="16226" w:author="Dave" w:date="2018-01-05T19:41:00Z"/>
                <w:rFonts w:eastAsia="Calibri"/>
              </w:rPr>
            </w:pPr>
            <w:del w:id="16227" w:author="Dave" w:date="2018-01-05T19:41:00Z">
              <w:r w:rsidRPr="00B70E3E" w:rsidDel="00F05876">
                <w:rPr>
                  <w:rFonts w:eastAsia="Calibri"/>
                </w:rPr>
                <w:delText>-</w:delText>
              </w:r>
            </w:del>
          </w:p>
        </w:tc>
        <w:tc>
          <w:tcPr>
            <w:tcW w:w="617" w:type="dxa"/>
            <w:shd w:val="clear" w:color="auto" w:fill="auto"/>
            <w:vAlign w:val="center"/>
          </w:tcPr>
          <w:p w14:paraId="1D13BA9B" w14:textId="1D71D404" w:rsidR="0098090C" w:rsidRPr="00B70E3E" w:rsidDel="00F05876" w:rsidRDefault="0098090C" w:rsidP="00253816">
            <w:pPr>
              <w:pStyle w:val="TAC"/>
              <w:rPr>
                <w:del w:id="16228" w:author="Dave" w:date="2018-01-05T19:41:00Z"/>
                <w:rFonts w:eastAsia="Calibri"/>
              </w:rPr>
            </w:pPr>
            <w:del w:id="16229" w:author="Dave" w:date="2018-01-05T19:41:00Z">
              <w:r w:rsidRPr="00B70E3E" w:rsidDel="00F05876">
                <w:delText>P</w:delText>
              </w:r>
            </w:del>
          </w:p>
        </w:tc>
        <w:tc>
          <w:tcPr>
            <w:tcW w:w="617" w:type="dxa"/>
            <w:shd w:val="clear" w:color="auto" w:fill="auto"/>
            <w:vAlign w:val="center"/>
          </w:tcPr>
          <w:p w14:paraId="18EA9AC3" w14:textId="3D7E1422" w:rsidR="0098090C" w:rsidRPr="00B70E3E" w:rsidDel="00F05876" w:rsidRDefault="0098090C" w:rsidP="00253816">
            <w:pPr>
              <w:pStyle w:val="TAC"/>
              <w:rPr>
                <w:del w:id="16230" w:author="Dave" w:date="2018-01-05T19:41:00Z"/>
                <w:rFonts w:eastAsia="Calibri"/>
              </w:rPr>
            </w:pPr>
            <w:del w:id="16231" w:author="Dave" w:date="2018-01-05T19:41:00Z">
              <w:r w:rsidRPr="00B70E3E" w:rsidDel="00F05876">
                <w:delText>S</w:delText>
              </w:r>
            </w:del>
          </w:p>
        </w:tc>
        <w:tc>
          <w:tcPr>
            <w:tcW w:w="617" w:type="dxa"/>
            <w:shd w:val="clear" w:color="auto" w:fill="auto"/>
            <w:vAlign w:val="center"/>
          </w:tcPr>
          <w:p w14:paraId="7B3FE521" w14:textId="64F31433" w:rsidR="0098090C" w:rsidRPr="00B70E3E" w:rsidDel="00F05876" w:rsidRDefault="0098090C" w:rsidP="00253816">
            <w:pPr>
              <w:pStyle w:val="TAC"/>
              <w:rPr>
                <w:del w:id="16232" w:author="Dave" w:date="2018-01-05T19:41:00Z"/>
                <w:rFonts w:eastAsia="Calibri"/>
              </w:rPr>
            </w:pPr>
            <w:del w:id="16233" w:author="Dave" w:date="2018-01-05T19:41:00Z">
              <w:r w:rsidRPr="00B70E3E" w:rsidDel="00F05876">
                <w:delText>S</w:delText>
              </w:r>
            </w:del>
          </w:p>
        </w:tc>
        <w:tc>
          <w:tcPr>
            <w:tcW w:w="617" w:type="dxa"/>
            <w:shd w:val="clear" w:color="auto" w:fill="auto"/>
            <w:vAlign w:val="center"/>
          </w:tcPr>
          <w:p w14:paraId="5D462F54" w14:textId="5C5AE80E" w:rsidR="0098090C" w:rsidRPr="00B70E3E" w:rsidDel="00F05876" w:rsidRDefault="0098090C" w:rsidP="00253816">
            <w:pPr>
              <w:pStyle w:val="TAC"/>
              <w:rPr>
                <w:del w:id="16234" w:author="Dave" w:date="2018-01-05T19:41:00Z"/>
                <w:rFonts w:eastAsia="Calibri"/>
              </w:rPr>
            </w:pPr>
            <w:del w:id="16235" w:author="Dave" w:date="2018-01-05T19:41:00Z">
              <w:r w:rsidRPr="00B70E3E" w:rsidDel="00F05876">
                <w:rPr>
                  <w:rFonts w:eastAsia="Calibri"/>
                </w:rPr>
                <w:delText>-</w:delText>
              </w:r>
            </w:del>
          </w:p>
        </w:tc>
        <w:tc>
          <w:tcPr>
            <w:tcW w:w="617" w:type="dxa"/>
            <w:shd w:val="clear" w:color="auto" w:fill="auto"/>
            <w:vAlign w:val="center"/>
          </w:tcPr>
          <w:p w14:paraId="68928B98" w14:textId="268540C5" w:rsidR="0098090C" w:rsidRPr="00B70E3E" w:rsidDel="00F05876" w:rsidRDefault="0098090C" w:rsidP="00253816">
            <w:pPr>
              <w:pStyle w:val="TAC"/>
              <w:rPr>
                <w:del w:id="16236" w:author="Dave" w:date="2018-01-05T19:41:00Z"/>
                <w:rFonts w:eastAsia="Calibri"/>
              </w:rPr>
            </w:pPr>
            <w:del w:id="16237" w:author="Dave" w:date="2018-01-05T19:41:00Z">
              <w:r w:rsidRPr="00B70E3E" w:rsidDel="00F05876">
                <w:rPr>
                  <w:rFonts w:eastAsia="Calibri"/>
                </w:rPr>
                <w:delText>-</w:delText>
              </w:r>
            </w:del>
          </w:p>
        </w:tc>
        <w:tc>
          <w:tcPr>
            <w:tcW w:w="617" w:type="dxa"/>
            <w:shd w:val="clear" w:color="auto" w:fill="auto"/>
            <w:vAlign w:val="center"/>
          </w:tcPr>
          <w:p w14:paraId="59023D81" w14:textId="61129DAE" w:rsidR="0098090C" w:rsidRPr="00B70E3E" w:rsidDel="00F05876" w:rsidRDefault="0098090C" w:rsidP="00253816">
            <w:pPr>
              <w:pStyle w:val="TAC"/>
              <w:rPr>
                <w:del w:id="16238" w:author="Dave" w:date="2018-01-05T19:41:00Z"/>
                <w:rFonts w:eastAsia="Calibri"/>
              </w:rPr>
            </w:pPr>
            <w:del w:id="16239" w:author="Dave" w:date="2018-01-05T19:41:00Z">
              <w:r w:rsidRPr="00B70E3E" w:rsidDel="00F05876">
                <w:rPr>
                  <w:rFonts w:eastAsia="Calibri"/>
                </w:rPr>
                <w:delText>-</w:delText>
              </w:r>
            </w:del>
          </w:p>
        </w:tc>
        <w:tc>
          <w:tcPr>
            <w:tcW w:w="717" w:type="dxa"/>
            <w:shd w:val="clear" w:color="auto" w:fill="auto"/>
            <w:vAlign w:val="center"/>
          </w:tcPr>
          <w:p w14:paraId="45FE5E4C" w14:textId="22380D6E" w:rsidR="0098090C" w:rsidRPr="00B70E3E" w:rsidDel="00F05876" w:rsidRDefault="0098090C" w:rsidP="00253816">
            <w:pPr>
              <w:pStyle w:val="TAC"/>
              <w:rPr>
                <w:del w:id="16240" w:author="Dave" w:date="2018-01-05T19:41:00Z"/>
                <w:rFonts w:eastAsia="Calibri"/>
              </w:rPr>
            </w:pPr>
            <w:del w:id="16241" w:author="Dave" w:date="2018-01-05T19:41:00Z">
              <w:r w:rsidRPr="00B70E3E" w:rsidDel="00F05876">
                <w:rPr>
                  <w:rFonts w:eastAsia="Calibri"/>
                </w:rPr>
                <w:delText>-</w:delText>
              </w:r>
            </w:del>
          </w:p>
        </w:tc>
        <w:tc>
          <w:tcPr>
            <w:tcW w:w="797" w:type="dxa"/>
            <w:vAlign w:val="center"/>
          </w:tcPr>
          <w:p w14:paraId="4A745AAE" w14:textId="3EF063F8" w:rsidR="0098090C" w:rsidRPr="00B70E3E" w:rsidDel="00F05876" w:rsidRDefault="0098090C" w:rsidP="00253816">
            <w:pPr>
              <w:pStyle w:val="TAC"/>
              <w:rPr>
                <w:del w:id="16242" w:author="Dave" w:date="2018-01-05T19:41:00Z"/>
                <w:rFonts w:eastAsia="Calibri"/>
              </w:rPr>
            </w:pPr>
            <w:del w:id="16243" w:author="Dave" w:date="2018-01-05T19:41:00Z">
              <w:r w:rsidRPr="00B70E3E" w:rsidDel="00F05876">
                <w:rPr>
                  <w:rFonts w:eastAsia="Calibri"/>
                </w:rPr>
                <w:delText>-</w:delText>
              </w:r>
            </w:del>
          </w:p>
        </w:tc>
      </w:tr>
      <w:tr w:rsidR="0098090C" w:rsidRPr="00B70E3E" w:rsidDel="00F05876" w14:paraId="4D3AF3AC" w14:textId="62C33549" w:rsidTr="003700B6">
        <w:trPr>
          <w:cantSplit/>
          <w:jc w:val="center"/>
          <w:del w:id="16244" w:author="Dave" w:date="2018-01-05T19:41:00Z"/>
        </w:trPr>
        <w:tc>
          <w:tcPr>
            <w:tcW w:w="2539" w:type="dxa"/>
            <w:shd w:val="clear" w:color="auto" w:fill="auto"/>
          </w:tcPr>
          <w:p w14:paraId="444123F6" w14:textId="04101F7C" w:rsidR="0098090C" w:rsidRPr="00B70E3E" w:rsidDel="00F05876" w:rsidRDefault="0098090C" w:rsidP="00F71280">
            <w:pPr>
              <w:spacing w:after="0"/>
              <w:rPr>
                <w:del w:id="16245" w:author="Dave" w:date="2018-01-05T19:41:00Z"/>
                <w:rFonts w:ascii="Arial" w:eastAsia="Calibri" w:hAnsi="Arial"/>
                <w:sz w:val="18"/>
                <w:szCs w:val="22"/>
              </w:rPr>
            </w:pPr>
            <w:del w:id="16246" w:author="Dave" w:date="2018-01-05T19:41:00Z">
              <w:r w:rsidRPr="00B70E3E" w:rsidDel="00F05876">
                <w:rPr>
                  <w:rFonts w:ascii="Arial" w:hAnsi="Arial"/>
                  <w:sz w:val="18"/>
                </w:rPr>
                <w:delText>6.</w:delText>
              </w:r>
              <w:r w:rsidR="00F71280" w:rsidRPr="00B70E3E" w:rsidDel="00F05876">
                <w:rPr>
                  <w:rFonts w:ascii="Arial" w:hAnsi="Arial"/>
                  <w:sz w:val="18"/>
                </w:rPr>
                <w:delText xml:space="preserve">3 </w:delText>
              </w:r>
              <w:r w:rsidRPr="00B70E3E" w:rsidDel="00F05876">
                <w:rPr>
                  <w:rFonts w:ascii="Arial" w:hAnsi="Arial"/>
                  <w:sz w:val="18"/>
                </w:rPr>
                <w:delText>Caller ID</w:delText>
              </w:r>
            </w:del>
          </w:p>
        </w:tc>
        <w:tc>
          <w:tcPr>
            <w:tcW w:w="617" w:type="dxa"/>
            <w:shd w:val="clear" w:color="auto" w:fill="auto"/>
            <w:vAlign w:val="center"/>
          </w:tcPr>
          <w:p w14:paraId="120D5D20" w14:textId="52B9655A" w:rsidR="0098090C" w:rsidRPr="00B70E3E" w:rsidDel="00F05876" w:rsidRDefault="0098090C" w:rsidP="00253816">
            <w:pPr>
              <w:pStyle w:val="TAC"/>
              <w:rPr>
                <w:del w:id="16247" w:author="Dave" w:date="2018-01-05T19:41:00Z"/>
                <w:rFonts w:eastAsia="Calibri"/>
              </w:rPr>
            </w:pPr>
            <w:del w:id="16248" w:author="Dave" w:date="2018-01-05T19:41:00Z">
              <w:r w:rsidRPr="00B70E3E" w:rsidDel="00F05876">
                <w:delText>P</w:delText>
              </w:r>
            </w:del>
          </w:p>
        </w:tc>
        <w:tc>
          <w:tcPr>
            <w:tcW w:w="617" w:type="dxa"/>
            <w:shd w:val="clear" w:color="auto" w:fill="auto"/>
            <w:vAlign w:val="center"/>
          </w:tcPr>
          <w:p w14:paraId="25BA566A" w14:textId="0A8C64F6" w:rsidR="0098090C" w:rsidRPr="00B70E3E" w:rsidDel="00F05876" w:rsidRDefault="0098090C" w:rsidP="00253816">
            <w:pPr>
              <w:pStyle w:val="TAC"/>
              <w:rPr>
                <w:del w:id="16249" w:author="Dave" w:date="2018-01-05T19:41:00Z"/>
                <w:rFonts w:eastAsia="Calibri"/>
              </w:rPr>
            </w:pPr>
            <w:del w:id="16250" w:author="Dave" w:date="2018-01-05T19:41:00Z">
              <w:r w:rsidRPr="00B70E3E" w:rsidDel="00F05876">
                <w:delText>P</w:delText>
              </w:r>
            </w:del>
          </w:p>
        </w:tc>
        <w:tc>
          <w:tcPr>
            <w:tcW w:w="617" w:type="dxa"/>
            <w:shd w:val="clear" w:color="auto" w:fill="auto"/>
            <w:vAlign w:val="center"/>
          </w:tcPr>
          <w:p w14:paraId="7891E66A" w14:textId="4709F4E1" w:rsidR="0098090C" w:rsidRPr="00B70E3E" w:rsidDel="00F05876" w:rsidRDefault="0098090C" w:rsidP="00253816">
            <w:pPr>
              <w:pStyle w:val="TAC"/>
              <w:rPr>
                <w:del w:id="16251" w:author="Dave" w:date="2018-01-05T19:41:00Z"/>
                <w:rFonts w:eastAsia="Calibri"/>
              </w:rPr>
            </w:pPr>
            <w:del w:id="16252" w:author="Dave" w:date="2018-01-05T19:41:00Z">
              <w:r w:rsidRPr="00B70E3E" w:rsidDel="00F05876">
                <w:rPr>
                  <w:rFonts w:eastAsia="Calibri"/>
                </w:rPr>
                <w:delText>-</w:delText>
              </w:r>
            </w:del>
          </w:p>
        </w:tc>
        <w:tc>
          <w:tcPr>
            <w:tcW w:w="617" w:type="dxa"/>
            <w:shd w:val="clear" w:color="auto" w:fill="auto"/>
            <w:vAlign w:val="center"/>
          </w:tcPr>
          <w:p w14:paraId="10415C68" w14:textId="64042877" w:rsidR="0098090C" w:rsidRPr="00B70E3E" w:rsidDel="00F05876" w:rsidRDefault="0098090C" w:rsidP="00253816">
            <w:pPr>
              <w:pStyle w:val="TAC"/>
              <w:rPr>
                <w:del w:id="16253" w:author="Dave" w:date="2018-01-05T19:41:00Z"/>
                <w:rFonts w:eastAsia="Calibri"/>
              </w:rPr>
            </w:pPr>
            <w:del w:id="16254" w:author="Dave" w:date="2018-01-05T19:41:00Z">
              <w:r w:rsidRPr="00B70E3E" w:rsidDel="00F05876">
                <w:rPr>
                  <w:rFonts w:eastAsia="Calibri"/>
                </w:rPr>
                <w:delText>-</w:delText>
              </w:r>
            </w:del>
          </w:p>
        </w:tc>
        <w:tc>
          <w:tcPr>
            <w:tcW w:w="617" w:type="dxa"/>
            <w:shd w:val="clear" w:color="auto" w:fill="auto"/>
            <w:vAlign w:val="center"/>
          </w:tcPr>
          <w:p w14:paraId="3682CAD6" w14:textId="0E913713" w:rsidR="0098090C" w:rsidRPr="00B70E3E" w:rsidDel="00F05876" w:rsidRDefault="0098090C" w:rsidP="00253816">
            <w:pPr>
              <w:pStyle w:val="TAC"/>
              <w:rPr>
                <w:del w:id="16255" w:author="Dave" w:date="2018-01-05T19:41:00Z"/>
                <w:rFonts w:eastAsia="Calibri"/>
              </w:rPr>
            </w:pPr>
            <w:del w:id="16256" w:author="Dave" w:date="2018-01-05T19:41:00Z">
              <w:r w:rsidRPr="00B70E3E" w:rsidDel="00F05876">
                <w:rPr>
                  <w:rFonts w:eastAsia="Calibri"/>
                </w:rPr>
                <w:delText>-</w:delText>
              </w:r>
            </w:del>
          </w:p>
        </w:tc>
        <w:tc>
          <w:tcPr>
            <w:tcW w:w="617" w:type="dxa"/>
            <w:shd w:val="clear" w:color="auto" w:fill="auto"/>
            <w:vAlign w:val="center"/>
          </w:tcPr>
          <w:p w14:paraId="52AC5167" w14:textId="73FA7F35" w:rsidR="0098090C" w:rsidRPr="00B70E3E" w:rsidDel="00F05876" w:rsidRDefault="0098090C" w:rsidP="00253816">
            <w:pPr>
              <w:pStyle w:val="TAC"/>
              <w:rPr>
                <w:del w:id="16257" w:author="Dave" w:date="2018-01-05T19:41:00Z"/>
                <w:rFonts w:eastAsia="Calibri"/>
              </w:rPr>
            </w:pPr>
            <w:del w:id="16258" w:author="Dave" w:date="2018-01-05T19:41:00Z">
              <w:r w:rsidRPr="00B70E3E" w:rsidDel="00F05876">
                <w:rPr>
                  <w:rFonts w:eastAsia="Calibri"/>
                </w:rPr>
                <w:delText>-</w:delText>
              </w:r>
            </w:del>
          </w:p>
        </w:tc>
        <w:tc>
          <w:tcPr>
            <w:tcW w:w="617" w:type="dxa"/>
            <w:shd w:val="clear" w:color="auto" w:fill="auto"/>
            <w:vAlign w:val="center"/>
          </w:tcPr>
          <w:p w14:paraId="37BBB835" w14:textId="6BEF1401" w:rsidR="0098090C" w:rsidRPr="00B70E3E" w:rsidDel="00F05876" w:rsidRDefault="0098090C" w:rsidP="00253816">
            <w:pPr>
              <w:pStyle w:val="TAC"/>
              <w:rPr>
                <w:del w:id="16259" w:author="Dave" w:date="2018-01-05T19:41:00Z"/>
                <w:rFonts w:eastAsia="Calibri"/>
              </w:rPr>
            </w:pPr>
            <w:del w:id="16260" w:author="Dave" w:date="2018-01-05T19:41:00Z">
              <w:r w:rsidRPr="00B70E3E" w:rsidDel="00F05876">
                <w:rPr>
                  <w:rFonts w:eastAsia="Calibri"/>
                </w:rPr>
                <w:delText>-</w:delText>
              </w:r>
            </w:del>
          </w:p>
        </w:tc>
        <w:tc>
          <w:tcPr>
            <w:tcW w:w="617" w:type="dxa"/>
            <w:shd w:val="clear" w:color="auto" w:fill="auto"/>
            <w:vAlign w:val="center"/>
          </w:tcPr>
          <w:p w14:paraId="37969049" w14:textId="4DDF5F07" w:rsidR="0098090C" w:rsidRPr="00B70E3E" w:rsidDel="00F05876" w:rsidRDefault="0098090C" w:rsidP="00253816">
            <w:pPr>
              <w:pStyle w:val="TAC"/>
              <w:rPr>
                <w:del w:id="16261" w:author="Dave" w:date="2018-01-05T19:41:00Z"/>
                <w:rFonts w:eastAsia="Calibri"/>
              </w:rPr>
            </w:pPr>
            <w:del w:id="16262" w:author="Dave" w:date="2018-01-05T19:41:00Z">
              <w:r w:rsidRPr="00B70E3E" w:rsidDel="00F05876">
                <w:rPr>
                  <w:rFonts w:eastAsia="Calibri"/>
                </w:rPr>
                <w:delText>-</w:delText>
              </w:r>
            </w:del>
          </w:p>
        </w:tc>
        <w:tc>
          <w:tcPr>
            <w:tcW w:w="617" w:type="dxa"/>
            <w:shd w:val="clear" w:color="auto" w:fill="auto"/>
            <w:vAlign w:val="center"/>
          </w:tcPr>
          <w:p w14:paraId="262A21DA" w14:textId="0D4D6258" w:rsidR="0098090C" w:rsidRPr="00B70E3E" w:rsidDel="00F05876" w:rsidRDefault="0098090C" w:rsidP="00253816">
            <w:pPr>
              <w:pStyle w:val="TAC"/>
              <w:rPr>
                <w:del w:id="16263" w:author="Dave" w:date="2018-01-05T19:41:00Z"/>
                <w:rFonts w:eastAsia="Calibri"/>
              </w:rPr>
            </w:pPr>
            <w:del w:id="16264" w:author="Dave" w:date="2018-01-05T19:41:00Z">
              <w:r w:rsidRPr="00B70E3E" w:rsidDel="00F05876">
                <w:rPr>
                  <w:rFonts w:eastAsia="Calibri"/>
                </w:rPr>
                <w:delText>-</w:delText>
              </w:r>
            </w:del>
          </w:p>
        </w:tc>
        <w:tc>
          <w:tcPr>
            <w:tcW w:w="717" w:type="dxa"/>
            <w:shd w:val="clear" w:color="auto" w:fill="auto"/>
            <w:vAlign w:val="center"/>
          </w:tcPr>
          <w:p w14:paraId="39618029" w14:textId="7AACC318" w:rsidR="0098090C" w:rsidRPr="00B70E3E" w:rsidDel="00F05876" w:rsidRDefault="0098090C" w:rsidP="00253816">
            <w:pPr>
              <w:pStyle w:val="TAC"/>
              <w:rPr>
                <w:del w:id="16265" w:author="Dave" w:date="2018-01-05T19:41:00Z"/>
                <w:rFonts w:eastAsia="Calibri"/>
              </w:rPr>
            </w:pPr>
            <w:del w:id="16266" w:author="Dave" w:date="2018-01-05T19:41:00Z">
              <w:r w:rsidRPr="00B70E3E" w:rsidDel="00F05876">
                <w:delText>S</w:delText>
              </w:r>
            </w:del>
          </w:p>
        </w:tc>
        <w:tc>
          <w:tcPr>
            <w:tcW w:w="797" w:type="dxa"/>
            <w:vAlign w:val="center"/>
          </w:tcPr>
          <w:p w14:paraId="6C7E882C" w14:textId="402190F7" w:rsidR="0098090C" w:rsidRPr="00B70E3E" w:rsidDel="00F05876" w:rsidRDefault="0098090C" w:rsidP="00253816">
            <w:pPr>
              <w:pStyle w:val="TAC"/>
              <w:rPr>
                <w:del w:id="16267" w:author="Dave" w:date="2018-01-05T19:41:00Z"/>
                <w:rFonts w:eastAsia="Calibri"/>
              </w:rPr>
            </w:pPr>
            <w:del w:id="16268" w:author="Dave" w:date="2018-01-05T19:41:00Z">
              <w:r w:rsidRPr="00B70E3E" w:rsidDel="00F05876">
                <w:rPr>
                  <w:rFonts w:eastAsia="Calibri"/>
                </w:rPr>
                <w:delText>-</w:delText>
              </w:r>
            </w:del>
          </w:p>
        </w:tc>
      </w:tr>
      <w:tr w:rsidR="0098090C" w:rsidRPr="00B70E3E" w:rsidDel="00F05876" w14:paraId="45B82595" w14:textId="1AFE76C7" w:rsidTr="003700B6">
        <w:trPr>
          <w:cantSplit/>
          <w:jc w:val="center"/>
          <w:del w:id="16269" w:author="Dave" w:date="2018-01-05T19:41:00Z"/>
        </w:trPr>
        <w:tc>
          <w:tcPr>
            <w:tcW w:w="2539" w:type="dxa"/>
            <w:shd w:val="clear" w:color="auto" w:fill="auto"/>
          </w:tcPr>
          <w:p w14:paraId="69A2F8B4" w14:textId="1EF8E7E7" w:rsidR="0098090C" w:rsidRPr="00B70E3E" w:rsidDel="00F05876" w:rsidRDefault="0098090C" w:rsidP="00F71280">
            <w:pPr>
              <w:spacing w:after="0"/>
              <w:rPr>
                <w:del w:id="16270" w:author="Dave" w:date="2018-01-05T19:41:00Z"/>
                <w:rFonts w:ascii="Arial" w:eastAsia="Calibri" w:hAnsi="Arial"/>
                <w:sz w:val="18"/>
                <w:szCs w:val="22"/>
              </w:rPr>
            </w:pPr>
            <w:del w:id="16271" w:author="Dave" w:date="2018-01-05T19:41:00Z">
              <w:r w:rsidRPr="00B70E3E" w:rsidDel="00F05876">
                <w:rPr>
                  <w:rFonts w:ascii="Arial" w:hAnsi="Arial"/>
                  <w:sz w:val="18"/>
                </w:rPr>
                <w:delText>6.</w:delText>
              </w:r>
              <w:r w:rsidR="00F71280" w:rsidRPr="00B70E3E" w:rsidDel="00F05876">
                <w:rPr>
                  <w:rFonts w:ascii="Arial" w:hAnsi="Arial"/>
                  <w:sz w:val="18"/>
                </w:rPr>
                <w:delText xml:space="preserve">4 </w:delText>
              </w:r>
              <w:r w:rsidRPr="00B70E3E" w:rsidDel="00F05876">
                <w:rPr>
                  <w:rFonts w:ascii="Arial" w:hAnsi="Arial"/>
                  <w:sz w:val="18"/>
                </w:rPr>
                <w:delText>Alternatives to voice-based services</w:delText>
              </w:r>
            </w:del>
          </w:p>
        </w:tc>
        <w:tc>
          <w:tcPr>
            <w:tcW w:w="617" w:type="dxa"/>
            <w:shd w:val="clear" w:color="auto" w:fill="auto"/>
            <w:vAlign w:val="center"/>
          </w:tcPr>
          <w:p w14:paraId="2C2C0ED2" w14:textId="4DE548AE" w:rsidR="0098090C" w:rsidRPr="00B70E3E" w:rsidDel="00F05876" w:rsidRDefault="0098090C" w:rsidP="00253816">
            <w:pPr>
              <w:pStyle w:val="TAC"/>
              <w:rPr>
                <w:del w:id="16272" w:author="Dave" w:date="2018-01-05T19:41:00Z"/>
                <w:rFonts w:eastAsia="Calibri"/>
              </w:rPr>
            </w:pPr>
            <w:del w:id="16273" w:author="Dave" w:date="2018-01-05T19:41:00Z">
              <w:r w:rsidRPr="00B70E3E" w:rsidDel="00F05876">
                <w:rPr>
                  <w:rFonts w:eastAsia="Calibri"/>
                </w:rPr>
                <w:delText>-</w:delText>
              </w:r>
            </w:del>
          </w:p>
        </w:tc>
        <w:tc>
          <w:tcPr>
            <w:tcW w:w="617" w:type="dxa"/>
            <w:shd w:val="clear" w:color="auto" w:fill="auto"/>
            <w:vAlign w:val="center"/>
          </w:tcPr>
          <w:p w14:paraId="31416AAD" w14:textId="70222B27" w:rsidR="0098090C" w:rsidRPr="00B70E3E" w:rsidDel="00F05876" w:rsidRDefault="0098090C" w:rsidP="00253816">
            <w:pPr>
              <w:pStyle w:val="TAC"/>
              <w:rPr>
                <w:del w:id="16274" w:author="Dave" w:date="2018-01-05T19:41:00Z"/>
                <w:rFonts w:eastAsia="Calibri"/>
              </w:rPr>
            </w:pPr>
            <w:del w:id="16275" w:author="Dave" w:date="2018-01-05T19:41:00Z">
              <w:r w:rsidRPr="00B70E3E" w:rsidDel="00F05876">
                <w:rPr>
                  <w:rFonts w:eastAsia="Calibri"/>
                </w:rPr>
                <w:delText>-</w:delText>
              </w:r>
            </w:del>
          </w:p>
        </w:tc>
        <w:tc>
          <w:tcPr>
            <w:tcW w:w="617" w:type="dxa"/>
            <w:shd w:val="clear" w:color="auto" w:fill="auto"/>
            <w:vAlign w:val="center"/>
          </w:tcPr>
          <w:p w14:paraId="35A64744" w14:textId="69DE5F3E" w:rsidR="0098090C" w:rsidRPr="00B70E3E" w:rsidDel="00F05876" w:rsidRDefault="0098090C" w:rsidP="00253816">
            <w:pPr>
              <w:pStyle w:val="TAC"/>
              <w:rPr>
                <w:del w:id="16276" w:author="Dave" w:date="2018-01-05T19:41:00Z"/>
                <w:rFonts w:eastAsia="Calibri"/>
              </w:rPr>
            </w:pPr>
            <w:del w:id="16277" w:author="Dave" w:date="2018-01-05T19:41:00Z">
              <w:r w:rsidRPr="00B70E3E" w:rsidDel="00F05876">
                <w:rPr>
                  <w:rFonts w:eastAsia="Calibri"/>
                </w:rPr>
                <w:delText>-</w:delText>
              </w:r>
            </w:del>
          </w:p>
        </w:tc>
        <w:tc>
          <w:tcPr>
            <w:tcW w:w="617" w:type="dxa"/>
            <w:shd w:val="clear" w:color="auto" w:fill="auto"/>
            <w:vAlign w:val="center"/>
          </w:tcPr>
          <w:p w14:paraId="4708BC11" w14:textId="69F4188A" w:rsidR="0098090C" w:rsidRPr="00B70E3E" w:rsidDel="00F05876" w:rsidRDefault="0098090C" w:rsidP="00253816">
            <w:pPr>
              <w:pStyle w:val="TAC"/>
              <w:rPr>
                <w:del w:id="16278" w:author="Dave" w:date="2018-01-05T19:41:00Z"/>
                <w:rFonts w:eastAsia="Calibri"/>
              </w:rPr>
            </w:pPr>
            <w:del w:id="16279" w:author="Dave" w:date="2018-01-05T19:41:00Z">
              <w:r w:rsidRPr="00B70E3E" w:rsidDel="00F05876">
                <w:delText>P</w:delText>
              </w:r>
            </w:del>
          </w:p>
        </w:tc>
        <w:tc>
          <w:tcPr>
            <w:tcW w:w="617" w:type="dxa"/>
            <w:shd w:val="clear" w:color="auto" w:fill="auto"/>
            <w:vAlign w:val="center"/>
          </w:tcPr>
          <w:p w14:paraId="3523B324" w14:textId="415867A5" w:rsidR="0098090C" w:rsidRPr="00B70E3E" w:rsidDel="00F05876" w:rsidRDefault="0098090C" w:rsidP="00253816">
            <w:pPr>
              <w:pStyle w:val="TAC"/>
              <w:rPr>
                <w:del w:id="16280" w:author="Dave" w:date="2018-01-05T19:41:00Z"/>
                <w:rFonts w:eastAsia="Calibri"/>
              </w:rPr>
            </w:pPr>
            <w:del w:id="16281" w:author="Dave" w:date="2018-01-05T19:41:00Z">
              <w:r w:rsidRPr="00B70E3E" w:rsidDel="00F05876">
                <w:delText>P</w:delText>
              </w:r>
            </w:del>
          </w:p>
        </w:tc>
        <w:tc>
          <w:tcPr>
            <w:tcW w:w="617" w:type="dxa"/>
            <w:shd w:val="clear" w:color="auto" w:fill="auto"/>
            <w:vAlign w:val="center"/>
          </w:tcPr>
          <w:p w14:paraId="359C3330" w14:textId="743171B1" w:rsidR="0098090C" w:rsidRPr="00B70E3E" w:rsidDel="00F05876" w:rsidRDefault="0098090C" w:rsidP="00253816">
            <w:pPr>
              <w:pStyle w:val="TAC"/>
              <w:rPr>
                <w:del w:id="16282" w:author="Dave" w:date="2018-01-05T19:41:00Z"/>
                <w:rFonts w:eastAsia="Calibri"/>
              </w:rPr>
            </w:pPr>
            <w:del w:id="16283" w:author="Dave" w:date="2018-01-05T19:41:00Z">
              <w:r w:rsidRPr="00B70E3E" w:rsidDel="00F05876">
                <w:delText>P</w:delText>
              </w:r>
            </w:del>
          </w:p>
        </w:tc>
        <w:tc>
          <w:tcPr>
            <w:tcW w:w="617" w:type="dxa"/>
            <w:shd w:val="clear" w:color="auto" w:fill="auto"/>
            <w:vAlign w:val="center"/>
          </w:tcPr>
          <w:p w14:paraId="44647A60" w14:textId="27E3881E" w:rsidR="0098090C" w:rsidRPr="00B70E3E" w:rsidDel="00F05876" w:rsidRDefault="0098090C" w:rsidP="00253816">
            <w:pPr>
              <w:pStyle w:val="TAC"/>
              <w:rPr>
                <w:del w:id="16284" w:author="Dave" w:date="2018-01-05T19:41:00Z"/>
                <w:rFonts w:eastAsia="Calibri"/>
              </w:rPr>
            </w:pPr>
            <w:del w:id="16285" w:author="Dave" w:date="2018-01-05T19:41:00Z">
              <w:r w:rsidRPr="00B70E3E" w:rsidDel="00F05876">
                <w:rPr>
                  <w:rFonts w:eastAsia="Calibri"/>
                </w:rPr>
                <w:delText>-</w:delText>
              </w:r>
            </w:del>
          </w:p>
        </w:tc>
        <w:tc>
          <w:tcPr>
            <w:tcW w:w="617" w:type="dxa"/>
            <w:shd w:val="clear" w:color="auto" w:fill="auto"/>
            <w:vAlign w:val="center"/>
          </w:tcPr>
          <w:p w14:paraId="5DB788B8" w14:textId="5EE9A144" w:rsidR="0098090C" w:rsidRPr="00B70E3E" w:rsidDel="00F05876" w:rsidRDefault="0098090C" w:rsidP="00253816">
            <w:pPr>
              <w:pStyle w:val="TAC"/>
              <w:rPr>
                <w:del w:id="16286" w:author="Dave" w:date="2018-01-05T19:41:00Z"/>
                <w:rFonts w:eastAsia="Calibri"/>
              </w:rPr>
            </w:pPr>
            <w:del w:id="16287" w:author="Dave" w:date="2018-01-05T19:41:00Z">
              <w:r w:rsidRPr="00B70E3E" w:rsidDel="00F05876">
                <w:rPr>
                  <w:rFonts w:eastAsia="Calibri"/>
                </w:rPr>
                <w:delText>-</w:delText>
              </w:r>
            </w:del>
          </w:p>
        </w:tc>
        <w:tc>
          <w:tcPr>
            <w:tcW w:w="617" w:type="dxa"/>
            <w:shd w:val="clear" w:color="auto" w:fill="auto"/>
            <w:vAlign w:val="center"/>
          </w:tcPr>
          <w:p w14:paraId="6504DE7F" w14:textId="43DC9AA6" w:rsidR="0098090C" w:rsidRPr="00B70E3E" w:rsidDel="00F05876" w:rsidRDefault="0098090C" w:rsidP="00253816">
            <w:pPr>
              <w:pStyle w:val="TAC"/>
              <w:rPr>
                <w:del w:id="16288" w:author="Dave" w:date="2018-01-05T19:41:00Z"/>
                <w:rFonts w:eastAsia="Calibri"/>
              </w:rPr>
            </w:pPr>
            <w:del w:id="16289" w:author="Dave" w:date="2018-01-05T19:41:00Z">
              <w:r w:rsidRPr="00B70E3E" w:rsidDel="00F05876">
                <w:rPr>
                  <w:rFonts w:eastAsia="Calibri"/>
                </w:rPr>
                <w:delText>-</w:delText>
              </w:r>
            </w:del>
          </w:p>
        </w:tc>
        <w:tc>
          <w:tcPr>
            <w:tcW w:w="717" w:type="dxa"/>
            <w:shd w:val="clear" w:color="auto" w:fill="auto"/>
            <w:vAlign w:val="center"/>
          </w:tcPr>
          <w:p w14:paraId="06D89E4F" w14:textId="0125B032" w:rsidR="0098090C" w:rsidRPr="00B70E3E" w:rsidDel="00F05876" w:rsidRDefault="0098090C" w:rsidP="00253816">
            <w:pPr>
              <w:pStyle w:val="TAC"/>
              <w:rPr>
                <w:del w:id="16290" w:author="Dave" w:date="2018-01-05T19:41:00Z"/>
                <w:rFonts w:eastAsia="Calibri"/>
              </w:rPr>
            </w:pPr>
            <w:del w:id="16291" w:author="Dave" w:date="2018-01-05T19:41:00Z">
              <w:r w:rsidRPr="00B70E3E" w:rsidDel="00F05876">
                <w:rPr>
                  <w:rFonts w:eastAsia="Calibri"/>
                </w:rPr>
                <w:delText>-</w:delText>
              </w:r>
            </w:del>
          </w:p>
        </w:tc>
        <w:tc>
          <w:tcPr>
            <w:tcW w:w="797" w:type="dxa"/>
            <w:vAlign w:val="center"/>
          </w:tcPr>
          <w:p w14:paraId="3F3DECF4" w14:textId="77F55D05" w:rsidR="0098090C" w:rsidRPr="00B70E3E" w:rsidDel="00F05876" w:rsidRDefault="0098090C" w:rsidP="00253816">
            <w:pPr>
              <w:pStyle w:val="TAC"/>
              <w:rPr>
                <w:del w:id="16292" w:author="Dave" w:date="2018-01-05T19:41:00Z"/>
                <w:rFonts w:eastAsia="Calibri"/>
              </w:rPr>
            </w:pPr>
            <w:del w:id="16293" w:author="Dave" w:date="2018-01-05T19:41:00Z">
              <w:r w:rsidRPr="00B70E3E" w:rsidDel="00F05876">
                <w:rPr>
                  <w:rFonts w:eastAsia="Calibri"/>
                </w:rPr>
                <w:delText>-</w:delText>
              </w:r>
            </w:del>
          </w:p>
        </w:tc>
      </w:tr>
      <w:tr w:rsidR="0098090C" w:rsidRPr="00B70E3E" w:rsidDel="00F05876" w14:paraId="2E8EC4E2" w14:textId="7545FC0B" w:rsidTr="003700B6">
        <w:trPr>
          <w:cantSplit/>
          <w:jc w:val="center"/>
          <w:del w:id="16294" w:author="Dave" w:date="2018-01-05T19:41:00Z"/>
        </w:trPr>
        <w:tc>
          <w:tcPr>
            <w:tcW w:w="2539" w:type="dxa"/>
            <w:shd w:val="clear" w:color="auto" w:fill="auto"/>
          </w:tcPr>
          <w:p w14:paraId="44868FE8" w14:textId="5B91D593" w:rsidR="0098090C" w:rsidRPr="00B70E3E" w:rsidDel="00F05876" w:rsidRDefault="0098090C" w:rsidP="00F71280">
            <w:pPr>
              <w:spacing w:after="0"/>
              <w:rPr>
                <w:del w:id="16295" w:author="Dave" w:date="2018-01-05T19:41:00Z"/>
                <w:rFonts w:ascii="Arial" w:eastAsia="Calibri" w:hAnsi="Arial"/>
                <w:sz w:val="18"/>
                <w:szCs w:val="22"/>
              </w:rPr>
            </w:pPr>
            <w:del w:id="16296" w:author="Dave" w:date="2018-01-05T19:41:00Z">
              <w:r w:rsidRPr="00B70E3E" w:rsidDel="00F05876">
                <w:rPr>
                  <w:rFonts w:ascii="Arial" w:hAnsi="Arial"/>
                  <w:sz w:val="18"/>
                </w:rPr>
                <w:delText>6.</w:delText>
              </w:r>
              <w:r w:rsidR="00F71280" w:rsidRPr="00B70E3E" w:rsidDel="00F05876">
                <w:rPr>
                  <w:rFonts w:ascii="Arial" w:hAnsi="Arial"/>
                  <w:sz w:val="18"/>
                </w:rPr>
                <w:delText>5</w:delText>
              </w:r>
              <w:r w:rsidRPr="00B70E3E" w:rsidDel="00F05876">
                <w:rPr>
                  <w:rFonts w:ascii="Arial" w:hAnsi="Arial"/>
                  <w:sz w:val="18"/>
                </w:rPr>
                <w:delText xml:space="preserve">.2 </w:delText>
              </w:r>
              <w:r w:rsidR="00F71280" w:rsidRPr="00B70E3E" w:rsidDel="00F05876">
                <w:rPr>
                  <w:rFonts w:ascii="Arial" w:hAnsi="Arial"/>
                  <w:sz w:val="18"/>
                </w:rPr>
                <w:delText xml:space="preserve">(Video) </w:delText>
              </w:r>
              <w:r w:rsidRPr="00B70E3E" w:rsidDel="00F05876">
                <w:rPr>
                  <w:rFonts w:ascii="Arial" w:hAnsi="Arial"/>
                  <w:sz w:val="18"/>
                </w:rPr>
                <w:delText>Resolution</w:delText>
              </w:r>
            </w:del>
          </w:p>
        </w:tc>
        <w:tc>
          <w:tcPr>
            <w:tcW w:w="617" w:type="dxa"/>
            <w:shd w:val="clear" w:color="auto" w:fill="auto"/>
            <w:vAlign w:val="center"/>
          </w:tcPr>
          <w:p w14:paraId="794B9BC2" w14:textId="04BB5B1F" w:rsidR="0098090C" w:rsidRPr="00B70E3E" w:rsidDel="00F05876" w:rsidRDefault="0098090C" w:rsidP="00253816">
            <w:pPr>
              <w:pStyle w:val="TAC"/>
              <w:rPr>
                <w:del w:id="16297" w:author="Dave" w:date="2018-01-05T19:41:00Z"/>
                <w:rFonts w:eastAsia="Calibri"/>
              </w:rPr>
            </w:pPr>
            <w:del w:id="16298" w:author="Dave" w:date="2018-01-05T19:41:00Z">
              <w:r w:rsidRPr="00B70E3E" w:rsidDel="00F05876">
                <w:rPr>
                  <w:rFonts w:eastAsia="Calibri"/>
                </w:rPr>
                <w:delText>-</w:delText>
              </w:r>
            </w:del>
          </w:p>
        </w:tc>
        <w:tc>
          <w:tcPr>
            <w:tcW w:w="617" w:type="dxa"/>
            <w:shd w:val="clear" w:color="auto" w:fill="auto"/>
            <w:vAlign w:val="center"/>
          </w:tcPr>
          <w:p w14:paraId="64A35191" w14:textId="22A36B43" w:rsidR="0098090C" w:rsidRPr="00B70E3E" w:rsidDel="00F05876" w:rsidRDefault="0098090C" w:rsidP="00253816">
            <w:pPr>
              <w:pStyle w:val="TAC"/>
              <w:rPr>
                <w:del w:id="16299" w:author="Dave" w:date="2018-01-05T19:41:00Z"/>
                <w:rFonts w:eastAsia="Calibri"/>
              </w:rPr>
            </w:pPr>
            <w:del w:id="16300" w:author="Dave" w:date="2018-01-05T19:41:00Z">
              <w:r w:rsidRPr="00B70E3E" w:rsidDel="00F05876">
                <w:rPr>
                  <w:rFonts w:eastAsia="Calibri"/>
                </w:rPr>
                <w:delText>-</w:delText>
              </w:r>
            </w:del>
          </w:p>
        </w:tc>
        <w:tc>
          <w:tcPr>
            <w:tcW w:w="617" w:type="dxa"/>
            <w:shd w:val="clear" w:color="auto" w:fill="auto"/>
            <w:vAlign w:val="center"/>
          </w:tcPr>
          <w:p w14:paraId="687D1DB0" w14:textId="7256A940" w:rsidR="0098090C" w:rsidRPr="00B70E3E" w:rsidDel="00F05876" w:rsidRDefault="0098090C" w:rsidP="00253816">
            <w:pPr>
              <w:pStyle w:val="TAC"/>
              <w:rPr>
                <w:del w:id="16301" w:author="Dave" w:date="2018-01-05T19:41:00Z"/>
                <w:rFonts w:eastAsia="Calibri"/>
              </w:rPr>
            </w:pPr>
            <w:del w:id="16302" w:author="Dave" w:date="2018-01-05T19:41:00Z">
              <w:r w:rsidRPr="00B70E3E" w:rsidDel="00F05876">
                <w:rPr>
                  <w:rFonts w:eastAsia="Calibri"/>
                </w:rPr>
                <w:delText>-</w:delText>
              </w:r>
            </w:del>
          </w:p>
        </w:tc>
        <w:tc>
          <w:tcPr>
            <w:tcW w:w="617" w:type="dxa"/>
            <w:shd w:val="clear" w:color="auto" w:fill="auto"/>
            <w:vAlign w:val="center"/>
          </w:tcPr>
          <w:p w14:paraId="22E8C600" w14:textId="2433A3D3" w:rsidR="0098090C" w:rsidRPr="00B70E3E" w:rsidDel="00F05876" w:rsidRDefault="0098090C" w:rsidP="00253816">
            <w:pPr>
              <w:pStyle w:val="TAC"/>
              <w:rPr>
                <w:del w:id="16303" w:author="Dave" w:date="2018-01-05T19:41:00Z"/>
                <w:rFonts w:eastAsia="Calibri"/>
              </w:rPr>
            </w:pPr>
            <w:del w:id="16304" w:author="Dave" w:date="2018-01-05T19:41:00Z">
              <w:r w:rsidRPr="00B70E3E" w:rsidDel="00F05876">
                <w:delText>P</w:delText>
              </w:r>
            </w:del>
          </w:p>
        </w:tc>
        <w:tc>
          <w:tcPr>
            <w:tcW w:w="617" w:type="dxa"/>
            <w:shd w:val="clear" w:color="auto" w:fill="auto"/>
            <w:vAlign w:val="center"/>
          </w:tcPr>
          <w:p w14:paraId="5700B867" w14:textId="390E1F15" w:rsidR="0098090C" w:rsidRPr="00B70E3E" w:rsidDel="00F05876" w:rsidRDefault="0098090C" w:rsidP="00253816">
            <w:pPr>
              <w:pStyle w:val="TAC"/>
              <w:rPr>
                <w:del w:id="16305" w:author="Dave" w:date="2018-01-05T19:41:00Z"/>
                <w:rFonts w:eastAsia="Calibri"/>
              </w:rPr>
            </w:pPr>
            <w:del w:id="16306" w:author="Dave" w:date="2018-01-05T19:41:00Z">
              <w:r w:rsidRPr="00B70E3E" w:rsidDel="00F05876">
                <w:delText>P</w:delText>
              </w:r>
            </w:del>
          </w:p>
        </w:tc>
        <w:tc>
          <w:tcPr>
            <w:tcW w:w="617" w:type="dxa"/>
            <w:shd w:val="clear" w:color="auto" w:fill="auto"/>
            <w:vAlign w:val="center"/>
          </w:tcPr>
          <w:p w14:paraId="51AF2F6B" w14:textId="28F89052" w:rsidR="0098090C" w:rsidRPr="00B70E3E" w:rsidDel="00F05876" w:rsidRDefault="0098090C" w:rsidP="00253816">
            <w:pPr>
              <w:pStyle w:val="TAC"/>
              <w:rPr>
                <w:del w:id="16307" w:author="Dave" w:date="2018-01-05T19:41:00Z"/>
                <w:rFonts w:eastAsia="Calibri"/>
              </w:rPr>
            </w:pPr>
            <w:del w:id="16308" w:author="Dave" w:date="2018-01-05T19:41:00Z">
              <w:r w:rsidRPr="00B70E3E" w:rsidDel="00F05876">
                <w:delText>S</w:delText>
              </w:r>
            </w:del>
          </w:p>
        </w:tc>
        <w:tc>
          <w:tcPr>
            <w:tcW w:w="617" w:type="dxa"/>
            <w:shd w:val="clear" w:color="auto" w:fill="auto"/>
            <w:vAlign w:val="center"/>
          </w:tcPr>
          <w:p w14:paraId="48BAFA35" w14:textId="62C560BF" w:rsidR="0098090C" w:rsidRPr="00B70E3E" w:rsidDel="00F05876" w:rsidRDefault="0098090C" w:rsidP="00253816">
            <w:pPr>
              <w:pStyle w:val="TAC"/>
              <w:rPr>
                <w:del w:id="16309" w:author="Dave" w:date="2018-01-05T19:41:00Z"/>
                <w:rFonts w:eastAsia="Calibri"/>
              </w:rPr>
            </w:pPr>
            <w:del w:id="16310" w:author="Dave" w:date="2018-01-05T19:41:00Z">
              <w:r w:rsidRPr="00B70E3E" w:rsidDel="00F05876">
                <w:rPr>
                  <w:rFonts w:eastAsia="Calibri"/>
                </w:rPr>
                <w:delText>-</w:delText>
              </w:r>
            </w:del>
          </w:p>
        </w:tc>
        <w:tc>
          <w:tcPr>
            <w:tcW w:w="617" w:type="dxa"/>
            <w:shd w:val="clear" w:color="auto" w:fill="auto"/>
            <w:vAlign w:val="center"/>
          </w:tcPr>
          <w:p w14:paraId="481D9108" w14:textId="491D59C0" w:rsidR="0098090C" w:rsidRPr="00B70E3E" w:rsidDel="00F05876" w:rsidRDefault="0098090C" w:rsidP="00253816">
            <w:pPr>
              <w:pStyle w:val="TAC"/>
              <w:rPr>
                <w:del w:id="16311" w:author="Dave" w:date="2018-01-05T19:41:00Z"/>
                <w:rFonts w:eastAsia="Calibri"/>
              </w:rPr>
            </w:pPr>
            <w:del w:id="16312" w:author="Dave" w:date="2018-01-05T19:41:00Z">
              <w:r w:rsidRPr="00B70E3E" w:rsidDel="00F05876">
                <w:rPr>
                  <w:rFonts w:eastAsia="Calibri"/>
                </w:rPr>
                <w:delText>-</w:delText>
              </w:r>
            </w:del>
          </w:p>
        </w:tc>
        <w:tc>
          <w:tcPr>
            <w:tcW w:w="617" w:type="dxa"/>
            <w:shd w:val="clear" w:color="auto" w:fill="auto"/>
            <w:vAlign w:val="center"/>
          </w:tcPr>
          <w:p w14:paraId="3151A837" w14:textId="0608F6D7" w:rsidR="0098090C" w:rsidRPr="00B70E3E" w:rsidDel="00F05876" w:rsidRDefault="0098090C" w:rsidP="00253816">
            <w:pPr>
              <w:pStyle w:val="TAC"/>
              <w:rPr>
                <w:del w:id="16313" w:author="Dave" w:date="2018-01-05T19:41:00Z"/>
                <w:rFonts w:eastAsia="Calibri"/>
              </w:rPr>
            </w:pPr>
            <w:del w:id="16314" w:author="Dave" w:date="2018-01-05T19:41:00Z">
              <w:r w:rsidRPr="00B70E3E" w:rsidDel="00F05876">
                <w:rPr>
                  <w:rFonts w:eastAsia="Calibri"/>
                </w:rPr>
                <w:delText>-</w:delText>
              </w:r>
            </w:del>
          </w:p>
        </w:tc>
        <w:tc>
          <w:tcPr>
            <w:tcW w:w="717" w:type="dxa"/>
            <w:shd w:val="clear" w:color="auto" w:fill="auto"/>
            <w:vAlign w:val="center"/>
          </w:tcPr>
          <w:p w14:paraId="24AF0453" w14:textId="20F252A6" w:rsidR="0098090C" w:rsidRPr="00B70E3E" w:rsidDel="00F05876" w:rsidRDefault="0098090C" w:rsidP="00253816">
            <w:pPr>
              <w:pStyle w:val="TAC"/>
              <w:rPr>
                <w:del w:id="16315" w:author="Dave" w:date="2018-01-05T19:41:00Z"/>
                <w:rFonts w:eastAsia="Calibri"/>
              </w:rPr>
            </w:pPr>
            <w:del w:id="16316" w:author="Dave" w:date="2018-01-05T19:41:00Z">
              <w:r w:rsidRPr="00B70E3E" w:rsidDel="00F05876">
                <w:rPr>
                  <w:rFonts w:eastAsia="Calibri"/>
                </w:rPr>
                <w:delText>-</w:delText>
              </w:r>
            </w:del>
          </w:p>
        </w:tc>
        <w:tc>
          <w:tcPr>
            <w:tcW w:w="797" w:type="dxa"/>
            <w:vAlign w:val="center"/>
          </w:tcPr>
          <w:p w14:paraId="69459C6C" w14:textId="02D660A3" w:rsidR="0098090C" w:rsidRPr="00B70E3E" w:rsidDel="00F05876" w:rsidRDefault="0098090C" w:rsidP="00253816">
            <w:pPr>
              <w:pStyle w:val="TAC"/>
              <w:rPr>
                <w:del w:id="16317" w:author="Dave" w:date="2018-01-05T19:41:00Z"/>
                <w:rFonts w:eastAsia="Calibri"/>
              </w:rPr>
            </w:pPr>
            <w:del w:id="16318" w:author="Dave" w:date="2018-01-05T19:41:00Z">
              <w:r w:rsidRPr="00B70E3E" w:rsidDel="00F05876">
                <w:rPr>
                  <w:rFonts w:eastAsia="Calibri"/>
                </w:rPr>
                <w:delText>-</w:delText>
              </w:r>
            </w:del>
          </w:p>
        </w:tc>
      </w:tr>
      <w:tr w:rsidR="0098090C" w:rsidRPr="00B70E3E" w:rsidDel="00F05876" w14:paraId="36DD6CEC" w14:textId="2ABE8645" w:rsidTr="003700B6">
        <w:trPr>
          <w:cantSplit/>
          <w:jc w:val="center"/>
          <w:del w:id="16319" w:author="Dave" w:date="2018-01-05T19:41:00Z"/>
        </w:trPr>
        <w:tc>
          <w:tcPr>
            <w:tcW w:w="2539" w:type="dxa"/>
            <w:shd w:val="clear" w:color="auto" w:fill="auto"/>
          </w:tcPr>
          <w:p w14:paraId="3623F04A" w14:textId="12AA7D9C" w:rsidR="0098090C" w:rsidRPr="00B70E3E" w:rsidDel="00F05876" w:rsidRDefault="0098090C" w:rsidP="00F71280">
            <w:pPr>
              <w:spacing w:after="0"/>
              <w:rPr>
                <w:del w:id="16320" w:author="Dave" w:date="2018-01-05T19:41:00Z"/>
                <w:rFonts w:ascii="Arial" w:eastAsia="Calibri" w:hAnsi="Arial"/>
                <w:sz w:val="18"/>
                <w:szCs w:val="22"/>
              </w:rPr>
            </w:pPr>
            <w:del w:id="16321" w:author="Dave" w:date="2018-01-05T19:41:00Z">
              <w:r w:rsidRPr="00B70E3E" w:rsidDel="00F05876">
                <w:rPr>
                  <w:rFonts w:ascii="Arial" w:hAnsi="Arial"/>
                  <w:sz w:val="18"/>
                </w:rPr>
                <w:delText>6.</w:delText>
              </w:r>
              <w:r w:rsidR="00F71280" w:rsidRPr="00B70E3E" w:rsidDel="00F05876">
                <w:rPr>
                  <w:rFonts w:ascii="Arial" w:hAnsi="Arial"/>
                  <w:sz w:val="18"/>
                </w:rPr>
                <w:delText>5</w:delText>
              </w:r>
              <w:r w:rsidRPr="00B70E3E" w:rsidDel="00F05876">
                <w:rPr>
                  <w:rFonts w:ascii="Arial" w:hAnsi="Arial"/>
                  <w:sz w:val="18"/>
                </w:rPr>
                <w:delText xml:space="preserve">.3 </w:delText>
              </w:r>
              <w:r w:rsidR="00F71280" w:rsidRPr="00B70E3E" w:rsidDel="00F05876">
                <w:rPr>
                  <w:rFonts w:ascii="Arial" w:hAnsi="Arial"/>
                  <w:sz w:val="18"/>
                </w:rPr>
                <w:delText xml:space="preserve">(Video) </w:delText>
              </w:r>
              <w:r w:rsidRPr="00B70E3E" w:rsidDel="00F05876">
                <w:rPr>
                  <w:rFonts w:ascii="Arial" w:hAnsi="Arial"/>
                  <w:sz w:val="18"/>
                </w:rPr>
                <w:delText>Frame rate</w:delText>
              </w:r>
            </w:del>
          </w:p>
        </w:tc>
        <w:tc>
          <w:tcPr>
            <w:tcW w:w="617" w:type="dxa"/>
            <w:shd w:val="clear" w:color="auto" w:fill="auto"/>
            <w:vAlign w:val="center"/>
          </w:tcPr>
          <w:p w14:paraId="1BC606B9" w14:textId="31A178E1" w:rsidR="0098090C" w:rsidRPr="00B70E3E" w:rsidDel="00F05876" w:rsidRDefault="0098090C" w:rsidP="00253816">
            <w:pPr>
              <w:pStyle w:val="TAC"/>
              <w:rPr>
                <w:del w:id="16322" w:author="Dave" w:date="2018-01-05T19:41:00Z"/>
                <w:rFonts w:eastAsia="Calibri"/>
              </w:rPr>
            </w:pPr>
            <w:del w:id="16323" w:author="Dave" w:date="2018-01-05T19:41:00Z">
              <w:r w:rsidRPr="00B70E3E" w:rsidDel="00F05876">
                <w:rPr>
                  <w:rFonts w:eastAsia="Calibri"/>
                </w:rPr>
                <w:delText>-</w:delText>
              </w:r>
            </w:del>
          </w:p>
        </w:tc>
        <w:tc>
          <w:tcPr>
            <w:tcW w:w="617" w:type="dxa"/>
            <w:shd w:val="clear" w:color="auto" w:fill="auto"/>
            <w:vAlign w:val="center"/>
          </w:tcPr>
          <w:p w14:paraId="16FCB7C2" w14:textId="1AA713DA" w:rsidR="0098090C" w:rsidRPr="00B70E3E" w:rsidDel="00F05876" w:rsidRDefault="0098090C" w:rsidP="00253816">
            <w:pPr>
              <w:pStyle w:val="TAC"/>
              <w:rPr>
                <w:del w:id="16324" w:author="Dave" w:date="2018-01-05T19:41:00Z"/>
                <w:rFonts w:eastAsia="Calibri"/>
              </w:rPr>
            </w:pPr>
            <w:del w:id="16325" w:author="Dave" w:date="2018-01-05T19:41:00Z">
              <w:r w:rsidRPr="00B70E3E" w:rsidDel="00F05876">
                <w:rPr>
                  <w:rFonts w:eastAsia="Calibri"/>
                </w:rPr>
                <w:delText>-</w:delText>
              </w:r>
            </w:del>
          </w:p>
        </w:tc>
        <w:tc>
          <w:tcPr>
            <w:tcW w:w="617" w:type="dxa"/>
            <w:shd w:val="clear" w:color="auto" w:fill="auto"/>
            <w:vAlign w:val="center"/>
          </w:tcPr>
          <w:p w14:paraId="78224B11" w14:textId="16B149F2" w:rsidR="0098090C" w:rsidRPr="00B70E3E" w:rsidDel="00F05876" w:rsidRDefault="0098090C" w:rsidP="00253816">
            <w:pPr>
              <w:pStyle w:val="TAC"/>
              <w:rPr>
                <w:del w:id="16326" w:author="Dave" w:date="2018-01-05T19:41:00Z"/>
                <w:rFonts w:eastAsia="Calibri"/>
              </w:rPr>
            </w:pPr>
            <w:del w:id="16327" w:author="Dave" w:date="2018-01-05T19:41:00Z">
              <w:r w:rsidRPr="00B70E3E" w:rsidDel="00F05876">
                <w:rPr>
                  <w:rFonts w:eastAsia="Calibri"/>
                </w:rPr>
                <w:delText>-</w:delText>
              </w:r>
            </w:del>
          </w:p>
        </w:tc>
        <w:tc>
          <w:tcPr>
            <w:tcW w:w="617" w:type="dxa"/>
            <w:shd w:val="clear" w:color="auto" w:fill="auto"/>
            <w:vAlign w:val="center"/>
          </w:tcPr>
          <w:p w14:paraId="56A6B0DA" w14:textId="6C75D0B0" w:rsidR="0098090C" w:rsidRPr="00B70E3E" w:rsidDel="00F05876" w:rsidRDefault="0098090C" w:rsidP="00253816">
            <w:pPr>
              <w:pStyle w:val="TAC"/>
              <w:rPr>
                <w:del w:id="16328" w:author="Dave" w:date="2018-01-05T19:41:00Z"/>
                <w:rFonts w:eastAsia="Calibri"/>
              </w:rPr>
            </w:pPr>
            <w:del w:id="16329" w:author="Dave" w:date="2018-01-05T19:41:00Z">
              <w:r w:rsidRPr="00B70E3E" w:rsidDel="00F05876">
                <w:delText>P</w:delText>
              </w:r>
            </w:del>
          </w:p>
        </w:tc>
        <w:tc>
          <w:tcPr>
            <w:tcW w:w="617" w:type="dxa"/>
            <w:shd w:val="clear" w:color="auto" w:fill="auto"/>
            <w:vAlign w:val="center"/>
          </w:tcPr>
          <w:p w14:paraId="53DB87C4" w14:textId="1F66583B" w:rsidR="0098090C" w:rsidRPr="00B70E3E" w:rsidDel="00F05876" w:rsidRDefault="0098090C" w:rsidP="00253816">
            <w:pPr>
              <w:pStyle w:val="TAC"/>
              <w:rPr>
                <w:del w:id="16330" w:author="Dave" w:date="2018-01-05T19:41:00Z"/>
                <w:rFonts w:eastAsia="Calibri"/>
              </w:rPr>
            </w:pPr>
            <w:del w:id="16331" w:author="Dave" w:date="2018-01-05T19:41:00Z">
              <w:r w:rsidRPr="00B70E3E" w:rsidDel="00F05876">
                <w:delText>P</w:delText>
              </w:r>
            </w:del>
          </w:p>
        </w:tc>
        <w:tc>
          <w:tcPr>
            <w:tcW w:w="617" w:type="dxa"/>
            <w:shd w:val="clear" w:color="auto" w:fill="auto"/>
            <w:vAlign w:val="center"/>
          </w:tcPr>
          <w:p w14:paraId="27F44B9D" w14:textId="0402A89D" w:rsidR="0098090C" w:rsidRPr="00B70E3E" w:rsidDel="00F05876" w:rsidRDefault="0098090C" w:rsidP="00253816">
            <w:pPr>
              <w:pStyle w:val="TAC"/>
              <w:rPr>
                <w:del w:id="16332" w:author="Dave" w:date="2018-01-05T19:41:00Z"/>
                <w:rFonts w:eastAsia="Calibri"/>
              </w:rPr>
            </w:pPr>
            <w:del w:id="16333" w:author="Dave" w:date="2018-01-05T19:41:00Z">
              <w:r w:rsidRPr="00B70E3E" w:rsidDel="00F05876">
                <w:delText>S</w:delText>
              </w:r>
            </w:del>
          </w:p>
        </w:tc>
        <w:tc>
          <w:tcPr>
            <w:tcW w:w="617" w:type="dxa"/>
            <w:shd w:val="clear" w:color="auto" w:fill="auto"/>
            <w:vAlign w:val="center"/>
          </w:tcPr>
          <w:p w14:paraId="62057E9B" w14:textId="750B3339" w:rsidR="0098090C" w:rsidRPr="00B70E3E" w:rsidDel="00F05876" w:rsidRDefault="0098090C" w:rsidP="00253816">
            <w:pPr>
              <w:pStyle w:val="TAC"/>
              <w:rPr>
                <w:del w:id="16334" w:author="Dave" w:date="2018-01-05T19:41:00Z"/>
                <w:rFonts w:eastAsia="Calibri"/>
              </w:rPr>
            </w:pPr>
            <w:del w:id="16335" w:author="Dave" w:date="2018-01-05T19:41:00Z">
              <w:r w:rsidRPr="00B70E3E" w:rsidDel="00F05876">
                <w:rPr>
                  <w:rFonts w:eastAsia="Calibri"/>
                </w:rPr>
                <w:delText>-</w:delText>
              </w:r>
            </w:del>
          </w:p>
        </w:tc>
        <w:tc>
          <w:tcPr>
            <w:tcW w:w="617" w:type="dxa"/>
            <w:shd w:val="clear" w:color="auto" w:fill="auto"/>
            <w:vAlign w:val="center"/>
          </w:tcPr>
          <w:p w14:paraId="07D6DF79" w14:textId="49B907A5" w:rsidR="0098090C" w:rsidRPr="00B70E3E" w:rsidDel="00F05876" w:rsidRDefault="0098090C" w:rsidP="00253816">
            <w:pPr>
              <w:pStyle w:val="TAC"/>
              <w:rPr>
                <w:del w:id="16336" w:author="Dave" w:date="2018-01-05T19:41:00Z"/>
                <w:rFonts w:eastAsia="Calibri"/>
              </w:rPr>
            </w:pPr>
            <w:del w:id="16337" w:author="Dave" w:date="2018-01-05T19:41:00Z">
              <w:r w:rsidRPr="00B70E3E" w:rsidDel="00F05876">
                <w:rPr>
                  <w:rFonts w:eastAsia="Calibri"/>
                </w:rPr>
                <w:delText>-</w:delText>
              </w:r>
            </w:del>
          </w:p>
        </w:tc>
        <w:tc>
          <w:tcPr>
            <w:tcW w:w="617" w:type="dxa"/>
            <w:shd w:val="clear" w:color="auto" w:fill="auto"/>
            <w:vAlign w:val="center"/>
          </w:tcPr>
          <w:p w14:paraId="5947CC4B" w14:textId="5A671B2F" w:rsidR="0098090C" w:rsidRPr="00B70E3E" w:rsidDel="00F05876" w:rsidRDefault="0098090C" w:rsidP="00253816">
            <w:pPr>
              <w:pStyle w:val="TAC"/>
              <w:rPr>
                <w:del w:id="16338" w:author="Dave" w:date="2018-01-05T19:41:00Z"/>
                <w:rFonts w:eastAsia="Calibri"/>
              </w:rPr>
            </w:pPr>
            <w:del w:id="16339" w:author="Dave" w:date="2018-01-05T19:41:00Z">
              <w:r w:rsidRPr="00B70E3E" w:rsidDel="00F05876">
                <w:rPr>
                  <w:rFonts w:eastAsia="Calibri"/>
                </w:rPr>
                <w:delText>-</w:delText>
              </w:r>
            </w:del>
          </w:p>
        </w:tc>
        <w:tc>
          <w:tcPr>
            <w:tcW w:w="717" w:type="dxa"/>
            <w:shd w:val="clear" w:color="auto" w:fill="auto"/>
            <w:vAlign w:val="center"/>
          </w:tcPr>
          <w:p w14:paraId="327540F3" w14:textId="408AB689" w:rsidR="0098090C" w:rsidRPr="00B70E3E" w:rsidDel="00F05876" w:rsidRDefault="0098090C" w:rsidP="00253816">
            <w:pPr>
              <w:pStyle w:val="TAC"/>
              <w:rPr>
                <w:del w:id="16340" w:author="Dave" w:date="2018-01-05T19:41:00Z"/>
                <w:rFonts w:eastAsia="Calibri"/>
              </w:rPr>
            </w:pPr>
            <w:del w:id="16341" w:author="Dave" w:date="2018-01-05T19:41:00Z">
              <w:r w:rsidRPr="00B70E3E" w:rsidDel="00F05876">
                <w:rPr>
                  <w:rFonts w:eastAsia="Calibri"/>
                </w:rPr>
                <w:delText>-</w:delText>
              </w:r>
            </w:del>
          </w:p>
        </w:tc>
        <w:tc>
          <w:tcPr>
            <w:tcW w:w="797" w:type="dxa"/>
            <w:vAlign w:val="center"/>
          </w:tcPr>
          <w:p w14:paraId="57496CBD" w14:textId="4AC60BC6" w:rsidR="0098090C" w:rsidRPr="00B70E3E" w:rsidDel="00F05876" w:rsidRDefault="0098090C" w:rsidP="00253816">
            <w:pPr>
              <w:pStyle w:val="TAC"/>
              <w:rPr>
                <w:del w:id="16342" w:author="Dave" w:date="2018-01-05T19:41:00Z"/>
                <w:rFonts w:eastAsia="Calibri"/>
              </w:rPr>
            </w:pPr>
            <w:del w:id="16343" w:author="Dave" w:date="2018-01-05T19:41:00Z">
              <w:r w:rsidRPr="00B70E3E" w:rsidDel="00F05876">
                <w:rPr>
                  <w:rFonts w:eastAsia="Calibri"/>
                </w:rPr>
                <w:delText>-</w:delText>
              </w:r>
            </w:del>
          </w:p>
        </w:tc>
      </w:tr>
      <w:tr w:rsidR="0098090C" w:rsidRPr="00B70E3E" w:rsidDel="00F05876" w14:paraId="6B55CBFD" w14:textId="5536B6AD" w:rsidTr="003700B6">
        <w:trPr>
          <w:cantSplit/>
          <w:jc w:val="center"/>
          <w:del w:id="16344" w:author="Dave" w:date="2018-01-05T19:41:00Z"/>
        </w:trPr>
        <w:tc>
          <w:tcPr>
            <w:tcW w:w="2539" w:type="dxa"/>
            <w:shd w:val="clear" w:color="auto" w:fill="auto"/>
          </w:tcPr>
          <w:p w14:paraId="67A8608A" w14:textId="24FAC9E9" w:rsidR="0098090C" w:rsidRPr="00B70E3E" w:rsidDel="00F05876" w:rsidRDefault="0098090C" w:rsidP="00F71280">
            <w:pPr>
              <w:spacing w:after="0"/>
              <w:rPr>
                <w:del w:id="16345" w:author="Dave" w:date="2018-01-05T19:41:00Z"/>
                <w:rFonts w:ascii="Arial" w:eastAsia="Calibri" w:hAnsi="Arial"/>
                <w:sz w:val="18"/>
                <w:szCs w:val="22"/>
              </w:rPr>
            </w:pPr>
            <w:del w:id="16346" w:author="Dave" w:date="2018-01-05T19:41:00Z">
              <w:r w:rsidRPr="00B70E3E" w:rsidDel="00F05876">
                <w:rPr>
                  <w:rFonts w:ascii="Arial" w:hAnsi="Arial"/>
                  <w:sz w:val="18"/>
                </w:rPr>
                <w:delText>6.</w:delText>
              </w:r>
              <w:r w:rsidR="00F71280" w:rsidRPr="00B70E3E" w:rsidDel="00F05876">
                <w:rPr>
                  <w:rFonts w:ascii="Arial" w:hAnsi="Arial"/>
                  <w:sz w:val="18"/>
                </w:rPr>
                <w:delText>5</w:delText>
              </w:r>
              <w:r w:rsidRPr="00B70E3E" w:rsidDel="00F05876">
                <w:rPr>
                  <w:rFonts w:ascii="Arial" w:hAnsi="Arial"/>
                  <w:sz w:val="18"/>
                </w:rPr>
                <w:delText>.4 Synchronization between audio and video</w:delText>
              </w:r>
            </w:del>
          </w:p>
        </w:tc>
        <w:tc>
          <w:tcPr>
            <w:tcW w:w="617" w:type="dxa"/>
            <w:shd w:val="clear" w:color="auto" w:fill="auto"/>
            <w:vAlign w:val="center"/>
          </w:tcPr>
          <w:p w14:paraId="418C80EC" w14:textId="4420C596" w:rsidR="0098090C" w:rsidRPr="00B70E3E" w:rsidDel="00F05876" w:rsidRDefault="0098090C" w:rsidP="00253816">
            <w:pPr>
              <w:pStyle w:val="TAC"/>
              <w:rPr>
                <w:del w:id="16347" w:author="Dave" w:date="2018-01-05T19:41:00Z"/>
                <w:rFonts w:eastAsia="Calibri"/>
              </w:rPr>
            </w:pPr>
            <w:del w:id="16348" w:author="Dave" w:date="2018-01-05T19:41:00Z">
              <w:r w:rsidRPr="00B70E3E" w:rsidDel="00F05876">
                <w:rPr>
                  <w:rFonts w:eastAsia="Calibri"/>
                </w:rPr>
                <w:delText>-</w:delText>
              </w:r>
            </w:del>
          </w:p>
        </w:tc>
        <w:tc>
          <w:tcPr>
            <w:tcW w:w="617" w:type="dxa"/>
            <w:shd w:val="clear" w:color="auto" w:fill="auto"/>
            <w:vAlign w:val="center"/>
          </w:tcPr>
          <w:p w14:paraId="463AC210" w14:textId="3848F272" w:rsidR="0098090C" w:rsidRPr="00B70E3E" w:rsidDel="00F05876" w:rsidRDefault="0098090C" w:rsidP="00253816">
            <w:pPr>
              <w:pStyle w:val="TAC"/>
              <w:rPr>
                <w:del w:id="16349" w:author="Dave" w:date="2018-01-05T19:41:00Z"/>
                <w:rFonts w:eastAsia="Calibri"/>
              </w:rPr>
            </w:pPr>
            <w:del w:id="16350" w:author="Dave" w:date="2018-01-05T19:41:00Z">
              <w:r w:rsidRPr="00B70E3E" w:rsidDel="00F05876">
                <w:rPr>
                  <w:rFonts w:eastAsia="Calibri"/>
                </w:rPr>
                <w:delText>-</w:delText>
              </w:r>
            </w:del>
          </w:p>
        </w:tc>
        <w:tc>
          <w:tcPr>
            <w:tcW w:w="617" w:type="dxa"/>
            <w:shd w:val="clear" w:color="auto" w:fill="auto"/>
            <w:vAlign w:val="center"/>
          </w:tcPr>
          <w:p w14:paraId="5733C1F8" w14:textId="6189C8EB" w:rsidR="0098090C" w:rsidRPr="00B70E3E" w:rsidDel="00F05876" w:rsidRDefault="0098090C" w:rsidP="00253816">
            <w:pPr>
              <w:pStyle w:val="TAC"/>
              <w:rPr>
                <w:del w:id="16351" w:author="Dave" w:date="2018-01-05T19:41:00Z"/>
                <w:rFonts w:eastAsia="Calibri"/>
              </w:rPr>
            </w:pPr>
            <w:del w:id="16352" w:author="Dave" w:date="2018-01-05T19:41:00Z">
              <w:r w:rsidRPr="00B70E3E" w:rsidDel="00F05876">
                <w:rPr>
                  <w:rFonts w:eastAsia="Calibri"/>
                </w:rPr>
                <w:delText>-</w:delText>
              </w:r>
            </w:del>
          </w:p>
        </w:tc>
        <w:tc>
          <w:tcPr>
            <w:tcW w:w="617" w:type="dxa"/>
            <w:shd w:val="clear" w:color="auto" w:fill="auto"/>
            <w:vAlign w:val="center"/>
          </w:tcPr>
          <w:p w14:paraId="77A51EFB" w14:textId="24FDF1BF" w:rsidR="0098090C" w:rsidRPr="00B70E3E" w:rsidDel="00F05876" w:rsidRDefault="0098090C" w:rsidP="00253816">
            <w:pPr>
              <w:pStyle w:val="TAC"/>
              <w:rPr>
                <w:del w:id="16353" w:author="Dave" w:date="2018-01-05T19:41:00Z"/>
                <w:rFonts w:eastAsia="Calibri"/>
              </w:rPr>
            </w:pPr>
            <w:del w:id="16354" w:author="Dave" w:date="2018-01-05T19:41:00Z">
              <w:r w:rsidRPr="00B70E3E" w:rsidDel="00F05876">
                <w:delText>P</w:delText>
              </w:r>
            </w:del>
          </w:p>
        </w:tc>
        <w:tc>
          <w:tcPr>
            <w:tcW w:w="617" w:type="dxa"/>
            <w:shd w:val="clear" w:color="auto" w:fill="auto"/>
            <w:vAlign w:val="center"/>
          </w:tcPr>
          <w:p w14:paraId="14A285DD" w14:textId="73F34D31" w:rsidR="0098090C" w:rsidRPr="00B70E3E" w:rsidDel="00F05876" w:rsidRDefault="0098090C" w:rsidP="00253816">
            <w:pPr>
              <w:pStyle w:val="TAC"/>
              <w:rPr>
                <w:del w:id="16355" w:author="Dave" w:date="2018-01-05T19:41:00Z"/>
                <w:rFonts w:eastAsia="Calibri"/>
              </w:rPr>
            </w:pPr>
            <w:del w:id="16356" w:author="Dave" w:date="2018-01-05T19:41:00Z">
              <w:r w:rsidRPr="00B70E3E" w:rsidDel="00F05876">
                <w:delText>P</w:delText>
              </w:r>
            </w:del>
          </w:p>
        </w:tc>
        <w:tc>
          <w:tcPr>
            <w:tcW w:w="617" w:type="dxa"/>
            <w:shd w:val="clear" w:color="auto" w:fill="auto"/>
            <w:vAlign w:val="center"/>
          </w:tcPr>
          <w:p w14:paraId="39F61A5F" w14:textId="1133BE34" w:rsidR="0098090C" w:rsidRPr="00B70E3E" w:rsidDel="00F05876" w:rsidRDefault="0098090C" w:rsidP="00253816">
            <w:pPr>
              <w:pStyle w:val="TAC"/>
              <w:rPr>
                <w:del w:id="16357" w:author="Dave" w:date="2018-01-05T19:41:00Z"/>
                <w:rFonts w:eastAsia="Calibri"/>
              </w:rPr>
            </w:pPr>
            <w:del w:id="16358" w:author="Dave" w:date="2018-01-05T19:41:00Z">
              <w:r w:rsidRPr="00B70E3E" w:rsidDel="00F05876">
                <w:delText>S</w:delText>
              </w:r>
            </w:del>
          </w:p>
        </w:tc>
        <w:tc>
          <w:tcPr>
            <w:tcW w:w="617" w:type="dxa"/>
            <w:shd w:val="clear" w:color="auto" w:fill="auto"/>
            <w:vAlign w:val="center"/>
          </w:tcPr>
          <w:p w14:paraId="315E72FF" w14:textId="091484BF" w:rsidR="0098090C" w:rsidRPr="00B70E3E" w:rsidDel="00F05876" w:rsidRDefault="0098090C" w:rsidP="00253816">
            <w:pPr>
              <w:pStyle w:val="TAC"/>
              <w:rPr>
                <w:del w:id="16359" w:author="Dave" w:date="2018-01-05T19:41:00Z"/>
                <w:rFonts w:eastAsia="Calibri"/>
              </w:rPr>
            </w:pPr>
            <w:del w:id="16360" w:author="Dave" w:date="2018-01-05T19:41:00Z">
              <w:r w:rsidRPr="00B70E3E" w:rsidDel="00F05876">
                <w:rPr>
                  <w:rFonts w:eastAsia="Calibri"/>
                </w:rPr>
                <w:delText>-</w:delText>
              </w:r>
            </w:del>
          </w:p>
        </w:tc>
        <w:tc>
          <w:tcPr>
            <w:tcW w:w="617" w:type="dxa"/>
            <w:shd w:val="clear" w:color="auto" w:fill="auto"/>
            <w:vAlign w:val="center"/>
          </w:tcPr>
          <w:p w14:paraId="0F6E7B3A" w14:textId="73353B2C" w:rsidR="0098090C" w:rsidRPr="00B70E3E" w:rsidDel="00F05876" w:rsidRDefault="0098090C" w:rsidP="00253816">
            <w:pPr>
              <w:pStyle w:val="TAC"/>
              <w:rPr>
                <w:del w:id="16361" w:author="Dave" w:date="2018-01-05T19:41:00Z"/>
                <w:rFonts w:eastAsia="Calibri"/>
              </w:rPr>
            </w:pPr>
            <w:del w:id="16362" w:author="Dave" w:date="2018-01-05T19:41:00Z">
              <w:r w:rsidRPr="00B70E3E" w:rsidDel="00F05876">
                <w:rPr>
                  <w:rFonts w:eastAsia="Calibri"/>
                </w:rPr>
                <w:delText>-</w:delText>
              </w:r>
            </w:del>
          </w:p>
        </w:tc>
        <w:tc>
          <w:tcPr>
            <w:tcW w:w="617" w:type="dxa"/>
            <w:shd w:val="clear" w:color="auto" w:fill="auto"/>
            <w:vAlign w:val="center"/>
          </w:tcPr>
          <w:p w14:paraId="1C7A2AB4" w14:textId="5C2BF221" w:rsidR="0098090C" w:rsidRPr="00B70E3E" w:rsidDel="00F05876" w:rsidRDefault="0098090C" w:rsidP="00253816">
            <w:pPr>
              <w:pStyle w:val="TAC"/>
              <w:rPr>
                <w:del w:id="16363" w:author="Dave" w:date="2018-01-05T19:41:00Z"/>
                <w:rFonts w:eastAsia="Calibri"/>
              </w:rPr>
            </w:pPr>
            <w:del w:id="16364" w:author="Dave" w:date="2018-01-05T19:41:00Z">
              <w:r w:rsidRPr="00B70E3E" w:rsidDel="00F05876">
                <w:rPr>
                  <w:rFonts w:eastAsia="Calibri"/>
                </w:rPr>
                <w:delText>-</w:delText>
              </w:r>
            </w:del>
          </w:p>
        </w:tc>
        <w:tc>
          <w:tcPr>
            <w:tcW w:w="717" w:type="dxa"/>
            <w:shd w:val="clear" w:color="auto" w:fill="auto"/>
            <w:vAlign w:val="center"/>
          </w:tcPr>
          <w:p w14:paraId="15C4EB93" w14:textId="1CF4D29A" w:rsidR="0098090C" w:rsidRPr="00B70E3E" w:rsidDel="00F05876" w:rsidRDefault="0098090C" w:rsidP="00253816">
            <w:pPr>
              <w:pStyle w:val="TAC"/>
              <w:rPr>
                <w:del w:id="16365" w:author="Dave" w:date="2018-01-05T19:41:00Z"/>
                <w:rFonts w:eastAsia="Calibri"/>
              </w:rPr>
            </w:pPr>
            <w:del w:id="16366" w:author="Dave" w:date="2018-01-05T19:41:00Z">
              <w:r w:rsidRPr="00B70E3E" w:rsidDel="00F05876">
                <w:rPr>
                  <w:rFonts w:eastAsia="Calibri"/>
                </w:rPr>
                <w:delText>-</w:delText>
              </w:r>
            </w:del>
          </w:p>
        </w:tc>
        <w:tc>
          <w:tcPr>
            <w:tcW w:w="797" w:type="dxa"/>
            <w:vAlign w:val="center"/>
          </w:tcPr>
          <w:p w14:paraId="3E8E1203" w14:textId="72FFAA57" w:rsidR="0098090C" w:rsidRPr="00B70E3E" w:rsidDel="00F05876" w:rsidRDefault="0098090C" w:rsidP="00253816">
            <w:pPr>
              <w:pStyle w:val="TAC"/>
              <w:rPr>
                <w:del w:id="16367" w:author="Dave" w:date="2018-01-05T19:41:00Z"/>
                <w:rFonts w:eastAsia="Calibri"/>
              </w:rPr>
            </w:pPr>
            <w:del w:id="16368" w:author="Dave" w:date="2018-01-05T19:41:00Z">
              <w:r w:rsidRPr="00B70E3E" w:rsidDel="00F05876">
                <w:rPr>
                  <w:rFonts w:eastAsia="Calibri"/>
                </w:rPr>
                <w:delText>-</w:delText>
              </w:r>
            </w:del>
          </w:p>
        </w:tc>
      </w:tr>
      <w:tr w:rsidR="0098090C" w:rsidRPr="00B70E3E" w:rsidDel="00F05876" w14:paraId="726923AF" w14:textId="18F097AE" w:rsidTr="003700B6">
        <w:trPr>
          <w:cantSplit/>
          <w:jc w:val="center"/>
          <w:del w:id="16369" w:author="Dave" w:date="2018-01-05T19:41:00Z"/>
        </w:trPr>
        <w:tc>
          <w:tcPr>
            <w:tcW w:w="2539" w:type="dxa"/>
            <w:shd w:val="clear" w:color="auto" w:fill="auto"/>
          </w:tcPr>
          <w:p w14:paraId="557F8D03" w14:textId="3D900DD7" w:rsidR="0098090C" w:rsidRPr="00B70E3E" w:rsidDel="00F05876" w:rsidRDefault="0098090C" w:rsidP="00F71280">
            <w:pPr>
              <w:spacing w:after="0"/>
              <w:rPr>
                <w:del w:id="16370" w:author="Dave" w:date="2018-01-05T19:41:00Z"/>
                <w:rFonts w:ascii="Arial" w:eastAsia="Calibri" w:hAnsi="Arial"/>
                <w:sz w:val="18"/>
                <w:szCs w:val="22"/>
              </w:rPr>
            </w:pPr>
            <w:del w:id="16371" w:author="Dave" w:date="2018-01-05T19:41:00Z">
              <w:r w:rsidRPr="00B70E3E" w:rsidDel="00F05876">
                <w:rPr>
                  <w:rFonts w:ascii="Arial" w:hAnsi="Arial"/>
                  <w:sz w:val="18"/>
                </w:rPr>
                <w:delText>6.</w:delText>
              </w:r>
              <w:r w:rsidR="00F71280" w:rsidRPr="00B70E3E" w:rsidDel="00F05876">
                <w:rPr>
                  <w:rFonts w:ascii="Arial" w:hAnsi="Arial"/>
                  <w:sz w:val="18"/>
                </w:rPr>
                <w:delText xml:space="preserve">6 </w:delText>
              </w:r>
              <w:r w:rsidRPr="00B70E3E" w:rsidDel="00F05876">
                <w:rPr>
                  <w:rFonts w:ascii="Arial" w:hAnsi="Arial"/>
                  <w:sz w:val="18"/>
                </w:rPr>
                <w:delText>Alternatives to video-based services</w:delText>
              </w:r>
            </w:del>
          </w:p>
        </w:tc>
        <w:tc>
          <w:tcPr>
            <w:tcW w:w="617" w:type="dxa"/>
            <w:shd w:val="clear" w:color="auto" w:fill="auto"/>
            <w:vAlign w:val="center"/>
          </w:tcPr>
          <w:p w14:paraId="19519FB5" w14:textId="5A6FCB65" w:rsidR="0098090C" w:rsidRPr="00B70E3E" w:rsidDel="00F05876" w:rsidRDefault="0098090C" w:rsidP="00253816">
            <w:pPr>
              <w:pStyle w:val="TAC"/>
              <w:rPr>
                <w:del w:id="16372" w:author="Dave" w:date="2018-01-05T19:41:00Z"/>
                <w:rFonts w:eastAsia="Calibri"/>
              </w:rPr>
            </w:pPr>
            <w:del w:id="16373" w:author="Dave" w:date="2018-01-05T19:41:00Z">
              <w:r w:rsidRPr="00B70E3E" w:rsidDel="00F05876">
                <w:rPr>
                  <w:rFonts w:eastAsia="Calibri"/>
                </w:rPr>
                <w:delText>P</w:delText>
              </w:r>
            </w:del>
          </w:p>
        </w:tc>
        <w:tc>
          <w:tcPr>
            <w:tcW w:w="617" w:type="dxa"/>
            <w:shd w:val="clear" w:color="auto" w:fill="auto"/>
            <w:vAlign w:val="center"/>
          </w:tcPr>
          <w:p w14:paraId="6B68A0A4" w14:textId="0DDAB6D0" w:rsidR="0098090C" w:rsidRPr="00B70E3E" w:rsidDel="00F05876" w:rsidRDefault="0098090C" w:rsidP="00253816">
            <w:pPr>
              <w:pStyle w:val="TAC"/>
              <w:rPr>
                <w:del w:id="16374" w:author="Dave" w:date="2018-01-05T19:41:00Z"/>
                <w:rFonts w:eastAsia="Calibri"/>
              </w:rPr>
            </w:pPr>
            <w:del w:id="16375" w:author="Dave" w:date="2018-01-05T19:41:00Z">
              <w:r w:rsidRPr="00B70E3E" w:rsidDel="00F05876">
                <w:rPr>
                  <w:rFonts w:eastAsia="Calibri"/>
                </w:rPr>
                <w:delText>S</w:delText>
              </w:r>
            </w:del>
          </w:p>
        </w:tc>
        <w:tc>
          <w:tcPr>
            <w:tcW w:w="617" w:type="dxa"/>
            <w:shd w:val="clear" w:color="auto" w:fill="auto"/>
            <w:vAlign w:val="center"/>
          </w:tcPr>
          <w:p w14:paraId="27E7B522" w14:textId="1AA40A3A" w:rsidR="0098090C" w:rsidRPr="00B70E3E" w:rsidDel="00F05876" w:rsidRDefault="0098090C" w:rsidP="00253816">
            <w:pPr>
              <w:pStyle w:val="TAC"/>
              <w:rPr>
                <w:del w:id="16376" w:author="Dave" w:date="2018-01-05T19:41:00Z"/>
                <w:rFonts w:eastAsia="Calibri"/>
              </w:rPr>
            </w:pPr>
            <w:del w:id="16377" w:author="Dave" w:date="2018-01-05T19:41:00Z">
              <w:r w:rsidRPr="00B70E3E" w:rsidDel="00F05876">
                <w:rPr>
                  <w:rFonts w:eastAsia="Calibri"/>
                </w:rPr>
                <w:delText>-</w:delText>
              </w:r>
            </w:del>
          </w:p>
        </w:tc>
        <w:tc>
          <w:tcPr>
            <w:tcW w:w="617" w:type="dxa"/>
            <w:shd w:val="clear" w:color="auto" w:fill="auto"/>
            <w:vAlign w:val="center"/>
          </w:tcPr>
          <w:p w14:paraId="7F1C8F12" w14:textId="1F45687C" w:rsidR="0098090C" w:rsidRPr="00B70E3E" w:rsidDel="00F05876" w:rsidRDefault="0098090C" w:rsidP="00253816">
            <w:pPr>
              <w:pStyle w:val="TAC"/>
              <w:rPr>
                <w:del w:id="16378" w:author="Dave" w:date="2018-01-05T19:41:00Z"/>
                <w:rFonts w:eastAsia="Calibri"/>
              </w:rPr>
            </w:pPr>
            <w:del w:id="16379" w:author="Dave" w:date="2018-01-05T19:41:00Z">
              <w:r w:rsidRPr="00B70E3E" w:rsidDel="00F05876">
                <w:delText>P</w:delText>
              </w:r>
            </w:del>
          </w:p>
        </w:tc>
        <w:tc>
          <w:tcPr>
            <w:tcW w:w="617" w:type="dxa"/>
            <w:shd w:val="clear" w:color="auto" w:fill="auto"/>
            <w:vAlign w:val="center"/>
          </w:tcPr>
          <w:p w14:paraId="05A9AED0" w14:textId="7FD8FACD" w:rsidR="0098090C" w:rsidRPr="00B70E3E" w:rsidDel="00F05876" w:rsidRDefault="0098090C" w:rsidP="00253816">
            <w:pPr>
              <w:pStyle w:val="TAC"/>
              <w:rPr>
                <w:del w:id="16380" w:author="Dave" w:date="2018-01-05T19:41:00Z"/>
                <w:rFonts w:eastAsia="Calibri"/>
              </w:rPr>
            </w:pPr>
            <w:del w:id="16381" w:author="Dave" w:date="2018-01-05T19:41:00Z">
              <w:r w:rsidRPr="00B70E3E" w:rsidDel="00F05876">
                <w:delText>P</w:delText>
              </w:r>
            </w:del>
          </w:p>
        </w:tc>
        <w:tc>
          <w:tcPr>
            <w:tcW w:w="617" w:type="dxa"/>
            <w:shd w:val="clear" w:color="auto" w:fill="auto"/>
            <w:vAlign w:val="center"/>
          </w:tcPr>
          <w:p w14:paraId="59A40C0C" w14:textId="0FE4F98F" w:rsidR="0098090C" w:rsidRPr="00B70E3E" w:rsidDel="00F05876" w:rsidRDefault="0098090C" w:rsidP="00253816">
            <w:pPr>
              <w:pStyle w:val="TAC"/>
              <w:rPr>
                <w:del w:id="16382" w:author="Dave" w:date="2018-01-05T19:41:00Z"/>
                <w:rFonts w:eastAsia="Calibri"/>
              </w:rPr>
            </w:pPr>
            <w:del w:id="16383" w:author="Dave" w:date="2018-01-05T19:41:00Z">
              <w:r w:rsidRPr="00B70E3E" w:rsidDel="00F05876">
                <w:delText>P</w:delText>
              </w:r>
            </w:del>
          </w:p>
        </w:tc>
        <w:tc>
          <w:tcPr>
            <w:tcW w:w="617" w:type="dxa"/>
            <w:shd w:val="clear" w:color="auto" w:fill="auto"/>
            <w:vAlign w:val="center"/>
          </w:tcPr>
          <w:p w14:paraId="056F01D4" w14:textId="5E46A76F" w:rsidR="0098090C" w:rsidRPr="00B70E3E" w:rsidDel="00F05876" w:rsidRDefault="0098090C" w:rsidP="00253816">
            <w:pPr>
              <w:pStyle w:val="TAC"/>
              <w:rPr>
                <w:del w:id="16384" w:author="Dave" w:date="2018-01-05T19:41:00Z"/>
                <w:rFonts w:eastAsia="Calibri"/>
              </w:rPr>
            </w:pPr>
            <w:del w:id="16385" w:author="Dave" w:date="2018-01-05T19:41:00Z">
              <w:r w:rsidRPr="00B70E3E" w:rsidDel="00F05876">
                <w:rPr>
                  <w:rFonts w:eastAsia="Calibri"/>
                </w:rPr>
                <w:delText>-</w:delText>
              </w:r>
            </w:del>
          </w:p>
        </w:tc>
        <w:tc>
          <w:tcPr>
            <w:tcW w:w="617" w:type="dxa"/>
            <w:shd w:val="clear" w:color="auto" w:fill="auto"/>
            <w:vAlign w:val="center"/>
          </w:tcPr>
          <w:p w14:paraId="0EA5D0D9" w14:textId="579227E9" w:rsidR="0098090C" w:rsidRPr="00B70E3E" w:rsidDel="00F05876" w:rsidRDefault="0098090C" w:rsidP="00253816">
            <w:pPr>
              <w:pStyle w:val="TAC"/>
              <w:rPr>
                <w:del w:id="16386" w:author="Dave" w:date="2018-01-05T19:41:00Z"/>
                <w:rFonts w:eastAsia="Calibri"/>
              </w:rPr>
            </w:pPr>
            <w:del w:id="16387" w:author="Dave" w:date="2018-01-05T19:41:00Z">
              <w:r w:rsidRPr="00B70E3E" w:rsidDel="00F05876">
                <w:rPr>
                  <w:rFonts w:eastAsia="Calibri"/>
                </w:rPr>
                <w:delText>-</w:delText>
              </w:r>
            </w:del>
          </w:p>
        </w:tc>
        <w:tc>
          <w:tcPr>
            <w:tcW w:w="617" w:type="dxa"/>
            <w:shd w:val="clear" w:color="auto" w:fill="auto"/>
            <w:vAlign w:val="center"/>
          </w:tcPr>
          <w:p w14:paraId="0A49DC78" w14:textId="1D1206A4" w:rsidR="0098090C" w:rsidRPr="00B70E3E" w:rsidDel="00F05876" w:rsidRDefault="0098090C" w:rsidP="00253816">
            <w:pPr>
              <w:pStyle w:val="TAC"/>
              <w:rPr>
                <w:del w:id="16388" w:author="Dave" w:date="2018-01-05T19:41:00Z"/>
                <w:rFonts w:eastAsia="Calibri"/>
              </w:rPr>
            </w:pPr>
            <w:del w:id="16389" w:author="Dave" w:date="2018-01-05T19:41:00Z">
              <w:r w:rsidRPr="00B70E3E" w:rsidDel="00F05876">
                <w:rPr>
                  <w:rFonts w:eastAsia="Calibri"/>
                </w:rPr>
                <w:delText>-</w:delText>
              </w:r>
            </w:del>
          </w:p>
        </w:tc>
        <w:tc>
          <w:tcPr>
            <w:tcW w:w="717" w:type="dxa"/>
            <w:shd w:val="clear" w:color="auto" w:fill="auto"/>
            <w:vAlign w:val="center"/>
          </w:tcPr>
          <w:p w14:paraId="4E9B8D95" w14:textId="579571C2" w:rsidR="0098090C" w:rsidRPr="00B70E3E" w:rsidDel="00F05876" w:rsidRDefault="0098090C" w:rsidP="00253816">
            <w:pPr>
              <w:pStyle w:val="TAC"/>
              <w:rPr>
                <w:del w:id="16390" w:author="Dave" w:date="2018-01-05T19:41:00Z"/>
                <w:rFonts w:eastAsia="Calibri"/>
              </w:rPr>
            </w:pPr>
            <w:del w:id="16391" w:author="Dave" w:date="2018-01-05T19:41:00Z">
              <w:r w:rsidRPr="00B70E3E" w:rsidDel="00F05876">
                <w:rPr>
                  <w:rFonts w:eastAsia="Calibri"/>
                </w:rPr>
                <w:delText>-</w:delText>
              </w:r>
            </w:del>
          </w:p>
        </w:tc>
        <w:tc>
          <w:tcPr>
            <w:tcW w:w="797" w:type="dxa"/>
            <w:vAlign w:val="center"/>
          </w:tcPr>
          <w:p w14:paraId="40936A7D" w14:textId="1B39F173" w:rsidR="0098090C" w:rsidRPr="00B70E3E" w:rsidDel="00F05876" w:rsidRDefault="0098090C" w:rsidP="00253816">
            <w:pPr>
              <w:pStyle w:val="TAC"/>
              <w:rPr>
                <w:del w:id="16392" w:author="Dave" w:date="2018-01-05T19:41:00Z"/>
                <w:rFonts w:eastAsia="Calibri"/>
              </w:rPr>
            </w:pPr>
            <w:del w:id="16393" w:author="Dave" w:date="2018-01-05T19:41:00Z">
              <w:r w:rsidRPr="00B70E3E" w:rsidDel="00F05876">
                <w:rPr>
                  <w:rFonts w:eastAsia="Calibri"/>
                </w:rPr>
                <w:delText>-</w:delText>
              </w:r>
            </w:del>
          </w:p>
        </w:tc>
      </w:tr>
      <w:tr w:rsidR="0098090C" w:rsidRPr="00B70E3E" w:rsidDel="00F05876" w14:paraId="439CCCCF" w14:textId="4A44F233" w:rsidTr="003700B6">
        <w:trPr>
          <w:cantSplit/>
          <w:jc w:val="center"/>
          <w:del w:id="16394" w:author="Dave" w:date="2018-01-05T19:41:00Z"/>
        </w:trPr>
        <w:tc>
          <w:tcPr>
            <w:tcW w:w="2539" w:type="dxa"/>
            <w:shd w:val="clear" w:color="auto" w:fill="auto"/>
          </w:tcPr>
          <w:p w14:paraId="468AEE74" w14:textId="60A01B15" w:rsidR="0098090C" w:rsidRPr="00B70E3E" w:rsidDel="00F05876" w:rsidRDefault="0098090C" w:rsidP="0098090C">
            <w:pPr>
              <w:spacing w:after="0"/>
              <w:rPr>
                <w:del w:id="16395" w:author="Dave" w:date="2018-01-05T19:41:00Z"/>
                <w:rFonts w:ascii="Arial" w:eastAsia="Calibri" w:hAnsi="Arial"/>
                <w:sz w:val="18"/>
                <w:szCs w:val="22"/>
              </w:rPr>
            </w:pPr>
            <w:del w:id="16396" w:author="Dave" w:date="2018-01-05T19:41:00Z">
              <w:r w:rsidRPr="00B70E3E" w:rsidDel="00F05876">
                <w:rPr>
                  <w:rFonts w:ascii="Arial" w:hAnsi="Arial"/>
                  <w:sz w:val="18"/>
                </w:rPr>
                <w:delText>7.1.1 Captioning playback</w:delText>
              </w:r>
            </w:del>
          </w:p>
        </w:tc>
        <w:tc>
          <w:tcPr>
            <w:tcW w:w="617" w:type="dxa"/>
            <w:shd w:val="clear" w:color="auto" w:fill="auto"/>
            <w:vAlign w:val="center"/>
          </w:tcPr>
          <w:p w14:paraId="5AEAB7F9" w14:textId="793BCFD0" w:rsidR="0098090C" w:rsidRPr="00B70E3E" w:rsidDel="00F05876" w:rsidRDefault="0098090C" w:rsidP="00253816">
            <w:pPr>
              <w:pStyle w:val="TAC"/>
              <w:rPr>
                <w:del w:id="16397" w:author="Dave" w:date="2018-01-05T19:41:00Z"/>
                <w:rFonts w:eastAsia="Calibri"/>
              </w:rPr>
            </w:pPr>
            <w:del w:id="16398" w:author="Dave" w:date="2018-01-05T19:41:00Z">
              <w:r w:rsidRPr="00B70E3E" w:rsidDel="00F05876">
                <w:rPr>
                  <w:rFonts w:eastAsia="Calibri"/>
                </w:rPr>
                <w:delText>-</w:delText>
              </w:r>
            </w:del>
          </w:p>
        </w:tc>
        <w:tc>
          <w:tcPr>
            <w:tcW w:w="617" w:type="dxa"/>
            <w:shd w:val="clear" w:color="auto" w:fill="auto"/>
            <w:vAlign w:val="center"/>
          </w:tcPr>
          <w:p w14:paraId="79A0B182" w14:textId="06A060F1" w:rsidR="0098090C" w:rsidRPr="00B70E3E" w:rsidDel="00F05876" w:rsidRDefault="0098090C" w:rsidP="00253816">
            <w:pPr>
              <w:pStyle w:val="TAC"/>
              <w:rPr>
                <w:del w:id="16399" w:author="Dave" w:date="2018-01-05T19:41:00Z"/>
                <w:rFonts w:eastAsia="Calibri"/>
              </w:rPr>
            </w:pPr>
            <w:del w:id="16400" w:author="Dave" w:date="2018-01-05T19:41:00Z">
              <w:r w:rsidRPr="00B70E3E" w:rsidDel="00F05876">
                <w:rPr>
                  <w:rFonts w:eastAsia="Calibri"/>
                </w:rPr>
                <w:delText>-</w:delText>
              </w:r>
            </w:del>
          </w:p>
        </w:tc>
        <w:tc>
          <w:tcPr>
            <w:tcW w:w="617" w:type="dxa"/>
            <w:shd w:val="clear" w:color="auto" w:fill="auto"/>
            <w:vAlign w:val="center"/>
          </w:tcPr>
          <w:p w14:paraId="24C6B134" w14:textId="51B3B320" w:rsidR="0098090C" w:rsidRPr="00B70E3E" w:rsidDel="00F05876" w:rsidRDefault="0098090C" w:rsidP="00253816">
            <w:pPr>
              <w:pStyle w:val="TAC"/>
              <w:rPr>
                <w:del w:id="16401" w:author="Dave" w:date="2018-01-05T19:41:00Z"/>
                <w:rFonts w:eastAsia="Calibri"/>
              </w:rPr>
            </w:pPr>
            <w:del w:id="16402" w:author="Dave" w:date="2018-01-05T19:41:00Z">
              <w:r w:rsidRPr="00B70E3E" w:rsidDel="00F05876">
                <w:rPr>
                  <w:rFonts w:eastAsia="Calibri"/>
                </w:rPr>
                <w:delText>-</w:delText>
              </w:r>
            </w:del>
          </w:p>
        </w:tc>
        <w:tc>
          <w:tcPr>
            <w:tcW w:w="617" w:type="dxa"/>
            <w:shd w:val="clear" w:color="auto" w:fill="auto"/>
            <w:vAlign w:val="center"/>
          </w:tcPr>
          <w:p w14:paraId="7588DDCC" w14:textId="6C894B4E" w:rsidR="0098090C" w:rsidRPr="00B70E3E" w:rsidDel="00F05876" w:rsidRDefault="0098090C" w:rsidP="00253816">
            <w:pPr>
              <w:pStyle w:val="TAC"/>
              <w:rPr>
                <w:del w:id="16403" w:author="Dave" w:date="2018-01-05T19:41:00Z"/>
                <w:rFonts w:eastAsia="Calibri"/>
              </w:rPr>
            </w:pPr>
            <w:del w:id="16404" w:author="Dave" w:date="2018-01-05T19:41:00Z">
              <w:r w:rsidRPr="00B70E3E" w:rsidDel="00F05876">
                <w:delText>P</w:delText>
              </w:r>
            </w:del>
          </w:p>
        </w:tc>
        <w:tc>
          <w:tcPr>
            <w:tcW w:w="617" w:type="dxa"/>
            <w:shd w:val="clear" w:color="auto" w:fill="auto"/>
            <w:vAlign w:val="center"/>
          </w:tcPr>
          <w:p w14:paraId="1EB1C702" w14:textId="263C14B1" w:rsidR="0098090C" w:rsidRPr="00B70E3E" w:rsidDel="00F05876" w:rsidRDefault="0098090C" w:rsidP="00253816">
            <w:pPr>
              <w:pStyle w:val="TAC"/>
              <w:rPr>
                <w:del w:id="16405" w:author="Dave" w:date="2018-01-05T19:41:00Z"/>
                <w:rFonts w:eastAsia="Calibri"/>
              </w:rPr>
            </w:pPr>
            <w:del w:id="16406" w:author="Dave" w:date="2018-01-05T19:41:00Z">
              <w:r w:rsidRPr="00B70E3E" w:rsidDel="00F05876">
                <w:delText>P</w:delText>
              </w:r>
            </w:del>
          </w:p>
        </w:tc>
        <w:tc>
          <w:tcPr>
            <w:tcW w:w="617" w:type="dxa"/>
            <w:shd w:val="clear" w:color="auto" w:fill="auto"/>
            <w:vAlign w:val="center"/>
          </w:tcPr>
          <w:p w14:paraId="252C60C9" w14:textId="69F297A0" w:rsidR="0098090C" w:rsidRPr="00B70E3E" w:rsidDel="00F05876" w:rsidRDefault="0098090C" w:rsidP="00253816">
            <w:pPr>
              <w:pStyle w:val="TAC"/>
              <w:rPr>
                <w:del w:id="16407" w:author="Dave" w:date="2018-01-05T19:41:00Z"/>
                <w:rFonts w:eastAsia="Calibri"/>
              </w:rPr>
            </w:pPr>
            <w:del w:id="16408" w:author="Dave" w:date="2018-01-05T19:41:00Z">
              <w:r w:rsidRPr="00B70E3E" w:rsidDel="00F05876">
                <w:rPr>
                  <w:rFonts w:eastAsia="Calibri"/>
                </w:rPr>
                <w:delText>-</w:delText>
              </w:r>
            </w:del>
          </w:p>
        </w:tc>
        <w:tc>
          <w:tcPr>
            <w:tcW w:w="617" w:type="dxa"/>
            <w:shd w:val="clear" w:color="auto" w:fill="auto"/>
            <w:vAlign w:val="center"/>
          </w:tcPr>
          <w:p w14:paraId="3289B651" w14:textId="1AAFC05A" w:rsidR="0098090C" w:rsidRPr="00B70E3E" w:rsidDel="00F05876" w:rsidRDefault="0098090C" w:rsidP="00253816">
            <w:pPr>
              <w:pStyle w:val="TAC"/>
              <w:rPr>
                <w:del w:id="16409" w:author="Dave" w:date="2018-01-05T19:41:00Z"/>
                <w:rFonts w:eastAsia="Calibri"/>
              </w:rPr>
            </w:pPr>
            <w:del w:id="16410" w:author="Dave" w:date="2018-01-05T19:41:00Z">
              <w:r w:rsidRPr="00B70E3E" w:rsidDel="00F05876">
                <w:rPr>
                  <w:rFonts w:eastAsia="Calibri"/>
                </w:rPr>
                <w:delText>-</w:delText>
              </w:r>
            </w:del>
          </w:p>
        </w:tc>
        <w:tc>
          <w:tcPr>
            <w:tcW w:w="617" w:type="dxa"/>
            <w:shd w:val="clear" w:color="auto" w:fill="auto"/>
            <w:vAlign w:val="center"/>
          </w:tcPr>
          <w:p w14:paraId="68241D36" w14:textId="6372ED66" w:rsidR="0098090C" w:rsidRPr="00B70E3E" w:rsidDel="00F05876" w:rsidRDefault="0098090C" w:rsidP="00253816">
            <w:pPr>
              <w:pStyle w:val="TAC"/>
              <w:rPr>
                <w:del w:id="16411" w:author="Dave" w:date="2018-01-05T19:41:00Z"/>
                <w:rFonts w:eastAsia="Calibri"/>
              </w:rPr>
            </w:pPr>
            <w:del w:id="16412" w:author="Dave" w:date="2018-01-05T19:41:00Z">
              <w:r w:rsidRPr="00B70E3E" w:rsidDel="00F05876">
                <w:rPr>
                  <w:rFonts w:eastAsia="Calibri"/>
                </w:rPr>
                <w:delText>-</w:delText>
              </w:r>
            </w:del>
          </w:p>
        </w:tc>
        <w:tc>
          <w:tcPr>
            <w:tcW w:w="617" w:type="dxa"/>
            <w:shd w:val="clear" w:color="auto" w:fill="auto"/>
            <w:vAlign w:val="center"/>
          </w:tcPr>
          <w:p w14:paraId="4C818E03" w14:textId="4B0A3E71" w:rsidR="0098090C" w:rsidRPr="00B70E3E" w:rsidDel="00F05876" w:rsidRDefault="0098090C" w:rsidP="00253816">
            <w:pPr>
              <w:pStyle w:val="TAC"/>
              <w:rPr>
                <w:del w:id="16413" w:author="Dave" w:date="2018-01-05T19:41:00Z"/>
                <w:rFonts w:eastAsia="Calibri"/>
              </w:rPr>
            </w:pPr>
            <w:del w:id="16414" w:author="Dave" w:date="2018-01-05T19:41:00Z">
              <w:r w:rsidRPr="00B70E3E" w:rsidDel="00F05876">
                <w:rPr>
                  <w:rFonts w:eastAsia="Calibri"/>
                </w:rPr>
                <w:delText>-</w:delText>
              </w:r>
            </w:del>
          </w:p>
        </w:tc>
        <w:tc>
          <w:tcPr>
            <w:tcW w:w="717" w:type="dxa"/>
            <w:shd w:val="clear" w:color="auto" w:fill="auto"/>
            <w:vAlign w:val="center"/>
          </w:tcPr>
          <w:p w14:paraId="2131EA6D" w14:textId="1D4AB4F6" w:rsidR="0098090C" w:rsidRPr="00B70E3E" w:rsidDel="00F05876" w:rsidRDefault="0098090C" w:rsidP="00253816">
            <w:pPr>
              <w:pStyle w:val="TAC"/>
              <w:rPr>
                <w:del w:id="16415" w:author="Dave" w:date="2018-01-05T19:41:00Z"/>
                <w:rFonts w:eastAsia="Calibri"/>
              </w:rPr>
            </w:pPr>
            <w:del w:id="16416" w:author="Dave" w:date="2018-01-05T19:41:00Z">
              <w:r w:rsidRPr="00B70E3E" w:rsidDel="00F05876">
                <w:delText>S</w:delText>
              </w:r>
            </w:del>
          </w:p>
        </w:tc>
        <w:tc>
          <w:tcPr>
            <w:tcW w:w="797" w:type="dxa"/>
            <w:vAlign w:val="center"/>
          </w:tcPr>
          <w:p w14:paraId="12FB0934" w14:textId="560CF5F7" w:rsidR="0098090C" w:rsidRPr="00B70E3E" w:rsidDel="00F05876" w:rsidRDefault="0098090C" w:rsidP="00253816">
            <w:pPr>
              <w:pStyle w:val="TAC"/>
              <w:rPr>
                <w:del w:id="16417" w:author="Dave" w:date="2018-01-05T19:41:00Z"/>
                <w:rFonts w:eastAsia="Calibri"/>
              </w:rPr>
            </w:pPr>
            <w:del w:id="16418" w:author="Dave" w:date="2018-01-05T19:41:00Z">
              <w:r w:rsidRPr="00B70E3E" w:rsidDel="00F05876">
                <w:rPr>
                  <w:rFonts w:eastAsia="Calibri"/>
                </w:rPr>
                <w:delText>-</w:delText>
              </w:r>
            </w:del>
          </w:p>
        </w:tc>
      </w:tr>
      <w:tr w:rsidR="0098090C" w:rsidRPr="00B70E3E" w:rsidDel="00F05876" w14:paraId="3621A2ED" w14:textId="1C16D91A" w:rsidTr="003700B6">
        <w:trPr>
          <w:cantSplit/>
          <w:jc w:val="center"/>
          <w:del w:id="16419" w:author="Dave" w:date="2018-01-05T19:41:00Z"/>
        </w:trPr>
        <w:tc>
          <w:tcPr>
            <w:tcW w:w="2539" w:type="dxa"/>
            <w:shd w:val="clear" w:color="auto" w:fill="auto"/>
          </w:tcPr>
          <w:p w14:paraId="7169EE86" w14:textId="520C76D4" w:rsidR="0098090C" w:rsidRPr="00B70E3E" w:rsidDel="00F05876" w:rsidRDefault="0098090C" w:rsidP="0098090C">
            <w:pPr>
              <w:spacing w:after="0"/>
              <w:rPr>
                <w:del w:id="16420" w:author="Dave" w:date="2018-01-05T19:41:00Z"/>
                <w:rFonts w:ascii="Arial" w:hAnsi="Arial"/>
                <w:sz w:val="18"/>
              </w:rPr>
            </w:pPr>
            <w:del w:id="16421" w:author="Dave" w:date="2018-01-05T19:41:00Z">
              <w:r w:rsidRPr="00B70E3E" w:rsidDel="00F05876">
                <w:rPr>
                  <w:rFonts w:ascii="Arial" w:hAnsi="Arial"/>
                  <w:sz w:val="18"/>
                </w:rPr>
                <w:delText>7.1.2 Captioning synchronization</w:delText>
              </w:r>
            </w:del>
          </w:p>
        </w:tc>
        <w:tc>
          <w:tcPr>
            <w:tcW w:w="617" w:type="dxa"/>
            <w:shd w:val="clear" w:color="auto" w:fill="auto"/>
            <w:vAlign w:val="center"/>
          </w:tcPr>
          <w:p w14:paraId="07F075E8" w14:textId="41D7B994" w:rsidR="0098090C" w:rsidRPr="00B70E3E" w:rsidDel="00F05876" w:rsidRDefault="0098090C" w:rsidP="00253816">
            <w:pPr>
              <w:pStyle w:val="TAC"/>
              <w:rPr>
                <w:del w:id="16422" w:author="Dave" w:date="2018-01-05T19:41:00Z"/>
                <w:rFonts w:eastAsia="Calibri"/>
              </w:rPr>
            </w:pPr>
            <w:del w:id="16423" w:author="Dave" w:date="2018-01-05T19:41:00Z">
              <w:r w:rsidRPr="00B70E3E" w:rsidDel="00F05876">
                <w:rPr>
                  <w:rFonts w:eastAsia="Calibri"/>
                </w:rPr>
                <w:delText>-</w:delText>
              </w:r>
            </w:del>
          </w:p>
        </w:tc>
        <w:tc>
          <w:tcPr>
            <w:tcW w:w="617" w:type="dxa"/>
            <w:shd w:val="clear" w:color="auto" w:fill="auto"/>
            <w:vAlign w:val="center"/>
          </w:tcPr>
          <w:p w14:paraId="2EE7F610" w14:textId="2475B3A8" w:rsidR="0098090C" w:rsidRPr="00B70E3E" w:rsidDel="00F05876" w:rsidRDefault="0098090C" w:rsidP="00253816">
            <w:pPr>
              <w:pStyle w:val="TAC"/>
              <w:rPr>
                <w:del w:id="16424" w:author="Dave" w:date="2018-01-05T19:41:00Z"/>
                <w:rFonts w:eastAsia="Calibri"/>
              </w:rPr>
            </w:pPr>
            <w:del w:id="16425" w:author="Dave" w:date="2018-01-05T19:41:00Z">
              <w:r w:rsidRPr="00B70E3E" w:rsidDel="00F05876">
                <w:rPr>
                  <w:rFonts w:eastAsia="Calibri"/>
                </w:rPr>
                <w:delText>-</w:delText>
              </w:r>
            </w:del>
          </w:p>
        </w:tc>
        <w:tc>
          <w:tcPr>
            <w:tcW w:w="617" w:type="dxa"/>
            <w:shd w:val="clear" w:color="auto" w:fill="auto"/>
            <w:vAlign w:val="center"/>
          </w:tcPr>
          <w:p w14:paraId="13D780CF" w14:textId="2F50773D" w:rsidR="0098090C" w:rsidRPr="00B70E3E" w:rsidDel="00F05876" w:rsidRDefault="0098090C" w:rsidP="00253816">
            <w:pPr>
              <w:pStyle w:val="TAC"/>
              <w:rPr>
                <w:del w:id="16426" w:author="Dave" w:date="2018-01-05T19:41:00Z"/>
                <w:rFonts w:eastAsia="Calibri"/>
              </w:rPr>
            </w:pPr>
            <w:del w:id="16427" w:author="Dave" w:date="2018-01-05T19:41:00Z">
              <w:r w:rsidRPr="00B70E3E" w:rsidDel="00F05876">
                <w:rPr>
                  <w:rFonts w:eastAsia="Calibri"/>
                </w:rPr>
                <w:delText>-</w:delText>
              </w:r>
            </w:del>
          </w:p>
        </w:tc>
        <w:tc>
          <w:tcPr>
            <w:tcW w:w="617" w:type="dxa"/>
            <w:shd w:val="clear" w:color="auto" w:fill="auto"/>
            <w:vAlign w:val="center"/>
          </w:tcPr>
          <w:p w14:paraId="4D753321" w14:textId="3CFB1D47" w:rsidR="0098090C" w:rsidRPr="00B70E3E" w:rsidDel="00F05876" w:rsidRDefault="0098090C" w:rsidP="00253816">
            <w:pPr>
              <w:pStyle w:val="TAC"/>
              <w:rPr>
                <w:del w:id="16428" w:author="Dave" w:date="2018-01-05T19:41:00Z"/>
              </w:rPr>
            </w:pPr>
            <w:del w:id="16429" w:author="Dave" w:date="2018-01-05T19:41:00Z">
              <w:r w:rsidRPr="00B70E3E" w:rsidDel="00F05876">
                <w:delText>P</w:delText>
              </w:r>
            </w:del>
          </w:p>
        </w:tc>
        <w:tc>
          <w:tcPr>
            <w:tcW w:w="617" w:type="dxa"/>
            <w:shd w:val="clear" w:color="auto" w:fill="auto"/>
            <w:vAlign w:val="center"/>
          </w:tcPr>
          <w:p w14:paraId="24376017" w14:textId="089EF687" w:rsidR="0098090C" w:rsidRPr="00B70E3E" w:rsidDel="00F05876" w:rsidRDefault="0098090C" w:rsidP="00253816">
            <w:pPr>
              <w:pStyle w:val="TAC"/>
              <w:rPr>
                <w:del w:id="16430" w:author="Dave" w:date="2018-01-05T19:41:00Z"/>
              </w:rPr>
            </w:pPr>
            <w:del w:id="16431" w:author="Dave" w:date="2018-01-05T19:41:00Z">
              <w:r w:rsidRPr="00B70E3E" w:rsidDel="00F05876">
                <w:delText>P</w:delText>
              </w:r>
            </w:del>
          </w:p>
        </w:tc>
        <w:tc>
          <w:tcPr>
            <w:tcW w:w="617" w:type="dxa"/>
            <w:shd w:val="clear" w:color="auto" w:fill="auto"/>
            <w:vAlign w:val="center"/>
          </w:tcPr>
          <w:p w14:paraId="7B6E29CB" w14:textId="02516D95" w:rsidR="0098090C" w:rsidRPr="00B70E3E" w:rsidDel="00F05876" w:rsidRDefault="0098090C" w:rsidP="00253816">
            <w:pPr>
              <w:pStyle w:val="TAC"/>
              <w:rPr>
                <w:del w:id="16432" w:author="Dave" w:date="2018-01-05T19:41:00Z"/>
                <w:rFonts w:eastAsia="Calibri"/>
              </w:rPr>
            </w:pPr>
            <w:del w:id="16433" w:author="Dave" w:date="2018-01-05T19:41:00Z">
              <w:r w:rsidRPr="00B70E3E" w:rsidDel="00F05876">
                <w:rPr>
                  <w:rFonts w:eastAsia="Calibri"/>
                </w:rPr>
                <w:delText>-</w:delText>
              </w:r>
            </w:del>
          </w:p>
        </w:tc>
        <w:tc>
          <w:tcPr>
            <w:tcW w:w="617" w:type="dxa"/>
            <w:shd w:val="clear" w:color="auto" w:fill="auto"/>
            <w:vAlign w:val="center"/>
          </w:tcPr>
          <w:p w14:paraId="4C464FF9" w14:textId="69FF069F" w:rsidR="0098090C" w:rsidRPr="00B70E3E" w:rsidDel="00F05876" w:rsidRDefault="0098090C" w:rsidP="00253816">
            <w:pPr>
              <w:pStyle w:val="TAC"/>
              <w:rPr>
                <w:del w:id="16434" w:author="Dave" w:date="2018-01-05T19:41:00Z"/>
                <w:rFonts w:eastAsia="Calibri"/>
              </w:rPr>
            </w:pPr>
            <w:del w:id="16435" w:author="Dave" w:date="2018-01-05T19:41:00Z">
              <w:r w:rsidRPr="00B70E3E" w:rsidDel="00F05876">
                <w:rPr>
                  <w:rFonts w:eastAsia="Calibri"/>
                </w:rPr>
                <w:delText>-</w:delText>
              </w:r>
            </w:del>
          </w:p>
        </w:tc>
        <w:tc>
          <w:tcPr>
            <w:tcW w:w="617" w:type="dxa"/>
            <w:shd w:val="clear" w:color="auto" w:fill="auto"/>
            <w:vAlign w:val="center"/>
          </w:tcPr>
          <w:p w14:paraId="4076EDC8" w14:textId="67ED0924" w:rsidR="0098090C" w:rsidRPr="00B70E3E" w:rsidDel="00F05876" w:rsidRDefault="0098090C" w:rsidP="00253816">
            <w:pPr>
              <w:pStyle w:val="TAC"/>
              <w:rPr>
                <w:del w:id="16436" w:author="Dave" w:date="2018-01-05T19:41:00Z"/>
                <w:rFonts w:eastAsia="Calibri"/>
              </w:rPr>
            </w:pPr>
            <w:del w:id="16437" w:author="Dave" w:date="2018-01-05T19:41:00Z">
              <w:r w:rsidRPr="00B70E3E" w:rsidDel="00F05876">
                <w:rPr>
                  <w:rFonts w:eastAsia="Calibri"/>
                </w:rPr>
                <w:delText>-</w:delText>
              </w:r>
            </w:del>
          </w:p>
        </w:tc>
        <w:tc>
          <w:tcPr>
            <w:tcW w:w="617" w:type="dxa"/>
            <w:shd w:val="clear" w:color="auto" w:fill="auto"/>
            <w:vAlign w:val="center"/>
          </w:tcPr>
          <w:p w14:paraId="2D8CE1D5" w14:textId="78B6BE28" w:rsidR="0098090C" w:rsidRPr="00B70E3E" w:rsidDel="00F05876" w:rsidRDefault="0098090C" w:rsidP="00253816">
            <w:pPr>
              <w:pStyle w:val="TAC"/>
              <w:rPr>
                <w:del w:id="16438" w:author="Dave" w:date="2018-01-05T19:41:00Z"/>
                <w:rFonts w:eastAsia="Calibri"/>
              </w:rPr>
            </w:pPr>
            <w:del w:id="16439" w:author="Dave" w:date="2018-01-05T19:41:00Z">
              <w:r w:rsidRPr="00B70E3E" w:rsidDel="00F05876">
                <w:rPr>
                  <w:rFonts w:eastAsia="Calibri"/>
                </w:rPr>
                <w:delText>-</w:delText>
              </w:r>
            </w:del>
          </w:p>
        </w:tc>
        <w:tc>
          <w:tcPr>
            <w:tcW w:w="717" w:type="dxa"/>
            <w:shd w:val="clear" w:color="auto" w:fill="auto"/>
            <w:vAlign w:val="center"/>
          </w:tcPr>
          <w:p w14:paraId="10C0697F" w14:textId="15A9FEBE" w:rsidR="0098090C" w:rsidRPr="00B70E3E" w:rsidDel="00F05876" w:rsidRDefault="0098090C" w:rsidP="00253816">
            <w:pPr>
              <w:pStyle w:val="TAC"/>
              <w:rPr>
                <w:del w:id="16440" w:author="Dave" w:date="2018-01-05T19:41:00Z"/>
              </w:rPr>
            </w:pPr>
            <w:del w:id="16441" w:author="Dave" w:date="2018-01-05T19:41:00Z">
              <w:r w:rsidRPr="00B70E3E" w:rsidDel="00F05876">
                <w:delText>S</w:delText>
              </w:r>
            </w:del>
          </w:p>
        </w:tc>
        <w:tc>
          <w:tcPr>
            <w:tcW w:w="797" w:type="dxa"/>
            <w:vAlign w:val="center"/>
          </w:tcPr>
          <w:p w14:paraId="409BDAB2" w14:textId="359E7C64" w:rsidR="0098090C" w:rsidRPr="00B70E3E" w:rsidDel="00F05876" w:rsidRDefault="0098090C" w:rsidP="00253816">
            <w:pPr>
              <w:pStyle w:val="TAC"/>
              <w:rPr>
                <w:del w:id="16442" w:author="Dave" w:date="2018-01-05T19:41:00Z"/>
                <w:rFonts w:eastAsia="Calibri"/>
              </w:rPr>
            </w:pPr>
            <w:del w:id="16443" w:author="Dave" w:date="2018-01-05T19:41:00Z">
              <w:r w:rsidRPr="00B70E3E" w:rsidDel="00F05876">
                <w:rPr>
                  <w:rFonts w:eastAsia="Calibri"/>
                </w:rPr>
                <w:delText>-</w:delText>
              </w:r>
            </w:del>
          </w:p>
        </w:tc>
      </w:tr>
      <w:tr w:rsidR="0098090C" w:rsidRPr="00B70E3E" w:rsidDel="00F05876" w14:paraId="000B5DCF" w14:textId="2197BDE8" w:rsidTr="003700B6">
        <w:trPr>
          <w:cantSplit/>
          <w:jc w:val="center"/>
          <w:del w:id="16444" w:author="Dave" w:date="2018-01-05T19:41:00Z"/>
        </w:trPr>
        <w:tc>
          <w:tcPr>
            <w:tcW w:w="2539" w:type="dxa"/>
            <w:shd w:val="clear" w:color="auto" w:fill="auto"/>
          </w:tcPr>
          <w:p w14:paraId="437423C8" w14:textId="33938CF1" w:rsidR="0098090C" w:rsidRPr="00B70E3E" w:rsidDel="00F05876" w:rsidRDefault="0098090C" w:rsidP="0098090C">
            <w:pPr>
              <w:spacing w:after="0"/>
              <w:rPr>
                <w:del w:id="16445" w:author="Dave" w:date="2018-01-05T19:41:00Z"/>
                <w:rFonts w:ascii="Arial" w:hAnsi="Arial"/>
                <w:sz w:val="18"/>
              </w:rPr>
            </w:pPr>
            <w:del w:id="16446" w:author="Dave" w:date="2018-01-05T19:41:00Z">
              <w:r w:rsidRPr="00B70E3E" w:rsidDel="00F05876">
                <w:rPr>
                  <w:rFonts w:ascii="Arial" w:hAnsi="Arial"/>
                  <w:sz w:val="18"/>
                </w:rPr>
                <w:delText>7.1.3 Preservation of captioning</w:delText>
              </w:r>
            </w:del>
          </w:p>
        </w:tc>
        <w:tc>
          <w:tcPr>
            <w:tcW w:w="617" w:type="dxa"/>
            <w:shd w:val="clear" w:color="auto" w:fill="auto"/>
            <w:vAlign w:val="center"/>
          </w:tcPr>
          <w:p w14:paraId="598D86A6" w14:textId="21B055E8" w:rsidR="0098090C" w:rsidRPr="00B70E3E" w:rsidDel="00F05876" w:rsidRDefault="0098090C" w:rsidP="00253816">
            <w:pPr>
              <w:pStyle w:val="TAC"/>
              <w:rPr>
                <w:del w:id="16447" w:author="Dave" w:date="2018-01-05T19:41:00Z"/>
                <w:rFonts w:eastAsia="Calibri"/>
              </w:rPr>
            </w:pPr>
            <w:del w:id="16448" w:author="Dave" w:date="2018-01-05T19:41:00Z">
              <w:r w:rsidRPr="00B70E3E" w:rsidDel="00F05876">
                <w:rPr>
                  <w:rFonts w:eastAsia="Calibri"/>
                </w:rPr>
                <w:delText>-</w:delText>
              </w:r>
            </w:del>
          </w:p>
        </w:tc>
        <w:tc>
          <w:tcPr>
            <w:tcW w:w="617" w:type="dxa"/>
            <w:shd w:val="clear" w:color="auto" w:fill="auto"/>
            <w:vAlign w:val="center"/>
          </w:tcPr>
          <w:p w14:paraId="257363BA" w14:textId="18874B23" w:rsidR="0098090C" w:rsidRPr="00B70E3E" w:rsidDel="00F05876" w:rsidRDefault="0098090C" w:rsidP="00253816">
            <w:pPr>
              <w:pStyle w:val="TAC"/>
              <w:rPr>
                <w:del w:id="16449" w:author="Dave" w:date="2018-01-05T19:41:00Z"/>
                <w:rFonts w:eastAsia="Calibri"/>
              </w:rPr>
            </w:pPr>
            <w:del w:id="16450" w:author="Dave" w:date="2018-01-05T19:41:00Z">
              <w:r w:rsidRPr="00B70E3E" w:rsidDel="00F05876">
                <w:rPr>
                  <w:rFonts w:eastAsia="Calibri"/>
                </w:rPr>
                <w:delText>-</w:delText>
              </w:r>
            </w:del>
          </w:p>
        </w:tc>
        <w:tc>
          <w:tcPr>
            <w:tcW w:w="617" w:type="dxa"/>
            <w:shd w:val="clear" w:color="auto" w:fill="auto"/>
            <w:vAlign w:val="center"/>
          </w:tcPr>
          <w:p w14:paraId="56C58CBE" w14:textId="35B3443D" w:rsidR="0098090C" w:rsidRPr="00B70E3E" w:rsidDel="00F05876" w:rsidRDefault="0098090C" w:rsidP="00253816">
            <w:pPr>
              <w:pStyle w:val="TAC"/>
              <w:rPr>
                <w:del w:id="16451" w:author="Dave" w:date="2018-01-05T19:41:00Z"/>
                <w:rFonts w:eastAsia="Calibri"/>
              </w:rPr>
            </w:pPr>
            <w:del w:id="16452" w:author="Dave" w:date="2018-01-05T19:41:00Z">
              <w:r w:rsidRPr="00B70E3E" w:rsidDel="00F05876">
                <w:rPr>
                  <w:rFonts w:eastAsia="Calibri"/>
                </w:rPr>
                <w:delText>-</w:delText>
              </w:r>
            </w:del>
          </w:p>
        </w:tc>
        <w:tc>
          <w:tcPr>
            <w:tcW w:w="617" w:type="dxa"/>
            <w:shd w:val="clear" w:color="auto" w:fill="auto"/>
            <w:vAlign w:val="center"/>
          </w:tcPr>
          <w:p w14:paraId="73B53B5F" w14:textId="394DABEE" w:rsidR="0098090C" w:rsidRPr="00B70E3E" w:rsidDel="00F05876" w:rsidRDefault="0098090C" w:rsidP="00253816">
            <w:pPr>
              <w:pStyle w:val="TAC"/>
              <w:rPr>
                <w:del w:id="16453" w:author="Dave" w:date="2018-01-05T19:41:00Z"/>
              </w:rPr>
            </w:pPr>
            <w:del w:id="16454" w:author="Dave" w:date="2018-01-05T19:41:00Z">
              <w:r w:rsidRPr="00B70E3E" w:rsidDel="00F05876">
                <w:delText>P</w:delText>
              </w:r>
            </w:del>
          </w:p>
        </w:tc>
        <w:tc>
          <w:tcPr>
            <w:tcW w:w="617" w:type="dxa"/>
            <w:shd w:val="clear" w:color="auto" w:fill="auto"/>
            <w:vAlign w:val="center"/>
          </w:tcPr>
          <w:p w14:paraId="0AB3B05D" w14:textId="73C9A625" w:rsidR="0098090C" w:rsidRPr="00B70E3E" w:rsidDel="00F05876" w:rsidRDefault="0098090C" w:rsidP="00253816">
            <w:pPr>
              <w:pStyle w:val="TAC"/>
              <w:rPr>
                <w:del w:id="16455" w:author="Dave" w:date="2018-01-05T19:41:00Z"/>
              </w:rPr>
            </w:pPr>
            <w:del w:id="16456" w:author="Dave" w:date="2018-01-05T19:41:00Z">
              <w:r w:rsidRPr="00B70E3E" w:rsidDel="00F05876">
                <w:delText>P</w:delText>
              </w:r>
            </w:del>
          </w:p>
        </w:tc>
        <w:tc>
          <w:tcPr>
            <w:tcW w:w="617" w:type="dxa"/>
            <w:shd w:val="clear" w:color="auto" w:fill="auto"/>
            <w:vAlign w:val="center"/>
          </w:tcPr>
          <w:p w14:paraId="2A819536" w14:textId="529C552D" w:rsidR="0098090C" w:rsidRPr="00B70E3E" w:rsidDel="00F05876" w:rsidRDefault="0098090C" w:rsidP="00253816">
            <w:pPr>
              <w:pStyle w:val="TAC"/>
              <w:rPr>
                <w:del w:id="16457" w:author="Dave" w:date="2018-01-05T19:41:00Z"/>
                <w:rFonts w:eastAsia="Calibri"/>
              </w:rPr>
            </w:pPr>
            <w:del w:id="16458" w:author="Dave" w:date="2018-01-05T19:41:00Z">
              <w:r w:rsidRPr="00B70E3E" w:rsidDel="00F05876">
                <w:rPr>
                  <w:rFonts w:eastAsia="Calibri"/>
                </w:rPr>
                <w:delText>-</w:delText>
              </w:r>
            </w:del>
          </w:p>
        </w:tc>
        <w:tc>
          <w:tcPr>
            <w:tcW w:w="617" w:type="dxa"/>
            <w:shd w:val="clear" w:color="auto" w:fill="auto"/>
            <w:vAlign w:val="center"/>
          </w:tcPr>
          <w:p w14:paraId="4845FFA6" w14:textId="0CA69396" w:rsidR="0098090C" w:rsidRPr="00B70E3E" w:rsidDel="00F05876" w:rsidRDefault="0098090C" w:rsidP="00253816">
            <w:pPr>
              <w:pStyle w:val="TAC"/>
              <w:rPr>
                <w:del w:id="16459" w:author="Dave" w:date="2018-01-05T19:41:00Z"/>
                <w:rFonts w:eastAsia="Calibri"/>
              </w:rPr>
            </w:pPr>
            <w:del w:id="16460" w:author="Dave" w:date="2018-01-05T19:41:00Z">
              <w:r w:rsidRPr="00B70E3E" w:rsidDel="00F05876">
                <w:rPr>
                  <w:rFonts w:eastAsia="Calibri"/>
                </w:rPr>
                <w:delText>-</w:delText>
              </w:r>
            </w:del>
          </w:p>
        </w:tc>
        <w:tc>
          <w:tcPr>
            <w:tcW w:w="617" w:type="dxa"/>
            <w:shd w:val="clear" w:color="auto" w:fill="auto"/>
            <w:vAlign w:val="center"/>
          </w:tcPr>
          <w:p w14:paraId="406D64A3" w14:textId="474810A2" w:rsidR="0098090C" w:rsidRPr="00B70E3E" w:rsidDel="00F05876" w:rsidRDefault="0098090C" w:rsidP="00253816">
            <w:pPr>
              <w:pStyle w:val="TAC"/>
              <w:rPr>
                <w:del w:id="16461" w:author="Dave" w:date="2018-01-05T19:41:00Z"/>
                <w:rFonts w:eastAsia="Calibri"/>
              </w:rPr>
            </w:pPr>
            <w:del w:id="16462" w:author="Dave" w:date="2018-01-05T19:41:00Z">
              <w:r w:rsidRPr="00B70E3E" w:rsidDel="00F05876">
                <w:rPr>
                  <w:rFonts w:eastAsia="Calibri"/>
                </w:rPr>
                <w:delText>-</w:delText>
              </w:r>
            </w:del>
          </w:p>
        </w:tc>
        <w:tc>
          <w:tcPr>
            <w:tcW w:w="617" w:type="dxa"/>
            <w:shd w:val="clear" w:color="auto" w:fill="auto"/>
            <w:vAlign w:val="center"/>
          </w:tcPr>
          <w:p w14:paraId="3FBA992E" w14:textId="18356C0A" w:rsidR="0098090C" w:rsidRPr="00B70E3E" w:rsidDel="00F05876" w:rsidRDefault="0098090C" w:rsidP="00253816">
            <w:pPr>
              <w:pStyle w:val="TAC"/>
              <w:rPr>
                <w:del w:id="16463" w:author="Dave" w:date="2018-01-05T19:41:00Z"/>
                <w:rFonts w:eastAsia="Calibri"/>
              </w:rPr>
            </w:pPr>
            <w:del w:id="16464" w:author="Dave" w:date="2018-01-05T19:41:00Z">
              <w:r w:rsidRPr="00B70E3E" w:rsidDel="00F05876">
                <w:rPr>
                  <w:rFonts w:eastAsia="Calibri"/>
                </w:rPr>
                <w:delText>-</w:delText>
              </w:r>
            </w:del>
          </w:p>
        </w:tc>
        <w:tc>
          <w:tcPr>
            <w:tcW w:w="717" w:type="dxa"/>
            <w:shd w:val="clear" w:color="auto" w:fill="auto"/>
            <w:vAlign w:val="center"/>
          </w:tcPr>
          <w:p w14:paraId="74935CFD" w14:textId="547E8D3B" w:rsidR="0098090C" w:rsidRPr="00B70E3E" w:rsidDel="00F05876" w:rsidRDefault="0098090C" w:rsidP="00253816">
            <w:pPr>
              <w:pStyle w:val="TAC"/>
              <w:rPr>
                <w:del w:id="16465" w:author="Dave" w:date="2018-01-05T19:41:00Z"/>
              </w:rPr>
            </w:pPr>
            <w:del w:id="16466" w:author="Dave" w:date="2018-01-05T19:41:00Z">
              <w:r w:rsidRPr="00B70E3E" w:rsidDel="00F05876">
                <w:delText>S</w:delText>
              </w:r>
            </w:del>
          </w:p>
        </w:tc>
        <w:tc>
          <w:tcPr>
            <w:tcW w:w="797" w:type="dxa"/>
            <w:vAlign w:val="center"/>
          </w:tcPr>
          <w:p w14:paraId="54634999" w14:textId="15FCE2DC" w:rsidR="0098090C" w:rsidRPr="00B70E3E" w:rsidDel="00F05876" w:rsidRDefault="0098090C" w:rsidP="00253816">
            <w:pPr>
              <w:pStyle w:val="TAC"/>
              <w:rPr>
                <w:del w:id="16467" w:author="Dave" w:date="2018-01-05T19:41:00Z"/>
                <w:rFonts w:eastAsia="Calibri"/>
              </w:rPr>
            </w:pPr>
            <w:del w:id="16468" w:author="Dave" w:date="2018-01-05T19:41:00Z">
              <w:r w:rsidRPr="00B70E3E" w:rsidDel="00F05876">
                <w:rPr>
                  <w:rFonts w:eastAsia="Calibri"/>
                </w:rPr>
                <w:delText>-</w:delText>
              </w:r>
            </w:del>
          </w:p>
        </w:tc>
      </w:tr>
      <w:tr w:rsidR="0098090C" w:rsidRPr="00B70E3E" w:rsidDel="00F05876" w14:paraId="1DE0E094" w14:textId="34F2CF5C" w:rsidTr="003700B6">
        <w:trPr>
          <w:cantSplit/>
          <w:jc w:val="center"/>
          <w:del w:id="16469" w:author="Dave" w:date="2018-01-05T19:41:00Z"/>
        </w:trPr>
        <w:tc>
          <w:tcPr>
            <w:tcW w:w="2539" w:type="dxa"/>
            <w:shd w:val="clear" w:color="auto" w:fill="auto"/>
          </w:tcPr>
          <w:p w14:paraId="4F1A7EE7" w14:textId="555D38A8" w:rsidR="0098090C" w:rsidRPr="00B70E3E" w:rsidDel="00F05876" w:rsidRDefault="0098090C" w:rsidP="0098090C">
            <w:pPr>
              <w:spacing w:after="0"/>
              <w:rPr>
                <w:del w:id="16470" w:author="Dave" w:date="2018-01-05T19:41:00Z"/>
                <w:rFonts w:ascii="Arial" w:hAnsi="Arial"/>
                <w:sz w:val="18"/>
              </w:rPr>
            </w:pPr>
            <w:del w:id="16471" w:author="Dave" w:date="2018-01-05T19:41:00Z">
              <w:r w:rsidRPr="00B70E3E" w:rsidDel="00F05876">
                <w:rPr>
                  <w:rFonts w:ascii="Arial" w:hAnsi="Arial"/>
                  <w:sz w:val="18"/>
                </w:rPr>
                <w:delText>7.2.1 Audio description playback</w:delText>
              </w:r>
            </w:del>
          </w:p>
        </w:tc>
        <w:tc>
          <w:tcPr>
            <w:tcW w:w="617" w:type="dxa"/>
            <w:shd w:val="clear" w:color="auto" w:fill="auto"/>
            <w:vAlign w:val="center"/>
          </w:tcPr>
          <w:p w14:paraId="4683404E" w14:textId="419E7251" w:rsidR="0098090C" w:rsidRPr="00B70E3E" w:rsidDel="00F05876" w:rsidRDefault="0098090C" w:rsidP="00253816">
            <w:pPr>
              <w:pStyle w:val="TAC"/>
              <w:rPr>
                <w:del w:id="16472" w:author="Dave" w:date="2018-01-05T19:41:00Z"/>
                <w:rFonts w:eastAsia="Calibri"/>
              </w:rPr>
            </w:pPr>
            <w:del w:id="16473" w:author="Dave" w:date="2018-01-05T19:41:00Z">
              <w:r w:rsidRPr="00B70E3E" w:rsidDel="00F05876">
                <w:delText>P</w:delText>
              </w:r>
            </w:del>
          </w:p>
        </w:tc>
        <w:tc>
          <w:tcPr>
            <w:tcW w:w="617" w:type="dxa"/>
            <w:shd w:val="clear" w:color="auto" w:fill="auto"/>
            <w:vAlign w:val="center"/>
          </w:tcPr>
          <w:p w14:paraId="3446D664" w14:textId="353679CB" w:rsidR="0098090C" w:rsidRPr="00B70E3E" w:rsidDel="00F05876" w:rsidRDefault="0098090C" w:rsidP="00253816">
            <w:pPr>
              <w:pStyle w:val="TAC"/>
              <w:rPr>
                <w:del w:id="16474" w:author="Dave" w:date="2018-01-05T19:41:00Z"/>
                <w:rFonts w:eastAsia="Calibri"/>
              </w:rPr>
            </w:pPr>
            <w:del w:id="16475" w:author="Dave" w:date="2018-01-05T19:41:00Z">
              <w:r w:rsidRPr="00B70E3E" w:rsidDel="00F05876">
                <w:delText>P</w:delText>
              </w:r>
            </w:del>
          </w:p>
        </w:tc>
        <w:tc>
          <w:tcPr>
            <w:tcW w:w="617" w:type="dxa"/>
            <w:shd w:val="clear" w:color="auto" w:fill="auto"/>
            <w:vAlign w:val="center"/>
          </w:tcPr>
          <w:p w14:paraId="1C9B7CF1" w14:textId="28340C35" w:rsidR="0098090C" w:rsidRPr="00B70E3E" w:rsidDel="00F05876" w:rsidRDefault="0098090C" w:rsidP="00253816">
            <w:pPr>
              <w:pStyle w:val="TAC"/>
              <w:rPr>
                <w:del w:id="16476" w:author="Dave" w:date="2018-01-05T19:41:00Z"/>
                <w:rFonts w:eastAsia="Calibri"/>
              </w:rPr>
            </w:pPr>
            <w:del w:id="16477" w:author="Dave" w:date="2018-01-05T19:41:00Z">
              <w:r w:rsidRPr="00B70E3E" w:rsidDel="00F05876">
                <w:rPr>
                  <w:rFonts w:eastAsia="Calibri"/>
                </w:rPr>
                <w:delText>-</w:delText>
              </w:r>
            </w:del>
          </w:p>
        </w:tc>
        <w:tc>
          <w:tcPr>
            <w:tcW w:w="617" w:type="dxa"/>
            <w:shd w:val="clear" w:color="auto" w:fill="auto"/>
            <w:vAlign w:val="center"/>
          </w:tcPr>
          <w:p w14:paraId="1414EF63" w14:textId="750D0858" w:rsidR="0098090C" w:rsidRPr="00B70E3E" w:rsidDel="00F05876" w:rsidRDefault="0098090C" w:rsidP="00253816">
            <w:pPr>
              <w:pStyle w:val="TAC"/>
              <w:rPr>
                <w:del w:id="16478" w:author="Dave" w:date="2018-01-05T19:41:00Z"/>
              </w:rPr>
            </w:pPr>
            <w:del w:id="16479" w:author="Dave" w:date="2018-01-05T19:41:00Z">
              <w:r w:rsidRPr="00B70E3E" w:rsidDel="00F05876">
                <w:rPr>
                  <w:rFonts w:eastAsia="Calibri"/>
                </w:rPr>
                <w:delText>-</w:delText>
              </w:r>
            </w:del>
          </w:p>
        </w:tc>
        <w:tc>
          <w:tcPr>
            <w:tcW w:w="617" w:type="dxa"/>
            <w:shd w:val="clear" w:color="auto" w:fill="auto"/>
            <w:vAlign w:val="center"/>
          </w:tcPr>
          <w:p w14:paraId="02306789" w14:textId="50E64F41" w:rsidR="0098090C" w:rsidRPr="00B70E3E" w:rsidDel="00F05876" w:rsidRDefault="0098090C" w:rsidP="00253816">
            <w:pPr>
              <w:pStyle w:val="TAC"/>
              <w:rPr>
                <w:del w:id="16480" w:author="Dave" w:date="2018-01-05T19:41:00Z"/>
              </w:rPr>
            </w:pPr>
            <w:del w:id="16481" w:author="Dave" w:date="2018-01-05T19:41:00Z">
              <w:r w:rsidRPr="00B70E3E" w:rsidDel="00F05876">
                <w:rPr>
                  <w:rFonts w:eastAsia="Calibri"/>
                </w:rPr>
                <w:delText>-</w:delText>
              </w:r>
            </w:del>
          </w:p>
        </w:tc>
        <w:tc>
          <w:tcPr>
            <w:tcW w:w="617" w:type="dxa"/>
            <w:shd w:val="clear" w:color="auto" w:fill="auto"/>
            <w:vAlign w:val="center"/>
          </w:tcPr>
          <w:p w14:paraId="16009996" w14:textId="4ACA36FA" w:rsidR="0098090C" w:rsidRPr="00B70E3E" w:rsidDel="00F05876" w:rsidRDefault="0098090C" w:rsidP="00253816">
            <w:pPr>
              <w:pStyle w:val="TAC"/>
              <w:rPr>
                <w:del w:id="16482" w:author="Dave" w:date="2018-01-05T19:41:00Z"/>
                <w:rFonts w:eastAsia="Calibri"/>
              </w:rPr>
            </w:pPr>
            <w:del w:id="16483" w:author="Dave" w:date="2018-01-05T19:41:00Z">
              <w:r w:rsidRPr="00B70E3E" w:rsidDel="00F05876">
                <w:rPr>
                  <w:rFonts w:eastAsia="Calibri"/>
                </w:rPr>
                <w:delText>-</w:delText>
              </w:r>
            </w:del>
          </w:p>
        </w:tc>
        <w:tc>
          <w:tcPr>
            <w:tcW w:w="617" w:type="dxa"/>
            <w:shd w:val="clear" w:color="auto" w:fill="auto"/>
            <w:vAlign w:val="center"/>
          </w:tcPr>
          <w:p w14:paraId="3010C66B" w14:textId="40AD7E0B" w:rsidR="0098090C" w:rsidRPr="00B70E3E" w:rsidDel="00F05876" w:rsidRDefault="0098090C" w:rsidP="00253816">
            <w:pPr>
              <w:pStyle w:val="TAC"/>
              <w:rPr>
                <w:del w:id="16484" w:author="Dave" w:date="2018-01-05T19:41:00Z"/>
                <w:rFonts w:eastAsia="Calibri"/>
              </w:rPr>
            </w:pPr>
            <w:del w:id="16485" w:author="Dave" w:date="2018-01-05T19:41:00Z">
              <w:r w:rsidRPr="00B70E3E" w:rsidDel="00F05876">
                <w:rPr>
                  <w:rFonts w:eastAsia="Calibri"/>
                </w:rPr>
                <w:delText>-</w:delText>
              </w:r>
            </w:del>
          </w:p>
        </w:tc>
        <w:tc>
          <w:tcPr>
            <w:tcW w:w="617" w:type="dxa"/>
            <w:shd w:val="clear" w:color="auto" w:fill="auto"/>
            <w:vAlign w:val="center"/>
          </w:tcPr>
          <w:p w14:paraId="0E98C6D3" w14:textId="736CB83C" w:rsidR="0098090C" w:rsidRPr="00B70E3E" w:rsidDel="00F05876" w:rsidRDefault="0098090C" w:rsidP="00253816">
            <w:pPr>
              <w:pStyle w:val="TAC"/>
              <w:rPr>
                <w:del w:id="16486" w:author="Dave" w:date="2018-01-05T19:41:00Z"/>
                <w:rFonts w:eastAsia="Calibri"/>
              </w:rPr>
            </w:pPr>
            <w:del w:id="16487" w:author="Dave" w:date="2018-01-05T19:41:00Z">
              <w:r w:rsidRPr="00B70E3E" w:rsidDel="00F05876">
                <w:rPr>
                  <w:rFonts w:eastAsia="Calibri"/>
                </w:rPr>
                <w:delText>-</w:delText>
              </w:r>
            </w:del>
          </w:p>
        </w:tc>
        <w:tc>
          <w:tcPr>
            <w:tcW w:w="617" w:type="dxa"/>
            <w:shd w:val="clear" w:color="auto" w:fill="auto"/>
            <w:vAlign w:val="center"/>
          </w:tcPr>
          <w:p w14:paraId="161038DD" w14:textId="607A009D" w:rsidR="0098090C" w:rsidRPr="00B70E3E" w:rsidDel="00F05876" w:rsidRDefault="0098090C" w:rsidP="00253816">
            <w:pPr>
              <w:pStyle w:val="TAC"/>
              <w:rPr>
                <w:del w:id="16488" w:author="Dave" w:date="2018-01-05T19:41:00Z"/>
                <w:rFonts w:eastAsia="Calibri"/>
              </w:rPr>
            </w:pPr>
            <w:del w:id="16489" w:author="Dave" w:date="2018-01-05T19:41:00Z">
              <w:r w:rsidRPr="00B70E3E" w:rsidDel="00F05876">
                <w:rPr>
                  <w:rFonts w:eastAsia="Calibri"/>
                </w:rPr>
                <w:delText>-</w:delText>
              </w:r>
            </w:del>
          </w:p>
        </w:tc>
        <w:tc>
          <w:tcPr>
            <w:tcW w:w="717" w:type="dxa"/>
            <w:shd w:val="clear" w:color="auto" w:fill="auto"/>
            <w:vAlign w:val="center"/>
          </w:tcPr>
          <w:p w14:paraId="07623035" w14:textId="43766332" w:rsidR="0098090C" w:rsidRPr="00B70E3E" w:rsidDel="00F05876" w:rsidRDefault="0098090C" w:rsidP="00253816">
            <w:pPr>
              <w:pStyle w:val="TAC"/>
              <w:rPr>
                <w:del w:id="16490" w:author="Dave" w:date="2018-01-05T19:41:00Z"/>
              </w:rPr>
            </w:pPr>
            <w:del w:id="16491" w:author="Dave" w:date="2018-01-05T19:41:00Z">
              <w:r w:rsidRPr="00B70E3E" w:rsidDel="00F05876">
                <w:delText>S</w:delText>
              </w:r>
            </w:del>
          </w:p>
        </w:tc>
        <w:tc>
          <w:tcPr>
            <w:tcW w:w="797" w:type="dxa"/>
            <w:vAlign w:val="center"/>
          </w:tcPr>
          <w:p w14:paraId="5CE02463" w14:textId="2FC85F0A" w:rsidR="0098090C" w:rsidRPr="00B70E3E" w:rsidDel="00F05876" w:rsidRDefault="0098090C" w:rsidP="00253816">
            <w:pPr>
              <w:pStyle w:val="TAC"/>
              <w:rPr>
                <w:del w:id="16492" w:author="Dave" w:date="2018-01-05T19:41:00Z"/>
                <w:rFonts w:eastAsia="Calibri"/>
              </w:rPr>
            </w:pPr>
            <w:del w:id="16493" w:author="Dave" w:date="2018-01-05T19:41:00Z">
              <w:r w:rsidRPr="00B70E3E" w:rsidDel="00F05876">
                <w:rPr>
                  <w:rFonts w:eastAsia="Calibri"/>
                </w:rPr>
                <w:delText>-</w:delText>
              </w:r>
            </w:del>
          </w:p>
        </w:tc>
      </w:tr>
      <w:tr w:rsidR="0098090C" w:rsidRPr="00B70E3E" w:rsidDel="00F05876" w14:paraId="50535A17" w14:textId="550C0829" w:rsidTr="003700B6">
        <w:trPr>
          <w:cantSplit/>
          <w:jc w:val="center"/>
          <w:del w:id="16494" w:author="Dave" w:date="2018-01-05T19:41:00Z"/>
        </w:trPr>
        <w:tc>
          <w:tcPr>
            <w:tcW w:w="2539" w:type="dxa"/>
            <w:shd w:val="clear" w:color="auto" w:fill="auto"/>
          </w:tcPr>
          <w:p w14:paraId="571455D8" w14:textId="6209D642" w:rsidR="0098090C" w:rsidRPr="00B70E3E" w:rsidDel="00F05876" w:rsidRDefault="0098090C" w:rsidP="0098090C">
            <w:pPr>
              <w:spacing w:after="0"/>
              <w:rPr>
                <w:del w:id="16495" w:author="Dave" w:date="2018-01-05T19:41:00Z"/>
                <w:rFonts w:ascii="Arial" w:hAnsi="Arial"/>
                <w:sz w:val="18"/>
              </w:rPr>
            </w:pPr>
            <w:del w:id="16496" w:author="Dave" w:date="2018-01-05T19:41:00Z">
              <w:r w:rsidRPr="00B70E3E" w:rsidDel="00F05876">
                <w:rPr>
                  <w:rFonts w:ascii="Arial" w:hAnsi="Arial"/>
                  <w:sz w:val="18"/>
                </w:rPr>
                <w:delText>7.2.2 Audio description synchronization</w:delText>
              </w:r>
            </w:del>
          </w:p>
        </w:tc>
        <w:tc>
          <w:tcPr>
            <w:tcW w:w="617" w:type="dxa"/>
            <w:shd w:val="clear" w:color="auto" w:fill="auto"/>
            <w:vAlign w:val="center"/>
          </w:tcPr>
          <w:p w14:paraId="422E35A1" w14:textId="3DBA3E7B" w:rsidR="0098090C" w:rsidRPr="00B70E3E" w:rsidDel="00F05876" w:rsidRDefault="0098090C" w:rsidP="00253816">
            <w:pPr>
              <w:pStyle w:val="TAC"/>
              <w:rPr>
                <w:del w:id="16497" w:author="Dave" w:date="2018-01-05T19:41:00Z"/>
                <w:rFonts w:eastAsia="Calibri"/>
              </w:rPr>
            </w:pPr>
            <w:del w:id="16498" w:author="Dave" w:date="2018-01-05T19:41:00Z">
              <w:r w:rsidRPr="00B70E3E" w:rsidDel="00F05876">
                <w:delText>P</w:delText>
              </w:r>
            </w:del>
          </w:p>
        </w:tc>
        <w:tc>
          <w:tcPr>
            <w:tcW w:w="617" w:type="dxa"/>
            <w:shd w:val="clear" w:color="auto" w:fill="auto"/>
            <w:vAlign w:val="center"/>
          </w:tcPr>
          <w:p w14:paraId="01CC4C7D" w14:textId="51713065" w:rsidR="0098090C" w:rsidRPr="00B70E3E" w:rsidDel="00F05876" w:rsidRDefault="0098090C" w:rsidP="00253816">
            <w:pPr>
              <w:pStyle w:val="TAC"/>
              <w:rPr>
                <w:del w:id="16499" w:author="Dave" w:date="2018-01-05T19:41:00Z"/>
                <w:rFonts w:eastAsia="Calibri"/>
              </w:rPr>
            </w:pPr>
            <w:del w:id="16500" w:author="Dave" w:date="2018-01-05T19:41:00Z">
              <w:r w:rsidRPr="00B70E3E" w:rsidDel="00F05876">
                <w:delText>P</w:delText>
              </w:r>
            </w:del>
          </w:p>
        </w:tc>
        <w:tc>
          <w:tcPr>
            <w:tcW w:w="617" w:type="dxa"/>
            <w:shd w:val="clear" w:color="auto" w:fill="auto"/>
            <w:vAlign w:val="center"/>
          </w:tcPr>
          <w:p w14:paraId="159F1993" w14:textId="71AE64C9" w:rsidR="0098090C" w:rsidRPr="00B70E3E" w:rsidDel="00F05876" w:rsidRDefault="0098090C" w:rsidP="00253816">
            <w:pPr>
              <w:pStyle w:val="TAC"/>
              <w:rPr>
                <w:del w:id="16501" w:author="Dave" w:date="2018-01-05T19:41:00Z"/>
                <w:rFonts w:eastAsia="Calibri"/>
              </w:rPr>
            </w:pPr>
            <w:del w:id="16502" w:author="Dave" w:date="2018-01-05T19:41:00Z">
              <w:r w:rsidRPr="00B70E3E" w:rsidDel="00F05876">
                <w:rPr>
                  <w:rFonts w:eastAsia="Calibri"/>
                </w:rPr>
                <w:delText>-</w:delText>
              </w:r>
            </w:del>
          </w:p>
        </w:tc>
        <w:tc>
          <w:tcPr>
            <w:tcW w:w="617" w:type="dxa"/>
            <w:shd w:val="clear" w:color="auto" w:fill="auto"/>
            <w:vAlign w:val="center"/>
          </w:tcPr>
          <w:p w14:paraId="13A4DECB" w14:textId="7D50EC81" w:rsidR="0098090C" w:rsidRPr="00B70E3E" w:rsidDel="00F05876" w:rsidRDefault="0098090C" w:rsidP="00253816">
            <w:pPr>
              <w:pStyle w:val="TAC"/>
              <w:rPr>
                <w:del w:id="16503" w:author="Dave" w:date="2018-01-05T19:41:00Z"/>
              </w:rPr>
            </w:pPr>
            <w:del w:id="16504" w:author="Dave" w:date="2018-01-05T19:41:00Z">
              <w:r w:rsidRPr="00B70E3E" w:rsidDel="00F05876">
                <w:rPr>
                  <w:rFonts w:eastAsia="Calibri"/>
                </w:rPr>
                <w:delText>-</w:delText>
              </w:r>
            </w:del>
          </w:p>
        </w:tc>
        <w:tc>
          <w:tcPr>
            <w:tcW w:w="617" w:type="dxa"/>
            <w:shd w:val="clear" w:color="auto" w:fill="auto"/>
            <w:vAlign w:val="center"/>
          </w:tcPr>
          <w:p w14:paraId="3703D9AE" w14:textId="77687F68" w:rsidR="0098090C" w:rsidRPr="00B70E3E" w:rsidDel="00F05876" w:rsidRDefault="0098090C" w:rsidP="00253816">
            <w:pPr>
              <w:pStyle w:val="TAC"/>
              <w:rPr>
                <w:del w:id="16505" w:author="Dave" w:date="2018-01-05T19:41:00Z"/>
              </w:rPr>
            </w:pPr>
            <w:del w:id="16506" w:author="Dave" w:date="2018-01-05T19:41:00Z">
              <w:r w:rsidRPr="00B70E3E" w:rsidDel="00F05876">
                <w:rPr>
                  <w:rFonts w:eastAsia="Calibri"/>
                </w:rPr>
                <w:delText>-</w:delText>
              </w:r>
            </w:del>
          </w:p>
        </w:tc>
        <w:tc>
          <w:tcPr>
            <w:tcW w:w="617" w:type="dxa"/>
            <w:shd w:val="clear" w:color="auto" w:fill="auto"/>
            <w:vAlign w:val="center"/>
          </w:tcPr>
          <w:p w14:paraId="29C2AA13" w14:textId="5AE608D7" w:rsidR="0098090C" w:rsidRPr="00B70E3E" w:rsidDel="00F05876" w:rsidRDefault="0098090C" w:rsidP="00253816">
            <w:pPr>
              <w:pStyle w:val="TAC"/>
              <w:rPr>
                <w:del w:id="16507" w:author="Dave" w:date="2018-01-05T19:41:00Z"/>
                <w:rFonts w:eastAsia="Calibri"/>
              </w:rPr>
            </w:pPr>
            <w:del w:id="16508" w:author="Dave" w:date="2018-01-05T19:41:00Z">
              <w:r w:rsidRPr="00B70E3E" w:rsidDel="00F05876">
                <w:rPr>
                  <w:rFonts w:eastAsia="Calibri"/>
                </w:rPr>
                <w:delText>-</w:delText>
              </w:r>
            </w:del>
          </w:p>
        </w:tc>
        <w:tc>
          <w:tcPr>
            <w:tcW w:w="617" w:type="dxa"/>
            <w:shd w:val="clear" w:color="auto" w:fill="auto"/>
            <w:vAlign w:val="center"/>
          </w:tcPr>
          <w:p w14:paraId="2C0367C8" w14:textId="59046345" w:rsidR="0098090C" w:rsidRPr="00B70E3E" w:rsidDel="00F05876" w:rsidRDefault="0098090C" w:rsidP="00253816">
            <w:pPr>
              <w:pStyle w:val="TAC"/>
              <w:rPr>
                <w:del w:id="16509" w:author="Dave" w:date="2018-01-05T19:41:00Z"/>
                <w:rFonts w:eastAsia="Calibri"/>
              </w:rPr>
            </w:pPr>
            <w:del w:id="16510" w:author="Dave" w:date="2018-01-05T19:41:00Z">
              <w:r w:rsidRPr="00B70E3E" w:rsidDel="00F05876">
                <w:rPr>
                  <w:rFonts w:eastAsia="Calibri"/>
                </w:rPr>
                <w:delText>-</w:delText>
              </w:r>
            </w:del>
          </w:p>
        </w:tc>
        <w:tc>
          <w:tcPr>
            <w:tcW w:w="617" w:type="dxa"/>
            <w:shd w:val="clear" w:color="auto" w:fill="auto"/>
            <w:vAlign w:val="center"/>
          </w:tcPr>
          <w:p w14:paraId="19B12512" w14:textId="642D6AF7" w:rsidR="0098090C" w:rsidRPr="00B70E3E" w:rsidDel="00F05876" w:rsidRDefault="0098090C" w:rsidP="00253816">
            <w:pPr>
              <w:pStyle w:val="TAC"/>
              <w:rPr>
                <w:del w:id="16511" w:author="Dave" w:date="2018-01-05T19:41:00Z"/>
                <w:rFonts w:eastAsia="Calibri"/>
              </w:rPr>
            </w:pPr>
            <w:del w:id="16512" w:author="Dave" w:date="2018-01-05T19:41:00Z">
              <w:r w:rsidRPr="00B70E3E" w:rsidDel="00F05876">
                <w:rPr>
                  <w:rFonts w:eastAsia="Calibri"/>
                </w:rPr>
                <w:delText>-</w:delText>
              </w:r>
            </w:del>
          </w:p>
        </w:tc>
        <w:tc>
          <w:tcPr>
            <w:tcW w:w="617" w:type="dxa"/>
            <w:shd w:val="clear" w:color="auto" w:fill="auto"/>
            <w:vAlign w:val="center"/>
          </w:tcPr>
          <w:p w14:paraId="3BE7ECF8" w14:textId="2C25859A" w:rsidR="0098090C" w:rsidRPr="00B70E3E" w:rsidDel="00F05876" w:rsidRDefault="0098090C" w:rsidP="00253816">
            <w:pPr>
              <w:pStyle w:val="TAC"/>
              <w:rPr>
                <w:del w:id="16513" w:author="Dave" w:date="2018-01-05T19:41:00Z"/>
                <w:rFonts w:eastAsia="Calibri"/>
              </w:rPr>
            </w:pPr>
            <w:del w:id="16514" w:author="Dave" w:date="2018-01-05T19:41:00Z">
              <w:r w:rsidRPr="00B70E3E" w:rsidDel="00F05876">
                <w:rPr>
                  <w:rFonts w:eastAsia="Calibri"/>
                </w:rPr>
                <w:delText>-</w:delText>
              </w:r>
            </w:del>
          </w:p>
        </w:tc>
        <w:tc>
          <w:tcPr>
            <w:tcW w:w="717" w:type="dxa"/>
            <w:shd w:val="clear" w:color="auto" w:fill="auto"/>
            <w:vAlign w:val="center"/>
          </w:tcPr>
          <w:p w14:paraId="4B7AC03B" w14:textId="36833FD6" w:rsidR="0098090C" w:rsidRPr="00B70E3E" w:rsidDel="00F05876" w:rsidRDefault="0098090C" w:rsidP="00253816">
            <w:pPr>
              <w:pStyle w:val="TAC"/>
              <w:rPr>
                <w:del w:id="16515" w:author="Dave" w:date="2018-01-05T19:41:00Z"/>
              </w:rPr>
            </w:pPr>
            <w:del w:id="16516" w:author="Dave" w:date="2018-01-05T19:41:00Z">
              <w:r w:rsidRPr="00B70E3E" w:rsidDel="00F05876">
                <w:delText>S</w:delText>
              </w:r>
            </w:del>
          </w:p>
        </w:tc>
        <w:tc>
          <w:tcPr>
            <w:tcW w:w="797" w:type="dxa"/>
            <w:vAlign w:val="center"/>
          </w:tcPr>
          <w:p w14:paraId="3F2D84FB" w14:textId="6434B4E1" w:rsidR="0098090C" w:rsidRPr="00B70E3E" w:rsidDel="00F05876" w:rsidRDefault="0098090C" w:rsidP="00253816">
            <w:pPr>
              <w:pStyle w:val="TAC"/>
              <w:rPr>
                <w:del w:id="16517" w:author="Dave" w:date="2018-01-05T19:41:00Z"/>
                <w:rFonts w:eastAsia="Calibri"/>
              </w:rPr>
            </w:pPr>
            <w:del w:id="16518" w:author="Dave" w:date="2018-01-05T19:41:00Z">
              <w:r w:rsidRPr="00B70E3E" w:rsidDel="00F05876">
                <w:rPr>
                  <w:rFonts w:eastAsia="Calibri"/>
                </w:rPr>
                <w:delText>-</w:delText>
              </w:r>
            </w:del>
          </w:p>
        </w:tc>
      </w:tr>
      <w:tr w:rsidR="0098090C" w:rsidRPr="00B70E3E" w:rsidDel="00F05876" w14:paraId="52E8D64B" w14:textId="25F22D0B" w:rsidTr="003700B6">
        <w:trPr>
          <w:cantSplit/>
          <w:jc w:val="center"/>
          <w:del w:id="16519" w:author="Dave" w:date="2018-01-05T19:41:00Z"/>
        </w:trPr>
        <w:tc>
          <w:tcPr>
            <w:tcW w:w="2539" w:type="dxa"/>
            <w:shd w:val="clear" w:color="auto" w:fill="auto"/>
          </w:tcPr>
          <w:p w14:paraId="28B3F415" w14:textId="49A1E05D" w:rsidR="0098090C" w:rsidRPr="00B70E3E" w:rsidDel="00F05876" w:rsidRDefault="0098090C" w:rsidP="0098090C">
            <w:pPr>
              <w:spacing w:after="0"/>
              <w:rPr>
                <w:del w:id="16520" w:author="Dave" w:date="2018-01-05T19:41:00Z"/>
                <w:rFonts w:ascii="Arial" w:hAnsi="Arial"/>
                <w:sz w:val="18"/>
              </w:rPr>
            </w:pPr>
            <w:del w:id="16521" w:author="Dave" w:date="2018-01-05T19:41:00Z">
              <w:r w:rsidRPr="00B70E3E" w:rsidDel="00F05876">
                <w:rPr>
                  <w:rFonts w:ascii="Arial" w:hAnsi="Arial"/>
                  <w:sz w:val="18"/>
                </w:rPr>
                <w:delText>7.2.3 Preservation of audio description</w:delText>
              </w:r>
            </w:del>
          </w:p>
        </w:tc>
        <w:tc>
          <w:tcPr>
            <w:tcW w:w="617" w:type="dxa"/>
            <w:shd w:val="clear" w:color="auto" w:fill="auto"/>
            <w:vAlign w:val="center"/>
          </w:tcPr>
          <w:p w14:paraId="1AA7874C" w14:textId="622E59C6" w:rsidR="0098090C" w:rsidRPr="00B70E3E" w:rsidDel="00F05876" w:rsidRDefault="0098090C" w:rsidP="00253816">
            <w:pPr>
              <w:pStyle w:val="TAC"/>
              <w:rPr>
                <w:del w:id="16522" w:author="Dave" w:date="2018-01-05T19:41:00Z"/>
                <w:rFonts w:eastAsia="Calibri"/>
              </w:rPr>
            </w:pPr>
            <w:del w:id="16523" w:author="Dave" w:date="2018-01-05T19:41:00Z">
              <w:r w:rsidRPr="00B70E3E" w:rsidDel="00F05876">
                <w:delText>P</w:delText>
              </w:r>
            </w:del>
          </w:p>
        </w:tc>
        <w:tc>
          <w:tcPr>
            <w:tcW w:w="617" w:type="dxa"/>
            <w:shd w:val="clear" w:color="auto" w:fill="auto"/>
            <w:vAlign w:val="center"/>
          </w:tcPr>
          <w:p w14:paraId="27FE34E5" w14:textId="036FCFD2" w:rsidR="0098090C" w:rsidRPr="00B70E3E" w:rsidDel="00F05876" w:rsidRDefault="0098090C" w:rsidP="00253816">
            <w:pPr>
              <w:pStyle w:val="TAC"/>
              <w:rPr>
                <w:del w:id="16524" w:author="Dave" w:date="2018-01-05T19:41:00Z"/>
                <w:rFonts w:eastAsia="Calibri"/>
              </w:rPr>
            </w:pPr>
            <w:del w:id="16525" w:author="Dave" w:date="2018-01-05T19:41:00Z">
              <w:r w:rsidRPr="00B70E3E" w:rsidDel="00F05876">
                <w:delText>P</w:delText>
              </w:r>
            </w:del>
          </w:p>
        </w:tc>
        <w:tc>
          <w:tcPr>
            <w:tcW w:w="617" w:type="dxa"/>
            <w:shd w:val="clear" w:color="auto" w:fill="auto"/>
            <w:vAlign w:val="center"/>
          </w:tcPr>
          <w:p w14:paraId="5E3FF734" w14:textId="39E3837A" w:rsidR="0098090C" w:rsidRPr="00B70E3E" w:rsidDel="00F05876" w:rsidRDefault="0098090C" w:rsidP="00253816">
            <w:pPr>
              <w:pStyle w:val="TAC"/>
              <w:rPr>
                <w:del w:id="16526" w:author="Dave" w:date="2018-01-05T19:41:00Z"/>
                <w:rFonts w:eastAsia="Calibri"/>
              </w:rPr>
            </w:pPr>
            <w:del w:id="16527" w:author="Dave" w:date="2018-01-05T19:41:00Z">
              <w:r w:rsidRPr="00B70E3E" w:rsidDel="00F05876">
                <w:rPr>
                  <w:rFonts w:eastAsia="Calibri"/>
                </w:rPr>
                <w:delText>-</w:delText>
              </w:r>
            </w:del>
          </w:p>
        </w:tc>
        <w:tc>
          <w:tcPr>
            <w:tcW w:w="617" w:type="dxa"/>
            <w:shd w:val="clear" w:color="auto" w:fill="auto"/>
            <w:vAlign w:val="center"/>
          </w:tcPr>
          <w:p w14:paraId="56FB60B4" w14:textId="3C0F33D8" w:rsidR="0098090C" w:rsidRPr="00B70E3E" w:rsidDel="00F05876" w:rsidRDefault="0098090C" w:rsidP="00253816">
            <w:pPr>
              <w:pStyle w:val="TAC"/>
              <w:rPr>
                <w:del w:id="16528" w:author="Dave" w:date="2018-01-05T19:41:00Z"/>
              </w:rPr>
            </w:pPr>
            <w:del w:id="16529" w:author="Dave" w:date="2018-01-05T19:41:00Z">
              <w:r w:rsidRPr="00B70E3E" w:rsidDel="00F05876">
                <w:rPr>
                  <w:rFonts w:eastAsia="Calibri"/>
                </w:rPr>
                <w:delText>-</w:delText>
              </w:r>
            </w:del>
          </w:p>
        </w:tc>
        <w:tc>
          <w:tcPr>
            <w:tcW w:w="617" w:type="dxa"/>
            <w:shd w:val="clear" w:color="auto" w:fill="auto"/>
            <w:vAlign w:val="center"/>
          </w:tcPr>
          <w:p w14:paraId="04B9B8EE" w14:textId="1DA2D46D" w:rsidR="0098090C" w:rsidRPr="00B70E3E" w:rsidDel="00F05876" w:rsidRDefault="0098090C" w:rsidP="00253816">
            <w:pPr>
              <w:pStyle w:val="TAC"/>
              <w:rPr>
                <w:del w:id="16530" w:author="Dave" w:date="2018-01-05T19:41:00Z"/>
              </w:rPr>
            </w:pPr>
            <w:del w:id="16531" w:author="Dave" w:date="2018-01-05T19:41:00Z">
              <w:r w:rsidRPr="00B70E3E" w:rsidDel="00F05876">
                <w:rPr>
                  <w:rFonts w:eastAsia="Calibri"/>
                </w:rPr>
                <w:delText>-</w:delText>
              </w:r>
            </w:del>
          </w:p>
        </w:tc>
        <w:tc>
          <w:tcPr>
            <w:tcW w:w="617" w:type="dxa"/>
            <w:shd w:val="clear" w:color="auto" w:fill="auto"/>
            <w:vAlign w:val="center"/>
          </w:tcPr>
          <w:p w14:paraId="63F82646" w14:textId="6E39C1F2" w:rsidR="0098090C" w:rsidRPr="00B70E3E" w:rsidDel="00F05876" w:rsidRDefault="0098090C" w:rsidP="00253816">
            <w:pPr>
              <w:pStyle w:val="TAC"/>
              <w:rPr>
                <w:del w:id="16532" w:author="Dave" w:date="2018-01-05T19:41:00Z"/>
                <w:rFonts w:eastAsia="Calibri"/>
              </w:rPr>
            </w:pPr>
            <w:del w:id="16533" w:author="Dave" w:date="2018-01-05T19:41:00Z">
              <w:r w:rsidRPr="00B70E3E" w:rsidDel="00F05876">
                <w:rPr>
                  <w:rFonts w:eastAsia="Calibri"/>
                </w:rPr>
                <w:delText>-</w:delText>
              </w:r>
            </w:del>
          </w:p>
        </w:tc>
        <w:tc>
          <w:tcPr>
            <w:tcW w:w="617" w:type="dxa"/>
            <w:shd w:val="clear" w:color="auto" w:fill="auto"/>
            <w:vAlign w:val="center"/>
          </w:tcPr>
          <w:p w14:paraId="41E144E3" w14:textId="7A3AC9C3" w:rsidR="0098090C" w:rsidRPr="00B70E3E" w:rsidDel="00F05876" w:rsidRDefault="0098090C" w:rsidP="00253816">
            <w:pPr>
              <w:pStyle w:val="TAC"/>
              <w:rPr>
                <w:del w:id="16534" w:author="Dave" w:date="2018-01-05T19:41:00Z"/>
                <w:rFonts w:eastAsia="Calibri"/>
              </w:rPr>
            </w:pPr>
            <w:del w:id="16535" w:author="Dave" w:date="2018-01-05T19:41:00Z">
              <w:r w:rsidRPr="00B70E3E" w:rsidDel="00F05876">
                <w:rPr>
                  <w:rFonts w:eastAsia="Calibri"/>
                </w:rPr>
                <w:delText>-</w:delText>
              </w:r>
            </w:del>
          </w:p>
        </w:tc>
        <w:tc>
          <w:tcPr>
            <w:tcW w:w="617" w:type="dxa"/>
            <w:shd w:val="clear" w:color="auto" w:fill="auto"/>
            <w:vAlign w:val="center"/>
          </w:tcPr>
          <w:p w14:paraId="7A1CA329" w14:textId="131A612A" w:rsidR="0098090C" w:rsidRPr="00B70E3E" w:rsidDel="00F05876" w:rsidRDefault="0098090C" w:rsidP="00253816">
            <w:pPr>
              <w:pStyle w:val="TAC"/>
              <w:rPr>
                <w:del w:id="16536" w:author="Dave" w:date="2018-01-05T19:41:00Z"/>
                <w:rFonts w:eastAsia="Calibri"/>
              </w:rPr>
            </w:pPr>
            <w:del w:id="16537" w:author="Dave" w:date="2018-01-05T19:41:00Z">
              <w:r w:rsidRPr="00B70E3E" w:rsidDel="00F05876">
                <w:rPr>
                  <w:rFonts w:eastAsia="Calibri"/>
                </w:rPr>
                <w:delText>-</w:delText>
              </w:r>
            </w:del>
          </w:p>
        </w:tc>
        <w:tc>
          <w:tcPr>
            <w:tcW w:w="617" w:type="dxa"/>
            <w:shd w:val="clear" w:color="auto" w:fill="auto"/>
            <w:vAlign w:val="center"/>
          </w:tcPr>
          <w:p w14:paraId="37AC4EE9" w14:textId="1A729458" w:rsidR="0098090C" w:rsidRPr="00B70E3E" w:rsidDel="00F05876" w:rsidRDefault="0098090C" w:rsidP="00253816">
            <w:pPr>
              <w:pStyle w:val="TAC"/>
              <w:rPr>
                <w:del w:id="16538" w:author="Dave" w:date="2018-01-05T19:41:00Z"/>
                <w:rFonts w:eastAsia="Calibri"/>
              </w:rPr>
            </w:pPr>
            <w:del w:id="16539" w:author="Dave" w:date="2018-01-05T19:41:00Z">
              <w:r w:rsidRPr="00B70E3E" w:rsidDel="00F05876">
                <w:rPr>
                  <w:rFonts w:eastAsia="Calibri"/>
                </w:rPr>
                <w:delText>-</w:delText>
              </w:r>
            </w:del>
          </w:p>
        </w:tc>
        <w:tc>
          <w:tcPr>
            <w:tcW w:w="717" w:type="dxa"/>
            <w:shd w:val="clear" w:color="auto" w:fill="auto"/>
            <w:vAlign w:val="center"/>
          </w:tcPr>
          <w:p w14:paraId="685C1397" w14:textId="38B1ABCB" w:rsidR="0098090C" w:rsidRPr="00B70E3E" w:rsidDel="00F05876" w:rsidRDefault="0098090C" w:rsidP="00253816">
            <w:pPr>
              <w:pStyle w:val="TAC"/>
              <w:rPr>
                <w:del w:id="16540" w:author="Dave" w:date="2018-01-05T19:41:00Z"/>
              </w:rPr>
            </w:pPr>
            <w:del w:id="16541" w:author="Dave" w:date="2018-01-05T19:41:00Z">
              <w:r w:rsidRPr="00B70E3E" w:rsidDel="00F05876">
                <w:delText>S</w:delText>
              </w:r>
            </w:del>
          </w:p>
        </w:tc>
        <w:tc>
          <w:tcPr>
            <w:tcW w:w="797" w:type="dxa"/>
            <w:vAlign w:val="center"/>
          </w:tcPr>
          <w:p w14:paraId="2F68649E" w14:textId="13184A97" w:rsidR="0098090C" w:rsidRPr="00B70E3E" w:rsidDel="00F05876" w:rsidRDefault="0098090C" w:rsidP="00253816">
            <w:pPr>
              <w:pStyle w:val="TAC"/>
              <w:rPr>
                <w:del w:id="16542" w:author="Dave" w:date="2018-01-05T19:41:00Z"/>
                <w:rFonts w:eastAsia="Calibri"/>
              </w:rPr>
            </w:pPr>
            <w:del w:id="16543" w:author="Dave" w:date="2018-01-05T19:41:00Z">
              <w:r w:rsidRPr="00B70E3E" w:rsidDel="00F05876">
                <w:rPr>
                  <w:rFonts w:eastAsia="Calibri"/>
                </w:rPr>
                <w:delText>-</w:delText>
              </w:r>
            </w:del>
          </w:p>
        </w:tc>
      </w:tr>
      <w:tr w:rsidR="0098090C" w:rsidRPr="00B70E3E" w:rsidDel="00F05876" w14:paraId="0DC26BC4" w14:textId="06B3765F" w:rsidTr="003700B6">
        <w:trPr>
          <w:cantSplit/>
          <w:jc w:val="center"/>
          <w:del w:id="16544" w:author="Dave" w:date="2018-01-05T19:41:00Z"/>
        </w:trPr>
        <w:tc>
          <w:tcPr>
            <w:tcW w:w="2539" w:type="dxa"/>
            <w:shd w:val="clear" w:color="auto" w:fill="auto"/>
          </w:tcPr>
          <w:p w14:paraId="4971CD5E" w14:textId="56B6BC96" w:rsidR="0098090C" w:rsidRPr="00B70E3E" w:rsidDel="00F05876" w:rsidRDefault="0098090C" w:rsidP="0098090C">
            <w:pPr>
              <w:spacing w:after="0"/>
              <w:rPr>
                <w:del w:id="16545" w:author="Dave" w:date="2018-01-05T19:41:00Z"/>
                <w:rFonts w:ascii="Arial" w:hAnsi="Arial"/>
                <w:sz w:val="18"/>
              </w:rPr>
            </w:pPr>
            <w:del w:id="16546" w:author="Dave" w:date="2018-01-05T19:41:00Z">
              <w:r w:rsidRPr="00B70E3E" w:rsidDel="00F05876">
                <w:rPr>
                  <w:rFonts w:ascii="Arial" w:hAnsi="Arial"/>
                  <w:sz w:val="18"/>
                </w:rPr>
                <w:delText>7.3 User controls for captions and audio description</w:delText>
              </w:r>
            </w:del>
          </w:p>
        </w:tc>
        <w:tc>
          <w:tcPr>
            <w:tcW w:w="617" w:type="dxa"/>
            <w:shd w:val="clear" w:color="auto" w:fill="auto"/>
            <w:vAlign w:val="center"/>
          </w:tcPr>
          <w:p w14:paraId="2DE06BFC" w14:textId="7972DA1D" w:rsidR="0098090C" w:rsidRPr="00B70E3E" w:rsidDel="00F05876" w:rsidRDefault="0098090C" w:rsidP="00253816">
            <w:pPr>
              <w:pStyle w:val="TAC"/>
              <w:rPr>
                <w:del w:id="16547" w:author="Dave" w:date="2018-01-05T19:41:00Z"/>
                <w:rFonts w:eastAsia="Calibri"/>
              </w:rPr>
            </w:pPr>
            <w:del w:id="16548" w:author="Dave" w:date="2018-01-05T19:41:00Z">
              <w:r w:rsidRPr="00B70E3E" w:rsidDel="00F05876">
                <w:delText>P</w:delText>
              </w:r>
            </w:del>
          </w:p>
        </w:tc>
        <w:tc>
          <w:tcPr>
            <w:tcW w:w="617" w:type="dxa"/>
            <w:shd w:val="clear" w:color="auto" w:fill="auto"/>
            <w:vAlign w:val="center"/>
          </w:tcPr>
          <w:p w14:paraId="159B7E69" w14:textId="4FBC455F" w:rsidR="0098090C" w:rsidRPr="00B70E3E" w:rsidDel="00F05876" w:rsidRDefault="0098090C" w:rsidP="00253816">
            <w:pPr>
              <w:pStyle w:val="TAC"/>
              <w:rPr>
                <w:del w:id="16549" w:author="Dave" w:date="2018-01-05T19:41:00Z"/>
                <w:rFonts w:eastAsia="Calibri"/>
              </w:rPr>
            </w:pPr>
            <w:del w:id="16550" w:author="Dave" w:date="2018-01-05T19:41:00Z">
              <w:r w:rsidRPr="00B70E3E" w:rsidDel="00F05876">
                <w:delText>P</w:delText>
              </w:r>
            </w:del>
          </w:p>
        </w:tc>
        <w:tc>
          <w:tcPr>
            <w:tcW w:w="617" w:type="dxa"/>
            <w:shd w:val="clear" w:color="auto" w:fill="auto"/>
            <w:vAlign w:val="center"/>
          </w:tcPr>
          <w:p w14:paraId="094D5026" w14:textId="0FC184CF" w:rsidR="0098090C" w:rsidRPr="00B70E3E" w:rsidDel="00F05876" w:rsidRDefault="0098090C" w:rsidP="00253816">
            <w:pPr>
              <w:pStyle w:val="TAC"/>
              <w:rPr>
                <w:del w:id="16551" w:author="Dave" w:date="2018-01-05T19:41:00Z"/>
                <w:rFonts w:eastAsia="Calibri"/>
              </w:rPr>
            </w:pPr>
            <w:del w:id="16552" w:author="Dave" w:date="2018-01-05T19:41:00Z">
              <w:r w:rsidRPr="00B70E3E" w:rsidDel="00F05876">
                <w:rPr>
                  <w:rFonts w:eastAsia="Calibri"/>
                </w:rPr>
                <w:delText>-</w:delText>
              </w:r>
            </w:del>
          </w:p>
        </w:tc>
        <w:tc>
          <w:tcPr>
            <w:tcW w:w="617" w:type="dxa"/>
            <w:shd w:val="clear" w:color="auto" w:fill="auto"/>
            <w:vAlign w:val="center"/>
          </w:tcPr>
          <w:p w14:paraId="760878A6" w14:textId="30362099" w:rsidR="0098090C" w:rsidRPr="00B70E3E" w:rsidDel="00F05876" w:rsidRDefault="0098090C" w:rsidP="00253816">
            <w:pPr>
              <w:pStyle w:val="TAC"/>
              <w:rPr>
                <w:del w:id="16553" w:author="Dave" w:date="2018-01-05T19:41:00Z"/>
              </w:rPr>
            </w:pPr>
            <w:del w:id="16554" w:author="Dave" w:date="2018-01-05T19:41:00Z">
              <w:r w:rsidRPr="00B70E3E" w:rsidDel="00F05876">
                <w:rPr>
                  <w:rFonts w:eastAsia="Calibri"/>
                </w:rPr>
                <w:delText>-</w:delText>
              </w:r>
            </w:del>
          </w:p>
        </w:tc>
        <w:tc>
          <w:tcPr>
            <w:tcW w:w="617" w:type="dxa"/>
            <w:shd w:val="clear" w:color="auto" w:fill="auto"/>
            <w:vAlign w:val="center"/>
          </w:tcPr>
          <w:p w14:paraId="3E097702" w14:textId="76FC0972" w:rsidR="0098090C" w:rsidRPr="00B70E3E" w:rsidDel="00F05876" w:rsidRDefault="0098090C" w:rsidP="00253816">
            <w:pPr>
              <w:pStyle w:val="TAC"/>
              <w:rPr>
                <w:del w:id="16555" w:author="Dave" w:date="2018-01-05T19:41:00Z"/>
              </w:rPr>
            </w:pPr>
            <w:del w:id="16556" w:author="Dave" w:date="2018-01-05T19:41:00Z">
              <w:r w:rsidRPr="00B70E3E" w:rsidDel="00F05876">
                <w:rPr>
                  <w:rFonts w:eastAsia="Calibri"/>
                </w:rPr>
                <w:delText>-</w:delText>
              </w:r>
            </w:del>
          </w:p>
        </w:tc>
        <w:tc>
          <w:tcPr>
            <w:tcW w:w="617" w:type="dxa"/>
            <w:shd w:val="clear" w:color="auto" w:fill="auto"/>
            <w:vAlign w:val="center"/>
          </w:tcPr>
          <w:p w14:paraId="0C276790" w14:textId="216A9490" w:rsidR="0098090C" w:rsidRPr="00B70E3E" w:rsidDel="00F05876" w:rsidRDefault="0098090C" w:rsidP="00253816">
            <w:pPr>
              <w:pStyle w:val="TAC"/>
              <w:rPr>
                <w:del w:id="16557" w:author="Dave" w:date="2018-01-05T19:41:00Z"/>
                <w:rFonts w:eastAsia="Calibri"/>
              </w:rPr>
            </w:pPr>
            <w:del w:id="16558" w:author="Dave" w:date="2018-01-05T19:41:00Z">
              <w:r w:rsidRPr="00B70E3E" w:rsidDel="00F05876">
                <w:rPr>
                  <w:rFonts w:eastAsia="Calibri"/>
                </w:rPr>
                <w:delText>-</w:delText>
              </w:r>
            </w:del>
          </w:p>
        </w:tc>
        <w:tc>
          <w:tcPr>
            <w:tcW w:w="617" w:type="dxa"/>
            <w:shd w:val="clear" w:color="auto" w:fill="auto"/>
            <w:vAlign w:val="center"/>
          </w:tcPr>
          <w:p w14:paraId="5EBCBF00" w14:textId="6A36FB36" w:rsidR="0098090C" w:rsidRPr="00B70E3E" w:rsidDel="00F05876" w:rsidRDefault="0098090C" w:rsidP="00253816">
            <w:pPr>
              <w:pStyle w:val="TAC"/>
              <w:rPr>
                <w:del w:id="16559" w:author="Dave" w:date="2018-01-05T19:41:00Z"/>
                <w:rFonts w:eastAsia="Calibri"/>
              </w:rPr>
            </w:pPr>
            <w:del w:id="16560" w:author="Dave" w:date="2018-01-05T19:41:00Z">
              <w:r w:rsidRPr="00B70E3E" w:rsidDel="00F05876">
                <w:rPr>
                  <w:rFonts w:eastAsia="Calibri"/>
                </w:rPr>
                <w:delText>-</w:delText>
              </w:r>
            </w:del>
          </w:p>
        </w:tc>
        <w:tc>
          <w:tcPr>
            <w:tcW w:w="617" w:type="dxa"/>
            <w:shd w:val="clear" w:color="auto" w:fill="auto"/>
            <w:vAlign w:val="center"/>
          </w:tcPr>
          <w:p w14:paraId="09F84BFA" w14:textId="4F9DD2CE" w:rsidR="0098090C" w:rsidRPr="00B70E3E" w:rsidDel="00F05876" w:rsidRDefault="0098090C" w:rsidP="00253816">
            <w:pPr>
              <w:pStyle w:val="TAC"/>
              <w:rPr>
                <w:del w:id="16561" w:author="Dave" w:date="2018-01-05T19:41:00Z"/>
                <w:rFonts w:eastAsia="Calibri"/>
              </w:rPr>
            </w:pPr>
            <w:del w:id="16562" w:author="Dave" w:date="2018-01-05T19:41:00Z">
              <w:r w:rsidRPr="00B70E3E" w:rsidDel="00F05876">
                <w:rPr>
                  <w:rFonts w:eastAsia="Calibri"/>
                </w:rPr>
                <w:delText>-</w:delText>
              </w:r>
            </w:del>
          </w:p>
        </w:tc>
        <w:tc>
          <w:tcPr>
            <w:tcW w:w="617" w:type="dxa"/>
            <w:shd w:val="clear" w:color="auto" w:fill="auto"/>
            <w:vAlign w:val="center"/>
          </w:tcPr>
          <w:p w14:paraId="15877BA8" w14:textId="2B862172" w:rsidR="0098090C" w:rsidRPr="00B70E3E" w:rsidDel="00F05876" w:rsidRDefault="0098090C" w:rsidP="00253816">
            <w:pPr>
              <w:pStyle w:val="TAC"/>
              <w:rPr>
                <w:del w:id="16563" w:author="Dave" w:date="2018-01-05T19:41:00Z"/>
                <w:rFonts w:eastAsia="Calibri"/>
              </w:rPr>
            </w:pPr>
            <w:del w:id="16564" w:author="Dave" w:date="2018-01-05T19:41:00Z">
              <w:r w:rsidRPr="00B70E3E" w:rsidDel="00F05876">
                <w:rPr>
                  <w:rFonts w:eastAsia="Calibri"/>
                </w:rPr>
                <w:delText>-</w:delText>
              </w:r>
            </w:del>
          </w:p>
        </w:tc>
        <w:tc>
          <w:tcPr>
            <w:tcW w:w="717" w:type="dxa"/>
            <w:shd w:val="clear" w:color="auto" w:fill="auto"/>
            <w:vAlign w:val="center"/>
          </w:tcPr>
          <w:p w14:paraId="099F9A9A" w14:textId="53BDD553" w:rsidR="0098090C" w:rsidRPr="00B70E3E" w:rsidDel="00F05876" w:rsidRDefault="0098090C" w:rsidP="00253816">
            <w:pPr>
              <w:pStyle w:val="TAC"/>
              <w:rPr>
                <w:del w:id="16565" w:author="Dave" w:date="2018-01-05T19:41:00Z"/>
              </w:rPr>
            </w:pPr>
            <w:del w:id="16566" w:author="Dave" w:date="2018-01-05T19:41:00Z">
              <w:r w:rsidRPr="00B70E3E" w:rsidDel="00F05876">
                <w:delText>S</w:delText>
              </w:r>
            </w:del>
          </w:p>
        </w:tc>
        <w:tc>
          <w:tcPr>
            <w:tcW w:w="797" w:type="dxa"/>
            <w:vAlign w:val="center"/>
          </w:tcPr>
          <w:p w14:paraId="4AFAACC2" w14:textId="34ADB2DC" w:rsidR="0098090C" w:rsidRPr="00B70E3E" w:rsidDel="00F05876" w:rsidRDefault="0098090C" w:rsidP="00253816">
            <w:pPr>
              <w:pStyle w:val="TAC"/>
              <w:rPr>
                <w:del w:id="16567" w:author="Dave" w:date="2018-01-05T19:41:00Z"/>
                <w:rFonts w:eastAsia="Calibri"/>
              </w:rPr>
            </w:pPr>
            <w:del w:id="16568" w:author="Dave" w:date="2018-01-05T19:41:00Z">
              <w:r w:rsidRPr="00B70E3E" w:rsidDel="00F05876">
                <w:rPr>
                  <w:rFonts w:eastAsia="Calibri"/>
                </w:rPr>
                <w:delText>-</w:delText>
              </w:r>
            </w:del>
          </w:p>
        </w:tc>
      </w:tr>
      <w:tr w:rsidR="0098090C" w:rsidRPr="00B70E3E" w:rsidDel="00F05876" w14:paraId="7B98691D" w14:textId="067BAD38" w:rsidTr="003700B6">
        <w:trPr>
          <w:cantSplit/>
          <w:jc w:val="center"/>
          <w:del w:id="16569" w:author="Dave" w:date="2018-01-05T19:41:00Z"/>
        </w:trPr>
        <w:tc>
          <w:tcPr>
            <w:tcW w:w="2539" w:type="dxa"/>
            <w:shd w:val="clear" w:color="auto" w:fill="auto"/>
          </w:tcPr>
          <w:p w14:paraId="76ACF725" w14:textId="68A16FCF" w:rsidR="0098090C" w:rsidRPr="00B70E3E" w:rsidDel="00F05876" w:rsidRDefault="0098090C" w:rsidP="00F71280">
            <w:pPr>
              <w:spacing w:after="0"/>
              <w:rPr>
                <w:del w:id="16570" w:author="Dave" w:date="2018-01-05T19:41:00Z"/>
                <w:rFonts w:ascii="Arial" w:hAnsi="Arial"/>
                <w:sz w:val="18"/>
              </w:rPr>
            </w:pPr>
            <w:del w:id="16571" w:author="Dave" w:date="2018-01-05T19:41:00Z">
              <w:r w:rsidRPr="00B70E3E" w:rsidDel="00F05876">
                <w:rPr>
                  <w:rFonts w:ascii="Arial" w:hAnsi="Arial"/>
                  <w:sz w:val="18"/>
                </w:rPr>
                <w:delText>8.1.</w:delText>
              </w:r>
              <w:r w:rsidR="00F71280" w:rsidRPr="00B70E3E" w:rsidDel="00F05876">
                <w:rPr>
                  <w:rFonts w:ascii="Arial" w:hAnsi="Arial"/>
                  <w:sz w:val="18"/>
                </w:rPr>
                <w:delText xml:space="preserve">2 </w:delText>
              </w:r>
              <w:r w:rsidRPr="00B70E3E" w:rsidDel="00F05876">
                <w:rPr>
                  <w:rFonts w:ascii="Arial" w:hAnsi="Arial"/>
                  <w:sz w:val="18"/>
                </w:rPr>
                <w:delText>Standard connections</w:delText>
              </w:r>
            </w:del>
          </w:p>
        </w:tc>
        <w:tc>
          <w:tcPr>
            <w:tcW w:w="617" w:type="dxa"/>
            <w:shd w:val="clear" w:color="auto" w:fill="auto"/>
            <w:vAlign w:val="center"/>
          </w:tcPr>
          <w:p w14:paraId="64924871" w14:textId="252FEB45" w:rsidR="0098090C" w:rsidRPr="00B70E3E" w:rsidDel="00F05876" w:rsidRDefault="0098090C" w:rsidP="00253816">
            <w:pPr>
              <w:pStyle w:val="TAC"/>
              <w:rPr>
                <w:del w:id="16572" w:author="Dave" w:date="2018-01-05T19:41:00Z"/>
                <w:rFonts w:eastAsia="Calibri"/>
              </w:rPr>
            </w:pPr>
            <w:del w:id="16573" w:author="Dave" w:date="2018-01-05T19:41:00Z">
              <w:r w:rsidRPr="00B70E3E" w:rsidDel="00F05876">
                <w:delText>P</w:delText>
              </w:r>
            </w:del>
          </w:p>
        </w:tc>
        <w:tc>
          <w:tcPr>
            <w:tcW w:w="617" w:type="dxa"/>
            <w:shd w:val="clear" w:color="auto" w:fill="auto"/>
            <w:vAlign w:val="center"/>
          </w:tcPr>
          <w:p w14:paraId="5AF1F695" w14:textId="49F1DEF0" w:rsidR="0098090C" w:rsidRPr="00B70E3E" w:rsidDel="00F05876" w:rsidRDefault="0098090C" w:rsidP="00253816">
            <w:pPr>
              <w:pStyle w:val="TAC"/>
              <w:rPr>
                <w:del w:id="16574" w:author="Dave" w:date="2018-01-05T19:41:00Z"/>
                <w:rFonts w:eastAsia="Calibri"/>
              </w:rPr>
            </w:pPr>
            <w:del w:id="16575" w:author="Dave" w:date="2018-01-05T19:41:00Z">
              <w:r w:rsidRPr="00B70E3E" w:rsidDel="00F05876">
                <w:delText>P</w:delText>
              </w:r>
            </w:del>
          </w:p>
        </w:tc>
        <w:tc>
          <w:tcPr>
            <w:tcW w:w="617" w:type="dxa"/>
            <w:shd w:val="clear" w:color="auto" w:fill="auto"/>
            <w:vAlign w:val="center"/>
          </w:tcPr>
          <w:p w14:paraId="0F8DA2AD" w14:textId="7E0D08A8" w:rsidR="0098090C" w:rsidRPr="00B70E3E" w:rsidDel="00F05876" w:rsidRDefault="0098090C" w:rsidP="00253816">
            <w:pPr>
              <w:pStyle w:val="TAC"/>
              <w:rPr>
                <w:del w:id="16576" w:author="Dave" w:date="2018-01-05T19:41:00Z"/>
                <w:rFonts w:eastAsia="Calibri"/>
              </w:rPr>
            </w:pPr>
            <w:del w:id="16577" w:author="Dave" w:date="2018-01-05T19:41:00Z">
              <w:r w:rsidRPr="00B70E3E" w:rsidDel="00F05876">
                <w:rPr>
                  <w:rFonts w:eastAsia="Calibri"/>
                </w:rPr>
                <w:delText>-</w:delText>
              </w:r>
            </w:del>
          </w:p>
        </w:tc>
        <w:tc>
          <w:tcPr>
            <w:tcW w:w="617" w:type="dxa"/>
            <w:shd w:val="clear" w:color="auto" w:fill="auto"/>
            <w:vAlign w:val="center"/>
          </w:tcPr>
          <w:p w14:paraId="47A67394" w14:textId="332420C4" w:rsidR="0098090C" w:rsidRPr="00B70E3E" w:rsidDel="00F05876" w:rsidRDefault="0098090C" w:rsidP="00253816">
            <w:pPr>
              <w:pStyle w:val="TAC"/>
              <w:rPr>
                <w:del w:id="16578" w:author="Dave" w:date="2018-01-05T19:41:00Z"/>
              </w:rPr>
            </w:pPr>
            <w:del w:id="16579" w:author="Dave" w:date="2018-01-05T19:41:00Z">
              <w:r w:rsidRPr="00B70E3E" w:rsidDel="00F05876">
                <w:rPr>
                  <w:rFonts w:eastAsia="Calibri"/>
                </w:rPr>
                <w:delText>-</w:delText>
              </w:r>
            </w:del>
          </w:p>
        </w:tc>
        <w:tc>
          <w:tcPr>
            <w:tcW w:w="617" w:type="dxa"/>
            <w:shd w:val="clear" w:color="auto" w:fill="auto"/>
            <w:vAlign w:val="center"/>
          </w:tcPr>
          <w:p w14:paraId="57ACDF76" w14:textId="71372866" w:rsidR="0098090C" w:rsidRPr="00B70E3E" w:rsidDel="00F05876" w:rsidRDefault="0098090C" w:rsidP="00253816">
            <w:pPr>
              <w:pStyle w:val="TAC"/>
              <w:rPr>
                <w:del w:id="16580" w:author="Dave" w:date="2018-01-05T19:41:00Z"/>
              </w:rPr>
            </w:pPr>
            <w:del w:id="16581" w:author="Dave" w:date="2018-01-05T19:41:00Z">
              <w:r w:rsidRPr="00B70E3E" w:rsidDel="00F05876">
                <w:rPr>
                  <w:rFonts w:eastAsia="Calibri"/>
                </w:rPr>
                <w:delText>-</w:delText>
              </w:r>
            </w:del>
          </w:p>
        </w:tc>
        <w:tc>
          <w:tcPr>
            <w:tcW w:w="617" w:type="dxa"/>
            <w:shd w:val="clear" w:color="auto" w:fill="auto"/>
            <w:vAlign w:val="center"/>
          </w:tcPr>
          <w:p w14:paraId="1E05A4E2" w14:textId="18D667A9" w:rsidR="0098090C" w:rsidRPr="00B70E3E" w:rsidDel="00F05876" w:rsidRDefault="0098090C" w:rsidP="00253816">
            <w:pPr>
              <w:pStyle w:val="TAC"/>
              <w:rPr>
                <w:del w:id="16582" w:author="Dave" w:date="2018-01-05T19:41:00Z"/>
                <w:rFonts w:eastAsia="Calibri"/>
              </w:rPr>
            </w:pPr>
            <w:del w:id="16583" w:author="Dave" w:date="2018-01-05T19:41:00Z">
              <w:r w:rsidRPr="00B70E3E" w:rsidDel="00F05876">
                <w:rPr>
                  <w:rFonts w:eastAsia="Calibri"/>
                </w:rPr>
                <w:delText>-</w:delText>
              </w:r>
            </w:del>
          </w:p>
        </w:tc>
        <w:tc>
          <w:tcPr>
            <w:tcW w:w="617" w:type="dxa"/>
            <w:shd w:val="clear" w:color="auto" w:fill="auto"/>
            <w:vAlign w:val="center"/>
          </w:tcPr>
          <w:p w14:paraId="599344F9" w14:textId="40164BC1" w:rsidR="0098090C" w:rsidRPr="00B70E3E" w:rsidDel="00F05876" w:rsidRDefault="0098090C" w:rsidP="00253816">
            <w:pPr>
              <w:pStyle w:val="TAC"/>
              <w:rPr>
                <w:del w:id="16584" w:author="Dave" w:date="2018-01-05T19:41:00Z"/>
                <w:rFonts w:eastAsia="Calibri"/>
              </w:rPr>
            </w:pPr>
            <w:del w:id="16585" w:author="Dave" w:date="2018-01-05T19:41:00Z">
              <w:r w:rsidRPr="00B70E3E" w:rsidDel="00F05876">
                <w:rPr>
                  <w:rFonts w:eastAsia="Calibri"/>
                </w:rPr>
                <w:delText>-</w:delText>
              </w:r>
            </w:del>
          </w:p>
        </w:tc>
        <w:tc>
          <w:tcPr>
            <w:tcW w:w="617" w:type="dxa"/>
            <w:shd w:val="clear" w:color="auto" w:fill="auto"/>
            <w:vAlign w:val="center"/>
          </w:tcPr>
          <w:p w14:paraId="01C9DA41" w14:textId="66D26973" w:rsidR="0098090C" w:rsidRPr="00B70E3E" w:rsidDel="00F05876" w:rsidRDefault="0098090C" w:rsidP="00253816">
            <w:pPr>
              <w:pStyle w:val="TAC"/>
              <w:rPr>
                <w:del w:id="16586" w:author="Dave" w:date="2018-01-05T19:41:00Z"/>
                <w:rFonts w:eastAsia="Calibri"/>
              </w:rPr>
            </w:pPr>
            <w:del w:id="16587" w:author="Dave" w:date="2018-01-05T19:41:00Z">
              <w:r w:rsidRPr="00B70E3E" w:rsidDel="00F05876">
                <w:rPr>
                  <w:rFonts w:eastAsia="Calibri"/>
                </w:rPr>
                <w:delText>-</w:delText>
              </w:r>
            </w:del>
          </w:p>
        </w:tc>
        <w:tc>
          <w:tcPr>
            <w:tcW w:w="617" w:type="dxa"/>
            <w:shd w:val="clear" w:color="auto" w:fill="auto"/>
            <w:vAlign w:val="center"/>
          </w:tcPr>
          <w:p w14:paraId="37C6A244" w14:textId="5B02965B" w:rsidR="0098090C" w:rsidRPr="00B70E3E" w:rsidDel="00F05876" w:rsidRDefault="0098090C" w:rsidP="00253816">
            <w:pPr>
              <w:pStyle w:val="TAC"/>
              <w:rPr>
                <w:del w:id="16588" w:author="Dave" w:date="2018-01-05T19:41:00Z"/>
                <w:rFonts w:eastAsia="Calibri"/>
              </w:rPr>
            </w:pPr>
            <w:del w:id="16589" w:author="Dave" w:date="2018-01-05T19:41:00Z">
              <w:r w:rsidRPr="00B70E3E" w:rsidDel="00F05876">
                <w:rPr>
                  <w:rFonts w:eastAsia="Calibri"/>
                </w:rPr>
                <w:delText>-</w:delText>
              </w:r>
            </w:del>
          </w:p>
        </w:tc>
        <w:tc>
          <w:tcPr>
            <w:tcW w:w="717" w:type="dxa"/>
            <w:shd w:val="clear" w:color="auto" w:fill="auto"/>
            <w:vAlign w:val="center"/>
          </w:tcPr>
          <w:p w14:paraId="5A4BDC73" w14:textId="0D4F034B" w:rsidR="0098090C" w:rsidRPr="00B70E3E" w:rsidDel="00F05876" w:rsidRDefault="0098090C" w:rsidP="00253816">
            <w:pPr>
              <w:pStyle w:val="TAC"/>
              <w:rPr>
                <w:del w:id="16590" w:author="Dave" w:date="2018-01-05T19:41:00Z"/>
              </w:rPr>
            </w:pPr>
            <w:del w:id="16591" w:author="Dave" w:date="2018-01-05T19:41:00Z">
              <w:r w:rsidRPr="00B70E3E" w:rsidDel="00F05876">
                <w:delText>P</w:delText>
              </w:r>
            </w:del>
          </w:p>
        </w:tc>
        <w:tc>
          <w:tcPr>
            <w:tcW w:w="797" w:type="dxa"/>
            <w:vAlign w:val="center"/>
          </w:tcPr>
          <w:p w14:paraId="2B551F24" w14:textId="2B3E0CBE" w:rsidR="0098090C" w:rsidRPr="00B70E3E" w:rsidDel="00F05876" w:rsidRDefault="0098090C" w:rsidP="00253816">
            <w:pPr>
              <w:pStyle w:val="TAC"/>
              <w:rPr>
                <w:del w:id="16592" w:author="Dave" w:date="2018-01-05T19:41:00Z"/>
                <w:rFonts w:eastAsia="Calibri"/>
              </w:rPr>
            </w:pPr>
            <w:del w:id="16593" w:author="Dave" w:date="2018-01-05T19:41:00Z">
              <w:r w:rsidRPr="00B70E3E" w:rsidDel="00F05876">
                <w:rPr>
                  <w:rFonts w:eastAsia="Calibri"/>
                </w:rPr>
                <w:delText>-</w:delText>
              </w:r>
            </w:del>
          </w:p>
        </w:tc>
      </w:tr>
      <w:tr w:rsidR="0098090C" w:rsidRPr="00B70E3E" w:rsidDel="00F05876" w14:paraId="475AE70C" w14:textId="725F2DDC" w:rsidTr="003700B6">
        <w:trPr>
          <w:cantSplit/>
          <w:jc w:val="center"/>
          <w:del w:id="16594" w:author="Dave" w:date="2018-01-05T19:41:00Z"/>
        </w:trPr>
        <w:tc>
          <w:tcPr>
            <w:tcW w:w="2539" w:type="dxa"/>
            <w:shd w:val="clear" w:color="auto" w:fill="auto"/>
          </w:tcPr>
          <w:p w14:paraId="210570DA" w14:textId="4ACC6975" w:rsidR="0098090C" w:rsidRPr="00B70E3E" w:rsidDel="00F05876" w:rsidRDefault="0098090C" w:rsidP="00F71280">
            <w:pPr>
              <w:spacing w:after="0"/>
              <w:rPr>
                <w:del w:id="16595" w:author="Dave" w:date="2018-01-05T19:41:00Z"/>
                <w:rFonts w:ascii="Arial" w:hAnsi="Arial"/>
                <w:sz w:val="18"/>
              </w:rPr>
            </w:pPr>
            <w:del w:id="16596" w:author="Dave" w:date="2018-01-05T19:41:00Z">
              <w:r w:rsidRPr="00B70E3E" w:rsidDel="00F05876">
                <w:rPr>
                  <w:rFonts w:ascii="Arial" w:hAnsi="Arial"/>
                  <w:sz w:val="18"/>
                </w:rPr>
                <w:delText>8.1.</w:delText>
              </w:r>
              <w:r w:rsidR="00F71280" w:rsidRPr="00B70E3E" w:rsidDel="00F05876">
                <w:rPr>
                  <w:rFonts w:ascii="Arial" w:hAnsi="Arial"/>
                  <w:sz w:val="18"/>
                </w:rPr>
                <w:delText xml:space="preserve">3 </w:delText>
              </w:r>
              <w:r w:rsidRPr="00B70E3E" w:rsidDel="00F05876">
                <w:rPr>
                  <w:rFonts w:ascii="Arial" w:hAnsi="Arial"/>
                  <w:sz w:val="18"/>
                </w:rPr>
                <w:delText xml:space="preserve">Colour </w:delText>
              </w:r>
            </w:del>
          </w:p>
        </w:tc>
        <w:tc>
          <w:tcPr>
            <w:tcW w:w="617" w:type="dxa"/>
            <w:shd w:val="clear" w:color="auto" w:fill="auto"/>
            <w:vAlign w:val="center"/>
          </w:tcPr>
          <w:p w14:paraId="68C723A6" w14:textId="70B363A8" w:rsidR="0098090C" w:rsidRPr="00B70E3E" w:rsidDel="00F05876" w:rsidRDefault="0098090C" w:rsidP="00253816">
            <w:pPr>
              <w:pStyle w:val="TAC"/>
              <w:rPr>
                <w:del w:id="16597" w:author="Dave" w:date="2018-01-05T19:41:00Z"/>
                <w:rFonts w:eastAsia="Calibri"/>
              </w:rPr>
            </w:pPr>
            <w:del w:id="16598" w:author="Dave" w:date="2018-01-05T19:41:00Z">
              <w:r w:rsidRPr="00B70E3E" w:rsidDel="00F05876">
                <w:rPr>
                  <w:rFonts w:eastAsia="Calibri"/>
                </w:rPr>
                <w:delText>-</w:delText>
              </w:r>
            </w:del>
          </w:p>
        </w:tc>
        <w:tc>
          <w:tcPr>
            <w:tcW w:w="617" w:type="dxa"/>
            <w:shd w:val="clear" w:color="auto" w:fill="auto"/>
            <w:vAlign w:val="center"/>
          </w:tcPr>
          <w:p w14:paraId="3AAF89F2" w14:textId="6D32DC4D" w:rsidR="0098090C" w:rsidRPr="00B70E3E" w:rsidDel="00F05876" w:rsidRDefault="0098090C" w:rsidP="00253816">
            <w:pPr>
              <w:pStyle w:val="TAC"/>
              <w:rPr>
                <w:del w:id="16599" w:author="Dave" w:date="2018-01-05T19:41:00Z"/>
                <w:rFonts w:eastAsia="Calibri"/>
              </w:rPr>
            </w:pPr>
            <w:del w:id="16600" w:author="Dave" w:date="2018-01-05T19:41:00Z">
              <w:r w:rsidRPr="00B70E3E" w:rsidDel="00F05876">
                <w:delText>S</w:delText>
              </w:r>
            </w:del>
          </w:p>
        </w:tc>
        <w:tc>
          <w:tcPr>
            <w:tcW w:w="617" w:type="dxa"/>
            <w:shd w:val="clear" w:color="auto" w:fill="auto"/>
            <w:vAlign w:val="center"/>
          </w:tcPr>
          <w:p w14:paraId="7B4BDF4E" w14:textId="7FF7C62A" w:rsidR="0098090C" w:rsidRPr="00B70E3E" w:rsidDel="00F05876" w:rsidRDefault="0098090C" w:rsidP="00253816">
            <w:pPr>
              <w:pStyle w:val="TAC"/>
              <w:rPr>
                <w:del w:id="16601" w:author="Dave" w:date="2018-01-05T19:41:00Z"/>
                <w:rFonts w:eastAsia="Calibri"/>
              </w:rPr>
            </w:pPr>
            <w:del w:id="16602" w:author="Dave" w:date="2018-01-05T19:41:00Z">
              <w:r w:rsidRPr="00B70E3E" w:rsidDel="00F05876">
                <w:rPr>
                  <w:rFonts w:eastAsia="Calibri"/>
                </w:rPr>
                <w:delText>P</w:delText>
              </w:r>
            </w:del>
          </w:p>
        </w:tc>
        <w:tc>
          <w:tcPr>
            <w:tcW w:w="617" w:type="dxa"/>
            <w:shd w:val="clear" w:color="auto" w:fill="auto"/>
            <w:vAlign w:val="center"/>
          </w:tcPr>
          <w:p w14:paraId="28C29DBC" w14:textId="6E34DE9C" w:rsidR="0098090C" w:rsidRPr="00B70E3E" w:rsidDel="00F05876" w:rsidRDefault="0098090C" w:rsidP="00253816">
            <w:pPr>
              <w:pStyle w:val="TAC"/>
              <w:rPr>
                <w:del w:id="16603" w:author="Dave" w:date="2018-01-05T19:41:00Z"/>
              </w:rPr>
            </w:pPr>
            <w:del w:id="16604" w:author="Dave" w:date="2018-01-05T19:41:00Z">
              <w:r w:rsidRPr="00B70E3E" w:rsidDel="00F05876">
                <w:rPr>
                  <w:rFonts w:eastAsia="Calibri"/>
                </w:rPr>
                <w:delText>-</w:delText>
              </w:r>
            </w:del>
          </w:p>
        </w:tc>
        <w:tc>
          <w:tcPr>
            <w:tcW w:w="617" w:type="dxa"/>
            <w:shd w:val="clear" w:color="auto" w:fill="auto"/>
            <w:vAlign w:val="center"/>
          </w:tcPr>
          <w:p w14:paraId="4D2A0C70" w14:textId="0DB1C0D9" w:rsidR="0098090C" w:rsidRPr="00B70E3E" w:rsidDel="00F05876" w:rsidRDefault="0098090C" w:rsidP="00253816">
            <w:pPr>
              <w:pStyle w:val="TAC"/>
              <w:rPr>
                <w:del w:id="16605" w:author="Dave" w:date="2018-01-05T19:41:00Z"/>
              </w:rPr>
            </w:pPr>
            <w:del w:id="16606" w:author="Dave" w:date="2018-01-05T19:41:00Z">
              <w:r w:rsidRPr="00B70E3E" w:rsidDel="00F05876">
                <w:rPr>
                  <w:rFonts w:eastAsia="Calibri"/>
                </w:rPr>
                <w:delText>-</w:delText>
              </w:r>
            </w:del>
          </w:p>
        </w:tc>
        <w:tc>
          <w:tcPr>
            <w:tcW w:w="617" w:type="dxa"/>
            <w:shd w:val="clear" w:color="auto" w:fill="auto"/>
            <w:vAlign w:val="center"/>
          </w:tcPr>
          <w:p w14:paraId="612C080A" w14:textId="6E2B2917" w:rsidR="0098090C" w:rsidRPr="00B70E3E" w:rsidDel="00F05876" w:rsidRDefault="0098090C" w:rsidP="00253816">
            <w:pPr>
              <w:pStyle w:val="TAC"/>
              <w:rPr>
                <w:del w:id="16607" w:author="Dave" w:date="2018-01-05T19:41:00Z"/>
                <w:rFonts w:eastAsia="Calibri"/>
              </w:rPr>
            </w:pPr>
            <w:del w:id="16608" w:author="Dave" w:date="2018-01-05T19:41:00Z">
              <w:r w:rsidRPr="00B70E3E" w:rsidDel="00F05876">
                <w:rPr>
                  <w:rFonts w:eastAsia="Calibri"/>
                </w:rPr>
                <w:delText>-</w:delText>
              </w:r>
            </w:del>
          </w:p>
        </w:tc>
        <w:tc>
          <w:tcPr>
            <w:tcW w:w="617" w:type="dxa"/>
            <w:shd w:val="clear" w:color="auto" w:fill="auto"/>
            <w:vAlign w:val="center"/>
          </w:tcPr>
          <w:p w14:paraId="713D624A" w14:textId="5335F175" w:rsidR="0098090C" w:rsidRPr="00B70E3E" w:rsidDel="00F05876" w:rsidRDefault="0098090C" w:rsidP="00253816">
            <w:pPr>
              <w:pStyle w:val="TAC"/>
              <w:rPr>
                <w:del w:id="16609" w:author="Dave" w:date="2018-01-05T19:41:00Z"/>
                <w:rFonts w:eastAsia="Calibri"/>
              </w:rPr>
            </w:pPr>
            <w:del w:id="16610" w:author="Dave" w:date="2018-01-05T19:41:00Z">
              <w:r w:rsidRPr="00B70E3E" w:rsidDel="00F05876">
                <w:rPr>
                  <w:rFonts w:eastAsia="Calibri"/>
                </w:rPr>
                <w:delText>-</w:delText>
              </w:r>
            </w:del>
          </w:p>
        </w:tc>
        <w:tc>
          <w:tcPr>
            <w:tcW w:w="617" w:type="dxa"/>
            <w:shd w:val="clear" w:color="auto" w:fill="auto"/>
            <w:vAlign w:val="center"/>
          </w:tcPr>
          <w:p w14:paraId="5AF097FC" w14:textId="6F66EF98" w:rsidR="0098090C" w:rsidRPr="00B70E3E" w:rsidDel="00F05876" w:rsidRDefault="0098090C" w:rsidP="00253816">
            <w:pPr>
              <w:pStyle w:val="TAC"/>
              <w:rPr>
                <w:del w:id="16611" w:author="Dave" w:date="2018-01-05T19:41:00Z"/>
                <w:rFonts w:eastAsia="Calibri"/>
              </w:rPr>
            </w:pPr>
            <w:del w:id="16612" w:author="Dave" w:date="2018-01-05T19:41:00Z">
              <w:r w:rsidRPr="00B70E3E" w:rsidDel="00F05876">
                <w:rPr>
                  <w:rFonts w:eastAsia="Calibri"/>
                </w:rPr>
                <w:delText>-</w:delText>
              </w:r>
            </w:del>
          </w:p>
        </w:tc>
        <w:tc>
          <w:tcPr>
            <w:tcW w:w="617" w:type="dxa"/>
            <w:shd w:val="clear" w:color="auto" w:fill="auto"/>
            <w:vAlign w:val="center"/>
          </w:tcPr>
          <w:p w14:paraId="5B0375FD" w14:textId="0CC2E03B" w:rsidR="0098090C" w:rsidRPr="00B70E3E" w:rsidDel="00F05876" w:rsidRDefault="0098090C" w:rsidP="00253816">
            <w:pPr>
              <w:pStyle w:val="TAC"/>
              <w:rPr>
                <w:del w:id="16613" w:author="Dave" w:date="2018-01-05T19:41:00Z"/>
                <w:rFonts w:eastAsia="Calibri"/>
              </w:rPr>
            </w:pPr>
            <w:del w:id="16614" w:author="Dave" w:date="2018-01-05T19:41:00Z">
              <w:r w:rsidRPr="00B70E3E" w:rsidDel="00F05876">
                <w:rPr>
                  <w:rFonts w:eastAsia="Calibri"/>
                </w:rPr>
                <w:delText>-</w:delText>
              </w:r>
            </w:del>
          </w:p>
        </w:tc>
        <w:tc>
          <w:tcPr>
            <w:tcW w:w="717" w:type="dxa"/>
            <w:shd w:val="clear" w:color="auto" w:fill="auto"/>
            <w:vAlign w:val="center"/>
          </w:tcPr>
          <w:p w14:paraId="2ED243C7" w14:textId="2B20ECEF" w:rsidR="0098090C" w:rsidRPr="00B70E3E" w:rsidDel="00F05876" w:rsidRDefault="0098090C" w:rsidP="00253816">
            <w:pPr>
              <w:pStyle w:val="TAC"/>
              <w:rPr>
                <w:del w:id="16615" w:author="Dave" w:date="2018-01-05T19:41:00Z"/>
              </w:rPr>
            </w:pPr>
            <w:del w:id="16616" w:author="Dave" w:date="2018-01-05T19:41:00Z">
              <w:r w:rsidRPr="00B70E3E" w:rsidDel="00F05876">
                <w:delText>S</w:delText>
              </w:r>
            </w:del>
          </w:p>
        </w:tc>
        <w:tc>
          <w:tcPr>
            <w:tcW w:w="797" w:type="dxa"/>
            <w:vAlign w:val="center"/>
          </w:tcPr>
          <w:p w14:paraId="537EED1A" w14:textId="292E5AD4" w:rsidR="0098090C" w:rsidRPr="00B70E3E" w:rsidDel="00F05876" w:rsidRDefault="0098090C" w:rsidP="00253816">
            <w:pPr>
              <w:pStyle w:val="TAC"/>
              <w:rPr>
                <w:del w:id="16617" w:author="Dave" w:date="2018-01-05T19:41:00Z"/>
                <w:rFonts w:eastAsia="Calibri"/>
              </w:rPr>
            </w:pPr>
            <w:del w:id="16618" w:author="Dave" w:date="2018-01-05T19:41:00Z">
              <w:r w:rsidRPr="00B70E3E" w:rsidDel="00F05876">
                <w:rPr>
                  <w:rFonts w:eastAsia="Calibri"/>
                </w:rPr>
                <w:delText>-</w:delText>
              </w:r>
            </w:del>
          </w:p>
        </w:tc>
      </w:tr>
      <w:tr w:rsidR="0098090C" w:rsidRPr="00B70E3E" w:rsidDel="00F05876" w14:paraId="58D2EDF7" w14:textId="1F4B545A" w:rsidTr="003700B6">
        <w:trPr>
          <w:cantSplit/>
          <w:jc w:val="center"/>
          <w:del w:id="16619" w:author="Dave" w:date="2018-01-05T19:41:00Z"/>
        </w:trPr>
        <w:tc>
          <w:tcPr>
            <w:tcW w:w="2539" w:type="dxa"/>
            <w:shd w:val="clear" w:color="auto" w:fill="auto"/>
          </w:tcPr>
          <w:p w14:paraId="055E80B8" w14:textId="714E8CF5" w:rsidR="0098090C" w:rsidRPr="00B70E3E" w:rsidDel="00F05876" w:rsidRDefault="0098090C" w:rsidP="0098090C">
            <w:pPr>
              <w:spacing w:after="0"/>
              <w:rPr>
                <w:del w:id="16620" w:author="Dave" w:date="2018-01-05T19:41:00Z"/>
                <w:rFonts w:ascii="Arial" w:hAnsi="Arial"/>
                <w:sz w:val="18"/>
              </w:rPr>
            </w:pPr>
            <w:del w:id="16621" w:author="Dave" w:date="2018-01-05T19:41:00Z">
              <w:r w:rsidRPr="00B70E3E" w:rsidDel="00F05876">
                <w:rPr>
                  <w:rFonts w:ascii="Arial" w:hAnsi="Arial"/>
                  <w:sz w:val="18"/>
                </w:rPr>
                <w:delText>8.2.1.1 Speech volume range</w:delText>
              </w:r>
            </w:del>
          </w:p>
        </w:tc>
        <w:tc>
          <w:tcPr>
            <w:tcW w:w="617" w:type="dxa"/>
            <w:shd w:val="clear" w:color="auto" w:fill="auto"/>
            <w:vAlign w:val="center"/>
          </w:tcPr>
          <w:p w14:paraId="157CBFA7" w14:textId="416AF736" w:rsidR="0098090C" w:rsidRPr="00B70E3E" w:rsidDel="00F05876" w:rsidRDefault="0098090C" w:rsidP="00253816">
            <w:pPr>
              <w:pStyle w:val="TAC"/>
              <w:rPr>
                <w:del w:id="16622" w:author="Dave" w:date="2018-01-05T19:41:00Z"/>
                <w:rFonts w:eastAsia="Calibri"/>
              </w:rPr>
            </w:pPr>
            <w:del w:id="16623" w:author="Dave" w:date="2018-01-05T19:41:00Z">
              <w:r w:rsidRPr="00B70E3E" w:rsidDel="00F05876">
                <w:rPr>
                  <w:rFonts w:eastAsia="Calibri"/>
                </w:rPr>
                <w:delText>-</w:delText>
              </w:r>
            </w:del>
          </w:p>
        </w:tc>
        <w:tc>
          <w:tcPr>
            <w:tcW w:w="617" w:type="dxa"/>
            <w:shd w:val="clear" w:color="auto" w:fill="auto"/>
            <w:vAlign w:val="center"/>
          </w:tcPr>
          <w:p w14:paraId="6DD134F8" w14:textId="2AF0E086" w:rsidR="0098090C" w:rsidRPr="00B70E3E" w:rsidDel="00F05876" w:rsidRDefault="0098090C" w:rsidP="00253816">
            <w:pPr>
              <w:pStyle w:val="TAC"/>
              <w:rPr>
                <w:del w:id="16624" w:author="Dave" w:date="2018-01-05T19:41:00Z"/>
                <w:rFonts w:eastAsia="Calibri"/>
              </w:rPr>
            </w:pPr>
            <w:del w:id="16625" w:author="Dave" w:date="2018-01-05T19:41:00Z">
              <w:r w:rsidRPr="00B70E3E" w:rsidDel="00F05876">
                <w:rPr>
                  <w:rFonts w:eastAsia="Calibri"/>
                </w:rPr>
                <w:delText>-</w:delText>
              </w:r>
            </w:del>
          </w:p>
        </w:tc>
        <w:tc>
          <w:tcPr>
            <w:tcW w:w="617" w:type="dxa"/>
            <w:shd w:val="clear" w:color="auto" w:fill="auto"/>
            <w:vAlign w:val="center"/>
          </w:tcPr>
          <w:p w14:paraId="0DE9FCFE" w14:textId="0383F1AB" w:rsidR="0098090C" w:rsidRPr="00B70E3E" w:rsidDel="00F05876" w:rsidRDefault="0098090C" w:rsidP="00253816">
            <w:pPr>
              <w:pStyle w:val="TAC"/>
              <w:rPr>
                <w:del w:id="16626" w:author="Dave" w:date="2018-01-05T19:41:00Z"/>
                <w:rFonts w:eastAsia="Calibri"/>
              </w:rPr>
            </w:pPr>
            <w:del w:id="16627" w:author="Dave" w:date="2018-01-05T19:41:00Z">
              <w:r w:rsidRPr="00B70E3E" w:rsidDel="00F05876">
                <w:rPr>
                  <w:rFonts w:eastAsia="Calibri"/>
                </w:rPr>
                <w:delText>-</w:delText>
              </w:r>
            </w:del>
          </w:p>
        </w:tc>
        <w:tc>
          <w:tcPr>
            <w:tcW w:w="617" w:type="dxa"/>
            <w:shd w:val="clear" w:color="auto" w:fill="auto"/>
            <w:vAlign w:val="center"/>
          </w:tcPr>
          <w:p w14:paraId="649B4927" w14:textId="22C4A0CF" w:rsidR="0098090C" w:rsidRPr="00B70E3E" w:rsidDel="00F05876" w:rsidRDefault="0098090C" w:rsidP="00253816">
            <w:pPr>
              <w:pStyle w:val="TAC"/>
              <w:rPr>
                <w:del w:id="16628" w:author="Dave" w:date="2018-01-05T19:41:00Z"/>
              </w:rPr>
            </w:pPr>
            <w:del w:id="16629" w:author="Dave" w:date="2018-01-05T19:41:00Z">
              <w:r w:rsidRPr="00B70E3E" w:rsidDel="00F05876">
                <w:rPr>
                  <w:rFonts w:eastAsia="Calibri"/>
                </w:rPr>
                <w:delText>-</w:delText>
              </w:r>
            </w:del>
          </w:p>
        </w:tc>
        <w:tc>
          <w:tcPr>
            <w:tcW w:w="617" w:type="dxa"/>
            <w:shd w:val="clear" w:color="auto" w:fill="auto"/>
            <w:vAlign w:val="center"/>
          </w:tcPr>
          <w:p w14:paraId="345255CE" w14:textId="4F7823E5" w:rsidR="0098090C" w:rsidRPr="00B70E3E" w:rsidDel="00F05876" w:rsidRDefault="0098090C" w:rsidP="00253816">
            <w:pPr>
              <w:pStyle w:val="TAC"/>
              <w:rPr>
                <w:del w:id="16630" w:author="Dave" w:date="2018-01-05T19:41:00Z"/>
              </w:rPr>
            </w:pPr>
            <w:del w:id="16631" w:author="Dave" w:date="2018-01-05T19:41:00Z">
              <w:r w:rsidRPr="00B70E3E" w:rsidDel="00F05876">
                <w:rPr>
                  <w:rFonts w:eastAsia="Calibri"/>
                </w:rPr>
                <w:delText>P</w:delText>
              </w:r>
            </w:del>
          </w:p>
        </w:tc>
        <w:tc>
          <w:tcPr>
            <w:tcW w:w="617" w:type="dxa"/>
            <w:shd w:val="clear" w:color="auto" w:fill="auto"/>
            <w:vAlign w:val="center"/>
          </w:tcPr>
          <w:p w14:paraId="55B2843F" w14:textId="32BF7BEB" w:rsidR="0098090C" w:rsidRPr="00B70E3E" w:rsidDel="00F05876" w:rsidRDefault="0098090C" w:rsidP="00253816">
            <w:pPr>
              <w:pStyle w:val="TAC"/>
              <w:rPr>
                <w:del w:id="16632" w:author="Dave" w:date="2018-01-05T19:41:00Z"/>
                <w:rFonts w:eastAsia="Calibri"/>
              </w:rPr>
            </w:pPr>
            <w:del w:id="16633" w:author="Dave" w:date="2018-01-05T19:41:00Z">
              <w:r w:rsidRPr="00B70E3E" w:rsidDel="00F05876">
                <w:rPr>
                  <w:rFonts w:eastAsia="Calibri"/>
                </w:rPr>
                <w:delText>-</w:delText>
              </w:r>
            </w:del>
          </w:p>
        </w:tc>
        <w:tc>
          <w:tcPr>
            <w:tcW w:w="617" w:type="dxa"/>
            <w:shd w:val="clear" w:color="auto" w:fill="auto"/>
            <w:vAlign w:val="center"/>
          </w:tcPr>
          <w:p w14:paraId="3C883882" w14:textId="1A5CDC1A" w:rsidR="0098090C" w:rsidRPr="00B70E3E" w:rsidDel="00F05876" w:rsidRDefault="0098090C" w:rsidP="00253816">
            <w:pPr>
              <w:pStyle w:val="TAC"/>
              <w:rPr>
                <w:del w:id="16634" w:author="Dave" w:date="2018-01-05T19:41:00Z"/>
                <w:rFonts w:eastAsia="Calibri"/>
              </w:rPr>
            </w:pPr>
            <w:del w:id="16635" w:author="Dave" w:date="2018-01-05T19:41:00Z">
              <w:r w:rsidRPr="00B70E3E" w:rsidDel="00F05876">
                <w:rPr>
                  <w:rFonts w:eastAsia="Calibri"/>
                </w:rPr>
                <w:delText>-</w:delText>
              </w:r>
            </w:del>
          </w:p>
        </w:tc>
        <w:tc>
          <w:tcPr>
            <w:tcW w:w="617" w:type="dxa"/>
            <w:shd w:val="clear" w:color="auto" w:fill="auto"/>
            <w:vAlign w:val="center"/>
          </w:tcPr>
          <w:p w14:paraId="50ECA1FA" w14:textId="4C4A2156" w:rsidR="0098090C" w:rsidRPr="00B70E3E" w:rsidDel="00F05876" w:rsidRDefault="0098090C" w:rsidP="00253816">
            <w:pPr>
              <w:pStyle w:val="TAC"/>
              <w:rPr>
                <w:del w:id="16636" w:author="Dave" w:date="2018-01-05T19:41:00Z"/>
                <w:rFonts w:eastAsia="Calibri"/>
              </w:rPr>
            </w:pPr>
            <w:del w:id="16637" w:author="Dave" w:date="2018-01-05T19:41:00Z">
              <w:r w:rsidRPr="00B70E3E" w:rsidDel="00F05876">
                <w:rPr>
                  <w:rFonts w:eastAsia="Calibri"/>
                </w:rPr>
                <w:delText>-</w:delText>
              </w:r>
            </w:del>
          </w:p>
        </w:tc>
        <w:tc>
          <w:tcPr>
            <w:tcW w:w="617" w:type="dxa"/>
            <w:shd w:val="clear" w:color="auto" w:fill="auto"/>
            <w:vAlign w:val="center"/>
          </w:tcPr>
          <w:p w14:paraId="210EC9FD" w14:textId="069AF733" w:rsidR="0098090C" w:rsidRPr="00B70E3E" w:rsidDel="00F05876" w:rsidRDefault="0098090C" w:rsidP="00253816">
            <w:pPr>
              <w:pStyle w:val="TAC"/>
              <w:rPr>
                <w:del w:id="16638" w:author="Dave" w:date="2018-01-05T19:41:00Z"/>
                <w:rFonts w:eastAsia="Calibri"/>
              </w:rPr>
            </w:pPr>
            <w:del w:id="16639" w:author="Dave" w:date="2018-01-05T19:41:00Z">
              <w:r w:rsidRPr="00B70E3E" w:rsidDel="00F05876">
                <w:rPr>
                  <w:rFonts w:eastAsia="Calibri"/>
                </w:rPr>
                <w:delText>-</w:delText>
              </w:r>
            </w:del>
          </w:p>
        </w:tc>
        <w:tc>
          <w:tcPr>
            <w:tcW w:w="717" w:type="dxa"/>
            <w:shd w:val="clear" w:color="auto" w:fill="auto"/>
            <w:vAlign w:val="center"/>
          </w:tcPr>
          <w:p w14:paraId="4F67C467" w14:textId="573D2266" w:rsidR="0098090C" w:rsidRPr="00B70E3E" w:rsidDel="00F05876" w:rsidRDefault="0098090C" w:rsidP="00253816">
            <w:pPr>
              <w:pStyle w:val="TAC"/>
              <w:rPr>
                <w:del w:id="16640" w:author="Dave" w:date="2018-01-05T19:41:00Z"/>
              </w:rPr>
            </w:pPr>
            <w:del w:id="16641" w:author="Dave" w:date="2018-01-05T19:41:00Z">
              <w:r w:rsidRPr="00B70E3E" w:rsidDel="00F05876">
                <w:rPr>
                  <w:rFonts w:eastAsia="Calibri"/>
                </w:rPr>
                <w:delText>-</w:delText>
              </w:r>
            </w:del>
          </w:p>
        </w:tc>
        <w:tc>
          <w:tcPr>
            <w:tcW w:w="797" w:type="dxa"/>
            <w:vAlign w:val="center"/>
          </w:tcPr>
          <w:p w14:paraId="5AE686EC" w14:textId="5F5D7481" w:rsidR="0098090C" w:rsidRPr="00B70E3E" w:rsidDel="00F05876" w:rsidRDefault="0098090C" w:rsidP="00253816">
            <w:pPr>
              <w:pStyle w:val="TAC"/>
              <w:rPr>
                <w:del w:id="16642" w:author="Dave" w:date="2018-01-05T19:41:00Z"/>
                <w:rFonts w:eastAsia="Calibri"/>
              </w:rPr>
            </w:pPr>
            <w:del w:id="16643" w:author="Dave" w:date="2018-01-05T19:41:00Z">
              <w:r w:rsidRPr="00B70E3E" w:rsidDel="00F05876">
                <w:rPr>
                  <w:rFonts w:eastAsia="Calibri"/>
                </w:rPr>
                <w:delText>-</w:delText>
              </w:r>
            </w:del>
          </w:p>
        </w:tc>
      </w:tr>
      <w:tr w:rsidR="0098090C" w:rsidRPr="00B70E3E" w:rsidDel="00F05876" w14:paraId="02126EB8" w14:textId="1F7C7466" w:rsidTr="003700B6">
        <w:trPr>
          <w:cantSplit/>
          <w:jc w:val="center"/>
          <w:del w:id="16644" w:author="Dave" w:date="2018-01-05T19:41:00Z"/>
        </w:trPr>
        <w:tc>
          <w:tcPr>
            <w:tcW w:w="2539" w:type="dxa"/>
            <w:shd w:val="clear" w:color="auto" w:fill="auto"/>
          </w:tcPr>
          <w:p w14:paraId="2EFFFB97" w14:textId="27EFD238" w:rsidR="0098090C" w:rsidRPr="00B70E3E" w:rsidDel="00F05876" w:rsidRDefault="0098090C" w:rsidP="0098090C">
            <w:pPr>
              <w:spacing w:after="0"/>
              <w:rPr>
                <w:del w:id="16645" w:author="Dave" w:date="2018-01-05T19:41:00Z"/>
                <w:rFonts w:ascii="Arial" w:hAnsi="Arial"/>
                <w:sz w:val="18"/>
              </w:rPr>
            </w:pPr>
            <w:del w:id="16646" w:author="Dave" w:date="2018-01-05T19:41:00Z">
              <w:r w:rsidRPr="00B70E3E" w:rsidDel="00F05876">
                <w:rPr>
                  <w:rFonts w:ascii="Arial" w:hAnsi="Arial"/>
                  <w:sz w:val="18"/>
                </w:rPr>
                <w:lastRenderedPageBreak/>
                <w:delText>8.2.1.2 Incremental volume control</w:delText>
              </w:r>
            </w:del>
          </w:p>
        </w:tc>
        <w:tc>
          <w:tcPr>
            <w:tcW w:w="617" w:type="dxa"/>
            <w:shd w:val="clear" w:color="auto" w:fill="auto"/>
            <w:vAlign w:val="center"/>
          </w:tcPr>
          <w:p w14:paraId="2D63A80C" w14:textId="366079CC" w:rsidR="0098090C" w:rsidRPr="00B70E3E" w:rsidDel="00F05876" w:rsidRDefault="0098090C" w:rsidP="00253816">
            <w:pPr>
              <w:pStyle w:val="TAC"/>
              <w:rPr>
                <w:del w:id="16647" w:author="Dave" w:date="2018-01-05T19:41:00Z"/>
                <w:rFonts w:eastAsia="Calibri"/>
              </w:rPr>
            </w:pPr>
            <w:del w:id="16648" w:author="Dave" w:date="2018-01-05T19:41:00Z">
              <w:r w:rsidRPr="00B70E3E" w:rsidDel="00F05876">
                <w:rPr>
                  <w:rFonts w:eastAsia="Calibri"/>
                </w:rPr>
                <w:delText>-</w:delText>
              </w:r>
            </w:del>
          </w:p>
        </w:tc>
        <w:tc>
          <w:tcPr>
            <w:tcW w:w="617" w:type="dxa"/>
            <w:shd w:val="clear" w:color="auto" w:fill="auto"/>
            <w:vAlign w:val="center"/>
          </w:tcPr>
          <w:p w14:paraId="6332A62E" w14:textId="2E2D5D94" w:rsidR="0098090C" w:rsidRPr="00B70E3E" w:rsidDel="00F05876" w:rsidRDefault="0098090C" w:rsidP="00253816">
            <w:pPr>
              <w:pStyle w:val="TAC"/>
              <w:rPr>
                <w:del w:id="16649" w:author="Dave" w:date="2018-01-05T19:41:00Z"/>
                <w:rFonts w:eastAsia="Calibri"/>
              </w:rPr>
            </w:pPr>
            <w:del w:id="16650" w:author="Dave" w:date="2018-01-05T19:41:00Z">
              <w:r w:rsidRPr="00B70E3E" w:rsidDel="00F05876">
                <w:rPr>
                  <w:rFonts w:eastAsia="Calibri"/>
                </w:rPr>
                <w:delText>-</w:delText>
              </w:r>
            </w:del>
          </w:p>
        </w:tc>
        <w:tc>
          <w:tcPr>
            <w:tcW w:w="617" w:type="dxa"/>
            <w:shd w:val="clear" w:color="auto" w:fill="auto"/>
            <w:vAlign w:val="center"/>
          </w:tcPr>
          <w:p w14:paraId="291E1A0A" w14:textId="1D6BC1C5" w:rsidR="0098090C" w:rsidRPr="00B70E3E" w:rsidDel="00F05876" w:rsidRDefault="0098090C" w:rsidP="00253816">
            <w:pPr>
              <w:pStyle w:val="TAC"/>
              <w:rPr>
                <w:del w:id="16651" w:author="Dave" w:date="2018-01-05T19:41:00Z"/>
                <w:rFonts w:eastAsia="Calibri"/>
              </w:rPr>
            </w:pPr>
            <w:del w:id="16652" w:author="Dave" w:date="2018-01-05T19:41:00Z">
              <w:r w:rsidRPr="00B70E3E" w:rsidDel="00F05876">
                <w:rPr>
                  <w:rFonts w:eastAsia="Calibri"/>
                </w:rPr>
                <w:delText>-</w:delText>
              </w:r>
            </w:del>
          </w:p>
        </w:tc>
        <w:tc>
          <w:tcPr>
            <w:tcW w:w="617" w:type="dxa"/>
            <w:shd w:val="clear" w:color="auto" w:fill="auto"/>
            <w:vAlign w:val="center"/>
          </w:tcPr>
          <w:p w14:paraId="02D9B79F" w14:textId="49F57596" w:rsidR="0098090C" w:rsidRPr="00B70E3E" w:rsidDel="00F05876" w:rsidRDefault="0098090C" w:rsidP="00253816">
            <w:pPr>
              <w:pStyle w:val="TAC"/>
              <w:rPr>
                <w:del w:id="16653" w:author="Dave" w:date="2018-01-05T19:41:00Z"/>
                <w:rFonts w:eastAsia="Calibri"/>
              </w:rPr>
            </w:pPr>
            <w:del w:id="16654" w:author="Dave" w:date="2018-01-05T19:41:00Z">
              <w:r w:rsidRPr="00B70E3E" w:rsidDel="00F05876">
                <w:rPr>
                  <w:rFonts w:eastAsia="Calibri"/>
                </w:rPr>
                <w:delText>-</w:delText>
              </w:r>
            </w:del>
          </w:p>
        </w:tc>
        <w:tc>
          <w:tcPr>
            <w:tcW w:w="617" w:type="dxa"/>
            <w:shd w:val="clear" w:color="auto" w:fill="auto"/>
            <w:vAlign w:val="center"/>
          </w:tcPr>
          <w:p w14:paraId="7565F4E6" w14:textId="4AFC5E7B" w:rsidR="0098090C" w:rsidRPr="00B70E3E" w:rsidDel="00F05876" w:rsidRDefault="0098090C" w:rsidP="00253816">
            <w:pPr>
              <w:pStyle w:val="TAC"/>
              <w:rPr>
                <w:del w:id="16655" w:author="Dave" w:date="2018-01-05T19:41:00Z"/>
                <w:rFonts w:eastAsia="Calibri"/>
              </w:rPr>
            </w:pPr>
            <w:del w:id="16656" w:author="Dave" w:date="2018-01-05T19:41:00Z">
              <w:r w:rsidRPr="00B70E3E" w:rsidDel="00F05876">
                <w:rPr>
                  <w:rFonts w:eastAsia="Calibri"/>
                </w:rPr>
                <w:delText>P</w:delText>
              </w:r>
            </w:del>
          </w:p>
        </w:tc>
        <w:tc>
          <w:tcPr>
            <w:tcW w:w="617" w:type="dxa"/>
            <w:shd w:val="clear" w:color="auto" w:fill="auto"/>
            <w:vAlign w:val="center"/>
          </w:tcPr>
          <w:p w14:paraId="637106DA" w14:textId="4EC1672E" w:rsidR="0098090C" w:rsidRPr="00B70E3E" w:rsidDel="00F05876" w:rsidRDefault="0098090C" w:rsidP="00253816">
            <w:pPr>
              <w:pStyle w:val="TAC"/>
              <w:rPr>
                <w:del w:id="16657" w:author="Dave" w:date="2018-01-05T19:41:00Z"/>
                <w:rFonts w:eastAsia="Calibri"/>
              </w:rPr>
            </w:pPr>
            <w:del w:id="16658" w:author="Dave" w:date="2018-01-05T19:41:00Z">
              <w:r w:rsidRPr="00B70E3E" w:rsidDel="00F05876">
                <w:rPr>
                  <w:rFonts w:eastAsia="Calibri"/>
                </w:rPr>
                <w:delText>-</w:delText>
              </w:r>
            </w:del>
          </w:p>
        </w:tc>
        <w:tc>
          <w:tcPr>
            <w:tcW w:w="617" w:type="dxa"/>
            <w:shd w:val="clear" w:color="auto" w:fill="auto"/>
            <w:vAlign w:val="center"/>
          </w:tcPr>
          <w:p w14:paraId="0220CE50" w14:textId="6CA02906" w:rsidR="0098090C" w:rsidRPr="00B70E3E" w:rsidDel="00F05876" w:rsidRDefault="0098090C" w:rsidP="00253816">
            <w:pPr>
              <w:pStyle w:val="TAC"/>
              <w:rPr>
                <w:del w:id="16659" w:author="Dave" w:date="2018-01-05T19:41:00Z"/>
                <w:rFonts w:eastAsia="Calibri"/>
              </w:rPr>
            </w:pPr>
            <w:del w:id="16660" w:author="Dave" w:date="2018-01-05T19:41:00Z">
              <w:r w:rsidRPr="00B70E3E" w:rsidDel="00F05876">
                <w:rPr>
                  <w:rFonts w:eastAsia="Calibri"/>
                </w:rPr>
                <w:delText>-</w:delText>
              </w:r>
            </w:del>
          </w:p>
        </w:tc>
        <w:tc>
          <w:tcPr>
            <w:tcW w:w="617" w:type="dxa"/>
            <w:shd w:val="clear" w:color="auto" w:fill="auto"/>
            <w:vAlign w:val="center"/>
          </w:tcPr>
          <w:p w14:paraId="3F9782DE" w14:textId="5752B8CC" w:rsidR="0098090C" w:rsidRPr="00B70E3E" w:rsidDel="00F05876" w:rsidRDefault="0098090C" w:rsidP="00253816">
            <w:pPr>
              <w:pStyle w:val="TAC"/>
              <w:rPr>
                <w:del w:id="16661" w:author="Dave" w:date="2018-01-05T19:41:00Z"/>
                <w:rFonts w:eastAsia="Calibri"/>
              </w:rPr>
            </w:pPr>
            <w:del w:id="16662" w:author="Dave" w:date="2018-01-05T19:41:00Z">
              <w:r w:rsidRPr="00B70E3E" w:rsidDel="00F05876">
                <w:rPr>
                  <w:rFonts w:eastAsia="Calibri"/>
                </w:rPr>
                <w:delText>-</w:delText>
              </w:r>
            </w:del>
          </w:p>
        </w:tc>
        <w:tc>
          <w:tcPr>
            <w:tcW w:w="617" w:type="dxa"/>
            <w:shd w:val="clear" w:color="auto" w:fill="auto"/>
            <w:vAlign w:val="center"/>
          </w:tcPr>
          <w:p w14:paraId="32845425" w14:textId="1B88606C" w:rsidR="0098090C" w:rsidRPr="00B70E3E" w:rsidDel="00F05876" w:rsidRDefault="0098090C" w:rsidP="00253816">
            <w:pPr>
              <w:pStyle w:val="TAC"/>
              <w:rPr>
                <w:del w:id="16663" w:author="Dave" w:date="2018-01-05T19:41:00Z"/>
                <w:rFonts w:eastAsia="Calibri"/>
              </w:rPr>
            </w:pPr>
            <w:del w:id="16664" w:author="Dave" w:date="2018-01-05T19:41:00Z">
              <w:r w:rsidRPr="00B70E3E" w:rsidDel="00F05876">
                <w:rPr>
                  <w:rFonts w:eastAsia="Calibri"/>
                </w:rPr>
                <w:delText>-</w:delText>
              </w:r>
            </w:del>
          </w:p>
        </w:tc>
        <w:tc>
          <w:tcPr>
            <w:tcW w:w="717" w:type="dxa"/>
            <w:shd w:val="clear" w:color="auto" w:fill="auto"/>
            <w:vAlign w:val="center"/>
          </w:tcPr>
          <w:p w14:paraId="199CE397" w14:textId="59E7E1CE" w:rsidR="0098090C" w:rsidRPr="00B70E3E" w:rsidDel="00F05876" w:rsidRDefault="0098090C" w:rsidP="00253816">
            <w:pPr>
              <w:pStyle w:val="TAC"/>
              <w:rPr>
                <w:del w:id="16665" w:author="Dave" w:date="2018-01-05T19:41:00Z"/>
                <w:rFonts w:eastAsia="Calibri"/>
              </w:rPr>
            </w:pPr>
            <w:del w:id="16666" w:author="Dave" w:date="2018-01-05T19:41:00Z">
              <w:r w:rsidRPr="00B70E3E" w:rsidDel="00F05876">
                <w:rPr>
                  <w:rFonts w:eastAsia="Calibri"/>
                </w:rPr>
                <w:delText>-</w:delText>
              </w:r>
            </w:del>
          </w:p>
        </w:tc>
        <w:tc>
          <w:tcPr>
            <w:tcW w:w="797" w:type="dxa"/>
            <w:vAlign w:val="center"/>
          </w:tcPr>
          <w:p w14:paraId="32D3CAA8" w14:textId="2FCE7C1F" w:rsidR="0098090C" w:rsidRPr="00B70E3E" w:rsidDel="00F05876" w:rsidRDefault="0098090C" w:rsidP="00253816">
            <w:pPr>
              <w:pStyle w:val="TAC"/>
              <w:rPr>
                <w:del w:id="16667" w:author="Dave" w:date="2018-01-05T19:41:00Z"/>
                <w:rFonts w:eastAsia="Calibri"/>
              </w:rPr>
            </w:pPr>
            <w:del w:id="16668" w:author="Dave" w:date="2018-01-05T19:41:00Z">
              <w:r w:rsidRPr="00B70E3E" w:rsidDel="00F05876">
                <w:rPr>
                  <w:rFonts w:eastAsia="Calibri"/>
                </w:rPr>
                <w:delText>-</w:delText>
              </w:r>
            </w:del>
          </w:p>
        </w:tc>
      </w:tr>
      <w:tr w:rsidR="0098090C" w:rsidRPr="00B70E3E" w:rsidDel="00F05876" w14:paraId="6974462F" w14:textId="277CC49D" w:rsidTr="003700B6">
        <w:trPr>
          <w:cantSplit/>
          <w:jc w:val="center"/>
          <w:del w:id="16669" w:author="Dave" w:date="2018-01-05T19:41:00Z"/>
        </w:trPr>
        <w:tc>
          <w:tcPr>
            <w:tcW w:w="2539" w:type="dxa"/>
            <w:shd w:val="clear" w:color="auto" w:fill="auto"/>
          </w:tcPr>
          <w:p w14:paraId="182E3A99" w14:textId="048A3D4F" w:rsidR="0098090C" w:rsidRPr="00B70E3E" w:rsidDel="00F05876" w:rsidRDefault="0098090C" w:rsidP="0098090C">
            <w:pPr>
              <w:spacing w:after="0"/>
              <w:rPr>
                <w:del w:id="16670" w:author="Dave" w:date="2018-01-05T19:41:00Z"/>
                <w:rFonts w:ascii="Arial" w:hAnsi="Arial"/>
                <w:sz w:val="18"/>
              </w:rPr>
            </w:pPr>
            <w:del w:id="16671" w:author="Dave" w:date="2018-01-05T19:41:00Z">
              <w:r w:rsidRPr="00B70E3E" w:rsidDel="00F05876">
                <w:rPr>
                  <w:rFonts w:ascii="Arial" w:hAnsi="Arial"/>
                  <w:sz w:val="18"/>
                </w:rPr>
                <w:delText>8.2.2.1 Fixed-line devices (8.2.2 Magnetic coupling)</w:delText>
              </w:r>
            </w:del>
          </w:p>
        </w:tc>
        <w:tc>
          <w:tcPr>
            <w:tcW w:w="617" w:type="dxa"/>
            <w:shd w:val="clear" w:color="auto" w:fill="auto"/>
            <w:vAlign w:val="center"/>
          </w:tcPr>
          <w:p w14:paraId="408ACA70" w14:textId="376355AC" w:rsidR="0098090C" w:rsidRPr="00B70E3E" w:rsidDel="00F05876" w:rsidRDefault="0098090C" w:rsidP="00253816">
            <w:pPr>
              <w:pStyle w:val="TAC"/>
              <w:rPr>
                <w:del w:id="16672" w:author="Dave" w:date="2018-01-05T19:41:00Z"/>
                <w:rFonts w:eastAsia="Calibri"/>
              </w:rPr>
            </w:pPr>
            <w:del w:id="16673" w:author="Dave" w:date="2018-01-05T19:41:00Z">
              <w:r w:rsidRPr="00B70E3E" w:rsidDel="00F05876">
                <w:rPr>
                  <w:rFonts w:eastAsia="Calibri"/>
                </w:rPr>
                <w:delText>-</w:delText>
              </w:r>
            </w:del>
          </w:p>
        </w:tc>
        <w:tc>
          <w:tcPr>
            <w:tcW w:w="617" w:type="dxa"/>
            <w:shd w:val="clear" w:color="auto" w:fill="auto"/>
            <w:vAlign w:val="center"/>
          </w:tcPr>
          <w:p w14:paraId="278506C7" w14:textId="6E72A36C" w:rsidR="0098090C" w:rsidRPr="00B70E3E" w:rsidDel="00F05876" w:rsidRDefault="0098090C" w:rsidP="00253816">
            <w:pPr>
              <w:pStyle w:val="TAC"/>
              <w:rPr>
                <w:del w:id="16674" w:author="Dave" w:date="2018-01-05T19:41:00Z"/>
                <w:rFonts w:eastAsia="Calibri"/>
              </w:rPr>
            </w:pPr>
            <w:del w:id="16675" w:author="Dave" w:date="2018-01-05T19:41:00Z">
              <w:r w:rsidRPr="00B70E3E" w:rsidDel="00F05876">
                <w:rPr>
                  <w:rFonts w:eastAsia="Calibri"/>
                </w:rPr>
                <w:delText>-</w:delText>
              </w:r>
            </w:del>
          </w:p>
        </w:tc>
        <w:tc>
          <w:tcPr>
            <w:tcW w:w="617" w:type="dxa"/>
            <w:shd w:val="clear" w:color="auto" w:fill="auto"/>
            <w:vAlign w:val="center"/>
          </w:tcPr>
          <w:p w14:paraId="3561BCD6" w14:textId="3D89D0C9" w:rsidR="0098090C" w:rsidRPr="00B70E3E" w:rsidDel="00F05876" w:rsidRDefault="0098090C" w:rsidP="00253816">
            <w:pPr>
              <w:pStyle w:val="TAC"/>
              <w:rPr>
                <w:del w:id="16676" w:author="Dave" w:date="2018-01-05T19:41:00Z"/>
                <w:rFonts w:eastAsia="Calibri"/>
              </w:rPr>
            </w:pPr>
            <w:del w:id="16677" w:author="Dave" w:date="2018-01-05T19:41:00Z">
              <w:r w:rsidRPr="00B70E3E" w:rsidDel="00F05876">
                <w:rPr>
                  <w:rFonts w:eastAsia="Calibri"/>
                </w:rPr>
                <w:delText>-</w:delText>
              </w:r>
            </w:del>
          </w:p>
        </w:tc>
        <w:tc>
          <w:tcPr>
            <w:tcW w:w="617" w:type="dxa"/>
            <w:shd w:val="clear" w:color="auto" w:fill="auto"/>
            <w:vAlign w:val="center"/>
          </w:tcPr>
          <w:p w14:paraId="01962E98" w14:textId="188F666B" w:rsidR="0098090C" w:rsidRPr="00B70E3E" w:rsidDel="00F05876" w:rsidRDefault="0098090C" w:rsidP="00253816">
            <w:pPr>
              <w:pStyle w:val="TAC"/>
              <w:rPr>
                <w:del w:id="16678" w:author="Dave" w:date="2018-01-05T19:41:00Z"/>
              </w:rPr>
            </w:pPr>
            <w:del w:id="16679" w:author="Dave" w:date="2018-01-05T19:41:00Z">
              <w:r w:rsidRPr="00B70E3E" w:rsidDel="00F05876">
                <w:rPr>
                  <w:rFonts w:eastAsia="Calibri"/>
                </w:rPr>
                <w:delText>-</w:delText>
              </w:r>
            </w:del>
          </w:p>
        </w:tc>
        <w:tc>
          <w:tcPr>
            <w:tcW w:w="617" w:type="dxa"/>
            <w:shd w:val="clear" w:color="auto" w:fill="auto"/>
            <w:vAlign w:val="center"/>
          </w:tcPr>
          <w:p w14:paraId="79863051" w14:textId="7AFB371E" w:rsidR="0098090C" w:rsidRPr="00B70E3E" w:rsidDel="00F05876" w:rsidRDefault="0098090C" w:rsidP="00253816">
            <w:pPr>
              <w:pStyle w:val="TAC"/>
              <w:rPr>
                <w:del w:id="16680" w:author="Dave" w:date="2018-01-05T19:41:00Z"/>
              </w:rPr>
            </w:pPr>
            <w:del w:id="16681" w:author="Dave" w:date="2018-01-05T19:41:00Z">
              <w:r w:rsidRPr="00B70E3E" w:rsidDel="00F05876">
                <w:rPr>
                  <w:rFonts w:eastAsia="Calibri"/>
                </w:rPr>
                <w:delText>P</w:delText>
              </w:r>
            </w:del>
          </w:p>
        </w:tc>
        <w:tc>
          <w:tcPr>
            <w:tcW w:w="617" w:type="dxa"/>
            <w:shd w:val="clear" w:color="auto" w:fill="auto"/>
            <w:vAlign w:val="center"/>
          </w:tcPr>
          <w:p w14:paraId="2BF88EFC" w14:textId="1ADF7505" w:rsidR="0098090C" w:rsidRPr="00B70E3E" w:rsidDel="00F05876" w:rsidRDefault="0098090C" w:rsidP="00253816">
            <w:pPr>
              <w:pStyle w:val="TAC"/>
              <w:rPr>
                <w:del w:id="16682" w:author="Dave" w:date="2018-01-05T19:41:00Z"/>
                <w:rFonts w:eastAsia="Calibri"/>
              </w:rPr>
            </w:pPr>
            <w:del w:id="16683" w:author="Dave" w:date="2018-01-05T19:41:00Z">
              <w:r w:rsidRPr="00B70E3E" w:rsidDel="00F05876">
                <w:rPr>
                  <w:rFonts w:eastAsia="Calibri"/>
                </w:rPr>
                <w:delText>-</w:delText>
              </w:r>
            </w:del>
          </w:p>
        </w:tc>
        <w:tc>
          <w:tcPr>
            <w:tcW w:w="617" w:type="dxa"/>
            <w:shd w:val="clear" w:color="auto" w:fill="auto"/>
            <w:vAlign w:val="center"/>
          </w:tcPr>
          <w:p w14:paraId="79922CCA" w14:textId="4E3F37A1" w:rsidR="0098090C" w:rsidRPr="00B70E3E" w:rsidDel="00F05876" w:rsidRDefault="0098090C" w:rsidP="00253816">
            <w:pPr>
              <w:pStyle w:val="TAC"/>
              <w:rPr>
                <w:del w:id="16684" w:author="Dave" w:date="2018-01-05T19:41:00Z"/>
                <w:rFonts w:eastAsia="Calibri"/>
              </w:rPr>
            </w:pPr>
            <w:del w:id="16685" w:author="Dave" w:date="2018-01-05T19:41:00Z">
              <w:r w:rsidRPr="00B70E3E" w:rsidDel="00F05876">
                <w:rPr>
                  <w:rFonts w:eastAsia="Calibri"/>
                </w:rPr>
                <w:delText>-</w:delText>
              </w:r>
            </w:del>
          </w:p>
        </w:tc>
        <w:tc>
          <w:tcPr>
            <w:tcW w:w="617" w:type="dxa"/>
            <w:shd w:val="clear" w:color="auto" w:fill="auto"/>
            <w:vAlign w:val="center"/>
          </w:tcPr>
          <w:p w14:paraId="77CD3A04" w14:textId="1ABBB3DA" w:rsidR="0098090C" w:rsidRPr="00B70E3E" w:rsidDel="00F05876" w:rsidRDefault="0098090C" w:rsidP="00253816">
            <w:pPr>
              <w:pStyle w:val="TAC"/>
              <w:rPr>
                <w:del w:id="16686" w:author="Dave" w:date="2018-01-05T19:41:00Z"/>
                <w:rFonts w:eastAsia="Calibri"/>
              </w:rPr>
            </w:pPr>
            <w:del w:id="16687" w:author="Dave" w:date="2018-01-05T19:41:00Z">
              <w:r w:rsidRPr="00B70E3E" w:rsidDel="00F05876">
                <w:rPr>
                  <w:rFonts w:eastAsia="Calibri"/>
                </w:rPr>
                <w:delText>-</w:delText>
              </w:r>
            </w:del>
          </w:p>
        </w:tc>
        <w:tc>
          <w:tcPr>
            <w:tcW w:w="617" w:type="dxa"/>
            <w:shd w:val="clear" w:color="auto" w:fill="auto"/>
            <w:vAlign w:val="center"/>
          </w:tcPr>
          <w:p w14:paraId="17379661" w14:textId="55A057B2" w:rsidR="0098090C" w:rsidRPr="00B70E3E" w:rsidDel="00F05876" w:rsidRDefault="0098090C" w:rsidP="00253816">
            <w:pPr>
              <w:pStyle w:val="TAC"/>
              <w:rPr>
                <w:del w:id="16688" w:author="Dave" w:date="2018-01-05T19:41:00Z"/>
                <w:rFonts w:eastAsia="Calibri"/>
              </w:rPr>
            </w:pPr>
            <w:del w:id="16689" w:author="Dave" w:date="2018-01-05T19:41:00Z">
              <w:r w:rsidRPr="00B70E3E" w:rsidDel="00F05876">
                <w:rPr>
                  <w:rFonts w:eastAsia="Calibri"/>
                </w:rPr>
                <w:delText>-</w:delText>
              </w:r>
            </w:del>
          </w:p>
        </w:tc>
        <w:tc>
          <w:tcPr>
            <w:tcW w:w="717" w:type="dxa"/>
            <w:shd w:val="clear" w:color="auto" w:fill="auto"/>
            <w:vAlign w:val="center"/>
          </w:tcPr>
          <w:p w14:paraId="4A90C282" w14:textId="5D4AE355" w:rsidR="0098090C" w:rsidRPr="00B70E3E" w:rsidDel="00F05876" w:rsidRDefault="0098090C" w:rsidP="00253816">
            <w:pPr>
              <w:pStyle w:val="TAC"/>
              <w:rPr>
                <w:del w:id="16690" w:author="Dave" w:date="2018-01-05T19:41:00Z"/>
              </w:rPr>
            </w:pPr>
            <w:del w:id="16691" w:author="Dave" w:date="2018-01-05T19:41:00Z">
              <w:r w:rsidRPr="00B70E3E" w:rsidDel="00F05876">
                <w:rPr>
                  <w:rFonts w:eastAsia="Calibri"/>
                </w:rPr>
                <w:delText>-</w:delText>
              </w:r>
            </w:del>
          </w:p>
        </w:tc>
        <w:tc>
          <w:tcPr>
            <w:tcW w:w="797" w:type="dxa"/>
            <w:vAlign w:val="center"/>
          </w:tcPr>
          <w:p w14:paraId="2E82C2B4" w14:textId="1D0016F0" w:rsidR="0098090C" w:rsidRPr="00B70E3E" w:rsidDel="00F05876" w:rsidRDefault="0098090C" w:rsidP="00253816">
            <w:pPr>
              <w:pStyle w:val="TAC"/>
              <w:rPr>
                <w:del w:id="16692" w:author="Dave" w:date="2018-01-05T19:41:00Z"/>
                <w:rFonts w:eastAsia="Calibri"/>
              </w:rPr>
            </w:pPr>
            <w:del w:id="16693" w:author="Dave" w:date="2018-01-05T19:41:00Z">
              <w:r w:rsidRPr="00B70E3E" w:rsidDel="00F05876">
                <w:rPr>
                  <w:rFonts w:eastAsia="Calibri"/>
                </w:rPr>
                <w:delText>-</w:delText>
              </w:r>
            </w:del>
          </w:p>
        </w:tc>
      </w:tr>
      <w:tr w:rsidR="0098090C" w:rsidRPr="00B70E3E" w:rsidDel="00F05876" w14:paraId="522B5FB8" w14:textId="4D9ED73B" w:rsidTr="003700B6">
        <w:trPr>
          <w:cantSplit/>
          <w:jc w:val="center"/>
          <w:del w:id="16694" w:author="Dave" w:date="2018-01-05T19:41:00Z"/>
        </w:trPr>
        <w:tc>
          <w:tcPr>
            <w:tcW w:w="2539" w:type="dxa"/>
            <w:shd w:val="clear" w:color="auto" w:fill="auto"/>
          </w:tcPr>
          <w:p w14:paraId="2CB56E43" w14:textId="788F8330" w:rsidR="0098090C" w:rsidRPr="00B70E3E" w:rsidDel="00F05876" w:rsidRDefault="0098090C" w:rsidP="0098090C">
            <w:pPr>
              <w:spacing w:after="0"/>
              <w:rPr>
                <w:del w:id="16695" w:author="Dave" w:date="2018-01-05T19:41:00Z"/>
                <w:rFonts w:ascii="Arial" w:hAnsi="Arial"/>
                <w:sz w:val="18"/>
              </w:rPr>
            </w:pPr>
            <w:del w:id="16696" w:author="Dave" w:date="2018-01-05T19:41:00Z">
              <w:r w:rsidRPr="00B70E3E" w:rsidDel="00F05876">
                <w:rPr>
                  <w:rFonts w:ascii="Arial" w:hAnsi="Arial"/>
                  <w:sz w:val="18"/>
                </w:rPr>
                <w:delText>8.2.2.2 Wireless communication devices</w:delText>
              </w:r>
            </w:del>
          </w:p>
        </w:tc>
        <w:tc>
          <w:tcPr>
            <w:tcW w:w="617" w:type="dxa"/>
            <w:shd w:val="clear" w:color="auto" w:fill="auto"/>
            <w:vAlign w:val="center"/>
          </w:tcPr>
          <w:p w14:paraId="4753DD7A" w14:textId="49B032B4" w:rsidR="0098090C" w:rsidRPr="00B70E3E" w:rsidDel="00F05876" w:rsidRDefault="0098090C" w:rsidP="00253816">
            <w:pPr>
              <w:pStyle w:val="TAC"/>
              <w:rPr>
                <w:del w:id="16697" w:author="Dave" w:date="2018-01-05T19:41:00Z"/>
                <w:rFonts w:eastAsia="Calibri"/>
              </w:rPr>
            </w:pPr>
            <w:del w:id="16698" w:author="Dave" w:date="2018-01-05T19:41:00Z">
              <w:r w:rsidRPr="00B70E3E" w:rsidDel="00F05876">
                <w:rPr>
                  <w:rFonts w:eastAsia="Calibri"/>
                </w:rPr>
                <w:delText>-</w:delText>
              </w:r>
            </w:del>
          </w:p>
        </w:tc>
        <w:tc>
          <w:tcPr>
            <w:tcW w:w="617" w:type="dxa"/>
            <w:shd w:val="clear" w:color="auto" w:fill="auto"/>
            <w:vAlign w:val="center"/>
          </w:tcPr>
          <w:p w14:paraId="776462B0" w14:textId="1EB94246" w:rsidR="0098090C" w:rsidRPr="00B70E3E" w:rsidDel="00F05876" w:rsidRDefault="0098090C" w:rsidP="00253816">
            <w:pPr>
              <w:pStyle w:val="TAC"/>
              <w:rPr>
                <w:del w:id="16699" w:author="Dave" w:date="2018-01-05T19:41:00Z"/>
                <w:rFonts w:eastAsia="Calibri"/>
              </w:rPr>
            </w:pPr>
            <w:del w:id="16700" w:author="Dave" w:date="2018-01-05T19:41:00Z">
              <w:r w:rsidRPr="00B70E3E" w:rsidDel="00F05876">
                <w:rPr>
                  <w:rFonts w:eastAsia="Calibri"/>
                </w:rPr>
                <w:delText>-</w:delText>
              </w:r>
            </w:del>
          </w:p>
        </w:tc>
        <w:tc>
          <w:tcPr>
            <w:tcW w:w="617" w:type="dxa"/>
            <w:shd w:val="clear" w:color="auto" w:fill="auto"/>
            <w:vAlign w:val="center"/>
          </w:tcPr>
          <w:p w14:paraId="612B042E" w14:textId="094F1C69" w:rsidR="0098090C" w:rsidRPr="00B70E3E" w:rsidDel="00F05876" w:rsidRDefault="0098090C" w:rsidP="00253816">
            <w:pPr>
              <w:pStyle w:val="TAC"/>
              <w:rPr>
                <w:del w:id="16701" w:author="Dave" w:date="2018-01-05T19:41:00Z"/>
                <w:rFonts w:eastAsia="Calibri"/>
              </w:rPr>
            </w:pPr>
            <w:del w:id="16702" w:author="Dave" w:date="2018-01-05T19:41:00Z">
              <w:r w:rsidRPr="00B70E3E" w:rsidDel="00F05876">
                <w:rPr>
                  <w:rFonts w:eastAsia="Calibri"/>
                </w:rPr>
                <w:delText>-</w:delText>
              </w:r>
            </w:del>
          </w:p>
        </w:tc>
        <w:tc>
          <w:tcPr>
            <w:tcW w:w="617" w:type="dxa"/>
            <w:shd w:val="clear" w:color="auto" w:fill="auto"/>
            <w:vAlign w:val="center"/>
          </w:tcPr>
          <w:p w14:paraId="4A4C377F" w14:textId="485A0D52" w:rsidR="0098090C" w:rsidRPr="00B70E3E" w:rsidDel="00F05876" w:rsidRDefault="0098090C" w:rsidP="00253816">
            <w:pPr>
              <w:pStyle w:val="TAC"/>
              <w:rPr>
                <w:del w:id="16703" w:author="Dave" w:date="2018-01-05T19:41:00Z"/>
              </w:rPr>
            </w:pPr>
            <w:del w:id="16704" w:author="Dave" w:date="2018-01-05T19:41:00Z">
              <w:r w:rsidRPr="00B70E3E" w:rsidDel="00F05876">
                <w:rPr>
                  <w:rFonts w:eastAsia="Calibri"/>
                </w:rPr>
                <w:delText>-</w:delText>
              </w:r>
            </w:del>
          </w:p>
        </w:tc>
        <w:tc>
          <w:tcPr>
            <w:tcW w:w="617" w:type="dxa"/>
            <w:shd w:val="clear" w:color="auto" w:fill="auto"/>
            <w:vAlign w:val="center"/>
          </w:tcPr>
          <w:p w14:paraId="68F9D45B" w14:textId="2C3BB8DC" w:rsidR="0098090C" w:rsidRPr="00B70E3E" w:rsidDel="00F05876" w:rsidRDefault="0098090C" w:rsidP="00253816">
            <w:pPr>
              <w:pStyle w:val="TAC"/>
              <w:rPr>
                <w:del w:id="16705" w:author="Dave" w:date="2018-01-05T19:41:00Z"/>
              </w:rPr>
            </w:pPr>
            <w:del w:id="16706" w:author="Dave" w:date="2018-01-05T19:41:00Z">
              <w:r w:rsidRPr="00B70E3E" w:rsidDel="00F05876">
                <w:rPr>
                  <w:rFonts w:eastAsia="Calibri"/>
                </w:rPr>
                <w:delText>P</w:delText>
              </w:r>
            </w:del>
          </w:p>
        </w:tc>
        <w:tc>
          <w:tcPr>
            <w:tcW w:w="617" w:type="dxa"/>
            <w:shd w:val="clear" w:color="auto" w:fill="auto"/>
            <w:vAlign w:val="center"/>
          </w:tcPr>
          <w:p w14:paraId="5354A35D" w14:textId="5F2C2B0E" w:rsidR="0098090C" w:rsidRPr="00B70E3E" w:rsidDel="00F05876" w:rsidRDefault="0098090C" w:rsidP="00253816">
            <w:pPr>
              <w:pStyle w:val="TAC"/>
              <w:rPr>
                <w:del w:id="16707" w:author="Dave" w:date="2018-01-05T19:41:00Z"/>
                <w:rFonts w:eastAsia="Calibri"/>
              </w:rPr>
            </w:pPr>
            <w:del w:id="16708" w:author="Dave" w:date="2018-01-05T19:41:00Z">
              <w:r w:rsidRPr="00B70E3E" w:rsidDel="00F05876">
                <w:rPr>
                  <w:rFonts w:eastAsia="Calibri"/>
                </w:rPr>
                <w:delText>-</w:delText>
              </w:r>
            </w:del>
          </w:p>
        </w:tc>
        <w:tc>
          <w:tcPr>
            <w:tcW w:w="617" w:type="dxa"/>
            <w:shd w:val="clear" w:color="auto" w:fill="auto"/>
            <w:vAlign w:val="center"/>
          </w:tcPr>
          <w:p w14:paraId="710C0DBC" w14:textId="16F62939" w:rsidR="0098090C" w:rsidRPr="00B70E3E" w:rsidDel="00F05876" w:rsidRDefault="0098090C" w:rsidP="00253816">
            <w:pPr>
              <w:pStyle w:val="TAC"/>
              <w:rPr>
                <w:del w:id="16709" w:author="Dave" w:date="2018-01-05T19:41:00Z"/>
                <w:rFonts w:eastAsia="Calibri"/>
              </w:rPr>
            </w:pPr>
            <w:del w:id="16710" w:author="Dave" w:date="2018-01-05T19:41:00Z">
              <w:r w:rsidRPr="00B70E3E" w:rsidDel="00F05876">
                <w:rPr>
                  <w:rFonts w:eastAsia="Calibri"/>
                </w:rPr>
                <w:delText>-</w:delText>
              </w:r>
            </w:del>
          </w:p>
        </w:tc>
        <w:tc>
          <w:tcPr>
            <w:tcW w:w="617" w:type="dxa"/>
            <w:shd w:val="clear" w:color="auto" w:fill="auto"/>
            <w:vAlign w:val="center"/>
          </w:tcPr>
          <w:p w14:paraId="7677D529" w14:textId="749BA775" w:rsidR="0098090C" w:rsidRPr="00B70E3E" w:rsidDel="00F05876" w:rsidRDefault="0098090C" w:rsidP="00253816">
            <w:pPr>
              <w:pStyle w:val="TAC"/>
              <w:rPr>
                <w:del w:id="16711" w:author="Dave" w:date="2018-01-05T19:41:00Z"/>
                <w:rFonts w:eastAsia="Calibri"/>
              </w:rPr>
            </w:pPr>
            <w:del w:id="16712" w:author="Dave" w:date="2018-01-05T19:41:00Z">
              <w:r w:rsidRPr="00B70E3E" w:rsidDel="00F05876">
                <w:rPr>
                  <w:rFonts w:eastAsia="Calibri"/>
                </w:rPr>
                <w:delText>-</w:delText>
              </w:r>
            </w:del>
          </w:p>
        </w:tc>
        <w:tc>
          <w:tcPr>
            <w:tcW w:w="617" w:type="dxa"/>
            <w:shd w:val="clear" w:color="auto" w:fill="auto"/>
            <w:vAlign w:val="center"/>
          </w:tcPr>
          <w:p w14:paraId="6E398D70" w14:textId="0DB446BB" w:rsidR="0098090C" w:rsidRPr="00B70E3E" w:rsidDel="00F05876" w:rsidRDefault="0098090C" w:rsidP="00253816">
            <w:pPr>
              <w:pStyle w:val="TAC"/>
              <w:rPr>
                <w:del w:id="16713" w:author="Dave" w:date="2018-01-05T19:41:00Z"/>
                <w:rFonts w:eastAsia="Calibri"/>
              </w:rPr>
            </w:pPr>
            <w:del w:id="16714" w:author="Dave" w:date="2018-01-05T19:41:00Z">
              <w:r w:rsidRPr="00B70E3E" w:rsidDel="00F05876">
                <w:rPr>
                  <w:rFonts w:eastAsia="Calibri"/>
                </w:rPr>
                <w:delText>-</w:delText>
              </w:r>
            </w:del>
          </w:p>
        </w:tc>
        <w:tc>
          <w:tcPr>
            <w:tcW w:w="717" w:type="dxa"/>
            <w:shd w:val="clear" w:color="auto" w:fill="auto"/>
            <w:vAlign w:val="center"/>
          </w:tcPr>
          <w:p w14:paraId="30F3F228" w14:textId="188299B9" w:rsidR="0098090C" w:rsidRPr="00B70E3E" w:rsidDel="00F05876" w:rsidRDefault="0098090C" w:rsidP="00253816">
            <w:pPr>
              <w:pStyle w:val="TAC"/>
              <w:rPr>
                <w:del w:id="16715" w:author="Dave" w:date="2018-01-05T19:41:00Z"/>
              </w:rPr>
            </w:pPr>
            <w:del w:id="16716" w:author="Dave" w:date="2018-01-05T19:41:00Z">
              <w:r w:rsidRPr="00B70E3E" w:rsidDel="00F05876">
                <w:rPr>
                  <w:rFonts w:eastAsia="Calibri"/>
                </w:rPr>
                <w:delText>-</w:delText>
              </w:r>
            </w:del>
          </w:p>
        </w:tc>
        <w:tc>
          <w:tcPr>
            <w:tcW w:w="797" w:type="dxa"/>
            <w:vAlign w:val="center"/>
          </w:tcPr>
          <w:p w14:paraId="199DB4BC" w14:textId="65501E14" w:rsidR="0098090C" w:rsidRPr="00B70E3E" w:rsidDel="00F05876" w:rsidRDefault="0098090C" w:rsidP="00253816">
            <w:pPr>
              <w:pStyle w:val="TAC"/>
              <w:rPr>
                <w:del w:id="16717" w:author="Dave" w:date="2018-01-05T19:41:00Z"/>
                <w:rFonts w:eastAsia="Calibri"/>
              </w:rPr>
            </w:pPr>
            <w:del w:id="16718" w:author="Dave" w:date="2018-01-05T19:41:00Z">
              <w:r w:rsidRPr="00B70E3E" w:rsidDel="00F05876">
                <w:rPr>
                  <w:rFonts w:eastAsia="Calibri"/>
                </w:rPr>
                <w:delText>-</w:delText>
              </w:r>
            </w:del>
          </w:p>
        </w:tc>
      </w:tr>
      <w:tr w:rsidR="0098090C" w:rsidRPr="00B70E3E" w:rsidDel="00F05876" w14:paraId="75C85577" w14:textId="6A334332" w:rsidTr="003700B6">
        <w:trPr>
          <w:cantSplit/>
          <w:jc w:val="center"/>
          <w:del w:id="16719" w:author="Dave" w:date="2018-01-05T19:41:00Z"/>
        </w:trPr>
        <w:tc>
          <w:tcPr>
            <w:tcW w:w="2539" w:type="dxa"/>
            <w:shd w:val="clear" w:color="auto" w:fill="auto"/>
          </w:tcPr>
          <w:p w14:paraId="6504045C" w14:textId="61B3D6D6" w:rsidR="0098090C" w:rsidRPr="00B70E3E" w:rsidDel="00F05876" w:rsidRDefault="0098090C" w:rsidP="0098090C">
            <w:pPr>
              <w:spacing w:after="0"/>
              <w:rPr>
                <w:del w:id="16720" w:author="Dave" w:date="2018-01-05T19:41:00Z"/>
                <w:rFonts w:ascii="Arial" w:hAnsi="Arial"/>
                <w:sz w:val="18"/>
              </w:rPr>
            </w:pPr>
            <w:del w:id="16721" w:author="Dave" w:date="2018-01-05T19:41:00Z">
              <w:r w:rsidRPr="00B70E3E" w:rsidDel="00F05876">
                <w:rPr>
                  <w:rFonts w:ascii="Arial" w:hAnsi="Arial"/>
                  <w:sz w:val="18"/>
                </w:rPr>
                <w:delText>8.3.2.1 Change in Level</w:delText>
              </w:r>
            </w:del>
          </w:p>
        </w:tc>
        <w:tc>
          <w:tcPr>
            <w:tcW w:w="617" w:type="dxa"/>
            <w:shd w:val="clear" w:color="auto" w:fill="auto"/>
            <w:vAlign w:val="center"/>
          </w:tcPr>
          <w:p w14:paraId="66283A8D" w14:textId="4CD1F06B" w:rsidR="0098090C" w:rsidRPr="00B70E3E" w:rsidDel="00F05876" w:rsidRDefault="0098090C" w:rsidP="00253816">
            <w:pPr>
              <w:pStyle w:val="TAC"/>
              <w:rPr>
                <w:del w:id="16722" w:author="Dave" w:date="2018-01-05T19:41:00Z"/>
                <w:rFonts w:eastAsia="Calibri"/>
              </w:rPr>
            </w:pPr>
            <w:del w:id="16723" w:author="Dave" w:date="2018-01-05T19:41:00Z">
              <w:r w:rsidRPr="00B70E3E" w:rsidDel="00F05876">
                <w:rPr>
                  <w:rFonts w:eastAsia="Calibri"/>
                </w:rPr>
                <w:delText>-</w:delText>
              </w:r>
            </w:del>
          </w:p>
        </w:tc>
        <w:tc>
          <w:tcPr>
            <w:tcW w:w="617" w:type="dxa"/>
            <w:shd w:val="clear" w:color="auto" w:fill="auto"/>
            <w:vAlign w:val="center"/>
          </w:tcPr>
          <w:p w14:paraId="305B1A1A" w14:textId="1DA4DCE1" w:rsidR="0098090C" w:rsidRPr="00B70E3E" w:rsidDel="00F05876" w:rsidRDefault="0098090C" w:rsidP="00253816">
            <w:pPr>
              <w:pStyle w:val="TAC"/>
              <w:rPr>
                <w:del w:id="16724" w:author="Dave" w:date="2018-01-05T19:41:00Z"/>
                <w:rFonts w:eastAsia="Calibri"/>
              </w:rPr>
            </w:pPr>
            <w:del w:id="16725" w:author="Dave" w:date="2018-01-05T19:41:00Z">
              <w:r w:rsidRPr="00B70E3E" w:rsidDel="00F05876">
                <w:rPr>
                  <w:rFonts w:eastAsia="Calibri"/>
                </w:rPr>
                <w:delText>-</w:delText>
              </w:r>
            </w:del>
          </w:p>
        </w:tc>
        <w:tc>
          <w:tcPr>
            <w:tcW w:w="617" w:type="dxa"/>
            <w:shd w:val="clear" w:color="auto" w:fill="auto"/>
            <w:vAlign w:val="center"/>
          </w:tcPr>
          <w:p w14:paraId="320519FC" w14:textId="7F26B0DB" w:rsidR="0098090C" w:rsidRPr="00B70E3E" w:rsidDel="00F05876" w:rsidRDefault="0098090C" w:rsidP="00253816">
            <w:pPr>
              <w:pStyle w:val="TAC"/>
              <w:rPr>
                <w:del w:id="16726" w:author="Dave" w:date="2018-01-05T19:41:00Z"/>
                <w:rFonts w:eastAsia="Calibri"/>
              </w:rPr>
            </w:pPr>
            <w:del w:id="16727" w:author="Dave" w:date="2018-01-05T19:41:00Z">
              <w:r w:rsidRPr="00B70E3E" w:rsidDel="00F05876">
                <w:rPr>
                  <w:rFonts w:eastAsia="Calibri"/>
                </w:rPr>
                <w:delText>-</w:delText>
              </w:r>
            </w:del>
          </w:p>
        </w:tc>
        <w:tc>
          <w:tcPr>
            <w:tcW w:w="617" w:type="dxa"/>
            <w:shd w:val="clear" w:color="auto" w:fill="auto"/>
            <w:vAlign w:val="center"/>
          </w:tcPr>
          <w:p w14:paraId="08C2976A" w14:textId="7DF9DE03" w:rsidR="0098090C" w:rsidRPr="00B70E3E" w:rsidDel="00F05876" w:rsidRDefault="0098090C" w:rsidP="00253816">
            <w:pPr>
              <w:pStyle w:val="TAC"/>
              <w:rPr>
                <w:del w:id="16728" w:author="Dave" w:date="2018-01-05T19:41:00Z"/>
              </w:rPr>
            </w:pPr>
            <w:del w:id="16729" w:author="Dave" w:date="2018-01-05T19:41:00Z">
              <w:r w:rsidRPr="00B70E3E" w:rsidDel="00F05876">
                <w:rPr>
                  <w:rFonts w:eastAsia="Calibri"/>
                </w:rPr>
                <w:delText>-</w:delText>
              </w:r>
            </w:del>
          </w:p>
        </w:tc>
        <w:tc>
          <w:tcPr>
            <w:tcW w:w="617" w:type="dxa"/>
            <w:shd w:val="clear" w:color="auto" w:fill="auto"/>
            <w:vAlign w:val="center"/>
          </w:tcPr>
          <w:p w14:paraId="2C378032" w14:textId="7366F54D" w:rsidR="0098090C" w:rsidRPr="00B70E3E" w:rsidDel="00F05876" w:rsidRDefault="0098090C" w:rsidP="00253816">
            <w:pPr>
              <w:pStyle w:val="TAC"/>
              <w:rPr>
                <w:del w:id="16730" w:author="Dave" w:date="2018-01-05T19:41:00Z"/>
              </w:rPr>
            </w:pPr>
            <w:del w:id="16731" w:author="Dave" w:date="2018-01-05T19:41:00Z">
              <w:r w:rsidRPr="00B70E3E" w:rsidDel="00F05876">
                <w:rPr>
                  <w:rFonts w:eastAsia="Calibri"/>
                </w:rPr>
                <w:delText>-</w:delText>
              </w:r>
            </w:del>
          </w:p>
        </w:tc>
        <w:tc>
          <w:tcPr>
            <w:tcW w:w="617" w:type="dxa"/>
            <w:shd w:val="clear" w:color="auto" w:fill="auto"/>
            <w:vAlign w:val="center"/>
          </w:tcPr>
          <w:p w14:paraId="683DCAF7" w14:textId="005698ED" w:rsidR="0098090C" w:rsidRPr="00B70E3E" w:rsidDel="00F05876" w:rsidRDefault="0098090C" w:rsidP="00253816">
            <w:pPr>
              <w:pStyle w:val="TAC"/>
              <w:rPr>
                <w:del w:id="16732" w:author="Dave" w:date="2018-01-05T19:41:00Z"/>
                <w:rFonts w:eastAsia="Calibri"/>
              </w:rPr>
            </w:pPr>
            <w:del w:id="16733" w:author="Dave" w:date="2018-01-05T19:41:00Z">
              <w:r w:rsidRPr="00B70E3E" w:rsidDel="00F05876">
                <w:rPr>
                  <w:rFonts w:eastAsia="Calibri"/>
                </w:rPr>
                <w:delText>-</w:delText>
              </w:r>
            </w:del>
          </w:p>
        </w:tc>
        <w:tc>
          <w:tcPr>
            <w:tcW w:w="617" w:type="dxa"/>
            <w:shd w:val="clear" w:color="auto" w:fill="auto"/>
            <w:vAlign w:val="center"/>
          </w:tcPr>
          <w:p w14:paraId="25A0468A" w14:textId="3FF1B5F6" w:rsidR="0098090C" w:rsidRPr="00B70E3E" w:rsidDel="00F05876" w:rsidRDefault="0098090C" w:rsidP="00253816">
            <w:pPr>
              <w:pStyle w:val="TAC"/>
              <w:rPr>
                <w:del w:id="16734" w:author="Dave" w:date="2018-01-05T19:41:00Z"/>
                <w:rFonts w:eastAsia="Calibri"/>
              </w:rPr>
            </w:pPr>
            <w:del w:id="16735" w:author="Dave" w:date="2018-01-05T19:41:00Z">
              <w:r w:rsidRPr="00B70E3E" w:rsidDel="00F05876">
                <w:rPr>
                  <w:rFonts w:eastAsia="Calibri"/>
                </w:rPr>
                <w:delText>-</w:delText>
              </w:r>
            </w:del>
          </w:p>
        </w:tc>
        <w:tc>
          <w:tcPr>
            <w:tcW w:w="617" w:type="dxa"/>
            <w:shd w:val="clear" w:color="auto" w:fill="auto"/>
            <w:vAlign w:val="center"/>
          </w:tcPr>
          <w:p w14:paraId="10BEE9B0" w14:textId="0FAD035E" w:rsidR="0098090C" w:rsidRPr="00B70E3E" w:rsidDel="00F05876" w:rsidRDefault="0098090C" w:rsidP="00253816">
            <w:pPr>
              <w:pStyle w:val="TAC"/>
              <w:rPr>
                <w:del w:id="16736" w:author="Dave" w:date="2018-01-05T19:41:00Z"/>
                <w:rFonts w:eastAsia="Calibri"/>
              </w:rPr>
            </w:pPr>
            <w:del w:id="16737" w:author="Dave" w:date="2018-01-05T19:41:00Z">
              <w:r w:rsidRPr="00B70E3E" w:rsidDel="00F05876">
                <w:rPr>
                  <w:rFonts w:eastAsia="Calibri"/>
                </w:rPr>
                <w:delText>P</w:delText>
              </w:r>
            </w:del>
          </w:p>
        </w:tc>
        <w:tc>
          <w:tcPr>
            <w:tcW w:w="617" w:type="dxa"/>
            <w:shd w:val="clear" w:color="auto" w:fill="auto"/>
            <w:vAlign w:val="center"/>
          </w:tcPr>
          <w:p w14:paraId="0717B858" w14:textId="36F79273" w:rsidR="0098090C" w:rsidRPr="00B70E3E" w:rsidDel="00F05876" w:rsidRDefault="0098090C" w:rsidP="00253816">
            <w:pPr>
              <w:pStyle w:val="TAC"/>
              <w:rPr>
                <w:del w:id="16738" w:author="Dave" w:date="2018-01-05T19:41:00Z"/>
                <w:rFonts w:eastAsia="Calibri"/>
              </w:rPr>
            </w:pPr>
            <w:del w:id="16739" w:author="Dave" w:date="2018-01-05T19:41:00Z">
              <w:r w:rsidRPr="00B70E3E" w:rsidDel="00F05876">
                <w:rPr>
                  <w:rFonts w:eastAsia="Calibri"/>
                </w:rPr>
                <w:delText>-</w:delText>
              </w:r>
            </w:del>
          </w:p>
        </w:tc>
        <w:tc>
          <w:tcPr>
            <w:tcW w:w="717" w:type="dxa"/>
            <w:shd w:val="clear" w:color="auto" w:fill="auto"/>
            <w:vAlign w:val="center"/>
          </w:tcPr>
          <w:p w14:paraId="3407AC4F" w14:textId="48FFC635" w:rsidR="0098090C" w:rsidRPr="00B70E3E" w:rsidDel="00F05876" w:rsidRDefault="0098090C" w:rsidP="00253816">
            <w:pPr>
              <w:pStyle w:val="TAC"/>
              <w:rPr>
                <w:del w:id="16740" w:author="Dave" w:date="2018-01-05T19:41:00Z"/>
              </w:rPr>
            </w:pPr>
            <w:del w:id="16741" w:author="Dave" w:date="2018-01-05T19:41:00Z">
              <w:r w:rsidRPr="00B70E3E" w:rsidDel="00F05876">
                <w:rPr>
                  <w:rFonts w:eastAsia="Calibri"/>
                </w:rPr>
                <w:delText>-</w:delText>
              </w:r>
            </w:del>
          </w:p>
        </w:tc>
        <w:tc>
          <w:tcPr>
            <w:tcW w:w="797" w:type="dxa"/>
            <w:vAlign w:val="center"/>
          </w:tcPr>
          <w:p w14:paraId="256A3036" w14:textId="1763C96E" w:rsidR="0098090C" w:rsidRPr="00B70E3E" w:rsidDel="00F05876" w:rsidRDefault="0098090C" w:rsidP="00253816">
            <w:pPr>
              <w:pStyle w:val="TAC"/>
              <w:rPr>
                <w:del w:id="16742" w:author="Dave" w:date="2018-01-05T19:41:00Z"/>
                <w:rFonts w:eastAsia="Calibri"/>
              </w:rPr>
            </w:pPr>
            <w:del w:id="16743" w:author="Dave" w:date="2018-01-05T19:41:00Z">
              <w:r w:rsidRPr="00B70E3E" w:rsidDel="00F05876">
                <w:rPr>
                  <w:rFonts w:eastAsia="Calibri"/>
                </w:rPr>
                <w:delText>-</w:delText>
              </w:r>
            </w:del>
          </w:p>
        </w:tc>
      </w:tr>
      <w:tr w:rsidR="0098090C" w:rsidRPr="00B70E3E" w:rsidDel="00F05876" w14:paraId="5323241C" w14:textId="3581CFA4" w:rsidTr="003700B6">
        <w:trPr>
          <w:cantSplit/>
          <w:jc w:val="center"/>
          <w:del w:id="16744" w:author="Dave" w:date="2018-01-05T19:41:00Z"/>
        </w:trPr>
        <w:tc>
          <w:tcPr>
            <w:tcW w:w="2539" w:type="dxa"/>
            <w:shd w:val="clear" w:color="auto" w:fill="auto"/>
          </w:tcPr>
          <w:p w14:paraId="2183ABDF" w14:textId="6C2E79BB" w:rsidR="0098090C" w:rsidRPr="00B70E3E" w:rsidDel="00F05876" w:rsidRDefault="0098090C" w:rsidP="0098090C">
            <w:pPr>
              <w:spacing w:after="0"/>
              <w:rPr>
                <w:del w:id="16745" w:author="Dave" w:date="2018-01-05T19:41:00Z"/>
                <w:rFonts w:ascii="Arial" w:hAnsi="Arial"/>
                <w:sz w:val="18"/>
              </w:rPr>
            </w:pPr>
            <w:del w:id="16746" w:author="Dave" w:date="2018-01-05T19:41:00Z">
              <w:r w:rsidRPr="00B70E3E" w:rsidDel="00F05876">
                <w:rPr>
                  <w:rFonts w:ascii="Arial" w:hAnsi="Arial"/>
                  <w:sz w:val="18"/>
                </w:rPr>
                <w:delText xml:space="preserve">8.3.2.2 </w:delText>
              </w:r>
              <w:r w:rsidR="00F71280" w:rsidRPr="00B70E3E" w:rsidDel="00F05876">
                <w:rPr>
                  <w:rFonts w:ascii="Arial" w:hAnsi="Arial"/>
                  <w:sz w:val="18"/>
                </w:rPr>
                <w:delText>Clear floor or ground space</w:delText>
              </w:r>
            </w:del>
          </w:p>
        </w:tc>
        <w:tc>
          <w:tcPr>
            <w:tcW w:w="617" w:type="dxa"/>
            <w:shd w:val="clear" w:color="auto" w:fill="auto"/>
            <w:vAlign w:val="center"/>
          </w:tcPr>
          <w:p w14:paraId="53654461" w14:textId="14173D44" w:rsidR="0098090C" w:rsidRPr="00B70E3E" w:rsidDel="00F05876" w:rsidRDefault="0098090C" w:rsidP="00253816">
            <w:pPr>
              <w:pStyle w:val="TAC"/>
              <w:rPr>
                <w:del w:id="16747" w:author="Dave" w:date="2018-01-05T19:41:00Z"/>
                <w:rFonts w:eastAsia="Calibri"/>
              </w:rPr>
            </w:pPr>
            <w:del w:id="16748" w:author="Dave" w:date="2018-01-05T19:41:00Z">
              <w:r w:rsidRPr="00B70E3E" w:rsidDel="00F05876">
                <w:rPr>
                  <w:rFonts w:eastAsia="Calibri"/>
                </w:rPr>
                <w:delText>-</w:delText>
              </w:r>
            </w:del>
          </w:p>
        </w:tc>
        <w:tc>
          <w:tcPr>
            <w:tcW w:w="617" w:type="dxa"/>
            <w:shd w:val="clear" w:color="auto" w:fill="auto"/>
            <w:vAlign w:val="center"/>
          </w:tcPr>
          <w:p w14:paraId="6EFD2A2E" w14:textId="48621C72" w:rsidR="0098090C" w:rsidRPr="00B70E3E" w:rsidDel="00F05876" w:rsidRDefault="0098090C" w:rsidP="00253816">
            <w:pPr>
              <w:pStyle w:val="TAC"/>
              <w:rPr>
                <w:del w:id="16749" w:author="Dave" w:date="2018-01-05T19:41:00Z"/>
                <w:rFonts w:eastAsia="Calibri"/>
              </w:rPr>
            </w:pPr>
            <w:del w:id="16750" w:author="Dave" w:date="2018-01-05T19:41:00Z">
              <w:r w:rsidRPr="00B70E3E" w:rsidDel="00F05876">
                <w:rPr>
                  <w:rFonts w:eastAsia="Calibri"/>
                </w:rPr>
                <w:delText>-</w:delText>
              </w:r>
            </w:del>
          </w:p>
        </w:tc>
        <w:tc>
          <w:tcPr>
            <w:tcW w:w="617" w:type="dxa"/>
            <w:shd w:val="clear" w:color="auto" w:fill="auto"/>
            <w:vAlign w:val="center"/>
          </w:tcPr>
          <w:p w14:paraId="01482AF7" w14:textId="0D35C906" w:rsidR="0098090C" w:rsidRPr="00B70E3E" w:rsidDel="00F05876" w:rsidRDefault="0098090C" w:rsidP="00253816">
            <w:pPr>
              <w:pStyle w:val="TAC"/>
              <w:rPr>
                <w:del w:id="16751" w:author="Dave" w:date="2018-01-05T19:41:00Z"/>
                <w:rFonts w:eastAsia="Calibri"/>
              </w:rPr>
            </w:pPr>
            <w:del w:id="16752" w:author="Dave" w:date="2018-01-05T19:41:00Z">
              <w:r w:rsidRPr="00B70E3E" w:rsidDel="00F05876">
                <w:rPr>
                  <w:rFonts w:eastAsia="Calibri"/>
                </w:rPr>
                <w:delText>-</w:delText>
              </w:r>
            </w:del>
          </w:p>
        </w:tc>
        <w:tc>
          <w:tcPr>
            <w:tcW w:w="617" w:type="dxa"/>
            <w:shd w:val="clear" w:color="auto" w:fill="auto"/>
            <w:vAlign w:val="center"/>
          </w:tcPr>
          <w:p w14:paraId="48A4E9C5" w14:textId="7EE26AE8" w:rsidR="0098090C" w:rsidRPr="00B70E3E" w:rsidDel="00F05876" w:rsidRDefault="0098090C" w:rsidP="00253816">
            <w:pPr>
              <w:pStyle w:val="TAC"/>
              <w:rPr>
                <w:del w:id="16753" w:author="Dave" w:date="2018-01-05T19:41:00Z"/>
              </w:rPr>
            </w:pPr>
            <w:del w:id="16754" w:author="Dave" w:date="2018-01-05T19:41:00Z">
              <w:r w:rsidRPr="00B70E3E" w:rsidDel="00F05876">
                <w:rPr>
                  <w:rFonts w:eastAsia="Calibri"/>
                </w:rPr>
                <w:delText>-</w:delText>
              </w:r>
            </w:del>
          </w:p>
        </w:tc>
        <w:tc>
          <w:tcPr>
            <w:tcW w:w="617" w:type="dxa"/>
            <w:shd w:val="clear" w:color="auto" w:fill="auto"/>
            <w:vAlign w:val="center"/>
          </w:tcPr>
          <w:p w14:paraId="79A91291" w14:textId="716D8B39" w:rsidR="0098090C" w:rsidRPr="00B70E3E" w:rsidDel="00F05876" w:rsidRDefault="0098090C" w:rsidP="00253816">
            <w:pPr>
              <w:pStyle w:val="TAC"/>
              <w:rPr>
                <w:del w:id="16755" w:author="Dave" w:date="2018-01-05T19:41:00Z"/>
              </w:rPr>
            </w:pPr>
            <w:del w:id="16756" w:author="Dave" w:date="2018-01-05T19:41:00Z">
              <w:r w:rsidRPr="00B70E3E" w:rsidDel="00F05876">
                <w:rPr>
                  <w:rFonts w:eastAsia="Calibri"/>
                </w:rPr>
                <w:delText>-</w:delText>
              </w:r>
            </w:del>
          </w:p>
        </w:tc>
        <w:tc>
          <w:tcPr>
            <w:tcW w:w="617" w:type="dxa"/>
            <w:shd w:val="clear" w:color="auto" w:fill="auto"/>
            <w:vAlign w:val="center"/>
          </w:tcPr>
          <w:p w14:paraId="663A2E79" w14:textId="43A514EB" w:rsidR="0098090C" w:rsidRPr="00B70E3E" w:rsidDel="00F05876" w:rsidRDefault="0098090C" w:rsidP="00253816">
            <w:pPr>
              <w:pStyle w:val="TAC"/>
              <w:rPr>
                <w:del w:id="16757" w:author="Dave" w:date="2018-01-05T19:41:00Z"/>
                <w:rFonts w:eastAsia="Calibri"/>
              </w:rPr>
            </w:pPr>
            <w:del w:id="16758" w:author="Dave" w:date="2018-01-05T19:41:00Z">
              <w:r w:rsidRPr="00B70E3E" w:rsidDel="00F05876">
                <w:rPr>
                  <w:rFonts w:eastAsia="Calibri"/>
                </w:rPr>
                <w:delText>-</w:delText>
              </w:r>
            </w:del>
          </w:p>
        </w:tc>
        <w:tc>
          <w:tcPr>
            <w:tcW w:w="617" w:type="dxa"/>
            <w:shd w:val="clear" w:color="auto" w:fill="auto"/>
            <w:vAlign w:val="center"/>
          </w:tcPr>
          <w:p w14:paraId="6115C414" w14:textId="05947440" w:rsidR="0098090C" w:rsidRPr="00B70E3E" w:rsidDel="00F05876" w:rsidRDefault="0098090C" w:rsidP="00253816">
            <w:pPr>
              <w:pStyle w:val="TAC"/>
              <w:rPr>
                <w:del w:id="16759" w:author="Dave" w:date="2018-01-05T19:41:00Z"/>
                <w:rFonts w:eastAsia="Calibri"/>
              </w:rPr>
            </w:pPr>
            <w:del w:id="16760" w:author="Dave" w:date="2018-01-05T19:41:00Z">
              <w:r w:rsidRPr="00B70E3E" w:rsidDel="00F05876">
                <w:rPr>
                  <w:rFonts w:eastAsia="Calibri"/>
                </w:rPr>
                <w:delText>-</w:delText>
              </w:r>
            </w:del>
          </w:p>
        </w:tc>
        <w:tc>
          <w:tcPr>
            <w:tcW w:w="617" w:type="dxa"/>
            <w:shd w:val="clear" w:color="auto" w:fill="auto"/>
            <w:vAlign w:val="center"/>
          </w:tcPr>
          <w:p w14:paraId="1B10113A" w14:textId="49EEF60B" w:rsidR="0098090C" w:rsidRPr="00B70E3E" w:rsidDel="00F05876" w:rsidRDefault="0098090C" w:rsidP="00253816">
            <w:pPr>
              <w:pStyle w:val="TAC"/>
              <w:rPr>
                <w:del w:id="16761" w:author="Dave" w:date="2018-01-05T19:41:00Z"/>
                <w:rFonts w:eastAsia="Calibri"/>
              </w:rPr>
            </w:pPr>
            <w:del w:id="16762" w:author="Dave" w:date="2018-01-05T19:41:00Z">
              <w:r w:rsidRPr="00B70E3E" w:rsidDel="00F05876">
                <w:rPr>
                  <w:rFonts w:eastAsia="Calibri"/>
                </w:rPr>
                <w:delText>P</w:delText>
              </w:r>
            </w:del>
          </w:p>
        </w:tc>
        <w:tc>
          <w:tcPr>
            <w:tcW w:w="617" w:type="dxa"/>
            <w:shd w:val="clear" w:color="auto" w:fill="auto"/>
            <w:vAlign w:val="center"/>
          </w:tcPr>
          <w:p w14:paraId="5271AF5E" w14:textId="16D06034" w:rsidR="0098090C" w:rsidRPr="00B70E3E" w:rsidDel="00F05876" w:rsidRDefault="0098090C" w:rsidP="00253816">
            <w:pPr>
              <w:pStyle w:val="TAC"/>
              <w:rPr>
                <w:del w:id="16763" w:author="Dave" w:date="2018-01-05T19:41:00Z"/>
                <w:rFonts w:eastAsia="Calibri"/>
              </w:rPr>
            </w:pPr>
            <w:del w:id="16764" w:author="Dave" w:date="2018-01-05T19:41:00Z">
              <w:r w:rsidRPr="00B70E3E" w:rsidDel="00F05876">
                <w:rPr>
                  <w:rFonts w:eastAsia="Calibri"/>
                </w:rPr>
                <w:delText>-</w:delText>
              </w:r>
            </w:del>
          </w:p>
        </w:tc>
        <w:tc>
          <w:tcPr>
            <w:tcW w:w="717" w:type="dxa"/>
            <w:shd w:val="clear" w:color="auto" w:fill="auto"/>
            <w:vAlign w:val="center"/>
          </w:tcPr>
          <w:p w14:paraId="6E61860F" w14:textId="5F2EB1A0" w:rsidR="0098090C" w:rsidRPr="00B70E3E" w:rsidDel="00F05876" w:rsidRDefault="0098090C" w:rsidP="00253816">
            <w:pPr>
              <w:pStyle w:val="TAC"/>
              <w:rPr>
                <w:del w:id="16765" w:author="Dave" w:date="2018-01-05T19:41:00Z"/>
              </w:rPr>
            </w:pPr>
            <w:del w:id="16766" w:author="Dave" w:date="2018-01-05T19:41:00Z">
              <w:r w:rsidRPr="00B70E3E" w:rsidDel="00F05876">
                <w:rPr>
                  <w:rFonts w:eastAsia="Calibri"/>
                </w:rPr>
                <w:delText>-</w:delText>
              </w:r>
            </w:del>
          </w:p>
        </w:tc>
        <w:tc>
          <w:tcPr>
            <w:tcW w:w="797" w:type="dxa"/>
            <w:vAlign w:val="center"/>
          </w:tcPr>
          <w:p w14:paraId="2E60D048" w14:textId="1D6136D8" w:rsidR="0098090C" w:rsidRPr="00B70E3E" w:rsidDel="00F05876" w:rsidRDefault="0098090C" w:rsidP="00253816">
            <w:pPr>
              <w:pStyle w:val="TAC"/>
              <w:rPr>
                <w:del w:id="16767" w:author="Dave" w:date="2018-01-05T19:41:00Z"/>
                <w:rFonts w:eastAsia="Calibri"/>
              </w:rPr>
            </w:pPr>
            <w:del w:id="16768" w:author="Dave" w:date="2018-01-05T19:41:00Z">
              <w:r w:rsidRPr="00B70E3E" w:rsidDel="00F05876">
                <w:rPr>
                  <w:rFonts w:eastAsia="Calibri"/>
                </w:rPr>
                <w:delText>-</w:delText>
              </w:r>
            </w:del>
          </w:p>
        </w:tc>
      </w:tr>
      <w:tr w:rsidR="0098090C" w:rsidRPr="00B70E3E" w:rsidDel="00F05876" w14:paraId="36BE8DB6" w14:textId="0D710578" w:rsidTr="003700B6">
        <w:trPr>
          <w:cantSplit/>
          <w:jc w:val="center"/>
          <w:del w:id="16769" w:author="Dave" w:date="2018-01-05T19:41:00Z"/>
        </w:trPr>
        <w:tc>
          <w:tcPr>
            <w:tcW w:w="2539" w:type="dxa"/>
            <w:shd w:val="clear" w:color="auto" w:fill="auto"/>
          </w:tcPr>
          <w:p w14:paraId="062D2ABB" w14:textId="500791E1" w:rsidR="0098090C" w:rsidRPr="00B70E3E" w:rsidDel="00F05876" w:rsidRDefault="0098090C" w:rsidP="0098090C">
            <w:pPr>
              <w:spacing w:after="0"/>
              <w:rPr>
                <w:del w:id="16770" w:author="Dave" w:date="2018-01-05T19:41:00Z"/>
                <w:rFonts w:ascii="Arial" w:hAnsi="Arial"/>
                <w:sz w:val="18"/>
              </w:rPr>
            </w:pPr>
            <w:del w:id="16771" w:author="Dave" w:date="2018-01-05T19:41:00Z">
              <w:r w:rsidRPr="00B70E3E" w:rsidDel="00F05876">
                <w:rPr>
                  <w:rFonts w:ascii="Arial" w:hAnsi="Arial"/>
                  <w:sz w:val="18"/>
                </w:rPr>
                <w:delText>8.3.2.3.1 General</w:delText>
              </w:r>
              <w:r w:rsidRPr="00B70E3E" w:rsidDel="00F05876">
                <w:rPr>
                  <w:rFonts w:ascii="Arial" w:hAnsi="Arial"/>
                  <w:sz w:val="18"/>
                </w:rPr>
                <w:br/>
                <w:delText>(8.3.2.3 Approach)</w:delText>
              </w:r>
            </w:del>
          </w:p>
        </w:tc>
        <w:tc>
          <w:tcPr>
            <w:tcW w:w="617" w:type="dxa"/>
            <w:shd w:val="clear" w:color="auto" w:fill="auto"/>
            <w:vAlign w:val="center"/>
          </w:tcPr>
          <w:p w14:paraId="0DCCF245" w14:textId="02B9411A" w:rsidR="0098090C" w:rsidRPr="00B70E3E" w:rsidDel="00F05876" w:rsidRDefault="0098090C" w:rsidP="00253816">
            <w:pPr>
              <w:pStyle w:val="TAC"/>
              <w:rPr>
                <w:del w:id="16772" w:author="Dave" w:date="2018-01-05T19:41:00Z"/>
                <w:rFonts w:eastAsia="Calibri"/>
              </w:rPr>
            </w:pPr>
            <w:del w:id="16773" w:author="Dave" w:date="2018-01-05T19:41:00Z">
              <w:r w:rsidRPr="00B70E3E" w:rsidDel="00F05876">
                <w:rPr>
                  <w:rFonts w:eastAsia="Calibri"/>
                </w:rPr>
                <w:delText>-</w:delText>
              </w:r>
            </w:del>
          </w:p>
        </w:tc>
        <w:tc>
          <w:tcPr>
            <w:tcW w:w="617" w:type="dxa"/>
            <w:shd w:val="clear" w:color="auto" w:fill="auto"/>
            <w:vAlign w:val="center"/>
          </w:tcPr>
          <w:p w14:paraId="0A770C99" w14:textId="4D161D78" w:rsidR="0098090C" w:rsidRPr="00B70E3E" w:rsidDel="00F05876" w:rsidRDefault="0098090C" w:rsidP="00253816">
            <w:pPr>
              <w:pStyle w:val="TAC"/>
              <w:rPr>
                <w:del w:id="16774" w:author="Dave" w:date="2018-01-05T19:41:00Z"/>
                <w:rFonts w:eastAsia="Calibri"/>
              </w:rPr>
            </w:pPr>
            <w:del w:id="16775" w:author="Dave" w:date="2018-01-05T19:41:00Z">
              <w:r w:rsidRPr="00B70E3E" w:rsidDel="00F05876">
                <w:rPr>
                  <w:rFonts w:eastAsia="Calibri"/>
                </w:rPr>
                <w:delText>-</w:delText>
              </w:r>
            </w:del>
          </w:p>
        </w:tc>
        <w:tc>
          <w:tcPr>
            <w:tcW w:w="617" w:type="dxa"/>
            <w:shd w:val="clear" w:color="auto" w:fill="auto"/>
            <w:vAlign w:val="center"/>
          </w:tcPr>
          <w:p w14:paraId="142B00A8" w14:textId="08387D08" w:rsidR="0098090C" w:rsidRPr="00B70E3E" w:rsidDel="00F05876" w:rsidRDefault="0098090C" w:rsidP="00253816">
            <w:pPr>
              <w:pStyle w:val="TAC"/>
              <w:rPr>
                <w:del w:id="16776" w:author="Dave" w:date="2018-01-05T19:41:00Z"/>
                <w:rFonts w:eastAsia="Calibri"/>
              </w:rPr>
            </w:pPr>
            <w:del w:id="16777" w:author="Dave" w:date="2018-01-05T19:41:00Z">
              <w:r w:rsidRPr="00B70E3E" w:rsidDel="00F05876">
                <w:rPr>
                  <w:rFonts w:eastAsia="Calibri"/>
                </w:rPr>
                <w:delText>-</w:delText>
              </w:r>
            </w:del>
          </w:p>
        </w:tc>
        <w:tc>
          <w:tcPr>
            <w:tcW w:w="617" w:type="dxa"/>
            <w:shd w:val="clear" w:color="auto" w:fill="auto"/>
            <w:vAlign w:val="center"/>
          </w:tcPr>
          <w:p w14:paraId="50C4F3EA" w14:textId="6A81F92F" w:rsidR="0098090C" w:rsidRPr="00B70E3E" w:rsidDel="00F05876" w:rsidRDefault="0098090C" w:rsidP="00253816">
            <w:pPr>
              <w:pStyle w:val="TAC"/>
              <w:rPr>
                <w:del w:id="16778" w:author="Dave" w:date="2018-01-05T19:41:00Z"/>
              </w:rPr>
            </w:pPr>
            <w:del w:id="16779" w:author="Dave" w:date="2018-01-05T19:41:00Z">
              <w:r w:rsidRPr="00B70E3E" w:rsidDel="00F05876">
                <w:rPr>
                  <w:rFonts w:eastAsia="Calibri"/>
                </w:rPr>
                <w:delText>-</w:delText>
              </w:r>
            </w:del>
          </w:p>
        </w:tc>
        <w:tc>
          <w:tcPr>
            <w:tcW w:w="617" w:type="dxa"/>
            <w:shd w:val="clear" w:color="auto" w:fill="auto"/>
            <w:vAlign w:val="center"/>
          </w:tcPr>
          <w:p w14:paraId="2ECE2B68" w14:textId="474A70CF" w:rsidR="0098090C" w:rsidRPr="00B70E3E" w:rsidDel="00F05876" w:rsidRDefault="0098090C" w:rsidP="00253816">
            <w:pPr>
              <w:pStyle w:val="TAC"/>
              <w:rPr>
                <w:del w:id="16780" w:author="Dave" w:date="2018-01-05T19:41:00Z"/>
              </w:rPr>
            </w:pPr>
            <w:del w:id="16781" w:author="Dave" w:date="2018-01-05T19:41:00Z">
              <w:r w:rsidRPr="00B70E3E" w:rsidDel="00F05876">
                <w:rPr>
                  <w:rFonts w:eastAsia="Calibri"/>
                </w:rPr>
                <w:delText>-</w:delText>
              </w:r>
            </w:del>
          </w:p>
        </w:tc>
        <w:tc>
          <w:tcPr>
            <w:tcW w:w="617" w:type="dxa"/>
            <w:shd w:val="clear" w:color="auto" w:fill="auto"/>
            <w:vAlign w:val="center"/>
          </w:tcPr>
          <w:p w14:paraId="3663EEA0" w14:textId="7BEC7C48" w:rsidR="0098090C" w:rsidRPr="00B70E3E" w:rsidDel="00F05876" w:rsidRDefault="0098090C" w:rsidP="00253816">
            <w:pPr>
              <w:pStyle w:val="TAC"/>
              <w:rPr>
                <w:del w:id="16782" w:author="Dave" w:date="2018-01-05T19:41:00Z"/>
                <w:rFonts w:eastAsia="Calibri"/>
              </w:rPr>
            </w:pPr>
            <w:del w:id="16783" w:author="Dave" w:date="2018-01-05T19:41:00Z">
              <w:r w:rsidRPr="00B70E3E" w:rsidDel="00F05876">
                <w:rPr>
                  <w:rFonts w:eastAsia="Calibri"/>
                </w:rPr>
                <w:delText>-</w:delText>
              </w:r>
            </w:del>
          </w:p>
        </w:tc>
        <w:tc>
          <w:tcPr>
            <w:tcW w:w="617" w:type="dxa"/>
            <w:shd w:val="clear" w:color="auto" w:fill="auto"/>
            <w:vAlign w:val="center"/>
          </w:tcPr>
          <w:p w14:paraId="32C652A8" w14:textId="64D74371" w:rsidR="0098090C" w:rsidRPr="00B70E3E" w:rsidDel="00F05876" w:rsidRDefault="0098090C" w:rsidP="00253816">
            <w:pPr>
              <w:pStyle w:val="TAC"/>
              <w:rPr>
                <w:del w:id="16784" w:author="Dave" w:date="2018-01-05T19:41:00Z"/>
                <w:rFonts w:eastAsia="Calibri"/>
              </w:rPr>
            </w:pPr>
            <w:del w:id="16785" w:author="Dave" w:date="2018-01-05T19:41:00Z">
              <w:r w:rsidRPr="00B70E3E" w:rsidDel="00F05876">
                <w:rPr>
                  <w:rFonts w:eastAsia="Calibri"/>
                </w:rPr>
                <w:delText>-</w:delText>
              </w:r>
            </w:del>
          </w:p>
        </w:tc>
        <w:tc>
          <w:tcPr>
            <w:tcW w:w="617" w:type="dxa"/>
            <w:shd w:val="clear" w:color="auto" w:fill="auto"/>
            <w:vAlign w:val="center"/>
          </w:tcPr>
          <w:p w14:paraId="7D5DCB66" w14:textId="77E05759" w:rsidR="0098090C" w:rsidRPr="00B70E3E" w:rsidDel="00F05876" w:rsidRDefault="0098090C" w:rsidP="00253816">
            <w:pPr>
              <w:pStyle w:val="TAC"/>
              <w:rPr>
                <w:del w:id="16786" w:author="Dave" w:date="2018-01-05T19:41:00Z"/>
                <w:rFonts w:eastAsia="Calibri"/>
              </w:rPr>
            </w:pPr>
            <w:del w:id="16787" w:author="Dave" w:date="2018-01-05T19:41:00Z">
              <w:r w:rsidRPr="00B70E3E" w:rsidDel="00F05876">
                <w:rPr>
                  <w:rFonts w:eastAsia="Calibri"/>
                </w:rPr>
                <w:delText>P</w:delText>
              </w:r>
            </w:del>
          </w:p>
        </w:tc>
        <w:tc>
          <w:tcPr>
            <w:tcW w:w="617" w:type="dxa"/>
            <w:shd w:val="clear" w:color="auto" w:fill="auto"/>
            <w:vAlign w:val="center"/>
          </w:tcPr>
          <w:p w14:paraId="1250F621" w14:textId="061AB7D5" w:rsidR="0098090C" w:rsidRPr="00B70E3E" w:rsidDel="00F05876" w:rsidRDefault="0098090C" w:rsidP="00253816">
            <w:pPr>
              <w:pStyle w:val="TAC"/>
              <w:rPr>
                <w:del w:id="16788" w:author="Dave" w:date="2018-01-05T19:41:00Z"/>
                <w:rFonts w:eastAsia="Calibri"/>
              </w:rPr>
            </w:pPr>
            <w:del w:id="16789" w:author="Dave" w:date="2018-01-05T19:41:00Z">
              <w:r w:rsidRPr="00B70E3E" w:rsidDel="00F05876">
                <w:rPr>
                  <w:rFonts w:eastAsia="Calibri"/>
                </w:rPr>
                <w:delText>-</w:delText>
              </w:r>
            </w:del>
          </w:p>
        </w:tc>
        <w:tc>
          <w:tcPr>
            <w:tcW w:w="717" w:type="dxa"/>
            <w:shd w:val="clear" w:color="auto" w:fill="auto"/>
            <w:vAlign w:val="center"/>
          </w:tcPr>
          <w:p w14:paraId="46FEFD05" w14:textId="26114210" w:rsidR="0098090C" w:rsidRPr="00B70E3E" w:rsidDel="00F05876" w:rsidRDefault="0098090C" w:rsidP="00253816">
            <w:pPr>
              <w:pStyle w:val="TAC"/>
              <w:rPr>
                <w:del w:id="16790" w:author="Dave" w:date="2018-01-05T19:41:00Z"/>
              </w:rPr>
            </w:pPr>
            <w:del w:id="16791" w:author="Dave" w:date="2018-01-05T19:41:00Z">
              <w:r w:rsidRPr="00B70E3E" w:rsidDel="00F05876">
                <w:rPr>
                  <w:rFonts w:eastAsia="Calibri"/>
                </w:rPr>
                <w:delText>-</w:delText>
              </w:r>
            </w:del>
          </w:p>
        </w:tc>
        <w:tc>
          <w:tcPr>
            <w:tcW w:w="797" w:type="dxa"/>
            <w:vAlign w:val="center"/>
          </w:tcPr>
          <w:p w14:paraId="3F3D8906" w14:textId="7F201921" w:rsidR="0098090C" w:rsidRPr="00B70E3E" w:rsidDel="00F05876" w:rsidRDefault="0098090C" w:rsidP="00253816">
            <w:pPr>
              <w:pStyle w:val="TAC"/>
              <w:rPr>
                <w:del w:id="16792" w:author="Dave" w:date="2018-01-05T19:41:00Z"/>
                <w:rFonts w:eastAsia="Calibri"/>
              </w:rPr>
            </w:pPr>
            <w:del w:id="16793" w:author="Dave" w:date="2018-01-05T19:41:00Z">
              <w:r w:rsidRPr="00B70E3E" w:rsidDel="00F05876">
                <w:rPr>
                  <w:rFonts w:eastAsia="Calibri"/>
                </w:rPr>
                <w:delText>-</w:delText>
              </w:r>
            </w:del>
          </w:p>
        </w:tc>
      </w:tr>
      <w:tr w:rsidR="0098090C" w:rsidRPr="00B70E3E" w:rsidDel="00F05876" w14:paraId="77C839EB" w14:textId="67B3754A" w:rsidTr="003700B6">
        <w:trPr>
          <w:cantSplit/>
          <w:jc w:val="center"/>
          <w:del w:id="16794" w:author="Dave" w:date="2018-01-05T19:41:00Z"/>
        </w:trPr>
        <w:tc>
          <w:tcPr>
            <w:tcW w:w="2539" w:type="dxa"/>
            <w:shd w:val="clear" w:color="auto" w:fill="auto"/>
          </w:tcPr>
          <w:p w14:paraId="474F537C" w14:textId="548872E5" w:rsidR="0098090C" w:rsidRPr="00B70E3E" w:rsidDel="00F05876" w:rsidRDefault="0098090C" w:rsidP="00F71280">
            <w:pPr>
              <w:spacing w:after="0"/>
              <w:rPr>
                <w:del w:id="16795" w:author="Dave" w:date="2018-01-05T19:41:00Z"/>
                <w:rFonts w:ascii="Arial" w:hAnsi="Arial"/>
                <w:sz w:val="18"/>
              </w:rPr>
            </w:pPr>
            <w:del w:id="16796" w:author="Dave" w:date="2018-01-05T19:41:00Z">
              <w:r w:rsidRPr="00B70E3E" w:rsidDel="00F05876">
                <w:rPr>
                  <w:rFonts w:ascii="Arial" w:hAnsi="Arial"/>
                  <w:sz w:val="18"/>
                </w:rPr>
                <w:delText>8.3.2.3.</w:delText>
              </w:r>
              <w:r w:rsidR="00F71280" w:rsidRPr="00B70E3E" w:rsidDel="00F05876">
                <w:rPr>
                  <w:rFonts w:ascii="Arial" w:hAnsi="Arial"/>
                  <w:sz w:val="18"/>
                </w:rPr>
                <w:delText xml:space="preserve">2 </w:delText>
              </w:r>
              <w:r w:rsidRPr="00B70E3E" w:rsidDel="00F05876">
                <w:rPr>
                  <w:rFonts w:ascii="Arial" w:hAnsi="Arial"/>
                  <w:sz w:val="18"/>
                </w:rPr>
                <w:delText>Forward Approach</w:delText>
              </w:r>
            </w:del>
          </w:p>
        </w:tc>
        <w:tc>
          <w:tcPr>
            <w:tcW w:w="617" w:type="dxa"/>
            <w:shd w:val="clear" w:color="auto" w:fill="auto"/>
            <w:vAlign w:val="center"/>
          </w:tcPr>
          <w:p w14:paraId="4942AA1E" w14:textId="23659686" w:rsidR="0098090C" w:rsidRPr="00B70E3E" w:rsidDel="00F05876" w:rsidRDefault="0098090C" w:rsidP="00253816">
            <w:pPr>
              <w:pStyle w:val="TAC"/>
              <w:rPr>
                <w:del w:id="16797" w:author="Dave" w:date="2018-01-05T19:41:00Z"/>
                <w:rFonts w:eastAsia="Calibri"/>
              </w:rPr>
            </w:pPr>
            <w:del w:id="16798" w:author="Dave" w:date="2018-01-05T19:41:00Z">
              <w:r w:rsidRPr="00B70E3E" w:rsidDel="00F05876">
                <w:rPr>
                  <w:rFonts w:eastAsia="Calibri"/>
                </w:rPr>
                <w:delText>-</w:delText>
              </w:r>
            </w:del>
          </w:p>
        </w:tc>
        <w:tc>
          <w:tcPr>
            <w:tcW w:w="617" w:type="dxa"/>
            <w:shd w:val="clear" w:color="auto" w:fill="auto"/>
            <w:vAlign w:val="center"/>
          </w:tcPr>
          <w:p w14:paraId="1D851439" w14:textId="08855A33" w:rsidR="0098090C" w:rsidRPr="00B70E3E" w:rsidDel="00F05876" w:rsidRDefault="0098090C" w:rsidP="00253816">
            <w:pPr>
              <w:pStyle w:val="TAC"/>
              <w:rPr>
                <w:del w:id="16799" w:author="Dave" w:date="2018-01-05T19:41:00Z"/>
                <w:rFonts w:eastAsia="Calibri"/>
              </w:rPr>
            </w:pPr>
            <w:del w:id="16800" w:author="Dave" w:date="2018-01-05T19:41:00Z">
              <w:r w:rsidRPr="00B70E3E" w:rsidDel="00F05876">
                <w:rPr>
                  <w:rFonts w:eastAsia="Calibri"/>
                </w:rPr>
                <w:delText>-</w:delText>
              </w:r>
            </w:del>
          </w:p>
        </w:tc>
        <w:tc>
          <w:tcPr>
            <w:tcW w:w="617" w:type="dxa"/>
            <w:shd w:val="clear" w:color="auto" w:fill="auto"/>
            <w:vAlign w:val="center"/>
          </w:tcPr>
          <w:p w14:paraId="15658196" w14:textId="3EAF90AB" w:rsidR="0098090C" w:rsidRPr="00B70E3E" w:rsidDel="00F05876" w:rsidRDefault="0098090C" w:rsidP="00253816">
            <w:pPr>
              <w:pStyle w:val="TAC"/>
              <w:rPr>
                <w:del w:id="16801" w:author="Dave" w:date="2018-01-05T19:41:00Z"/>
                <w:rFonts w:eastAsia="Calibri"/>
              </w:rPr>
            </w:pPr>
            <w:del w:id="16802" w:author="Dave" w:date="2018-01-05T19:41:00Z">
              <w:r w:rsidRPr="00B70E3E" w:rsidDel="00F05876">
                <w:rPr>
                  <w:rFonts w:eastAsia="Calibri"/>
                </w:rPr>
                <w:delText>-</w:delText>
              </w:r>
            </w:del>
          </w:p>
        </w:tc>
        <w:tc>
          <w:tcPr>
            <w:tcW w:w="617" w:type="dxa"/>
            <w:shd w:val="clear" w:color="auto" w:fill="auto"/>
            <w:vAlign w:val="center"/>
          </w:tcPr>
          <w:p w14:paraId="722917C7" w14:textId="72134201" w:rsidR="0098090C" w:rsidRPr="00B70E3E" w:rsidDel="00F05876" w:rsidRDefault="0098090C" w:rsidP="00253816">
            <w:pPr>
              <w:pStyle w:val="TAC"/>
              <w:rPr>
                <w:del w:id="16803" w:author="Dave" w:date="2018-01-05T19:41:00Z"/>
              </w:rPr>
            </w:pPr>
            <w:del w:id="16804" w:author="Dave" w:date="2018-01-05T19:41:00Z">
              <w:r w:rsidRPr="00B70E3E" w:rsidDel="00F05876">
                <w:rPr>
                  <w:rFonts w:eastAsia="Calibri"/>
                </w:rPr>
                <w:delText>-</w:delText>
              </w:r>
            </w:del>
          </w:p>
        </w:tc>
        <w:tc>
          <w:tcPr>
            <w:tcW w:w="617" w:type="dxa"/>
            <w:shd w:val="clear" w:color="auto" w:fill="auto"/>
            <w:vAlign w:val="center"/>
          </w:tcPr>
          <w:p w14:paraId="2D8227A7" w14:textId="67104752" w:rsidR="0098090C" w:rsidRPr="00B70E3E" w:rsidDel="00F05876" w:rsidRDefault="0098090C" w:rsidP="00253816">
            <w:pPr>
              <w:pStyle w:val="TAC"/>
              <w:rPr>
                <w:del w:id="16805" w:author="Dave" w:date="2018-01-05T19:41:00Z"/>
              </w:rPr>
            </w:pPr>
            <w:del w:id="16806" w:author="Dave" w:date="2018-01-05T19:41:00Z">
              <w:r w:rsidRPr="00B70E3E" w:rsidDel="00F05876">
                <w:rPr>
                  <w:rFonts w:eastAsia="Calibri"/>
                </w:rPr>
                <w:delText>-</w:delText>
              </w:r>
            </w:del>
          </w:p>
        </w:tc>
        <w:tc>
          <w:tcPr>
            <w:tcW w:w="617" w:type="dxa"/>
            <w:shd w:val="clear" w:color="auto" w:fill="auto"/>
            <w:vAlign w:val="center"/>
          </w:tcPr>
          <w:p w14:paraId="7537FCF8" w14:textId="1A9F6626" w:rsidR="0098090C" w:rsidRPr="00B70E3E" w:rsidDel="00F05876" w:rsidRDefault="0098090C" w:rsidP="00253816">
            <w:pPr>
              <w:pStyle w:val="TAC"/>
              <w:rPr>
                <w:del w:id="16807" w:author="Dave" w:date="2018-01-05T19:41:00Z"/>
                <w:rFonts w:eastAsia="Calibri"/>
              </w:rPr>
            </w:pPr>
            <w:del w:id="16808" w:author="Dave" w:date="2018-01-05T19:41:00Z">
              <w:r w:rsidRPr="00B70E3E" w:rsidDel="00F05876">
                <w:rPr>
                  <w:rFonts w:eastAsia="Calibri"/>
                </w:rPr>
                <w:delText>-</w:delText>
              </w:r>
            </w:del>
          </w:p>
        </w:tc>
        <w:tc>
          <w:tcPr>
            <w:tcW w:w="617" w:type="dxa"/>
            <w:shd w:val="clear" w:color="auto" w:fill="auto"/>
            <w:vAlign w:val="center"/>
          </w:tcPr>
          <w:p w14:paraId="7FF0A4FC" w14:textId="5F77F1F1" w:rsidR="0098090C" w:rsidRPr="00B70E3E" w:rsidDel="00F05876" w:rsidRDefault="0098090C" w:rsidP="00253816">
            <w:pPr>
              <w:pStyle w:val="TAC"/>
              <w:rPr>
                <w:del w:id="16809" w:author="Dave" w:date="2018-01-05T19:41:00Z"/>
                <w:rFonts w:eastAsia="Calibri"/>
              </w:rPr>
            </w:pPr>
            <w:del w:id="16810" w:author="Dave" w:date="2018-01-05T19:41:00Z">
              <w:r w:rsidRPr="00B70E3E" w:rsidDel="00F05876">
                <w:rPr>
                  <w:rFonts w:eastAsia="Calibri"/>
                </w:rPr>
                <w:delText>-</w:delText>
              </w:r>
            </w:del>
          </w:p>
        </w:tc>
        <w:tc>
          <w:tcPr>
            <w:tcW w:w="617" w:type="dxa"/>
            <w:shd w:val="clear" w:color="auto" w:fill="auto"/>
            <w:vAlign w:val="center"/>
          </w:tcPr>
          <w:p w14:paraId="4DF65128" w14:textId="13DC28A8" w:rsidR="0098090C" w:rsidRPr="00B70E3E" w:rsidDel="00F05876" w:rsidRDefault="0098090C" w:rsidP="00253816">
            <w:pPr>
              <w:pStyle w:val="TAC"/>
              <w:rPr>
                <w:del w:id="16811" w:author="Dave" w:date="2018-01-05T19:41:00Z"/>
                <w:rFonts w:eastAsia="Calibri"/>
              </w:rPr>
            </w:pPr>
            <w:del w:id="16812" w:author="Dave" w:date="2018-01-05T19:41:00Z">
              <w:r w:rsidRPr="00B70E3E" w:rsidDel="00F05876">
                <w:rPr>
                  <w:rFonts w:eastAsia="Calibri"/>
                </w:rPr>
                <w:delText>P</w:delText>
              </w:r>
            </w:del>
          </w:p>
        </w:tc>
        <w:tc>
          <w:tcPr>
            <w:tcW w:w="617" w:type="dxa"/>
            <w:shd w:val="clear" w:color="auto" w:fill="auto"/>
            <w:vAlign w:val="center"/>
          </w:tcPr>
          <w:p w14:paraId="7D943DE0" w14:textId="1024594C" w:rsidR="0098090C" w:rsidRPr="00B70E3E" w:rsidDel="00F05876" w:rsidRDefault="0098090C" w:rsidP="00253816">
            <w:pPr>
              <w:pStyle w:val="TAC"/>
              <w:rPr>
                <w:del w:id="16813" w:author="Dave" w:date="2018-01-05T19:41:00Z"/>
                <w:rFonts w:eastAsia="Calibri"/>
              </w:rPr>
            </w:pPr>
            <w:del w:id="16814" w:author="Dave" w:date="2018-01-05T19:41:00Z">
              <w:r w:rsidRPr="00B70E3E" w:rsidDel="00F05876">
                <w:rPr>
                  <w:rFonts w:eastAsia="Calibri"/>
                </w:rPr>
                <w:delText>-</w:delText>
              </w:r>
            </w:del>
          </w:p>
        </w:tc>
        <w:tc>
          <w:tcPr>
            <w:tcW w:w="717" w:type="dxa"/>
            <w:shd w:val="clear" w:color="auto" w:fill="auto"/>
            <w:vAlign w:val="center"/>
          </w:tcPr>
          <w:p w14:paraId="3B16AC1E" w14:textId="73283CE6" w:rsidR="0098090C" w:rsidRPr="00B70E3E" w:rsidDel="00F05876" w:rsidRDefault="0098090C" w:rsidP="00253816">
            <w:pPr>
              <w:pStyle w:val="TAC"/>
              <w:rPr>
                <w:del w:id="16815" w:author="Dave" w:date="2018-01-05T19:41:00Z"/>
              </w:rPr>
            </w:pPr>
            <w:del w:id="16816" w:author="Dave" w:date="2018-01-05T19:41:00Z">
              <w:r w:rsidRPr="00B70E3E" w:rsidDel="00F05876">
                <w:rPr>
                  <w:rFonts w:eastAsia="Calibri"/>
                </w:rPr>
                <w:delText>-</w:delText>
              </w:r>
            </w:del>
          </w:p>
        </w:tc>
        <w:tc>
          <w:tcPr>
            <w:tcW w:w="797" w:type="dxa"/>
            <w:vAlign w:val="center"/>
          </w:tcPr>
          <w:p w14:paraId="6FD5CA8B" w14:textId="69B534B2" w:rsidR="0098090C" w:rsidRPr="00B70E3E" w:rsidDel="00F05876" w:rsidRDefault="0098090C" w:rsidP="00253816">
            <w:pPr>
              <w:pStyle w:val="TAC"/>
              <w:rPr>
                <w:del w:id="16817" w:author="Dave" w:date="2018-01-05T19:41:00Z"/>
                <w:rFonts w:eastAsia="Calibri"/>
              </w:rPr>
            </w:pPr>
            <w:del w:id="16818" w:author="Dave" w:date="2018-01-05T19:41:00Z">
              <w:r w:rsidRPr="00B70E3E" w:rsidDel="00F05876">
                <w:rPr>
                  <w:rFonts w:eastAsia="Calibri"/>
                </w:rPr>
                <w:delText>-</w:delText>
              </w:r>
            </w:del>
          </w:p>
        </w:tc>
      </w:tr>
      <w:tr w:rsidR="0098090C" w:rsidRPr="00B70E3E" w:rsidDel="00F05876" w14:paraId="216C783C" w14:textId="71AB0CF2" w:rsidTr="003700B6">
        <w:trPr>
          <w:cantSplit/>
          <w:jc w:val="center"/>
          <w:del w:id="16819" w:author="Dave" w:date="2018-01-05T19:41:00Z"/>
        </w:trPr>
        <w:tc>
          <w:tcPr>
            <w:tcW w:w="2539" w:type="dxa"/>
            <w:shd w:val="clear" w:color="auto" w:fill="auto"/>
          </w:tcPr>
          <w:p w14:paraId="5762DD49" w14:textId="37233552" w:rsidR="0098090C" w:rsidRPr="00B70E3E" w:rsidDel="00F05876" w:rsidRDefault="0098090C" w:rsidP="00F71280">
            <w:pPr>
              <w:spacing w:after="0"/>
              <w:rPr>
                <w:del w:id="16820" w:author="Dave" w:date="2018-01-05T19:41:00Z"/>
                <w:rFonts w:ascii="Arial" w:hAnsi="Arial"/>
                <w:sz w:val="18"/>
              </w:rPr>
            </w:pPr>
            <w:del w:id="16821" w:author="Dave" w:date="2018-01-05T19:41:00Z">
              <w:r w:rsidRPr="00B70E3E" w:rsidDel="00F05876">
                <w:rPr>
                  <w:rFonts w:ascii="Arial" w:hAnsi="Arial"/>
                  <w:sz w:val="18"/>
                </w:rPr>
                <w:delText>8.3.2.3.</w:delText>
              </w:r>
              <w:r w:rsidR="00F71280" w:rsidRPr="00B70E3E" w:rsidDel="00F05876">
                <w:rPr>
                  <w:rFonts w:ascii="Arial" w:hAnsi="Arial"/>
                  <w:sz w:val="18"/>
                </w:rPr>
                <w:delText xml:space="preserve">3 </w:delText>
              </w:r>
              <w:r w:rsidRPr="00B70E3E" w:rsidDel="00F05876">
                <w:rPr>
                  <w:rFonts w:ascii="Arial" w:hAnsi="Arial"/>
                  <w:sz w:val="18"/>
                </w:rPr>
                <w:delText>Parallel Approach</w:delText>
              </w:r>
            </w:del>
          </w:p>
        </w:tc>
        <w:tc>
          <w:tcPr>
            <w:tcW w:w="617" w:type="dxa"/>
            <w:shd w:val="clear" w:color="auto" w:fill="auto"/>
            <w:vAlign w:val="center"/>
          </w:tcPr>
          <w:p w14:paraId="06D02F89" w14:textId="7EDFECF4" w:rsidR="0098090C" w:rsidRPr="00B70E3E" w:rsidDel="00F05876" w:rsidRDefault="0098090C" w:rsidP="00253816">
            <w:pPr>
              <w:pStyle w:val="TAC"/>
              <w:rPr>
                <w:del w:id="16822" w:author="Dave" w:date="2018-01-05T19:41:00Z"/>
                <w:rFonts w:eastAsia="Calibri"/>
              </w:rPr>
            </w:pPr>
            <w:del w:id="16823" w:author="Dave" w:date="2018-01-05T19:41:00Z">
              <w:r w:rsidRPr="00B70E3E" w:rsidDel="00F05876">
                <w:rPr>
                  <w:rFonts w:eastAsia="Calibri"/>
                </w:rPr>
                <w:delText>-</w:delText>
              </w:r>
            </w:del>
          </w:p>
        </w:tc>
        <w:tc>
          <w:tcPr>
            <w:tcW w:w="617" w:type="dxa"/>
            <w:shd w:val="clear" w:color="auto" w:fill="auto"/>
            <w:vAlign w:val="center"/>
          </w:tcPr>
          <w:p w14:paraId="7BBC5177" w14:textId="5BD6FDFD" w:rsidR="0098090C" w:rsidRPr="00B70E3E" w:rsidDel="00F05876" w:rsidRDefault="0098090C" w:rsidP="00253816">
            <w:pPr>
              <w:pStyle w:val="TAC"/>
              <w:rPr>
                <w:del w:id="16824" w:author="Dave" w:date="2018-01-05T19:41:00Z"/>
                <w:rFonts w:eastAsia="Calibri"/>
              </w:rPr>
            </w:pPr>
            <w:del w:id="16825" w:author="Dave" w:date="2018-01-05T19:41:00Z">
              <w:r w:rsidRPr="00B70E3E" w:rsidDel="00F05876">
                <w:rPr>
                  <w:rFonts w:eastAsia="Calibri"/>
                </w:rPr>
                <w:delText>-</w:delText>
              </w:r>
            </w:del>
          </w:p>
        </w:tc>
        <w:tc>
          <w:tcPr>
            <w:tcW w:w="617" w:type="dxa"/>
            <w:shd w:val="clear" w:color="auto" w:fill="auto"/>
            <w:vAlign w:val="center"/>
          </w:tcPr>
          <w:p w14:paraId="028E3300" w14:textId="1F2D3BE3" w:rsidR="0098090C" w:rsidRPr="00B70E3E" w:rsidDel="00F05876" w:rsidRDefault="0098090C" w:rsidP="00253816">
            <w:pPr>
              <w:pStyle w:val="TAC"/>
              <w:rPr>
                <w:del w:id="16826" w:author="Dave" w:date="2018-01-05T19:41:00Z"/>
                <w:rFonts w:eastAsia="Calibri"/>
              </w:rPr>
            </w:pPr>
            <w:del w:id="16827" w:author="Dave" w:date="2018-01-05T19:41:00Z">
              <w:r w:rsidRPr="00B70E3E" w:rsidDel="00F05876">
                <w:rPr>
                  <w:rFonts w:eastAsia="Calibri"/>
                </w:rPr>
                <w:delText>-</w:delText>
              </w:r>
            </w:del>
          </w:p>
        </w:tc>
        <w:tc>
          <w:tcPr>
            <w:tcW w:w="617" w:type="dxa"/>
            <w:shd w:val="clear" w:color="auto" w:fill="auto"/>
            <w:vAlign w:val="center"/>
          </w:tcPr>
          <w:p w14:paraId="244748B7" w14:textId="50E9A041" w:rsidR="0098090C" w:rsidRPr="00B70E3E" w:rsidDel="00F05876" w:rsidRDefault="0098090C" w:rsidP="00253816">
            <w:pPr>
              <w:pStyle w:val="TAC"/>
              <w:rPr>
                <w:del w:id="16828" w:author="Dave" w:date="2018-01-05T19:41:00Z"/>
              </w:rPr>
            </w:pPr>
            <w:del w:id="16829" w:author="Dave" w:date="2018-01-05T19:41:00Z">
              <w:r w:rsidRPr="00B70E3E" w:rsidDel="00F05876">
                <w:rPr>
                  <w:rFonts w:eastAsia="Calibri"/>
                </w:rPr>
                <w:delText>-</w:delText>
              </w:r>
            </w:del>
          </w:p>
        </w:tc>
        <w:tc>
          <w:tcPr>
            <w:tcW w:w="617" w:type="dxa"/>
            <w:shd w:val="clear" w:color="auto" w:fill="auto"/>
            <w:vAlign w:val="center"/>
          </w:tcPr>
          <w:p w14:paraId="5DBD536C" w14:textId="2EDE73BA" w:rsidR="0098090C" w:rsidRPr="00B70E3E" w:rsidDel="00F05876" w:rsidRDefault="0098090C" w:rsidP="00253816">
            <w:pPr>
              <w:pStyle w:val="TAC"/>
              <w:rPr>
                <w:del w:id="16830" w:author="Dave" w:date="2018-01-05T19:41:00Z"/>
              </w:rPr>
            </w:pPr>
            <w:del w:id="16831" w:author="Dave" w:date="2018-01-05T19:41:00Z">
              <w:r w:rsidRPr="00B70E3E" w:rsidDel="00F05876">
                <w:rPr>
                  <w:rFonts w:eastAsia="Calibri"/>
                </w:rPr>
                <w:delText>-</w:delText>
              </w:r>
            </w:del>
          </w:p>
        </w:tc>
        <w:tc>
          <w:tcPr>
            <w:tcW w:w="617" w:type="dxa"/>
            <w:shd w:val="clear" w:color="auto" w:fill="auto"/>
            <w:vAlign w:val="center"/>
          </w:tcPr>
          <w:p w14:paraId="433636E4" w14:textId="59548929" w:rsidR="0098090C" w:rsidRPr="00B70E3E" w:rsidDel="00F05876" w:rsidRDefault="0098090C" w:rsidP="00253816">
            <w:pPr>
              <w:pStyle w:val="TAC"/>
              <w:rPr>
                <w:del w:id="16832" w:author="Dave" w:date="2018-01-05T19:41:00Z"/>
                <w:rFonts w:eastAsia="Calibri"/>
              </w:rPr>
            </w:pPr>
            <w:del w:id="16833" w:author="Dave" w:date="2018-01-05T19:41:00Z">
              <w:r w:rsidRPr="00B70E3E" w:rsidDel="00F05876">
                <w:rPr>
                  <w:rFonts w:eastAsia="Calibri"/>
                </w:rPr>
                <w:delText>-</w:delText>
              </w:r>
            </w:del>
          </w:p>
        </w:tc>
        <w:tc>
          <w:tcPr>
            <w:tcW w:w="617" w:type="dxa"/>
            <w:shd w:val="clear" w:color="auto" w:fill="auto"/>
            <w:vAlign w:val="center"/>
          </w:tcPr>
          <w:p w14:paraId="11E4AECF" w14:textId="06FA0CF4" w:rsidR="0098090C" w:rsidRPr="00B70E3E" w:rsidDel="00F05876" w:rsidRDefault="0098090C" w:rsidP="00253816">
            <w:pPr>
              <w:pStyle w:val="TAC"/>
              <w:rPr>
                <w:del w:id="16834" w:author="Dave" w:date="2018-01-05T19:41:00Z"/>
                <w:rFonts w:eastAsia="Calibri"/>
              </w:rPr>
            </w:pPr>
            <w:del w:id="16835" w:author="Dave" w:date="2018-01-05T19:41:00Z">
              <w:r w:rsidRPr="00B70E3E" w:rsidDel="00F05876">
                <w:rPr>
                  <w:rFonts w:eastAsia="Calibri"/>
                </w:rPr>
                <w:delText>-</w:delText>
              </w:r>
            </w:del>
          </w:p>
        </w:tc>
        <w:tc>
          <w:tcPr>
            <w:tcW w:w="617" w:type="dxa"/>
            <w:shd w:val="clear" w:color="auto" w:fill="auto"/>
            <w:vAlign w:val="center"/>
          </w:tcPr>
          <w:p w14:paraId="0D12F6D8" w14:textId="57215AD8" w:rsidR="0098090C" w:rsidRPr="00B70E3E" w:rsidDel="00F05876" w:rsidRDefault="0098090C" w:rsidP="00253816">
            <w:pPr>
              <w:pStyle w:val="TAC"/>
              <w:rPr>
                <w:del w:id="16836" w:author="Dave" w:date="2018-01-05T19:41:00Z"/>
                <w:rFonts w:eastAsia="Calibri"/>
              </w:rPr>
            </w:pPr>
            <w:del w:id="16837" w:author="Dave" w:date="2018-01-05T19:41:00Z">
              <w:r w:rsidRPr="00B70E3E" w:rsidDel="00F05876">
                <w:rPr>
                  <w:rFonts w:eastAsia="Calibri"/>
                </w:rPr>
                <w:delText>P</w:delText>
              </w:r>
            </w:del>
          </w:p>
        </w:tc>
        <w:tc>
          <w:tcPr>
            <w:tcW w:w="617" w:type="dxa"/>
            <w:shd w:val="clear" w:color="auto" w:fill="auto"/>
            <w:vAlign w:val="center"/>
          </w:tcPr>
          <w:p w14:paraId="2B94866D" w14:textId="5F216E40" w:rsidR="0098090C" w:rsidRPr="00B70E3E" w:rsidDel="00F05876" w:rsidRDefault="0098090C" w:rsidP="00253816">
            <w:pPr>
              <w:pStyle w:val="TAC"/>
              <w:rPr>
                <w:del w:id="16838" w:author="Dave" w:date="2018-01-05T19:41:00Z"/>
                <w:rFonts w:eastAsia="Calibri"/>
              </w:rPr>
            </w:pPr>
            <w:del w:id="16839" w:author="Dave" w:date="2018-01-05T19:41:00Z">
              <w:r w:rsidRPr="00B70E3E" w:rsidDel="00F05876">
                <w:rPr>
                  <w:rFonts w:eastAsia="Calibri"/>
                </w:rPr>
                <w:delText>-</w:delText>
              </w:r>
            </w:del>
          </w:p>
        </w:tc>
        <w:tc>
          <w:tcPr>
            <w:tcW w:w="717" w:type="dxa"/>
            <w:shd w:val="clear" w:color="auto" w:fill="auto"/>
            <w:vAlign w:val="center"/>
          </w:tcPr>
          <w:p w14:paraId="7BF5C1C9" w14:textId="39A92110" w:rsidR="0098090C" w:rsidRPr="00B70E3E" w:rsidDel="00F05876" w:rsidRDefault="0098090C" w:rsidP="00253816">
            <w:pPr>
              <w:pStyle w:val="TAC"/>
              <w:rPr>
                <w:del w:id="16840" w:author="Dave" w:date="2018-01-05T19:41:00Z"/>
              </w:rPr>
            </w:pPr>
            <w:del w:id="16841" w:author="Dave" w:date="2018-01-05T19:41:00Z">
              <w:r w:rsidRPr="00B70E3E" w:rsidDel="00F05876">
                <w:rPr>
                  <w:rFonts w:eastAsia="Calibri"/>
                </w:rPr>
                <w:delText>-</w:delText>
              </w:r>
            </w:del>
          </w:p>
        </w:tc>
        <w:tc>
          <w:tcPr>
            <w:tcW w:w="797" w:type="dxa"/>
            <w:vAlign w:val="center"/>
          </w:tcPr>
          <w:p w14:paraId="1E183315" w14:textId="28662520" w:rsidR="0098090C" w:rsidRPr="00B70E3E" w:rsidDel="00F05876" w:rsidRDefault="0098090C" w:rsidP="00253816">
            <w:pPr>
              <w:pStyle w:val="TAC"/>
              <w:rPr>
                <w:del w:id="16842" w:author="Dave" w:date="2018-01-05T19:41:00Z"/>
                <w:rFonts w:eastAsia="Calibri"/>
              </w:rPr>
            </w:pPr>
            <w:del w:id="16843" w:author="Dave" w:date="2018-01-05T19:41:00Z">
              <w:r w:rsidRPr="00B70E3E" w:rsidDel="00F05876">
                <w:rPr>
                  <w:rFonts w:eastAsia="Calibri"/>
                </w:rPr>
                <w:delText>-</w:delText>
              </w:r>
            </w:del>
          </w:p>
        </w:tc>
      </w:tr>
      <w:tr w:rsidR="0098090C" w:rsidRPr="00B70E3E" w:rsidDel="00F05876" w14:paraId="7F8D0EAE" w14:textId="3BABC664" w:rsidTr="003700B6">
        <w:trPr>
          <w:cantSplit/>
          <w:jc w:val="center"/>
          <w:del w:id="16844" w:author="Dave" w:date="2018-01-05T19:41:00Z"/>
        </w:trPr>
        <w:tc>
          <w:tcPr>
            <w:tcW w:w="2539" w:type="dxa"/>
            <w:shd w:val="clear" w:color="auto" w:fill="auto"/>
          </w:tcPr>
          <w:p w14:paraId="594D53D6" w14:textId="45998345" w:rsidR="0098090C" w:rsidRPr="00B70E3E" w:rsidDel="00F05876" w:rsidRDefault="0098090C" w:rsidP="0098090C">
            <w:pPr>
              <w:spacing w:after="0"/>
              <w:rPr>
                <w:del w:id="16845" w:author="Dave" w:date="2018-01-05T19:41:00Z"/>
                <w:rFonts w:ascii="Arial" w:hAnsi="Arial"/>
                <w:sz w:val="18"/>
              </w:rPr>
            </w:pPr>
            <w:del w:id="16846" w:author="Dave" w:date="2018-01-05T19:41:00Z">
              <w:r w:rsidRPr="00B70E3E" w:rsidDel="00F05876">
                <w:rPr>
                  <w:rFonts w:ascii="Arial" w:hAnsi="Arial"/>
                  <w:sz w:val="18"/>
                </w:rPr>
                <w:delText>8.3.2.4 Knee and Toe clearance width</w:delText>
              </w:r>
            </w:del>
          </w:p>
        </w:tc>
        <w:tc>
          <w:tcPr>
            <w:tcW w:w="617" w:type="dxa"/>
            <w:shd w:val="clear" w:color="auto" w:fill="auto"/>
            <w:vAlign w:val="center"/>
          </w:tcPr>
          <w:p w14:paraId="069621DF" w14:textId="19E718E2" w:rsidR="0098090C" w:rsidRPr="00B70E3E" w:rsidDel="00F05876" w:rsidRDefault="0098090C" w:rsidP="00253816">
            <w:pPr>
              <w:pStyle w:val="TAC"/>
              <w:rPr>
                <w:del w:id="16847" w:author="Dave" w:date="2018-01-05T19:41:00Z"/>
                <w:rFonts w:eastAsia="Calibri"/>
              </w:rPr>
            </w:pPr>
            <w:del w:id="16848" w:author="Dave" w:date="2018-01-05T19:41:00Z">
              <w:r w:rsidRPr="00B70E3E" w:rsidDel="00F05876">
                <w:rPr>
                  <w:rFonts w:eastAsia="Calibri"/>
                </w:rPr>
                <w:delText>-</w:delText>
              </w:r>
            </w:del>
          </w:p>
        </w:tc>
        <w:tc>
          <w:tcPr>
            <w:tcW w:w="617" w:type="dxa"/>
            <w:shd w:val="clear" w:color="auto" w:fill="auto"/>
            <w:vAlign w:val="center"/>
          </w:tcPr>
          <w:p w14:paraId="489E156B" w14:textId="3EF16D9F" w:rsidR="0098090C" w:rsidRPr="00B70E3E" w:rsidDel="00F05876" w:rsidRDefault="0098090C" w:rsidP="00253816">
            <w:pPr>
              <w:pStyle w:val="TAC"/>
              <w:rPr>
                <w:del w:id="16849" w:author="Dave" w:date="2018-01-05T19:41:00Z"/>
                <w:rFonts w:eastAsia="Calibri"/>
              </w:rPr>
            </w:pPr>
            <w:del w:id="16850" w:author="Dave" w:date="2018-01-05T19:41:00Z">
              <w:r w:rsidRPr="00B70E3E" w:rsidDel="00F05876">
                <w:rPr>
                  <w:rFonts w:eastAsia="Calibri"/>
                </w:rPr>
                <w:delText>-</w:delText>
              </w:r>
            </w:del>
          </w:p>
        </w:tc>
        <w:tc>
          <w:tcPr>
            <w:tcW w:w="617" w:type="dxa"/>
            <w:shd w:val="clear" w:color="auto" w:fill="auto"/>
            <w:vAlign w:val="center"/>
          </w:tcPr>
          <w:p w14:paraId="73A8868E" w14:textId="62F60D18" w:rsidR="0098090C" w:rsidRPr="00B70E3E" w:rsidDel="00F05876" w:rsidRDefault="0098090C" w:rsidP="00253816">
            <w:pPr>
              <w:pStyle w:val="TAC"/>
              <w:rPr>
                <w:del w:id="16851" w:author="Dave" w:date="2018-01-05T19:41:00Z"/>
                <w:rFonts w:eastAsia="Calibri"/>
              </w:rPr>
            </w:pPr>
            <w:del w:id="16852" w:author="Dave" w:date="2018-01-05T19:41:00Z">
              <w:r w:rsidRPr="00B70E3E" w:rsidDel="00F05876">
                <w:rPr>
                  <w:rFonts w:eastAsia="Calibri"/>
                </w:rPr>
                <w:delText>-</w:delText>
              </w:r>
            </w:del>
          </w:p>
        </w:tc>
        <w:tc>
          <w:tcPr>
            <w:tcW w:w="617" w:type="dxa"/>
            <w:shd w:val="clear" w:color="auto" w:fill="auto"/>
            <w:vAlign w:val="center"/>
          </w:tcPr>
          <w:p w14:paraId="233EE9E0" w14:textId="6FAE34A9" w:rsidR="0098090C" w:rsidRPr="00B70E3E" w:rsidDel="00F05876" w:rsidRDefault="0098090C" w:rsidP="00253816">
            <w:pPr>
              <w:pStyle w:val="TAC"/>
              <w:rPr>
                <w:del w:id="16853" w:author="Dave" w:date="2018-01-05T19:41:00Z"/>
              </w:rPr>
            </w:pPr>
            <w:del w:id="16854" w:author="Dave" w:date="2018-01-05T19:41:00Z">
              <w:r w:rsidRPr="00B70E3E" w:rsidDel="00F05876">
                <w:rPr>
                  <w:rFonts w:eastAsia="Calibri"/>
                </w:rPr>
                <w:delText>-</w:delText>
              </w:r>
            </w:del>
          </w:p>
        </w:tc>
        <w:tc>
          <w:tcPr>
            <w:tcW w:w="617" w:type="dxa"/>
            <w:shd w:val="clear" w:color="auto" w:fill="auto"/>
            <w:vAlign w:val="center"/>
          </w:tcPr>
          <w:p w14:paraId="3F9F0C9E" w14:textId="3EEBED28" w:rsidR="0098090C" w:rsidRPr="00B70E3E" w:rsidDel="00F05876" w:rsidRDefault="0098090C" w:rsidP="00253816">
            <w:pPr>
              <w:pStyle w:val="TAC"/>
              <w:rPr>
                <w:del w:id="16855" w:author="Dave" w:date="2018-01-05T19:41:00Z"/>
              </w:rPr>
            </w:pPr>
            <w:del w:id="16856" w:author="Dave" w:date="2018-01-05T19:41:00Z">
              <w:r w:rsidRPr="00B70E3E" w:rsidDel="00F05876">
                <w:rPr>
                  <w:rFonts w:eastAsia="Calibri"/>
                </w:rPr>
                <w:delText>-</w:delText>
              </w:r>
            </w:del>
          </w:p>
        </w:tc>
        <w:tc>
          <w:tcPr>
            <w:tcW w:w="617" w:type="dxa"/>
            <w:shd w:val="clear" w:color="auto" w:fill="auto"/>
            <w:vAlign w:val="center"/>
          </w:tcPr>
          <w:p w14:paraId="53B3E5DC" w14:textId="24CF3FF8" w:rsidR="0098090C" w:rsidRPr="00B70E3E" w:rsidDel="00F05876" w:rsidRDefault="0098090C" w:rsidP="00253816">
            <w:pPr>
              <w:pStyle w:val="TAC"/>
              <w:rPr>
                <w:del w:id="16857" w:author="Dave" w:date="2018-01-05T19:41:00Z"/>
                <w:rFonts w:eastAsia="Calibri"/>
              </w:rPr>
            </w:pPr>
            <w:del w:id="16858" w:author="Dave" w:date="2018-01-05T19:41:00Z">
              <w:r w:rsidRPr="00B70E3E" w:rsidDel="00F05876">
                <w:rPr>
                  <w:rFonts w:eastAsia="Calibri"/>
                </w:rPr>
                <w:delText>-</w:delText>
              </w:r>
            </w:del>
          </w:p>
        </w:tc>
        <w:tc>
          <w:tcPr>
            <w:tcW w:w="617" w:type="dxa"/>
            <w:shd w:val="clear" w:color="auto" w:fill="auto"/>
            <w:vAlign w:val="center"/>
          </w:tcPr>
          <w:p w14:paraId="3786084E" w14:textId="51D572D3" w:rsidR="0098090C" w:rsidRPr="00B70E3E" w:rsidDel="00F05876" w:rsidRDefault="0098090C" w:rsidP="00253816">
            <w:pPr>
              <w:pStyle w:val="TAC"/>
              <w:rPr>
                <w:del w:id="16859" w:author="Dave" w:date="2018-01-05T19:41:00Z"/>
                <w:rFonts w:eastAsia="Calibri"/>
              </w:rPr>
            </w:pPr>
            <w:del w:id="16860" w:author="Dave" w:date="2018-01-05T19:41:00Z">
              <w:r w:rsidRPr="00B70E3E" w:rsidDel="00F05876">
                <w:rPr>
                  <w:rFonts w:eastAsia="Calibri"/>
                </w:rPr>
                <w:delText>-</w:delText>
              </w:r>
            </w:del>
          </w:p>
        </w:tc>
        <w:tc>
          <w:tcPr>
            <w:tcW w:w="617" w:type="dxa"/>
            <w:shd w:val="clear" w:color="auto" w:fill="auto"/>
            <w:vAlign w:val="center"/>
          </w:tcPr>
          <w:p w14:paraId="2BF97AF1" w14:textId="7764D29E" w:rsidR="0098090C" w:rsidRPr="00B70E3E" w:rsidDel="00F05876" w:rsidRDefault="0098090C" w:rsidP="00253816">
            <w:pPr>
              <w:pStyle w:val="TAC"/>
              <w:rPr>
                <w:del w:id="16861" w:author="Dave" w:date="2018-01-05T19:41:00Z"/>
                <w:rFonts w:eastAsia="Calibri"/>
              </w:rPr>
            </w:pPr>
            <w:del w:id="16862" w:author="Dave" w:date="2018-01-05T19:41:00Z">
              <w:r w:rsidRPr="00B70E3E" w:rsidDel="00F05876">
                <w:rPr>
                  <w:rFonts w:eastAsia="Calibri"/>
                </w:rPr>
                <w:delText>P</w:delText>
              </w:r>
            </w:del>
          </w:p>
        </w:tc>
        <w:tc>
          <w:tcPr>
            <w:tcW w:w="617" w:type="dxa"/>
            <w:shd w:val="clear" w:color="auto" w:fill="auto"/>
            <w:vAlign w:val="center"/>
          </w:tcPr>
          <w:p w14:paraId="1CEE4AE4" w14:textId="403B9007" w:rsidR="0098090C" w:rsidRPr="00B70E3E" w:rsidDel="00F05876" w:rsidRDefault="0098090C" w:rsidP="00253816">
            <w:pPr>
              <w:pStyle w:val="TAC"/>
              <w:rPr>
                <w:del w:id="16863" w:author="Dave" w:date="2018-01-05T19:41:00Z"/>
                <w:rFonts w:eastAsia="Calibri"/>
              </w:rPr>
            </w:pPr>
            <w:del w:id="16864" w:author="Dave" w:date="2018-01-05T19:41:00Z">
              <w:r w:rsidRPr="00B70E3E" w:rsidDel="00F05876">
                <w:rPr>
                  <w:rFonts w:eastAsia="Calibri"/>
                </w:rPr>
                <w:delText>-</w:delText>
              </w:r>
            </w:del>
          </w:p>
        </w:tc>
        <w:tc>
          <w:tcPr>
            <w:tcW w:w="717" w:type="dxa"/>
            <w:shd w:val="clear" w:color="auto" w:fill="auto"/>
            <w:vAlign w:val="center"/>
          </w:tcPr>
          <w:p w14:paraId="7CBBD069" w14:textId="546F0128" w:rsidR="0098090C" w:rsidRPr="00B70E3E" w:rsidDel="00F05876" w:rsidRDefault="0098090C" w:rsidP="00253816">
            <w:pPr>
              <w:pStyle w:val="TAC"/>
              <w:rPr>
                <w:del w:id="16865" w:author="Dave" w:date="2018-01-05T19:41:00Z"/>
              </w:rPr>
            </w:pPr>
            <w:del w:id="16866" w:author="Dave" w:date="2018-01-05T19:41:00Z">
              <w:r w:rsidRPr="00B70E3E" w:rsidDel="00F05876">
                <w:rPr>
                  <w:rFonts w:eastAsia="Calibri"/>
                </w:rPr>
                <w:delText>-</w:delText>
              </w:r>
            </w:del>
          </w:p>
        </w:tc>
        <w:tc>
          <w:tcPr>
            <w:tcW w:w="797" w:type="dxa"/>
            <w:vAlign w:val="center"/>
          </w:tcPr>
          <w:p w14:paraId="4C374634" w14:textId="418C3A77" w:rsidR="0098090C" w:rsidRPr="00B70E3E" w:rsidDel="00F05876" w:rsidRDefault="0098090C" w:rsidP="00253816">
            <w:pPr>
              <w:pStyle w:val="TAC"/>
              <w:rPr>
                <w:del w:id="16867" w:author="Dave" w:date="2018-01-05T19:41:00Z"/>
                <w:rFonts w:eastAsia="Calibri"/>
              </w:rPr>
            </w:pPr>
            <w:del w:id="16868" w:author="Dave" w:date="2018-01-05T19:41:00Z">
              <w:r w:rsidRPr="00B70E3E" w:rsidDel="00F05876">
                <w:rPr>
                  <w:rFonts w:eastAsia="Calibri"/>
                </w:rPr>
                <w:delText>-</w:delText>
              </w:r>
            </w:del>
          </w:p>
        </w:tc>
      </w:tr>
      <w:tr w:rsidR="0098090C" w:rsidRPr="00B70E3E" w:rsidDel="00F05876" w14:paraId="0B7FAC3D" w14:textId="487EDAEA" w:rsidTr="003700B6">
        <w:trPr>
          <w:cantSplit/>
          <w:jc w:val="center"/>
          <w:del w:id="16869" w:author="Dave" w:date="2018-01-05T19:41:00Z"/>
        </w:trPr>
        <w:tc>
          <w:tcPr>
            <w:tcW w:w="2539" w:type="dxa"/>
            <w:shd w:val="clear" w:color="auto" w:fill="auto"/>
          </w:tcPr>
          <w:p w14:paraId="61792896" w14:textId="47E6B807" w:rsidR="0098090C" w:rsidRPr="00B70E3E" w:rsidDel="00F05876" w:rsidRDefault="0098090C" w:rsidP="0098090C">
            <w:pPr>
              <w:spacing w:after="0"/>
              <w:rPr>
                <w:del w:id="16870" w:author="Dave" w:date="2018-01-05T19:41:00Z"/>
                <w:rFonts w:ascii="Arial" w:hAnsi="Arial"/>
                <w:sz w:val="18"/>
              </w:rPr>
            </w:pPr>
            <w:del w:id="16871" w:author="Dave" w:date="2018-01-05T19:41:00Z">
              <w:r w:rsidRPr="00B70E3E" w:rsidDel="00F05876">
                <w:rPr>
                  <w:rFonts w:ascii="Arial" w:hAnsi="Arial"/>
                  <w:sz w:val="18"/>
                </w:rPr>
                <w:delText>8.3.2.5 Toe Clearance</w:delText>
              </w:r>
            </w:del>
          </w:p>
        </w:tc>
        <w:tc>
          <w:tcPr>
            <w:tcW w:w="617" w:type="dxa"/>
            <w:shd w:val="clear" w:color="auto" w:fill="auto"/>
            <w:vAlign w:val="center"/>
          </w:tcPr>
          <w:p w14:paraId="0016FA9B" w14:textId="135E4F5A" w:rsidR="0098090C" w:rsidRPr="00B70E3E" w:rsidDel="00F05876" w:rsidRDefault="0098090C" w:rsidP="00253816">
            <w:pPr>
              <w:pStyle w:val="TAC"/>
              <w:rPr>
                <w:del w:id="16872" w:author="Dave" w:date="2018-01-05T19:41:00Z"/>
                <w:rFonts w:eastAsia="Calibri"/>
              </w:rPr>
            </w:pPr>
            <w:del w:id="16873" w:author="Dave" w:date="2018-01-05T19:41:00Z">
              <w:r w:rsidRPr="00B70E3E" w:rsidDel="00F05876">
                <w:rPr>
                  <w:rFonts w:eastAsia="Calibri"/>
                </w:rPr>
                <w:delText>-</w:delText>
              </w:r>
            </w:del>
          </w:p>
        </w:tc>
        <w:tc>
          <w:tcPr>
            <w:tcW w:w="617" w:type="dxa"/>
            <w:shd w:val="clear" w:color="auto" w:fill="auto"/>
            <w:vAlign w:val="center"/>
          </w:tcPr>
          <w:p w14:paraId="0C98C64E" w14:textId="1DC258E6" w:rsidR="0098090C" w:rsidRPr="00B70E3E" w:rsidDel="00F05876" w:rsidRDefault="0098090C" w:rsidP="00253816">
            <w:pPr>
              <w:pStyle w:val="TAC"/>
              <w:rPr>
                <w:del w:id="16874" w:author="Dave" w:date="2018-01-05T19:41:00Z"/>
                <w:rFonts w:eastAsia="Calibri"/>
              </w:rPr>
            </w:pPr>
            <w:del w:id="16875" w:author="Dave" w:date="2018-01-05T19:41:00Z">
              <w:r w:rsidRPr="00B70E3E" w:rsidDel="00F05876">
                <w:rPr>
                  <w:rFonts w:eastAsia="Calibri"/>
                </w:rPr>
                <w:delText>-</w:delText>
              </w:r>
            </w:del>
          </w:p>
        </w:tc>
        <w:tc>
          <w:tcPr>
            <w:tcW w:w="617" w:type="dxa"/>
            <w:shd w:val="clear" w:color="auto" w:fill="auto"/>
            <w:vAlign w:val="center"/>
          </w:tcPr>
          <w:p w14:paraId="5BFC6871" w14:textId="7F40D79F" w:rsidR="0098090C" w:rsidRPr="00B70E3E" w:rsidDel="00F05876" w:rsidRDefault="0098090C" w:rsidP="00253816">
            <w:pPr>
              <w:pStyle w:val="TAC"/>
              <w:rPr>
                <w:del w:id="16876" w:author="Dave" w:date="2018-01-05T19:41:00Z"/>
                <w:rFonts w:eastAsia="Calibri"/>
              </w:rPr>
            </w:pPr>
            <w:del w:id="16877" w:author="Dave" w:date="2018-01-05T19:41:00Z">
              <w:r w:rsidRPr="00B70E3E" w:rsidDel="00F05876">
                <w:rPr>
                  <w:rFonts w:eastAsia="Calibri"/>
                </w:rPr>
                <w:delText>-</w:delText>
              </w:r>
            </w:del>
          </w:p>
        </w:tc>
        <w:tc>
          <w:tcPr>
            <w:tcW w:w="617" w:type="dxa"/>
            <w:shd w:val="clear" w:color="auto" w:fill="auto"/>
            <w:vAlign w:val="center"/>
          </w:tcPr>
          <w:p w14:paraId="7D3F90D5" w14:textId="21404334" w:rsidR="0098090C" w:rsidRPr="00B70E3E" w:rsidDel="00F05876" w:rsidRDefault="0098090C" w:rsidP="00253816">
            <w:pPr>
              <w:pStyle w:val="TAC"/>
              <w:rPr>
                <w:del w:id="16878" w:author="Dave" w:date="2018-01-05T19:41:00Z"/>
              </w:rPr>
            </w:pPr>
            <w:del w:id="16879" w:author="Dave" w:date="2018-01-05T19:41:00Z">
              <w:r w:rsidRPr="00B70E3E" w:rsidDel="00F05876">
                <w:rPr>
                  <w:rFonts w:eastAsia="Calibri"/>
                </w:rPr>
                <w:delText>-</w:delText>
              </w:r>
            </w:del>
          </w:p>
        </w:tc>
        <w:tc>
          <w:tcPr>
            <w:tcW w:w="617" w:type="dxa"/>
            <w:shd w:val="clear" w:color="auto" w:fill="auto"/>
            <w:vAlign w:val="center"/>
          </w:tcPr>
          <w:p w14:paraId="0AA42495" w14:textId="07E1352B" w:rsidR="0098090C" w:rsidRPr="00B70E3E" w:rsidDel="00F05876" w:rsidRDefault="0098090C" w:rsidP="00253816">
            <w:pPr>
              <w:pStyle w:val="TAC"/>
              <w:rPr>
                <w:del w:id="16880" w:author="Dave" w:date="2018-01-05T19:41:00Z"/>
              </w:rPr>
            </w:pPr>
            <w:del w:id="16881" w:author="Dave" w:date="2018-01-05T19:41:00Z">
              <w:r w:rsidRPr="00B70E3E" w:rsidDel="00F05876">
                <w:rPr>
                  <w:rFonts w:eastAsia="Calibri"/>
                </w:rPr>
                <w:delText>-</w:delText>
              </w:r>
            </w:del>
          </w:p>
        </w:tc>
        <w:tc>
          <w:tcPr>
            <w:tcW w:w="617" w:type="dxa"/>
            <w:shd w:val="clear" w:color="auto" w:fill="auto"/>
            <w:vAlign w:val="center"/>
          </w:tcPr>
          <w:p w14:paraId="561C1C81" w14:textId="45827542" w:rsidR="0098090C" w:rsidRPr="00B70E3E" w:rsidDel="00F05876" w:rsidRDefault="0098090C" w:rsidP="00253816">
            <w:pPr>
              <w:pStyle w:val="TAC"/>
              <w:rPr>
                <w:del w:id="16882" w:author="Dave" w:date="2018-01-05T19:41:00Z"/>
                <w:rFonts w:eastAsia="Calibri"/>
              </w:rPr>
            </w:pPr>
            <w:del w:id="16883" w:author="Dave" w:date="2018-01-05T19:41:00Z">
              <w:r w:rsidRPr="00B70E3E" w:rsidDel="00F05876">
                <w:rPr>
                  <w:rFonts w:eastAsia="Calibri"/>
                </w:rPr>
                <w:delText>-</w:delText>
              </w:r>
            </w:del>
          </w:p>
        </w:tc>
        <w:tc>
          <w:tcPr>
            <w:tcW w:w="617" w:type="dxa"/>
            <w:shd w:val="clear" w:color="auto" w:fill="auto"/>
            <w:vAlign w:val="center"/>
          </w:tcPr>
          <w:p w14:paraId="0F7E596F" w14:textId="7F743ECE" w:rsidR="0098090C" w:rsidRPr="00B70E3E" w:rsidDel="00F05876" w:rsidRDefault="0098090C" w:rsidP="00253816">
            <w:pPr>
              <w:pStyle w:val="TAC"/>
              <w:rPr>
                <w:del w:id="16884" w:author="Dave" w:date="2018-01-05T19:41:00Z"/>
                <w:rFonts w:eastAsia="Calibri"/>
              </w:rPr>
            </w:pPr>
            <w:del w:id="16885" w:author="Dave" w:date="2018-01-05T19:41:00Z">
              <w:r w:rsidRPr="00B70E3E" w:rsidDel="00F05876">
                <w:rPr>
                  <w:rFonts w:eastAsia="Calibri"/>
                </w:rPr>
                <w:delText>-</w:delText>
              </w:r>
            </w:del>
          </w:p>
        </w:tc>
        <w:tc>
          <w:tcPr>
            <w:tcW w:w="617" w:type="dxa"/>
            <w:shd w:val="clear" w:color="auto" w:fill="auto"/>
            <w:vAlign w:val="center"/>
          </w:tcPr>
          <w:p w14:paraId="7D399F42" w14:textId="20DE5C81" w:rsidR="0098090C" w:rsidRPr="00B70E3E" w:rsidDel="00F05876" w:rsidRDefault="0098090C" w:rsidP="00253816">
            <w:pPr>
              <w:pStyle w:val="TAC"/>
              <w:rPr>
                <w:del w:id="16886" w:author="Dave" w:date="2018-01-05T19:41:00Z"/>
                <w:rFonts w:eastAsia="Calibri"/>
              </w:rPr>
            </w:pPr>
            <w:del w:id="16887" w:author="Dave" w:date="2018-01-05T19:41:00Z">
              <w:r w:rsidRPr="00B70E3E" w:rsidDel="00F05876">
                <w:delText>P</w:delText>
              </w:r>
            </w:del>
          </w:p>
        </w:tc>
        <w:tc>
          <w:tcPr>
            <w:tcW w:w="617" w:type="dxa"/>
            <w:shd w:val="clear" w:color="auto" w:fill="auto"/>
            <w:vAlign w:val="center"/>
          </w:tcPr>
          <w:p w14:paraId="269FA010" w14:textId="586E25BA" w:rsidR="0098090C" w:rsidRPr="00B70E3E" w:rsidDel="00F05876" w:rsidRDefault="0098090C" w:rsidP="00253816">
            <w:pPr>
              <w:pStyle w:val="TAC"/>
              <w:rPr>
                <w:del w:id="16888" w:author="Dave" w:date="2018-01-05T19:41:00Z"/>
                <w:rFonts w:eastAsia="Calibri"/>
              </w:rPr>
            </w:pPr>
            <w:del w:id="16889" w:author="Dave" w:date="2018-01-05T19:41:00Z">
              <w:r w:rsidRPr="00B70E3E" w:rsidDel="00F05876">
                <w:rPr>
                  <w:rFonts w:eastAsia="Calibri"/>
                </w:rPr>
                <w:delText>-</w:delText>
              </w:r>
            </w:del>
          </w:p>
        </w:tc>
        <w:tc>
          <w:tcPr>
            <w:tcW w:w="717" w:type="dxa"/>
            <w:shd w:val="clear" w:color="auto" w:fill="auto"/>
            <w:vAlign w:val="center"/>
          </w:tcPr>
          <w:p w14:paraId="54CC4DAB" w14:textId="603AE387" w:rsidR="0098090C" w:rsidRPr="00B70E3E" w:rsidDel="00F05876" w:rsidRDefault="0098090C" w:rsidP="00253816">
            <w:pPr>
              <w:pStyle w:val="TAC"/>
              <w:rPr>
                <w:del w:id="16890" w:author="Dave" w:date="2018-01-05T19:41:00Z"/>
              </w:rPr>
            </w:pPr>
            <w:del w:id="16891" w:author="Dave" w:date="2018-01-05T19:41:00Z">
              <w:r w:rsidRPr="00B70E3E" w:rsidDel="00F05876">
                <w:rPr>
                  <w:rFonts w:eastAsia="Calibri"/>
                </w:rPr>
                <w:delText>-</w:delText>
              </w:r>
            </w:del>
          </w:p>
        </w:tc>
        <w:tc>
          <w:tcPr>
            <w:tcW w:w="797" w:type="dxa"/>
            <w:vAlign w:val="center"/>
          </w:tcPr>
          <w:p w14:paraId="3CCC7A61" w14:textId="4E37A9ED" w:rsidR="0098090C" w:rsidRPr="00B70E3E" w:rsidDel="00F05876" w:rsidRDefault="0098090C" w:rsidP="00253816">
            <w:pPr>
              <w:pStyle w:val="TAC"/>
              <w:rPr>
                <w:del w:id="16892" w:author="Dave" w:date="2018-01-05T19:41:00Z"/>
                <w:rFonts w:eastAsia="Calibri"/>
              </w:rPr>
            </w:pPr>
            <w:del w:id="16893" w:author="Dave" w:date="2018-01-05T19:41:00Z">
              <w:r w:rsidRPr="00B70E3E" w:rsidDel="00F05876">
                <w:rPr>
                  <w:rFonts w:eastAsia="Calibri"/>
                </w:rPr>
                <w:delText>-</w:delText>
              </w:r>
            </w:del>
          </w:p>
        </w:tc>
      </w:tr>
      <w:tr w:rsidR="0098090C" w:rsidRPr="00B70E3E" w:rsidDel="00F05876" w14:paraId="24E3452B" w14:textId="67532F87" w:rsidTr="003700B6">
        <w:trPr>
          <w:cantSplit/>
          <w:jc w:val="center"/>
          <w:del w:id="16894" w:author="Dave" w:date="2018-01-05T19:41:00Z"/>
        </w:trPr>
        <w:tc>
          <w:tcPr>
            <w:tcW w:w="2539" w:type="dxa"/>
            <w:shd w:val="clear" w:color="auto" w:fill="auto"/>
          </w:tcPr>
          <w:p w14:paraId="3BFF6133" w14:textId="45A1197A" w:rsidR="0098090C" w:rsidRPr="00B70E3E" w:rsidDel="00F05876" w:rsidRDefault="0098090C" w:rsidP="0098090C">
            <w:pPr>
              <w:spacing w:after="0"/>
              <w:rPr>
                <w:del w:id="16895" w:author="Dave" w:date="2018-01-05T19:41:00Z"/>
                <w:rFonts w:ascii="Arial" w:hAnsi="Arial"/>
                <w:sz w:val="18"/>
              </w:rPr>
            </w:pPr>
            <w:del w:id="16896" w:author="Dave" w:date="2018-01-05T19:41:00Z">
              <w:r w:rsidRPr="00B70E3E" w:rsidDel="00F05876">
                <w:rPr>
                  <w:rFonts w:ascii="Arial" w:hAnsi="Arial"/>
                  <w:sz w:val="18"/>
                </w:rPr>
                <w:delText>8.3.2.6 Knee Clearance</w:delText>
              </w:r>
            </w:del>
          </w:p>
        </w:tc>
        <w:tc>
          <w:tcPr>
            <w:tcW w:w="617" w:type="dxa"/>
            <w:shd w:val="clear" w:color="auto" w:fill="auto"/>
            <w:vAlign w:val="center"/>
          </w:tcPr>
          <w:p w14:paraId="4F40AE7A" w14:textId="5426CB2C" w:rsidR="0098090C" w:rsidRPr="00B70E3E" w:rsidDel="00F05876" w:rsidRDefault="0098090C" w:rsidP="00253816">
            <w:pPr>
              <w:pStyle w:val="TAC"/>
              <w:rPr>
                <w:del w:id="16897" w:author="Dave" w:date="2018-01-05T19:41:00Z"/>
                <w:rFonts w:eastAsia="Calibri"/>
              </w:rPr>
            </w:pPr>
            <w:del w:id="16898" w:author="Dave" w:date="2018-01-05T19:41:00Z">
              <w:r w:rsidRPr="00B70E3E" w:rsidDel="00F05876">
                <w:rPr>
                  <w:rFonts w:eastAsia="Calibri"/>
                </w:rPr>
                <w:delText>-</w:delText>
              </w:r>
            </w:del>
          </w:p>
        </w:tc>
        <w:tc>
          <w:tcPr>
            <w:tcW w:w="617" w:type="dxa"/>
            <w:shd w:val="clear" w:color="auto" w:fill="auto"/>
            <w:vAlign w:val="center"/>
          </w:tcPr>
          <w:p w14:paraId="7F726D10" w14:textId="00D24F42" w:rsidR="0098090C" w:rsidRPr="00B70E3E" w:rsidDel="00F05876" w:rsidRDefault="0098090C" w:rsidP="00253816">
            <w:pPr>
              <w:pStyle w:val="TAC"/>
              <w:rPr>
                <w:del w:id="16899" w:author="Dave" w:date="2018-01-05T19:41:00Z"/>
                <w:rFonts w:eastAsia="Calibri"/>
              </w:rPr>
            </w:pPr>
            <w:del w:id="16900" w:author="Dave" w:date="2018-01-05T19:41:00Z">
              <w:r w:rsidRPr="00B70E3E" w:rsidDel="00F05876">
                <w:rPr>
                  <w:rFonts w:eastAsia="Calibri"/>
                </w:rPr>
                <w:delText>-</w:delText>
              </w:r>
            </w:del>
          </w:p>
        </w:tc>
        <w:tc>
          <w:tcPr>
            <w:tcW w:w="617" w:type="dxa"/>
            <w:shd w:val="clear" w:color="auto" w:fill="auto"/>
            <w:vAlign w:val="center"/>
          </w:tcPr>
          <w:p w14:paraId="63CEEA7C" w14:textId="261C223B" w:rsidR="0098090C" w:rsidRPr="00B70E3E" w:rsidDel="00F05876" w:rsidRDefault="0098090C" w:rsidP="00253816">
            <w:pPr>
              <w:pStyle w:val="TAC"/>
              <w:rPr>
                <w:del w:id="16901" w:author="Dave" w:date="2018-01-05T19:41:00Z"/>
                <w:rFonts w:eastAsia="Calibri"/>
              </w:rPr>
            </w:pPr>
            <w:del w:id="16902" w:author="Dave" w:date="2018-01-05T19:41:00Z">
              <w:r w:rsidRPr="00B70E3E" w:rsidDel="00F05876">
                <w:rPr>
                  <w:rFonts w:eastAsia="Calibri"/>
                </w:rPr>
                <w:delText>-</w:delText>
              </w:r>
            </w:del>
          </w:p>
        </w:tc>
        <w:tc>
          <w:tcPr>
            <w:tcW w:w="617" w:type="dxa"/>
            <w:shd w:val="clear" w:color="auto" w:fill="auto"/>
            <w:vAlign w:val="center"/>
          </w:tcPr>
          <w:p w14:paraId="140671A3" w14:textId="3723788D" w:rsidR="0098090C" w:rsidRPr="00B70E3E" w:rsidDel="00F05876" w:rsidRDefault="0098090C" w:rsidP="00253816">
            <w:pPr>
              <w:pStyle w:val="TAC"/>
              <w:rPr>
                <w:del w:id="16903" w:author="Dave" w:date="2018-01-05T19:41:00Z"/>
              </w:rPr>
            </w:pPr>
            <w:del w:id="16904" w:author="Dave" w:date="2018-01-05T19:41:00Z">
              <w:r w:rsidRPr="00B70E3E" w:rsidDel="00F05876">
                <w:rPr>
                  <w:rFonts w:eastAsia="Calibri"/>
                </w:rPr>
                <w:delText>-</w:delText>
              </w:r>
            </w:del>
          </w:p>
        </w:tc>
        <w:tc>
          <w:tcPr>
            <w:tcW w:w="617" w:type="dxa"/>
            <w:shd w:val="clear" w:color="auto" w:fill="auto"/>
            <w:vAlign w:val="center"/>
          </w:tcPr>
          <w:p w14:paraId="564244D8" w14:textId="00FA128B" w:rsidR="0098090C" w:rsidRPr="00B70E3E" w:rsidDel="00F05876" w:rsidRDefault="0098090C" w:rsidP="00253816">
            <w:pPr>
              <w:pStyle w:val="TAC"/>
              <w:rPr>
                <w:del w:id="16905" w:author="Dave" w:date="2018-01-05T19:41:00Z"/>
              </w:rPr>
            </w:pPr>
            <w:del w:id="16906" w:author="Dave" w:date="2018-01-05T19:41:00Z">
              <w:r w:rsidRPr="00B70E3E" w:rsidDel="00F05876">
                <w:rPr>
                  <w:rFonts w:eastAsia="Calibri"/>
                </w:rPr>
                <w:delText>-</w:delText>
              </w:r>
            </w:del>
          </w:p>
        </w:tc>
        <w:tc>
          <w:tcPr>
            <w:tcW w:w="617" w:type="dxa"/>
            <w:shd w:val="clear" w:color="auto" w:fill="auto"/>
            <w:vAlign w:val="center"/>
          </w:tcPr>
          <w:p w14:paraId="4757E903" w14:textId="42068F64" w:rsidR="0098090C" w:rsidRPr="00B70E3E" w:rsidDel="00F05876" w:rsidRDefault="0098090C" w:rsidP="00253816">
            <w:pPr>
              <w:pStyle w:val="TAC"/>
              <w:rPr>
                <w:del w:id="16907" w:author="Dave" w:date="2018-01-05T19:41:00Z"/>
                <w:rFonts w:eastAsia="Calibri"/>
              </w:rPr>
            </w:pPr>
            <w:del w:id="16908" w:author="Dave" w:date="2018-01-05T19:41:00Z">
              <w:r w:rsidRPr="00B70E3E" w:rsidDel="00F05876">
                <w:rPr>
                  <w:rFonts w:eastAsia="Calibri"/>
                </w:rPr>
                <w:delText>-</w:delText>
              </w:r>
            </w:del>
          </w:p>
        </w:tc>
        <w:tc>
          <w:tcPr>
            <w:tcW w:w="617" w:type="dxa"/>
            <w:shd w:val="clear" w:color="auto" w:fill="auto"/>
            <w:vAlign w:val="center"/>
          </w:tcPr>
          <w:p w14:paraId="1292EA11" w14:textId="72D1B93E" w:rsidR="0098090C" w:rsidRPr="00B70E3E" w:rsidDel="00F05876" w:rsidRDefault="0098090C" w:rsidP="00253816">
            <w:pPr>
              <w:pStyle w:val="TAC"/>
              <w:rPr>
                <w:del w:id="16909" w:author="Dave" w:date="2018-01-05T19:41:00Z"/>
                <w:rFonts w:eastAsia="Calibri"/>
              </w:rPr>
            </w:pPr>
            <w:del w:id="16910" w:author="Dave" w:date="2018-01-05T19:41:00Z">
              <w:r w:rsidRPr="00B70E3E" w:rsidDel="00F05876">
                <w:rPr>
                  <w:rFonts w:eastAsia="Calibri"/>
                </w:rPr>
                <w:delText>-</w:delText>
              </w:r>
            </w:del>
          </w:p>
        </w:tc>
        <w:tc>
          <w:tcPr>
            <w:tcW w:w="617" w:type="dxa"/>
            <w:shd w:val="clear" w:color="auto" w:fill="auto"/>
            <w:vAlign w:val="center"/>
          </w:tcPr>
          <w:p w14:paraId="292A36B7" w14:textId="41243ADB" w:rsidR="0098090C" w:rsidRPr="00B70E3E" w:rsidDel="00F05876" w:rsidRDefault="0098090C" w:rsidP="00253816">
            <w:pPr>
              <w:pStyle w:val="TAC"/>
              <w:rPr>
                <w:del w:id="16911" w:author="Dave" w:date="2018-01-05T19:41:00Z"/>
                <w:rFonts w:eastAsia="Calibri"/>
              </w:rPr>
            </w:pPr>
            <w:del w:id="16912" w:author="Dave" w:date="2018-01-05T19:41:00Z">
              <w:r w:rsidRPr="00B70E3E" w:rsidDel="00F05876">
                <w:delText>P</w:delText>
              </w:r>
            </w:del>
          </w:p>
        </w:tc>
        <w:tc>
          <w:tcPr>
            <w:tcW w:w="617" w:type="dxa"/>
            <w:shd w:val="clear" w:color="auto" w:fill="auto"/>
            <w:vAlign w:val="center"/>
          </w:tcPr>
          <w:p w14:paraId="5381C838" w14:textId="6D66F791" w:rsidR="0098090C" w:rsidRPr="00B70E3E" w:rsidDel="00F05876" w:rsidRDefault="0098090C" w:rsidP="00253816">
            <w:pPr>
              <w:pStyle w:val="TAC"/>
              <w:rPr>
                <w:del w:id="16913" w:author="Dave" w:date="2018-01-05T19:41:00Z"/>
                <w:rFonts w:eastAsia="Calibri"/>
              </w:rPr>
            </w:pPr>
            <w:del w:id="16914" w:author="Dave" w:date="2018-01-05T19:41:00Z">
              <w:r w:rsidRPr="00B70E3E" w:rsidDel="00F05876">
                <w:rPr>
                  <w:rFonts w:eastAsia="Calibri"/>
                </w:rPr>
                <w:delText>-</w:delText>
              </w:r>
            </w:del>
          </w:p>
        </w:tc>
        <w:tc>
          <w:tcPr>
            <w:tcW w:w="717" w:type="dxa"/>
            <w:shd w:val="clear" w:color="auto" w:fill="auto"/>
            <w:vAlign w:val="center"/>
          </w:tcPr>
          <w:p w14:paraId="34EAFFF6" w14:textId="50FA11BA" w:rsidR="0098090C" w:rsidRPr="00B70E3E" w:rsidDel="00F05876" w:rsidRDefault="0098090C" w:rsidP="00253816">
            <w:pPr>
              <w:pStyle w:val="TAC"/>
              <w:rPr>
                <w:del w:id="16915" w:author="Dave" w:date="2018-01-05T19:41:00Z"/>
              </w:rPr>
            </w:pPr>
            <w:del w:id="16916" w:author="Dave" w:date="2018-01-05T19:41:00Z">
              <w:r w:rsidRPr="00B70E3E" w:rsidDel="00F05876">
                <w:rPr>
                  <w:rFonts w:eastAsia="Calibri"/>
                </w:rPr>
                <w:delText>-</w:delText>
              </w:r>
            </w:del>
          </w:p>
        </w:tc>
        <w:tc>
          <w:tcPr>
            <w:tcW w:w="797" w:type="dxa"/>
            <w:vAlign w:val="center"/>
          </w:tcPr>
          <w:p w14:paraId="366A3E42" w14:textId="2486ED88" w:rsidR="0098090C" w:rsidRPr="00B70E3E" w:rsidDel="00F05876" w:rsidRDefault="0098090C" w:rsidP="00253816">
            <w:pPr>
              <w:pStyle w:val="TAC"/>
              <w:rPr>
                <w:del w:id="16917" w:author="Dave" w:date="2018-01-05T19:41:00Z"/>
                <w:rFonts w:eastAsia="Calibri"/>
              </w:rPr>
            </w:pPr>
            <w:del w:id="16918" w:author="Dave" w:date="2018-01-05T19:41:00Z">
              <w:r w:rsidRPr="00B70E3E" w:rsidDel="00F05876">
                <w:rPr>
                  <w:rFonts w:eastAsia="Calibri"/>
                </w:rPr>
                <w:delText>-</w:delText>
              </w:r>
            </w:del>
          </w:p>
        </w:tc>
      </w:tr>
      <w:tr w:rsidR="0098090C" w:rsidRPr="00B70E3E" w:rsidDel="00F05876" w14:paraId="7D13A3CD" w14:textId="79549031" w:rsidTr="003700B6">
        <w:trPr>
          <w:cantSplit/>
          <w:jc w:val="center"/>
          <w:del w:id="16919" w:author="Dave" w:date="2018-01-05T19:41:00Z"/>
        </w:trPr>
        <w:tc>
          <w:tcPr>
            <w:tcW w:w="2539" w:type="dxa"/>
            <w:shd w:val="clear" w:color="auto" w:fill="auto"/>
          </w:tcPr>
          <w:p w14:paraId="3DE13845" w14:textId="7D5345ED" w:rsidR="0098090C" w:rsidRPr="00B70E3E" w:rsidDel="00F05876" w:rsidRDefault="0098090C" w:rsidP="0098090C">
            <w:pPr>
              <w:spacing w:after="0"/>
              <w:rPr>
                <w:del w:id="16920" w:author="Dave" w:date="2018-01-05T19:41:00Z"/>
                <w:rFonts w:ascii="Arial" w:hAnsi="Arial"/>
                <w:sz w:val="18"/>
              </w:rPr>
            </w:pPr>
            <w:del w:id="16921" w:author="Dave" w:date="2018-01-05T19:41:00Z">
              <w:r w:rsidRPr="00B70E3E" w:rsidDel="00F05876">
                <w:rPr>
                  <w:rFonts w:ascii="Arial" w:hAnsi="Arial"/>
                  <w:sz w:val="18"/>
                </w:rPr>
                <w:delText>8.3.3.1.1 Unobstructed high forward reach</w:delText>
              </w:r>
            </w:del>
          </w:p>
        </w:tc>
        <w:tc>
          <w:tcPr>
            <w:tcW w:w="617" w:type="dxa"/>
            <w:shd w:val="clear" w:color="auto" w:fill="auto"/>
            <w:vAlign w:val="center"/>
          </w:tcPr>
          <w:p w14:paraId="04388B02" w14:textId="087A958E" w:rsidR="0098090C" w:rsidRPr="00B70E3E" w:rsidDel="00F05876" w:rsidRDefault="0098090C" w:rsidP="00253816">
            <w:pPr>
              <w:pStyle w:val="TAC"/>
              <w:rPr>
                <w:del w:id="16922" w:author="Dave" w:date="2018-01-05T19:41:00Z"/>
                <w:rFonts w:eastAsia="Calibri"/>
              </w:rPr>
            </w:pPr>
            <w:del w:id="16923" w:author="Dave" w:date="2018-01-05T19:41:00Z">
              <w:r w:rsidRPr="00B70E3E" w:rsidDel="00F05876">
                <w:rPr>
                  <w:rFonts w:eastAsia="Calibri"/>
                </w:rPr>
                <w:delText>-</w:delText>
              </w:r>
            </w:del>
          </w:p>
        </w:tc>
        <w:tc>
          <w:tcPr>
            <w:tcW w:w="617" w:type="dxa"/>
            <w:shd w:val="clear" w:color="auto" w:fill="auto"/>
            <w:vAlign w:val="center"/>
          </w:tcPr>
          <w:p w14:paraId="08397A56" w14:textId="53BE70EF" w:rsidR="0098090C" w:rsidRPr="00B70E3E" w:rsidDel="00F05876" w:rsidRDefault="0098090C" w:rsidP="00253816">
            <w:pPr>
              <w:pStyle w:val="TAC"/>
              <w:rPr>
                <w:del w:id="16924" w:author="Dave" w:date="2018-01-05T19:41:00Z"/>
                <w:rFonts w:eastAsia="Calibri"/>
              </w:rPr>
            </w:pPr>
            <w:del w:id="16925" w:author="Dave" w:date="2018-01-05T19:41:00Z">
              <w:r w:rsidRPr="00B70E3E" w:rsidDel="00F05876">
                <w:rPr>
                  <w:rFonts w:eastAsia="Calibri"/>
                </w:rPr>
                <w:delText>-</w:delText>
              </w:r>
            </w:del>
          </w:p>
        </w:tc>
        <w:tc>
          <w:tcPr>
            <w:tcW w:w="617" w:type="dxa"/>
            <w:shd w:val="clear" w:color="auto" w:fill="auto"/>
            <w:vAlign w:val="center"/>
          </w:tcPr>
          <w:p w14:paraId="2016E7F9" w14:textId="1F31B2D4" w:rsidR="0098090C" w:rsidRPr="00B70E3E" w:rsidDel="00F05876" w:rsidRDefault="0098090C" w:rsidP="00253816">
            <w:pPr>
              <w:pStyle w:val="TAC"/>
              <w:rPr>
                <w:del w:id="16926" w:author="Dave" w:date="2018-01-05T19:41:00Z"/>
                <w:rFonts w:eastAsia="Calibri"/>
              </w:rPr>
            </w:pPr>
            <w:del w:id="16927" w:author="Dave" w:date="2018-01-05T19:41:00Z">
              <w:r w:rsidRPr="00B70E3E" w:rsidDel="00F05876">
                <w:rPr>
                  <w:rFonts w:eastAsia="Calibri"/>
                </w:rPr>
                <w:delText>-</w:delText>
              </w:r>
            </w:del>
          </w:p>
        </w:tc>
        <w:tc>
          <w:tcPr>
            <w:tcW w:w="617" w:type="dxa"/>
            <w:shd w:val="clear" w:color="auto" w:fill="auto"/>
            <w:vAlign w:val="center"/>
          </w:tcPr>
          <w:p w14:paraId="29CDEDCF" w14:textId="118E818D" w:rsidR="0098090C" w:rsidRPr="00B70E3E" w:rsidDel="00F05876" w:rsidRDefault="0098090C" w:rsidP="00253816">
            <w:pPr>
              <w:pStyle w:val="TAC"/>
              <w:rPr>
                <w:del w:id="16928" w:author="Dave" w:date="2018-01-05T19:41:00Z"/>
              </w:rPr>
            </w:pPr>
            <w:del w:id="16929" w:author="Dave" w:date="2018-01-05T19:41:00Z">
              <w:r w:rsidRPr="00B70E3E" w:rsidDel="00F05876">
                <w:rPr>
                  <w:rFonts w:eastAsia="Calibri"/>
                </w:rPr>
                <w:delText>-</w:delText>
              </w:r>
            </w:del>
          </w:p>
        </w:tc>
        <w:tc>
          <w:tcPr>
            <w:tcW w:w="617" w:type="dxa"/>
            <w:shd w:val="clear" w:color="auto" w:fill="auto"/>
            <w:vAlign w:val="center"/>
          </w:tcPr>
          <w:p w14:paraId="5C28FA6F" w14:textId="39A52AB7" w:rsidR="0098090C" w:rsidRPr="00B70E3E" w:rsidDel="00F05876" w:rsidRDefault="0098090C" w:rsidP="00253816">
            <w:pPr>
              <w:pStyle w:val="TAC"/>
              <w:rPr>
                <w:del w:id="16930" w:author="Dave" w:date="2018-01-05T19:41:00Z"/>
              </w:rPr>
            </w:pPr>
            <w:del w:id="16931" w:author="Dave" w:date="2018-01-05T19:41:00Z">
              <w:r w:rsidRPr="00B70E3E" w:rsidDel="00F05876">
                <w:rPr>
                  <w:rFonts w:eastAsia="Calibri"/>
                </w:rPr>
                <w:delText>-</w:delText>
              </w:r>
            </w:del>
          </w:p>
        </w:tc>
        <w:tc>
          <w:tcPr>
            <w:tcW w:w="617" w:type="dxa"/>
            <w:shd w:val="clear" w:color="auto" w:fill="auto"/>
            <w:vAlign w:val="center"/>
          </w:tcPr>
          <w:p w14:paraId="2B1C652B" w14:textId="7CE2770B" w:rsidR="0098090C" w:rsidRPr="00B70E3E" w:rsidDel="00F05876" w:rsidRDefault="0098090C" w:rsidP="00253816">
            <w:pPr>
              <w:pStyle w:val="TAC"/>
              <w:rPr>
                <w:del w:id="16932" w:author="Dave" w:date="2018-01-05T19:41:00Z"/>
                <w:rFonts w:eastAsia="Calibri"/>
              </w:rPr>
            </w:pPr>
            <w:del w:id="16933" w:author="Dave" w:date="2018-01-05T19:41:00Z">
              <w:r w:rsidRPr="00B70E3E" w:rsidDel="00F05876">
                <w:rPr>
                  <w:rFonts w:eastAsia="Calibri"/>
                </w:rPr>
                <w:delText>-</w:delText>
              </w:r>
            </w:del>
          </w:p>
        </w:tc>
        <w:tc>
          <w:tcPr>
            <w:tcW w:w="617" w:type="dxa"/>
            <w:shd w:val="clear" w:color="auto" w:fill="auto"/>
            <w:vAlign w:val="center"/>
          </w:tcPr>
          <w:p w14:paraId="7B61EB39" w14:textId="22D808BF" w:rsidR="0098090C" w:rsidRPr="00B70E3E" w:rsidDel="00F05876" w:rsidRDefault="0098090C" w:rsidP="00253816">
            <w:pPr>
              <w:pStyle w:val="TAC"/>
              <w:rPr>
                <w:del w:id="16934" w:author="Dave" w:date="2018-01-05T19:41:00Z"/>
                <w:rFonts w:eastAsia="Calibri"/>
              </w:rPr>
            </w:pPr>
            <w:del w:id="16935" w:author="Dave" w:date="2018-01-05T19:41:00Z">
              <w:r w:rsidRPr="00B70E3E" w:rsidDel="00F05876">
                <w:rPr>
                  <w:rFonts w:eastAsia="Calibri"/>
                </w:rPr>
                <w:delText>-</w:delText>
              </w:r>
            </w:del>
          </w:p>
        </w:tc>
        <w:tc>
          <w:tcPr>
            <w:tcW w:w="617" w:type="dxa"/>
            <w:shd w:val="clear" w:color="auto" w:fill="auto"/>
            <w:vAlign w:val="center"/>
          </w:tcPr>
          <w:p w14:paraId="7689EA48" w14:textId="6CE5E1D3" w:rsidR="0098090C" w:rsidRPr="00B70E3E" w:rsidDel="00F05876" w:rsidRDefault="0098090C" w:rsidP="00253816">
            <w:pPr>
              <w:pStyle w:val="TAC"/>
              <w:rPr>
                <w:del w:id="16936" w:author="Dave" w:date="2018-01-05T19:41:00Z"/>
                <w:rFonts w:eastAsia="Calibri"/>
              </w:rPr>
            </w:pPr>
            <w:del w:id="16937" w:author="Dave" w:date="2018-01-05T19:41:00Z">
              <w:r w:rsidRPr="00B70E3E" w:rsidDel="00F05876">
                <w:delText>P</w:delText>
              </w:r>
            </w:del>
          </w:p>
        </w:tc>
        <w:tc>
          <w:tcPr>
            <w:tcW w:w="617" w:type="dxa"/>
            <w:shd w:val="clear" w:color="auto" w:fill="auto"/>
            <w:vAlign w:val="center"/>
          </w:tcPr>
          <w:p w14:paraId="23EDC0AC" w14:textId="2FC25A45" w:rsidR="0098090C" w:rsidRPr="00B70E3E" w:rsidDel="00F05876" w:rsidRDefault="0098090C" w:rsidP="00253816">
            <w:pPr>
              <w:pStyle w:val="TAC"/>
              <w:rPr>
                <w:del w:id="16938" w:author="Dave" w:date="2018-01-05T19:41:00Z"/>
                <w:rFonts w:eastAsia="Calibri"/>
              </w:rPr>
            </w:pPr>
            <w:del w:id="16939" w:author="Dave" w:date="2018-01-05T19:41:00Z">
              <w:r w:rsidRPr="00B70E3E" w:rsidDel="00F05876">
                <w:rPr>
                  <w:rFonts w:eastAsia="Calibri"/>
                </w:rPr>
                <w:delText>-</w:delText>
              </w:r>
            </w:del>
          </w:p>
        </w:tc>
        <w:tc>
          <w:tcPr>
            <w:tcW w:w="717" w:type="dxa"/>
            <w:shd w:val="clear" w:color="auto" w:fill="auto"/>
            <w:vAlign w:val="center"/>
          </w:tcPr>
          <w:p w14:paraId="73054B57" w14:textId="0539D64B" w:rsidR="0098090C" w:rsidRPr="00B70E3E" w:rsidDel="00F05876" w:rsidRDefault="0098090C" w:rsidP="00253816">
            <w:pPr>
              <w:pStyle w:val="TAC"/>
              <w:rPr>
                <w:del w:id="16940" w:author="Dave" w:date="2018-01-05T19:41:00Z"/>
              </w:rPr>
            </w:pPr>
            <w:del w:id="16941" w:author="Dave" w:date="2018-01-05T19:41:00Z">
              <w:r w:rsidRPr="00B70E3E" w:rsidDel="00F05876">
                <w:rPr>
                  <w:rFonts w:eastAsia="Calibri"/>
                </w:rPr>
                <w:delText>-</w:delText>
              </w:r>
            </w:del>
          </w:p>
        </w:tc>
        <w:tc>
          <w:tcPr>
            <w:tcW w:w="797" w:type="dxa"/>
            <w:vAlign w:val="center"/>
          </w:tcPr>
          <w:p w14:paraId="2D284609" w14:textId="16DEB864" w:rsidR="0098090C" w:rsidRPr="00B70E3E" w:rsidDel="00F05876" w:rsidRDefault="0098090C" w:rsidP="00253816">
            <w:pPr>
              <w:pStyle w:val="TAC"/>
              <w:rPr>
                <w:del w:id="16942" w:author="Dave" w:date="2018-01-05T19:41:00Z"/>
                <w:rFonts w:eastAsia="Calibri"/>
              </w:rPr>
            </w:pPr>
            <w:del w:id="16943" w:author="Dave" w:date="2018-01-05T19:41:00Z">
              <w:r w:rsidRPr="00B70E3E" w:rsidDel="00F05876">
                <w:rPr>
                  <w:rFonts w:eastAsia="Calibri"/>
                </w:rPr>
                <w:delText>-</w:delText>
              </w:r>
            </w:del>
          </w:p>
        </w:tc>
      </w:tr>
      <w:tr w:rsidR="0098090C" w:rsidRPr="00B70E3E" w:rsidDel="00F05876" w14:paraId="7BE0AB4B" w14:textId="7C861C8A" w:rsidTr="003700B6">
        <w:trPr>
          <w:cantSplit/>
          <w:jc w:val="center"/>
          <w:del w:id="16944" w:author="Dave" w:date="2018-01-05T19:41:00Z"/>
        </w:trPr>
        <w:tc>
          <w:tcPr>
            <w:tcW w:w="2539" w:type="dxa"/>
            <w:shd w:val="clear" w:color="auto" w:fill="auto"/>
          </w:tcPr>
          <w:p w14:paraId="757FFC2F" w14:textId="3C2CAD06" w:rsidR="0098090C" w:rsidRPr="00B70E3E" w:rsidDel="00F05876" w:rsidRDefault="0098090C" w:rsidP="0098090C">
            <w:pPr>
              <w:spacing w:after="0"/>
              <w:rPr>
                <w:del w:id="16945" w:author="Dave" w:date="2018-01-05T19:41:00Z"/>
                <w:rFonts w:ascii="Arial" w:hAnsi="Arial"/>
                <w:sz w:val="18"/>
              </w:rPr>
            </w:pPr>
            <w:del w:id="16946" w:author="Dave" w:date="2018-01-05T19:41:00Z">
              <w:r w:rsidRPr="00B70E3E" w:rsidDel="00F05876">
                <w:rPr>
                  <w:rFonts w:ascii="Arial" w:hAnsi="Arial"/>
                  <w:sz w:val="18"/>
                </w:rPr>
                <w:delText>8.3.3.1.2 Unobstructed low forward reach</w:delText>
              </w:r>
            </w:del>
          </w:p>
        </w:tc>
        <w:tc>
          <w:tcPr>
            <w:tcW w:w="617" w:type="dxa"/>
            <w:shd w:val="clear" w:color="auto" w:fill="auto"/>
            <w:vAlign w:val="center"/>
          </w:tcPr>
          <w:p w14:paraId="49FA9C12" w14:textId="471FA913" w:rsidR="0098090C" w:rsidRPr="00B70E3E" w:rsidDel="00F05876" w:rsidRDefault="0098090C" w:rsidP="00253816">
            <w:pPr>
              <w:pStyle w:val="TAC"/>
              <w:rPr>
                <w:del w:id="16947" w:author="Dave" w:date="2018-01-05T19:41:00Z"/>
                <w:rFonts w:eastAsia="Calibri"/>
              </w:rPr>
            </w:pPr>
            <w:del w:id="16948" w:author="Dave" w:date="2018-01-05T19:41:00Z">
              <w:r w:rsidRPr="00B70E3E" w:rsidDel="00F05876">
                <w:rPr>
                  <w:rFonts w:eastAsia="Calibri"/>
                </w:rPr>
                <w:delText>-</w:delText>
              </w:r>
            </w:del>
          </w:p>
        </w:tc>
        <w:tc>
          <w:tcPr>
            <w:tcW w:w="617" w:type="dxa"/>
            <w:shd w:val="clear" w:color="auto" w:fill="auto"/>
            <w:vAlign w:val="center"/>
          </w:tcPr>
          <w:p w14:paraId="2E424844" w14:textId="13B2DCA5" w:rsidR="0098090C" w:rsidRPr="00B70E3E" w:rsidDel="00F05876" w:rsidRDefault="0098090C" w:rsidP="00253816">
            <w:pPr>
              <w:pStyle w:val="TAC"/>
              <w:rPr>
                <w:del w:id="16949" w:author="Dave" w:date="2018-01-05T19:41:00Z"/>
                <w:rFonts w:eastAsia="Calibri"/>
              </w:rPr>
            </w:pPr>
            <w:del w:id="16950" w:author="Dave" w:date="2018-01-05T19:41:00Z">
              <w:r w:rsidRPr="00B70E3E" w:rsidDel="00F05876">
                <w:rPr>
                  <w:rFonts w:eastAsia="Calibri"/>
                </w:rPr>
                <w:delText>-</w:delText>
              </w:r>
            </w:del>
          </w:p>
        </w:tc>
        <w:tc>
          <w:tcPr>
            <w:tcW w:w="617" w:type="dxa"/>
            <w:shd w:val="clear" w:color="auto" w:fill="auto"/>
            <w:vAlign w:val="center"/>
          </w:tcPr>
          <w:p w14:paraId="3FDB177E" w14:textId="30701082" w:rsidR="0098090C" w:rsidRPr="00B70E3E" w:rsidDel="00F05876" w:rsidRDefault="0098090C" w:rsidP="00253816">
            <w:pPr>
              <w:pStyle w:val="TAC"/>
              <w:rPr>
                <w:del w:id="16951" w:author="Dave" w:date="2018-01-05T19:41:00Z"/>
                <w:rFonts w:eastAsia="Calibri"/>
              </w:rPr>
            </w:pPr>
            <w:del w:id="16952" w:author="Dave" w:date="2018-01-05T19:41:00Z">
              <w:r w:rsidRPr="00B70E3E" w:rsidDel="00F05876">
                <w:rPr>
                  <w:rFonts w:eastAsia="Calibri"/>
                </w:rPr>
                <w:delText>-</w:delText>
              </w:r>
            </w:del>
          </w:p>
        </w:tc>
        <w:tc>
          <w:tcPr>
            <w:tcW w:w="617" w:type="dxa"/>
            <w:shd w:val="clear" w:color="auto" w:fill="auto"/>
            <w:vAlign w:val="center"/>
          </w:tcPr>
          <w:p w14:paraId="53211EDB" w14:textId="71A9C35A" w:rsidR="0098090C" w:rsidRPr="00B70E3E" w:rsidDel="00F05876" w:rsidRDefault="0098090C" w:rsidP="00253816">
            <w:pPr>
              <w:pStyle w:val="TAC"/>
              <w:rPr>
                <w:del w:id="16953" w:author="Dave" w:date="2018-01-05T19:41:00Z"/>
              </w:rPr>
            </w:pPr>
            <w:del w:id="16954" w:author="Dave" w:date="2018-01-05T19:41:00Z">
              <w:r w:rsidRPr="00B70E3E" w:rsidDel="00F05876">
                <w:rPr>
                  <w:rFonts w:eastAsia="Calibri"/>
                </w:rPr>
                <w:delText>-</w:delText>
              </w:r>
            </w:del>
          </w:p>
        </w:tc>
        <w:tc>
          <w:tcPr>
            <w:tcW w:w="617" w:type="dxa"/>
            <w:shd w:val="clear" w:color="auto" w:fill="auto"/>
            <w:vAlign w:val="center"/>
          </w:tcPr>
          <w:p w14:paraId="38A9887B" w14:textId="702D0AAE" w:rsidR="0098090C" w:rsidRPr="00B70E3E" w:rsidDel="00F05876" w:rsidRDefault="0098090C" w:rsidP="00253816">
            <w:pPr>
              <w:pStyle w:val="TAC"/>
              <w:rPr>
                <w:del w:id="16955" w:author="Dave" w:date="2018-01-05T19:41:00Z"/>
              </w:rPr>
            </w:pPr>
            <w:del w:id="16956" w:author="Dave" w:date="2018-01-05T19:41:00Z">
              <w:r w:rsidRPr="00B70E3E" w:rsidDel="00F05876">
                <w:rPr>
                  <w:rFonts w:eastAsia="Calibri"/>
                </w:rPr>
                <w:delText>-</w:delText>
              </w:r>
            </w:del>
          </w:p>
        </w:tc>
        <w:tc>
          <w:tcPr>
            <w:tcW w:w="617" w:type="dxa"/>
            <w:shd w:val="clear" w:color="auto" w:fill="auto"/>
            <w:vAlign w:val="center"/>
          </w:tcPr>
          <w:p w14:paraId="5AE5B71D" w14:textId="0F5B0FC6" w:rsidR="0098090C" w:rsidRPr="00B70E3E" w:rsidDel="00F05876" w:rsidRDefault="0098090C" w:rsidP="00253816">
            <w:pPr>
              <w:pStyle w:val="TAC"/>
              <w:rPr>
                <w:del w:id="16957" w:author="Dave" w:date="2018-01-05T19:41:00Z"/>
                <w:rFonts w:eastAsia="Calibri"/>
              </w:rPr>
            </w:pPr>
            <w:del w:id="16958" w:author="Dave" w:date="2018-01-05T19:41:00Z">
              <w:r w:rsidRPr="00B70E3E" w:rsidDel="00F05876">
                <w:rPr>
                  <w:rFonts w:eastAsia="Calibri"/>
                </w:rPr>
                <w:delText>-</w:delText>
              </w:r>
            </w:del>
          </w:p>
        </w:tc>
        <w:tc>
          <w:tcPr>
            <w:tcW w:w="617" w:type="dxa"/>
            <w:shd w:val="clear" w:color="auto" w:fill="auto"/>
            <w:vAlign w:val="center"/>
          </w:tcPr>
          <w:p w14:paraId="39AECAF9" w14:textId="3BA2E32C" w:rsidR="0098090C" w:rsidRPr="00B70E3E" w:rsidDel="00F05876" w:rsidRDefault="0098090C" w:rsidP="00253816">
            <w:pPr>
              <w:pStyle w:val="TAC"/>
              <w:rPr>
                <w:del w:id="16959" w:author="Dave" w:date="2018-01-05T19:41:00Z"/>
                <w:rFonts w:eastAsia="Calibri"/>
              </w:rPr>
            </w:pPr>
            <w:del w:id="16960" w:author="Dave" w:date="2018-01-05T19:41:00Z">
              <w:r w:rsidRPr="00B70E3E" w:rsidDel="00F05876">
                <w:rPr>
                  <w:rFonts w:eastAsia="Calibri"/>
                </w:rPr>
                <w:delText>-</w:delText>
              </w:r>
            </w:del>
          </w:p>
        </w:tc>
        <w:tc>
          <w:tcPr>
            <w:tcW w:w="617" w:type="dxa"/>
            <w:shd w:val="clear" w:color="auto" w:fill="auto"/>
            <w:vAlign w:val="center"/>
          </w:tcPr>
          <w:p w14:paraId="01AD7A78" w14:textId="43CBABDA" w:rsidR="0098090C" w:rsidRPr="00B70E3E" w:rsidDel="00F05876" w:rsidRDefault="0098090C" w:rsidP="00253816">
            <w:pPr>
              <w:pStyle w:val="TAC"/>
              <w:rPr>
                <w:del w:id="16961" w:author="Dave" w:date="2018-01-05T19:41:00Z"/>
                <w:rFonts w:eastAsia="Calibri"/>
              </w:rPr>
            </w:pPr>
            <w:del w:id="16962" w:author="Dave" w:date="2018-01-05T19:41:00Z">
              <w:r w:rsidRPr="00B70E3E" w:rsidDel="00F05876">
                <w:delText>P</w:delText>
              </w:r>
            </w:del>
          </w:p>
        </w:tc>
        <w:tc>
          <w:tcPr>
            <w:tcW w:w="617" w:type="dxa"/>
            <w:shd w:val="clear" w:color="auto" w:fill="auto"/>
            <w:vAlign w:val="center"/>
          </w:tcPr>
          <w:p w14:paraId="773FF00F" w14:textId="6AB430F9" w:rsidR="0098090C" w:rsidRPr="00B70E3E" w:rsidDel="00F05876" w:rsidRDefault="0098090C" w:rsidP="00253816">
            <w:pPr>
              <w:pStyle w:val="TAC"/>
              <w:rPr>
                <w:del w:id="16963" w:author="Dave" w:date="2018-01-05T19:41:00Z"/>
                <w:rFonts w:eastAsia="Calibri"/>
              </w:rPr>
            </w:pPr>
            <w:del w:id="16964" w:author="Dave" w:date="2018-01-05T19:41:00Z">
              <w:r w:rsidRPr="00B70E3E" w:rsidDel="00F05876">
                <w:rPr>
                  <w:rFonts w:eastAsia="Calibri"/>
                </w:rPr>
                <w:delText>-</w:delText>
              </w:r>
            </w:del>
          </w:p>
        </w:tc>
        <w:tc>
          <w:tcPr>
            <w:tcW w:w="717" w:type="dxa"/>
            <w:shd w:val="clear" w:color="auto" w:fill="auto"/>
            <w:vAlign w:val="center"/>
          </w:tcPr>
          <w:p w14:paraId="6AE95E91" w14:textId="0FB60D6B" w:rsidR="0098090C" w:rsidRPr="00B70E3E" w:rsidDel="00F05876" w:rsidRDefault="0098090C" w:rsidP="00253816">
            <w:pPr>
              <w:pStyle w:val="TAC"/>
              <w:rPr>
                <w:del w:id="16965" w:author="Dave" w:date="2018-01-05T19:41:00Z"/>
              </w:rPr>
            </w:pPr>
            <w:del w:id="16966" w:author="Dave" w:date="2018-01-05T19:41:00Z">
              <w:r w:rsidRPr="00B70E3E" w:rsidDel="00F05876">
                <w:rPr>
                  <w:rFonts w:eastAsia="Calibri"/>
                </w:rPr>
                <w:delText>-</w:delText>
              </w:r>
            </w:del>
          </w:p>
        </w:tc>
        <w:tc>
          <w:tcPr>
            <w:tcW w:w="797" w:type="dxa"/>
            <w:vAlign w:val="center"/>
          </w:tcPr>
          <w:p w14:paraId="15DDDFD5" w14:textId="2BE147A4" w:rsidR="0098090C" w:rsidRPr="00B70E3E" w:rsidDel="00F05876" w:rsidRDefault="0098090C" w:rsidP="00253816">
            <w:pPr>
              <w:pStyle w:val="TAC"/>
              <w:rPr>
                <w:del w:id="16967" w:author="Dave" w:date="2018-01-05T19:41:00Z"/>
                <w:rFonts w:eastAsia="Calibri"/>
              </w:rPr>
            </w:pPr>
            <w:del w:id="16968" w:author="Dave" w:date="2018-01-05T19:41:00Z">
              <w:r w:rsidRPr="00B70E3E" w:rsidDel="00F05876">
                <w:rPr>
                  <w:rFonts w:eastAsia="Calibri"/>
                </w:rPr>
                <w:delText>-</w:delText>
              </w:r>
            </w:del>
          </w:p>
        </w:tc>
      </w:tr>
      <w:tr w:rsidR="0098090C" w:rsidRPr="00B70E3E" w:rsidDel="00F05876" w14:paraId="146E48D9" w14:textId="547A48AD" w:rsidTr="003700B6">
        <w:trPr>
          <w:cantSplit/>
          <w:jc w:val="center"/>
          <w:del w:id="16969" w:author="Dave" w:date="2018-01-05T19:41:00Z"/>
        </w:trPr>
        <w:tc>
          <w:tcPr>
            <w:tcW w:w="2539" w:type="dxa"/>
            <w:shd w:val="clear" w:color="auto" w:fill="auto"/>
          </w:tcPr>
          <w:p w14:paraId="75184FEF" w14:textId="4001E2A7" w:rsidR="0098090C" w:rsidRPr="00B70E3E" w:rsidDel="00F05876" w:rsidRDefault="0098090C" w:rsidP="0098090C">
            <w:pPr>
              <w:spacing w:after="0"/>
              <w:rPr>
                <w:del w:id="16970" w:author="Dave" w:date="2018-01-05T19:41:00Z"/>
                <w:rFonts w:ascii="Arial" w:hAnsi="Arial"/>
                <w:sz w:val="18"/>
              </w:rPr>
            </w:pPr>
            <w:del w:id="16971" w:author="Dave" w:date="2018-01-05T19:41:00Z">
              <w:r w:rsidRPr="00B70E3E" w:rsidDel="00F05876">
                <w:rPr>
                  <w:rFonts w:ascii="Arial" w:hAnsi="Arial"/>
                  <w:sz w:val="18"/>
                </w:rPr>
                <w:delText>8.3.3.1.3.1 Clear floor space</w:delText>
              </w:r>
            </w:del>
          </w:p>
        </w:tc>
        <w:tc>
          <w:tcPr>
            <w:tcW w:w="617" w:type="dxa"/>
            <w:shd w:val="clear" w:color="auto" w:fill="auto"/>
            <w:vAlign w:val="center"/>
          </w:tcPr>
          <w:p w14:paraId="40BF6F0C" w14:textId="5A322200" w:rsidR="0098090C" w:rsidRPr="00B70E3E" w:rsidDel="00F05876" w:rsidRDefault="0098090C" w:rsidP="00253816">
            <w:pPr>
              <w:pStyle w:val="TAC"/>
              <w:rPr>
                <w:del w:id="16972" w:author="Dave" w:date="2018-01-05T19:41:00Z"/>
                <w:rFonts w:eastAsia="Calibri"/>
              </w:rPr>
            </w:pPr>
            <w:del w:id="16973" w:author="Dave" w:date="2018-01-05T19:41:00Z">
              <w:r w:rsidRPr="00B70E3E" w:rsidDel="00F05876">
                <w:rPr>
                  <w:rFonts w:eastAsia="Calibri"/>
                </w:rPr>
                <w:delText>-</w:delText>
              </w:r>
            </w:del>
          </w:p>
        </w:tc>
        <w:tc>
          <w:tcPr>
            <w:tcW w:w="617" w:type="dxa"/>
            <w:shd w:val="clear" w:color="auto" w:fill="auto"/>
            <w:vAlign w:val="center"/>
          </w:tcPr>
          <w:p w14:paraId="0B13F681" w14:textId="0CC62B47" w:rsidR="0098090C" w:rsidRPr="00B70E3E" w:rsidDel="00F05876" w:rsidRDefault="0098090C" w:rsidP="00253816">
            <w:pPr>
              <w:pStyle w:val="TAC"/>
              <w:rPr>
                <w:del w:id="16974" w:author="Dave" w:date="2018-01-05T19:41:00Z"/>
                <w:rFonts w:eastAsia="Calibri"/>
              </w:rPr>
            </w:pPr>
            <w:del w:id="16975" w:author="Dave" w:date="2018-01-05T19:41:00Z">
              <w:r w:rsidRPr="00B70E3E" w:rsidDel="00F05876">
                <w:rPr>
                  <w:rFonts w:eastAsia="Calibri"/>
                </w:rPr>
                <w:delText>-</w:delText>
              </w:r>
            </w:del>
          </w:p>
        </w:tc>
        <w:tc>
          <w:tcPr>
            <w:tcW w:w="617" w:type="dxa"/>
            <w:shd w:val="clear" w:color="auto" w:fill="auto"/>
            <w:vAlign w:val="center"/>
          </w:tcPr>
          <w:p w14:paraId="17E46FDC" w14:textId="52E1119A" w:rsidR="0098090C" w:rsidRPr="00B70E3E" w:rsidDel="00F05876" w:rsidRDefault="0098090C" w:rsidP="00253816">
            <w:pPr>
              <w:pStyle w:val="TAC"/>
              <w:rPr>
                <w:del w:id="16976" w:author="Dave" w:date="2018-01-05T19:41:00Z"/>
                <w:rFonts w:eastAsia="Calibri"/>
              </w:rPr>
            </w:pPr>
            <w:del w:id="16977" w:author="Dave" w:date="2018-01-05T19:41:00Z">
              <w:r w:rsidRPr="00B70E3E" w:rsidDel="00F05876">
                <w:rPr>
                  <w:rFonts w:eastAsia="Calibri"/>
                </w:rPr>
                <w:delText>-</w:delText>
              </w:r>
            </w:del>
          </w:p>
        </w:tc>
        <w:tc>
          <w:tcPr>
            <w:tcW w:w="617" w:type="dxa"/>
            <w:shd w:val="clear" w:color="auto" w:fill="auto"/>
            <w:vAlign w:val="center"/>
          </w:tcPr>
          <w:p w14:paraId="31A3F8DB" w14:textId="37BAA1EB" w:rsidR="0098090C" w:rsidRPr="00B70E3E" w:rsidDel="00F05876" w:rsidRDefault="0098090C" w:rsidP="00253816">
            <w:pPr>
              <w:pStyle w:val="TAC"/>
              <w:rPr>
                <w:del w:id="16978" w:author="Dave" w:date="2018-01-05T19:41:00Z"/>
              </w:rPr>
            </w:pPr>
            <w:del w:id="16979" w:author="Dave" w:date="2018-01-05T19:41:00Z">
              <w:r w:rsidRPr="00B70E3E" w:rsidDel="00F05876">
                <w:rPr>
                  <w:rFonts w:eastAsia="Calibri"/>
                </w:rPr>
                <w:delText>-</w:delText>
              </w:r>
            </w:del>
          </w:p>
        </w:tc>
        <w:tc>
          <w:tcPr>
            <w:tcW w:w="617" w:type="dxa"/>
            <w:shd w:val="clear" w:color="auto" w:fill="auto"/>
            <w:vAlign w:val="center"/>
          </w:tcPr>
          <w:p w14:paraId="7A8EAA4B" w14:textId="43B0AABE" w:rsidR="0098090C" w:rsidRPr="00B70E3E" w:rsidDel="00F05876" w:rsidRDefault="0098090C" w:rsidP="00253816">
            <w:pPr>
              <w:pStyle w:val="TAC"/>
              <w:rPr>
                <w:del w:id="16980" w:author="Dave" w:date="2018-01-05T19:41:00Z"/>
              </w:rPr>
            </w:pPr>
            <w:del w:id="16981" w:author="Dave" w:date="2018-01-05T19:41:00Z">
              <w:r w:rsidRPr="00B70E3E" w:rsidDel="00F05876">
                <w:rPr>
                  <w:rFonts w:eastAsia="Calibri"/>
                </w:rPr>
                <w:delText>-</w:delText>
              </w:r>
            </w:del>
          </w:p>
        </w:tc>
        <w:tc>
          <w:tcPr>
            <w:tcW w:w="617" w:type="dxa"/>
            <w:shd w:val="clear" w:color="auto" w:fill="auto"/>
            <w:vAlign w:val="center"/>
          </w:tcPr>
          <w:p w14:paraId="4E27FD0D" w14:textId="050CEE87" w:rsidR="0098090C" w:rsidRPr="00B70E3E" w:rsidDel="00F05876" w:rsidRDefault="0098090C" w:rsidP="00253816">
            <w:pPr>
              <w:pStyle w:val="TAC"/>
              <w:rPr>
                <w:del w:id="16982" w:author="Dave" w:date="2018-01-05T19:41:00Z"/>
                <w:rFonts w:eastAsia="Calibri"/>
              </w:rPr>
            </w:pPr>
            <w:del w:id="16983" w:author="Dave" w:date="2018-01-05T19:41:00Z">
              <w:r w:rsidRPr="00B70E3E" w:rsidDel="00F05876">
                <w:rPr>
                  <w:rFonts w:eastAsia="Calibri"/>
                </w:rPr>
                <w:delText>-</w:delText>
              </w:r>
            </w:del>
          </w:p>
        </w:tc>
        <w:tc>
          <w:tcPr>
            <w:tcW w:w="617" w:type="dxa"/>
            <w:shd w:val="clear" w:color="auto" w:fill="auto"/>
            <w:vAlign w:val="center"/>
          </w:tcPr>
          <w:p w14:paraId="6F23B4A9" w14:textId="7105746E" w:rsidR="0098090C" w:rsidRPr="00B70E3E" w:rsidDel="00F05876" w:rsidRDefault="0098090C" w:rsidP="00253816">
            <w:pPr>
              <w:pStyle w:val="TAC"/>
              <w:rPr>
                <w:del w:id="16984" w:author="Dave" w:date="2018-01-05T19:41:00Z"/>
                <w:rFonts w:eastAsia="Calibri"/>
              </w:rPr>
            </w:pPr>
            <w:del w:id="16985" w:author="Dave" w:date="2018-01-05T19:41:00Z">
              <w:r w:rsidRPr="00B70E3E" w:rsidDel="00F05876">
                <w:rPr>
                  <w:rFonts w:eastAsia="Calibri"/>
                </w:rPr>
                <w:delText>-</w:delText>
              </w:r>
            </w:del>
          </w:p>
        </w:tc>
        <w:tc>
          <w:tcPr>
            <w:tcW w:w="617" w:type="dxa"/>
            <w:shd w:val="clear" w:color="auto" w:fill="auto"/>
            <w:vAlign w:val="center"/>
          </w:tcPr>
          <w:p w14:paraId="47D6A889" w14:textId="23D58BC0" w:rsidR="0098090C" w:rsidRPr="00B70E3E" w:rsidDel="00F05876" w:rsidRDefault="0098090C" w:rsidP="00253816">
            <w:pPr>
              <w:pStyle w:val="TAC"/>
              <w:rPr>
                <w:del w:id="16986" w:author="Dave" w:date="2018-01-05T19:41:00Z"/>
                <w:rFonts w:eastAsia="Calibri"/>
              </w:rPr>
            </w:pPr>
            <w:del w:id="16987" w:author="Dave" w:date="2018-01-05T19:41:00Z">
              <w:r w:rsidRPr="00B70E3E" w:rsidDel="00F05876">
                <w:delText>P</w:delText>
              </w:r>
            </w:del>
          </w:p>
        </w:tc>
        <w:tc>
          <w:tcPr>
            <w:tcW w:w="617" w:type="dxa"/>
            <w:shd w:val="clear" w:color="auto" w:fill="auto"/>
            <w:vAlign w:val="center"/>
          </w:tcPr>
          <w:p w14:paraId="110C7467" w14:textId="22CCBF12" w:rsidR="0098090C" w:rsidRPr="00B70E3E" w:rsidDel="00F05876" w:rsidRDefault="0098090C" w:rsidP="00253816">
            <w:pPr>
              <w:pStyle w:val="TAC"/>
              <w:rPr>
                <w:del w:id="16988" w:author="Dave" w:date="2018-01-05T19:41:00Z"/>
                <w:rFonts w:eastAsia="Calibri"/>
              </w:rPr>
            </w:pPr>
            <w:del w:id="16989" w:author="Dave" w:date="2018-01-05T19:41:00Z">
              <w:r w:rsidRPr="00B70E3E" w:rsidDel="00F05876">
                <w:rPr>
                  <w:rFonts w:eastAsia="Calibri"/>
                </w:rPr>
                <w:delText>-</w:delText>
              </w:r>
            </w:del>
          </w:p>
        </w:tc>
        <w:tc>
          <w:tcPr>
            <w:tcW w:w="717" w:type="dxa"/>
            <w:shd w:val="clear" w:color="auto" w:fill="auto"/>
            <w:vAlign w:val="center"/>
          </w:tcPr>
          <w:p w14:paraId="25DA44B9" w14:textId="358E7020" w:rsidR="0098090C" w:rsidRPr="00B70E3E" w:rsidDel="00F05876" w:rsidRDefault="0098090C" w:rsidP="00253816">
            <w:pPr>
              <w:pStyle w:val="TAC"/>
              <w:rPr>
                <w:del w:id="16990" w:author="Dave" w:date="2018-01-05T19:41:00Z"/>
              </w:rPr>
            </w:pPr>
            <w:del w:id="16991" w:author="Dave" w:date="2018-01-05T19:41:00Z">
              <w:r w:rsidRPr="00B70E3E" w:rsidDel="00F05876">
                <w:rPr>
                  <w:rFonts w:eastAsia="Calibri"/>
                </w:rPr>
                <w:delText>-</w:delText>
              </w:r>
            </w:del>
          </w:p>
        </w:tc>
        <w:tc>
          <w:tcPr>
            <w:tcW w:w="797" w:type="dxa"/>
            <w:vAlign w:val="center"/>
          </w:tcPr>
          <w:p w14:paraId="418B349D" w14:textId="34705504" w:rsidR="0098090C" w:rsidRPr="00B70E3E" w:rsidDel="00F05876" w:rsidRDefault="0098090C" w:rsidP="00253816">
            <w:pPr>
              <w:pStyle w:val="TAC"/>
              <w:rPr>
                <w:del w:id="16992" w:author="Dave" w:date="2018-01-05T19:41:00Z"/>
                <w:rFonts w:eastAsia="Calibri"/>
              </w:rPr>
            </w:pPr>
            <w:del w:id="16993" w:author="Dave" w:date="2018-01-05T19:41:00Z">
              <w:r w:rsidRPr="00B70E3E" w:rsidDel="00F05876">
                <w:rPr>
                  <w:rFonts w:eastAsia="Calibri"/>
                </w:rPr>
                <w:delText>-</w:delText>
              </w:r>
            </w:del>
          </w:p>
        </w:tc>
      </w:tr>
      <w:tr w:rsidR="0098090C" w:rsidRPr="00B70E3E" w:rsidDel="00F05876" w14:paraId="60D7E379" w14:textId="0ED25D8B" w:rsidTr="003700B6">
        <w:trPr>
          <w:cantSplit/>
          <w:jc w:val="center"/>
          <w:del w:id="16994" w:author="Dave" w:date="2018-01-05T19:41:00Z"/>
        </w:trPr>
        <w:tc>
          <w:tcPr>
            <w:tcW w:w="2539" w:type="dxa"/>
            <w:shd w:val="clear" w:color="auto" w:fill="auto"/>
          </w:tcPr>
          <w:p w14:paraId="65ED7031" w14:textId="724306F6" w:rsidR="0098090C" w:rsidRPr="00B70E3E" w:rsidDel="00F05876" w:rsidRDefault="0098090C" w:rsidP="0098090C">
            <w:pPr>
              <w:spacing w:after="0"/>
              <w:rPr>
                <w:del w:id="16995" w:author="Dave" w:date="2018-01-05T19:41:00Z"/>
                <w:rFonts w:ascii="Arial" w:hAnsi="Arial"/>
                <w:sz w:val="18"/>
              </w:rPr>
            </w:pPr>
            <w:del w:id="16996" w:author="Dave" w:date="2018-01-05T19:41:00Z">
              <w:r w:rsidRPr="00B70E3E" w:rsidDel="00F05876">
                <w:rPr>
                  <w:rFonts w:ascii="Arial" w:hAnsi="Arial"/>
                  <w:sz w:val="18"/>
                </w:rPr>
                <w:delText>8.3.3.1.3.2 Obstructed</w:delText>
              </w:r>
              <w:r w:rsidRPr="00B70E3E" w:rsidDel="00F05876">
                <w:rPr>
                  <w:rFonts w:ascii="Arial" w:hAnsi="Arial"/>
                  <w:sz w:val="18"/>
                </w:rPr>
                <w:br/>
                <w:delText>(&lt; 510 mm) forward reach</w:delText>
              </w:r>
            </w:del>
          </w:p>
        </w:tc>
        <w:tc>
          <w:tcPr>
            <w:tcW w:w="617" w:type="dxa"/>
            <w:shd w:val="clear" w:color="auto" w:fill="auto"/>
            <w:vAlign w:val="center"/>
          </w:tcPr>
          <w:p w14:paraId="60F5ECF4" w14:textId="0D07E9CA" w:rsidR="0098090C" w:rsidRPr="00B70E3E" w:rsidDel="00F05876" w:rsidRDefault="0098090C" w:rsidP="00253816">
            <w:pPr>
              <w:pStyle w:val="TAC"/>
              <w:rPr>
                <w:del w:id="16997" w:author="Dave" w:date="2018-01-05T19:41:00Z"/>
                <w:rFonts w:eastAsia="Calibri"/>
              </w:rPr>
            </w:pPr>
            <w:del w:id="16998" w:author="Dave" w:date="2018-01-05T19:41:00Z">
              <w:r w:rsidRPr="00B70E3E" w:rsidDel="00F05876">
                <w:rPr>
                  <w:rFonts w:eastAsia="Calibri"/>
                </w:rPr>
                <w:delText>-</w:delText>
              </w:r>
            </w:del>
          </w:p>
        </w:tc>
        <w:tc>
          <w:tcPr>
            <w:tcW w:w="617" w:type="dxa"/>
            <w:shd w:val="clear" w:color="auto" w:fill="auto"/>
            <w:vAlign w:val="center"/>
          </w:tcPr>
          <w:p w14:paraId="55902EB9" w14:textId="451F63B9" w:rsidR="0098090C" w:rsidRPr="00B70E3E" w:rsidDel="00F05876" w:rsidRDefault="0098090C" w:rsidP="00253816">
            <w:pPr>
              <w:pStyle w:val="TAC"/>
              <w:rPr>
                <w:del w:id="16999" w:author="Dave" w:date="2018-01-05T19:41:00Z"/>
                <w:rFonts w:eastAsia="Calibri"/>
              </w:rPr>
            </w:pPr>
            <w:del w:id="17000" w:author="Dave" w:date="2018-01-05T19:41:00Z">
              <w:r w:rsidRPr="00B70E3E" w:rsidDel="00F05876">
                <w:rPr>
                  <w:rFonts w:eastAsia="Calibri"/>
                </w:rPr>
                <w:delText>-</w:delText>
              </w:r>
            </w:del>
          </w:p>
        </w:tc>
        <w:tc>
          <w:tcPr>
            <w:tcW w:w="617" w:type="dxa"/>
            <w:shd w:val="clear" w:color="auto" w:fill="auto"/>
            <w:vAlign w:val="center"/>
          </w:tcPr>
          <w:p w14:paraId="175D4022" w14:textId="4B403837" w:rsidR="0098090C" w:rsidRPr="00B70E3E" w:rsidDel="00F05876" w:rsidRDefault="0098090C" w:rsidP="00253816">
            <w:pPr>
              <w:pStyle w:val="TAC"/>
              <w:rPr>
                <w:del w:id="17001" w:author="Dave" w:date="2018-01-05T19:41:00Z"/>
                <w:rFonts w:eastAsia="Calibri"/>
              </w:rPr>
            </w:pPr>
            <w:del w:id="17002" w:author="Dave" w:date="2018-01-05T19:41:00Z">
              <w:r w:rsidRPr="00B70E3E" w:rsidDel="00F05876">
                <w:rPr>
                  <w:rFonts w:eastAsia="Calibri"/>
                </w:rPr>
                <w:delText>-</w:delText>
              </w:r>
            </w:del>
          </w:p>
        </w:tc>
        <w:tc>
          <w:tcPr>
            <w:tcW w:w="617" w:type="dxa"/>
            <w:shd w:val="clear" w:color="auto" w:fill="auto"/>
            <w:vAlign w:val="center"/>
          </w:tcPr>
          <w:p w14:paraId="6F72126B" w14:textId="5A73B7EA" w:rsidR="0098090C" w:rsidRPr="00B70E3E" w:rsidDel="00F05876" w:rsidRDefault="0098090C" w:rsidP="00253816">
            <w:pPr>
              <w:pStyle w:val="TAC"/>
              <w:rPr>
                <w:del w:id="17003" w:author="Dave" w:date="2018-01-05T19:41:00Z"/>
              </w:rPr>
            </w:pPr>
            <w:del w:id="17004" w:author="Dave" w:date="2018-01-05T19:41:00Z">
              <w:r w:rsidRPr="00B70E3E" w:rsidDel="00F05876">
                <w:rPr>
                  <w:rFonts w:eastAsia="Calibri"/>
                </w:rPr>
                <w:delText>-</w:delText>
              </w:r>
            </w:del>
          </w:p>
        </w:tc>
        <w:tc>
          <w:tcPr>
            <w:tcW w:w="617" w:type="dxa"/>
            <w:shd w:val="clear" w:color="auto" w:fill="auto"/>
            <w:vAlign w:val="center"/>
          </w:tcPr>
          <w:p w14:paraId="06398A50" w14:textId="18E1927C" w:rsidR="0098090C" w:rsidRPr="00B70E3E" w:rsidDel="00F05876" w:rsidRDefault="0098090C" w:rsidP="00253816">
            <w:pPr>
              <w:pStyle w:val="TAC"/>
              <w:rPr>
                <w:del w:id="17005" w:author="Dave" w:date="2018-01-05T19:41:00Z"/>
              </w:rPr>
            </w:pPr>
            <w:del w:id="17006" w:author="Dave" w:date="2018-01-05T19:41:00Z">
              <w:r w:rsidRPr="00B70E3E" w:rsidDel="00F05876">
                <w:rPr>
                  <w:rFonts w:eastAsia="Calibri"/>
                </w:rPr>
                <w:delText>-</w:delText>
              </w:r>
            </w:del>
          </w:p>
        </w:tc>
        <w:tc>
          <w:tcPr>
            <w:tcW w:w="617" w:type="dxa"/>
            <w:shd w:val="clear" w:color="auto" w:fill="auto"/>
            <w:vAlign w:val="center"/>
          </w:tcPr>
          <w:p w14:paraId="687BC0DA" w14:textId="19C333FA" w:rsidR="0098090C" w:rsidRPr="00B70E3E" w:rsidDel="00F05876" w:rsidRDefault="0098090C" w:rsidP="00253816">
            <w:pPr>
              <w:pStyle w:val="TAC"/>
              <w:rPr>
                <w:del w:id="17007" w:author="Dave" w:date="2018-01-05T19:41:00Z"/>
                <w:rFonts w:eastAsia="Calibri"/>
              </w:rPr>
            </w:pPr>
            <w:del w:id="17008" w:author="Dave" w:date="2018-01-05T19:41:00Z">
              <w:r w:rsidRPr="00B70E3E" w:rsidDel="00F05876">
                <w:rPr>
                  <w:rFonts w:eastAsia="Calibri"/>
                </w:rPr>
                <w:delText>-</w:delText>
              </w:r>
            </w:del>
          </w:p>
        </w:tc>
        <w:tc>
          <w:tcPr>
            <w:tcW w:w="617" w:type="dxa"/>
            <w:shd w:val="clear" w:color="auto" w:fill="auto"/>
            <w:vAlign w:val="center"/>
          </w:tcPr>
          <w:p w14:paraId="6EA26853" w14:textId="5271C28A" w:rsidR="0098090C" w:rsidRPr="00B70E3E" w:rsidDel="00F05876" w:rsidRDefault="0098090C" w:rsidP="00253816">
            <w:pPr>
              <w:pStyle w:val="TAC"/>
              <w:rPr>
                <w:del w:id="17009" w:author="Dave" w:date="2018-01-05T19:41:00Z"/>
                <w:rFonts w:eastAsia="Calibri"/>
              </w:rPr>
            </w:pPr>
            <w:del w:id="17010" w:author="Dave" w:date="2018-01-05T19:41:00Z">
              <w:r w:rsidRPr="00B70E3E" w:rsidDel="00F05876">
                <w:rPr>
                  <w:rFonts w:eastAsia="Calibri"/>
                </w:rPr>
                <w:delText>-</w:delText>
              </w:r>
            </w:del>
          </w:p>
        </w:tc>
        <w:tc>
          <w:tcPr>
            <w:tcW w:w="617" w:type="dxa"/>
            <w:shd w:val="clear" w:color="auto" w:fill="auto"/>
            <w:vAlign w:val="center"/>
          </w:tcPr>
          <w:p w14:paraId="67891F07" w14:textId="672071AD" w:rsidR="0098090C" w:rsidRPr="00B70E3E" w:rsidDel="00F05876" w:rsidRDefault="0098090C" w:rsidP="00253816">
            <w:pPr>
              <w:pStyle w:val="TAC"/>
              <w:rPr>
                <w:del w:id="17011" w:author="Dave" w:date="2018-01-05T19:41:00Z"/>
                <w:rFonts w:eastAsia="Calibri"/>
              </w:rPr>
            </w:pPr>
            <w:del w:id="17012" w:author="Dave" w:date="2018-01-05T19:41:00Z">
              <w:r w:rsidRPr="00B70E3E" w:rsidDel="00F05876">
                <w:delText>P</w:delText>
              </w:r>
            </w:del>
          </w:p>
        </w:tc>
        <w:tc>
          <w:tcPr>
            <w:tcW w:w="617" w:type="dxa"/>
            <w:shd w:val="clear" w:color="auto" w:fill="auto"/>
            <w:vAlign w:val="center"/>
          </w:tcPr>
          <w:p w14:paraId="12783885" w14:textId="793E224A" w:rsidR="0098090C" w:rsidRPr="00B70E3E" w:rsidDel="00F05876" w:rsidRDefault="0098090C" w:rsidP="00253816">
            <w:pPr>
              <w:pStyle w:val="TAC"/>
              <w:rPr>
                <w:del w:id="17013" w:author="Dave" w:date="2018-01-05T19:41:00Z"/>
                <w:rFonts w:eastAsia="Calibri"/>
              </w:rPr>
            </w:pPr>
            <w:del w:id="17014" w:author="Dave" w:date="2018-01-05T19:41:00Z">
              <w:r w:rsidRPr="00B70E3E" w:rsidDel="00F05876">
                <w:rPr>
                  <w:rFonts w:eastAsia="Calibri"/>
                </w:rPr>
                <w:delText>-</w:delText>
              </w:r>
            </w:del>
          </w:p>
        </w:tc>
        <w:tc>
          <w:tcPr>
            <w:tcW w:w="717" w:type="dxa"/>
            <w:shd w:val="clear" w:color="auto" w:fill="auto"/>
            <w:vAlign w:val="center"/>
          </w:tcPr>
          <w:p w14:paraId="291D0C27" w14:textId="745F7346" w:rsidR="0098090C" w:rsidRPr="00B70E3E" w:rsidDel="00F05876" w:rsidRDefault="0098090C" w:rsidP="00253816">
            <w:pPr>
              <w:pStyle w:val="TAC"/>
              <w:rPr>
                <w:del w:id="17015" w:author="Dave" w:date="2018-01-05T19:41:00Z"/>
              </w:rPr>
            </w:pPr>
            <w:del w:id="17016" w:author="Dave" w:date="2018-01-05T19:41:00Z">
              <w:r w:rsidRPr="00B70E3E" w:rsidDel="00F05876">
                <w:rPr>
                  <w:rFonts w:eastAsia="Calibri"/>
                </w:rPr>
                <w:delText>-</w:delText>
              </w:r>
            </w:del>
          </w:p>
        </w:tc>
        <w:tc>
          <w:tcPr>
            <w:tcW w:w="797" w:type="dxa"/>
            <w:vAlign w:val="center"/>
          </w:tcPr>
          <w:p w14:paraId="5A67F2BB" w14:textId="0CD6283D" w:rsidR="0098090C" w:rsidRPr="00B70E3E" w:rsidDel="00F05876" w:rsidRDefault="0098090C" w:rsidP="00253816">
            <w:pPr>
              <w:pStyle w:val="TAC"/>
              <w:rPr>
                <w:del w:id="17017" w:author="Dave" w:date="2018-01-05T19:41:00Z"/>
                <w:rFonts w:eastAsia="Calibri"/>
              </w:rPr>
            </w:pPr>
            <w:del w:id="17018" w:author="Dave" w:date="2018-01-05T19:41:00Z">
              <w:r w:rsidRPr="00B70E3E" w:rsidDel="00F05876">
                <w:rPr>
                  <w:rFonts w:eastAsia="Calibri"/>
                </w:rPr>
                <w:delText>-</w:delText>
              </w:r>
            </w:del>
          </w:p>
        </w:tc>
      </w:tr>
      <w:tr w:rsidR="0098090C" w:rsidRPr="00B70E3E" w:rsidDel="00F05876" w14:paraId="1997F4DD" w14:textId="201DFD44" w:rsidTr="003700B6">
        <w:trPr>
          <w:cantSplit/>
          <w:jc w:val="center"/>
          <w:del w:id="17019" w:author="Dave" w:date="2018-01-05T19:41:00Z"/>
        </w:trPr>
        <w:tc>
          <w:tcPr>
            <w:tcW w:w="2539" w:type="dxa"/>
            <w:shd w:val="clear" w:color="auto" w:fill="auto"/>
          </w:tcPr>
          <w:p w14:paraId="553E763E" w14:textId="375B4582" w:rsidR="0098090C" w:rsidRPr="00B70E3E" w:rsidDel="00F05876" w:rsidRDefault="0098090C" w:rsidP="0098090C">
            <w:pPr>
              <w:spacing w:after="0"/>
              <w:rPr>
                <w:del w:id="17020" w:author="Dave" w:date="2018-01-05T19:41:00Z"/>
                <w:rFonts w:ascii="Arial" w:hAnsi="Arial"/>
                <w:sz w:val="18"/>
              </w:rPr>
            </w:pPr>
            <w:del w:id="17021" w:author="Dave" w:date="2018-01-05T19:41:00Z">
              <w:r w:rsidRPr="00B70E3E" w:rsidDel="00F05876">
                <w:rPr>
                  <w:rFonts w:ascii="Arial" w:hAnsi="Arial"/>
                  <w:sz w:val="18"/>
                </w:rPr>
                <w:delText>8.3.3.1.3.3 Obstructed</w:delText>
              </w:r>
              <w:r w:rsidRPr="00B70E3E" w:rsidDel="00F05876">
                <w:rPr>
                  <w:rFonts w:ascii="Arial" w:hAnsi="Arial"/>
                  <w:sz w:val="18"/>
                </w:rPr>
                <w:br/>
                <w:delText>(&lt; 635 mm) forward reach</w:delText>
              </w:r>
            </w:del>
          </w:p>
        </w:tc>
        <w:tc>
          <w:tcPr>
            <w:tcW w:w="617" w:type="dxa"/>
            <w:shd w:val="clear" w:color="auto" w:fill="auto"/>
            <w:vAlign w:val="center"/>
          </w:tcPr>
          <w:p w14:paraId="584B07D5" w14:textId="1600AC1C" w:rsidR="0098090C" w:rsidRPr="00B70E3E" w:rsidDel="00F05876" w:rsidRDefault="0098090C" w:rsidP="00253816">
            <w:pPr>
              <w:pStyle w:val="TAC"/>
              <w:rPr>
                <w:del w:id="17022" w:author="Dave" w:date="2018-01-05T19:41:00Z"/>
                <w:rFonts w:eastAsia="Calibri"/>
              </w:rPr>
            </w:pPr>
            <w:del w:id="17023" w:author="Dave" w:date="2018-01-05T19:41:00Z">
              <w:r w:rsidRPr="00B70E3E" w:rsidDel="00F05876">
                <w:rPr>
                  <w:rFonts w:eastAsia="Calibri"/>
                </w:rPr>
                <w:delText>-</w:delText>
              </w:r>
            </w:del>
          </w:p>
        </w:tc>
        <w:tc>
          <w:tcPr>
            <w:tcW w:w="617" w:type="dxa"/>
            <w:shd w:val="clear" w:color="auto" w:fill="auto"/>
            <w:vAlign w:val="center"/>
          </w:tcPr>
          <w:p w14:paraId="51785204" w14:textId="0CF4E188" w:rsidR="0098090C" w:rsidRPr="00B70E3E" w:rsidDel="00F05876" w:rsidRDefault="0098090C" w:rsidP="00253816">
            <w:pPr>
              <w:pStyle w:val="TAC"/>
              <w:rPr>
                <w:del w:id="17024" w:author="Dave" w:date="2018-01-05T19:41:00Z"/>
                <w:rFonts w:eastAsia="Calibri"/>
              </w:rPr>
            </w:pPr>
            <w:del w:id="17025" w:author="Dave" w:date="2018-01-05T19:41:00Z">
              <w:r w:rsidRPr="00B70E3E" w:rsidDel="00F05876">
                <w:rPr>
                  <w:rFonts w:eastAsia="Calibri"/>
                </w:rPr>
                <w:delText>-</w:delText>
              </w:r>
            </w:del>
          </w:p>
        </w:tc>
        <w:tc>
          <w:tcPr>
            <w:tcW w:w="617" w:type="dxa"/>
            <w:shd w:val="clear" w:color="auto" w:fill="auto"/>
            <w:vAlign w:val="center"/>
          </w:tcPr>
          <w:p w14:paraId="0FEF42EA" w14:textId="337E68EE" w:rsidR="0098090C" w:rsidRPr="00B70E3E" w:rsidDel="00F05876" w:rsidRDefault="0098090C" w:rsidP="00253816">
            <w:pPr>
              <w:pStyle w:val="TAC"/>
              <w:rPr>
                <w:del w:id="17026" w:author="Dave" w:date="2018-01-05T19:41:00Z"/>
                <w:rFonts w:eastAsia="Calibri"/>
              </w:rPr>
            </w:pPr>
            <w:del w:id="17027" w:author="Dave" w:date="2018-01-05T19:41:00Z">
              <w:r w:rsidRPr="00B70E3E" w:rsidDel="00F05876">
                <w:rPr>
                  <w:rFonts w:eastAsia="Calibri"/>
                </w:rPr>
                <w:delText>-</w:delText>
              </w:r>
            </w:del>
          </w:p>
        </w:tc>
        <w:tc>
          <w:tcPr>
            <w:tcW w:w="617" w:type="dxa"/>
            <w:shd w:val="clear" w:color="auto" w:fill="auto"/>
            <w:vAlign w:val="center"/>
          </w:tcPr>
          <w:p w14:paraId="68E6CE37" w14:textId="08D671F5" w:rsidR="0098090C" w:rsidRPr="00B70E3E" w:rsidDel="00F05876" w:rsidRDefault="0098090C" w:rsidP="00253816">
            <w:pPr>
              <w:pStyle w:val="TAC"/>
              <w:rPr>
                <w:del w:id="17028" w:author="Dave" w:date="2018-01-05T19:41:00Z"/>
              </w:rPr>
            </w:pPr>
            <w:del w:id="17029" w:author="Dave" w:date="2018-01-05T19:41:00Z">
              <w:r w:rsidRPr="00B70E3E" w:rsidDel="00F05876">
                <w:rPr>
                  <w:rFonts w:eastAsia="Calibri"/>
                </w:rPr>
                <w:delText>-</w:delText>
              </w:r>
            </w:del>
          </w:p>
        </w:tc>
        <w:tc>
          <w:tcPr>
            <w:tcW w:w="617" w:type="dxa"/>
            <w:shd w:val="clear" w:color="auto" w:fill="auto"/>
            <w:vAlign w:val="center"/>
          </w:tcPr>
          <w:p w14:paraId="7982118F" w14:textId="641BAA06" w:rsidR="0098090C" w:rsidRPr="00B70E3E" w:rsidDel="00F05876" w:rsidRDefault="0098090C" w:rsidP="00253816">
            <w:pPr>
              <w:pStyle w:val="TAC"/>
              <w:rPr>
                <w:del w:id="17030" w:author="Dave" w:date="2018-01-05T19:41:00Z"/>
              </w:rPr>
            </w:pPr>
            <w:del w:id="17031" w:author="Dave" w:date="2018-01-05T19:41:00Z">
              <w:r w:rsidRPr="00B70E3E" w:rsidDel="00F05876">
                <w:rPr>
                  <w:rFonts w:eastAsia="Calibri"/>
                </w:rPr>
                <w:delText>-</w:delText>
              </w:r>
            </w:del>
          </w:p>
        </w:tc>
        <w:tc>
          <w:tcPr>
            <w:tcW w:w="617" w:type="dxa"/>
            <w:shd w:val="clear" w:color="auto" w:fill="auto"/>
            <w:vAlign w:val="center"/>
          </w:tcPr>
          <w:p w14:paraId="0DE88547" w14:textId="5930A42C" w:rsidR="0098090C" w:rsidRPr="00B70E3E" w:rsidDel="00F05876" w:rsidRDefault="0098090C" w:rsidP="00253816">
            <w:pPr>
              <w:pStyle w:val="TAC"/>
              <w:rPr>
                <w:del w:id="17032" w:author="Dave" w:date="2018-01-05T19:41:00Z"/>
                <w:rFonts w:eastAsia="Calibri"/>
              </w:rPr>
            </w:pPr>
            <w:del w:id="17033" w:author="Dave" w:date="2018-01-05T19:41:00Z">
              <w:r w:rsidRPr="00B70E3E" w:rsidDel="00F05876">
                <w:rPr>
                  <w:rFonts w:eastAsia="Calibri"/>
                </w:rPr>
                <w:delText>-</w:delText>
              </w:r>
            </w:del>
          </w:p>
        </w:tc>
        <w:tc>
          <w:tcPr>
            <w:tcW w:w="617" w:type="dxa"/>
            <w:shd w:val="clear" w:color="auto" w:fill="auto"/>
            <w:vAlign w:val="center"/>
          </w:tcPr>
          <w:p w14:paraId="2C4D9EAE" w14:textId="222FEB57" w:rsidR="0098090C" w:rsidRPr="00B70E3E" w:rsidDel="00F05876" w:rsidRDefault="0098090C" w:rsidP="00253816">
            <w:pPr>
              <w:pStyle w:val="TAC"/>
              <w:rPr>
                <w:del w:id="17034" w:author="Dave" w:date="2018-01-05T19:41:00Z"/>
                <w:rFonts w:eastAsia="Calibri"/>
              </w:rPr>
            </w:pPr>
            <w:del w:id="17035" w:author="Dave" w:date="2018-01-05T19:41:00Z">
              <w:r w:rsidRPr="00B70E3E" w:rsidDel="00F05876">
                <w:rPr>
                  <w:rFonts w:eastAsia="Calibri"/>
                </w:rPr>
                <w:delText>-</w:delText>
              </w:r>
            </w:del>
          </w:p>
        </w:tc>
        <w:tc>
          <w:tcPr>
            <w:tcW w:w="617" w:type="dxa"/>
            <w:shd w:val="clear" w:color="auto" w:fill="auto"/>
            <w:vAlign w:val="center"/>
          </w:tcPr>
          <w:p w14:paraId="38CD414B" w14:textId="56C37331" w:rsidR="0098090C" w:rsidRPr="00B70E3E" w:rsidDel="00F05876" w:rsidRDefault="0098090C" w:rsidP="00253816">
            <w:pPr>
              <w:pStyle w:val="TAC"/>
              <w:rPr>
                <w:del w:id="17036" w:author="Dave" w:date="2018-01-05T19:41:00Z"/>
                <w:rFonts w:eastAsia="Calibri"/>
              </w:rPr>
            </w:pPr>
            <w:del w:id="17037" w:author="Dave" w:date="2018-01-05T19:41:00Z">
              <w:r w:rsidRPr="00B70E3E" w:rsidDel="00F05876">
                <w:delText>P</w:delText>
              </w:r>
            </w:del>
          </w:p>
        </w:tc>
        <w:tc>
          <w:tcPr>
            <w:tcW w:w="617" w:type="dxa"/>
            <w:shd w:val="clear" w:color="auto" w:fill="auto"/>
            <w:vAlign w:val="center"/>
          </w:tcPr>
          <w:p w14:paraId="354EAA0C" w14:textId="2945BB71" w:rsidR="0098090C" w:rsidRPr="00B70E3E" w:rsidDel="00F05876" w:rsidRDefault="0098090C" w:rsidP="00253816">
            <w:pPr>
              <w:pStyle w:val="TAC"/>
              <w:rPr>
                <w:del w:id="17038" w:author="Dave" w:date="2018-01-05T19:41:00Z"/>
                <w:rFonts w:eastAsia="Calibri"/>
              </w:rPr>
            </w:pPr>
            <w:del w:id="17039" w:author="Dave" w:date="2018-01-05T19:41:00Z">
              <w:r w:rsidRPr="00B70E3E" w:rsidDel="00F05876">
                <w:rPr>
                  <w:rFonts w:eastAsia="Calibri"/>
                </w:rPr>
                <w:delText>-</w:delText>
              </w:r>
            </w:del>
          </w:p>
        </w:tc>
        <w:tc>
          <w:tcPr>
            <w:tcW w:w="717" w:type="dxa"/>
            <w:shd w:val="clear" w:color="auto" w:fill="auto"/>
            <w:vAlign w:val="center"/>
          </w:tcPr>
          <w:p w14:paraId="25DE52FF" w14:textId="458899A4" w:rsidR="0098090C" w:rsidRPr="00B70E3E" w:rsidDel="00F05876" w:rsidRDefault="0098090C" w:rsidP="00253816">
            <w:pPr>
              <w:pStyle w:val="TAC"/>
              <w:rPr>
                <w:del w:id="17040" w:author="Dave" w:date="2018-01-05T19:41:00Z"/>
              </w:rPr>
            </w:pPr>
            <w:del w:id="17041" w:author="Dave" w:date="2018-01-05T19:41:00Z">
              <w:r w:rsidRPr="00B70E3E" w:rsidDel="00F05876">
                <w:rPr>
                  <w:rFonts w:eastAsia="Calibri"/>
                </w:rPr>
                <w:delText>-</w:delText>
              </w:r>
            </w:del>
          </w:p>
        </w:tc>
        <w:tc>
          <w:tcPr>
            <w:tcW w:w="797" w:type="dxa"/>
            <w:vAlign w:val="center"/>
          </w:tcPr>
          <w:p w14:paraId="5D22C2CC" w14:textId="247B0FE8" w:rsidR="0098090C" w:rsidRPr="00B70E3E" w:rsidDel="00F05876" w:rsidRDefault="0098090C" w:rsidP="00253816">
            <w:pPr>
              <w:pStyle w:val="TAC"/>
              <w:rPr>
                <w:del w:id="17042" w:author="Dave" w:date="2018-01-05T19:41:00Z"/>
                <w:rFonts w:eastAsia="Calibri"/>
              </w:rPr>
            </w:pPr>
            <w:del w:id="17043" w:author="Dave" w:date="2018-01-05T19:41:00Z">
              <w:r w:rsidRPr="00B70E3E" w:rsidDel="00F05876">
                <w:rPr>
                  <w:rFonts w:eastAsia="Calibri"/>
                </w:rPr>
                <w:delText>-</w:delText>
              </w:r>
            </w:del>
          </w:p>
        </w:tc>
      </w:tr>
      <w:tr w:rsidR="0098090C" w:rsidRPr="00B70E3E" w:rsidDel="00F05876" w14:paraId="2ED2532A" w14:textId="2EBD37C4" w:rsidTr="003700B6">
        <w:trPr>
          <w:cantSplit/>
          <w:jc w:val="center"/>
          <w:del w:id="17044" w:author="Dave" w:date="2018-01-05T19:41:00Z"/>
        </w:trPr>
        <w:tc>
          <w:tcPr>
            <w:tcW w:w="2539" w:type="dxa"/>
            <w:shd w:val="clear" w:color="auto" w:fill="auto"/>
          </w:tcPr>
          <w:p w14:paraId="75997336" w14:textId="3989E635" w:rsidR="0098090C" w:rsidRPr="00B70E3E" w:rsidDel="00F05876" w:rsidRDefault="0098090C" w:rsidP="0098090C">
            <w:pPr>
              <w:spacing w:after="0"/>
              <w:rPr>
                <w:del w:id="17045" w:author="Dave" w:date="2018-01-05T19:41:00Z"/>
                <w:rFonts w:ascii="Arial" w:hAnsi="Arial"/>
                <w:sz w:val="18"/>
              </w:rPr>
            </w:pPr>
            <w:del w:id="17046" w:author="Dave" w:date="2018-01-05T19:41:00Z">
              <w:r w:rsidRPr="00B70E3E" w:rsidDel="00F05876">
                <w:rPr>
                  <w:rFonts w:ascii="Arial" w:hAnsi="Arial"/>
                  <w:sz w:val="18"/>
                </w:rPr>
                <w:delText>8.3.3.2.1 Unobstructed high side reach</w:delText>
              </w:r>
            </w:del>
          </w:p>
        </w:tc>
        <w:tc>
          <w:tcPr>
            <w:tcW w:w="617" w:type="dxa"/>
            <w:shd w:val="clear" w:color="auto" w:fill="auto"/>
            <w:vAlign w:val="center"/>
          </w:tcPr>
          <w:p w14:paraId="1AE5CFE9" w14:textId="1AB1C37A" w:rsidR="0098090C" w:rsidRPr="00B70E3E" w:rsidDel="00F05876" w:rsidRDefault="0098090C" w:rsidP="00253816">
            <w:pPr>
              <w:pStyle w:val="TAC"/>
              <w:rPr>
                <w:del w:id="17047" w:author="Dave" w:date="2018-01-05T19:41:00Z"/>
                <w:rFonts w:eastAsia="Calibri"/>
              </w:rPr>
            </w:pPr>
            <w:del w:id="17048" w:author="Dave" w:date="2018-01-05T19:41:00Z">
              <w:r w:rsidRPr="00B70E3E" w:rsidDel="00F05876">
                <w:rPr>
                  <w:rFonts w:eastAsia="Calibri"/>
                </w:rPr>
                <w:delText>-</w:delText>
              </w:r>
            </w:del>
          </w:p>
        </w:tc>
        <w:tc>
          <w:tcPr>
            <w:tcW w:w="617" w:type="dxa"/>
            <w:shd w:val="clear" w:color="auto" w:fill="auto"/>
            <w:vAlign w:val="center"/>
          </w:tcPr>
          <w:p w14:paraId="7D65E9B1" w14:textId="3DFE305E" w:rsidR="0098090C" w:rsidRPr="00B70E3E" w:rsidDel="00F05876" w:rsidRDefault="0098090C" w:rsidP="00253816">
            <w:pPr>
              <w:pStyle w:val="TAC"/>
              <w:rPr>
                <w:del w:id="17049" w:author="Dave" w:date="2018-01-05T19:41:00Z"/>
                <w:rFonts w:eastAsia="Calibri"/>
              </w:rPr>
            </w:pPr>
            <w:del w:id="17050" w:author="Dave" w:date="2018-01-05T19:41:00Z">
              <w:r w:rsidRPr="00B70E3E" w:rsidDel="00F05876">
                <w:rPr>
                  <w:rFonts w:eastAsia="Calibri"/>
                </w:rPr>
                <w:delText>-</w:delText>
              </w:r>
            </w:del>
          </w:p>
        </w:tc>
        <w:tc>
          <w:tcPr>
            <w:tcW w:w="617" w:type="dxa"/>
            <w:shd w:val="clear" w:color="auto" w:fill="auto"/>
            <w:vAlign w:val="center"/>
          </w:tcPr>
          <w:p w14:paraId="49C33984" w14:textId="1A427588" w:rsidR="0098090C" w:rsidRPr="00B70E3E" w:rsidDel="00F05876" w:rsidRDefault="0098090C" w:rsidP="00253816">
            <w:pPr>
              <w:pStyle w:val="TAC"/>
              <w:rPr>
                <w:del w:id="17051" w:author="Dave" w:date="2018-01-05T19:41:00Z"/>
                <w:rFonts w:eastAsia="Calibri"/>
              </w:rPr>
            </w:pPr>
            <w:del w:id="17052" w:author="Dave" w:date="2018-01-05T19:41:00Z">
              <w:r w:rsidRPr="00B70E3E" w:rsidDel="00F05876">
                <w:rPr>
                  <w:rFonts w:eastAsia="Calibri"/>
                </w:rPr>
                <w:delText>-</w:delText>
              </w:r>
            </w:del>
          </w:p>
        </w:tc>
        <w:tc>
          <w:tcPr>
            <w:tcW w:w="617" w:type="dxa"/>
            <w:shd w:val="clear" w:color="auto" w:fill="auto"/>
            <w:vAlign w:val="center"/>
          </w:tcPr>
          <w:p w14:paraId="61824D80" w14:textId="5B6BB1BC" w:rsidR="0098090C" w:rsidRPr="00B70E3E" w:rsidDel="00F05876" w:rsidRDefault="0098090C" w:rsidP="00253816">
            <w:pPr>
              <w:pStyle w:val="TAC"/>
              <w:rPr>
                <w:del w:id="17053" w:author="Dave" w:date="2018-01-05T19:41:00Z"/>
              </w:rPr>
            </w:pPr>
            <w:del w:id="17054" w:author="Dave" w:date="2018-01-05T19:41:00Z">
              <w:r w:rsidRPr="00B70E3E" w:rsidDel="00F05876">
                <w:rPr>
                  <w:rFonts w:eastAsia="Calibri"/>
                </w:rPr>
                <w:delText>-</w:delText>
              </w:r>
            </w:del>
          </w:p>
        </w:tc>
        <w:tc>
          <w:tcPr>
            <w:tcW w:w="617" w:type="dxa"/>
            <w:shd w:val="clear" w:color="auto" w:fill="auto"/>
            <w:vAlign w:val="center"/>
          </w:tcPr>
          <w:p w14:paraId="5EE40B74" w14:textId="694900AE" w:rsidR="0098090C" w:rsidRPr="00B70E3E" w:rsidDel="00F05876" w:rsidRDefault="0098090C" w:rsidP="00253816">
            <w:pPr>
              <w:pStyle w:val="TAC"/>
              <w:rPr>
                <w:del w:id="17055" w:author="Dave" w:date="2018-01-05T19:41:00Z"/>
              </w:rPr>
            </w:pPr>
            <w:del w:id="17056" w:author="Dave" w:date="2018-01-05T19:41:00Z">
              <w:r w:rsidRPr="00B70E3E" w:rsidDel="00F05876">
                <w:rPr>
                  <w:rFonts w:eastAsia="Calibri"/>
                </w:rPr>
                <w:delText>-</w:delText>
              </w:r>
            </w:del>
          </w:p>
        </w:tc>
        <w:tc>
          <w:tcPr>
            <w:tcW w:w="617" w:type="dxa"/>
            <w:shd w:val="clear" w:color="auto" w:fill="auto"/>
            <w:vAlign w:val="center"/>
          </w:tcPr>
          <w:p w14:paraId="6D9846D1" w14:textId="50CB6536" w:rsidR="0098090C" w:rsidRPr="00B70E3E" w:rsidDel="00F05876" w:rsidRDefault="0098090C" w:rsidP="00253816">
            <w:pPr>
              <w:pStyle w:val="TAC"/>
              <w:rPr>
                <w:del w:id="17057" w:author="Dave" w:date="2018-01-05T19:41:00Z"/>
                <w:rFonts w:eastAsia="Calibri"/>
              </w:rPr>
            </w:pPr>
            <w:del w:id="17058" w:author="Dave" w:date="2018-01-05T19:41:00Z">
              <w:r w:rsidRPr="00B70E3E" w:rsidDel="00F05876">
                <w:rPr>
                  <w:rFonts w:eastAsia="Calibri"/>
                </w:rPr>
                <w:delText>-</w:delText>
              </w:r>
            </w:del>
          </w:p>
        </w:tc>
        <w:tc>
          <w:tcPr>
            <w:tcW w:w="617" w:type="dxa"/>
            <w:shd w:val="clear" w:color="auto" w:fill="auto"/>
            <w:vAlign w:val="center"/>
          </w:tcPr>
          <w:p w14:paraId="05E1AC6D" w14:textId="01309AC7" w:rsidR="0098090C" w:rsidRPr="00B70E3E" w:rsidDel="00F05876" w:rsidRDefault="0098090C" w:rsidP="00253816">
            <w:pPr>
              <w:pStyle w:val="TAC"/>
              <w:rPr>
                <w:del w:id="17059" w:author="Dave" w:date="2018-01-05T19:41:00Z"/>
                <w:rFonts w:eastAsia="Calibri"/>
              </w:rPr>
            </w:pPr>
            <w:del w:id="17060" w:author="Dave" w:date="2018-01-05T19:41:00Z">
              <w:r w:rsidRPr="00B70E3E" w:rsidDel="00F05876">
                <w:rPr>
                  <w:rFonts w:eastAsia="Calibri"/>
                </w:rPr>
                <w:delText>-</w:delText>
              </w:r>
            </w:del>
          </w:p>
        </w:tc>
        <w:tc>
          <w:tcPr>
            <w:tcW w:w="617" w:type="dxa"/>
            <w:shd w:val="clear" w:color="auto" w:fill="auto"/>
            <w:vAlign w:val="center"/>
          </w:tcPr>
          <w:p w14:paraId="3DA085AC" w14:textId="7D24D58B" w:rsidR="0098090C" w:rsidRPr="00B70E3E" w:rsidDel="00F05876" w:rsidRDefault="0098090C" w:rsidP="00253816">
            <w:pPr>
              <w:pStyle w:val="TAC"/>
              <w:rPr>
                <w:del w:id="17061" w:author="Dave" w:date="2018-01-05T19:41:00Z"/>
                <w:rFonts w:eastAsia="Calibri"/>
              </w:rPr>
            </w:pPr>
            <w:del w:id="17062" w:author="Dave" w:date="2018-01-05T19:41:00Z">
              <w:r w:rsidRPr="00B70E3E" w:rsidDel="00F05876">
                <w:delText>P</w:delText>
              </w:r>
            </w:del>
          </w:p>
        </w:tc>
        <w:tc>
          <w:tcPr>
            <w:tcW w:w="617" w:type="dxa"/>
            <w:shd w:val="clear" w:color="auto" w:fill="auto"/>
            <w:vAlign w:val="center"/>
          </w:tcPr>
          <w:p w14:paraId="5234FA8A" w14:textId="57DCBF61" w:rsidR="0098090C" w:rsidRPr="00B70E3E" w:rsidDel="00F05876" w:rsidRDefault="0098090C" w:rsidP="00253816">
            <w:pPr>
              <w:pStyle w:val="TAC"/>
              <w:rPr>
                <w:del w:id="17063" w:author="Dave" w:date="2018-01-05T19:41:00Z"/>
                <w:rFonts w:eastAsia="Calibri"/>
              </w:rPr>
            </w:pPr>
            <w:del w:id="17064" w:author="Dave" w:date="2018-01-05T19:41:00Z">
              <w:r w:rsidRPr="00B70E3E" w:rsidDel="00F05876">
                <w:rPr>
                  <w:rFonts w:eastAsia="Calibri"/>
                </w:rPr>
                <w:delText>-</w:delText>
              </w:r>
            </w:del>
          </w:p>
        </w:tc>
        <w:tc>
          <w:tcPr>
            <w:tcW w:w="717" w:type="dxa"/>
            <w:shd w:val="clear" w:color="auto" w:fill="auto"/>
            <w:vAlign w:val="center"/>
          </w:tcPr>
          <w:p w14:paraId="557C5EEB" w14:textId="7D9081D6" w:rsidR="0098090C" w:rsidRPr="00B70E3E" w:rsidDel="00F05876" w:rsidRDefault="0098090C" w:rsidP="00253816">
            <w:pPr>
              <w:pStyle w:val="TAC"/>
              <w:rPr>
                <w:del w:id="17065" w:author="Dave" w:date="2018-01-05T19:41:00Z"/>
              </w:rPr>
            </w:pPr>
            <w:del w:id="17066" w:author="Dave" w:date="2018-01-05T19:41:00Z">
              <w:r w:rsidRPr="00B70E3E" w:rsidDel="00F05876">
                <w:rPr>
                  <w:rFonts w:eastAsia="Calibri"/>
                </w:rPr>
                <w:delText>-</w:delText>
              </w:r>
            </w:del>
          </w:p>
        </w:tc>
        <w:tc>
          <w:tcPr>
            <w:tcW w:w="797" w:type="dxa"/>
            <w:vAlign w:val="center"/>
          </w:tcPr>
          <w:p w14:paraId="1F522E98" w14:textId="2BD1E7FA" w:rsidR="0098090C" w:rsidRPr="00B70E3E" w:rsidDel="00F05876" w:rsidRDefault="0098090C" w:rsidP="00253816">
            <w:pPr>
              <w:pStyle w:val="TAC"/>
              <w:rPr>
                <w:del w:id="17067" w:author="Dave" w:date="2018-01-05T19:41:00Z"/>
                <w:rFonts w:eastAsia="Calibri"/>
              </w:rPr>
            </w:pPr>
            <w:del w:id="17068" w:author="Dave" w:date="2018-01-05T19:41:00Z">
              <w:r w:rsidRPr="00B70E3E" w:rsidDel="00F05876">
                <w:rPr>
                  <w:rFonts w:eastAsia="Calibri"/>
                </w:rPr>
                <w:delText>-</w:delText>
              </w:r>
            </w:del>
          </w:p>
        </w:tc>
      </w:tr>
      <w:tr w:rsidR="0098090C" w:rsidRPr="00B70E3E" w:rsidDel="00F05876" w14:paraId="2A7AF333" w14:textId="69303926" w:rsidTr="003700B6">
        <w:trPr>
          <w:cantSplit/>
          <w:jc w:val="center"/>
          <w:del w:id="17069" w:author="Dave" w:date="2018-01-05T19:41:00Z"/>
        </w:trPr>
        <w:tc>
          <w:tcPr>
            <w:tcW w:w="2539" w:type="dxa"/>
            <w:shd w:val="clear" w:color="auto" w:fill="auto"/>
          </w:tcPr>
          <w:p w14:paraId="55CD32D8" w14:textId="0346235C" w:rsidR="0098090C" w:rsidRPr="00B70E3E" w:rsidDel="00F05876" w:rsidRDefault="0098090C" w:rsidP="0098090C">
            <w:pPr>
              <w:spacing w:after="0"/>
              <w:rPr>
                <w:del w:id="17070" w:author="Dave" w:date="2018-01-05T19:41:00Z"/>
                <w:rFonts w:ascii="Arial" w:hAnsi="Arial"/>
                <w:sz w:val="18"/>
              </w:rPr>
            </w:pPr>
            <w:del w:id="17071" w:author="Dave" w:date="2018-01-05T19:41:00Z">
              <w:r w:rsidRPr="00B70E3E" w:rsidDel="00F05876">
                <w:rPr>
                  <w:rFonts w:ascii="Arial" w:hAnsi="Arial"/>
                  <w:sz w:val="18"/>
                </w:rPr>
                <w:delText>8.3.3.2.3.1 Obstructed</w:delText>
              </w:r>
              <w:r w:rsidRPr="00B70E3E" w:rsidDel="00F05876">
                <w:rPr>
                  <w:rFonts w:ascii="Arial" w:hAnsi="Arial"/>
                  <w:sz w:val="18"/>
                </w:rPr>
                <w:br/>
                <w:delText>(</w:delText>
              </w:r>
              <w:r w:rsidRPr="00B70E3E" w:rsidDel="00F05876">
                <w:rPr>
                  <w:rFonts w:ascii="Arial" w:hAnsi="Arial" w:cs="Arial"/>
                  <w:sz w:val="18"/>
                </w:rPr>
                <w:delText xml:space="preserve">≤ </w:delText>
              </w:r>
              <w:r w:rsidRPr="00B70E3E" w:rsidDel="00F05876">
                <w:rPr>
                  <w:rFonts w:ascii="Arial" w:hAnsi="Arial"/>
                  <w:sz w:val="18"/>
                </w:rPr>
                <w:delText>255 mm) side reach</w:delText>
              </w:r>
            </w:del>
          </w:p>
        </w:tc>
        <w:tc>
          <w:tcPr>
            <w:tcW w:w="617" w:type="dxa"/>
            <w:shd w:val="clear" w:color="auto" w:fill="auto"/>
            <w:vAlign w:val="center"/>
          </w:tcPr>
          <w:p w14:paraId="3C247856" w14:textId="5B74B554" w:rsidR="0098090C" w:rsidRPr="00B70E3E" w:rsidDel="00F05876" w:rsidRDefault="0098090C" w:rsidP="00253816">
            <w:pPr>
              <w:pStyle w:val="TAC"/>
              <w:rPr>
                <w:del w:id="17072" w:author="Dave" w:date="2018-01-05T19:41:00Z"/>
                <w:rFonts w:eastAsia="Calibri"/>
              </w:rPr>
            </w:pPr>
            <w:del w:id="17073" w:author="Dave" w:date="2018-01-05T19:41:00Z">
              <w:r w:rsidRPr="00B70E3E" w:rsidDel="00F05876">
                <w:rPr>
                  <w:rFonts w:eastAsia="Calibri"/>
                </w:rPr>
                <w:delText>-</w:delText>
              </w:r>
            </w:del>
          </w:p>
        </w:tc>
        <w:tc>
          <w:tcPr>
            <w:tcW w:w="617" w:type="dxa"/>
            <w:shd w:val="clear" w:color="auto" w:fill="auto"/>
            <w:vAlign w:val="center"/>
          </w:tcPr>
          <w:p w14:paraId="5E295C59" w14:textId="3EA29191" w:rsidR="0098090C" w:rsidRPr="00B70E3E" w:rsidDel="00F05876" w:rsidRDefault="0098090C" w:rsidP="00253816">
            <w:pPr>
              <w:pStyle w:val="TAC"/>
              <w:rPr>
                <w:del w:id="17074" w:author="Dave" w:date="2018-01-05T19:41:00Z"/>
                <w:rFonts w:eastAsia="Calibri"/>
              </w:rPr>
            </w:pPr>
            <w:del w:id="17075" w:author="Dave" w:date="2018-01-05T19:41:00Z">
              <w:r w:rsidRPr="00B70E3E" w:rsidDel="00F05876">
                <w:rPr>
                  <w:rFonts w:eastAsia="Calibri"/>
                </w:rPr>
                <w:delText>-</w:delText>
              </w:r>
            </w:del>
          </w:p>
        </w:tc>
        <w:tc>
          <w:tcPr>
            <w:tcW w:w="617" w:type="dxa"/>
            <w:shd w:val="clear" w:color="auto" w:fill="auto"/>
            <w:vAlign w:val="center"/>
          </w:tcPr>
          <w:p w14:paraId="73C8ABC1" w14:textId="77D273B8" w:rsidR="0098090C" w:rsidRPr="00B70E3E" w:rsidDel="00F05876" w:rsidRDefault="0098090C" w:rsidP="00253816">
            <w:pPr>
              <w:pStyle w:val="TAC"/>
              <w:rPr>
                <w:del w:id="17076" w:author="Dave" w:date="2018-01-05T19:41:00Z"/>
                <w:rFonts w:eastAsia="Calibri"/>
              </w:rPr>
            </w:pPr>
            <w:del w:id="17077" w:author="Dave" w:date="2018-01-05T19:41:00Z">
              <w:r w:rsidRPr="00B70E3E" w:rsidDel="00F05876">
                <w:rPr>
                  <w:rFonts w:eastAsia="Calibri"/>
                </w:rPr>
                <w:delText>-</w:delText>
              </w:r>
            </w:del>
          </w:p>
        </w:tc>
        <w:tc>
          <w:tcPr>
            <w:tcW w:w="617" w:type="dxa"/>
            <w:shd w:val="clear" w:color="auto" w:fill="auto"/>
            <w:vAlign w:val="center"/>
          </w:tcPr>
          <w:p w14:paraId="7471FAC1" w14:textId="3FAD0580" w:rsidR="0098090C" w:rsidRPr="00B70E3E" w:rsidDel="00F05876" w:rsidRDefault="0098090C" w:rsidP="00253816">
            <w:pPr>
              <w:pStyle w:val="TAC"/>
              <w:rPr>
                <w:del w:id="17078" w:author="Dave" w:date="2018-01-05T19:41:00Z"/>
              </w:rPr>
            </w:pPr>
            <w:del w:id="17079" w:author="Dave" w:date="2018-01-05T19:41:00Z">
              <w:r w:rsidRPr="00B70E3E" w:rsidDel="00F05876">
                <w:rPr>
                  <w:rFonts w:eastAsia="Calibri"/>
                </w:rPr>
                <w:delText>-</w:delText>
              </w:r>
            </w:del>
          </w:p>
        </w:tc>
        <w:tc>
          <w:tcPr>
            <w:tcW w:w="617" w:type="dxa"/>
            <w:shd w:val="clear" w:color="auto" w:fill="auto"/>
            <w:vAlign w:val="center"/>
          </w:tcPr>
          <w:p w14:paraId="53ADB0D4" w14:textId="2F8A785A" w:rsidR="0098090C" w:rsidRPr="00B70E3E" w:rsidDel="00F05876" w:rsidRDefault="0098090C" w:rsidP="00253816">
            <w:pPr>
              <w:pStyle w:val="TAC"/>
              <w:rPr>
                <w:del w:id="17080" w:author="Dave" w:date="2018-01-05T19:41:00Z"/>
              </w:rPr>
            </w:pPr>
            <w:del w:id="17081" w:author="Dave" w:date="2018-01-05T19:41:00Z">
              <w:r w:rsidRPr="00B70E3E" w:rsidDel="00F05876">
                <w:rPr>
                  <w:rFonts w:eastAsia="Calibri"/>
                </w:rPr>
                <w:delText>-</w:delText>
              </w:r>
            </w:del>
          </w:p>
        </w:tc>
        <w:tc>
          <w:tcPr>
            <w:tcW w:w="617" w:type="dxa"/>
            <w:shd w:val="clear" w:color="auto" w:fill="auto"/>
            <w:vAlign w:val="center"/>
          </w:tcPr>
          <w:p w14:paraId="49659273" w14:textId="737347AE" w:rsidR="0098090C" w:rsidRPr="00B70E3E" w:rsidDel="00F05876" w:rsidRDefault="0098090C" w:rsidP="00253816">
            <w:pPr>
              <w:pStyle w:val="TAC"/>
              <w:rPr>
                <w:del w:id="17082" w:author="Dave" w:date="2018-01-05T19:41:00Z"/>
                <w:rFonts w:eastAsia="Calibri"/>
              </w:rPr>
            </w:pPr>
            <w:del w:id="17083" w:author="Dave" w:date="2018-01-05T19:41:00Z">
              <w:r w:rsidRPr="00B70E3E" w:rsidDel="00F05876">
                <w:rPr>
                  <w:rFonts w:eastAsia="Calibri"/>
                </w:rPr>
                <w:delText>-</w:delText>
              </w:r>
            </w:del>
          </w:p>
        </w:tc>
        <w:tc>
          <w:tcPr>
            <w:tcW w:w="617" w:type="dxa"/>
            <w:shd w:val="clear" w:color="auto" w:fill="auto"/>
            <w:vAlign w:val="center"/>
          </w:tcPr>
          <w:p w14:paraId="58B03306" w14:textId="7C737841" w:rsidR="0098090C" w:rsidRPr="00B70E3E" w:rsidDel="00F05876" w:rsidRDefault="0098090C" w:rsidP="00253816">
            <w:pPr>
              <w:pStyle w:val="TAC"/>
              <w:rPr>
                <w:del w:id="17084" w:author="Dave" w:date="2018-01-05T19:41:00Z"/>
                <w:rFonts w:eastAsia="Calibri"/>
              </w:rPr>
            </w:pPr>
            <w:del w:id="17085" w:author="Dave" w:date="2018-01-05T19:41:00Z">
              <w:r w:rsidRPr="00B70E3E" w:rsidDel="00F05876">
                <w:rPr>
                  <w:rFonts w:eastAsia="Calibri"/>
                </w:rPr>
                <w:delText>-</w:delText>
              </w:r>
            </w:del>
          </w:p>
        </w:tc>
        <w:tc>
          <w:tcPr>
            <w:tcW w:w="617" w:type="dxa"/>
            <w:shd w:val="clear" w:color="auto" w:fill="auto"/>
            <w:vAlign w:val="center"/>
          </w:tcPr>
          <w:p w14:paraId="7AA24092" w14:textId="51451EAB" w:rsidR="0098090C" w:rsidRPr="00B70E3E" w:rsidDel="00F05876" w:rsidRDefault="0098090C" w:rsidP="00253816">
            <w:pPr>
              <w:pStyle w:val="TAC"/>
              <w:rPr>
                <w:del w:id="17086" w:author="Dave" w:date="2018-01-05T19:41:00Z"/>
                <w:rFonts w:eastAsia="Calibri"/>
              </w:rPr>
            </w:pPr>
            <w:del w:id="17087" w:author="Dave" w:date="2018-01-05T19:41:00Z">
              <w:r w:rsidRPr="00B70E3E" w:rsidDel="00F05876">
                <w:delText>P</w:delText>
              </w:r>
            </w:del>
          </w:p>
        </w:tc>
        <w:tc>
          <w:tcPr>
            <w:tcW w:w="617" w:type="dxa"/>
            <w:shd w:val="clear" w:color="auto" w:fill="auto"/>
            <w:vAlign w:val="center"/>
          </w:tcPr>
          <w:p w14:paraId="3D94279C" w14:textId="684C9DDD" w:rsidR="0098090C" w:rsidRPr="00B70E3E" w:rsidDel="00F05876" w:rsidRDefault="0098090C" w:rsidP="00253816">
            <w:pPr>
              <w:pStyle w:val="TAC"/>
              <w:rPr>
                <w:del w:id="17088" w:author="Dave" w:date="2018-01-05T19:41:00Z"/>
                <w:rFonts w:eastAsia="Calibri"/>
              </w:rPr>
            </w:pPr>
            <w:del w:id="17089" w:author="Dave" w:date="2018-01-05T19:41:00Z">
              <w:r w:rsidRPr="00B70E3E" w:rsidDel="00F05876">
                <w:rPr>
                  <w:rFonts w:eastAsia="Calibri"/>
                </w:rPr>
                <w:delText>-</w:delText>
              </w:r>
            </w:del>
          </w:p>
        </w:tc>
        <w:tc>
          <w:tcPr>
            <w:tcW w:w="717" w:type="dxa"/>
            <w:shd w:val="clear" w:color="auto" w:fill="auto"/>
            <w:vAlign w:val="center"/>
          </w:tcPr>
          <w:p w14:paraId="77C06E33" w14:textId="65F82B09" w:rsidR="0098090C" w:rsidRPr="00B70E3E" w:rsidDel="00F05876" w:rsidRDefault="0098090C" w:rsidP="00253816">
            <w:pPr>
              <w:pStyle w:val="TAC"/>
              <w:rPr>
                <w:del w:id="17090" w:author="Dave" w:date="2018-01-05T19:41:00Z"/>
              </w:rPr>
            </w:pPr>
            <w:del w:id="17091" w:author="Dave" w:date="2018-01-05T19:41:00Z">
              <w:r w:rsidRPr="00B70E3E" w:rsidDel="00F05876">
                <w:rPr>
                  <w:rFonts w:eastAsia="Calibri"/>
                </w:rPr>
                <w:delText>-</w:delText>
              </w:r>
            </w:del>
          </w:p>
        </w:tc>
        <w:tc>
          <w:tcPr>
            <w:tcW w:w="797" w:type="dxa"/>
            <w:vAlign w:val="center"/>
          </w:tcPr>
          <w:p w14:paraId="2C509543" w14:textId="7C97DE18" w:rsidR="0098090C" w:rsidRPr="00B70E3E" w:rsidDel="00F05876" w:rsidRDefault="0098090C" w:rsidP="00253816">
            <w:pPr>
              <w:pStyle w:val="TAC"/>
              <w:rPr>
                <w:del w:id="17092" w:author="Dave" w:date="2018-01-05T19:41:00Z"/>
                <w:rFonts w:eastAsia="Calibri"/>
              </w:rPr>
            </w:pPr>
            <w:del w:id="17093" w:author="Dave" w:date="2018-01-05T19:41:00Z">
              <w:r w:rsidRPr="00B70E3E" w:rsidDel="00F05876">
                <w:rPr>
                  <w:rFonts w:eastAsia="Calibri"/>
                </w:rPr>
                <w:delText>-</w:delText>
              </w:r>
            </w:del>
          </w:p>
        </w:tc>
      </w:tr>
      <w:tr w:rsidR="0098090C" w:rsidRPr="00B70E3E" w:rsidDel="00F05876" w14:paraId="059B4725" w14:textId="025BBC53" w:rsidTr="003700B6">
        <w:trPr>
          <w:cantSplit/>
          <w:jc w:val="center"/>
          <w:del w:id="17094" w:author="Dave" w:date="2018-01-05T19:41:00Z"/>
        </w:trPr>
        <w:tc>
          <w:tcPr>
            <w:tcW w:w="2539" w:type="dxa"/>
            <w:shd w:val="clear" w:color="auto" w:fill="auto"/>
          </w:tcPr>
          <w:p w14:paraId="49D0A66C" w14:textId="60638A87" w:rsidR="0098090C" w:rsidRPr="00B70E3E" w:rsidDel="00F05876" w:rsidRDefault="0098090C" w:rsidP="0098090C">
            <w:pPr>
              <w:spacing w:after="0"/>
              <w:rPr>
                <w:del w:id="17095" w:author="Dave" w:date="2018-01-05T19:41:00Z"/>
                <w:rFonts w:ascii="Arial" w:hAnsi="Arial"/>
                <w:sz w:val="18"/>
              </w:rPr>
            </w:pPr>
            <w:del w:id="17096" w:author="Dave" w:date="2018-01-05T19:41:00Z">
              <w:r w:rsidRPr="00B70E3E" w:rsidDel="00F05876">
                <w:rPr>
                  <w:rFonts w:ascii="Arial" w:hAnsi="Arial"/>
                  <w:sz w:val="18"/>
                </w:rPr>
                <w:delText>8.3.3.2.3.2 Obstructed</w:delText>
              </w:r>
              <w:r w:rsidRPr="00B70E3E" w:rsidDel="00F05876">
                <w:rPr>
                  <w:rFonts w:ascii="Arial" w:hAnsi="Arial"/>
                  <w:sz w:val="18"/>
                </w:rPr>
                <w:br/>
                <w:delText>(</w:delText>
              </w:r>
              <w:r w:rsidRPr="00B70E3E" w:rsidDel="00F05876">
                <w:rPr>
                  <w:rFonts w:ascii="Arial" w:hAnsi="Arial" w:cs="Arial"/>
                  <w:sz w:val="18"/>
                </w:rPr>
                <w:delText xml:space="preserve">≤ </w:delText>
              </w:r>
              <w:r w:rsidRPr="00B70E3E" w:rsidDel="00F05876">
                <w:rPr>
                  <w:rFonts w:ascii="Arial" w:hAnsi="Arial"/>
                  <w:sz w:val="18"/>
                </w:rPr>
                <w:delText>610 mm) side reach</w:delText>
              </w:r>
            </w:del>
          </w:p>
        </w:tc>
        <w:tc>
          <w:tcPr>
            <w:tcW w:w="617" w:type="dxa"/>
            <w:shd w:val="clear" w:color="auto" w:fill="auto"/>
            <w:vAlign w:val="center"/>
          </w:tcPr>
          <w:p w14:paraId="648D4E3B" w14:textId="00B2C816" w:rsidR="0098090C" w:rsidRPr="00B70E3E" w:rsidDel="00F05876" w:rsidRDefault="0098090C" w:rsidP="00253816">
            <w:pPr>
              <w:pStyle w:val="TAC"/>
              <w:rPr>
                <w:del w:id="17097" w:author="Dave" w:date="2018-01-05T19:41:00Z"/>
                <w:rFonts w:eastAsia="Calibri"/>
              </w:rPr>
            </w:pPr>
            <w:del w:id="17098" w:author="Dave" w:date="2018-01-05T19:41:00Z">
              <w:r w:rsidRPr="00B70E3E" w:rsidDel="00F05876">
                <w:rPr>
                  <w:rFonts w:eastAsia="Calibri"/>
                </w:rPr>
                <w:delText>-</w:delText>
              </w:r>
            </w:del>
          </w:p>
        </w:tc>
        <w:tc>
          <w:tcPr>
            <w:tcW w:w="617" w:type="dxa"/>
            <w:shd w:val="clear" w:color="auto" w:fill="auto"/>
            <w:vAlign w:val="center"/>
          </w:tcPr>
          <w:p w14:paraId="1BFF14D6" w14:textId="1350A6F1" w:rsidR="0098090C" w:rsidRPr="00B70E3E" w:rsidDel="00F05876" w:rsidRDefault="0098090C" w:rsidP="00253816">
            <w:pPr>
              <w:pStyle w:val="TAC"/>
              <w:rPr>
                <w:del w:id="17099" w:author="Dave" w:date="2018-01-05T19:41:00Z"/>
                <w:rFonts w:eastAsia="Calibri"/>
              </w:rPr>
            </w:pPr>
            <w:del w:id="17100" w:author="Dave" w:date="2018-01-05T19:41:00Z">
              <w:r w:rsidRPr="00B70E3E" w:rsidDel="00F05876">
                <w:rPr>
                  <w:rFonts w:eastAsia="Calibri"/>
                </w:rPr>
                <w:delText>-</w:delText>
              </w:r>
            </w:del>
          </w:p>
        </w:tc>
        <w:tc>
          <w:tcPr>
            <w:tcW w:w="617" w:type="dxa"/>
            <w:shd w:val="clear" w:color="auto" w:fill="auto"/>
            <w:vAlign w:val="center"/>
          </w:tcPr>
          <w:p w14:paraId="23CF22B2" w14:textId="49120854" w:rsidR="0098090C" w:rsidRPr="00B70E3E" w:rsidDel="00F05876" w:rsidRDefault="0098090C" w:rsidP="00253816">
            <w:pPr>
              <w:pStyle w:val="TAC"/>
              <w:rPr>
                <w:del w:id="17101" w:author="Dave" w:date="2018-01-05T19:41:00Z"/>
                <w:rFonts w:eastAsia="Calibri"/>
              </w:rPr>
            </w:pPr>
            <w:del w:id="17102" w:author="Dave" w:date="2018-01-05T19:41:00Z">
              <w:r w:rsidRPr="00B70E3E" w:rsidDel="00F05876">
                <w:rPr>
                  <w:rFonts w:eastAsia="Calibri"/>
                </w:rPr>
                <w:delText>-</w:delText>
              </w:r>
            </w:del>
          </w:p>
        </w:tc>
        <w:tc>
          <w:tcPr>
            <w:tcW w:w="617" w:type="dxa"/>
            <w:shd w:val="clear" w:color="auto" w:fill="auto"/>
            <w:vAlign w:val="center"/>
          </w:tcPr>
          <w:p w14:paraId="5C72CF0B" w14:textId="60701395" w:rsidR="0098090C" w:rsidRPr="00B70E3E" w:rsidDel="00F05876" w:rsidRDefault="0098090C" w:rsidP="00253816">
            <w:pPr>
              <w:pStyle w:val="TAC"/>
              <w:rPr>
                <w:del w:id="17103" w:author="Dave" w:date="2018-01-05T19:41:00Z"/>
              </w:rPr>
            </w:pPr>
            <w:del w:id="17104" w:author="Dave" w:date="2018-01-05T19:41:00Z">
              <w:r w:rsidRPr="00B70E3E" w:rsidDel="00F05876">
                <w:rPr>
                  <w:rFonts w:eastAsia="Calibri"/>
                </w:rPr>
                <w:delText>-</w:delText>
              </w:r>
            </w:del>
          </w:p>
        </w:tc>
        <w:tc>
          <w:tcPr>
            <w:tcW w:w="617" w:type="dxa"/>
            <w:shd w:val="clear" w:color="auto" w:fill="auto"/>
            <w:vAlign w:val="center"/>
          </w:tcPr>
          <w:p w14:paraId="3B7DC4AB" w14:textId="569872A1" w:rsidR="0098090C" w:rsidRPr="00B70E3E" w:rsidDel="00F05876" w:rsidRDefault="0098090C" w:rsidP="00253816">
            <w:pPr>
              <w:pStyle w:val="TAC"/>
              <w:rPr>
                <w:del w:id="17105" w:author="Dave" w:date="2018-01-05T19:41:00Z"/>
              </w:rPr>
            </w:pPr>
            <w:del w:id="17106" w:author="Dave" w:date="2018-01-05T19:41:00Z">
              <w:r w:rsidRPr="00B70E3E" w:rsidDel="00F05876">
                <w:rPr>
                  <w:rFonts w:eastAsia="Calibri"/>
                </w:rPr>
                <w:delText>-</w:delText>
              </w:r>
            </w:del>
          </w:p>
        </w:tc>
        <w:tc>
          <w:tcPr>
            <w:tcW w:w="617" w:type="dxa"/>
            <w:shd w:val="clear" w:color="auto" w:fill="auto"/>
            <w:vAlign w:val="center"/>
          </w:tcPr>
          <w:p w14:paraId="62EEAEA2" w14:textId="0F5CBB36" w:rsidR="0098090C" w:rsidRPr="00B70E3E" w:rsidDel="00F05876" w:rsidRDefault="0098090C" w:rsidP="00253816">
            <w:pPr>
              <w:pStyle w:val="TAC"/>
              <w:rPr>
                <w:del w:id="17107" w:author="Dave" w:date="2018-01-05T19:41:00Z"/>
                <w:rFonts w:eastAsia="Calibri"/>
              </w:rPr>
            </w:pPr>
            <w:del w:id="17108" w:author="Dave" w:date="2018-01-05T19:41:00Z">
              <w:r w:rsidRPr="00B70E3E" w:rsidDel="00F05876">
                <w:rPr>
                  <w:rFonts w:eastAsia="Calibri"/>
                </w:rPr>
                <w:delText>-</w:delText>
              </w:r>
            </w:del>
          </w:p>
        </w:tc>
        <w:tc>
          <w:tcPr>
            <w:tcW w:w="617" w:type="dxa"/>
            <w:shd w:val="clear" w:color="auto" w:fill="auto"/>
            <w:vAlign w:val="center"/>
          </w:tcPr>
          <w:p w14:paraId="79AE66DF" w14:textId="160AB4F3" w:rsidR="0098090C" w:rsidRPr="00B70E3E" w:rsidDel="00F05876" w:rsidRDefault="0098090C" w:rsidP="00253816">
            <w:pPr>
              <w:pStyle w:val="TAC"/>
              <w:rPr>
                <w:del w:id="17109" w:author="Dave" w:date="2018-01-05T19:41:00Z"/>
                <w:rFonts w:eastAsia="Calibri"/>
              </w:rPr>
            </w:pPr>
            <w:del w:id="17110" w:author="Dave" w:date="2018-01-05T19:41:00Z">
              <w:r w:rsidRPr="00B70E3E" w:rsidDel="00F05876">
                <w:rPr>
                  <w:rFonts w:eastAsia="Calibri"/>
                </w:rPr>
                <w:delText>-</w:delText>
              </w:r>
            </w:del>
          </w:p>
        </w:tc>
        <w:tc>
          <w:tcPr>
            <w:tcW w:w="617" w:type="dxa"/>
            <w:shd w:val="clear" w:color="auto" w:fill="auto"/>
            <w:vAlign w:val="center"/>
          </w:tcPr>
          <w:p w14:paraId="32AD7A0A" w14:textId="48E80BC8" w:rsidR="0098090C" w:rsidRPr="00B70E3E" w:rsidDel="00F05876" w:rsidRDefault="0098090C" w:rsidP="00253816">
            <w:pPr>
              <w:pStyle w:val="TAC"/>
              <w:rPr>
                <w:del w:id="17111" w:author="Dave" w:date="2018-01-05T19:41:00Z"/>
                <w:rFonts w:eastAsia="Calibri"/>
              </w:rPr>
            </w:pPr>
            <w:del w:id="17112" w:author="Dave" w:date="2018-01-05T19:41:00Z">
              <w:r w:rsidRPr="00B70E3E" w:rsidDel="00F05876">
                <w:delText>P</w:delText>
              </w:r>
            </w:del>
          </w:p>
        </w:tc>
        <w:tc>
          <w:tcPr>
            <w:tcW w:w="617" w:type="dxa"/>
            <w:shd w:val="clear" w:color="auto" w:fill="auto"/>
            <w:vAlign w:val="center"/>
          </w:tcPr>
          <w:p w14:paraId="442FA361" w14:textId="1B31E3E5" w:rsidR="0098090C" w:rsidRPr="00B70E3E" w:rsidDel="00F05876" w:rsidRDefault="0098090C" w:rsidP="00253816">
            <w:pPr>
              <w:pStyle w:val="TAC"/>
              <w:rPr>
                <w:del w:id="17113" w:author="Dave" w:date="2018-01-05T19:41:00Z"/>
                <w:rFonts w:eastAsia="Calibri"/>
              </w:rPr>
            </w:pPr>
            <w:del w:id="17114" w:author="Dave" w:date="2018-01-05T19:41:00Z">
              <w:r w:rsidRPr="00B70E3E" w:rsidDel="00F05876">
                <w:rPr>
                  <w:rFonts w:eastAsia="Calibri"/>
                </w:rPr>
                <w:delText>-</w:delText>
              </w:r>
            </w:del>
          </w:p>
        </w:tc>
        <w:tc>
          <w:tcPr>
            <w:tcW w:w="717" w:type="dxa"/>
            <w:shd w:val="clear" w:color="auto" w:fill="auto"/>
            <w:vAlign w:val="center"/>
          </w:tcPr>
          <w:p w14:paraId="729BA098" w14:textId="017E21D5" w:rsidR="0098090C" w:rsidRPr="00B70E3E" w:rsidDel="00F05876" w:rsidRDefault="0098090C" w:rsidP="00253816">
            <w:pPr>
              <w:pStyle w:val="TAC"/>
              <w:rPr>
                <w:del w:id="17115" w:author="Dave" w:date="2018-01-05T19:41:00Z"/>
              </w:rPr>
            </w:pPr>
            <w:del w:id="17116" w:author="Dave" w:date="2018-01-05T19:41:00Z">
              <w:r w:rsidRPr="00B70E3E" w:rsidDel="00F05876">
                <w:rPr>
                  <w:rFonts w:eastAsia="Calibri"/>
                </w:rPr>
                <w:delText>-</w:delText>
              </w:r>
            </w:del>
          </w:p>
        </w:tc>
        <w:tc>
          <w:tcPr>
            <w:tcW w:w="797" w:type="dxa"/>
            <w:vAlign w:val="center"/>
          </w:tcPr>
          <w:p w14:paraId="576CD7AF" w14:textId="5EE49602" w:rsidR="0098090C" w:rsidRPr="00B70E3E" w:rsidDel="00F05876" w:rsidRDefault="0098090C" w:rsidP="00253816">
            <w:pPr>
              <w:pStyle w:val="TAC"/>
              <w:rPr>
                <w:del w:id="17117" w:author="Dave" w:date="2018-01-05T19:41:00Z"/>
                <w:rFonts w:eastAsia="Calibri"/>
              </w:rPr>
            </w:pPr>
            <w:del w:id="17118" w:author="Dave" w:date="2018-01-05T19:41:00Z">
              <w:r w:rsidRPr="00B70E3E" w:rsidDel="00F05876">
                <w:rPr>
                  <w:rFonts w:eastAsia="Calibri"/>
                </w:rPr>
                <w:delText>-</w:delText>
              </w:r>
            </w:del>
          </w:p>
        </w:tc>
      </w:tr>
      <w:tr w:rsidR="0098090C" w:rsidRPr="00B70E3E" w:rsidDel="00F05876" w14:paraId="0B26477F" w14:textId="02BB4AA9" w:rsidTr="003700B6">
        <w:trPr>
          <w:cantSplit/>
          <w:jc w:val="center"/>
          <w:del w:id="17119" w:author="Dave" w:date="2018-01-05T19:41:00Z"/>
        </w:trPr>
        <w:tc>
          <w:tcPr>
            <w:tcW w:w="2539" w:type="dxa"/>
            <w:shd w:val="clear" w:color="auto" w:fill="auto"/>
          </w:tcPr>
          <w:p w14:paraId="3104FF81" w14:textId="145462D1" w:rsidR="0098090C" w:rsidRPr="00B70E3E" w:rsidDel="00F05876" w:rsidRDefault="0098090C" w:rsidP="0098090C">
            <w:pPr>
              <w:spacing w:after="0"/>
              <w:rPr>
                <w:del w:id="17120" w:author="Dave" w:date="2018-01-05T19:41:00Z"/>
                <w:rFonts w:ascii="Arial" w:hAnsi="Arial"/>
                <w:sz w:val="18"/>
              </w:rPr>
            </w:pPr>
            <w:del w:id="17121" w:author="Dave" w:date="2018-01-05T19:41:00Z">
              <w:r w:rsidRPr="00B70E3E" w:rsidDel="00F05876">
                <w:rPr>
                  <w:rFonts w:ascii="Arial" w:hAnsi="Arial"/>
                  <w:sz w:val="18"/>
                </w:rPr>
                <w:delText>8.3.4 Visibility</w:delText>
              </w:r>
            </w:del>
          </w:p>
        </w:tc>
        <w:tc>
          <w:tcPr>
            <w:tcW w:w="617" w:type="dxa"/>
            <w:shd w:val="clear" w:color="auto" w:fill="auto"/>
            <w:vAlign w:val="center"/>
          </w:tcPr>
          <w:p w14:paraId="27CAC005" w14:textId="67A06AFB" w:rsidR="0098090C" w:rsidRPr="00B70E3E" w:rsidDel="00F05876" w:rsidRDefault="0098090C" w:rsidP="00253816">
            <w:pPr>
              <w:pStyle w:val="TAC"/>
              <w:rPr>
                <w:del w:id="17122" w:author="Dave" w:date="2018-01-05T19:41:00Z"/>
                <w:rFonts w:eastAsia="Calibri"/>
              </w:rPr>
            </w:pPr>
            <w:del w:id="17123" w:author="Dave" w:date="2018-01-05T19:41:00Z">
              <w:r w:rsidRPr="00B70E3E" w:rsidDel="00F05876">
                <w:rPr>
                  <w:rFonts w:eastAsia="Calibri"/>
                </w:rPr>
                <w:delText>-</w:delText>
              </w:r>
            </w:del>
          </w:p>
        </w:tc>
        <w:tc>
          <w:tcPr>
            <w:tcW w:w="617" w:type="dxa"/>
            <w:shd w:val="clear" w:color="auto" w:fill="auto"/>
            <w:vAlign w:val="center"/>
          </w:tcPr>
          <w:p w14:paraId="28355696" w14:textId="5FCE5879" w:rsidR="0098090C" w:rsidRPr="00B70E3E" w:rsidDel="00F05876" w:rsidRDefault="0098090C" w:rsidP="00253816">
            <w:pPr>
              <w:pStyle w:val="TAC"/>
              <w:rPr>
                <w:del w:id="17124" w:author="Dave" w:date="2018-01-05T19:41:00Z"/>
                <w:rFonts w:eastAsia="Calibri"/>
              </w:rPr>
            </w:pPr>
            <w:del w:id="17125" w:author="Dave" w:date="2018-01-05T19:41:00Z">
              <w:r w:rsidRPr="00B70E3E" w:rsidDel="00F05876">
                <w:rPr>
                  <w:rFonts w:eastAsia="Calibri"/>
                </w:rPr>
                <w:delText>-</w:delText>
              </w:r>
            </w:del>
          </w:p>
        </w:tc>
        <w:tc>
          <w:tcPr>
            <w:tcW w:w="617" w:type="dxa"/>
            <w:shd w:val="clear" w:color="auto" w:fill="auto"/>
            <w:vAlign w:val="center"/>
          </w:tcPr>
          <w:p w14:paraId="21477902" w14:textId="496FAAD6" w:rsidR="0098090C" w:rsidRPr="00B70E3E" w:rsidDel="00F05876" w:rsidRDefault="0098090C" w:rsidP="00253816">
            <w:pPr>
              <w:pStyle w:val="TAC"/>
              <w:rPr>
                <w:del w:id="17126" w:author="Dave" w:date="2018-01-05T19:41:00Z"/>
                <w:rFonts w:eastAsia="Calibri"/>
              </w:rPr>
            </w:pPr>
            <w:del w:id="17127" w:author="Dave" w:date="2018-01-05T19:41:00Z">
              <w:r w:rsidRPr="00B70E3E" w:rsidDel="00F05876">
                <w:rPr>
                  <w:rFonts w:eastAsia="Calibri"/>
                </w:rPr>
                <w:delText>-</w:delText>
              </w:r>
            </w:del>
          </w:p>
        </w:tc>
        <w:tc>
          <w:tcPr>
            <w:tcW w:w="617" w:type="dxa"/>
            <w:shd w:val="clear" w:color="auto" w:fill="auto"/>
            <w:vAlign w:val="center"/>
          </w:tcPr>
          <w:p w14:paraId="4DFA0443" w14:textId="1722C0AC" w:rsidR="0098090C" w:rsidRPr="00B70E3E" w:rsidDel="00F05876" w:rsidRDefault="0098090C" w:rsidP="00253816">
            <w:pPr>
              <w:pStyle w:val="TAC"/>
              <w:rPr>
                <w:del w:id="17128" w:author="Dave" w:date="2018-01-05T19:41:00Z"/>
              </w:rPr>
            </w:pPr>
            <w:del w:id="17129" w:author="Dave" w:date="2018-01-05T19:41:00Z">
              <w:r w:rsidRPr="00B70E3E" w:rsidDel="00F05876">
                <w:rPr>
                  <w:rFonts w:eastAsia="Calibri"/>
                </w:rPr>
                <w:delText>-</w:delText>
              </w:r>
            </w:del>
          </w:p>
        </w:tc>
        <w:tc>
          <w:tcPr>
            <w:tcW w:w="617" w:type="dxa"/>
            <w:shd w:val="clear" w:color="auto" w:fill="auto"/>
            <w:vAlign w:val="center"/>
          </w:tcPr>
          <w:p w14:paraId="0B826392" w14:textId="3FEE06C1" w:rsidR="0098090C" w:rsidRPr="00B70E3E" w:rsidDel="00F05876" w:rsidRDefault="0098090C" w:rsidP="00253816">
            <w:pPr>
              <w:pStyle w:val="TAC"/>
              <w:rPr>
                <w:del w:id="17130" w:author="Dave" w:date="2018-01-05T19:41:00Z"/>
              </w:rPr>
            </w:pPr>
            <w:del w:id="17131" w:author="Dave" w:date="2018-01-05T19:41:00Z">
              <w:r w:rsidRPr="00B70E3E" w:rsidDel="00F05876">
                <w:rPr>
                  <w:rFonts w:eastAsia="Calibri"/>
                </w:rPr>
                <w:delText>-</w:delText>
              </w:r>
            </w:del>
          </w:p>
        </w:tc>
        <w:tc>
          <w:tcPr>
            <w:tcW w:w="617" w:type="dxa"/>
            <w:shd w:val="clear" w:color="auto" w:fill="auto"/>
            <w:vAlign w:val="center"/>
          </w:tcPr>
          <w:p w14:paraId="24329ABA" w14:textId="1453F926" w:rsidR="0098090C" w:rsidRPr="00B70E3E" w:rsidDel="00F05876" w:rsidRDefault="0098090C" w:rsidP="00253816">
            <w:pPr>
              <w:pStyle w:val="TAC"/>
              <w:rPr>
                <w:del w:id="17132" w:author="Dave" w:date="2018-01-05T19:41:00Z"/>
                <w:rFonts w:eastAsia="Calibri"/>
              </w:rPr>
            </w:pPr>
            <w:del w:id="17133" w:author="Dave" w:date="2018-01-05T19:41:00Z">
              <w:r w:rsidRPr="00B70E3E" w:rsidDel="00F05876">
                <w:rPr>
                  <w:rFonts w:eastAsia="Calibri"/>
                </w:rPr>
                <w:delText>-</w:delText>
              </w:r>
            </w:del>
          </w:p>
        </w:tc>
        <w:tc>
          <w:tcPr>
            <w:tcW w:w="617" w:type="dxa"/>
            <w:shd w:val="clear" w:color="auto" w:fill="auto"/>
            <w:vAlign w:val="center"/>
          </w:tcPr>
          <w:p w14:paraId="44669E5F" w14:textId="6AC0C8B6" w:rsidR="0098090C" w:rsidRPr="00B70E3E" w:rsidDel="00F05876" w:rsidRDefault="0098090C" w:rsidP="00253816">
            <w:pPr>
              <w:pStyle w:val="TAC"/>
              <w:rPr>
                <w:del w:id="17134" w:author="Dave" w:date="2018-01-05T19:41:00Z"/>
                <w:rFonts w:eastAsia="Calibri"/>
              </w:rPr>
            </w:pPr>
            <w:del w:id="17135" w:author="Dave" w:date="2018-01-05T19:41:00Z">
              <w:r w:rsidRPr="00B70E3E" w:rsidDel="00F05876">
                <w:rPr>
                  <w:rFonts w:eastAsia="Calibri"/>
                </w:rPr>
                <w:delText>-</w:delText>
              </w:r>
            </w:del>
          </w:p>
        </w:tc>
        <w:tc>
          <w:tcPr>
            <w:tcW w:w="617" w:type="dxa"/>
            <w:shd w:val="clear" w:color="auto" w:fill="auto"/>
            <w:vAlign w:val="center"/>
          </w:tcPr>
          <w:p w14:paraId="2FD68352" w14:textId="4B4F8912" w:rsidR="0098090C" w:rsidRPr="00B70E3E" w:rsidDel="00F05876" w:rsidRDefault="0098090C" w:rsidP="00253816">
            <w:pPr>
              <w:pStyle w:val="TAC"/>
              <w:rPr>
                <w:del w:id="17136" w:author="Dave" w:date="2018-01-05T19:41:00Z"/>
                <w:rFonts w:eastAsia="Calibri"/>
              </w:rPr>
            </w:pPr>
            <w:del w:id="17137" w:author="Dave" w:date="2018-01-05T19:41:00Z">
              <w:r w:rsidRPr="00B70E3E" w:rsidDel="00F05876">
                <w:delText>P</w:delText>
              </w:r>
            </w:del>
          </w:p>
        </w:tc>
        <w:tc>
          <w:tcPr>
            <w:tcW w:w="617" w:type="dxa"/>
            <w:shd w:val="clear" w:color="auto" w:fill="auto"/>
            <w:vAlign w:val="center"/>
          </w:tcPr>
          <w:p w14:paraId="5378AE57" w14:textId="5029477A" w:rsidR="0098090C" w:rsidRPr="00B70E3E" w:rsidDel="00F05876" w:rsidRDefault="0098090C" w:rsidP="00253816">
            <w:pPr>
              <w:pStyle w:val="TAC"/>
              <w:rPr>
                <w:del w:id="17138" w:author="Dave" w:date="2018-01-05T19:41:00Z"/>
                <w:rFonts w:eastAsia="Calibri"/>
              </w:rPr>
            </w:pPr>
            <w:del w:id="17139" w:author="Dave" w:date="2018-01-05T19:41:00Z">
              <w:r w:rsidRPr="00B70E3E" w:rsidDel="00F05876">
                <w:rPr>
                  <w:rFonts w:eastAsia="Calibri"/>
                </w:rPr>
                <w:delText>-</w:delText>
              </w:r>
            </w:del>
          </w:p>
        </w:tc>
        <w:tc>
          <w:tcPr>
            <w:tcW w:w="717" w:type="dxa"/>
            <w:shd w:val="clear" w:color="auto" w:fill="auto"/>
            <w:vAlign w:val="center"/>
          </w:tcPr>
          <w:p w14:paraId="57C5195E" w14:textId="76A9B66B" w:rsidR="0098090C" w:rsidRPr="00B70E3E" w:rsidDel="00F05876" w:rsidRDefault="0098090C" w:rsidP="00253816">
            <w:pPr>
              <w:pStyle w:val="TAC"/>
              <w:rPr>
                <w:del w:id="17140" w:author="Dave" w:date="2018-01-05T19:41:00Z"/>
              </w:rPr>
            </w:pPr>
            <w:del w:id="17141" w:author="Dave" w:date="2018-01-05T19:41:00Z">
              <w:r w:rsidRPr="00B70E3E" w:rsidDel="00F05876">
                <w:rPr>
                  <w:rFonts w:eastAsia="Calibri"/>
                </w:rPr>
                <w:delText>-</w:delText>
              </w:r>
            </w:del>
          </w:p>
        </w:tc>
        <w:tc>
          <w:tcPr>
            <w:tcW w:w="797" w:type="dxa"/>
            <w:vAlign w:val="center"/>
          </w:tcPr>
          <w:p w14:paraId="3F6B1C37" w14:textId="67C81ADC" w:rsidR="0098090C" w:rsidRPr="00B70E3E" w:rsidDel="00F05876" w:rsidRDefault="0098090C" w:rsidP="00253816">
            <w:pPr>
              <w:pStyle w:val="TAC"/>
              <w:rPr>
                <w:del w:id="17142" w:author="Dave" w:date="2018-01-05T19:41:00Z"/>
                <w:rFonts w:eastAsia="Calibri"/>
              </w:rPr>
            </w:pPr>
            <w:del w:id="17143" w:author="Dave" w:date="2018-01-05T19:41:00Z">
              <w:r w:rsidRPr="00B70E3E" w:rsidDel="00F05876">
                <w:rPr>
                  <w:rFonts w:eastAsia="Calibri"/>
                </w:rPr>
                <w:delText>-</w:delText>
              </w:r>
            </w:del>
          </w:p>
        </w:tc>
      </w:tr>
      <w:tr w:rsidR="0098090C" w:rsidRPr="00B70E3E" w:rsidDel="00F05876" w14:paraId="5BE6356B" w14:textId="267A9392" w:rsidTr="003700B6">
        <w:trPr>
          <w:cantSplit/>
          <w:jc w:val="center"/>
          <w:del w:id="17144" w:author="Dave" w:date="2018-01-05T19:41:00Z"/>
        </w:trPr>
        <w:tc>
          <w:tcPr>
            <w:tcW w:w="2539" w:type="dxa"/>
            <w:shd w:val="clear" w:color="auto" w:fill="auto"/>
          </w:tcPr>
          <w:p w14:paraId="56917A9F" w14:textId="662BD59D" w:rsidR="0098090C" w:rsidRPr="00B70E3E" w:rsidDel="00F05876" w:rsidRDefault="0098090C" w:rsidP="0098090C">
            <w:pPr>
              <w:spacing w:after="0"/>
              <w:rPr>
                <w:del w:id="17145" w:author="Dave" w:date="2018-01-05T19:41:00Z"/>
                <w:rFonts w:ascii="Arial" w:hAnsi="Arial"/>
                <w:sz w:val="18"/>
              </w:rPr>
            </w:pPr>
            <w:del w:id="17146" w:author="Dave" w:date="2018-01-05T19:41:00Z">
              <w:r w:rsidRPr="00B70E3E" w:rsidDel="00F05876">
                <w:rPr>
                  <w:rFonts w:ascii="Arial" w:hAnsi="Arial"/>
                  <w:sz w:val="18"/>
                </w:rPr>
                <w:delText>8.3.5 Installation instructions</w:delText>
              </w:r>
            </w:del>
          </w:p>
        </w:tc>
        <w:tc>
          <w:tcPr>
            <w:tcW w:w="617" w:type="dxa"/>
            <w:shd w:val="clear" w:color="auto" w:fill="auto"/>
            <w:vAlign w:val="center"/>
          </w:tcPr>
          <w:p w14:paraId="261A1B67" w14:textId="5DEBD011" w:rsidR="0098090C" w:rsidRPr="00B70E3E" w:rsidDel="00F05876" w:rsidRDefault="001C05FA" w:rsidP="00253816">
            <w:pPr>
              <w:pStyle w:val="TAC"/>
              <w:rPr>
                <w:del w:id="17147" w:author="Dave" w:date="2018-01-05T19:41:00Z"/>
                <w:rFonts w:eastAsia="Calibri"/>
              </w:rPr>
            </w:pPr>
            <w:del w:id="17148" w:author="Dave" w:date="2018-01-05T19:41:00Z">
              <w:r w:rsidRPr="00B70E3E" w:rsidDel="00F05876">
                <w:rPr>
                  <w:rFonts w:eastAsia="Calibri"/>
                </w:rPr>
                <w:delText>-</w:delText>
              </w:r>
            </w:del>
          </w:p>
        </w:tc>
        <w:tc>
          <w:tcPr>
            <w:tcW w:w="617" w:type="dxa"/>
            <w:shd w:val="clear" w:color="auto" w:fill="auto"/>
            <w:vAlign w:val="center"/>
          </w:tcPr>
          <w:p w14:paraId="5299F8A3" w14:textId="3F37EC5C" w:rsidR="0098090C" w:rsidRPr="00B70E3E" w:rsidDel="00F05876" w:rsidRDefault="0098090C" w:rsidP="00253816">
            <w:pPr>
              <w:pStyle w:val="TAC"/>
              <w:rPr>
                <w:del w:id="17149" w:author="Dave" w:date="2018-01-05T19:41:00Z"/>
                <w:rFonts w:eastAsia="Calibri"/>
              </w:rPr>
            </w:pPr>
            <w:del w:id="17150" w:author="Dave" w:date="2018-01-05T19:41:00Z">
              <w:r w:rsidRPr="00B70E3E" w:rsidDel="00F05876">
                <w:rPr>
                  <w:rFonts w:eastAsia="Calibri"/>
                </w:rPr>
                <w:delText>-</w:delText>
              </w:r>
            </w:del>
          </w:p>
        </w:tc>
        <w:tc>
          <w:tcPr>
            <w:tcW w:w="617" w:type="dxa"/>
            <w:shd w:val="clear" w:color="auto" w:fill="auto"/>
            <w:vAlign w:val="center"/>
          </w:tcPr>
          <w:p w14:paraId="77E46439" w14:textId="663A549B" w:rsidR="0098090C" w:rsidRPr="00B70E3E" w:rsidDel="00F05876" w:rsidRDefault="0098090C" w:rsidP="00253816">
            <w:pPr>
              <w:pStyle w:val="TAC"/>
              <w:rPr>
                <w:del w:id="17151" w:author="Dave" w:date="2018-01-05T19:41:00Z"/>
                <w:rFonts w:eastAsia="Calibri"/>
              </w:rPr>
            </w:pPr>
            <w:del w:id="17152" w:author="Dave" w:date="2018-01-05T19:41:00Z">
              <w:r w:rsidRPr="00B70E3E" w:rsidDel="00F05876">
                <w:rPr>
                  <w:rFonts w:eastAsia="Calibri"/>
                </w:rPr>
                <w:delText>-</w:delText>
              </w:r>
            </w:del>
          </w:p>
        </w:tc>
        <w:tc>
          <w:tcPr>
            <w:tcW w:w="617" w:type="dxa"/>
            <w:shd w:val="clear" w:color="auto" w:fill="auto"/>
            <w:vAlign w:val="center"/>
          </w:tcPr>
          <w:p w14:paraId="0FE5C4D6" w14:textId="574B1E0C" w:rsidR="0098090C" w:rsidRPr="00B70E3E" w:rsidDel="00F05876" w:rsidRDefault="0098090C" w:rsidP="00253816">
            <w:pPr>
              <w:pStyle w:val="TAC"/>
              <w:rPr>
                <w:del w:id="17153" w:author="Dave" w:date="2018-01-05T19:41:00Z"/>
              </w:rPr>
            </w:pPr>
            <w:del w:id="17154" w:author="Dave" w:date="2018-01-05T19:41:00Z">
              <w:r w:rsidRPr="00B70E3E" w:rsidDel="00F05876">
                <w:rPr>
                  <w:rFonts w:eastAsia="Calibri"/>
                </w:rPr>
                <w:delText>-</w:delText>
              </w:r>
            </w:del>
          </w:p>
        </w:tc>
        <w:tc>
          <w:tcPr>
            <w:tcW w:w="617" w:type="dxa"/>
            <w:shd w:val="clear" w:color="auto" w:fill="auto"/>
            <w:vAlign w:val="center"/>
          </w:tcPr>
          <w:p w14:paraId="7CBD0F65" w14:textId="7CF4B4A7" w:rsidR="0098090C" w:rsidRPr="00B70E3E" w:rsidDel="00F05876" w:rsidRDefault="0098090C" w:rsidP="00253816">
            <w:pPr>
              <w:pStyle w:val="TAC"/>
              <w:rPr>
                <w:del w:id="17155" w:author="Dave" w:date="2018-01-05T19:41:00Z"/>
              </w:rPr>
            </w:pPr>
            <w:del w:id="17156" w:author="Dave" w:date="2018-01-05T19:41:00Z">
              <w:r w:rsidRPr="00B70E3E" w:rsidDel="00F05876">
                <w:rPr>
                  <w:rFonts w:eastAsia="Calibri"/>
                </w:rPr>
                <w:delText>-</w:delText>
              </w:r>
            </w:del>
          </w:p>
        </w:tc>
        <w:tc>
          <w:tcPr>
            <w:tcW w:w="617" w:type="dxa"/>
            <w:shd w:val="clear" w:color="auto" w:fill="auto"/>
            <w:vAlign w:val="center"/>
          </w:tcPr>
          <w:p w14:paraId="7C0484BB" w14:textId="2E15BCB1" w:rsidR="0098090C" w:rsidRPr="00B70E3E" w:rsidDel="00F05876" w:rsidRDefault="0098090C" w:rsidP="00253816">
            <w:pPr>
              <w:pStyle w:val="TAC"/>
              <w:rPr>
                <w:del w:id="17157" w:author="Dave" w:date="2018-01-05T19:41:00Z"/>
                <w:rFonts w:eastAsia="Calibri"/>
              </w:rPr>
            </w:pPr>
            <w:del w:id="17158" w:author="Dave" w:date="2018-01-05T19:41:00Z">
              <w:r w:rsidRPr="00B70E3E" w:rsidDel="00F05876">
                <w:rPr>
                  <w:rFonts w:eastAsia="Calibri"/>
                </w:rPr>
                <w:delText>-</w:delText>
              </w:r>
            </w:del>
          </w:p>
        </w:tc>
        <w:tc>
          <w:tcPr>
            <w:tcW w:w="617" w:type="dxa"/>
            <w:shd w:val="clear" w:color="auto" w:fill="auto"/>
            <w:vAlign w:val="center"/>
          </w:tcPr>
          <w:p w14:paraId="546501A1" w14:textId="4C54F717" w:rsidR="0098090C" w:rsidRPr="00B70E3E" w:rsidDel="00F05876" w:rsidRDefault="0098090C" w:rsidP="00253816">
            <w:pPr>
              <w:pStyle w:val="TAC"/>
              <w:rPr>
                <w:del w:id="17159" w:author="Dave" w:date="2018-01-05T19:41:00Z"/>
                <w:rFonts w:eastAsia="Calibri"/>
              </w:rPr>
            </w:pPr>
            <w:del w:id="17160" w:author="Dave" w:date="2018-01-05T19:41:00Z">
              <w:r w:rsidRPr="00B70E3E" w:rsidDel="00F05876">
                <w:rPr>
                  <w:rFonts w:eastAsia="Calibri"/>
                </w:rPr>
                <w:delText>-</w:delText>
              </w:r>
            </w:del>
          </w:p>
        </w:tc>
        <w:tc>
          <w:tcPr>
            <w:tcW w:w="617" w:type="dxa"/>
            <w:shd w:val="clear" w:color="auto" w:fill="auto"/>
            <w:vAlign w:val="center"/>
          </w:tcPr>
          <w:p w14:paraId="41FC5587" w14:textId="4E58AF53" w:rsidR="0098090C" w:rsidRPr="00B70E3E" w:rsidDel="00F05876" w:rsidRDefault="0098090C" w:rsidP="00253816">
            <w:pPr>
              <w:pStyle w:val="TAC"/>
              <w:rPr>
                <w:del w:id="17161" w:author="Dave" w:date="2018-01-05T19:41:00Z"/>
                <w:rFonts w:eastAsia="Calibri"/>
              </w:rPr>
            </w:pPr>
            <w:del w:id="17162" w:author="Dave" w:date="2018-01-05T19:41:00Z">
              <w:r w:rsidRPr="00B70E3E" w:rsidDel="00F05876">
                <w:delText>P</w:delText>
              </w:r>
            </w:del>
          </w:p>
        </w:tc>
        <w:tc>
          <w:tcPr>
            <w:tcW w:w="617" w:type="dxa"/>
            <w:shd w:val="clear" w:color="auto" w:fill="auto"/>
            <w:vAlign w:val="center"/>
          </w:tcPr>
          <w:p w14:paraId="086A064C" w14:textId="4485317E" w:rsidR="0098090C" w:rsidRPr="00B70E3E" w:rsidDel="00F05876" w:rsidRDefault="0098090C" w:rsidP="00253816">
            <w:pPr>
              <w:pStyle w:val="TAC"/>
              <w:rPr>
                <w:del w:id="17163" w:author="Dave" w:date="2018-01-05T19:41:00Z"/>
                <w:rFonts w:eastAsia="Calibri"/>
              </w:rPr>
            </w:pPr>
            <w:del w:id="17164" w:author="Dave" w:date="2018-01-05T19:41:00Z">
              <w:r w:rsidRPr="00B70E3E" w:rsidDel="00F05876">
                <w:rPr>
                  <w:rFonts w:eastAsia="Calibri"/>
                </w:rPr>
                <w:delText>-</w:delText>
              </w:r>
            </w:del>
          </w:p>
        </w:tc>
        <w:tc>
          <w:tcPr>
            <w:tcW w:w="717" w:type="dxa"/>
            <w:shd w:val="clear" w:color="auto" w:fill="auto"/>
            <w:vAlign w:val="center"/>
          </w:tcPr>
          <w:p w14:paraId="66803473" w14:textId="5E38E92B" w:rsidR="0098090C" w:rsidRPr="00B70E3E" w:rsidDel="00F05876" w:rsidRDefault="0098090C" w:rsidP="00253816">
            <w:pPr>
              <w:pStyle w:val="TAC"/>
              <w:rPr>
                <w:del w:id="17165" w:author="Dave" w:date="2018-01-05T19:41:00Z"/>
              </w:rPr>
            </w:pPr>
            <w:del w:id="17166" w:author="Dave" w:date="2018-01-05T19:41:00Z">
              <w:r w:rsidRPr="00B70E3E" w:rsidDel="00F05876">
                <w:rPr>
                  <w:rFonts w:eastAsia="Calibri"/>
                </w:rPr>
                <w:delText>-</w:delText>
              </w:r>
            </w:del>
          </w:p>
        </w:tc>
        <w:tc>
          <w:tcPr>
            <w:tcW w:w="797" w:type="dxa"/>
            <w:vAlign w:val="center"/>
          </w:tcPr>
          <w:p w14:paraId="5F690B5F" w14:textId="4856013E" w:rsidR="0098090C" w:rsidRPr="00B70E3E" w:rsidDel="00F05876" w:rsidRDefault="0098090C" w:rsidP="00253816">
            <w:pPr>
              <w:pStyle w:val="TAC"/>
              <w:rPr>
                <w:del w:id="17167" w:author="Dave" w:date="2018-01-05T19:41:00Z"/>
                <w:rFonts w:eastAsia="Calibri"/>
              </w:rPr>
            </w:pPr>
            <w:del w:id="17168" w:author="Dave" w:date="2018-01-05T19:41:00Z">
              <w:r w:rsidRPr="00B70E3E" w:rsidDel="00F05876">
                <w:rPr>
                  <w:rFonts w:eastAsia="Calibri"/>
                </w:rPr>
                <w:delText>-</w:delText>
              </w:r>
            </w:del>
          </w:p>
        </w:tc>
      </w:tr>
      <w:tr w:rsidR="0098090C" w:rsidRPr="00B70E3E" w:rsidDel="00F05876" w14:paraId="7A2360ED" w14:textId="14C29163" w:rsidTr="003700B6">
        <w:trPr>
          <w:cantSplit/>
          <w:jc w:val="center"/>
          <w:del w:id="17169" w:author="Dave" w:date="2018-01-05T19:41:00Z"/>
        </w:trPr>
        <w:tc>
          <w:tcPr>
            <w:tcW w:w="2539" w:type="dxa"/>
            <w:shd w:val="clear" w:color="auto" w:fill="auto"/>
          </w:tcPr>
          <w:p w14:paraId="299C3804" w14:textId="68B98BB0" w:rsidR="0098090C" w:rsidRPr="00B70E3E" w:rsidDel="00F05876" w:rsidRDefault="0098090C" w:rsidP="00F71280">
            <w:pPr>
              <w:spacing w:after="0"/>
              <w:rPr>
                <w:del w:id="17170" w:author="Dave" w:date="2018-01-05T19:41:00Z"/>
                <w:rFonts w:ascii="Arial" w:hAnsi="Arial"/>
                <w:sz w:val="18"/>
              </w:rPr>
            </w:pPr>
            <w:del w:id="17171" w:author="Dave" w:date="2018-01-05T19:41:00Z">
              <w:r w:rsidRPr="00B70E3E" w:rsidDel="00F05876">
                <w:rPr>
                  <w:rFonts w:ascii="Arial" w:hAnsi="Arial"/>
                  <w:sz w:val="18"/>
                </w:rPr>
                <w:delText>8.4.</w:delText>
              </w:r>
              <w:r w:rsidR="00F71280" w:rsidRPr="00B70E3E" w:rsidDel="00F05876">
                <w:rPr>
                  <w:rFonts w:ascii="Arial" w:hAnsi="Arial"/>
                  <w:sz w:val="18"/>
                </w:rPr>
                <w:delText xml:space="preserve">1 </w:delText>
              </w:r>
              <w:r w:rsidRPr="00B70E3E" w:rsidDel="00F05876">
                <w:rPr>
                  <w:rFonts w:ascii="Arial" w:hAnsi="Arial"/>
                  <w:sz w:val="18"/>
                </w:rPr>
                <w:delText>Numeric keys</w:delText>
              </w:r>
            </w:del>
          </w:p>
        </w:tc>
        <w:tc>
          <w:tcPr>
            <w:tcW w:w="617" w:type="dxa"/>
            <w:shd w:val="clear" w:color="auto" w:fill="auto"/>
            <w:vAlign w:val="center"/>
          </w:tcPr>
          <w:p w14:paraId="691DCBBD" w14:textId="3710663D" w:rsidR="0098090C" w:rsidRPr="00B70E3E" w:rsidDel="00F05876" w:rsidRDefault="0098090C" w:rsidP="00253816">
            <w:pPr>
              <w:pStyle w:val="TAC"/>
              <w:rPr>
                <w:del w:id="17172" w:author="Dave" w:date="2018-01-05T19:41:00Z"/>
                <w:rFonts w:eastAsia="Calibri"/>
              </w:rPr>
            </w:pPr>
            <w:del w:id="17173" w:author="Dave" w:date="2018-01-05T19:41:00Z">
              <w:r w:rsidRPr="00B70E3E" w:rsidDel="00F05876">
                <w:delText>P</w:delText>
              </w:r>
            </w:del>
          </w:p>
        </w:tc>
        <w:tc>
          <w:tcPr>
            <w:tcW w:w="617" w:type="dxa"/>
            <w:shd w:val="clear" w:color="auto" w:fill="auto"/>
            <w:vAlign w:val="center"/>
          </w:tcPr>
          <w:p w14:paraId="371E0D25" w14:textId="2695F18E" w:rsidR="0098090C" w:rsidRPr="00B70E3E" w:rsidDel="00F05876" w:rsidRDefault="0098090C" w:rsidP="00253816">
            <w:pPr>
              <w:pStyle w:val="TAC"/>
              <w:rPr>
                <w:del w:id="17174" w:author="Dave" w:date="2018-01-05T19:41:00Z"/>
                <w:rFonts w:eastAsia="Calibri"/>
              </w:rPr>
            </w:pPr>
            <w:del w:id="17175" w:author="Dave" w:date="2018-01-05T19:41:00Z">
              <w:r w:rsidRPr="00B70E3E" w:rsidDel="00F05876">
                <w:delText>S</w:delText>
              </w:r>
            </w:del>
          </w:p>
        </w:tc>
        <w:tc>
          <w:tcPr>
            <w:tcW w:w="617" w:type="dxa"/>
            <w:shd w:val="clear" w:color="auto" w:fill="auto"/>
            <w:vAlign w:val="center"/>
          </w:tcPr>
          <w:p w14:paraId="16EB051B" w14:textId="50871184" w:rsidR="0098090C" w:rsidRPr="00B70E3E" w:rsidDel="00F05876" w:rsidRDefault="0098090C" w:rsidP="00253816">
            <w:pPr>
              <w:pStyle w:val="TAC"/>
              <w:rPr>
                <w:del w:id="17176" w:author="Dave" w:date="2018-01-05T19:41:00Z"/>
                <w:rFonts w:eastAsia="Calibri"/>
              </w:rPr>
            </w:pPr>
            <w:del w:id="17177" w:author="Dave" w:date="2018-01-05T19:41:00Z">
              <w:r w:rsidRPr="00B70E3E" w:rsidDel="00F05876">
                <w:rPr>
                  <w:rFonts w:eastAsia="Calibri"/>
                </w:rPr>
                <w:delText>-</w:delText>
              </w:r>
            </w:del>
          </w:p>
        </w:tc>
        <w:tc>
          <w:tcPr>
            <w:tcW w:w="617" w:type="dxa"/>
            <w:shd w:val="clear" w:color="auto" w:fill="auto"/>
            <w:vAlign w:val="center"/>
          </w:tcPr>
          <w:p w14:paraId="512FAD48" w14:textId="70BE39CF" w:rsidR="0098090C" w:rsidRPr="00B70E3E" w:rsidDel="00F05876" w:rsidRDefault="0098090C" w:rsidP="00253816">
            <w:pPr>
              <w:pStyle w:val="TAC"/>
              <w:rPr>
                <w:del w:id="17178" w:author="Dave" w:date="2018-01-05T19:41:00Z"/>
              </w:rPr>
            </w:pPr>
            <w:del w:id="17179" w:author="Dave" w:date="2018-01-05T19:41:00Z">
              <w:r w:rsidRPr="00B70E3E" w:rsidDel="00F05876">
                <w:rPr>
                  <w:rFonts w:eastAsia="Calibri"/>
                </w:rPr>
                <w:delText>-</w:delText>
              </w:r>
            </w:del>
          </w:p>
        </w:tc>
        <w:tc>
          <w:tcPr>
            <w:tcW w:w="617" w:type="dxa"/>
            <w:shd w:val="clear" w:color="auto" w:fill="auto"/>
            <w:vAlign w:val="center"/>
          </w:tcPr>
          <w:p w14:paraId="2D178025" w14:textId="7DA9E5C9" w:rsidR="0098090C" w:rsidRPr="00B70E3E" w:rsidDel="00F05876" w:rsidRDefault="0098090C" w:rsidP="00253816">
            <w:pPr>
              <w:pStyle w:val="TAC"/>
              <w:rPr>
                <w:del w:id="17180" w:author="Dave" w:date="2018-01-05T19:41:00Z"/>
              </w:rPr>
            </w:pPr>
            <w:del w:id="17181" w:author="Dave" w:date="2018-01-05T19:41:00Z">
              <w:r w:rsidRPr="00B70E3E" w:rsidDel="00F05876">
                <w:rPr>
                  <w:rFonts w:eastAsia="Calibri"/>
                </w:rPr>
                <w:delText>-</w:delText>
              </w:r>
            </w:del>
          </w:p>
        </w:tc>
        <w:tc>
          <w:tcPr>
            <w:tcW w:w="617" w:type="dxa"/>
            <w:shd w:val="clear" w:color="auto" w:fill="auto"/>
            <w:vAlign w:val="center"/>
          </w:tcPr>
          <w:p w14:paraId="799BCEE0" w14:textId="51BBA474" w:rsidR="0098090C" w:rsidRPr="00B70E3E" w:rsidDel="00F05876" w:rsidRDefault="0098090C" w:rsidP="00253816">
            <w:pPr>
              <w:pStyle w:val="TAC"/>
              <w:rPr>
                <w:del w:id="17182" w:author="Dave" w:date="2018-01-05T19:41:00Z"/>
                <w:rFonts w:eastAsia="Calibri"/>
              </w:rPr>
            </w:pPr>
            <w:del w:id="17183" w:author="Dave" w:date="2018-01-05T19:41:00Z">
              <w:r w:rsidRPr="00B70E3E" w:rsidDel="00F05876">
                <w:rPr>
                  <w:rFonts w:eastAsia="Calibri"/>
                </w:rPr>
                <w:delText>-</w:delText>
              </w:r>
            </w:del>
          </w:p>
        </w:tc>
        <w:tc>
          <w:tcPr>
            <w:tcW w:w="617" w:type="dxa"/>
            <w:shd w:val="clear" w:color="auto" w:fill="auto"/>
            <w:vAlign w:val="center"/>
          </w:tcPr>
          <w:p w14:paraId="695C537F" w14:textId="03A512DC" w:rsidR="0098090C" w:rsidRPr="00B70E3E" w:rsidDel="00F05876" w:rsidRDefault="0098090C" w:rsidP="00253816">
            <w:pPr>
              <w:pStyle w:val="TAC"/>
              <w:rPr>
                <w:del w:id="17184" w:author="Dave" w:date="2018-01-05T19:41:00Z"/>
                <w:rFonts w:eastAsia="Calibri"/>
              </w:rPr>
            </w:pPr>
            <w:del w:id="17185" w:author="Dave" w:date="2018-01-05T19:41:00Z">
              <w:r w:rsidRPr="00B70E3E" w:rsidDel="00F05876">
                <w:rPr>
                  <w:rFonts w:eastAsia="Calibri"/>
                </w:rPr>
                <w:delText>-</w:delText>
              </w:r>
            </w:del>
          </w:p>
        </w:tc>
        <w:tc>
          <w:tcPr>
            <w:tcW w:w="617" w:type="dxa"/>
            <w:shd w:val="clear" w:color="auto" w:fill="auto"/>
            <w:vAlign w:val="center"/>
          </w:tcPr>
          <w:p w14:paraId="15FC0D2D" w14:textId="6842BB05" w:rsidR="0098090C" w:rsidRPr="00B70E3E" w:rsidDel="00F05876" w:rsidRDefault="0098090C" w:rsidP="00253816">
            <w:pPr>
              <w:pStyle w:val="TAC"/>
              <w:rPr>
                <w:del w:id="17186" w:author="Dave" w:date="2018-01-05T19:41:00Z"/>
                <w:rFonts w:eastAsia="Calibri"/>
              </w:rPr>
            </w:pPr>
            <w:del w:id="17187" w:author="Dave" w:date="2018-01-05T19:41:00Z">
              <w:r w:rsidRPr="00B70E3E" w:rsidDel="00F05876">
                <w:rPr>
                  <w:rFonts w:eastAsia="Calibri"/>
                </w:rPr>
                <w:delText>-</w:delText>
              </w:r>
            </w:del>
          </w:p>
        </w:tc>
        <w:tc>
          <w:tcPr>
            <w:tcW w:w="617" w:type="dxa"/>
            <w:shd w:val="clear" w:color="auto" w:fill="auto"/>
            <w:vAlign w:val="center"/>
          </w:tcPr>
          <w:p w14:paraId="01922941" w14:textId="1EE92586" w:rsidR="0098090C" w:rsidRPr="00B70E3E" w:rsidDel="00F05876" w:rsidRDefault="0098090C" w:rsidP="00253816">
            <w:pPr>
              <w:pStyle w:val="TAC"/>
              <w:rPr>
                <w:del w:id="17188" w:author="Dave" w:date="2018-01-05T19:41:00Z"/>
                <w:rFonts w:eastAsia="Calibri"/>
              </w:rPr>
            </w:pPr>
            <w:del w:id="17189" w:author="Dave" w:date="2018-01-05T19:41:00Z">
              <w:r w:rsidRPr="00B70E3E" w:rsidDel="00F05876">
                <w:rPr>
                  <w:rFonts w:eastAsia="Calibri"/>
                </w:rPr>
                <w:delText>-</w:delText>
              </w:r>
            </w:del>
          </w:p>
        </w:tc>
        <w:tc>
          <w:tcPr>
            <w:tcW w:w="717" w:type="dxa"/>
            <w:shd w:val="clear" w:color="auto" w:fill="auto"/>
            <w:vAlign w:val="center"/>
          </w:tcPr>
          <w:p w14:paraId="5F45550A" w14:textId="58EA0D13" w:rsidR="0098090C" w:rsidRPr="00B70E3E" w:rsidDel="00F05876" w:rsidRDefault="0098090C" w:rsidP="00253816">
            <w:pPr>
              <w:pStyle w:val="TAC"/>
              <w:rPr>
                <w:del w:id="17190" w:author="Dave" w:date="2018-01-05T19:41:00Z"/>
              </w:rPr>
            </w:pPr>
            <w:del w:id="17191" w:author="Dave" w:date="2018-01-05T19:41:00Z">
              <w:r w:rsidRPr="00B70E3E" w:rsidDel="00F05876">
                <w:rPr>
                  <w:rFonts w:eastAsia="Calibri"/>
                </w:rPr>
                <w:delText>-</w:delText>
              </w:r>
            </w:del>
          </w:p>
        </w:tc>
        <w:tc>
          <w:tcPr>
            <w:tcW w:w="797" w:type="dxa"/>
            <w:vAlign w:val="center"/>
          </w:tcPr>
          <w:p w14:paraId="01DC43D8" w14:textId="260479D4" w:rsidR="0098090C" w:rsidRPr="00B70E3E" w:rsidDel="00F05876" w:rsidRDefault="0098090C" w:rsidP="00253816">
            <w:pPr>
              <w:pStyle w:val="TAC"/>
              <w:rPr>
                <w:del w:id="17192" w:author="Dave" w:date="2018-01-05T19:41:00Z"/>
                <w:rFonts w:eastAsia="Calibri"/>
              </w:rPr>
            </w:pPr>
            <w:del w:id="17193" w:author="Dave" w:date="2018-01-05T19:41:00Z">
              <w:r w:rsidRPr="00B70E3E" w:rsidDel="00F05876">
                <w:rPr>
                  <w:rFonts w:eastAsia="Calibri"/>
                </w:rPr>
                <w:delText>-</w:delText>
              </w:r>
            </w:del>
          </w:p>
        </w:tc>
      </w:tr>
      <w:tr w:rsidR="0098090C" w:rsidRPr="00B70E3E" w:rsidDel="00F05876" w14:paraId="31E99C04" w14:textId="2CE58AB3" w:rsidTr="003700B6">
        <w:trPr>
          <w:cantSplit/>
          <w:jc w:val="center"/>
          <w:del w:id="17194" w:author="Dave" w:date="2018-01-05T19:41:00Z"/>
        </w:trPr>
        <w:tc>
          <w:tcPr>
            <w:tcW w:w="2539" w:type="dxa"/>
            <w:shd w:val="clear" w:color="auto" w:fill="auto"/>
          </w:tcPr>
          <w:p w14:paraId="3A4A4B6D" w14:textId="7627E02F" w:rsidR="0098090C" w:rsidRPr="00B70E3E" w:rsidDel="00F05876" w:rsidRDefault="0098090C" w:rsidP="00CA26AA">
            <w:pPr>
              <w:spacing w:after="0"/>
              <w:rPr>
                <w:del w:id="17195" w:author="Dave" w:date="2018-01-05T19:41:00Z"/>
                <w:rFonts w:ascii="Arial" w:hAnsi="Arial"/>
                <w:sz w:val="18"/>
              </w:rPr>
            </w:pPr>
            <w:del w:id="17196" w:author="Dave" w:date="2018-01-05T19:41:00Z">
              <w:r w:rsidRPr="00B70E3E" w:rsidDel="00F05876">
                <w:rPr>
                  <w:rFonts w:ascii="Arial" w:hAnsi="Arial"/>
                  <w:sz w:val="18"/>
                </w:rPr>
                <w:delText>8.4.</w:delText>
              </w:r>
              <w:r w:rsidR="00CA26AA" w:rsidRPr="00B70E3E" w:rsidDel="00F05876">
                <w:rPr>
                  <w:rFonts w:ascii="Arial" w:hAnsi="Arial"/>
                  <w:sz w:val="18"/>
                </w:rPr>
                <w:delText xml:space="preserve">2 Means of operation of mechanical parts </w:delText>
              </w:r>
            </w:del>
          </w:p>
        </w:tc>
        <w:tc>
          <w:tcPr>
            <w:tcW w:w="617" w:type="dxa"/>
            <w:shd w:val="clear" w:color="auto" w:fill="auto"/>
            <w:vAlign w:val="center"/>
          </w:tcPr>
          <w:p w14:paraId="4F3C7195" w14:textId="3EBF0AFD" w:rsidR="0098090C" w:rsidRPr="00B70E3E" w:rsidDel="00F05876" w:rsidRDefault="0098090C" w:rsidP="00253816">
            <w:pPr>
              <w:pStyle w:val="TAC"/>
              <w:rPr>
                <w:del w:id="17197" w:author="Dave" w:date="2018-01-05T19:41:00Z"/>
                <w:rFonts w:eastAsia="Calibri"/>
              </w:rPr>
            </w:pPr>
            <w:del w:id="17198" w:author="Dave" w:date="2018-01-05T19:41:00Z">
              <w:r w:rsidRPr="00B70E3E" w:rsidDel="00F05876">
                <w:rPr>
                  <w:rFonts w:eastAsia="Calibri"/>
                </w:rPr>
                <w:delText>-</w:delText>
              </w:r>
            </w:del>
          </w:p>
        </w:tc>
        <w:tc>
          <w:tcPr>
            <w:tcW w:w="617" w:type="dxa"/>
            <w:shd w:val="clear" w:color="auto" w:fill="auto"/>
            <w:vAlign w:val="center"/>
          </w:tcPr>
          <w:p w14:paraId="5CDE4AED" w14:textId="49914C8F" w:rsidR="0098090C" w:rsidRPr="00B70E3E" w:rsidDel="00F05876" w:rsidRDefault="0098090C" w:rsidP="00253816">
            <w:pPr>
              <w:pStyle w:val="TAC"/>
              <w:rPr>
                <w:del w:id="17199" w:author="Dave" w:date="2018-01-05T19:41:00Z"/>
                <w:rFonts w:eastAsia="Calibri"/>
              </w:rPr>
            </w:pPr>
            <w:del w:id="17200" w:author="Dave" w:date="2018-01-05T19:41:00Z">
              <w:r w:rsidRPr="00B70E3E" w:rsidDel="00F05876">
                <w:rPr>
                  <w:rFonts w:eastAsia="Calibri"/>
                </w:rPr>
                <w:delText>-</w:delText>
              </w:r>
            </w:del>
          </w:p>
        </w:tc>
        <w:tc>
          <w:tcPr>
            <w:tcW w:w="617" w:type="dxa"/>
            <w:shd w:val="clear" w:color="auto" w:fill="auto"/>
            <w:vAlign w:val="center"/>
          </w:tcPr>
          <w:p w14:paraId="56ED5238" w14:textId="4BCC31DC" w:rsidR="0098090C" w:rsidRPr="00B70E3E" w:rsidDel="00F05876" w:rsidRDefault="0098090C" w:rsidP="00253816">
            <w:pPr>
              <w:pStyle w:val="TAC"/>
              <w:rPr>
                <w:del w:id="17201" w:author="Dave" w:date="2018-01-05T19:41:00Z"/>
                <w:rFonts w:eastAsia="Calibri"/>
              </w:rPr>
            </w:pPr>
            <w:del w:id="17202" w:author="Dave" w:date="2018-01-05T19:41:00Z">
              <w:r w:rsidRPr="00B70E3E" w:rsidDel="00F05876">
                <w:rPr>
                  <w:rFonts w:eastAsia="Calibri"/>
                </w:rPr>
                <w:delText>-</w:delText>
              </w:r>
            </w:del>
          </w:p>
        </w:tc>
        <w:tc>
          <w:tcPr>
            <w:tcW w:w="617" w:type="dxa"/>
            <w:shd w:val="clear" w:color="auto" w:fill="auto"/>
            <w:vAlign w:val="center"/>
          </w:tcPr>
          <w:p w14:paraId="69780C4D" w14:textId="1D9BCAC0" w:rsidR="0098090C" w:rsidRPr="00B70E3E" w:rsidDel="00F05876" w:rsidRDefault="0098090C" w:rsidP="00253816">
            <w:pPr>
              <w:pStyle w:val="TAC"/>
              <w:rPr>
                <w:del w:id="17203" w:author="Dave" w:date="2018-01-05T19:41:00Z"/>
              </w:rPr>
            </w:pPr>
            <w:del w:id="17204" w:author="Dave" w:date="2018-01-05T19:41:00Z">
              <w:r w:rsidRPr="00B70E3E" w:rsidDel="00F05876">
                <w:rPr>
                  <w:rFonts w:eastAsia="Calibri"/>
                </w:rPr>
                <w:delText>-</w:delText>
              </w:r>
            </w:del>
          </w:p>
        </w:tc>
        <w:tc>
          <w:tcPr>
            <w:tcW w:w="617" w:type="dxa"/>
            <w:shd w:val="clear" w:color="auto" w:fill="auto"/>
            <w:vAlign w:val="center"/>
          </w:tcPr>
          <w:p w14:paraId="3D7CDDA2" w14:textId="1E27E85C" w:rsidR="0098090C" w:rsidRPr="00B70E3E" w:rsidDel="00F05876" w:rsidRDefault="0098090C" w:rsidP="00253816">
            <w:pPr>
              <w:pStyle w:val="TAC"/>
              <w:rPr>
                <w:del w:id="17205" w:author="Dave" w:date="2018-01-05T19:41:00Z"/>
              </w:rPr>
            </w:pPr>
            <w:del w:id="17206" w:author="Dave" w:date="2018-01-05T19:41:00Z">
              <w:r w:rsidRPr="00B70E3E" w:rsidDel="00F05876">
                <w:rPr>
                  <w:rFonts w:eastAsia="Calibri"/>
                </w:rPr>
                <w:delText>-</w:delText>
              </w:r>
            </w:del>
          </w:p>
        </w:tc>
        <w:tc>
          <w:tcPr>
            <w:tcW w:w="617" w:type="dxa"/>
            <w:shd w:val="clear" w:color="auto" w:fill="auto"/>
            <w:vAlign w:val="center"/>
          </w:tcPr>
          <w:p w14:paraId="7A4F6CC2" w14:textId="215FD45D" w:rsidR="0098090C" w:rsidRPr="00B70E3E" w:rsidDel="00F05876" w:rsidRDefault="0098090C" w:rsidP="00253816">
            <w:pPr>
              <w:pStyle w:val="TAC"/>
              <w:rPr>
                <w:del w:id="17207" w:author="Dave" w:date="2018-01-05T19:41:00Z"/>
                <w:rFonts w:eastAsia="Calibri"/>
              </w:rPr>
            </w:pPr>
            <w:del w:id="17208" w:author="Dave" w:date="2018-01-05T19:41:00Z">
              <w:r w:rsidRPr="00B70E3E" w:rsidDel="00F05876">
                <w:rPr>
                  <w:rFonts w:eastAsia="Calibri"/>
                </w:rPr>
                <w:delText>-</w:delText>
              </w:r>
            </w:del>
          </w:p>
        </w:tc>
        <w:tc>
          <w:tcPr>
            <w:tcW w:w="617" w:type="dxa"/>
            <w:shd w:val="clear" w:color="auto" w:fill="auto"/>
            <w:vAlign w:val="center"/>
          </w:tcPr>
          <w:p w14:paraId="540C57AB" w14:textId="07FC83E9" w:rsidR="0098090C" w:rsidRPr="00B70E3E" w:rsidDel="00F05876" w:rsidRDefault="0098090C" w:rsidP="00253816">
            <w:pPr>
              <w:pStyle w:val="TAC"/>
              <w:rPr>
                <w:del w:id="17209" w:author="Dave" w:date="2018-01-05T19:41:00Z"/>
                <w:rFonts w:eastAsia="Calibri"/>
              </w:rPr>
            </w:pPr>
            <w:del w:id="17210" w:author="Dave" w:date="2018-01-05T19:41:00Z">
              <w:r w:rsidRPr="00B70E3E" w:rsidDel="00F05876">
                <w:delText>P</w:delText>
              </w:r>
            </w:del>
          </w:p>
        </w:tc>
        <w:tc>
          <w:tcPr>
            <w:tcW w:w="617" w:type="dxa"/>
            <w:shd w:val="clear" w:color="auto" w:fill="auto"/>
            <w:vAlign w:val="center"/>
          </w:tcPr>
          <w:p w14:paraId="788C2B6F" w14:textId="7E2D1C83" w:rsidR="0098090C" w:rsidRPr="00B70E3E" w:rsidDel="00F05876" w:rsidRDefault="0098090C" w:rsidP="00253816">
            <w:pPr>
              <w:pStyle w:val="TAC"/>
              <w:rPr>
                <w:del w:id="17211" w:author="Dave" w:date="2018-01-05T19:41:00Z"/>
                <w:rFonts w:eastAsia="Calibri"/>
              </w:rPr>
            </w:pPr>
            <w:del w:id="17212" w:author="Dave" w:date="2018-01-05T19:41:00Z">
              <w:r w:rsidRPr="00B70E3E" w:rsidDel="00F05876">
                <w:rPr>
                  <w:rFonts w:eastAsia="Calibri"/>
                </w:rPr>
                <w:delText>-</w:delText>
              </w:r>
            </w:del>
          </w:p>
        </w:tc>
        <w:tc>
          <w:tcPr>
            <w:tcW w:w="617" w:type="dxa"/>
            <w:shd w:val="clear" w:color="auto" w:fill="auto"/>
            <w:vAlign w:val="center"/>
          </w:tcPr>
          <w:p w14:paraId="346B4C3E" w14:textId="1244A803" w:rsidR="0098090C" w:rsidRPr="00B70E3E" w:rsidDel="00F05876" w:rsidRDefault="0098090C" w:rsidP="00253816">
            <w:pPr>
              <w:pStyle w:val="TAC"/>
              <w:rPr>
                <w:del w:id="17213" w:author="Dave" w:date="2018-01-05T19:41:00Z"/>
                <w:rFonts w:eastAsia="Calibri"/>
              </w:rPr>
            </w:pPr>
            <w:del w:id="17214" w:author="Dave" w:date="2018-01-05T19:41:00Z">
              <w:r w:rsidRPr="00B70E3E" w:rsidDel="00F05876">
                <w:rPr>
                  <w:rFonts w:eastAsia="Calibri"/>
                </w:rPr>
                <w:delText>-</w:delText>
              </w:r>
            </w:del>
          </w:p>
        </w:tc>
        <w:tc>
          <w:tcPr>
            <w:tcW w:w="717" w:type="dxa"/>
            <w:shd w:val="clear" w:color="auto" w:fill="auto"/>
            <w:vAlign w:val="center"/>
          </w:tcPr>
          <w:p w14:paraId="1358B760" w14:textId="4349592A" w:rsidR="0098090C" w:rsidRPr="00B70E3E" w:rsidDel="00F05876" w:rsidRDefault="0098090C" w:rsidP="00253816">
            <w:pPr>
              <w:pStyle w:val="TAC"/>
              <w:rPr>
                <w:del w:id="17215" w:author="Dave" w:date="2018-01-05T19:41:00Z"/>
              </w:rPr>
            </w:pPr>
            <w:del w:id="17216" w:author="Dave" w:date="2018-01-05T19:41:00Z">
              <w:r w:rsidRPr="00B70E3E" w:rsidDel="00F05876">
                <w:rPr>
                  <w:rFonts w:eastAsia="Calibri"/>
                </w:rPr>
                <w:delText>-</w:delText>
              </w:r>
            </w:del>
          </w:p>
        </w:tc>
        <w:tc>
          <w:tcPr>
            <w:tcW w:w="797" w:type="dxa"/>
            <w:vAlign w:val="center"/>
          </w:tcPr>
          <w:p w14:paraId="4D7F90FA" w14:textId="6FEE8808" w:rsidR="0098090C" w:rsidRPr="00B70E3E" w:rsidDel="00F05876" w:rsidRDefault="0098090C" w:rsidP="00253816">
            <w:pPr>
              <w:pStyle w:val="TAC"/>
              <w:rPr>
                <w:del w:id="17217" w:author="Dave" w:date="2018-01-05T19:41:00Z"/>
                <w:rFonts w:eastAsia="Calibri"/>
              </w:rPr>
            </w:pPr>
            <w:del w:id="17218" w:author="Dave" w:date="2018-01-05T19:41:00Z">
              <w:r w:rsidRPr="00B70E3E" w:rsidDel="00F05876">
                <w:rPr>
                  <w:rFonts w:eastAsia="Calibri"/>
                </w:rPr>
                <w:delText>-</w:delText>
              </w:r>
            </w:del>
          </w:p>
        </w:tc>
      </w:tr>
      <w:tr w:rsidR="00CA26AA" w:rsidRPr="00B70E3E" w:rsidDel="00F05876" w14:paraId="5BEBF2FA" w14:textId="13D156D4" w:rsidTr="003C60D6">
        <w:trPr>
          <w:cantSplit/>
          <w:jc w:val="center"/>
          <w:del w:id="17219" w:author="Dave" w:date="2018-01-05T19:41:00Z"/>
        </w:trPr>
        <w:tc>
          <w:tcPr>
            <w:tcW w:w="2539" w:type="dxa"/>
            <w:shd w:val="clear" w:color="auto" w:fill="auto"/>
          </w:tcPr>
          <w:p w14:paraId="6A130D15" w14:textId="7D06CF2A" w:rsidR="00CA26AA" w:rsidRPr="00B70E3E" w:rsidDel="00F05876" w:rsidRDefault="00CA26AA" w:rsidP="0098090C">
            <w:pPr>
              <w:spacing w:after="0"/>
              <w:rPr>
                <w:del w:id="17220" w:author="Dave" w:date="2018-01-05T19:41:00Z"/>
                <w:rFonts w:ascii="Arial" w:hAnsi="Arial"/>
                <w:sz w:val="18"/>
              </w:rPr>
            </w:pPr>
            <w:del w:id="17221" w:author="Dave" w:date="2018-01-05T19:41:00Z">
              <w:r w:rsidRPr="00B70E3E" w:rsidDel="00F05876">
                <w:rPr>
                  <w:rFonts w:ascii="Arial" w:hAnsi="Arial"/>
                  <w:sz w:val="18"/>
                </w:rPr>
                <w:delText>8.4.2.2 Force of operation of mechanical parts</w:delText>
              </w:r>
            </w:del>
          </w:p>
        </w:tc>
        <w:tc>
          <w:tcPr>
            <w:tcW w:w="617" w:type="dxa"/>
            <w:shd w:val="clear" w:color="auto" w:fill="auto"/>
          </w:tcPr>
          <w:p w14:paraId="77E9D157" w14:textId="6DA286E3" w:rsidR="00CA26AA" w:rsidRPr="00B70E3E" w:rsidDel="00F05876" w:rsidRDefault="00CA26AA" w:rsidP="00253816">
            <w:pPr>
              <w:pStyle w:val="TAC"/>
              <w:rPr>
                <w:del w:id="17222" w:author="Dave" w:date="2018-01-05T19:41:00Z"/>
                <w:rFonts w:eastAsia="Calibri"/>
              </w:rPr>
            </w:pPr>
            <w:del w:id="17223" w:author="Dave" w:date="2018-01-05T19:41:00Z">
              <w:r w:rsidRPr="00B70E3E" w:rsidDel="00F05876">
                <w:delText>-</w:delText>
              </w:r>
            </w:del>
          </w:p>
        </w:tc>
        <w:tc>
          <w:tcPr>
            <w:tcW w:w="617" w:type="dxa"/>
            <w:shd w:val="clear" w:color="auto" w:fill="auto"/>
          </w:tcPr>
          <w:p w14:paraId="6010FA54" w14:textId="01EEB55A" w:rsidR="00CA26AA" w:rsidRPr="00B70E3E" w:rsidDel="00F05876" w:rsidRDefault="00CA26AA" w:rsidP="00253816">
            <w:pPr>
              <w:pStyle w:val="TAC"/>
              <w:rPr>
                <w:del w:id="17224" w:author="Dave" w:date="2018-01-05T19:41:00Z"/>
                <w:rFonts w:eastAsia="Calibri"/>
              </w:rPr>
            </w:pPr>
            <w:del w:id="17225" w:author="Dave" w:date="2018-01-05T19:41:00Z">
              <w:r w:rsidRPr="00B70E3E" w:rsidDel="00F05876">
                <w:delText>-</w:delText>
              </w:r>
            </w:del>
          </w:p>
        </w:tc>
        <w:tc>
          <w:tcPr>
            <w:tcW w:w="617" w:type="dxa"/>
            <w:shd w:val="clear" w:color="auto" w:fill="auto"/>
          </w:tcPr>
          <w:p w14:paraId="06604EF2" w14:textId="21091F11" w:rsidR="00CA26AA" w:rsidRPr="00B70E3E" w:rsidDel="00F05876" w:rsidRDefault="00CA26AA" w:rsidP="00253816">
            <w:pPr>
              <w:pStyle w:val="TAC"/>
              <w:rPr>
                <w:del w:id="17226" w:author="Dave" w:date="2018-01-05T19:41:00Z"/>
                <w:rFonts w:eastAsia="Calibri"/>
              </w:rPr>
            </w:pPr>
            <w:del w:id="17227" w:author="Dave" w:date="2018-01-05T19:41:00Z">
              <w:r w:rsidRPr="00B70E3E" w:rsidDel="00F05876">
                <w:delText>-</w:delText>
              </w:r>
            </w:del>
          </w:p>
        </w:tc>
        <w:tc>
          <w:tcPr>
            <w:tcW w:w="617" w:type="dxa"/>
            <w:shd w:val="clear" w:color="auto" w:fill="auto"/>
          </w:tcPr>
          <w:p w14:paraId="37C15901" w14:textId="035D6C95" w:rsidR="00CA26AA" w:rsidRPr="00B70E3E" w:rsidDel="00F05876" w:rsidRDefault="00CA26AA" w:rsidP="00253816">
            <w:pPr>
              <w:pStyle w:val="TAC"/>
              <w:rPr>
                <w:del w:id="17228" w:author="Dave" w:date="2018-01-05T19:41:00Z"/>
                <w:rFonts w:eastAsia="Calibri"/>
              </w:rPr>
            </w:pPr>
            <w:del w:id="17229" w:author="Dave" w:date="2018-01-05T19:41:00Z">
              <w:r w:rsidRPr="00B70E3E" w:rsidDel="00F05876">
                <w:delText>-</w:delText>
              </w:r>
            </w:del>
          </w:p>
        </w:tc>
        <w:tc>
          <w:tcPr>
            <w:tcW w:w="617" w:type="dxa"/>
            <w:shd w:val="clear" w:color="auto" w:fill="auto"/>
          </w:tcPr>
          <w:p w14:paraId="0F8052F5" w14:textId="58D57BCF" w:rsidR="00CA26AA" w:rsidRPr="00B70E3E" w:rsidDel="00F05876" w:rsidRDefault="00CA26AA" w:rsidP="00253816">
            <w:pPr>
              <w:pStyle w:val="TAC"/>
              <w:rPr>
                <w:del w:id="17230" w:author="Dave" w:date="2018-01-05T19:41:00Z"/>
                <w:rFonts w:eastAsia="Calibri"/>
              </w:rPr>
            </w:pPr>
            <w:del w:id="17231" w:author="Dave" w:date="2018-01-05T19:41:00Z">
              <w:r w:rsidRPr="00B70E3E" w:rsidDel="00F05876">
                <w:delText>-</w:delText>
              </w:r>
            </w:del>
          </w:p>
        </w:tc>
        <w:tc>
          <w:tcPr>
            <w:tcW w:w="617" w:type="dxa"/>
            <w:shd w:val="clear" w:color="auto" w:fill="auto"/>
          </w:tcPr>
          <w:p w14:paraId="48FB4171" w14:textId="210B7EB3" w:rsidR="00CA26AA" w:rsidRPr="00B70E3E" w:rsidDel="00F05876" w:rsidRDefault="00CA26AA" w:rsidP="00253816">
            <w:pPr>
              <w:pStyle w:val="TAC"/>
              <w:rPr>
                <w:del w:id="17232" w:author="Dave" w:date="2018-01-05T19:41:00Z"/>
                <w:rFonts w:eastAsia="Calibri"/>
              </w:rPr>
            </w:pPr>
            <w:del w:id="17233" w:author="Dave" w:date="2018-01-05T19:41:00Z">
              <w:r w:rsidRPr="00B70E3E" w:rsidDel="00F05876">
                <w:delText>-</w:delText>
              </w:r>
            </w:del>
          </w:p>
        </w:tc>
        <w:tc>
          <w:tcPr>
            <w:tcW w:w="617" w:type="dxa"/>
            <w:shd w:val="clear" w:color="auto" w:fill="auto"/>
          </w:tcPr>
          <w:p w14:paraId="6A0A6DFB" w14:textId="51085665" w:rsidR="00CA26AA" w:rsidRPr="00B70E3E" w:rsidDel="00F05876" w:rsidRDefault="00CA26AA" w:rsidP="00253816">
            <w:pPr>
              <w:pStyle w:val="TAC"/>
              <w:rPr>
                <w:del w:id="17234" w:author="Dave" w:date="2018-01-05T19:41:00Z"/>
              </w:rPr>
            </w:pPr>
            <w:del w:id="17235" w:author="Dave" w:date="2018-01-05T19:41:00Z">
              <w:r w:rsidRPr="00B70E3E" w:rsidDel="00F05876">
                <w:delText>P</w:delText>
              </w:r>
            </w:del>
          </w:p>
        </w:tc>
        <w:tc>
          <w:tcPr>
            <w:tcW w:w="617" w:type="dxa"/>
            <w:shd w:val="clear" w:color="auto" w:fill="auto"/>
          </w:tcPr>
          <w:p w14:paraId="2D2A1F89" w14:textId="0B6174BB" w:rsidR="00CA26AA" w:rsidRPr="00B70E3E" w:rsidDel="00F05876" w:rsidRDefault="00CA26AA" w:rsidP="00253816">
            <w:pPr>
              <w:pStyle w:val="TAC"/>
              <w:rPr>
                <w:del w:id="17236" w:author="Dave" w:date="2018-01-05T19:41:00Z"/>
                <w:rFonts w:eastAsia="Calibri"/>
              </w:rPr>
            </w:pPr>
            <w:del w:id="17237" w:author="Dave" w:date="2018-01-05T19:41:00Z">
              <w:r w:rsidRPr="00B70E3E" w:rsidDel="00F05876">
                <w:delText>-</w:delText>
              </w:r>
            </w:del>
          </w:p>
        </w:tc>
        <w:tc>
          <w:tcPr>
            <w:tcW w:w="617" w:type="dxa"/>
            <w:shd w:val="clear" w:color="auto" w:fill="auto"/>
          </w:tcPr>
          <w:p w14:paraId="44088D15" w14:textId="7271B7B8" w:rsidR="00CA26AA" w:rsidRPr="00B70E3E" w:rsidDel="00F05876" w:rsidRDefault="00CA26AA" w:rsidP="00253816">
            <w:pPr>
              <w:pStyle w:val="TAC"/>
              <w:rPr>
                <w:del w:id="17238" w:author="Dave" w:date="2018-01-05T19:41:00Z"/>
                <w:rFonts w:eastAsia="Calibri"/>
              </w:rPr>
            </w:pPr>
            <w:del w:id="17239" w:author="Dave" w:date="2018-01-05T19:41:00Z">
              <w:r w:rsidRPr="00B70E3E" w:rsidDel="00F05876">
                <w:delText>-</w:delText>
              </w:r>
            </w:del>
          </w:p>
        </w:tc>
        <w:tc>
          <w:tcPr>
            <w:tcW w:w="717" w:type="dxa"/>
            <w:shd w:val="clear" w:color="auto" w:fill="auto"/>
          </w:tcPr>
          <w:p w14:paraId="17192EF4" w14:textId="55836561" w:rsidR="00CA26AA" w:rsidRPr="00B70E3E" w:rsidDel="00F05876" w:rsidRDefault="00CA26AA" w:rsidP="00253816">
            <w:pPr>
              <w:pStyle w:val="TAC"/>
              <w:rPr>
                <w:del w:id="17240" w:author="Dave" w:date="2018-01-05T19:41:00Z"/>
                <w:rFonts w:eastAsia="Calibri"/>
              </w:rPr>
            </w:pPr>
            <w:del w:id="17241" w:author="Dave" w:date="2018-01-05T19:41:00Z">
              <w:r w:rsidRPr="00B70E3E" w:rsidDel="00F05876">
                <w:delText>-</w:delText>
              </w:r>
            </w:del>
          </w:p>
        </w:tc>
        <w:tc>
          <w:tcPr>
            <w:tcW w:w="797" w:type="dxa"/>
          </w:tcPr>
          <w:p w14:paraId="3C2B15B1" w14:textId="091C0AA7" w:rsidR="00CA26AA" w:rsidRPr="00B70E3E" w:rsidDel="00F05876" w:rsidRDefault="00CA26AA" w:rsidP="00253816">
            <w:pPr>
              <w:pStyle w:val="TAC"/>
              <w:rPr>
                <w:del w:id="17242" w:author="Dave" w:date="2018-01-05T19:41:00Z"/>
                <w:rFonts w:eastAsia="Calibri"/>
              </w:rPr>
            </w:pPr>
            <w:del w:id="17243" w:author="Dave" w:date="2018-01-05T19:41:00Z">
              <w:r w:rsidRPr="00B70E3E" w:rsidDel="00F05876">
                <w:delText>-</w:delText>
              </w:r>
            </w:del>
          </w:p>
        </w:tc>
      </w:tr>
      <w:tr w:rsidR="0098090C" w:rsidRPr="00B70E3E" w:rsidDel="00F05876" w14:paraId="34370C54" w14:textId="5989034C" w:rsidTr="003700B6">
        <w:trPr>
          <w:cantSplit/>
          <w:jc w:val="center"/>
          <w:del w:id="17244" w:author="Dave" w:date="2018-01-05T19:41:00Z"/>
        </w:trPr>
        <w:tc>
          <w:tcPr>
            <w:tcW w:w="2539" w:type="dxa"/>
            <w:shd w:val="clear" w:color="auto" w:fill="auto"/>
          </w:tcPr>
          <w:p w14:paraId="05D54C32" w14:textId="0D95B1EE" w:rsidR="0098090C" w:rsidRPr="00B70E3E" w:rsidDel="00F05876" w:rsidRDefault="0098090C" w:rsidP="00CA26AA">
            <w:pPr>
              <w:spacing w:after="0"/>
              <w:rPr>
                <w:del w:id="17245" w:author="Dave" w:date="2018-01-05T19:41:00Z"/>
                <w:rFonts w:ascii="Arial" w:hAnsi="Arial"/>
                <w:sz w:val="18"/>
              </w:rPr>
            </w:pPr>
            <w:del w:id="17246" w:author="Dave" w:date="2018-01-05T19:41:00Z">
              <w:r w:rsidRPr="00B70E3E" w:rsidDel="00F05876">
                <w:rPr>
                  <w:rFonts w:ascii="Arial" w:hAnsi="Arial"/>
                  <w:sz w:val="18"/>
                </w:rPr>
                <w:delText>8.4.</w:delText>
              </w:r>
              <w:r w:rsidR="00CA26AA" w:rsidRPr="00B70E3E" w:rsidDel="00F05876">
                <w:rPr>
                  <w:rFonts w:ascii="Arial" w:hAnsi="Arial"/>
                  <w:sz w:val="18"/>
                </w:rPr>
                <w:delText xml:space="preserve">3 </w:delText>
              </w:r>
              <w:r w:rsidRPr="00B70E3E" w:rsidDel="00F05876">
                <w:rPr>
                  <w:rFonts w:ascii="Arial" w:hAnsi="Arial"/>
                  <w:sz w:val="18"/>
                </w:rPr>
                <w:delText>Keys, tickets and fare cards</w:delText>
              </w:r>
            </w:del>
          </w:p>
        </w:tc>
        <w:tc>
          <w:tcPr>
            <w:tcW w:w="617" w:type="dxa"/>
            <w:shd w:val="clear" w:color="auto" w:fill="auto"/>
            <w:vAlign w:val="center"/>
          </w:tcPr>
          <w:p w14:paraId="62D8D8CD" w14:textId="67A2E0E6" w:rsidR="0098090C" w:rsidRPr="00B70E3E" w:rsidDel="00F05876" w:rsidRDefault="0098090C" w:rsidP="00253816">
            <w:pPr>
              <w:pStyle w:val="TAC"/>
              <w:rPr>
                <w:del w:id="17247" w:author="Dave" w:date="2018-01-05T19:41:00Z"/>
                <w:rFonts w:eastAsia="Calibri"/>
              </w:rPr>
            </w:pPr>
            <w:del w:id="17248" w:author="Dave" w:date="2018-01-05T19:41:00Z">
              <w:r w:rsidRPr="00B70E3E" w:rsidDel="00F05876">
                <w:delText>P</w:delText>
              </w:r>
            </w:del>
          </w:p>
        </w:tc>
        <w:tc>
          <w:tcPr>
            <w:tcW w:w="617" w:type="dxa"/>
            <w:shd w:val="clear" w:color="auto" w:fill="auto"/>
            <w:vAlign w:val="center"/>
          </w:tcPr>
          <w:p w14:paraId="34022AFB" w14:textId="43B331E7" w:rsidR="0098090C" w:rsidRPr="00B70E3E" w:rsidDel="00F05876" w:rsidRDefault="0098090C" w:rsidP="00253816">
            <w:pPr>
              <w:pStyle w:val="TAC"/>
              <w:rPr>
                <w:del w:id="17249" w:author="Dave" w:date="2018-01-05T19:41:00Z"/>
                <w:rFonts w:eastAsia="Calibri"/>
              </w:rPr>
            </w:pPr>
            <w:del w:id="17250" w:author="Dave" w:date="2018-01-05T19:41:00Z">
              <w:r w:rsidRPr="00B70E3E" w:rsidDel="00F05876">
                <w:delText>S</w:delText>
              </w:r>
            </w:del>
          </w:p>
        </w:tc>
        <w:tc>
          <w:tcPr>
            <w:tcW w:w="617" w:type="dxa"/>
            <w:shd w:val="clear" w:color="auto" w:fill="auto"/>
            <w:vAlign w:val="center"/>
          </w:tcPr>
          <w:p w14:paraId="5237B859" w14:textId="067274DD" w:rsidR="0098090C" w:rsidRPr="00B70E3E" w:rsidDel="00F05876" w:rsidRDefault="0098090C" w:rsidP="00253816">
            <w:pPr>
              <w:pStyle w:val="TAC"/>
              <w:rPr>
                <w:del w:id="17251" w:author="Dave" w:date="2018-01-05T19:41:00Z"/>
                <w:rFonts w:eastAsia="Calibri"/>
              </w:rPr>
            </w:pPr>
            <w:del w:id="17252" w:author="Dave" w:date="2018-01-05T19:41:00Z">
              <w:r w:rsidRPr="00B70E3E" w:rsidDel="00F05876">
                <w:rPr>
                  <w:rFonts w:eastAsia="Calibri"/>
                </w:rPr>
                <w:delText>-</w:delText>
              </w:r>
            </w:del>
          </w:p>
        </w:tc>
        <w:tc>
          <w:tcPr>
            <w:tcW w:w="617" w:type="dxa"/>
            <w:shd w:val="clear" w:color="auto" w:fill="auto"/>
            <w:vAlign w:val="center"/>
          </w:tcPr>
          <w:p w14:paraId="3EA80E04" w14:textId="62649660" w:rsidR="0098090C" w:rsidRPr="00B70E3E" w:rsidDel="00F05876" w:rsidRDefault="0098090C" w:rsidP="00253816">
            <w:pPr>
              <w:pStyle w:val="TAC"/>
              <w:rPr>
                <w:del w:id="17253" w:author="Dave" w:date="2018-01-05T19:41:00Z"/>
              </w:rPr>
            </w:pPr>
            <w:del w:id="17254" w:author="Dave" w:date="2018-01-05T19:41:00Z">
              <w:r w:rsidRPr="00B70E3E" w:rsidDel="00F05876">
                <w:rPr>
                  <w:rFonts w:eastAsia="Calibri"/>
                </w:rPr>
                <w:delText>-</w:delText>
              </w:r>
            </w:del>
          </w:p>
        </w:tc>
        <w:tc>
          <w:tcPr>
            <w:tcW w:w="617" w:type="dxa"/>
            <w:shd w:val="clear" w:color="auto" w:fill="auto"/>
            <w:vAlign w:val="center"/>
          </w:tcPr>
          <w:p w14:paraId="502E8791" w14:textId="6CC3CF1E" w:rsidR="0098090C" w:rsidRPr="00B70E3E" w:rsidDel="00F05876" w:rsidRDefault="0098090C" w:rsidP="00253816">
            <w:pPr>
              <w:pStyle w:val="TAC"/>
              <w:rPr>
                <w:del w:id="17255" w:author="Dave" w:date="2018-01-05T19:41:00Z"/>
              </w:rPr>
            </w:pPr>
            <w:del w:id="17256" w:author="Dave" w:date="2018-01-05T19:41:00Z">
              <w:r w:rsidRPr="00B70E3E" w:rsidDel="00F05876">
                <w:rPr>
                  <w:rFonts w:eastAsia="Calibri"/>
                </w:rPr>
                <w:delText>-</w:delText>
              </w:r>
            </w:del>
          </w:p>
        </w:tc>
        <w:tc>
          <w:tcPr>
            <w:tcW w:w="617" w:type="dxa"/>
            <w:shd w:val="clear" w:color="auto" w:fill="auto"/>
            <w:vAlign w:val="center"/>
          </w:tcPr>
          <w:p w14:paraId="2413B6E5" w14:textId="6AD45ADE" w:rsidR="0098090C" w:rsidRPr="00B70E3E" w:rsidDel="00F05876" w:rsidRDefault="0098090C" w:rsidP="00253816">
            <w:pPr>
              <w:pStyle w:val="TAC"/>
              <w:rPr>
                <w:del w:id="17257" w:author="Dave" w:date="2018-01-05T19:41:00Z"/>
                <w:rFonts w:eastAsia="Calibri"/>
              </w:rPr>
            </w:pPr>
            <w:del w:id="17258" w:author="Dave" w:date="2018-01-05T19:41:00Z">
              <w:r w:rsidRPr="00B70E3E" w:rsidDel="00F05876">
                <w:rPr>
                  <w:rFonts w:eastAsia="Calibri"/>
                </w:rPr>
                <w:delText>-</w:delText>
              </w:r>
            </w:del>
          </w:p>
        </w:tc>
        <w:tc>
          <w:tcPr>
            <w:tcW w:w="617" w:type="dxa"/>
            <w:shd w:val="clear" w:color="auto" w:fill="auto"/>
            <w:vAlign w:val="center"/>
          </w:tcPr>
          <w:p w14:paraId="235C3447" w14:textId="26B6B591" w:rsidR="0098090C" w:rsidRPr="00B70E3E" w:rsidDel="00F05876" w:rsidRDefault="0098090C" w:rsidP="00253816">
            <w:pPr>
              <w:pStyle w:val="TAC"/>
              <w:rPr>
                <w:del w:id="17259" w:author="Dave" w:date="2018-01-05T19:41:00Z"/>
                <w:rFonts w:eastAsia="Calibri"/>
              </w:rPr>
            </w:pPr>
            <w:del w:id="17260" w:author="Dave" w:date="2018-01-05T19:41:00Z">
              <w:r w:rsidRPr="00B70E3E" w:rsidDel="00F05876">
                <w:rPr>
                  <w:rFonts w:eastAsia="Calibri"/>
                </w:rPr>
                <w:delText>-</w:delText>
              </w:r>
            </w:del>
          </w:p>
        </w:tc>
        <w:tc>
          <w:tcPr>
            <w:tcW w:w="617" w:type="dxa"/>
            <w:shd w:val="clear" w:color="auto" w:fill="auto"/>
            <w:vAlign w:val="center"/>
          </w:tcPr>
          <w:p w14:paraId="234E4D67" w14:textId="6A5C160A" w:rsidR="0098090C" w:rsidRPr="00B70E3E" w:rsidDel="00F05876" w:rsidRDefault="0098090C" w:rsidP="00253816">
            <w:pPr>
              <w:pStyle w:val="TAC"/>
              <w:rPr>
                <w:del w:id="17261" w:author="Dave" w:date="2018-01-05T19:41:00Z"/>
                <w:rFonts w:eastAsia="Calibri"/>
              </w:rPr>
            </w:pPr>
            <w:del w:id="17262" w:author="Dave" w:date="2018-01-05T19:41:00Z">
              <w:r w:rsidRPr="00B70E3E" w:rsidDel="00F05876">
                <w:rPr>
                  <w:rFonts w:eastAsia="Calibri"/>
                </w:rPr>
                <w:delText>-</w:delText>
              </w:r>
            </w:del>
          </w:p>
        </w:tc>
        <w:tc>
          <w:tcPr>
            <w:tcW w:w="617" w:type="dxa"/>
            <w:shd w:val="clear" w:color="auto" w:fill="auto"/>
            <w:vAlign w:val="center"/>
          </w:tcPr>
          <w:p w14:paraId="0DFC3872" w14:textId="7D779C30" w:rsidR="0098090C" w:rsidRPr="00B70E3E" w:rsidDel="00F05876" w:rsidRDefault="0098090C" w:rsidP="00253816">
            <w:pPr>
              <w:pStyle w:val="TAC"/>
              <w:rPr>
                <w:del w:id="17263" w:author="Dave" w:date="2018-01-05T19:41:00Z"/>
                <w:rFonts w:eastAsia="Calibri"/>
              </w:rPr>
            </w:pPr>
            <w:del w:id="17264" w:author="Dave" w:date="2018-01-05T19:41:00Z">
              <w:r w:rsidRPr="00B70E3E" w:rsidDel="00F05876">
                <w:rPr>
                  <w:rFonts w:eastAsia="Calibri"/>
                </w:rPr>
                <w:delText>-</w:delText>
              </w:r>
            </w:del>
          </w:p>
        </w:tc>
        <w:tc>
          <w:tcPr>
            <w:tcW w:w="717" w:type="dxa"/>
            <w:shd w:val="clear" w:color="auto" w:fill="auto"/>
            <w:vAlign w:val="center"/>
          </w:tcPr>
          <w:p w14:paraId="200E2098" w14:textId="2660A81F" w:rsidR="0098090C" w:rsidRPr="00B70E3E" w:rsidDel="00F05876" w:rsidRDefault="0098090C" w:rsidP="00253816">
            <w:pPr>
              <w:pStyle w:val="TAC"/>
              <w:rPr>
                <w:del w:id="17265" w:author="Dave" w:date="2018-01-05T19:41:00Z"/>
              </w:rPr>
            </w:pPr>
            <w:del w:id="17266" w:author="Dave" w:date="2018-01-05T19:41:00Z">
              <w:r w:rsidRPr="00B70E3E" w:rsidDel="00F05876">
                <w:rPr>
                  <w:rFonts w:eastAsia="Calibri"/>
                </w:rPr>
                <w:delText>-</w:delText>
              </w:r>
            </w:del>
          </w:p>
        </w:tc>
        <w:tc>
          <w:tcPr>
            <w:tcW w:w="797" w:type="dxa"/>
            <w:vAlign w:val="center"/>
          </w:tcPr>
          <w:p w14:paraId="59051D04" w14:textId="651E6156" w:rsidR="0098090C" w:rsidRPr="00B70E3E" w:rsidDel="00F05876" w:rsidRDefault="0098090C" w:rsidP="00253816">
            <w:pPr>
              <w:pStyle w:val="TAC"/>
              <w:rPr>
                <w:del w:id="17267" w:author="Dave" w:date="2018-01-05T19:41:00Z"/>
                <w:rFonts w:eastAsia="Calibri"/>
              </w:rPr>
            </w:pPr>
            <w:del w:id="17268" w:author="Dave" w:date="2018-01-05T19:41:00Z">
              <w:r w:rsidRPr="00B70E3E" w:rsidDel="00F05876">
                <w:rPr>
                  <w:rFonts w:eastAsia="Calibri"/>
                </w:rPr>
                <w:delText>-</w:delText>
              </w:r>
            </w:del>
          </w:p>
        </w:tc>
      </w:tr>
      <w:tr w:rsidR="0098090C" w:rsidRPr="00B70E3E" w:rsidDel="00F05876" w14:paraId="4F5BA90A" w14:textId="6E85D557" w:rsidTr="003700B6">
        <w:trPr>
          <w:cantSplit/>
          <w:jc w:val="center"/>
          <w:del w:id="17269" w:author="Dave" w:date="2018-01-05T19:41:00Z"/>
        </w:trPr>
        <w:tc>
          <w:tcPr>
            <w:tcW w:w="2539" w:type="dxa"/>
            <w:shd w:val="clear" w:color="auto" w:fill="auto"/>
          </w:tcPr>
          <w:p w14:paraId="3EE0BF3E" w14:textId="78505964" w:rsidR="0098090C" w:rsidRPr="00B70E3E" w:rsidDel="00F05876" w:rsidRDefault="0098090C" w:rsidP="0098090C">
            <w:pPr>
              <w:spacing w:after="0"/>
              <w:rPr>
                <w:del w:id="17270" w:author="Dave" w:date="2018-01-05T19:41:00Z"/>
                <w:rFonts w:ascii="Arial" w:hAnsi="Arial"/>
                <w:sz w:val="18"/>
              </w:rPr>
            </w:pPr>
            <w:del w:id="17271" w:author="Dave" w:date="2018-01-05T19:41:00Z">
              <w:r w:rsidRPr="00B70E3E" w:rsidDel="00F05876">
                <w:rPr>
                  <w:rFonts w:ascii="Arial" w:hAnsi="Arial"/>
                  <w:sz w:val="18"/>
                </w:rPr>
                <w:delText>8.5 Tactile indication of speech mode</w:delText>
              </w:r>
            </w:del>
          </w:p>
        </w:tc>
        <w:tc>
          <w:tcPr>
            <w:tcW w:w="617" w:type="dxa"/>
            <w:shd w:val="clear" w:color="auto" w:fill="auto"/>
            <w:vAlign w:val="center"/>
          </w:tcPr>
          <w:p w14:paraId="4F15875D" w14:textId="4A340EF3" w:rsidR="0098090C" w:rsidRPr="00B70E3E" w:rsidDel="00F05876" w:rsidRDefault="0098090C" w:rsidP="00253816">
            <w:pPr>
              <w:pStyle w:val="TAC"/>
              <w:rPr>
                <w:del w:id="17272" w:author="Dave" w:date="2018-01-05T19:41:00Z"/>
                <w:rFonts w:eastAsia="Calibri"/>
              </w:rPr>
            </w:pPr>
            <w:del w:id="17273" w:author="Dave" w:date="2018-01-05T19:41:00Z">
              <w:r w:rsidRPr="00B70E3E" w:rsidDel="00F05876">
                <w:delText>P</w:delText>
              </w:r>
            </w:del>
          </w:p>
        </w:tc>
        <w:tc>
          <w:tcPr>
            <w:tcW w:w="617" w:type="dxa"/>
            <w:shd w:val="clear" w:color="auto" w:fill="auto"/>
            <w:vAlign w:val="center"/>
          </w:tcPr>
          <w:p w14:paraId="07F6CC76" w14:textId="713B0BF0" w:rsidR="0098090C" w:rsidRPr="00B70E3E" w:rsidDel="00F05876" w:rsidRDefault="0098090C" w:rsidP="00253816">
            <w:pPr>
              <w:pStyle w:val="TAC"/>
              <w:rPr>
                <w:del w:id="17274" w:author="Dave" w:date="2018-01-05T19:41:00Z"/>
                <w:rFonts w:eastAsia="Calibri"/>
              </w:rPr>
            </w:pPr>
            <w:del w:id="17275" w:author="Dave" w:date="2018-01-05T19:41:00Z">
              <w:r w:rsidRPr="00B70E3E" w:rsidDel="00F05876">
                <w:rPr>
                  <w:rFonts w:eastAsia="Calibri"/>
                </w:rPr>
                <w:delText>-</w:delText>
              </w:r>
            </w:del>
          </w:p>
        </w:tc>
        <w:tc>
          <w:tcPr>
            <w:tcW w:w="617" w:type="dxa"/>
            <w:shd w:val="clear" w:color="auto" w:fill="auto"/>
            <w:vAlign w:val="center"/>
          </w:tcPr>
          <w:p w14:paraId="220E7DE5" w14:textId="6F6141AB" w:rsidR="0098090C" w:rsidRPr="00B70E3E" w:rsidDel="00F05876" w:rsidRDefault="0098090C" w:rsidP="00253816">
            <w:pPr>
              <w:pStyle w:val="TAC"/>
              <w:rPr>
                <w:del w:id="17276" w:author="Dave" w:date="2018-01-05T19:41:00Z"/>
                <w:rFonts w:eastAsia="Calibri"/>
              </w:rPr>
            </w:pPr>
            <w:del w:id="17277" w:author="Dave" w:date="2018-01-05T19:41:00Z">
              <w:r w:rsidRPr="00B70E3E" w:rsidDel="00F05876">
                <w:rPr>
                  <w:rFonts w:eastAsia="Calibri"/>
                </w:rPr>
                <w:delText>-</w:delText>
              </w:r>
            </w:del>
          </w:p>
        </w:tc>
        <w:tc>
          <w:tcPr>
            <w:tcW w:w="617" w:type="dxa"/>
            <w:shd w:val="clear" w:color="auto" w:fill="auto"/>
            <w:vAlign w:val="center"/>
          </w:tcPr>
          <w:p w14:paraId="2100886B" w14:textId="70BF32F1" w:rsidR="0098090C" w:rsidRPr="00B70E3E" w:rsidDel="00F05876" w:rsidRDefault="0098090C" w:rsidP="00253816">
            <w:pPr>
              <w:pStyle w:val="TAC"/>
              <w:rPr>
                <w:del w:id="17278" w:author="Dave" w:date="2018-01-05T19:41:00Z"/>
              </w:rPr>
            </w:pPr>
            <w:del w:id="17279" w:author="Dave" w:date="2018-01-05T19:41:00Z">
              <w:r w:rsidRPr="00B70E3E" w:rsidDel="00F05876">
                <w:rPr>
                  <w:rFonts w:eastAsia="Calibri"/>
                </w:rPr>
                <w:delText>-</w:delText>
              </w:r>
            </w:del>
          </w:p>
        </w:tc>
        <w:tc>
          <w:tcPr>
            <w:tcW w:w="617" w:type="dxa"/>
            <w:shd w:val="clear" w:color="auto" w:fill="auto"/>
            <w:vAlign w:val="center"/>
          </w:tcPr>
          <w:p w14:paraId="2C7E3CA0" w14:textId="409FC81C" w:rsidR="0098090C" w:rsidRPr="00B70E3E" w:rsidDel="00F05876" w:rsidRDefault="0098090C" w:rsidP="00253816">
            <w:pPr>
              <w:pStyle w:val="TAC"/>
              <w:rPr>
                <w:del w:id="17280" w:author="Dave" w:date="2018-01-05T19:41:00Z"/>
              </w:rPr>
            </w:pPr>
            <w:del w:id="17281" w:author="Dave" w:date="2018-01-05T19:41:00Z">
              <w:r w:rsidRPr="00B70E3E" w:rsidDel="00F05876">
                <w:rPr>
                  <w:rFonts w:eastAsia="Calibri"/>
                </w:rPr>
                <w:delText>-</w:delText>
              </w:r>
            </w:del>
          </w:p>
        </w:tc>
        <w:tc>
          <w:tcPr>
            <w:tcW w:w="617" w:type="dxa"/>
            <w:shd w:val="clear" w:color="auto" w:fill="auto"/>
            <w:vAlign w:val="center"/>
          </w:tcPr>
          <w:p w14:paraId="01E8921B" w14:textId="666D0E61" w:rsidR="0098090C" w:rsidRPr="00B70E3E" w:rsidDel="00F05876" w:rsidRDefault="0098090C" w:rsidP="00253816">
            <w:pPr>
              <w:pStyle w:val="TAC"/>
              <w:rPr>
                <w:del w:id="17282" w:author="Dave" w:date="2018-01-05T19:41:00Z"/>
                <w:rFonts w:eastAsia="Calibri"/>
              </w:rPr>
            </w:pPr>
            <w:del w:id="17283" w:author="Dave" w:date="2018-01-05T19:41:00Z">
              <w:r w:rsidRPr="00B70E3E" w:rsidDel="00F05876">
                <w:rPr>
                  <w:rFonts w:eastAsia="Calibri"/>
                </w:rPr>
                <w:delText>-</w:delText>
              </w:r>
            </w:del>
          </w:p>
        </w:tc>
        <w:tc>
          <w:tcPr>
            <w:tcW w:w="617" w:type="dxa"/>
            <w:shd w:val="clear" w:color="auto" w:fill="auto"/>
            <w:vAlign w:val="center"/>
          </w:tcPr>
          <w:p w14:paraId="5239D054" w14:textId="66180105" w:rsidR="0098090C" w:rsidRPr="00B70E3E" w:rsidDel="00F05876" w:rsidRDefault="0098090C" w:rsidP="00253816">
            <w:pPr>
              <w:pStyle w:val="TAC"/>
              <w:rPr>
                <w:del w:id="17284" w:author="Dave" w:date="2018-01-05T19:41:00Z"/>
                <w:rFonts w:eastAsia="Calibri"/>
              </w:rPr>
            </w:pPr>
            <w:del w:id="17285" w:author="Dave" w:date="2018-01-05T19:41:00Z">
              <w:r w:rsidRPr="00B70E3E" w:rsidDel="00F05876">
                <w:rPr>
                  <w:rFonts w:eastAsia="Calibri"/>
                </w:rPr>
                <w:delText>-</w:delText>
              </w:r>
            </w:del>
          </w:p>
        </w:tc>
        <w:tc>
          <w:tcPr>
            <w:tcW w:w="617" w:type="dxa"/>
            <w:shd w:val="clear" w:color="auto" w:fill="auto"/>
            <w:vAlign w:val="center"/>
          </w:tcPr>
          <w:p w14:paraId="0EF9FB0A" w14:textId="19982C2A" w:rsidR="0098090C" w:rsidRPr="00B70E3E" w:rsidDel="00F05876" w:rsidRDefault="00C835A9" w:rsidP="00253816">
            <w:pPr>
              <w:pStyle w:val="TAC"/>
              <w:rPr>
                <w:del w:id="17286" w:author="Dave" w:date="2018-01-05T19:41:00Z"/>
                <w:rFonts w:eastAsia="Calibri"/>
              </w:rPr>
            </w:pPr>
            <w:del w:id="17287" w:author="Dave" w:date="2018-01-05T19:41:00Z">
              <w:r w:rsidRPr="00B70E3E" w:rsidDel="00F05876">
                <w:rPr>
                  <w:rFonts w:eastAsia="Calibri"/>
                </w:rPr>
                <w:delText>-</w:delText>
              </w:r>
            </w:del>
          </w:p>
        </w:tc>
        <w:tc>
          <w:tcPr>
            <w:tcW w:w="617" w:type="dxa"/>
            <w:shd w:val="clear" w:color="auto" w:fill="auto"/>
            <w:vAlign w:val="center"/>
          </w:tcPr>
          <w:p w14:paraId="272074EB" w14:textId="075AF43E" w:rsidR="0098090C" w:rsidRPr="00B70E3E" w:rsidDel="00F05876" w:rsidRDefault="0098090C" w:rsidP="00253816">
            <w:pPr>
              <w:pStyle w:val="TAC"/>
              <w:rPr>
                <w:del w:id="17288" w:author="Dave" w:date="2018-01-05T19:41:00Z"/>
                <w:rFonts w:eastAsia="Calibri"/>
              </w:rPr>
            </w:pPr>
            <w:del w:id="17289" w:author="Dave" w:date="2018-01-05T19:41:00Z">
              <w:r w:rsidRPr="00B70E3E" w:rsidDel="00F05876">
                <w:rPr>
                  <w:rFonts w:eastAsia="Calibri"/>
                </w:rPr>
                <w:delText>-</w:delText>
              </w:r>
            </w:del>
          </w:p>
        </w:tc>
        <w:tc>
          <w:tcPr>
            <w:tcW w:w="717" w:type="dxa"/>
            <w:shd w:val="clear" w:color="auto" w:fill="auto"/>
            <w:vAlign w:val="center"/>
          </w:tcPr>
          <w:p w14:paraId="23321D63" w14:textId="2B9F8A74" w:rsidR="0098090C" w:rsidRPr="00B70E3E" w:rsidDel="00F05876" w:rsidRDefault="0098090C" w:rsidP="00253816">
            <w:pPr>
              <w:pStyle w:val="TAC"/>
              <w:rPr>
                <w:del w:id="17290" w:author="Dave" w:date="2018-01-05T19:41:00Z"/>
              </w:rPr>
            </w:pPr>
            <w:del w:id="17291" w:author="Dave" w:date="2018-01-05T19:41:00Z">
              <w:r w:rsidRPr="00B70E3E" w:rsidDel="00F05876">
                <w:rPr>
                  <w:rFonts w:eastAsia="Calibri"/>
                </w:rPr>
                <w:delText>-</w:delText>
              </w:r>
            </w:del>
          </w:p>
        </w:tc>
        <w:tc>
          <w:tcPr>
            <w:tcW w:w="797" w:type="dxa"/>
            <w:vAlign w:val="center"/>
          </w:tcPr>
          <w:p w14:paraId="549E136A" w14:textId="228F4CE6" w:rsidR="0098090C" w:rsidRPr="00B70E3E" w:rsidDel="00F05876" w:rsidRDefault="0098090C" w:rsidP="00253816">
            <w:pPr>
              <w:pStyle w:val="TAC"/>
              <w:rPr>
                <w:del w:id="17292" w:author="Dave" w:date="2018-01-05T19:41:00Z"/>
                <w:rFonts w:eastAsia="Calibri"/>
              </w:rPr>
            </w:pPr>
            <w:del w:id="17293" w:author="Dave" w:date="2018-01-05T19:41:00Z">
              <w:r w:rsidRPr="00B70E3E" w:rsidDel="00F05876">
                <w:rPr>
                  <w:rFonts w:eastAsia="Calibri"/>
                </w:rPr>
                <w:delText>-</w:delText>
              </w:r>
            </w:del>
          </w:p>
        </w:tc>
      </w:tr>
      <w:tr w:rsidR="0012000C" w:rsidRPr="00B70E3E" w:rsidDel="00F05876" w14:paraId="42C3F124" w14:textId="26D42394" w:rsidTr="00874A03">
        <w:trPr>
          <w:cantSplit/>
          <w:jc w:val="center"/>
          <w:del w:id="17294" w:author="Dave" w:date="2018-01-05T19:41:00Z"/>
        </w:trPr>
        <w:tc>
          <w:tcPr>
            <w:tcW w:w="2539" w:type="dxa"/>
            <w:shd w:val="clear" w:color="auto" w:fill="auto"/>
          </w:tcPr>
          <w:p w14:paraId="0A70D52E" w14:textId="63D3155B" w:rsidR="0012000C" w:rsidRPr="00B70E3E" w:rsidDel="00F05876" w:rsidRDefault="0012000C" w:rsidP="00154AC9">
            <w:pPr>
              <w:spacing w:after="0"/>
              <w:rPr>
                <w:del w:id="17295" w:author="Dave" w:date="2018-01-05T19:41:00Z"/>
                <w:rFonts w:ascii="Arial" w:eastAsia="Calibri" w:hAnsi="Arial"/>
                <w:sz w:val="18"/>
              </w:rPr>
            </w:pPr>
            <w:del w:id="17296" w:author="Dave" w:date="2018-01-05T19:41:00Z">
              <w:r w:rsidRPr="00B70E3E" w:rsidDel="00F05876">
                <w:rPr>
                  <w:rFonts w:ascii="Arial" w:eastAsia="Calibri" w:hAnsi="Arial"/>
                  <w:sz w:val="18"/>
                </w:rPr>
                <w:delText>9</w:delText>
              </w:r>
              <w:r w:rsidR="004A31DC" w:rsidRPr="00B70E3E" w:rsidDel="00F05876">
                <w:rPr>
                  <w:rFonts w:ascii="Arial" w:eastAsia="Calibri" w:hAnsi="Arial"/>
                  <w:sz w:val="18"/>
                </w:rPr>
                <w:delText>.2</w:delText>
              </w:r>
              <w:r w:rsidRPr="00B70E3E" w:rsidDel="00F05876">
                <w:rPr>
                  <w:rFonts w:ascii="Arial" w:eastAsia="Calibri" w:hAnsi="Arial"/>
                  <w:sz w:val="18"/>
                </w:rPr>
                <w:delText>.1 Non-text content</w:delText>
              </w:r>
            </w:del>
          </w:p>
        </w:tc>
        <w:tc>
          <w:tcPr>
            <w:tcW w:w="617" w:type="dxa"/>
            <w:shd w:val="clear" w:color="auto" w:fill="auto"/>
            <w:vAlign w:val="center"/>
          </w:tcPr>
          <w:p w14:paraId="25AEF272" w14:textId="33E71D99" w:rsidR="0012000C" w:rsidRPr="00B70E3E" w:rsidDel="00F05876" w:rsidRDefault="0012000C" w:rsidP="00253816">
            <w:pPr>
              <w:pStyle w:val="TAC"/>
              <w:rPr>
                <w:del w:id="17297" w:author="Dave" w:date="2018-01-05T19:41:00Z"/>
                <w:rFonts w:eastAsia="Calibri"/>
              </w:rPr>
            </w:pPr>
            <w:del w:id="17298" w:author="Dave" w:date="2018-01-05T19:41:00Z">
              <w:r w:rsidRPr="00B70E3E" w:rsidDel="00F05876">
                <w:rPr>
                  <w:rFonts w:eastAsia="Calibri"/>
                </w:rPr>
                <w:delText>P</w:delText>
              </w:r>
            </w:del>
          </w:p>
        </w:tc>
        <w:tc>
          <w:tcPr>
            <w:tcW w:w="617" w:type="dxa"/>
            <w:shd w:val="clear" w:color="auto" w:fill="auto"/>
            <w:vAlign w:val="center"/>
          </w:tcPr>
          <w:p w14:paraId="4397C3C0" w14:textId="446752BE" w:rsidR="0012000C" w:rsidRPr="00B70E3E" w:rsidDel="00F05876" w:rsidRDefault="0012000C" w:rsidP="00253816">
            <w:pPr>
              <w:pStyle w:val="TAC"/>
              <w:rPr>
                <w:del w:id="17299" w:author="Dave" w:date="2018-01-05T19:41:00Z"/>
                <w:rFonts w:eastAsia="Calibri"/>
              </w:rPr>
            </w:pPr>
            <w:del w:id="17300" w:author="Dave" w:date="2018-01-05T19:41:00Z">
              <w:r w:rsidRPr="00B70E3E" w:rsidDel="00F05876">
                <w:rPr>
                  <w:rFonts w:eastAsia="Calibri"/>
                </w:rPr>
                <w:delText>P</w:delText>
              </w:r>
            </w:del>
          </w:p>
        </w:tc>
        <w:tc>
          <w:tcPr>
            <w:tcW w:w="617" w:type="dxa"/>
            <w:shd w:val="clear" w:color="auto" w:fill="auto"/>
            <w:vAlign w:val="center"/>
          </w:tcPr>
          <w:p w14:paraId="303D6967" w14:textId="4ADE2CE6" w:rsidR="0012000C" w:rsidRPr="00B70E3E" w:rsidDel="00F05876" w:rsidRDefault="0012000C" w:rsidP="00253816">
            <w:pPr>
              <w:pStyle w:val="TAC"/>
              <w:rPr>
                <w:del w:id="17301" w:author="Dave" w:date="2018-01-05T19:41:00Z"/>
                <w:rFonts w:eastAsia="Calibri"/>
              </w:rPr>
            </w:pPr>
            <w:del w:id="17302" w:author="Dave" w:date="2018-01-05T19:41:00Z">
              <w:r w:rsidRPr="00B70E3E" w:rsidDel="00F05876">
                <w:rPr>
                  <w:rFonts w:eastAsia="Calibri"/>
                </w:rPr>
                <w:delText>-</w:delText>
              </w:r>
            </w:del>
          </w:p>
        </w:tc>
        <w:tc>
          <w:tcPr>
            <w:tcW w:w="617" w:type="dxa"/>
            <w:shd w:val="clear" w:color="auto" w:fill="auto"/>
            <w:vAlign w:val="center"/>
          </w:tcPr>
          <w:p w14:paraId="3F01674A" w14:textId="486D4048" w:rsidR="0012000C" w:rsidRPr="00B70E3E" w:rsidDel="00F05876" w:rsidRDefault="0012000C" w:rsidP="00253816">
            <w:pPr>
              <w:pStyle w:val="TAC"/>
              <w:rPr>
                <w:del w:id="17303" w:author="Dave" w:date="2018-01-05T19:41:00Z"/>
                <w:rFonts w:eastAsia="Calibri"/>
              </w:rPr>
            </w:pPr>
            <w:del w:id="17304" w:author="Dave" w:date="2018-01-05T19:41:00Z">
              <w:r w:rsidRPr="00B70E3E" w:rsidDel="00F05876">
                <w:rPr>
                  <w:rFonts w:eastAsia="Calibri"/>
                </w:rPr>
                <w:delText>P</w:delText>
              </w:r>
            </w:del>
          </w:p>
        </w:tc>
        <w:tc>
          <w:tcPr>
            <w:tcW w:w="617" w:type="dxa"/>
            <w:shd w:val="clear" w:color="auto" w:fill="auto"/>
            <w:vAlign w:val="center"/>
          </w:tcPr>
          <w:p w14:paraId="33E457AD" w14:textId="2247E3FF" w:rsidR="0012000C" w:rsidRPr="00B70E3E" w:rsidDel="00F05876" w:rsidRDefault="0012000C" w:rsidP="00253816">
            <w:pPr>
              <w:pStyle w:val="TAC"/>
              <w:rPr>
                <w:del w:id="17305" w:author="Dave" w:date="2018-01-05T19:41:00Z"/>
                <w:rFonts w:eastAsia="Calibri"/>
              </w:rPr>
            </w:pPr>
            <w:del w:id="17306" w:author="Dave" w:date="2018-01-05T19:41:00Z">
              <w:r w:rsidRPr="00B70E3E" w:rsidDel="00F05876">
                <w:rPr>
                  <w:rFonts w:eastAsia="Calibri"/>
                </w:rPr>
                <w:delText>S</w:delText>
              </w:r>
            </w:del>
          </w:p>
        </w:tc>
        <w:tc>
          <w:tcPr>
            <w:tcW w:w="617" w:type="dxa"/>
            <w:shd w:val="clear" w:color="auto" w:fill="auto"/>
            <w:vAlign w:val="center"/>
          </w:tcPr>
          <w:p w14:paraId="5A0460DC" w14:textId="3B027F4F" w:rsidR="0012000C" w:rsidRPr="00B70E3E" w:rsidDel="00F05876" w:rsidRDefault="0012000C" w:rsidP="00253816">
            <w:pPr>
              <w:pStyle w:val="TAC"/>
              <w:rPr>
                <w:del w:id="17307" w:author="Dave" w:date="2018-01-05T19:41:00Z"/>
                <w:rFonts w:eastAsia="Calibri"/>
              </w:rPr>
            </w:pPr>
            <w:del w:id="17308" w:author="Dave" w:date="2018-01-05T19:41:00Z">
              <w:r w:rsidRPr="00B70E3E" w:rsidDel="00F05876">
                <w:rPr>
                  <w:rFonts w:eastAsia="Calibri"/>
                </w:rPr>
                <w:delText>-</w:delText>
              </w:r>
            </w:del>
          </w:p>
        </w:tc>
        <w:tc>
          <w:tcPr>
            <w:tcW w:w="617" w:type="dxa"/>
            <w:shd w:val="clear" w:color="auto" w:fill="auto"/>
            <w:vAlign w:val="center"/>
          </w:tcPr>
          <w:p w14:paraId="7504D007" w14:textId="69DAD316" w:rsidR="0012000C" w:rsidRPr="00B70E3E" w:rsidDel="00F05876" w:rsidRDefault="0012000C" w:rsidP="00253816">
            <w:pPr>
              <w:pStyle w:val="TAC"/>
              <w:rPr>
                <w:del w:id="17309" w:author="Dave" w:date="2018-01-05T19:41:00Z"/>
                <w:rFonts w:eastAsia="Calibri"/>
              </w:rPr>
            </w:pPr>
            <w:del w:id="17310" w:author="Dave" w:date="2018-01-05T19:41:00Z">
              <w:r w:rsidRPr="00B70E3E" w:rsidDel="00F05876">
                <w:rPr>
                  <w:rFonts w:eastAsia="Calibri"/>
                </w:rPr>
                <w:delText>-</w:delText>
              </w:r>
            </w:del>
          </w:p>
        </w:tc>
        <w:tc>
          <w:tcPr>
            <w:tcW w:w="617" w:type="dxa"/>
            <w:shd w:val="clear" w:color="auto" w:fill="auto"/>
            <w:vAlign w:val="center"/>
          </w:tcPr>
          <w:p w14:paraId="54ADA343" w14:textId="0AE0E796" w:rsidR="0012000C" w:rsidRPr="00B70E3E" w:rsidDel="00F05876" w:rsidRDefault="0012000C" w:rsidP="00253816">
            <w:pPr>
              <w:pStyle w:val="TAC"/>
              <w:rPr>
                <w:del w:id="17311" w:author="Dave" w:date="2018-01-05T19:41:00Z"/>
                <w:rFonts w:eastAsia="Calibri"/>
              </w:rPr>
            </w:pPr>
            <w:del w:id="17312" w:author="Dave" w:date="2018-01-05T19:41:00Z">
              <w:r w:rsidRPr="00B70E3E" w:rsidDel="00F05876">
                <w:rPr>
                  <w:rFonts w:eastAsia="Calibri"/>
                </w:rPr>
                <w:delText>-</w:delText>
              </w:r>
            </w:del>
          </w:p>
        </w:tc>
        <w:tc>
          <w:tcPr>
            <w:tcW w:w="617" w:type="dxa"/>
            <w:shd w:val="clear" w:color="auto" w:fill="auto"/>
            <w:vAlign w:val="center"/>
          </w:tcPr>
          <w:p w14:paraId="245D31F6" w14:textId="71210AE1" w:rsidR="0012000C" w:rsidRPr="00B70E3E" w:rsidDel="00F05876" w:rsidRDefault="0012000C" w:rsidP="00253816">
            <w:pPr>
              <w:pStyle w:val="TAC"/>
              <w:rPr>
                <w:del w:id="17313" w:author="Dave" w:date="2018-01-05T19:41:00Z"/>
                <w:rFonts w:eastAsia="Calibri"/>
              </w:rPr>
            </w:pPr>
            <w:del w:id="17314" w:author="Dave" w:date="2018-01-05T19:41:00Z">
              <w:r w:rsidRPr="00B70E3E" w:rsidDel="00F05876">
                <w:rPr>
                  <w:rFonts w:eastAsia="Calibri"/>
                </w:rPr>
                <w:delText>-</w:delText>
              </w:r>
            </w:del>
          </w:p>
        </w:tc>
        <w:tc>
          <w:tcPr>
            <w:tcW w:w="717" w:type="dxa"/>
            <w:shd w:val="clear" w:color="auto" w:fill="auto"/>
            <w:vAlign w:val="center"/>
          </w:tcPr>
          <w:p w14:paraId="26525E12" w14:textId="1BAB4C15" w:rsidR="0012000C" w:rsidRPr="00B70E3E" w:rsidDel="00F05876" w:rsidRDefault="0012000C" w:rsidP="00253816">
            <w:pPr>
              <w:pStyle w:val="TAC"/>
              <w:rPr>
                <w:del w:id="17315" w:author="Dave" w:date="2018-01-05T19:41:00Z"/>
                <w:rFonts w:eastAsia="Calibri"/>
              </w:rPr>
            </w:pPr>
            <w:del w:id="17316" w:author="Dave" w:date="2018-01-05T19:41:00Z">
              <w:r w:rsidRPr="00B70E3E" w:rsidDel="00F05876">
                <w:rPr>
                  <w:rFonts w:eastAsia="Calibri"/>
                </w:rPr>
                <w:delText>S</w:delText>
              </w:r>
            </w:del>
          </w:p>
        </w:tc>
        <w:tc>
          <w:tcPr>
            <w:tcW w:w="797" w:type="dxa"/>
            <w:vAlign w:val="center"/>
          </w:tcPr>
          <w:p w14:paraId="40EF98C1" w14:textId="2FB75211" w:rsidR="0012000C" w:rsidRPr="00B70E3E" w:rsidDel="00F05876" w:rsidRDefault="0012000C" w:rsidP="00253816">
            <w:pPr>
              <w:pStyle w:val="TAC"/>
              <w:rPr>
                <w:del w:id="17317" w:author="Dave" w:date="2018-01-05T19:41:00Z"/>
                <w:rFonts w:eastAsia="Calibri"/>
              </w:rPr>
            </w:pPr>
            <w:del w:id="17318" w:author="Dave" w:date="2018-01-05T19:41:00Z">
              <w:r w:rsidRPr="00B70E3E" w:rsidDel="00F05876">
                <w:rPr>
                  <w:rFonts w:eastAsia="Calibri"/>
                </w:rPr>
                <w:delText>S</w:delText>
              </w:r>
            </w:del>
          </w:p>
        </w:tc>
      </w:tr>
      <w:tr w:rsidR="0012000C" w:rsidRPr="00B70E3E" w:rsidDel="00F05876" w14:paraId="4C07C29C" w14:textId="5FB46884" w:rsidTr="00874A03">
        <w:trPr>
          <w:cantSplit/>
          <w:jc w:val="center"/>
          <w:del w:id="17319" w:author="Dave" w:date="2018-01-05T19:41:00Z"/>
        </w:trPr>
        <w:tc>
          <w:tcPr>
            <w:tcW w:w="2539" w:type="dxa"/>
            <w:shd w:val="clear" w:color="auto" w:fill="auto"/>
          </w:tcPr>
          <w:p w14:paraId="7206C16D" w14:textId="4673A4B4" w:rsidR="0012000C" w:rsidRPr="00B70E3E" w:rsidDel="00F05876" w:rsidRDefault="00884D19" w:rsidP="00154AC9">
            <w:pPr>
              <w:spacing w:after="0"/>
              <w:rPr>
                <w:del w:id="17320" w:author="Dave" w:date="2018-01-05T19:41:00Z"/>
                <w:rFonts w:ascii="Arial" w:eastAsia="Calibri" w:hAnsi="Arial"/>
                <w:sz w:val="18"/>
              </w:rPr>
            </w:pPr>
            <w:del w:id="17321" w:author="Dave" w:date="2018-01-05T19:41:00Z">
              <w:r w:rsidRPr="00B70E3E" w:rsidDel="00F05876">
                <w:rPr>
                  <w:rFonts w:ascii="Arial" w:eastAsia="Calibri" w:hAnsi="Arial"/>
                  <w:sz w:val="18"/>
                </w:rPr>
                <w:delText>9</w:delText>
              </w:r>
              <w:r w:rsidR="0012000C" w:rsidRPr="00B70E3E" w:rsidDel="00F05876">
                <w:rPr>
                  <w:rFonts w:ascii="Arial" w:eastAsia="Calibri" w:hAnsi="Arial"/>
                  <w:sz w:val="18"/>
                </w:rPr>
                <w:delText>.2.</w:delText>
              </w:r>
              <w:r w:rsidRPr="00B70E3E" w:rsidDel="00F05876">
                <w:rPr>
                  <w:rFonts w:ascii="Arial" w:eastAsia="Calibri" w:hAnsi="Arial"/>
                  <w:sz w:val="18"/>
                </w:rPr>
                <w:delText>2</w:delText>
              </w:r>
              <w:r w:rsidR="0012000C" w:rsidRPr="00B70E3E" w:rsidDel="00F05876">
                <w:rPr>
                  <w:rFonts w:ascii="Arial" w:eastAsia="Calibri" w:hAnsi="Arial"/>
                  <w:sz w:val="18"/>
                </w:rPr>
                <w:delText xml:space="preserve"> Audio-only and </w:delText>
              </w:r>
              <w:r w:rsidR="002D5378" w:rsidRPr="00B70E3E" w:rsidDel="00F05876">
                <w:rPr>
                  <w:rFonts w:ascii="Arial" w:eastAsia="Calibri" w:hAnsi="Arial"/>
                  <w:sz w:val="18"/>
                </w:rPr>
                <w:delText>v</w:delText>
              </w:r>
              <w:r w:rsidR="0012000C" w:rsidRPr="00B70E3E" w:rsidDel="00F05876">
                <w:rPr>
                  <w:rFonts w:ascii="Arial" w:eastAsia="Calibri" w:hAnsi="Arial"/>
                  <w:sz w:val="18"/>
                </w:rPr>
                <w:delText>ideo-only (</w:delText>
              </w:r>
              <w:r w:rsidR="002D5378" w:rsidRPr="00B70E3E" w:rsidDel="00F05876">
                <w:rPr>
                  <w:rFonts w:ascii="Arial" w:eastAsia="Calibri" w:hAnsi="Arial"/>
                  <w:sz w:val="18"/>
                </w:rPr>
                <w:delText>p</w:delText>
              </w:r>
              <w:r w:rsidR="0012000C" w:rsidRPr="00B70E3E" w:rsidDel="00F05876">
                <w:rPr>
                  <w:rFonts w:ascii="Arial" w:eastAsia="Calibri" w:hAnsi="Arial"/>
                  <w:sz w:val="18"/>
                </w:rPr>
                <w:delText>re-recorded)</w:delText>
              </w:r>
            </w:del>
          </w:p>
        </w:tc>
        <w:tc>
          <w:tcPr>
            <w:tcW w:w="617" w:type="dxa"/>
            <w:shd w:val="clear" w:color="auto" w:fill="auto"/>
            <w:vAlign w:val="center"/>
          </w:tcPr>
          <w:p w14:paraId="08375A27" w14:textId="5D82673A" w:rsidR="0012000C" w:rsidRPr="00B70E3E" w:rsidDel="00F05876" w:rsidRDefault="0012000C" w:rsidP="00253816">
            <w:pPr>
              <w:pStyle w:val="TAC"/>
              <w:rPr>
                <w:del w:id="17322" w:author="Dave" w:date="2018-01-05T19:41:00Z"/>
                <w:rFonts w:eastAsia="Calibri"/>
              </w:rPr>
            </w:pPr>
            <w:del w:id="17323" w:author="Dave" w:date="2018-01-05T19:41:00Z">
              <w:r w:rsidRPr="00B70E3E" w:rsidDel="00F05876">
                <w:rPr>
                  <w:rFonts w:eastAsia="Calibri"/>
                </w:rPr>
                <w:delText>P</w:delText>
              </w:r>
            </w:del>
          </w:p>
        </w:tc>
        <w:tc>
          <w:tcPr>
            <w:tcW w:w="617" w:type="dxa"/>
            <w:shd w:val="clear" w:color="auto" w:fill="auto"/>
            <w:vAlign w:val="center"/>
          </w:tcPr>
          <w:p w14:paraId="4E8A3ED8" w14:textId="6EBF141A" w:rsidR="0012000C" w:rsidRPr="00B70E3E" w:rsidDel="00F05876" w:rsidRDefault="0012000C" w:rsidP="00253816">
            <w:pPr>
              <w:pStyle w:val="TAC"/>
              <w:rPr>
                <w:del w:id="17324" w:author="Dave" w:date="2018-01-05T19:41:00Z"/>
                <w:rFonts w:eastAsia="Calibri"/>
              </w:rPr>
            </w:pPr>
            <w:del w:id="17325" w:author="Dave" w:date="2018-01-05T19:41:00Z">
              <w:r w:rsidRPr="00B70E3E" w:rsidDel="00F05876">
                <w:rPr>
                  <w:rFonts w:eastAsia="Calibri"/>
                </w:rPr>
                <w:delText>P</w:delText>
              </w:r>
            </w:del>
          </w:p>
        </w:tc>
        <w:tc>
          <w:tcPr>
            <w:tcW w:w="617" w:type="dxa"/>
            <w:shd w:val="clear" w:color="auto" w:fill="auto"/>
            <w:vAlign w:val="center"/>
          </w:tcPr>
          <w:p w14:paraId="2899B28C" w14:textId="33732933" w:rsidR="0012000C" w:rsidRPr="00B70E3E" w:rsidDel="00F05876" w:rsidRDefault="0012000C" w:rsidP="00253816">
            <w:pPr>
              <w:pStyle w:val="TAC"/>
              <w:rPr>
                <w:del w:id="17326" w:author="Dave" w:date="2018-01-05T19:41:00Z"/>
                <w:rFonts w:eastAsia="Calibri"/>
              </w:rPr>
            </w:pPr>
            <w:del w:id="17327" w:author="Dave" w:date="2018-01-05T19:41:00Z">
              <w:r w:rsidRPr="00B70E3E" w:rsidDel="00F05876">
                <w:rPr>
                  <w:rFonts w:eastAsia="Calibri"/>
                </w:rPr>
                <w:delText>-</w:delText>
              </w:r>
            </w:del>
          </w:p>
        </w:tc>
        <w:tc>
          <w:tcPr>
            <w:tcW w:w="617" w:type="dxa"/>
            <w:shd w:val="clear" w:color="auto" w:fill="auto"/>
            <w:vAlign w:val="center"/>
          </w:tcPr>
          <w:p w14:paraId="2B6362AD" w14:textId="640057D3" w:rsidR="0012000C" w:rsidRPr="00B70E3E" w:rsidDel="00F05876" w:rsidRDefault="0012000C" w:rsidP="00253816">
            <w:pPr>
              <w:pStyle w:val="TAC"/>
              <w:rPr>
                <w:del w:id="17328" w:author="Dave" w:date="2018-01-05T19:41:00Z"/>
                <w:rFonts w:eastAsia="Calibri"/>
              </w:rPr>
            </w:pPr>
            <w:del w:id="17329" w:author="Dave" w:date="2018-01-05T19:41:00Z">
              <w:r w:rsidRPr="00B70E3E" w:rsidDel="00F05876">
                <w:rPr>
                  <w:rFonts w:eastAsia="Calibri"/>
                </w:rPr>
                <w:delText>P</w:delText>
              </w:r>
            </w:del>
          </w:p>
        </w:tc>
        <w:tc>
          <w:tcPr>
            <w:tcW w:w="617" w:type="dxa"/>
            <w:shd w:val="clear" w:color="auto" w:fill="auto"/>
            <w:vAlign w:val="center"/>
          </w:tcPr>
          <w:p w14:paraId="1ECD5B12" w14:textId="7C3632BC" w:rsidR="0012000C" w:rsidRPr="00B70E3E" w:rsidDel="00F05876" w:rsidRDefault="0012000C" w:rsidP="00253816">
            <w:pPr>
              <w:pStyle w:val="TAC"/>
              <w:rPr>
                <w:del w:id="17330" w:author="Dave" w:date="2018-01-05T19:41:00Z"/>
                <w:rFonts w:eastAsia="Calibri"/>
              </w:rPr>
            </w:pPr>
            <w:del w:id="17331" w:author="Dave" w:date="2018-01-05T19:41:00Z">
              <w:r w:rsidRPr="00B70E3E" w:rsidDel="00F05876">
                <w:rPr>
                  <w:rFonts w:eastAsia="Calibri"/>
                </w:rPr>
                <w:delText>P</w:delText>
              </w:r>
            </w:del>
          </w:p>
        </w:tc>
        <w:tc>
          <w:tcPr>
            <w:tcW w:w="617" w:type="dxa"/>
            <w:shd w:val="clear" w:color="auto" w:fill="auto"/>
            <w:vAlign w:val="center"/>
          </w:tcPr>
          <w:p w14:paraId="472B7B4F" w14:textId="46454484" w:rsidR="0012000C" w:rsidRPr="00B70E3E" w:rsidDel="00F05876" w:rsidRDefault="0012000C" w:rsidP="00253816">
            <w:pPr>
              <w:pStyle w:val="TAC"/>
              <w:rPr>
                <w:del w:id="17332" w:author="Dave" w:date="2018-01-05T19:41:00Z"/>
                <w:rFonts w:eastAsia="Calibri"/>
              </w:rPr>
            </w:pPr>
            <w:del w:id="17333" w:author="Dave" w:date="2018-01-05T19:41:00Z">
              <w:r w:rsidRPr="00B70E3E" w:rsidDel="00F05876">
                <w:rPr>
                  <w:rFonts w:eastAsia="Calibri"/>
                </w:rPr>
                <w:delText>-</w:delText>
              </w:r>
            </w:del>
          </w:p>
        </w:tc>
        <w:tc>
          <w:tcPr>
            <w:tcW w:w="617" w:type="dxa"/>
            <w:shd w:val="clear" w:color="auto" w:fill="auto"/>
            <w:vAlign w:val="center"/>
          </w:tcPr>
          <w:p w14:paraId="6A266142" w14:textId="6A625D48" w:rsidR="0012000C" w:rsidRPr="00B70E3E" w:rsidDel="00F05876" w:rsidRDefault="0012000C" w:rsidP="00253816">
            <w:pPr>
              <w:pStyle w:val="TAC"/>
              <w:rPr>
                <w:del w:id="17334" w:author="Dave" w:date="2018-01-05T19:41:00Z"/>
                <w:rFonts w:eastAsia="Calibri"/>
              </w:rPr>
            </w:pPr>
            <w:del w:id="17335" w:author="Dave" w:date="2018-01-05T19:41:00Z">
              <w:r w:rsidRPr="00B70E3E" w:rsidDel="00F05876">
                <w:rPr>
                  <w:rFonts w:eastAsia="Calibri"/>
                </w:rPr>
                <w:delText>-</w:delText>
              </w:r>
            </w:del>
          </w:p>
        </w:tc>
        <w:tc>
          <w:tcPr>
            <w:tcW w:w="617" w:type="dxa"/>
            <w:shd w:val="clear" w:color="auto" w:fill="auto"/>
            <w:vAlign w:val="center"/>
          </w:tcPr>
          <w:p w14:paraId="5D6E1FD4" w14:textId="5AA1917C" w:rsidR="0012000C" w:rsidRPr="00B70E3E" w:rsidDel="00F05876" w:rsidRDefault="0012000C" w:rsidP="00253816">
            <w:pPr>
              <w:pStyle w:val="TAC"/>
              <w:rPr>
                <w:del w:id="17336" w:author="Dave" w:date="2018-01-05T19:41:00Z"/>
                <w:rFonts w:eastAsia="Calibri"/>
              </w:rPr>
            </w:pPr>
            <w:del w:id="17337" w:author="Dave" w:date="2018-01-05T19:41:00Z">
              <w:r w:rsidRPr="00B70E3E" w:rsidDel="00F05876">
                <w:rPr>
                  <w:rFonts w:eastAsia="Calibri"/>
                </w:rPr>
                <w:delText>-</w:delText>
              </w:r>
            </w:del>
          </w:p>
        </w:tc>
        <w:tc>
          <w:tcPr>
            <w:tcW w:w="617" w:type="dxa"/>
            <w:shd w:val="clear" w:color="auto" w:fill="auto"/>
            <w:vAlign w:val="center"/>
          </w:tcPr>
          <w:p w14:paraId="64C7F5B5" w14:textId="03572555" w:rsidR="0012000C" w:rsidRPr="00B70E3E" w:rsidDel="00F05876" w:rsidRDefault="0012000C" w:rsidP="00253816">
            <w:pPr>
              <w:pStyle w:val="TAC"/>
              <w:rPr>
                <w:del w:id="17338" w:author="Dave" w:date="2018-01-05T19:41:00Z"/>
                <w:rFonts w:eastAsia="Calibri"/>
              </w:rPr>
            </w:pPr>
            <w:del w:id="17339" w:author="Dave" w:date="2018-01-05T19:41:00Z">
              <w:r w:rsidRPr="00B70E3E" w:rsidDel="00F05876">
                <w:rPr>
                  <w:rFonts w:eastAsia="Calibri"/>
                </w:rPr>
                <w:delText>-</w:delText>
              </w:r>
            </w:del>
          </w:p>
        </w:tc>
        <w:tc>
          <w:tcPr>
            <w:tcW w:w="717" w:type="dxa"/>
            <w:shd w:val="clear" w:color="auto" w:fill="auto"/>
            <w:vAlign w:val="center"/>
          </w:tcPr>
          <w:p w14:paraId="662A1DF5" w14:textId="413FD4D8" w:rsidR="0012000C" w:rsidRPr="00B70E3E" w:rsidDel="00F05876" w:rsidRDefault="0012000C" w:rsidP="00253816">
            <w:pPr>
              <w:pStyle w:val="TAC"/>
              <w:rPr>
                <w:del w:id="17340" w:author="Dave" w:date="2018-01-05T19:41:00Z"/>
                <w:rFonts w:eastAsia="Calibri"/>
              </w:rPr>
            </w:pPr>
            <w:del w:id="17341" w:author="Dave" w:date="2018-01-05T19:41:00Z">
              <w:r w:rsidRPr="00B70E3E" w:rsidDel="00F05876">
                <w:rPr>
                  <w:rFonts w:eastAsia="Calibri"/>
                </w:rPr>
                <w:delText>S</w:delText>
              </w:r>
            </w:del>
          </w:p>
        </w:tc>
        <w:tc>
          <w:tcPr>
            <w:tcW w:w="797" w:type="dxa"/>
            <w:vAlign w:val="center"/>
          </w:tcPr>
          <w:p w14:paraId="78CC2DD8" w14:textId="34529895" w:rsidR="0012000C" w:rsidRPr="00B70E3E" w:rsidDel="00F05876" w:rsidRDefault="0012000C" w:rsidP="00253816">
            <w:pPr>
              <w:pStyle w:val="TAC"/>
              <w:rPr>
                <w:del w:id="17342" w:author="Dave" w:date="2018-01-05T19:41:00Z"/>
                <w:rFonts w:eastAsia="Calibri"/>
              </w:rPr>
            </w:pPr>
            <w:del w:id="17343" w:author="Dave" w:date="2018-01-05T19:41:00Z">
              <w:r w:rsidRPr="00B70E3E" w:rsidDel="00F05876">
                <w:rPr>
                  <w:rFonts w:eastAsia="Calibri"/>
                </w:rPr>
                <w:delText>-</w:delText>
              </w:r>
            </w:del>
          </w:p>
        </w:tc>
      </w:tr>
      <w:tr w:rsidR="0012000C" w:rsidRPr="00B70E3E" w:rsidDel="00F05876" w14:paraId="63F465DC" w14:textId="123D3BB4" w:rsidTr="00874A03">
        <w:trPr>
          <w:cantSplit/>
          <w:jc w:val="center"/>
          <w:del w:id="17344" w:author="Dave" w:date="2018-01-05T19:41:00Z"/>
        </w:trPr>
        <w:tc>
          <w:tcPr>
            <w:tcW w:w="2539" w:type="dxa"/>
            <w:shd w:val="clear" w:color="auto" w:fill="auto"/>
          </w:tcPr>
          <w:p w14:paraId="60C1C059" w14:textId="0B490A23" w:rsidR="0012000C" w:rsidRPr="00B70E3E" w:rsidDel="00F05876" w:rsidRDefault="0012000C" w:rsidP="00154AC9">
            <w:pPr>
              <w:spacing w:after="0"/>
              <w:rPr>
                <w:del w:id="17345" w:author="Dave" w:date="2018-01-05T19:41:00Z"/>
                <w:rFonts w:ascii="Arial" w:eastAsia="Calibri" w:hAnsi="Arial"/>
                <w:sz w:val="18"/>
              </w:rPr>
            </w:pPr>
            <w:del w:id="17346" w:author="Dave" w:date="2018-01-05T19:41:00Z">
              <w:r w:rsidRPr="00B70E3E" w:rsidDel="00F05876">
                <w:rPr>
                  <w:rFonts w:ascii="Arial" w:eastAsia="Calibri" w:hAnsi="Arial"/>
                  <w:sz w:val="18"/>
                </w:rPr>
                <w:delText>9</w:delText>
              </w:r>
              <w:r w:rsidR="00884D19" w:rsidRPr="00B70E3E" w:rsidDel="00F05876">
                <w:rPr>
                  <w:rFonts w:ascii="Arial" w:eastAsia="Calibri" w:hAnsi="Arial"/>
                  <w:sz w:val="18"/>
                </w:rPr>
                <w:delText>.</w:delText>
              </w:r>
              <w:r w:rsidRPr="00B70E3E" w:rsidDel="00F05876">
                <w:rPr>
                  <w:rFonts w:ascii="Arial" w:eastAsia="Calibri" w:hAnsi="Arial"/>
                  <w:sz w:val="18"/>
                </w:rPr>
                <w:delText>2.</w:delText>
              </w:r>
              <w:r w:rsidR="00884D19" w:rsidRPr="00B70E3E" w:rsidDel="00F05876">
                <w:rPr>
                  <w:rFonts w:ascii="Arial" w:eastAsia="Calibri" w:hAnsi="Arial"/>
                  <w:sz w:val="18"/>
                </w:rPr>
                <w:delText>3</w:delText>
              </w:r>
              <w:r w:rsidRPr="00B70E3E" w:rsidDel="00F05876">
                <w:rPr>
                  <w:rFonts w:ascii="Arial" w:eastAsia="Calibri" w:hAnsi="Arial"/>
                  <w:sz w:val="18"/>
                </w:rPr>
                <w:delText xml:space="preserve"> Captions</w:delText>
              </w:r>
              <w:r w:rsidRPr="00B70E3E" w:rsidDel="00F05876">
                <w:rPr>
                  <w:rFonts w:ascii="Arial" w:eastAsia="Calibri" w:hAnsi="Arial"/>
                  <w:sz w:val="18"/>
                </w:rPr>
                <w:br/>
                <w:delText>(</w:delText>
              </w:r>
              <w:r w:rsidR="002D5378" w:rsidRPr="00B70E3E" w:rsidDel="00F05876">
                <w:rPr>
                  <w:rFonts w:ascii="Arial" w:eastAsia="Calibri" w:hAnsi="Arial"/>
                  <w:sz w:val="18"/>
                </w:rPr>
                <w:delText>p</w:delText>
              </w:r>
              <w:r w:rsidRPr="00B70E3E" w:rsidDel="00F05876">
                <w:rPr>
                  <w:rFonts w:ascii="Arial" w:eastAsia="Calibri" w:hAnsi="Arial"/>
                  <w:sz w:val="18"/>
                </w:rPr>
                <w:delText>re-recorded)</w:delText>
              </w:r>
            </w:del>
          </w:p>
        </w:tc>
        <w:tc>
          <w:tcPr>
            <w:tcW w:w="617" w:type="dxa"/>
            <w:shd w:val="clear" w:color="auto" w:fill="auto"/>
            <w:vAlign w:val="center"/>
          </w:tcPr>
          <w:p w14:paraId="03FD02D5" w14:textId="0C16AA86" w:rsidR="0012000C" w:rsidRPr="00B70E3E" w:rsidDel="00F05876" w:rsidRDefault="0012000C" w:rsidP="00253816">
            <w:pPr>
              <w:pStyle w:val="TAC"/>
              <w:rPr>
                <w:del w:id="17347" w:author="Dave" w:date="2018-01-05T19:41:00Z"/>
                <w:rFonts w:eastAsia="Calibri"/>
              </w:rPr>
            </w:pPr>
            <w:del w:id="17348" w:author="Dave" w:date="2018-01-05T19:41:00Z">
              <w:r w:rsidRPr="00B70E3E" w:rsidDel="00F05876">
                <w:rPr>
                  <w:rFonts w:eastAsia="Calibri"/>
                </w:rPr>
                <w:delText>-</w:delText>
              </w:r>
            </w:del>
          </w:p>
        </w:tc>
        <w:tc>
          <w:tcPr>
            <w:tcW w:w="617" w:type="dxa"/>
            <w:shd w:val="clear" w:color="auto" w:fill="auto"/>
            <w:vAlign w:val="center"/>
          </w:tcPr>
          <w:p w14:paraId="1C625975" w14:textId="5C9886EF" w:rsidR="0012000C" w:rsidRPr="00B70E3E" w:rsidDel="00F05876" w:rsidRDefault="0012000C" w:rsidP="00253816">
            <w:pPr>
              <w:pStyle w:val="TAC"/>
              <w:rPr>
                <w:del w:id="17349" w:author="Dave" w:date="2018-01-05T19:41:00Z"/>
                <w:rFonts w:eastAsia="Calibri"/>
              </w:rPr>
            </w:pPr>
            <w:del w:id="17350" w:author="Dave" w:date="2018-01-05T19:41:00Z">
              <w:r w:rsidRPr="00B70E3E" w:rsidDel="00F05876">
                <w:rPr>
                  <w:rFonts w:eastAsia="Calibri"/>
                </w:rPr>
                <w:delText>-</w:delText>
              </w:r>
            </w:del>
          </w:p>
        </w:tc>
        <w:tc>
          <w:tcPr>
            <w:tcW w:w="617" w:type="dxa"/>
            <w:shd w:val="clear" w:color="auto" w:fill="auto"/>
            <w:vAlign w:val="center"/>
          </w:tcPr>
          <w:p w14:paraId="040E9A33" w14:textId="627D57C3" w:rsidR="0012000C" w:rsidRPr="00B70E3E" w:rsidDel="00F05876" w:rsidRDefault="0012000C" w:rsidP="00253816">
            <w:pPr>
              <w:pStyle w:val="TAC"/>
              <w:rPr>
                <w:del w:id="17351" w:author="Dave" w:date="2018-01-05T19:41:00Z"/>
                <w:rFonts w:eastAsia="Calibri"/>
              </w:rPr>
            </w:pPr>
            <w:del w:id="17352" w:author="Dave" w:date="2018-01-05T19:41:00Z">
              <w:r w:rsidRPr="00B70E3E" w:rsidDel="00F05876">
                <w:rPr>
                  <w:rFonts w:eastAsia="Calibri"/>
                </w:rPr>
                <w:delText>-</w:delText>
              </w:r>
            </w:del>
          </w:p>
        </w:tc>
        <w:tc>
          <w:tcPr>
            <w:tcW w:w="617" w:type="dxa"/>
            <w:shd w:val="clear" w:color="auto" w:fill="auto"/>
            <w:vAlign w:val="center"/>
          </w:tcPr>
          <w:p w14:paraId="3F3E4EF3" w14:textId="7D9CC4FA" w:rsidR="0012000C" w:rsidRPr="00B70E3E" w:rsidDel="00F05876" w:rsidRDefault="0012000C" w:rsidP="00253816">
            <w:pPr>
              <w:pStyle w:val="TAC"/>
              <w:rPr>
                <w:del w:id="17353" w:author="Dave" w:date="2018-01-05T19:41:00Z"/>
                <w:rFonts w:eastAsia="Calibri"/>
              </w:rPr>
            </w:pPr>
            <w:del w:id="17354" w:author="Dave" w:date="2018-01-05T19:41:00Z">
              <w:r w:rsidRPr="00B70E3E" w:rsidDel="00F05876">
                <w:rPr>
                  <w:rFonts w:eastAsia="Calibri"/>
                </w:rPr>
                <w:delText>P</w:delText>
              </w:r>
            </w:del>
          </w:p>
        </w:tc>
        <w:tc>
          <w:tcPr>
            <w:tcW w:w="617" w:type="dxa"/>
            <w:shd w:val="clear" w:color="auto" w:fill="auto"/>
            <w:vAlign w:val="center"/>
          </w:tcPr>
          <w:p w14:paraId="54679180" w14:textId="023DB5AB" w:rsidR="0012000C" w:rsidRPr="00B70E3E" w:rsidDel="00F05876" w:rsidRDefault="0012000C" w:rsidP="00253816">
            <w:pPr>
              <w:pStyle w:val="TAC"/>
              <w:rPr>
                <w:del w:id="17355" w:author="Dave" w:date="2018-01-05T19:41:00Z"/>
                <w:rFonts w:eastAsia="Calibri"/>
              </w:rPr>
            </w:pPr>
            <w:del w:id="17356" w:author="Dave" w:date="2018-01-05T19:41:00Z">
              <w:r w:rsidRPr="00B70E3E" w:rsidDel="00F05876">
                <w:rPr>
                  <w:rFonts w:eastAsia="Calibri"/>
                </w:rPr>
                <w:delText>P</w:delText>
              </w:r>
            </w:del>
          </w:p>
        </w:tc>
        <w:tc>
          <w:tcPr>
            <w:tcW w:w="617" w:type="dxa"/>
            <w:shd w:val="clear" w:color="auto" w:fill="auto"/>
            <w:vAlign w:val="center"/>
          </w:tcPr>
          <w:p w14:paraId="2445B172" w14:textId="146F0491" w:rsidR="0012000C" w:rsidRPr="00B70E3E" w:rsidDel="00F05876" w:rsidRDefault="0012000C" w:rsidP="00253816">
            <w:pPr>
              <w:pStyle w:val="TAC"/>
              <w:rPr>
                <w:del w:id="17357" w:author="Dave" w:date="2018-01-05T19:41:00Z"/>
                <w:rFonts w:eastAsia="Calibri"/>
              </w:rPr>
            </w:pPr>
            <w:del w:id="17358" w:author="Dave" w:date="2018-01-05T19:41:00Z">
              <w:r w:rsidRPr="00B70E3E" w:rsidDel="00F05876">
                <w:rPr>
                  <w:rFonts w:eastAsia="Calibri"/>
                </w:rPr>
                <w:delText>-</w:delText>
              </w:r>
            </w:del>
          </w:p>
        </w:tc>
        <w:tc>
          <w:tcPr>
            <w:tcW w:w="617" w:type="dxa"/>
            <w:shd w:val="clear" w:color="auto" w:fill="auto"/>
            <w:vAlign w:val="center"/>
          </w:tcPr>
          <w:p w14:paraId="20B52301" w14:textId="020EDEF0" w:rsidR="0012000C" w:rsidRPr="00B70E3E" w:rsidDel="00F05876" w:rsidRDefault="0012000C" w:rsidP="00253816">
            <w:pPr>
              <w:pStyle w:val="TAC"/>
              <w:rPr>
                <w:del w:id="17359" w:author="Dave" w:date="2018-01-05T19:41:00Z"/>
                <w:rFonts w:eastAsia="Calibri"/>
              </w:rPr>
            </w:pPr>
            <w:del w:id="17360" w:author="Dave" w:date="2018-01-05T19:41:00Z">
              <w:r w:rsidRPr="00B70E3E" w:rsidDel="00F05876">
                <w:rPr>
                  <w:rFonts w:eastAsia="Calibri"/>
                </w:rPr>
                <w:delText>-</w:delText>
              </w:r>
            </w:del>
          </w:p>
        </w:tc>
        <w:tc>
          <w:tcPr>
            <w:tcW w:w="617" w:type="dxa"/>
            <w:shd w:val="clear" w:color="auto" w:fill="auto"/>
            <w:vAlign w:val="center"/>
          </w:tcPr>
          <w:p w14:paraId="600CA6DE" w14:textId="0F8B4068" w:rsidR="0012000C" w:rsidRPr="00B70E3E" w:rsidDel="00F05876" w:rsidRDefault="0012000C" w:rsidP="00253816">
            <w:pPr>
              <w:pStyle w:val="TAC"/>
              <w:rPr>
                <w:del w:id="17361" w:author="Dave" w:date="2018-01-05T19:41:00Z"/>
                <w:rFonts w:eastAsia="Calibri"/>
              </w:rPr>
            </w:pPr>
            <w:del w:id="17362" w:author="Dave" w:date="2018-01-05T19:41:00Z">
              <w:r w:rsidRPr="00B70E3E" w:rsidDel="00F05876">
                <w:rPr>
                  <w:rFonts w:eastAsia="Calibri"/>
                </w:rPr>
                <w:delText>-</w:delText>
              </w:r>
            </w:del>
          </w:p>
        </w:tc>
        <w:tc>
          <w:tcPr>
            <w:tcW w:w="617" w:type="dxa"/>
            <w:shd w:val="clear" w:color="auto" w:fill="auto"/>
            <w:vAlign w:val="center"/>
          </w:tcPr>
          <w:p w14:paraId="606A73C1" w14:textId="6C32977E" w:rsidR="0012000C" w:rsidRPr="00B70E3E" w:rsidDel="00F05876" w:rsidRDefault="0012000C" w:rsidP="00253816">
            <w:pPr>
              <w:pStyle w:val="TAC"/>
              <w:rPr>
                <w:del w:id="17363" w:author="Dave" w:date="2018-01-05T19:41:00Z"/>
                <w:rFonts w:eastAsia="Calibri"/>
              </w:rPr>
            </w:pPr>
            <w:del w:id="17364" w:author="Dave" w:date="2018-01-05T19:41:00Z">
              <w:r w:rsidRPr="00B70E3E" w:rsidDel="00F05876">
                <w:rPr>
                  <w:rFonts w:eastAsia="Calibri"/>
                </w:rPr>
                <w:delText>-</w:delText>
              </w:r>
            </w:del>
          </w:p>
        </w:tc>
        <w:tc>
          <w:tcPr>
            <w:tcW w:w="717" w:type="dxa"/>
            <w:shd w:val="clear" w:color="auto" w:fill="auto"/>
            <w:vAlign w:val="center"/>
          </w:tcPr>
          <w:p w14:paraId="6EE79C89" w14:textId="6BEAB914" w:rsidR="0012000C" w:rsidRPr="00B70E3E" w:rsidDel="00F05876" w:rsidRDefault="0012000C" w:rsidP="00253816">
            <w:pPr>
              <w:pStyle w:val="TAC"/>
              <w:rPr>
                <w:del w:id="17365" w:author="Dave" w:date="2018-01-05T19:41:00Z"/>
                <w:rFonts w:eastAsia="Calibri"/>
              </w:rPr>
            </w:pPr>
            <w:del w:id="17366" w:author="Dave" w:date="2018-01-05T19:41:00Z">
              <w:r w:rsidRPr="00B70E3E" w:rsidDel="00F05876">
                <w:rPr>
                  <w:rFonts w:eastAsia="Calibri"/>
                </w:rPr>
                <w:delText>S</w:delText>
              </w:r>
            </w:del>
          </w:p>
        </w:tc>
        <w:tc>
          <w:tcPr>
            <w:tcW w:w="797" w:type="dxa"/>
            <w:vAlign w:val="center"/>
          </w:tcPr>
          <w:p w14:paraId="466D236A" w14:textId="58E2DCCB" w:rsidR="0012000C" w:rsidRPr="00B70E3E" w:rsidDel="00F05876" w:rsidRDefault="0012000C" w:rsidP="00253816">
            <w:pPr>
              <w:pStyle w:val="TAC"/>
              <w:rPr>
                <w:del w:id="17367" w:author="Dave" w:date="2018-01-05T19:41:00Z"/>
                <w:rFonts w:eastAsia="Calibri"/>
              </w:rPr>
            </w:pPr>
            <w:del w:id="17368" w:author="Dave" w:date="2018-01-05T19:41:00Z">
              <w:r w:rsidRPr="00B70E3E" w:rsidDel="00F05876">
                <w:rPr>
                  <w:rFonts w:eastAsia="Calibri"/>
                </w:rPr>
                <w:delText>-</w:delText>
              </w:r>
            </w:del>
          </w:p>
        </w:tc>
      </w:tr>
      <w:tr w:rsidR="0012000C" w:rsidRPr="00B70E3E" w:rsidDel="00F05876" w14:paraId="72292126" w14:textId="10A6C54B" w:rsidTr="00874A03">
        <w:trPr>
          <w:cantSplit/>
          <w:jc w:val="center"/>
          <w:del w:id="17369" w:author="Dave" w:date="2018-01-05T19:41:00Z"/>
        </w:trPr>
        <w:tc>
          <w:tcPr>
            <w:tcW w:w="2539" w:type="dxa"/>
            <w:shd w:val="clear" w:color="auto" w:fill="auto"/>
          </w:tcPr>
          <w:p w14:paraId="31F48649" w14:textId="110B61DD" w:rsidR="0012000C" w:rsidRPr="00B70E3E" w:rsidDel="00F05876" w:rsidRDefault="0012000C" w:rsidP="00154AC9">
            <w:pPr>
              <w:spacing w:after="0"/>
              <w:rPr>
                <w:del w:id="17370" w:author="Dave" w:date="2018-01-05T19:41:00Z"/>
                <w:rFonts w:ascii="Arial" w:eastAsia="Calibri" w:hAnsi="Arial"/>
                <w:sz w:val="18"/>
              </w:rPr>
            </w:pPr>
            <w:del w:id="17371"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.2.4</w:delText>
              </w:r>
              <w:r w:rsidRPr="00B70E3E" w:rsidDel="00F05876">
                <w:rPr>
                  <w:rFonts w:ascii="Arial" w:eastAsia="Calibri" w:hAnsi="Arial"/>
                  <w:sz w:val="18"/>
                </w:rPr>
                <w:delText xml:space="preserve"> Audio </w:delText>
              </w:r>
              <w:r w:rsidR="002D5378" w:rsidRPr="00B70E3E" w:rsidDel="00F05876">
                <w:rPr>
                  <w:rFonts w:ascii="Arial" w:eastAsia="Calibri" w:hAnsi="Arial"/>
                  <w:sz w:val="18"/>
                </w:rPr>
                <w:delText>d</w:delText>
              </w:r>
              <w:r w:rsidRPr="00B70E3E" w:rsidDel="00F05876">
                <w:rPr>
                  <w:rFonts w:ascii="Arial" w:eastAsia="Calibri" w:hAnsi="Arial"/>
                  <w:sz w:val="18"/>
                </w:rPr>
                <w:delText xml:space="preserve">escription or </w:delText>
              </w:r>
              <w:r w:rsidR="002D5378" w:rsidRPr="00B70E3E" w:rsidDel="00F05876">
                <w:rPr>
                  <w:rFonts w:ascii="Arial" w:eastAsia="Calibri" w:hAnsi="Arial"/>
                  <w:sz w:val="18"/>
                </w:rPr>
                <w:delText>m</w:delText>
              </w:r>
              <w:r w:rsidRPr="00B70E3E" w:rsidDel="00F05876">
                <w:rPr>
                  <w:rFonts w:ascii="Arial" w:eastAsia="Calibri" w:hAnsi="Arial"/>
                  <w:sz w:val="18"/>
                </w:rPr>
                <w:delText xml:space="preserve">edia </w:delText>
              </w:r>
              <w:r w:rsidR="002D5378" w:rsidRPr="00B70E3E" w:rsidDel="00F05876">
                <w:rPr>
                  <w:rFonts w:ascii="Arial" w:eastAsia="Calibri" w:hAnsi="Arial"/>
                  <w:sz w:val="18"/>
                </w:rPr>
                <w:delText>a</w:delText>
              </w:r>
              <w:r w:rsidRPr="00B70E3E" w:rsidDel="00F05876">
                <w:rPr>
                  <w:rFonts w:ascii="Arial" w:eastAsia="Calibri" w:hAnsi="Arial"/>
                  <w:sz w:val="18"/>
                </w:rPr>
                <w:delText>lternative</w:delText>
              </w:r>
              <w:r w:rsidRPr="00B70E3E" w:rsidDel="00F05876">
                <w:rPr>
                  <w:rFonts w:ascii="Arial" w:eastAsia="Calibri" w:hAnsi="Arial"/>
                  <w:sz w:val="18"/>
                </w:rPr>
                <w:br/>
                <w:delText>(</w:delText>
              </w:r>
              <w:r w:rsidR="002D5378" w:rsidRPr="00B70E3E" w:rsidDel="00F05876">
                <w:rPr>
                  <w:rFonts w:ascii="Arial" w:eastAsia="Calibri" w:hAnsi="Arial"/>
                  <w:sz w:val="18"/>
                </w:rPr>
                <w:delText>p</w:delText>
              </w:r>
              <w:r w:rsidRPr="00B70E3E" w:rsidDel="00F05876">
                <w:rPr>
                  <w:rFonts w:ascii="Arial" w:eastAsia="Calibri" w:hAnsi="Arial"/>
                  <w:sz w:val="18"/>
                </w:rPr>
                <w:delText>re-recorded)</w:delText>
              </w:r>
            </w:del>
          </w:p>
        </w:tc>
        <w:tc>
          <w:tcPr>
            <w:tcW w:w="617" w:type="dxa"/>
            <w:shd w:val="clear" w:color="auto" w:fill="auto"/>
            <w:vAlign w:val="center"/>
          </w:tcPr>
          <w:p w14:paraId="0CD05E70" w14:textId="7CB62490" w:rsidR="0012000C" w:rsidRPr="00B70E3E" w:rsidDel="00F05876" w:rsidRDefault="0012000C" w:rsidP="00253816">
            <w:pPr>
              <w:pStyle w:val="TAC"/>
              <w:rPr>
                <w:del w:id="17372" w:author="Dave" w:date="2018-01-05T19:41:00Z"/>
                <w:rFonts w:eastAsia="Calibri"/>
              </w:rPr>
            </w:pPr>
            <w:del w:id="17373" w:author="Dave" w:date="2018-01-05T19:41:00Z">
              <w:r w:rsidRPr="00B70E3E" w:rsidDel="00F05876">
                <w:rPr>
                  <w:rFonts w:eastAsia="Calibri"/>
                </w:rPr>
                <w:delText>P</w:delText>
              </w:r>
            </w:del>
          </w:p>
        </w:tc>
        <w:tc>
          <w:tcPr>
            <w:tcW w:w="617" w:type="dxa"/>
            <w:shd w:val="clear" w:color="auto" w:fill="auto"/>
            <w:vAlign w:val="center"/>
          </w:tcPr>
          <w:p w14:paraId="30C39FD7" w14:textId="72A59AE0" w:rsidR="0012000C" w:rsidRPr="00B70E3E" w:rsidDel="00F05876" w:rsidRDefault="0012000C" w:rsidP="00253816">
            <w:pPr>
              <w:pStyle w:val="TAC"/>
              <w:rPr>
                <w:del w:id="17374" w:author="Dave" w:date="2018-01-05T19:41:00Z"/>
                <w:rFonts w:eastAsia="Calibri"/>
              </w:rPr>
            </w:pPr>
            <w:del w:id="17375" w:author="Dave" w:date="2018-01-05T19:41:00Z">
              <w:r w:rsidRPr="00B70E3E" w:rsidDel="00F05876">
                <w:rPr>
                  <w:rFonts w:eastAsia="Calibri"/>
                </w:rPr>
                <w:delText>S</w:delText>
              </w:r>
            </w:del>
          </w:p>
        </w:tc>
        <w:tc>
          <w:tcPr>
            <w:tcW w:w="617" w:type="dxa"/>
            <w:shd w:val="clear" w:color="auto" w:fill="auto"/>
            <w:vAlign w:val="center"/>
          </w:tcPr>
          <w:p w14:paraId="5BD7DAF0" w14:textId="0FBEE85D" w:rsidR="0012000C" w:rsidRPr="00B70E3E" w:rsidDel="00F05876" w:rsidRDefault="0012000C" w:rsidP="00253816">
            <w:pPr>
              <w:pStyle w:val="TAC"/>
              <w:rPr>
                <w:del w:id="17376" w:author="Dave" w:date="2018-01-05T19:41:00Z"/>
                <w:rFonts w:eastAsia="Calibri"/>
              </w:rPr>
            </w:pPr>
            <w:del w:id="17377" w:author="Dave" w:date="2018-01-05T19:41:00Z">
              <w:r w:rsidRPr="00B70E3E" w:rsidDel="00F05876">
                <w:rPr>
                  <w:rFonts w:eastAsia="Calibri"/>
                </w:rPr>
                <w:delText>-</w:delText>
              </w:r>
            </w:del>
          </w:p>
        </w:tc>
        <w:tc>
          <w:tcPr>
            <w:tcW w:w="617" w:type="dxa"/>
            <w:shd w:val="clear" w:color="auto" w:fill="auto"/>
            <w:vAlign w:val="center"/>
          </w:tcPr>
          <w:p w14:paraId="02F70F3E" w14:textId="29E4EB0A" w:rsidR="0012000C" w:rsidRPr="00B70E3E" w:rsidDel="00F05876" w:rsidRDefault="0012000C" w:rsidP="00253816">
            <w:pPr>
              <w:pStyle w:val="TAC"/>
              <w:rPr>
                <w:del w:id="17378" w:author="Dave" w:date="2018-01-05T19:41:00Z"/>
                <w:rFonts w:eastAsia="Calibri"/>
              </w:rPr>
            </w:pPr>
            <w:del w:id="17379" w:author="Dave" w:date="2018-01-05T19:41:00Z">
              <w:r w:rsidRPr="00B70E3E" w:rsidDel="00F05876">
                <w:rPr>
                  <w:rFonts w:eastAsia="Calibri"/>
                </w:rPr>
                <w:delText>-</w:delText>
              </w:r>
            </w:del>
          </w:p>
        </w:tc>
        <w:tc>
          <w:tcPr>
            <w:tcW w:w="617" w:type="dxa"/>
            <w:shd w:val="clear" w:color="auto" w:fill="auto"/>
            <w:vAlign w:val="center"/>
          </w:tcPr>
          <w:p w14:paraId="5B108022" w14:textId="4E199B66" w:rsidR="0012000C" w:rsidRPr="00B70E3E" w:rsidDel="00F05876" w:rsidRDefault="0012000C" w:rsidP="00253816">
            <w:pPr>
              <w:pStyle w:val="TAC"/>
              <w:rPr>
                <w:del w:id="17380" w:author="Dave" w:date="2018-01-05T19:41:00Z"/>
                <w:rFonts w:eastAsia="Calibri"/>
              </w:rPr>
            </w:pPr>
            <w:del w:id="17381" w:author="Dave" w:date="2018-01-05T19:41:00Z">
              <w:r w:rsidRPr="00B70E3E" w:rsidDel="00F05876">
                <w:rPr>
                  <w:rFonts w:eastAsia="Calibri"/>
                </w:rPr>
                <w:delText>-</w:delText>
              </w:r>
            </w:del>
          </w:p>
        </w:tc>
        <w:tc>
          <w:tcPr>
            <w:tcW w:w="617" w:type="dxa"/>
            <w:shd w:val="clear" w:color="auto" w:fill="auto"/>
            <w:vAlign w:val="center"/>
          </w:tcPr>
          <w:p w14:paraId="2310848D" w14:textId="476B7DCF" w:rsidR="0012000C" w:rsidRPr="00B70E3E" w:rsidDel="00F05876" w:rsidRDefault="0012000C" w:rsidP="00253816">
            <w:pPr>
              <w:pStyle w:val="TAC"/>
              <w:rPr>
                <w:del w:id="17382" w:author="Dave" w:date="2018-01-05T19:41:00Z"/>
                <w:rFonts w:eastAsia="Calibri"/>
              </w:rPr>
            </w:pPr>
            <w:del w:id="17383" w:author="Dave" w:date="2018-01-05T19:41:00Z">
              <w:r w:rsidRPr="00B70E3E" w:rsidDel="00F05876">
                <w:rPr>
                  <w:rFonts w:eastAsia="Calibri"/>
                </w:rPr>
                <w:delText>-</w:delText>
              </w:r>
            </w:del>
          </w:p>
        </w:tc>
        <w:tc>
          <w:tcPr>
            <w:tcW w:w="617" w:type="dxa"/>
            <w:shd w:val="clear" w:color="auto" w:fill="auto"/>
            <w:vAlign w:val="center"/>
          </w:tcPr>
          <w:p w14:paraId="4BB9EACA" w14:textId="01C63B4E" w:rsidR="0012000C" w:rsidRPr="00B70E3E" w:rsidDel="00F05876" w:rsidRDefault="0012000C" w:rsidP="00253816">
            <w:pPr>
              <w:pStyle w:val="TAC"/>
              <w:rPr>
                <w:del w:id="17384" w:author="Dave" w:date="2018-01-05T19:41:00Z"/>
                <w:rFonts w:eastAsia="Calibri"/>
              </w:rPr>
            </w:pPr>
            <w:del w:id="17385" w:author="Dave" w:date="2018-01-05T19:41:00Z">
              <w:r w:rsidRPr="00B70E3E" w:rsidDel="00F05876">
                <w:rPr>
                  <w:rFonts w:eastAsia="Calibri"/>
                </w:rPr>
                <w:delText>-</w:delText>
              </w:r>
            </w:del>
          </w:p>
        </w:tc>
        <w:tc>
          <w:tcPr>
            <w:tcW w:w="617" w:type="dxa"/>
            <w:shd w:val="clear" w:color="auto" w:fill="auto"/>
            <w:vAlign w:val="center"/>
          </w:tcPr>
          <w:p w14:paraId="367131DB" w14:textId="2CDDCF4B" w:rsidR="0012000C" w:rsidRPr="00B70E3E" w:rsidDel="00F05876" w:rsidRDefault="0012000C" w:rsidP="00253816">
            <w:pPr>
              <w:pStyle w:val="TAC"/>
              <w:rPr>
                <w:del w:id="17386" w:author="Dave" w:date="2018-01-05T19:41:00Z"/>
                <w:rFonts w:eastAsia="Calibri"/>
              </w:rPr>
            </w:pPr>
            <w:del w:id="17387" w:author="Dave" w:date="2018-01-05T19:41:00Z">
              <w:r w:rsidRPr="00B70E3E" w:rsidDel="00F05876">
                <w:rPr>
                  <w:rFonts w:eastAsia="Calibri"/>
                </w:rPr>
                <w:delText>-</w:delText>
              </w:r>
            </w:del>
          </w:p>
        </w:tc>
        <w:tc>
          <w:tcPr>
            <w:tcW w:w="617" w:type="dxa"/>
            <w:shd w:val="clear" w:color="auto" w:fill="auto"/>
            <w:vAlign w:val="center"/>
          </w:tcPr>
          <w:p w14:paraId="2F927CAB" w14:textId="54662D50" w:rsidR="0012000C" w:rsidRPr="00B70E3E" w:rsidDel="00F05876" w:rsidRDefault="0012000C" w:rsidP="00253816">
            <w:pPr>
              <w:pStyle w:val="TAC"/>
              <w:rPr>
                <w:del w:id="17388" w:author="Dave" w:date="2018-01-05T19:41:00Z"/>
                <w:rFonts w:eastAsia="Calibri"/>
              </w:rPr>
            </w:pPr>
            <w:del w:id="17389" w:author="Dave" w:date="2018-01-05T19:41:00Z">
              <w:r w:rsidRPr="00B70E3E" w:rsidDel="00F05876">
                <w:rPr>
                  <w:rFonts w:eastAsia="Calibri"/>
                </w:rPr>
                <w:delText>-</w:delText>
              </w:r>
            </w:del>
          </w:p>
        </w:tc>
        <w:tc>
          <w:tcPr>
            <w:tcW w:w="717" w:type="dxa"/>
            <w:shd w:val="clear" w:color="auto" w:fill="auto"/>
            <w:vAlign w:val="center"/>
          </w:tcPr>
          <w:p w14:paraId="21C58B5B" w14:textId="6EE54853" w:rsidR="0012000C" w:rsidRPr="00B70E3E" w:rsidDel="00F05876" w:rsidRDefault="0012000C" w:rsidP="00253816">
            <w:pPr>
              <w:pStyle w:val="TAC"/>
              <w:rPr>
                <w:del w:id="17390" w:author="Dave" w:date="2018-01-05T19:41:00Z"/>
                <w:rFonts w:eastAsia="Calibri"/>
              </w:rPr>
            </w:pPr>
            <w:del w:id="17391" w:author="Dave" w:date="2018-01-05T19:41:00Z">
              <w:r w:rsidRPr="00B70E3E" w:rsidDel="00F05876">
                <w:rPr>
                  <w:rFonts w:eastAsia="Calibri"/>
                </w:rPr>
                <w:delText>S</w:delText>
              </w:r>
            </w:del>
          </w:p>
        </w:tc>
        <w:tc>
          <w:tcPr>
            <w:tcW w:w="797" w:type="dxa"/>
            <w:vAlign w:val="center"/>
          </w:tcPr>
          <w:p w14:paraId="327FF6BB" w14:textId="4A288C9A" w:rsidR="0012000C" w:rsidRPr="00B70E3E" w:rsidDel="00F05876" w:rsidRDefault="0012000C" w:rsidP="00253816">
            <w:pPr>
              <w:pStyle w:val="TAC"/>
              <w:rPr>
                <w:del w:id="17392" w:author="Dave" w:date="2018-01-05T19:41:00Z"/>
                <w:rFonts w:eastAsia="Calibri"/>
              </w:rPr>
            </w:pPr>
            <w:del w:id="17393" w:author="Dave" w:date="2018-01-05T19:41:00Z">
              <w:r w:rsidRPr="00B70E3E" w:rsidDel="00F05876">
                <w:rPr>
                  <w:rFonts w:eastAsia="Calibri"/>
                </w:rPr>
                <w:delText>-</w:delText>
              </w:r>
            </w:del>
          </w:p>
        </w:tc>
      </w:tr>
      <w:tr w:rsidR="0012000C" w:rsidRPr="00B70E3E" w:rsidDel="00F05876" w14:paraId="6B79C890" w14:textId="53EADE1A" w:rsidTr="00874A03">
        <w:trPr>
          <w:cantSplit/>
          <w:jc w:val="center"/>
          <w:del w:id="17394" w:author="Dave" w:date="2018-01-05T19:41:00Z"/>
        </w:trPr>
        <w:tc>
          <w:tcPr>
            <w:tcW w:w="2539" w:type="dxa"/>
            <w:shd w:val="clear" w:color="auto" w:fill="auto"/>
          </w:tcPr>
          <w:p w14:paraId="2EE99801" w14:textId="7B9AB1C6" w:rsidR="0012000C" w:rsidRPr="00B70E3E" w:rsidDel="00F05876" w:rsidRDefault="0012000C" w:rsidP="00154AC9">
            <w:pPr>
              <w:spacing w:after="0"/>
              <w:rPr>
                <w:del w:id="17395" w:author="Dave" w:date="2018-01-05T19:41:00Z"/>
                <w:rFonts w:ascii="Arial" w:eastAsia="Calibri" w:hAnsi="Arial"/>
                <w:sz w:val="18"/>
              </w:rPr>
            </w:pPr>
            <w:del w:id="17396"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.2.5</w:delText>
              </w:r>
              <w:r w:rsidRPr="00B70E3E" w:rsidDel="00F05876">
                <w:rPr>
                  <w:rFonts w:ascii="Arial" w:eastAsia="Calibri" w:hAnsi="Arial"/>
                  <w:sz w:val="18"/>
                </w:rPr>
                <w:delText xml:space="preserve"> Captions (</w:delText>
              </w:r>
              <w:r w:rsidR="002D5378" w:rsidRPr="00B70E3E" w:rsidDel="00F05876">
                <w:rPr>
                  <w:rFonts w:ascii="Arial" w:eastAsia="Calibri" w:hAnsi="Arial"/>
                  <w:sz w:val="18"/>
                </w:rPr>
                <w:delText>l</w:delText>
              </w:r>
              <w:r w:rsidRPr="00B70E3E" w:rsidDel="00F05876">
                <w:rPr>
                  <w:rFonts w:ascii="Arial" w:eastAsia="Calibri" w:hAnsi="Arial"/>
                  <w:sz w:val="18"/>
                </w:rPr>
                <w:delText>ive)</w:delText>
              </w:r>
            </w:del>
          </w:p>
        </w:tc>
        <w:tc>
          <w:tcPr>
            <w:tcW w:w="617" w:type="dxa"/>
            <w:shd w:val="clear" w:color="auto" w:fill="auto"/>
            <w:vAlign w:val="center"/>
          </w:tcPr>
          <w:p w14:paraId="5279391A" w14:textId="78A2E379" w:rsidR="0012000C" w:rsidRPr="00B70E3E" w:rsidDel="00F05876" w:rsidRDefault="0012000C" w:rsidP="00253816">
            <w:pPr>
              <w:pStyle w:val="TAC"/>
              <w:rPr>
                <w:del w:id="17397" w:author="Dave" w:date="2018-01-05T19:41:00Z"/>
                <w:rFonts w:eastAsia="Calibri"/>
              </w:rPr>
            </w:pPr>
            <w:del w:id="17398" w:author="Dave" w:date="2018-01-05T19:41:00Z">
              <w:r w:rsidRPr="00B70E3E" w:rsidDel="00F05876">
                <w:rPr>
                  <w:rFonts w:eastAsia="Calibri"/>
                </w:rPr>
                <w:delText>-</w:delText>
              </w:r>
            </w:del>
          </w:p>
        </w:tc>
        <w:tc>
          <w:tcPr>
            <w:tcW w:w="617" w:type="dxa"/>
            <w:shd w:val="clear" w:color="auto" w:fill="auto"/>
            <w:vAlign w:val="center"/>
          </w:tcPr>
          <w:p w14:paraId="0F907304" w14:textId="1BFDA48D" w:rsidR="0012000C" w:rsidRPr="00B70E3E" w:rsidDel="00F05876" w:rsidRDefault="0012000C" w:rsidP="00253816">
            <w:pPr>
              <w:pStyle w:val="TAC"/>
              <w:rPr>
                <w:del w:id="17399" w:author="Dave" w:date="2018-01-05T19:41:00Z"/>
                <w:rFonts w:eastAsia="Calibri"/>
              </w:rPr>
            </w:pPr>
            <w:del w:id="17400" w:author="Dave" w:date="2018-01-05T19:41:00Z">
              <w:r w:rsidRPr="00B70E3E" w:rsidDel="00F05876">
                <w:rPr>
                  <w:rFonts w:eastAsia="Calibri"/>
                </w:rPr>
                <w:delText>-</w:delText>
              </w:r>
            </w:del>
          </w:p>
        </w:tc>
        <w:tc>
          <w:tcPr>
            <w:tcW w:w="617" w:type="dxa"/>
            <w:shd w:val="clear" w:color="auto" w:fill="auto"/>
            <w:vAlign w:val="center"/>
          </w:tcPr>
          <w:p w14:paraId="33990864" w14:textId="6C9E77FB" w:rsidR="0012000C" w:rsidRPr="00B70E3E" w:rsidDel="00F05876" w:rsidRDefault="0012000C" w:rsidP="00253816">
            <w:pPr>
              <w:pStyle w:val="TAC"/>
              <w:rPr>
                <w:del w:id="17401" w:author="Dave" w:date="2018-01-05T19:41:00Z"/>
                <w:rFonts w:eastAsia="Calibri"/>
              </w:rPr>
            </w:pPr>
            <w:del w:id="17402" w:author="Dave" w:date="2018-01-05T19:41:00Z">
              <w:r w:rsidRPr="00B70E3E" w:rsidDel="00F05876">
                <w:rPr>
                  <w:rFonts w:eastAsia="Calibri"/>
                </w:rPr>
                <w:delText>-</w:delText>
              </w:r>
            </w:del>
          </w:p>
        </w:tc>
        <w:tc>
          <w:tcPr>
            <w:tcW w:w="617" w:type="dxa"/>
            <w:shd w:val="clear" w:color="auto" w:fill="auto"/>
            <w:vAlign w:val="center"/>
          </w:tcPr>
          <w:p w14:paraId="10E3B70D" w14:textId="166DD252" w:rsidR="0012000C" w:rsidRPr="00B70E3E" w:rsidDel="00F05876" w:rsidRDefault="0012000C" w:rsidP="00253816">
            <w:pPr>
              <w:pStyle w:val="TAC"/>
              <w:rPr>
                <w:del w:id="17403" w:author="Dave" w:date="2018-01-05T19:41:00Z"/>
                <w:rFonts w:eastAsia="Calibri"/>
              </w:rPr>
            </w:pPr>
            <w:del w:id="17404" w:author="Dave" w:date="2018-01-05T19:41:00Z">
              <w:r w:rsidRPr="00B70E3E" w:rsidDel="00F05876">
                <w:rPr>
                  <w:rFonts w:eastAsia="Calibri"/>
                </w:rPr>
                <w:delText>P</w:delText>
              </w:r>
            </w:del>
          </w:p>
        </w:tc>
        <w:tc>
          <w:tcPr>
            <w:tcW w:w="617" w:type="dxa"/>
            <w:shd w:val="clear" w:color="auto" w:fill="auto"/>
            <w:vAlign w:val="center"/>
          </w:tcPr>
          <w:p w14:paraId="0AF23595" w14:textId="0E2A4A44" w:rsidR="0012000C" w:rsidRPr="00B70E3E" w:rsidDel="00F05876" w:rsidRDefault="0012000C" w:rsidP="00253816">
            <w:pPr>
              <w:pStyle w:val="TAC"/>
              <w:rPr>
                <w:del w:id="17405" w:author="Dave" w:date="2018-01-05T19:41:00Z"/>
                <w:rFonts w:eastAsia="Calibri"/>
              </w:rPr>
            </w:pPr>
            <w:del w:id="17406" w:author="Dave" w:date="2018-01-05T19:41:00Z">
              <w:r w:rsidRPr="00B70E3E" w:rsidDel="00F05876">
                <w:rPr>
                  <w:rFonts w:eastAsia="Calibri"/>
                </w:rPr>
                <w:delText>P</w:delText>
              </w:r>
            </w:del>
          </w:p>
        </w:tc>
        <w:tc>
          <w:tcPr>
            <w:tcW w:w="617" w:type="dxa"/>
            <w:shd w:val="clear" w:color="auto" w:fill="auto"/>
            <w:vAlign w:val="center"/>
          </w:tcPr>
          <w:p w14:paraId="08FE5007" w14:textId="076FC835" w:rsidR="0012000C" w:rsidRPr="00B70E3E" w:rsidDel="00F05876" w:rsidRDefault="0012000C" w:rsidP="00253816">
            <w:pPr>
              <w:pStyle w:val="TAC"/>
              <w:rPr>
                <w:del w:id="17407" w:author="Dave" w:date="2018-01-05T19:41:00Z"/>
                <w:rFonts w:eastAsia="Calibri"/>
              </w:rPr>
            </w:pPr>
            <w:del w:id="17408" w:author="Dave" w:date="2018-01-05T19:41:00Z">
              <w:r w:rsidRPr="00B70E3E" w:rsidDel="00F05876">
                <w:rPr>
                  <w:rFonts w:eastAsia="Calibri"/>
                </w:rPr>
                <w:delText>-</w:delText>
              </w:r>
            </w:del>
          </w:p>
        </w:tc>
        <w:tc>
          <w:tcPr>
            <w:tcW w:w="617" w:type="dxa"/>
            <w:shd w:val="clear" w:color="auto" w:fill="auto"/>
            <w:vAlign w:val="center"/>
          </w:tcPr>
          <w:p w14:paraId="1F50C72E" w14:textId="666040E4" w:rsidR="0012000C" w:rsidRPr="00B70E3E" w:rsidDel="00F05876" w:rsidRDefault="0012000C" w:rsidP="00253816">
            <w:pPr>
              <w:pStyle w:val="TAC"/>
              <w:rPr>
                <w:del w:id="17409" w:author="Dave" w:date="2018-01-05T19:41:00Z"/>
                <w:rFonts w:eastAsia="Calibri"/>
              </w:rPr>
            </w:pPr>
            <w:del w:id="17410" w:author="Dave" w:date="2018-01-05T19:41:00Z">
              <w:r w:rsidRPr="00B70E3E" w:rsidDel="00F05876">
                <w:rPr>
                  <w:rFonts w:eastAsia="Calibri"/>
                </w:rPr>
                <w:delText>-</w:delText>
              </w:r>
            </w:del>
          </w:p>
        </w:tc>
        <w:tc>
          <w:tcPr>
            <w:tcW w:w="617" w:type="dxa"/>
            <w:shd w:val="clear" w:color="auto" w:fill="auto"/>
            <w:vAlign w:val="center"/>
          </w:tcPr>
          <w:p w14:paraId="78F5F0BF" w14:textId="15A6480B" w:rsidR="0012000C" w:rsidRPr="00B70E3E" w:rsidDel="00F05876" w:rsidRDefault="0012000C" w:rsidP="00253816">
            <w:pPr>
              <w:pStyle w:val="TAC"/>
              <w:rPr>
                <w:del w:id="17411" w:author="Dave" w:date="2018-01-05T19:41:00Z"/>
                <w:rFonts w:eastAsia="Calibri"/>
              </w:rPr>
            </w:pPr>
            <w:del w:id="17412" w:author="Dave" w:date="2018-01-05T19:41:00Z">
              <w:r w:rsidRPr="00B70E3E" w:rsidDel="00F05876">
                <w:rPr>
                  <w:rFonts w:eastAsia="Calibri"/>
                </w:rPr>
                <w:delText>-</w:delText>
              </w:r>
            </w:del>
          </w:p>
        </w:tc>
        <w:tc>
          <w:tcPr>
            <w:tcW w:w="617" w:type="dxa"/>
            <w:shd w:val="clear" w:color="auto" w:fill="auto"/>
            <w:vAlign w:val="center"/>
          </w:tcPr>
          <w:p w14:paraId="0E21C2B4" w14:textId="27267FFA" w:rsidR="0012000C" w:rsidRPr="00B70E3E" w:rsidDel="00F05876" w:rsidRDefault="0012000C" w:rsidP="00253816">
            <w:pPr>
              <w:pStyle w:val="TAC"/>
              <w:rPr>
                <w:del w:id="17413" w:author="Dave" w:date="2018-01-05T19:41:00Z"/>
                <w:rFonts w:eastAsia="Calibri"/>
              </w:rPr>
            </w:pPr>
            <w:del w:id="17414" w:author="Dave" w:date="2018-01-05T19:41:00Z">
              <w:r w:rsidRPr="00B70E3E" w:rsidDel="00F05876">
                <w:rPr>
                  <w:rFonts w:eastAsia="Calibri"/>
                </w:rPr>
                <w:delText>-</w:delText>
              </w:r>
            </w:del>
          </w:p>
        </w:tc>
        <w:tc>
          <w:tcPr>
            <w:tcW w:w="717" w:type="dxa"/>
            <w:shd w:val="clear" w:color="auto" w:fill="auto"/>
            <w:vAlign w:val="center"/>
          </w:tcPr>
          <w:p w14:paraId="40373BD9" w14:textId="0B085338" w:rsidR="0012000C" w:rsidRPr="00B70E3E" w:rsidDel="00F05876" w:rsidRDefault="0012000C" w:rsidP="00253816">
            <w:pPr>
              <w:pStyle w:val="TAC"/>
              <w:rPr>
                <w:del w:id="17415" w:author="Dave" w:date="2018-01-05T19:41:00Z"/>
                <w:rFonts w:eastAsia="Calibri"/>
              </w:rPr>
            </w:pPr>
            <w:del w:id="17416" w:author="Dave" w:date="2018-01-05T19:41:00Z">
              <w:r w:rsidRPr="00B70E3E" w:rsidDel="00F05876">
                <w:rPr>
                  <w:rFonts w:eastAsia="Calibri"/>
                </w:rPr>
                <w:delText>S</w:delText>
              </w:r>
            </w:del>
          </w:p>
        </w:tc>
        <w:tc>
          <w:tcPr>
            <w:tcW w:w="797" w:type="dxa"/>
            <w:vAlign w:val="center"/>
          </w:tcPr>
          <w:p w14:paraId="21FFC01C" w14:textId="4FD906E8" w:rsidR="0012000C" w:rsidRPr="00B70E3E" w:rsidDel="00F05876" w:rsidRDefault="0012000C" w:rsidP="00253816">
            <w:pPr>
              <w:pStyle w:val="TAC"/>
              <w:rPr>
                <w:del w:id="17417" w:author="Dave" w:date="2018-01-05T19:41:00Z"/>
                <w:rFonts w:eastAsia="Calibri"/>
              </w:rPr>
            </w:pPr>
            <w:del w:id="17418" w:author="Dave" w:date="2018-01-05T19:41:00Z">
              <w:r w:rsidRPr="00B70E3E" w:rsidDel="00F05876">
                <w:rPr>
                  <w:rFonts w:eastAsia="Calibri"/>
                </w:rPr>
                <w:delText>-</w:delText>
              </w:r>
            </w:del>
          </w:p>
        </w:tc>
      </w:tr>
      <w:tr w:rsidR="0012000C" w:rsidRPr="00B70E3E" w:rsidDel="00F05876" w14:paraId="7F4C113A" w14:textId="3F43353B" w:rsidTr="00874A03">
        <w:trPr>
          <w:cantSplit/>
          <w:jc w:val="center"/>
          <w:del w:id="17419" w:author="Dave" w:date="2018-01-05T19:41:00Z"/>
        </w:trPr>
        <w:tc>
          <w:tcPr>
            <w:tcW w:w="2539" w:type="dxa"/>
            <w:shd w:val="clear" w:color="auto" w:fill="auto"/>
          </w:tcPr>
          <w:p w14:paraId="3A1026B6" w14:textId="6DAFDA10" w:rsidR="0012000C" w:rsidRPr="00B70E3E" w:rsidDel="00F05876" w:rsidRDefault="0012000C" w:rsidP="001C1FF5">
            <w:pPr>
              <w:spacing w:after="0"/>
              <w:rPr>
                <w:del w:id="17420" w:author="Dave" w:date="2018-01-05T19:41:00Z"/>
                <w:rFonts w:ascii="Arial" w:eastAsia="Calibri" w:hAnsi="Arial"/>
                <w:sz w:val="18"/>
              </w:rPr>
            </w:pPr>
            <w:del w:id="17421"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.2.6</w:delText>
              </w:r>
              <w:r w:rsidRPr="00B70E3E" w:rsidDel="00F05876">
                <w:rPr>
                  <w:rFonts w:ascii="Arial" w:eastAsia="Calibri" w:hAnsi="Arial"/>
                  <w:sz w:val="18"/>
                </w:rPr>
                <w:delText xml:space="preserve"> Audio </w:delText>
              </w:r>
              <w:r w:rsidR="002D5378" w:rsidRPr="00B70E3E" w:rsidDel="00F05876">
                <w:rPr>
                  <w:rFonts w:ascii="Arial" w:eastAsia="Calibri" w:hAnsi="Arial"/>
                  <w:sz w:val="18"/>
                </w:rPr>
                <w:delText>d</w:delText>
              </w:r>
              <w:r w:rsidRPr="00B70E3E" w:rsidDel="00F05876">
                <w:rPr>
                  <w:rFonts w:ascii="Arial" w:eastAsia="Calibri" w:hAnsi="Arial"/>
                  <w:sz w:val="18"/>
                </w:rPr>
                <w:delText>escription</w:delText>
              </w:r>
              <w:r w:rsidR="001C1FF5" w:rsidRPr="00B70E3E" w:rsidDel="00F05876">
                <w:rPr>
                  <w:rFonts w:ascii="Arial" w:eastAsia="Calibri" w:hAnsi="Arial"/>
                  <w:sz w:val="18"/>
                </w:rPr>
                <w:br/>
              </w:r>
              <w:r w:rsidRPr="00B70E3E" w:rsidDel="00F05876">
                <w:rPr>
                  <w:rFonts w:ascii="Arial" w:eastAsia="Calibri" w:hAnsi="Arial"/>
                  <w:sz w:val="18"/>
                </w:rPr>
                <w:delText>(</w:delText>
              </w:r>
              <w:r w:rsidR="002D5378" w:rsidRPr="00B70E3E" w:rsidDel="00F05876">
                <w:rPr>
                  <w:rFonts w:ascii="Arial" w:eastAsia="Calibri" w:hAnsi="Arial"/>
                  <w:sz w:val="18"/>
                </w:rPr>
                <w:delText>p</w:delText>
              </w:r>
              <w:r w:rsidRPr="00B70E3E" w:rsidDel="00F05876">
                <w:rPr>
                  <w:rFonts w:ascii="Arial" w:eastAsia="Calibri" w:hAnsi="Arial"/>
                  <w:sz w:val="18"/>
                </w:rPr>
                <w:delText>re-recorded)</w:delText>
              </w:r>
            </w:del>
          </w:p>
        </w:tc>
        <w:tc>
          <w:tcPr>
            <w:tcW w:w="617" w:type="dxa"/>
            <w:shd w:val="clear" w:color="auto" w:fill="auto"/>
            <w:vAlign w:val="center"/>
          </w:tcPr>
          <w:p w14:paraId="18A9EB43" w14:textId="0E4D8EF4" w:rsidR="0012000C" w:rsidRPr="00B70E3E" w:rsidDel="00F05876" w:rsidRDefault="0012000C" w:rsidP="00253816">
            <w:pPr>
              <w:pStyle w:val="TAC"/>
              <w:rPr>
                <w:del w:id="17422" w:author="Dave" w:date="2018-01-05T19:41:00Z"/>
                <w:rFonts w:eastAsia="Calibri"/>
              </w:rPr>
            </w:pPr>
            <w:del w:id="17423" w:author="Dave" w:date="2018-01-05T19:41:00Z">
              <w:r w:rsidRPr="00B70E3E" w:rsidDel="00F05876">
                <w:rPr>
                  <w:rFonts w:eastAsia="Calibri"/>
                </w:rPr>
                <w:delText>P</w:delText>
              </w:r>
            </w:del>
          </w:p>
        </w:tc>
        <w:tc>
          <w:tcPr>
            <w:tcW w:w="617" w:type="dxa"/>
            <w:shd w:val="clear" w:color="auto" w:fill="auto"/>
            <w:vAlign w:val="center"/>
          </w:tcPr>
          <w:p w14:paraId="49B32655" w14:textId="5071D2EC" w:rsidR="0012000C" w:rsidRPr="00B70E3E" w:rsidDel="00F05876" w:rsidRDefault="0012000C" w:rsidP="00253816">
            <w:pPr>
              <w:pStyle w:val="TAC"/>
              <w:rPr>
                <w:del w:id="17424" w:author="Dave" w:date="2018-01-05T19:41:00Z"/>
                <w:rFonts w:eastAsia="Calibri"/>
              </w:rPr>
            </w:pPr>
            <w:del w:id="17425" w:author="Dave" w:date="2018-01-05T19:41:00Z">
              <w:r w:rsidRPr="00B70E3E" w:rsidDel="00F05876">
                <w:rPr>
                  <w:rFonts w:eastAsia="Calibri"/>
                </w:rPr>
                <w:delText>S</w:delText>
              </w:r>
            </w:del>
          </w:p>
        </w:tc>
        <w:tc>
          <w:tcPr>
            <w:tcW w:w="617" w:type="dxa"/>
            <w:shd w:val="clear" w:color="auto" w:fill="auto"/>
            <w:vAlign w:val="center"/>
          </w:tcPr>
          <w:p w14:paraId="78D25F2C" w14:textId="39B58EFC" w:rsidR="0012000C" w:rsidRPr="00B70E3E" w:rsidDel="00F05876" w:rsidRDefault="0012000C" w:rsidP="00253816">
            <w:pPr>
              <w:pStyle w:val="TAC"/>
              <w:rPr>
                <w:del w:id="17426" w:author="Dave" w:date="2018-01-05T19:41:00Z"/>
                <w:rFonts w:eastAsia="Calibri"/>
              </w:rPr>
            </w:pPr>
            <w:del w:id="17427" w:author="Dave" w:date="2018-01-05T19:41:00Z">
              <w:r w:rsidRPr="00B70E3E" w:rsidDel="00F05876">
                <w:rPr>
                  <w:rFonts w:eastAsia="Calibri"/>
                </w:rPr>
                <w:delText>-</w:delText>
              </w:r>
            </w:del>
          </w:p>
        </w:tc>
        <w:tc>
          <w:tcPr>
            <w:tcW w:w="617" w:type="dxa"/>
            <w:shd w:val="clear" w:color="auto" w:fill="auto"/>
            <w:vAlign w:val="center"/>
          </w:tcPr>
          <w:p w14:paraId="399A0216" w14:textId="053B3EEE" w:rsidR="0012000C" w:rsidRPr="00B70E3E" w:rsidDel="00F05876" w:rsidRDefault="0012000C" w:rsidP="00253816">
            <w:pPr>
              <w:pStyle w:val="TAC"/>
              <w:rPr>
                <w:del w:id="17428" w:author="Dave" w:date="2018-01-05T19:41:00Z"/>
                <w:rFonts w:eastAsia="Calibri"/>
              </w:rPr>
            </w:pPr>
            <w:del w:id="17429" w:author="Dave" w:date="2018-01-05T19:41:00Z">
              <w:r w:rsidRPr="00B70E3E" w:rsidDel="00F05876">
                <w:rPr>
                  <w:rFonts w:eastAsia="Calibri"/>
                </w:rPr>
                <w:delText>-</w:delText>
              </w:r>
            </w:del>
          </w:p>
        </w:tc>
        <w:tc>
          <w:tcPr>
            <w:tcW w:w="617" w:type="dxa"/>
            <w:shd w:val="clear" w:color="auto" w:fill="auto"/>
            <w:vAlign w:val="center"/>
          </w:tcPr>
          <w:p w14:paraId="644EDD6E" w14:textId="4CE9DAB8" w:rsidR="0012000C" w:rsidRPr="00B70E3E" w:rsidDel="00F05876" w:rsidRDefault="0012000C" w:rsidP="00253816">
            <w:pPr>
              <w:pStyle w:val="TAC"/>
              <w:rPr>
                <w:del w:id="17430" w:author="Dave" w:date="2018-01-05T19:41:00Z"/>
                <w:rFonts w:eastAsia="Calibri"/>
              </w:rPr>
            </w:pPr>
            <w:del w:id="17431" w:author="Dave" w:date="2018-01-05T19:41:00Z">
              <w:r w:rsidRPr="00B70E3E" w:rsidDel="00F05876">
                <w:rPr>
                  <w:rFonts w:eastAsia="Calibri"/>
                </w:rPr>
                <w:delText>-</w:delText>
              </w:r>
            </w:del>
          </w:p>
        </w:tc>
        <w:tc>
          <w:tcPr>
            <w:tcW w:w="617" w:type="dxa"/>
            <w:shd w:val="clear" w:color="auto" w:fill="auto"/>
            <w:vAlign w:val="center"/>
          </w:tcPr>
          <w:p w14:paraId="4091C431" w14:textId="4278AFC4" w:rsidR="0012000C" w:rsidRPr="00B70E3E" w:rsidDel="00F05876" w:rsidRDefault="0012000C" w:rsidP="00253816">
            <w:pPr>
              <w:pStyle w:val="TAC"/>
              <w:rPr>
                <w:del w:id="17432" w:author="Dave" w:date="2018-01-05T19:41:00Z"/>
                <w:rFonts w:eastAsia="Calibri"/>
              </w:rPr>
            </w:pPr>
            <w:del w:id="17433" w:author="Dave" w:date="2018-01-05T19:41:00Z">
              <w:r w:rsidRPr="00B70E3E" w:rsidDel="00F05876">
                <w:rPr>
                  <w:rFonts w:eastAsia="Calibri"/>
                </w:rPr>
                <w:delText>-</w:delText>
              </w:r>
            </w:del>
          </w:p>
        </w:tc>
        <w:tc>
          <w:tcPr>
            <w:tcW w:w="617" w:type="dxa"/>
            <w:shd w:val="clear" w:color="auto" w:fill="auto"/>
            <w:vAlign w:val="center"/>
          </w:tcPr>
          <w:p w14:paraId="33204F9D" w14:textId="2AFBD3C3" w:rsidR="0012000C" w:rsidRPr="00B70E3E" w:rsidDel="00F05876" w:rsidRDefault="0012000C" w:rsidP="00253816">
            <w:pPr>
              <w:pStyle w:val="TAC"/>
              <w:rPr>
                <w:del w:id="17434" w:author="Dave" w:date="2018-01-05T19:41:00Z"/>
                <w:rFonts w:eastAsia="Calibri"/>
              </w:rPr>
            </w:pPr>
            <w:del w:id="17435" w:author="Dave" w:date="2018-01-05T19:41:00Z">
              <w:r w:rsidRPr="00B70E3E" w:rsidDel="00F05876">
                <w:rPr>
                  <w:rFonts w:eastAsia="Calibri"/>
                </w:rPr>
                <w:delText>-</w:delText>
              </w:r>
            </w:del>
          </w:p>
        </w:tc>
        <w:tc>
          <w:tcPr>
            <w:tcW w:w="617" w:type="dxa"/>
            <w:shd w:val="clear" w:color="auto" w:fill="auto"/>
            <w:vAlign w:val="center"/>
          </w:tcPr>
          <w:p w14:paraId="799AFC45" w14:textId="19F7A65A" w:rsidR="0012000C" w:rsidRPr="00B70E3E" w:rsidDel="00F05876" w:rsidRDefault="0012000C" w:rsidP="00253816">
            <w:pPr>
              <w:pStyle w:val="TAC"/>
              <w:rPr>
                <w:del w:id="17436" w:author="Dave" w:date="2018-01-05T19:41:00Z"/>
                <w:rFonts w:eastAsia="Calibri"/>
              </w:rPr>
            </w:pPr>
            <w:del w:id="17437" w:author="Dave" w:date="2018-01-05T19:41:00Z">
              <w:r w:rsidRPr="00B70E3E" w:rsidDel="00F05876">
                <w:rPr>
                  <w:rFonts w:eastAsia="Calibri"/>
                </w:rPr>
                <w:delText>-</w:delText>
              </w:r>
            </w:del>
          </w:p>
        </w:tc>
        <w:tc>
          <w:tcPr>
            <w:tcW w:w="617" w:type="dxa"/>
            <w:shd w:val="clear" w:color="auto" w:fill="auto"/>
            <w:vAlign w:val="center"/>
          </w:tcPr>
          <w:p w14:paraId="49CCD2C9" w14:textId="4CB57B40" w:rsidR="0012000C" w:rsidRPr="00B70E3E" w:rsidDel="00F05876" w:rsidRDefault="0012000C" w:rsidP="00253816">
            <w:pPr>
              <w:pStyle w:val="TAC"/>
              <w:rPr>
                <w:del w:id="17438" w:author="Dave" w:date="2018-01-05T19:41:00Z"/>
                <w:rFonts w:eastAsia="Calibri"/>
              </w:rPr>
            </w:pPr>
            <w:del w:id="17439" w:author="Dave" w:date="2018-01-05T19:41:00Z">
              <w:r w:rsidRPr="00B70E3E" w:rsidDel="00F05876">
                <w:rPr>
                  <w:rFonts w:eastAsia="Calibri"/>
                </w:rPr>
                <w:delText>-</w:delText>
              </w:r>
            </w:del>
          </w:p>
        </w:tc>
        <w:tc>
          <w:tcPr>
            <w:tcW w:w="717" w:type="dxa"/>
            <w:shd w:val="clear" w:color="auto" w:fill="auto"/>
            <w:vAlign w:val="center"/>
          </w:tcPr>
          <w:p w14:paraId="51BF3C44" w14:textId="694614B3" w:rsidR="0012000C" w:rsidRPr="00B70E3E" w:rsidDel="00F05876" w:rsidRDefault="0012000C" w:rsidP="00253816">
            <w:pPr>
              <w:pStyle w:val="TAC"/>
              <w:rPr>
                <w:del w:id="17440" w:author="Dave" w:date="2018-01-05T19:41:00Z"/>
                <w:rFonts w:eastAsia="Calibri"/>
              </w:rPr>
            </w:pPr>
            <w:del w:id="17441" w:author="Dave" w:date="2018-01-05T19:41:00Z">
              <w:r w:rsidRPr="00B70E3E" w:rsidDel="00F05876">
                <w:rPr>
                  <w:rFonts w:eastAsia="Calibri"/>
                </w:rPr>
                <w:delText>S</w:delText>
              </w:r>
            </w:del>
          </w:p>
        </w:tc>
        <w:tc>
          <w:tcPr>
            <w:tcW w:w="797" w:type="dxa"/>
            <w:vAlign w:val="center"/>
          </w:tcPr>
          <w:p w14:paraId="3077CEFA" w14:textId="2DEEDA8E" w:rsidR="0012000C" w:rsidRPr="00B70E3E" w:rsidDel="00F05876" w:rsidRDefault="0012000C" w:rsidP="00253816">
            <w:pPr>
              <w:pStyle w:val="TAC"/>
              <w:rPr>
                <w:del w:id="17442" w:author="Dave" w:date="2018-01-05T19:41:00Z"/>
                <w:rFonts w:eastAsia="Calibri"/>
              </w:rPr>
            </w:pPr>
            <w:del w:id="17443" w:author="Dave" w:date="2018-01-05T19:41:00Z">
              <w:r w:rsidRPr="00B70E3E" w:rsidDel="00F05876">
                <w:rPr>
                  <w:rFonts w:eastAsia="Calibri"/>
                </w:rPr>
                <w:delText>-</w:delText>
              </w:r>
            </w:del>
          </w:p>
        </w:tc>
      </w:tr>
      <w:tr w:rsidR="0012000C" w:rsidRPr="00B70E3E" w:rsidDel="00F05876" w14:paraId="67B55AE8" w14:textId="6A14561E" w:rsidTr="00874A03">
        <w:trPr>
          <w:cantSplit/>
          <w:jc w:val="center"/>
          <w:del w:id="17444" w:author="Dave" w:date="2018-01-05T19:41:00Z"/>
        </w:trPr>
        <w:tc>
          <w:tcPr>
            <w:tcW w:w="2539" w:type="dxa"/>
            <w:shd w:val="clear" w:color="auto" w:fill="auto"/>
          </w:tcPr>
          <w:p w14:paraId="243DD80E" w14:textId="4811C97D" w:rsidR="0012000C" w:rsidRPr="00B70E3E" w:rsidDel="00F05876" w:rsidRDefault="0012000C" w:rsidP="00154AC9">
            <w:pPr>
              <w:spacing w:after="0"/>
              <w:rPr>
                <w:del w:id="17445" w:author="Dave" w:date="2018-01-05T19:41:00Z"/>
                <w:rFonts w:ascii="Arial" w:eastAsia="Calibri" w:hAnsi="Arial"/>
                <w:sz w:val="18"/>
              </w:rPr>
            </w:pPr>
            <w:del w:id="17446"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.2.7</w:delText>
              </w:r>
              <w:r w:rsidRPr="00B70E3E" w:rsidDel="00F05876">
                <w:rPr>
                  <w:rFonts w:ascii="Arial" w:eastAsia="Calibri" w:hAnsi="Arial"/>
                  <w:sz w:val="18"/>
                </w:rPr>
                <w:delText xml:space="preserve"> Info and </w:delText>
              </w:r>
              <w:r w:rsidR="002D5378" w:rsidRPr="00B70E3E" w:rsidDel="00F05876">
                <w:rPr>
                  <w:rFonts w:ascii="Arial" w:eastAsia="Calibri" w:hAnsi="Arial"/>
                  <w:sz w:val="18"/>
                </w:rPr>
                <w:delText>r</w:delText>
              </w:r>
              <w:r w:rsidRPr="00B70E3E" w:rsidDel="00F05876">
                <w:rPr>
                  <w:rFonts w:ascii="Arial" w:eastAsia="Calibri" w:hAnsi="Arial"/>
                  <w:sz w:val="18"/>
                </w:rPr>
                <w:delText>elationships</w:delText>
              </w:r>
            </w:del>
          </w:p>
        </w:tc>
        <w:tc>
          <w:tcPr>
            <w:tcW w:w="617" w:type="dxa"/>
            <w:shd w:val="clear" w:color="auto" w:fill="auto"/>
            <w:vAlign w:val="center"/>
          </w:tcPr>
          <w:p w14:paraId="73965FD5" w14:textId="6D6BA988" w:rsidR="0012000C" w:rsidRPr="00B70E3E" w:rsidDel="00F05876" w:rsidRDefault="0012000C" w:rsidP="00253816">
            <w:pPr>
              <w:pStyle w:val="TAC"/>
              <w:rPr>
                <w:del w:id="17447" w:author="Dave" w:date="2018-01-05T19:41:00Z"/>
                <w:rFonts w:eastAsia="Calibri"/>
              </w:rPr>
            </w:pPr>
            <w:del w:id="17448" w:author="Dave" w:date="2018-01-05T19:41:00Z">
              <w:r w:rsidRPr="00B70E3E" w:rsidDel="00F05876">
                <w:rPr>
                  <w:rFonts w:eastAsia="Calibri"/>
                </w:rPr>
                <w:delText>P</w:delText>
              </w:r>
            </w:del>
          </w:p>
        </w:tc>
        <w:tc>
          <w:tcPr>
            <w:tcW w:w="617" w:type="dxa"/>
            <w:shd w:val="clear" w:color="auto" w:fill="auto"/>
            <w:vAlign w:val="center"/>
          </w:tcPr>
          <w:p w14:paraId="6AE76AE8" w14:textId="5653C08A" w:rsidR="0012000C" w:rsidRPr="00B70E3E" w:rsidDel="00F05876" w:rsidRDefault="0012000C" w:rsidP="00253816">
            <w:pPr>
              <w:pStyle w:val="TAC"/>
              <w:rPr>
                <w:del w:id="17449" w:author="Dave" w:date="2018-01-05T19:41:00Z"/>
                <w:rFonts w:eastAsia="Calibri"/>
              </w:rPr>
            </w:pPr>
            <w:del w:id="17450" w:author="Dave" w:date="2018-01-05T19:41:00Z">
              <w:r w:rsidRPr="00B70E3E" w:rsidDel="00F05876">
                <w:rPr>
                  <w:rFonts w:eastAsia="Calibri"/>
                </w:rPr>
                <w:delText>S</w:delText>
              </w:r>
            </w:del>
          </w:p>
        </w:tc>
        <w:tc>
          <w:tcPr>
            <w:tcW w:w="617" w:type="dxa"/>
            <w:shd w:val="clear" w:color="auto" w:fill="auto"/>
            <w:vAlign w:val="center"/>
          </w:tcPr>
          <w:p w14:paraId="4AFD424A" w14:textId="660E4AF8" w:rsidR="0012000C" w:rsidRPr="00B70E3E" w:rsidDel="00F05876" w:rsidRDefault="0012000C" w:rsidP="00253816">
            <w:pPr>
              <w:pStyle w:val="TAC"/>
              <w:rPr>
                <w:del w:id="17451" w:author="Dave" w:date="2018-01-05T19:41:00Z"/>
                <w:rFonts w:eastAsia="Calibri"/>
              </w:rPr>
            </w:pPr>
            <w:del w:id="17452" w:author="Dave" w:date="2018-01-05T19:41:00Z">
              <w:r w:rsidRPr="00B70E3E" w:rsidDel="00F05876">
                <w:rPr>
                  <w:rFonts w:eastAsia="Calibri"/>
                </w:rPr>
                <w:delText>-</w:delText>
              </w:r>
            </w:del>
          </w:p>
        </w:tc>
        <w:tc>
          <w:tcPr>
            <w:tcW w:w="617" w:type="dxa"/>
            <w:shd w:val="clear" w:color="auto" w:fill="auto"/>
            <w:vAlign w:val="center"/>
          </w:tcPr>
          <w:p w14:paraId="70E4DC09" w14:textId="4D5EE7F5" w:rsidR="0012000C" w:rsidRPr="00B70E3E" w:rsidDel="00F05876" w:rsidRDefault="0012000C" w:rsidP="00253816">
            <w:pPr>
              <w:pStyle w:val="TAC"/>
              <w:rPr>
                <w:del w:id="17453" w:author="Dave" w:date="2018-01-05T19:41:00Z"/>
                <w:rFonts w:eastAsia="Calibri"/>
              </w:rPr>
            </w:pPr>
            <w:del w:id="17454" w:author="Dave" w:date="2018-01-05T19:41:00Z">
              <w:r w:rsidRPr="00B70E3E" w:rsidDel="00F05876">
                <w:rPr>
                  <w:rFonts w:eastAsia="Calibri"/>
                </w:rPr>
                <w:delText>-</w:delText>
              </w:r>
            </w:del>
          </w:p>
        </w:tc>
        <w:tc>
          <w:tcPr>
            <w:tcW w:w="617" w:type="dxa"/>
            <w:shd w:val="clear" w:color="auto" w:fill="auto"/>
            <w:vAlign w:val="center"/>
          </w:tcPr>
          <w:p w14:paraId="16DA263B" w14:textId="4CF57001" w:rsidR="0012000C" w:rsidRPr="00B70E3E" w:rsidDel="00F05876" w:rsidRDefault="0012000C" w:rsidP="00253816">
            <w:pPr>
              <w:pStyle w:val="TAC"/>
              <w:rPr>
                <w:del w:id="17455" w:author="Dave" w:date="2018-01-05T19:41:00Z"/>
                <w:rFonts w:eastAsia="Calibri"/>
              </w:rPr>
            </w:pPr>
            <w:del w:id="17456" w:author="Dave" w:date="2018-01-05T19:41:00Z">
              <w:r w:rsidRPr="00B70E3E" w:rsidDel="00F05876">
                <w:rPr>
                  <w:rFonts w:eastAsia="Calibri"/>
                </w:rPr>
                <w:delText>-</w:delText>
              </w:r>
            </w:del>
          </w:p>
        </w:tc>
        <w:tc>
          <w:tcPr>
            <w:tcW w:w="617" w:type="dxa"/>
            <w:shd w:val="clear" w:color="auto" w:fill="auto"/>
            <w:vAlign w:val="center"/>
          </w:tcPr>
          <w:p w14:paraId="49F95AB5" w14:textId="7ED6B392" w:rsidR="0012000C" w:rsidRPr="00B70E3E" w:rsidDel="00F05876" w:rsidRDefault="0012000C" w:rsidP="00253816">
            <w:pPr>
              <w:pStyle w:val="TAC"/>
              <w:rPr>
                <w:del w:id="17457" w:author="Dave" w:date="2018-01-05T19:41:00Z"/>
                <w:rFonts w:eastAsia="Calibri"/>
              </w:rPr>
            </w:pPr>
            <w:del w:id="17458" w:author="Dave" w:date="2018-01-05T19:41:00Z">
              <w:r w:rsidRPr="00B70E3E" w:rsidDel="00F05876">
                <w:rPr>
                  <w:rFonts w:eastAsia="Calibri"/>
                </w:rPr>
                <w:delText>-</w:delText>
              </w:r>
            </w:del>
          </w:p>
        </w:tc>
        <w:tc>
          <w:tcPr>
            <w:tcW w:w="617" w:type="dxa"/>
            <w:shd w:val="clear" w:color="auto" w:fill="auto"/>
            <w:vAlign w:val="center"/>
          </w:tcPr>
          <w:p w14:paraId="7E19B136" w14:textId="0DB3E6BF" w:rsidR="0012000C" w:rsidRPr="00B70E3E" w:rsidDel="00F05876" w:rsidRDefault="0012000C" w:rsidP="00253816">
            <w:pPr>
              <w:pStyle w:val="TAC"/>
              <w:rPr>
                <w:del w:id="17459" w:author="Dave" w:date="2018-01-05T19:41:00Z"/>
                <w:rFonts w:eastAsia="Calibri"/>
              </w:rPr>
            </w:pPr>
            <w:del w:id="17460" w:author="Dave" w:date="2018-01-05T19:41:00Z">
              <w:r w:rsidRPr="00B70E3E" w:rsidDel="00F05876">
                <w:rPr>
                  <w:rFonts w:eastAsia="Calibri"/>
                </w:rPr>
                <w:delText>-</w:delText>
              </w:r>
            </w:del>
          </w:p>
        </w:tc>
        <w:tc>
          <w:tcPr>
            <w:tcW w:w="617" w:type="dxa"/>
            <w:shd w:val="clear" w:color="auto" w:fill="auto"/>
            <w:vAlign w:val="center"/>
          </w:tcPr>
          <w:p w14:paraId="3AB04E31" w14:textId="49A7E6DB" w:rsidR="0012000C" w:rsidRPr="00B70E3E" w:rsidDel="00F05876" w:rsidRDefault="0012000C" w:rsidP="00253816">
            <w:pPr>
              <w:pStyle w:val="TAC"/>
              <w:rPr>
                <w:del w:id="17461" w:author="Dave" w:date="2018-01-05T19:41:00Z"/>
                <w:rFonts w:eastAsia="Calibri"/>
              </w:rPr>
            </w:pPr>
            <w:del w:id="17462" w:author="Dave" w:date="2018-01-05T19:41:00Z">
              <w:r w:rsidRPr="00B70E3E" w:rsidDel="00F05876">
                <w:rPr>
                  <w:rFonts w:eastAsia="Calibri"/>
                </w:rPr>
                <w:delText>-</w:delText>
              </w:r>
            </w:del>
          </w:p>
        </w:tc>
        <w:tc>
          <w:tcPr>
            <w:tcW w:w="617" w:type="dxa"/>
            <w:shd w:val="clear" w:color="auto" w:fill="auto"/>
            <w:vAlign w:val="center"/>
          </w:tcPr>
          <w:p w14:paraId="18B48518" w14:textId="4950459C" w:rsidR="0012000C" w:rsidRPr="00B70E3E" w:rsidDel="00F05876" w:rsidRDefault="0012000C" w:rsidP="00253816">
            <w:pPr>
              <w:pStyle w:val="TAC"/>
              <w:rPr>
                <w:del w:id="17463" w:author="Dave" w:date="2018-01-05T19:41:00Z"/>
                <w:rFonts w:eastAsia="Calibri"/>
              </w:rPr>
            </w:pPr>
            <w:del w:id="17464" w:author="Dave" w:date="2018-01-05T19:41:00Z">
              <w:r w:rsidRPr="00B70E3E" w:rsidDel="00F05876">
                <w:rPr>
                  <w:rFonts w:eastAsia="Calibri"/>
                </w:rPr>
                <w:delText>-</w:delText>
              </w:r>
            </w:del>
          </w:p>
        </w:tc>
        <w:tc>
          <w:tcPr>
            <w:tcW w:w="717" w:type="dxa"/>
            <w:shd w:val="clear" w:color="auto" w:fill="auto"/>
            <w:vAlign w:val="center"/>
          </w:tcPr>
          <w:p w14:paraId="6062B4A5" w14:textId="278B5AA6" w:rsidR="0012000C" w:rsidRPr="00B70E3E" w:rsidDel="00F05876" w:rsidRDefault="0012000C" w:rsidP="00253816">
            <w:pPr>
              <w:pStyle w:val="TAC"/>
              <w:rPr>
                <w:del w:id="17465" w:author="Dave" w:date="2018-01-05T19:41:00Z"/>
                <w:rFonts w:eastAsia="Calibri"/>
              </w:rPr>
            </w:pPr>
            <w:del w:id="17466" w:author="Dave" w:date="2018-01-05T19:41:00Z">
              <w:r w:rsidRPr="00B70E3E" w:rsidDel="00F05876">
                <w:rPr>
                  <w:rFonts w:eastAsia="Calibri"/>
                </w:rPr>
                <w:delText>S</w:delText>
              </w:r>
            </w:del>
          </w:p>
        </w:tc>
        <w:tc>
          <w:tcPr>
            <w:tcW w:w="797" w:type="dxa"/>
            <w:vAlign w:val="center"/>
          </w:tcPr>
          <w:p w14:paraId="45B9105B" w14:textId="223F1BA5" w:rsidR="0012000C" w:rsidRPr="00B70E3E" w:rsidDel="00F05876" w:rsidRDefault="0012000C" w:rsidP="00253816">
            <w:pPr>
              <w:pStyle w:val="TAC"/>
              <w:rPr>
                <w:del w:id="17467" w:author="Dave" w:date="2018-01-05T19:41:00Z"/>
                <w:rFonts w:eastAsia="Calibri"/>
              </w:rPr>
            </w:pPr>
            <w:del w:id="17468" w:author="Dave" w:date="2018-01-05T19:41:00Z">
              <w:r w:rsidRPr="00B70E3E" w:rsidDel="00F05876">
                <w:rPr>
                  <w:rFonts w:eastAsia="Calibri"/>
                </w:rPr>
                <w:delText>-</w:delText>
              </w:r>
            </w:del>
          </w:p>
        </w:tc>
      </w:tr>
      <w:tr w:rsidR="0012000C" w:rsidRPr="00B70E3E" w:rsidDel="00F05876" w14:paraId="72B4A458" w14:textId="7433A8B3" w:rsidTr="00874A03">
        <w:trPr>
          <w:cantSplit/>
          <w:jc w:val="center"/>
          <w:del w:id="17469" w:author="Dave" w:date="2018-01-05T19:41:00Z"/>
        </w:trPr>
        <w:tc>
          <w:tcPr>
            <w:tcW w:w="2539" w:type="dxa"/>
            <w:shd w:val="clear" w:color="auto" w:fill="auto"/>
          </w:tcPr>
          <w:p w14:paraId="336D6D0B" w14:textId="2B36FCEB" w:rsidR="0012000C" w:rsidRPr="00B70E3E" w:rsidDel="00F05876" w:rsidRDefault="0012000C" w:rsidP="00154AC9">
            <w:pPr>
              <w:spacing w:after="0"/>
              <w:rPr>
                <w:del w:id="17470" w:author="Dave" w:date="2018-01-05T19:41:00Z"/>
                <w:rFonts w:ascii="Arial" w:eastAsia="Calibri" w:hAnsi="Arial"/>
                <w:sz w:val="18"/>
              </w:rPr>
            </w:pPr>
            <w:del w:id="17471"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.2.8</w:delText>
              </w:r>
              <w:r w:rsidRPr="00B70E3E" w:rsidDel="00F05876">
                <w:rPr>
                  <w:rFonts w:ascii="Arial" w:eastAsia="Calibri" w:hAnsi="Arial"/>
                  <w:sz w:val="18"/>
                </w:rPr>
                <w:delText xml:space="preserve"> Meaningful </w:delText>
              </w:r>
              <w:r w:rsidR="002D5378" w:rsidRPr="00B70E3E" w:rsidDel="00F05876">
                <w:rPr>
                  <w:rFonts w:ascii="Arial" w:eastAsia="Calibri" w:hAnsi="Arial"/>
                  <w:sz w:val="18"/>
                </w:rPr>
                <w:delText>s</w:delText>
              </w:r>
              <w:r w:rsidRPr="00B70E3E" w:rsidDel="00F05876">
                <w:rPr>
                  <w:rFonts w:ascii="Arial" w:eastAsia="Calibri" w:hAnsi="Arial"/>
                  <w:sz w:val="18"/>
                </w:rPr>
                <w:delText>equence</w:delText>
              </w:r>
            </w:del>
          </w:p>
        </w:tc>
        <w:tc>
          <w:tcPr>
            <w:tcW w:w="617" w:type="dxa"/>
            <w:shd w:val="clear" w:color="auto" w:fill="auto"/>
            <w:vAlign w:val="center"/>
          </w:tcPr>
          <w:p w14:paraId="07FD1504" w14:textId="77919D6F" w:rsidR="0012000C" w:rsidRPr="00B70E3E" w:rsidDel="00F05876" w:rsidRDefault="0012000C" w:rsidP="00253816">
            <w:pPr>
              <w:pStyle w:val="TAC"/>
              <w:rPr>
                <w:del w:id="17472" w:author="Dave" w:date="2018-01-05T19:41:00Z"/>
                <w:rFonts w:eastAsia="Calibri"/>
              </w:rPr>
            </w:pPr>
            <w:del w:id="17473" w:author="Dave" w:date="2018-01-05T19:41:00Z">
              <w:r w:rsidRPr="00B70E3E" w:rsidDel="00F05876">
                <w:rPr>
                  <w:rFonts w:eastAsia="Calibri"/>
                </w:rPr>
                <w:delText>P</w:delText>
              </w:r>
            </w:del>
          </w:p>
        </w:tc>
        <w:tc>
          <w:tcPr>
            <w:tcW w:w="617" w:type="dxa"/>
            <w:shd w:val="clear" w:color="auto" w:fill="auto"/>
            <w:vAlign w:val="center"/>
          </w:tcPr>
          <w:p w14:paraId="131C0203" w14:textId="285191E7" w:rsidR="0012000C" w:rsidRPr="00B70E3E" w:rsidDel="00F05876" w:rsidRDefault="0012000C" w:rsidP="00253816">
            <w:pPr>
              <w:pStyle w:val="TAC"/>
              <w:rPr>
                <w:del w:id="17474" w:author="Dave" w:date="2018-01-05T19:41:00Z"/>
                <w:rFonts w:eastAsia="Calibri"/>
              </w:rPr>
            </w:pPr>
            <w:del w:id="17475" w:author="Dave" w:date="2018-01-05T19:41:00Z">
              <w:r w:rsidRPr="00B70E3E" w:rsidDel="00F05876">
                <w:rPr>
                  <w:rFonts w:eastAsia="Calibri"/>
                </w:rPr>
                <w:delText>S</w:delText>
              </w:r>
            </w:del>
          </w:p>
        </w:tc>
        <w:tc>
          <w:tcPr>
            <w:tcW w:w="617" w:type="dxa"/>
            <w:shd w:val="clear" w:color="auto" w:fill="auto"/>
            <w:vAlign w:val="center"/>
          </w:tcPr>
          <w:p w14:paraId="3485F279" w14:textId="5C571805" w:rsidR="0012000C" w:rsidRPr="00B70E3E" w:rsidDel="00F05876" w:rsidRDefault="0012000C" w:rsidP="00253816">
            <w:pPr>
              <w:pStyle w:val="TAC"/>
              <w:rPr>
                <w:del w:id="17476" w:author="Dave" w:date="2018-01-05T19:41:00Z"/>
                <w:rFonts w:eastAsia="Calibri"/>
              </w:rPr>
            </w:pPr>
            <w:del w:id="17477" w:author="Dave" w:date="2018-01-05T19:41:00Z">
              <w:r w:rsidRPr="00B70E3E" w:rsidDel="00F05876">
                <w:rPr>
                  <w:rFonts w:eastAsia="Calibri"/>
                </w:rPr>
                <w:delText>-</w:delText>
              </w:r>
            </w:del>
          </w:p>
        </w:tc>
        <w:tc>
          <w:tcPr>
            <w:tcW w:w="617" w:type="dxa"/>
            <w:shd w:val="clear" w:color="auto" w:fill="auto"/>
            <w:vAlign w:val="center"/>
          </w:tcPr>
          <w:p w14:paraId="11B3ED71" w14:textId="14414E23" w:rsidR="0012000C" w:rsidRPr="00B70E3E" w:rsidDel="00F05876" w:rsidRDefault="0012000C" w:rsidP="00253816">
            <w:pPr>
              <w:pStyle w:val="TAC"/>
              <w:rPr>
                <w:del w:id="17478" w:author="Dave" w:date="2018-01-05T19:41:00Z"/>
                <w:rFonts w:eastAsia="Calibri"/>
              </w:rPr>
            </w:pPr>
            <w:del w:id="17479" w:author="Dave" w:date="2018-01-05T19:41:00Z">
              <w:r w:rsidRPr="00B70E3E" w:rsidDel="00F05876">
                <w:rPr>
                  <w:rFonts w:eastAsia="Calibri"/>
                </w:rPr>
                <w:delText>-</w:delText>
              </w:r>
            </w:del>
          </w:p>
        </w:tc>
        <w:tc>
          <w:tcPr>
            <w:tcW w:w="617" w:type="dxa"/>
            <w:shd w:val="clear" w:color="auto" w:fill="auto"/>
            <w:vAlign w:val="center"/>
          </w:tcPr>
          <w:p w14:paraId="3EA8C797" w14:textId="285F51C8" w:rsidR="0012000C" w:rsidRPr="00B70E3E" w:rsidDel="00F05876" w:rsidRDefault="0012000C" w:rsidP="00253816">
            <w:pPr>
              <w:pStyle w:val="TAC"/>
              <w:rPr>
                <w:del w:id="17480" w:author="Dave" w:date="2018-01-05T19:41:00Z"/>
                <w:rFonts w:eastAsia="Calibri"/>
              </w:rPr>
            </w:pPr>
            <w:del w:id="17481" w:author="Dave" w:date="2018-01-05T19:41:00Z">
              <w:r w:rsidRPr="00B70E3E" w:rsidDel="00F05876">
                <w:rPr>
                  <w:rFonts w:eastAsia="Calibri"/>
                </w:rPr>
                <w:delText>-</w:delText>
              </w:r>
            </w:del>
          </w:p>
        </w:tc>
        <w:tc>
          <w:tcPr>
            <w:tcW w:w="617" w:type="dxa"/>
            <w:shd w:val="clear" w:color="auto" w:fill="auto"/>
            <w:vAlign w:val="center"/>
          </w:tcPr>
          <w:p w14:paraId="6BFDC6E4" w14:textId="6BD140EB" w:rsidR="0012000C" w:rsidRPr="00B70E3E" w:rsidDel="00F05876" w:rsidRDefault="0012000C" w:rsidP="00253816">
            <w:pPr>
              <w:pStyle w:val="TAC"/>
              <w:rPr>
                <w:del w:id="17482" w:author="Dave" w:date="2018-01-05T19:41:00Z"/>
                <w:rFonts w:eastAsia="Calibri"/>
              </w:rPr>
            </w:pPr>
            <w:del w:id="17483" w:author="Dave" w:date="2018-01-05T19:41:00Z">
              <w:r w:rsidRPr="00B70E3E" w:rsidDel="00F05876">
                <w:rPr>
                  <w:rFonts w:eastAsia="Calibri"/>
                </w:rPr>
                <w:delText>-</w:delText>
              </w:r>
            </w:del>
          </w:p>
        </w:tc>
        <w:tc>
          <w:tcPr>
            <w:tcW w:w="617" w:type="dxa"/>
            <w:shd w:val="clear" w:color="auto" w:fill="auto"/>
            <w:vAlign w:val="center"/>
          </w:tcPr>
          <w:p w14:paraId="01C40D45" w14:textId="55B45A5A" w:rsidR="0012000C" w:rsidRPr="00B70E3E" w:rsidDel="00F05876" w:rsidRDefault="0012000C" w:rsidP="00253816">
            <w:pPr>
              <w:pStyle w:val="TAC"/>
              <w:rPr>
                <w:del w:id="17484" w:author="Dave" w:date="2018-01-05T19:41:00Z"/>
                <w:rFonts w:eastAsia="Calibri"/>
              </w:rPr>
            </w:pPr>
            <w:del w:id="17485" w:author="Dave" w:date="2018-01-05T19:41:00Z">
              <w:r w:rsidRPr="00B70E3E" w:rsidDel="00F05876">
                <w:rPr>
                  <w:rFonts w:eastAsia="Calibri"/>
                </w:rPr>
                <w:delText>-</w:delText>
              </w:r>
            </w:del>
          </w:p>
        </w:tc>
        <w:tc>
          <w:tcPr>
            <w:tcW w:w="617" w:type="dxa"/>
            <w:shd w:val="clear" w:color="auto" w:fill="auto"/>
            <w:vAlign w:val="center"/>
          </w:tcPr>
          <w:p w14:paraId="593DCE08" w14:textId="02FB0697" w:rsidR="0012000C" w:rsidRPr="00B70E3E" w:rsidDel="00F05876" w:rsidRDefault="0012000C" w:rsidP="00253816">
            <w:pPr>
              <w:pStyle w:val="TAC"/>
              <w:rPr>
                <w:del w:id="17486" w:author="Dave" w:date="2018-01-05T19:41:00Z"/>
                <w:rFonts w:eastAsia="Calibri"/>
              </w:rPr>
            </w:pPr>
            <w:del w:id="17487" w:author="Dave" w:date="2018-01-05T19:41:00Z">
              <w:r w:rsidRPr="00B70E3E" w:rsidDel="00F05876">
                <w:rPr>
                  <w:rFonts w:eastAsia="Calibri"/>
                </w:rPr>
                <w:delText>-</w:delText>
              </w:r>
            </w:del>
          </w:p>
        </w:tc>
        <w:tc>
          <w:tcPr>
            <w:tcW w:w="617" w:type="dxa"/>
            <w:shd w:val="clear" w:color="auto" w:fill="auto"/>
            <w:vAlign w:val="center"/>
          </w:tcPr>
          <w:p w14:paraId="3315EB11" w14:textId="733884CD" w:rsidR="0012000C" w:rsidRPr="00B70E3E" w:rsidDel="00F05876" w:rsidRDefault="0012000C" w:rsidP="00253816">
            <w:pPr>
              <w:pStyle w:val="TAC"/>
              <w:rPr>
                <w:del w:id="17488" w:author="Dave" w:date="2018-01-05T19:41:00Z"/>
                <w:rFonts w:eastAsia="Calibri"/>
              </w:rPr>
            </w:pPr>
            <w:del w:id="17489" w:author="Dave" w:date="2018-01-05T19:41:00Z">
              <w:r w:rsidRPr="00B70E3E" w:rsidDel="00F05876">
                <w:rPr>
                  <w:rFonts w:eastAsia="Calibri"/>
                </w:rPr>
                <w:delText>-</w:delText>
              </w:r>
            </w:del>
          </w:p>
        </w:tc>
        <w:tc>
          <w:tcPr>
            <w:tcW w:w="717" w:type="dxa"/>
            <w:shd w:val="clear" w:color="auto" w:fill="auto"/>
            <w:vAlign w:val="center"/>
          </w:tcPr>
          <w:p w14:paraId="6AE7B3B4" w14:textId="5A4BA449" w:rsidR="0012000C" w:rsidRPr="00B70E3E" w:rsidDel="00F05876" w:rsidRDefault="0012000C" w:rsidP="00253816">
            <w:pPr>
              <w:pStyle w:val="TAC"/>
              <w:rPr>
                <w:del w:id="17490" w:author="Dave" w:date="2018-01-05T19:41:00Z"/>
                <w:rFonts w:eastAsia="Calibri"/>
              </w:rPr>
            </w:pPr>
            <w:del w:id="17491" w:author="Dave" w:date="2018-01-05T19:41:00Z">
              <w:r w:rsidRPr="00B70E3E" w:rsidDel="00F05876">
                <w:rPr>
                  <w:rFonts w:eastAsia="Calibri"/>
                </w:rPr>
                <w:delText>S</w:delText>
              </w:r>
            </w:del>
          </w:p>
        </w:tc>
        <w:tc>
          <w:tcPr>
            <w:tcW w:w="797" w:type="dxa"/>
            <w:vAlign w:val="center"/>
          </w:tcPr>
          <w:p w14:paraId="55E5FA00" w14:textId="1471FE40" w:rsidR="0012000C" w:rsidRPr="00B70E3E" w:rsidDel="00F05876" w:rsidRDefault="0012000C" w:rsidP="00253816">
            <w:pPr>
              <w:pStyle w:val="TAC"/>
              <w:rPr>
                <w:del w:id="17492" w:author="Dave" w:date="2018-01-05T19:41:00Z"/>
                <w:rFonts w:eastAsia="Calibri"/>
              </w:rPr>
            </w:pPr>
            <w:del w:id="17493" w:author="Dave" w:date="2018-01-05T19:41:00Z">
              <w:r w:rsidRPr="00B70E3E" w:rsidDel="00F05876">
                <w:rPr>
                  <w:rFonts w:eastAsia="Calibri"/>
                </w:rPr>
                <w:delText>-</w:delText>
              </w:r>
            </w:del>
          </w:p>
        </w:tc>
      </w:tr>
      <w:tr w:rsidR="0012000C" w:rsidRPr="00B70E3E" w:rsidDel="00F05876" w14:paraId="52A70E13" w14:textId="7DFABB13" w:rsidTr="00874A03">
        <w:trPr>
          <w:cantSplit/>
          <w:jc w:val="center"/>
          <w:del w:id="17494" w:author="Dave" w:date="2018-01-05T19:41:00Z"/>
        </w:trPr>
        <w:tc>
          <w:tcPr>
            <w:tcW w:w="2539" w:type="dxa"/>
            <w:shd w:val="clear" w:color="auto" w:fill="auto"/>
          </w:tcPr>
          <w:p w14:paraId="1711B5B6" w14:textId="5C80358E" w:rsidR="0012000C" w:rsidRPr="00B70E3E" w:rsidDel="00F05876" w:rsidRDefault="0012000C" w:rsidP="00154AC9">
            <w:pPr>
              <w:spacing w:after="0"/>
              <w:rPr>
                <w:del w:id="17495" w:author="Dave" w:date="2018-01-05T19:41:00Z"/>
                <w:rFonts w:ascii="Arial" w:eastAsia="Calibri" w:hAnsi="Arial"/>
                <w:sz w:val="18"/>
              </w:rPr>
            </w:pPr>
            <w:del w:id="17496"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.2.9</w:delText>
              </w:r>
              <w:r w:rsidRPr="00B70E3E" w:rsidDel="00F05876">
                <w:rPr>
                  <w:rFonts w:ascii="Arial" w:eastAsia="Calibri" w:hAnsi="Arial"/>
                  <w:sz w:val="18"/>
                </w:rPr>
                <w:delText xml:space="preserve"> Sensory </w:delText>
              </w:r>
              <w:r w:rsidR="002D5378" w:rsidRPr="00B70E3E" w:rsidDel="00F05876">
                <w:rPr>
                  <w:rFonts w:ascii="Arial" w:eastAsia="Calibri" w:hAnsi="Arial"/>
                  <w:sz w:val="18"/>
                </w:rPr>
                <w:delText>c</w:delText>
              </w:r>
              <w:r w:rsidRPr="00B70E3E" w:rsidDel="00F05876">
                <w:rPr>
                  <w:rFonts w:ascii="Arial" w:eastAsia="Calibri" w:hAnsi="Arial"/>
                  <w:sz w:val="18"/>
                </w:rPr>
                <w:delText>haracteristics</w:delText>
              </w:r>
            </w:del>
          </w:p>
        </w:tc>
        <w:tc>
          <w:tcPr>
            <w:tcW w:w="617" w:type="dxa"/>
            <w:shd w:val="clear" w:color="auto" w:fill="auto"/>
            <w:vAlign w:val="center"/>
          </w:tcPr>
          <w:p w14:paraId="1D74D6C5" w14:textId="3D937AC7" w:rsidR="0012000C" w:rsidRPr="00B70E3E" w:rsidDel="00F05876" w:rsidRDefault="0012000C" w:rsidP="00253816">
            <w:pPr>
              <w:pStyle w:val="TAC"/>
              <w:rPr>
                <w:del w:id="17497" w:author="Dave" w:date="2018-01-05T19:41:00Z"/>
                <w:rFonts w:eastAsia="Calibri"/>
              </w:rPr>
            </w:pPr>
            <w:del w:id="17498" w:author="Dave" w:date="2018-01-05T19:41:00Z">
              <w:r w:rsidRPr="00B70E3E" w:rsidDel="00F05876">
                <w:rPr>
                  <w:rFonts w:eastAsia="Calibri"/>
                </w:rPr>
                <w:delText>P</w:delText>
              </w:r>
            </w:del>
          </w:p>
        </w:tc>
        <w:tc>
          <w:tcPr>
            <w:tcW w:w="617" w:type="dxa"/>
            <w:shd w:val="clear" w:color="auto" w:fill="auto"/>
            <w:vAlign w:val="center"/>
          </w:tcPr>
          <w:p w14:paraId="265FFA44" w14:textId="5DD9F73D" w:rsidR="0012000C" w:rsidRPr="00B70E3E" w:rsidDel="00F05876" w:rsidRDefault="0012000C" w:rsidP="00253816">
            <w:pPr>
              <w:pStyle w:val="TAC"/>
              <w:rPr>
                <w:del w:id="17499" w:author="Dave" w:date="2018-01-05T19:41:00Z"/>
                <w:rFonts w:eastAsia="Calibri"/>
              </w:rPr>
            </w:pPr>
            <w:del w:id="17500" w:author="Dave" w:date="2018-01-05T19:41:00Z">
              <w:r w:rsidRPr="00B70E3E" w:rsidDel="00F05876">
                <w:rPr>
                  <w:rFonts w:eastAsia="Calibri"/>
                </w:rPr>
                <w:delText>P</w:delText>
              </w:r>
            </w:del>
          </w:p>
        </w:tc>
        <w:tc>
          <w:tcPr>
            <w:tcW w:w="617" w:type="dxa"/>
            <w:shd w:val="clear" w:color="auto" w:fill="auto"/>
            <w:vAlign w:val="center"/>
          </w:tcPr>
          <w:p w14:paraId="4B10CD1B" w14:textId="0DEEBBED" w:rsidR="0012000C" w:rsidRPr="00B70E3E" w:rsidDel="00F05876" w:rsidRDefault="0012000C" w:rsidP="00253816">
            <w:pPr>
              <w:pStyle w:val="TAC"/>
              <w:rPr>
                <w:del w:id="17501" w:author="Dave" w:date="2018-01-05T19:41:00Z"/>
                <w:rFonts w:eastAsia="Calibri"/>
              </w:rPr>
            </w:pPr>
            <w:del w:id="17502" w:author="Dave" w:date="2018-01-05T19:41:00Z">
              <w:r w:rsidRPr="00B70E3E" w:rsidDel="00F05876">
                <w:rPr>
                  <w:rFonts w:eastAsia="Calibri"/>
                </w:rPr>
                <w:delText>P</w:delText>
              </w:r>
            </w:del>
          </w:p>
        </w:tc>
        <w:tc>
          <w:tcPr>
            <w:tcW w:w="617" w:type="dxa"/>
            <w:shd w:val="clear" w:color="auto" w:fill="auto"/>
            <w:vAlign w:val="center"/>
          </w:tcPr>
          <w:p w14:paraId="5E996CCF" w14:textId="1AAC21A1" w:rsidR="0012000C" w:rsidRPr="00B70E3E" w:rsidDel="00F05876" w:rsidRDefault="0012000C" w:rsidP="00253816">
            <w:pPr>
              <w:pStyle w:val="TAC"/>
              <w:rPr>
                <w:del w:id="17503" w:author="Dave" w:date="2018-01-05T19:41:00Z"/>
                <w:rFonts w:eastAsia="Calibri"/>
              </w:rPr>
            </w:pPr>
            <w:del w:id="17504" w:author="Dave" w:date="2018-01-05T19:41:00Z">
              <w:r w:rsidRPr="00B70E3E" w:rsidDel="00F05876">
                <w:rPr>
                  <w:rFonts w:eastAsia="Calibri"/>
                </w:rPr>
                <w:delText>P</w:delText>
              </w:r>
            </w:del>
          </w:p>
        </w:tc>
        <w:tc>
          <w:tcPr>
            <w:tcW w:w="617" w:type="dxa"/>
            <w:shd w:val="clear" w:color="auto" w:fill="auto"/>
            <w:vAlign w:val="center"/>
          </w:tcPr>
          <w:p w14:paraId="3EF01F89" w14:textId="5892EF9C" w:rsidR="0012000C" w:rsidRPr="00B70E3E" w:rsidDel="00F05876" w:rsidRDefault="0012000C" w:rsidP="00253816">
            <w:pPr>
              <w:pStyle w:val="TAC"/>
              <w:rPr>
                <w:del w:id="17505" w:author="Dave" w:date="2018-01-05T19:41:00Z"/>
                <w:rFonts w:eastAsia="Calibri"/>
              </w:rPr>
            </w:pPr>
            <w:del w:id="17506" w:author="Dave" w:date="2018-01-05T19:41:00Z">
              <w:r w:rsidRPr="00B70E3E" w:rsidDel="00F05876">
                <w:rPr>
                  <w:rFonts w:eastAsia="Calibri"/>
                </w:rPr>
                <w:delText>P</w:delText>
              </w:r>
            </w:del>
          </w:p>
        </w:tc>
        <w:tc>
          <w:tcPr>
            <w:tcW w:w="617" w:type="dxa"/>
            <w:shd w:val="clear" w:color="auto" w:fill="auto"/>
            <w:vAlign w:val="center"/>
          </w:tcPr>
          <w:p w14:paraId="1CF6988C" w14:textId="17FF1083" w:rsidR="0012000C" w:rsidRPr="00B70E3E" w:rsidDel="00F05876" w:rsidRDefault="0012000C" w:rsidP="00253816">
            <w:pPr>
              <w:pStyle w:val="TAC"/>
              <w:rPr>
                <w:del w:id="17507" w:author="Dave" w:date="2018-01-05T19:41:00Z"/>
                <w:rFonts w:eastAsia="Calibri"/>
              </w:rPr>
            </w:pPr>
            <w:del w:id="17508" w:author="Dave" w:date="2018-01-05T19:41:00Z">
              <w:r w:rsidRPr="00B70E3E" w:rsidDel="00F05876">
                <w:rPr>
                  <w:rFonts w:eastAsia="Calibri"/>
                </w:rPr>
                <w:delText>-</w:delText>
              </w:r>
            </w:del>
          </w:p>
        </w:tc>
        <w:tc>
          <w:tcPr>
            <w:tcW w:w="617" w:type="dxa"/>
            <w:shd w:val="clear" w:color="auto" w:fill="auto"/>
            <w:vAlign w:val="center"/>
          </w:tcPr>
          <w:p w14:paraId="3B46FB2A" w14:textId="2F292717" w:rsidR="0012000C" w:rsidRPr="00B70E3E" w:rsidDel="00F05876" w:rsidRDefault="0012000C" w:rsidP="00253816">
            <w:pPr>
              <w:pStyle w:val="TAC"/>
              <w:rPr>
                <w:del w:id="17509" w:author="Dave" w:date="2018-01-05T19:41:00Z"/>
                <w:rFonts w:eastAsia="Calibri"/>
              </w:rPr>
            </w:pPr>
            <w:del w:id="17510" w:author="Dave" w:date="2018-01-05T19:41:00Z">
              <w:r w:rsidRPr="00B70E3E" w:rsidDel="00F05876">
                <w:rPr>
                  <w:rFonts w:eastAsia="Calibri"/>
                </w:rPr>
                <w:delText>-</w:delText>
              </w:r>
            </w:del>
          </w:p>
        </w:tc>
        <w:tc>
          <w:tcPr>
            <w:tcW w:w="617" w:type="dxa"/>
            <w:shd w:val="clear" w:color="auto" w:fill="auto"/>
            <w:vAlign w:val="center"/>
          </w:tcPr>
          <w:p w14:paraId="2D1E5EF7" w14:textId="58CD6B5B" w:rsidR="0012000C" w:rsidRPr="00B70E3E" w:rsidDel="00F05876" w:rsidRDefault="0012000C" w:rsidP="00253816">
            <w:pPr>
              <w:pStyle w:val="TAC"/>
              <w:rPr>
                <w:del w:id="17511" w:author="Dave" w:date="2018-01-05T19:41:00Z"/>
                <w:rFonts w:eastAsia="Calibri"/>
              </w:rPr>
            </w:pPr>
            <w:del w:id="17512" w:author="Dave" w:date="2018-01-05T19:41:00Z">
              <w:r w:rsidRPr="00B70E3E" w:rsidDel="00F05876">
                <w:rPr>
                  <w:rFonts w:eastAsia="Calibri"/>
                </w:rPr>
                <w:delText>-</w:delText>
              </w:r>
            </w:del>
          </w:p>
        </w:tc>
        <w:tc>
          <w:tcPr>
            <w:tcW w:w="617" w:type="dxa"/>
            <w:shd w:val="clear" w:color="auto" w:fill="auto"/>
            <w:vAlign w:val="center"/>
          </w:tcPr>
          <w:p w14:paraId="012DE201" w14:textId="5B9C5F45" w:rsidR="0012000C" w:rsidRPr="00B70E3E" w:rsidDel="00F05876" w:rsidRDefault="0012000C" w:rsidP="00253816">
            <w:pPr>
              <w:pStyle w:val="TAC"/>
              <w:rPr>
                <w:del w:id="17513" w:author="Dave" w:date="2018-01-05T19:41:00Z"/>
                <w:rFonts w:eastAsia="Calibri"/>
              </w:rPr>
            </w:pPr>
            <w:del w:id="17514" w:author="Dave" w:date="2018-01-05T19:41:00Z">
              <w:r w:rsidRPr="00B70E3E" w:rsidDel="00F05876">
                <w:rPr>
                  <w:rFonts w:eastAsia="Calibri"/>
                </w:rPr>
                <w:delText>-</w:delText>
              </w:r>
            </w:del>
          </w:p>
        </w:tc>
        <w:tc>
          <w:tcPr>
            <w:tcW w:w="717" w:type="dxa"/>
            <w:shd w:val="clear" w:color="auto" w:fill="auto"/>
            <w:vAlign w:val="center"/>
          </w:tcPr>
          <w:p w14:paraId="584403A6" w14:textId="18FFB269" w:rsidR="0012000C" w:rsidRPr="00B70E3E" w:rsidDel="00F05876" w:rsidRDefault="0012000C" w:rsidP="00253816">
            <w:pPr>
              <w:pStyle w:val="TAC"/>
              <w:rPr>
                <w:del w:id="17515" w:author="Dave" w:date="2018-01-05T19:41:00Z"/>
                <w:rFonts w:eastAsia="Calibri"/>
              </w:rPr>
            </w:pPr>
            <w:del w:id="17516" w:author="Dave" w:date="2018-01-05T19:41:00Z">
              <w:r w:rsidRPr="00B70E3E" w:rsidDel="00F05876">
                <w:rPr>
                  <w:rFonts w:eastAsia="Calibri"/>
                </w:rPr>
                <w:delText>S</w:delText>
              </w:r>
            </w:del>
          </w:p>
        </w:tc>
        <w:tc>
          <w:tcPr>
            <w:tcW w:w="797" w:type="dxa"/>
            <w:vAlign w:val="center"/>
          </w:tcPr>
          <w:p w14:paraId="444CD57E" w14:textId="6302D037" w:rsidR="0012000C" w:rsidRPr="00B70E3E" w:rsidDel="00F05876" w:rsidRDefault="0012000C" w:rsidP="00253816">
            <w:pPr>
              <w:pStyle w:val="TAC"/>
              <w:rPr>
                <w:del w:id="17517" w:author="Dave" w:date="2018-01-05T19:41:00Z"/>
                <w:rFonts w:eastAsia="Calibri"/>
              </w:rPr>
            </w:pPr>
            <w:del w:id="17518" w:author="Dave" w:date="2018-01-05T19:41:00Z">
              <w:r w:rsidRPr="00B70E3E" w:rsidDel="00F05876">
                <w:rPr>
                  <w:rFonts w:eastAsia="Calibri"/>
                </w:rPr>
                <w:delText>-</w:delText>
              </w:r>
            </w:del>
          </w:p>
        </w:tc>
      </w:tr>
      <w:tr w:rsidR="0012000C" w:rsidRPr="00B70E3E" w:rsidDel="00F05876" w14:paraId="73C337C7" w14:textId="4A00EB9F" w:rsidTr="00874A03">
        <w:trPr>
          <w:cantSplit/>
          <w:jc w:val="center"/>
          <w:del w:id="17519" w:author="Dave" w:date="2018-01-05T19:41:00Z"/>
        </w:trPr>
        <w:tc>
          <w:tcPr>
            <w:tcW w:w="2539" w:type="dxa"/>
            <w:shd w:val="clear" w:color="auto" w:fill="auto"/>
          </w:tcPr>
          <w:p w14:paraId="6DD3DDCB" w14:textId="26590594" w:rsidR="0012000C" w:rsidRPr="00B70E3E" w:rsidDel="00F05876" w:rsidRDefault="0012000C" w:rsidP="00154AC9">
            <w:pPr>
              <w:spacing w:after="0"/>
              <w:rPr>
                <w:del w:id="17520" w:author="Dave" w:date="2018-01-05T19:41:00Z"/>
                <w:rFonts w:ascii="Arial" w:eastAsia="Calibri" w:hAnsi="Arial"/>
                <w:sz w:val="18"/>
              </w:rPr>
            </w:pPr>
            <w:del w:id="17521"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.2.10</w:delText>
              </w:r>
              <w:r w:rsidRPr="00B70E3E" w:rsidDel="00F05876">
                <w:rPr>
                  <w:rFonts w:ascii="Arial" w:eastAsia="Calibri" w:hAnsi="Arial"/>
                  <w:sz w:val="18"/>
                </w:rPr>
                <w:delText xml:space="preserve"> Use of </w:delText>
              </w:r>
              <w:r w:rsidR="002D5378" w:rsidRPr="00B70E3E" w:rsidDel="00F05876">
                <w:rPr>
                  <w:rFonts w:ascii="Arial" w:eastAsia="Calibri" w:hAnsi="Arial"/>
                  <w:sz w:val="18"/>
                </w:rPr>
                <w:delText>c</w:delText>
              </w:r>
              <w:r w:rsidRPr="00B70E3E" w:rsidDel="00F05876">
                <w:rPr>
                  <w:rFonts w:ascii="Arial" w:eastAsia="Calibri" w:hAnsi="Arial"/>
                  <w:sz w:val="18"/>
                </w:rPr>
                <w:delText>olour</w:delText>
              </w:r>
            </w:del>
          </w:p>
        </w:tc>
        <w:tc>
          <w:tcPr>
            <w:tcW w:w="617" w:type="dxa"/>
            <w:shd w:val="clear" w:color="auto" w:fill="auto"/>
            <w:vAlign w:val="center"/>
          </w:tcPr>
          <w:p w14:paraId="73F0AE5A" w14:textId="4037CAD1" w:rsidR="0012000C" w:rsidRPr="00B70E3E" w:rsidDel="00F05876" w:rsidRDefault="0012000C" w:rsidP="00253816">
            <w:pPr>
              <w:pStyle w:val="TAC"/>
              <w:rPr>
                <w:del w:id="17522" w:author="Dave" w:date="2018-01-05T19:41:00Z"/>
                <w:rFonts w:eastAsia="Calibri"/>
              </w:rPr>
            </w:pPr>
            <w:del w:id="17523" w:author="Dave" w:date="2018-01-05T19:41:00Z">
              <w:r w:rsidRPr="00B70E3E" w:rsidDel="00F05876">
                <w:rPr>
                  <w:rFonts w:eastAsia="Calibri"/>
                </w:rPr>
                <w:delText>P</w:delText>
              </w:r>
            </w:del>
          </w:p>
        </w:tc>
        <w:tc>
          <w:tcPr>
            <w:tcW w:w="617" w:type="dxa"/>
            <w:shd w:val="clear" w:color="auto" w:fill="auto"/>
            <w:vAlign w:val="center"/>
          </w:tcPr>
          <w:p w14:paraId="735DAB67" w14:textId="376C9BC7" w:rsidR="0012000C" w:rsidRPr="00B70E3E" w:rsidDel="00F05876" w:rsidRDefault="0012000C" w:rsidP="00253816">
            <w:pPr>
              <w:pStyle w:val="TAC"/>
              <w:rPr>
                <w:del w:id="17524" w:author="Dave" w:date="2018-01-05T19:41:00Z"/>
                <w:rFonts w:eastAsia="Calibri"/>
              </w:rPr>
            </w:pPr>
            <w:del w:id="17525" w:author="Dave" w:date="2018-01-05T19:41:00Z">
              <w:r w:rsidRPr="00B70E3E" w:rsidDel="00F05876">
                <w:rPr>
                  <w:rFonts w:eastAsia="Calibri"/>
                </w:rPr>
                <w:delText>P</w:delText>
              </w:r>
            </w:del>
          </w:p>
        </w:tc>
        <w:tc>
          <w:tcPr>
            <w:tcW w:w="617" w:type="dxa"/>
            <w:shd w:val="clear" w:color="auto" w:fill="auto"/>
            <w:vAlign w:val="center"/>
          </w:tcPr>
          <w:p w14:paraId="6B85803B" w14:textId="5CA0F1B1" w:rsidR="0012000C" w:rsidRPr="00B70E3E" w:rsidDel="00F05876" w:rsidRDefault="0012000C" w:rsidP="00253816">
            <w:pPr>
              <w:pStyle w:val="TAC"/>
              <w:rPr>
                <w:del w:id="17526" w:author="Dave" w:date="2018-01-05T19:41:00Z"/>
                <w:rFonts w:eastAsia="Calibri"/>
              </w:rPr>
            </w:pPr>
            <w:del w:id="17527" w:author="Dave" w:date="2018-01-05T19:41:00Z">
              <w:r w:rsidRPr="00B70E3E" w:rsidDel="00F05876">
                <w:rPr>
                  <w:rFonts w:eastAsia="Calibri"/>
                </w:rPr>
                <w:delText>P</w:delText>
              </w:r>
            </w:del>
          </w:p>
        </w:tc>
        <w:tc>
          <w:tcPr>
            <w:tcW w:w="617" w:type="dxa"/>
            <w:shd w:val="clear" w:color="auto" w:fill="auto"/>
            <w:vAlign w:val="center"/>
          </w:tcPr>
          <w:p w14:paraId="7B955456" w14:textId="2564E952" w:rsidR="0012000C" w:rsidRPr="00B70E3E" w:rsidDel="00F05876" w:rsidRDefault="0012000C" w:rsidP="00253816">
            <w:pPr>
              <w:pStyle w:val="TAC"/>
              <w:rPr>
                <w:del w:id="17528" w:author="Dave" w:date="2018-01-05T19:41:00Z"/>
                <w:rFonts w:eastAsia="Calibri"/>
              </w:rPr>
            </w:pPr>
            <w:del w:id="17529" w:author="Dave" w:date="2018-01-05T19:41:00Z">
              <w:r w:rsidRPr="00B70E3E" w:rsidDel="00F05876">
                <w:rPr>
                  <w:rFonts w:eastAsia="Calibri"/>
                </w:rPr>
                <w:delText>-</w:delText>
              </w:r>
            </w:del>
          </w:p>
        </w:tc>
        <w:tc>
          <w:tcPr>
            <w:tcW w:w="617" w:type="dxa"/>
            <w:shd w:val="clear" w:color="auto" w:fill="auto"/>
            <w:vAlign w:val="center"/>
          </w:tcPr>
          <w:p w14:paraId="2AD15FA7" w14:textId="2B57B659" w:rsidR="0012000C" w:rsidRPr="00B70E3E" w:rsidDel="00F05876" w:rsidRDefault="0012000C" w:rsidP="00253816">
            <w:pPr>
              <w:pStyle w:val="TAC"/>
              <w:rPr>
                <w:del w:id="17530" w:author="Dave" w:date="2018-01-05T19:41:00Z"/>
                <w:rFonts w:eastAsia="Calibri"/>
              </w:rPr>
            </w:pPr>
            <w:del w:id="17531" w:author="Dave" w:date="2018-01-05T19:41:00Z">
              <w:r w:rsidRPr="00B70E3E" w:rsidDel="00F05876">
                <w:rPr>
                  <w:rFonts w:eastAsia="Calibri"/>
                </w:rPr>
                <w:delText>-</w:delText>
              </w:r>
            </w:del>
          </w:p>
        </w:tc>
        <w:tc>
          <w:tcPr>
            <w:tcW w:w="617" w:type="dxa"/>
            <w:shd w:val="clear" w:color="auto" w:fill="auto"/>
            <w:vAlign w:val="center"/>
          </w:tcPr>
          <w:p w14:paraId="3D4F5F9C" w14:textId="5EFB39B7" w:rsidR="0012000C" w:rsidRPr="00B70E3E" w:rsidDel="00F05876" w:rsidRDefault="0012000C" w:rsidP="00253816">
            <w:pPr>
              <w:pStyle w:val="TAC"/>
              <w:rPr>
                <w:del w:id="17532" w:author="Dave" w:date="2018-01-05T19:41:00Z"/>
                <w:rFonts w:eastAsia="Calibri"/>
              </w:rPr>
            </w:pPr>
            <w:del w:id="17533" w:author="Dave" w:date="2018-01-05T19:41:00Z">
              <w:r w:rsidRPr="00B70E3E" w:rsidDel="00F05876">
                <w:rPr>
                  <w:rFonts w:eastAsia="Calibri"/>
                </w:rPr>
                <w:delText>-</w:delText>
              </w:r>
            </w:del>
          </w:p>
        </w:tc>
        <w:tc>
          <w:tcPr>
            <w:tcW w:w="617" w:type="dxa"/>
            <w:shd w:val="clear" w:color="auto" w:fill="auto"/>
            <w:vAlign w:val="center"/>
          </w:tcPr>
          <w:p w14:paraId="2913CAA0" w14:textId="66E202F6" w:rsidR="0012000C" w:rsidRPr="00B70E3E" w:rsidDel="00F05876" w:rsidRDefault="0012000C" w:rsidP="00253816">
            <w:pPr>
              <w:pStyle w:val="TAC"/>
              <w:rPr>
                <w:del w:id="17534" w:author="Dave" w:date="2018-01-05T19:41:00Z"/>
                <w:rFonts w:eastAsia="Calibri"/>
              </w:rPr>
            </w:pPr>
            <w:del w:id="17535" w:author="Dave" w:date="2018-01-05T19:41:00Z">
              <w:r w:rsidRPr="00B70E3E" w:rsidDel="00F05876">
                <w:rPr>
                  <w:rFonts w:eastAsia="Calibri"/>
                </w:rPr>
                <w:delText>-</w:delText>
              </w:r>
            </w:del>
          </w:p>
        </w:tc>
        <w:tc>
          <w:tcPr>
            <w:tcW w:w="617" w:type="dxa"/>
            <w:shd w:val="clear" w:color="auto" w:fill="auto"/>
            <w:vAlign w:val="center"/>
          </w:tcPr>
          <w:p w14:paraId="775125A0" w14:textId="07987D46" w:rsidR="0012000C" w:rsidRPr="00B70E3E" w:rsidDel="00F05876" w:rsidRDefault="0012000C" w:rsidP="00253816">
            <w:pPr>
              <w:pStyle w:val="TAC"/>
              <w:rPr>
                <w:del w:id="17536" w:author="Dave" w:date="2018-01-05T19:41:00Z"/>
                <w:rFonts w:eastAsia="Calibri"/>
              </w:rPr>
            </w:pPr>
            <w:del w:id="17537" w:author="Dave" w:date="2018-01-05T19:41:00Z">
              <w:r w:rsidRPr="00B70E3E" w:rsidDel="00F05876">
                <w:rPr>
                  <w:rFonts w:eastAsia="Calibri"/>
                </w:rPr>
                <w:delText>-</w:delText>
              </w:r>
            </w:del>
          </w:p>
        </w:tc>
        <w:tc>
          <w:tcPr>
            <w:tcW w:w="617" w:type="dxa"/>
            <w:shd w:val="clear" w:color="auto" w:fill="auto"/>
            <w:vAlign w:val="center"/>
          </w:tcPr>
          <w:p w14:paraId="7F1D7298" w14:textId="000A9B1C" w:rsidR="0012000C" w:rsidRPr="00B70E3E" w:rsidDel="00F05876" w:rsidRDefault="0012000C" w:rsidP="00253816">
            <w:pPr>
              <w:pStyle w:val="TAC"/>
              <w:rPr>
                <w:del w:id="17538" w:author="Dave" w:date="2018-01-05T19:41:00Z"/>
                <w:rFonts w:eastAsia="Calibri"/>
              </w:rPr>
            </w:pPr>
            <w:del w:id="17539" w:author="Dave" w:date="2018-01-05T19:41:00Z">
              <w:r w:rsidRPr="00B70E3E" w:rsidDel="00F05876">
                <w:rPr>
                  <w:rFonts w:eastAsia="Calibri"/>
                </w:rPr>
                <w:delText>-</w:delText>
              </w:r>
            </w:del>
          </w:p>
        </w:tc>
        <w:tc>
          <w:tcPr>
            <w:tcW w:w="717" w:type="dxa"/>
            <w:shd w:val="clear" w:color="auto" w:fill="auto"/>
            <w:vAlign w:val="center"/>
          </w:tcPr>
          <w:p w14:paraId="27C21AA5" w14:textId="31ED28E3" w:rsidR="0012000C" w:rsidRPr="00B70E3E" w:rsidDel="00F05876" w:rsidRDefault="0012000C" w:rsidP="00253816">
            <w:pPr>
              <w:pStyle w:val="TAC"/>
              <w:rPr>
                <w:del w:id="17540" w:author="Dave" w:date="2018-01-05T19:41:00Z"/>
                <w:rFonts w:eastAsia="Calibri"/>
              </w:rPr>
            </w:pPr>
            <w:del w:id="17541" w:author="Dave" w:date="2018-01-05T19:41:00Z">
              <w:r w:rsidRPr="00B70E3E" w:rsidDel="00F05876">
                <w:rPr>
                  <w:rFonts w:eastAsia="Calibri"/>
                </w:rPr>
                <w:delText>S</w:delText>
              </w:r>
            </w:del>
          </w:p>
        </w:tc>
        <w:tc>
          <w:tcPr>
            <w:tcW w:w="797" w:type="dxa"/>
            <w:vAlign w:val="center"/>
          </w:tcPr>
          <w:p w14:paraId="5C84F54B" w14:textId="0D9C8E04" w:rsidR="0012000C" w:rsidRPr="00B70E3E" w:rsidDel="00F05876" w:rsidRDefault="0012000C" w:rsidP="00253816">
            <w:pPr>
              <w:pStyle w:val="TAC"/>
              <w:rPr>
                <w:del w:id="17542" w:author="Dave" w:date="2018-01-05T19:41:00Z"/>
                <w:rFonts w:eastAsia="Calibri"/>
              </w:rPr>
            </w:pPr>
            <w:del w:id="17543" w:author="Dave" w:date="2018-01-05T19:41:00Z">
              <w:r w:rsidRPr="00B70E3E" w:rsidDel="00F05876">
                <w:rPr>
                  <w:rFonts w:eastAsia="Calibri"/>
                </w:rPr>
                <w:delText>-</w:delText>
              </w:r>
            </w:del>
          </w:p>
        </w:tc>
      </w:tr>
      <w:tr w:rsidR="0012000C" w:rsidRPr="00B70E3E" w:rsidDel="00F05876" w14:paraId="3C9BF348" w14:textId="31669F69" w:rsidTr="00874A03">
        <w:trPr>
          <w:cantSplit/>
          <w:jc w:val="center"/>
          <w:del w:id="17544" w:author="Dave" w:date="2018-01-05T19:41:00Z"/>
        </w:trPr>
        <w:tc>
          <w:tcPr>
            <w:tcW w:w="2539" w:type="dxa"/>
            <w:shd w:val="clear" w:color="auto" w:fill="auto"/>
          </w:tcPr>
          <w:p w14:paraId="233FBEF6" w14:textId="00EF247E" w:rsidR="0012000C" w:rsidRPr="00B70E3E" w:rsidDel="00F05876" w:rsidRDefault="0012000C" w:rsidP="00154AC9">
            <w:pPr>
              <w:spacing w:after="0"/>
              <w:rPr>
                <w:del w:id="17545" w:author="Dave" w:date="2018-01-05T19:41:00Z"/>
                <w:rFonts w:ascii="Arial" w:eastAsia="Calibri" w:hAnsi="Arial"/>
                <w:sz w:val="18"/>
              </w:rPr>
            </w:pPr>
            <w:del w:id="17546"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.2.11</w:delText>
              </w:r>
              <w:r w:rsidRPr="00B70E3E" w:rsidDel="00F05876">
                <w:rPr>
                  <w:rFonts w:ascii="Arial" w:eastAsia="Calibri" w:hAnsi="Arial"/>
                  <w:sz w:val="18"/>
                </w:rPr>
                <w:delText xml:space="preserve"> Audio </w:delText>
              </w:r>
              <w:r w:rsidR="002D5378" w:rsidRPr="00B70E3E" w:rsidDel="00F05876">
                <w:rPr>
                  <w:rFonts w:ascii="Arial" w:eastAsia="Calibri" w:hAnsi="Arial"/>
                  <w:sz w:val="18"/>
                </w:rPr>
                <w:delText>c</w:delText>
              </w:r>
              <w:r w:rsidRPr="00B70E3E" w:rsidDel="00F05876">
                <w:rPr>
                  <w:rFonts w:ascii="Arial" w:eastAsia="Calibri" w:hAnsi="Arial"/>
                  <w:sz w:val="18"/>
                </w:rPr>
                <w:delText>ontrol</w:delText>
              </w:r>
            </w:del>
          </w:p>
        </w:tc>
        <w:tc>
          <w:tcPr>
            <w:tcW w:w="617" w:type="dxa"/>
            <w:shd w:val="clear" w:color="auto" w:fill="auto"/>
            <w:vAlign w:val="center"/>
          </w:tcPr>
          <w:p w14:paraId="5F8DABF9" w14:textId="7157A367" w:rsidR="0012000C" w:rsidRPr="00B70E3E" w:rsidDel="00F05876" w:rsidRDefault="0012000C" w:rsidP="00253816">
            <w:pPr>
              <w:pStyle w:val="TAC"/>
              <w:rPr>
                <w:del w:id="17547" w:author="Dave" w:date="2018-01-05T19:41:00Z"/>
                <w:rFonts w:eastAsia="Calibri"/>
              </w:rPr>
            </w:pPr>
            <w:del w:id="17548" w:author="Dave" w:date="2018-01-05T19:41:00Z">
              <w:r w:rsidRPr="00B70E3E" w:rsidDel="00F05876">
                <w:rPr>
                  <w:rFonts w:eastAsia="Calibri"/>
                </w:rPr>
                <w:delText>P</w:delText>
              </w:r>
            </w:del>
          </w:p>
        </w:tc>
        <w:tc>
          <w:tcPr>
            <w:tcW w:w="617" w:type="dxa"/>
            <w:shd w:val="clear" w:color="auto" w:fill="auto"/>
            <w:vAlign w:val="center"/>
          </w:tcPr>
          <w:p w14:paraId="590B49AB" w14:textId="4A249803" w:rsidR="0012000C" w:rsidRPr="00B70E3E" w:rsidDel="00F05876" w:rsidRDefault="0012000C" w:rsidP="00253816">
            <w:pPr>
              <w:pStyle w:val="TAC"/>
              <w:rPr>
                <w:del w:id="17549" w:author="Dave" w:date="2018-01-05T19:41:00Z"/>
                <w:rFonts w:eastAsia="Calibri"/>
              </w:rPr>
            </w:pPr>
            <w:del w:id="17550" w:author="Dave" w:date="2018-01-05T19:41:00Z">
              <w:r w:rsidRPr="00B70E3E" w:rsidDel="00F05876">
                <w:rPr>
                  <w:rFonts w:eastAsia="Calibri"/>
                </w:rPr>
                <w:delText>-</w:delText>
              </w:r>
            </w:del>
          </w:p>
        </w:tc>
        <w:tc>
          <w:tcPr>
            <w:tcW w:w="617" w:type="dxa"/>
            <w:shd w:val="clear" w:color="auto" w:fill="auto"/>
            <w:vAlign w:val="center"/>
          </w:tcPr>
          <w:p w14:paraId="211619A3" w14:textId="78E87830" w:rsidR="0012000C" w:rsidRPr="00B70E3E" w:rsidDel="00F05876" w:rsidRDefault="0012000C" w:rsidP="00253816">
            <w:pPr>
              <w:pStyle w:val="TAC"/>
              <w:rPr>
                <w:del w:id="17551" w:author="Dave" w:date="2018-01-05T19:41:00Z"/>
                <w:rFonts w:eastAsia="Calibri"/>
              </w:rPr>
            </w:pPr>
            <w:del w:id="17552" w:author="Dave" w:date="2018-01-05T19:41:00Z">
              <w:r w:rsidRPr="00B70E3E" w:rsidDel="00F05876">
                <w:rPr>
                  <w:rFonts w:eastAsia="Calibri"/>
                </w:rPr>
                <w:delText>-</w:delText>
              </w:r>
            </w:del>
          </w:p>
        </w:tc>
        <w:tc>
          <w:tcPr>
            <w:tcW w:w="617" w:type="dxa"/>
            <w:shd w:val="clear" w:color="auto" w:fill="auto"/>
            <w:vAlign w:val="center"/>
          </w:tcPr>
          <w:p w14:paraId="67E246FF" w14:textId="0957C61F" w:rsidR="0012000C" w:rsidRPr="00B70E3E" w:rsidDel="00F05876" w:rsidRDefault="0012000C" w:rsidP="00253816">
            <w:pPr>
              <w:pStyle w:val="TAC"/>
              <w:rPr>
                <w:del w:id="17553" w:author="Dave" w:date="2018-01-05T19:41:00Z"/>
                <w:rFonts w:eastAsia="Calibri"/>
              </w:rPr>
            </w:pPr>
            <w:del w:id="17554" w:author="Dave" w:date="2018-01-05T19:41:00Z">
              <w:r w:rsidRPr="00B70E3E" w:rsidDel="00F05876">
                <w:rPr>
                  <w:rFonts w:eastAsia="Calibri"/>
                </w:rPr>
                <w:delText>-</w:delText>
              </w:r>
            </w:del>
          </w:p>
        </w:tc>
        <w:tc>
          <w:tcPr>
            <w:tcW w:w="617" w:type="dxa"/>
            <w:shd w:val="clear" w:color="auto" w:fill="auto"/>
            <w:vAlign w:val="center"/>
          </w:tcPr>
          <w:p w14:paraId="6ECA9B19" w14:textId="07585055" w:rsidR="0012000C" w:rsidRPr="00B70E3E" w:rsidDel="00F05876" w:rsidRDefault="0012000C" w:rsidP="00253816">
            <w:pPr>
              <w:pStyle w:val="TAC"/>
              <w:rPr>
                <w:del w:id="17555" w:author="Dave" w:date="2018-01-05T19:41:00Z"/>
                <w:rFonts w:eastAsia="Calibri"/>
              </w:rPr>
            </w:pPr>
            <w:del w:id="17556" w:author="Dave" w:date="2018-01-05T19:41:00Z">
              <w:r w:rsidRPr="00B70E3E" w:rsidDel="00F05876">
                <w:rPr>
                  <w:rFonts w:eastAsia="Calibri"/>
                </w:rPr>
                <w:delText>P</w:delText>
              </w:r>
            </w:del>
          </w:p>
        </w:tc>
        <w:tc>
          <w:tcPr>
            <w:tcW w:w="617" w:type="dxa"/>
            <w:shd w:val="clear" w:color="auto" w:fill="auto"/>
            <w:vAlign w:val="center"/>
          </w:tcPr>
          <w:p w14:paraId="6DACEE96" w14:textId="620E81C7" w:rsidR="0012000C" w:rsidRPr="00B70E3E" w:rsidDel="00F05876" w:rsidRDefault="0012000C" w:rsidP="00253816">
            <w:pPr>
              <w:pStyle w:val="TAC"/>
              <w:rPr>
                <w:del w:id="17557" w:author="Dave" w:date="2018-01-05T19:41:00Z"/>
                <w:rFonts w:eastAsia="Calibri"/>
              </w:rPr>
            </w:pPr>
            <w:del w:id="17558" w:author="Dave" w:date="2018-01-05T19:41:00Z">
              <w:r w:rsidRPr="00B70E3E" w:rsidDel="00F05876">
                <w:rPr>
                  <w:rFonts w:eastAsia="Calibri"/>
                </w:rPr>
                <w:delText>-</w:delText>
              </w:r>
            </w:del>
          </w:p>
        </w:tc>
        <w:tc>
          <w:tcPr>
            <w:tcW w:w="617" w:type="dxa"/>
            <w:shd w:val="clear" w:color="auto" w:fill="auto"/>
            <w:vAlign w:val="center"/>
          </w:tcPr>
          <w:p w14:paraId="1E49EEE6" w14:textId="61959246" w:rsidR="0012000C" w:rsidRPr="00B70E3E" w:rsidDel="00F05876" w:rsidRDefault="0012000C" w:rsidP="00253816">
            <w:pPr>
              <w:pStyle w:val="TAC"/>
              <w:rPr>
                <w:del w:id="17559" w:author="Dave" w:date="2018-01-05T19:41:00Z"/>
                <w:rFonts w:eastAsia="Calibri"/>
              </w:rPr>
            </w:pPr>
            <w:del w:id="17560" w:author="Dave" w:date="2018-01-05T19:41:00Z">
              <w:r w:rsidRPr="00B70E3E" w:rsidDel="00F05876">
                <w:rPr>
                  <w:rFonts w:eastAsia="Calibri"/>
                </w:rPr>
                <w:delText>-</w:delText>
              </w:r>
            </w:del>
          </w:p>
        </w:tc>
        <w:tc>
          <w:tcPr>
            <w:tcW w:w="617" w:type="dxa"/>
            <w:shd w:val="clear" w:color="auto" w:fill="auto"/>
            <w:vAlign w:val="center"/>
          </w:tcPr>
          <w:p w14:paraId="155EB185" w14:textId="42195F3F" w:rsidR="0012000C" w:rsidRPr="00B70E3E" w:rsidDel="00F05876" w:rsidRDefault="0012000C" w:rsidP="00253816">
            <w:pPr>
              <w:pStyle w:val="TAC"/>
              <w:rPr>
                <w:del w:id="17561" w:author="Dave" w:date="2018-01-05T19:41:00Z"/>
                <w:rFonts w:eastAsia="Calibri"/>
              </w:rPr>
            </w:pPr>
            <w:del w:id="17562" w:author="Dave" w:date="2018-01-05T19:41:00Z">
              <w:r w:rsidRPr="00B70E3E" w:rsidDel="00F05876">
                <w:rPr>
                  <w:rFonts w:eastAsia="Calibri"/>
                </w:rPr>
                <w:delText>-</w:delText>
              </w:r>
            </w:del>
          </w:p>
        </w:tc>
        <w:tc>
          <w:tcPr>
            <w:tcW w:w="617" w:type="dxa"/>
            <w:shd w:val="clear" w:color="auto" w:fill="auto"/>
            <w:vAlign w:val="center"/>
          </w:tcPr>
          <w:p w14:paraId="6CCCE520" w14:textId="6267C93A" w:rsidR="0012000C" w:rsidRPr="00B70E3E" w:rsidDel="00F05876" w:rsidRDefault="0012000C" w:rsidP="00253816">
            <w:pPr>
              <w:pStyle w:val="TAC"/>
              <w:rPr>
                <w:del w:id="17563" w:author="Dave" w:date="2018-01-05T19:41:00Z"/>
                <w:rFonts w:eastAsia="Calibri"/>
              </w:rPr>
            </w:pPr>
            <w:del w:id="17564" w:author="Dave" w:date="2018-01-05T19:41:00Z">
              <w:r w:rsidRPr="00B70E3E" w:rsidDel="00F05876">
                <w:rPr>
                  <w:rFonts w:eastAsia="Calibri"/>
                </w:rPr>
                <w:delText>-</w:delText>
              </w:r>
            </w:del>
          </w:p>
        </w:tc>
        <w:tc>
          <w:tcPr>
            <w:tcW w:w="717" w:type="dxa"/>
            <w:shd w:val="clear" w:color="auto" w:fill="auto"/>
            <w:vAlign w:val="center"/>
          </w:tcPr>
          <w:p w14:paraId="0B7EE41B" w14:textId="429FB200" w:rsidR="0012000C" w:rsidRPr="00B70E3E" w:rsidDel="00F05876" w:rsidRDefault="0012000C" w:rsidP="00253816">
            <w:pPr>
              <w:pStyle w:val="TAC"/>
              <w:rPr>
                <w:del w:id="17565" w:author="Dave" w:date="2018-01-05T19:41:00Z"/>
                <w:rFonts w:eastAsia="Calibri"/>
              </w:rPr>
            </w:pPr>
            <w:del w:id="17566" w:author="Dave" w:date="2018-01-05T19:41:00Z">
              <w:r w:rsidRPr="00B70E3E" w:rsidDel="00F05876">
                <w:rPr>
                  <w:rFonts w:eastAsia="Calibri"/>
                </w:rPr>
                <w:delText>S</w:delText>
              </w:r>
            </w:del>
          </w:p>
        </w:tc>
        <w:tc>
          <w:tcPr>
            <w:tcW w:w="797" w:type="dxa"/>
            <w:vAlign w:val="center"/>
          </w:tcPr>
          <w:p w14:paraId="1E018D71" w14:textId="5D58C411" w:rsidR="0012000C" w:rsidRPr="00B70E3E" w:rsidDel="00F05876" w:rsidRDefault="0012000C" w:rsidP="00253816">
            <w:pPr>
              <w:pStyle w:val="TAC"/>
              <w:rPr>
                <w:del w:id="17567" w:author="Dave" w:date="2018-01-05T19:41:00Z"/>
                <w:rFonts w:eastAsia="Calibri"/>
              </w:rPr>
            </w:pPr>
            <w:del w:id="17568" w:author="Dave" w:date="2018-01-05T19:41:00Z">
              <w:r w:rsidRPr="00B70E3E" w:rsidDel="00F05876">
                <w:rPr>
                  <w:rFonts w:eastAsia="Calibri"/>
                </w:rPr>
                <w:delText>-</w:delText>
              </w:r>
            </w:del>
          </w:p>
        </w:tc>
      </w:tr>
      <w:tr w:rsidR="0012000C" w:rsidRPr="00B70E3E" w:rsidDel="00F05876" w14:paraId="36A358A6" w14:textId="66739078" w:rsidTr="00874A03">
        <w:trPr>
          <w:cantSplit/>
          <w:jc w:val="center"/>
          <w:del w:id="17569" w:author="Dave" w:date="2018-01-05T19:41:00Z"/>
        </w:trPr>
        <w:tc>
          <w:tcPr>
            <w:tcW w:w="2539" w:type="dxa"/>
            <w:shd w:val="clear" w:color="auto" w:fill="auto"/>
          </w:tcPr>
          <w:p w14:paraId="45D0D2B8" w14:textId="01EE4BFA" w:rsidR="0012000C" w:rsidRPr="00B70E3E" w:rsidDel="00F05876" w:rsidRDefault="0012000C" w:rsidP="00154AC9">
            <w:pPr>
              <w:spacing w:after="0"/>
              <w:rPr>
                <w:del w:id="17570" w:author="Dave" w:date="2018-01-05T19:41:00Z"/>
                <w:rFonts w:ascii="Arial" w:eastAsia="Calibri" w:hAnsi="Arial"/>
                <w:sz w:val="18"/>
              </w:rPr>
            </w:pPr>
            <w:del w:id="17571"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.2.12</w:delText>
              </w:r>
              <w:r w:rsidRPr="00B70E3E" w:rsidDel="00F05876">
                <w:rPr>
                  <w:rFonts w:ascii="Arial" w:eastAsia="Calibri" w:hAnsi="Arial"/>
                  <w:sz w:val="18"/>
                </w:rPr>
                <w:delText xml:space="preserve"> Contrast (</w:delText>
              </w:r>
              <w:r w:rsidR="002D5378" w:rsidRPr="00B70E3E" w:rsidDel="00F05876">
                <w:rPr>
                  <w:rFonts w:ascii="Arial" w:eastAsia="Calibri" w:hAnsi="Arial"/>
                  <w:sz w:val="18"/>
                </w:rPr>
                <w:delText>m</w:delText>
              </w:r>
              <w:r w:rsidRPr="00B70E3E" w:rsidDel="00F05876">
                <w:rPr>
                  <w:rFonts w:ascii="Arial" w:eastAsia="Calibri" w:hAnsi="Arial"/>
                  <w:sz w:val="18"/>
                </w:rPr>
                <w:delText>inimum)</w:delText>
              </w:r>
            </w:del>
          </w:p>
        </w:tc>
        <w:tc>
          <w:tcPr>
            <w:tcW w:w="617" w:type="dxa"/>
            <w:shd w:val="clear" w:color="auto" w:fill="auto"/>
            <w:vAlign w:val="center"/>
          </w:tcPr>
          <w:p w14:paraId="7730B435" w14:textId="2DE55DC2" w:rsidR="0012000C" w:rsidRPr="00B70E3E" w:rsidDel="00F05876" w:rsidRDefault="0012000C" w:rsidP="00253816">
            <w:pPr>
              <w:pStyle w:val="TAC"/>
              <w:rPr>
                <w:del w:id="17572" w:author="Dave" w:date="2018-01-05T19:41:00Z"/>
                <w:rFonts w:eastAsia="Calibri"/>
              </w:rPr>
            </w:pPr>
            <w:del w:id="17573" w:author="Dave" w:date="2018-01-05T19:41:00Z">
              <w:r w:rsidRPr="00B70E3E" w:rsidDel="00F05876">
                <w:rPr>
                  <w:rFonts w:eastAsia="Calibri"/>
                </w:rPr>
                <w:delText>-</w:delText>
              </w:r>
            </w:del>
          </w:p>
        </w:tc>
        <w:tc>
          <w:tcPr>
            <w:tcW w:w="617" w:type="dxa"/>
            <w:shd w:val="clear" w:color="auto" w:fill="auto"/>
            <w:vAlign w:val="center"/>
          </w:tcPr>
          <w:p w14:paraId="227E4D84" w14:textId="534AAE33" w:rsidR="0012000C" w:rsidRPr="00B70E3E" w:rsidDel="00F05876" w:rsidRDefault="0012000C" w:rsidP="00253816">
            <w:pPr>
              <w:pStyle w:val="TAC"/>
              <w:rPr>
                <w:del w:id="17574" w:author="Dave" w:date="2018-01-05T19:41:00Z"/>
                <w:rFonts w:eastAsia="Calibri"/>
              </w:rPr>
            </w:pPr>
            <w:del w:id="17575" w:author="Dave" w:date="2018-01-05T19:41:00Z">
              <w:r w:rsidRPr="00B70E3E" w:rsidDel="00F05876">
                <w:rPr>
                  <w:rFonts w:eastAsia="Calibri"/>
                </w:rPr>
                <w:delText>P</w:delText>
              </w:r>
            </w:del>
          </w:p>
        </w:tc>
        <w:tc>
          <w:tcPr>
            <w:tcW w:w="617" w:type="dxa"/>
            <w:shd w:val="clear" w:color="auto" w:fill="auto"/>
            <w:vAlign w:val="center"/>
          </w:tcPr>
          <w:p w14:paraId="627088F5" w14:textId="7309B962" w:rsidR="0012000C" w:rsidRPr="00B70E3E" w:rsidDel="00F05876" w:rsidRDefault="0012000C" w:rsidP="00253816">
            <w:pPr>
              <w:pStyle w:val="TAC"/>
              <w:rPr>
                <w:del w:id="17576" w:author="Dave" w:date="2018-01-05T19:41:00Z"/>
                <w:rFonts w:eastAsia="Calibri"/>
              </w:rPr>
            </w:pPr>
            <w:del w:id="17577" w:author="Dave" w:date="2018-01-05T19:41:00Z">
              <w:r w:rsidRPr="00B70E3E" w:rsidDel="00F05876">
                <w:rPr>
                  <w:rFonts w:eastAsia="Calibri"/>
                </w:rPr>
                <w:delText>P</w:delText>
              </w:r>
            </w:del>
          </w:p>
        </w:tc>
        <w:tc>
          <w:tcPr>
            <w:tcW w:w="617" w:type="dxa"/>
            <w:shd w:val="clear" w:color="auto" w:fill="auto"/>
            <w:vAlign w:val="center"/>
          </w:tcPr>
          <w:p w14:paraId="12430E33" w14:textId="5719E328" w:rsidR="0012000C" w:rsidRPr="00B70E3E" w:rsidDel="00F05876" w:rsidRDefault="0012000C" w:rsidP="00253816">
            <w:pPr>
              <w:pStyle w:val="TAC"/>
              <w:rPr>
                <w:del w:id="17578" w:author="Dave" w:date="2018-01-05T19:41:00Z"/>
                <w:rFonts w:eastAsia="Calibri"/>
              </w:rPr>
            </w:pPr>
            <w:del w:id="17579" w:author="Dave" w:date="2018-01-05T19:41:00Z">
              <w:r w:rsidRPr="00B70E3E" w:rsidDel="00F05876">
                <w:rPr>
                  <w:rFonts w:eastAsia="Calibri"/>
                </w:rPr>
                <w:delText>-</w:delText>
              </w:r>
            </w:del>
          </w:p>
        </w:tc>
        <w:tc>
          <w:tcPr>
            <w:tcW w:w="617" w:type="dxa"/>
            <w:shd w:val="clear" w:color="auto" w:fill="auto"/>
            <w:vAlign w:val="center"/>
          </w:tcPr>
          <w:p w14:paraId="31848349" w14:textId="172C476E" w:rsidR="0012000C" w:rsidRPr="00B70E3E" w:rsidDel="00F05876" w:rsidRDefault="0012000C" w:rsidP="00253816">
            <w:pPr>
              <w:pStyle w:val="TAC"/>
              <w:rPr>
                <w:del w:id="17580" w:author="Dave" w:date="2018-01-05T19:41:00Z"/>
                <w:rFonts w:eastAsia="Calibri"/>
              </w:rPr>
            </w:pPr>
            <w:del w:id="17581" w:author="Dave" w:date="2018-01-05T19:41:00Z">
              <w:r w:rsidRPr="00B70E3E" w:rsidDel="00F05876">
                <w:rPr>
                  <w:rFonts w:eastAsia="Calibri"/>
                </w:rPr>
                <w:delText>-</w:delText>
              </w:r>
            </w:del>
          </w:p>
        </w:tc>
        <w:tc>
          <w:tcPr>
            <w:tcW w:w="617" w:type="dxa"/>
            <w:shd w:val="clear" w:color="auto" w:fill="auto"/>
            <w:vAlign w:val="center"/>
          </w:tcPr>
          <w:p w14:paraId="43AD494F" w14:textId="18BD0EE5" w:rsidR="0012000C" w:rsidRPr="00B70E3E" w:rsidDel="00F05876" w:rsidRDefault="0012000C" w:rsidP="00253816">
            <w:pPr>
              <w:pStyle w:val="TAC"/>
              <w:rPr>
                <w:del w:id="17582" w:author="Dave" w:date="2018-01-05T19:41:00Z"/>
                <w:rFonts w:eastAsia="Calibri"/>
              </w:rPr>
            </w:pPr>
            <w:del w:id="17583" w:author="Dave" w:date="2018-01-05T19:41:00Z">
              <w:r w:rsidRPr="00B70E3E" w:rsidDel="00F05876">
                <w:rPr>
                  <w:rFonts w:eastAsia="Calibri"/>
                </w:rPr>
                <w:delText>-</w:delText>
              </w:r>
            </w:del>
          </w:p>
        </w:tc>
        <w:tc>
          <w:tcPr>
            <w:tcW w:w="617" w:type="dxa"/>
            <w:shd w:val="clear" w:color="auto" w:fill="auto"/>
            <w:vAlign w:val="center"/>
          </w:tcPr>
          <w:p w14:paraId="69E2219B" w14:textId="27F1290E" w:rsidR="0012000C" w:rsidRPr="00B70E3E" w:rsidDel="00F05876" w:rsidRDefault="0012000C" w:rsidP="00253816">
            <w:pPr>
              <w:pStyle w:val="TAC"/>
              <w:rPr>
                <w:del w:id="17584" w:author="Dave" w:date="2018-01-05T19:41:00Z"/>
                <w:rFonts w:eastAsia="Calibri"/>
              </w:rPr>
            </w:pPr>
            <w:del w:id="17585" w:author="Dave" w:date="2018-01-05T19:41:00Z">
              <w:r w:rsidRPr="00B70E3E" w:rsidDel="00F05876">
                <w:rPr>
                  <w:rFonts w:eastAsia="Calibri"/>
                </w:rPr>
                <w:delText>-</w:delText>
              </w:r>
            </w:del>
          </w:p>
        </w:tc>
        <w:tc>
          <w:tcPr>
            <w:tcW w:w="617" w:type="dxa"/>
            <w:shd w:val="clear" w:color="auto" w:fill="auto"/>
            <w:vAlign w:val="center"/>
          </w:tcPr>
          <w:p w14:paraId="23302335" w14:textId="69C0CAF6" w:rsidR="0012000C" w:rsidRPr="00B70E3E" w:rsidDel="00F05876" w:rsidRDefault="0012000C" w:rsidP="00253816">
            <w:pPr>
              <w:pStyle w:val="TAC"/>
              <w:rPr>
                <w:del w:id="17586" w:author="Dave" w:date="2018-01-05T19:41:00Z"/>
                <w:rFonts w:eastAsia="Calibri"/>
              </w:rPr>
            </w:pPr>
            <w:del w:id="17587" w:author="Dave" w:date="2018-01-05T19:41:00Z">
              <w:r w:rsidRPr="00B70E3E" w:rsidDel="00F05876">
                <w:rPr>
                  <w:rFonts w:eastAsia="Calibri"/>
                </w:rPr>
                <w:delText>-</w:delText>
              </w:r>
            </w:del>
          </w:p>
        </w:tc>
        <w:tc>
          <w:tcPr>
            <w:tcW w:w="617" w:type="dxa"/>
            <w:shd w:val="clear" w:color="auto" w:fill="auto"/>
            <w:vAlign w:val="center"/>
          </w:tcPr>
          <w:p w14:paraId="08C37150" w14:textId="24372725" w:rsidR="0012000C" w:rsidRPr="00B70E3E" w:rsidDel="00F05876" w:rsidRDefault="0012000C" w:rsidP="00253816">
            <w:pPr>
              <w:pStyle w:val="TAC"/>
              <w:rPr>
                <w:del w:id="17588" w:author="Dave" w:date="2018-01-05T19:41:00Z"/>
                <w:rFonts w:eastAsia="Calibri"/>
              </w:rPr>
            </w:pPr>
            <w:del w:id="17589" w:author="Dave" w:date="2018-01-05T19:41:00Z">
              <w:r w:rsidRPr="00B70E3E" w:rsidDel="00F05876">
                <w:rPr>
                  <w:rFonts w:eastAsia="Calibri"/>
                </w:rPr>
                <w:delText>-</w:delText>
              </w:r>
            </w:del>
          </w:p>
        </w:tc>
        <w:tc>
          <w:tcPr>
            <w:tcW w:w="717" w:type="dxa"/>
            <w:shd w:val="clear" w:color="auto" w:fill="auto"/>
            <w:vAlign w:val="center"/>
          </w:tcPr>
          <w:p w14:paraId="4CDEC15C" w14:textId="72E57FDE" w:rsidR="0012000C" w:rsidRPr="00B70E3E" w:rsidDel="00F05876" w:rsidRDefault="0012000C" w:rsidP="00253816">
            <w:pPr>
              <w:pStyle w:val="TAC"/>
              <w:rPr>
                <w:del w:id="17590" w:author="Dave" w:date="2018-01-05T19:41:00Z"/>
                <w:rFonts w:eastAsia="Calibri"/>
              </w:rPr>
            </w:pPr>
            <w:del w:id="17591" w:author="Dave" w:date="2018-01-05T19:41:00Z">
              <w:r w:rsidRPr="00B70E3E" w:rsidDel="00F05876">
                <w:rPr>
                  <w:rFonts w:eastAsia="Calibri"/>
                </w:rPr>
                <w:delText>S</w:delText>
              </w:r>
            </w:del>
          </w:p>
        </w:tc>
        <w:tc>
          <w:tcPr>
            <w:tcW w:w="797" w:type="dxa"/>
            <w:vAlign w:val="center"/>
          </w:tcPr>
          <w:p w14:paraId="18ACC236" w14:textId="3F13676D" w:rsidR="0012000C" w:rsidRPr="00B70E3E" w:rsidDel="00F05876" w:rsidRDefault="0012000C" w:rsidP="00253816">
            <w:pPr>
              <w:pStyle w:val="TAC"/>
              <w:rPr>
                <w:del w:id="17592" w:author="Dave" w:date="2018-01-05T19:41:00Z"/>
                <w:rFonts w:eastAsia="Calibri"/>
              </w:rPr>
            </w:pPr>
            <w:del w:id="17593" w:author="Dave" w:date="2018-01-05T19:41:00Z">
              <w:r w:rsidRPr="00B70E3E" w:rsidDel="00F05876">
                <w:rPr>
                  <w:rFonts w:eastAsia="Calibri"/>
                </w:rPr>
                <w:delText>-</w:delText>
              </w:r>
            </w:del>
          </w:p>
        </w:tc>
      </w:tr>
      <w:tr w:rsidR="0012000C" w:rsidRPr="00B70E3E" w:rsidDel="00F05876" w14:paraId="02888E3A" w14:textId="4AC32637" w:rsidTr="00874A03">
        <w:trPr>
          <w:cantSplit/>
          <w:jc w:val="center"/>
          <w:del w:id="17594" w:author="Dave" w:date="2018-01-05T19:41:00Z"/>
        </w:trPr>
        <w:tc>
          <w:tcPr>
            <w:tcW w:w="2539" w:type="dxa"/>
            <w:shd w:val="clear" w:color="auto" w:fill="auto"/>
          </w:tcPr>
          <w:p w14:paraId="338CB9A3" w14:textId="7AC114D1" w:rsidR="0012000C" w:rsidRPr="00B70E3E" w:rsidDel="00F05876" w:rsidRDefault="0012000C" w:rsidP="00154AC9">
            <w:pPr>
              <w:spacing w:after="0"/>
              <w:rPr>
                <w:del w:id="17595" w:author="Dave" w:date="2018-01-05T19:41:00Z"/>
                <w:rFonts w:ascii="Arial" w:eastAsia="Calibri" w:hAnsi="Arial"/>
                <w:sz w:val="18"/>
              </w:rPr>
            </w:pPr>
            <w:del w:id="17596"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.2.13</w:delText>
              </w:r>
              <w:r w:rsidRPr="00B70E3E" w:rsidDel="00F05876">
                <w:rPr>
                  <w:rFonts w:ascii="Arial" w:eastAsia="Calibri" w:hAnsi="Arial"/>
                  <w:sz w:val="18"/>
                </w:rPr>
                <w:delText xml:space="preserve"> Resize text</w:delText>
              </w:r>
            </w:del>
          </w:p>
        </w:tc>
        <w:tc>
          <w:tcPr>
            <w:tcW w:w="617" w:type="dxa"/>
            <w:shd w:val="clear" w:color="auto" w:fill="auto"/>
            <w:vAlign w:val="center"/>
          </w:tcPr>
          <w:p w14:paraId="38BA7A2E" w14:textId="5C48900F" w:rsidR="0012000C" w:rsidRPr="00B70E3E" w:rsidDel="00F05876" w:rsidRDefault="0012000C" w:rsidP="00253816">
            <w:pPr>
              <w:pStyle w:val="TAC"/>
              <w:rPr>
                <w:del w:id="17597" w:author="Dave" w:date="2018-01-05T19:41:00Z"/>
                <w:rFonts w:eastAsia="Calibri"/>
              </w:rPr>
            </w:pPr>
            <w:del w:id="17598" w:author="Dave" w:date="2018-01-05T19:41:00Z">
              <w:r w:rsidRPr="00B70E3E" w:rsidDel="00F05876">
                <w:rPr>
                  <w:rFonts w:eastAsia="Calibri"/>
                </w:rPr>
                <w:delText>-</w:delText>
              </w:r>
            </w:del>
          </w:p>
        </w:tc>
        <w:tc>
          <w:tcPr>
            <w:tcW w:w="617" w:type="dxa"/>
            <w:shd w:val="clear" w:color="auto" w:fill="auto"/>
            <w:vAlign w:val="center"/>
          </w:tcPr>
          <w:p w14:paraId="64EE19FD" w14:textId="66CB6C49" w:rsidR="0012000C" w:rsidRPr="00B70E3E" w:rsidDel="00F05876" w:rsidRDefault="0012000C" w:rsidP="00253816">
            <w:pPr>
              <w:pStyle w:val="TAC"/>
              <w:rPr>
                <w:del w:id="17599" w:author="Dave" w:date="2018-01-05T19:41:00Z"/>
                <w:rFonts w:eastAsia="Calibri"/>
              </w:rPr>
            </w:pPr>
            <w:del w:id="17600" w:author="Dave" w:date="2018-01-05T19:41:00Z">
              <w:r w:rsidRPr="00B70E3E" w:rsidDel="00F05876">
                <w:rPr>
                  <w:rFonts w:eastAsia="Calibri"/>
                </w:rPr>
                <w:delText>P</w:delText>
              </w:r>
            </w:del>
          </w:p>
        </w:tc>
        <w:tc>
          <w:tcPr>
            <w:tcW w:w="617" w:type="dxa"/>
            <w:shd w:val="clear" w:color="auto" w:fill="auto"/>
            <w:vAlign w:val="center"/>
          </w:tcPr>
          <w:p w14:paraId="1D67F29A" w14:textId="737C6599" w:rsidR="0012000C" w:rsidRPr="00B70E3E" w:rsidDel="00F05876" w:rsidRDefault="00C835A9" w:rsidP="00253816">
            <w:pPr>
              <w:pStyle w:val="TAC"/>
              <w:rPr>
                <w:del w:id="17601" w:author="Dave" w:date="2018-01-05T19:41:00Z"/>
                <w:rFonts w:eastAsia="Calibri"/>
              </w:rPr>
            </w:pPr>
            <w:del w:id="17602" w:author="Dave" w:date="2018-01-05T19:41:00Z">
              <w:r w:rsidRPr="00B70E3E" w:rsidDel="00F05876">
                <w:rPr>
                  <w:rFonts w:eastAsia="Calibri"/>
                </w:rPr>
                <w:delText>-</w:delText>
              </w:r>
            </w:del>
          </w:p>
        </w:tc>
        <w:tc>
          <w:tcPr>
            <w:tcW w:w="617" w:type="dxa"/>
            <w:shd w:val="clear" w:color="auto" w:fill="auto"/>
            <w:vAlign w:val="center"/>
          </w:tcPr>
          <w:p w14:paraId="37D2C2CE" w14:textId="0652A229" w:rsidR="0012000C" w:rsidRPr="00B70E3E" w:rsidDel="00F05876" w:rsidRDefault="0012000C" w:rsidP="00253816">
            <w:pPr>
              <w:pStyle w:val="TAC"/>
              <w:rPr>
                <w:del w:id="17603" w:author="Dave" w:date="2018-01-05T19:41:00Z"/>
                <w:rFonts w:eastAsia="Calibri"/>
              </w:rPr>
            </w:pPr>
            <w:del w:id="17604" w:author="Dave" w:date="2018-01-05T19:41:00Z">
              <w:r w:rsidRPr="00B70E3E" w:rsidDel="00F05876">
                <w:rPr>
                  <w:rFonts w:eastAsia="Calibri"/>
                </w:rPr>
                <w:delText>-</w:delText>
              </w:r>
            </w:del>
          </w:p>
        </w:tc>
        <w:tc>
          <w:tcPr>
            <w:tcW w:w="617" w:type="dxa"/>
            <w:shd w:val="clear" w:color="auto" w:fill="auto"/>
            <w:vAlign w:val="center"/>
          </w:tcPr>
          <w:p w14:paraId="2B882FE7" w14:textId="2B23B0E0" w:rsidR="0012000C" w:rsidRPr="00B70E3E" w:rsidDel="00F05876" w:rsidRDefault="0012000C" w:rsidP="00253816">
            <w:pPr>
              <w:pStyle w:val="TAC"/>
              <w:rPr>
                <w:del w:id="17605" w:author="Dave" w:date="2018-01-05T19:41:00Z"/>
                <w:rFonts w:eastAsia="Calibri"/>
              </w:rPr>
            </w:pPr>
            <w:del w:id="17606" w:author="Dave" w:date="2018-01-05T19:41:00Z">
              <w:r w:rsidRPr="00B70E3E" w:rsidDel="00F05876">
                <w:rPr>
                  <w:rFonts w:eastAsia="Calibri"/>
                </w:rPr>
                <w:delText>-</w:delText>
              </w:r>
            </w:del>
          </w:p>
        </w:tc>
        <w:tc>
          <w:tcPr>
            <w:tcW w:w="617" w:type="dxa"/>
            <w:shd w:val="clear" w:color="auto" w:fill="auto"/>
            <w:vAlign w:val="center"/>
          </w:tcPr>
          <w:p w14:paraId="22A28D4F" w14:textId="13453AC6" w:rsidR="0012000C" w:rsidRPr="00B70E3E" w:rsidDel="00F05876" w:rsidRDefault="0012000C" w:rsidP="00253816">
            <w:pPr>
              <w:pStyle w:val="TAC"/>
              <w:rPr>
                <w:del w:id="17607" w:author="Dave" w:date="2018-01-05T19:41:00Z"/>
                <w:rFonts w:eastAsia="Calibri"/>
              </w:rPr>
            </w:pPr>
            <w:del w:id="17608" w:author="Dave" w:date="2018-01-05T19:41:00Z">
              <w:r w:rsidRPr="00B70E3E" w:rsidDel="00F05876">
                <w:rPr>
                  <w:rFonts w:eastAsia="Calibri"/>
                </w:rPr>
                <w:delText>-</w:delText>
              </w:r>
            </w:del>
          </w:p>
        </w:tc>
        <w:tc>
          <w:tcPr>
            <w:tcW w:w="617" w:type="dxa"/>
            <w:shd w:val="clear" w:color="auto" w:fill="auto"/>
            <w:vAlign w:val="center"/>
          </w:tcPr>
          <w:p w14:paraId="5113C1C0" w14:textId="61EC76A6" w:rsidR="0012000C" w:rsidRPr="00B70E3E" w:rsidDel="00F05876" w:rsidRDefault="0012000C" w:rsidP="00253816">
            <w:pPr>
              <w:pStyle w:val="TAC"/>
              <w:rPr>
                <w:del w:id="17609" w:author="Dave" w:date="2018-01-05T19:41:00Z"/>
                <w:rFonts w:eastAsia="Calibri"/>
              </w:rPr>
            </w:pPr>
            <w:del w:id="17610" w:author="Dave" w:date="2018-01-05T19:41:00Z">
              <w:r w:rsidRPr="00B70E3E" w:rsidDel="00F05876">
                <w:rPr>
                  <w:rFonts w:eastAsia="Calibri"/>
                </w:rPr>
                <w:delText>S</w:delText>
              </w:r>
            </w:del>
          </w:p>
        </w:tc>
        <w:tc>
          <w:tcPr>
            <w:tcW w:w="617" w:type="dxa"/>
            <w:shd w:val="clear" w:color="auto" w:fill="auto"/>
            <w:vAlign w:val="center"/>
          </w:tcPr>
          <w:p w14:paraId="7DFCC979" w14:textId="4790AB66" w:rsidR="0012000C" w:rsidRPr="00B70E3E" w:rsidDel="00F05876" w:rsidRDefault="0012000C" w:rsidP="00253816">
            <w:pPr>
              <w:pStyle w:val="TAC"/>
              <w:rPr>
                <w:del w:id="17611" w:author="Dave" w:date="2018-01-05T19:41:00Z"/>
                <w:rFonts w:eastAsia="Calibri"/>
              </w:rPr>
            </w:pPr>
            <w:del w:id="17612" w:author="Dave" w:date="2018-01-05T19:41:00Z">
              <w:r w:rsidRPr="00B70E3E" w:rsidDel="00F05876">
                <w:rPr>
                  <w:rFonts w:eastAsia="Calibri"/>
                </w:rPr>
                <w:delText>-</w:delText>
              </w:r>
            </w:del>
          </w:p>
        </w:tc>
        <w:tc>
          <w:tcPr>
            <w:tcW w:w="617" w:type="dxa"/>
            <w:shd w:val="clear" w:color="auto" w:fill="auto"/>
            <w:vAlign w:val="center"/>
          </w:tcPr>
          <w:p w14:paraId="65CA2848" w14:textId="140C53E1" w:rsidR="0012000C" w:rsidRPr="00B70E3E" w:rsidDel="00F05876" w:rsidRDefault="0012000C" w:rsidP="00253816">
            <w:pPr>
              <w:pStyle w:val="TAC"/>
              <w:rPr>
                <w:del w:id="17613" w:author="Dave" w:date="2018-01-05T19:41:00Z"/>
                <w:rFonts w:eastAsia="Calibri"/>
              </w:rPr>
            </w:pPr>
            <w:del w:id="17614" w:author="Dave" w:date="2018-01-05T19:41:00Z">
              <w:r w:rsidRPr="00B70E3E" w:rsidDel="00F05876">
                <w:rPr>
                  <w:rFonts w:eastAsia="Calibri"/>
                </w:rPr>
                <w:delText>-</w:delText>
              </w:r>
            </w:del>
          </w:p>
        </w:tc>
        <w:tc>
          <w:tcPr>
            <w:tcW w:w="717" w:type="dxa"/>
            <w:shd w:val="clear" w:color="auto" w:fill="auto"/>
            <w:vAlign w:val="center"/>
          </w:tcPr>
          <w:p w14:paraId="17783FC7" w14:textId="37FAA0D3" w:rsidR="0012000C" w:rsidRPr="00B70E3E" w:rsidDel="00F05876" w:rsidRDefault="0012000C" w:rsidP="00253816">
            <w:pPr>
              <w:pStyle w:val="TAC"/>
              <w:rPr>
                <w:del w:id="17615" w:author="Dave" w:date="2018-01-05T19:41:00Z"/>
                <w:rFonts w:eastAsia="Calibri"/>
              </w:rPr>
            </w:pPr>
            <w:del w:id="17616" w:author="Dave" w:date="2018-01-05T19:41:00Z">
              <w:r w:rsidRPr="00B70E3E" w:rsidDel="00F05876">
                <w:rPr>
                  <w:rFonts w:eastAsia="Calibri"/>
                </w:rPr>
                <w:delText>-</w:delText>
              </w:r>
            </w:del>
          </w:p>
        </w:tc>
        <w:tc>
          <w:tcPr>
            <w:tcW w:w="797" w:type="dxa"/>
            <w:vAlign w:val="center"/>
          </w:tcPr>
          <w:p w14:paraId="7B33852A" w14:textId="712F9DBC" w:rsidR="0012000C" w:rsidRPr="00B70E3E" w:rsidDel="00F05876" w:rsidRDefault="0012000C" w:rsidP="00253816">
            <w:pPr>
              <w:pStyle w:val="TAC"/>
              <w:rPr>
                <w:del w:id="17617" w:author="Dave" w:date="2018-01-05T19:41:00Z"/>
                <w:rFonts w:eastAsia="Calibri"/>
              </w:rPr>
            </w:pPr>
            <w:del w:id="17618" w:author="Dave" w:date="2018-01-05T19:41:00Z">
              <w:r w:rsidRPr="00B70E3E" w:rsidDel="00F05876">
                <w:rPr>
                  <w:rFonts w:eastAsia="Calibri"/>
                </w:rPr>
                <w:delText>-</w:delText>
              </w:r>
            </w:del>
          </w:p>
        </w:tc>
      </w:tr>
      <w:tr w:rsidR="0012000C" w:rsidRPr="00B70E3E" w:rsidDel="00F05876" w14:paraId="52F12CB8" w14:textId="5D2386D0" w:rsidTr="00874A03">
        <w:trPr>
          <w:cantSplit/>
          <w:jc w:val="center"/>
          <w:del w:id="17619" w:author="Dave" w:date="2018-01-05T19:41:00Z"/>
        </w:trPr>
        <w:tc>
          <w:tcPr>
            <w:tcW w:w="2539" w:type="dxa"/>
            <w:shd w:val="clear" w:color="auto" w:fill="auto"/>
          </w:tcPr>
          <w:p w14:paraId="4BC5052F" w14:textId="218202F6" w:rsidR="0012000C" w:rsidRPr="00B70E3E" w:rsidDel="00F05876" w:rsidRDefault="0012000C" w:rsidP="00154AC9">
            <w:pPr>
              <w:spacing w:after="0"/>
              <w:rPr>
                <w:del w:id="17620" w:author="Dave" w:date="2018-01-05T19:41:00Z"/>
                <w:rFonts w:ascii="Arial" w:eastAsia="Calibri" w:hAnsi="Arial"/>
                <w:sz w:val="18"/>
              </w:rPr>
            </w:pPr>
            <w:del w:id="17621"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.2.14</w:delText>
              </w:r>
              <w:r w:rsidRPr="00B70E3E" w:rsidDel="00F05876">
                <w:rPr>
                  <w:rFonts w:ascii="Arial" w:eastAsia="Calibri" w:hAnsi="Arial"/>
                  <w:sz w:val="18"/>
                </w:rPr>
                <w:delText xml:space="preserve"> Images of </w:delText>
              </w:r>
              <w:r w:rsidR="002D5378" w:rsidRPr="00B70E3E" w:rsidDel="00F05876">
                <w:rPr>
                  <w:rFonts w:ascii="Arial" w:eastAsia="Calibri" w:hAnsi="Arial"/>
                  <w:sz w:val="18"/>
                </w:rPr>
                <w:delText>t</w:delText>
              </w:r>
              <w:r w:rsidRPr="00B70E3E" w:rsidDel="00F05876">
                <w:rPr>
                  <w:rFonts w:ascii="Arial" w:eastAsia="Calibri" w:hAnsi="Arial"/>
                  <w:sz w:val="18"/>
                </w:rPr>
                <w:delText>ext</w:delText>
              </w:r>
            </w:del>
          </w:p>
        </w:tc>
        <w:tc>
          <w:tcPr>
            <w:tcW w:w="617" w:type="dxa"/>
            <w:shd w:val="clear" w:color="auto" w:fill="auto"/>
            <w:vAlign w:val="center"/>
          </w:tcPr>
          <w:p w14:paraId="6064CC2B" w14:textId="13B86525" w:rsidR="0012000C" w:rsidRPr="00B70E3E" w:rsidDel="00F05876" w:rsidRDefault="0012000C" w:rsidP="00253816">
            <w:pPr>
              <w:pStyle w:val="TAC"/>
              <w:rPr>
                <w:del w:id="17622" w:author="Dave" w:date="2018-01-05T19:41:00Z"/>
                <w:rFonts w:eastAsia="Calibri"/>
              </w:rPr>
            </w:pPr>
            <w:del w:id="17623" w:author="Dave" w:date="2018-01-05T19:41:00Z">
              <w:r w:rsidRPr="00B70E3E" w:rsidDel="00F05876">
                <w:rPr>
                  <w:rFonts w:eastAsia="Calibri"/>
                </w:rPr>
                <w:delText>-</w:delText>
              </w:r>
            </w:del>
          </w:p>
        </w:tc>
        <w:tc>
          <w:tcPr>
            <w:tcW w:w="617" w:type="dxa"/>
            <w:shd w:val="clear" w:color="auto" w:fill="auto"/>
            <w:vAlign w:val="center"/>
          </w:tcPr>
          <w:p w14:paraId="15F97447" w14:textId="240D04C0" w:rsidR="0012000C" w:rsidRPr="00B70E3E" w:rsidDel="00F05876" w:rsidRDefault="0012000C" w:rsidP="00253816">
            <w:pPr>
              <w:pStyle w:val="TAC"/>
              <w:rPr>
                <w:del w:id="17624" w:author="Dave" w:date="2018-01-05T19:41:00Z"/>
                <w:rFonts w:eastAsia="Calibri"/>
              </w:rPr>
            </w:pPr>
            <w:del w:id="17625" w:author="Dave" w:date="2018-01-05T19:41:00Z">
              <w:r w:rsidRPr="00B70E3E" w:rsidDel="00F05876">
                <w:rPr>
                  <w:rFonts w:eastAsia="Calibri"/>
                </w:rPr>
                <w:delText>P</w:delText>
              </w:r>
            </w:del>
          </w:p>
        </w:tc>
        <w:tc>
          <w:tcPr>
            <w:tcW w:w="617" w:type="dxa"/>
            <w:shd w:val="clear" w:color="auto" w:fill="auto"/>
            <w:vAlign w:val="center"/>
          </w:tcPr>
          <w:p w14:paraId="1DEE756D" w14:textId="227BF818" w:rsidR="0012000C" w:rsidRPr="00B70E3E" w:rsidDel="00F05876" w:rsidRDefault="0012000C" w:rsidP="00253816">
            <w:pPr>
              <w:pStyle w:val="TAC"/>
              <w:rPr>
                <w:del w:id="17626" w:author="Dave" w:date="2018-01-05T19:41:00Z"/>
                <w:rFonts w:eastAsia="Calibri"/>
              </w:rPr>
            </w:pPr>
            <w:del w:id="17627" w:author="Dave" w:date="2018-01-05T19:41:00Z">
              <w:r w:rsidRPr="00B70E3E" w:rsidDel="00F05876">
                <w:rPr>
                  <w:rFonts w:eastAsia="Calibri"/>
                </w:rPr>
                <w:delText>P</w:delText>
              </w:r>
            </w:del>
          </w:p>
        </w:tc>
        <w:tc>
          <w:tcPr>
            <w:tcW w:w="617" w:type="dxa"/>
            <w:shd w:val="clear" w:color="auto" w:fill="auto"/>
            <w:vAlign w:val="center"/>
          </w:tcPr>
          <w:p w14:paraId="601BA1D3" w14:textId="08E968FE" w:rsidR="0012000C" w:rsidRPr="00B70E3E" w:rsidDel="00F05876" w:rsidRDefault="0012000C" w:rsidP="00253816">
            <w:pPr>
              <w:pStyle w:val="TAC"/>
              <w:rPr>
                <w:del w:id="17628" w:author="Dave" w:date="2018-01-05T19:41:00Z"/>
                <w:rFonts w:eastAsia="Calibri"/>
              </w:rPr>
            </w:pPr>
            <w:del w:id="17629" w:author="Dave" w:date="2018-01-05T19:41:00Z">
              <w:r w:rsidRPr="00B70E3E" w:rsidDel="00F05876">
                <w:rPr>
                  <w:rFonts w:eastAsia="Calibri"/>
                </w:rPr>
                <w:delText>-</w:delText>
              </w:r>
            </w:del>
          </w:p>
        </w:tc>
        <w:tc>
          <w:tcPr>
            <w:tcW w:w="617" w:type="dxa"/>
            <w:shd w:val="clear" w:color="auto" w:fill="auto"/>
            <w:vAlign w:val="center"/>
          </w:tcPr>
          <w:p w14:paraId="1F1C0395" w14:textId="7D6D9B8E" w:rsidR="0012000C" w:rsidRPr="00B70E3E" w:rsidDel="00F05876" w:rsidRDefault="0012000C" w:rsidP="00253816">
            <w:pPr>
              <w:pStyle w:val="TAC"/>
              <w:rPr>
                <w:del w:id="17630" w:author="Dave" w:date="2018-01-05T19:41:00Z"/>
                <w:rFonts w:eastAsia="Calibri"/>
              </w:rPr>
            </w:pPr>
            <w:del w:id="17631" w:author="Dave" w:date="2018-01-05T19:41:00Z">
              <w:r w:rsidRPr="00B70E3E" w:rsidDel="00F05876">
                <w:rPr>
                  <w:rFonts w:eastAsia="Calibri"/>
                </w:rPr>
                <w:delText>-</w:delText>
              </w:r>
            </w:del>
          </w:p>
        </w:tc>
        <w:tc>
          <w:tcPr>
            <w:tcW w:w="617" w:type="dxa"/>
            <w:shd w:val="clear" w:color="auto" w:fill="auto"/>
            <w:vAlign w:val="center"/>
          </w:tcPr>
          <w:p w14:paraId="10C21C23" w14:textId="70F59B22" w:rsidR="0012000C" w:rsidRPr="00B70E3E" w:rsidDel="00F05876" w:rsidRDefault="0012000C" w:rsidP="00253816">
            <w:pPr>
              <w:pStyle w:val="TAC"/>
              <w:rPr>
                <w:del w:id="17632" w:author="Dave" w:date="2018-01-05T19:41:00Z"/>
                <w:rFonts w:eastAsia="Calibri"/>
              </w:rPr>
            </w:pPr>
            <w:del w:id="17633" w:author="Dave" w:date="2018-01-05T19:41:00Z">
              <w:r w:rsidRPr="00B70E3E" w:rsidDel="00F05876">
                <w:rPr>
                  <w:rFonts w:eastAsia="Calibri"/>
                </w:rPr>
                <w:delText>-</w:delText>
              </w:r>
            </w:del>
          </w:p>
        </w:tc>
        <w:tc>
          <w:tcPr>
            <w:tcW w:w="617" w:type="dxa"/>
            <w:shd w:val="clear" w:color="auto" w:fill="auto"/>
            <w:vAlign w:val="center"/>
          </w:tcPr>
          <w:p w14:paraId="01BE1641" w14:textId="45A7F114" w:rsidR="0012000C" w:rsidRPr="00B70E3E" w:rsidDel="00F05876" w:rsidRDefault="00C835A9" w:rsidP="00253816">
            <w:pPr>
              <w:pStyle w:val="TAC"/>
              <w:rPr>
                <w:del w:id="17634" w:author="Dave" w:date="2018-01-05T19:41:00Z"/>
                <w:rFonts w:eastAsia="Calibri"/>
              </w:rPr>
            </w:pPr>
            <w:del w:id="17635" w:author="Dave" w:date="2018-01-05T19:41:00Z">
              <w:r w:rsidRPr="00B70E3E" w:rsidDel="00F05876">
                <w:rPr>
                  <w:rFonts w:eastAsia="Calibri"/>
                </w:rPr>
                <w:delText>-</w:delText>
              </w:r>
            </w:del>
          </w:p>
        </w:tc>
        <w:tc>
          <w:tcPr>
            <w:tcW w:w="617" w:type="dxa"/>
            <w:shd w:val="clear" w:color="auto" w:fill="auto"/>
            <w:vAlign w:val="center"/>
          </w:tcPr>
          <w:p w14:paraId="74685D2E" w14:textId="56D87311" w:rsidR="0012000C" w:rsidRPr="00B70E3E" w:rsidDel="00F05876" w:rsidRDefault="0012000C" w:rsidP="00253816">
            <w:pPr>
              <w:pStyle w:val="TAC"/>
              <w:rPr>
                <w:del w:id="17636" w:author="Dave" w:date="2018-01-05T19:41:00Z"/>
                <w:rFonts w:eastAsia="Calibri"/>
              </w:rPr>
            </w:pPr>
            <w:del w:id="17637" w:author="Dave" w:date="2018-01-05T19:41:00Z">
              <w:r w:rsidRPr="00B70E3E" w:rsidDel="00F05876">
                <w:rPr>
                  <w:rFonts w:eastAsia="Calibri"/>
                </w:rPr>
                <w:delText>-</w:delText>
              </w:r>
            </w:del>
          </w:p>
        </w:tc>
        <w:tc>
          <w:tcPr>
            <w:tcW w:w="617" w:type="dxa"/>
            <w:shd w:val="clear" w:color="auto" w:fill="auto"/>
            <w:vAlign w:val="center"/>
          </w:tcPr>
          <w:p w14:paraId="62CB95F0" w14:textId="48C3351B" w:rsidR="0012000C" w:rsidRPr="00B70E3E" w:rsidDel="00F05876" w:rsidRDefault="0012000C" w:rsidP="00253816">
            <w:pPr>
              <w:pStyle w:val="TAC"/>
              <w:rPr>
                <w:del w:id="17638" w:author="Dave" w:date="2018-01-05T19:41:00Z"/>
                <w:rFonts w:eastAsia="Calibri"/>
              </w:rPr>
            </w:pPr>
            <w:del w:id="17639" w:author="Dave" w:date="2018-01-05T19:41:00Z">
              <w:r w:rsidRPr="00B70E3E" w:rsidDel="00F05876">
                <w:rPr>
                  <w:rFonts w:eastAsia="Calibri"/>
                </w:rPr>
                <w:delText>-</w:delText>
              </w:r>
            </w:del>
          </w:p>
        </w:tc>
        <w:tc>
          <w:tcPr>
            <w:tcW w:w="717" w:type="dxa"/>
            <w:shd w:val="clear" w:color="auto" w:fill="auto"/>
            <w:vAlign w:val="center"/>
          </w:tcPr>
          <w:p w14:paraId="3743FC11" w14:textId="03D93629" w:rsidR="0012000C" w:rsidRPr="00B70E3E" w:rsidDel="00F05876" w:rsidRDefault="0012000C" w:rsidP="00253816">
            <w:pPr>
              <w:pStyle w:val="TAC"/>
              <w:rPr>
                <w:del w:id="17640" w:author="Dave" w:date="2018-01-05T19:41:00Z"/>
                <w:rFonts w:eastAsia="Calibri"/>
              </w:rPr>
            </w:pPr>
            <w:del w:id="17641" w:author="Dave" w:date="2018-01-05T19:41:00Z">
              <w:r w:rsidRPr="00B70E3E" w:rsidDel="00F05876">
                <w:rPr>
                  <w:rFonts w:eastAsia="Calibri"/>
                </w:rPr>
                <w:delText>S</w:delText>
              </w:r>
            </w:del>
          </w:p>
        </w:tc>
        <w:tc>
          <w:tcPr>
            <w:tcW w:w="797" w:type="dxa"/>
            <w:vAlign w:val="center"/>
          </w:tcPr>
          <w:p w14:paraId="4629F6E3" w14:textId="6BA61293" w:rsidR="0012000C" w:rsidRPr="00B70E3E" w:rsidDel="00F05876" w:rsidRDefault="0012000C" w:rsidP="00253816">
            <w:pPr>
              <w:pStyle w:val="TAC"/>
              <w:rPr>
                <w:del w:id="17642" w:author="Dave" w:date="2018-01-05T19:41:00Z"/>
                <w:rFonts w:eastAsia="Calibri"/>
              </w:rPr>
            </w:pPr>
            <w:del w:id="17643" w:author="Dave" w:date="2018-01-05T19:41:00Z">
              <w:r w:rsidRPr="00B70E3E" w:rsidDel="00F05876">
                <w:rPr>
                  <w:rFonts w:eastAsia="Calibri"/>
                </w:rPr>
                <w:delText>-</w:delText>
              </w:r>
            </w:del>
          </w:p>
        </w:tc>
      </w:tr>
      <w:tr w:rsidR="0012000C" w:rsidRPr="00B70E3E" w:rsidDel="00F05876" w14:paraId="4828DCA8" w14:textId="2A7141AF" w:rsidTr="00874A03">
        <w:trPr>
          <w:cantSplit/>
          <w:jc w:val="center"/>
          <w:del w:id="17644" w:author="Dave" w:date="2018-01-05T19:41:00Z"/>
        </w:trPr>
        <w:tc>
          <w:tcPr>
            <w:tcW w:w="2539" w:type="dxa"/>
            <w:shd w:val="clear" w:color="auto" w:fill="auto"/>
          </w:tcPr>
          <w:p w14:paraId="094D68E9" w14:textId="4BA6B64F" w:rsidR="0012000C" w:rsidRPr="00B70E3E" w:rsidDel="00F05876" w:rsidRDefault="0012000C" w:rsidP="00154AC9">
            <w:pPr>
              <w:spacing w:after="0"/>
              <w:rPr>
                <w:del w:id="17645" w:author="Dave" w:date="2018-01-05T19:41:00Z"/>
                <w:rFonts w:ascii="Arial" w:eastAsia="Calibri" w:hAnsi="Arial"/>
                <w:sz w:val="18"/>
              </w:rPr>
            </w:pPr>
            <w:del w:id="17646" w:author="Dave" w:date="2018-01-05T19:41:00Z">
              <w:r w:rsidRPr="00B70E3E" w:rsidDel="00F05876">
                <w:rPr>
                  <w:rFonts w:ascii="Arial" w:eastAsia="Calibri" w:hAnsi="Arial"/>
                  <w:sz w:val="18"/>
                </w:rPr>
                <w:lastRenderedPageBreak/>
                <w:delText>9</w:delText>
              </w:r>
              <w:r w:rsidR="00D0516E" w:rsidRPr="00B70E3E" w:rsidDel="00F05876">
                <w:rPr>
                  <w:rFonts w:ascii="Arial" w:eastAsia="Calibri" w:hAnsi="Arial"/>
                  <w:sz w:val="18"/>
                </w:rPr>
                <w:delText>.2.15</w:delText>
              </w:r>
              <w:r w:rsidRPr="00B70E3E" w:rsidDel="00F05876">
                <w:rPr>
                  <w:rFonts w:ascii="Arial" w:eastAsia="Calibri" w:hAnsi="Arial"/>
                  <w:sz w:val="18"/>
                </w:rPr>
                <w:delText xml:space="preserve"> Keyboard</w:delText>
              </w:r>
            </w:del>
          </w:p>
        </w:tc>
        <w:tc>
          <w:tcPr>
            <w:tcW w:w="617" w:type="dxa"/>
            <w:shd w:val="clear" w:color="auto" w:fill="auto"/>
            <w:vAlign w:val="center"/>
          </w:tcPr>
          <w:p w14:paraId="79BE72DB" w14:textId="55ACCA57" w:rsidR="0012000C" w:rsidRPr="00B70E3E" w:rsidDel="00F05876" w:rsidRDefault="0012000C" w:rsidP="00253816">
            <w:pPr>
              <w:pStyle w:val="TAC"/>
              <w:rPr>
                <w:del w:id="17647" w:author="Dave" w:date="2018-01-05T19:41:00Z"/>
                <w:rFonts w:eastAsia="Calibri"/>
              </w:rPr>
            </w:pPr>
            <w:del w:id="17648" w:author="Dave" w:date="2018-01-05T19:41:00Z">
              <w:r w:rsidRPr="00B70E3E" w:rsidDel="00F05876">
                <w:rPr>
                  <w:rFonts w:eastAsia="Calibri"/>
                </w:rPr>
                <w:delText>P</w:delText>
              </w:r>
            </w:del>
          </w:p>
        </w:tc>
        <w:tc>
          <w:tcPr>
            <w:tcW w:w="617" w:type="dxa"/>
            <w:shd w:val="clear" w:color="auto" w:fill="auto"/>
            <w:vAlign w:val="center"/>
          </w:tcPr>
          <w:p w14:paraId="1A492EF3" w14:textId="60DB5D0C" w:rsidR="0012000C" w:rsidRPr="00B70E3E" w:rsidDel="00F05876" w:rsidRDefault="0012000C" w:rsidP="00253816">
            <w:pPr>
              <w:pStyle w:val="TAC"/>
              <w:rPr>
                <w:del w:id="17649" w:author="Dave" w:date="2018-01-05T19:41:00Z"/>
                <w:rFonts w:eastAsia="Calibri"/>
              </w:rPr>
            </w:pPr>
            <w:del w:id="17650" w:author="Dave" w:date="2018-01-05T19:41:00Z">
              <w:r w:rsidRPr="00B70E3E" w:rsidDel="00F05876">
                <w:rPr>
                  <w:rFonts w:eastAsia="Calibri"/>
                </w:rPr>
                <w:delText>P</w:delText>
              </w:r>
            </w:del>
          </w:p>
        </w:tc>
        <w:tc>
          <w:tcPr>
            <w:tcW w:w="617" w:type="dxa"/>
            <w:shd w:val="clear" w:color="auto" w:fill="auto"/>
            <w:vAlign w:val="center"/>
          </w:tcPr>
          <w:p w14:paraId="049AEFA1" w14:textId="5A8D6F59" w:rsidR="0012000C" w:rsidRPr="00B70E3E" w:rsidDel="00F05876" w:rsidRDefault="0012000C" w:rsidP="00253816">
            <w:pPr>
              <w:pStyle w:val="TAC"/>
              <w:rPr>
                <w:del w:id="17651" w:author="Dave" w:date="2018-01-05T19:41:00Z"/>
                <w:rFonts w:eastAsia="Calibri"/>
              </w:rPr>
            </w:pPr>
            <w:del w:id="17652" w:author="Dave" w:date="2018-01-05T19:41:00Z">
              <w:r w:rsidRPr="00B70E3E" w:rsidDel="00F05876">
                <w:rPr>
                  <w:rFonts w:eastAsia="Calibri"/>
                </w:rPr>
                <w:delText>-</w:delText>
              </w:r>
            </w:del>
          </w:p>
        </w:tc>
        <w:tc>
          <w:tcPr>
            <w:tcW w:w="617" w:type="dxa"/>
            <w:shd w:val="clear" w:color="auto" w:fill="auto"/>
            <w:vAlign w:val="center"/>
          </w:tcPr>
          <w:p w14:paraId="46E7B4AD" w14:textId="7EF588F0" w:rsidR="0012000C" w:rsidRPr="00B70E3E" w:rsidDel="00F05876" w:rsidRDefault="0012000C" w:rsidP="00253816">
            <w:pPr>
              <w:pStyle w:val="TAC"/>
              <w:rPr>
                <w:del w:id="17653" w:author="Dave" w:date="2018-01-05T19:41:00Z"/>
                <w:rFonts w:eastAsia="Calibri"/>
              </w:rPr>
            </w:pPr>
            <w:del w:id="17654" w:author="Dave" w:date="2018-01-05T19:41:00Z">
              <w:r w:rsidRPr="00B70E3E" w:rsidDel="00F05876">
                <w:rPr>
                  <w:rFonts w:eastAsia="Calibri"/>
                </w:rPr>
                <w:delText>-</w:delText>
              </w:r>
            </w:del>
          </w:p>
        </w:tc>
        <w:tc>
          <w:tcPr>
            <w:tcW w:w="617" w:type="dxa"/>
            <w:shd w:val="clear" w:color="auto" w:fill="auto"/>
            <w:vAlign w:val="center"/>
          </w:tcPr>
          <w:p w14:paraId="420B2BBC" w14:textId="2C9356B3" w:rsidR="0012000C" w:rsidRPr="00B70E3E" w:rsidDel="00F05876" w:rsidRDefault="0012000C" w:rsidP="00253816">
            <w:pPr>
              <w:pStyle w:val="TAC"/>
              <w:rPr>
                <w:del w:id="17655" w:author="Dave" w:date="2018-01-05T19:41:00Z"/>
                <w:rFonts w:eastAsia="Calibri"/>
              </w:rPr>
            </w:pPr>
            <w:del w:id="17656" w:author="Dave" w:date="2018-01-05T19:41:00Z">
              <w:r w:rsidRPr="00B70E3E" w:rsidDel="00F05876">
                <w:rPr>
                  <w:rFonts w:eastAsia="Calibri"/>
                </w:rPr>
                <w:delText>-</w:delText>
              </w:r>
            </w:del>
          </w:p>
        </w:tc>
        <w:tc>
          <w:tcPr>
            <w:tcW w:w="617" w:type="dxa"/>
            <w:shd w:val="clear" w:color="auto" w:fill="auto"/>
            <w:vAlign w:val="center"/>
          </w:tcPr>
          <w:p w14:paraId="4199B1CD" w14:textId="2B71E014" w:rsidR="0012000C" w:rsidRPr="00B70E3E" w:rsidDel="00F05876" w:rsidRDefault="0012000C" w:rsidP="00253816">
            <w:pPr>
              <w:pStyle w:val="TAC"/>
              <w:rPr>
                <w:del w:id="17657" w:author="Dave" w:date="2018-01-05T19:41:00Z"/>
                <w:rFonts w:eastAsia="Calibri"/>
              </w:rPr>
            </w:pPr>
            <w:del w:id="17658" w:author="Dave" w:date="2018-01-05T19:41:00Z">
              <w:r w:rsidRPr="00B70E3E" w:rsidDel="00F05876">
                <w:rPr>
                  <w:rFonts w:eastAsia="Calibri"/>
                </w:rPr>
                <w:delText>S</w:delText>
              </w:r>
            </w:del>
          </w:p>
        </w:tc>
        <w:tc>
          <w:tcPr>
            <w:tcW w:w="617" w:type="dxa"/>
            <w:shd w:val="clear" w:color="auto" w:fill="auto"/>
            <w:vAlign w:val="center"/>
          </w:tcPr>
          <w:p w14:paraId="4046CB88" w14:textId="4AAE2AF1" w:rsidR="0012000C" w:rsidRPr="00B70E3E" w:rsidDel="00F05876" w:rsidRDefault="0012000C" w:rsidP="00253816">
            <w:pPr>
              <w:pStyle w:val="TAC"/>
              <w:rPr>
                <w:del w:id="17659" w:author="Dave" w:date="2018-01-05T19:41:00Z"/>
                <w:rFonts w:eastAsia="Calibri"/>
              </w:rPr>
            </w:pPr>
            <w:del w:id="17660" w:author="Dave" w:date="2018-01-05T19:41:00Z">
              <w:r w:rsidRPr="00B70E3E" w:rsidDel="00F05876">
                <w:rPr>
                  <w:rFonts w:eastAsia="Calibri"/>
                </w:rPr>
                <w:delText>P</w:delText>
              </w:r>
            </w:del>
          </w:p>
        </w:tc>
        <w:tc>
          <w:tcPr>
            <w:tcW w:w="617" w:type="dxa"/>
            <w:shd w:val="clear" w:color="auto" w:fill="auto"/>
            <w:vAlign w:val="center"/>
          </w:tcPr>
          <w:p w14:paraId="76FAF3E0" w14:textId="16B24AED" w:rsidR="0012000C" w:rsidRPr="00B70E3E" w:rsidDel="00F05876" w:rsidRDefault="0012000C" w:rsidP="00253816">
            <w:pPr>
              <w:pStyle w:val="TAC"/>
              <w:rPr>
                <w:del w:id="17661" w:author="Dave" w:date="2018-01-05T19:41:00Z"/>
                <w:rFonts w:eastAsia="Calibri"/>
              </w:rPr>
            </w:pPr>
            <w:del w:id="17662" w:author="Dave" w:date="2018-01-05T19:41:00Z">
              <w:r w:rsidRPr="00B70E3E" w:rsidDel="00F05876">
                <w:rPr>
                  <w:rFonts w:eastAsia="Calibri"/>
                </w:rPr>
                <w:delText>-</w:delText>
              </w:r>
            </w:del>
          </w:p>
        </w:tc>
        <w:tc>
          <w:tcPr>
            <w:tcW w:w="617" w:type="dxa"/>
            <w:shd w:val="clear" w:color="auto" w:fill="auto"/>
            <w:vAlign w:val="center"/>
          </w:tcPr>
          <w:p w14:paraId="146ABF8E" w14:textId="50F124BD" w:rsidR="0012000C" w:rsidRPr="00B70E3E" w:rsidDel="00F05876" w:rsidRDefault="0012000C" w:rsidP="00253816">
            <w:pPr>
              <w:pStyle w:val="TAC"/>
              <w:rPr>
                <w:del w:id="17663" w:author="Dave" w:date="2018-01-05T19:41:00Z"/>
                <w:rFonts w:eastAsia="Calibri"/>
              </w:rPr>
            </w:pPr>
            <w:del w:id="17664" w:author="Dave" w:date="2018-01-05T19:41:00Z">
              <w:r w:rsidRPr="00B70E3E" w:rsidDel="00F05876">
                <w:rPr>
                  <w:rFonts w:eastAsia="Calibri"/>
                </w:rPr>
                <w:delText>-</w:delText>
              </w:r>
            </w:del>
          </w:p>
        </w:tc>
        <w:tc>
          <w:tcPr>
            <w:tcW w:w="717" w:type="dxa"/>
            <w:shd w:val="clear" w:color="auto" w:fill="auto"/>
            <w:vAlign w:val="center"/>
          </w:tcPr>
          <w:p w14:paraId="5E4362B5" w14:textId="4E1B3ACE" w:rsidR="0012000C" w:rsidRPr="00B70E3E" w:rsidDel="00F05876" w:rsidRDefault="0012000C" w:rsidP="00253816">
            <w:pPr>
              <w:pStyle w:val="TAC"/>
              <w:rPr>
                <w:del w:id="17665" w:author="Dave" w:date="2018-01-05T19:41:00Z"/>
                <w:rFonts w:eastAsia="Calibri"/>
              </w:rPr>
            </w:pPr>
            <w:del w:id="17666" w:author="Dave" w:date="2018-01-05T19:41:00Z">
              <w:r w:rsidRPr="00B70E3E" w:rsidDel="00F05876">
                <w:rPr>
                  <w:rFonts w:eastAsia="Calibri"/>
                </w:rPr>
                <w:delText>-</w:delText>
              </w:r>
            </w:del>
          </w:p>
        </w:tc>
        <w:tc>
          <w:tcPr>
            <w:tcW w:w="797" w:type="dxa"/>
            <w:vAlign w:val="center"/>
          </w:tcPr>
          <w:p w14:paraId="5A2E9577" w14:textId="05ABCA01" w:rsidR="0012000C" w:rsidRPr="00B70E3E" w:rsidDel="00F05876" w:rsidRDefault="0012000C" w:rsidP="00253816">
            <w:pPr>
              <w:pStyle w:val="TAC"/>
              <w:rPr>
                <w:del w:id="17667" w:author="Dave" w:date="2018-01-05T19:41:00Z"/>
                <w:rFonts w:eastAsia="Calibri"/>
              </w:rPr>
            </w:pPr>
            <w:del w:id="17668" w:author="Dave" w:date="2018-01-05T19:41:00Z">
              <w:r w:rsidRPr="00B70E3E" w:rsidDel="00F05876">
                <w:rPr>
                  <w:rFonts w:eastAsia="Calibri"/>
                </w:rPr>
                <w:delText>-</w:delText>
              </w:r>
            </w:del>
          </w:p>
        </w:tc>
      </w:tr>
      <w:tr w:rsidR="0012000C" w:rsidRPr="00B70E3E" w:rsidDel="00F05876" w14:paraId="453299A4" w14:textId="405DDDD0" w:rsidTr="00874A03">
        <w:trPr>
          <w:cantSplit/>
          <w:jc w:val="center"/>
          <w:del w:id="17669" w:author="Dave" w:date="2018-01-05T19:41:00Z"/>
        </w:trPr>
        <w:tc>
          <w:tcPr>
            <w:tcW w:w="2539" w:type="dxa"/>
            <w:shd w:val="clear" w:color="auto" w:fill="auto"/>
          </w:tcPr>
          <w:p w14:paraId="62A5FE7B" w14:textId="7FF81F0B" w:rsidR="0012000C" w:rsidRPr="00B70E3E" w:rsidDel="00F05876" w:rsidRDefault="0012000C" w:rsidP="00154AC9">
            <w:pPr>
              <w:spacing w:after="0"/>
              <w:rPr>
                <w:del w:id="17670" w:author="Dave" w:date="2018-01-05T19:41:00Z"/>
                <w:rFonts w:ascii="Arial" w:eastAsia="Calibri" w:hAnsi="Arial"/>
                <w:sz w:val="18"/>
              </w:rPr>
            </w:pPr>
            <w:del w:id="17671" w:author="Dave" w:date="2018-01-05T19:41:00Z">
              <w:r w:rsidRPr="00B70E3E" w:rsidDel="00F05876">
                <w:rPr>
                  <w:rFonts w:ascii="Arial" w:eastAsia="Calibri" w:hAnsi="Arial"/>
                  <w:sz w:val="18"/>
                </w:rPr>
                <w:delText>9</w:delText>
              </w:r>
              <w:r w:rsidR="00D0516E" w:rsidRPr="00B70E3E" w:rsidDel="00F05876">
                <w:rPr>
                  <w:rFonts w:ascii="Arial" w:eastAsia="Calibri" w:hAnsi="Arial"/>
                  <w:sz w:val="18"/>
                </w:rPr>
                <w:delText>.2.16</w:delText>
              </w:r>
              <w:r w:rsidRPr="00B70E3E" w:rsidDel="00F05876">
                <w:rPr>
                  <w:rFonts w:ascii="Arial" w:eastAsia="Calibri" w:hAnsi="Arial"/>
                  <w:sz w:val="18"/>
                </w:rPr>
                <w:delText xml:space="preserve"> No </w:delText>
              </w:r>
              <w:r w:rsidR="002D5378" w:rsidRPr="00B70E3E" w:rsidDel="00F05876">
                <w:rPr>
                  <w:rFonts w:ascii="Arial" w:eastAsia="Calibri" w:hAnsi="Arial"/>
                  <w:sz w:val="18"/>
                </w:rPr>
                <w:delText>k</w:delText>
              </w:r>
              <w:r w:rsidRPr="00B70E3E" w:rsidDel="00F05876">
                <w:rPr>
                  <w:rFonts w:ascii="Arial" w:eastAsia="Calibri" w:hAnsi="Arial"/>
                  <w:sz w:val="18"/>
                </w:rPr>
                <w:delText xml:space="preserve">eyboard </w:delText>
              </w:r>
              <w:r w:rsidR="002D5378" w:rsidRPr="00B70E3E" w:rsidDel="00F05876">
                <w:rPr>
                  <w:rFonts w:ascii="Arial" w:eastAsia="Calibri" w:hAnsi="Arial"/>
                  <w:sz w:val="18"/>
                </w:rPr>
                <w:delText>t</w:delText>
              </w:r>
              <w:r w:rsidRPr="00B70E3E" w:rsidDel="00F05876">
                <w:rPr>
                  <w:rFonts w:ascii="Arial" w:eastAsia="Calibri" w:hAnsi="Arial"/>
                  <w:sz w:val="18"/>
                </w:rPr>
                <w:delText>rap</w:delText>
              </w:r>
            </w:del>
          </w:p>
        </w:tc>
        <w:tc>
          <w:tcPr>
            <w:tcW w:w="617" w:type="dxa"/>
            <w:shd w:val="clear" w:color="auto" w:fill="auto"/>
            <w:vAlign w:val="center"/>
          </w:tcPr>
          <w:p w14:paraId="1520B2A4" w14:textId="6CCBD2DE" w:rsidR="0012000C" w:rsidRPr="00B70E3E" w:rsidDel="00F05876" w:rsidRDefault="0012000C" w:rsidP="00253816">
            <w:pPr>
              <w:pStyle w:val="TAC"/>
              <w:rPr>
                <w:del w:id="17672" w:author="Dave" w:date="2018-01-05T19:41:00Z"/>
                <w:rFonts w:eastAsia="Calibri"/>
              </w:rPr>
            </w:pPr>
            <w:del w:id="17673" w:author="Dave" w:date="2018-01-05T19:41:00Z">
              <w:r w:rsidRPr="00B70E3E" w:rsidDel="00F05876">
                <w:rPr>
                  <w:rFonts w:eastAsia="Calibri"/>
                </w:rPr>
                <w:delText>P</w:delText>
              </w:r>
            </w:del>
          </w:p>
        </w:tc>
        <w:tc>
          <w:tcPr>
            <w:tcW w:w="617" w:type="dxa"/>
            <w:shd w:val="clear" w:color="auto" w:fill="auto"/>
            <w:vAlign w:val="center"/>
          </w:tcPr>
          <w:p w14:paraId="2271FE05" w14:textId="626581D0" w:rsidR="0012000C" w:rsidRPr="00B70E3E" w:rsidDel="00F05876" w:rsidRDefault="0012000C" w:rsidP="00253816">
            <w:pPr>
              <w:pStyle w:val="TAC"/>
              <w:rPr>
                <w:del w:id="17674" w:author="Dave" w:date="2018-01-05T19:41:00Z"/>
                <w:rFonts w:eastAsia="Calibri"/>
              </w:rPr>
            </w:pPr>
            <w:del w:id="17675" w:author="Dave" w:date="2018-01-05T19:41:00Z">
              <w:r w:rsidRPr="00B70E3E" w:rsidDel="00F05876">
                <w:rPr>
                  <w:rFonts w:eastAsia="Calibri"/>
                </w:rPr>
                <w:delText>P</w:delText>
              </w:r>
            </w:del>
          </w:p>
        </w:tc>
        <w:tc>
          <w:tcPr>
            <w:tcW w:w="617" w:type="dxa"/>
            <w:shd w:val="clear" w:color="auto" w:fill="auto"/>
            <w:vAlign w:val="center"/>
          </w:tcPr>
          <w:p w14:paraId="0A2AC163" w14:textId="6B31E971" w:rsidR="0012000C" w:rsidRPr="00B70E3E" w:rsidDel="00F05876" w:rsidRDefault="0012000C" w:rsidP="00253816">
            <w:pPr>
              <w:pStyle w:val="TAC"/>
              <w:rPr>
                <w:del w:id="17676" w:author="Dave" w:date="2018-01-05T19:41:00Z"/>
                <w:rFonts w:eastAsia="Calibri"/>
              </w:rPr>
            </w:pPr>
            <w:del w:id="17677" w:author="Dave" w:date="2018-01-05T19:41:00Z">
              <w:r w:rsidRPr="00B70E3E" w:rsidDel="00F05876">
                <w:rPr>
                  <w:rFonts w:eastAsia="Calibri"/>
                </w:rPr>
                <w:delText>-</w:delText>
              </w:r>
            </w:del>
          </w:p>
        </w:tc>
        <w:tc>
          <w:tcPr>
            <w:tcW w:w="617" w:type="dxa"/>
            <w:shd w:val="clear" w:color="auto" w:fill="auto"/>
            <w:vAlign w:val="center"/>
          </w:tcPr>
          <w:p w14:paraId="2549B5F4" w14:textId="74D58EEE" w:rsidR="0012000C" w:rsidRPr="00B70E3E" w:rsidDel="00F05876" w:rsidRDefault="0012000C" w:rsidP="00253816">
            <w:pPr>
              <w:pStyle w:val="TAC"/>
              <w:rPr>
                <w:del w:id="17678" w:author="Dave" w:date="2018-01-05T19:41:00Z"/>
                <w:rFonts w:eastAsia="Calibri"/>
              </w:rPr>
            </w:pPr>
            <w:del w:id="17679" w:author="Dave" w:date="2018-01-05T19:41:00Z">
              <w:r w:rsidRPr="00B70E3E" w:rsidDel="00F05876">
                <w:rPr>
                  <w:rFonts w:eastAsia="Calibri"/>
                </w:rPr>
                <w:delText>-</w:delText>
              </w:r>
            </w:del>
          </w:p>
        </w:tc>
        <w:tc>
          <w:tcPr>
            <w:tcW w:w="617" w:type="dxa"/>
            <w:shd w:val="clear" w:color="auto" w:fill="auto"/>
            <w:vAlign w:val="center"/>
          </w:tcPr>
          <w:p w14:paraId="17D613F4" w14:textId="3FD93C78" w:rsidR="0012000C" w:rsidRPr="00B70E3E" w:rsidDel="00F05876" w:rsidRDefault="0012000C" w:rsidP="00253816">
            <w:pPr>
              <w:pStyle w:val="TAC"/>
              <w:rPr>
                <w:del w:id="17680" w:author="Dave" w:date="2018-01-05T19:41:00Z"/>
                <w:rFonts w:eastAsia="Calibri"/>
              </w:rPr>
            </w:pPr>
            <w:del w:id="17681" w:author="Dave" w:date="2018-01-05T19:41:00Z">
              <w:r w:rsidRPr="00B70E3E" w:rsidDel="00F05876">
                <w:rPr>
                  <w:rFonts w:eastAsia="Calibri"/>
                </w:rPr>
                <w:delText>-</w:delText>
              </w:r>
            </w:del>
          </w:p>
        </w:tc>
        <w:tc>
          <w:tcPr>
            <w:tcW w:w="617" w:type="dxa"/>
            <w:shd w:val="clear" w:color="auto" w:fill="auto"/>
            <w:vAlign w:val="center"/>
          </w:tcPr>
          <w:p w14:paraId="0AC847F8" w14:textId="0BF192C0" w:rsidR="0012000C" w:rsidRPr="00B70E3E" w:rsidDel="00F05876" w:rsidRDefault="0012000C" w:rsidP="00253816">
            <w:pPr>
              <w:pStyle w:val="TAC"/>
              <w:rPr>
                <w:del w:id="17682" w:author="Dave" w:date="2018-01-05T19:41:00Z"/>
                <w:rFonts w:eastAsia="Calibri"/>
              </w:rPr>
            </w:pPr>
            <w:del w:id="17683" w:author="Dave" w:date="2018-01-05T19:41:00Z">
              <w:r w:rsidRPr="00B70E3E" w:rsidDel="00F05876">
                <w:rPr>
                  <w:rFonts w:eastAsia="Calibri"/>
                </w:rPr>
                <w:delText>S</w:delText>
              </w:r>
            </w:del>
          </w:p>
        </w:tc>
        <w:tc>
          <w:tcPr>
            <w:tcW w:w="617" w:type="dxa"/>
            <w:shd w:val="clear" w:color="auto" w:fill="auto"/>
            <w:vAlign w:val="center"/>
          </w:tcPr>
          <w:p w14:paraId="407D9DC8" w14:textId="4D978A58" w:rsidR="0012000C" w:rsidRPr="00B70E3E" w:rsidDel="00F05876" w:rsidRDefault="0012000C" w:rsidP="00253816">
            <w:pPr>
              <w:pStyle w:val="TAC"/>
              <w:rPr>
                <w:del w:id="17684" w:author="Dave" w:date="2018-01-05T19:41:00Z"/>
                <w:rFonts w:eastAsia="Calibri"/>
              </w:rPr>
            </w:pPr>
            <w:del w:id="17685" w:author="Dave" w:date="2018-01-05T19:41:00Z">
              <w:r w:rsidRPr="00B70E3E" w:rsidDel="00F05876">
                <w:rPr>
                  <w:rFonts w:eastAsia="Calibri"/>
                </w:rPr>
                <w:delText>P</w:delText>
              </w:r>
            </w:del>
          </w:p>
        </w:tc>
        <w:tc>
          <w:tcPr>
            <w:tcW w:w="617" w:type="dxa"/>
            <w:shd w:val="clear" w:color="auto" w:fill="auto"/>
            <w:vAlign w:val="center"/>
          </w:tcPr>
          <w:p w14:paraId="2E1ACD56" w14:textId="49A32D75" w:rsidR="0012000C" w:rsidRPr="00B70E3E" w:rsidDel="00F05876" w:rsidRDefault="0012000C" w:rsidP="00253816">
            <w:pPr>
              <w:pStyle w:val="TAC"/>
              <w:rPr>
                <w:del w:id="17686" w:author="Dave" w:date="2018-01-05T19:41:00Z"/>
                <w:rFonts w:eastAsia="Calibri"/>
              </w:rPr>
            </w:pPr>
            <w:del w:id="17687" w:author="Dave" w:date="2018-01-05T19:41:00Z">
              <w:r w:rsidRPr="00B70E3E" w:rsidDel="00F05876">
                <w:rPr>
                  <w:rFonts w:eastAsia="Calibri"/>
                </w:rPr>
                <w:delText>-</w:delText>
              </w:r>
            </w:del>
          </w:p>
        </w:tc>
        <w:tc>
          <w:tcPr>
            <w:tcW w:w="617" w:type="dxa"/>
            <w:shd w:val="clear" w:color="auto" w:fill="auto"/>
            <w:vAlign w:val="center"/>
          </w:tcPr>
          <w:p w14:paraId="55442140" w14:textId="1413B307" w:rsidR="0012000C" w:rsidRPr="00B70E3E" w:rsidDel="00F05876" w:rsidRDefault="0012000C" w:rsidP="00253816">
            <w:pPr>
              <w:pStyle w:val="TAC"/>
              <w:rPr>
                <w:del w:id="17688" w:author="Dave" w:date="2018-01-05T19:41:00Z"/>
                <w:rFonts w:eastAsia="Calibri"/>
              </w:rPr>
            </w:pPr>
            <w:del w:id="17689" w:author="Dave" w:date="2018-01-05T19:41:00Z">
              <w:r w:rsidRPr="00B70E3E" w:rsidDel="00F05876">
                <w:rPr>
                  <w:rFonts w:eastAsia="Calibri"/>
                </w:rPr>
                <w:delText>-</w:delText>
              </w:r>
            </w:del>
          </w:p>
        </w:tc>
        <w:tc>
          <w:tcPr>
            <w:tcW w:w="717" w:type="dxa"/>
            <w:shd w:val="clear" w:color="auto" w:fill="auto"/>
            <w:vAlign w:val="center"/>
          </w:tcPr>
          <w:p w14:paraId="31BC7941" w14:textId="52C7DEFF" w:rsidR="0012000C" w:rsidRPr="00B70E3E" w:rsidDel="00F05876" w:rsidRDefault="0012000C" w:rsidP="00253816">
            <w:pPr>
              <w:pStyle w:val="TAC"/>
              <w:rPr>
                <w:del w:id="17690" w:author="Dave" w:date="2018-01-05T19:41:00Z"/>
                <w:rFonts w:eastAsia="Calibri"/>
              </w:rPr>
            </w:pPr>
            <w:del w:id="17691" w:author="Dave" w:date="2018-01-05T19:41:00Z">
              <w:r w:rsidRPr="00B70E3E" w:rsidDel="00F05876">
                <w:rPr>
                  <w:rFonts w:eastAsia="Calibri"/>
                </w:rPr>
                <w:delText>-</w:delText>
              </w:r>
            </w:del>
          </w:p>
        </w:tc>
        <w:tc>
          <w:tcPr>
            <w:tcW w:w="797" w:type="dxa"/>
            <w:vAlign w:val="center"/>
          </w:tcPr>
          <w:p w14:paraId="268486C2" w14:textId="58C2B31A" w:rsidR="0012000C" w:rsidRPr="00B70E3E" w:rsidDel="00F05876" w:rsidRDefault="0012000C" w:rsidP="00253816">
            <w:pPr>
              <w:pStyle w:val="TAC"/>
              <w:rPr>
                <w:del w:id="17692" w:author="Dave" w:date="2018-01-05T19:41:00Z"/>
                <w:rFonts w:eastAsia="Calibri"/>
              </w:rPr>
            </w:pPr>
            <w:del w:id="17693" w:author="Dave" w:date="2018-01-05T19:41:00Z">
              <w:r w:rsidRPr="00B70E3E" w:rsidDel="00F05876">
                <w:rPr>
                  <w:rFonts w:eastAsia="Calibri"/>
                </w:rPr>
                <w:delText>-</w:delText>
              </w:r>
            </w:del>
          </w:p>
        </w:tc>
      </w:tr>
      <w:tr w:rsidR="00FF39FB" w:rsidRPr="00B70E3E" w:rsidDel="00F05876" w14:paraId="15F1149C" w14:textId="49DC5949" w:rsidTr="00874A03">
        <w:trPr>
          <w:cantSplit/>
          <w:jc w:val="center"/>
          <w:del w:id="17694" w:author="Dave" w:date="2018-01-05T19:41:00Z"/>
        </w:trPr>
        <w:tc>
          <w:tcPr>
            <w:tcW w:w="2539" w:type="dxa"/>
            <w:shd w:val="clear" w:color="auto" w:fill="auto"/>
          </w:tcPr>
          <w:p w14:paraId="413D0843" w14:textId="40B082C5" w:rsidR="00FF39FB" w:rsidRPr="00B70E3E" w:rsidDel="00F05876" w:rsidRDefault="00FF39FB" w:rsidP="00154AC9">
            <w:pPr>
              <w:spacing w:after="0"/>
              <w:rPr>
                <w:del w:id="17695" w:author="Dave" w:date="2018-01-05T19:41:00Z"/>
                <w:rFonts w:ascii="Arial" w:eastAsia="Calibri" w:hAnsi="Arial"/>
                <w:sz w:val="18"/>
              </w:rPr>
            </w:pPr>
            <w:del w:id="17696" w:author="Dave" w:date="2018-01-05T19:41:00Z">
              <w:r w:rsidRPr="00B70E3E" w:rsidDel="00F05876">
                <w:rPr>
                  <w:rFonts w:ascii="Arial" w:eastAsia="Calibri" w:hAnsi="Arial"/>
                  <w:sz w:val="18"/>
                </w:rPr>
                <w:delText xml:space="preserve">9.2.17 Timing </w:delText>
              </w:r>
              <w:r w:rsidR="00E100D3" w:rsidRPr="00B70E3E" w:rsidDel="00F05876">
                <w:rPr>
                  <w:rFonts w:ascii="Arial" w:eastAsia="Calibri" w:hAnsi="Arial"/>
                  <w:sz w:val="18"/>
                </w:rPr>
                <w:delText>a</w:delText>
              </w:r>
              <w:r w:rsidRPr="00B70E3E" w:rsidDel="00F05876">
                <w:rPr>
                  <w:rFonts w:ascii="Arial" w:eastAsia="Calibri" w:hAnsi="Arial"/>
                  <w:sz w:val="18"/>
                </w:rPr>
                <w:delText>djustable</w:delText>
              </w:r>
            </w:del>
          </w:p>
        </w:tc>
        <w:tc>
          <w:tcPr>
            <w:tcW w:w="617" w:type="dxa"/>
            <w:shd w:val="clear" w:color="auto" w:fill="auto"/>
            <w:vAlign w:val="center"/>
          </w:tcPr>
          <w:p w14:paraId="5D72CA74" w14:textId="4E959908" w:rsidR="00FF39FB" w:rsidRPr="00B70E3E" w:rsidDel="00F05876" w:rsidRDefault="00FF39FB" w:rsidP="00253816">
            <w:pPr>
              <w:pStyle w:val="TAC"/>
              <w:rPr>
                <w:del w:id="17697" w:author="Dave" w:date="2018-01-05T19:41:00Z"/>
                <w:rFonts w:eastAsia="Calibri"/>
              </w:rPr>
            </w:pPr>
            <w:del w:id="17698" w:author="Dave" w:date="2018-01-05T19:41:00Z">
              <w:r w:rsidRPr="00B70E3E" w:rsidDel="00F05876">
                <w:rPr>
                  <w:rFonts w:eastAsia="Calibri"/>
                </w:rPr>
                <w:delText>P</w:delText>
              </w:r>
            </w:del>
          </w:p>
        </w:tc>
        <w:tc>
          <w:tcPr>
            <w:tcW w:w="617" w:type="dxa"/>
            <w:shd w:val="clear" w:color="auto" w:fill="auto"/>
            <w:vAlign w:val="center"/>
          </w:tcPr>
          <w:p w14:paraId="17CDB55C" w14:textId="5C1C9D19" w:rsidR="00FF39FB" w:rsidRPr="00B70E3E" w:rsidDel="00F05876" w:rsidRDefault="00FF39FB" w:rsidP="00253816">
            <w:pPr>
              <w:pStyle w:val="TAC"/>
              <w:rPr>
                <w:del w:id="17699" w:author="Dave" w:date="2018-01-05T19:41:00Z"/>
                <w:rFonts w:eastAsia="Calibri"/>
              </w:rPr>
            </w:pPr>
            <w:del w:id="17700" w:author="Dave" w:date="2018-01-05T19:41:00Z">
              <w:r w:rsidRPr="00B70E3E" w:rsidDel="00F05876">
                <w:rPr>
                  <w:rFonts w:eastAsia="Calibri"/>
                </w:rPr>
                <w:delText>P</w:delText>
              </w:r>
            </w:del>
          </w:p>
        </w:tc>
        <w:tc>
          <w:tcPr>
            <w:tcW w:w="617" w:type="dxa"/>
            <w:shd w:val="clear" w:color="auto" w:fill="auto"/>
            <w:vAlign w:val="center"/>
          </w:tcPr>
          <w:p w14:paraId="49B34F81" w14:textId="50C3B613" w:rsidR="00FF39FB" w:rsidRPr="00B70E3E" w:rsidDel="00F05876" w:rsidRDefault="00FF39FB" w:rsidP="00253816">
            <w:pPr>
              <w:pStyle w:val="TAC"/>
              <w:rPr>
                <w:del w:id="17701" w:author="Dave" w:date="2018-01-05T19:41:00Z"/>
                <w:rFonts w:eastAsia="Calibri"/>
              </w:rPr>
            </w:pPr>
            <w:del w:id="17702" w:author="Dave" w:date="2018-01-05T19:41:00Z">
              <w:r w:rsidRPr="00B70E3E" w:rsidDel="00F05876">
                <w:rPr>
                  <w:rFonts w:eastAsia="Calibri"/>
                </w:rPr>
                <w:delText>-</w:delText>
              </w:r>
            </w:del>
          </w:p>
        </w:tc>
        <w:tc>
          <w:tcPr>
            <w:tcW w:w="617" w:type="dxa"/>
            <w:shd w:val="clear" w:color="auto" w:fill="auto"/>
            <w:vAlign w:val="center"/>
          </w:tcPr>
          <w:p w14:paraId="7EFDF3D5" w14:textId="7F2CE99D" w:rsidR="00FF39FB" w:rsidRPr="00B70E3E" w:rsidDel="00F05876" w:rsidRDefault="00FF39FB" w:rsidP="00253816">
            <w:pPr>
              <w:pStyle w:val="TAC"/>
              <w:rPr>
                <w:del w:id="17703" w:author="Dave" w:date="2018-01-05T19:41:00Z"/>
                <w:rFonts w:eastAsia="Calibri"/>
              </w:rPr>
            </w:pPr>
            <w:del w:id="17704" w:author="Dave" w:date="2018-01-05T19:41:00Z">
              <w:r w:rsidRPr="00B70E3E" w:rsidDel="00F05876">
                <w:rPr>
                  <w:rFonts w:eastAsia="Calibri"/>
                </w:rPr>
                <w:delText>P</w:delText>
              </w:r>
            </w:del>
          </w:p>
        </w:tc>
        <w:tc>
          <w:tcPr>
            <w:tcW w:w="617" w:type="dxa"/>
            <w:shd w:val="clear" w:color="auto" w:fill="auto"/>
            <w:vAlign w:val="center"/>
          </w:tcPr>
          <w:p w14:paraId="6F8028C3" w14:textId="790B2FC2" w:rsidR="00FF39FB" w:rsidRPr="00B70E3E" w:rsidDel="00F05876" w:rsidRDefault="00FF39FB" w:rsidP="00253816">
            <w:pPr>
              <w:pStyle w:val="TAC"/>
              <w:rPr>
                <w:del w:id="17705" w:author="Dave" w:date="2018-01-05T19:41:00Z"/>
                <w:rFonts w:eastAsia="Calibri"/>
              </w:rPr>
            </w:pPr>
            <w:del w:id="17706" w:author="Dave" w:date="2018-01-05T19:41:00Z">
              <w:r w:rsidRPr="00B70E3E" w:rsidDel="00F05876">
                <w:rPr>
                  <w:rFonts w:eastAsia="Calibri"/>
                </w:rPr>
                <w:delText>P</w:delText>
              </w:r>
            </w:del>
          </w:p>
        </w:tc>
        <w:tc>
          <w:tcPr>
            <w:tcW w:w="617" w:type="dxa"/>
            <w:shd w:val="clear" w:color="auto" w:fill="auto"/>
            <w:vAlign w:val="center"/>
          </w:tcPr>
          <w:p w14:paraId="22A8C0BF" w14:textId="3D340BE7" w:rsidR="00FF39FB" w:rsidRPr="00B70E3E" w:rsidDel="00F05876" w:rsidRDefault="00FF39FB" w:rsidP="00253816">
            <w:pPr>
              <w:pStyle w:val="TAC"/>
              <w:rPr>
                <w:del w:id="17707" w:author="Dave" w:date="2018-01-05T19:41:00Z"/>
                <w:rFonts w:eastAsia="Calibri"/>
              </w:rPr>
            </w:pPr>
            <w:del w:id="17708" w:author="Dave" w:date="2018-01-05T19:41:00Z">
              <w:r w:rsidRPr="00B70E3E" w:rsidDel="00F05876">
                <w:rPr>
                  <w:rFonts w:eastAsia="Calibri"/>
                </w:rPr>
                <w:delText>-</w:delText>
              </w:r>
            </w:del>
          </w:p>
        </w:tc>
        <w:tc>
          <w:tcPr>
            <w:tcW w:w="617" w:type="dxa"/>
            <w:shd w:val="clear" w:color="auto" w:fill="auto"/>
            <w:vAlign w:val="center"/>
          </w:tcPr>
          <w:p w14:paraId="3EF71543" w14:textId="10B98273" w:rsidR="00FF39FB" w:rsidRPr="00B70E3E" w:rsidDel="00F05876" w:rsidRDefault="00FF39FB" w:rsidP="00253816">
            <w:pPr>
              <w:pStyle w:val="TAC"/>
              <w:rPr>
                <w:del w:id="17709" w:author="Dave" w:date="2018-01-05T19:41:00Z"/>
                <w:rFonts w:eastAsia="Calibri"/>
              </w:rPr>
            </w:pPr>
            <w:del w:id="17710" w:author="Dave" w:date="2018-01-05T19:41:00Z">
              <w:r w:rsidRPr="00B70E3E" w:rsidDel="00F05876">
                <w:rPr>
                  <w:rFonts w:eastAsia="Calibri"/>
                </w:rPr>
                <w:delText>P</w:delText>
              </w:r>
            </w:del>
          </w:p>
        </w:tc>
        <w:tc>
          <w:tcPr>
            <w:tcW w:w="617" w:type="dxa"/>
            <w:shd w:val="clear" w:color="auto" w:fill="auto"/>
            <w:vAlign w:val="center"/>
          </w:tcPr>
          <w:p w14:paraId="27F775D2" w14:textId="37CE2DF9" w:rsidR="00FF39FB" w:rsidRPr="00B70E3E" w:rsidDel="00F05876" w:rsidRDefault="00FF39FB" w:rsidP="00253816">
            <w:pPr>
              <w:pStyle w:val="TAC"/>
              <w:rPr>
                <w:del w:id="17711" w:author="Dave" w:date="2018-01-05T19:41:00Z"/>
                <w:rFonts w:eastAsia="Calibri"/>
              </w:rPr>
            </w:pPr>
            <w:del w:id="17712" w:author="Dave" w:date="2018-01-05T19:41:00Z">
              <w:r w:rsidRPr="00B70E3E" w:rsidDel="00F05876">
                <w:rPr>
                  <w:rFonts w:eastAsia="Calibri"/>
                </w:rPr>
                <w:delText>-</w:delText>
              </w:r>
            </w:del>
          </w:p>
        </w:tc>
        <w:tc>
          <w:tcPr>
            <w:tcW w:w="617" w:type="dxa"/>
            <w:shd w:val="clear" w:color="auto" w:fill="auto"/>
            <w:vAlign w:val="center"/>
          </w:tcPr>
          <w:p w14:paraId="5B6FC1E5" w14:textId="7BC68C22" w:rsidR="00FF39FB" w:rsidRPr="00B70E3E" w:rsidDel="00F05876" w:rsidRDefault="00FF39FB" w:rsidP="00253816">
            <w:pPr>
              <w:pStyle w:val="TAC"/>
              <w:rPr>
                <w:del w:id="17713" w:author="Dave" w:date="2018-01-05T19:41:00Z"/>
                <w:rFonts w:eastAsia="Calibri"/>
              </w:rPr>
            </w:pPr>
            <w:del w:id="17714" w:author="Dave" w:date="2018-01-05T19:41:00Z">
              <w:r w:rsidRPr="00B70E3E" w:rsidDel="00F05876">
                <w:rPr>
                  <w:rFonts w:eastAsia="Calibri"/>
                </w:rPr>
                <w:delText>-</w:delText>
              </w:r>
            </w:del>
          </w:p>
        </w:tc>
        <w:tc>
          <w:tcPr>
            <w:tcW w:w="717" w:type="dxa"/>
            <w:shd w:val="clear" w:color="auto" w:fill="auto"/>
            <w:vAlign w:val="center"/>
          </w:tcPr>
          <w:p w14:paraId="696E4867" w14:textId="0AFAFD06" w:rsidR="00FF39FB" w:rsidRPr="00B70E3E" w:rsidDel="00F05876" w:rsidRDefault="00FF39FB" w:rsidP="00253816">
            <w:pPr>
              <w:pStyle w:val="TAC"/>
              <w:rPr>
                <w:del w:id="17715" w:author="Dave" w:date="2018-01-05T19:41:00Z"/>
                <w:rFonts w:eastAsia="Calibri"/>
              </w:rPr>
            </w:pPr>
            <w:del w:id="17716" w:author="Dave" w:date="2018-01-05T19:41:00Z">
              <w:r w:rsidRPr="00B70E3E" w:rsidDel="00F05876">
                <w:rPr>
                  <w:rFonts w:eastAsia="Calibri"/>
                </w:rPr>
                <w:delText>P</w:delText>
              </w:r>
            </w:del>
          </w:p>
        </w:tc>
        <w:tc>
          <w:tcPr>
            <w:tcW w:w="797" w:type="dxa"/>
            <w:vAlign w:val="center"/>
          </w:tcPr>
          <w:p w14:paraId="46DC8BEE" w14:textId="24722403" w:rsidR="00FF39FB" w:rsidRPr="00B70E3E" w:rsidDel="00F05876" w:rsidRDefault="00FF39FB" w:rsidP="00253816">
            <w:pPr>
              <w:pStyle w:val="TAC"/>
              <w:rPr>
                <w:del w:id="17717" w:author="Dave" w:date="2018-01-05T19:41:00Z"/>
                <w:rFonts w:eastAsia="Calibri"/>
              </w:rPr>
            </w:pPr>
            <w:del w:id="17718" w:author="Dave" w:date="2018-01-05T19:41:00Z">
              <w:r w:rsidRPr="00B70E3E" w:rsidDel="00F05876">
                <w:rPr>
                  <w:rFonts w:eastAsia="Calibri"/>
                </w:rPr>
                <w:delText>-</w:delText>
              </w:r>
            </w:del>
          </w:p>
        </w:tc>
      </w:tr>
      <w:tr w:rsidR="00FF39FB" w:rsidRPr="00B70E3E" w:rsidDel="00F05876" w14:paraId="1A375B19" w14:textId="15471044" w:rsidTr="00874A03">
        <w:trPr>
          <w:cantSplit/>
          <w:jc w:val="center"/>
          <w:del w:id="17719" w:author="Dave" w:date="2018-01-05T19:41:00Z"/>
        </w:trPr>
        <w:tc>
          <w:tcPr>
            <w:tcW w:w="2539" w:type="dxa"/>
            <w:shd w:val="clear" w:color="auto" w:fill="auto"/>
          </w:tcPr>
          <w:p w14:paraId="5CB074C5" w14:textId="0C95D0E3" w:rsidR="00FF39FB" w:rsidRPr="00B70E3E" w:rsidDel="00F05876" w:rsidRDefault="00FF39FB" w:rsidP="00154AC9">
            <w:pPr>
              <w:spacing w:after="0"/>
              <w:rPr>
                <w:del w:id="17720" w:author="Dave" w:date="2018-01-05T19:41:00Z"/>
                <w:rFonts w:ascii="Arial" w:eastAsia="Calibri" w:hAnsi="Arial"/>
                <w:sz w:val="18"/>
              </w:rPr>
            </w:pPr>
            <w:del w:id="17721" w:author="Dave" w:date="2018-01-05T19:41:00Z">
              <w:r w:rsidRPr="00B70E3E" w:rsidDel="00F05876">
                <w:rPr>
                  <w:rFonts w:ascii="Arial" w:eastAsia="Calibri" w:hAnsi="Arial"/>
                  <w:sz w:val="18"/>
                </w:rPr>
                <w:delText xml:space="preserve">9.2.18 Pause, </w:delText>
              </w:r>
              <w:r w:rsidR="00E100D3" w:rsidRPr="00B70E3E" w:rsidDel="00F05876">
                <w:rPr>
                  <w:rFonts w:ascii="Arial" w:eastAsia="Calibri" w:hAnsi="Arial"/>
                  <w:sz w:val="18"/>
                </w:rPr>
                <w:delText>s</w:delText>
              </w:r>
              <w:r w:rsidRPr="00B70E3E" w:rsidDel="00F05876">
                <w:rPr>
                  <w:rFonts w:ascii="Arial" w:eastAsia="Calibri" w:hAnsi="Arial"/>
                  <w:sz w:val="18"/>
                </w:rPr>
                <w:delText xml:space="preserve">top, </w:delText>
              </w:r>
              <w:r w:rsidR="00E100D3" w:rsidRPr="00B70E3E" w:rsidDel="00F05876">
                <w:rPr>
                  <w:rFonts w:ascii="Arial" w:eastAsia="Calibri" w:hAnsi="Arial"/>
                  <w:sz w:val="18"/>
                </w:rPr>
                <w:delText>h</w:delText>
              </w:r>
              <w:r w:rsidRPr="00B70E3E" w:rsidDel="00F05876">
                <w:rPr>
                  <w:rFonts w:ascii="Arial" w:eastAsia="Calibri" w:hAnsi="Arial"/>
                  <w:sz w:val="18"/>
                </w:rPr>
                <w:delText>ide</w:delText>
              </w:r>
            </w:del>
          </w:p>
        </w:tc>
        <w:tc>
          <w:tcPr>
            <w:tcW w:w="617" w:type="dxa"/>
            <w:shd w:val="clear" w:color="auto" w:fill="auto"/>
            <w:vAlign w:val="center"/>
          </w:tcPr>
          <w:p w14:paraId="787C8A12" w14:textId="6A7B4FBB" w:rsidR="00FF39FB" w:rsidRPr="00B70E3E" w:rsidDel="00F05876" w:rsidRDefault="00FF39FB" w:rsidP="00253816">
            <w:pPr>
              <w:pStyle w:val="TAC"/>
              <w:rPr>
                <w:del w:id="17722" w:author="Dave" w:date="2018-01-05T19:41:00Z"/>
                <w:rFonts w:eastAsia="Calibri"/>
              </w:rPr>
            </w:pPr>
            <w:del w:id="17723" w:author="Dave" w:date="2018-01-05T19:41:00Z">
              <w:r w:rsidRPr="00B70E3E" w:rsidDel="00F05876">
                <w:rPr>
                  <w:rFonts w:eastAsia="Calibri"/>
                </w:rPr>
                <w:delText>P</w:delText>
              </w:r>
            </w:del>
          </w:p>
        </w:tc>
        <w:tc>
          <w:tcPr>
            <w:tcW w:w="617" w:type="dxa"/>
            <w:shd w:val="clear" w:color="auto" w:fill="auto"/>
            <w:vAlign w:val="center"/>
          </w:tcPr>
          <w:p w14:paraId="5CC9D2F1" w14:textId="17AEACC7" w:rsidR="00FF39FB" w:rsidRPr="00B70E3E" w:rsidDel="00F05876" w:rsidRDefault="00FF39FB" w:rsidP="00253816">
            <w:pPr>
              <w:pStyle w:val="TAC"/>
              <w:rPr>
                <w:del w:id="17724" w:author="Dave" w:date="2018-01-05T19:41:00Z"/>
                <w:rFonts w:eastAsia="Calibri"/>
              </w:rPr>
            </w:pPr>
            <w:del w:id="17725" w:author="Dave" w:date="2018-01-05T19:41:00Z">
              <w:r w:rsidRPr="00B70E3E" w:rsidDel="00F05876">
                <w:rPr>
                  <w:rFonts w:eastAsia="Calibri"/>
                </w:rPr>
                <w:delText>P</w:delText>
              </w:r>
            </w:del>
          </w:p>
        </w:tc>
        <w:tc>
          <w:tcPr>
            <w:tcW w:w="617" w:type="dxa"/>
            <w:shd w:val="clear" w:color="auto" w:fill="auto"/>
            <w:vAlign w:val="center"/>
          </w:tcPr>
          <w:p w14:paraId="45AE51E0" w14:textId="2326FABA" w:rsidR="00FF39FB" w:rsidRPr="00B70E3E" w:rsidDel="00F05876" w:rsidRDefault="00FF39FB" w:rsidP="00253816">
            <w:pPr>
              <w:pStyle w:val="TAC"/>
              <w:rPr>
                <w:del w:id="17726" w:author="Dave" w:date="2018-01-05T19:41:00Z"/>
                <w:rFonts w:eastAsia="Calibri"/>
              </w:rPr>
            </w:pPr>
            <w:del w:id="17727" w:author="Dave" w:date="2018-01-05T19:41:00Z">
              <w:r w:rsidRPr="00B70E3E" w:rsidDel="00F05876">
                <w:rPr>
                  <w:rFonts w:eastAsia="Calibri"/>
                </w:rPr>
                <w:delText>-</w:delText>
              </w:r>
            </w:del>
          </w:p>
        </w:tc>
        <w:tc>
          <w:tcPr>
            <w:tcW w:w="617" w:type="dxa"/>
            <w:shd w:val="clear" w:color="auto" w:fill="auto"/>
            <w:vAlign w:val="center"/>
          </w:tcPr>
          <w:p w14:paraId="4B87CE8C" w14:textId="296D8066" w:rsidR="00FF39FB" w:rsidRPr="00B70E3E" w:rsidDel="00F05876" w:rsidRDefault="00FF39FB" w:rsidP="00253816">
            <w:pPr>
              <w:pStyle w:val="TAC"/>
              <w:rPr>
                <w:del w:id="17728" w:author="Dave" w:date="2018-01-05T19:41:00Z"/>
                <w:rFonts w:eastAsia="Calibri"/>
              </w:rPr>
            </w:pPr>
            <w:del w:id="17729" w:author="Dave" w:date="2018-01-05T19:41:00Z">
              <w:r w:rsidRPr="00B70E3E" w:rsidDel="00F05876">
                <w:rPr>
                  <w:rFonts w:eastAsia="Calibri"/>
                </w:rPr>
                <w:delText>P</w:delText>
              </w:r>
            </w:del>
          </w:p>
        </w:tc>
        <w:tc>
          <w:tcPr>
            <w:tcW w:w="617" w:type="dxa"/>
            <w:shd w:val="clear" w:color="auto" w:fill="auto"/>
            <w:vAlign w:val="center"/>
          </w:tcPr>
          <w:p w14:paraId="340BB856" w14:textId="68E37FD3" w:rsidR="00FF39FB" w:rsidRPr="00B70E3E" w:rsidDel="00F05876" w:rsidRDefault="00FF39FB" w:rsidP="00253816">
            <w:pPr>
              <w:pStyle w:val="TAC"/>
              <w:rPr>
                <w:del w:id="17730" w:author="Dave" w:date="2018-01-05T19:41:00Z"/>
                <w:rFonts w:eastAsia="Calibri"/>
              </w:rPr>
            </w:pPr>
            <w:del w:id="17731" w:author="Dave" w:date="2018-01-05T19:41:00Z">
              <w:r w:rsidRPr="00B70E3E" w:rsidDel="00F05876">
                <w:rPr>
                  <w:rFonts w:eastAsia="Calibri"/>
                </w:rPr>
                <w:delText>P</w:delText>
              </w:r>
            </w:del>
          </w:p>
        </w:tc>
        <w:tc>
          <w:tcPr>
            <w:tcW w:w="617" w:type="dxa"/>
            <w:shd w:val="clear" w:color="auto" w:fill="auto"/>
            <w:vAlign w:val="center"/>
          </w:tcPr>
          <w:p w14:paraId="40AB8F2A" w14:textId="7AABB962" w:rsidR="00FF39FB" w:rsidRPr="00B70E3E" w:rsidDel="00F05876" w:rsidRDefault="00FF39FB" w:rsidP="00253816">
            <w:pPr>
              <w:pStyle w:val="TAC"/>
              <w:rPr>
                <w:del w:id="17732" w:author="Dave" w:date="2018-01-05T19:41:00Z"/>
                <w:rFonts w:eastAsia="Calibri"/>
              </w:rPr>
            </w:pPr>
            <w:del w:id="17733" w:author="Dave" w:date="2018-01-05T19:41:00Z">
              <w:r w:rsidRPr="00B70E3E" w:rsidDel="00F05876">
                <w:rPr>
                  <w:rFonts w:eastAsia="Calibri"/>
                </w:rPr>
                <w:delText>-</w:delText>
              </w:r>
            </w:del>
          </w:p>
        </w:tc>
        <w:tc>
          <w:tcPr>
            <w:tcW w:w="617" w:type="dxa"/>
            <w:shd w:val="clear" w:color="auto" w:fill="auto"/>
            <w:vAlign w:val="center"/>
          </w:tcPr>
          <w:p w14:paraId="10A00285" w14:textId="28F3EED9" w:rsidR="00FF39FB" w:rsidRPr="00B70E3E" w:rsidDel="00F05876" w:rsidRDefault="00FF39FB" w:rsidP="00253816">
            <w:pPr>
              <w:pStyle w:val="TAC"/>
              <w:rPr>
                <w:del w:id="17734" w:author="Dave" w:date="2018-01-05T19:41:00Z"/>
                <w:rFonts w:eastAsia="Calibri"/>
              </w:rPr>
            </w:pPr>
            <w:del w:id="17735" w:author="Dave" w:date="2018-01-05T19:41:00Z">
              <w:r w:rsidRPr="00B70E3E" w:rsidDel="00F05876">
                <w:rPr>
                  <w:rFonts w:eastAsia="Calibri"/>
                </w:rPr>
                <w:delText>P</w:delText>
              </w:r>
            </w:del>
          </w:p>
        </w:tc>
        <w:tc>
          <w:tcPr>
            <w:tcW w:w="617" w:type="dxa"/>
            <w:shd w:val="clear" w:color="auto" w:fill="auto"/>
            <w:vAlign w:val="center"/>
          </w:tcPr>
          <w:p w14:paraId="658D6DFF" w14:textId="311EB341" w:rsidR="00FF39FB" w:rsidRPr="00B70E3E" w:rsidDel="00F05876" w:rsidRDefault="00FF39FB" w:rsidP="00253816">
            <w:pPr>
              <w:pStyle w:val="TAC"/>
              <w:rPr>
                <w:del w:id="17736" w:author="Dave" w:date="2018-01-05T19:41:00Z"/>
                <w:rFonts w:eastAsia="Calibri"/>
              </w:rPr>
            </w:pPr>
            <w:del w:id="17737" w:author="Dave" w:date="2018-01-05T19:41:00Z">
              <w:r w:rsidRPr="00B70E3E" w:rsidDel="00F05876">
                <w:rPr>
                  <w:rFonts w:eastAsia="Calibri"/>
                </w:rPr>
                <w:delText>-</w:delText>
              </w:r>
            </w:del>
          </w:p>
        </w:tc>
        <w:tc>
          <w:tcPr>
            <w:tcW w:w="617" w:type="dxa"/>
            <w:shd w:val="clear" w:color="auto" w:fill="auto"/>
            <w:vAlign w:val="center"/>
          </w:tcPr>
          <w:p w14:paraId="7DC1CCFD" w14:textId="01CF95D7" w:rsidR="00FF39FB" w:rsidRPr="00B70E3E" w:rsidDel="00F05876" w:rsidRDefault="00FF39FB" w:rsidP="00253816">
            <w:pPr>
              <w:pStyle w:val="TAC"/>
              <w:rPr>
                <w:del w:id="17738" w:author="Dave" w:date="2018-01-05T19:41:00Z"/>
                <w:rFonts w:eastAsia="Calibri"/>
              </w:rPr>
            </w:pPr>
            <w:del w:id="17739" w:author="Dave" w:date="2018-01-05T19:41:00Z">
              <w:r w:rsidRPr="00B70E3E" w:rsidDel="00F05876">
                <w:rPr>
                  <w:rFonts w:eastAsia="Calibri"/>
                </w:rPr>
                <w:delText>-</w:delText>
              </w:r>
            </w:del>
          </w:p>
        </w:tc>
        <w:tc>
          <w:tcPr>
            <w:tcW w:w="717" w:type="dxa"/>
            <w:shd w:val="clear" w:color="auto" w:fill="auto"/>
            <w:vAlign w:val="center"/>
          </w:tcPr>
          <w:p w14:paraId="0EE201B2" w14:textId="13B408B0" w:rsidR="00FF39FB" w:rsidRPr="00B70E3E" w:rsidDel="00F05876" w:rsidRDefault="00FF39FB" w:rsidP="00253816">
            <w:pPr>
              <w:pStyle w:val="TAC"/>
              <w:rPr>
                <w:del w:id="17740" w:author="Dave" w:date="2018-01-05T19:41:00Z"/>
                <w:rFonts w:eastAsia="Calibri"/>
              </w:rPr>
            </w:pPr>
            <w:del w:id="17741" w:author="Dave" w:date="2018-01-05T19:41:00Z">
              <w:r w:rsidRPr="00B70E3E" w:rsidDel="00F05876">
                <w:rPr>
                  <w:rFonts w:eastAsia="Calibri"/>
                </w:rPr>
                <w:delText>P</w:delText>
              </w:r>
            </w:del>
          </w:p>
        </w:tc>
        <w:tc>
          <w:tcPr>
            <w:tcW w:w="797" w:type="dxa"/>
            <w:vAlign w:val="center"/>
          </w:tcPr>
          <w:p w14:paraId="0F67BFD7" w14:textId="215A038E" w:rsidR="00FF39FB" w:rsidRPr="00B70E3E" w:rsidDel="00F05876" w:rsidRDefault="00FF39FB" w:rsidP="00253816">
            <w:pPr>
              <w:pStyle w:val="TAC"/>
              <w:rPr>
                <w:del w:id="17742" w:author="Dave" w:date="2018-01-05T19:41:00Z"/>
                <w:rFonts w:eastAsia="Calibri"/>
              </w:rPr>
            </w:pPr>
            <w:del w:id="17743" w:author="Dave" w:date="2018-01-05T19:41:00Z">
              <w:r w:rsidRPr="00B70E3E" w:rsidDel="00F05876">
                <w:rPr>
                  <w:rFonts w:eastAsia="Calibri"/>
                </w:rPr>
                <w:delText>-</w:delText>
              </w:r>
            </w:del>
          </w:p>
        </w:tc>
      </w:tr>
      <w:tr w:rsidR="00FF39FB" w:rsidRPr="00B70E3E" w:rsidDel="00F05876" w14:paraId="579FD5DA" w14:textId="4215C7B8" w:rsidTr="00874A03">
        <w:trPr>
          <w:cantSplit/>
          <w:jc w:val="center"/>
          <w:del w:id="17744" w:author="Dave" w:date="2018-01-05T19:41:00Z"/>
        </w:trPr>
        <w:tc>
          <w:tcPr>
            <w:tcW w:w="2539" w:type="dxa"/>
            <w:shd w:val="clear" w:color="auto" w:fill="auto"/>
          </w:tcPr>
          <w:p w14:paraId="58AE8634" w14:textId="15DF6291" w:rsidR="00FF39FB" w:rsidRPr="00B70E3E" w:rsidDel="00F05876" w:rsidRDefault="00FF39FB" w:rsidP="00154AC9">
            <w:pPr>
              <w:spacing w:after="0"/>
              <w:rPr>
                <w:del w:id="17745" w:author="Dave" w:date="2018-01-05T19:41:00Z"/>
                <w:rFonts w:ascii="Arial" w:eastAsia="Calibri" w:hAnsi="Arial"/>
                <w:sz w:val="18"/>
              </w:rPr>
            </w:pPr>
            <w:del w:id="17746" w:author="Dave" w:date="2018-01-05T19:41:00Z">
              <w:r w:rsidRPr="00B70E3E" w:rsidDel="00F05876">
                <w:rPr>
                  <w:rFonts w:ascii="Arial" w:eastAsia="Calibri" w:hAnsi="Arial"/>
                  <w:sz w:val="18"/>
                </w:rPr>
                <w:delText xml:space="preserve">9.2.19 Three </w:delText>
              </w:r>
              <w:r w:rsidR="00E100D3" w:rsidRPr="00B70E3E" w:rsidDel="00F05876">
                <w:rPr>
                  <w:rFonts w:ascii="Arial" w:eastAsia="Calibri" w:hAnsi="Arial"/>
                  <w:sz w:val="18"/>
                </w:rPr>
                <w:delText>f</w:delText>
              </w:r>
              <w:r w:rsidRPr="00B70E3E" w:rsidDel="00F05876">
                <w:rPr>
                  <w:rFonts w:ascii="Arial" w:eastAsia="Calibri" w:hAnsi="Arial"/>
                  <w:sz w:val="18"/>
                </w:rPr>
                <w:delText xml:space="preserve">lashes or </w:delText>
              </w:r>
              <w:r w:rsidR="00E100D3" w:rsidRPr="00B70E3E" w:rsidDel="00F05876">
                <w:rPr>
                  <w:rFonts w:ascii="Arial" w:eastAsia="Calibri" w:hAnsi="Arial"/>
                  <w:sz w:val="18"/>
                </w:rPr>
                <w:delText>b</w:delText>
              </w:r>
              <w:r w:rsidRPr="00B70E3E" w:rsidDel="00F05876">
                <w:rPr>
                  <w:rFonts w:ascii="Arial" w:eastAsia="Calibri" w:hAnsi="Arial"/>
                  <w:sz w:val="18"/>
                </w:rPr>
                <w:delText xml:space="preserve">elow </w:delText>
              </w:r>
              <w:r w:rsidR="00E100D3" w:rsidRPr="00B70E3E" w:rsidDel="00F05876">
                <w:rPr>
                  <w:rFonts w:ascii="Arial" w:eastAsia="Calibri" w:hAnsi="Arial"/>
                  <w:sz w:val="18"/>
                </w:rPr>
                <w:delText>t</w:delText>
              </w:r>
              <w:r w:rsidRPr="00B70E3E" w:rsidDel="00F05876">
                <w:rPr>
                  <w:rFonts w:ascii="Arial" w:eastAsia="Calibri" w:hAnsi="Arial"/>
                  <w:sz w:val="18"/>
                </w:rPr>
                <w:delText>hreshold</w:delText>
              </w:r>
            </w:del>
          </w:p>
        </w:tc>
        <w:tc>
          <w:tcPr>
            <w:tcW w:w="617" w:type="dxa"/>
            <w:shd w:val="clear" w:color="auto" w:fill="auto"/>
            <w:vAlign w:val="center"/>
          </w:tcPr>
          <w:p w14:paraId="3A5F549B" w14:textId="35D51557" w:rsidR="00FF39FB" w:rsidRPr="00B70E3E" w:rsidDel="00F05876" w:rsidRDefault="00FF39FB" w:rsidP="00253816">
            <w:pPr>
              <w:pStyle w:val="TAC"/>
              <w:rPr>
                <w:del w:id="17747" w:author="Dave" w:date="2018-01-05T19:41:00Z"/>
                <w:rFonts w:eastAsia="Calibri"/>
              </w:rPr>
            </w:pPr>
            <w:del w:id="17748" w:author="Dave" w:date="2018-01-05T19:41:00Z">
              <w:r w:rsidRPr="00B70E3E" w:rsidDel="00F05876">
                <w:rPr>
                  <w:rFonts w:eastAsia="Calibri"/>
                </w:rPr>
                <w:delText>-</w:delText>
              </w:r>
            </w:del>
          </w:p>
        </w:tc>
        <w:tc>
          <w:tcPr>
            <w:tcW w:w="617" w:type="dxa"/>
            <w:shd w:val="clear" w:color="auto" w:fill="auto"/>
            <w:vAlign w:val="center"/>
          </w:tcPr>
          <w:p w14:paraId="763D7E5F" w14:textId="4AA07B14" w:rsidR="00FF39FB" w:rsidRPr="00B70E3E" w:rsidDel="00F05876" w:rsidRDefault="00FF39FB" w:rsidP="00253816">
            <w:pPr>
              <w:pStyle w:val="TAC"/>
              <w:rPr>
                <w:del w:id="17749" w:author="Dave" w:date="2018-01-05T19:41:00Z"/>
                <w:rFonts w:eastAsia="Calibri"/>
              </w:rPr>
            </w:pPr>
            <w:del w:id="17750" w:author="Dave" w:date="2018-01-05T19:41:00Z">
              <w:r w:rsidRPr="00B70E3E" w:rsidDel="00F05876">
                <w:rPr>
                  <w:rFonts w:eastAsia="Calibri"/>
                </w:rPr>
                <w:delText>-</w:delText>
              </w:r>
            </w:del>
          </w:p>
        </w:tc>
        <w:tc>
          <w:tcPr>
            <w:tcW w:w="617" w:type="dxa"/>
            <w:shd w:val="clear" w:color="auto" w:fill="auto"/>
            <w:vAlign w:val="center"/>
          </w:tcPr>
          <w:p w14:paraId="3025E7F7" w14:textId="099E8B41" w:rsidR="00FF39FB" w:rsidRPr="00B70E3E" w:rsidDel="00F05876" w:rsidRDefault="00FF39FB" w:rsidP="00253816">
            <w:pPr>
              <w:pStyle w:val="TAC"/>
              <w:rPr>
                <w:del w:id="17751" w:author="Dave" w:date="2018-01-05T19:41:00Z"/>
                <w:rFonts w:eastAsia="Calibri"/>
              </w:rPr>
            </w:pPr>
            <w:del w:id="17752" w:author="Dave" w:date="2018-01-05T19:41:00Z">
              <w:r w:rsidRPr="00B70E3E" w:rsidDel="00F05876">
                <w:rPr>
                  <w:rFonts w:eastAsia="Calibri"/>
                </w:rPr>
                <w:delText>-</w:delText>
              </w:r>
            </w:del>
          </w:p>
        </w:tc>
        <w:tc>
          <w:tcPr>
            <w:tcW w:w="617" w:type="dxa"/>
            <w:shd w:val="clear" w:color="auto" w:fill="auto"/>
            <w:vAlign w:val="center"/>
          </w:tcPr>
          <w:p w14:paraId="3940C679" w14:textId="2251000D" w:rsidR="00FF39FB" w:rsidRPr="00B70E3E" w:rsidDel="00F05876" w:rsidRDefault="00FF39FB" w:rsidP="00253816">
            <w:pPr>
              <w:pStyle w:val="TAC"/>
              <w:rPr>
                <w:del w:id="17753" w:author="Dave" w:date="2018-01-05T19:41:00Z"/>
                <w:rFonts w:eastAsia="Calibri"/>
              </w:rPr>
            </w:pPr>
            <w:del w:id="17754" w:author="Dave" w:date="2018-01-05T19:41:00Z">
              <w:r w:rsidRPr="00B70E3E" w:rsidDel="00F05876">
                <w:rPr>
                  <w:rFonts w:eastAsia="Calibri"/>
                </w:rPr>
                <w:delText>-</w:delText>
              </w:r>
            </w:del>
          </w:p>
        </w:tc>
        <w:tc>
          <w:tcPr>
            <w:tcW w:w="617" w:type="dxa"/>
            <w:shd w:val="clear" w:color="auto" w:fill="auto"/>
            <w:vAlign w:val="center"/>
          </w:tcPr>
          <w:p w14:paraId="050ADE56" w14:textId="187BB87C" w:rsidR="00FF39FB" w:rsidRPr="00B70E3E" w:rsidDel="00F05876" w:rsidRDefault="00FF39FB" w:rsidP="00253816">
            <w:pPr>
              <w:pStyle w:val="TAC"/>
              <w:rPr>
                <w:del w:id="17755" w:author="Dave" w:date="2018-01-05T19:41:00Z"/>
                <w:rFonts w:eastAsia="Calibri"/>
              </w:rPr>
            </w:pPr>
            <w:del w:id="17756" w:author="Dave" w:date="2018-01-05T19:41:00Z">
              <w:r w:rsidRPr="00B70E3E" w:rsidDel="00F05876">
                <w:rPr>
                  <w:rFonts w:eastAsia="Calibri"/>
                </w:rPr>
                <w:delText>-</w:delText>
              </w:r>
            </w:del>
          </w:p>
        </w:tc>
        <w:tc>
          <w:tcPr>
            <w:tcW w:w="617" w:type="dxa"/>
            <w:shd w:val="clear" w:color="auto" w:fill="auto"/>
            <w:vAlign w:val="center"/>
          </w:tcPr>
          <w:p w14:paraId="0D003C92" w14:textId="5D6124A4" w:rsidR="00FF39FB" w:rsidRPr="00B70E3E" w:rsidDel="00F05876" w:rsidRDefault="00FF39FB" w:rsidP="00253816">
            <w:pPr>
              <w:pStyle w:val="TAC"/>
              <w:rPr>
                <w:del w:id="17757" w:author="Dave" w:date="2018-01-05T19:41:00Z"/>
                <w:rFonts w:eastAsia="Calibri"/>
              </w:rPr>
            </w:pPr>
            <w:del w:id="17758" w:author="Dave" w:date="2018-01-05T19:41:00Z">
              <w:r w:rsidRPr="00B70E3E" w:rsidDel="00F05876">
                <w:rPr>
                  <w:rFonts w:eastAsia="Calibri"/>
                </w:rPr>
                <w:delText>-</w:delText>
              </w:r>
            </w:del>
          </w:p>
        </w:tc>
        <w:tc>
          <w:tcPr>
            <w:tcW w:w="617" w:type="dxa"/>
            <w:shd w:val="clear" w:color="auto" w:fill="auto"/>
            <w:vAlign w:val="center"/>
          </w:tcPr>
          <w:p w14:paraId="5D2070C6" w14:textId="72C79F3C" w:rsidR="00FF39FB" w:rsidRPr="00B70E3E" w:rsidDel="00F05876" w:rsidRDefault="00FF39FB" w:rsidP="00253816">
            <w:pPr>
              <w:pStyle w:val="TAC"/>
              <w:rPr>
                <w:del w:id="17759" w:author="Dave" w:date="2018-01-05T19:41:00Z"/>
                <w:rFonts w:eastAsia="Calibri"/>
              </w:rPr>
            </w:pPr>
            <w:del w:id="17760" w:author="Dave" w:date="2018-01-05T19:41:00Z">
              <w:r w:rsidRPr="00B70E3E" w:rsidDel="00F05876">
                <w:rPr>
                  <w:rFonts w:eastAsia="Calibri"/>
                </w:rPr>
                <w:delText>-</w:delText>
              </w:r>
            </w:del>
          </w:p>
        </w:tc>
        <w:tc>
          <w:tcPr>
            <w:tcW w:w="617" w:type="dxa"/>
            <w:shd w:val="clear" w:color="auto" w:fill="auto"/>
            <w:vAlign w:val="center"/>
          </w:tcPr>
          <w:p w14:paraId="40933D90" w14:textId="6F34C412" w:rsidR="00FF39FB" w:rsidRPr="00B70E3E" w:rsidDel="00F05876" w:rsidRDefault="00FF39FB" w:rsidP="00253816">
            <w:pPr>
              <w:pStyle w:val="TAC"/>
              <w:rPr>
                <w:del w:id="17761" w:author="Dave" w:date="2018-01-05T19:41:00Z"/>
                <w:rFonts w:eastAsia="Calibri"/>
              </w:rPr>
            </w:pPr>
            <w:del w:id="17762" w:author="Dave" w:date="2018-01-05T19:41:00Z">
              <w:r w:rsidRPr="00B70E3E" w:rsidDel="00F05876">
                <w:rPr>
                  <w:rFonts w:eastAsia="Calibri"/>
                </w:rPr>
                <w:delText>-</w:delText>
              </w:r>
            </w:del>
          </w:p>
        </w:tc>
        <w:tc>
          <w:tcPr>
            <w:tcW w:w="617" w:type="dxa"/>
            <w:shd w:val="clear" w:color="auto" w:fill="auto"/>
            <w:vAlign w:val="center"/>
          </w:tcPr>
          <w:p w14:paraId="6BAD8AC9" w14:textId="5652C95E" w:rsidR="00FF39FB" w:rsidRPr="00B70E3E" w:rsidDel="00F05876" w:rsidRDefault="00FF39FB" w:rsidP="00253816">
            <w:pPr>
              <w:pStyle w:val="TAC"/>
              <w:rPr>
                <w:del w:id="17763" w:author="Dave" w:date="2018-01-05T19:41:00Z"/>
                <w:rFonts w:eastAsia="Calibri"/>
              </w:rPr>
            </w:pPr>
            <w:del w:id="17764" w:author="Dave" w:date="2018-01-05T19:41:00Z">
              <w:r w:rsidRPr="00B70E3E" w:rsidDel="00F05876">
                <w:rPr>
                  <w:rFonts w:eastAsia="Calibri"/>
                </w:rPr>
                <w:delText>P</w:delText>
              </w:r>
            </w:del>
          </w:p>
        </w:tc>
        <w:tc>
          <w:tcPr>
            <w:tcW w:w="717" w:type="dxa"/>
            <w:shd w:val="clear" w:color="auto" w:fill="auto"/>
            <w:vAlign w:val="center"/>
          </w:tcPr>
          <w:p w14:paraId="7BB23A2D" w14:textId="41040B77" w:rsidR="00FF39FB" w:rsidRPr="00B70E3E" w:rsidDel="00F05876" w:rsidRDefault="00FF39FB" w:rsidP="00253816">
            <w:pPr>
              <w:pStyle w:val="TAC"/>
              <w:rPr>
                <w:del w:id="17765" w:author="Dave" w:date="2018-01-05T19:41:00Z"/>
                <w:rFonts w:eastAsia="Calibri"/>
              </w:rPr>
            </w:pPr>
            <w:del w:id="17766" w:author="Dave" w:date="2018-01-05T19:41:00Z">
              <w:r w:rsidRPr="00B70E3E" w:rsidDel="00F05876">
                <w:rPr>
                  <w:rFonts w:eastAsia="Calibri"/>
                </w:rPr>
                <w:delText>-</w:delText>
              </w:r>
            </w:del>
          </w:p>
        </w:tc>
        <w:tc>
          <w:tcPr>
            <w:tcW w:w="797" w:type="dxa"/>
            <w:vAlign w:val="center"/>
          </w:tcPr>
          <w:p w14:paraId="7F6EC59B" w14:textId="5338B8C9" w:rsidR="00FF39FB" w:rsidRPr="00B70E3E" w:rsidDel="00F05876" w:rsidRDefault="00FF39FB" w:rsidP="00253816">
            <w:pPr>
              <w:pStyle w:val="TAC"/>
              <w:rPr>
                <w:del w:id="17767" w:author="Dave" w:date="2018-01-05T19:41:00Z"/>
                <w:rFonts w:eastAsia="Calibri"/>
              </w:rPr>
            </w:pPr>
            <w:del w:id="17768" w:author="Dave" w:date="2018-01-05T19:41:00Z">
              <w:r w:rsidRPr="00B70E3E" w:rsidDel="00F05876">
                <w:rPr>
                  <w:rFonts w:eastAsia="Calibri"/>
                </w:rPr>
                <w:delText>-</w:delText>
              </w:r>
            </w:del>
          </w:p>
        </w:tc>
      </w:tr>
      <w:tr w:rsidR="00FF39FB" w:rsidRPr="00B70E3E" w:rsidDel="00F05876" w14:paraId="54811A2B" w14:textId="723C3ABF" w:rsidTr="00874A03">
        <w:trPr>
          <w:cantSplit/>
          <w:jc w:val="center"/>
          <w:del w:id="17769" w:author="Dave" w:date="2018-01-05T19:41:00Z"/>
        </w:trPr>
        <w:tc>
          <w:tcPr>
            <w:tcW w:w="2539" w:type="dxa"/>
            <w:shd w:val="clear" w:color="auto" w:fill="auto"/>
          </w:tcPr>
          <w:p w14:paraId="29DBE07E" w14:textId="5C05B34A" w:rsidR="00FF39FB" w:rsidRPr="00B70E3E" w:rsidDel="00F05876" w:rsidRDefault="00FF39FB" w:rsidP="00E100D3">
            <w:pPr>
              <w:spacing w:after="0"/>
              <w:rPr>
                <w:del w:id="17770" w:author="Dave" w:date="2018-01-05T19:41:00Z"/>
                <w:rFonts w:ascii="Arial" w:eastAsia="Calibri" w:hAnsi="Arial"/>
                <w:sz w:val="18"/>
              </w:rPr>
            </w:pPr>
            <w:del w:id="17771" w:author="Dave" w:date="2018-01-05T19:41:00Z">
              <w:r w:rsidRPr="00B70E3E" w:rsidDel="00F05876">
                <w:rPr>
                  <w:rFonts w:ascii="Arial" w:eastAsia="Calibri" w:hAnsi="Arial"/>
                  <w:sz w:val="18"/>
                </w:rPr>
                <w:delText xml:space="preserve">9.2.20 Bypass </w:delText>
              </w:r>
              <w:r w:rsidR="00E100D3" w:rsidRPr="00B70E3E" w:rsidDel="00F05876">
                <w:rPr>
                  <w:rFonts w:ascii="Arial" w:eastAsia="Calibri" w:hAnsi="Arial"/>
                  <w:sz w:val="18"/>
                </w:rPr>
                <w:delText>b</w:delText>
              </w:r>
              <w:r w:rsidRPr="00B70E3E" w:rsidDel="00F05876">
                <w:rPr>
                  <w:rFonts w:ascii="Arial" w:eastAsia="Calibri" w:hAnsi="Arial"/>
                  <w:sz w:val="18"/>
                </w:rPr>
                <w:delText>locks</w:delText>
              </w:r>
            </w:del>
          </w:p>
        </w:tc>
        <w:tc>
          <w:tcPr>
            <w:tcW w:w="617" w:type="dxa"/>
            <w:shd w:val="clear" w:color="auto" w:fill="auto"/>
            <w:vAlign w:val="center"/>
          </w:tcPr>
          <w:p w14:paraId="73400282" w14:textId="61BBFE17" w:rsidR="00FF39FB" w:rsidRPr="00B70E3E" w:rsidDel="00F05876" w:rsidRDefault="00FF39FB" w:rsidP="00253816">
            <w:pPr>
              <w:pStyle w:val="TAC"/>
              <w:rPr>
                <w:del w:id="17772" w:author="Dave" w:date="2018-01-05T19:41:00Z"/>
                <w:rFonts w:eastAsia="Calibri"/>
              </w:rPr>
            </w:pPr>
            <w:del w:id="17773" w:author="Dave" w:date="2018-01-05T19:41:00Z">
              <w:r w:rsidRPr="00B70E3E" w:rsidDel="00F05876">
                <w:rPr>
                  <w:rFonts w:eastAsia="Calibri"/>
                </w:rPr>
                <w:delText>P</w:delText>
              </w:r>
            </w:del>
          </w:p>
        </w:tc>
        <w:tc>
          <w:tcPr>
            <w:tcW w:w="617" w:type="dxa"/>
            <w:shd w:val="clear" w:color="auto" w:fill="auto"/>
            <w:vAlign w:val="center"/>
          </w:tcPr>
          <w:p w14:paraId="79AD3307" w14:textId="040F9AE4" w:rsidR="00FF39FB" w:rsidRPr="00B70E3E" w:rsidDel="00F05876" w:rsidRDefault="00FF39FB" w:rsidP="00253816">
            <w:pPr>
              <w:pStyle w:val="TAC"/>
              <w:rPr>
                <w:del w:id="17774" w:author="Dave" w:date="2018-01-05T19:41:00Z"/>
                <w:rFonts w:eastAsia="Calibri"/>
              </w:rPr>
            </w:pPr>
            <w:del w:id="17775" w:author="Dave" w:date="2018-01-05T19:41:00Z">
              <w:r w:rsidRPr="00B70E3E" w:rsidDel="00F05876">
                <w:rPr>
                  <w:rFonts w:eastAsia="Calibri"/>
                </w:rPr>
                <w:delText>P</w:delText>
              </w:r>
            </w:del>
          </w:p>
        </w:tc>
        <w:tc>
          <w:tcPr>
            <w:tcW w:w="617" w:type="dxa"/>
            <w:shd w:val="clear" w:color="auto" w:fill="auto"/>
            <w:vAlign w:val="center"/>
          </w:tcPr>
          <w:p w14:paraId="048B92DA" w14:textId="65B5CAD5" w:rsidR="00FF39FB" w:rsidRPr="00B70E3E" w:rsidDel="00F05876" w:rsidRDefault="00FF39FB" w:rsidP="00253816">
            <w:pPr>
              <w:pStyle w:val="TAC"/>
              <w:rPr>
                <w:del w:id="17776" w:author="Dave" w:date="2018-01-05T19:41:00Z"/>
                <w:rFonts w:eastAsia="Calibri"/>
              </w:rPr>
            </w:pPr>
            <w:del w:id="17777" w:author="Dave" w:date="2018-01-05T19:41:00Z">
              <w:r w:rsidRPr="00B70E3E" w:rsidDel="00F05876">
                <w:rPr>
                  <w:rFonts w:eastAsia="Calibri"/>
                </w:rPr>
                <w:delText>-</w:delText>
              </w:r>
            </w:del>
          </w:p>
        </w:tc>
        <w:tc>
          <w:tcPr>
            <w:tcW w:w="617" w:type="dxa"/>
            <w:shd w:val="clear" w:color="auto" w:fill="auto"/>
            <w:vAlign w:val="center"/>
          </w:tcPr>
          <w:p w14:paraId="798D59AF" w14:textId="0A333B74" w:rsidR="00FF39FB" w:rsidRPr="00B70E3E" w:rsidDel="00F05876" w:rsidRDefault="00FF39FB" w:rsidP="00253816">
            <w:pPr>
              <w:pStyle w:val="TAC"/>
              <w:rPr>
                <w:del w:id="17778" w:author="Dave" w:date="2018-01-05T19:41:00Z"/>
                <w:rFonts w:eastAsia="Calibri"/>
              </w:rPr>
            </w:pPr>
            <w:del w:id="17779" w:author="Dave" w:date="2018-01-05T19:41:00Z">
              <w:r w:rsidRPr="00B70E3E" w:rsidDel="00F05876">
                <w:rPr>
                  <w:rFonts w:eastAsia="Calibri"/>
                </w:rPr>
                <w:delText>-</w:delText>
              </w:r>
            </w:del>
          </w:p>
        </w:tc>
        <w:tc>
          <w:tcPr>
            <w:tcW w:w="617" w:type="dxa"/>
            <w:shd w:val="clear" w:color="auto" w:fill="auto"/>
            <w:vAlign w:val="center"/>
          </w:tcPr>
          <w:p w14:paraId="3EB67A06" w14:textId="6A7C7E18" w:rsidR="00FF39FB" w:rsidRPr="00B70E3E" w:rsidDel="00F05876" w:rsidRDefault="00FF39FB" w:rsidP="00253816">
            <w:pPr>
              <w:pStyle w:val="TAC"/>
              <w:rPr>
                <w:del w:id="17780" w:author="Dave" w:date="2018-01-05T19:41:00Z"/>
                <w:rFonts w:eastAsia="Calibri"/>
              </w:rPr>
            </w:pPr>
            <w:del w:id="17781" w:author="Dave" w:date="2018-01-05T19:41:00Z">
              <w:r w:rsidRPr="00B70E3E" w:rsidDel="00F05876">
                <w:rPr>
                  <w:rFonts w:eastAsia="Calibri"/>
                </w:rPr>
                <w:delText>-</w:delText>
              </w:r>
            </w:del>
          </w:p>
        </w:tc>
        <w:tc>
          <w:tcPr>
            <w:tcW w:w="617" w:type="dxa"/>
            <w:shd w:val="clear" w:color="auto" w:fill="auto"/>
            <w:vAlign w:val="center"/>
          </w:tcPr>
          <w:p w14:paraId="7973FDEF" w14:textId="44FE5E52" w:rsidR="00FF39FB" w:rsidRPr="00B70E3E" w:rsidDel="00F05876" w:rsidRDefault="00FF39FB" w:rsidP="00253816">
            <w:pPr>
              <w:pStyle w:val="TAC"/>
              <w:rPr>
                <w:del w:id="17782" w:author="Dave" w:date="2018-01-05T19:41:00Z"/>
                <w:rFonts w:eastAsia="Calibri"/>
              </w:rPr>
            </w:pPr>
            <w:del w:id="17783" w:author="Dave" w:date="2018-01-05T19:41:00Z">
              <w:r w:rsidRPr="00B70E3E" w:rsidDel="00F05876">
                <w:rPr>
                  <w:rFonts w:eastAsia="Calibri"/>
                </w:rPr>
                <w:delText>S</w:delText>
              </w:r>
            </w:del>
          </w:p>
        </w:tc>
        <w:tc>
          <w:tcPr>
            <w:tcW w:w="617" w:type="dxa"/>
            <w:shd w:val="clear" w:color="auto" w:fill="auto"/>
            <w:vAlign w:val="center"/>
          </w:tcPr>
          <w:p w14:paraId="71E1BE25" w14:textId="6D755670" w:rsidR="00FF39FB" w:rsidRPr="00B70E3E" w:rsidDel="00F05876" w:rsidRDefault="00FF39FB" w:rsidP="00253816">
            <w:pPr>
              <w:pStyle w:val="TAC"/>
              <w:rPr>
                <w:del w:id="17784" w:author="Dave" w:date="2018-01-05T19:41:00Z"/>
                <w:rFonts w:eastAsia="Calibri"/>
              </w:rPr>
            </w:pPr>
            <w:del w:id="17785" w:author="Dave" w:date="2018-01-05T19:41:00Z">
              <w:r w:rsidRPr="00B70E3E" w:rsidDel="00F05876">
                <w:rPr>
                  <w:rFonts w:eastAsia="Calibri"/>
                </w:rPr>
                <w:delText>P</w:delText>
              </w:r>
            </w:del>
          </w:p>
        </w:tc>
        <w:tc>
          <w:tcPr>
            <w:tcW w:w="617" w:type="dxa"/>
            <w:shd w:val="clear" w:color="auto" w:fill="auto"/>
            <w:vAlign w:val="center"/>
          </w:tcPr>
          <w:p w14:paraId="7C488940" w14:textId="4982010C" w:rsidR="00FF39FB" w:rsidRPr="00B70E3E" w:rsidDel="00F05876" w:rsidRDefault="00FF39FB" w:rsidP="00253816">
            <w:pPr>
              <w:pStyle w:val="TAC"/>
              <w:rPr>
                <w:del w:id="17786" w:author="Dave" w:date="2018-01-05T19:41:00Z"/>
                <w:rFonts w:eastAsia="Calibri"/>
              </w:rPr>
            </w:pPr>
            <w:del w:id="17787" w:author="Dave" w:date="2018-01-05T19:41:00Z">
              <w:r w:rsidRPr="00B70E3E" w:rsidDel="00F05876">
                <w:rPr>
                  <w:rFonts w:eastAsia="Calibri"/>
                </w:rPr>
                <w:delText>-</w:delText>
              </w:r>
            </w:del>
          </w:p>
        </w:tc>
        <w:tc>
          <w:tcPr>
            <w:tcW w:w="617" w:type="dxa"/>
            <w:shd w:val="clear" w:color="auto" w:fill="auto"/>
            <w:vAlign w:val="center"/>
          </w:tcPr>
          <w:p w14:paraId="05C6472D" w14:textId="1B6EF4AA" w:rsidR="00FF39FB" w:rsidRPr="00B70E3E" w:rsidDel="00F05876" w:rsidRDefault="00FF39FB" w:rsidP="00253816">
            <w:pPr>
              <w:pStyle w:val="TAC"/>
              <w:rPr>
                <w:del w:id="17788" w:author="Dave" w:date="2018-01-05T19:41:00Z"/>
                <w:rFonts w:eastAsia="Calibri"/>
              </w:rPr>
            </w:pPr>
            <w:del w:id="17789" w:author="Dave" w:date="2018-01-05T19:41:00Z">
              <w:r w:rsidRPr="00B70E3E" w:rsidDel="00F05876">
                <w:rPr>
                  <w:rFonts w:eastAsia="Calibri"/>
                </w:rPr>
                <w:delText>-</w:delText>
              </w:r>
            </w:del>
          </w:p>
        </w:tc>
        <w:tc>
          <w:tcPr>
            <w:tcW w:w="717" w:type="dxa"/>
            <w:shd w:val="clear" w:color="auto" w:fill="auto"/>
            <w:vAlign w:val="center"/>
          </w:tcPr>
          <w:p w14:paraId="22A5449E" w14:textId="0AACE64B" w:rsidR="00FF39FB" w:rsidRPr="00B70E3E" w:rsidDel="00F05876" w:rsidRDefault="00FF39FB" w:rsidP="00253816">
            <w:pPr>
              <w:pStyle w:val="TAC"/>
              <w:rPr>
                <w:del w:id="17790" w:author="Dave" w:date="2018-01-05T19:41:00Z"/>
                <w:rFonts w:eastAsia="Calibri"/>
              </w:rPr>
            </w:pPr>
            <w:del w:id="17791" w:author="Dave" w:date="2018-01-05T19:41:00Z">
              <w:r w:rsidRPr="00B70E3E" w:rsidDel="00F05876">
                <w:rPr>
                  <w:rFonts w:eastAsia="Calibri"/>
                </w:rPr>
                <w:delText>P</w:delText>
              </w:r>
            </w:del>
          </w:p>
        </w:tc>
        <w:tc>
          <w:tcPr>
            <w:tcW w:w="797" w:type="dxa"/>
            <w:vAlign w:val="center"/>
          </w:tcPr>
          <w:p w14:paraId="39462EE0" w14:textId="210C5C43" w:rsidR="00FF39FB" w:rsidRPr="00B70E3E" w:rsidDel="00F05876" w:rsidRDefault="00FF39FB" w:rsidP="00253816">
            <w:pPr>
              <w:pStyle w:val="TAC"/>
              <w:rPr>
                <w:del w:id="17792" w:author="Dave" w:date="2018-01-05T19:41:00Z"/>
                <w:rFonts w:eastAsia="Calibri"/>
              </w:rPr>
            </w:pPr>
            <w:del w:id="17793" w:author="Dave" w:date="2018-01-05T19:41:00Z">
              <w:r w:rsidRPr="00B70E3E" w:rsidDel="00F05876">
                <w:rPr>
                  <w:rFonts w:eastAsia="Calibri"/>
                </w:rPr>
                <w:delText>-</w:delText>
              </w:r>
            </w:del>
          </w:p>
        </w:tc>
      </w:tr>
      <w:tr w:rsidR="00FF39FB" w:rsidRPr="00B70E3E" w:rsidDel="00F05876" w14:paraId="7EB6234B" w14:textId="5B8C2DC7" w:rsidTr="00874A03">
        <w:trPr>
          <w:cantSplit/>
          <w:jc w:val="center"/>
          <w:del w:id="17794" w:author="Dave" w:date="2018-01-05T19:41:00Z"/>
        </w:trPr>
        <w:tc>
          <w:tcPr>
            <w:tcW w:w="2539" w:type="dxa"/>
            <w:shd w:val="clear" w:color="auto" w:fill="auto"/>
          </w:tcPr>
          <w:p w14:paraId="77D5D8CE" w14:textId="3EA72282" w:rsidR="00FF39FB" w:rsidRPr="00B70E3E" w:rsidDel="00F05876" w:rsidRDefault="00FF39FB" w:rsidP="00154AC9">
            <w:pPr>
              <w:spacing w:after="0"/>
              <w:rPr>
                <w:del w:id="17795" w:author="Dave" w:date="2018-01-05T19:41:00Z"/>
                <w:rFonts w:ascii="Arial" w:eastAsia="Calibri" w:hAnsi="Arial"/>
                <w:sz w:val="18"/>
              </w:rPr>
            </w:pPr>
            <w:del w:id="17796" w:author="Dave" w:date="2018-01-05T19:41:00Z">
              <w:r w:rsidRPr="00B70E3E" w:rsidDel="00F05876">
                <w:rPr>
                  <w:rFonts w:ascii="Arial" w:eastAsia="Calibri" w:hAnsi="Arial"/>
                  <w:sz w:val="18"/>
                </w:rPr>
                <w:delText xml:space="preserve">9.2.21 Page </w:delText>
              </w:r>
              <w:r w:rsidR="00E100D3" w:rsidRPr="00B70E3E" w:rsidDel="00F05876">
                <w:rPr>
                  <w:rFonts w:ascii="Arial" w:eastAsia="Calibri" w:hAnsi="Arial"/>
                  <w:sz w:val="18"/>
                </w:rPr>
                <w:delText>t</w:delText>
              </w:r>
              <w:r w:rsidRPr="00B70E3E" w:rsidDel="00F05876">
                <w:rPr>
                  <w:rFonts w:ascii="Arial" w:eastAsia="Calibri" w:hAnsi="Arial"/>
                  <w:sz w:val="18"/>
                </w:rPr>
                <w:delText>itled</w:delText>
              </w:r>
            </w:del>
          </w:p>
        </w:tc>
        <w:tc>
          <w:tcPr>
            <w:tcW w:w="617" w:type="dxa"/>
            <w:shd w:val="clear" w:color="auto" w:fill="auto"/>
            <w:vAlign w:val="center"/>
          </w:tcPr>
          <w:p w14:paraId="61EB5A55" w14:textId="2CE3AAB9" w:rsidR="00FF39FB" w:rsidRPr="00B70E3E" w:rsidDel="00F05876" w:rsidRDefault="00FF39FB" w:rsidP="00253816">
            <w:pPr>
              <w:pStyle w:val="TAC"/>
              <w:rPr>
                <w:del w:id="17797" w:author="Dave" w:date="2018-01-05T19:41:00Z"/>
                <w:rFonts w:eastAsia="Calibri"/>
              </w:rPr>
            </w:pPr>
            <w:del w:id="17798" w:author="Dave" w:date="2018-01-05T19:41:00Z">
              <w:r w:rsidRPr="00B70E3E" w:rsidDel="00F05876">
                <w:rPr>
                  <w:rFonts w:eastAsia="Calibri"/>
                </w:rPr>
                <w:delText>P</w:delText>
              </w:r>
            </w:del>
          </w:p>
        </w:tc>
        <w:tc>
          <w:tcPr>
            <w:tcW w:w="617" w:type="dxa"/>
            <w:shd w:val="clear" w:color="auto" w:fill="auto"/>
            <w:vAlign w:val="center"/>
          </w:tcPr>
          <w:p w14:paraId="1CF566B1" w14:textId="35193859" w:rsidR="00FF39FB" w:rsidRPr="00B70E3E" w:rsidDel="00F05876" w:rsidRDefault="00FF39FB" w:rsidP="00253816">
            <w:pPr>
              <w:pStyle w:val="TAC"/>
              <w:rPr>
                <w:del w:id="17799" w:author="Dave" w:date="2018-01-05T19:41:00Z"/>
                <w:rFonts w:eastAsia="Calibri"/>
              </w:rPr>
            </w:pPr>
            <w:del w:id="17800" w:author="Dave" w:date="2018-01-05T19:41:00Z">
              <w:r w:rsidRPr="00B70E3E" w:rsidDel="00F05876">
                <w:rPr>
                  <w:rFonts w:eastAsia="Calibri"/>
                </w:rPr>
                <w:delText>P</w:delText>
              </w:r>
            </w:del>
          </w:p>
        </w:tc>
        <w:tc>
          <w:tcPr>
            <w:tcW w:w="617" w:type="dxa"/>
            <w:shd w:val="clear" w:color="auto" w:fill="auto"/>
            <w:vAlign w:val="center"/>
          </w:tcPr>
          <w:p w14:paraId="0D7158CA" w14:textId="23939091" w:rsidR="00FF39FB" w:rsidRPr="00B70E3E" w:rsidDel="00F05876" w:rsidRDefault="00FF39FB" w:rsidP="00253816">
            <w:pPr>
              <w:pStyle w:val="TAC"/>
              <w:rPr>
                <w:del w:id="17801" w:author="Dave" w:date="2018-01-05T19:41:00Z"/>
                <w:rFonts w:eastAsia="Calibri"/>
              </w:rPr>
            </w:pPr>
            <w:del w:id="17802" w:author="Dave" w:date="2018-01-05T19:41:00Z">
              <w:r w:rsidRPr="00B70E3E" w:rsidDel="00F05876">
                <w:rPr>
                  <w:rFonts w:eastAsia="Calibri"/>
                </w:rPr>
                <w:delText>-</w:delText>
              </w:r>
            </w:del>
          </w:p>
        </w:tc>
        <w:tc>
          <w:tcPr>
            <w:tcW w:w="617" w:type="dxa"/>
            <w:shd w:val="clear" w:color="auto" w:fill="auto"/>
            <w:vAlign w:val="center"/>
          </w:tcPr>
          <w:p w14:paraId="5067F19B" w14:textId="6F1DC32B" w:rsidR="00FF39FB" w:rsidRPr="00B70E3E" w:rsidDel="00F05876" w:rsidRDefault="00FF39FB" w:rsidP="00253816">
            <w:pPr>
              <w:pStyle w:val="TAC"/>
              <w:rPr>
                <w:del w:id="17803" w:author="Dave" w:date="2018-01-05T19:41:00Z"/>
                <w:rFonts w:eastAsia="Calibri"/>
              </w:rPr>
            </w:pPr>
            <w:del w:id="17804" w:author="Dave" w:date="2018-01-05T19:41:00Z">
              <w:r w:rsidRPr="00B70E3E" w:rsidDel="00F05876">
                <w:rPr>
                  <w:rFonts w:eastAsia="Calibri"/>
                </w:rPr>
                <w:delText>-</w:delText>
              </w:r>
            </w:del>
          </w:p>
        </w:tc>
        <w:tc>
          <w:tcPr>
            <w:tcW w:w="617" w:type="dxa"/>
            <w:shd w:val="clear" w:color="auto" w:fill="auto"/>
            <w:vAlign w:val="center"/>
          </w:tcPr>
          <w:p w14:paraId="3EACB84D" w14:textId="63D5472C" w:rsidR="00FF39FB" w:rsidRPr="00B70E3E" w:rsidDel="00F05876" w:rsidRDefault="00FF39FB" w:rsidP="00253816">
            <w:pPr>
              <w:pStyle w:val="TAC"/>
              <w:rPr>
                <w:del w:id="17805" w:author="Dave" w:date="2018-01-05T19:41:00Z"/>
                <w:rFonts w:eastAsia="Calibri"/>
              </w:rPr>
            </w:pPr>
            <w:del w:id="17806" w:author="Dave" w:date="2018-01-05T19:41:00Z">
              <w:r w:rsidRPr="00B70E3E" w:rsidDel="00F05876">
                <w:rPr>
                  <w:rFonts w:eastAsia="Calibri"/>
                </w:rPr>
                <w:delText>-</w:delText>
              </w:r>
            </w:del>
          </w:p>
        </w:tc>
        <w:tc>
          <w:tcPr>
            <w:tcW w:w="617" w:type="dxa"/>
            <w:shd w:val="clear" w:color="auto" w:fill="auto"/>
            <w:vAlign w:val="center"/>
          </w:tcPr>
          <w:p w14:paraId="03273885" w14:textId="297147D2" w:rsidR="00FF39FB" w:rsidRPr="00B70E3E" w:rsidDel="00F05876" w:rsidRDefault="00C835A9" w:rsidP="00253816">
            <w:pPr>
              <w:pStyle w:val="TAC"/>
              <w:rPr>
                <w:del w:id="17807" w:author="Dave" w:date="2018-01-05T19:41:00Z"/>
                <w:rFonts w:eastAsia="Calibri"/>
              </w:rPr>
            </w:pPr>
            <w:del w:id="17808" w:author="Dave" w:date="2018-01-05T19:41:00Z">
              <w:r w:rsidRPr="00B70E3E" w:rsidDel="00F05876">
                <w:rPr>
                  <w:rFonts w:eastAsia="Calibri"/>
                </w:rPr>
                <w:delText>-</w:delText>
              </w:r>
            </w:del>
          </w:p>
        </w:tc>
        <w:tc>
          <w:tcPr>
            <w:tcW w:w="617" w:type="dxa"/>
            <w:shd w:val="clear" w:color="auto" w:fill="auto"/>
            <w:vAlign w:val="center"/>
          </w:tcPr>
          <w:p w14:paraId="12AFF1EE" w14:textId="79DD0526" w:rsidR="00FF39FB" w:rsidRPr="00B70E3E" w:rsidDel="00F05876" w:rsidRDefault="00FF39FB" w:rsidP="00253816">
            <w:pPr>
              <w:pStyle w:val="TAC"/>
              <w:rPr>
                <w:del w:id="17809" w:author="Dave" w:date="2018-01-05T19:41:00Z"/>
                <w:rFonts w:eastAsia="Calibri"/>
              </w:rPr>
            </w:pPr>
            <w:del w:id="17810" w:author="Dave" w:date="2018-01-05T19:41:00Z">
              <w:r w:rsidRPr="00B70E3E" w:rsidDel="00F05876">
                <w:rPr>
                  <w:rFonts w:eastAsia="Calibri"/>
                </w:rPr>
                <w:delText>P</w:delText>
              </w:r>
            </w:del>
          </w:p>
        </w:tc>
        <w:tc>
          <w:tcPr>
            <w:tcW w:w="617" w:type="dxa"/>
            <w:shd w:val="clear" w:color="auto" w:fill="auto"/>
            <w:vAlign w:val="center"/>
          </w:tcPr>
          <w:p w14:paraId="02E0E001" w14:textId="2F1B760C" w:rsidR="00FF39FB" w:rsidRPr="00B70E3E" w:rsidDel="00F05876" w:rsidRDefault="00FF39FB" w:rsidP="00253816">
            <w:pPr>
              <w:pStyle w:val="TAC"/>
              <w:rPr>
                <w:del w:id="17811" w:author="Dave" w:date="2018-01-05T19:41:00Z"/>
                <w:rFonts w:eastAsia="Calibri"/>
              </w:rPr>
            </w:pPr>
            <w:del w:id="17812" w:author="Dave" w:date="2018-01-05T19:41:00Z">
              <w:r w:rsidRPr="00B70E3E" w:rsidDel="00F05876">
                <w:rPr>
                  <w:rFonts w:eastAsia="Calibri"/>
                </w:rPr>
                <w:delText>-</w:delText>
              </w:r>
            </w:del>
          </w:p>
        </w:tc>
        <w:tc>
          <w:tcPr>
            <w:tcW w:w="617" w:type="dxa"/>
            <w:shd w:val="clear" w:color="auto" w:fill="auto"/>
            <w:vAlign w:val="center"/>
          </w:tcPr>
          <w:p w14:paraId="07FE34BF" w14:textId="4B8C6BEC" w:rsidR="00FF39FB" w:rsidRPr="00B70E3E" w:rsidDel="00F05876" w:rsidRDefault="00FF39FB" w:rsidP="00253816">
            <w:pPr>
              <w:pStyle w:val="TAC"/>
              <w:rPr>
                <w:del w:id="17813" w:author="Dave" w:date="2018-01-05T19:41:00Z"/>
                <w:rFonts w:eastAsia="Calibri"/>
              </w:rPr>
            </w:pPr>
            <w:del w:id="17814" w:author="Dave" w:date="2018-01-05T19:41:00Z">
              <w:r w:rsidRPr="00B70E3E" w:rsidDel="00F05876">
                <w:rPr>
                  <w:rFonts w:eastAsia="Calibri"/>
                </w:rPr>
                <w:delText>-</w:delText>
              </w:r>
            </w:del>
          </w:p>
        </w:tc>
        <w:tc>
          <w:tcPr>
            <w:tcW w:w="717" w:type="dxa"/>
            <w:shd w:val="clear" w:color="auto" w:fill="auto"/>
            <w:vAlign w:val="center"/>
          </w:tcPr>
          <w:p w14:paraId="3E3A4793" w14:textId="65151419" w:rsidR="00FF39FB" w:rsidRPr="00B70E3E" w:rsidDel="00F05876" w:rsidRDefault="00FF39FB" w:rsidP="00253816">
            <w:pPr>
              <w:pStyle w:val="TAC"/>
              <w:rPr>
                <w:del w:id="17815" w:author="Dave" w:date="2018-01-05T19:41:00Z"/>
                <w:rFonts w:eastAsia="Calibri"/>
              </w:rPr>
            </w:pPr>
            <w:del w:id="17816" w:author="Dave" w:date="2018-01-05T19:41:00Z">
              <w:r w:rsidRPr="00B70E3E" w:rsidDel="00F05876">
                <w:rPr>
                  <w:rFonts w:eastAsia="Calibri"/>
                </w:rPr>
                <w:delText>P</w:delText>
              </w:r>
            </w:del>
          </w:p>
        </w:tc>
        <w:tc>
          <w:tcPr>
            <w:tcW w:w="797" w:type="dxa"/>
            <w:vAlign w:val="center"/>
          </w:tcPr>
          <w:p w14:paraId="5CD8A81C" w14:textId="44A726E6" w:rsidR="00FF39FB" w:rsidRPr="00B70E3E" w:rsidDel="00F05876" w:rsidRDefault="00FF39FB" w:rsidP="00253816">
            <w:pPr>
              <w:pStyle w:val="TAC"/>
              <w:rPr>
                <w:del w:id="17817" w:author="Dave" w:date="2018-01-05T19:41:00Z"/>
                <w:rFonts w:eastAsia="Calibri"/>
              </w:rPr>
            </w:pPr>
            <w:del w:id="17818" w:author="Dave" w:date="2018-01-05T19:41:00Z">
              <w:r w:rsidRPr="00B70E3E" w:rsidDel="00F05876">
                <w:rPr>
                  <w:rFonts w:eastAsia="Calibri"/>
                </w:rPr>
                <w:delText>-</w:delText>
              </w:r>
            </w:del>
          </w:p>
        </w:tc>
      </w:tr>
      <w:tr w:rsidR="00FF39FB" w:rsidRPr="00B70E3E" w:rsidDel="00F05876" w14:paraId="53BA344A" w14:textId="6F4B4F84" w:rsidTr="00874A03">
        <w:trPr>
          <w:cantSplit/>
          <w:jc w:val="center"/>
          <w:del w:id="17819" w:author="Dave" w:date="2018-01-05T19:41:00Z"/>
        </w:trPr>
        <w:tc>
          <w:tcPr>
            <w:tcW w:w="2539" w:type="dxa"/>
            <w:shd w:val="clear" w:color="auto" w:fill="auto"/>
          </w:tcPr>
          <w:p w14:paraId="2C74EE61" w14:textId="2DEBE781" w:rsidR="00FF39FB" w:rsidRPr="00B70E3E" w:rsidDel="00F05876" w:rsidRDefault="00FF39FB" w:rsidP="00154AC9">
            <w:pPr>
              <w:spacing w:after="0"/>
              <w:rPr>
                <w:del w:id="17820" w:author="Dave" w:date="2018-01-05T19:41:00Z"/>
                <w:rFonts w:ascii="Arial" w:eastAsia="Calibri" w:hAnsi="Arial"/>
                <w:sz w:val="18"/>
              </w:rPr>
            </w:pPr>
            <w:del w:id="17821" w:author="Dave" w:date="2018-01-05T19:41:00Z">
              <w:r w:rsidRPr="00B70E3E" w:rsidDel="00F05876">
                <w:rPr>
                  <w:rFonts w:ascii="Arial" w:eastAsia="Calibri" w:hAnsi="Arial"/>
                  <w:sz w:val="18"/>
                </w:rPr>
                <w:delText xml:space="preserve">9.2.22 Focus </w:delText>
              </w:r>
              <w:r w:rsidR="00E100D3" w:rsidRPr="00B70E3E" w:rsidDel="00F05876">
                <w:rPr>
                  <w:rFonts w:ascii="Arial" w:eastAsia="Calibri" w:hAnsi="Arial"/>
                  <w:sz w:val="18"/>
                </w:rPr>
                <w:delText>o</w:delText>
              </w:r>
              <w:r w:rsidRPr="00B70E3E" w:rsidDel="00F05876">
                <w:rPr>
                  <w:rFonts w:ascii="Arial" w:eastAsia="Calibri" w:hAnsi="Arial"/>
                  <w:sz w:val="18"/>
                </w:rPr>
                <w:delText>rder</w:delText>
              </w:r>
            </w:del>
          </w:p>
        </w:tc>
        <w:tc>
          <w:tcPr>
            <w:tcW w:w="617" w:type="dxa"/>
            <w:shd w:val="clear" w:color="auto" w:fill="auto"/>
            <w:vAlign w:val="center"/>
          </w:tcPr>
          <w:p w14:paraId="1CE9DC14" w14:textId="4E1D1A00" w:rsidR="00FF39FB" w:rsidRPr="00B70E3E" w:rsidDel="00F05876" w:rsidRDefault="00FF39FB" w:rsidP="00253816">
            <w:pPr>
              <w:pStyle w:val="TAC"/>
              <w:rPr>
                <w:del w:id="17822" w:author="Dave" w:date="2018-01-05T19:41:00Z"/>
                <w:rFonts w:eastAsia="Calibri"/>
              </w:rPr>
            </w:pPr>
            <w:del w:id="17823" w:author="Dave" w:date="2018-01-05T19:41:00Z">
              <w:r w:rsidRPr="00B70E3E" w:rsidDel="00F05876">
                <w:rPr>
                  <w:rFonts w:eastAsia="Calibri"/>
                </w:rPr>
                <w:delText>P</w:delText>
              </w:r>
            </w:del>
          </w:p>
        </w:tc>
        <w:tc>
          <w:tcPr>
            <w:tcW w:w="617" w:type="dxa"/>
            <w:shd w:val="clear" w:color="auto" w:fill="auto"/>
            <w:vAlign w:val="center"/>
          </w:tcPr>
          <w:p w14:paraId="52ACA0C3" w14:textId="4D7B5F8B" w:rsidR="00FF39FB" w:rsidRPr="00B70E3E" w:rsidDel="00F05876" w:rsidRDefault="00FF39FB" w:rsidP="00253816">
            <w:pPr>
              <w:pStyle w:val="TAC"/>
              <w:rPr>
                <w:del w:id="17824" w:author="Dave" w:date="2018-01-05T19:41:00Z"/>
                <w:rFonts w:eastAsia="Calibri"/>
              </w:rPr>
            </w:pPr>
            <w:del w:id="17825" w:author="Dave" w:date="2018-01-05T19:41:00Z">
              <w:r w:rsidRPr="00B70E3E" w:rsidDel="00F05876">
                <w:rPr>
                  <w:rFonts w:eastAsia="Calibri"/>
                </w:rPr>
                <w:delText>P</w:delText>
              </w:r>
            </w:del>
          </w:p>
        </w:tc>
        <w:tc>
          <w:tcPr>
            <w:tcW w:w="617" w:type="dxa"/>
            <w:shd w:val="clear" w:color="auto" w:fill="auto"/>
            <w:vAlign w:val="center"/>
          </w:tcPr>
          <w:p w14:paraId="43A04D34" w14:textId="110D46C5" w:rsidR="00FF39FB" w:rsidRPr="00B70E3E" w:rsidDel="00F05876" w:rsidRDefault="00FF39FB" w:rsidP="00253816">
            <w:pPr>
              <w:pStyle w:val="TAC"/>
              <w:rPr>
                <w:del w:id="17826" w:author="Dave" w:date="2018-01-05T19:41:00Z"/>
                <w:rFonts w:eastAsia="Calibri"/>
              </w:rPr>
            </w:pPr>
            <w:del w:id="17827" w:author="Dave" w:date="2018-01-05T19:41:00Z">
              <w:r w:rsidRPr="00B70E3E" w:rsidDel="00F05876">
                <w:rPr>
                  <w:rFonts w:eastAsia="Calibri"/>
                </w:rPr>
                <w:delText>-</w:delText>
              </w:r>
            </w:del>
          </w:p>
        </w:tc>
        <w:tc>
          <w:tcPr>
            <w:tcW w:w="617" w:type="dxa"/>
            <w:shd w:val="clear" w:color="auto" w:fill="auto"/>
            <w:vAlign w:val="center"/>
          </w:tcPr>
          <w:p w14:paraId="77BEA119" w14:textId="45609CED" w:rsidR="00FF39FB" w:rsidRPr="00B70E3E" w:rsidDel="00F05876" w:rsidRDefault="00FF39FB" w:rsidP="00253816">
            <w:pPr>
              <w:pStyle w:val="TAC"/>
              <w:rPr>
                <w:del w:id="17828" w:author="Dave" w:date="2018-01-05T19:41:00Z"/>
                <w:rFonts w:eastAsia="Calibri"/>
              </w:rPr>
            </w:pPr>
            <w:del w:id="17829" w:author="Dave" w:date="2018-01-05T19:41:00Z">
              <w:r w:rsidRPr="00B70E3E" w:rsidDel="00F05876">
                <w:rPr>
                  <w:rFonts w:eastAsia="Calibri"/>
                </w:rPr>
                <w:delText>S</w:delText>
              </w:r>
            </w:del>
          </w:p>
        </w:tc>
        <w:tc>
          <w:tcPr>
            <w:tcW w:w="617" w:type="dxa"/>
            <w:shd w:val="clear" w:color="auto" w:fill="auto"/>
            <w:vAlign w:val="center"/>
          </w:tcPr>
          <w:p w14:paraId="67373AC9" w14:textId="26711421" w:rsidR="00FF39FB" w:rsidRPr="00B70E3E" w:rsidDel="00F05876" w:rsidRDefault="00FF39FB" w:rsidP="00253816">
            <w:pPr>
              <w:pStyle w:val="TAC"/>
              <w:rPr>
                <w:del w:id="17830" w:author="Dave" w:date="2018-01-05T19:41:00Z"/>
                <w:rFonts w:eastAsia="Calibri"/>
              </w:rPr>
            </w:pPr>
            <w:del w:id="17831" w:author="Dave" w:date="2018-01-05T19:41:00Z">
              <w:r w:rsidRPr="00B70E3E" w:rsidDel="00F05876">
                <w:rPr>
                  <w:rFonts w:eastAsia="Calibri"/>
                </w:rPr>
                <w:delText>-</w:delText>
              </w:r>
            </w:del>
          </w:p>
        </w:tc>
        <w:tc>
          <w:tcPr>
            <w:tcW w:w="617" w:type="dxa"/>
            <w:shd w:val="clear" w:color="auto" w:fill="auto"/>
            <w:vAlign w:val="center"/>
          </w:tcPr>
          <w:p w14:paraId="4CD710DA" w14:textId="2863CB71" w:rsidR="00FF39FB" w:rsidRPr="00B70E3E" w:rsidDel="00F05876" w:rsidRDefault="00C835A9" w:rsidP="00253816">
            <w:pPr>
              <w:pStyle w:val="TAC"/>
              <w:rPr>
                <w:del w:id="17832" w:author="Dave" w:date="2018-01-05T19:41:00Z"/>
                <w:rFonts w:eastAsia="Calibri"/>
              </w:rPr>
            </w:pPr>
            <w:del w:id="17833" w:author="Dave" w:date="2018-01-05T19:41:00Z">
              <w:r w:rsidRPr="00B70E3E" w:rsidDel="00F05876">
                <w:rPr>
                  <w:rFonts w:eastAsia="Calibri"/>
                </w:rPr>
                <w:delText>-</w:delText>
              </w:r>
            </w:del>
          </w:p>
        </w:tc>
        <w:tc>
          <w:tcPr>
            <w:tcW w:w="617" w:type="dxa"/>
            <w:shd w:val="clear" w:color="auto" w:fill="auto"/>
            <w:vAlign w:val="center"/>
          </w:tcPr>
          <w:p w14:paraId="71AE613F" w14:textId="178088DE" w:rsidR="00FF39FB" w:rsidRPr="00B70E3E" w:rsidDel="00F05876" w:rsidRDefault="00FF39FB" w:rsidP="00253816">
            <w:pPr>
              <w:pStyle w:val="TAC"/>
              <w:rPr>
                <w:del w:id="17834" w:author="Dave" w:date="2018-01-05T19:41:00Z"/>
                <w:rFonts w:eastAsia="Calibri"/>
              </w:rPr>
            </w:pPr>
            <w:del w:id="17835" w:author="Dave" w:date="2018-01-05T19:41:00Z">
              <w:r w:rsidRPr="00B70E3E" w:rsidDel="00F05876">
                <w:rPr>
                  <w:rFonts w:eastAsia="Calibri"/>
                </w:rPr>
                <w:delText>P</w:delText>
              </w:r>
            </w:del>
          </w:p>
        </w:tc>
        <w:tc>
          <w:tcPr>
            <w:tcW w:w="617" w:type="dxa"/>
            <w:shd w:val="clear" w:color="auto" w:fill="auto"/>
            <w:vAlign w:val="center"/>
          </w:tcPr>
          <w:p w14:paraId="49D596DC" w14:textId="390F65D2" w:rsidR="00FF39FB" w:rsidRPr="00B70E3E" w:rsidDel="00F05876" w:rsidRDefault="00FF39FB" w:rsidP="00253816">
            <w:pPr>
              <w:pStyle w:val="TAC"/>
              <w:rPr>
                <w:del w:id="17836" w:author="Dave" w:date="2018-01-05T19:41:00Z"/>
                <w:rFonts w:eastAsia="Calibri"/>
              </w:rPr>
            </w:pPr>
            <w:del w:id="17837" w:author="Dave" w:date="2018-01-05T19:41:00Z">
              <w:r w:rsidRPr="00B70E3E" w:rsidDel="00F05876">
                <w:rPr>
                  <w:rFonts w:eastAsia="Calibri"/>
                </w:rPr>
                <w:delText>-</w:delText>
              </w:r>
            </w:del>
          </w:p>
        </w:tc>
        <w:tc>
          <w:tcPr>
            <w:tcW w:w="617" w:type="dxa"/>
            <w:shd w:val="clear" w:color="auto" w:fill="auto"/>
            <w:vAlign w:val="center"/>
          </w:tcPr>
          <w:p w14:paraId="22096232" w14:textId="1EC1F378" w:rsidR="00FF39FB" w:rsidRPr="00B70E3E" w:rsidDel="00F05876" w:rsidRDefault="00FF39FB" w:rsidP="00253816">
            <w:pPr>
              <w:pStyle w:val="TAC"/>
              <w:rPr>
                <w:del w:id="17838" w:author="Dave" w:date="2018-01-05T19:41:00Z"/>
                <w:rFonts w:eastAsia="Calibri"/>
              </w:rPr>
            </w:pPr>
            <w:del w:id="17839" w:author="Dave" w:date="2018-01-05T19:41:00Z">
              <w:r w:rsidRPr="00B70E3E" w:rsidDel="00F05876">
                <w:rPr>
                  <w:rFonts w:eastAsia="Calibri"/>
                </w:rPr>
                <w:delText>-</w:delText>
              </w:r>
            </w:del>
          </w:p>
        </w:tc>
        <w:tc>
          <w:tcPr>
            <w:tcW w:w="717" w:type="dxa"/>
            <w:shd w:val="clear" w:color="auto" w:fill="auto"/>
            <w:vAlign w:val="center"/>
          </w:tcPr>
          <w:p w14:paraId="5D08DDB2" w14:textId="11A615B1" w:rsidR="00FF39FB" w:rsidRPr="00B70E3E" w:rsidDel="00F05876" w:rsidRDefault="00FF39FB" w:rsidP="00253816">
            <w:pPr>
              <w:pStyle w:val="TAC"/>
              <w:rPr>
                <w:del w:id="17840" w:author="Dave" w:date="2018-01-05T19:41:00Z"/>
                <w:rFonts w:eastAsia="Calibri"/>
              </w:rPr>
            </w:pPr>
            <w:del w:id="17841" w:author="Dave" w:date="2018-01-05T19:41:00Z">
              <w:r w:rsidRPr="00B70E3E" w:rsidDel="00F05876">
                <w:rPr>
                  <w:rFonts w:eastAsia="Calibri"/>
                </w:rPr>
                <w:delText>P</w:delText>
              </w:r>
            </w:del>
          </w:p>
        </w:tc>
        <w:tc>
          <w:tcPr>
            <w:tcW w:w="797" w:type="dxa"/>
            <w:vAlign w:val="center"/>
          </w:tcPr>
          <w:p w14:paraId="382DE515" w14:textId="714E98DD" w:rsidR="00FF39FB" w:rsidRPr="00B70E3E" w:rsidDel="00F05876" w:rsidRDefault="00FF39FB" w:rsidP="00253816">
            <w:pPr>
              <w:pStyle w:val="TAC"/>
              <w:rPr>
                <w:del w:id="17842" w:author="Dave" w:date="2018-01-05T19:41:00Z"/>
                <w:rFonts w:eastAsia="Calibri"/>
              </w:rPr>
            </w:pPr>
            <w:del w:id="17843" w:author="Dave" w:date="2018-01-05T19:41:00Z">
              <w:r w:rsidRPr="00B70E3E" w:rsidDel="00F05876">
                <w:rPr>
                  <w:rFonts w:eastAsia="Calibri"/>
                </w:rPr>
                <w:delText>-</w:delText>
              </w:r>
            </w:del>
          </w:p>
        </w:tc>
      </w:tr>
      <w:tr w:rsidR="00FF39FB" w:rsidRPr="00B70E3E" w:rsidDel="00F05876" w14:paraId="014A8AC9" w14:textId="6E9B9979" w:rsidTr="00874A03">
        <w:trPr>
          <w:cantSplit/>
          <w:jc w:val="center"/>
          <w:del w:id="17844" w:author="Dave" w:date="2018-01-05T19:41:00Z"/>
        </w:trPr>
        <w:tc>
          <w:tcPr>
            <w:tcW w:w="2539" w:type="dxa"/>
            <w:shd w:val="clear" w:color="auto" w:fill="auto"/>
          </w:tcPr>
          <w:p w14:paraId="2974D6AC" w14:textId="37367743" w:rsidR="00FF39FB" w:rsidRPr="00B70E3E" w:rsidDel="00F05876" w:rsidRDefault="00FF39FB" w:rsidP="00154AC9">
            <w:pPr>
              <w:spacing w:after="0"/>
              <w:rPr>
                <w:del w:id="17845" w:author="Dave" w:date="2018-01-05T19:41:00Z"/>
                <w:rFonts w:ascii="Arial" w:eastAsia="Calibri" w:hAnsi="Arial"/>
                <w:sz w:val="18"/>
              </w:rPr>
            </w:pPr>
            <w:del w:id="17846" w:author="Dave" w:date="2018-01-05T19:41:00Z">
              <w:r w:rsidRPr="00B70E3E" w:rsidDel="00F05876">
                <w:rPr>
                  <w:rFonts w:ascii="Arial" w:eastAsia="Calibri" w:hAnsi="Arial"/>
                  <w:sz w:val="18"/>
                </w:rPr>
                <w:delText>9.2.23 Link Purpose</w:delText>
              </w:r>
              <w:r w:rsidRPr="00B70E3E" w:rsidDel="00F05876">
                <w:rPr>
                  <w:rFonts w:ascii="Arial" w:eastAsia="Calibri" w:hAnsi="Arial"/>
                  <w:sz w:val="18"/>
                </w:rPr>
                <w:br/>
                <w:delText>(In Context)</w:delText>
              </w:r>
            </w:del>
          </w:p>
        </w:tc>
        <w:tc>
          <w:tcPr>
            <w:tcW w:w="617" w:type="dxa"/>
            <w:shd w:val="clear" w:color="auto" w:fill="auto"/>
            <w:vAlign w:val="center"/>
          </w:tcPr>
          <w:p w14:paraId="025C4B85" w14:textId="3F8A0601" w:rsidR="00FF39FB" w:rsidRPr="00B70E3E" w:rsidDel="00F05876" w:rsidRDefault="00FF39FB" w:rsidP="00253816">
            <w:pPr>
              <w:pStyle w:val="TAC"/>
              <w:rPr>
                <w:del w:id="17847" w:author="Dave" w:date="2018-01-05T19:41:00Z"/>
                <w:rFonts w:eastAsia="Calibri"/>
              </w:rPr>
            </w:pPr>
            <w:del w:id="17848" w:author="Dave" w:date="2018-01-05T19:41:00Z">
              <w:r w:rsidRPr="00B70E3E" w:rsidDel="00F05876">
                <w:rPr>
                  <w:rFonts w:eastAsia="Calibri"/>
                </w:rPr>
                <w:delText>P</w:delText>
              </w:r>
            </w:del>
          </w:p>
        </w:tc>
        <w:tc>
          <w:tcPr>
            <w:tcW w:w="617" w:type="dxa"/>
            <w:shd w:val="clear" w:color="auto" w:fill="auto"/>
            <w:vAlign w:val="center"/>
          </w:tcPr>
          <w:p w14:paraId="29C9E849" w14:textId="2D1524D6" w:rsidR="00FF39FB" w:rsidRPr="00B70E3E" w:rsidDel="00F05876" w:rsidRDefault="00FF39FB" w:rsidP="00253816">
            <w:pPr>
              <w:pStyle w:val="TAC"/>
              <w:rPr>
                <w:del w:id="17849" w:author="Dave" w:date="2018-01-05T19:41:00Z"/>
                <w:rFonts w:eastAsia="Calibri"/>
              </w:rPr>
            </w:pPr>
            <w:del w:id="17850" w:author="Dave" w:date="2018-01-05T19:41:00Z">
              <w:r w:rsidRPr="00B70E3E" w:rsidDel="00F05876">
                <w:rPr>
                  <w:rFonts w:eastAsia="Calibri"/>
                </w:rPr>
                <w:delText>P</w:delText>
              </w:r>
            </w:del>
          </w:p>
        </w:tc>
        <w:tc>
          <w:tcPr>
            <w:tcW w:w="617" w:type="dxa"/>
            <w:shd w:val="clear" w:color="auto" w:fill="auto"/>
            <w:vAlign w:val="center"/>
          </w:tcPr>
          <w:p w14:paraId="41E1107D" w14:textId="1F3302BB" w:rsidR="00FF39FB" w:rsidRPr="00B70E3E" w:rsidDel="00F05876" w:rsidRDefault="00FF39FB" w:rsidP="00253816">
            <w:pPr>
              <w:pStyle w:val="TAC"/>
              <w:rPr>
                <w:del w:id="17851" w:author="Dave" w:date="2018-01-05T19:41:00Z"/>
                <w:rFonts w:eastAsia="Calibri"/>
              </w:rPr>
            </w:pPr>
            <w:del w:id="17852" w:author="Dave" w:date="2018-01-05T19:41:00Z">
              <w:r w:rsidRPr="00B70E3E" w:rsidDel="00F05876">
                <w:rPr>
                  <w:rFonts w:eastAsia="Calibri"/>
                </w:rPr>
                <w:delText>-</w:delText>
              </w:r>
            </w:del>
          </w:p>
        </w:tc>
        <w:tc>
          <w:tcPr>
            <w:tcW w:w="617" w:type="dxa"/>
            <w:shd w:val="clear" w:color="auto" w:fill="auto"/>
            <w:vAlign w:val="center"/>
          </w:tcPr>
          <w:p w14:paraId="72425F54" w14:textId="2C489946" w:rsidR="00FF39FB" w:rsidRPr="00B70E3E" w:rsidDel="00F05876" w:rsidRDefault="00C835A9" w:rsidP="00253816">
            <w:pPr>
              <w:pStyle w:val="TAC"/>
              <w:rPr>
                <w:del w:id="17853" w:author="Dave" w:date="2018-01-05T19:41:00Z"/>
                <w:rFonts w:eastAsia="Calibri"/>
              </w:rPr>
            </w:pPr>
            <w:del w:id="17854" w:author="Dave" w:date="2018-01-05T19:41:00Z">
              <w:r w:rsidRPr="00B70E3E" w:rsidDel="00F05876">
                <w:rPr>
                  <w:rFonts w:eastAsia="Calibri"/>
                </w:rPr>
                <w:delText>-</w:delText>
              </w:r>
            </w:del>
          </w:p>
        </w:tc>
        <w:tc>
          <w:tcPr>
            <w:tcW w:w="617" w:type="dxa"/>
            <w:shd w:val="clear" w:color="auto" w:fill="auto"/>
            <w:vAlign w:val="center"/>
          </w:tcPr>
          <w:p w14:paraId="77500423" w14:textId="782CCA07" w:rsidR="00FF39FB" w:rsidRPr="00B70E3E" w:rsidDel="00F05876" w:rsidRDefault="00FF39FB" w:rsidP="00253816">
            <w:pPr>
              <w:pStyle w:val="TAC"/>
              <w:rPr>
                <w:del w:id="17855" w:author="Dave" w:date="2018-01-05T19:41:00Z"/>
                <w:rFonts w:eastAsia="Calibri"/>
              </w:rPr>
            </w:pPr>
            <w:del w:id="17856" w:author="Dave" w:date="2018-01-05T19:41:00Z">
              <w:r w:rsidRPr="00B70E3E" w:rsidDel="00F05876">
                <w:rPr>
                  <w:rFonts w:eastAsia="Calibri"/>
                </w:rPr>
                <w:delText>-</w:delText>
              </w:r>
            </w:del>
          </w:p>
        </w:tc>
        <w:tc>
          <w:tcPr>
            <w:tcW w:w="617" w:type="dxa"/>
            <w:shd w:val="clear" w:color="auto" w:fill="auto"/>
            <w:vAlign w:val="center"/>
          </w:tcPr>
          <w:p w14:paraId="53BB9ED6" w14:textId="694F56D7" w:rsidR="00FF39FB" w:rsidRPr="00B70E3E" w:rsidDel="00F05876" w:rsidRDefault="00FF39FB" w:rsidP="00253816">
            <w:pPr>
              <w:pStyle w:val="TAC"/>
              <w:rPr>
                <w:del w:id="17857" w:author="Dave" w:date="2018-01-05T19:41:00Z"/>
                <w:rFonts w:eastAsia="Calibri"/>
              </w:rPr>
            </w:pPr>
            <w:del w:id="17858" w:author="Dave" w:date="2018-01-05T19:41:00Z">
              <w:r w:rsidRPr="00B70E3E" w:rsidDel="00F05876">
                <w:rPr>
                  <w:rFonts w:eastAsia="Calibri"/>
                </w:rPr>
                <w:delText>S</w:delText>
              </w:r>
            </w:del>
          </w:p>
        </w:tc>
        <w:tc>
          <w:tcPr>
            <w:tcW w:w="617" w:type="dxa"/>
            <w:shd w:val="clear" w:color="auto" w:fill="auto"/>
            <w:vAlign w:val="center"/>
          </w:tcPr>
          <w:p w14:paraId="5FC955C7" w14:textId="23C37051" w:rsidR="00FF39FB" w:rsidRPr="00B70E3E" w:rsidDel="00F05876" w:rsidRDefault="00FF39FB" w:rsidP="00253816">
            <w:pPr>
              <w:pStyle w:val="TAC"/>
              <w:rPr>
                <w:del w:id="17859" w:author="Dave" w:date="2018-01-05T19:41:00Z"/>
                <w:rFonts w:eastAsia="Calibri"/>
              </w:rPr>
            </w:pPr>
            <w:del w:id="17860" w:author="Dave" w:date="2018-01-05T19:41:00Z">
              <w:r w:rsidRPr="00B70E3E" w:rsidDel="00F05876">
                <w:rPr>
                  <w:rFonts w:eastAsia="Calibri"/>
                </w:rPr>
                <w:delText>P</w:delText>
              </w:r>
            </w:del>
          </w:p>
        </w:tc>
        <w:tc>
          <w:tcPr>
            <w:tcW w:w="617" w:type="dxa"/>
            <w:shd w:val="clear" w:color="auto" w:fill="auto"/>
            <w:vAlign w:val="center"/>
          </w:tcPr>
          <w:p w14:paraId="49EC8B8F" w14:textId="1BB890B8" w:rsidR="00FF39FB" w:rsidRPr="00B70E3E" w:rsidDel="00F05876" w:rsidRDefault="00FF39FB" w:rsidP="00253816">
            <w:pPr>
              <w:pStyle w:val="TAC"/>
              <w:rPr>
                <w:del w:id="17861" w:author="Dave" w:date="2018-01-05T19:41:00Z"/>
                <w:rFonts w:eastAsia="Calibri"/>
              </w:rPr>
            </w:pPr>
            <w:del w:id="17862" w:author="Dave" w:date="2018-01-05T19:41:00Z">
              <w:r w:rsidRPr="00B70E3E" w:rsidDel="00F05876">
                <w:rPr>
                  <w:rFonts w:eastAsia="Calibri"/>
                </w:rPr>
                <w:delText>-</w:delText>
              </w:r>
            </w:del>
          </w:p>
        </w:tc>
        <w:tc>
          <w:tcPr>
            <w:tcW w:w="617" w:type="dxa"/>
            <w:shd w:val="clear" w:color="auto" w:fill="auto"/>
            <w:vAlign w:val="center"/>
          </w:tcPr>
          <w:p w14:paraId="12B2C5BE" w14:textId="1294ACA7" w:rsidR="00FF39FB" w:rsidRPr="00B70E3E" w:rsidDel="00F05876" w:rsidRDefault="00FF39FB" w:rsidP="00253816">
            <w:pPr>
              <w:pStyle w:val="TAC"/>
              <w:rPr>
                <w:del w:id="17863" w:author="Dave" w:date="2018-01-05T19:41:00Z"/>
                <w:rFonts w:eastAsia="Calibri"/>
              </w:rPr>
            </w:pPr>
            <w:del w:id="17864" w:author="Dave" w:date="2018-01-05T19:41:00Z">
              <w:r w:rsidRPr="00B70E3E" w:rsidDel="00F05876">
                <w:rPr>
                  <w:rFonts w:eastAsia="Calibri"/>
                </w:rPr>
                <w:delText>-</w:delText>
              </w:r>
            </w:del>
          </w:p>
        </w:tc>
        <w:tc>
          <w:tcPr>
            <w:tcW w:w="717" w:type="dxa"/>
            <w:shd w:val="clear" w:color="auto" w:fill="auto"/>
            <w:vAlign w:val="center"/>
          </w:tcPr>
          <w:p w14:paraId="6F58C6DD" w14:textId="6CB032EB" w:rsidR="00FF39FB" w:rsidRPr="00B70E3E" w:rsidDel="00F05876" w:rsidRDefault="00FF39FB" w:rsidP="00253816">
            <w:pPr>
              <w:pStyle w:val="TAC"/>
              <w:rPr>
                <w:del w:id="17865" w:author="Dave" w:date="2018-01-05T19:41:00Z"/>
                <w:rFonts w:eastAsia="Calibri"/>
              </w:rPr>
            </w:pPr>
            <w:del w:id="17866" w:author="Dave" w:date="2018-01-05T19:41:00Z">
              <w:r w:rsidRPr="00B70E3E" w:rsidDel="00F05876">
                <w:rPr>
                  <w:rFonts w:eastAsia="Calibri"/>
                </w:rPr>
                <w:delText>P</w:delText>
              </w:r>
            </w:del>
          </w:p>
        </w:tc>
        <w:tc>
          <w:tcPr>
            <w:tcW w:w="797" w:type="dxa"/>
            <w:vAlign w:val="center"/>
          </w:tcPr>
          <w:p w14:paraId="3BD1F902" w14:textId="5CEF97B3" w:rsidR="00FF39FB" w:rsidRPr="00B70E3E" w:rsidDel="00F05876" w:rsidRDefault="00FF39FB" w:rsidP="00253816">
            <w:pPr>
              <w:pStyle w:val="TAC"/>
              <w:rPr>
                <w:del w:id="17867" w:author="Dave" w:date="2018-01-05T19:41:00Z"/>
                <w:rFonts w:eastAsia="Calibri"/>
              </w:rPr>
            </w:pPr>
            <w:del w:id="17868" w:author="Dave" w:date="2018-01-05T19:41:00Z">
              <w:r w:rsidRPr="00B70E3E" w:rsidDel="00F05876">
                <w:rPr>
                  <w:rFonts w:eastAsia="Calibri"/>
                </w:rPr>
                <w:delText>-</w:delText>
              </w:r>
            </w:del>
          </w:p>
        </w:tc>
      </w:tr>
      <w:tr w:rsidR="00FF39FB" w:rsidRPr="00B70E3E" w:rsidDel="00F05876" w14:paraId="0AAE4C95" w14:textId="78EEE348" w:rsidTr="00874A03">
        <w:trPr>
          <w:cantSplit/>
          <w:jc w:val="center"/>
          <w:del w:id="17869" w:author="Dave" w:date="2018-01-05T19:41:00Z"/>
        </w:trPr>
        <w:tc>
          <w:tcPr>
            <w:tcW w:w="2539" w:type="dxa"/>
            <w:shd w:val="clear" w:color="auto" w:fill="auto"/>
          </w:tcPr>
          <w:p w14:paraId="23BAF852" w14:textId="6C66D274" w:rsidR="00FF39FB" w:rsidRPr="00B70E3E" w:rsidDel="00F05876" w:rsidRDefault="00FF39FB" w:rsidP="00154AC9">
            <w:pPr>
              <w:spacing w:after="0"/>
              <w:rPr>
                <w:del w:id="17870" w:author="Dave" w:date="2018-01-05T19:41:00Z"/>
                <w:rFonts w:ascii="Arial" w:eastAsia="Calibri" w:hAnsi="Arial"/>
                <w:sz w:val="18"/>
              </w:rPr>
            </w:pPr>
            <w:del w:id="17871" w:author="Dave" w:date="2018-01-05T19:41:00Z">
              <w:r w:rsidRPr="00B70E3E" w:rsidDel="00F05876">
                <w:rPr>
                  <w:rFonts w:ascii="Arial" w:eastAsia="Calibri" w:hAnsi="Arial"/>
                  <w:sz w:val="18"/>
                </w:rPr>
                <w:delText xml:space="preserve">9.2.24 Multiple </w:delText>
              </w:r>
              <w:r w:rsidR="00E100D3" w:rsidRPr="00B70E3E" w:rsidDel="00F05876">
                <w:rPr>
                  <w:rFonts w:ascii="Arial" w:eastAsia="Calibri" w:hAnsi="Arial"/>
                  <w:sz w:val="18"/>
                </w:rPr>
                <w:delText>w</w:delText>
              </w:r>
              <w:r w:rsidRPr="00B70E3E" w:rsidDel="00F05876">
                <w:rPr>
                  <w:rFonts w:ascii="Arial" w:eastAsia="Calibri" w:hAnsi="Arial"/>
                  <w:sz w:val="18"/>
                </w:rPr>
                <w:delText>ays</w:delText>
              </w:r>
            </w:del>
          </w:p>
        </w:tc>
        <w:tc>
          <w:tcPr>
            <w:tcW w:w="617" w:type="dxa"/>
            <w:shd w:val="clear" w:color="auto" w:fill="auto"/>
            <w:vAlign w:val="center"/>
          </w:tcPr>
          <w:p w14:paraId="56D51737" w14:textId="3FA4AA8C" w:rsidR="00FF39FB" w:rsidRPr="00B70E3E" w:rsidDel="00F05876" w:rsidRDefault="00FF39FB" w:rsidP="00253816">
            <w:pPr>
              <w:pStyle w:val="TAC"/>
              <w:rPr>
                <w:del w:id="17872" w:author="Dave" w:date="2018-01-05T19:41:00Z"/>
                <w:rFonts w:eastAsia="Calibri"/>
              </w:rPr>
            </w:pPr>
            <w:del w:id="17873" w:author="Dave" w:date="2018-01-05T19:41:00Z">
              <w:r w:rsidRPr="00B70E3E" w:rsidDel="00F05876">
                <w:rPr>
                  <w:rFonts w:eastAsia="Calibri"/>
                </w:rPr>
                <w:delText>P</w:delText>
              </w:r>
            </w:del>
          </w:p>
        </w:tc>
        <w:tc>
          <w:tcPr>
            <w:tcW w:w="617" w:type="dxa"/>
            <w:shd w:val="clear" w:color="auto" w:fill="auto"/>
            <w:vAlign w:val="center"/>
          </w:tcPr>
          <w:p w14:paraId="47E86B84" w14:textId="2B2F80D2" w:rsidR="00FF39FB" w:rsidRPr="00B70E3E" w:rsidDel="00F05876" w:rsidRDefault="00FF39FB" w:rsidP="00253816">
            <w:pPr>
              <w:pStyle w:val="TAC"/>
              <w:rPr>
                <w:del w:id="17874" w:author="Dave" w:date="2018-01-05T19:41:00Z"/>
                <w:rFonts w:eastAsia="Calibri"/>
              </w:rPr>
            </w:pPr>
            <w:del w:id="17875" w:author="Dave" w:date="2018-01-05T19:41:00Z">
              <w:r w:rsidRPr="00B70E3E" w:rsidDel="00F05876">
                <w:rPr>
                  <w:rFonts w:eastAsia="Calibri"/>
                </w:rPr>
                <w:delText>P</w:delText>
              </w:r>
            </w:del>
          </w:p>
        </w:tc>
        <w:tc>
          <w:tcPr>
            <w:tcW w:w="617" w:type="dxa"/>
            <w:shd w:val="clear" w:color="auto" w:fill="auto"/>
            <w:vAlign w:val="center"/>
          </w:tcPr>
          <w:p w14:paraId="3A717089" w14:textId="586DC876" w:rsidR="00FF39FB" w:rsidRPr="00B70E3E" w:rsidDel="00F05876" w:rsidRDefault="00FF39FB" w:rsidP="00253816">
            <w:pPr>
              <w:pStyle w:val="TAC"/>
              <w:rPr>
                <w:del w:id="17876" w:author="Dave" w:date="2018-01-05T19:41:00Z"/>
                <w:rFonts w:eastAsia="Calibri"/>
              </w:rPr>
            </w:pPr>
            <w:del w:id="17877" w:author="Dave" w:date="2018-01-05T19:41:00Z">
              <w:r w:rsidRPr="00B70E3E" w:rsidDel="00F05876">
                <w:rPr>
                  <w:rFonts w:eastAsia="Calibri"/>
                </w:rPr>
                <w:delText>-</w:delText>
              </w:r>
            </w:del>
          </w:p>
        </w:tc>
        <w:tc>
          <w:tcPr>
            <w:tcW w:w="617" w:type="dxa"/>
            <w:shd w:val="clear" w:color="auto" w:fill="auto"/>
            <w:vAlign w:val="center"/>
          </w:tcPr>
          <w:p w14:paraId="2CF6F97C" w14:textId="06B03E59" w:rsidR="00FF39FB" w:rsidRPr="00B70E3E" w:rsidDel="00F05876" w:rsidRDefault="00FF39FB" w:rsidP="00253816">
            <w:pPr>
              <w:pStyle w:val="TAC"/>
              <w:rPr>
                <w:del w:id="17878" w:author="Dave" w:date="2018-01-05T19:41:00Z"/>
                <w:rFonts w:eastAsia="Calibri"/>
              </w:rPr>
            </w:pPr>
            <w:del w:id="17879" w:author="Dave" w:date="2018-01-05T19:41:00Z">
              <w:r w:rsidRPr="00B70E3E" w:rsidDel="00F05876">
                <w:rPr>
                  <w:rFonts w:eastAsia="Calibri"/>
                </w:rPr>
                <w:delText>-</w:delText>
              </w:r>
            </w:del>
          </w:p>
        </w:tc>
        <w:tc>
          <w:tcPr>
            <w:tcW w:w="617" w:type="dxa"/>
            <w:shd w:val="clear" w:color="auto" w:fill="auto"/>
            <w:vAlign w:val="center"/>
          </w:tcPr>
          <w:p w14:paraId="19CDC8FD" w14:textId="325489E4" w:rsidR="00FF39FB" w:rsidRPr="00B70E3E" w:rsidDel="00F05876" w:rsidRDefault="00FF39FB" w:rsidP="00253816">
            <w:pPr>
              <w:pStyle w:val="TAC"/>
              <w:rPr>
                <w:del w:id="17880" w:author="Dave" w:date="2018-01-05T19:41:00Z"/>
                <w:rFonts w:eastAsia="Calibri"/>
              </w:rPr>
            </w:pPr>
            <w:del w:id="17881" w:author="Dave" w:date="2018-01-05T19:41:00Z">
              <w:r w:rsidRPr="00B70E3E" w:rsidDel="00F05876">
                <w:rPr>
                  <w:rFonts w:eastAsia="Calibri"/>
                </w:rPr>
                <w:delText>-</w:delText>
              </w:r>
            </w:del>
          </w:p>
        </w:tc>
        <w:tc>
          <w:tcPr>
            <w:tcW w:w="617" w:type="dxa"/>
            <w:shd w:val="clear" w:color="auto" w:fill="auto"/>
            <w:vAlign w:val="center"/>
          </w:tcPr>
          <w:p w14:paraId="06A45B92" w14:textId="703AB416" w:rsidR="00FF39FB" w:rsidRPr="00B70E3E" w:rsidDel="00F05876" w:rsidRDefault="00FF39FB" w:rsidP="00253816">
            <w:pPr>
              <w:pStyle w:val="TAC"/>
              <w:rPr>
                <w:del w:id="17882" w:author="Dave" w:date="2018-01-05T19:41:00Z"/>
                <w:rFonts w:eastAsia="Calibri"/>
              </w:rPr>
            </w:pPr>
            <w:del w:id="17883" w:author="Dave" w:date="2018-01-05T19:41:00Z">
              <w:r w:rsidRPr="00B70E3E" w:rsidDel="00F05876">
                <w:rPr>
                  <w:rFonts w:eastAsia="Calibri"/>
                </w:rPr>
                <w:delText>S</w:delText>
              </w:r>
            </w:del>
          </w:p>
        </w:tc>
        <w:tc>
          <w:tcPr>
            <w:tcW w:w="617" w:type="dxa"/>
            <w:shd w:val="clear" w:color="auto" w:fill="auto"/>
            <w:vAlign w:val="center"/>
          </w:tcPr>
          <w:p w14:paraId="6A59925B" w14:textId="171B9C0B" w:rsidR="00FF39FB" w:rsidRPr="00B70E3E" w:rsidDel="00F05876" w:rsidRDefault="00FF39FB" w:rsidP="00253816">
            <w:pPr>
              <w:pStyle w:val="TAC"/>
              <w:rPr>
                <w:del w:id="17884" w:author="Dave" w:date="2018-01-05T19:41:00Z"/>
                <w:rFonts w:eastAsia="Calibri"/>
              </w:rPr>
            </w:pPr>
            <w:del w:id="17885" w:author="Dave" w:date="2018-01-05T19:41:00Z">
              <w:r w:rsidRPr="00B70E3E" w:rsidDel="00F05876">
                <w:rPr>
                  <w:rFonts w:eastAsia="Calibri"/>
                </w:rPr>
                <w:delText>P</w:delText>
              </w:r>
            </w:del>
          </w:p>
        </w:tc>
        <w:tc>
          <w:tcPr>
            <w:tcW w:w="617" w:type="dxa"/>
            <w:shd w:val="clear" w:color="auto" w:fill="auto"/>
            <w:vAlign w:val="center"/>
          </w:tcPr>
          <w:p w14:paraId="09508E3F" w14:textId="193E02C7" w:rsidR="00FF39FB" w:rsidRPr="00B70E3E" w:rsidDel="00F05876" w:rsidRDefault="00FF39FB" w:rsidP="00253816">
            <w:pPr>
              <w:pStyle w:val="TAC"/>
              <w:rPr>
                <w:del w:id="17886" w:author="Dave" w:date="2018-01-05T19:41:00Z"/>
                <w:rFonts w:eastAsia="Calibri"/>
              </w:rPr>
            </w:pPr>
            <w:del w:id="17887" w:author="Dave" w:date="2018-01-05T19:41:00Z">
              <w:r w:rsidRPr="00B70E3E" w:rsidDel="00F05876">
                <w:rPr>
                  <w:rFonts w:eastAsia="Calibri"/>
                </w:rPr>
                <w:delText>-</w:delText>
              </w:r>
            </w:del>
          </w:p>
        </w:tc>
        <w:tc>
          <w:tcPr>
            <w:tcW w:w="617" w:type="dxa"/>
            <w:shd w:val="clear" w:color="auto" w:fill="auto"/>
            <w:vAlign w:val="center"/>
          </w:tcPr>
          <w:p w14:paraId="726DAA8D" w14:textId="7AFD4948" w:rsidR="00FF39FB" w:rsidRPr="00B70E3E" w:rsidDel="00F05876" w:rsidRDefault="00FF39FB" w:rsidP="00253816">
            <w:pPr>
              <w:pStyle w:val="TAC"/>
              <w:rPr>
                <w:del w:id="17888" w:author="Dave" w:date="2018-01-05T19:41:00Z"/>
                <w:rFonts w:eastAsia="Calibri"/>
              </w:rPr>
            </w:pPr>
            <w:del w:id="17889" w:author="Dave" w:date="2018-01-05T19:41:00Z">
              <w:r w:rsidRPr="00B70E3E" w:rsidDel="00F05876">
                <w:rPr>
                  <w:rFonts w:eastAsia="Calibri"/>
                </w:rPr>
                <w:delText>-</w:delText>
              </w:r>
            </w:del>
          </w:p>
        </w:tc>
        <w:tc>
          <w:tcPr>
            <w:tcW w:w="717" w:type="dxa"/>
            <w:shd w:val="clear" w:color="auto" w:fill="auto"/>
            <w:vAlign w:val="center"/>
          </w:tcPr>
          <w:p w14:paraId="7434CEBE" w14:textId="61F149D0" w:rsidR="00FF39FB" w:rsidRPr="00B70E3E" w:rsidDel="00F05876" w:rsidRDefault="00FF39FB" w:rsidP="00253816">
            <w:pPr>
              <w:pStyle w:val="TAC"/>
              <w:rPr>
                <w:del w:id="17890" w:author="Dave" w:date="2018-01-05T19:41:00Z"/>
                <w:rFonts w:eastAsia="Calibri"/>
              </w:rPr>
            </w:pPr>
            <w:del w:id="17891" w:author="Dave" w:date="2018-01-05T19:41:00Z">
              <w:r w:rsidRPr="00B70E3E" w:rsidDel="00F05876">
                <w:rPr>
                  <w:rFonts w:eastAsia="Calibri"/>
                </w:rPr>
                <w:delText>P</w:delText>
              </w:r>
            </w:del>
          </w:p>
        </w:tc>
        <w:tc>
          <w:tcPr>
            <w:tcW w:w="797" w:type="dxa"/>
            <w:vAlign w:val="center"/>
          </w:tcPr>
          <w:p w14:paraId="28EC420A" w14:textId="052F0C13" w:rsidR="00FF39FB" w:rsidRPr="00B70E3E" w:rsidDel="00F05876" w:rsidRDefault="00FF39FB" w:rsidP="00253816">
            <w:pPr>
              <w:pStyle w:val="TAC"/>
              <w:rPr>
                <w:del w:id="17892" w:author="Dave" w:date="2018-01-05T19:41:00Z"/>
                <w:rFonts w:eastAsia="Calibri"/>
              </w:rPr>
            </w:pPr>
            <w:del w:id="17893" w:author="Dave" w:date="2018-01-05T19:41:00Z">
              <w:r w:rsidRPr="00B70E3E" w:rsidDel="00F05876">
                <w:rPr>
                  <w:rFonts w:eastAsia="Calibri"/>
                </w:rPr>
                <w:delText>-</w:delText>
              </w:r>
            </w:del>
          </w:p>
        </w:tc>
      </w:tr>
      <w:tr w:rsidR="00FF39FB" w:rsidRPr="00B70E3E" w:rsidDel="00F05876" w14:paraId="59D74D26" w14:textId="12B10128" w:rsidTr="00874A03">
        <w:trPr>
          <w:cantSplit/>
          <w:jc w:val="center"/>
          <w:del w:id="17894" w:author="Dave" w:date="2018-01-05T19:41:00Z"/>
        </w:trPr>
        <w:tc>
          <w:tcPr>
            <w:tcW w:w="2539" w:type="dxa"/>
            <w:shd w:val="clear" w:color="auto" w:fill="auto"/>
          </w:tcPr>
          <w:p w14:paraId="5BBCA687" w14:textId="24663D57" w:rsidR="00FF39FB" w:rsidRPr="00B70E3E" w:rsidDel="00F05876" w:rsidRDefault="00FF39FB" w:rsidP="00154AC9">
            <w:pPr>
              <w:spacing w:after="0"/>
              <w:rPr>
                <w:del w:id="17895" w:author="Dave" w:date="2018-01-05T19:41:00Z"/>
                <w:rFonts w:ascii="Arial" w:eastAsia="Calibri" w:hAnsi="Arial"/>
                <w:sz w:val="18"/>
              </w:rPr>
            </w:pPr>
            <w:del w:id="17896" w:author="Dave" w:date="2018-01-05T19:41:00Z">
              <w:r w:rsidRPr="00B70E3E" w:rsidDel="00F05876">
                <w:rPr>
                  <w:rFonts w:ascii="Arial" w:eastAsia="Calibri" w:hAnsi="Arial"/>
                  <w:sz w:val="18"/>
                </w:rPr>
                <w:delText xml:space="preserve">9.2.25 Headings and </w:delText>
              </w:r>
              <w:r w:rsidR="00E100D3" w:rsidRPr="00B70E3E" w:rsidDel="00F05876">
                <w:rPr>
                  <w:rFonts w:ascii="Arial" w:eastAsia="Calibri" w:hAnsi="Arial"/>
                  <w:sz w:val="18"/>
                </w:rPr>
                <w:delText>l</w:delText>
              </w:r>
              <w:r w:rsidRPr="00B70E3E" w:rsidDel="00F05876">
                <w:rPr>
                  <w:rFonts w:ascii="Arial" w:eastAsia="Calibri" w:hAnsi="Arial"/>
                  <w:sz w:val="18"/>
                </w:rPr>
                <w:delText>abels</w:delText>
              </w:r>
            </w:del>
          </w:p>
        </w:tc>
        <w:tc>
          <w:tcPr>
            <w:tcW w:w="617" w:type="dxa"/>
            <w:shd w:val="clear" w:color="auto" w:fill="auto"/>
            <w:vAlign w:val="center"/>
          </w:tcPr>
          <w:p w14:paraId="6F4D5DEF" w14:textId="014C0AE0" w:rsidR="00FF39FB" w:rsidRPr="00B70E3E" w:rsidDel="00F05876" w:rsidRDefault="00FF39FB" w:rsidP="00253816">
            <w:pPr>
              <w:pStyle w:val="TAC"/>
              <w:rPr>
                <w:del w:id="17897" w:author="Dave" w:date="2018-01-05T19:41:00Z"/>
                <w:rFonts w:eastAsia="Calibri"/>
              </w:rPr>
            </w:pPr>
            <w:del w:id="17898" w:author="Dave" w:date="2018-01-05T19:41:00Z">
              <w:r w:rsidRPr="00B70E3E" w:rsidDel="00F05876">
                <w:rPr>
                  <w:rFonts w:eastAsia="Calibri"/>
                </w:rPr>
                <w:delText>P</w:delText>
              </w:r>
            </w:del>
          </w:p>
        </w:tc>
        <w:tc>
          <w:tcPr>
            <w:tcW w:w="617" w:type="dxa"/>
            <w:shd w:val="clear" w:color="auto" w:fill="auto"/>
            <w:vAlign w:val="center"/>
          </w:tcPr>
          <w:p w14:paraId="06199250" w14:textId="5D49E5CD" w:rsidR="00FF39FB" w:rsidRPr="00B70E3E" w:rsidDel="00F05876" w:rsidRDefault="00FF39FB" w:rsidP="00253816">
            <w:pPr>
              <w:pStyle w:val="TAC"/>
              <w:rPr>
                <w:del w:id="17899" w:author="Dave" w:date="2018-01-05T19:41:00Z"/>
                <w:rFonts w:eastAsia="Calibri"/>
              </w:rPr>
            </w:pPr>
            <w:del w:id="17900" w:author="Dave" w:date="2018-01-05T19:41:00Z">
              <w:r w:rsidRPr="00B70E3E" w:rsidDel="00F05876">
                <w:rPr>
                  <w:rFonts w:eastAsia="Calibri"/>
                </w:rPr>
                <w:delText>P</w:delText>
              </w:r>
            </w:del>
          </w:p>
        </w:tc>
        <w:tc>
          <w:tcPr>
            <w:tcW w:w="617" w:type="dxa"/>
            <w:shd w:val="clear" w:color="auto" w:fill="auto"/>
            <w:vAlign w:val="center"/>
          </w:tcPr>
          <w:p w14:paraId="1E0EBD8A" w14:textId="7701CCAD" w:rsidR="00FF39FB" w:rsidRPr="00B70E3E" w:rsidDel="00F05876" w:rsidRDefault="00FF39FB" w:rsidP="00253816">
            <w:pPr>
              <w:pStyle w:val="TAC"/>
              <w:rPr>
                <w:del w:id="17901" w:author="Dave" w:date="2018-01-05T19:41:00Z"/>
                <w:rFonts w:eastAsia="Calibri"/>
              </w:rPr>
            </w:pPr>
            <w:del w:id="17902" w:author="Dave" w:date="2018-01-05T19:41:00Z">
              <w:r w:rsidRPr="00B70E3E" w:rsidDel="00F05876">
                <w:rPr>
                  <w:rFonts w:eastAsia="Calibri"/>
                </w:rPr>
                <w:delText>-</w:delText>
              </w:r>
            </w:del>
          </w:p>
        </w:tc>
        <w:tc>
          <w:tcPr>
            <w:tcW w:w="617" w:type="dxa"/>
            <w:shd w:val="clear" w:color="auto" w:fill="auto"/>
            <w:vAlign w:val="center"/>
          </w:tcPr>
          <w:p w14:paraId="368A0CA2" w14:textId="1B160109" w:rsidR="00FF39FB" w:rsidRPr="00B70E3E" w:rsidDel="00F05876" w:rsidRDefault="00FF39FB" w:rsidP="00253816">
            <w:pPr>
              <w:pStyle w:val="TAC"/>
              <w:rPr>
                <w:del w:id="17903" w:author="Dave" w:date="2018-01-05T19:41:00Z"/>
                <w:rFonts w:eastAsia="Calibri"/>
              </w:rPr>
            </w:pPr>
            <w:del w:id="17904" w:author="Dave" w:date="2018-01-05T19:41:00Z">
              <w:r w:rsidRPr="00B70E3E" w:rsidDel="00F05876">
                <w:rPr>
                  <w:rFonts w:eastAsia="Calibri"/>
                </w:rPr>
                <w:delText>S</w:delText>
              </w:r>
            </w:del>
          </w:p>
        </w:tc>
        <w:tc>
          <w:tcPr>
            <w:tcW w:w="617" w:type="dxa"/>
            <w:shd w:val="clear" w:color="auto" w:fill="auto"/>
            <w:vAlign w:val="center"/>
          </w:tcPr>
          <w:p w14:paraId="691370DA" w14:textId="3632773C" w:rsidR="00FF39FB" w:rsidRPr="00B70E3E" w:rsidDel="00F05876" w:rsidRDefault="00FF39FB" w:rsidP="00253816">
            <w:pPr>
              <w:pStyle w:val="TAC"/>
              <w:rPr>
                <w:del w:id="17905" w:author="Dave" w:date="2018-01-05T19:41:00Z"/>
                <w:rFonts w:eastAsia="Calibri"/>
              </w:rPr>
            </w:pPr>
            <w:del w:id="17906" w:author="Dave" w:date="2018-01-05T19:41:00Z">
              <w:r w:rsidRPr="00B70E3E" w:rsidDel="00F05876">
                <w:rPr>
                  <w:rFonts w:eastAsia="Calibri"/>
                </w:rPr>
                <w:delText>-</w:delText>
              </w:r>
            </w:del>
          </w:p>
        </w:tc>
        <w:tc>
          <w:tcPr>
            <w:tcW w:w="617" w:type="dxa"/>
            <w:shd w:val="clear" w:color="auto" w:fill="auto"/>
            <w:vAlign w:val="center"/>
          </w:tcPr>
          <w:p w14:paraId="29DD3868" w14:textId="4914FEC8" w:rsidR="00FF39FB" w:rsidRPr="00B70E3E" w:rsidDel="00F05876" w:rsidRDefault="00FF39FB" w:rsidP="00253816">
            <w:pPr>
              <w:pStyle w:val="TAC"/>
              <w:rPr>
                <w:del w:id="17907" w:author="Dave" w:date="2018-01-05T19:41:00Z"/>
                <w:rFonts w:eastAsia="Calibri"/>
              </w:rPr>
            </w:pPr>
            <w:del w:id="17908" w:author="Dave" w:date="2018-01-05T19:41:00Z">
              <w:r w:rsidRPr="00B70E3E" w:rsidDel="00F05876">
                <w:rPr>
                  <w:rFonts w:eastAsia="Calibri"/>
                </w:rPr>
                <w:delText>S</w:delText>
              </w:r>
            </w:del>
          </w:p>
        </w:tc>
        <w:tc>
          <w:tcPr>
            <w:tcW w:w="617" w:type="dxa"/>
            <w:shd w:val="clear" w:color="auto" w:fill="auto"/>
            <w:vAlign w:val="center"/>
          </w:tcPr>
          <w:p w14:paraId="26C9C620" w14:textId="457F0B28" w:rsidR="00FF39FB" w:rsidRPr="00B70E3E" w:rsidDel="00F05876" w:rsidRDefault="00FF39FB" w:rsidP="00253816">
            <w:pPr>
              <w:pStyle w:val="TAC"/>
              <w:rPr>
                <w:del w:id="17909" w:author="Dave" w:date="2018-01-05T19:41:00Z"/>
                <w:rFonts w:eastAsia="Calibri"/>
              </w:rPr>
            </w:pPr>
            <w:del w:id="17910" w:author="Dave" w:date="2018-01-05T19:41:00Z">
              <w:r w:rsidRPr="00B70E3E" w:rsidDel="00F05876">
                <w:rPr>
                  <w:rFonts w:eastAsia="Calibri"/>
                </w:rPr>
                <w:delText>P</w:delText>
              </w:r>
            </w:del>
          </w:p>
        </w:tc>
        <w:tc>
          <w:tcPr>
            <w:tcW w:w="617" w:type="dxa"/>
            <w:shd w:val="clear" w:color="auto" w:fill="auto"/>
            <w:vAlign w:val="center"/>
          </w:tcPr>
          <w:p w14:paraId="25C27306" w14:textId="35DBE8D4" w:rsidR="00FF39FB" w:rsidRPr="00B70E3E" w:rsidDel="00F05876" w:rsidRDefault="00FF39FB" w:rsidP="00253816">
            <w:pPr>
              <w:pStyle w:val="TAC"/>
              <w:rPr>
                <w:del w:id="17911" w:author="Dave" w:date="2018-01-05T19:41:00Z"/>
                <w:rFonts w:eastAsia="Calibri"/>
              </w:rPr>
            </w:pPr>
            <w:del w:id="17912" w:author="Dave" w:date="2018-01-05T19:41:00Z">
              <w:r w:rsidRPr="00B70E3E" w:rsidDel="00F05876">
                <w:rPr>
                  <w:rFonts w:eastAsia="Calibri"/>
                </w:rPr>
                <w:delText>-</w:delText>
              </w:r>
            </w:del>
          </w:p>
        </w:tc>
        <w:tc>
          <w:tcPr>
            <w:tcW w:w="617" w:type="dxa"/>
            <w:shd w:val="clear" w:color="auto" w:fill="auto"/>
            <w:vAlign w:val="center"/>
          </w:tcPr>
          <w:p w14:paraId="2FC365E7" w14:textId="507FEB0D" w:rsidR="00FF39FB" w:rsidRPr="00B70E3E" w:rsidDel="00F05876" w:rsidRDefault="00FF39FB" w:rsidP="00253816">
            <w:pPr>
              <w:pStyle w:val="TAC"/>
              <w:rPr>
                <w:del w:id="17913" w:author="Dave" w:date="2018-01-05T19:41:00Z"/>
                <w:rFonts w:eastAsia="Calibri"/>
              </w:rPr>
            </w:pPr>
            <w:del w:id="17914" w:author="Dave" w:date="2018-01-05T19:41:00Z">
              <w:r w:rsidRPr="00B70E3E" w:rsidDel="00F05876">
                <w:rPr>
                  <w:rFonts w:eastAsia="Calibri"/>
                </w:rPr>
                <w:delText>-</w:delText>
              </w:r>
            </w:del>
          </w:p>
        </w:tc>
        <w:tc>
          <w:tcPr>
            <w:tcW w:w="717" w:type="dxa"/>
            <w:shd w:val="clear" w:color="auto" w:fill="auto"/>
            <w:vAlign w:val="center"/>
          </w:tcPr>
          <w:p w14:paraId="762915A6" w14:textId="566929FD" w:rsidR="00FF39FB" w:rsidRPr="00B70E3E" w:rsidDel="00F05876" w:rsidRDefault="00FF39FB" w:rsidP="00253816">
            <w:pPr>
              <w:pStyle w:val="TAC"/>
              <w:rPr>
                <w:del w:id="17915" w:author="Dave" w:date="2018-01-05T19:41:00Z"/>
                <w:rFonts w:eastAsia="Calibri"/>
              </w:rPr>
            </w:pPr>
            <w:del w:id="17916" w:author="Dave" w:date="2018-01-05T19:41:00Z">
              <w:r w:rsidRPr="00B70E3E" w:rsidDel="00F05876">
                <w:rPr>
                  <w:rFonts w:eastAsia="Calibri"/>
                </w:rPr>
                <w:delText>P</w:delText>
              </w:r>
            </w:del>
          </w:p>
        </w:tc>
        <w:tc>
          <w:tcPr>
            <w:tcW w:w="797" w:type="dxa"/>
            <w:vAlign w:val="center"/>
          </w:tcPr>
          <w:p w14:paraId="21306D21" w14:textId="183A613C" w:rsidR="00FF39FB" w:rsidRPr="00B70E3E" w:rsidDel="00F05876" w:rsidRDefault="00FF39FB" w:rsidP="00253816">
            <w:pPr>
              <w:pStyle w:val="TAC"/>
              <w:rPr>
                <w:del w:id="17917" w:author="Dave" w:date="2018-01-05T19:41:00Z"/>
                <w:rFonts w:eastAsia="Calibri"/>
              </w:rPr>
            </w:pPr>
            <w:del w:id="17918" w:author="Dave" w:date="2018-01-05T19:41:00Z">
              <w:r w:rsidRPr="00B70E3E" w:rsidDel="00F05876">
                <w:rPr>
                  <w:rFonts w:eastAsia="Calibri"/>
                </w:rPr>
                <w:delText>-</w:delText>
              </w:r>
            </w:del>
          </w:p>
        </w:tc>
      </w:tr>
      <w:tr w:rsidR="00FF39FB" w:rsidRPr="00B70E3E" w:rsidDel="00F05876" w14:paraId="2D388565" w14:textId="037589B4" w:rsidTr="00874A03">
        <w:trPr>
          <w:cantSplit/>
          <w:jc w:val="center"/>
          <w:del w:id="17919" w:author="Dave" w:date="2018-01-05T19:41:00Z"/>
        </w:trPr>
        <w:tc>
          <w:tcPr>
            <w:tcW w:w="2539" w:type="dxa"/>
            <w:shd w:val="clear" w:color="auto" w:fill="auto"/>
          </w:tcPr>
          <w:p w14:paraId="33B7938E" w14:textId="1861D03C" w:rsidR="00FF39FB" w:rsidRPr="00B70E3E" w:rsidDel="00F05876" w:rsidRDefault="00FF39FB" w:rsidP="00154AC9">
            <w:pPr>
              <w:spacing w:after="0"/>
              <w:rPr>
                <w:del w:id="17920" w:author="Dave" w:date="2018-01-05T19:41:00Z"/>
                <w:rFonts w:ascii="Arial" w:eastAsia="Calibri" w:hAnsi="Arial"/>
                <w:sz w:val="18"/>
              </w:rPr>
            </w:pPr>
            <w:del w:id="17921" w:author="Dave" w:date="2018-01-05T19:41:00Z">
              <w:r w:rsidRPr="00B70E3E" w:rsidDel="00F05876">
                <w:rPr>
                  <w:rFonts w:ascii="Arial" w:eastAsia="Calibri" w:hAnsi="Arial"/>
                  <w:sz w:val="18"/>
                </w:rPr>
                <w:delText>9</w:delText>
              </w:r>
              <w:r w:rsidR="008D5E06" w:rsidRPr="00B70E3E" w:rsidDel="00F05876">
                <w:rPr>
                  <w:rFonts w:ascii="Arial" w:eastAsia="Calibri" w:hAnsi="Arial"/>
                  <w:sz w:val="18"/>
                </w:rPr>
                <w:delText>.2.26</w:delText>
              </w:r>
              <w:r w:rsidRPr="00B70E3E" w:rsidDel="00F05876">
                <w:rPr>
                  <w:rFonts w:ascii="Arial" w:eastAsia="Calibri" w:hAnsi="Arial"/>
                  <w:sz w:val="18"/>
                </w:rPr>
                <w:delText xml:space="preserve"> Focus </w:delText>
              </w:r>
              <w:r w:rsidR="00E100D3" w:rsidRPr="00B70E3E" w:rsidDel="00F05876">
                <w:rPr>
                  <w:rFonts w:ascii="Arial" w:eastAsia="Calibri" w:hAnsi="Arial"/>
                  <w:sz w:val="18"/>
                </w:rPr>
                <w:delText>v</w:delText>
              </w:r>
              <w:r w:rsidRPr="00B70E3E" w:rsidDel="00F05876">
                <w:rPr>
                  <w:rFonts w:ascii="Arial" w:eastAsia="Calibri" w:hAnsi="Arial"/>
                  <w:sz w:val="18"/>
                </w:rPr>
                <w:delText>isible</w:delText>
              </w:r>
            </w:del>
          </w:p>
        </w:tc>
        <w:tc>
          <w:tcPr>
            <w:tcW w:w="617" w:type="dxa"/>
            <w:shd w:val="clear" w:color="auto" w:fill="auto"/>
            <w:vAlign w:val="center"/>
          </w:tcPr>
          <w:p w14:paraId="24A485E1" w14:textId="7B7E5400" w:rsidR="00FF39FB" w:rsidRPr="00B70E3E" w:rsidDel="00F05876" w:rsidRDefault="00FF39FB" w:rsidP="00253816">
            <w:pPr>
              <w:pStyle w:val="TAC"/>
              <w:rPr>
                <w:del w:id="17922" w:author="Dave" w:date="2018-01-05T19:41:00Z"/>
                <w:rFonts w:eastAsia="Calibri"/>
              </w:rPr>
            </w:pPr>
            <w:del w:id="17923" w:author="Dave" w:date="2018-01-05T19:41:00Z">
              <w:r w:rsidRPr="00B70E3E" w:rsidDel="00F05876">
                <w:rPr>
                  <w:rFonts w:eastAsia="Calibri"/>
                </w:rPr>
                <w:delText>P</w:delText>
              </w:r>
            </w:del>
          </w:p>
        </w:tc>
        <w:tc>
          <w:tcPr>
            <w:tcW w:w="617" w:type="dxa"/>
            <w:shd w:val="clear" w:color="auto" w:fill="auto"/>
            <w:vAlign w:val="center"/>
          </w:tcPr>
          <w:p w14:paraId="56B0D3AA" w14:textId="38698BC5" w:rsidR="00FF39FB" w:rsidRPr="00B70E3E" w:rsidDel="00F05876" w:rsidRDefault="00FF39FB" w:rsidP="00253816">
            <w:pPr>
              <w:pStyle w:val="TAC"/>
              <w:rPr>
                <w:del w:id="17924" w:author="Dave" w:date="2018-01-05T19:41:00Z"/>
                <w:rFonts w:eastAsia="Calibri"/>
              </w:rPr>
            </w:pPr>
            <w:del w:id="17925" w:author="Dave" w:date="2018-01-05T19:41:00Z">
              <w:r w:rsidRPr="00B70E3E" w:rsidDel="00F05876">
                <w:rPr>
                  <w:rFonts w:eastAsia="Calibri"/>
                </w:rPr>
                <w:delText>P</w:delText>
              </w:r>
            </w:del>
          </w:p>
        </w:tc>
        <w:tc>
          <w:tcPr>
            <w:tcW w:w="617" w:type="dxa"/>
            <w:shd w:val="clear" w:color="auto" w:fill="auto"/>
            <w:vAlign w:val="center"/>
          </w:tcPr>
          <w:p w14:paraId="58B5132C" w14:textId="4423E380" w:rsidR="00FF39FB" w:rsidRPr="00B70E3E" w:rsidDel="00F05876" w:rsidRDefault="00FF39FB" w:rsidP="00253816">
            <w:pPr>
              <w:pStyle w:val="TAC"/>
              <w:rPr>
                <w:del w:id="17926" w:author="Dave" w:date="2018-01-05T19:41:00Z"/>
                <w:rFonts w:eastAsia="Calibri"/>
              </w:rPr>
            </w:pPr>
            <w:del w:id="17927" w:author="Dave" w:date="2018-01-05T19:41:00Z">
              <w:r w:rsidRPr="00B70E3E" w:rsidDel="00F05876">
                <w:rPr>
                  <w:rFonts w:eastAsia="Calibri"/>
                </w:rPr>
                <w:delText>-</w:delText>
              </w:r>
            </w:del>
          </w:p>
        </w:tc>
        <w:tc>
          <w:tcPr>
            <w:tcW w:w="617" w:type="dxa"/>
            <w:shd w:val="clear" w:color="auto" w:fill="auto"/>
            <w:vAlign w:val="center"/>
          </w:tcPr>
          <w:p w14:paraId="35AD66D6" w14:textId="137D1519" w:rsidR="00FF39FB" w:rsidRPr="00B70E3E" w:rsidDel="00F05876" w:rsidRDefault="00C835A9" w:rsidP="00253816">
            <w:pPr>
              <w:pStyle w:val="TAC"/>
              <w:rPr>
                <w:del w:id="17928" w:author="Dave" w:date="2018-01-05T19:41:00Z"/>
                <w:rFonts w:eastAsia="Calibri"/>
              </w:rPr>
            </w:pPr>
            <w:del w:id="17929" w:author="Dave" w:date="2018-01-05T19:41:00Z">
              <w:r w:rsidRPr="00B70E3E" w:rsidDel="00F05876">
                <w:rPr>
                  <w:rFonts w:eastAsia="Calibri"/>
                </w:rPr>
                <w:delText>-</w:delText>
              </w:r>
            </w:del>
          </w:p>
        </w:tc>
        <w:tc>
          <w:tcPr>
            <w:tcW w:w="617" w:type="dxa"/>
            <w:shd w:val="clear" w:color="auto" w:fill="auto"/>
            <w:vAlign w:val="center"/>
          </w:tcPr>
          <w:p w14:paraId="584EF024" w14:textId="409F216B" w:rsidR="00FF39FB" w:rsidRPr="00B70E3E" w:rsidDel="00F05876" w:rsidRDefault="00FF39FB" w:rsidP="00253816">
            <w:pPr>
              <w:pStyle w:val="TAC"/>
              <w:rPr>
                <w:del w:id="17930" w:author="Dave" w:date="2018-01-05T19:41:00Z"/>
                <w:rFonts w:eastAsia="Calibri"/>
              </w:rPr>
            </w:pPr>
            <w:del w:id="17931" w:author="Dave" w:date="2018-01-05T19:41:00Z">
              <w:r w:rsidRPr="00B70E3E" w:rsidDel="00F05876">
                <w:rPr>
                  <w:rFonts w:eastAsia="Calibri"/>
                </w:rPr>
                <w:delText>-</w:delText>
              </w:r>
            </w:del>
          </w:p>
        </w:tc>
        <w:tc>
          <w:tcPr>
            <w:tcW w:w="617" w:type="dxa"/>
            <w:shd w:val="clear" w:color="auto" w:fill="auto"/>
            <w:vAlign w:val="center"/>
          </w:tcPr>
          <w:p w14:paraId="675F6B18" w14:textId="33D1EEB2" w:rsidR="00FF39FB" w:rsidRPr="00B70E3E" w:rsidDel="00F05876" w:rsidRDefault="00FF39FB" w:rsidP="00253816">
            <w:pPr>
              <w:pStyle w:val="TAC"/>
              <w:rPr>
                <w:del w:id="17932" w:author="Dave" w:date="2018-01-05T19:41:00Z"/>
                <w:rFonts w:eastAsia="Calibri"/>
              </w:rPr>
            </w:pPr>
            <w:del w:id="17933" w:author="Dave" w:date="2018-01-05T19:41:00Z">
              <w:r w:rsidRPr="00B70E3E" w:rsidDel="00F05876">
                <w:rPr>
                  <w:rFonts w:eastAsia="Calibri"/>
                </w:rPr>
                <w:delText>S</w:delText>
              </w:r>
            </w:del>
          </w:p>
        </w:tc>
        <w:tc>
          <w:tcPr>
            <w:tcW w:w="617" w:type="dxa"/>
            <w:shd w:val="clear" w:color="auto" w:fill="auto"/>
            <w:vAlign w:val="center"/>
          </w:tcPr>
          <w:p w14:paraId="529C65A3" w14:textId="17BF00ED" w:rsidR="00FF39FB" w:rsidRPr="00B70E3E" w:rsidDel="00F05876" w:rsidRDefault="00FF39FB" w:rsidP="00253816">
            <w:pPr>
              <w:pStyle w:val="TAC"/>
              <w:rPr>
                <w:del w:id="17934" w:author="Dave" w:date="2018-01-05T19:41:00Z"/>
                <w:rFonts w:eastAsia="Calibri"/>
              </w:rPr>
            </w:pPr>
            <w:del w:id="17935" w:author="Dave" w:date="2018-01-05T19:41:00Z">
              <w:r w:rsidRPr="00B70E3E" w:rsidDel="00F05876">
                <w:rPr>
                  <w:rFonts w:eastAsia="Calibri"/>
                </w:rPr>
                <w:delText>P</w:delText>
              </w:r>
            </w:del>
          </w:p>
        </w:tc>
        <w:tc>
          <w:tcPr>
            <w:tcW w:w="617" w:type="dxa"/>
            <w:shd w:val="clear" w:color="auto" w:fill="auto"/>
            <w:vAlign w:val="center"/>
          </w:tcPr>
          <w:p w14:paraId="54F409F6" w14:textId="15934AE8" w:rsidR="00FF39FB" w:rsidRPr="00B70E3E" w:rsidDel="00F05876" w:rsidRDefault="00FF39FB" w:rsidP="00253816">
            <w:pPr>
              <w:pStyle w:val="TAC"/>
              <w:rPr>
                <w:del w:id="17936" w:author="Dave" w:date="2018-01-05T19:41:00Z"/>
                <w:rFonts w:eastAsia="Calibri"/>
              </w:rPr>
            </w:pPr>
            <w:del w:id="17937" w:author="Dave" w:date="2018-01-05T19:41:00Z">
              <w:r w:rsidRPr="00B70E3E" w:rsidDel="00F05876">
                <w:rPr>
                  <w:rFonts w:eastAsia="Calibri"/>
                </w:rPr>
                <w:delText>-</w:delText>
              </w:r>
            </w:del>
          </w:p>
        </w:tc>
        <w:tc>
          <w:tcPr>
            <w:tcW w:w="617" w:type="dxa"/>
            <w:shd w:val="clear" w:color="auto" w:fill="auto"/>
            <w:vAlign w:val="center"/>
          </w:tcPr>
          <w:p w14:paraId="312F03DA" w14:textId="4EAD72B5" w:rsidR="00FF39FB" w:rsidRPr="00B70E3E" w:rsidDel="00F05876" w:rsidRDefault="00FF39FB" w:rsidP="00253816">
            <w:pPr>
              <w:pStyle w:val="TAC"/>
              <w:rPr>
                <w:del w:id="17938" w:author="Dave" w:date="2018-01-05T19:41:00Z"/>
                <w:rFonts w:eastAsia="Calibri"/>
              </w:rPr>
            </w:pPr>
            <w:del w:id="17939" w:author="Dave" w:date="2018-01-05T19:41:00Z">
              <w:r w:rsidRPr="00B70E3E" w:rsidDel="00F05876">
                <w:rPr>
                  <w:rFonts w:eastAsia="Calibri"/>
                </w:rPr>
                <w:delText>-</w:delText>
              </w:r>
            </w:del>
          </w:p>
        </w:tc>
        <w:tc>
          <w:tcPr>
            <w:tcW w:w="717" w:type="dxa"/>
            <w:shd w:val="clear" w:color="auto" w:fill="auto"/>
            <w:vAlign w:val="center"/>
          </w:tcPr>
          <w:p w14:paraId="73B381BB" w14:textId="6F166E15" w:rsidR="00FF39FB" w:rsidRPr="00B70E3E" w:rsidDel="00F05876" w:rsidRDefault="00FF39FB" w:rsidP="00253816">
            <w:pPr>
              <w:pStyle w:val="TAC"/>
              <w:rPr>
                <w:del w:id="17940" w:author="Dave" w:date="2018-01-05T19:41:00Z"/>
                <w:rFonts w:eastAsia="Calibri"/>
              </w:rPr>
            </w:pPr>
            <w:del w:id="17941" w:author="Dave" w:date="2018-01-05T19:41:00Z">
              <w:r w:rsidRPr="00B70E3E" w:rsidDel="00F05876">
                <w:rPr>
                  <w:rFonts w:eastAsia="Calibri"/>
                </w:rPr>
                <w:delText>P</w:delText>
              </w:r>
            </w:del>
          </w:p>
        </w:tc>
        <w:tc>
          <w:tcPr>
            <w:tcW w:w="797" w:type="dxa"/>
            <w:vAlign w:val="center"/>
          </w:tcPr>
          <w:p w14:paraId="4884E456" w14:textId="2AD9E010" w:rsidR="00FF39FB" w:rsidRPr="00B70E3E" w:rsidDel="00F05876" w:rsidRDefault="00FF39FB" w:rsidP="00253816">
            <w:pPr>
              <w:pStyle w:val="TAC"/>
              <w:rPr>
                <w:del w:id="17942" w:author="Dave" w:date="2018-01-05T19:41:00Z"/>
                <w:rFonts w:eastAsia="Calibri"/>
              </w:rPr>
            </w:pPr>
            <w:del w:id="17943" w:author="Dave" w:date="2018-01-05T19:41:00Z">
              <w:r w:rsidRPr="00B70E3E" w:rsidDel="00F05876">
                <w:rPr>
                  <w:rFonts w:eastAsia="Calibri"/>
                </w:rPr>
                <w:delText>-</w:delText>
              </w:r>
            </w:del>
          </w:p>
        </w:tc>
      </w:tr>
      <w:tr w:rsidR="000810D2" w:rsidRPr="00B70E3E" w:rsidDel="00F05876" w14:paraId="4C5D840A" w14:textId="620C553C" w:rsidTr="00874A03">
        <w:trPr>
          <w:cantSplit/>
          <w:jc w:val="center"/>
          <w:del w:id="17944" w:author="Dave" w:date="2018-01-05T19:41:00Z"/>
        </w:trPr>
        <w:tc>
          <w:tcPr>
            <w:tcW w:w="2539" w:type="dxa"/>
            <w:shd w:val="clear" w:color="auto" w:fill="auto"/>
          </w:tcPr>
          <w:p w14:paraId="6C623879" w14:textId="70810673" w:rsidR="000810D2" w:rsidRPr="00B70E3E" w:rsidDel="00F05876" w:rsidRDefault="000810D2" w:rsidP="00154AC9">
            <w:pPr>
              <w:spacing w:after="0"/>
              <w:rPr>
                <w:del w:id="17945" w:author="Dave" w:date="2018-01-05T19:41:00Z"/>
                <w:rFonts w:ascii="Arial" w:eastAsia="Calibri" w:hAnsi="Arial"/>
                <w:sz w:val="18"/>
              </w:rPr>
            </w:pPr>
            <w:del w:id="17946" w:author="Dave" w:date="2018-01-05T19:41:00Z">
              <w:r w:rsidRPr="00B70E3E" w:rsidDel="00F05876">
                <w:rPr>
                  <w:rFonts w:ascii="Arial" w:eastAsia="Calibri" w:hAnsi="Arial"/>
                  <w:sz w:val="18"/>
                </w:rPr>
                <w:delText xml:space="preserve">9.2.27 Language of </w:delText>
              </w:r>
              <w:r w:rsidR="00E100D3" w:rsidRPr="00B70E3E" w:rsidDel="00F05876">
                <w:rPr>
                  <w:rFonts w:ascii="Arial" w:eastAsia="Calibri" w:hAnsi="Arial"/>
                  <w:sz w:val="18"/>
                </w:rPr>
                <w:delText>p</w:delText>
              </w:r>
              <w:r w:rsidRPr="00B70E3E" w:rsidDel="00F05876">
                <w:rPr>
                  <w:rFonts w:ascii="Arial" w:eastAsia="Calibri" w:hAnsi="Arial"/>
                  <w:sz w:val="18"/>
                </w:rPr>
                <w:delText>age</w:delText>
              </w:r>
            </w:del>
          </w:p>
        </w:tc>
        <w:tc>
          <w:tcPr>
            <w:tcW w:w="617" w:type="dxa"/>
            <w:shd w:val="clear" w:color="auto" w:fill="auto"/>
            <w:vAlign w:val="center"/>
          </w:tcPr>
          <w:p w14:paraId="0F1D706C" w14:textId="20E157ED" w:rsidR="000810D2" w:rsidRPr="00B70E3E" w:rsidDel="00F05876" w:rsidRDefault="000810D2" w:rsidP="00253816">
            <w:pPr>
              <w:pStyle w:val="TAC"/>
              <w:rPr>
                <w:del w:id="17947" w:author="Dave" w:date="2018-01-05T19:41:00Z"/>
                <w:rFonts w:eastAsia="Calibri"/>
              </w:rPr>
            </w:pPr>
            <w:del w:id="17948" w:author="Dave" w:date="2018-01-05T19:41:00Z">
              <w:r w:rsidRPr="00B70E3E" w:rsidDel="00F05876">
                <w:rPr>
                  <w:rFonts w:eastAsia="Calibri"/>
                </w:rPr>
                <w:delText>P</w:delText>
              </w:r>
            </w:del>
          </w:p>
        </w:tc>
        <w:tc>
          <w:tcPr>
            <w:tcW w:w="617" w:type="dxa"/>
            <w:shd w:val="clear" w:color="auto" w:fill="auto"/>
            <w:vAlign w:val="center"/>
          </w:tcPr>
          <w:p w14:paraId="776E9973" w14:textId="7FF6D32B" w:rsidR="000810D2" w:rsidRPr="00B70E3E" w:rsidDel="00F05876" w:rsidRDefault="000810D2" w:rsidP="00253816">
            <w:pPr>
              <w:pStyle w:val="TAC"/>
              <w:rPr>
                <w:del w:id="17949" w:author="Dave" w:date="2018-01-05T19:41:00Z"/>
                <w:rFonts w:eastAsia="Calibri"/>
              </w:rPr>
            </w:pPr>
            <w:del w:id="17950" w:author="Dave" w:date="2018-01-05T19:41:00Z">
              <w:r w:rsidRPr="00B70E3E" w:rsidDel="00F05876">
                <w:rPr>
                  <w:rFonts w:eastAsia="Calibri"/>
                </w:rPr>
                <w:delText>S</w:delText>
              </w:r>
            </w:del>
          </w:p>
        </w:tc>
        <w:tc>
          <w:tcPr>
            <w:tcW w:w="617" w:type="dxa"/>
            <w:shd w:val="clear" w:color="auto" w:fill="auto"/>
            <w:vAlign w:val="center"/>
          </w:tcPr>
          <w:p w14:paraId="6901D626" w14:textId="3B10220A" w:rsidR="000810D2" w:rsidRPr="00B70E3E" w:rsidDel="00F05876" w:rsidRDefault="000810D2" w:rsidP="00253816">
            <w:pPr>
              <w:pStyle w:val="TAC"/>
              <w:rPr>
                <w:del w:id="17951" w:author="Dave" w:date="2018-01-05T19:41:00Z"/>
                <w:rFonts w:eastAsia="Calibri"/>
              </w:rPr>
            </w:pPr>
            <w:del w:id="17952" w:author="Dave" w:date="2018-01-05T19:41:00Z">
              <w:r w:rsidRPr="00B70E3E" w:rsidDel="00F05876">
                <w:rPr>
                  <w:rFonts w:eastAsia="Calibri"/>
                </w:rPr>
                <w:delText>-</w:delText>
              </w:r>
            </w:del>
          </w:p>
        </w:tc>
        <w:tc>
          <w:tcPr>
            <w:tcW w:w="617" w:type="dxa"/>
            <w:shd w:val="clear" w:color="auto" w:fill="auto"/>
            <w:vAlign w:val="center"/>
          </w:tcPr>
          <w:p w14:paraId="068155F0" w14:textId="74F6B890" w:rsidR="000810D2" w:rsidRPr="00B70E3E" w:rsidDel="00F05876" w:rsidRDefault="000810D2" w:rsidP="00253816">
            <w:pPr>
              <w:pStyle w:val="TAC"/>
              <w:rPr>
                <w:del w:id="17953" w:author="Dave" w:date="2018-01-05T19:41:00Z"/>
                <w:rFonts w:eastAsia="Calibri"/>
              </w:rPr>
            </w:pPr>
            <w:del w:id="17954" w:author="Dave" w:date="2018-01-05T19:41:00Z">
              <w:r w:rsidRPr="00B70E3E" w:rsidDel="00F05876">
                <w:rPr>
                  <w:rFonts w:eastAsia="Calibri"/>
                </w:rPr>
                <w:delText>S</w:delText>
              </w:r>
            </w:del>
          </w:p>
        </w:tc>
        <w:tc>
          <w:tcPr>
            <w:tcW w:w="617" w:type="dxa"/>
            <w:shd w:val="clear" w:color="auto" w:fill="auto"/>
            <w:vAlign w:val="center"/>
          </w:tcPr>
          <w:p w14:paraId="2ACA7B68" w14:textId="381371D6" w:rsidR="000810D2" w:rsidRPr="00B70E3E" w:rsidDel="00F05876" w:rsidRDefault="000810D2" w:rsidP="00253816">
            <w:pPr>
              <w:pStyle w:val="TAC"/>
              <w:rPr>
                <w:del w:id="17955" w:author="Dave" w:date="2018-01-05T19:41:00Z"/>
                <w:rFonts w:eastAsia="Calibri"/>
              </w:rPr>
            </w:pPr>
            <w:del w:id="17956" w:author="Dave" w:date="2018-01-05T19:41:00Z">
              <w:r w:rsidRPr="00B70E3E" w:rsidDel="00F05876">
                <w:rPr>
                  <w:rFonts w:eastAsia="Calibri"/>
                </w:rPr>
                <w:delText>S</w:delText>
              </w:r>
            </w:del>
          </w:p>
        </w:tc>
        <w:tc>
          <w:tcPr>
            <w:tcW w:w="617" w:type="dxa"/>
            <w:shd w:val="clear" w:color="auto" w:fill="auto"/>
            <w:vAlign w:val="center"/>
          </w:tcPr>
          <w:p w14:paraId="34ED067F" w14:textId="5D02EC97" w:rsidR="000810D2" w:rsidRPr="00B70E3E" w:rsidDel="00F05876" w:rsidRDefault="000810D2" w:rsidP="00253816">
            <w:pPr>
              <w:pStyle w:val="TAC"/>
              <w:rPr>
                <w:del w:id="17957" w:author="Dave" w:date="2018-01-05T19:41:00Z"/>
                <w:rFonts w:eastAsia="Calibri"/>
              </w:rPr>
            </w:pPr>
            <w:del w:id="17958" w:author="Dave" w:date="2018-01-05T19:41:00Z">
              <w:r w:rsidRPr="00B70E3E" w:rsidDel="00F05876">
                <w:rPr>
                  <w:rFonts w:eastAsia="Calibri"/>
                </w:rPr>
                <w:delText>-</w:delText>
              </w:r>
            </w:del>
          </w:p>
        </w:tc>
        <w:tc>
          <w:tcPr>
            <w:tcW w:w="617" w:type="dxa"/>
            <w:shd w:val="clear" w:color="auto" w:fill="auto"/>
            <w:vAlign w:val="center"/>
          </w:tcPr>
          <w:p w14:paraId="041EF515" w14:textId="543B527E" w:rsidR="000810D2" w:rsidRPr="00B70E3E" w:rsidDel="00F05876" w:rsidRDefault="000810D2" w:rsidP="00253816">
            <w:pPr>
              <w:pStyle w:val="TAC"/>
              <w:rPr>
                <w:del w:id="17959" w:author="Dave" w:date="2018-01-05T19:41:00Z"/>
                <w:rFonts w:eastAsia="Calibri"/>
              </w:rPr>
            </w:pPr>
            <w:del w:id="17960" w:author="Dave" w:date="2018-01-05T19:41:00Z">
              <w:r w:rsidRPr="00B70E3E" w:rsidDel="00F05876">
                <w:rPr>
                  <w:rFonts w:eastAsia="Calibri"/>
                </w:rPr>
                <w:delText>-</w:delText>
              </w:r>
            </w:del>
          </w:p>
        </w:tc>
        <w:tc>
          <w:tcPr>
            <w:tcW w:w="617" w:type="dxa"/>
            <w:shd w:val="clear" w:color="auto" w:fill="auto"/>
            <w:vAlign w:val="center"/>
          </w:tcPr>
          <w:p w14:paraId="32ACC9EC" w14:textId="02D88C5C" w:rsidR="000810D2" w:rsidRPr="00B70E3E" w:rsidDel="00F05876" w:rsidRDefault="000810D2" w:rsidP="00253816">
            <w:pPr>
              <w:pStyle w:val="TAC"/>
              <w:rPr>
                <w:del w:id="17961" w:author="Dave" w:date="2018-01-05T19:41:00Z"/>
                <w:rFonts w:eastAsia="Calibri"/>
              </w:rPr>
            </w:pPr>
            <w:del w:id="17962" w:author="Dave" w:date="2018-01-05T19:41:00Z">
              <w:r w:rsidRPr="00B70E3E" w:rsidDel="00F05876">
                <w:rPr>
                  <w:rFonts w:eastAsia="Calibri"/>
                </w:rPr>
                <w:delText>-</w:delText>
              </w:r>
            </w:del>
          </w:p>
        </w:tc>
        <w:tc>
          <w:tcPr>
            <w:tcW w:w="617" w:type="dxa"/>
            <w:shd w:val="clear" w:color="auto" w:fill="auto"/>
            <w:vAlign w:val="center"/>
          </w:tcPr>
          <w:p w14:paraId="29CB2B6B" w14:textId="488D5E11" w:rsidR="000810D2" w:rsidRPr="00B70E3E" w:rsidDel="00F05876" w:rsidRDefault="000810D2" w:rsidP="00253816">
            <w:pPr>
              <w:pStyle w:val="TAC"/>
              <w:rPr>
                <w:del w:id="17963" w:author="Dave" w:date="2018-01-05T19:41:00Z"/>
                <w:rFonts w:eastAsia="Calibri"/>
              </w:rPr>
            </w:pPr>
            <w:del w:id="17964" w:author="Dave" w:date="2018-01-05T19:41:00Z">
              <w:r w:rsidRPr="00B70E3E" w:rsidDel="00F05876">
                <w:rPr>
                  <w:rFonts w:eastAsia="Calibri"/>
                </w:rPr>
                <w:delText>-</w:delText>
              </w:r>
            </w:del>
          </w:p>
        </w:tc>
        <w:tc>
          <w:tcPr>
            <w:tcW w:w="717" w:type="dxa"/>
            <w:shd w:val="clear" w:color="auto" w:fill="auto"/>
            <w:vAlign w:val="center"/>
          </w:tcPr>
          <w:p w14:paraId="724D62B0" w14:textId="725E984D" w:rsidR="000810D2" w:rsidRPr="00B70E3E" w:rsidDel="00F05876" w:rsidRDefault="000810D2" w:rsidP="00253816">
            <w:pPr>
              <w:pStyle w:val="TAC"/>
              <w:rPr>
                <w:del w:id="17965" w:author="Dave" w:date="2018-01-05T19:41:00Z"/>
                <w:rFonts w:eastAsia="Calibri"/>
              </w:rPr>
            </w:pPr>
            <w:del w:id="17966" w:author="Dave" w:date="2018-01-05T19:41:00Z">
              <w:r w:rsidRPr="00B70E3E" w:rsidDel="00F05876">
                <w:rPr>
                  <w:rFonts w:eastAsia="Calibri"/>
                </w:rPr>
                <w:delText>S</w:delText>
              </w:r>
            </w:del>
          </w:p>
        </w:tc>
        <w:tc>
          <w:tcPr>
            <w:tcW w:w="797" w:type="dxa"/>
            <w:vAlign w:val="center"/>
          </w:tcPr>
          <w:p w14:paraId="1DCFEA55" w14:textId="22F9BE75" w:rsidR="000810D2" w:rsidRPr="00B70E3E" w:rsidDel="00F05876" w:rsidRDefault="000810D2" w:rsidP="00253816">
            <w:pPr>
              <w:pStyle w:val="TAC"/>
              <w:rPr>
                <w:del w:id="17967" w:author="Dave" w:date="2018-01-05T19:41:00Z"/>
                <w:rFonts w:eastAsia="Calibri"/>
              </w:rPr>
            </w:pPr>
            <w:del w:id="17968" w:author="Dave" w:date="2018-01-05T19:41:00Z">
              <w:r w:rsidRPr="00B70E3E" w:rsidDel="00F05876">
                <w:rPr>
                  <w:rFonts w:eastAsia="Calibri"/>
                </w:rPr>
                <w:delText>-</w:delText>
              </w:r>
            </w:del>
          </w:p>
        </w:tc>
      </w:tr>
      <w:tr w:rsidR="000810D2" w:rsidRPr="00B70E3E" w:rsidDel="00F05876" w14:paraId="45C90D03" w14:textId="6D89595A" w:rsidTr="00874A03">
        <w:trPr>
          <w:cantSplit/>
          <w:jc w:val="center"/>
          <w:del w:id="17969" w:author="Dave" w:date="2018-01-05T19:41:00Z"/>
        </w:trPr>
        <w:tc>
          <w:tcPr>
            <w:tcW w:w="2539" w:type="dxa"/>
            <w:shd w:val="clear" w:color="auto" w:fill="auto"/>
          </w:tcPr>
          <w:p w14:paraId="3A9F4036" w14:textId="4974219D" w:rsidR="000810D2" w:rsidRPr="00B70E3E" w:rsidDel="00F05876" w:rsidRDefault="000810D2" w:rsidP="00154AC9">
            <w:pPr>
              <w:spacing w:after="0"/>
              <w:rPr>
                <w:del w:id="17970" w:author="Dave" w:date="2018-01-05T19:41:00Z"/>
                <w:rFonts w:ascii="Arial" w:eastAsia="Calibri" w:hAnsi="Arial"/>
                <w:sz w:val="18"/>
              </w:rPr>
            </w:pPr>
            <w:del w:id="17971" w:author="Dave" w:date="2018-01-05T19:41:00Z">
              <w:r w:rsidRPr="00B70E3E" w:rsidDel="00F05876">
                <w:rPr>
                  <w:rFonts w:ascii="Arial" w:eastAsia="Calibri" w:hAnsi="Arial"/>
                  <w:sz w:val="18"/>
                </w:rPr>
                <w:delText xml:space="preserve">9.2.28 Language of </w:delText>
              </w:r>
              <w:r w:rsidR="00E100D3" w:rsidRPr="00B70E3E" w:rsidDel="00F05876">
                <w:rPr>
                  <w:rFonts w:ascii="Arial" w:eastAsia="Calibri" w:hAnsi="Arial"/>
                  <w:sz w:val="18"/>
                </w:rPr>
                <w:delText>p</w:delText>
              </w:r>
              <w:r w:rsidRPr="00B70E3E" w:rsidDel="00F05876">
                <w:rPr>
                  <w:rFonts w:ascii="Arial" w:eastAsia="Calibri" w:hAnsi="Arial"/>
                  <w:sz w:val="18"/>
                </w:rPr>
                <w:delText>arts</w:delText>
              </w:r>
            </w:del>
          </w:p>
        </w:tc>
        <w:tc>
          <w:tcPr>
            <w:tcW w:w="617" w:type="dxa"/>
            <w:shd w:val="clear" w:color="auto" w:fill="auto"/>
            <w:vAlign w:val="center"/>
          </w:tcPr>
          <w:p w14:paraId="0A6F2386" w14:textId="073A5F74" w:rsidR="000810D2" w:rsidRPr="00B70E3E" w:rsidDel="00F05876" w:rsidRDefault="000810D2" w:rsidP="00253816">
            <w:pPr>
              <w:pStyle w:val="TAC"/>
              <w:rPr>
                <w:del w:id="17972" w:author="Dave" w:date="2018-01-05T19:41:00Z"/>
                <w:rFonts w:eastAsia="Calibri"/>
              </w:rPr>
            </w:pPr>
            <w:del w:id="17973" w:author="Dave" w:date="2018-01-05T19:41:00Z">
              <w:r w:rsidRPr="00B70E3E" w:rsidDel="00F05876">
                <w:rPr>
                  <w:rFonts w:eastAsia="Calibri"/>
                </w:rPr>
                <w:delText>P</w:delText>
              </w:r>
            </w:del>
          </w:p>
        </w:tc>
        <w:tc>
          <w:tcPr>
            <w:tcW w:w="617" w:type="dxa"/>
            <w:shd w:val="clear" w:color="auto" w:fill="auto"/>
            <w:vAlign w:val="center"/>
          </w:tcPr>
          <w:p w14:paraId="64B27F3A" w14:textId="656C8954" w:rsidR="000810D2" w:rsidRPr="00B70E3E" w:rsidDel="00F05876" w:rsidRDefault="000810D2" w:rsidP="00253816">
            <w:pPr>
              <w:pStyle w:val="TAC"/>
              <w:rPr>
                <w:del w:id="17974" w:author="Dave" w:date="2018-01-05T19:41:00Z"/>
                <w:rFonts w:eastAsia="Calibri"/>
              </w:rPr>
            </w:pPr>
            <w:del w:id="17975" w:author="Dave" w:date="2018-01-05T19:41:00Z">
              <w:r w:rsidRPr="00B70E3E" w:rsidDel="00F05876">
                <w:rPr>
                  <w:rFonts w:eastAsia="Calibri"/>
                </w:rPr>
                <w:delText>S</w:delText>
              </w:r>
            </w:del>
          </w:p>
        </w:tc>
        <w:tc>
          <w:tcPr>
            <w:tcW w:w="617" w:type="dxa"/>
            <w:shd w:val="clear" w:color="auto" w:fill="auto"/>
            <w:vAlign w:val="center"/>
          </w:tcPr>
          <w:p w14:paraId="2EC7D313" w14:textId="0FDD5175" w:rsidR="000810D2" w:rsidRPr="00B70E3E" w:rsidDel="00F05876" w:rsidRDefault="000810D2" w:rsidP="00253816">
            <w:pPr>
              <w:pStyle w:val="TAC"/>
              <w:rPr>
                <w:del w:id="17976" w:author="Dave" w:date="2018-01-05T19:41:00Z"/>
                <w:rFonts w:eastAsia="Calibri"/>
              </w:rPr>
            </w:pPr>
            <w:del w:id="17977" w:author="Dave" w:date="2018-01-05T19:41:00Z">
              <w:r w:rsidRPr="00B70E3E" w:rsidDel="00F05876">
                <w:rPr>
                  <w:rFonts w:eastAsia="Calibri"/>
                </w:rPr>
                <w:delText>-</w:delText>
              </w:r>
            </w:del>
          </w:p>
        </w:tc>
        <w:tc>
          <w:tcPr>
            <w:tcW w:w="617" w:type="dxa"/>
            <w:shd w:val="clear" w:color="auto" w:fill="auto"/>
            <w:vAlign w:val="center"/>
          </w:tcPr>
          <w:p w14:paraId="42F9552C" w14:textId="388AA53C" w:rsidR="000810D2" w:rsidRPr="00B70E3E" w:rsidDel="00F05876" w:rsidRDefault="000810D2" w:rsidP="00253816">
            <w:pPr>
              <w:pStyle w:val="TAC"/>
              <w:rPr>
                <w:del w:id="17978" w:author="Dave" w:date="2018-01-05T19:41:00Z"/>
                <w:rFonts w:eastAsia="Calibri"/>
              </w:rPr>
            </w:pPr>
            <w:del w:id="17979" w:author="Dave" w:date="2018-01-05T19:41:00Z">
              <w:r w:rsidRPr="00B70E3E" w:rsidDel="00F05876">
                <w:rPr>
                  <w:rFonts w:eastAsia="Calibri"/>
                </w:rPr>
                <w:delText>S</w:delText>
              </w:r>
            </w:del>
          </w:p>
        </w:tc>
        <w:tc>
          <w:tcPr>
            <w:tcW w:w="617" w:type="dxa"/>
            <w:shd w:val="clear" w:color="auto" w:fill="auto"/>
            <w:vAlign w:val="center"/>
          </w:tcPr>
          <w:p w14:paraId="72454795" w14:textId="39F1BD53" w:rsidR="000810D2" w:rsidRPr="00B70E3E" w:rsidDel="00F05876" w:rsidRDefault="000810D2" w:rsidP="00253816">
            <w:pPr>
              <w:pStyle w:val="TAC"/>
              <w:rPr>
                <w:del w:id="17980" w:author="Dave" w:date="2018-01-05T19:41:00Z"/>
                <w:rFonts w:eastAsia="Calibri"/>
              </w:rPr>
            </w:pPr>
            <w:del w:id="17981" w:author="Dave" w:date="2018-01-05T19:41:00Z">
              <w:r w:rsidRPr="00B70E3E" w:rsidDel="00F05876">
                <w:rPr>
                  <w:rFonts w:eastAsia="Calibri"/>
                </w:rPr>
                <w:delText>S</w:delText>
              </w:r>
            </w:del>
          </w:p>
        </w:tc>
        <w:tc>
          <w:tcPr>
            <w:tcW w:w="617" w:type="dxa"/>
            <w:shd w:val="clear" w:color="auto" w:fill="auto"/>
            <w:vAlign w:val="center"/>
          </w:tcPr>
          <w:p w14:paraId="66D80DB9" w14:textId="09F8DA6B" w:rsidR="000810D2" w:rsidRPr="00B70E3E" w:rsidDel="00F05876" w:rsidRDefault="000810D2" w:rsidP="00253816">
            <w:pPr>
              <w:pStyle w:val="TAC"/>
              <w:rPr>
                <w:del w:id="17982" w:author="Dave" w:date="2018-01-05T19:41:00Z"/>
                <w:rFonts w:eastAsia="Calibri"/>
              </w:rPr>
            </w:pPr>
            <w:del w:id="17983" w:author="Dave" w:date="2018-01-05T19:41:00Z">
              <w:r w:rsidRPr="00B70E3E" w:rsidDel="00F05876">
                <w:rPr>
                  <w:rFonts w:eastAsia="Calibri"/>
                </w:rPr>
                <w:delText>-</w:delText>
              </w:r>
            </w:del>
          </w:p>
        </w:tc>
        <w:tc>
          <w:tcPr>
            <w:tcW w:w="617" w:type="dxa"/>
            <w:shd w:val="clear" w:color="auto" w:fill="auto"/>
            <w:vAlign w:val="center"/>
          </w:tcPr>
          <w:p w14:paraId="09934FF2" w14:textId="2ADFF65E" w:rsidR="000810D2" w:rsidRPr="00B70E3E" w:rsidDel="00F05876" w:rsidRDefault="000810D2" w:rsidP="00253816">
            <w:pPr>
              <w:pStyle w:val="TAC"/>
              <w:rPr>
                <w:del w:id="17984" w:author="Dave" w:date="2018-01-05T19:41:00Z"/>
                <w:rFonts w:eastAsia="Calibri"/>
              </w:rPr>
            </w:pPr>
            <w:del w:id="17985" w:author="Dave" w:date="2018-01-05T19:41:00Z">
              <w:r w:rsidRPr="00B70E3E" w:rsidDel="00F05876">
                <w:rPr>
                  <w:rFonts w:eastAsia="Calibri"/>
                </w:rPr>
                <w:delText>-</w:delText>
              </w:r>
            </w:del>
          </w:p>
        </w:tc>
        <w:tc>
          <w:tcPr>
            <w:tcW w:w="617" w:type="dxa"/>
            <w:shd w:val="clear" w:color="auto" w:fill="auto"/>
            <w:vAlign w:val="center"/>
          </w:tcPr>
          <w:p w14:paraId="736EB34E" w14:textId="6CFB302A" w:rsidR="000810D2" w:rsidRPr="00B70E3E" w:rsidDel="00F05876" w:rsidRDefault="000810D2" w:rsidP="00253816">
            <w:pPr>
              <w:pStyle w:val="TAC"/>
              <w:rPr>
                <w:del w:id="17986" w:author="Dave" w:date="2018-01-05T19:41:00Z"/>
                <w:rFonts w:eastAsia="Calibri"/>
              </w:rPr>
            </w:pPr>
            <w:del w:id="17987" w:author="Dave" w:date="2018-01-05T19:41:00Z">
              <w:r w:rsidRPr="00B70E3E" w:rsidDel="00F05876">
                <w:rPr>
                  <w:rFonts w:eastAsia="Calibri"/>
                </w:rPr>
                <w:delText>-</w:delText>
              </w:r>
            </w:del>
          </w:p>
        </w:tc>
        <w:tc>
          <w:tcPr>
            <w:tcW w:w="617" w:type="dxa"/>
            <w:shd w:val="clear" w:color="auto" w:fill="auto"/>
            <w:vAlign w:val="center"/>
          </w:tcPr>
          <w:p w14:paraId="78E1A09B" w14:textId="7B73A80D" w:rsidR="000810D2" w:rsidRPr="00B70E3E" w:rsidDel="00F05876" w:rsidRDefault="000810D2" w:rsidP="00253816">
            <w:pPr>
              <w:pStyle w:val="TAC"/>
              <w:rPr>
                <w:del w:id="17988" w:author="Dave" w:date="2018-01-05T19:41:00Z"/>
                <w:rFonts w:eastAsia="Calibri"/>
              </w:rPr>
            </w:pPr>
            <w:del w:id="17989" w:author="Dave" w:date="2018-01-05T19:41:00Z">
              <w:r w:rsidRPr="00B70E3E" w:rsidDel="00F05876">
                <w:rPr>
                  <w:rFonts w:eastAsia="Calibri"/>
                </w:rPr>
                <w:delText>-</w:delText>
              </w:r>
            </w:del>
          </w:p>
        </w:tc>
        <w:tc>
          <w:tcPr>
            <w:tcW w:w="717" w:type="dxa"/>
            <w:shd w:val="clear" w:color="auto" w:fill="auto"/>
            <w:vAlign w:val="center"/>
          </w:tcPr>
          <w:p w14:paraId="02DB6275" w14:textId="1F02F109" w:rsidR="000810D2" w:rsidRPr="00B70E3E" w:rsidDel="00F05876" w:rsidRDefault="000810D2" w:rsidP="00253816">
            <w:pPr>
              <w:pStyle w:val="TAC"/>
              <w:rPr>
                <w:del w:id="17990" w:author="Dave" w:date="2018-01-05T19:41:00Z"/>
                <w:rFonts w:eastAsia="Calibri"/>
              </w:rPr>
            </w:pPr>
            <w:del w:id="17991" w:author="Dave" w:date="2018-01-05T19:41:00Z">
              <w:r w:rsidRPr="00B70E3E" w:rsidDel="00F05876">
                <w:rPr>
                  <w:rFonts w:eastAsia="Calibri"/>
                </w:rPr>
                <w:delText>S</w:delText>
              </w:r>
            </w:del>
          </w:p>
        </w:tc>
        <w:tc>
          <w:tcPr>
            <w:tcW w:w="797" w:type="dxa"/>
            <w:vAlign w:val="center"/>
          </w:tcPr>
          <w:p w14:paraId="355CD7A1" w14:textId="5DF3D042" w:rsidR="000810D2" w:rsidRPr="00B70E3E" w:rsidDel="00F05876" w:rsidRDefault="000810D2" w:rsidP="00253816">
            <w:pPr>
              <w:pStyle w:val="TAC"/>
              <w:rPr>
                <w:del w:id="17992" w:author="Dave" w:date="2018-01-05T19:41:00Z"/>
                <w:rFonts w:eastAsia="Calibri"/>
              </w:rPr>
            </w:pPr>
            <w:del w:id="17993" w:author="Dave" w:date="2018-01-05T19:41:00Z">
              <w:r w:rsidRPr="00B70E3E" w:rsidDel="00F05876">
                <w:rPr>
                  <w:rFonts w:eastAsia="Calibri"/>
                </w:rPr>
                <w:delText>-</w:delText>
              </w:r>
            </w:del>
          </w:p>
        </w:tc>
      </w:tr>
      <w:tr w:rsidR="000810D2" w:rsidRPr="00B70E3E" w:rsidDel="00F05876" w14:paraId="4C040772" w14:textId="26564804" w:rsidTr="00874A03">
        <w:trPr>
          <w:cantSplit/>
          <w:jc w:val="center"/>
          <w:del w:id="17994" w:author="Dave" w:date="2018-01-05T19:41:00Z"/>
        </w:trPr>
        <w:tc>
          <w:tcPr>
            <w:tcW w:w="2539" w:type="dxa"/>
            <w:shd w:val="clear" w:color="auto" w:fill="auto"/>
          </w:tcPr>
          <w:p w14:paraId="4D050E8C" w14:textId="29D247E9" w:rsidR="000810D2" w:rsidRPr="00B70E3E" w:rsidDel="00F05876" w:rsidRDefault="000810D2" w:rsidP="00154AC9">
            <w:pPr>
              <w:spacing w:after="0"/>
              <w:rPr>
                <w:del w:id="17995" w:author="Dave" w:date="2018-01-05T19:41:00Z"/>
                <w:rFonts w:ascii="Arial" w:eastAsia="Calibri" w:hAnsi="Arial"/>
                <w:sz w:val="18"/>
              </w:rPr>
            </w:pPr>
            <w:del w:id="17996" w:author="Dave" w:date="2018-01-05T19:41:00Z">
              <w:r w:rsidRPr="00B70E3E" w:rsidDel="00F05876">
                <w:rPr>
                  <w:rFonts w:ascii="Arial" w:eastAsia="Calibri" w:hAnsi="Arial"/>
                  <w:sz w:val="18"/>
                </w:rPr>
                <w:delText xml:space="preserve">9.2.29 On </w:delText>
              </w:r>
              <w:r w:rsidR="00E100D3" w:rsidRPr="00B70E3E" w:rsidDel="00F05876">
                <w:rPr>
                  <w:rFonts w:ascii="Arial" w:eastAsia="Calibri" w:hAnsi="Arial"/>
                  <w:sz w:val="18"/>
                </w:rPr>
                <w:delText>f</w:delText>
              </w:r>
              <w:r w:rsidRPr="00B70E3E" w:rsidDel="00F05876">
                <w:rPr>
                  <w:rFonts w:ascii="Arial" w:eastAsia="Calibri" w:hAnsi="Arial"/>
                  <w:sz w:val="18"/>
                </w:rPr>
                <w:delText>ocus</w:delText>
              </w:r>
            </w:del>
          </w:p>
        </w:tc>
        <w:tc>
          <w:tcPr>
            <w:tcW w:w="617" w:type="dxa"/>
            <w:shd w:val="clear" w:color="auto" w:fill="auto"/>
            <w:vAlign w:val="center"/>
          </w:tcPr>
          <w:p w14:paraId="560BDE42" w14:textId="031D7C28" w:rsidR="000810D2" w:rsidRPr="00B70E3E" w:rsidDel="00F05876" w:rsidRDefault="000810D2" w:rsidP="00253816">
            <w:pPr>
              <w:pStyle w:val="TAC"/>
              <w:rPr>
                <w:del w:id="17997" w:author="Dave" w:date="2018-01-05T19:41:00Z"/>
                <w:rFonts w:eastAsia="Calibri"/>
              </w:rPr>
            </w:pPr>
            <w:del w:id="17998" w:author="Dave" w:date="2018-01-05T19:41:00Z">
              <w:r w:rsidRPr="00B70E3E" w:rsidDel="00F05876">
                <w:rPr>
                  <w:rFonts w:eastAsia="Calibri"/>
                </w:rPr>
                <w:delText>P</w:delText>
              </w:r>
            </w:del>
          </w:p>
        </w:tc>
        <w:tc>
          <w:tcPr>
            <w:tcW w:w="617" w:type="dxa"/>
            <w:shd w:val="clear" w:color="auto" w:fill="auto"/>
            <w:vAlign w:val="center"/>
          </w:tcPr>
          <w:p w14:paraId="205A7C2B" w14:textId="1D30BB16" w:rsidR="000810D2" w:rsidRPr="00B70E3E" w:rsidDel="00F05876" w:rsidRDefault="000810D2" w:rsidP="00253816">
            <w:pPr>
              <w:pStyle w:val="TAC"/>
              <w:rPr>
                <w:del w:id="17999" w:author="Dave" w:date="2018-01-05T19:41:00Z"/>
                <w:rFonts w:eastAsia="Calibri"/>
              </w:rPr>
            </w:pPr>
            <w:del w:id="18000" w:author="Dave" w:date="2018-01-05T19:41:00Z">
              <w:r w:rsidRPr="00B70E3E" w:rsidDel="00F05876">
                <w:rPr>
                  <w:rFonts w:eastAsia="Calibri"/>
                </w:rPr>
                <w:delText>P</w:delText>
              </w:r>
            </w:del>
          </w:p>
        </w:tc>
        <w:tc>
          <w:tcPr>
            <w:tcW w:w="617" w:type="dxa"/>
            <w:shd w:val="clear" w:color="auto" w:fill="auto"/>
            <w:vAlign w:val="center"/>
          </w:tcPr>
          <w:p w14:paraId="4A5A5091" w14:textId="71860971" w:rsidR="000810D2" w:rsidRPr="00B70E3E" w:rsidDel="00F05876" w:rsidRDefault="000810D2" w:rsidP="00253816">
            <w:pPr>
              <w:pStyle w:val="TAC"/>
              <w:rPr>
                <w:del w:id="18001" w:author="Dave" w:date="2018-01-05T19:41:00Z"/>
                <w:rFonts w:eastAsia="Calibri"/>
              </w:rPr>
            </w:pPr>
            <w:del w:id="18002" w:author="Dave" w:date="2018-01-05T19:41:00Z">
              <w:r w:rsidRPr="00B70E3E" w:rsidDel="00F05876">
                <w:rPr>
                  <w:rFonts w:eastAsia="Calibri"/>
                </w:rPr>
                <w:delText>-</w:delText>
              </w:r>
            </w:del>
          </w:p>
        </w:tc>
        <w:tc>
          <w:tcPr>
            <w:tcW w:w="617" w:type="dxa"/>
            <w:shd w:val="clear" w:color="auto" w:fill="auto"/>
            <w:vAlign w:val="center"/>
          </w:tcPr>
          <w:p w14:paraId="05D1A771" w14:textId="3E252BB6" w:rsidR="000810D2" w:rsidRPr="00B70E3E" w:rsidDel="00F05876" w:rsidRDefault="000810D2" w:rsidP="00253816">
            <w:pPr>
              <w:pStyle w:val="TAC"/>
              <w:rPr>
                <w:del w:id="18003" w:author="Dave" w:date="2018-01-05T19:41:00Z"/>
                <w:rFonts w:eastAsia="Calibri"/>
              </w:rPr>
            </w:pPr>
            <w:del w:id="18004" w:author="Dave" w:date="2018-01-05T19:41:00Z">
              <w:r w:rsidRPr="00B70E3E" w:rsidDel="00F05876">
                <w:rPr>
                  <w:rFonts w:eastAsia="Calibri"/>
                </w:rPr>
                <w:delText>-</w:delText>
              </w:r>
            </w:del>
          </w:p>
        </w:tc>
        <w:tc>
          <w:tcPr>
            <w:tcW w:w="617" w:type="dxa"/>
            <w:shd w:val="clear" w:color="auto" w:fill="auto"/>
            <w:vAlign w:val="center"/>
          </w:tcPr>
          <w:p w14:paraId="57114895" w14:textId="330AC21B" w:rsidR="000810D2" w:rsidRPr="00B70E3E" w:rsidDel="00F05876" w:rsidRDefault="000810D2" w:rsidP="00253816">
            <w:pPr>
              <w:pStyle w:val="TAC"/>
              <w:rPr>
                <w:del w:id="18005" w:author="Dave" w:date="2018-01-05T19:41:00Z"/>
                <w:rFonts w:eastAsia="Calibri"/>
              </w:rPr>
            </w:pPr>
            <w:del w:id="18006" w:author="Dave" w:date="2018-01-05T19:41:00Z">
              <w:r w:rsidRPr="00B70E3E" w:rsidDel="00F05876">
                <w:rPr>
                  <w:rFonts w:eastAsia="Calibri"/>
                </w:rPr>
                <w:delText>-</w:delText>
              </w:r>
            </w:del>
          </w:p>
        </w:tc>
        <w:tc>
          <w:tcPr>
            <w:tcW w:w="617" w:type="dxa"/>
            <w:shd w:val="clear" w:color="auto" w:fill="auto"/>
            <w:vAlign w:val="center"/>
          </w:tcPr>
          <w:p w14:paraId="4D1A4E40" w14:textId="3EC5493F" w:rsidR="000810D2" w:rsidRPr="00B70E3E" w:rsidDel="00F05876" w:rsidRDefault="000810D2" w:rsidP="00253816">
            <w:pPr>
              <w:pStyle w:val="TAC"/>
              <w:rPr>
                <w:del w:id="18007" w:author="Dave" w:date="2018-01-05T19:41:00Z"/>
                <w:rFonts w:eastAsia="Calibri"/>
              </w:rPr>
            </w:pPr>
            <w:del w:id="18008" w:author="Dave" w:date="2018-01-05T19:41:00Z">
              <w:r w:rsidRPr="00B70E3E" w:rsidDel="00F05876">
                <w:rPr>
                  <w:rFonts w:eastAsia="Calibri"/>
                </w:rPr>
                <w:delText>-</w:delText>
              </w:r>
            </w:del>
          </w:p>
        </w:tc>
        <w:tc>
          <w:tcPr>
            <w:tcW w:w="617" w:type="dxa"/>
            <w:shd w:val="clear" w:color="auto" w:fill="auto"/>
            <w:vAlign w:val="center"/>
          </w:tcPr>
          <w:p w14:paraId="0538CA17" w14:textId="3197BBA5" w:rsidR="000810D2" w:rsidRPr="00B70E3E" w:rsidDel="00F05876" w:rsidRDefault="000810D2" w:rsidP="00253816">
            <w:pPr>
              <w:pStyle w:val="TAC"/>
              <w:rPr>
                <w:del w:id="18009" w:author="Dave" w:date="2018-01-05T19:41:00Z"/>
                <w:rFonts w:eastAsia="Calibri"/>
              </w:rPr>
            </w:pPr>
            <w:del w:id="18010" w:author="Dave" w:date="2018-01-05T19:41:00Z">
              <w:r w:rsidRPr="00B70E3E" w:rsidDel="00F05876">
                <w:rPr>
                  <w:rFonts w:eastAsia="Calibri"/>
                </w:rPr>
                <w:delText>P</w:delText>
              </w:r>
            </w:del>
          </w:p>
        </w:tc>
        <w:tc>
          <w:tcPr>
            <w:tcW w:w="617" w:type="dxa"/>
            <w:shd w:val="clear" w:color="auto" w:fill="auto"/>
            <w:vAlign w:val="center"/>
          </w:tcPr>
          <w:p w14:paraId="6EAD89DA" w14:textId="250686E7" w:rsidR="000810D2" w:rsidRPr="00B70E3E" w:rsidDel="00F05876" w:rsidRDefault="000810D2" w:rsidP="00253816">
            <w:pPr>
              <w:pStyle w:val="TAC"/>
              <w:rPr>
                <w:del w:id="18011" w:author="Dave" w:date="2018-01-05T19:41:00Z"/>
                <w:rFonts w:eastAsia="Calibri"/>
              </w:rPr>
            </w:pPr>
            <w:del w:id="18012" w:author="Dave" w:date="2018-01-05T19:41:00Z">
              <w:r w:rsidRPr="00B70E3E" w:rsidDel="00F05876">
                <w:rPr>
                  <w:rFonts w:eastAsia="Calibri"/>
                </w:rPr>
                <w:delText>-</w:delText>
              </w:r>
            </w:del>
          </w:p>
        </w:tc>
        <w:tc>
          <w:tcPr>
            <w:tcW w:w="617" w:type="dxa"/>
            <w:shd w:val="clear" w:color="auto" w:fill="auto"/>
            <w:vAlign w:val="center"/>
          </w:tcPr>
          <w:p w14:paraId="128E6490" w14:textId="06721D38" w:rsidR="000810D2" w:rsidRPr="00B70E3E" w:rsidDel="00F05876" w:rsidRDefault="000810D2" w:rsidP="00253816">
            <w:pPr>
              <w:pStyle w:val="TAC"/>
              <w:rPr>
                <w:del w:id="18013" w:author="Dave" w:date="2018-01-05T19:41:00Z"/>
                <w:rFonts w:eastAsia="Calibri"/>
              </w:rPr>
            </w:pPr>
            <w:del w:id="18014" w:author="Dave" w:date="2018-01-05T19:41:00Z">
              <w:r w:rsidRPr="00B70E3E" w:rsidDel="00F05876">
                <w:rPr>
                  <w:rFonts w:eastAsia="Calibri"/>
                </w:rPr>
                <w:delText>-</w:delText>
              </w:r>
            </w:del>
          </w:p>
        </w:tc>
        <w:tc>
          <w:tcPr>
            <w:tcW w:w="717" w:type="dxa"/>
            <w:shd w:val="clear" w:color="auto" w:fill="auto"/>
            <w:vAlign w:val="center"/>
          </w:tcPr>
          <w:p w14:paraId="7BB49F3B" w14:textId="62D7A3E4" w:rsidR="000810D2" w:rsidRPr="00B70E3E" w:rsidDel="00F05876" w:rsidRDefault="000810D2" w:rsidP="00253816">
            <w:pPr>
              <w:pStyle w:val="TAC"/>
              <w:rPr>
                <w:del w:id="18015" w:author="Dave" w:date="2018-01-05T19:41:00Z"/>
                <w:rFonts w:eastAsia="Calibri"/>
              </w:rPr>
            </w:pPr>
            <w:del w:id="18016" w:author="Dave" w:date="2018-01-05T19:41:00Z">
              <w:r w:rsidRPr="00B70E3E" w:rsidDel="00F05876">
                <w:rPr>
                  <w:rFonts w:eastAsia="Calibri"/>
                </w:rPr>
                <w:delText>P</w:delText>
              </w:r>
            </w:del>
          </w:p>
        </w:tc>
        <w:tc>
          <w:tcPr>
            <w:tcW w:w="797" w:type="dxa"/>
            <w:vAlign w:val="center"/>
          </w:tcPr>
          <w:p w14:paraId="5B4DA01B" w14:textId="62D1D146" w:rsidR="000810D2" w:rsidRPr="00B70E3E" w:rsidDel="00F05876" w:rsidRDefault="000810D2" w:rsidP="00253816">
            <w:pPr>
              <w:pStyle w:val="TAC"/>
              <w:rPr>
                <w:del w:id="18017" w:author="Dave" w:date="2018-01-05T19:41:00Z"/>
                <w:rFonts w:eastAsia="Calibri"/>
              </w:rPr>
            </w:pPr>
            <w:del w:id="18018" w:author="Dave" w:date="2018-01-05T19:41:00Z">
              <w:r w:rsidRPr="00B70E3E" w:rsidDel="00F05876">
                <w:rPr>
                  <w:rFonts w:eastAsia="Calibri"/>
                </w:rPr>
                <w:delText>-</w:delText>
              </w:r>
            </w:del>
          </w:p>
        </w:tc>
      </w:tr>
      <w:tr w:rsidR="000810D2" w:rsidRPr="00B70E3E" w:rsidDel="00F05876" w14:paraId="7F4A12BB" w14:textId="6C8C1224" w:rsidTr="00874A03">
        <w:trPr>
          <w:cantSplit/>
          <w:jc w:val="center"/>
          <w:del w:id="18019" w:author="Dave" w:date="2018-01-05T19:41:00Z"/>
        </w:trPr>
        <w:tc>
          <w:tcPr>
            <w:tcW w:w="2539" w:type="dxa"/>
            <w:shd w:val="clear" w:color="auto" w:fill="auto"/>
          </w:tcPr>
          <w:p w14:paraId="519E7FDF" w14:textId="57159645" w:rsidR="000810D2" w:rsidRPr="00B70E3E" w:rsidDel="00F05876" w:rsidRDefault="000810D2" w:rsidP="00154AC9">
            <w:pPr>
              <w:spacing w:after="0"/>
              <w:rPr>
                <w:del w:id="18020" w:author="Dave" w:date="2018-01-05T19:41:00Z"/>
                <w:rFonts w:ascii="Arial" w:eastAsia="Calibri" w:hAnsi="Arial"/>
                <w:sz w:val="18"/>
              </w:rPr>
            </w:pPr>
            <w:del w:id="18021" w:author="Dave" w:date="2018-01-05T19:41:00Z">
              <w:r w:rsidRPr="00B70E3E" w:rsidDel="00F05876">
                <w:rPr>
                  <w:rFonts w:ascii="Arial" w:eastAsia="Calibri" w:hAnsi="Arial"/>
                  <w:sz w:val="18"/>
                </w:rPr>
                <w:delText>9.2.30 On Input</w:delText>
              </w:r>
            </w:del>
          </w:p>
        </w:tc>
        <w:tc>
          <w:tcPr>
            <w:tcW w:w="617" w:type="dxa"/>
            <w:shd w:val="clear" w:color="auto" w:fill="auto"/>
            <w:vAlign w:val="center"/>
          </w:tcPr>
          <w:p w14:paraId="489C7796" w14:textId="7232C694" w:rsidR="000810D2" w:rsidRPr="00B70E3E" w:rsidDel="00F05876" w:rsidRDefault="000810D2" w:rsidP="00253816">
            <w:pPr>
              <w:pStyle w:val="TAC"/>
              <w:rPr>
                <w:del w:id="18022" w:author="Dave" w:date="2018-01-05T19:41:00Z"/>
                <w:rFonts w:eastAsia="Calibri"/>
              </w:rPr>
            </w:pPr>
            <w:del w:id="18023" w:author="Dave" w:date="2018-01-05T19:41:00Z">
              <w:r w:rsidRPr="00B70E3E" w:rsidDel="00F05876">
                <w:rPr>
                  <w:rFonts w:eastAsia="Calibri"/>
                </w:rPr>
                <w:delText>P</w:delText>
              </w:r>
            </w:del>
          </w:p>
        </w:tc>
        <w:tc>
          <w:tcPr>
            <w:tcW w:w="617" w:type="dxa"/>
            <w:shd w:val="clear" w:color="auto" w:fill="auto"/>
            <w:vAlign w:val="center"/>
          </w:tcPr>
          <w:p w14:paraId="35A48CB6" w14:textId="20F92317" w:rsidR="000810D2" w:rsidRPr="00B70E3E" w:rsidDel="00F05876" w:rsidRDefault="000810D2" w:rsidP="00253816">
            <w:pPr>
              <w:pStyle w:val="TAC"/>
              <w:rPr>
                <w:del w:id="18024" w:author="Dave" w:date="2018-01-05T19:41:00Z"/>
                <w:rFonts w:eastAsia="Calibri"/>
              </w:rPr>
            </w:pPr>
            <w:del w:id="18025" w:author="Dave" w:date="2018-01-05T19:41:00Z">
              <w:r w:rsidRPr="00B70E3E" w:rsidDel="00F05876">
                <w:rPr>
                  <w:rFonts w:eastAsia="Calibri"/>
                </w:rPr>
                <w:delText>P</w:delText>
              </w:r>
            </w:del>
          </w:p>
        </w:tc>
        <w:tc>
          <w:tcPr>
            <w:tcW w:w="617" w:type="dxa"/>
            <w:shd w:val="clear" w:color="auto" w:fill="auto"/>
            <w:vAlign w:val="center"/>
          </w:tcPr>
          <w:p w14:paraId="04B6E615" w14:textId="10C3DEA2" w:rsidR="000810D2" w:rsidRPr="00B70E3E" w:rsidDel="00F05876" w:rsidRDefault="000810D2" w:rsidP="00253816">
            <w:pPr>
              <w:pStyle w:val="TAC"/>
              <w:rPr>
                <w:del w:id="18026" w:author="Dave" w:date="2018-01-05T19:41:00Z"/>
                <w:rFonts w:eastAsia="Calibri"/>
              </w:rPr>
            </w:pPr>
            <w:del w:id="18027" w:author="Dave" w:date="2018-01-05T19:41:00Z">
              <w:r w:rsidRPr="00B70E3E" w:rsidDel="00F05876">
                <w:rPr>
                  <w:rFonts w:eastAsia="Calibri"/>
                </w:rPr>
                <w:delText>-</w:delText>
              </w:r>
            </w:del>
          </w:p>
        </w:tc>
        <w:tc>
          <w:tcPr>
            <w:tcW w:w="617" w:type="dxa"/>
            <w:shd w:val="clear" w:color="auto" w:fill="auto"/>
            <w:vAlign w:val="center"/>
          </w:tcPr>
          <w:p w14:paraId="77A55D70" w14:textId="4540A5F2" w:rsidR="000810D2" w:rsidRPr="00B70E3E" w:rsidDel="00F05876" w:rsidRDefault="000810D2" w:rsidP="00253816">
            <w:pPr>
              <w:pStyle w:val="TAC"/>
              <w:rPr>
                <w:del w:id="18028" w:author="Dave" w:date="2018-01-05T19:41:00Z"/>
                <w:rFonts w:eastAsia="Calibri"/>
              </w:rPr>
            </w:pPr>
            <w:del w:id="18029" w:author="Dave" w:date="2018-01-05T19:41:00Z">
              <w:r w:rsidRPr="00B70E3E" w:rsidDel="00F05876">
                <w:rPr>
                  <w:rFonts w:eastAsia="Calibri"/>
                </w:rPr>
                <w:delText>-</w:delText>
              </w:r>
            </w:del>
          </w:p>
        </w:tc>
        <w:tc>
          <w:tcPr>
            <w:tcW w:w="617" w:type="dxa"/>
            <w:shd w:val="clear" w:color="auto" w:fill="auto"/>
            <w:vAlign w:val="center"/>
          </w:tcPr>
          <w:p w14:paraId="1DFE792A" w14:textId="5C2B1E7D" w:rsidR="000810D2" w:rsidRPr="00B70E3E" w:rsidDel="00F05876" w:rsidRDefault="000810D2" w:rsidP="00253816">
            <w:pPr>
              <w:pStyle w:val="TAC"/>
              <w:rPr>
                <w:del w:id="18030" w:author="Dave" w:date="2018-01-05T19:41:00Z"/>
                <w:rFonts w:eastAsia="Calibri"/>
              </w:rPr>
            </w:pPr>
            <w:del w:id="18031" w:author="Dave" w:date="2018-01-05T19:41:00Z">
              <w:r w:rsidRPr="00B70E3E" w:rsidDel="00F05876">
                <w:rPr>
                  <w:rFonts w:eastAsia="Calibri"/>
                </w:rPr>
                <w:delText>-</w:delText>
              </w:r>
            </w:del>
          </w:p>
        </w:tc>
        <w:tc>
          <w:tcPr>
            <w:tcW w:w="617" w:type="dxa"/>
            <w:shd w:val="clear" w:color="auto" w:fill="auto"/>
            <w:vAlign w:val="center"/>
          </w:tcPr>
          <w:p w14:paraId="467B1441" w14:textId="7D3D78A0" w:rsidR="000810D2" w:rsidRPr="00B70E3E" w:rsidDel="00F05876" w:rsidRDefault="000810D2" w:rsidP="00253816">
            <w:pPr>
              <w:pStyle w:val="TAC"/>
              <w:rPr>
                <w:del w:id="18032" w:author="Dave" w:date="2018-01-05T19:41:00Z"/>
                <w:rFonts w:eastAsia="Calibri"/>
              </w:rPr>
            </w:pPr>
            <w:del w:id="18033" w:author="Dave" w:date="2018-01-05T19:41:00Z">
              <w:r w:rsidRPr="00B70E3E" w:rsidDel="00F05876">
                <w:rPr>
                  <w:rFonts w:eastAsia="Calibri"/>
                </w:rPr>
                <w:delText>-</w:delText>
              </w:r>
            </w:del>
          </w:p>
        </w:tc>
        <w:tc>
          <w:tcPr>
            <w:tcW w:w="617" w:type="dxa"/>
            <w:shd w:val="clear" w:color="auto" w:fill="auto"/>
            <w:vAlign w:val="center"/>
          </w:tcPr>
          <w:p w14:paraId="7AC4CCD7" w14:textId="3A497C73" w:rsidR="000810D2" w:rsidRPr="00B70E3E" w:rsidDel="00F05876" w:rsidRDefault="000810D2" w:rsidP="00253816">
            <w:pPr>
              <w:pStyle w:val="TAC"/>
              <w:rPr>
                <w:del w:id="18034" w:author="Dave" w:date="2018-01-05T19:41:00Z"/>
                <w:rFonts w:eastAsia="Calibri"/>
              </w:rPr>
            </w:pPr>
            <w:del w:id="18035" w:author="Dave" w:date="2018-01-05T19:41:00Z">
              <w:r w:rsidRPr="00B70E3E" w:rsidDel="00F05876">
                <w:rPr>
                  <w:rFonts w:eastAsia="Calibri"/>
                </w:rPr>
                <w:delText>P</w:delText>
              </w:r>
            </w:del>
          </w:p>
        </w:tc>
        <w:tc>
          <w:tcPr>
            <w:tcW w:w="617" w:type="dxa"/>
            <w:shd w:val="clear" w:color="auto" w:fill="auto"/>
            <w:vAlign w:val="center"/>
          </w:tcPr>
          <w:p w14:paraId="6AF33C07" w14:textId="30381807" w:rsidR="000810D2" w:rsidRPr="00B70E3E" w:rsidDel="00F05876" w:rsidRDefault="000810D2" w:rsidP="00253816">
            <w:pPr>
              <w:pStyle w:val="TAC"/>
              <w:rPr>
                <w:del w:id="18036" w:author="Dave" w:date="2018-01-05T19:41:00Z"/>
                <w:rFonts w:eastAsia="Calibri"/>
              </w:rPr>
            </w:pPr>
            <w:del w:id="18037" w:author="Dave" w:date="2018-01-05T19:41:00Z">
              <w:r w:rsidRPr="00B70E3E" w:rsidDel="00F05876">
                <w:rPr>
                  <w:rFonts w:eastAsia="Calibri"/>
                </w:rPr>
                <w:delText>-</w:delText>
              </w:r>
            </w:del>
          </w:p>
        </w:tc>
        <w:tc>
          <w:tcPr>
            <w:tcW w:w="617" w:type="dxa"/>
            <w:shd w:val="clear" w:color="auto" w:fill="auto"/>
            <w:vAlign w:val="center"/>
          </w:tcPr>
          <w:p w14:paraId="1052D65A" w14:textId="72FE8C9F" w:rsidR="000810D2" w:rsidRPr="00B70E3E" w:rsidDel="00F05876" w:rsidRDefault="000810D2" w:rsidP="00253816">
            <w:pPr>
              <w:pStyle w:val="TAC"/>
              <w:rPr>
                <w:del w:id="18038" w:author="Dave" w:date="2018-01-05T19:41:00Z"/>
                <w:rFonts w:eastAsia="Calibri"/>
              </w:rPr>
            </w:pPr>
            <w:del w:id="18039" w:author="Dave" w:date="2018-01-05T19:41:00Z">
              <w:r w:rsidRPr="00B70E3E" w:rsidDel="00F05876">
                <w:rPr>
                  <w:rFonts w:eastAsia="Calibri"/>
                </w:rPr>
                <w:delText>-</w:delText>
              </w:r>
            </w:del>
          </w:p>
        </w:tc>
        <w:tc>
          <w:tcPr>
            <w:tcW w:w="717" w:type="dxa"/>
            <w:shd w:val="clear" w:color="auto" w:fill="auto"/>
            <w:vAlign w:val="center"/>
          </w:tcPr>
          <w:p w14:paraId="54F5ED45" w14:textId="2A65A5ED" w:rsidR="000810D2" w:rsidRPr="00B70E3E" w:rsidDel="00F05876" w:rsidRDefault="000810D2" w:rsidP="00253816">
            <w:pPr>
              <w:pStyle w:val="TAC"/>
              <w:rPr>
                <w:del w:id="18040" w:author="Dave" w:date="2018-01-05T19:41:00Z"/>
                <w:rFonts w:eastAsia="Calibri"/>
              </w:rPr>
            </w:pPr>
            <w:del w:id="18041" w:author="Dave" w:date="2018-01-05T19:41:00Z">
              <w:r w:rsidRPr="00B70E3E" w:rsidDel="00F05876">
                <w:rPr>
                  <w:rFonts w:eastAsia="Calibri"/>
                </w:rPr>
                <w:delText>P</w:delText>
              </w:r>
            </w:del>
          </w:p>
        </w:tc>
        <w:tc>
          <w:tcPr>
            <w:tcW w:w="797" w:type="dxa"/>
            <w:vAlign w:val="center"/>
          </w:tcPr>
          <w:p w14:paraId="799C6134" w14:textId="16058355" w:rsidR="000810D2" w:rsidRPr="00B70E3E" w:rsidDel="00F05876" w:rsidRDefault="000810D2" w:rsidP="00253816">
            <w:pPr>
              <w:pStyle w:val="TAC"/>
              <w:rPr>
                <w:del w:id="18042" w:author="Dave" w:date="2018-01-05T19:41:00Z"/>
                <w:rFonts w:eastAsia="Calibri"/>
              </w:rPr>
            </w:pPr>
            <w:del w:id="18043" w:author="Dave" w:date="2018-01-05T19:41:00Z">
              <w:r w:rsidRPr="00B70E3E" w:rsidDel="00F05876">
                <w:rPr>
                  <w:rFonts w:eastAsia="Calibri"/>
                </w:rPr>
                <w:delText>-</w:delText>
              </w:r>
            </w:del>
          </w:p>
        </w:tc>
      </w:tr>
      <w:tr w:rsidR="000810D2" w:rsidRPr="00B70E3E" w:rsidDel="00F05876" w14:paraId="251F2426" w14:textId="32593205" w:rsidTr="00874A03">
        <w:trPr>
          <w:cantSplit/>
          <w:jc w:val="center"/>
          <w:del w:id="18044" w:author="Dave" w:date="2018-01-05T19:41:00Z"/>
        </w:trPr>
        <w:tc>
          <w:tcPr>
            <w:tcW w:w="2539" w:type="dxa"/>
            <w:shd w:val="clear" w:color="auto" w:fill="auto"/>
          </w:tcPr>
          <w:p w14:paraId="57BD801A" w14:textId="099C5552" w:rsidR="000810D2" w:rsidRPr="00B70E3E" w:rsidDel="00F05876" w:rsidRDefault="000810D2" w:rsidP="00E100D3">
            <w:pPr>
              <w:spacing w:after="0"/>
              <w:rPr>
                <w:del w:id="18045" w:author="Dave" w:date="2018-01-05T19:41:00Z"/>
                <w:rFonts w:ascii="Arial" w:eastAsia="Calibri" w:hAnsi="Arial"/>
                <w:sz w:val="18"/>
              </w:rPr>
            </w:pPr>
            <w:del w:id="18046" w:author="Dave" w:date="2018-01-05T19:41:00Z">
              <w:r w:rsidRPr="00B70E3E" w:rsidDel="00F05876">
                <w:rPr>
                  <w:rFonts w:ascii="Arial" w:eastAsia="Calibri" w:hAnsi="Arial"/>
                  <w:sz w:val="18"/>
                </w:rPr>
                <w:delText xml:space="preserve">9.2.31 Consistent </w:delText>
              </w:r>
              <w:r w:rsidR="00E100D3" w:rsidRPr="00B70E3E" w:rsidDel="00F05876">
                <w:rPr>
                  <w:rFonts w:ascii="Arial" w:eastAsia="Calibri" w:hAnsi="Arial"/>
                  <w:sz w:val="18"/>
                </w:rPr>
                <w:delText>n</w:delText>
              </w:r>
              <w:r w:rsidRPr="00B70E3E" w:rsidDel="00F05876">
                <w:rPr>
                  <w:rFonts w:ascii="Arial" w:eastAsia="Calibri" w:hAnsi="Arial"/>
                  <w:sz w:val="18"/>
                </w:rPr>
                <w:delText>avigation</w:delText>
              </w:r>
            </w:del>
          </w:p>
        </w:tc>
        <w:tc>
          <w:tcPr>
            <w:tcW w:w="617" w:type="dxa"/>
            <w:shd w:val="clear" w:color="auto" w:fill="auto"/>
            <w:vAlign w:val="center"/>
          </w:tcPr>
          <w:p w14:paraId="1BE83C24" w14:textId="4D81E5E8" w:rsidR="000810D2" w:rsidRPr="00B70E3E" w:rsidDel="00F05876" w:rsidRDefault="000810D2" w:rsidP="00253816">
            <w:pPr>
              <w:pStyle w:val="TAC"/>
              <w:rPr>
                <w:del w:id="18047" w:author="Dave" w:date="2018-01-05T19:41:00Z"/>
                <w:rFonts w:eastAsia="Calibri"/>
              </w:rPr>
            </w:pPr>
            <w:del w:id="18048" w:author="Dave" w:date="2018-01-05T19:41:00Z">
              <w:r w:rsidRPr="00B70E3E" w:rsidDel="00F05876">
                <w:rPr>
                  <w:rFonts w:eastAsia="Calibri"/>
                </w:rPr>
                <w:delText>P</w:delText>
              </w:r>
            </w:del>
          </w:p>
        </w:tc>
        <w:tc>
          <w:tcPr>
            <w:tcW w:w="617" w:type="dxa"/>
            <w:shd w:val="clear" w:color="auto" w:fill="auto"/>
            <w:vAlign w:val="center"/>
          </w:tcPr>
          <w:p w14:paraId="3757EAA0" w14:textId="0B5DDB30" w:rsidR="000810D2" w:rsidRPr="00B70E3E" w:rsidDel="00F05876" w:rsidRDefault="000810D2" w:rsidP="00253816">
            <w:pPr>
              <w:pStyle w:val="TAC"/>
              <w:rPr>
                <w:del w:id="18049" w:author="Dave" w:date="2018-01-05T19:41:00Z"/>
                <w:rFonts w:eastAsia="Calibri"/>
              </w:rPr>
            </w:pPr>
            <w:del w:id="18050" w:author="Dave" w:date="2018-01-05T19:41:00Z">
              <w:r w:rsidRPr="00B70E3E" w:rsidDel="00F05876">
                <w:rPr>
                  <w:rFonts w:eastAsia="Calibri"/>
                </w:rPr>
                <w:delText>P</w:delText>
              </w:r>
            </w:del>
          </w:p>
        </w:tc>
        <w:tc>
          <w:tcPr>
            <w:tcW w:w="617" w:type="dxa"/>
            <w:shd w:val="clear" w:color="auto" w:fill="auto"/>
            <w:vAlign w:val="center"/>
          </w:tcPr>
          <w:p w14:paraId="42D0C2C8" w14:textId="2AAE751D" w:rsidR="000810D2" w:rsidRPr="00B70E3E" w:rsidDel="00F05876" w:rsidRDefault="000810D2" w:rsidP="00253816">
            <w:pPr>
              <w:pStyle w:val="TAC"/>
              <w:rPr>
                <w:del w:id="18051" w:author="Dave" w:date="2018-01-05T19:41:00Z"/>
                <w:rFonts w:eastAsia="Calibri"/>
              </w:rPr>
            </w:pPr>
            <w:del w:id="18052" w:author="Dave" w:date="2018-01-05T19:41:00Z">
              <w:r w:rsidRPr="00B70E3E" w:rsidDel="00F05876">
                <w:rPr>
                  <w:rFonts w:eastAsia="Calibri"/>
                </w:rPr>
                <w:delText>-</w:delText>
              </w:r>
            </w:del>
          </w:p>
        </w:tc>
        <w:tc>
          <w:tcPr>
            <w:tcW w:w="617" w:type="dxa"/>
            <w:shd w:val="clear" w:color="auto" w:fill="auto"/>
            <w:vAlign w:val="center"/>
          </w:tcPr>
          <w:p w14:paraId="5DCD5782" w14:textId="01CFA79D" w:rsidR="000810D2" w:rsidRPr="00B70E3E" w:rsidDel="00F05876" w:rsidRDefault="000810D2" w:rsidP="00253816">
            <w:pPr>
              <w:pStyle w:val="TAC"/>
              <w:rPr>
                <w:del w:id="18053" w:author="Dave" w:date="2018-01-05T19:41:00Z"/>
                <w:rFonts w:eastAsia="Calibri"/>
              </w:rPr>
            </w:pPr>
            <w:del w:id="18054" w:author="Dave" w:date="2018-01-05T19:41:00Z">
              <w:r w:rsidRPr="00B70E3E" w:rsidDel="00F05876">
                <w:rPr>
                  <w:rFonts w:eastAsia="Calibri"/>
                </w:rPr>
                <w:delText>-</w:delText>
              </w:r>
            </w:del>
          </w:p>
        </w:tc>
        <w:tc>
          <w:tcPr>
            <w:tcW w:w="617" w:type="dxa"/>
            <w:shd w:val="clear" w:color="auto" w:fill="auto"/>
            <w:vAlign w:val="center"/>
          </w:tcPr>
          <w:p w14:paraId="29A302CD" w14:textId="165DEFDB" w:rsidR="000810D2" w:rsidRPr="00B70E3E" w:rsidDel="00F05876" w:rsidRDefault="000810D2" w:rsidP="00253816">
            <w:pPr>
              <w:pStyle w:val="TAC"/>
              <w:rPr>
                <w:del w:id="18055" w:author="Dave" w:date="2018-01-05T19:41:00Z"/>
                <w:rFonts w:eastAsia="Calibri"/>
              </w:rPr>
            </w:pPr>
            <w:del w:id="18056" w:author="Dave" w:date="2018-01-05T19:41:00Z">
              <w:r w:rsidRPr="00B70E3E" w:rsidDel="00F05876">
                <w:rPr>
                  <w:rFonts w:eastAsia="Calibri"/>
                </w:rPr>
                <w:delText>-</w:delText>
              </w:r>
            </w:del>
          </w:p>
        </w:tc>
        <w:tc>
          <w:tcPr>
            <w:tcW w:w="617" w:type="dxa"/>
            <w:shd w:val="clear" w:color="auto" w:fill="auto"/>
            <w:vAlign w:val="center"/>
          </w:tcPr>
          <w:p w14:paraId="6DAF2D84" w14:textId="2CC7526B" w:rsidR="000810D2" w:rsidRPr="00B70E3E" w:rsidDel="00F05876" w:rsidRDefault="000810D2" w:rsidP="00253816">
            <w:pPr>
              <w:pStyle w:val="TAC"/>
              <w:rPr>
                <w:del w:id="18057" w:author="Dave" w:date="2018-01-05T19:41:00Z"/>
                <w:rFonts w:eastAsia="Calibri"/>
              </w:rPr>
            </w:pPr>
            <w:del w:id="18058" w:author="Dave" w:date="2018-01-05T19:41:00Z">
              <w:r w:rsidRPr="00B70E3E" w:rsidDel="00F05876">
                <w:rPr>
                  <w:rFonts w:eastAsia="Calibri"/>
                </w:rPr>
                <w:delText>-</w:delText>
              </w:r>
            </w:del>
          </w:p>
        </w:tc>
        <w:tc>
          <w:tcPr>
            <w:tcW w:w="617" w:type="dxa"/>
            <w:shd w:val="clear" w:color="auto" w:fill="auto"/>
            <w:vAlign w:val="center"/>
          </w:tcPr>
          <w:p w14:paraId="7471FFE2" w14:textId="75B1A3A4" w:rsidR="000810D2" w:rsidRPr="00B70E3E" w:rsidDel="00F05876" w:rsidRDefault="000810D2" w:rsidP="00253816">
            <w:pPr>
              <w:pStyle w:val="TAC"/>
              <w:rPr>
                <w:del w:id="18059" w:author="Dave" w:date="2018-01-05T19:41:00Z"/>
                <w:rFonts w:eastAsia="Calibri"/>
              </w:rPr>
            </w:pPr>
            <w:del w:id="18060" w:author="Dave" w:date="2018-01-05T19:41:00Z">
              <w:r w:rsidRPr="00B70E3E" w:rsidDel="00F05876">
                <w:rPr>
                  <w:rFonts w:eastAsia="Calibri"/>
                </w:rPr>
                <w:delText>-</w:delText>
              </w:r>
            </w:del>
          </w:p>
        </w:tc>
        <w:tc>
          <w:tcPr>
            <w:tcW w:w="617" w:type="dxa"/>
            <w:shd w:val="clear" w:color="auto" w:fill="auto"/>
            <w:vAlign w:val="center"/>
          </w:tcPr>
          <w:p w14:paraId="547286B3" w14:textId="3ADFC370" w:rsidR="000810D2" w:rsidRPr="00B70E3E" w:rsidDel="00F05876" w:rsidRDefault="000810D2" w:rsidP="00253816">
            <w:pPr>
              <w:pStyle w:val="TAC"/>
              <w:rPr>
                <w:del w:id="18061" w:author="Dave" w:date="2018-01-05T19:41:00Z"/>
                <w:rFonts w:eastAsia="Calibri"/>
              </w:rPr>
            </w:pPr>
            <w:del w:id="18062" w:author="Dave" w:date="2018-01-05T19:41:00Z">
              <w:r w:rsidRPr="00B70E3E" w:rsidDel="00F05876">
                <w:rPr>
                  <w:rFonts w:eastAsia="Calibri"/>
                </w:rPr>
                <w:delText>-</w:delText>
              </w:r>
            </w:del>
          </w:p>
        </w:tc>
        <w:tc>
          <w:tcPr>
            <w:tcW w:w="617" w:type="dxa"/>
            <w:shd w:val="clear" w:color="auto" w:fill="auto"/>
            <w:vAlign w:val="center"/>
          </w:tcPr>
          <w:p w14:paraId="48A655C5" w14:textId="35597914" w:rsidR="000810D2" w:rsidRPr="00B70E3E" w:rsidDel="00F05876" w:rsidRDefault="000810D2" w:rsidP="00253816">
            <w:pPr>
              <w:pStyle w:val="TAC"/>
              <w:rPr>
                <w:del w:id="18063" w:author="Dave" w:date="2018-01-05T19:41:00Z"/>
                <w:rFonts w:eastAsia="Calibri"/>
              </w:rPr>
            </w:pPr>
            <w:del w:id="18064" w:author="Dave" w:date="2018-01-05T19:41:00Z">
              <w:r w:rsidRPr="00B70E3E" w:rsidDel="00F05876">
                <w:rPr>
                  <w:rFonts w:eastAsia="Calibri"/>
                </w:rPr>
                <w:delText>-</w:delText>
              </w:r>
            </w:del>
          </w:p>
        </w:tc>
        <w:tc>
          <w:tcPr>
            <w:tcW w:w="717" w:type="dxa"/>
            <w:shd w:val="clear" w:color="auto" w:fill="auto"/>
            <w:vAlign w:val="center"/>
          </w:tcPr>
          <w:p w14:paraId="3035511E" w14:textId="4486C27E" w:rsidR="000810D2" w:rsidRPr="00B70E3E" w:rsidDel="00F05876" w:rsidRDefault="000810D2" w:rsidP="00253816">
            <w:pPr>
              <w:pStyle w:val="TAC"/>
              <w:rPr>
                <w:del w:id="18065" w:author="Dave" w:date="2018-01-05T19:41:00Z"/>
                <w:rFonts w:eastAsia="Calibri"/>
              </w:rPr>
            </w:pPr>
            <w:del w:id="18066" w:author="Dave" w:date="2018-01-05T19:41:00Z">
              <w:r w:rsidRPr="00B70E3E" w:rsidDel="00F05876">
                <w:rPr>
                  <w:rFonts w:eastAsia="Calibri"/>
                </w:rPr>
                <w:delText>P</w:delText>
              </w:r>
            </w:del>
          </w:p>
        </w:tc>
        <w:tc>
          <w:tcPr>
            <w:tcW w:w="797" w:type="dxa"/>
            <w:vAlign w:val="center"/>
          </w:tcPr>
          <w:p w14:paraId="0875AA9E" w14:textId="00E02788" w:rsidR="000810D2" w:rsidRPr="00B70E3E" w:rsidDel="00F05876" w:rsidRDefault="000810D2" w:rsidP="00253816">
            <w:pPr>
              <w:pStyle w:val="TAC"/>
              <w:rPr>
                <w:del w:id="18067" w:author="Dave" w:date="2018-01-05T19:41:00Z"/>
                <w:rFonts w:eastAsia="Calibri"/>
              </w:rPr>
            </w:pPr>
            <w:del w:id="18068" w:author="Dave" w:date="2018-01-05T19:41:00Z">
              <w:r w:rsidRPr="00B70E3E" w:rsidDel="00F05876">
                <w:rPr>
                  <w:rFonts w:eastAsia="Calibri"/>
                </w:rPr>
                <w:delText>-</w:delText>
              </w:r>
            </w:del>
          </w:p>
        </w:tc>
      </w:tr>
      <w:tr w:rsidR="000810D2" w:rsidRPr="00B70E3E" w:rsidDel="00F05876" w14:paraId="148F1E01" w14:textId="7E64AC60" w:rsidTr="00874A03">
        <w:trPr>
          <w:cantSplit/>
          <w:jc w:val="center"/>
          <w:del w:id="18069" w:author="Dave" w:date="2018-01-05T19:41:00Z"/>
        </w:trPr>
        <w:tc>
          <w:tcPr>
            <w:tcW w:w="2539" w:type="dxa"/>
            <w:shd w:val="clear" w:color="auto" w:fill="auto"/>
          </w:tcPr>
          <w:p w14:paraId="36BA9AD9" w14:textId="6AAD51A6" w:rsidR="000810D2" w:rsidRPr="00B70E3E" w:rsidDel="00F05876" w:rsidRDefault="000810D2" w:rsidP="00154AC9">
            <w:pPr>
              <w:spacing w:after="0"/>
              <w:rPr>
                <w:del w:id="18070" w:author="Dave" w:date="2018-01-05T19:41:00Z"/>
                <w:rFonts w:ascii="Arial" w:eastAsia="Calibri" w:hAnsi="Arial"/>
                <w:sz w:val="18"/>
              </w:rPr>
            </w:pPr>
            <w:del w:id="18071" w:author="Dave" w:date="2018-01-05T19:41:00Z">
              <w:r w:rsidRPr="00B70E3E" w:rsidDel="00F05876">
                <w:rPr>
                  <w:rFonts w:ascii="Arial" w:eastAsia="Calibri" w:hAnsi="Arial"/>
                  <w:sz w:val="18"/>
                </w:rPr>
                <w:delText xml:space="preserve">9.2.32 Consistent </w:delText>
              </w:r>
              <w:r w:rsidR="00E100D3" w:rsidRPr="00B70E3E" w:rsidDel="00F05876">
                <w:rPr>
                  <w:rFonts w:ascii="Arial" w:eastAsia="Calibri" w:hAnsi="Arial"/>
                  <w:sz w:val="18"/>
                </w:rPr>
                <w:delText>i</w:delText>
              </w:r>
              <w:r w:rsidRPr="00B70E3E" w:rsidDel="00F05876">
                <w:rPr>
                  <w:rFonts w:ascii="Arial" w:eastAsia="Calibri" w:hAnsi="Arial"/>
                  <w:sz w:val="18"/>
                </w:rPr>
                <w:delText>dentification</w:delText>
              </w:r>
            </w:del>
          </w:p>
        </w:tc>
        <w:tc>
          <w:tcPr>
            <w:tcW w:w="617" w:type="dxa"/>
            <w:shd w:val="clear" w:color="auto" w:fill="auto"/>
            <w:vAlign w:val="center"/>
          </w:tcPr>
          <w:p w14:paraId="2FD356E4" w14:textId="16223F29" w:rsidR="000810D2" w:rsidRPr="00B70E3E" w:rsidDel="00F05876" w:rsidRDefault="000810D2" w:rsidP="00253816">
            <w:pPr>
              <w:pStyle w:val="TAC"/>
              <w:rPr>
                <w:del w:id="18072" w:author="Dave" w:date="2018-01-05T19:41:00Z"/>
                <w:rFonts w:eastAsia="Calibri"/>
              </w:rPr>
            </w:pPr>
            <w:del w:id="18073" w:author="Dave" w:date="2018-01-05T19:41:00Z">
              <w:r w:rsidRPr="00B70E3E" w:rsidDel="00F05876">
                <w:rPr>
                  <w:rFonts w:eastAsia="Calibri"/>
                </w:rPr>
                <w:delText>S</w:delText>
              </w:r>
            </w:del>
          </w:p>
        </w:tc>
        <w:tc>
          <w:tcPr>
            <w:tcW w:w="617" w:type="dxa"/>
            <w:shd w:val="clear" w:color="auto" w:fill="auto"/>
            <w:vAlign w:val="center"/>
          </w:tcPr>
          <w:p w14:paraId="59B93D6C" w14:textId="3ADDCEA1" w:rsidR="000810D2" w:rsidRPr="00B70E3E" w:rsidDel="00F05876" w:rsidRDefault="000810D2" w:rsidP="00253816">
            <w:pPr>
              <w:pStyle w:val="TAC"/>
              <w:rPr>
                <w:del w:id="18074" w:author="Dave" w:date="2018-01-05T19:41:00Z"/>
                <w:rFonts w:eastAsia="Calibri"/>
              </w:rPr>
            </w:pPr>
            <w:del w:id="18075" w:author="Dave" w:date="2018-01-05T19:41:00Z">
              <w:r w:rsidRPr="00B70E3E" w:rsidDel="00F05876">
                <w:rPr>
                  <w:rFonts w:eastAsia="Calibri"/>
                </w:rPr>
                <w:delText>P</w:delText>
              </w:r>
            </w:del>
          </w:p>
        </w:tc>
        <w:tc>
          <w:tcPr>
            <w:tcW w:w="617" w:type="dxa"/>
            <w:shd w:val="clear" w:color="auto" w:fill="auto"/>
            <w:vAlign w:val="center"/>
          </w:tcPr>
          <w:p w14:paraId="327634D9" w14:textId="6A4CBBF2" w:rsidR="000810D2" w:rsidRPr="00B70E3E" w:rsidDel="00F05876" w:rsidRDefault="000810D2" w:rsidP="00253816">
            <w:pPr>
              <w:pStyle w:val="TAC"/>
              <w:rPr>
                <w:del w:id="18076" w:author="Dave" w:date="2018-01-05T19:41:00Z"/>
                <w:rFonts w:eastAsia="Calibri"/>
              </w:rPr>
            </w:pPr>
            <w:del w:id="18077" w:author="Dave" w:date="2018-01-05T19:41:00Z">
              <w:r w:rsidRPr="00B70E3E" w:rsidDel="00F05876">
                <w:rPr>
                  <w:rFonts w:eastAsia="Calibri"/>
                </w:rPr>
                <w:delText>-</w:delText>
              </w:r>
            </w:del>
          </w:p>
        </w:tc>
        <w:tc>
          <w:tcPr>
            <w:tcW w:w="617" w:type="dxa"/>
            <w:shd w:val="clear" w:color="auto" w:fill="auto"/>
            <w:vAlign w:val="center"/>
          </w:tcPr>
          <w:p w14:paraId="7BD62FC9" w14:textId="1CD31B5E" w:rsidR="000810D2" w:rsidRPr="00B70E3E" w:rsidDel="00F05876" w:rsidRDefault="000810D2" w:rsidP="00253816">
            <w:pPr>
              <w:pStyle w:val="TAC"/>
              <w:rPr>
                <w:del w:id="18078" w:author="Dave" w:date="2018-01-05T19:41:00Z"/>
                <w:rFonts w:eastAsia="Calibri"/>
              </w:rPr>
            </w:pPr>
            <w:del w:id="18079" w:author="Dave" w:date="2018-01-05T19:41:00Z">
              <w:r w:rsidRPr="00B70E3E" w:rsidDel="00F05876">
                <w:rPr>
                  <w:rFonts w:eastAsia="Calibri"/>
                </w:rPr>
                <w:delText>-</w:delText>
              </w:r>
            </w:del>
          </w:p>
        </w:tc>
        <w:tc>
          <w:tcPr>
            <w:tcW w:w="617" w:type="dxa"/>
            <w:shd w:val="clear" w:color="auto" w:fill="auto"/>
            <w:vAlign w:val="center"/>
          </w:tcPr>
          <w:p w14:paraId="62F432BF" w14:textId="69CDA090" w:rsidR="000810D2" w:rsidRPr="00B70E3E" w:rsidDel="00F05876" w:rsidRDefault="000810D2" w:rsidP="00253816">
            <w:pPr>
              <w:pStyle w:val="TAC"/>
              <w:rPr>
                <w:del w:id="18080" w:author="Dave" w:date="2018-01-05T19:41:00Z"/>
                <w:rFonts w:eastAsia="Calibri"/>
              </w:rPr>
            </w:pPr>
            <w:del w:id="18081" w:author="Dave" w:date="2018-01-05T19:41:00Z">
              <w:r w:rsidRPr="00B70E3E" w:rsidDel="00F05876">
                <w:rPr>
                  <w:rFonts w:eastAsia="Calibri"/>
                </w:rPr>
                <w:delText>-</w:delText>
              </w:r>
            </w:del>
          </w:p>
        </w:tc>
        <w:tc>
          <w:tcPr>
            <w:tcW w:w="617" w:type="dxa"/>
            <w:shd w:val="clear" w:color="auto" w:fill="auto"/>
            <w:vAlign w:val="center"/>
          </w:tcPr>
          <w:p w14:paraId="4D4BA59F" w14:textId="1095B617" w:rsidR="000810D2" w:rsidRPr="00B70E3E" w:rsidDel="00F05876" w:rsidRDefault="000810D2" w:rsidP="00253816">
            <w:pPr>
              <w:pStyle w:val="TAC"/>
              <w:rPr>
                <w:del w:id="18082" w:author="Dave" w:date="2018-01-05T19:41:00Z"/>
                <w:rFonts w:eastAsia="Calibri"/>
              </w:rPr>
            </w:pPr>
            <w:del w:id="18083" w:author="Dave" w:date="2018-01-05T19:41:00Z">
              <w:r w:rsidRPr="00B70E3E" w:rsidDel="00F05876">
                <w:rPr>
                  <w:rFonts w:eastAsia="Calibri"/>
                </w:rPr>
                <w:delText>-</w:delText>
              </w:r>
            </w:del>
          </w:p>
        </w:tc>
        <w:tc>
          <w:tcPr>
            <w:tcW w:w="617" w:type="dxa"/>
            <w:shd w:val="clear" w:color="auto" w:fill="auto"/>
            <w:vAlign w:val="center"/>
          </w:tcPr>
          <w:p w14:paraId="6A1DB59A" w14:textId="5A775AE8" w:rsidR="000810D2" w:rsidRPr="00B70E3E" w:rsidDel="00F05876" w:rsidRDefault="000810D2" w:rsidP="00253816">
            <w:pPr>
              <w:pStyle w:val="TAC"/>
              <w:rPr>
                <w:del w:id="18084" w:author="Dave" w:date="2018-01-05T19:41:00Z"/>
                <w:rFonts w:eastAsia="Calibri"/>
              </w:rPr>
            </w:pPr>
            <w:del w:id="18085" w:author="Dave" w:date="2018-01-05T19:41:00Z">
              <w:r w:rsidRPr="00B70E3E" w:rsidDel="00F05876">
                <w:rPr>
                  <w:rFonts w:eastAsia="Calibri"/>
                </w:rPr>
                <w:delText>-</w:delText>
              </w:r>
            </w:del>
          </w:p>
        </w:tc>
        <w:tc>
          <w:tcPr>
            <w:tcW w:w="617" w:type="dxa"/>
            <w:shd w:val="clear" w:color="auto" w:fill="auto"/>
            <w:vAlign w:val="center"/>
          </w:tcPr>
          <w:p w14:paraId="10CCC3EB" w14:textId="2FE76C38" w:rsidR="000810D2" w:rsidRPr="00B70E3E" w:rsidDel="00F05876" w:rsidRDefault="000810D2" w:rsidP="00253816">
            <w:pPr>
              <w:pStyle w:val="TAC"/>
              <w:rPr>
                <w:del w:id="18086" w:author="Dave" w:date="2018-01-05T19:41:00Z"/>
                <w:rFonts w:eastAsia="Calibri"/>
              </w:rPr>
            </w:pPr>
            <w:del w:id="18087" w:author="Dave" w:date="2018-01-05T19:41:00Z">
              <w:r w:rsidRPr="00B70E3E" w:rsidDel="00F05876">
                <w:rPr>
                  <w:rFonts w:eastAsia="Calibri"/>
                </w:rPr>
                <w:delText>-</w:delText>
              </w:r>
            </w:del>
          </w:p>
        </w:tc>
        <w:tc>
          <w:tcPr>
            <w:tcW w:w="617" w:type="dxa"/>
            <w:shd w:val="clear" w:color="auto" w:fill="auto"/>
            <w:vAlign w:val="center"/>
          </w:tcPr>
          <w:p w14:paraId="1A84C239" w14:textId="5C2F766F" w:rsidR="000810D2" w:rsidRPr="00B70E3E" w:rsidDel="00F05876" w:rsidRDefault="000810D2" w:rsidP="00253816">
            <w:pPr>
              <w:pStyle w:val="TAC"/>
              <w:rPr>
                <w:del w:id="18088" w:author="Dave" w:date="2018-01-05T19:41:00Z"/>
                <w:rFonts w:eastAsia="Calibri"/>
              </w:rPr>
            </w:pPr>
            <w:del w:id="18089" w:author="Dave" w:date="2018-01-05T19:41:00Z">
              <w:r w:rsidRPr="00B70E3E" w:rsidDel="00F05876">
                <w:rPr>
                  <w:rFonts w:eastAsia="Calibri"/>
                </w:rPr>
                <w:delText>-</w:delText>
              </w:r>
            </w:del>
          </w:p>
        </w:tc>
        <w:tc>
          <w:tcPr>
            <w:tcW w:w="717" w:type="dxa"/>
            <w:shd w:val="clear" w:color="auto" w:fill="auto"/>
            <w:vAlign w:val="center"/>
          </w:tcPr>
          <w:p w14:paraId="721BD2DB" w14:textId="23DF7537" w:rsidR="000810D2" w:rsidRPr="00B70E3E" w:rsidDel="00F05876" w:rsidRDefault="000810D2" w:rsidP="00253816">
            <w:pPr>
              <w:pStyle w:val="TAC"/>
              <w:rPr>
                <w:del w:id="18090" w:author="Dave" w:date="2018-01-05T19:41:00Z"/>
                <w:rFonts w:eastAsia="Calibri"/>
              </w:rPr>
            </w:pPr>
            <w:del w:id="18091" w:author="Dave" w:date="2018-01-05T19:41:00Z">
              <w:r w:rsidRPr="00B70E3E" w:rsidDel="00F05876">
                <w:rPr>
                  <w:rFonts w:eastAsia="Calibri"/>
                </w:rPr>
                <w:delText>P</w:delText>
              </w:r>
            </w:del>
          </w:p>
        </w:tc>
        <w:tc>
          <w:tcPr>
            <w:tcW w:w="797" w:type="dxa"/>
            <w:vAlign w:val="center"/>
          </w:tcPr>
          <w:p w14:paraId="307506B5" w14:textId="4EA0803E" w:rsidR="000810D2" w:rsidRPr="00B70E3E" w:rsidDel="00F05876" w:rsidRDefault="000810D2" w:rsidP="00253816">
            <w:pPr>
              <w:pStyle w:val="TAC"/>
              <w:rPr>
                <w:del w:id="18092" w:author="Dave" w:date="2018-01-05T19:41:00Z"/>
                <w:rFonts w:eastAsia="Calibri"/>
              </w:rPr>
            </w:pPr>
            <w:del w:id="18093" w:author="Dave" w:date="2018-01-05T19:41:00Z">
              <w:r w:rsidRPr="00B70E3E" w:rsidDel="00F05876">
                <w:rPr>
                  <w:rFonts w:eastAsia="Calibri"/>
                </w:rPr>
                <w:delText>-</w:delText>
              </w:r>
            </w:del>
          </w:p>
        </w:tc>
      </w:tr>
      <w:tr w:rsidR="000810D2" w:rsidRPr="00B70E3E" w:rsidDel="00F05876" w14:paraId="4CF7AE3B" w14:textId="41C78E2C" w:rsidTr="00874A03">
        <w:trPr>
          <w:cantSplit/>
          <w:jc w:val="center"/>
          <w:del w:id="18094" w:author="Dave" w:date="2018-01-05T19:41:00Z"/>
        </w:trPr>
        <w:tc>
          <w:tcPr>
            <w:tcW w:w="2539" w:type="dxa"/>
            <w:shd w:val="clear" w:color="auto" w:fill="auto"/>
          </w:tcPr>
          <w:p w14:paraId="517ED472" w14:textId="241C7F0F" w:rsidR="000810D2" w:rsidRPr="00B70E3E" w:rsidDel="00F05876" w:rsidRDefault="000810D2" w:rsidP="00154AC9">
            <w:pPr>
              <w:spacing w:after="0"/>
              <w:rPr>
                <w:del w:id="18095" w:author="Dave" w:date="2018-01-05T19:41:00Z"/>
                <w:rFonts w:ascii="Arial" w:eastAsia="Calibri" w:hAnsi="Arial"/>
                <w:sz w:val="18"/>
              </w:rPr>
            </w:pPr>
            <w:del w:id="18096" w:author="Dave" w:date="2018-01-05T19:41:00Z">
              <w:r w:rsidRPr="00B70E3E" w:rsidDel="00F05876">
                <w:rPr>
                  <w:rFonts w:ascii="Arial" w:eastAsia="Calibri" w:hAnsi="Arial"/>
                  <w:sz w:val="18"/>
                </w:rPr>
                <w:delText xml:space="preserve">9.2.33 Error </w:delText>
              </w:r>
              <w:r w:rsidR="00E100D3" w:rsidRPr="00B70E3E" w:rsidDel="00F05876">
                <w:rPr>
                  <w:rFonts w:ascii="Arial" w:eastAsia="Calibri" w:hAnsi="Arial"/>
                  <w:sz w:val="18"/>
                </w:rPr>
                <w:delText>i</w:delText>
              </w:r>
              <w:r w:rsidRPr="00B70E3E" w:rsidDel="00F05876">
                <w:rPr>
                  <w:rFonts w:ascii="Arial" w:eastAsia="Calibri" w:hAnsi="Arial"/>
                  <w:sz w:val="18"/>
                </w:rPr>
                <w:delText>dentification</w:delText>
              </w:r>
            </w:del>
          </w:p>
        </w:tc>
        <w:tc>
          <w:tcPr>
            <w:tcW w:w="617" w:type="dxa"/>
            <w:shd w:val="clear" w:color="auto" w:fill="auto"/>
            <w:vAlign w:val="center"/>
          </w:tcPr>
          <w:p w14:paraId="09A8E937" w14:textId="744337DD" w:rsidR="000810D2" w:rsidRPr="00B70E3E" w:rsidDel="00F05876" w:rsidRDefault="000810D2" w:rsidP="00253816">
            <w:pPr>
              <w:pStyle w:val="TAC"/>
              <w:rPr>
                <w:del w:id="18097" w:author="Dave" w:date="2018-01-05T19:41:00Z"/>
                <w:rFonts w:eastAsia="Calibri"/>
              </w:rPr>
            </w:pPr>
            <w:del w:id="18098" w:author="Dave" w:date="2018-01-05T19:41:00Z">
              <w:r w:rsidRPr="00B70E3E" w:rsidDel="00F05876">
                <w:rPr>
                  <w:rFonts w:eastAsia="Calibri"/>
                </w:rPr>
                <w:delText>P</w:delText>
              </w:r>
            </w:del>
          </w:p>
        </w:tc>
        <w:tc>
          <w:tcPr>
            <w:tcW w:w="617" w:type="dxa"/>
            <w:shd w:val="clear" w:color="auto" w:fill="auto"/>
            <w:vAlign w:val="center"/>
          </w:tcPr>
          <w:p w14:paraId="3007A79E" w14:textId="51C31C2F" w:rsidR="000810D2" w:rsidRPr="00B70E3E" w:rsidDel="00F05876" w:rsidRDefault="000810D2" w:rsidP="00253816">
            <w:pPr>
              <w:pStyle w:val="TAC"/>
              <w:rPr>
                <w:del w:id="18099" w:author="Dave" w:date="2018-01-05T19:41:00Z"/>
                <w:rFonts w:eastAsia="Calibri"/>
              </w:rPr>
            </w:pPr>
            <w:del w:id="18100" w:author="Dave" w:date="2018-01-05T19:41:00Z">
              <w:r w:rsidRPr="00B70E3E" w:rsidDel="00F05876">
                <w:rPr>
                  <w:rFonts w:eastAsia="Calibri"/>
                </w:rPr>
                <w:delText>P</w:delText>
              </w:r>
            </w:del>
          </w:p>
        </w:tc>
        <w:tc>
          <w:tcPr>
            <w:tcW w:w="617" w:type="dxa"/>
            <w:shd w:val="clear" w:color="auto" w:fill="auto"/>
            <w:vAlign w:val="center"/>
          </w:tcPr>
          <w:p w14:paraId="30B61A90" w14:textId="451D1D80" w:rsidR="000810D2" w:rsidRPr="00B70E3E" w:rsidDel="00F05876" w:rsidRDefault="000810D2" w:rsidP="00253816">
            <w:pPr>
              <w:pStyle w:val="TAC"/>
              <w:rPr>
                <w:del w:id="18101" w:author="Dave" w:date="2018-01-05T19:41:00Z"/>
                <w:rFonts w:eastAsia="Calibri"/>
              </w:rPr>
            </w:pPr>
            <w:del w:id="18102" w:author="Dave" w:date="2018-01-05T19:41:00Z">
              <w:r w:rsidRPr="00B70E3E" w:rsidDel="00F05876">
                <w:rPr>
                  <w:rFonts w:eastAsia="Calibri"/>
                </w:rPr>
                <w:delText>P</w:delText>
              </w:r>
            </w:del>
          </w:p>
        </w:tc>
        <w:tc>
          <w:tcPr>
            <w:tcW w:w="617" w:type="dxa"/>
            <w:shd w:val="clear" w:color="auto" w:fill="auto"/>
            <w:vAlign w:val="center"/>
          </w:tcPr>
          <w:p w14:paraId="5525C8B3" w14:textId="09019CF5" w:rsidR="000810D2" w:rsidRPr="00B70E3E" w:rsidDel="00F05876" w:rsidRDefault="000810D2" w:rsidP="00253816">
            <w:pPr>
              <w:pStyle w:val="TAC"/>
              <w:rPr>
                <w:del w:id="18103" w:author="Dave" w:date="2018-01-05T19:41:00Z"/>
                <w:rFonts w:eastAsia="Calibri"/>
              </w:rPr>
            </w:pPr>
            <w:del w:id="18104" w:author="Dave" w:date="2018-01-05T19:41:00Z">
              <w:r w:rsidRPr="00B70E3E" w:rsidDel="00F05876">
                <w:rPr>
                  <w:rFonts w:eastAsia="Calibri"/>
                </w:rPr>
                <w:delText>-</w:delText>
              </w:r>
            </w:del>
          </w:p>
        </w:tc>
        <w:tc>
          <w:tcPr>
            <w:tcW w:w="617" w:type="dxa"/>
            <w:shd w:val="clear" w:color="auto" w:fill="auto"/>
            <w:vAlign w:val="center"/>
          </w:tcPr>
          <w:p w14:paraId="25915252" w14:textId="1DEF143C" w:rsidR="000810D2" w:rsidRPr="00B70E3E" w:rsidDel="00F05876" w:rsidRDefault="000810D2" w:rsidP="00253816">
            <w:pPr>
              <w:pStyle w:val="TAC"/>
              <w:rPr>
                <w:del w:id="18105" w:author="Dave" w:date="2018-01-05T19:41:00Z"/>
                <w:rFonts w:eastAsia="Calibri"/>
              </w:rPr>
            </w:pPr>
            <w:del w:id="18106" w:author="Dave" w:date="2018-01-05T19:41:00Z">
              <w:r w:rsidRPr="00B70E3E" w:rsidDel="00F05876">
                <w:rPr>
                  <w:rFonts w:eastAsia="Calibri"/>
                </w:rPr>
                <w:delText>-</w:delText>
              </w:r>
            </w:del>
          </w:p>
        </w:tc>
        <w:tc>
          <w:tcPr>
            <w:tcW w:w="617" w:type="dxa"/>
            <w:shd w:val="clear" w:color="auto" w:fill="auto"/>
            <w:vAlign w:val="center"/>
          </w:tcPr>
          <w:p w14:paraId="530FDEB7" w14:textId="77E8023B" w:rsidR="000810D2" w:rsidRPr="00B70E3E" w:rsidDel="00F05876" w:rsidRDefault="000810D2" w:rsidP="00253816">
            <w:pPr>
              <w:pStyle w:val="TAC"/>
              <w:rPr>
                <w:del w:id="18107" w:author="Dave" w:date="2018-01-05T19:41:00Z"/>
                <w:rFonts w:eastAsia="Calibri"/>
              </w:rPr>
            </w:pPr>
            <w:del w:id="18108" w:author="Dave" w:date="2018-01-05T19:41:00Z">
              <w:r w:rsidRPr="00B70E3E" w:rsidDel="00F05876">
                <w:rPr>
                  <w:rFonts w:eastAsia="Calibri"/>
                </w:rPr>
                <w:delText>-</w:delText>
              </w:r>
            </w:del>
          </w:p>
        </w:tc>
        <w:tc>
          <w:tcPr>
            <w:tcW w:w="617" w:type="dxa"/>
            <w:shd w:val="clear" w:color="auto" w:fill="auto"/>
            <w:vAlign w:val="center"/>
          </w:tcPr>
          <w:p w14:paraId="22E004E6" w14:textId="1AAA99BB" w:rsidR="000810D2" w:rsidRPr="00B70E3E" w:rsidDel="00F05876" w:rsidRDefault="000810D2" w:rsidP="00253816">
            <w:pPr>
              <w:pStyle w:val="TAC"/>
              <w:rPr>
                <w:del w:id="18109" w:author="Dave" w:date="2018-01-05T19:41:00Z"/>
                <w:rFonts w:eastAsia="Calibri"/>
              </w:rPr>
            </w:pPr>
            <w:del w:id="18110" w:author="Dave" w:date="2018-01-05T19:41:00Z">
              <w:r w:rsidRPr="00B70E3E" w:rsidDel="00F05876">
                <w:rPr>
                  <w:rFonts w:eastAsia="Calibri"/>
                </w:rPr>
                <w:delText>-</w:delText>
              </w:r>
            </w:del>
          </w:p>
        </w:tc>
        <w:tc>
          <w:tcPr>
            <w:tcW w:w="617" w:type="dxa"/>
            <w:shd w:val="clear" w:color="auto" w:fill="auto"/>
            <w:vAlign w:val="center"/>
          </w:tcPr>
          <w:p w14:paraId="0728AD0C" w14:textId="1DD85DFF" w:rsidR="000810D2" w:rsidRPr="00B70E3E" w:rsidDel="00F05876" w:rsidRDefault="000810D2" w:rsidP="00253816">
            <w:pPr>
              <w:pStyle w:val="TAC"/>
              <w:rPr>
                <w:del w:id="18111" w:author="Dave" w:date="2018-01-05T19:41:00Z"/>
                <w:rFonts w:eastAsia="Calibri"/>
              </w:rPr>
            </w:pPr>
            <w:del w:id="18112" w:author="Dave" w:date="2018-01-05T19:41:00Z">
              <w:r w:rsidRPr="00B70E3E" w:rsidDel="00F05876">
                <w:rPr>
                  <w:rFonts w:eastAsia="Calibri"/>
                </w:rPr>
                <w:delText>-</w:delText>
              </w:r>
            </w:del>
          </w:p>
        </w:tc>
        <w:tc>
          <w:tcPr>
            <w:tcW w:w="617" w:type="dxa"/>
            <w:shd w:val="clear" w:color="auto" w:fill="auto"/>
            <w:vAlign w:val="center"/>
          </w:tcPr>
          <w:p w14:paraId="3E834F65" w14:textId="109AC8EB" w:rsidR="000810D2" w:rsidRPr="00B70E3E" w:rsidDel="00F05876" w:rsidRDefault="000810D2" w:rsidP="00253816">
            <w:pPr>
              <w:pStyle w:val="TAC"/>
              <w:rPr>
                <w:del w:id="18113" w:author="Dave" w:date="2018-01-05T19:41:00Z"/>
                <w:rFonts w:eastAsia="Calibri"/>
              </w:rPr>
            </w:pPr>
            <w:del w:id="18114" w:author="Dave" w:date="2018-01-05T19:41:00Z">
              <w:r w:rsidRPr="00B70E3E" w:rsidDel="00F05876">
                <w:rPr>
                  <w:rFonts w:eastAsia="Calibri"/>
                </w:rPr>
                <w:delText>-</w:delText>
              </w:r>
            </w:del>
          </w:p>
        </w:tc>
        <w:tc>
          <w:tcPr>
            <w:tcW w:w="717" w:type="dxa"/>
            <w:shd w:val="clear" w:color="auto" w:fill="auto"/>
            <w:vAlign w:val="center"/>
          </w:tcPr>
          <w:p w14:paraId="4E89ABB5" w14:textId="1D1AAB93" w:rsidR="000810D2" w:rsidRPr="00B70E3E" w:rsidDel="00F05876" w:rsidRDefault="000810D2" w:rsidP="00253816">
            <w:pPr>
              <w:pStyle w:val="TAC"/>
              <w:rPr>
                <w:del w:id="18115" w:author="Dave" w:date="2018-01-05T19:41:00Z"/>
                <w:rFonts w:eastAsia="Calibri"/>
              </w:rPr>
            </w:pPr>
            <w:del w:id="18116" w:author="Dave" w:date="2018-01-05T19:41:00Z">
              <w:r w:rsidRPr="00B70E3E" w:rsidDel="00F05876">
                <w:rPr>
                  <w:rFonts w:eastAsia="Calibri"/>
                </w:rPr>
                <w:delText>P</w:delText>
              </w:r>
            </w:del>
          </w:p>
        </w:tc>
        <w:tc>
          <w:tcPr>
            <w:tcW w:w="797" w:type="dxa"/>
            <w:vAlign w:val="center"/>
          </w:tcPr>
          <w:p w14:paraId="128D2CAD" w14:textId="2334F5D4" w:rsidR="000810D2" w:rsidRPr="00B70E3E" w:rsidDel="00F05876" w:rsidRDefault="000810D2" w:rsidP="00253816">
            <w:pPr>
              <w:pStyle w:val="TAC"/>
              <w:rPr>
                <w:del w:id="18117" w:author="Dave" w:date="2018-01-05T19:41:00Z"/>
                <w:rFonts w:eastAsia="Calibri"/>
              </w:rPr>
            </w:pPr>
            <w:del w:id="18118" w:author="Dave" w:date="2018-01-05T19:41:00Z">
              <w:r w:rsidRPr="00B70E3E" w:rsidDel="00F05876">
                <w:rPr>
                  <w:rFonts w:eastAsia="Calibri"/>
                </w:rPr>
                <w:delText>-</w:delText>
              </w:r>
            </w:del>
          </w:p>
        </w:tc>
      </w:tr>
      <w:tr w:rsidR="000810D2" w:rsidRPr="00B70E3E" w:rsidDel="00F05876" w14:paraId="769AC1F1" w14:textId="3D645740" w:rsidTr="00874A03">
        <w:trPr>
          <w:cantSplit/>
          <w:jc w:val="center"/>
          <w:del w:id="18119" w:author="Dave" w:date="2018-01-05T19:41:00Z"/>
        </w:trPr>
        <w:tc>
          <w:tcPr>
            <w:tcW w:w="2539" w:type="dxa"/>
            <w:shd w:val="clear" w:color="auto" w:fill="auto"/>
          </w:tcPr>
          <w:p w14:paraId="54E3EEEA" w14:textId="0F1D8307" w:rsidR="000810D2" w:rsidRPr="00B70E3E" w:rsidDel="00F05876" w:rsidRDefault="000810D2" w:rsidP="00154AC9">
            <w:pPr>
              <w:spacing w:after="0"/>
              <w:rPr>
                <w:del w:id="18120" w:author="Dave" w:date="2018-01-05T19:41:00Z"/>
                <w:rFonts w:ascii="Arial" w:eastAsia="Calibri" w:hAnsi="Arial"/>
                <w:sz w:val="18"/>
              </w:rPr>
            </w:pPr>
            <w:del w:id="18121" w:author="Dave" w:date="2018-01-05T19:41:00Z">
              <w:r w:rsidRPr="00B70E3E" w:rsidDel="00F05876">
                <w:rPr>
                  <w:rFonts w:ascii="Arial" w:eastAsia="Calibri" w:hAnsi="Arial"/>
                  <w:sz w:val="18"/>
                </w:rPr>
                <w:delText xml:space="preserve">9.2.34 Labels or </w:delText>
              </w:r>
              <w:r w:rsidR="00E100D3" w:rsidRPr="00B70E3E" w:rsidDel="00F05876">
                <w:rPr>
                  <w:rFonts w:ascii="Arial" w:eastAsia="Calibri" w:hAnsi="Arial"/>
                  <w:sz w:val="18"/>
                </w:rPr>
                <w:delText>i</w:delText>
              </w:r>
              <w:r w:rsidRPr="00B70E3E" w:rsidDel="00F05876">
                <w:rPr>
                  <w:rFonts w:ascii="Arial" w:eastAsia="Calibri" w:hAnsi="Arial"/>
                  <w:sz w:val="18"/>
                </w:rPr>
                <w:delText>nstructions</w:delText>
              </w:r>
            </w:del>
          </w:p>
        </w:tc>
        <w:tc>
          <w:tcPr>
            <w:tcW w:w="617" w:type="dxa"/>
            <w:shd w:val="clear" w:color="auto" w:fill="auto"/>
            <w:vAlign w:val="center"/>
          </w:tcPr>
          <w:p w14:paraId="47516CE9" w14:textId="7A386268" w:rsidR="000810D2" w:rsidRPr="00B70E3E" w:rsidDel="00F05876" w:rsidRDefault="000810D2" w:rsidP="00253816">
            <w:pPr>
              <w:pStyle w:val="TAC"/>
              <w:rPr>
                <w:del w:id="18122" w:author="Dave" w:date="2018-01-05T19:41:00Z"/>
                <w:rFonts w:eastAsia="Calibri"/>
              </w:rPr>
            </w:pPr>
            <w:del w:id="18123" w:author="Dave" w:date="2018-01-05T19:41:00Z">
              <w:r w:rsidRPr="00B70E3E" w:rsidDel="00F05876">
                <w:rPr>
                  <w:rFonts w:eastAsia="Calibri"/>
                </w:rPr>
                <w:delText>P</w:delText>
              </w:r>
            </w:del>
          </w:p>
        </w:tc>
        <w:tc>
          <w:tcPr>
            <w:tcW w:w="617" w:type="dxa"/>
            <w:shd w:val="clear" w:color="auto" w:fill="auto"/>
            <w:vAlign w:val="center"/>
          </w:tcPr>
          <w:p w14:paraId="19CC01AF" w14:textId="602418D4" w:rsidR="000810D2" w:rsidRPr="00B70E3E" w:rsidDel="00F05876" w:rsidRDefault="000810D2" w:rsidP="00253816">
            <w:pPr>
              <w:pStyle w:val="TAC"/>
              <w:rPr>
                <w:del w:id="18124" w:author="Dave" w:date="2018-01-05T19:41:00Z"/>
                <w:rFonts w:eastAsia="Calibri"/>
              </w:rPr>
            </w:pPr>
            <w:del w:id="18125" w:author="Dave" w:date="2018-01-05T19:41:00Z">
              <w:r w:rsidRPr="00B70E3E" w:rsidDel="00F05876">
                <w:rPr>
                  <w:rFonts w:eastAsia="Calibri"/>
                </w:rPr>
                <w:delText>P</w:delText>
              </w:r>
            </w:del>
          </w:p>
        </w:tc>
        <w:tc>
          <w:tcPr>
            <w:tcW w:w="617" w:type="dxa"/>
            <w:shd w:val="clear" w:color="auto" w:fill="auto"/>
            <w:vAlign w:val="center"/>
          </w:tcPr>
          <w:p w14:paraId="426964A6" w14:textId="63D97054" w:rsidR="000810D2" w:rsidRPr="00B70E3E" w:rsidDel="00F05876" w:rsidRDefault="000810D2" w:rsidP="00253816">
            <w:pPr>
              <w:pStyle w:val="TAC"/>
              <w:rPr>
                <w:del w:id="18126" w:author="Dave" w:date="2018-01-05T19:41:00Z"/>
                <w:rFonts w:eastAsia="Calibri"/>
              </w:rPr>
            </w:pPr>
            <w:del w:id="18127" w:author="Dave" w:date="2018-01-05T19:41:00Z">
              <w:r w:rsidRPr="00B70E3E" w:rsidDel="00F05876">
                <w:rPr>
                  <w:rFonts w:eastAsia="Calibri"/>
                </w:rPr>
                <w:delText>-</w:delText>
              </w:r>
            </w:del>
          </w:p>
        </w:tc>
        <w:tc>
          <w:tcPr>
            <w:tcW w:w="617" w:type="dxa"/>
            <w:shd w:val="clear" w:color="auto" w:fill="auto"/>
            <w:vAlign w:val="center"/>
          </w:tcPr>
          <w:p w14:paraId="6047187B" w14:textId="27B73543" w:rsidR="000810D2" w:rsidRPr="00B70E3E" w:rsidDel="00F05876" w:rsidRDefault="000810D2" w:rsidP="00253816">
            <w:pPr>
              <w:pStyle w:val="TAC"/>
              <w:rPr>
                <w:del w:id="18128" w:author="Dave" w:date="2018-01-05T19:41:00Z"/>
                <w:rFonts w:eastAsia="Calibri"/>
              </w:rPr>
            </w:pPr>
            <w:del w:id="18129" w:author="Dave" w:date="2018-01-05T19:41:00Z">
              <w:r w:rsidRPr="00B70E3E" w:rsidDel="00F05876">
                <w:rPr>
                  <w:rFonts w:eastAsia="Calibri"/>
                </w:rPr>
                <w:delText>-</w:delText>
              </w:r>
            </w:del>
          </w:p>
        </w:tc>
        <w:tc>
          <w:tcPr>
            <w:tcW w:w="617" w:type="dxa"/>
            <w:shd w:val="clear" w:color="auto" w:fill="auto"/>
            <w:vAlign w:val="center"/>
          </w:tcPr>
          <w:p w14:paraId="22832145" w14:textId="3A8310A6" w:rsidR="000810D2" w:rsidRPr="00B70E3E" w:rsidDel="00F05876" w:rsidRDefault="000810D2" w:rsidP="00253816">
            <w:pPr>
              <w:pStyle w:val="TAC"/>
              <w:rPr>
                <w:del w:id="18130" w:author="Dave" w:date="2018-01-05T19:41:00Z"/>
                <w:rFonts w:eastAsia="Calibri"/>
              </w:rPr>
            </w:pPr>
            <w:del w:id="18131" w:author="Dave" w:date="2018-01-05T19:41:00Z">
              <w:r w:rsidRPr="00B70E3E" w:rsidDel="00F05876">
                <w:rPr>
                  <w:rFonts w:eastAsia="Calibri"/>
                </w:rPr>
                <w:delText>-</w:delText>
              </w:r>
            </w:del>
          </w:p>
        </w:tc>
        <w:tc>
          <w:tcPr>
            <w:tcW w:w="617" w:type="dxa"/>
            <w:shd w:val="clear" w:color="auto" w:fill="auto"/>
            <w:vAlign w:val="center"/>
          </w:tcPr>
          <w:p w14:paraId="1BA00DD7" w14:textId="51228AD1" w:rsidR="000810D2" w:rsidRPr="00B70E3E" w:rsidDel="00F05876" w:rsidRDefault="000810D2" w:rsidP="00253816">
            <w:pPr>
              <w:pStyle w:val="TAC"/>
              <w:rPr>
                <w:del w:id="18132" w:author="Dave" w:date="2018-01-05T19:41:00Z"/>
                <w:rFonts w:eastAsia="Calibri"/>
              </w:rPr>
            </w:pPr>
            <w:del w:id="18133" w:author="Dave" w:date="2018-01-05T19:41:00Z">
              <w:r w:rsidRPr="00B70E3E" w:rsidDel="00F05876">
                <w:rPr>
                  <w:rFonts w:eastAsia="Calibri"/>
                </w:rPr>
                <w:delText>S</w:delText>
              </w:r>
            </w:del>
          </w:p>
        </w:tc>
        <w:tc>
          <w:tcPr>
            <w:tcW w:w="617" w:type="dxa"/>
            <w:shd w:val="clear" w:color="auto" w:fill="auto"/>
            <w:vAlign w:val="center"/>
          </w:tcPr>
          <w:p w14:paraId="663FA64D" w14:textId="35345DF3" w:rsidR="000810D2" w:rsidRPr="00B70E3E" w:rsidDel="00F05876" w:rsidRDefault="000810D2" w:rsidP="00253816">
            <w:pPr>
              <w:pStyle w:val="TAC"/>
              <w:rPr>
                <w:del w:id="18134" w:author="Dave" w:date="2018-01-05T19:41:00Z"/>
                <w:rFonts w:eastAsia="Calibri"/>
              </w:rPr>
            </w:pPr>
            <w:del w:id="18135" w:author="Dave" w:date="2018-01-05T19:41:00Z">
              <w:r w:rsidRPr="00B70E3E" w:rsidDel="00F05876">
                <w:rPr>
                  <w:rFonts w:eastAsia="Calibri"/>
                </w:rPr>
                <w:delText>S</w:delText>
              </w:r>
            </w:del>
          </w:p>
        </w:tc>
        <w:tc>
          <w:tcPr>
            <w:tcW w:w="617" w:type="dxa"/>
            <w:shd w:val="clear" w:color="auto" w:fill="auto"/>
            <w:vAlign w:val="center"/>
          </w:tcPr>
          <w:p w14:paraId="32DBD6D4" w14:textId="35050DF1" w:rsidR="000810D2" w:rsidRPr="00B70E3E" w:rsidDel="00F05876" w:rsidRDefault="000810D2" w:rsidP="00253816">
            <w:pPr>
              <w:pStyle w:val="TAC"/>
              <w:rPr>
                <w:del w:id="18136" w:author="Dave" w:date="2018-01-05T19:41:00Z"/>
                <w:rFonts w:eastAsia="Calibri"/>
              </w:rPr>
            </w:pPr>
            <w:del w:id="18137" w:author="Dave" w:date="2018-01-05T19:41:00Z">
              <w:r w:rsidRPr="00B70E3E" w:rsidDel="00F05876">
                <w:rPr>
                  <w:rFonts w:eastAsia="Calibri"/>
                </w:rPr>
                <w:delText>-</w:delText>
              </w:r>
            </w:del>
          </w:p>
        </w:tc>
        <w:tc>
          <w:tcPr>
            <w:tcW w:w="617" w:type="dxa"/>
            <w:shd w:val="clear" w:color="auto" w:fill="auto"/>
            <w:vAlign w:val="center"/>
          </w:tcPr>
          <w:p w14:paraId="36CD4A59" w14:textId="1DF4A826" w:rsidR="000810D2" w:rsidRPr="00B70E3E" w:rsidDel="00F05876" w:rsidRDefault="000810D2" w:rsidP="00253816">
            <w:pPr>
              <w:pStyle w:val="TAC"/>
              <w:rPr>
                <w:del w:id="18138" w:author="Dave" w:date="2018-01-05T19:41:00Z"/>
                <w:rFonts w:eastAsia="Calibri"/>
              </w:rPr>
            </w:pPr>
            <w:del w:id="18139" w:author="Dave" w:date="2018-01-05T19:41:00Z">
              <w:r w:rsidRPr="00B70E3E" w:rsidDel="00F05876">
                <w:rPr>
                  <w:rFonts w:eastAsia="Calibri"/>
                </w:rPr>
                <w:delText>-</w:delText>
              </w:r>
            </w:del>
          </w:p>
        </w:tc>
        <w:tc>
          <w:tcPr>
            <w:tcW w:w="717" w:type="dxa"/>
            <w:shd w:val="clear" w:color="auto" w:fill="auto"/>
            <w:vAlign w:val="center"/>
          </w:tcPr>
          <w:p w14:paraId="7CAA0F2C" w14:textId="4DE38C3A" w:rsidR="000810D2" w:rsidRPr="00B70E3E" w:rsidDel="00F05876" w:rsidRDefault="000810D2" w:rsidP="00253816">
            <w:pPr>
              <w:pStyle w:val="TAC"/>
              <w:rPr>
                <w:del w:id="18140" w:author="Dave" w:date="2018-01-05T19:41:00Z"/>
                <w:rFonts w:eastAsia="Calibri"/>
              </w:rPr>
            </w:pPr>
            <w:del w:id="18141" w:author="Dave" w:date="2018-01-05T19:41:00Z">
              <w:r w:rsidRPr="00B70E3E" w:rsidDel="00F05876">
                <w:rPr>
                  <w:rFonts w:eastAsia="Calibri"/>
                </w:rPr>
                <w:delText>P</w:delText>
              </w:r>
            </w:del>
          </w:p>
        </w:tc>
        <w:tc>
          <w:tcPr>
            <w:tcW w:w="797" w:type="dxa"/>
            <w:vAlign w:val="center"/>
          </w:tcPr>
          <w:p w14:paraId="2314F8D5" w14:textId="2D875F6B" w:rsidR="000810D2" w:rsidRPr="00B70E3E" w:rsidDel="00F05876" w:rsidRDefault="000810D2" w:rsidP="00253816">
            <w:pPr>
              <w:pStyle w:val="TAC"/>
              <w:rPr>
                <w:del w:id="18142" w:author="Dave" w:date="2018-01-05T19:41:00Z"/>
                <w:rFonts w:eastAsia="Calibri"/>
              </w:rPr>
            </w:pPr>
            <w:del w:id="18143" w:author="Dave" w:date="2018-01-05T19:41:00Z">
              <w:r w:rsidRPr="00B70E3E" w:rsidDel="00F05876">
                <w:rPr>
                  <w:rFonts w:eastAsia="Calibri"/>
                </w:rPr>
                <w:delText>-</w:delText>
              </w:r>
            </w:del>
          </w:p>
        </w:tc>
      </w:tr>
      <w:tr w:rsidR="000810D2" w:rsidRPr="00B70E3E" w:rsidDel="00F05876" w14:paraId="31D8F9CF" w14:textId="73B78EBD" w:rsidTr="00874A03">
        <w:trPr>
          <w:cantSplit/>
          <w:jc w:val="center"/>
          <w:del w:id="18144" w:author="Dave" w:date="2018-01-05T19:41:00Z"/>
        </w:trPr>
        <w:tc>
          <w:tcPr>
            <w:tcW w:w="2539" w:type="dxa"/>
            <w:shd w:val="clear" w:color="auto" w:fill="auto"/>
          </w:tcPr>
          <w:p w14:paraId="2A0F2E18" w14:textId="5912F105" w:rsidR="000810D2" w:rsidRPr="00B70E3E" w:rsidDel="00F05876" w:rsidRDefault="000810D2" w:rsidP="00154AC9">
            <w:pPr>
              <w:spacing w:after="0"/>
              <w:rPr>
                <w:del w:id="18145" w:author="Dave" w:date="2018-01-05T19:41:00Z"/>
                <w:rFonts w:ascii="Arial" w:eastAsia="Calibri" w:hAnsi="Arial"/>
                <w:sz w:val="18"/>
              </w:rPr>
            </w:pPr>
            <w:del w:id="18146" w:author="Dave" w:date="2018-01-05T19:41:00Z">
              <w:r w:rsidRPr="00B70E3E" w:rsidDel="00F05876">
                <w:rPr>
                  <w:rFonts w:ascii="Arial" w:eastAsia="Calibri" w:hAnsi="Arial"/>
                  <w:sz w:val="18"/>
                </w:rPr>
                <w:delText xml:space="preserve">9.2.35 Error </w:delText>
              </w:r>
              <w:r w:rsidR="00E100D3" w:rsidRPr="00B70E3E" w:rsidDel="00F05876">
                <w:rPr>
                  <w:rFonts w:ascii="Arial" w:eastAsia="Calibri" w:hAnsi="Arial"/>
                  <w:sz w:val="18"/>
                </w:rPr>
                <w:delText>s</w:delText>
              </w:r>
              <w:r w:rsidRPr="00B70E3E" w:rsidDel="00F05876">
                <w:rPr>
                  <w:rFonts w:ascii="Arial" w:eastAsia="Calibri" w:hAnsi="Arial"/>
                  <w:sz w:val="18"/>
                </w:rPr>
                <w:delText>uggestion</w:delText>
              </w:r>
            </w:del>
          </w:p>
        </w:tc>
        <w:tc>
          <w:tcPr>
            <w:tcW w:w="617" w:type="dxa"/>
            <w:shd w:val="clear" w:color="auto" w:fill="auto"/>
            <w:vAlign w:val="center"/>
          </w:tcPr>
          <w:p w14:paraId="236805CB" w14:textId="46B53424" w:rsidR="000810D2" w:rsidRPr="00B70E3E" w:rsidDel="00F05876" w:rsidRDefault="000810D2" w:rsidP="00253816">
            <w:pPr>
              <w:pStyle w:val="TAC"/>
              <w:rPr>
                <w:del w:id="18147" w:author="Dave" w:date="2018-01-05T19:41:00Z"/>
                <w:rFonts w:eastAsia="Calibri"/>
              </w:rPr>
            </w:pPr>
            <w:del w:id="18148" w:author="Dave" w:date="2018-01-05T19:41:00Z">
              <w:r w:rsidRPr="00B70E3E" w:rsidDel="00F05876">
                <w:rPr>
                  <w:rFonts w:eastAsia="Calibri"/>
                </w:rPr>
                <w:delText>P</w:delText>
              </w:r>
            </w:del>
          </w:p>
        </w:tc>
        <w:tc>
          <w:tcPr>
            <w:tcW w:w="617" w:type="dxa"/>
            <w:shd w:val="clear" w:color="auto" w:fill="auto"/>
            <w:vAlign w:val="center"/>
          </w:tcPr>
          <w:p w14:paraId="68B303A0" w14:textId="309E356D" w:rsidR="000810D2" w:rsidRPr="00B70E3E" w:rsidDel="00F05876" w:rsidRDefault="000810D2" w:rsidP="00253816">
            <w:pPr>
              <w:pStyle w:val="TAC"/>
              <w:rPr>
                <w:del w:id="18149" w:author="Dave" w:date="2018-01-05T19:41:00Z"/>
                <w:rFonts w:eastAsia="Calibri"/>
              </w:rPr>
            </w:pPr>
            <w:del w:id="18150" w:author="Dave" w:date="2018-01-05T19:41:00Z">
              <w:r w:rsidRPr="00B70E3E" w:rsidDel="00F05876">
                <w:rPr>
                  <w:rFonts w:eastAsia="Calibri"/>
                </w:rPr>
                <w:delText>P</w:delText>
              </w:r>
            </w:del>
          </w:p>
        </w:tc>
        <w:tc>
          <w:tcPr>
            <w:tcW w:w="617" w:type="dxa"/>
            <w:shd w:val="clear" w:color="auto" w:fill="auto"/>
            <w:vAlign w:val="center"/>
          </w:tcPr>
          <w:p w14:paraId="369F0AE2" w14:textId="4074631A" w:rsidR="000810D2" w:rsidRPr="00B70E3E" w:rsidDel="00F05876" w:rsidRDefault="000810D2" w:rsidP="00253816">
            <w:pPr>
              <w:pStyle w:val="TAC"/>
              <w:rPr>
                <w:del w:id="18151" w:author="Dave" w:date="2018-01-05T19:41:00Z"/>
                <w:rFonts w:eastAsia="Calibri"/>
              </w:rPr>
            </w:pPr>
            <w:del w:id="18152" w:author="Dave" w:date="2018-01-05T19:41:00Z">
              <w:r w:rsidRPr="00B70E3E" w:rsidDel="00F05876">
                <w:rPr>
                  <w:rFonts w:eastAsia="Calibri"/>
                </w:rPr>
                <w:delText>-</w:delText>
              </w:r>
            </w:del>
          </w:p>
        </w:tc>
        <w:tc>
          <w:tcPr>
            <w:tcW w:w="617" w:type="dxa"/>
            <w:shd w:val="clear" w:color="auto" w:fill="auto"/>
            <w:vAlign w:val="center"/>
          </w:tcPr>
          <w:p w14:paraId="0E716050" w14:textId="4C0AA161" w:rsidR="000810D2" w:rsidRPr="00B70E3E" w:rsidDel="00F05876" w:rsidRDefault="000810D2" w:rsidP="00253816">
            <w:pPr>
              <w:pStyle w:val="TAC"/>
              <w:rPr>
                <w:del w:id="18153" w:author="Dave" w:date="2018-01-05T19:41:00Z"/>
                <w:rFonts w:eastAsia="Calibri"/>
              </w:rPr>
            </w:pPr>
            <w:del w:id="18154" w:author="Dave" w:date="2018-01-05T19:41:00Z">
              <w:r w:rsidRPr="00B70E3E" w:rsidDel="00F05876">
                <w:rPr>
                  <w:rFonts w:eastAsia="Calibri"/>
                </w:rPr>
                <w:delText>-</w:delText>
              </w:r>
            </w:del>
          </w:p>
        </w:tc>
        <w:tc>
          <w:tcPr>
            <w:tcW w:w="617" w:type="dxa"/>
            <w:shd w:val="clear" w:color="auto" w:fill="auto"/>
            <w:vAlign w:val="center"/>
          </w:tcPr>
          <w:p w14:paraId="2E88993B" w14:textId="4EDDE446" w:rsidR="000810D2" w:rsidRPr="00B70E3E" w:rsidDel="00F05876" w:rsidRDefault="000810D2" w:rsidP="00253816">
            <w:pPr>
              <w:pStyle w:val="TAC"/>
              <w:rPr>
                <w:del w:id="18155" w:author="Dave" w:date="2018-01-05T19:41:00Z"/>
                <w:rFonts w:eastAsia="Calibri"/>
              </w:rPr>
            </w:pPr>
            <w:del w:id="18156" w:author="Dave" w:date="2018-01-05T19:41:00Z">
              <w:r w:rsidRPr="00B70E3E" w:rsidDel="00F05876">
                <w:rPr>
                  <w:rFonts w:eastAsia="Calibri"/>
                </w:rPr>
                <w:delText>-</w:delText>
              </w:r>
            </w:del>
          </w:p>
        </w:tc>
        <w:tc>
          <w:tcPr>
            <w:tcW w:w="617" w:type="dxa"/>
            <w:shd w:val="clear" w:color="auto" w:fill="auto"/>
            <w:vAlign w:val="center"/>
          </w:tcPr>
          <w:p w14:paraId="496B40CD" w14:textId="318B29B2" w:rsidR="000810D2" w:rsidRPr="00B70E3E" w:rsidDel="00F05876" w:rsidRDefault="000810D2" w:rsidP="00253816">
            <w:pPr>
              <w:pStyle w:val="TAC"/>
              <w:rPr>
                <w:del w:id="18157" w:author="Dave" w:date="2018-01-05T19:41:00Z"/>
                <w:rFonts w:eastAsia="Calibri"/>
              </w:rPr>
            </w:pPr>
            <w:del w:id="18158" w:author="Dave" w:date="2018-01-05T19:41:00Z">
              <w:r w:rsidRPr="00B70E3E" w:rsidDel="00F05876">
                <w:rPr>
                  <w:rFonts w:eastAsia="Calibri"/>
                </w:rPr>
                <w:delText>S</w:delText>
              </w:r>
            </w:del>
          </w:p>
        </w:tc>
        <w:tc>
          <w:tcPr>
            <w:tcW w:w="617" w:type="dxa"/>
            <w:shd w:val="clear" w:color="auto" w:fill="auto"/>
            <w:vAlign w:val="center"/>
          </w:tcPr>
          <w:p w14:paraId="32A1E68B" w14:textId="42CB6A74" w:rsidR="000810D2" w:rsidRPr="00B70E3E" w:rsidDel="00F05876" w:rsidRDefault="000810D2" w:rsidP="00253816">
            <w:pPr>
              <w:pStyle w:val="TAC"/>
              <w:rPr>
                <w:del w:id="18159" w:author="Dave" w:date="2018-01-05T19:41:00Z"/>
                <w:rFonts w:eastAsia="Calibri"/>
              </w:rPr>
            </w:pPr>
            <w:del w:id="18160" w:author="Dave" w:date="2018-01-05T19:41:00Z">
              <w:r w:rsidRPr="00B70E3E" w:rsidDel="00F05876">
                <w:rPr>
                  <w:rFonts w:eastAsia="Calibri"/>
                </w:rPr>
                <w:delText>S</w:delText>
              </w:r>
            </w:del>
          </w:p>
        </w:tc>
        <w:tc>
          <w:tcPr>
            <w:tcW w:w="617" w:type="dxa"/>
            <w:shd w:val="clear" w:color="auto" w:fill="auto"/>
            <w:vAlign w:val="center"/>
          </w:tcPr>
          <w:p w14:paraId="081635D2" w14:textId="10BFC759" w:rsidR="000810D2" w:rsidRPr="00B70E3E" w:rsidDel="00F05876" w:rsidRDefault="000810D2" w:rsidP="00253816">
            <w:pPr>
              <w:pStyle w:val="TAC"/>
              <w:rPr>
                <w:del w:id="18161" w:author="Dave" w:date="2018-01-05T19:41:00Z"/>
                <w:rFonts w:eastAsia="Calibri"/>
              </w:rPr>
            </w:pPr>
            <w:del w:id="18162" w:author="Dave" w:date="2018-01-05T19:41:00Z">
              <w:r w:rsidRPr="00B70E3E" w:rsidDel="00F05876">
                <w:rPr>
                  <w:rFonts w:eastAsia="Calibri"/>
                </w:rPr>
                <w:delText>-</w:delText>
              </w:r>
            </w:del>
          </w:p>
        </w:tc>
        <w:tc>
          <w:tcPr>
            <w:tcW w:w="617" w:type="dxa"/>
            <w:shd w:val="clear" w:color="auto" w:fill="auto"/>
            <w:vAlign w:val="center"/>
          </w:tcPr>
          <w:p w14:paraId="571B6C2A" w14:textId="284F67B1" w:rsidR="000810D2" w:rsidRPr="00B70E3E" w:rsidDel="00F05876" w:rsidRDefault="000810D2" w:rsidP="00253816">
            <w:pPr>
              <w:pStyle w:val="TAC"/>
              <w:rPr>
                <w:del w:id="18163" w:author="Dave" w:date="2018-01-05T19:41:00Z"/>
                <w:rFonts w:eastAsia="Calibri"/>
              </w:rPr>
            </w:pPr>
            <w:del w:id="18164" w:author="Dave" w:date="2018-01-05T19:41:00Z">
              <w:r w:rsidRPr="00B70E3E" w:rsidDel="00F05876">
                <w:rPr>
                  <w:rFonts w:eastAsia="Calibri"/>
                </w:rPr>
                <w:delText>-</w:delText>
              </w:r>
            </w:del>
          </w:p>
        </w:tc>
        <w:tc>
          <w:tcPr>
            <w:tcW w:w="717" w:type="dxa"/>
            <w:shd w:val="clear" w:color="auto" w:fill="auto"/>
            <w:vAlign w:val="center"/>
          </w:tcPr>
          <w:p w14:paraId="52116DE9" w14:textId="0949BA49" w:rsidR="000810D2" w:rsidRPr="00B70E3E" w:rsidDel="00F05876" w:rsidRDefault="000810D2" w:rsidP="00253816">
            <w:pPr>
              <w:pStyle w:val="TAC"/>
              <w:rPr>
                <w:del w:id="18165" w:author="Dave" w:date="2018-01-05T19:41:00Z"/>
                <w:rFonts w:eastAsia="Calibri"/>
              </w:rPr>
            </w:pPr>
            <w:del w:id="18166" w:author="Dave" w:date="2018-01-05T19:41:00Z">
              <w:r w:rsidRPr="00B70E3E" w:rsidDel="00F05876">
                <w:rPr>
                  <w:rFonts w:eastAsia="Calibri"/>
                </w:rPr>
                <w:delText>P</w:delText>
              </w:r>
            </w:del>
          </w:p>
        </w:tc>
        <w:tc>
          <w:tcPr>
            <w:tcW w:w="797" w:type="dxa"/>
            <w:vAlign w:val="center"/>
          </w:tcPr>
          <w:p w14:paraId="01B257A5" w14:textId="6C7C32D9" w:rsidR="000810D2" w:rsidRPr="00B70E3E" w:rsidDel="00F05876" w:rsidRDefault="000810D2" w:rsidP="00253816">
            <w:pPr>
              <w:pStyle w:val="TAC"/>
              <w:rPr>
                <w:del w:id="18167" w:author="Dave" w:date="2018-01-05T19:41:00Z"/>
                <w:rFonts w:eastAsia="Calibri"/>
              </w:rPr>
            </w:pPr>
            <w:del w:id="18168" w:author="Dave" w:date="2018-01-05T19:41:00Z">
              <w:r w:rsidRPr="00B70E3E" w:rsidDel="00F05876">
                <w:rPr>
                  <w:rFonts w:eastAsia="Calibri"/>
                </w:rPr>
                <w:delText>-</w:delText>
              </w:r>
            </w:del>
          </w:p>
        </w:tc>
      </w:tr>
      <w:tr w:rsidR="000810D2" w:rsidRPr="00B70E3E" w:rsidDel="00F05876" w14:paraId="52435D4F" w14:textId="182CFF5F" w:rsidTr="00874A03">
        <w:trPr>
          <w:cantSplit/>
          <w:jc w:val="center"/>
          <w:del w:id="18169" w:author="Dave" w:date="2018-01-05T19:41:00Z"/>
        </w:trPr>
        <w:tc>
          <w:tcPr>
            <w:tcW w:w="2539" w:type="dxa"/>
            <w:shd w:val="clear" w:color="auto" w:fill="auto"/>
          </w:tcPr>
          <w:p w14:paraId="6BF43BC3" w14:textId="2361ACAE" w:rsidR="000810D2" w:rsidRPr="00B70E3E" w:rsidDel="00F05876" w:rsidRDefault="000810D2" w:rsidP="009B4F46">
            <w:pPr>
              <w:spacing w:after="0"/>
              <w:rPr>
                <w:del w:id="18170" w:author="Dave" w:date="2018-01-05T19:41:00Z"/>
                <w:rFonts w:ascii="Arial" w:eastAsia="Calibri" w:hAnsi="Arial"/>
                <w:sz w:val="18"/>
              </w:rPr>
            </w:pPr>
            <w:del w:id="18171" w:author="Dave" w:date="2018-01-05T19:41:00Z">
              <w:r w:rsidRPr="00B70E3E" w:rsidDel="00F05876">
                <w:rPr>
                  <w:rFonts w:ascii="Arial" w:eastAsia="Calibri" w:hAnsi="Arial"/>
                  <w:sz w:val="18"/>
                </w:rPr>
                <w:delText xml:space="preserve">9.2.36 Error </w:delText>
              </w:r>
              <w:r w:rsidR="00E100D3" w:rsidRPr="00B70E3E" w:rsidDel="00F05876">
                <w:rPr>
                  <w:rFonts w:ascii="Arial" w:eastAsia="Calibri" w:hAnsi="Arial"/>
                  <w:sz w:val="18"/>
                </w:rPr>
                <w:delText>p</w:delText>
              </w:r>
              <w:r w:rsidRPr="00B70E3E" w:rsidDel="00F05876">
                <w:rPr>
                  <w:rFonts w:ascii="Arial" w:eastAsia="Calibri" w:hAnsi="Arial"/>
                  <w:sz w:val="18"/>
                </w:rPr>
                <w:delText>revention (</w:delText>
              </w:r>
              <w:r w:rsidR="00E100D3" w:rsidRPr="00B70E3E" w:rsidDel="00F05876">
                <w:rPr>
                  <w:rFonts w:ascii="Arial" w:eastAsia="Calibri" w:hAnsi="Arial"/>
                  <w:sz w:val="18"/>
                </w:rPr>
                <w:delText>l</w:delText>
              </w:r>
              <w:r w:rsidRPr="00B70E3E" w:rsidDel="00F05876">
                <w:rPr>
                  <w:rFonts w:ascii="Arial" w:eastAsia="Calibri" w:hAnsi="Arial"/>
                  <w:sz w:val="18"/>
                </w:rPr>
                <w:delText xml:space="preserve">egal, </w:delText>
              </w:r>
              <w:r w:rsidR="00E100D3" w:rsidRPr="00B70E3E" w:rsidDel="00F05876">
                <w:rPr>
                  <w:rFonts w:ascii="Arial" w:eastAsia="Calibri" w:hAnsi="Arial"/>
                  <w:sz w:val="18"/>
                </w:rPr>
                <w:delText>f</w:delText>
              </w:r>
              <w:r w:rsidRPr="00B70E3E" w:rsidDel="00F05876">
                <w:rPr>
                  <w:rFonts w:ascii="Arial" w:eastAsia="Calibri" w:hAnsi="Arial"/>
                  <w:sz w:val="18"/>
                </w:rPr>
                <w:delText xml:space="preserve">inancial, </w:delText>
              </w:r>
              <w:r w:rsidR="00E100D3" w:rsidRPr="00B70E3E" w:rsidDel="00F05876">
                <w:rPr>
                  <w:rFonts w:ascii="Arial" w:eastAsia="Calibri" w:hAnsi="Arial"/>
                  <w:sz w:val="18"/>
                </w:rPr>
                <w:delText>d</w:delText>
              </w:r>
              <w:r w:rsidRPr="00B70E3E" w:rsidDel="00F05876">
                <w:rPr>
                  <w:rFonts w:ascii="Arial" w:eastAsia="Calibri" w:hAnsi="Arial"/>
                  <w:sz w:val="18"/>
                </w:rPr>
                <w:delText>ata)</w:delText>
              </w:r>
            </w:del>
          </w:p>
        </w:tc>
        <w:tc>
          <w:tcPr>
            <w:tcW w:w="617" w:type="dxa"/>
            <w:shd w:val="clear" w:color="auto" w:fill="auto"/>
            <w:vAlign w:val="center"/>
          </w:tcPr>
          <w:p w14:paraId="13A59636" w14:textId="752A5F75" w:rsidR="000810D2" w:rsidRPr="00B70E3E" w:rsidDel="00F05876" w:rsidRDefault="000810D2" w:rsidP="00253816">
            <w:pPr>
              <w:pStyle w:val="TAC"/>
              <w:rPr>
                <w:del w:id="18172" w:author="Dave" w:date="2018-01-05T19:41:00Z"/>
                <w:rFonts w:eastAsia="Calibri"/>
              </w:rPr>
            </w:pPr>
            <w:del w:id="18173" w:author="Dave" w:date="2018-01-05T19:41:00Z">
              <w:r w:rsidRPr="00B70E3E" w:rsidDel="00F05876">
                <w:rPr>
                  <w:rFonts w:eastAsia="Calibri"/>
                </w:rPr>
                <w:delText>P</w:delText>
              </w:r>
            </w:del>
          </w:p>
        </w:tc>
        <w:tc>
          <w:tcPr>
            <w:tcW w:w="617" w:type="dxa"/>
            <w:shd w:val="clear" w:color="auto" w:fill="auto"/>
            <w:vAlign w:val="center"/>
          </w:tcPr>
          <w:p w14:paraId="52805E86" w14:textId="759CF9F2" w:rsidR="000810D2" w:rsidRPr="00B70E3E" w:rsidDel="00F05876" w:rsidRDefault="000810D2" w:rsidP="00253816">
            <w:pPr>
              <w:pStyle w:val="TAC"/>
              <w:rPr>
                <w:del w:id="18174" w:author="Dave" w:date="2018-01-05T19:41:00Z"/>
                <w:rFonts w:eastAsia="Calibri"/>
              </w:rPr>
            </w:pPr>
            <w:del w:id="18175" w:author="Dave" w:date="2018-01-05T19:41:00Z">
              <w:r w:rsidRPr="00B70E3E" w:rsidDel="00F05876">
                <w:rPr>
                  <w:rFonts w:eastAsia="Calibri"/>
                </w:rPr>
                <w:delText>P</w:delText>
              </w:r>
            </w:del>
          </w:p>
        </w:tc>
        <w:tc>
          <w:tcPr>
            <w:tcW w:w="617" w:type="dxa"/>
            <w:shd w:val="clear" w:color="auto" w:fill="auto"/>
            <w:vAlign w:val="center"/>
          </w:tcPr>
          <w:p w14:paraId="21B70A68" w14:textId="222DAF3A" w:rsidR="000810D2" w:rsidRPr="00B70E3E" w:rsidDel="00F05876" w:rsidRDefault="000810D2" w:rsidP="00253816">
            <w:pPr>
              <w:pStyle w:val="TAC"/>
              <w:rPr>
                <w:del w:id="18176" w:author="Dave" w:date="2018-01-05T19:41:00Z"/>
                <w:rFonts w:eastAsia="Calibri"/>
              </w:rPr>
            </w:pPr>
            <w:del w:id="18177" w:author="Dave" w:date="2018-01-05T19:41:00Z">
              <w:r w:rsidRPr="00B70E3E" w:rsidDel="00F05876">
                <w:rPr>
                  <w:rFonts w:eastAsia="Calibri"/>
                </w:rPr>
                <w:delText>-</w:delText>
              </w:r>
            </w:del>
          </w:p>
        </w:tc>
        <w:tc>
          <w:tcPr>
            <w:tcW w:w="617" w:type="dxa"/>
            <w:shd w:val="clear" w:color="auto" w:fill="auto"/>
            <w:vAlign w:val="center"/>
          </w:tcPr>
          <w:p w14:paraId="0616F573" w14:textId="4DA816B7" w:rsidR="000810D2" w:rsidRPr="00B70E3E" w:rsidDel="00F05876" w:rsidRDefault="000810D2" w:rsidP="00253816">
            <w:pPr>
              <w:pStyle w:val="TAC"/>
              <w:rPr>
                <w:del w:id="18178" w:author="Dave" w:date="2018-01-05T19:41:00Z"/>
                <w:rFonts w:eastAsia="Calibri"/>
              </w:rPr>
            </w:pPr>
            <w:del w:id="18179" w:author="Dave" w:date="2018-01-05T19:41:00Z">
              <w:r w:rsidRPr="00B70E3E" w:rsidDel="00F05876">
                <w:rPr>
                  <w:rFonts w:eastAsia="Calibri"/>
                </w:rPr>
                <w:delText>-</w:delText>
              </w:r>
            </w:del>
          </w:p>
        </w:tc>
        <w:tc>
          <w:tcPr>
            <w:tcW w:w="617" w:type="dxa"/>
            <w:shd w:val="clear" w:color="auto" w:fill="auto"/>
            <w:vAlign w:val="center"/>
          </w:tcPr>
          <w:p w14:paraId="39D30310" w14:textId="447C51BB" w:rsidR="000810D2" w:rsidRPr="00B70E3E" w:rsidDel="00F05876" w:rsidRDefault="000810D2" w:rsidP="00253816">
            <w:pPr>
              <w:pStyle w:val="TAC"/>
              <w:rPr>
                <w:del w:id="18180" w:author="Dave" w:date="2018-01-05T19:41:00Z"/>
                <w:rFonts w:eastAsia="Calibri"/>
              </w:rPr>
            </w:pPr>
            <w:del w:id="18181" w:author="Dave" w:date="2018-01-05T19:41:00Z">
              <w:r w:rsidRPr="00B70E3E" w:rsidDel="00F05876">
                <w:rPr>
                  <w:rFonts w:eastAsia="Calibri"/>
                </w:rPr>
                <w:delText>-</w:delText>
              </w:r>
            </w:del>
          </w:p>
        </w:tc>
        <w:tc>
          <w:tcPr>
            <w:tcW w:w="617" w:type="dxa"/>
            <w:shd w:val="clear" w:color="auto" w:fill="auto"/>
            <w:vAlign w:val="center"/>
          </w:tcPr>
          <w:p w14:paraId="6F293ED2" w14:textId="7058584F" w:rsidR="000810D2" w:rsidRPr="00B70E3E" w:rsidDel="00F05876" w:rsidRDefault="000810D2" w:rsidP="00253816">
            <w:pPr>
              <w:pStyle w:val="TAC"/>
              <w:rPr>
                <w:del w:id="18182" w:author="Dave" w:date="2018-01-05T19:41:00Z"/>
                <w:rFonts w:eastAsia="Calibri"/>
              </w:rPr>
            </w:pPr>
            <w:del w:id="18183" w:author="Dave" w:date="2018-01-05T19:41:00Z">
              <w:r w:rsidRPr="00B70E3E" w:rsidDel="00F05876">
                <w:rPr>
                  <w:rFonts w:eastAsia="Calibri"/>
                </w:rPr>
                <w:delText>-</w:delText>
              </w:r>
            </w:del>
          </w:p>
        </w:tc>
        <w:tc>
          <w:tcPr>
            <w:tcW w:w="617" w:type="dxa"/>
            <w:shd w:val="clear" w:color="auto" w:fill="auto"/>
            <w:vAlign w:val="center"/>
          </w:tcPr>
          <w:p w14:paraId="1C5BFF78" w14:textId="0840C5B0" w:rsidR="000810D2" w:rsidRPr="00B70E3E" w:rsidDel="00F05876" w:rsidRDefault="000810D2" w:rsidP="00253816">
            <w:pPr>
              <w:pStyle w:val="TAC"/>
              <w:rPr>
                <w:del w:id="18184" w:author="Dave" w:date="2018-01-05T19:41:00Z"/>
                <w:rFonts w:eastAsia="Calibri"/>
              </w:rPr>
            </w:pPr>
            <w:del w:id="18185" w:author="Dave" w:date="2018-01-05T19:41:00Z">
              <w:r w:rsidRPr="00B70E3E" w:rsidDel="00F05876">
                <w:rPr>
                  <w:rFonts w:eastAsia="Calibri"/>
                </w:rPr>
                <w:delText>S</w:delText>
              </w:r>
            </w:del>
          </w:p>
        </w:tc>
        <w:tc>
          <w:tcPr>
            <w:tcW w:w="617" w:type="dxa"/>
            <w:shd w:val="clear" w:color="auto" w:fill="auto"/>
            <w:vAlign w:val="center"/>
          </w:tcPr>
          <w:p w14:paraId="106457C4" w14:textId="37ECB57F" w:rsidR="000810D2" w:rsidRPr="00B70E3E" w:rsidDel="00F05876" w:rsidRDefault="000810D2" w:rsidP="00253816">
            <w:pPr>
              <w:pStyle w:val="TAC"/>
              <w:rPr>
                <w:del w:id="18186" w:author="Dave" w:date="2018-01-05T19:41:00Z"/>
                <w:rFonts w:eastAsia="Calibri"/>
              </w:rPr>
            </w:pPr>
            <w:del w:id="18187" w:author="Dave" w:date="2018-01-05T19:41:00Z">
              <w:r w:rsidRPr="00B70E3E" w:rsidDel="00F05876">
                <w:rPr>
                  <w:rFonts w:eastAsia="Calibri"/>
                </w:rPr>
                <w:delText>-</w:delText>
              </w:r>
            </w:del>
          </w:p>
        </w:tc>
        <w:tc>
          <w:tcPr>
            <w:tcW w:w="617" w:type="dxa"/>
            <w:shd w:val="clear" w:color="auto" w:fill="auto"/>
            <w:vAlign w:val="center"/>
          </w:tcPr>
          <w:p w14:paraId="7487C461" w14:textId="0EFBAAB2" w:rsidR="000810D2" w:rsidRPr="00B70E3E" w:rsidDel="00F05876" w:rsidRDefault="000810D2" w:rsidP="00253816">
            <w:pPr>
              <w:pStyle w:val="TAC"/>
              <w:rPr>
                <w:del w:id="18188" w:author="Dave" w:date="2018-01-05T19:41:00Z"/>
                <w:rFonts w:eastAsia="Calibri"/>
              </w:rPr>
            </w:pPr>
            <w:del w:id="18189" w:author="Dave" w:date="2018-01-05T19:41:00Z">
              <w:r w:rsidRPr="00B70E3E" w:rsidDel="00F05876">
                <w:rPr>
                  <w:rFonts w:eastAsia="Calibri"/>
                </w:rPr>
                <w:delText>-</w:delText>
              </w:r>
            </w:del>
          </w:p>
        </w:tc>
        <w:tc>
          <w:tcPr>
            <w:tcW w:w="717" w:type="dxa"/>
            <w:shd w:val="clear" w:color="auto" w:fill="auto"/>
            <w:vAlign w:val="center"/>
          </w:tcPr>
          <w:p w14:paraId="1785B6B3" w14:textId="67D0352B" w:rsidR="000810D2" w:rsidRPr="00B70E3E" w:rsidDel="00F05876" w:rsidRDefault="000810D2" w:rsidP="00253816">
            <w:pPr>
              <w:pStyle w:val="TAC"/>
              <w:rPr>
                <w:del w:id="18190" w:author="Dave" w:date="2018-01-05T19:41:00Z"/>
                <w:rFonts w:eastAsia="Calibri"/>
              </w:rPr>
            </w:pPr>
            <w:del w:id="18191" w:author="Dave" w:date="2018-01-05T19:41:00Z">
              <w:r w:rsidRPr="00B70E3E" w:rsidDel="00F05876">
                <w:rPr>
                  <w:rFonts w:eastAsia="Calibri"/>
                </w:rPr>
                <w:delText>P</w:delText>
              </w:r>
            </w:del>
          </w:p>
        </w:tc>
        <w:tc>
          <w:tcPr>
            <w:tcW w:w="797" w:type="dxa"/>
            <w:vAlign w:val="center"/>
          </w:tcPr>
          <w:p w14:paraId="7FBEB56F" w14:textId="3994AFE7" w:rsidR="000810D2" w:rsidRPr="00B70E3E" w:rsidDel="00F05876" w:rsidRDefault="000810D2" w:rsidP="00253816">
            <w:pPr>
              <w:pStyle w:val="TAC"/>
              <w:rPr>
                <w:del w:id="18192" w:author="Dave" w:date="2018-01-05T19:41:00Z"/>
                <w:rFonts w:eastAsia="Calibri"/>
              </w:rPr>
            </w:pPr>
            <w:del w:id="18193" w:author="Dave" w:date="2018-01-05T19:41:00Z">
              <w:r w:rsidRPr="00B70E3E" w:rsidDel="00F05876">
                <w:rPr>
                  <w:rFonts w:eastAsia="Calibri"/>
                </w:rPr>
                <w:delText>-</w:delText>
              </w:r>
            </w:del>
          </w:p>
        </w:tc>
      </w:tr>
      <w:tr w:rsidR="000810D2" w:rsidRPr="00B70E3E" w:rsidDel="00F05876" w14:paraId="2CEBEB64" w14:textId="0DCD539B" w:rsidTr="00874A03">
        <w:trPr>
          <w:cantSplit/>
          <w:jc w:val="center"/>
          <w:del w:id="18194" w:author="Dave" w:date="2018-01-05T19:41:00Z"/>
        </w:trPr>
        <w:tc>
          <w:tcPr>
            <w:tcW w:w="2539" w:type="dxa"/>
            <w:shd w:val="clear" w:color="auto" w:fill="auto"/>
          </w:tcPr>
          <w:p w14:paraId="7D5F6E72" w14:textId="114D99CF" w:rsidR="000810D2" w:rsidRPr="00B70E3E" w:rsidDel="00F05876" w:rsidRDefault="000810D2" w:rsidP="009B4F46">
            <w:pPr>
              <w:spacing w:after="0"/>
              <w:rPr>
                <w:del w:id="18195" w:author="Dave" w:date="2018-01-05T19:41:00Z"/>
                <w:rFonts w:ascii="Arial" w:eastAsia="Calibri" w:hAnsi="Arial"/>
                <w:sz w:val="18"/>
              </w:rPr>
            </w:pPr>
            <w:del w:id="18196" w:author="Dave" w:date="2018-01-05T19:41:00Z">
              <w:r w:rsidRPr="00B70E3E" w:rsidDel="00F05876">
                <w:rPr>
                  <w:rFonts w:ascii="Arial" w:eastAsia="Calibri" w:hAnsi="Arial"/>
                  <w:sz w:val="18"/>
                </w:rPr>
                <w:delText>9.2.37 Parsing</w:delText>
              </w:r>
            </w:del>
          </w:p>
        </w:tc>
        <w:tc>
          <w:tcPr>
            <w:tcW w:w="617" w:type="dxa"/>
            <w:shd w:val="clear" w:color="auto" w:fill="auto"/>
            <w:vAlign w:val="center"/>
          </w:tcPr>
          <w:p w14:paraId="511D07F2" w14:textId="691259D0" w:rsidR="000810D2" w:rsidRPr="00B70E3E" w:rsidDel="00F05876" w:rsidRDefault="000810D2" w:rsidP="00253816">
            <w:pPr>
              <w:pStyle w:val="TAC"/>
              <w:rPr>
                <w:del w:id="18197" w:author="Dave" w:date="2018-01-05T19:41:00Z"/>
                <w:rFonts w:eastAsia="Calibri"/>
              </w:rPr>
            </w:pPr>
            <w:del w:id="18198" w:author="Dave" w:date="2018-01-05T19:41:00Z">
              <w:r w:rsidRPr="00B70E3E" w:rsidDel="00F05876">
                <w:rPr>
                  <w:rFonts w:eastAsia="Calibri"/>
                </w:rPr>
                <w:delText>P</w:delText>
              </w:r>
            </w:del>
          </w:p>
        </w:tc>
        <w:tc>
          <w:tcPr>
            <w:tcW w:w="617" w:type="dxa"/>
            <w:shd w:val="clear" w:color="auto" w:fill="auto"/>
            <w:vAlign w:val="center"/>
          </w:tcPr>
          <w:p w14:paraId="61C6A48E" w14:textId="000C6293" w:rsidR="000810D2" w:rsidRPr="00B70E3E" w:rsidDel="00F05876" w:rsidRDefault="000810D2" w:rsidP="00253816">
            <w:pPr>
              <w:pStyle w:val="TAC"/>
              <w:rPr>
                <w:del w:id="18199" w:author="Dave" w:date="2018-01-05T19:41:00Z"/>
                <w:rFonts w:eastAsia="Calibri"/>
              </w:rPr>
            </w:pPr>
            <w:del w:id="18200" w:author="Dave" w:date="2018-01-05T19:41:00Z">
              <w:r w:rsidRPr="00B70E3E" w:rsidDel="00F05876">
                <w:rPr>
                  <w:rFonts w:eastAsia="Calibri"/>
                </w:rPr>
                <w:delText>S</w:delText>
              </w:r>
            </w:del>
          </w:p>
        </w:tc>
        <w:tc>
          <w:tcPr>
            <w:tcW w:w="617" w:type="dxa"/>
            <w:shd w:val="clear" w:color="auto" w:fill="auto"/>
            <w:vAlign w:val="center"/>
          </w:tcPr>
          <w:p w14:paraId="1CA3CD08" w14:textId="762E44FE" w:rsidR="000810D2" w:rsidRPr="00B70E3E" w:rsidDel="00F05876" w:rsidRDefault="000810D2" w:rsidP="00253816">
            <w:pPr>
              <w:pStyle w:val="TAC"/>
              <w:rPr>
                <w:del w:id="18201" w:author="Dave" w:date="2018-01-05T19:41:00Z"/>
                <w:rFonts w:eastAsia="Calibri"/>
              </w:rPr>
            </w:pPr>
            <w:del w:id="18202" w:author="Dave" w:date="2018-01-05T19:41:00Z">
              <w:r w:rsidRPr="00B70E3E" w:rsidDel="00F05876">
                <w:rPr>
                  <w:rFonts w:eastAsia="Calibri"/>
                </w:rPr>
                <w:delText>-</w:delText>
              </w:r>
            </w:del>
          </w:p>
        </w:tc>
        <w:tc>
          <w:tcPr>
            <w:tcW w:w="617" w:type="dxa"/>
            <w:shd w:val="clear" w:color="auto" w:fill="auto"/>
            <w:vAlign w:val="center"/>
          </w:tcPr>
          <w:p w14:paraId="52FD5F88" w14:textId="6819A8D4" w:rsidR="000810D2" w:rsidRPr="00B70E3E" w:rsidDel="00F05876" w:rsidRDefault="000810D2" w:rsidP="00253816">
            <w:pPr>
              <w:pStyle w:val="TAC"/>
              <w:rPr>
                <w:del w:id="18203" w:author="Dave" w:date="2018-01-05T19:41:00Z"/>
                <w:rFonts w:eastAsia="Calibri"/>
              </w:rPr>
            </w:pPr>
            <w:del w:id="18204" w:author="Dave" w:date="2018-01-05T19:41:00Z">
              <w:r w:rsidRPr="00B70E3E" w:rsidDel="00F05876">
                <w:rPr>
                  <w:rFonts w:eastAsia="Calibri"/>
                </w:rPr>
                <w:delText>-</w:delText>
              </w:r>
            </w:del>
          </w:p>
        </w:tc>
        <w:tc>
          <w:tcPr>
            <w:tcW w:w="617" w:type="dxa"/>
            <w:shd w:val="clear" w:color="auto" w:fill="auto"/>
            <w:vAlign w:val="center"/>
          </w:tcPr>
          <w:p w14:paraId="5D46C403" w14:textId="3B6EAB80" w:rsidR="000810D2" w:rsidRPr="00B70E3E" w:rsidDel="00F05876" w:rsidRDefault="000810D2" w:rsidP="00253816">
            <w:pPr>
              <w:pStyle w:val="TAC"/>
              <w:rPr>
                <w:del w:id="18205" w:author="Dave" w:date="2018-01-05T19:41:00Z"/>
                <w:rFonts w:eastAsia="Calibri"/>
              </w:rPr>
            </w:pPr>
            <w:del w:id="18206" w:author="Dave" w:date="2018-01-05T19:41:00Z">
              <w:r w:rsidRPr="00B70E3E" w:rsidDel="00F05876">
                <w:rPr>
                  <w:rFonts w:eastAsia="Calibri"/>
                </w:rPr>
                <w:delText>-</w:delText>
              </w:r>
            </w:del>
          </w:p>
        </w:tc>
        <w:tc>
          <w:tcPr>
            <w:tcW w:w="617" w:type="dxa"/>
            <w:shd w:val="clear" w:color="auto" w:fill="auto"/>
            <w:vAlign w:val="center"/>
          </w:tcPr>
          <w:p w14:paraId="7EDA9E99" w14:textId="1FB62937" w:rsidR="000810D2" w:rsidRPr="00B70E3E" w:rsidDel="00F05876" w:rsidRDefault="000810D2" w:rsidP="00253816">
            <w:pPr>
              <w:pStyle w:val="TAC"/>
              <w:rPr>
                <w:del w:id="18207" w:author="Dave" w:date="2018-01-05T19:41:00Z"/>
                <w:rFonts w:eastAsia="Calibri"/>
              </w:rPr>
            </w:pPr>
            <w:del w:id="18208" w:author="Dave" w:date="2018-01-05T19:41:00Z">
              <w:r w:rsidRPr="00B70E3E" w:rsidDel="00F05876">
                <w:rPr>
                  <w:rFonts w:eastAsia="Calibri"/>
                </w:rPr>
                <w:delText>-</w:delText>
              </w:r>
            </w:del>
          </w:p>
        </w:tc>
        <w:tc>
          <w:tcPr>
            <w:tcW w:w="617" w:type="dxa"/>
            <w:shd w:val="clear" w:color="auto" w:fill="auto"/>
            <w:vAlign w:val="center"/>
          </w:tcPr>
          <w:p w14:paraId="240348EC" w14:textId="2A57E30C" w:rsidR="000810D2" w:rsidRPr="00B70E3E" w:rsidDel="00F05876" w:rsidRDefault="000810D2" w:rsidP="00253816">
            <w:pPr>
              <w:pStyle w:val="TAC"/>
              <w:rPr>
                <w:del w:id="18209" w:author="Dave" w:date="2018-01-05T19:41:00Z"/>
                <w:rFonts w:eastAsia="Calibri"/>
              </w:rPr>
            </w:pPr>
            <w:del w:id="18210" w:author="Dave" w:date="2018-01-05T19:41:00Z">
              <w:r w:rsidRPr="00B70E3E" w:rsidDel="00F05876">
                <w:rPr>
                  <w:rFonts w:eastAsia="Calibri"/>
                </w:rPr>
                <w:delText>-</w:delText>
              </w:r>
            </w:del>
          </w:p>
        </w:tc>
        <w:tc>
          <w:tcPr>
            <w:tcW w:w="617" w:type="dxa"/>
            <w:shd w:val="clear" w:color="auto" w:fill="auto"/>
            <w:vAlign w:val="center"/>
          </w:tcPr>
          <w:p w14:paraId="2D114A98" w14:textId="08AE0274" w:rsidR="000810D2" w:rsidRPr="00B70E3E" w:rsidDel="00F05876" w:rsidRDefault="000810D2" w:rsidP="00253816">
            <w:pPr>
              <w:pStyle w:val="TAC"/>
              <w:rPr>
                <w:del w:id="18211" w:author="Dave" w:date="2018-01-05T19:41:00Z"/>
                <w:rFonts w:eastAsia="Calibri"/>
              </w:rPr>
            </w:pPr>
            <w:del w:id="18212" w:author="Dave" w:date="2018-01-05T19:41:00Z">
              <w:r w:rsidRPr="00B70E3E" w:rsidDel="00F05876">
                <w:rPr>
                  <w:rFonts w:eastAsia="Calibri"/>
                </w:rPr>
                <w:delText>-</w:delText>
              </w:r>
            </w:del>
          </w:p>
        </w:tc>
        <w:tc>
          <w:tcPr>
            <w:tcW w:w="617" w:type="dxa"/>
            <w:shd w:val="clear" w:color="auto" w:fill="auto"/>
            <w:vAlign w:val="center"/>
          </w:tcPr>
          <w:p w14:paraId="0B67804A" w14:textId="16A0CD5F" w:rsidR="000810D2" w:rsidRPr="00B70E3E" w:rsidDel="00F05876" w:rsidRDefault="000810D2" w:rsidP="00253816">
            <w:pPr>
              <w:pStyle w:val="TAC"/>
              <w:rPr>
                <w:del w:id="18213" w:author="Dave" w:date="2018-01-05T19:41:00Z"/>
                <w:rFonts w:eastAsia="Calibri"/>
              </w:rPr>
            </w:pPr>
            <w:del w:id="18214" w:author="Dave" w:date="2018-01-05T19:41:00Z">
              <w:r w:rsidRPr="00B70E3E" w:rsidDel="00F05876">
                <w:rPr>
                  <w:rFonts w:eastAsia="Calibri"/>
                </w:rPr>
                <w:delText>-</w:delText>
              </w:r>
            </w:del>
          </w:p>
        </w:tc>
        <w:tc>
          <w:tcPr>
            <w:tcW w:w="717" w:type="dxa"/>
            <w:shd w:val="clear" w:color="auto" w:fill="auto"/>
            <w:vAlign w:val="center"/>
          </w:tcPr>
          <w:p w14:paraId="1CB14CE9" w14:textId="31F375F4" w:rsidR="000810D2" w:rsidRPr="00B70E3E" w:rsidDel="00F05876" w:rsidRDefault="000810D2" w:rsidP="00253816">
            <w:pPr>
              <w:pStyle w:val="TAC"/>
              <w:rPr>
                <w:del w:id="18215" w:author="Dave" w:date="2018-01-05T19:41:00Z"/>
                <w:rFonts w:eastAsia="Calibri"/>
              </w:rPr>
            </w:pPr>
            <w:del w:id="18216" w:author="Dave" w:date="2018-01-05T19:41:00Z">
              <w:r w:rsidRPr="00B70E3E" w:rsidDel="00F05876">
                <w:rPr>
                  <w:rFonts w:eastAsia="Calibri"/>
                </w:rPr>
                <w:delText>-</w:delText>
              </w:r>
            </w:del>
          </w:p>
        </w:tc>
        <w:tc>
          <w:tcPr>
            <w:tcW w:w="797" w:type="dxa"/>
            <w:vAlign w:val="center"/>
          </w:tcPr>
          <w:p w14:paraId="58E038B2" w14:textId="6400CD35" w:rsidR="000810D2" w:rsidRPr="00B70E3E" w:rsidDel="00F05876" w:rsidRDefault="000810D2" w:rsidP="00253816">
            <w:pPr>
              <w:pStyle w:val="TAC"/>
              <w:rPr>
                <w:del w:id="18217" w:author="Dave" w:date="2018-01-05T19:41:00Z"/>
                <w:rFonts w:eastAsia="Calibri"/>
              </w:rPr>
            </w:pPr>
            <w:del w:id="18218" w:author="Dave" w:date="2018-01-05T19:41:00Z">
              <w:r w:rsidRPr="00B70E3E" w:rsidDel="00F05876">
                <w:rPr>
                  <w:rFonts w:eastAsia="Calibri"/>
                </w:rPr>
                <w:delText>-</w:delText>
              </w:r>
            </w:del>
          </w:p>
        </w:tc>
      </w:tr>
      <w:tr w:rsidR="000810D2" w:rsidRPr="00B70E3E" w:rsidDel="00F05876" w14:paraId="1C30B139" w14:textId="4C4E975E" w:rsidTr="00874A03">
        <w:trPr>
          <w:cantSplit/>
          <w:jc w:val="center"/>
          <w:del w:id="18219" w:author="Dave" w:date="2018-01-05T19:41:00Z"/>
        </w:trPr>
        <w:tc>
          <w:tcPr>
            <w:tcW w:w="2539" w:type="dxa"/>
            <w:shd w:val="clear" w:color="auto" w:fill="auto"/>
          </w:tcPr>
          <w:p w14:paraId="71B2364A" w14:textId="4D65B8DB" w:rsidR="000810D2" w:rsidRPr="00B70E3E" w:rsidDel="00F05876" w:rsidRDefault="000810D2" w:rsidP="009B4F46">
            <w:pPr>
              <w:spacing w:after="0"/>
              <w:rPr>
                <w:del w:id="18220" w:author="Dave" w:date="2018-01-05T19:41:00Z"/>
                <w:rFonts w:ascii="Arial" w:eastAsia="Calibri" w:hAnsi="Arial"/>
                <w:sz w:val="18"/>
              </w:rPr>
            </w:pPr>
            <w:del w:id="18221" w:author="Dave" w:date="2018-01-05T19:41:00Z">
              <w:r w:rsidRPr="00B70E3E" w:rsidDel="00F05876">
                <w:rPr>
                  <w:rFonts w:ascii="Arial" w:eastAsia="Calibri" w:hAnsi="Arial"/>
                  <w:sz w:val="18"/>
                </w:rPr>
                <w:delText xml:space="preserve">9.2.38 Name, </w:delText>
              </w:r>
              <w:r w:rsidR="00E100D3" w:rsidRPr="00B70E3E" w:rsidDel="00F05876">
                <w:rPr>
                  <w:rFonts w:ascii="Arial" w:eastAsia="Calibri" w:hAnsi="Arial"/>
                  <w:sz w:val="18"/>
                </w:rPr>
                <w:delText>r</w:delText>
              </w:r>
              <w:r w:rsidRPr="00B70E3E" w:rsidDel="00F05876">
                <w:rPr>
                  <w:rFonts w:ascii="Arial" w:eastAsia="Calibri" w:hAnsi="Arial"/>
                  <w:sz w:val="18"/>
                </w:rPr>
                <w:delText xml:space="preserve">ole, </w:delText>
              </w:r>
              <w:r w:rsidR="00E100D3" w:rsidRPr="00B70E3E" w:rsidDel="00F05876">
                <w:rPr>
                  <w:rFonts w:ascii="Arial" w:eastAsia="Calibri" w:hAnsi="Arial"/>
                  <w:sz w:val="18"/>
                </w:rPr>
                <w:delText>v</w:delText>
              </w:r>
              <w:r w:rsidRPr="00B70E3E" w:rsidDel="00F05876">
                <w:rPr>
                  <w:rFonts w:ascii="Arial" w:eastAsia="Calibri" w:hAnsi="Arial"/>
                  <w:sz w:val="18"/>
                </w:rPr>
                <w:delText>alue</w:delText>
              </w:r>
            </w:del>
          </w:p>
        </w:tc>
        <w:tc>
          <w:tcPr>
            <w:tcW w:w="617" w:type="dxa"/>
            <w:shd w:val="clear" w:color="auto" w:fill="auto"/>
            <w:vAlign w:val="center"/>
          </w:tcPr>
          <w:p w14:paraId="5CD9A25A" w14:textId="52718E90" w:rsidR="000810D2" w:rsidRPr="00B70E3E" w:rsidDel="00F05876" w:rsidRDefault="000810D2" w:rsidP="00253816">
            <w:pPr>
              <w:pStyle w:val="TAC"/>
              <w:rPr>
                <w:del w:id="18222" w:author="Dave" w:date="2018-01-05T19:41:00Z"/>
                <w:rFonts w:eastAsia="Calibri"/>
              </w:rPr>
            </w:pPr>
            <w:del w:id="18223" w:author="Dave" w:date="2018-01-05T19:41:00Z">
              <w:r w:rsidRPr="00B70E3E" w:rsidDel="00F05876">
                <w:rPr>
                  <w:rFonts w:eastAsia="Calibri"/>
                </w:rPr>
                <w:delText>P</w:delText>
              </w:r>
            </w:del>
          </w:p>
        </w:tc>
        <w:tc>
          <w:tcPr>
            <w:tcW w:w="617" w:type="dxa"/>
            <w:shd w:val="clear" w:color="auto" w:fill="auto"/>
            <w:vAlign w:val="center"/>
          </w:tcPr>
          <w:p w14:paraId="24363F13" w14:textId="6976FE74" w:rsidR="000810D2" w:rsidRPr="00B70E3E" w:rsidDel="00F05876" w:rsidRDefault="000810D2" w:rsidP="00253816">
            <w:pPr>
              <w:pStyle w:val="TAC"/>
              <w:rPr>
                <w:del w:id="18224" w:author="Dave" w:date="2018-01-05T19:41:00Z"/>
                <w:rFonts w:eastAsia="Calibri"/>
              </w:rPr>
            </w:pPr>
            <w:del w:id="18225" w:author="Dave" w:date="2018-01-05T19:41:00Z">
              <w:r w:rsidRPr="00B70E3E" w:rsidDel="00F05876">
                <w:rPr>
                  <w:rFonts w:eastAsia="Calibri"/>
                </w:rPr>
                <w:delText>P</w:delText>
              </w:r>
            </w:del>
          </w:p>
        </w:tc>
        <w:tc>
          <w:tcPr>
            <w:tcW w:w="617" w:type="dxa"/>
            <w:shd w:val="clear" w:color="auto" w:fill="auto"/>
            <w:vAlign w:val="center"/>
          </w:tcPr>
          <w:p w14:paraId="501E705A" w14:textId="150CA7AC" w:rsidR="000810D2" w:rsidRPr="00B70E3E" w:rsidDel="00F05876" w:rsidRDefault="000810D2" w:rsidP="00253816">
            <w:pPr>
              <w:pStyle w:val="TAC"/>
              <w:rPr>
                <w:del w:id="18226" w:author="Dave" w:date="2018-01-05T19:41:00Z"/>
                <w:rFonts w:eastAsia="Calibri"/>
              </w:rPr>
            </w:pPr>
            <w:del w:id="18227" w:author="Dave" w:date="2018-01-05T19:41:00Z">
              <w:r w:rsidRPr="00B70E3E" w:rsidDel="00F05876">
                <w:rPr>
                  <w:rFonts w:eastAsia="Calibri"/>
                </w:rPr>
                <w:delText>-</w:delText>
              </w:r>
            </w:del>
          </w:p>
        </w:tc>
        <w:tc>
          <w:tcPr>
            <w:tcW w:w="617" w:type="dxa"/>
            <w:shd w:val="clear" w:color="auto" w:fill="auto"/>
            <w:vAlign w:val="center"/>
          </w:tcPr>
          <w:p w14:paraId="3AC90C3B" w14:textId="21892ACF" w:rsidR="000810D2" w:rsidRPr="00B70E3E" w:rsidDel="00F05876" w:rsidRDefault="000810D2" w:rsidP="00253816">
            <w:pPr>
              <w:pStyle w:val="TAC"/>
              <w:rPr>
                <w:del w:id="18228" w:author="Dave" w:date="2018-01-05T19:41:00Z"/>
                <w:rFonts w:eastAsia="Calibri"/>
              </w:rPr>
            </w:pPr>
            <w:del w:id="18229" w:author="Dave" w:date="2018-01-05T19:41:00Z">
              <w:r w:rsidRPr="00B70E3E" w:rsidDel="00F05876">
                <w:rPr>
                  <w:rFonts w:eastAsia="Calibri"/>
                </w:rPr>
                <w:delText>-</w:delText>
              </w:r>
            </w:del>
          </w:p>
        </w:tc>
        <w:tc>
          <w:tcPr>
            <w:tcW w:w="617" w:type="dxa"/>
            <w:shd w:val="clear" w:color="auto" w:fill="auto"/>
            <w:vAlign w:val="center"/>
          </w:tcPr>
          <w:p w14:paraId="4DE6FD9D" w14:textId="263BF8F4" w:rsidR="000810D2" w:rsidRPr="00B70E3E" w:rsidDel="00F05876" w:rsidRDefault="000810D2" w:rsidP="00253816">
            <w:pPr>
              <w:pStyle w:val="TAC"/>
              <w:rPr>
                <w:del w:id="18230" w:author="Dave" w:date="2018-01-05T19:41:00Z"/>
                <w:rFonts w:eastAsia="Calibri"/>
              </w:rPr>
            </w:pPr>
            <w:del w:id="18231" w:author="Dave" w:date="2018-01-05T19:41:00Z">
              <w:r w:rsidRPr="00B70E3E" w:rsidDel="00F05876">
                <w:rPr>
                  <w:rFonts w:eastAsia="Calibri"/>
                </w:rPr>
                <w:delText>-</w:delText>
              </w:r>
            </w:del>
          </w:p>
        </w:tc>
        <w:tc>
          <w:tcPr>
            <w:tcW w:w="617" w:type="dxa"/>
            <w:shd w:val="clear" w:color="auto" w:fill="auto"/>
            <w:vAlign w:val="center"/>
          </w:tcPr>
          <w:p w14:paraId="319C4322" w14:textId="65CA737E" w:rsidR="000810D2" w:rsidRPr="00B70E3E" w:rsidDel="00F05876" w:rsidRDefault="000810D2" w:rsidP="00253816">
            <w:pPr>
              <w:pStyle w:val="TAC"/>
              <w:rPr>
                <w:del w:id="18232" w:author="Dave" w:date="2018-01-05T19:41:00Z"/>
                <w:rFonts w:eastAsia="Calibri"/>
              </w:rPr>
            </w:pPr>
            <w:del w:id="18233" w:author="Dave" w:date="2018-01-05T19:41:00Z">
              <w:r w:rsidRPr="00B70E3E" w:rsidDel="00F05876">
                <w:rPr>
                  <w:rFonts w:eastAsia="Calibri"/>
                </w:rPr>
                <w:delText>-</w:delText>
              </w:r>
            </w:del>
          </w:p>
        </w:tc>
        <w:tc>
          <w:tcPr>
            <w:tcW w:w="617" w:type="dxa"/>
            <w:shd w:val="clear" w:color="auto" w:fill="auto"/>
            <w:vAlign w:val="center"/>
          </w:tcPr>
          <w:p w14:paraId="52C833AF" w14:textId="22BD9439" w:rsidR="000810D2" w:rsidRPr="00B70E3E" w:rsidDel="00F05876" w:rsidRDefault="000810D2" w:rsidP="00253816">
            <w:pPr>
              <w:pStyle w:val="TAC"/>
              <w:rPr>
                <w:del w:id="18234" w:author="Dave" w:date="2018-01-05T19:41:00Z"/>
                <w:rFonts w:eastAsia="Calibri"/>
              </w:rPr>
            </w:pPr>
            <w:del w:id="18235" w:author="Dave" w:date="2018-01-05T19:41:00Z">
              <w:r w:rsidRPr="00B70E3E" w:rsidDel="00F05876">
                <w:rPr>
                  <w:rFonts w:eastAsia="Calibri"/>
                </w:rPr>
                <w:delText>S</w:delText>
              </w:r>
            </w:del>
          </w:p>
        </w:tc>
        <w:tc>
          <w:tcPr>
            <w:tcW w:w="617" w:type="dxa"/>
            <w:shd w:val="clear" w:color="auto" w:fill="auto"/>
            <w:vAlign w:val="center"/>
          </w:tcPr>
          <w:p w14:paraId="6573B396" w14:textId="5DEC1450" w:rsidR="000810D2" w:rsidRPr="00B70E3E" w:rsidDel="00F05876" w:rsidRDefault="000810D2" w:rsidP="00253816">
            <w:pPr>
              <w:pStyle w:val="TAC"/>
              <w:rPr>
                <w:del w:id="18236" w:author="Dave" w:date="2018-01-05T19:41:00Z"/>
                <w:rFonts w:eastAsia="Calibri"/>
              </w:rPr>
            </w:pPr>
            <w:del w:id="18237" w:author="Dave" w:date="2018-01-05T19:41:00Z">
              <w:r w:rsidRPr="00B70E3E" w:rsidDel="00F05876">
                <w:rPr>
                  <w:rFonts w:eastAsia="Calibri"/>
                </w:rPr>
                <w:delText>-</w:delText>
              </w:r>
            </w:del>
          </w:p>
        </w:tc>
        <w:tc>
          <w:tcPr>
            <w:tcW w:w="617" w:type="dxa"/>
            <w:shd w:val="clear" w:color="auto" w:fill="auto"/>
            <w:vAlign w:val="center"/>
          </w:tcPr>
          <w:p w14:paraId="22BD7ABA" w14:textId="44D43773" w:rsidR="000810D2" w:rsidRPr="00B70E3E" w:rsidDel="00F05876" w:rsidRDefault="000810D2" w:rsidP="00253816">
            <w:pPr>
              <w:pStyle w:val="TAC"/>
              <w:rPr>
                <w:del w:id="18238" w:author="Dave" w:date="2018-01-05T19:41:00Z"/>
                <w:rFonts w:eastAsia="Calibri"/>
              </w:rPr>
            </w:pPr>
            <w:del w:id="18239" w:author="Dave" w:date="2018-01-05T19:41:00Z">
              <w:r w:rsidRPr="00B70E3E" w:rsidDel="00F05876">
                <w:rPr>
                  <w:rFonts w:eastAsia="Calibri"/>
                </w:rPr>
                <w:delText>-</w:delText>
              </w:r>
            </w:del>
          </w:p>
        </w:tc>
        <w:tc>
          <w:tcPr>
            <w:tcW w:w="717" w:type="dxa"/>
            <w:shd w:val="clear" w:color="auto" w:fill="auto"/>
            <w:vAlign w:val="center"/>
          </w:tcPr>
          <w:p w14:paraId="5A1A075D" w14:textId="1C601052" w:rsidR="000810D2" w:rsidRPr="00B70E3E" w:rsidDel="00F05876" w:rsidRDefault="000810D2" w:rsidP="00253816">
            <w:pPr>
              <w:pStyle w:val="TAC"/>
              <w:rPr>
                <w:del w:id="18240" w:author="Dave" w:date="2018-01-05T19:41:00Z"/>
                <w:rFonts w:eastAsia="Calibri"/>
              </w:rPr>
            </w:pPr>
            <w:del w:id="18241" w:author="Dave" w:date="2018-01-05T19:41:00Z">
              <w:r w:rsidRPr="00B70E3E" w:rsidDel="00F05876">
                <w:rPr>
                  <w:rFonts w:eastAsia="Calibri"/>
                </w:rPr>
                <w:delText>-</w:delText>
              </w:r>
            </w:del>
          </w:p>
        </w:tc>
        <w:tc>
          <w:tcPr>
            <w:tcW w:w="797" w:type="dxa"/>
            <w:vAlign w:val="center"/>
          </w:tcPr>
          <w:p w14:paraId="339953CD" w14:textId="2C5ECF97" w:rsidR="000810D2" w:rsidRPr="00B70E3E" w:rsidDel="00F05876" w:rsidRDefault="000810D2" w:rsidP="00253816">
            <w:pPr>
              <w:pStyle w:val="TAC"/>
              <w:rPr>
                <w:del w:id="18242" w:author="Dave" w:date="2018-01-05T19:41:00Z"/>
                <w:rFonts w:eastAsia="Calibri"/>
              </w:rPr>
            </w:pPr>
            <w:del w:id="18243" w:author="Dave" w:date="2018-01-05T19:41:00Z">
              <w:r w:rsidRPr="00B70E3E" w:rsidDel="00F05876">
                <w:rPr>
                  <w:rFonts w:eastAsia="Calibri"/>
                </w:rPr>
                <w:delText>-</w:delText>
              </w:r>
            </w:del>
          </w:p>
        </w:tc>
      </w:tr>
      <w:tr w:rsidR="00DA7CBD" w:rsidRPr="00B70E3E" w:rsidDel="00EB221D" w14:paraId="7F51E479" w14:textId="77777777" w:rsidTr="00DA7CBD">
        <w:trPr>
          <w:cantSplit/>
          <w:jc w:val="center"/>
          <w:del w:id="18244" w:author="Dave" w:date="2017-12-22T12:23:00Z"/>
        </w:trPr>
        <w:tc>
          <w:tcPr>
            <w:tcW w:w="2539" w:type="dxa"/>
            <w:shd w:val="clear" w:color="auto" w:fill="auto"/>
            <w:vAlign w:val="center"/>
          </w:tcPr>
          <w:p w14:paraId="130B91B4" w14:textId="77777777" w:rsidR="00DA7CBD" w:rsidRPr="00B70E3E" w:rsidDel="00EB221D" w:rsidRDefault="00ED65B8" w:rsidP="00DA7CBD">
            <w:pPr>
              <w:spacing w:after="0"/>
              <w:rPr>
                <w:del w:id="18245" w:author="Dave" w:date="2017-12-22T12:23:00Z"/>
                <w:rFonts w:ascii="Arial" w:eastAsia="Calibri" w:hAnsi="Arial"/>
                <w:sz w:val="18"/>
              </w:rPr>
            </w:pPr>
            <w:ins w:id="18246" w:author="Mike Pluke" w:date="2017-12-08T11:37:00Z">
              <w:del w:id="18247" w:author="Dave" w:date="2017-12-22T12:23:00Z">
                <w:r w:rsidRPr="00B70E3E" w:rsidDel="00EB221D">
                  <w:delText>Identify common purpose</w:delText>
                </w:r>
              </w:del>
            </w:ins>
          </w:p>
        </w:tc>
        <w:tc>
          <w:tcPr>
            <w:tcW w:w="617" w:type="dxa"/>
            <w:shd w:val="clear" w:color="auto" w:fill="auto"/>
            <w:vAlign w:val="center"/>
          </w:tcPr>
          <w:p w14:paraId="3DE1707F" w14:textId="77777777" w:rsidR="00DA7CBD" w:rsidRPr="00B70E3E" w:rsidDel="00EB221D" w:rsidRDefault="00DA7CBD" w:rsidP="00DA7CBD">
            <w:pPr>
              <w:pStyle w:val="TAC"/>
              <w:rPr>
                <w:del w:id="18248" w:author="Dave" w:date="2017-12-22T12:23:00Z"/>
                <w:rFonts w:eastAsia="Calibri"/>
              </w:rPr>
            </w:pPr>
          </w:p>
        </w:tc>
        <w:tc>
          <w:tcPr>
            <w:tcW w:w="617" w:type="dxa"/>
            <w:shd w:val="clear" w:color="auto" w:fill="auto"/>
            <w:vAlign w:val="center"/>
          </w:tcPr>
          <w:p w14:paraId="0CA58444" w14:textId="77777777" w:rsidR="00DA7CBD" w:rsidRPr="00B70E3E" w:rsidDel="00EB221D" w:rsidRDefault="00DA7CBD" w:rsidP="00DA7CBD">
            <w:pPr>
              <w:pStyle w:val="TAC"/>
              <w:rPr>
                <w:del w:id="18249" w:author="Dave" w:date="2017-12-22T12:23:00Z"/>
                <w:rFonts w:eastAsia="Calibri"/>
              </w:rPr>
            </w:pPr>
          </w:p>
        </w:tc>
        <w:tc>
          <w:tcPr>
            <w:tcW w:w="617" w:type="dxa"/>
            <w:shd w:val="clear" w:color="auto" w:fill="auto"/>
            <w:vAlign w:val="center"/>
          </w:tcPr>
          <w:p w14:paraId="44CFED29" w14:textId="77777777" w:rsidR="00DA7CBD" w:rsidRPr="00B70E3E" w:rsidDel="00EB221D" w:rsidRDefault="00DA7CBD" w:rsidP="00DA7CBD">
            <w:pPr>
              <w:pStyle w:val="TAC"/>
              <w:rPr>
                <w:del w:id="18250" w:author="Dave" w:date="2017-12-22T12:23:00Z"/>
                <w:rFonts w:eastAsia="Calibri"/>
              </w:rPr>
            </w:pPr>
          </w:p>
        </w:tc>
        <w:tc>
          <w:tcPr>
            <w:tcW w:w="617" w:type="dxa"/>
            <w:shd w:val="clear" w:color="auto" w:fill="auto"/>
            <w:vAlign w:val="center"/>
          </w:tcPr>
          <w:p w14:paraId="77CA0A2B" w14:textId="77777777" w:rsidR="00DA7CBD" w:rsidRPr="00B70E3E" w:rsidDel="00EB221D" w:rsidRDefault="00DA7CBD" w:rsidP="00DA7CBD">
            <w:pPr>
              <w:pStyle w:val="TAC"/>
              <w:rPr>
                <w:del w:id="18251" w:author="Dave" w:date="2017-12-22T12:23:00Z"/>
                <w:rFonts w:eastAsia="Calibri"/>
              </w:rPr>
            </w:pPr>
          </w:p>
        </w:tc>
        <w:tc>
          <w:tcPr>
            <w:tcW w:w="617" w:type="dxa"/>
            <w:shd w:val="clear" w:color="auto" w:fill="auto"/>
            <w:vAlign w:val="center"/>
          </w:tcPr>
          <w:p w14:paraId="1CF51061" w14:textId="77777777" w:rsidR="00DA7CBD" w:rsidRPr="00B70E3E" w:rsidDel="00EB221D" w:rsidRDefault="00DA7CBD" w:rsidP="00DA7CBD">
            <w:pPr>
              <w:pStyle w:val="TAC"/>
              <w:rPr>
                <w:del w:id="18252" w:author="Dave" w:date="2017-12-22T12:23:00Z"/>
                <w:rFonts w:eastAsia="Calibri"/>
              </w:rPr>
            </w:pPr>
          </w:p>
        </w:tc>
        <w:tc>
          <w:tcPr>
            <w:tcW w:w="617" w:type="dxa"/>
            <w:shd w:val="clear" w:color="auto" w:fill="auto"/>
            <w:vAlign w:val="center"/>
          </w:tcPr>
          <w:p w14:paraId="00821D5A" w14:textId="77777777" w:rsidR="00DA7CBD" w:rsidRPr="00B70E3E" w:rsidDel="00EB221D" w:rsidRDefault="00DA7CBD" w:rsidP="00DA7CBD">
            <w:pPr>
              <w:pStyle w:val="TAC"/>
              <w:rPr>
                <w:del w:id="18253" w:author="Dave" w:date="2017-12-22T12:23:00Z"/>
                <w:rFonts w:eastAsia="Calibri"/>
              </w:rPr>
            </w:pPr>
          </w:p>
        </w:tc>
        <w:tc>
          <w:tcPr>
            <w:tcW w:w="617" w:type="dxa"/>
            <w:shd w:val="clear" w:color="auto" w:fill="auto"/>
            <w:vAlign w:val="center"/>
          </w:tcPr>
          <w:p w14:paraId="1AACBD72" w14:textId="77777777" w:rsidR="00DA7CBD" w:rsidRPr="00B70E3E" w:rsidDel="00EB221D" w:rsidRDefault="00DA7CBD" w:rsidP="00DA7CBD">
            <w:pPr>
              <w:pStyle w:val="TAC"/>
              <w:rPr>
                <w:del w:id="18254" w:author="Dave" w:date="2017-12-22T12:23:00Z"/>
                <w:rFonts w:eastAsia="Calibri"/>
              </w:rPr>
            </w:pPr>
          </w:p>
        </w:tc>
        <w:tc>
          <w:tcPr>
            <w:tcW w:w="617" w:type="dxa"/>
            <w:shd w:val="clear" w:color="auto" w:fill="auto"/>
            <w:vAlign w:val="center"/>
          </w:tcPr>
          <w:p w14:paraId="6FEC7749" w14:textId="77777777" w:rsidR="00DA7CBD" w:rsidRPr="00B70E3E" w:rsidDel="00EB221D" w:rsidRDefault="00DA7CBD" w:rsidP="00DA7CBD">
            <w:pPr>
              <w:pStyle w:val="TAC"/>
              <w:rPr>
                <w:del w:id="18255" w:author="Dave" w:date="2017-12-22T12:23:00Z"/>
                <w:rFonts w:eastAsia="Calibri"/>
              </w:rPr>
            </w:pPr>
          </w:p>
        </w:tc>
        <w:tc>
          <w:tcPr>
            <w:tcW w:w="617" w:type="dxa"/>
            <w:shd w:val="clear" w:color="auto" w:fill="auto"/>
            <w:vAlign w:val="center"/>
          </w:tcPr>
          <w:p w14:paraId="5DA90BB0" w14:textId="77777777" w:rsidR="00DA7CBD" w:rsidRPr="00B70E3E" w:rsidDel="00EB221D" w:rsidRDefault="00DA7CBD" w:rsidP="00DA7CBD">
            <w:pPr>
              <w:pStyle w:val="TAC"/>
              <w:rPr>
                <w:del w:id="18256" w:author="Dave" w:date="2017-12-22T12:23:00Z"/>
                <w:rFonts w:eastAsia="Calibri"/>
              </w:rPr>
            </w:pPr>
          </w:p>
        </w:tc>
        <w:tc>
          <w:tcPr>
            <w:tcW w:w="717" w:type="dxa"/>
            <w:shd w:val="clear" w:color="auto" w:fill="auto"/>
            <w:vAlign w:val="center"/>
          </w:tcPr>
          <w:p w14:paraId="39325134" w14:textId="77777777" w:rsidR="00DA7CBD" w:rsidRPr="00B70E3E" w:rsidDel="00EB221D" w:rsidRDefault="00DA7CBD" w:rsidP="00DA7CBD">
            <w:pPr>
              <w:pStyle w:val="TAC"/>
              <w:rPr>
                <w:del w:id="18257" w:author="Dave" w:date="2017-12-22T12:23:00Z"/>
                <w:rFonts w:eastAsia="Calibri"/>
              </w:rPr>
            </w:pPr>
          </w:p>
        </w:tc>
        <w:tc>
          <w:tcPr>
            <w:tcW w:w="797" w:type="dxa"/>
            <w:vAlign w:val="center"/>
          </w:tcPr>
          <w:p w14:paraId="5A6211CE" w14:textId="77777777" w:rsidR="00DA7CBD" w:rsidRPr="00B70E3E" w:rsidDel="00EB221D" w:rsidRDefault="00DA7CBD" w:rsidP="00DA7CBD">
            <w:pPr>
              <w:pStyle w:val="TAC"/>
              <w:rPr>
                <w:del w:id="18258" w:author="Dave" w:date="2017-12-22T12:23:00Z"/>
                <w:rFonts w:eastAsia="Calibri"/>
              </w:rPr>
            </w:pPr>
          </w:p>
        </w:tc>
      </w:tr>
      <w:tr w:rsidR="00DA7CBD" w:rsidRPr="00B70E3E" w:rsidDel="00F05876" w14:paraId="320779C2" w14:textId="5DC1CC0F" w:rsidTr="00DA7CBD">
        <w:trPr>
          <w:cantSplit/>
          <w:jc w:val="center"/>
          <w:del w:id="18259" w:author="Dave" w:date="2018-01-05T19:41:00Z"/>
        </w:trPr>
        <w:tc>
          <w:tcPr>
            <w:tcW w:w="2539" w:type="dxa"/>
            <w:shd w:val="clear" w:color="auto" w:fill="auto"/>
            <w:vAlign w:val="center"/>
          </w:tcPr>
          <w:p w14:paraId="03B6F198" w14:textId="31FA02B7" w:rsidR="00DA7CBD" w:rsidRPr="00B70E3E" w:rsidDel="00F05876" w:rsidRDefault="00ED65B8">
            <w:pPr>
              <w:spacing w:after="0"/>
              <w:rPr>
                <w:del w:id="18260" w:author="Dave" w:date="2018-01-05T19:41:00Z"/>
                <w:rFonts w:ascii="Arial" w:eastAsia="Calibri" w:hAnsi="Arial"/>
                <w:sz w:val="18"/>
              </w:rPr>
            </w:pPr>
            <w:ins w:id="18261" w:author="Mike Pluke" w:date="2017-12-08T11:37:00Z">
              <w:del w:id="18262" w:author="Dave" w:date="2018-01-05T19:41:00Z">
                <w:r w:rsidRPr="00B70E3E" w:rsidDel="00F05876">
                  <w:delText>Reflow</w:delText>
                </w:r>
              </w:del>
            </w:ins>
          </w:p>
        </w:tc>
        <w:tc>
          <w:tcPr>
            <w:tcW w:w="617" w:type="dxa"/>
            <w:shd w:val="clear" w:color="auto" w:fill="auto"/>
            <w:vAlign w:val="center"/>
          </w:tcPr>
          <w:p w14:paraId="1C5EFC9C" w14:textId="5F47008B" w:rsidR="00DA7CBD" w:rsidRPr="00B70E3E" w:rsidDel="00F05876" w:rsidRDefault="00DA7CBD" w:rsidP="00DA7CBD">
            <w:pPr>
              <w:pStyle w:val="TAC"/>
              <w:rPr>
                <w:del w:id="18263" w:author="Dave" w:date="2018-01-05T19:41:00Z"/>
                <w:rFonts w:eastAsia="Calibri"/>
              </w:rPr>
            </w:pPr>
          </w:p>
        </w:tc>
        <w:tc>
          <w:tcPr>
            <w:tcW w:w="617" w:type="dxa"/>
            <w:shd w:val="clear" w:color="auto" w:fill="auto"/>
            <w:vAlign w:val="center"/>
          </w:tcPr>
          <w:p w14:paraId="030D9C7B" w14:textId="41ECBB13" w:rsidR="00DA7CBD" w:rsidRPr="00B70E3E" w:rsidDel="00F05876" w:rsidRDefault="00DA7CBD" w:rsidP="00DA7CBD">
            <w:pPr>
              <w:pStyle w:val="TAC"/>
              <w:rPr>
                <w:del w:id="18264" w:author="Dave" w:date="2018-01-05T19:41:00Z"/>
                <w:rFonts w:eastAsia="Calibri"/>
              </w:rPr>
            </w:pPr>
          </w:p>
        </w:tc>
        <w:tc>
          <w:tcPr>
            <w:tcW w:w="617" w:type="dxa"/>
            <w:shd w:val="clear" w:color="auto" w:fill="auto"/>
            <w:vAlign w:val="center"/>
          </w:tcPr>
          <w:p w14:paraId="3C38C9D0" w14:textId="31D194EE" w:rsidR="00DA7CBD" w:rsidRPr="00B70E3E" w:rsidDel="00F05876" w:rsidRDefault="00DA7CBD" w:rsidP="00DA7CBD">
            <w:pPr>
              <w:pStyle w:val="TAC"/>
              <w:rPr>
                <w:del w:id="18265" w:author="Dave" w:date="2018-01-05T19:41:00Z"/>
                <w:rFonts w:eastAsia="Calibri"/>
              </w:rPr>
            </w:pPr>
          </w:p>
        </w:tc>
        <w:tc>
          <w:tcPr>
            <w:tcW w:w="617" w:type="dxa"/>
            <w:shd w:val="clear" w:color="auto" w:fill="auto"/>
            <w:vAlign w:val="center"/>
          </w:tcPr>
          <w:p w14:paraId="69A31411" w14:textId="504B3DCF" w:rsidR="00DA7CBD" w:rsidRPr="00B70E3E" w:rsidDel="00F05876" w:rsidRDefault="00DA7CBD" w:rsidP="00DA7CBD">
            <w:pPr>
              <w:pStyle w:val="TAC"/>
              <w:rPr>
                <w:del w:id="18266" w:author="Dave" w:date="2018-01-05T19:41:00Z"/>
                <w:rFonts w:eastAsia="Calibri"/>
              </w:rPr>
            </w:pPr>
          </w:p>
        </w:tc>
        <w:tc>
          <w:tcPr>
            <w:tcW w:w="617" w:type="dxa"/>
            <w:shd w:val="clear" w:color="auto" w:fill="auto"/>
            <w:vAlign w:val="center"/>
          </w:tcPr>
          <w:p w14:paraId="3045C969" w14:textId="718F15BF" w:rsidR="00DA7CBD" w:rsidRPr="00B70E3E" w:rsidDel="00F05876" w:rsidRDefault="00DA7CBD" w:rsidP="00DA7CBD">
            <w:pPr>
              <w:pStyle w:val="TAC"/>
              <w:rPr>
                <w:del w:id="18267" w:author="Dave" w:date="2018-01-05T19:41:00Z"/>
                <w:rFonts w:eastAsia="Calibri"/>
              </w:rPr>
            </w:pPr>
          </w:p>
        </w:tc>
        <w:tc>
          <w:tcPr>
            <w:tcW w:w="617" w:type="dxa"/>
            <w:shd w:val="clear" w:color="auto" w:fill="auto"/>
            <w:vAlign w:val="center"/>
          </w:tcPr>
          <w:p w14:paraId="004C96F1" w14:textId="194241A4" w:rsidR="00DA7CBD" w:rsidRPr="00B70E3E" w:rsidDel="00F05876" w:rsidRDefault="00DA7CBD" w:rsidP="00DA7CBD">
            <w:pPr>
              <w:pStyle w:val="TAC"/>
              <w:rPr>
                <w:del w:id="18268" w:author="Dave" w:date="2018-01-05T19:41:00Z"/>
                <w:rFonts w:eastAsia="Calibri"/>
              </w:rPr>
            </w:pPr>
          </w:p>
        </w:tc>
        <w:tc>
          <w:tcPr>
            <w:tcW w:w="617" w:type="dxa"/>
            <w:shd w:val="clear" w:color="auto" w:fill="auto"/>
            <w:vAlign w:val="center"/>
          </w:tcPr>
          <w:p w14:paraId="15474E35" w14:textId="1DDCF0CB" w:rsidR="00DA7CBD" w:rsidRPr="00B70E3E" w:rsidDel="00F05876" w:rsidRDefault="00DA7CBD" w:rsidP="00DA7CBD">
            <w:pPr>
              <w:pStyle w:val="TAC"/>
              <w:rPr>
                <w:del w:id="18269" w:author="Dave" w:date="2018-01-05T19:41:00Z"/>
                <w:rFonts w:eastAsia="Calibri"/>
              </w:rPr>
            </w:pPr>
          </w:p>
        </w:tc>
        <w:tc>
          <w:tcPr>
            <w:tcW w:w="617" w:type="dxa"/>
            <w:shd w:val="clear" w:color="auto" w:fill="auto"/>
            <w:vAlign w:val="center"/>
          </w:tcPr>
          <w:p w14:paraId="6B8FF2A3" w14:textId="400E68C6" w:rsidR="00DA7CBD" w:rsidRPr="00B70E3E" w:rsidDel="00F05876" w:rsidRDefault="00DA7CBD" w:rsidP="00DA7CBD">
            <w:pPr>
              <w:pStyle w:val="TAC"/>
              <w:rPr>
                <w:del w:id="18270" w:author="Dave" w:date="2018-01-05T19:41:00Z"/>
                <w:rFonts w:eastAsia="Calibri"/>
              </w:rPr>
            </w:pPr>
          </w:p>
        </w:tc>
        <w:tc>
          <w:tcPr>
            <w:tcW w:w="617" w:type="dxa"/>
            <w:shd w:val="clear" w:color="auto" w:fill="auto"/>
            <w:vAlign w:val="center"/>
          </w:tcPr>
          <w:p w14:paraId="0C5C45F2" w14:textId="03D64348" w:rsidR="00DA7CBD" w:rsidRPr="00B70E3E" w:rsidDel="00F05876" w:rsidRDefault="00DA7CBD" w:rsidP="00DA7CBD">
            <w:pPr>
              <w:pStyle w:val="TAC"/>
              <w:rPr>
                <w:del w:id="18271" w:author="Dave" w:date="2018-01-05T19:41:00Z"/>
                <w:rFonts w:eastAsia="Calibri"/>
              </w:rPr>
            </w:pPr>
          </w:p>
        </w:tc>
        <w:tc>
          <w:tcPr>
            <w:tcW w:w="717" w:type="dxa"/>
            <w:shd w:val="clear" w:color="auto" w:fill="auto"/>
            <w:vAlign w:val="center"/>
          </w:tcPr>
          <w:p w14:paraId="4AF3FBCD" w14:textId="4DDFE258" w:rsidR="00DA7CBD" w:rsidRPr="00B70E3E" w:rsidDel="00F05876" w:rsidRDefault="00DA7CBD" w:rsidP="00DA7CBD">
            <w:pPr>
              <w:pStyle w:val="TAC"/>
              <w:rPr>
                <w:del w:id="18272" w:author="Dave" w:date="2018-01-05T19:41:00Z"/>
                <w:rFonts w:eastAsia="Calibri"/>
              </w:rPr>
            </w:pPr>
          </w:p>
        </w:tc>
        <w:tc>
          <w:tcPr>
            <w:tcW w:w="797" w:type="dxa"/>
            <w:vAlign w:val="center"/>
          </w:tcPr>
          <w:p w14:paraId="0D0FCBBB" w14:textId="20FB24DC" w:rsidR="00DA7CBD" w:rsidRPr="00B70E3E" w:rsidDel="00F05876" w:rsidRDefault="00DA7CBD" w:rsidP="00DA7CBD">
            <w:pPr>
              <w:pStyle w:val="TAC"/>
              <w:rPr>
                <w:del w:id="18273" w:author="Dave" w:date="2018-01-05T19:41:00Z"/>
                <w:rFonts w:eastAsia="Calibri"/>
              </w:rPr>
            </w:pPr>
          </w:p>
        </w:tc>
      </w:tr>
      <w:tr w:rsidR="00DA7CBD" w:rsidRPr="00B70E3E" w:rsidDel="00F05876" w14:paraId="507C3DDC" w14:textId="3FDCF9ED" w:rsidTr="00DA7CBD">
        <w:trPr>
          <w:cantSplit/>
          <w:jc w:val="center"/>
          <w:del w:id="18274" w:author="Dave" w:date="2018-01-05T19:41:00Z"/>
        </w:trPr>
        <w:tc>
          <w:tcPr>
            <w:tcW w:w="2539" w:type="dxa"/>
            <w:shd w:val="clear" w:color="auto" w:fill="auto"/>
            <w:vAlign w:val="center"/>
          </w:tcPr>
          <w:p w14:paraId="63D6E37D" w14:textId="2F778813" w:rsidR="00DA7CBD" w:rsidRPr="00B70E3E" w:rsidDel="00F05876" w:rsidRDefault="00DA7CBD" w:rsidP="00DA7CBD">
            <w:pPr>
              <w:spacing w:after="0"/>
              <w:rPr>
                <w:del w:id="18275" w:author="Dave" w:date="2018-01-05T19:41:00Z"/>
                <w:rFonts w:ascii="Arial" w:eastAsia="Calibri" w:hAnsi="Arial"/>
                <w:sz w:val="18"/>
              </w:rPr>
            </w:pPr>
          </w:p>
        </w:tc>
        <w:tc>
          <w:tcPr>
            <w:tcW w:w="617" w:type="dxa"/>
            <w:shd w:val="clear" w:color="auto" w:fill="auto"/>
            <w:vAlign w:val="center"/>
          </w:tcPr>
          <w:p w14:paraId="45E20E59" w14:textId="17AC0D68" w:rsidR="00DA7CBD" w:rsidRPr="00B70E3E" w:rsidDel="00F05876" w:rsidRDefault="00DA7CBD" w:rsidP="00DA7CBD">
            <w:pPr>
              <w:pStyle w:val="TAC"/>
              <w:rPr>
                <w:del w:id="18276" w:author="Dave" w:date="2018-01-05T19:41:00Z"/>
                <w:rFonts w:eastAsia="Calibri"/>
              </w:rPr>
            </w:pPr>
          </w:p>
        </w:tc>
        <w:tc>
          <w:tcPr>
            <w:tcW w:w="617" w:type="dxa"/>
            <w:shd w:val="clear" w:color="auto" w:fill="auto"/>
            <w:vAlign w:val="center"/>
          </w:tcPr>
          <w:p w14:paraId="0C4D414E" w14:textId="3E8B13B7" w:rsidR="00DA7CBD" w:rsidRPr="00B70E3E" w:rsidDel="00F05876" w:rsidRDefault="00DA7CBD" w:rsidP="00DA7CBD">
            <w:pPr>
              <w:pStyle w:val="TAC"/>
              <w:rPr>
                <w:del w:id="18277" w:author="Dave" w:date="2018-01-05T19:41:00Z"/>
                <w:rFonts w:eastAsia="Calibri"/>
              </w:rPr>
            </w:pPr>
          </w:p>
        </w:tc>
        <w:tc>
          <w:tcPr>
            <w:tcW w:w="617" w:type="dxa"/>
            <w:shd w:val="clear" w:color="auto" w:fill="auto"/>
            <w:vAlign w:val="center"/>
          </w:tcPr>
          <w:p w14:paraId="0ACF0011" w14:textId="78803183" w:rsidR="00DA7CBD" w:rsidRPr="00B70E3E" w:rsidDel="00F05876" w:rsidRDefault="00DA7CBD" w:rsidP="00DA7CBD">
            <w:pPr>
              <w:pStyle w:val="TAC"/>
              <w:rPr>
                <w:del w:id="18278" w:author="Dave" w:date="2018-01-05T19:41:00Z"/>
                <w:rFonts w:eastAsia="Calibri"/>
              </w:rPr>
            </w:pPr>
          </w:p>
        </w:tc>
        <w:tc>
          <w:tcPr>
            <w:tcW w:w="617" w:type="dxa"/>
            <w:shd w:val="clear" w:color="auto" w:fill="auto"/>
            <w:vAlign w:val="center"/>
          </w:tcPr>
          <w:p w14:paraId="42423E87" w14:textId="68F86D37" w:rsidR="00DA7CBD" w:rsidRPr="00B70E3E" w:rsidDel="00F05876" w:rsidRDefault="00DA7CBD" w:rsidP="00DA7CBD">
            <w:pPr>
              <w:pStyle w:val="TAC"/>
              <w:rPr>
                <w:del w:id="18279" w:author="Dave" w:date="2018-01-05T19:41:00Z"/>
                <w:rFonts w:eastAsia="Calibri"/>
              </w:rPr>
            </w:pPr>
          </w:p>
        </w:tc>
        <w:tc>
          <w:tcPr>
            <w:tcW w:w="617" w:type="dxa"/>
            <w:shd w:val="clear" w:color="auto" w:fill="auto"/>
            <w:vAlign w:val="center"/>
          </w:tcPr>
          <w:p w14:paraId="02659D49" w14:textId="1D82D649" w:rsidR="00DA7CBD" w:rsidRPr="00B70E3E" w:rsidDel="00F05876" w:rsidRDefault="00DA7CBD" w:rsidP="00DA7CBD">
            <w:pPr>
              <w:pStyle w:val="TAC"/>
              <w:rPr>
                <w:del w:id="18280" w:author="Dave" w:date="2018-01-05T19:41:00Z"/>
                <w:rFonts w:eastAsia="Calibri"/>
              </w:rPr>
            </w:pPr>
          </w:p>
        </w:tc>
        <w:tc>
          <w:tcPr>
            <w:tcW w:w="617" w:type="dxa"/>
            <w:shd w:val="clear" w:color="auto" w:fill="auto"/>
            <w:vAlign w:val="center"/>
          </w:tcPr>
          <w:p w14:paraId="0F4F9DA3" w14:textId="3F63794C" w:rsidR="00DA7CBD" w:rsidRPr="00B70E3E" w:rsidDel="00F05876" w:rsidRDefault="00DA7CBD" w:rsidP="00DA7CBD">
            <w:pPr>
              <w:pStyle w:val="TAC"/>
              <w:rPr>
                <w:del w:id="18281" w:author="Dave" w:date="2018-01-05T19:41:00Z"/>
                <w:rFonts w:eastAsia="Calibri"/>
              </w:rPr>
            </w:pPr>
          </w:p>
        </w:tc>
        <w:tc>
          <w:tcPr>
            <w:tcW w:w="617" w:type="dxa"/>
            <w:shd w:val="clear" w:color="auto" w:fill="auto"/>
            <w:vAlign w:val="center"/>
          </w:tcPr>
          <w:p w14:paraId="7C5F3ED2" w14:textId="66313D16" w:rsidR="00DA7CBD" w:rsidRPr="00B70E3E" w:rsidDel="00F05876" w:rsidRDefault="00DA7CBD" w:rsidP="00DA7CBD">
            <w:pPr>
              <w:pStyle w:val="TAC"/>
              <w:rPr>
                <w:del w:id="18282" w:author="Dave" w:date="2018-01-05T19:41:00Z"/>
                <w:rFonts w:eastAsia="Calibri"/>
              </w:rPr>
            </w:pPr>
          </w:p>
        </w:tc>
        <w:tc>
          <w:tcPr>
            <w:tcW w:w="617" w:type="dxa"/>
            <w:shd w:val="clear" w:color="auto" w:fill="auto"/>
            <w:vAlign w:val="center"/>
          </w:tcPr>
          <w:p w14:paraId="6CF9EF81" w14:textId="0A016517" w:rsidR="00DA7CBD" w:rsidRPr="00B70E3E" w:rsidDel="00F05876" w:rsidRDefault="00DA7CBD" w:rsidP="00DA7CBD">
            <w:pPr>
              <w:pStyle w:val="TAC"/>
              <w:rPr>
                <w:del w:id="18283" w:author="Dave" w:date="2018-01-05T19:41:00Z"/>
                <w:rFonts w:eastAsia="Calibri"/>
              </w:rPr>
            </w:pPr>
          </w:p>
        </w:tc>
        <w:tc>
          <w:tcPr>
            <w:tcW w:w="617" w:type="dxa"/>
            <w:shd w:val="clear" w:color="auto" w:fill="auto"/>
            <w:vAlign w:val="center"/>
          </w:tcPr>
          <w:p w14:paraId="4B661363" w14:textId="728FCCA3" w:rsidR="00DA7CBD" w:rsidRPr="00B70E3E" w:rsidDel="00F05876" w:rsidRDefault="00DA7CBD" w:rsidP="00DA7CBD">
            <w:pPr>
              <w:pStyle w:val="TAC"/>
              <w:rPr>
                <w:del w:id="18284" w:author="Dave" w:date="2018-01-05T19:41:00Z"/>
                <w:rFonts w:eastAsia="Calibri"/>
              </w:rPr>
            </w:pPr>
          </w:p>
        </w:tc>
        <w:tc>
          <w:tcPr>
            <w:tcW w:w="717" w:type="dxa"/>
            <w:shd w:val="clear" w:color="auto" w:fill="auto"/>
            <w:vAlign w:val="center"/>
          </w:tcPr>
          <w:p w14:paraId="2602899E" w14:textId="11AA8CA4" w:rsidR="00DA7CBD" w:rsidRPr="00B70E3E" w:rsidDel="00F05876" w:rsidRDefault="00DA7CBD" w:rsidP="00DA7CBD">
            <w:pPr>
              <w:pStyle w:val="TAC"/>
              <w:rPr>
                <w:del w:id="18285" w:author="Dave" w:date="2018-01-05T19:41:00Z"/>
                <w:rFonts w:eastAsia="Calibri"/>
              </w:rPr>
            </w:pPr>
          </w:p>
        </w:tc>
        <w:tc>
          <w:tcPr>
            <w:tcW w:w="797" w:type="dxa"/>
            <w:vAlign w:val="center"/>
          </w:tcPr>
          <w:p w14:paraId="4A664545" w14:textId="56E23A21" w:rsidR="00DA7CBD" w:rsidRPr="00B70E3E" w:rsidDel="00F05876" w:rsidRDefault="00DA7CBD" w:rsidP="00DA7CBD">
            <w:pPr>
              <w:pStyle w:val="TAC"/>
              <w:rPr>
                <w:del w:id="18286" w:author="Dave" w:date="2018-01-05T19:41:00Z"/>
                <w:rFonts w:eastAsia="Calibri"/>
              </w:rPr>
            </w:pPr>
          </w:p>
        </w:tc>
      </w:tr>
      <w:tr w:rsidR="00DA7CBD" w:rsidRPr="00B70E3E" w:rsidDel="00F05876" w14:paraId="70668DEA" w14:textId="3860B55D" w:rsidTr="00DA7CBD">
        <w:trPr>
          <w:cantSplit/>
          <w:jc w:val="center"/>
          <w:del w:id="18287" w:author="Dave" w:date="2018-01-05T19:41:00Z"/>
        </w:trPr>
        <w:tc>
          <w:tcPr>
            <w:tcW w:w="2539" w:type="dxa"/>
            <w:shd w:val="clear" w:color="auto" w:fill="auto"/>
            <w:vAlign w:val="center"/>
          </w:tcPr>
          <w:p w14:paraId="495DF9F0" w14:textId="57A1042F" w:rsidR="00DA7CBD" w:rsidRPr="00B70E3E" w:rsidDel="00F05876" w:rsidRDefault="008E4D0C" w:rsidP="00DA7CBD">
            <w:pPr>
              <w:spacing w:after="0"/>
              <w:rPr>
                <w:del w:id="18288" w:author="Dave" w:date="2018-01-05T19:41:00Z"/>
                <w:rFonts w:ascii="Arial" w:eastAsia="Calibri" w:hAnsi="Arial"/>
                <w:sz w:val="18"/>
              </w:rPr>
            </w:pPr>
            <w:ins w:id="18289" w:author="Mike Pluke" w:date="2017-12-08T11:38:00Z">
              <w:del w:id="18290" w:author="Dave" w:date="2018-01-05T19:41:00Z">
                <w:r w:rsidRPr="00B70E3E" w:rsidDel="00F05876">
                  <w:delText>Text spacing</w:delText>
                </w:r>
              </w:del>
            </w:ins>
          </w:p>
        </w:tc>
        <w:tc>
          <w:tcPr>
            <w:tcW w:w="617" w:type="dxa"/>
            <w:shd w:val="clear" w:color="auto" w:fill="auto"/>
            <w:vAlign w:val="center"/>
          </w:tcPr>
          <w:p w14:paraId="354A3DEF" w14:textId="572A6BDE" w:rsidR="00DA7CBD" w:rsidRPr="00B70E3E" w:rsidDel="00F05876" w:rsidRDefault="00DA7CBD" w:rsidP="00DA7CBD">
            <w:pPr>
              <w:pStyle w:val="TAC"/>
              <w:rPr>
                <w:del w:id="18291" w:author="Dave" w:date="2018-01-05T19:41:00Z"/>
                <w:rFonts w:eastAsia="Calibri"/>
              </w:rPr>
            </w:pPr>
          </w:p>
        </w:tc>
        <w:tc>
          <w:tcPr>
            <w:tcW w:w="617" w:type="dxa"/>
            <w:shd w:val="clear" w:color="auto" w:fill="auto"/>
            <w:vAlign w:val="center"/>
          </w:tcPr>
          <w:p w14:paraId="7C36DA2E" w14:textId="117919F7" w:rsidR="00DA7CBD" w:rsidRPr="00B70E3E" w:rsidDel="00F05876" w:rsidRDefault="00DA7CBD" w:rsidP="00DA7CBD">
            <w:pPr>
              <w:pStyle w:val="TAC"/>
              <w:rPr>
                <w:del w:id="18292" w:author="Dave" w:date="2018-01-05T19:41:00Z"/>
                <w:rFonts w:eastAsia="Calibri"/>
              </w:rPr>
            </w:pPr>
          </w:p>
        </w:tc>
        <w:tc>
          <w:tcPr>
            <w:tcW w:w="617" w:type="dxa"/>
            <w:shd w:val="clear" w:color="auto" w:fill="auto"/>
            <w:vAlign w:val="center"/>
          </w:tcPr>
          <w:p w14:paraId="5F5D072D" w14:textId="6DE5C4F0" w:rsidR="00DA7CBD" w:rsidRPr="00B70E3E" w:rsidDel="00F05876" w:rsidRDefault="00DA7CBD" w:rsidP="00DA7CBD">
            <w:pPr>
              <w:pStyle w:val="TAC"/>
              <w:rPr>
                <w:del w:id="18293" w:author="Dave" w:date="2018-01-05T19:41:00Z"/>
                <w:rFonts w:eastAsia="Calibri"/>
              </w:rPr>
            </w:pPr>
          </w:p>
        </w:tc>
        <w:tc>
          <w:tcPr>
            <w:tcW w:w="617" w:type="dxa"/>
            <w:shd w:val="clear" w:color="auto" w:fill="auto"/>
            <w:vAlign w:val="center"/>
          </w:tcPr>
          <w:p w14:paraId="0EE93BEB" w14:textId="22C10B79" w:rsidR="00DA7CBD" w:rsidRPr="00B70E3E" w:rsidDel="00F05876" w:rsidRDefault="00DA7CBD" w:rsidP="00DA7CBD">
            <w:pPr>
              <w:pStyle w:val="TAC"/>
              <w:rPr>
                <w:del w:id="18294" w:author="Dave" w:date="2018-01-05T19:41:00Z"/>
                <w:rFonts w:eastAsia="Calibri"/>
              </w:rPr>
            </w:pPr>
          </w:p>
        </w:tc>
        <w:tc>
          <w:tcPr>
            <w:tcW w:w="617" w:type="dxa"/>
            <w:shd w:val="clear" w:color="auto" w:fill="auto"/>
            <w:vAlign w:val="center"/>
          </w:tcPr>
          <w:p w14:paraId="24AC4F6F" w14:textId="62E1E42A" w:rsidR="00DA7CBD" w:rsidRPr="00B70E3E" w:rsidDel="00F05876" w:rsidRDefault="00DA7CBD" w:rsidP="00DA7CBD">
            <w:pPr>
              <w:pStyle w:val="TAC"/>
              <w:rPr>
                <w:del w:id="18295" w:author="Dave" w:date="2018-01-05T19:41:00Z"/>
                <w:rFonts w:eastAsia="Calibri"/>
              </w:rPr>
            </w:pPr>
          </w:p>
        </w:tc>
        <w:tc>
          <w:tcPr>
            <w:tcW w:w="617" w:type="dxa"/>
            <w:shd w:val="clear" w:color="auto" w:fill="auto"/>
            <w:vAlign w:val="center"/>
          </w:tcPr>
          <w:p w14:paraId="01701D7C" w14:textId="0EFB1CD7" w:rsidR="00DA7CBD" w:rsidRPr="00B70E3E" w:rsidDel="00F05876" w:rsidRDefault="00DA7CBD" w:rsidP="00DA7CBD">
            <w:pPr>
              <w:pStyle w:val="TAC"/>
              <w:rPr>
                <w:del w:id="18296" w:author="Dave" w:date="2018-01-05T19:41:00Z"/>
                <w:rFonts w:eastAsia="Calibri"/>
              </w:rPr>
            </w:pPr>
          </w:p>
        </w:tc>
        <w:tc>
          <w:tcPr>
            <w:tcW w:w="617" w:type="dxa"/>
            <w:shd w:val="clear" w:color="auto" w:fill="auto"/>
            <w:vAlign w:val="center"/>
          </w:tcPr>
          <w:p w14:paraId="4527CE73" w14:textId="528E2811" w:rsidR="00DA7CBD" w:rsidRPr="00B70E3E" w:rsidDel="00F05876" w:rsidRDefault="00DA7CBD" w:rsidP="00DA7CBD">
            <w:pPr>
              <w:pStyle w:val="TAC"/>
              <w:rPr>
                <w:del w:id="18297" w:author="Dave" w:date="2018-01-05T19:41:00Z"/>
                <w:rFonts w:eastAsia="Calibri"/>
              </w:rPr>
            </w:pPr>
          </w:p>
        </w:tc>
        <w:tc>
          <w:tcPr>
            <w:tcW w:w="617" w:type="dxa"/>
            <w:shd w:val="clear" w:color="auto" w:fill="auto"/>
            <w:vAlign w:val="center"/>
          </w:tcPr>
          <w:p w14:paraId="2327F8A8" w14:textId="32A3E45A" w:rsidR="00DA7CBD" w:rsidRPr="00B70E3E" w:rsidDel="00F05876" w:rsidRDefault="00DA7CBD" w:rsidP="00DA7CBD">
            <w:pPr>
              <w:pStyle w:val="TAC"/>
              <w:rPr>
                <w:del w:id="18298" w:author="Dave" w:date="2018-01-05T19:41:00Z"/>
                <w:rFonts w:eastAsia="Calibri"/>
              </w:rPr>
            </w:pPr>
          </w:p>
        </w:tc>
        <w:tc>
          <w:tcPr>
            <w:tcW w:w="617" w:type="dxa"/>
            <w:shd w:val="clear" w:color="auto" w:fill="auto"/>
            <w:vAlign w:val="center"/>
          </w:tcPr>
          <w:p w14:paraId="4F7B1308" w14:textId="547C11CF" w:rsidR="00DA7CBD" w:rsidRPr="00B70E3E" w:rsidDel="00F05876" w:rsidRDefault="00DA7CBD" w:rsidP="00DA7CBD">
            <w:pPr>
              <w:pStyle w:val="TAC"/>
              <w:rPr>
                <w:del w:id="18299" w:author="Dave" w:date="2018-01-05T19:41:00Z"/>
                <w:rFonts w:eastAsia="Calibri"/>
              </w:rPr>
            </w:pPr>
          </w:p>
        </w:tc>
        <w:tc>
          <w:tcPr>
            <w:tcW w:w="717" w:type="dxa"/>
            <w:shd w:val="clear" w:color="auto" w:fill="auto"/>
            <w:vAlign w:val="center"/>
          </w:tcPr>
          <w:p w14:paraId="3F95F71E" w14:textId="36C4061F" w:rsidR="00DA7CBD" w:rsidRPr="00B70E3E" w:rsidDel="00F05876" w:rsidRDefault="00DA7CBD" w:rsidP="00DA7CBD">
            <w:pPr>
              <w:pStyle w:val="TAC"/>
              <w:rPr>
                <w:del w:id="18300" w:author="Dave" w:date="2018-01-05T19:41:00Z"/>
                <w:rFonts w:eastAsia="Calibri"/>
              </w:rPr>
            </w:pPr>
          </w:p>
        </w:tc>
        <w:tc>
          <w:tcPr>
            <w:tcW w:w="797" w:type="dxa"/>
            <w:vAlign w:val="center"/>
          </w:tcPr>
          <w:p w14:paraId="7736123C" w14:textId="192B9786" w:rsidR="00DA7CBD" w:rsidRPr="00B70E3E" w:rsidDel="00F05876" w:rsidRDefault="00DA7CBD" w:rsidP="00DA7CBD">
            <w:pPr>
              <w:pStyle w:val="TAC"/>
              <w:rPr>
                <w:del w:id="18301" w:author="Dave" w:date="2018-01-05T19:41:00Z"/>
                <w:rFonts w:eastAsia="Calibri"/>
              </w:rPr>
            </w:pPr>
          </w:p>
        </w:tc>
      </w:tr>
      <w:tr w:rsidR="00DA7CBD" w:rsidRPr="00B70E3E" w:rsidDel="00F05876" w14:paraId="648F8B45" w14:textId="5DF48AFD" w:rsidTr="00DA7CBD">
        <w:trPr>
          <w:cantSplit/>
          <w:jc w:val="center"/>
          <w:del w:id="18302" w:author="Dave" w:date="2018-01-05T19:41:00Z"/>
        </w:trPr>
        <w:tc>
          <w:tcPr>
            <w:tcW w:w="2539" w:type="dxa"/>
            <w:shd w:val="clear" w:color="auto" w:fill="auto"/>
            <w:vAlign w:val="center"/>
          </w:tcPr>
          <w:p w14:paraId="295F4F9B" w14:textId="0C8B0906" w:rsidR="00DA7CBD" w:rsidRPr="00B70E3E" w:rsidDel="00F05876" w:rsidRDefault="00DA7CBD" w:rsidP="00DA7CBD">
            <w:pPr>
              <w:spacing w:after="0"/>
              <w:rPr>
                <w:del w:id="18303" w:author="Dave" w:date="2018-01-05T19:41:00Z"/>
                <w:rFonts w:ascii="Arial" w:eastAsia="Calibri" w:hAnsi="Arial"/>
                <w:sz w:val="18"/>
              </w:rPr>
            </w:pPr>
          </w:p>
        </w:tc>
        <w:tc>
          <w:tcPr>
            <w:tcW w:w="617" w:type="dxa"/>
            <w:shd w:val="clear" w:color="auto" w:fill="auto"/>
            <w:vAlign w:val="center"/>
          </w:tcPr>
          <w:p w14:paraId="487DC20D" w14:textId="4CE5E373" w:rsidR="00DA7CBD" w:rsidRPr="00B70E3E" w:rsidDel="00F05876" w:rsidRDefault="00DA7CBD" w:rsidP="00DA7CBD">
            <w:pPr>
              <w:pStyle w:val="TAC"/>
              <w:rPr>
                <w:del w:id="18304" w:author="Dave" w:date="2018-01-05T19:41:00Z"/>
                <w:rFonts w:eastAsia="Calibri"/>
              </w:rPr>
            </w:pPr>
          </w:p>
        </w:tc>
        <w:tc>
          <w:tcPr>
            <w:tcW w:w="617" w:type="dxa"/>
            <w:shd w:val="clear" w:color="auto" w:fill="auto"/>
            <w:vAlign w:val="center"/>
          </w:tcPr>
          <w:p w14:paraId="1B8A5746" w14:textId="2A539C6E" w:rsidR="00DA7CBD" w:rsidRPr="00B70E3E" w:rsidDel="00F05876" w:rsidRDefault="00DA7CBD" w:rsidP="00DA7CBD">
            <w:pPr>
              <w:pStyle w:val="TAC"/>
              <w:rPr>
                <w:del w:id="18305" w:author="Dave" w:date="2018-01-05T19:41:00Z"/>
                <w:rFonts w:eastAsia="Calibri"/>
              </w:rPr>
            </w:pPr>
          </w:p>
        </w:tc>
        <w:tc>
          <w:tcPr>
            <w:tcW w:w="617" w:type="dxa"/>
            <w:shd w:val="clear" w:color="auto" w:fill="auto"/>
            <w:vAlign w:val="center"/>
          </w:tcPr>
          <w:p w14:paraId="2542D726" w14:textId="64A4DFC8" w:rsidR="00DA7CBD" w:rsidRPr="00B70E3E" w:rsidDel="00F05876" w:rsidRDefault="00DA7CBD" w:rsidP="00DA7CBD">
            <w:pPr>
              <w:pStyle w:val="TAC"/>
              <w:rPr>
                <w:del w:id="18306" w:author="Dave" w:date="2018-01-05T19:41:00Z"/>
                <w:rFonts w:eastAsia="Calibri"/>
              </w:rPr>
            </w:pPr>
          </w:p>
        </w:tc>
        <w:tc>
          <w:tcPr>
            <w:tcW w:w="617" w:type="dxa"/>
            <w:shd w:val="clear" w:color="auto" w:fill="auto"/>
            <w:vAlign w:val="center"/>
          </w:tcPr>
          <w:p w14:paraId="1044818F" w14:textId="2429E1DC" w:rsidR="00DA7CBD" w:rsidRPr="00B70E3E" w:rsidDel="00F05876" w:rsidRDefault="00DA7CBD" w:rsidP="00DA7CBD">
            <w:pPr>
              <w:pStyle w:val="TAC"/>
              <w:rPr>
                <w:del w:id="18307" w:author="Dave" w:date="2018-01-05T19:41:00Z"/>
                <w:rFonts w:eastAsia="Calibri"/>
              </w:rPr>
            </w:pPr>
          </w:p>
        </w:tc>
        <w:tc>
          <w:tcPr>
            <w:tcW w:w="617" w:type="dxa"/>
            <w:shd w:val="clear" w:color="auto" w:fill="auto"/>
            <w:vAlign w:val="center"/>
          </w:tcPr>
          <w:p w14:paraId="2F2AF9A2" w14:textId="75CA8578" w:rsidR="00DA7CBD" w:rsidRPr="00B70E3E" w:rsidDel="00F05876" w:rsidRDefault="00DA7CBD" w:rsidP="00DA7CBD">
            <w:pPr>
              <w:pStyle w:val="TAC"/>
              <w:rPr>
                <w:del w:id="18308" w:author="Dave" w:date="2018-01-05T19:41:00Z"/>
                <w:rFonts w:eastAsia="Calibri"/>
              </w:rPr>
            </w:pPr>
          </w:p>
        </w:tc>
        <w:tc>
          <w:tcPr>
            <w:tcW w:w="617" w:type="dxa"/>
            <w:shd w:val="clear" w:color="auto" w:fill="auto"/>
            <w:vAlign w:val="center"/>
          </w:tcPr>
          <w:p w14:paraId="1EB7758C" w14:textId="756F308C" w:rsidR="00DA7CBD" w:rsidRPr="00B70E3E" w:rsidDel="00F05876" w:rsidRDefault="00DA7CBD" w:rsidP="00DA7CBD">
            <w:pPr>
              <w:pStyle w:val="TAC"/>
              <w:rPr>
                <w:del w:id="18309" w:author="Dave" w:date="2018-01-05T19:41:00Z"/>
                <w:rFonts w:eastAsia="Calibri"/>
              </w:rPr>
            </w:pPr>
          </w:p>
        </w:tc>
        <w:tc>
          <w:tcPr>
            <w:tcW w:w="617" w:type="dxa"/>
            <w:shd w:val="clear" w:color="auto" w:fill="auto"/>
            <w:vAlign w:val="center"/>
          </w:tcPr>
          <w:p w14:paraId="7F255073" w14:textId="45A650B0" w:rsidR="00DA7CBD" w:rsidRPr="00B70E3E" w:rsidDel="00F05876" w:rsidRDefault="00DA7CBD" w:rsidP="00DA7CBD">
            <w:pPr>
              <w:pStyle w:val="TAC"/>
              <w:rPr>
                <w:del w:id="18310" w:author="Dave" w:date="2018-01-05T19:41:00Z"/>
                <w:rFonts w:eastAsia="Calibri"/>
              </w:rPr>
            </w:pPr>
          </w:p>
        </w:tc>
        <w:tc>
          <w:tcPr>
            <w:tcW w:w="617" w:type="dxa"/>
            <w:shd w:val="clear" w:color="auto" w:fill="auto"/>
            <w:vAlign w:val="center"/>
          </w:tcPr>
          <w:p w14:paraId="558C4EC0" w14:textId="18724416" w:rsidR="00DA7CBD" w:rsidRPr="00B70E3E" w:rsidDel="00F05876" w:rsidRDefault="00DA7CBD" w:rsidP="00DA7CBD">
            <w:pPr>
              <w:pStyle w:val="TAC"/>
              <w:rPr>
                <w:del w:id="18311" w:author="Dave" w:date="2018-01-05T19:41:00Z"/>
                <w:rFonts w:eastAsia="Calibri"/>
              </w:rPr>
            </w:pPr>
          </w:p>
        </w:tc>
        <w:tc>
          <w:tcPr>
            <w:tcW w:w="617" w:type="dxa"/>
            <w:shd w:val="clear" w:color="auto" w:fill="auto"/>
            <w:vAlign w:val="center"/>
          </w:tcPr>
          <w:p w14:paraId="02B60913" w14:textId="72AAB2CA" w:rsidR="00DA7CBD" w:rsidRPr="00B70E3E" w:rsidDel="00F05876" w:rsidRDefault="00DA7CBD" w:rsidP="00DA7CBD">
            <w:pPr>
              <w:pStyle w:val="TAC"/>
              <w:rPr>
                <w:del w:id="18312" w:author="Dave" w:date="2018-01-05T19:41:00Z"/>
                <w:rFonts w:eastAsia="Calibri"/>
              </w:rPr>
            </w:pPr>
          </w:p>
        </w:tc>
        <w:tc>
          <w:tcPr>
            <w:tcW w:w="717" w:type="dxa"/>
            <w:shd w:val="clear" w:color="auto" w:fill="auto"/>
            <w:vAlign w:val="center"/>
          </w:tcPr>
          <w:p w14:paraId="1C86D1E8" w14:textId="1999F56F" w:rsidR="00DA7CBD" w:rsidRPr="00B70E3E" w:rsidDel="00F05876" w:rsidRDefault="00DA7CBD" w:rsidP="00DA7CBD">
            <w:pPr>
              <w:pStyle w:val="TAC"/>
              <w:rPr>
                <w:del w:id="18313" w:author="Dave" w:date="2018-01-05T19:41:00Z"/>
                <w:rFonts w:eastAsia="Calibri"/>
              </w:rPr>
            </w:pPr>
          </w:p>
        </w:tc>
        <w:tc>
          <w:tcPr>
            <w:tcW w:w="797" w:type="dxa"/>
            <w:vAlign w:val="center"/>
          </w:tcPr>
          <w:p w14:paraId="7B2F6701" w14:textId="42695527" w:rsidR="00DA7CBD" w:rsidRPr="00B70E3E" w:rsidDel="00F05876" w:rsidRDefault="00DA7CBD" w:rsidP="00DA7CBD">
            <w:pPr>
              <w:pStyle w:val="TAC"/>
              <w:rPr>
                <w:del w:id="18314" w:author="Dave" w:date="2018-01-05T19:41:00Z"/>
                <w:rFonts w:eastAsia="Calibri"/>
              </w:rPr>
            </w:pPr>
          </w:p>
        </w:tc>
      </w:tr>
      <w:tr w:rsidR="00DA7CBD" w:rsidRPr="00B70E3E" w:rsidDel="0017117C" w14:paraId="08B48F13" w14:textId="77777777" w:rsidTr="00DA7CBD">
        <w:trPr>
          <w:cantSplit/>
          <w:jc w:val="center"/>
          <w:del w:id="18315" w:author="Dave" w:date="2017-12-22T10:55:00Z"/>
        </w:trPr>
        <w:tc>
          <w:tcPr>
            <w:tcW w:w="2539" w:type="dxa"/>
            <w:shd w:val="clear" w:color="auto" w:fill="auto"/>
            <w:vAlign w:val="center"/>
          </w:tcPr>
          <w:p w14:paraId="71DEC449" w14:textId="77777777" w:rsidR="00DA7CBD" w:rsidRPr="00B70E3E" w:rsidDel="0017117C" w:rsidRDefault="00DA7CBD" w:rsidP="00DA7CBD">
            <w:pPr>
              <w:spacing w:after="0"/>
              <w:rPr>
                <w:del w:id="18316" w:author="Dave" w:date="2017-12-22T10:55:00Z"/>
                <w:rFonts w:ascii="Arial" w:eastAsia="Calibri" w:hAnsi="Arial"/>
                <w:sz w:val="18"/>
              </w:rPr>
            </w:pPr>
          </w:p>
        </w:tc>
        <w:tc>
          <w:tcPr>
            <w:tcW w:w="617" w:type="dxa"/>
            <w:shd w:val="clear" w:color="auto" w:fill="auto"/>
            <w:vAlign w:val="center"/>
          </w:tcPr>
          <w:p w14:paraId="0A1D05C8" w14:textId="77777777" w:rsidR="00DA7CBD" w:rsidRPr="00B70E3E" w:rsidDel="0017117C" w:rsidRDefault="00DA7CBD" w:rsidP="00DA7CBD">
            <w:pPr>
              <w:pStyle w:val="TAC"/>
              <w:rPr>
                <w:del w:id="18317" w:author="Dave" w:date="2017-12-22T10:55:00Z"/>
                <w:rFonts w:eastAsia="Calibri"/>
              </w:rPr>
            </w:pPr>
          </w:p>
        </w:tc>
        <w:tc>
          <w:tcPr>
            <w:tcW w:w="617" w:type="dxa"/>
            <w:shd w:val="clear" w:color="auto" w:fill="auto"/>
            <w:vAlign w:val="center"/>
          </w:tcPr>
          <w:p w14:paraId="16737471" w14:textId="77777777" w:rsidR="00DA7CBD" w:rsidRPr="00B70E3E" w:rsidDel="0017117C" w:rsidRDefault="00DA7CBD" w:rsidP="00DA7CBD">
            <w:pPr>
              <w:pStyle w:val="TAC"/>
              <w:rPr>
                <w:del w:id="18318" w:author="Dave" w:date="2017-12-22T10:55:00Z"/>
                <w:rFonts w:eastAsia="Calibri"/>
              </w:rPr>
            </w:pPr>
          </w:p>
        </w:tc>
        <w:tc>
          <w:tcPr>
            <w:tcW w:w="617" w:type="dxa"/>
            <w:shd w:val="clear" w:color="auto" w:fill="auto"/>
            <w:vAlign w:val="center"/>
          </w:tcPr>
          <w:p w14:paraId="6646E206" w14:textId="77777777" w:rsidR="00DA7CBD" w:rsidRPr="00B70E3E" w:rsidDel="0017117C" w:rsidRDefault="00DA7CBD" w:rsidP="00DA7CBD">
            <w:pPr>
              <w:pStyle w:val="TAC"/>
              <w:rPr>
                <w:del w:id="18319" w:author="Dave" w:date="2017-12-22T10:55:00Z"/>
                <w:rFonts w:eastAsia="Calibri"/>
              </w:rPr>
            </w:pPr>
          </w:p>
        </w:tc>
        <w:tc>
          <w:tcPr>
            <w:tcW w:w="617" w:type="dxa"/>
            <w:shd w:val="clear" w:color="auto" w:fill="auto"/>
            <w:vAlign w:val="center"/>
          </w:tcPr>
          <w:p w14:paraId="4859EB41" w14:textId="77777777" w:rsidR="00DA7CBD" w:rsidRPr="00B70E3E" w:rsidDel="0017117C" w:rsidRDefault="00DA7CBD" w:rsidP="00DA7CBD">
            <w:pPr>
              <w:pStyle w:val="TAC"/>
              <w:rPr>
                <w:del w:id="18320" w:author="Dave" w:date="2017-12-22T10:55:00Z"/>
                <w:rFonts w:eastAsia="Calibri"/>
              </w:rPr>
            </w:pPr>
          </w:p>
        </w:tc>
        <w:tc>
          <w:tcPr>
            <w:tcW w:w="617" w:type="dxa"/>
            <w:shd w:val="clear" w:color="auto" w:fill="auto"/>
            <w:vAlign w:val="center"/>
          </w:tcPr>
          <w:p w14:paraId="3CA2E5BE" w14:textId="77777777" w:rsidR="00DA7CBD" w:rsidRPr="00B70E3E" w:rsidDel="0017117C" w:rsidRDefault="00DA7CBD" w:rsidP="00DA7CBD">
            <w:pPr>
              <w:pStyle w:val="TAC"/>
              <w:rPr>
                <w:del w:id="18321" w:author="Dave" w:date="2017-12-22T10:55:00Z"/>
                <w:rFonts w:eastAsia="Calibri"/>
              </w:rPr>
            </w:pPr>
          </w:p>
        </w:tc>
        <w:tc>
          <w:tcPr>
            <w:tcW w:w="617" w:type="dxa"/>
            <w:shd w:val="clear" w:color="auto" w:fill="auto"/>
            <w:vAlign w:val="center"/>
          </w:tcPr>
          <w:p w14:paraId="50548EA7" w14:textId="77777777" w:rsidR="00DA7CBD" w:rsidRPr="00B70E3E" w:rsidDel="0017117C" w:rsidRDefault="00DA7CBD" w:rsidP="00DA7CBD">
            <w:pPr>
              <w:pStyle w:val="TAC"/>
              <w:rPr>
                <w:del w:id="18322" w:author="Dave" w:date="2017-12-22T10:55:00Z"/>
                <w:rFonts w:eastAsia="Calibri"/>
              </w:rPr>
            </w:pPr>
          </w:p>
        </w:tc>
        <w:tc>
          <w:tcPr>
            <w:tcW w:w="617" w:type="dxa"/>
            <w:shd w:val="clear" w:color="auto" w:fill="auto"/>
            <w:vAlign w:val="center"/>
          </w:tcPr>
          <w:p w14:paraId="56F17455" w14:textId="77777777" w:rsidR="00DA7CBD" w:rsidRPr="00B70E3E" w:rsidDel="0017117C" w:rsidRDefault="00DA7CBD" w:rsidP="00DA7CBD">
            <w:pPr>
              <w:pStyle w:val="TAC"/>
              <w:rPr>
                <w:del w:id="18323" w:author="Dave" w:date="2017-12-22T10:55:00Z"/>
                <w:rFonts w:eastAsia="Calibri"/>
              </w:rPr>
            </w:pPr>
          </w:p>
        </w:tc>
        <w:tc>
          <w:tcPr>
            <w:tcW w:w="617" w:type="dxa"/>
            <w:shd w:val="clear" w:color="auto" w:fill="auto"/>
            <w:vAlign w:val="center"/>
          </w:tcPr>
          <w:p w14:paraId="0808CEA7" w14:textId="77777777" w:rsidR="00DA7CBD" w:rsidRPr="00B70E3E" w:rsidDel="0017117C" w:rsidRDefault="00DA7CBD" w:rsidP="00DA7CBD">
            <w:pPr>
              <w:pStyle w:val="TAC"/>
              <w:rPr>
                <w:del w:id="18324" w:author="Dave" w:date="2017-12-22T10:55:00Z"/>
                <w:rFonts w:eastAsia="Calibri"/>
              </w:rPr>
            </w:pPr>
          </w:p>
        </w:tc>
        <w:tc>
          <w:tcPr>
            <w:tcW w:w="617" w:type="dxa"/>
            <w:shd w:val="clear" w:color="auto" w:fill="auto"/>
            <w:vAlign w:val="center"/>
          </w:tcPr>
          <w:p w14:paraId="54EC941D" w14:textId="77777777" w:rsidR="00DA7CBD" w:rsidRPr="00B70E3E" w:rsidDel="0017117C" w:rsidRDefault="00DA7CBD" w:rsidP="00DA7CBD">
            <w:pPr>
              <w:pStyle w:val="TAC"/>
              <w:rPr>
                <w:del w:id="18325" w:author="Dave" w:date="2017-12-22T10:55:00Z"/>
                <w:rFonts w:eastAsia="Calibri"/>
              </w:rPr>
            </w:pPr>
          </w:p>
        </w:tc>
        <w:tc>
          <w:tcPr>
            <w:tcW w:w="717" w:type="dxa"/>
            <w:shd w:val="clear" w:color="auto" w:fill="auto"/>
            <w:vAlign w:val="center"/>
          </w:tcPr>
          <w:p w14:paraId="12FB0643" w14:textId="77777777" w:rsidR="00DA7CBD" w:rsidRPr="00B70E3E" w:rsidDel="0017117C" w:rsidRDefault="00DA7CBD" w:rsidP="00DA7CBD">
            <w:pPr>
              <w:pStyle w:val="TAC"/>
              <w:rPr>
                <w:del w:id="18326" w:author="Dave" w:date="2017-12-22T10:55:00Z"/>
                <w:rFonts w:eastAsia="Calibri"/>
              </w:rPr>
            </w:pPr>
          </w:p>
        </w:tc>
        <w:tc>
          <w:tcPr>
            <w:tcW w:w="797" w:type="dxa"/>
            <w:vAlign w:val="center"/>
          </w:tcPr>
          <w:p w14:paraId="432BF721" w14:textId="77777777" w:rsidR="00DA7CBD" w:rsidRPr="00B70E3E" w:rsidDel="0017117C" w:rsidRDefault="00DA7CBD" w:rsidP="00DA7CBD">
            <w:pPr>
              <w:pStyle w:val="TAC"/>
              <w:rPr>
                <w:del w:id="18327" w:author="Dave" w:date="2017-12-22T10:55:00Z"/>
                <w:rFonts w:eastAsia="Calibri"/>
              </w:rPr>
            </w:pPr>
          </w:p>
        </w:tc>
      </w:tr>
      <w:tr w:rsidR="00DA7CBD" w:rsidRPr="00B70E3E" w:rsidDel="0017117C" w14:paraId="1BB3BE82" w14:textId="77777777" w:rsidTr="00DA7CBD">
        <w:trPr>
          <w:cantSplit/>
          <w:jc w:val="center"/>
          <w:del w:id="18328" w:author="Dave" w:date="2017-12-22T10:54:00Z"/>
        </w:trPr>
        <w:tc>
          <w:tcPr>
            <w:tcW w:w="2539" w:type="dxa"/>
            <w:shd w:val="clear" w:color="auto" w:fill="auto"/>
            <w:vAlign w:val="center"/>
          </w:tcPr>
          <w:p w14:paraId="11E17677" w14:textId="77777777" w:rsidR="00DA7CBD" w:rsidRPr="00B70E3E" w:rsidDel="0017117C" w:rsidRDefault="008E4D0C" w:rsidP="00DA7CBD">
            <w:pPr>
              <w:spacing w:after="0"/>
              <w:rPr>
                <w:del w:id="18329" w:author="Dave" w:date="2017-12-22T10:54:00Z"/>
                <w:rFonts w:ascii="Arial" w:eastAsia="Calibri" w:hAnsi="Arial"/>
                <w:sz w:val="18"/>
              </w:rPr>
            </w:pPr>
            <w:ins w:id="18330" w:author="Mike Pluke" w:date="2017-12-08T11:38:00Z">
              <w:del w:id="18331" w:author="Dave" w:date="2017-12-22T10:54:00Z">
                <w:r w:rsidRPr="00B70E3E" w:rsidDel="0017117C">
                  <w:delText xml:space="preserve"> (minimum)</w:delText>
                </w:r>
              </w:del>
            </w:ins>
          </w:p>
        </w:tc>
        <w:tc>
          <w:tcPr>
            <w:tcW w:w="617" w:type="dxa"/>
            <w:shd w:val="clear" w:color="auto" w:fill="auto"/>
            <w:vAlign w:val="center"/>
          </w:tcPr>
          <w:p w14:paraId="118A6D4E" w14:textId="77777777" w:rsidR="00DA7CBD" w:rsidRPr="00B70E3E" w:rsidDel="0017117C" w:rsidRDefault="00DA7CBD" w:rsidP="00DA7CBD">
            <w:pPr>
              <w:pStyle w:val="TAC"/>
              <w:rPr>
                <w:del w:id="18332" w:author="Dave" w:date="2017-12-22T10:54:00Z"/>
                <w:rFonts w:eastAsia="Calibri"/>
              </w:rPr>
            </w:pPr>
          </w:p>
        </w:tc>
        <w:tc>
          <w:tcPr>
            <w:tcW w:w="617" w:type="dxa"/>
            <w:shd w:val="clear" w:color="auto" w:fill="auto"/>
            <w:vAlign w:val="center"/>
          </w:tcPr>
          <w:p w14:paraId="068FF40D" w14:textId="77777777" w:rsidR="00DA7CBD" w:rsidRPr="00B70E3E" w:rsidDel="0017117C" w:rsidRDefault="00DA7CBD" w:rsidP="00DA7CBD">
            <w:pPr>
              <w:pStyle w:val="TAC"/>
              <w:rPr>
                <w:del w:id="18333" w:author="Dave" w:date="2017-12-22T10:54:00Z"/>
                <w:rFonts w:eastAsia="Calibri"/>
              </w:rPr>
            </w:pPr>
          </w:p>
        </w:tc>
        <w:tc>
          <w:tcPr>
            <w:tcW w:w="617" w:type="dxa"/>
            <w:shd w:val="clear" w:color="auto" w:fill="auto"/>
            <w:vAlign w:val="center"/>
          </w:tcPr>
          <w:p w14:paraId="5B92385D" w14:textId="77777777" w:rsidR="00DA7CBD" w:rsidRPr="00B70E3E" w:rsidDel="0017117C" w:rsidRDefault="00DA7CBD" w:rsidP="00DA7CBD">
            <w:pPr>
              <w:pStyle w:val="TAC"/>
              <w:rPr>
                <w:del w:id="18334" w:author="Dave" w:date="2017-12-22T10:54:00Z"/>
                <w:rFonts w:eastAsia="Calibri"/>
              </w:rPr>
            </w:pPr>
          </w:p>
        </w:tc>
        <w:tc>
          <w:tcPr>
            <w:tcW w:w="617" w:type="dxa"/>
            <w:shd w:val="clear" w:color="auto" w:fill="auto"/>
            <w:vAlign w:val="center"/>
          </w:tcPr>
          <w:p w14:paraId="138936FB" w14:textId="77777777" w:rsidR="00DA7CBD" w:rsidRPr="00B70E3E" w:rsidDel="0017117C" w:rsidRDefault="00DA7CBD" w:rsidP="00DA7CBD">
            <w:pPr>
              <w:pStyle w:val="TAC"/>
              <w:rPr>
                <w:del w:id="18335" w:author="Dave" w:date="2017-12-22T10:54:00Z"/>
                <w:rFonts w:eastAsia="Calibri"/>
              </w:rPr>
            </w:pPr>
          </w:p>
        </w:tc>
        <w:tc>
          <w:tcPr>
            <w:tcW w:w="617" w:type="dxa"/>
            <w:shd w:val="clear" w:color="auto" w:fill="auto"/>
            <w:vAlign w:val="center"/>
          </w:tcPr>
          <w:p w14:paraId="120F03F1" w14:textId="77777777" w:rsidR="00DA7CBD" w:rsidRPr="00B70E3E" w:rsidDel="0017117C" w:rsidRDefault="00DA7CBD" w:rsidP="00DA7CBD">
            <w:pPr>
              <w:pStyle w:val="TAC"/>
              <w:rPr>
                <w:del w:id="18336" w:author="Dave" w:date="2017-12-22T10:54:00Z"/>
                <w:rFonts w:eastAsia="Calibri"/>
              </w:rPr>
            </w:pPr>
          </w:p>
        </w:tc>
        <w:tc>
          <w:tcPr>
            <w:tcW w:w="617" w:type="dxa"/>
            <w:shd w:val="clear" w:color="auto" w:fill="auto"/>
            <w:vAlign w:val="center"/>
          </w:tcPr>
          <w:p w14:paraId="6516F656" w14:textId="77777777" w:rsidR="00DA7CBD" w:rsidRPr="00B70E3E" w:rsidDel="0017117C" w:rsidRDefault="00DA7CBD" w:rsidP="00DA7CBD">
            <w:pPr>
              <w:pStyle w:val="TAC"/>
              <w:rPr>
                <w:del w:id="18337" w:author="Dave" w:date="2017-12-22T10:54:00Z"/>
                <w:rFonts w:eastAsia="Calibri"/>
              </w:rPr>
            </w:pPr>
          </w:p>
        </w:tc>
        <w:tc>
          <w:tcPr>
            <w:tcW w:w="617" w:type="dxa"/>
            <w:shd w:val="clear" w:color="auto" w:fill="auto"/>
            <w:vAlign w:val="center"/>
          </w:tcPr>
          <w:p w14:paraId="3CF52D84" w14:textId="77777777" w:rsidR="00DA7CBD" w:rsidRPr="00B70E3E" w:rsidDel="0017117C" w:rsidRDefault="00DA7CBD" w:rsidP="00DA7CBD">
            <w:pPr>
              <w:pStyle w:val="TAC"/>
              <w:rPr>
                <w:del w:id="18338" w:author="Dave" w:date="2017-12-22T10:54:00Z"/>
                <w:rFonts w:eastAsia="Calibri"/>
              </w:rPr>
            </w:pPr>
          </w:p>
        </w:tc>
        <w:tc>
          <w:tcPr>
            <w:tcW w:w="617" w:type="dxa"/>
            <w:shd w:val="clear" w:color="auto" w:fill="auto"/>
            <w:vAlign w:val="center"/>
          </w:tcPr>
          <w:p w14:paraId="24DFE67D" w14:textId="77777777" w:rsidR="00DA7CBD" w:rsidRPr="00B70E3E" w:rsidDel="0017117C" w:rsidRDefault="00DA7CBD" w:rsidP="00DA7CBD">
            <w:pPr>
              <w:pStyle w:val="TAC"/>
              <w:rPr>
                <w:del w:id="18339" w:author="Dave" w:date="2017-12-22T10:54:00Z"/>
                <w:rFonts w:eastAsia="Calibri"/>
              </w:rPr>
            </w:pPr>
          </w:p>
        </w:tc>
        <w:tc>
          <w:tcPr>
            <w:tcW w:w="617" w:type="dxa"/>
            <w:shd w:val="clear" w:color="auto" w:fill="auto"/>
            <w:vAlign w:val="center"/>
          </w:tcPr>
          <w:p w14:paraId="3C9A1277" w14:textId="77777777" w:rsidR="00DA7CBD" w:rsidRPr="00B70E3E" w:rsidDel="0017117C" w:rsidRDefault="00DA7CBD" w:rsidP="00DA7CBD">
            <w:pPr>
              <w:pStyle w:val="TAC"/>
              <w:rPr>
                <w:del w:id="18340" w:author="Dave" w:date="2017-12-22T10:54:00Z"/>
                <w:rFonts w:eastAsia="Calibri"/>
              </w:rPr>
            </w:pPr>
          </w:p>
        </w:tc>
        <w:tc>
          <w:tcPr>
            <w:tcW w:w="717" w:type="dxa"/>
            <w:shd w:val="clear" w:color="auto" w:fill="auto"/>
            <w:vAlign w:val="center"/>
          </w:tcPr>
          <w:p w14:paraId="7DC33CE3" w14:textId="77777777" w:rsidR="00DA7CBD" w:rsidRPr="00B70E3E" w:rsidDel="0017117C" w:rsidRDefault="00DA7CBD" w:rsidP="00DA7CBD">
            <w:pPr>
              <w:pStyle w:val="TAC"/>
              <w:rPr>
                <w:del w:id="18341" w:author="Dave" w:date="2017-12-22T10:54:00Z"/>
                <w:rFonts w:eastAsia="Calibri"/>
              </w:rPr>
            </w:pPr>
          </w:p>
        </w:tc>
        <w:tc>
          <w:tcPr>
            <w:tcW w:w="797" w:type="dxa"/>
            <w:vAlign w:val="center"/>
          </w:tcPr>
          <w:p w14:paraId="4603D29E" w14:textId="77777777" w:rsidR="00DA7CBD" w:rsidRPr="00B70E3E" w:rsidDel="0017117C" w:rsidRDefault="00DA7CBD" w:rsidP="00DA7CBD">
            <w:pPr>
              <w:pStyle w:val="TAC"/>
              <w:rPr>
                <w:del w:id="18342" w:author="Dave" w:date="2017-12-22T10:54:00Z"/>
                <w:rFonts w:eastAsia="Calibri"/>
              </w:rPr>
            </w:pPr>
          </w:p>
        </w:tc>
      </w:tr>
      <w:tr w:rsidR="00DA7CBD" w:rsidRPr="00B70E3E" w:rsidDel="00F05876" w14:paraId="6771663C" w14:textId="4CAC1604" w:rsidTr="00DA7CBD">
        <w:trPr>
          <w:cantSplit/>
          <w:jc w:val="center"/>
          <w:del w:id="18343" w:author="Dave" w:date="2018-01-05T19:41:00Z"/>
        </w:trPr>
        <w:tc>
          <w:tcPr>
            <w:tcW w:w="2539" w:type="dxa"/>
            <w:shd w:val="clear" w:color="auto" w:fill="auto"/>
            <w:vAlign w:val="center"/>
          </w:tcPr>
          <w:p w14:paraId="59A0432A" w14:textId="082C1CDA" w:rsidR="00DA7CBD" w:rsidRPr="00B70E3E" w:rsidDel="00F05876" w:rsidRDefault="00DA7CBD" w:rsidP="0087245A">
            <w:pPr>
              <w:spacing w:after="0"/>
              <w:rPr>
                <w:del w:id="18344" w:author="Dave" w:date="2018-01-05T19:41:00Z"/>
                <w:rFonts w:ascii="Arial" w:eastAsia="Calibri" w:hAnsi="Arial"/>
                <w:sz w:val="18"/>
              </w:rPr>
            </w:pPr>
          </w:p>
        </w:tc>
        <w:tc>
          <w:tcPr>
            <w:tcW w:w="617" w:type="dxa"/>
            <w:shd w:val="clear" w:color="auto" w:fill="auto"/>
            <w:vAlign w:val="center"/>
          </w:tcPr>
          <w:p w14:paraId="743D761A" w14:textId="1F5B8EDF" w:rsidR="00DA7CBD" w:rsidRPr="00B70E3E" w:rsidDel="00F05876" w:rsidRDefault="00DA7CBD" w:rsidP="00DA7CBD">
            <w:pPr>
              <w:pStyle w:val="TAC"/>
              <w:rPr>
                <w:del w:id="18345" w:author="Dave" w:date="2018-01-05T19:41:00Z"/>
                <w:rFonts w:eastAsia="Calibri"/>
              </w:rPr>
            </w:pPr>
          </w:p>
        </w:tc>
        <w:tc>
          <w:tcPr>
            <w:tcW w:w="617" w:type="dxa"/>
            <w:shd w:val="clear" w:color="auto" w:fill="auto"/>
            <w:vAlign w:val="center"/>
          </w:tcPr>
          <w:p w14:paraId="74E8A719" w14:textId="1684B2EB" w:rsidR="00DA7CBD" w:rsidRPr="00B70E3E" w:rsidDel="00F05876" w:rsidRDefault="00DA7CBD" w:rsidP="00DA7CBD">
            <w:pPr>
              <w:pStyle w:val="TAC"/>
              <w:rPr>
                <w:del w:id="18346" w:author="Dave" w:date="2018-01-05T19:41:00Z"/>
                <w:rFonts w:eastAsia="Calibri"/>
              </w:rPr>
            </w:pPr>
          </w:p>
        </w:tc>
        <w:tc>
          <w:tcPr>
            <w:tcW w:w="617" w:type="dxa"/>
            <w:shd w:val="clear" w:color="auto" w:fill="auto"/>
            <w:vAlign w:val="center"/>
          </w:tcPr>
          <w:p w14:paraId="1C5F5A67" w14:textId="7BD093CB" w:rsidR="00DA7CBD" w:rsidRPr="00B70E3E" w:rsidDel="00F05876" w:rsidRDefault="00DA7CBD" w:rsidP="00DA7CBD">
            <w:pPr>
              <w:pStyle w:val="TAC"/>
              <w:rPr>
                <w:del w:id="18347" w:author="Dave" w:date="2018-01-05T19:41:00Z"/>
                <w:rFonts w:eastAsia="Calibri"/>
              </w:rPr>
            </w:pPr>
          </w:p>
        </w:tc>
        <w:tc>
          <w:tcPr>
            <w:tcW w:w="617" w:type="dxa"/>
            <w:shd w:val="clear" w:color="auto" w:fill="auto"/>
            <w:vAlign w:val="center"/>
          </w:tcPr>
          <w:p w14:paraId="111BDFB0" w14:textId="0BC2DC51" w:rsidR="00DA7CBD" w:rsidRPr="00B70E3E" w:rsidDel="00F05876" w:rsidRDefault="00DA7CBD" w:rsidP="00DA7CBD">
            <w:pPr>
              <w:pStyle w:val="TAC"/>
              <w:rPr>
                <w:del w:id="18348" w:author="Dave" w:date="2018-01-05T19:41:00Z"/>
                <w:rFonts w:eastAsia="Calibri"/>
              </w:rPr>
            </w:pPr>
          </w:p>
        </w:tc>
        <w:tc>
          <w:tcPr>
            <w:tcW w:w="617" w:type="dxa"/>
            <w:shd w:val="clear" w:color="auto" w:fill="auto"/>
            <w:vAlign w:val="center"/>
          </w:tcPr>
          <w:p w14:paraId="7561143D" w14:textId="4D8AD5C8" w:rsidR="00DA7CBD" w:rsidRPr="00B70E3E" w:rsidDel="00F05876" w:rsidRDefault="00DA7CBD" w:rsidP="00DA7CBD">
            <w:pPr>
              <w:pStyle w:val="TAC"/>
              <w:rPr>
                <w:del w:id="18349" w:author="Dave" w:date="2018-01-05T19:41:00Z"/>
                <w:rFonts w:eastAsia="Calibri"/>
              </w:rPr>
            </w:pPr>
          </w:p>
        </w:tc>
        <w:tc>
          <w:tcPr>
            <w:tcW w:w="617" w:type="dxa"/>
            <w:shd w:val="clear" w:color="auto" w:fill="auto"/>
            <w:vAlign w:val="center"/>
          </w:tcPr>
          <w:p w14:paraId="285255EF" w14:textId="623848FF" w:rsidR="00DA7CBD" w:rsidRPr="00B70E3E" w:rsidDel="00F05876" w:rsidRDefault="00DA7CBD" w:rsidP="00DA7CBD">
            <w:pPr>
              <w:pStyle w:val="TAC"/>
              <w:rPr>
                <w:del w:id="18350" w:author="Dave" w:date="2018-01-05T19:41:00Z"/>
                <w:rFonts w:eastAsia="Calibri"/>
              </w:rPr>
            </w:pPr>
          </w:p>
        </w:tc>
        <w:tc>
          <w:tcPr>
            <w:tcW w:w="617" w:type="dxa"/>
            <w:shd w:val="clear" w:color="auto" w:fill="auto"/>
            <w:vAlign w:val="center"/>
          </w:tcPr>
          <w:p w14:paraId="79B76958" w14:textId="24555BB2" w:rsidR="00DA7CBD" w:rsidRPr="00B70E3E" w:rsidDel="00F05876" w:rsidRDefault="00DA7CBD" w:rsidP="00DA7CBD">
            <w:pPr>
              <w:pStyle w:val="TAC"/>
              <w:rPr>
                <w:del w:id="18351" w:author="Dave" w:date="2018-01-05T19:41:00Z"/>
                <w:rFonts w:eastAsia="Calibri"/>
              </w:rPr>
            </w:pPr>
          </w:p>
        </w:tc>
        <w:tc>
          <w:tcPr>
            <w:tcW w:w="617" w:type="dxa"/>
            <w:shd w:val="clear" w:color="auto" w:fill="auto"/>
            <w:vAlign w:val="center"/>
          </w:tcPr>
          <w:p w14:paraId="0C5145AA" w14:textId="79AB7535" w:rsidR="00DA7CBD" w:rsidRPr="00B70E3E" w:rsidDel="00F05876" w:rsidRDefault="00DA7CBD" w:rsidP="00DA7CBD">
            <w:pPr>
              <w:pStyle w:val="TAC"/>
              <w:rPr>
                <w:del w:id="18352" w:author="Dave" w:date="2018-01-05T19:41:00Z"/>
                <w:rFonts w:eastAsia="Calibri"/>
              </w:rPr>
            </w:pPr>
          </w:p>
        </w:tc>
        <w:tc>
          <w:tcPr>
            <w:tcW w:w="617" w:type="dxa"/>
            <w:shd w:val="clear" w:color="auto" w:fill="auto"/>
            <w:vAlign w:val="center"/>
          </w:tcPr>
          <w:p w14:paraId="24EA456E" w14:textId="41BC5F46" w:rsidR="00DA7CBD" w:rsidRPr="00B70E3E" w:rsidDel="00F05876" w:rsidRDefault="00DA7CBD" w:rsidP="00DA7CBD">
            <w:pPr>
              <w:pStyle w:val="TAC"/>
              <w:rPr>
                <w:del w:id="18353" w:author="Dave" w:date="2018-01-05T19:41:00Z"/>
                <w:rFonts w:eastAsia="Calibri"/>
              </w:rPr>
            </w:pPr>
          </w:p>
        </w:tc>
        <w:tc>
          <w:tcPr>
            <w:tcW w:w="717" w:type="dxa"/>
            <w:shd w:val="clear" w:color="auto" w:fill="auto"/>
            <w:vAlign w:val="center"/>
          </w:tcPr>
          <w:p w14:paraId="4A76490E" w14:textId="729FE55B" w:rsidR="00DA7CBD" w:rsidRPr="00B70E3E" w:rsidDel="00F05876" w:rsidRDefault="00DA7CBD" w:rsidP="00DA7CBD">
            <w:pPr>
              <w:pStyle w:val="TAC"/>
              <w:rPr>
                <w:del w:id="18354" w:author="Dave" w:date="2018-01-05T19:41:00Z"/>
                <w:rFonts w:eastAsia="Calibri"/>
              </w:rPr>
            </w:pPr>
          </w:p>
        </w:tc>
        <w:tc>
          <w:tcPr>
            <w:tcW w:w="797" w:type="dxa"/>
            <w:vAlign w:val="center"/>
          </w:tcPr>
          <w:p w14:paraId="36DD6B7D" w14:textId="7B2EC798" w:rsidR="00DA7CBD" w:rsidRPr="00B70E3E" w:rsidDel="00F05876" w:rsidRDefault="00DA7CBD" w:rsidP="00DA7CBD">
            <w:pPr>
              <w:pStyle w:val="TAC"/>
              <w:rPr>
                <w:del w:id="18355" w:author="Dave" w:date="2018-01-05T19:41:00Z"/>
                <w:rFonts w:eastAsia="Calibri"/>
              </w:rPr>
            </w:pPr>
          </w:p>
        </w:tc>
      </w:tr>
      <w:tr w:rsidR="00DA7CBD" w:rsidRPr="00B70E3E" w:rsidDel="00F05876" w14:paraId="5408919F" w14:textId="34E8827F" w:rsidTr="00DA7CBD">
        <w:trPr>
          <w:cantSplit/>
          <w:jc w:val="center"/>
          <w:del w:id="18356" w:author="Dave" w:date="2018-01-05T19:41:00Z"/>
        </w:trPr>
        <w:tc>
          <w:tcPr>
            <w:tcW w:w="2539" w:type="dxa"/>
            <w:shd w:val="clear" w:color="auto" w:fill="auto"/>
            <w:vAlign w:val="center"/>
          </w:tcPr>
          <w:p w14:paraId="046C051C" w14:textId="592D8A49" w:rsidR="00DA7CBD" w:rsidRPr="00B70E3E" w:rsidDel="00F05876" w:rsidRDefault="00DA7CBD" w:rsidP="00DA7CBD">
            <w:pPr>
              <w:spacing w:after="0"/>
              <w:rPr>
                <w:del w:id="18357" w:author="Dave" w:date="2018-01-05T19:41:00Z"/>
                <w:rFonts w:ascii="Arial" w:eastAsia="Calibri" w:hAnsi="Arial"/>
                <w:sz w:val="18"/>
              </w:rPr>
            </w:pPr>
          </w:p>
        </w:tc>
        <w:tc>
          <w:tcPr>
            <w:tcW w:w="617" w:type="dxa"/>
            <w:shd w:val="clear" w:color="auto" w:fill="auto"/>
            <w:vAlign w:val="center"/>
          </w:tcPr>
          <w:p w14:paraId="3F0CB992" w14:textId="431EF204" w:rsidR="00DA7CBD" w:rsidRPr="00B70E3E" w:rsidDel="00F05876" w:rsidRDefault="00DA7CBD" w:rsidP="00DA7CBD">
            <w:pPr>
              <w:pStyle w:val="TAC"/>
              <w:rPr>
                <w:del w:id="18358" w:author="Dave" w:date="2018-01-05T19:41:00Z"/>
                <w:rFonts w:eastAsia="Calibri"/>
              </w:rPr>
            </w:pPr>
          </w:p>
        </w:tc>
        <w:tc>
          <w:tcPr>
            <w:tcW w:w="617" w:type="dxa"/>
            <w:shd w:val="clear" w:color="auto" w:fill="auto"/>
            <w:vAlign w:val="center"/>
          </w:tcPr>
          <w:p w14:paraId="6637EAEE" w14:textId="15375D5F" w:rsidR="00DA7CBD" w:rsidRPr="00B70E3E" w:rsidDel="00F05876" w:rsidRDefault="00DA7CBD" w:rsidP="00DA7CBD">
            <w:pPr>
              <w:pStyle w:val="TAC"/>
              <w:rPr>
                <w:del w:id="18359" w:author="Dave" w:date="2018-01-05T19:41:00Z"/>
                <w:rFonts w:eastAsia="Calibri"/>
              </w:rPr>
            </w:pPr>
          </w:p>
        </w:tc>
        <w:tc>
          <w:tcPr>
            <w:tcW w:w="617" w:type="dxa"/>
            <w:shd w:val="clear" w:color="auto" w:fill="auto"/>
            <w:vAlign w:val="center"/>
          </w:tcPr>
          <w:p w14:paraId="0A3CA4F3" w14:textId="0805B7CB" w:rsidR="00DA7CBD" w:rsidRPr="00B70E3E" w:rsidDel="00F05876" w:rsidRDefault="00DA7CBD" w:rsidP="00DA7CBD">
            <w:pPr>
              <w:pStyle w:val="TAC"/>
              <w:rPr>
                <w:del w:id="18360" w:author="Dave" w:date="2018-01-05T19:41:00Z"/>
                <w:rFonts w:eastAsia="Calibri"/>
              </w:rPr>
            </w:pPr>
          </w:p>
        </w:tc>
        <w:tc>
          <w:tcPr>
            <w:tcW w:w="617" w:type="dxa"/>
            <w:shd w:val="clear" w:color="auto" w:fill="auto"/>
            <w:vAlign w:val="center"/>
          </w:tcPr>
          <w:p w14:paraId="5390B4C0" w14:textId="5E6895A6" w:rsidR="00DA7CBD" w:rsidRPr="00B70E3E" w:rsidDel="00F05876" w:rsidRDefault="00DA7CBD" w:rsidP="00DA7CBD">
            <w:pPr>
              <w:pStyle w:val="TAC"/>
              <w:rPr>
                <w:del w:id="18361" w:author="Dave" w:date="2018-01-05T19:41:00Z"/>
                <w:rFonts w:eastAsia="Calibri"/>
              </w:rPr>
            </w:pPr>
          </w:p>
        </w:tc>
        <w:tc>
          <w:tcPr>
            <w:tcW w:w="617" w:type="dxa"/>
            <w:shd w:val="clear" w:color="auto" w:fill="auto"/>
            <w:vAlign w:val="center"/>
          </w:tcPr>
          <w:p w14:paraId="7173059C" w14:textId="6D41F644" w:rsidR="00DA7CBD" w:rsidRPr="00B70E3E" w:rsidDel="00F05876" w:rsidRDefault="00DA7CBD" w:rsidP="00DA7CBD">
            <w:pPr>
              <w:pStyle w:val="TAC"/>
              <w:rPr>
                <w:del w:id="18362" w:author="Dave" w:date="2018-01-05T19:41:00Z"/>
                <w:rFonts w:eastAsia="Calibri"/>
              </w:rPr>
            </w:pPr>
          </w:p>
        </w:tc>
        <w:tc>
          <w:tcPr>
            <w:tcW w:w="617" w:type="dxa"/>
            <w:shd w:val="clear" w:color="auto" w:fill="auto"/>
            <w:vAlign w:val="center"/>
          </w:tcPr>
          <w:p w14:paraId="64AB2609" w14:textId="16917D4D" w:rsidR="00DA7CBD" w:rsidRPr="00B70E3E" w:rsidDel="00F05876" w:rsidRDefault="00DA7CBD" w:rsidP="00DA7CBD">
            <w:pPr>
              <w:pStyle w:val="TAC"/>
              <w:rPr>
                <w:del w:id="18363" w:author="Dave" w:date="2018-01-05T19:41:00Z"/>
                <w:rFonts w:eastAsia="Calibri"/>
              </w:rPr>
            </w:pPr>
          </w:p>
        </w:tc>
        <w:tc>
          <w:tcPr>
            <w:tcW w:w="617" w:type="dxa"/>
            <w:shd w:val="clear" w:color="auto" w:fill="auto"/>
            <w:vAlign w:val="center"/>
          </w:tcPr>
          <w:p w14:paraId="14DF048F" w14:textId="6680AA58" w:rsidR="00DA7CBD" w:rsidRPr="00B70E3E" w:rsidDel="00F05876" w:rsidRDefault="00DA7CBD" w:rsidP="00DA7CBD">
            <w:pPr>
              <w:pStyle w:val="TAC"/>
              <w:rPr>
                <w:del w:id="18364" w:author="Dave" w:date="2018-01-05T19:41:00Z"/>
                <w:rFonts w:eastAsia="Calibri"/>
              </w:rPr>
            </w:pPr>
          </w:p>
        </w:tc>
        <w:tc>
          <w:tcPr>
            <w:tcW w:w="617" w:type="dxa"/>
            <w:shd w:val="clear" w:color="auto" w:fill="auto"/>
            <w:vAlign w:val="center"/>
          </w:tcPr>
          <w:p w14:paraId="4ABE9AE5" w14:textId="7113D4B9" w:rsidR="00DA7CBD" w:rsidRPr="00B70E3E" w:rsidDel="00F05876" w:rsidRDefault="00DA7CBD" w:rsidP="00DA7CBD">
            <w:pPr>
              <w:pStyle w:val="TAC"/>
              <w:rPr>
                <w:del w:id="18365" w:author="Dave" w:date="2018-01-05T19:41:00Z"/>
                <w:rFonts w:eastAsia="Calibri"/>
              </w:rPr>
            </w:pPr>
          </w:p>
        </w:tc>
        <w:tc>
          <w:tcPr>
            <w:tcW w:w="617" w:type="dxa"/>
            <w:shd w:val="clear" w:color="auto" w:fill="auto"/>
            <w:vAlign w:val="center"/>
          </w:tcPr>
          <w:p w14:paraId="0D491ED5" w14:textId="20D4A67C" w:rsidR="00DA7CBD" w:rsidRPr="00B70E3E" w:rsidDel="00F05876" w:rsidRDefault="00DA7CBD" w:rsidP="00DA7CBD">
            <w:pPr>
              <w:pStyle w:val="TAC"/>
              <w:rPr>
                <w:del w:id="18366" w:author="Dave" w:date="2018-01-05T19:41:00Z"/>
                <w:rFonts w:eastAsia="Calibri"/>
              </w:rPr>
            </w:pPr>
          </w:p>
        </w:tc>
        <w:tc>
          <w:tcPr>
            <w:tcW w:w="717" w:type="dxa"/>
            <w:shd w:val="clear" w:color="auto" w:fill="auto"/>
            <w:vAlign w:val="center"/>
          </w:tcPr>
          <w:p w14:paraId="49308A79" w14:textId="19039E78" w:rsidR="00DA7CBD" w:rsidRPr="00B70E3E" w:rsidDel="00F05876" w:rsidRDefault="00DA7CBD" w:rsidP="00DA7CBD">
            <w:pPr>
              <w:pStyle w:val="TAC"/>
              <w:rPr>
                <w:del w:id="18367" w:author="Dave" w:date="2018-01-05T19:41:00Z"/>
                <w:rFonts w:eastAsia="Calibri"/>
              </w:rPr>
            </w:pPr>
          </w:p>
        </w:tc>
        <w:tc>
          <w:tcPr>
            <w:tcW w:w="797" w:type="dxa"/>
            <w:vAlign w:val="center"/>
          </w:tcPr>
          <w:p w14:paraId="663D2D87" w14:textId="3AE316A5" w:rsidR="00DA7CBD" w:rsidRPr="00B70E3E" w:rsidDel="00F05876" w:rsidRDefault="00DA7CBD" w:rsidP="00DA7CBD">
            <w:pPr>
              <w:pStyle w:val="TAC"/>
              <w:rPr>
                <w:del w:id="18368" w:author="Dave" w:date="2018-01-05T19:41:00Z"/>
                <w:rFonts w:eastAsia="Calibri"/>
              </w:rPr>
            </w:pPr>
          </w:p>
        </w:tc>
      </w:tr>
      <w:tr w:rsidR="00DA7CBD" w:rsidRPr="00B70E3E" w:rsidDel="00F05876" w14:paraId="0CFE9EFE" w14:textId="30A13271" w:rsidTr="00DA7CBD">
        <w:trPr>
          <w:cantSplit/>
          <w:jc w:val="center"/>
          <w:del w:id="18369" w:author="Dave" w:date="2018-01-05T19:41:00Z"/>
        </w:trPr>
        <w:tc>
          <w:tcPr>
            <w:tcW w:w="2539" w:type="dxa"/>
            <w:shd w:val="clear" w:color="auto" w:fill="auto"/>
            <w:vAlign w:val="center"/>
          </w:tcPr>
          <w:p w14:paraId="67C76B15" w14:textId="79AF2BB3" w:rsidR="00DA7CBD" w:rsidRPr="00B70E3E" w:rsidDel="00F05876" w:rsidRDefault="00DA7CBD" w:rsidP="00DA7CBD">
            <w:pPr>
              <w:spacing w:after="0"/>
              <w:rPr>
                <w:del w:id="18370" w:author="Dave" w:date="2018-01-05T19:41:00Z"/>
                <w:rFonts w:ascii="Arial" w:eastAsia="Calibri" w:hAnsi="Arial"/>
                <w:sz w:val="18"/>
              </w:rPr>
            </w:pPr>
          </w:p>
        </w:tc>
        <w:tc>
          <w:tcPr>
            <w:tcW w:w="617" w:type="dxa"/>
            <w:shd w:val="clear" w:color="auto" w:fill="auto"/>
            <w:vAlign w:val="center"/>
          </w:tcPr>
          <w:p w14:paraId="6863FB2A" w14:textId="502C7A52" w:rsidR="00DA7CBD" w:rsidRPr="00B70E3E" w:rsidDel="00F05876" w:rsidRDefault="00DA7CBD" w:rsidP="00DA7CBD">
            <w:pPr>
              <w:pStyle w:val="TAC"/>
              <w:rPr>
                <w:del w:id="18371" w:author="Dave" w:date="2018-01-05T19:41:00Z"/>
                <w:rFonts w:eastAsia="Calibri"/>
              </w:rPr>
            </w:pPr>
          </w:p>
        </w:tc>
        <w:tc>
          <w:tcPr>
            <w:tcW w:w="617" w:type="dxa"/>
            <w:shd w:val="clear" w:color="auto" w:fill="auto"/>
            <w:vAlign w:val="center"/>
          </w:tcPr>
          <w:p w14:paraId="5EA761BB" w14:textId="555D8536" w:rsidR="00DA7CBD" w:rsidRPr="00B70E3E" w:rsidDel="00F05876" w:rsidRDefault="00DA7CBD" w:rsidP="00DA7CBD">
            <w:pPr>
              <w:pStyle w:val="TAC"/>
              <w:rPr>
                <w:del w:id="18372" w:author="Dave" w:date="2018-01-05T19:41:00Z"/>
                <w:rFonts w:eastAsia="Calibri"/>
              </w:rPr>
            </w:pPr>
          </w:p>
        </w:tc>
        <w:tc>
          <w:tcPr>
            <w:tcW w:w="617" w:type="dxa"/>
            <w:shd w:val="clear" w:color="auto" w:fill="auto"/>
            <w:vAlign w:val="center"/>
          </w:tcPr>
          <w:p w14:paraId="565D3D37" w14:textId="7FCC5842" w:rsidR="00DA7CBD" w:rsidRPr="00B70E3E" w:rsidDel="00F05876" w:rsidRDefault="00DA7CBD" w:rsidP="00DA7CBD">
            <w:pPr>
              <w:pStyle w:val="TAC"/>
              <w:rPr>
                <w:del w:id="18373" w:author="Dave" w:date="2018-01-05T19:41:00Z"/>
                <w:rFonts w:eastAsia="Calibri"/>
              </w:rPr>
            </w:pPr>
          </w:p>
        </w:tc>
        <w:tc>
          <w:tcPr>
            <w:tcW w:w="617" w:type="dxa"/>
            <w:shd w:val="clear" w:color="auto" w:fill="auto"/>
            <w:vAlign w:val="center"/>
          </w:tcPr>
          <w:p w14:paraId="5202519A" w14:textId="5D62CE8A" w:rsidR="00DA7CBD" w:rsidRPr="00B70E3E" w:rsidDel="00F05876" w:rsidRDefault="00DA7CBD" w:rsidP="00DA7CBD">
            <w:pPr>
              <w:pStyle w:val="TAC"/>
              <w:rPr>
                <w:del w:id="18374" w:author="Dave" w:date="2018-01-05T19:41:00Z"/>
                <w:rFonts w:eastAsia="Calibri"/>
              </w:rPr>
            </w:pPr>
          </w:p>
        </w:tc>
        <w:tc>
          <w:tcPr>
            <w:tcW w:w="617" w:type="dxa"/>
            <w:shd w:val="clear" w:color="auto" w:fill="auto"/>
            <w:vAlign w:val="center"/>
          </w:tcPr>
          <w:p w14:paraId="3E016CFE" w14:textId="329A79FF" w:rsidR="00DA7CBD" w:rsidRPr="00B70E3E" w:rsidDel="00F05876" w:rsidRDefault="00DA7CBD" w:rsidP="00DA7CBD">
            <w:pPr>
              <w:pStyle w:val="TAC"/>
              <w:rPr>
                <w:del w:id="18375" w:author="Dave" w:date="2018-01-05T19:41:00Z"/>
                <w:rFonts w:eastAsia="Calibri"/>
              </w:rPr>
            </w:pPr>
          </w:p>
        </w:tc>
        <w:tc>
          <w:tcPr>
            <w:tcW w:w="617" w:type="dxa"/>
            <w:shd w:val="clear" w:color="auto" w:fill="auto"/>
            <w:vAlign w:val="center"/>
          </w:tcPr>
          <w:p w14:paraId="57BF2344" w14:textId="6B46FAC2" w:rsidR="00DA7CBD" w:rsidRPr="00B70E3E" w:rsidDel="00F05876" w:rsidRDefault="00DA7CBD" w:rsidP="00DA7CBD">
            <w:pPr>
              <w:pStyle w:val="TAC"/>
              <w:rPr>
                <w:del w:id="18376" w:author="Dave" w:date="2018-01-05T19:41:00Z"/>
                <w:rFonts w:eastAsia="Calibri"/>
              </w:rPr>
            </w:pPr>
          </w:p>
        </w:tc>
        <w:tc>
          <w:tcPr>
            <w:tcW w:w="617" w:type="dxa"/>
            <w:shd w:val="clear" w:color="auto" w:fill="auto"/>
            <w:vAlign w:val="center"/>
          </w:tcPr>
          <w:p w14:paraId="5AB8BD1F" w14:textId="1D0EDD7D" w:rsidR="00DA7CBD" w:rsidRPr="00B70E3E" w:rsidDel="00F05876" w:rsidRDefault="00DA7CBD" w:rsidP="00DA7CBD">
            <w:pPr>
              <w:pStyle w:val="TAC"/>
              <w:rPr>
                <w:del w:id="18377" w:author="Dave" w:date="2018-01-05T19:41:00Z"/>
                <w:rFonts w:eastAsia="Calibri"/>
              </w:rPr>
            </w:pPr>
          </w:p>
        </w:tc>
        <w:tc>
          <w:tcPr>
            <w:tcW w:w="617" w:type="dxa"/>
            <w:shd w:val="clear" w:color="auto" w:fill="auto"/>
            <w:vAlign w:val="center"/>
          </w:tcPr>
          <w:p w14:paraId="7C3C2ACB" w14:textId="5E53C55F" w:rsidR="00DA7CBD" w:rsidRPr="00B70E3E" w:rsidDel="00F05876" w:rsidRDefault="00DA7CBD" w:rsidP="00DA7CBD">
            <w:pPr>
              <w:pStyle w:val="TAC"/>
              <w:rPr>
                <w:del w:id="18378" w:author="Dave" w:date="2018-01-05T19:41:00Z"/>
                <w:rFonts w:eastAsia="Calibri"/>
              </w:rPr>
            </w:pPr>
          </w:p>
        </w:tc>
        <w:tc>
          <w:tcPr>
            <w:tcW w:w="617" w:type="dxa"/>
            <w:shd w:val="clear" w:color="auto" w:fill="auto"/>
            <w:vAlign w:val="center"/>
          </w:tcPr>
          <w:p w14:paraId="2B42BA77" w14:textId="4EC7B9DC" w:rsidR="00DA7CBD" w:rsidRPr="00B70E3E" w:rsidDel="00F05876" w:rsidRDefault="00DA7CBD" w:rsidP="00DA7CBD">
            <w:pPr>
              <w:pStyle w:val="TAC"/>
              <w:rPr>
                <w:del w:id="18379" w:author="Dave" w:date="2018-01-05T19:41:00Z"/>
                <w:rFonts w:eastAsia="Calibri"/>
              </w:rPr>
            </w:pPr>
          </w:p>
        </w:tc>
        <w:tc>
          <w:tcPr>
            <w:tcW w:w="717" w:type="dxa"/>
            <w:shd w:val="clear" w:color="auto" w:fill="auto"/>
            <w:vAlign w:val="center"/>
          </w:tcPr>
          <w:p w14:paraId="39F81F81" w14:textId="5F31F96C" w:rsidR="00DA7CBD" w:rsidRPr="00B70E3E" w:rsidDel="00F05876" w:rsidRDefault="00DA7CBD" w:rsidP="00DA7CBD">
            <w:pPr>
              <w:pStyle w:val="TAC"/>
              <w:rPr>
                <w:del w:id="18380" w:author="Dave" w:date="2018-01-05T19:41:00Z"/>
                <w:rFonts w:eastAsia="Calibri"/>
              </w:rPr>
            </w:pPr>
          </w:p>
        </w:tc>
        <w:tc>
          <w:tcPr>
            <w:tcW w:w="797" w:type="dxa"/>
            <w:vAlign w:val="center"/>
          </w:tcPr>
          <w:p w14:paraId="7EDD5B25" w14:textId="1B3A8F89" w:rsidR="00DA7CBD" w:rsidRPr="00B70E3E" w:rsidDel="00F05876" w:rsidRDefault="00DA7CBD" w:rsidP="00DA7CBD">
            <w:pPr>
              <w:pStyle w:val="TAC"/>
              <w:rPr>
                <w:del w:id="18381" w:author="Dave" w:date="2018-01-05T19:41:00Z"/>
                <w:rFonts w:eastAsia="Calibri"/>
              </w:rPr>
            </w:pPr>
          </w:p>
        </w:tc>
      </w:tr>
      <w:tr w:rsidR="00DA7CBD" w:rsidRPr="00B70E3E" w:rsidDel="00F05876" w14:paraId="2561D6FB" w14:textId="12A2F3A2" w:rsidTr="00DA7CBD">
        <w:trPr>
          <w:cantSplit/>
          <w:jc w:val="center"/>
          <w:del w:id="18382" w:author="Dave" w:date="2018-01-05T19:41:00Z"/>
        </w:trPr>
        <w:tc>
          <w:tcPr>
            <w:tcW w:w="2539" w:type="dxa"/>
            <w:shd w:val="clear" w:color="auto" w:fill="auto"/>
            <w:vAlign w:val="center"/>
          </w:tcPr>
          <w:p w14:paraId="1F263631" w14:textId="04BAAC18" w:rsidR="00DA7CBD" w:rsidRPr="00B70E3E" w:rsidDel="00F05876" w:rsidRDefault="008E4D0C" w:rsidP="00DA7CBD">
            <w:pPr>
              <w:spacing w:after="0"/>
              <w:rPr>
                <w:del w:id="18383" w:author="Dave" w:date="2018-01-05T19:41:00Z"/>
                <w:rFonts w:ascii="Arial" w:eastAsia="Calibri" w:hAnsi="Arial"/>
                <w:sz w:val="18"/>
              </w:rPr>
            </w:pPr>
            <w:ins w:id="18384" w:author="Mike Pluke" w:date="2017-12-08T11:39:00Z">
              <w:del w:id="18385" w:author="Dave" w:date="2018-01-05T19:41:00Z">
                <w:r w:rsidRPr="00B70E3E" w:rsidDel="00F05876">
                  <w:delText>Pointer cancellation</w:delText>
                </w:r>
              </w:del>
            </w:ins>
          </w:p>
        </w:tc>
        <w:tc>
          <w:tcPr>
            <w:tcW w:w="617" w:type="dxa"/>
            <w:shd w:val="clear" w:color="auto" w:fill="auto"/>
            <w:vAlign w:val="center"/>
          </w:tcPr>
          <w:p w14:paraId="17F9A6F5" w14:textId="0868D2D7" w:rsidR="00DA7CBD" w:rsidRPr="00B70E3E" w:rsidDel="00F05876" w:rsidRDefault="00DA7CBD" w:rsidP="00DA7CBD">
            <w:pPr>
              <w:pStyle w:val="TAC"/>
              <w:rPr>
                <w:del w:id="18386" w:author="Dave" w:date="2018-01-05T19:41:00Z"/>
                <w:rFonts w:eastAsia="Calibri"/>
              </w:rPr>
            </w:pPr>
          </w:p>
        </w:tc>
        <w:tc>
          <w:tcPr>
            <w:tcW w:w="617" w:type="dxa"/>
            <w:shd w:val="clear" w:color="auto" w:fill="auto"/>
            <w:vAlign w:val="center"/>
          </w:tcPr>
          <w:p w14:paraId="5F86BE79" w14:textId="386D2579" w:rsidR="00DA7CBD" w:rsidRPr="00B70E3E" w:rsidDel="00F05876" w:rsidRDefault="00DA7CBD" w:rsidP="00DA7CBD">
            <w:pPr>
              <w:pStyle w:val="TAC"/>
              <w:rPr>
                <w:del w:id="18387" w:author="Dave" w:date="2018-01-05T19:41:00Z"/>
                <w:rFonts w:eastAsia="Calibri"/>
              </w:rPr>
            </w:pPr>
          </w:p>
        </w:tc>
        <w:tc>
          <w:tcPr>
            <w:tcW w:w="617" w:type="dxa"/>
            <w:shd w:val="clear" w:color="auto" w:fill="auto"/>
            <w:vAlign w:val="center"/>
          </w:tcPr>
          <w:p w14:paraId="4F460E02" w14:textId="4E43629B" w:rsidR="00DA7CBD" w:rsidRPr="00B70E3E" w:rsidDel="00F05876" w:rsidRDefault="00DA7CBD" w:rsidP="00DA7CBD">
            <w:pPr>
              <w:pStyle w:val="TAC"/>
              <w:rPr>
                <w:del w:id="18388" w:author="Dave" w:date="2018-01-05T19:41:00Z"/>
                <w:rFonts w:eastAsia="Calibri"/>
              </w:rPr>
            </w:pPr>
          </w:p>
        </w:tc>
        <w:tc>
          <w:tcPr>
            <w:tcW w:w="617" w:type="dxa"/>
            <w:shd w:val="clear" w:color="auto" w:fill="auto"/>
            <w:vAlign w:val="center"/>
          </w:tcPr>
          <w:p w14:paraId="4D944BB3" w14:textId="0A2AB160" w:rsidR="00DA7CBD" w:rsidRPr="00B70E3E" w:rsidDel="00F05876" w:rsidRDefault="00DA7CBD" w:rsidP="00DA7CBD">
            <w:pPr>
              <w:pStyle w:val="TAC"/>
              <w:rPr>
                <w:del w:id="18389" w:author="Dave" w:date="2018-01-05T19:41:00Z"/>
                <w:rFonts w:eastAsia="Calibri"/>
              </w:rPr>
            </w:pPr>
          </w:p>
        </w:tc>
        <w:tc>
          <w:tcPr>
            <w:tcW w:w="617" w:type="dxa"/>
            <w:shd w:val="clear" w:color="auto" w:fill="auto"/>
            <w:vAlign w:val="center"/>
          </w:tcPr>
          <w:p w14:paraId="4D28FE39" w14:textId="22E353EB" w:rsidR="00DA7CBD" w:rsidRPr="00B70E3E" w:rsidDel="00F05876" w:rsidRDefault="00DA7CBD" w:rsidP="00DA7CBD">
            <w:pPr>
              <w:pStyle w:val="TAC"/>
              <w:rPr>
                <w:del w:id="18390" w:author="Dave" w:date="2018-01-05T19:41:00Z"/>
                <w:rFonts w:eastAsia="Calibri"/>
              </w:rPr>
            </w:pPr>
          </w:p>
        </w:tc>
        <w:tc>
          <w:tcPr>
            <w:tcW w:w="617" w:type="dxa"/>
            <w:shd w:val="clear" w:color="auto" w:fill="auto"/>
            <w:vAlign w:val="center"/>
          </w:tcPr>
          <w:p w14:paraId="38ADB5A3" w14:textId="06172003" w:rsidR="00DA7CBD" w:rsidRPr="00B70E3E" w:rsidDel="00F05876" w:rsidRDefault="00DA7CBD" w:rsidP="00DA7CBD">
            <w:pPr>
              <w:pStyle w:val="TAC"/>
              <w:rPr>
                <w:del w:id="18391" w:author="Dave" w:date="2018-01-05T19:41:00Z"/>
                <w:rFonts w:eastAsia="Calibri"/>
              </w:rPr>
            </w:pPr>
          </w:p>
        </w:tc>
        <w:tc>
          <w:tcPr>
            <w:tcW w:w="617" w:type="dxa"/>
            <w:shd w:val="clear" w:color="auto" w:fill="auto"/>
            <w:vAlign w:val="center"/>
          </w:tcPr>
          <w:p w14:paraId="7B1DFB63" w14:textId="4033CB10" w:rsidR="00DA7CBD" w:rsidRPr="00B70E3E" w:rsidDel="00F05876" w:rsidRDefault="00DA7CBD" w:rsidP="00DA7CBD">
            <w:pPr>
              <w:pStyle w:val="TAC"/>
              <w:rPr>
                <w:del w:id="18392" w:author="Dave" w:date="2018-01-05T19:41:00Z"/>
                <w:rFonts w:eastAsia="Calibri"/>
              </w:rPr>
            </w:pPr>
          </w:p>
        </w:tc>
        <w:tc>
          <w:tcPr>
            <w:tcW w:w="617" w:type="dxa"/>
            <w:shd w:val="clear" w:color="auto" w:fill="auto"/>
            <w:vAlign w:val="center"/>
          </w:tcPr>
          <w:p w14:paraId="4842089D" w14:textId="1E01F297" w:rsidR="00DA7CBD" w:rsidRPr="00B70E3E" w:rsidDel="00F05876" w:rsidRDefault="00DA7CBD" w:rsidP="00DA7CBD">
            <w:pPr>
              <w:pStyle w:val="TAC"/>
              <w:rPr>
                <w:del w:id="18393" w:author="Dave" w:date="2018-01-05T19:41:00Z"/>
                <w:rFonts w:eastAsia="Calibri"/>
              </w:rPr>
            </w:pPr>
          </w:p>
        </w:tc>
        <w:tc>
          <w:tcPr>
            <w:tcW w:w="617" w:type="dxa"/>
            <w:shd w:val="clear" w:color="auto" w:fill="auto"/>
            <w:vAlign w:val="center"/>
          </w:tcPr>
          <w:p w14:paraId="28514E6C" w14:textId="4BC45329" w:rsidR="00DA7CBD" w:rsidRPr="00B70E3E" w:rsidDel="00F05876" w:rsidRDefault="00DA7CBD" w:rsidP="00DA7CBD">
            <w:pPr>
              <w:pStyle w:val="TAC"/>
              <w:rPr>
                <w:del w:id="18394" w:author="Dave" w:date="2018-01-05T19:41:00Z"/>
                <w:rFonts w:eastAsia="Calibri"/>
              </w:rPr>
            </w:pPr>
          </w:p>
        </w:tc>
        <w:tc>
          <w:tcPr>
            <w:tcW w:w="717" w:type="dxa"/>
            <w:shd w:val="clear" w:color="auto" w:fill="auto"/>
            <w:vAlign w:val="center"/>
          </w:tcPr>
          <w:p w14:paraId="523A417A" w14:textId="45B73099" w:rsidR="00DA7CBD" w:rsidRPr="00B70E3E" w:rsidDel="00F05876" w:rsidRDefault="00DA7CBD" w:rsidP="00DA7CBD">
            <w:pPr>
              <w:pStyle w:val="TAC"/>
              <w:rPr>
                <w:del w:id="18395" w:author="Dave" w:date="2018-01-05T19:41:00Z"/>
                <w:rFonts w:eastAsia="Calibri"/>
              </w:rPr>
            </w:pPr>
          </w:p>
        </w:tc>
        <w:tc>
          <w:tcPr>
            <w:tcW w:w="797" w:type="dxa"/>
            <w:vAlign w:val="center"/>
          </w:tcPr>
          <w:p w14:paraId="1FEEC0A9" w14:textId="1FD03C38" w:rsidR="00DA7CBD" w:rsidRPr="00B70E3E" w:rsidDel="00F05876" w:rsidRDefault="00DA7CBD" w:rsidP="00DA7CBD">
            <w:pPr>
              <w:pStyle w:val="TAC"/>
              <w:rPr>
                <w:del w:id="18396" w:author="Dave" w:date="2018-01-05T19:41:00Z"/>
                <w:rFonts w:eastAsia="Calibri"/>
              </w:rPr>
            </w:pPr>
          </w:p>
        </w:tc>
      </w:tr>
      <w:tr w:rsidR="00DA7CBD" w:rsidRPr="00B70E3E" w:rsidDel="00F05876" w14:paraId="2F5C8F2A" w14:textId="3028A612" w:rsidTr="00DA7CBD">
        <w:trPr>
          <w:cantSplit/>
          <w:jc w:val="center"/>
          <w:del w:id="18397" w:author="Dave" w:date="2018-01-05T19:41:00Z"/>
        </w:trPr>
        <w:tc>
          <w:tcPr>
            <w:tcW w:w="2539" w:type="dxa"/>
            <w:shd w:val="clear" w:color="auto" w:fill="auto"/>
            <w:vAlign w:val="center"/>
          </w:tcPr>
          <w:p w14:paraId="35812EE1" w14:textId="6ACB4E00" w:rsidR="00DA7CBD" w:rsidRPr="00B70E3E" w:rsidDel="00F05876" w:rsidRDefault="00DA7CBD" w:rsidP="00DA7CBD">
            <w:pPr>
              <w:spacing w:after="0"/>
              <w:rPr>
                <w:del w:id="18398" w:author="Dave" w:date="2018-01-05T19:41:00Z"/>
                <w:rFonts w:ascii="Arial" w:eastAsia="Calibri" w:hAnsi="Arial"/>
                <w:sz w:val="18"/>
              </w:rPr>
            </w:pPr>
          </w:p>
        </w:tc>
        <w:tc>
          <w:tcPr>
            <w:tcW w:w="617" w:type="dxa"/>
            <w:shd w:val="clear" w:color="auto" w:fill="auto"/>
            <w:vAlign w:val="center"/>
          </w:tcPr>
          <w:p w14:paraId="37F04375" w14:textId="147C3BAE" w:rsidR="00DA7CBD" w:rsidRPr="00B70E3E" w:rsidDel="00F05876" w:rsidRDefault="00DA7CBD" w:rsidP="00DA7CBD">
            <w:pPr>
              <w:pStyle w:val="TAC"/>
              <w:rPr>
                <w:del w:id="18399" w:author="Dave" w:date="2018-01-05T19:41:00Z"/>
                <w:rFonts w:eastAsia="Calibri"/>
              </w:rPr>
            </w:pPr>
          </w:p>
        </w:tc>
        <w:tc>
          <w:tcPr>
            <w:tcW w:w="617" w:type="dxa"/>
            <w:shd w:val="clear" w:color="auto" w:fill="auto"/>
            <w:vAlign w:val="center"/>
          </w:tcPr>
          <w:p w14:paraId="1758B18E" w14:textId="7D0A486A" w:rsidR="00DA7CBD" w:rsidRPr="00B70E3E" w:rsidDel="00F05876" w:rsidRDefault="00DA7CBD" w:rsidP="00DA7CBD">
            <w:pPr>
              <w:pStyle w:val="TAC"/>
              <w:rPr>
                <w:del w:id="18400" w:author="Dave" w:date="2018-01-05T19:41:00Z"/>
                <w:rFonts w:eastAsia="Calibri"/>
              </w:rPr>
            </w:pPr>
          </w:p>
        </w:tc>
        <w:tc>
          <w:tcPr>
            <w:tcW w:w="617" w:type="dxa"/>
            <w:shd w:val="clear" w:color="auto" w:fill="auto"/>
            <w:vAlign w:val="center"/>
          </w:tcPr>
          <w:p w14:paraId="40A04417" w14:textId="0E891248" w:rsidR="00DA7CBD" w:rsidRPr="00B70E3E" w:rsidDel="00F05876" w:rsidRDefault="00DA7CBD" w:rsidP="00DA7CBD">
            <w:pPr>
              <w:pStyle w:val="TAC"/>
              <w:rPr>
                <w:del w:id="18401" w:author="Dave" w:date="2018-01-05T19:41:00Z"/>
                <w:rFonts w:eastAsia="Calibri"/>
              </w:rPr>
            </w:pPr>
          </w:p>
        </w:tc>
        <w:tc>
          <w:tcPr>
            <w:tcW w:w="617" w:type="dxa"/>
            <w:shd w:val="clear" w:color="auto" w:fill="auto"/>
            <w:vAlign w:val="center"/>
          </w:tcPr>
          <w:p w14:paraId="5F610656" w14:textId="3B8F0CBA" w:rsidR="00DA7CBD" w:rsidRPr="00B70E3E" w:rsidDel="00F05876" w:rsidRDefault="00DA7CBD" w:rsidP="00DA7CBD">
            <w:pPr>
              <w:pStyle w:val="TAC"/>
              <w:rPr>
                <w:del w:id="18402" w:author="Dave" w:date="2018-01-05T19:41:00Z"/>
                <w:rFonts w:eastAsia="Calibri"/>
              </w:rPr>
            </w:pPr>
          </w:p>
        </w:tc>
        <w:tc>
          <w:tcPr>
            <w:tcW w:w="617" w:type="dxa"/>
            <w:shd w:val="clear" w:color="auto" w:fill="auto"/>
            <w:vAlign w:val="center"/>
          </w:tcPr>
          <w:p w14:paraId="283D053C" w14:textId="79E81ABA" w:rsidR="00DA7CBD" w:rsidRPr="00B70E3E" w:rsidDel="00F05876" w:rsidRDefault="00DA7CBD" w:rsidP="00DA7CBD">
            <w:pPr>
              <w:pStyle w:val="TAC"/>
              <w:rPr>
                <w:del w:id="18403" w:author="Dave" w:date="2018-01-05T19:41:00Z"/>
                <w:rFonts w:eastAsia="Calibri"/>
              </w:rPr>
            </w:pPr>
          </w:p>
        </w:tc>
        <w:tc>
          <w:tcPr>
            <w:tcW w:w="617" w:type="dxa"/>
            <w:shd w:val="clear" w:color="auto" w:fill="auto"/>
            <w:vAlign w:val="center"/>
          </w:tcPr>
          <w:p w14:paraId="47FE892A" w14:textId="585645A2" w:rsidR="00DA7CBD" w:rsidRPr="00B70E3E" w:rsidDel="00F05876" w:rsidRDefault="00DA7CBD" w:rsidP="00DA7CBD">
            <w:pPr>
              <w:pStyle w:val="TAC"/>
              <w:rPr>
                <w:del w:id="18404" w:author="Dave" w:date="2018-01-05T19:41:00Z"/>
                <w:rFonts w:eastAsia="Calibri"/>
              </w:rPr>
            </w:pPr>
          </w:p>
        </w:tc>
        <w:tc>
          <w:tcPr>
            <w:tcW w:w="617" w:type="dxa"/>
            <w:shd w:val="clear" w:color="auto" w:fill="auto"/>
            <w:vAlign w:val="center"/>
          </w:tcPr>
          <w:p w14:paraId="0AE0FD35" w14:textId="00BA3FA2" w:rsidR="00DA7CBD" w:rsidRPr="00B70E3E" w:rsidDel="00F05876" w:rsidRDefault="00DA7CBD" w:rsidP="00DA7CBD">
            <w:pPr>
              <w:pStyle w:val="TAC"/>
              <w:rPr>
                <w:del w:id="18405" w:author="Dave" w:date="2018-01-05T19:41:00Z"/>
                <w:rFonts w:eastAsia="Calibri"/>
              </w:rPr>
            </w:pPr>
          </w:p>
        </w:tc>
        <w:tc>
          <w:tcPr>
            <w:tcW w:w="617" w:type="dxa"/>
            <w:shd w:val="clear" w:color="auto" w:fill="auto"/>
            <w:vAlign w:val="center"/>
          </w:tcPr>
          <w:p w14:paraId="745E91C6" w14:textId="0427CCEC" w:rsidR="00DA7CBD" w:rsidRPr="00B70E3E" w:rsidDel="00F05876" w:rsidRDefault="00DA7CBD" w:rsidP="00DA7CBD">
            <w:pPr>
              <w:pStyle w:val="TAC"/>
              <w:rPr>
                <w:del w:id="18406" w:author="Dave" w:date="2018-01-05T19:41:00Z"/>
                <w:rFonts w:eastAsia="Calibri"/>
              </w:rPr>
            </w:pPr>
          </w:p>
        </w:tc>
        <w:tc>
          <w:tcPr>
            <w:tcW w:w="617" w:type="dxa"/>
            <w:shd w:val="clear" w:color="auto" w:fill="auto"/>
            <w:vAlign w:val="center"/>
          </w:tcPr>
          <w:p w14:paraId="6B0B499F" w14:textId="05ED2D84" w:rsidR="00DA7CBD" w:rsidRPr="00B70E3E" w:rsidDel="00F05876" w:rsidRDefault="00DA7CBD" w:rsidP="00DA7CBD">
            <w:pPr>
              <w:pStyle w:val="TAC"/>
              <w:rPr>
                <w:del w:id="18407" w:author="Dave" w:date="2018-01-05T19:41:00Z"/>
                <w:rFonts w:eastAsia="Calibri"/>
              </w:rPr>
            </w:pPr>
          </w:p>
        </w:tc>
        <w:tc>
          <w:tcPr>
            <w:tcW w:w="717" w:type="dxa"/>
            <w:shd w:val="clear" w:color="auto" w:fill="auto"/>
            <w:vAlign w:val="center"/>
          </w:tcPr>
          <w:p w14:paraId="2B1439CC" w14:textId="76F7CD44" w:rsidR="00DA7CBD" w:rsidRPr="00B70E3E" w:rsidDel="00F05876" w:rsidRDefault="00DA7CBD" w:rsidP="00DA7CBD">
            <w:pPr>
              <w:pStyle w:val="TAC"/>
              <w:rPr>
                <w:del w:id="18408" w:author="Dave" w:date="2018-01-05T19:41:00Z"/>
                <w:rFonts w:eastAsia="Calibri"/>
              </w:rPr>
            </w:pPr>
          </w:p>
        </w:tc>
        <w:tc>
          <w:tcPr>
            <w:tcW w:w="797" w:type="dxa"/>
            <w:vAlign w:val="center"/>
          </w:tcPr>
          <w:p w14:paraId="41FA0347" w14:textId="1B8A9FFE" w:rsidR="00DA7CBD" w:rsidRPr="00B70E3E" w:rsidDel="00F05876" w:rsidRDefault="00DA7CBD" w:rsidP="00DA7CBD">
            <w:pPr>
              <w:pStyle w:val="TAC"/>
              <w:rPr>
                <w:del w:id="18409" w:author="Dave" w:date="2018-01-05T19:41:00Z"/>
                <w:rFonts w:eastAsia="Calibri"/>
              </w:rPr>
            </w:pPr>
          </w:p>
        </w:tc>
      </w:tr>
      <w:tr w:rsidR="00DA7CBD" w:rsidRPr="00B70E3E" w:rsidDel="00F05876" w14:paraId="2F252E54" w14:textId="1ED02061" w:rsidTr="00DA7CBD">
        <w:trPr>
          <w:cantSplit/>
          <w:jc w:val="center"/>
          <w:del w:id="18410" w:author="Dave" w:date="2018-01-05T19:41:00Z"/>
        </w:trPr>
        <w:tc>
          <w:tcPr>
            <w:tcW w:w="2539" w:type="dxa"/>
            <w:shd w:val="clear" w:color="auto" w:fill="auto"/>
            <w:vAlign w:val="center"/>
          </w:tcPr>
          <w:p w14:paraId="0CED05F8" w14:textId="434EF3A6" w:rsidR="00DA7CBD" w:rsidRPr="00B70E3E" w:rsidDel="00F05876" w:rsidRDefault="008E4D0C" w:rsidP="00DA7CBD">
            <w:pPr>
              <w:spacing w:after="0"/>
              <w:rPr>
                <w:del w:id="18411" w:author="Dave" w:date="2018-01-05T19:41:00Z"/>
                <w:rFonts w:ascii="Arial" w:eastAsia="Calibri" w:hAnsi="Arial"/>
                <w:sz w:val="18"/>
              </w:rPr>
            </w:pPr>
            <w:ins w:id="18412" w:author="Mike Pluke" w:date="2017-12-08T11:39:00Z">
              <w:del w:id="18413" w:author="Dave" w:date="2018-01-05T19:41:00Z">
                <w:r w:rsidRPr="00B70E3E" w:rsidDel="00F05876">
                  <w:delText>Motion actuation</w:delText>
                </w:r>
              </w:del>
            </w:ins>
          </w:p>
        </w:tc>
        <w:tc>
          <w:tcPr>
            <w:tcW w:w="617" w:type="dxa"/>
            <w:shd w:val="clear" w:color="auto" w:fill="auto"/>
            <w:vAlign w:val="center"/>
          </w:tcPr>
          <w:p w14:paraId="7C0AA80C" w14:textId="46E5F18F" w:rsidR="00DA7CBD" w:rsidRPr="00B70E3E" w:rsidDel="00F05876" w:rsidRDefault="00DA7CBD" w:rsidP="00DA7CBD">
            <w:pPr>
              <w:pStyle w:val="TAC"/>
              <w:rPr>
                <w:del w:id="18414" w:author="Dave" w:date="2018-01-05T19:41:00Z"/>
                <w:rFonts w:eastAsia="Calibri"/>
              </w:rPr>
            </w:pPr>
          </w:p>
        </w:tc>
        <w:tc>
          <w:tcPr>
            <w:tcW w:w="617" w:type="dxa"/>
            <w:shd w:val="clear" w:color="auto" w:fill="auto"/>
            <w:vAlign w:val="center"/>
          </w:tcPr>
          <w:p w14:paraId="3FDDD3F6" w14:textId="7E70D502" w:rsidR="00DA7CBD" w:rsidRPr="00B70E3E" w:rsidDel="00F05876" w:rsidRDefault="00DA7CBD" w:rsidP="00DA7CBD">
            <w:pPr>
              <w:pStyle w:val="TAC"/>
              <w:rPr>
                <w:del w:id="18415" w:author="Dave" w:date="2018-01-05T19:41:00Z"/>
                <w:rFonts w:eastAsia="Calibri"/>
              </w:rPr>
            </w:pPr>
          </w:p>
        </w:tc>
        <w:tc>
          <w:tcPr>
            <w:tcW w:w="617" w:type="dxa"/>
            <w:shd w:val="clear" w:color="auto" w:fill="auto"/>
            <w:vAlign w:val="center"/>
          </w:tcPr>
          <w:p w14:paraId="3C196B18" w14:textId="49A8BAAB" w:rsidR="00DA7CBD" w:rsidRPr="00B70E3E" w:rsidDel="00F05876" w:rsidRDefault="00DA7CBD" w:rsidP="00DA7CBD">
            <w:pPr>
              <w:pStyle w:val="TAC"/>
              <w:rPr>
                <w:del w:id="18416" w:author="Dave" w:date="2018-01-05T19:41:00Z"/>
                <w:rFonts w:eastAsia="Calibri"/>
              </w:rPr>
            </w:pPr>
          </w:p>
        </w:tc>
        <w:tc>
          <w:tcPr>
            <w:tcW w:w="617" w:type="dxa"/>
            <w:shd w:val="clear" w:color="auto" w:fill="auto"/>
            <w:vAlign w:val="center"/>
          </w:tcPr>
          <w:p w14:paraId="362E52AF" w14:textId="690DFF38" w:rsidR="00DA7CBD" w:rsidRPr="00B70E3E" w:rsidDel="00F05876" w:rsidRDefault="00DA7CBD" w:rsidP="00DA7CBD">
            <w:pPr>
              <w:pStyle w:val="TAC"/>
              <w:rPr>
                <w:del w:id="18417" w:author="Dave" w:date="2018-01-05T19:41:00Z"/>
                <w:rFonts w:eastAsia="Calibri"/>
              </w:rPr>
            </w:pPr>
          </w:p>
        </w:tc>
        <w:tc>
          <w:tcPr>
            <w:tcW w:w="617" w:type="dxa"/>
            <w:shd w:val="clear" w:color="auto" w:fill="auto"/>
            <w:vAlign w:val="center"/>
          </w:tcPr>
          <w:p w14:paraId="2A26CAAF" w14:textId="59050406" w:rsidR="00DA7CBD" w:rsidRPr="00B70E3E" w:rsidDel="00F05876" w:rsidRDefault="00DA7CBD" w:rsidP="00DA7CBD">
            <w:pPr>
              <w:pStyle w:val="TAC"/>
              <w:rPr>
                <w:del w:id="18418" w:author="Dave" w:date="2018-01-05T19:41:00Z"/>
                <w:rFonts w:eastAsia="Calibri"/>
              </w:rPr>
            </w:pPr>
          </w:p>
        </w:tc>
        <w:tc>
          <w:tcPr>
            <w:tcW w:w="617" w:type="dxa"/>
            <w:shd w:val="clear" w:color="auto" w:fill="auto"/>
            <w:vAlign w:val="center"/>
          </w:tcPr>
          <w:p w14:paraId="2D3A5D83" w14:textId="30783D9C" w:rsidR="00DA7CBD" w:rsidRPr="00B70E3E" w:rsidDel="00F05876" w:rsidRDefault="00DA7CBD" w:rsidP="00DA7CBD">
            <w:pPr>
              <w:pStyle w:val="TAC"/>
              <w:rPr>
                <w:del w:id="18419" w:author="Dave" w:date="2018-01-05T19:41:00Z"/>
                <w:rFonts w:eastAsia="Calibri"/>
              </w:rPr>
            </w:pPr>
          </w:p>
        </w:tc>
        <w:tc>
          <w:tcPr>
            <w:tcW w:w="617" w:type="dxa"/>
            <w:shd w:val="clear" w:color="auto" w:fill="auto"/>
            <w:vAlign w:val="center"/>
          </w:tcPr>
          <w:p w14:paraId="33223E70" w14:textId="0FE064F0" w:rsidR="00DA7CBD" w:rsidRPr="00B70E3E" w:rsidDel="00F05876" w:rsidRDefault="00DA7CBD" w:rsidP="00DA7CBD">
            <w:pPr>
              <w:pStyle w:val="TAC"/>
              <w:rPr>
                <w:del w:id="18420" w:author="Dave" w:date="2018-01-05T19:41:00Z"/>
                <w:rFonts w:eastAsia="Calibri"/>
              </w:rPr>
            </w:pPr>
          </w:p>
        </w:tc>
        <w:tc>
          <w:tcPr>
            <w:tcW w:w="617" w:type="dxa"/>
            <w:shd w:val="clear" w:color="auto" w:fill="auto"/>
            <w:vAlign w:val="center"/>
          </w:tcPr>
          <w:p w14:paraId="43C20BFB" w14:textId="2E8D07CE" w:rsidR="00DA7CBD" w:rsidRPr="00B70E3E" w:rsidDel="00F05876" w:rsidRDefault="00DA7CBD" w:rsidP="00DA7CBD">
            <w:pPr>
              <w:pStyle w:val="TAC"/>
              <w:rPr>
                <w:del w:id="18421" w:author="Dave" w:date="2018-01-05T19:41:00Z"/>
                <w:rFonts w:eastAsia="Calibri"/>
              </w:rPr>
            </w:pPr>
          </w:p>
        </w:tc>
        <w:tc>
          <w:tcPr>
            <w:tcW w:w="617" w:type="dxa"/>
            <w:shd w:val="clear" w:color="auto" w:fill="auto"/>
            <w:vAlign w:val="center"/>
          </w:tcPr>
          <w:p w14:paraId="065265FE" w14:textId="737141A6" w:rsidR="00DA7CBD" w:rsidRPr="00B70E3E" w:rsidDel="00F05876" w:rsidRDefault="00DA7CBD" w:rsidP="00DA7CBD">
            <w:pPr>
              <w:pStyle w:val="TAC"/>
              <w:rPr>
                <w:del w:id="18422" w:author="Dave" w:date="2018-01-05T19:41:00Z"/>
                <w:rFonts w:eastAsia="Calibri"/>
              </w:rPr>
            </w:pPr>
          </w:p>
        </w:tc>
        <w:tc>
          <w:tcPr>
            <w:tcW w:w="717" w:type="dxa"/>
            <w:shd w:val="clear" w:color="auto" w:fill="auto"/>
            <w:vAlign w:val="center"/>
          </w:tcPr>
          <w:p w14:paraId="221F7188" w14:textId="5AF07903" w:rsidR="00DA7CBD" w:rsidRPr="00B70E3E" w:rsidDel="00F05876" w:rsidRDefault="00DA7CBD" w:rsidP="00DA7CBD">
            <w:pPr>
              <w:pStyle w:val="TAC"/>
              <w:rPr>
                <w:del w:id="18423" w:author="Dave" w:date="2018-01-05T19:41:00Z"/>
                <w:rFonts w:eastAsia="Calibri"/>
              </w:rPr>
            </w:pPr>
          </w:p>
        </w:tc>
        <w:tc>
          <w:tcPr>
            <w:tcW w:w="797" w:type="dxa"/>
            <w:vAlign w:val="center"/>
          </w:tcPr>
          <w:p w14:paraId="2B5320FC" w14:textId="565F3DBB" w:rsidR="00DA7CBD" w:rsidRPr="00B70E3E" w:rsidDel="00F05876" w:rsidRDefault="00DA7CBD" w:rsidP="00DA7CBD">
            <w:pPr>
              <w:pStyle w:val="TAC"/>
              <w:rPr>
                <w:del w:id="18424" w:author="Dave" w:date="2018-01-05T19:41:00Z"/>
                <w:rFonts w:eastAsia="Calibri"/>
              </w:rPr>
            </w:pPr>
          </w:p>
        </w:tc>
      </w:tr>
      <w:tr w:rsidR="00DA7CBD" w:rsidRPr="00B70E3E" w:rsidDel="00F05876" w14:paraId="63C7B0FE" w14:textId="6B28D70D" w:rsidTr="00DA7CBD">
        <w:trPr>
          <w:cantSplit/>
          <w:jc w:val="center"/>
          <w:del w:id="18425" w:author="Dave" w:date="2018-01-05T19:41:00Z"/>
        </w:trPr>
        <w:tc>
          <w:tcPr>
            <w:tcW w:w="2539" w:type="dxa"/>
            <w:shd w:val="clear" w:color="auto" w:fill="auto"/>
            <w:vAlign w:val="center"/>
          </w:tcPr>
          <w:p w14:paraId="406F0AA2" w14:textId="7CCDCFD6" w:rsidR="00DA7CBD" w:rsidRPr="00B70E3E" w:rsidDel="00F05876" w:rsidRDefault="00DA7CBD" w:rsidP="00DA7CBD">
            <w:pPr>
              <w:spacing w:after="0"/>
              <w:rPr>
                <w:del w:id="18426" w:author="Dave" w:date="2018-01-05T19:41:00Z"/>
                <w:rFonts w:ascii="Arial" w:eastAsia="Calibri" w:hAnsi="Arial"/>
                <w:sz w:val="18"/>
              </w:rPr>
            </w:pPr>
          </w:p>
        </w:tc>
        <w:tc>
          <w:tcPr>
            <w:tcW w:w="617" w:type="dxa"/>
            <w:shd w:val="clear" w:color="auto" w:fill="auto"/>
            <w:vAlign w:val="center"/>
          </w:tcPr>
          <w:p w14:paraId="7EF7B294" w14:textId="7EAB343B" w:rsidR="00DA7CBD" w:rsidRPr="00B70E3E" w:rsidDel="00F05876" w:rsidRDefault="00DA7CBD" w:rsidP="00DA7CBD">
            <w:pPr>
              <w:pStyle w:val="TAC"/>
              <w:rPr>
                <w:del w:id="18427" w:author="Dave" w:date="2018-01-05T19:41:00Z"/>
                <w:rFonts w:eastAsia="Calibri"/>
              </w:rPr>
            </w:pPr>
          </w:p>
        </w:tc>
        <w:tc>
          <w:tcPr>
            <w:tcW w:w="617" w:type="dxa"/>
            <w:shd w:val="clear" w:color="auto" w:fill="auto"/>
            <w:vAlign w:val="center"/>
          </w:tcPr>
          <w:p w14:paraId="7F8ACDC6" w14:textId="08FFC66E" w:rsidR="00DA7CBD" w:rsidRPr="00B70E3E" w:rsidDel="00F05876" w:rsidRDefault="00DA7CBD" w:rsidP="00DA7CBD">
            <w:pPr>
              <w:pStyle w:val="TAC"/>
              <w:rPr>
                <w:del w:id="18428" w:author="Dave" w:date="2018-01-05T19:41:00Z"/>
                <w:rFonts w:eastAsia="Calibri"/>
              </w:rPr>
            </w:pPr>
          </w:p>
        </w:tc>
        <w:tc>
          <w:tcPr>
            <w:tcW w:w="617" w:type="dxa"/>
            <w:shd w:val="clear" w:color="auto" w:fill="auto"/>
            <w:vAlign w:val="center"/>
          </w:tcPr>
          <w:p w14:paraId="0B05286F" w14:textId="576C1B56" w:rsidR="00DA7CBD" w:rsidRPr="00B70E3E" w:rsidDel="00F05876" w:rsidRDefault="00DA7CBD" w:rsidP="00DA7CBD">
            <w:pPr>
              <w:pStyle w:val="TAC"/>
              <w:rPr>
                <w:del w:id="18429" w:author="Dave" w:date="2018-01-05T19:41:00Z"/>
                <w:rFonts w:eastAsia="Calibri"/>
              </w:rPr>
            </w:pPr>
          </w:p>
        </w:tc>
        <w:tc>
          <w:tcPr>
            <w:tcW w:w="617" w:type="dxa"/>
            <w:shd w:val="clear" w:color="auto" w:fill="auto"/>
            <w:vAlign w:val="center"/>
          </w:tcPr>
          <w:p w14:paraId="5FECD568" w14:textId="6961A6FA" w:rsidR="00DA7CBD" w:rsidRPr="00B70E3E" w:rsidDel="00F05876" w:rsidRDefault="00DA7CBD" w:rsidP="00DA7CBD">
            <w:pPr>
              <w:pStyle w:val="TAC"/>
              <w:rPr>
                <w:del w:id="18430" w:author="Dave" w:date="2018-01-05T19:41:00Z"/>
                <w:rFonts w:eastAsia="Calibri"/>
              </w:rPr>
            </w:pPr>
          </w:p>
        </w:tc>
        <w:tc>
          <w:tcPr>
            <w:tcW w:w="617" w:type="dxa"/>
            <w:shd w:val="clear" w:color="auto" w:fill="auto"/>
            <w:vAlign w:val="center"/>
          </w:tcPr>
          <w:p w14:paraId="1BC3E1A2" w14:textId="624FC4DF" w:rsidR="00DA7CBD" w:rsidRPr="00B70E3E" w:rsidDel="00F05876" w:rsidRDefault="00DA7CBD" w:rsidP="00DA7CBD">
            <w:pPr>
              <w:pStyle w:val="TAC"/>
              <w:rPr>
                <w:del w:id="18431" w:author="Dave" w:date="2018-01-05T19:41:00Z"/>
                <w:rFonts w:eastAsia="Calibri"/>
              </w:rPr>
            </w:pPr>
          </w:p>
        </w:tc>
        <w:tc>
          <w:tcPr>
            <w:tcW w:w="617" w:type="dxa"/>
            <w:shd w:val="clear" w:color="auto" w:fill="auto"/>
            <w:vAlign w:val="center"/>
          </w:tcPr>
          <w:p w14:paraId="44B3B814" w14:textId="2940891D" w:rsidR="00DA7CBD" w:rsidRPr="00B70E3E" w:rsidDel="00F05876" w:rsidRDefault="00DA7CBD" w:rsidP="00DA7CBD">
            <w:pPr>
              <w:pStyle w:val="TAC"/>
              <w:rPr>
                <w:del w:id="18432" w:author="Dave" w:date="2018-01-05T19:41:00Z"/>
                <w:rFonts w:eastAsia="Calibri"/>
              </w:rPr>
            </w:pPr>
          </w:p>
        </w:tc>
        <w:tc>
          <w:tcPr>
            <w:tcW w:w="617" w:type="dxa"/>
            <w:shd w:val="clear" w:color="auto" w:fill="auto"/>
            <w:vAlign w:val="center"/>
          </w:tcPr>
          <w:p w14:paraId="3DA9A1E5" w14:textId="2BD8D8CE" w:rsidR="00DA7CBD" w:rsidRPr="00B70E3E" w:rsidDel="00F05876" w:rsidRDefault="00DA7CBD" w:rsidP="00DA7CBD">
            <w:pPr>
              <w:pStyle w:val="TAC"/>
              <w:rPr>
                <w:del w:id="18433" w:author="Dave" w:date="2018-01-05T19:41:00Z"/>
                <w:rFonts w:eastAsia="Calibri"/>
              </w:rPr>
            </w:pPr>
          </w:p>
        </w:tc>
        <w:tc>
          <w:tcPr>
            <w:tcW w:w="617" w:type="dxa"/>
            <w:shd w:val="clear" w:color="auto" w:fill="auto"/>
            <w:vAlign w:val="center"/>
          </w:tcPr>
          <w:p w14:paraId="2FB4A4BC" w14:textId="39022450" w:rsidR="00DA7CBD" w:rsidRPr="00B70E3E" w:rsidDel="00F05876" w:rsidRDefault="00DA7CBD" w:rsidP="00DA7CBD">
            <w:pPr>
              <w:pStyle w:val="TAC"/>
              <w:rPr>
                <w:del w:id="18434" w:author="Dave" w:date="2018-01-05T19:41:00Z"/>
                <w:rFonts w:eastAsia="Calibri"/>
              </w:rPr>
            </w:pPr>
          </w:p>
        </w:tc>
        <w:tc>
          <w:tcPr>
            <w:tcW w:w="617" w:type="dxa"/>
            <w:shd w:val="clear" w:color="auto" w:fill="auto"/>
            <w:vAlign w:val="center"/>
          </w:tcPr>
          <w:p w14:paraId="40209245" w14:textId="2237E3DC" w:rsidR="00DA7CBD" w:rsidRPr="00B70E3E" w:rsidDel="00F05876" w:rsidRDefault="00DA7CBD" w:rsidP="00DA7CBD">
            <w:pPr>
              <w:pStyle w:val="TAC"/>
              <w:rPr>
                <w:del w:id="18435" w:author="Dave" w:date="2018-01-05T19:41:00Z"/>
                <w:rFonts w:eastAsia="Calibri"/>
              </w:rPr>
            </w:pPr>
          </w:p>
        </w:tc>
        <w:tc>
          <w:tcPr>
            <w:tcW w:w="717" w:type="dxa"/>
            <w:shd w:val="clear" w:color="auto" w:fill="auto"/>
            <w:vAlign w:val="center"/>
          </w:tcPr>
          <w:p w14:paraId="3C982FF7" w14:textId="552D3DBF" w:rsidR="00DA7CBD" w:rsidRPr="00B70E3E" w:rsidDel="00F05876" w:rsidRDefault="00DA7CBD" w:rsidP="00DA7CBD">
            <w:pPr>
              <w:pStyle w:val="TAC"/>
              <w:rPr>
                <w:del w:id="18436" w:author="Dave" w:date="2018-01-05T19:41:00Z"/>
                <w:rFonts w:eastAsia="Calibri"/>
              </w:rPr>
            </w:pPr>
          </w:p>
        </w:tc>
        <w:tc>
          <w:tcPr>
            <w:tcW w:w="797" w:type="dxa"/>
            <w:vAlign w:val="center"/>
          </w:tcPr>
          <w:p w14:paraId="3574FAD6" w14:textId="43A6A586" w:rsidR="00DA7CBD" w:rsidRPr="00B70E3E" w:rsidDel="00F05876" w:rsidRDefault="00DA7CBD" w:rsidP="00DA7CBD">
            <w:pPr>
              <w:pStyle w:val="TAC"/>
              <w:rPr>
                <w:del w:id="18437" w:author="Dave" w:date="2018-01-05T19:41:00Z"/>
                <w:rFonts w:eastAsia="Calibri"/>
              </w:rPr>
            </w:pPr>
          </w:p>
        </w:tc>
      </w:tr>
      <w:tr w:rsidR="00DA7CBD" w:rsidRPr="00B70E3E" w:rsidDel="00F05876" w14:paraId="32396CD4" w14:textId="30498764" w:rsidTr="00874A03">
        <w:trPr>
          <w:cantSplit/>
          <w:jc w:val="center"/>
          <w:del w:id="18438" w:author="Dave" w:date="2018-01-05T19:41:00Z"/>
        </w:trPr>
        <w:tc>
          <w:tcPr>
            <w:tcW w:w="2539" w:type="dxa"/>
            <w:shd w:val="clear" w:color="auto" w:fill="auto"/>
          </w:tcPr>
          <w:p w14:paraId="7EDDE486" w14:textId="18CEF19B" w:rsidR="00DA7CBD" w:rsidRPr="00B70E3E" w:rsidDel="00F05876" w:rsidRDefault="00DA7CBD" w:rsidP="00DA7CBD">
            <w:pPr>
              <w:spacing w:after="0"/>
              <w:rPr>
                <w:del w:id="18439" w:author="Dave" w:date="2018-01-05T19:41:00Z"/>
                <w:rFonts w:ascii="Arial" w:eastAsia="Calibri" w:hAnsi="Arial"/>
                <w:sz w:val="18"/>
              </w:rPr>
            </w:pPr>
            <w:del w:id="18440" w:author="Dave" w:date="2018-01-05T19:41:00Z">
              <w:r w:rsidRPr="00B70E3E" w:rsidDel="00F05876">
                <w:rPr>
                  <w:rFonts w:ascii="Arial" w:eastAsia="Calibri" w:hAnsi="Arial"/>
                  <w:sz w:val="18"/>
                </w:rPr>
                <w:delText>10.2.1 Non-text content</w:delText>
              </w:r>
            </w:del>
          </w:p>
        </w:tc>
        <w:tc>
          <w:tcPr>
            <w:tcW w:w="617" w:type="dxa"/>
            <w:shd w:val="clear" w:color="auto" w:fill="auto"/>
            <w:vAlign w:val="center"/>
          </w:tcPr>
          <w:p w14:paraId="2194EA3C" w14:textId="56177FBB" w:rsidR="00DA7CBD" w:rsidRPr="00B70E3E" w:rsidDel="00F05876" w:rsidRDefault="00DA7CBD" w:rsidP="00DA7CBD">
            <w:pPr>
              <w:pStyle w:val="TAC"/>
              <w:rPr>
                <w:del w:id="18441" w:author="Dave" w:date="2018-01-05T19:41:00Z"/>
                <w:rFonts w:eastAsia="Calibri"/>
              </w:rPr>
            </w:pPr>
            <w:del w:id="18442" w:author="Dave" w:date="2018-01-05T19:41:00Z">
              <w:r w:rsidRPr="00B70E3E" w:rsidDel="00F05876">
                <w:rPr>
                  <w:rFonts w:eastAsia="Calibri"/>
                </w:rPr>
                <w:delText>P</w:delText>
              </w:r>
            </w:del>
          </w:p>
        </w:tc>
        <w:tc>
          <w:tcPr>
            <w:tcW w:w="617" w:type="dxa"/>
            <w:shd w:val="clear" w:color="auto" w:fill="auto"/>
            <w:vAlign w:val="center"/>
          </w:tcPr>
          <w:p w14:paraId="68EAB585" w14:textId="5E8BFA28" w:rsidR="00DA7CBD" w:rsidRPr="00B70E3E" w:rsidDel="00F05876" w:rsidRDefault="00DA7CBD" w:rsidP="00DA7CBD">
            <w:pPr>
              <w:pStyle w:val="TAC"/>
              <w:rPr>
                <w:del w:id="18443" w:author="Dave" w:date="2018-01-05T19:41:00Z"/>
                <w:rFonts w:eastAsia="Calibri"/>
              </w:rPr>
            </w:pPr>
            <w:del w:id="18444" w:author="Dave" w:date="2018-01-05T19:41:00Z">
              <w:r w:rsidRPr="00B70E3E" w:rsidDel="00F05876">
                <w:rPr>
                  <w:rFonts w:eastAsia="Calibri"/>
                </w:rPr>
                <w:delText>P</w:delText>
              </w:r>
            </w:del>
          </w:p>
        </w:tc>
        <w:tc>
          <w:tcPr>
            <w:tcW w:w="617" w:type="dxa"/>
            <w:shd w:val="clear" w:color="auto" w:fill="auto"/>
            <w:vAlign w:val="center"/>
          </w:tcPr>
          <w:p w14:paraId="0F42923A" w14:textId="3B08A67A" w:rsidR="00DA7CBD" w:rsidRPr="00B70E3E" w:rsidDel="00F05876" w:rsidRDefault="00DA7CBD" w:rsidP="00DA7CBD">
            <w:pPr>
              <w:pStyle w:val="TAC"/>
              <w:rPr>
                <w:del w:id="18445" w:author="Dave" w:date="2018-01-05T19:41:00Z"/>
                <w:rFonts w:eastAsia="Calibri"/>
              </w:rPr>
            </w:pPr>
            <w:del w:id="18446" w:author="Dave" w:date="2018-01-05T19:41:00Z">
              <w:r w:rsidRPr="00B70E3E" w:rsidDel="00F05876">
                <w:rPr>
                  <w:rFonts w:eastAsia="Calibri"/>
                </w:rPr>
                <w:delText>-</w:delText>
              </w:r>
            </w:del>
          </w:p>
        </w:tc>
        <w:tc>
          <w:tcPr>
            <w:tcW w:w="617" w:type="dxa"/>
            <w:shd w:val="clear" w:color="auto" w:fill="auto"/>
            <w:vAlign w:val="center"/>
          </w:tcPr>
          <w:p w14:paraId="07F0658F" w14:textId="55E756E8" w:rsidR="00DA7CBD" w:rsidRPr="00B70E3E" w:rsidDel="00F05876" w:rsidRDefault="00DA7CBD" w:rsidP="00DA7CBD">
            <w:pPr>
              <w:pStyle w:val="TAC"/>
              <w:rPr>
                <w:del w:id="18447" w:author="Dave" w:date="2018-01-05T19:41:00Z"/>
                <w:rFonts w:eastAsia="Calibri"/>
              </w:rPr>
            </w:pPr>
            <w:del w:id="18448" w:author="Dave" w:date="2018-01-05T19:41:00Z">
              <w:r w:rsidRPr="00B70E3E" w:rsidDel="00F05876">
                <w:rPr>
                  <w:rFonts w:eastAsia="Calibri"/>
                </w:rPr>
                <w:delText>P</w:delText>
              </w:r>
            </w:del>
          </w:p>
        </w:tc>
        <w:tc>
          <w:tcPr>
            <w:tcW w:w="617" w:type="dxa"/>
            <w:shd w:val="clear" w:color="auto" w:fill="auto"/>
            <w:vAlign w:val="center"/>
          </w:tcPr>
          <w:p w14:paraId="2C74D20D" w14:textId="26FDF227" w:rsidR="00DA7CBD" w:rsidRPr="00B70E3E" w:rsidDel="00F05876" w:rsidRDefault="00DA7CBD" w:rsidP="00DA7CBD">
            <w:pPr>
              <w:pStyle w:val="TAC"/>
              <w:rPr>
                <w:del w:id="18449" w:author="Dave" w:date="2018-01-05T19:41:00Z"/>
                <w:rFonts w:eastAsia="Calibri"/>
              </w:rPr>
            </w:pPr>
            <w:del w:id="18450" w:author="Dave" w:date="2018-01-05T19:41:00Z">
              <w:r w:rsidRPr="00B70E3E" w:rsidDel="00F05876">
                <w:rPr>
                  <w:rFonts w:eastAsia="Calibri"/>
                </w:rPr>
                <w:delText>S</w:delText>
              </w:r>
            </w:del>
          </w:p>
        </w:tc>
        <w:tc>
          <w:tcPr>
            <w:tcW w:w="617" w:type="dxa"/>
            <w:shd w:val="clear" w:color="auto" w:fill="auto"/>
            <w:vAlign w:val="center"/>
          </w:tcPr>
          <w:p w14:paraId="18AB11EB" w14:textId="773F7CE9" w:rsidR="00DA7CBD" w:rsidRPr="00B70E3E" w:rsidDel="00F05876" w:rsidRDefault="00DA7CBD" w:rsidP="00DA7CBD">
            <w:pPr>
              <w:pStyle w:val="TAC"/>
              <w:rPr>
                <w:del w:id="18451" w:author="Dave" w:date="2018-01-05T19:41:00Z"/>
                <w:rFonts w:eastAsia="Calibri"/>
              </w:rPr>
            </w:pPr>
            <w:del w:id="18452" w:author="Dave" w:date="2018-01-05T19:41:00Z">
              <w:r w:rsidRPr="00B70E3E" w:rsidDel="00F05876">
                <w:rPr>
                  <w:rFonts w:eastAsia="Calibri"/>
                </w:rPr>
                <w:delText>-</w:delText>
              </w:r>
            </w:del>
          </w:p>
        </w:tc>
        <w:tc>
          <w:tcPr>
            <w:tcW w:w="617" w:type="dxa"/>
            <w:shd w:val="clear" w:color="auto" w:fill="auto"/>
            <w:vAlign w:val="center"/>
          </w:tcPr>
          <w:p w14:paraId="75DB2C00" w14:textId="59A7E011" w:rsidR="00DA7CBD" w:rsidRPr="00B70E3E" w:rsidDel="00F05876" w:rsidRDefault="00DA7CBD" w:rsidP="00DA7CBD">
            <w:pPr>
              <w:pStyle w:val="TAC"/>
              <w:rPr>
                <w:del w:id="18453" w:author="Dave" w:date="2018-01-05T19:41:00Z"/>
                <w:rFonts w:eastAsia="Calibri"/>
              </w:rPr>
            </w:pPr>
            <w:del w:id="18454" w:author="Dave" w:date="2018-01-05T19:41:00Z">
              <w:r w:rsidRPr="00B70E3E" w:rsidDel="00F05876">
                <w:rPr>
                  <w:rFonts w:eastAsia="Calibri"/>
                </w:rPr>
                <w:delText>-</w:delText>
              </w:r>
            </w:del>
          </w:p>
        </w:tc>
        <w:tc>
          <w:tcPr>
            <w:tcW w:w="617" w:type="dxa"/>
            <w:shd w:val="clear" w:color="auto" w:fill="auto"/>
            <w:vAlign w:val="center"/>
          </w:tcPr>
          <w:p w14:paraId="7433EEB6" w14:textId="184BDBE6" w:rsidR="00DA7CBD" w:rsidRPr="00B70E3E" w:rsidDel="00F05876" w:rsidRDefault="00DA7CBD" w:rsidP="00DA7CBD">
            <w:pPr>
              <w:pStyle w:val="TAC"/>
              <w:rPr>
                <w:del w:id="18455" w:author="Dave" w:date="2018-01-05T19:41:00Z"/>
                <w:rFonts w:eastAsia="Calibri"/>
              </w:rPr>
            </w:pPr>
            <w:del w:id="18456" w:author="Dave" w:date="2018-01-05T19:41:00Z">
              <w:r w:rsidRPr="00B70E3E" w:rsidDel="00F05876">
                <w:rPr>
                  <w:rFonts w:eastAsia="Calibri"/>
                </w:rPr>
                <w:delText>-</w:delText>
              </w:r>
            </w:del>
          </w:p>
        </w:tc>
        <w:tc>
          <w:tcPr>
            <w:tcW w:w="617" w:type="dxa"/>
            <w:shd w:val="clear" w:color="auto" w:fill="auto"/>
            <w:vAlign w:val="center"/>
          </w:tcPr>
          <w:p w14:paraId="0759BFEB" w14:textId="313FB35D" w:rsidR="00DA7CBD" w:rsidRPr="00B70E3E" w:rsidDel="00F05876" w:rsidRDefault="00DA7CBD" w:rsidP="00DA7CBD">
            <w:pPr>
              <w:pStyle w:val="TAC"/>
              <w:rPr>
                <w:del w:id="18457" w:author="Dave" w:date="2018-01-05T19:41:00Z"/>
                <w:rFonts w:eastAsia="Calibri"/>
              </w:rPr>
            </w:pPr>
            <w:del w:id="18458" w:author="Dave" w:date="2018-01-05T19:41:00Z">
              <w:r w:rsidRPr="00B70E3E" w:rsidDel="00F05876">
                <w:rPr>
                  <w:rFonts w:eastAsia="Calibri"/>
                </w:rPr>
                <w:delText>-</w:delText>
              </w:r>
            </w:del>
          </w:p>
        </w:tc>
        <w:tc>
          <w:tcPr>
            <w:tcW w:w="717" w:type="dxa"/>
            <w:shd w:val="clear" w:color="auto" w:fill="auto"/>
            <w:vAlign w:val="center"/>
          </w:tcPr>
          <w:p w14:paraId="19246155" w14:textId="73D0C216" w:rsidR="00DA7CBD" w:rsidRPr="00B70E3E" w:rsidDel="00F05876" w:rsidRDefault="00DA7CBD" w:rsidP="00DA7CBD">
            <w:pPr>
              <w:pStyle w:val="TAC"/>
              <w:rPr>
                <w:del w:id="18459" w:author="Dave" w:date="2018-01-05T19:41:00Z"/>
                <w:rFonts w:eastAsia="Calibri"/>
              </w:rPr>
            </w:pPr>
            <w:del w:id="18460" w:author="Dave" w:date="2018-01-05T19:41:00Z">
              <w:r w:rsidRPr="00B70E3E" w:rsidDel="00F05876">
                <w:rPr>
                  <w:rFonts w:eastAsia="Calibri"/>
                </w:rPr>
                <w:delText>S</w:delText>
              </w:r>
            </w:del>
          </w:p>
        </w:tc>
        <w:tc>
          <w:tcPr>
            <w:tcW w:w="797" w:type="dxa"/>
            <w:vAlign w:val="center"/>
          </w:tcPr>
          <w:p w14:paraId="23B6ADE2" w14:textId="24D23BB6" w:rsidR="00DA7CBD" w:rsidRPr="00B70E3E" w:rsidDel="00F05876" w:rsidRDefault="00DA7CBD" w:rsidP="00DA7CBD">
            <w:pPr>
              <w:pStyle w:val="TAC"/>
              <w:rPr>
                <w:del w:id="18461" w:author="Dave" w:date="2018-01-05T19:41:00Z"/>
                <w:rFonts w:eastAsia="Calibri"/>
              </w:rPr>
            </w:pPr>
            <w:del w:id="18462" w:author="Dave" w:date="2018-01-05T19:41:00Z">
              <w:r w:rsidRPr="00B70E3E" w:rsidDel="00F05876">
                <w:rPr>
                  <w:rFonts w:eastAsia="Calibri"/>
                </w:rPr>
                <w:delText>S</w:delText>
              </w:r>
            </w:del>
          </w:p>
        </w:tc>
      </w:tr>
      <w:tr w:rsidR="00DA7CBD" w:rsidRPr="00B70E3E" w:rsidDel="00F05876" w14:paraId="61F4EA65" w14:textId="1B495677" w:rsidTr="00874A03">
        <w:trPr>
          <w:cantSplit/>
          <w:jc w:val="center"/>
          <w:del w:id="18463" w:author="Dave" w:date="2018-01-05T19:41:00Z"/>
        </w:trPr>
        <w:tc>
          <w:tcPr>
            <w:tcW w:w="2539" w:type="dxa"/>
            <w:shd w:val="clear" w:color="auto" w:fill="auto"/>
          </w:tcPr>
          <w:p w14:paraId="6010BD8E" w14:textId="0FDBCBBE" w:rsidR="00DA7CBD" w:rsidRPr="00B70E3E" w:rsidDel="00F05876" w:rsidRDefault="00DA7CBD" w:rsidP="00DA7CBD">
            <w:pPr>
              <w:spacing w:after="0"/>
              <w:rPr>
                <w:del w:id="18464" w:author="Dave" w:date="2018-01-05T19:41:00Z"/>
                <w:rFonts w:ascii="Arial" w:eastAsia="Calibri" w:hAnsi="Arial"/>
                <w:sz w:val="18"/>
              </w:rPr>
            </w:pPr>
            <w:del w:id="18465" w:author="Dave" w:date="2018-01-05T19:41:00Z">
              <w:r w:rsidRPr="00B70E3E" w:rsidDel="00F05876">
                <w:rPr>
                  <w:rFonts w:ascii="Arial" w:eastAsia="Calibri" w:hAnsi="Arial"/>
                  <w:sz w:val="18"/>
                </w:rPr>
                <w:delText>10.2.2 Audio-only and video-only (pre-recorded)</w:delText>
              </w:r>
            </w:del>
          </w:p>
        </w:tc>
        <w:tc>
          <w:tcPr>
            <w:tcW w:w="617" w:type="dxa"/>
            <w:shd w:val="clear" w:color="auto" w:fill="auto"/>
            <w:vAlign w:val="center"/>
          </w:tcPr>
          <w:p w14:paraId="7D44E7CB" w14:textId="7E23E547" w:rsidR="00DA7CBD" w:rsidRPr="00B70E3E" w:rsidDel="00F05876" w:rsidRDefault="00DA7CBD" w:rsidP="00DA7CBD">
            <w:pPr>
              <w:pStyle w:val="TAC"/>
              <w:rPr>
                <w:del w:id="18466" w:author="Dave" w:date="2018-01-05T19:41:00Z"/>
                <w:rFonts w:eastAsia="Calibri"/>
              </w:rPr>
            </w:pPr>
            <w:del w:id="18467" w:author="Dave" w:date="2018-01-05T19:41:00Z">
              <w:r w:rsidRPr="00B70E3E" w:rsidDel="00F05876">
                <w:rPr>
                  <w:rFonts w:eastAsia="Calibri"/>
                </w:rPr>
                <w:delText>P</w:delText>
              </w:r>
            </w:del>
          </w:p>
        </w:tc>
        <w:tc>
          <w:tcPr>
            <w:tcW w:w="617" w:type="dxa"/>
            <w:shd w:val="clear" w:color="auto" w:fill="auto"/>
            <w:vAlign w:val="center"/>
          </w:tcPr>
          <w:p w14:paraId="577D5693" w14:textId="421FC9E8" w:rsidR="00DA7CBD" w:rsidRPr="00B70E3E" w:rsidDel="00F05876" w:rsidRDefault="00DA7CBD" w:rsidP="00DA7CBD">
            <w:pPr>
              <w:pStyle w:val="TAC"/>
              <w:rPr>
                <w:del w:id="18468" w:author="Dave" w:date="2018-01-05T19:41:00Z"/>
                <w:rFonts w:eastAsia="Calibri"/>
              </w:rPr>
            </w:pPr>
            <w:del w:id="18469" w:author="Dave" w:date="2018-01-05T19:41:00Z">
              <w:r w:rsidRPr="00B70E3E" w:rsidDel="00F05876">
                <w:rPr>
                  <w:rFonts w:eastAsia="Calibri"/>
                </w:rPr>
                <w:delText>P</w:delText>
              </w:r>
            </w:del>
          </w:p>
        </w:tc>
        <w:tc>
          <w:tcPr>
            <w:tcW w:w="617" w:type="dxa"/>
            <w:shd w:val="clear" w:color="auto" w:fill="auto"/>
            <w:vAlign w:val="center"/>
          </w:tcPr>
          <w:p w14:paraId="7E6F1ABE" w14:textId="58919F86" w:rsidR="00DA7CBD" w:rsidRPr="00B70E3E" w:rsidDel="00F05876" w:rsidRDefault="00DA7CBD" w:rsidP="00DA7CBD">
            <w:pPr>
              <w:pStyle w:val="TAC"/>
              <w:rPr>
                <w:del w:id="18470" w:author="Dave" w:date="2018-01-05T19:41:00Z"/>
                <w:rFonts w:eastAsia="Calibri"/>
              </w:rPr>
            </w:pPr>
            <w:del w:id="18471" w:author="Dave" w:date="2018-01-05T19:41:00Z">
              <w:r w:rsidRPr="00B70E3E" w:rsidDel="00F05876">
                <w:rPr>
                  <w:rFonts w:eastAsia="Calibri"/>
                </w:rPr>
                <w:delText>-</w:delText>
              </w:r>
            </w:del>
          </w:p>
        </w:tc>
        <w:tc>
          <w:tcPr>
            <w:tcW w:w="617" w:type="dxa"/>
            <w:shd w:val="clear" w:color="auto" w:fill="auto"/>
            <w:vAlign w:val="center"/>
          </w:tcPr>
          <w:p w14:paraId="0761E6F5" w14:textId="65A1B424" w:rsidR="00DA7CBD" w:rsidRPr="00B70E3E" w:rsidDel="00F05876" w:rsidRDefault="00DA7CBD" w:rsidP="00DA7CBD">
            <w:pPr>
              <w:pStyle w:val="TAC"/>
              <w:rPr>
                <w:del w:id="18472" w:author="Dave" w:date="2018-01-05T19:41:00Z"/>
                <w:rFonts w:eastAsia="Calibri"/>
              </w:rPr>
            </w:pPr>
            <w:del w:id="18473" w:author="Dave" w:date="2018-01-05T19:41:00Z">
              <w:r w:rsidRPr="00B70E3E" w:rsidDel="00F05876">
                <w:rPr>
                  <w:rFonts w:eastAsia="Calibri"/>
                </w:rPr>
                <w:delText>P</w:delText>
              </w:r>
            </w:del>
          </w:p>
        </w:tc>
        <w:tc>
          <w:tcPr>
            <w:tcW w:w="617" w:type="dxa"/>
            <w:shd w:val="clear" w:color="auto" w:fill="auto"/>
            <w:vAlign w:val="center"/>
          </w:tcPr>
          <w:p w14:paraId="51E60943" w14:textId="0788A877" w:rsidR="00DA7CBD" w:rsidRPr="00B70E3E" w:rsidDel="00F05876" w:rsidRDefault="00DA7CBD" w:rsidP="00DA7CBD">
            <w:pPr>
              <w:pStyle w:val="TAC"/>
              <w:rPr>
                <w:del w:id="18474" w:author="Dave" w:date="2018-01-05T19:41:00Z"/>
                <w:rFonts w:eastAsia="Calibri"/>
              </w:rPr>
            </w:pPr>
            <w:del w:id="18475" w:author="Dave" w:date="2018-01-05T19:41:00Z">
              <w:r w:rsidRPr="00B70E3E" w:rsidDel="00F05876">
                <w:rPr>
                  <w:rFonts w:eastAsia="Calibri"/>
                </w:rPr>
                <w:delText>P</w:delText>
              </w:r>
            </w:del>
          </w:p>
        </w:tc>
        <w:tc>
          <w:tcPr>
            <w:tcW w:w="617" w:type="dxa"/>
            <w:shd w:val="clear" w:color="auto" w:fill="auto"/>
            <w:vAlign w:val="center"/>
          </w:tcPr>
          <w:p w14:paraId="00FE3B64" w14:textId="20B3997A" w:rsidR="00DA7CBD" w:rsidRPr="00B70E3E" w:rsidDel="00F05876" w:rsidRDefault="00DA7CBD" w:rsidP="00DA7CBD">
            <w:pPr>
              <w:pStyle w:val="TAC"/>
              <w:rPr>
                <w:del w:id="18476" w:author="Dave" w:date="2018-01-05T19:41:00Z"/>
                <w:rFonts w:eastAsia="Calibri"/>
              </w:rPr>
            </w:pPr>
            <w:del w:id="18477" w:author="Dave" w:date="2018-01-05T19:41:00Z">
              <w:r w:rsidRPr="00B70E3E" w:rsidDel="00F05876">
                <w:rPr>
                  <w:rFonts w:eastAsia="Calibri"/>
                </w:rPr>
                <w:delText>-</w:delText>
              </w:r>
            </w:del>
          </w:p>
        </w:tc>
        <w:tc>
          <w:tcPr>
            <w:tcW w:w="617" w:type="dxa"/>
            <w:shd w:val="clear" w:color="auto" w:fill="auto"/>
            <w:vAlign w:val="center"/>
          </w:tcPr>
          <w:p w14:paraId="34391BF5" w14:textId="2513924C" w:rsidR="00DA7CBD" w:rsidRPr="00B70E3E" w:rsidDel="00F05876" w:rsidRDefault="00DA7CBD" w:rsidP="00DA7CBD">
            <w:pPr>
              <w:pStyle w:val="TAC"/>
              <w:rPr>
                <w:del w:id="18478" w:author="Dave" w:date="2018-01-05T19:41:00Z"/>
                <w:rFonts w:eastAsia="Calibri"/>
              </w:rPr>
            </w:pPr>
            <w:del w:id="18479" w:author="Dave" w:date="2018-01-05T19:41:00Z">
              <w:r w:rsidRPr="00B70E3E" w:rsidDel="00F05876">
                <w:rPr>
                  <w:rFonts w:eastAsia="Calibri"/>
                </w:rPr>
                <w:delText>-</w:delText>
              </w:r>
            </w:del>
          </w:p>
        </w:tc>
        <w:tc>
          <w:tcPr>
            <w:tcW w:w="617" w:type="dxa"/>
            <w:shd w:val="clear" w:color="auto" w:fill="auto"/>
            <w:vAlign w:val="center"/>
          </w:tcPr>
          <w:p w14:paraId="0DF25B6D" w14:textId="7AE03131" w:rsidR="00DA7CBD" w:rsidRPr="00B70E3E" w:rsidDel="00F05876" w:rsidRDefault="00DA7CBD" w:rsidP="00DA7CBD">
            <w:pPr>
              <w:pStyle w:val="TAC"/>
              <w:rPr>
                <w:del w:id="18480" w:author="Dave" w:date="2018-01-05T19:41:00Z"/>
                <w:rFonts w:eastAsia="Calibri"/>
              </w:rPr>
            </w:pPr>
            <w:del w:id="18481" w:author="Dave" w:date="2018-01-05T19:41:00Z">
              <w:r w:rsidRPr="00B70E3E" w:rsidDel="00F05876">
                <w:rPr>
                  <w:rFonts w:eastAsia="Calibri"/>
                </w:rPr>
                <w:delText>-</w:delText>
              </w:r>
            </w:del>
          </w:p>
        </w:tc>
        <w:tc>
          <w:tcPr>
            <w:tcW w:w="617" w:type="dxa"/>
            <w:shd w:val="clear" w:color="auto" w:fill="auto"/>
            <w:vAlign w:val="center"/>
          </w:tcPr>
          <w:p w14:paraId="25AA2646" w14:textId="05CC1EDD" w:rsidR="00DA7CBD" w:rsidRPr="00B70E3E" w:rsidDel="00F05876" w:rsidRDefault="00DA7CBD" w:rsidP="00DA7CBD">
            <w:pPr>
              <w:pStyle w:val="TAC"/>
              <w:rPr>
                <w:del w:id="18482" w:author="Dave" w:date="2018-01-05T19:41:00Z"/>
                <w:rFonts w:eastAsia="Calibri"/>
              </w:rPr>
            </w:pPr>
            <w:del w:id="18483" w:author="Dave" w:date="2018-01-05T19:41:00Z">
              <w:r w:rsidRPr="00B70E3E" w:rsidDel="00F05876">
                <w:rPr>
                  <w:rFonts w:eastAsia="Calibri"/>
                </w:rPr>
                <w:delText>-</w:delText>
              </w:r>
            </w:del>
          </w:p>
        </w:tc>
        <w:tc>
          <w:tcPr>
            <w:tcW w:w="717" w:type="dxa"/>
            <w:shd w:val="clear" w:color="auto" w:fill="auto"/>
            <w:vAlign w:val="center"/>
          </w:tcPr>
          <w:p w14:paraId="0B8B1A12" w14:textId="02C8B3B8" w:rsidR="00DA7CBD" w:rsidRPr="00B70E3E" w:rsidDel="00F05876" w:rsidRDefault="00DA7CBD" w:rsidP="00DA7CBD">
            <w:pPr>
              <w:pStyle w:val="TAC"/>
              <w:rPr>
                <w:del w:id="18484" w:author="Dave" w:date="2018-01-05T19:41:00Z"/>
                <w:rFonts w:eastAsia="Calibri"/>
              </w:rPr>
            </w:pPr>
            <w:del w:id="18485" w:author="Dave" w:date="2018-01-05T19:41:00Z">
              <w:r w:rsidRPr="00B70E3E" w:rsidDel="00F05876">
                <w:rPr>
                  <w:rFonts w:eastAsia="Calibri"/>
                </w:rPr>
                <w:delText>S</w:delText>
              </w:r>
            </w:del>
          </w:p>
        </w:tc>
        <w:tc>
          <w:tcPr>
            <w:tcW w:w="797" w:type="dxa"/>
            <w:vAlign w:val="center"/>
          </w:tcPr>
          <w:p w14:paraId="7273DD12" w14:textId="5BBA75E2" w:rsidR="00DA7CBD" w:rsidRPr="00B70E3E" w:rsidDel="00F05876" w:rsidRDefault="00DA7CBD" w:rsidP="00DA7CBD">
            <w:pPr>
              <w:pStyle w:val="TAC"/>
              <w:rPr>
                <w:del w:id="18486" w:author="Dave" w:date="2018-01-05T19:41:00Z"/>
                <w:rFonts w:eastAsia="Calibri"/>
              </w:rPr>
            </w:pPr>
            <w:del w:id="18487" w:author="Dave" w:date="2018-01-05T19:41:00Z">
              <w:r w:rsidRPr="00B70E3E" w:rsidDel="00F05876">
                <w:rPr>
                  <w:rFonts w:eastAsia="Calibri"/>
                </w:rPr>
                <w:delText>-</w:delText>
              </w:r>
            </w:del>
          </w:p>
        </w:tc>
      </w:tr>
      <w:tr w:rsidR="00DA7CBD" w:rsidRPr="00B70E3E" w:rsidDel="00F05876" w14:paraId="2FD68842" w14:textId="58441FF3" w:rsidTr="00874A03">
        <w:trPr>
          <w:cantSplit/>
          <w:jc w:val="center"/>
          <w:del w:id="18488" w:author="Dave" w:date="2018-01-05T19:41:00Z"/>
        </w:trPr>
        <w:tc>
          <w:tcPr>
            <w:tcW w:w="2539" w:type="dxa"/>
            <w:shd w:val="clear" w:color="auto" w:fill="auto"/>
          </w:tcPr>
          <w:p w14:paraId="0BD107AD" w14:textId="6786D444" w:rsidR="00DA7CBD" w:rsidRPr="00B70E3E" w:rsidDel="00F05876" w:rsidRDefault="00DA7CBD" w:rsidP="00DA7CBD">
            <w:pPr>
              <w:spacing w:after="0"/>
              <w:rPr>
                <w:del w:id="18489" w:author="Dave" w:date="2018-01-05T19:41:00Z"/>
                <w:rFonts w:ascii="Arial" w:eastAsia="Calibri" w:hAnsi="Arial"/>
                <w:sz w:val="18"/>
              </w:rPr>
            </w:pPr>
            <w:del w:id="18490" w:author="Dave" w:date="2018-01-05T19:41:00Z">
              <w:r w:rsidRPr="00B70E3E" w:rsidDel="00F05876">
                <w:rPr>
                  <w:rFonts w:ascii="Arial" w:eastAsia="Calibri" w:hAnsi="Arial"/>
                  <w:sz w:val="18"/>
                </w:rPr>
                <w:delText>10.2.3 Captions</w:delText>
              </w:r>
              <w:r w:rsidRPr="00B70E3E" w:rsidDel="00F05876">
                <w:rPr>
                  <w:rFonts w:ascii="Arial" w:eastAsia="Calibri" w:hAnsi="Arial"/>
                  <w:sz w:val="18"/>
                </w:rPr>
                <w:br/>
                <w:delText>(pre-recorded)</w:delText>
              </w:r>
            </w:del>
          </w:p>
        </w:tc>
        <w:tc>
          <w:tcPr>
            <w:tcW w:w="617" w:type="dxa"/>
            <w:shd w:val="clear" w:color="auto" w:fill="auto"/>
            <w:vAlign w:val="center"/>
          </w:tcPr>
          <w:p w14:paraId="6D20294C" w14:textId="3A8A2805" w:rsidR="00DA7CBD" w:rsidRPr="00B70E3E" w:rsidDel="00F05876" w:rsidRDefault="00DA7CBD" w:rsidP="00DA7CBD">
            <w:pPr>
              <w:pStyle w:val="TAC"/>
              <w:rPr>
                <w:del w:id="18491" w:author="Dave" w:date="2018-01-05T19:41:00Z"/>
                <w:rFonts w:eastAsia="Calibri"/>
              </w:rPr>
            </w:pPr>
            <w:del w:id="18492" w:author="Dave" w:date="2018-01-05T19:41:00Z">
              <w:r w:rsidRPr="00B70E3E" w:rsidDel="00F05876">
                <w:rPr>
                  <w:rFonts w:eastAsia="Calibri"/>
                </w:rPr>
                <w:delText>-</w:delText>
              </w:r>
            </w:del>
          </w:p>
        </w:tc>
        <w:tc>
          <w:tcPr>
            <w:tcW w:w="617" w:type="dxa"/>
            <w:shd w:val="clear" w:color="auto" w:fill="auto"/>
            <w:vAlign w:val="center"/>
          </w:tcPr>
          <w:p w14:paraId="05DD4452" w14:textId="612E1032" w:rsidR="00DA7CBD" w:rsidRPr="00B70E3E" w:rsidDel="00F05876" w:rsidRDefault="00DA7CBD" w:rsidP="00DA7CBD">
            <w:pPr>
              <w:pStyle w:val="TAC"/>
              <w:rPr>
                <w:del w:id="18493" w:author="Dave" w:date="2018-01-05T19:41:00Z"/>
                <w:rFonts w:eastAsia="Calibri"/>
              </w:rPr>
            </w:pPr>
            <w:del w:id="18494" w:author="Dave" w:date="2018-01-05T19:41:00Z">
              <w:r w:rsidRPr="00B70E3E" w:rsidDel="00F05876">
                <w:rPr>
                  <w:rFonts w:eastAsia="Calibri"/>
                </w:rPr>
                <w:delText>-</w:delText>
              </w:r>
            </w:del>
          </w:p>
        </w:tc>
        <w:tc>
          <w:tcPr>
            <w:tcW w:w="617" w:type="dxa"/>
            <w:shd w:val="clear" w:color="auto" w:fill="auto"/>
            <w:vAlign w:val="center"/>
          </w:tcPr>
          <w:p w14:paraId="1492AD12" w14:textId="3F3039D6" w:rsidR="00DA7CBD" w:rsidRPr="00B70E3E" w:rsidDel="00F05876" w:rsidRDefault="00DA7CBD" w:rsidP="00DA7CBD">
            <w:pPr>
              <w:pStyle w:val="TAC"/>
              <w:rPr>
                <w:del w:id="18495" w:author="Dave" w:date="2018-01-05T19:41:00Z"/>
                <w:rFonts w:eastAsia="Calibri"/>
              </w:rPr>
            </w:pPr>
            <w:del w:id="18496" w:author="Dave" w:date="2018-01-05T19:41:00Z">
              <w:r w:rsidRPr="00B70E3E" w:rsidDel="00F05876">
                <w:rPr>
                  <w:rFonts w:eastAsia="Calibri"/>
                </w:rPr>
                <w:delText>-</w:delText>
              </w:r>
            </w:del>
          </w:p>
        </w:tc>
        <w:tc>
          <w:tcPr>
            <w:tcW w:w="617" w:type="dxa"/>
            <w:shd w:val="clear" w:color="auto" w:fill="auto"/>
            <w:vAlign w:val="center"/>
          </w:tcPr>
          <w:p w14:paraId="5A06569E" w14:textId="3827A142" w:rsidR="00DA7CBD" w:rsidRPr="00B70E3E" w:rsidDel="00F05876" w:rsidRDefault="00DA7CBD" w:rsidP="00DA7CBD">
            <w:pPr>
              <w:pStyle w:val="TAC"/>
              <w:rPr>
                <w:del w:id="18497" w:author="Dave" w:date="2018-01-05T19:41:00Z"/>
                <w:rFonts w:eastAsia="Calibri"/>
              </w:rPr>
            </w:pPr>
            <w:del w:id="18498" w:author="Dave" w:date="2018-01-05T19:41:00Z">
              <w:r w:rsidRPr="00B70E3E" w:rsidDel="00F05876">
                <w:rPr>
                  <w:rFonts w:eastAsia="Calibri"/>
                </w:rPr>
                <w:delText>P</w:delText>
              </w:r>
            </w:del>
          </w:p>
        </w:tc>
        <w:tc>
          <w:tcPr>
            <w:tcW w:w="617" w:type="dxa"/>
            <w:shd w:val="clear" w:color="auto" w:fill="auto"/>
            <w:vAlign w:val="center"/>
          </w:tcPr>
          <w:p w14:paraId="4035C563" w14:textId="636224A3" w:rsidR="00DA7CBD" w:rsidRPr="00B70E3E" w:rsidDel="00F05876" w:rsidRDefault="00DA7CBD" w:rsidP="00DA7CBD">
            <w:pPr>
              <w:pStyle w:val="TAC"/>
              <w:rPr>
                <w:del w:id="18499" w:author="Dave" w:date="2018-01-05T19:41:00Z"/>
                <w:rFonts w:eastAsia="Calibri"/>
              </w:rPr>
            </w:pPr>
            <w:del w:id="18500" w:author="Dave" w:date="2018-01-05T19:41:00Z">
              <w:r w:rsidRPr="00B70E3E" w:rsidDel="00F05876">
                <w:rPr>
                  <w:rFonts w:eastAsia="Calibri"/>
                </w:rPr>
                <w:delText>P</w:delText>
              </w:r>
            </w:del>
          </w:p>
        </w:tc>
        <w:tc>
          <w:tcPr>
            <w:tcW w:w="617" w:type="dxa"/>
            <w:shd w:val="clear" w:color="auto" w:fill="auto"/>
            <w:vAlign w:val="center"/>
          </w:tcPr>
          <w:p w14:paraId="69E24692" w14:textId="47245BE1" w:rsidR="00DA7CBD" w:rsidRPr="00B70E3E" w:rsidDel="00F05876" w:rsidRDefault="00DA7CBD" w:rsidP="00DA7CBD">
            <w:pPr>
              <w:pStyle w:val="TAC"/>
              <w:rPr>
                <w:del w:id="18501" w:author="Dave" w:date="2018-01-05T19:41:00Z"/>
                <w:rFonts w:eastAsia="Calibri"/>
              </w:rPr>
            </w:pPr>
            <w:del w:id="18502" w:author="Dave" w:date="2018-01-05T19:41:00Z">
              <w:r w:rsidRPr="00B70E3E" w:rsidDel="00F05876">
                <w:rPr>
                  <w:rFonts w:eastAsia="Calibri"/>
                </w:rPr>
                <w:delText>-</w:delText>
              </w:r>
            </w:del>
          </w:p>
        </w:tc>
        <w:tc>
          <w:tcPr>
            <w:tcW w:w="617" w:type="dxa"/>
            <w:shd w:val="clear" w:color="auto" w:fill="auto"/>
            <w:vAlign w:val="center"/>
          </w:tcPr>
          <w:p w14:paraId="28BA468D" w14:textId="58E59856" w:rsidR="00DA7CBD" w:rsidRPr="00B70E3E" w:rsidDel="00F05876" w:rsidRDefault="00DA7CBD" w:rsidP="00DA7CBD">
            <w:pPr>
              <w:pStyle w:val="TAC"/>
              <w:rPr>
                <w:del w:id="18503" w:author="Dave" w:date="2018-01-05T19:41:00Z"/>
                <w:rFonts w:eastAsia="Calibri"/>
              </w:rPr>
            </w:pPr>
            <w:del w:id="18504" w:author="Dave" w:date="2018-01-05T19:41:00Z">
              <w:r w:rsidRPr="00B70E3E" w:rsidDel="00F05876">
                <w:rPr>
                  <w:rFonts w:eastAsia="Calibri"/>
                </w:rPr>
                <w:delText>-</w:delText>
              </w:r>
            </w:del>
          </w:p>
        </w:tc>
        <w:tc>
          <w:tcPr>
            <w:tcW w:w="617" w:type="dxa"/>
            <w:shd w:val="clear" w:color="auto" w:fill="auto"/>
            <w:vAlign w:val="center"/>
          </w:tcPr>
          <w:p w14:paraId="0D315E33" w14:textId="7B11EDA9" w:rsidR="00DA7CBD" w:rsidRPr="00B70E3E" w:rsidDel="00F05876" w:rsidRDefault="00DA7CBD" w:rsidP="00DA7CBD">
            <w:pPr>
              <w:pStyle w:val="TAC"/>
              <w:rPr>
                <w:del w:id="18505" w:author="Dave" w:date="2018-01-05T19:41:00Z"/>
                <w:rFonts w:eastAsia="Calibri"/>
              </w:rPr>
            </w:pPr>
            <w:del w:id="18506" w:author="Dave" w:date="2018-01-05T19:41:00Z">
              <w:r w:rsidRPr="00B70E3E" w:rsidDel="00F05876">
                <w:rPr>
                  <w:rFonts w:eastAsia="Calibri"/>
                </w:rPr>
                <w:delText>-</w:delText>
              </w:r>
            </w:del>
          </w:p>
        </w:tc>
        <w:tc>
          <w:tcPr>
            <w:tcW w:w="617" w:type="dxa"/>
            <w:shd w:val="clear" w:color="auto" w:fill="auto"/>
            <w:vAlign w:val="center"/>
          </w:tcPr>
          <w:p w14:paraId="39F78F3D" w14:textId="79D7651A" w:rsidR="00DA7CBD" w:rsidRPr="00B70E3E" w:rsidDel="00F05876" w:rsidRDefault="00DA7CBD" w:rsidP="00DA7CBD">
            <w:pPr>
              <w:pStyle w:val="TAC"/>
              <w:rPr>
                <w:del w:id="18507" w:author="Dave" w:date="2018-01-05T19:41:00Z"/>
                <w:rFonts w:eastAsia="Calibri"/>
              </w:rPr>
            </w:pPr>
            <w:del w:id="18508" w:author="Dave" w:date="2018-01-05T19:41:00Z">
              <w:r w:rsidRPr="00B70E3E" w:rsidDel="00F05876">
                <w:rPr>
                  <w:rFonts w:eastAsia="Calibri"/>
                </w:rPr>
                <w:delText>-</w:delText>
              </w:r>
            </w:del>
          </w:p>
        </w:tc>
        <w:tc>
          <w:tcPr>
            <w:tcW w:w="717" w:type="dxa"/>
            <w:shd w:val="clear" w:color="auto" w:fill="auto"/>
            <w:vAlign w:val="center"/>
          </w:tcPr>
          <w:p w14:paraId="693EE04A" w14:textId="574E8843" w:rsidR="00DA7CBD" w:rsidRPr="00B70E3E" w:rsidDel="00F05876" w:rsidRDefault="00DA7CBD" w:rsidP="00DA7CBD">
            <w:pPr>
              <w:pStyle w:val="TAC"/>
              <w:rPr>
                <w:del w:id="18509" w:author="Dave" w:date="2018-01-05T19:41:00Z"/>
                <w:rFonts w:eastAsia="Calibri"/>
              </w:rPr>
            </w:pPr>
            <w:del w:id="18510" w:author="Dave" w:date="2018-01-05T19:41:00Z">
              <w:r w:rsidRPr="00B70E3E" w:rsidDel="00F05876">
                <w:rPr>
                  <w:rFonts w:eastAsia="Calibri"/>
                </w:rPr>
                <w:delText>S</w:delText>
              </w:r>
            </w:del>
          </w:p>
        </w:tc>
        <w:tc>
          <w:tcPr>
            <w:tcW w:w="797" w:type="dxa"/>
            <w:vAlign w:val="center"/>
          </w:tcPr>
          <w:p w14:paraId="2C2F5B83" w14:textId="56CED812" w:rsidR="00DA7CBD" w:rsidRPr="00B70E3E" w:rsidDel="00F05876" w:rsidRDefault="00DA7CBD" w:rsidP="00DA7CBD">
            <w:pPr>
              <w:pStyle w:val="TAC"/>
              <w:rPr>
                <w:del w:id="18511" w:author="Dave" w:date="2018-01-05T19:41:00Z"/>
                <w:rFonts w:eastAsia="Calibri"/>
              </w:rPr>
            </w:pPr>
            <w:del w:id="18512" w:author="Dave" w:date="2018-01-05T19:41:00Z">
              <w:r w:rsidRPr="00B70E3E" w:rsidDel="00F05876">
                <w:rPr>
                  <w:rFonts w:eastAsia="Calibri"/>
                </w:rPr>
                <w:delText>-</w:delText>
              </w:r>
            </w:del>
          </w:p>
        </w:tc>
      </w:tr>
      <w:tr w:rsidR="00DA7CBD" w:rsidRPr="00B70E3E" w:rsidDel="00F05876" w14:paraId="77677CA5" w14:textId="37DE3B1D" w:rsidTr="00874A03">
        <w:trPr>
          <w:cantSplit/>
          <w:jc w:val="center"/>
          <w:del w:id="18513" w:author="Dave" w:date="2018-01-05T19:41:00Z"/>
        </w:trPr>
        <w:tc>
          <w:tcPr>
            <w:tcW w:w="2539" w:type="dxa"/>
            <w:shd w:val="clear" w:color="auto" w:fill="auto"/>
          </w:tcPr>
          <w:p w14:paraId="54361362" w14:textId="090ED1CD" w:rsidR="00DA7CBD" w:rsidRPr="00B70E3E" w:rsidDel="00F05876" w:rsidRDefault="00DA7CBD" w:rsidP="00DA7CBD">
            <w:pPr>
              <w:spacing w:after="0"/>
              <w:rPr>
                <w:del w:id="18514" w:author="Dave" w:date="2018-01-05T19:41:00Z"/>
                <w:rFonts w:ascii="Arial" w:eastAsia="Calibri" w:hAnsi="Arial"/>
                <w:sz w:val="18"/>
              </w:rPr>
            </w:pPr>
            <w:del w:id="18515" w:author="Dave" w:date="2018-01-05T19:41:00Z">
              <w:r w:rsidRPr="00B70E3E" w:rsidDel="00F05876">
                <w:rPr>
                  <w:rFonts w:ascii="Arial" w:eastAsia="Calibri" w:hAnsi="Arial"/>
                  <w:sz w:val="18"/>
                </w:rPr>
                <w:delText>10.2.4 Audio description or media alternative</w:delText>
              </w:r>
              <w:r w:rsidRPr="00B70E3E" w:rsidDel="00F05876">
                <w:rPr>
                  <w:rFonts w:ascii="Arial" w:eastAsia="Calibri" w:hAnsi="Arial"/>
                  <w:sz w:val="18"/>
                </w:rPr>
                <w:br/>
                <w:delText>(pre-recorded)</w:delText>
              </w:r>
            </w:del>
          </w:p>
        </w:tc>
        <w:tc>
          <w:tcPr>
            <w:tcW w:w="617" w:type="dxa"/>
            <w:shd w:val="clear" w:color="auto" w:fill="auto"/>
            <w:vAlign w:val="center"/>
          </w:tcPr>
          <w:p w14:paraId="3992746A" w14:textId="1893641E" w:rsidR="00DA7CBD" w:rsidRPr="00B70E3E" w:rsidDel="00F05876" w:rsidRDefault="00DA7CBD" w:rsidP="00DA7CBD">
            <w:pPr>
              <w:pStyle w:val="TAC"/>
              <w:rPr>
                <w:del w:id="18516" w:author="Dave" w:date="2018-01-05T19:41:00Z"/>
                <w:rFonts w:eastAsia="Calibri"/>
              </w:rPr>
            </w:pPr>
            <w:del w:id="18517" w:author="Dave" w:date="2018-01-05T19:41:00Z">
              <w:r w:rsidRPr="00B70E3E" w:rsidDel="00F05876">
                <w:rPr>
                  <w:rFonts w:eastAsia="Calibri"/>
                </w:rPr>
                <w:delText>P</w:delText>
              </w:r>
            </w:del>
          </w:p>
        </w:tc>
        <w:tc>
          <w:tcPr>
            <w:tcW w:w="617" w:type="dxa"/>
            <w:shd w:val="clear" w:color="auto" w:fill="auto"/>
            <w:vAlign w:val="center"/>
          </w:tcPr>
          <w:p w14:paraId="4288C9DE" w14:textId="697480AD" w:rsidR="00DA7CBD" w:rsidRPr="00B70E3E" w:rsidDel="00F05876" w:rsidRDefault="00DA7CBD" w:rsidP="00DA7CBD">
            <w:pPr>
              <w:pStyle w:val="TAC"/>
              <w:rPr>
                <w:del w:id="18518" w:author="Dave" w:date="2018-01-05T19:41:00Z"/>
                <w:rFonts w:eastAsia="Calibri"/>
              </w:rPr>
            </w:pPr>
            <w:del w:id="18519" w:author="Dave" w:date="2018-01-05T19:41:00Z">
              <w:r w:rsidRPr="00B70E3E" w:rsidDel="00F05876">
                <w:rPr>
                  <w:rFonts w:eastAsia="Calibri"/>
                </w:rPr>
                <w:delText>S</w:delText>
              </w:r>
            </w:del>
          </w:p>
        </w:tc>
        <w:tc>
          <w:tcPr>
            <w:tcW w:w="617" w:type="dxa"/>
            <w:shd w:val="clear" w:color="auto" w:fill="auto"/>
            <w:vAlign w:val="center"/>
          </w:tcPr>
          <w:p w14:paraId="14B52ECE" w14:textId="35796C60" w:rsidR="00DA7CBD" w:rsidRPr="00B70E3E" w:rsidDel="00F05876" w:rsidRDefault="00DA7CBD" w:rsidP="00DA7CBD">
            <w:pPr>
              <w:pStyle w:val="TAC"/>
              <w:rPr>
                <w:del w:id="18520" w:author="Dave" w:date="2018-01-05T19:41:00Z"/>
                <w:rFonts w:eastAsia="Calibri"/>
              </w:rPr>
            </w:pPr>
            <w:del w:id="18521" w:author="Dave" w:date="2018-01-05T19:41:00Z">
              <w:r w:rsidRPr="00B70E3E" w:rsidDel="00F05876">
                <w:rPr>
                  <w:rFonts w:eastAsia="Calibri"/>
                </w:rPr>
                <w:delText>-</w:delText>
              </w:r>
            </w:del>
          </w:p>
        </w:tc>
        <w:tc>
          <w:tcPr>
            <w:tcW w:w="617" w:type="dxa"/>
            <w:shd w:val="clear" w:color="auto" w:fill="auto"/>
            <w:vAlign w:val="center"/>
          </w:tcPr>
          <w:p w14:paraId="05D1508F" w14:textId="0E3F7E90" w:rsidR="00DA7CBD" w:rsidRPr="00B70E3E" w:rsidDel="00F05876" w:rsidRDefault="00DA7CBD" w:rsidP="00DA7CBD">
            <w:pPr>
              <w:pStyle w:val="TAC"/>
              <w:rPr>
                <w:del w:id="18522" w:author="Dave" w:date="2018-01-05T19:41:00Z"/>
                <w:rFonts w:eastAsia="Calibri"/>
              </w:rPr>
            </w:pPr>
            <w:del w:id="18523" w:author="Dave" w:date="2018-01-05T19:41:00Z">
              <w:r w:rsidRPr="00B70E3E" w:rsidDel="00F05876">
                <w:rPr>
                  <w:rFonts w:eastAsia="Calibri"/>
                </w:rPr>
                <w:delText>-</w:delText>
              </w:r>
            </w:del>
          </w:p>
        </w:tc>
        <w:tc>
          <w:tcPr>
            <w:tcW w:w="617" w:type="dxa"/>
            <w:shd w:val="clear" w:color="auto" w:fill="auto"/>
            <w:vAlign w:val="center"/>
          </w:tcPr>
          <w:p w14:paraId="4A0C2882" w14:textId="34E70C11" w:rsidR="00DA7CBD" w:rsidRPr="00B70E3E" w:rsidDel="00F05876" w:rsidRDefault="00DA7CBD" w:rsidP="00DA7CBD">
            <w:pPr>
              <w:pStyle w:val="TAC"/>
              <w:rPr>
                <w:del w:id="18524" w:author="Dave" w:date="2018-01-05T19:41:00Z"/>
                <w:rFonts w:eastAsia="Calibri"/>
              </w:rPr>
            </w:pPr>
            <w:del w:id="18525" w:author="Dave" w:date="2018-01-05T19:41:00Z">
              <w:r w:rsidRPr="00B70E3E" w:rsidDel="00F05876">
                <w:rPr>
                  <w:rFonts w:eastAsia="Calibri"/>
                </w:rPr>
                <w:delText>-</w:delText>
              </w:r>
            </w:del>
          </w:p>
        </w:tc>
        <w:tc>
          <w:tcPr>
            <w:tcW w:w="617" w:type="dxa"/>
            <w:shd w:val="clear" w:color="auto" w:fill="auto"/>
            <w:vAlign w:val="center"/>
          </w:tcPr>
          <w:p w14:paraId="4F7AE3A9" w14:textId="1EC6B308" w:rsidR="00DA7CBD" w:rsidRPr="00B70E3E" w:rsidDel="00F05876" w:rsidRDefault="00DA7CBD" w:rsidP="00DA7CBD">
            <w:pPr>
              <w:pStyle w:val="TAC"/>
              <w:rPr>
                <w:del w:id="18526" w:author="Dave" w:date="2018-01-05T19:41:00Z"/>
                <w:rFonts w:eastAsia="Calibri"/>
              </w:rPr>
            </w:pPr>
            <w:del w:id="18527" w:author="Dave" w:date="2018-01-05T19:41:00Z">
              <w:r w:rsidRPr="00B70E3E" w:rsidDel="00F05876">
                <w:rPr>
                  <w:rFonts w:eastAsia="Calibri"/>
                </w:rPr>
                <w:delText>-</w:delText>
              </w:r>
            </w:del>
          </w:p>
        </w:tc>
        <w:tc>
          <w:tcPr>
            <w:tcW w:w="617" w:type="dxa"/>
            <w:shd w:val="clear" w:color="auto" w:fill="auto"/>
            <w:vAlign w:val="center"/>
          </w:tcPr>
          <w:p w14:paraId="387C9B78" w14:textId="47CEFEFD" w:rsidR="00DA7CBD" w:rsidRPr="00B70E3E" w:rsidDel="00F05876" w:rsidRDefault="00DA7CBD" w:rsidP="00DA7CBD">
            <w:pPr>
              <w:pStyle w:val="TAC"/>
              <w:rPr>
                <w:del w:id="18528" w:author="Dave" w:date="2018-01-05T19:41:00Z"/>
                <w:rFonts w:eastAsia="Calibri"/>
              </w:rPr>
            </w:pPr>
            <w:del w:id="18529" w:author="Dave" w:date="2018-01-05T19:41:00Z">
              <w:r w:rsidRPr="00B70E3E" w:rsidDel="00F05876">
                <w:rPr>
                  <w:rFonts w:eastAsia="Calibri"/>
                </w:rPr>
                <w:delText>-</w:delText>
              </w:r>
            </w:del>
          </w:p>
        </w:tc>
        <w:tc>
          <w:tcPr>
            <w:tcW w:w="617" w:type="dxa"/>
            <w:shd w:val="clear" w:color="auto" w:fill="auto"/>
            <w:vAlign w:val="center"/>
          </w:tcPr>
          <w:p w14:paraId="1F65129A" w14:textId="6B191BE1" w:rsidR="00DA7CBD" w:rsidRPr="00B70E3E" w:rsidDel="00F05876" w:rsidRDefault="00DA7CBD" w:rsidP="00DA7CBD">
            <w:pPr>
              <w:pStyle w:val="TAC"/>
              <w:rPr>
                <w:del w:id="18530" w:author="Dave" w:date="2018-01-05T19:41:00Z"/>
                <w:rFonts w:eastAsia="Calibri"/>
              </w:rPr>
            </w:pPr>
            <w:del w:id="18531" w:author="Dave" w:date="2018-01-05T19:41:00Z">
              <w:r w:rsidRPr="00B70E3E" w:rsidDel="00F05876">
                <w:rPr>
                  <w:rFonts w:eastAsia="Calibri"/>
                </w:rPr>
                <w:delText>-</w:delText>
              </w:r>
            </w:del>
          </w:p>
        </w:tc>
        <w:tc>
          <w:tcPr>
            <w:tcW w:w="617" w:type="dxa"/>
            <w:shd w:val="clear" w:color="auto" w:fill="auto"/>
            <w:vAlign w:val="center"/>
          </w:tcPr>
          <w:p w14:paraId="038766C8" w14:textId="3D4F7D20" w:rsidR="00DA7CBD" w:rsidRPr="00B70E3E" w:rsidDel="00F05876" w:rsidRDefault="00DA7CBD" w:rsidP="00DA7CBD">
            <w:pPr>
              <w:pStyle w:val="TAC"/>
              <w:rPr>
                <w:del w:id="18532" w:author="Dave" w:date="2018-01-05T19:41:00Z"/>
                <w:rFonts w:eastAsia="Calibri"/>
              </w:rPr>
            </w:pPr>
            <w:del w:id="18533" w:author="Dave" w:date="2018-01-05T19:41:00Z">
              <w:r w:rsidRPr="00B70E3E" w:rsidDel="00F05876">
                <w:rPr>
                  <w:rFonts w:eastAsia="Calibri"/>
                </w:rPr>
                <w:delText>-</w:delText>
              </w:r>
            </w:del>
          </w:p>
        </w:tc>
        <w:tc>
          <w:tcPr>
            <w:tcW w:w="717" w:type="dxa"/>
            <w:shd w:val="clear" w:color="auto" w:fill="auto"/>
            <w:vAlign w:val="center"/>
          </w:tcPr>
          <w:p w14:paraId="7C7EA90C" w14:textId="2D800E2A" w:rsidR="00DA7CBD" w:rsidRPr="00B70E3E" w:rsidDel="00F05876" w:rsidRDefault="00DA7CBD" w:rsidP="00DA7CBD">
            <w:pPr>
              <w:pStyle w:val="TAC"/>
              <w:rPr>
                <w:del w:id="18534" w:author="Dave" w:date="2018-01-05T19:41:00Z"/>
                <w:rFonts w:eastAsia="Calibri"/>
              </w:rPr>
            </w:pPr>
            <w:del w:id="18535" w:author="Dave" w:date="2018-01-05T19:41:00Z">
              <w:r w:rsidRPr="00B70E3E" w:rsidDel="00F05876">
                <w:rPr>
                  <w:rFonts w:eastAsia="Calibri"/>
                </w:rPr>
                <w:delText>S</w:delText>
              </w:r>
            </w:del>
          </w:p>
        </w:tc>
        <w:tc>
          <w:tcPr>
            <w:tcW w:w="797" w:type="dxa"/>
            <w:vAlign w:val="center"/>
          </w:tcPr>
          <w:p w14:paraId="22281983" w14:textId="7EBD1BBE" w:rsidR="00DA7CBD" w:rsidRPr="00B70E3E" w:rsidDel="00F05876" w:rsidRDefault="00DA7CBD" w:rsidP="00DA7CBD">
            <w:pPr>
              <w:pStyle w:val="TAC"/>
              <w:rPr>
                <w:del w:id="18536" w:author="Dave" w:date="2018-01-05T19:41:00Z"/>
                <w:rFonts w:eastAsia="Calibri"/>
              </w:rPr>
            </w:pPr>
            <w:del w:id="18537" w:author="Dave" w:date="2018-01-05T19:41:00Z">
              <w:r w:rsidRPr="00B70E3E" w:rsidDel="00F05876">
                <w:rPr>
                  <w:rFonts w:eastAsia="Calibri"/>
                </w:rPr>
                <w:delText>-</w:delText>
              </w:r>
            </w:del>
          </w:p>
        </w:tc>
      </w:tr>
      <w:tr w:rsidR="00DA7CBD" w:rsidRPr="00B70E3E" w:rsidDel="00F05876" w14:paraId="5D91B416" w14:textId="72E5BC52" w:rsidTr="00874A03">
        <w:trPr>
          <w:cantSplit/>
          <w:jc w:val="center"/>
          <w:del w:id="18538" w:author="Dave" w:date="2018-01-05T19:41:00Z"/>
        </w:trPr>
        <w:tc>
          <w:tcPr>
            <w:tcW w:w="2539" w:type="dxa"/>
            <w:shd w:val="clear" w:color="auto" w:fill="auto"/>
          </w:tcPr>
          <w:p w14:paraId="5825BFC6" w14:textId="638EA15F" w:rsidR="00DA7CBD" w:rsidRPr="00B70E3E" w:rsidDel="00F05876" w:rsidRDefault="00DA7CBD" w:rsidP="00DA7CBD">
            <w:pPr>
              <w:spacing w:after="0"/>
              <w:rPr>
                <w:del w:id="18539" w:author="Dave" w:date="2018-01-05T19:41:00Z"/>
                <w:rFonts w:ascii="Arial" w:eastAsia="Calibri" w:hAnsi="Arial"/>
                <w:sz w:val="18"/>
              </w:rPr>
            </w:pPr>
            <w:del w:id="18540" w:author="Dave" w:date="2018-01-05T19:41:00Z">
              <w:r w:rsidRPr="00B70E3E" w:rsidDel="00F05876">
                <w:rPr>
                  <w:rFonts w:ascii="Arial" w:eastAsia="Calibri" w:hAnsi="Arial"/>
                  <w:sz w:val="18"/>
                </w:rPr>
                <w:delText>10.2.5 Captions (live)</w:delText>
              </w:r>
            </w:del>
          </w:p>
        </w:tc>
        <w:tc>
          <w:tcPr>
            <w:tcW w:w="617" w:type="dxa"/>
            <w:shd w:val="clear" w:color="auto" w:fill="auto"/>
            <w:vAlign w:val="center"/>
          </w:tcPr>
          <w:p w14:paraId="3B3AF642" w14:textId="71D1B18B" w:rsidR="00DA7CBD" w:rsidRPr="00B70E3E" w:rsidDel="00F05876" w:rsidRDefault="00DA7CBD" w:rsidP="00DA7CBD">
            <w:pPr>
              <w:pStyle w:val="TAC"/>
              <w:rPr>
                <w:del w:id="18541" w:author="Dave" w:date="2018-01-05T19:41:00Z"/>
                <w:rFonts w:eastAsia="Calibri"/>
              </w:rPr>
            </w:pPr>
            <w:del w:id="18542" w:author="Dave" w:date="2018-01-05T19:41:00Z">
              <w:r w:rsidRPr="00B70E3E" w:rsidDel="00F05876">
                <w:rPr>
                  <w:rFonts w:eastAsia="Calibri"/>
                </w:rPr>
                <w:delText>-</w:delText>
              </w:r>
            </w:del>
          </w:p>
        </w:tc>
        <w:tc>
          <w:tcPr>
            <w:tcW w:w="617" w:type="dxa"/>
            <w:shd w:val="clear" w:color="auto" w:fill="auto"/>
            <w:vAlign w:val="center"/>
          </w:tcPr>
          <w:p w14:paraId="600607F5" w14:textId="14952140" w:rsidR="00DA7CBD" w:rsidRPr="00B70E3E" w:rsidDel="00F05876" w:rsidRDefault="00DA7CBD" w:rsidP="00DA7CBD">
            <w:pPr>
              <w:pStyle w:val="TAC"/>
              <w:rPr>
                <w:del w:id="18543" w:author="Dave" w:date="2018-01-05T19:41:00Z"/>
                <w:rFonts w:eastAsia="Calibri"/>
              </w:rPr>
            </w:pPr>
            <w:del w:id="18544" w:author="Dave" w:date="2018-01-05T19:41:00Z">
              <w:r w:rsidRPr="00B70E3E" w:rsidDel="00F05876">
                <w:rPr>
                  <w:rFonts w:eastAsia="Calibri"/>
                </w:rPr>
                <w:delText>-</w:delText>
              </w:r>
            </w:del>
          </w:p>
        </w:tc>
        <w:tc>
          <w:tcPr>
            <w:tcW w:w="617" w:type="dxa"/>
            <w:shd w:val="clear" w:color="auto" w:fill="auto"/>
            <w:vAlign w:val="center"/>
          </w:tcPr>
          <w:p w14:paraId="626C34DE" w14:textId="3829628D" w:rsidR="00DA7CBD" w:rsidRPr="00B70E3E" w:rsidDel="00F05876" w:rsidRDefault="00DA7CBD" w:rsidP="00DA7CBD">
            <w:pPr>
              <w:pStyle w:val="TAC"/>
              <w:rPr>
                <w:del w:id="18545" w:author="Dave" w:date="2018-01-05T19:41:00Z"/>
                <w:rFonts w:eastAsia="Calibri"/>
              </w:rPr>
            </w:pPr>
            <w:del w:id="18546" w:author="Dave" w:date="2018-01-05T19:41:00Z">
              <w:r w:rsidRPr="00B70E3E" w:rsidDel="00F05876">
                <w:rPr>
                  <w:rFonts w:eastAsia="Calibri"/>
                </w:rPr>
                <w:delText>-</w:delText>
              </w:r>
            </w:del>
          </w:p>
        </w:tc>
        <w:tc>
          <w:tcPr>
            <w:tcW w:w="617" w:type="dxa"/>
            <w:shd w:val="clear" w:color="auto" w:fill="auto"/>
            <w:vAlign w:val="center"/>
          </w:tcPr>
          <w:p w14:paraId="6C3513F2" w14:textId="26B68DF2" w:rsidR="00DA7CBD" w:rsidRPr="00B70E3E" w:rsidDel="00F05876" w:rsidRDefault="00DA7CBD" w:rsidP="00DA7CBD">
            <w:pPr>
              <w:pStyle w:val="TAC"/>
              <w:rPr>
                <w:del w:id="18547" w:author="Dave" w:date="2018-01-05T19:41:00Z"/>
                <w:rFonts w:eastAsia="Calibri"/>
              </w:rPr>
            </w:pPr>
            <w:del w:id="18548" w:author="Dave" w:date="2018-01-05T19:41:00Z">
              <w:r w:rsidRPr="00B70E3E" w:rsidDel="00F05876">
                <w:rPr>
                  <w:rFonts w:eastAsia="Calibri"/>
                </w:rPr>
                <w:delText>P</w:delText>
              </w:r>
            </w:del>
          </w:p>
        </w:tc>
        <w:tc>
          <w:tcPr>
            <w:tcW w:w="617" w:type="dxa"/>
            <w:shd w:val="clear" w:color="auto" w:fill="auto"/>
            <w:vAlign w:val="center"/>
          </w:tcPr>
          <w:p w14:paraId="4B4B08F3" w14:textId="447044C5" w:rsidR="00DA7CBD" w:rsidRPr="00B70E3E" w:rsidDel="00F05876" w:rsidRDefault="00DA7CBD" w:rsidP="00DA7CBD">
            <w:pPr>
              <w:pStyle w:val="TAC"/>
              <w:rPr>
                <w:del w:id="18549" w:author="Dave" w:date="2018-01-05T19:41:00Z"/>
                <w:rFonts w:eastAsia="Calibri"/>
              </w:rPr>
            </w:pPr>
            <w:del w:id="18550" w:author="Dave" w:date="2018-01-05T19:41:00Z">
              <w:r w:rsidRPr="00B70E3E" w:rsidDel="00F05876">
                <w:rPr>
                  <w:rFonts w:eastAsia="Calibri"/>
                </w:rPr>
                <w:delText>P</w:delText>
              </w:r>
            </w:del>
          </w:p>
        </w:tc>
        <w:tc>
          <w:tcPr>
            <w:tcW w:w="617" w:type="dxa"/>
            <w:shd w:val="clear" w:color="auto" w:fill="auto"/>
            <w:vAlign w:val="center"/>
          </w:tcPr>
          <w:p w14:paraId="18A32A9F" w14:textId="220B1AD3" w:rsidR="00DA7CBD" w:rsidRPr="00B70E3E" w:rsidDel="00F05876" w:rsidRDefault="00DA7CBD" w:rsidP="00DA7CBD">
            <w:pPr>
              <w:pStyle w:val="TAC"/>
              <w:rPr>
                <w:del w:id="18551" w:author="Dave" w:date="2018-01-05T19:41:00Z"/>
                <w:rFonts w:eastAsia="Calibri"/>
              </w:rPr>
            </w:pPr>
            <w:del w:id="18552" w:author="Dave" w:date="2018-01-05T19:41:00Z">
              <w:r w:rsidRPr="00B70E3E" w:rsidDel="00F05876">
                <w:rPr>
                  <w:rFonts w:eastAsia="Calibri"/>
                </w:rPr>
                <w:delText>-</w:delText>
              </w:r>
            </w:del>
          </w:p>
        </w:tc>
        <w:tc>
          <w:tcPr>
            <w:tcW w:w="617" w:type="dxa"/>
            <w:shd w:val="clear" w:color="auto" w:fill="auto"/>
            <w:vAlign w:val="center"/>
          </w:tcPr>
          <w:p w14:paraId="46A6CF28" w14:textId="1F10E1A7" w:rsidR="00DA7CBD" w:rsidRPr="00B70E3E" w:rsidDel="00F05876" w:rsidRDefault="00DA7CBD" w:rsidP="00DA7CBD">
            <w:pPr>
              <w:pStyle w:val="TAC"/>
              <w:rPr>
                <w:del w:id="18553" w:author="Dave" w:date="2018-01-05T19:41:00Z"/>
                <w:rFonts w:eastAsia="Calibri"/>
              </w:rPr>
            </w:pPr>
            <w:del w:id="18554" w:author="Dave" w:date="2018-01-05T19:41:00Z">
              <w:r w:rsidRPr="00B70E3E" w:rsidDel="00F05876">
                <w:rPr>
                  <w:rFonts w:eastAsia="Calibri"/>
                </w:rPr>
                <w:delText>-</w:delText>
              </w:r>
            </w:del>
          </w:p>
        </w:tc>
        <w:tc>
          <w:tcPr>
            <w:tcW w:w="617" w:type="dxa"/>
            <w:shd w:val="clear" w:color="auto" w:fill="auto"/>
            <w:vAlign w:val="center"/>
          </w:tcPr>
          <w:p w14:paraId="0866109E" w14:textId="65AD84B4" w:rsidR="00DA7CBD" w:rsidRPr="00B70E3E" w:rsidDel="00F05876" w:rsidRDefault="00DA7CBD" w:rsidP="00DA7CBD">
            <w:pPr>
              <w:pStyle w:val="TAC"/>
              <w:rPr>
                <w:del w:id="18555" w:author="Dave" w:date="2018-01-05T19:41:00Z"/>
                <w:rFonts w:eastAsia="Calibri"/>
              </w:rPr>
            </w:pPr>
            <w:del w:id="18556" w:author="Dave" w:date="2018-01-05T19:41:00Z">
              <w:r w:rsidRPr="00B70E3E" w:rsidDel="00F05876">
                <w:rPr>
                  <w:rFonts w:eastAsia="Calibri"/>
                </w:rPr>
                <w:delText>-</w:delText>
              </w:r>
            </w:del>
          </w:p>
        </w:tc>
        <w:tc>
          <w:tcPr>
            <w:tcW w:w="617" w:type="dxa"/>
            <w:shd w:val="clear" w:color="auto" w:fill="auto"/>
            <w:vAlign w:val="center"/>
          </w:tcPr>
          <w:p w14:paraId="4E984421" w14:textId="4CC8E0B4" w:rsidR="00DA7CBD" w:rsidRPr="00B70E3E" w:rsidDel="00F05876" w:rsidRDefault="00DA7CBD" w:rsidP="00DA7CBD">
            <w:pPr>
              <w:pStyle w:val="TAC"/>
              <w:rPr>
                <w:del w:id="18557" w:author="Dave" w:date="2018-01-05T19:41:00Z"/>
                <w:rFonts w:eastAsia="Calibri"/>
              </w:rPr>
            </w:pPr>
            <w:del w:id="18558" w:author="Dave" w:date="2018-01-05T19:41:00Z">
              <w:r w:rsidRPr="00B70E3E" w:rsidDel="00F05876">
                <w:rPr>
                  <w:rFonts w:eastAsia="Calibri"/>
                </w:rPr>
                <w:delText>-</w:delText>
              </w:r>
            </w:del>
          </w:p>
        </w:tc>
        <w:tc>
          <w:tcPr>
            <w:tcW w:w="717" w:type="dxa"/>
            <w:shd w:val="clear" w:color="auto" w:fill="auto"/>
            <w:vAlign w:val="center"/>
          </w:tcPr>
          <w:p w14:paraId="427A91CF" w14:textId="51614822" w:rsidR="00DA7CBD" w:rsidRPr="00B70E3E" w:rsidDel="00F05876" w:rsidRDefault="00DA7CBD" w:rsidP="00DA7CBD">
            <w:pPr>
              <w:pStyle w:val="TAC"/>
              <w:rPr>
                <w:del w:id="18559" w:author="Dave" w:date="2018-01-05T19:41:00Z"/>
                <w:rFonts w:eastAsia="Calibri"/>
              </w:rPr>
            </w:pPr>
            <w:del w:id="18560" w:author="Dave" w:date="2018-01-05T19:41:00Z">
              <w:r w:rsidRPr="00B70E3E" w:rsidDel="00F05876">
                <w:rPr>
                  <w:rFonts w:eastAsia="Calibri"/>
                </w:rPr>
                <w:delText>S</w:delText>
              </w:r>
            </w:del>
          </w:p>
        </w:tc>
        <w:tc>
          <w:tcPr>
            <w:tcW w:w="797" w:type="dxa"/>
            <w:vAlign w:val="center"/>
          </w:tcPr>
          <w:p w14:paraId="73389AA5" w14:textId="0CBABCB2" w:rsidR="00DA7CBD" w:rsidRPr="00B70E3E" w:rsidDel="00F05876" w:rsidRDefault="00DA7CBD" w:rsidP="00DA7CBD">
            <w:pPr>
              <w:pStyle w:val="TAC"/>
              <w:rPr>
                <w:del w:id="18561" w:author="Dave" w:date="2018-01-05T19:41:00Z"/>
                <w:rFonts w:eastAsia="Calibri"/>
              </w:rPr>
            </w:pPr>
            <w:del w:id="18562" w:author="Dave" w:date="2018-01-05T19:41:00Z">
              <w:r w:rsidRPr="00B70E3E" w:rsidDel="00F05876">
                <w:rPr>
                  <w:rFonts w:eastAsia="Calibri"/>
                </w:rPr>
                <w:delText>-</w:delText>
              </w:r>
            </w:del>
          </w:p>
        </w:tc>
      </w:tr>
      <w:tr w:rsidR="00DA7CBD" w:rsidRPr="00B70E3E" w:rsidDel="00F05876" w14:paraId="148CE66D" w14:textId="04718EBC" w:rsidTr="00874A03">
        <w:trPr>
          <w:cantSplit/>
          <w:jc w:val="center"/>
          <w:del w:id="18563" w:author="Dave" w:date="2018-01-05T19:41:00Z"/>
        </w:trPr>
        <w:tc>
          <w:tcPr>
            <w:tcW w:w="2539" w:type="dxa"/>
            <w:shd w:val="clear" w:color="auto" w:fill="auto"/>
          </w:tcPr>
          <w:p w14:paraId="39B68B7B" w14:textId="727696D0" w:rsidR="00DA7CBD" w:rsidRPr="00B70E3E" w:rsidDel="00F05876" w:rsidRDefault="00DA7CBD" w:rsidP="00DA7CBD">
            <w:pPr>
              <w:spacing w:after="0"/>
              <w:rPr>
                <w:del w:id="18564" w:author="Dave" w:date="2018-01-05T19:41:00Z"/>
                <w:rFonts w:ascii="Arial" w:eastAsia="Calibri" w:hAnsi="Arial"/>
                <w:sz w:val="18"/>
              </w:rPr>
            </w:pPr>
            <w:del w:id="18565" w:author="Dave" w:date="2018-01-05T19:41:00Z">
              <w:r w:rsidRPr="00B70E3E" w:rsidDel="00F05876">
                <w:rPr>
                  <w:rFonts w:ascii="Arial" w:eastAsia="Calibri" w:hAnsi="Arial"/>
                  <w:sz w:val="18"/>
                </w:rPr>
                <w:delText>10.2.6 Audio description</w:delText>
              </w:r>
              <w:r w:rsidRPr="00B70E3E" w:rsidDel="00F05876">
                <w:rPr>
                  <w:rFonts w:ascii="Arial" w:eastAsia="Calibri" w:hAnsi="Arial"/>
                  <w:sz w:val="18"/>
                </w:rPr>
                <w:br/>
                <w:delText>(pre-recorded)</w:delText>
              </w:r>
            </w:del>
          </w:p>
        </w:tc>
        <w:tc>
          <w:tcPr>
            <w:tcW w:w="617" w:type="dxa"/>
            <w:shd w:val="clear" w:color="auto" w:fill="auto"/>
            <w:vAlign w:val="center"/>
          </w:tcPr>
          <w:p w14:paraId="2B11BF35" w14:textId="4A84A1AC" w:rsidR="00DA7CBD" w:rsidRPr="00B70E3E" w:rsidDel="00F05876" w:rsidRDefault="00DA7CBD" w:rsidP="00DA7CBD">
            <w:pPr>
              <w:pStyle w:val="TAC"/>
              <w:rPr>
                <w:del w:id="18566" w:author="Dave" w:date="2018-01-05T19:41:00Z"/>
                <w:rFonts w:eastAsia="Calibri"/>
              </w:rPr>
            </w:pPr>
            <w:del w:id="18567" w:author="Dave" w:date="2018-01-05T19:41:00Z">
              <w:r w:rsidRPr="00B70E3E" w:rsidDel="00F05876">
                <w:rPr>
                  <w:rFonts w:eastAsia="Calibri"/>
                </w:rPr>
                <w:delText>P</w:delText>
              </w:r>
            </w:del>
          </w:p>
        </w:tc>
        <w:tc>
          <w:tcPr>
            <w:tcW w:w="617" w:type="dxa"/>
            <w:shd w:val="clear" w:color="auto" w:fill="auto"/>
            <w:vAlign w:val="center"/>
          </w:tcPr>
          <w:p w14:paraId="62E11FB4" w14:textId="5D3B23EA" w:rsidR="00DA7CBD" w:rsidRPr="00B70E3E" w:rsidDel="00F05876" w:rsidRDefault="00DA7CBD" w:rsidP="00DA7CBD">
            <w:pPr>
              <w:pStyle w:val="TAC"/>
              <w:rPr>
                <w:del w:id="18568" w:author="Dave" w:date="2018-01-05T19:41:00Z"/>
                <w:rFonts w:eastAsia="Calibri"/>
              </w:rPr>
            </w:pPr>
            <w:del w:id="18569" w:author="Dave" w:date="2018-01-05T19:41:00Z">
              <w:r w:rsidRPr="00B70E3E" w:rsidDel="00F05876">
                <w:rPr>
                  <w:rFonts w:eastAsia="Calibri"/>
                </w:rPr>
                <w:delText>S</w:delText>
              </w:r>
            </w:del>
          </w:p>
        </w:tc>
        <w:tc>
          <w:tcPr>
            <w:tcW w:w="617" w:type="dxa"/>
            <w:shd w:val="clear" w:color="auto" w:fill="auto"/>
            <w:vAlign w:val="center"/>
          </w:tcPr>
          <w:p w14:paraId="718A3938" w14:textId="40DDBF72" w:rsidR="00DA7CBD" w:rsidRPr="00B70E3E" w:rsidDel="00F05876" w:rsidRDefault="00DA7CBD" w:rsidP="00DA7CBD">
            <w:pPr>
              <w:pStyle w:val="TAC"/>
              <w:rPr>
                <w:del w:id="18570" w:author="Dave" w:date="2018-01-05T19:41:00Z"/>
                <w:rFonts w:eastAsia="Calibri"/>
              </w:rPr>
            </w:pPr>
            <w:del w:id="18571" w:author="Dave" w:date="2018-01-05T19:41:00Z">
              <w:r w:rsidRPr="00B70E3E" w:rsidDel="00F05876">
                <w:rPr>
                  <w:rFonts w:eastAsia="Calibri"/>
                </w:rPr>
                <w:delText>-</w:delText>
              </w:r>
            </w:del>
          </w:p>
        </w:tc>
        <w:tc>
          <w:tcPr>
            <w:tcW w:w="617" w:type="dxa"/>
            <w:shd w:val="clear" w:color="auto" w:fill="auto"/>
            <w:vAlign w:val="center"/>
          </w:tcPr>
          <w:p w14:paraId="5EC20AB5" w14:textId="1606406C" w:rsidR="00DA7CBD" w:rsidRPr="00B70E3E" w:rsidDel="00F05876" w:rsidRDefault="00DA7CBD" w:rsidP="00DA7CBD">
            <w:pPr>
              <w:pStyle w:val="TAC"/>
              <w:rPr>
                <w:del w:id="18572" w:author="Dave" w:date="2018-01-05T19:41:00Z"/>
                <w:rFonts w:eastAsia="Calibri"/>
              </w:rPr>
            </w:pPr>
            <w:del w:id="18573" w:author="Dave" w:date="2018-01-05T19:41:00Z">
              <w:r w:rsidRPr="00B70E3E" w:rsidDel="00F05876">
                <w:rPr>
                  <w:rFonts w:eastAsia="Calibri"/>
                </w:rPr>
                <w:delText>-</w:delText>
              </w:r>
            </w:del>
          </w:p>
        </w:tc>
        <w:tc>
          <w:tcPr>
            <w:tcW w:w="617" w:type="dxa"/>
            <w:shd w:val="clear" w:color="auto" w:fill="auto"/>
            <w:vAlign w:val="center"/>
          </w:tcPr>
          <w:p w14:paraId="5521BB36" w14:textId="08E23812" w:rsidR="00DA7CBD" w:rsidRPr="00B70E3E" w:rsidDel="00F05876" w:rsidRDefault="00DA7CBD" w:rsidP="00DA7CBD">
            <w:pPr>
              <w:pStyle w:val="TAC"/>
              <w:rPr>
                <w:del w:id="18574" w:author="Dave" w:date="2018-01-05T19:41:00Z"/>
                <w:rFonts w:eastAsia="Calibri"/>
              </w:rPr>
            </w:pPr>
            <w:del w:id="18575" w:author="Dave" w:date="2018-01-05T19:41:00Z">
              <w:r w:rsidRPr="00B70E3E" w:rsidDel="00F05876">
                <w:rPr>
                  <w:rFonts w:eastAsia="Calibri"/>
                </w:rPr>
                <w:delText>-</w:delText>
              </w:r>
            </w:del>
          </w:p>
        </w:tc>
        <w:tc>
          <w:tcPr>
            <w:tcW w:w="617" w:type="dxa"/>
            <w:shd w:val="clear" w:color="auto" w:fill="auto"/>
            <w:vAlign w:val="center"/>
          </w:tcPr>
          <w:p w14:paraId="0A17F152" w14:textId="698DACEE" w:rsidR="00DA7CBD" w:rsidRPr="00B70E3E" w:rsidDel="00F05876" w:rsidRDefault="00DA7CBD" w:rsidP="00DA7CBD">
            <w:pPr>
              <w:pStyle w:val="TAC"/>
              <w:rPr>
                <w:del w:id="18576" w:author="Dave" w:date="2018-01-05T19:41:00Z"/>
                <w:rFonts w:eastAsia="Calibri"/>
              </w:rPr>
            </w:pPr>
            <w:del w:id="18577" w:author="Dave" w:date="2018-01-05T19:41:00Z">
              <w:r w:rsidRPr="00B70E3E" w:rsidDel="00F05876">
                <w:rPr>
                  <w:rFonts w:eastAsia="Calibri"/>
                </w:rPr>
                <w:delText>-</w:delText>
              </w:r>
            </w:del>
          </w:p>
        </w:tc>
        <w:tc>
          <w:tcPr>
            <w:tcW w:w="617" w:type="dxa"/>
            <w:shd w:val="clear" w:color="auto" w:fill="auto"/>
            <w:vAlign w:val="center"/>
          </w:tcPr>
          <w:p w14:paraId="53917D14" w14:textId="7B300E9C" w:rsidR="00DA7CBD" w:rsidRPr="00B70E3E" w:rsidDel="00F05876" w:rsidRDefault="00DA7CBD" w:rsidP="00DA7CBD">
            <w:pPr>
              <w:pStyle w:val="TAC"/>
              <w:rPr>
                <w:del w:id="18578" w:author="Dave" w:date="2018-01-05T19:41:00Z"/>
                <w:rFonts w:eastAsia="Calibri"/>
              </w:rPr>
            </w:pPr>
            <w:del w:id="18579" w:author="Dave" w:date="2018-01-05T19:41:00Z">
              <w:r w:rsidRPr="00B70E3E" w:rsidDel="00F05876">
                <w:rPr>
                  <w:rFonts w:eastAsia="Calibri"/>
                </w:rPr>
                <w:delText>-</w:delText>
              </w:r>
            </w:del>
          </w:p>
        </w:tc>
        <w:tc>
          <w:tcPr>
            <w:tcW w:w="617" w:type="dxa"/>
            <w:shd w:val="clear" w:color="auto" w:fill="auto"/>
            <w:vAlign w:val="center"/>
          </w:tcPr>
          <w:p w14:paraId="0F783B24" w14:textId="7DAD62F1" w:rsidR="00DA7CBD" w:rsidRPr="00B70E3E" w:rsidDel="00F05876" w:rsidRDefault="00DA7CBD" w:rsidP="00DA7CBD">
            <w:pPr>
              <w:pStyle w:val="TAC"/>
              <w:rPr>
                <w:del w:id="18580" w:author="Dave" w:date="2018-01-05T19:41:00Z"/>
                <w:rFonts w:eastAsia="Calibri"/>
              </w:rPr>
            </w:pPr>
            <w:del w:id="18581" w:author="Dave" w:date="2018-01-05T19:41:00Z">
              <w:r w:rsidRPr="00B70E3E" w:rsidDel="00F05876">
                <w:rPr>
                  <w:rFonts w:eastAsia="Calibri"/>
                </w:rPr>
                <w:delText>-</w:delText>
              </w:r>
            </w:del>
          </w:p>
        </w:tc>
        <w:tc>
          <w:tcPr>
            <w:tcW w:w="617" w:type="dxa"/>
            <w:shd w:val="clear" w:color="auto" w:fill="auto"/>
            <w:vAlign w:val="center"/>
          </w:tcPr>
          <w:p w14:paraId="12818383" w14:textId="7FB9A385" w:rsidR="00DA7CBD" w:rsidRPr="00B70E3E" w:rsidDel="00F05876" w:rsidRDefault="00DA7CBD" w:rsidP="00DA7CBD">
            <w:pPr>
              <w:pStyle w:val="TAC"/>
              <w:rPr>
                <w:del w:id="18582" w:author="Dave" w:date="2018-01-05T19:41:00Z"/>
                <w:rFonts w:eastAsia="Calibri"/>
              </w:rPr>
            </w:pPr>
            <w:del w:id="18583" w:author="Dave" w:date="2018-01-05T19:41:00Z">
              <w:r w:rsidRPr="00B70E3E" w:rsidDel="00F05876">
                <w:rPr>
                  <w:rFonts w:eastAsia="Calibri"/>
                </w:rPr>
                <w:delText>-</w:delText>
              </w:r>
            </w:del>
          </w:p>
        </w:tc>
        <w:tc>
          <w:tcPr>
            <w:tcW w:w="717" w:type="dxa"/>
            <w:shd w:val="clear" w:color="auto" w:fill="auto"/>
            <w:vAlign w:val="center"/>
          </w:tcPr>
          <w:p w14:paraId="0D9EEB3F" w14:textId="0FC31BC8" w:rsidR="00DA7CBD" w:rsidRPr="00B70E3E" w:rsidDel="00F05876" w:rsidRDefault="00DA7CBD" w:rsidP="00DA7CBD">
            <w:pPr>
              <w:pStyle w:val="TAC"/>
              <w:rPr>
                <w:del w:id="18584" w:author="Dave" w:date="2018-01-05T19:41:00Z"/>
                <w:rFonts w:eastAsia="Calibri"/>
              </w:rPr>
            </w:pPr>
            <w:del w:id="18585" w:author="Dave" w:date="2018-01-05T19:41:00Z">
              <w:r w:rsidRPr="00B70E3E" w:rsidDel="00F05876">
                <w:rPr>
                  <w:rFonts w:eastAsia="Calibri"/>
                </w:rPr>
                <w:delText>S</w:delText>
              </w:r>
            </w:del>
          </w:p>
        </w:tc>
        <w:tc>
          <w:tcPr>
            <w:tcW w:w="797" w:type="dxa"/>
            <w:vAlign w:val="center"/>
          </w:tcPr>
          <w:p w14:paraId="24B37B46" w14:textId="603C4D62" w:rsidR="00DA7CBD" w:rsidRPr="00B70E3E" w:rsidDel="00F05876" w:rsidRDefault="00DA7CBD" w:rsidP="00DA7CBD">
            <w:pPr>
              <w:pStyle w:val="TAC"/>
              <w:rPr>
                <w:del w:id="18586" w:author="Dave" w:date="2018-01-05T19:41:00Z"/>
                <w:rFonts w:eastAsia="Calibri"/>
              </w:rPr>
            </w:pPr>
            <w:del w:id="18587" w:author="Dave" w:date="2018-01-05T19:41:00Z">
              <w:r w:rsidRPr="00B70E3E" w:rsidDel="00F05876">
                <w:rPr>
                  <w:rFonts w:eastAsia="Calibri"/>
                </w:rPr>
                <w:delText>-</w:delText>
              </w:r>
            </w:del>
          </w:p>
        </w:tc>
      </w:tr>
      <w:tr w:rsidR="00DA7CBD" w:rsidRPr="00B70E3E" w:rsidDel="00F05876" w14:paraId="1ADBD806" w14:textId="7E872701" w:rsidTr="00874A03">
        <w:trPr>
          <w:cantSplit/>
          <w:jc w:val="center"/>
          <w:del w:id="18588" w:author="Dave" w:date="2018-01-05T19:41:00Z"/>
        </w:trPr>
        <w:tc>
          <w:tcPr>
            <w:tcW w:w="2539" w:type="dxa"/>
            <w:shd w:val="clear" w:color="auto" w:fill="auto"/>
          </w:tcPr>
          <w:p w14:paraId="7C70ADB3" w14:textId="137D6584" w:rsidR="00DA7CBD" w:rsidRPr="00B70E3E" w:rsidDel="00F05876" w:rsidRDefault="00DA7CBD" w:rsidP="00DA7CBD">
            <w:pPr>
              <w:spacing w:after="0"/>
              <w:rPr>
                <w:del w:id="18589" w:author="Dave" w:date="2018-01-05T19:41:00Z"/>
                <w:rFonts w:ascii="Arial" w:eastAsia="Calibri" w:hAnsi="Arial"/>
                <w:sz w:val="18"/>
              </w:rPr>
            </w:pPr>
            <w:del w:id="18590" w:author="Dave" w:date="2018-01-05T19:41:00Z">
              <w:r w:rsidRPr="00B70E3E" w:rsidDel="00F05876">
                <w:rPr>
                  <w:rFonts w:ascii="Arial" w:eastAsia="Calibri" w:hAnsi="Arial"/>
                  <w:sz w:val="18"/>
                </w:rPr>
                <w:delText>10.2.7 Info and relationships</w:delText>
              </w:r>
            </w:del>
          </w:p>
        </w:tc>
        <w:tc>
          <w:tcPr>
            <w:tcW w:w="617" w:type="dxa"/>
            <w:shd w:val="clear" w:color="auto" w:fill="auto"/>
            <w:vAlign w:val="center"/>
          </w:tcPr>
          <w:p w14:paraId="09C49E85" w14:textId="4CAC3AAA" w:rsidR="00DA7CBD" w:rsidRPr="00B70E3E" w:rsidDel="00F05876" w:rsidRDefault="00DA7CBD" w:rsidP="00DA7CBD">
            <w:pPr>
              <w:pStyle w:val="TAC"/>
              <w:rPr>
                <w:del w:id="18591" w:author="Dave" w:date="2018-01-05T19:41:00Z"/>
                <w:rFonts w:eastAsia="Calibri"/>
              </w:rPr>
            </w:pPr>
            <w:del w:id="18592" w:author="Dave" w:date="2018-01-05T19:41:00Z">
              <w:r w:rsidRPr="00B70E3E" w:rsidDel="00F05876">
                <w:rPr>
                  <w:rFonts w:eastAsia="Calibri"/>
                </w:rPr>
                <w:delText>P</w:delText>
              </w:r>
            </w:del>
          </w:p>
        </w:tc>
        <w:tc>
          <w:tcPr>
            <w:tcW w:w="617" w:type="dxa"/>
            <w:shd w:val="clear" w:color="auto" w:fill="auto"/>
            <w:vAlign w:val="center"/>
          </w:tcPr>
          <w:p w14:paraId="57021CC5" w14:textId="06537111" w:rsidR="00DA7CBD" w:rsidRPr="00B70E3E" w:rsidDel="00F05876" w:rsidRDefault="00DA7CBD" w:rsidP="00DA7CBD">
            <w:pPr>
              <w:pStyle w:val="TAC"/>
              <w:rPr>
                <w:del w:id="18593" w:author="Dave" w:date="2018-01-05T19:41:00Z"/>
                <w:rFonts w:eastAsia="Calibri"/>
              </w:rPr>
            </w:pPr>
            <w:del w:id="18594" w:author="Dave" w:date="2018-01-05T19:41:00Z">
              <w:r w:rsidRPr="00B70E3E" w:rsidDel="00F05876">
                <w:rPr>
                  <w:rFonts w:eastAsia="Calibri"/>
                </w:rPr>
                <w:delText>S</w:delText>
              </w:r>
            </w:del>
          </w:p>
        </w:tc>
        <w:tc>
          <w:tcPr>
            <w:tcW w:w="617" w:type="dxa"/>
            <w:shd w:val="clear" w:color="auto" w:fill="auto"/>
            <w:vAlign w:val="center"/>
          </w:tcPr>
          <w:p w14:paraId="0716A436" w14:textId="4A253C77" w:rsidR="00DA7CBD" w:rsidRPr="00B70E3E" w:rsidDel="00F05876" w:rsidRDefault="00DA7CBD" w:rsidP="00DA7CBD">
            <w:pPr>
              <w:pStyle w:val="TAC"/>
              <w:rPr>
                <w:del w:id="18595" w:author="Dave" w:date="2018-01-05T19:41:00Z"/>
                <w:rFonts w:eastAsia="Calibri"/>
              </w:rPr>
            </w:pPr>
            <w:del w:id="18596" w:author="Dave" w:date="2018-01-05T19:41:00Z">
              <w:r w:rsidRPr="00B70E3E" w:rsidDel="00F05876">
                <w:rPr>
                  <w:rFonts w:eastAsia="Calibri"/>
                </w:rPr>
                <w:delText>-</w:delText>
              </w:r>
            </w:del>
          </w:p>
        </w:tc>
        <w:tc>
          <w:tcPr>
            <w:tcW w:w="617" w:type="dxa"/>
            <w:shd w:val="clear" w:color="auto" w:fill="auto"/>
            <w:vAlign w:val="center"/>
          </w:tcPr>
          <w:p w14:paraId="0AA65BA6" w14:textId="118D9047" w:rsidR="00DA7CBD" w:rsidRPr="00B70E3E" w:rsidDel="00F05876" w:rsidRDefault="00DA7CBD" w:rsidP="00DA7CBD">
            <w:pPr>
              <w:pStyle w:val="TAC"/>
              <w:rPr>
                <w:del w:id="18597" w:author="Dave" w:date="2018-01-05T19:41:00Z"/>
                <w:rFonts w:eastAsia="Calibri"/>
              </w:rPr>
            </w:pPr>
            <w:del w:id="18598" w:author="Dave" w:date="2018-01-05T19:41:00Z">
              <w:r w:rsidRPr="00B70E3E" w:rsidDel="00F05876">
                <w:rPr>
                  <w:rFonts w:eastAsia="Calibri"/>
                </w:rPr>
                <w:delText>-</w:delText>
              </w:r>
            </w:del>
          </w:p>
        </w:tc>
        <w:tc>
          <w:tcPr>
            <w:tcW w:w="617" w:type="dxa"/>
            <w:shd w:val="clear" w:color="auto" w:fill="auto"/>
            <w:vAlign w:val="center"/>
          </w:tcPr>
          <w:p w14:paraId="2B16B357" w14:textId="7EE4AE9C" w:rsidR="00DA7CBD" w:rsidRPr="00B70E3E" w:rsidDel="00F05876" w:rsidRDefault="00DA7CBD" w:rsidP="00DA7CBD">
            <w:pPr>
              <w:pStyle w:val="TAC"/>
              <w:rPr>
                <w:del w:id="18599" w:author="Dave" w:date="2018-01-05T19:41:00Z"/>
                <w:rFonts w:eastAsia="Calibri"/>
              </w:rPr>
            </w:pPr>
            <w:del w:id="18600" w:author="Dave" w:date="2018-01-05T19:41:00Z">
              <w:r w:rsidRPr="00B70E3E" w:rsidDel="00F05876">
                <w:rPr>
                  <w:rFonts w:eastAsia="Calibri"/>
                </w:rPr>
                <w:delText>-</w:delText>
              </w:r>
            </w:del>
          </w:p>
        </w:tc>
        <w:tc>
          <w:tcPr>
            <w:tcW w:w="617" w:type="dxa"/>
            <w:shd w:val="clear" w:color="auto" w:fill="auto"/>
            <w:vAlign w:val="center"/>
          </w:tcPr>
          <w:p w14:paraId="20EAE7C0" w14:textId="260B8711" w:rsidR="00DA7CBD" w:rsidRPr="00B70E3E" w:rsidDel="00F05876" w:rsidRDefault="00DA7CBD" w:rsidP="00DA7CBD">
            <w:pPr>
              <w:pStyle w:val="TAC"/>
              <w:rPr>
                <w:del w:id="18601" w:author="Dave" w:date="2018-01-05T19:41:00Z"/>
                <w:rFonts w:eastAsia="Calibri"/>
              </w:rPr>
            </w:pPr>
            <w:del w:id="18602" w:author="Dave" w:date="2018-01-05T19:41:00Z">
              <w:r w:rsidRPr="00B70E3E" w:rsidDel="00F05876">
                <w:rPr>
                  <w:rFonts w:eastAsia="Calibri"/>
                </w:rPr>
                <w:delText>-</w:delText>
              </w:r>
            </w:del>
          </w:p>
        </w:tc>
        <w:tc>
          <w:tcPr>
            <w:tcW w:w="617" w:type="dxa"/>
            <w:shd w:val="clear" w:color="auto" w:fill="auto"/>
            <w:vAlign w:val="center"/>
          </w:tcPr>
          <w:p w14:paraId="6EC96DBD" w14:textId="23495C56" w:rsidR="00DA7CBD" w:rsidRPr="00B70E3E" w:rsidDel="00F05876" w:rsidRDefault="00DA7CBD" w:rsidP="00DA7CBD">
            <w:pPr>
              <w:pStyle w:val="TAC"/>
              <w:rPr>
                <w:del w:id="18603" w:author="Dave" w:date="2018-01-05T19:41:00Z"/>
                <w:rFonts w:eastAsia="Calibri"/>
              </w:rPr>
            </w:pPr>
            <w:del w:id="18604" w:author="Dave" w:date="2018-01-05T19:41:00Z">
              <w:r w:rsidRPr="00B70E3E" w:rsidDel="00F05876">
                <w:rPr>
                  <w:rFonts w:eastAsia="Calibri"/>
                </w:rPr>
                <w:delText>-</w:delText>
              </w:r>
            </w:del>
          </w:p>
        </w:tc>
        <w:tc>
          <w:tcPr>
            <w:tcW w:w="617" w:type="dxa"/>
            <w:shd w:val="clear" w:color="auto" w:fill="auto"/>
            <w:vAlign w:val="center"/>
          </w:tcPr>
          <w:p w14:paraId="4083E651" w14:textId="50681BD1" w:rsidR="00DA7CBD" w:rsidRPr="00B70E3E" w:rsidDel="00F05876" w:rsidRDefault="00DA7CBD" w:rsidP="00DA7CBD">
            <w:pPr>
              <w:pStyle w:val="TAC"/>
              <w:rPr>
                <w:del w:id="18605" w:author="Dave" w:date="2018-01-05T19:41:00Z"/>
                <w:rFonts w:eastAsia="Calibri"/>
              </w:rPr>
            </w:pPr>
            <w:del w:id="18606" w:author="Dave" w:date="2018-01-05T19:41:00Z">
              <w:r w:rsidRPr="00B70E3E" w:rsidDel="00F05876">
                <w:rPr>
                  <w:rFonts w:eastAsia="Calibri"/>
                </w:rPr>
                <w:delText>-</w:delText>
              </w:r>
            </w:del>
          </w:p>
        </w:tc>
        <w:tc>
          <w:tcPr>
            <w:tcW w:w="617" w:type="dxa"/>
            <w:shd w:val="clear" w:color="auto" w:fill="auto"/>
            <w:vAlign w:val="center"/>
          </w:tcPr>
          <w:p w14:paraId="1F27989B" w14:textId="45001331" w:rsidR="00DA7CBD" w:rsidRPr="00B70E3E" w:rsidDel="00F05876" w:rsidRDefault="00DA7CBD" w:rsidP="00DA7CBD">
            <w:pPr>
              <w:pStyle w:val="TAC"/>
              <w:rPr>
                <w:del w:id="18607" w:author="Dave" w:date="2018-01-05T19:41:00Z"/>
                <w:rFonts w:eastAsia="Calibri"/>
              </w:rPr>
            </w:pPr>
            <w:del w:id="18608" w:author="Dave" w:date="2018-01-05T19:41:00Z">
              <w:r w:rsidRPr="00B70E3E" w:rsidDel="00F05876">
                <w:rPr>
                  <w:rFonts w:eastAsia="Calibri"/>
                </w:rPr>
                <w:delText>-</w:delText>
              </w:r>
            </w:del>
          </w:p>
        </w:tc>
        <w:tc>
          <w:tcPr>
            <w:tcW w:w="717" w:type="dxa"/>
            <w:shd w:val="clear" w:color="auto" w:fill="auto"/>
            <w:vAlign w:val="center"/>
          </w:tcPr>
          <w:p w14:paraId="4D162A5B" w14:textId="2EED18B7" w:rsidR="00DA7CBD" w:rsidRPr="00B70E3E" w:rsidDel="00F05876" w:rsidRDefault="00DA7CBD" w:rsidP="00DA7CBD">
            <w:pPr>
              <w:pStyle w:val="TAC"/>
              <w:rPr>
                <w:del w:id="18609" w:author="Dave" w:date="2018-01-05T19:41:00Z"/>
                <w:rFonts w:eastAsia="Calibri"/>
              </w:rPr>
            </w:pPr>
            <w:del w:id="18610" w:author="Dave" w:date="2018-01-05T19:41:00Z">
              <w:r w:rsidRPr="00B70E3E" w:rsidDel="00F05876">
                <w:rPr>
                  <w:rFonts w:eastAsia="Calibri"/>
                </w:rPr>
                <w:delText>S</w:delText>
              </w:r>
            </w:del>
          </w:p>
        </w:tc>
        <w:tc>
          <w:tcPr>
            <w:tcW w:w="797" w:type="dxa"/>
            <w:vAlign w:val="center"/>
          </w:tcPr>
          <w:p w14:paraId="6663B9CD" w14:textId="3DD06388" w:rsidR="00DA7CBD" w:rsidRPr="00B70E3E" w:rsidDel="00F05876" w:rsidRDefault="00DA7CBD" w:rsidP="00DA7CBD">
            <w:pPr>
              <w:pStyle w:val="TAC"/>
              <w:rPr>
                <w:del w:id="18611" w:author="Dave" w:date="2018-01-05T19:41:00Z"/>
                <w:rFonts w:eastAsia="Calibri"/>
              </w:rPr>
            </w:pPr>
            <w:del w:id="18612" w:author="Dave" w:date="2018-01-05T19:41:00Z">
              <w:r w:rsidRPr="00B70E3E" w:rsidDel="00F05876">
                <w:rPr>
                  <w:rFonts w:eastAsia="Calibri"/>
                </w:rPr>
                <w:delText>-</w:delText>
              </w:r>
            </w:del>
          </w:p>
        </w:tc>
      </w:tr>
      <w:tr w:rsidR="00DA7CBD" w:rsidRPr="00B70E3E" w:rsidDel="00F05876" w14:paraId="40B3EFD6" w14:textId="4EA9D5F7" w:rsidTr="00874A03">
        <w:trPr>
          <w:cantSplit/>
          <w:jc w:val="center"/>
          <w:del w:id="18613" w:author="Dave" w:date="2018-01-05T19:41:00Z"/>
        </w:trPr>
        <w:tc>
          <w:tcPr>
            <w:tcW w:w="2539" w:type="dxa"/>
            <w:shd w:val="clear" w:color="auto" w:fill="auto"/>
          </w:tcPr>
          <w:p w14:paraId="7EFB1CE4" w14:textId="18D277BE" w:rsidR="00DA7CBD" w:rsidRPr="00B70E3E" w:rsidDel="00F05876" w:rsidRDefault="00DA7CBD" w:rsidP="00DA7CBD">
            <w:pPr>
              <w:spacing w:after="0"/>
              <w:rPr>
                <w:del w:id="18614" w:author="Dave" w:date="2018-01-05T19:41:00Z"/>
                <w:rFonts w:ascii="Arial" w:eastAsia="Calibri" w:hAnsi="Arial"/>
                <w:sz w:val="18"/>
              </w:rPr>
            </w:pPr>
            <w:del w:id="18615" w:author="Dave" w:date="2018-01-05T19:41:00Z">
              <w:r w:rsidRPr="00B70E3E" w:rsidDel="00F05876">
                <w:rPr>
                  <w:rFonts w:ascii="Arial" w:eastAsia="Calibri" w:hAnsi="Arial"/>
                  <w:sz w:val="18"/>
                </w:rPr>
                <w:delText>10.2.8 Meaningful sequence</w:delText>
              </w:r>
            </w:del>
          </w:p>
        </w:tc>
        <w:tc>
          <w:tcPr>
            <w:tcW w:w="617" w:type="dxa"/>
            <w:shd w:val="clear" w:color="auto" w:fill="auto"/>
            <w:vAlign w:val="center"/>
          </w:tcPr>
          <w:p w14:paraId="0290584F" w14:textId="5D48706A" w:rsidR="00DA7CBD" w:rsidRPr="00B70E3E" w:rsidDel="00F05876" w:rsidRDefault="00DA7CBD" w:rsidP="00DA7CBD">
            <w:pPr>
              <w:pStyle w:val="TAC"/>
              <w:rPr>
                <w:del w:id="18616" w:author="Dave" w:date="2018-01-05T19:41:00Z"/>
                <w:rFonts w:eastAsia="Calibri"/>
              </w:rPr>
            </w:pPr>
            <w:del w:id="18617" w:author="Dave" w:date="2018-01-05T19:41:00Z">
              <w:r w:rsidRPr="00B70E3E" w:rsidDel="00F05876">
                <w:rPr>
                  <w:rFonts w:eastAsia="Calibri"/>
                </w:rPr>
                <w:delText>P</w:delText>
              </w:r>
            </w:del>
          </w:p>
        </w:tc>
        <w:tc>
          <w:tcPr>
            <w:tcW w:w="617" w:type="dxa"/>
            <w:shd w:val="clear" w:color="auto" w:fill="auto"/>
            <w:vAlign w:val="center"/>
          </w:tcPr>
          <w:p w14:paraId="76987D60" w14:textId="3F0D7BC8" w:rsidR="00DA7CBD" w:rsidRPr="00B70E3E" w:rsidDel="00F05876" w:rsidRDefault="00DA7CBD" w:rsidP="00DA7CBD">
            <w:pPr>
              <w:pStyle w:val="TAC"/>
              <w:rPr>
                <w:del w:id="18618" w:author="Dave" w:date="2018-01-05T19:41:00Z"/>
                <w:rFonts w:eastAsia="Calibri"/>
              </w:rPr>
            </w:pPr>
            <w:del w:id="18619" w:author="Dave" w:date="2018-01-05T19:41:00Z">
              <w:r w:rsidRPr="00B70E3E" w:rsidDel="00F05876">
                <w:rPr>
                  <w:rFonts w:eastAsia="Calibri"/>
                </w:rPr>
                <w:delText>S</w:delText>
              </w:r>
            </w:del>
          </w:p>
        </w:tc>
        <w:tc>
          <w:tcPr>
            <w:tcW w:w="617" w:type="dxa"/>
            <w:shd w:val="clear" w:color="auto" w:fill="auto"/>
            <w:vAlign w:val="center"/>
          </w:tcPr>
          <w:p w14:paraId="530ED24C" w14:textId="0352895E" w:rsidR="00DA7CBD" w:rsidRPr="00B70E3E" w:rsidDel="00F05876" w:rsidRDefault="00DA7CBD" w:rsidP="00DA7CBD">
            <w:pPr>
              <w:pStyle w:val="TAC"/>
              <w:rPr>
                <w:del w:id="18620" w:author="Dave" w:date="2018-01-05T19:41:00Z"/>
                <w:rFonts w:eastAsia="Calibri"/>
              </w:rPr>
            </w:pPr>
            <w:del w:id="18621" w:author="Dave" w:date="2018-01-05T19:41:00Z">
              <w:r w:rsidRPr="00B70E3E" w:rsidDel="00F05876">
                <w:rPr>
                  <w:rFonts w:eastAsia="Calibri"/>
                </w:rPr>
                <w:delText>-</w:delText>
              </w:r>
            </w:del>
          </w:p>
        </w:tc>
        <w:tc>
          <w:tcPr>
            <w:tcW w:w="617" w:type="dxa"/>
            <w:shd w:val="clear" w:color="auto" w:fill="auto"/>
            <w:vAlign w:val="center"/>
          </w:tcPr>
          <w:p w14:paraId="7AA69947" w14:textId="106C893C" w:rsidR="00DA7CBD" w:rsidRPr="00B70E3E" w:rsidDel="00F05876" w:rsidRDefault="00DA7CBD" w:rsidP="00DA7CBD">
            <w:pPr>
              <w:pStyle w:val="TAC"/>
              <w:rPr>
                <w:del w:id="18622" w:author="Dave" w:date="2018-01-05T19:41:00Z"/>
                <w:rFonts w:eastAsia="Calibri"/>
              </w:rPr>
            </w:pPr>
            <w:del w:id="18623" w:author="Dave" w:date="2018-01-05T19:41:00Z">
              <w:r w:rsidRPr="00B70E3E" w:rsidDel="00F05876">
                <w:rPr>
                  <w:rFonts w:eastAsia="Calibri"/>
                </w:rPr>
                <w:delText>-</w:delText>
              </w:r>
            </w:del>
          </w:p>
        </w:tc>
        <w:tc>
          <w:tcPr>
            <w:tcW w:w="617" w:type="dxa"/>
            <w:shd w:val="clear" w:color="auto" w:fill="auto"/>
            <w:vAlign w:val="center"/>
          </w:tcPr>
          <w:p w14:paraId="645339AB" w14:textId="2ED96B1D" w:rsidR="00DA7CBD" w:rsidRPr="00B70E3E" w:rsidDel="00F05876" w:rsidRDefault="00DA7CBD" w:rsidP="00DA7CBD">
            <w:pPr>
              <w:pStyle w:val="TAC"/>
              <w:rPr>
                <w:del w:id="18624" w:author="Dave" w:date="2018-01-05T19:41:00Z"/>
                <w:rFonts w:eastAsia="Calibri"/>
              </w:rPr>
            </w:pPr>
            <w:del w:id="18625" w:author="Dave" w:date="2018-01-05T19:41:00Z">
              <w:r w:rsidRPr="00B70E3E" w:rsidDel="00F05876">
                <w:rPr>
                  <w:rFonts w:eastAsia="Calibri"/>
                </w:rPr>
                <w:delText>-</w:delText>
              </w:r>
            </w:del>
          </w:p>
        </w:tc>
        <w:tc>
          <w:tcPr>
            <w:tcW w:w="617" w:type="dxa"/>
            <w:shd w:val="clear" w:color="auto" w:fill="auto"/>
            <w:vAlign w:val="center"/>
          </w:tcPr>
          <w:p w14:paraId="67D83F24" w14:textId="65EEF75F" w:rsidR="00DA7CBD" w:rsidRPr="00B70E3E" w:rsidDel="00F05876" w:rsidRDefault="00DA7CBD" w:rsidP="00DA7CBD">
            <w:pPr>
              <w:pStyle w:val="TAC"/>
              <w:rPr>
                <w:del w:id="18626" w:author="Dave" w:date="2018-01-05T19:41:00Z"/>
                <w:rFonts w:eastAsia="Calibri"/>
              </w:rPr>
            </w:pPr>
            <w:del w:id="18627" w:author="Dave" w:date="2018-01-05T19:41:00Z">
              <w:r w:rsidRPr="00B70E3E" w:rsidDel="00F05876">
                <w:rPr>
                  <w:rFonts w:eastAsia="Calibri"/>
                </w:rPr>
                <w:delText>-</w:delText>
              </w:r>
            </w:del>
          </w:p>
        </w:tc>
        <w:tc>
          <w:tcPr>
            <w:tcW w:w="617" w:type="dxa"/>
            <w:shd w:val="clear" w:color="auto" w:fill="auto"/>
            <w:vAlign w:val="center"/>
          </w:tcPr>
          <w:p w14:paraId="6DFB491A" w14:textId="1B94EE6D" w:rsidR="00DA7CBD" w:rsidRPr="00B70E3E" w:rsidDel="00F05876" w:rsidRDefault="00DA7CBD" w:rsidP="00DA7CBD">
            <w:pPr>
              <w:pStyle w:val="TAC"/>
              <w:rPr>
                <w:del w:id="18628" w:author="Dave" w:date="2018-01-05T19:41:00Z"/>
                <w:rFonts w:eastAsia="Calibri"/>
              </w:rPr>
            </w:pPr>
            <w:del w:id="18629" w:author="Dave" w:date="2018-01-05T19:41:00Z">
              <w:r w:rsidRPr="00B70E3E" w:rsidDel="00F05876">
                <w:rPr>
                  <w:rFonts w:eastAsia="Calibri"/>
                </w:rPr>
                <w:delText>-</w:delText>
              </w:r>
            </w:del>
          </w:p>
        </w:tc>
        <w:tc>
          <w:tcPr>
            <w:tcW w:w="617" w:type="dxa"/>
            <w:shd w:val="clear" w:color="auto" w:fill="auto"/>
            <w:vAlign w:val="center"/>
          </w:tcPr>
          <w:p w14:paraId="5C306267" w14:textId="3B8B8930" w:rsidR="00DA7CBD" w:rsidRPr="00B70E3E" w:rsidDel="00F05876" w:rsidRDefault="00DA7CBD" w:rsidP="00DA7CBD">
            <w:pPr>
              <w:pStyle w:val="TAC"/>
              <w:rPr>
                <w:del w:id="18630" w:author="Dave" w:date="2018-01-05T19:41:00Z"/>
                <w:rFonts w:eastAsia="Calibri"/>
              </w:rPr>
            </w:pPr>
            <w:del w:id="18631" w:author="Dave" w:date="2018-01-05T19:41:00Z">
              <w:r w:rsidRPr="00B70E3E" w:rsidDel="00F05876">
                <w:rPr>
                  <w:rFonts w:eastAsia="Calibri"/>
                </w:rPr>
                <w:delText>-</w:delText>
              </w:r>
            </w:del>
          </w:p>
        </w:tc>
        <w:tc>
          <w:tcPr>
            <w:tcW w:w="617" w:type="dxa"/>
            <w:shd w:val="clear" w:color="auto" w:fill="auto"/>
            <w:vAlign w:val="center"/>
          </w:tcPr>
          <w:p w14:paraId="473C0247" w14:textId="731ADC1D" w:rsidR="00DA7CBD" w:rsidRPr="00B70E3E" w:rsidDel="00F05876" w:rsidRDefault="00DA7CBD" w:rsidP="00DA7CBD">
            <w:pPr>
              <w:pStyle w:val="TAC"/>
              <w:rPr>
                <w:del w:id="18632" w:author="Dave" w:date="2018-01-05T19:41:00Z"/>
                <w:rFonts w:eastAsia="Calibri"/>
              </w:rPr>
            </w:pPr>
            <w:del w:id="18633" w:author="Dave" w:date="2018-01-05T19:41:00Z">
              <w:r w:rsidRPr="00B70E3E" w:rsidDel="00F05876">
                <w:rPr>
                  <w:rFonts w:eastAsia="Calibri"/>
                </w:rPr>
                <w:delText>-</w:delText>
              </w:r>
            </w:del>
          </w:p>
        </w:tc>
        <w:tc>
          <w:tcPr>
            <w:tcW w:w="717" w:type="dxa"/>
            <w:shd w:val="clear" w:color="auto" w:fill="auto"/>
            <w:vAlign w:val="center"/>
          </w:tcPr>
          <w:p w14:paraId="6430371B" w14:textId="687B3107" w:rsidR="00DA7CBD" w:rsidRPr="00B70E3E" w:rsidDel="00F05876" w:rsidRDefault="00DA7CBD" w:rsidP="00DA7CBD">
            <w:pPr>
              <w:pStyle w:val="TAC"/>
              <w:rPr>
                <w:del w:id="18634" w:author="Dave" w:date="2018-01-05T19:41:00Z"/>
                <w:rFonts w:eastAsia="Calibri"/>
              </w:rPr>
            </w:pPr>
            <w:del w:id="18635" w:author="Dave" w:date="2018-01-05T19:41:00Z">
              <w:r w:rsidRPr="00B70E3E" w:rsidDel="00F05876">
                <w:rPr>
                  <w:rFonts w:eastAsia="Calibri"/>
                </w:rPr>
                <w:delText>S</w:delText>
              </w:r>
            </w:del>
          </w:p>
        </w:tc>
        <w:tc>
          <w:tcPr>
            <w:tcW w:w="797" w:type="dxa"/>
            <w:vAlign w:val="center"/>
          </w:tcPr>
          <w:p w14:paraId="28BEF46E" w14:textId="10094507" w:rsidR="00DA7CBD" w:rsidRPr="00B70E3E" w:rsidDel="00F05876" w:rsidRDefault="00DA7CBD" w:rsidP="00DA7CBD">
            <w:pPr>
              <w:pStyle w:val="TAC"/>
              <w:rPr>
                <w:del w:id="18636" w:author="Dave" w:date="2018-01-05T19:41:00Z"/>
                <w:rFonts w:eastAsia="Calibri"/>
              </w:rPr>
            </w:pPr>
            <w:del w:id="18637" w:author="Dave" w:date="2018-01-05T19:41:00Z">
              <w:r w:rsidRPr="00B70E3E" w:rsidDel="00F05876">
                <w:rPr>
                  <w:rFonts w:eastAsia="Calibri"/>
                </w:rPr>
                <w:delText>-</w:delText>
              </w:r>
            </w:del>
          </w:p>
        </w:tc>
      </w:tr>
      <w:tr w:rsidR="00DA7CBD" w:rsidRPr="00B70E3E" w:rsidDel="00F05876" w14:paraId="667E3099" w14:textId="56DE6BA2" w:rsidTr="00874A03">
        <w:trPr>
          <w:cantSplit/>
          <w:jc w:val="center"/>
          <w:del w:id="18638" w:author="Dave" w:date="2018-01-05T19:41:00Z"/>
        </w:trPr>
        <w:tc>
          <w:tcPr>
            <w:tcW w:w="2539" w:type="dxa"/>
            <w:shd w:val="clear" w:color="auto" w:fill="auto"/>
          </w:tcPr>
          <w:p w14:paraId="5204B058" w14:textId="648235F3" w:rsidR="00DA7CBD" w:rsidRPr="00B70E3E" w:rsidDel="00F05876" w:rsidRDefault="00DA7CBD" w:rsidP="00DA7CBD">
            <w:pPr>
              <w:spacing w:after="0"/>
              <w:rPr>
                <w:del w:id="18639" w:author="Dave" w:date="2018-01-05T19:41:00Z"/>
                <w:rFonts w:ascii="Arial" w:eastAsia="Calibri" w:hAnsi="Arial"/>
                <w:sz w:val="18"/>
              </w:rPr>
            </w:pPr>
            <w:del w:id="18640" w:author="Dave" w:date="2018-01-05T19:41:00Z">
              <w:r w:rsidRPr="00B70E3E" w:rsidDel="00F05876">
                <w:rPr>
                  <w:rFonts w:ascii="Arial" w:eastAsia="Calibri" w:hAnsi="Arial"/>
                  <w:sz w:val="18"/>
                </w:rPr>
                <w:delText>10.2.9 Sensory characteristics</w:delText>
              </w:r>
            </w:del>
          </w:p>
        </w:tc>
        <w:tc>
          <w:tcPr>
            <w:tcW w:w="617" w:type="dxa"/>
            <w:shd w:val="clear" w:color="auto" w:fill="auto"/>
            <w:vAlign w:val="center"/>
          </w:tcPr>
          <w:p w14:paraId="18EE0460" w14:textId="725CA795" w:rsidR="00DA7CBD" w:rsidRPr="00B70E3E" w:rsidDel="00F05876" w:rsidRDefault="00DA7CBD" w:rsidP="00DA7CBD">
            <w:pPr>
              <w:pStyle w:val="TAC"/>
              <w:rPr>
                <w:del w:id="18641" w:author="Dave" w:date="2018-01-05T19:41:00Z"/>
                <w:rFonts w:eastAsia="Calibri"/>
              </w:rPr>
            </w:pPr>
            <w:del w:id="18642" w:author="Dave" w:date="2018-01-05T19:41:00Z">
              <w:r w:rsidRPr="00B70E3E" w:rsidDel="00F05876">
                <w:rPr>
                  <w:rFonts w:eastAsia="Calibri"/>
                </w:rPr>
                <w:delText>P</w:delText>
              </w:r>
            </w:del>
          </w:p>
        </w:tc>
        <w:tc>
          <w:tcPr>
            <w:tcW w:w="617" w:type="dxa"/>
            <w:shd w:val="clear" w:color="auto" w:fill="auto"/>
            <w:vAlign w:val="center"/>
          </w:tcPr>
          <w:p w14:paraId="7E2A99A2" w14:textId="6795E614" w:rsidR="00DA7CBD" w:rsidRPr="00B70E3E" w:rsidDel="00F05876" w:rsidRDefault="00DA7CBD" w:rsidP="00DA7CBD">
            <w:pPr>
              <w:pStyle w:val="TAC"/>
              <w:rPr>
                <w:del w:id="18643" w:author="Dave" w:date="2018-01-05T19:41:00Z"/>
                <w:rFonts w:eastAsia="Calibri"/>
              </w:rPr>
            </w:pPr>
            <w:del w:id="18644" w:author="Dave" w:date="2018-01-05T19:41:00Z">
              <w:r w:rsidRPr="00B70E3E" w:rsidDel="00F05876">
                <w:rPr>
                  <w:rFonts w:eastAsia="Calibri"/>
                </w:rPr>
                <w:delText>P</w:delText>
              </w:r>
            </w:del>
          </w:p>
        </w:tc>
        <w:tc>
          <w:tcPr>
            <w:tcW w:w="617" w:type="dxa"/>
            <w:shd w:val="clear" w:color="auto" w:fill="auto"/>
            <w:vAlign w:val="center"/>
          </w:tcPr>
          <w:p w14:paraId="4354D5FC" w14:textId="7CA87D48" w:rsidR="00DA7CBD" w:rsidRPr="00B70E3E" w:rsidDel="00F05876" w:rsidRDefault="00DA7CBD" w:rsidP="00DA7CBD">
            <w:pPr>
              <w:pStyle w:val="TAC"/>
              <w:rPr>
                <w:del w:id="18645" w:author="Dave" w:date="2018-01-05T19:41:00Z"/>
                <w:rFonts w:eastAsia="Calibri"/>
              </w:rPr>
            </w:pPr>
            <w:del w:id="18646" w:author="Dave" w:date="2018-01-05T19:41:00Z">
              <w:r w:rsidRPr="00B70E3E" w:rsidDel="00F05876">
                <w:rPr>
                  <w:rFonts w:eastAsia="Calibri"/>
                </w:rPr>
                <w:delText>P</w:delText>
              </w:r>
            </w:del>
          </w:p>
        </w:tc>
        <w:tc>
          <w:tcPr>
            <w:tcW w:w="617" w:type="dxa"/>
            <w:shd w:val="clear" w:color="auto" w:fill="auto"/>
            <w:vAlign w:val="center"/>
          </w:tcPr>
          <w:p w14:paraId="28A20163" w14:textId="66DB2233" w:rsidR="00DA7CBD" w:rsidRPr="00B70E3E" w:rsidDel="00F05876" w:rsidRDefault="00DA7CBD" w:rsidP="00DA7CBD">
            <w:pPr>
              <w:pStyle w:val="TAC"/>
              <w:rPr>
                <w:del w:id="18647" w:author="Dave" w:date="2018-01-05T19:41:00Z"/>
                <w:rFonts w:eastAsia="Calibri"/>
              </w:rPr>
            </w:pPr>
            <w:del w:id="18648" w:author="Dave" w:date="2018-01-05T19:41:00Z">
              <w:r w:rsidRPr="00B70E3E" w:rsidDel="00F05876">
                <w:rPr>
                  <w:rFonts w:eastAsia="Calibri"/>
                </w:rPr>
                <w:delText>P</w:delText>
              </w:r>
            </w:del>
          </w:p>
        </w:tc>
        <w:tc>
          <w:tcPr>
            <w:tcW w:w="617" w:type="dxa"/>
            <w:shd w:val="clear" w:color="auto" w:fill="auto"/>
            <w:vAlign w:val="center"/>
          </w:tcPr>
          <w:p w14:paraId="6A1BE876" w14:textId="7FBBDFDB" w:rsidR="00DA7CBD" w:rsidRPr="00B70E3E" w:rsidDel="00F05876" w:rsidRDefault="00DA7CBD" w:rsidP="00DA7CBD">
            <w:pPr>
              <w:pStyle w:val="TAC"/>
              <w:rPr>
                <w:del w:id="18649" w:author="Dave" w:date="2018-01-05T19:41:00Z"/>
                <w:rFonts w:eastAsia="Calibri"/>
              </w:rPr>
            </w:pPr>
            <w:del w:id="18650" w:author="Dave" w:date="2018-01-05T19:41:00Z">
              <w:r w:rsidRPr="00B70E3E" w:rsidDel="00F05876">
                <w:rPr>
                  <w:rFonts w:eastAsia="Calibri"/>
                </w:rPr>
                <w:delText>P</w:delText>
              </w:r>
            </w:del>
          </w:p>
        </w:tc>
        <w:tc>
          <w:tcPr>
            <w:tcW w:w="617" w:type="dxa"/>
            <w:shd w:val="clear" w:color="auto" w:fill="auto"/>
            <w:vAlign w:val="center"/>
          </w:tcPr>
          <w:p w14:paraId="4BB1EB3B" w14:textId="6587D2E3" w:rsidR="00DA7CBD" w:rsidRPr="00B70E3E" w:rsidDel="00F05876" w:rsidRDefault="00DA7CBD" w:rsidP="00DA7CBD">
            <w:pPr>
              <w:pStyle w:val="TAC"/>
              <w:rPr>
                <w:del w:id="18651" w:author="Dave" w:date="2018-01-05T19:41:00Z"/>
                <w:rFonts w:eastAsia="Calibri"/>
              </w:rPr>
            </w:pPr>
            <w:del w:id="18652" w:author="Dave" w:date="2018-01-05T19:41:00Z">
              <w:r w:rsidRPr="00B70E3E" w:rsidDel="00F05876">
                <w:rPr>
                  <w:rFonts w:eastAsia="Calibri"/>
                </w:rPr>
                <w:delText>-</w:delText>
              </w:r>
            </w:del>
          </w:p>
        </w:tc>
        <w:tc>
          <w:tcPr>
            <w:tcW w:w="617" w:type="dxa"/>
            <w:shd w:val="clear" w:color="auto" w:fill="auto"/>
            <w:vAlign w:val="center"/>
          </w:tcPr>
          <w:p w14:paraId="039A13A6" w14:textId="26B231E6" w:rsidR="00DA7CBD" w:rsidRPr="00B70E3E" w:rsidDel="00F05876" w:rsidRDefault="00DA7CBD" w:rsidP="00DA7CBD">
            <w:pPr>
              <w:pStyle w:val="TAC"/>
              <w:rPr>
                <w:del w:id="18653" w:author="Dave" w:date="2018-01-05T19:41:00Z"/>
                <w:rFonts w:eastAsia="Calibri"/>
              </w:rPr>
            </w:pPr>
            <w:del w:id="18654" w:author="Dave" w:date="2018-01-05T19:41:00Z">
              <w:r w:rsidRPr="00B70E3E" w:rsidDel="00F05876">
                <w:rPr>
                  <w:rFonts w:eastAsia="Calibri"/>
                </w:rPr>
                <w:delText>-</w:delText>
              </w:r>
            </w:del>
          </w:p>
        </w:tc>
        <w:tc>
          <w:tcPr>
            <w:tcW w:w="617" w:type="dxa"/>
            <w:shd w:val="clear" w:color="auto" w:fill="auto"/>
            <w:vAlign w:val="center"/>
          </w:tcPr>
          <w:p w14:paraId="48F07948" w14:textId="1D30F975" w:rsidR="00DA7CBD" w:rsidRPr="00B70E3E" w:rsidDel="00F05876" w:rsidRDefault="00DA7CBD" w:rsidP="00DA7CBD">
            <w:pPr>
              <w:pStyle w:val="TAC"/>
              <w:rPr>
                <w:del w:id="18655" w:author="Dave" w:date="2018-01-05T19:41:00Z"/>
                <w:rFonts w:eastAsia="Calibri"/>
              </w:rPr>
            </w:pPr>
            <w:del w:id="18656" w:author="Dave" w:date="2018-01-05T19:41:00Z">
              <w:r w:rsidRPr="00B70E3E" w:rsidDel="00F05876">
                <w:rPr>
                  <w:rFonts w:eastAsia="Calibri"/>
                </w:rPr>
                <w:delText>-</w:delText>
              </w:r>
            </w:del>
          </w:p>
        </w:tc>
        <w:tc>
          <w:tcPr>
            <w:tcW w:w="617" w:type="dxa"/>
            <w:shd w:val="clear" w:color="auto" w:fill="auto"/>
            <w:vAlign w:val="center"/>
          </w:tcPr>
          <w:p w14:paraId="4C699EEA" w14:textId="7ADEBA1E" w:rsidR="00DA7CBD" w:rsidRPr="00B70E3E" w:rsidDel="00F05876" w:rsidRDefault="00DA7CBD" w:rsidP="00DA7CBD">
            <w:pPr>
              <w:pStyle w:val="TAC"/>
              <w:rPr>
                <w:del w:id="18657" w:author="Dave" w:date="2018-01-05T19:41:00Z"/>
                <w:rFonts w:eastAsia="Calibri"/>
              </w:rPr>
            </w:pPr>
            <w:del w:id="18658" w:author="Dave" w:date="2018-01-05T19:41:00Z">
              <w:r w:rsidRPr="00B70E3E" w:rsidDel="00F05876">
                <w:rPr>
                  <w:rFonts w:eastAsia="Calibri"/>
                </w:rPr>
                <w:delText>-</w:delText>
              </w:r>
            </w:del>
          </w:p>
        </w:tc>
        <w:tc>
          <w:tcPr>
            <w:tcW w:w="717" w:type="dxa"/>
            <w:shd w:val="clear" w:color="auto" w:fill="auto"/>
            <w:vAlign w:val="center"/>
          </w:tcPr>
          <w:p w14:paraId="0B025618" w14:textId="4D970F14" w:rsidR="00DA7CBD" w:rsidRPr="00B70E3E" w:rsidDel="00F05876" w:rsidRDefault="00DA7CBD" w:rsidP="00DA7CBD">
            <w:pPr>
              <w:pStyle w:val="TAC"/>
              <w:rPr>
                <w:del w:id="18659" w:author="Dave" w:date="2018-01-05T19:41:00Z"/>
                <w:rFonts w:eastAsia="Calibri"/>
              </w:rPr>
            </w:pPr>
            <w:del w:id="18660" w:author="Dave" w:date="2018-01-05T19:41:00Z">
              <w:r w:rsidRPr="00B70E3E" w:rsidDel="00F05876">
                <w:rPr>
                  <w:rFonts w:eastAsia="Calibri"/>
                </w:rPr>
                <w:delText>S</w:delText>
              </w:r>
            </w:del>
          </w:p>
        </w:tc>
        <w:tc>
          <w:tcPr>
            <w:tcW w:w="797" w:type="dxa"/>
            <w:vAlign w:val="center"/>
          </w:tcPr>
          <w:p w14:paraId="73AD9D73" w14:textId="6C0A013D" w:rsidR="00DA7CBD" w:rsidRPr="00B70E3E" w:rsidDel="00F05876" w:rsidRDefault="00DA7CBD" w:rsidP="00DA7CBD">
            <w:pPr>
              <w:pStyle w:val="TAC"/>
              <w:rPr>
                <w:del w:id="18661" w:author="Dave" w:date="2018-01-05T19:41:00Z"/>
                <w:rFonts w:eastAsia="Calibri"/>
              </w:rPr>
            </w:pPr>
            <w:del w:id="18662" w:author="Dave" w:date="2018-01-05T19:41:00Z">
              <w:r w:rsidRPr="00B70E3E" w:rsidDel="00F05876">
                <w:rPr>
                  <w:rFonts w:eastAsia="Calibri"/>
                </w:rPr>
                <w:delText>-</w:delText>
              </w:r>
            </w:del>
          </w:p>
        </w:tc>
      </w:tr>
      <w:tr w:rsidR="00DA7CBD" w:rsidRPr="00B70E3E" w:rsidDel="00F05876" w14:paraId="299AD27B" w14:textId="0A7E3B93" w:rsidTr="00874A03">
        <w:trPr>
          <w:cantSplit/>
          <w:jc w:val="center"/>
          <w:del w:id="18663" w:author="Dave" w:date="2018-01-05T19:41:00Z"/>
        </w:trPr>
        <w:tc>
          <w:tcPr>
            <w:tcW w:w="2539" w:type="dxa"/>
            <w:shd w:val="clear" w:color="auto" w:fill="auto"/>
          </w:tcPr>
          <w:p w14:paraId="121B461C" w14:textId="2DD4040A" w:rsidR="00DA7CBD" w:rsidRPr="00B70E3E" w:rsidDel="00F05876" w:rsidRDefault="00DA7CBD" w:rsidP="00DA7CBD">
            <w:pPr>
              <w:spacing w:after="0"/>
              <w:rPr>
                <w:del w:id="18664" w:author="Dave" w:date="2018-01-05T19:41:00Z"/>
                <w:rFonts w:ascii="Arial" w:eastAsia="Calibri" w:hAnsi="Arial"/>
                <w:sz w:val="18"/>
              </w:rPr>
            </w:pPr>
            <w:del w:id="18665" w:author="Dave" w:date="2018-01-05T19:41:00Z">
              <w:r w:rsidRPr="00B70E3E" w:rsidDel="00F05876">
                <w:rPr>
                  <w:rFonts w:ascii="Arial" w:eastAsia="Calibri" w:hAnsi="Arial"/>
                  <w:sz w:val="18"/>
                </w:rPr>
                <w:delText>10.2.10 Use of colour</w:delText>
              </w:r>
            </w:del>
          </w:p>
        </w:tc>
        <w:tc>
          <w:tcPr>
            <w:tcW w:w="617" w:type="dxa"/>
            <w:shd w:val="clear" w:color="auto" w:fill="auto"/>
            <w:vAlign w:val="center"/>
          </w:tcPr>
          <w:p w14:paraId="3B5D628F" w14:textId="39ABB379" w:rsidR="00DA7CBD" w:rsidRPr="00B70E3E" w:rsidDel="00F05876" w:rsidRDefault="00DA7CBD" w:rsidP="00DA7CBD">
            <w:pPr>
              <w:pStyle w:val="TAC"/>
              <w:rPr>
                <w:del w:id="18666" w:author="Dave" w:date="2018-01-05T19:41:00Z"/>
                <w:rFonts w:eastAsia="Calibri"/>
              </w:rPr>
            </w:pPr>
            <w:del w:id="18667" w:author="Dave" w:date="2018-01-05T19:41:00Z">
              <w:r w:rsidRPr="00B70E3E" w:rsidDel="00F05876">
                <w:rPr>
                  <w:rFonts w:eastAsia="Calibri"/>
                </w:rPr>
                <w:delText>P</w:delText>
              </w:r>
            </w:del>
          </w:p>
        </w:tc>
        <w:tc>
          <w:tcPr>
            <w:tcW w:w="617" w:type="dxa"/>
            <w:shd w:val="clear" w:color="auto" w:fill="auto"/>
            <w:vAlign w:val="center"/>
          </w:tcPr>
          <w:p w14:paraId="089ADF3F" w14:textId="0B10F982" w:rsidR="00DA7CBD" w:rsidRPr="00B70E3E" w:rsidDel="00F05876" w:rsidRDefault="00DA7CBD" w:rsidP="00DA7CBD">
            <w:pPr>
              <w:pStyle w:val="TAC"/>
              <w:rPr>
                <w:del w:id="18668" w:author="Dave" w:date="2018-01-05T19:41:00Z"/>
                <w:rFonts w:eastAsia="Calibri"/>
              </w:rPr>
            </w:pPr>
            <w:del w:id="18669" w:author="Dave" w:date="2018-01-05T19:41:00Z">
              <w:r w:rsidRPr="00B70E3E" w:rsidDel="00F05876">
                <w:rPr>
                  <w:rFonts w:eastAsia="Calibri"/>
                </w:rPr>
                <w:delText>P</w:delText>
              </w:r>
            </w:del>
          </w:p>
        </w:tc>
        <w:tc>
          <w:tcPr>
            <w:tcW w:w="617" w:type="dxa"/>
            <w:shd w:val="clear" w:color="auto" w:fill="auto"/>
            <w:vAlign w:val="center"/>
          </w:tcPr>
          <w:p w14:paraId="38731874" w14:textId="2540ADD2" w:rsidR="00DA7CBD" w:rsidRPr="00B70E3E" w:rsidDel="00F05876" w:rsidRDefault="00DA7CBD" w:rsidP="00DA7CBD">
            <w:pPr>
              <w:pStyle w:val="TAC"/>
              <w:rPr>
                <w:del w:id="18670" w:author="Dave" w:date="2018-01-05T19:41:00Z"/>
                <w:rFonts w:eastAsia="Calibri"/>
              </w:rPr>
            </w:pPr>
            <w:del w:id="18671" w:author="Dave" w:date="2018-01-05T19:41:00Z">
              <w:r w:rsidRPr="00B70E3E" w:rsidDel="00F05876">
                <w:rPr>
                  <w:rFonts w:eastAsia="Calibri"/>
                </w:rPr>
                <w:delText>P</w:delText>
              </w:r>
            </w:del>
          </w:p>
        </w:tc>
        <w:tc>
          <w:tcPr>
            <w:tcW w:w="617" w:type="dxa"/>
            <w:shd w:val="clear" w:color="auto" w:fill="auto"/>
            <w:vAlign w:val="center"/>
          </w:tcPr>
          <w:p w14:paraId="327DE632" w14:textId="3D59109B" w:rsidR="00DA7CBD" w:rsidRPr="00B70E3E" w:rsidDel="00F05876" w:rsidRDefault="00DA7CBD" w:rsidP="00DA7CBD">
            <w:pPr>
              <w:pStyle w:val="TAC"/>
              <w:rPr>
                <w:del w:id="18672" w:author="Dave" w:date="2018-01-05T19:41:00Z"/>
                <w:rFonts w:eastAsia="Calibri"/>
              </w:rPr>
            </w:pPr>
            <w:del w:id="18673" w:author="Dave" w:date="2018-01-05T19:41:00Z">
              <w:r w:rsidRPr="00B70E3E" w:rsidDel="00F05876">
                <w:rPr>
                  <w:rFonts w:eastAsia="Calibri"/>
                </w:rPr>
                <w:delText>-</w:delText>
              </w:r>
            </w:del>
          </w:p>
        </w:tc>
        <w:tc>
          <w:tcPr>
            <w:tcW w:w="617" w:type="dxa"/>
            <w:shd w:val="clear" w:color="auto" w:fill="auto"/>
            <w:vAlign w:val="center"/>
          </w:tcPr>
          <w:p w14:paraId="22F4CDA7" w14:textId="1CDED072" w:rsidR="00DA7CBD" w:rsidRPr="00B70E3E" w:rsidDel="00F05876" w:rsidRDefault="00DA7CBD" w:rsidP="00DA7CBD">
            <w:pPr>
              <w:pStyle w:val="TAC"/>
              <w:rPr>
                <w:del w:id="18674" w:author="Dave" w:date="2018-01-05T19:41:00Z"/>
                <w:rFonts w:eastAsia="Calibri"/>
              </w:rPr>
            </w:pPr>
            <w:del w:id="18675" w:author="Dave" w:date="2018-01-05T19:41:00Z">
              <w:r w:rsidRPr="00B70E3E" w:rsidDel="00F05876">
                <w:rPr>
                  <w:rFonts w:eastAsia="Calibri"/>
                </w:rPr>
                <w:delText>-</w:delText>
              </w:r>
            </w:del>
          </w:p>
        </w:tc>
        <w:tc>
          <w:tcPr>
            <w:tcW w:w="617" w:type="dxa"/>
            <w:shd w:val="clear" w:color="auto" w:fill="auto"/>
            <w:vAlign w:val="center"/>
          </w:tcPr>
          <w:p w14:paraId="24825011" w14:textId="2AEF597E" w:rsidR="00DA7CBD" w:rsidRPr="00B70E3E" w:rsidDel="00F05876" w:rsidRDefault="00DA7CBD" w:rsidP="00DA7CBD">
            <w:pPr>
              <w:pStyle w:val="TAC"/>
              <w:rPr>
                <w:del w:id="18676" w:author="Dave" w:date="2018-01-05T19:41:00Z"/>
                <w:rFonts w:eastAsia="Calibri"/>
              </w:rPr>
            </w:pPr>
            <w:del w:id="18677" w:author="Dave" w:date="2018-01-05T19:41:00Z">
              <w:r w:rsidRPr="00B70E3E" w:rsidDel="00F05876">
                <w:rPr>
                  <w:rFonts w:eastAsia="Calibri"/>
                </w:rPr>
                <w:delText>-</w:delText>
              </w:r>
            </w:del>
          </w:p>
        </w:tc>
        <w:tc>
          <w:tcPr>
            <w:tcW w:w="617" w:type="dxa"/>
            <w:shd w:val="clear" w:color="auto" w:fill="auto"/>
            <w:vAlign w:val="center"/>
          </w:tcPr>
          <w:p w14:paraId="36467232" w14:textId="3B48F377" w:rsidR="00DA7CBD" w:rsidRPr="00B70E3E" w:rsidDel="00F05876" w:rsidRDefault="00DA7CBD" w:rsidP="00DA7CBD">
            <w:pPr>
              <w:pStyle w:val="TAC"/>
              <w:rPr>
                <w:del w:id="18678" w:author="Dave" w:date="2018-01-05T19:41:00Z"/>
                <w:rFonts w:eastAsia="Calibri"/>
              </w:rPr>
            </w:pPr>
            <w:del w:id="18679" w:author="Dave" w:date="2018-01-05T19:41:00Z">
              <w:r w:rsidRPr="00B70E3E" w:rsidDel="00F05876">
                <w:rPr>
                  <w:rFonts w:eastAsia="Calibri"/>
                </w:rPr>
                <w:delText>-</w:delText>
              </w:r>
            </w:del>
          </w:p>
        </w:tc>
        <w:tc>
          <w:tcPr>
            <w:tcW w:w="617" w:type="dxa"/>
            <w:shd w:val="clear" w:color="auto" w:fill="auto"/>
            <w:vAlign w:val="center"/>
          </w:tcPr>
          <w:p w14:paraId="4797AFB8" w14:textId="78B0FB03" w:rsidR="00DA7CBD" w:rsidRPr="00B70E3E" w:rsidDel="00F05876" w:rsidRDefault="00DA7CBD" w:rsidP="00DA7CBD">
            <w:pPr>
              <w:pStyle w:val="TAC"/>
              <w:rPr>
                <w:del w:id="18680" w:author="Dave" w:date="2018-01-05T19:41:00Z"/>
                <w:rFonts w:eastAsia="Calibri"/>
              </w:rPr>
            </w:pPr>
            <w:del w:id="18681" w:author="Dave" w:date="2018-01-05T19:41:00Z">
              <w:r w:rsidRPr="00B70E3E" w:rsidDel="00F05876">
                <w:rPr>
                  <w:rFonts w:eastAsia="Calibri"/>
                </w:rPr>
                <w:delText>-</w:delText>
              </w:r>
            </w:del>
          </w:p>
        </w:tc>
        <w:tc>
          <w:tcPr>
            <w:tcW w:w="617" w:type="dxa"/>
            <w:shd w:val="clear" w:color="auto" w:fill="auto"/>
            <w:vAlign w:val="center"/>
          </w:tcPr>
          <w:p w14:paraId="213D1198" w14:textId="389A99AD" w:rsidR="00DA7CBD" w:rsidRPr="00B70E3E" w:rsidDel="00F05876" w:rsidRDefault="00DA7CBD" w:rsidP="00DA7CBD">
            <w:pPr>
              <w:pStyle w:val="TAC"/>
              <w:rPr>
                <w:del w:id="18682" w:author="Dave" w:date="2018-01-05T19:41:00Z"/>
                <w:rFonts w:eastAsia="Calibri"/>
              </w:rPr>
            </w:pPr>
            <w:del w:id="18683" w:author="Dave" w:date="2018-01-05T19:41:00Z">
              <w:r w:rsidRPr="00B70E3E" w:rsidDel="00F05876">
                <w:rPr>
                  <w:rFonts w:eastAsia="Calibri"/>
                </w:rPr>
                <w:delText>-</w:delText>
              </w:r>
            </w:del>
          </w:p>
        </w:tc>
        <w:tc>
          <w:tcPr>
            <w:tcW w:w="717" w:type="dxa"/>
            <w:shd w:val="clear" w:color="auto" w:fill="auto"/>
            <w:vAlign w:val="center"/>
          </w:tcPr>
          <w:p w14:paraId="3ED8AF56" w14:textId="1E0657CB" w:rsidR="00DA7CBD" w:rsidRPr="00B70E3E" w:rsidDel="00F05876" w:rsidRDefault="00DA7CBD" w:rsidP="00DA7CBD">
            <w:pPr>
              <w:pStyle w:val="TAC"/>
              <w:rPr>
                <w:del w:id="18684" w:author="Dave" w:date="2018-01-05T19:41:00Z"/>
                <w:rFonts w:eastAsia="Calibri"/>
              </w:rPr>
            </w:pPr>
            <w:del w:id="18685" w:author="Dave" w:date="2018-01-05T19:41:00Z">
              <w:r w:rsidRPr="00B70E3E" w:rsidDel="00F05876">
                <w:rPr>
                  <w:rFonts w:eastAsia="Calibri"/>
                </w:rPr>
                <w:delText>S</w:delText>
              </w:r>
            </w:del>
          </w:p>
        </w:tc>
        <w:tc>
          <w:tcPr>
            <w:tcW w:w="797" w:type="dxa"/>
            <w:vAlign w:val="center"/>
          </w:tcPr>
          <w:p w14:paraId="19CB5C26" w14:textId="0C85F7C0" w:rsidR="00DA7CBD" w:rsidRPr="00B70E3E" w:rsidDel="00F05876" w:rsidRDefault="00DA7CBD" w:rsidP="00DA7CBD">
            <w:pPr>
              <w:pStyle w:val="TAC"/>
              <w:rPr>
                <w:del w:id="18686" w:author="Dave" w:date="2018-01-05T19:41:00Z"/>
                <w:rFonts w:eastAsia="Calibri"/>
              </w:rPr>
            </w:pPr>
            <w:del w:id="18687" w:author="Dave" w:date="2018-01-05T19:41:00Z">
              <w:r w:rsidRPr="00B70E3E" w:rsidDel="00F05876">
                <w:rPr>
                  <w:rFonts w:eastAsia="Calibri"/>
                </w:rPr>
                <w:delText>-</w:delText>
              </w:r>
            </w:del>
          </w:p>
        </w:tc>
      </w:tr>
      <w:tr w:rsidR="00DA7CBD" w:rsidRPr="00B70E3E" w:rsidDel="00F05876" w14:paraId="229169D8" w14:textId="0D447CEF" w:rsidTr="00874A03">
        <w:trPr>
          <w:cantSplit/>
          <w:jc w:val="center"/>
          <w:del w:id="18688" w:author="Dave" w:date="2018-01-05T19:41:00Z"/>
        </w:trPr>
        <w:tc>
          <w:tcPr>
            <w:tcW w:w="2539" w:type="dxa"/>
            <w:shd w:val="clear" w:color="auto" w:fill="auto"/>
          </w:tcPr>
          <w:p w14:paraId="338986C3" w14:textId="27C01A12" w:rsidR="00DA7CBD" w:rsidRPr="00B70E3E" w:rsidDel="00F05876" w:rsidRDefault="00DA7CBD" w:rsidP="00DA7CBD">
            <w:pPr>
              <w:spacing w:after="0"/>
              <w:rPr>
                <w:del w:id="18689" w:author="Dave" w:date="2018-01-05T19:41:00Z"/>
                <w:rFonts w:ascii="Arial" w:eastAsia="Calibri" w:hAnsi="Arial"/>
                <w:sz w:val="18"/>
              </w:rPr>
            </w:pPr>
            <w:del w:id="18690" w:author="Dave" w:date="2018-01-05T19:41:00Z">
              <w:r w:rsidRPr="00B70E3E" w:rsidDel="00F05876">
                <w:rPr>
                  <w:rFonts w:ascii="Arial" w:eastAsia="Calibri" w:hAnsi="Arial"/>
                  <w:sz w:val="18"/>
                </w:rPr>
                <w:delText>10.2.11 Audio control</w:delText>
              </w:r>
            </w:del>
          </w:p>
        </w:tc>
        <w:tc>
          <w:tcPr>
            <w:tcW w:w="617" w:type="dxa"/>
            <w:shd w:val="clear" w:color="auto" w:fill="auto"/>
            <w:vAlign w:val="center"/>
          </w:tcPr>
          <w:p w14:paraId="3E03A4A8" w14:textId="0FB4E9B3" w:rsidR="00DA7CBD" w:rsidRPr="00B70E3E" w:rsidDel="00F05876" w:rsidRDefault="00DA7CBD" w:rsidP="00DA7CBD">
            <w:pPr>
              <w:pStyle w:val="TAC"/>
              <w:rPr>
                <w:del w:id="18691" w:author="Dave" w:date="2018-01-05T19:41:00Z"/>
                <w:rFonts w:eastAsia="Calibri"/>
              </w:rPr>
            </w:pPr>
            <w:del w:id="18692" w:author="Dave" w:date="2018-01-05T19:41:00Z">
              <w:r w:rsidRPr="00B70E3E" w:rsidDel="00F05876">
                <w:rPr>
                  <w:rFonts w:eastAsia="Calibri"/>
                </w:rPr>
                <w:delText>P</w:delText>
              </w:r>
            </w:del>
          </w:p>
        </w:tc>
        <w:tc>
          <w:tcPr>
            <w:tcW w:w="617" w:type="dxa"/>
            <w:shd w:val="clear" w:color="auto" w:fill="auto"/>
            <w:vAlign w:val="center"/>
          </w:tcPr>
          <w:p w14:paraId="2CD09541" w14:textId="2A76449B" w:rsidR="00DA7CBD" w:rsidRPr="00B70E3E" w:rsidDel="00F05876" w:rsidRDefault="00DA7CBD" w:rsidP="00DA7CBD">
            <w:pPr>
              <w:pStyle w:val="TAC"/>
              <w:rPr>
                <w:del w:id="18693" w:author="Dave" w:date="2018-01-05T19:41:00Z"/>
                <w:rFonts w:eastAsia="Calibri"/>
              </w:rPr>
            </w:pPr>
            <w:del w:id="18694" w:author="Dave" w:date="2018-01-05T19:41:00Z">
              <w:r w:rsidRPr="00B70E3E" w:rsidDel="00F05876">
                <w:rPr>
                  <w:rFonts w:eastAsia="Calibri"/>
                </w:rPr>
                <w:delText>-</w:delText>
              </w:r>
            </w:del>
          </w:p>
        </w:tc>
        <w:tc>
          <w:tcPr>
            <w:tcW w:w="617" w:type="dxa"/>
            <w:shd w:val="clear" w:color="auto" w:fill="auto"/>
            <w:vAlign w:val="center"/>
          </w:tcPr>
          <w:p w14:paraId="58FA9862" w14:textId="1632BA37" w:rsidR="00DA7CBD" w:rsidRPr="00B70E3E" w:rsidDel="00F05876" w:rsidRDefault="00DA7CBD" w:rsidP="00DA7CBD">
            <w:pPr>
              <w:pStyle w:val="TAC"/>
              <w:rPr>
                <w:del w:id="18695" w:author="Dave" w:date="2018-01-05T19:41:00Z"/>
                <w:rFonts w:eastAsia="Calibri"/>
              </w:rPr>
            </w:pPr>
            <w:del w:id="18696" w:author="Dave" w:date="2018-01-05T19:41:00Z">
              <w:r w:rsidRPr="00B70E3E" w:rsidDel="00F05876">
                <w:rPr>
                  <w:rFonts w:eastAsia="Calibri"/>
                </w:rPr>
                <w:delText>-</w:delText>
              </w:r>
            </w:del>
          </w:p>
        </w:tc>
        <w:tc>
          <w:tcPr>
            <w:tcW w:w="617" w:type="dxa"/>
            <w:shd w:val="clear" w:color="auto" w:fill="auto"/>
            <w:vAlign w:val="center"/>
          </w:tcPr>
          <w:p w14:paraId="20B4C32B" w14:textId="331E8388" w:rsidR="00DA7CBD" w:rsidRPr="00B70E3E" w:rsidDel="00F05876" w:rsidRDefault="00DA7CBD" w:rsidP="00DA7CBD">
            <w:pPr>
              <w:pStyle w:val="TAC"/>
              <w:rPr>
                <w:del w:id="18697" w:author="Dave" w:date="2018-01-05T19:41:00Z"/>
                <w:rFonts w:eastAsia="Calibri"/>
              </w:rPr>
            </w:pPr>
            <w:del w:id="18698" w:author="Dave" w:date="2018-01-05T19:41:00Z">
              <w:r w:rsidRPr="00B70E3E" w:rsidDel="00F05876">
                <w:rPr>
                  <w:rFonts w:eastAsia="Calibri"/>
                </w:rPr>
                <w:delText>-</w:delText>
              </w:r>
            </w:del>
          </w:p>
        </w:tc>
        <w:tc>
          <w:tcPr>
            <w:tcW w:w="617" w:type="dxa"/>
            <w:shd w:val="clear" w:color="auto" w:fill="auto"/>
            <w:vAlign w:val="center"/>
          </w:tcPr>
          <w:p w14:paraId="51AFFABF" w14:textId="34A8D10C" w:rsidR="00DA7CBD" w:rsidRPr="00B70E3E" w:rsidDel="00F05876" w:rsidRDefault="00DA7CBD" w:rsidP="00DA7CBD">
            <w:pPr>
              <w:pStyle w:val="TAC"/>
              <w:rPr>
                <w:del w:id="18699" w:author="Dave" w:date="2018-01-05T19:41:00Z"/>
                <w:rFonts w:eastAsia="Calibri"/>
              </w:rPr>
            </w:pPr>
            <w:del w:id="18700" w:author="Dave" w:date="2018-01-05T19:41:00Z">
              <w:r w:rsidRPr="00B70E3E" w:rsidDel="00F05876">
                <w:rPr>
                  <w:rFonts w:eastAsia="Calibri"/>
                </w:rPr>
                <w:delText>P</w:delText>
              </w:r>
            </w:del>
          </w:p>
        </w:tc>
        <w:tc>
          <w:tcPr>
            <w:tcW w:w="617" w:type="dxa"/>
            <w:shd w:val="clear" w:color="auto" w:fill="auto"/>
            <w:vAlign w:val="center"/>
          </w:tcPr>
          <w:p w14:paraId="67335F14" w14:textId="4B688EA1" w:rsidR="00DA7CBD" w:rsidRPr="00B70E3E" w:rsidDel="00F05876" w:rsidRDefault="00DA7CBD" w:rsidP="00DA7CBD">
            <w:pPr>
              <w:pStyle w:val="TAC"/>
              <w:rPr>
                <w:del w:id="18701" w:author="Dave" w:date="2018-01-05T19:41:00Z"/>
                <w:rFonts w:eastAsia="Calibri"/>
              </w:rPr>
            </w:pPr>
            <w:del w:id="18702" w:author="Dave" w:date="2018-01-05T19:41:00Z">
              <w:r w:rsidRPr="00B70E3E" w:rsidDel="00F05876">
                <w:rPr>
                  <w:rFonts w:eastAsia="Calibri"/>
                </w:rPr>
                <w:delText>-</w:delText>
              </w:r>
            </w:del>
          </w:p>
        </w:tc>
        <w:tc>
          <w:tcPr>
            <w:tcW w:w="617" w:type="dxa"/>
            <w:shd w:val="clear" w:color="auto" w:fill="auto"/>
            <w:vAlign w:val="center"/>
          </w:tcPr>
          <w:p w14:paraId="38D37F79" w14:textId="05348518" w:rsidR="00DA7CBD" w:rsidRPr="00B70E3E" w:rsidDel="00F05876" w:rsidRDefault="00DA7CBD" w:rsidP="00DA7CBD">
            <w:pPr>
              <w:pStyle w:val="TAC"/>
              <w:rPr>
                <w:del w:id="18703" w:author="Dave" w:date="2018-01-05T19:41:00Z"/>
                <w:rFonts w:eastAsia="Calibri"/>
              </w:rPr>
            </w:pPr>
            <w:del w:id="18704" w:author="Dave" w:date="2018-01-05T19:41:00Z">
              <w:r w:rsidRPr="00B70E3E" w:rsidDel="00F05876">
                <w:rPr>
                  <w:rFonts w:eastAsia="Calibri"/>
                </w:rPr>
                <w:delText>-</w:delText>
              </w:r>
            </w:del>
          </w:p>
        </w:tc>
        <w:tc>
          <w:tcPr>
            <w:tcW w:w="617" w:type="dxa"/>
            <w:shd w:val="clear" w:color="auto" w:fill="auto"/>
            <w:vAlign w:val="center"/>
          </w:tcPr>
          <w:p w14:paraId="24CE0C71" w14:textId="4AE28B96" w:rsidR="00DA7CBD" w:rsidRPr="00B70E3E" w:rsidDel="00F05876" w:rsidRDefault="00DA7CBD" w:rsidP="00DA7CBD">
            <w:pPr>
              <w:pStyle w:val="TAC"/>
              <w:rPr>
                <w:del w:id="18705" w:author="Dave" w:date="2018-01-05T19:41:00Z"/>
                <w:rFonts w:eastAsia="Calibri"/>
              </w:rPr>
            </w:pPr>
            <w:del w:id="18706" w:author="Dave" w:date="2018-01-05T19:41:00Z">
              <w:r w:rsidRPr="00B70E3E" w:rsidDel="00F05876">
                <w:rPr>
                  <w:rFonts w:eastAsia="Calibri"/>
                </w:rPr>
                <w:delText>-</w:delText>
              </w:r>
            </w:del>
          </w:p>
        </w:tc>
        <w:tc>
          <w:tcPr>
            <w:tcW w:w="617" w:type="dxa"/>
            <w:shd w:val="clear" w:color="auto" w:fill="auto"/>
            <w:vAlign w:val="center"/>
          </w:tcPr>
          <w:p w14:paraId="0FC00978" w14:textId="7011D73A" w:rsidR="00DA7CBD" w:rsidRPr="00B70E3E" w:rsidDel="00F05876" w:rsidRDefault="00DA7CBD" w:rsidP="00DA7CBD">
            <w:pPr>
              <w:pStyle w:val="TAC"/>
              <w:rPr>
                <w:del w:id="18707" w:author="Dave" w:date="2018-01-05T19:41:00Z"/>
                <w:rFonts w:eastAsia="Calibri"/>
              </w:rPr>
            </w:pPr>
            <w:del w:id="18708" w:author="Dave" w:date="2018-01-05T19:41:00Z">
              <w:r w:rsidRPr="00B70E3E" w:rsidDel="00F05876">
                <w:rPr>
                  <w:rFonts w:eastAsia="Calibri"/>
                </w:rPr>
                <w:delText>-</w:delText>
              </w:r>
            </w:del>
          </w:p>
        </w:tc>
        <w:tc>
          <w:tcPr>
            <w:tcW w:w="717" w:type="dxa"/>
            <w:shd w:val="clear" w:color="auto" w:fill="auto"/>
            <w:vAlign w:val="center"/>
          </w:tcPr>
          <w:p w14:paraId="5537FFD5" w14:textId="777AAED3" w:rsidR="00DA7CBD" w:rsidRPr="00B70E3E" w:rsidDel="00F05876" w:rsidRDefault="00DA7CBD" w:rsidP="00DA7CBD">
            <w:pPr>
              <w:pStyle w:val="TAC"/>
              <w:rPr>
                <w:del w:id="18709" w:author="Dave" w:date="2018-01-05T19:41:00Z"/>
                <w:rFonts w:eastAsia="Calibri"/>
              </w:rPr>
            </w:pPr>
            <w:del w:id="18710" w:author="Dave" w:date="2018-01-05T19:41:00Z">
              <w:r w:rsidRPr="00B70E3E" w:rsidDel="00F05876">
                <w:rPr>
                  <w:rFonts w:eastAsia="Calibri"/>
                </w:rPr>
                <w:delText>S</w:delText>
              </w:r>
            </w:del>
          </w:p>
        </w:tc>
        <w:tc>
          <w:tcPr>
            <w:tcW w:w="797" w:type="dxa"/>
            <w:vAlign w:val="center"/>
          </w:tcPr>
          <w:p w14:paraId="605E73E8" w14:textId="4A35CE9F" w:rsidR="00DA7CBD" w:rsidRPr="00B70E3E" w:rsidDel="00F05876" w:rsidRDefault="00DA7CBD" w:rsidP="00DA7CBD">
            <w:pPr>
              <w:pStyle w:val="TAC"/>
              <w:rPr>
                <w:del w:id="18711" w:author="Dave" w:date="2018-01-05T19:41:00Z"/>
                <w:rFonts w:eastAsia="Calibri"/>
              </w:rPr>
            </w:pPr>
            <w:del w:id="18712" w:author="Dave" w:date="2018-01-05T19:41:00Z">
              <w:r w:rsidRPr="00B70E3E" w:rsidDel="00F05876">
                <w:rPr>
                  <w:rFonts w:eastAsia="Calibri"/>
                </w:rPr>
                <w:delText>-</w:delText>
              </w:r>
            </w:del>
          </w:p>
        </w:tc>
      </w:tr>
      <w:tr w:rsidR="00DA7CBD" w:rsidRPr="00B70E3E" w:rsidDel="00F05876" w14:paraId="56F7E6EE" w14:textId="7D4DEA45" w:rsidTr="00874A03">
        <w:trPr>
          <w:cantSplit/>
          <w:jc w:val="center"/>
          <w:del w:id="18713" w:author="Dave" w:date="2018-01-05T19:41:00Z"/>
        </w:trPr>
        <w:tc>
          <w:tcPr>
            <w:tcW w:w="2539" w:type="dxa"/>
            <w:shd w:val="clear" w:color="auto" w:fill="auto"/>
          </w:tcPr>
          <w:p w14:paraId="3F963FC9" w14:textId="1779A821" w:rsidR="00DA7CBD" w:rsidRPr="00B70E3E" w:rsidDel="00F05876" w:rsidRDefault="00DA7CBD" w:rsidP="00DA7CBD">
            <w:pPr>
              <w:spacing w:after="0"/>
              <w:rPr>
                <w:del w:id="18714" w:author="Dave" w:date="2018-01-05T19:41:00Z"/>
                <w:rFonts w:ascii="Arial" w:eastAsia="Calibri" w:hAnsi="Arial"/>
                <w:sz w:val="18"/>
              </w:rPr>
            </w:pPr>
            <w:del w:id="18715" w:author="Dave" w:date="2018-01-05T19:41:00Z">
              <w:r w:rsidRPr="00B70E3E" w:rsidDel="00F05876">
                <w:rPr>
                  <w:rFonts w:ascii="Arial" w:eastAsia="Calibri" w:hAnsi="Arial"/>
                  <w:sz w:val="18"/>
                </w:rPr>
                <w:delText>10.2.12 Contrast (minimum)</w:delText>
              </w:r>
            </w:del>
          </w:p>
        </w:tc>
        <w:tc>
          <w:tcPr>
            <w:tcW w:w="617" w:type="dxa"/>
            <w:shd w:val="clear" w:color="auto" w:fill="auto"/>
            <w:vAlign w:val="center"/>
          </w:tcPr>
          <w:p w14:paraId="0219E454" w14:textId="3133C285" w:rsidR="00DA7CBD" w:rsidRPr="00B70E3E" w:rsidDel="00F05876" w:rsidRDefault="00DA7CBD" w:rsidP="00DA7CBD">
            <w:pPr>
              <w:pStyle w:val="TAC"/>
              <w:rPr>
                <w:del w:id="18716" w:author="Dave" w:date="2018-01-05T19:41:00Z"/>
                <w:rFonts w:eastAsia="Calibri"/>
              </w:rPr>
            </w:pPr>
            <w:del w:id="18717" w:author="Dave" w:date="2018-01-05T19:41:00Z">
              <w:r w:rsidRPr="00B70E3E" w:rsidDel="00F05876">
                <w:rPr>
                  <w:rFonts w:eastAsia="Calibri"/>
                </w:rPr>
                <w:delText>-</w:delText>
              </w:r>
            </w:del>
          </w:p>
        </w:tc>
        <w:tc>
          <w:tcPr>
            <w:tcW w:w="617" w:type="dxa"/>
            <w:shd w:val="clear" w:color="auto" w:fill="auto"/>
            <w:vAlign w:val="center"/>
          </w:tcPr>
          <w:p w14:paraId="365929FB" w14:textId="29BA3B90" w:rsidR="00DA7CBD" w:rsidRPr="00B70E3E" w:rsidDel="00F05876" w:rsidRDefault="00DA7CBD" w:rsidP="00DA7CBD">
            <w:pPr>
              <w:pStyle w:val="TAC"/>
              <w:rPr>
                <w:del w:id="18718" w:author="Dave" w:date="2018-01-05T19:41:00Z"/>
                <w:rFonts w:eastAsia="Calibri"/>
              </w:rPr>
            </w:pPr>
            <w:del w:id="18719" w:author="Dave" w:date="2018-01-05T19:41:00Z">
              <w:r w:rsidRPr="00B70E3E" w:rsidDel="00F05876">
                <w:rPr>
                  <w:rFonts w:eastAsia="Calibri"/>
                </w:rPr>
                <w:delText>P</w:delText>
              </w:r>
            </w:del>
          </w:p>
        </w:tc>
        <w:tc>
          <w:tcPr>
            <w:tcW w:w="617" w:type="dxa"/>
            <w:shd w:val="clear" w:color="auto" w:fill="auto"/>
            <w:vAlign w:val="center"/>
          </w:tcPr>
          <w:p w14:paraId="15AC5642" w14:textId="688BD595" w:rsidR="00DA7CBD" w:rsidRPr="00B70E3E" w:rsidDel="00F05876" w:rsidRDefault="00DA7CBD" w:rsidP="00DA7CBD">
            <w:pPr>
              <w:pStyle w:val="TAC"/>
              <w:rPr>
                <w:del w:id="18720" w:author="Dave" w:date="2018-01-05T19:41:00Z"/>
                <w:rFonts w:eastAsia="Calibri"/>
              </w:rPr>
            </w:pPr>
            <w:del w:id="18721" w:author="Dave" w:date="2018-01-05T19:41:00Z">
              <w:r w:rsidRPr="00B70E3E" w:rsidDel="00F05876">
                <w:rPr>
                  <w:rFonts w:eastAsia="Calibri"/>
                </w:rPr>
                <w:delText>P</w:delText>
              </w:r>
            </w:del>
          </w:p>
        </w:tc>
        <w:tc>
          <w:tcPr>
            <w:tcW w:w="617" w:type="dxa"/>
            <w:shd w:val="clear" w:color="auto" w:fill="auto"/>
            <w:vAlign w:val="center"/>
          </w:tcPr>
          <w:p w14:paraId="0F75E4D1" w14:textId="578D9FE7" w:rsidR="00DA7CBD" w:rsidRPr="00B70E3E" w:rsidDel="00F05876" w:rsidRDefault="00DA7CBD" w:rsidP="00DA7CBD">
            <w:pPr>
              <w:pStyle w:val="TAC"/>
              <w:rPr>
                <w:del w:id="18722" w:author="Dave" w:date="2018-01-05T19:41:00Z"/>
                <w:rFonts w:eastAsia="Calibri"/>
              </w:rPr>
            </w:pPr>
            <w:del w:id="18723" w:author="Dave" w:date="2018-01-05T19:41:00Z">
              <w:r w:rsidRPr="00B70E3E" w:rsidDel="00F05876">
                <w:rPr>
                  <w:rFonts w:eastAsia="Calibri"/>
                </w:rPr>
                <w:delText>-</w:delText>
              </w:r>
            </w:del>
          </w:p>
        </w:tc>
        <w:tc>
          <w:tcPr>
            <w:tcW w:w="617" w:type="dxa"/>
            <w:shd w:val="clear" w:color="auto" w:fill="auto"/>
            <w:vAlign w:val="center"/>
          </w:tcPr>
          <w:p w14:paraId="38D7DA4D" w14:textId="6F3C3489" w:rsidR="00DA7CBD" w:rsidRPr="00B70E3E" w:rsidDel="00F05876" w:rsidRDefault="00DA7CBD" w:rsidP="00DA7CBD">
            <w:pPr>
              <w:pStyle w:val="TAC"/>
              <w:rPr>
                <w:del w:id="18724" w:author="Dave" w:date="2018-01-05T19:41:00Z"/>
                <w:rFonts w:eastAsia="Calibri"/>
              </w:rPr>
            </w:pPr>
            <w:del w:id="18725" w:author="Dave" w:date="2018-01-05T19:41:00Z">
              <w:r w:rsidRPr="00B70E3E" w:rsidDel="00F05876">
                <w:rPr>
                  <w:rFonts w:eastAsia="Calibri"/>
                </w:rPr>
                <w:delText>-</w:delText>
              </w:r>
            </w:del>
          </w:p>
        </w:tc>
        <w:tc>
          <w:tcPr>
            <w:tcW w:w="617" w:type="dxa"/>
            <w:shd w:val="clear" w:color="auto" w:fill="auto"/>
            <w:vAlign w:val="center"/>
          </w:tcPr>
          <w:p w14:paraId="4BDE948A" w14:textId="73B860E1" w:rsidR="00DA7CBD" w:rsidRPr="00B70E3E" w:rsidDel="00F05876" w:rsidRDefault="00DA7CBD" w:rsidP="00DA7CBD">
            <w:pPr>
              <w:pStyle w:val="TAC"/>
              <w:rPr>
                <w:del w:id="18726" w:author="Dave" w:date="2018-01-05T19:41:00Z"/>
                <w:rFonts w:eastAsia="Calibri"/>
              </w:rPr>
            </w:pPr>
            <w:del w:id="18727" w:author="Dave" w:date="2018-01-05T19:41:00Z">
              <w:r w:rsidRPr="00B70E3E" w:rsidDel="00F05876">
                <w:rPr>
                  <w:rFonts w:eastAsia="Calibri"/>
                </w:rPr>
                <w:delText>-</w:delText>
              </w:r>
            </w:del>
          </w:p>
        </w:tc>
        <w:tc>
          <w:tcPr>
            <w:tcW w:w="617" w:type="dxa"/>
            <w:shd w:val="clear" w:color="auto" w:fill="auto"/>
            <w:vAlign w:val="center"/>
          </w:tcPr>
          <w:p w14:paraId="34F5406F" w14:textId="03699459" w:rsidR="00DA7CBD" w:rsidRPr="00B70E3E" w:rsidDel="00F05876" w:rsidRDefault="00DA7CBD" w:rsidP="00DA7CBD">
            <w:pPr>
              <w:pStyle w:val="TAC"/>
              <w:rPr>
                <w:del w:id="18728" w:author="Dave" w:date="2018-01-05T19:41:00Z"/>
                <w:rFonts w:eastAsia="Calibri"/>
              </w:rPr>
            </w:pPr>
            <w:del w:id="18729" w:author="Dave" w:date="2018-01-05T19:41:00Z">
              <w:r w:rsidRPr="00B70E3E" w:rsidDel="00F05876">
                <w:rPr>
                  <w:rFonts w:eastAsia="Calibri"/>
                </w:rPr>
                <w:delText>-</w:delText>
              </w:r>
            </w:del>
          </w:p>
        </w:tc>
        <w:tc>
          <w:tcPr>
            <w:tcW w:w="617" w:type="dxa"/>
            <w:shd w:val="clear" w:color="auto" w:fill="auto"/>
            <w:vAlign w:val="center"/>
          </w:tcPr>
          <w:p w14:paraId="3FB5B50C" w14:textId="046CD082" w:rsidR="00DA7CBD" w:rsidRPr="00B70E3E" w:rsidDel="00F05876" w:rsidRDefault="00DA7CBD" w:rsidP="00DA7CBD">
            <w:pPr>
              <w:pStyle w:val="TAC"/>
              <w:rPr>
                <w:del w:id="18730" w:author="Dave" w:date="2018-01-05T19:41:00Z"/>
                <w:rFonts w:eastAsia="Calibri"/>
              </w:rPr>
            </w:pPr>
            <w:del w:id="18731" w:author="Dave" w:date="2018-01-05T19:41:00Z">
              <w:r w:rsidRPr="00B70E3E" w:rsidDel="00F05876">
                <w:rPr>
                  <w:rFonts w:eastAsia="Calibri"/>
                </w:rPr>
                <w:delText>-</w:delText>
              </w:r>
            </w:del>
          </w:p>
        </w:tc>
        <w:tc>
          <w:tcPr>
            <w:tcW w:w="617" w:type="dxa"/>
            <w:shd w:val="clear" w:color="auto" w:fill="auto"/>
            <w:vAlign w:val="center"/>
          </w:tcPr>
          <w:p w14:paraId="38EF5537" w14:textId="5D87CB37" w:rsidR="00DA7CBD" w:rsidRPr="00B70E3E" w:rsidDel="00F05876" w:rsidRDefault="00DA7CBD" w:rsidP="00DA7CBD">
            <w:pPr>
              <w:pStyle w:val="TAC"/>
              <w:rPr>
                <w:del w:id="18732" w:author="Dave" w:date="2018-01-05T19:41:00Z"/>
                <w:rFonts w:eastAsia="Calibri"/>
              </w:rPr>
            </w:pPr>
            <w:del w:id="18733" w:author="Dave" w:date="2018-01-05T19:41:00Z">
              <w:r w:rsidRPr="00B70E3E" w:rsidDel="00F05876">
                <w:rPr>
                  <w:rFonts w:eastAsia="Calibri"/>
                </w:rPr>
                <w:delText>-</w:delText>
              </w:r>
            </w:del>
          </w:p>
        </w:tc>
        <w:tc>
          <w:tcPr>
            <w:tcW w:w="717" w:type="dxa"/>
            <w:shd w:val="clear" w:color="auto" w:fill="auto"/>
            <w:vAlign w:val="center"/>
          </w:tcPr>
          <w:p w14:paraId="50A5003D" w14:textId="3D8BDB77" w:rsidR="00DA7CBD" w:rsidRPr="00B70E3E" w:rsidDel="00F05876" w:rsidRDefault="00DA7CBD" w:rsidP="00DA7CBD">
            <w:pPr>
              <w:pStyle w:val="TAC"/>
              <w:rPr>
                <w:del w:id="18734" w:author="Dave" w:date="2018-01-05T19:41:00Z"/>
                <w:rFonts w:eastAsia="Calibri"/>
              </w:rPr>
            </w:pPr>
            <w:del w:id="18735" w:author="Dave" w:date="2018-01-05T19:41:00Z">
              <w:r w:rsidRPr="00B70E3E" w:rsidDel="00F05876">
                <w:rPr>
                  <w:rFonts w:eastAsia="Calibri"/>
                </w:rPr>
                <w:delText>S</w:delText>
              </w:r>
            </w:del>
          </w:p>
        </w:tc>
        <w:tc>
          <w:tcPr>
            <w:tcW w:w="797" w:type="dxa"/>
            <w:vAlign w:val="center"/>
          </w:tcPr>
          <w:p w14:paraId="6506F528" w14:textId="7BF4E6F9" w:rsidR="00DA7CBD" w:rsidRPr="00B70E3E" w:rsidDel="00F05876" w:rsidRDefault="00DA7CBD" w:rsidP="00DA7CBD">
            <w:pPr>
              <w:pStyle w:val="TAC"/>
              <w:rPr>
                <w:del w:id="18736" w:author="Dave" w:date="2018-01-05T19:41:00Z"/>
                <w:rFonts w:eastAsia="Calibri"/>
              </w:rPr>
            </w:pPr>
            <w:del w:id="18737" w:author="Dave" w:date="2018-01-05T19:41:00Z">
              <w:r w:rsidRPr="00B70E3E" w:rsidDel="00F05876">
                <w:rPr>
                  <w:rFonts w:eastAsia="Calibri"/>
                </w:rPr>
                <w:delText>-</w:delText>
              </w:r>
            </w:del>
          </w:p>
        </w:tc>
      </w:tr>
      <w:tr w:rsidR="00DA7CBD" w:rsidRPr="00B70E3E" w:rsidDel="00F05876" w14:paraId="30493318" w14:textId="4BAA04DF" w:rsidTr="00874A03">
        <w:trPr>
          <w:cantSplit/>
          <w:jc w:val="center"/>
          <w:del w:id="18738" w:author="Dave" w:date="2018-01-05T19:41:00Z"/>
        </w:trPr>
        <w:tc>
          <w:tcPr>
            <w:tcW w:w="2539" w:type="dxa"/>
            <w:shd w:val="clear" w:color="auto" w:fill="auto"/>
          </w:tcPr>
          <w:p w14:paraId="7F632BC6" w14:textId="3121572C" w:rsidR="00DA7CBD" w:rsidRPr="00B70E3E" w:rsidDel="00F05876" w:rsidRDefault="00DA7CBD" w:rsidP="00DA7CBD">
            <w:pPr>
              <w:spacing w:after="0"/>
              <w:rPr>
                <w:del w:id="18739" w:author="Dave" w:date="2018-01-05T19:41:00Z"/>
                <w:rFonts w:ascii="Arial" w:eastAsia="Calibri" w:hAnsi="Arial"/>
                <w:sz w:val="18"/>
              </w:rPr>
            </w:pPr>
            <w:del w:id="18740" w:author="Dave" w:date="2018-01-05T19:41:00Z">
              <w:r w:rsidRPr="00B70E3E" w:rsidDel="00F05876">
                <w:rPr>
                  <w:rFonts w:ascii="Arial" w:eastAsia="Calibri" w:hAnsi="Arial"/>
                  <w:sz w:val="18"/>
                </w:rPr>
                <w:delText>10.2.13 Resize text</w:delText>
              </w:r>
            </w:del>
          </w:p>
        </w:tc>
        <w:tc>
          <w:tcPr>
            <w:tcW w:w="617" w:type="dxa"/>
            <w:shd w:val="clear" w:color="auto" w:fill="auto"/>
            <w:vAlign w:val="center"/>
          </w:tcPr>
          <w:p w14:paraId="1A9339AD" w14:textId="671A016F" w:rsidR="00DA7CBD" w:rsidRPr="00B70E3E" w:rsidDel="00F05876" w:rsidRDefault="00DA7CBD" w:rsidP="00DA7CBD">
            <w:pPr>
              <w:pStyle w:val="TAC"/>
              <w:rPr>
                <w:del w:id="18741" w:author="Dave" w:date="2018-01-05T19:41:00Z"/>
                <w:rFonts w:eastAsia="Calibri"/>
              </w:rPr>
            </w:pPr>
            <w:del w:id="18742" w:author="Dave" w:date="2018-01-05T19:41:00Z">
              <w:r w:rsidRPr="00B70E3E" w:rsidDel="00F05876">
                <w:rPr>
                  <w:rFonts w:eastAsia="Calibri"/>
                </w:rPr>
                <w:delText>-</w:delText>
              </w:r>
            </w:del>
          </w:p>
        </w:tc>
        <w:tc>
          <w:tcPr>
            <w:tcW w:w="617" w:type="dxa"/>
            <w:shd w:val="clear" w:color="auto" w:fill="auto"/>
            <w:vAlign w:val="center"/>
          </w:tcPr>
          <w:p w14:paraId="1D18674F" w14:textId="6BB5DFFB" w:rsidR="00DA7CBD" w:rsidRPr="00B70E3E" w:rsidDel="00F05876" w:rsidRDefault="00DA7CBD" w:rsidP="00DA7CBD">
            <w:pPr>
              <w:pStyle w:val="TAC"/>
              <w:rPr>
                <w:del w:id="18743" w:author="Dave" w:date="2018-01-05T19:41:00Z"/>
                <w:rFonts w:eastAsia="Calibri"/>
              </w:rPr>
            </w:pPr>
            <w:del w:id="18744" w:author="Dave" w:date="2018-01-05T19:41:00Z">
              <w:r w:rsidRPr="00B70E3E" w:rsidDel="00F05876">
                <w:rPr>
                  <w:rFonts w:eastAsia="Calibri"/>
                </w:rPr>
                <w:delText>P</w:delText>
              </w:r>
            </w:del>
          </w:p>
        </w:tc>
        <w:tc>
          <w:tcPr>
            <w:tcW w:w="617" w:type="dxa"/>
            <w:shd w:val="clear" w:color="auto" w:fill="auto"/>
            <w:vAlign w:val="center"/>
          </w:tcPr>
          <w:p w14:paraId="4C4003C9" w14:textId="3B5E8629" w:rsidR="00DA7CBD" w:rsidRPr="00B70E3E" w:rsidDel="00F05876" w:rsidRDefault="00DA7CBD" w:rsidP="00DA7CBD">
            <w:pPr>
              <w:pStyle w:val="TAC"/>
              <w:rPr>
                <w:del w:id="18745" w:author="Dave" w:date="2018-01-05T19:41:00Z"/>
                <w:rFonts w:eastAsia="Calibri"/>
              </w:rPr>
            </w:pPr>
            <w:del w:id="18746" w:author="Dave" w:date="2018-01-05T19:41:00Z">
              <w:r w:rsidRPr="00B70E3E" w:rsidDel="00F05876">
                <w:rPr>
                  <w:rFonts w:eastAsia="Calibri"/>
                </w:rPr>
                <w:delText>-</w:delText>
              </w:r>
            </w:del>
          </w:p>
        </w:tc>
        <w:tc>
          <w:tcPr>
            <w:tcW w:w="617" w:type="dxa"/>
            <w:shd w:val="clear" w:color="auto" w:fill="auto"/>
            <w:vAlign w:val="center"/>
          </w:tcPr>
          <w:p w14:paraId="4EDE17CD" w14:textId="344DB4FA" w:rsidR="00DA7CBD" w:rsidRPr="00B70E3E" w:rsidDel="00F05876" w:rsidRDefault="00DA7CBD" w:rsidP="00DA7CBD">
            <w:pPr>
              <w:pStyle w:val="TAC"/>
              <w:rPr>
                <w:del w:id="18747" w:author="Dave" w:date="2018-01-05T19:41:00Z"/>
                <w:rFonts w:eastAsia="Calibri"/>
              </w:rPr>
            </w:pPr>
            <w:del w:id="18748" w:author="Dave" w:date="2018-01-05T19:41:00Z">
              <w:r w:rsidRPr="00B70E3E" w:rsidDel="00F05876">
                <w:rPr>
                  <w:rFonts w:eastAsia="Calibri"/>
                </w:rPr>
                <w:delText>-</w:delText>
              </w:r>
            </w:del>
          </w:p>
        </w:tc>
        <w:tc>
          <w:tcPr>
            <w:tcW w:w="617" w:type="dxa"/>
            <w:shd w:val="clear" w:color="auto" w:fill="auto"/>
            <w:vAlign w:val="center"/>
          </w:tcPr>
          <w:p w14:paraId="3943EEE3" w14:textId="2424ABBF" w:rsidR="00DA7CBD" w:rsidRPr="00B70E3E" w:rsidDel="00F05876" w:rsidRDefault="00DA7CBD" w:rsidP="00DA7CBD">
            <w:pPr>
              <w:pStyle w:val="TAC"/>
              <w:rPr>
                <w:del w:id="18749" w:author="Dave" w:date="2018-01-05T19:41:00Z"/>
                <w:rFonts w:eastAsia="Calibri"/>
              </w:rPr>
            </w:pPr>
            <w:del w:id="18750" w:author="Dave" w:date="2018-01-05T19:41:00Z">
              <w:r w:rsidRPr="00B70E3E" w:rsidDel="00F05876">
                <w:rPr>
                  <w:rFonts w:eastAsia="Calibri"/>
                </w:rPr>
                <w:delText>-</w:delText>
              </w:r>
            </w:del>
          </w:p>
        </w:tc>
        <w:tc>
          <w:tcPr>
            <w:tcW w:w="617" w:type="dxa"/>
            <w:shd w:val="clear" w:color="auto" w:fill="auto"/>
            <w:vAlign w:val="center"/>
          </w:tcPr>
          <w:p w14:paraId="7E304504" w14:textId="2462F194" w:rsidR="00DA7CBD" w:rsidRPr="00B70E3E" w:rsidDel="00F05876" w:rsidRDefault="00DA7CBD" w:rsidP="00DA7CBD">
            <w:pPr>
              <w:pStyle w:val="TAC"/>
              <w:rPr>
                <w:del w:id="18751" w:author="Dave" w:date="2018-01-05T19:41:00Z"/>
                <w:rFonts w:eastAsia="Calibri"/>
              </w:rPr>
            </w:pPr>
            <w:del w:id="18752" w:author="Dave" w:date="2018-01-05T19:41:00Z">
              <w:r w:rsidRPr="00B70E3E" w:rsidDel="00F05876">
                <w:rPr>
                  <w:rFonts w:eastAsia="Calibri"/>
                </w:rPr>
                <w:delText>-</w:delText>
              </w:r>
            </w:del>
          </w:p>
        </w:tc>
        <w:tc>
          <w:tcPr>
            <w:tcW w:w="617" w:type="dxa"/>
            <w:shd w:val="clear" w:color="auto" w:fill="auto"/>
            <w:vAlign w:val="center"/>
          </w:tcPr>
          <w:p w14:paraId="1CD4A065" w14:textId="02DA82C7" w:rsidR="00DA7CBD" w:rsidRPr="00B70E3E" w:rsidDel="00F05876" w:rsidRDefault="00DA7CBD" w:rsidP="00DA7CBD">
            <w:pPr>
              <w:pStyle w:val="TAC"/>
              <w:rPr>
                <w:del w:id="18753" w:author="Dave" w:date="2018-01-05T19:41:00Z"/>
                <w:rFonts w:eastAsia="Calibri"/>
              </w:rPr>
            </w:pPr>
            <w:del w:id="18754" w:author="Dave" w:date="2018-01-05T19:41:00Z">
              <w:r w:rsidRPr="00B70E3E" w:rsidDel="00F05876">
                <w:rPr>
                  <w:rFonts w:eastAsia="Calibri"/>
                </w:rPr>
                <w:delText>S</w:delText>
              </w:r>
            </w:del>
          </w:p>
        </w:tc>
        <w:tc>
          <w:tcPr>
            <w:tcW w:w="617" w:type="dxa"/>
            <w:shd w:val="clear" w:color="auto" w:fill="auto"/>
            <w:vAlign w:val="center"/>
          </w:tcPr>
          <w:p w14:paraId="2419F293" w14:textId="13D7AEC3" w:rsidR="00DA7CBD" w:rsidRPr="00B70E3E" w:rsidDel="00F05876" w:rsidRDefault="00DA7CBD" w:rsidP="00DA7CBD">
            <w:pPr>
              <w:pStyle w:val="TAC"/>
              <w:rPr>
                <w:del w:id="18755" w:author="Dave" w:date="2018-01-05T19:41:00Z"/>
                <w:rFonts w:eastAsia="Calibri"/>
              </w:rPr>
            </w:pPr>
            <w:del w:id="18756" w:author="Dave" w:date="2018-01-05T19:41:00Z">
              <w:r w:rsidRPr="00B70E3E" w:rsidDel="00F05876">
                <w:rPr>
                  <w:rFonts w:eastAsia="Calibri"/>
                </w:rPr>
                <w:delText>-</w:delText>
              </w:r>
            </w:del>
          </w:p>
        </w:tc>
        <w:tc>
          <w:tcPr>
            <w:tcW w:w="617" w:type="dxa"/>
            <w:shd w:val="clear" w:color="auto" w:fill="auto"/>
            <w:vAlign w:val="center"/>
          </w:tcPr>
          <w:p w14:paraId="127BA781" w14:textId="54583799" w:rsidR="00DA7CBD" w:rsidRPr="00B70E3E" w:rsidDel="00F05876" w:rsidRDefault="00DA7CBD" w:rsidP="00DA7CBD">
            <w:pPr>
              <w:pStyle w:val="TAC"/>
              <w:rPr>
                <w:del w:id="18757" w:author="Dave" w:date="2018-01-05T19:41:00Z"/>
                <w:rFonts w:eastAsia="Calibri"/>
              </w:rPr>
            </w:pPr>
            <w:del w:id="18758" w:author="Dave" w:date="2018-01-05T19:41:00Z">
              <w:r w:rsidRPr="00B70E3E" w:rsidDel="00F05876">
                <w:rPr>
                  <w:rFonts w:eastAsia="Calibri"/>
                </w:rPr>
                <w:delText>-</w:delText>
              </w:r>
            </w:del>
          </w:p>
        </w:tc>
        <w:tc>
          <w:tcPr>
            <w:tcW w:w="717" w:type="dxa"/>
            <w:shd w:val="clear" w:color="auto" w:fill="auto"/>
            <w:vAlign w:val="center"/>
          </w:tcPr>
          <w:p w14:paraId="2CD5B8E3" w14:textId="5759C15F" w:rsidR="00DA7CBD" w:rsidRPr="00B70E3E" w:rsidDel="00F05876" w:rsidRDefault="00DA7CBD" w:rsidP="00DA7CBD">
            <w:pPr>
              <w:pStyle w:val="TAC"/>
              <w:rPr>
                <w:del w:id="18759" w:author="Dave" w:date="2018-01-05T19:41:00Z"/>
                <w:rFonts w:eastAsia="Calibri"/>
              </w:rPr>
            </w:pPr>
            <w:del w:id="18760" w:author="Dave" w:date="2018-01-05T19:41:00Z">
              <w:r w:rsidRPr="00B70E3E" w:rsidDel="00F05876">
                <w:rPr>
                  <w:rFonts w:eastAsia="Calibri"/>
                </w:rPr>
                <w:delText>-</w:delText>
              </w:r>
            </w:del>
          </w:p>
        </w:tc>
        <w:tc>
          <w:tcPr>
            <w:tcW w:w="797" w:type="dxa"/>
            <w:vAlign w:val="center"/>
          </w:tcPr>
          <w:p w14:paraId="1E2298B6" w14:textId="52922533" w:rsidR="00DA7CBD" w:rsidRPr="00B70E3E" w:rsidDel="00F05876" w:rsidRDefault="00DA7CBD" w:rsidP="00DA7CBD">
            <w:pPr>
              <w:pStyle w:val="TAC"/>
              <w:rPr>
                <w:del w:id="18761" w:author="Dave" w:date="2018-01-05T19:41:00Z"/>
                <w:rFonts w:eastAsia="Calibri"/>
              </w:rPr>
            </w:pPr>
            <w:del w:id="18762" w:author="Dave" w:date="2018-01-05T19:41:00Z">
              <w:r w:rsidRPr="00B70E3E" w:rsidDel="00F05876">
                <w:rPr>
                  <w:rFonts w:eastAsia="Calibri"/>
                </w:rPr>
                <w:delText>-</w:delText>
              </w:r>
            </w:del>
          </w:p>
        </w:tc>
      </w:tr>
      <w:tr w:rsidR="00DA7CBD" w:rsidRPr="00B70E3E" w:rsidDel="00F05876" w14:paraId="2E32A817" w14:textId="0F1C0BBC" w:rsidTr="00874A03">
        <w:trPr>
          <w:cantSplit/>
          <w:jc w:val="center"/>
          <w:del w:id="18763" w:author="Dave" w:date="2018-01-05T19:41:00Z"/>
        </w:trPr>
        <w:tc>
          <w:tcPr>
            <w:tcW w:w="2539" w:type="dxa"/>
            <w:shd w:val="clear" w:color="auto" w:fill="auto"/>
          </w:tcPr>
          <w:p w14:paraId="0339E34F" w14:textId="5489B5B4" w:rsidR="00DA7CBD" w:rsidRPr="00B70E3E" w:rsidDel="00F05876" w:rsidRDefault="00DA7CBD" w:rsidP="00DA7CBD">
            <w:pPr>
              <w:spacing w:after="0"/>
              <w:rPr>
                <w:del w:id="18764" w:author="Dave" w:date="2018-01-05T19:41:00Z"/>
                <w:rFonts w:ascii="Arial" w:eastAsia="Calibri" w:hAnsi="Arial"/>
                <w:sz w:val="18"/>
              </w:rPr>
            </w:pPr>
            <w:del w:id="18765" w:author="Dave" w:date="2018-01-05T19:41:00Z">
              <w:r w:rsidRPr="00B70E3E" w:rsidDel="00F05876">
                <w:rPr>
                  <w:rFonts w:ascii="Arial" w:eastAsia="Calibri" w:hAnsi="Arial"/>
                  <w:sz w:val="18"/>
                </w:rPr>
                <w:lastRenderedPageBreak/>
                <w:delText>10.2.14 Images of text</w:delText>
              </w:r>
            </w:del>
          </w:p>
        </w:tc>
        <w:tc>
          <w:tcPr>
            <w:tcW w:w="617" w:type="dxa"/>
            <w:shd w:val="clear" w:color="auto" w:fill="auto"/>
            <w:vAlign w:val="center"/>
          </w:tcPr>
          <w:p w14:paraId="5ED1FB07" w14:textId="420C9A4D" w:rsidR="00DA7CBD" w:rsidRPr="00B70E3E" w:rsidDel="00F05876" w:rsidRDefault="00DA7CBD" w:rsidP="00DA7CBD">
            <w:pPr>
              <w:pStyle w:val="TAC"/>
              <w:rPr>
                <w:del w:id="18766" w:author="Dave" w:date="2018-01-05T19:41:00Z"/>
                <w:rFonts w:eastAsia="Calibri"/>
              </w:rPr>
            </w:pPr>
            <w:del w:id="18767" w:author="Dave" w:date="2018-01-05T19:41:00Z">
              <w:r w:rsidRPr="00B70E3E" w:rsidDel="00F05876">
                <w:rPr>
                  <w:rFonts w:eastAsia="Calibri"/>
                </w:rPr>
                <w:delText>-</w:delText>
              </w:r>
            </w:del>
          </w:p>
        </w:tc>
        <w:tc>
          <w:tcPr>
            <w:tcW w:w="617" w:type="dxa"/>
            <w:shd w:val="clear" w:color="auto" w:fill="auto"/>
            <w:vAlign w:val="center"/>
          </w:tcPr>
          <w:p w14:paraId="389837A1" w14:textId="788842A0" w:rsidR="00DA7CBD" w:rsidRPr="00B70E3E" w:rsidDel="00F05876" w:rsidRDefault="00DA7CBD" w:rsidP="00DA7CBD">
            <w:pPr>
              <w:pStyle w:val="TAC"/>
              <w:rPr>
                <w:del w:id="18768" w:author="Dave" w:date="2018-01-05T19:41:00Z"/>
                <w:rFonts w:eastAsia="Calibri"/>
              </w:rPr>
            </w:pPr>
            <w:del w:id="18769" w:author="Dave" w:date="2018-01-05T19:41:00Z">
              <w:r w:rsidRPr="00B70E3E" w:rsidDel="00F05876">
                <w:rPr>
                  <w:rFonts w:eastAsia="Calibri"/>
                </w:rPr>
                <w:delText>P</w:delText>
              </w:r>
            </w:del>
          </w:p>
        </w:tc>
        <w:tc>
          <w:tcPr>
            <w:tcW w:w="617" w:type="dxa"/>
            <w:shd w:val="clear" w:color="auto" w:fill="auto"/>
            <w:vAlign w:val="center"/>
          </w:tcPr>
          <w:p w14:paraId="429ADE2D" w14:textId="1E70FF58" w:rsidR="00DA7CBD" w:rsidRPr="00B70E3E" w:rsidDel="00F05876" w:rsidRDefault="00DA7CBD" w:rsidP="00DA7CBD">
            <w:pPr>
              <w:pStyle w:val="TAC"/>
              <w:rPr>
                <w:del w:id="18770" w:author="Dave" w:date="2018-01-05T19:41:00Z"/>
                <w:rFonts w:eastAsia="Calibri"/>
              </w:rPr>
            </w:pPr>
            <w:del w:id="18771" w:author="Dave" w:date="2018-01-05T19:41:00Z">
              <w:r w:rsidRPr="00B70E3E" w:rsidDel="00F05876">
                <w:rPr>
                  <w:rFonts w:eastAsia="Calibri"/>
                </w:rPr>
                <w:delText>P</w:delText>
              </w:r>
            </w:del>
          </w:p>
        </w:tc>
        <w:tc>
          <w:tcPr>
            <w:tcW w:w="617" w:type="dxa"/>
            <w:shd w:val="clear" w:color="auto" w:fill="auto"/>
            <w:vAlign w:val="center"/>
          </w:tcPr>
          <w:p w14:paraId="4A4A3126" w14:textId="70009953" w:rsidR="00DA7CBD" w:rsidRPr="00B70E3E" w:rsidDel="00F05876" w:rsidRDefault="00DA7CBD" w:rsidP="00DA7CBD">
            <w:pPr>
              <w:pStyle w:val="TAC"/>
              <w:rPr>
                <w:del w:id="18772" w:author="Dave" w:date="2018-01-05T19:41:00Z"/>
                <w:rFonts w:eastAsia="Calibri"/>
              </w:rPr>
            </w:pPr>
            <w:del w:id="18773" w:author="Dave" w:date="2018-01-05T19:41:00Z">
              <w:r w:rsidRPr="00B70E3E" w:rsidDel="00F05876">
                <w:rPr>
                  <w:rFonts w:eastAsia="Calibri"/>
                </w:rPr>
                <w:delText>-</w:delText>
              </w:r>
            </w:del>
          </w:p>
        </w:tc>
        <w:tc>
          <w:tcPr>
            <w:tcW w:w="617" w:type="dxa"/>
            <w:shd w:val="clear" w:color="auto" w:fill="auto"/>
            <w:vAlign w:val="center"/>
          </w:tcPr>
          <w:p w14:paraId="1B4C5F9D" w14:textId="6206F47E" w:rsidR="00DA7CBD" w:rsidRPr="00B70E3E" w:rsidDel="00F05876" w:rsidRDefault="00DA7CBD" w:rsidP="00DA7CBD">
            <w:pPr>
              <w:pStyle w:val="TAC"/>
              <w:rPr>
                <w:del w:id="18774" w:author="Dave" w:date="2018-01-05T19:41:00Z"/>
                <w:rFonts w:eastAsia="Calibri"/>
              </w:rPr>
            </w:pPr>
            <w:del w:id="18775" w:author="Dave" w:date="2018-01-05T19:41:00Z">
              <w:r w:rsidRPr="00B70E3E" w:rsidDel="00F05876">
                <w:rPr>
                  <w:rFonts w:eastAsia="Calibri"/>
                </w:rPr>
                <w:delText>-</w:delText>
              </w:r>
            </w:del>
          </w:p>
        </w:tc>
        <w:tc>
          <w:tcPr>
            <w:tcW w:w="617" w:type="dxa"/>
            <w:shd w:val="clear" w:color="auto" w:fill="auto"/>
            <w:vAlign w:val="center"/>
          </w:tcPr>
          <w:p w14:paraId="5BFCD796" w14:textId="3FDE82FB" w:rsidR="00DA7CBD" w:rsidRPr="00B70E3E" w:rsidDel="00F05876" w:rsidRDefault="00DA7CBD" w:rsidP="00DA7CBD">
            <w:pPr>
              <w:pStyle w:val="TAC"/>
              <w:rPr>
                <w:del w:id="18776" w:author="Dave" w:date="2018-01-05T19:41:00Z"/>
                <w:rFonts w:eastAsia="Calibri"/>
              </w:rPr>
            </w:pPr>
            <w:del w:id="18777" w:author="Dave" w:date="2018-01-05T19:41:00Z">
              <w:r w:rsidRPr="00B70E3E" w:rsidDel="00F05876">
                <w:rPr>
                  <w:rFonts w:eastAsia="Calibri"/>
                </w:rPr>
                <w:delText>-</w:delText>
              </w:r>
            </w:del>
          </w:p>
        </w:tc>
        <w:tc>
          <w:tcPr>
            <w:tcW w:w="617" w:type="dxa"/>
            <w:shd w:val="clear" w:color="auto" w:fill="auto"/>
            <w:vAlign w:val="center"/>
          </w:tcPr>
          <w:p w14:paraId="0DE76F42" w14:textId="56539EAA" w:rsidR="00DA7CBD" w:rsidRPr="00B70E3E" w:rsidDel="00F05876" w:rsidRDefault="00DA7CBD" w:rsidP="00DA7CBD">
            <w:pPr>
              <w:pStyle w:val="TAC"/>
              <w:rPr>
                <w:del w:id="18778" w:author="Dave" w:date="2018-01-05T19:41:00Z"/>
                <w:rFonts w:eastAsia="Calibri"/>
              </w:rPr>
            </w:pPr>
            <w:del w:id="18779" w:author="Dave" w:date="2018-01-05T19:41:00Z">
              <w:r w:rsidRPr="00B70E3E" w:rsidDel="00F05876">
                <w:rPr>
                  <w:rFonts w:eastAsia="Calibri"/>
                </w:rPr>
                <w:delText>-</w:delText>
              </w:r>
            </w:del>
          </w:p>
        </w:tc>
        <w:tc>
          <w:tcPr>
            <w:tcW w:w="617" w:type="dxa"/>
            <w:shd w:val="clear" w:color="auto" w:fill="auto"/>
            <w:vAlign w:val="center"/>
          </w:tcPr>
          <w:p w14:paraId="02A401AF" w14:textId="60FAC489" w:rsidR="00DA7CBD" w:rsidRPr="00B70E3E" w:rsidDel="00F05876" w:rsidRDefault="00DA7CBD" w:rsidP="00DA7CBD">
            <w:pPr>
              <w:pStyle w:val="TAC"/>
              <w:rPr>
                <w:del w:id="18780" w:author="Dave" w:date="2018-01-05T19:41:00Z"/>
                <w:rFonts w:eastAsia="Calibri"/>
              </w:rPr>
            </w:pPr>
            <w:del w:id="18781" w:author="Dave" w:date="2018-01-05T19:41:00Z">
              <w:r w:rsidRPr="00B70E3E" w:rsidDel="00F05876">
                <w:rPr>
                  <w:rFonts w:eastAsia="Calibri"/>
                </w:rPr>
                <w:delText>-</w:delText>
              </w:r>
            </w:del>
          </w:p>
        </w:tc>
        <w:tc>
          <w:tcPr>
            <w:tcW w:w="617" w:type="dxa"/>
            <w:shd w:val="clear" w:color="auto" w:fill="auto"/>
            <w:vAlign w:val="center"/>
          </w:tcPr>
          <w:p w14:paraId="68E14DB8" w14:textId="0F52A160" w:rsidR="00DA7CBD" w:rsidRPr="00B70E3E" w:rsidDel="00F05876" w:rsidRDefault="00DA7CBD" w:rsidP="00DA7CBD">
            <w:pPr>
              <w:pStyle w:val="TAC"/>
              <w:rPr>
                <w:del w:id="18782" w:author="Dave" w:date="2018-01-05T19:41:00Z"/>
                <w:rFonts w:eastAsia="Calibri"/>
              </w:rPr>
            </w:pPr>
            <w:del w:id="18783" w:author="Dave" w:date="2018-01-05T19:41:00Z">
              <w:r w:rsidRPr="00B70E3E" w:rsidDel="00F05876">
                <w:rPr>
                  <w:rFonts w:eastAsia="Calibri"/>
                </w:rPr>
                <w:delText>-</w:delText>
              </w:r>
            </w:del>
          </w:p>
        </w:tc>
        <w:tc>
          <w:tcPr>
            <w:tcW w:w="717" w:type="dxa"/>
            <w:shd w:val="clear" w:color="auto" w:fill="auto"/>
            <w:vAlign w:val="center"/>
          </w:tcPr>
          <w:p w14:paraId="266F8010" w14:textId="70059F09" w:rsidR="00DA7CBD" w:rsidRPr="00B70E3E" w:rsidDel="00F05876" w:rsidRDefault="00DA7CBD" w:rsidP="00DA7CBD">
            <w:pPr>
              <w:pStyle w:val="TAC"/>
              <w:rPr>
                <w:del w:id="18784" w:author="Dave" w:date="2018-01-05T19:41:00Z"/>
                <w:rFonts w:eastAsia="Calibri"/>
              </w:rPr>
            </w:pPr>
            <w:del w:id="18785" w:author="Dave" w:date="2018-01-05T19:41:00Z">
              <w:r w:rsidRPr="00B70E3E" w:rsidDel="00F05876">
                <w:rPr>
                  <w:rFonts w:eastAsia="Calibri"/>
                </w:rPr>
                <w:delText>S</w:delText>
              </w:r>
            </w:del>
          </w:p>
        </w:tc>
        <w:tc>
          <w:tcPr>
            <w:tcW w:w="797" w:type="dxa"/>
            <w:vAlign w:val="center"/>
          </w:tcPr>
          <w:p w14:paraId="1E90A5BB" w14:textId="4D0D37A1" w:rsidR="00DA7CBD" w:rsidRPr="00B70E3E" w:rsidDel="00F05876" w:rsidRDefault="00DA7CBD" w:rsidP="00DA7CBD">
            <w:pPr>
              <w:pStyle w:val="TAC"/>
              <w:rPr>
                <w:del w:id="18786" w:author="Dave" w:date="2018-01-05T19:41:00Z"/>
                <w:rFonts w:eastAsia="Calibri"/>
              </w:rPr>
            </w:pPr>
            <w:del w:id="18787" w:author="Dave" w:date="2018-01-05T19:41:00Z">
              <w:r w:rsidRPr="00B70E3E" w:rsidDel="00F05876">
                <w:rPr>
                  <w:rFonts w:eastAsia="Calibri"/>
                </w:rPr>
                <w:delText>-</w:delText>
              </w:r>
            </w:del>
          </w:p>
        </w:tc>
      </w:tr>
      <w:tr w:rsidR="00DA7CBD" w:rsidRPr="00B70E3E" w:rsidDel="00F05876" w14:paraId="15619510" w14:textId="2C59A529" w:rsidTr="00874A03">
        <w:trPr>
          <w:cantSplit/>
          <w:jc w:val="center"/>
          <w:del w:id="18788" w:author="Dave" w:date="2018-01-05T19:41:00Z"/>
        </w:trPr>
        <w:tc>
          <w:tcPr>
            <w:tcW w:w="2539" w:type="dxa"/>
            <w:shd w:val="clear" w:color="auto" w:fill="auto"/>
          </w:tcPr>
          <w:p w14:paraId="686733D3" w14:textId="41FAE285" w:rsidR="00DA7CBD" w:rsidRPr="00B70E3E" w:rsidDel="00F05876" w:rsidRDefault="00DA7CBD" w:rsidP="00DA7CBD">
            <w:pPr>
              <w:spacing w:after="0"/>
              <w:rPr>
                <w:del w:id="18789" w:author="Dave" w:date="2018-01-05T19:41:00Z"/>
                <w:rFonts w:ascii="Arial" w:eastAsia="Calibri" w:hAnsi="Arial"/>
                <w:sz w:val="18"/>
              </w:rPr>
            </w:pPr>
            <w:del w:id="18790" w:author="Dave" w:date="2018-01-05T19:41:00Z">
              <w:r w:rsidRPr="00B70E3E" w:rsidDel="00F05876">
                <w:rPr>
                  <w:rFonts w:ascii="Arial" w:eastAsia="Calibri" w:hAnsi="Arial"/>
                  <w:sz w:val="18"/>
                </w:rPr>
                <w:delText>10.2.15 Keyboard</w:delText>
              </w:r>
            </w:del>
          </w:p>
        </w:tc>
        <w:tc>
          <w:tcPr>
            <w:tcW w:w="617" w:type="dxa"/>
            <w:shd w:val="clear" w:color="auto" w:fill="auto"/>
            <w:vAlign w:val="center"/>
          </w:tcPr>
          <w:p w14:paraId="5A3C0BB4" w14:textId="50D0DD22" w:rsidR="00DA7CBD" w:rsidRPr="00B70E3E" w:rsidDel="00F05876" w:rsidRDefault="00DA7CBD" w:rsidP="00DA7CBD">
            <w:pPr>
              <w:pStyle w:val="TAC"/>
              <w:rPr>
                <w:del w:id="18791" w:author="Dave" w:date="2018-01-05T19:41:00Z"/>
                <w:rFonts w:eastAsia="Calibri"/>
              </w:rPr>
            </w:pPr>
            <w:del w:id="18792" w:author="Dave" w:date="2018-01-05T19:41:00Z">
              <w:r w:rsidRPr="00B70E3E" w:rsidDel="00F05876">
                <w:rPr>
                  <w:rFonts w:eastAsia="Calibri"/>
                </w:rPr>
                <w:delText>P</w:delText>
              </w:r>
            </w:del>
          </w:p>
        </w:tc>
        <w:tc>
          <w:tcPr>
            <w:tcW w:w="617" w:type="dxa"/>
            <w:shd w:val="clear" w:color="auto" w:fill="auto"/>
            <w:vAlign w:val="center"/>
          </w:tcPr>
          <w:p w14:paraId="4C99E15D" w14:textId="77C052DD" w:rsidR="00DA7CBD" w:rsidRPr="00B70E3E" w:rsidDel="00F05876" w:rsidRDefault="00DA7CBD" w:rsidP="00DA7CBD">
            <w:pPr>
              <w:pStyle w:val="TAC"/>
              <w:rPr>
                <w:del w:id="18793" w:author="Dave" w:date="2018-01-05T19:41:00Z"/>
                <w:rFonts w:eastAsia="Calibri"/>
              </w:rPr>
            </w:pPr>
            <w:del w:id="18794" w:author="Dave" w:date="2018-01-05T19:41:00Z">
              <w:r w:rsidRPr="00B70E3E" w:rsidDel="00F05876">
                <w:rPr>
                  <w:rFonts w:eastAsia="Calibri"/>
                </w:rPr>
                <w:delText>P</w:delText>
              </w:r>
            </w:del>
          </w:p>
        </w:tc>
        <w:tc>
          <w:tcPr>
            <w:tcW w:w="617" w:type="dxa"/>
            <w:shd w:val="clear" w:color="auto" w:fill="auto"/>
            <w:vAlign w:val="center"/>
          </w:tcPr>
          <w:p w14:paraId="466798FB" w14:textId="2837EF9C" w:rsidR="00DA7CBD" w:rsidRPr="00B70E3E" w:rsidDel="00F05876" w:rsidRDefault="00DA7CBD" w:rsidP="00DA7CBD">
            <w:pPr>
              <w:pStyle w:val="TAC"/>
              <w:rPr>
                <w:del w:id="18795" w:author="Dave" w:date="2018-01-05T19:41:00Z"/>
                <w:rFonts w:eastAsia="Calibri"/>
              </w:rPr>
            </w:pPr>
            <w:del w:id="18796" w:author="Dave" w:date="2018-01-05T19:41:00Z">
              <w:r w:rsidRPr="00B70E3E" w:rsidDel="00F05876">
                <w:rPr>
                  <w:rFonts w:eastAsia="Calibri"/>
                </w:rPr>
                <w:delText>-</w:delText>
              </w:r>
            </w:del>
          </w:p>
        </w:tc>
        <w:tc>
          <w:tcPr>
            <w:tcW w:w="617" w:type="dxa"/>
            <w:shd w:val="clear" w:color="auto" w:fill="auto"/>
            <w:vAlign w:val="center"/>
          </w:tcPr>
          <w:p w14:paraId="0F64BA1E" w14:textId="04EFE8F3" w:rsidR="00DA7CBD" w:rsidRPr="00B70E3E" w:rsidDel="00F05876" w:rsidRDefault="00DA7CBD" w:rsidP="00DA7CBD">
            <w:pPr>
              <w:pStyle w:val="TAC"/>
              <w:rPr>
                <w:del w:id="18797" w:author="Dave" w:date="2018-01-05T19:41:00Z"/>
                <w:rFonts w:eastAsia="Calibri"/>
              </w:rPr>
            </w:pPr>
            <w:del w:id="18798" w:author="Dave" w:date="2018-01-05T19:41:00Z">
              <w:r w:rsidRPr="00B70E3E" w:rsidDel="00F05876">
                <w:rPr>
                  <w:rFonts w:eastAsia="Calibri"/>
                </w:rPr>
                <w:delText>-</w:delText>
              </w:r>
            </w:del>
          </w:p>
        </w:tc>
        <w:tc>
          <w:tcPr>
            <w:tcW w:w="617" w:type="dxa"/>
            <w:shd w:val="clear" w:color="auto" w:fill="auto"/>
            <w:vAlign w:val="center"/>
          </w:tcPr>
          <w:p w14:paraId="2644B7B7" w14:textId="02C86B60" w:rsidR="00DA7CBD" w:rsidRPr="00B70E3E" w:rsidDel="00F05876" w:rsidRDefault="00DA7CBD" w:rsidP="00DA7CBD">
            <w:pPr>
              <w:pStyle w:val="TAC"/>
              <w:rPr>
                <w:del w:id="18799" w:author="Dave" w:date="2018-01-05T19:41:00Z"/>
                <w:rFonts w:eastAsia="Calibri"/>
              </w:rPr>
            </w:pPr>
            <w:del w:id="18800" w:author="Dave" w:date="2018-01-05T19:41:00Z">
              <w:r w:rsidRPr="00B70E3E" w:rsidDel="00F05876">
                <w:rPr>
                  <w:rFonts w:eastAsia="Calibri"/>
                </w:rPr>
                <w:delText>-</w:delText>
              </w:r>
            </w:del>
          </w:p>
        </w:tc>
        <w:tc>
          <w:tcPr>
            <w:tcW w:w="617" w:type="dxa"/>
            <w:shd w:val="clear" w:color="auto" w:fill="auto"/>
            <w:vAlign w:val="center"/>
          </w:tcPr>
          <w:p w14:paraId="35489E67" w14:textId="5DCC0516" w:rsidR="00DA7CBD" w:rsidRPr="00B70E3E" w:rsidDel="00F05876" w:rsidRDefault="00DA7CBD" w:rsidP="00DA7CBD">
            <w:pPr>
              <w:pStyle w:val="TAC"/>
              <w:rPr>
                <w:del w:id="18801" w:author="Dave" w:date="2018-01-05T19:41:00Z"/>
                <w:rFonts w:eastAsia="Calibri"/>
              </w:rPr>
            </w:pPr>
            <w:del w:id="18802" w:author="Dave" w:date="2018-01-05T19:41:00Z">
              <w:r w:rsidRPr="00B70E3E" w:rsidDel="00F05876">
                <w:rPr>
                  <w:rFonts w:eastAsia="Calibri"/>
                </w:rPr>
                <w:delText>S</w:delText>
              </w:r>
            </w:del>
          </w:p>
        </w:tc>
        <w:tc>
          <w:tcPr>
            <w:tcW w:w="617" w:type="dxa"/>
            <w:shd w:val="clear" w:color="auto" w:fill="auto"/>
            <w:vAlign w:val="center"/>
          </w:tcPr>
          <w:p w14:paraId="3DF1B4BA" w14:textId="76EBF435" w:rsidR="00DA7CBD" w:rsidRPr="00B70E3E" w:rsidDel="00F05876" w:rsidRDefault="00DA7CBD" w:rsidP="00DA7CBD">
            <w:pPr>
              <w:pStyle w:val="TAC"/>
              <w:rPr>
                <w:del w:id="18803" w:author="Dave" w:date="2018-01-05T19:41:00Z"/>
                <w:rFonts w:eastAsia="Calibri"/>
              </w:rPr>
            </w:pPr>
            <w:del w:id="18804" w:author="Dave" w:date="2018-01-05T19:41:00Z">
              <w:r w:rsidRPr="00B70E3E" w:rsidDel="00F05876">
                <w:rPr>
                  <w:rFonts w:eastAsia="Calibri"/>
                </w:rPr>
                <w:delText>P</w:delText>
              </w:r>
            </w:del>
          </w:p>
        </w:tc>
        <w:tc>
          <w:tcPr>
            <w:tcW w:w="617" w:type="dxa"/>
            <w:shd w:val="clear" w:color="auto" w:fill="auto"/>
            <w:vAlign w:val="center"/>
          </w:tcPr>
          <w:p w14:paraId="7CAF1F34" w14:textId="55049694" w:rsidR="00DA7CBD" w:rsidRPr="00B70E3E" w:rsidDel="00F05876" w:rsidRDefault="00DA7CBD" w:rsidP="00DA7CBD">
            <w:pPr>
              <w:pStyle w:val="TAC"/>
              <w:rPr>
                <w:del w:id="18805" w:author="Dave" w:date="2018-01-05T19:41:00Z"/>
                <w:rFonts w:eastAsia="Calibri"/>
              </w:rPr>
            </w:pPr>
            <w:del w:id="18806" w:author="Dave" w:date="2018-01-05T19:41:00Z">
              <w:r w:rsidRPr="00B70E3E" w:rsidDel="00F05876">
                <w:rPr>
                  <w:rFonts w:eastAsia="Calibri"/>
                </w:rPr>
                <w:delText>-</w:delText>
              </w:r>
            </w:del>
          </w:p>
        </w:tc>
        <w:tc>
          <w:tcPr>
            <w:tcW w:w="617" w:type="dxa"/>
            <w:shd w:val="clear" w:color="auto" w:fill="auto"/>
            <w:vAlign w:val="center"/>
          </w:tcPr>
          <w:p w14:paraId="654D13B6" w14:textId="2C119963" w:rsidR="00DA7CBD" w:rsidRPr="00B70E3E" w:rsidDel="00F05876" w:rsidRDefault="00DA7CBD" w:rsidP="00DA7CBD">
            <w:pPr>
              <w:pStyle w:val="TAC"/>
              <w:rPr>
                <w:del w:id="18807" w:author="Dave" w:date="2018-01-05T19:41:00Z"/>
                <w:rFonts w:eastAsia="Calibri"/>
              </w:rPr>
            </w:pPr>
            <w:del w:id="18808" w:author="Dave" w:date="2018-01-05T19:41:00Z">
              <w:r w:rsidRPr="00B70E3E" w:rsidDel="00F05876">
                <w:rPr>
                  <w:rFonts w:eastAsia="Calibri"/>
                </w:rPr>
                <w:delText>-</w:delText>
              </w:r>
            </w:del>
          </w:p>
        </w:tc>
        <w:tc>
          <w:tcPr>
            <w:tcW w:w="717" w:type="dxa"/>
            <w:shd w:val="clear" w:color="auto" w:fill="auto"/>
            <w:vAlign w:val="center"/>
          </w:tcPr>
          <w:p w14:paraId="58FA16D7" w14:textId="3A363AD7" w:rsidR="00DA7CBD" w:rsidRPr="00B70E3E" w:rsidDel="00F05876" w:rsidRDefault="00DA7CBD" w:rsidP="00DA7CBD">
            <w:pPr>
              <w:pStyle w:val="TAC"/>
              <w:rPr>
                <w:del w:id="18809" w:author="Dave" w:date="2018-01-05T19:41:00Z"/>
                <w:rFonts w:eastAsia="Calibri"/>
              </w:rPr>
            </w:pPr>
            <w:del w:id="18810" w:author="Dave" w:date="2018-01-05T19:41:00Z">
              <w:r w:rsidRPr="00B70E3E" w:rsidDel="00F05876">
                <w:rPr>
                  <w:rFonts w:eastAsia="Calibri"/>
                </w:rPr>
                <w:delText>-</w:delText>
              </w:r>
            </w:del>
          </w:p>
        </w:tc>
        <w:tc>
          <w:tcPr>
            <w:tcW w:w="797" w:type="dxa"/>
            <w:vAlign w:val="center"/>
          </w:tcPr>
          <w:p w14:paraId="0D4B1B43" w14:textId="4D7C15B5" w:rsidR="00DA7CBD" w:rsidRPr="00B70E3E" w:rsidDel="00F05876" w:rsidRDefault="00DA7CBD" w:rsidP="00DA7CBD">
            <w:pPr>
              <w:pStyle w:val="TAC"/>
              <w:rPr>
                <w:del w:id="18811" w:author="Dave" w:date="2018-01-05T19:41:00Z"/>
                <w:rFonts w:eastAsia="Calibri"/>
              </w:rPr>
            </w:pPr>
            <w:del w:id="18812" w:author="Dave" w:date="2018-01-05T19:41:00Z">
              <w:r w:rsidRPr="00B70E3E" w:rsidDel="00F05876">
                <w:rPr>
                  <w:rFonts w:eastAsia="Calibri"/>
                </w:rPr>
                <w:delText>-</w:delText>
              </w:r>
            </w:del>
          </w:p>
        </w:tc>
      </w:tr>
      <w:tr w:rsidR="00DA7CBD" w:rsidRPr="00B70E3E" w:rsidDel="00F05876" w14:paraId="611DB147" w14:textId="6FEE1C15" w:rsidTr="00874A03">
        <w:trPr>
          <w:cantSplit/>
          <w:jc w:val="center"/>
          <w:del w:id="18813" w:author="Dave" w:date="2018-01-05T19:41:00Z"/>
        </w:trPr>
        <w:tc>
          <w:tcPr>
            <w:tcW w:w="2539" w:type="dxa"/>
            <w:shd w:val="clear" w:color="auto" w:fill="auto"/>
          </w:tcPr>
          <w:p w14:paraId="5BA0315F" w14:textId="0621D8A9" w:rsidR="00DA7CBD" w:rsidRPr="00B70E3E" w:rsidDel="00F05876" w:rsidRDefault="00DA7CBD" w:rsidP="00DA7CBD">
            <w:pPr>
              <w:spacing w:after="0"/>
              <w:rPr>
                <w:del w:id="18814" w:author="Dave" w:date="2018-01-05T19:41:00Z"/>
                <w:rFonts w:ascii="Arial" w:eastAsia="Calibri" w:hAnsi="Arial"/>
                <w:sz w:val="18"/>
              </w:rPr>
            </w:pPr>
            <w:del w:id="18815" w:author="Dave" w:date="2018-01-05T19:41:00Z">
              <w:r w:rsidRPr="00B70E3E" w:rsidDel="00F05876">
                <w:rPr>
                  <w:rFonts w:ascii="Arial" w:eastAsia="Calibri" w:hAnsi="Arial"/>
                  <w:sz w:val="18"/>
                </w:rPr>
                <w:delText>10.2.16 No keyboard trap</w:delText>
              </w:r>
            </w:del>
          </w:p>
        </w:tc>
        <w:tc>
          <w:tcPr>
            <w:tcW w:w="617" w:type="dxa"/>
            <w:shd w:val="clear" w:color="auto" w:fill="auto"/>
            <w:vAlign w:val="center"/>
          </w:tcPr>
          <w:p w14:paraId="2B92E9F2" w14:textId="5B8178CD" w:rsidR="00DA7CBD" w:rsidRPr="00B70E3E" w:rsidDel="00F05876" w:rsidRDefault="00DA7CBD" w:rsidP="00DA7CBD">
            <w:pPr>
              <w:pStyle w:val="TAC"/>
              <w:rPr>
                <w:del w:id="18816" w:author="Dave" w:date="2018-01-05T19:41:00Z"/>
                <w:rFonts w:eastAsia="Calibri"/>
              </w:rPr>
            </w:pPr>
            <w:del w:id="18817" w:author="Dave" w:date="2018-01-05T19:41:00Z">
              <w:r w:rsidRPr="00B70E3E" w:rsidDel="00F05876">
                <w:rPr>
                  <w:rFonts w:eastAsia="Calibri"/>
                </w:rPr>
                <w:delText>P</w:delText>
              </w:r>
            </w:del>
          </w:p>
        </w:tc>
        <w:tc>
          <w:tcPr>
            <w:tcW w:w="617" w:type="dxa"/>
            <w:shd w:val="clear" w:color="auto" w:fill="auto"/>
            <w:vAlign w:val="center"/>
          </w:tcPr>
          <w:p w14:paraId="3E25B9FD" w14:textId="11042D2A" w:rsidR="00DA7CBD" w:rsidRPr="00B70E3E" w:rsidDel="00F05876" w:rsidRDefault="00DA7CBD" w:rsidP="00DA7CBD">
            <w:pPr>
              <w:pStyle w:val="TAC"/>
              <w:rPr>
                <w:del w:id="18818" w:author="Dave" w:date="2018-01-05T19:41:00Z"/>
                <w:rFonts w:eastAsia="Calibri"/>
              </w:rPr>
            </w:pPr>
            <w:del w:id="18819" w:author="Dave" w:date="2018-01-05T19:41:00Z">
              <w:r w:rsidRPr="00B70E3E" w:rsidDel="00F05876">
                <w:rPr>
                  <w:rFonts w:eastAsia="Calibri"/>
                </w:rPr>
                <w:delText>P</w:delText>
              </w:r>
            </w:del>
          </w:p>
        </w:tc>
        <w:tc>
          <w:tcPr>
            <w:tcW w:w="617" w:type="dxa"/>
            <w:shd w:val="clear" w:color="auto" w:fill="auto"/>
            <w:vAlign w:val="center"/>
          </w:tcPr>
          <w:p w14:paraId="485CE6EB" w14:textId="68454BD1" w:rsidR="00DA7CBD" w:rsidRPr="00B70E3E" w:rsidDel="00F05876" w:rsidRDefault="00DA7CBD" w:rsidP="00DA7CBD">
            <w:pPr>
              <w:pStyle w:val="TAC"/>
              <w:rPr>
                <w:del w:id="18820" w:author="Dave" w:date="2018-01-05T19:41:00Z"/>
                <w:rFonts w:eastAsia="Calibri"/>
              </w:rPr>
            </w:pPr>
            <w:del w:id="18821" w:author="Dave" w:date="2018-01-05T19:41:00Z">
              <w:r w:rsidRPr="00B70E3E" w:rsidDel="00F05876">
                <w:rPr>
                  <w:rFonts w:eastAsia="Calibri"/>
                </w:rPr>
                <w:delText>-</w:delText>
              </w:r>
            </w:del>
          </w:p>
        </w:tc>
        <w:tc>
          <w:tcPr>
            <w:tcW w:w="617" w:type="dxa"/>
            <w:shd w:val="clear" w:color="auto" w:fill="auto"/>
            <w:vAlign w:val="center"/>
          </w:tcPr>
          <w:p w14:paraId="2F138E34" w14:textId="457A8D88" w:rsidR="00DA7CBD" w:rsidRPr="00B70E3E" w:rsidDel="00F05876" w:rsidRDefault="00DA7CBD" w:rsidP="00DA7CBD">
            <w:pPr>
              <w:pStyle w:val="TAC"/>
              <w:rPr>
                <w:del w:id="18822" w:author="Dave" w:date="2018-01-05T19:41:00Z"/>
                <w:rFonts w:eastAsia="Calibri"/>
              </w:rPr>
            </w:pPr>
            <w:del w:id="18823" w:author="Dave" w:date="2018-01-05T19:41:00Z">
              <w:r w:rsidRPr="00B70E3E" w:rsidDel="00F05876">
                <w:rPr>
                  <w:rFonts w:eastAsia="Calibri"/>
                </w:rPr>
                <w:delText>-</w:delText>
              </w:r>
            </w:del>
          </w:p>
        </w:tc>
        <w:tc>
          <w:tcPr>
            <w:tcW w:w="617" w:type="dxa"/>
            <w:shd w:val="clear" w:color="auto" w:fill="auto"/>
            <w:vAlign w:val="center"/>
          </w:tcPr>
          <w:p w14:paraId="1C4329A6" w14:textId="099476DF" w:rsidR="00DA7CBD" w:rsidRPr="00B70E3E" w:rsidDel="00F05876" w:rsidRDefault="00DA7CBD" w:rsidP="00DA7CBD">
            <w:pPr>
              <w:pStyle w:val="TAC"/>
              <w:rPr>
                <w:del w:id="18824" w:author="Dave" w:date="2018-01-05T19:41:00Z"/>
                <w:rFonts w:eastAsia="Calibri"/>
              </w:rPr>
            </w:pPr>
            <w:del w:id="18825" w:author="Dave" w:date="2018-01-05T19:41:00Z">
              <w:r w:rsidRPr="00B70E3E" w:rsidDel="00F05876">
                <w:rPr>
                  <w:rFonts w:eastAsia="Calibri"/>
                </w:rPr>
                <w:delText>-</w:delText>
              </w:r>
            </w:del>
          </w:p>
        </w:tc>
        <w:tc>
          <w:tcPr>
            <w:tcW w:w="617" w:type="dxa"/>
            <w:shd w:val="clear" w:color="auto" w:fill="auto"/>
            <w:vAlign w:val="center"/>
          </w:tcPr>
          <w:p w14:paraId="57A18717" w14:textId="1FA10209" w:rsidR="00DA7CBD" w:rsidRPr="00B70E3E" w:rsidDel="00F05876" w:rsidRDefault="00DA7CBD" w:rsidP="00DA7CBD">
            <w:pPr>
              <w:pStyle w:val="TAC"/>
              <w:rPr>
                <w:del w:id="18826" w:author="Dave" w:date="2018-01-05T19:41:00Z"/>
                <w:rFonts w:eastAsia="Calibri"/>
              </w:rPr>
            </w:pPr>
            <w:del w:id="18827" w:author="Dave" w:date="2018-01-05T19:41:00Z">
              <w:r w:rsidRPr="00B70E3E" w:rsidDel="00F05876">
                <w:rPr>
                  <w:rFonts w:eastAsia="Calibri"/>
                </w:rPr>
                <w:delText>S</w:delText>
              </w:r>
            </w:del>
          </w:p>
        </w:tc>
        <w:tc>
          <w:tcPr>
            <w:tcW w:w="617" w:type="dxa"/>
            <w:shd w:val="clear" w:color="auto" w:fill="auto"/>
            <w:vAlign w:val="center"/>
          </w:tcPr>
          <w:p w14:paraId="6AC869A0" w14:textId="7ED7CF82" w:rsidR="00DA7CBD" w:rsidRPr="00B70E3E" w:rsidDel="00F05876" w:rsidRDefault="00DA7CBD" w:rsidP="00DA7CBD">
            <w:pPr>
              <w:pStyle w:val="TAC"/>
              <w:rPr>
                <w:del w:id="18828" w:author="Dave" w:date="2018-01-05T19:41:00Z"/>
                <w:rFonts w:eastAsia="Calibri"/>
              </w:rPr>
            </w:pPr>
            <w:del w:id="18829" w:author="Dave" w:date="2018-01-05T19:41:00Z">
              <w:r w:rsidRPr="00B70E3E" w:rsidDel="00F05876">
                <w:rPr>
                  <w:rFonts w:eastAsia="Calibri"/>
                </w:rPr>
                <w:delText>P</w:delText>
              </w:r>
            </w:del>
          </w:p>
        </w:tc>
        <w:tc>
          <w:tcPr>
            <w:tcW w:w="617" w:type="dxa"/>
            <w:shd w:val="clear" w:color="auto" w:fill="auto"/>
            <w:vAlign w:val="center"/>
          </w:tcPr>
          <w:p w14:paraId="25890B06" w14:textId="3840AFEE" w:rsidR="00DA7CBD" w:rsidRPr="00B70E3E" w:rsidDel="00F05876" w:rsidRDefault="00DA7CBD" w:rsidP="00DA7CBD">
            <w:pPr>
              <w:pStyle w:val="TAC"/>
              <w:rPr>
                <w:del w:id="18830" w:author="Dave" w:date="2018-01-05T19:41:00Z"/>
                <w:rFonts w:eastAsia="Calibri"/>
              </w:rPr>
            </w:pPr>
            <w:del w:id="18831" w:author="Dave" w:date="2018-01-05T19:41:00Z">
              <w:r w:rsidRPr="00B70E3E" w:rsidDel="00F05876">
                <w:rPr>
                  <w:rFonts w:eastAsia="Calibri"/>
                </w:rPr>
                <w:delText>-</w:delText>
              </w:r>
            </w:del>
          </w:p>
        </w:tc>
        <w:tc>
          <w:tcPr>
            <w:tcW w:w="617" w:type="dxa"/>
            <w:shd w:val="clear" w:color="auto" w:fill="auto"/>
            <w:vAlign w:val="center"/>
          </w:tcPr>
          <w:p w14:paraId="1578AE3D" w14:textId="24AA0120" w:rsidR="00DA7CBD" w:rsidRPr="00B70E3E" w:rsidDel="00F05876" w:rsidRDefault="00DA7CBD" w:rsidP="00DA7CBD">
            <w:pPr>
              <w:pStyle w:val="TAC"/>
              <w:rPr>
                <w:del w:id="18832" w:author="Dave" w:date="2018-01-05T19:41:00Z"/>
                <w:rFonts w:eastAsia="Calibri"/>
              </w:rPr>
            </w:pPr>
            <w:del w:id="18833" w:author="Dave" w:date="2018-01-05T19:41:00Z">
              <w:r w:rsidRPr="00B70E3E" w:rsidDel="00F05876">
                <w:rPr>
                  <w:rFonts w:eastAsia="Calibri"/>
                </w:rPr>
                <w:delText>-</w:delText>
              </w:r>
            </w:del>
          </w:p>
        </w:tc>
        <w:tc>
          <w:tcPr>
            <w:tcW w:w="717" w:type="dxa"/>
            <w:shd w:val="clear" w:color="auto" w:fill="auto"/>
            <w:vAlign w:val="center"/>
          </w:tcPr>
          <w:p w14:paraId="51C11175" w14:textId="28F9DCED" w:rsidR="00DA7CBD" w:rsidRPr="00B70E3E" w:rsidDel="00F05876" w:rsidRDefault="00DA7CBD" w:rsidP="00DA7CBD">
            <w:pPr>
              <w:pStyle w:val="TAC"/>
              <w:rPr>
                <w:del w:id="18834" w:author="Dave" w:date="2018-01-05T19:41:00Z"/>
                <w:rFonts w:eastAsia="Calibri"/>
              </w:rPr>
            </w:pPr>
            <w:del w:id="18835" w:author="Dave" w:date="2018-01-05T19:41:00Z">
              <w:r w:rsidRPr="00B70E3E" w:rsidDel="00F05876">
                <w:rPr>
                  <w:rFonts w:eastAsia="Calibri"/>
                </w:rPr>
                <w:delText>-</w:delText>
              </w:r>
            </w:del>
          </w:p>
        </w:tc>
        <w:tc>
          <w:tcPr>
            <w:tcW w:w="797" w:type="dxa"/>
            <w:vAlign w:val="center"/>
          </w:tcPr>
          <w:p w14:paraId="76C7914A" w14:textId="149D41B3" w:rsidR="00DA7CBD" w:rsidRPr="00B70E3E" w:rsidDel="00F05876" w:rsidRDefault="00DA7CBD" w:rsidP="00DA7CBD">
            <w:pPr>
              <w:pStyle w:val="TAC"/>
              <w:rPr>
                <w:del w:id="18836" w:author="Dave" w:date="2018-01-05T19:41:00Z"/>
                <w:rFonts w:eastAsia="Calibri"/>
              </w:rPr>
            </w:pPr>
            <w:del w:id="18837" w:author="Dave" w:date="2018-01-05T19:41:00Z">
              <w:r w:rsidRPr="00B70E3E" w:rsidDel="00F05876">
                <w:rPr>
                  <w:rFonts w:eastAsia="Calibri"/>
                </w:rPr>
                <w:delText>-</w:delText>
              </w:r>
            </w:del>
          </w:p>
        </w:tc>
      </w:tr>
      <w:tr w:rsidR="00DA7CBD" w:rsidRPr="00B70E3E" w:rsidDel="00F05876" w14:paraId="2859E21B" w14:textId="3F1D94C5" w:rsidTr="00874A03">
        <w:trPr>
          <w:cantSplit/>
          <w:jc w:val="center"/>
          <w:del w:id="18838" w:author="Dave" w:date="2018-01-05T19:41:00Z"/>
        </w:trPr>
        <w:tc>
          <w:tcPr>
            <w:tcW w:w="2539" w:type="dxa"/>
            <w:shd w:val="clear" w:color="auto" w:fill="auto"/>
          </w:tcPr>
          <w:p w14:paraId="4B26D220" w14:textId="1CB84A57" w:rsidR="00DA7CBD" w:rsidRPr="00B70E3E" w:rsidDel="00F05876" w:rsidRDefault="00DA7CBD" w:rsidP="00DA7CBD">
            <w:pPr>
              <w:spacing w:after="0"/>
              <w:rPr>
                <w:del w:id="18839" w:author="Dave" w:date="2018-01-05T19:41:00Z"/>
                <w:rFonts w:ascii="Arial" w:eastAsia="Calibri" w:hAnsi="Arial"/>
                <w:sz w:val="18"/>
              </w:rPr>
            </w:pPr>
            <w:del w:id="18840" w:author="Dave" w:date="2018-01-05T19:41:00Z">
              <w:r w:rsidRPr="00B70E3E" w:rsidDel="00F05876">
                <w:rPr>
                  <w:rFonts w:ascii="Arial" w:eastAsia="Calibri" w:hAnsi="Arial"/>
                  <w:sz w:val="18"/>
                </w:rPr>
                <w:delText>10.2.17 Timing adjustable</w:delText>
              </w:r>
            </w:del>
          </w:p>
        </w:tc>
        <w:tc>
          <w:tcPr>
            <w:tcW w:w="617" w:type="dxa"/>
            <w:shd w:val="clear" w:color="auto" w:fill="auto"/>
            <w:vAlign w:val="center"/>
          </w:tcPr>
          <w:p w14:paraId="2B57ED98" w14:textId="6508B70E" w:rsidR="00DA7CBD" w:rsidRPr="00B70E3E" w:rsidDel="00F05876" w:rsidRDefault="00DA7CBD" w:rsidP="00DA7CBD">
            <w:pPr>
              <w:pStyle w:val="TAC"/>
              <w:rPr>
                <w:del w:id="18841" w:author="Dave" w:date="2018-01-05T19:41:00Z"/>
                <w:rFonts w:eastAsia="Calibri"/>
              </w:rPr>
            </w:pPr>
            <w:del w:id="18842" w:author="Dave" w:date="2018-01-05T19:41:00Z">
              <w:r w:rsidRPr="00B70E3E" w:rsidDel="00F05876">
                <w:rPr>
                  <w:rFonts w:eastAsia="Calibri"/>
                </w:rPr>
                <w:delText>P</w:delText>
              </w:r>
            </w:del>
          </w:p>
        </w:tc>
        <w:tc>
          <w:tcPr>
            <w:tcW w:w="617" w:type="dxa"/>
            <w:shd w:val="clear" w:color="auto" w:fill="auto"/>
            <w:vAlign w:val="center"/>
          </w:tcPr>
          <w:p w14:paraId="67429D22" w14:textId="1A6390EB" w:rsidR="00DA7CBD" w:rsidRPr="00B70E3E" w:rsidDel="00F05876" w:rsidRDefault="00DA7CBD" w:rsidP="00DA7CBD">
            <w:pPr>
              <w:pStyle w:val="TAC"/>
              <w:rPr>
                <w:del w:id="18843" w:author="Dave" w:date="2018-01-05T19:41:00Z"/>
                <w:rFonts w:eastAsia="Calibri"/>
              </w:rPr>
            </w:pPr>
            <w:del w:id="18844" w:author="Dave" w:date="2018-01-05T19:41:00Z">
              <w:r w:rsidRPr="00B70E3E" w:rsidDel="00F05876">
                <w:rPr>
                  <w:rFonts w:eastAsia="Calibri"/>
                </w:rPr>
                <w:delText>P</w:delText>
              </w:r>
            </w:del>
          </w:p>
        </w:tc>
        <w:tc>
          <w:tcPr>
            <w:tcW w:w="617" w:type="dxa"/>
            <w:shd w:val="clear" w:color="auto" w:fill="auto"/>
            <w:vAlign w:val="center"/>
          </w:tcPr>
          <w:p w14:paraId="0193150C" w14:textId="78BB525F" w:rsidR="00DA7CBD" w:rsidRPr="00B70E3E" w:rsidDel="00F05876" w:rsidRDefault="00DA7CBD" w:rsidP="00DA7CBD">
            <w:pPr>
              <w:pStyle w:val="TAC"/>
              <w:rPr>
                <w:del w:id="18845" w:author="Dave" w:date="2018-01-05T19:41:00Z"/>
                <w:rFonts w:eastAsia="Calibri"/>
              </w:rPr>
            </w:pPr>
            <w:del w:id="18846" w:author="Dave" w:date="2018-01-05T19:41:00Z">
              <w:r w:rsidRPr="00B70E3E" w:rsidDel="00F05876">
                <w:rPr>
                  <w:rFonts w:eastAsia="Calibri"/>
                </w:rPr>
                <w:delText>-</w:delText>
              </w:r>
            </w:del>
          </w:p>
        </w:tc>
        <w:tc>
          <w:tcPr>
            <w:tcW w:w="617" w:type="dxa"/>
            <w:shd w:val="clear" w:color="auto" w:fill="auto"/>
            <w:vAlign w:val="center"/>
          </w:tcPr>
          <w:p w14:paraId="029B0BDC" w14:textId="4553FFE5" w:rsidR="00DA7CBD" w:rsidRPr="00B70E3E" w:rsidDel="00F05876" w:rsidRDefault="00DA7CBD" w:rsidP="00DA7CBD">
            <w:pPr>
              <w:pStyle w:val="TAC"/>
              <w:rPr>
                <w:del w:id="18847" w:author="Dave" w:date="2018-01-05T19:41:00Z"/>
                <w:rFonts w:eastAsia="Calibri"/>
              </w:rPr>
            </w:pPr>
            <w:del w:id="18848" w:author="Dave" w:date="2018-01-05T19:41:00Z">
              <w:r w:rsidRPr="00B70E3E" w:rsidDel="00F05876">
                <w:rPr>
                  <w:rFonts w:eastAsia="Calibri"/>
                </w:rPr>
                <w:delText>P</w:delText>
              </w:r>
            </w:del>
          </w:p>
        </w:tc>
        <w:tc>
          <w:tcPr>
            <w:tcW w:w="617" w:type="dxa"/>
            <w:shd w:val="clear" w:color="auto" w:fill="auto"/>
            <w:vAlign w:val="center"/>
          </w:tcPr>
          <w:p w14:paraId="1122A7A1" w14:textId="428CD7EC" w:rsidR="00DA7CBD" w:rsidRPr="00B70E3E" w:rsidDel="00F05876" w:rsidRDefault="00DA7CBD" w:rsidP="00DA7CBD">
            <w:pPr>
              <w:pStyle w:val="TAC"/>
              <w:rPr>
                <w:del w:id="18849" w:author="Dave" w:date="2018-01-05T19:41:00Z"/>
                <w:rFonts w:eastAsia="Calibri"/>
              </w:rPr>
            </w:pPr>
            <w:del w:id="18850" w:author="Dave" w:date="2018-01-05T19:41:00Z">
              <w:r w:rsidRPr="00B70E3E" w:rsidDel="00F05876">
                <w:rPr>
                  <w:rFonts w:eastAsia="Calibri"/>
                </w:rPr>
                <w:delText>P</w:delText>
              </w:r>
            </w:del>
          </w:p>
        </w:tc>
        <w:tc>
          <w:tcPr>
            <w:tcW w:w="617" w:type="dxa"/>
            <w:shd w:val="clear" w:color="auto" w:fill="auto"/>
            <w:vAlign w:val="center"/>
          </w:tcPr>
          <w:p w14:paraId="79858D02" w14:textId="30444982" w:rsidR="00DA7CBD" w:rsidRPr="00B70E3E" w:rsidDel="00F05876" w:rsidRDefault="00DA7CBD" w:rsidP="00DA7CBD">
            <w:pPr>
              <w:pStyle w:val="TAC"/>
              <w:rPr>
                <w:del w:id="18851" w:author="Dave" w:date="2018-01-05T19:41:00Z"/>
                <w:rFonts w:eastAsia="Calibri"/>
              </w:rPr>
            </w:pPr>
            <w:del w:id="18852" w:author="Dave" w:date="2018-01-05T19:41:00Z">
              <w:r w:rsidRPr="00B70E3E" w:rsidDel="00F05876">
                <w:rPr>
                  <w:rFonts w:eastAsia="Calibri"/>
                </w:rPr>
                <w:delText>-</w:delText>
              </w:r>
            </w:del>
          </w:p>
        </w:tc>
        <w:tc>
          <w:tcPr>
            <w:tcW w:w="617" w:type="dxa"/>
            <w:shd w:val="clear" w:color="auto" w:fill="auto"/>
            <w:vAlign w:val="center"/>
          </w:tcPr>
          <w:p w14:paraId="137F7C27" w14:textId="46C4D2B9" w:rsidR="00DA7CBD" w:rsidRPr="00B70E3E" w:rsidDel="00F05876" w:rsidRDefault="00DA7CBD" w:rsidP="00DA7CBD">
            <w:pPr>
              <w:pStyle w:val="TAC"/>
              <w:rPr>
                <w:del w:id="18853" w:author="Dave" w:date="2018-01-05T19:41:00Z"/>
                <w:rFonts w:eastAsia="Calibri"/>
              </w:rPr>
            </w:pPr>
            <w:del w:id="18854" w:author="Dave" w:date="2018-01-05T19:41:00Z">
              <w:r w:rsidRPr="00B70E3E" w:rsidDel="00F05876">
                <w:rPr>
                  <w:rFonts w:eastAsia="Calibri"/>
                </w:rPr>
                <w:delText>P</w:delText>
              </w:r>
            </w:del>
          </w:p>
        </w:tc>
        <w:tc>
          <w:tcPr>
            <w:tcW w:w="617" w:type="dxa"/>
            <w:shd w:val="clear" w:color="auto" w:fill="auto"/>
            <w:vAlign w:val="center"/>
          </w:tcPr>
          <w:p w14:paraId="1CCAAE20" w14:textId="07D4DC86" w:rsidR="00DA7CBD" w:rsidRPr="00B70E3E" w:rsidDel="00F05876" w:rsidRDefault="00DA7CBD" w:rsidP="00DA7CBD">
            <w:pPr>
              <w:pStyle w:val="TAC"/>
              <w:rPr>
                <w:del w:id="18855" w:author="Dave" w:date="2018-01-05T19:41:00Z"/>
                <w:rFonts w:eastAsia="Calibri"/>
              </w:rPr>
            </w:pPr>
            <w:del w:id="18856" w:author="Dave" w:date="2018-01-05T19:41:00Z">
              <w:r w:rsidRPr="00B70E3E" w:rsidDel="00F05876">
                <w:rPr>
                  <w:rFonts w:eastAsia="Calibri"/>
                </w:rPr>
                <w:delText>-</w:delText>
              </w:r>
            </w:del>
          </w:p>
        </w:tc>
        <w:tc>
          <w:tcPr>
            <w:tcW w:w="617" w:type="dxa"/>
            <w:shd w:val="clear" w:color="auto" w:fill="auto"/>
            <w:vAlign w:val="center"/>
          </w:tcPr>
          <w:p w14:paraId="2686BFD1" w14:textId="0C1CC7F1" w:rsidR="00DA7CBD" w:rsidRPr="00B70E3E" w:rsidDel="00F05876" w:rsidRDefault="00DA7CBD" w:rsidP="00DA7CBD">
            <w:pPr>
              <w:pStyle w:val="TAC"/>
              <w:rPr>
                <w:del w:id="18857" w:author="Dave" w:date="2018-01-05T19:41:00Z"/>
                <w:rFonts w:eastAsia="Calibri"/>
              </w:rPr>
            </w:pPr>
            <w:del w:id="18858" w:author="Dave" w:date="2018-01-05T19:41:00Z">
              <w:r w:rsidRPr="00B70E3E" w:rsidDel="00F05876">
                <w:rPr>
                  <w:rFonts w:eastAsia="Calibri"/>
                </w:rPr>
                <w:delText>-</w:delText>
              </w:r>
            </w:del>
          </w:p>
        </w:tc>
        <w:tc>
          <w:tcPr>
            <w:tcW w:w="717" w:type="dxa"/>
            <w:shd w:val="clear" w:color="auto" w:fill="auto"/>
            <w:vAlign w:val="center"/>
          </w:tcPr>
          <w:p w14:paraId="1A7985A0" w14:textId="472F1210" w:rsidR="00DA7CBD" w:rsidRPr="00B70E3E" w:rsidDel="00F05876" w:rsidRDefault="00DA7CBD" w:rsidP="00DA7CBD">
            <w:pPr>
              <w:pStyle w:val="TAC"/>
              <w:rPr>
                <w:del w:id="18859" w:author="Dave" w:date="2018-01-05T19:41:00Z"/>
                <w:rFonts w:eastAsia="Calibri"/>
              </w:rPr>
            </w:pPr>
            <w:del w:id="18860" w:author="Dave" w:date="2018-01-05T19:41:00Z">
              <w:r w:rsidRPr="00B70E3E" w:rsidDel="00F05876">
                <w:rPr>
                  <w:rFonts w:eastAsia="Calibri"/>
                </w:rPr>
                <w:delText>P</w:delText>
              </w:r>
            </w:del>
          </w:p>
        </w:tc>
        <w:tc>
          <w:tcPr>
            <w:tcW w:w="797" w:type="dxa"/>
            <w:vAlign w:val="center"/>
          </w:tcPr>
          <w:p w14:paraId="430816A7" w14:textId="4326B5E9" w:rsidR="00DA7CBD" w:rsidRPr="00B70E3E" w:rsidDel="00F05876" w:rsidRDefault="00DA7CBD" w:rsidP="00DA7CBD">
            <w:pPr>
              <w:pStyle w:val="TAC"/>
              <w:rPr>
                <w:del w:id="18861" w:author="Dave" w:date="2018-01-05T19:41:00Z"/>
                <w:rFonts w:eastAsia="Calibri"/>
              </w:rPr>
            </w:pPr>
            <w:del w:id="18862" w:author="Dave" w:date="2018-01-05T19:41:00Z">
              <w:r w:rsidRPr="00B70E3E" w:rsidDel="00F05876">
                <w:rPr>
                  <w:rFonts w:eastAsia="Calibri"/>
                </w:rPr>
                <w:delText>-</w:delText>
              </w:r>
            </w:del>
          </w:p>
        </w:tc>
      </w:tr>
      <w:tr w:rsidR="00DA7CBD" w:rsidRPr="00B70E3E" w:rsidDel="00F05876" w14:paraId="55956511" w14:textId="4D43F15A" w:rsidTr="00874A03">
        <w:trPr>
          <w:cantSplit/>
          <w:jc w:val="center"/>
          <w:del w:id="18863" w:author="Dave" w:date="2018-01-05T19:41:00Z"/>
        </w:trPr>
        <w:tc>
          <w:tcPr>
            <w:tcW w:w="2539" w:type="dxa"/>
            <w:shd w:val="clear" w:color="auto" w:fill="auto"/>
          </w:tcPr>
          <w:p w14:paraId="1B43ECB1" w14:textId="6CE11D55" w:rsidR="00DA7CBD" w:rsidRPr="00B70E3E" w:rsidDel="00F05876" w:rsidRDefault="00DA7CBD" w:rsidP="00DA7CBD">
            <w:pPr>
              <w:spacing w:after="0"/>
              <w:rPr>
                <w:del w:id="18864" w:author="Dave" w:date="2018-01-05T19:41:00Z"/>
                <w:rFonts w:ascii="Arial" w:eastAsia="Calibri" w:hAnsi="Arial"/>
                <w:sz w:val="18"/>
              </w:rPr>
            </w:pPr>
            <w:del w:id="18865" w:author="Dave" w:date="2018-01-05T19:41:00Z">
              <w:r w:rsidRPr="00B70E3E" w:rsidDel="00F05876">
                <w:rPr>
                  <w:rFonts w:ascii="Arial" w:eastAsia="Calibri" w:hAnsi="Arial"/>
                  <w:sz w:val="18"/>
                </w:rPr>
                <w:delText>10.2.18 Pause, stop, hide</w:delText>
              </w:r>
            </w:del>
          </w:p>
        </w:tc>
        <w:tc>
          <w:tcPr>
            <w:tcW w:w="617" w:type="dxa"/>
            <w:shd w:val="clear" w:color="auto" w:fill="auto"/>
            <w:vAlign w:val="center"/>
          </w:tcPr>
          <w:p w14:paraId="17DC15B3" w14:textId="132F48EE" w:rsidR="00DA7CBD" w:rsidRPr="00B70E3E" w:rsidDel="00F05876" w:rsidRDefault="00DA7CBD" w:rsidP="00DA7CBD">
            <w:pPr>
              <w:pStyle w:val="TAC"/>
              <w:rPr>
                <w:del w:id="18866" w:author="Dave" w:date="2018-01-05T19:41:00Z"/>
                <w:rFonts w:eastAsia="Calibri"/>
              </w:rPr>
            </w:pPr>
            <w:del w:id="18867" w:author="Dave" w:date="2018-01-05T19:41:00Z">
              <w:r w:rsidRPr="00B70E3E" w:rsidDel="00F05876">
                <w:rPr>
                  <w:rFonts w:eastAsia="Calibri"/>
                </w:rPr>
                <w:delText>P</w:delText>
              </w:r>
            </w:del>
          </w:p>
        </w:tc>
        <w:tc>
          <w:tcPr>
            <w:tcW w:w="617" w:type="dxa"/>
            <w:shd w:val="clear" w:color="auto" w:fill="auto"/>
            <w:vAlign w:val="center"/>
          </w:tcPr>
          <w:p w14:paraId="71392DDF" w14:textId="180DA077" w:rsidR="00DA7CBD" w:rsidRPr="00B70E3E" w:rsidDel="00F05876" w:rsidRDefault="00DA7CBD" w:rsidP="00DA7CBD">
            <w:pPr>
              <w:pStyle w:val="TAC"/>
              <w:rPr>
                <w:del w:id="18868" w:author="Dave" w:date="2018-01-05T19:41:00Z"/>
                <w:rFonts w:eastAsia="Calibri"/>
              </w:rPr>
            </w:pPr>
            <w:del w:id="18869" w:author="Dave" w:date="2018-01-05T19:41:00Z">
              <w:r w:rsidRPr="00B70E3E" w:rsidDel="00F05876">
                <w:rPr>
                  <w:rFonts w:eastAsia="Calibri"/>
                </w:rPr>
                <w:delText>P</w:delText>
              </w:r>
            </w:del>
          </w:p>
        </w:tc>
        <w:tc>
          <w:tcPr>
            <w:tcW w:w="617" w:type="dxa"/>
            <w:shd w:val="clear" w:color="auto" w:fill="auto"/>
            <w:vAlign w:val="center"/>
          </w:tcPr>
          <w:p w14:paraId="39A1A68B" w14:textId="5DD1AC14" w:rsidR="00DA7CBD" w:rsidRPr="00B70E3E" w:rsidDel="00F05876" w:rsidRDefault="00DA7CBD" w:rsidP="00DA7CBD">
            <w:pPr>
              <w:pStyle w:val="TAC"/>
              <w:rPr>
                <w:del w:id="18870" w:author="Dave" w:date="2018-01-05T19:41:00Z"/>
                <w:rFonts w:eastAsia="Calibri"/>
              </w:rPr>
            </w:pPr>
            <w:del w:id="18871" w:author="Dave" w:date="2018-01-05T19:41:00Z">
              <w:r w:rsidRPr="00B70E3E" w:rsidDel="00F05876">
                <w:rPr>
                  <w:rFonts w:eastAsia="Calibri"/>
                </w:rPr>
                <w:delText>-</w:delText>
              </w:r>
            </w:del>
          </w:p>
        </w:tc>
        <w:tc>
          <w:tcPr>
            <w:tcW w:w="617" w:type="dxa"/>
            <w:shd w:val="clear" w:color="auto" w:fill="auto"/>
            <w:vAlign w:val="center"/>
          </w:tcPr>
          <w:p w14:paraId="097EF6F2" w14:textId="4FC3539B" w:rsidR="00DA7CBD" w:rsidRPr="00B70E3E" w:rsidDel="00F05876" w:rsidRDefault="00DA7CBD" w:rsidP="00DA7CBD">
            <w:pPr>
              <w:pStyle w:val="TAC"/>
              <w:rPr>
                <w:del w:id="18872" w:author="Dave" w:date="2018-01-05T19:41:00Z"/>
                <w:rFonts w:eastAsia="Calibri"/>
              </w:rPr>
            </w:pPr>
            <w:del w:id="18873" w:author="Dave" w:date="2018-01-05T19:41:00Z">
              <w:r w:rsidRPr="00B70E3E" w:rsidDel="00F05876">
                <w:rPr>
                  <w:rFonts w:eastAsia="Calibri"/>
                </w:rPr>
                <w:delText>P</w:delText>
              </w:r>
            </w:del>
          </w:p>
        </w:tc>
        <w:tc>
          <w:tcPr>
            <w:tcW w:w="617" w:type="dxa"/>
            <w:shd w:val="clear" w:color="auto" w:fill="auto"/>
            <w:vAlign w:val="center"/>
          </w:tcPr>
          <w:p w14:paraId="66D44A39" w14:textId="136B4112" w:rsidR="00DA7CBD" w:rsidRPr="00B70E3E" w:rsidDel="00F05876" w:rsidRDefault="00DA7CBD" w:rsidP="00DA7CBD">
            <w:pPr>
              <w:pStyle w:val="TAC"/>
              <w:rPr>
                <w:del w:id="18874" w:author="Dave" w:date="2018-01-05T19:41:00Z"/>
                <w:rFonts w:eastAsia="Calibri"/>
              </w:rPr>
            </w:pPr>
            <w:del w:id="18875" w:author="Dave" w:date="2018-01-05T19:41:00Z">
              <w:r w:rsidRPr="00B70E3E" w:rsidDel="00F05876">
                <w:rPr>
                  <w:rFonts w:eastAsia="Calibri"/>
                </w:rPr>
                <w:delText>P</w:delText>
              </w:r>
            </w:del>
          </w:p>
        </w:tc>
        <w:tc>
          <w:tcPr>
            <w:tcW w:w="617" w:type="dxa"/>
            <w:shd w:val="clear" w:color="auto" w:fill="auto"/>
            <w:vAlign w:val="center"/>
          </w:tcPr>
          <w:p w14:paraId="79306244" w14:textId="14AC0843" w:rsidR="00DA7CBD" w:rsidRPr="00B70E3E" w:rsidDel="00F05876" w:rsidRDefault="00DA7CBD" w:rsidP="00DA7CBD">
            <w:pPr>
              <w:pStyle w:val="TAC"/>
              <w:rPr>
                <w:del w:id="18876" w:author="Dave" w:date="2018-01-05T19:41:00Z"/>
                <w:rFonts w:eastAsia="Calibri"/>
              </w:rPr>
            </w:pPr>
            <w:del w:id="18877" w:author="Dave" w:date="2018-01-05T19:41:00Z">
              <w:r w:rsidRPr="00B70E3E" w:rsidDel="00F05876">
                <w:rPr>
                  <w:rFonts w:eastAsia="Calibri"/>
                </w:rPr>
                <w:delText>-</w:delText>
              </w:r>
            </w:del>
          </w:p>
        </w:tc>
        <w:tc>
          <w:tcPr>
            <w:tcW w:w="617" w:type="dxa"/>
            <w:shd w:val="clear" w:color="auto" w:fill="auto"/>
            <w:vAlign w:val="center"/>
          </w:tcPr>
          <w:p w14:paraId="5036CAAE" w14:textId="26C5B913" w:rsidR="00DA7CBD" w:rsidRPr="00B70E3E" w:rsidDel="00F05876" w:rsidRDefault="00DA7CBD" w:rsidP="00DA7CBD">
            <w:pPr>
              <w:pStyle w:val="TAC"/>
              <w:rPr>
                <w:del w:id="18878" w:author="Dave" w:date="2018-01-05T19:41:00Z"/>
                <w:rFonts w:eastAsia="Calibri"/>
              </w:rPr>
            </w:pPr>
            <w:del w:id="18879" w:author="Dave" w:date="2018-01-05T19:41:00Z">
              <w:r w:rsidRPr="00B70E3E" w:rsidDel="00F05876">
                <w:rPr>
                  <w:rFonts w:eastAsia="Calibri"/>
                </w:rPr>
                <w:delText>P</w:delText>
              </w:r>
            </w:del>
          </w:p>
        </w:tc>
        <w:tc>
          <w:tcPr>
            <w:tcW w:w="617" w:type="dxa"/>
            <w:shd w:val="clear" w:color="auto" w:fill="auto"/>
            <w:vAlign w:val="center"/>
          </w:tcPr>
          <w:p w14:paraId="610A5857" w14:textId="0A59D35D" w:rsidR="00DA7CBD" w:rsidRPr="00B70E3E" w:rsidDel="00F05876" w:rsidRDefault="00DA7CBD" w:rsidP="00DA7CBD">
            <w:pPr>
              <w:pStyle w:val="TAC"/>
              <w:rPr>
                <w:del w:id="18880" w:author="Dave" w:date="2018-01-05T19:41:00Z"/>
                <w:rFonts w:eastAsia="Calibri"/>
              </w:rPr>
            </w:pPr>
            <w:del w:id="18881" w:author="Dave" w:date="2018-01-05T19:41:00Z">
              <w:r w:rsidRPr="00B70E3E" w:rsidDel="00F05876">
                <w:rPr>
                  <w:rFonts w:eastAsia="Calibri"/>
                </w:rPr>
                <w:delText>-</w:delText>
              </w:r>
            </w:del>
          </w:p>
        </w:tc>
        <w:tc>
          <w:tcPr>
            <w:tcW w:w="617" w:type="dxa"/>
            <w:shd w:val="clear" w:color="auto" w:fill="auto"/>
            <w:vAlign w:val="center"/>
          </w:tcPr>
          <w:p w14:paraId="64EBE75B" w14:textId="330E58DF" w:rsidR="00DA7CBD" w:rsidRPr="00B70E3E" w:rsidDel="00F05876" w:rsidRDefault="00DA7CBD" w:rsidP="00DA7CBD">
            <w:pPr>
              <w:pStyle w:val="TAC"/>
              <w:rPr>
                <w:del w:id="18882" w:author="Dave" w:date="2018-01-05T19:41:00Z"/>
                <w:rFonts w:eastAsia="Calibri"/>
              </w:rPr>
            </w:pPr>
            <w:del w:id="18883" w:author="Dave" w:date="2018-01-05T19:41:00Z">
              <w:r w:rsidRPr="00B70E3E" w:rsidDel="00F05876">
                <w:rPr>
                  <w:rFonts w:eastAsia="Calibri"/>
                </w:rPr>
                <w:delText>-</w:delText>
              </w:r>
            </w:del>
          </w:p>
        </w:tc>
        <w:tc>
          <w:tcPr>
            <w:tcW w:w="717" w:type="dxa"/>
            <w:shd w:val="clear" w:color="auto" w:fill="auto"/>
            <w:vAlign w:val="center"/>
          </w:tcPr>
          <w:p w14:paraId="49178186" w14:textId="487444CB" w:rsidR="00DA7CBD" w:rsidRPr="00B70E3E" w:rsidDel="00F05876" w:rsidRDefault="00DA7CBD" w:rsidP="00DA7CBD">
            <w:pPr>
              <w:pStyle w:val="TAC"/>
              <w:rPr>
                <w:del w:id="18884" w:author="Dave" w:date="2018-01-05T19:41:00Z"/>
                <w:rFonts w:eastAsia="Calibri"/>
              </w:rPr>
            </w:pPr>
            <w:del w:id="18885" w:author="Dave" w:date="2018-01-05T19:41:00Z">
              <w:r w:rsidRPr="00B70E3E" w:rsidDel="00F05876">
                <w:rPr>
                  <w:rFonts w:eastAsia="Calibri"/>
                </w:rPr>
                <w:delText>P</w:delText>
              </w:r>
            </w:del>
          </w:p>
        </w:tc>
        <w:tc>
          <w:tcPr>
            <w:tcW w:w="797" w:type="dxa"/>
            <w:vAlign w:val="center"/>
          </w:tcPr>
          <w:p w14:paraId="25D0C800" w14:textId="5BD31E72" w:rsidR="00DA7CBD" w:rsidRPr="00B70E3E" w:rsidDel="00F05876" w:rsidRDefault="00DA7CBD" w:rsidP="00DA7CBD">
            <w:pPr>
              <w:pStyle w:val="TAC"/>
              <w:rPr>
                <w:del w:id="18886" w:author="Dave" w:date="2018-01-05T19:41:00Z"/>
                <w:rFonts w:eastAsia="Calibri"/>
              </w:rPr>
            </w:pPr>
            <w:del w:id="18887" w:author="Dave" w:date="2018-01-05T19:41:00Z">
              <w:r w:rsidRPr="00B70E3E" w:rsidDel="00F05876">
                <w:rPr>
                  <w:rFonts w:eastAsia="Calibri"/>
                </w:rPr>
                <w:delText>-</w:delText>
              </w:r>
            </w:del>
          </w:p>
        </w:tc>
      </w:tr>
      <w:tr w:rsidR="00DA7CBD" w:rsidRPr="00B70E3E" w:rsidDel="00F05876" w14:paraId="425AA45E" w14:textId="5C1A0FEE" w:rsidTr="00874A03">
        <w:trPr>
          <w:cantSplit/>
          <w:jc w:val="center"/>
          <w:del w:id="18888" w:author="Dave" w:date="2018-01-05T19:41:00Z"/>
        </w:trPr>
        <w:tc>
          <w:tcPr>
            <w:tcW w:w="2539" w:type="dxa"/>
            <w:shd w:val="clear" w:color="auto" w:fill="auto"/>
          </w:tcPr>
          <w:p w14:paraId="5F531870" w14:textId="7E2C16E7" w:rsidR="00DA7CBD" w:rsidRPr="00B70E3E" w:rsidDel="00F05876" w:rsidRDefault="00DA7CBD" w:rsidP="00DA7CBD">
            <w:pPr>
              <w:spacing w:after="0"/>
              <w:rPr>
                <w:del w:id="18889" w:author="Dave" w:date="2018-01-05T19:41:00Z"/>
                <w:rFonts w:ascii="Arial" w:eastAsia="Calibri" w:hAnsi="Arial"/>
                <w:sz w:val="18"/>
              </w:rPr>
            </w:pPr>
            <w:del w:id="18890" w:author="Dave" w:date="2018-01-05T19:41:00Z">
              <w:r w:rsidRPr="00B70E3E" w:rsidDel="00F05876">
                <w:rPr>
                  <w:rFonts w:ascii="Arial" w:eastAsia="Calibri" w:hAnsi="Arial"/>
                  <w:sz w:val="18"/>
                </w:rPr>
                <w:delText>10.2.19 Three flashes or below threshold</w:delText>
              </w:r>
            </w:del>
          </w:p>
        </w:tc>
        <w:tc>
          <w:tcPr>
            <w:tcW w:w="617" w:type="dxa"/>
            <w:shd w:val="clear" w:color="auto" w:fill="auto"/>
            <w:vAlign w:val="center"/>
          </w:tcPr>
          <w:p w14:paraId="11DD63AC" w14:textId="7C77A9E7" w:rsidR="00DA7CBD" w:rsidRPr="00B70E3E" w:rsidDel="00F05876" w:rsidRDefault="00DA7CBD" w:rsidP="00DA7CBD">
            <w:pPr>
              <w:pStyle w:val="TAC"/>
              <w:rPr>
                <w:del w:id="18891" w:author="Dave" w:date="2018-01-05T19:41:00Z"/>
                <w:rFonts w:eastAsia="Calibri"/>
              </w:rPr>
            </w:pPr>
            <w:del w:id="18892" w:author="Dave" w:date="2018-01-05T19:41:00Z">
              <w:r w:rsidRPr="00B70E3E" w:rsidDel="00F05876">
                <w:rPr>
                  <w:rFonts w:eastAsia="Calibri"/>
                </w:rPr>
                <w:delText>-</w:delText>
              </w:r>
            </w:del>
          </w:p>
        </w:tc>
        <w:tc>
          <w:tcPr>
            <w:tcW w:w="617" w:type="dxa"/>
            <w:shd w:val="clear" w:color="auto" w:fill="auto"/>
            <w:vAlign w:val="center"/>
          </w:tcPr>
          <w:p w14:paraId="75456EEF" w14:textId="15BE0B37" w:rsidR="00DA7CBD" w:rsidRPr="00B70E3E" w:rsidDel="00F05876" w:rsidRDefault="00DA7CBD" w:rsidP="00DA7CBD">
            <w:pPr>
              <w:pStyle w:val="TAC"/>
              <w:rPr>
                <w:del w:id="18893" w:author="Dave" w:date="2018-01-05T19:41:00Z"/>
                <w:rFonts w:eastAsia="Calibri"/>
              </w:rPr>
            </w:pPr>
            <w:del w:id="18894" w:author="Dave" w:date="2018-01-05T19:41:00Z">
              <w:r w:rsidRPr="00B70E3E" w:rsidDel="00F05876">
                <w:rPr>
                  <w:rFonts w:eastAsia="Calibri"/>
                </w:rPr>
                <w:delText>-</w:delText>
              </w:r>
            </w:del>
          </w:p>
        </w:tc>
        <w:tc>
          <w:tcPr>
            <w:tcW w:w="617" w:type="dxa"/>
            <w:shd w:val="clear" w:color="auto" w:fill="auto"/>
            <w:vAlign w:val="center"/>
          </w:tcPr>
          <w:p w14:paraId="03BDC289" w14:textId="36C1000B" w:rsidR="00DA7CBD" w:rsidRPr="00B70E3E" w:rsidDel="00F05876" w:rsidRDefault="00DA7CBD" w:rsidP="00DA7CBD">
            <w:pPr>
              <w:pStyle w:val="TAC"/>
              <w:rPr>
                <w:del w:id="18895" w:author="Dave" w:date="2018-01-05T19:41:00Z"/>
                <w:rFonts w:eastAsia="Calibri"/>
              </w:rPr>
            </w:pPr>
            <w:del w:id="18896" w:author="Dave" w:date="2018-01-05T19:41:00Z">
              <w:r w:rsidRPr="00B70E3E" w:rsidDel="00F05876">
                <w:rPr>
                  <w:rFonts w:eastAsia="Calibri"/>
                </w:rPr>
                <w:delText>-</w:delText>
              </w:r>
            </w:del>
          </w:p>
        </w:tc>
        <w:tc>
          <w:tcPr>
            <w:tcW w:w="617" w:type="dxa"/>
            <w:shd w:val="clear" w:color="auto" w:fill="auto"/>
            <w:vAlign w:val="center"/>
          </w:tcPr>
          <w:p w14:paraId="21DCB10D" w14:textId="252B6F47" w:rsidR="00DA7CBD" w:rsidRPr="00B70E3E" w:rsidDel="00F05876" w:rsidRDefault="00DA7CBD" w:rsidP="00DA7CBD">
            <w:pPr>
              <w:pStyle w:val="TAC"/>
              <w:rPr>
                <w:del w:id="18897" w:author="Dave" w:date="2018-01-05T19:41:00Z"/>
                <w:rFonts w:eastAsia="Calibri"/>
              </w:rPr>
            </w:pPr>
            <w:del w:id="18898" w:author="Dave" w:date="2018-01-05T19:41:00Z">
              <w:r w:rsidRPr="00B70E3E" w:rsidDel="00F05876">
                <w:rPr>
                  <w:rFonts w:eastAsia="Calibri"/>
                </w:rPr>
                <w:delText>-</w:delText>
              </w:r>
            </w:del>
          </w:p>
        </w:tc>
        <w:tc>
          <w:tcPr>
            <w:tcW w:w="617" w:type="dxa"/>
            <w:shd w:val="clear" w:color="auto" w:fill="auto"/>
            <w:vAlign w:val="center"/>
          </w:tcPr>
          <w:p w14:paraId="2A810ACD" w14:textId="0E58C300" w:rsidR="00DA7CBD" w:rsidRPr="00B70E3E" w:rsidDel="00F05876" w:rsidRDefault="00DA7CBD" w:rsidP="00DA7CBD">
            <w:pPr>
              <w:pStyle w:val="TAC"/>
              <w:rPr>
                <w:del w:id="18899" w:author="Dave" w:date="2018-01-05T19:41:00Z"/>
                <w:rFonts w:eastAsia="Calibri"/>
              </w:rPr>
            </w:pPr>
            <w:del w:id="18900" w:author="Dave" w:date="2018-01-05T19:41:00Z">
              <w:r w:rsidRPr="00B70E3E" w:rsidDel="00F05876">
                <w:rPr>
                  <w:rFonts w:eastAsia="Calibri"/>
                </w:rPr>
                <w:delText>-</w:delText>
              </w:r>
            </w:del>
          </w:p>
        </w:tc>
        <w:tc>
          <w:tcPr>
            <w:tcW w:w="617" w:type="dxa"/>
            <w:shd w:val="clear" w:color="auto" w:fill="auto"/>
            <w:vAlign w:val="center"/>
          </w:tcPr>
          <w:p w14:paraId="33883476" w14:textId="7E3D800F" w:rsidR="00DA7CBD" w:rsidRPr="00B70E3E" w:rsidDel="00F05876" w:rsidRDefault="00DA7CBD" w:rsidP="00DA7CBD">
            <w:pPr>
              <w:pStyle w:val="TAC"/>
              <w:rPr>
                <w:del w:id="18901" w:author="Dave" w:date="2018-01-05T19:41:00Z"/>
                <w:rFonts w:eastAsia="Calibri"/>
              </w:rPr>
            </w:pPr>
            <w:del w:id="18902" w:author="Dave" w:date="2018-01-05T19:41:00Z">
              <w:r w:rsidRPr="00B70E3E" w:rsidDel="00F05876">
                <w:rPr>
                  <w:rFonts w:eastAsia="Calibri"/>
                </w:rPr>
                <w:delText>-</w:delText>
              </w:r>
            </w:del>
          </w:p>
        </w:tc>
        <w:tc>
          <w:tcPr>
            <w:tcW w:w="617" w:type="dxa"/>
            <w:shd w:val="clear" w:color="auto" w:fill="auto"/>
            <w:vAlign w:val="center"/>
          </w:tcPr>
          <w:p w14:paraId="0B51727B" w14:textId="1866ADF9" w:rsidR="00DA7CBD" w:rsidRPr="00B70E3E" w:rsidDel="00F05876" w:rsidRDefault="00DA7CBD" w:rsidP="00DA7CBD">
            <w:pPr>
              <w:pStyle w:val="TAC"/>
              <w:rPr>
                <w:del w:id="18903" w:author="Dave" w:date="2018-01-05T19:41:00Z"/>
                <w:rFonts w:eastAsia="Calibri"/>
              </w:rPr>
            </w:pPr>
            <w:del w:id="18904" w:author="Dave" w:date="2018-01-05T19:41:00Z">
              <w:r w:rsidRPr="00B70E3E" w:rsidDel="00F05876">
                <w:rPr>
                  <w:rFonts w:eastAsia="Calibri"/>
                </w:rPr>
                <w:delText>-</w:delText>
              </w:r>
            </w:del>
          </w:p>
        </w:tc>
        <w:tc>
          <w:tcPr>
            <w:tcW w:w="617" w:type="dxa"/>
            <w:shd w:val="clear" w:color="auto" w:fill="auto"/>
            <w:vAlign w:val="center"/>
          </w:tcPr>
          <w:p w14:paraId="4EA18378" w14:textId="362CD9F0" w:rsidR="00DA7CBD" w:rsidRPr="00B70E3E" w:rsidDel="00F05876" w:rsidRDefault="00DA7CBD" w:rsidP="00DA7CBD">
            <w:pPr>
              <w:pStyle w:val="TAC"/>
              <w:rPr>
                <w:del w:id="18905" w:author="Dave" w:date="2018-01-05T19:41:00Z"/>
                <w:rFonts w:eastAsia="Calibri"/>
              </w:rPr>
            </w:pPr>
            <w:del w:id="18906" w:author="Dave" w:date="2018-01-05T19:41:00Z">
              <w:r w:rsidRPr="00B70E3E" w:rsidDel="00F05876">
                <w:rPr>
                  <w:rFonts w:eastAsia="Calibri"/>
                </w:rPr>
                <w:delText>-</w:delText>
              </w:r>
            </w:del>
          </w:p>
        </w:tc>
        <w:tc>
          <w:tcPr>
            <w:tcW w:w="617" w:type="dxa"/>
            <w:shd w:val="clear" w:color="auto" w:fill="auto"/>
            <w:vAlign w:val="center"/>
          </w:tcPr>
          <w:p w14:paraId="253D6192" w14:textId="71B193AB" w:rsidR="00DA7CBD" w:rsidRPr="00B70E3E" w:rsidDel="00F05876" w:rsidRDefault="00DA7CBD" w:rsidP="00DA7CBD">
            <w:pPr>
              <w:pStyle w:val="TAC"/>
              <w:rPr>
                <w:del w:id="18907" w:author="Dave" w:date="2018-01-05T19:41:00Z"/>
                <w:rFonts w:eastAsia="Calibri"/>
              </w:rPr>
            </w:pPr>
            <w:del w:id="18908" w:author="Dave" w:date="2018-01-05T19:41:00Z">
              <w:r w:rsidRPr="00B70E3E" w:rsidDel="00F05876">
                <w:rPr>
                  <w:rFonts w:eastAsia="Calibri"/>
                </w:rPr>
                <w:delText>P</w:delText>
              </w:r>
            </w:del>
          </w:p>
        </w:tc>
        <w:tc>
          <w:tcPr>
            <w:tcW w:w="717" w:type="dxa"/>
            <w:shd w:val="clear" w:color="auto" w:fill="auto"/>
            <w:vAlign w:val="center"/>
          </w:tcPr>
          <w:p w14:paraId="3ED4E2C0" w14:textId="447AEBE6" w:rsidR="00DA7CBD" w:rsidRPr="00B70E3E" w:rsidDel="00F05876" w:rsidRDefault="00DA7CBD" w:rsidP="00DA7CBD">
            <w:pPr>
              <w:pStyle w:val="TAC"/>
              <w:rPr>
                <w:del w:id="18909" w:author="Dave" w:date="2018-01-05T19:41:00Z"/>
                <w:rFonts w:eastAsia="Calibri"/>
              </w:rPr>
            </w:pPr>
            <w:del w:id="18910" w:author="Dave" w:date="2018-01-05T19:41:00Z">
              <w:r w:rsidRPr="00B70E3E" w:rsidDel="00F05876">
                <w:rPr>
                  <w:rFonts w:eastAsia="Calibri"/>
                </w:rPr>
                <w:delText>-</w:delText>
              </w:r>
            </w:del>
          </w:p>
        </w:tc>
        <w:tc>
          <w:tcPr>
            <w:tcW w:w="797" w:type="dxa"/>
            <w:vAlign w:val="center"/>
          </w:tcPr>
          <w:p w14:paraId="080BA8E2" w14:textId="3AB8BC3C" w:rsidR="00DA7CBD" w:rsidRPr="00B70E3E" w:rsidDel="00F05876" w:rsidRDefault="00DA7CBD" w:rsidP="00DA7CBD">
            <w:pPr>
              <w:pStyle w:val="TAC"/>
              <w:rPr>
                <w:del w:id="18911" w:author="Dave" w:date="2018-01-05T19:41:00Z"/>
                <w:rFonts w:eastAsia="Calibri"/>
              </w:rPr>
            </w:pPr>
            <w:del w:id="18912" w:author="Dave" w:date="2018-01-05T19:41:00Z">
              <w:r w:rsidRPr="00B70E3E" w:rsidDel="00F05876">
                <w:rPr>
                  <w:rFonts w:eastAsia="Calibri"/>
                </w:rPr>
                <w:delText>-</w:delText>
              </w:r>
            </w:del>
          </w:p>
        </w:tc>
      </w:tr>
      <w:tr w:rsidR="00DA7CBD" w:rsidRPr="00B70E3E" w:rsidDel="00F05876" w14:paraId="299A9700" w14:textId="0326FF8E" w:rsidTr="00372830">
        <w:trPr>
          <w:cantSplit/>
          <w:jc w:val="center"/>
          <w:del w:id="18913" w:author="Dave" w:date="2018-01-05T19:41:00Z"/>
        </w:trPr>
        <w:tc>
          <w:tcPr>
            <w:tcW w:w="2539" w:type="dxa"/>
            <w:shd w:val="clear" w:color="auto" w:fill="auto"/>
          </w:tcPr>
          <w:p w14:paraId="2A6081D1" w14:textId="6EE1F7E6" w:rsidR="00DA7CBD" w:rsidRPr="00B70E3E" w:rsidDel="00F05876" w:rsidRDefault="00DA7CBD" w:rsidP="00DA7CBD">
            <w:pPr>
              <w:spacing w:after="0"/>
              <w:rPr>
                <w:del w:id="18914" w:author="Dave" w:date="2018-01-05T19:41:00Z"/>
                <w:rFonts w:ascii="Arial" w:eastAsia="Calibri" w:hAnsi="Arial"/>
                <w:sz w:val="18"/>
              </w:rPr>
            </w:pPr>
            <w:del w:id="18915" w:author="Dave" w:date="2018-01-05T19:41:00Z">
              <w:r w:rsidRPr="00B70E3E" w:rsidDel="00F05876">
                <w:rPr>
                  <w:rFonts w:ascii="Arial" w:eastAsia="Calibri" w:hAnsi="Arial"/>
                  <w:sz w:val="18"/>
                </w:rPr>
                <w:delText>10.2.21 Document titled</w:delText>
              </w:r>
            </w:del>
          </w:p>
        </w:tc>
        <w:tc>
          <w:tcPr>
            <w:tcW w:w="617" w:type="dxa"/>
            <w:shd w:val="clear" w:color="auto" w:fill="auto"/>
            <w:vAlign w:val="center"/>
          </w:tcPr>
          <w:p w14:paraId="5360F655" w14:textId="6DF0159C" w:rsidR="00DA7CBD" w:rsidRPr="00B70E3E" w:rsidDel="00F05876" w:rsidRDefault="00DA7CBD" w:rsidP="00DA7CBD">
            <w:pPr>
              <w:pStyle w:val="TAC"/>
              <w:rPr>
                <w:del w:id="18916" w:author="Dave" w:date="2018-01-05T19:41:00Z"/>
                <w:rFonts w:eastAsia="Calibri"/>
              </w:rPr>
            </w:pPr>
            <w:del w:id="18917" w:author="Dave" w:date="2018-01-05T19:41:00Z">
              <w:r w:rsidRPr="00B70E3E" w:rsidDel="00F05876">
                <w:rPr>
                  <w:rFonts w:eastAsia="Calibri"/>
                </w:rPr>
                <w:delText>P</w:delText>
              </w:r>
            </w:del>
          </w:p>
        </w:tc>
        <w:tc>
          <w:tcPr>
            <w:tcW w:w="617" w:type="dxa"/>
            <w:shd w:val="clear" w:color="auto" w:fill="auto"/>
            <w:vAlign w:val="center"/>
          </w:tcPr>
          <w:p w14:paraId="49D6F8B0" w14:textId="2E79E09C" w:rsidR="00DA7CBD" w:rsidRPr="00B70E3E" w:rsidDel="00F05876" w:rsidRDefault="00DA7CBD" w:rsidP="00DA7CBD">
            <w:pPr>
              <w:pStyle w:val="TAC"/>
              <w:rPr>
                <w:del w:id="18918" w:author="Dave" w:date="2018-01-05T19:41:00Z"/>
                <w:rFonts w:eastAsia="Calibri"/>
              </w:rPr>
            </w:pPr>
            <w:del w:id="18919" w:author="Dave" w:date="2018-01-05T19:41:00Z">
              <w:r w:rsidRPr="00B70E3E" w:rsidDel="00F05876">
                <w:rPr>
                  <w:rFonts w:eastAsia="Calibri"/>
                </w:rPr>
                <w:delText>P</w:delText>
              </w:r>
            </w:del>
          </w:p>
        </w:tc>
        <w:tc>
          <w:tcPr>
            <w:tcW w:w="617" w:type="dxa"/>
            <w:shd w:val="clear" w:color="auto" w:fill="auto"/>
            <w:vAlign w:val="center"/>
          </w:tcPr>
          <w:p w14:paraId="570F61A9" w14:textId="14AA798C" w:rsidR="00DA7CBD" w:rsidRPr="00B70E3E" w:rsidDel="00F05876" w:rsidRDefault="00DA7CBD" w:rsidP="00DA7CBD">
            <w:pPr>
              <w:pStyle w:val="TAC"/>
              <w:rPr>
                <w:del w:id="18920" w:author="Dave" w:date="2018-01-05T19:41:00Z"/>
                <w:rFonts w:eastAsia="Calibri"/>
              </w:rPr>
            </w:pPr>
            <w:del w:id="18921" w:author="Dave" w:date="2018-01-05T19:41:00Z">
              <w:r w:rsidRPr="00B70E3E" w:rsidDel="00F05876">
                <w:rPr>
                  <w:rFonts w:eastAsia="Calibri"/>
                </w:rPr>
                <w:delText>-</w:delText>
              </w:r>
            </w:del>
          </w:p>
        </w:tc>
        <w:tc>
          <w:tcPr>
            <w:tcW w:w="617" w:type="dxa"/>
            <w:shd w:val="clear" w:color="auto" w:fill="auto"/>
            <w:vAlign w:val="center"/>
          </w:tcPr>
          <w:p w14:paraId="0422758D" w14:textId="6B059E2A" w:rsidR="00DA7CBD" w:rsidRPr="00B70E3E" w:rsidDel="00F05876" w:rsidRDefault="00DA7CBD" w:rsidP="00DA7CBD">
            <w:pPr>
              <w:pStyle w:val="TAC"/>
              <w:rPr>
                <w:del w:id="18922" w:author="Dave" w:date="2018-01-05T19:41:00Z"/>
                <w:rFonts w:eastAsia="Calibri"/>
              </w:rPr>
            </w:pPr>
            <w:del w:id="18923" w:author="Dave" w:date="2018-01-05T19:41:00Z">
              <w:r w:rsidRPr="00B70E3E" w:rsidDel="00F05876">
                <w:rPr>
                  <w:rFonts w:eastAsia="Calibri"/>
                </w:rPr>
                <w:delText>-</w:delText>
              </w:r>
            </w:del>
          </w:p>
        </w:tc>
        <w:tc>
          <w:tcPr>
            <w:tcW w:w="617" w:type="dxa"/>
            <w:shd w:val="clear" w:color="auto" w:fill="auto"/>
            <w:vAlign w:val="center"/>
          </w:tcPr>
          <w:p w14:paraId="39045DF1" w14:textId="519194D6" w:rsidR="00DA7CBD" w:rsidRPr="00B70E3E" w:rsidDel="00F05876" w:rsidRDefault="00DA7CBD" w:rsidP="00DA7CBD">
            <w:pPr>
              <w:pStyle w:val="TAC"/>
              <w:rPr>
                <w:del w:id="18924" w:author="Dave" w:date="2018-01-05T19:41:00Z"/>
                <w:rFonts w:eastAsia="Calibri"/>
              </w:rPr>
            </w:pPr>
            <w:del w:id="18925" w:author="Dave" w:date="2018-01-05T19:41:00Z">
              <w:r w:rsidRPr="00B70E3E" w:rsidDel="00F05876">
                <w:rPr>
                  <w:rFonts w:eastAsia="Calibri"/>
                </w:rPr>
                <w:delText>-</w:delText>
              </w:r>
            </w:del>
          </w:p>
        </w:tc>
        <w:tc>
          <w:tcPr>
            <w:tcW w:w="617" w:type="dxa"/>
            <w:shd w:val="clear" w:color="auto" w:fill="auto"/>
            <w:vAlign w:val="center"/>
          </w:tcPr>
          <w:p w14:paraId="7794B778" w14:textId="5907BF04" w:rsidR="00DA7CBD" w:rsidRPr="00B70E3E" w:rsidDel="00F05876" w:rsidRDefault="00DA7CBD" w:rsidP="00DA7CBD">
            <w:pPr>
              <w:pStyle w:val="TAC"/>
              <w:rPr>
                <w:del w:id="18926" w:author="Dave" w:date="2018-01-05T19:41:00Z"/>
                <w:rFonts w:eastAsia="Calibri"/>
              </w:rPr>
            </w:pPr>
            <w:del w:id="18927" w:author="Dave" w:date="2018-01-05T19:41:00Z">
              <w:r w:rsidRPr="00B70E3E" w:rsidDel="00F05876">
                <w:rPr>
                  <w:rFonts w:eastAsia="Calibri"/>
                </w:rPr>
                <w:delText>-</w:delText>
              </w:r>
            </w:del>
          </w:p>
        </w:tc>
        <w:tc>
          <w:tcPr>
            <w:tcW w:w="617" w:type="dxa"/>
            <w:shd w:val="clear" w:color="auto" w:fill="auto"/>
            <w:vAlign w:val="center"/>
          </w:tcPr>
          <w:p w14:paraId="1F4F7D64" w14:textId="1937DE2A" w:rsidR="00DA7CBD" w:rsidRPr="00B70E3E" w:rsidDel="00F05876" w:rsidRDefault="00DA7CBD" w:rsidP="00DA7CBD">
            <w:pPr>
              <w:pStyle w:val="TAC"/>
              <w:rPr>
                <w:del w:id="18928" w:author="Dave" w:date="2018-01-05T19:41:00Z"/>
                <w:rFonts w:eastAsia="Calibri"/>
              </w:rPr>
            </w:pPr>
            <w:del w:id="18929" w:author="Dave" w:date="2018-01-05T19:41:00Z">
              <w:r w:rsidRPr="00B70E3E" w:rsidDel="00F05876">
                <w:rPr>
                  <w:rFonts w:eastAsia="Calibri"/>
                </w:rPr>
                <w:delText>P</w:delText>
              </w:r>
            </w:del>
          </w:p>
        </w:tc>
        <w:tc>
          <w:tcPr>
            <w:tcW w:w="617" w:type="dxa"/>
            <w:shd w:val="clear" w:color="auto" w:fill="auto"/>
            <w:vAlign w:val="center"/>
          </w:tcPr>
          <w:p w14:paraId="478A367A" w14:textId="0F529F58" w:rsidR="00DA7CBD" w:rsidRPr="00B70E3E" w:rsidDel="00F05876" w:rsidRDefault="00DA7CBD" w:rsidP="00DA7CBD">
            <w:pPr>
              <w:pStyle w:val="TAC"/>
              <w:rPr>
                <w:del w:id="18930" w:author="Dave" w:date="2018-01-05T19:41:00Z"/>
                <w:rFonts w:eastAsia="Calibri"/>
              </w:rPr>
            </w:pPr>
            <w:del w:id="18931" w:author="Dave" w:date="2018-01-05T19:41:00Z">
              <w:r w:rsidRPr="00B70E3E" w:rsidDel="00F05876">
                <w:rPr>
                  <w:rFonts w:eastAsia="Calibri"/>
                </w:rPr>
                <w:delText>-</w:delText>
              </w:r>
            </w:del>
          </w:p>
        </w:tc>
        <w:tc>
          <w:tcPr>
            <w:tcW w:w="617" w:type="dxa"/>
            <w:shd w:val="clear" w:color="auto" w:fill="auto"/>
            <w:vAlign w:val="center"/>
          </w:tcPr>
          <w:p w14:paraId="1C58B54C" w14:textId="6FB79B47" w:rsidR="00DA7CBD" w:rsidRPr="00B70E3E" w:rsidDel="00F05876" w:rsidRDefault="00DA7CBD" w:rsidP="00DA7CBD">
            <w:pPr>
              <w:pStyle w:val="TAC"/>
              <w:rPr>
                <w:del w:id="18932" w:author="Dave" w:date="2018-01-05T19:41:00Z"/>
                <w:rFonts w:eastAsia="Calibri"/>
              </w:rPr>
            </w:pPr>
            <w:del w:id="18933" w:author="Dave" w:date="2018-01-05T19:41:00Z">
              <w:r w:rsidRPr="00B70E3E" w:rsidDel="00F05876">
                <w:rPr>
                  <w:rFonts w:eastAsia="Calibri"/>
                </w:rPr>
                <w:delText>-</w:delText>
              </w:r>
            </w:del>
          </w:p>
        </w:tc>
        <w:tc>
          <w:tcPr>
            <w:tcW w:w="717" w:type="dxa"/>
            <w:shd w:val="clear" w:color="auto" w:fill="auto"/>
            <w:vAlign w:val="center"/>
          </w:tcPr>
          <w:p w14:paraId="122FE952" w14:textId="71CCE85A" w:rsidR="00DA7CBD" w:rsidRPr="00B70E3E" w:rsidDel="00F05876" w:rsidRDefault="00DA7CBD" w:rsidP="00DA7CBD">
            <w:pPr>
              <w:pStyle w:val="TAC"/>
              <w:rPr>
                <w:del w:id="18934" w:author="Dave" w:date="2018-01-05T19:41:00Z"/>
                <w:rFonts w:eastAsia="Calibri"/>
              </w:rPr>
            </w:pPr>
            <w:del w:id="18935" w:author="Dave" w:date="2018-01-05T19:41:00Z">
              <w:r w:rsidRPr="00B70E3E" w:rsidDel="00F05876">
                <w:rPr>
                  <w:rFonts w:eastAsia="Calibri"/>
                </w:rPr>
                <w:delText>P</w:delText>
              </w:r>
            </w:del>
          </w:p>
        </w:tc>
        <w:tc>
          <w:tcPr>
            <w:tcW w:w="797" w:type="dxa"/>
            <w:vAlign w:val="center"/>
          </w:tcPr>
          <w:p w14:paraId="5316B7EB" w14:textId="1B5ABD90" w:rsidR="00DA7CBD" w:rsidRPr="00B70E3E" w:rsidDel="00F05876" w:rsidRDefault="00DA7CBD" w:rsidP="00DA7CBD">
            <w:pPr>
              <w:pStyle w:val="TAC"/>
              <w:rPr>
                <w:del w:id="18936" w:author="Dave" w:date="2018-01-05T19:41:00Z"/>
                <w:rFonts w:eastAsia="Calibri"/>
              </w:rPr>
            </w:pPr>
            <w:del w:id="18937" w:author="Dave" w:date="2018-01-05T19:41:00Z">
              <w:r w:rsidRPr="00B70E3E" w:rsidDel="00F05876">
                <w:rPr>
                  <w:rFonts w:eastAsia="Calibri"/>
                </w:rPr>
                <w:delText>-</w:delText>
              </w:r>
            </w:del>
          </w:p>
        </w:tc>
      </w:tr>
      <w:tr w:rsidR="00DA7CBD" w:rsidRPr="00B70E3E" w:rsidDel="00F05876" w14:paraId="00A96B82" w14:textId="5DA4339B" w:rsidTr="00372830">
        <w:trPr>
          <w:cantSplit/>
          <w:jc w:val="center"/>
          <w:del w:id="18938" w:author="Dave" w:date="2018-01-05T19:41:00Z"/>
        </w:trPr>
        <w:tc>
          <w:tcPr>
            <w:tcW w:w="2539" w:type="dxa"/>
            <w:shd w:val="clear" w:color="auto" w:fill="auto"/>
          </w:tcPr>
          <w:p w14:paraId="2A9FB2AB" w14:textId="0A268D95" w:rsidR="00DA7CBD" w:rsidRPr="00B70E3E" w:rsidDel="00F05876" w:rsidRDefault="00DA7CBD" w:rsidP="00DA7CBD">
            <w:pPr>
              <w:spacing w:after="0"/>
              <w:rPr>
                <w:del w:id="18939" w:author="Dave" w:date="2018-01-05T19:41:00Z"/>
                <w:rFonts w:ascii="Arial" w:eastAsia="Calibri" w:hAnsi="Arial"/>
                <w:sz w:val="18"/>
              </w:rPr>
            </w:pPr>
            <w:del w:id="18940" w:author="Dave" w:date="2018-01-05T19:41:00Z">
              <w:r w:rsidRPr="00B70E3E" w:rsidDel="00F05876">
                <w:rPr>
                  <w:rFonts w:ascii="Arial" w:eastAsia="Calibri" w:hAnsi="Arial"/>
                  <w:sz w:val="18"/>
                </w:rPr>
                <w:delText>10.2.22 Focus order</w:delText>
              </w:r>
            </w:del>
          </w:p>
        </w:tc>
        <w:tc>
          <w:tcPr>
            <w:tcW w:w="617" w:type="dxa"/>
            <w:shd w:val="clear" w:color="auto" w:fill="auto"/>
            <w:vAlign w:val="center"/>
          </w:tcPr>
          <w:p w14:paraId="4B961187" w14:textId="041239F1" w:rsidR="00DA7CBD" w:rsidRPr="00B70E3E" w:rsidDel="00F05876" w:rsidRDefault="00DA7CBD" w:rsidP="00DA7CBD">
            <w:pPr>
              <w:pStyle w:val="TAC"/>
              <w:rPr>
                <w:del w:id="18941" w:author="Dave" w:date="2018-01-05T19:41:00Z"/>
                <w:rFonts w:eastAsia="Calibri"/>
              </w:rPr>
            </w:pPr>
            <w:del w:id="18942" w:author="Dave" w:date="2018-01-05T19:41:00Z">
              <w:r w:rsidRPr="00B70E3E" w:rsidDel="00F05876">
                <w:rPr>
                  <w:rFonts w:eastAsia="Calibri"/>
                </w:rPr>
                <w:delText>P</w:delText>
              </w:r>
            </w:del>
          </w:p>
        </w:tc>
        <w:tc>
          <w:tcPr>
            <w:tcW w:w="617" w:type="dxa"/>
            <w:shd w:val="clear" w:color="auto" w:fill="auto"/>
            <w:vAlign w:val="center"/>
          </w:tcPr>
          <w:p w14:paraId="572B45DA" w14:textId="4A458E7C" w:rsidR="00DA7CBD" w:rsidRPr="00B70E3E" w:rsidDel="00F05876" w:rsidRDefault="00DA7CBD" w:rsidP="00DA7CBD">
            <w:pPr>
              <w:pStyle w:val="TAC"/>
              <w:rPr>
                <w:del w:id="18943" w:author="Dave" w:date="2018-01-05T19:41:00Z"/>
                <w:rFonts w:eastAsia="Calibri"/>
              </w:rPr>
            </w:pPr>
            <w:del w:id="18944" w:author="Dave" w:date="2018-01-05T19:41:00Z">
              <w:r w:rsidRPr="00B70E3E" w:rsidDel="00F05876">
                <w:rPr>
                  <w:rFonts w:eastAsia="Calibri"/>
                </w:rPr>
                <w:delText>P</w:delText>
              </w:r>
            </w:del>
          </w:p>
        </w:tc>
        <w:tc>
          <w:tcPr>
            <w:tcW w:w="617" w:type="dxa"/>
            <w:shd w:val="clear" w:color="auto" w:fill="auto"/>
            <w:vAlign w:val="center"/>
          </w:tcPr>
          <w:p w14:paraId="3223A5EC" w14:textId="6978019D" w:rsidR="00DA7CBD" w:rsidRPr="00B70E3E" w:rsidDel="00F05876" w:rsidRDefault="00DA7CBD" w:rsidP="00DA7CBD">
            <w:pPr>
              <w:pStyle w:val="TAC"/>
              <w:rPr>
                <w:del w:id="18945" w:author="Dave" w:date="2018-01-05T19:41:00Z"/>
                <w:rFonts w:eastAsia="Calibri"/>
              </w:rPr>
            </w:pPr>
            <w:del w:id="18946" w:author="Dave" w:date="2018-01-05T19:41:00Z">
              <w:r w:rsidRPr="00B70E3E" w:rsidDel="00F05876">
                <w:rPr>
                  <w:rFonts w:eastAsia="Calibri"/>
                </w:rPr>
                <w:delText>-</w:delText>
              </w:r>
            </w:del>
          </w:p>
        </w:tc>
        <w:tc>
          <w:tcPr>
            <w:tcW w:w="617" w:type="dxa"/>
            <w:shd w:val="clear" w:color="auto" w:fill="auto"/>
            <w:vAlign w:val="center"/>
          </w:tcPr>
          <w:p w14:paraId="1CA10D87" w14:textId="3BE2E3CA" w:rsidR="00DA7CBD" w:rsidRPr="00B70E3E" w:rsidDel="00F05876" w:rsidRDefault="00DA7CBD" w:rsidP="00DA7CBD">
            <w:pPr>
              <w:pStyle w:val="TAC"/>
              <w:rPr>
                <w:del w:id="18947" w:author="Dave" w:date="2018-01-05T19:41:00Z"/>
                <w:rFonts w:eastAsia="Calibri"/>
              </w:rPr>
            </w:pPr>
            <w:del w:id="18948" w:author="Dave" w:date="2018-01-05T19:41:00Z">
              <w:r w:rsidRPr="00B70E3E" w:rsidDel="00F05876">
                <w:rPr>
                  <w:rFonts w:eastAsia="Calibri"/>
                </w:rPr>
                <w:delText>S</w:delText>
              </w:r>
            </w:del>
          </w:p>
        </w:tc>
        <w:tc>
          <w:tcPr>
            <w:tcW w:w="617" w:type="dxa"/>
            <w:shd w:val="clear" w:color="auto" w:fill="auto"/>
            <w:vAlign w:val="center"/>
          </w:tcPr>
          <w:p w14:paraId="6990AFC2" w14:textId="0A498A9D" w:rsidR="00DA7CBD" w:rsidRPr="00B70E3E" w:rsidDel="00F05876" w:rsidRDefault="00DA7CBD" w:rsidP="00DA7CBD">
            <w:pPr>
              <w:pStyle w:val="TAC"/>
              <w:rPr>
                <w:del w:id="18949" w:author="Dave" w:date="2018-01-05T19:41:00Z"/>
                <w:rFonts w:eastAsia="Calibri"/>
              </w:rPr>
            </w:pPr>
            <w:del w:id="18950" w:author="Dave" w:date="2018-01-05T19:41:00Z">
              <w:r w:rsidRPr="00B70E3E" w:rsidDel="00F05876">
                <w:rPr>
                  <w:rFonts w:eastAsia="Calibri"/>
                </w:rPr>
                <w:delText>-</w:delText>
              </w:r>
            </w:del>
          </w:p>
        </w:tc>
        <w:tc>
          <w:tcPr>
            <w:tcW w:w="617" w:type="dxa"/>
            <w:shd w:val="clear" w:color="auto" w:fill="auto"/>
            <w:vAlign w:val="center"/>
          </w:tcPr>
          <w:p w14:paraId="6EB39CC3" w14:textId="42574E6D" w:rsidR="00DA7CBD" w:rsidRPr="00B70E3E" w:rsidDel="00F05876" w:rsidRDefault="00DA7CBD" w:rsidP="00DA7CBD">
            <w:pPr>
              <w:pStyle w:val="TAC"/>
              <w:rPr>
                <w:del w:id="18951" w:author="Dave" w:date="2018-01-05T19:41:00Z"/>
                <w:rFonts w:eastAsia="Calibri"/>
              </w:rPr>
            </w:pPr>
            <w:del w:id="18952" w:author="Dave" w:date="2018-01-05T19:41:00Z">
              <w:r w:rsidRPr="00B70E3E" w:rsidDel="00F05876">
                <w:rPr>
                  <w:rFonts w:eastAsia="Calibri"/>
                </w:rPr>
                <w:delText>-</w:delText>
              </w:r>
            </w:del>
          </w:p>
        </w:tc>
        <w:tc>
          <w:tcPr>
            <w:tcW w:w="617" w:type="dxa"/>
            <w:shd w:val="clear" w:color="auto" w:fill="auto"/>
            <w:vAlign w:val="center"/>
          </w:tcPr>
          <w:p w14:paraId="7B91C545" w14:textId="2A687794" w:rsidR="00DA7CBD" w:rsidRPr="00B70E3E" w:rsidDel="00F05876" w:rsidRDefault="00DA7CBD" w:rsidP="00DA7CBD">
            <w:pPr>
              <w:pStyle w:val="TAC"/>
              <w:rPr>
                <w:del w:id="18953" w:author="Dave" w:date="2018-01-05T19:41:00Z"/>
                <w:rFonts w:eastAsia="Calibri"/>
              </w:rPr>
            </w:pPr>
            <w:del w:id="18954" w:author="Dave" w:date="2018-01-05T19:41:00Z">
              <w:r w:rsidRPr="00B70E3E" w:rsidDel="00F05876">
                <w:rPr>
                  <w:rFonts w:eastAsia="Calibri"/>
                </w:rPr>
                <w:delText>P</w:delText>
              </w:r>
            </w:del>
          </w:p>
        </w:tc>
        <w:tc>
          <w:tcPr>
            <w:tcW w:w="617" w:type="dxa"/>
            <w:shd w:val="clear" w:color="auto" w:fill="auto"/>
            <w:vAlign w:val="center"/>
          </w:tcPr>
          <w:p w14:paraId="2249DF94" w14:textId="04C0234A" w:rsidR="00DA7CBD" w:rsidRPr="00B70E3E" w:rsidDel="00F05876" w:rsidRDefault="00DA7CBD" w:rsidP="00DA7CBD">
            <w:pPr>
              <w:pStyle w:val="TAC"/>
              <w:rPr>
                <w:del w:id="18955" w:author="Dave" w:date="2018-01-05T19:41:00Z"/>
                <w:rFonts w:eastAsia="Calibri"/>
              </w:rPr>
            </w:pPr>
            <w:del w:id="18956" w:author="Dave" w:date="2018-01-05T19:41:00Z">
              <w:r w:rsidRPr="00B70E3E" w:rsidDel="00F05876">
                <w:rPr>
                  <w:rFonts w:eastAsia="Calibri"/>
                </w:rPr>
                <w:delText>-</w:delText>
              </w:r>
            </w:del>
          </w:p>
        </w:tc>
        <w:tc>
          <w:tcPr>
            <w:tcW w:w="617" w:type="dxa"/>
            <w:shd w:val="clear" w:color="auto" w:fill="auto"/>
            <w:vAlign w:val="center"/>
          </w:tcPr>
          <w:p w14:paraId="0712FFD2" w14:textId="5A167C0A" w:rsidR="00DA7CBD" w:rsidRPr="00B70E3E" w:rsidDel="00F05876" w:rsidRDefault="00DA7CBD" w:rsidP="00DA7CBD">
            <w:pPr>
              <w:pStyle w:val="TAC"/>
              <w:rPr>
                <w:del w:id="18957" w:author="Dave" w:date="2018-01-05T19:41:00Z"/>
                <w:rFonts w:eastAsia="Calibri"/>
              </w:rPr>
            </w:pPr>
            <w:del w:id="18958" w:author="Dave" w:date="2018-01-05T19:41:00Z">
              <w:r w:rsidRPr="00B70E3E" w:rsidDel="00F05876">
                <w:rPr>
                  <w:rFonts w:eastAsia="Calibri"/>
                </w:rPr>
                <w:delText>-</w:delText>
              </w:r>
            </w:del>
          </w:p>
        </w:tc>
        <w:tc>
          <w:tcPr>
            <w:tcW w:w="717" w:type="dxa"/>
            <w:shd w:val="clear" w:color="auto" w:fill="auto"/>
            <w:vAlign w:val="center"/>
          </w:tcPr>
          <w:p w14:paraId="7EECC09A" w14:textId="2BA16147" w:rsidR="00DA7CBD" w:rsidRPr="00B70E3E" w:rsidDel="00F05876" w:rsidRDefault="00DA7CBD" w:rsidP="00DA7CBD">
            <w:pPr>
              <w:pStyle w:val="TAC"/>
              <w:rPr>
                <w:del w:id="18959" w:author="Dave" w:date="2018-01-05T19:41:00Z"/>
                <w:rFonts w:eastAsia="Calibri"/>
              </w:rPr>
            </w:pPr>
            <w:del w:id="18960" w:author="Dave" w:date="2018-01-05T19:41:00Z">
              <w:r w:rsidRPr="00B70E3E" w:rsidDel="00F05876">
                <w:rPr>
                  <w:rFonts w:eastAsia="Calibri"/>
                </w:rPr>
                <w:delText>P</w:delText>
              </w:r>
            </w:del>
          </w:p>
        </w:tc>
        <w:tc>
          <w:tcPr>
            <w:tcW w:w="797" w:type="dxa"/>
            <w:vAlign w:val="center"/>
          </w:tcPr>
          <w:p w14:paraId="5BA5BF51" w14:textId="32576400" w:rsidR="00DA7CBD" w:rsidRPr="00B70E3E" w:rsidDel="00F05876" w:rsidRDefault="00DA7CBD" w:rsidP="00DA7CBD">
            <w:pPr>
              <w:pStyle w:val="TAC"/>
              <w:rPr>
                <w:del w:id="18961" w:author="Dave" w:date="2018-01-05T19:41:00Z"/>
                <w:rFonts w:eastAsia="Calibri"/>
              </w:rPr>
            </w:pPr>
            <w:del w:id="18962" w:author="Dave" w:date="2018-01-05T19:41:00Z">
              <w:r w:rsidRPr="00B70E3E" w:rsidDel="00F05876">
                <w:rPr>
                  <w:rFonts w:eastAsia="Calibri"/>
                </w:rPr>
                <w:delText>-</w:delText>
              </w:r>
            </w:del>
          </w:p>
        </w:tc>
      </w:tr>
      <w:tr w:rsidR="00DA7CBD" w:rsidRPr="00B70E3E" w:rsidDel="00F05876" w14:paraId="1277346D" w14:textId="73240DD2" w:rsidTr="00372830">
        <w:trPr>
          <w:cantSplit/>
          <w:jc w:val="center"/>
          <w:del w:id="18963" w:author="Dave" w:date="2018-01-05T19:41:00Z"/>
        </w:trPr>
        <w:tc>
          <w:tcPr>
            <w:tcW w:w="2539" w:type="dxa"/>
            <w:shd w:val="clear" w:color="auto" w:fill="auto"/>
          </w:tcPr>
          <w:p w14:paraId="7E8E0EF9" w14:textId="7F5CB8D1" w:rsidR="00DA7CBD" w:rsidRPr="00B70E3E" w:rsidDel="00F05876" w:rsidRDefault="00DA7CBD" w:rsidP="00DA7CBD">
            <w:pPr>
              <w:spacing w:after="0"/>
              <w:rPr>
                <w:del w:id="18964" w:author="Dave" w:date="2018-01-05T19:41:00Z"/>
                <w:rFonts w:ascii="Arial" w:eastAsia="Calibri" w:hAnsi="Arial"/>
                <w:sz w:val="18"/>
              </w:rPr>
            </w:pPr>
            <w:del w:id="18965" w:author="Dave" w:date="2018-01-05T19:41:00Z">
              <w:r w:rsidRPr="00B70E3E" w:rsidDel="00F05876">
                <w:rPr>
                  <w:rFonts w:ascii="Arial" w:eastAsia="Calibri" w:hAnsi="Arial"/>
                  <w:sz w:val="18"/>
                </w:rPr>
                <w:delText>10.2.23 Link purpose</w:delText>
              </w:r>
              <w:r w:rsidRPr="00B70E3E" w:rsidDel="00F05876">
                <w:rPr>
                  <w:rFonts w:ascii="Arial" w:eastAsia="Calibri" w:hAnsi="Arial"/>
                  <w:sz w:val="18"/>
                </w:rPr>
                <w:br/>
                <w:delText>(In context)</w:delText>
              </w:r>
            </w:del>
          </w:p>
        </w:tc>
        <w:tc>
          <w:tcPr>
            <w:tcW w:w="617" w:type="dxa"/>
            <w:shd w:val="clear" w:color="auto" w:fill="auto"/>
            <w:vAlign w:val="center"/>
          </w:tcPr>
          <w:p w14:paraId="2AE161DE" w14:textId="232B1F44" w:rsidR="00DA7CBD" w:rsidRPr="00B70E3E" w:rsidDel="00F05876" w:rsidRDefault="00DA7CBD" w:rsidP="00DA7CBD">
            <w:pPr>
              <w:pStyle w:val="TAC"/>
              <w:rPr>
                <w:del w:id="18966" w:author="Dave" w:date="2018-01-05T19:41:00Z"/>
                <w:rFonts w:eastAsia="Calibri"/>
              </w:rPr>
            </w:pPr>
            <w:del w:id="18967" w:author="Dave" w:date="2018-01-05T19:41:00Z">
              <w:r w:rsidRPr="00B70E3E" w:rsidDel="00F05876">
                <w:rPr>
                  <w:rFonts w:eastAsia="Calibri"/>
                </w:rPr>
                <w:delText>P</w:delText>
              </w:r>
            </w:del>
          </w:p>
        </w:tc>
        <w:tc>
          <w:tcPr>
            <w:tcW w:w="617" w:type="dxa"/>
            <w:shd w:val="clear" w:color="auto" w:fill="auto"/>
            <w:vAlign w:val="center"/>
          </w:tcPr>
          <w:p w14:paraId="237446F6" w14:textId="485B3890" w:rsidR="00DA7CBD" w:rsidRPr="00B70E3E" w:rsidDel="00F05876" w:rsidRDefault="00DA7CBD" w:rsidP="00DA7CBD">
            <w:pPr>
              <w:pStyle w:val="TAC"/>
              <w:rPr>
                <w:del w:id="18968" w:author="Dave" w:date="2018-01-05T19:41:00Z"/>
                <w:rFonts w:eastAsia="Calibri"/>
              </w:rPr>
            </w:pPr>
            <w:del w:id="18969" w:author="Dave" w:date="2018-01-05T19:41:00Z">
              <w:r w:rsidRPr="00B70E3E" w:rsidDel="00F05876">
                <w:rPr>
                  <w:rFonts w:eastAsia="Calibri"/>
                </w:rPr>
                <w:delText>P</w:delText>
              </w:r>
            </w:del>
          </w:p>
        </w:tc>
        <w:tc>
          <w:tcPr>
            <w:tcW w:w="617" w:type="dxa"/>
            <w:shd w:val="clear" w:color="auto" w:fill="auto"/>
            <w:vAlign w:val="center"/>
          </w:tcPr>
          <w:p w14:paraId="3ED2FF85" w14:textId="6E95C360" w:rsidR="00DA7CBD" w:rsidRPr="00B70E3E" w:rsidDel="00F05876" w:rsidRDefault="00DA7CBD" w:rsidP="00DA7CBD">
            <w:pPr>
              <w:pStyle w:val="TAC"/>
              <w:rPr>
                <w:del w:id="18970" w:author="Dave" w:date="2018-01-05T19:41:00Z"/>
                <w:rFonts w:eastAsia="Calibri"/>
              </w:rPr>
            </w:pPr>
            <w:del w:id="18971" w:author="Dave" w:date="2018-01-05T19:41:00Z">
              <w:r w:rsidRPr="00B70E3E" w:rsidDel="00F05876">
                <w:rPr>
                  <w:rFonts w:eastAsia="Calibri"/>
                </w:rPr>
                <w:delText>-</w:delText>
              </w:r>
            </w:del>
          </w:p>
        </w:tc>
        <w:tc>
          <w:tcPr>
            <w:tcW w:w="617" w:type="dxa"/>
            <w:shd w:val="clear" w:color="auto" w:fill="auto"/>
            <w:vAlign w:val="center"/>
          </w:tcPr>
          <w:p w14:paraId="3FA154FA" w14:textId="02753CA1" w:rsidR="00DA7CBD" w:rsidRPr="00B70E3E" w:rsidDel="00F05876" w:rsidRDefault="00DA7CBD" w:rsidP="00DA7CBD">
            <w:pPr>
              <w:pStyle w:val="TAC"/>
              <w:rPr>
                <w:del w:id="18972" w:author="Dave" w:date="2018-01-05T19:41:00Z"/>
                <w:rFonts w:eastAsia="Calibri"/>
              </w:rPr>
            </w:pPr>
            <w:del w:id="18973" w:author="Dave" w:date="2018-01-05T19:41:00Z">
              <w:r w:rsidRPr="00B70E3E" w:rsidDel="00F05876">
                <w:rPr>
                  <w:rFonts w:eastAsia="Calibri"/>
                </w:rPr>
                <w:delText>-</w:delText>
              </w:r>
            </w:del>
          </w:p>
        </w:tc>
        <w:tc>
          <w:tcPr>
            <w:tcW w:w="617" w:type="dxa"/>
            <w:shd w:val="clear" w:color="auto" w:fill="auto"/>
            <w:vAlign w:val="center"/>
          </w:tcPr>
          <w:p w14:paraId="2B45D57C" w14:textId="66A39E9D" w:rsidR="00DA7CBD" w:rsidRPr="00B70E3E" w:rsidDel="00F05876" w:rsidRDefault="00DA7CBD" w:rsidP="00DA7CBD">
            <w:pPr>
              <w:pStyle w:val="TAC"/>
              <w:rPr>
                <w:del w:id="18974" w:author="Dave" w:date="2018-01-05T19:41:00Z"/>
                <w:rFonts w:eastAsia="Calibri"/>
              </w:rPr>
            </w:pPr>
            <w:del w:id="18975" w:author="Dave" w:date="2018-01-05T19:41:00Z">
              <w:r w:rsidRPr="00B70E3E" w:rsidDel="00F05876">
                <w:rPr>
                  <w:rFonts w:eastAsia="Calibri"/>
                </w:rPr>
                <w:delText>-</w:delText>
              </w:r>
            </w:del>
          </w:p>
        </w:tc>
        <w:tc>
          <w:tcPr>
            <w:tcW w:w="617" w:type="dxa"/>
            <w:shd w:val="clear" w:color="auto" w:fill="auto"/>
            <w:vAlign w:val="center"/>
          </w:tcPr>
          <w:p w14:paraId="311BC7A5" w14:textId="2E08DABC" w:rsidR="00DA7CBD" w:rsidRPr="00B70E3E" w:rsidDel="00F05876" w:rsidRDefault="00DA7CBD" w:rsidP="00DA7CBD">
            <w:pPr>
              <w:pStyle w:val="TAC"/>
              <w:rPr>
                <w:del w:id="18976" w:author="Dave" w:date="2018-01-05T19:41:00Z"/>
                <w:rFonts w:eastAsia="Calibri"/>
              </w:rPr>
            </w:pPr>
            <w:del w:id="18977" w:author="Dave" w:date="2018-01-05T19:41:00Z">
              <w:r w:rsidRPr="00B70E3E" w:rsidDel="00F05876">
                <w:rPr>
                  <w:rFonts w:eastAsia="Calibri"/>
                </w:rPr>
                <w:delText>S</w:delText>
              </w:r>
            </w:del>
          </w:p>
        </w:tc>
        <w:tc>
          <w:tcPr>
            <w:tcW w:w="617" w:type="dxa"/>
            <w:shd w:val="clear" w:color="auto" w:fill="auto"/>
            <w:vAlign w:val="center"/>
          </w:tcPr>
          <w:p w14:paraId="11C6D75E" w14:textId="24BC25C8" w:rsidR="00DA7CBD" w:rsidRPr="00B70E3E" w:rsidDel="00F05876" w:rsidRDefault="00DA7CBD" w:rsidP="00DA7CBD">
            <w:pPr>
              <w:pStyle w:val="TAC"/>
              <w:rPr>
                <w:del w:id="18978" w:author="Dave" w:date="2018-01-05T19:41:00Z"/>
                <w:rFonts w:eastAsia="Calibri"/>
              </w:rPr>
            </w:pPr>
            <w:del w:id="18979" w:author="Dave" w:date="2018-01-05T19:41:00Z">
              <w:r w:rsidRPr="00B70E3E" w:rsidDel="00F05876">
                <w:rPr>
                  <w:rFonts w:eastAsia="Calibri"/>
                </w:rPr>
                <w:delText>P</w:delText>
              </w:r>
            </w:del>
          </w:p>
        </w:tc>
        <w:tc>
          <w:tcPr>
            <w:tcW w:w="617" w:type="dxa"/>
            <w:shd w:val="clear" w:color="auto" w:fill="auto"/>
            <w:vAlign w:val="center"/>
          </w:tcPr>
          <w:p w14:paraId="1440DD22" w14:textId="61022812" w:rsidR="00DA7CBD" w:rsidRPr="00B70E3E" w:rsidDel="00F05876" w:rsidRDefault="00DA7CBD" w:rsidP="00DA7CBD">
            <w:pPr>
              <w:pStyle w:val="TAC"/>
              <w:rPr>
                <w:del w:id="18980" w:author="Dave" w:date="2018-01-05T19:41:00Z"/>
                <w:rFonts w:eastAsia="Calibri"/>
              </w:rPr>
            </w:pPr>
            <w:del w:id="18981" w:author="Dave" w:date="2018-01-05T19:41:00Z">
              <w:r w:rsidRPr="00B70E3E" w:rsidDel="00F05876">
                <w:rPr>
                  <w:rFonts w:eastAsia="Calibri"/>
                </w:rPr>
                <w:delText>-</w:delText>
              </w:r>
            </w:del>
          </w:p>
        </w:tc>
        <w:tc>
          <w:tcPr>
            <w:tcW w:w="617" w:type="dxa"/>
            <w:shd w:val="clear" w:color="auto" w:fill="auto"/>
            <w:vAlign w:val="center"/>
          </w:tcPr>
          <w:p w14:paraId="17702CBB" w14:textId="2AC82025" w:rsidR="00DA7CBD" w:rsidRPr="00B70E3E" w:rsidDel="00F05876" w:rsidRDefault="00DA7CBD" w:rsidP="00DA7CBD">
            <w:pPr>
              <w:pStyle w:val="TAC"/>
              <w:rPr>
                <w:del w:id="18982" w:author="Dave" w:date="2018-01-05T19:41:00Z"/>
                <w:rFonts w:eastAsia="Calibri"/>
              </w:rPr>
            </w:pPr>
            <w:del w:id="18983" w:author="Dave" w:date="2018-01-05T19:41:00Z">
              <w:r w:rsidRPr="00B70E3E" w:rsidDel="00F05876">
                <w:rPr>
                  <w:rFonts w:eastAsia="Calibri"/>
                </w:rPr>
                <w:delText>-</w:delText>
              </w:r>
            </w:del>
          </w:p>
        </w:tc>
        <w:tc>
          <w:tcPr>
            <w:tcW w:w="717" w:type="dxa"/>
            <w:shd w:val="clear" w:color="auto" w:fill="auto"/>
            <w:vAlign w:val="center"/>
          </w:tcPr>
          <w:p w14:paraId="4570D16F" w14:textId="5A85EA9B" w:rsidR="00DA7CBD" w:rsidRPr="00B70E3E" w:rsidDel="00F05876" w:rsidRDefault="00DA7CBD" w:rsidP="00DA7CBD">
            <w:pPr>
              <w:pStyle w:val="TAC"/>
              <w:rPr>
                <w:del w:id="18984" w:author="Dave" w:date="2018-01-05T19:41:00Z"/>
                <w:rFonts w:eastAsia="Calibri"/>
              </w:rPr>
            </w:pPr>
            <w:del w:id="18985" w:author="Dave" w:date="2018-01-05T19:41:00Z">
              <w:r w:rsidRPr="00B70E3E" w:rsidDel="00F05876">
                <w:rPr>
                  <w:rFonts w:eastAsia="Calibri"/>
                </w:rPr>
                <w:delText>P</w:delText>
              </w:r>
            </w:del>
          </w:p>
        </w:tc>
        <w:tc>
          <w:tcPr>
            <w:tcW w:w="797" w:type="dxa"/>
            <w:vAlign w:val="center"/>
          </w:tcPr>
          <w:p w14:paraId="141F5E74" w14:textId="59C19954" w:rsidR="00DA7CBD" w:rsidRPr="00B70E3E" w:rsidDel="00F05876" w:rsidRDefault="00DA7CBD" w:rsidP="00DA7CBD">
            <w:pPr>
              <w:pStyle w:val="TAC"/>
              <w:rPr>
                <w:del w:id="18986" w:author="Dave" w:date="2018-01-05T19:41:00Z"/>
                <w:rFonts w:eastAsia="Calibri"/>
              </w:rPr>
            </w:pPr>
            <w:del w:id="18987" w:author="Dave" w:date="2018-01-05T19:41:00Z">
              <w:r w:rsidRPr="00B70E3E" w:rsidDel="00F05876">
                <w:rPr>
                  <w:rFonts w:eastAsia="Calibri"/>
                </w:rPr>
                <w:delText>-</w:delText>
              </w:r>
            </w:del>
          </w:p>
        </w:tc>
      </w:tr>
      <w:tr w:rsidR="00DA7CBD" w:rsidRPr="00B70E3E" w:rsidDel="00F05876" w14:paraId="7AAC7DF7" w14:textId="2533D1A1" w:rsidTr="00372830">
        <w:trPr>
          <w:cantSplit/>
          <w:jc w:val="center"/>
          <w:del w:id="18988" w:author="Dave" w:date="2018-01-05T19:41:00Z"/>
        </w:trPr>
        <w:tc>
          <w:tcPr>
            <w:tcW w:w="2539" w:type="dxa"/>
            <w:shd w:val="clear" w:color="auto" w:fill="auto"/>
          </w:tcPr>
          <w:p w14:paraId="0222FA7D" w14:textId="4933171E" w:rsidR="00DA7CBD" w:rsidRPr="00B70E3E" w:rsidDel="00F05876" w:rsidRDefault="00DA7CBD" w:rsidP="00DA7CBD">
            <w:pPr>
              <w:spacing w:after="0"/>
              <w:rPr>
                <w:del w:id="18989" w:author="Dave" w:date="2018-01-05T19:41:00Z"/>
                <w:rFonts w:ascii="Arial" w:eastAsia="Calibri" w:hAnsi="Arial"/>
                <w:sz w:val="18"/>
              </w:rPr>
            </w:pPr>
            <w:del w:id="18990" w:author="Dave" w:date="2018-01-05T19:41:00Z">
              <w:r w:rsidRPr="00B70E3E" w:rsidDel="00F05876">
                <w:rPr>
                  <w:rFonts w:ascii="Arial" w:eastAsia="Calibri" w:hAnsi="Arial"/>
                  <w:sz w:val="18"/>
                </w:rPr>
                <w:delText>10.2.25 Headings and labels</w:delText>
              </w:r>
            </w:del>
          </w:p>
        </w:tc>
        <w:tc>
          <w:tcPr>
            <w:tcW w:w="617" w:type="dxa"/>
            <w:shd w:val="clear" w:color="auto" w:fill="auto"/>
            <w:vAlign w:val="center"/>
          </w:tcPr>
          <w:p w14:paraId="12F04C6E" w14:textId="480AAE0B" w:rsidR="00DA7CBD" w:rsidRPr="00B70E3E" w:rsidDel="00F05876" w:rsidRDefault="00DA7CBD" w:rsidP="00DA7CBD">
            <w:pPr>
              <w:pStyle w:val="TAC"/>
              <w:rPr>
                <w:del w:id="18991" w:author="Dave" w:date="2018-01-05T19:41:00Z"/>
                <w:rFonts w:eastAsia="Calibri"/>
              </w:rPr>
            </w:pPr>
            <w:del w:id="18992" w:author="Dave" w:date="2018-01-05T19:41:00Z">
              <w:r w:rsidRPr="00B70E3E" w:rsidDel="00F05876">
                <w:rPr>
                  <w:rFonts w:eastAsia="Calibri"/>
                </w:rPr>
                <w:delText>P</w:delText>
              </w:r>
            </w:del>
          </w:p>
        </w:tc>
        <w:tc>
          <w:tcPr>
            <w:tcW w:w="617" w:type="dxa"/>
            <w:shd w:val="clear" w:color="auto" w:fill="auto"/>
            <w:vAlign w:val="center"/>
          </w:tcPr>
          <w:p w14:paraId="27B0C23A" w14:textId="5CC3B529" w:rsidR="00DA7CBD" w:rsidRPr="00B70E3E" w:rsidDel="00F05876" w:rsidRDefault="00DA7CBD" w:rsidP="00DA7CBD">
            <w:pPr>
              <w:pStyle w:val="TAC"/>
              <w:rPr>
                <w:del w:id="18993" w:author="Dave" w:date="2018-01-05T19:41:00Z"/>
                <w:rFonts w:eastAsia="Calibri"/>
              </w:rPr>
            </w:pPr>
            <w:del w:id="18994" w:author="Dave" w:date="2018-01-05T19:41:00Z">
              <w:r w:rsidRPr="00B70E3E" w:rsidDel="00F05876">
                <w:rPr>
                  <w:rFonts w:eastAsia="Calibri"/>
                </w:rPr>
                <w:delText>P</w:delText>
              </w:r>
            </w:del>
          </w:p>
        </w:tc>
        <w:tc>
          <w:tcPr>
            <w:tcW w:w="617" w:type="dxa"/>
            <w:shd w:val="clear" w:color="auto" w:fill="auto"/>
            <w:vAlign w:val="center"/>
          </w:tcPr>
          <w:p w14:paraId="4317E045" w14:textId="5B09C594" w:rsidR="00DA7CBD" w:rsidRPr="00B70E3E" w:rsidDel="00F05876" w:rsidRDefault="00DA7CBD" w:rsidP="00DA7CBD">
            <w:pPr>
              <w:pStyle w:val="TAC"/>
              <w:rPr>
                <w:del w:id="18995" w:author="Dave" w:date="2018-01-05T19:41:00Z"/>
                <w:rFonts w:eastAsia="Calibri"/>
              </w:rPr>
            </w:pPr>
            <w:del w:id="18996" w:author="Dave" w:date="2018-01-05T19:41:00Z">
              <w:r w:rsidRPr="00B70E3E" w:rsidDel="00F05876">
                <w:rPr>
                  <w:rFonts w:eastAsia="Calibri"/>
                </w:rPr>
                <w:delText>-</w:delText>
              </w:r>
            </w:del>
          </w:p>
        </w:tc>
        <w:tc>
          <w:tcPr>
            <w:tcW w:w="617" w:type="dxa"/>
            <w:shd w:val="clear" w:color="auto" w:fill="auto"/>
            <w:vAlign w:val="center"/>
          </w:tcPr>
          <w:p w14:paraId="06038F90" w14:textId="20ED96E2" w:rsidR="00DA7CBD" w:rsidRPr="00B70E3E" w:rsidDel="00F05876" w:rsidRDefault="00DA7CBD" w:rsidP="00DA7CBD">
            <w:pPr>
              <w:pStyle w:val="TAC"/>
              <w:rPr>
                <w:del w:id="18997" w:author="Dave" w:date="2018-01-05T19:41:00Z"/>
                <w:rFonts w:eastAsia="Calibri"/>
              </w:rPr>
            </w:pPr>
            <w:del w:id="18998" w:author="Dave" w:date="2018-01-05T19:41:00Z">
              <w:r w:rsidRPr="00B70E3E" w:rsidDel="00F05876">
                <w:rPr>
                  <w:rFonts w:eastAsia="Calibri"/>
                </w:rPr>
                <w:delText>S</w:delText>
              </w:r>
            </w:del>
          </w:p>
        </w:tc>
        <w:tc>
          <w:tcPr>
            <w:tcW w:w="617" w:type="dxa"/>
            <w:shd w:val="clear" w:color="auto" w:fill="auto"/>
            <w:vAlign w:val="center"/>
          </w:tcPr>
          <w:p w14:paraId="51A72848" w14:textId="55C226F4" w:rsidR="00DA7CBD" w:rsidRPr="00B70E3E" w:rsidDel="00F05876" w:rsidRDefault="00DA7CBD" w:rsidP="00DA7CBD">
            <w:pPr>
              <w:pStyle w:val="TAC"/>
              <w:rPr>
                <w:del w:id="18999" w:author="Dave" w:date="2018-01-05T19:41:00Z"/>
                <w:rFonts w:eastAsia="Calibri"/>
              </w:rPr>
            </w:pPr>
            <w:del w:id="19000" w:author="Dave" w:date="2018-01-05T19:41:00Z">
              <w:r w:rsidRPr="00B70E3E" w:rsidDel="00F05876">
                <w:rPr>
                  <w:rFonts w:eastAsia="Calibri"/>
                </w:rPr>
                <w:delText>-</w:delText>
              </w:r>
            </w:del>
          </w:p>
        </w:tc>
        <w:tc>
          <w:tcPr>
            <w:tcW w:w="617" w:type="dxa"/>
            <w:shd w:val="clear" w:color="auto" w:fill="auto"/>
            <w:vAlign w:val="center"/>
          </w:tcPr>
          <w:p w14:paraId="14C12900" w14:textId="145D4A17" w:rsidR="00DA7CBD" w:rsidRPr="00B70E3E" w:rsidDel="00F05876" w:rsidRDefault="00DA7CBD" w:rsidP="00DA7CBD">
            <w:pPr>
              <w:pStyle w:val="TAC"/>
              <w:rPr>
                <w:del w:id="19001" w:author="Dave" w:date="2018-01-05T19:41:00Z"/>
                <w:rFonts w:eastAsia="Calibri"/>
              </w:rPr>
            </w:pPr>
            <w:del w:id="19002" w:author="Dave" w:date="2018-01-05T19:41:00Z">
              <w:r w:rsidRPr="00B70E3E" w:rsidDel="00F05876">
                <w:rPr>
                  <w:rFonts w:eastAsia="Calibri"/>
                </w:rPr>
                <w:delText>S</w:delText>
              </w:r>
            </w:del>
          </w:p>
        </w:tc>
        <w:tc>
          <w:tcPr>
            <w:tcW w:w="617" w:type="dxa"/>
            <w:shd w:val="clear" w:color="auto" w:fill="auto"/>
            <w:vAlign w:val="center"/>
          </w:tcPr>
          <w:p w14:paraId="514EAC7B" w14:textId="59F019F6" w:rsidR="00DA7CBD" w:rsidRPr="00B70E3E" w:rsidDel="00F05876" w:rsidRDefault="00DA7CBD" w:rsidP="00DA7CBD">
            <w:pPr>
              <w:pStyle w:val="TAC"/>
              <w:rPr>
                <w:del w:id="19003" w:author="Dave" w:date="2018-01-05T19:41:00Z"/>
                <w:rFonts w:eastAsia="Calibri"/>
              </w:rPr>
            </w:pPr>
            <w:del w:id="19004" w:author="Dave" w:date="2018-01-05T19:41:00Z">
              <w:r w:rsidRPr="00B70E3E" w:rsidDel="00F05876">
                <w:rPr>
                  <w:rFonts w:eastAsia="Calibri"/>
                </w:rPr>
                <w:delText>P</w:delText>
              </w:r>
            </w:del>
          </w:p>
        </w:tc>
        <w:tc>
          <w:tcPr>
            <w:tcW w:w="617" w:type="dxa"/>
            <w:shd w:val="clear" w:color="auto" w:fill="auto"/>
            <w:vAlign w:val="center"/>
          </w:tcPr>
          <w:p w14:paraId="523BCF76" w14:textId="6B20E8C0" w:rsidR="00DA7CBD" w:rsidRPr="00B70E3E" w:rsidDel="00F05876" w:rsidRDefault="00DA7CBD" w:rsidP="00DA7CBD">
            <w:pPr>
              <w:pStyle w:val="TAC"/>
              <w:rPr>
                <w:del w:id="19005" w:author="Dave" w:date="2018-01-05T19:41:00Z"/>
                <w:rFonts w:eastAsia="Calibri"/>
              </w:rPr>
            </w:pPr>
            <w:del w:id="19006" w:author="Dave" w:date="2018-01-05T19:41:00Z">
              <w:r w:rsidRPr="00B70E3E" w:rsidDel="00F05876">
                <w:rPr>
                  <w:rFonts w:eastAsia="Calibri"/>
                </w:rPr>
                <w:delText>-</w:delText>
              </w:r>
            </w:del>
          </w:p>
        </w:tc>
        <w:tc>
          <w:tcPr>
            <w:tcW w:w="617" w:type="dxa"/>
            <w:shd w:val="clear" w:color="auto" w:fill="auto"/>
            <w:vAlign w:val="center"/>
          </w:tcPr>
          <w:p w14:paraId="5B92C778" w14:textId="688E0DA7" w:rsidR="00DA7CBD" w:rsidRPr="00B70E3E" w:rsidDel="00F05876" w:rsidRDefault="00DA7CBD" w:rsidP="00DA7CBD">
            <w:pPr>
              <w:pStyle w:val="TAC"/>
              <w:rPr>
                <w:del w:id="19007" w:author="Dave" w:date="2018-01-05T19:41:00Z"/>
                <w:rFonts w:eastAsia="Calibri"/>
              </w:rPr>
            </w:pPr>
            <w:del w:id="19008" w:author="Dave" w:date="2018-01-05T19:41:00Z">
              <w:r w:rsidRPr="00B70E3E" w:rsidDel="00F05876">
                <w:rPr>
                  <w:rFonts w:eastAsia="Calibri"/>
                </w:rPr>
                <w:delText>-</w:delText>
              </w:r>
            </w:del>
          </w:p>
        </w:tc>
        <w:tc>
          <w:tcPr>
            <w:tcW w:w="717" w:type="dxa"/>
            <w:shd w:val="clear" w:color="auto" w:fill="auto"/>
            <w:vAlign w:val="center"/>
          </w:tcPr>
          <w:p w14:paraId="28FB2C20" w14:textId="2CAE9BE8" w:rsidR="00DA7CBD" w:rsidRPr="00B70E3E" w:rsidDel="00F05876" w:rsidRDefault="00DA7CBD" w:rsidP="00DA7CBD">
            <w:pPr>
              <w:pStyle w:val="TAC"/>
              <w:rPr>
                <w:del w:id="19009" w:author="Dave" w:date="2018-01-05T19:41:00Z"/>
                <w:rFonts w:eastAsia="Calibri"/>
              </w:rPr>
            </w:pPr>
            <w:del w:id="19010" w:author="Dave" w:date="2018-01-05T19:41:00Z">
              <w:r w:rsidRPr="00B70E3E" w:rsidDel="00F05876">
                <w:rPr>
                  <w:rFonts w:eastAsia="Calibri"/>
                </w:rPr>
                <w:delText>P</w:delText>
              </w:r>
            </w:del>
          </w:p>
        </w:tc>
        <w:tc>
          <w:tcPr>
            <w:tcW w:w="797" w:type="dxa"/>
            <w:vAlign w:val="center"/>
          </w:tcPr>
          <w:p w14:paraId="46D87FD2" w14:textId="2D0B4A72" w:rsidR="00DA7CBD" w:rsidRPr="00B70E3E" w:rsidDel="00F05876" w:rsidRDefault="00DA7CBD" w:rsidP="00DA7CBD">
            <w:pPr>
              <w:pStyle w:val="TAC"/>
              <w:rPr>
                <w:del w:id="19011" w:author="Dave" w:date="2018-01-05T19:41:00Z"/>
                <w:rFonts w:eastAsia="Calibri"/>
              </w:rPr>
            </w:pPr>
            <w:del w:id="19012" w:author="Dave" w:date="2018-01-05T19:41:00Z">
              <w:r w:rsidRPr="00B70E3E" w:rsidDel="00F05876">
                <w:rPr>
                  <w:rFonts w:eastAsia="Calibri"/>
                </w:rPr>
                <w:delText>-</w:delText>
              </w:r>
            </w:del>
          </w:p>
        </w:tc>
      </w:tr>
      <w:tr w:rsidR="00DA7CBD" w:rsidRPr="00B70E3E" w:rsidDel="00F05876" w14:paraId="2054C55E" w14:textId="52C524BB" w:rsidTr="00372830">
        <w:trPr>
          <w:cantSplit/>
          <w:jc w:val="center"/>
          <w:del w:id="19013" w:author="Dave" w:date="2018-01-05T19:41:00Z"/>
        </w:trPr>
        <w:tc>
          <w:tcPr>
            <w:tcW w:w="2539" w:type="dxa"/>
            <w:shd w:val="clear" w:color="auto" w:fill="auto"/>
          </w:tcPr>
          <w:p w14:paraId="46697566" w14:textId="58DFE75C" w:rsidR="00DA7CBD" w:rsidRPr="00B70E3E" w:rsidDel="00F05876" w:rsidRDefault="00DA7CBD" w:rsidP="00DA7CBD">
            <w:pPr>
              <w:spacing w:after="0"/>
              <w:rPr>
                <w:del w:id="19014" w:author="Dave" w:date="2018-01-05T19:41:00Z"/>
                <w:rFonts w:ascii="Arial" w:eastAsia="Calibri" w:hAnsi="Arial"/>
                <w:sz w:val="18"/>
              </w:rPr>
            </w:pPr>
            <w:del w:id="19015" w:author="Dave" w:date="2018-01-05T19:41:00Z">
              <w:r w:rsidRPr="00B70E3E" w:rsidDel="00F05876">
                <w:rPr>
                  <w:rFonts w:ascii="Arial" w:eastAsia="Calibri" w:hAnsi="Arial"/>
                  <w:sz w:val="18"/>
                </w:rPr>
                <w:delText>10.2.26 Focus visible</w:delText>
              </w:r>
            </w:del>
          </w:p>
        </w:tc>
        <w:tc>
          <w:tcPr>
            <w:tcW w:w="617" w:type="dxa"/>
            <w:shd w:val="clear" w:color="auto" w:fill="auto"/>
            <w:vAlign w:val="center"/>
          </w:tcPr>
          <w:p w14:paraId="56C9AFE2" w14:textId="20BBAAE3" w:rsidR="00DA7CBD" w:rsidRPr="00B70E3E" w:rsidDel="00F05876" w:rsidRDefault="00DA7CBD" w:rsidP="00DA7CBD">
            <w:pPr>
              <w:pStyle w:val="TAC"/>
              <w:rPr>
                <w:del w:id="19016" w:author="Dave" w:date="2018-01-05T19:41:00Z"/>
                <w:rFonts w:eastAsia="Calibri"/>
              </w:rPr>
            </w:pPr>
            <w:del w:id="19017" w:author="Dave" w:date="2018-01-05T19:41:00Z">
              <w:r w:rsidRPr="00B70E3E" w:rsidDel="00F05876">
                <w:rPr>
                  <w:rFonts w:eastAsia="Calibri"/>
                </w:rPr>
                <w:delText>P</w:delText>
              </w:r>
            </w:del>
          </w:p>
        </w:tc>
        <w:tc>
          <w:tcPr>
            <w:tcW w:w="617" w:type="dxa"/>
            <w:shd w:val="clear" w:color="auto" w:fill="auto"/>
            <w:vAlign w:val="center"/>
          </w:tcPr>
          <w:p w14:paraId="126D452D" w14:textId="5A97809C" w:rsidR="00DA7CBD" w:rsidRPr="00B70E3E" w:rsidDel="00F05876" w:rsidRDefault="00DA7CBD" w:rsidP="00DA7CBD">
            <w:pPr>
              <w:pStyle w:val="TAC"/>
              <w:rPr>
                <w:del w:id="19018" w:author="Dave" w:date="2018-01-05T19:41:00Z"/>
                <w:rFonts w:eastAsia="Calibri"/>
              </w:rPr>
            </w:pPr>
            <w:del w:id="19019" w:author="Dave" w:date="2018-01-05T19:41:00Z">
              <w:r w:rsidRPr="00B70E3E" w:rsidDel="00F05876">
                <w:rPr>
                  <w:rFonts w:eastAsia="Calibri"/>
                </w:rPr>
                <w:delText>P</w:delText>
              </w:r>
            </w:del>
          </w:p>
        </w:tc>
        <w:tc>
          <w:tcPr>
            <w:tcW w:w="617" w:type="dxa"/>
            <w:shd w:val="clear" w:color="auto" w:fill="auto"/>
            <w:vAlign w:val="center"/>
          </w:tcPr>
          <w:p w14:paraId="05037B2F" w14:textId="012DB8B7" w:rsidR="00DA7CBD" w:rsidRPr="00B70E3E" w:rsidDel="00F05876" w:rsidRDefault="00DA7CBD" w:rsidP="00DA7CBD">
            <w:pPr>
              <w:pStyle w:val="TAC"/>
              <w:rPr>
                <w:del w:id="19020" w:author="Dave" w:date="2018-01-05T19:41:00Z"/>
                <w:rFonts w:eastAsia="Calibri"/>
              </w:rPr>
            </w:pPr>
            <w:del w:id="19021" w:author="Dave" w:date="2018-01-05T19:41:00Z">
              <w:r w:rsidRPr="00B70E3E" w:rsidDel="00F05876">
                <w:rPr>
                  <w:rFonts w:eastAsia="Calibri"/>
                </w:rPr>
                <w:delText>-</w:delText>
              </w:r>
            </w:del>
          </w:p>
        </w:tc>
        <w:tc>
          <w:tcPr>
            <w:tcW w:w="617" w:type="dxa"/>
            <w:shd w:val="clear" w:color="auto" w:fill="auto"/>
            <w:vAlign w:val="center"/>
          </w:tcPr>
          <w:p w14:paraId="71997783" w14:textId="5214085D" w:rsidR="00DA7CBD" w:rsidRPr="00B70E3E" w:rsidDel="00F05876" w:rsidRDefault="00DA7CBD" w:rsidP="00DA7CBD">
            <w:pPr>
              <w:pStyle w:val="TAC"/>
              <w:rPr>
                <w:del w:id="19022" w:author="Dave" w:date="2018-01-05T19:41:00Z"/>
                <w:rFonts w:eastAsia="Calibri"/>
              </w:rPr>
            </w:pPr>
            <w:del w:id="19023" w:author="Dave" w:date="2018-01-05T19:41:00Z">
              <w:r w:rsidRPr="00B70E3E" w:rsidDel="00F05876">
                <w:rPr>
                  <w:rFonts w:eastAsia="Calibri"/>
                </w:rPr>
                <w:delText>-</w:delText>
              </w:r>
            </w:del>
          </w:p>
        </w:tc>
        <w:tc>
          <w:tcPr>
            <w:tcW w:w="617" w:type="dxa"/>
            <w:shd w:val="clear" w:color="auto" w:fill="auto"/>
            <w:vAlign w:val="center"/>
          </w:tcPr>
          <w:p w14:paraId="278ADAB2" w14:textId="6591C75A" w:rsidR="00DA7CBD" w:rsidRPr="00B70E3E" w:rsidDel="00F05876" w:rsidRDefault="00DA7CBD" w:rsidP="00DA7CBD">
            <w:pPr>
              <w:pStyle w:val="TAC"/>
              <w:rPr>
                <w:del w:id="19024" w:author="Dave" w:date="2018-01-05T19:41:00Z"/>
                <w:rFonts w:eastAsia="Calibri"/>
              </w:rPr>
            </w:pPr>
            <w:del w:id="19025" w:author="Dave" w:date="2018-01-05T19:41:00Z">
              <w:r w:rsidRPr="00B70E3E" w:rsidDel="00F05876">
                <w:rPr>
                  <w:rFonts w:eastAsia="Calibri"/>
                </w:rPr>
                <w:delText>-</w:delText>
              </w:r>
            </w:del>
          </w:p>
        </w:tc>
        <w:tc>
          <w:tcPr>
            <w:tcW w:w="617" w:type="dxa"/>
            <w:shd w:val="clear" w:color="auto" w:fill="auto"/>
            <w:vAlign w:val="center"/>
          </w:tcPr>
          <w:p w14:paraId="14F4AD1E" w14:textId="2499BEC2" w:rsidR="00DA7CBD" w:rsidRPr="00B70E3E" w:rsidDel="00F05876" w:rsidRDefault="00DA7CBD" w:rsidP="00DA7CBD">
            <w:pPr>
              <w:pStyle w:val="TAC"/>
              <w:rPr>
                <w:del w:id="19026" w:author="Dave" w:date="2018-01-05T19:41:00Z"/>
                <w:rFonts w:eastAsia="Calibri"/>
              </w:rPr>
            </w:pPr>
            <w:del w:id="19027" w:author="Dave" w:date="2018-01-05T19:41:00Z">
              <w:r w:rsidRPr="00B70E3E" w:rsidDel="00F05876">
                <w:rPr>
                  <w:rFonts w:eastAsia="Calibri"/>
                </w:rPr>
                <w:delText>S</w:delText>
              </w:r>
            </w:del>
          </w:p>
        </w:tc>
        <w:tc>
          <w:tcPr>
            <w:tcW w:w="617" w:type="dxa"/>
            <w:shd w:val="clear" w:color="auto" w:fill="auto"/>
            <w:vAlign w:val="center"/>
          </w:tcPr>
          <w:p w14:paraId="09A21232" w14:textId="3937E401" w:rsidR="00DA7CBD" w:rsidRPr="00B70E3E" w:rsidDel="00F05876" w:rsidRDefault="00DA7CBD" w:rsidP="00DA7CBD">
            <w:pPr>
              <w:pStyle w:val="TAC"/>
              <w:rPr>
                <w:del w:id="19028" w:author="Dave" w:date="2018-01-05T19:41:00Z"/>
                <w:rFonts w:eastAsia="Calibri"/>
              </w:rPr>
            </w:pPr>
            <w:del w:id="19029" w:author="Dave" w:date="2018-01-05T19:41:00Z">
              <w:r w:rsidRPr="00B70E3E" w:rsidDel="00F05876">
                <w:rPr>
                  <w:rFonts w:eastAsia="Calibri"/>
                </w:rPr>
                <w:delText>P</w:delText>
              </w:r>
            </w:del>
          </w:p>
        </w:tc>
        <w:tc>
          <w:tcPr>
            <w:tcW w:w="617" w:type="dxa"/>
            <w:shd w:val="clear" w:color="auto" w:fill="auto"/>
            <w:vAlign w:val="center"/>
          </w:tcPr>
          <w:p w14:paraId="29A0C7C8" w14:textId="3032D7CD" w:rsidR="00DA7CBD" w:rsidRPr="00B70E3E" w:rsidDel="00F05876" w:rsidRDefault="00DA7CBD" w:rsidP="00DA7CBD">
            <w:pPr>
              <w:pStyle w:val="TAC"/>
              <w:rPr>
                <w:del w:id="19030" w:author="Dave" w:date="2018-01-05T19:41:00Z"/>
                <w:rFonts w:eastAsia="Calibri"/>
              </w:rPr>
            </w:pPr>
            <w:del w:id="19031" w:author="Dave" w:date="2018-01-05T19:41:00Z">
              <w:r w:rsidRPr="00B70E3E" w:rsidDel="00F05876">
                <w:rPr>
                  <w:rFonts w:eastAsia="Calibri"/>
                </w:rPr>
                <w:delText>-</w:delText>
              </w:r>
            </w:del>
          </w:p>
        </w:tc>
        <w:tc>
          <w:tcPr>
            <w:tcW w:w="617" w:type="dxa"/>
            <w:shd w:val="clear" w:color="auto" w:fill="auto"/>
            <w:vAlign w:val="center"/>
          </w:tcPr>
          <w:p w14:paraId="181CFF4D" w14:textId="298D9A5B" w:rsidR="00DA7CBD" w:rsidRPr="00B70E3E" w:rsidDel="00F05876" w:rsidRDefault="00DA7CBD" w:rsidP="00DA7CBD">
            <w:pPr>
              <w:pStyle w:val="TAC"/>
              <w:rPr>
                <w:del w:id="19032" w:author="Dave" w:date="2018-01-05T19:41:00Z"/>
                <w:rFonts w:eastAsia="Calibri"/>
              </w:rPr>
            </w:pPr>
            <w:del w:id="19033" w:author="Dave" w:date="2018-01-05T19:41:00Z">
              <w:r w:rsidRPr="00B70E3E" w:rsidDel="00F05876">
                <w:rPr>
                  <w:rFonts w:eastAsia="Calibri"/>
                </w:rPr>
                <w:delText>-</w:delText>
              </w:r>
            </w:del>
          </w:p>
        </w:tc>
        <w:tc>
          <w:tcPr>
            <w:tcW w:w="717" w:type="dxa"/>
            <w:shd w:val="clear" w:color="auto" w:fill="auto"/>
            <w:vAlign w:val="center"/>
          </w:tcPr>
          <w:p w14:paraId="2B7AF6EE" w14:textId="38676874" w:rsidR="00DA7CBD" w:rsidRPr="00B70E3E" w:rsidDel="00F05876" w:rsidRDefault="00DA7CBD" w:rsidP="00DA7CBD">
            <w:pPr>
              <w:pStyle w:val="TAC"/>
              <w:rPr>
                <w:del w:id="19034" w:author="Dave" w:date="2018-01-05T19:41:00Z"/>
                <w:rFonts w:eastAsia="Calibri"/>
              </w:rPr>
            </w:pPr>
            <w:del w:id="19035" w:author="Dave" w:date="2018-01-05T19:41:00Z">
              <w:r w:rsidRPr="00B70E3E" w:rsidDel="00F05876">
                <w:rPr>
                  <w:rFonts w:eastAsia="Calibri"/>
                </w:rPr>
                <w:delText>P</w:delText>
              </w:r>
            </w:del>
          </w:p>
        </w:tc>
        <w:tc>
          <w:tcPr>
            <w:tcW w:w="797" w:type="dxa"/>
            <w:vAlign w:val="center"/>
          </w:tcPr>
          <w:p w14:paraId="275FC6A7" w14:textId="2BDCDADD" w:rsidR="00DA7CBD" w:rsidRPr="00B70E3E" w:rsidDel="00F05876" w:rsidRDefault="00DA7CBD" w:rsidP="00DA7CBD">
            <w:pPr>
              <w:pStyle w:val="TAC"/>
              <w:rPr>
                <w:del w:id="19036" w:author="Dave" w:date="2018-01-05T19:41:00Z"/>
                <w:rFonts w:eastAsia="Calibri"/>
              </w:rPr>
            </w:pPr>
            <w:del w:id="19037" w:author="Dave" w:date="2018-01-05T19:41:00Z">
              <w:r w:rsidRPr="00B70E3E" w:rsidDel="00F05876">
                <w:rPr>
                  <w:rFonts w:eastAsia="Calibri"/>
                </w:rPr>
                <w:delText>-</w:delText>
              </w:r>
            </w:del>
          </w:p>
        </w:tc>
      </w:tr>
      <w:tr w:rsidR="00DA7CBD" w:rsidRPr="00B70E3E" w:rsidDel="00F05876" w14:paraId="6228FD6A" w14:textId="1D76123C" w:rsidTr="00372830">
        <w:trPr>
          <w:cantSplit/>
          <w:jc w:val="center"/>
          <w:del w:id="19038" w:author="Dave" w:date="2018-01-05T19:41:00Z"/>
        </w:trPr>
        <w:tc>
          <w:tcPr>
            <w:tcW w:w="2539" w:type="dxa"/>
            <w:shd w:val="clear" w:color="auto" w:fill="auto"/>
          </w:tcPr>
          <w:p w14:paraId="6F2472AC" w14:textId="701EE89B" w:rsidR="00DA7CBD" w:rsidRPr="00B70E3E" w:rsidDel="00F05876" w:rsidRDefault="00DA7CBD" w:rsidP="00DA7CBD">
            <w:pPr>
              <w:spacing w:after="0"/>
              <w:rPr>
                <w:del w:id="19039" w:author="Dave" w:date="2018-01-05T19:41:00Z"/>
                <w:rFonts w:ascii="Arial" w:eastAsia="Calibri" w:hAnsi="Arial"/>
                <w:sz w:val="18"/>
              </w:rPr>
            </w:pPr>
            <w:del w:id="19040" w:author="Dave" w:date="2018-01-05T19:41:00Z">
              <w:r w:rsidRPr="00B70E3E" w:rsidDel="00F05876">
                <w:rPr>
                  <w:rFonts w:ascii="Arial" w:eastAsia="Calibri" w:hAnsi="Arial"/>
                  <w:sz w:val="18"/>
                </w:rPr>
                <w:delText>10.2.27 Language of page</w:delText>
              </w:r>
            </w:del>
          </w:p>
        </w:tc>
        <w:tc>
          <w:tcPr>
            <w:tcW w:w="617" w:type="dxa"/>
            <w:shd w:val="clear" w:color="auto" w:fill="auto"/>
            <w:vAlign w:val="center"/>
          </w:tcPr>
          <w:p w14:paraId="64503448" w14:textId="6CCE77DE" w:rsidR="00DA7CBD" w:rsidRPr="00B70E3E" w:rsidDel="00F05876" w:rsidRDefault="00DA7CBD" w:rsidP="00DA7CBD">
            <w:pPr>
              <w:pStyle w:val="TAC"/>
              <w:rPr>
                <w:del w:id="19041" w:author="Dave" w:date="2018-01-05T19:41:00Z"/>
                <w:rFonts w:eastAsia="Calibri"/>
              </w:rPr>
            </w:pPr>
            <w:del w:id="19042" w:author="Dave" w:date="2018-01-05T19:41:00Z">
              <w:r w:rsidRPr="00B70E3E" w:rsidDel="00F05876">
                <w:rPr>
                  <w:rFonts w:eastAsia="Calibri"/>
                </w:rPr>
                <w:delText>P</w:delText>
              </w:r>
            </w:del>
          </w:p>
        </w:tc>
        <w:tc>
          <w:tcPr>
            <w:tcW w:w="617" w:type="dxa"/>
            <w:shd w:val="clear" w:color="auto" w:fill="auto"/>
            <w:vAlign w:val="center"/>
          </w:tcPr>
          <w:p w14:paraId="73F29B79" w14:textId="47D97FB3" w:rsidR="00DA7CBD" w:rsidRPr="00B70E3E" w:rsidDel="00F05876" w:rsidRDefault="00DA7CBD" w:rsidP="00DA7CBD">
            <w:pPr>
              <w:pStyle w:val="TAC"/>
              <w:rPr>
                <w:del w:id="19043" w:author="Dave" w:date="2018-01-05T19:41:00Z"/>
                <w:rFonts w:eastAsia="Calibri"/>
              </w:rPr>
            </w:pPr>
            <w:del w:id="19044" w:author="Dave" w:date="2018-01-05T19:41:00Z">
              <w:r w:rsidRPr="00B70E3E" w:rsidDel="00F05876">
                <w:rPr>
                  <w:rFonts w:eastAsia="Calibri"/>
                </w:rPr>
                <w:delText>S</w:delText>
              </w:r>
            </w:del>
          </w:p>
        </w:tc>
        <w:tc>
          <w:tcPr>
            <w:tcW w:w="617" w:type="dxa"/>
            <w:shd w:val="clear" w:color="auto" w:fill="auto"/>
            <w:vAlign w:val="center"/>
          </w:tcPr>
          <w:p w14:paraId="3D4371AF" w14:textId="7E04E033" w:rsidR="00DA7CBD" w:rsidRPr="00B70E3E" w:rsidDel="00F05876" w:rsidRDefault="00DA7CBD" w:rsidP="00DA7CBD">
            <w:pPr>
              <w:pStyle w:val="TAC"/>
              <w:rPr>
                <w:del w:id="19045" w:author="Dave" w:date="2018-01-05T19:41:00Z"/>
                <w:rFonts w:eastAsia="Calibri"/>
              </w:rPr>
            </w:pPr>
            <w:del w:id="19046" w:author="Dave" w:date="2018-01-05T19:41:00Z">
              <w:r w:rsidRPr="00B70E3E" w:rsidDel="00F05876">
                <w:rPr>
                  <w:rFonts w:eastAsia="Calibri"/>
                </w:rPr>
                <w:delText>-</w:delText>
              </w:r>
            </w:del>
          </w:p>
        </w:tc>
        <w:tc>
          <w:tcPr>
            <w:tcW w:w="617" w:type="dxa"/>
            <w:shd w:val="clear" w:color="auto" w:fill="auto"/>
            <w:vAlign w:val="center"/>
          </w:tcPr>
          <w:p w14:paraId="5F6D22CF" w14:textId="1C19ED21" w:rsidR="00DA7CBD" w:rsidRPr="00B70E3E" w:rsidDel="00F05876" w:rsidRDefault="00DA7CBD" w:rsidP="00DA7CBD">
            <w:pPr>
              <w:pStyle w:val="TAC"/>
              <w:rPr>
                <w:del w:id="19047" w:author="Dave" w:date="2018-01-05T19:41:00Z"/>
                <w:rFonts w:eastAsia="Calibri"/>
              </w:rPr>
            </w:pPr>
            <w:del w:id="19048" w:author="Dave" w:date="2018-01-05T19:41:00Z">
              <w:r w:rsidRPr="00B70E3E" w:rsidDel="00F05876">
                <w:rPr>
                  <w:rFonts w:eastAsia="Calibri"/>
                </w:rPr>
                <w:delText>S</w:delText>
              </w:r>
            </w:del>
          </w:p>
        </w:tc>
        <w:tc>
          <w:tcPr>
            <w:tcW w:w="617" w:type="dxa"/>
            <w:shd w:val="clear" w:color="auto" w:fill="auto"/>
            <w:vAlign w:val="center"/>
          </w:tcPr>
          <w:p w14:paraId="78DD500A" w14:textId="29AAD458" w:rsidR="00DA7CBD" w:rsidRPr="00B70E3E" w:rsidDel="00F05876" w:rsidRDefault="00DA7CBD" w:rsidP="00DA7CBD">
            <w:pPr>
              <w:pStyle w:val="TAC"/>
              <w:rPr>
                <w:del w:id="19049" w:author="Dave" w:date="2018-01-05T19:41:00Z"/>
                <w:rFonts w:eastAsia="Calibri"/>
              </w:rPr>
            </w:pPr>
            <w:del w:id="19050" w:author="Dave" w:date="2018-01-05T19:41:00Z">
              <w:r w:rsidRPr="00B70E3E" w:rsidDel="00F05876">
                <w:rPr>
                  <w:rFonts w:eastAsia="Calibri"/>
                </w:rPr>
                <w:delText>S</w:delText>
              </w:r>
            </w:del>
          </w:p>
        </w:tc>
        <w:tc>
          <w:tcPr>
            <w:tcW w:w="617" w:type="dxa"/>
            <w:shd w:val="clear" w:color="auto" w:fill="auto"/>
            <w:vAlign w:val="center"/>
          </w:tcPr>
          <w:p w14:paraId="5D547E9A" w14:textId="19A10724" w:rsidR="00DA7CBD" w:rsidRPr="00B70E3E" w:rsidDel="00F05876" w:rsidRDefault="00DA7CBD" w:rsidP="00DA7CBD">
            <w:pPr>
              <w:pStyle w:val="TAC"/>
              <w:rPr>
                <w:del w:id="19051" w:author="Dave" w:date="2018-01-05T19:41:00Z"/>
                <w:rFonts w:eastAsia="Calibri"/>
              </w:rPr>
            </w:pPr>
            <w:del w:id="19052" w:author="Dave" w:date="2018-01-05T19:41:00Z">
              <w:r w:rsidRPr="00B70E3E" w:rsidDel="00F05876">
                <w:rPr>
                  <w:rFonts w:eastAsia="Calibri"/>
                </w:rPr>
                <w:delText>-</w:delText>
              </w:r>
            </w:del>
          </w:p>
        </w:tc>
        <w:tc>
          <w:tcPr>
            <w:tcW w:w="617" w:type="dxa"/>
            <w:shd w:val="clear" w:color="auto" w:fill="auto"/>
            <w:vAlign w:val="center"/>
          </w:tcPr>
          <w:p w14:paraId="0D89B43D" w14:textId="519BBB61" w:rsidR="00DA7CBD" w:rsidRPr="00B70E3E" w:rsidDel="00F05876" w:rsidRDefault="00DA7CBD" w:rsidP="00DA7CBD">
            <w:pPr>
              <w:pStyle w:val="TAC"/>
              <w:rPr>
                <w:del w:id="19053" w:author="Dave" w:date="2018-01-05T19:41:00Z"/>
                <w:rFonts w:eastAsia="Calibri"/>
              </w:rPr>
            </w:pPr>
            <w:del w:id="19054" w:author="Dave" w:date="2018-01-05T19:41:00Z">
              <w:r w:rsidRPr="00B70E3E" w:rsidDel="00F05876">
                <w:rPr>
                  <w:rFonts w:eastAsia="Calibri"/>
                </w:rPr>
                <w:delText>-</w:delText>
              </w:r>
            </w:del>
          </w:p>
        </w:tc>
        <w:tc>
          <w:tcPr>
            <w:tcW w:w="617" w:type="dxa"/>
            <w:shd w:val="clear" w:color="auto" w:fill="auto"/>
            <w:vAlign w:val="center"/>
          </w:tcPr>
          <w:p w14:paraId="76D436EA" w14:textId="5E706721" w:rsidR="00DA7CBD" w:rsidRPr="00B70E3E" w:rsidDel="00F05876" w:rsidRDefault="00DA7CBD" w:rsidP="00DA7CBD">
            <w:pPr>
              <w:pStyle w:val="TAC"/>
              <w:rPr>
                <w:del w:id="19055" w:author="Dave" w:date="2018-01-05T19:41:00Z"/>
                <w:rFonts w:eastAsia="Calibri"/>
              </w:rPr>
            </w:pPr>
            <w:del w:id="19056" w:author="Dave" w:date="2018-01-05T19:41:00Z">
              <w:r w:rsidRPr="00B70E3E" w:rsidDel="00F05876">
                <w:rPr>
                  <w:rFonts w:eastAsia="Calibri"/>
                </w:rPr>
                <w:delText>-</w:delText>
              </w:r>
            </w:del>
          </w:p>
        </w:tc>
        <w:tc>
          <w:tcPr>
            <w:tcW w:w="617" w:type="dxa"/>
            <w:shd w:val="clear" w:color="auto" w:fill="auto"/>
            <w:vAlign w:val="center"/>
          </w:tcPr>
          <w:p w14:paraId="464B9609" w14:textId="19315699" w:rsidR="00DA7CBD" w:rsidRPr="00B70E3E" w:rsidDel="00F05876" w:rsidRDefault="00DA7CBD" w:rsidP="00DA7CBD">
            <w:pPr>
              <w:pStyle w:val="TAC"/>
              <w:rPr>
                <w:del w:id="19057" w:author="Dave" w:date="2018-01-05T19:41:00Z"/>
                <w:rFonts w:eastAsia="Calibri"/>
              </w:rPr>
            </w:pPr>
            <w:del w:id="19058" w:author="Dave" w:date="2018-01-05T19:41:00Z">
              <w:r w:rsidRPr="00B70E3E" w:rsidDel="00F05876">
                <w:rPr>
                  <w:rFonts w:eastAsia="Calibri"/>
                </w:rPr>
                <w:delText>-</w:delText>
              </w:r>
            </w:del>
          </w:p>
        </w:tc>
        <w:tc>
          <w:tcPr>
            <w:tcW w:w="717" w:type="dxa"/>
            <w:shd w:val="clear" w:color="auto" w:fill="auto"/>
            <w:vAlign w:val="center"/>
          </w:tcPr>
          <w:p w14:paraId="5CC7A7D1" w14:textId="14D3FDDB" w:rsidR="00DA7CBD" w:rsidRPr="00B70E3E" w:rsidDel="00F05876" w:rsidRDefault="00DA7CBD" w:rsidP="00DA7CBD">
            <w:pPr>
              <w:pStyle w:val="TAC"/>
              <w:rPr>
                <w:del w:id="19059" w:author="Dave" w:date="2018-01-05T19:41:00Z"/>
                <w:rFonts w:eastAsia="Calibri"/>
              </w:rPr>
            </w:pPr>
            <w:del w:id="19060" w:author="Dave" w:date="2018-01-05T19:41:00Z">
              <w:r w:rsidRPr="00B70E3E" w:rsidDel="00F05876">
                <w:rPr>
                  <w:rFonts w:eastAsia="Calibri"/>
                </w:rPr>
                <w:delText>S</w:delText>
              </w:r>
            </w:del>
          </w:p>
        </w:tc>
        <w:tc>
          <w:tcPr>
            <w:tcW w:w="797" w:type="dxa"/>
            <w:vAlign w:val="center"/>
          </w:tcPr>
          <w:p w14:paraId="727DE0E1" w14:textId="5E19C3B6" w:rsidR="00DA7CBD" w:rsidRPr="00B70E3E" w:rsidDel="00F05876" w:rsidRDefault="00DA7CBD" w:rsidP="00DA7CBD">
            <w:pPr>
              <w:pStyle w:val="TAC"/>
              <w:rPr>
                <w:del w:id="19061" w:author="Dave" w:date="2018-01-05T19:41:00Z"/>
                <w:rFonts w:eastAsia="Calibri"/>
              </w:rPr>
            </w:pPr>
            <w:del w:id="19062" w:author="Dave" w:date="2018-01-05T19:41:00Z">
              <w:r w:rsidRPr="00B70E3E" w:rsidDel="00F05876">
                <w:rPr>
                  <w:rFonts w:eastAsia="Calibri"/>
                </w:rPr>
                <w:delText>-</w:delText>
              </w:r>
            </w:del>
          </w:p>
        </w:tc>
      </w:tr>
      <w:tr w:rsidR="00DA7CBD" w:rsidRPr="00B70E3E" w:rsidDel="00F05876" w14:paraId="3E3C6280" w14:textId="54AD94E3" w:rsidTr="00372830">
        <w:trPr>
          <w:cantSplit/>
          <w:jc w:val="center"/>
          <w:del w:id="19063" w:author="Dave" w:date="2018-01-05T19:41:00Z"/>
        </w:trPr>
        <w:tc>
          <w:tcPr>
            <w:tcW w:w="2539" w:type="dxa"/>
            <w:shd w:val="clear" w:color="auto" w:fill="auto"/>
          </w:tcPr>
          <w:p w14:paraId="598EB814" w14:textId="55A6379A" w:rsidR="00DA7CBD" w:rsidRPr="00B70E3E" w:rsidDel="00F05876" w:rsidRDefault="00DA7CBD" w:rsidP="00DA7CBD">
            <w:pPr>
              <w:spacing w:after="0"/>
              <w:rPr>
                <w:del w:id="19064" w:author="Dave" w:date="2018-01-05T19:41:00Z"/>
                <w:rFonts w:ascii="Arial" w:eastAsia="Calibri" w:hAnsi="Arial"/>
                <w:sz w:val="18"/>
              </w:rPr>
            </w:pPr>
            <w:del w:id="19065" w:author="Dave" w:date="2018-01-05T19:41:00Z">
              <w:r w:rsidRPr="00B70E3E" w:rsidDel="00F05876">
                <w:rPr>
                  <w:rFonts w:ascii="Arial" w:eastAsia="Calibri" w:hAnsi="Arial"/>
                  <w:sz w:val="18"/>
                </w:rPr>
                <w:delText>10.2.28 Language of parts</w:delText>
              </w:r>
            </w:del>
          </w:p>
        </w:tc>
        <w:tc>
          <w:tcPr>
            <w:tcW w:w="617" w:type="dxa"/>
            <w:shd w:val="clear" w:color="auto" w:fill="auto"/>
            <w:vAlign w:val="center"/>
          </w:tcPr>
          <w:p w14:paraId="5338B8AC" w14:textId="64AFE470" w:rsidR="00DA7CBD" w:rsidRPr="00B70E3E" w:rsidDel="00F05876" w:rsidRDefault="00DA7CBD" w:rsidP="00DA7CBD">
            <w:pPr>
              <w:pStyle w:val="TAC"/>
              <w:rPr>
                <w:del w:id="19066" w:author="Dave" w:date="2018-01-05T19:41:00Z"/>
                <w:rFonts w:eastAsia="Calibri"/>
              </w:rPr>
            </w:pPr>
            <w:del w:id="19067" w:author="Dave" w:date="2018-01-05T19:41:00Z">
              <w:r w:rsidRPr="00B70E3E" w:rsidDel="00F05876">
                <w:rPr>
                  <w:rFonts w:eastAsia="Calibri"/>
                </w:rPr>
                <w:delText>P</w:delText>
              </w:r>
            </w:del>
          </w:p>
        </w:tc>
        <w:tc>
          <w:tcPr>
            <w:tcW w:w="617" w:type="dxa"/>
            <w:shd w:val="clear" w:color="auto" w:fill="auto"/>
            <w:vAlign w:val="center"/>
          </w:tcPr>
          <w:p w14:paraId="42117D6B" w14:textId="4ADB8031" w:rsidR="00DA7CBD" w:rsidRPr="00B70E3E" w:rsidDel="00F05876" w:rsidRDefault="00DA7CBD" w:rsidP="00DA7CBD">
            <w:pPr>
              <w:pStyle w:val="TAC"/>
              <w:rPr>
                <w:del w:id="19068" w:author="Dave" w:date="2018-01-05T19:41:00Z"/>
                <w:rFonts w:eastAsia="Calibri"/>
              </w:rPr>
            </w:pPr>
            <w:del w:id="19069" w:author="Dave" w:date="2018-01-05T19:41:00Z">
              <w:r w:rsidRPr="00B70E3E" w:rsidDel="00F05876">
                <w:rPr>
                  <w:rFonts w:eastAsia="Calibri"/>
                </w:rPr>
                <w:delText>S</w:delText>
              </w:r>
            </w:del>
          </w:p>
        </w:tc>
        <w:tc>
          <w:tcPr>
            <w:tcW w:w="617" w:type="dxa"/>
            <w:shd w:val="clear" w:color="auto" w:fill="auto"/>
            <w:vAlign w:val="center"/>
          </w:tcPr>
          <w:p w14:paraId="34055108" w14:textId="61D1BA08" w:rsidR="00DA7CBD" w:rsidRPr="00B70E3E" w:rsidDel="00F05876" w:rsidRDefault="00DA7CBD" w:rsidP="00DA7CBD">
            <w:pPr>
              <w:pStyle w:val="TAC"/>
              <w:rPr>
                <w:del w:id="19070" w:author="Dave" w:date="2018-01-05T19:41:00Z"/>
                <w:rFonts w:eastAsia="Calibri"/>
              </w:rPr>
            </w:pPr>
            <w:del w:id="19071" w:author="Dave" w:date="2018-01-05T19:41:00Z">
              <w:r w:rsidRPr="00B70E3E" w:rsidDel="00F05876">
                <w:rPr>
                  <w:rFonts w:eastAsia="Calibri"/>
                </w:rPr>
                <w:delText>-</w:delText>
              </w:r>
            </w:del>
          </w:p>
        </w:tc>
        <w:tc>
          <w:tcPr>
            <w:tcW w:w="617" w:type="dxa"/>
            <w:shd w:val="clear" w:color="auto" w:fill="auto"/>
            <w:vAlign w:val="center"/>
          </w:tcPr>
          <w:p w14:paraId="4B026D9B" w14:textId="45DAA3C4" w:rsidR="00DA7CBD" w:rsidRPr="00B70E3E" w:rsidDel="00F05876" w:rsidRDefault="00DA7CBD" w:rsidP="00DA7CBD">
            <w:pPr>
              <w:pStyle w:val="TAC"/>
              <w:rPr>
                <w:del w:id="19072" w:author="Dave" w:date="2018-01-05T19:41:00Z"/>
                <w:rFonts w:eastAsia="Calibri"/>
              </w:rPr>
            </w:pPr>
            <w:del w:id="19073" w:author="Dave" w:date="2018-01-05T19:41:00Z">
              <w:r w:rsidRPr="00B70E3E" w:rsidDel="00F05876">
                <w:rPr>
                  <w:rFonts w:eastAsia="Calibri"/>
                </w:rPr>
                <w:delText>S</w:delText>
              </w:r>
            </w:del>
          </w:p>
        </w:tc>
        <w:tc>
          <w:tcPr>
            <w:tcW w:w="617" w:type="dxa"/>
            <w:shd w:val="clear" w:color="auto" w:fill="auto"/>
            <w:vAlign w:val="center"/>
          </w:tcPr>
          <w:p w14:paraId="3733BB03" w14:textId="6FC96E64" w:rsidR="00DA7CBD" w:rsidRPr="00B70E3E" w:rsidDel="00F05876" w:rsidRDefault="00DA7CBD" w:rsidP="00DA7CBD">
            <w:pPr>
              <w:pStyle w:val="TAC"/>
              <w:rPr>
                <w:del w:id="19074" w:author="Dave" w:date="2018-01-05T19:41:00Z"/>
                <w:rFonts w:eastAsia="Calibri"/>
              </w:rPr>
            </w:pPr>
            <w:del w:id="19075" w:author="Dave" w:date="2018-01-05T19:41:00Z">
              <w:r w:rsidRPr="00B70E3E" w:rsidDel="00F05876">
                <w:rPr>
                  <w:rFonts w:eastAsia="Calibri"/>
                </w:rPr>
                <w:delText>S</w:delText>
              </w:r>
            </w:del>
          </w:p>
        </w:tc>
        <w:tc>
          <w:tcPr>
            <w:tcW w:w="617" w:type="dxa"/>
            <w:shd w:val="clear" w:color="auto" w:fill="auto"/>
            <w:vAlign w:val="center"/>
          </w:tcPr>
          <w:p w14:paraId="569A248D" w14:textId="1D9CEA84" w:rsidR="00DA7CBD" w:rsidRPr="00B70E3E" w:rsidDel="00F05876" w:rsidRDefault="00DA7CBD" w:rsidP="00DA7CBD">
            <w:pPr>
              <w:pStyle w:val="TAC"/>
              <w:rPr>
                <w:del w:id="19076" w:author="Dave" w:date="2018-01-05T19:41:00Z"/>
                <w:rFonts w:eastAsia="Calibri"/>
              </w:rPr>
            </w:pPr>
            <w:del w:id="19077" w:author="Dave" w:date="2018-01-05T19:41:00Z">
              <w:r w:rsidRPr="00B70E3E" w:rsidDel="00F05876">
                <w:rPr>
                  <w:rFonts w:eastAsia="Calibri"/>
                </w:rPr>
                <w:delText>-</w:delText>
              </w:r>
            </w:del>
          </w:p>
        </w:tc>
        <w:tc>
          <w:tcPr>
            <w:tcW w:w="617" w:type="dxa"/>
            <w:shd w:val="clear" w:color="auto" w:fill="auto"/>
            <w:vAlign w:val="center"/>
          </w:tcPr>
          <w:p w14:paraId="7279137B" w14:textId="27DD8AEB" w:rsidR="00DA7CBD" w:rsidRPr="00B70E3E" w:rsidDel="00F05876" w:rsidRDefault="00DA7CBD" w:rsidP="00DA7CBD">
            <w:pPr>
              <w:pStyle w:val="TAC"/>
              <w:rPr>
                <w:del w:id="19078" w:author="Dave" w:date="2018-01-05T19:41:00Z"/>
                <w:rFonts w:eastAsia="Calibri"/>
              </w:rPr>
            </w:pPr>
            <w:del w:id="19079" w:author="Dave" w:date="2018-01-05T19:41:00Z">
              <w:r w:rsidRPr="00B70E3E" w:rsidDel="00F05876">
                <w:rPr>
                  <w:rFonts w:eastAsia="Calibri"/>
                </w:rPr>
                <w:delText>-</w:delText>
              </w:r>
            </w:del>
          </w:p>
        </w:tc>
        <w:tc>
          <w:tcPr>
            <w:tcW w:w="617" w:type="dxa"/>
            <w:shd w:val="clear" w:color="auto" w:fill="auto"/>
            <w:vAlign w:val="center"/>
          </w:tcPr>
          <w:p w14:paraId="29ED42DB" w14:textId="79271F5A" w:rsidR="00DA7CBD" w:rsidRPr="00B70E3E" w:rsidDel="00F05876" w:rsidRDefault="00DA7CBD" w:rsidP="00DA7CBD">
            <w:pPr>
              <w:pStyle w:val="TAC"/>
              <w:rPr>
                <w:del w:id="19080" w:author="Dave" w:date="2018-01-05T19:41:00Z"/>
                <w:rFonts w:eastAsia="Calibri"/>
              </w:rPr>
            </w:pPr>
            <w:del w:id="19081" w:author="Dave" w:date="2018-01-05T19:41:00Z">
              <w:r w:rsidRPr="00B70E3E" w:rsidDel="00F05876">
                <w:rPr>
                  <w:rFonts w:eastAsia="Calibri"/>
                </w:rPr>
                <w:delText>-</w:delText>
              </w:r>
            </w:del>
          </w:p>
        </w:tc>
        <w:tc>
          <w:tcPr>
            <w:tcW w:w="617" w:type="dxa"/>
            <w:shd w:val="clear" w:color="auto" w:fill="auto"/>
            <w:vAlign w:val="center"/>
          </w:tcPr>
          <w:p w14:paraId="0E2A9810" w14:textId="6CEAB28F" w:rsidR="00DA7CBD" w:rsidRPr="00B70E3E" w:rsidDel="00F05876" w:rsidRDefault="00DA7CBD" w:rsidP="00DA7CBD">
            <w:pPr>
              <w:pStyle w:val="TAC"/>
              <w:rPr>
                <w:del w:id="19082" w:author="Dave" w:date="2018-01-05T19:41:00Z"/>
                <w:rFonts w:eastAsia="Calibri"/>
              </w:rPr>
            </w:pPr>
            <w:del w:id="19083" w:author="Dave" w:date="2018-01-05T19:41:00Z">
              <w:r w:rsidRPr="00B70E3E" w:rsidDel="00F05876">
                <w:rPr>
                  <w:rFonts w:eastAsia="Calibri"/>
                </w:rPr>
                <w:delText>-</w:delText>
              </w:r>
            </w:del>
          </w:p>
        </w:tc>
        <w:tc>
          <w:tcPr>
            <w:tcW w:w="717" w:type="dxa"/>
            <w:shd w:val="clear" w:color="auto" w:fill="auto"/>
            <w:vAlign w:val="center"/>
          </w:tcPr>
          <w:p w14:paraId="131862C0" w14:textId="02D10353" w:rsidR="00DA7CBD" w:rsidRPr="00B70E3E" w:rsidDel="00F05876" w:rsidRDefault="00DA7CBD" w:rsidP="00DA7CBD">
            <w:pPr>
              <w:pStyle w:val="TAC"/>
              <w:rPr>
                <w:del w:id="19084" w:author="Dave" w:date="2018-01-05T19:41:00Z"/>
                <w:rFonts w:eastAsia="Calibri"/>
              </w:rPr>
            </w:pPr>
            <w:del w:id="19085" w:author="Dave" w:date="2018-01-05T19:41:00Z">
              <w:r w:rsidRPr="00B70E3E" w:rsidDel="00F05876">
                <w:rPr>
                  <w:rFonts w:eastAsia="Calibri"/>
                </w:rPr>
                <w:delText>S</w:delText>
              </w:r>
            </w:del>
          </w:p>
        </w:tc>
        <w:tc>
          <w:tcPr>
            <w:tcW w:w="797" w:type="dxa"/>
            <w:vAlign w:val="center"/>
          </w:tcPr>
          <w:p w14:paraId="2991176C" w14:textId="727A30C3" w:rsidR="00DA7CBD" w:rsidRPr="00B70E3E" w:rsidDel="00F05876" w:rsidRDefault="00DA7CBD" w:rsidP="00DA7CBD">
            <w:pPr>
              <w:pStyle w:val="TAC"/>
              <w:rPr>
                <w:del w:id="19086" w:author="Dave" w:date="2018-01-05T19:41:00Z"/>
                <w:rFonts w:eastAsia="Calibri"/>
              </w:rPr>
            </w:pPr>
            <w:del w:id="19087" w:author="Dave" w:date="2018-01-05T19:41:00Z">
              <w:r w:rsidRPr="00B70E3E" w:rsidDel="00F05876">
                <w:rPr>
                  <w:rFonts w:eastAsia="Calibri"/>
                </w:rPr>
                <w:delText>-</w:delText>
              </w:r>
            </w:del>
          </w:p>
        </w:tc>
      </w:tr>
      <w:tr w:rsidR="00DA7CBD" w:rsidRPr="00B70E3E" w:rsidDel="00F05876" w14:paraId="202BAE9F" w14:textId="047397EB" w:rsidTr="00372830">
        <w:trPr>
          <w:cantSplit/>
          <w:jc w:val="center"/>
          <w:del w:id="19088" w:author="Dave" w:date="2018-01-05T19:41:00Z"/>
        </w:trPr>
        <w:tc>
          <w:tcPr>
            <w:tcW w:w="2539" w:type="dxa"/>
            <w:shd w:val="clear" w:color="auto" w:fill="auto"/>
          </w:tcPr>
          <w:p w14:paraId="2D9BA14B" w14:textId="22359F9C" w:rsidR="00DA7CBD" w:rsidRPr="00B70E3E" w:rsidDel="00F05876" w:rsidRDefault="00DA7CBD" w:rsidP="00DA7CBD">
            <w:pPr>
              <w:spacing w:after="0"/>
              <w:rPr>
                <w:del w:id="19089" w:author="Dave" w:date="2018-01-05T19:41:00Z"/>
                <w:rFonts w:ascii="Arial" w:eastAsia="Calibri" w:hAnsi="Arial"/>
                <w:sz w:val="18"/>
              </w:rPr>
            </w:pPr>
            <w:del w:id="19090" w:author="Dave" w:date="2018-01-05T19:41:00Z">
              <w:r w:rsidRPr="00B70E3E" w:rsidDel="00F05876">
                <w:rPr>
                  <w:rFonts w:ascii="Arial" w:eastAsia="Calibri" w:hAnsi="Arial"/>
                  <w:sz w:val="18"/>
                </w:rPr>
                <w:delText>10.2.29 On focus</w:delText>
              </w:r>
            </w:del>
          </w:p>
        </w:tc>
        <w:tc>
          <w:tcPr>
            <w:tcW w:w="617" w:type="dxa"/>
            <w:shd w:val="clear" w:color="auto" w:fill="auto"/>
            <w:vAlign w:val="center"/>
          </w:tcPr>
          <w:p w14:paraId="46877716" w14:textId="7E38E0A9" w:rsidR="00DA7CBD" w:rsidRPr="00B70E3E" w:rsidDel="00F05876" w:rsidRDefault="00DA7CBD" w:rsidP="00DA7CBD">
            <w:pPr>
              <w:pStyle w:val="TAC"/>
              <w:rPr>
                <w:del w:id="19091" w:author="Dave" w:date="2018-01-05T19:41:00Z"/>
                <w:rFonts w:eastAsia="Calibri"/>
              </w:rPr>
            </w:pPr>
            <w:del w:id="19092" w:author="Dave" w:date="2018-01-05T19:41:00Z">
              <w:r w:rsidRPr="00B70E3E" w:rsidDel="00F05876">
                <w:rPr>
                  <w:rFonts w:eastAsia="Calibri"/>
                </w:rPr>
                <w:delText>P</w:delText>
              </w:r>
            </w:del>
          </w:p>
        </w:tc>
        <w:tc>
          <w:tcPr>
            <w:tcW w:w="617" w:type="dxa"/>
            <w:shd w:val="clear" w:color="auto" w:fill="auto"/>
            <w:vAlign w:val="center"/>
          </w:tcPr>
          <w:p w14:paraId="55F073B6" w14:textId="670FAE0D" w:rsidR="00DA7CBD" w:rsidRPr="00B70E3E" w:rsidDel="00F05876" w:rsidRDefault="00DA7CBD" w:rsidP="00DA7CBD">
            <w:pPr>
              <w:pStyle w:val="TAC"/>
              <w:rPr>
                <w:del w:id="19093" w:author="Dave" w:date="2018-01-05T19:41:00Z"/>
                <w:rFonts w:eastAsia="Calibri"/>
              </w:rPr>
            </w:pPr>
            <w:del w:id="19094" w:author="Dave" w:date="2018-01-05T19:41:00Z">
              <w:r w:rsidRPr="00B70E3E" w:rsidDel="00F05876">
                <w:rPr>
                  <w:rFonts w:eastAsia="Calibri"/>
                </w:rPr>
                <w:delText>P</w:delText>
              </w:r>
            </w:del>
          </w:p>
        </w:tc>
        <w:tc>
          <w:tcPr>
            <w:tcW w:w="617" w:type="dxa"/>
            <w:shd w:val="clear" w:color="auto" w:fill="auto"/>
            <w:vAlign w:val="center"/>
          </w:tcPr>
          <w:p w14:paraId="0493FC77" w14:textId="5F950FE6" w:rsidR="00DA7CBD" w:rsidRPr="00B70E3E" w:rsidDel="00F05876" w:rsidRDefault="00DA7CBD" w:rsidP="00DA7CBD">
            <w:pPr>
              <w:pStyle w:val="TAC"/>
              <w:rPr>
                <w:del w:id="19095" w:author="Dave" w:date="2018-01-05T19:41:00Z"/>
                <w:rFonts w:eastAsia="Calibri"/>
              </w:rPr>
            </w:pPr>
            <w:del w:id="19096" w:author="Dave" w:date="2018-01-05T19:41:00Z">
              <w:r w:rsidRPr="00B70E3E" w:rsidDel="00F05876">
                <w:rPr>
                  <w:rFonts w:eastAsia="Calibri"/>
                </w:rPr>
                <w:delText>-</w:delText>
              </w:r>
            </w:del>
          </w:p>
        </w:tc>
        <w:tc>
          <w:tcPr>
            <w:tcW w:w="617" w:type="dxa"/>
            <w:shd w:val="clear" w:color="auto" w:fill="auto"/>
            <w:vAlign w:val="center"/>
          </w:tcPr>
          <w:p w14:paraId="3C49118F" w14:textId="748FC8F6" w:rsidR="00DA7CBD" w:rsidRPr="00B70E3E" w:rsidDel="00F05876" w:rsidRDefault="00DA7CBD" w:rsidP="00DA7CBD">
            <w:pPr>
              <w:pStyle w:val="TAC"/>
              <w:rPr>
                <w:del w:id="19097" w:author="Dave" w:date="2018-01-05T19:41:00Z"/>
                <w:rFonts w:eastAsia="Calibri"/>
              </w:rPr>
            </w:pPr>
            <w:del w:id="19098" w:author="Dave" w:date="2018-01-05T19:41:00Z">
              <w:r w:rsidRPr="00B70E3E" w:rsidDel="00F05876">
                <w:rPr>
                  <w:rFonts w:eastAsia="Calibri"/>
                </w:rPr>
                <w:delText>-</w:delText>
              </w:r>
            </w:del>
          </w:p>
        </w:tc>
        <w:tc>
          <w:tcPr>
            <w:tcW w:w="617" w:type="dxa"/>
            <w:shd w:val="clear" w:color="auto" w:fill="auto"/>
            <w:vAlign w:val="center"/>
          </w:tcPr>
          <w:p w14:paraId="5A337ADB" w14:textId="4B1D8079" w:rsidR="00DA7CBD" w:rsidRPr="00B70E3E" w:rsidDel="00F05876" w:rsidRDefault="00DA7CBD" w:rsidP="00DA7CBD">
            <w:pPr>
              <w:pStyle w:val="TAC"/>
              <w:rPr>
                <w:del w:id="19099" w:author="Dave" w:date="2018-01-05T19:41:00Z"/>
                <w:rFonts w:eastAsia="Calibri"/>
              </w:rPr>
            </w:pPr>
            <w:del w:id="19100" w:author="Dave" w:date="2018-01-05T19:41:00Z">
              <w:r w:rsidRPr="00B70E3E" w:rsidDel="00F05876">
                <w:rPr>
                  <w:rFonts w:eastAsia="Calibri"/>
                </w:rPr>
                <w:delText>-</w:delText>
              </w:r>
            </w:del>
          </w:p>
        </w:tc>
        <w:tc>
          <w:tcPr>
            <w:tcW w:w="617" w:type="dxa"/>
            <w:shd w:val="clear" w:color="auto" w:fill="auto"/>
            <w:vAlign w:val="center"/>
          </w:tcPr>
          <w:p w14:paraId="03FD1095" w14:textId="45D68C94" w:rsidR="00DA7CBD" w:rsidRPr="00B70E3E" w:rsidDel="00F05876" w:rsidRDefault="00DA7CBD" w:rsidP="00DA7CBD">
            <w:pPr>
              <w:pStyle w:val="TAC"/>
              <w:rPr>
                <w:del w:id="19101" w:author="Dave" w:date="2018-01-05T19:41:00Z"/>
                <w:rFonts w:eastAsia="Calibri"/>
              </w:rPr>
            </w:pPr>
            <w:del w:id="19102" w:author="Dave" w:date="2018-01-05T19:41:00Z">
              <w:r w:rsidRPr="00B70E3E" w:rsidDel="00F05876">
                <w:rPr>
                  <w:rFonts w:eastAsia="Calibri"/>
                </w:rPr>
                <w:delText>-</w:delText>
              </w:r>
            </w:del>
          </w:p>
        </w:tc>
        <w:tc>
          <w:tcPr>
            <w:tcW w:w="617" w:type="dxa"/>
            <w:shd w:val="clear" w:color="auto" w:fill="auto"/>
            <w:vAlign w:val="center"/>
          </w:tcPr>
          <w:p w14:paraId="1E71E29F" w14:textId="52DBF5D0" w:rsidR="00DA7CBD" w:rsidRPr="00B70E3E" w:rsidDel="00F05876" w:rsidRDefault="00DA7CBD" w:rsidP="00DA7CBD">
            <w:pPr>
              <w:pStyle w:val="TAC"/>
              <w:rPr>
                <w:del w:id="19103" w:author="Dave" w:date="2018-01-05T19:41:00Z"/>
                <w:rFonts w:eastAsia="Calibri"/>
              </w:rPr>
            </w:pPr>
            <w:del w:id="19104" w:author="Dave" w:date="2018-01-05T19:41:00Z">
              <w:r w:rsidRPr="00B70E3E" w:rsidDel="00F05876">
                <w:rPr>
                  <w:rFonts w:eastAsia="Calibri"/>
                </w:rPr>
                <w:delText>P</w:delText>
              </w:r>
            </w:del>
          </w:p>
        </w:tc>
        <w:tc>
          <w:tcPr>
            <w:tcW w:w="617" w:type="dxa"/>
            <w:shd w:val="clear" w:color="auto" w:fill="auto"/>
            <w:vAlign w:val="center"/>
          </w:tcPr>
          <w:p w14:paraId="120FB3F9" w14:textId="5B72038E" w:rsidR="00DA7CBD" w:rsidRPr="00B70E3E" w:rsidDel="00F05876" w:rsidRDefault="00DA7CBD" w:rsidP="00DA7CBD">
            <w:pPr>
              <w:pStyle w:val="TAC"/>
              <w:rPr>
                <w:del w:id="19105" w:author="Dave" w:date="2018-01-05T19:41:00Z"/>
                <w:rFonts w:eastAsia="Calibri"/>
              </w:rPr>
            </w:pPr>
            <w:del w:id="19106" w:author="Dave" w:date="2018-01-05T19:41:00Z">
              <w:r w:rsidRPr="00B70E3E" w:rsidDel="00F05876">
                <w:rPr>
                  <w:rFonts w:eastAsia="Calibri"/>
                </w:rPr>
                <w:delText>-</w:delText>
              </w:r>
            </w:del>
          </w:p>
        </w:tc>
        <w:tc>
          <w:tcPr>
            <w:tcW w:w="617" w:type="dxa"/>
            <w:shd w:val="clear" w:color="auto" w:fill="auto"/>
            <w:vAlign w:val="center"/>
          </w:tcPr>
          <w:p w14:paraId="7F78127F" w14:textId="3FFF3401" w:rsidR="00DA7CBD" w:rsidRPr="00B70E3E" w:rsidDel="00F05876" w:rsidRDefault="00DA7CBD" w:rsidP="00DA7CBD">
            <w:pPr>
              <w:pStyle w:val="TAC"/>
              <w:rPr>
                <w:del w:id="19107" w:author="Dave" w:date="2018-01-05T19:41:00Z"/>
                <w:rFonts w:eastAsia="Calibri"/>
              </w:rPr>
            </w:pPr>
            <w:del w:id="19108" w:author="Dave" w:date="2018-01-05T19:41:00Z">
              <w:r w:rsidRPr="00B70E3E" w:rsidDel="00F05876">
                <w:rPr>
                  <w:rFonts w:eastAsia="Calibri"/>
                </w:rPr>
                <w:delText>-</w:delText>
              </w:r>
            </w:del>
          </w:p>
        </w:tc>
        <w:tc>
          <w:tcPr>
            <w:tcW w:w="717" w:type="dxa"/>
            <w:shd w:val="clear" w:color="auto" w:fill="auto"/>
            <w:vAlign w:val="center"/>
          </w:tcPr>
          <w:p w14:paraId="3C6A976F" w14:textId="3C7AE6E6" w:rsidR="00DA7CBD" w:rsidRPr="00B70E3E" w:rsidDel="00F05876" w:rsidRDefault="00DA7CBD" w:rsidP="00DA7CBD">
            <w:pPr>
              <w:pStyle w:val="TAC"/>
              <w:rPr>
                <w:del w:id="19109" w:author="Dave" w:date="2018-01-05T19:41:00Z"/>
                <w:rFonts w:eastAsia="Calibri"/>
              </w:rPr>
            </w:pPr>
            <w:del w:id="19110" w:author="Dave" w:date="2018-01-05T19:41:00Z">
              <w:r w:rsidRPr="00B70E3E" w:rsidDel="00F05876">
                <w:rPr>
                  <w:rFonts w:eastAsia="Calibri"/>
                </w:rPr>
                <w:delText>P</w:delText>
              </w:r>
            </w:del>
          </w:p>
        </w:tc>
        <w:tc>
          <w:tcPr>
            <w:tcW w:w="797" w:type="dxa"/>
            <w:vAlign w:val="center"/>
          </w:tcPr>
          <w:p w14:paraId="60405C8E" w14:textId="557F01C4" w:rsidR="00DA7CBD" w:rsidRPr="00B70E3E" w:rsidDel="00F05876" w:rsidRDefault="00DA7CBD" w:rsidP="00DA7CBD">
            <w:pPr>
              <w:pStyle w:val="TAC"/>
              <w:rPr>
                <w:del w:id="19111" w:author="Dave" w:date="2018-01-05T19:41:00Z"/>
                <w:rFonts w:eastAsia="Calibri"/>
              </w:rPr>
            </w:pPr>
            <w:del w:id="19112" w:author="Dave" w:date="2018-01-05T19:41:00Z">
              <w:r w:rsidRPr="00B70E3E" w:rsidDel="00F05876">
                <w:rPr>
                  <w:rFonts w:eastAsia="Calibri"/>
                </w:rPr>
                <w:delText>-</w:delText>
              </w:r>
            </w:del>
          </w:p>
        </w:tc>
      </w:tr>
      <w:tr w:rsidR="00DA7CBD" w:rsidRPr="00B70E3E" w:rsidDel="00F05876" w14:paraId="196BBF1C" w14:textId="366553BF" w:rsidTr="00372830">
        <w:trPr>
          <w:cantSplit/>
          <w:jc w:val="center"/>
          <w:del w:id="19113" w:author="Dave" w:date="2018-01-05T19:41:00Z"/>
        </w:trPr>
        <w:tc>
          <w:tcPr>
            <w:tcW w:w="2539" w:type="dxa"/>
            <w:shd w:val="clear" w:color="auto" w:fill="auto"/>
          </w:tcPr>
          <w:p w14:paraId="46D6C6FA" w14:textId="6197D26F" w:rsidR="00DA7CBD" w:rsidRPr="00B70E3E" w:rsidDel="00F05876" w:rsidRDefault="00DA7CBD" w:rsidP="00DA7CBD">
            <w:pPr>
              <w:spacing w:after="0"/>
              <w:rPr>
                <w:del w:id="19114" w:author="Dave" w:date="2018-01-05T19:41:00Z"/>
                <w:rFonts w:ascii="Arial" w:eastAsia="Calibri" w:hAnsi="Arial"/>
                <w:sz w:val="18"/>
              </w:rPr>
            </w:pPr>
            <w:del w:id="19115" w:author="Dave" w:date="2018-01-05T19:41:00Z">
              <w:r w:rsidRPr="00B70E3E" w:rsidDel="00F05876">
                <w:rPr>
                  <w:rFonts w:ascii="Arial" w:eastAsia="Calibri" w:hAnsi="Arial"/>
                  <w:sz w:val="18"/>
                </w:rPr>
                <w:delText>10.2.30 On input</w:delText>
              </w:r>
            </w:del>
          </w:p>
        </w:tc>
        <w:tc>
          <w:tcPr>
            <w:tcW w:w="617" w:type="dxa"/>
            <w:shd w:val="clear" w:color="auto" w:fill="auto"/>
            <w:vAlign w:val="center"/>
          </w:tcPr>
          <w:p w14:paraId="389C4E05" w14:textId="1870D1C8" w:rsidR="00DA7CBD" w:rsidRPr="00B70E3E" w:rsidDel="00F05876" w:rsidRDefault="00DA7CBD" w:rsidP="00DA7CBD">
            <w:pPr>
              <w:pStyle w:val="TAC"/>
              <w:rPr>
                <w:del w:id="19116" w:author="Dave" w:date="2018-01-05T19:41:00Z"/>
                <w:rFonts w:eastAsia="Calibri"/>
              </w:rPr>
            </w:pPr>
            <w:del w:id="19117" w:author="Dave" w:date="2018-01-05T19:41:00Z">
              <w:r w:rsidRPr="00B70E3E" w:rsidDel="00F05876">
                <w:rPr>
                  <w:rFonts w:eastAsia="Calibri"/>
                </w:rPr>
                <w:delText>P</w:delText>
              </w:r>
            </w:del>
          </w:p>
        </w:tc>
        <w:tc>
          <w:tcPr>
            <w:tcW w:w="617" w:type="dxa"/>
            <w:shd w:val="clear" w:color="auto" w:fill="auto"/>
            <w:vAlign w:val="center"/>
          </w:tcPr>
          <w:p w14:paraId="5F69F08E" w14:textId="3B2C96E2" w:rsidR="00DA7CBD" w:rsidRPr="00B70E3E" w:rsidDel="00F05876" w:rsidRDefault="00DA7CBD" w:rsidP="00DA7CBD">
            <w:pPr>
              <w:pStyle w:val="TAC"/>
              <w:rPr>
                <w:del w:id="19118" w:author="Dave" w:date="2018-01-05T19:41:00Z"/>
                <w:rFonts w:eastAsia="Calibri"/>
              </w:rPr>
            </w:pPr>
            <w:del w:id="19119" w:author="Dave" w:date="2018-01-05T19:41:00Z">
              <w:r w:rsidRPr="00B70E3E" w:rsidDel="00F05876">
                <w:rPr>
                  <w:rFonts w:eastAsia="Calibri"/>
                </w:rPr>
                <w:delText>P</w:delText>
              </w:r>
            </w:del>
          </w:p>
        </w:tc>
        <w:tc>
          <w:tcPr>
            <w:tcW w:w="617" w:type="dxa"/>
            <w:shd w:val="clear" w:color="auto" w:fill="auto"/>
            <w:vAlign w:val="center"/>
          </w:tcPr>
          <w:p w14:paraId="7E3E5026" w14:textId="38A542E7" w:rsidR="00DA7CBD" w:rsidRPr="00B70E3E" w:rsidDel="00F05876" w:rsidRDefault="00DA7CBD" w:rsidP="00DA7CBD">
            <w:pPr>
              <w:pStyle w:val="TAC"/>
              <w:rPr>
                <w:del w:id="19120" w:author="Dave" w:date="2018-01-05T19:41:00Z"/>
                <w:rFonts w:eastAsia="Calibri"/>
              </w:rPr>
            </w:pPr>
            <w:del w:id="19121" w:author="Dave" w:date="2018-01-05T19:41:00Z">
              <w:r w:rsidRPr="00B70E3E" w:rsidDel="00F05876">
                <w:rPr>
                  <w:rFonts w:eastAsia="Calibri"/>
                </w:rPr>
                <w:delText>-</w:delText>
              </w:r>
            </w:del>
          </w:p>
        </w:tc>
        <w:tc>
          <w:tcPr>
            <w:tcW w:w="617" w:type="dxa"/>
            <w:shd w:val="clear" w:color="auto" w:fill="auto"/>
            <w:vAlign w:val="center"/>
          </w:tcPr>
          <w:p w14:paraId="3795B678" w14:textId="370479DA" w:rsidR="00DA7CBD" w:rsidRPr="00B70E3E" w:rsidDel="00F05876" w:rsidRDefault="00DA7CBD" w:rsidP="00DA7CBD">
            <w:pPr>
              <w:pStyle w:val="TAC"/>
              <w:rPr>
                <w:del w:id="19122" w:author="Dave" w:date="2018-01-05T19:41:00Z"/>
                <w:rFonts w:eastAsia="Calibri"/>
              </w:rPr>
            </w:pPr>
            <w:del w:id="19123" w:author="Dave" w:date="2018-01-05T19:41:00Z">
              <w:r w:rsidRPr="00B70E3E" w:rsidDel="00F05876">
                <w:rPr>
                  <w:rFonts w:eastAsia="Calibri"/>
                </w:rPr>
                <w:delText>-</w:delText>
              </w:r>
            </w:del>
          </w:p>
        </w:tc>
        <w:tc>
          <w:tcPr>
            <w:tcW w:w="617" w:type="dxa"/>
            <w:shd w:val="clear" w:color="auto" w:fill="auto"/>
            <w:vAlign w:val="center"/>
          </w:tcPr>
          <w:p w14:paraId="0585EC65" w14:textId="41C3632E" w:rsidR="00DA7CBD" w:rsidRPr="00B70E3E" w:rsidDel="00F05876" w:rsidRDefault="00DA7CBD" w:rsidP="00DA7CBD">
            <w:pPr>
              <w:pStyle w:val="TAC"/>
              <w:rPr>
                <w:del w:id="19124" w:author="Dave" w:date="2018-01-05T19:41:00Z"/>
                <w:rFonts w:eastAsia="Calibri"/>
              </w:rPr>
            </w:pPr>
            <w:del w:id="19125" w:author="Dave" w:date="2018-01-05T19:41:00Z">
              <w:r w:rsidRPr="00B70E3E" w:rsidDel="00F05876">
                <w:rPr>
                  <w:rFonts w:eastAsia="Calibri"/>
                </w:rPr>
                <w:delText>-</w:delText>
              </w:r>
            </w:del>
          </w:p>
        </w:tc>
        <w:tc>
          <w:tcPr>
            <w:tcW w:w="617" w:type="dxa"/>
            <w:shd w:val="clear" w:color="auto" w:fill="auto"/>
            <w:vAlign w:val="center"/>
          </w:tcPr>
          <w:p w14:paraId="7DCA8726" w14:textId="7FC0C462" w:rsidR="00DA7CBD" w:rsidRPr="00B70E3E" w:rsidDel="00F05876" w:rsidRDefault="00DA7CBD" w:rsidP="00DA7CBD">
            <w:pPr>
              <w:pStyle w:val="TAC"/>
              <w:rPr>
                <w:del w:id="19126" w:author="Dave" w:date="2018-01-05T19:41:00Z"/>
                <w:rFonts w:eastAsia="Calibri"/>
              </w:rPr>
            </w:pPr>
            <w:del w:id="19127" w:author="Dave" w:date="2018-01-05T19:41:00Z">
              <w:r w:rsidRPr="00B70E3E" w:rsidDel="00F05876">
                <w:rPr>
                  <w:rFonts w:eastAsia="Calibri"/>
                </w:rPr>
                <w:delText>-</w:delText>
              </w:r>
            </w:del>
          </w:p>
        </w:tc>
        <w:tc>
          <w:tcPr>
            <w:tcW w:w="617" w:type="dxa"/>
            <w:shd w:val="clear" w:color="auto" w:fill="auto"/>
            <w:vAlign w:val="center"/>
          </w:tcPr>
          <w:p w14:paraId="5DAFC04D" w14:textId="213ADA4A" w:rsidR="00DA7CBD" w:rsidRPr="00B70E3E" w:rsidDel="00F05876" w:rsidRDefault="00DA7CBD" w:rsidP="00DA7CBD">
            <w:pPr>
              <w:pStyle w:val="TAC"/>
              <w:rPr>
                <w:del w:id="19128" w:author="Dave" w:date="2018-01-05T19:41:00Z"/>
                <w:rFonts w:eastAsia="Calibri"/>
              </w:rPr>
            </w:pPr>
            <w:del w:id="19129" w:author="Dave" w:date="2018-01-05T19:41:00Z">
              <w:r w:rsidRPr="00B70E3E" w:rsidDel="00F05876">
                <w:rPr>
                  <w:rFonts w:eastAsia="Calibri"/>
                </w:rPr>
                <w:delText>P</w:delText>
              </w:r>
            </w:del>
          </w:p>
        </w:tc>
        <w:tc>
          <w:tcPr>
            <w:tcW w:w="617" w:type="dxa"/>
            <w:shd w:val="clear" w:color="auto" w:fill="auto"/>
            <w:vAlign w:val="center"/>
          </w:tcPr>
          <w:p w14:paraId="3A7141C9" w14:textId="69D517EE" w:rsidR="00DA7CBD" w:rsidRPr="00B70E3E" w:rsidDel="00F05876" w:rsidRDefault="00DA7CBD" w:rsidP="00DA7CBD">
            <w:pPr>
              <w:pStyle w:val="TAC"/>
              <w:rPr>
                <w:del w:id="19130" w:author="Dave" w:date="2018-01-05T19:41:00Z"/>
                <w:rFonts w:eastAsia="Calibri"/>
              </w:rPr>
            </w:pPr>
            <w:del w:id="19131" w:author="Dave" w:date="2018-01-05T19:41:00Z">
              <w:r w:rsidRPr="00B70E3E" w:rsidDel="00F05876">
                <w:rPr>
                  <w:rFonts w:eastAsia="Calibri"/>
                </w:rPr>
                <w:delText>-</w:delText>
              </w:r>
            </w:del>
          </w:p>
        </w:tc>
        <w:tc>
          <w:tcPr>
            <w:tcW w:w="617" w:type="dxa"/>
            <w:shd w:val="clear" w:color="auto" w:fill="auto"/>
            <w:vAlign w:val="center"/>
          </w:tcPr>
          <w:p w14:paraId="25F58082" w14:textId="2F03F781" w:rsidR="00DA7CBD" w:rsidRPr="00B70E3E" w:rsidDel="00F05876" w:rsidRDefault="00DA7CBD" w:rsidP="00DA7CBD">
            <w:pPr>
              <w:pStyle w:val="TAC"/>
              <w:rPr>
                <w:del w:id="19132" w:author="Dave" w:date="2018-01-05T19:41:00Z"/>
                <w:rFonts w:eastAsia="Calibri"/>
              </w:rPr>
            </w:pPr>
            <w:del w:id="19133" w:author="Dave" w:date="2018-01-05T19:41:00Z">
              <w:r w:rsidRPr="00B70E3E" w:rsidDel="00F05876">
                <w:rPr>
                  <w:rFonts w:eastAsia="Calibri"/>
                </w:rPr>
                <w:delText>-</w:delText>
              </w:r>
            </w:del>
          </w:p>
        </w:tc>
        <w:tc>
          <w:tcPr>
            <w:tcW w:w="717" w:type="dxa"/>
            <w:shd w:val="clear" w:color="auto" w:fill="auto"/>
            <w:vAlign w:val="center"/>
          </w:tcPr>
          <w:p w14:paraId="564FAF73" w14:textId="463AD4DF" w:rsidR="00DA7CBD" w:rsidRPr="00B70E3E" w:rsidDel="00F05876" w:rsidRDefault="00DA7CBD" w:rsidP="00DA7CBD">
            <w:pPr>
              <w:pStyle w:val="TAC"/>
              <w:rPr>
                <w:del w:id="19134" w:author="Dave" w:date="2018-01-05T19:41:00Z"/>
                <w:rFonts w:eastAsia="Calibri"/>
              </w:rPr>
            </w:pPr>
            <w:del w:id="19135" w:author="Dave" w:date="2018-01-05T19:41:00Z">
              <w:r w:rsidRPr="00B70E3E" w:rsidDel="00F05876">
                <w:rPr>
                  <w:rFonts w:eastAsia="Calibri"/>
                </w:rPr>
                <w:delText>P</w:delText>
              </w:r>
            </w:del>
          </w:p>
        </w:tc>
        <w:tc>
          <w:tcPr>
            <w:tcW w:w="797" w:type="dxa"/>
            <w:vAlign w:val="center"/>
          </w:tcPr>
          <w:p w14:paraId="4A0ABFC5" w14:textId="1974F19A" w:rsidR="00DA7CBD" w:rsidRPr="00B70E3E" w:rsidDel="00F05876" w:rsidRDefault="00DA7CBD" w:rsidP="00DA7CBD">
            <w:pPr>
              <w:pStyle w:val="TAC"/>
              <w:rPr>
                <w:del w:id="19136" w:author="Dave" w:date="2018-01-05T19:41:00Z"/>
                <w:rFonts w:eastAsia="Calibri"/>
              </w:rPr>
            </w:pPr>
            <w:del w:id="19137" w:author="Dave" w:date="2018-01-05T19:41:00Z">
              <w:r w:rsidRPr="00B70E3E" w:rsidDel="00F05876">
                <w:rPr>
                  <w:rFonts w:eastAsia="Calibri"/>
                </w:rPr>
                <w:delText>-</w:delText>
              </w:r>
            </w:del>
          </w:p>
        </w:tc>
      </w:tr>
      <w:tr w:rsidR="00DA7CBD" w:rsidRPr="00B70E3E" w:rsidDel="00F05876" w14:paraId="7780E56F" w14:textId="1C1667D6" w:rsidTr="00372830">
        <w:trPr>
          <w:cantSplit/>
          <w:jc w:val="center"/>
          <w:del w:id="19138" w:author="Dave" w:date="2018-01-05T19:41:00Z"/>
        </w:trPr>
        <w:tc>
          <w:tcPr>
            <w:tcW w:w="2539" w:type="dxa"/>
            <w:shd w:val="clear" w:color="auto" w:fill="auto"/>
          </w:tcPr>
          <w:p w14:paraId="558F6724" w14:textId="684AA611" w:rsidR="00DA7CBD" w:rsidRPr="00B70E3E" w:rsidDel="00F05876" w:rsidRDefault="00DA7CBD" w:rsidP="00DA7CBD">
            <w:pPr>
              <w:spacing w:after="0"/>
              <w:rPr>
                <w:del w:id="19139" w:author="Dave" w:date="2018-01-05T19:41:00Z"/>
                <w:rFonts w:ascii="Arial" w:eastAsia="Calibri" w:hAnsi="Arial"/>
                <w:sz w:val="18"/>
              </w:rPr>
            </w:pPr>
            <w:del w:id="19140" w:author="Dave" w:date="2018-01-05T19:41:00Z">
              <w:r w:rsidRPr="00B70E3E" w:rsidDel="00F05876">
                <w:rPr>
                  <w:rFonts w:ascii="Arial" w:eastAsia="Calibri" w:hAnsi="Arial"/>
                  <w:sz w:val="18"/>
                </w:rPr>
                <w:delText>10.2.33 Error identification</w:delText>
              </w:r>
            </w:del>
          </w:p>
        </w:tc>
        <w:tc>
          <w:tcPr>
            <w:tcW w:w="617" w:type="dxa"/>
            <w:shd w:val="clear" w:color="auto" w:fill="auto"/>
            <w:vAlign w:val="center"/>
          </w:tcPr>
          <w:p w14:paraId="7974C556" w14:textId="12D1D8A8" w:rsidR="00DA7CBD" w:rsidRPr="00B70E3E" w:rsidDel="00F05876" w:rsidRDefault="00DA7CBD" w:rsidP="00DA7CBD">
            <w:pPr>
              <w:pStyle w:val="TAC"/>
              <w:rPr>
                <w:del w:id="19141" w:author="Dave" w:date="2018-01-05T19:41:00Z"/>
                <w:rFonts w:eastAsia="Calibri"/>
              </w:rPr>
            </w:pPr>
            <w:del w:id="19142" w:author="Dave" w:date="2018-01-05T19:41:00Z">
              <w:r w:rsidRPr="00B70E3E" w:rsidDel="00F05876">
                <w:rPr>
                  <w:rFonts w:eastAsia="Calibri"/>
                </w:rPr>
                <w:delText>P</w:delText>
              </w:r>
            </w:del>
          </w:p>
        </w:tc>
        <w:tc>
          <w:tcPr>
            <w:tcW w:w="617" w:type="dxa"/>
            <w:shd w:val="clear" w:color="auto" w:fill="auto"/>
            <w:vAlign w:val="center"/>
          </w:tcPr>
          <w:p w14:paraId="0FC37EB7" w14:textId="17716FE3" w:rsidR="00DA7CBD" w:rsidRPr="00B70E3E" w:rsidDel="00F05876" w:rsidRDefault="00DA7CBD" w:rsidP="00DA7CBD">
            <w:pPr>
              <w:pStyle w:val="TAC"/>
              <w:rPr>
                <w:del w:id="19143" w:author="Dave" w:date="2018-01-05T19:41:00Z"/>
                <w:rFonts w:eastAsia="Calibri"/>
              </w:rPr>
            </w:pPr>
            <w:del w:id="19144" w:author="Dave" w:date="2018-01-05T19:41:00Z">
              <w:r w:rsidRPr="00B70E3E" w:rsidDel="00F05876">
                <w:rPr>
                  <w:rFonts w:eastAsia="Calibri"/>
                </w:rPr>
                <w:delText>P</w:delText>
              </w:r>
            </w:del>
          </w:p>
        </w:tc>
        <w:tc>
          <w:tcPr>
            <w:tcW w:w="617" w:type="dxa"/>
            <w:shd w:val="clear" w:color="auto" w:fill="auto"/>
            <w:vAlign w:val="center"/>
          </w:tcPr>
          <w:p w14:paraId="59E0D95E" w14:textId="75DE1C8C" w:rsidR="00DA7CBD" w:rsidRPr="00B70E3E" w:rsidDel="00F05876" w:rsidRDefault="00DA7CBD" w:rsidP="00DA7CBD">
            <w:pPr>
              <w:pStyle w:val="TAC"/>
              <w:rPr>
                <w:del w:id="19145" w:author="Dave" w:date="2018-01-05T19:41:00Z"/>
                <w:rFonts w:eastAsia="Calibri"/>
              </w:rPr>
            </w:pPr>
            <w:del w:id="19146" w:author="Dave" w:date="2018-01-05T19:41:00Z">
              <w:r w:rsidRPr="00B70E3E" w:rsidDel="00F05876">
                <w:rPr>
                  <w:rFonts w:eastAsia="Calibri"/>
                </w:rPr>
                <w:delText>P</w:delText>
              </w:r>
            </w:del>
          </w:p>
        </w:tc>
        <w:tc>
          <w:tcPr>
            <w:tcW w:w="617" w:type="dxa"/>
            <w:shd w:val="clear" w:color="auto" w:fill="auto"/>
            <w:vAlign w:val="center"/>
          </w:tcPr>
          <w:p w14:paraId="21FFCF68" w14:textId="64FA12D4" w:rsidR="00DA7CBD" w:rsidRPr="00B70E3E" w:rsidDel="00F05876" w:rsidRDefault="00DA7CBD" w:rsidP="00DA7CBD">
            <w:pPr>
              <w:pStyle w:val="TAC"/>
              <w:rPr>
                <w:del w:id="19147" w:author="Dave" w:date="2018-01-05T19:41:00Z"/>
                <w:rFonts w:eastAsia="Calibri"/>
              </w:rPr>
            </w:pPr>
            <w:del w:id="19148" w:author="Dave" w:date="2018-01-05T19:41:00Z">
              <w:r w:rsidRPr="00B70E3E" w:rsidDel="00F05876">
                <w:rPr>
                  <w:rFonts w:eastAsia="Calibri"/>
                </w:rPr>
                <w:delText>-</w:delText>
              </w:r>
            </w:del>
          </w:p>
        </w:tc>
        <w:tc>
          <w:tcPr>
            <w:tcW w:w="617" w:type="dxa"/>
            <w:shd w:val="clear" w:color="auto" w:fill="auto"/>
            <w:vAlign w:val="center"/>
          </w:tcPr>
          <w:p w14:paraId="6DC47D9A" w14:textId="68B1457A" w:rsidR="00DA7CBD" w:rsidRPr="00B70E3E" w:rsidDel="00F05876" w:rsidRDefault="00DA7CBD" w:rsidP="00DA7CBD">
            <w:pPr>
              <w:pStyle w:val="TAC"/>
              <w:rPr>
                <w:del w:id="19149" w:author="Dave" w:date="2018-01-05T19:41:00Z"/>
                <w:rFonts w:eastAsia="Calibri"/>
              </w:rPr>
            </w:pPr>
            <w:del w:id="19150" w:author="Dave" w:date="2018-01-05T19:41:00Z">
              <w:r w:rsidRPr="00B70E3E" w:rsidDel="00F05876">
                <w:rPr>
                  <w:rFonts w:eastAsia="Calibri"/>
                </w:rPr>
                <w:delText>-</w:delText>
              </w:r>
            </w:del>
          </w:p>
        </w:tc>
        <w:tc>
          <w:tcPr>
            <w:tcW w:w="617" w:type="dxa"/>
            <w:shd w:val="clear" w:color="auto" w:fill="auto"/>
            <w:vAlign w:val="center"/>
          </w:tcPr>
          <w:p w14:paraId="26137F53" w14:textId="238E520F" w:rsidR="00DA7CBD" w:rsidRPr="00B70E3E" w:rsidDel="00F05876" w:rsidRDefault="00DA7CBD" w:rsidP="00DA7CBD">
            <w:pPr>
              <w:pStyle w:val="TAC"/>
              <w:rPr>
                <w:del w:id="19151" w:author="Dave" w:date="2018-01-05T19:41:00Z"/>
                <w:rFonts w:eastAsia="Calibri"/>
              </w:rPr>
            </w:pPr>
            <w:del w:id="19152" w:author="Dave" w:date="2018-01-05T19:41:00Z">
              <w:r w:rsidRPr="00B70E3E" w:rsidDel="00F05876">
                <w:rPr>
                  <w:rFonts w:eastAsia="Calibri"/>
                </w:rPr>
                <w:delText>-</w:delText>
              </w:r>
            </w:del>
          </w:p>
        </w:tc>
        <w:tc>
          <w:tcPr>
            <w:tcW w:w="617" w:type="dxa"/>
            <w:shd w:val="clear" w:color="auto" w:fill="auto"/>
            <w:vAlign w:val="center"/>
          </w:tcPr>
          <w:p w14:paraId="550848BA" w14:textId="25EECD69" w:rsidR="00DA7CBD" w:rsidRPr="00B70E3E" w:rsidDel="00F05876" w:rsidRDefault="00DA7CBD" w:rsidP="00DA7CBD">
            <w:pPr>
              <w:pStyle w:val="TAC"/>
              <w:rPr>
                <w:del w:id="19153" w:author="Dave" w:date="2018-01-05T19:41:00Z"/>
                <w:rFonts w:eastAsia="Calibri"/>
              </w:rPr>
            </w:pPr>
            <w:del w:id="19154" w:author="Dave" w:date="2018-01-05T19:41:00Z">
              <w:r w:rsidRPr="00B70E3E" w:rsidDel="00F05876">
                <w:rPr>
                  <w:rFonts w:eastAsia="Calibri"/>
                </w:rPr>
                <w:delText>-</w:delText>
              </w:r>
            </w:del>
          </w:p>
        </w:tc>
        <w:tc>
          <w:tcPr>
            <w:tcW w:w="617" w:type="dxa"/>
            <w:shd w:val="clear" w:color="auto" w:fill="auto"/>
            <w:vAlign w:val="center"/>
          </w:tcPr>
          <w:p w14:paraId="39DADC8A" w14:textId="554B0551" w:rsidR="00DA7CBD" w:rsidRPr="00B70E3E" w:rsidDel="00F05876" w:rsidRDefault="00DA7CBD" w:rsidP="00DA7CBD">
            <w:pPr>
              <w:pStyle w:val="TAC"/>
              <w:rPr>
                <w:del w:id="19155" w:author="Dave" w:date="2018-01-05T19:41:00Z"/>
                <w:rFonts w:eastAsia="Calibri"/>
              </w:rPr>
            </w:pPr>
            <w:del w:id="19156" w:author="Dave" w:date="2018-01-05T19:41:00Z">
              <w:r w:rsidRPr="00B70E3E" w:rsidDel="00F05876">
                <w:rPr>
                  <w:rFonts w:eastAsia="Calibri"/>
                </w:rPr>
                <w:delText>-</w:delText>
              </w:r>
            </w:del>
          </w:p>
        </w:tc>
        <w:tc>
          <w:tcPr>
            <w:tcW w:w="617" w:type="dxa"/>
            <w:shd w:val="clear" w:color="auto" w:fill="auto"/>
            <w:vAlign w:val="center"/>
          </w:tcPr>
          <w:p w14:paraId="1C4B733A" w14:textId="3A17DBE7" w:rsidR="00DA7CBD" w:rsidRPr="00B70E3E" w:rsidDel="00F05876" w:rsidRDefault="00DA7CBD" w:rsidP="00DA7CBD">
            <w:pPr>
              <w:pStyle w:val="TAC"/>
              <w:rPr>
                <w:del w:id="19157" w:author="Dave" w:date="2018-01-05T19:41:00Z"/>
                <w:rFonts w:eastAsia="Calibri"/>
              </w:rPr>
            </w:pPr>
            <w:del w:id="19158" w:author="Dave" w:date="2018-01-05T19:41:00Z">
              <w:r w:rsidRPr="00B70E3E" w:rsidDel="00F05876">
                <w:rPr>
                  <w:rFonts w:eastAsia="Calibri"/>
                </w:rPr>
                <w:delText>-</w:delText>
              </w:r>
            </w:del>
          </w:p>
        </w:tc>
        <w:tc>
          <w:tcPr>
            <w:tcW w:w="717" w:type="dxa"/>
            <w:shd w:val="clear" w:color="auto" w:fill="auto"/>
            <w:vAlign w:val="center"/>
          </w:tcPr>
          <w:p w14:paraId="15902A6D" w14:textId="405C00D7" w:rsidR="00DA7CBD" w:rsidRPr="00B70E3E" w:rsidDel="00F05876" w:rsidRDefault="00DA7CBD" w:rsidP="00DA7CBD">
            <w:pPr>
              <w:pStyle w:val="TAC"/>
              <w:rPr>
                <w:del w:id="19159" w:author="Dave" w:date="2018-01-05T19:41:00Z"/>
                <w:rFonts w:eastAsia="Calibri"/>
              </w:rPr>
            </w:pPr>
            <w:del w:id="19160" w:author="Dave" w:date="2018-01-05T19:41:00Z">
              <w:r w:rsidRPr="00B70E3E" w:rsidDel="00F05876">
                <w:rPr>
                  <w:rFonts w:eastAsia="Calibri"/>
                </w:rPr>
                <w:delText>P</w:delText>
              </w:r>
            </w:del>
          </w:p>
        </w:tc>
        <w:tc>
          <w:tcPr>
            <w:tcW w:w="797" w:type="dxa"/>
            <w:vAlign w:val="center"/>
          </w:tcPr>
          <w:p w14:paraId="56B84D78" w14:textId="2498FC5E" w:rsidR="00DA7CBD" w:rsidRPr="00B70E3E" w:rsidDel="00F05876" w:rsidRDefault="00DA7CBD" w:rsidP="00DA7CBD">
            <w:pPr>
              <w:pStyle w:val="TAC"/>
              <w:rPr>
                <w:del w:id="19161" w:author="Dave" w:date="2018-01-05T19:41:00Z"/>
                <w:rFonts w:eastAsia="Calibri"/>
              </w:rPr>
            </w:pPr>
            <w:del w:id="19162" w:author="Dave" w:date="2018-01-05T19:41:00Z">
              <w:r w:rsidRPr="00B70E3E" w:rsidDel="00F05876">
                <w:rPr>
                  <w:rFonts w:eastAsia="Calibri"/>
                </w:rPr>
                <w:delText>-</w:delText>
              </w:r>
            </w:del>
          </w:p>
        </w:tc>
      </w:tr>
      <w:tr w:rsidR="00DA7CBD" w:rsidRPr="00B70E3E" w:rsidDel="00F05876" w14:paraId="35F53597" w14:textId="0BB392A5" w:rsidTr="00372830">
        <w:trPr>
          <w:cantSplit/>
          <w:jc w:val="center"/>
          <w:del w:id="19163" w:author="Dave" w:date="2018-01-05T19:41:00Z"/>
        </w:trPr>
        <w:tc>
          <w:tcPr>
            <w:tcW w:w="2539" w:type="dxa"/>
            <w:shd w:val="clear" w:color="auto" w:fill="auto"/>
          </w:tcPr>
          <w:p w14:paraId="26EEC24B" w14:textId="229A2D5F" w:rsidR="00DA7CBD" w:rsidRPr="00B70E3E" w:rsidDel="00F05876" w:rsidRDefault="00DA7CBD" w:rsidP="00DA7CBD">
            <w:pPr>
              <w:spacing w:after="0"/>
              <w:rPr>
                <w:del w:id="19164" w:author="Dave" w:date="2018-01-05T19:41:00Z"/>
                <w:rFonts w:ascii="Arial" w:eastAsia="Calibri" w:hAnsi="Arial"/>
                <w:sz w:val="18"/>
              </w:rPr>
            </w:pPr>
            <w:del w:id="19165" w:author="Dave" w:date="2018-01-05T19:41:00Z">
              <w:r w:rsidRPr="00B70E3E" w:rsidDel="00F05876">
                <w:rPr>
                  <w:rFonts w:ascii="Arial" w:eastAsia="Calibri" w:hAnsi="Arial"/>
                  <w:sz w:val="18"/>
                </w:rPr>
                <w:delText>10.2.34 Labels or instructions</w:delText>
              </w:r>
            </w:del>
          </w:p>
        </w:tc>
        <w:tc>
          <w:tcPr>
            <w:tcW w:w="617" w:type="dxa"/>
            <w:shd w:val="clear" w:color="auto" w:fill="auto"/>
            <w:vAlign w:val="center"/>
          </w:tcPr>
          <w:p w14:paraId="30A09189" w14:textId="0FCB6AEF" w:rsidR="00DA7CBD" w:rsidRPr="00B70E3E" w:rsidDel="00F05876" w:rsidRDefault="00DA7CBD" w:rsidP="00DA7CBD">
            <w:pPr>
              <w:pStyle w:val="TAC"/>
              <w:rPr>
                <w:del w:id="19166" w:author="Dave" w:date="2018-01-05T19:41:00Z"/>
                <w:rFonts w:eastAsia="Calibri"/>
              </w:rPr>
            </w:pPr>
            <w:del w:id="19167" w:author="Dave" w:date="2018-01-05T19:41:00Z">
              <w:r w:rsidRPr="00B70E3E" w:rsidDel="00F05876">
                <w:rPr>
                  <w:rFonts w:eastAsia="Calibri"/>
                </w:rPr>
                <w:delText>P</w:delText>
              </w:r>
            </w:del>
          </w:p>
        </w:tc>
        <w:tc>
          <w:tcPr>
            <w:tcW w:w="617" w:type="dxa"/>
            <w:shd w:val="clear" w:color="auto" w:fill="auto"/>
            <w:vAlign w:val="center"/>
          </w:tcPr>
          <w:p w14:paraId="1AFC09E4" w14:textId="09D20900" w:rsidR="00DA7CBD" w:rsidRPr="00B70E3E" w:rsidDel="00F05876" w:rsidRDefault="00DA7CBD" w:rsidP="00DA7CBD">
            <w:pPr>
              <w:pStyle w:val="TAC"/>
              <w:rPr>
                <w:del w:id="19168" w:author="Dave" w:date="2018-01-05T19:41:00Z"/>
                <w:rFonts w:eastAsia="Calibri"/>
              </w:rPr>
            </w:pPr>
            <w:del w:id="19169" w:author="Dave" w:date="2018-01-05T19:41:00Z">
              <w:r w:rsidRPr="00B70E3E" w:rsidDel="00F05876">
                <w:rPr>
                  <w:rFonts w:eastAsia="Calibri"/>
                </w:rPr>
                <w:delText>P</w:delText>
              </w:r>
            </w:del>
          </w:p>
        </w:tc>
        <w:tc>
          <w:tcPr>
            <w:tcW w:w="617" w:type="dxa"/>
            <w:shd w:val="clear" w:color="auto" w:fill="auto"/>
            <w:vAlign w:val="center"/>
          </w:tcPr>
          <w:p w14:paraId="5214307E" w14:textId="59B004FD" w:rsidR="00DA7CBD" w:rsidRPr="00B70E3E" w:rsidDel="00F05876" w:rsidRDefault="00DA7CBD" w:rsidP="00DA7CBD">
            <w:pPr>
              <w:pStyle w:val="TAC"/>
              <w:rPr>
                <w:del w:id="19170" w:author="Dave" w:date="2018-01-05T19:41:00Z"/>
                <w:rFonts w:eastAsia="Calibri"/>
              </w:rPr>
            </w:pPr>
            <w:del w:id="19171" w:author="Dave" w:date="2018-01-05T19:41:00Z">
              <w:r w:rsidRPr="00B70E3E" w:rsidDel="00F05876">
                <w:rPr>
                  <w:rFonts w:eastAsia="Calibri"/>
                </w:rPr>
                <w:delText>-</w:delText>
              </w:r>
            </w:del>
          </w:p>
        </w:tc>
        <w:tc>
          <w:tcPr>
            <w:tcW w:w="617" w:type="dxa"/>
            <w:shd w:val="clear" w:color="auto" w:fill="auto"/>
            <w:vAlign w:val="center"/>
          </w:tcPr>
          <w:p w14:paraId="6B95223E" w14:textId="50BC3C65" w:rsidR="00DA7CBD" w:rsidRPr="00B70E3E" w:rsidDel="00F05876" w:rsidRDefault="00DA7CBD" w:rsidP="00DA7CBD">
            <w:pPr>
              <w:pStyle w:val="TAC"/>
              <w:rPr>
                <w:del w:id="19172" w:author="Dave" w:date="2018-01-05T19:41:00Z"/>
                <w:rFonts w:eastAsia="Calibri"/>
              </w:rPr>
            </w:pPr>
            <w:del w:id="19173" w:author="Dave" w:date="2018-01-05T19:41:00Z">
              <w:r w:rsidRPr="00B70E3E" w:rsidDel="00F05876">
                <w:rPr>
                  <w:rFonts w:eastAsia="Calibri"/>
                </w:rPr>
                <w:delText>-</w:delText>
              </w:r>
            </w:del>
          </w:p>
        </w:tc>
        <w:tc>
          <w:tcPr>
            <w:tcW w:w="617" w:type="dxa"/>
            <w:shd w:val="clear" w:color="auto" w:fill="auto"/>
            <w:vAlign w:val="center"/>
          </w:tcPr>
          <w:p w14:paraId="534FA7DF" w14:textId="6065CA67" w:rsidR="00DA7CBD" w:rsidRPr="00B70E3E" w:rsidDel="00F05876" w:rsidRDefault="00DA7CBD" w:rsidP="00DA7CBD">
            <w:pPr>
              <w:pStyle w:val="TAC"/>
              <w:rPr>
                <w:del w:id="19174" w:author="Dave" w:date="2018-01-05T19:41:00Z"/>
                <w:rFonts w:eastAsia="Calibri"/>
              </w:rPr>
            </w:pPr>
            <w:del w:id="19175" w:author="Dave" w:date="2018-01-05T19:41:00Z">
              <w:r w:rsidRPr="00B70E3E" w:rsidDel="00F05876">
                <w:rPr>
                  <w:rFonts w:eastAsia="Calibri"/>
                </w:rPr>
                <w:delText>-</w:delText>
              </w:r>
            </w:del>
          </w:p>
        </w:tc>
        <w:tc>
          <w:tcPr>
            <w:tcW w:w="617" w:type="dxa"/>
            <w:shd w:val="clear" w:color="auto" w:fill="auto"/>
            <w:vAlign w:val="center"/>
          </w:tcPr>
          <w:p w14:paraId="31E7FFE3" w14:textId="3C12B7D8" w:rsidR="00DA7CBD" w:rsidRPr="00B70E3E" w:rsidDel="00F05876" w:rsidRDefault="00DA7CBD" w:rsidP="00DA7CBD">
            <w:pPr>
              <w:pStyle w:val="TAC"/>
              <w:rPr>
                <w:del w:id="19176" w:author="Dave" w:date="2018-01-05T19:41:00Z"/>
                <w:rFonts w:eastAsia="Calibri"/>
              </w:rPr>
            </w:pPr>
            <w:del w:id="19177" w:author="Dave" w:date="2018-01-05T19:41:00Z">
              <w:r w:rsidRPr="00B70E3E" w:rsidDel="00F05876">
                <w:rPr>
                  <w:rFonts w:eastAsia="Calibri"/>
                </w:rPr>
                <w:delText>S</w:delText>
              </w:r>
            </w:del>
          </w:p>
        </w:tc>
        <w:tc>
          <w:tcPr>
            <w:tcW w:w="617" w:type="dxa"/>
            <w:shd w:val="clear" w:color="auto" w:fill="auto"/>
            <w:vAlign w:val="center"/>
          </w:tcPr>
          <w:p w14:paraId="2C507431" w14:textId="3523BEEC" w:rsidR="00DA7CBD" w:rsidRPr="00B70E3E" w:rsidDel="00F05876" w:rsidRDefault="00DA7CBD" w:rsidP="00DA7CBD">
            <w:pPr>
              <w:pStyle w:val="TAC"/>
              <w:rPr>
                <w:del w:id="19178" w:author="Dave" w:date="2018-01-05T19:41:00Z"/>
                <w:rFonts w:eastAsia="Calibri"/>
              </w:rPr>
            </w:pPr>
            <w:del w:id="19179" w:author="Dave" w:date="2018-01-05T19:41:00Z">
              <w:r w:rsidRPr="00B70E3E" w:rsidDel="00F05876">
                <w:rPr>
                  <w:rFonts w:eastAsia="Calibri"/>
                </w:rPr>
                <w:delText>S</w:delText>
              </w:r>
            </w:del>
          </w:p>
        </w:tc>
        <w:tc>
          <w:tcPr>
            <w:tcW w:w="617" w:type="dxa"/>
            <w:shd w:val="clear" w:color="auto" w:fill="auto"/>
            <w:vAlign w:val="center"/>
          </w:tcPr>
          <w:p w14:paraId="258655A4" w14:textId="37603B54" w:rsidR="00DA7CBD" w:rsidRPr="00B70E3E" w:rsidDel="00F05876" w:rsidRDefault="00DA7CBD" w:rsidP="00DA7CBD">
            <w:pPr>
              <w:pStyle w:val="TAC"/>
              <w:rPr>
                <w:del w:id="19180" w:author="Dave" w:date="2018-01-05T19:41:00Z"/>
                <w:rFonts w:eastAsia="Calibri"/>
              </w:rPr>
            </w:pPr>
            <w:del w:id="19181" w:author="Dave" w:date="2018-01-05T19:41:00Z">
              <w:r w:rsidRPr="00B70E3E" w:rsidDel="00F05876">
                <w:rPr>
                  <w:rFonts w:eastAsia="Calibri"/>
                </w:rPr>
                <w:delText>-</w:delText>
              </w:r>
            </w:del>
          </w:p>
        </w:tc>
        <w:tc>
          <w:tcPr>
            <w:tcW w:w="617" w:type="dxa"/>
            <w:shd w:val="clear" w:color="auto" w:fill="auto"/>
            <w:vAlign w:val="center"/>
          </w:tcPr>
          <w:p w14:paraId="2D904640" w14:textId="01D0C5F5" w:rsidR="00DA7CBD" w:rsidRPr="00B70E3E" w:rsidDel="00F05876" w:rsidRDefault="00DA7CBD" w:rsidP="00DA7CBD">
            <w:pPr>
              <w:pStyle w:val="TAC"/>
              <w:rPr>
                <w:del w:id="19182" w:author="Dave" w:date="2018-01-05T19:41:00Z"/>
                <w:rFonts w:eastAsia="Calibri"/>
              </w:rPr>
            </w:pPr>
            <w:del w:id="19183" w:author="Dave" w:date="2018-01-05T19:41:00Z">
              <w:r w:rsidRPr="00B70E3E" w:rsidDel="00F05876">
                <w:rPr>
                  <w:rFonts w:eastAsia="Calibri"/>
                </w:rPr>
                <w:delText>-</w:delText>
              </w:r>
            </w:del>
          </w:p>
        </w:tc>
        <w:tc>
          <w:tcPr>
            <w:tcW w:w="717" w:type="dxa"/>
            <w:shd w:val="clear" w:color="auto" w:fill="auto"/>
            <w:vAlign w:val="center"/>
          </w:tcPr>
          <w:p w14:paraId="12E3DEA4" w14:textId="41470392" w:rsidR="00DA7CBD" w:rsidRPr="00B70E3E" w:rsidDel="00F05876" w:rsidRDefault="00DA7CBD" w:rsidP="00DA7CBD">
            <w:pPr>
              <w:pStyle w:val="TAC"/>
              <w:rPr>
                <w:del w:id="19184" w:author="Dave" w:date="2018-01-05T19:41:00Z"/>
                <w:rFonts w:eastAsia="Calibri"/>
              </w:rPr>
            </w:pPr>
            <w:del w:id="19185" w:author="Dave" w:date="2018-01-05T19:41:00Z">
              <w:r w:rsidRPr="00B70E3E" w:rsidDel="00F05876">
                <w:rPr>
                  <w:rFonts w:eastAsia="Calibri"/>
                </w:rPr>
                <w:delText>P</w:delText>
              </w:r>
            </w:del>
          </w:p>
        </w:tc>
        <w:tc>
          <w:tcPr>
            <w:tcW w:w="797" w:type="dxa"/>
            <w:vAlign w:val="center"/>
          </w:tcPr>
          <w:p w14:paraId="4AE107CE" w14:textId="5C60E164" w:rsidR="00DA7CBD" w:rsidRPr="00B70E3E" w:rsidDel="00F05876" w:rsidRDefault="00DA7CBD" w:rsidP="00DA7CBD">
            <w:pPr>
              <w:pStyle w:val="TAC"/>
              <w:rPr>
                <w:del w:id="19186" w:author="Dave" w:date="2018-01-05T19:41:00Z"/>
                <w:rFonts w:eastAsia="Calibri"/>
              </w:rPr>
            </w:pPr>
            <w:del w:id="19187" w:author="Dave" w:date="2018-01-05T19:41:00Z">
              <w:r w:rsidRPr="00B70E3E" w:rsidDel="00F05876">
                <w:rPr>
                  <w:rFonts w:eastAsia="Calibri"/>
                </w:rPr>
                <w:delText>-</w:delText>
              </w:r>
            </w:del>
          </w:p>
        </w:tc>
      </w:tr>
      <w:tr w:rsidR="00DA7CBD" w:rsidRPr="00B70E3E" w:rsidDel="00F05876" w14:paraId="5C71AAE3" w14:textId="214AE319" w:rsidTr="00372830">
        <w:trPr>
          <w:cantSplit/>
          <w:jc w:val="center"/>
          <w:del w:id="19188" w:author="Dave" w:date="2018-01-05T19:41:00Z"/>
        </w:trPr>
        <w:tc>
          <w:tcPr>
            <w:tcW w:w="2539" w:type="dxa"/>
            <w:shd w:val="clear" w:color="auto" w:fill="auto"/>
          </w:tcPr>
          <w:p w14:paraId="1B15ADD6" w14:textId="030D8B34" w:rsidR="00DA7CBD" w:rsidRPr="00B70E3E" w:rsidDel="00F05876" w:rsidRDefault="00DA7CBD" w:rsidP="00DA7CBD">
            <w:pPr>
              <w:spacing w:after="0"/>
              <w:rPr>
                <w:del w:id="19189" w:author="Dave" w:date="2018-01-05T19:41:00Z"/>
                <w:rFonts w:ascii="Arial" w:eastAsia="Calibri" w:hAnsi="Arial"/>
                <w:sz w:val="18"/>
              </w:rPr>
            </w:pPr>
            <w:del w:id="19190" w:author="Dave" w:date="2018-01-05T19:41:00Z">
              <w:r w:rsidRPr="00B70E3E" w:rsidDel="00F05876">
                <w:rPr>
                  <w:rFonts w:ascii="Arial" w:eastAsia="Calibri" w:hAnsi="Arial"/>
                  <w:sz w:val="18"/>
                </w:rPr>
                <w:delText>10.2.35 Error suggestion</w:delText>
              </w:r>
            </w:del>
          </w:p>
        </w:tc>
        <w:tc>
          <w:tcPr>
            <w:tcW w:w="617" w:type="dxa"/>
            <w:shd w:val="clear" w:color="auto" w:fill="auto"/>
            <w:vAlign w:val="center"/>
          </w:tcPr>
          <w:p w14:paraId="29BAA543" w14:textId="39A1F367" w:rsidR="00DA7CBD" w:rsidRPr="00B70E3E" w:rsidDel="00F05876" w:rsidRDefault="00DA7CBD" w:rsidP="00DA7CBD">
            <w:pPr>
              <w:pStyle w:val="TAC"/>
              <w:rPr>
                <w:del w:id="19191" w:author="Dave" w:date="2018-01-05T19:41:00Z"/>
                <w:rFonts w:eastAsia="Calibri"/>
              </w:rPr>
            </w:pPr>
            <w:del w:id="19192" w:author="Dave" w:date="2018-01-05T19:41:00Z">
              <w:r w:rsidRPr="00B70E3E" w:rsidDel="00F05876">
                <w:rPr>
                  <w:rFonts w:eastAsia="Calibri"/>
                </w:rPr>
                <w:delText>P</w:delText>
              </w:r>
            </w:del>
          </w:p>
        </w:tc>
        <w:tc>
          <w:tcPr>
            <w:tcW w:w="617" w:type="dxa"/>
            <w:shd w:val="clear" w:color="auto" w:fill="auto"/>
            <w:vAlign w:val="center"/>
          </w:tcPr>
          <w:p w14:paraId="7862CFDB" w14:textId="15038207" w:rsidR="00DA7CBD" w:rsidRPr="00B70E3E" w:rsidDel="00F05876" w:rsidRDefault="00DA7CBD" w:rsidP="00DA7CBD">
            <w:pPr>
              <w:pStyle w:val="TAC"/>
              <w:rPr>
                <w:del w:id="19193" w:author="Dave" w:date="2018-01-05T19:41:00Z"/>
                <w:rFonts w:eastAsia="Calibri"/>
              </w:rPr>
            </w:pPr>
            <w:del w:id="19194" w:author="Dave" w:date="2018-01-05T19:41:00Z">
              <w:r w:rsidRPr="00B70E3E" w:rsidDel="00F05876">
                <w:rPr>
                  <w:rFonts w:eastAsia="Calibri"/>
                </w:rPr>
                <w:delText>P</w:delText>
              </w:r>
            </w:del>
          </w:p>
        </w:tc>
        <w:tc>
          <w:tcPr>
            <w:tcW w:w="617" w:type="dxa"/>
            <w:shd w:val="clear" w:color="auto" w:fill="auto"/>
            <w:vAlign w:val="center"/>
          </w:tcPr>
          <w:p w14:paraId="01CD0092" w14:textId="429FF539" w:rsidR="00DA7CBD" w:rsidRPr="00B70E3E" w:rsidDel="00F05876" w:rsidRDefault="00DA7CBD" w:rsidP="00DA7CBD">
            <w:pPr>
              <w:pStyle w:val="TAC"/>
              <w:rPr>
                <w:del w:id="19195" w:author="Dave" w:date="2018-01-05T19:41:00Z"/>
                <w:rFonts w:eastAsia="Calibri"/>
              </w:rPr>
            </w:pPr>
            <w:del w:id="19196" w:author="Dave" w:date="2018-01-05T19:41:00Z">
              <w:r w:rsidRPr="00B70E3E" w:rsidDel="00F05876">
                <w:rPr>
                  <w:rFonts w:eastAsia="Calibri"/>
                </w:rPr>
                <w:delText>-</w:delText>
              </w:r>
            </w:del>
          </w:p>
        </w:tc>
        <w:tc>
          <w:tcPr>
            <w:tcW w:w="617" w:type="dxa"/>
            <w:shd w:val="clear" w:color="auto" w:fill="auto"/>
            <w:vAlign w:val="center"/>
          </w:tcPr>
          <w:p w14:paraId="309B85D5" w14:textId="0D8F6BC5" w:rsidR="00DA7CBD" w:rsidRPr="00B70E3E" w:rsidDel="00F05876" w:rsidRDefault="00DA7CBD" w:rsidP="00DA7CBD">
            <w:pPr>
              <w:pStyle w:val="TAC"/>
              <w:rPr>
                <w:del w:id="19197" w:author="Dave" w:date="2018-01-05T19:41:00Z"/>
                <w:rFonts w:eastAsia="Calibri"/>
              </w:rPr>
            </w:pPr>
            <w:del w:id="19198" w:author="Dave" w:date="2018-01-05T19:41:00Z">
              <w:r w:rsidRPr="00B70E3E" w:rsidDel="00F05876">
                <w:rPr>
                  <w:rFonts w:eastAsia="Calibri"/>
                </w:rPr>
                <w:delText>-</w:delText>
              </w:r>
            </w:del>
          </w:p>
        </w:tc>
        <w:tc>
          <w:tcPr>
            <w:tcW w:w="617" w:type="dxa"/>
            <w:shd w:val="clear" w:color="auto" w:fill="auto"/>
            <w:vAlign w:val="center"/>
          </w:tcPr>
          <w:p w14:paraId="5969F6F9" w14:textId="522612CC" w:rsidR="00DA7CBD" w:rsidRPr="00B70E3E" w:rsidDel="00F05876" w:rsidRDefault="00DA7CBD" w:rsidP="00DA7CBD">
            <w:pPr>
              <w:pStyle w:val="TAC"/>
              <w:rPr>
                <w:del w:id="19199" w:author="Dave" w:date="2018-01-05T19:41:00Z"/>
                <w:rFonts w:eastAsia="Calibri"/>
              </w:rPr>
            </w:pPr>
            <w:del w:id="19200" w:author="Dave" w:date="2018-01-05T19:41:00Z">
              <w:r w:rsidRPr="00B70E3E" w:rsidDel="00F05876">
                <w:rPr>
                  <w:rFonts w:eastAsia="Calibri"/>
                </w:rPr>
                <w:delText>-</w:delText>
              </w:r>
            </w:del>
          </w:p>
        </w:tc>
        <w:tc>
          <w:tcPr>
            <w:tcW w:w="617" w:type="dxa"/>
            <w:shd w:val="clear" w:color="auto" w:fill="auto"/>
            <w:vAlign w:val="center"/>
          </w:tcPr>
          <w:p w14:paraId="5134A0F2" w14:textId="19ABF8B9" w:rsidR="00DA7CBD" w:rsidRPr="00B70E3E" w:rsidDel="00F05876" w:rsidRDefault="00DA7CBD" w:rsidP="00DA7CBD">
            <w:pPr>
              <w:pStyle w:val="TAC"/>
              <w:rPr>
                <w:del w:id="19201" w:author="Dave" w:date="2018-01-05T19:41:00Z"/>
                <w:rFonts w:eastAsia="Calibri"/>
              </w:rPr>
            </w:pPr>
            <w:del w:id="19202" w:author="Dave" w:date="2018-01-05T19:41:00Z">
              <w:r w:rsidRPr="00B70E3E" w:rsidDel="00F05876">
                <w:rPr>
                  <w:rFonts w:eastAsia="Calibri"/>
                </w:rPr>
                <w:delText>S</w:delText>
              </w:r>
            </w:del>
          </w:p>
        </w:tc>
        <w:tc>
          <w:tcPr>
            <w:tcW w:w="617" w:type="dxa"/>
            <w:shd w:val="clear" w:color="auto" w:fill="auto"/>
            <w:vAlign w:val="center"/>
          </w:tcPr>
          <w:p w14:paraId="6B0F52BB" w14:textId="75719829" w:rsidR="00DA7CBD" w:rsidRPr="00B70E3E" w:rsidDel="00F05876" w:rsidRDefault="00DA7CBD" w:rsidP="00DA7CBD">
            <w:pPr>
              <w:pStyle w:val="TAC"/>
              <w:rPr>
                <w:del w:id="19203" w:author="Dave" w:date="2018-01-05T19:41:00Z"/>
                <w:rFonts w:eastAsia="Calibri"/>
              </w:rPr>
            </w:pPr>
            <w:del w:id="19204" w:author="Dave" w:date="2018-01-05T19:41:00Z">
              <w:r w:rsidRPr="00B70E3E" w:rsidDel="00F05876">
                <w:rPr>
                  <w:rFonts w:eastAsia="Calibri"/>
                </w:rPr>
                <w:delText>S</w:delText>
              </w:r>
            </w:del>
          </w:p>
        </w:tc>
        <w:tc>
          <w:tcPr>
            <w:tcW w:w="617" w:type="dxa"/>
            <w:shd w:val="clear" w:color="auto" w:fill="auto"/>
            <w:vAlign w:val="center"/>
          </w:tcPr>
          <w:p w14:paraId="45E5C293" w14:textId="21E75DA0" w:rsidR="00DA7CBD" w:rsidRPr="00B70E3E" w:rsidDel="00F05876" w:rsidRDefault="00DA7CBD" w:rsidP="00DA7CBD">
            <w:pPr>
              <w:pStyle w:val="TAC"/>
              <w:rPr>
                <w:del w:id="19205" w:author="Dave" w:date="2018-01-05T19:41:00Z"/>
                <w:rFonts w:eastAsia="Calibri"/>
              </w:rPr>
            </w:pPr>
            <w:del w:id="19206" w:author="Dave" w:date="2018-01-05T19:41:00Z">
              <w:r w:rsidRPr="00B70E3E" w:rsidDel="00F05876">
                <w:rPr>
                  <w:rFonts w:eastAsia="Calibri"/>
                </w:rPr>
                <w:delText>-</w:delText>
              </w:r>
            </w:del>
          </w:p>
        </w:tc>
        <w:tc>
          <w:tcPr>
            <w:tcW w:w="617" w:type="dxa"/>
            <w:shd w:val="clear" w:color="auto" w:fill="auto"/>
            <w:vAlign w:val="center"/>
          </w:tcPr>
          <w:p w14:paraId="1A6657F2" w14:textId="43FF7900" w:rsidR="00DA7CBD" w:rsidRPr="00B70E3E" w:rsidDel="00F05876" w:rsidRDefault="00DA7CBD" w:rsidP="00DA7CBD">
            <w:pPr>
              <w:pStyle w:val="TAC"/>
              <w:rPr>
                <w:del w:id="19207" w:author="Dave" w:date="2018-01-05T19:41:00Z"/>
                <w:rFonts w:eastAsia="Calibri"/>
              </w:rPr>
            </w:pPr>
            <w:del w:id="19208" w:author="Dave" w:date="2018-01-05T19:41:00Z">
              <w:r w:rsidRPr="00B70E3E" w:rsidDel="00F05876">
                <w:rPr>
                  <w:rFonts w:eastAsia="Calibri"/>
                </w:rPr>
                <w:delText>-</w:delText>
              </w:r>
            </w:del>
          </w:p>
        </w:tc>
        <w:tc>
          <w:tcPr>
            <w:tcW w:w="717" w:type="dxa"/>
            <w:shd w:val="clear" w:color="auto" w:fill="auto"/>
            <w:vAlign w:val="center"/>
          </w:tcPr>
          <w:p w14:paraId="6348B0E2" w14:textId="3AD1BF7B" w:rsidR="00DA7CBD" w:rsidRPr="00B70E3E" w:rsidDel="00F05876" w:rsidRDefault="00DA7CBD" w:rsidP="00DA7CBD">
            <w:pPr>
              <w:pStyle w:val="TAC"/>
              <w:rPr>
                <w:del w:id="19209" w:author="Dave" w:date="2018-01-05T19:41:00Z"/>
                <w:rFonts w:eastAsia="Calibri"/>
              </w:rPr>
            </w:pPr>
            <w:del w:id="19210" w:author="Dave" w:date="2018-01-05T19:41:00Z">
              <w:r w:rsidRPr="00B70E3E" w:rsidDel="00F05876">
                <w:rPr>
                  <w:rFonts w:eastAsia="Calibri"/>
                </w:rPr>
                <w:delText>P</w:delText>
              </w:r>
            </w:del>
          </w:p>
        </w:tc>
        <w:tc>
          <w:tcPr>
            <w:tcW w:w="797" w:type="dxa"/>
            <w:vAlign w:val="center"/>
          </w:tcPr>
          <w:p w14:paraId="76B6C35C" w14:textId="1BAB9A4B" w:rsidR="00DA7CBD" w:rsidRPr="00B70E3E" w:rsidDel="00F05876" w:rsidRDefault="00DA7CBD" w:rsidP="00DA7CBD">
            <w:pPr>
              <w:pStyle w:val="TAC"/>
              <w:rPr>
                <w:del w:id="19211" w:author="Dave" w:date="2018-01-05T19:41:00Z"/>
                <w:rFonts w:eastAsia="Calibri"/>
              </w:rPr>
            </w:pPr>
            <w:del w:id="19212" w:author="Dave" w:date="2018-01-05T19:41:00Z">
              <w:r w:rsidRPr="00B70E3E" w:rsidDel="00F05876">
                <w:rPr>
                  <w:rFonts w:eastAsia="Calibri"/>
                </w:rPr>
                <w:delText>-</w:delText>
              </w:r>
            </w:del>
          </w:p>
        </w:tc>
      </w:tr>
      <w:tr w:rsidR="00DA7CBD" w:rsidRPr="00B70E3E" w:rsidDel="00F05876" w14:paraId="547906A9" w14:textId="32DC28C2" w:rsidTr="00372830">
        <w:trPr>
          <w:cantSplit/>
          <w:jc w:val="center"/>
          <w:del w:id="19213" w:author="Dave" w:date="2018-01-05T19:41:00Z"/>
        </w:trPr>
        <w:tc>
          <w:tcPr>
            <w:tcW w:w="2539" w:type="dxa"/>
            <w:shd w:val="clear" w:color="auto" w:fill="auto"/>
          </w:tcPr>
          <w:p w14:paraId="0FB5BA15" w14:textId="50F7043B" w:rsidR="00DA7CBD" w:rsidRPr="00B70E3E" w:rsidDel="00F05876" w:rsidRDefault="00DA7CBD" w:rsidP="00DA7CBD">
            <w:pPr>
              <w:spacing w:after="0"/>
              <w:rPr>
                <w:del w:id="19214" w:author="Dave" w:date="2018-01-05T19:41:00Z"/>
                <w:rFonts w:ascii="Arial" w:eastAsia="Calibri" w:hAnsi="Arial"/>
                <w:sz w:val="18"/>
              </w:rPr>
            </w:pPr>
            <w:del w:id="19215" w:author="Dave" w:date="2018-01-05T19:41:00Z">
              <w:r w:rsidRPr="00B70E3E" w:rsidDel="00F05876">
                <w:rPr>
                  <w:rFonts w:ascii="Arial" w:eastAsia="Calibri" w:hAnsi="Arial"/>
                  <w:sz w:val="18"/>
                </w:rPr>
                <w:delText>10.2.36 Error prevention (legal, financial, data)</w:delText>
              </w:r>
            </w:del>
          </w:p>
        </w:tc>
        <w:tc>
          <w:tcPr>
            <w:tcW w:w="617" w:type="dxa"/>
            <w:shd w:val="clear" w:color="auto" w:fill="auto"/>
            <w:vAlign w:val="center"/>
          </w:tcPr>
          <w:p w14:paraId="49B07585" w14:textId="2F6A3695" w:rsidR="00DA7CBD" w:rsidRPr="00B70E3E" w:rsidDel="00F05876" w:rsidRDefault="00DA7CBD" w:rsidP="00DA7CBD">
            <w:pPr>
              <w:pStyle w:val="TAC"/>
              <w:rPr>
                <w:del w:id="19216" w:author="Dave" w:date="2018-01-05T19:41:00Z"/>
                <w:rFonts w:eastAsia="Calibri"/>
              </w:rPr>
            </w:pPr>
            <w:del w:id="19217" w:author="Dave" w:date="2018-01-05T19:41:00Z">
              <w:r w:rsidRPr="00B70E3E" w:rsidDel="00F05876">
                <w:rPr>
                  <w:rFonts w:eastAsia="Calibri"/>
                </w:rPr>
                <w:delText>P</w:delText>
              </w:r>
            </w:del>
          </w:p>
        </w:tc>
        <w:tc>
          <w:tcPr>
            <w:tcW w:w="617" w:type="dxa"/>
            <w:shd w:val="clear" w:color="auto" w:fill="auto"/>
            <w:vAlign w:val="center"/>
          </w:tcPr>
          <w:p w14:paraId="11994A82" w14:textId="18BCC23B" w:rsidR="00DA7CBD" w:rsidRPr="00B70E3E" w:rsidDel="00F05876" w:rsidRDefault="00DA7CBD" w:rsidP="00DA7CBD">
            <w:pPr>
              <w:pStyle w:val="TAC"/>
              <w:rPr>
                <w:del w:id="19218" w:author="Dave" w:date="2018-01-05T19:41:00Z"/>
                <w:rFonts w:eastAsia="Calibri"/>
              </w:rPr>
            </w:pPr>
            <w:del w:id="19219" w:author="Dave" w:date="2018-01-05T19:41:00Z">
              <w:r w:rsidRPr="00B70E3E" w:rsidDel="00F05876">
                <w:rPr>
                  <w:rFonts w:eastAsia="Calibri"/>
                </w:rPr>
                <w:delText>P</w:delText>
              </w:r>
            </w:del>
          </w:p>
        </w:tc>
        <w:tc>
          <w:tcPr>
            <w:tcW w:w="617" w:type="dxa"/>
            <w:shd w:val="clear" w:color="auto" w:fill="auto"/>
            <w:vAlign w:val="center"/>
          </w:tcPr>
          <w:p w14:paraId="40CC12E0" w14:textId="1C740B95" w:rsidR="00DA7CBD" w:rsidRPr="00B70E3E" w:rsidDel="00F05876" w:rsidRDefault="00DA7CBD" w:rsidP="00DA7CBD">
            <w:pPr>
              <w:pStyle w:val="TAC"/>
              <w:rPr>
                <w:del w:id="19220" w:author="Dave" w:date="2018-01-05T19:41:00Z"/>
                <w:rFonts w:eastAsia="Calibri"/>
              </w:rPr>
            </w:pPr>
            <w:del w:id="19221" w:author="Dave" w:date="2018-01-05T19:41:00Z">
              <w:r w:rsidRPr="00B70E3E" w:rsidDel="00F05876">
                <w:rPr>
                  <w:rFonts w:eastAsia="Calibri"/>
                </w:rPr>
                <w:delText>-</w:delText>
              </w:r>
            </w:del>
          </w:p>
        </w:tc>
        <w:tc>
          <w:tcPr>
            <w:tcW w:w="617" w:type="dxa"/>
            <w:shd w:val="clear" w:color="auto" w:fill="auto"/>
            <w:vAlign w:val="center"/>
          </w:tcPr>
          <w:p w14:paraId="6FFCF74F" w14:textId="2AED04CF" w:rsidR="00DA7CBD" w:rsidRPr="00B70E3E" w:rsidDel="00F05876" w:rsidRDefault="00DA7CBD" w:rsidP="00DA7CBD">
            <w:pPr>
              <w:pStyle w:val="TAC"/>
              <w:rPr>
                <w:del w:id="19222" w:author="Dave" w:date="2018-01-05T19:41:00Z"/>
                <w:rFonts w:eastAsia="Calibri"/>
              </w:rPr>
            </w:pPr>
            <w:del w:id="19223" w:author="Dave" w:date="2018-01-05T19:41:00Z">
              <w:r w:rsidRPr="00B70E3E" w:rsidDel="00F05876">
                <w:rPr>
                  <w:rFonts w:eastAsia="Calibri"/>
                </w:rPr>
                <w:delText>-</w:delText>
              </w:r>
            </w:del>
          </w:p>
        </w:tc>
        <w:tc>
          <w:tcPr>
            <w:tcW w:w="617" w:type="dxa"/>
            <w:shd w:val="clear" w:color="auto" w:fill="auto"/>
            <w:vAlign w:val="center"/>
          </w:tcPr>
          <w:p w14:paraId="56A88D08" w14:textId="61DE3D15" w:rsidR="00DA7CBD" w:rsidRPr="00B70E3E" w:rsidDel="00F05876" w:rsidRDefault="00DA7CBD" w:rsidP="00DA7CBD">
            <w:pPr>
              <w:pStyle w:val="TAC"/>
              <w:rPr>
                <w:del w:id="19224" w:author="Dave" w:date="2018-01-05T19:41:00Z"/>
                <w:rFonts w:eastAsia="Calibri"/>
              </w:rPr>
            </w:pPr>
            <w:del w:id="19225" w:author="Dave" w:date="2018-01-05T19:41:00Z">
              <w:r w:rsidRPr="00B70E3E" w:rsidDel="00F05876">
                <w:rPr>
                  <w:rFonts w:eastAsia="Calibri"/>
                </w:rPr>
                <w:delText>-</w:delText>
              </w:r>
            </w:del>
          </w:p>
        </w:tc>
        <w:tc>
          <w:tcPr>
            <w:tcW w:w="617" w:type="dxa"/>
            <w:shd w:val="clear" w:color="auto" w:fill="auto"/>
            <w:vAlign w:val="center"/>
          </w:tcPr>
          <w:p w14:paraId="1B374526" w14:textId="25DA3E33" w:rsidR="00DA7CBD" w:rsidRPr="00B70E3E" w:rsidDel="00F05876" w:rsidRDefault="00DA7CBD" w:rsidP="00DA7CBD">
            <w:pPr>
              <w:pStyle w:val="TAC"/>
              <w:rPr>
                <w:del w:id="19226" w:author="Dave" w:date="2018-01-05T19:41:00Z"/>
                <w:rFonts w:eastAsia="Calibri"/>
              </w:rPr>
            </w:pPr>
            <w:del w:id="19227" w:author="Dave" w:date="2018-01-05T19:41:00Z">
              <w:r w:rsidRPr="00B70E3E" w:rsidDel="00F05876">
                <w:rPr>
                  <w:rFonts w:eastAsia="Calibri"/>
                </w:rPr>
                <w:delText>-</w:delText>
              </w:r>
            </w:del>
          </w:p>
        </w:tc>
        <w:tc>
          <w:tcPr>
            <w:tcW w:w="617" w:type="dxa"/>
            <w:shd w:val="clear" w:color="auto" w:fill="auto"/>
            <w:vAlign w:val="center"/>
          </w:tcPr>
          <w:p w14:paraId="32648318" w14:textId="4090EFC3" w:rsidR="00DA7CBD" w:rsidRPr="00B70E3E" w:rsidDel="00F05876" w:rsidRDefault="00DA7CBD" w:rsidP="00DA7CBD">
            <w:pPr>
              <w:pStyle w:val="TAC"/>
              <w:rPr>
                <w:del w:id="19228" w:author="Dave" w:date="2018-01-05T19:41:00Z"/>
                <w:rFonts w:eastAsia="Calibri"/>
              </w:rPr>
            </w:pPr>
            <w:del w:id="19229" w:author="Dave" w:date="2018-01-05T19:41:00Z">
              <w:r w:rsidRPr="00B70E3E" w:rsidDel="00F05876">
                <w:rPr>
                  <w:rFonts w:eastAsia="Calibri"/>
                </w:rPr>
                <w:delText>S</w:delText>
              </w:r>
            </w:del>
          </w:p>
        </w:tc>
        <w:tc>
          <w:tcPr>
            <w:tcW w:w="617" w:type="dxa"/>
            <w:shd w:val="clear" w:color="auto" w:fill="auto"/>
            <w:vAlign w:val="center"/>
          </w:tcPr>
          <w:p w14:paraId="550603B6" w14:textId="134ADF63" w:rsidR="00DA7CBD" w:rsidRPr="00B70E3E" w:rsidDel="00F05876" w:rsidRDefault="00DA7CBD" w:rsidP="00DA7CBD">
            <w:pPr>
              <w:pStyle w:val="TAC"/>
              <w:rPr>
                <w:del w:id="19230" w:author="Dave" w:date="2018-01-05T19:41:00Z"/>
                <w:rFonts w:eastAsia="Calibri"/>
              </w:rPr>
            </w:pPr>
            <w:del w:id="19231" w:author="Dave" w:date="2018-01-05T19:41:00Z">
              <w:r w:rsidRPr="00B70E3E" w:rsidDel="00F05876">
                <w:rPr>
                  <w:rFonts w:eastAsia="Calibri"/>
                </w:rPr>
                <w:delText>-</w:delText>
              </w:r>
            </w:del>
          </w:p>
        </w:tc>
        <w:tc>
          <w:tcPr>
            <w:tcW w:w="617" w:type="dxa"/>
            <w:shd w:val="clear" w:color="auto" w:fill="auto"/>
            <w:vAlign w:val="center"/>
          </w:tcPr>
          <w:p w14:paraId="62C94EB5" w14:textId="3A68A0BF" w:rsidR="00DA7CBD" w:rsidRPr="00B70E3E" w:rsidDel="00F05876" w:rsidRDefault="00DA7CBD" w:rsidP="00DA7CBD">
            <w:pPr>
              <w:pStyle w:val="TAC"/>
              <w:rPr>
                <w:del w:id="19232" w:author="Dave" w:date="2018-01-05T19:41:00Z"/>
                <w:rFonts w:eastAsia="Calibri"/>
              </w:rPr>
            </w:pPr>
            <w:del w:id="19233" w:author="Dave" w:date="2018-01-05T19:41:00Z">
              <w:r w:rsidRPr="00B70E3E" w:rsidDel="00F05876">
                <w:rPr>
                  <w:rFonts w:eastAsia="Calibri"/>
                </w:rPr>
                <w:delText>-</w:delText>
              </w:r>
            </w:del>
          </w:p>
        </w:tc>
        <w:tc>
          <w:tcPr>
            <w:tcW w:w="717" w:type="dxa"/>
            <w:shd w:val="clear" w:color="auto" w:fill="auto"/>
            <w:vAlign w:val="center"/>
          </w:tcPr>
          <w:p w14:paraId="5FDD5DAE" w14:textId="5AEB99AD" w:rsidR="00DA7CBD" w:rsidRPr="00B70E3E" w:rsidDel="00F05876" w:rsidRDefault="00DA7CBD" w:rsidP="00DA7CBD">
            <w:pPr>
              <w:pStyle w:val="TAC"/>
              <w:rPr>
                <w:del w:id="19234" w:author="Dave" w:date="2018-01-05T19:41:00Z"/>
                <w:rFonts w:eastAsia="Calibri"/>
              </w:rPr>
            </w:pPr>
            <w:del w:id="19235" w:author="Dave" w:date="2018-01-05T19:41:00Z">
              <w:r w:rsidRPr="00B70E3E" w:rsidDel="00F05876">
                <w:rPr>
                  <w:rFonts w:eastAsia="Calibri"/>
                </w:rPr>
                <w:delText>P</w:delText>
              </w:r>
            </w:del>
          </w:p>
        </w:tc>
        <w:tc>
          <w:tcPr>
            <w:tcW w:w="797" w:type="dxa"/>
            <w:vAlign w:val="center"/>
          </w:tcPr>
          <w:p w14:paraId="4A5FB394" w14:textId="1B7356F8" w:rsidR="00DA7CBD" w:rsidRPr="00B70E3E" w:rsidDel="00F05876" w:rsidRDefault="00DA7CBD" w:rsidP="00DA7CBD">
            <w:pPr>
              <w:pStyle w:val="TAC"/>
              <w:rPr>
                <w:del w:id="19236" w:author="Dave" w:date="2018-01-05T19:41:00Z"/>
                <w:rFonts w:eastAsia="Calibri"/>
              </w:rPr>
            </w:pPr>
            <w:del w:id="19237" w:author="Dave" w:date="2018-01-05T19:41:00Z">
              <w:r w:rsidRPr="00B70E3E" w:rsidDel="00F05876">
                <w:rPr>
                  <w:rFonts w:eastAsia="Calibri"/>
                </w:rPr>
                <w:delText>-</w:delText>
              </w:r>
            </w:del>
          </w:p>
        </w:tc>
      </w:tr>
      <w:tr w:rsidR="00DA7CBD" w:rsidRPr="00B70E3E" w:rsidDel="00F05876" w14:paraId="23CCB514" w14:textId="21334F87" w:rsidTr="00372830">
        <w:trPr>
          <w:cantSplit/>
          <w:jc w:val="center"/>
          <w:del w:id="19238" w:author="Dave" w:date="2018-01-05T19:41:00Z"/>
        </w:trPr>
        <w:tc>
          <w:tcPr>
            <w:tcW w:w="2539" w:type="dxa"/>
            <w:shd w:val="clear" w:color="auto" w:fill="auto"/>
          </w:tcPr>
          <w:p w14:paraId="42016FB0" w14:textId="43146AF3" w:rsidR="00DA7CBD" w:rsidRPr="00B70E3E" w:rsidDel="00F05876" w:rsidRDefault="00DA7CBD" w:rsidP="00DA7CBD">
            <w:pPr>
              <w:spacing w:after="0"/>
              <w:rPr>
                <w:del w:id="19239" w:author="Dave" w:date="2018-01-05T19:41:00Z"/>
                <w:rFonts w:ascii="Arial" w:eastAsia="Calibri" w:hAnsi="Arial"/>
                <w:sz w:val="18"/>
              </w:rPr>
            </w:pPr>
            <w:del w:id="19240" w:author="Dave" w:date="2018-01-05T19:41:00Z">
              <w:r w:rsidRPr="00B70E3E" w:rsidDel="00F05876">
                <w:rPr>
                  <w:rFonts w:ascii="Arial" w:eastAsia="Calibri" w:hAnsi="Arial"/>
                  <w:sz w:val="18"/>
                </w:rPr>
                <w:delText>10.2.37 Parsing</w:delText>
              </w:r>
            </w:del>
          </w:p>
        </w:tc>
        <w:tc>
          <w:tcPr>
            <w:tcW w:w="617" w:type="dxa"/>
            <w:shd w:val="clear" w:color="auto" w:fill="auto"/>
            <w:vAlign w:val="center"/>
          </w:tcPr>
          <w:p w14:paraId="4C269B2A" w14:textId="0157C944" w:rsidR="00DA7CBD" w:rsidRPr="00B70E3E" w:rsidDel="00F05876" w:rsidRDefault="00DA7CBD" w:rsidP="00DA7CBD">
            <w:pPr>
              <w:pStyle w:val="TAC"/>
              <w:rPr>
                <w:del w:id="19241" w:author="Dave" w:date="2018-01-05T19:41:00Z"/>
                <w:rFonts w:eastAsia="Calibri"/>
              </w:rPr>
            </w:pPr>
            <w:del w:id="19242" w:author="Dave" w:date="2018-01-05T19:41:00Z">
              <w:r w:rsidRPr="00B70E3E" w:rsidDel="00F05876">
                <w:rPr>
                  <w:rFonts w:eastAsia="Calibri"/>
                </w:rPr>
                <w:delText>P</w:delText>
              </w:r>
            </w:del>
          </w:p>
        </w:tc>
        <w:tc>
          <w:tcPr>
            <w:tcW w:w="617" w:type="dxa"/>
            <w:shd w:val="clear" w:color="auto" w:fill="auto"/>
            <w:vAlign w:val="center"/>
          </w:tcPr>
          <w:p w14:paraId="001B6723" w14:textId="1FD0F924" w:rsidR="00DA7CBD" w:rsidRPr="00B70E3E" w:rsidDel="00F05876" w:rsidRDefault="00DA7CBD" w:rsidP="00DA7CBD">
            <w:pPr>
              <w:pStyle w:val="TAC"/>
              <w:rPr>
                <w:del w:id="19243" w:author="Dave" w:date="2018-01-05T19:41:00Z"/>
                <w:rFonts w:eastAsia="Calibri"/>
              </w:rPr>
            </w:pPr>
            <w:del w:id="19244" w:author="Dave" w:date="2018-01-05T19:41:00Z">
              <w:r w:rsidRPr="00B70E3E" w:rsidDel="00F05876">
                <w:rPr>
                  <w:rFonts w:eastAsia="Calibri"/>
                </w:rPr>
                <w:delText>S</w:delText>
              </w:r>
            </w:del>
          </w:p>
        </w:tc>
        <w:tc>
          <w:tcPr>
            <w:tcW w:w="617" w:type="dxa"/>
            <w:shd w:val="clear" w:color="auto" w:fill="auto"/>
            <w:vAlign w:val="center"/>
          </w:tcPr>
          <w:p w14:paraId="36506B21" w14:textId="2EF29FD7" w:rsidR="00DA7CBD" w:rsidRPr="00B70E3E" w:rsidDel="00F05876" w:rsidRDefault="00DA7CBD" w:rsidP="00DA7CBD">
            <w:pPr>
              <w:pStyle w:val="TAC"/>
              <w:rPr>
                <w:del w:id="19245" w:author="Dave" w:date="2018-01-05T19:41:00Z"/>
                <w:rFonts w:eastAsia="Calibri"/>
              </w:rPr>
            </w:pPr>
            <w:del w:id="19246" w:author="Dave" w:date="2018-01-05T19:41:00Z">
              <w:r w:rsidRPr="00B70E3E" w:rsidDel="00F05876">
                <w:rPr>
                  <w:rFonts w:eastAsia="Calibri"/>
                </w:rPr>
                <w:delText>-</w:delText>
              </w:r>
            </w:del>
          </w:p>
        </w:tc>
        <w:tc>
          <w:tcPr>
            <w:tcW w:w="617" w:type="dxa"/>
            <w:shd w:val="clear" w:color="auto" w:fill="auto"/>
            <w:vAlign w:val="center"/>
          </w:tcPr>
          <w:p w14:paraId="462A9A6B" w14:textId="2CEABE35" w:rsidR="00DA7CBD" w:rsidRPr="00B70E3E" w:rsidDel="00F05876" w:rsidRDefault="00DA7CBD" w:rsidP="00DA7CBD">
            <w:pPr>
              <w:pStyle w:val="TAC"/>
              <w:rPr>
                <w:del w:id="19247" w:author="Dave" w:date="2018-01-05T19:41:00Z"/>
                <w:rFonts w:eastAsia="Calibri"/>
              </w:rPr>
            </w:pPr>
            <w:del w:id="19248" w:author="Dave" w:date="2018-01-05T19:41:00Z">
              <w:r w:rsidRPr="00B70E3E" w:rsidDel="00F05876">
                <w:rPr>
                  <w:rFonts w:eastAsia="Calibri"/>
                </w:rPr>
                <w:delText>-</w:delText>
              </w:r>
            </w:del>
          </w:p>
        </w:tc>
        <w:tc>
          <w:tcPr>
            <w:tcW w:w="617" w:type="dxa"/>
            <w:shd w:val="clear" w:color="auto" w:fill="auto"/>
            <w:vAlign w:val="center"/>
          </w:tcPr>
          <w:p w14:paraId="6B72E365" w14:textId="448FB0D6" w:rsidR="00DA7CBD" w:rsidRPr="00B70E3E" w:rsidDel="00F05876" w:rsidRDefault="00DA7CBD" w:rsidP="00DA7CBD">
            <w:pPr>
              <w:pStyle w:val="TAC"/>
              <w:rPr>
                <w:del w:id="19249" w:author="Dave" w:date="2018-01-05T19:41:00Z"/>
                <w:rFonts w:eastAsia="Calibri"/>
              </w:rPr>
            </w:pPr>
            <w:del w:id="19250" w:author="Dave" w:date="2018-01-05T19:41:00Z">
              <w:r w:rsidRPr="00B70E3E" w:rsidDel="00F05876">
                <w:rPr>
                  <w:rFonts w:eastAsia="Calibri"/>
                </w:rPr>
                <w:delText>-</w:delText>
              </w:r>
            </w:del>
          </w:p>
        </w:tc>
        <w:tc>
          <w:tcPr>
            <w:tcW w:w="617" w:type="dxa"/>
            <w:shd w:val="clear" w:color="auto" w:fill="auto"/>
            <w:vAlign w:val="center"/>
          </w:tcPr>
          <w:p w14:paraId="318A8271" w14:textId="577FDF10" w:rsidR="00DA7CBD" w:rsidRPr="00B70E3E" w:rsidDel="00F05876" w:rsidRDefault="00DA7CBD" w:rsidP="00DA7CBD">
            <w:pPr>
              <w:pStyle w:val="TAC"/>
              <w:rPr>
                <w:del w:id="19251" w:author="Dave" w:date="2018-01-05T19:41:00Z"/>
                <w:rFonts w:eastAsia="Calibri"/>
              </w:rPr>
            </w:pPr>
            <w:del w:id="19252" w:author="Dave" w:date="2018-01-05T19:41:00Z">
              <w:r w:rsidRPr="00B70E3E" w:rsidDel="00F05876">
                <w:rPr>
                  <w:rFonts w:eastAsia="Calibri"/>
                </w:rPr>
                <w:delText>-</w:delText>
              </w:r>
            </w:del>
          </w:p>
        </w:tc>
        <w:tc>
          <w:tcPr>
            <w:tcW w:w="617" w:type="dxa"/>
            <w:shd w:val="clear" w:color="auto" w:fill="auto"/>
            <w:vAlign w:val="center"/>
          </w:tcPr>
          <w:p w14:paraId="29BB007E" w14:textId="5F9D5EBF" w:rsidR="00DA7CBD" w:rsidRPr="00B70E3E" w:rsidDel="00F05876" w:rsidRDefault="00DA7CBD" w:rsidP="00DA7CBD">
            <w:pPr>
              <w:pStyle w:val="TAC"/>
              <w:rPr>
                <w:del w:id="19253" w:author="Dave" w:date="2018-01-05T19:41:00Z"/>
                <w:rFonts w:eastAsia="Calibri"/>
              </w:rPr>
            </w:pPr>
            <w:del w:id="19254" w:author="Dave" w:date="2018-01-05T19:41:00Z">
              <w:r w:rsidRPr="00B70E3E" w:rsidDel="00F05876">
                <w:rPr>
                  <w:rFonts w:eastAsia="Calibri"/>
                </w:rPr>
                <w:delText>-</w:delText>
              </w:r>
            </w:del>
          </w:p>
        </w:tc>
        <w:tc>
          <w:tcPr>
            <w:tcW w:w="617" w:type="dxa"/>
            <w:shd w:val="clear" w:color="auto" w:fill="auto"/>
            <w:vAlign w:val="center"/>
          </w:tcPr>
          <w:p w14:paraId="060EBAA4" w14:textId="3348C1D8" w:rsidR="00DA7CBD" w:rsidRPr="00B70E3E" w:rsidDel="00F05876" w:rsidRDefault="00DA7CBD" w:rsidP="00DA7CBD">
            <w:pPr>
              <w:pStyle w:val="TAC"/>
              <w:rPr>
                <w:del w:id="19255" w:author="Dave" w:date="2018-01-05T19:41:00Z"/>
                <w:rFonts w:eastAsia="Calibri"/>
              </w:rPr>
            </w:pPr>
            <w:del w:id="19256" w:author="Dave" w:date="2018-01-05T19:41:00Z">
              <w:r w:rsidRPr="00B70E3E" w:rsidDel="00F05876">
                <w:rPr>
                  <w:rFonts w:eastAsia="Calibri"/>
                </w:rPr>
                <w:delText>-</w:delText>
              </w:r>
            </w:del>
          </w:p>
        </w:tc>
        <w:tc>
          <w:tcPr>
            <w:tcW w:w="617" w:type="dxa"/>
            <w:shd w:val="clear" w:color="auto" w:fill="auto"/>
            <w:vAlign w:val="center"/>
          </w:tcPr>
          <w:p w14:paraId="7E1AE963" w14:textId="094149FF" w:rsidR="00DA7CBD" w:rsidRPr="00B70E3E" w:rsidDel="00F05876" w:rsidRDefault="00DA7CBD" w:rsidP="00DA7CBD">
            <w:pPr>
              <w:pStyle w:val="TAC"/>
              <w:rPr>
                <w:del w:id="19257" w:author="Dave" w:date="2018-01-05T19:41:00Z"/>
                <w:rFonts w:eastAsia="Calibri"/>
              </w:rPr>
            </w:pPr>
            <w:del w:id="19258" w:author="Dave" w:date="2018-01-05T19:41:00Z">
              <w:r w:rsidRPr="00B70E3E" w:rsidDel="00F05876">
                <w:rPr>
                  <w:rFonts w:eastAsia="Calibri"/>
                </w:rPr>
                <w:delText>-</w:delText>
              </w:r>
            </w:del>
          </w:p>
        </w:tc>
        <w:tc>
          <w:tcPr>
            <w:tcW w:w="717" w:type="dxa"/>
            <w:shd w:val="clear" w:color="auto" w:fill="auto"/>
            <w:vAlign w:val="center"/>
          </w:tcPr>
          <w:p w14:paraId="69786390" w14:textId="28C07CE7" w:rsidR="00DA7CBD" w:rsidRPr="00B70E3E" w:rsidDel="00F05876" w:rsidRDefault="00DA7CBD" w:rsidP="00DA7CBD">
            <w:pPr>
              <w:pStyle w:val="TAC"/>
              <w:rPr>
                <w:del w:id="19259" w:author="Dave" w:date="2018-01-05T19:41:00Z"/>
                <w:rFonts w:eastAsia="Calibri"/>
              </w:rPr>
            </w:pPr>
            <w:del w:id="19260" w:author="Dave" w:date="2018-01-05T19:41:00Z">
              <w:r w:rsidRPr="00B70E3E" w:rsidDel="00F05876">
                <w:rPr>
                  <w:rFonts w:eastAsia="Calibri"/>
                </w:rPr>
                <w:delText>-</w:delText>
              </w:r>
            </w:del>
          </w:p>
        </w:tc>
        <w:tc>
          <w:tcPr>
            <w:tcW w:w="797" w:type="dxa"/>
            <w:vAlign w:val="center"/>
          </w:tcPr>
          <w:p w14:paraId="4A907B08" w14:textId="7B846568" w:rsidR="00DA7CBD" w:rsidRPr="00B70E3E" w:rsidDel="00F05876" w:rsidRDefault="00DA7CBD" w:rsidP="00DA7CBD">
            <w:pPr>
              <w:pStyle w:val="TAC"/>
              <w:rPr>
                <w:del w:id="19261" w:author="Dave" w:date="2018-01-05T19:41:00Z"/>
                <w:rFonts w:eastAsia="Calibri"/>
              </w:rPr>
            </w:pPr>
            <w:del w:id="19262" w:author="Dave" w:date="2018-01-05T19:41:00Z">
              <w:r w:rsidRPr="00B70E3E" w:rsidDel="00F05876">
                <w:rPr>
                  <w:rFonts w:eastAsia="Calibri"/>
                </w:rPr>
                <w:delText>-</w:delText>
              </w:r>
            </w:del>
          </w:p>
        </w:tc>
      </w:tr>
      <w:tr w:rsidR="00DA7CBD" w:rsidRPr="00B70E3E" w:rsidDel="00F05876" w14:paraId="5AE8F690" w14:textId="32899D4A" w:rsidTr="00372830">
        <w:trPr>
          <w:cantSplit/>
          <w:jc w:val="center"/>
          <w:del w:id="19263" w:author="Dave" w:date="2018-01-05T19:41:00Z"/>
        </w:trPr>
        <w:tc>
          <w:tcPr>
            <w:tcW w:w="2539" w:type="dxa"/>
            <w:shd w:val="clear" w:color="auto" w:fill="auto"/>
          </w:tcPr>
          <w:p w14:paraId="7F4B8B91" w14:textId="487EB48D" w:rsidR="00DA7CBD" w:rsidRPr="00B70E3E" w:rsidDel="00F05876" w:rsidRDefault="00DA7CBD" w:rsidP="00DA7CBD">
            <w:pPr>
              <w:spacing w:after="0"/>
              <w:rPr>
                <w:del w:id="19264" w:author="Dave" w:date="2018-01-05T19:41:00Z"/>
                <w:rFonts w:ascii="Arial" w:eastAsia="Calibri" w:hAnsi="Arial"/>
                <w:sz w:val="18"/>
              </w:rPr>
            </w:pPr>
            <w:del w:id="19265" w:author="Dave" w:date="2018-01-05T19:41:00Z">
              <w:r w:rsidRPr="00B70E3E" w:rsidDel="00F05876">
                <w:rPr>
                  <w:rFonts w:ascii="Arial" w:eastAsia="Calibri" w:hAnsi="Arial"/>
                  <w:sz w:val="18"/>
                </w:rPr>
                <w:delText>10.2.38 Name, role, value</w:delText>
              </w:r>
            </w:del>
          </w:p>
        </w:tc>
        <w:tc>
          <w:tcPr>
            <w:tcW w:w="617" w:type="dxa"/>
            <w:shd w:val="clear" w:color="auto" w:fill="auto"/>
            <w:vAlign w:val="center"/>
          </w:tcPr>
          <w:p w14:paraId="10362893" w14:textId="3FE15C24" w:rsidR="00DA7CBD" w:rsidRPr="00B70E3E" w:rsidDel="00F05876" w:rsidRDefault="00DA7CBD" w:rsidP="00DA7CBD">
            <w:pPr>
              <w:pStyle w:val="TAC"/>
              <w:rPr>
                <w:del w:id="19266" w:author="Dave" w:date="2018-01-05T19:41:00Z"/>
                <w:rFonts w:eastAsia="Calibri"/>
              </w:rPr>
            </w:pPr>
            <w:del w:id="19267" w:author="Dave" w:date="2018-01-05T19:41:00Z">
              <w:r w:rsidRPr="00B70E3E" w:rsidDel="00F05876">
                <w:rPr>
                  <w:rFonts w:eastAsia="Calibri"/>
                </w:rPr>
                <w:delText>P</w:delText>
              </w:r>
            </w:del>
          </w:p>
        </w:tc>
        <w:tc>
          <w:tcPr>
            <w:tcW w:w="617" w:type="dxa"/>
            <w:shd w:val="clear" w:color="auto" w:fill="auto"/>
            <w:vAlign w:val="center"/>
          </w:tcPr>
          <w:p w14:paraId="08BF3C4A" w14:textId="43989F87" w:rsidR="00DA7CBD" w:rsidRPr="00B70E3E" w:rsidDel="00F05876" w:rsidRDefault="00DA7CBD" w:rsidP="00DA7CBD">
            <w:pPr>
              <w:pStyle w:val="TAC"/>
              <w:rPr>
                <w:del w:id="19268" w:author="Dave" w:date="2018-01-05T19:41:00Z"/>
                <w:rFonts w:eastAsia="Calibri"/>
              </w:rPr>
            </w:pPr>
            <w:del w:id="19269" w:author="Dave" w:date="2018-01-05T19:41:00Z">
              <w:r w:rsidRPr="00B70E3E" w:rsidDel="00F05876">
                <w:rPr>
                  <w:rFonts w:eastAsia="Calibri"/>
                </w:rPr>
                <w:delText>P</w:delText>
              </w:r>
            </w:del>
          </w:p>
        </w:tc>
        <w:tc>
          <w:tcPr>
            <w:tcW w:w="617" w:type="dxa"/>
            <w:shd w:val="clear" w:color="auto" w:fill="auto"/>
            <w:vAlign w:val="center"/>
          </w:tcPr>
          <w:p w14:paraId="2B788ECB" w14:textId="512CDEB3" w:rsidR="00DA7CBD" w:rsidRPr="00B70E3E" w:rsidDel="00F05876" w:rsidRDefault="00DA7CBD" w:rsidP="00DA7CBD">
            <w:pPr>
              <w:pStyle w:val="TAC"/>
              <w:rPr>
                <w:del w:id="19270" w:author="Dave" w:date="2018-01-05T19:41:00Z"/>
                <w:rFonts w:eastAsia="Calibri"/>
              </w:rPr>
            </w:pPr>
            <w:del w:id="19271" w:author="Dave" w:date="2018-01-05T19:41:00Z">
              <w:r w:rsidRPr="00B70E3E" w:rsidDel="00F05876">
                <w:rPr>
                  <w:rFonts w:eastAsia="Calibri"/>
                </w:rPr>
                <w:delText>-</w:delText>
              </w:r>
            </w:del>
          </w:p>
        </w:tc>
        <w:tc>
          <w:tcPr>
            <w:tcW w:w="617" w:type="dxa"/>
            <w:shd w:val="clear" w:color="auto" w:fill="auto"/>
            <w:vAlign w:val="center"/>
          </w:tcPr>
          <w:p w14:paraId="4B0AC628" w14:textId="41685F01" w:rsidR="00DA7CBD" w:rsidRPr="00B70E3E" w:rsidDel="00F05876" w:rsidRDefault="00DA7CBD" w:rsidP="00DA7CBD">
            <w:pPr>
              <w:pStyle w:val="TAC"/>
              <w:rPr>
                <w:del w:id="19272" w:author="Dave" w:date="2018-01-05T19:41:00Z"/>
                <w:rFonts w:eastAsia="Calibri"/>
              </w:rPr>
            </w:pPr>
            <w:del w:id="19273" w:author="Dave" w:date="2018-01-05T19:41:00Z">
              <w:r w:rsidRPr="00B70E3E" w:rsidDel="00F05876">
                <w:rPr>
                  <w:rFonts w:eastAsia="Calibri"/>
                </w:rPr>
                <w:delText>-</w:delText>
              </w:r>
            </w:del>
          </w:p>
        </w:tc>
        <w:tc>
          <w:tcPr>
            <w:tcW w:w="617" w:type="dxa"/>
            <w:shd w:val="clear" w:color="auto" w:fill="auto"/>
            <w:vAlign w:val="center"/>
          </w:tcPr>
          <w:p w14:paraId="7760C026" w14:textId="5C118B5E" w:rsidR="00DA7CBD" w:rsidRPr="00B70E3E" w:rsidDel="00F05876" w:rsidRDefault="00DA7CBD" w:rsidP="00DA7CBD">
            <w:pPr>
              <w:pStyle w:val="TAC"/>
              <w:rPr>
                <w:del w:id="19274" w:author="Dave" w:date="2018-01-05T19:41:00Z"/>
                <w:rFonts w:eastAsia="Calibri"/>
              </w:rPr>
            </w:pPr>
            <w:del w:id="19275" w:author="Dave" w:date="2018-01-05T19:41:00Z">
              <w:r w:rsidRPr="00B70E3E" w:rsidDel="00F05876">
                <w:rPr>
                  <w:rFonts w:eastAsia="Calibri"/>
                </w:rPr>
                <w:delText>-</w:delText>
              </w:r>
            </w:del>
          </w:p>
        </w:tc>
        <w:tc>
          <w:tcPr>
            <w:tcW w:w="617" w:type="dxa"/>
            <w:shd w:val="clear" w:color="auto" w:fill="auto"/>
            <w:vAlign w:val="center"/>
          </w:tcPr>
          <w:p w14:paraId="55B866EB" w14:textId="281C8578" w:rsidR="00DA7CBD" w:rsidRPr="00B70E3E" w:rsidDel="00F05876" w:rsidRDefault="00DA7CBD" w:rsidP="00DA7CBD">
            <w:pPr>
              <w:pStyle w:val="TAC"/>
              <w:rPr>
                <w:del w:id="19276" w:author="Dave" w:date="2018-01-05T19:41:00Z"/>
                <w:rFonts w:eastAsia="Calibri"/>
              </w:rPr>
            </w:pPr>
            <w:del w:id="19277" w:author="Dave" w:date="2018-01-05T19:41:00Z">
              <w:r w:rsidRPr="00B70E3E" w:rsidDel="00F05876">
                <w:rPr>
                  <w:rFonts w:eastAsia="Calibri"/>
                </w:rPr>
                <w:delText>-</w:delText>
              </w:r>
            </w:del>
          </w:p>
        </w:tc>
        <w:tc>
          <w:tcPr>
            <w:tcW w:w="617" w:type="dxa"/>
            <w:shd w:val="clear" w:color="auto" w:fill="auto"/>
            <w:vAlign w:val="center"/>
          </w:tcPr>
          <w:p w14:paraId="1E511B9E" w14:textId="69390AC8" w:rsidR="00DA7CBD" w:rsidRPr="00B70E3E" w:rsidDel="00F05876" w:rsidRDefault="00DA7CBD" w:rsidP="00DA7CBD">
            <w:pPr>
              <w:pStyle w:val="TAC"/>
              <w:rPr>
                <w:del w:id="19278" w:author="Dave" w:date="2018-01-05T19:41:00Z"/>
                <w:rFonts w:eastAsia="Calibri"/>
              </w:rPr>
            </w:pPr>
            <w:del w:id="19279" w:author="Dave" w:date="2018-01-05T19:41:00Z">
              <w:r w:rsidRPr="00B70E3E" w:rsidDel="00F05876">
                <w:rPr>
                  <w:rFonts w:eastAsia="Calibri"/>
                </w:rPr>
                <w:delText>S</w:delText>
              </w:r>
            </w:del>
          </w:p>
        </w:tc>
        <w:tc>
          <w:tcPr>
            <w:tcW w:w="617" w:type="dxa"/>
            <w:shd w:val="clear" w:color="auto" w:fill="auto"/>
            <w:vAlign w:val="center"/>
          </w:tcPr>
          <w:p w14:paraId="289D3280" w14:textId="4C5F91B8" w:rsidR="00DA7CBD" w:rsidRPr="00B70E3E" w:rsidDel="00F05876" w:rsidRDefault="00DA7CBD" w:rsidP="00DA7CBD">
            <w:pPr>
              <w:pStyle w:val="TAC"/>
              <w:rPr>
                <w:del w:id="19280" w:author="Dave" w:date="2018-01-05T19:41:00Z"/>
                <w:rFonts w:eastAsia="Calibri"/>
              </w:rPr>
            </w:pPr>
            <w:del w:id="19281" w:author="Dave" w:date="2018-01-05T19:41:00Z">
              <w:r w:rsidRPr="00B70E3E" w:rsidDel="00F05876">
                <w:rPr>
                  <w:rFonts w:eastAsia="Calibri"/>
                </w:rPr>
                <w:delText>-</w:delText>
              </w:r>
            </w:del>
          </w:p>
        </w:tc>
        <w:tc>
          <w:tcPr>
            <w:tcW w:w="617" w:type="dxa"/>
            <w:shd w:val="clear" w:color="auto" w:fill="auto"/>
            <w:vAlign w:val="center"/>
          </w:tcPr>
          <w:p w14:paraId="31A71186" w14:textId="09660B60" w:rsidR="00DA7CBD" w:rsidRPr="00B70E3E" w:rsidDel="00F05876" w:rsidRDefault="00DA7CBD" w:rsidP="00DA7CBD">
            <w:pPr>
              <w:pStyle w:val="TAC"/>
              <w:rPr>
                <w:del w:id="19282" w:author="Dave" w:date="2018-01-05T19:41:00Z"/>
                <w:rFonts w:eastAsia="Calibri"/>
              </w:rPr>
            </w:pPr>
            <w:del w:id="19283" w:author="Dave" w:date="2018-01-05T19:41:00Z">
              <w:r w:rsidRPr="00B70E3E" w:rsidDel="00F05876">
                <w:rPr>
                  <w:rFonts w:eastAsia="Calibri"/>
                </w:rPr>
                <w:delText>-</w:delText>
              </w:r>
            </w:del>
          </w:p>
        </w:tc>
        <w:tc>
          <w:tcPr>
            <w:tcW w:w="717" w:type="dxa"/>
            <w:shd w:val="clear" w:color="auto" w:fill="auto"/>
            <w:vAlign w:val="center"/>
          </w:tcPr>
          <w:p w14:paraId="7157FDEB" w14:textId="2ACF18F3" w:rsidR="00DA7CBD" w:rsidRPr="00B70E3E" w:rsidDel="00F05876" w:rsidRDefault="00DA7CBD" w:rsidP="00DA7CBD">
            <w:pPr>
              <w:pStyle w:val="TAC"/>
              <w:rPr>
                <w:del w:id="19284" w:author="Dave" w:date="2018-01-05T19:41:00Z"/>
                <w:rFonts w:eastAsia="Calibri"/>
              </w:rPr>
            </w:pPr>
            <w:del w:id="19285" w:author="Dave" w:date="2018-01-05T19:41:00Z">
              <w:r w:rsidRPr="00B70E3E" w:rsidDel="00F05876">
                <w:rPr>
                  <w:rFonts w:eastAsia="Calibri"/>
                </w:rPr>
                <w:delText>-</w:delText>
              </w:r>
            </w:del>
          </w:p>
        </w:tc>
        <w:tc>
          <w:tcPr>
            <w:tcW w:w="797" w:type="dxa"/>
            <w:vAlign w:val="center"/>
          </w:tcPr>
          <w:p w14:paraId="57B52212" w14:textId="65FCE928" w:rsidR="00DA7CBD" w:rsidRPr="00B70E3E" w:rsidDel="00F05876" w:rsidRDefault="00DA7CBD" w:rsidP="00DA7CBD">
            <w:pPr>
              <w:pStyle w:val="TAC"/>
              <w:rPr>
                <w:del w:id="19286" w:author="Dave" w:date="2018-01-05T19:41:00Z"/>
                <w:rFonts w:eastAsia="Calibri"/>
              </w:rPr>
            </w:pPr>
            <w:del w:id="19287" w:author="Dave" w:date="2018-01-05T19:41:00Z">
              <w:r w:rsidRPr="00B70E3E" w:rsidDel="00F05876">
                <w:rPr>
                  <w:rFonts w:eastAsia="Calibri"/>
                </w:rPr>
                <w:delText>-</w:delText>
              </w:r>
            </w:del>
          </w:p>
        </w:tc>
      </w:tr>
      <w:tr w:rsidR="00010F79" w:rsidRPr="00B70E3E" w:rsidDel="0028312E" w14:paraId="49D166A0" w14:textId="77777777" w:rsidTr="00372830">
        <w:trPr>
          <w:cantSplit/>
          <w:jc w:val="center"/>
          <w:del w:id="19288" w:author="Dave" w:date="2017-11-25T16:24:00Z"/>
        </w:trPr>
        <w:tc>
          <w:tcPr>
            <w:tcW w:w="2539" w:type="dxa"/>
            <w:shd w:val="clear" w:color="auto" w:fill="auto"/>
          </w:tcPr>
          <w:p w14:paraId="1B6E99C6" w14:textId="6137C839" w:rsidR="00010F79" w:rsidRPr="00B70E3E" w:rsidDel="0028312E" w:rsidRDefault="008E4D0C" w:rsidP="00010F79">
            <w:pPr>
              <w:spacing w:after="0"/>
              <w:rPr>
                <w:del w:id="19289" w:author="Dave" w:date="2017-11-25T16:24:00Z"/>
                <w:rFonts w:ascii="Arial" w:eastAsia="Calibri" w:hAnsi="Arial"/>
                <w:sz w:val="18"/>
              </w:rPr>
            </w:pPr>
            <w:ins w:id="19290" w:author="Mike Pluke" w:date="2017-12-08T11:41:00Z">
              <w:del w:id="19291" w:author="Dave" w:date="2017-12-22T12:24:00Z">
                <w:r w:rsidRPr="00B70E3E" w:rsidDel="00EB221D">
                  <w:delText>Identify common purpose</w:delText>
                </w:r>
              </w:del>
              <w:del w:id="19292" w:author="Dave" w:date="2018-01-05T19:41:00Z">
                <w:r w:rsidRPr="00B70E3E" w:rsidDel="00F05876">
                  <w:delText>ReflowText spacing</w:delText>
                </w:r>
              </w:del>
            </w:ins>
            <w:ins w:id="19293" w:author="Mike Pluke" w:date="2017-12-08T11:42:00Z">
              <w:del w:id="19294" w:author="Dave" w:date="2017-12-22T10:55:00Z">
                <w:r w:rsidRPr="00B70E3E" w:rsidDel="0017117C">
                  <w:delText xml:space="preserve"> (minimum)</w:delText>
                </w:r>
              </w:del>
              <w:del w:id="19295" w:author="Dave" w:date="2018-01-05T19:41:00Z">
                <w:r w:rsidRPr="00B70E3E" w:rsidDel="00F05876">
                  <w:delText>Pointer cancellation</w:delText>
                </w:r>
              </w:del>
            </w:ins>
            <w:ins w:id="19296" w:author="Mike Pluke" w:date="2017-12-08T11:43:00Z">
              <w:del w:id="19297" w:author="Dave" w:date="2018-01-05T19:41:00Z">
                <w:r w:rsidRPr="00B70E3E" w:rsidDel="00F05876">
                  <w:delText>Motion actuation</w:delText>
                </w:r>
              </w:del>
            </w:ins>
            <w:del w:id="19298" w:author="Dave" w:date="2017-11-25T14:37:00Z">
              <w:r w:rsidR="00010F79" w:rsidRPr="00B70E3E" w:rsidDel="00FC70BE">
                <w:rPr>
                  <w:rFonts w:ascii="Arial" w:eastAsia="Calibri" w:hAnsi="Arial"/>
                  <w:sz w:val="18"/>
                </w:rPr>
                <w:delText>11.2.1.1 Non-text content</w:delText>
              </w:r>
            </w:del>
          </w:p>
        </w:tc>
        <w:tc>
          <w:tcPr>
            <w:tcW w:w="617" w:type="dxa"/>
            <w:shd w:val="clear" w:color="auto" w:fill="auto"/>
            <w:vAlign w:val="center"/>
          </w:tcPr>
          <w:p w14:paraId="7D0E1093" w14:textId="77777777" w:rsidR="00010F79" w:rsidRPr="00B70E3E" w:rsidDel="0028312E" w:rsidRDefault="00010F79" w:rsidP="00010F79">
            <w:pPr>
              <w:pStyle w:val="TAC"/>
              <w:rPr>
                <w:del w:id="19299" w:author="Dave" w:date="2017-11-25T16:24:00Z"/>
                <w:rFonts w:eastAsia="Calibri"/>
              </w:rPr>
            </w:pPr>
            <w:del w:id="19300" w:author="Dave" w:date="2017-11-25T14:37:00Z">
              <w:r w:rsidRPr="00B70E3E" w:rsidDel="00FC70BE">
                <w:rPr>
                  <w:rFonts w:eastAsia="Calibri"/>
                </w:rPr>
                <w:delText>P</w:delText>
              </w:r>
            </w:del>
          </w:p>
        </w:tc>
        <w:tc>
          <w:tcPr>
            <w:tcW w:w="617" w:type="dxa"/>
            <w:shd w:val="clear" w:color="auto" w:fill="auto"/>
            <w:vAlign w:val="center"/>
          </w:tcPr>
          <w:p w14:paraId="1F9EDAD4" w14:textId="77777777" w:rsidR="00010F79" w:rsidRPr="00B70E3E" w:rsidDel="0028312E" w:rsidRDefault="00010F79" w:rsidP="00010F79">
            <w:pPr>
              <w:pStyle w:val="TAC"/>
              <w:rPr>
                <w:del w:id="19301" w:author="Dave" w:date="2017-11-25T16:24:00Z"/>
                <w:rFonts w:eastAsia="Calibri"/>
              </w:rPr>
            </w:pPr>
            <w:del w:id="19302" w:author="Dave" w:date="2017-11-25T14:37:00Z">
              <w:r w:rsidRPr="00B70E3E" w:rsidDel="00FC70BE">
                <w:rPr>
                  <w:rFonts w:eastAsia="Calibri"/>
                </w:rPr>
                <w:delText>P</w:delText>
              </w:r>
            </w:del>
          </w:p>
        </w:tc>
        <w:tc>
          <w:tcPr>
            <w:tcW w:w="617" w:type="dxa"/>
            <w:shd w:val="clear" w:color="auto" w:fill="auto"/>
            <w:vAlign w:val="center"/>
          </w:tcPr>
          <w:p w14:paraId="2C3DC192" w14:textId="77777777" w:rsidR="00010F79" w:rsidRPr="00B70E3E" w:rsidDel="0028312E" w:rsidRDefault="00010F79" w:rsidP="00010F79">
            <w:pPr>
              <w:pStyle w:val="TAC"/>
              <w:rPr>
                <w:del w:id="19303" w:author="Dave" w:date="2017-11-25T16:24:00Z"/>
                <w:rFonts w:eastAsia="Calibri"/>
              </w:rPr>
            </w:pPr>
            <w:del w:id="19304" w:author="Dave" w:date="2017-11-25T14:37:00Z">
              <w:r w:rsidRPr="00B70E3E" w:rsidDel="00FC70BE">
                <w:rPr>
                  <w:rFonts w:eastAsia="Calibri"/>
                </w:rPr>
                <w:delText>-</w:delText>
              </w:r>
            </w:del>
          </w:p>
        </w:tc>
        <w:tc>
          <w:tcPr>
            <w:tcW w:w="617" w:type="dxa"/>
            <w:shd w:val="clear" w:color="auto" w:fill="auto"/>
            <w:vAlign w:val="center"/>
          </w:tcPr>
          <w:p w14:paraId="5837CD9D" w14:textId="77777777" w:rsidR="00010F79" w:rsidRPr="00B70E3E" w:rsidDel="0028312E" w:rsidRDefault="00010F79" w:rsidP="00010F79">
            <w:pPr>
              <w:pStyle w:val="TAC"/>
              <w:rPr>
                <w:del w:id="19305" w:author="Dave" w:date="2017-11-25T16:24:00Z"/>
                <w:rFonts w:eastAsia="Calibri"/>
              </w:rPr>
            </w:pPr>
            <w:del w:id="19306" w:author="Dave" w:date="2017-11-25T14:37:00Z">
              <w:r w:rsidRPr="00B70E3E" w:rsidDel="00FC70BE">
                <w:rPr>
                  <w:rFonts w:eastAsia="Calibri"/>
                </w:rPr>
                <w:delText>P</w:delText>
              </w:r>
            </w:del>
          </w:p>
        </w:tc>
        <w:tc>
          <w:tcPr>
            <w:tcW w:w="617" w:type="dxa"/>
            <w:shd w:val="clear" w:color="auto" w:fill="auto"/>
            <w:vAlign w:val="center"/>
          </w:tcPr>
          <w:p w14:paraId="6FD7D620" w14:textId="77777777" w:rsidR="00010F79" w:rsidRPr="00B70E3E" w:rsidDel="0028312E" w:rsidRDefault="00010F79" w:rsidP="00010F79">
            <w:pPr>
              <w:pStyle w:val="TAC"/>
              <w:rPr>
                <w:del w:id="19307" w:author="Dave" w:date="2017-11-25T16:24:00Z"/>
                <w:rFonts w:eastAsia="Calibri"/>
              </w:rPr>
            </w:pPr>
            <w:del w:id="19308" w:author="Dave" w:date="2017-11-25T14:37:00Z">
              <w:r w:rsidRPr="00B70E3E" w:rsidDel="00FC70BE">
                <w:rPr>
                  <w:rFonts w:eastAsia="Calibri"/>
                </w:rPr>
                <w:delText>S</w:delText>
              </w:r>
            </w:del>
          </w:p>
        </w:tc>
        <w:tc>
          <w:tcPr>
            <w:tcW w:w="617" w:type="dxa"/>
            <w:shd w:val="clear" w:color="auto" w:fill="auto"/>
            <w:vAlign w:val="center"/>
          </w:tcPr>
          <w:p w14:paraId="463E7E83" w14:textId="77777777" w:rsidR="00010F79" w:rsidRPr="00B70E3E" w:rsidDel="0028312E" w:rsidRDefault="00010F79" w:rsidP="00010F79">
            <w:pPr>
              <w:pStyle w:val="TAC"/>
              <w:rPr>
                <w:del w:id="19309" w:author="Dave" w:date="2017-11-25T16:24:00Z"/>
                <w:rFonts w:eastAsia="Calibri"/>
              </w:rPr>
            </w:pPr>
            <w:del w:id="19310" w:author="Dave" w:date="2017-11-25T14:37:00Z">
              <w:r w:rsidRPr="00B70E3E" w:rsidDel="00FC70BE">
                <w:rPr>
                  <w:rFonts w:eastAsia="Calibri"/>
                </w:rPr>
                <w:delText>-</w:delText>
              </w:r>
            </w:del>
          </w:p>
        </w:tc>
        <w:tc>
          <w:tcPr>
            <w:tcW w:w="617" w:type="dxa"/>
            <w:shd w:val="clear" w:color="auto" w:fill="auto"/>
            <w:vAlign w:val="center"/>
          </w:tcPr>
          <w:p w14:paraId="66884F37" w14:textId="77777777" w:rsidR="00010F79" w:rsidRPr="00B70E3E" w:rsidDel="0028312E" w:rsidRDefault="00010F79" w:rsidP="00010F79">
            <w:pPr>
              <w:pStyle w:val="TAC"/>
              <w:rPr>
                <w:del w:id="19311" w:author="Dave" w:date="2017-11-25T16:24:00Z"/>
                <w:rFonts w:eastAsia="Calibri"/>
              </w:rPr>
            </w:pPr>
            <w:del w:id="19312" w:author="Dave" w:date="2017-11-25T14:37:00Z">
              <w:r w:rsidRPr="00B70E3E" w:rsidDel="00FC70BE">
                <w:rPr>
                  <w:rFonts w:eastAsia="Calibri"/>
                </w:rPr>
                <w:delText>-</w:delText>
              </w:r>
            </w:del>
          </w:p>
        </w:tc>
        <w:tc>
          <w:tcPr>
            <w:tcW w:w="617" w:type="dxa"/>
            <w:shd w:val="clear" w:color="auto" w:fill="auto"/>
            <w:vAlign w:val="center"/>
          </w:tcPr>
          <w:p w14:paraId="1653D2D7" w14:textId="77777777" w:rsidR="00010F79" w:rsidRPr="00B70E3E" w:rsidDel="0028312E" w:rsidRDefault="00010F79" w:rsidP="00010F79">
            <w:pPr>
              <w:pStyle w:val="TAC"/>
              <w:rPr>
                <w:del w:id="19313" w:author="Dave" w:date="2017-11-25T16:24:00Z"/>
                <w:rFonts w:eastAsia="Calibri"/>
              </w:rPr>
            </w:pPr>
            <w:del w:id="19314" w:author="Dave" w:date="2017-11-25T14:37:00Z">
              <w:r w:rsidRPr="00B70E3E" w:rsidDel="00FC70BE">
                <w:rPr>
                  <w:rFonts w:eastAsia="Calibri"/>
                </w:rPr>
                <w:delText>-</w:delText>
              </w:r>
            </w:del>
          </w:p>
        </w:tc>
        <w:tc>
          <w:tcPr>
            <w:tcW w:w="617" w:type="dxa"/>
            <w:shd w:val="clear" w:color="auto" w:fill="auto"/>
            <w:vAlign w:val="center"/>
          </w:tcPr>
          <w:p w14:paraId="28CC3E20" w14:textId="77777777" w:rsidR="00010F79" w:rsidRPr="00B70E3E" w:rsidDel="0028312E" w:rsidRDefault="00010F79" w:rsidP="00010F79">
            <w:pPr>
              <w:pStyle w:val="TAC"/>
              <w:rPr>
                <w:del w:id="19315" w:author="Dave" w:date="2017-11-25T16:24:00Z"/>
                <w:rFonts w:eastAsia="Calibri"/>
              </w:rPr>
            </w:pPr>
            <w:del w:id="19316" w:author="Dave" w:date="2017-11-25T14:37:00Z">
              <w:r w:rsidRPr="00B70E3E" w:rsidDel="00FC70BE">
                <w:rPr>
                  <w:rFonts w:eastAsia="Calibri"/>
                </w:rPr>
                <w:delText>-</w:delText>
              </w:r>
            </w:del>
          </w:p>
        </w:tc>
        <w:tc>
          <w:tcPr>
            <w:tcW w:w="717" w:type="dxa"/>
            <w:shd w:val="clear" w:color="auto" w:fill="auto"/>
            <w:vAlign w:val="center"/>
          </w:tcPr>
          <w:p w14:paraId="3E78180F" w14:textId="77777777" w:rsidR="00010F79" w:rsidRPr="00B70E3E" w:rsidDel="0028312E" w:rsidRDefault="00010F79" w:rsidP="00010F79">
            <w:pPr>
              <w:pStyle w:val="TAC"/>
              <w:rPr>
                <w:del w:id="19317" w:author="Dave" w:date="2017-11-25T16:24:00Z"/>
                <w:rFonts w:eastAsia="Calibri"/>
              </w:rPr>
            </w:pPr>
            <w:del w:id="19318" w:author="Dave" w:date="2017-11-25T14:37:00Z">
              <w:r w:rsidRPr="00B70E3E" w:rsidDel="00FC70BE">
                <w:rPr>
                  <w:rFonts w:eastAsia="Calibri"/>
                </w:rPr>
                <w:delText>S</w:delText>
              </w:r>
            </w:del>
          </w:p>
        </w:tc>
        <w:tc>
          <w:tcPr>
            <w:tcW w:w="797" w:type="dxa"/>
            <w:vAlign w:val="center"/>
          </w:tcPr>
          <w:p w14:paraId="203FC766" w14:textId="77777777" w:rsidR="00010F79" w:rsidRPr="00B70E3E" w:rsidDel="0028312E" w:rsidRDefault="00010F79" w:rsidP="00010F79">
            <w:pPr>
              <w:pStyle w:val="TAC"/>
              <w:rPr>
                <w:del w:id="19319" w:author="Dave" w:date="2017-11-25T16:24:00Z"/>
                <w:rFonts w:eastAsia="Calibri"/>
              </w:rPr>
            </w:pPr>
            <w:del w:id="19320" w:author="Dave" w:date="2017-11-25T14:37:00Z">
              <w:r w:rsidRPr="00B70E3E" w:rsidDel="00FC70BE">
                <w:rPr>
                  <w:rFonts w:eastAsia="Calibri"/>
                </w:rPr>
                <w:delText>S</w:delText>
              </w:r>
            </w:del>
          </w:p>
        </w:tc>
      </w:tr>
      <w:tr w:rsidR="00010F79" w:rsidRPr="00B70E3E" w:rsidDel="0028312E" w14:paraId="470DBBB8" w14:textId="77777777" w:rsidTr="00372830">
        <w:trPr>
          <w:cantSplit/>
          <w:jc w:val="center"/>
          <w:del w:id="19321" w:author="Dave" w:date="2017-11-25T16:24:00Z"/>
        </w:trPr>
        <w:tc>
          <w:tcPr>
            <w:tcW w:w="2539" w:type="dxa"/>
            <w:shd w:val="clear" w:color="auto" w:fill="auto"/>
          </w:tcPr>
          <w:p w14:paraId="015AE869" w14:textId="77777777" w:rsidR="00010F79" w:rsidRPr="00B70E3E" w:rsidDel="0028312E" w:rsidRDefault="00010F79" w:rsidP="00010F79">
            <w:pPr>
              <w:spacing w:after="0"/>
              <w:rPr>
                <w:del w:id="19322" w:author="Dave" w:date="2017-11-25T16:24:00Z"/>
                <w:rFonts w:ascii="Arial" w:eastAsia="Calibri" w:hAnsi="Arial"/>
                <w:sz w:val="18"/>
              </w:rPr>
            </w:pPr>
            <w:del w:id="19323" w:author="Dave" w:date="2017-11-25T14:37:00Z">
              <w:r w:rsidRPr="00B70E3E" w:rsidDel="00FC70BE">
                <w:rPr>
                  <w:rFonts w:ascii="Arial" w:eastAsia="Calibri" w:hAnsi="Arial"/>
                  <w:sz w:val="18"/>
                </w:rPr>
                <w:delText>11.2.1.2 Audio-only and video-only (pre-recorded)</w:delText>
              </w:r>
            </w:del>
          </w:p>
        </w:tc>
        <w:tc>
          <w:tcPr>
            <w:tcW w:w="617" w:type="dxa"/>
            <w:shd w:val="clear" w:color="auto" w:fill="auto"/>
            <w:vAlign w:val="center"/>
          </w:tcPr>
          <w:p w14:paraId="1792C748" w14:textId="77777777" w:rsidR="00010F79" w:rsidRPr="00B70E3E" w:rsidDel="0028312E" w:rsidRDefault="00010F79" w:rsidP="00010F79">
            <w:pPr>
              <w:pStyle w:val="TAC"/>
              <w:rPr>
                <w:del w:id="19324" w:author="Dave" w:date="2017-11-25T16:24:00Z"/>
                <w:rFonts w:eastAsia="Calibri"/>
              </w:rPr>
            </w:pPr>
            <w:del w:id="19325" w:author="Dave" w:date="2017-11-25T14:37:00Z">
              <w:r w:rsidRPr="00B70E3E" w:rsidDel="00FC70BE">
                <w:rPr>
                  <w:rFonts w:eastAsia="Calibri"/>
                </w:rPr>
                <w:delText>P</w:delText>
              </w:r>
            </w:del>
          </w:p>
        </w:tc>
        <w:tc>
          <w:tcPr>
            <w:tcW w:w="617" w:type="dxa"/>
            <w:shd w:val="clear" w:color="auto" w:fill="auto"/>
            <w:vAlign w:val="center"/>
          </w:tcPr>
          <w:p w14:paraId="74F3E567" w14:textId="77777777" w:rsidR="00010F79" w:rsidRPr="00B70E3E" w:rsidDel="0028312E" w:rsidRDefault="00010F79" w:rsidP="00010F79">
            <w:pPr>
              <w:pStyle w:val="TAC"/>
              <w:rPr>
                <w:del w:id="19326" w:author="Dave" w:date="2017-11-25T16:24:00Z"/>
                <w:rFonts w:eastAsia="Calibri"/>
              </w:rPr>
            </w:pPr>
            <w:del w:id="19327" w:author="Dave" w:date="2017-11-25T14:37:00Z">
              <w:r w:rsidRPr="00B70E3E" w:rsidDel="00FC70BE">
                <w:rPr>
                  <w:rFonts w:eastAsia="Calibri"/>
                </w:rPr>
                <w:delText>P</w:delText>
              </w:r>
            </w:del>
          </w:p>
        </w:tc>
        <w:tc>
          <w:tcPr>
            <w:tcW w:w="617" w:type="dxa"/>
            <w:shd w:val="clear" w:color="auto" w:fill="auto"/>
            <w:vAlign w:val="center"/>
          </w:tcPr>
          <w:p w14:paraId="4BB49A5D" w14:textId="77777777" w:rsidR="00010F79" w:rsidRPr="00B70E3E" w:rsidDel="0028312E" w:rsidRDefault="00010F79" w:rsidP="00010F79">
            <w:pPr>
              <w:pStyle w:val="TAC"/>
              <w:rPr>
                <w:del w:id="19328" w:author="Dave" w:date="2017-11-25T16:24:00Z"/>
                <w:rFonts w:eastAsia="Calibri"/>
              </w:rPr>
            </w:pPr>
            <w:del w:id="19329" w:author="Dave" w:date="2017-11-25T14:37:00Z">
              <w:r w:rsidRPr="00B70E3E" w:rsidDel="00FC70BE">
                <w:rPr>
                  <w:rFonts w:eastAsia="Calibri"/>
                </w:rPr>
                <w:delText>-</w:delText>
              </w:r>
            </w:del>
          </w:p>
        </w:tc>
        <w:tc>
          <w:tcPr>
            <w:tcW w:w="617" w:type="dxa"/>
            <w:shd w:val="clear" w:color="auto" w:fill="auto"/>
            <w:vAlign w:val="center"/>
          </w:tcPr>
          <w:p w14:paraId="6A92C044" w14:textId="77777777" w:rsidR="00010F79" w:rsidRPr="00B70E3E" w:rsidDel="0028312E" w:rsidRDefault="00010F79" w:rsidP="00010F79">
            <w:pPr>
              <w:pStyle w:val="TAC"/>
              <w:rPr>
                <w:del w:id="19330" w:author="Dave" w:date="2017-11-25T16:24:00Z"/>
                <w:rFonts w:eastAsia="Calibri"/>
              </w:rPr>
            </w:pPr>
            <w:del w:id="19331" w:author="Dave" w:date="2017-11-25T14:37:00Z">
              <w:r w:rsidRPr="00B70E3E" w:rsidDel="00FC70BE">
                <w:rPr>
                  <w:rFonts w:eastAsia="Calibri"/>
                </w:rPr>
                <w:delText>P</w:delText>
              </w:r>
            </w:del>
          </w:p>
        </w:tc>
        <w:tc>
          <w:tcPr>
            <w:tcW w:w="617" w:type="dxa"/>
            <w:shd w:val="clear" w:color="auto" w:fill="auto"/>
            <w:vAlign w:val="center"/>
          </w:tcPr>
          <w:p w14:paraId="1AE6F2C8" w14:textId="77777777" w:rsidR="00010F79" w:rsidRPr="00B70E3E" w:rsidDel="0028312E" w:rsidRDefault="00010F79" w:rsidP="00010F79">
            <w:pPr>
              <w:pStyle w:val="TAC"/>
              <w:rPr>
                <w:del w:id="19332" w:author="Dave" w:date="2017-11-25T16:24:00Z"/>
                <w:rFonts w:eastAsia="Calibri"/>
              </w:rPr>
            </w:pPr>
            <w:del w:id="19333" w:author="Dave" w:date="2017-11-25T14:37:00Z">
              <w:r w:rsidRPr="00B70E3E" w:rsidDel="00FC70BE">
                <w:rPr>
                  <w:rFonts w:eastAsia="Calibri"/>
                </w:rPr>
                <w:delText>P</w:delText>
              </w:r>
            </w:del>
          </w:p>
        </w:tc>
        <w:tc>
          <w:tcPr>
            <w:tcW w:w="617" w:type="dxa"/>
            <w:shd w:val="clear" w:color="auto" w:fill="auto"/>
            <w:vAlign w:val="center"/>
          </w:tcPr>
          <w:p w14:paraId="28FCA2B9" w14:textId="77777777" w:rsidR="00010F79" w:rsidRPr="00B70E3E" w:rsidDel="0028312E" w:rsidRDefault="00010F79" w:rsidP="00010F79">
            <w:pPr>
              <w:pStyle w:val="TAC"/>
              <w:rPr>
                <w:del w:id="19334" w:author="Dave" w:date="2017-11-25T16:24:00Z"/>
                <w:rFonts w:eastAsia="Calibri"/>
              </w:rPr>
            </w:pPr>
            <w:del w:id="19335" w:author="Dave" w:date="2017-11-25T14:37:00Z">
              <w:r w:rsidRPr="00B70E3E" w:rsidDel="00FC70BE">
                <w:rPr>
                  <w:rFonts w:eastAsia="Calibri"/>
                </w:rPr>
                <w:delText>-</w:delText>
              </w:r>
            </w:del>
          </w:p>
        </w:tc>
        <w:tc>
          <w:tcPr>
            <w:tcW w:w="617" w:type="dxa"/>
            <w:shd w:val="clear" w:color="auto" w:fill="auto"/>
            <w:vAlign w:val="center"/>
          </w:tcPr>
          <w:p w14:paraId="7EFB524B" w14:textId="77777777" w:rsidR="00010F79" w:rsidRPr="00B70E3E" w:rsidDel="0028312E" w:rsidRDefault="00010F79" w:rsidP="00010F79">
            <w:pPr>
              <w:pStyle w:val="TAC"/>
              <w:rPr>
                <w:del w:id="19336" w:author="Dave" w:date="2017-11-25T16:24:00Z"/>
                <w:rFonts w:eastAsia="Calibri"/>
              </w:rPr>
            </w:pPr>
            <w:del w:id="19337" w:author="Dave" w:date="2017-11-25T14:37:00Z">
              <w:r w:rsidRPr="00B70E3E" w:rsidDel="00FC70BE">
                <w:rPr>
                  <w:rFonts w:eastAsia="Calibri"/>
                </w:rPr>
                <w:delText>-</w:delText>
              </w:r>
            </w:del>
          </w:p>
        </w:tc>
        <w:tc>
          <w:tcPr>
            <w:tcW w:w="617" w:type="dxa"/>
            <w:shd w:val="clear" w:color="auto" w:fill="auto"/>
            <w:vAlign w:val="center"/>
          </w:tcPr>
          <w:p w14:paraId="0A910534" w14:textId="77777777" w:rsidR="00010F79" w:rsidRPr="00B70E3E" w:rsidDel="0028312E" w:rsidRDefault="00010F79" w:rsidP="00010F79">
            <w:pPr>
              <w:pStyle w:val="TAC"/>
              <w:rPr>
                <w:del w:id="19338" w:author="Dave" w:date="2017-11-25T16:24:00Z"/>
                <w:rFonts w:eastAsia="Calibri"/>
              </w:rPr>
            </w:pPr>
            <w:del w:id="19339" w:author="Dave" w:date="2017-11-25T14:37:00Z">
              <w:r w:rsidRPr="00B70E3E" w:rsidDel="00FC70BE">
                <w:rPr>
                  <w:rFonts w:eastAsia="Calibri"/>
                </w:rPr>
                <w:delText>-</w:delText>
              </w:r>
            </w:del>
          </w:p>
        </w:tc>
        <w:tc>
          <w:tcPr>
            <w:tcW w:w="617" w:type="dxa"/>
            <w:shd w:val="clear" w:color="auto" w:fill="auto"/>
            <w:vAlign w:val="center"/>
          </w:tcPr>
          <w:p w14:paraId="78815C67" w14:textId="77777777" w:rsidR="00010F79" w:rsidRPr="00B70E3E" w:rsidDel="0028312E" w:rsidRDefault="00010F79" w:rsidP="00010F79">
            <w:pPr>
              <w:pStyle w:val="TAC"/>
              <w:rPr>
                <w:del w:id="19340" w:author="Dave" w:date="2017-11-25T16:24:00Z"/>
                <w:rFonts w:eastAsia="Calibri"/>
              </w:rPr>
            </w:pPr>
            <w:del w:id="19341" w:author="Dave" w:date="2017-11-25T14:37:00Z">
              <w:r w:rsidRPr="00B70E3E" w:rsidDel="00FC70BE">
                <w:rPr>
                  <w:rFonts w:eastAsia="Calibri"/>
                </w:rPr>
                <w:delText>-</w:delText>
              </w:r>
            </w:del>
          </w:p>
        </w:tc>
        <w:tc>
          <w:tcPr>
            <w:tcW w:w="717" w:type="dxa"/>
            <w:shd w:val="clear" w:color="auto" w:fill="auto"/>
            <w:vAlign w:val="center"/>
          </w:tcPr>
          <w:p w14:paraId="15C2C452" w14:textId="77777777" w:rsidR="00010F79" w:rsidRPr="00B70E3E" w:rsidDel="0028312E" w:rsidRDefault="00010F79" w:rsidP="00010F79">
            <w:pPr>
              <w:pStyle w:val="TAC"/>
              <w:rPr>
                <w:del w:id="19342" w:author="Dave" w:date="2017-11-25T16:24:00Z"/>
                <w:rFonts w:eastAsia="Calibri"/>
              </w:rPr>
            </w:pPr>
            <w:del w:id="19343" w:author="Dave" w:date="2017-11-25T14:37:00Z">
              <w:r w:rsidRPr="00B70E3E" w:rsidDel="00FC70BE">
                <w:rPr>
                  <w:rFonts w:eastAsia="Calibri"/>
                </w:rPr>
                <w:delText>S</w:delText>
              </w:r>
            </w:del>
          </w:p>
        </w:tc>
        <w:tc>
          <w:tcPr>
            <w:tcW w:w="797" w:type="dxa"/>
            <w:vAlign w:val="center"/>
          </w:tcPr>
          <w:p w14:paraId="6BF23CA7" w14:textId="77777777" w:rsidR="00010F79" w:rsidRPr="00B70E3E" w:rsidDel="0028312E" w:rsidRDefault="00010F79" w:rsidP="00010F79">
            <w:pPr>
              <w:pStyle w:val="TAC"/>
              <w:rPr>
                <w:del w:id="19344" w:author="Dave" w:date="2017-11-25T16:24:00Z"/>
                <w:rFonts w:eastAsia="Calibri"/>
              </w:rPr>
            </w:pPr>
            <w:del w:id="19345" w:author="Dave" w:date="2017-11-25T14:37:00Z">
              <w:r w:rsidRPr="00B70E3E" w:rsidDel="00FC70BE">
                <w:rPr>
                  <w:rFonts w:eastAsia="Calibri"/>
                </w:rPr>
                <w:delText>-</w:delText>
              </w:r>
            </w:del>
          </w:p>
        </w:tc>
      </w:tr>
      <w:tr w:rsidR="00010F79" w:rsidRPr="00B70E3E" w:rsidDel="0028312E" w14:paraId="2DC1FEBC" w14:textId="77777777" w:rsidTr="00372830">
        <w:trPr>
          <w:cantSplit/>
          <w:jc w:val="center"/>
          <w:del w:id="19346" w:author="Dave" w:date="2017-11-25T16:24:00Z"/>
        </w:trPr>
        <w:tc>
          <w:tcPr>
            <w:tcW w:w="2539" w:type="dxa"/>
            <w:shd w:val="clear" w:color="auto" w:fill="auto"/>
          </w:tcPr>
          <w:p w14:paraId="74E74ECB" w14:textId="77777777" w:rsidR="00010F79" w:rsidRPr="00B70E3E" w:rsidDel="0028312E" w:rsidRDefault="00010F79" w:rsidP="00010F79">
            <w:pPr>
              <w:spacing w:after="0"/>
              <w:rPr>
                <w:del w:id="19347" w:author="Dave" w:date="2017-11-25T16:24:00Z"/>
                <w:rFonts w:ascii="Arial" w:eastAsia="Calibri" w:hAnsi="Arial"/>
                <w:sz w:val="18"/>
              </w:rPr>
            </w:pPr>
            <w:del w:id="19348" w:author="Dave" w:date="2017-11-25T14:37:00Z">
              <w:r w:rsidRPr="00B70E3E" w:rsidDel="00FC70BE">
                <w:rPr>
                  <w:rFonts w:ascii="Arial" w:eastAsia="Calibri" w:hAnsi="Arial"/>
                  <w:sz w:val="18"/>
                </w:rPr>
                <w:delText>11.2.1.3 Captions</w:delText>
              </w:r>
              <w:r w:rsidRPr="00B70E3E" w:rsidDel="00FC70BE">
                <w:rPr>
                  <w:rFonts w:ascii="Arial" w:eastAsia="Calibri" w:hAnsi="Arial"/>
                  <w:sz w:val="18"/>
                </w:rPr>
                <w:br/>
                <w:delText>(pre-recorded)</w:delText>
              </w:r>
            </w:del>
          </w:p>
        </w:tc>
        <w:tc>
          <w:tcPr>
            <w:tcW w:w="617" w:type="dxa"/>
            <w:shd w:val="clear" w:color="auto" w:fill="auto"/>
            <w:vAlign w:val="center"/>
          </w:tcPr>
          <w:p w14:paraId="68C6B07D" w14:textId="77777777" w:rsidR="00010F79" w:rsidRPr="00B70E3E" w:rsidDel="0028312E" w:rsidRDefault="00010F79" w:rsidP="00010F79">
            <w:pPr>
              <w:pStyle w:val="TAC"/>
              <w:rPr>
                <w:del w:id="19349" w:author="Dave" w:date="2017-11-25T16:24:00Z"/>
                <w:rFonts w:eastAsia="Calibri"/>
              </w:rPr>
            </w:pPr>
            <w:del w:id="19350" w:author="Dave" w:date="2017-11-25T14:37:00Z">
              <w:r w:rsidRPr="00B70E3E" w:rsidDel="00FC70BE">
                <w:rPr>
                  <w:rFonts w:eastAsia="Calibri"/>
                </w:rPr>
                <w:delText>-</w:delText>
              </w:r>
            </w:del>
          </w:p>
        </w:tc>
        <w:tc>
          <w:tcPr>
            <w:tcW w:w="617" w:type="dxa"/>
            <w:shd w:val="clear" w:color="auto" w:fill="auto"/>
            <w:vAlign w:val="center"/>
          </w:tcPr>
          <w:p w14:paraId="296D973C" w14:textId="77777777" w:rsidR="00010F79" w:rsidRPr="00B70E3E" w:rsidDel="0028312E" w:rsidRDefault="00010F79" w:rsidP="00010F79">
            <w:pPr>
              <w:pStyle w:val="TAC"/>
              <w:rPr>
                <w:del w:id="19351" w:author="Dave" w:date="2017-11-25T16:24:00Z"/>
                <w:rFonts w:eastAsia="Calibri"/>
              </w:rPr>
            </w:pPr>
            <w:del w:id="19352" w:author="Dave" w:date="2017-11-25T14:37:00Z">
              <w:r w:rsidRPr="00B70E3E" w:rsidDel="00FC70BE">
                <w:rPr>
                  <w:rFonts w:eastAsia="Calibri"/>
                </w:rPr>
                <w:delText>-</w:delText>
              </w:r>
            </w:del>
          </w:p>
        </w:tc>
        <w:tc>
          <w:tcPr>
            <w:tcW w:w="617" w:type="dxa"/>
            <w:shd w:val="clear" w:color="auto" w:fill="auto"/>
            <w:vAlign w:val="center"/>
          </w:tcPr>
          <w:p w14:paraId="6C4F9AE2" w14:textId="77777777" w:rsidR="00010F79" w:rsidRPr="00B70E3E" w:rsidDel="0028312E" w:rsidRDefault="00010F79" w:rsidP="00010F79">
            <w:pPr>
              <w:pStyle w:val="TAC"/>
              <w:rPr>
                <w:del w:id="19353" w:author="Dave" w:date="2017-11-25T16:24:00Z"/>
                <w:rFonts w:eastAsia="Calibri"/>
              </w:rPr>
            </w:pPr>
            <w:del w:id="19354" w:author="Dave" w:date="2017-11-25T14:37:00Z">
              <w:r w:rsidRPr="00B70E3E" w:rsidDel="00FC70BE">
                <w:rPr>
                  <w:rFonts w:eastAsia="Calibri"/>
                </w:rPr>
                <w:delText>-</w:delText>
              </w:r>
            </w:del>
          </w:p>
        </w:tc>
        <w:tc>
          <w:tcPr>
            <w:tcW w:w="617" w:type="dxa"/>
            <w:shd w:val="clear" w:color="auto" w:fill="auto"/>
            <w:vAlign w:val="center"/>
          </w:tcPr>
          <w:p w14:paraId="44F5B1E2" w14:textId="77777777" w:rsidR="00010F79" w:rsidRPr="00B70E3E" w:rsidDel="0028312E" w:rsidRDefault="00010F79" w:rsidP="00010F79">
            <w:pPr>
              <w:pStyle w:val="TAC"/>
              <w:rPr>
                <w:del w:id="19355" w:author="Dave" w:date="2017-11-25T16:24:00Z"/>
                <w:rFonts w:eastAsia="Calibri"/>
              </w:rPr>
            </w:pPr>
            <w:del w:id="19356" w:author="Dave" w:date="2017-11-25T14:37:00Z">
              <w:r w:rsidRPr="00B70E3E" w:rsidDel="00FC70BE">
                <w:rPr>
                  <w:rFonts w:eastAsia="Calibri"/>
                </w:rPr>
                <w:delText>P</w:delText>
              </w:r>
            </w:del>
          </w:p>
        </w:tc>
        <w:tc>
          <w:tcPr>
            <w:tcW w:w="617" w:type="dxa"/>
            <w:shd w:val="clear" w:color="auto" w:fill="auto"/>
            <w:vAlign w:val="center"/>
          </w:tcPr>
          <w:p w14:paraId="20B60697" w14:textId="77777777" w:rsidR="00010F79" w:rsidRPr="00B70E3E" w:rsidDel="0028312E" w:rsidRDefault="00010F79" w:rsidP="00010F79">
            <w:pPr>
              <w:pStyle w:val="TAC"/>
              <w:rPr>
                <w:del w:id="19357" w:author="Dave" w:date="2017-11-25T16:24:00Z"/>
                <w:rFonts w:eastAsia="Calibri"/>
              </w:rPr>
            </w:pPr>
            <w:del w:id="19358" w:author="Dave" w:date="2017-11-25T14:37:00Z">
              <w:r w:rsidRPr="00B70E3E" w:rsidDel="00FC70BE">
                <w:rPr>
                  <w:rFonts w:eastAsia="Calibri"/>
                </w:rPr>
                <w:delText>P</w:delText>
              </w:r>
            </w:del>
          </w:p>
        </w:tc>
        <w:tc>
          <w:tcPr>
            <w:tcW w:w="617" w:type="dxa"/>
            <w:shd w:val="clear" w:color="auto" w:fill="auto"/>
            <w:vAlign w:val="center"/>
          </w:tcPr>
          <w:p w14:paraId="0227A062" w14:textId="77777777" w:rsidR="00010F79" w:rsidRPr="00B70E3E" w:rsidDel="0028312E" w:rsidRDefault="00010F79" w:rsidP="00010F79">
            <w:pPr>
              <w:pStyle w:val="TAC"/>
              <w:rPr>
                <w:del w:id="19359" w:author="Dave" w:date="2017-11-25T16:24:00Z"/>
                <w:rFonts w:eastAsia="Calibri"/>
              </w:rPr>
            </w:pPr>
            <w:del w:id="19360" w:author="Dave" w:date="2017-11-25T14:37:00Z">
              <w:r w:rsidRPr="00B70E3E" w:rsidDel="00FC70BE">
                <w:rPr>
                  <w:rFonts w:eastAsia="Calibri"/>
                </w:rPr>
                <w:delText>-</w:delText>
              </w:r>
            </w:del>
          </w:p>
        </w:tc>
        <w:tc>
          <w:tcPr>
            <w:tcW w:w="617" w:type="dxa"/>
            <w:shd w:val="clear" w:color="auto" w:fill="auto"/>
            <w:vAlign w:val="center"/>
          </w:tcPr>
          <w:p w14:paraId="454074B1" w14:textId="77777777" w:rsidR="00010F79" w:rsidRPr="00B70E3E" w:rsidDel="0028312E" w:rsidRDefault="00010F79" w:rsidP="00010F79">
            <w:pPr>
              <w:pStyle w:val="TAC"/>
              <w:rPr>
                <w:del w:id="19361" w:author="Dave" w:date="2017-11-25T16:24:00Z"/>
                <w:rFonts w:eastAsia="Calibri"/>
              </w:rPr>
            </w:pPr>
            <w:del w:id="19362" w:author="Dave" w:date="2017-11-25T14:37:00Z">
              <w:r w:rsidRPr="00B70E3E" w:rsidDel="00FC70BE">
                <w:rPr>
                  <w:rFonts w:eastAsia="Calibri"/>
                </w:rPr>
                <w:delText>-</w:delText>
              </w:r>
            </w:del>
          </w:p>
        </w:tc>
        <w:tc>
          <w:tcPr>
            <w:tcW w:w="617" w:type="dxa"/>
            <w:shd w:val="clear" w:color="auto" w:fill="auto"/>
            <w:vAlign w:val="center"/>
          </w:tcPr>
          <w:p w14:paraId="54C980C5" w14:textId="77777777" w:rsidR="00010F79" w:rsidRPr="00B70E3E" w:rsidDel="0028312E" w:rsidRDefault="00010F79" w:rsidP="00010F79">
            <w:pPr>
              <w:pStyle w:val="TAC"/>
              <w:rPr>
                <w:del w:id="19363" w:author="Dave" w:date="2017-11-25T16:24:00Z"/>
                <w:rFonts w:eastAsia="Calibri"/>
              </w:rPr>
            </w:pPr>
            <w:del w:id="19364" w:author="Dave" w:date="2017-11-25T14:37:00Z">
              <w:r w:rsidRPr="00B70E3E" w:rsidDel="00FC70BE">
                <w:rPr>
                  <w:rFonts w:eastAsia="Calibri"/>
                </w:rPr>
                <w:delText>-</w:delText>
              </w:r>
            </w:del>
          </w:p>
        </w:tc>
        <w:tc>
          <w:tcPr>
            <w:tcW w:w="617" w:type="dxa"/>
            <w:shd w:val="clear" w:color="auto" w:fill="auto"/>
            <w:vAlign w:val="center"/>
          </w:tcPr>
          <w:p w14:paraId="515DE792" w14:textId="77777777" w:rsidR="00010F79" w:rsidRPr="00B70E3E" w:rsidDel="0028312E" w:rsidRDefault="00010F79" w:rsidP="00010F79">
            <w:pPr>
              <w:pStyle w:val="TAC"/>
              <w:rPr>
                <w:del w:id="19365" w:author="Dave" w:date="2017-11-25T16:24:00Z"/>
                <w:rFonts w:eastAsia="Calibri"/>
              </w:rPr>
            </w:pPr>
            <w:del w:id="19366" w:author="Dave" w:date="2017-11-25T14:37:00Z">
              <w:r w:rsidRPr="00B70E3E" w:rsidDel="00FC70BE">
                <w:rPr>
                  <w:rFonts w:eastAsia="Calibri"/>
                </w:rPr>
                <w:delText>-</w:delText>
              </w:r>
            </w:del>
          </w:p>
        </w:tc>
        <w:tc>
          <w:tcPr>
            <w:tcW w:w="717" w:type="dxa"/>
            <w:shd w:val="clear" w:color="auto" w:fill="auto"/>
            <w:vAlign w:val="center"/>
          </w:tcPr>
          <w:p w14:paraId="1A89BC5C" w14:textId="77777777" w:rsidR="00010F79" w:rsidRPr="00B70E3E" w:rsidDel="0028312E" w:rsidRDefault="00010F79" w:rsidP="00010F79">
            <w:pPr>
              <w:pStyle w:val="TAC"/>
              <w:rPr>
                <w:del w:id="19367" w:author="Dave" w:date="2017-11-25T16:24:00Z"/>
                <w:rFonts w:eastAsia="Calibri"/>
              </w:rPr>
            </w:pPr>
            <w:del w:id="19368" w:author="Dave" w:date="2017-11-25T14:37:00Z">
              <w:r w:rsidRPr="00B70E3E" w:rsidDel="00FC70BE">
                <w:rPr>
                  <w:rFonts w:eastAsia="Calibri"/>
                </w:rPr>
                <w:delText>S</w:delText>
              </w:r>
            </w:del>
          </w:p>
        </w:tc>
        <w:tc>
          <w:tcPr>
            <w:tcW w:w="797" w:type="dxa"/>
            <w:vAlign w:val="center"/>
          </w:tcPr>
          <w:p w14:paraId="310BD39D" w14:textId="77777777" w:rsidR="00010F79" w:rsidRPr="00B70E3E" w:rsidDel="0028312E" w:rsidRDefault="00010F79" w:rsidP="00010F79">
            <w:pPr>
              <w:pStyle w:val="TAC"/>
              <w:rPr>
                <w:del w:id="19369" w:author="Dave" w:date="2017-11-25T16:24:00Z"/>
                <w:rFonts w:eastAsia="Calibri"/>
              </w:rPr>
            </w:pPr>
            <w:del w:id="19370" w:author="Dave" w:date="2017-11-25T14:37:00Z">
              <w:r w:rsidRPr="00B70E3E" w:rsidDel="00FC70BE">
                <w:rPr>
                  <w:rFonts w:eastAsia="Calibri"/>
                </w:rPr>
                <w:delText>-</w:delText>
              </w:r>
            </w:del>
          </w:p>
        </w:tc>
      </w:tr>
      <w:tr w:rsidR="00010F79" w:rsidRPr="00B70E3E" w:rsidDel="0028312E" w14:paraId="4B3B83D1" w14:textId="77777777" w:rsidTr="00372830">
        <w:trPr>
          <w:cantSplit/>
          <w:jc w:val="center"/>
          <w:del w:id="19371" w:author="Dave" w:date="2017-11-25T16:24:00Z"/>
        </w:trPr>
        <w:tc>
          <w:tcPr>
            <w:tcW w:w="2539" w:type="dxa"/>
            <w:shd w:val="clear" w:color="auto" w:fill="auto"/>
          </w:tcPr>
          <w:p w14:paraId="06563DD4" w14:textId="77777777" w:rsidR="00010F79" w:rsidRPr="00B70E3E" w:rsidDel="0028312E" w:rsidRDefault="00010F79" w:rsidP="00010F79">
            <w:pPr>
              <w:spacing w:after="0"/>
              <w:rPr>
                <w:del w:id="19372" w:author="Dave" w:date="2017-11-25T16:24:00Z"/>
                <w:rFonts w:ascii="Arial" w:eastAsia="Calibri" w:hAnsi="Arial"/>
                <w:sz w:val="18"/>
              </w:rPr>
            </w:pPr>
            <w:del w:id="19373" w:author="Dave" w:date="2017-11-25T14:37:00Z">
              <w:r w:rsidRPr="00B70E3E" w:rsidDel="00FC70BE">
                <w:rPr>
                  <w:rFonts w:ascii="Arial" w:eastAsia="Calibri" w:hAnsi="Arial"/>
                  <w:sz w:val="18"/>
                </w:rPr>
                <w:delText>11.2.1.4 Audio description or media alternative</w:delText>
              </w:r>
              <w:r w:rsidRPr="00B70E3E" w:rsidDel="00FC70BE">
                <w:rPr>
                  <w:rFonts w:ascii="Arial" w:eastAsia="Calibri" w:hAnsi="Arial"/>
                  <w:sz w:val="18"/>
                </w:rPr>
                <w:br/>
                <w:delText>(pre-recorded)</w:delText>
              </w:r>
            </w:del>
          </w:p>
        </w:tc>
        <w:tc>
          <w:tcPr>
            <w:tcW w:w="617" w:type="dxa"/>
            <w:shd w:val="clear" w:color="auto" w:fill="auto"/>
            <w:vAlign w:val="center"/>
          </w:tcPr>
          <w:p w14:paraId="358EA517" w14:textId="77777777" w:rsidR="00010F79" w:rsidRPr="00B70E3E" w:rsidDel="0028312E" w:rsidRDefault="00010F79" w:rsidP="00010F79">
            <w:pPr>
              <w:pStyle w:val="TAC"/>
              <w:rPr>
                <w:del w:id="19374" w:author="Dave" w:date="2017-11-25T16:24:00Z"/>
                <w:rFonts w:eastAsia="Calibri"/>
              </w:rPr>
            </w:pPr>
            <w:del w:id="19375" w:author="Dave" w:date="2017-11-25T14:37:00Z">
              <w:r w:rsidRPr="00B70E3E" w:rsidDel="00FC70BE">
                <w:rPr>
                  <w:rFonts w:eastAsia="Calibri"/>
                </w:rPr>
                <w:delText>P</w:delText>
              </w:r>
            </w:del>
          </w:p>
        </w:tc>
        <w:tc>
          <w:tcPr>
            <w:tcW w:w="617" w:type="dxa"/>
            <w:shd w:val="clear" w:color="auto" w:fill="auto"/>
            <w:vAlign w:val="center"/>
          </w:tcPr>
          <w:p w14:paraId="3C602A3D" w14:textId="77777777" w:rsidR="00010F79" w:rsidRPr="00B70E3E" w:rsidDel="0028312E" w:rsidRDefault="00010F79" w:rsidP="00010F79">
            <w:pPr>
              <w:pStyle w:val="TAC"/>
              <w:rPr>
                <w:del w:id="19376" w:author="Dave" w:date="2017-11-25T16:24:00Z"/>
                <w:rFonts w:eastAsia="Calibri"/>
              </w:rPr>
            </w:pPr>
            <w:del w:id="19377" w:author="Dave" w:date="2017-11-25T14:37:00Z">
              <w:r w:rsidRPr="00B70E3E" w:rsidDel="00FC70BE">
                <w:rPr>
                  <w:rFonts w:eastAsia="Calibri"/>
                </w:rPr>
                <w:delText>S</w:delText>
              </w:r>
            </w:del>
          </w:p>
        </w:tc>
        <w:tc>
          <w:tcPr>
            <w:tcW w:w="617" w:type="dxa"/>
            <w:shd w:val="clear" w:color="auto" w:fill="auto"/>
            <w:vAlign w:val="center"/>
          </w:tcPr>
          <w:p w14:paraId="5041398E" w14:textId="77777777" w:rsidR="00010F79" w:rsidRPr="00B70E3E" w:rsidDel="0028312E" w:rsidRDefault="00010F79" w:rsidP="00010F79">
            <w:pPr>
              <w:pStyle w:val="TAC"/>
              <w:rPr>
                <w:del w:id="19378" w:author="Dave" w:date="2017-11-25T16:24:00Z"/>
                <w:rFonts w:eastAsia="Calibri"/>
              </w:rPr>
            </w:pPr>
            <w:del w:id="19379" w:author="Dave" w:date="2017-11-25T14:37:00Z">
              <w:r w:rsidRPr="00B70E3E" w:rsidDel="00FC70BE">
                <w:rPr>
                  <w:rFonts w:eastAsia="Calibri"/>
                </w:rPr>
                <w:delText>-</w:delText>
              </w:r>
            </w:del>
          </w:p>
        </w:tc>
        <w:tc>
          <w:tcPr>
            <w:tcW w:w="617" w:type="dxa"/>
            <w:shd w:val="clear" w:color="auto" w:fill="auto"/>
            <w:vAlign w:val="center"/>
          </w:tcPr>
          <w:p w14:paraId="7149DCCB" w14:textId="77777777" w:rsidR="00010F79" w:rsidRPr="00B70E3E" w:rsidDel="0028312E" w:rsidRDefault="00010F79" w:rsidP="00010F79">
            <w:pPr>
              <w:pStyle w:val="TAC"/>
              <w:rPr>
                <w:del w:id="19380" w:author="Dave" w:date="2017-11-25T16:24:00Z"/>
                <w:rFonts w:eastAsia="Calibri"/>
              </w:rPr>
            </w:pPr>
            <w:del w:id="19381" w:author="Dave" w:date="2017-11-25T14:37:00Z">
              <w:r w:rsidRPr="00B70E3E" w:rsidDel="00FC70BE">
                <w:rPr>
                  <w:rFonts w:eastAsia="Calibri"/>
                </w:rPr>
                <w:delText>-</w:delText>
              </w:r>
            </w:del>
          </w:p>
        </w:tc>
        <w:tc>
          <w:tcPr>
            <w:tcW w:w="617" w:type="dxa"/>
            <w:shd w:val="clear" w:color="auto" w:fill="auto"/>
            <w:vAlign w:val="center"/>
          </w:tcPr>
          <w:p w14:paraId="39A83A47" w14:textId="77777777" w:rsidR="00010F79" w:rsidRPr="00B70E3E" w:rsidDel="0028312E" w:rsidRDefault="00010F79" w:rsidP="00010F79">
            <w:pPr>
              <w:pStyle w:val="TAC"/>
              <w:rPr>
                <w:del w:id="19382" w:author="Dave" w:date="2017-11-25T16:24:00Z"/>
                <w:rFonts w:eastAsia="Calibri"/>
              </w:rPr>
            </w:pPr>
            <w:del w:id="19383" w:author="Dave" w:date="2017-11-25T14:37:00Z">
              <w:r w:rsidRPr="00B70E3E" w:rsidDel="00FC70BE">
                <w:rPr>
                  <w:rFonts w:eastAsia="Calibri"/>
                </w:rPr>
                <w:delText>-</w:delText>
              </w:r>
            </w:del>
          </w:p>
        </w:tc>
        <w:tc>
          <w:tcPr>
            <w:tcW w:w="617" w:type="dxa"/>
            <w:shd w:val="clear" w:color="auto" w:fill="auto"/>
            <w:vAlign w:val="center"/>
          </w:tcPr>
          <w:p w14:paraId="05D08A3E" w14:textId="77777777" w:rsidR="00010F79" w:rsidRPr="00B70E3E" w:rsidDel="0028312E" w:rsidRDefault="00010F79" w:rsidP="00010F79">
            <w:pPr>
              <w:pStyle w:val="TAC"/>
              <w:rPr>
                <w:del w:id="19384" w:author="Dave" w:date="2017-11-25T16:24:00Z"/>
                <w:rFonts w:eastAsia="Calibri"/>
              </w:rPr>
            </w:pPr>
            <w:del w:id="19385" w:author="Dave" w:date="2017-11-25T14:37:00Z">
              <w:r w:rsidRPr="00B70E3E" w:rsidDel="00FC70BE">
                <w:rPr>
                  <w:rFonts w:eastAsia="Calibri"/>
                </w:rPr>
                <w:delText>-</w:delText>
              </w:r>
            </w:del>
          </w:p>
        </w:tc>
        <w:tc>
          <w:tcPr>
            <w:tcW w:w="617" w:type="dxa"/>
            <w:shd w:val="clear" w:color="auto" w:fill="auto"/>
            <w:vAlign w:val="center"/>
          </w:tcPr>
          <w:p w14:paraId="2C5414D6" w14:textId="77777777" w:rsidR="00010F79" w:rsidRPr="00B70E3E" w:rsidDel="0028312E" w:rsidRDefault="00010F79" w:rsidP="00010F79">
            <w:pPr>
              <w:pStyle w:val="TAC"/>
              <w:rPr>
                <w:del w:id="19386" w:author="Dave" w:date="2017-11-25T16:24:00Z"/>
                <w:rFonts w:eastAsia="Calibri"/>
              </w:rPr>
            </w:pPr>
            <w:del w:id="19387" w:author="Dave" w:date="2017-11-25T14:37:00Z">
              <w:r w:rsidRPr="00B70E3E" w:rsidDel="00FC70BE">
                <w:rPr>
                  <w:rFonts w:eastAsia="Calibri"/>
                </w:rPr>
                <w:delText>-</w:delText>
              </w:r>
            </w:del>
          </w:p>
        </w:tc>
        <w:tc>
          <w:tcPr>
            <w:tcW w:w="617" w:type="dxa"/>
            <w:shd w:val="clear" w:color="auto" w:fill="auto"/>
            <w:vAlign w:val="center"/>
          </w:tcPr>
          <w:p w14:paraId="30B024F1" w14:textId="77777777" w:rsidR="00010F79" w:rsidRPr="00B70E3E" w:rsidDel="0028312E" w:rsidRDefault="00010F79" w:rsidP="00010F79">
            <w:pPr>
              <w:pStyle w:val="TAC"/>
              <w:rPr>
                <w:del w:id="19388" w:author="Dave" w:date="2017-11-25T16:24:00Z"/>
                <w:rFonts w:eastAsia="Calibri"/>
              </w:rPr>
            </w:pPr>
            <w:del w:id="19389" w:author="Dave" w:date="2017-11-25T14:37:00Z">
              <w:r w:rsidRPr="00B70E3E" w:rsidDel="00FC70BE">
                <w:rPr>
                  <w:rFonts w:eastAsia="Calibri"/>
                </w:rPr>
                <w:delText>-</w:delText>
              </w:r>
            </w:del>
          </w:p>
        </w:tc>
        <w:tc>
          <w:tcPr>
            <w:tcW w:w="617" w:type="dxa"/>
            <w:shd w:val="clear" w:color="auto" w:fill="auto"/>
            <w:vAlign w:val="center"/>
          </w:tcPr>
          <w:p w14:paraId="70860B2A" w14:textId="77777777" w:rsidR="00010F79" w:rsidRPr="00B70E3E" w:rsidDel="0028312E" w:rsidRDefault="00010F79" w:rsidP="00010F79">
            <w:pPr>
              <w:pStyle w:val="TAC"/>
              <w:rPr>
                <w:del w:id="19390" w:author="Dave" w:date="2017-11-25T16:24:00Z"/>
                <w:rFonts w:eastAsia="Calibri"/>
              </w:rPr>
            </w:pPr>
            <w:del w:id="19391" w:author="Dave" w:date="2017-11-25T14:37:00Z">
              <w:r w:rsidRPr="00B70E3E" w:rsidDel="00FC70BE">
                <w:rPr>
                  <w:rFonts w:eastAsia="Calibri"/>
                </w:rPr>
                <w:delText>-</w:delText>
              </w:r>
            </w:del>
          </w:p>
        </w:tc>
        <w:tc>
          <w:tcPr>
            <w:tcW w:w="717" w:type="dxa"/>
            <w:shd w:val="clear" w:color="auto" w:fill="auto"/>
            <w:vAlign w:val="center"/>
          </w:tcPr>
          <w:p w14:paraId="61672D63" w14:textId="77777777" w:rsidR="00010F79" w:rsidRPr="00B70E3E" w:rsidDel="0028312E" w:rsidRDefault="00010F79" w:rsidP="00010F79">
            <w:pPr>
              <w:pStyle w:val="TAC"/>
              <w:rPr>
                <w:del w:id="19392" w:author="Dave" w:date="2017-11-25T16:24:00Z"/>
                <w:rFonts w:eastAsia="Calibri"/>
              </w:rPr>
            </w:pPr>
            <w:del w:id="19393" w:author="Dave" w:date="2017-11-25T14:37:00Z">
              <w:r w:rsidRPr="00B70E3E" w:rsidDel="00FC70BE">
                <w:rPr>
                  <w:rFonts w:eastAsia="Calibri"/>
                </w:rPr>
                <w:delText>S</w:delText>
              </w:r>
            </w:del>
          </w:p>
        </w:tc>
        <w:tc>
          <w:tcPr>
            <w:tcW w:w="797" w:type="dxa"/>
            <w:vAlign w:val="center"/>
          </w:tcPr>
          <w:p w14:paraId="4E4514CB" w14:textId="77777777" w:rsidR="00010F79" w:rsidRPr="00B70E3E" w:rsidDel="0028312E" w:rsidRDefault="00010F79" w:rsidP="00010F79">
            <w:pPr>
              <w:pStyle w:val="TAC"/>
              <w:rPr>
                <w:del w:id="19394" w:author="Dave" w:date="2017-11-25T16:24:00Z"/>
                <w:rFonts w:eastAsia="Calibri"/>
              </w:rPr>
            </w:pPr>
            <w:del w:id="19395" w:author="Dave" w:date="2017-11-25T14:37:00Z">
              <w:r w:rsidRPr="00B70E3E" w:rsidDel="00FC70BE">
                <w:rPr>
                  <w:rFonts w:eastAsia="Calibri"/>
                </w:rPr>
                <w:delText>-</w:delText>
              </w:r>
            </w:del>
          </w:p>
        </w:tc>
      </w:tr>
      <w:tr w:rsidR="00010F79" w:rsidRPr="00B70E3E" w:rsidDel="0028312E" w14:paraId="6CD48A4E" w14:textId="77777777" w:rsidTr="00372830">
        <w:trPr>
          <w:cantSplit/>
          <w:jc w:val="center"/>
          <w:del w:id="19396" w:author="Dave" w:date="2017-11-25T16:24:00Z"/>
        </w:trPr>
        <w:tc>
          <w:tcPr>
            <w:tcW w:w="2539" w:type="dxa"/>
            <w:shd w:val="clear" w:color="auto" w:fill="auto"/>
          </w:tcPr>
          <w:p w14:paraId="453CBB1F" w14:textId="77777777" w:rsidR="00010F79" w:rsidRPr="00B70E3E" w:rsidDel="0028312E" w:rsidRDefault="00010F79" w:rsidP="00010F79">
            <w:pPr>
              <w:spacing w:after="0"/>
              <w:rPr>
                <w:del w:id="19397" w:author="Dave" w:date="2017-11-25T16:24:00Z"/>
                <w:rFonts w:ascii="Arial" w:eastAsia="Calibri" w:hAnsi="Arial"/>
                <w:sz w:val="18"/>
              </w:rPr>
            </w:pPr>
            <w:del w:id="19398" w:author="Dave" w:date="2017-11-25T14:39:00Z">
              <w:r w:rsidRPr="00B70E3E" w:rsidDel="00FC70BE">
                <w:rPr>
                  <w:rFonts w:ascii="Arial" w:eastAsia="Calibri" w:hAnsi="Arial"/>
                  <w:sz w:val="18"/>
                </w:rPr>
                <w:delText>11.2.1.5 Captions (live)</w:delText>
              </w:r>
            </w:del>
          </w:p>
        </w:tc>
        <w:tc>
          <w:tcPr>
            <w:tcW w:w="617" w:type="dxa"/>
            <w:shd w:val="clear" w:color="auto" w:fill="auto"/>
            <w:vAlign w:val="center"/>
          </w:tcPr>
          <w:p w14:paraId="45E37811" w14:textId="77777777" w:rsidR="00010F79" w:rsidRPr="00B70E3E" w:rsidDel="0028312E" w:rsidRDefault="00010F79" w:rsidP="00010F79">
            <w:pPr>
              <w:pStyle w:val="TAC"/>
              <w:rPr>
                <w:del w:id="19399" w:author="Dave" w:date="2017-11-25T16:24:00Z"/>
                <w:rFonts w:eastAsia="Calibri"/>
              </w:rPr>
            </w:pPr>
            <w:del w:id="19400" w:author="Dave" w:date="2017-11-25T14:39:00Z">
              <w:r w:rsidRPr="00B70E3E" w:rsidDel="00FC70BE">
                <w:rPr>
                  <w:rFonts w:eastAsia="Calibri"/>
                </w:rPr>
                <w:delText>-</w:delText>
              </w:r>
            </w:del>
          </w:p>
        </w:tc>
        <w:tc>
          <w:tcPr>
            <w:tcW w:w="617" w:type="dxa"/>
            <w:shd w:val="clear" w:color="auto" w:fill="auto"/>
            <w:vAlign w:val="center"/>
          </w:tcPr>
          <w:p w14:paraId="4281FBEB" w14:textId="77777777" w:rsidR="00010F79" w:rsidRPr="00B70E3E" w:rsidDel="0028312E" w:rsidRDefault="00010F79" w:rsidP="00010F79">
            <w:pPr>
              <w:pStyle w:val="TAC"/>
              <w:rPr>
                <w:del w:id="19401" w:author="Dave" w:date="2017-11-25T16:24:00Z"/>
                <w:rFonts w:eastAsia="Calibri"/>
              </w:rPr>
            </w:pPr>
            <w:del w:id="19402" w:author="Dave" w:date="2017-11-25T14:39:00Z">
              <w:r w:rsidRPr="00B70E3E" w:rsidDel="00FC70BE">
                <w:rPr>
                  <w:rFonts w:eastAsia="Calibri"/>
                </w:rPr>
                <w:delText>-</w:delText>
              </w:r>
            </w:del>
          </w:p>
        </w:tc>
        <w:tc>
          <w:tcPr>
            <w:tcW w:w="617" w:type="dxa"/>
            <w:shd w:val="clear" w:color="auto" w:fill="auto"/>
            <w:vAlign w:val="center"/>
          </w:tcPr>
          <w:p w14:paraId="0FAA34C0" w14:textId="77777777" w:rsidR="00010F79" w:rsidRPr="00B70E3E" w:rsidDel="0028312E" w:rsidRDefault="00010F79" w:rsidP="00010F79">
            <w:pPr>
              <w:pStyle w:val="TAC"/>
              <w:rPr>
                <w:del w:id="19403" w:author="Dave" w:date="2017-11-25T16:24:00Z"/>
                <w:rFonts w:eastAsia="Calibri"/>
              </w:rPr>
            </w:pPr>
            <w:del w:id="19404" w:author="Dave" w:date="2017-11-25T14:39:00Z">
              <w:r w:rsidRPr="00B70E3E" w:rsidDel="00FC70BE">
                <w:rPr>
                  <w:rFonts w:eastAsia="Calibri"/>
                </w:rPr>
                <w:delText>-</w:delText>
              </w:r>
            </w:del>
          </w:p>
        </w:tc>
        <w:tc>
          <w:tcPr>
            <w:tcW w:w="617" w:type="dxa"/>
            <w:shd w:val="clear" w:color="auto" w:fill="auto"/>
            <w:vAlign w:val="center"/>
          </w:tcPr>
          <w:p w14:paraId="0FB65D14" w14:textId="77777777" w:rsidR="00010F79" w:rsidRPr="00B70E3E" w:rsidDel="0028312E" w:rsidRDefault="00010F79" w:rsidP="00010F79">
            <w:pPr>
              <w:pStyle w:val="TAC"/>
              <w:rPr>
                <w:del w:id="19405" w:author="Dave" w:date="2017-11-25T16:24:00Z"/>
                <w:rFonts w:eastAsia="Calibri"/>
              </w:rPr>
            </w:pPr>
            <w:del w:id="19406" w:author="Dave" w:date="2017-11-25T14:39:00Z">
              <w:r w:rsidRPr="00B70E3E" w:rsidDel="00FC70BE">
                <w:rPr>
                  <w:rFonts w:eastAsia="Calibri"/>
                </w:rPr>
                <w:delText>P</w:delText>
              </w:r>
            </w:del>
          </w:p>
        </w:tc>
        <w:tc>
          <w:tcPr>
            <w:tcW w:w="617" w:type="dxa"/>
            <w:shd w:val="clear" w:color="auto" w:fill="auto"/>
            <w:vAlign w:val="center"/>
          </w:tcPr>
          <w:p w14:paraId="621D8C00" w14:textId="77777777" w:rsidR="00010F79" w:rsidRPr="00B70E3E" w:rsidDel="0028312E" w:rsidRDefault="00010F79" w:rsidP="00010F79">
            <w:pPr>
              <w:pStyle w:val="TAC"/>
              <w:rPr>
                <w:del w:id="19407" w:author="Dave" w:date="2017-11-25T16:24:00Z"/>
                <w:rFonts w:eastAsia="Calibri"/>
              </w:rPr>
            </w:pPr>
            <w:del w:id="19408" w:author="Dave" w:date="2017-11-25T14:39:00Z">
              <w:r w:rsidRPr="00B70E3E" w:rsidDel="00FC70BE">
                <w:rPr>
                  <w:rFonts w:eastAsia="Calibri"/>
                </w:rPr>
                <w:delText>P</w:delText>
              </w:r>
            </w:del>
          </w:p>
        </w:tc>
        <w:tc>
          <w:tcPr>
            <w:tcW w:w="617" w:type="dxa"/>
            <w:shd w:val="clear" w:color="auto" w:fill="auto"/>
            <w:vAlign w:val="center"/>
          </w:tcPr>
          <w:p w14:paraId="2290BDA2" w14:textId="77777777" w:rsidR="00010F79" w:rsidRPr="00B70E3E" w:rsidDel="0028312E" w:rsidRDefault="00010F79" w:rsidP="00010F79">
            <w:pPr>
              <w:pStyle w:val="TAC"/>
              <w:rPr>
                <w:del w:id="19409" w:author="Dave" w:date="2017-11-25T16:24:00Z"/>
                <w:rFonts w:eastAsia="Calibri"/>
              </w:rPr>
            </w:pPr>
            <w:del w:id="19410" w:author="Dave" w:date="2017-11-25T14:39:00Z">
              <w:r w:rsidRPr="00B70E3E" w:rsidDel="00FC70BE">
                <w:rPr>
                  <w:rFonts w:eastAsia="Calibri"/>
                </w:rPr>
                <w:delText>-</w:delText>
              </w:r>
            </w:del>
          </w:p>
        </w:tc>
        <w:tc>
          <w:tcPr>
            <w:tcW w:w="617" w:type="dxa"/>
            <w:shd w:val="clear" w:color="auto" w:fill="auto"/>
            <w:vAlign w:val="center"/>
          </w:tcPr>
          <w:p w14:paraId="25C7BD54" w14:textId="77777777" w:rsidR="00010F79" w:rsidRPr="00B70E3E" w:rsidDel="0028312E" w:rsidRDefault="00010F79" w:rsidP="00010F79">
            <w:pPr>
              <w:pStyle w:val="TAC"/>
              <w:rPr>
                <w:del w:id="19411" w:author="Dave" w:date="2017-11-25T16:24:00Z"/>
                <w:rFonts w:eastAsia="Calibri"/>
              </w:rPr>
            </w:pPr>
            <w:del w:id="19412" w:author="Dave" w:date="2017-11-25T14:39:00Z">
              <w:r w:rsidRPr="00B70E3E" w:rsidDel="00FC70BE">
                <w:rPr>
                  <w:rFonts w:eastAsia="Calibri"/>
                </w:rPr>
                <w:delText>-</w:delText>
              </w:r>
            </w:del>
          </w:p>
        </w:tc>
        <w:tc>
          <w:tcPr>
            <w:tcW w:w="617" w:type="dxa"/>
            <w:shd w:val="clear" w:color="auto" w:fill="auto"/>
            <w:vAlign w:val="center"/>
          </w:tcPr>
          <w:p w14:paraId="7AB7124F" w14:textId="77777777" w:rsidR="00010F79" w:rsidRPr="00B70E3E" w:rsidDel="0028312E" w:rsidRDefault="00010F79" w:rsidP="00010F79">
            <w:pPr>
              <w:pStyle w:val="TAC"/>
              <w:rPr>
                <w:del w:id="19413" w:author="Dave" w:date="2017-11-25T16:24:00Z"/>
                <w:rFonts w:eastAsia="Calibri"/>
              </w:rPr>
            </w:pPr>
            <w:del w:id="19414" w:author="Dave" w:date="2017-11-25T14:39:00Z">
              <w:r w:rsidRPr="00B70E3E" w:rsidDel="00FC70BE">
                <w:rPr>
                  <w:rFonts w:eastAsia="Calibri"/>
                </w:rPr>
                <w:delText>-</w:delText>
              </w:r>
            </w:del>
          </w:p>
        </w:tc>
        <w:tc>
          <w:tcPr>
            <w:tcW w:w="617" w:type="dxa"/>
            <w:shd w:val="clear" w:color="auto" w:fill="auto"/>
            <w:vAlign w:val="center"/>
          </w:tcPr>
          <w:p w14:paraId="5C4655E3" w14:textId="77777777" w:rsidR="00010F79" w:rsidRPr="00B70E3E" w:rsidDel="0028312E" w:rsidRDefault="00010F79" w:rsidP="00010F79">
            <w:pPr>
              <w:pStyle w:val="TAC"/>
              <w:rPr>
                <w:del w:id="19415" w:author="Dave" w:date="2017-11-25T16:24:00Z"/>
                <w:rFonts w:eastAsia="Calibri"/>
              </w:rPr>
            </w:pPr>
            <w:del w:id="19416" w:author="Dave" w:date="2017-11-25T14:39:00Z">
              <w:r w:rsidRPr="00B70E3E" w:rsidDel="00FC70BE">
                <w:rPr>
                  <w:rFonts w:eastAsia="Calibri"/>
                </w:rPr>
                <w:delText>-</w:delText>
              </w:r>
            </w:del>
          </w:p>
        </w:tc>
        <w:tc>
          <w:tcPr>
            <w:tcW w:w="717" w:type="dxa"/>
            <w:shd w:val="clear" w:color="auto" w:fill="auto"/>
            <w:vAlign w:val="center"/>
          </w:tcPr>
          <w:p w14:paraId="1159C29B" w14:textId="77777777" w:rsidR="00010F79" w:rsidRPr="00B70E3E" w:rsidDel="0028312E" w:rsidRDefault="00010F79" w:rsidP="00010F79">
            <w:pPr>
              <w:pStyle w:val="TAC"/>
              <w:rPr>
                <w:del w:id="19417" w:author="Dave" w:date="2017-11-25T16:24:00Z"/>
                <w:rFonts w:eastAsia="Calibri"/>
              </w:rPr>
            </w:pPr>
            <w:del w:id="19418" w:author="Dave" w:date="2017-11-25T14:39:00Z">
              <w:r w:rsidRPr="00B70E3E" w:rsidDel="00FC70BE">
                <w:rPr>
                  <w:rFonts w:eastAsia="Calibri"/>
                </w:rPr>
                <w:delText>S</w:delText>
              </w:r>
            </w:del>
          </w:p>
        </w:tc>
        <w:tc>
          <w:tcPr>
            <w:tcW w:w="797" w:type="dxa"/>
            <w:vAlign w:val="center"/>
          </w:tcPr>
          <w:p w14:paraId="3B8B5F51" w14:textId="77777777" w:rsidR="00010F79" w:rsidRPr="00B70E3E" w:rsidDel="0028312E" w:rsidRDefault="00010F79" w:rsidP="00010F79">
            <w:pPr>
              <w:pStyle w:val="TAC"/>
              <w:rPr>
                <w:del w:id="19419" w:author="Dave" w:date="2017-11-25T16:24:00Z"/>
                <w:rFonts w:eastAsia="Calibri"/>
              </w:rPr>
            </w:pPr>
            <w:del w:id="19420" w:author="Dave" w:date="2017-11-25T14:39:00Z">
              <w:r w:rsidRPr="00B70E3E" w:rsidDel="00FC70BE">
                <w:rPr>
                  <w:rFonts w:eastAsia="Calibri"/>
                </w:rPr>
                <w:delText>-</w:delText>
              </w:r>
            </w:del>
          </w:p>
        </w:tc>
      </w:tr>
      <w:tr w:rsidR="00010F79" w:rsidRPr="00B70E3E" w:rsidDel="0028312E" w14:paraId="2F4C8A88" w14:textId="77777777" w:rsidTr="00372830">
        <w:trPr>
          <w:cantSplit/>
          <w:jc w:val="center"/>
          <w:del w:id="19421" w:author="Dave" w:date="2017-11-25T16:24:00Z"/>
        </w:trPr>
        <w:tc>
          <w:tcPr>
            <w:tcW w:w="2539" w:type="dxa"/>
            <w:shd w:val="clear" w:color="auto" w:fill="auto"/>
          </w:tcPr>
          <w:p w14:paraId="30CAB10C" w14:textId="77777777" w:rsidR="00010F79" w:rsidRPr="00B70E3E" w:rsidDel="0028312E" w:rsidRDefault="00010F79" w:rsidP="00010F79">
            <w:pPr>
              <w:spacing w:after="0"/>
              <w:rPr>
                <w:del w:id="19422" w:author="Dave" w:date="2017-11-25T16:24:00Z"/>
                <w:rFonts w:ascii="Arial" w:eastAsia="Calibri" w:hAnsi="Arial"/>
                <w:sz w:val="18"/>
              </w:rPr>
            </w:pPr>
            <w:del w:id="19423" w:author="Dave" w:date="2017-11-25T14:39:00Z">
              <w:r w:rsidRPr="00B70E3E" w:rsidDel="00FC70BE">
                <w:rPr>
                  <w:rFonts w:ascii="Arial" w:eastAsia="Calibri" w:hAnsi="Arial"/>
                  <w:sz w:val="18"/>
                </w:rPr>
                <w:delText>11.2.1.6 Audio description (pre-recorded)</w:delText>
              </w:r>
            </w:del>
          </w:p>
        </w:tc>
        <w:tc>
          <w:tcPr>
            <w:tcW w:w="617" w:type="dxa"/>
            <w:shd w:val="clear" w:color="auto" w:fill="auto"/>
            <w:vAlign w:val="center"/>
          </w:tcPr>
          <w:p w14:paraId="6AF6E39C" w14:textId="77777777" w:rsidR="00010F79" w:rsidRPr="00B70E3E" w:rsidDel="0028312E" w:rsidRDefault="00010F79" w:rsidP="00010F79">
            <w:pPr>
              <w:pStyle w:val="TAC"/>
              <w:rPr>
                <w:del w:id="19424" w:author="Dave" w:date="2017-11-25T16:24:00Z"/>
                <w:rFonts w:eastAsia="Calibri"/>
              </w:rPr>
            </w:pPr>
            <w:del w:id="19425" w:author="Dave" w:date="2017-11-25T14:39:00Z">
              <w:r w:rsidRPr="00B70E3E" w:rsidDel="00FC70BE">
                <w:rPr>
                  <w:rFonts w:eastAsia="Calibri"/>
                </w:rPr>
                <w:delText>P</w:delText>
              </w:r>
            </w:del>
          </w:p>
        </w:tc>
        <w:tc>
          <w:tcPr>
            <w:tcW w:w="617" w:type="dxa"/>
            <w:shd w:val="clear" w:color="auto" w:fill="auto"/>
            <w:vAlign w:val="center"/>
          </w:tcPr>
          <w:p w14:paraId="1C86D81A" w14:textId="77777777" w:rsidR="00010F79" w:rsidRPr="00B70E3E" w:rsidDel="0028312E" w:rsidRDefault="00010F79" w:rsidP="00010F79">
            <w:pPr>
              <w:pStyle w:val="TAC"/>
              <w:rPr>
                <w:del w:id="19426" w:author="Dave" w:date="2017-11-25T16:24:00Z"/>
                <w:rFonts w:eastAsia="Calibri"/>
              </w:rPr>
            </w:pPr>
            <w:del w:id="19427" w:author="Dave" w:date="2017-11-25T14:39:00Z">
              <w:r w:rsidRPr="00B70E3E" w:rsidDel="00FC70BE">
                <w:rPr>
                  <w:rFonts w:eastAsia="Calibri"/>
                </w:rPr>
                <w:delText>S</w:delText>
              </w:r>
            </w:del>
          </w:p>
        </w:tc>
        <w:tc>
          <w:tcPr>
            <w:tcW w:w="617" w:type="dxa"/>
            <w:shd w:val="clear" w:color="auto" w:fill="auto"/>
            <w:vAlign w:val="center"/>
          </w:tcPr>
          <w:p w14:paraId="7C1D1DCE" w14:textId="77777777" w:rsidR="00010F79" w:rsidRPr="00B70E3E" w:rsidDel="0028312E" w:rsidRDefault="00010F79" w:rsidP="00010F79">
            <w:pPr>
              <w:pStyle w:val="TAC"/>
              <w:rPr>
                <w:del w:id="19428" w:author="Dave" w:date="2017-11-25T16:24:00Z"/>
                <w:rFonts w:eastAsia="Calibri"/>
              </w:rPr>
            </w:pPr>
            <w:del w:id="19429" w:author="Dave" w:date="2017-11-25T14:39:00Z">
              <w:r w:rsidRPr="00B70E3E" w:rsidDel="00FC70BE">
                <w:rPr>
                  <w:rFonts w:eastAsia="Calibri"/>
                </w:rPr>
                <w:delText>-</w:delText>
              </w:r>
            </w:del>
          </w:p>
        </w:tc>
        <w:tc>
          <w:tcPr>
            <w:tcW w:w="617" w:type="dxa"/>
            <w:shd w:val="clear" w:color="auto" w:fill="auto"/>
            <w:vAlign w:val="center"/>
          </w:tcPr>
          <w:p w14:paraId="040D692B" w14:textId="77777777" w:rsidR="00010F79" w:rsidRPr="00B70E3E" w:rsidDel="0028312E" w:rsidRDefault="00010F79" w:rsidP="00010F79">
            <w:pPr>
              <w:pStyle w:val="TAC"/>
              <w:rPr>
                <w:del w:id="19430" w:author="Dave" w:date="2017-11-25T16:24:00Z"/>
                <w:rFonts w:eastAsia="Calibri"/>
              </w:rPr>
            </w:pPr>
            <w:del w:id="19431" w:author="Dave" w:date="2017-11-25T14:39:00Z">
              <w:r w:rsidRPr="00B70E3E" w:rsidDel="00FC70BE">
                <w:rPr>
                  <w:rFonts w:eastAsia="Calibri"/>
                </w:rPr>
                <w:delText>-</w:delText>
              </w:r>
            </w:del>
          </w:p>
        </w:tc>
        <w:tc>
          <w:tcPr>
            <w:tcW w:w="617" w:type="dxa"/>
            <w:shd w:val="clear" w:color="auto" w:fill="auto"/>
            <w:vAlign w:val="center"/>
          </w:tcPr>
          <w:p w14:paraId="11883785" w14:textId="77777777" w:rsidR="00010F79" w:rsidRPr="00B70E3E" w:rsidDel="0028312E" w:rsidRDefault="00010F79" w:rsidP="00010F79">
            <w:pPr>
              <w:pStyle w:val="TAC"/>
              <w:rPr>
                <w:del w:id="19432" w:author="Dave" w:date="2017-11-25T16:24:00Z"/>
                <w:rFonts w:eastAsia="Calibri"/>
              </w:rPr>
            </w:pPr>
            <w:del w:id="19433" w:author="Dave" w:date="2017-11-25T14:39:00Z">
              <w:r w:rsidRPr="00B70E3E" w:rsidDel="00FC70BE">
                <w:rPr>
                  <w:rFonts w:eastAsia="Calibri"/>
                </w:rPr>
                <w:delText>-</w:delText>
              </w:r>
            </w:del>
          </w:p>
        </w:tc>
        <w:tc>
          <w:tcPr>
            <w:tcW w:w="617" w:type="dxa"/>
            <w:shd w:val="clear" w:color="auto" w:fill="auto"/>
            <w:vAlign w:val="center"/>
          </w:tcPr>
          <w:p w14:paraId="31C692D4" w14:textId="77777777" w:rsidR="00010F79" w:rsidRPr="00B70E3E" w:rsidDel="0028312E" w:rsidRDefault="00010F79" w:rsidP="00010F79">
            <w:pPr>
              <w:pStyle w:val="TAC"/>
              <w:rPr>
                <w:del w:id="19434" w:author="Dave" w:date="2017-11-25T16:24:00Z"/>
                <w:rFonts w:eastAsia="Calibri"/>
              </w:rPr>
            </w:pPr>
            <w:del w:id="19435" w:author="Dave" w:date="2017-11-25T14:39:00Z">
              <w:r w:rsidRPr="00B70E3E" w:rsidDel="00FC70BE">
                <w:rPr>
                  <w:rFonts w:eastAsia="Calibri"/>
                </w:rPr>
                <w:delText>-</w:delText>
              </w:r>
            </w:del>
          </w:p>
        </w:tc>
        <w:tc>
          <w:tcPr>
            <w:tcW w:w="617" w:type="dxa"/>
            <w:shd w:val="clear" w:color="auto" w:fill="auto"/>
            <w:vAlign w:val="center"/>
          </w:tcPr>
          <w:p w14:paraId="29FB9A9F" w14:textId="77777777" w:rsidR="00010F79" w:rsidRPr="00B70E3E" w:rsidDel="0028312E" w:rsidRDefault="00010F79" w:rsidP="00010F79">
            <w:pPr>
              <w:pStyle w:val="TAC"/>
              <w:rPr>
                <w:del w:id="19436" w:author="Dave" w:date="2017-11-25T16:24:00Z"/>
                <w:rFonts w:eastAsia="Calibri"/>
              </w:rPr>
            </w:pPr>
            <w:del w:id="19437" w:author="Dave" w:date="2017-11-25T14:39:00Z">
              <w:r w:rsidRPr="00B70E3E" w:rsidDel="00FC70BE">
                <w:rPr>
                  <w:rFonts w:eastAsia="Calibri"/>
                </w:rPr>
                <w:delText>-</w:delText>
              </w:r>
            </w:del>
          </w:p>
        </w:tc>
        <w:tc>
          <w:tcPr>
            <w:tcW w:w="617" w:type="dxa"/>
            <w:shd w:val="clear" w:color="auto" w:fill="auto"/>
            <w:vAlign w:val="center"/>
          </w:tcPr>
          <w:p w14:paraId="346783CE" w14:textId="77777777" w:rsidR="00010F79" w:rsidRPr="00B70E3E" w:rsidDel="0028312E" w:rsidRDefault="00010F79" w:rsidP="00010F79">
            <w:pPr>
              <w:pStyle w:val="TAC"/>
              <w:rPr>
                <w:del w:id="19438" w:author="Dave" w:date="2017-11-25T16:24:00Z"/>
                <w:rFonts w:eastAsia="Calibri"/>
              </w:rPr>
            </w:pPr>
            <w:del w:id="19439" w:author="Dave" w:date="2017-11-25T14:39:00Z">
              <w:r w:rsidRPr="00B70E3E" w:rsidDel="00FC70BE">
                <w:rPr>
                  <w:rFonts w:eastAsia="Calibri"/>
                </w:rPr>
                <w:delText>-</w:delText>
              </w:r>
            </w:del>
          </w:p>
        </w:tc>
        <w:tc>
          <w:tcPr>
            <w:tcW w:w="617" w:type="dxa"/>
            <w:shd w:val="clear" w:color="auto" w:fill="auto"/>
            <w:vAlign w:val="center"/>
          </w:tcPr>
          <w:p w14:paraId="0238389A" w14:textId="77777777" w:rsidR="00010F79" w:rsidRPr="00B70E3E" w:rsidDel="0028312E" w:rsidRDefault="00010F79" w:rsidP="00010F79">
            <w:pPr>
              <w:pStyle w:val="TAC"/>
              <w:rPr>
                <w:del w:id="19440" w:author="Dave" w:date="2017-11-25T16:24:00Z"/>
                <w:rFonts w:eastAsia="Calibri"/>
              </w:rPr>
            </w:pPr>
            <w:del w:id="19441" w:author="Dave" w:date="2017-11-25T14:39:00Z">
              <w:r w:rsidRPr="00B70E3E" w:rsidDel="00FC70BE">
                <w:rPr>
                  <w:rFonts w:eastAsia="Calibri"/>
                </w:rPr>
                <w:delText>-</w:delText>
              </w:r>
            </w:del>
          </w:p>
        </w:tc>
        <w:tc>
          <w:tcPr>
            <w:tcW w:w="717" w:type="dxa"/>
            <w:shd w:val="clear" w:color="auto" w:fill="auto"/>
            <w:vAlign w:val="center"/>
          </w:tcPr>
          <w:p w14:paraId="41E0195A" w14:textId="77777777" w:rsidR="00010F79" w:rsidRPr="00B70E3E" w:rsidDel="0028312E" w:rsidRDefault="00010F79" w:rsidP="00010F79">
            <w:pPr>
              <w:pStyle w:val="TAC"/>
              <w:rPr>
                <w:del w:id="19442" w:author="Dave" w:date="2017-11-25T16:24:00Z"/>
                <w:rFonts w:eastAsia="Calibri"/>
              </w:rPr>
            </w:pPr>
            <w:del w:id="19443" w:author="Dave" w:date="2017-11-25T14:39:00Z">
              <w:r w:rsidRPr="00B70E3E" w:rsidDel="00FC70BE">
                <w:rPr>
                  <w:rFonts w:eastAsia="Calibri"/>
                </w:rPr>
                <w:delText>S</w:delText>
              </w:r>
            </w:del>
          </w:p>
        </w:tc>
        <w:tc>
          <w:tcPr>
            <w:tcW w:w="797" w:type="dxa"/>
            <w:vAlign w:val="center"/>
          </w:tcPr>
          <w:p w14:paraId="4D396E62" w14:textId="77777777" w:rsidR="00010F79" w:rsidRPr="00B70E3E" w:rsidDel="0028312E" w:rsidRDefault="00010F79" w:rsidP="00010F79">
            <w:pPr>
              <w:pStyle w:val="TAC"/>
              <w:rPr>
                <w:del w:id="19444" w:author="Dave" w:date="2017-11-25T16:24:00Z"/>
                <w:rFonts w:eastAsia="Calibri"/>
              </w:rPr>
            </w:pPr>
            <w:del w:id="19445" w:author="Dave" w:date="2017-11-25T14:39:00Z">
              <w:r w:rsidRPr="00B70E3E" w:rsidDel="00FC70BE">
                <w:rPr>
                  <w:rFonts w:eastAsia="Calibri"/>
                </w:rPr>
                <w:delText>-</w:delText>
              </w:r>
            </w:del>
          </w:p>
        </w:tc>
      </w:tr>
      <w:tr w:rsidR="00010F79" w:rsidRPr="00B70E3E" w:rsidDel="0028312E" w14:paraId="44706CD0" w14:textId="77777777" w:rsidTr="00372830">
        <w:trPr>
          <w:cantSplit/>
          <w:jc w:val="center"/>
          <w:del w:id="19446" w:author="Dave" w:date="2017-11-25T16:24:00Z"/>
        </w:trPr>
        <w:tc>
          <w:tcPr>
            <w:tcW w:w="2539" w:type="dxa"/>
            <w:shd w:val="clear" w:color="auto" w:fill="auto"/>
          </w:tcPr>
          <w:p w14:paraId="266B5096" w14:textId="77777777" w:rsidR="00010F79" w:rsidRPr="00B70E3E" w:rsidDel="0028312E" w:rsidRDefault="00010F79" w:rsidP="00010F79">
            <w:pPr>
              <w:spacing w:after="0"/>
              <w:rPr>
                <w:del w:id="19447" w:author="Dave" w:date="2017-11-25T16:24:00Z"/>
                <w:rFonts w:ascii="Arial" w:eastAsia="Calibri" w:hAnsi="Arial"/>
                <w:sz w:val="18"/>
              </w:rPr>
            </w:pPr>
            <w:del w:id="19448" w:author="Dave" w:date="2017-11-25T14:41:00Z">
              <w:r w:rsidRPr="00B70E3E" w:rsidDel="00FC70BE">
                <w:rPr>
                  <w:rFonts w:ascii="Arial" w:eastAsia="Calibri" w:hAnsi="Arial"/>
                  <w:sz w:val="18"/>
                </w:rPr>
                <w:delText>11.2.1.7 Info and relationships</w:delText>
              </w:r>
            </w:del>
          </w:p>
        </w:tc>
        <w:tc>
          <w:tcPr>
            <w:tcW w:w="617" w:type="dxa"/>
            <w:shd w:val="clear" w:color="auto" w:fill="auto"/>
            <w:vAlign w:val="center"/>
          </w:tcPr>
          <w:p w14:paraId="7DFF4169" w14:textId="77777777" w:rsidR="00010F79" w:rsidRPr="00B70E3E" w:rsidDel="0028312E" w:rsidRDefault="00010F79" w:rsidP="00010F79">
            <w:pPr>
              <w:pStyle w:val="TAC"/>
              <w:rPr>
                <w:del w:id="19449" w:author="Dave" w:date="2017-11-25T16:24:00Z"/>
                <w:rFonts w:eastAsia="Calibri"/>
              </w:rPr>
            </w:pPr>
            <w:del w:id="19450" w:author="Dave" w:date="2017-11-25T14:40:00Z">
              <w:r w:rsidRPr="00B70E3E" w:rsidDel="00FC70BE">
                <w:rPr>
                  <w:rFonts w:eastAsia="Calibri"/>
                </w:rPr>
                <w:delText>P</w:delText>
              </w:r>
            </w:del>
          </w:p>
        </w:tc>
        <w:tc>
          <w:tcPr>
            <w:tcW w:w="617" w:type="dxa"/>
            <w:shd w:val="clear" w:color="auto" w:fill="auto"/>
            <w:vAlign w:val="center"/>
          </w:tcPr>
          <w:p w14:paraId="447D5ED1" w14:textId="77777777" w:rsidR="00010F79" w:rsidRPr="00B70E3E" w:rsidDel="0028312E" w:rsidRDefault="00010F79" w:rsidP="00010F79">
            <w:pPr>
              <w:pStyle w:val="TAC"/>
              <w:rPr>
                <w:del w:id="19451" w:author="Dave" w:date="2017-11-25T16:24:00Z"/>
                <w:rFonts w:eastAsia="Calibri"/>
              </w:rPr>
            </w:pPr>
            <w:del w:id="19452" w:author="Dave" w:date="2017-11-25T14:40:00Z">
              <w:r w:rsidRPr="00B70E3E" w:rsidDel="00FC70BE">
                <w:rPr>
                  <w:rFonts w:eastAsia="Calibri"/>
                </w:rPr>
                <w:delText>S</w:delText>
              </w:r>
            </w:del>
          </w:p>
        </w:tc>
        <w:tc>
          <w:tcPr>
            <w:tcW w:w="617" w:type="dxa"/>
            <w:shd w:val="clear" w:color="auto" w:fill="auto"/>
            <w:vAlign w:val="center"/>
          </w:tcPr>
          <w:p w14:paraId="18AB5391" w14:textId="77777777" w:rsidR="00010F79" w:rsidRPr="00B70E3E" w:rsidDel="0028312E" w:rsidRDefault="00010F79" w:rsidP="00010F79">
            <w:pPr>
              <w:pStyle w:val="TAC"/>
              <w:rPr>
                <w:del w:id="19453" w:author="Dave" w:date="2017-11-25T16:24:00Z"/>
                <w:rFonts w:eastAsia="Calibri"/>
              </w:rPr>
            </w:pPr>
            <w:del w:id="19454" w:author="Dave" w:date="2017-11-25T14:40:00Z">
              <w:r w:rsidRPr="00B70E3E" w:rsidDel="00FC70BE">
                <w:rPr>
                  <w:rFonts w:eastAsia="Calibri"/>
                </w:rPr>
                <w:delText>-</w:delText>
              </w:r>
            </w:del>
          </w:p>
        </w:tc>
        <w:tc>
          <w:tcPr>
            <w:tcW w:w="617" w:type="dxa"/>
            <w:shd w:val="clear" w:color="auto" w:fill="auto"/>
            <w:vAlign w:val="center"/>
          </w:tcPr>
          <w:p w14:paraId="7FB19AC5" w14:textId="77777777" w:rsidR="00010F79" w:rsidRPr="00B70E3E" w:rsidDel="0028312E" w:rsidRDefault="00010F79" w:rsidP="00010F79">
            <w:pPr>
              <w:pStyle w:val="TAC"/>
              <w:rPr>
                <w:del w:id="19455" w:author="Dave" w:date="2017-11-25T16:24:00Z"/>
                <w:rFonts w:eastAsia="Calibri"/>
              </w:rPr>
            </w:pPr>
            <w:del w:id="19456" w:author="Dave" w:date="2017-11-25T14:40:00Z">
              <w:r w:rsidRPr="00B70E3E" w:rsidDel="00FC70BE">
                <w:rPr>
                  <w:rFonts w:eastAsia="Calibri"/>
                </w:rPr>
                <w:delText>-</w:delText>
              </w:r>
            </w:del>
          </w:p>
        </w:tc>
        <w:tc>
          <w:tcPr>
            <w:tcW w:w="617" w:type="dxa"/>
            <w:shd w:val="clear" w:color="auto" w:fill="auto"/>
            <w:vAlign w:val="center"/>
          </w:tcPr>
          <w:p w14:paraId="5B8B6124" w14:textId="77777777" w:rsidR="00010F79" w:rsidRPr="00B70E3E" w:rsidDel="0028312E" w:rsidRDefault="00010F79" w:rsidP="00010F79">
            <w:pPr>
              <w:pStyle w:val="TAC"/>
              <w:rPr>
                <w:del w:id="19457" w:author="Dave" w:date="2017-11-25T16:24:00Z"/>
                <w:rFonts w:eastAsia="Calibri"/>
              </w:rPr>
            </w:pPr>
            <w:del w:id="19458" w:author="Dave" w:date="2017-11-25T14:40:00Z">
              <w:r w:rsidRPr="00B70E3E" w:rsidDel="00FC70BE">
                <w:rPr>
                  <w:rFonts w:eastAsia="Calibri"/>
                </w:rPr>
                <w:delText>-</w:delText>
              </w:r>
            </w:del>
          </w:p>
        </w:tc>
        <w:tc>
          <w:tcPr>
            <w:tcW w:w="617" w:type="dxa"/>
            <w:shd w:val="clear" w:color="auto" w:fill="auto"/>
            <w:vAlign w:val="center"/>
          </w:tcPr>
          <w:p w14:paraId="0D1A795F" w14:textId="77777777" w:rsidR="00010F79" w:rsidRPr="00B70E3E" w:rsidDel="0028312E" w:rsidRDefault="00010F79" w:rsidP="00010F79">
            <w:pPr>
              <w:pStyle w:val="TAC"/>
              <w:rPr>
                <w:del w:id="19459" w:author="Dave" w:date="2017-11-25T16:24:00Z"/>
                <w:rFonts w:eastAsia="Calibri"/>
              </w:rPr>
            </w:pPr>
            <w:del w:id="19460" w:author="Dave" w:date="2017-11-25T14:40:00Z">
              <w:r w:rsidRPr="00B70E3E" w:rsidDel="00FC70BE">
                <w:rPr>
                  <w:rFonts w:eastAsia="Calibri"/>
                </w:rPr>
                <w:delText>-</w:delText>
              </w:r>
            </w:del>
          </w:p>
        </w:tc>
        <w:tc>
          <w:tcPr>
            <w:tcW w:w="617" w:type="dxa"/>
            <w:shd w:val="clear" w:color="auto" w:fill="auto"/>
            <w:vAlign w:val="center"/>
          </w:tcPr>
          <w:p w14:paraId="4BAEFC71" w14:textId="77777777" w:rsidR="00010F79" w:rsidRPr="00B70E3E" w:rsidDel="0028312E" w:rsidRDefault="00010F79" w:rsidP="00010F79">
            <w:pPr>
              <w:pStyle w:val="TAC"/>
              <w:rPr>
                <w:del w:id="19461" w:author="Dave" w:date="2017-11-25T16:24:00Z"/>
                <w:rFonts w:eastAsia="Calibri"/>
              </w:rPr>
            </w:pPr>
            <w:del w:id="19462" w:author="Dave" w:date="2017-11-25T14:40:00Z">
              <w:r w:rsidRPr="00B70E3E" w:rsidDel="00FC70BE">
                <w:rPr>
                  <w:rFonts w:eastAsia="Calibri"/>
                </w:rPr>
                <w:delText>-</w:delText>
              </w:r>
            </w:del>
          </w:p>
        </w:tc>
        <w:tc>
          <w:tcPr>
            <w:tcW w:w="617" w:type="dxa"/>
            <w:shd w:val="clear" w:color="auto" w:fill="auto"/>
            <w:vAlign w:val="center"/>
          </w:tcPr>
          <w:p w14:paraId="1317471B" w14:textId="77777777" w:rsidR="00010F79" w:rsidRPr="00B70E3E" w:rsidDel="0028312E" w:rsidRDefault="00010F79" w:rsidP="00010F79">
            <w:pPr>
              <w:pStyle w:val="TAC"/>
              <w:rPr>
                <w:del w:id="19463" w:author="Dave" w:date="2017-11-25T16:24:00Z"/>
                <w:rFonts w:eastAsia="Calibri"/>
              </w:rPr>
            </w:pPr>
            <w:del w:id="19464" w:author="Dave" w:date="2017-11-25T14:40:00Z">
              <w:r w:rsidRPr="00B70E3E" w:rsidDel="00FC70BE">
                <w:rPr>
                  <w:rFonts w:eastAsia="Calibri"/>
                </w:rPr>
                <w:delText>-</w:delText>
              </w:r>
            </w:del>
          </w:p>
        </w:tc>
        <w:tc>
          <w:tcPr>
            <w:tcW w:w="617" w:type="dxa"/>
            <w:shd w:val="clear" w:color="auto" w:fill="auto"/>
            <w:vAlign w:val="center"/>
          </w:tcPr>
          <w:p w14:paraId="7F0F984B" w14:textId="77777777" w:rsidR="00010F79" w:rsidRPr="00B70E3E" w:rsidDel="0028312E" w:rsidRDefault="00010F79" w:rsidP="00010F79">
            <w:pPr>
              <w:pStyle w:val="TAC"/>
              <w:rPr>
                <w:del w:id="19465" w:author="Dave" w:date="2017-11-25T16:24:00Z"/>
                <w:rFonts w:eastAsia="Calibri"/>
              </w:rPr>
            </w:pPr>
            <w:del w:id="19466" w:author="Dave" w:date="2017-11-25T14:40:00Z">
              <w:r w:rsidRPr="00B70E3E" w:rsidDel="00FC70BE">
                <w:rPr>
                  <w:rFonts w:eastAsia="Calibri"/>
                </w:rPr>
                <w:delText>-</w:delText>
              </w:r>
            </w:del>
          </w:p>
        </w:tc>
        <w:tc>
          <w:tcPr>
            <w:tcW w:w="717" w:type="dxa"/>
            <w:shd w:val="clear" w:color="auto" w:fill="auto"/>
            <w:vAlign w:val="center"/>
          </w:tcPr>
          <w:p w14:paraId="14526C03" w14:textId="77777777" w:rsidR="00010F79" w:rsidRPr="00B70E3E" w:rsidDel="0028312E" w:rsidRDefault="00010F79" w:rsidP="00010F79">
            <w:pPr>
              <w:pStyle w:val="TAC"/>
              <w:rPr>
                <w:del w:id="19467" w:author="Dave" w:date="2017-11-25T16:24:00Z"/>
                <w:rFonts w:eastAsia="Calibri"/>
              </w:rPr>
            </w:pPr>
            <w:del w:id="19468" w:author="Dave" w:date="2017-11-25T14:40:00Z">
              <w:r w:rsidRPr="00B70E3E" w:rsidDel="00FC70BE">
                <w:rPr>
                  <w:rFonts w:eastAsia="Calibri"/>
                </w:rPr>
                <w:delText>S</w:delText>
              </w:r>
            </w:del>
          </w:p>
        </w:tc>
        <w:tc>
          <w:tcPr>
            <w:tcW w:w="797" w:type="dxa"/>
            <w:vAlign w:val="center"/>
          </w:tcPr>
          <w:p w14:paraId="39065ED2" w14:textId="77777777" w:rsidR="00010F79" w:rsidRPr="00B70E3E" w:rsidDel="0028312E" w:rsidRDefault="00010F79" w:rsidP="00010F79">
            <w:pPr>
              <w:pStyle w:val="TAC"/>
              <w:rPr>
                <w:del w:id="19469" w:author="Dave" w:date="2017-11-25T16:24:00Z"/>
                <w:rFonts w:eastAsia="Calibri"/>
              </w:rPr>
            </w:pPr>
            <w:del w:id="19470" w:author="Dave" w:date="2017-11-25T14:40:00Z">
              <w:r w:rsidRPr="00B70E3E" w:rsidDel="00FC70BE">
                <w:rPr>
                  <w:rFonts w:eastAsia="Calibri"/>
                </w:rPr>
                <w:delText>-</w:delText>
              </w:r>
            </w:del>
          </w:p>
        </w:tc>
      </w:tr>
      <w:tr w:rsidR="00010F79" w:rsidRPr="00B70E3E" w:rsidDel="0028312E" w14:paraId="6A7AC56E" w14:textId="77777777" w:rsidTr="00372830">
        <w:trPr>
          <w:cantSplit/>
          <w:jc w:val="center"/>
          <w:del w:id="19471" w:author="Dave" w:date="2017-11-25T16:24:00Z"/>
        </w:trPr>
        <w:tc>
          <w:tcPr>
            <w:tcW w:w="2539" w:type="dxa"/>
            <w:shd w:val="clear" w:color="auto" w:fill="auto"/>
          </w:tcPr>
          <w:p w14:paraId="280B4F31" w14:textId="77777777" w:rsidR="00010F79" w:rsidRPr="00B70E3E" w:rsidDel="0028312E" w:rsidRDefault="00010F79" w:rsidP="00010F79">
            <w:pPr>
              <w:spacing w:after="0"/>
              <w:rPr>
                <w:del w:id="19472" w:author="Dave" w:date="2017-11-25T16:24:00Z"/>
                <w:rFonts w:ascii="Arial" w:eastAsia="Calibri" w:hAnsi="Arial"/>
                <w:sz w:val="18"/>
              </w:rPr>
            </w:pPr>
            <w:del w:id="19473" w:author="Dave" w:date="2017-11-25T14:42:00Z">
              <w:r w:rsidRPr="00B70E3E" w:rsidDel="00FC70BE">
                <w:rPr>
                  <w:rFonts w:ascii="Arial" w:eastAsia="Calibri" w:hAnsi="Arial"/>
                  <w:sz w:val="18"/>
                </w:rPr>
                <w:delText>11.2.1.8 Meaningful sequence</w:delText>
              </w:r>
            </w:del>
          </w:p>
        </w:tc>
        <w:tc>
          <w:tcPr>
            <w:tcW w:w="617" w:type="dxa"/>
            <w:shd w:val="clear" w:color="auto" w:fill="auto"/>
            <w:vAlign w:val="center"/>
          </w:tcPr>
          <w:p w14:paraId="54E9C64B" w14:textId="77777777" w:rsidR="00010F79" w:rsidRPr="00B70E3E" w:rsidDel="0028312E" w:rsidRDefault="00010F79" w:rsidP="00010F79">
            <w:pPr>
              <w:pStyle w:val="TAC"/>
              <w:rPr>
                <w:del w:id="19474" w:author="Dave" w:date="2017-11-25T16:24:00Z"/>
                <w:rFonts w:eastAsia="Calibri"/>
              </w:rPr>
            </w:pPr>
            <w:del w:id="19475" w:author="Dave" w:date="2017-11-25T14:41:00Z">
              <w:r w:rsidRPr="00B70E3E" w:rsidDel="00FC70BE">
                <w:rPr>
                  <w:rFonts w:eastAsia="Calibri"/>
                </w:rPr>
                <w:delText>P</w:delText>
              </w:r>
            </w:del>
          </w:p>
        </w:tc>
        <w:tc>
          <w:tcPr>
            <w:tcW w:w="617" w:type="dxa"/>
            <w:shd w:val="clear" w:color="auto" w:fill="auto"/>
            <w:vAlign w:val="center"/>
          </w:tcPr>
          <w:p w14:paraId="27690DA1" w14:textId="77777777" w:rsidR="00010F79" w:rsidRPr="00B70E3E" w:rsidDel="0028312E" w:rsidRDefault="00010F79" w:rsidP="00010F79">
            <w:pPr>
              <w:pStyle w:val="TAC"/>
              <w:rPr>
                <w:del w:id="19476" w:author="Dave" w:date="2017-11-25T16:24:00Z"/>
                <w:rFonts w:eastAsia="Calibri"/>
              </w:rPr>
            </w:pPr>
            <w:del w:id="19477" w:author="Dave" w:date="2017-11-25T14:41:00Z">
              <w:r w:rsidRPr="00B70E3E" w:rsidDel="00FC70BE">
                <w:rPr>
                  <w:rFonts w:eastAsia="Calibri"/>
                </w:rPr>
                <w:delText>S</w:delText>
              </w:r>
            </w:del>
          </w:p>
        </w:tc>
        <w:tc>
          <w:tcPr>
            <w:tcW w:w="617" w:type="dxa"/>
            <w:shd w:val="clear" w:color="auto" w:fill="auto"/>
            <w:vAlign w:val="center"/>
          </w:tcPr>
          <w:p w14:paraId="043C9FED" w14:textId="77777777" w:rsidR="00010F79" w:rsidRPr="00B70E3E" w:rsidDel="0028312E" w:rsidRDefault="00010F79" w:rsidP="00010F79">
            <w:pPr>
              <w:pStyle w:val="TAC"/>
              <w:rPr>
                <w:del w:id="19478" w:author="Dave" w:date="2017-11-25T16:24:00Z"/>
                <w:rFonts w:eastAsia="Calibri"/>
              </w:rPr>
            </w:pPr>
            <w:del w:id="19479" w:author="Dave" w:date="2017-11-25T14:41:00Z">
              <w:r w:rsidRPr="00B70E3E" w:rsidDel="00FC70BE">
                <w:rPr>
                  <w:rFonts w:eastAsia="Calibri"/>
                </w:rPr>
                <w:delText>-</w:delText>
              </w:r>
            </w:del>
          </w:p>
        </w:tc>
        <w:tc>
          <w:tcPr>
            <w:tcW w:w="617" w:type="dxa"/>
            <w:shd w:val="clear" w:color="auto" w:fill="auto"/>
            <w:vAlign w:val="center"/>
          </w:tcPr>
          <w:p w14:paraId="24CFF0AF" w14:textId="77777777" w:rsidR="00010F79" w:rsidRPr="00B70E3E" w:rsidDel="0028312E" w:rsidRDefault="00010F79" w:rsidP="00010F79">
            <w:pPr>
              <w:pStyle w:val="TAC"/>
              <w:rPr>
                <w:del w:id="19480" w:author="Dave" w:date="2017-11-25T16:24:00Z"/>
                <w:rFonts w:eastAsia="Calibri"/>
              </w:rPr>
            </w:pPr>
            <w:del w:id="19481" w:author="Dave" w:date="2017-11-25T14:41:00Z">
              <w:r w:rsidRPr="00B70E3E" w:rsidDel="00FC70BE">
                <w:rPr>
                  <w:rFonts w:eastAsia="Calibri"/>
                </w:rPr>
                <w:delText>-</w:delText>
              </w:r>
            </w:del>
          </w:p>
        </w:tc>
        <w:tc>
          <w:tcPr>
            <w:tcW w:w="617" w:type="dxa"/>
            <w:shd w:val="clear" w:color="auto" w:fill="auto"/>
            <w:vAlign w:val="center"/>
          </w:tcPr>
          <w:p w14:paraId="58513C25" w14:textId="77777777" w:rsidR="00010F79" w:rsidRPr="00B70E3E" w:rsidDel="0028312E" w:rsidRDefault="00010F79" w:rsidP="00010F79">
            <w:pPr>
              <w:pStyle w:val="TAC"/>
              <w:rPr>
                <w:del w:id="19482" w:author="Dave" w:date="2017-11-25T16:24:00Z"/>
                <w:rFonts w:eastAsia="Calibri"/>
              </w:rPr>
            </w:pPr>
            <w:del w:id="19483" w:author="Dave" w:date="2017-11-25T14:41:00Z">
              <w:r w:rsidRPr="00B70E3E" w:rsidDel="00FC70BE">
                <w:rPr>
                  <w:rFonts w:eastAsia="Calibri"/>
                </w:rPr>
                <w:delText>-</w:delText>
              </w:r>
            </w:del>
          </w:p>
        </w:tc>
        <w:tc>
          <w:tcPr>
            <w:tcW w:w="617" w:type="dxa"/>
            <w:shd w:val="clear" w:color="auto" w:fill="auto"/>
            <w:vAlign w:val="center"/>
          </w:tcPr>
          <w:p w14:paraId="3F7D37BA" w14:textId="77777777" w:rsidR="00010F79" w:rsidRPr="00B70E3E" w:rsidDel="0028312E" w:rsidRDefault="00010F79" w:rsidP="00010F79">
            <w:pPr>
              <w:pStyle w:val="TAC"/>
              <w:rPr>
                <w:del w:id="19484" w:author="Dave" w:date="2017-11-25T16:24:00Z"/>
                <w:rFonts w:eastAsia="Calibri"/>
              </w:rPr>
            </w:pPr>
            <w:del w:id="19485" w:author="Dave" w:date="2017-11-25T14:41:00Z">
              <w:r w:rsidRPr="00B70E3E" w:rsidDel="00FC70BE">
                <w:rPr>
                  <w:rFonts w:eastAsia="Calibri"/>
                </w:rPr>
                <w:delText>-</w:delText>
              </w:r>
            </w:del>
          </w:p>
        </w:tc>
        <w:tc>
          <w:tcPr>
            <w:tcW w:w="617" w:type="dxa"/>
            <w:shd w:val="clear" w:color="auto" w:fill="auto"/>
            <w:vAlign w:val="center"/>
          </w:tcPr>
          <w:p w14:paraId="41CF9DB5" w14:textId="77777777" w:rsidR="00010F79" w:rsidRPr="00B70E3E" w:rsidDel="0028312E" w:rsidRDefault="00010F79" w:rsidP="00010F79">
            <w:pPr>
              <w:pStyle w:val="TAC"/>
              <w:rPr>
                <w:del w:id="19486" w:author="Dave" w:date="2017-11-25T16:24:00Z"/>
                <w:rFonts w:eastAsia="Calibri"/>
              </w:rPr>
            </w:pPr>
            <w:del w:id="19487" w:author="Dave" w:date="2017-11-25T14:41:00Z">
              <w:r w:rsidRPr="00B70E3E" w:rsidDel="00FC70BE">
                <w:rPr>
                  <w:rFonts w:eastAsia="Calibri"/>
                </w:rPr>
                <w:delText>-</w:delText>
              </w:r>
            </w:del>
          </w:p>
        </w:tc>
        <w:tc>
          <w:tcPr>
            <w:tcW w:w="617" w:type="dxa"/>
            <w:shd w:val="clear" w:color="auto" w:fill="auto"/>
            <w:vAlign w:val="center"/>
          </w:tcPr>
          <w:p w14:paraId="54E1F900" w14:textId="77777777" w:rsidR="00010F79" w:rsidRPr="00B70E3E" w:rsidDel="0028312E" w:rsidRDefault="00010F79" w:rsidP="00010F79">
            <w:pPr>
              <w:pStyle w:val="TAC"/>
              <w:rPr>
                <w:del w:id="19488" w:author="Dave" w:date="2017-11-25T16:24:00Z"/>
                <w:rFonts w:eastAsia="Calibri"/>
              </w:rPr>
            </w:pPr>
            <w:del w:id="19489" w:author="Dave" w:date="2017-11-25T14:41:00Z">
              <w:r w:rsidRPr="00B70E3E" w:rsidDel="00FC70BE">
                <w:rPr>
                  <w:rFonts w:eastAsia="Calibri"/>
                </w:rPr>
                <w:delText>-</w:delText>
              </w:r>
            </w:del>
          </w:p>
        </w:tc>
        <w:tc>
          <w:tcPr>
            <w:tcW w:w="617" w:type="dxa"/>
            <w:shd w:val="clear" w:color="auto" w:fill="auto"/>
            <w:vAlign w:val="center"/>
          </w:tcPr>
          <w:p w14:paraId="7C1A6371" w14:textId="77777777" w:rsidR="00010F79" w:rsidRPr="00B70E3E" w:rsidDel="0028312E" w:rsidRDefault="00010F79" w:rsidP="00010F79">
            <w:pPr>
              <w:pStyle w:val="TAC"/>
              <w:rPr>
                <w:del w:id="19490" w:author="Dave" w:date="2017-11-25T16:24:00Z"/>
                <w:rFonts w:eastAsia="Calibri"/>
              </w:rPr>
            </w:pPr>
            <w:del w:id="19491" w:author="Dave" w:date="2017-11-25T14:41:00Z">
              <w:r w:rsidRPr="00B70E3E" w:rsidDel="00FC70BE">
                <w:rPr>
                  <w:rFonts w:eastAsia="Calibri"/>
                </w:rPr>
                <w:delText>-</w:delText>
              </w:r>
            </w:del>
          </w:p>
        </w:tc>
        <w:tc>
          <w:tcPr>
            <w:tcW w:w="717" w:type="dxa"/>
            <w:shd w:val="clear" w:color="auto" w:fill="auto"/>
            <w:vAlign w:val="center"/>
          </w:tcPr>
          <w:p w14:paraId="1B65DC37" w14:textId="77777777" w:rsidR="00010F79" w:rsidRPr="00B70E3E" w:rsidDel="0028312E" w:rsidRDefault="00010F79" w:rsidP="00010F79">
            <w:pPr>
              <w:pStyle w:val="TAC"/>
              <w:rPr>
                <w:del w:id="19492" w:author="Dave" w:date="2017-11-25T16:24:00Z"/>
                <w:rFonts w:eastAsia="Calibri"/>
              </w:rPr>
            </w:pPr>
            <w:del w:id="19493" w:author="Dave" w:date="2017-11-25T14:41:00Z">
              <w:r w:rsidRPr="00B70E3E" w:rsidDel="00FC70BE">
                <w:rPr>
                  <w:rFonts w:eastAsia="Calibri"/>
                </w:rPr>
                <w:delText>S</w:delText>
              </w:r>
            </w:del>
          </w:p>
        </w:tc>
        <w:tc>
          <w:tcPr>
            <w:tcW w:w="797" w:type="dxa"/>
            <w:vAlign w:val="center"/>
          </w:tcPr>
          <w:p w14:paraId="2DBDEEB1" w14:textId="77777777" w:rsidR="00010F79" w:rsidRPr="00B70E3E" w:rsidDel="0028312E" w:rsidRDefault="00010F79" w:rsidP="00010F79">
            <w:pPr>
              <w:pStyle w:val="TAC"/>
              <w:rPr>
                <w:del w:id="19494" w:author="Dave" w:date="2017-11-25T16:24:00Z"/>
                <w:rFonts w:eastAsia="Calibri"/>
              </w:rPr>
            </w:pPr>
            <w:del w:id="19495" w:author="Dave" w:date="2017-11-25T14:41:00Z">
              <w:r w:rsidRPr="00B70E3E" w:rsidDel="00FC70BE">
                <w:rPr>
                  <w:rFonts w:eastAsia="Calibri"/>
                </w:rPr>
                <w:delText>-</w:delText>
              </w:r>
            </w:del>
          </w:p>
        </w:tc>
      </w:tr>
      <w:tr w:rsidR="00010F79" w:rsidRPr="00B70E3E" w:rsidDel="00F05876" w14:paraId="3ECC3897" w14:textId="4F9E63FA" w:rsidTr="00372830">
        <w:trPr>
          <w:cantSplit/>
          <w:jc w:val="center"/>
          <w:del w:id="19496" w:author="Dave" w:date="2018-01-05T19:41:00Z"/>
        </w:trPr>
        <w:tc>
          <w:tcPr>
            <w:tcW w:w="2539" w:type="dxa"/>
            <w:shd w:val="clear" w:color="auto" w:fill="auto"/>
          </w:tcPr>
          <w:p w14:paraId="02F4F198" w14:textId="5B5B3B36" w:rsidR="00010F79" w:rsidRPr="00B70E3E" w:rsidDel="00F05876" w:rsidRDefault="00010F79" w:rsidP="00010F79">
            <w:pPr>
              <w:spacing w:after="0"/>
              <w:rPr>
                <w:del w:id="19497" w:author="Dave" w:date="2018-01-05T19:41:00Z"/>
                <w:rFonts w:ascii="Arial" w:eastAsia="Calibri" w:hAnsi="Arial"/>
                <w:sz w:val="18"/>
              </w:rPr>
            </w:pPr>
            <w:del w:id="19498" w:author="Dave" w:date="2018-01-05T19:41:00Z">
              <w:r w:rsidRPr="00B70E3E" w:rsidDel="00F05876">
                <w:rPr>
                  <w:rFonts w:ascii="Arial" w:eastAsia="Calibri" w:hAnsi="Arial"/>
                  <w:sz w:val="18"/>
                </w:rPr>
                <w:delText>11.2</w:delText>
              </w:r>
            </w:del>
            <w:del w:id="19499" w:author="Dave" w:date="2017-11-25T14:42:00Z">
              <w:r w:rsidRPr="00B70E3E" w:rsidDel="00FC70BE">
                <w:rPr>
                  <w:rFonts w:ascii="Arial" w:eastAsia="Calibri" w:hAnsi="Arial"/>
                  <w:sz w:val="18"/>
                </w:rPr>
                <w:delText>.1</w:delText>
              </w:r>
            </w:del>
            <w:del w:id="19500" w:author="Dave" w:date="2018-01-05T19:41:00Z">
              <w:r w:rsidRPr="00B70E3E" w:rsidDel="00F05876">
                <w:rPr>
                  <w:rFonts w:ascii="Arial" w:eastAsia="Calibri" w:hAnsi="Arial"/>
                  <w:sz w:val="18"/>
                </w:rPr>
                <w:delText>.9 Sensory characteristics</w:delText>
              </w:r>
            </w:del>
          </w:p>
        </w:tc>
        <w:tc>
          <w:tcPr>
            <w:tcW w:w="617" w:type="dxa"/>
            <w:shd w:val="clear" w:color="auto" w:fill="auto"/>
            <w:vAlign w:val="center"/>
          </w:tcPr>
          <w:p w14:paraId="09E50586" w14:textId="55FB5D88" w:rsidR="00010F79" w:rsidRPr="00B70E3E" w:rsidDel="00F05876" w:rsidRDefault="00010F79" w:rsidP="00010F79">
            <w:pPr>
              <w:pStyle w:val="TAC"/>
              <w:rPr>
                <w:del w:id="19501" w:author="Dave" w:date="2018-01-05T19:41:00Z"/>
                <w:rFonts w:eastAsia="Calibri"/>
              </w:rPr>
            </w:pPr>
            <w:del w:id="19502" w:author="Dave" w:date="2018-01-05T19:41:00Z">
              <w:r w:rsidRPr="00B70E3E" w:rsidDel="00F05876">
                <w:rPr>
                  <w:rFonts w:eastAsia="Calibri"/>
                </w:rPr>
                <w:delText>P</w:delText>
              </w:r>
            </w:del>
          </w:p>
        </w:tc>
        <w:tc>
          <w:tcPr>
            <w:tcW w:w="617" w:type="dxa"/>
            <w:shd w:val="clear" w:color="auto" w:fill="auto"/>
            <w:vAlign w:val="center"/>
          </w:tcPr>
          <w:p w14:paraId="3211AD17" w14:textId="27401F39" w:rsidR="00010F79" w:rsidRPr="00B70E3E" w:rsidDel="00F05876" w:rsidRDefault="00010F79" w:rsidP="00010F79">
            <w:pPr>
              <w:pStyle w:val="TAC"/>
              <w:rPr>
                <w:del w:id="19503" w:author="Dave" w:date="2018-01-05T19:41:00Z"/>
                <w:rFonts w:eastAsia="Calibri"/>
              </w:rPr>
            </w:pPr>
            <w:del w:id="19504" w:author="Dave" w:date="2018-01-05T19:41:00Z">
              <w:r w:rsidRPr="00B70E3E" w:rsidDel="00F05876">
                <w:rPr>
                  <w:rFonts w:eastAsia="Calibri"/>
                </w:rPr>
                <w:delText>P</w:delText>
              </w:r>
            </w:del>
          </w:p>
        </w:tc>
        <w:tc>
          <w:tcPr>
            <w:tcW w:w="617" w:type="dxa"/>
            <w:shd w:val="clear" w:color="auto" w:fill="auto"/>
            <w:vAlign w:val="center"/>
          </w:tcPr>
          <w:p w14:paraId="6B2A19CB" w14:textId="61FA8800" w:rsidR="00010F79" w:rsidRPr="00B70E3E" w:rsidDel="00F05876" w:rsidRDefault="00010F79" w:rsidP="00010F79">
            <w:pPr>
              <w:pStyle w:val="TAC"/>
              <w:rPr>
                <w:del w:id="19505" w:author="Dave" w:date="2018-01-05T19:41:00Z"/>
                <w:rFonts w:eastAsia="Calibri"/>
              </w:rPr>
            </w:pPr>
            <w:del w:id="19506" w:author="Dave" w:date="2018-01-05T19:41:00Z">
              <w:r w:rsidRPr="00B70E3E" w:rsidDel="00F05876">
                <w:rPr>
                  <w:rFonts w:eastAsia="Calibri"/>
                </w:rPr>
                <w:delText>P</w:delText>
              </w:r>
            </w:del>
          </w:p>
        </w:tc>
        <w:tc>
          <w:tcPr>
            <w:tcW w:w="617" w:type="dxa"/>
            <w:shd w:val="clear" w:color="auto" w:fill="auto"/>
            <w:vAlign w:val="center"/>
          </w:tcPr>
          <w:p w14:paraId="492C7885" w14:textId="63404DFA" w:rsidR="00010F79" w:rsidRPr="00B70E3E" w:rsidDel="00F05876" w:rsidRDefault="00010F79" w:rsidP="00010F79">
            <w:pPr>
              <w:pStyle w:val="TAC"/>
              <w:rPr>
                <w:del w:id="19507" w:author="Dave" w:date="2018-01-05T19:41:00Z"/>
                <w:rFonts w:eastAsia="Calibri"/>
              </w:rPr>
            </w:pPr>
            <w:del w:id="19508" w:author="Dave" w:date="2018-01-05T19:41:00Z">
              <w:r w:rsidRPr="00B70E3E" w:rsidDel="00F05876">
                <w:rPr>
                  <w:rFonts w:eastAsia="Calibri"/>
                </w:rPr>
                <w:delText>P</w:delText>
              </w:r>
            </w:del>
          </w:p>
        </w:tc>
        <w:tc>
          <w:tcPr>
            <w:tcW w:w="617" w:type="dxa"/>
            <w:shd w:val="clear" w:color="auto" w:fill="auto"/>
            <w:vAlign w:val="center"/>
          </w:tcPr>
          <w:p w14:paraId="4A185A9C" w14:textId="34FC51D4" w:rsidR="00010F79" w:rsidRPr="00B70E3E" w:rsidDel="00F05876" w:rsidRDefault="00010F79" w:rsidP="00010F79">
            <w:pPr>
              <w:pStyle w:val="TAC"/>
              <w:rPr>
                <w:del w:id="19509" w:author="Dave" w:date="2018-01-05T19:41:00Z"/>
                <w:rFonts w:eastAsia="Calibri"/>
              </w:rPr>
            </w:pPr>
            <w:del w:id="19510" w:author="Dave" w:date="2018-01-05T19:41:00Z">
              <w:r w:rsidRPr="00B70E3E" w:rsidDel="00F05876">
                <w:rPr>
                  <w:rFonts w:eastAsia="Calibri"/>
                </w:rPr>
                <w:delText>P</w:delText>
              </w:r>
            </w:del>
          </w:p>
        </w:tc>
        <w:tc>
          <w:tcPr>
            <w:tcW w:w="617" w:type="dxa"/>
            <w:shd w:val="clear" w:color="auto" w:fill="auto"/>
            <w:vAlign w:val="center"/>
          </w:tcPr>
          <w:p w14:paraId="2358F9C6" w14:textId="4EDBFBF8" w:rsidR="00010F79" w:rsidRPr="00B70E3E" w:rsidDel="00F05876" w:rsidRDefault="00010F79" w:rsidP="00010F79">
            <w:pPr>
              <w:pStyle w:val="TAC"/>
              <w:rPr>
                <w:del w:id="19511" w:author="Dave" w:date="2018-01-05T19:41:00Z"/>
                <w:rFonts w:eastAsia="Calibri"/>
              </w:rPr>
            </w:pPr>
            <w:del w:id="19512" w:author="Dave" w:date="2018-01-05T19:41:00Z">
              <w:r w:rsidRPr="00B70E3E" w:rsidDel="00F05876">
                <w:rPr>
                  <w:rFonts w:eastAsia="Calibri"/>
                </w:rPr>
                <w:delText>-</w:delText>
              </w:r>
            </w:del>
          </w:p>
        </w:tc>
        <w:tc>
          <w:tcPr>
            <w:tcW w:w="617" w:type="dxa"/>
            <w:shd w:val="clear" w:color="auto" w:fill="auto"/>
            <w:vAlign w:val="center"/>
          </w:tcPr>
          <w:p w14:paraId="2772F85F" w14:textId="685E3DA5" w:rsidR="00010F79" w:rsidRPr="00B70E3E" w:rsidDel="00F05876" w:rsidRDefault="00010F79" w:rsidP="00010F79">
            <w:pPr>
              <w:pStyle w:val="TAC"/>
              <w:rPr>
                <w:del w:id="19513" w:author="Dave" w:date="2018-01-05T19:41:00Z"/>
                <w:rFonts w:eastAsia="Calibri"/>
              </w:rPr>
            </w:pPr>
            <w:del w:id="19514" w:author="Dave" w:date="2018-01-05T19:41:00Z">
              <w:r w:rsidRPr="00B70E3E" w:rsidDel="00F05876">
                <w:rPr>
                  <w:rFonts w:eastAsia="Calibri"/>
                </w:rPr>
                <w:delText>-</w:delText>
              </w:r>
            </w:del>
          </w:p>
        </w:tc>
        <w:tc>
          <w:tcPr>
            <w:tcW w:w="617" w:type="dxa"/>
            <w:shd w:val="clear" w:color="auto" w:fill="auto"/>
            <w:vAlign w:val="center"/>
          </w:tcPr>
          <w:p w14:paraId="00AF2D62" w14:textId="026FDA02" w:rsidR="00010F79" w:rsidRPr="00B70E3E" w:rsidDel="00F05876" w:rsidRDefault="00010F79" w:rsidP="00010F79">
            <w:pPr>
              <w:pStyle w:val="TAC"/>
              <w:rPr>
                <w:del w:id="19515" w:author="Dave" w:date="2018-01-05T19:41:00Z"/>
                <w:rFonts w:eastAsia="Calibri"/>
              </w:rPr>
            </w:pPr>
            <w:del w:id="19516" w:author="Dave" w:date="2018-01-05T19:41:00Z">
              <w:r w:rsidRPr="00B70E3E" w:rsidDel="00F05876">
                <w:rPr>
                  <w:rFonts w:eastAsia="Calibri"/>
                </w:rPr>
                <w:delText>-</w:delText>
              </w:r>
            </w:del>
          </w:p>
        </w:tc>
        <w:tc>
          <w:tcPr>
            <w:tcW w:w="617" w:type="dxa"/>
            <w:shd w:val="clear" w:color="auto" w:fill="auto"/>
            <w:vAlign w:val="center"/>
          </w:tcPr>
          <w:p w14:paraId="5B6CA60C" w14:textId="180B23E5" w:rsidR="00010F79" w:rsidRPr="00B70E3E" w:rsidDel="00F05876" w:rsidRDefault="00010F79" w:rsidP="00010F79">
            <w:pPr>
              <w:pStyle w:val="TAC"/>
              <w:rPr>
                <w:del w:id="19517" w:author="Dave" w:date="2018-01-05T19:41:00Z"/>
                <w:rFonts w:eastAsia="Calibri"/>
              </w:rPr>
            </w:pPr>
            <w:del w:id="19518" w:author="Dave" w:date="2018-01-05T19:41:00Z">
              <w:r w:rsidRPr="00B70E3E" w:rsidDel="00F05876">
                <w:rPr>
                  <w:rFonts w:eastAsia="Calibri"/>
                </w:rPr>
                <w:delText>-</w:delText>
              </w:r>
            </w:del>
          </w:p>
        </w:tc>
        <w:tc>
          <w:tcPr>
            <w:tcW w:w="717" w:type="dxa"/>
            <w:shd w:val="clear" w:color="auto" w:fill="auto"/>
            <w:vAlign w:val="center"/>
          </w:tcPr>
          <w:p w14:paraId="722B02F5" w14:textId="7E6CBF43" w:rsidR="00010F79" w:rsidRPr="00B70E3E" w:rsidDel="00F05876" w:rsidRDefault="00010F79" w:rsidP="00010F79">
            <w:pPr>
              <w:pStyle w:val="TAC"/>
              <w:rPr>
                <w:del w:id="19519" w:author="Dave" w:date="2018-01-05T19:41:00Z"/>
                <w:rFonts w:eastAsia="Calibri"/>
              </w:rPr>
            </w:pPr>
            <w:del w:id="19520" w:author="Dave" w:date="2018-01-05T19:41:00Z">
              <w:r w:rsidRPr="00B70E3E" w:rsidDel="00F05876">
                <w:rPr>
                  <w:rFonts w:eastAsia="Calibri"/>
                </w:rPr>
                <w:delText>S</w:delText>
              </w:r>
            </w:del>
          </w:p>
        </w:tc>
        <w:tc>
          <w:tcPr>
            <w:tcW w:w="797" w:type="dxa"/>
            <w:vAlign w:val="center"/>
          </w:tcPr>
          <w:p w14:paraId="771D6C2F" w14:textId="6BFC7842" w:rsidR="00010F79" w:rsidRPr="00B70E3E" w:rsidDel="00F05876" w:rsidRDefault="00010F79" w:rsidP="00010F79">
            <w:pPr>
              <w:pStyle w:val="TAC"/>
              <w:rPr>
                <w:del w:id="19521" w:author="Dave" w:date="2018-01-05T19:41:00Z"/>
                <w:rFonts w:eastAsia="Calibri"/>
              </w:rPr>
            </w:pPr>
            <w:del w:id="19522" w:author="Dave" w:date="2018-01-05T19:41:00Z">
              <w:r w:rsidRPr="00B70E3E" w:rsidDel="00F05876">
                <w:rPr>
                  <w:rFonts w:eastAsia="Calibri"/>
                </w:rPr>
                <w:delText>-</w:delText>
              </w:r>
            </w:del>
          </w:p>
        </w:tc>
      </w:tr>
      <w:tr w:rsidR="00010F79" w:rsidRPr="00B70E3E" w:rsidDel="00F05876" w14:paraId="74AB3203" w14:textId="50850958" w:rsidTr="00372830">
        <w:trPr>
          <w:cantSplit/>
          <w:jc w:val="center"/>
          <w:del w:id="19523" w:author="Dave" w:date="2018-01-05T19:41:00Z"/>
        </w:trPr>
        <w:tc>
          <w:tcPr>
            <w:tcW w:w="2539" w:type="dxa"/>
            <w:shd w:val="clear" w:color="auto" w:fill="auto"/>
          </w:tcPr>
          <w:p w14:paraId="3BA3D9E3" w14:textId="446C684F" w:rsidR="00010F79" w:rsidRPr="00B70E3E" w:rsidDel="00F05876" w:rsidRDefault="00010F79" w:rsidP="00010F79">
            <w:pPr>
              <w:spacing w:after="0"/>
              <w:rPr>
                <w:del w:id="19524" w:author="Dave" w:date="2018-01-05T19:41:00Z"/>
                <w:rFonts w:ascii="Arial" w:eastAsia="Calibri" w:hAnsi="Arial"/>
                <w:sz w:val="18"/>
              </w:rPr>
            </w:pPr>
            <w:del w:id="19525" w:author="Dave" w:date="2018-01-05T19:41:00Z">
              <w:r w:rsidRPr="00B70E3E" w:rsidDel="00F05876">
                <w:rPr>
                  <w:rFonts w:ascii="Arial" w:eastAsia="Calibri" w:hAnsi="Arial"/>
                  <w:sz w:val="18"/>
                </w:rPr>
                <w:delText>11.</w:delText>
              </w:r>
            </w:del>
            <w:del w:id="19526" w:author="Dave" w:date="2017-11-25T14:42:00Z">
              <w:r w:rsidRPr="00B70E3E" w:rsidDel="00FC70BE">
                <w:rPr>
                  <w:rFonts w:ascii="Arial" w:eastAsia="Calibri" w:hAnsi="Arial"/>
                  <w:sz w:val="18"/>
                </w:rPr>
                <w:delText>2.1</w:delText>
              </w:r>
            </w:del>
            <w:del w:id="19527" w:author="Dave" w:date="2018-01-05T19:41:00Z">
              <w:r w:rsidRPr="00B70E3E" w:rsidDel="00F05876">
                <w:rPr>
                  <w:rFonts w:ascii="Arial" w:eastAsia="Calibri" w:hAnsi="Arial"/>
                  <w:sz w:val="18"/>
                </w:rPr>
                <w:delText>.10 Use of colour</w:delText>
              </w:r>
            </w:del>
          </w:p>
        </w:tc>
        <w:tc>
          <w:tcPr>
            <w:tcW w:w="617" w:type="dxa"/>
            <w:shd w:val="clear" w:color="auto" w:fill="auto"/>
            <w:vAlign w:val="center"/>
          </w:tcPr>
          <w:p w14:paraId="17EABBEC" w14:textId="0DEA6702" w:rsidR="00010F79" w:rsidRPr="00B70E3E" w:rsidDel="00F05876" w:rsidRDefault="00010F79" w:rsidP="00010F79">
            <w:pPr>
              <w:pStyle w:val="TAC"/>
              <w:rPr>
                <w:del w:id="19528" w:author="Dave" w:date="2018-01-05T19:41:00Z"/>
                <w:rFonts w:eastAsia="Calibri"/>
              </w:rPr>
            </w:pPr>
            <w:del w:id="19529" w:author="Dave" w:date="2018-01-05T19:41:00Z">
              <w:r w:rsidRPr="00B70E3E" w:rsidDel="00F05876">
                <w:rPr>
                  <w:rFonts w:eastAsia="Calibri"/>
                </w:rPr>
                <w:delText>P</w:delText>
              </w:r>
            </w:del>
          </w:p>
        </w:tc>
        <w:tc>
          <w:tcPr>
            <w:tcW w:w="617" w:type="dxa"/>
            <w:shd w:val="clear" w:color="auto" w:fill="auto"/>
            <w:vAlign w:val="center"/>
          </w:tcPr>
          <w:p w14:paraId="23381A23" w14:textId="747E7610" w:rsidR="00010F79" w:rsidRPr="00B70E3E" w:rsidDel="00F05876" w:rsidRDefault="00010F79" w:rsidP="00010F79">
            <w:pPr>
              <w:pStyle w:val="TAC"/>
              <w:rPr>
                <w:del w:id="19530" w:author="Dave" w:date="2018-01-05T19:41:00Z"/>
                <w:rFonts w:eastAsia="Calibri"/>
              </w:rPr>
            </w:pPr>
            <w:del w:id="19531" w:author="Dave" w:date="2018-01-05T19:41:00Z">
              <w:r w:rsidRPr="00B70E3E" w:rsidDel="00F05876">
                <w:rPr>
                  <w:rFonts w:eastAsia="Calibri"/>
                </w:rPr>
                <w:delText>P</w:delText>
              </w:r>
            </w:del>
          </w:p>
        </w:tc>
        <w:tc>
          <w:tcPr>
            <w:tcW w:w="617" w:type="dxa"/>
            <w:shd w:val="clear" w:color="auto" w:fill="auto"/>
            <w:vAlign w:val="center"/>
          </w:tcPr>
          <w:p w14:paraId="3A4F7C8B" w14:textId="328448D0" w:rsidR="00010F79" w:rsidRPr="00B70E3E" w:rsidDel="00F05876" w:rsidRDefault="00010F79" w:rsidP="00010F79">
            <w:pPr>
              <w:pStyle w:val="TAC"/>
              <w:rPr>
                <w:del w:id="19532" w:author="Dave" w:date="2018-01-05T19:41:00Z"/>
                <w:rFonts w:eastAsia="Calibri"/>
              </w:rPr>
            </w:pPr>
            <w:del w:id="19533" w:author="Dave" w:date="2018-01-05T19:41:00Z">
              <w:r w:rsidRPr="00B70E3E" w:rsidDel="00F05876">
                <w:rPr>
                  <w:rFonts w:eastAsia="Calibri"/>
                </w:rPr>
                <w:delText>P</w:delText>
              </w:r>
            </w:del>
          </w:p>
        </w:tc>
        <w:tc>
          <w:tcPr>
            <w:tcW w:w="617" w:type="dxa"/>
            <w:shd w:val="clear" w:color="auto" w:fill="auto"/>
            <w:vAlign w:val="center"/>
          </w:tcPr>
          <w:p w14:paraId="1669B372" w14:textId="17EA16ED" w:rsidR="00010F79" w:rsidRPr="00B70E3E" w:rsidDel="00F05876" w:rsidRDefault="00010F79" w:rsidP="00010F79">
            <w:pPr>
              <w:pStyle w:val="TAC"/>
              <w:rPr>
                <w:del w:id="19534" w:author="Dave" w:date="2018-01-05T19:41:00Z"/>
                <w:rFonts w:eastAsia="Calibri"/>
              </w:rPr>
            </w:pPr>
            <w:del w:id="19535" w:author="Dave" w:date="2018-01-05T19:41:00Z">
              <w:r w:rsidRPr="00B70E3E" w:rsidDel="00F05876">
                <w:rPr>
                  <w:rFonts w:eastAsia="Calibri"/>
                </w:rPr>
                <w:delText>-</w:delText>
              </w:r>
            </w:del>
          </w:p>
        </w:tc>
        <w:tc>
          <w:tcPr>
            <w:tcW w:w="617" w:type="dxa"/>
            <w:shd w:val="clear" w:color="auto" w:fill="auto"/>
            <w:vAlign w:val="center"/>
          </w:tcPr>
          <w:p w14:paraId="7015D2CF" w14:textId="0A7E40E4" w:rsidR="00010F79" w:rsidRPr="00B70E3E" w:rsidDel="00F05876" w:rsidRDefault="00010F79" w:rsidP="00010F79">
            <w:pPr>
              <w:pStyle w:val="TAC"/>
              <w:rPr>
                <w:del w:id="19536" w:author="Dave" w:date="2018-01-05T19:41:00Z"/>
                <w:rFonts w:eastAsia="Calibri"/>
              </w:rPr>
            </w:pPr>
            <w:del w:id="19537" w:author="Dave" w:date="2018-01-05T19:41:00Z">
              <w:r w:rsidRPr="00B70E3E" w:rsidDel="00F05876">
                <w:rPr>
                  <w:rFonts w:eastAsia="Calibri"/>
                </w:rPr>
                <w:delText>-</w:delText>
              </w:r>
            </w:del>
          </w:p>
        </w:tc>
        <w:tc>
          <w:tcPr>
            <w:tcW w:w="617" w:type="dxa"/>
            <w:shd w:val="clear" w:color="auto" w:fill="auto"/>
            <w:vAlign w:val="center"/>
          </w:tcPr>
          <w:p w14:paraId="10454A76" w14:textId="288C268C" w:rsidR="00010F79" w:rsidRPr="00B70E3E" w:rsidDel="00F05876" w:rsidRDefault="00010F79" w:rsidP="00010F79">
            <w:pPr>
              <w:pStyle w:val="TAC"/>
              <w:rPr>
                <w:del w:id="19538" w:author="Dave" w:date="2018-01-05T19:41:00Z"/>
                <w:rFonts w:eastAsia="Calibri"/>
              </w:rPr>
            </w:pPr>
            <w:del w:id="19539" w:author="Dave" w:date="2018-01-05T19:41:00Z">
              <w:r w:rsidRPr="00B70E3E" w:rsidDel="00F05876">
                <w:rPr>
                  <w:rFonts w:eastAsia="Calibri"/>
                </w:rPr>
                <w:delText>-</w:delText>
              </w:r>
            </w:del>
          </w:p>
        </w:tc>
        <w:tc>
          <w:tcPr>
            <w:tcW w:w="617" w:type="dxa"/>
            <w:shd w:val="clear" w:color="auto" w:fill="auto"/>
            <w:vAlign w:val="center"/>
          </w:tcPr>
          <w:p w14:paraId="4D463CB3" w14:textId="23AF99C9" w:rsidR="00010F79" w:rsidRPr="00B70E3E" w:rsidDel="00F05876" w:rsidRDefault="00010F79" w:rsidP="00010F79">
            <w:pPr>
              <w:pStyle w:val="TAC"/>
              <w:rPr>
                <w:del w:id="19540" w:author="Dave" w:date="2018-01-05T19:41:00Z"/>
                <w:rFonts w:eastAsia="Calibri"/>
              </w:rPr>
            </w:pPr>
            <w:del w:id="19541" w:author="Dave" w:date="2018-01-05T19:41:00Z">
              <w:r w:rsidRPr="00B70E3E" w:rsidDel="00F05876">
                <w:rPr>
                  <w:rFonts w:eastAsia="Calibri"/>
                </w:rPr>
                <w:delText>-</w:delText>
              </w:r>
            </w:del>
          </w:p>
        </w:tc>
        <w:tc>
          <w:tcPr>
            <w:tcW w:w="617" w:type="dxa"/>
            <w:shd w:val="clear" w:color="auto" w:fill="auto"/>
            <w:vAlign w:val="center"/>
          </w:tcPr>
          <w:p w14:paraId="1A9382D6" w14:textId="22AB6E17" w:rsidR="00010F79" w:rsidRPr="00B70E3E" w:rsidDel="00F05876" w:rsidRDefault="00010F79" w:rsidP="00010F79">
            <w:pPr>
              <w:pStyle w:val="TAC"/>
              <w:rPr>
                <w:del w:id="19542" w:author="Dave" w:date="2018-01-05T19:41:00Z"/>
                <w:rFonts w:eastAsia="Calibri"/>
              </w:rPr>
            </w:pPr>
            <w:del w:id="19543" w:author="Dave" w:date="2018-01-05T19:41:00Z">
              <w:r w:rsidRPr="00B70E3E" w:rsidDel="00F05876">
                <w:rPr>
                  <w:rFonts w:eastAsia="Calibri"/>
                </w:rPr>
                <w:delText>-</w:delText>
              </w:r>
            </w:del>
          </w:p>
        </w:tc>
        <w:tc>
          <w:tcPr>
            <w:tcW w:w="617" w:type="dxa"/>
            <w:shd w:val="clear" w:color="auto" w:fill="auto"/>
            <w:vAlign w:val="center"/>
          </w:tcPr>
          <w:p w14:paraId="280EFD1F" w14:textId="25AB396E" w:rsidR="00010F79" w:rsidRPr="00B70E3E" w:rsidDel="00F05876" w:rsidRDefault="00010F79" w:rsidP="00010F79">
            <w:pPr>
              <w:pStyle w:val="TAC"/>
              <w:rPr>
                <w:del w:id="19544" w:author="Dave" w:date="2018-01-05T19:41:00Z"/>
                <w:rFonts w:eastAsia="Calibri"/>
              </w:rPr>
            </w:pPr>
            <w:del w:id="19545" w:author="Dave" w:date="2018-01-05T19:41:00Z">
              <w:r w:rsidRPr="00B70E3E" w:rsidDel="00F05876">
                <w:rPr>
                  <w:rFonts w:eastAsia="Calibri"/>
                </w:rPr>
                <w:delText>-</w:delText>
              </w:r>
            </w:del>
          </w:p>
        </w:tc>
        <w:tc>
          <w:tcPr>
            <w:tcW w:w="717" w:type="dxa"/>
            <w:shd w:val="clear" w:color="auto" w:fill="auto"/>
            <w:vAlign w:val="center"/>
          </w:tcPr>
          <w:p w14:paraId="62115CA3" w14:textId="34C6F8F8" w:rsidR="00010F79" w:rsidRPr="00B70E3E" w:rsidDel="00F05876" w:rsidRDefault="00010F79" w:rsidP="00010F79">
            <w:pPr>
              <w:pStyle w:val="TAC"/>
              <w:rPr>
                <w:del w:id="19546" w:author="Dave" w:date="2018-01-05T19:41:00Z"/>
                <w:rFonts w:eastAsia="Calibri"/>
              </w:rPr>
            </w:pPr>
            <w:del w:id="19547" w:author="Dave" w:date="2018-01-05T19:41:00Z">
              <w:r w:rsidRPr="00B70E3E" w:rsidDel="00F05876">
                <w:rPr>
                  <w:rFonts w:eastAsia="Calibri"/>
                </w:rPr>
                <w:delText>S</w:delText>
              </w:r>
            </w:del>
          </w:p>
        </w:tc>
        <w:tc>
          <w:tcPr>
            <w:tcW w:w="797" w:type="dxa"/>
            <w:vAlign w:val="center"/>
          </w:tcPr>
          <w:p w14:paraId="4F1BB2E7" w14:textId="4391EEDA" w:rsidR="00010F79" w:rsidRPr="00B70E3E" w:rsidDel="00F05876" w:rsidRDefault="00010F79" w:rsidP="00010F79">
            <w:pPr>
              <w:pStyle w:val="TAC"/>
              <w:rPr>
                <w:del w:id="19548" w:author="Dave" w:date="2018-01-05T19:41:00Z"/>
                <w:rFonts w:eastAsia="Calibri"/>
              </w:rPr>
            </w:pPr>
            <w:del w:id="19549" w:author="Dave" w:date="2018-01-05T19:41:00Z">
              <w:r w:rsidRPr="00B70E3E" w:rsidDel="00F05876">
                <w:rPr>
                  <w:rFonts w:eastAsia="Calibri"/>
                </w:rPr>
                <w:delText>-</w:delText>
              </w:r>
            </w:del>
          </w:p>
        </w:tc>
      </w:tr>
      <w:tr w:rsidR="00010F79" w:rsidRPr="00B70E3E" w:rsidDel="00F05876" w14:paraId="7F27872D" w14:textId="1E3AF7BE" w:rsidTr="00372830">
        <w:trPr>
          <w:cantSplit/>
          <w:jc w:val="center"/>
          <w:del w:id="19550" w:author="Dave" w:date="2018-01-05T19:41:00Z"/>
        </w:trPr>
        <w:tc>
          <w:tcPr>
            <w:tcW w:w="2539" w:type="dxa"/>
            <w:shd w:val="clear" w:color="auto" w:fill="auto"/>
          </w:tcPr>
          <w:p w14:paraId="66AAA515" w14:textId="7AD34D0E" w:rsidR="00010F79" w:rsidRPr="00B70E3E" w:rsidDel="00F05876" w:rsidRDefault="00010F79" w:rsidP="00010F79">
            <w:pPr>
              <w:spacing w:after="0"/>
              <w:rPr>
                <w:del w:id="19551" w:author="Dave" w:date="2018-01-05T19:41:00Z"/>
                <w:rFonts w:ascii="Arial" w:eastAsia="Calibri" w:hAnsi="Arial"/>
                <w:sz w:val="18"/>
              </w:rPr>
            </w:pPr>
            <w:del w:id="19552" w:author="Dave" w:date="2018-01-05T19:41:00Z">
              <w:r w:rsidRPr="00B70E3E" w:rsidDel="00F05876">
                <w:rPr>
                  <w:rFonts w:ascii="Arial" w:eastAsia="Calibri" w:hAnsi="Arial"/>
                  <w:sz w:val="18"/>
                </w:rPr>
                <w:delText>11.2.</w:delText>
              </w:r>
            </w:del>
            <w:del w:id="19553" w:author="Dave" w:date="2017-11-25T14:42:00Z">
              <w:r w:rsidRPr="00B70E3E" w:rsidDel="00FC70BE">
                <w:rPr>
                  <w:rFonts w:ascii="Arial" w:eastAsia="Calibri" w:hAnsi="Arial"/>
                  <w:sz w:val="18"/>
                </w:rPr>
                <w:delText>1.</w:delText>
              </w:r>
            </w:del>
            <w:del w:id="19554" w:author="Dave" w:date="2018-01-05T19:41:00Z">
              <w:r w:rsidRPr="00B70E3E" w:rsidDel="00F05876">
                <w:rPr>
                  <w:rFonts w:ascii="Arial" w:eastAsia="Calibri" w:hAnsi="Arial"/>
                  <w:sz w:val="18"/>
                </w:rPr>
                <w:delText>11 Audio control</w:delText>
              </w:r>
            </w:del>
          </w:p>
        </w:tc>
        <w:tc>
          <w:tcPr>
            <w:tcW w:w="617" w:type="dxa"/>
            <w:shd w:val="clear" w:color="auto" w:fill="auto"/>
            <w:vAlign w:val="center"/>
          </w:tcPr>
          <w:p w14:paraId="3B8C0A8B" w14:textId="17400182" w:rsidR="00010F79" w:rsidRPr="00B70E3E" w:rsidDel="00F05876" w:rsidRDefault="00010F79" w:rsidP="00010F79">
            <w:pPr>
              <w:pStyle w:val="TAC"/>
              <w:rPr>
                <w:del w:id="19555" w:author="Dave" w:date="2018-01-05T19:41:00Z"/>
                <w:rFonts w:eastAsia="Calibri"/>
              </w:rPr>
            </w:pPr>
            <w:del w:id="19556" w:author="Dave" w:date="2018-01-05T19:41:00Z">
              <w:r w:rsidRPr="00B70E3E" w:rsidDel="00F05876">
                <w:rPr>
                  <w:rFonts w:eastAsia="Calibri"/>
                </w:rPr>
                <w:delText>P</w:delText>
              </w:r>
            </w:del>
          </w:p>
        </w:tc>
        <w:tc>
          <w:tcPr>
            <w:tcW w:w="617" w:type="dxa"/>
            <w:shd w:val="clear" w:color="auto" w:fill="auto"/>
            <w:vAlign w:val="center"/>
          </w:tcPr>
          <w:p w14:paraId="067D5044" w14:textId="0D868F9A" w:rsidR="00010F79" w:rsidRPr="00B70E3E" w:rsidDel="00F05876" w:rsidRDefault="00010F79" w:rsidP="00010F79">
            <w:pPr>
              <w:pStyle w:val="TAC"/>
              <w:rPr>
                <w:del w:id="19557" w:author="Dave" w:date="2018-01-05T19:41:00Z"/>
                <w:rFonts w:eastAsia="Calibri"/>
              </w:rPr>
            </w:pPr>
            <w:del w:id="19558" w:author="Dave" w:date="2018-01-05T19:41:00Z">
              <w:r w:rsidRPr="00B70E3E" w:rsidDel="00F05876">
                <w:rPr>
                  <w:rFonts w:eastAsia="Calibri"/>
                </w:rPr>
                <w:delText>-</w:delText>
              </w:r>
            </w:del>
          </w:p>
        </w:tc>
        <w:tc>
          <w:tcPr>
            <w:tcW w:w="617" w:type="dxa"/>
            <w:shd w:val="clear" w:color="auto" w:fill="auto"/>
            <w:vAlign w:val="center"/>
          </w:tcPr>
          <w:p w14:paraId="107CE50C" w14:textId="7E3FC356" w:rsidR="00010F79" w:rsidRPr="00B70E3E" w:rsidDel="00F05876" w:rsidRDefault="00010F79" w:rsidP="00010F79">
            <w:pPr>
              <w:pStyle w:val="TAC"/>
              <w:rPr>
                <w:del w:id="19559" w:author="Dave" w:date="2018-01-05T19:41:00Z"/>
                <w:rFonts w:eastAsia="Calibri"/>
              </w:rPr>
            </w:pPr>
            <w:del w:id="19560" w:author="Dave" w:date="2018-01-05T19:41:00Z">
              <w:r w:rsidRPr="00B70E3E" w:rsidDel="00F05876">
                <w:rPr>
                  <w:rFonts w:eastAsia="Calibri"/>
                </w:rPr>
                <w:delText>-</w:delText>
              </w:r>
            </w:del>
          </w:p>
        </w:tc>
        <w:tc>
          <w:tcPr>
            <w:tcW w:w="617" w:type="dxa"/>
            <w:shd w:val="clear" w:color="auto" w:fill="auto"/>
            <w:vAlign w:val="center"/>
          </w:tcPr>
          <w:p w14:paraId="226BB482" w14:textId="6F35A384" w:rsidR="00010F79" w:rsidRPr="00B70E3E" w:rsidDel="00F05876" w:rsidRDefault="00010F79" w:rsidP="00010F79">
            <w:pPr>
              <w:pStyle w:val="TAC"/>
              <w:rPr>
                <w:del w:id="19561" w:author="Dave" w:date="2018-01-05T19:41:00Z"/>
                <w:rFonts w:eastAsia="Calibri"/>
              </w:rPr>
            </w:pPr>
            <w:del w:id="19562" w:author="Dave" w:date="2018-01-05T19:41:00Z">
              <w:r w:rsidRPr="00B70E3E" w:rsidDel="00F05876">
                <w:rPr>
                  <w:rFonts w:eastAsia="Calibri"/>
                </w:rPr>
                <w:delText>-</w:delText>
              </w:r>
            </w:del>
          </w:p>
        </w:tc>
        <w:tc>
          <w:tcPr>
            <w:tcW w:w="617" w:type="dxa"/>
            <w:shd w:val="clear" w:color="auto" w:fill="auto"/>
            <w:vAlign w:val="center"/>
          </w:tcPr>
          <w:p w14:paraId="18F8AD14" w14:textId="77CEE0BB" w:rsidR="00010F79" w:rsidRPr="00B70E3E" w:rsidDel="00F05876" w:rsidRDefault="00010F79" w:rsidP="00010F79">
            <w:pPr>
              <w:pStyle w:val="TAC"/>
              <w:rPr>
                <w:del w:id="19563" w:author="Dave" w:date="2018-01-05T19:41:00Z"/>
                <w:rFonts w:eastAsia="Calibri"/>
              </w:rPr>
            </w:pPr>
            <w:del w:id="19564" w:author="Dave" w:date="2018-01-05T19:41:00Z">
              <w:r w:rsidRPr="00B70E3E" w:rsidDel="00F05876">
                <w:rPr>
                  <w:rFonts w:eastAsia="Calibri"/>
                </w:rPr>
                <w:delText>P</w:delText>
              </w:r>
            </w:del>
          </w:p>
        </w:tc>
        <w:tc>
          <w:tcPr>
            <w:tcW w:w="617" w:type="dxa"/>
            <w:shd w:val="clear" w:color="auto" w:fill="auto"/>
            <w:vAlign w:val="center"/>
          </w:tcPr>
          <w:p w14:paraId="1714A78B" w14:textId="569067C9" w:rsidR="00010F79" w:rsidRPr="00B70E3E" w:rsidDel="00F05876" w:rsidRDefault="00010F79" w:rsidP="00010F79">
            <w:pPr>
              <w:pStyle w:val="TAC"/>
              <w:rPr>
                <w:del w:id="19565" w:author="Dave" w:date="2018-01-05T19:41:00Z"/>
                <w:rFonts w:eastAsia="Calibri"/>
              </w:rPr>
            </w:pPr>
            <w:del w:id="19566" w:author="Dave" w:date="2018-01-05T19:41:00Z">
              <w:r w:rsidRPr="00B70E3E" w:rsidDel="00F05876">
                <w:rPr>
                  <w:rFonts w:eastAsia="Calibri"/>
                </w:rPr>
                <w:delText>-</w:delText>
              </w:r>
            </w:del>
          </w:p>
        </w:tc>
        <w:tc>
          <w:tcPr>
            <w:tcW w:w="617" w:type="dxa"/>
            <w:shd w:val="clear" w:color="auto" w:fill="auto"/>
            <w:vAlign w:val="center"/>
          </w:tcPr>
          <w:p w14:paraId="0E6C39B8" w14:textId="7CEA5B9D" w:rsidR="00010F79" w:rsidRPr="00B70E3E" w:rsidDel="00F05876" w:rsidRDefault="00010F79" w:rsidP="00010F79">
            <w:pPr>
              <w:pStyle w:val="TAC"/>
              <w:rPr>
                <w:del w:id="19567" w:author="Dave" w:date="2018-01-05T19:41:00Z"/>
                <w:rFonts w:eastAsia="Calibri"/>
              </w:rPr>
            </w:pPr>
            <w:del w:id="19568" w:author="Dave" w:date="2018-01-05T19:41:00Z">
              <w:r w:rsidRPr="00B70E3E" w:rsidDel="00F05876">
                <w:rPr>
                  <w:rFonts w:eastAsia="Calibri"/>
                </w:rPr>
                <w:delText>-</w:delText>
              </w:r>
            </w:del>
          </w:p>
        </w:tc>
        <w:tc>
          <w:tcPr>
            <w:tcW w:w="617" w:type="dxa"/>
            <w:shd w:val="clear" w:color="auto" w:fill="auto"/>
            <w:vAlign w:val="center"/>
          </w:tcPr>
          <w:p w14:paraId="68EF007D" w14:textId="45C98ED2" w:rsidR="00010F79" w:rsidRPr="00B70E3E" w:rsidDel="00F05876" w:rsidRDefault="00010F79" w:rsidP="00010F79">
            <w:pPr>
              <w:pStyle w:val="TAC"/>
              <w:rPr>
                <w:del w:id="19569" w:author="Dave" w:date="2018-01-05T19:41:00Z"/>
                <w:rFonts w:eastAsia="Calibri"/>
              </w:rPr>
            </w:pPr>
            <w:del w:id="19570" w:author="Dave" w:date="2018-01-05T19:41:00Z">
              <w:r w:rsidRPr="00B70E3E" w:rsidDel="00F05876">
                <w:rPr>
                  <w:rFonts w:eastAsia="Calibri"/>
                </w:rPr>
                <w:delText>-</w:delText>
              </w:r>
            </w:del>
          </w:p>
        </w:tc>
        <w:tc>
          <w:tcPr>
            <w:tcW w:w="617" w:type="dxa"/>
            <w:shd w:val="clear" w:color="auto" w:fill="auto"/>
            <w:vAlign w:val="center"/>
          </w:tcPr>
          <w:p w14:paraId="33F2A18A" w14:textId="6078E0A2" w:rsidR="00010F79" w:rsidRPr="00B70E3E" w:rsidDel="00F05876" w:rsidRDefault="00010F79" w:rsidP="00010F79">
            <w:pPr>
              <w:pStyle w:val="TAC"/>
              <w:rPr>
                <w:del w:id="19571" w:author="Dave" w:date="2018-01-05T19:41:00Z"/>
                <w:rFonts w:eastAsia="Calibri"/>
              </w:rPr>
            </w:pPr>
            <w:del w:id="19572" w:author="Dave" w:date="2018-01-05T19:41:00Z">
              <w:r w:rsidRPr="00B70E3E" w:rsidDel="00F05876">
                <w:rPr>
                  <w:rFonts w:eastAsia="Calibri"/>
                </w:rPr>
                <w:delText>-</w:delText>
              </w:r>
            </w:del>
          </w:p>
        </w:tc>
        <w:tc>
          <w:tcPr>
            <w:tcW w:w="717" w:type="dxa"/>
            <w:shd w:val="clear" w:color="auto" w:fill="auto"/>
            <w:vAlign w:val="center"/>
          </w:tcPr>
          <w:p w14:paraId="7E2BF4B5" w14:textId="184E9898" w:rsidR="00010F79" w:rsidRPr="00B70E3E" w:rsidDel="00F05876" w:rsidRDefault="00010F79" w:rsidP="00010F79">
            <w:pPr>
              <w:pStyle w:val="TAC"/>
              <w:rPr>
                <w:del w:id="19573" w:author="Dave" w:date="2018-01-05T19:41:00Z"/>
                <w:rFonts w:eastAsia="Calibri"/>
              </w:rPr>
            </w:pPr>
            <w:del w:id="19574" w:author="Dave" w:date="2018-01-05T19:41:00Z">
              <w:r w:rsidRPr="00B70E3E" w:rsidDel="00F05876">
                <w:rPr>
                  <w:rFonts w:eastAsia="Calibri"/>
                </w:rPr>
                <w:delText>S</w:delText>
              </w:r>
            </w:del>
          </w:p>
        </w:tc>
        <w:tc>
          <w:tcPr>
            <w:tcW w:w="797" w:type="dxa"/>
            <w:vAlign w:val="center"/>
          </w:tcPr>
          <w:p w14:paraId="7757D231" w14:textId="434737F8" w:rsidR="00010F79" w:rsidRPr="00B70E3E" w:rsidDel="00F05876" w:rsidRDefault="00010F79" w:rsidP="00010F79">
            <w:pPr>
              <w:pStyle w:val="TAC"/>
              <w:rPr>
                <w:del w:id="19575" w:author="Dave" w:date="2018-01-05T19:41:00Z"/>
                <w:rFonts w:eastAsia="Calibri"/>
              </w:rPr>
            </w:pPr>
            <w:del w:id="19576" w:author="Dave" w:date="2018-01-05T19:41:00Z">
              <w:r w:rsidRPr="00B70E3E" w:rsidDel="00F05876">
                <w:rPr>
                  <w:rFonts w:eastAsia="Calibri"/>
                </w:rPr>
                <w:delText>-</w:delText>
              </w:r>
            </w:del>
          </w:p>
        </w:tc>
      </w:tr>
      <w:tr w:rsidR="00010F79" w:rsidRPr="00B70E3E" w:rsidDel="00F05876" w14:paraId="5A5541CE" w14:textId="0CB1750D" w:rsidTr="00372830">
        <w:trPr>
          <w:cantSplit/>
          <w:jc w:val="center"/>
          <w:del w:id="19577" w:author="Dave" w:date="2018-01-05T19:41:00Z"/>
        </w:trPr>
        <w:tc>
          <w:tcPr>
            <w:tcW w:w="2539" w:type="dxa"/>
            <w:shd w:val="clear" w:color="auto" w:fill="auto"/>
          </w:tcPr>
          <w:p w14:paraId="2A79C069" w14:textId="25467406" w:rsidR="00010F79" w:rsidRPr="00B70E3E" w:rsidDel="00F05876" w:rsidRDefault="00010F79" w:rsidP="00010F79">
            <w:pPr>
              <w:spacing w:after="0"/>
              <w:rPr>
                <w:del w:id="19578" w:author="Dave" w:date="2018-01-05T19:41:00Z"/>
                <w:rFonts w:ascii="Arial" w:eastAsia="Calibri" w:hAnsi="Arial"/>
                <w:sz w:val="18"/>
              </w:rPr>
            </w:pPr>
            <w:del w:id="19579" w:author="Dave" w:date="2018-01-05T19:41:00Z">
              <w:r w:rsidRPr="00B70E3E" w:rsidDel="00F05876">
                <w:rPr>
                  <w:rFonts w:ascii="Arial" w:eastAsia="Calibri" w:hAnsi="Arial"/>
                  <w:sz w:val="18"/>
                </w:rPr>
                <w:delText>11.2</w:delText>
              </w:r>
            </w:del>
            <w:del w:id="19580" w:author="Dave" w:date="2017-11-25T14:42:00Z">
              <w:r w:rsidRPr="00B70E3E" w:rsidDel="00FC70BE">
                <w:rPr>
                  <w:rFonts w:ascii="Arial" w:eastAsia="Calibri" w:hAnsi="Arial"/>
                  <w:sz w:val="18"/>
                </w:rPr>
                <w:delText>.1</w:delText>
              </w:r>
            </w:del>
            <w:del w:id="19581" w:author="Dave" w:date="2018-01-05T19:41:00Z">
              <w:r w:rsidRPr="00B70E3E" w:rsidDel="00F05876">
                <w:rPr>
                  <w:rFonts w:ascii="Arial" w:eastAsia="Calibri" w:hAnsi="Arial"/>
                  <w:sz w:val="18"/>
                </w:rPr>
                <w:delText>.12 Contrast (minimum)</w:delText>
              </w:r>
            </w:del>
          </w:p>
        </w:tc>
        <w:tc>
          <w:tcPr>
            <w:tcW w:w="617" w:type="dxa"/>
            <w:shd w:val="clear" w:color="auto" w:fill="auto"/>
            <w:vAlign w:val="center"/>
          </w:tcPr>
          <w:p w14:paraId="1BD747C0" w14:textId="1ADDDACE" w:rsidR="00010F79" w:rsidRPr="00B70E3E" w:rsidDel="00F05876" w:rsidRDefault="00010F79" w:rsidP="00010F79">
            <w:pPr>
              <w:pStyle w:val="TAC"/>
              <w:rPr>
                <w:del w:id="19582" w:author="Dave" w:date="2018-01-05T19:41:00Z"/>
                <w:rFonts w:eastAsia="Calibri"/>
              </w:rPr>
            </w:pPr>
            <w:del w:id="19583" w:author="Dave" w:date="2018-01-05T19:41:00Z">
              <w:r w:rsidRPr="00B70E3E" w:rsidDel="00F05876">
                <w:rPr>
                  <w:rFonts w:eastAsia="Calibri"/>
                </w:rPr>
                <w:delText>-</w:delText>
              </w:r>
            </w:del>
          </w:p>
        </w:tc>
        <w:tc>
          <w:tcPr>
            <w:tcW w:w="617" w:type="dxa"/>
            <w:shd w:val="clear" w:color="auto" w:fill="auto"/>
            <w:vAlign w:val="center"/>
          </w:tcPr>
          <w:p w14:paraId="2CE84ECB" w14:textId="4C1FD565" w:rsidR="00010F79" w:rsidRPr="00B70E3E" w:rsidDel="00F05876" w:rsidRDefault="00010F79" w:rsidP="00010F79">
            <w:pPr>
              <w:pStyle w:val="TAC"/>
              <w:rPr>
                <w:del w:id="19584" w:author="Dave" w:date="2018-01-05T19:41:00Z"/>
                <w:rFonts w:eastAsia="Calibri"/>
              </w:rPr>
            </w:pPr>
            <w:del w:id="19585" w:author="Dave" w:date="2018-01-05T19:41:00Z">
              <w:r w:rsidRPr="00B70E3E" w:rsidDel="00F05876">
                <w:rPr>
                  <w:rFonts w:eastAsia="Calibri"/>
                </w:rPr>
                <w:delText>P</w:delText>
              </w:r>
            </w:del>
          </w:p>
        </w:tc>
        <w:tc>
          <w:tcPr>
            <w:tcW w:w="617" w:type="dxa"/>
            <w:shd w:val="clear" w:color="auto" w:fill="auto"/>
            <w:vAlign w:val="center"/>
          </w:tcPr>
          <w:p w14:paraId="67238481" w14:textId="7C4A653F" w:rsidR="00010F79" w:rsidRPr="00B70E3E" w:rsidDel="00F05876" w:rsidRDefault="00010F79" w:rsidP="00010F79">
            <w:pPr>
              <w:pStyle w:val="TAC"/>
              <w:rPr>
                <w:del w:id="19586" w:author="Dave" w:date="2018-01-05T19:41:00Z"/>
                <w:rFonts w:eastAsia="Calibri"/>
              </w:rPr>
            </w:pPr>
            <w:del w:id="19587" w:author="Dave" w:date="2018-01-05T19:41:00Z">
              <w:r w:rsidRPr="00B70E3E" w:rsidDel="00F05876">
                <w:rPr>
                  <w:rFonts w:eastAsia="Calibri"/>
                </w:rPr>
                <w:delText>P</w:delText>
              </w:r>
            </w:del>
          </w:p>
        </w:tc>
        <w:tc>
          <w:tcPr>
            <w:tcW w:w="617" w:type="dxa"/>
            <w:shd w:val="clear" w:color="auto" w:fill="auto"/>
            <w:vAlign w:val="center"/>
          </w:tcPr>
          <w:p w14:paraId="589F42FF" w14:textId="4D1B0EC2" w:rsidR="00010F79" w:rsidRPr="00B70E3E" w:rsidDel="00F05876" w:rsidRDefault="00010F79" w:rsidP="00010F79">
            <w:pPr>
              <w:pStyle w:val="TAC"/>
              <w:rPr>
                <w:del w:id="19588" w:author="Dave" w:date="2018-01-05T19:41:00Z"/>
                <w:rFonts w:eastAsia="Calibri"/>
              </w:rPr>
            </w:pPr>
            <w:del w:id="19589" w:author="Dave" w:date="2018-01-05T19:41:00Z">
              <w:r w:rsidRPr="00B70E3E" w:rsidDel="00F05876">
                <w:rPr>
                  <w:rFonts w:eastAsia="Calibri"/>
                </w:rPr>
                <w:delText>-</w:delText>
              </w:r>
            </w:del>
          </w:p>
        </w:tc>
        <w:tc>
          <w:tcPr>
            <w:tcW w:w="617" w:type="dxa"/>
            <w:shd w:val="clear" w:color="auto" w:fill="auto"/>
            <w:vAlign w:val="center"/>
          </w:tcPr>
          <w:p w14:paraId="70DA0D52" w14:textId="2211FF78" w:rsidR="00010F79" w:rsidRPr="00B70E3E" w:rsidDel="00F05876" w:rsidRDefault="00010F79" w:rsidP="00010F79">
            <w:pPr>
              <w:pStyle w:val="TAC"/>
              <w:rPr>
                <w:del w:id="19590" w:author="Dave" w:date="2018-01-05T19:41:00Z"/>
                <w:rFonts w:eastAsia="Calibri"/>
              </w:rPr>
            </w:pPr>
            <w:del w:id="19591" w:author="Dave" w:date="2018-01-05T19:41:00Z">
              <w:r w:rsidRPr="00B70E3E" w:rsidDel="00F05876">
                <w:rPr>
                  <w:rFonts w:eastAsia="Calibri"/>
                </w:rPr>
                <w:delText>-</w:delText>
              </w:r>
            </w:del>
          </w:p>
        </w:tc>
        <w:tc>
          <w:tcPr>
            <w:tcW w:w="617" w:type="dxa"/>
            <w:shd w:val="clear" w:color="auto" w:fill="auto"/>
            <w:vAlign w:val="center"/>
          </w:tcPr>
          <w:p w14:paraId="783DF713" w14:textId="27827404" w:rsidR="00010F79" w:rsidRPr="00B70E3E" w:rsidDel="00F05876" w:rsidRDefault="00010F79" w:rsidP="00010F79">
            <w:pPr>
              <w:pStyle w:val="TAC"/>
              <w:rPr>
                <w:del w:id="19592" w:author="Dave" w:date="2018-01-05T19:41:00Z"/>
                <w:rFonts w:eastAsia="Calibri"/>
              </w:rPr>
            </w:pPr>
            <w:del w:id="19593" w:author="Dave" w:date="2018-01-05T19:41:00Z">
              <w:r w:rsidRPr="00B70E3E" w:rsidDel="00F05876">
                <w:rPr>
                  <w:rFonts w:eastAsia="Calibri"/>
                </w:rPr>
                <w:delText>-</w:delText>
              </w:r>
            </w:del>
          </w:p>
        </w:tc>
        <w:tc>
          <w:tcPr>
            <w:tcW w:w="617" w:type="dxa"/>
            <w:shd w:val="clear" w:color="auto" w:fill="auto"/>
            <w:vAlign w:val="center"/>
          </w:tcPr>
          <w:p w14:paraId="7C3C9081" w14:textId="52A973A0" w:rsidR="00010F79" w:rsidRPr="00B70E3E" w:rsidDel="00F05876" w:rsidRDefault="00010F79" w:rsidP="00010F79">
            <w:pPr>
              <w:pStyle w:val="TAC"/>
              <w:rPr>
                <w:del w:id="19594" w:author="Dave" w:date="2018-01-05T19:41:00Z"/>
                <w:rFonts w:eastAsia="Calibri"/>
              </w:rPr>
            </w:pPr>
            <w:del w:id="19595" w:author="Dave" w:date="2018-01-05T19:41:00Z">
              <w:r w:rsidRPr="00B70E3E" w:rsidDel="00F05876">
                <w:rPr>
                  <w:rFonts w:eastAsia="Calibri"/>
                </w:rPr>
                <w:delText>-</w:delText>
              </w:r>
            </w:del>
          </w:p>
        </w:tc>
        <w:tc>
          <w:tcPr>
            <w:tcW w:w="617" w:type="dxa"/>
            <w:shd w:val="clear" w:color="auto" w:fill="auto"/>
            <w:vAlign w:val="center"/>
          </w:tcPr>
          <w:p w14:paraId="3A80A7C3" w14:textId="49C5A77A" w:rsidR="00010F79" w:rsidRPr="00B70E3E" w:rsidDel="00F05876" w:rsidRDefault="00010F79" w:rsidP="00010F79">
            <w:pPr>
              <w:pStyle w:val="TAC"/>
              <w:rPr>
                <w:del w:id="19596" w:author="Dave" w:date="2018-01-05T19:41:00Z"/>
                <w:rFonts w:eastAsia="Calibri"/>
              </w:rPr>
            </w:pPr>
            <w:del w:id="19597" w:author="Dave" w:date="2018-01-05T19:41:00Z">
              <w:r w:rsidRPr="00B70E3E" w:rsidDel="00F05876">
                <w:rPr>
                  <w:rFonts w:eastAsia="Calibri"/>
                </w:rPr>
                <w:delText>-</w:delText>
              </w:r>
            </w:del>
          </w:p>
        </w:tc>
        <w:tc>
          <w:tcPr>
            <w:tcW w:w="617" w:type="dxa"/>
            <w:shd w:val="clear" w:color="auto" w:fill="auto"/>
            <w:vAlign w:val="center"/>
          </w:tcPr>
          <w:p w14:paraId="74B0CA44" w14:textId="3EB6D1CE" w:rsidR="00010F79" w:rsidRPr="00B70E3E" w:rsidDel="00F05876" w:rsidRDefault="00010F79" w:rsidP="00010F79">
            <w:pPr>
              <w:pStyle w:val="TAC"/>
              <w:rPr>
                <w:del w:id="19598" w:author="Dave" w:date="2018-01-05T19:41:00Z"/>
                <w:rFonts w:eastAsia="Calibri"/>
              </w:rPr>
            </w:pPr>
            <w:del w:id="19599" w:author="Dave" w:date="2018-01-05T19:41:00Z">
              <w:r w:rsidRPr="00B70E3E" w:rsidDel="00F05876">
                <w:rPr>
                  <w:rFonts w:eastAsia="Calibri"/>
                </w:rPr>
                <w:delText>-</w:delText>
              </w:r>
            </w:del>
          </w:p>
        </w:tc>
        <w:tc>
          <w:tcPr>
            <w:tcW w:w="717" w:type="dxa"/>
            <w:shd w:val="clear" w:color="auto" w:fill="auto"/>
            <w:vAlign w:val="center"/>
          </w:tcPr>
          <w:p w14:paraId="3D4C7828" w14:textId="069BA78D" w:rsidR="00010F79" w:rsidRPr="00B70E3E" w:rsidDel="00F05876" w:rsidRDefault="00010F79" w:rsidP="00010F79">
            <w:pPr>
              <w:pStyle w:val="TAC"/>
              <w:rPr>
                <w:del w:id="19600" w:author="Dave" w:date="2018-01-05T19:41:00Z"/>
                <w:rFonts w:eastAsia="Calibri"/>
              </w:rPr>
            </w:pPr>
            <w:del w:id="19601" w:author="Dave" w:date="2018-01-05T19:41:00Z">
              <w:r w:rsidRPr="00B70E3E" w:rsidDel="00F05876">
                <w:rPr>
                  <w:rFonts w:eastAsia="Calibri"/>
                </w:rPr>
                <w:delText>S</w:delText>
              </w:r>
            </w:del>
          </w:p>
        </w:tc>
        <w:tc>
          <w:tcPr>
            <w:tcW w:w="797" w:type="dxa"/>
            <w:vAlign w:val="center"/>
          </w:tcPr>
          <w:p w14:paraId="39AA6E46" w14:textId="314DB1F9" w:rsidR="00010F79" w:rsidRPr="00B70E3E" w:rsidDel="00F05876" w:rsidRDefault="00010F79" w:rsidP="00010F79">
            <w:pPr>
              <w:pStyle w:val="TAC"/>
              <w:rPr>
                <w:del w:id="19602" w:author="Dave" w:date="2018-01-05T19:41:00Z"/>
                <w:rFonts w:eastAsia="Calibri"/>
              </w:rPr>
            </w:pPr>
            <w:del w:id="19603" w:author="Dave" w:date="2018-01-05T19:41:00Z">
              <w:r w:rsidRPr="00B70E3E" w:rsidDel="00F05876">
                <w:rPr>
                  <w:rFonts w:eastAsia="Calibri"/>
                </w:rPr>
                <w:delText>-</w:delText>
              </w:r>
            </w:del>
          </w:p>
        </w:tc>
      </w:tr>
      <w:tr w:rsidR="00010F79" w:rsidRPr="00B70E3E" w:rsidDel="00F05876" w14:paraId="377C3B58" w14:textId="4B3B233E" w:rsidTr="00372830">
        <w:trPr>
          <w:cantSplit/>
          <w:jc w:val="center"/>
          <w:del w:id="19604" w:author="Dave" w:date="2018-01-05T19:41:00Z"/>
        </w:trPr>
        <w:tc>
          <w:tcPr>
            <w:tcW w:w="2539" w:type="dxa"/>
            <w:shd w:val="clear" w:color="auto" w:fill="auto"/>
          </w:tcPr>
          <w:p w14:paraId="13CA5587" w14:textId="63B1EAD3" w:rsidR="00010F79" w:rsidRPr="00B70E3E" w:rsidDel="00F05876" w:rsidRDefault="00010F79" w:rsidP="00010F79">
            <w:pPr>
              <w:spacing w:after="0"/>
              <w:rPr>
                <w:del w:id="19605" w:author="Dave" w:date="2018-01-05T19:41:00Z"/>
                <w:rFonts w:ascii="Arial" w:eastAsia="Calibri" w:hAnsi="Arial"/>
                <w:sz w:val="18"/>
              </w:rPr>
            </w:pPr>
            <w:del w:id="19606" w:author="Dave" w:date="2017-11-25T14:44:00Z">
              <w:r w:rsidRPr="00B70E3E" w:rsidDel="00FC70BE">
                <w:rPr>
                  <w:rFonts w:ascii="Arial" w:eastAsia="Calibri" w:hAnsi="Arial"/>
                  <w:sz w:val="18"/>
                </w:rPr>
                <w:delText>11.2.1.13 Resize text</w:delText>
              </w:r>
            </w:del>
          </w:p>
        </w:tc>
        <w:tc>
          <w:tcPr>
            <w:tcW w:w="617" w:type="dxa"/>
            <w:shd w:val="clear" w:color="auto" w:fill="auto"/>
            <w:vAlign w:val="center"/>
          </w:tcPr>
          <w:p w14:paraId="543FDFC7" w14:textId="3B8A8A01" w:rsidR="00010F79" w:rsidRPr="00B70E3E" w:rsidDel="00F05876" w:rsidRDefault="00010F79" w:rsidP="00010F79">
            <w:pPr>
              <w:pStyle w:val="TAC"/>
              <w:rPr>
                <w:del w:id="19607" w:author="Dave" w:date="2018-01-05T19:41:00Z"/>
                <w:rFonts w:eastAsia="Calibri"/>
              </w:rPr>
            </w:pPr>
            <w:del w:id="19608" w:author="Dave" w:date="2018-01-05T19:41:00Z">
              <w:r w:rsidRPr="00B70E3E" w:rsidDel="00F05876">
                <w:rPr>
                  <w:rFonts w:eastAsia="Calibri"/>
                </w:rPr>
                <w:delText>-</w:delText>
              </w:r>
            </w:del>
          </w:p>
        </w:tc>
        <w:tc>
          <w:tcPr>
            <w:tcW w:w="617" w:type="dxa"/>
            <w:shd w:val="clear" w:color="auto" w:fill="auto"/>
            <w:vAlign w:val="center"/>
          </w:tcPr>
          <w:p w14:paraId="3178B6ED" w14:textId="4CDD0AAD" w:rsidR="00010F79" w:rsidRPr="00B70E3E" w:rsidDel="00F05876" w:rsidRDefault="00010F79" w:rsidP="00010F79">
            <w:pPr>
              <w:pStyle w:val="TAC"/>
              <w:rPr>
                <w:del w:id="19609" w:author="Dave" w:date="2018-01-05T19:41:00Z"/>
                <w:rFonts w:eastAsia="Calibri"/>
              </w:rPr>
            </w:pPr>
            <w:del w:id="19610" w:author="Dave" w:date="2018-01-05T19:41:00Z">
              <w:r w:rsidRPr="00B70E3E" w:rsidDel="00F05876">
                <w:rPr>
                  <w:rFonts w:eastAsia="Calibri"/>
                </w:rPr>
                <w:delText>P</w:delText>
              </w:r>
            </w:del>
          </w:p>
        </w:tc>
        <w:tc>
          <w:tcPr>
            <w:tcW w:w="617" w:type="dxa"/>
            <w:shd w:val="clear" w:color="auto" w:fill="auto"/>
            <w:vAlign w:val="center"/>
          </w:tcPr>
          <w:p w14:paraId="7F0E6F92" w14:textId="56EF5F2B" w:rsidR="00010F79" w:rsidRPr="00B70E3E" w:rsidDel="00F05876" w:rsidRDefault="00010F79" w:rsidP="00010F79">
            <w:pPr>
              <w:pStyle w:val="TAC"/>
              <w:rPr>
                <w:del w:id="19611" w:author="Dave" w:date="2018-01-05T19:41:00Z"/>
                <w:rFonts w:eastAsia="Calibri"/>
              </w:rPr>
            </w:pPr>
            <w:del w:id="19612" w:author="Dave" w:date="2018-01-05T19:41:00Z">
              <w:r w:rsidRPr="00B70E3E" w:rsidDel="00F05876">
                <w:rPr>
                  <w:rFonts w:eastAsia="Calibri"/>
                </w:rPr>
                <w:delText>-</w:delText>
              </w:r>
            </w:del>
          </w:p>
        </w:tc>
        <w:tc>
          <w:tcPr>
            <w:tcW w:w="617" w:type="dxa"/>
            <w:shd w:val="clear" w:color="auto" w:fill="auto"/>
            <w:vAlign w:val="center"/>
          </w:tcPr>
          <w:p w14:paraId="67DB2D32" w14:textId="3822EA09" w:rsidR="00010F79" w:rsidRPr="00B70E3E" w:rsidDel="00F05876" w:rsidRDefault="00010F79" w:rsidP="00010F79">
            <w:pPr>
              <w:pStyle w:val="TAC"/>
              <w:rPr>
                <w:del w:id="19613" w:author="Dave" w:date="2018-01-05T19:41:00Z"/>
                <w:rFonts w:eastAsia="Calibri"/>
              </w:rPr>
            </w:pPr>
            <w:del w:id="19614" w:author="Dave" w:date="2018-01-05T19:41:00Z">
              <w:r w:rsidRPr="00B70E3E" w:rsidDel="00F05876">
                <w:rPr>
                  <w:rFonts w:eastAsia="Calibri"/>
                </w:rPr>
                <w:delText>-</w:delText>
              </w:r>
            </w:del>
          </w:p>
        </w:tc>
        <w:tc>
          <w:tcPr>
            <w:tcW w:w="617" w:type="dxa"/>
            <w:shd w:val="clear" w:color="auto" w:fill="auto"/>
            <w:vAlign w:val="center"/>
          </w:tcPr>
          <w:p w14:paraId="5E61CC6D" w14:textId="2E7926F3" w:rsidR="00010F79" w:rsidRPr="00B70E3E" w:rsidDel="00F05876" w:rsidRDefault="00010F79" w:rsidP="00010F79">
            <w:pPr>
              <w:pStyle w:val="TAC"/>
              <w:rPr>
                <w:del w:id="19615" w:author="Dave" w:date="2018-01-05T19:41:00Z"/>
                <w:rFonts w:eastAsia="Calibri"/>
              </w:rPr>
            </w:pPr>
            <w:del w:id="19616" w:author="Dave" w:date="2018-01-05T19:41:00Z">
              <w:r w:rsidRPr="00B70E3E" w:rsidDel="00F05876">
                <w:rPr>
                  <w:rFonts w:eastAsia="Calibri"/>
                </w:rPr>
                <w:delText>-</w:delText>
              </w:r>
            </w:del>
          </w:p>
        </w:tc>
        <w:tc>
          <w:tcPr>
            <w:tcW w:w="617" w:type="dxa"/>
            <w:shd w:val="clear" w:color="auto" w:fill="auto"/>
            <w:vAlign w:val="center"/>
          </w:tcPr>
          <w:p w14:paraId="68EC55B3" w14:textId="78D7FD48" w:rsidR="00010F79" w:rsidRPr="00B70E3E" w:rsidDel="00F05876" w:rsidRDefault="00010F79" w:rsidP="00010F79">
            <w:pPr>
              <w:pStyle w:val="TAC"/>
              <w:rPr>
                <w:del w:id="19617" w:author="Dave" w:date="2018-01-05T19:41:00Z"/>
                <w:rFonts w:eastAsia="Calibri"/>
              </w:rPr>
            </w:pPr>
            <w:del w:id="19618" w:author="Dave" w:date="2018-01-05T19:41:00Z">
              <w:r w:rsidRPr="00B70E3E" w:rsidDel="00F05876">
                <w:rPr>
                  <w:rFonts w:eastAsia="Calibri"/>
                </w:rPr>
                <w:delText>-</w:delText>
              </w:r>
            </w:del>
          </w:p>
        </w:tc>
        <w:tc>
          <w:tcPr>
            <w:tcW w:w="617" w:type="dxa"/>
            <w:shd w:val="clear" w:color="auto" w:fill="auto"/>
            <w:vAlign w:val="center"/>
          </w:tcPr>
          <w:p w14:paraId="4DA0A7A4" w14:textId="111CBE87" w:rsidR="00010F79" w:rsidRPr="00B70E3E" w:rsidDel="00F05876" w:rsidRDefault="00010F79" w:rsidP="00010F79">
            <w:pPr>
              <w:pStyle w:val="TAC"/>
              <w:rPr>
                <w:del w:id="19619" w:author="Dave" w:date="2018-01-05T19:41:00Z"/>
                <w:rFonts w:eastAsia="Calibri"/>
              </w:rPr>
            </w:pPr>
            <w:del w:id="19620" w:author="Dave" w:date="2018-01-05T19:41:00Z">
              <w:r w:rsidRPr="00B70E3E" w:rsidDel="00F05876">
                <w:rPr>
                  <w:rFonts w:eastAsia="Calibri"/>
                </w:rPr>
                <w:delText>S</w:delText>
              </w:r>
            </w:del>
          </w:p>
        </w:tc>
        <w:tc>
          <w:tcPr>
            <w:tcW w:w="617" w:type="dxa"/>
            <w:shd w:val="clear" w:color="auto" w:fill="auto"/>
            <w:vAlign w:val="center"/>
          </w:tcPr>
          <w:p w14:paraId="274C22D6" w14:textId="16C5EED4" w:rsidR="00010F79" w:rsidRPr="00B70E3E" w:rsidDel="00F05876" w:rsidRDefault="00010F79" w:rsidP="00010F79">
            <w:pPr>
              <w:pStyle w:val="TAC"/>
              <w:rPr>
                <w:del w:id="19621" w:author="Dave" w:date="2018-01-05T19:41:00Z"/>
                <w:rFonts w:eastAsia="Calibri"/>
              </w:rPr>
            </w:pPr>
            <w:del w:id="19622" w:author="Dave" w:date="2018-01-05T19:41:00Z">
              <w:r w:rsidRPr="00B70E3E" w:rsidDel="00F05876">
                <w:rPr>
                  <w:rFonts w:eastAsia="Calibri"/>
                </w:rPr>
                <w:delText>-</w:delText>
              </w:r>
            </w:del>
          </w:p>
        </w:tc>
        <w:tc>
          <w:tcPr>
            <w:tcW w:w="617" w:type="dxa"/>
            <w:shd w:val="clear" w:color="auto" w:fill="auto"/>
            <w:vAlign w:val="center"/>
          </w:tcPr>
          <w:p w14:paraId="2EE12091" w14:textId="4267EDD1" w:rsidR="00010F79" w:rsidRPr="00B70E3E" w:rsidDel="00F05876" w:rsidRDefault="00010F79" w:rsidP="00010F79">
            <w:pPr>
              <w:pStyle w:val="TAC"/>
              <w:rPr>
                <w:del w:id="19623" w:author="Dave" w:date="2018-01-05T19:41:00Z"/>
                <w:rFonts w:eastAsia="Calibri"/>
              </w:rPr>
            </w:pPr>
            <w:del w:id="19624" w:author="Dave" w:date="2018-01-05T19:41:00Z">
              <w:r w:rsidRPr="00B70E3E" w:rsidDel="00F05876">
                <w:rPr>
                  <w:rFonts w:eastAsia="Calibri"/>
                </w:rPr>
                <w:delText>-</w:delText>
              </w:r>
            </w:del>
          </w:p>
        </w:tc>
        <w:tc>
          <w:tcPr>
            <w:tcW w:w="717" w:type="dxa"/>
            <w:shd w:val="clear" w:color="auto" w:fill="auto"/>
            <w:vAlign w:val="center"/>
          </w:tcPr>
          <w:p w14:paraId="0DAB36B1" w14:textId="281B4A9C" w:rsidR="00010F79" w:rsidRPr="00B70E3E" w:rsidDel="00F05876" w:rsidRDefault="00010F79" w:rsidP="00010F79">
            <w:pPr>
              <w:pStyle w:val="TAC"/>
              <w:rPr>
                <w:del w:id="19625" w:author="Dave" w:date="2018-01-05T19:41:00Z"/>
                <w:rFonts w:eastAsia="Calibri"/>
              </w:rPr>
            </w:pPr>
            <w:del w:id="19626" w:author="Dave" w:date="2018-01-05T19:41:00Z">
              <w:r w:rsidRPr="00B70E3E" w:rsidDel="00F05876">
                <w:rPr>
                  <w:rFonts w:eastAsia="Calibri"/>
                </w:rPr>
                <w:delText>-</w:delText>
              </w:r>
            </w:del>
          </w:p>
        </w:tc>
        <w:tc>
          <w:tcPr>
            <w:tcW w:w="797" w:type="dxa"/>
            <w:vAlign w:val="center"/>
          </w:tcPr>
          <w:p w14:paraId="7C5DD9DF" w14:textId="30B2823D" w:rsidR="00010F79" w:rsidRPr="00B70E3E" w:rsidDel="00F05876" w:rsidRDefault="00010F79" w:rsidP="00010F79">
            <w:pPr>
              <w:pStyle w:val="TAC"/>
              <w:rPr>
                <w:del w:id="19627" w:author="Dave" w:date="2018-01-05T19:41:00Z"/>
                <w:rFonts w:eastAsia="Calibri"/>
              </w:rPr>
            </w:pPr>
            <w:del w:id="19628" w:author="Dave" w:date="2018-01-05T19:41:00Z">
              <w:r w:rsidRPr="00B70E3E" w:rsidDel="00F05876">
                <w:rPr>
                  <w:rFonts w:eastAsia="Calibri"/>
                </w:rPr>
                <w:delText>-</w:delText>
              </w:r>
            </w:del>
          </w:p>
        </w:tc>
      </w:tr>
      <w:tr w:rsidR="00010F79" w:rsidRPr="00B70E3E" w:rsidDel="00F05876" w14:paraId="4E2E8D19" w14:textId="07B4E601" w:rsidTr="00372830">
        <w:trPr>
          <w:cantSplit/>
          <w:jc w:val="center"/>
          <w:del w:id="19629" w:author="Dave" w:date="2018-01-05T19:41:00Z"/>
        </w:trPr>
        <w:tc>
          <w:tcPr>
            <w:tcW w:w="2539" w:type="dxa"/>
            <w:shd w:val="clear" w:color="auto" w:fill="auto"/>
          </w:tcPr>
          <w:p w14:paraId="4D9AC315" w14:textId="23A4AAEC" w:rsidR="00010F79" w:rsidRPr="00B70E3E" w:rsidDel="00F05876" w:rsidRDefault="00010F79" w:rsidP="00010F79">
            <w:pPr>
              <w:spacing w:after="0"/>
              <w:rPr>
                <w:del w:id="19630" w:author="Dave" w:date="2018-01-05T19:41:00Z"/>
                <w:rFonts w:ascii="Arial" w:eastAsia="Calibri" w:hAnsi="Arial"/>
                <w:sz w:val="18"/>
              </w:rPr>
            </w:pPr>
            <w:del w:id="19631" w:author="Dave" w:date="2017-11-25T14:44:00Z">
              <w:r w:rsidRPr="00B70E3E" w:rsidDel="00FC70BE">
                <w:rPr>
                  <w:rFonts w:ascii="Arial" w:eastAsia="Calibri" w:hAnsi="Arial"/>
                  <w:sz w:val="18"/>
                </w:rPr>
                <w:delText>11.2.1.14 Images of text</w:delText>
              </w:r>
            </w:del>
          </w:p>
        </w:tc>
        <w:tc>
          <w:tcPr>
            <w:tcW w:w="617" w:type="dxa"/>
            <w:shd w:val="clear" w:color="auto" w:fill="auto"/>
            <w:vAlign w:val="center"/>
          </w:tcPr>
          <w:p w14:paraId="453AEBE6" w14:textId="7F3DF440" w:rsidR="00010F79" w:rsidRPr="00B70E3E" w:rsidDel="00F05876" w:rsidRDefault="00010F79" w:rsidP="00010F79">
            <w:pPr>
              <w:pStyle w:val="TAC"/>
              <w:rPr>
                <w:del w:id="19632" w:author="Dave" w:date="2018-01-05T19:41:00Z"/>
                <w:rFonts w:eastAsia="Calibri"/>
              </w:rPr>
            </w:pPr>
            <w:del w:id="19633" w:author="Dave" w:date="2018-01-05T19:41:00Z">
              <w:r w:rsidRPr="00B70E3E" w:rsidDel="00F05876">
                <w:rPr>
                  <w:rFonts w:eastAsia="Calibri"/>
                </w:rPr>
                <w:delText>-</w:delText>
              </w:r>
            </w:del>
          </w:p>
        </w:tc>
        <w:tc>
          <w:tcPr>
            <w:tcW w:w="617" w:type="dxa"/>
            <w:shd w:val="clear" w:color="auto" w:fill="auto"/>
            <w:vAlign w:val="center"/>
          </w:tcPr>
          <w:p w14:paraId="0078A648" w14:textId="06D03743" w:rsidR="00010F79" w:rsidRPr="00B70E3E" w:rsidDel="00F05876" w:rsidRDefault="00010F79" w:rsidP="00010F79">
            <w:pPr>
              <w:pStyle w:val="TAC"/>
              <w:rPr>
                <w:del w:id="19634" w:author="Dave" w:date="2018-01-05T19:41:00Z"/>
                <w:rFonts w:eastAsia="Calibri"/>
              </w:rPr>
            </w:pPr>
            <w:del w:id="19635" w:author="Dave" w:date="2018-01-05T19:41:00Z">
              <w:r w:rsidRPr="00B70E3E" w:rsidDel="00F05876">
                <w:rPr>
                  <w:rFonts w:eastAsia="Calibri"/>
                </w:rPr>
                <w:delText>P</w:delText>
              </w:r>
            </w:del>
          </w:p>
        </w:tc>
        <w:tc>
          <w:tcPr>
            <w:tcW w:w="617" w:type="dxa"/>
            <w:shd w:val="clear" w:color="auto" w:fill="auto"/>
            <w:vAlign w:val="center"/>
          </w:tcPr>
          <w:p w14:paraId="2F8FD5D3" w14:textId="7CE4AA20" w:rsidR="00010F79" w:rsidRPr="00B70E3E" w:rsidDel="00F05876" w:rsidRDefault="00010F79" w:rsidP="00010F79">
            <w:pPr>
              <w:pStyle w:val="TAC"/>
              <w:rPr>
                <w:del w:id="19636" w:author="Dave" w:date="2018-01-05T19:41:00Z"/>
                <w:rFonts w:eastAsia="Calibri"/>
              </w:rPr>
            </w:pPr>
            <w:del w:id="19637" w:author="Dave" w:date="2018-01-05T19:41:00Z">
              <w:r w:rsidRPr="00B70E3E" w:rsidDel="00F05876">
                <w:rPr>
                  <w:rFonts w:eastAsia="Calibri"/>
                </w:rPr>
                <w:delText>P</w:delText>
              </w:r>
            </w:del>
          </w:p>
        </w:tc>
        <w:tc>
          <w:tcPr>
            <w:tcW w:w="617" w:type="dxa"/>
            <w:shd w:val="clear" w:color="auto" w:fill="auto"/>
            <w:vAlign w:val="center"/>
          </w:tcPr>
          <w:p w14:paraId="3C0AC5F0" w14:textId="6B5F94F1" w:rsidR="00010F79" w:rsidRPr="00B70E3E" w:rsidDel="00F05876" w:rsidRDefault="00010F79" w:rsidP="00010F79">
            <w:pPr>
              <w:pStyle w:val="TAC"/>
              <w:rPr>
                <w:del w:id="19638" w:author="Dave" w:date="2018-01-05T19:41:00Z"/>
                <w:rFonts w:eastAsia="Calibri"/>
              </w:rPr>
            </w:pPr>
            <w:del w:id="19639" w:author="Dave" w:date="2018-01-05T19:41:00Z">
              <w:r w:rsidRPr="00B70E3E" w:rsidDel="00F05876">
                <w:rPr>
                  <w:rFonts w:eastAsia="Calibri"/>
                </w:rPr>
                <w:delText>-</w:delText>
              </w:r>
            </w:del>
          </w:p>
        </w:tc>
        <w:tc>
          <w:tcPr>
            <w:tcW w:w="617" w:type="dxa"/>
            <w:shd w:val="clear" w:color="auto" w:fill="auto"/>
            <w:vAlign w:val="center"/>
          </w:tcPr>
          <w:p w14:paraId="045855B4" w14:textId="4CE1E38D" w:rsidR="00010F79" w:rsidRPr="00B70E3E" w:rsidDel="00F05876" w:rsidRDefault="00010F79" w:rsidP="00010F79">
            <w:pPr>
              <w:pStyle w:val="TAC"/>
              <w:rPr>
                <w:del w:id="19640" w:author="Dave" w:date="2018-01-05T19:41:00Z"/>
                <w:rFonts w:eastAsia="Calibri"/>
              </w:rPr>
            </w:pPr>
            <w:del w:id="19641" w:author="Dave" w:date="2018-01-05T19:41:00Z">
              <w:r w:rsidRPr="00B70E3E" w:rsidDel="00F05876">
                <w:rPr>
                  <w:rFonts w:eastAsia="Calibri"/>
                </w:rPr>
                <w:delText>-</w:delText>
              </w:r>
            </w:del>
          </w:p>
        </w:tc>
        <w:tc>
          <w:tcPr>
            <w:tcW w:w="617" w:type="dxa"/>
            <w:shd w:val="clear" w:color="auto" w:fill="auto"/>
            <w:vAlign w:val="center"/>
          </w:tcPr>
          <w:p w14:paraId="4BDC9D87" w14:textId="10E377C2" w:rsidR="00010F79" w:rsidRPr="00B70E3E" w:rsidDel="00F05876" w:rsidRDefault="00010F79" w:rsidP="00010F79">
            <w:pPr>
              <w:pStyle w:val="TAC"/>
              <w:rPr>
                <w:del w:id="19642" w:author="Dave" w:date="2018-01-05T19:41:00Z"/>
                <w:rFonts w:eastAsia="Calibri"/>
              </w:rPr>
            </w:pPr>
            <w:del w:id="19643" w:author="Dave" w:date="2018-01-05T19:41:00Z">
              <w:r w:rsidRPr="00B70E3E" w:rsidDel="00F05876">
                <w:rPr>
                  <w:rFonts w:eastAsia="Calibri"/>
                </w:rPr>
                <w:delText>-</w:delText>
              </w:r>
            </w:del>
          </w:p>
        </w:tc>
        <w:tc>
          <w:tcPr>
            <w:tcW w:w="617" w:type="dxa"/>
            <w:shd w:val="clear" w:color="auto" w:fill="auto"/>
            <w:vAlign w:val="center"/>
          </w:tcPr>
          <w:p w14:paraId="6994144A" w14:textId="017617A9" w:rsidR="00010F79" w:rsidRPr="00B70E3E" w:rsidDel="00F05876" w:rsidRDefault="00010F79" w:rsidP="00010F79">
            <w:pPr>
              <w:pStyle w:val="TAC"/>
              <w:rPr>
                <w:del w:id="19644" w:author="Dave" w:date="2018-01-05T19:41:00Z"/>
                <w:rFonts w:eastAsia="Calibri"/>
              </w:rPr>
            </w:pPr>
            <w:del w:id="19645" w:author="Dave" w:date="2018-01-05T19:41:00Z">
              <w:r w:rsidRPr="00B70E3E" w:rsidDel="00F05876">
                <w:rPr>
                  <w:rFonts w:eastAsia="Calibri"/>
                </w:rPr>
                <w:delText>-</w:delText>
              </w:r>
            </w:del>
          </w:p>
        </w:tc>
        <w:tc>
          <w:tcPr>
            <w:tcW w:w="617" w:type="dxa"/>
            <w:shd w:val="clear" w:color="auto" w:fill="auto"/>
            <w:vAlign w:val="center"/>
          </w:tcPr>
          <w:p w14:paraId="70DB4953" w14:textId="2A765B21" w:rsidR="00010F79" w:rsidRPr="00B70E3E" w:rsidDel="00F05876" w:rsidRDefault="00010F79" w:rsidP="00010F79">
            <w:pPr>
              <w:pStyle w:val="TAC"/>
              <w:rPr>
                <w:del w:id="19646" w:author="Dave" w:date="2018-01-05T19:41:00Z"/>
                <w:rFonts w:eastAsia="Calibri"/>
              </w:rPr>
            </w:pPr>
            <w:del w:id="19647" w:author="Dave" w:date="2018-01-05T19:41:00Z">
              <w:r w:rsidRPr="00B70E3E" w:rsidDel="00F05876">
                <w:rPr>
                  <w:rFonts w:eastAsia="Calibri"/>
                </w:rPr>
                <w:delText>-</w:delText>
              </w:r>
            </w:del>
          </w:p>
        </w:tc>
        <w:tc>
          <w:tcPr>
            <w:tcW w:w="617" w:type="dxa"/>
            <w:shd w:val="clear" w:color="auto" w:fill="auto"/>
            <w:vAlign w:val="center"/>
          </w:tcPr>
          <w:p w14:paraId="2798EB51" w14:textId="1992C554" w:rsidR="00010F79" w:rsidRPr="00B70E3E" w:rsidDel="00F05876" w:rsidRDefault="00010F79" w:rsidP="00010F79">
            <w:pPr>
              <w:pStyle w:val="TAC"/>
              <w:rPr>
                <w:del w:id="19648" w:author="Dave" w:date="2018-01-05T19:41:00Z"/>
                <w:rFonts w:eastAsia="Calibri"/>
              </w:rPr>
            </w:pPr>
            <w:del w:id="19649" w:author="Dave" w:date="2018-01-05T19:41:00Z">
              <w:r w:rsidRPr="00B70E3E" w:rsidDel="00F05876">
                <w:rPr>
                  <w:rFonts w:eastAsia="Calibri"/>
                </w:rPr>
                <w:delText>-</w:delText>
              </w:r>
            </w:del>
          </w:p>
        </w:tc>
        <w:tc>
          <w:tcPr>
            <w:tcW w:w="717" w:type="dxa"/>
            <w:shd w:val="clear" w:color="auto" w:fill="auto"/>
            <w:vAlign w:val="center"/>
          </w:tcPr>
          <w:p w14:paraId="30884723" w14:textId="2EA8D94F" w:rsidR="00010F79" w:rsidRPr="00B70E3E" w:rsidDel="00F05876" w:rsidRDefault="00010F79" w:rsidP="00010F79">
            <w:pPr>
              <w:pStyle w:val="TAC"/>
              <w:rPr>
                <w:del w:id="19650" w:author="Dave" w:date="2018-01-05T19:41:00Z"/>
                <w:rFonts w:eastAsia="Calibri"/>
              </w:rPr>
            </w:pPr>
            <w:del w:id="19651" w:author="Dave" w:date="2018-01-05T19:41:00Z">
              <w:r w:rsidRPr="00B70E3E" w:rsidDel="00F05876">
                <w:rPr>
                  <w:rFonts w:eastAsia="Calibri"/>
                </w:rPr>
                <w:delText>S</w:delText>
              </w:r>
            </w:del>
          </w:p>
        </w:tc>
        <w:tc>
          <w:tcPr>
            <w:tcW w:w="797" w:type="dxa"/>
            <w:vAlign w:val="center"/>
          </w:tcPr>
          <w:p w14:paraId="771DD2D8" w14:textId="4A67B5C3" w:rsidR="00010F79" w:rsidRPr="00B70E3E" w:rsidDel="00F05876" w:rsidRDefault="00010F79" w:rsidP="00010F79">
            <w:pPr>
              <w:pStyle w:val="TAC"/>
              <w:rPr>
                <w:del w:id="19652" w:author="Dave" w:date="2018-01-05T19:41:00Z"/>
                <w:rFonts w:eastAsia="Calibri"/>
              </w:rPr>
            </w:pPr>
            <w:del w:id="19653" w:author="Dave" w:date="2018-01-05T19:41:00Z">
              <w:r w:rsidRPr="00B70E3E" w:rsidDel="00F05876">
                <w:rPr>
                  <w:rFonts w:eastAsia="Calibri"/>
                </w:rPr>
                <w:delText>-</w:delText>
              </w:r>
            </w:del>
          </w:p>
        </w:tc>
      </w:tr>
      <w:tr w:rsidR="00010F79" w:rsidRPr="00B70E3E" w:rsidDel="00F05876" w14:paraId="61B72234" w14:textId="10640108" w:rsidTr="00372830">
        <w:trPr>
          <w:cantSplit/>
          <w:jc w:val="center"/>
          <w:del w:id="19654" w:author="Dave" w:date="2018-01-05T19:41:00Z"/>
        </w:trPr>
        <w:tc>
          <w:tcPr>
            <w:tcW w:w="2539" w:type="dxa"/>
            <w:shd w:val="clear" w:color="auto" w:fill="auto"/>
          </w:tcPr>
          <w:p w14:paraId="7236F0FA" w14:textId="38614689" w:rsidR="00010F79" w:rsidRPr="00B70E3E" w:rsidDel="00F05876" w:rsidRDefault="00010F79" w:rsidP="00010F79">
            <w:pPr>
              <w:spacing w:after="0"/>
              <w:rPr>
                <w:del w:id="19655" w:author="Dave" w:date="2018-01-05T19:41:00Z"/>
                <w:rFonts w:ascii="Arial" w:eastAsia="Calibri" w:hAnsi="Arial"/>
                <w:sz w:val="18"/>
              </w:rPr>
            </w:pPr>
            <w:del w:id="19656" w:author="Dave" w:date="2017-11-25T14:45:00Z">
              <w:r w:rsidRPr="00B70E3E" w:rsidDel="00010F79">
                <w:rPr>
                  <w:rFonts w:ascii="Arial" w:eastAsia="Calibri" w:hAnsi="Arial"/>
                  <w:sz w:val="18"/>
                </w:rPr>
                <w:delText>11.2.1.15 Keyboard</w:delText>
              </w:r>
            </w:del>
          </w:p>
        </w:tc>
        <w:tc>
          <w:tcPr>
            <w:tcW w:w="617" w:type="dxa"/>
            <w:shd w:val="clear" w:color="auto" w:fill="auto"/>
            <w:vAlign w:val="center"/>
          </w:tcPr>
          <w:p w14:paraId="40C79650" w14:textId="06DBC8CB" w:rsidR="00010F79" w:rsidRPr="00B70E3E" w:rsidDel="00F05876" w:rsidRDefault="00010F79" w:rsidP="00010F79">
            <w:pPr>
              <w:pStyle w:val="TAC"/>
              <w:rPr>
                <w:del w:id="19657" w:author="Dave" w:date="2018-01-05T19:41:00Z"/>
                <w:rFonts w:eastAsia="Calibri"/>
              </w:rPr>
            </w:pPr>
            <w:del w:id="19658" w:author="Dave" w:date="2018-01-05T19:41:00Z">
              <w:r w:rsidRPr="00B70E3E" w:rsidDel="00F05876">
                <w:rPr>
                  <w:rFonts w:eastAsia="Calibri"/>
                </w:rPr>
                <w:delText>P</w:delText>
              </w:r>
            </w:del>
          </w:p>
        </w:tc>
        <w:tc>
          <w:tcPr>
            <w:tcW w:w="617" w:type="dxa"/>
            <w:shd w:val="clear" w:color="auto" w:fill="auto"/>
            <w:vAlign w:val="center"/>
          </w:tcPr>
          <w:p w14:paraId="43DE5FB1" w14:textId="38B2D11D" w:rsidR="00010F79" w:rsidRPr="00B70E3E" w:rsidDel="00F05876" w:rsidRDefault="00010F79" w:rsidP="00010F79">
            <w:pPr>
              <w:pStyle w:val="TAC"/>
              <w:rPr>
                <w:del w:id="19659" w:author="Dave" w:date="2018-01-05T19:41:00Z"/>
                <w:rFonts w:eastAsia="Calibri"/>
              </w:rPr>
            </w:pPr>
            <w:del w:id="19660" w:author="Dave" w:date="2018-01-05T19:41:00Z">
              <w:r w:rsidRPr="00B70E3E" w:rsidDel="00F05876">
                <w:rPr>
                  <w:rFonts w:eastAsia="Calibri"/>
                </w:rPr>
                <w:delText>P</w:delText>
              </w:r>
            </w:del>
          </w:p>
        </w:tc>
        <w:tc>
          <w:tcPr>
            <w:tcW w:w="617" w:type="dxa"/>
            <w:shd w:val="clear" w:color="auto" w:fill="auto"/>
            <w:vAlign w:val="center"/>
          </w:tcPr>
          <w:p w14:paraId="4509E0F8" w14:textId="3F0D164F" w:rsidR="00010F79" w:rsidRPr="00B70E3E" w:rsidDel="00F05876" w:rsidRDefault="00010F79" w:rsidP="00010F79">
            <w:pPr>
              <w:pStyle w:val="TAC"/>
              <w:rPr>
                <w:del w:id="19661" w:author="Dave" w:date="2018-01-05T19:41:00Z"/>
                <w:rFonts w:eastAsia="Calibri"/>
              </w:rPr>
            </w:pPr>
            <w:del w:id="19662" w:author="Dave" w:date="2018-01-05T19:41:00Z">
              <w:r w:rsidRPr="00B70E3E" w:rsidDel="00F05876">
                <w:rPr>
                  <w:rFonts w:eastAsia="Calibri"/>
                </w:rPr>
                <w:delText>-</w:delText>
              </w:r>
            </w:del>
          </w:p>
        </w:tc>
        <w:tc>
          <w:tcPr>
            <w:tcW w:w="617" w:type="dxa"/>
            <w:shd w:val="clear" w:color="auto" w:fill="auto"/>
            <w:vAlign w:val="center"/>
          </w:tcPr>
          <w:p w14:paraId="27085181" w14:textId="741DA731" w:rsidR="00010F79" w:rsidRPr="00B70E3E" w:rsidDel="00F05876" w:rsidRDefault="00010F79" w:rsidP="00010F79">
            <w:pPr>
              <w:pStyle w:val="TAC"/>
              <w:rPr>
                <w:del w:id="19663" w:author="Dave" w:date="2018-01-05T19:41:00Z"/>
                <w:rFonts w:eastAsia="Calibri"/>
              </w:rPr>
            </w:pPr>
            <w:del w:id="19664" w:author="Dave" w:date="2018-01-05T19:41:00Z">
              <w:r w:rsidRPr="00B70E3E" w:rsidDel="00F05876">
                <w:rPr>
                  <w:rFonts w:eastAsia="Calibri"/>
                </w:rPr>
                <w:delText>-</w:delText>
              </w:r>
            </w:del>
          </w:p>
        </w:tc>
        <w:tc>
          <w:tcPr>
            <w:tcW w:w="617" w:type="dxa"/>
            <w:shd w:val="clear" w:color="auto" w:fill="auto"/>
            <w:vAlign w:val="center"/>
          </w:tcPr>
          <w:p w14:paraId="052B7950" w14:textId="30A4027B" w:rsidR="00010F79" w:rsidRPr="00B70E3E" w:rsidDel="00F05876" w:rsidRDefault="00010F79" w:rsidP="00010F79">
            <w:pPr>
              <w:pStyle w:val="TAC"/>
              <w:rPr>
                <w:del w:id="19665" w:author="Dave" w:date="2018-01-05T19:41:00Z"/>
                <w:rFonts w:eastAsia="Calibri"/>
              </w:rPr>
            </w:pPr>
            <w:del w:id="19666" w:author="Dave" w:date="2018-01-05T19:41:00Z">
              <w:r w:rsidRPr="00B70E3E" w:rsidDel="00F05876">
                <w:rPr>
                  <w:rFonts w:eastAsia="Calibri"/>
                </w:rPr>
                <w:delText>-</w:delText>
              </w:r>
            </w:del>
          </w:p>
        </w:tc>
        <w:tc>
          <w:tcPr>
            <w:tcW w:w="617" w:type="dxa"/>
            <w:shd w:val="clear" w:color="auto" w:fill="auto"/>
            <w:vAlign w:val="center"/>
          </w:tcPr>
          <w:p w14:paraId="6FD9B56C" w14:textId="1EFFEFF1" w:rsidR="00010F79" w:rsidRPr="00B70E3E" w:rsidDel="00F05876" w:rsidRDefault="00010F79" w:rsidP="00010F79">
            <w:pPr>
              <w:pStyle w:val="TAC"/>
              <w:rPr>
                <w:del w:id="19667" w:author="Dave" w:date="2018-01-05T19:41:00Z"/>
                <w:rFonts w:eastAsia="Calibri"/>
              </w:rPr>
            </w:pPr>
            <w:del w:id="19668" w:author="Dave" w:date="2018-01-05T19:41:00Z">
              <w:r w:rsidRPr="00B70E3E" w:rsidDel="00F05876">
                <w:rPr>
                  <w:rFonts w:eastAsia="Calibri"/>
                </w:rPr>
                <w:delText>S</w:delText>
              </w:r>
            </w:del>
          </w:p>
        </w:tc>
        <w:tc>
          <w:tcPr>
            <w:tcW w:w="617" w:type="dxa"/>
            <w:shd w:val="clear" w:color="auto" w:fill="auto"/>
            <w:vAlign w:val="center"/>
          </w:tcPr>
          <w:p w14:paraId="0E11D564" w14:textId="5BA4C06C" w:rsidR="00010F79" w:rsidRPr="00B70E3E" w:rsidDel="00F05876" w:rsidRDefault="00010F79" w:rsidP="00010F79">
            <w:pPr>
              <w:pStyle w:val="TAC"/>
              <w:rPr>
                <w:del w:id="19669" w:author="Dave" w:date="2018-01-05T19:41:00Z"/>
                <w:rFonts w:eastAsia="Calibri"/>
              </w:rPr>
            </w:pPr>
            <w:del w:id="19670" w:author="Dave" w:date="2018-01-05T19:41:00Z">
              <w:r w:rsidRPr="00B70E3E" w:rsidDel="00F05876">
                <w:rPr>
                  <w:rFonts w:eastAsia="Calibri"/>
                </w:rPr>
                <w:delText>P</w:delText>
              </w:r>
            </w:del>
          </w:p>
        </w:tc>
        <w:tc>
          <w:tcPr>
            <w:tcW w:w="617" w:type="dxa"/>
            <w:shd w:val="clear" w:color="auto" w:fill="auto"/>
            <w:vAlign w:val="center"/>
          </w:tcPr>
          <w:p w14:paraId="5D341932" w14:textId="5A76E133" w:rsidR="00010F79" w:rsidRPr="00B70E3E" w:rsidDel="00F05876" w:rsidRDefault="00010F79" w:rsidP="00010F79">
            <w:pPr>
              <w:pStyle w:val="TAC"/>
              <w:rPr>
                <w:del w:id="19671" w:author="Dave" w:date="2018-01-05T19:41:00Z"/>
                <w:rFonts w:eastAsia="Calibri"/>
              </w:rPr>
            </w:pPr>
            <w:del w:id="19672" w:author="Dave" w:date="2018-01-05T19:41:00Z">
              <w:r w:rsidRPr="00B70E3E" w:rsidDel="00F05876">
                <w:rPr>
                  <w:rFonts w:eastAsia="Calibri"/>
                </w:rPr>
                <w:delText>-</w:delText>
              </w:r>
            </w:del>
          </w:p>
        </w:tc>
        <w:tc>
          <w:tcPr>
            <w:tcW w:w="617" w:type="dxa"/>
            <w:shd w:val="clear" w:color="auto" w:fill="auto"/>
            <w:vAlign w:val="center"/>
          </w:tcPr>
          <w:p w14:paraId="32B77206" w14:textId="1DAA45EF" w:rsidR="00010F79" w:rsidRPr="00B70E3E" w:rsidDel="00F05876" w:rsidRDefault="00010F79" w:rsidP="00010F79">
            <w:pPr>
              <w:pStyle w:val="TAC"/>
              <w:rPr>
                <w:del w:id="19673" w:author="Dave" w:date="2018-01-05T19:41:00Z"/>
                <w:rFonts w:eastAsia="Calibri"/>
              </w:rPr>
            </w:pPr>
            <w:del w:id="19674" w:author="Dave" w:date="2018-01-05T19:41:00Z">
              <w:r w:rsidRPr="00B70E3E" w:rsidDel="00F05876">
                <w:rPr>
                  <w:rFonts w:eastAsia="Calibri"/>
                </w:rPr>
                <w:delText>-</w:delText>
              </w:r>
            </w:del>
          </w:p>
        </w:tc>
        <w:tc>
          <w:tcPr>
            <w:tcW w:w="717" w:type="dxa"/>
            <w:shd w:val="clear" w:color="auto" w:fill="auto"/>
            <w:vAlign w:val="center"/>
          </w:tcPr>
          <w:p w14:paraId="429E285F" w14:textId="2849A496" w:rsidR="00010F79" w:rsidRPr="00B70E3E" w:rsidDel="00F05876" w:rsidRDefault="00010F79" w:rsidP="00010F79">
            <w:pPr>
              <w:pStyle w:val="TAC"/>
              <w:rPr>
                <w:del w:id="19675" w:author="Dave" w:date="2018-01-05T19:41:00Z"/>
                <w:rFonts w:eastAsia="Calibri"/>
              </w:rPr>
            </w:pPr>
            <w:del w:id="19676" w:author="Dave" w:date="2018-01-05T19:41:00Z">
              <w:r w:rsidRPr="00B70E3E" w:rsidDel="00F05876">
                <w:rPr>
                  <w:rFonts w:eastAsia="Calibri"/>
                </w:rPr>
                <w:delText>-</w:delText>
              </w:r>
            </w:del>
          </w:p>
        </w:tc>
        <w:tc>
          <w:tcPr>
            <w:tcW w:w="797" w:type="dxa"/>
            <w:vAlign w:val="center"/>
          </w:tcPr>
          <w:p w14:paraId="487F9655" w14:textId="2C3BE243" w:rsidR="00010F79" w:rsidRPr="00B70E3E" w:rsidDel="00F05876" w:rsidRDefault="00010F79" w:rsidP="00010F79">
            <w:pPr>
              <w:pStyle w:val="TAC"/>
              <w:rPr>
                <w:del w:id="19677" w:author="Dave" w:date="2018-01-05T19:41:00Z"/>
                <w:rFonts w:eastAsia="Calibri"/>
              </w:rPr>
            </w:pPr>
            <w:del w:id="19678" w:author="Dave" w:date="2018-01-05T19:41:00Z">
              <w:r w:rsidRPr="00B70E3E" w:rsidDel="00F05876">
                <w:rPr>
                  <w:rFonts w:eastAsia="Calibri"/>
                </w:rPr>
                <w:delText>-</w:delText>
              </w:r>
            </w:del>
          </w:p>
        </w:tc>
      </w:tr>
      <w:tr w:rsidR="00010F79" w:rsidRPr="00B70E3E" w:rsidDel="00F05876" w14:paraId="0625E6CB" w14:textId="2F2C5FC0" w:rsidTr="00372830">
        <w:trPr>
          <w:cantSplit/>
          <w:jc w:val="center"/>
          <w:del w:id="19679" w:author="Dave" w:date="2018-01-05T19:41:00Z"/>
        </w:trPr>
        <w:tc>
          <w:tcPr>
            <w:tcW w:w="2539" w:type="dxa"/>
            <w:shd w:val="clear" w:color="auto" w:fill="auto"/>
          </w:tcPr>
          <w:p w14:paraId="76EF1F46" w14:textId="13157FEB" w:rsidR="00010F79" w:rsidRPr="00B70E3E" w:rsidDel="00F05876" w:rsidRDefault="00010F79" w:rsidP="00010F79">
            <w:pPr>
              <w:spacing w:after="0"/>
              <w:rPr>
                <w:del w:id="19680" w:author="Dave" w:date="2018-01-05T19:41:00Z"/>
                <w:rFonts w:ascii="Arial" w:eastAsia="Calibri" w:hAnsi="Arial"/>
                <w:sz w:val="18"/>
              </w:rPr>
            </w:pPr>
            <w:del w:id="19681" w:author="Dave" w:date="2018-01-05T19:41:00Z">
              <w:r w:rsidRPr="00B70E3E" w:rsidDel="00F05876">
                <w:rPr>
                  <w:rFonts w:ascii="Arial" w:eastAsia="Calibri" w:hAnsi="Arial"/>
                  <w:sz w:val="18"/>
                </w:rPr>
                <w:delText>11.2.</w:delText>
              </w:r>
            </w:del>
            <w:del w:id="19682" w:author="Dave" w:date="2017-11-25T14:45:00Z">
              <w:r w:rsidRPr="00B70E3E" w:rsidDel="00010F79">
                <w:rPr>
                  <w:rFonts w:ascii="Arial" w:eastAsia="Calibri" w:hAnsi="Arial"/>
                  <w:sz w:val="18"/>
                </w:rPr>
                <w:delText>1.</w:delText>
              </w:r>
            </w:del>
            <w:del w:id="19683" w:author="Dave" w:date="2018-01-05T19:41:00Z">
              <w:r w:rsidRPr="00B70E3E" w:rsidDel="00F05876">
                <w:rPr>
                  <w:rFonts w:ascii="Arial" w:eastAsia="Calibri" w:hAnsi="Arial"/>
                  <w:sz w:val="18"/>
                </w:rPr>
                <w:delText>16 No keyboard trap</w:delText>
              </w:r>
            </w:del>
          </w:p>
        </w:tc>
        <w:tc>
          <w:tcPr>
            <w:tcW w:w="617" w:type="dxa"/>
            <w:shd w:val="clear" w:color="auto" w:fill="auto"/>
            <w:vAlign w:val="center"/>
          </w:tcPr>
          <w:p w14:paraId="4E8FC487" w14:textId="3AD9077B" w:rsidR="00010F79" w:rsidRPr="00B70E3E" w:rsidDel="00F05876" w:rsidRDefault="00010F79" w:rsidP="00010F79">
            <w:pPr>
              <w:pStyle w:val="TAC"/>
              <w:rPr>
                <w:del w:id="19684" w:author="Dave" w:date="2018-01-05T19:41:00Z"/>
                <w:rFonts w:eastAsia="Calibri"/>
              </w:rPr>
            </w:pPr>
            <w:del w:id="19685" w:author="Dave" w:date="2018-01-05T19:41:00Z">
              <w:r w:rsidRPr="00B70E3E" w:rsidDel="00F05876">
                <w:rPr>
                  <w:rFonts w:eastAsia="Calibri"/>
                </w:rPr>
                <w:delText>P</w:delText>
              </w:r>
            </w:del>
          </w:p>
        </w:tc>
        <w:tc>
          <w:tcPr>
            <w:tcW w:w="617" w:type="dxa"/>
            <w:shd w:val="clear" w:color="auto" w:fill="auto"/>
            <w:vAlign w:val="center"/>
          </w:tcPr>
          <w:p w14:paraId="7C7351DF" w14:textId="3300BA7F" w:rsidR="00010F79" w:rsidRPr="00B70E3E" w:rsidDel="00F05876" w:rsidRDefault="00010F79" w:rsidP="00010F79">
            <w:pPr>
              <w:pStyle w:val="TAC"/>
              <w:rPr>
                <w:del w:id="19686" w:author="Dave" w:date="2018-01-05T19:41:00Z"/>
                <w:rFonts w:eastAsia="Calibri"/>
              </w:rPr>
            </w:pPr>
            <w:del w:id="19687" w:author="Dave" w:date="2018-01-05T19:41:00Z">
              <w:r w:rsidRPr="00B70E3E" w:rsidDel="00F05876">
                <w:rPr>
                  <w:rFonts w:eastAsia="Calibri"/>
                </w:rPr>
                <w:delText>P</w:delText>
              </w:r>
            </w:del>
          </w:p>
        </w:tc>
        <w:tc>
          <w:tcPr>
            <w:tcW w:w="617" w:type="dxa"/>
            <w:shd w:val="clear" w:color="auto" w:fill="auto"/>
            <w:vAlign w:val="center"/>
          </w:tcPr>
          <w:p w14:paraId="6F18C840" w14:textId="0CC0679B" w:rsidR="00010F79" w:rsidRPr="00B70E3E" w:rsidDel="00F05876" w:rsidRDefault="00010F79" w:rsidP="00010F79">
            <w:pPr>
              <w:pStyle w:val="TAC"/>
              <w:rPr>
                <w:del w:id="19688" w:author="Dave" w:date="2018-01-05T19:41:00Z"/>
                <w:rFonts w:eastAsia="Calibri"/>
              </w:rPr>
            </w:pPr>
            <w:del w:id="19689" w:author="Dave" w:date="2018-01-05T19:41:00Z">
              <w:r w:rsidRPr="00B70E3E" w:rsidDel="00F05876">
                <w:rPr>
                  <w:rFonts w:eastAsia="Calibri"/>
                </w:rPr>
                <w:delText>-</w:delText>
              </w:r>
            </w:del>
          </w:p>
        </w:tc>
        <w:tc>
          <w:tcPr>
            <w:tcW w:w="617" w:type="dxa"/>
            <w:shd w:val="clear" w:color="auto" w:fill="auto"/>
            <w:vAlign w:val="center"/>
          </w:tcPr>
          <w:p w14:paraId="24C7435A" w14:textId="4C53697E" w:rsidR="00010F79" w:rsidRPr="00B70E3E" w:rsidDel="00F05876" w:rsidRDefault="00010F79" w:rsidP="00010F79">
            <w:pPr>
              <w:pStyle w:val="TAC"/>
              <w:rPr>
                <w:del w:id="19690" w:author="Dave" w:date="2018-01-05T19:41:00Z"/>
                <w:rFonts w:eastAsia="Calibri"/>
              </w:rPr>
            </w:pPr>
            <w:del w:id="19691" w:author="Dave" w:date="2018-01-05T19:41:00Z">
              <w:r w:rsidRPr="00B70E3E" w:rsidDel="00F05876">
                <w:rPr>
                  <w:rFonts w:eastAsia="Calibri"/>
                </w:rPr>
                <w:delText>-</w:delText>
              </w:r>
            </w:del>
          </w:p>
        </w:tc>
        <w:tc>
          <w:tcPr>
            <w:tcW w:w="617" w:type="dxa"/>
            <w:shd w:val="clear" w:color="auto" w:fill="auto"/>
            <w:vAlign w:val="center"/>
          </w:tcPr>
          <w:p w14:paraId="0B6F902A" w14:textId="3702EBDA" w:rsidR="00010F79" w:rsidRPr="00B70E3E" w:rsidDel="00F05876" w:rsidRDefault="00010F79" w:rsidP="00010F79">
            <w:pPr>
              <w:pStyle w:val="TAC"/>
              <w:rPr>
                <w:del w:id="19692" w:author="Dave" w:date="2018-01-05T19:41:00Z"/>
                <w:rFonts w:eastAsia="Calibri"/>
              </w:rPr>
            </w:pPr>
            <w:del w:id="19693" w:author="Dave" w:date="2018-01-05T19:41:00Z">
              <w:r w:rsidRPr="00B70E3E" w:rsidDel="00F05876">
                <w:rPr>
                  <w:rFonts w:eastAsia="Calibri"/>
                </w:rPr>
                <w:delText>-</w:delText>
              </w:r>
            </w:del>
          </w:p>
        </w:tc>
        <w:tc>
          <w:tcPr>
            <w:tcW w:w="617" w:type="dxa"/>
            <w:shd w:val="clear" w:color="auto" w:fill="auto"/>
            <w:vAlign w:val="center"/>
          </w:tcPr>
          <w:p w14:paraId="51FA6523" w14:textId="061EE550" w:rsidR="00010F79" w:rsidRPr="00B70E3E" w:rsidDel="00F05876" w:rsidRDefault="00010F79" w:rsidP="00010F79">
            <w:pPr>
              <w:pStyle w:val="TAC"/>
              <w:rPr>
                <w:del w:id="19694" w:author="Dave" w:date="2018-01-05T19:41:00Z"/>
                <w:rFonts w:eastAsia="Calibri"/>
              </w:rPr>
            </w:pPr>
            <w:del w:id="19695" w:author="Dave" w:date="2018-01-05T19:41:00Z">
              <w:r w:rsidRPr="00B70E3E" w:rsidDel="00F05876">
                <w:rPr>
                  <w:rFonts w:eastAsia="Calibri"/>
                </w:rPr>
                <w:delText>S</w:delText>
              </w:r>
            </w:del>
          </w:p>
        </w:tc>
        <w:tc>
          <w:tcPr>
            <w:tcW w:w="617" w:type="dxa"/>
            <w:shd w:val="clear" w:color="auto" w:fill="auto"/>
            <w:vAlign w:val="center"/>
          </w:tcPr>
          <w:p w14:paraId="0E06CD4E" w14:textId="6A4FDCBE" w:rsidR="00010F79" w:rsidRPr="00B70E3E" w:rsidDel="00F05876" w:rsidRDefault="00010F79" w:rsidP="00010F79">
            <w:pPr>
              <w:pStyle w:val="TAC"/>
              <w:rPr>
                <w:del w:id="19696" w:author="Dave" w:date="2018-01-05T19:41:00Z"/>
                <w:rFonts w:eastAsia="Calibri"/>
              </w:rPr>
            </w:pPr>
            <w:del w:id="19697" w:author="Dave" w:date="2018-01-05T19:41:00Z">
              <w:r w:rsidRPr="00B70E3E" w:rsidDel="00F05876">
                <w:rPr>
                  <w:rFonts w:eastAsia="Calibri"/>
                </w:rPr>
                <w:delText>P</w:delText>
              </w:r>
            </w:del>
          </w:p>
        </w:tc>
        <w:tc>
          <w:tcPr>
            <w:tcW w:w="617" w:type="dxa"/>
            <w:shd w:val="clear" w:color="auto" w:fill="auto"/>
            <w:vAlign w:val="center"/>
          </w:tcPr>
          <w:p w14:paraId="35FED7CB" w14:textId="14D44516" w:rsidR="00010F79" w:rsidRPr="00B70E3E" w:rsidDel="00F05876" w:rsidRDefault="00010F79" w:rsidP="00010F79">
            <w:pPr>
              <w:pStyle w:val="TAC"/>
              <w:rPr>
                <w:del w:id="19698" w:author="Dave" w:date="2018-01-05T19:41:00Z"/>
                <w:rFonts w:eastAsia="Calibri"/>
              </w:rPr>
            </w:pPr>
            <w:del w:id="19699" w:author="Dave" w:date="2018-01-05T19:41:00Z">
              <w:r w:rsidRPr="00B70E3E" w:rsidDel="00F05876">
                <w:rPr>
                  <w:rFonts w:eastAsia="Calibri"/>
                </w:rPr>
                <w:delText>-</w:delText>
              </w:r>
            </w:del>
          </w:p>
        </w:tc>
        <w:tc>
          <w:tcPr>
            <w:tcW w:w="617" w:type="dxa"/>
            <w:shd w:val="clear" w:color="auto" w:fill="auto"/>
            <w:vAlign w:val="center"/>
          </w:tcPr>
          <w:p w14:paraId="0CA951E7" w14:textId="2E6B0B39" w:rsidR="00010F79" w:rsidRPr="00B70E3E" w:rsidDel="00F05876" w:rsidRDefault="00010F79" w:rsidP="00010F79">
            <w:pPr>
              <w:pStyle w:val="TAC"/>
              <w:rPr>
                <w:del w:id="19700" w:author="Dave" w:date="2018-01-05T19:41:00Z"/>
                <w:rFonts w:eastAsia="Calibri"/>
              </w:rPr>
            </w:pPr>
            <w:del w:id="19701" w:author="Dave" w:date="2018-01-05T19:41:00Z">
              <w:r w:rsidRPr="00B70E3E" w:rsidDel="00F05876">
                <w:rPr>
                  <w:rFonts w:eastAsia="Calibri"/>
                </w:rPr>
                <w:delText>-</w:delText>
              </w:r>
            </w:del>
          </w:p>
        </w:tc>
        <w:tc>
          <w:tcPr>
            <w:tcW w:w="717" w:type="dxa"/>
            <w:shd w:val="clear" w:color="auto" w:fill="auto"/>
            <w:vAlign w:val="center"/>
          </w:tcPr>
          <w:p w14:paraId="56B7C583" w14:textId="5B9A6651" w:rsidR="00010F79" w:rsidRPr="00B70E3E" w:rsidDel="00F05876" w:rsidRDefault="00010F79" w:rsidP="00010F79">
            <w:pPr>
              <w:pStyle w:val="TAC"/>
              <w:rPr>
                <w:del w:id="19702" w:author="Dave" w:date="2018-01-05T19:41:00Z"/>
                <w:rFonts w:eastAsia="Calibri"/>
              </w:rPr>
            </w:pPr>
            <w:del w:id="19703" w:author="Dave" w:date="2018-01-05T19:41:00Z">
              <w:r w:rsidRPr="00B70E3E" w:rsidDel="00F05876">
                <w:rPr>
                  <w:rFonts w:eastAsia="Calibri"/>
                </w:rPr>
                <w:delText>-</w:delText>
              </w:r>
            </w:del>
          </w:p>
        </w:tc>
        <w:tc>
          <w:tcPr>
            <w:tcW w:w="797" w:type="dxa"/>
            <w:vAlign w:val="center"/>
          </w:tcPr>
          <w:p w14:paraId="63210E13" w14:textId="4D541EBF" w:rsidR="00010F79" w:rsidRPr="00B70E3E" w:rsidDel="00F05876" w:rsidRDefault="00010F79" w:rsidP="00010F79">
            <w:pPr>
              <w:pStyle w:val="TAC"/>
              <w:rPr>
                <w:del w:id="19704" w:author="Dave" w:date="2018-01-05T19:41:00Z"/>
                <w:rFonts w:eastAsia="Calibri"/>
              </w:rPr>
            </w:pPr>
            <w:del w:id="19705" w:author="Dave" w:date="2018-01-05T19:41:00Z">
              <w:r w:rsidRPr="00B70E3E" w:rsidDel="00F05876">
                <w:rPr>
                  <w:rFonts w:eastAsia="Calibri"/>
                </w:rPr>
                <w:delText>-</w:delText>
              </w:r>
            </w:del>
          </w:p>
        </w:tc>
      </w:tr>
      <w:tr w:rsidR="00010F79" w:rsidRPr="00B70E3E" w:rsidDel="00F05876" w14:paraId="592A4F20" w14:textId="1A8125ED" w:rsidTr="00372830">
        <w:trPr>
          <w:cantSplit/>
          <w:jc w:val="center"/>
          <w:del w:id="19706" w:author="Dave" w:date="2018-01-05T19:41:00Z"/>
        </w:trPr>
        <w:tc>
          <w:tcPr>
            <w:tcW w:w="2539" w:type="dxa"/>
            <w:shd w:val="clear" w:color="auto" w:fill="auto"/>
          </w:tcPr>
          <w:p w14:paraId="77139ED5" w14:textId="542C08A6" w:rsidR="00010F79" w:rsidRPr="00B70E3E" w:rsidDel="00F05876" w:rsidRDefault="00010F79" w:rsidP="00010F79">
            <w:pPr>
              <w:spacing w:after="0"/>
              <w:rPr>
                <w:del w:id="19707" w:author="Dave" w:date="2018-01-05T19:41:00Z"/>
                <w:rFonts w:ascii="Arial" w:eastAsia="Calibri" w:hAnsi="Arial"/>
                <w:sz w:val="18"/>
              </w:rPr>
            </w:pPr>
            <w:del w:id="19708" w:author="Dave" w:date="2018-01-05T19:41:00Z">
              <w:r w:rsidRPr="00B70E3E" w:rsidDel="00F05876">
                <w:rPr>
                  <w:rFonts w:ascii="Arial" w:eastAsia="Calibri" w:hAnsi="Arial"/>
                  <w:sz w:val="18"/>
                </w:rPr>
                <w:delText>11.2.</w:delText>
              </w:r>
            </w:del>
            <w:del w:id="19709" w:author="Dave" w:date="2017-11-25T14:45:00Z">
              <w:r w:rsidRPr="00B70E3E" w:rsidDel="00010F79">
                <w:rPr>
                  <w:rFonts w:ascii="Arial" w:eastAsia="Calibri" w:hAnsi="Arial"/>
                  <w:sz w:val="18"/>
                </w:rPr>
                <w:delText>1.</w:delText>
              </w:r>
            </w:del>
            <w:del w:id="19710" w:author="Dave" w:date="2018-01-05T19:41:00Z">
              <w:r w:rsidRPr="00B70E3E" w:rsidDel="00F05876">
                <w:rPr>
                  <w:rFonts w:ascii="Arial" w:eastAsia="Calibri" w:hAnsi="Arial"/>
                  <w:sz w:val="18"/>
                </w:rPr>
                <w:delText>17 Timing adjustable</w:delText>
              </w:r>
            </w:del>
          </w:p>
        </w:tc>
        <w:tc>
          <w:tcPr>
            <w:tcW w:w="617" w:type="dxa"/>
            <w:shd w:val="clear" w:color="auto" w:fill="auto"/>
            <w:vAlign w:val="center"/>
          </w:tcPr>
          <w:p w14:paraId="46C14E36" w14:textId="38549927" w:rsidR="00010F79" w:rsidRPr="00B70E3E" w:rsidDel="00F05876" w:rsidRDefault="00010F79" w:rsidP="00010F79">
            <w:pPr>
              <w:pStyle w:val="TAC"/>
              <w:rPr>
                <w:del w:id="19711" w:author="Dave" w:date="2018-01-05T19:41:00Z"/>
                <w:rFonts w:eastAsia="Calibri"/>
              </w:rPr>
            </w:pPr>
            <w:del w:id="19712" w:author="Dave" w:date="2018-01-05T19:41:00Z">
              <w:r w:rsidRPr="00B70E3E" w:rsidDel="00F05876">
                <w:rPr>
                  <w:rFonts w:eastAsia="Calibri"/>
                </w:rPr>
                <w:delText>P</w:delText>
              </w:r>
            </w:del>
          </w:p>
        </w:tc>
        <w:tc>
          <w:tcPr>
            <w:tcW w:w="617" w:type="dxa"/>
            <w:shd w:val="clear" w:color="auto" w:fill="auto"/>
            <w:vAlign w:val="center"/>
          </w:tcPr>
          <w:p w14:paraId="00E238C6" w14:textId="208446A2" w:rsidR="00010F79" w:rsidRPr="00B70E3E" w:rsidDel="00F05876" w:rsidRDefault="00010F79" w:rsidP="00010F79">
            <w:pPr>
              <w:pStyle w:val="TAC"/>
              <w:rPr>
                <w:del w:id="19713" w:author="Dave" w:date="2018-01-05T19:41:00Z"/>
                <w:rFonts w:eastAsia="Calibri"/>
              </w:rPr>
            </w:pPr>
            <w:del w:id="19714" w:author="Dave" w:date="2018-01-05T19:41:00Z">
              <w:r w:rsidRPr="00B70E3E" w:rsidDel="00F05876">
                <w:rPr>
                  <w:rFonts w:eastAsia="Calibri"/>
                </w:rPr>
                <w:delText>P</w:delText>
              </w:r>
            </w:del>
          </w:p>
        </w:tc>
        <w:tc>
          <w:tcPr>
            <w:tcW w:w="617" w:type="dxa"/>
            <w:shd w:val="clear" w:color="auto" w:fill="auto"/>
            <w:vAlign w:val="center"/>
          </w:tcPr>
          <w:p w14:paraId="01A8BE87" w14:textId="0D968A0C" w:rsidR="00010F79" w:rsidRPr="00B70E3E" w:rsidDel="00F05876" w:rsidRDefault="00010F79" w:rsidP="00010F79">
            <w:pPr>
              <w:pStyle w:val="TAC"/>
              <w:rPr>
                <w:del w:id="19715" w:author="Dave" w:date="2018-01-05T19:41:00Z"/>
                <w:rFonts w:eastAsia="Calibri"/>
              </w:rPr>
            </w:pPr>
            <w:del w:id="19716" w:author="Dave" w:date="2018-01-05T19:41:00Z">
              <w:r w:rsidRPr="00B70E3E" w:rsidDel="00F05876">
                <w:rPr>
                  <w:rFonts w:eastAsia="Calibri"/>
                </w:rPr>
                <w:delText>-</w:delText>
              </w:r>
            </w:del>
          </w:p>
        </w:tc>
        <w:tc>
          <w:tcPr>
            <w:tcW w:w="617" w:type="dxa"/>
            <w:shd w:val="clear" w:color="auto" w:fill="auto"/>
            <w:vAlign w:val="center"/>
          </w:tcPr>
          <w:p w14:paraId="41A1F62B" w14:textId="633AB5FD" w:rsidR="00010F79" w:rsidRPr="00B70E3E" w:rsidDel="00F05876" w:rsidRDefault="00010F79" w:rsidP="00010F79">
            <w:pPr>
              <w:pStyle w:val="TAC"/>
              <w:rPr>
                <w:del w:id="19717" w:author="Dave" w:date="2018-01-05T19:41:00Z"/>
                <w:rFonts w:eastAsia="Calibri"/>
              </w:rPr>
            </w:pPr>
            <w:del w:id="19718" w:author="Dave" w:date="2018-01-05T19:41:00Z">
              <w:r w:rsidRPr="00B70E3E" w:rsidDel="00F05876">
                <w:rPr>
                  <w:rFonts w:eastAsia="Calibri"/>
                </w:rPr>
                <w:delText>P</w:delText>
              </w:r>
            </w:del>
          </w:p>
        </w:tc>
        <w:tc>
          <w:tcPr>
            <w:tcW w:w="617" w:type="dxa"/>
            <w:shd w:val="clear" w:color="auto" w:fill="auto"/>
            <w:vAlign w:val="center"/>
          </w:tcPr>
          <w:p w14:paraId="7D6DACA4" w14:textId="5E649DA0" w:rsidR="00010F79" w:rsidRPr="00B70E3E" w:rsidDel="00F05876" w:rsidRDefault="00010F79" w:rsidP="00010F79">
            <w:pPr>
              <w:pStyle w:val="TAC"/>
              <w:rPr>
                <w:del w:id="19719" w:author="Dave" w:date="2018-01-05T19:41:00Z"/>
                <w:rFonts w:eastAsia="Calibri"/>
              </w:rPr>
            </w:pPr>
            <w:del w:id="19720" w:author="Dave" w:date="2018-01-05T19:41:00Z">
              <w:r w:rsidRPr="00B70E3E" w:rsidDel="00F05876">
                <w:rPr>
                  <w:rFonts w:eastAsia="Calibri"/>
                </w:rPr>
                <w:delText>P</w:delText>
              </w:r>
            </w:del>
          </w:p>
        </w:tc>
        <w:tc>
          <w:tcPr>
            <w:tcW w:w="617" w:type="dxa"/>
            <w:shd w:val="clear" w:color="auto" w:fill="auto"/>
            <w:vAlign w:val="center"/>
          </w:tcPr>
          <w:p w14:paraId="7384F913" w14:textId="54FFE07C" w:rsidR="00010F79" w:rsidRPr="00B70E3E" w:rsidDel="00F05876" w:rsidRDefault="00010F79" w:rsidP="00010F79">
            <w:pPr>
              <w:pStyle w:val="TAC"/>
              <w:rPr>
                <w:del w:id="19721" w:author="Dave" w:date="2018-01-05T19:41:00Z"/>
                <w:rFonts w:eastAsia="Calibri"/>
              </w:rPr>
            </w:pPr>
            <w:del w:id="19722" w:author="Dave" w:date="2018-01-05T19:41:00Z">
              <w:r w:rsidRPr="00B70E3E" w:rsidDel="00F05876">
                <w:rPr>
                  <w:rFonts w:eastAsia="Calibri"/>
                </w:rPr>
                <w:delText>-</w:delText>
              </w:r>
            </w:del>
          </w:p>
        </w:tc>
        <w:tc>
          <w:tcPr>
            <w:tcW w:w="617" w:type="dxa"/>
            <w:shd w:val="clear" w:color="auto" w:fill="auto"/>
            <w:vAlign w:val="center"/>
          </w:tcPr>
          <w:p w14:paraId="4F544483" w14:textId="7753DB52" w:rsidR="00010F79" w:rsidRPr="00B70E3E" w:rsidDel="00F05876" w:rsidRDefault="00010F79" w:rsidP="00010F79">
            <w:pPr>
              <w:pStyle w:val="TAC"/>
              <w:rPr>
                <w:del w:id="19723" w:author="Dave" w:date="2018-01-05T19:41:00Z"/>
                <w:rFonts w:eastAsia="Calibri"/>
              </w:rPr>
            </w:pPr>
            <w:del w:id="19724" w:author="Dave" w:date="2018-01-05T19:41:00Z">
              <w:r w:rsidRPr="00B70E3E" w:rsidDel="00F05876">
                <w:rPr>
                  <w:rFonts w:eastAsia="Calibri"/>
                </w:rPr>
                <w:delText>P</w:delText>
              </w:r>
            </w:del>
          </w:p>
        </w:tc>
        <w:tc>
          <w:tcPr>
            <w:tcW w:w="617" w:type="dxa"/>
            <w:shd w:val="clear" w:color="auto" w:fill="auto"/>
            <w:vAlign w:val="center"/>
          </w:tcPr>
          <w:p w14:paraId="6ED5441B" w14:textId="6711D6AB" w:rsidR="00010F79" w:rsidRPr="00B70E3E" w:rsidDel="00F05876" w:rsidRDefault="00010F79" w:rsidP="00010F79">
            <w:pPr>
              <w:pStyle w:val="TAC"/>
              <w:rPr>
                <w:del w:id="19725" w:author="Dave" w:date="2018-01-05T19:41:00Z"/>
                <w:rFonts w:eastAsia="Calibri"/>
              </w:rPr>
            </w:pPr>
            <w:del w:id="19726" w:author="Dave" w:date="2018-01-05T19:41:00Z">
              <w:r w:rsidRPr="00B70E3E" w:rsidDel="00F05876">
                <w:rPr>
                  <w:rFonts w:eastAsia="Calibri"/>
                </w:rPr>
                <w:delText>-</w:delText>
              </w:r>
            </w:del>
          </w:p>
        </w:tc>
        <w:tc>
          <w:tcPr>
            <w:tcW w:w="617" w:type="dxa"/>
            <w:shd w:val="clear" w:color="auto" w:fill="auto"/>
            <w:vAlign w:val="center"/>
          </w:tcPr>
          <w:p w14:paraId="06A2BCF1" w14:textId="32653DF5" w:rsidR="00010F79" w:rsidRPr="00B70E3E" w:rsidDel="00F05876" w:rsidRDefault="00010F79" w:rsidP="00010F79">
            <w:pPr>
              <w:pStyle w:val="TAC"/>
              <w:rPr>
                <w:del w:id="19727" w:author="Dave" w:date="2018-01-05T19:41:00Z"/>
                <w:rFonts w:eastAsia="Calibri"/>
              </w:rPr>
            </w:pPr>
            <w:del w:id="19728" w:author="Dave" w:date="2018-01-05T19:41:00Z">
              <w:r w:rsidRPr="00B70E3E" w:rsidDel="00F05876">
                <w:rPr>
                  <w:rFonts w:eastAsia="Calibri"/>
                </w:rPr>
                <w:delText>-</w:delText>
              </w:r>
            </w:del>
          </w:p>
        </w:tc>
        <w:tc>
          <w:tcPr>
            <w:tcW w:w="717" w:type="dxa"/>
            <w:shd w:val="clear" w:color="auto" w:fill="auto"/>
            <w:vAlign w:val="center"/>
          </w:tcPr>
          <w:p w14:paraId="2C372A37" w14:textId="71069FB1" w:rsidR="00010F79" w:rsidRPr="00B70E3E" w:rsidDel="00F05876" w:rsidRDefault="00010F79" w:rsidP="00010F79">
            <w:pPr>
              <w:pStyle w:val="TAC"/>
              <w:rPr>
                <w:del w:id="19729" w:author="Dave" w:date="2018-01-05T19:41:00Z"/>
                <w:rFonts w:eastAsia="Calibri"/>
              </w:rPr>
            </w:pPr>
            <w:del w:id="19730" w:author="Dave" w:date="2018-01-05T19:41:00Z">
              <w:r w:rsidRPr="00B70E3E" w:rsidDel="00F05876">
                <w:rPr>
                  <w:rFonts w:eastAsia="Calibri"/>
                </w:rPr>
                <w:delText>P</w:delText>
              </w:r>
            </w:del>
          </w:p>
        </w:tc>
        <w:tc>
          <w:tcPr>
            <w:tcW w:w="797" w:type="dxa"/>
            <w:vAlign w:val="center"/>
          </w:tcPr>
          <w:p w14:paraId="5B5B5074" w14:textId="157A93B4" w:rsidR="00010F79" w:rsidRPr="00B70E3E" w:rsidDel="00F05876" w:rsidRDefault="00010F79" w:rsidP="00010F79">
            <w:pPr>
              <w:pStyle w:val="TAC"/>
              <w:rPr>
                <w:del w:id="19731" w:author="Dave" w:date="2018-01-05T19:41:00Z"/>
                <w:rFonts w:eastAsia="Calibri"/>
              </w:rPr>
            </w:pPr>
            <w:del w:id="19732" w:author="Dave" w:date="2018-01-05T19:41:00Z">
              <w:r w:rsidRPr="00B70E3E" w:rsidDel="00F05876">
                <w:rPr>
                  <w:rFonts w:eastAsia="Calibri"/>
                </w:rPr>
                <w:delText>-</w:delText>
              </w:r>
            </w:del>
          </w:p>
        </w:tc>
      </w:tr>
      <w:tr w:rsidR="00010F79" w:rsidRPr="00B70E3E" w:rsidDel="00F05876" w14:paraId="7B50B667" w14:textId="5F5B6BFF" w:rsidTr="00372830">
        <w:trPr>
          <w:cantSplit/>
          <w:jc w:val="center"/>
          <w:del w:id="19733" w:author="Dave" w:date="2018-01-05T19:41:00Z"/>
        </w:trPr>
        <w:tc>
          <w:tcPr>
            <w:tcW w:w="2539" w:type="dxa"/>
            <w:shd w:val="clear" w:color="auto" w:fill="auto"/>
          </w:tcPr>
          <w:p w14:paraId="472A686C" w14:textId="69C3BBD3" w:rsidR="00010F79" w:rsidRPr="00B70E3E" w:rsidDel="00F05876" w:rsidRDefault="00010F79" w:rsidP="00010F79">
            <w:pPr>
              <w:spacing w:after="0"/>
              <w:rPr>
                <w:del w:id="19734" w:author="Dave" w:date="2018-01-05T19:41:00Z"/>
                <w:rFonts w:ascii="Arial" w:eastAsia="Calibri" w:hAnsi="Arial"/>
                <w:sz w:val="18"/>
              </w:rPr>
            </w:pPr>
            <w:del w:id="19735" w:author="Dave" w:date="2018-01-05T19:41:00Z">
              <w:r w:rsidRPr="00B70E3E" w:rsidDel="00F05876">
                <w:rPr>
                  <w:rFonts w:ascii="Arial" w:eastAsia="Calibri" w:hAnsi="Arial"/>
                  <w:sz w:val="18"/>
                </w:rPr>
                <w:delText>11.2</w:delText>
              </w:r>
            </w:del>
            <w:del w:id="19736" w:author="Dave" w:date="2017-11-25T14:45:00Z">
              <w:r w:rsidRPr="00B70E3E" w:rsidDel="00010F79">
                <w:rPr>
                  <w:rFonts w:ascii="Arial" w:eastAsia="Calibri" w:hAnsi="Arial"/>
                  <w:sz w:val="18"/>
                </w:rPr>
                <w:delText>.1</w:delText>
              </w:r>
            </w:del>
            <w:del w:id="19737" w:author="Dave" w:date="2018-01-05T19:41:00Z">
              <w:r w:rsidRPr="00B70E3E" w:rsidDel="00F05876">
                <w:rPr>
                  <w:rFonts w:ascii="Arial" w:eastAsia="Calibri" w:hAnsi="Arial"/>
                  <w:sz w:val="18"/>
                </w:rPr>
                <w:delText>.18 Pause, stop, hide</w:delText>
              </w:r>
            </w:del>
          </w:p>
        </w:tc>
        <w:tc>
          <w:tcPr>
            <w:tcW w:w="617" w:type="dxa"/>
            <w:shd w:val="clear" w:color="auto" w:fill="auto"/>
            <w:vAlign w:val="center"/>
          </w:tcPr>
          <w:p w14:paraId="40F4E35B" w14:textId="15098FCE" w:rsidR="00010F79" w:rsidRPr="00B70E3E" w:rsidDel="00F05876" w:rsidRDefault="00010F79" w:rsidP="00010F79">
            <w:pPr>
              <w:pStyle w:val="TAC"/>
              <w:rPr>
                <w:del w:id="19738" w:author="Dave" w:date="2018-01-05T19:41:00Z"/>
                <w:rFonts w:eastAsia="Calibri"/>
              </w:rPr>
            </w:pPr>
            <w:del w:id="19739" w:author="Dave" w:date="2018-01-05T19:41:00Z">
              <w:r w:rsidRPr="00B70E3E" w:rsidDel="00F05876">
                <w:rPr>
                  <w:rFonts w:eastAsia="Calibri"/>
                </w:rPr>
                <w:delText>P</w:delText>
              </w:r>
            </w:del>
          </w:p>
        </w:tc>
        <w:tc>
          <w:tcPr>
            <w:tcW w:w="617" w:type="dxa"/>
            <w:shd w:val="clear" w:color="auto" w:fill="auto"/>
            <w:vAlign w:val="center"/>
          </w:tcPr>
          <w:p w14:paraId="0DC2F806" w14:textId="2ADE98DF" w:rsidR="00010F79" w:rsidRPr="00B70E3E" w:rsidDel="00F05876" w:rsidRDefault="00010F79" w:rsidP="00010F79">
            <w:pPr>
              <w:pStyle w:val="TAC"/>
              <w:rPr>
                <w:del w:id="19740" w:author="Dave" w:date="2018-01-05T19:41:00Z"/>
                <w:rFonts w:eastAsia="Calibri"/>
              </w:rPr>
            </w:pPr>
            <w:del w:id="19741" w:author="Dave" w:date="2018-01-05T19:41:00Z">
              <w:r w:rsidRPr="00B70E3E" w:rsidDel="00F05876">
                <w:rPr>
                  <w:rFonts w:eastAsia="Calibri"/>
                </w:rPr>
                <w:delText>P</w:delText>
              </w:r>
            </w:del>
          </w:p>
        </w:tc>
        <w:tc>
          <w:tcPr>
            <w:tcW w:w="617" w:type="dxa"/>
            <w:shd w:val="clear" w:color="auto" w:fill="auto"/>
            <w:vAlign w:val="center"/>
          </w:tcPr>
          <w:p w14:paraId="0BB1A91E" w14:textId="389B5DFB" w:rsidR="00010F79" w:rsidRPr="00B70E3E" w:rsidDel="00F05876" w:rsidRDefault="00010F79" w:rsidP="00010F79">
            <w:pPr>
              <w:pStyle w:val="TAC"/>
              <w:rPr>
                <w:del w:id="19742" w:author="Dave" w:date="2018-01-05T19:41:00Z"/>
                <w:rFonts w:eastAsia="Calibri"/>
              </w:rPr>
            </w:pPr>
            <w:del w:id="19743" w:author="Dave" w:date="2018-01-05T19:41:00Z">
              <w:r w:rsidRPr="00B70E3E" w:rsidDel="00F05876">
                <w:rPr>
                  <w:rFonts w:eastAsia="Calibri"/>
                </w:rPr>
                <w:delText>-</w:delText>
              </w:r>
            </w:del>
          </w:p>
        </w:tc>
        <w:tc>
          <w:tcPr>
            <w:tcW w:w="617" w:type="dxa"/>
            <w:shd w:val="clear" w:color="auto" w:fill="auto"/>
            <w:vAlign w:val="center"/>
          </w:tcPr>
          <w:p w14:paraId="39B19A72" w14:textId="3B713E26" w:rsidR="00010F79" w:rsidRPr="00B70E3E" w:rsidDel="00F05876" w:rsidRDefault="00010F79" w:rsidP="00010F79">
            <w:pPr>
              <w:pStyle w:val="TAC"/>
              <w:rPr>
                <w:del w:id="19744" w:author="Dave" w:date="2018-01-05T19:41:00Z"/>
                <w:rFonts w:eastAsia="Calibri"/>
              </w:rPr>
            </w:pPr>
            <w:del w:id="19745" w:author="Dave" w:date="2018-01-05T19:41:00Z">
              <w:r w:rsidRPr="00B70E3E" w:rsidDel="00F05876">
                <w:rPr>
                  <w:rFonts w:eastAsia="Calibri"/>
                </w:rPr>
                <w:delText>P</w:delText>
              </w:r>
            </w:del>
          </w:p>
        </w:tc>
        <w:tc>
          <w:tcPr>
            <w:tcW w:w="617" w:type="dxa"/>
            <w:shd w:val="clear" w:color="auto" w:fill="auto"/>
            <w:vAlign w:val="center"/>
          </w:tcPr>
          <w:p w14:paraId="6D7EEA3E" w14:textId="026A1B17" w:rsidR="00010F79" w:rsidRPr="00B70E3E" w:rsidDel="00F05876" w:rsidRDefault="00010F79" w:rsidP="00010F79">
            <w:pPr>
              <w:pStyle w:val="TAC"/>
              <w:rPr>
                <w:del w:id="19746" w:author="Dave" w:date="2018-01-05T19:41:00Z"/>
                <w:rFonts w:eastAsia="Calibri"/>
              </w:rPr>
            </w:pPr>
            <w:del w:id="19747" w:author="Dave" w:date="2018-01-05T19:41:00Z">
              <w:r w:rsidRPr="00B70E3E" w:rsidDel="00F05876">
                <w:rPr>
                  <w:rFonts w:eastAsia="Calibri"/>
                </w:rPr>
                <w:delText>P</w:delText>
              </w:r>
            </w:del>
          </w:p>
        </w:tc>
        <w:tc>
          <w:tcPr>
            <w:tcW w:w="617" w:type="dxa"/>
            <w:shd w:val="clear" w:color="auto" w:fill="auto"/>
            <w:vAlign w:val="center"/>
          </w:tcPr>
          <w:p w14:paraId="38ED3CC4" w14:textId="3B9DE852" w:rsidR="00010F79" w:rsidRPr="00B70E3E" w:rsidDel="00F05876" w:rsidRDefault="00010F79" w:rsidP="00010F79">
            <w:pPr>
              <w:pStyle w:val="TAC"/>
              <w:rPr>
                <w:del w:id="19748" w:author="Dave" w:date="2018-01-05T19:41:00Z"/>
                <w:rFonts w:eastAsia="Calibri"/>
              </w:rPr>
            </w:pPr>
            <w:del w:id="19749" w:author="Dave" w:date="2018-01-05T19:41:00Z">
              <w:r w:rsidRPr="00B70E3E" w:rsidDel="00F05876">
                <w:rPr>
                  <w:rFonts w:eastAsia="Calibri"/>
                </w:rPr>
                <w:delText>-</w:delText>
              </w:r>
            </w:del>
          </w:p>
        </w:tc>
        <w:tc>
          <w:tcPr>
            <w:tcW w:w="617" w:type="dxa"/>
            <w:shd w:val="clear" w:color="auto" w:fill="auto"/>
            <w:vAlign w:val="center"/>
          </w:tcPr>
          <w:p w14:paraId="004108F1" w14:textId="33E656A7" w:rsidR="00010F79" w:rsidRPr="00B70E3E" w:rsidDel="00F05876" w:rsidRDefault="00010F79" w:rsidP="00010F79">
            <w:pPr>
              <w:pStyle w:val="TAC"/>
              <w:rPr>
                <w:del w:id="19750" w:author="Dave" w:date="2018-01-05T19:41:00Z"/>
                <w:rFonts w:eastAsia="Calibri"/>
              </w:rPr>
            </w:pPr>
            <w:del w:id="19751" w:author="Dave" w:date="2018-01-05T19:41:00Z">
              <w:r w:rsidRPr="00B70E3E" w:rsidDel="00F05876">
                <w:rPr>
                  <w:rFonts w:eastAsia="Calibri"/>
                </w:rPr>
                <w:delText>P</w:delText>
              </w:r>
            </w:del>
          </w:p>
        </w:tc>
        <w:tc>
          <w:tcPr>
            <w:tcW w:w="617" w:type="dxa"/>
            <w:shd w:val="clear" w:color="auto" w:fill="auto"/>
            <w:vAlign w:val="center"/>
          </w:tcPr>
          <w:p w14:paraId="5A00C1F1" w14:textId="26970C60" w:rsidR="00010F79" w:rsidRPr="00B70E3E" w:rsidDel="00F05876" w:rsidRDefault="00010F79" w:rsidP="00010F79">
            <w:pPr>
              <w:pStyle w:val="TAC"/>
              <w:rPr>
                <w:del w:id="19752" w:author="Dave" w:date="2018-01-05T19:41:00Z"/>
                <w:rFonts w:eastAsia="Calibri"/>
              </w:rPr>
            </w:pPr>
            <w:del w:id="19753" w:author="Dave" w:date="2018-01-05T19:41:00Z">
              <w:r w:rsidRPr="00B70E3E" w:rsidDel="00F05876">
                <w:rPr>
                  <w:rFonts w:eastAsia="Calibri"/>
                </w:rPr>
                <w:delText>-</w:delText>
              </w:r>
            </w:del>
          </w:p>
        </w:tc>
        <w:tc>
          <w:tcPr>
            <w:tcW w:w="617" w:type="dxa"/>
            <w:shd w:val="clear" w:color="auto" w:fill="auto"/>
            <w:vAlign w:val="center"/>
          </w:tcPr>
          <w:p w14:paraId="6A1D23D3" w14:textId="0BC29233" w:rsidR="00010F79" w:rsidRPr="00B70E3E" w:rsidDel="00F05876" w:rsidRDefault="00010F79" w:rsidP="00010F79">
            <w:pPr>
              <w:pStyle w:val="TAC"/>
              <w:rPr>
                <w:del w:id="19754" w:author="Dave" w:date="2018-01-05T19:41:00Z"/>
                <w:rFonts w:eastAsia="Calibri"/>
              </w:rPr>
            </w:pPr>
            <w:del w:id="19755" w:author="Dave" w:date="2018-01-05T19:41:00Z">
              <w:r w:rsidRPr="00B70E3E" w:rsidDel="00F05876">
                <w:rPr>
                  <w:rFonts w:eastAsia="Calibri"/>
                </w:rPr>
                <w:delText>-</w:delText>
              </w:r>
            </w:del>
          </w:p>
        </w:tc>
        <w:tc>
          <w:tcPr>
            <w:tcW w:w="717" w:type="dxa"/>
            <w:shd w:val="clear" w:color="auto" w:fill="auto"/>
            <w:vAlign w:val="center"/>
          </w:tcPr>
          <w:p w14:paraId="7AF445BE" w14:textId="426F6167" w:rsidR="00010F79" w:rsidRPr="00B70E3E" w:rsidDel="00F05876" w:rsidRDefault="00010F79" w:rsidP="00010F79">
            <w:pPr>
              <w:pStyle w:val="TAC"/>
              <w:rPr>
                <w:del w:id="19756" w:author="Dave" w:date="2018-01-05T19:41:00Z"/>
                <w:rFonts w:eastAsia="Calibri"/>
              </w:rPr>
            </w:pPr>
            <w:del w:id="19757" w:author="Dave" w:date="2018-01-05T19:41:00Z">
              <w:r w:rsidRPr="00B70E3E" w:rsidDel="00F05876">
                <w:rPr>
                  <w:rFonts w:eastAsia="Calibri"/>
                </w:rPr>
                <w:delText>P</w:delText>
              </w:r>
            </w:del>
          </w:p>
        </w:tc>
        <w:tc>
          <w:tcPr>
            <w:tcW w:w="797" w:type="dxa"/>
            <w:vAlign w:val="center"/>
          </w:tcPr>
          <w:p w14:paraId="0824800A" w14:textId="6C2EED88" w:rsidR="00010F79" w:rsidRPr="00B70E3E" w:rsidDel="00F05876" w:rsidRDefault="00010F79" w:rsidP="00010F79">
            <w:pPr>
              <w:pStyle w:val="TAC"/>
              <w:rPr>
                <w:del w:id="19758" w:author="Dave" w:date="2018-01-05T19:41:00Z"/>
                <w:rFonts w:eastAsia="Calibri"/>
              </w:rPr>
            </w:pPr>
            <w:del w:id="19759" w:author="Dave" w:date="2018-01-05T19:41:00Z">
              <w:r w:rsidRPr="00B70E3E" w:rsidDel="00F05876">
                <w:rPr>
                  <w:rFonts w:eastAsia="Calibri"/>
                </w:rPr>
                <w:delText>-</w:delText>
              </w:r>
            </w:del>
          </w:p>
        </w:tc>
      </w:tr>
      <w:tr w:rsidR="00010F79" w:rsidRPr="00B70E3E" w:rsidDel="00F05876" w14:paraId="1F147BCA" w14:textId="6CE60B65" w:rsidTr="00372830">
        <w:trPr>
          <w:cantSplit/>
          <w:jc w:val="center"/>
          <w:del w:id="19760" w:author="Dave" w:date="2018-01-05T19:41:00Z"/>
        </w:trPr>
        <w:tc>
          <w:tcPr>
            <w:tcW w:w="2539" w:type="dxa"/>
            <w:shd w:val="clear" w:color="auto" w:fill="auto"/>
          </w:tcPr>
          <w:p w14:paraId="62728527" w14:textId="44EE54AE" w:rsidR="00010F79" w:rsidRPr="00B70E3E" w:rsidDel="00F05876" w:rsidRDefault="00010F79" w:rsidP="00010F79">
            <w:pPr>
              <w:spacing w:after="0"/>
              <w:rPr>
                <w:del w:id="19761" w:author="Dave" w:date="2018-01-05T19:41:00Z"/>
                <w:rFonts w:ascii="Arial" w:eastAsia="Calibri" w:hAnsi="Arial"/>
                <w:sz w:val="18"/>
              </w:rPr>
            </w:pPr>
            <w:del w:id="19762" w:author="Dave" w:date="2018-01-05T19:41:00Z">
              <w:r w:rsidRPr="00B70E3E" w:rsidDel="00F05876">
                <w:rPr>
                  <w:rFonts w:ascii="Arial" w:eastAsia="Calibri" w:hAnsi="Arial"/>
                  <w:sz w:val="18"/>
                </w:rPr>
                <w:delText>11.2</w:delText>
              </w:r>
            </w:del>
            <w:del w:id="19763" w:author="Dave" w:date="2017-11-25T14:45:00Z">
              <w:r w:rsidRPr="00B70E3E" w:rsidDel="00010F79">
                <w:rPr>
                  <w:rFonts w:ascii="Arial" w:eastAsia="Calibri" w:hAnsi="Arial"/>
                  <w:sz w:val="18"/>
                </w:rPr>
                <w:delText>.1</w:delText>
              </w:r>
            </w:del>
            <w:del w:id="19764" w:author="Dave" w:date="2018-01-05T19:41:00Z">
              <w:r w:rsidRPr="00B70E3E" w:rsidDel="00F05876">
                <w:rPr>
                  <w:rFonts w:ascii="Arial" w:eastAsia="Calibri" w:hAnsi="Arial"/>
                  <w:sz w:val="18"/>
                </w:rPr>
                <w:delText>.19 Three flashes or below threshold</w:delText>
              </w:r>
            </w:del>
          </w:p>
        </w:tc>
        <w:tc>
          <w:tcPr>
            <w:tcW w:w="617" w:type="dxa"/>
            <w:shd w:val="clear" w:color="auto" w:fill="auto"/>
            <w:vAlign w:val="center"/>
          </w:tcPr>
          <w:p w14:paraId="5E6B0D32" w14:textId="0633691D" w:rsidR="00010F79" w:rsidRPr="00B70E3E" w:rsidDel="00F05876" w:rsidRDefault="00010F79" w:rsidP="00010F79">
            <w:pPr>
              <w:pStyle w:val="TAC"/>
              <w:rPr>
                <w:del w:id="19765" w:author="Dave" w:date="2018-01-05T19:41:00Z"/>
                <w:rFonts w:eastAsia="Calibri"/>
              </w:rPr>
            </w:pPr>
            <w:del w:id="19766" w:author="Dave" w:date="2018-01-05T19:41:00Z">
              <w:r w:rsidRPr="00B70E3E" w:rsidDel="00F05876">
                <w:rPr>
                  <w:rFonts w:eastAsia="Calibri"/>
                </w:rPr>
                <w:delText>-</w:delText>
              </w:r>
            </w:del>
          </w:p>
        </w:tc>
        <w:tc>
          <w:tcPr>
            <w:tcW w:w="617" w:type="dxa"/>
            <w:shd w:val="clear" w:color="auto" w:fill="auto"/>
            <w:vAlign w:val="center"/>
          </w:tcPr>
          <w:p w14:paraId="4BE623CF" w14:textId="7D541F1A" w:rsidR="00010F79" w:rsidRPr="00B70E3E" w:rsidDel="00F05876" w:rsidRDefault="00010F79" w:rsidP="00010F79">
            <w:pPr>
              <w:pStyle w:val="TAC"/>
              <w:rPr>
                <w:del w:id="19767" w:author="Dave" w:date="2018-01-05T19:41:00Z"/>
                <w:rFonts w:eastAsia="Calibri"/>
              </w:rPr>
            </w:pPr>
            <w:del w:id="19768" w:author="Dave" w:date="2018-01-05T19:41:00Z">
              <w:r w:rsidRPr="00B70E3E" w:rsidDel="00F05876">
                <w:rPr>
                  <w:rFonts w:eastAsia="Calibri"/>
                </w:rPr>
                <w:delText>-</w:delText>
              </w:r>
            </w:del>
          </w:p>
        </w:tc>
        <w:tc>
          <w:tcPr>
            <w:tcW w:w="617" w:type="dxa"/>
            <w:shd w:val="clear" w:color="auto" w:fill="auto"/>
            <w:vAlign w:val="center"/>
          </w:tcPr>
          <w:p w14:paraId="56F8A493" w14:textId="1F3A10AC" w:rsidR="00010F79" w:rsidRPr="00B70E3E" w:rsidDel="00F05876" w:rsidRDefault="00010F79" w:rsidP="00010F79">
            <w:pPr>
              <w:pStyle w:val="TAC"/>
              <w:rPr>
                <w:del w:id="19769" w:author="Dave" w:date="2018-01-05T19:41:00Z"/>
                <w:rFonts w:eastAsia="Calibri"/>
              </w:rPr>
            </w:pPr>
            <w:del w:id="19770" w:author="Dave" w:date="2018-01-05T19:41:00Z">
              <w:r w:rsidRPr="00B70E3E" w:rsidDel="00F05876">
                <w:rPr>
                  <w:rFonts w:eastAsia="Calibri"/>
                </w:rPr>
                <w:delText>-</w:delText>
              </w:r>
            </w:del>
          </w:p>
        </w:tc>
        <w:tc>
          <w:tcPr>
            <w:tcW w:w="617" w:type="dxa"/>
            <w:shd w:val="clear" w:color="auto" w:fill="auto"/>
            <w:vAlign w:val="center"/>
          </w:tcPr>
          <w:p w14:paraId="1BCE7638" w14:textId="119E6370" w:rsidR="00010F79" w:rsidRPr="00B70E3E" w:rsidDel="00F05876" w:rsidRDefault="00010F79" w:rsidP="00010F79">
            <w:pPr>
              <w:pStyle w:val="TAC"/>
              <w:rPr>
                <w:del w:id="19771" w:author="Dave" w:date="2018-01-05T19:41:00Z"/>
                <w:rFonts w:eastAsia="Calibri"/>
              </w:rPr>
            </w:pPr>
            <w:del w:id="19772" w:author="Dave" w:date="2018-01-05T19:41:00Z">
              <w:r w:rsidRPr="00B70E3E" w:rsidDel="00F05876">
                <w:rPr>
                  <w:rFonts w:eastAsia="Calibri"/>
                </w:rPr>
                <w:delText>-</w:delText>
              </w:r>
            </w:del>
          </w:p>
        </w:tc>
        <w:tc>
          <w:tcPr>
            <w:tcW w:w="617" w:type="dxa"/>
            <w:shd w:val="clear" w:color="auto" w:fill="auto"/>
            <w:vAlign w:val="center"/>
          </w:tcPr>
          <w:p w14:paraId="5A99FB83" w14:textId="04598812" w:rsidR="00010F79" w:rsidRPr="00B70E3E" w:rsidDel="00F05876" w:rsidRDefault="00010F79" w:rsidP="00010F79">
            <w:pPr>
              <w:pStyle w:val="TAC"/>
              <w:rPr>
                <w:del w:id="19773" w:author="Dave" w:date="2018-01-05T19:41:00Z"/>
                <w:rFonts w:eastAsia="Calibri"/>
              </w:rPr>
            </w:pPr>
            <w:del w:id="19774" w:author="Dave" w:date="2018-01-05T19:41:00Z">
              <w:r w:rsidRPr="00B70E3E" w:rsidDel="00F05876">
                <w:rPr>
                  <w:rFonts w:eastAsia="Calibri"/>
                </w:rPr>
                <w:delText>-</w:delText>
              </w:r>
            </w:del>
          </w:p>
        </w:tc>
        <w:tc>
          <w:tcPr>
            <w:tcW w:w="617" w:type="dxa"/>
            <w:shd w:val="clear" w:color="auto" w:fill="auto"/>
            <w:vAlign w:val="center"/>
          </w:tcPr>
          <w:p w14:paraId="6052C121" w14:textId="79C5DFD8" w:rsidR="00010F79" w:rsidRPr="00B70E3E" w:rsidDel="00F05876" w:rsidRDefault="00010F79" w:rsidP="00010F79">
            <w:pPr>
              <w:pStyle w:val="TAC"/>
              <w:rPr>
                <w:del w:id="19775" w:author="Dave" w:date="2018-01-05T19:41:00Z"/>
                <w:rFonts w:eastAsia="Calibri"/>
              </w:rPr>
            </w:pPr>
            <w:del w:id="19776" w:author="Dave" w:date="2018-01-05T19:41:00Z">
              <w:r w:rsidRPr="00B70E3E" w:rsidDel="00F05876">
                <w:rPr>
                  <w:rFonts w:eastAsia="Calibri"/>
                </w:rPr>
                <w:delText>-</w:delText>
              </w:r>
            </w:del>
          </w:p>
        </w:tc>
        <w:tc>
          <w:tcPr>
            <w:tcW w:w="617" w:type="dxa"/>
            <w:shd w:val="clear" w:color="auto" w:fill="auto"/>
            <w:vAlign w:val="center"/>
          </w:tcPr>
          <w:p w14:paraId="61C80872" w14:textId="37296259" w:rsidR="00010F79" w:rsidRPr="00B70E3E" w:rsidDel="00F05876" w:rsidRDefault="00010F79" w:rsidP="00010F79">
            <w:pPr>
              <w:pStyle w:val="TAC"/>
              <w:rPr>
                <w:del w:id="19777" w:author="Dave" w:date="2018-01-05T19:41:00Z"/>
                <w:rFonts w:eastAsia="Calibri"/>
              </w:rPr>
            </w:pPr>
            <w:del w:id="19778" w:author="Dave" w:date="2018-01-05T19:41:00Z">
              <w:r w:rsidRPr="00B70E3E" w:rsidDel="00F05876">
                <w:rPr>
                  <w:rFonts w:eastAsia="Calibri"/>
                </w:rPr>
                <w:delText>-</w:delText>
              </w:r>
            </w:del>
          </w:p>
        </w:tc>
        <w:tc>
          <w:tcPr>
            <w:tcW w:w="617" w:type="dxa"/>
            <w:shd w:val="clear" w:color="auto" w:fill="auto"/>
            <w:vAlign w:val="center"/>
          </w:tcPr>
          <w:p w14:paraId="51F8E81C" w14:textId="49AEB3FE" w:rsidR="00010F79" w:rsidRPr="00B70E3E" w:rsidDel="00F05876" w:rsidRDefault="00010F79" w:rsidP="00010F79">
            <w:pPr>
              <w:pStyle w:val="TAC"/>
              <w:rPr>
                <w:del w:id="19779" w:author="Dave" w:date="2018-01-05T19:41:00Z"/>
                <w:rFonts w:eastAsia="Calibri"/>
              </w:rPr>
            </w:pPr>
            <w:del w:id="19780" w:author="Dave" w:date="2018-01-05T19:41:00Z">
              <w:r w:rsidRPr="00B70E3E" w:rsidDel="00F05876">
                <w:rPr>
                  <w:rFonts w:eastAsia="Calibri"/>
                </w:rPr>
                <w:delText>-</w:delText>
              </w:r>
            </w:del>
          </w:p>
        </w:tc>
        <w:tc>
          <w:tcPr>
            <w:tcW w:w="617" w:type="dxa"/>
            <w:shd w:val="clear" w:color="auto" w:fill="auto"/>
            <w:vAlign w:val="center"/>
          </w:tcPr>
          <w:p w14:paraId="54ED6D30" w14:textId="4E3BF1F0" w:rsidR="00010F79" w:rsidRPr="00B70E3E" w:rsidDel="00F05876" w:rsidRDefault="00010F79" w:rsidP="00010F79">
            <w:pPr>
              <w:pStyle w:val="TAC"/>
              <w:rPr>
                <w:del w:id="19781" w:author="Dave" w:date="2018-01-05T19:41:00Z"/>
                <w:rFonts w:eastAsia="Calibri"/>
              </w:rPr>
            </w:pPr>
            <w:del w:id="19782" w:author="Dave" w:date="2018-01-05T19:41:00Z">
              <w:r w:rsidRPr="00B70E3E" w:rsidDel="00F05876">
                <w:rPr>
                  <w:rFonts w:eastAsia="Calibri"/>
                </w:rPr>
                <w:delText>P</w:delText>
              </w:r>
            </w:del>
          </w:p>
        </w:tc>
        <w:tc>
          <w:tcPr>
            <w:tcW w:w="717" w:type="dxa"/>
            <w:shd w:val="clear" w:color="auto" w:fill="auto"/>
            <w:vAlign w:val="center"/>
          </w:tcPr>
          <w:p w14:paraId="33829D4F" w14:textId="6CBD55C8" w:rsidR="00010F79" w:rsidRPr="00B70E3E" w:rsidDel="00F05876" w:rsidRDefault="00010F79" w:rsidP="00010F79">
            <w:pPr>
              <w:pStyle w:val="TAC"/>
              <w:rPr>
                <w:del w:id="19783" w:author="Dave" w:date="2018-01-05T19:41:00Z"/>
                <w:rFonts w:eastAsia="Calibri"/>
              </w:rPr>
            </w:pPr>
            <w:del w:id="19784" w:author="Dave" w:date="2018-01-05T19:41:00Z">
              <w:r w:rsidRPr="00B70E3E" w:rsidDel="00F05876">
                <w:rPr>
                  <w:rFonts w:eastAsia="Calibri"/>
                </w:rPr>
                <w:delText>-</w:delText>
              </w:r>
            </w:del>
          </w:p>
        </w:tc>
        <w:tc>
          <w:tcPr>
            <w:tcW w:w="797" w:type="dxa"/>
            <w:vAlign w:val="center"/>
          </w:tcPr>
          <w:p w14:paraId="34D9B57E" w14:textId="3690D271" w:rsidR="00010F79" w:rsidRPr="00B70E3E" w:rsidDel="00F05876" w:rsidRDefault="00010F79" w:rsidP="00010F79">
            <w:pPr>
              <w:pStyle w:val="TAC"/>
              <w:rPr>
                <w:del w:id="19785" w:author="Dave" w:date="2018-01-05T19:41:00Z"/>
                <w:rFonts w:eastAsia="Calibri"/>
              </w:rPr>
            </w:pPr>
            <w:del w:id="19786" w:author="Dave" w:date="2018-01-05T19:41:00Z">
              <w:r w:rsidRPr="00B70E3E" w:rsidDel="00F05876">
                <w:rPr>
                  <w:rFonts w:eastAsia="Calibri"/>
                </w:rPr>
                <w:delText>-</w:delText>
              </w:r>
            </w:del>
          </w:p>
        </w:tc>
      </w:tr>
      <w:tr w:rsidR="00010F79" w:rsidRPr="00B70E3E" w:rsidDel="00F05876" w14:paraId="735EA971" w14:textId="6B80AF21" w:rsidTr="00372830">
        <w:trPr>
          <w:cantSplit/>
          <w:jc w:val="center"/>
          <w:del w:id="19787" w:author="Dave" w:date="2018-01-05T19:41:00Z"/>
        </w:trPr>
        <w:tc>
          <w:tcPr>
            <w:tcW w:w="2539" w:type="dxa"/>
            <w:shd w:val="clear" w:color="auto" w:fill="auto"/>
          </w:tcPr>
          <w:p w14:paraId="6FDDC621" w14:textId="2B0658F9" w:rsidR="00010F79" w:rsidRPr="00B70E3E" w:rsidDel="00F05876" w:rsidRDefault="00010F79" w:rsidP="00010F79">
            <w:pPr>
              <w:spacing w:after="0"/>
              <w:rPr>
                <w:del w:id="19788" w:author="Dave" w:date="2018-01-05T19:41:00Z"/>
                <w:rFonts w:ascii="Arial" w:eastAsia="Calibri" w:hAnsi="Arial"/>
                <w:sz w:val="18"/>
              </w:rPr>
            </w:pPr>
            <w:del w:id="19789" w:author="Dave" w:date="2018-01-05T19:41:00Z">
              <w:r w:rsidRPr="00B70E3E" w:rsidDel="00F05876">
                <w:rPr>
                  <w:rFonts w:ascii="Arial" w:eastAsia="Calibri" w:hAnsi="Arial"/>
                  <w:sz w:val="18"/>
                </w:rPr>
                <w:delText>11.2.</w:delText>
              </w:r>
            </w:del>
            <w:del w:id="19790" w:author="Dave" w:date="2017-11-25T14:46:00Z">
              <w:r w:rsidRPr="00B70E3E" w:rsidDel="00010F79">
                <w:rPr>
                  <w:rFonts w:ascii="Arial" w:eastAsia="Calibri" w:hAnsi="Arial"/>
                  <w:sz w:val="18"/>
                </w:rPr>
                <w:delText>1.</w:delText>
              </w:r>
            </w:del>
            <w:del w:id="19791" w:author="Dave" w:date="2018-01-05T19:41:00Z">
              <w:r w:rsidRPr="00B70E3E" w:rsidDel="00F05876">
                <w:rPr>
                  <w:rFonts w:ascii="Arial" w:eastAsia="Calibri" w:hAnsi="Arial"/>
                  <w:sz w:val="18"/>
                </w:rPr>
                <w:delText>22 Focus order</w:delText>
              </w:r>
            </w:del>
          </w:p>
        </w:tc>
        <w:tc>
          <w:tcPr>
            <w:tcW w:w="617" w:type="dxa"/>
            <w:shd w:val="clear" w:color="auto" w:fill="auto"/>
            <w:vAlign w:val="center"/>
          </w:tcPr>
          <w:p w14:paraId="2A06C059" w14:textId="2D902585" w:rsidR="00010F79" w:rsidRPr="00B70E3E" w:rsidDel="00F05876" w:rsidRDefault="00010F79" w:rsidP="00010F79">
            <w:pPr>
              <w:pStyle w:val="TAC"/>
              <w:rPr>
                <w:del w:id="19792" w:author="Dave" w:date="2018-01-05T19:41:00Z"/>
                <w:rFonts w:eastAsia="Calibri"/>
              </w:rPr>
            </w:pPr>
            <w:del w:id="19793" w:author="Dave" w:date="2018-01-05T19:41:00Z">
              <w:r w:rsidRPr="00B70E3E" w:rsidDel="00F05876">
                <w:rPr>
                  <w:rFonts w:eastAsia="Calibri"/>
                </w:rPr>
                <w:delText>P</w:delText>
              </w:r>
            </w:del>
          </w:p>
        </w:tc>
        <w:tc>
          <w:tcPr>
            <w:tcW w:w="617" w:type="dxa"/>
            <w:shd w:val="clear" w:color="auto" w:fill="auto"/>
            <w:vAlign w:val="center"/>
          </w:tcPr>
          <w:p w14:paraId="600DE096" w14:textId="0DFC29B9" w:rsidR="00010F79" w:rsidRPr="00B70E3E" w:rsidDel="00F05876" w:rsidRDefault="00010F79" w:rsidP="00010F79">
            <w:pPr>
              <w:pStyle w:val="TAC"/>
              <w:rPr>
                <w:del w:id="19794" w:author="Dave" w:date="2018-01-05T19:41:00Z"/>
                <w:rFonts w:eastAsia="Calibri"/>
              </w:rPr>
            </w:pPr>
            <w:del w:id="19795" w:author="Dave" w:date="2018-01-05T19:41:00Z">
              <w:r w:rsidRPr="00B70E3E" w:rsidDel="00F05876">
                <w:rPr>
                  <w:rFonts w:eastAsia="Calibri"/>
                </w:rPr>
                <w:delText>P</w:delText>
              </w:r>
            </w:del>
          </w:p>
        </w:tc>
        <w:tc>
          <w:tcPr>
            <w:tcW w:w="617" w:type="dxa"/>
            <w:shd w:val="clear" w:color="auto" w:fill="auto"/>
            <w:vAlign w:val="center"/>
          </w:tcPr>
          <w:p w14:paraId="0F6DB48F" w14:textId="1DD95FD9" w:rsidR="00010F79" w:rsidRPr="00B70E3E" w:rsidDel="00F05876" w:rsidRDefault="00010F79" w:rsidP="00010F79">
            <w:pPr>
              <w:pStyle w:val="TAC"/>
              <w:rPr>
                <w:del w:id="19796" w:author="Dave" w:date="2018-01-05T19:41:00Z"/>
                <w:rFonts w:eastAsia="Calibri"/>
              </w:rPr>
            </w:pPr>
            <w:del w:id="19797" w:author="Dave" w:date="2018-01-05T19:41:00Z">
              <w:r w:rsidRPr="00B70E3E" w:rsidDel="00F05876">
                <w:rPr>
                  <w:rFonts w:eastAsia="Calibri"/>
                </w:rPr>
                <w:delText>-</w:delText>
              </w:r>
            </w:del>
          </w:p>
        </w:tc>
        <w:tc>
          <w:tcPr>
            <w:tcW w:w="617" w:type="dxa"/>
            <w:shd w:val="clear" w:color="auto" w:fill="auto"/>
            <w:vAlign w:val="center"/>
          </w:tcPr>
          <w:p w14:paraId="7EB49229" w14:textId="373EBFCE" w:rsidR="00010F79" w:rsidRPr="00B70E3E" w:rsidDel="00F05876" w:rsidRDefault="00010F79" w:rsidP="00010F79">
            <w:pPr>
              <w:pStyle w:val="TAC"/>
              <w:rPr>
                <w:del w:id="19798" w:author="Dave" w:date="2018-01-05T19:41:00Z"/>
                <w:rFonts w:eastAsia="Calibri"/>
              </w:rPr>
            </w:pPr>
            <w:del w:id="19799" w:author="Dave" w:date="2018-01-05T19:41:00Z">
              <w:r w:rsidRPr="00B70E3E" w:rsidDel="00F05876">
                <w:rPr>
                  <w:rFonts w:eastAsia="Calibri"/>
                </w:rPr>
                <w:delText>S</w:delText>
              </w:r>
            </w:del>
          </w:p>
        </w:tc>
        <w:tc>
          <w:tcPr>
            <w:tcW w:w="617" w:type="dxa"/>
            <w:shd w:val="clear" w:color="auto" w:fill="auto"/>
            <w:vAlign w:val="center"/>
          </w:tcPr>
          <w:p w14:paraId="70582248" w14:textId="7D510F9C" w:rsidR="00010F79" w:rsidRPr="00B70E3E" w:rsidDel="00F05876" w:rsidRDefault="00010F79" w:rsidP="00010F79">
            <w:pPr>
              <w:pStyle w:val="TAC"/>
              <w:rPr>
                <w:del w:id="19800" w:author="Dave" w:date="2018-01-05T19:41:00Z"/>
                <w:rFonts w:eastAsia="Calibri"/>
              </w:rPr>
            </w:pPr>
            <w:del w:id="19801" w:author="Dave" w:date="2018-01-05T19:41:00Z">
              <w:r w:rsidRPr="00B70E3E" w:rsidDel="00F05876">
                <w:rPr>
                  <w:rFonts w:eastAsia="Calibri"/>
                </w:rPr>
                <w:delText>-</w:delText>
              </w:r>
            </w:del>
          </w:p>
        </w:tc>
        <w:tc>
          <w:tcPr>
            <w:tcW w:w="617" w:type="dxa"/>
            <w:shd w:val="clear" w:color="auto" w:fill="auto"/>
            <w:vAlign w:val="center"/>
          </w:tcPr>
          <w:p w14:paraId="002819DF" w14:textId="29D0C258" w:rsidR="00010F79" w:rsidRPr="00B70E3E" w:rsidDel="00F05876" w:rsidRDefault="00010F79" w:rsidP="00010F79">
            <w:pPr>
              <w:pStyle w:val="TAC"/>
              <w:rPr>
                <w:del w:id="19802" w:author="Dave" w:date="2018-01-05T19:41:00Z"/>
                <w:rFonts w:eastAsia="Calibri"/>
              </w:rPr>
            </w:pPr>
            <w:del w:id="19803" w:author="Dave" w:date="2018-01-05T19:41:00Z">
              <w:r w:rsidRPr="00B70E3E" w:rsidDel="00F05876">
                <w:rPr>
                  <w:rFonts w:eastAsia="Calibri"/>
                </w:rPr>
                <w:delText>-</w:delText>
              </w:r>
            </w:del>
          </w:p>
        </w:tc>
        <w:tc>
          <w:tcPr>
            <w:tcW w:w="617" w:type="dxa"/>
            <w:shd w:val="clear" w:color="auto" w:fill="auto"/>
            <w:vAlign w:val="center"/>
          </w:tcPr>
          <w:p w14:paraId="1D754147" w14:textId="48BC6862" w:rsidR="00010F79" w:rsidRPr="00B70E3E" w:rsidDel="00F05876" w:rsidRDefault="00010F79" w:rsidP="00010F79">
            <w:pPr>
              <w:pStyle w:val="TAC"/>
              <w:rPr>
                <w:del w:id="19804" w:author="Dave" w:date="2018-01-05T19:41:00Z"/>
                <w:rFonts w:eastAsia="Calibri"/>
              </w:rPr>
            </w:pPr>
            <w:del w:id="19805" w:author="Dave" w:date="2018-01-05T19:41:00Z">
              <w:r w:rsidRPr="00B70E3E" w:rsidDel="00F05876">
                <w:rPr>
                  <w:rFonts w:eastAsia="Calibri"/>
                </w:rPr>
                <w:delText>P</w:delText>
              </w:r>
            </w:del>
          </w:p>
        </w:tc>
        <w:tc>
          <w:tcPr>
            <w:tcW w:w="617" w:type="dxa"/>
            <w:shd w:val="clear" w:color="auto" w:fill="auto"/>
            <w:vAlign w:val="center"/>
          </w:tcPr>
          <w:p w14:paraId="3655FC4A" w14:textId="7EFD5D33" w:rsidR="00010F79" w:rsidRPr="00B70E3E" w:rsidDel="00F05876" w:rsidRDefault="00010F79" w:rsidP="00010F79">
            <w:pPr>
              <w:pStyle w:val="TAC"/>
              <w:rPr>
                <w:del w:id="19806" w:author="Dave" w:date="2018-01-05T19:41:00Z"/>
                <w:rFonts w:eastAsia="Calibri"/>
              </w:rPr>
            </w:pPr>
            <w:del w:id="19807" w:author="Dave" w:date="2018-01-05T19:41:00Z">
              <w:r w:rsidRPr="00B70E3E" w:rsidDel="00F05876">
                <w:rPr>
                  <w:rFonts w:eastAsia="Calibri"/>
                </w:rPr>
                <w:delText>-</w:delText>
              </w:r>
            </w:del>
          </w:p>
        </w:tc>
        <w:tc>
          <w:tcPr>
            <w:tcW w:w="617" w:type="dxa"/>
            <w:shd w:val="clear" w:color="auto" w:fill="auto"/>
            <w:vAlign w:val="center"/>
          </w:tcPr>
          <w:p w14:paraId="1BBC6D4A" w14:textId="58ED796B" w:rsidR="00010F79" w:rsidRPr="00B70E3E" w:rsidDel="00F05876" w:rsidRDefault="00010F79" w:rsidP="00010F79">
            <w:pPr>
              <w:pStyle w:val="TAC"/>
              <w:rPr>
                <w:del w:id="19808" w:author="Dave" w:date="2018-01-05T19:41:00Z"/>
                <w:rFonts w:eastAsia="Calibri"/>
              </w:rPr>
            </w:pPr>
            <w:del w:id="19809" w:author="Dave" w:date="2018-01-05T19:41:00Z">
              <w:r w:rsidRPr="00B70E3E" w:rsidDel="00F05876">
                <w:rPr>
                  <w:rFonts w:eastAsia="Calibri"/>
                </w:rPr>
                <w:delText>-</w:delText>
              </w:r>
            </w:del>
          </w:p>
        </w:tc>
        <w:tc>
          <w:tcPr>
            <w:tcW w:w="717" w:type="dxa"/>
            <w:shd w:val="clear" w:color="auto" w:fill="auto"/>
            <w:vAlign w:val="center"/>
          </w:tcPr>
          <w:p w14:paraId="26B97186" w14:textId="2957DC82" w:rsidR="00010F79" w:rsidRPr="00B70E3E" w:rsidDel="00F05876" w:rsidRDefault="00010F79" w:rsidP="00010F79">
            <w:pPr>
              <w:pStyle w:val="TAC"/>
              <w:rPr>
                <w:del w:id="19810" w:author="Dave" w:date="2018-01-05T19:41:00Z"/>
                <w:rFonts w:eastAsia="Calibri"/>
              </w:rPr>
            </w:pPr>
            <w:del w:id="19811" w:author="Dave" w:date="2018-01-05T19:41:00Z">
              <w:r w:rsidRPr="00B70E3E" w:rsidDel="00F05876">
                <w:rPr>
                  <w:rFonts w:eastAsia="Calibri"/>
                </w:rPr>
                <w:delText>P</w:delText>
              </w:r>
            </w:del>
          </w:p>
        </w:tc>
        <w:tc>
          <w:tcPr>
            <w:tcW w:w="797" w:type="dxa"/>
            <w:vAlign w:val="center"/>
          </w:tcPr>
          <w:p w14:paraId="3344D9A7" w14:textId="3672C1C7" w:rsidR="00010F79" w:rsidRPr="00B70E3E" w:rsidDel="00F05876" w:rsidRDefault="00010F79" w:rsidP="00010F79">
            <w:pPr>
              <w:pStyle w:val="TAC"/>
              <w:rPr>
                <w:del w:id="19812" w:author="Dave" w:date="2018-01-05T19:41:00Z"/>
                <w:rFonts w:eastAsia="Calibri"/>
              </w:rPr>
            </w:pPr>
            <w:del w:id="19813" w:author="Dave" w:date="2018-01-05T19:41:00Z">
              <w:r w:rsidRPr="00B70E3E" w:rsidDel="00F05876">
                <w:rPr>
                  <w:rFonts w:eastAsia="Calibri"/>
                </w:rPr>
                <w:delText>-</w:delText>
              </w:r>
            </w:del>
          </w:p>
        </w:tc>
      </w:tr>
      <w:tr w:rsidR="00010F79" w:rsidRPr="00B70E3E" w:rsidDel="00F05876" w14:paraId="672B97F6" w14:textId="336D134C" w:rsidTr="00372830">
        <w:trPr>
          <w:cantSplit/>
          <w:jc w:val="center"/>
          <w:del w:id="19814" w:author="Dave" w:date="2018-01-05T19:41:00Z"/>
        </w:trPr>
        <w:tc>
          <w:tcPr>
            <w:tcW w:w="2539" w:type="dxa"/>
            <w:shd w:val="clear" w:color="auto" w:fill="auto"/>
          </w:tcPr>
          <w:p w14:paraId="119742B9" w14:textId="736BE2C6" w:rsidR="00010F79" w:rsidRPr="00B70E3E" w:rsidDel="00F05876" w:rsidRDefault="00010F79" w:rsidP="00010F79">
            <w:pPr>
              <w:spacing w:after="0"/>
              <w:rPr>
                <w:del w:id="19815" w:author="Dave" w:date="2018-01-05T19:41:00Z"/>
                <w:rFonts w:ascii="Arial" w:eastAsia="Calibri" w:hAnsi="Arial"/>
                <w:sz w:val="18"/>
              </w:rPr>
            </w:pPr>
            <w:del w:id="19816" w:author="Dave" w:date="2018-01-05T19:41:00Z">
              <w:r w:rsidRPr="00B70E3E" w:rsidDel="00F05876">
                <w:rPr>
                  <w:rFonts w:ascii="Arial" w:eastAsia="Calibri" w:hAnsi="Arial"/>
                  <w:sz w:val="18"/>
                </w:rPr>
                <w:delText>11.2.</w:delText>
              </w:r>
            </w:del>
            <w:del w:id="19817" w:author="Dave" w:date="2017-11-25T14:46:00Z">
              <w:r w:rsidRPr="00B70E3E" w:rsidDel="00010F79">
                <w:rPr>
                  <w:rFonts w:ascii="Arial" w:eastAsia="Calibri" w:hAnsi="Arial"/>
                  <w:sz w:val="18"/>
                </w:rPr>
                <w:delText>1.</w:delText>
              </w:r>
            </w:del>
            <w:del w:id="19818" w:author="Dave" w:date="2018-01-05T19:41:00Z">
              <w:r w:rsidRPr="00B70E3E" w:rsidDel="00F05876">
                <w:rPr>
                  <w:rFonts w:ascii="Arial" w:eastAsia="Calibri" w:hAnsi="Arial"/>
                  <w:sz w:val="18"/>
                </w:rPr>
                <w:delText>23 Link purpose</w:delText>
              </w:r>
              <w:r w:rsidRPr="00B70E3E" w:rsidDel="00F05876">
                <w:rPr>
                  <w:rFonts w:ascii="Arial" w:eastAsia="Calibri" w:hAnsi="Arial"/>
                  <w:sz w:val="18"/>
                </w:rPr>
                <w:br/>
                <w:delText>(in context)</w:delText>
              </w:r>
            </w:del>
          </w:p>
        </w:tc>
        <w:tc>
          <w:tcPr>
            <w:tcW w:w="617" w:type="dxa"/>
            <w:shd w:val="clear" w:color="auto" w:fill="auto"/>
            <w:vAlign w:val="center"/>
          </w:tcPr>
          <w:p w14:paraId="72E7719F" w14:textId="0CE7AE4F" w:rsidR="00010F79" w:rsidRPr="00B70E3E" w:rsidDel="00F05876" w:rsidRDefault="00010F79" w:rsidP="00010F79">
            <w:pPr>
              <w:pStyle w:val="TAC"/>
              <w:rPr>
                <w:del w:id="19819" w:author="Dave" w:date="2018-01-05T19:41:00Z"/>
                <w:rFonts w:eastAsia="Calibri"/>
              </w:rPr>
            </w:pPr>
            <w:del w:id="19820" w:author="Dave" w:date="2018-01-05T19:41:00Z">
              <w:r w:rsidRPr="00B70E3E" w:rsidDel="00F05876">
                <w:rPr>
                  <w:rFonts w:eastAsia="Calibri"/>
                </w:rPr>
                <w:delText>P</w:delText>
              </w:r>
            </w:del>
          </w:p>
        </w:tc>
        <w:tc>
          <w:tcPr>
            <w:tcW w:w="617" w:type="dxa"/>
            <w:shd w:val="clear" w:color="auto" w:fill="auto"/>
            <w:vAlign w:val="center"/>
          </w:tcPr>
          <w:p w14:paraId="33FEC65E" w14:textId="2F16C13A" w:rsidR="00010F79" w:rsidRPr="00B70E3E" w:rsidDel="00F05876" w:rsidRDefault="00010F79" w:rsidP="00010F79">
            <w:pPr>
              <w:pStyle w:val="TAC"/>
              <w:rPr>
                <w:del w:id="19821" w:author="Dave" w:date="2018-01-05T19:41:00Z"/>
                <w:rFonts w:eastAsia="Calibri"/>
              </w:rPr>
            </w:pPr>
            <w:del w:id="19822" w:author="Dave" w:date="2018-01-05T19:41:00Z">
              <w:r w:rsidRPr="00B70E3E" w:rsidDel="00F05876">
                <w:rPr>
                  <w:rFonts w:eastAsia="Calibri"/>
                </w:rPr>
                <w:delText>P</w:delText>
              </w:r>
            </w:del>
          </w:p>
        </w:tc>
        <w:tc>
          <w:tcPr>
            <w:tcW w:w="617" w:type="dxa"/>
            <w:shd w:val="clear" w:color="auto" w:fill="auto"/>
            <w:vAlign w:val="center"/>
          </w:tcPr>
          <w:p w14:paraId="500CC350" w14:textId="16FF8E36" w:rsidR="00010F79" w:rsidRPr="00B70E3E" w:rsidDel="00F05876" w:rsidRDefault="00010F79" w:rsidP="00010F79">
            <w:pPr>
              <w:pStyle w:val="TAC"/>
              <w:rPr>
                <w:del w:id="19823" w:author="Dave" w:date="2018-01-05T19:41:00Z"/>
                <w:rFonts w:eastAsia="Calibri"/>
              </w:rPr>
            </w:pPr>
            <w:del w:id="19824" w:author="Dave" w:date="2018-01-05T19:41:00Z">
              <w:r w:rsidRPr="00B70E3E" w:rsidDel="00F05876">
                <w:rPr>
                  <w:rFonts w:eastAsia="Calibri"/>
                </w:rPr>
                <w:delText>-</w:delText>
              </w:r>
            </w:del>
          </w:p>
        </w:tc>
        <w:tc>
          <w:tcPr>
            <w:tcW w:w="617" w:type="dxa"/>
            <w:shd w:val="clear" w:color="auto" w:fill="auto"/>
            <w:vAlign w:val="center"/>
          </w:tcPr>
          <w:p w14:paraId="14ADB2A0" w14:textId="64FF73AC" w:rsidR="00010F79" w:rsidRPr="00B70E3E" w:rsidDel="00F05876" w:rsidRDefault="00010F79" w:rsidP="00010F79">
            <w:pPr>
              <w:pStyle w:val="TAC"/>
              <w:rPr>
                <w:del w:id="19825" w:author="Dave" w:date="2018-01-05T19:41:00Z"/>
                <w:rFonts w:eastAsia="Calibri"/>
              </w:rPr>
            </w:pPr>
            <w:del w:id="19826" w:author="Dave" w:date="2018-01-05T19:41:00Z">
              <w:r w:rsidRPr="00B70E3E" w:rsidDel="00F05876">
                <w:rPr>
                  <w:rFonts w:eastAsia="Calibri"/>
                </w:rPr>
                <w:delText>-</w:delText>
              </w:r>
            </w:del>
          </w:p>
        </w:tc>
        <w:tc>
          <w:tcPr>
            <w:tcW w:w="617" w:type="dxa"/>
            <w:shd w:val="clear" w:color="auto" w:fill="auto"/>
            <w:vAlign w:val="center"/>
          </w:tcPr>
          <w:p w14:paraId="66AA6071" w14:textId="37058752" w:rsidR="00010F79" w:rsidRPr="00B70E3E" w:rsidDel="00F05876" w:rsidRDefault="00010F79" w:rsidP="00010F79">
            <w:pPr>
              <w:pStyle w:val="TAC"/>
              <w:rPr>
                <w:del w:id="19827" w:author="Dave" w:date="2018-01-05T19:41:00Z"/>
                <w:rFonts w:eastAsia="Calibri"/>
              </w:rPr>
            </w:pPr>
            <w:del w:id="19828" w:author="Dave" w:date="2018-01-05T19:41:00Z">
              <w:r w:rsidRPr="00B70E3E" w:rsidDel="00F05876">
                <w:rPr>
                  <w:rFonts w:eastAsia="Calibri"/>
                </w:rPr>
                <w:delText>-</w:delText>
              </w:r>
            </w:del>
          </w:p>
        </w:tc>
        <w:tc>
          <w:tcPr>
            <w:tcW w:w="617" w:type="dxa"/>
            <w:shd w:val="clear" w:color="auto" w:fill="auto"/>
            <w:vAlign w:val="center"/>
          </w:tcPr>
          <w:p w14:paraId="3142B15C" w14:textId="6A25159A" w:rsidR="00010F79" w:rsidRPr="00B70E3E" w:rsidDel="00F05876" w:rsidRDefault="00010F79" w:rsidP="00010F79">
            <w:pPr>
              <w:pStyle w:val="TAC"/>
              <w:rPr>
                <w:del w:id="19829" w:author="Dave" w:date="2018-01-05T19:41:00Z"/>
                <w:rFonts w:eastAsia="Calibri"/>
              </w:rPr>
            </w:pPr>
            <w:del w:id="19830" w:author="Dave" w:date="2018-01-05T19:41:00Z">
              <w:r w:rsidRPr="00B70E3E" w:rsidDel="00F05876">
                <w:rPr>
                  <w:rFonts w:eastAsia="Calibri"/>
                </w:rPr>
                <w:delText>S</w:delText>
              </w:r>
            </w:del>
          </w:p>
        </w:tc>
        <w:tc>
          <w:tcPr>
            <w:tcW w:w="617" w:type="dxa"/>
            <w:shd w:val="clear" w:color="auto" w:fill="auto"/>
            <w:vAlign w:val="center"/>
          </w:tcPr>
          <w:p w14:paraId="669AD5E2" w14:textId="2BBA935B" w:rsidR="00010F79" w:rsidRPr="00B70E3E" w:rsidDel="00F05876" w:rsidRDefault="00010F79" w:rsidP="00010F79">
            <w:pPr>
              <w:pStyle w:val="TAC"/>
              <w:rPr>
                <w:del w:id="19831" w:author="Dave" w:date="2018-01-05T19:41:00Z"/>
                <w:rFonts w:eastAsia="Calibri"/>
              </w:rPr>
            </w:pPr>
            <w:del w:id="19832" w:author="Dave" w:date="2018-01-05T19:41:00Z">
              <w:r w:rsidRPr="00B70E3E" w:rsidDel="00F05876">
                <w:rPr>
                  <w:rFonts w:eastAsia="Calibri"/>
                </w:rPr>
                <w:delText>P</w:delText>
              </w:r>
            </w:del>
          </w:p>
        </w:tc>
        <w:tc>
          <w:tcPr>
            <w:tcW w:w="617" w:type="dxa"/>
            <w:shd w:val="clear" w:color="auto" w:fill="auto"/>
            <w:vAlign w:val="center"/>
          </w:tcPr>
          <w:p w14:paraId="5D0C3988" w14:textId="2FB3DECE" w:rsidR="00010F79" w:rsidRPr="00B70E3E" w:rsidDel="00F05876" w:rsidRDefault="00010F79" w:rsidP="00010F79">
            <w:pPr>
              <w:pStyle w:val="TAC"/>
              <w:rPr>
                <w:del w:id="19833" w:author="Dave" w:date="2018-01-05T19:41:00Z"/>
                <w:rFonts w:eastAsia="Calibri"/>
              </w:rPr>
            </w:pPr>
            <w:del w:id="19834" w:author="Dave" w:date="2018-01-05T19:41:00Z">
              <w:r w:rsidRPr="00B70E3E" w:rsidDel="00F05876">
                <w:rPr>
                  <w:rFonts w:eastAsia="Calibri"/>
                </w:rPr>
                <w:delText>-</w:delText>
              </w:r>
            </w:del>
          </w:p>
        </w:tc>
        <w:tc>
          <w:tcPr>
            <w:tcW w:w="617" w:type="dxa"/>
            <w:shd w:val="clear" w:color="auto" w:fill="auto"/>
            <w:vAlign w:val="center"/>
          </w:tcPr>
          <w:p w14:paraId="39080EF7" w14:textId="22774906" w:rsidR="00010F79" w:rsidRPr="00B70E3E" w:rsidDel="00F05876" w:rsidRDefault="00010F79" w:rsidP="00010F79">
            <w:pPr>
              <w:pStyle w:val="TAC"/>
              <w:rPr>
                <w:del w:id="19835" w:author="Dave" w:date="2018-01-05T19:41:00Z"/>
                <w:rFonts w:eastAsia="Calibri"/>
              </w:rPr>
            </w:pPr>
            <w:del w:id="19836" w:author="Dave" w:date="2018-01-05T19:41:00Z">
              <w:r w:rsidRPr="00B70E3E" w:rsidDel="00F05876">
                <w:rPr>
                  <w:rFonts w:eastAsia="Calibri"/>
                </w:rPr>
                <w:delText>-</w:delText>
              </w:r>
            </w:del>
          </w:p>
        </w:tc>
        <w:tc>
          <w:tcPr>
            <w:tcW w:w="717" w:type="dxa"/>
            <w:shd w:val="clear" w:color="auto" w:fill="auto"/>
            <w:vAlign w:val="center"/>
          </w:tcPr>
          <w:p w14:paraId="0532FD8A" w14:textId="553929E5" w:rsidR="00010F79" w:rsidRPr="00B70E3E" w:rsidDel="00F05876" w:rsidRDefault="00010F79" w:rsidP="00010F79">
            <w:pPr>
              <w:pStyle w:val="TAC"/>
              <w:rPr>
                <w:del w:id="19837" w:author="Dave" w:date="2018-01-05T19:41:00Z"/>
                <w:rFonts w:eastAsia="Calibri"/>
              </w:rPr>
            </w:pPr>
            <w:del w:id="19838" w:author="Dave" w:date="2018-01-05T19:41:00Z">
              <w:r w:rsidRPr="00B70E3E" w:rsidDel="00F05876">
                <w:rPr>
                  <w:rFonts w:eastAsia="Calibri"/>
                </w:rPr>
                <w:delText>P</w:delText>
              </w:r>
            </w:del>
          </w:p>
        </w:tc>
        <w:tc>
          <w:tcPr>
            <w:tcW w:w="797" w:type="dxa"/>
            <w:vAlign w:val="center"/>
          </w:tcPr>
          <w:p w14:paraId="10354884" w14:textId="2FE9B261" w:rsidR="00010F79" w:rsidRPr="00B70E3E" w:rsidDel="00F05876" w:rsidRDefault="00010F79" w:rsidP="00010F79">
            <w:pPr>
              <w:pStyle w:val="TAC"/>
              <w:rPr>
                <w:del w:id="19839" w:author="Dave" w:date="2018-01-05T19:41:00Z"/>
                <w:rFonts w:eastAsia="Calibri"/>
              </w:rPr>
            </w:pPr>
            <w:del w:id="19840" w:author="Dave" w:date="2018-01-05T19:41:00Z">
              <w:r w:rsidRPr="00B70E3E" w:rsidDel="00F05876">
                <w:rPr>
                  <w:rFonts w:eastAsia="Calibri"/>
                </w:rPr>
                <w:delText>-</w:delText>
              </w:r>
            </w:del>
          </w:p>
        </w:tc>
      </w:tr>
      <w:tr w:rsidR="00010F79" w:rsidRPr="00B70E3E" w:rsidDel="00F05876" w14:paraId="664E1F80" w14:textId="01B15FCA" w:rsidTr="00372830">
        <w:trPr>
          <w:cantSplit/>
          <w:jc w:val="center"/>
          <w:del w:id="19841" w:author="Dave" w:date="2018-01-05T19:41:00Z"/>
        </w:trPr>
        <w:tc>
          <w:tcPr>
            <w:tcW w:w="2539" w:type="dxa"/>
            <w:shd w:val="clear" w:color="auto" w:fill="auto"/>
          </w:tcPr>
          <w:p w14:paraId="0E71B86C" w14:textId="1FDBEA81" w:rsidR="00010F79" w:rsidRPr="00B70E3E" w:rsidDel="00F05876" w:rsidRDefault="00010F79" w:rsidP="00010F79">
            <w:pPr>
              <w:spacing w:after="0"/>
              <w:rPr>
                <w:del w:id="19842" w:author="Dave" w:date="2018-01-05T19:41:00Z"/>
                <w:rFonts w:ascii="Arial" w:eastAsia="Calibri" w:hAnsi="Arial"/>
                <w:sz w:val="18"/>
              </w:rPr>
            </w:pPr>
            <w:del w:id="19843" w:author="Dave" w:date="2018-01-05T19:41:00Z">
              <w:r w:rsidRPr="00B70E3E" w:rsidDel="00F05876">
                <w:rPr>
                  <w:rFonts w:ascii="Arial" w:eastAsia="Calibri" w:hAnsi="Arial"/>
                  <w:sz w:val="18"/>
                </w:rPr>
                <w:delText>11.2.</w:delText>
              </w:r>
            </w:del>
            <w:del w:id="19844" w:author="Dave" w:date="2017-11-25T14:46:00Z">
              <w:r w:rsidRPr="00B70E3E" w:rsidDel="00010F79">
                <w:rPr>
                  <w:rFonts w:ascii="Arial" w:eastAsia="Calibri" w:hAnsi="Arial"/>
                  <w:sz w:val="18"/>
                </w:rPr>
                <w:delText>1.</w:delText>
              </w:r>
            </w:del>
            <w:del w:id="19845" w:author="Dave" w:date="2018-01-05T19:41:00Z">
              <w:r w:rsidRPr="00B70E3E" w:rsidDel="00F05876">
                <w:rPr>
                  <w:rFonts w:ascii="Arial" w:eastAsia="Calibri" w:hAnsi="Arial"/>
                  <w:sz w:val="18"/>
                </w:rPr>
                <w:delText>25 Headings and labels</w:delText>
              </w:r>
            </w:del>
          </w:p>
        </w:tc>
        <w:tc>
          <w:tcPr>
            <w:tcW w:w="617" w:type="dxa"/>
            <w:shd w:val="clear" w:color="auto" w:fill="auto"/>
            <w:vAlign w:val="center"/>
          </w:tcPr>
          <w:p w14:paraId="3BBCCAF8" w14:textId="52C01DD2" w:rsidR="00010F79" w:rsidRPr="00B70E3E" w:rsidDel="00F05876" w:rsidRDefault="00010F79" w:rsidP="00010F79">
            <w:pPr>
              <w:pStyle w:val="TAC"/>
              <w:rPr>
                <w:del w:id="19846" w:author="Dave" w:date="2018-01-05T19:41:00Z"/>
                <w:rFonts w:eastAsia="Calibri"/>
              </w:rPr>
            </w:pPr>
            <w:del w:id="19847" w:author="Dave" w:date="2018-01-05T19:41:00Z">
              <w:r w:rsidRPr="00B70E3E" w:rsidDel="00F05876">
                <w:rPr>
                  <w:rFonts w:eastAsia="Calibri"/>
                </w:rPr>
                <w:delText>P</w:delText>
              </w:r>
            </w:del>
          </w:p>
        </w:tc>
        <w:tc>
          <w:tcPr>
            <w:tcW w:w="617" w:type="dxa"/>
            <w:shd w:val="clear" w:color="auto" w:fill="auto"/>
            <w:vAlign w:val="center"/>
          </w:tcPr>
          <w:p w14:paraId="54C36DB9" w14:textId="2F44DBA7" w:rsidR="00010F79" w:rsidRPr="00B70E3E" w:rsidDel="00F05876" w:rsidRDefault="00010F79" w:rsidP="00010F79">
            <w:pPr>
              <w:pStyle w:val="TAC"/>
              <w:rPr>
                <w:del w:id="19848" w:author="Dave" w:date="2018-01-05T19:41:00Z"/>
                <w:rFonts w:eastAsia="Calibri"/>
              </w:rPr>
            </w:pPr>
            <w:del w:id="19849" w:author="Dave" w:date="2018-01-05T19:41:00Z">
              <w:r w:rsidRPr="00B70E3E" w:rsidDel="00F05876">
                <w:rPr>
                  <w:rFonts w:eastAsia="Calibri"/>
                </w:rPr>
                <w:delText>P</w:delText>
              </w:r>
            </w:del>
          </w:p>
        </w:tc>
        <w:tc>
          <w:tcPr>
            <w:tcW w:w="617" w:type="dxa"/>
            <w:shd w:val="clear" w:color="auto" w:fill="auto"/>
            <w:vAlign w:val="center"/>
          </w:tcPr>
          <w:p w14:paraId="6855460B" w14:textId="7FAB71C0" w:rsidR="00010F79" w:rsidRPr="00B70E3E" w:rsidDel="00F05876" w:rsidRDefault="00010F79" w:rsidP="00010F79">
            <w:pPr>
              <w:pStyle w:val="TAC"/>
              <w:rPr>
                <w:del w:id="19850" w:author="Dave" w:date="2018-01-05T19:41:00Z"/>
                <w:rFonts w:eastAsia="Calibri"/>
              </w:rPr>
            </w:pPr>
            <w:del w:id="19851" w:author="Dave" w:date="2018-01-05T19:41:00Z">
              <w:r w:rsidRPr="00B70E3E" w:rsidDel="00F05876">
                <w:rPr>
                  <w:rFonts w:eastAsia="Calibri"/>
                </w:rPr>
                <w:delText>-</w:delText>
              </w:r>
            </w:del>
          </w:p>
        </w:tc>
        <w:tc>
          <w:tcPr>
            <w:tcW w:w="617" w:type="dxa"/>
            <w:shd w:val="clear" w:color="auto" w:fill="auto"/>
            <w:vAlign w:val="center"/>
          </w:tcPr>
          <w:p w14:paraId="2A6D0D28" w14:textId="6F37DC04" w:rsidR="00010F79" w:rsidRPr="00B70E3E" w:rsidDel="00F05876" w:rsidRDefault="00010F79" w:rsidP="00010F79">
            <w:pPr>
              <w:pStyle w:val="TAC"/>
              <w:rPr>
                <w:del w:id="19852" w:author="Dave" w:date="2018-01-05T19:41:00Z"/>
                <w:rFonts w:eastAsia="Calibri"/>
              </w:rPr>
            </w:pPr>
            <w:del w:id="19853" w:author="Dave" w:date="2018-01-05T19:41:00Z">
              <w:r w:rsidRPr="00B70E3E" w:rsidDel="00F05876">
                <w:rPr>
                  <w:rFonts w:eastAsia="Calibri"/>
                </w:rPr>
                <w:delText>S</w:delText>
              </w:r>
            </w:del>
          </w:p>
        </w:tc>
        <w:tc>
          <w:tcPr>
            <w:tcW w:w="617" w:type="dxa"/>
            <w:shd w:val="clear" w:color="auto" w:fill="auto"/>
            <w:vAlign w:val="center"/>
          </w:tcPr>
          <w:p w14:paraId="349E865B" w14:textId="4D007CAA" w:rsidR="00010F79" w:rsidRPr="00B70E3E" w:rsidDel="00F05876" w:rsidRDefault="00010F79" w:rsidP="00010F79">
            <w:pPr>
              <w:pStyle w:val="TAC"/>
              <w:rPr>
                <w:del w:id="19854" w:author="Dave" w:date="2018-01-05T19:41:00Z"/>
                <w:rFonts w:eastAsia="Calibri"/>
              </w:rPr>
            </w:pPr>
            <w:del w:id="19855" w:author="Dave" w:date="2018-01-05T19:41:00Z">
              <w:r w:rsidRPr="00B70E3E" w:rsidDel="00F05876">
                <w:rPr>
                  <w:rFonts w:eastAsia="Calibri"/>
                </w:rPr>
                <w:delText>-</w:delText>
              </w:r>
            </w:del>
          </w:p>
        </w:tc>
        <w:tc>
          <w:tcPr>
            <w:tcW w:w="617" w:type="dxa"/>
            <w:shd w:val="clear" w:color="auto" w:fill="auto"/>
            <w:vAlign w:val="center"/>
          </w:tcPr>
          <w:p w14:paraId="40952E32" w14:textId="26BB5F4D" w:rsidR="00010F79" w:rsidRPr="00B70E3E" w:rsidDel="00F05876" w:rsidRDefault="00010F79" w:rsidP="00010F79">
            <w:pPr>
              <w:pStyle w:val="TAC"/>
              <w:rPr>
                <w:del w:id="19856" w:author="Dave" w:date="2018-01-05T19:41:00Z"/>
                <w:rFonts w:eastAsia="Calibri"/>
              </w:rPr>
            </w:pPr>
            <w:del w:id="19857" w:author="Dave" w:date="2018-01-05T19:41:00Z">
              <w:r w:rsidRPr="00B70E3E" w:rsidDel="00F05876">
                <w:rPr>
                  <w:rFonts w:eastAsia="Calibri"/>
                </w:rPr>
                <w:delText>S</w:delText>
              </w:r>
            </w:del>
          </w:p>
        </w:tc>
        <w:tc>
          <w:tcPr>
            <w:tcW w:w="617" w:type="dxa"/>
            <w:shd w:val="clear" w:color="auto" w:fill="auto"/>
            <w:vAlign w:val="center"/>
          </w:tcPr>
          <w:p w14:paraId="361A058A" w14:textId="7D43C2C5" w:rsidR="00010F79" w:rsidRPr="00B70E3E" w:rsidDel="00F05876" w:rsidRDefault="00010F79" w:rsidP="00010F79">
            <w:pPr>
              <w:pStyle w:val="TAC"/>
              <w:rPr>
                <w:del w:id="19858" w:author="Dave" w:date="2018-01-05T19:41:00Z"/>
                <w:rFonts w:eastAsia="Calibri"/>
              </w:rPr>
            </w:pPr>
            <w:del w:id="19859" w:author="Dave" w:date="2018-01-05T19:41:00Z">
              <w:r w:rsidRPr="00B70E3E" w:rsidDel="00F05876">
                <w:rPr>
                  <w:rFonts w:eastAsia="Calibri"/>
                </w:rPr>
                <w:delText>P</w:delText>
              </w:r>
            </w:del>
          </w:p>
        </w:tc>
        <w:tc>
          <w:tcPr>
            <w:tcW w:w="617" w:type="dxa"/>
            <w:shd w:val="clear" w:color="auto" w:fill="auto"/>
            <w:vAlign w:val="center"/>
          </w:tcPr>
          <w:p w14:paraId="1F533CA7" w14:textId="2B93E971" w:rsidR="00010F79" w:rsidRPr="00B70E3E" w:rsidDel="00F05876" w:rsidRDefault="00010F79" w:rsidP="00010F79">
            <w:pPr>
              <w:pStyle w:val="TAC"/>
              <w:rPr>
                <w:del w:id="19860" w:author="Dave" w:date="2018-01-05T19:41:00Z"/>
                <w:rFonts w:eastAsia="Calibri"/>
              </w:rPr>
            </w:pPr>
            <w:del w:id="19861" w:author="Dave" w:date="2018-01-05T19:41:00Z">
              <w:r w:rsidRPr="00B70E3E" w:rsidDel="00F05876">
                <w:rPr>
                  <w:rFonts w:eastAsia="Calibri"/>
                </w:rPr>
                <w:delText>-</w:delText>
              </w:r>
            </w:del>
          </w:p>
        </w:tc>
        <w:tc>
          <w:tcPr>
            <w:tcW w:w="617" w:type="dxa"/>
            <w:shd w:val="clear" w:color="auto" w:fill="auto"/>
            <w:vAlign w:val="center"/>
          </w:tcPr>
          <w:p w14:paraId="574A8B03" w14:textId="646F60DA" w:rsidR="00010F79" w:rsidRPr="00B70E3E" w:rsidDel="00F05876" w:rsidRDefault="00010F79" w:rsidP="00010F79">
            <w:pPr>
              <w:pStyle w:val="TAC"/>
              <w:rPr>
                <w:del w:id="19862" w:author="Dave" w:date="2018-01-05T19:41:00Z"/>
                <w:rFonts w:eastAsia="Calibri"/>
              </w:rPr>
            </w:pPr>
            <w:del w:id="19863" w:author="Dave" w:date="2018-01-05T19:41:00Z">
              <w:r w:rsidRPr="00B70E3E" w:rsidDel="00F05876">
                <w:rPr>
                  <w:rFonts w:eastAsia="Calibri"/>
                </w:rPr>
                <w:delText>-</w:delText>
              </w:r>
            </w:del>
          </w:p>
        </w:tc>
        <w:tc>
          <w:tcPr>
            <w:tcW w:w="717" w:type="dxa"/>
            <w:shd w:val="clear" w:color="auto" w:fill="auto"/>
            <w:vAlign w:val="center"/>
          </w:tcPr>
          <w:p w14:paraId="61C3E2B5" w14:textId="1FE36C01" w:rsidR="00010F79" w:rsidRPr="00B70E3E" w:rsidDel="00F05876" w:rsidRDefault="00010F79" w:rsidP="00010F79">
            <w:pPr>
              <w:pStyle w:val="TAC"/>
              <w:rPr>
                <w:del w:id="19864" w:author="Dave" w:date="2018-01-05T19:41:00Z"/>
                <w:rFonts w:eastAsia="Calibri"/>
              </w:rPr>
            </w:pPr>
            <w:del w:id="19865" w:author="Dave" w:date="2018-01-05T19:41:00Z">
              <w:r w:rsidRPr="00B70E3E" w:rsidDel="00F05876">
                <w:rPr>
                  <w:rFonts w:eastAsia="Calibri"/>
                </w:rPr>
                <w:delText>P</w:delText>
              </w:r>
            </w:del>
          </w:p>
        </w:tc>
        <w:tc>
          <w:tcPr>
            <w:tcW w:w="797" w:type="dxa"/>
            <w:vAlign w:val="center"/>
          </w:tcPr>
          <w:p w14:paraId="32DD13D2" w14:textId="5F41FDC5" w:rsidR="00010F79" w:rsidRPr="00B70E3E" w:rsidDel="00F05876" w:rsidRDefault="00010F79" w:rsidP="00010F79">
            <w:pPr>
              <w:pStyle w:val="TAC"/>
              <w:rPr>
                <w:del w:id="19866" w:author="Dave" w:date="2018-01-05T19:41:00Z"/>
                <w:rFonts w:eastAsia="Calibri"/>
              </w:rPr>
            </w:pPr>
            <w:del w:id="19867" w:author="Dave" w:date="2018-01-05T19:41:00Z">
              <w:r w:rsidRPr="00B70E3E" w:rsidDel="00F05876">
                <w:rPr>
                  <w:rFonts w:eastAsia="Calibri"/>
                </w:rPr>
                <w:delText>-</w:delText>
              </w:r>
            </w:del>
          </w:p>
        </w:tc>
      </w:tr>
      <w:tr w:rsidR="00010F79" w:rsidRPr="00B70E3E" w:rsidDel="00F05876" w14:paraId="0C1348E0" w14:textId="4B646B60" w:rsidTr="00372830">
        <w:trPr>
          <w:cantSplit/>
          <w:jc w:val="center"/>
          <w:del w:id="19868" w:author="Dave" w:date="2018-01-05T19:41:00Z"/>
        </w:trPr>
        <w:tc>
          <w:tcPr>
            <w:tcW w:w="2539" w:type="dxa"/>
            <w:shd w:val="clear" w:color="auto" w:fill="auto"/>
          </w:tcPr>
          <w:p w14:paraId="5E1B64E3" w14:textId="7FE43C6A" w:rsidR="00010F79" w:rsidRPr="00B70E3E" w:rsidDel="00F05876" w:rsidRDefault="00010F79" w:rsidP="00010F79">
            <w:pPr>
              <w:spacing w:after="0"/>
              <w:rPr>
                <w:del w:id="19869" w:author="Dave" w:date="2018-01-05T19:41:00Z"/>
                <w:rFonts w:ascii="Arial" w:eastAsia="Calibri" w:hAnsi="Arial"/>
                <w:sz w:val="18"/>
              </w:rPr>
            </w:pPr>
            <w:del w:id="19870" w:author="Dave" w:date="2018-01-05T19:41:00Z">
              <w:r w:rsidRPr="00B70E3E" w:rsidDel="00F05876">
                <w:rPr>
                  <w:rFonts w:ascii="Arial" w:eastAsia="Calibri" w:hAnsi="Arial"/>
                  <w:sz w:val="18"/>
                </w:rPr>
                <w:lastRenderedPageBreak/>
                <w:delText>11.2.</w:delText>
              </w:r>
            </w:del>
            <w:del w:id="19871" w:author="Dave" w:date="2017-11-25T14:46:00Z">
              <w:r w:rsidRPr="00B70E3E" w:rsidDel="00010F79">
                <w:rPr>
                  <w:rFonts w:ascii="Arial" w:eastAsia="Calibri" w:hAnsi="Arial"/>
                  <w:sz w:val="18"/>
                </w:rPr>
                <w:delText>1.</w:delText>
              </w:r>
            </w:del>
            <w:del w:id="19872" w:author="Dave" w:date="2018-01-05T19:41:00Z">
              <w:r w:rsidRPr="00B70E3E" w:rsidDel="00F05876">
                <w:rPr>
                  <w:rFonts w:ascii="Arial" w:eastAsia="Calibri" w:hAnsi="Arial"/>
                  <w:sz w:val="18"/>
                </w:rPr>
                <w:delText>26 Focus visible</w:delText>
              </w:r>
            </w:del>
          </w:p>
        </w:tc>
        <w:tc>
          <w:tcPr>
            <w:tcW w:w="617" w:type="dxa"/>
            <w:shd w:val="clear" w:color="auto" w:fill="auto"/>
            <w:vAlign w:val="center"/>
          </w:tcPr>
          <w:p w14:paraId="5BFA4E2D" w14:textId="71EEBBE3" w:rsidR="00010F79" w:rsidRPr="00B70E3E" w:rsidDel="00F05876" w:rsidRDefault="00010F79" w:rsidP="00010F79">
            <w:pPr>
              <w:pStyle w:val="TAC"/>
              <w:rPr>
                <w:del w:id="19873" w:author="Dave" w:date="2018-01-05T19:41:00Z"/>
                <w:rFonts w:eastAsia="Calibri"/>
              </w:rPr>
            </w:pPr>
            <w:del w:id="19874" w:author="Dave" w:date="2018-01-05T19:41:00Z">
              <w:r w:rsidRPr="00B70E3E" w:rsidDel="00F05876">
                <w:rPr>
                  <w:rFonts w:eastAsia="Calibri"/>
                </w:rPr>
                <w:delText>P</w:delText>
              </w:r>
            </w:del>
          </w:p>
        </w:tc>
        <w:tc>
          <w:tcPr>
            <w:tcW w:w="617" w:type="dxa"/>
            <w:shd w:val="clear" w:color="auto" w:fill="auto"/>
            <w:vAlign w:val="center"/>
          </w:tcPr>
          <w:p w14:paraId="2C95FBE6" w14:textId="6EAADB17" w:rsidR="00010F79" w:rsidRPr="00B70E3E" w:rsidDel="00F05876" w:rsidRDefault="00010F79" w:rsidP="00010F79">
            <w:pPr>
              <w:pStyle w:val="TAC"/>
              <w:rPr>
                <w:del w:id="19875" w:author="Dave" w:date="2018-01-05T19:41:00Z"/>
                <w:rFonts w:eastAsia="Calibri"/>
              </w:rPr>
            </w:pPr>
            <w:del w:id="19876" w:author="Dave" w:date="2018-01-05T19:41:00Z">
              <w:r w:rsidRPr="00B70E3E" w:rsidDel="00F05876">
                <w:rPr>
                  <w:rFonts w:eastAsia="Calibri"/>
                </w:rPr>
                <w:delText>P</w:delText>
              </w:r>
            </w:del>
          </w:p>
        </w:tc>
        <w:tc>
          <w:tcPr>
            <w:tcW w:w="617" w:type="dxa"/>
            <w:shd w:val="clear" w:color="auto" w:fill="auto"/>
            <w:vAlign w:val="center"/>
          </w:tcPr>
          <w:p w14:paraId="10ED8172" w14:textId="2BA3E34A" w:rsidR="00010F79" w:rsidRPr="00B70E3E" w:rsidDel="00F05876" w:rsidRDefault="00010F79" w:rsidP="00010F79">
            <w:pPr>
              <w:pStyle w:val="TAC"/>
              <w:rPr>
                <w:del w:id="19877" w:author="Dave" w:date="2018-01-05T19:41:00Z"/>
                <w:rFonts w:eastAsia="Calibri"/>
              </w:rPr>
            </w:pPr>
            <w:del w:id="19878" w:author="Dave" w:date="2018-01-05T19:41:00Z">
              <w:r w:rsidRPr="00B70E3E" w:rsidDel="00F05876">
                <w:rPr>
                  <w:rFonts w:eastAsia="Calibri"/>
                </w:rPr>
                <w:delText>-</w:delText>
              </w:r>
            </w:del>
          </w:p>
        </w:tc>
        <w:tc>
          <w:tcPr>
            <w:tcW w:w="617" w:type="dxa"/>
            <w:shd w:val="clear" w:color="auto" w:fill="auto"/>
            <w:vAlign w:val="center"/>
          </w:tcPr>
          <w:p w14:paraId="028BB28F" w14:textId="495350F2" w:rsidR="00010F79" w:rsidRPr="00B70E3E" w:rsidDel="00F05876" w:rsidRDefault="00010F79" w:rsidP="00010F79">
            <w:pPr>
              <w:pStyle w:val="TAC"/>
              <w:rPr>
                <w:del w:id="19879" w:author="Dave" w:date="2018-01-05T19:41:00Z"/>
                <w:rFonts w:eastAsia="Calibri"/>
              </w:rPr>
            </w:pPr>
            <w:del w:id="19880" w:author="Dave" w:date="2018-01-05T19:41:00Z">
              <w:r w:rsidRPr="00B70E3E" w:rsidDel="00F05876">
                <w:rPr>
                  <w:rFonts w:eastAsia="Calibri"/>
                </w:rPr>
                <w:delText>-</w:delText>
              </w:r>
            </w:del>
          </w:p>
        </w:tc>
        <w:tc>
          <w:tcPr>
            <w:tcW w:w="617" w:type="dxa"/>
            <w:shd w:val="clear" w:color="auto" w:fill="auto"/>
            <w:vAlign w:val="center"/>
          </w:tcPr>
          <w:p w14:paraId="444DB7A5" w14:textId="1C551D32" w:rsidR="00010F79" w:rsidRPr="00B70E3E" w:rsidDel="00F05876" w:rsidRDefault="00010F79" w:rsidP="00010F79">
            <w:pPr>
              <w:pStyle w:val="TAC"/>
              <w:rPr>
                <w:del w:id="19881" w:author="Dave" w:date="2018-01-05T19:41:00Z"/>
                <w:rFonts w:eastAsia="Calibri"/>
              </w:rPr>
            </w:pPr>
            <w:del w:id="19882" w:author="Dave" w:date="2018-01-05T19:41:00Z">
              <w:r w:rsidRPr="00B70E3E" w:rsidDel="00F05876">
                <w:rPr>
                  <w:rFonts w:eastAsia="Calibri"/>
                </w:rPr>
                <w:delText>-</w:delText>
              </w:r>
            </w:del>
          </w:p>
        </w:tc>
        <w:tc>
          <w:tcPr>
            <w:tcW w:w="617" w:type="dxa"/>
            <w:shd w:val="clear" w:color="auto" w:fill="auto"/>
            <w:vAlign w:val="center"/>
          </w:tcPr>
          <w:p w14:paraId="748B0869" w14:textId="084DD35F" w:rsidR="00010F79" w:rsidRPr="00B70E3E" w:rsidDel="00F05876" w:rsidRDefault="00010F79" w:rsidP="00010F79">
            <w:pPr>
              <w:pStyle w:val="TAC"/>
              <w:rPr>
                <w:del w:id="19883" w:author="Dave" w:date="2018-01-05T19:41:00Z"/>
                <w:rFonts w:eastAsia="Calibri"/>
              </w:rPr>
            </w:pPr>
            <w:del w:id="19884" w:author="Dave" w:date="2018-01-05T19:41:00Z">
              <w:r w:rsidRPr="00B70E3E" w:rsidDel="00F05876">
                <w:rPr>
                  <w:rFonts w:eastAsia="Calibri"/>
                </w:rPr>
                <w:delText>S</w:delText>
              </w:r>
            </w:del>
          </w:p>
        </w:tc>
        <w:tc>
          <w:tcPr>
            <w:tcW w:w="617" w:type="dxa"/>
            <w:shd w:val="clear" w:color="auto" w:fill="auto"/>
            <w:vAlign w:val="center"/>
          </w:tcPr>
          <w:p w14:paraId="14CEA254" w14:textId="2CB28C93" w:rsidR="00010F79" w:rsidRPr="00B70E3E" w:rsidDel="00F05876" w:rsidRDefault="00010F79" w:rsidP="00010F79">
            <w:pPr>
              <w:pStyle w:val="TAC"/>
              <w:rPr>
                <w:del w:id="19885" w:author="Dave" w:date="2018-01-05T19:41:00Z"/>
                <w:rFonts w:eastAsia="Calibri"/>
              </w:rPr>
            </w:pPr>
            <w:del w:id="19886" w:author="Dave" w:date="2018-01-05T19:41:00Z">
              <w:r w:rsidRPr="00B70E3E" w:rsidDel="00F05876">
                <w:rPr>
                  <w:rFonts w:eastAsia="Calibri"/>
                </w:rPr>
                <w:delText>P</w:delText>
              </w:r>
            </w:del>
          </w:p>
        </w:tc>
        <w:tc>
          <w:tcPr>
            <w:tcW w:w="617" w:type="dxa"/>
            <w:shd w:val="clear" w:color="auto" w:fill="auto"/>
            <w:vAlign w:val="center"/>
          </w:tcPr>
          <w:p w14:paraId="56361F7F" w14:textId="58C7AB8F" w:rsidR="00010F79" w:rsidRPr="00B70E3E" w:rsidDel="00F05876" w:rsidRDefault="00010F79" w:rsidP="00010F79">
            <w:pPr>
              <w:pStyle w:val="TAC"/>
              <w:rPr>
                <w:del w:id="19887" w:author="Dave" w:date="2018-01-05T19:41:00Z"/>
                <w:rFonts w:eastAsia="Calibri"/>
              </w:rPr>
            </w:pPr>
            <w:del w:id="19888" w:author="Dave" w:date="2018-01-05T19:41:00Z">
              <w:r w:rsidRPr="00B70E3E" w:rsidDel="00F05876">
                <w:rPr>
                  <w:rFonts w:eastAsia="Calibri"/>
                </w:rPr>
                <w:delText>-</w:delText>
              </w:r>
            </w:del>
          </w:p>
        </w:tc>
        <w:tc>
          <w:tcPr>
            <w:tcW w:w="617" w:type="dxa"/>
            <w:shd w:val="clear" w:color="auto" w:fill="auto"/>
            <w:vAlign w:val="center"/>
          </w:tcPr>
          <w:p w14:paraId="756320B4" w14:textId="7F0D63B6" w:rsidR="00010F79" w:rsidRPr="00B70E3E" w:rsidDel="00F05876" w:rsidRDefault="00010F79" w:rsidP="00010F79">
            <w:pPr>
              <w:pStyle w:val="TAC"/>
              <w:rPr>
                <w:del w:id="19889" w:author="Dave" w:date="2018-01-05T19:41:00Z"/>
                <w:rFonts w:eastAsia="Calibri"/>
              </w:rPr>
            </w:pPr>
            <w:del w:id="19890" w:author="Dave" w:date="2018-01-05T19:41:00Z">
              <w:r w:rsidRPr="00B70E3E" w:rsidDel="00F05876">
                <w:rPr>
                  <w:rFonts w:eastAsia="Calibri"/>
                </w:rPr>
                <w:delText>-</w:delText>
              </w:r>
            </w:del>
          </w:p>
        </w:tc>
        <w:tc>
          <w:tcPr>
            <w:tcW w:w="717" w:type="dxa"/>
            <w:shd w:val="clear" w:color="auto" w:fill="auto"/>
            <w:vAlign w:val="center"/>
          </w:tcPr>
          <w:p w14:paraId="76EA83DC" w14:textId="3FB74A5B" w:rsidR="00010F79" w:rsidRPr="00B70E3E" w:rsidDel="00F05876" w:rsidRDefault="00010F79" w:rsidP="00010F79">
            <w:pPr>
              <w:pStyle w:val="TAC"/>
              <w:rPr>
                <w:del w:id="19891" w:author="Dave" w:date="2018-01-05T19:41:00Z"/>
                <w:rFonts w:eastAsia="Calibri"/>
              </w:rPr>
            </w:pPr>
            <w:del w:id="19892" w:author="Dave" w:date="2018-01-05T19:41:00Z">
              <w:r w:rsidRPr="00B70E3E" w:rsidDel="00F05876">
                <w:rPr>
                  <w:rFonts w:eastAsia="Calibri"/>
                </w:rPr>
                <w:delText>P</w:delText>
              </w:r>
            </w:del>
          </w:p>
        </w:tc>
        <w:tc>
          <w:tcPr>
            <w:tcW w:w="797" w:type="dxa"/>
            <w:vAlign w:val="center"/>
          </w:tcPr>
          <w:p w14:paraId="1DD19379" w14:textId="7306151A" w:rsidR="00010F79" w:rsidRPr="00B70E3E" w:rsidDel="00F05876" w:rsidRDefault="00010F79" w:rsidP="00010F79">
            <w:pPr>
              <w:pStyle w:val="TAC"/>
              <w:rPr>
                <w:del w:id="19893" w:author="Dave" w:date="2018-01-05T19:41:00Z"/>
                <w:rFonts w:eastAsia="Calibri"/>
              </w:rPr>
            </w:pPr>
            <w:del w:id="19894" w:author="Dave" w:date="2018-01-05T19:41:00Z">
              <w:r w:rsidRPr="00B70E3E" w:rsidDel="00F05876">
                <w:rPr>
                  <w:rFonts w:eastAsia="Calibri"/>
                </w:rPr>
                <w:delText>-</w:delText>
              </w:r>
            </w:del>
          </w:p>
        </w:tc>
      </w:tr>
      <w:tr w:rsidR="00010F79" w:rsidRPr="00B70E3E" w:rsidDel="00F05876" w14:paraId="654AD209" w14:textId="7BE2A5C9" w:rsidTr="00372830">
        <w:trPr>
          <w:cantSplit/>
          <w:jc w:val="center"/>
          <w:del w:id="19895" w:author="Dave" w:date="2018-01-05T19:41:00Z"/>
        </w:trPr>
        <w:tc>
          <w:tcPr>
            <w:tcW w:w="2539" w:type="dxa"/>
            <w:shd w:val="clear" w:color="auto" w:fill="auto"/>
          </w:tcPr>
          <w:p w14:paraId="5ADF6A87" w14:textId="26E922E2" w:rsidR="00010F79" w:rsidRPr="00B70E3E" w:rsidDel="00F05876" w:rsidRDefault="00010F79" w:rsidP="00010F79">
            <w:pPr>
              <w:spacing w:after="0"/>
              <w:rPr>
                <w:del w:id="19896" w:author="Dave" w:date="2018-01-05T19:41:00Z"/>
                <w:rFonts w:ascii="Arial" w:eastAsia="Calibri" w:hAnsi="Arial"/>
                <w:sz w:val="18"/>
              </w:rPr>
            </w:pPr>
            <w:del w:id="19897" w:author="Dave" w:date="2017-11-25T14:46:00Z">
              <w:r w:rsidRPr="00B70E3E" w:rsidDel="00010F79">
                <w:rPr>
                  <w:rFonts w:ascii="Arial" w:eastAsia="Calibri" w:hAnsi="Arial"/>
                  <w:sz w:val="18"/>
                </w:rPr>
                <w:delText>11.2.1.27 Language of software</w:delText>
              </w:r>
            </w:del>
          </w:p>
        </w:tc>
        <w:tc>
          <w:tcPr>
            <w:tcW w:w="617" w:type="dxa"/>
            <w:shd w:val="clear" w:color="auto" w:fill="auto"/>
            <w:vAlign w:val="center"/>
          </w:tcPr>
          <w:p w14:paraId="48069CE0" w14:textId="58EBECED" w:rsidR="00010F79" w:rsidRPr="00B70E3E" w:rsidDel="00F05876" w:rsidRDefault="00010F79" w:rsidP="00010F79">
            <w:pPr>
              <w:pStyle w:val="TAC"/>
              <w:rPr>
                <w:del w:id="19898" w:author="Dave" w:date="2018-01-05T19:41:00Z"/>
                <w:rFonts w:eastAsia="Calibri"/>
              </w:rPr>
            </w:pPr>
            <w:del w:id="19899" w:author="Dave" w:date="2018-01-05T19:41:00Z">
              <w:r w:rsidRPr="00B70E3E" w:rsidDel="00F05876">
                <w:rPr>
                  <w:rFonts w:eastAsia="Calibri"/>
                </w:rPr>
                <w:delText>P</w:delText>
              </w:r>
            </w:del>
          </w:p>
        </w:tc>
        <w:tc>
          <w:tcPr>
            <w:tcW w:w="617" w:type="dxa"/>
            <w:shd w:val="clear" w:color="auto" w:fill="auto"/>
            <w:vAlign w:val="center"/>
          </w:tcPr>
          <w:p w14:paraId="40BD236D" w14:textId="6DED1C1B" w:rsidR="00010F79" w:rsidRPr="00B70E3E" w:rsidDel="00F05876" w:rsidRDefault="00010F79" w:rsidP="00010F79">
            <w:pPr>
              <w:pStyle w:val="TAC"/>
              <w:rPr>
                <w:del w:id="19900" w:author="Dave" w:date="2018-01-05T19:41:00Z"/>
                <w:rFonts w:eastAsia="Calibri"/>
              </w:rPr>
            </w:pPr>
            <w:del w:id="19901" w:author="Dave" w:date="2018-01-05T19:41:00Z">
              <w:r w:rsidRPr="00B70E3E" w:rsidDel="00F05876">
                <w:rPr>
                  <w:rFonts w:eastAsia="Calibri"/>
                </w:rPr>
                <w:delText>S</w:delText>
              </w:r>
            </w:del>
          </w:p>
        </w:tc>
        <w:tc>
          <w:tcPr>
            <w:tcW w:w="617" w:type="dxa"/>
            <w:shd w:val="clear" w:color="auto" w:fill="auto"/>
            <w:vAlign w:val="center"/>
          </w:tcPr>
          <w:p w14:paraId="3304F593" w14:textId="3C5C3A1C" w:rsidR="00010F79" w:rsidRPr="00B70E3E" w:rsidDel="00F05876" w:rsidRDefault="00010F79" w:rsidP="00010F79">
            <w:pPr>
              <w:pStyle w:val="TAC"/>
              <w:rPr>
                <w:del w:id="19902" w:author="Dave" w:date="2018-01-05T19:41:00Z"/>
                <w:rFonts w:eastAsia="Calibri"/>
              </w:rPr>
            </w:pPr>
            <w:del w:id="19903" w:author="Dave" w:date="2018-01-05T19:41:00Z">
              <w:r w:rsidRPr="00B70E3E" w:rsidDel="00F05876">
                <w:rPr>
                  <w:rFonts w:eastAsia="Calibri"/>
                </w:rPr>
                <w:delText>-</w:delText>
              </w:r>
            </w:del>
          </w:p>
        </w:tc>
        <w:tc>
          <w:tcPr>
            <w:tcW w:w="617" w:type="dxa"/>
            <w:shd w:val="clear" w:color="auto" w:fill="auto"/>
            <w:vAlign w:val="center"/>
          </w:tcPr>
          <w:p w14:paraId="604DCE3C" w14:textId="392E1937" w:rsidR="00010F79" w:rsidRPr="00B70E3E" w:rsidDel="00F05876" w:rsidRDefault="00010F79" w:rsidP="00010F79">
            <w:pPr>
              <w:pStyle w:val="TAC"/>
              <w:rPr>
                <w:del w:id="19904" w:author="Dave" w:date="2018-01-05T19:41:00Z"/>
                <w:rFonts w:eastAsia="Calibri"/>
              </w:rPr>
            </w:pPr>
            <w:del w:id="19905" w:author="Dave" w:date="2018-01-05T19:41:00Z">
              <w:r w:rsidRPr="00B70E3E" w:rsidDel="00F05876">
                <w:rPr>
                  <w:rFonts w:eastAsia="Calibri"/>
                </w:rPr>
                <w:delText>S</w:delText>
              </w:r>
            </w:del>
          </w:p>
        </w:tc>
        <w:tc>
          <w:tcPr>
            <w:tcW w:w="617" w:type="dxa"/>
            <w:shd w:val="clear" w:color="auto" w:fill="auto"/>
            <w:vAlign w:val="center"/>
          </w:tcPr>
          <w:p w14:paraId="23EDB8BA" w14:textId="388A330A" w:rsidR="00010F79" w:rsidRPr="00B70E3E" w:rsidDel="00F05876" w:rsidRDefault="00010F79" w:rsidP="00010F79">
            <w:pPr>
              <w:pStyle w:val="TAC"/>
              <w:rPr>
                <w:del w:id="19906" w:author="Dave" w:date="2018-01-05T19:41:00Z"/>
                <w:rFonts w:eastAsia="Calibri"/>
              </w:rPr>
            </w:pPr>
            <w:del w:id="19907" w:author="Dave" w:date="2018-01-05T19:41:00Z">
              <w:r w:rsidRPr="00B70E3E" w:rsidDel="00F05876">
                <w:rPr>
                  <w:rFonts w:eastAsia="Calibri"/>
                </w:rPr>
                <w:delText>S</w:delText>
              </w:r>
            </w:del>
          </w:p>
        </w:tc>
        <w:tc>
          <w:tcPr>
            <w:tcW w:w="617" w:type="dxa"/>
            <w:shd w:val="clear" w:color="auto" w:fill="auto"/>
            <w:vAlign w:val="center"/>
          </w:tcPr>
          <w:p w14:paraId="71D484BE" w14:textId="28D4DB3B" w:rsidR="00010F79" w:rsidRPr="00B70E3E" w:rsidDel="00F05876" w:rsidRDefault="00010F79" w:rsidP="00010F79">
            <w:pPr>
              <w:pStyle w:val="TAC"/>
              <w:rPr>
                <w:del w:id="19908" w:author="Dave" w:date="2018-01-05T19:41:00Z"/>
                <w:rFonts w:eastAsia="Calibri"/>
              </w:rPr>
            </w:pPr>
            <w:del w:id="19909" w:author="Dave" w:date="2018-01-05T19:41:00Z">
              <w:r w:rsidRPr="00B70E3E" w:rsidDel="00F05876">
                <w:rPr>
                  <w:rFonts w:eastAsia="Calibri"/>
                </w:rPr>
                <w:delText>-</w:delText>
              </w:r>
            </w:del>
          </w:p>
        </w:tc>
        <w:tc>
          <w:tcPr>
            <w:tcW w:w="617" w:type="dxa"/>
            <w:shd w:val="clear" w:color="auto" w:fill="auto"/>
            <w:vAlign w:val="center"/>
          </w:tcPr>
          <w:p w14:paraId="00F570AD" w14:textId="08EB1CAF" w:rsidR="00010F79" w:rsidRPr="00B70E3E" w:rsidDel="00F05876" w:rsidRDefault="00010F79" w:rsidP="00010F79">
            <w:pPr>
              <w:pStyle w:val="TAC"/>
              <w:rPr>
                <w:del w:id="19910" w:author="Dave" w:date="2018-01-05T19:41:00Z"/>
                <w:rFonts w:eastAsia="Calibri"/>
              </w:rPr>
            </w:pPr>
            <w:del w:id="19911" w:author="Dave" w:date="2018-01-05T19:41:00Z">
              <w:r w:rsidRPr="00B70E3E" w:rsidDel="00F05876">
                <w:rPr>
                  <w:rFonts w:eastAsia="Calibri"/>
                </w:rPr>
                <w:delText>-</w:delText>
              </w:r>
            </w:del>
          </w:p>
        </w:tc>
        <w:tc>
          <w:tcPr>
            <w:tcW w:w="617" w:type="dxa"/>
            <w:shd w:val="clear" w:color="auto" w:fill="auto"/>
            <w:vAlign w:val="center"/>
          </w:tcPr>
          <w:p w14:paraId="62F055DE" w14:textId="3EB82C88" w:rsidR="00010F79" w:rsidRPr="00B70E3E" w:rsidDel="00F05876" w:rsidRDefault="00010F79" w:rsidP="00010F79">
            <w:pPr>
              <w:pStyle w:val="TAC"/>
              <w:rPr>
                <w:del w:id="19912" w:author="Dave" w:date="2018-01-05T19:41:00Z"/>
                <w:rFonts w:eastAsia="Calibri"/>
              </w:rPr>
            </w:pPr>
            <w:del w:id="19913" w:author="Dave" w:date="2018-01-05T19:41:00Z">
              <w:r w:rsidRPr="00B70E3E" w:rsidDel="00F05876">
                <w:rPr>
                  <w:rFonts w:eastAsia="Calibri"/>
                </w:rPr>
                <w:delText>-</w:delText>
              </w:r>
            </w:del>
          </w:p>
        </w:tc>
        <w:tc>
          <w:tcPr>
            <w:tcW w:w="617" w:type="dxa"/>
            <w:shd w:val="clear" w:color="auto" w:fill="auto"/>
            <w:vAlign w:val="center"/>
          </w:tcPr>
          <w:p w14:paraId="391B0842" w14:textId="3A9137C5" w:rsidR="00010F79" w:rsidRPr="00B70E3E" w:rsidDel="00F05876" w:rsidRDefault="00010F79" w:rsidP="00010F79">
            <w:pPr>
              <w:pStyle w:val="TAC"/>
              <w:rPr>
                <w:del w:id="19914" w:author="Dave" w:date="2018-01-05T19:41:00Z"/>
                <w:rFonts w:eastAsia="Calibri"/>
              </w:rPr>
            </w:pPr>
            <w:del w:id="19915" w:author="Dave" w:date="2018-01-05T19:41:00Z">
              <w:r w:rsidRPr="00B70E3E" w:rsidDel="00F05876">
                <w:rPr>
                  <w:rFonts w:eastAsia="Calibri"/>
                </w:rPr>
                <w:delText>-</w:delText>
              </w:r>
            </w:del>
          </w:p>
        </w:tc>
        <w:tc>
          <w:tcPr>
            <w:tcW w:w="717" w:type="dxa"/>
            <w:shd w:val="clear" w:color="auto" w:fill="auto"/>
            <w:vAlign w:val="center"/>
          </w:tcPr>
          <w:p w14:paraId="5D188C6A" w14:textId="70155CA7" w:rsidR="00010F79" w:rsidRPr="00B70E3E" w:rsidDel="00F05876" w:rsidRDefault="00010F79" w:rsidP="00010F79">
            <w:pPr>
              <w:pStyle w:val="TAC"/>
              <w:rPr>
                <w:del w:id="19916" w:author="Dave" w:date="2018-01-05T19:41:00Z"/>
                <w:rFonts w:eastAsia="Calibri"/>
              </w:rPr>
            </w:pPr>
            <w:del w:id="19917" w:author="Dave" w:date="2018-01-05T19:41:00Z">
              <w:r w:rsidRPr="00B70E3E" w:rsidDel="00F05876">
                <w:rPr>
                  <w:rFonts w:eastAsia="Calibri"/>
                </w:rPr>
                <w:delText>S</w:delText>
              </w:r>
            </w:del>
          </w:p>
        </w:tc>
        <w:tc>
          <w:tcPr>
            <w:tcW w:w="797" w:type="dxa"/>
            <w:vAlign w:val="center"/>
          </w:tcPr>
          <w:p w14:paraId="11CFA071" w14:textId="022FB941" w:rsidR="00010F79" w:rsidRPr="00B70E3E" w:rsidDel="00F05876" w:rsidRDefault="00010F79" w:rsidP="00010F79">
            <w:pPr>
              <w:pStyle w:val="TAC"/>
              <w:rPr>
                <w:del w:id="19918" w:author="Dave" w:date="2018-01-05T19:41:00Z"/>
                <w:rFonts w:eastAsia="Calibri"/>
              </w:rPr>
            </w:pPr>
            <w:del w:id="19919" w:author="Dave" w:date="2018-01-05T19:41:00Z">
              <w:r w:rsidRPr="00B70E3E" w:rsidDel="00F05876">
                <w:rPr>
                  <w:rFonts w:eastAsia="Calibri"/>
                </w:rPr>
                <w:delText>-</w:delText>
              </w:r>
            </w:del>
          </w:p>
        </w:tc>
      </w:tr>
      <w:tr w:rsidR="00010F79" w:rsidRPr="00B70E3E" w:rsidDel="00F05876" w14:paraId="57794AFA" w14:textId="01B1F306" w:rsidTr="00372830">
        <w:trPr>
          <w:cantSplit/>
          <w:jc w:val="center"/>
          <w:del w:id="19920" w:author="Dave" w:date="2018-01-05T19:41:00Z"/>
        </w:trPr>
        <w:tc>
          <w:tcPr>
            <w:tcW w:w="2539" w:type="dxa"/>
            <w:shd w:val="clear" w:color="auto" w:fill="auto"/>
          </w:tcPr>
          <w:p w14:paraId="14586B8D" w14:textId="7ECA2C3E" w:rsidR="00010F79" w:rsidRPr="00B70E3E" w:rsidDel="00F05876" w:rsidRDefault="00010F79" w:rsidP="00010F79">
            <w:pPr>
              <w:spacing w:after="0"/>
              <w:rPr>
                <w:del w:id="19921" w:author="Dave" w:date="2018-01-05T19:41:00Z"/>
                <w:rFonts w:ascii="Arial" w:eastAsia="Calibri" w:hAnsi="Arial"/>
                <w:sz w:val="18"/>
              </w:rPr>
            </w:pPr>
            <w:del w:id="19922" w:author="Dave" w:date="2018-01-05T19:41:00Z">
              <w:r w:rsidRPr="00B70E3E" w:rsidDel="00F05876">
                <w:rPr>
                  <w:rFonts w:ascii="Arial" w:eastAsia="Calibri" w:hAnsi="Arial"/>
                  <w:sz w:val="18"/>
                </w:rPr>
                <w:delText>11.2.</w:delText>
              </w:r>
            </w:del>
            <w:del w:id="19923" w:author="Dave" w:date="2017-11-25T14:47:00Z">
              <w:r w:rsidRPr="00B70E3E" w:rsidDel="00010F79">
                <w:rPr>
                  <w:rFonts w:ascii="Arial" w:eastAsia="Calibri" w:hAnsi="Arial"/>
                  <w:sz w:val="18"/>
                </w:rPr>
                <w:delText>1.</w:delText>
              </w:r>
            </w:del>
            <w:del w:id="19924" w:author="Dave" w:date="2018-01-05T19:41:00Z">
              <w:r w:rsidRPr="00B70E3E" w:rsidDel="00F05876">
                <w:rPr>
                  <w:rFonts w:ascii="Arial" w:eastAsia="Calibri" w:hAnsi="Arial"/>
                  <w:sz w:val="18"/>
                </w:rPr>
                <w:delText>29 On focus</w:delText>
              </w:r>
            </w:del>
          </w:p>
        </w:tc>
        <w:tc>
          <w:tcPr>
            <w:tcW w:w="617" w:type="dxa"/>
            <w:shd w:val="clear" w:color="auto" w:fill="auto"/>
            <w:vAlign w:val="center"/>
          </w:tcPr>
          <w:p w14:paraId="1F22CDB3" w14:textId="2D105437" w:rsidR="00010F79" w:rsidRPr="00B70E3E" w:rsidDel="00F05876" w:rsidRDefault="00010F79" w:rsidP="00010F79">
            <w:pPr>
              <w:pStyle w:val="TAC"/>
              <w:rPr>
                <w:del w:id="19925" w:author="Dave" w:date="2018-01-05T19:41:00Z"/>
                <w:rFonts w:eastAsia="Calibri"/>
              </w:rPr>
            </w:pPr>
            <w:del w:id="19926" w:author="Dave" w:date="2018-01-05T19:41:00Z">
              <w:r w:rsidRPr="00B70E3E" w:rsidDel="00F05876">
                <w:rPr>
                  <w:rFonts w:eastAsia="Calibri"/>
                </w:rPr>
                <w:delText>P</w:delText>
              </w:r>
            </w:del>
          </w:p>
        </w:tc>
        <w:tc>
          <w:tcPr>
            <w:tcW w:w="617" w:type="dxa"/>
            <w:shd w:val="clear" w:color="auto" w:fill="auto"/>
            <w:vAlign w:val="center"/>
          </w:tcPr>
          <w:p w14:paraId="153A1ED3" w14:textId="667B8809" w:rsidR="00010F79" w:rsidRPr="00B70E3E" w:rsidDel="00F05876" w:rsidRDefault="00010F79" w:rsidP="00010F79">
            <w:pPr>
              <w:pStyle w:val="TAC"/>
              <w:rPr>
                <w:del w:id="19927" w:author="Dave" w:date="2018-01-05T19:41:00Z"/>
                <w:rFonts w:eastAsia="Calibri"/>
              </w:rPr>
            </w:pPr>
            <w:del w:id="19928" w:author="Dave" w:date="2018-01-05T19:41:00Z">
              <w:r w:rsidRPr="00B70E3E" w:rsidDel="00F05876">
                <w:rPr>
                  <w:rFonts w:eastAsia="Calibri"/>
                </w:rPr>
                <w:delText>P</w:delText>
              </w:r>
            </w:del>
          </w:p>
        </w:tc>
        <w:tc>
          <w:tcPr>
            <w:tcW w:w="617" w:type="dxa"/>
            <w:shd w:val="clear" w:color="auto" w:fill="auto"/>
            <w:vAlign w:val="center"/>
          </w:tcPr>
          <w:p w14:paraId="71BD5379" w14:textId="2C1EBB1B" w:rsidR="00010F79" w:rsidRPr="00B70E3E" w:rsidDel="00F05876" w:rsidRDefault="00010F79" w:rsidP="00010F79">
            <w:pPr>
              <w:pStyle w:val="TAC"/>
              <w:rPr>
                <w:del w:id="19929" w:author="Dave" w:date="2018-01-05T19:41:00Z"/>
                <w:rFonts w:eastAsia="Calibri"/>
              </w:rPr>
            </w:pPr>
            <w:del w:id="19930" w:author="Dave" w:date="2018-01-05T19:41:00Z">
              <w:r w:rsidRPr="00B70E3E" w:rsidDel="00F05876">
                <w:rPr>
                  <w:rFonts w:eastAsia="Calibri"/>
                </w:rPr>
                <w:delText>-</w:delText>
              </w:r>
            </w:del>
          </w:p>
        </w:tc>
        <w:tc>
          <w:tcPr>
            <w:tcW w:w="617" w:type="dxa"/>
            <w:shd w:val="clear" w:color="auto" w:fill="auto"/>
            <w:vAlign w:val="center"/>
          </w:tcPr>
          <w:p w14:paraId="07384C76" w14:textId="31FCBB9F" w:rsidR="00010F79" w:rsidRPr="00B70E3E" w:rsidDel="00F05876" w:rsidRDefault="00010F79" w:rsidP="00010F79">
            <w:pPr>
              <w:pStyle w:val="TAC"/>
              <w:rPr>
                <w:del w:id="19931" w:author="Dave" w:date="2018-01-05T19:41:00Z"/>
                <w:rFonts w:eastAsia="Calibri"/>
              </w:rPr>
            </w:pPr>
            <w:del w:id="19932" w:author="Dave" w:date="2018-01-05T19:41:00Z">
              <w:r w:rsidRPr="00B70E3E" w:rsidDel="00F05876">
                <w:rPr>
                  <w:rFonts w:eastAsia="Calibri"/>
                </w:rPr>
                <w:delText>-</w:delText>
              </w:r>
            </w:del>
          </w:p>
        </w:tc>
        <w:tc>
          <w:tcPr>
            <w:tcW w:w="617" w:type="dxa"/>
            <w:shd w:val="clear" w:color="auto" w:fill="auto"/>
            <w:vAlign w:val="center"/>
          </w:tcPr>
          <w:p w14:paraId="15D9F5F4" w14:textId="47B6A12C" w:rsidR="00010F79" w:rsidRPr="00B70E3E" w:rsidDel="00F05876" w:rsidRDefault="00010F79" w:rsidP="00010F79">
            <w:pPr>
              <w:pStyle w:val="TAC"/>
              <w:rPr>
                <w:del w:id="19933" w:author="Dave" w:date="2018-01-05T19:41:00Z"/>
                <w:rFonts w:eastAsia="Calibri"/>
              </w:rPr>
            </w:pPr>
            <w:del w:id="19934" w:author="Dave" w:date="2018-01-05T19:41:00Z">
              <w:r w:rsidRPr="00B70E3E" w:rsidDel="00F05876">
                <w:rPr>
                  <w:rFonts w:eastAsia="Calibri"/>
                </w:rPr>
                <w:delText>-</w:delText>
              </w:r>
            </w:del>
          </w:p>
        </w:tc>
        <w:tc>
          <w:tcPr>
            <w:tcW w:w="617" w:type="dxa"/>
            <w:shd w:val="clear" w:color="auto" w:fill="auto"/>
            <w:vAlign w:val="center"/>
          </w:tcPr>
          <w:p w14:paraId="65BD5620" w14:textId="4451E9BA" w:rsidR="00010F79" w:rsidRPr="00B70E3E" w:rsidDel="00F05876" w:rsidRDefault="00010F79" w:rsidP="00010F79">
            <w:pPr>
              <w:pStyle w:val="TAC"/>
              <w:rPr>
                <w:del w:id="19935" w:author="Dave" w:date="2018-01-05T19:41:00Z"/>
                <w:rFonts w:eastAsia="Calibri"/>
              </w:rPr>
            </w:pPr>
            <w:del w:id="19936" w:author="Dave" w:date="2018-01-05T19:41:00Z">
              <w:r w:rsidRPr="00B70E3E" w:rsidDel="00F05876">
                <w:rPr>
                  <w:rFonts w:eastAsia="Calibri"/>
                </w:rPr>
                <w:delText>-</w:delText>
              </w:r>
            </w:del>
          </w:p>
        </w:tc>
        <w:tc>
          <w:tcPr>
            <w:tcW w:w="617" w:type="dxa"/>
            <w:shd w:val="clear" w:color="auto" w:fill="auto"/>
            <w:vAlign w:val="center"/>
          </w:tcPr>
          <w:p w14:paraId="2B9DE437" w14:textId="15806F1F" w:rsidR="00010F79" w:rsidRPr="00B70E3E" w:rsidDel="00F05876" w:rsidRDefault="00010F79" w:rsidP="00010F79">
            <w:pPr>
              <w:pStyle w:val="TAC"/>
              <w:rPr>
                <w:del w:id="19937" w:author="Dave" w:date="2018-01-05T19:41:00Z"/>
                <w:rFonts w:eastAsia="Calibri"/>
              </w:rPr>
            </w:pPr>
            <w:del w:id="19938" w:author="Dave" w:date="2018-01-05T19:41:00Z">
              <w:r w:rsidRPr="00B70E3E" w:rsidDel="00F05876">
                <w:rPr>
                  <w:rFonts w:eastAsia="Calibri"/>
                </w:rPr>
                <w:delText>P</w:delText>
              </w:r>
            </w:del>
          </w:p>
        </w:tc>
        <w:tc>
          <w:tcPr>
            <w:tcW w:w="617" w:type="dxa"/>
            <w:shd w:val="clear" w:color="auto" w:fill="auto"/>
            <w:vAlign w:val="center"/>
          </w:tcPr>
          <w:p w14:paraId="6348DC9B" w14:textId="7B33B6F9" w:rsidR="00010F79" w:rsidRPr="00B70E3E" w:rsidDel="00F05876" w:rsidRDefault="00010F79" w:rsidP="00010F79">
            <w:pPr>
              <w:pStyle w:val="TAC"/>
              <w:rPr>
                <w:del w:id="19939" w:author="Dave" w:date="2018-01-05T19:41:00Z"/>
                <w:rFonts w:eastAsia="Calibri"/>
              </w:rPr>
            </w:pPr>
            <w:del w:id="19940" w:author="Dave" w:date="2018-01-05T19:41:00Z">
              <w:r w:rsidRPr="00B70E3E" w:rsidDel="00F05876">
                <w:rPr>
                  <w:rFonts w:eastAsia="Calibri"/>
                </w:rPr>
                <w:delText>-</w:delText>
              </w:r>
            </w:del>
          </w:p>
        </w:tc>
        <w:tc>
          <w:tcPr>
            <w:tcW w:w="617" w:type="dxa"/>
            <w:shd w:val="clear" w:color="auto" w:fill="auto"/>
            <w:vAlign w:val="center"/>
          </w:tcPr>
          <w:p w14:paraId="7D442336" w14:textId="09FF6FF0" w:rsidR="00010F79" w:rsidRPr="00B70E3E" w:rsidDel="00F05876" w:rsidRDefault="00010F79" w:rsidP="00010F79">
            <w:pPr>
              <w:pStyle w:val="TAC"/>
              <w:rPr>
                <w:del w:id="19941" w:author="Dave" w:date="2018-01-05T19:41:00Z"/>
                <w:rFonts w:eastAsia="Calibri"/>
              </w:rPr>
            </w:pPr>
            <w:del w:id="19942" w:author="Dave" w:date="2018-01-05T19:41:00Z">
              <w:r w:rsidRPr="00B70E3E" w:rsidDel="00F05876">
                <w:rPr>
                  <w:rFonts w:eastAsia="Calibri"/>
                </w:rPr>
                <w:delText>-</w:delText>
              </w:r>
            </w:del>
          </w:p>
        </w:tc>
        <w:tc>
          <w:tcPr>
            <w:tcW w:w="717" w:type="dxa"/>
            <w:shd w:val="clear" w:color="auto" w:fill="auto"/>
            <w:vAlign w:val="center"/>
          </w:tcPr>
          <w:p w14:paraId="3A07C6F4" w14:textId="2775F8DF" w:rsidR="00010F79" w:rsidRPr="00B70E3E" w:rsidDel="00F05876" w:rsidRDefault="00010F79" w:rsidP="00010F79">
            <w:pPr>
              <w:pStyle w:val="TAC"/>
              <w:rPr>
                <w:del w:id="19943" w:author="Dave" w:date="2018-01-05T19:41:00Z"/>
                <w:rFonts w:eastAsia="Calibri"/>
              </w:rPr>
            </w:pPr>
            <w:del w:id="19944" w:author="Dave" w:date="2018-01-05T19:41:00Z">
              <w:r w:rsidRPr="00B70E3E" w:rsidDel="00F05876">
                <w:rPr>
                  <w:rFonts w:eastAsia="Calibri"/>
                </w:rPr>
                <w:delText>P</w:delText>
              </w:r>
            </w:del>
          </w:p>
        </w:tc>
        <w:tc>
          <w:tcPr>
            <w:tcW w:w="797" w:type="dxa"/>
            <w:vAlign w:val="center"/>
          </w:tcPr>
          <w:p w14:paraId="57684DB0" w14:textId="6FFAC058" w:rsidR="00010F79" w:rsidRPr="00B70E3E" w:rsidDel="00F05876" w:rsidRDefault="00010F79" w:rsidP="00010F79">
            <w:pPr>
              <w:pStyle w:val="TAC"/>
              <w:rPr>
                <w:del w:id="19945" w:author="Dave" w:date="2018-01-05T19:41:00Z"/>
                <w:rFonts w:eastAsia="Calibri"/>
              </w:rPr>
            </w:pPr>
            <w:del w:id="19946" w:author="Dave" w:date="2018-01-05T19:41:00Z">
              <w:r w:rsidRPr="00B70E3E" w:rsidDel="00F05876">
                <w:rPr>
                  <w:rFonts w:eastAsia="Calibri"/>
                </w:rPr>
                <w:delText>-</w:delText>
              </w:r>
            </w:del>
          </w:p>
        </w:tc>
      </w:tr>
      <w:tr w:rsidR="00010F79" w:rsidRPr="00B70E3E" w:rsidDel="00F05876" w14:paraId="14E2C73C" w14:textId="1CC8B0EE" w:rsidTr="00372830">
        <w:trPr>
          <w:cantSplit/>
          <w:jc w:val="center"/>
          <w:del w:id="19947" w:author="Dave" w:date="2018-01-05T19:41:00Z"/>
        </w:trPr>
        <w:tc>
          <w:tcPr>
            <w:tcW w:w="2539" w:type="dxa"/>
            <w:shd w:val="clear" w:color="auto" w:fill="auto"/>
          </w:tcPr>
          <w:p w14:paraId="633E4431" w14:textId="74253323" w:rsidR="00010F79" w:rsidRPr="00B70E3E" w:rsidDel="00F05876" w:rsidRDefault="00010F79" w:rsidP="00010F79">
            <w:pPr>
              <w:spacing w:after="0"/>
              <w:rPr>
                <w:del w:id="19948" w:author="Dave" w:date="2018-01-05T19:41:00Z"/>
                <w:rFonts w:ascii="Arial" w:eastAsia="Calibri" w:hAnsi="Arial"/>
                <w:sz w:val="18"/>
              </w:rPr>
            </w:pPr>
            <w:del w:id="19949" w:author="Dave" w:date="2018-01-05T19:41:00Z">
              <w:r w:rsidRPr="00B70E3E" w:rsidDel="00F05876">
                <w:rPr>
                  <w:rFonts w:ascii="Arial" w:eastAsia="Calibri" w:hAnsi="Arial"/>
                  <w:sz w:val="18"/>
                </w:rPr>
                <w:delText>11.2.</w:delText>
              </w:r>
            </w:del>
            <w:del w:id="19950" w:author="Dave" w:date="2017-11-25T14:47:00Z">
              <w:r w:rsidRPr="00B70E3E" w:rsidDel="00010F79">
                <w:rPr>
                  <w:rFonts w:ascii="Arial" w:eastAsia="Calibri" w:hAnsi="Arial"/>
                  <w:sz w:val="18"/>
                </w:rPr>
                <w:delText>1.</w:delText>
              </w:r>
            </w:del>
            <w:del w:id="19951" w:author="Dave" w:date="2018-01-05T19:41:00Z">
              <w:r w:rsidRPr="00B70E3E" w:rsidDel="00F05876">
                <w:rPr>
                  <w:rFonts w:ascii="Arial" w:eastAsia="Calibri" w:hAnsi="Arial"/>
                  <w:sz w:val="18"/>
                </w:rPr>
                <w:delText>30 On input</w:delText>
              </w:r>
            </w:del>
          </w:p>
        </w:tc>
        <w:tc>
          <w:tcPr>
            <w:tcW w:w="617" w:type="dxa"/>
            <w:shd w:val="clear" w:color="auto" w:fill="auto"/>
            <w:vAlign w:val="center"/>
          </w:tcPr>
          <w:p w14:paraId="66CAF0CD" w14:textId="5227B50F" w:rsidR="00010F79" w:rsidRPr="00B70E3E" w:rsidDel="00F05876" w:rsidRDefault="00010F79" w:rsidP="00010F79">
            <w:pPr>
              <w:pStyle w:val="TAC"/>
              <w:rPr>
                <w:del w:id="19952" w:author="Dave" w:date="2018-01-05T19:41:00Z"/>
                <w:rFonts w:eastAsia="Calibri"/>
              </w:rPr>
            </w:pPr>
            <w:del w:id="19953" w:author="Dave" w:date="2018-01-05T19:41:00Z">
              <w:r w:rsidRPr="00B70E3E" w:rsidDel="00F05876">
                <w:rPr>
                  <w:rFonts w:eastAsia="Calibri"/>
                </w:rPr>
                <w:delText>P</w:delText>
              </w:r>
            </w:del>
          </w:p>
        </w:tc>
        <w:tc>
          <w:tcPr>
            <w:tcW w:w="617" w:type="dxa"/>
            <w:shd w:val="clear" w:color="auto" w:fill="auto"/>
            <w:vAlign w:val="center"/>
          </w:tcPr>
          <w:p w14:paraId="1284E2FC" w14:textId="5859D74A" w:rsidR="00010F79" w:rsidRPr="00B70E3E" w:rsidDel="00F05876" w:rsidRDefault="00010F79" w:rsidP="00010F79">
            <w:pPr>
              <w:pStyle w:val="TAC"/>
              <w:rPr>
                <w:del w:id="19954" w:author="Dave" w:date="2018-01-05T19:41:00Z"/>
                <w:rFonts w:eastAsia="Calibri"/>
              </w:rPr>
            </w:pPr>
            <w:del w:id="19955" w:author="Dave" w:date="2018-01-05T19:41:00Z">
              <w:r w:rsidRPr="00B70E3E" w:rsidDel="00F05876">
                <w:rPr>
                  <w:rFonts w:eastAsia="Calibri"/>
                </w:rPr>
                <w:delText>P</w:delText>
              </w:r>
            </w:del>
          </w:p>
        </w:tc>
        <w:tc>
          <w:tcPr>
            <w:tcW w:w="617" w:type="dxa"/>
            <w:shd w:val="clear" w:color="auto" w:fill="auto"/>
            <w:vAlign w:val="center"/>
          </w:tcPr>
          <w:p w14:paraId="0F04905A" w14:textId="09A51FBB" w:rsidR="00010F79" w:rsidRPr="00B70E3E" w:rsidDel="00F05876" w:rsidRDefault="00010F79" w:rsidP="00010F79">
            <w:pPr>
              <w:pStyle w:val="TAC"/>
              <w:rPr>
                <w:del w:id="19956" w:author="Dave" w:date="2018-01-05T19:41:00Z"/>
                <w:rFonts w:eastAsia="Calibri"/>
              </w:rPr>
            </w:pPr>
            <w:del w:id="19957" w:author="Dave" w:date="2018-01-05T19:41:00Z">
              <w:r w:rsidRPr="00B70E3E" w:rsidDel="00F05876">
                <w:rPr>
                  <w:rFonts w:eastAsia="Calibri"/>
                </w:rPr>
                <w:delText>-</w:delText>
              </w:r>
            </w:del>
          </w:p>
        </w:tc>
        <w:tc>
          <w:tcPr>
            <w:tcW w:w="617" w:type="dxa"/>
            <w:shd w:val="clear" w:color="auto" w:fill="auto"/>
            <w:vAlign w:val="center"/>
          </w:tcPr>
          <w:p w14:paraId="3D228604" w14:textId="1EBF075A" w:rsidR="00010F79" w:rsidRPr="00B70E3E" w:rsidDel="00F05876" w:rsidRDefault="00010F79" w:rsidP="00010F79">
            <w:pPr>
              <w:pStyle w:val="TAC"/>
              <w:rPr>
                <w:del w:id="19958" w:author="Dave" w:date="2018-01-05T19:41:00Z"/>
                <w:rFonts w:eastAsia="Calibri"/>
              </w:rPr>
            </w:pPr>
            <w:del w:id="19959" w:author="Dave" w:date="2018-01-05T19:41:00Z">
              <w:r w:rsidRPr="00B70E3E" w:rsidDel="00F05876">
                <w:rPr>
                  <w:rFonts w:eastAsia="Calibri"/>
                </w:rPr>
                <w:delText>-</w:delText>
              </w:r>
            </w:del>
          </w:p>
        </w:tc>
        <w:tc>
          <w:tcPr>
            <w:tcW w:w="617" w:type="dxa"/>
            <w:shd w:val="clear" w:color="auto" w:fill="auto"/>
            <w:vAlign w:val="center"/>
          </w:tcPr>
          <w:p w14:paraId="707C1F91" w14:textId="2189C6F0" w:rsidR="00010F79" w:rsidRPr="00B70E3E" w:rsidDel="00F05876" w:rsidRDefault="00010F79" w:rsidP="00010F79">
            <w:pPr>
              <w:pStyle w:val="TAC"/>
              <w:rPr>
                <w:del w:id="19960" w:author="Dave" w:date="2018-01-05T19:41:00Z"/>
                <w:rFonts w:eastAsia="Calibri"/>
              </w:rPr>
            </w:pPr>
            <w:del w:id="19961" w:author="Dave" w:date="2018-01-05T19:41:00Z">
              <w:r w:rsidRPr="00B70E3E" w:rsidDel="00F05876">
                <w:rPr>
                  <w:rFonts w:eastAsia="Calibri"/>
                </w:rPr>
                <w:delText>-</w:delText>
              </w:r>
            </w:del>
          </w:p>
        </w:tc>
        <w:tc>
          <w:tcPr>
            <w:tcW w:w="617" w:type="dxa"/>
            <w:shd w:val="clear" w:color="auto" w:fill="auto"/>
            <w:vAlign w:val="center"/>
          </w:tcPr>
          <w:p w14:paraId="64D3EEE4" w14:textId="3DA1A45A" w:rsidR="00010F79" w:rsidRPr="00B70E3E" w:rsidDel="00F05876" w:rsidRDefault="00010F79" w:rsidP="00010F79">
            <w:pPr>
              <w:pStyle w:val="TAC"/>
              <w:rPr>
                <w:del w:id="19962" w:author="Dave" w:date="2018-01-05T19:41:00Z"/>
                <w:rFonts w:eastAsia="Calibri"/>
              </w:rPr>
            </w:pPr>
            <w:del w:id="19963" w:author="Dave" w:date="2018-01-05T19:41:00Z">
              <w:r w:rsidRPr="00B70E3E" w:rsidDel="00F05876">
                <w:rPr>
                  <w:rFonts w:eastAsia="Calibri"/>
                </w:rPr>
                <w:delText>-</w:delText>
              </w:r>
            </w:del>
          </w:p>
        </w:tc>
        <w:tc>
          <w:tcPr>
            <w:tcW w:w="617" w:type="dxa"/>
            <w:shd w:val="clear" w:color="auto" w:fill="auto"/>
            <w:vAlign w:val="center"/>
          </w:tcPr>
          <w:p w14:paraId="31808C5A" w14:textId="7D2AEF40" w:rsidR="00010F79" w:rsidRPr="00B70E3E" w:rsidDel="00F05876" w:rsidRDefault="00010F79" w:rsidP="00010F79">
            <w:pPr>
              <w:pStyle w:val="TAC"/>
              <w:rPr>
                <w:del w:id="19964" w:author="Dave" w:date="2018-01-05T19:41:00Z"/>
                <w:rFonts w:eastAsia="Calibri"/>
              </w:rPr>
            </w:pPr>
            <w:del w:id="19965" w:author="Dave" w:date="2018-01-05T19:41:00Z">
              <w:r w:rsidRPr="00B70E3E" w:rsidDel="00F05876">
                <w:rPr>
                  <w:rFonts w:eastAsia="Calibri"/>
                </w:rPr>
                <w:delText>P</w:delText>
              </w:r>
            </w:del>
          </w:p>
        </w:tc>
        <w:tc>
          <w:tcPr>
            <w:tcW w:w="617" w:type="dxa"/>
            <w:shd w:val="clear" w:color="auto" w:fill="auto"/>
            <w:vAlign w:val="center"/>
          </w:tcPr>
          <w:p w14:paraId="2B952546" w14:textId="7329734B" w:rsidR="00010F79" w:rsidRPr="00B70E3E" w:rsidDel="00F05876" w:rsidRDefault="00010F79" w:rsidP="00010F79">
            <w:pPr>
              <w:pStyle w:val="TAC"/>
              <w:rPr>
                <w:del w:id="19966" w:author="Dave" w:date="2018-01-05T19:41:00Z"/>
                <w:rFonts w:eastAsia="Calibri"/>
              </w:rPr>
            </w:pPr>
            <w:del w:id="19967" w:author="Dave" w:date="2018-01-05T19:41:00Z">
              <w:r w:rsidRPr="00B70E3E" w:rsidDel="00F05876">
                <w:rPr>
                  <w:rFonts w:eastAsia="Calibri"/>
                </w:rPr>
                <w:delText>-</w:delText>
              </w:r>
            </w:del>
          </w:p>
        </w:tc>
        <w:tc>
          <w:tcPr>
            <w:tcW w:w="617" w:type="dxa"/>
            <w:shd w:val="clear" w:color="auto" w:fill="auto"/>
            <w:vAlign w:val="center"/>
          </w:tcPr>
          <w:p w14:paraId="13C3BA56" w14:textId="1838E6A1" w:rsidR="00010F79" w:rsidRPr="00B70E3E" w:rsidDel="00F05876" w:rsidRDefault="00010F79" w:rsidP="00010F79">
            <w:pPr>
              <w:pStyle w:val="TAC"/>
              <w:rPr>
                <w:del w:id="19968" w:author="Dave" w:date="2018-01-05T19:41:00Z"/>
                <w:rFonts w:eastAsia="Calibri"/>
              </w:rPr>
            </w:pPr>
            <w:del w:id="19969" w:author="Dave" w:date="2018-01-05T19:41:00Z">
              <w:r w:rsidRPr="00B70E3E" w:rsidDel="00F05876">
                <w:rPr>
                  <w:rFonts w:eastAsia="Calibri"/>
                </w:rPr>
                <w:delText>-</w:delText>
              </w:r>
            </w:del>
          </w:p>
        </w:tc>
        <w:tc>
          <w:tcPr>
            <w:tcW w:w="717" w:type="dxa"/>
            <w:shd w:val="clear" w:color="auto" w:fill="auto"/>
            <w:vAlign w:val="center"/>
          </w:tcPr>
          <w:p w14:paraId="56D028CB" w14:textId="59F474FF" w:rsidR="00010F79" w:rsidRPr="00B70E3E" w:rsidDel="00F05876" w:rsidRDefault="00010F79" w:rsidP="00010F79">
            <w:pPr>
              <w:pStyle w:val="TAC"/>
              <w:rPr>
                <w:del w:id="19970" w:author="Dave" w:date="2018-01-05T19:41:00Z"/>
                <w:rFonts w:eastAsia="Calibri"/>
              </w:rPr>
            </w:pPr>
            <w:del w:id="19971" w:author="Dave" w:date="2018-01-05T19:41:00Z">
              <w:r w:rsidRPr="00B70E3E" w:rsidDel="00F05876">
                <w:rPr>
                  <w:rFonts w:eastAsia="Calibri"/>
                </w:rPr>
                <w:delText>P</w:delText>
              </w:r>
            </w:del>
          </w:p>
        </w:tc>
        <w:tc>
          <w:tcPr>
            <w:tcW w:w="797" w:type="dxa"/>
            <w:vAlign w:val="center"/>
          </w:tcPr>
          <w:p w14:paraId="0AB9CC64" w14:textId="372EE309" w:rsidR="00010F79" w:rsidRPr="00B70E3E" w:rsidDel="00F05876" w:rsidRDefault="00010F79" w:rsidP="00010F79">
            <w:pPr>
              <w:pStyle w:val="TAC"/>
              <w:rPr>
                <w:del w:id="19972" w:author="Dave" w:date="2018-01-05T19:41:00Z"/>
                <w:rFonts w:eastAsia="Calibri"/>
              </w:rPr>
            </w:pPr>
            <w:del w:id="19973" w:author="Dave" w:date="2018-01-05T19:41:00Z">
              <w:r w:rsidRPr="00B70E3E" w:rsidDel="00F05876">
                <w:rPr>
                  <w:rFonts w:eastAsia="Calibri"/>
                </w:rPr>
                <w:delText>-</w:delText>
              </w:r>
            </w:del>
          </w:p>
        </w:tc>
      </w:tr>
      <w:tr w:rsidR="00010F79" w:rsidRPr="00B70E3E" w:rsidDel="00F05876" w14:paraId="37B8BBC6" w14:textId="3DAEA20A" w:rsidTr="00372830">
        <w:trPr>
          <w:cantSplit/>
          <w:jc w:val="center"/>
          <w:del w:id="19974" w:author="Dave" w:date="2018-01-05T19:41:00Z"/>
        </w:trPr>
        <w:tc>
          <w:tcPr>
            <w:tcW w:w="2539" w:type="dxa"/>
            <w:shd w:val="clear" w:color="auto" w:fill="auto"/>
          </w:tcPr>
          <w:p w14:paraId="5B021765" w14:textId="3EE46CE9" w:rsidR="00010F79" w:rsidRPr="00B70E3E" w:rsidDel="00F05876" w:rsidRDefault="00010F79" w:rsidP="00010F79">
            <w:pPr>
              <w:spacing w:after="0"/>
              <w:rPr>
                <w:del w:id="19975" w:author="Dave" w:date="2018-01-05T19:41:00Z"/>
                <w:rFonts w:ascii="Arial" w:eastAsia="Calibri" w:hAnsi="Arial"/>
                <w:sz w:val="18"/>
              </w:rPr>
            </w:pPr>
            <w:del w:id="19976" w:author="Dave" w:date="2017-11-25T14:47:00Z">
              <w:r w:rsidRPr="00B70E3E" w:rsidDel="00010F79">
                <w:rPr>
                  <w:rFonts w:ascii="Arial" w:eastAsia="Calibri" w:hAnsi="Arial"/>
                  <w:sz w:val="18"/>
                </w:rPr>
                <w:delText>11.2.1.33 Error identification</w:delText>
              </w:r>
            </w:del>
          </w:p>
        </w:tc>
        <w:tc>
          <w:tcPr>
            <w:tcW w:w="617" w:type="dxa"/>
            <w:shd w:val="clear" w:color="auto" w:fill="auto"/>
            <w:vAlign w:val="center"/>
          </w:tcPr>
          <w:p w14:paraId="7A486C48" w14:textId="5C32F099" w:rsidR="00010F79" w:rsidRPr="00B70E3E" w:rsidDel="00F05876" w:rsidRDefault="00010F79" w:rsidP="00010F79">
            <w:pPr>
              <w:pStyle w:val="TAC"/>
              <w:rPr>
                <w:del w:id="19977" w:author="Dave" w:date="2018-01-05T19:41:00Z"/>
                <w:rFonts w:eastAsia="Calibri"/>
              </w:rPr>
            </w:pPr>
            <w:del w:id="19978" w:author="Dave" w:date="2018-01-05T19:41:00Z">
              <w:r w:rsidRPr="00B70E3E" w:rsidDel="00F05876">
                <w:rPr>
                  <w:rFonts w:eastAsia="Calibri"/>
                </w:rPr>
                <w:delText>P</w:delText>
              </w:r>
            </w:del>
          </w:p>
        </w:tc>
        <w:tc>
          <w:tcPr>
            <w:tcW w:w="617" w:type="dxa"/>
            <w:shd w:val="clear" w:color="auto" w:fill="auto"/>
            <w:vAlign w:val="center"/>
          </w:tcPr>
          <w:p w14:paraId="476F0A41" w14:textId="29450223" w:rsidR="00010F79" w:rsidRPr="00B70E3E" w:rsidDel="00F05876" w:rsidRDefault="00010F79" w:rsidP="00010F79">
            <w:pPr>
              <w:pStyle w:val="TAC"/>
              <w:rPr>
                <w:del w:id="19979" w:author="Dave" w:date="2018-01-05T19:41:00Z"/>
                <w:rFonts w:eastAsia="Calibri"/>
              </w:rPr>
            </w:pPr>
            <w:del w:id="19980" w:author="Dave" w:date="2018-01-05T19:41:00Z">
              <w:r w:rsidRPr="00B70E3E" w:rsidDel="00F05876">
                <w:rPr>
                  <w:rFonts w:eastAsia="Calibri"/>
                </w:rPr>
                <w:delText>P</w:delText>
              </w:r>
            </w:del>
          </w:p>
        </w:tc>
        <w:tc>
          <w:tcPr>
            <w:tcW w:w="617" w:type="dxa"/>
            <w:shd w:val="clear" w:color="auto" w:fill="auto"/>
            <w:vAlign w:val="center"/>
          </w:tcPr>
          <w:p w14:paraId="09E94273" w14:textId="576FC969" w:rsidR="00010F79" w:rsidRPr="00B70E3E" w:rsidDel="00F05876" w:rsidRDefault="00010F79" w:rsidP="00010F79">
            <w:pPr>
              <w:pStyle w:val="TAC"/>
              <w:rPr>
                <w:del w:id="19981" w:author="Dave" w:date="2018-01-05T19:41:00Z"/>
                <w:rFonts w:eastAsia="Calibri"/>
              </w:rPr>
            </w:pPr>
            <w:del w:id="19982" w:author="Dave" w:date="2018-01-05T19:41:00Z">
              <w:r w:rsidRPr="00B70E3E" w:rsidDel="00F05876">
                <w:rPr>
                  <w:rFonts w:eastAsia="Calibri"/>
                </w:rPr>
                <w:delText>P</w:delText>
              </w:r>
            </w:del>
          </w:p>
        </w:tc>
        <w:tc>
          <w:tcPr>
            <w:tcW w:w="617" w:type="dxa"/>
            <w:shd w:val="clear" w:color="auto" w:fill="auto"/>
            <w:vAlign w:val="center"/>
          </w:tcPr>
          <w:p w14:paraId="54A6D94B" w14:textId="768EB308" w:rsidR="00010F79" w:rsidRPr="00B70E3E" w:rsidDel="00F05876" w:rsidRDefault="00010F79" w:rsidP="00010F79">
            <w:pPr>
              <w:pStyle w:val="TAC"/>
              <w:rPr>
                <w:del w:id="19983" w:author="Dave" w:date="2018-01-05T19:41:00Z"/>
                <w:rFonts w:eastAsia="Calibri"/>
              </w:rPr>
            </w:pPr>
            <w:del w:id="19984" w:author="Dave" w:date="2018-01-05T19:41:00Z">
              <w:r w:rsidRPr="00B70E3E" w:rsidDel="00F05876">
                <w:rPr>
                  <w:rFonts w:eastAsia="Calibri"/>
                </w:rPr>
                <w:delText>-</w:delText>
              </w:r>
            </w:del>
          </w:p>
        </w:tc>
        <w:tc>
          <w:tcPr>
            <w:tcW w:w="617" w:type="dxa"/>
            <w:shd w:val="clear" w:color="auto" w:fill="auto"/>
            <w:vAlign w:val="center"/>
          </w:tcPr>
          <w:p w14:paraId="1FEAEFD5" w14:textId="5B773DB4" w:rsidR="00010F79" w:rsidRPr="00B70E3E" w:rsidDel="00F05876" w:rsidRDefault="00010F79" w:rsidP="00010F79">
            <w:pPr>
              <w:pStyle w:val="TAC"/>
              <w:rPr>
                <w:del w:id="19985" w:author="Dave" w:date="2018-01-05T19:41:00Z"/>
                <w:rFonts w:eastAsia="Calibri"/>
              </w:rPr>
            </w:pPr>
            <w:del w:id="19986" w:author="Dave" w:date="2018-01-05T19:41:00Z">
              <w:r w:rsidRPr="00B70E3E" w:rsidDel="00F05876">
                <w:rPr>
                  <w:rFonts w:eastAsia="Calibri"/>
                </w:rPr>
                <w:delText>-</w:delText>
              </w:r>
            </w:del>
          </w:p>
        </w:tc>
        <w:tc>
          <w:tcPr>
            <w:tcW w:w="617" w:type="dxa"/>
            <w:shd w:val="clear" w:color="auto" w:fill="auto"/>
            <w:vAlign w:val="center"/>
          </w:tcPr>
          <w:p w14:paraId="12FF9333" w14:textId="08870FB7" w:rsidR="00010F79" w:rsidRPr="00B70E3E" w:rsidDel="00F05876" w:rsidRDefault="00010F79" w:rsidP="00010F79">
            <w:pPr>
              <w:pStyle w:val="TAC"/>
              <w:rPr>
                <w:del w:id="19987" w:author="Dave" w:date="2018-01-05T19:41:00Z"/>
                <w:rFonts w:eastAsia="Calibri"/>
              </w:rPr>
            </w:pPr>
            <w:del w:id="19988" w:author="Dave" w:date="2018-01-05T19:41:00Z">
              <w:r w:rsidRPr="00B70E3E" w:rsidDel="00F05876">
                <w:rPr>
                  <w:rFonts w:eastAsia="Calibri"/>
                </w:rPr>
                <w:delText>-</w:delText>
              </w:r>
            </w:del>
          </w:p>
        </w:tc>
        <w:tc>
          <w:tcPr>
            <w:tcW w:w="617" w:type="dxa"/>
            <w:shd w:val="clear" w:color="auto" w:fill="auto"/>
            <w:vAlign w:val="center"/>
          </w:tcPr>
          <w:p w14:paraId="71BED6AD" w14:textId="4072937B" w:rsidR="00010F79" w:rsidRPr="00B70E3E" w:rsidDel="00F05876" w:rsidRDefault="00010F79" w:rsidP="00010F79">
            <w:pPr>
              <w:pStyle w:val="TAC"/>
              <w:rPr>
                <w:del w:id="19989" w:author="Dave" w:date="2018-01-05T19:41:00Z"/>
                <w:rFonts w:eastAsia="Calibri"/>
              </w:rPr>
            </w:pPr>
            <w:del w:id="19990" w:author="Dave" w:date="2018-01-05T19:41:00Z">
              <w:r w:rsidRPr="00B70E3E" w:rsidDel="00F05876">
                <w:rPr>
                  <w:rFonts w:eastAsia="Calibri"/>
                </w:rPr>
                <w:delText>-</w:delText>
              </w:r>
            </w:del>
          </w:p>
        </w:tc>
        <w:tc>
          <w:tcPr>
            <w:tcW w:w="617" w:type="dxa"/>
            <w:shd w:val="clear" w:color="auto" w:fill="auto"/>
            <w:vAlign w:val="center"/>
          </w:tcPr>
          <w:p w14:paraId="413EB22B" w14:textId="0690B1C6" w:rsidR="00010F79" w:rsidRPr="00B70E3E" w:rsidDel="00F05876" w:rsidRDefault="00010F79" w:rsidP="00010F79">
            <w:pPr>
              <w:pStyle w:val="TAC"/>
              <w:rPr>
                <w:del w:id="19991" w:author="Dave" w:date="2018-01-05T19:41:00Z"/>
                <w:rFonts w:eastAsia="Calibri"/>
              </w:rPr>
            </w:pPr>
            <w:del w:id="19992" w:author="Dave" w:date="2018-01-05T19:41:00Z">
              <w:r w:rsidRPr="00B70E3E" w:rsidDel="00F05876">
                <w:rPr>
                  <w:rFonts w:eastAsia="Calibri"/>
                </w:rPr>
                <w:delText>-</w:delText>
              </w:r>
            </w:del>
          </w:p>
        </w:tc>
        <w:tc>
          <w:tcPr>
            <w:tcW w:w="617" w:type="dxa"/>
            <w:shd w:val="clear" w:color="auto" w:fill="auto"/>
            <w:vAlign w:val="center"/>
          </w:tcPr>
          <w:p w14:paraId="1D45F743" w14:textId="7800B578" w:rsidR="00010F79" w:rsidRPr="00B70E3E" w:rsidDel="00F05876" w:rsidRDefault="00010F79" w:rsidP="00010F79">
            <w:pPr>
              <w:pStyle w:val="TAC"/>
              <w:rPr>
                <w:del w:id="19993" w:author="Dave" w:date="2018-01-05T19:41:00Z"/>
                <w:rFonts w:eastAsia="Calibri"/>
              </w:rPr>
            </w:pPr>
            <w:del w:id="19994" w:author="Dave" w:date="2018-01-05T19:41:00Z">
              <w:r w:rsidRPr="00B70E3E" w:rsidDel="00F05876">
                <w:rPr>
                  <w:rFonts w:eastAsia="Calibri"/>
                </w:rPr>
                <w:delText>-</w:delText>
              </w:r>
            </w:del>
          </w:p>
        </w:tc>
        <w:tc>
          <w:tcPr>
            <w:tcW w:w="717" w:type="dxa"/>
            <w:shd w:val="clear" w:color="auto" w:fill="auto"/>
            <w:vAlign w:val="center"/>
          </w:tcPr>
          <w:p w14:paraId="202B7E70" w14:textId="4E3EB3CE" w:rsidR="00010F79" w:rsidRPr="00B70E3E" w:rsidDel="00F05876" w:rsidRDefault="00010F79" w:rsidP="00010F79">
            <w:pPr>
              <w:pStyle w:val="TAC"/>
              <w:rPr>
                <w:del w:id="19995" w:author="Dave" w:date="2018-01-05T19:41:00Z"/>
                <w:rFonts w:eastAsia="Calibri"/>
              </w:rPr>
            </w:pPr>
            <w:del w:id="19996" w:author="Dave" w:date="2018-01-05T19:41:00Z">
              <w:r w:rsidRPr="00B70E3E" w:rsidDel="00F05876">
                <w:rPr>
                  <w:rFonts w:eastAsia="Calibri"/>
                </w:rPr>
                <w:delText>P</w:delText>
              </w:r>
            </w:del>
          </w:p>
        </w:tc>
        <w:tc>
          <w:tcPr>
            <w:tcW w:w="797" w:type="dxa"/>
            <w:vAlign w:val="center"/>
          </w:tcPr>
          <w:p w14:paraId="3F9E51E6" w14:textId="5684BF60" w:rsidR="00010F79" w:rsidRPr="00B70E3E" w:rsidDel="00F05876" w:rsidRDefault="00010F79" w:rsidP="00010F79">
            <w:pPr>
              <w:pStyle w:val="TAC"/>
              <w:rPr>
                <w:del w:id="19997" w:author="Dave" w:date="2018-01-05T19:41:00Z"/>
                <w:rFonts w:eastAsia="Calibri"/>
              </w:rPr>
            </w:pPr>
            <w:del w:id="19998" w:author="Dave" w:date="2018-01-05T19:41:00Z">
              <w:r w:rsidRPr="00B70E3E" w:rsidDel="00F05876">
                <w:rPr>
                  <w:rFonts w:eastAsia="Calibri"/>
                </w:rPr>
                <w:delText>-</w:delText>
              </w:r>
            </w:del>
          </w:p>
        </w:tc>
      </w:tr>
      <w:tr w:rsidR="00010F79" w:rsidRPr="00B70E3E" w:rsidDel="00F05876" w14:paraId="7A647670" w14:textId="101B8788" w:rsidTr="00372830">
        <w:trPr>
          <w:cantSplit/>
          <w:jc w:val="center"/>
          <w:del w:id="19999" w:author="Dave" w:date="2018-01-05T19:41:00Z"/>
        </w:trPr>
        <w:tc>
          <w:tcPr>
            <w:tcW w:w="2539" w:type="dxa"/>
            <w:shd w:val="clear" w:color="auto" w:fill="auto"/>
          </w:tcPr>
          <w:p w14:paraId="75975477" w14:textId="4ED16E68" w:rsidR="00010F79" w:rsidRPr="00B70E3E" w:rsidDel="00F05876" w:rsidRDefault="00010F79" w:rsidP="00010F79">
            <w:pPr>
              <w:spacing w:after="0"/>
              <w:rPr>
                <w:del w:id="20000" w:author="Dave" w:date="2018-01-05T19:41:00Z"/>
                <w:rFonts w:ascii="Arial" w:eastAsia="Calibri" w:hAnsi="Arial"/>
                <w:sz w:val="18"/>
              </w:rPr>
            </w:pPr>
            <w:del w:id="20001" w:author="Dave" w:date="2018-01-05T19:41:00Z">
              <w:r w:rsidRPr="00B70E3E" w:rsidDel="00F05876">
                <w:rPr>
                  <w:rFonts w:ascii="Arial" w:eastAsia="Calibri" w:hAnsi="Arial"/>
                  <w:sz w:val="18"/>
                </w:rPr>
                <w:delText>11.2.</w:delText>
              </w:r>
            </w:del>
            <w:del w:id="20002" w:author="Dave" w:date="2017-11-25T14:48:00Z">
              <w:r w:rsidRPr="00B70E3E" w:rsidDel="00010F79">
                <w:rPr>
                  <w:rFonts w:ascii="Arial" w:eastAsia="Calibri" w:hAnsi="Arial"/>
                  <w:sz w:val="18"/>
                </w:rPr>
                <w:delText>1.</w:delText>
              </w:r>
            </w:del>
            <w:del w:id="20003" w:author="Dave" w:date="2018-01-05T19:41:00Z">
              <w:r w:rsidRPr="00B70E3E" w:rsidDel="00F05876">
                <w:rPr>
                  <w:rFonts w:ascii="Arial" w:eastAsia="Calibri" w:hAnsi="Arial"/>
                  <w:sz w:val="18"/>
                </w:rPr>
                <w:delText>34 Labels or instructions</w:delText>
              </w:r>
            </w:del>
          </w:p>
        </w:tc>
        <w:tc>
          <w:tcPr>
            <w:tcW w:w="617" w:type="dxa"/>
            <w:shd w:val="clear" w:color="auto" w:fill="auto"/>
            <w:vAlign w:val="center"/>
          </w:tcPr>
          <w:p w14:paraId="49904B45" w14:textId="53855CED" w:rsidR="00010F79" w:rsidRPr="00B70E3E" w:rsidDel="00F05876" w:rsidRDefault="00010F79" w:rsidP="00010F79">
            <w:pPr>
              <w:pStyle w:val="TAC"/>
              <w:rPr>
                <w:del w:id="20004" w:author="Dave" w:date="2018-01-05T19:41:00Z"/>
                <w:rFonts w:eastAsia="Calibri"/>
              </w:rPr>
            </w:pPr>
            <w:del w:id="20005" w:author="Dave" w:date="2018-01-05T19:41:00Z">
              <w:r w:rsidRPr="00B70E3E" w:rsidDel="00F05876">
                <w:rPr>
                  <w:rFonts w:eastAsia="Calibri"/>
                </w:rPr>
                <w:delText>P</w:delText>
              </w:r>
            </w:del>
          </w:p>
        </w:tc>
        <w:tc>
          <w:tcPr>
            <w:tcW w:w="617" w:type="dxa"/>
            <w:shd w:val="clear" w:color="auto" w:fill="auto"/>
            <w:vAlign w:val="center"/>
          </w:tcPr>
          <w:p w14:paraId="3FA48197" w14:textId="3E4AE570" w:rsidR="00010F79" w:rsidRPr="00B70E3E" w:rsidDel="00F05876" w:rsidRDefault="00010F79" w:rsidP="00010F79">
            <w:pPr>
              <w:pStyle w:val="TAC"/>
              <w:rPr>
                <w:del w:id="20006" w:author="Dave" w:date="2018-01-05T19:41:00Z"/>
                <w:rFonts w:eastAsia="Calibri"/>
              </w:rPr>
            </w:pPr>
            <w:del w:id="20007" w:author="Dave" w:date="2018-01-05T19:41:00Z">
              <w:r w:rsidRPr="00B70E3E" w:rsidDel="00F05876">
                <w:rPr>
                  <w:rFonts w:eastAsia="Calibri"/>
                </w:rPr>
                <w:delText>P</w:delText>
              </w:r>
            </w:del>
          </w:p>
        </w:tc>
        <w:tc>
          <w:tcPr>
            <w:tcW w:w="617" w:type="dxa"/>
            <w:shd w:val="clear" w:color="auto" w:fill="auto"/>
            <w:vAlign w:val="center"/>
          </w:tcPr>
          <w:p w14:paraId="250C4A6F" w14:textId="5A50BE65" w:rsidR="00010F79" w:rsidRPr="00B70E3E" w:rsidDel="00F05876" w:rsidRDefault="00010F79" w:rsidP="00010F79">
            <w:pPr>
              <w:pStyle w:val="TAC"/>
              <w:rPr>
                <w:del w:id="20008" w:author="Dave" w:date="2018-01-05T19:41:00Z"/>
                <w:rFonts w:eastAsia="Calibri"/>
              </w:rPr>
            </w:pPr>
            <w:del w:id="20009" w:author="Dave" w:date="2018-01-05T19:41:00Z">
              <w:r w:rsidRPr="00B70E3E" w:rsidDel="00F05876">
                <w:rPr>
                  <w:rFonts w:eastAsia="Calibri"/>
                </w:rPr>
                <w:delText>-</w:delText>
              </w:r>
            </w:del>
          </w:p>
        </w:tc>
        <w:tc>
          <w:tcPr>
            <w:tcW w:w="617" w:type="dxa"/>
            <w:shd w:val="clear" w:color="auto" w:fill="auto"/>
            <w:vAlign w:val="center"/>
          </w:tcPr>
          <w:p w14:paraId="6390503A" w14:textId="66A5182F" w:rsidR="00010F79" w:rsidRPr="00B70E3E" w:rsidDel="00F05876" w:rsidRDefault="00010F79" w:rsidP="00010F79">
            <w:pPr>
              <w:pStyle w:val="TAC"/>
              <w:rPr>
                <w:del w:id="20010" w:author="Dave" w:date="2018-01-05T19:41:00Z"/>
                <w:rFonts w:eastAsia="Calibri"/>
              </w:rPr>
            </w:pPr>
            <w:del w:id="20011" w:author="Dave" w:date="2018-01-05T19:41:00Z">
              <w:r w:rsidRPr="00B70E3E" w:rsidDel="00F05876">
                <w:rPr>
                  <w:rFonts w:eastAsia="Calibri"/>
                </w:rPr>
                <w:delText>-</w:delText>
              </w:r>
            </w:del>
          </w:p>
        </w:tc>
        <w:tc>
          <w:tcPr>
            <w:tcW w:w="617" w:type="dxa"/>
            <w:shd w:val="clear" w:color="auto" w:fill="auto"/>
            <w:vAlign w:val="center"/>
          </w:tcPr>
          <w:p w14:paraId="32629AFC" w14:textId="669DA7B3" w:rsidR="00010F79" w:rsidRPr="00B70E3E" w:rsidDel="00F05876" w:rsidRDefault="00010F79" w:rsidP="00010F79">
            <w:pPr>
              <w:pStyle w:val="TAC"/>
              <w:rPr>
                <w:del w:id="20012" w:author="Dave" w:date="2018-01-05T19:41:00Z"/>
                <w:rFonts w:eastAsia="Calibri"/>
              </w:rPr>
            </w:pPr>
            <w:del w:id="20013" w:author="Dave" w:date="2018-01-05T19:41:00Z">
              <w:r w:rsidRPr="00B70E3E" w:rsidDel="00F05876">
                <w:rPr>
                  <w:rFonts w:eastAsia="Calibri"/>
                </w:rPr>
                <w:delText>-</w:delText>
              </w:r>
            </w:del>
          </w:p>
        </w:tc>
        <w:tc>
          <w:tcPr>
            <w:tcW w:w="617" w:type="dxa"/>
            <w:shd w:val="clear" w:color="auto" w:fill="auto"/>
            <w:vAlign w:val="center"/>
          </w:tcPr>
          <w:p w14:paraId="0BE08E31" w14:textId="49377C0E" w:rsidR="00010F79" w:rsidRPr="00B70E3E" w:rsidDel="00F05876" w:rsidRDefault="00010F79" w:rsidP="00010F79">
            <w:pPr>
              <w:pStyle w:val="TAC"/>
              <w:rPr>
                <w:del w:id="20014" w:author="Dave" w:date="2018-01-05T19:41:00Z"/>
                <w:rFonts w:eastAsia="Calibri"/>
              </w:rPr>
            </w:pPr>
            <w:del w:id="20015" w:author="Dave" w:date="2018-01-05T19:41:00Z">
              <w:r w:rsidRPr="00B70E3E" w:rsidDel="00F05876">
                <w:rPr>
                  <w:rFonts w:eastAsia="Calibri"/>
                </w:rPr>
                <w:delText>S</w:delText>
              </w:r>
            </w:del>
          </w:p>
        </w:tc>
        <w:tc>
          <w:tcPr>
            <w:tcW w:w="617" w:type="dxa"/>
            <w:shd w:val="clear" w:color="auto" w:fill="auto"/>
            <w:vAlign w:val="center"/>
          </w:tcPr>
          <w:p w14:paraId="40BB9CB5" w14:textId="709F12DA" w:rsidR="00010F79" w:rsidRPr="00B70E3E" w:rsidDel="00F05876" w:rsidRDefault="00010F79" w:rsidP="00010F79">
            <w:pPr>
              <w:pStyle w:val="TAC"/>
              <w:rPr>
                <w:del w:id="20016" w:author="Dave" w:date="2018-01-05T19:41:00Z"/>
                <w:rFonts w:eastAsia="Calibri"/>
              </w:rPr>
            </w:pPr>
            <w:del w:id="20017" w:author="Dave" w:date="2018-01-05T19:41:00Z">
              <w:r w:rsidRPr="00B70E3E" w:rsidDel="00F05876">
                <w:rPr>
                  <w:rFonts w:eastAsia="Calibri"/>
                </w:rPr>
                <w:delText>S</w:delText>
              </w:r>
            </w:del>
          </w:p>
        </w:tc>
        <w:tc>
          <w:tcPr>
            <w:tcW w:w="617" w:type="dxa"/>
            <w:shd w:val="clear" w:color="auto" w:fill="auto"/>
            <w:vAlign w:val="center"/>
          </w:tcPr>
          <w:p w14:paraId="78779A5A" w14:textId="21A3395F" w:rsidR="00010F79" w:rsidRPr="00B70E3E" w:rsidDel="00F05876" w:rsidRDefault="00010F79" w:rsidP="00010F79">
            <w:pPr>
              <w:pStyle w:val="TAC"/>
              <w:rPr>
                <w:del w:id="20018" w:author="Dave" w:date="2018-01-05T19:41:00Z"/>
                <w:rFonts w:eastAsia="Calibri"/>
              </w:rPr>
            </w:pPr>
            <w:del w:id="20019" w:author="Dave" w:date="2018-01-05T19:41:00Z">
              <w:r w:rsidRPr="00B70E3E" w:rsidDel="00F05876">
                <w:rPr>
                  <w:rFonts w:eastAsia="Calibri"/>
                </w:rPr>
                <w:delText>-</w:delText>
              </w:r>
            </w:del>
          </w:p>
        </w:tc>
        <w:tc>
          <w:tcPr>
            <w:tcW w:w="617" w:type="dxa"/>
            <w:shd w:val="clear" w:color="auto" w:fill="auto"/>
            <w:vAlign w:val="center"/>
          </w:tcPr>
          <w:p w14:paraId="1F695D4B" w14:textId="0DDCB4E0" w:rsidR="00010F79" w:rsidRPr="00B70E3E" w:rsidDel="00F05876" w:rsidRDefault="00010F79" w:rsidP="00010F79">
            <w:pPr>
              <w:pStyle w:val="TAC"/>
              <w:rPr>
                <w:del w:id="20020" w:author="Dave" w:date="2018-01-05T19:41:00Z"/>
                <w:rFonts w:eastAsia="Calibri"/>
              </w:rPr>
            </w:pPr>
            <w:del w:id="20021" w:author="Dave" w:date="2018-01-05T19:41:00Z">
              <w:r w:rsidRPr="00B70E3E" w:rsidDel="00F05876">
                <w:rPr>
                  <w:rFonts w:eastAsia="Calibri"/>
                </w:rPr>
                <w:delText>-</w:delText>
              </w:r>
            </w:del>
          </w:p>
        </w:tc>
        <w:tc>
          <w:tcPr>
            <w:tcW w:w="717" w:type="dxa"/>
            <w:shd w:val="clear" w:color="auto" w:fill="auto"/>
            <w:vAlign w:val="center"/>
          </w:tcPr>
          <w:p w14:paraId="282CBD9F" w14:textId="6713B42A" w:rsidR="00010F79" w:rsidRPr="00B70E3E" w:rsidDel="00F05876" w:rsidRDefault="00010F79" w:rsidP="00010F79">
            <w:pPr>
              <w:pStyle w:val="TAC"/>
              <w:rPr>
                <w:del w:id="20022" w:author="Dave" w:date="2018-01-05T19:41:00Z"/>
                <w:rFonts w:eastAsia="Calibri"/>
              </w:rPr>
            </w:pPr>
            <w:del w:id="20023" w:author="Dave" w:date="2018-01-05T19:41:00Z">
              <w:r w:rsidRPr="00B70E3E" w:rsidDel="00F05876">
                <w:rPr>
                  <w:rFonts w:eastAsia="Calibri"/>
                </w:rPr>
                <w:delText>P</w:delText>
              </w:r>
            </w:del>
          </w:p>
        </w:tc>
        <w:tc>
          <w:tcPr>
            <w:tcW w:w="797" w:type="dxa"/>
            <w:vAlign w:val="center"/>
          </w:tcPr>
          <w:p w14:paraId="57733927" w14:textId="79F39156" w:rsidR="00010F79" w:rsidRPr="00B70E3E" w:rsidDel="00F05876" w:rsidRDefault="00010F79" w:rsidP="00010F79">
            <w:pPr>
              <w:pStyle w:val="TAC"/>
              <w:rPr>
                <w:del w:id="20024" w:author="Dave" w:date="2018-01-05T19:41:00Z"/>
                <w:rFonts w:eastAsia="Calibri"/>
              </w:rPr>
            </w:pPr>
            <w:del w:id="20025" w:author="Dave" w:date="2018-01-05T19:41:00Z">
              <w:r w:rsidRPr="00B70E3E" w:rsidDel="00F05876">
                <w:rPr>
                  <w:rFonts w:eastAsia="Calibri"/>
                </w:rPr>
                <w:delText>-</w:delText>
              </w:r>
            </w:del>
          </w:p>
        </w:tc>
      </w:tr>
      <w:tr w:rsidR="00010F79" w:rsidRPr="00B70E3E" w:rsidDel="00F05876" w14:paraId="2D0C3639" w14:textId="75C12257" w:rsidTr="00372830">
        <w:trPr>
          <w:cantSplit/>
          <w:jc w:val="center"/>
          <w:del w:id="20026" w:author="Dave" w:date="2018-01-05T19:41:00Z"/>
        </w:trPr>
        <w:tc>
          <w:tcPr>
            <w:tcW w:w="2539" w:type="dxa"/>
            <w:shd w:val="clear" w:color="auto" w:fill="auto"/>
          </w:tcPr>
          <w:p w14:paraId="7B20AEC1" w14:textId="116FE765" w:rsidR="00010F79" w:rsidRPr="00B70E3E" w:rsidDel="00F05876" w:rsidRDefault="00010F79" w:rsidP="00010F79">
            <w:pPr>
              <w:spacing w:after="0"/>
              <w:rPr>
                <w:del w:id="20027" w:author="Dave" w:date="2018-01-05T19:41:00Z"/>
                <w:rFonts w:ascii="Arial" w:eastAsia="Calibri" w:hAnsi="Arial"/>
                <w:sz w:val="18"/>
              </w:rPr>
            </w:pPr>
            <w:del w:id="20028" w:author="Dave" w:date="2018-01-05T19:41:00Z">
              <w:r w:rsidRPr="00B70E3E" w:rsidDel="00F05876">
                <w:rPr>
                  <w:rFonts w:ascii="Arial" w:eastAsia="Calibri" w:hAnsi="Arial"/>
                  <w:sz w:val="18"/>
                </w:rPr>
                <w:delText>11.2.</w:delText>
              </w:r>
            </w:del>
            <w:del w:id="20029" w:author="Dave" w:date="2017-11-25T14:48:00Z">
              <w:r w:rsidRPr="00B70E3E" w:rsidDel="00010F79">
                <w:rPr>
                  <w:rFonts w:ascii="Arial" w:eastAsia="Calibri" w:hAnsi="Arial"/>
                  <w:sz w:val="18"/>
                </w:rPr>
                <w:delText>1.</w:delText>
              </w:r>
            </w:del>
            <w:del w:id="20030" w:author="Dave" w:date="2018-01-05T19:41:00Z">
              <w:r w:rsidRPr="00B70E3E" w:rsidDel="00F05876">
                <w:rPr>
                  <w:rFonts w:ascii="Arial" w:eastAsia="Calibri" w:hAnsi="Arial"/>
                  <w:sz w:val="18"/>
                </w:rPr>
                <w:delText>35 Error suggestion</w:delText>
              </w:r>
            </w:del>
          </w:p>
        </w:tc>
        <w:tc>
          <w:tcPr>
            <w:tcW w:w="617" w:type="dxa"/>
            <w:shd w:val="clear" w:color="auto" w:fill="auto"/>
            <w:vAlign w:val="center"/>
          </w:tcPr>
          <w:p w14:paraId="2FDD1CEC" w14:textId="0D0CD5B3" w:rsidR="00010F79" w:rsidRPr="00B70E3E" w:rsidDel="00F05876" w:rsidRDefault="00010F79" w:rsidP="00010F79">
            <w:pPr>
              <w:pStyle w:val="TAC"/>
              <w:rPr>
                <w:del w:id="20031" w:author="Dave" w:date="2018-01-05T19:41:00Z"/>
                <w:rFonts w:eastAsia="Calibri"/>
              </w:rPr>
            </w:pPr>
            <w:del w:id="20032" w:author="Dave" w:date="2018-01-05T19:41:00Z">
              <w:r w:rsidRPr="00B70E3E" w:rsidDel="00F05876">
                <w:rPr>
                  <w:rFonts w:eastAsia="Calibri"/>
                </w:rPr>
                <w:delText>P</w:delText>
              </w:r>
            </w:del>
          </w:p>
        </w:tc>
        <w:tc>
          <w:tcPr>
            <w:tcW w:w="617" w:type="dxa"/>
            <w:shd w:val="clear" w:color="auto" w:fill="auto"/>
            <w:vAlign w:val="center"/>
          </w:tcPr>
          <w:p w14:paraId="50AB587C" w14:textId="406EFCDC" w:rsidR="00010F79" w:rsidRPr="00B70E3E" w:rsidDel="00F05876" w:rsidRDefault="00010F79" w:rsidP="00010F79">
            <w:pPr>
              <w:pStyle w:val="TAC"/>
              <w:rPr>
                <w:del w:id="20033" w:author="Dave" w:date="2018-01-05T19:41:00Z"/>
                <w:rFonts w:eastAsia="Calibri"/>
              </w:rPr>
            </w:pPr>
            <w:del w:id="20034" w:author="Dave" w:date="2018-01-05T19:41:00Z">
              <w:r w:rsidRPr="00B70E3E" w:rsidDel="00F05876">
                <w:rPr>
                  <w:rFonts w:eastAsia="Calibri"/>
                </w:rPr>
                <w:delText>P</w:delText>
              </w:r>
            </w:del>
          </w:p>
        </w:tc>
        <w:tc>
          <w:tcPr>
            <w:tcW w:w="617" w:type="dxa"/>
            <w:shd w:val="clear" w:color="auto" w:fill="auto"/>
            <w:vAlign w:val="center"/>
          </w:tcPr>
          <w:p w14:paraId="586E6337" w14:textId="7CE74CAD" w:rsidR="00010F79" w:rsidRPr="00B70E3E" w:rsidDel="00F05876" w:rsidRDefault="00010F79" w:rsidP="00010F79">
            <w:pPr>
              <w:pStyle w:val="TAC"/>
              <w:rPr>
                <w:del w:id="20035" w:author="Dave" w:date="2018-01-05T19:41:00Z"/>
                <w:rFonts w:eastAsia="Calibri"/>
              </w:rPr>
            </w:pPr>
            <w:del w:id="20036" w:author="Dave" w:date="2018-01-05T19:41:00Z">
              <w:r w:rsidRPr="00B70E3E" w:rsidDel="00F05876">
                <w:rPr>
                  <w:rFonts w:eastAsia="Calibri"/>
                </w:rPr>
                <w:delText>-</w:delText>
              </w:r>
            </w:del>
          </w:p>
        </w:tc>
        <w:tc>
          <w:tcPr>
            <w:tcW w:w="617" w:type="dxa"/>
            <w:shd w:val="clear" w:color="auto" w:fill="auto"/>
            <w:vAlign w:val="center"/>
          </w:tcPr>
          <w:p w14:paraId="1DE10A7A" w14:textId="507570FF" w:rsidR="00010F79" w:rsidRPr="00B70E3E" w:rsidDel="00F05876" w:rsidRDefault="00010F79" w:rsidP="00010F79">
            <w:pPr>
              <w:pStyle w:val="TAC"/>
              <w:rPr>
                <w:del w:id="20037" w:author="Dave" w:date="2018-01-05T19:41:00Z"/>
                <w:rFonts w:eastAsia="Calibri"/>
              </w:rPr>
            </w:pPr>
            <w:del w:id="20038" w:author="Dave" w:date="2018-01-05T19:41:00Z">
              <w:r w:rsidRPr="00B70E3E" w:rsidDel="00F05876">
                <w:rPr>
                  <w:rFonts w:eastAsia="Calibri"/>
                </w:rPr>
                <w:delText>-</w:delText>
              </w:r>
            </w:del>
          </w:p>
        </w:tc>
        <w:tc>
          <w:tcPr>
            <w:tcW w:w="617" w:type="dxa"/>
            <w:shd w:val="clear" w:color="auto" w:fill="auto"/>
            <w:vAlign w:val="center"/>
          </w:tcPr>
          <w:p w14:paraId="5D5BA776" w14:textId="447CD30F" w:rsidR="00010F79" w:rsidRPr="00B70E3E" w:rsidDel="00F05876" w:rsidRDefault="00010F79" w:rsidP="00010F79">
            <w:pPr>
              <w:pStyle w:val="TAC"/>
              <w:rPr>
                <w:del w:id="20039" w:author="Dave" w:date="2018-01-05T19:41:00Z"/>
                <w:rFonts w:eastAsia="Calibri"/>
              </w:rPr>
            </w:pPr>
            <w:del w:id="20040" w:author="Dave" w:date="2018-01-05T19:41:00Z">
              <w:r w:rsidRPr="00B70E3E" w:rsidDel="00F05876">
                <w:rPr>
                  <w:rFonts w:eastAsia="Calibri"/>
                </w:rPr>
                <w:delText>-</w:delText>
              </w:r>
            </w:del>
          </w:p>
        </w:tc>
        <w:tc>
          <w:tcPr>
            <w:tcW w:w="617" w:type="dxa"/>
            <w:shd w:val="clear" w:color="auto" w:fill="auto"/>
            <w:vAlign w:val="center"/>
          </w:tcPr>
          <w:p w14:paraId="20343C1A" w14:textId="03B9B9EC" w:rsidR="00010F79" w:rsidRPr="00B70E3E" w:rsidDel="00F05876" w:rsidRDefault="00010F79" w:rsidP="00010F79">
            <w:pPr>
              <w:pStyle w:val="TAC"/>
              <w:rPr>
                <w:del w:id="20041" w:author="Dave" w:date="2018-01-05T19:41:00Z"/>
                <w:rFonts w:eastAsia="Calibri"/>
              </w:rPr>
            </w:pPr>
            <w:del w:id="20042" w:author="Dave" w:date="2018-01-05T19:41:00Z">
              <w:r w:rsidRPr="00B70E3E" w:rsidDel="00F05876">
                <w:rPr>
                  <w:rFonts w:eastAsia="Calibri"/>
                </w:rPr>
                <w:delText>S</w:delText>
              </w:r>
            </w:del>
          </w:p>
        </w:tc>
        <w:tc>
          <w:tcPr>
            <w:tcW w:w="617" w:type="dxa"/>
            <w:shd w:val="clear" w:color="auto" w:fill="auto"/>
            <w:vAlign w:val="center"/>
          </w:tcPr>
          <w:p w14:paraId="0EF269F2" w14:textId="071E538D" w:rsidR="00010F79" w:rsidRPr="00B70E3E" w:rsidDel="00F05876" w:rsidRDefault="00010F79" w:rsidP="00010F79">
            <w:pPr>
              <w:pStyle w:val="TAC"/>
              <w:rPr>
                <w:del w:id="20043" w:author="Dave" w:date="2018-01-05T19:41:00Z"/>
                <w:rFonts w:eastAsia="Calibri"/>
              </w:rPr>
            </w:pPr>
            <w:del w:id="20044" w:author="Dave" w:date="2018-01-05T19:41:00Z">
              <w:r w:rsidRPr="00B70E3E" w:rsidDel="00F05876">
                <w:rPr>
                  <w:rFonts w:eastAsia="Calibri"/>
                </w:rPr>
                <w:delText>S</w:delText>
              </w:r>
            </w:del>
          </w:p>
        </w:tc>
        <w:tc>
          <w:tcPr>
            <w:tcW w:w="617" w:type="dxa"/>
            <w:shd w:val="clear" w:color="auto" w:fill="auto"/>
            <w:vAlign w:val="center"/>
          </w:tcPr>
          <w:p w14:paraId="04D71ABF" w14:textId="31780045" w:rsidR="00010F79" w:rsidRPr="00B70E3E" w:rsidDel="00F05876" w:rsidRDefault="00010F79" w:rsidP="00010F79">
            <w:pPr>
              <w:pStyle w:val="TAC"/>
              <w:rPr>
                <w:del w:id="20045" w:author="Dave" w:date="2018-01-05T19:41:00Z"/>
                <w:rFonts w:eastAsia="Calibri"/>
              </w:rPr>
            </w:pPr>
            <w:del w:id="20046" w:author="Dave" w:date="2018-01-05T19:41:00Z">
              <w:r w:rsidRPr="00B70E3E" w:rsidDel="00F05876">
                <w:rPr>
                  <w:rFonts w:eastAsia="Calibri"/>
                </w:rPr>
                <w:delText>-</w:delText>
              </w:r>
            </w:del>
          </w:p>
        </w:tc>
        <w:tc>
          <w:tcPr>
            <w:tcW w:w="617" w:type="dxa"/>
            <w:shd w:val="clear" w:color="auto" w:fill="auto"/>
            <w:vAlign w:val="center"/>
          </w:tcPr>
          <w:p w14:paraId="4B29BCD8" w14:textId="63AF2BCF" w:rsidR="00010F79" w:rsidRPr="00B70E3E" w:rsidDel="00F05876" w:rsidRDefault="00010F79" w:rsidP="00010F79">
            <w:pPr>
              <w:pStyle w:val="TAC"/>
              <w:rPr>
                <w:del w:id="20047" w:author="Dave" w:date="2018-01-05T19:41:00Z"/>
                <w:rFonts w:eastAsia="Calibri"/>
              </w:rPr>
            </w:pPr>
            <w:del w:id="20048" w:author="Dave" w:date="2018-01-05T19:41:00Z">
              <w:r w:rsidRPr="00B70E3E" w:rsidDel="00F05876">
                <w:rPr>
                  <w:rFonts w:eastAsia="Calibri"/>
                </w:rPr>
                <w:delText>-</w:delText>
              </w:r>
            </w:del>
          </w:p>
        </w:tc>
        <w:tc>
          <w:tcPr>
            <w:tcW w:w="717" w:type="dxa"/>
            <w:shd w:val="clear" w:color="auto" w:fill="auto"/>
            <w:vAlign w:val="center"/>
          </w:tcPr>
          <w:p w14:paraId="1B3E91CC" w14:textId="52308EBF" w:rsidR="00010F79" w:rsidRPr="00B70E3E" w:rsidDel="00F05876" w:rsidRDefault="00010F79" w:rsidP="00010F79">
            <w:pPr>
              <w:pStyle w:val="TAC"/>
              <w:rPr>
                <w:del w:id="20049" w:author="Dave" w:date="2018-01-05T19:41:00Z"/>
                <w:rFonts w:eastAsia="Calibri"/>
              </w:rPr>
            </w:pPr>
            <w:del w:id="20050" w:author="Dave" w:date="2018-01-05T19:41:00Z">
              <w:r w:rsidRPr="00B70E3E" w:rsidDel="00F05876">
                <w:rPr>
                  <w:rFonts w:eastAsia="Calibri"/>
                </w:rPr>
                <w:delText>P</w:delText>
              </w:r>
            </w:del>
          </w:p>
        </w:tc>
        <w:tc>
          <w:tcPr>
            <w:tcW w:w="797" w:type="dxa"/>
            <w:vAlign w:val="center"/>
          </w:tcPr>
          <w:p w14:paraId="4A6C0518" w14:textId="2BE11A77" w:rsidR="00010F79" w:rsidRPr="00B70E3E" w:rsidDel="00F05876" w:rsidRDefault="00010F79" w:rsidP="00010F79">
            <w:pPr>
              <w:pStyle w:val="TAC"/>
              <w:rPr>
                <w:del w:id="20051" w:author="Dave" w:date="2018-01-05T19:41:00Z"/>
                <w:rFonts w:eastAsia="Calibri"/>
              </w:rPr>
            </w:pPr>
            <w:del w:id="20052" w:author="Dave" w:date="2018-01-05T19:41:00Z">
              <w:r w:rsidRPr="00B70E3E" w:rsidDel="00F05876">
                <w:rPr>
                  <w:rFonts w:eastAsia="Calibri"/>
                </w:rPr>
                <w:delText>-</w:delText>
              </w:r>
            </w:del>
          </w:p>
        </w:tc>
      </w:tr>
      <w:tr w:rsidR="00010F79" w:rsidRPr="00B70E3E" w:rsidDel="00F05876" w14:paraId="756B5204" w14:textId="460683E2" w:rsidTr="00372830">
        <w:trPr>
          <w:cantSplit/>
          <w:jc w:val="center"/>
          <w:del w:id="20053" w:author="Dave" w:date="2018-01-05T19:41:00Z"/>
        </w:trPr>
        <w:tc>
          <w:tcPr>
            <w:tcW w:w="2539" w:type="dxa"/>
            <w:shd w:val="clear" w:color="auto" w:fill="auto"/>
          </w:tcPr>
          <w:p w14:paraId="4888EDA4" w14:textId="38FCD639" w:rsidR="00010F79" w:rsidRPr="00B70E3E" w:rsidDel="00F05876" w:rsidRDefault="00010F79" w:rsidP="00010F79">
            <w:pPr>
              <w:spacing w:after="0"/>
              <w:rPr>
                <w:del w:id="20054" w:author="Dave" w:date="2018-01-05T19:41:00Z"/>
                <w:rFonts w:ascii="Arial" w:eastAsia="Calibri" w:hAnsi="Arial"/>
                <w:sz w:val="18"/>
              </w:rPr>
            </w:pPr>
            <w:del w:id="20055" w:author="Dave" w:date="2018-01-05T19:41:00Z">
              <w:r w:rsidRPr="00B70E3E" w:rsidDel="00F05876">
                <w:rPr>
                  <w:rFonts w:ascii="Arial" w:eastAsia="Calibri" w:hAnsi="Arial"/>
                  <w:sz w:val="18"/>
                </w:rPr>
                <w:delText>11.2.</w:delText>
              </w:r>
            </w:del>
            <w:del w:id="20056" w:author="Dave" w:date="2017-11-25T14:48:00Z">
              <w:r w:rsidRPr="00B70E3E" w:rsidDel="00010F79">
                <w:rPr>
                  <w:rFonts w:ascii="Arial" w:eastAsia="Calibri" w:hAnsi="Arial"/>
                  <w:sz w:val="18"/>
                </w:rPr>
                <w:delText>1.</w:delText>
              </w:r>
            </w:del>
            <w:del w:id="20057" w:author="Dave" w:date="2018-01-05T19:41:00Z">
              <w:r w:rsidRPr="00B70E3E" w:rsidDel="00F05876">
                <w:rPr>
                  <w:rFonts w:ascii="Arial" w:eastAsia="Calibri" w:hAnsi="Arial"/>
                  <w:sz w:val="18"/>
                </w:rPr>
                <w:delText>36 Error prevention (legal, financial, data)</w:delText>
              </w:r>
            </w:del>
          </w:p>
        </w:tc>
        <w:tc>
          <w:tcPr>
            <w:tcW w:w="617" w:type="dxa"/>
            <w:shd w:val="clear" w:color="auto" w:fill="auto"/>
            <w:vAlign w:val="center"/>
          </w:tcPr>
          <w:p w14:paraId="48118A9D" w14:textId="56B32445" w:rsidR="00010F79" w:rsidRPr="00B70E3E" w:rsidDel="00F05876" w:rsidRDefault="00010F79" w:rsidP="00010F79">
            <w:pPr>
              <w:pStyle w:val="TAC"/>
              <w:rPr>
                <w:del w:id="20058" w:author="Dave" w:date="2018-01-05T19:41:00Z"/>
                <w:rFonts w:eastAsia="Calibri"/>
              </w:rPr>
            </w:pPr>
            <w:del w:id="20059" w:author="Dave" w:date="2018-01-05T19:41:00Z">
              <w:r w:rsidRPr="00B70E3E" w:rsidDel="00F05876">
                <w:rPr>
                  <w:rFonts w:eastAsia="Calibri"/>
                </w:rPr>
                <w:delText>P</w:delText>
              </w:r>
            </w:del>
          </w:p>
        </w:tc>
        <w:tc>
          <w:tcPr>
            <w:tcW w:w="617" w:type="dxa"/>
            <w:shd w:val="clear" w:color="auto" w:fill="auto"/>
            <w:vAlign w:val="center"/>
          </w:tcPr>
          <w:p w14:paraId="63FF814C" w14:textId="3183438F" w:rsidR="00010F79" w:rsidRPr="00B70E3E" w:rsidDel="00F05876" w:rsidRDefault="00010F79" w:rsidP="00010F79">
            <w:pPr>
              <w:pStyle w:val="TAC"/>
              <w:rPr>
                <w:del w:id="20060" w:author="Dave" w:date="2018-01-05T19:41:00Z"/>
                <w:rFonts w:eastAsia="Calibri"/>
              </w:rPr>
            </w:pPr>
            <w:del w:id="20061" w:author="Dave" w:date="2018-01-05T19:41:00Z">
              <w:r w:rsidRPr="00B70E3E" w:rsidDel="00F05876">
                <w:rPr>
                  <w:rFonts w:eastAsia="Calibri"/>
                </w:rPr>
                <w:delText>P</w:delText>
              </w:r>
            </w:del>
          </w:p>
        </w:tc>
        <w:tc>
          <w:tcPr>
            <w:tcW w:w="617" w:type="dxa"/>
            <w:shd w:val="clear" w:color="auto" w:fill="auto"/>
            <w:vAlign w:val="center"/>
          </w:tcPr>
          <w:p w14:paraId="5C103FC3" w14:textId="13C38C49" w:rsidR="00010F79" w:rsidRPr="00B70E3E" w:rsidDel="00F05876" w:rsidRDefault="00010F79" w:rsidP="00010F79">
            <w:pPr>
              <w:pStyle w:val="TAC"/>
              <w:rPr>
                <w:del w:id="20062" w:author="Dave" w:date="2018-01-05T19:41:00Z"/>
                <w:rFonts w:eastAsia="Calibri"/>
              </w:rPr>
            </w:pPr>
            <w:del w:id="20063" w:author="Dave" w:date="2018-01-05T19:41:00Z">
              <w:r w:rsidRPr="00B70E3E" w:rsidDel="00F05876">
                <w:rPr>
                  <w:rFonts w:eastAsia="Calibri"/>
                </w:rPr>
                <w:delText>-</w:delText>
              </w:r>
            </w:del>
          </w:p>
        </w:tc>
        <w:tc>
          <w:tcPr>
            <w:tcW w:w="617" w:type="dxa"/>
            <w:shd w:val="clear" w:color="auto" w:fill="auto"/>
            <w:vAlign w:val="center"/>
          </w:tcPr>
          <w:p w14:paraId="766AFF0B" w14:textId="4FE97CFF" w:rsidR="00010F79" w:rsidRPr="00B70E3E" w:rsidDel="00F05876" w:rsidRDefault="00010F79" w:rsidP="00010F79">
            <w:pPr>
              <w:pStyle w:val="TAC"/>
              <w:rPr>
                <w:del w:id="20064" w:author="Dave" w:date="2018-01-05T19:41:00Z"/>
                <w:rFonts w:eastAsia="Calibri"/>
              </w:rPr>
            </w:pPr>
            <w:del w:id="20065" w:author="Dave" w:date="2018-01-05T19:41:00Z">
              <w:r w:rsidRPr="00B70E3E" w:rsidDel="00F05876">
                <w:rPr>
                  <w:rFonts w:eastAsia="Calibri"/>
                </w:rPr>
                <w:delText>-</w:delText>
              </w:r>
            </w:del>
          </w:p>
        </w:tc>
        <w:tc>
          <w:tcPr>
            <w:tcW w:w="617" w:type="dxa"/>
            <w:shd w:val="clear" w:color="auto" w:fill="auto"/>
            <w:vAlign w:val="center"/>
          </w:tcPr>
          <w:p w14:paraId="01C735B9" w14:textId="4B6D307B" w:rsidR="00010F79" w:rsidRPr="00B70E3E" w:rsidDel="00F05876" w:rsidRDefault="00010F79" w:rsidP="00010F79">
            <w:pPr>
              <w:pStyle w:val="TAC"/>
              <w:rPr>
                <w:del w:id="20066" w:author="Dave" w:date="2018-01-05T19:41:00Z"/>
                <w:rFonts w:eastAsia="Calibri"/>
              </w:rPr>
            </w:pPr>
            <w:del w:id="20067" w:author="Dave" w:date="2018-01-05T19:41:00Z">
              <w:r w:rsidRPr="00B70E3E" w:rsidDel="00F05876">
                <w:rPr>
                  <w:rFonts w:eastAsia="Calibri"/>
                </w:rPr>
                <w:delText>-</w:delText>
              </w:r>
            </w:del>
          </w:p>
        </w:tc>
        <w:tc>
          <w:tcPr>
            <w:tcW w:w="617" w:type="dxa"/>
            <w:shd w:val="clear" w:color="auto" w:fill="auto"/>
            <w:vAlign w:val="center"/>
          </w:tcPr>
          <w:p w14:paraId="52649CE6" w14:textId="36E9C377" w:rsidR="00010F79" w:rsidRPr="00B70E3E" w:rsidDel="00F05876" w:rsidRDefault="00010F79" w:rsidP="00010F79">
            <w:pPr>
              <w:pStyle w:val="TAC"/>
              <w:rPr>
                <w:del w:id="20068" w:author="Dave" w:date="2018-01-05T19:41:00Z"/>
                <w:rFonts w:eastAsia="Calibri"/>
              </w:rPr>
            </w:pPr>
            <w:del w:id="20069" w:author="Dave" w:date="2018-01-05T19:41:00Z">
              <w:r w:rsidRPr="00B70E3E" w:rsidDel="00F05876">
                <w:rPr>
                  <w:rFonts w:eastAsia="Calibri"/>
                </w:rPr>
                <w:delText>-</w:delText>
              </w:r>
            </w:del>
          </w:p>
        </w:tc>
        <w:tc>
          <w:tcPr>
            <w:tcW w:w="617" w:type="dxa"/>
            <w:shd w:val="clear" w:color="auto" w:fill="auto"/>
            <w:vAlign w:val="center"/>
          </w:tcPr>
          <w:p w14:paraId="78E40137" w14:textId="40FC6B78" w:rsidR="00010F79" w:rsidRPr="00B70E3E" w:rsidDel="00F05876" w:rsidRDefault="00010F79" w:rsidP="00010F79">
            <w:pPr>
              <w:pStyle w:val="TAC"/>
              <w:rPr>
                <w:del w:id="20070" w:author="Dave" w:date="2018-01-05T19:41:00Z"/>
                <w:rFonts w:eastAsia="Calibri"/>
              </w:rPr>
            </w:pPr>
            <w:del w:id="20071" w:author="Dave" w:date="2018-01-05T19:41:00Z">
              <w:r w:rsidRPr="00B70E3E" w:rsidDel="00F05876">
                <w:rPr>
                  <w:rFonts w:eastAsia="Calibri"/>
                </w:rPr>
                <w:delText>S</w:delText>
              </w:r>
            </w:del>
          </w:p>
        </w:tc>
        <w:tc>
          <w:tcPr>
            <w:tcW w:w="617" w:type="dxa"/>
            <w:shd w:val="clear" w:color="auto" w:fill="auto"/>
            <w:vAlign w:val="center"/>
          </w:tcPr>
          <w:p w14:paraId="5E0F8DC5" w14:textId="2EB3C01F" w:rsidR="00010F79" w:rsidRPr="00B70E3E" w:rsidDel="00F05876" w:rsidRDefault="00010F79" w:rsidP="00010F79">
            <w:pPr>
              <w:pStyle w:val="TAC"/>
              <w:rPr>
                <w:del w:id="20072" w:author="Dave" w:date="2018-01-05T19:41:00Z"/>
                <w:rFonts w:eastAsia="Calibri"/>
              </w:rPr>
            </w:pPr>
            <w:del w:id="20073" w:author="Dave" w:date="2018-01-05T19:41:00Z">
              <w:r w:rsidRPr="00B70E3E" w:rsidDel="00F05876">
                <w:rPr>
                  <w:rFonts w:eastAsia="Calibri"/>
                </w:rPr>
                <w:delText>-</w:delText>
              </w:r>
            </w:del>
          </w:p>
        </w:tc>
        <w:tc>
          <w:tcPr>
            <w:tcW w:w="617" w:type="dxa"/>
            <w:shd w:val="clear" w:color="auto" w:fill="auto"/>
            <w:vAlign w:val="center"/>
          </w:tcPr>
          <w:p w14:paraId="15BEA2E6" w14:textId="40DE43D2" w:rsidR="00010F79" w:rsidRPr="00B70E3E" w:rsidDel="00F05876" w:rsidRDefault="00010F79" w:rsidP="00010F79">
            <w:pPr>
              <w:pStyle w:val="TAC"/>
              <w:rPr>
                <w:del w:id="20074" w:author="Dave" w:date="2018-01-05T19:41:00Z"/>
                <w:rFonts w:eastAsia="Calibri"/>
              </w:rPr>
            </w:pPr>
            <w:del w:id="20075" w:author="Dave" w:date="2018-01-05T19:41:00Z">
              <w:r w:rsidRPr="00B70E3E" w:rsidDel="00F05876">
                <w:rPr>
                  <w:rFonts w:eastAsia="Calibri"/>
                </w:rPr>
                <w:delText>-</w:delText>
              </w:r>
            </w:del>
          </w:p>
        </w:tc>
        <w:tc>
          <w:tcPr>
            <w:tcW w:w="717" w:type="dxa"/>
            <w:shd w:val="clear" w:color="auto" w:fill="auto"/>
            <w:vAlign w:val="center"/>
          </w:tcPr>
          <w:p w14:paraId="4D7C0D59" w14:textId="29DCB1F9" w:rsidR="00010F79" w:rsidRPr="00B70E3E" w:rsidDel="00F05876" w:rsidRDefault="00010F79" w:rsidP="00010F79">
            <w:pPr>
              <w:pStyle w:val="TAC"/>
              <w:rPr>
                <w:del w:id="20076" w:author="Dave" w:date="2018-01-05T19:41:00Z"/>
                <w:rFonts w:eastAsia="Calibri"/>
              </w:rPr>
            </w:pPr>
            <w:del w:id="20077" w:author="Dave" w:date="2018-01-05T19:41:00Z">
              <w:r w:rsidRPr="00B70E3E" w:rsidDel="00F05876">
                <w:rPr>
                  <w:rFonts w:eastAsia="Calibri"/>
                </w:rPr>
                <w:delText>P</w:delText>
              </w:r>
            </w:del>
          </w:p>
        </w:tc>
        <w:tc>
          <w:tcPr>
            <w:tcW w:w="797" w:type="dxa"/>
            <w:vAlign w:val="center"/>
          </w:tcPr>
          <w:p w14:paraId="2B18E739" w14:textId="12A45967" w:rsidR="00010F79" w:rsidRPr="00B70E3E" w:rsidDel="00F05876" w:rsidRDefault="00010F79" w:rsidP="00010F79">
            <w:pPr>
              <w:pStyle w:val="TAC"/>
              <w:rPr>
                <w:del w:id="20078" w:author="Dave" w:date="2018-01-05T19:41:00Z"/>
                <w:rFonts w:eastAsia="Calibri"/>
              </w:rPr>
            </w:pPr>
            <w:del w:id="20079" w:author="Dave" w:date="2018-01-05T19:41:00Z">
              <w:r w:rsidRPr="00B70E3E" w:rsidDel="00F05876">
                <w:rPr>
                  <w:rFonts w:eastAsia="Calibri"/>
                </w:rPr>
                <w:delText>-</w:delText>
              </w:r>
            </w:del>
          </w:p>
        </w:tc>
      </w:tr>
      <w:tr w:rsidR="00010F79" w:rsidRPr="00B70E3E" w:rsidDel="00F05876" w14:paraId="145BEF6A" w14:textId="0FFF8B7B" w:rsidTr="00372830">
        <w:trPr>
          <w:cantSplit/>
          <w:jc w:val="center"/>
          <w:del w:id="20080" w:author="Dave" w:date="2018-01-05T19:41:00Z"/>
        </w:trPr>
        <w:tc>
          <w:tcPr>
            <w:tcW w:w="2539" w:type="dxa"/>
            <w:shd w:val="clear" w:color="auto" w:fill="auto"/>
          </w:tcPr>
          <w:p w14:paraId="31365B44" w14:textId="5F699B84" w:rsidR="00010F79" w:rsidRPr="00B70E3E" w:rsidDel="00F05876" w:rsidRDefault="00010F79" w:rsidP="00010F79">
            <w:pPr>
              <w:spacing w:after="0"/>
              <w:rPr>
                <w:del w:id="20081" w:author="Dave" w:date="2018-01-05T19:41:00Z"/>
                <w:rFonts w:ascii="Arial" w:eastAsia="Calibri" w:hAnsi="Arial"/>
                <w:sz w:val="18"/>
              </w:rPr>
            </w:pPr>
            <w:del w:id="20082" w:author="Dave" w:date="2017-11-25T14:48:00Z">
              <w:r w:rsidRPr="00B70E3E" w:rsidDel="00010F79">
                <w:rPr>
                  <w:rFonts w:ascii="Arial" w:eastAsia="Calibri" w:hAnsi="Arial"/>
                  <w:sz w:val="18"/>
                </w:rPr>
                <w:delText>11.2.1.37 Parsing</w:delText>
              </w:r>
            </w:del>
          </w:p>
        </w:tc>
        <w:tc>
          <w:tcPr>
            <w:tcW w:w="617" w:type="dxa"/>
            <w:shd w:val="clear" w:color="auto" w:fill="auto"/>
            <w:vAlign w:val="center"/>
          </w:tcPr>
          <w:p w14:paraId="0D580444" w14:textId="718005C5" w:rsidR="00010F79" w:rsidRPr="00B70E3E" w:rsidDel="00F05876" w:rsidRDefault="00010F79" w:rsidP="00010F79">
            <w:pPr>
              <w:pStyle w:val="TAC"/>
              <w:rPr>
                <w:del w:id="20083" w:author="Dave" w:date="2018-01-05T19:41:00Z"/>
                <w:rFonts w:eastAsia="Calibri"/>
              </w:rPr>
            </w:pPr>
            <w:del w:id="20084" w:author="Dave" w:date="2018-01-05T19:41:00Z">
              <w:r w:rsidRPr="00B70E3E" w:rsidDel="00F05876">
                <w:rPr>
                  <w:rFonts w:eastAsia="Calibri"/>
                </w:rPr>
                <w:delText>P</w:delText>
              </w:r>
            </w:del>
          </w:p>
        </w:tc>
        <w:tc>
          <w:tcPr>
            <w:tcW w:w="617" w:type="dxa"/>
            <w:shd w:val="clear" w:color="auto" w:fill="auto"/>
            <w:vAlign w:val="center"/>
          </w:tcPr>
          <w:p w14:paraId="04A85FE7" w14:textId="576A4935" w:rsidR="00010F79" w:rsidRPr="00B70E3E" w:rsidDel="00F05876" w:rsidRDefault="00010F79" w:rsidP="00010F79">
            <w:pPr>
              <w:pStyle w:val="TAC"/>
              <w:rPr>
                <w:del w:id="20085" w:author="Dave" w:date="2018-01-05T19:41:00Z"/>
                <w:rFonts w:eastAsia="Calibri"/>
              </w:rPr>
            </w:pPr>
            <w:del w:id="20086" w:author="Dave" w:date="2018-01-05T19:41:00Z">
              <w:r w:rsidRPr="00B70E3E" w:rsidDel="00F05876">
                <w:rPr>
                  <w:rFonts w:eastAsia="Calibri"/>
                </w:rPr>
                <w:delText>S</w:delText>
              </w:r>
            </w:del>
          </w:p>
        </w:tc>
        <w:tc>
          <w:tcPr>
            <w:tcW w:w="617" w:type="dxa"/>
            <w:shd w:val="clear" w:color="auto" w:fill="auto"/>
            <w:vAlign w:val="center"/>
          </w:tcPr>
          <w:p w14:paraId="4A73C110" w14:textId="23874CCC" w:rsidR="00010F79" w:rsidRPr="00B70E3E" w:rsidDel="00F05876" w:rsidRDefault="00010F79" w:rsidP="00010F79">
            <w:pPr>
              <w:pStyle w:val="TAC"/>
              <w:rPr>
                <w:del w:id="20087" w:author="Dave" w:date="2018-01-05T19:41:00Z"/>
                <w:rFonts w:eastAsia="Calibri"/>
              </w:rPr>
            </w:pPr>
            <w:del w:id="20088" w:author="Dave" w:date="2018-01-05T19:41:00Z">
              <w:r w:rsidRPr="00B70E3E" w:rsidDel="00F05876">
                <w:rPr>
                  <w:rFonts w:eastAsia="Calibri"/>
                </w:rPr>
                <w:delText>-</w:delText>
              </w:r>
            </w:del>
          </w:p>
        </w:tc>
        <w:tc>
          <w:tcPr>
            <w:tcW w:w="617" w:type="dxa"/>
            <w:shd w:val="clear" w:color="auto" w:fill="auto"/>
            <w:vAlign w:val="center"/>
          </w:tcPr>
          <w:p w14:paraId="55C259BA" w14:textId="189A0015" w:rsidR="00010F79" w:rsidRPr="00B70E3E" w:rsidDel="00F05876" w:rsidRDefault="00010F79" w:rsidP="00010F79">
            <w:pPr>
              <w:pStyle w:val="TAC"/>
              <w:rPr>
                <w:del w:id="20089" w:author="Dave" w:date="2018-01-05T19:41:00Z"/>
                <w:rFonts w:eastAsia="Calibri"/>
              </w:rPr>
            </w:pPr>
            <w:del w:id="20090" w:author="Dave" w:date="2018-01-05T19:41:00Z">
              <w:r w:rsidRPr="00B70E3E" w:rsidDel="00F05876">
                <w:rPr>
                  <w:rFonts w:eastAsia="Calibri"/>
                </w:rPr>
                <w:delText>-</w:delText>
              </w:r>
            </w:del>
          </w:p>
        </w:tc>
        <w:tc>
          <w:tcPr>
            <w:tcW w:w="617" w:type="dxa"/>
            <w:shd w:val="clear" w:color="auto" w:fill="auto"/>
            <w:vAlign w:val="center"/>
          </w:tcPr>
          <w:p w14:paraId="1BF92963" w14:textId="6701F487" w:rsidR="00010F79" w:rsidRPr="00B70E3E" w:rsidDel="00F05876" w:rsidRDefault="00010F79" w:rsidP="00010F79">
            <w:pPr>
              <w:pStyle w:val="TAC"/>
              <w:rPr>
                <w:del w:id="20091" w:author="Dave" w:date="2018-01-05T19:41:00Z"/>
                <w:rFonts w:eastAsia="Calibri"/>
              </w:rPr>
            </w:pPr>
            <w:del w:id="20092" w:author="Dave" w:date="2018-01-05T19:41:00Z">
              <w:r w:rsidRPr="00B70E3E" w:rsidDel="00F05876">
                <w:rPr>
                  <w:rFonts w:eastAsia="Calibri"/>
                </w:rPr>
                <w:delText>-</w:delText>
              </w:r>
            </w:del>
          </w:p>
        </w:tc>
        <w:tc>
          <w:tcPr>
            <w:tcW w:w="617" w:type="dxa"/>
            <w:shd w:val="clear" w:color="auto" w:fill="auto"/>
            <w:vAlign w:val="center"/>
          </w:tcPr>
          <w:p w14:paraId="40B57542" w14:textId="510EC325" w:rsidR="00010F79" w:rsidRPr="00B70E3E" w:rsidDel="00F05876" w:rsidRDefault="00010F79" w:rsidP="00010F79">
            <w:pPr>
              <w:pStyle w:val="TAC"/>
              <w:rPr>
                <w:del w:id="20093" w:author="Dave" w:date="2018-01-05T19:41:00Z"/>
                <w:rFonts w:eastAsia="Calibri"/>
              </w:rPr>
            </w:pPr>
            <w:del w:id="20094" w:author="Dave" w:date="2018-01-05T19:41:00Z">
              <w:r w:rsidRPr="00B70E3E" w:rsidDel="00F05876">
                <w:rPr>
                  <w:rFonts w:eastAsia="Calibri"/>
                </w:rPr>
                <w:delText>-</w:delText>
              </w:r>
            </w:del>
          </w:p>
        </w:tc>
        <w:tc>
          <w:tcPr>
            <w:tcW w:w="617" w:type="dxa"/>
            <w:shd w:val="clear" w:color="auto" w:fill="auto"/>
            <w:vAlign w:val="center"/>
          </w:tcPr>
          <w:p w14:paraId="0C604AF5" w14:textId="3E61560E" w:rsidR="00010F79" w:rsidRPr="00B70E3E" w:rsidDel="00F05876" w:rsidRDefault="00010F79" w:rsidP="00010F79">
            <w:pPr>
              <w:pStyle w:val="TAC"/>
              <w:rPr>
                <w:del w:id="20095" w:author="Dave" w:date="2018-01-05T19:41:00Z"/>
                <w:rFonts w:eastAsia="Calibri"/>
              </w:rPr>
            </w:pPr>
            <w:del w:id="20096" w:author="Dave" w:date="2018-01-05T19:41:00Z">
              <w:r w:rsidRPr="00B70E3E" w:rsidDel="00F05876">
                <w:rPr>
                  <w:rFonts w:eastAsia="Calibri"/>
                </w:rPr>
                <w:delText>-</w:delText>
              </w:r>
            </w:del>
          </w:p>
        </w:tc>
        <w:tc>
          <w:tcPr>
            <w:tcW w:w="617" w:type="dxa"/>
            <w:shd w:val="clear" w:color="auto" w:fill="auto"/>
            <w:vAlign w:val="center"/>
          </w:tcPr>
          <w:p w14:paraId="652854A5" w14:textId="372F3B57" w:rsidR="00010F79" w:rsidRPr="00B70E3E" w:rsidDel="00F05876" w:rsidRDefault="00010F79" w:rsidP="00010F79">
            <w:pPr>
              <w:pStyle w:val="TAC"/>
              <w:rPr>
                <w:del w:id="20097" w:author="Dave" w:date="2018-01-05T19:41:00Z"/>
                <w:rFonts w:eastAsia="Calibri"/>
              </w:rPr>
            </w:pPr>
            <w:del w:id="20098" w:author="Dave" w:date="2018-01-05T19:41:00Z">
              <w:r w:rsidRPr="00B70E3E" w:rsidDel="00F05876">
                <w:rPr>
                  <w:rFonts w:eastAsia="Calibri"/>
                </w:rPr>
                <w:delText>-</w:delText>
              </w:r>
            </w:del>
          </w:p>
        </w:tc>
        <w:tc>
          <w:tcPr>
            <w:tcW w:w="617" w:type="dxa"/>
            <w:shd w:val="clear" w:color="auto" w:fill="auto"/>
            <w:vAlign w:val="center"/>
          </w:tcPr>
          <w:p w14:paraId="57442E42" w14:textId="2A0453CB" w:rsidR="00010F79" w:rsidRPr="00B70E3E" w:rsidDel="00F05876" w:rsidRDefault="00010F79" w:rsidP="00010F79">
            <w:pPr>
              <w:pStyle w:val="TAC"/>
              <w:rPr>
                <w:del w:id="20099" w:author="Dave" w:date="2018-01-05T19:41:00Z"/>
                <w:rFonts w:eastAsia="Calibri"/>
              </w:rPr>
            </w:pPr>
            <w:del w:id="20100" w:author="Dave" w:date="2018-01-05T19:41:00Z">
              <w:r w:rsidRPr="00B70E3E" w:rsidDel="00F05876">
                <w:rPr>
                  <w:rFonts w:eastAsia="Calibri"/>
                </w:rPr>
                <w:delText>-</w:delText>
              </w:r>
            </w:del>
          </w:p>
        </w:tc>
        <w:tc>
          <w:tcPr>
            <w:tcW w:w="717" w:type="dxa"/>
            <w:shd w:val="clear" w:color="auto" w:fill="auto"/>
            <w:vAlign w:val="center"/>
          </w:tcPr>
          <w:p w14:paraId="6DAF7E87" w14:textId="030F6EC3" w:rsidR="00010F79" w:rsidRPr="00B70E3E" w:rsidDel="00F05876" w:rsidRDefault="00010F79" w:rsidP="00010F79">
            <w:pPr>
              <w:pStyle w:val="TAC"/>
              <w:rPr>
                <w:del w:id="20101" w:author="Dave" w:date="2018-01-05T19:41:00Z"/>
                <w:rFonts w:eastAsia="Calibri"/>
              </w:rPr>
            </w:pPr>
            <w:del w:id="20102" w:author="Dave" w:date="2018-01-05T19:41:00Z">
              <w:r w:rsidRPr="00B70E3E" w:rsidDel="00F05876">
                <w:rPr>
                  <w:rFonts w:eastAsia="Calibri"/>
                </w:rPr>
                <w:delText>-</w:delText>
              </w:r>
            </w:del>
          </w:p>
        </w:tc>
        <w:tc>
          <w:tcPr>
            <w:tcW w:w="797" w:type="dxa"/>
            <w:vAlign w:val="center"/>
          </w:tcPr>
          <w:p w14:paraId="0095F81C" w14:textId="0218E46B" w:rsidR="00010F79" w:rsidRPr="00B70E3E" w:rsidDel="00F05876" w:rsidRDefault="00010F79" w:rsidP="00010F79">
            <w:pPr>
              <w:pStyle w:val="TAC"/>
              <w:rPr>
                <w:del w:id="20103" w:author="Dave" w:date="2018-01-05T19:41:00Z"/>
                <w:rFonts w:eastAsia="Calibri"/>
              </w:rPr>
            </w:pPr>
            <w:del w:id="20104" w:author="Dave" w:date="2018-01-05T19:41:00Z">
              <w:r w:rsidRPr="00B70E3E" w:rsidDel="00F05876">
                <w:rPr>
                  <w:rFonts w:eastAsia="Calibri"/>
                </w:rPr>
                <w:delText>-</w:delText>
              </w:r>
            </w:del>
          </w:p>
        </w:tc>
      </w:tr>
      <w:tr w:rsidR="003F46E0" w:rsidRPr="00B70E3E" w:rsidDel="00F05876" w14:paraId="6A8183E4" w14:textId="0783B158" w:rsidTr="00372830">
        <w:trPr>
          <w:cantSplit/>
          <w:jc w:val="center"/>
          <w:del w:id="20105" w:author="Dave" w:date="2018-01-05T19:41:00Z"/>
        </w:trPr>
        <w:tc>
          <w:tcPr>
            <w:tcW w:w="2539" w:type="dxa"/>
            <w:shd w:val="clear" w:color="auto" w:fill="auto"/>
          </w:tcPr>
          <w:p w14:paraId="19299EFE" w14:textId="059BEEBB" w:rsidR="003F46E0" w:rsidRPr="00B70E3E" w:rsidDel="00F05876" w:rsidRDefault="003F46E0" w:rsidP="003F46E0">
            <w:pPr>
              <w:spacing w:after="0"/>
              <w:rPr>
                <w:del w:id="20106" w:author="Dave" w:date="2018-01-05T19:41:00Z"/>
                <w:rFonts w:ascii="Arial" w:eastAsia="Calibri" w:hAnsi="Arial"/>
                <w:sz w:val="18"/>
              </w:rPr>
            </w:pPr>
            <w:del w:id="20107" w:author="Dave" w:date="2017-11-25T14:48:00Z">
              <w:r w:rsidRPr="00B70E3E" w:rsidDel="00010F79">
                <w:rPr>
                  <w:rFonts w:ascii="Arial" w:eastAsia="Calibri" w:hAnsi="Arial"/>
                  <w:sz w:val="18"/>
                </w:rPr>
                <w:delText>11.2.1.38 Name, role, value</w:delText>
              </w:r>
            </w:del>
          </w:p>
        </w:tc>
        <w:tc>
          <w:tcPr>
            <w:tcW w:w="617" w:type="dxa"/>
            <w:shd w:val="clear" w:color="auto" w:fill="auto"/>
            <w:vAlign w:val="center"/>
          </w:tcPr>
          <w:p w14:paraId="6CC52CBE" w14:textId="4A2229CA" w:rsidR="003F46E0" w:rsidRPr="00B70E3E" w:rsidDel="00F05876" w:rsidRDefault="003F46E0" w:rsidP="003F46E0">
            <w:pPr>
              <w:pStyle w:val="TAC"/>
              <w:rPr>
                <w:del w:id="20108" w:author="Dave" w:date="2018-01-05T19:41:00Z"/>
                <w:rFonts w:eastAsia="Calibri"/>
              </w:rPr>
            </w:pPr>
            <w:del w:id="20109" w:author="Dave" w:date="2018-01-05T19:41:00Z">
              <w:r w:rsidRPr="00B70E3E" w:rsidDel="00F05876">
                <w:rPr>
                  <w:rFonts w:eastAsia="Calibri"/>
                </w:rPr>
                <w:delText>P</w:delText>
              </w:r>
            </w:del>
          </w:p>
        </w:tc>
        <w:tc>
          <w:tcPr>
            <w:tcW w:w="617" w:type="dxa"/>
            <w:shd w:val="clear" w:color="auto" w:fill="auto"/>
            <w:vAlign w:val="center"/>
          </w:tcPr>
          <w:p w14:paraId="6352773F" w14:textId="1BAA0A85" w:rsidR="003F46E0" w:rsidRPr="00B70E3E" w:rsidDel="00F05876" w:rsidRDefault="003F46E0" w:rsidP="003F46E0">
            <w:pPr>
              <w:pStyle w:val="TAC"/>
              <w:rPr>
                <w:del w:id="20110" w:author="Dave" w:date="2018-01-05T19:41:00Z"/>
                <w:rFonts w:eastAsia="Calibri"/>
              </w:rPr>
            </w:pPr>
            <w:del w:id="20111" w:author="Dave" w:date="2018-01-05T19:41:00Z">
              <w:r w:rsidRPr="00B70E3E" w:rsidDel="00F05876">
                <w:rPr>
                  <w:rFonts w:eastAsia="Calibri"/>
                </w:rPr>
                <w:delText>P</w:delText>
              </w:r>
            </w:del>
          </w:p>
        </w:tc>
        <w:tc>
          <w:tcPr>
            <w:tcW w:w="617" w:type="dxa"/>
            <w:shd w:val="clear" w:color="auto" w:fill="auto"/>
            <w:vAlign w:val="center"/>
          </w:tcPr>
          <w:p w14:paraId="6DB5A066" w14:textId="65624583" w:rsidR="003F46E0" w:rsidRPr="00B70E3E" w:rsidDel="00F05876" w:rsidRDefault="003F46E0" w:rsidP="003F46E0">
            <w:pPr>
              <w:pStyle w:val="TAC"/>
              <w:rPr>
                <w:del w:id="20112" w:author="Dave" w:date="2018-01-05T19:41:00Z"/>
                <w:rFonts w:eastAsia="Calibri"/>
              </w:rPr>
            </w:pPr>
            <w:del w:id="20113" w:author="Dave" w:date="2018-01-05T19:41:00Z">
              <w:r w:rsidRPr="00B70E3E" w:rsidDel="00F05876">
                <w:rPr>
                  <w:rFonts w:eastAsia="Calibri"/>
                </w:rPr>
                <w:delText>-</w:delText>
              </w:r>
            </w:del>
          </w:p>
        </w:tc>
        <w:tc>
          <w:tcPr>
            <w:tcW w:w="617" w:type="dxa"/>
            <w:shd w:val="clear" w:color="auto" w:fill="auto"/>
            <w:vAlign w:val="center"/>
          </w:tcPr>
          <w:p w14:paraId="6BD75433" w14:textId="0611B173" w:rsidR="003F46E0" w:rsidRPr="00B70E3E" w:rsidDel="00F05876" w:rsidRDefault="003F46E0" w:rsidP="003F46E0">
            <w:pPr>
              <w:pStyle w:val="TAC"/>
              <w:rPr>
                <w:del w:id="20114" w:author="Dave" w:date="2018-01-05T19:41:00Z"/>
                <w:rFonts w:eastAsia="Calibri"/>
              </w:rPr>
            </w:pPr>
            <w:del w:id="20115" w:author="Dave" w:date="2018-01-05T19:41:00Z">
              <w:r w:rsidRPr="00B70E3E" w:rsidDel="00F05876">
                <w:rPr>
                  <w:rFonts w:eastAsia="Calibri"/>
                </w:rPr>
                <w:delText>-</w:delText>
              </w:r>
            </w:del>
          </w:p>
        </w:tc>
        <w:tc>
          <w:tcPr>
            <w:tcW w:w="617" w:type="dxa"/>
            <w:shd w:val="clear" w:color="auto" w:fill="auto"/>
            <w:vAlign w:val="center"/>
          </w:tcPr>
          <w:p w14:paraId="3EC61F24" w14:textId="6FD129BE" w:rsidR="003F46E0" w:rsidRPr="00B70E3E" w:rsidDel="00F05876" w:rsidRDefault="003F46E0" w:rsidP="003F46E0">
            <w:pPr>
              <w:pStyle w:val="TAC"/>
              <w:rPr>
                <w:del w:id="20116" w:author="Dave" w:date="2018-01-05T19:41:00Z"/>
                <w:rFonts w:eastAsia="Calibri"/>
              </w:rPr>
            </w:pPr>
            <w:del w:id="20117" w:author="Dave" w:date="2018-01-05T19:41:00Z">
              <w:r w:rsidRPr="00B70E3E" w:rsidDel="00F05876">
                <w:rPr>
                  <w:rFonts w:eastAsia="Calibri"/>
                </w:rPr>
                <w:delText>-</w:delText>
              </w:r>
            </w:del>
          </w:p>
        </w:tc>
        <w:tc>
          <w:tcPr>
            <w:tcW w:w="617" w:type="dxa"/>
            <w:shd w:val="clear" w:color="auto" w:fill="auto"/>
            <w:vAlign w:val="center"/>
          </w:tcPr>
          <w:p w14:paraId="51A5703C" w14:textId="463B5B3B" w:rsidR="003F46E0" w:rsidRPr="00B70E3E" w:rsidDel="00F05876" w:rsidRDefault="003F46E0" w:rsidP="003F46E0">
            <w:pPr>
              <w:pStyle w:val="TAC"/>
              <w:rPr>
                <w:del w:id="20118" w:author="Dave" w:date="2018-01-05T19:41:00Z"/>
                <w:rFonts w:eastAsia="Calibri"/>
              </w:rPr>
            </w:pPr>
            <w:del w:id="20119" w:author="Dave" w:date="2018-01-05T19:41:00Z">
              <w:r w:rsidRPr="00B70E3E" w:rsidDel="00F05876">
                <w:rPr>
                  <w:rFonts w:eastAsia="Calibri"/>
                </w:rPr>
                <w:delText>-</w:delText>
              </w:r>
            </w:del>
          </w:p>
        </w:tc>
        <w:tc>
          <w:tcPr>
            <w:tcW w:w="617" w:type="dxa"/>
            <w:shd w:val="clear" w:color="auto" w:fill="auto"/>
            <w:vAlign w:val="center"/>
          </w:tcPr>
          <w:p w14:paraId="52CF8490" w14:textId="6E27ADFD" w:rsidR="003F46E0" w:rsidRPr="00B70E3E" w:rsidDel="00F05876" w:rsidRDefault="003F46E0" w:rsidP="003F46E0">
            <w:pPr>
              <w:pStyle w:val="TAC"/>
              <w:rPr>
                <w:del w:id="20120" w:author="Dave" w:date="2018-01-05T19:41:00Z"/>
                <w:rFonts w:eastAsia="Calibri"/>
              </w:rPr>
            </w:pPr>
            <w:del w:id="20121" w:author="Dave" w:date="2018-01-05T19:41:00Z">
              <w:r w:rsidRPr="00B70E3E" w:rsidDel="00F05876">
                <w:rPr>
                  <w:rFonts w:eastAsia="Calibri"/>
                </w:rPr>
                <w:delText>S</w:delText>
              </w:r>
            </w:del>
          </w:p>
        </w:tc>
        <w:tc>
          <w:tcPr>
            <w:tcW w:w="617" w:type="dxa"/>
            <w:shd w:val="clear" w:color="auto" w:fill="auto"/>
            <w:vAlign w:val="center"/>
          </w:tcPr>
          <w:p w14:paraId="7E1D6F30" w14:textId="034AAEA9" w:rsidR="003F46E0" w:rsidRPr="00B70E3E" w:rsidDel="00F05876" w:rsidRDefault="003F46E0" w:rsidP="003F46E0">
            <w:pPr>
              <w:pStyle w:val="TAC"/>
              <w:rPr>
                <w:del w:id="20122" w:author="Dave" w:date="2018-01-05T19:41:00Z"/>
                <w:rFonts w:eastAsia="Calibri"/>
              </w:rPr>
            </w:pPr>
            <w:del w:id="20123" w:author="Dave" w:date="2018-01-05T19:41:00Z">
              <w:r w:rsidRPr="00B70E3E" w:rsidDel="00F05876">
                <w:rPr>
                  <w:rFonts w:eastAsia="Calibri"/>
                </w:rPr>
                <w:delText>-</w:delText>
              </w:r>
            </w:del>
          </w:p>
        </w:tc>
        <w:tc>
          <w:tcPr>
            <w:tcW w:w="617" w:type="dxa"/>
            <w:shd w:val="clear" w:color="auto" w:fill="auto"/>
            <w:vAlign w:val="center"/>
          </w:tcPr>
          <w:p w14:paraId="4A3F6D56" w14:textId="631B44A9" w:rsidR="003F46E0" w:rsidRPr="00B70E3E" w:rsidDel="00F05876" w:rsidRDefault="003F46E0" w:rsidP="003F46E0">
            <w:pPr>
              <w:pStyle w:val="TAC"/>
              <w:rPr>
                <w:del w:id="20124" w:author="Dave" w:date="2018-01-05T19:41:00Z"/>
                <w:rFonts w:eastAsia="Calibri"/>
              </w:rPr>
            </w:pPr>
            <w:del w:id="20125" w:author="Dave" w:date="2018-01-05T19:41:00Z">
              <w:r w:rsidRPr="00B70E3E" w:rsidDel="00F05876">
                <w:rPr>
                  <w:rFonts w:eastAsia="Calibri"/>
                </w:rPr>
                <w:delText>-</w:delText>
              </w:r>
            </w:del>
          </w:p>
        </w:tc>
        <w:tc>
          <w:tcPr>
            <w:tcW w:w="717" w:type="dxa"/>
            <w:shd w:val="clear" w:color="auto" w:fill="auto"/>
            <w:vAlign w:val="center"/>
          </w:tcPr>
          <w:p w14:paraId="7E526178" w14:textId="2825FB3D" w:rsidR="003F46E0" w:rsidRPr="00B70E3E" w:rsidDel="00F05876" w:rsidRDefault="003F46E0" w:rsidP="003F46E0">
            <w:pPr>
              <w:pStyle w:val="TAC"/>
              <w:rPr>
                <w:del w:id="20126" w:author="Dave" w:date="2018-01-05T19:41:00Z"/>
                <w:rFonts w:eastAsia="Calibri"/>
              </w:rPr>
            </w:pPr>
            <w:del w:id="20127" w:author="Dave" w:date="2018-01-05T19:41:00Z">
              <w:r w:rsidRPr="00B70E3E" w:rsidDel="00F05876">
                <w:rPr>
                  <w:rFonts w:eastAsia="Calibri"/>
                </w:rPr>
                <w:delText>-</w:delText>
              </w:r>
            </w:del>
          </w:p>
        </w:tc>
        <w:tc>
          <w:tcPr>
            <w:tcW w:w="797" w:type="dxa"/>
            <w:vAlign w:val="center"/>
          </w:tcPr>
          <w:p w14:paraId="397221A5" w14:textId="54241698" w:rsidR="003F46E0" w:rsidRPr="00B70E3E" w:rsidDel="00F05876" w:rsidRDefault="003F46E0" w:rsidP="003F46E0">
            <w:pPr>
              <w:pStyle w:val="TAC"/>
              <w:rPr>
                <w:del w:id="20128" w:author="Dave" w:date="2018-01-05T19:41:00Z"/>
                <w:rFonts w:eastAsia="Calibri"/>
              </w:rPr>
            </w:pPr>
            <w:del w:id="20129" w:author="Dave" w:date="2018-01-05T19:41:00Z">
              <w:r w:rsidRPr="00B70E3E" w:rsidDel="00F05876">
                <w:rPr>
                  <w:rFonts w:eastAsia="Calibri"/>
                </w:rPr>
                <w:delText>-</w:delText>
              </w:r>
            </w:del>
          </w:p>
        </w:tc>
      </w:tr>
      <w:tr w:rsidR="003F46E0" w:rsidRPr="00B70E3E" w:rsidDel="00F05876" w14:paraId="07EFBD5E" w14:textId="6B1A605E" w:rsidTr="003700B6">
        <w:trPr>
          <w:cantSplit/>
          <w:jc w:val="center"/>
          <w:del w:id="20130" w:author="Dave" w:date="2018-01-05T19:41:00Z"/>
        </w:trPr>
        <w:tc>
          <w:tcPr>
            <w:tcW w:w="2539" w:type="dxa"/>
            <w:shd w:val="clear" w:color="auto" w:fill="auto"/>
          </w:tcPr>
          <w:p w14:paraId="55B6E5FE" w14:textId="7271B2E8" w:rsidR="003F46E0" w:rsidRPr="00B70E3E" w:rsidDel="00F05876" w:rsidRDefault="008E4D0C" w:rsidP="003F46E0">
            <w:pPr>
              <w:spacing w:after="0"/>
              <w:rPr>
                <w:del w:id="20131" w:author="Dave" w:date="2018-01-05T19:41:00Z"/>
                <w:rFonts w:ascii="Arial" w:hAnsi="Arial"/>
                <w:sz w:val="18"/>
              </w:rPr>
            </w:pPr>
            <w:ins w:id="20132" w:author="Mike Pluke" w:date="2017-12-08T11:44:00Z">
              <w:del w:id="20133" w:author="Dave" w:date="2017-12-22T12:25:00Z">
                <w:r w:rsidRPr="00B70E3E" w:rsidDel="00EB221D">
                  <w:delText>Identify common purpose</w:delText>
                </w:r>
              </w:del>
            </w:ins>
            <w:ins w:id="20134" w:author="Mike Pluke" w:date="2017-12-08T11:45:00Z">
              <w:del w:id="20135" w:author="Dave" w:date="2018-01-05T19:41:00Z">
                <w:r w:rsidRPr="00B70E3E" w:rsidDel="00F05876">
                  <w:delText>ReflowText spacing</w:delText>
                </w:r>
              </w:del>
              <w:del w:id="20136" w:author="Dave" w:date="2017-12-22T10:56:00Z">
                <w:r w:rsidRPr="00B70E3E" w:rsidDel="0017117C">
                  <w:delText xml:space="preserve"> (minimum)</w:delText>
                </w:r>
              </w:del>
            </w:ins>
            <w:ins w:id="20137" w:author="Mike Pluke" w:date="2017-12-08T11:46:00Z">
              <w:del w:id="20138" w:author="Dave" w:date="2018-01-05T19:41:00Z">
                <w:r w:rsidRPr="00B70E3E" w:rsidDel="00F05876">
                  <w:delText>Pointer cancellationMotion actuation</w:delText>
                </w:r>
              </w:del>
            </w:ins>
            <w:del w:id="20139" w:author="Dave" w:date="2018-01-05T19:41:00Z">
              <w:r w:rsidR="003F46E0" w:rsidRPr="00B70E3E" w:rsidDel="00F05876">
                <w:rPr>
                  <w:rFonts w:ascii="Arial" w:hAnsi="Arial"/>
                  <w:sz w:val="18"/>
                </w:rPr>
                <w:delText>11.3.1 Closed functionality</w:delText>
              </w:r>
            </w:del>
          </w:p>
        </w:tc>
        <w:tc>
          <w:tcPr>
            <w:tcW w:w="617" w:type="dxa"/>
            <w:shd w:val="clear" w:color="auto" w:fill="auto"/>
            <w:vAlign w:val="center"/>
          </w:tcPr>
          <w:p w14:paraId="64A2247A" w14:textId="2C37BD1C" w:rsidR="003F46E0" w:rsidRPr="00B70E3E" w:rsidDel="00F05876" w:rsidRDefault="003F46E0" w:rsidP="003F46E0">
            <w:pPr>
              <w:pStyle w:val="TAC"/>
              <w:rPr>
                <w:del w:id="20140" w:author="Dave" w:date="2018-01-05T19:41:00Z"/>
                <w:rFonts w:eastAsia="Calibri"/>
              </w:rPr>
            </w:pPr>
            <w:del w:id="20141" w:author="Dave" w:date="2018-01-05T19:41:00Z">
              <w:r w:rsidRPr="00B70E3E" w:rsidDel="00F05876">
                <w:rPr>
                  <w:rFonts w:eastAsia="Calibri"/>
                </w:rPr>
                <w:delText>-</w:delText>
              </w:r>
            </w:del>
          </w:p>
        </w:tc>
        <w:tc>
          <w:tcPr>
            <w:tcW w:w="617" w:type="dxa"/>
            <w:shd w:val="clear" w:color="auto" w:fill="auto"/>
            <w:vAlign w:val="center"/>
          </w:tcPr>
          <w:p w14:paraId="3B5E490B" w14:textId="555C536A" w:rsidR="003F46E0" w:rsidRPr="00B70E3E" w:rsidDel="00F05876" w:rsidRDefault="003F46E0" w:rsidP="003F46E0">
            <w:pPr>
              <w:pStyle w:val="TAC"/>
              <w:rPr>
                <w:del w:id="20142" w:author="Dave" w:date="2018-01-05T19:41:00Z"/>
                <w:rFonts w:eastAsia="Calibri"/>
              </w:rPr>
            </w:pPr>
            <w:del w:id="20143" w:author="Dave" w:date="2018-01-05T19:41:00Z">
              <w:r w:rsidRPr="00B70E3E" w:rsidDel="00F05876">
                <w:rPr>
                  <w:rFonts w:eastAsia="Calibri"/>
                </w:rPr>
                <w:delText>-</w:delText>
              </w:r>
            </w:del>
          </w:p>
        </w:tc>
        <w:tc>
          <w:tcPr>
            <w:tcW w:w="617" w:type="dxa"/>
            <w:shd w:val="clear" w:color="auto" w:fill="auto"/>
            <w:vAlign w:val="center"/>
          </w:tcPr>
          <w:p w14:paraId="2B24F3FA" w14:textId="53B264F4" w:rsidR="003F46E0" w:rsidRPr="00B70E3E" w:rsidDel="00F05876" w:rsidRDefault="003F46E0" w:rsidP="003F46E0">
            <w:pPr>
              <w:pStyle w:val="TAC"/>
              <w:rPr>
                <w:del w:id="20144" w:author="Dave" w:date="2018-01-05T19:41:00Z"/>
                <w:rFonts w:eastAsia="Calibri"/>
              </w:rPr>
            </w:pPr>
            <w:del w:id="20145" w:author="Dave" w:date="2018-01-05T19:41:00Z">
              <w:r w:rsidRPr="00B70E3E" w:rsidDel="00F05876">
                <w:rPr>
                  <w:rFonts w:eastAsia="Calibri"/>
                </w:rPr>
                <w:delText>-</w:delText>
              </w:r>
            </w:del>
          </w:p>
        </w:tc>
        <w:tc>
          <w:tcPr>
            <w:tcW w:w="617" w:type="dxa"/>
            <w:shd w:val="clear" w:color="auto" w:fill="auto"/>
            <w:vAlign w:val="center"/>
          </w:tcPr>
          <w:p w14:paraId="43B09483" w14:textId="584BCB03" w:rsidR="003F46E0" w:rsidRPr="00B70E3E" w:rsidDel="00F05876" w:rsidRDefault="003F46E0" w:rsidP="003F46E0">
            <w:pPr>
              <w:pStyle w:val="TAC"/>
              <w:rPr>
                <w:del w:id="20146" w:author="Dave" w:date="2018-01-05T19:41:00Z"/>
              </w:rPr>
            </w:pPr>
            <w:del w:id="20147" w:author="Dave" w:date="2018-01-05T19:41:00Z">
              <w:r w:rsidRPr="00B70E3E" w:rsidDel="00F05876">
                <w:rPr>
                  <w:rFonts w:eastAsia="Calibri"/>
                </w:rPr>
                <w:delText>-</w:delText>
              </w:r>
            </w:del>
          </w:p>
        </w:tc>
        <w:tc>
          <w:tcPr>
            <w:tcW w:w="617" w:type="dxa"/>
            <w:shd w:val="clear" w:color="auto" w:fill="auto"/>
            <w:vAlign w:val="center"/>
          </w:tcPr>
          <w:p w14:paraId="683E457F" w14:textId="24DF8472" w:rsidR="003F46E0" w:rsidRPr="00B70E3E" w:rsidDel="00F05876" w:rsidRDefault="003F46E0" w:rsidP="003F46E0">
            <w:pPr>
              <w:pStyle w:val="TAC"/>
              <w:rPr>
                <w:del w:id="20148" w:author="Dave" w:date="2018-01-05T19:41:00Z"/>
              </w:rPr>
            </w:pPr>
            <w:del w:id="20149" w:author="Dave" w:date="2018-01-05T19:41:00Z">
              <w:r w:rsidRPr="00B70E3E" w:rsidDel="00F05876">
                <w:rPr>
                  <w:rFonts w:eastAsia="Calibri"/>
                </w:rPr>
                <w:delText>-</w:delText>
              </w:r>
            </w:del>
          </w:p>
        </w:tc>
        <w:tc>
          <w:tcPr>
            <w:tcW w:w="617" w:type="dxa"/>
            <w:shd w:val="clear" w:color="auto" w:fill="auto"/>
            <w:vAlign w:val="center"/>
          </w:tcPr>
          <w:p w14:paraId="37FD0628" w14:textId="58D09864" w:rsidR="003F46E0" w:rsidRPr="00B70E3E" w:rsidDel="00F05876" w:rsidRDefault="003F46E0" w:rsidP="003F46E0">
            <w:pPr>
              <w:pStyle w:val="TAC"/>
              <w:rPr>
                <w:del w:id="20150" w:author="Dave" w:date="2018-01-05T19:41:00Z"/>
                <w:rFonts w:eastAsia="Calibri"/>
              </w:rPr>
            </w:pPr>
            <w:del w:id="20151" w:author="Dave" w:date="2018-01-05T19:41:00Z">
              <w:r w:rsidRPr="00B70E3E" w:rsidDel="00F05876">
                <w:rPr>
                  <w:rFonts w:eastAsia="Calibri"/>
                </w:rPr>
                <w:delText>-</w:delText>
              </w:r>
            </w:del>
          </w:p>
        </w:tc>
        <w:tc>
          <w:tcPr>
            <w:tcW w:w="617" w:type="dxa"/>
            <w:shd w:val="clear" w:color="auto" w:fill="auto"/>
            <w:vAlign w:val="center"/>
          </w:tcPr>
          <w:p w14:paraId="00E21164" w14:textId="3A1B977C" w:rsidR="003F46E0" w:rsidRPr="00B70E3E" w:rsidDel="00F05876" w:rsidRDefault="003F46E0" w:rsidP="003F46E0">
            <w:pPr>
              <w:pStyle w:val="TAC"/>
              <w:rPr>
                <w:del w:id="20152" w:author="Dave" w:date="2018-01-05T19:41:00Z"/>
                <w:rFonts w:eastAsia="Calibri"/>
              </w:rPr>
            </w:pPr>
            <w:del w:id="20153" w:author="Dave" w:date="2018-01-05T19:41:00Z">
              <w:r w:rsidRPr="00B70E3E" w:rsidDel="00F05876">
                <w:rPr>
                  <w:rFonts w:eastAsia="Calibri"/>
                </w:rPr>
                <w:delText>-</w:delText>
              </w:r>
            </w:del>
          </w:p>
        </w:tc>
        <w:tc>
          <w:tcPr>
            <w:tcW w:w="617" w:type="dxa"/>
            <w:shd w:val="clear" w:color="auto" w:fill="auto"/>
            <w:vAlign w:val="center"/>
          </w:tcPr>
          <w:p w14:paraId="7BC1C92B" w14:textId="441B7D47" w:rsidR="003F46E0" w:rsidRPr="00B70E3E" w:rsidDel="00F05876" w:rsidRDefault="003F46E0" w:rsidP="003F46E0">
            <w:pPr>
              <w:pStyle w:val="TAC"/>
              <w:rPr>
                <w:del w:id="20154" w:author="Dave" w:date="2018-01-05T19:41:00Z"/>
                <w:rFonts w:eastAsia="Calibri"/>
              </w:rPr>
            </w:pPr>
            <w:del w:id="20155" w:author="Dave" w:date="2018-01-05T19:41:00Z">
              <w:r w:rsidRPr="00B70E3E" w:rsidDel="00F05876">
                <w:rPr>
                  <w:rFonts w:eastAsia="Calibri"/>
                </w:rPr>
                <w:delText>-</w:delText>
              </w:r>
            </w:del>
          </w:p>
        </w:tc>
        <w:tc>
          <w:tcPr>
            <w:tcW w:w="617" w:type="dxa"/>
            <w:shd w:val="clear" w:color="auto" w:fill="auto"/>
            <w:vAlign w:val="center"/>
          </w:tcPr>
          <w:p w14:paraId="544F7E64" w14:textId="79194F80" w:rsidR="003F46E0" w:rsidRPr="00B70E3E" w:rsidDel="00F05876" w:rsidRDefault="003F46E0" w:rsidP="003F46E0">
            <w:pPr>
              <w:pStyle w:val="TAC"/>
              <w:rPr>
                <w:del w:id="20156" w:author="Dave" w:date="2018-01-05T19:41:00Z"/>
                <w:rFonts w:eastAsia="Calibri"/>
              </w:rPr>
            </w:pPr>
            <w:del w:id="20157" w:author="Dave" w:date="2018-01-05T19:41:00Z">
              <w:r w:rsidRPr="00B70E3E" w:rsidDel="00F05876">
                <w:rPr>
                  <w:rFonts w:eastAsia="Calibri"/>
                </w:rPr>
                <w:delText>-</w:delText>
              </w:r>
            </w:del>
          </w:p>
        </w:tc>
        <w:tc>
          <w:tcPr>
            <w:tcW w:w="717" w:type="dxa"/>
            <w:shd w:val="clear" w:color="auto" w:fill="auto"/>
            <w:vAlign w:val="center"/>
          </w:tcPr>
          <w:p w14:paraId="08B0ACCE" w14:textId="711B10EE" w:rsidR="003F46E0" w:rsidRPr="00B70E3E" w:rsidDel="00F05876" w:rsidRDefault="003F46E0" w:rsidP="003F46E0">
            <w:pPr>
              <w:pStyle w:val="TAC"/>
              <w:rPr>
                <w:del w:id="20158" w:author="Dave" w:date="2018-01-05T19:41:00Z"/>
              </w:rPr>
            </w:pPr>
            <w:del w:id="20159" w:author="Dave" w:date="2018-01-05T19:41:00Z">
              <w:r w:rsidRPr="00B70E3E" w:rsidDel="00F05876">
                <w:rPr>
                  <w:rFonts w:eastAsia="Calibri"/>
                </w:rPr>
                <w:delText>-</w:delText>
              </w:r>
            </w:del>
          </w:p>
        </w:tc>
        <w:tc>
          <w:tcPr>
            <w:tcW w:w="797" w:type="dxa"/>
            <w:vAlign w:val="center"/>
          </w:tcPr>
          <w:p w14:paraId="7CE21294" w14:textId="36656682" w:rsidR="003F46E0" w:rsidRPr="00B70E3E" w:rsidDel="00F05876" w:rsidRDefault="003F46E0" w:rsidP="003F46E0">
            <w:pPr>
              <w:pStyle w:val="TAC"/>
              <w:rPr>
                <w:del w:id="20160" w:author="Dave" w:date="2018-01-05T19:41:00Z"/>
                <w:rFonts w:eastAsia="Calibri"/>
              </w:rPr>
            </w:pPr>
            <w:del w:id="20161" w:author="Dave" w:date="2018-01-05T19:41:00Z">
              <w:r w:rsidRPr="00B70E3E" w:rsidDel="00F05876">
                <w:rPr>
                  <w:rFonts w:eastAsia="Calibri"/>
                </w:rPr>
                <w:delText>-</w:delText>
              </w:r>
            </w:del>
          </w:p>
        </w:tc>
      </w:tr>
      <w:tr w:rsidR="003F46E0" w:rsidRPr="00B70E3E" w:rsidDel="00F05876" w14:paraId="031130C5" w14:textId="3C2BC217" w:rsidTr="003700B6">
        <w:trPr>
          <w:cantSplit/>
          <w:jc w:val="center"/>
          <w:del w:id="20162" w:author="Dave" w:date="2018-01-05T19:41:00Z"/>
        </w:trPr>
        <w:tc>
          <w:tcPr>
            <w:tcW w:w="2539" w:type="dxa"/>
            <w:tcBorders>
              <w:bottom w:val="single" w:sz="4" w:space="0" w:color="auto"/>
            </w:tcBorders>
            <w:shd w:val="clear" w:color="auto" w:fill="auto"/>
          </w:tcPr>
          <w:p w14:paraId="13406D88" w14:textId="6DEFD980" w:rsidR="003F46E0" w:rsidRPr="00B70E3E" w:rsidDel="00F05876" w:rsidRDefault="003F46E0" w:rsidP="003F46E0">
            <w:pPr>
              <w:spacing w:after="0"/>
              <w:rPr>
                <w:del w:id="20163" w:author="Dave" w:date="2018-01-05T19:41:00Z"/>
                <w:rFonts w:ascii="Arial" w:hAnsi="Arial"/>
                <w:sz w:val="18"/>
              </w:rPr>
            </w:pPr>
            <w:del w:id="20164" w:author="Dave" w:date="2018-01-05T19:41:00Z">
              <w:r w:rsidRPr="00B70E3E" w:rsidDel="00F05876">
                <w:rPr>
                  <w:rFonts w:ascii="Arial" w:hAnsi="Arial"/>
                  <w:sz w:val="18"/>
                </w:rPr>
                <w:delText>11.3.2.1 Platform accessibility service support for software that provides a user interface</w:delText>
              </w:r>
            </w:del>
          </w:p>
        </w:tc>
        <w:tc>
          <w:tcPr>
            <w:tcW w:w="617" w:type="dxa"/>
            <w:tcBorders>
              <w:bottom w:val="single" w:sz="4" w:space="0" w:color="auto"/>
            </w:tcBorders>
            <w:shd w:val="clear" w:color="auto" w:fill="auto"/>
            <w:vAlign w:val="center"/>
          </w:tcPr>
          <w:p w14:paraId="29B6BE98" w14:textId="0763EB74" w:rsidR="003F46E0" w:rsidRPr="00B70E3E" w:rsidDel="00F05876" w:rsidRDefault="003F46E0" w:rsidP="003F46E0">
            <w:pPr>
              <w:pStyle w:val="TAC"/>
              <w:rPr>
                <w:del w:id="20165" w:author="Dave" w:date="2018-01-05T19:41:00Z"/>
                <w:rFonts w:eastAsia="Calibri"/>
              </w:rPr>
            </w:pPr>
            <w:del w:id="20166" w:author="Dave" w:date="2018-01-05T19:41:00Z">
              <w:r w:rsidRPr="00B70E3E" w:rsidDel="00F05876">
                <w:delText>P</w:delText>
              </w:r>
            </w:del>
          </w:p>
        </w:tc>
        <w:tc>
          <w:tcPr>
            <w:tcW w:w="617" w:type="dxa"/>
            <w:tcBorders>
              <w:bottom w:val="single" w:sz="4" w:space="0" w:color="auto"/>
            </w:tcBorders>
            <w:shd w:val="clear" w:color="auto" w:fill="auto"/>
            <w:vAlign w:val="center"/>
          </w:tcPr>
          <w:p w14:paraId="62BA8BEF" w14:textId="5295C968" w:rsidR="003F46E0" w:rsidRPr="00B70E3E" w:rsidDel="00F05876" w:rsidRDefault="003F46E0" w:rsidP="003F46E0">
            <w:pPr>
              <w:pStyle w:val="TAC"/>
              <w:rPr>
                <w:del w:id="20167" w:author="Dave" w:date="2018-01-05T19:41:00Z"/>
                <w:rFonts w:eastAsia="Calibri"/>
              </w:rPr>
            </w:pPr>
            <w:del w:id="20168" w:author="Dave" w:date="2018-01-05T19:41:00Z">
              <w:r w:rsidRPr="00B70E3E" w:rsidDel="00F05876">
                <w:delText>P</w:delText>
              </w:r>
            </w:del>
          </w:p>
        </w:tc>
        <w:tc>
          <w:tcPr>
            <w:tcW w:w="617" w:type="dxa"/>
            <w:tcBorders>
              <w:bottom w:val="single" w:sz="4" w:space="0" w:color="auto"/>
            </w:tcBorders>
            <w:shd w:val="clear" w:color="auto" w:fill="auto"/>
            <w:vAlign w:val="center"/>
          </w:tcPr>
          <w:p w14:paraId="29972AF0" w14:textId="126598C1" w:rsidR="003F46E0" w:rsidRPr="00B70E3E" w:rsidDel="00F05876" w:rsidRDefault="003F46E0" w:rsidP="003F46E0">
            <w:pPr>
              <w:pStyle w:val="TAC"/>
              <w:rPr>
                <w:del w:id="20169" w:author="Dave" w:date="2018-01-05T19:41:00Z"/>
                <w:rFonts w:eastAsia="Calibri"/>
              </w:rPr>
            </w:pPr>
            <w:del w:id="20170"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27570E3C" w14:textId="029924DE" w:rsidR="003F46E0" w:rsidRPr="00B70E3E" w:rsidDel="00F05876" w:rsidRDefault="003F46E0" w:rsidP="003F46E0">
            <w:pPr>
              <w:pStyle w:val="TAC"/>
              <w:rPr>
                <w:del w:id="20171" w:author="Dave" w:date="2018-01-05T19:41:00Z"/>
              </w:rPr>
            </w:pPr>
            <w:del w:id="20172"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51C9CD7E" w14:textId="42326723" w:rsidR="003F46E0" w:rsidRPr="00B70E3E" w:rsidDel="00F05876" w:rsidRDefault="003F46E0" w:rsidP="003F46E0">
            <w:pPr>
              <w:pStyle w:val="TAC"/>
              <w:rPr>
                <w:del w:id="20173" w:author="Dave" w:date="2018-01-05T19:41:00Z"/>
              </w:rPr>
            </w:pPr>
            <w:del w:id="20174"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45DD2F5E" w14:textId="295B6AD4" w:rsidR="003F46E0" w:rsidRPr="00B70E3E" w:rsidDel="00F05876" w:rsidRDefault="003F46E0" w:rsidP="003F46E0">
            <w:pPr>
              <w:pStyle w:val="TAC"/>
              <w:rPr>
                <w:del w:id="20175" w:author="Dave" w:date="2018-01-05T19:41:00Z"/>
                <w:rFonts w:eastAsia="Calibri"/>
              </w:rPr>
            </w:pPr>
            <w:del w:id="20176"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516F05C2" w14:textId="22DCE5E4" w:rsidR="003F46E0" w:rsidRPr="00B70E3E" w:rsidDel="00F05876" w:rsidRDefault="003F46E0" w:rsidP="003F46E0">
            <w:pPr>
              <w:pStyle w:val="TAC"/>
              <w:rPr>
                <w:del w:id="20177" w:author="Dave" w:date="2018-01-05T19:41:00Z"/>
                <w:rFonts w:eastAsia="Calibri"/>
              </w:rPr>
            </w:pPr>
            <w:del w:id="20178" w:author="Dave" w:date="2018-01-05T19:41:00Z">
              <w:r w:rsidRPr="00B70E3E" w:rsidDel="00F05876">
                <w:delText>P</w:delText>
              </w:r>
            </w:del>
          </w:p>
        </w:tc>
        <w:tc>
          <w:tcPr>
            <w:tcW w:w="617" w:type="dxa"/>
            <w:tcBorders>
              <w:bottom w:val="single" w:sz="4" w:space="0" w:color="auto"/>
            </w:tcBorders>
            <w:shd w:val="clear" w:color="auto" w:fill="auto"/>
            <w:vAlign w:val="center"/>
          </w:tcPr>
          <w:p w14:paraId="2B3CD0CC" w14:textId="440C0189" w:rsidR="003F46E0" w:rsidRPr="00B70E3E" w:rsidDel="00F05876" w:rsidRDefault="003F46E0" w:rsidP="003F46E0">
            <w:pPr>
              <w:pStyle w:val="TAC"/>
              <w:rPr>
                <w:del w:id="20179" w:author="Dave" w:date="2018-01-05T19:41:00Z"/>
                <w:rFonts w:eastAsia="Calibri"/>
              </w:rPr>
            </w:pPr>
            <w:del w:id="20180"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5722FC79" w14:textId="752D28D2" w:rsidR="003F46E0" w:rsidRPr="00B70E3E" w:rsidDel="00F05876" w:rsidRDefault="003F46E0" w:rsidP="003F46E0">
            <w:pPr>
              <w:pStyle w:val="TAC"/>
              <w:rPr>
                <w:del w:id="20181" w:author="Dave" w:date="2018-01-05T19:41:00Z"/>
                <w:rFonts w:eastAsia="Calibri"/>
              </w:rPr>
            </w:pPr>
            <w:del w:id="20182" w:author="Dave" w:date="2018-01-05T19:41:00Z">
              <w:r w:rsidRPr="00B70E3E" w:rsidDel="00F05876">
                <w:rPr>
                  <w:rFonts w:eastAsia="Calibri"/>
                </w:rPr>
                <w:delText>-</w:delText>
              </w:r>
            </w:del>
          </w:p>
        </w:tc>
        <w:tc>
          <w:tcPr>
            <w:tcW w:w="717" w:type="dxa"/>
            <w:tcBorders>
              <w:bottom w:val="single" w:sz="4" w:space="0" w:color="auto"/>
            </w:tcBorders>
            <w:shd w:val="clear" w:color="auto" w:fill="auto"/>
            <w:vAlign w:val="center"/>
          </w:tcPr>
          <w:p w14:paraId="743C8A0B" w14:textId="43A36D0E" w:rsidR="003F46E0" w:rsidRPr="00B70E3E" w:rsidDel="00F05876" w:rsidRDefault="003F46E0" w:rsidP="003F46E0">
            <w:pPr>
              <w:pStyle w:val="TAC"/>
              <w:rPr>
                <w:del w:id="20183" w:author="Dave" w:date="2018-01-05T19:41:00Z"/>
              </w:rPr>
            </w:pPr>
            <w:del w:id="20184" w:author="Dave" w:date="2018-01-05T19:41:00Z">
              <w:r w:rsidRPr="00B70E3E" w:rsidDel="00F05876">
                <w:rPr>
                  <w:rFonts w:eastAsia="Calibri"/>
                </w:rPr>
                <w:delText>S</w:delText>
              </w:r>
            </w:del>
          </w:p>
        </w:tc>
        <w:tc>
          <w:tcPr>
            <w:tcW w:w="797" w:type="dxa"/>
            <w:tcBorders>
              <w:bottom w:val="single" w:sz="4" w:space="0" w:color="auto"/>
            </w:tcBorders>
            <w:vAlign w:val="center"/>
          </w:tcPr>
          <w:p w14:paraId="5188AAE7" w14:textId="6F9B8434" w:rsidR="003F46E0" w:rsidRPr="00B70E3E" w:rsidDel="00F05876" w:rsidRDefault="003F46E0" w:rsidP="003F46E0">
            <w:pPr>
              <w:pStyle w:val="TAC"/>
              <w:rPr>
                <w:del w:id="20185" w:author="Dave" w:date="2018-01-05T19:41:00Z"/>
                <w:rFonts w:eastAsia="Calibri"/>
              </w:rPr>
            </w:pPr>
            <w:del w:id="20186" w:author="Dave" w:date="2018-01-05T19:41:00Z">
              <w:r w:rsidRPr="00B70E3E" w:rsidDel="00F05876">
                <w:rPr>
                  <w:rFonts w:eastAsia="Calibri"/>
                </w:rPr>
                <w:delText>-</w:delText>
              </w:r>
            </w:del>
          </w:p>
        </w:tc>
      </w:tr>
      <w:tr w:rsidR="003F46E0" w:rsidRPr="00B70E3E" w:rsidDel="00F05876" w14:paraId="34DD6884" w14:textId="1B5E5511" w:rsidTr="003700B6">
        <w:trPr>
          <w:cantSplit/>
          <w:jc w:val="center"/>
          <w:del w:id="20187" w:author="Dave" w:date="2018-01-05T19:41:00Z"/>
        </w:trPr>
        <w:tc>
          <w:tcPr>
            <w:tcW w:w="2539" w:type="dxa"/>
            <w:tcBorders>
              <w:bottom w:val="single" w:sz="4" w:space="0" w:color="auto"/>
            </w:tcBorders>
            <w:shd w:val="clear" w:color="auto" w:fill="auto"/>
          </w:tcPr>
          <w:p w14:paraId="4588A8AB" w14:textId="75C1C84A" w:rsidR="003F46E0" w:rsidRPr="00B70E3E" w:rsidDel="00F05876" w:rsidRDefault="003F46E0" w:rsidP="003F46E0">
            <w:pPr>
              <w:spacing w:after="0"/>
              <w:rPr>
                <w:del w:id="20188" w:author="Dave" w:date="2018-01-05T19:41:00Z"/>
                <w:rFonts w:ascii="Arial" w:hAnsi="Arial"/>
                <w:sz w:val="18"/>
              </w:rPr>
            </w:pPr>
            <w:del w:id="20189" w:author="Dave" w:date="2018-01-05T19:41:00Z">
              <w:r w:rsidRPr="00B70E3E" w:rsidDel="00F05876">
                <w:rPr>
                  <w:rFonts w:ascii="Arial" w:hAnsi="Arial"/>
                  <w:sz w:val="18"/>
                </w:rPr>
                <w:delText>11.3.2.2 Platform accessibility service support for assistive technologies</w:delText>
              </w:r>
            </w:del>
          </w:p>
        </w:tc>
        <w:tc>
          <w:tcPr>
            <w:tcW w:w="617" w:type="dxa"/>
            <w:tcBorders>
              <w:bottom w:val="single" w:sz="4" w:space="0" w:color="auto"/>
            </w:tcBorders>
            <w:shd w:val="clear" w:color="auto" w:fill="auto"/>
            <w:vAlign w:val="center"/>
          </w:tcPr>
          <w:p w14:paraId="26BB7D52" w14:textId="434DA938" w:rsidR="003F46E0" w:rsidRPr="00B70E3E" w:rsidDel="00F05876" w:rsidRDefault="003F46E0" w:rsidP="003F46E0">
            <w:pPr>
              <w:pStyle w:val="TAC"/>
              <w:rPr>
                <w:del w:id="20190" w:author="Dave" w:date="2018-01-05T19:41:00Z"/>
                <w:rFonts w:eastAsia="Calibri"/>
              </w:rPr>
            </w:pPr>
            <w:del w:id="20191" w:author="Dave" w:date="2018-01-05T19:41:00Z">
              <w:r w:rsidRPr="00B70E3E" w:rsidDel="00F05876">
                <w:delText>P</w:delText>
              </w:r>
            </w:del>
          </w:p>
        </w:tc>
        <w:tc>
          <w:tcPr>
            <w:tcW w:w="617" w:type="dxa"/>
            <w:tcBorders>
              <w:bottom w:val="single" w:sz="4" w:space="0" w:color="auto"/>
            </w:tcBorders>
            <w:shd w:val="clear" w:color="auto" w:fill="auto"/>
            <w:vAlign w:val="center"/>
          </w:tcPr>
          <w:p w14:paraId="01C36B10" w14:textId="5FA99DA1" w:rsidR="003F46E0" w:rsidRPr="00B70E3E" w:rsidDel="00F05876" w:rsidRDefault="003F46E0" w:rsidP="003F46E0">
            <w:pPr>
              <w:pStyle w:val="TAC"/>
              <w:rPr>
                <w:del w:id="20192" w:author="Dave" w:date="2018-01-05T19:41:00Z"/>
                <w:rFonts w:eastAsia="Calibri"/>
              </w:rPr>
            </w:pPr>
            <w:del w:id="20193" w:author="Dave" w:date="2018-01-05T19:41:00Z">
              <w:r w:rsidRPr="00B70E3E" w:rsidDel="00F05876">
                <w:delText>P</w:delText>
              </w:r>
            </w:del>
          </w:p>
        </w:tc>
        <w:tc>
          <w:tcPr>
            <w:tcW w:w="617" w:type="dxa"/>
            <w:tcBorders>
              <w:bottom w:val="single" w:sz="4" w:space="0" w:color="auto"/>
            </w:tcBorders>
            <w:shd w:val="clear" w:color="auto" w:fill="auto"/>
            <w:vAlign w:val="center"/>
          </w:tcPr>
          <w:p w14:paraId="40EF0819" w14:textId="7048B630" w:rsidR="003F46E0" w:rsidRPr="00B70E3E" w:rsidDel="00F05876" w:rsidRDefault="003F46E0" w:rsidP="003F46E0">
            <w:pPr>
              <w:pStyle w:val="TAC"/>
              <w:rPr>
                <w:del w:id="20194" w:author="Dave" w:date="2018-01-05T19:41:00Z"/>
                <w:rFonts w:eastAsia="Calibri"/>
              </w:rPr>
            </w:pPr>
            <w:del w:id="20195"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2D168545" w14:textId="11D73CAC" w:rsidR="003F46E0" w:rsidRPr="00B70E3E" w:rsidDel="00F05876" w:rsidRDefault="003F46E0" w:rsidP="003F46E0">
            <w:pPr>
              <w:pStyle w:val="TAC"/>
              <w:rPr>
                <w:del w:id="20196" w:author="Dave" w:date="2018-01-05T19:41:00Z"/>
              </w:rPr>
            </w:pPr>
            <w:del w:id="20197"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54037EE8" w14:textId="5AD366E4" w:rsidR="003F46E0" w:rsidRPr="00B70E3E" w:rsidDel="00F05876" w:rsidRDefault="003F46E0" w:rsidP="003F46E0">
            <w:pPr>
              <w:pStyle w:val="TAC"/>
              <w:rPr>
                <w:del w:id="20198" w:author="Dave" w:date="2018-01-05T19:41:00Z"/>
              </w:rPr>
            </w:pPr>
            <w:del w:id="20199"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25287821" w14:textId="76072EA8" w:rsidR="003F46E0" w:rsidRPr="00B70E3E" w:rsidDel="00F05876" w:rsidRDefault="003F46E0" w:rsidP="003F46E0">
            <w:pPr>
              <w:pStyle w:val="TAC"/>
              <w:rPr>
                <w:del w:id="20200" w:author="Dave" w:date="2018-01-05T19:41:00Z"/>
                <w:rFonts w:eastAsia="Calibri"/>
              </w:rPr>
            </w:pPr>
            <w:del w:id="20201"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1C954868" w14:textId="6A5B67A6" w:rsidR="003F46E0" w:rsidRPr="00B70E3E" w:rsidDel="00F05876" w:rsidRDefault="003F46E0" w:rsidP="003F46E0">
            <w:pPr>
              <w:pStyle w:val="TAC"/>
              <w:rPr>
                <w:del w:id="20202" w:author="Dave" w:date="2018-01-05T19:41:00Z"/>
                <w:rFonts w:eastAsia="Calibri"/>
              </w:rPr>
            </w:pPr>
            <w:del w:id="20203" w:author="Dave" w:date="2018-01-05T19:41:00Z">
              <w:r w:rsidRPr="00B70E3E" w:rsidDel="00F05876">
                <w:delText>P</w:delText>
              </w:r>
            </w:del>
          </w:p>
        </w:tc>
        <w:tc>
          <w:tcPr>
            <w:tcW w:w="617" w:type="dxa"/>
            <w:tcBorders>
              <w:bottom w:val="single" w:sz="4" w:space="0" w:color="auto"/>
            </w:tcBorders>
            <w:shd w:val="clear" w:color="auto" w:fill="auto"/>
            <w:vAlign w:val="center"/>
          </w:tcPr>
          <w:p w14:paraId="26077D06" w14:textId="6B0BC1C1" w:rsidR="003F46E0" w:rsidRPr="00B70E3E" w:rsidDel="00F05876" w:rsidRDefault="003F46E0" w:rsidP="003F46E0">
            <w:pPr>
              <w:pStyle w:val="TAC"/>
              <w:rPr>
                <w:del w:id="20204" w:author="Dave" w:date="2018-01-05T19:41:00Z"/>
                <w:rFonts w:eastAsia="Calibri"/>
              </w:rPr>
            </w:pPr>
            <w:del w:id="20205"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08540E59" w14:textId="662552DF" w:rsidR="003F46E0" w:rsidRPr="00B70E3E" w:rsidDel="00F05876" w:rsidRDefault="003F46E0" w:rsidP="003F46E0">
            <w:pPr>
              <w:pStyle w:val="TAC"/>
              <w:rPr>
                <w:del w:id="20206" w:author="Dave" w:date="2018-01-05T19:41:00Z"/>
                <w:rFonts w:eastAsia="Calibri"/>
              </w:rPr>
            </w:pPr>
            <w:del w:id="20207" w:author="Dave" w:date="2018-01-05T19:41:00Z">
              <w:r w:rsidRPr="00B70E3E" w:rsidDel="00F05876">
                <w:rPr>
                  <w:rFonts w:eastAsia="Calibri"/>
                </w:rPr>
                <w:delText>-</w:delText>
              </w:r>
            </w:del>
          </w:p>
        </w:tc>
        <w:tc>
          <w:tcPr>
            <w:tcW w:w="717" w:type="dxa"/>
            <w:tcBorders>
              <w:bottom w:val="single" w:sz="4" w:space="0" w:color="auto"/>
            </w:tcBorders>
            <w:shd w:val="clear" w:color="auto" w:fill="auto"/>
            <w:vAlign w:val="center"/>
          </w:tcPr>
          <w:p w14:paraId="1BB72488" w14:textId="48C3292B" w:rsidR="003F46E0" w:rsidRPr="00B70E3E" w:rsidDel="00F05876" w:rsidRDefault="003F46E0" w:rsidP="003F46E0">
            <w:pPr>
              <w:pStyle w:val="TAC"/>
              <w:rPr>
                <w:del w:id="20208" w:author="Dave" w:date="2018-01-05T19:41:00Z"/>
              </w:rPr>
            </w:pPr>
            <w:del w:id="20209" w:author="Dave" w:date="2018-01-05T19:41:00Z">
              <w:r w:rsidRPr="00B70E3E" w:rsidDel="00F05876">
                <w:rPr>
                  <w:rFonts w:eastAsia="Calibri"/>
                </w:rPr>
                <w:delText>S</w:delText>
              </w:r>
            </w:del>
          </w:p>
        </w:tc>
        <w:tc>
          <w:tcPr>
            <w:tcW w:w="797" w:type="dxa"/>
            <w:tcBorders>
              <w:bottom w:val="single" w:sz="4" w:space="0" w:color="auto"/>
            </w:tcBorders>
            <w:vAlign w:val="center"/>
          </w:tcPr>
          <w:p w14:paraId="5C0131B9" w14:textId="020F2DD7" w:rsidR="003F46E0" w:rsidRPr="00B70E3E" w:rsidDel="00F05876" w:rsidRDefault="003F46E0" w:rsidP="003F46E0">
            <w:pPr>
              <w:pStyle w:val="TAC"/>
              <w:rPr>
                <w:del w:id="20210" w:author="Dave" w:date="2018-01-05T19:41:00Z"/>
                <w:rFonts w:eastAsia="Calibri"/>
              </w:rPr>
            </w:pPr>
            <w:del w:id="20211" w:author="Dave" w:date="2018-01-05T19:41:00Z">
              <w:r w:rsidRPr="00B70E3E" w:rsidDel="00F05876">
                <w:rPr>
                  <w:rFonts w:eastAsia="Calibri"/>
                </w:rPr>
                <w:delText>-</w:delText>
              </w:r>
            </w:del>
          </w:p>
        </w:tc>
      </w:tr>
      <w:tr w:rsidR="003F46E0" w:rsidRPr="00B70E3E" w:rsidDel="00F05876" w14:paraId="0B84C733" w14:textId="2DBA0114" w:rsidTr="003700B6">
        <w:trPr>
          <w:cantSplit/>
          <w:jc w:val="center"/>
          <w:del w:id="20212" w:author="Dave" w:date="2018-01-05T19:41:00Z"/>
        </w:trPr>
        <w:tc>
          <w:tcPr>
            <w:tcW w:w="2539" w:type="dxa"/>
            <w:shd w:val="clear" w:color="auto" w:fill="auto"/>
          </w:tcPr>
          <w:p w14:paraId="2CFF4F6B" w14:textId="44287DD0" w:rsidR="003F46E0" w:rsidRPr="00B70E3E" w:rsidDel="00F05876" w:rsidRDefault="003F46E0" w:rsidP="003F46E0">
            <w:pPr>
              <w:spacing w:after="0"/>
              <w:rPr>
                <w:del w:id="20213" w:author="Dave" w:date="2018-01-05T19:41:00Z"/>
                <w:rFonts w:ascii="Arial" w:hAnsi="Arial"/>
                <w:sz w:val="18"/>
              </w:rPr>
            </w:pPr>
            <w:del w:id="20214" w:author="Dave" w:date="2018-01-05T19:41:00Z">
              <w:r w:rsidRPr="00B70E3E" w:rsidDel="00F05876">
                <w:rPr>
                  <w:rFonts w:ascii="Arial" w:hAnsi="Arial"/>
                  <w:sz w:val="18"/>
                </w:rPr>
                <w:delText>11.3.2.3 Use of accessibility services</w:delText>
              </w:r>
            </w:del>
          </w:p>
        </w:tc>
        <w:tc>
          <w:tcPr>
            <w:tcW w:w="617" w:type="dxa"/>
            <w:shd w:val="clear" w:color="auto" w:fill="auto"/>
            <w:vAlign w:val="center"/>
          </w:tcPr>
          <w:p w14:paraId="59968FF0" w14:textId="2BAC50F5" w:rsidR="003F46E0" w:rsidRPr="00B70E3E" w:rsidDel="00F05876" w:rsidRDefault="003F46E0" w:rsidP="003F46E0">
            <w:pPr>
              <w:pStyle w:val="TAC"/>
              <w:rPr>
                <w:del w:id="20215" w:author="Dave" w:date="2018-01-05T19:41:00Z"/>
                <w:rFonts w:eastAsia="Calibri"/>
              </w:rPr>
            </w:pPr>
            <w:del w:id="20216" w:author="Dave" w:date="2018-01-05T19:41:00Z">
              <w:r w:rsidRPr="00B70E3E" w:rsidDel="00F05876">
                <w:delText>P</w:delText>
              </w:r>
            </w:del>
          </w:p>
        </w:tc>
        <w:tc>
          <w:tcPr>
            <w:tcW w:w="617" w:type="dxa"/>
            <w:shd w:val="clear" w:color="auto" w:fill="auto"/>
            <w:vAlign w:val="center"/>
          </w:tcPr>
          <w:p w14:paraId="001CE2C0" w14:textId="05E13310" w:rsidR="003F46E0" w:rsidRPr="00B70E3E" w:rsidDel="00F05876" w:rsidRDefault="003F46E0" w:rsidP="003F46E0">
            <w:pPr>
              <w:pStyle w:val="TAC"/>
              <w:rPr>
                <w:del w:id="20217" w:author="Dave" w:date="2018-01-05T19:41:00Z"/>
                <w:rFonts w:eastAsia="Calibri"/>
              </w:rPr>
            </w:pPr>
            <w:del w:id="20218" w:author="Dave" w:date="2018-01-05T19:41:00Z">
              <w:r w:rsidRPr="00B70E3E" w:rsidDel="00F05876">
                <w:delText>P</w:delText>
              </w:r>
            </w:del>
          </w:p>
        </w:tc>
        <w:tc>
          <w:tcPr>
            <w:tcW w:w="617" w:type="dxa"/>
            <w:shd w:val="clear" w:color="auto" w:fill="auto"/>
            <w:vAlign w:val="center"/>
          </w:tcPr>
          <w:p w14:paraId="6F339D30" w14:textId="1AB68913" w:rsidR="003F46E0" w:rsidRPr="00B70E3E" w:rsidDel="00F05876" w:rsidRDefault="003F46E0" w:rsidP="003F46E0">
            <w:pPr>
              <w:pStyle w:val="TAC"/>
              <w:rPr>
                <w:del w:id="20219" w:author="Dave" w:date="2018-01-05T19:41:00Z"/>
                <w:rFonts w:eastAsia="Calibri"/>
              </w:rPr>
            </w:pPr>
            <w:del w:id="20220" w:author="Dave" w:date="2018-01-05T19:41:00Z">
              <w:r w:rsidRPr="00B70E3E" w:rsidDel="00F05876">
                <w:rPr>
                  <w:rFonts w:eastAsia="Calibri"/>
                </w:rPr>
                <w:delText>-</w:delText>
              </w:r>
            </w:del>
          </w:p>
        </w:tc>
        <w:tc>
          <w:tcPr>
            <w:tcW w:w="617" w:type="dxa"/>
            <w:shd w:val="clear" w:color="auto" w:fill="auto"/>
            <w:vAlign w:val="center"/>
          </w:tcPr>
          <w:p w14:paraId="2A22388C" w14:textId="3466EC3C" w:rsidR="003F46E0" w:rsidRPr="00B70E3E" w:rsidDel="00F05876" w:rsidRDefault="003F46E0" w:rsidP="003F46E0">
            <w:pPr>
              <w:pStyle w:val="TAC"/>
              <w:rPr>
                <w:del w:id="20221" w:author="Dave" w:date="2018-01-05T19:41:00Z"/>
              </w:rPr>
            </w:pPr>
            <w:del w:id="20222" w:author="Dave" w:date="2018-01-05T19:41:00Z">
              <w:r w:rsidRPr="00B70E3E" w:rsidDel="00F05876">
                <w:rPr>
                  <w:rFonts w:eastAsia="Calibri"/>
                </w:rPr>
                <w:delText>-</w:delText>
              </w:r>
            </w:del>
          </w:p>
        </w:tc>
        <w:tc>
          <w:tcPr>
            <w:tcW w:w="617" w:type="dxa"/>
            <w:shd w:val="clear" w:color="auto" w:fill="auto"/>
            <w:vAlign w:val="center"/>
          </w:tcPr>
          <w:p w14:paraId="7DE00954" w14:textId="6509A5E2" w:rsidR="003F46E0" w:rsidRPr="00B70E3E" w:rsidDel="00F05876" w:rsidRDefault="003F46E0" w:rsidP="003F46E0">
            <w:pPr>
              <w:pStyle w:val="TAC"/>
              <w:rPr>
                <w:del w:id="20223" w:author="Dave" w:date="2018-01-05T19:41:00Z"/>
              </w:rPr>
            </w:pPr>
            <w:del w:id="20224" w:author="Dave" w:date="2018-01-05T19:41:00Z">
              <w:r w:rsidRPr="00B70E3E" w:rsidDel="00F05876">
                <w:rPr>
                  <w:rFonts w:eastAsia="Calibri"/>
                </w:rPr>
                <w:delText>-</w:delText>
              </w:r>
            </w:del>
          </w:p>
        </w:tc>
        <w:tc>
          <w:tcPr>
            <w:tcW w:w="617" w:type="dxa"/>
            <w:shd w:val="clear" w:color="auto" w:fill="auto"/>
            <w:vAlign w:val="center"/>
          </w:tcPr>
          <w:p w14:paraId="16D2DDBE" w14:textId="7E6B3586" w:rsidR="003F46E0" w:rsidRPr="00B70E3E" w:rsidDel="00F05876" w:rsidRDefault="003F46E0" w:rsidP="003F46E0">
            <w:pPr>
              <w:pStyle w:val="TAC"/>
              <w:rPr>
                <w:del w:id="20225" w:author="Dave" w:date="2018-01-05T19:41:00Z"/>
                <w:rFonts w:eastAsia="Calibri"/>
              </w:rPr>
            </w:pPr>
            <w:del w:id="20226" w:author="Dave" w:date="2018-01-05T19:41:00Z">
              <w:r w:rsidRPr="00B70E3E" w:rsidDel="00F05876">
                <w:rPr>
                  <w:rFonts w:eastAsia="Calibri"/>
                </w:rPr>
                <w:delText>-</w:delText>
              </w:r>
            </w:del>
          </w:p>
        </w:tc>
        <w:tc>
          <w:tcPr>
            <w:tcW w:w="617" w:type="dxa"/>
            <w:shd w:val="clear" w:color="auto" w:fill="auto"/>
            <w:vAlign w:val="center"/>
          </w:tcPr>
          <w:p w14:paraId="3291902D" w14:textId="4F1FF763" w:rsidR="003F46E0" w:rsidRPr="00B70E3E" w:rsidDel="00F05876" w:rsidRDefault="003F46E0" w:rsidP="003F46E0">
            <w:pPr>
              <w:pStyle w:val="TAC"/>
              <w:rPr>
                <w:del w:id="20227" w:author="Dave" w:date="2018-01-05T19:41:00Z"/>
                <w:rFonts w:eastAsia="Calibri"/>
              </w:rPr>
            </w:pPr>
            <w:del w:id="20228" w:author="Dave" w:date="2018-01-05T19:41:00Z">
              <w:r w:rsidRPr="00B70E3E" w:rsidDel="00F05876">
                <w:delText>P</w:delText>
              </w:r>
            </w:del>
          </w:p>
        </w:tc>
        <w:tc>
          <w:tcPr>
            <w:tcW w:w="617" w:type="dxa"/>
            <w:shd w:val="clear" w:color="auto" w:fill="auto"/>
            <w:vAlign w:val="center"/>
          </w:tcPr>
          <w:p w14:paraId="1554D322" w14:textId="13B6665B" w:rsidR="003F46E0" w:rsidRPr="00B70E3E" w:rsidDel="00F05876" w:rsidRDefault="003F46E0" w:rsidP="003F46E0">
            <w:pPr>
              <w:pStyle w:val="TAC"/>
              <w:rPr>
                <w:del w:id="20229" w:author="Dave" w:date="2018-01-05T19:41:00Z"/>
                <w:rFonts w:eastAsia="Calibri"/>
              </w:rPr>
            </w:pPr>
            <w:del w:id="20230" w:author="Dave" w:date="2018-01-05T19:41:00Z">
              <w:r w:rsidRPr="00B70E3E" w:rsidDel="00F05876">
                <w:rPr>
                  <w:rFonts w:eastAsia="Calibri"/>
                </w:rPr>
                <w:delText>-</w:delText>
              </w:r>
            </w:del>
          </w:p>
        </w:tc>
        <w:tc>
          <w:tcPr>
            <w:tcW w:w="617" w:type="dxa"/>
            <w:shd w:val="clear" w:color="auto" w:fill="auto"/>
            <w:vAlign w:val="center"/>
          </w:tcPr>
          <w:p w14:paraId="72348F72" w14:textId="1959B4B0" w:rsidR="003F46E0" w:rsidRPr="00B70E3E" w:rsidDel="00F05876" w:rsidRDefault="003F46E0" w:rsidP="003F46E0">
            <w:pPr>
              <w:pStyle w:val="TAC"/>
              <w:rPr>
                <w:del w:id="20231" w:author="Dave" w:date="2018-01-05T19:41:00Z"/>
                <w:rFonts w:eastAsia="Calibri"/>
              </w:rPr>
            </w:pPr>
            <w:del w:id="20232" w:author="Dave" w:date="2018-01-05T19:41:00Z">
              <w:r w:rsidRPr="00B70E3E" w:rsidDel="00F05876">
                <w:rPr>
                  <w:rFonts w:eastAsia="Calibri"/>
                </w:rPr>
                <w:delText>-</w:delText>
              </w:r>
            </w:del>
          </w:p>
        </w:tc>
        <w:tc>
          <w:tcPr>
            <w:tcW w:w="717" w:type="dxa"/>
            <w:shd w:val="clear" w:color="auto" w:fill="auto"/>
            <w:vAlign w:val="center"/>
          </w:tcPr>
          <w:p w14:paraId="65700F48" w14:textId="3278AEEC" w:rsidR="003F46E0" w:rsidRPr="00B70E3E" w:rsidDel="00F05876" w:rsidRDefault="003F46E0" w:rsidP="003F46E0">
            <w:pPr>
              <w:pStyle w:val="TAC"/>
              <w:rPr>
                <w:del w:id="20233" w:author="Dave" w:date="2018-01-05T19:41:00Z"/>
              </w:rPr>
            </w:pPr>
            <w:del w:id="20234" w:author="Dave" w:date="2018-01-05T19:41:00Z">
              <w:r w:rsidRPr="00B70E3E" w:rsidDel="00F05876">
                <w:rPr>
                  <w:rFonts w:eastAsia="Calibri"/>
                </w:rPr>
                <w:delText>S</w:delText>
              </w:r>
            </w:del>
          </w:p>
        </w:tc>
        <w:tc>
          <w:tcPr>
            <w:tcW w:w="797" w:type="dxa"/>
            <w:vAlign w:val="center"/>
          </w:tcPr>
          <w:p w14:paraId="17073B90" w14:textId="5ADB64E1" w:rsidR="003F46E0" w:rsidRPr="00B70E3E" w:rsidDel="00F05876" w:rsidRDefault="003F46E0" w:rsidP="003F46E0">
            <w:pPr>
              <w:pStyle w:val="TAC"/>
              <w:rPr>
                <w:del w:id="20235" w:author="Dave" w:date="2018-01-05T19:41:00Z"/>
                <w:rFonts w:eastAsia="Calibri"/>
              </w:rPr>
            </w:pPr>
            <w:del w:id="20236" w:author="Dave" w:date="2018-01-05T19:41:00Z">
              <w:r w:rsidRPr="00B70E3E" w:rsidDel="00F05876">
                <w:rPr>
                  <w:rFonts w:eastAsia="Calibri"/>
                </w:rPr>
                <w:delText>-</w:delText>
              </w:r>
            </w:del>
          </w:p>
        </w:tc>
      </w:tr>
      <w:tr w:rsidR="003F46E0" w:rsidRPr="00B70E3E" w:rsidDel="00F05876" w14:paraId="4301BB57" w14:textId="6700372B" w:rsidTr="003700B6">
        <w:trPr>
          <w:cantSplit/>
          <w:jc w:val="center"/>
          <w:del w:id="20237" w:author="Dave" w:date="2018-01-05T19:41:00Z"/>
        </w:trPr>
        <w:tc>
          <w:tcPr>
            <w:tcW w:w="2539" w:type="dxa"/>
            <w:shd w:val="clear" w:color="auto" w:fill="auto"/>
          </w:tcPr>
          <w:p w14:paraId="7FDAB8BB" w14:textId="53C820F9" w:rsidR="003F46E0" w:rsidRPr="00B70E3E" w:rsidDel="00F05876" w:rsidRDefault="003F46E0" w:rsidP="003F46E0">
            <w:pPr>
              <w:spacing w:after="0"/>
              <w:rPr>
                <w:del w:id="20238" w:author="Dave" w:date="2018-01-05T19:41:00Z"/>
                <w:rFonts w:ascii="Arial" w:hAnsi="Arial"/>
                <w:sz w:val="18"/>
              </w:rPr>
            </w:pPr>
            <w:del w:id="20239" w:author="Dave" w:date="2018-01-05T19:41:00Z">
              <w:r w:rsidRPr="00B70E3E" w:rsidDel="00F05876">
                <w:rPr>
                  <w:rFonts w:ascii="Arial" w:hAnsi="Arial"/>
                  <w:sz w:val="18"/>
                </w:rPr>
                <w:delText>11.3.2.4 Assistive technology</w:delText>
              </w:r>
            </w:del>
          </w:p>
        </w:tc>
        <w:tc>
          <w:tcPr>
            <w:tcW w:w="617" w:type="dxa"/>
            <w:shd w:val="clear" w:color="auto" w:fill="auto"/>
            <w:vAlign w:val="center"/>
          </w:tcPr>
          <w:p w14:paraId="04EDC989" w14:textId="598D51E8" w:rsidR="003F46E0" w:rsidRPr="00B70E3E" w:rsidDel="00F05876" w:rsidRDefault="003F46E0" w:rsidP="003F46E0">
            <w:pPr>
              <w:pStyle w:val="TAC"/>
              <w:rPr>
                <w:del w:id="20240" w:author="Dave" w:date="2018-01-05T19:41:00Z"/>
                <w:rFonts w:eastAsia="Calibri"/>
              </w:rPr>
            </w:pPr>
            <w:del w:id="20241" w:author="Dave" w:date="2018-01-05T19:41:00Z">
              <w:r w:rsidRPr="00B70E3E" w:rsidDel="00F05876">
                <w:delText>P</w:delText>
              </w:r>
            </w:del>
          </w:p>
        </w:tc>
        <w:tc>
          <w:tcPr>
            <w:tcW w:w="617" w:type="dxa"/>
            <w:shd w:val="clear" w:color="auto" w:fill="auto"/>
            <w:vAlign w:val="center"/>
          </w:tcPr>
          <w:p w14:paraId="315939F4" w14:textId="204019B0" w:rsidR="003F46E0" w:rsidRPr="00B70E3E" w:rsidDel="00F05876" w:rsidRDefault="003F46E0" w:rsidP="003F46E0">
            <w:pPr>
              <w:pStyle w:val="TAC"/>
              <w:rPr>
                <w:del w:id="20242" w:author="Dave" w:date="2018-01-05T19:41:00Z"/>
                <w:rFonts w:eastAsia="Calibri"/>
              </w:rPr>
            </w:pPr>
            <w:del w:id="20243" w:author="Dave" w:date="2018-01-05T19:41:00Z">
              <w:r w:rsidRPr="00B70E3E" w:rsidDel="00F05876">
                <w:delText>P</w:delText>
              </w:r>
            </w:del>
          </w:p>
        </w:tc>
        <w:tc>
          <w:tcPr>
            <w:tcW w:w="617" w:type="dxa"/>
            <w:shd w:val="clear" w:color="auto" w:fill="auto"/>
            <w:vAlign w:val="center"/>
          </w:tcPr>
          <w:p w14:paraId="47110D6C" w14:textId="11819554" w:rsidR="003F46E0" w:rsidRPr="00B70E3E" w:rsidDel="00F05876" w:rsidRDefault="003F46E0" w:rsidP="003F46E0">
            <w:pPr>
              <w:pStyle w:val="TAC"/>
              <w:rPr>
                <w:del w:id="20244" w:author="Dave" w:date="2018-01-05T19:41:00Z"/>
                <w:rFonts w:eastAsia="Calibri"/>
              </w:rPr>
            </w:pPr>
            <w:del w:id="20245" w:author="Dave" w:date="2018-01-05T19:41:00Z">
              <w:r w:rsidRPr="00B70E3E" w:rsidDel="00F05876">
                <w:rPr>
                  <w:rFonts w:eastAsia="Calibri"/>
                </w:rPr>
                <w:delText>-</w:delText>
              </w:r>
            </w:del>
          </w:p>
        </w:tc>
        <w:tc>
          <w:tcPr>
            <w:tcW w:w="617" w:type="dxa"/>
            <w:shd w:val="clear" w:color="auto" w:fill="auto"/>
            <w:vAlign w:val="center"/>
          </w:tcPr>
          <w:p w14:paraId="743CC285" w14:textId="4AA9706B" w:rsidR="003F46E0" w:rsidRPr="00B70E3E" w:rsidDel="00F05876" w:rsidRDefault="003F46E0" w:rsidP="003F46E0">
            <w:pPr>
              <w:pStyle w:val="TAC"/>
              <w:rPr>
                <w:del w:id="20246" w:author="Dave" w:date="2018-01-05T19:41:00Z"/>
              </w:rPr>
            </w:pPr>
            <w:del w:id="20247" w:author="Dave" w:date="2018-01-05T19:41:00Z">
              <w:r w:rsidRPr="00B70E3E" w:rsidDel="00F05876">
                <w:rPr>
                  <w:rFonts w:eastAsia="Calibri"/>
                </w:rPr>
                <w:delText>-</w:delText>
              </w:r>
            </w:del>
          </w:p>
        </w:tc>
        <w:tc>
          <w:tcPr>
            <w:tcW w:w="617" w:type="dxa"/>
            <w:shd w:val="clear" w:color="auto" w:fill="auto"/>
            <w:vAlign w:val="center"/>
          </w:tcPr>
          <w:p w14:paraId="59FF63CC" w14:textId="0395112F" w:rsidR="003F46E0" w:rsidRPr="00B70E3E" w:rsidDel="00F05876" w:rsidRDefault="003F46E0" w:rsidP="003F46E0">
            <w:pPr>
              <w:pStyle w:val="TAC"/>
              <w:rPr>
                <w:del w:id="20248" w:author="Dave" w:date="2018-01-05T19:41:00Z"/>
              </w:rPr>
            </w:pPr>
            <w:del w:id="20249" w:author="Dave" w:date="2018-01-05T19:41:00Z">
              <w:r w:rsidRPr="00B70E3E" w:rsidDel="00F05876">
                <w:rPr>
                  <w:rFonts w:eastAsia="Calibri"/>
                </w:rPr>
                <w:delText>-</w:delText>
              </w:r>
            </w:del>
          </w:p>
        </w:tc>
        <w:tc>
          <w:tcPr>
            <w:tcW w:w="617" w:type="dxa"/>
            <w:shd w:val="clear" w:color="auto" w:fill="auto"/>
            <w:vAlign w:val="center"/>
          </w:tcPr>
          <w:p w14:paraId="35A47023" w14:textId="6AC90106" w:rsidR="003F46E0" w:rsidRPr="00B70E3E" w:rsidDel="00F05876" w:rsidRDefault="003F46E0" w:rsidP="003F46E0">
            <w:pPr>
              <w:pStyle w:val="TAC"/>
              <w:rPr>
                <w:del w:id="20250" w:author="Dave" w:date="2018-01-05T19:41:00Z"/>
                <w:rFonts w:eastAsia="Calibri"/>
              </w:rPr>
            </w:pPr>
            <w:del w:id="20251" w:author="Dave" w:date="2018-01-05T19:41:00Z">
              <w:r w:rsidRPr="00B70E3E" w:rsidDel="00F05876">
                <w:rPr>
                  <w:rFonts w:eastAsia="Calibri"/>
                </w:rPr>
                <w:delText>-</w:delText>
              </w:r>
            </w:del>
          </w:p>
        </w:tc>
        <w:tc>
          <w:tcPr>
            <w:tcW w:w="617" w:type="dxa"/>
            <w:shd w:val="clear" w:color="auto" w:fill="auto"/>
            <w:vAlign w:val="center"/>
          </w:tcPr>
          <w:p w14:paraId="006EBF31" w14:textId="794E55A1" w:rsidR="003F46E0" w:rsidRPr="00B70E3E" w:rsidDel="00F05876" w:rsidRDefault="003F46E0" w:rsidP="003F46E0">
            <w:pPr>
              <w:pStyle w:val="TAC"/>
              <w:rPr>
                <w:del w:id="20252" w:author="Dave" w:date="2018-01-05T19:41:00Z"/>
                <w:rFonts w:eastAsia="Calibri"/>
              </w:rPr>
            </w:pPr>
            <w:del w:id="20253" w:author="Dave" w:date="2018-01-05T19:41:00Z">
              <w:r w:rsidRPr="00B70E3E" w:rsidDel="00F05876">
                <w:delText>P</w:delText>
              </w:r>
            </w:del>
          </w:p>
        </w:tc>
        <w:tc>
          <w:tcPr>
            <w:tcW w:w="617" w:type="dxa"/>
            <w:shd w:val="clear" w:color="auto" w:fill="auto"/>
            <w:vAlign w:val="center"/>
          </w:tcPr>
          <w:p w14:paraId="33A9716D" w14:textId="750AFEA2" w:rsidR="003F46E0" w:rsidRPr="00B70E3E" w:rsidDel="00F05876" w:rsidRDefault="003F46E0" w:rsidP="003F46E0">
            <w:pPr>
              <w:pStyle w:val="TAC"/>
              <w:rPr>
                <w:del w:id="20254" w:author="Dave" w:date="2018-01-05T19:41:00Z"/>
                <w:rFonts w:eastAsia="Calibri"/>
              </w:rPr>
            </w:pPr>
            <w:del w:id="20255" w:author="Dave" w:date="2018-01-05T19:41:00Z">
              <w:r w:rsidRPr="00B70E3E" w:rsidDel="00F05876">
                <w:rPr>
                  <w:rFonts w:eastAsia="Calibri"/>
                </w:rPr>
                <w:delText>-</w:delText>
              </w:r>
            </w:del>
          </w:p>
        </w:tc>
        <w:tc>
          <w:tcPr>
            <w:tcW w:w="617" w:type="dxa"/>
            <w:shd w:val="clear" w:color="auto" w:fill="auto"/>
            <w:vAlign w:val="center"/>
          </w:tcPr>
          <w:p w14:paraId="0671260A" w14:textId="0456CEE8" w:rsidR="003F46E0" w:rsidRPr="00B70E3E" w:rsidDel="00F05876" w:rsidRDefault="003F46E0" w:rsidP="003F46E0">
            <w:pPr>
              <w:pStyle w:val="TAC"/>
              <w:rPr>
                <w:del w:id="20256" w:author="Dave" w:date="2018-01-05T19:41:00Z"/>
                <w:rFonts w:eastAsia="Calibri"/>
              </w:rPr>
            </w:pPr>
            <w:del w:id="20257" w:author="Dave" w:date="2018-01-05T19:41:00Z">
              <w:r w:rsidRPr="00B70E3E" w:rsidDel="00F05876">
                <w:rPr>
                  <w:rFonts w:eastAsia="Calibri"/>
                </w:rPr>
                <w:delText>-</w:delText>
              </w:r>
            </w:del>
          </w:p>
        </w:tc>
        <w:tc>
          <w:tcPr>
            <w:tcW w:w="717" w:type="dxa"/>
            <w:shd w:val="clear" w:color="auto" w:fill="auto"/>
            <w:vAlign w:val="center"/>
          </w:tcPr>
          <w:p w14:paraId="3DCCF888" w14:textId="114C39E7" w:rsidR="003F46E0" w:rsidRPr="00B70E3E" w:rsidDel="00F05876" w:rsidRDefault="003F46E0" w:rsidP="003F46E0">
            <w:pPr>
              <w:pStyle w:val="TAC"/>
              <w:rPr>
                <w:del w:id="20258" w:author="Dave" w:date="2018-01-05T19:41:00Z"/>
              </w:rPr>
            </w:pPr>
            <w:del w:id="20259" w:author="Dave" w:date="2018-01-05T19:41:00Z">
              <w:r w:rsidRPr="00B70E3E" w:rsidDel="00F05876">
                <w:delText>S</w:delText>
              </w:r>
            </w:del>
          </w:p>
        </w:tc>
        <w:tc>
          <w:tcPr>
            <w:tcW w:w="797" w:type="dxa"/>
            <w:vAlign w:val="center"/>
          </w:tcPr>
          <w:p w14:paraId="7B673FA6" w14:textId="34561F6C" w:rsidR="003F46E0" w:rsidRPr="00B70E3E" w:rsidDel="00F05876" w:rsidRDefault="003F46E0" w:rsidP="003F46E0">
            <w:pPr>
              <w:pStyle w:val="TAC"/>
              <w:rPr>
                <w:del w:id="20260" w:author="Dave" w:date="2018-01-05T19:41:00Z"/>
                <w:rFonts w:eastAsia="Calibri"/>
              </w:rPr>
            </w:pPr>
            <w:del w:id="20261" w:author="Dave" w:date="2018-01-05T19:41:00Z">
              <w:r w:rsidRPr="00B70E3E" w:rsidDel="00F05876">
                <w:rPr>
                  <w:rFonts w:eastAsia="Calibri"/>
                </w:rPr>
                <w:delText>-</w:delText>
              </w:r>
            </w:del>
          </w:p>
        </w:tc>
      </w:tr>
      <w:tr w:rsidR="003F46E0" w:rsidRPr="00B70E3E" w:rsidDel="00F05876" w14:paraId="59880412" w14:textId="6AA4FB7E" w:rsidTr="003700B6">
        <w:trPr>
          <w:cantSplit/>
          <w:jc w:val="center"/>
          <w:del w:id="20262" w:author="Dave" w:date="2018-01-05T19:41:00Z"/>
        </w:trPr>
        <w:tc>
          <w:tcPr>
            <w:tcW w:w="2539" w:type="dxa"/>
            <w:shd w:val="clear" w:color="auto" w:fill="auto"/>
          </w:tcPr>
          <w:p w14:paraId="347CD225" w14:textId="0E514AA9" w:rsidR="003F46E0" w:rsidRPr="00B70E3E" w:rsidDel="00F05876" w:rsidRDefault="003F46E0" w:rsidP="003F46E0">
            <w:pPr>
              <w:spacing w:after="0"/>
              <w:rPr>
                <w:del w:id="20263" w:author="Dave" w:date="2018-01-05T19:41:00Z"/>
                <w:rFonts w:ascii="Arial" w:hAnsi="Arial"/>
                <w:sz w:val="18"/>
              </w:rPr>
            </w:pPr>
            <w:del w:id="20264" w:author="Dave" w:date="2018-01-05T19:41:00Z">
              <w:r w:rsidRPr="00B70E3E" w:rsidDel="00F05876">
                <w:rPr>
                  <w:rFonts w:ascii="Arial" w:hAnsi="Arial"/>
                  <w:sz w:val="18"/>
                </w:rPr>
                <w:delText xml:space="preserve">11.3.2.5 Object information </w:delText>
              </w:r>
            </w:del>
          </w:p>
        </w:tc>
        <w:tc>
          <w:tcPr>
            <w:tcW w:w="617" w:type="dxa"/>
            <w:shd w:val="clear" w:color="auto" w:fill="auto"/>
            <w:vAlign w:val="center"/>
          </w:tcPr>
          <w:p w14:paraId="3396B19B" w14:textId="141B2767" w:rsidR="003F46E0" w:rsidRPr="00B70E3E" w:rsidDel="00F05876" w:rsidRDefault="003F46E0" w:rsidP="003F46E0">
            <w:pPr>
              <w:pStyle w:val="TAC"/>
              <w:rPr>
                <w:del w:id="20265" w:author="Dave" w:date="2018-01-05T19:41:00Z"/>
                <w:rFonts w:eastAsia="Calibri"/>
              </w:rPr>
            </w:pPr>
            <w:del w:id="20266" w:author="Dave" w:date="2018-01-05T19:41:00Z">
              <w:r w:rsidRPr="00B70E3E" w:rsidDel="00F05876">
                <w:delText>P</w:delText>
              </w:r>
            </w:del>
          </w:p>
        </w:tc>
        <w:tc>
          <w:tcPr>
            <w:tcW w:w="617" w:type="dxa"/>
            <w:shd w:val="clear" w:color="auto" w:fill="auto"/>
            <w:vAlign w:val="center"/>
          </w:tcPr>
          <w:p w14:paraId="37284AD2" w14:textId="10F76BB3" w:rsidR="003F46E0" w:rsidRPr="00B70E3E" w:rsidDel="00F05876" w:rsidRDefault="003F46E0" w:rsidP="003F46E0">
            <w:pPr>
              <w:pStyle w:val="TAC"/>
              <w:rPr>
                <w:del w:id="20267" w:author="Dave" w:date="2018-01-05T19:41:00Z"/>
                <w:rFonts w:eastAsia="Calibri"/>
              </w:rPr>
            </w:pPr>
            <w:del w:id="20268" w:author="Dave" w:date="2018-01-05T19:41:00Z">
              <w:r w:rsidRPr="00B70E3E" w:rsidDel="00F05876">
                <w:delText>P</w:delText>
              </w:r>
            </w:del>
          </w:p>
        </w:tc>
        <w:tc>
          <w:tcPr>
            <w:tcW w:w="617" w:type="dxa"/>
            <w:shd w:val="clear" w:color="auto" w:fill="auto"/>
            <w:vAlign w:val="center"/>
          </w:tcPr>
          <w:p w14:paraId="1FCB2705" w14:textId="2ADDB24A" w:rsidR="003F46E0" w:rsidRPr="00B70E3E" w:rsidDel="00F05876" w:rsidRDefault="003F46E0" w:rsidP="003F46E0">
            <w:pPr>
              <w:pStyle w:val="TAC"/>
              <w:rPr>
                <w:del w:id="20269" w:author="Dave" w:date="2018-01-05T19:41:00Z"/>
                <w:rFonts w:eastAsia="Calibri"/>
              </w:rPr>
            </w:pPr>
            <w:del w:id="20270" w:author="Dave" w:date="2018-01-05T19:41:00Z">
              <w:r w:rsidRPr="00B70E3E" w:rsidDel="00F05876">
                <w:rPr>
                  <w:rFonts w:eastAsia="Calibri"/>
                </w:rPr>
                <w:delText>-</w:delText>
              </w:r>
            </w:del>
          </w:p>
        </w:tc>
        <w:tc>
          <w:tcPr>
            <w:tcW w:w="617" w:type="dxa"/>
            <w:shd w:val="clear" w:color="auto" w:fill="auto"/>
            <w:vAlign w:val="center"/>
          </w:tcPr>
          <w:p w14:paraId="4FA49E4B" w14:textId="2345F943" w:rsidR="003F46E0" w:rsidRPr="00B70E3E" w:rsidDel="00F05876" w:rsidRDefault="003F46E0" w:rsidP="003F46E0">
            <w:pPr>
              <w:pStyle w:val="TAC"/>
              <w:rPr>
                <w:del w:id="20271" w:author="Dave" w:date="2018-01-05T19:41:00Z"/>
              </w:rPr>
            </w:pPr>
            <w:del w:id="20272" w:author="Dave" w:date="2018-01-05T19:41:00Z">
              <w:r w:rsidRPr="00B70E3E" w:rsidDel="00F05876">
                <w:rPr>
                  <w:rFonts w:eastAsia="Calibri"/>
                </w:rPr>
                <w:delText>-</w:delText>
              </w:r>
            </w:del>
          </w:p>
        </w:tc>
        <w:tc>
          <w:tcPr>
            <w:tcW w:w="617" w:type="dxa"/>
            <w:shd w:val="clear" w:color="auto" w:fill="auto"/>
            <w:vAlign w:val="center"/>
          </w:tcPr>
          <w:p w14:paraId="795974EA" w14:textId="74258EE3" w:rsidR="003F46E0" w:rsidRPr="00B70E3E" w:rsidDel="00F05876" w:rsidRDefault="003F46E0" w:rsidP="003F46E0">
            <w:pPr>
              <w:pStyle w:val="TAC"/>
              <w:rPr>
                <w:del w:id="20273" w:author="Dave" w:date="2018-01-05T19:41:00Z"/>
              </w:rPr>
            </w:pPr>
            <w:del w:id="20274" w:author="Dave" w:date="2018-01-05T19:41:00Z">
              <w:r w:rsidRPr="00B70E3E" w:rsidDel="00F05876">
                <w:rPr>
                  <w:rFonts w:eastAsia="Calibri"/>
                </w:rPr>
                <w:delText>-</w:delText>
              </w:r>
            </w:del>
          </w:p>
        </w:tc>
        <w:tc>
          <w:tcPr>
            <w:tcW w:w="617" w:type="dxa"/>
            <w:shd w:val="clear" w:color="auto" w:fill="auto"/>
            <w:vAlign w:val="center"/>
          </w:tcPr>
          <w:p w14:paraId="77E734C2" w14:textId="53815FBB" w:rsidR="003F46E0" w:rsidRPr="00B70E3E" w:rsidDel="00F05876" w:rsidRDefault="003F46E0" w:rsidP="003F46E0">
            <w:pPr>
              <w:pStyle w:val="TAC"/>
              <w:rPr>
                <w:del w:id="20275" w:author="Dave" w:date="2018-01-05T19:41:00Z"/>
                <w:rFonts w:eastAsia="Calibri"/>
              </w:rPr>
            </w:pPr>
            <w:del w:id="20276" w:author="Dave" w:date="2018-01-05T19:41:00Z">
              <w:r w:rsidRPr="00B70E3E" w:rsidDel="00F05876">
                <w:rPr>
                  <w:rFonts w:eastAsia="Calibri"/>
                </w:rPr>
                <w:delText>-</w:delText>
              </w:r>
            </w:del>
          </w:p>
        </w:tc>
        <w:tc>
          <w:tcPr>
            <w:tcW w:w="617" w:type="dxa"/>
            <w:shd w:val="clear" w:color="auto" w:fill="auto"/>
            <w:vAlign w:val="center"/>
          </w:tcPr>
          <w:p w14:paraId="7BDFEB23" w14:textId="7D4A4951" w:rsidR="003F46E0" w:rsidRPr="00B70E3E" w:rsidDel="00F05876" w:rsidRDefault="003F46E0" w:rsidP="003F46E0">
            <w:pPr>
              <w:pStyle w:val="TAC"/>
              <w:rPr>
                <w:del w:id="20277" w:author="Dave" w:date="2018-01-05T19:41:00Z"/>
                <w:rFonts w:eastAsia="Calibri"/>
              </w:rPr>
            </w:pPr>
            <w:del w:id="20278" w:author="Dave" w:date="2018-01-05T19:41:00Z">
              <w:r w:rsidRPr="00B70E3E" w:rsidDel="00F05876">
                <w:delText>P</w:delText>
              </w:r>
            </w:del>
          </w:p>
        </w:tc>
        <w:tc>
          <w:tcPr>
            <w:tcW w:w="617" w:type="dxa"/>
            <w:shd w:val="clear" w:color="auto" w:fill="auto"/>
            <w:vAlign w:val="center"/>
          </w:tcPr>
          <w:p w14:paraId="584C96DF" w14:textId="5AFEEDB0" w:rsidR="003F46E0" w:rsidRPr="00B70E3E" w:rsidDel="00F05876" w:rsidRDefault="003F46E0" w:rsidP="003F46E0">
            <w:pPr>
              <w:pStyle w:val="TAC"/>
              <w:rPr>
                <w:del w:id="20279" w:author="Dave" w:date="2018-01-05T19:41:00Z"/>
                <w:rFonts w:eastAsia="Calibri"/>
              </w:rPr>
            </w:pPr>
            <w:del w:id="20280" w:author="Dave" w:date="2018-01-05T19:41:00Z">
              <w:r w:rsidRPr="00B70E3E" w:rsidDel="00F05876">
                <w:rPr>
                  <w:rFonts w:eastAsia="Calibri"/>
                </w:rPr>
                <w:delText>-</w:delText>
              </w:r>
            </w:del>
          </w:p>
        </w:tc>
        <w:tc>
          <w:tcPr>
            <w:tcW w:w="617" w:type="dxa"/>
            <w:shd w:val="clear" w:color="auto" w:fill="auto"/>
            <w:vAlign w:val="center"/>
          </w:tcPr>
          <w:p w14:paraId="0D44DE47" w14:textId="46350020" w:rsidR="003F46E0" w:rsidRPr="00B70E3E" w:rsidDel="00F05876" w:rsidRDefault="003F46E0" w:rsidP="003F46E0">
            <w:pPr>
              <w:pStyle w:val="TAC"/>
              <w:rPr>
                <w:del w:id="20281" w:author="Dave" w:date="2018-01-05T19:41:00Z"/>
                <w:rFonts w:eastAsia="Calibri"/>
              </w:rPr>
            </w:pPr>
            <w:del w:id="20282" w:author="Dave" w:date="2018-01-05T19:41:00Z">
              <w:r w:rsidRPr="00B70E3E" w:rsidDel="00F05876">
                <w:rPr>
                  <w:rFonts w:eastAsia="Calibri"/>
                </w:rPr>
                <w:delText>-</w:delText>
              </w:r>
            </w:del>
          </w:p>
        </w:tc>
        <w:tc>
          <w:tcPr>
            <w:tcW w:w="717" w:type="dxa"/>
            <w:shd w:val="clear" w:color="auto" w:fill="auto"/>
            <w:vAlign w:val="center"/>
          </w:tcPr>
          <w:p w14:paraId="26100789" w14:textId="5279E2A5" w:rsidR="003F46E0" w:rsidRPr="00B70E3E" w:rsidDel="00F05876" w:rsidRDefault="003F46E0" w:rsidP="003F46E0">
            <w:pPr>
              <w:pStyle w:val="TAC"/>
              <w:rPr>
                <w:del w:id="20283" w:author="Dave" w:date="2018-01-05T19:41:00Z"/>
              </w:rPr>
            </w:pPr>
            <w:del w:id="20284" w:author="Dave" w:date="2018-01-05T19:41:00Z">
              <w:r w:rsidRPr="00B70E3E" w:rsidDel="00F05876">
                <w:rPr>
                  <w:rFonts w:eastAsia="Calibri"/>
                </w:rPr>
                <w:delText>S</w:delText>
              </w:r>
            </w:del>
          </w:p>
        </w:tc>
        <w:tc>
          <w:tcPr>
            <w:tcW w:w="797" w:type="dxa"/>
            <w:vAlign w:val="center"/>
          </w:tcPr>
          <w:p w14:paraId="4FFDE005" w14:textId="28F8C4DC" w:rsidR="003F46E0" w:rsidRPr="00B70E3E" w:rsidDel="00F05876" w:rsidRDefault="003F46E0" w:rsidP="003F46E0">
            <w:pPr>
              <w:pStyle w:val="TAC"/>
              <w:rPr>
                <w:del w:id="20285" w:author="Dave" w:date="2018-01-05T19:41:00Z"/>
                <w:rFonts w:eastAsia="Calibri"/>
              </w:rPr>
            </w:pPr>
            <w:del w:id="20286" w:author="Dave" w:date="2018-01-05T19:41:00Z">
              <w:r w:rsidRPr="00B70E3E" w:rsidDel="00F05876">
                <w:rPr>
                  <w:rFonts w:eastAsia="Calibri"/>
                </w:rPr>
                <w:delText>-</w:delText>
              </w:r>
            </w:del>
          </w:p>
        </w:tc>
      </w:tr>
      <w:tr w:rsidR="003F46E0" w:rsidRPr="00B70E3E" w:rsidDel="00F05876" w14:paraId="6EA48E33" w14:textId="7C87B18F" w:rsidTr="003700B6">
        <w:trPr>
          <w:cantSplit/>
          <w:jc w:val="center"/>
          <w:del w:id="20287" w:author="Dave" w:date="2018-01-05T19:41:00Z"/>
        </w:trPr>
        <w:tc>
          <w:tcPr>
            <w:tcW w:w="2539" w:type="dxa"/>
            <w:shd w:val="clear" w:color="auto" w:fill="auto"/>
          </w:tcPr>
          <w:p w14:paraId="521101BA" w14:textId="56510D3A" w:rsidR="003F46E0" w:rsidRPr="00B70E3E" w:rsidDel="00F05876" w:rsidRDefault="003F46E0" w:rsidP="003F46E0">
            <w:pPr>
              <w:spacing w:after="0"/>
              <w:rPr>
                <w:del w:id="20288" w:author="Dave" w:date="2018-01-05T19:41:00Z"/>
                <w:rFonts w:ascii="Arial" w:hAnsi="Arial"/>
                <w:sz w:val="18"/>
              </w:rPr>
            </w:pPr>
            <w:del w:id="20289" w:author="Dave" w:date="2018-01-05T19:41:00Z">
              <w:r w:rsidRPr="00B70E3E" w:rsidDel="00F05876">
                <w:rPr>
                  <w:rFonts w:ascii="Arial" w:hAnsi="Arial"/>
                  <w:sz w:val="18"/>
                </w:rPr>
                <w:delText xml:space="preserve">11.3.2.6 Row, column, and headers </w:delText>
              </w:r>
            </w:del>
          </w:p>
        </w:tc>
        <w:tc>
          <w:tcPr>
            <w:tcW w:w="617" w:type="dxa"/>
            <w:shd w:val="clear" w:color="auto" w:fill="auto"/>
            <w:vAlign w:val="center"/>
          </w:tcPr>
          <w:p w14:paraId="717C1894" w14:textId="77C8C4A0" w:rsidR="003F46E0" w:rsidRPr="00B70E3E" w:rsidDel="00F05876" w:rsidRDefault="003F46E0" w:rsidP="003F46E0">
            <w:pPr>
              <w:pStyle w:val="TAC"/>
              <w:rPr>
                <w:del w:id="20290" w:author="Dave" w:date="2018-01-05T19:41:00Z"/>
                <w:rFonts w:eastAsia="Calibri"/>
              </w:rPr>
            </w:pPr>
            <w:del w:id="20291" w:author="Dave" w:date="2018-01-05T19:41:00Z">
              <w:r w:rsidRPr="00B70E3E" w:rsidDel="00F05876">
                <w:delText>P</w:delText>
              </w:r>
            </w:del>
          </w:p>
        </w:tc>
        <w:tc>
          <w:tcPr>
            <w:tcW w:w="617" w:type="dxa"/>
            <w:shd w:val="clear" w:color="auto" w:fill="auto"/>
            <w:vAlign w:val="center"/>
          </w:tcPr>
          <w:p w14:paraId="40C7E811" w14:textId="7730904B" w:rsidR="003F46E0" w:rsidRPr="00B70E3E" w:rsidDel="00F05876" w:rsidRDefault="003F46E0" w:rsidP="003F46E0">
            <w:pPr>
              <w:pStyle w:val="TAC"/>
              <w:rPr>
                <w:del w:id="20292" w:author="Dave" w:date="2018-01-05T19:41:00Z"/>
                <w:rFonts w:eastAsia="Calibri"/>
              </w:rPr>
            </w:pPr>
            <w:del w:id="20293" w:author="Dave" w:date="2018-01-05T19:41:00Z">
              <w:r w:rsidRPr="00B70E3E" w:rsidDel="00F05876">
                <w:delText>P</w:delText>
              </w:r>
            </w:del>
          </w:p>
        </w:tc>
        <w:tc>
          <w:tcPr>
            <w:tcW w:w="617" w:type="dxa"/>
            <w:shd w:val="clear" w:color="auto" w:fill="auto"/>
            <w:vAlign w:val="center"/>
          </w:tcPr>
          <w:p w14:paraId="501EA938" w14:textId="68F2E2F9" w:rsidR="003F46E0" w:rsidRPr="00B70E3E" w:rsidDel="00F05876" w:rsidRDefault="003F46E0" w:rsidP="003F46E0">
            <w:pPr>
              <w:pStyle w:val="TAC"/>
              <w:rPr>
                <w:del w:id="20294" w:author="Dave" w:date="2018-01-05T19:41:00Z"/>
                <w:rFonts w:eastAsia="Calibri"/>
              </w:rPr>
            </w:pPr>
            <w:del w:id="20295" w:author="Dave" w:date="2018-01-05T19:41:00Z">
              <w:r w:rsidRPr="00B70E3E" w:rsidDel="00F05876">
                <w:rPr>
                  <w:rFonts w:eastAsia="Calibri"/>
                </w:rPr>
                <w:delText>-</w:delText>
              </w:r>
            </w:del>
          </w:p>
        </w:tc>
        <w:tc>
          <w:tcPr>
            <w:tcW w:w="617" w:type="dxa"/>
            <w:shd w:val="clear" w:color="auto" w:fill="auto"/>
            <w:vAlign w:val="center"/>
          </w:tcPr>
          <w:p w14:paraId="434EA967" w14:textId="48B85421" w:rsidR="003F46E0" w:rsidRPr="00B70E3E" w:rsidDel="00F05876" w:rsidRDefault="003F46E0" w:rsidP="003F46E0">
            <w:pPr>
              <w:pStyle w:val="TAC"/>
              <w:rPr>
                <w:del w:id="20296" w:author="Dave" w:date="2018-01-05T19:41:00Z"/>
              </w:rPr>
            </w:pPr>
            <w:del w:id="20297" w:author="Dave" w:date="2018-01-05T19:41:00Z">
              <w:r w:rsidRPr="00B70E3E" w:rsidDel="00F05876">
                <w:rPr>
                  <w:rFonts w:eastAsia="Calibri"/>
                </w:rPr>
                <w:delText>-</w:delText>
              </w:r>
            </w:del>
          </w:p>
        </w:tc>
        <w:tc>
          <w:tcPr>
            <w:tcW w:w="617" w:type="dxa"/>
            <w:shd w:val="clear" w:color="auto" w:fill="auto"/>
            <w:vAlign w:val="center"/>
          </w:tcPr>
          <w:p w14:paraId="3BC5A903" w14:textId="6E94B46B" w:rsidR="003F46E0" w:rsidRPr="00B70E3E" w:rsidDel="00F05876" w:rsidRDefault="003F46E0" w:rsidP="003F46E0">
            <w:pPr>
              <w:pStyle w:val="TAC"/>
              <w:rPr>
                <w:del w:id="20298" w:author="Dave" w:date="2018-01-05T19:41:00Z"/>
              </w:rPr>
            </w:pPr>
            <w:del w:id="20299" w:author="Dave" w:date="2018-01-05T19:41:00Z">
              <w:r w:rsidRPr="00B70E3E" w:rsidDel="00F05876">
                <w:rPr>
                  <w:rFonts w:eastAsia="Calibri"/>
                </w:rPr>
                <w:delText>-</w:delText>
              </w:r>
            </w:del>
          </w:p>
        </w:tc>
        <w:tc>
          <w:tcPr>
            <w:tcW w:w="617" w:type="dxa"/>
            <w:shd w:val="clear" w:color="auto" w:fill="auto"/>
            <w:vAlign w:val="center"/>
          </w:tcPr>
          <w:p w14:paraId="28F1B4B4" w14:textId="2B0A6A10" w:rsidR="003F46E0" w:rsidRPr="00B70E3E" w:rsidDel="00F05876" w:rsidRDefault="003F46E0" w:rsidP="003F46E0">
            <w:pPr>
              <w:pStyle w:val="TAC"/>
              <w:rPr>
                <w:del w:id="20300" w:author="Dave" w:date="2018-01-05T19:41:00Z"/>
                <w:rFonts w:eastAsia="Calibri"/>
              </w:rPr>
            </w:pPr>
            <w:del w:id="20301" w:author="Dave" w:date="2018-01-05T19:41:00Z">
              <w:r w:rsidRPr="00B70E3E" w:rsidDel="00F05876">
                <w:rPr>
                  <w:rFonts w:eastAsia="Calibri"/>
                </w:rPr>
                <w:delText>-</w:delText>
              </w:r>
            </w:del>
          </w:p>
        </w:tc>
        <w:tc>
          <w:tcPr>
            <w:tcW w:w="617" w:type="dxa"/>
            <w:shd w:val="clear" w:color="auto" w:fill="auto"/>
            <w:vAlign w:val="center"/>
          </w:tcPr>
          <w:p w14:paraId="5BAE2459" w14:textId="4242AED1" w:rsidR="003F46E0" w:rsidRPr="00B70E3E" w:rsidDel="00F05876" w:rsidRDefault="003F46E0" w:rsidP="003F46E0">
            <w:pPr>
              <w:pStyle w:val="TAC"/>
              <w:rPr>
                <w:del w:id="20302" w:author="Dave" w:date="2018-01-05T19:41:00Z"/>
                <w:rFonts w:eastAsia="Calibri"/>
              </w:rPr>
            </w:pPr>
            <w:del w:id="20303" w:author="Dave" w:date="2018-01-05T19:41:00Z">
              <w:r w:rsidRPr="00B70E3E" w:rsidDel="00F05876">
                <w:delText>P</w:delText>
              </w:r>
            </w:del>
          </w:p>
        </w:tc>
        <w:tc>
          <w:tcPr>
            <w:tcW w:w="617" w:type="dxa"/>
            <w:shd w:val="clear" w:color="auto" w:fill="auto"/>
            <w:vAlign w:val="center"/>
          </w:tcPr>
          <w:p w14:paraId="42B544B2" w14:textId="1C45C3EB" w:rsidR="003F46E0" w:rsidRPr="00B70E3E" w:rsidDel="00F05876" w:rsidRDefault="003F46E0" w:rsidP="003F46E0">
            <w:pPr>
              <w:pStyle w:val="TAC"/>
              <w:rPr>
                <w:del w:id="20304" w:author="Dave" w:date="2018-01-05T19:41:00Z"/>
                <w:rFonts w:eastAsia="Calibri"/>
              </w:rPr>
            </w:pPr>
            <w:del w:id="20305" w:author="Dave" w:date="2018-01-05T19:41:00Z">
              <w:r w:rsidRPr="00B70E3E" w:rsidDel="00F05876">
                <w:rPr>
                  <w:rFonts w:eastAsia="Calibri"/>
                </w:rPr>
                <w:delText>-</w:delText>
              </w:r>
            </w:del>
          </w:p>
        </w:tc>
        <w:tc>
          <w:tcPr>
            <w:tcW w:w="617" w:type="dxa"/>
            <w:shd w:val="clear" w:color="auto" w:fill="auto"/>
            <w:vAlign w:val="center"/>
          </w:tcPr>
          <w:p w14:paraId="3F193CC0" w14:textId="4D2D640A" w:rsidR="003F46E0" w:rsidRPr="00B70E3E" w:rsidDel="00F05876" w:rsidRDefault="003F46E0" w:rsidP="003F46E0">
            <w:pPr>
              <w:pStyle w:val="TAC"/>
              <w:rPr>
                <w:del w:id="20306" w:author="Dave" w:date="2018-01-05T19:41:00Z"/>
                <w:rFonts w:eastAsia="Calibri"/>
              </w:rPr>
            </w:pPr>
            <w:del w:id="20307" w:author="Dave" w:date="2018-01-05T19:41:00Z">
              <w:r w:rsidRPr="00B70E3E" w:rsidDel="00F05876">
                <w:rPr>
                  <w:rFonts w:eastAsia="Calibri"/>
                </w:rPr>
                <w:delText>-</w:delText>
              </w:r>
            </w:del>
          </w:p>
        </w:tc>
        <w:tc>
          <w:tcPr>
            <w:tcW w:w="717" w:type="dxa"/>
            <w:shd w:val="clear" w:color="auto" w:fill="auto"/>
            <w:vAlign w:val="center"/>
          </w:tcPr>
          <w:p w14:paraId="463C74A8" w14:textId="4B418741" w:rsidR="003F46E0" w:rsidRPr="00B70E3E" w:rsidDel="00F05876" w:rsidRDefault="003F46E0" w:rsidP="003F46E0">
            <w:pPr>
              <w:pStyle w:val="TAC"/>
              <w:rPr>
                <w:del w:id="20308" w:author="Dave" w:date="2018-01-05T19:41:00Z"/>
              </w:rPr>
            </w:pPr>
            <w:del w:id="20309" w:author="Dave" w:date="2018-01-05T19:41:00Z">
              <w:r w:rsidRPr="00B70E3E" w:rsidDel="00F05876">
                <w:rPr>
                  <w:rFonts w:eastAsia="Calibri"/>
                </w:rPr>
                <w:delText>S</w:delText>
              </w:r>
            </w:del>
          </w:p>
        </w:tc>
        <w:tc>
          <w:tcPr>
            <w:tcW w:w="797" w:type="dxa"/>
            <w:vAlign w:val="center"/>
          </w:tcPr>
          <w:p w14:paraId="185421E2" w14:textId="2BEEA048" w:rsidR="003F46E0" w:rsidRPr="00B70E3E" w:rsidDel="00F05876" w:rsidRDefault="003F46E0" w:rsidP="003F46E0">
            <w:pPr>
              <w:pStyle w:val="TAC"/>
              <w:rPr>
                <w:del w:id="20310" w:author="Dave" w:date="2018-01-05T19:41:00Z"/>
                <w:rFonts w:eastAsia="Calibri"/>
              </w:rPr>
            </w:pPr>
            <w:del w:id="20311" w:author="Dave" w:date="2018-01-05T19:41:00Z">
              <w:r w:rsidRPr="00B70E3E" w:rsidDel="00F05876">
                <w:rPr>
                  <w:rFonts w:eastAsia="Calibri"/>
                </w:rPr>
                <w:delText>-</w:delText>
              </w:r>
            </w:del>
          </w:p>
        </w:tc>
      </w:tr>
      <w:tr w:rsidR="003F46E0" w:rsidRPr="00B70E3E" w:rsidDel="00F05876" w14:paraId="2729AB73" w14:textId="09316341" w:rsidTr="003700B6">
        <w:trPr>
          <w:cantSplit/>
          <w:jc w:val="center"/>
          <w:del w:id="20312" w:author="Dave" w:date="2018-01-05T19:41:00Z"/>
        </w:trPr>
        <w:tc>
          <w:tcPr>
            <w:tcW w:w="2539" w:type="dxa"/>
            <w:shd w:val="clear" w:color="auto" w:fill="auto"/>
          </w:tcPr>
          <w:p w14:paraId="39F03616" w14:textId="7CB3BF1F" w:rsidR="003F46E0" w:rsidRPr="00B70E3E" w:rsidDel="00F05876" w:rsidRDefault="003F46E0" w:rsidP="003F46E0">
            <w:pPr>
              <w:spacing w:after="0"/>
              <w:rPr>
                <w:del w:id="20313" w:author="Dave" w:date="2018-01-05T19:41:00Z"/>
                <w:rFonts w:ascii="Arial" w:hAnsi="Arial"/>
                <w:sz w:val="18"/>
              </w:rPr>
            </w:pPr>
            <w:del w:id="20314" w:author="Dave" w:date="2018-01-05T19:41:00Z">
              <w:r w:rsidRPr="00B70E3E" w:rsidDel="00F05876">
                <w:rPr>
                  <w:rFonts w:ascii="Arial" w:hAnsi="Arial"/>
                  <w:sz w:val="18"/>
                </w:rPr>
                <w:delText xml:space="preserve">11.3.2.7 Values </w:delText>
              </w:r>
            </w:del>
          </w:p>
        </w:tc>
        <w:tc>
          <w:tcPr>
            <w:tcW w:w="617" w:type="dxa"/>
            <w:shd w:val="clear" w:color="auto" w:fill="auto"/>
            <w:vAlign w:val="center"/>
          </w:tcPr>
          <w:p w14:paraId="4F57B1B3" w14:textId="29CB35C7" w:rsidR="003F46E0" w:rsidRPr="00B70E3E" w:rsidDel="00F05876" w:rsidRDefault="003F46E0" w:rsidP="003F46E0">
            <w:pPr>
              <w:pStyle w:val="TAC"/>
              <w:rPr>
                <w:del w:id="20315" w:author="Dave" w:date="2018-01-05T19:41:00Z"/>
                <w:rFonts w:eastAsia="Calibri"/>
              </w:rPr>
            </w:pPr>
            <w:del w:id="20316" w:author="Dave" w:date="2018-01-05T19:41:00Z">
              <w:r w:rsidRPr="00B70E3E" w:rsidDel="00F05876">
                <w:delText>P</w:delText>
              </w:r>
            </w:del>
          </w:p>
        </w:tc>
        <w:tc>
          <w:tcPr>
            <w:tcW w:w="617" w:type="dxa"/>
            <w:shd w:val="clear" w:color="auto" w:fill="auto"/>
            <w:vAlign w:val="center"/>
          </w:tcPr>
          <w:p w14:paraId="7248F358" w14:textId="2D4FCAFD" w:rsidR="003F46E0" w:rsidRPr="00B70E3E" w:rsidDel="00F05876" w:rsidRDefault="003F46E0" w:rsidP="003F46E0">
            <w:pPr>
              <w:pStyle w:val="TAC"/>
              <w:rPr>
                <w:del w:id="20317" w:author="Dave" w:date="2018-01-05T19:41:00Z"/>
                <w:rFonts w:eastAsia="Calibri"/>
              </w:rPr>
            </w:pPr>
            <w:del w:id="20318" w:author="Dave" w:date="2018-01-05T19:41:00Z">
              <w:r w:rsidRPr="00B70E3E" w:rsidDel="00F05876">
                <w:delText>P</w:delText>
              </w:r>
            </w:del>
          </w:p>
        </w:tc>
        <w:tc>
          <w:tcPr>
            <w:tcW w:w="617" w:type="dxa"/>
            <w:shd w:val="clear" w:color="auto" w:fill="auto"/>
            <w:vAlign w:val="center"/>
          </w:tcPr>
          <w:p w14:paraId="73AC7692" w14:textId="32A27E7B" w:rsidR="003F46E0" w:rsidRPr="00B70E3E" w:rsidDel="00F05876" w:rsidRDefault="003F46E0" w:rsidP="003F46E0">
            <w:pPr>
              <w:pStyle w:val="TAC"/>
              <w:rPr>
                <w:del w:id="20319" w:author="Dave" w:date="2018-01-05T19:41:00Z"/>
                <w:rFonts w:eastAsia="Calibri"/>
              </w:rPr>
            </w:pPr>
            <w:del w:id="20320" w:author="Dave" w:date="2018-01-05T19:41:00Z">
              <w:r w:rsidRPr="00B70E3E" w:rsidDel="00F05876">
                <w:rPr>
                  <w:rFonts w:eastAsia="Calibri"/>
                </w:rPr>
                <w:delText>-</w:delText>
              </w:r>
            </w:del>
          </w:p>
        </w:tc>
        <w:tc>
          <w:tcPr>
            <w:tcW w:w="617" w:type="dxa"/>
            <w:shd w:val="clear" w:color="auto" w:fill="auto"/>
            <w:vAlign w:val="center"/>
          </w:tcPr>
          <w:p w14:paraId="3A4DA5C4" w14:textId="54280398" w:rsidR="003F46E0" w:rsidRPr="00B70E3E" w:rsidDel="00F05876" w:rsidRDefault="003F46E0" w:rsidP="003F46E0">
            <w:pPr>
              <w:pStyle w:val="TAC"/>
              <w:rPr>
                <w:del w:id="20321" w:author="Dave" w:date="2018-01-05T19:41:00Z"/>
              </w:rPr>
            </w:pPr>
            <w:del w:id="20322" w:author="Dave" w:date="2018-01-05T19:41:00Z">
              <w:r w:rsidRPr="00B70E3E" w:rsidDel="00F05876">
                <w:rPr>
                  <w:rFonts w:eastAsia="Calibri"/>
                </w:rPr>
                <w:delText>-</w:delText>
              </w:r>
            </w:del>
          </w:p>
        </w:tc>
        <w:tc>
          <w:tcPr>
            <w:tcW w:w="617" w:type="dxa"/>
            <w:shd w:val="clear" w:color="auto" w:fill="auto"/>
            <w:vAlign w:val="center"/>
          </w:tcPr>
          <w:p w14:paraId="4FDD2B3E" w14:textId="1B8DA8DD" w:rsidR="003F46E0" w:rsidRPr="00B70E3E" w:rsidDel="00F05876" w:rsidRDefault="003F46E0" w:rsidP="003F46E0">
            <w:pPr>
              <w:pStyle w:val="TAC"/>
              <w:rPr>
                <w:del w:id="20323" w:author="Dave" w:date="2018-01-05T19:41:00Z"/>
              </w:rPr>
            </w:pPr>
            <w:del w:id="20324" w:author="Dave" w:date="2018-01-05T19:41:00Z">
              <w:r w:rsidRPr="00B70E3E" w:rsidDel="00F05876">
                <w:rPr>
                  <w:rFonts w:eastAsia="Calibri"/>
                </w:rPr>
                <w:delText>-</w:delText>
              </w:r>
            </w:del>
          </w:p>
        </w:tc>
        <w:tc>
          <w:tcPr>
            <w:tcW w:w="617" w:type="dxa"/>
            <w:shd w:val="clear" w:color="auto" w:fill="auto"/>
            <w:vAlign w:val="center"/>
          </w:tcPr>
          <w:p w14:paraId="72D0B799" w14:textId="5B882C4C" w:rsidR="003F46E0" w:rsidRPr="00B70E3E" w:rsidDel="00F05876" w:rsidRDefault="003F46E0" w:rsidP="003F46E0">
            <w:pPr>
              <w:pStyle w:val="TAC"/>
              <w:rPr>
                <w:del w:id="20325" w:author="Dave" w:date="2018-01-05T19:41:00Z"/>
                <w:rFonts w:eastAsia="Calibri"/>
              </w:rPr>
            </w:pPr>
            <w:del w:id="20326" w:author="Dave" w:date="2018-01-05T19:41:00Z">
              <w:r w:rsidRPr="00B70E3E" w:rsidDel="00F05876">
                <w:rPr>
                  <w:rFonts w:eastAsia="Calibri"/>
                </w:rPr>
                <w:delText>-</w:delText>
              </w:r>
            </w:del>
          </w:p>
        </w:tc>
        <w:tc>
          <w:tcPr>
            <w:tcW w:w="617" w:type="dxa"/>
            <w:shd w:val="clear" w:color="auto" w:fill="auto"/>
            <w:vAlign w:val="center"/>
          </w:tcPr>
          <w:p w14:paraId="4C204CC3" w14:textId="48F5E4B4" w:rsidR="003F46E0" w:rsidRPr="00B70E3E" w:rsidDel="00F05876" w:rsidRDefault="003F46E0" w:rsidP="003F46E0">
            <w:pPr>
              <w:pStyle w:val="TAC"/>
              <w:rPr>
                <w:del w:id="20327" w:author="Dave" w:date="2018-01-05T19:41:00Z"/>
                <w:rFonts w:eastAsia="Calibri"/>
              </w:rPr>
            </w:pPr>
            <w:del w:id="20328" w:author="Dave" w:date="2018-01-05T19:41:00Z">
              <w:r w:rsidRPr="00B70E3E" w:rsidDel="00F05876">
                <w:delText>P</w:delText>
              </w:r>
            </w:del>
          </w:p>
        </w:tc>
        <w:tc>
          <w:tcPr>
            <w:tcW w:w="617" w:type="dxa"/>
            <w:shd w:val="clear" w:color="auto" w:fill="auto"/>
            <w:vAlign w:val="center"/>
          </w:tcPr>
          <w:p w14:paraId="0E2DA923" w14:textId="51E1417B" w:rsidR="003F46E0" w:rsidRPr="00B70E3E" w:rsidDel="00F05876" w:rsidRDefault="003F46E0" w:rsidP="003F46E0">
            <w:pPr>
              <w:pStyle w:val="TAC"/>
              <w:rPr>
                <w:del w:id="20329" w:author="Dave" w:date="2018-01-05T19:41:00Z"/>
                <w:rFonts w:eastAsia="Calibri"/>
              </w:rPr>
            </w:pPr>
            <w:del w:id="20330" w:author="Dave" w:date="2018-01-05T19:41:00Z">
              <w:r w:rsidRPr="00B70E3E" w:rsidDel="00F05876">
                <w:rPr>
                  <w:rFonts w:eastAsia="Calibri"/>
                </w:rPr>
                <w:delText>-</w:delText>
              </w:r>
            </w:del>
          </w:p>
        </w:tc>
        <w:tc>
          <w:tcPr>
            <w:tcW w:w="617" w:type="dxa"/>
            <w:shd w:val="clear" w:color="auto" w:fill="auto"/>
            <w:vAlign w:val="center"/>
          </w:tcPr>
          <w:p w14:paraId="08BE6475" w14:textId="3303B4F4" w:rsidR="003F46E0" w:rsidRPr="00B70E3E" w:rsidDel="00F05876" w:rsidRDefault="003F46E0" w:rsidP="003F46E0">
            <w:pPr>
              <w:pStyle w:val="TAC"/>
              <w:rPr>
                <w:del w:id="20331" w:author="Dave" w:date="2018-01-05T19:41:00Z"/>
                <w:rFonts w:eastAsia="Calibri"/>
              </w:rPr>
            </w:pPr>
            <w:del w:id="20332" w:author="Dave" w:date="2018-01-05T19:41:00Z">
              <w:r w:rsidRPr="00B70E3E" w:rsidDel="00F05876">
                <w:rPr>
                  <w:rFonts w:eastAsia="Calibri"/>
                </w:rPr>
                <w:delText>-</w:delText>
              </w:r>
            </w:del>
          </w:p>
        </w:tc>
        <w:tc>
          <w:tcPr>
            <w:tcW w:w="717" w:type="dxa"/>
            <w:shd w:val="clear" w:color="auto" w:fill="auto"/>
            <w:vAlign w:val="center"/>
          </w:tcPr>
          <w:p w14:paraId="0B208D96" w14:textId="3041B801" w:rsidR="003F46E0" w:rsidRPr="00B70E3E" w:rsidDel="00F05876" w:rsidRDefault="003F46E0" w:rsidP="003F46E0">
            <w:pPr>
              <w:pStyle w:val="TAC"/>
              <w:rPr>
                <w:del w:id="20333" w:author="Dave" w:date="2018-01-05T19:41:00Z"/>
              </w:rPr>
            </w:pPr>
            <w:del w:id="20334" w:author="Dave" w:date="2018-01-05T19:41:00Z">
              <w:r w:rsidRPr="00B70E3E" w:rsidDel="00F05876">
                <w:delText>S</w:delText>
              </w:r>
            </w:del>
          </w:p>
        </w:tc>
        <w:tc>
          <w:tcPr>
            <w:tcW w:w="797" w:type="dxa"/>
            <w:vAlign w:val="center"/>
          </w:tcPr>
          <w:p w14:paraId="7AE465FE" w14:textId="643CBD27" w:rsidR="003F46E0" w:rsidRPr="00B70E3E" w:rsidDel="00F05876" w:rsidRDefault="003F46E0" w:rsidP="003F46E0">
            <w:pPr>
              <w:pStyle w:val="TAC"/>
              <w:rPr>
                <w:del w:id="20335" w:author="Dave" w:date="2018-01-05T19:41:00Z"/>
                <w:rFonts w:eastAsia="Calibri"/>
              </w:rPr>
            </w:pPr>
            <w:del w:id="20336" w:author="Dave" w:date="2018-01-05T19:41:00Z">
              <w:r w:rsidRPr="00B70E3E" w:rsidDel="00F05876">
                <w:rPr>
                  <w:rFonts w:eastAsia="Calibri"/>
                </w:rPr>
                <w:delText>-</w:delText>
              </w:r>
            </w:del>
          </w:p>
        </w:tc>
      </w:tr>
      <w:tr w:rsidR="003F46E0" w:rsidRPr="00B70E3E" w:rsidDel="00F05876" w14:paraId="6A47145A" w14:textId="0AFDE0EC" w:rsidTr="003700B6">
        <w:trPr>
          <w:cantSplit/>
          <w:jc w:val="center"/>
          <w:del w:id="20337" w:author="Dave" w:date="2018-01-05T19:41:00Z"/>
        </w:trPr>
        <w:tc>
          <w:tcPr>
            <w:tcW w:w="2539" w:type="dxa"/>
            <w:shd w:val="clear" w:color="auto" w:fill="auto"/>
          </w:tcPr>
          <w:p w14:paraId="04A31D18" w14:textId="5084FB6B" w:rsidR="003F46E0" w:rsidRPr="00B70E3E" w:rsidDel="00F05876" w:rsidRDefault="003F46E0" w:rsidP="003F46E0">
            <w:pPr>
              <w:spacing w:after="0"/>
              <w:rPr>
                <w:del w:id="20338" w:author="Dave" w:date="2018-01-05T19:41:00Z"/>
                <w:rFonts w:ascii="Arial" w:hAnsi="Arial"/>
                <w:sz w:val="18"/>
              </w:rPr>
            </w:pPr>
            <w:del w:id="20339" w:author="Dave" w:date="2018-01-05T19:41:00Z">
              <w:r w:rsidRPr="00B70E3E" w:rsidDel="00F05876">
                <w:rPr>
                  <w:rFonts w:ascii="Arial" w:hAnsi="Arial"/>
                  <w:sz w:val="18"/>
                </w:rPr>
                <w:delText xml:space="preserve">11.3.2.8 Label relationships </w:delText>
              </w:r>
            </w:del>
          </w:p>
        </w:tc>
        <w:tc>
          <w:tcPr>
            <w:tcW w:w="617" w:type="dxa"/>
            <w:shd w:val="clear" w:color="auto" w:fill="auto"/>
            <w:vAlign w:val="center"/>
          </w:tcPr>
          <w:p w14:paraId="009FCBAF" w14:textId="6799F3EB" w:rsidR="003F46E0" w:rsidRPr="00B70E3E" w:rsidDel="00F05876" w:rsidRDefault="003F46E0" w:rsidP="003F46E0">
            <w:pPr>
              <w:pStyle w:val="TAC"/>
              <w:rPr>
                <w:del w:id="20340" w:author="Dave" w:date="2018-01-05T19:41:00Z"/>
                <w:rFonts w:eastAsia="Calibri"/>
              </w:rPr>
            </w:pPr>
            <w:del w:id="20341" w:author="Dave" w:date="2018-01-05T19:41:00Z">
              <w:r w:rsidRPr="00B70E3E" w:rsidDel="00F05876">
                <w:delText>P</w:delText>
              </w:r>
            </w:del>
          </w:p>
        </w:tc>
        <w:tc>
          <w:tcPr>
            <w:tcW w:w="617" w:type="dxa"/>
            <w:shd w:val="clear" w:color="auto" w:fill="auto"/>
            <w:vAlign w:val="center"/>
          </w:tcPr>
          <w:p w14:paraId="0D55A144" w14:textId="6E8B1C6E" w:rsidR="003F46E0" w:rsidRPr="00B70E3E" w:rsidDel="00F05876" w:rsidRDefault="003F46E0" w:rsidP="003F46E0">
            <w:pPr>
              <w:pStyle w:val="TAC"/>
              <w:rPr>
                <w:del w:id="20342" w:author="Dave" w:date="2018-01-05T19:41:00Z"/>
                <w:rFonts w:eastAsia="Calibri"/>
              </w:rPr>
            </w:pPr>
            <w:del w:id="20343" w:author="Dave" w:date="2018-01-05T19:41:00Z">
              <w:r w:rsidRPr="00B70E3E" w:rsidDel="00F05876">
                <w:delText>P</w:delText>
              </w:r>
            </w:del>
          </w:p>
        </w:tc>
        <w:tc>
          <w:tcPr>
            <w:tcW w:w="617" w:type="dxa"/>
            <w:shd w:val="clear" w:color="auto" w:fill="auto"/>
            <w:vAlign w:val="center"/>
          </w:tcPr>
          <w:p w14:paraId="29185305" w14:textId="347B6E98" w:rsidR="003F46E0" w:rsidRPr="00B70E3E" w:rsidDel="00F05876" w:rsidRDefault="003F46E0" w:rsidP="003F46E0">
            <w:pPr>
              <w:pStyle w:val="TAC"/>
              <w:rPr>
                <w:del w:id="20344" w:author="Dave" w:date="2018-01-05T19:41:00Z"/>
                <w:rFonts w:eastAsia="Calibri"/>
              </w:rPr>
            </w:pPr>
            <w:del w:id="20345" w:author="Dave" w:date="2018-01-05T19:41:00Z">
              <w:r w:rsidRPr="00B70E3E" w:rsidDel="00F05876">
                <w:rPr>
                  <w:rFonts w:eastAsia="Calibri"/>
                </w:rPr>
                <w:delText>-</w:delText>
              </w:r>
            </w:del>
          </w:p>
        </w:tc>
        <w:tc>
          <w:tcPr>
            <w:tcW w:w="617" w:type="dxa"/>
            <w:shd w:val="clear" w:color="auto" w:fill="auto"/>
            <w:vAlign w:val="center"/>
          </w:tcPr>
          <w:p w14:paraId="2535B754" w14:textId="2711971E" w:rsidR="003F46E0" w:rsidRPr="00B70E3E" w:rsidDel="00F05876" w:rsidRDefault="003F46E0" w:rsidP="003F46E0">
            <w:pPr>
              <w:pStyle w:val="TAC"/>
              <w:rPr>
                <w:del w:id="20346" w:author="Dave" w:date="2018-01-05T19:41:00Z"/>
              </w:rPr>
            </w:pPr>
            <w:del w:id="20347" w:author="Dave" w:date="2018-01-05T19:41:00Z">
              <w:r w:rsidRPr="00B70E3E" w:rsidDel="00F05876">
                <w:rPr>
                  <w:rFonts w:eastAsia="Calibri"/>
                </w:rPr>
                <w:delText>-</w:delText>
              </w:r>
            </w:del>
          </w:p>
        </w:tc>
        <w:tc>
          <w:tcPr>
            <w:tcW w:w="617" w:type="dxa"/>
            <w:shd w:val="clear" w:color="auto" w:fill="auto"/>
            <w:vAlign w:val="center"/>
          </w:tcPr>
          <w:p w14:paraId="18C6DECF" w14:textId="50C32587" w:rsidR="003F46E0" w:rsidRPr="00B70E3E" w:rsidDel="00F05876" w:rsidRDefault="003F46E0" w:rsidP="003F46E0">
            <w:pPr>
              <w:pStyle w:val="TAC"/>
              <w:rPr>
                <w:del w:id="20348" w:author="Dave" w:date="2018-01-05T19:41:00Z"/>
              </w:rPr>
            </w:pPr>
            <w:del w:id="20349" w:author="Dave" w:date="2018-01-05T19:41:00Z">
              <w:r w:rsidRPr="00B70E3E" w:rsidDel="00F05876">
                <w:rPr>
                  <w:rFonts w:eastAsia="Calibri"/>
                </w:rPr>
                <w:delText>-</w:delText>
              </w:r>
            </w:del>
          </w:p>
        </w:tc>
        <w:tc>
          <w:tcPr>
            <w:tcW w:w="617" w:type="dxa"/>
            <w:shd w:val="clear" w:color="auto" w:fill="auto"/>
            <w:vAlign w:val="center"/>
          </w:tcPr>
          <w:p w14:paraId="205E5965" w14:textId="7796EB0B" w:rsidR="003F46E0" w:rsidRPr="00B70E3E" w:rsidDel="00F05876" w:rsidRDefault="003F46E0" w:rsidP="003F46E0">
            <w:pPr>
              <w:pStyle w:val="TAC"/>
              <w:rPr>
                <w:del w:id="20350" w:author="Dave" w:date="2018-01-05T19:41:00Z"/>
                <w:rFonts w:eastAsia="Calibri"/>
              </w:rPr>
            </w:pPr>
            <w:del w:id="20351" w:author="Dave" w:date="2018-01-05T19:41:00Z">
              <w:r w:rsidRPr="00B70E3E" w:rsidDel="00F05876">
                <w:rPr>
                  <w:rFonts w:eastAsia="Calibri"/>
                </w:rPr>
                <w:delText>-</w:delText>
              </w:r>
            </w:del>
          </w:p>
        </w:tc>
        <w:tc>
          <w:tcPr>
            <w:tcW w:w="617" w:type="dxa"/>
            <w:shd w:val="clear" w:color="auto" w:fill="auto"/>
            <w:vAlign w:val="center"/>
          </w:tcPr>
          <w:p w14:paraId="5E983DA3" w14:textId="41B20B27" w:rsidR="003F46E0" w:rsidRPr="00B70E3E" w:rsidDel="00F05876" w:rsidRDefault="003F46E0" w:rsidP="003F46E0">
            <w:pPr>
              <w:pStyle w:val="TAC"/>
              <w:rPr>
                <w:del w:id="20352" w:author="Dave" w:date="2018-01-05T19:41:00Z"/>
                <w:rFonts w:eastAsia="Calibri"/>
              </w:rPr>
            </w:pPr>
            <w:del w:id="20353" w:author="Dave" w:date="2018-01-05T19:41:00Z">
              <w:r w:rsidRPr="00B70E3E" w:rsidDel="00F05876">
                <w:delText>P</w:delText>
              </w:r>
            </w:del>
          </w:p>
        </w:tc>
        <w:tc>
          <w:tcPr>
            <w:tcW w:w="617" w:type="dxa"/>
            <w:shd w:val="clear" w:color="auto" w:fill="auto"/>
            <w:vAlign w:val="center"/>
          </w:tcPr>
          <w:p w14:paraId="1181726B" w14:textId="75721146" w:rsidR="003F46E0" w:rsidRPr="00B70E3E" w:rsidDel="00F05876" w:rsidRDefault="003F46E0" w:rsidP="003F46E0">
            <w:pPr>
              <w:pStyle w:val="TAC"/>
              <w:rPr>
                <w:del w:id="20354" w:author="Dave" w:date="2018-01-05T19:41:00Z"/>
                <w:rFonts w:eastAsia="Calibri"/>
              </w:rPr>
            </w:pPr>
            <w:del w:id="20355" w:author="Dave" w:date="2018-01-05T19:41:00Z">
              <w:r w:rsidRPr="00B70E3E" w:rsidDel="00F05876">
                <w:rPr>
                  <w:rFonts w:eastAsia="Calibri"/>
                </w:rPr>
                <w:delText>-</w:delText>
              </w:r>
            </w:del>
          </w:p>
        </w:tc>
        <w:tc>
          <w:tcPr>
            <w:tcW w:w="617" w:type="dxa"/>
            <w:shd w:val="clear" w:color="auto" w:fill="auto"/>
            <w:vAlign w:val="center"/>
          </w:tcPr>
          <w:p w14:paraId="2E0F26B9" w14:textId="074189AD" w:rsidR="003F46E0" w:rsidRPr="00B70E3E" w:rsidDel="00F05876" w:rsidRDefault="003F46E0" w:rsidP="003F46E0">
            <w:pPr>
              <w:pStyle w:val="TAC"/>
              <w:rPr>
                <w:del w:id="20356" w:author="Dave" w:date="2018-01-05T19:41:00Z"/>
                <w:rFonts w:eastAsia="Calibri"/>
              </w:rPr>
            </w:pPr>
            <w:del w:id="20357" w:author="Dave" w:date="2018-01-05T19:41:00Z">
              <w:r w:rsidRPr="00B70E3E" w:rsidDel="00F05876">
                <w:rPr>
                  <w:rFonts w:eastAsia="Calibri"/>
                </w:rPr>
                <w:delText>-</w:delText>
              </w:r>
            </w:del>
          </w:p>
        </w:tc>
        <w:tc>
          <w:tcPr>
            <w:tcW w:w="717" w:type="dxa"/>
            <w:shd w:val="clear" w:color="auto" w:fill="auto"/>
            <w:vAlign w:val="center"/>
          </w:tcPr>
          <w:p w14:paraId="164D555C" w14:textId="784B6FBC" w:rsidR="003F46E0" w:rsidRPr="00B70E3E" w:rsidDel="00F05876" w:rsidRDefault="003F46E0" w:rsidP="003F46E0">
            <w:pPr>
              <w:pStyle w:val="TAC"/>
              <w:rPr>
                <w:del w:id="20358" w:author="Dave" w:date="2018-01-05T19:41:00Z"/>
              </w:rPr>
            </w:pPr>
            <w:del w:id="20359" w:author="Dave" w:date="2018-01-05T19:41:00Z">
              <w:r w:rsidRPr="00B70E3E" w:rsidDel="00F05876">
                <w:delText>S</w:delText>
              </w:r>
            </w:del>
          </w:p>
        </w:tc>
        <w:tc>
          <w:tcPr>
            <w:tcW w:w="797" w:type="dxa"/>
            <w:vAlign w:val="center"/>
          </w:tcPr>
          <w:p w14:paraId="2FD06F35" w14:textId="010A80DA" w:rsidR="003F46E0" w:rsidRPr="00B70E3E" w:rsidDel="00F05876" w:rsidRDefault="003F46E0" w:rsidP="003F46E0">
            <w:pPr>
              <w:pStyle w:val="TAC"/>
              <w:rPr>
                <w:del w:id="20360" w:author="Dave" w:date="2018-01-05T19:41:00Z"/>
                <w:rFonts w:eastAsia="Calibri"/>
              </w:rPr>
            </w:pPr>
            <w:del w:id="20361" w:author="Dave" w:date="2018-01-05T19:41:00Z">
              <w:r w:rsidRPr="00B70E3E" w:rsidDel="00F05876">
                <w:rPr>
                  <w:rFonts w:eastAsia="Calibri"/>
                </w:rPr>
                <w:delText>-</w:delText>
              </w:r>
            </w:del>
          </w:p>
        </w:tc>
      </w:tr>
      <w:tr w:rsidR="003F46E0" w:rsidRPr="00B70E3E" w:rsidDel="00F05876" w14:paraId="067244C4" w14:textId="1C21F9E9" w:rsidTr="003700B6">
        <w:trPr>
          <w:cantSplit/>
          <w:jc w:val="center"/>
          <w:del w:id="20362" w:author="Dave" w:date="2018-01-05T19:41:00Z"/>
        </w:trPr>
        <w:tc>
          <w:tcPr>
            <w:tcW w:w="2539" w:type="dxa"/>
            <w:shd w:val="clear" w:color="auto" w:fill="auto"/>
          </w:tcPr>
          <w:p w14:paraId="43E4A134" w14:textId="48AA7A47" w:rsidR="003F46E0" w:rsidRPr="00B70E3E" w:rsidDel="00F05876" w:rsidRDefault="003F46E0" w:rsidP="003F46E0">
            <w:pPr>
              <w:spacing w:after="0"/>
              <w:rPr>
                <w:del w:id="20363" w:author="Dave" w:date="2018-01-05T19:41:00Z"/>
                <w:rFonts w:ascii="Arial" w:hAnsi="Arial"/>
                <w:sz w:val="18"/>
              </w:rPr>
            </w:pPr>
            <w:del w:id="20364" w:author="Dave" w:date="2018-01-05T19:41:00Z">
              <w:r w:rsidRPr="00B70E3E" w:rsidDel="00F05876">
                <w:rPr>
                  <w:rFonts w:ascii="Arial" w:hAnsi="Arial"/>
                  <w:sz w:val="18"/>
                </w:rPr>
                <w:delText xml:space="preserve">11.3.2.9 Parent-child relationships </w:delText>
              </w:r>
            </w:del>
          </w:p>
        </w:tc>
        <w:tc>
          <w:tcPr>
            <w:tcW w:w="617" w:type="dxa"/>
            <w:shd w:val="clear" w:color="auto" w:fill="auto"/>
            <w:vAlign w:val="center"/>
          </w:tcPr>
          <w:p w14:paraId="35091FEF" w14:textId="5F87973A" w:rsidR="003F46E0" w:rsidRPr="00B70E3E" w:rsidDel="00F05876" w:rsidRDefault="003F46E0" w:rsidP="003F46E0">
            <w:pPr>
              <w:pStyle w:val="TAC"/>
              <w:rPr>
                <w:del w:id="20365" w:author="Dave" w:date="2018-01-05T19:41:00Z"/>
                <w:rFonts w:eastAsia="Calibri"/>
              </w:rPr>
            </w:pPr>
            <w:del w:id="20366" w:author="Dave" w:date="2018-01-05T19:41:00Z">
              <w:r w:rsidRPr="00B70E3E" w:rsidDel="00F05876">
                <w:delText>P</w:delText>
              </w:r>
            </w:del>
          </w:p>
        </w:tc>
        <w:tc>
          <w:tcPr>
            <w:tcW w:w="617" w:type="dxa"/>
            <w:shd w:val="clear" w:color="auto" w:fill="auto"/>
            <w:vAlign w:val="center"/>
          </w:tcPr>
          <w:p w14:paraId="3A1AD7B6" w14:textId="6C328D80" w:rsidR="003F46E0" w:rsidRPr="00B70E3E" w:rsidDel="00F05876" w:rsidRDefault="003F46E0" w:rsidP="003F46E0">
            <w:pPr>
              <w:pStyle w:val="TAC"/>
              <w:rPr>
                <w:del w:id="20367" w:author="Dave" w:date="2018-01-05T19:41:00Z"/>
                <w:rFonts w:eastAsia="Calibri"/>
              </w:rPr>
            </w:pPr>
            <w:del w:id="20368" w:author="Dave" w:date="2018-01-05T19:41:00Z">
              <w:r w:rsidRPr="00B70E3E" w:rsidDel="00F05876">
                <w:delText>P</w:delText>
              </w:r>
            </w:del>
          </w:p>
        </w:tc>
        <w:tc>
          <w:tcPr>
            <w:tcW w:w="617" w:type="dxa"/>
            <w:shd w:val="clear" w:color="auto" w:fill="auto"/>
            <w:vAlign w:val="center"/>
          </w:tcPr>
          <w:p w14:paraId="32D22A53" w14:textId="32F2531C" w:rsidR="003F46E0" w:rsidRPr="00B70E3E" w:rsidDel="00F05876" w:rsidRDefault="003F46E0" w:rsidP="003F46E0">
            <w:pPr>
              <w:pStyle w:val="TAC"/>
              <w:rPr>
                <w:del w:id="20369" w:author="Dave" w:date="2018-01-05T19:41:00Z"/>
                <w:rFonts w:eastAsia="Calibri"/>
              </w:rPr>
            </w:pPr>
            <w:del w:id="20370" w:author="Dave" w:date="2018-01-05T19:41:00Z">
              <w:r w:rsidRPr="00B70E3E" w:rsidDel="00F05876">
                <w:rPr>
                  <w:rFonts w:eastAsia="Calibri"/>
                </w:rPr>
                <w:delText>-</w:delText>
              </w:r>
            </w:del>
          </w:p>
        </w:tc>
        <w:tc>
          <w:tcPr>
            <w:tcW w:w="617" w:type="dxa"/>
            <w:shd w:val="clear" w:color="auto" w:fill="auto"/>
            <w:vAlign w:val="center"/>
          </w:tcPr>
          <w:p w14:paraId="43AE7763" w14:textId="48271E96" w:rsidR="003F46E0" w:rsidRPr="00B70E3E" w:rsidDel="00F05876" w:rsidRDefault="003F46E0" w:rsidP="003F46E0">
            <w:pPr>
              <w:pStyle w:val="TAC"/>
              <w:rPr>
                <w:del w:id="20371" w:author="Dave" w:date="2018-01-05T19:41:00Z"/>
              </w:rPr>
            </w:pPr>
            <w:del w:id="20372" w:author="Dave" w:date="2018-01-05T19:41:00Z">
              <w:r w:rsidRPr="00B70E3E" w:rsidDel="00F05876">
                <w:rPr>
                  <w:rFonts w:eastAsia="Calibri"/>
                </w:rPr>
                <w:delText>-</w:delText>
              </w:r>
            </w:del>
          </w:p>
        </w:tc>
        <w:tc>
          <w:tcPr>
            <w:tcW w:w="617" w:type="dxa"/>
            <w:shd w:val="clear" w:color="auto" w:fill="auto"/>
            <w:vAlign w:val="center"/>
          </w:tcPr>
          <w:p w14:paraId="1726E483" w14:textId="207172F9" w:rsidR="003F46E0" w:rsidRPr="00B70E3E" w:rsidDel="00F05876" w:rsidRDefault="003F46E0" w:rsidP="003F46E0">
            <w:pPr>
              <w:pStyle w:val="TAC"/>
              <w:rPr>
                <w:del w:id="20373" w:author="Dave" w:date="2018-01-05T19:41:00Z"/>
              </w:rPr>
            </w:pPr>
            <w:del w:id="20374" w:author="Dave" w:date="2018-01-05T19:41:00Z">
              <w:r w:rsidRPr="00B70E3E" w:rsidDel="00F05876">
                <w:rPr>
                  <w:rFonts w:eastAsia="Calibri"/>
                </w:rPr>
                <w:delText>-</w:delText>
              </w:r>
            </w:del>
          </w:p>
        </w:tc>
        <w:tc>
          <w:tcPr>
            <w:tcW w:w="617" w:type="dxa"/>
            <w:shd w:val="clear" w:color="auto" w:fill="auto"/>
            <w:vAlign w:val="center"/>
          </w:tcPr>
          <w:p w14:paraId="4A193D5F" w14:textId="351DAC8D" w:rsidR="003F46E0" w:rsidRPr="00B70E3E" w:rsidDel="00F05876" w:rsidRDefault="003F46E0" w:rsidP="003F46E0">
            <w:pPr>
              <w:pStyle w:val="TAC"/>
              <w:rPr>
                <w:del w:id="20375" w:author="Dave" w:date="2018-01-05T19:41:00Z"/>
                <w:rFonts w:eastAsia="Calibri"/>
              </w:rPr>
            </w:pPr>
            <w:del w:id="20376" w:author="Dave" w:date="2018-01-05T19:41:00Z">
              <w:r w:rsidRPr="00B70E3E" w:rsidDel="00F05876">
                <w:rPr>
                  <w:rFonts w:eastAsia="Calibri"/>
                </w:rPr>
                <w:delText>-</w:delText>
              </w:r>
            </w:del>
          </w:p>
        </w:tc>
        <w:tc>
          <w:tcPr>
            <w:tcW w:w="617" w:type="dxa"/>
            <w:shd w:val="clear" w:color="auto" w:fill="auto"/>
            <w:vAlign w:val="center"/>
          </w:tcPr>
          <w:p w14:paraId="45543FCD" w14:textId="71E8D2DF" w:rsidR="003F46E0" w:rsidRPr="00B70E3E" w:rsidDel="00F05876" w:rsidRDefault="003F46E0" w:rsidP="003F46E0">
            <w:pPr>
              <w:pStyle w:val="TAC"/>
              <w:rPr>
                <w:del w:id="20377" w:author="Dave" w:date="2018-01-05T19:41:00Z"/>
                <w:rFonts w:eastAsia="Calibri"/>
              </w:rPr>
            </w:pPr>
            <w:del w:id="20378" w:author="Dave" w:date="2018-01-05T19:41:00Z">
              <w:r w:rsidRPr="00B70E3E" w:rsidDel="00F05876">
                <w:delText>P</w:delText>
              </w:r>
            </w:del>
          </w:p>
        </w:tc>
        <w:tc>
          <w:tcPr>
            <w:tcW w:w="617" w:type="dxa"/>
            <w:shd w:val="clear" w:color="auto" w:fill="auto"/>
            <w:vAlign w:val="center"/>
          </w:tcPr>
          <w:p w14:paraId="4C207097" w14:textId="5BB41E74" w:rsidR="003F46E0" w:rsidRPr="00B70E3E" w:rsidDel="00F05876" w:rsidRDefault="003F46E0" w:rsidP="003F46E0">
            <w:pPr>
              <w:pStyle w:val="TAC"/>
              <w:rPr>
                <w:del w:id="20379" w:author="Dave" w:date="2018-01-05T19:41:00Z"/>
                <w:rFonts w:eastAsia="Calibri"/>
              </w:rPr>
            </w:pPr>
            <w:del w:id="20380" w:author="Dave" w:date="2018-01-05T19:41:00Z">
              <w:r w:rsidRPr="00B70E3E" w:rsidDel="00F05876">
                <w:rPr>
                  <w:rFonts w:eastAsia="Calibri"/>
                </w:rPr>
                <w:delText>-</w:delText>
              </w:r>
            </w:del>
          </w:p>
        </w:tc>
        <w:tc>
          <w:tcPr>
            <w:tcW w:w="617" w:type="dxa"/>
            <w:shd w:val="clear" w:color="auto" w:fill="auto"/>
            <w:vAlign w:val="center"/>
          </w:tcPr>
          <w:p w14:paraId="138C37E3" w14:textId="5010F9E1" w:rsidR="003F46E0" w:rsidRPr="00B70E3E" w:rsidDel="00F05876" w:rsidRDefault="003F46E0" w:rsidP="003F46E0">
            <w:pPr>
              <w:pStyle w:val="TAC"/>
              <w:rPr>
                <w:del w:id="20381" w:author="Dave" w:date="2018-01-05T19:41:00Z"/>
                <w:rFonts w:eastAsia="Calibri"/>
              </w:rPr>
            </w:pPr>
            <w:del w:id="20382" w:author="Dave" w:date="2018-01-05T19:41:00Z">
              <w:r w:rsidRPr="00B70E3E" w:rsidDel="00F05876">
                <w:rPr>
                  <w:rFonts w:eastAsia="Calibri"/>
                </w:rPr>
                <w:delText>-</w:delText>
              </w:r>
            </w:del>
          </w:p>
        </w:tc>
        <w:tc>
          <w:tcPr>
            <w:tcW w:w="717" w:type="dxa"/>
            <w:shd w:val="clear" w:color="auto" w:fill="auto"/>
            <w:vAlign w:val="center"/>
          </w:tcPr>
          <w:p w14:paraId="0548A994" w14:textId="364F08C0" w:rsidR="003F46E0" w:rsidRPr="00B70E3E" w:rsidDel="00F05876" w:rsidRDefault="003F46E0" w:rsidP="003F46E0">
            <w:pPr>
              <w:pStyle w:val="TAC"/>
              <w:rPr>
                <w:del w:id="20383" w:author="Dave" w:date="2018-01-05T19:41:00Z"/>
              </w:rPr>
            </w:pPr>
            <w:del w:id="20384" w:author="Dave" w:date="2018-01-05T19:41:00Z">
              <w:r w:rsidRPr="00B70E3E" w:rsidDel="00F05876">
                <w:delText>S</w:delText>
              </w:r>
            </w:del>
          </w:p>
        </w:tc>
        <w:tc>
          <w:tcPr>
            <w:tcW w:w="797" w:type="dxa"/>
            <w:vAlign w:val="center"/>
          </w:tcPr>
          <w:p w14:paraId="4F9E4963" w14:textId="110F89B1" w:rsidR="003F46E0" w:rsidRPr="00B70E3E" w:rsidDel="00F05876" w:rsidRDefault="003F46E0" w:rsidP="003F46E0">
            <w:pPr>
              <w:pStyle w:val="TAC"/>
              <w:rPr>
                <w:del w:id="20385" w:author="Dave" w:date="2018-01-05T19:41:00Z"/>
                <w:rFonts w:eastAsia="Calibri"/>
              </w:rPr>
            </w:pPr>
            <w:del w:id="20386" w:author="Dave" w:date="2018-01-05T19:41:00Z">
              <w:r w:rsidRPr="00B70E3E" w:rsidDel="00F05876">
                <w:rPr>
                  <w:rFonts w:eastAsia="Calibri"/>
                </w:rPr>
                <w:delText>-</w:delText>
              </w:r>
            </w:del>
          </w:p>
        </w:tc>
      </w:tr>
      <w:tr w:rsidR="003F46E0" w:rsidRPr="00B70E3E" w:rsidDel="00F05876" w14:paraId="7A23CDA9" w14:textId="58E3E919" w:rsidTr="003700B6">
        <w:trPr>
          <w:cantSplit/>
          <w:jc w:val="center"/>
          <w:del w:id="20387" w:author="Dave" w:date="2018-01-05T19:41:00Z"/>
        </w:trPr>
        <w:tc>
          <w:tcPr>
            <w:tcW w:w="2539" w:type="dxa"/>
            <w:shd w:val="clear" w:color="auto" w:fill="auto"/>
          </w:tcPr>
          <w:p w14:paraId="68C4D8F6" w14:textId="5E7D125F" w:rsidR="003F46E0" w:rsidRPr="00B70E3E" w:rsidDel="00F05876" w:rsidRDefault="003F46E0" w:rsidP="003F46E0">
            <w:pPr>
              <w:spacing w:after="0"/>
              <w:rPr>
                <w:del w:id="20388" w:author="Dave" w:date="2018-01-05T19:41:00Z"/>
                <w:rFonts w:ascii="Arial" w:hAnsi="Arial"/>
                <w:sz w:val="18"/>
              </w:rPr>
            </w:pPr>
            <w:del w:id="20389" w:author="Dave" w:date="2018-01-05T19:41:00Z">
              <w:r w:rsidRPr="00B70E3E" w:rsidDel="00F05876">
                <w:rPr>
                  <w:rFonts w:ascii="Arial" w:hAnsi="Arial"/>
                  <w:sz w:val="18"/>
                </w:rPr>
                <w:delText xml:space="preserve">11.3.2.10 Text </w:delText>
              </w:r>
            </w:del>
          </w:p>
        </w:tc>
        <w:tc>
          <w:tcPr>
            <w:tcW w:w="617" w:type="dxa"/>
            <w:shd w:val="clear" w:color="auto" w:fill="auto"/>
            <w:vAlign w:val="center"/>
          </w:tcPr>
          <w:p w14:paraId="62C43353" w14:textId="6D87504E" w:rsidR="003F46E0" w:rsidRPr="00B70E3E" w:rsidDel="00F05876" w:rsidRDefault="003F46E0" w:rsidP="003F46E0">
            <w:pPr>
              <w:pStyle w:val="TAC"/>
              <w:rPr>
                <w:del w:id="20390" w:author="Dave" w:date="2018-01-05T19:41:00Z"/>
                <w:rFonts w:eastAsia="Calibri"/>
              </w:rPr>
            </w:pPr>
            <w:del w:id="20391" w:author="Dave" w:date="2018-01-05T19:41:00Z">
              <w:r w:rsidRPr="00B70E3E" w:rsidDel="00F05876">
                <w:delText>P</w:delText>
              </w:r>
            </w:del>
          </w:p>
        </w:tc>
        <w:tc>
          <w:tcPr>
            <w:tcW w:w="617" w:type="dxa"/>
            <w:shd w:val="clear" w:color="auto" w:fill="auto"/>
            <w:vAlign w:val="center"/>
          </w:tcPr>
          <w:p w14:paraId="1BF1EED1" w14:textId="303CDA43" w:rsidR="003F46E0" w:rsidRPr="00B70E3E" w:rsidDel="00F05876" w:rsidRDefault="003F46E0" w:rsidP="003F46E0">
            <w:pPr>
              <w:pStyle w:val="TAC"/>
              <w:rPr>
                <w:del w:id="20392" w:author="Dave" w:date="2018-01-05T19:41:00Z"/>
                <w:rFonts w:eastAsia="Calibri"/>
              </w:rPr>
            </w:pPr>
            <w:del w:id="20393" w:author="Dave" w:date="2018-01-05T19:41:00Z">
              <w:r w:rsidRPr="00B70E3E" w:rsidDel="00F05876">
                <w:delText>P</w:delText>
              </w:r>
            </w:del>
          </w:p>
        </w:tc>
        <w:tc>
          <w:tcPr>
            <w:tcW w:w="617" w:type="dxa"/>
            <w:shd w:val="clear" w:color="auto" w:fill="auto"/>
            <w:vAlign w:val="center"/>
          </w:tcPr>
          <w:p w14:paraId="2B637E7A" w14:textId="4B742EB1" w:rsidR="003F46E0" w:rsidRPr="00B70E3E" w:rsidDel="00F05876" w:rsidRDefault="003F46E0" w:rsidP="003F46E0">
            <w:pPr>
              <w:pStyle w:val="TAC"/>
              <w:rPr>
                <w:del w:id="20394" w:author="Dave" w:date="2018-01-05T19:41:00Z"/>
                <w:rFonts w:eastAsia="Calibri"/>
              </w:rPr>
            </w:pPr>
            <w:del w:id="20395" w:author="Dave" w:date="2018-01-05T19:41:00Z">
              <w:r w:rsidRPr="00B70E3E" w:rsidDel="00F05876">
                <w:rPr>
                  <w:rFonts w:eastAsia="Calibri"/>
                </w:rPr>
                <w:delText>-</w:delText>
              </w:r>
            </w:del>
          </w:p>
        </w:tc>
        <w:tc>
          <w:tcPr>
            <w:tcW w:w="617" w:type="dxa"/>
            <w:shd w:val="clear" w:color="auto" w:fill="auto"/>
            <w:vAlign w:val="center"/>
          </w:tcPr>
          <w:p w14:paraId="22F7CACA" w14:textId="284F636C" w:rsidR="003F46E0" w:rsidRPr="00B70E3E" w:rsidDel="00F05876" w:rsidRDefault="003F46E0" w:rsidP="003F46E0">
            <w:pPr>
              <w:pStyle w:val="TAC"/>
              <w:rPr>
                <w:del w:id="20396" w:author="Dave" w:date="2018-01-05T19:41:00Z"/>
              </w:rPr>
            </w:pPr>
            <w:del w:id="20397" w:author="Dave" w:date="2018-01-05T19:41:00Z">
              <w:r w:rsidRPr="00B70E3E" w:rsidDel="00F05876">
                <w:rPr>
                  <w:rFonts w:eastAsia="Calibri"/>
                </w:rPr>
                <w:delText>-</w:delText>
              </w:r>
            </w:del>
          </w:p>
        </w:tc>
        <w:tc>
          <w:tcPr>
            <w:tcW w:w="617" w:type="dxa"/>
            <w:shd w:val="clear" w:color="auto" w:fill="auto"/>
            <w:vAlign w:val="center"/>
          </w:tcPr>
          <w:p w14:paraId="172B7144" w14:textId="6107C579" w:rsidR="003F46E0" w:rsidRPr="00B70E3E" w:rsidDel="00F05876" w:rsidRDefault="003F46E0" w:rsidP="003F46E0">
            <w:pPr>
              <w:pStyle w:val="TAC"/>
              <w:rPr>
                <w:del w:id="20398" w:author="Dave" w:date="2018-01-05T19:41:00Z"/>
              </w:rPr>
            </w:pPr>
            <w:del w:id="20399" w:author="Dave" w:date="2018-01-05T19:41:00Z">
              <w:r w:rsidRPr="00B70E3E" w:rsidDel="00F05876">
                <w:rPr>
                  <w:rFonts w:eastAsia="Calibri"/>
                </w:rPr>
                <w:delText>-</w:delText>
              </w:r>
            </w:del>
          </w:p>
        </w:tc>
        <w:tc>
          <w:tcPr>
            <w:tcW w:w="617" w:type="dxa"/>
            <w:shd w:val="clear" w:color="auto" w:fill="auto"/>
            <w:vAlign w:val="center"/>
          </w:tcPr>
          <w:p w14:paraId="78A4F4EC" w14:textId="7721E9CB" w:rsidR="003F46E0" w:rsidRPr="00B70E3E" w:rsidDel="00F05876" w:rsidRDefault="003F46E0" w:rsidP="003F46E0">
            <w:pPr>
              <w:pStyle w:val="TAC"/>
              <w:rPr>
                <w:del w:id="20400" w:author="Dave" w:date="2018-01-05T19:41:00Z"/>
                <w:rFonts w:eastAsia="Calibri"/>
              </w:rPr>
            </w:pPr>
            <w:del w:id="20401" w:author="Dave" w:date="2018-01-05T19:41:00Z">
              <w:r w:rsidRPr="00B70E3E" w:rsidDel="00F05876">
                <w:rPr>
                  <w:rFonts w:eastAsia="Calibri"/>
                </w:rPr>
                <w:delText>-</w:delText>
              </w:r>
            </w:del>
          </w:p>
        </w:tc>
        <w:tc>
          <w:tcPr>
            <w:tcW w:w="617" w:type="dxa"/>
            <w:shd w:val="clear" w:color="auto" w:fill="auto"/>
            <w:vAlign w:val="center"/>
          </w:tcPr>
          <w:p w14:paraId="6B54FCEA" w14:textId="53EBB50F" w:rsidR="003F46E0" w:rsidRPr="00B70E3E" w:rsidDel="00F05876" w:rsidRDefault="003F46E0" w:rsidP="003F46E0">
            <w:pPr>
              <w:pStyle w:val="TAC"/>
              <w:rPr>
                <w:del w:id="20402" w:author="Dave" w:date="2018-01-05T19:41:00Z"/>
                <w:rFonts w:eastAsia="Calibri"/>
              </w:rPr>
            </w:pPr>
            <w:del w:id="20403" w:author="Dave" w:date="2018-01-05T19:41:00Z">
              <w:r w:rsidRPr="00B70E3E" w:rsidDel="00F05876">
                <w:delText>P</w:delText>
              </w:r>
            </w:del>
          </w:p>
        </w:tc>
        <w:tc>
          <w:tcPr>
            <w:tcW w:w="617" w:type="dxa"/>
            <w:shd w:val="clear" w:color="auto" w:fill="auto"/>
            <w:vAlign w:val="center"/>
          </w:tcPr>
          <w:p w14:paraId="36778E86" w14:textId="1FCB6844" w:rsidR="003F46E0" w:rsidRPr="00B70E3E" w:rsidDel="00F05876" w:rsidRDefault="003F46E0" w:rsidP="003F46E0">
            <w:pPr>
              <w:pStyle w:val="TAC"/>
              <w:rPr>
                <w:del w:id="20404" w:author="Dave" w:date="2018-01-05T19:41:00Z"/>
                <w:rFonts w:eastAsia="Calibri"/>
              </w:rPr>
            </w:pPr>
            <w:del w:id="20405" w:author="Dave" w:date="2018-01-05T19:41:00Z">
              <w:r w:rsidRPr="00B70E3E" w:rsidDel="00F05876">
                <w:rPr>
                  <w:rFonts w:eastAsia="Calibri"/>
                </w:rPr>
                <w:delText>-</w:delText>
              </w:r>
            </w:del>
          </w:p>
        </w:tc>
        <w:tc>
          <w:tcPr>
            <w:tcW w:w="617" w:type="dxa"/>
            <w:shd w:val="clear" w:color="auto" w:fill="auto"/>
            <w:vAlign w:val="center"/>
          </w:tcPr>
          <w:p w14:paraId="23A38BB7" w14:textId="14E1198E" w:rsidR="003F46E0" w:rsidRPr="00B70E3E" w:rsidDel="00F05876" w:rsidRDefault="003F46E0" w:rsidP="003F46E0">
            <w:pPr>
              <w:pStyle w:val="TAC"/>
              <w:rPr>
                <w:del w:id="20406" w:author="Dave" w:date="2018-01-05T19:41:00Z"/>
                <w:rFonts w:eastAsia="Calibri"/>
              </w:rPr>
            </w:pPr>
            <w:del w:id="20407" w:author="Dave" w:date="2018-01-05T19:41:00Z">
              <w:r w:rsidRPr="00B70E3E" w:rsidDel="00F05876">
                <w:rPr>
                  <w:rFonts w:eastAsia="Calibri"/>
                </w:rPr>
                <w:delText>-</w:delText>
              </w:r>
            </w:del>
          </w:p>
        </w:tc>
        <w:tc>
          <w:tcPr>
            <w:tcW w:w="717" w:type="dxa"/>
            <w:shd w:val="clear" w:color="auto" w:fill="auto"/>
            <w:vAlign w:val="center"/>
          </w:tcPr>
          <w:p w14:paraId="5433A792" w14:textId="1A9E1E00" w:rsidR="003F46E0" w:rsidRPr="00B70E3E" w:rsidDel="00F05876" w:rsidRDefault="003F46E0" w:rsidP="003F46E0">
            <w:pPr>
              <w:pStyle w:val="TAC"/>
              <w:rPr>
                <w:del w:id="20408" w:author="Dave" w:date="2018-01-05T19:41:00Z"/>
              </w:rPr>
            </w:pPr>
            <w:del w:id="20409" w:author="Dave" w:date="2018-01-05T19:41:00Z">
              <w:r w:rsidRPr="00B70E3E" w:rsidDel="00F05876">
                <w:delText>S</w:delText>
              </w:r>
            </w:del>
          </w:p>
        </w:tc>
        <w:tc>
          <w:tcPr>
            <w:tcW w:w="797" w:type="dxa"/>
            <w:vAlign w:val="center"/>
          </w:tcPr>
          <w:p w14:paraId="5CB07FCD" w14:textId="3EF1AF6E" w:rsidR="003F46E0" w:rsidRPr="00B70E3E" w:rsidDel="00F05876" w:rsidRDefault="003F46E0" w:rsidP="003F46E0">
            <w:pPr>
              <w:pStyle w:val="TAC"/>
              <w:rPr>
                <w:del w:id="20410" w:author="Dave" w:date="2018-01-05T19:41:00Z"/>
                <w:rFonts w:eastAsia="Calibri"/>
              </w:rPr>
            </w:pPr>
            <w:del w:id="20411" w:author="Dave" w:date="2018-01-05T19:41:00Z">
              <w:r w:rsidRPr="00B70E3E" w:rsidDel="00F05876">
                <w:rPr>
                  <w:rFonts w:eastAsia="Calibri"/>
                </w:rPr>
                <w:delText>-</w:delText>
              </w:r>
            </w:del>
          </w:p>
        </w:tc>
      </w:tr>
      <w:tr w:rsidR="003F46E0" w:rsidRPr="00B70E3E" w:rsidDel="00F05876" w14:paraId="04353452" w14:textId="736EB51E" w:rsidTr="003700B6">
        <w:trPr>
          <w:cantSplit/>
          <w:jc w:val="center"/>
          <w:del w:id="20412" w:author="Dave" w:date="2018-01-05T19:41:00Z"/>
        </w:trPr>
        <w:tc>
          <w:tcPr>
            <w:tcW w:w="2539" w:type="dxa"/>
            <w:shd w:val="clear" w:color="auto" w:fill="auto"/>
          </w:tcPr>
          <w:p w14:paraId="4A95C5B4" w14:textId="3A7251A1" w:rsidR="003F46E0" w:rsidRPr="00B70E3E" w:rsidDel="00F05876" w:rsidRDefault="003F46E0" w:rsidP="003F46E0">
            <w:pPr>
              <w:spacing w:after="0"/>
              <w:rPr>
                <w:del w:id="20413" w:author="Dave" w:date="2018-01-05T19:41:00Z"/>
                <w:rFonts w:ascii="Arial" w:hAnsi="Arial"/>
                <w:sz w:val="18"/>
              </w:rPr>
            </w:pPr>
            <w:del w:id="20414" w:author="Dave" w:date="2018-01-05T19:41:00Z">
              <w:r w:rsidRPr="00B70E3E" w:rsidDel="00F05876">
                <w:rPr>
                  <w:rFonts w:ascii="Arial" w:hAnsi="Arial"/>
                  <w:sz w:val="18"/>
                </w:rPr>
                <w:delText>11.3.2.11 List of available actions</w:delText>
              </w:r>
            </w:del>
          </w:p>
        </w:tc>
        <w:tc>
          <w:tcPr>
            <w:tcW w:w="617" w:type="dxa"/>
            <w:shd w:val="clear" w:color="auto" w:fill="auto"/>
            <w:vAlign w:val="center"/>
          </w:tcPr>
          <w:p w14:paraId="6ECE6739" w14:textId="2AA9306B" w:rsidR="003F46E0" w:rsidRPr="00B70E3E" w:rsidDel="00F05876" w:rsidRDefault="003F46E0" w:rsidP="003F46E0">
            <w:pPr>
              <w:pStyle w:val="TAC"/>
              <w:rPr>
                <w:del w:id="20415" w:author="Dave" w:date="2018-01-05T19:41:00Z"/>
                <w:rFonts w:eastAsia="Calibri"/>
              </w:rPr>
            </w:pPr>
            <w:del w:id="20416" w:author="Dave" w:date="2018-01-05T19:41:00Z">
              <w:r w:rsidRPr="00B70E3E" w:rsidDel="00F05876">
                <w:delText>P</w:delText>
              </w:r>
            </w:del>
          </w:p>
        </w:tc>
        <w:tc>
          <w:tcPr>
            <w:tcW w:w="617" w:type="dxa"/>
            <w:shd w:val="clear" w:color="auto" w:fill="auto"/>
            <w:vAlign w:val="center"/>
          </w:tcPr>
          <w:p w14:paraId="7F5AF7EE" w14:textId="7140126A" w:rsidR="003F46E0" w:rsidRPr="00B70E3E" w:rsidDel="00F05876" w:rsidRDefault="003F46E0" w:rsidP="003F46E0">
            <w:pPr>
              <w:pStyle w:val="TAC"/>
              <w:rPr>
                <w:del w:id="20417" w:author="Dave" w:date="2018-01-05T19:41:00Z"/>
                <w:rFonts w:eastAsia="Calibri"/>
              </w:rPr>
            </w:pPr>
            <w:del w:id="20418" w:author="Dave" w:date="2018-01-05T19:41:00Z">
              <w:r w:rsidRPr="00B70E3E" w:rsidDel="00F05876">
                <w:delText>P</w:delText>
              </w:r>
            </w:del>
          </w:p>
        </w:tc>
        <w:tc>
          <w:tcPr>
            <w:tcW w:w="617" w:type="dxa"/>
            <w:shd w:val="clear" w:color="auto" w:fill="auto"/>
            <w:vAlign w:val="center"/>
          </w:tcPr>
          <w:p w14:paraId="5FE659F9" w14:textId="61383CFD" w:rsidR="003F46E0" w:rsidRPr="00B70E3E" w:rsidDel="00F05876" w:rsidRDefault="003F46E0" w:rsidP="003F46E0">
            <w:pPr>
              <w:pStyle w:val="TAC"/>
              <w:rPr>
                <w:del w:id="20419" w:author="Dave" w:date="2018-01-05T19:41:00Z"/>
                <w:rFonts w:eastAsia="Calibri"/>
              </w:rPr>
            </w:pPr>
            <w:del w:id="20420" w:author="Dave" w:date="2018-01-05T19:41:00Z">
              <w:r w:rsidRPr="00B70E3E" w:rsidDel="00F05876">
                <w:rPr>
                  <w:rFonts w:eastAsia="Calibri"/>
                </w:rPr>
                <w:delText>-</w:delText>
              </w:r>
            </w:del>
          </w:p>
        </w:tc>
        <w:tc>
          <w:tcPr>
            <w:tcW w:w="617" w:type="dxa"/>
            <w:shd w:val="clear" w:color="auto" w:fill="auto"/>
            <w:vAlign w:val="center"/>
          </w:tcPr>
          <w:p w14:paraId="231690AE" w14:textId="24E55491" w:rsidR="003F46E0" w:rsidRPr="00B70E3E" w:rsidDel="00F05876" w:rsidRDefault="003F46E0" w:rsidP="003F46E0">
            <w:pPr>
              <w:pStyle w:val="TAC"/>
              <w:rPr>
                <w:del w:id="20421" w:author="Dave" w:date="2018-01-05T19:41:00Z"/>
              </w:rPr>
            </w:pPr>
            <w:del w:id="20422" w:author="Dave" w:date="2018-01-05T19:41:00Z">
              <w:r w:rsidRPr="00B70E3E" w:rsidDel="00F05876">
                <w:rPr>
                  <w:rFonts w:eastAsia="Calibri"/>
                </w:rPr>
                <w:delText>-</w:delText>
              </w:r>
            </w:del>
          </w:p>
        </w:tc>
        <w:tc>
          <w:tcPr>
            <w:tcW w:w="617" w:type="dxa"/>
            <w:shd w:val="clear" w:color="auto" w:fill="auto"/>
            <w:vAlign w:val="center"/>
          </w:tcPr>
          <w:p w14:paraId="33B93A47" w14:textId="0AC6FC9F" w:rsidR="003F46E0" w:rsidRPr="00B70E3E" w:rsidDel="00F05876" w:rsidRDefault="003F46E0" w:rsidP="003F46E0">
            <w:pPr>
              <w:pStyle w:val="TAC"/>
              <w:rPr>
                <w:del w:id="20423" w:author="Dave" w:date="2018-01-05T19:41:00Z"/>
              </w:rPr>
            </w:pPr>
            <w:del w:id="20424" w:author="Dave" w:date="2018-01-05T19:41:00Z">
              <w:r w:rsidRPr="00B70E3E" w:rsidDel="00F05876">
                <w:rPr>
                  <w:rFonts w:eastAsia="Calibri"/>
                </w:rPr>
                <w:delText>-</w:delText>
              </w:r>
            </w:del>
          </w:p>
        </w:tc>
        <w:tc>
          <w:tcPr>
            <w:tcW w:w="617" w:type="dxa"/>
            <w:shd w:val="clear" w:color="auto" w:fill="auto"/>
            <w:vAlign w:val="center"/>
          </w:tcPr>
          <w:p w14:paraId="63FD922D" w14:textId="465C34F1" w:rsidR="003F46E0" w:rsidRPr="00B70E3E" w:rsidDel="00F05876" w:rsidRDefault="003F46E0" w:rsidP="003F46E0">
            <w:pPr>
              <w:pStyle w:val="TAC"/>
              <w:rPr>
                <w:del w:id="20425" w:author="Dave" w:date="2018-01-05T19:41:00Z"/>
                <w:rFonts w:eastAsia="Calibri"/>
              </w:rPr>
            </w:pPr>
            <w:del w:id="20426" w:author="Dave" w:date="2018-01-05T19:41:00Z">
              <w:r w:rsidRPr="00B70E3E" w:rsidDel="00F05876">
                <w:rPr>
                  <w:rFonts w:eastAsia="Calibri"/>
                </w:rPr>
                <w:delText>-</w:delText>
              </w:r>
            </w:del>
          </w:p>
        </w:tc>
        <w:tc>
          <w:tcPr>
            <w:tcW w:w="617" w:type="dxa"/>
            <w:shd w:val="clear" w:color="auto" w:fill="auto"/>
            <w:vAlign w:val="center"/>
          </w:tcPr>
          <w:p w14:paraId="11DDC721" w14:textId="5FD96029" w:rsidR="003F46E0" w:rsidRPr="00B70E3E" w:rsidDel="00F05876" w:rsidRDefault="003F46E0" w:rsidP="003F46E0">
            <w:pPr>
              <w:pStyle w:val="TAC"/>
              <w:rPr>
                <w:del w:id="20427" w:author="Dave" w:date="2018-01-05T19:41:00Z"/>
                <w:rFonts w:eastAsia="Calibri"/>
              </w:rPr>
            </w:pPr>
            <w:del w:id="20428" w:author="Dave" w:date="2018-01-05T19:41:00Z">
              <w:r w:rsidRPr="00B70E3E" w:rsidDel="00F05876">
                <w:delText>P</w:delText>
              </w:r>
            </w:del>
          </w:p>
        </w:tc>
        <w:tc>
          <w:tcPr>
            <w:tcW w:w="617" w:type="dxa"/>
            <w:shd w:val="clear" w:color="auto" w:fill="auto"/>
            <w:vAlign w:val="center"/>
          </w:tcPr>
          <w:p w14:paraId="042CFD5B" w14:textId="208081C6" w:rsidR="003F46E0" w:rsidRPr="00B70E3E" w:rsidDel="00F05876" w:rsidRDefault="003F46E0" w:rsidP="003F46E0">
            <w:pPr>
              <w:pStyle w:val="TAC"/>
              <w:rPr>
                <w:del w:id="20429" w:author="Dave" w:date="2018-01-05T19:41:00Z"/>
                <w:rFonts w:eastAsia="Calibri"/>
              </w:rPr>
            </w:pPr>
            <w:del w:id="20430" w:author="Dave" w:date="2018-01-05T19:41:00Z">
              <w:r w:rsidRPr="00B70E3E" w:rsidDel="00F05876">
                <w:rPr>
                  <w:rFonts w:eastAsia="Calibri"/>
                </w:rPr>
                <w:delText>-</w:delText>
              </w:r>
            </w:del>
          </w:p>
        </w:tc>
        <w:tc>
          <w:tcPr>
            <w:tcW w:w="617" w:type="dxa"/>
            <w:shd w:val="clear" w:color="auto" w:fill="auto"/>
            <w:vAlign w:val="center"/>
          </w:tcPr>
          <w:p w14:paraId="4D0040A8" w14:textId="67ABC8B8" w:rsidR="003F46E0" w:rsidRPr="00B70E3E" w:rsidDel="00F05876" w:rsidRDefault="003F46E0" w:rsidP="003F46E0">
            <w:pPr>
              <w:pStyle w:val="TAC"/>
              <w:rPr>
                <w:del w:id="20431" w:author="Dave" w:date="2018-01-05T19:41:00Z"/>
                <w:rFonts w:eastAsia="Calibri"/>
              </w:rPr>
            </w:pPr>
            <w:del w:id="20432" w:author="Dave" w:date="2018-01-05T19:41:00Z">
              <w:r w:rsidRPr="00B70E3E" w:rsidDel="00F05876">
                <w:rPr>
                  <w:rFonts w:eastAsia="Calibri"/>
                </w:rPr>
                <w:delText>-</w:delText>
              </w:r>
            </w:del>
          </w:p>
        </w:tc>
        <w:tc>
          <w:tcPr>
            <w:tcW w:w="717" w:type="dxa"/>
            <w:shd w:val="clear" w:color="auto" w:fill="auto"/>
            <w:vAlign w:val="center"/>
          </w:tcPr>
          <w:p w14:paraId="1DBD5A81" w14:textId="44401788" w:rsidR="003F46E0" w:rsidRPr="00B70E3E" w:rsidDel="00F05876" w:rsidRDefault="003F46E0" w:rsidP="003F46E0">
            <w:pPr>
              <w:pStyle w:val="TAC"/>
              <w:rPr>
                <w:del w:id="20433" w:author="Dave" w:date="2018-01-05T19:41:00Z"/>
              </w:rPr>
            </w:pPr>
            <w:del w:id="20434" w:author="Dave" w:date="2018-01-05T19:41:00Z">
              <w:r w:rsidRPr="00B70E3E" w:rsidDel="00F05876">
                <w:delText>S</w:delText>
              </w:r>
            </w:del>
          </w:p>
        </w:tc>
        <w:tc>
          <w:tcPr>
            <w:tcW w:w="797" w:type="dxa"/>
            <w:vAlign w:val="center"/>
          </w:tcPr>
          <w:p w14:paraId="0445C8CE" w14:textId="69D38A54" w:rsidR="003F46E0" w:rsidRPr="00B70E3E" w:rsidDel="00F05876" w:rsidRDefault="003F46E0" w:rsidP="003F46E0">
            <w:pPr>
              <w:pStyle w:val="TAC"/>
              <w:rPr>
                <w:del w:id="20435" w:author="Dave" w:date="2018-01-05T19:41:00Z"/>
                <w:rFonts w:eastAsia="Calibri"/>
              </w:rPr>
            </w:pPr>
            <w:del w:id="20436" w:author="Dave" w:date="2018-01-05T19:41:00Z">
              <w:r w:rsidRPr="00B70E3E" w:rsidDel="00F05876">
                <w:rPr>
                  <w:rFonts w:eastAsia="Calibri"/>
                </w:rPr>
                <w:delText>-</w:delText>
              </w:r>
            </w:del>
          </w:p>
        </w:tc>
      </w:tr>
      <w:tr w:rsidR="003F46E0" w:rsidRPr="00B70E3E" w:rsidDel="00F05876" w14:paraId="140368CD" w14:textId="477442A4" w:rsidTr="003700B6">
        <w:trPr>
          <w:cantSplit/>
          <w:jc w:val="center"/>
          <w:del w:id="20437" w:author="Dave" w:date="2018-01-05T19:41:00Z"/>
        </w:trPr>
        <w:tc>
          <w:tcPr>
            <w:tcW w:w="2539" w:type="dxa"/>
            <w:shd w:val="clear" w:color="auto" w:fill="auto"/>
          </w:tcPr>
          <w:p w14:paraId="0824EB16" w14:textId="792742B8" w:rsidR="003F46E0" w:rsidRPr="00B70E3E" w:rsidDel="00F05876" w:rsidRDefault="003F46E0" w:rsidP="003F46E0">
            <w:pPr>
              <w:spacing w:after="0"/>
              <w:rPr>
                <w:del w:id="20438" w:author="Dave" w:date="2018-01-05T19:41:00Z"/>
                <w:rFonts w:ascii="Arial" w:hAnsi="Arial"/>
                <w:sz w:val="18"/>
              </w:rPr>
            </w:pPr>
            <w:del w:id="20439" w:author="Dave" w:date="2018-01-05T19:41:00Z">
              <w:r w:rsidRPr="00B70E3E" w:rsidDel="00F05876">
                <w:rPr>
                  <w:rFonts w:ascii="Arial" w:hAnsi="Arial"/>
                  <w:sz w:val="18"/>
                </w:rPr>
                <w:delText>11.3.2.12 Execution of available actions</w:delText>
              </w:r>
            </w:del>
          </w:p>
        </w:tc>
        <w:tc>
          <w:tcPr>
            <w:tcW w:w="617" w:type="dxa"/>
            <w:shd w:val="clear" w:color="auto" w:fill="auto"/>
            <w:vAlign w:val="center"/>
          </w:tcPr>
          <w:p w14:paraId="0B5B4E70" w14:textId="59054D47" w:rsidR="003F46E0" w:rsidRPr="00B70E3E" w:rsidDel="00F05876" w:rsidRDefault="003F46E0" w:rsidP="003F46E0">
            <w:pPr>
              <w:pStyle w:val="TAC"/>
              <w:rPr>
                <w:del w:id="20440" w:author="Dave" w:date="2018-01-05T19:41:00Z"/>
                <w:rFonts w:eastAsia="Calibri"/>
              </w:rPr>
            </w:pPr>
            <w:del w:id="20441" w:author="Dave" w:date="2018-01-05T19:41:00Z">
              <w:r w:rsidRPr="00B70E3E" w:rsidDel="00F05876">
                <w:delText>P</w:delText>
              </w:r>
            </w:del>
          </w:p>
        </w:tc>
        <w:tc>
          <w:tcPr>
            <w:tcW w:w="617" w:type="dxa"/>
            <w:shd w:val="clear" w:color="auto" w:fill="auto"/>
            <w:vAlign w:val="center"/>
          </w:tcPr>
          <w:p w14:paraId="48DCCEF1" w14:textId="31497602" w:rsidR="003F46E0" w:rsidRPr="00B70E3E" w:rsidDel="00F05876" w:rsidRDefault="003F46E0" w:rsidP="003F46E0">
            <w:pPr>
              <w:pStyle w:val="TAC"/>
              <w:rPr>
                <w:del w:id="20442" w:author="Dave" w:date="2018-01-05T19:41:00Z"/>
                <w:rFonts w:eastAsia="Calibri"/>
              </w:rPr>
            </w:pPr>
            <w:del w:id="20443" w:author="Dave" w:date="2018-01-05T19:41:00Z">
              <w:r w:rsidRPr="00B70E3E" w:rsidDel="00F05876">
                <w:delText>P</w:delText>
              </w:r>
            </w:del>
          </w:p>
        </w:tc>
        <w:tc>
          <w:tcPr>
            <w:tcW w:w="617" w:type="dxa"/>
            <w:shd w:val="clear" w:color="auto" w:fill="auto"/>
            <w:vAlign w:val="center"/>
          </w:tcPr>
          <w:p w14:paraId="59FBCC7D" w14:textId="58CF5D93" w:rsidR="003F46E0" w:rsidRPr="00B70E3E" w:rsidDel="00F05876" w:rsidRDefault="003F46E0" w:rsidP="003F46E0">
            <w:pPr>
              <w:pStyle w:val="TAC"/>
              <w:rPr>
                <w:del w:id="20444" w:author="Dave" w:date="2018-01-05T19:41:00Z"/>
                <w:rFonts w:eastAsia="Calibri"/>
              </w:rPr>
            </w:pPr>
            <w:del w:id="20445" w:author="Dave" w:date="2018-01-05T19:41:00Z">
              <w:r w:rsidRPr="00B70E3E" w:rsidDel="00F05876">
                <w:rPr>
                  <w:rFonts w:eastAsia="Calibri"/>
                </w:rPr>
                <w:delText>-</w:delText>
              </w:r>
            </w:del>
          </w:p>
        </w:tc>
        <w:tc>
          <w:tcPr>
            <w:tcW w:w="617" w:type="dxa"/>
            <w:shd w:val="clear" w:color="auto" w:fill="auto"/>
            <w:vAlign w:val="center"/>
          </w:tcPr>
          <w:p w14:paraId="2BE0C88E" w14:textId="5B27CC9B" w:rsidR="003F46E0" w:rsidRPr="00B70E3E" w:rsidDel="00F05876" w:rsidRDefault="003F46E0" w:rsidP="003F46E0">
            <w:pPr>
              <w:pStyle w:val="TAC"/>
              <w:rPr>
                <w:del w:id="20446" w:author="Dave" w:date="2018-01-05T19:41:00Z"/>
              </w:rPr>
            </w:pPr>
            <w:del w:id="20447" w:author="Dave" w:date="2018-01-05T19:41:00Z">
              <w:r w:rsidRPr="00B70E3E" w:rsidDel="00F05876">
                <w:rPr>
                  <w:rFonts w:eastAsia="Calibri"/>
                </w:rPr>
                <w:delText>-</w:delText>
              </w:r>
            </w:del>
          </w:p>
        </w:tc>
        <w:tc>
          <w:tcPr>
            <w:tcW w:w="617" w:type="dxa"/>
            <w:shd w:val="clear" w:color="auto" w:fill="auto"/>
            <w:vAlign w:val="center"/>
          </w:tcPr>
          <w:p w14:paraId="697AADB3" w14:textId="7C2E9A62" w:rsidR="003F46E0" w:rsidRPr="00B70E3E" w:rsidDel="00F05876" w:rsidRDefault="003F46E0" w:rsidP="003F46E0">
            <w:pPr>
              <w:pStyle w:val="TAC"/>
              <w:rPr>
                <w:del w:id="20448" w:author="Dave" w:date="2018-01-05T19:41:00Z"/>
              </w:rPr>
            </w:pPr>
            <w:del w:id="20449" w:author="Dave" w:date="2018-01-05T19:41:00Z">
              <w:r w:rsidRPr="00B70E3E" w:rsidDel="00F05876">
                <w:rPr>
                  <w:rFonts w:eastAsia="Calibri"/>
                </w:rPr>
                <w:delText>-</w:delText>
              </w:r>
            </w:del>
          </w:p>
        </w:tc>
        <w:tc>
          <w:tcPr>
            <w:tcW w:w="617" w:type="dxa"/>
            <w:shd w:val="clear" w:color="auto" w:fill="auto"/>
            <w:vAlign w:val="center"/>
          </w:tcPr>
          <w:p w14:paraId="22669C1F" w14:textId="5F57A3C1" w:rsidR="003F46E0" w:rsidRPr="00B70E3E" w:rsidDel="00F05876" w:rsidRDefault="003F46E0" w:rsidP="003F46E0">
            <w:pPr>
              <w:pStyle w:val="TAC"/>
              <w:rPr>
                <w:del w:id="20450" w:author="Dave" w:date="2018-01-05T19:41:00Z"/>
                <w:rFonts w:eastAsia="Calibri"/>
              </w:rPr>
            </w:pPr>
            <w:del w:id="20451" w:author="Dave" w:date="2018-01-05T19:41:00Z">
              <w:r w:rsidRPr="00B70E3E" w:rsidDel="00F05876">
                <w:rPr>
                  <w:rFonts w:eastAsia="Calibri"/>
                </w:rPr>
                <w:delText>-</w:delText>
              </w:r>
            </w:del>
          </w:p>
        </w:tc>
        <w:tc>
          <w:tcPr>
            <w:tcW w:w="617" w:type="dxa"/>
            <w:shd w:val="clear" w:color="auto" w:fill="auto"/>
            <w:vAlign w:val="center"/>
          </w:tcPr>
          <w:p w14:paraId="558020E9" w14:textId="58CA8DEC" w:rsidR="003F46E0" w:rsidRPr="00B70E3E" w:rsidDel="00F05876" w:rsidRDefault="003F46E0" w:rsidP="003F46E0">
            <w:pPr>
              <w:pStyle w:val="TAC"/>
              <w:rPr>
                <w:del w:id="20452" w:author="Dave" w:date="2018-01-05T19:41:00Z"/>
                <w:rFonts w:eastAsia="Calibri"/>
              </w:rPr>
            </w:pPr>
            <w:del w:id="20453" w:author="Dave" w:date="2018-01-05T19:41:00Z">
              <w:r w:rsidRPr="00B70E3E" w:rsidDel="00F05876">
                <w:delText>P</w:delText>
              </w:r>
            </w:del>
          </w:p>
        </w:tc>
        <w:tc>
          <w:tcPr>
            <w:tcW w:w="617" w:type="dxa"/>
            <w:shd w:val="clear" w:color="auto" w:fill="auto"/>
            <w:vAlign w:val="center"/>
          </w:tcPr>
          <w:p w14:paraId="2F7B67B5" w14:textId="1BC6BCFA" w:rsidR="003F46E0" w:rsidRPr="00B70E3E" w:rsidDel="00F05876" w:rsidRDefault="003F46E0" w:rsidP="003F46E0">
            <w:pPr>
              <w:pStyle w:val="TAC"/>
              <w:rPr>
                <w:del w:id="20454" w:author="Dave" w:date="2018-01-05T19:41:00Z"/>
                <w:rFonts w:eastAsia="Calibri"/>
              </w:rPr>
            </w:pPr>
            <w:del w:id="20455" w:author="Dave" w:date="2018-01-05T19:41:00Z">
              <w:r w:rsidRPr="00B70E3E" w:rsidDel="00F05876">
                <w:rPr>
                  <w:rFonts w:eastAsia="Calibri"/>
                </w:rPr>
                <w:delText>-</w:delText>
              </w:r>
            </w:del>
          </w:p>
        </w:tc>
        <w:tc>
          <w:tcPr>
            <w:tcW w:w="617" w:type="dxa"/>
            <w:shd w:val="clear" w:color="auto" w:fill="auto"/>
            <w:vAlign w:val="center"/>
          </w:tcPr>
          <w:p w14:paraId="2C465529" w14:textId="3C73FB7C" w:rsidR="003F46E0" w:rsidRPr="00B70E3E" w:rsidDel="00F05876" w:rsidRDefault="003F46E0" w:rsidP="003F46E0">
            <w:pPr>
              <w:pStyle w:val="TAC"/>
              <w:rPr>
                <w:del w:id="20456" w:author="Dave" w:date="2018-01-05T19:41:00Z"/>
                <w:rFonts w:eastAsia="Calibri"/>
              </w:rPr>
            </w:pPr>
            <w:del w:id="20457" w:author="Dave" w:date="2018-01-05T19:41:00Z">
              <w:r w:rsidRPr="00B70E3E" w:rsidDel="00F05876">
                <w:rPr>
                  <w:rFonts w:eastAsia="Calibri"/>
                </w:rPr>
                <w:delText>-</w:delText>
              </w:r>
            </w:del>
          </w:p>
        </w:tc>
        <w:tc>
          <w:tcPr>
            <w:tcW w:w="717" w:type="dxa"/>
            <w:shd w:val="clear" w:color="auto" w:fill="auto"/>
            <w:vAlign w:val="center"/>
          </w:tcPr>
          <w:p w14:paraId="213DC789" w14:textId="4883A66D" w:rsidR="003F46E0" w:rsidRPr="00B70E3E" w:rsidDel="00F05876" w:rsidRDefault="003F46E0" w:rsidP="003F46E0">
            <w:pPr>
              <w:pStyle w:val="TAC"/>
              <w:rPr>
                <w:del w:id="20458" w:author="Dave" w:date="2018-01-05T19:41:00Z"/>
              </w:rPr>
            </w:pPr>
            <w:del w:id="20459" w:author="Dave" w:date="2018-01-05T19:41:00Z">
              <w:r w:rsidRPr="00B70E3E" w:rsidDel="00F05876">
                <w:delText>S</w:delText>
              </w:r>
            </w:del>
          </w:p>
        </w:tc>
        <w:tc>
          <w:tcPr>
            <w:tcW w:w="797" w:type="dxa"/>
            <w:vAlign w:val="center"/>
          </w:tcPr>
          <w:p w14:paraId="5A1C8ABD" w14:textId="7D949064" w:rsidR="003F46E0" w:rsidRPr="00B70E3E" w:rsidDel="00F05876" w:rsidRDefault="003F46E0" w:rsidP="003F46E0">
            <w:pPr>
              <w:pStyle w:val="TAC"/>
              <w:rPr>
                <w:del w:id="20460" w:author="Dave" w:date="2018-01-05T19:41:00Z"/>
                <w:rFonts w:eastAsia="Calibri"/>
              </w:rPr>
            </w:pPr>
            <w:del w:id="20461" w:author="Dave" w:date="2018-01-05T19:41:00Z">
              <w:r w:rsidRPr="00B70E3E" w:rsidDel="00F05876">
                <w:rPr>
                  <w:rFonts w:eastAsia="Calibri"/>
                </w:rPr>
                <w:delText>-</w:delText>
              </w:r>
            </w:del>
          </w:p>
        </w:tc>
      </w:tr>
      <w:tr w:rsidR="003F46E0" w:rsidRPr="00B70E3E" w:rsidDel="00F05876" w14:paraId="2945EE8D" w14:textId="2EA97D2A" w:rsidTr="003700B6">
        <w:trPr>
          <w:cantSplit/>
          <w:jc w:val="center"/>
          <w:del w:id="20462" w:author="Dave" w:date="2018-01-05T19:41:00Z"/>
        </w:trPr>
        <w:tc>
          <w:tcPr>
            <w:tcW w:w="2539" w:type="dxa"/>
            <w:shd w:val="clear" w:color="auto" w:fill="auto"/>
          </w:tcPr>
          <w:p w14:paraId="61D848C7" w14:textId="522D6039" w:rsidR="003F46E0" w:rsidRPr="00B70E3E" w:rsidDel="00F05876" w:rsidRDefault="003F46E0" w:rsidP="003F46E0">
            <w:pPr>
              <w:spacing w:after="0"/>
              <w:rPr>
                <w:del w:id="20463" w:author="Dave" w:date="2018-01-05T19:41:00Z"/>
                <w:rFonts w:ascii="Arial" w:hAnsi="Arial"/>
                <w:sz w:val="18"/>
              </w:rPr>
            </w:pPr>
            <w:del w:id="20464" w:author="Dave" w:date="2018-01-05T19:41:00Z">
              <w:r w:rsidRPr="00B70E3E" w:rsidDel="00F05876">
                <w:rPr>
                  <w:rFonts w:ascii="Arial" w:hAnsi="Arial"/>
                  <w:sz w:val="18"/>
                </w:rPr>
                <w:delText>11.3.2.13 Tracking of focus and selection attributes</w:delText>
              </w:r>
            </w:del>
          </w:p>
        </w:tc>
        <w:tc>
          <w:tcPr>
            <w:tcW w:w="617" w:type="dxa"/>
            <w:shd w:val="clear" w:color="auto" w:fill="auto"/>
            <w:vAlign w:val="center"/>
          </w:tcPr>
          <w:p w14:paraId="416CDEFF" w14:textId="46420962" w:rsidR="003F46E0" w:rsidRPr="00B70E3E" w:rsidDel="00F05876" w:rsidRDefault="003F46E0" w:rsidP="003F46E0">
            <w:pPr>
              <w:pStyle w:val="TAC"/>
              <w:rPr>
                <w:del w:id="20465" w:author="Dave" w:date="2018-01-05T19:41:00Z"/>
                <w:rFonts w:eastAsia="Calibri"/>
              </w:rPr>
            </w:pPr>
            <w:del w:id="20466" w:author="Dave" w:date="2018-01-05T19:41:00Z">
              <w:r w:rsidRPr="00B70E3E" w:rsidDel="00F05876">
                <w:delText>P</w:delText>
              </w:r>
            </w:del>
          </w:p>
        </w:tc>
        <w:tc>
          <w:tcPr>
            <w:tcW w:w="617" w:type="dxa"/>
            <w:shd w:val="clear" w:color="auto" w:fill="auto"/>
            <w:vAlign w:val="center"/>
          </w:tcPr>
          <w:p w14:paraId="08B3BB46" w14:textId="2A9106A2" w:rsidR="003F46E0" w:rsidRPr="00B70E3E" w:rsidDel="00F05876" w:rsidRDefault="003F46E0" w:rsidP="003F46E0">
            <w:pPr>
              <w:pStyle w:val="TAC"/>
              <w:rPr>
                <w:del w:id="20467" w:author="Dave" w:date="2018-01-05T19:41:00Z"/>
                <w:rFonts w:eastAsia="Calibri"/>
              </w:rPr>
            </w:pPr>
            <w:del w:id="20468" w:author="Dave" w:date="2018-01-05T19:41:00Z">
              <w:r w:rsidRPr="00B70E3E" w:rsidDel="00F05876">
                <w:delText>P</w:delText>
              </w:r>
            </w:del>
          </w:p>
        </w:tc>
        <w:tc>
          <w:tcPr>
            <w:tcW w:w="617" w:type="dxa"/>
            <w:shd w:val="clear" w:color="auto" w:fill="auto"/>
            <w:vAlign w:val="center"/>
          </w:tcPr>
          <w:p w14:paraId="72242FB6" w14:textId="6D1AE2BC" w:rsidR="003F46E0" w:rsidRPr="00B70E3E" w:rsidDel="00F05876" w:rsidRDefault="003F46E0" w:rsidP="003F46E0">
            <w:pPr>
              <w:pStyle w:val="TAC"/>
              <w:rPr>
                <w:del w:id="20469" w:author="Dave" w:date="2018-01-05T19:41:00Z"/>
                <w:rFonts w:eastAsia="Calibri"/>
              </w:rPr>
            </w:pPr>
            <w:del w:id="20470" w:author="Dave" w:date="2018-01-05T19:41:00Z">
              <w:r w:rsidRPr="00B70E3E" w:rsidDel="00F05876">
                <w:rPr>
                  <w:rFonts w:eastAsia="Calibri"/>
                </w:rPr>
                <w:delText>-</w:delText>
              </w:r>
            </w:del>
          </w:p>
        </w:tc>
        <w:tc>
          <w:tcPr>
            <w:tcW w:w="617" w:type="dxa"/>
            <w:shd w:val="clear" w:color="auto" w:fill="auto"/>
            <w:vAlign w:val="center"/>
          </w:tcPr>
          <w:p w14:paraId="71475DAA" w14:textId="35843A68" w:rsidR="003F46E0" w:rsidRPr="00B70E3E" w:rsidDel="00F05876" w:rsidRDefault="003F46E0" w:rsidP="003F46E0">
            <w:pPr>
              <w:pStyle w:val="TAC"/>
              <w:rPr>
                <w:del w:id="20471" w:author="Dave" w:date="2018-01-05T19:41:00Z"/>
              </w:rPr>
            </w:pPr>
            <w:del w:id="20472" w:author="Dave" w:date="2018-01-05T19:41:00Z">
              <w:r w:rsidRPr="00B70E3E" w:rsidDel="00F05876">
                <w:rPr>
                  <w:rFonts w:eastAsia="Calibri"/>
                </w:rPr>
                <w:delText>-</w:delText>
              </w:r>
            </w:del>
          </w:p>
        </w:tc>
        <w:tc>
          <w:tcPr>
            <w:tcW w:w="617" w:type="dxa"/>
            <w:shd w:val="clear" w:color="auto" w:fill="auto"/>
            <w:vAlign w:val="center"/>
          </w:tcPr>
          <w:p w14:paraId="59E12909" w14:textId="126092EF" w:rsidR="003F46E0" w:rsidRPr="00B70E3E" w:rsidDel="00F05876" w:rsidRDefault="003F46E0" w:rsidP="003F46E0">
            <w:pPr>
              <w:pStyle w:val="TAC"/>
              <w:rPr>
                <w:del w:id="20473" w:author="Dave" w:date="2018-01-05T19:41:00Z"/>
              </w:rPr>
            </w:pPr>
            <w:del w:id="20474" w:author="Dave" w:date="2018-01-05T19:41:00Z">
              <w:r w:rsidRPr="00B70E3E" w:rsidDel="00F05876">
                <w:rPr>
                  <w:rFonts w:eastAsia="Calibri"/>
                </w:rPr>
                <w:delText>-</w:delText>
              </w:r>
            </w:del>
          </w:p>
        </w:tc>
        <w:tc>
          <w:tcPr>
            <w:tcW w:w="617" w:type="dxa"/>
            <w:shd w:val="clear" w:color="auto" w:fill="auto"/>
            <w:vAlign w:val="center"/>
          </w:tcPr>
          <w:p w14:paraId="2DF015DD" w14:textId="587C7FAB" w:rsidR="003F46E0" w:rsidRPr="00B70E3E" w:rsidDel="00F05876" w:rsidRDefault="003F46E0" w:rsidP="003F46E0">
            <w:pPr>
              <w:pStyle w:val="TAC"/>
              <w:rPr>
                <w:del w:id="20475" w:author="Dave" w:date="2018-01-05T19:41:00Z"/>
                <w:rFonts w:eastAsia="Calibri"/>
              </w:rPr>
            </w:pPr>
            <w:del w:id="20476" w:author="Dave" w:date="2018-01-05T19:41:00Z">
              <w:r w:rsidRPr="00B70E3E" w:rsidDel="00F05876">
                <w:rPr>
                  <w:rFonts w:eastAsia="Calibri"/>
                </w:rPr>
                <w:delText>-</w:delText>
              </w:r>
            </w:del>
          </w:p>
        </w:tc>
        <w:tc>
          <w:tcPr>
            <w:tcW w:w="617" w:type="dxa"/>
            <w:shd w:val="clear" w:color="auto" w:fill="auto"/>
            <w:vAlign w:val="center"/>
          </w:tcPr>
          <w:p w14:paraId="6E837FB9" w14:textId="52F7B74A" w:rsidR="003F46E0" w:rsidRPr="00B70E3E" w:rsidDel="00F05876" w:rsidRDefault="003F46E0" w:rsidP="003F46E0">
            <w:pPr>
              <w:pStyle w:val="TAC"/>
              <w:rPr>
                <w:del w:id="20477" w:author="Dave" w:date="2018-01-05T19:41:00Z"/>
                <w:rFonts w:eastAsia="Calibri"/>
              </w:rPr>
            </w:pPr>
            <w:del w:id="20478" w:author="Dave" w:date="2018-01-05T19:41:00Z">
              <w:r w:rsidRPr="00B70E3E" w:rsidDel="00F05876">
                <w:delText>P</w:delText>
              </w:r>
            </w:del>
          </w:p>
        </w:tc>
        <w:tc>
          <w:tcPr>
            <w:tcW w:w="617" w:type="dxa"/>
            <w:shd w:val="clear" w:color="auto" w:fill="auto"/>
            <w:vAlign w:val="center"/>
          </w:tcPr>
          <w:p w14:paraId="45C7BE23" w14:textId="0F59924A" w:rsidR="003F46E0" w:rsidRPr="00B70E3E" w:rsidDel="00F05876" w:rsidRDefault="003F46E0" w:rsidP="003F46E0">
            <w:pPr>
              <w:pStyle w:val="TAC"/>
              <w:rPr>
                <w:del w:id="20479" w:author="Dave" w:date="2018-01-05T19:41:00Z"/>
                <w:rFonts w:eastAsia="Calibri"/>
              </w:rPr>
            </w:pPr>
            <w:del w:id="20480" w:author="Dave" w:date="2018-01-05T19:41:00Z">
              <w:r w:rsidRPr="00B70E3E" w:rsidDel="00F05876">
                <w:rPr>
                  <w:rFonts w:eastAsia="Calibri"/>
                </w:rPr>
                <w:delText>-</w:delText>
              </w:r>
            </w:del>
          </w:p>
        </w:tc>
        <w:tc>
          <w:tcPr>
            <w:tcW w:w="617" w:type="dxa"/>
            <w:shd w:val="clear" w:color="auto" w:fill="auto"/>
            <w:vAlign w:val="center"/>
          </w:tcPr>
          <w:p w14:paraId="1AD62E24" w14:textId="16AD8109" w:rsidR="003F46E0" w:rsidRPr="00B70E3E" w:rsidDel="00F05876" w:rsidRDefault="003F46E0" w:rsidP="003F46E0">
            <w:pPr>
              <w:pStyle w:val="TAC"/>
              <w:rPr>
                <w:del w:id="20481" w:author="Dave" w:date="2018-01-05T19:41:00Z"/>
                <w:rFonts w:eastAsia="Calibri"/>
              </w:rPr>
            </w:pPr>
            <w:del w:id="20482" w:author="Dave" w:date="2018-01-05T19:41:00Z">
              <w:r w:rsidRPr="00B70E3E" w:rsidDel="00F05876">
                <w:rPr>
                  <w:rFonts w:eastAsia="Calibri"/>
                </w:rPr>
                <w:delText>-</w:delText>
              </w:r>
            </w:del>
          </w:p>
        </w:tc>
        <w:tc>
          <w:tcPr>
            <w:tcW w:w="717" w:type="dxa"/>
            <w:shd w:val="clear" w:color="auto" w:fill="auto"/>
            <w:vAlign w:val="center"/>
          </w:tcPr>
          <w:p w14:paraId="25B4E45C" w14:textId="193C00D3" w:rsidR="003F46E0" w:rsidRPr="00B70E3E" w:rsidDel="00F05876" w:rsidRDefault="003F46E0" w:rsidP="003F46E0">
            <w:pPr>
              <w:pStyle w:val="TAC"/>
              <w:rPr>
                <w:del w:id="20483" w:author="Dave" w:date="2018-01-05T19:41:00Z"/>
              </w:rPr>
            </w:pPr>
            <w:del w:id="20484" w:author="Dave" w:date="2018-01-05T19:41:00Z">
              <w:r w:rsidRPr="00B70E3E" w:rsidDel="00F05876">
                <w:delText>S</w:delText>
              </w:r>
            </w:del>
          </w:p>
        </w:tc>
        <w:tc>
          <w:tcPr>
            <w:tcW w:w="797" w:type="dxa"/>
            <w:vAlign w:val="center"/>
          </w:tcPr>
          <w:p w14:paraId="27A969A0" w14:textId="2DF86E3A" w:rsidR="003F46E0" w:rsidRPr="00B70E3E" w:rsidDel="00F05876" w:rsidRDefault="003F46E0" w:rsidP="003F46E0">
            <w:pPr>
              <w:pStyle w:val="TAC"/>
              <w:rPr>
                <w:del w:id="20485" w:author="Dave" w:date="2018-01-05T19:41:00Z"/>
                <w:rFonts w:eastAsia="Calibri"/>
              </w:rPr>
            </w:pPr>
            <w:del w:id="20486" w:author="Dave" w:date="2018-01-05T19:41:00Z">
              <w:r w:rsidRPr="00B70E3E" w:rsidDel="00F05876">
                <w:rPr>
                  <w:rFonts w:eastAsia="Calibri"/>
                </w:rPr>
                <w:delText>-</w:delText>
              </w:r>
            </w:del>
          </w:p>
        </w:tc>
      </w:tr>
      <w:tr w:rsidR="003F46E0" w:rsidRPr="00B70E3E" w:rsidDel="00F05876" w14:paraId="3FA6FF27" w14:textId="7AD8400C" w:rsidTr="003700B6">
        <w:trPr>
          <w:cantSplit/>
          <w:jc w:val="center"/>
          <w:del w:id="20487" w:author="Dave" w:date="2018-01-05T19:41:00Z"/>
        </w:trPr>
        <w:tc>
          <w:tcPr>
            <w:tcW w:w="2539" w:type="dxa"/>
            <w:shd w:val="clear" w:color="auto" w:fill="auto"/>
          </w:tcPr>
          <w:p w14:paraId="7ADD5F60" w14:textId="373382C9" w:rsidR="003F46E0" w:rsidRPr="00B70E3E" w:rsidDel="00F05876" w:rsidRDefault="003F46E0" w:rsidP="003F46E0">
            <w:pPr>
              <w:spacing w:after="0"/>
              <w:rPr>
                <w:del w:id="20488" w:author="Dave" w:date="2018-01-05T19:41:00Z"/>
                <w:rFonts w:ascii="Arial" w:hAnsi="Arial"/>
                <w:sz w:val="18"/>
              </w:rPr>
            </w:pPr>
            <w:del w:id="20489" w:author="Dave" w:date="2018-01-05T19:41:00Z">
              <w:r w:rsidRPr="00B70E3E" w:rsidDel="00F05876">
                <w:rPr>
                  <w:rFonts w:ascii="Arial" w:hAnsi="Arial"/>
                  <w:sz w:val="18"/>
                </w:rPr>
                <w:delText>11.3.2.14 Modification of focus and selection attributes</w:delText>
              </w:r>
            </w:del>
          </w:p>
        </w:tc>
        <w:tc>
          <w:tcPr>
            <w:tcW w:w="617" w:type="dxa"/>
            <w:shd w:val="clear" w:color="auto" w:fill="auto"/>
            <w:vAlign w:val="center"/>
          </w:tcPr>
          <w:p w14:paraId="19A0E302" w14:textId="33561E04" w:rsidR="003F46E0" w:rsidRPr="00B70E3E" w:rsidDel="00F05876" w:rsidRDefault="003F46E0" w:rsidP="003F46E0">
            <w:pPr>
              <w:pStyle w:val="TAC"/>
              <w:rPr>
                <w:del w:id="20490" w:author="Dave" w:date="2018-01-05T19:41:00Z"/>
                <w:rFonts w:eastAsia="Calibri"/>
              </w:rPr>
            </w:pPr>
            <w:del w:id="20491" w:author="Dave" w:date="2018-01-05T19:41:00Z">
              <w:r w:rsidRPr="00B70E3E" w:rsidDel="00F05876">
                <w:delText>P</w:delText>
              </w:r>
            </w:del>
          </w:p>
        </w:tc>
        <w:tc>
          <w:tcPr>
            <w:tcW w:w="617" w:type="dxa"/>
            <w:shd w:val="clear" w:color="auto" w:fill="auto"/>
            <w:vAlign w:val="center"/>
          </w:tcPr>
          <w:p w14:paraId="4C318464" w14:textId="2E585764" w:rsidR="003F46E0" w:rsidRPr="00B70E3E" w:rsidDel="00F05876" w:rsidRDefault="003F46E0" w:rsidP="003F46E0">
            <w:pPr>
              <w:pStyle w:val="TAC"/>
              <w:rPr>
                <w:del w:id="20492" w:author="Dave" w:date="2018-01-05T19:41:00Z"/>
                <w:rFonts w:eastAsia="Calibri"/>
              </w:rPr>
            </w:pPr>
            <w:del w:id="20493" w:author="Dave" w:date="2018-01-05T19:41:00Z">
              <w:r w:rsidRPr="00B70E3E" w:rsidDel="00F05876">
                <w:delText>P</w:delText>
              </w:r>
            </w:del>
          </w:p>
        </w:tc>
        <w:tc>
          <w:tcPr>
            <w:tcW w:w="617" w:type="dxa"/>
            <w:shd w:val="clear" w:color="auto" w:fill="auto"/>
            <w:vAlign w:val="center"/>
          </w:tcPr>
          <w:p w14:paraId="22B0C0CE" w14:textId="190FE15E" w:rsidR="003F46E0" w:rsidRPr="00B70E3E" w:rsidDel="00F05876" w:rsidRDefault="003F46E0" w:rsidP="003F46E0">
            <w:pPr>
              <w:pStyle w:val="TAC"/>
              <w:rPr>
                <w:del w:id="20494" w:author="Dave" w:date="2018-01-05T19:41:00Z"/>
                <w:rFonts w:eastAsia="Calibri"/>
              </w:rPr>
            </w:pPr>
            <w:del w:id="20495" w:author="Dave" w:date="2018-01-05T19:41:00Z">
              <w:r w:rsidRPr="00B70E3E" w:rsidDel="00F05876">
                <w:rPr>
                  <w:rFonts w:eastAsia="Calibri"/>
                </w:rPr>
                <w:delText>-</w:delText>
              </w:r>
            </w:del>
          </w:p>
        </w:tc>
        <w:tc>
          <w:tcPr>
            <w:tcW w:w="617" w:type="dxa"/>
            <w:shd w:val="clear" w:color="auto" w:fill="auto"/>
            <w:vAlign w:val="center"/>
          </w:tcPr>
          <w:p w14:paraId="71E15575" w14:textId="3441AEAD" w:rsidR="003F46E0" w:rsidRPr="00B70E3E" w:rsidDel="00F05876" w:rsidRDefault="003F46E0" w:rsidP="003F46E0">
            <w:pPr>
              <w:pStyle w:val="TAC"/>
              <w:rPr>
                <w:del w:id="20496" w:author="Dave" w:date="2018-01-05T19:41:00Z"/>
              </w:rPr>
            </w:pPr>
            <w:del w:id="20497" w:author="Dave" w:date="2018-01-05T19:41:00Z">
              <w:r w:rsidRPr="00B70E3E" w:rsidDel="00F05876">
                <w:rPr>
                  <w:rFonts w:eastAsia="Calibri"/>
                </w:rPr>
                <w:delText>-</w:delText>
              </w:r>
            </w:del>
          </w:p>
        </w:tc>
        <w:tc>
          <w:tcPr>
            <w:tcW w:w="617" w:type="dxa"/>
            <w:shd w:val="clear" w:color="auto" w:fill="auto"/>
            <w:vAlign w:val="center"/>
          </w:tcPr>
          <w:p w14:paraId="6C98534D" w14:textId="0F38CE2B" w:rsidR="003F46E0" w:rsidRPr="00B70E3E" w:rsidDel="00F05876" w:rsidRDefault="003F46E0" w:rsidP="003F46E0">
            <w:pPr>
              <w:pStyle w:val="TAC"/>
              <w:rPr>
                <w:del w:id="20498" w:author="Dave" w:date="2018-01-05T19:41:00Z"/>
              </w:rPr>
            </w:pPr>
            <w:del w:id="20499" w:author="Dave" w:date="2018-01-05T19:41:00Z">
              <w:r w:rsidRPr="00B70E3E" w:rsidDel="00F05876">
                <w:rPr>
                  <w:rFonts w:eastAsia="Calibri"/>
                </w:rPr>
                <w:delText>-</w:delText>
              </w:r>
            </w:del>
          </w:p>
        </w:tc>
        <w:tc>
          <w:tcPr>
            <w:tcW w:w="617" w:type="dxa"/>
            <w:shd w:val="clear" w:color="auto" w:fill="auto"/>
            <w:vAlign w:val="center"/>
          </w:tcPr>
          <w:p w14:paraId="2AC09D19" w14:textId="5CB19115" w:rsidR="003F46E0" w:rsidRPr="00B70E3E" w:rsidDel="00F05876" w:rsidRDefault="003F46E0" w:rsidP="003F46E0">
            <w:pPr>
              <w:pStyle w:val="TAC"/>
              <w:rPr>
                <w:del w:id="20500" w:author="Dave" w:date="2018-01-05T19:41:00Z"/>
                <w:rFonts w:eastAsia="Calibri"/>
              </w:rPr>
            </w:pPr>
            <w:del w:id="20501" w:author="Dave" w:date="2018-01-05T19:41:00Z">
              <w:r w:rsidRPr="00B70E3E" w:rsidDel="00F05876">
                <w:rPr>
                  <w:rFonts w:eastAsia="Calibri"/>
                </w:rPr>
                <w:delText>-</w:delText>
              </w:r>
            </w:del>
          </w:p>
        </w:tc>
        <w:tc>
          <w:tcPr>
            <w:tcW w:w="617" w:type="dxa"/>
            <w:shd w:val="clear" w:color="auto" w:fill="auto"/>
            <w:vAlign w:val="center"/>
          </w:tcPr>
          <w:p w14:paraId="3A577FC1" w14:textId="6073AFEB" w:rsidR="003F46E0" w:rsidRPr="00B70E3E" w:rsidDel="00F05876" w:rsidRDefault="003F46E0" w:rsidP="003F46E0">
            <w:pPr>
              <w:pStyle w:val="TAC"/>
              <w:rPr>
                <w:del w:id="20502" w:author="Dave" w:date="2018-01-05T19:41:00Z"/>
                <w:rFonts w:eastAsia="Calibri"/>
              </w:rPr>
            </w:pPr>
            <w:del w:id="20503" w:author="Dave" w:date="2018-01-05T19:41:00Z">
              <w:r w:rsidRPr="00B70E3E" w:rsidDel="00F05876">
                <w:delText>P</w:delText>
              </w:r>
            </w:del>
          </w:p>
        </w:tc>
        <w:tc>
          <w:tcPr>
            <w:tcW w:w="617" w:type="dxa"/>
            <w:shd w:val="clear" w:color="auto" w:fill="auto"/>
            <w:vAlign w:val="center"/>
          </w:tcPr>
          <w:p w14:paraId="49CCE761" w14:textId="51B6C1AF" w:rsidR="003F46E0" w:rsidRPr="00B70E3E" w:rsidDel="00F05876" w:rsidRDefault="003F46E0" w:rsidP="003F46E0">
            <w:pPr>
              <w:pStyle w:val="TAC"/>
              <w:rPr>
                <w:del w:id="20504" w:author="Dave" w:date="2018-01-05T19:41:00Z"/>
                <w:rFonts w:eastAsia="Calibri"/>
              </w:rPr>
            </w:pPr>
            <w:del w:id="20505" w:author="Dave" w:date="2018-01-05T19:41:00Z">
              <w:r w:rsidRPr="00B70E3E" w:rsidDel="00F05876">
                <w:rPr>
                  <w:rFonts w:eastAsia="Calibri"/>
                </w:rPr>
                <w:delText>-</w:delText>
              </w:r>
            </w:del>
          </w:p>
        </w:tc>
        <w:tc>
          <w:tcPr>
            <w:tcW w:w="617" w:type="dxa"/>
            <w:shd w:val="clear" w:color="auto" w:fill="auto"/>
            <w:vAlign w:val="center"/>
          </w:tcPr>
          <w:p w14:paraId="54D54D07" w14:textId="5CC9F9C2" w:rsidR="003F46E0" w:rsidRPr="00B70E3E" w:rsidDel="00F05876" w:rsidRDefault="003F46E0" w:rsidP="003F46E0">
            <w:pPr>
              <w:pStyle w:val="TAC"/>
              <w:rPr>
                <w:del w:id="20506" w:author="Dave" w:date="2018-01-05T19:41:00Z"/>
                <w:rFonts w:eastAsia="Calibri"/>
              </w:rPr>
            </w:pPr>
            <w:del w:id="20507" w:author="Dave" w:date="2018-01-05T19:41:00Z">
              <w:r w:rsidRPr="00B70E3E" w:rsidDel="00F05876">
                <w:rPr>
                  <w:rFonts w:eastAsia="Calibri"/>
                </w:rPr>
                <w:delText>-</w:delText>
              </w:r>
            </w:del>
          </w:p>
        </w:tc>
        <w:tc>
          <w:tcPr>
            <w:tcW w:w="717" w:type="dxa"/>
            <w:shd w:val="clear" w:color="auto" w:fill="auto"/>
            <w:vAlign w:val="center"/>
          </w:tcPr>
          <w:p w14:paraId="15F8E8C0" w14:textId="4B7F7E63" w:rsidR="003F46E0" w:rsidRPr="00B70E3E" w:rsidDel="00F05876" w:rsidRDefault="003F46E0" w:rsidP="003F46E0">
            <w:pPr>
              <w:pStyle w:val="TAC"/>
              <w:rPr>
                <w:del w:id="20508" w:author="Dave" w:date="2018-01-05T19:41:00Z"/>
              </w:rPr>
            </w:pPr>
            <w:del w:id="20509" w:author="Dave" w:date="2018-01-05T19:41:00Z">
              <w:r w:rsidRPr="00B70E3E" w:rsidDel="00F05876">
                <w:delText>S</w:delText>
              </w:r>
            </w:del>
          </w:p>
        </w:tc>
        <w:tc>
          <w:tcPr>
            <w:tcW w:w="797" w:type="dxa"/>
            <w:vAlign w:val="center"/>
          </w:tcPr>
          <w:p w14:paraId="0905D41D" w14:textId="75207FEB" w:rsidR="003F46E0" w:rsidRPr="00B70E3E" w:rsidDel="00F05876" w:rsidRDefault="003F46E0" w:rsidP="003F46E0">
            <w:pPr>
              <w:pStyle w:val="TAC"/>
              <w:rPr>
                <w:del w:id="20510" w:author="Dave" w:date="2018-01-05T19:41:00Z"/>
                <w:rFonts w:eastAsia="Calibri"/>
              </w:rPr>
            </w:pPr>
            <w:del w:id="20511" w:author="Dave" w:date="2018-01-05T19:41:00Z">
              <w:r w:rsidRPr="00B70E3E" w:rsidDel="00F05876">
                <w:rPr>
                  <w:rFonts w:eastAsia="Calibri"/>
                </w:rPr>
                <w:delText>-</w:delText>
              </w:r>
            </w:del>
          </w:p>
        </w:tc>
      </w:tr>
      <w:tr w:rsidR="003F46E0" w:rsidRPr="00B70E3E" w:rsidDel="00F05876" w14:paraId="7199796F" w14:textId="1767EBC8" w:rsidTr="003700B6">
        <w:trPr>
          <w:cantSplit/>
          <w:jc w:val="center"/>
          <w:del w:id="20512" w:author="Dave" w:date="2018-01-05T19:41:00Z"/>
        </w:trPr>
        <w:tc>
          <w:tcPr>
            <w:tcW w:w="2539" w:type="dxa"/>
            <w:shd w:val="clear" w:color="auto" w:fill="auto"/>
          </w:tcPr>
          <w:p w14:paraId="049751DD" w14:textId="551DF8EE" w:rsidR="003F46E0" w:rsidRPr="00B70E3E" w:rsidDel="00F05876" w:rsidRDefault="003F46E0" w:rsidP="003F46E0">
            <w:pPr>
              <w:spacing w:after="0"/>
              <w:rPr>
                <w:del w:id="20513" w:author="Dave" w:date="2018-01-05T19:41:00Z"/>
                <w:rFonts w:ascii="Arial" w:hAnsi="Arial"/>
                <w:sz w:val="18"/>
              </w:rPr>
            </w:pPr>
            <w:del w:id="20514" w:author="Dave" w:date="2018-01-05T19:41:00Z">
              <w:r w:rsidRPr="00B70E3E" w:rsidDel="00F05876">
                <w:rPr>
                  <w:rFonts w:ascii="Arial" w:hAnsi="Arial"/>
                  <w:sz w:val="18"/>
                </w:rPr>
                <w:delText xml:space="preserve">11.3.2.15 Change notification </w:delText>
              </w:r>
            </w:del>
          </w:p>
        </w:tc>
        <w:tc>
          <w:tcPr>
            <w:tcW w:w="617" w:type="dxa"/>
            <w:shd w:val="clear" w:color="auto" w:fill="auto"/>
            <w:vAlign w:val="center"/>
          </w:tcPr>
          <w:p w14:paraId="3C2C44D5" w14:textId="2D153A74" w:rsidR="003F46E0" w:rsidRPr="00B70E3E" w:rsidDel="00F05876" w:rsidRDefault="003F46E0" w:rsidP="003F46E0">
            <w:pPr>
              <w:pStyle w:val="TAC"/>
              <w:rPr>
                <w:del w:id="20515" w:author="Dave" w:date="2018-01-05T19:41:00Z"/>
                <w:rFonts w:eastAsia="Calibri"/>
              </w:rPr>
            </w:pPr>
            <w:del w:id="20516" w:author="Dave" w:date="2018-01-05T19:41:00Z">
              <w:r w:rsidRPr="00B70E3E" w:rsidDel="00F05876">
                <w:delText>P</w:delText>
              </w:r>
            </w:del>
          </w:p>
        </w:tc>
        <w:tc>
          <w:tcPr>
            <w:tcW w:w="617" w:type="dxa"/>
            <w:shd w:val="clear" w:color="auto" w:fill="auto"/>
            <w:vAlign w:val="center"/>
          </w:tcPr>
          <w:p w14:paraId="0959660A" w14:textId="499A65C9" w:rsidR="003F46E0" w:rsidRPr="00B70E3E" w:rsidDel="00F05876" w:rsidRDefault="003F46E0" w:rsidP="003F46E0">
            <w:pPr>
              <w:pStyle w:val="TAC"/>
              <w:rPr>
                <w:del w:id="20517" w:author="Dave" w:date="2018-01-05T19:41:00Z"/>
                <w:rFonts w:eastAsia="Calibri"/>
              </w:rPr>
            </w:pPr>
            <w:del w:id="20518" w:author="Dave" w:date="2018-01-05T19:41:00Z">
              <w:r w:rsidRPr="00B70E3E" w:rsidDel="00F05876">
                <w:delText>P</w:delText>
              </w:r>
            </w:del>
          </w:p>
        </w:tc>
        <w:tc>
          <w:tcPr>
            <w:tcW w:w="617" w:type="dxa"/>
            <w:shd w:val="clear" w:color="auto" w:fill="auto"/>
            <w:vAlign w:val="center"/>
          </w:tcPr>
          <w:p w14:paraId="45AC4C1F" w14:textId="7DF0DCBE" w:rsidR="003F46E0" w:rsidRPr="00B70E3E" w:rsidDel="00F05876" w:rsidRDefault="003F46E0" w:rsidP="003F46E0">
            <w:pPr>
              <w:pStyle w:val="TAC"/>
              <w:rPr>
                <w:del w:id="20519" w:author="Dave" w:date="2018-01-05T19:41:00Z"/>
                <w:rFonts w:eastAsia="Calibri"/>
              </w:rPr>
            </w:pPr>
            <w:del w:id="20520" w:author="Dave" w:date="2018-01-05T19:41:00Z">
              <w:r w:rsidRPr="00B70E3E" w:rsidDel="00F05876">
                <w:rPr>
                  <w:rFonts w:eastAsia="Calibri"/>
                </w:rPr>
                <w:delText>-</w:delText>
              </w:r>
            </w:del>
          </w:p>
        </w:tc>
        <w:tc>
          <w:tcPr>
            <w:tcW w:w="617" w:type="dxa"/>
            <w:shd w:val="clear" w:color="auto" w:fill="auto"/>
            <w:vAlign w:val="center"/>
          </w:tcPr>
          <w:p w14:paraId="7DF12DD4" w14:textId="7A96A8F3" w:rsidR="003F46E0" w:rsidRPr="00B70E3E" w:rsidDel="00F05876" w:rsidRDefault="003F46E0" w:rsidP="003F46E0">
            <w:pPr>
              <w:pStyle w:val="TAC"/>
              <w:rPr>
                <w:del w:id="20521" w:author="Dave" w:date="2018-01-05T19:41:00Z"/>
              </w:rPr>
            </w:pPr>
            <w:del w:id="20522" w:author="Dave" w:date="2018-01-05T19:41:00Z">
              <w:r w:rsidRPr="00B70E3E" w:rsidDel="00F05876">
                <w:rPr>
                  <w:rFonts w:eastAsia="Calibri"/>
                </w:rPr>
                <w:delText>-</w:delText>
              </w:r>
            </w:del>
          </w:p>
        </w:tc>
        <w:tc>
          <w:tcPr>
            <w:tcW w:w="617" w:type="dxa"/>
            <w:shd w:val="clear" w:color="auto" w:fill="auto"/>
            <w:vAlign w:val="center"/>
          </w:tcPr>
          <w:p w14:paraId="287825CA" w14:textId="24F840CF" w:rsidR="003F46E0" w:rsidRPr="00B70E3E" w:rsidDel="00F05876" w:rsidRDefault="003F46E0" w:rsidP="003F46E0">
            <w:pPr>
              <w:pStyle w:val="TAC"/>
              <w:rPr>
                <w:del w:id="20523" w:author="Dave" w:date="2018-01-05T19:41:00Z"/>
              </w:rPr>
            </w:pPr>
            <w:del w:id="20524" w:author="Dave" w:date="2018-01-05T19:41:00Z">
              <w:r w:rsidRPr="00B70E3E" w:rsidDel="00F05876">
                <w:rPr>
                  <w:rFonts w:eastAsia="Calibri"/>
                </w:rPr>
                <w:delText>-</w:delText>
              </w:r>
            </w:del>
          </w:p>
        </w:tc>
        <w:tc>
          <w:tcPr>
            <w:tcW w:w="617" w:type="dxa"/>
            <w:shd w:val="clear" w:color="auto" w:fill="auto"/>
            <w:vAlign w:val="center"/>
          </w:tcPr>
          <w:p w14:paraId="244E6EF5" w14:textId="0734EE7F" w:rsidR="003F46E0" w:rsidRPr="00B70E3E" w:rsidDel="00F05876" w:rsidRDefault="003F46E0" w:rsidP="003F46E0">
            <w:pPr>
              <w:pStyle w:val="TAC"/>
              <w:rPr>
                <w:del w:id="20525" w:author="Dave" w:date="2018-01-05T19:41:00Z"/>
                <w:rFonts w:eastAsia="Calibri"/>
              </w:rPr>
            </w:pPr>
            <w:del w:id="20526" w:author="Dave" w:date="2018-01-05T19:41:00Z">
              <w:r w:rsidRPr="00B70E3E" w:rsidDel="00F05876">
                <w:rPr>
                  <w:rFonts w:eastAsia="Calibri"/>
                </w:rPr>
                <w:delText>-</w:delText>
              </w:r>
            </w:del>
          </w:p>
        </w:tc>
        <w:tc>
          <w:tcPr>
            <w:tcW w:w="617" w:type="dxa"/>
            <w:shd w:val="clear" w:color="auto" w:fill="auto"/>
            <w:vAlign w:val="center"/>
          </w:tcPr>
          <w:p w14:paraId="700365CC" w14:textId="7A8F7BBF" w:rsidR="003F46E0" w:rsidRPr="00B70E3E" w:rsidDel="00F05876" w:rsidRDefault="003F46E0" w:rsidP="003F46E0">
            <w:pPr>
              <w:pStyle w:val="TAC"/>
              <w:rPr>
                <w:del w:id="20527" w:author="Dave" w:date="2018-01-05T19:41:00Z"/>
                <w:rFonts w:eastAsia="Calibri"/>
              </w:rPr>
            </w:pPr>
            <w:del w:id="20528" w:author="Dave" w:date="2018-01-05T19:41:00Z">
              <w:r w:rsidRPr="00B70E3E" w:rsidDel="00F05876">
                <w:delText>P</w:delText>
              </w:r>
            </w:del>
          </w:p>
        </w:tc>
        <w:tc>
          <w:tcPr>
            <w:tcW w:w="617" w:type="dxa"/>
            <w:shd w:val="clear" w:color="auto" w:fill="auto"/>
            <w:vAlign w:val="center"/>
          </w:tcPr>
          <w:p w14:paraId="4D65372C" w14:textId="12B1FB6F" w:rsidR="003F46E0" w:rsidRPr="00B70E3E" w:rsidDel="00F05876" w:rsidRDefault="003F46E0" w:rsidP="003F46E0">
            <w:pPr>
              <w:pStyle w:val="TAC"/>
              <w:rPr>
                <w:del w:id="20529" w:author="Dave" w:date="2018-01-05T19:41:00Z"/>
                <w:rFonts w:eastAsia="Calibri"/>
              </w:rPr>
            </w:pPr>
            <w:del w:id="20530" w:author="Dave" w:date="2018-01-05T19:41:00Z">
              <w:r w:rsidRPr="00B70E3E" w:rsidDel="00F05876">
                <w:rPr>
                  <w:rFonts w:eastAsia="Calibri"/>
                </w:rPr>
                <w:delText>-</w:delText>
              </w:r>
            </w:del>
          </w:p>
        </w:tc>
        <w:tc>
          <w:tcPr>
            <w:tcW w:w="617" w:type="dxa"/>
            <w:shd w:val="clear" w:color="auto" w:fill="auto"/>
            <w:vAlign w:val="center"/>
          </w:tcPr>
          <w:p w14:paraId="3F027AC3" w14:textId="281702CD" w:rsidR="003F46E0" w:rsidRPr="00B70E3E" w:rsidDel="00F05876" w:rsidRDefault="003F46E0" w:rsidP="003F46E0">
            <w:pPr>
              <w:pStyle w:val="TAC"/>
              <w:rPr>
                <w:del w:id="20531" w:author="Dave" w:date="2018-01-05T19:41:00Z"/>
                <w:rFonts w:eastAsia="Calibri"/>
              </w:rPr>
            </w:pPr>
            <w:del w:id="20532" w:author="Dave" w:date="2018-01-05T19:41:00Z">
              <w:r w:rsidRPr="00B70E3E" w:rsidDel="00F05876">
                <w:rPr>
                  <w:rFonts w:eastAsia="Calibri"/>
                </w:rPr>
                <w:delText>-</w:delText>
              </w:r>
            </w:del>
          </w:p>
        </w:tc>
        <w:tc>
          <w:tcPr>
            <w:tcW w:w="717" w:type="dxa"/>
            <w:shd w:val="clear" w:color="auto" w:fill="auto"/>
            <w:vAlign w:val="center"/>
          </w:tcPr>
          <w:p w14:paraId="5D2C5445" w14:textId="15D346C5" w:rsidR="003F46E0" w:rsidRPr="00B70E3E" w:rsidDel="00F05876" w:rsidRDefault="003F46E0" w:rsidP="003F46E0">
            <w:pPr>
              <w:pStyle w:val="TAC"/>
              <w:rPr>
                <w:del w:id="20533" w:author="Dave" w:date="2018-01-05T19:41:00Z"/>
              </w:rPr>
            </w:pPr>
            <w:del w:id="20534" w:author="Dave" w:date="2018-01-05T19:41:00Z">
              <w:r w:rsidRPr="00B70E3E" w:rsidDel="00F05876">
                <w:delText>S</w:delText>
              </w:r>
            </w:del>
          </w:p>
        </w:tc>
        <w:tc>
          <w:tcPr>
            <w:tcW w:w="797" w:type="dxa"/>
            <w:vAlign w:val="center"/>
          </w:tcPr>
          <w:p w14:paraId="08A9B535" w14:textId="654EB44D" w:rsidR="003F46E0" w:rsidRPr="00B70E3E" w:rsidDel="00F05876" w:rsidRDefault="003F46E0" w:rsidP="003F46E0">
            <w:pPr>
              <w:pStyle w:val="TAC"/>
              <w:rPr>
                <w:del w:id="20535" w:author="Dave" w:date="2018-01-05T19:41:00Z"/>
                <w:rFonts w:eastAsia="Calibri"/>
              </w:rPr>
            </w:pPr>
            <w:del w:id="20536" w:author="Dave" w:date="2018-01-05T19:41:00Z">
              <w:r w:rsidRPr="00B70E3E" w:rsidDel="00F05876">
                <w:rPr>
                  <w:rFonts w:eastAsia="Calibri"/>
                </w:rPr>
                <w:delText>-</w:delText>
              </w:r>
            </w:del>
          </w:p>
        </w:tc>
      </w:tr>
      <w:tr w:rsidR="003F46E0" w:rsidRPr="00B70E3E" w:rsidDel="00F05876" w14:paraId="24B2B6DA" w14:textId="10CE7D86" w:rsidTr="003700B6">
        <w:trPr>
          <w:cantSplit/>
          <w:jc w:val="center"/>
          <w:del w:id="20537" w:author="Dave" w:date="2018-01-05T19:41:00Z"/>
        </w:trPr>
        <w:tc>
          <w:tcPr>
            <w:tcW w:w="2539" w:type="dxa"/>
            <w:shd w:val="clear" w:color="auto" w:fill="auto"/>
          </w:tcPr>
          <w:p w14:paraId="27D48698" w14:textId="3D0B8AB5" w:rsidR="003F46E0" w:rsidRPr="00B70E3E" w:rsidDel="00F05876" w:rsidRDefault="003F46E0" w:rsidP="003F46E0">
            <w:pPr>
              <w:spacing w:after="0"/>
              <w:rPr>
                <w:del w:id="20538" w:author="Dave" w:date="2018-01-05T19:41:00Z"/>
                <w:rFonts w:ascii="Arial" w:hAnsi="Arial"/>
                <w:sz w:val="18"/>
              </w:rPr>
            </w:pPr>
            <w:del w:id="20539" w:author="Dave" w:date="2018-01-05T19:41:00Z">
              <w:r w:rsidRPr="00B70E3E" w:rsidDel="00F05876">
                <w:rPr>
                  <w:rFonts w:ascii="Arial" w:hAnsi="Arial"/>
                  <w:sz w:val="18"/>
                </w:rPr>
                <w:delText>11.3.2.16 Modifications of states and properties</w:delText>
              </w:r>
            </w:del>
          </w:p>
        </w:tc>
        <w:tc>
          <w:tcPr>
            <w:tcW w:w="617" w:type="dxa"/>
            <w:shd w:val="clear" w:color="auto" w:fill="auto"/>
            <w:vAlign w:val="center"/>
          </w:tcPr>
          <w:p w14:paraId="1F3C4505" w14:textId="4D06F0A1" w:rsidR="003F46E0" w:rsidRPr="00B70E3E" w:rsidDel="00F05876" w:rsidRDefault="003F46E0" w:rsidP="003F46E0">
            <w:pPr>
              <w:pStyle w:val="TAC"/>
              <w:rPr>
                <w:del w:id="20540" w:author="Dave" w:date="2018-01-05T19:41:00Z"/>
                <w:rFonts w:eastAsia="Calibri"/>
              </w:rPr>
            </w:pPr>
            <w:del w:id="20541" w:author="Dave" w:date="2018-01-05T19:41:00Z">
              <w:r w:rsidRPr="00B70E3E" w:rsidDel="00F05876">
                <w:delText>P</w:delText>
              </w:r>
            </w:del>
          </w:p>
        </w:tc>
        <w:tc>
          <w:tcPr>
            <w:tcW w:w="617" w:type="dxa"/>
            <w:shd w:val="clear" w:color="auto" w:fill="auto"/>
            <w:vAlign w:val="center"/>
          </w:tcPr>
          <w:p w14:paraId="66309573" w14:textId="1D49B592" w:rsidR="003F46E0" w:rsidRPr="00B70E3E" w:rsidDel="00F05876" w:rsidRDefault="003F46E0" w:rsidP="003F46E0">
            <w:pPr>
              <w:pStyle w:val="TAC"/>
              <w:rPr>
                <w:del w:id="20542" w:author="Dave" w:date="2018-01-05T19:41:00Z"/>
                <w:rFonts w:eastAsia="Calibri"/>
              </w:rPr>
            </w:pPr>
            <w:del w:id="20543" w:author="Dave" w:date="2018-01-05T19:41:00Z">
              <w:r w:rsidRPr="00B70E3E" w:rsidDel="00F05876">
                <w:delText>P</w:delText>
              </w:r>
            </w:del>
          </w:p>
        </w:tc>
        <w:tc>
          <w:tcPr>
            <w:tcW w:w="617" w:type="dxa"/>
            <w:shd w:val="clear" w:color="auto" w:fill="auto"/>
            <w:vAlign w:val="center"/>
          </w:tcPr>
          <w:p w14:paraId="70E2454D" w14:textId="0FB21D67" w:rsidR="003F46E0" w:rsidRPr="00B70E3E" w:rsidDel="00F05876" w:rsidRDefault="003F46E0" w:rsidP="003F46E0">
            <w:pPr>
              <w:pStyle w:val="TAC"/>
              <w:rPr>
                <w:del w:id="20544" w:author="Dave" w:date="2018-01-05T19:41:00Z"/>
                <w:rFonts w:eastAsia="Calibri"/>
              </w:rPr>
            </w:pPr>
            <w:del w:id="20545" w:author="Dave" w:date="2018-01-05T19:41:00Z">
              <w:r w:rsidRPr="00B70E3E" w:rsidDel="00F05876">
                <w:rPr>
                  <w:rFonts w:eastAsia="Calibri"/>
                </w:rPr>
                <w:delText>-</w:delText>
              </w:r>
            </w:del>
          </w:p>
        </w:tc>
        <w:tc>
          <w:tcPr>
            <w:tcW w:w="617" w:type="dxa"/>
            <w:shd w:val="clear" w:color="auto" w:fill="auto"/>
            <w:vAlign w:val="center"/>
          </w:tcPr>
          <w:p w14:paraId="338983B9" w14:textId="150BD502" w:rsidR="003F46E0" w:rsidRPr="00B70E3E" w:rsidDel="00F05876" w:rsidRDefault="003F46E0" w:rsidP="003F46E0">
            <w:pPr>
              <w:pStyle w:val="TAC"/>
              <w:rPr>
                <w:del w:id="20546" w:author="Dave" w:date="2018-01-05T19:41:00Z"/>
              </w:rPr>
            </w:pPr>
            <w:del w:id="20547" w:author="Dave" w:date="2018-01-05T19:41:00Z">
              <w:r w:rsidRPr="00B70E3E" w:rsidDel="00F05876">
                <w:rPr>
                  <w:rFonts w:eastAsia="Calibri"/>
                </w:rPr>
                <w:delText>-</w:delText>
              </w:r>
            </w:del>
          </w:p>
        </w:tc>
        <w:tc>
          <w:tcPr>
            <w:tcW w:w="617" w:type="dxa"/>
            <w:shd w:val="clear" w:color="auto" w:fill="auto"/>
            <w:vAlign w:val="center"/>
          </w:tcPr>
          <w:p w14:paraId="3D8F27A6" w14:textId="09B22111" w:rsidR="003F46E0" w:rsidRPr="00B70E3E" w:rsidDel="00F05876" w:rsidRDefault="003F46E0" w:rsidP="003F46E0">
            <w:pPr>
              <w:pStyle w:val="TAC"/>
              <w:rPr>
                <w:del w:id="20548" w:author="Dave" w:date="2018-01-05T19:41:00Z"/>
              </w:rPr>
            </w:pPr>
            <w:del w:id="20549" w:author="Dave" w:date="2018-01-05T19:41:00Z">
              <w:r w:rsidRPr="00B70E3E" w:rsidDel="00F05876">
                <w:rPr>
                  <w:rFonts w:eastAsia="Calibri"/>
                </w:rPr>
                <w:delText>-</w:delText>
              </w:r>
            </w:del>
          </w:p>
        </w:tc>
        <w:tc>
          <w:tcPr>
            <w:tcW w:w="617" w:type="dxa"/>
            <w:shd w:val="clear" w:color="auto" w:fill="auto"/>
            <w:vAlign w:val="center"/>
          </w:tcPr>
          <w:p w14:paraId="37F0E42C" w14:textId="7284ACD9" w:rsidR="003F46E0" w:rsidRPr="00B70E3E" w:rsidDel="00F05876" w:rsidRDefault="003F46E0" w:rsidP="003F46E0">
            <w:pPr>
              <w:pStyle w:val="TAC"/>
              <w:rPr>
                <w:del w:id="20550" w:author="Dave" w:date="2018-01-05T19:41:00Z"/>
                <w:rFonts w:eastAsia="Calibri"/>
              </w:rPr>
            </w:pPr>
            <w:del w:id="20551" w:author="Dave" w:date="2018-01-05T19:41:00Z">
              <w:r w:rsidRPr="00B70E3E" w:rsidDel="00F05876">
                <w:rPr>
                  <w:rFonts w:eastAsia="Calibri"/>
                </w:rPr>
                <w:delText>-</w:delText>
              </w:r>
            </w:del>
          </w:p>
        </w:tc>
        <w:tc>
          <w:tcPr>
            <w:tcW w:w="617" w:type="dxa"/>
            <w:shd w:val="clear" w:color="auto" w:fill="auto"/>
            <w:vAlign w:val="center"/>
          </w:tcPr>
          <w:p w14:paraId="2F6E2FCC" w14:textId="699884DD" w:rsidR="003F46E0" w:rsidRPr="00B70E3E" w:rsidDel="00F05876" w:rsidRDefault="003F46E0" w:rsidP="003F46E0">
            <w:pPr>
              <w:pStyle w:val="TAC"/>
              <w:rPr>
                <w:del w:id="20552" w:author="Dave" w:date="2018-01-05T19:41:00Z"/>
                <w:rFonts w:eastAsia="Calibri"/>
              </w:rPr>
            </w:pPr>
            <w:del w:id="20553" w:author="Dave" w:date="2018-01-05T19:41:00Z">
              <w:r w:rsidRPr="00B70E3E" w:rsidDel="00F05876">
                <w:delText>P</w:delText>
              </w:r>
            </w:del>
          </w:p>
        </w:tc>
        <w:tc>
          <w:tcPr>
            <w:tcW w:w="617" w:type="dxa"/>
            <w:shd w:val="clear" w:color="auto" w:fill="auto"/>
            <w:vAlign w:val="center"/>
          </w:tcPr>
          <w:p w14:paraId="312C6759" w14:textId="4E8E595A" w:rsidR="003F46E0" w:rsidRPr="00B70E3E" w:rsidDel="00F05876" w:rsidRDefault="003F46E0" w:rsidP="003F46E0">
            <w:pPr>
              <w:pStyle w:val="TAC"/>
              <w:rPr>
                <w:del w:id="20554" w:author="Dave" w:date="2018-01-05T19:41:00Z"/>
                <w:rFonts w:eastAsia="Calibri"/>
              </w:rPr>
            </w:pPr>
            <w:del w:id="20555" w:author="Dave" w:date="2018-01-05T19:41:00Z">
              <w:r w:rsidRPr="00B70E3E" w:rsidDel="00F05876">
                <w:rPr>
                  <w:rFonts w:eastAsia="Calibri"/>
                </w:rPr>
                <w:delText>-</w:delText>
              </w:r>
            </w:del>
          </w:p>
        </w:tc>
        <w:tc>
          <w:tcPr>
            <w:tcW w:w="617" w:type="dxa"/>
            <w:shd w:val="clear" w:color="auto" w:fill="auto"/>
            <w:vAlign w:val="center"/>
          </w:tcPr>
          <w:p w14:paraId="0F858AB1" w14:textId="0B8D3A50" w:rsidR="003F46E0" w:rsidRPr="00B70E3E" w:rsidDel="00F05876" w:rsidRDefault="003F46E0" w:rsidP="003F46E0">
            <w:pPr>
              <w:pStyle w:val="TAC"/>
              <w:rPr>
                <w:del w:id="20556" w:author="Dave" w:date="2018-01-05T19:41:00Z"/>
                <w:rFonts w:eastAsia="Calibri"/>
              </w:rPr>
            </w:pPr>
            <w:del w:id="20557" w:author="Dave" w:date="2018-01-05T19:41:00Z">
              <w:r w:rsidRPr="00B70E3E" w:rsidDel="00F05876">
                <w:rPr>
                  <w:rFonts w:eastAsia="Calibri"/>
                </w:rPr>
                <w:delText>-</w:delText>
              </w:r>
            </w:del>
          </w:p>
        </w:tc>
        <w:tc>
          <w:tcPr>
            <w:tcW w:w="717" w:type="dxa"/>
            <w:shd w:val="clear" w:color="auto" w:fill="auto"/>
            <w:vAlign w:val="center"/>
          </w:tcPr>
          <w:p w14:paraId="1126551C" w14:textId="4402C0F7" w:rsidR="003F46E0" w:rsidRPr="00B70E3E" w:rsidDel="00F05876" w:rsidRDefault="003F46E0" w:rsidP="003F46E0">
            <w:pPr>
              <w:pStyle w:val="TAC"/>
              <w:rPr>
                <w:del w:id="20558" w:author="Dave" w:date="2018-01-05T19:41:00Z"/>
              </w:rPr>
            </w:pPr>
            <w:del w:id="20559" w:author="Dave" w:date="2018-01-05T19:41:00Z">
              <w:r w:rsidRPr="00B70E3E" w:rsidDel="00F05876">
                <w:delText>S</w:delText>
              </w:r>
            </w:del>
          </w:p>
        </w:tc>
        <w:tc>
          <w:tcPr>
            <w:tcW w:w="797" w:type="dxa"/>
            <w:vAlign w:val="center"/>
          </w:tcPr>
          <w:p w14:paraId="069BDE7B" w14:textId="38B19C85" w:rsidR="003F46E0" w:rsidRPr="00B70E3E" w:rsidDel="00F05876" w:rsidRDefault="003F46E0" w:rsidP="003F46E0">
            <w:pPr>
              <w:pStyle w:val="TAC"/>
              <w:rPr>
                <w:del w:id="20560" w:author="Dave" w:date="2018-01-05T19:41:00Z"/>
                <w:rFonts w:eastAsia="Calibri"/>
              </w:rPr>
            </w:pPr>
            <w:del w:id="20561" w:author="Dave" w:date="2018-01-05T19:41:00Z">
              <w:r w:rsidRPr="00B70E3E" w:rsidDel="00F05876">
                <w:rPr>
                  <w:rFonts w:eastAsia="Calibri"/>
                </w:rPr>
                <w:delText>-</w:delText>
              </w:r>
            </w:del>
          </w:p>
        </w:tc>
      </w:tr>
      <w:tr w:rsidR="003F46E0" w:rsidRPr="00B70E3E" w:rsidDel="00F05876" w14:paraId="536EACC2" w14:textId="1E543BFF" w:rsidTr="003700B6">
        <w:trPr>
          <w:cantSplit/>
          <w:jc w:val="center"/>
          <w:del w:id="20562" w:author="Dave" w:date="2018-01-05T19:41:00Z"/>
        </w:trPr>
        <w:tc>
          <w:tcPr>
            <w:tcW w:w="2539" w:type="dxa"/>
            <w:shd w:val="clear" w:color="auto" w:fill="auto"/>
          </w:tcPr>
          <w:p w14:paraId="771D9C70" w14:textId="5CB24409" w:rsidR="003F46E0" w:rsidRPr="00B70E3E" w:rsidDel="00F05876" w:rsidRDefault="003F46E0" w:rsidP="003F46E0">
            <w:pPr>
              <w:spacing w:after="0"/>
              <w:rPr>
                <w:del w:id="20563" w:author="Dave" w:date="2018-01-05T19:41:00Z"/>
                <w:rFonts w:ascii="Arial" w:hAnsi="Arial"/>
                <w:sz w:val="18"/>
              </w:rPr>
            </w:pPr>
            <w:del w:id="20564" w:author="Dave" w:date="2018-01-05T19:41:00Z">
              <w:r w:rsidRPr="00B70E3E" w:rsidDel="00F05876">
                <w:rPr>
                  <w:rFonts w:ascii="Arial" w:hAnsi="Arial"/>
                  <w:sz w:val="18"/>
                </w:rPr>
                <w:delText>11.2.2.17 Modifications of values and text</w:delText>
              </w:r>
            </w:del>
          </w:p>
        </w:tc>
        <w:tc>
          <w:tcPr>
            <w:tcW w:w="617" w:type="dxa"/>
            <w:shd w:val="clear" w:color="auto" w:fill="auto"/>
            <w:vAlign w:val="center"/>
          </w:tcPr>
          <w:p w14:paraId="46076D52" w14:textId="2E2FE9BB" w:rsidR="003F46E0" w:rsidRPr="00B70E3E" w:rsidDel="00F05876" w:rsidRDefault="003F46E0" w:rsidP="003F46E0">
            <w:pPr>
              <w:pStyle w:val="TAC"/>
              <w:rPr>
                <w:del w:id="20565" w:author="Dave" w:date="2018-01-05T19:41:00Z"/>
                <w:rFonts w:eastAsia="Calibri"/>
              </w:rPr>
            </w:pPr>
            <w:del w:id="20566" w:author="Dave" w:date="2018-01-05T19:41:00Z">
              <w:r w:rsidRPr="00B70E3E" w:rsidDel="00F05876">
                <w:delText>P</w:delText>
              </w:r>
            </w:del>
          </w:p>
        </w:tc>
        <w:tc>
          <w:tcPr>
            <w:tcW w:w="617" w:type="dxa"/>
            <w:shd w:val="clear" w:color="auto" w:fill="auto"/>
            <w:vAlign w:val="center"/>
          </w:tcPr>
          <w:p w14:paraId="25F9CDB7" w14:textId="7EE98956" w:rsidR="003F46E0" w:rsidRPr="00B70E3E" w:rsidDel="00F05876" w:rsidRDefault="003F46E0" w:rsidP="003F46E0">
            <w:pPr>
              <w:pStyle w:val="TAC"/>
              <w:rPr>
                <w:del w:id="20567" w:author="Dave" w:date="2018-01-05T19:41:00Z"/>
                <w:rFonts w:eastAsia="Calibri"/>
              </w:rPr>
            </w:pPr>
            <w:del w:id="20568" w:author="Dave" w:date="2018-01-05T19:41:00Z">
              <w:r w:rsidRPr="00B70E3E" w:rsidDel="00F05876">
                <w:delText>P</w:delText>
              </w:r>
            </w:del>
          </w:p>
        </w:tc>
        <w:tc>
          <w:tcPr>
            <w:tcW w:w="617" w:type="dxa"/>
            <w:shd w:val="clear" w:color="auto" w:fill="auto"/>
            <w:vAlign w:val="center"/>
          </w:tcPr>
          <w:p w14:paraId="7B55A0AC" w14:textId="13625C06" w:rsidR="003F46E0" w:rsidRPr="00B70E3E" w:rsidDel="00F05876" w:rsidRDefault="003F46E0" w:rsidP="003F46E0">
            <w:pPr>
              <w:pStyle w:val="TAC"/>
              <w:rPr>
                <w:del w:id="20569" w:author="Dave" w:date="2018-01-05T19:41:00Z"/>
                <w:rFonts w:eastAsia="Calibri"/>
              </w:rPr>
            </w:pPr>
            <w:del w:id="20570" w:author="Dave" w:date="2018-01-05T19:41:00Z">
              <w:r w:rsidRPr="00B70E3E" w:rsidDel="00F05876">
                <w:rPr>
                  <w:rFonts w:eastAsia="Calibri"/>
                </w:rPr>
                <w:delText>-</w:delText>
              </w:r>
            </w:del>
          </w:p>
        </w:tc>
        <w:tc>
          <w:tcPr>
            <w:tcW w:w="617" w:type="dxa"/>
            <w:shd w:val="clear" w:color="auto" w:fill="auto"/>
            <w:vAlign w:val="center"/>
          </w:tcPr>
          <w:p w14:paraId="1F01D35C" w14:textId="6F825DB9" w:rsidR="003F46E0" w:rsidRPr="00B70E3E" w:rsidDel="00F05876" w:rsidRDefault="003F46E0" w:rsidP="003F46E0">
            <w:pPr>
              <w:pStyle w:val="TAC"/>
              <w:rPr>
                <w:del w:id="20571" w:author="Dave" w:date="2018-01-05T19:41:00Z"/>
              </w:rPr>
            </w:pPr>
            <w:del w:id="20572" w:author="Dave" w:date="2018-01-05T19:41:00Z">
              <w:r w:rsidRPr="00B70E3E" w:rsidDel="00F05876">
                <w:rPr>
                  <w:rFonts w:eastAsia="Calibri"/>
                </w:rPr>
                <w:delText>-</w:delText>
              </w:r>
            </w:del>
          </w:p>
        </w:tc>
        <w:tc>
          <w:tcPr>
            <w:tcW w:w="617" w:type="dxa"/>
            <w:shd w:val="clear" w:color="auto" w:fill="auto"/>
            <w:vAlign w:val="center"/>
          </w:tcPr>
          <w:p w14:paraId="2416210D" w14:textId="33B52411" w:rsidR="003F46E0" w:rsidRPr="00B70E3E" w:rsidDel="00F05876" w:rsidRDefault="003F46E0" w:rsidP="003F46E0">
            <w:pPr>
              <w:pStyle w:val="TAC"/>
              <w:rPr>
                <w:del w:id="20573" w:author="Dave" w:date="2018-01-05T19:41:00Z"/>
              </w:rPr>
            </w:pPr>
            <w:del w:id="20574" w:author="Dave" w:date="2018-01-05T19:41:00Z">
              <w:r w:rsidRPr="00B70E3E" w:rsidDel="00F05876">
                <w:rPr>
                  <w:rFonts w:eastAsia="Calibri"/>
                </w:rPr>
                <w:delText>-</w:delText>
              </w:r>
            </w:del>
          </w:p>
        </w:tc>
        <w:tc>
          <w:tcPr>
            <w:tcW w:w="617" w:type="dxa"/>
            <w:shd w:val="clear" w:color="auto" w:fill="auto"/>
            <w:vAlign w:val="center"/>
          </w:tcPr>
          <w:p w14:paraId="7FFEC523" w14:textId="68DEC566" w:rsidR="003F46E0" w:rsidRPr="00B70E3E" w:rsidDel="00F05876" w:rsidRDefault="003F46E0" w:rsidP="003F46E0">
            <w:pPr>
              <w:pStyle w:val="TAC"/>
              <w:rPr>
                <w:del w:id="20575" w:author="Dave" w:date="2018-01-05T19:41:00Z"/>
                <w:rFonts w:eastAsia="Calibri"/>
              </w:rPr>
            </w:pPr>
            <w:del w:id="20576" w:author="Dave" w:date="2018-01-05T19:41:00Z">
              <w:r w:rsidRPr="00B70E3E" w:rsidDel="00F05876">
                <w:rPr>
                  <w:rFonts w:eastAsia="Calibri"/>
                </w:rPr>
                <w:delText>-</w:delText>
              </w:r>
            </w:del>
          </w:p>
        </w:tc>
        <w:tc>
          <w:tcPr>
            <w:tcW w:w="617" w:type="dxa"/>
            <w:shd w:val="clear" w:color="auto" w:fill="auto"/>
            <w:vAlign w:val="center"/>
          </w:tcPr>
          <w:p w14:paraId="6BDDD29D" w14:textId="6FC3B0B3" w:rsidR="003F46E0" w:rsidRPr="00B70E3E" w:rsidDel="00F05876" w:rsidRDefault="003F46E0" w:rsidP="003F46E0">
            <w:pPr>
              <w:pStyle w:val="TAC"/>
              <w:rPr>
                <w:del w:id="20577" w:author="Dave" w:date="2018-01-05T19:41:00Z"/>
                <w:rFonts w:eastAsia="Calibri"/>
              </w:rPr>
            </w:pPr>
            <w:del w:id="20578" w:author="Dave" w:date="2018-01-05T19:41:00Z">
              <w:r w:rsidRPr="00B70E3E" w:rsidDel="00F05876">
                <w:delText>P</w:delText>
              </w:r>
            </w:del>
          </w:p>
        </w:tc>
        <w:tc>
          <w:tcPr>
            <w:tcW w:w="617" w:type="dxa"/>
            <w:shd w:val="clear" w:color="auto" w:fill="auto"/>
            <w:vAlign w:val="center"/>
          </w:tcPr>
          <w:p w14:paraId="37E5B777" w14:textId="68A020C5" w:rsidR="003F46E0" w:rsidRPr="00B70E3E" w:rsidDel="00F05876" w:rsidRDefault="003F46E0" w:rsidP="003F46E0">
            <w:pPr>
              <w:pStyle w:val="TAC"/>
              <w:rPr>
                <w:del w:id="20579" w:author="Dave" w:date="2018-01-05T19:41:00Z"/>
                <w:rFonts w:eastAsia="Calibri"/>
              </w:rPr>
            </w:pPr>
            <w:del w:id="20580" w:author="Dave" w:date="2018-01-05T19:41:00Z">
              <w:r w:rsidRPr="00B70E3E" w:rsidDel="00F05876">
                <w:rPr>
                  <w:rFonts w:eastAsia="Calibri"/>
                </w:rPr>
                <w:delText>-</w:delText>
              </w:r>
            </w:del>
          </w:p>
        </w:tc>
        <w:tc>
          <w:tcPr>
            <w:tcW w:w="617" w:type="dxa"/>
            <w:shd w:val="clear" w:color="auto" w:fill="auto"/>
            <w:vAlign w:val="center"/>
          </w:tcPr>
          <w:p w14:paraId="02BC0F66" w14:textId="02559A8D" w:rsidR="003F46E0" w:rsidRPr="00B70E3E" w:rsidDel="00F05876" w:rsidRDefault="003F46E0" w:rsidP="003F46E0">
            <w:pPr>
              <w:pStyle w:val="TAC"/>
              <w:rPr>
                <w:del w:id="20581" w:author="Dave" w:date="2018-01-05T19:41:00Z"/>
                <w:rFonts w:eastAsia="Calibri"/>
              </w:rPr>
            </w:pPr>
            <w:del w:id="20582" w:author="Dave" w:date="2018-01-05T19:41:00Z">
              <w:r w:rsidRPr="00B70E3E" w:rsidDel="00F05876">
                <w:rPr>
                  <w:rFonts w:eastAsia="Calibri"/>
                </w:rPr>
                <w:delText>-</w:delText>
              </w:r>
            </w:del>
          </w:p>
        </w:tc>
        <w:tc>
          <w:tcPr>
            <w:tcW w:w="717" w:type="dxa"/>
            <w:shd w:val="clear" w:color="auto" w:fill="auto"/>
            <w:vAlign w:val="center"/>
          </w:tcPr>
          <w:p w14:paraId="03A77441" w14:textId="2916BE15" w:rsidR="003F46E0" w:rsidRPr="00B70E3E" w:rsidDel="00F05876" w:rsidRDefault="003F46E0" w:rsidP="003F46E0">
            <w:pPr>
              <w:pStyle w:val="TAC"/>
              <w:rPr>
                <w:del w:id="20583" w:author="Dave" w:date="2018-01-05T19:41:00Z"/>
              </w:rPr>
            </w:pPr>
            <w:del w:id="20584" w:author="Dave" w:date="2018-01-05T19:41:00Z">
              <w:r w:rsidRPr="00B70E3E" w:rsidDel="00F05876">
                <w:delText>S</w:delText>
              </w:r>
            </w:del>
          </w:p>
        </w:tc>
        <w:tc>
          <w:tcPr>
            <w:tcW w:w="797" w:type="dxa"/>
            <w:vAlign w:val="center"/>
          </w:tcPr>
          <w:p w14:paraId="4A239DEF" w14:textId="68870192" w:rsidR="003F46E0" w:rsidRPr="00B70E3E" w:rsidDel="00F05876" w:rsidRDefault="003F46E0" w:rsidP="003F46E0">
            <w:pPr>
              <w:pStyle w:val="TAC"/>
              <w:rPr>
                <w:del w:id="20585" w:author="Dave" w:date="2018-01-05T19:41:00Z"/>
                <w:rFonts w:eastAsia="Calibri"/>
              </w:rPr>
            </w:pPr>
            <w:del w:id="20586" w:author="Dave" w:date="2018-01-05T19:41:00Z">
              <w:r w:rsidRPr="00B70E3E" w:rsidDel="00F05876">
                <w:rPr>
                  <w:rFonts w:eastAsia="Calibri"/>
                </w:rPr>
                <w:delText>-</w:delText>
              </w:r>
            </w:del>
          </w:p>
        </w:tc>
      </w:tr>
      <w:tr w:rsidR="003F46E0" w:rsidRPr="00B70E3E" w:rsidDel="00F05876" w14:paraId="3BFF405B" w14:textId="421B1DFF" w:rsidTr="003700B6">
        <w:trPr>
          <w:cantSplit/>
          <w:jc w:val="center"/>
          <w:del w:id="20587" w:author="Dave" w:date="2018-01-05T19:41:00Z"/>
        </w:trPr>
        <w:tc>
          <w:tcPr>
            <w:tcW w:w="2539" w:type="dxa"/>
            <w:shd w:val="clear" w:color="auto" w:fill="auto"/>
          </w:tcPr>
          <w:p w14:paraId="57E68251" w14:textId="208E6614" w:rsidR="003F46E0" w:rsidRPr="00B70E3E" w:rsidDel="00F05876" w:rsidRDefault="003F46E0" w:rsidP="003F46E0">
            <w:pPr>
              <w:spacing w:after="0"/>
              <w:rPr>
                <w:del w:id="20588" w:author="Dave" w:date="2018-01-05T19:41:00Z"/>
                <w:rFonts w:ascii="Arial" w:hAnsi="Arial"/>
                <w:sz w:val="18"/>
              </w:rPr>
            </w:pPr>
            <w:del w:id="20589" w:author="Dave" w:date="2018-01-05T19:41:00Z">
              <w:r w:rsidRPr="00B70E3E" w:rsidDel="00F05876">
                <w:rPr>
                  <w:rFonts w:ascii="Arial" w:hAnsi="Arial"/>
                  <w:sz w:val="18"/>
                </w:rPr>
                <w:delText xml:space="preserve">11.4.1 User control of accessibility features </w:delText>
              </w:r>
            </w:del>
          </w:p>
        </w:tc>
        <w:tc>
          <w:tcPr>
            <w:tcW w:w="617" w:type="dxa"/>
            <w:shd w:val="clear" w:color="auto" w:fill="auto"/>
            <w:vAlign w:val="center"/>
          </w:tcPr>
          <w:p w14:paraId="41223039" w14:textId="109B7CBB" w:rsidR="003F46E0" w:rsidRPr="00B70E3E" w:rsidDel="00F05876" w:rsidRDefault="003F46E0" w:rsidP="003F46E0">
            <w:pPr>
              <w:pStyle w:val="TAC"/>
              <w:rPr>
                <w:del w:id="20590" w:author="Dave" w:date="2018-01-05T19:41:00Z"/>
                <w:rFonts w:eastAsia="Calibri"/>
              </w:rPr>
            </w:pPr>
            <w:del w:id="20591" w:author="Dave" w:date="2018-01-05T19:41:00Z">
              <w:r w:rsidRPr="00B70E3E" w:rsidDel="00F05876">
                <w:delText>P</w:delText>
              </w:r>
            </w:del>
          </w:p>
        </w:tc>
        <w:tc>
          <w:tcPr>
            <w:tcW w:w="617" w:type="dxa"/>
            <w:shd w:val="clear" w:color="auto" w:fill="auto"/>
            <w:vAlign w:val="center"/>
          </w:tcPr>
          <w:p w14:paraId="57A0C988" w14:textId="5F374535" w:rsidR="003F46E0" w:rsidRPr="00B70E3E" w:rsidDel="00F05876" w:rsidRDefault="003F46E0" w:rsidP="003F46E0">
            <w:pPr>
              <w:pStyle w:val="TAC"/>
              <w:rPr>
                <w:del w:id="20592" w:author="Dave" w:date="2018-01-05T19:41:00Z"/>
                <w:rFonts w:eastAsia="Calibri"/>
              </w:rPr>
            </w:pPr>
            <w:del w:id="20593" w:author="Dave" w:date="2018-01-05T19:41:00Z">
              <w:r w:rsidRPr="00B70E3E" w:rsidDel="00F05876">
                <w:delText>P</w:delText>
              </w:r>
            </w:del>
          </w:p>
        </w:tc>
        <w:tc>
          <w:tcPr>
            <w:tcW w:w="617" w:type="dxa"/>
            <w:shd w:val="clear" w:color="auto" w:fill="auto"/>
            <w:vAlign w:val="center"/>
          </w:tcPr>
          <w:p w14:paraId="4E60438B" w14:textId="173826CD" w:rsidR="003F46E0" w:rsidRPr="00B70E3E" w:rsidDel="00F05876" w:rsidRDefault="003F46E0" w:rsidP="003F46E0">
            <w:pPr>
              <w:pStyle w:val="TAC"/>
              <w:rPr>
                <w:del w:id="20594" w:author="Dave" w:date="2018-01-05T19:41:00Z"/>
                <w:rFonts w:eastAsia="Calibri"/>
              </w:rPr>
            </w:pPr>
            <w:del w:id="20595" w:author="Dave" w:date="2018-01-05T19:41:00Z">
              <w:r w:rsidRPr="00B70E3E" w:rsidDel="00F05876">
                <w:delText>P</w:delText>
              </w:r>
            </w:del>
          </w:p>
        </w:tc>
        <w:tc>
          <w:tcPr>
            <w:tcW w:w="617" w:type="dxa"/>
            <w:shd w:val="clear" w:color="auto" w:fill="auto"/>
            <w:vAlign w:val="center"/>
          </w:tcPr>
          <w:p w14:paraId="5E0BFCDE" w14:textId="60354B7B" w:rsidR="003F46E0" w:rsidRPr="00B70E3E" w:rsidDel="00F05876" w:rsidRDefault="003F46E0" w:rsidP="003F46E0">
            <w:pPr>
              <w:pStyle w:val="TAC"/>
              <w:rPr>
                <w:del w:id="20596" w:author="Dave" w:date="2018-01-05T19:41:00Z"/>
              </w:rPr>
            </w:pPr>
            <w:del w:id="20597" w:author="Dave" w:date="2018-01-05T19:41:00Z">
              <w:r w:rsidRPr="00B70E3E" w:rsidDel="00F05876">
                <w:delText>P</w:delText>
              </w:r>
            </w:del>
          </w:p>
        </w:tc>
        <w:tc>
          <w:tcPr>
            <w:tcW w:w="617" w:type="dxa"/>
            <w:shd w:val="clear" w:color="auto" w:fill="auto"/>
            <w:vAlign w:val="center"/>
          </w:tcPr>
          <w:p w14:paraId="0CF0B488" w14:textId="779D92AF" w:rsidR="003F46E0" w:rsidRPr="00B70E3E" w:rsidDel="00F05876" w:rsidRDefault="003F46E0" w:rsidP="003F46E0">
            <w:pPr>
              <w:pStyle w:val="TAC"/>
              <w:rPr>
                <w:del w:id="20598" w:author="Dave" w:date="2018-01-05T19:41:00Z"/>
              </w:rPr>
            </w:pPr>
            <w:del w:id="20599" w:author="Dave" w:date="2018-01-05T19:41:00Z">
              <w:r w:rsidRPr="00B70E3E" w:rsidDel="00F05876">
                <w:delText>P</w:delText>
              </w:r>
            </w:del>
          </w:p>
        </w:tc>
        <w:tc>
          <w:tcPr>
            <w:tcW w:w="617" w:type="dxa"/>
            <w:shd w:val="clear" w:color="auto" w:fill="auto"/>
            <w:vAlign w:val="center"/>
          </w:tcPr>
          <w:p w14:paraId="094A7DC2" w14:textId="778784DE" w:rsidR="003F46E0" w:rsidRPr="00B70E3E" w:rsidDel="00F05876" w:rsidRDefault="003F46E0" w:rsidP="003F46E0">
            <w:pPr>
              <w:pStyle w:val="TAC"/>
              <w:rPr>
                <w:del w:id="20600" w:author="Dave" w:date="2018-01-05T19:41:00Z"/>
                <w:rFonts w:eastAsia="Calibri"/>
              </w:rPr>
            </w:pPr>
            <w:del w:id="20601" w:author="Dave" w:date="2018-01-05T19:41:00Z">
              <w:r w:rsidRPr="00B70E3E" w:rsidDel="00F05876">
                <w:rPr>
                  <w:rFonts w:eastAsia="Calibri"/>
                </w:rPr>
                <w:delText>-</w:delText>
              </w:r>
            </w:del>
          </w:p>
        </w:tc>
        <w:tc>
          <w:tcPr>
            <w:tcW w:w="617" w:type="dxa"/>
            <w:shd w:val="clear" w:color="auto" w:fill="auto"/>
            <w:vAlign w:val="center"/>
          </w:tcPr>
          <w:p w14:paraId="09C71F5F" w14:textId="371D80EA" w:rsidR="003F46E0" w:rsidRPr="00B70E3E" w:rsidDel="00F05876" w:rsidRDefault="003F46E0" w:rsidP="003F46E0">
            <w:pPr>
              <w:pStyle w:val="TAC"/>
              <w:rPr>
                <w:del w:id="20602" w:author="Dave" w:date="2018-01-05T19:41:00Z"/>
                <w:rFonts w:eastAsia="Calibri"/>
              </w:rPr>
            </w:pPr>
            <w:del w:id="20603" w:author="Dave" w:date="2018-01-05T19:41:00Z">
              <w:r w:rsidRPr="00B70E3E" w:rsidDel="00F05876">
                <w:delText>P</w:delText>
              </w:r>
            </w:del>
          </w:p>
        </w:tc>
        <w:tc>
          <w:tcPr>
            <w:tcW w:w="617" w:type="dxa"/>
            <w:shd w:val="clear" w:color="auto" w:fill="auto"/>
            <w:vAlign w:val="center"/>
          </w:tcPr>
          <w:p w14:paraId="370B3337" w14:textId="24378CCF" w:rsidR="003F46E0" w:rsidRPr="00B70E3E" w:rsidDel="00F05876" w:rsidRDefault="003F46E0" w:rsidP="003F46E0">
            <w:pPr>
              <w:pStyle w:val="TAC"/>
              <w:rPr>
                <w:del w:id="20604" w:author="Dave" w:date="2018-01-05T19:41:00Z"/>
                <w:rFonts w:eastAsia="Calibri"/>
              </w:rPr>
            </w:pPr>
            <w:del w:id="20605" w:author="Dave" w:date="2018-01-05T19:41:00Z">
              <w:r w:rsidRPr="00B70E3E" w:rsidDel="00F05876">
                <w:rPr>
                  <w:rFonts w:eastAsia="Calibri"/>
                </w:rPr>
                <w:delText>-</w:delText>
              </w:r>
            </w:del>
          </w:p>
        </w:tc>
        <w:tc>
          <w:tcPr>
            <w:tcW w:w="617" w:type="dxa"/>
            <w:shd w:val="clear" w:color="auto" w:fill="auto"/>
            <w:vAlign w:val="center"/>
          </w:tcPr>
          <w:p w14:paraId="43B88532" w14:textId="6239C101" w:rsidR="003F46E0" w:rsidRPr="00B70E3E" w:rsidDel="00F05876" w:rsidRDefault="003F46E0" w:rsidP="003F46E0">
            <w:pPr>
              <w:pStyle w:val="TAC"/>
              <w:rPr>
                <w:del w:id="20606" w:author="Dave" w:date="2018-01-05T19:41:00Z"/>
                <w:rFonts w:eastAsia="Calibri"/>
              </w:rPr>
            </w:pPr>
            <w:del w:id="20607" w:author="Dave" w:date="2018-01-05T19:41:00Z">
              <w:r w:rsidRPr="00B70E3E" w:rsidDel="00F05876">
                <w:rPr>
                  <w:rFonts w:eastAsia="Calibri"/>
                </w:rPr>
                <w:delText>-</w:delText>
              </w:r>
            </w:del>
          </w:p>
        </w:tc>
        <w:tc>
          <w:tcPr>
            <w:tcW w:w="717" w:type="dxa"/>
            <w:shd w:val="clear" w:color="auto" w:fill="auto"/>
            <w:vAlign w:val="center"/>
          </w:tcPr>
          <w:p w14:paraId="18DA9C31" w14:textId="23494707" w:rsidR="003F46E0" w:rsidRPr="00B70E3E" w:rsidDel="00F05876" w:rsidRDefault="003F46E0" w:rsidP="003F46E0">
            <w:pPr>
              <w:pStyle w:val="TAC"/>
              <w:rPr>
                <w:del w:id="20608" w:author="Dave" w:date="2018-01-05T19:41:00Z"/>
              </w:rPr>
            </w:pPr>
            <w:del w:id="20609" w:author="Dave" w:date="2018-01-05T19:41:00Z">
              <w:r w:rsidRPr="00B70E3E" w:rsidDel="00F05876">
                <w:rPr>
                  <w:rFonts w:eastAsia="Calibri"/>
                </w:rPr>
                <w:delText>-</w:delText>
              </w:r>
            </w:del>
          </w:p>
        </w:tc>
        <w:tc>
          <w:tcPr>
            <w:tcW w:w="797" w:type="dxa"/>
            <w:vAlign w:val="center"/>
          </w:tcPr>
          <w:p w14:paraId="15A6D327" w14:textId="4D3695BC" w:rsidR="003F46E0" w:rsidRPr="00B70E3E" w:rsidDel="00F05876" w:rsidRDefault="003F46E0" w:rsidP="003F46E0">
            <w:pPr>
              <w:pStyle w:val="TAC"/>
              <w:rPr>
                <w:del w:id="20610" w:author="Dave" w:date="2018-01-05T19:41:00Z"/>
                <w:rFonts w:eastAsia="Calibri"/>
              </w:rPr>
            </w:pPr>
            <w:del w:id="20611" w:author="Dave" w:date="2018-01-05T19:41:00Z">
              <w:r w:rsidRPr="00B70E3E" w:rsidDel="00F05876">
                <w:rPr>
                  <w:rFonts w:eastAsia="Calibri"/>
                </w:rPr>
                <w:delText>-</w:delText>
              </w:r>
            </w:del>
          </w:p>
        </w:tc>
      </w:tr>
      <w:tr w:rsidR="003F46E0" w:rsidRPr="00B70E3E" w:rsidDel="00F05876" w14:paraId="7EF3BDCD" w14:textId="050DEAC8" w:rsidTr="003700B6">
        <w:trPr>
          <w:cantSplit/>
          <w:jc w:val="center"/>
          <w:del w:id="20612" w:author="Dave" w:date="2018-01-05T19:41:00Z"/>
        </w:trPr>
        <w:tc>
          <w:tcPr>
            <w:tcW w:w="2539" w:type="dxa"/>
            <w:shd w:val="clear" w:color="auto" w:fill="auto"/>
          </w:tcPr>
          <w:p w14:paraId="4A54BDF2" w14:textId="255A8B2B" w:rsidR="003F46E0" w:rsidRPr="00B70E3E" w:rsidDel="00F05876" w:rsidRDefault="003F46E0" w:rsidP="003F46E0">
            <w:pPr>
              <w:spacing w:after="0"/>
              <w:rPr>
                <w:del w:id="20613" w:author="Dave" w:date="2018-01-05T19:41:00Z"/>
                <w:rFonts w:ascii="Arial" w:hAnsi="Arial"/>
                <w:sz w:val="18"/>
              </w:rPr>
            </w:pPr>
            <w:del w:id="20614" w:author="Dave" w:date="2018-01-05T19:41:00Z">
              <w:r w:rsidRPr="00B70E3E" w:rsidDel="00F05876">
                <w:rPr>
                  <w:rFonts w:ascii="Arial" w:hAnsi="Arial"/>
                  <w:sz w:val="18"/>
                </w:rPr>
                <w:delText xml:space="preserve">11.4.2 No disruption of accessibility features </w:delText>
              </w:r>
            </w:del>
          </w:p>
        </w:tc>
        <w:tc>
          <w:tcPr>
            <w:tcW w:w="617" w:type="dxa"/>
            <w:shd w:val="clear" w:color="auto" w:fill="auto"/>
            <w:vAlign w:val="center"/>
          </w:tcPr>
          <w:p w14:paraId="3007D36B" w14:textId="2AC31E8C" w:rsidR="003F46E0" w:rsidRPr="00B70E3E" w:rsidDel="00F05876" w:rsidRDefault="003F46E0" w:rsidP="003F46E0">
            <w:pPr>
              <w:pStyle w:val="TAC"/>
              <w:rPr>
                <w:del w:id="20615" w:author="Dave" w:date="2018-01-05T19:41:00Z"/>
                <w:rFonts w:eastAsia="Calibri"/>
              </w:rPr>
            </w:pPr>
            <w:del w:id="20616" w:author="Dave" w:date="2018-01-05T19:41:00Z">
              <w:r w:rsidRPr="00B70E3E" w:rsidDel="00F05876">
                <w:delText>P</w:delText>
              </w:r>
            </w:del>
          </w:p>
        </w:tc>
        <w:tc>
          <w:tcPr>
            <w:tcW w:w="617" w:type="dxa"/>
            <w:shd w:val="clear" w:color="auto" w:fill="auto"/>
            <w:vAlign w:val="center"/>
          </w:tcPr>
          <w:p w14:paraId="374675EE" w14:textId="7D4B01D1" w:rsidR="003F46E0" w:rsidRPr="00B70E3E" w:rsidDel="00F05876" w:rsidRDefault="003F46E0" w:rsidP="003F46E0">
            <w:pPr>
              <w:pStyle w:val="TAC"/>
              <w:rPr>
                <w:del w:id="20617" w:author="Dave" w:date="2018-01-05T19:41:00Z"/>
                <w:rFonts w:eastAsia="Calibri"/>
              </w:rPr>
            </w:pPr>
            <w:del w:id="20618" w:author="Dave" w:date="2018-01-05T19:41:00Z">
              <w:r w:rsidRPr="00B70E3E" w:rsidDel="00F05876">
                <w:delText>P</w:delText>
              </w:r>
            </w:del>
          </w:p>
        </w:tc>
        <w:tc>
          <w:tcPr>
            <w:tcW w:w="617" w:type="dxa"/>
            <w:shd w:val="clear" w:color="auto" w:fill="auto"/>
            <w:vAlign w:val="center"/>
          </w:tcPr>
          <w:p w14:paraId="2526FEEF" w14:textId="0E45C7BD" w:rsidR="003F46E0" w:rsidRPr="00B70E3E" w:rsidDel="00F05876" w:rsidRDefault="003F46E0" w:rsidP="003F46E0">
            <w:pPr>
              <w:pStyle w:val="TAC"/>
              <w:rPr>
                <w:del w:id="20619" w:author="Dave" w:date="2018-01-05T19:41:00Z"/>
                <w:rFonts w:eastAsia="Calibri"/>
              </w:rPr>
            </w:pPr>
            <w:del w:id="20620" w:author="Dave" w:date="2018-01-05T19:41:00Z">
              <w:r w:rsidRPr="00B70E3E" w:rsidDel="00F05876">
                <w:delText>P</w:delText>
              </w:r>
            </w:del>
          </w:p>
        </w:tc>
        <w:tc>
          <w:tcPr>
            <w:tcW w:w="617" w:type="dxa"/>
            <w:shd w:val="clear" w:color="auto" w:fill="auto"/>
            <w:vAlign w:val="center"/>
          </w:tcPr>
          <w:p w14:paraId="640ED7A3" w14:textId="260C45F9" w:rsidR="003F46E0" w:rsidRPr="00B70E3E" w:rsidDel="00F05876" w:rsidRDefault="003F46E0" w:rsidP="003F46E0">
            <w:pPr>
              <w:pStyle w:val="TAC"/>
              <w:rPr>
                <w:del w:id="20621" w:author="Dave" w:date="2018-01-05T19:41:00Z"/>
              </w:rPr>
            </w:pPr>
            <w:del w:id="20622" w:author="Dave" w:date="2018-01-05T19:41:00Z">
              <w:r w:rsidRPr="00B70E3E" w:rsidDel="00F05876">
                <w:delText>P</w:delText>
              </w:r>
            </w:del>
          </w:p>
        </w:tc>
        <w:tc>
          <w:tcPr>
            <w:tcW w:w="617" w:type="dxa"/>
            <w:shd w:val="clear" w:color="auto" w:fill="auto"/>
            <w:vAlign w:val="center"/>
          </w:tcPr>
          <w:p w14:paraId="287366A0" w14:textId="3FE530A8" w:rsidR="003F46E0" w:rsidRPr="00B70E3E" w:rsidDel="00F05876" w:rsidRDefault="003F46E0" w:rsidP="003F46E0">
            <w:pPr>
              <w:pStyle w:val="TAC"/>
              <w:rPr>
                <w:del w:id="20623" w:author="Dave" w:date="2018-01-05T19:41:00Z"/>
              </w:rPr>
            </w:pPr>
            <w:del w:id="20624" w:author="Dave" w:date="2018-01-05T19:41:00Z">
              <w:r w:rsidRPr="00B70E3E" w:rsidDel="00F05876">
                <w:delText>P</w:delText>
              </w:r>
            </w:del>
          </w:p>
        </w:tc>
        <w:tc>
          <w:tcPr>
            <w:tcW w:w="617" w:type="dxa"/>
            <w:shd w:val="clear" w:color="auto" w:fill="auto"/>
            <w:vAlign w:val="center"/>
          </w:tcPr>
          <w:p w14:paraId="6E34DCDE" w14:textId="4C3C7B12" w:rsidR="003F46E0" w:rsidRPr="00B70E3E" w:rsidDel="00F05876" w:rsidRDefault="003F46E0" w:rsidP="003F46E0">
            <w:pPr>
              <w:pStyle w:val="TAC"/>
              <w:rPr>
                <w:del w:id="20625" w:author="Dave" w:date="2018-01-05T19:41:00Z"/>
                <w:rFonts w:eastAsia="Calibri"/>
              </w:rPr>
            </w:pPr>
            <w:del w:id="20626" w:author="Dave" w:date="2018-01-05T19:41:00Z">
              <w:r w:rsidRPr="00B70E3E" w:rsidDel="00F05876">
                <w:rPr>
                  <w:rFonts w:eastAsia="Calibri"/>
                </w:rPr>
                <w:delText>-</w:delText>
              </w:r>
            </w:del>
          </w:p>
        </w:tc>
        <w:tc>
          <w:tcPr>
            <w:tcW w:w="617" w:type="dxa"/>
            <w:shd w:val="clear" w:color="auto" w:fill="auto"/>
            <w:vAlign w:val="center"/>
          </w:tcPr>
          <w:p w14:paraId="7D0A1B31" w14:textId="079DD55A" w:rsidR="003F46E0" w:rsidRPr="00B70E3E" w:rsidDel="00F05876" w:rsidRDefault="003F46E0" w:rsidP="003F46E0">
            <w:pPr>
              <w:pStyle w:val="TAC"/>
              <w:rPr>
                <w:del w:id="20627" w:author="Dave" w:date="2018-01-05T19:41:00Z"/>
                <w:rFonts w:eastAsia="Calibri"/>
              </w:rPr>
            </w:pPr>
            <w:del w:id="20628" w:author="Dave" w:date="2018-01-05T19:41:00Z">
              <w:r w:rsidRPr="00B70E3E" w:rsidDel="00F05876">
                <w:delText>P</w:delText>
              </w:r>
            </w:del>
          </w:p>
        </w:tc>
        <w:tc>
          <w:tcPr>
            <w:tcW w:w="617" w:type="dxa"/>
            <w:shd w:val="clear" w:color="auto" w:fill="auto"/>
            <w:vAlign w:val="center"/>
          </w:tcPr>
          <w:p w14:paraId="07C23265" w14:textId="425CFCBC" w:rsidR="003F46E0" w:rsidRPr="00B70E3E" w:rsidDel="00F05876" w:rsidRDefault="003F46E0" w:rsidP="003F46E0">
            <w:pPr>
              <w:pStyle w:val="TAC"/>
              <w:rPr>
                <w:del w:id="20629" w:author="Dave" w:date="2018-01-05T19:41:00Z"/>
                <w:rFonts w:eastAsia="Calibri"/>
              </w:rPr>
            </w:pPr>
            <w:del w:id="20630" w:author="Dave" w:date="2018-01-05T19:41:00Z">
              <w:r w:rsidRPr="00B70E3E" w:rsidDel="00F05876">
                <w:rPr>
                  <w:rFonts w:eastAsia="Calibri"/>
                </w:rPr>
                <w:delText>-</w:delText>
              </w:r>
            </w:del>
          </w:p>
        </w:tc>
        <w:tc>
          <w:tcPr>
            <w:tcW w:w="617" w:type="dxa"/>
            <w:shd w:val="clear" w:color="auto" w:fill="auto"/>
            <w:vAlign w:val="center"/>
          </w:tcPr>
          <w:p w14:paraId="40140F74" w14:textId="5521B7EE" w:rsidR="003F46E0" w:rsidRPr="00B70E3E" w:rsidDel="00F05876" w:rsidRDefault="003F46E0" w:rsidP="003F46E0">
            <w:pPr>
              <w:pStyle w:val="TAC"/>
              <w:rPr>
                <w:del w:id="20631" w:author="Dave" w:date="2018-01-05T19:41:00Z"/>
                <w:rFonts w:eastAsia="Calibri"/>
              </w:rPr>
            </w:pPr>
            <w:del w:id="20632" w:author="Dave" w:date="2018-01-05T19:41:00Z">
              <w:r w:rsidRPr="00B70E3E" w:rsidDel="00F05876">
                <w:rPr>
                  <w:rFonts w:eastAsia="Calibri"/>
                </w:rPr>
                <w:delText>-</w:delText>
              </w:r>
            </w:del>
          </w:p>
        </w:tc>
        <w:tc>
          <w:tcPr>
            <w:tcW w:w="717" w:type="dxa"/>
            <w:shd w:val="clear" w:color="auto" w:fill="auto"/>
            <w:vAlign w:val="center"/>
          </w:tcPr>
          <w:p w14:paraId="5CA1A8E9" w14:textId="73966222" w:rsidR="003F46E0" w:rsidRPr="00B70E3E" w:rsidDel="00F05876" w:rsidRDefault="003F46E0" w:rsidP="003F46E0">
            <w:pPr>
              <w:pStyle w:val="TAC"/>
              <w:rPr>
                <w:del w:id="20633" w:author="Dave" w:date="2018-01-05T19:41:00Z"/>
              </w:rPr>
            </w:pPr>
            <w:del w:id="20634" w:author="Dave" w:date="2018-01-05T19:41:00Z">
              <w:r w:rsidRPr="00B70E3E" w:rsidDel="00F05876">
                <w:rPr>
                  <w:rFonts w:eastAsia="Calibri"/>
                </w:rPr>
                <w:delText>-</w:delText>
              </w:r>
            </w:del>
          </w:p>
        </w:tc>
        <w:tc>
          <w:tcPr>
            <w:tcW w:w="797" w:type="dxa"/>
            <w:vAlign w:val="center"/>
          </w:tcPr>
          <w:p w14:paraId="40D9CF55" w14:textId="6B3FAE48" w:rsidR="003F46E0" w:rsidRPr="00B70E3E" w:rsidDel="00F05876" w:rsidRDefault="003F46E0" w:rsidP="003F46E0">
            <w:pPr>
              <w:pStyle w:val="TAC"/>
              <w:rPr>
                <w:del w:id="20635" w:author="Dave" w:date="2018-01-05T19:41:00Z"/>
                <w:rFonts w:eastAsia="Calibri"/>
              </w:rPr>
            </w:pPr>
            <w:del w:id="20636" w:author="Dave" w:date="2018-01-05T19:41:00Z">
              <w:r w:rsidRPr="00B70E3E" w:rsidDel="00F05876">
                <w:rPr>
                  <w:rFonts w:eastAsia="Calibri"/>
                </w:rPr>
                <w:delText>-</w:delText>
              </w:r>
            </w:del>
          </w:p>
        </w:tc>
      </w:tr>
      <w:tr w:rsidR="003F46E0" w:rsidRPr="00B70E3E" w:rsidDel="00F05876" w14:paraId="147A4A0C" w14:textId="15388D9C" w:rsidTr="003700B6">
        <w:trPr>
          <w:cantSplit/>
          <w:jc w:val="center"/>
          <w:del w:id="20637" w:author="Dave" w:date="2018-01-05T19:41:00Z"/>
        </w:trPr>
        <w:tc>
          <w:tcPr>
            <w:tcW w:w="2539" w:type="dxa"/>
            <w:shd w:val="clear" w:color="auto" w:fill="auto"/>
          </w:tcPr>
          <w:p w14:paraId="67C55E14" w14:textId="25868078" w:rsidR="003F46E0" w:rsidRPr="00B70E3E" w:rsidDel="00F05876" w:rsidRDefault="003F46E0" w:rsidP="003F46E0">
            <w:pPr>
              <w:spacing w:after="0"/>
              <w:rPr>
                <w:del w:id="20638" w:author="Dave" w:date="2018-01-05T19:41:00Z"/>
                <w:rFonts w:ascii="Arial" w:hAnsi="Arial"/>
                <w:sz w:val="18"/>
              </w:rPr>
            </w:pPr>
            <w:del w:id="20639" w:author="Dave" w:date="2018-01-05T19:41:00Z">
              <w:r w:rsidRPr="00B70E3E" w:rsidDel="00F05876">
                <w:rPr>
                  <w:rFonts w:ascii="Arial" w:hAnsi="Arial"/>
                  <w:sz w:val="18"/>
                </w:rPr>
                <w:delText>11.5 User preferences</w:delText>
              </w:r>
            </w:del>
          </w:p>
        </w:tc>
        <w:tc>
          <w:tcPr>
            <w:tcW w:w="617" w:type="dxa"/>
            <w:shd w:val="clear" w:color="auto" w:fill="auto"/>
            <w:vAlign w:val="center"/>
          </w:tcPr>
          <w:p w14:paraId="19B701CE" w14:textId="4AC1BABE" w:rsidR="003F46E0" w:rsidRPr="00B70E3E" w:rsidDel="00F05876" w:rsidRDefault="003F46E0" w:rsidP="003F46E0">
            <w:pPr>
              <w:pStyle w:val="TAC"/>
              <w:rPr>
                <w:del w:id="20640" w:author="Dave" w:date="2018-01-05T19:41:00Z"/>
                <w:rFonts w:eastAsia="Calibri"/>
              </w:rPr>
            </w:pPr>
            <w:del w:id="20641" w:author="Dave" w:date="2018-01-05T19:41:00Z">
              <w:r w:rsidRPr="00B70E3E" w:rsidDel="00F05876">
                <w:rPr>
                  <w:rFonts w:eastAsia="Calibri"/>
                </w:rPr>
                <w:delText>-</w:delText>
              </w:r>
            </w:del>
          </w:p>
        </w:tc>
        <w:tc>
          <w:tcPr>
            <w:tcW w:w="617" w:type="dxa"/>
            <w:shd w:val="clear" w:color="auto" w:fill="auto"/>
            <w:vAlign w:val="center"/>
          </w:tcPr>
          <w:p w14:paraId="1CCCFBD4" w14:textId="19C6E417" w:rsidR="003F46E0" w:rsidRPr="00B70E3E" w:rsidDel="00F05876" w:rsidRDefault="003F46E0" w:rsidP="003F46E0">
            <w:pPr>
              <w:pStyle w:val="TAC"/>
              <w:rPr>
                <w:del w:id="20642" w:author="Dave" w:date="2018-01-05T19:41:00Z"/>
                <w:rFonts w:eastAsia="Calibri"/>
              </w:rPr>
            </w:pPr>
            <w:del w:id="20643" w:author="Dave" w:date="2018-01-05T19:41:00Z">
              <w:r w:rsidRPr="00B70E3E" w:rsidDel="00F05876">
                <w:delText>P</w:delText>
              </w:r>
            </w:del>
          </w:p>
        </w:tc>
        <w:tc>
          <w:tcPr>
            <w:tcW w:w="617" w:type="dxa"/>
            <w:shd w:val="clear" w:color="auto" w:fill="auto"/>
            <w:vAlign w:val="center"/>
          </w:tcPr>
          <w:p w14:paraId="7EE5AC22" w14:textId="05920BB8" w:rsidR="003F46E0" w:rsidRPr="00B70E3E" w:rsidDel="00F05876" w:rsidRDefault="003F46E0" w:rsidP="003F46E0">
            <w:pPr>
              <w:pStyle w:val="TAC"/>
              <w:rPr>
                <w:del w:id="20644" w:author="Dave" w:date="2018-01-05T19:41:00Z"/>
                <w:rFonts w:eastAsia="Calibri"/>
              </w:rPr>
            </w:pPr>
            <w:del w:id="20645" w:author="Dave" w:date="2018-01-05T19:41:00Z">
              <w:r w:rsidRPr="00B70E3E" w:rsidDel="00F05876">
                <w:delText>P</w:delText>
              </w:r>
            </w:del>
          </w:p>
        </w:tc>
        <w:tc>
          <w:tcPr>
            <w:tcW w:w="617" w:type="dxa"/>
            <w:shd w:val="clear" w:color="auto" w:fill="auto"/>
            <w:vAlign w:val="center"/>
          </w:tcPr>
          <w:p w14:paraId="4C09966D" w14:textId="5855BE91" w:rsidR="003F46E0" w:rsidRPr="00B70E3E" w:rsidDel="00F05876" w:rsidRDefault="003F46E0" w:rsidP="003F46E0">
            <w:pPr>
              <w:pStyle w:val="TAC"/>
              <w:rPr>
                <w:del w:id="20646" w:author="Dave" w:date="2018-01-05T19:41:00Z"/>
              </w:rPr>
            </w:pPr>
            <w:del w:id="20647" w:author="Dave" w:date="2018-01-05T19:41:00Z">
              <w:r w:rsidRPr="00B70E3E" w:rsidDel="00F05876">
                <w:rPr>
                  <w:rFonts w:eastAsia="Calibri"/>
                </w:rPr>
                <w:delText>-</w:delText>
              </w:r>
            </w:del>
          </w:p>
        </w:tc>
        <w:tc>
          <w:tcPr>
            <w:tcW w:w="617" w:type="dxa"/>
            <w:shd w:val="clear" w:color="auto" w:fill="auto"/>
            <w:vAlign w:val="center"/>
          </w:tcPr>
          <w:p w14:paraId="26DCBA07" w14:textId="0368C9D2" w:rsidR="003F46E0" w:rsidRPr="00B70E3E" w:rsidDel="00F05876" w:rsidRDefault="003F46E0" w:rsidP="003F46E0">
            <w:pPr>
              <w:pStyle w:val="TAC"/>
              <w:rPr>
                <w:del w:id="20648" w:author="Dave" w:date="2018-01-05T19:41:00Z"/>
              </w:rPr>
            </w:pPr>
            <w:del w:id="20649" w:author="Dave" w:date="2018-01-05T19:41:00Z">
              <w:r w:rsidRPr="00B70E3E" w:rsidDel="00F05876">
                <w:rPr>
                  <w:rFonts w:eastAsia="Calibri"/>
                </w:rPr>
                <w:delText>-</w:delText>
              </w:r>
            </w:del>
          </w:p>
        </w:tc>
        <w:tc>
          <w:tcPr>
            <w:tcW w:w="617" w:type="dxa"/>
            <w:shd w:val="clear" w:color="auto" w:fill="auto"/>
            <w:vAlign w:val="center"/>
          </w:tcPr>
          <w:p w14:paraId="7CD95DA1" w14:textId="064BC305" w:rsidR="003F46E0" w:rsidRPr="00B70E3E" w:rsidDel="00F05876" w:rsidRDefault="003F46E0" w:rsidP="003F46E0">
            <w:pPr>
              <w:pStyle w:val="TAC"/>
              <w:rPr>
                <w:del w:id="20650" w:author="Dave" w:date="2018-01-05T19:41:00Z"/>
                <w:rFonts w:eastAsia="Calibri"/>
              </w:rPr>
            </w:pPr>
            <w:del w:id="20651" w:author="Dave" w:date="2018-01-05T19:41:00Z">
              <w:r w:rsidRPr="00B70E3E" w:rsidDel="00F05876">
                <w:rPr>
                  <w:rFonts w:eastAsia="Calibri"/>
                </w:rPr>
                <w:delText>-</w:delText>
              </w:r>
            </w:del>
          </w:p>
        </w:tc>
        <w:tc>
          <w:tcPr>
            <w:tcW w:w="617" w:type="dxa"/>
            <w:shd w:val="clear" w:color="auto" w:fill="auto"/>
            <w:vAlign w:val="center"/>
          </w:tcPr>
          <w:p w14:paraId="39E9E772" w14:textId="4D7F99E6" w:rsidR="003F46E0" w:rsidRPr="00B70E3E" w:rsidDel="00F05876" w:rsidRDefault="003F46E0" w:rsidP="003F46E0">
            <w:pPr>
              <w:pStyle w:val="TAC"/>
              <w:rPr>
                <w:del w:id="20652" w:author="Dave" w:date="2018-01-05T19:41:00Z"/>
                <w:rFonts w:eastAsia="Calibri"/>
              </w:rPr>
            </w:pPr>
            <w:del w:id="20653" w:author="Dave" w:date="2018-01-05T19:41:00Z">
              <w:r w:rsidRPr="00B70E3E" w:rsidDel="00F05876">
                <w:rPr>
                  <w:rFonts w:eastAsia="Calibri"/>
                </w:rPr>
                <w:delText>-</w:delText>
              </w:r>
            </w:del>
          </w:p>
        </w:tc>
        <w:tc>
          <w:tcPr>
            <w:tcW w:w="617" w:type="dxa"/>
            <w:shd w:val="clear" w:color="auto" w:fill="auto"/>
            <w:vAlign w:val="center"/>
          </w:tcPr>
          <w:p w14:paraId="5D60C0ED" w14:textId="34B30B29" w:rsidR="003F46E0" w:rsidRPr="00B70E3E" w:rsidDel="00F05876" w:rsidRDefault="003F46E0" w:rsidP="003F46E0">
            <w:pPr>
              <w:pStyle w:val="TAC"/>
              <w:rPr>
                <w:del w:id="20654" w:author="Dave" w:date="2018-01-05T19:41:00Z"/>
                <w:rFonts w:eastAsia="Calibri"/>
              </w:rPr>
            </w:pPr>
            <w:del w:id="20655" w:author="Dave" w:date="2018-01-05T19:41:00Z">
              <w:r w:rsidRPr="00B70E3E" w:rsidDel="00F05876">
                <w:rPr>
                  <w:rFonts w:eastAsia="Calibri"/>
                </w:rPr>
                <w:delText>-</w:delText>
              </w:r>
            </w:del>
          </w:p>
        </w:tc>
        <w:tc>
          <w:tcPr>
            <w:tcW w:w="617" w:type="dxa"/>
            <w:shd w:val="clear" w:color="auto" w:fill="auto"/>
            <w:vAlign w:val="center"/>
          </w:tcPr>
          <w:p w14:paraId="63D62CFF" w14:textId="036555CA" w:rsidR="003F46E0" w:rsidRPr="00B70E3E" w:rsidDel="00F05876" w:rsidRDefault="003F46E0" w:rsidP="003F46E0">
            <w:pPr>
              <w:pStyle w:val="TAC"/>
              <w:rPr>
                <w:del w:id="20656" w:author="Dave" w:date="2018-01-05T19:41:00Z"/>
                <w:rFonts w:eastAsia="Calibri"/>
              </w:rPr>
            </w:pPr>
            <w:del w:id="20657" w:author="Dave" w:date="2018-01-05T19:41:00Z">
              <w:r w:rsidRPr="00B70E3E" w:rsidDel="00F05876">
                <w:rPr>
                  <w:rFonts w:eastAsia="Calibri"/>
                </w:rPr>
                <w:delText>-</w:delText>
              </w:r>
            </w:del>
          </w:p>
        </w:tc>
        <w:tc>
          <w:tcPr>
            <w:tcW w:w="717" w:type="dxa"/>
            <w:shd w:val="clear" w:color="auto" w:fill="auto"/>
            <w:vAlign w:val="center"/>
          </w:tcPr>
          <w:p w14:paraId="2A8917DE" w14:textId="6198D510" w:rsidR="003F46E0" w:rsidRPr="00B70E3E" w:rsidDel="00F05876" w:rsidRDefault="003F46E0" w:rsidP="003F46E0">
            <w:pPr>
              <w:pStyle w:val="TAC"/>
              <w:rPr>
                <w:del w:id="20658" w:author="Dave" w:date="2018-01-05T19:41:00Z"/>
              </w:rPr>
            </w:pPr>
            <w:del w:id="20659" w:author="Dave" w:date="2018-01-05T19:41:00Z">
              <w:r w:rsidRPr="00B70E3E" w:rsidDel="00F05876">
                <w:delText>S</w:delText>
              </w:r>
            </w:del>
          </w:p>
        </w:tc>
        <w:tc>
          <w:tcPr>
            <w:tcW w:w="797" w:type="dxa"/>
            <w:vAlign w:val="center"/>
          </w:tcPr>
          <w:p w14:paraId="68656255" w14:textId="3F32A6DF" w:rsidR="003F46E0" w:rsidRPr="00B70E3E" w:rsidDel="00F05876" w:rsidRDefault="003F46E0" w:rsidP="003F46E0">
            <w:pPr>
              <w:pStyle w:val="TAC"/>
              <w:rPr>
                <w:del w:id="20660" w:author="Dave" w:date="2018-01-05T19:41:00Z"/>
                <w:rFonts w:eastAsia="Calibri"/>
              </w:rPr>
            </w:pPr>
            <w:del w:id="20661" w:author="Dave" w:date="2018-01-05T19:41:00Z">
              <w:r w:rsidRPr="00B70E3E" w:rsidDel="00F05876">
                <w:rPr>
                  <w:rFonts w:eastAsia="Calibri"/>
                </w:rPr>
                <w:delText>-</w:delText>
              </w:r>
            </w:del>
          </w:p>
        </w:tc>
      </w:tr>
      <w:tr w:rsidR="003F46E0" w:rsidRPr="00B70E3E" w:rsidDel="00F05876" w14:paraId="69EBFB58" w14:textId="38FB6435" w:rsidTr="003700B6">
        <w:trPr>
          <w:cantSplit/>
          <w:jc w:val="center"/>
          <w:del w:id="20662" w:author="Dave" w:date="2018-01-05T19:41:00Z"/>
        </w:trPr>
        <w:tc>
          <w:tcPr>
            <w:tcW w:w="2539" w:type="dxa"/>
            <w:shd w:val="clear" w:color="auto" w:fill="auto"/>
          </w:tcPr>
          <w:p w14:paraId="327768CE" w14:textId="359D4FEC" w:rsidR="003F46E0" w:rsidRPr="00B70E3E" w:rsidDel="00F05876" w:rsidRDefault="003F46E0" w:rsidP="003F46E0">
            <w:pPr>
              <w:spacing w:after="0"/>
              <w:rPr>
                <w:del w:id="20663" w:author="Dave" w:date="2018-01-05T19:41:00Z"/>
                <w:rFonts w:ascii="Arial" w:hAnsi="Arial"/>
                <w:sz w:val="18"/>
              </w:rPr>
            </w:pPr>
            <w:del w:id="20664" w:author="Dave" w:date="2018-01-05T19:41:00Z">
              <w:r w:rsidRPr="00B70E3E" w:rsidDel="00F05876">
                <w:rPr>
                  <w:rFonts w:ascii="Arial" w:hAnsi="Arial"/>
                  <w:sz w:val="18"/>
                </w:rPr>
                <w:delText>11.6.1 Content technology (see table B.1)</w:delText>
              </w:r>
            </w:del>
          </w:p>
        </w:tc>
        <w:tc>
          <w:tcPr>
            <w:tcW w:w="617" w:type="dxa"/>
            <w:shd w:val="clear" w:color="auto" w:fill="auto"/>
            <w:vAlign w:val="center"/>
          </w:tcPr>
          <w:p w14:paraId="29FC7463" w14:textId="4DD27BAA" w:rsidR="003F46E0" w:rsidRPr="00B70E3E" w:rsidDel="00F05876" w:rsidRDefault="003F46E0" w:rsidP="003F46E0">
            <w:pPr>
              <w:pStyle w:val="TAC"/>
              <w:rPr>
                <w:del w:id="20665" w:author="Dave" w:date="2018-01-05T19:41:00Z"/>
                <w:rFonts w:eastAsia="Calibri"/>
              </w:rPr>
            </w:pPr>
            <w:del w:id="20666" w:author="Dave" w:date="2018-01-05T19:41:00Z">
              <w:r w:rsidRPr="00B70E3E" w:rsidDel="00F05876">
                <w:rPr>
                  <w:rFonts w:eastAsia="Calibri"/>
                </w:rPr>
                <w:delText>-</w:delText>
              </w:r>
            </w:del>
          </w:p>
        </w:tc>
        <w:tc>
          <w:tcPr>
            <w:tcW w:w="617" w:type="dxa"/>
            <w:shd w:val="clear" w:color="auto" w:fill="auto"/>
            <w:vAlign w:val="center"/>
          </w:tcPr>
          <w:p w14:paraId="5509D3BA" w14:textId="6CCF751D" w:rsidR="003F46E0" w:rsidRPr="00B70E3E" w:rsidDel="00F05876" w:rsidRDefault="003F46E0" w:rsidP="003F46E0">
            <w:pPr>
              <w:pStyle w:val="TAC"/>
              <w:rPr>
                <w:del w:id="20667" w:author="Dave" w:date="2018-01-05T19:41:00Z"/>
                <w:rFonts w:eastAsia="Calibri"/>
              </w:rPr>
            </w:pPr>
            <w:del w:id="20668" w:author="Dave" w:date="2018-01-05T19:41:00Z">
              <w:r w:rsidRPr="00B70E3E" w:rsidDel="00F05876">
                <w:rPr>
                  <w:rFonts w:eastAsia="Calibri"/>
                </w:rPr>
                <w:delText>-</w:delText>
              </w:r>
            </w:del>
          </w:p>
        </w:tc>
        <w:tc>
          <w:tcPr>
            <w:tcW w:w="617" w:type="dxa"/>
            <w:shd w:val="clear" w:color="auto" w:fill="auto"/>
            <w:vAlign w:val="center"/>
          </w:tcPr>
          <w:p w14:paraId="750C77A2" w14:textId="6434D726" w:rsidR="003F46E0" w:rsidRPr="00B70E3E" w:rsidDel="00F05876" w:rsidRDefault="003F46E0" w:rsidP="003F46E0">
            <w:pPr>
              <w:pStyle w:val="TAC"/>
              <w:rPr>
                <w:del w:id="20669" w:author="Dave" w:date="2018-01-05T19:41:00Z"/>
                <w:rFonts w:eastAsia="Calibri"/>
              </w:rPr>
            </w:pPr>
            <w:del w:id="20670" w:author="Dave" w:date="2018-01-05T19:41:00Z">
              <w:r w:rsidRPr="00B70E3E" w:rsidDel="00F05876">
                <w:rPr>
                  <w:rFonts w:eastAsia="Calibri"/>
                </w:rPr>
                <w:delText>-</w:delText>
              </w:r>
            </w:del>
          </w:p>
        </w:tc>
        <w:tc>
          <w:tcPr>
            <w:tcW w:w="617" w:type="dxa"/>
            <w:shd w:val="clear" w:color="auto" w:fill="auto"/>
            <w:vAlign w:val="center"/>
          </w:tcPr>
          <w:p w14:paraId="7A5685B9" w14:textId="4FC95F6A" w:rsidR="003F46E0" w:rsidRPr="00B70E3E" w:rsidDel="00F05876" w:rsidRDefault="003F46E0" w:rsidP="003F46E0">
            <w:pPr>
              <w:pStyle w:val="TAC"/>
              <w:rPr>
                <w:del w:id="20671" w:author="Dave" w:date="2018-01-05T19:41:00Z"/>
              </w:rPr>
            </w:pPr>
            <w:del w:id="20672" w:author="Dave" w:date="2018-01-05T19:41:00Z">
              <w:r w:rsidRPr="00B70E3E" w:rsidDel="00F05876">
                <w:rPr>
                  <w:rFonts w:eastAsia="Calibri"/>
                </w:rPr>
                <w:delText>-</w:delText>
              </w:r>
            </w:del>
          </w:p>
        </w:tc>
        <w:tc>
          <w:tcPr>
            <w:tcW w:w="617" w:type="dxa"/>
            <w:shd w:val="clear" w:color="auto" w:fill="auto"/>
            <w:vAlign w:val="center"/>
          </w:tcPr>
          <w:p w14:paraId="6454FE6B" w14:textId="6D6B6011" w:rsidR="003F46E0" w:rsidRPr="00B70E3E" w:rsidDel="00F05876" w:rsidRDefault="003F46E0" w:rsidP="003F46E0">
            <w:pPr>
              <w:pStyle w:val="TAC"/>
              <w:rPr>
                <w:del w:id="20673" w:author="Dave" w:date="2018-01-05T19:41:00Z"/>
              </w:rPr>
            </w:pPr>
            <w:del w:id="20674" w:author="Dave" w:date="2018-01-05T19:41:00Z">
              <w:r w:rsidRPr="00B70E3E" w:rsidDel="00F05876">
                <w:rPr>
                  <w:rFonts w:eastAsia="Calibri"/>
                </w:rPr>
                <w:delText>-</w:delText>
              </w:r>
            </w:del>
          </w:p>
        </w:tc>
        <w:tc>
          <w:tcPr>
            <w:tcW w:w="617" w:type="dxa"/>
            <w:shd w:val="clear" w:color="auto" w:fill="auto"/>
            <w:vAlign w:val="center"/>
          </w:tcPr>
          <w:p w14:paraId="2BB14496" w14:textId="09DAC37A" w:rsidR="003F46E0" w:rsidRPr="00B70E3E" w:rsidDel="00F05876" w:rsidRDefault="003F46E0" w:rsidP="003F46E0">
            <w:pPr>
              <w:pStyle w:val="TAC"/>
              <w:rPr>
                <w:del w:id="20675" w:author="Dave" w:date="2018-01-05T19:41:00Z"/>
                <w:rFonts w:eastAsia="Calibri"/>
              </w:rPr>
            </w:pPr>
            <w:del w:id="20676" w:author="Dave" w:date="2018-01-05T19:41:00Z">
              <w:r w:rsidRPr="00B70E3E" w:rsidDel="00F05876">
                <w:rPr>
                  <w:rFonts w:eastAsia="Calibri"/>
                </w:rPr>
                <w:delText>-</w:delText>
              </w:r>
            </w:del>
          </w:p>
        </w:tc>
        <w:tc>
          <w:tcPr>
            <w:tcW w:w="617" w:type="dxa"/>
            <w:shd w:val="clear" w:color="auto" w:fill="auto"/>
            <w:vAlign w:val="center"/>
          </w:tcPr>
          <w:p w14:paraId="4AA0EFAE" w14:textId="4B1DC5A2" w:rsidR="003F46E0" w:rsidRPr="00B70E3E" w:rsidDel="00F05876" w:rsidRDefault="003F46E0" w:rsidP="003F46E0">
            <w:pPr>
              <w:pStyle w:val="TAC"/>
              <w:rPr>
                <w:del w:id="20677" w:author="Dave" w:date="2018-01-05T19:41:00Z"/>
                <w:rFonts w:eastAsia="Calibri"/>
              </w:rPr>
            </w:pPr>
            <w:del w:id="20678" w:author="Dave" w:date="2018-01-05T19:41:00Z">
              <w:r w:rsidRPr="00B70E3E" w:rsidDel="00F05876">
                <w:rPr>
                  <w:rFonts w:eastAsia="Calibri"/>
                </w:rPr>
                <w:delText>-</w:delText>
              </w:r>
            </w:del>
          </w:p>
        </w:tc>
        <w:tc>
          <w:tcPr>
            <w:tcW w:w="617" w:type="dxa"/>
            <w:shd w:val="clear" w:color="auto" w:fill="auto"/>
            <w:vAlign w:val="center"/>
          </w:tcPr>
          <w:p w14:paraId="1B17C11A" w14:textId="6B79765B" w:rsidR="003F46E0" w:rsidRPr="00B70E3E" w:rsidDel="00F05876" w:rsidRDefault="003F46E0" w:rsidP="003F46E0">
            <w:pPr>
              <w:pStyle w:val="TAC"/>
              <w:rPr>
                <w:del w:id="20679" w:author="Dave" w:date="2018-01-05T19:41:00Z"/>
                <w:rFonts w:eastAsia="Calibri"/>
              </w:rPr>
            </w:pPr>
            <w:del w:id="20680" w:author="Dave" w:date="2018-01-05T19:41:00Z">
              <w:r w:rsidRPr="00B70E3E" w:rsidDel="00F05876">
                <w:rPr>
                  <w:rFonts w:eastAsia="Calibri"/>
                </w:rPr>
                <w:delText>-</w:delText>
              </w:r>
            </w:del>
          </w:p>
        </w:tc>
        <w:tc>
          <w:tcPr>
            <w:tcW w:w="617" w:type="dxa"/>
            <w:shd w:val="clear" w:color="auto" w:fill="auto"/>
            <w:vAlign w:val="center"/>
          </w:tcPr>
          <w:p w14:paraId="7957C295" w14:textId="7F94631E" w:rsidR="003F46E0" w:rsidRPr="00B70E3E" w:rsidDel="00F05876" w:rsidRDefault="003F46E0" w:rsidP="003F46E0">
            <w:pPr>
              <w:pStyle w:val="TAC"/>
              <w:rPr>
                <w:del w:id="20681" w:author="Dave" w:date="2018-01-05T19:41:00Z"/>
                <w:rFonts w:eastAsia="Calibri"/>
              </w:rPr>
            </w:pPr>
            <w:del w:id="20682" w:author="Dave" w:date="2018-01-05T19:41:00Z">
              <w:r w:rsidRPr="00B70E3E" w:rsidDel="00F05876">
                <w:rPr>
                  <w:rFonts w:eastAsia="Calibri"/>
                </w:rPr>
                <w:delText>-</w:delText>
              </w:r>
            </w:del>
          </w:p>
        </w:tc>
        <w:tc>
          <w:tcPr>
            <w:tcW w:w="717" w:type="dxa"/>
            <w:shd w:val="clear" w:color="auto" w:fill="auto"/>
            <w:vAlign w:val="center"/>
          </w:tcPr>
          <w:p w14:paraId="36D0BA8D" w14:textId="7AAB67A3" w:rsidR="003F46E0" w:rsidRPr="00B70E3E" w:rsidDel="00F05876" w:rsidRDefault="003F46E0" w:rsidP="003F46E0">
            <w:pPr>
              <w:pStyle w:val="TAC"/>
              <w:rPr>
                <w:del w:id="20683" w:author="Dave" w:date="2018-01-05T19:41:00Z"/>
              </w:rPr>
            </w:pPr>
            <w:del w:id="20684" w:author="Dave" w:date="2018-01-05T19:41:00Z">
              <w:r w:rsidRPr="00B70E3E" w:rsidDel="00F05876">
                <w:delText>-</w:delText>
              </w:r>
            </w:del>
          </w:p>
        </w:tc>
        <w:tc>
          <w:tcPr>
            <w:tcW w:w="797" w:type="dxa"/>
            <w:vAlign w:val="center"/>
          </w:tcPr>
          <w:p w14:paraId="009186C6" w14:textId="1CB3CE3B" w:rsidR="003F46E0" w:rsidRPr="00B70E3E" w:rsidDel="00F05876" w:rsidRDefault="003F46E0" w:rsidP="003F46E0">
            <w:pPr>
              <w:pStyle w:val="TAC"/>
              <w:rPr>
                <w:del w:id="20685" w:author="Dave" w:date="2018-01-05T19:41:00Z"/>
                <w:rFonts w:eastAsia="Calibri"/>
              </w:rPr>
            </w:pPr>
            <w:del w:id="20686" w:author="Dave" w:date="2018-01-05T19:41:00Z">
              <w:r w:rsidRPr="00B70E3E" w:rsidDel="00F05876">
                <w:rPr>
                  <w:rFonts w:eastAsia="Calibri"/>
                </w:rPr>
                <w:delText>-</w:delText>
              </w:r>
            </w:del>
          </w:p>
        </w:tc>
      </w:tr>
      <w:tr w:rsidR="003F46E0" w:rsidRPr="00B70E3E" w:rsidDel="00F05876" w14:paraId="1C0E280E" w14:textId="54AD9AAC" w:rsidTr="003700B6">
        <w:trPr>
          <w:cantSplit/>
          <w:jc w:val="center"/>
          <w:del w:id="20687" w:author="Dave" w:date="2018-01-05T19:41:00Z"/>
        </w:trPr>
        <w:tc>
          <w:tcPr>
            <w:tcW w:w="2539" w:type="dxa"/>
            <w:tcBorders>
              <w:bottom w:val="single" w:sz="4" w:space="0" w:color="auto"/>
            </w:tcBorders>
            <w:shd w:val="clear" w:color="auto" w:fill="auto"/>
          </w:tcPr>
          <w:p w14:paraId="1D165FA0" w14:textId="1F4016A1" w:rsidR="003F46E0" w:rsidRPr="00B70E3E" w:rsidDel="00F05876" w:rsidRDefault="003F46E0" w:rsidP="003F46E0">
            <w:pPr>
              <w:spacing w:after="0"/>
              <w:rPr>
                <w:del w:id="20688" w:author="Dave" w:date="2018-01-05T19:41:00Z"/>
                <w:rFonts w:ascii="Arial" w:hAnsi="Arial"/>
                <w:sz w:val="18"/>
              </w:rPr>
            </w:pPr>
            <w:del w:id="20689" w:author="Dave" w:date="2018-01-05T19:41:00Z">
              <w:r w:rsidRPr="00B70E3E" w:rsidDel="00F05876">
                <w:rPr>
                  <w:rFonts w:ascii="Arial" w:hAnsi="Arial"/>
                  <w:sz w:val="18"/>
                </w:rPr>
                <w:delText>11.6.2 Accessible content creation (see table B.1)</w:delText>
              </w:r>
            </w:del>
          </w:p>
        </w:tc>
        <w:tc>
          <w:tcPr>
            <w:tcW w:w="617" w:type="dxa"/>
            <w:tcBorders>
              <w:bottom w:val="single" w:sz="4" w:space="0" w:color="auto"/>
            </w:tcBorders>
            <w:shd w:val="clear" w:color="auto" w:fill="auto"/>
            <w:vAlign w:val="center"/>
          </w:tcPr>
          <w:p w14:paraId="7E5F3757" w14:textId="33F4F113" w:rsidR="003F46E0" w:rsidRPr="00B70E3E" w:rsidDel="00F05876" w:rsidRDefault="003F46E0" w:rsidP="003F46E0">
            <w:pPr>
              <w:pStyle w:val="TAC"/>
              <w:rPr>
                <w:del w:id="20690" w:author="Dave" w:date="2018-01-05T19:41:00Z"/>
                <w:rFonts w:eastAsia="Calibri"/>
              </w:rPr>
            </w:pPr>
            <w:del w:id="20691"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25DB09FB" w14:textId="32314899" w:rsidR="003F46E0" w:rsidRPr="00B70E3E" w:rsidDel="00F05876" w:rsidRDefault="003F46E0" w:rsidP="003F46E0">
            <w:pPr>
              <w:pStyle w:val="TAC"/>
              <w:rPr>
                <w:del w:id="20692" w:author="Dave" w:date="2018-01-05T19:41:00Z"/>
                <w:rFonts w:eastAsia="Calibri"/>
              </w:rPr>
            </w:pPr>
            <w:del w:id="20693"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5F1AA1F2" w14:textId="45A8C023" w:rsidR="003F46E0" w:rsidRPr="00B70E3E" w:rsidDel="00F05876" w:rsidRDefault="003F46E0" w:rsidP="003F46E0">
            <w:pPr>
              <w:pStyle w:val="TAC"/>
              <w:rPr>
                <w:del w:id="20694" w:author="Dave" w:date="2018-01-05T19:41:00Z"/>
                <w:rFonts w:eastAsia="Calibri"/>
              </w:rPr>
            </w:pPr>
            <w:del w:id="20695"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1BC3B0DC" w14:textId="25F1235E" w:rsidR="003F46E0" w:rsidRPr="00B70E3E" w:rsidDel="00F05876" w:rsidRDefault="003F46E0" w:rsidP="003F46E0">
            <w:pPr>
              <w:pStyle w:val="TAC"/>
              <w:rPr>
                <w:del w:id="20696" w:author="Dave" w:date="2018-01-05T19:41:00Z"/>
              </w:rPr>
            </w:pPr>
            <w:del w:id="20697"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3D64A9A2" w14:textId="5C0F49BA" w:rsidR="003F46E0" w:rsidRPr="00B70E3E" w:rsidDel="00F05876" w:rsidRDefault="003F46E0" w:rsidP="003F46E0">
            <w:pPr>
              <w:pStyle w:val="TAC"/>
              <w:rPr>
                <w:del w:id="20698" w:author="Dave" w:date="2018-01-05T19:41:00Z"/>
              </w:rPr>
            </w:pPr>
            <w:del w:id="20699"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59CC9127" w14:textId="0DCFC1F9" w:rsidR="003F46E0" w:rsidRPr="00B70E3E" w:rsidDel="00F05876" w:rsidRDefault="003F46E0" w:rsidP="003F46E0">
            <w:pPr>
              <w:pStyle w:val="TAC"/>
              <w:rPr>
                <w:del w:id="20700" w:author="Dave" w:date="2018-01-05T19:41:00Z"/>
                <w:rFonts w:eastAsia="Calibri"/>
              </w:rPr>
            </w:pPr>
            <w:del w:id="20701"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17E97530" w14:textId="225AB7A3" w:rsidR="003F46E0" w:rsidRPr="00B70E3E" w:rsidDel="00F05876" w:rsidRDefault="003F46E0" w:rsidP="003F46E0">
            <w:pPr>
              <w:pStyle w:val="TAC"/>
              <w:rPr>
                <w:del w:id="20702" w:author="Dave" w:date="2018-01-05T19:41:00Z"/>
                <w:rFonts w:eastAsia="Calibri"/>
              </w:rPr>
            </w:pPr>
            <w:del w:id="20703"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72417B1D" w14:textId="758AA90A" w:rsidR="003F46E0" w:rsidRPr="00B70E3E" w:rsidDel="00F05876" w:rsidRDefault="003F46E0" w:rsidP="003F46E0">
            <w:pPr>
              <w:pStyle w:val="TAC"/>
              <w:rPr>
                <w:del w:id="20704" w:author="Dave" w:date="2018-01-05T19:41:00Z"/>
                <w:rFonts w:eastAsia="Calibri"/>
              </w:rPr>
            </w:pPr>
            <w:del w:id="20705" w:author="Dave" w:date="2018-01-05T19:41:00Z">
              <w:r w:rsidRPr="00B70E3E" w:rsidDel="00F05876">
                <w:rPr>
                  <w:rFonts w:eastAsia="Calibri"/>
                </w:rPr>
                <w:delText>-</w:delText>
              </w:r>
            </w:del>
          </w:p>
        </w:tc>
        <w:tc>
          <w:tcPr>
            <w:tcW w:w="617" w:type="dxa"/>
            <w:tcBorders>
              <w:bottom w:val="single" w:sz="4" w:space="0" w:color="auto"/>
            </w:tcBorders>
            <w:shd w:val="clear" w:color="auto" w:fill="auto"/>
            <w:vAlign w:val="center"/>
          </w:tcPr>
          <w:p w14:paraId="551D0F14" w14:textId="543F8AE3" w:rsidR="003F46E0" w:rsidRPr="00B70E3E" w:rsidDel="00F05876" w:rsidRDefault="003F46E0" w:rsidP="003F46E0">
            <w:pPr>
              <w:pStyle w:val="TAC"/>
              <w:rPr>
                <w:del w:id="20706" w:author="Dave" w:date="2018-01-05T19:41:00Z"/>
                <w:rFonts w:eastAsia="Calibri"/>
              </w:rPr>
            </w:pPr>
            <w:del w:id="20707" w:author="Dave" w:date="2018-01-05T19:41:00Z">
              <w:r w:rsidRPr="00B70E3E" w:rsidDel="00F05876">
                <w:rPr>
                  <w:rFonts w:eastAsia="Calibri"/>
                </w:rPr>
                <w:delText>-</w:delText>
              </w:r>
            </w:del>
          </w:p>
        </w:tc>
        <w:tc>
          <w:tcPr>
            <w:tcW w:w="717" w:type="dxa"/>
            <w:tcBorders>
              <w:bottom w:val="single" w:sz="4" w:space="0" w:color="auto"/>
            </w:tcBorders>
            <w:shd w:val="clear" w:color="auto" w:fill="auto"/>
            <w:vAlign w:val="center"/>
          </w:tcPr>
          <w:p w14:paraId="56D862BB" w14:textId="76794F41" w:rsidR="003F46E0" w:rsidRPr="00B70E3E" w:rsidDel="00F05876" w:rsidRDefault="003F46E0" w:rsidP="003F46E0">
            <w:pPr>
              <w:pStyle w:val="TAC"/>
              <w:rPr>
                <w:del w:id="20708" w:author="Dave" w:date="2018-01-05T19:41:00Z"/>
              </w:rPr>
            </w:pPr>
            <w:del w:id="20709" w:author="Dave" w:date="2018-01-05T19:41:00Z">
              <w:r w:rsidRPr="00B70E3E" w:rsidDel="00F05876">
                <w:rPr>
                  <w:rFonts w:eastAsia="Calibri"/>
                </w:rPr>
                <w:delText>-</w:delText>
              </w:r>
            </w:del>
          </w:p>
        </w:tc>
        <w:tc>
          <w:tcPr>
            <w:tcW w:w="797" w:type="dxa"/>
            <w:tcBorders>
              <w:bottom w:val="single" w:sz="4" w:space="0" w:color="auto"/>
            </w:tcBorders>
            <w:vAlign w:val="center"/>
          </w:tcPr>
          <w:p w14:paraId="4650926D" w14:textId="26E25A44" w:rsidR="003F46E0" w:rsidRPr="00B70E3E" w:rsidDel="00F05876" w:rsidRDefault="003F46E0" w:rsidP="003F46E0">
            <w:pPr>
              <w:pStyle w:val="TAC"/>
              <w:rPr>
                <w:del w:id="20710" w:author="Dave" w:date="2018-01-05T19:41:00Z"/>
                <w:rFonts w:eastAsia="Calibri"/>
              </w:rPr>
            </w:pPr>
            <w:del w:id="20711" w:author="Dave" w:date="2018-01-05T19:41:00Z">
              <w:r w:rsidRPr="00B70E3E" w:rsidDel="00F05876">
                <w:rPr>
                  <w:rFonts w:eastAsia="Calibri"/>
                </w:rPr>
                <w:delText>-</w:delText>
              </w:r>
            </w:del>
          </w:p>
        </w:tc>
      </w:tr>
      <w:tr w:rsidR="003F46E0" w:rsidRPr="00B70E3E" w:rsidDel="00F05876" w14:paraId="76C3EEE2" w14:textId="5C10ABCF" w:rsidTr="003700B6">
        <w:trPr>
          <w:cantSplit/>
          <w:jc w:val="center"/>
          <w:del w:id="20712" w:author="Dave" w:date="2018-01-05T19:41:00Z"/>
        </w:trPr>
        <w:tc>
          <w:tcPr>
            <w:tcW w:w="2539" w:type="dxa"/>
            <w:tcBorders>
              <w:bottom w:val="nil"/>
            </w:tcBorders>
            <w:shd w:val="clear" w:color="auto" w:fill="auto"/>
          </w:tcPr>
          <w:p w14:paraId="66236D5C" w14:textId="2313ACA0" w:rsidR="003F46E0" w:rsidRPr="00B70E3E" w:rsidDel="00F05876" w:rsidRDefault="003F46E0" w:rsidP="003F46E0">
            <w:pPr>
              <w:spacing w:after="0"/>
              <w:rPr>
                <w:del w:id="20713" w:author="Dave" w:date="2018-01-05T19:41:00Z"/>
                <w:rFonts w:ascii="Arial" w:hAnsi="Arial"/>
                <w:sz w:val="18"/>
              </w:rPr>
            </w:pPr>
            <w:del w:id="20714" w:author="Dave" w:date="2018-01-05T19:41:00Z">
              <w:r w:rsidRPr="00B70E3E" w:rsidDel="00F05876">
                <w:rPr>
                  <w:rFonts w:ascii="Arial" w:hAnsi="Arial"/>
                  <w:sz w:val="18"/>
                </w:rPr>
                <w:delText>11.6.3 Preservation of accessibility information in transformations</w:delText>
              </w:r>
            </w:del>
          </w:p>
        </w:tc>
        <w:tc>
          <w:tcPr>
            <w:tcW w:w="617" w:type="dxa"/>
            <w:tcBorders>
              <w:bottom w:val="nil"/>
            </w:tcBorders>
            <w:shd w:val="clear" w:color="auto" w:fill="auto"/>
            <w:vAlign w:val="center"/>
          </w:tcPr>
          <w:p w14:paraId="78275F2D" w14:textId="50B1E6AA" w:rsidR="003F46E0" w:rsidRPr="00B70E3E" w:rsidDel="00F05876" w:rsidRDefault="003F46E0" w:rsidP="003F46E0">
            <w:pPr>
              <w:pStyle w:val="TAC"/>
              <w:rPr>
                <w:del w:id="20715" w:author="Dave" w:date="2018-01-05T19:41:00Z"/>
                <w:rFonts w:eastAsia="Calibri"/>
              </w:rPr>
            </w:pPr>
            <w:del w:id="20716"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197B2BC0" w14:textId="759573F9" w:rsidR="003F46E0" w:rsidRPr="00B70E3E" w:rsidDel="00F05876" w:rsidRDefault="003F46E0" w:rsidP="003F46E0">
            <w:pPr>
              <w:pStyle w:val="TAC"/>
              <w:rPr>
                <w:del w:id="20717" w:author="Dave" w:date="2018-01-05T19:41:00Z"/>
                <w:rFonts w:eastAsia="Calibri"/>
              </w:rPr>
            </w:pPr>
            <w:del w:id="20718"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254A1588" w14:textId="6A3238A3" w:rsidR="003F46E0" w:rsidRPr="00B70E3E" w:rsidDel="00F05876" w:rsidRDefault="003F46E0" w:rsidP="003F46E0">
            <w:pPr>
              <w:pStyle w:val="TAC"/>
              <w:rPr>
                <w:del w:id="20719" w:author="Dave" w:date="2018-01-05T19:41:00Z"/>
                <w:rFonts w:eastAsia="Calibri"/>
              </w:rPr>
            </w:pPr>
            <w:del w:id="20720"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2628BF66" w14:textId="42505B04" w:rsidR="003F46E0" w:rsidRPr="00B70E3E" w:rsidDel="00F05876" w:rsidRDefault="003F46E0" w:rsidP="003F46E0">
            <w:pPr>
              <w:pStyle w:val="TAC"/>
              <w:rPr>
                <w:del w:id="20721" w:author="Dave" w:date="2018-01-05T19:41:00Z"/>
              </w:rPr>
            </w:pPr>
            <w:del w:id="20722"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0443805A" w14:textId="37F441AD" w:rsidR="003F46E0" w:rsidRPr="00B70E3E" w:rsidDel="00F05876" w:rsidRDefault="003F46E0" w:rsidP="003F46E0">
            <w:pPr>
              <w:pStyle w:val="TAC"/>
              <w:rPr>
                <w:del w:id="20723" w:author="Dave" w:date="2018-01-05T19:41:00Z"/>
              </w:rPr>
            </w:pPr>
            <w:del w:id="20724"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2C9FBD6F" w14:textId="7B3CEA6B" w:rsidR="003F46E0" w:rsidRPr="00B70E3E" w:rsidDel="00F05876" w:rsidRDefault="003F46E0" w:rsidP="003F46E0">
            <w:pPr>
              <w:pStyle w:val="TAC"/>
              <w:rPr>
                <w:del w:id="20725" w:author="Dave" w:date="2018-01-05T19:41:00Z"/>
                <w:rFonts w:eastAsia="Calibri"/>
              </w:rPr>
            </w:pPr>
            <w:del w:id="20726"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073322C5" w14:textId="129C4B47" w:rsidR="003F46E0" w:rsidRPr="00B70E3E" w:rsidDel="00F05876" w:rsidRDefault="003F46E0" w:rsidP="003F46E0">
            <w:pPr>
              <w:pStyle w:val="TAC"/>
              <w:rPr>
                <w:del w:id="20727" w:author="Dave" w:date="2018-01-05T19:41:00Z"/>
                <w:rFonts w:eastAsia="Calibri"/>
              </w:rPr>
            </w:pPr>
            <w:del w:id="20728"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4FC99211" w14:textId="5F272003" w:rsidR="003F46E0" w:rsidRPr="00B70E3E" w:rsidDel="00F05876" w:rsidRDefault="003F46E0" w:rsidP="003F46E0">
            <w:pPr>
              <w:pStyle w:val="TAC"/>
              <w:rPr>
                <w:del w:id="20729" w:author="Dave" w:date="2018-01-05T19:41:00Z"/>
                <w:rFonts w:eastAsia="Calibri"/>
              </w:rPr>
            </w:pPr>
            <w:del w:id="20730" w:author="Dave" w:date="2018-01-05T19:41:00Z">
              <w:r w:rsidRPr="00B70E3E" w:rsidDel="00F05876">
                <w:rPr>
                  <w:rFonts w:eastAsia="Calibri"/>
                </w:rPr>
                <w:delText>-</w:delText>
              </w:r>
            </w:del>
          </w:p>
        </w:tc>
        <w:tc>
          <w:tcPr>
            <w:tcW w:w="617" w:type="dxa"/>
            <w:tcBorders>
              <w:bottom w:val="nil"/>
            </w:tcBorders>
            <w:shd w:val="clear" w:color="auto" w:fill="auto"/>
            <w:vAlign w:val="center"/>
          </w:tcPr>
          <w:p w14:paraId="02F5805A" w14:textId="62F55D7D" w:rsidR="003F46E0" w:rsidRPr="00B70E3E" w:rsidDel="00F05876" w:rsidRDefault="003F46E0" w:rsidP="003F46E0">
            <w:pPr>
              <w:pStyle w:val="TAC"/>
              <w:rPr>
                <w:del w:id="20731" w:author="Dave" w:date="2018-01-05T19:41:00Z"/>
                <w:rFonts w:eastAsia="Calibri"/>
              </w:rPr>
            </w:pPr>
            <w:del w:id="20732" w:author="Dave" w:date="2018-01-05T19:41:00Z">
              <w:r w:rsidRPr="00B70E3E" w:rsidDel="00F05876">
                <w:rPr>
                  <w:rFonts w:eastAsia="Calibri"/>
                </w:rPr>
                <w:delText>-</w:delText>
              </w:r>
            </w:del>
          </w:p>
        </w:tc>
        <w:tc>
          <w:tcPr>
            <w:tcW w:w="717" w:type="dxa"/>
            <w:tcBorders>
              <w:bottom w:val="nil"/>
            </w:tcBorders>
            <w:shd w:val="clear" w:color="auto" w:fill="auto"/>
            <w:vAlign w:val="center"/>
          </w:tcPr>
          <w:p w14:paraId="1F49BEEF" w14:textId="65ED5604" w:rsidR="003F46E0" w:rsidRPr="00B70E3E" w:rsidDel="00F05876" w:rsidRDefault="003F46E0" w:rsidP="003F46E0">
            <w:pPr>
              <w:pStyle w:val="TAC"/>
              <w:rPr>
                <w:del w:id="20733" w:author="Dave" w:date="2018-01-05T19:41:00Z"/>
              </w:rPr>
            </w:pPr>
            <w:del w:id="20734" w:author="Dave" w:date="2018-01-05T19:41:00Z">
              <w:r w:rsidRPr="00B70E3E" w:rsidDel="00F05876">
                <w:rPr>
                  <w:rFonts w:eastAsia="Calibri"/>
                </w:rPr>
                <w:delText>-</w:delText>
              </w:r>
            </w:del>
          </w:p>
        </w:tc>
        <w:tc>
          <w:tcPr>
            <w:tcW w:w="797" w:type="dxa"/>
            <w:tcBorders>
              <w:bottom w:val="nil"/>
            </w:tcBorders>
            <w:vAlign w:val="center"/>
          </w:tcPr>
          <w:p w14:paraId="6B2EA02E" w14:textId="5D09CD2A" w:rsidR="003F46E0" w:rsidRPr="00B70E3E" w:rsidDel="00F05876" w:rsidRDefault="003F46E0" w:rsidP="003F46E0">
            <w:pPr>
              <w:pStyle w:val="TAC"/>
              <w:rPr>
                <w:del w:id="20735" w:author="Dave" w:date="2018-01-05T19:41:00Z"/>
                <w:rFonts w:eastAsia="Calibri"/>
              </w:rPr>
            </w:pPr>
            <w:del w:id="20736" w:author="Dave" w:date="2018-01-05T19:41:00Z">
              <w:r w:rsidRPr="00B70E3E" w:rsidDel="00F05876">
                <w:rPr>
                  <w:rFonts w:eastAsia="Calibri"/>
                </w:rPr>
                <w:delText>-</w:delText>
              </w:r>
            </w:del>
          </w:p>
        </w:tc>
      </w:tr>
      <w:tr w:rsidR="003F46E0" w:rsidRPr="00B70E3E" w:rsidDel="00F05876" w14:paraId="50E42456" w14:textId="6AA4AE86" w:rsidTr="003700B6">
        <w:trPr>
          <w:cantSplit/>
          <w:jc w:val="center"/>
          <w:del w:id="20737" w:author="Dave" w:date="2018-01-05T19:41:00Z"/>
        </w:trPr>
        <w:tc>
          <w:tcPr>
            <w:tcW w:w="2539" w:type="dxa"/>
            <w:shd w:val="clear" w:color="auto" w:fill="auto"/>
          </w:tcPr>
          <w:p w14:paraId="55B03CC7" w14:textId="069BFF17" w:rsidR="003F46E0" w:rsidRPr="00B70E3E" w:rsidDel="00F05876" w:rsidRDefault="003F46E0" w:rsidP="003F46E0">
            <w:pPr>
              <w:spacing w:after="0"/>
              <w:rPr>
                <w:del w:id="20738" w:author="Dave" w:date="2018-01-05T19:41:00Z"/>
                <w:rFonts w:ascii="Arial" w:hAnsi="Arial"/>
                <w:sz w:val="18"/>
              </w:rPr>
            </w:pPr>
            <w:del w:id="20739" w:author="Dave" w:date="2018-01-05T19:41:00Z">
              <w:r w:rsidRPr="00B70E3E" w:rsidDel="00F05876">
                <w:rPr>
                  <w:rFonts w:ascii="Arial" w:hAnsi="Arial"/>
                  <w:sz w:val="18"/>
                </w:rPr>
                <w:delText>11.6.4 Repair assistance</w:delText>
              </w:r>
            </w:del>
          </w:p>
        </w:tc>
        <w:tc>
          <w:tcPr>
            <w:tcW w:w="617" w:type="dxa"/>
            <w:shd w:val="clear" w:color="auto" w:fill="auto"/>
            <w:vAlign w:val="center"/>
          </w:tcPr>
          <w:p w14:paraId="65186EB0" w14:textId="742C2F31" w:rsidR="003F46E0" w:rsidRPr="00B70E3E" w:rsidDel="00F05876" w:rsidRDefault="003F46E0" w:rsidP="003F46E0">
            <w:pPr>
              <w:pStyle w:val="TAC"/>
              <w:rPr>
                <w:del w:id="20740" w:author="Dave" w:date="2018-01-05T19:41:00Z"/>
                <w:rFonts w:eastAsia="Calibri"/>
              </w:rPr>
            </w:pPr>
            <w:del w:id="20741" w:author="Dave" w:date="2018-01-05T19:41:00Z">
              <w:r w:rsidRPr="00B70E3E" w:rsidDel="00F05876">
                <w:rPr>
                  <w:rFonts w:eastAsia="Calibri"/>
                </w:rPr>
                <w:delText>-</w:delText>
              </w:r>
            </w:del>
          </w:p>
        </w:tc>
        <w:tc>
          <w:tcPr>
            <w:tcW w:w="617" w:type="dxa"/>
            <w:shd w:val="clear" w:color="auto" w:fill="auto"/>
            <w:vAlign w:val="center"/>
          </w:tcPr>
          <w:p w14:paraId="755B5251" w14:textId="5BF0822D" w:rsidR="003F46E0" w:rsidRPr="00B70E3E" w:rsidDel="00F05876" w:rsidRDefault="003F46E0" w:rsidP="003F46E0">
            <w:pPr>
              <w:pStyle w:val="TAC"/>
              <w:rPr>
                <w:del w:id="20742" w:author="Dave" w:date="2018-01-05T19:41:00Z"/>
                <w:rFonts w:eastAsia="Calibri"/>
              </w:rPr>
            </w:pPr>
            <w:del w:id="20743" w:author="Dave" w:date="2018-01-05T19:41:00Z">
              <w:r w:rsidRPr="00B70E3E" w:rsidDel="00F05876">
                <w:rPr>
                  <w:rFonts w:eastAsia="Calibri"/>
                </w:rPr>
                <w:delText>-</w:delText>
              </w:r>
            </w:del>
          </w:p>
        </w:tc>
        <w:tc>
          <w:tcPr>
            <w:tcW w:w="617" w:type="dxa"/>
            <w:shd w:val="clear" w:color="auto" w:fill="auto"/>
            <w:vAlign w:val="center"/>
          </w:tcPr>
          <w:p w14:paraId="4B71DB58" w14:textId="1A584D2B" w:rsidR="003F46E0" w:rsidRPr="00B70E3E" w:rsidDel="00F05876" w:rsidRDefault="003F46E0" w:rsidP="003F46E0">
            <w:pPr>
              <w:pStyle w:val="TAC"/>
              <w:rPr>
                <w:del w:id="20744" w:author="Dave" w:date="2018-01-05T19:41:00Z"/>
                <w:rFonts w:eastAsia="Calibri"/>
              </w:rPr>
            </w:pPr>
            <w:del w:id="20745" w:author="Dave" w:date="2018-01-05T19:41:00Z">
              <w:r w:rsidRPr="00B70E3E" w:rsidDel="00F05876">
                <w:rPr>
                  <w:rFonts w:eastAsia="Calibri"/>
                </w:rPr>
                <w:delText>-</w:delText>
              </w:r>
            </w:del>
          </w:p>
        </w:tc>
        <w:tc>
          <w:tcPr>
            <w:tcW w:w="617" w:type="dxa"/>
            <w:shd w:val="clear" w:color="auto" w:fill="auto"/>
            <w:vAlign w:val="center"/>
          </w:tcPr>
          <w:p w14:paraId="69F8AACA" w14:textId="1E4E38A0" w:rsidR="003F46E0" w:rsidRPr="00B70E3E" w:rsidDel="00F05876" w:rsidRDefault="003F46E0" w:rsidP="003F46E0">
            <w:pPr>
              <w:pStyle w:val="TAC"/>
              <w:rPr>
                <w:del w:id="20746" w:author="Dave" w:date="2018-01-05T19:41:00Z"/>
              </w:rPr>
            </w:pPr>
            <w:del w:id="20747" w:author="Dave" w:date="2018-01-05T19:41:00Z">
              <w:r w:rsidRPr="00B70E3E" w:rsidDel="00F05876">
                <w:rPr>
                  <w:rFonts w:eastAsia="Calibri"/>
                </w:rPr>
                <w:delText>-</w:delText>
              </w:r>
            </w:del>
          </w:p>
        </w:tc>
        <w:tc>
          <w:tcPr>
            <w:tcW w:w="617" w:type="dxa"/>
            <w:shd w:val="clear" w:color="auto" w:fill="auto"/>
            <w:vAlign w:val="center"/>
          </w:tcPr>
          <w:p w14:paraId="03BCEFD6" w14:textId="3BAA5955" w:rsidR="003F46E0" w:rsidRPr="00B70E3E" w:rsidDel="00F05876" w:rsidRDefault="003F46E0" w:rsidP="003F46E0">
            <w:pPr>
              <w:pStyle w:val="TAC"/>
              <w:rPr>
                <w:del w:id="20748" w:author="Dave" w:date="2018-01-05T19:41:00Z"/>
              </w:rPr>
            </w:pPr>
            <w:del w:id="20749" w:author="Dave" w:date="2018-01-05T19:41:00Z">
              <w:r w:rsidRPr="00B70E3E" w:rsidDel="00F05876">
                <w:rPr>
                  <w:rFonts w:eastAsia="Calibri"/>
                </w:rPr>
                <w:delText>-</w:delText>
              </w:r>
            </w:del>
          </w:p>
        </w:tc>
        <w:tc>
          <w:tcPr>
            <w:tcW w:w="617" w:type="dxa"/>
            <w:shd w:val="clear" w:color="auto" w:fill="auto"/>
            <w:vAlign w:val="center"/>
          </w:tcPr>
          <w:p w14:paraId="0249A02A" w14:textId="4494135A" w:rsidR="003F46E0" w:rsidRPr="00B70E3E" w:rsidDel="00F05876" w:rsidRDefault="003F46E0" w:rsidP="003F46E0">
            <w:pPr>
              <w:pStyle w:val="TAC"/>
              <w:rPr>
                <w:del w:id="20750" w:author="Dave" w:date="2018-01-05T19:41:00Z"/>
                <w:rFonts w:eastAsia="Calibri"/>
              </w:rPr>
            </w:pPr>
            <w:del w:id="20751" w:author="Dave" w:date="2018-01-05T19:41:00Z">
              <w:r w:rsidRPr="00B70E3E" w:rsidDel="00F05876">
                <w:rPr>
                  <w:rFonts w:eastAsia="Calibri"/>
                </w:rPr>
                <w:delText>-</w:delText>
              </w:r>
            </w:del>
          </w:p>
        </w:tc>
        <w:tc>
          <w:tcPr>
            <w:tcW w:w="617" w:type="dxa"/>
            <w:shd w:val="clear" w:color="auto" w:fill="auto"/>
            <w:vAlign w:val="center"/>
          </w:tcPr>
          <w:p w14:paraId="5D92204E" w14:textId="3139BF8A" w:rsidR="003F46E0" w:rsidRPr="00B70E3E" w:rsidDel="00F05876" w:rsidRDefault="003F46E0" w:rsidP="003F46E0">
            <w:pPr>
              <w:pStyle w:val="TAC"/>
              <w:rPr>
                <w:del w:id="20752" w:author="Dave" w:date="2018-01-05T19:41:00Z"/>
                <w:rFonts w:eastAsia="Calibri"/>
              </w:rPr>
            </w:pPr>
            <w:del w:id="20753" w:author="Dave" w:date="2018-01-05T19:41:00Z">
              <w:r w:rsidRPr="00B70E3E" w:rsidDel="00F05876">
                <w:rPr>
                  <w:rFonts w:eastAsia="Calibri"/>
                </w:rPr>
                <w:delText>-</w:delText>
              </w:r>
            </w:del>
          </w:p>
        </w:tc>
        <w:tc>
          <w:tcPr>
            <w:tcW w:w="617" w:type="dxa"/>
            <w:shd w:val="clear" w:color="auto" w:fill="auto"/>
            <w:vAlign w:val="center"/>
          </w:tcPr>
          <w:p w14:paraId="49EE4141" w14:textId="3AAFD986" w:rsidR="003F46E0" w:rsidRPr="00B70E3E" w:rsidDel="00F05876" w:rsidRDefault="003F46E0" w:rsidP="003F46E0">
            <w:pPr>
              <w:pStyle w:val="TAC"/>
              <w:rPr>
                <w:del w:id="20754" w:author="Dave" w:date="2018-01-05T19:41:00Z"/>
                <w:rFonts w:eastAsia="Calibri"/>
              </w:rPr>
            </w:pPr>
            <w:del w:id="20755" w:author="Dave" w:date="2018-01-05T19:41:00Z">
              <w:r w:rsidRPr="00B70E3E" w:rsidDel="00F05876">
                <w:rPr>
                  <w:rFonts w:eastAsia="Calibri"/>
                </w:rPr>
                <w:delText>-</w:delText>
              </w:r>
            </w:del>
          </w:p>
        </w:tc>
        <w:tc>
          <w:tcPr>
            <w:tcW w:w="617" w:type="dxa"/>
            <w:shd w:val="clear" w:color="auto" w:fill="auto"/>
            <w:vAlign w:val="center"/>
          </w:tcPr>
          <w:p w14:paraId="544A4130" w14:textId="28BA0B18" w:rsidR="003F46E0" w:rsidRPr="00B70E3E" w:rsidDel="00F05876" w:rsidRDefault="003F46E0" w:rsidP="003F46E0">
            <w:pPr>
              <w:pStyle w:val="TAC"/>
              <w:rPr>
                <w:del w:id="20756" w:author="Dave" w:date="2018-01-05T19:41:00Z"/>
                <w:rFonts w:eastAsia="Calibri"/>
              </w:rPr>
            </w:pPr>
            <w:del w:id="20757" w:author="Dave" w:date="2018-01-05T19:41:00Z">
              <w:r w:rsidRPr="00B70E3E" w:rsidDel="00F05876">
                <w:rPr>
                  <w:rFonts w:eastAsia="Calibri"/>
                </w:rPr>
                <w:delText>-</w:delText>
              </w:r>
            </w:del>
          </w:p>
        </w:tc>
        <w:tc>
          <w:tcPr>
            <w:tcW w:w="717" w:type="dxa"/>
            <w:shd w:val="clear" w:color="auto" w:fill="auto"/>
            <w:vAlign w:val="center"/>
          </w:tcPr>
          <w:p w14:paraId="3FB3C1D4" w14:textId="6514C7DA" w:rsidR="003F46E0" w:rsidRPr="00B70E3E" w:rsidDel="00F05876" w:rsidRDefault="003F46E0" w:rsidP="003F46E0">
            <w:pPr>
              <w:pStyle w:val="TAC"/>
              <w:rPr>
                <w:del w:id="20758" w:author="Dave" w:date="2018-01-05T19:41:00Z"/>
              </w:rPr>
            </w:pPr>
            <w:del w:id="20759" w:author="Dave" w:date="2018-01-05T19:41:00Z">
              <w:r w:rsidRPr="00B70E3E" w:rsidDel="00F05876">
                <w:rPr>
                  <w:rFonts w:eastAsia="Calibri"/>
                </w:rPr>
                <w:delText>-</w:delText>
              </w:r>
            </w:del>
          </w:p>
        </w:tc>
        <w:tc>
          <w:tcPr>
            <w:tcW w:w="797" w:type="dxa"/>
            <w:vAlign w:val="center"/>
          </w:tcPr>
          <w:p w14:paraId="6E1FB15D" w14:textId="6943D73A" w:rsidR="003F46E0" w:rsidRPr="00B70E3E" w:rsidDel="00F05876" w:rsidRDefault="003F46E0" w:rsidP="003F46E0">
            <w:pPr>
              <w:pStyle w:val="TAC"/>
              <w:rPr>
                <w:del w:id="20760" w:author="Dave" w:date="2018-01-05T19:41:00Z"/>
                <w:rFonts w:eastAsia="Calibri"/>
              </w:rPr>
            </w:pPr>
            <w:del w:id="20761" w:author="Dave" w:date="2018-01-05T19:41:00Z">
              <w:r w:rsidRPr="00B70E3E" w:rsidDel="00F05876">
                <w:rPr>
                  <w:rFonts w:eastAsia="Calibri"/>
                </w:rPr>
                <w:delText>-</w:delText>
              </w:r>
            </w:del>
          </w:p>
        </w:tc>
      </w:tr>
      <w:tr w:rsidR="003F46E0" w:rsidRPr="00B70E3E" w:rsidDel="00F05876" w14:paraId="6C42D17C" w14:textId="5CA0351F" w:rsidTr="003700B6">
        <w:trPr>
          <w:cantSplit/>
          <w:jc w:val="center"/>
          <w:del w:id="20762" w:author="Dave" w:date="2018-01-05T19:41:00Z"/>
        </w:trPr>
        <w:tc>
          <w:tcPr>
            <w:tcW w:w="2539" w:type="dxa"/>
            <w:shd w:val="clear" w:color="auto" w:fill="auto"/>
          </w:tcPr>
          <w:p w14:paraId="5B52D247" w14:textId="4AC83E72" w:rsidR="003F46E0" w:rsidRPr="00B70E3E" w:rsidDel="00F05876" w:rsidRDefault="003F46E0" w:rsidP="003F46E0">
            <w:pPr>
              <w:spacing w:after="0"/>
              <w:rPr>
                <w:del w:id="20763" w:author="Dave" w:date="2018-01-05T19:41:00Z"/>
                <w:rFonts w:ascii="Arial" w:hAnsi="Arial"/>
                <w:sz w:val="18"/>
              </w:rPr>
            </w:pPr>
            <w:del w:id="20764" w:author="Dave" w:date="2018-01-05T19:41:00Z">
              <w:r w:rsidRPr="00B70E3E" w:rsidDel="00F05876">
                <w:rPr>
                  <w:rFonts w:ascii="Arial" w:hAnsi="Arial"/>
                  <w:sz w:val="18"/>
                </w:rPr>
                <w:lastRenderedPageBreak/>
                <w:delText>11.6.5 Templates</w:delText>
              </w:r>
            </w:del>
          </w:p>
        </w:tc>
        <w:tc>
          <w:tcPr>
            <w:tcW w:w="617" w:type="dxa"/>
            <w:shd w:val="clear" w:color="auto" w:fill="auto"/>
            <w:vAlign w:val="center"/>
          </w:tcPr>
          <w:p w14:paraId="1359E23C" w14:textId="33558878" w:rsidR="003F46E0" w:rsidRPr="00B70E3E" w:rsidDel="00F05876" w:rsidRDefault="003F46E0" w:rsidP="003F46E0">
            <w:pPr>
              <w:pStyle w:val="TAC"/>
              <w:rPr>
                <w:del w:id="20765" w:author="Dave" w:date="2018-01-05T19:41:00Z"/>
                <w:rFonts w:eastAsia="Calibri"/>
              </w:rPr>
            </w:pPr>
            <w:del w:id="20766" w:author="Dave" w:date="2018-01-05T19:41:00Z">
              <w:r w:rsidRPr="00B70E3E" w:rsidDel="00F05876">
                <w:rPr>
                  <w:rFonts w:eastAsia="Calibri"/>
                </w:rPr>
                <w:delText>-</w:delText>
              </w:r>
            </w:del>
          </w:p>
        </w:tc>
        <w:tc>
          <w:tcPr>
            <w:tcW w:w="617" w:type="dxa"/>
            <w:shd w:val="clear" w:color="auto" w:fill="auto"/>
            <w:vAlign w:val="center"/>
          </w:tcPr>
          <w:p w14:paraId="7A48D59C" w14:textId="74F197D2" w:rsidR="003F46E0" w:rsidRPr="00B70E3E" w:rsidDel="00F05876" w:rsidRDefault="003F46E0" w:rsidP="003F46E0">
            <w:pPr>
              <w:pStyle w:val="TAC"/>
              <w:rPr>
                <w:del w:id="20767" w:author="Dave" w:date="2018-01-05T19:41:00Z"/>
                <w:rFonts w:eastAsia="Calibri"/>
              </w:rPr>
            </w:pPr>
            <w:del w:id="20768" w:author="Dave" w:date="2018-01-05T19:41:00Z">
              <w:r w:rsidRPr="00B70E3E" w:rsidDel="00F05876">
                <w:rPr>
                  <w:rFonts w:eastAsia="Calibri"/>
                </w:rPr>
                <w:delText>-</w:delText>
              </w:r>
            </w:del>
          </w:p>
        </w:tc>
        <w:tc>
          <w:tcPr>
            <w:tcW w:w="617" w:type="dxa"/>
            <w:shd w:val="clear" w:color="auto" w:fill="auto"/>
            <w:vAlign w:val="center"/>
          </w:tcPr>
          <w:p w14:paraId="5737BC41" w14:textId="69816EB1" w:rsidR="003F46E0" w:rsidRPr="00B70E3E" w:rsidDel="00F05876" w:rsidRDefault="003F46E0" w:rsidP="003F46E0">
            <w:pPr>
              <w:pStyle w:val="TAC"/>
              <w:rPr>
                <w:del w:id="20769" w:author="Dave" w:date="2018-01-05T19:41:00Z"/>
                <w:rFonts w:eastAsia="Calibri"/>
              </w:rPr>
            </w:pPr>
            <w:del w:id="20770" w:author="Dave" w:date="2018-01-05T19:41:00Z">
              <w:r w:rsidRPr="00B70E3E" w:rsidDel="00F05876">
                <w:rPr>
                  <w:rFonts w:eastAsia="Calibri"/>
                </w:rPr>
                <w:delText>-</w:delText>
              </w:r>
            </w:del>
          </w:p>
        </w:tc>
        <w:tc>
          <w:tcPr>
            <w:tcW w:w="617" w:type="dxa"/>
            <w:shd w:val="clear" w:color="auto" w:fill="auto"/>
            <w:vAlign w:val="center"/>
          </w:tcPr>
          <w:p w14:paraId="103DE9C0" w14:textId="4CCDB731" w:rsidR="003F46E0" w:rsidRPr="00B70E3E" w:rsidDel="00F05876" w:rsidRDefault="003F46E0" w:rsidP="003F46E0">
            <w:pPr>
              <w:pStyle w:val="TAC"/>
              <w:rPr>
                <w:del w:id="20771" w:author="Dave" w:date="2018-01-05T19:41:00Z"/>
              </w:rPr>
            </w:pPr>
            <w:del w:id="20772" w:author="Dave" w:date="2018-01-05T19:41:00Z">
              <w:r w:rsidRPr="00B70E3E" w:rsidDel="00F05876">
                <w:rPr>
                  <w:rFonts w:eastAsia="Calibri"/>
                </w:rPr>
                <w:delText>-</w:delText>
              </w:r>
            </w:del>
          </w:p>
        </w:tc>
        <w:tc>
          <w:tcPr>
            <w:tcW w:w="617" w:type="dxa"/>
            <w:shd w:val="clear" w:color="auto" w:fill="auto"/>
            <w:vAlign w:val="center"/>
          </w:tcPr>
          <w:p w14:paraId="323D1FF3" w14:textId="268C2AD2" w:rsidR="003F46E0" w:rsidRPr="00B70E3E" w:rsidDel="00F05876" w:rsidRDefault="003F46E0" w:rsidP="003F46E0">
            <w:pPr>
              <w:pStyle w:val="TAC"/>
              <w:rPr>
                <w:del w:id="20773" w:author="Dave" w:date="2018-01-05T19:41:00Z"/>
              </w:rPr>
            </w:pPr>
            <w:del w:id="20774" w:author="Dave" w:date="2018-01-05T19:41:00Z">
              <w:r w:rsidRPr="00B70E3E" w:rsidDel="00F05876">
                <w:rPr>
                  <w:rFonts w:eastAsia="Calibri"/>
                </w:rPr>
                <w:delText>-</w:delText>
              </w:r>
            </w:del>
          </w:p>
        </w:tc>
        <w:tc>
          <w:tcPr>
            <w:tcW w:w="617" w:type="dxa"/>
            <w:shd w:val="clear" w:color="auto" w:fill="auto"/>
            <w:vAlign w:val="center"/>
          </w:tcPr>
          <w:p w14:paraId="6DFF85C4" w14:textId="230A8BCD" w:rsidR="003F46E0" w:rsidRPr="00B70E3E" w:rsidDel="00F05876" w:rsidRDefault="003F46E0" w:rsidP="003F46E0">
            <w:pPr>
              <w:pStyle w:val="TAC"/>
              <w:rPr>
                <w:del w:id="20775" w:author="Dave" w:date="2018-01-05T19:41:00Z"/>
                <w:rFonts w:eastAsia="Calibri"/>
              </w:rPr>
            </w:pPr>
            <w:del w:id="20776" w:author="Dave" w:date="2018-01-05T19:41:00Z">
              <w:r w:rsidRPr="00B70E3E" w:rsidDel="00F05876">
                <w:rPr>
                  <w:rFonts w:eastAsia="Calibri"/>
                </w:rPr>
                <w:delText>-</w:delText>
              </w:r>
            </w:del>
          </w:p>
        </w:tc>
        <w:tc>
          <w:tcPr>
            <w:tcW w:w="617" w:type="dxa"/>
            <w:shd w:val="clear" w:color="auto" w:fill="auto"/>
            <w:vAlign w:val="center"/>
          </w:tcPr>
          <w:p w14:paraId="7EBB9DE5" w14:textId="6F31E1C1" w:rsidR="003F46E0" w:rsidRPr="00B70E3E" w:rsidDel="00F05876" w:rsidRDefault="003F46E0" w:rsidP="003F46E0">
            <w:pPr>
              <w:pStyle w:val="TAC"/>
              <w:rPr>
                <w:del w:id="20777" w:author="Dave" w:date="2018-01-05T19:41:00Z"/>
                <w:rFonts w:eastAsia="Calibri"/>
              </w:rPr>
            </w:pPr>
            <w:del w:id="20778" w:author="Dave" w:date="2018-01-05T19:41:00Z">
              <w:r w:rsidRPr="00B70E3E" w:rsidDel="00F05876">
                <w:rPr>
                  <w:rFonts w:eastAsia="Calibri"/>
                </w:rPr>
                <w:delText>-</w:delText>
              </w:r>
            </w:del>
          </w:p>
        </w:tc>
        <w:tc>
          <w:tcPr>
            <w:tcW w:w="617" w:type="dxa"/>
            <w:shd w:val="clear" w:color="auto" w:fill="auto"/>
            <w:vAlign w:val="center"/>
          </w:tcPr>
          <w:p w14:paraId="7EA55765" w14:textId="3029F6A0" w:rsidR="003F46E0" w:rsidRPr="00B70E3E" w:rsidDel="00F05876" w:rsidRDefault="003F46E0" w:rsidP="003F46E0">
            <w:pPr>
              <w:pStyle w:val="TAC"/>
              <w:rPr>
                <w:del w:id="20779" w:author="Dave" w:date="2018-01-05T19:41:00Z"/>
                <w:rFonts w:eastAsia="Calibri"/>
              </w:rPr>
            </w:pPr>
            <w:del w:id="20780" w:author="Dave" w:date="2018-01-05T19:41:00Z">
              <w:r w:rsidRPr="00B70E3E" w:rsidDel="00F05876">
                <w:rPr>
                  <w:rFonts w:eastAsia="Calibri"/>
                </w:rPr>
                <w:delText>-</w:delText>
              </w:r>
            </w:del>
          </w:p>
        </w:tc>
        <w:tc>
          <w:tcPr>
            <w:tcW w:w="617" w:type="dxa"/>
            <w:shd w:val="clear" w:color="auto" w:fill="auto"/>
            <w:vAlign w:val="center"/>
          </w:tcPr>
          <w:p w14:paraId="2816AB9D" w14:textId="43524F77" w:rsidR="003F46E0" w:rsidRPr="00B70E3E" w:rsidDel="00F05876" w:rsidRDefault="003F46E0" w:rsidP="003F46E0">
            <w:pPr>
              <w:pStyle w:val="TAC"/>
              <w:rPr>
                <w:del w:id="20781" w:author="Dave" w:date="2018-01-05T19:41:00Z"/>
                <w:rFonts w:eastAsia="Calibri"/>
              </w:rPr>
            </w:pPr>
            <w:del w:id="20782" w:author="Dave" w:date="2018-01-05T19:41:00Z">
              <w:r w:rsidRPr="00B70E3E" w:rsidDel="00F05876">
                <w:rPr>
                  <w:rFonts w:eastAsia="Calibri"/>
                </w:rPr>
                <w:delText>-</w:delText>
              </w:r>
            </w:del>
          </w:p>
        </w:tc>
        <w:tc>
          <w:tcPr>
            <w:tcW w:w="717" w:type="dxa"/>
            <w:shd w:val="clear" w:color="auto" w:fill="auto"/>
            <w:vAlign w:val="center"/>
          </w:tcPr>
          <w:p w14:paraId="08C26B7F" w14:textId="133388F3" w:rsidR="003F46E0" w:rsidRPr="00B70E3E" w:rsidDel="00F05876" w:rsidRDefault="003F46E0" w:rsidP="003F46E0">
            <w:pPr>
              <w:pStyle w:val="TAC"/>
              <w:rPr>
                <w:del w:id="20783" w:author="Dave" w:date="2018-01-05T19:41:00Z"/>
              </w:rPr>
            </w:pPr>
            <w:del w:id="20784" w:author="Dave" w:date="2018-01-05T19:41:00Z">
              <w:r w:rsidRPr="00B70E3E" w:rsidDel="00F05876">
                <w:rPr>
                  <w:rFonts w:eastAsia="Calibri"/>
                </w:rPr>
                <w:delText>-</w:delText>
              </w:r>
            </w:del>
          </w:p>
        </w:tc>
        <w:tc>
          <w:tcPr>
            <w:tcW w:w="797" w:type="dxa"/>
            <w:vAlign w:val="center"/>
          </w:tcPr>
          <w:p w14:paraId="25A2A93A" w14:textId="3B198215" w:rsidR="003F46E0" w:rsidRPr="00B70E3E" w:rsidDel="00F05876" w:rsidRDefault="003F46E0" w:rsidP="003F46E0">
            <w:pPr>
              <w:pStyle w:val="TAC"/>
              <w:rPr>
                <w:del w:id="20785" w:author="Dave" w:date="2018-01-05T19:41:00Z"/>
                <w:rFonts w:eastAsia="Calibri"/>
              </w:rPr>
            </w:pPr>
            <w:del w:id="20786" w:author="Dave" w:date="2018-01-05T19:41:00Z">
              <w:r w:rsidRPr="00B70E3E" w:rsidDel="00F05876">
                <w:rPr>
                  <w:rFonts w:eastAsia="Calibri"/>
                </w:rPr>
                <w:delText>-</w:delText>
              </w:r>
            </w:del>
          </w:p>
        </w:tc>
      </w:tr>
      <w:tr w:rsidR="003F46E0" w:rsidRPr="00B70E3E" w:rsidDel="00F05876" w14:paraId="45B8BDD7" w14:textId="735B9F8F" w:rsidTr="003700B6">
        <w:trPr>
          <w:cantSplit/>
          <w:jc w:val="center"/>
          <w:del w:id="20787" w:author="Dave" w:date="2018-01-05T19:41:00Z"/>
        </w:trPr>
        <w:tc>
          <w:tcPr>
            <w:tcW w:w="2539" w:type="dxa"/>
            <w:shd w:val="clear" w:color="auto" w:fill="auto"/>
          </w:tcPr>
          <w:p w14:paraId="5A6B83D2" w14:textId="0922C9C5" w:rsidR="003F46E0" w:rsidRPr="00B70E3E" w:rsidDel="00F05876" w:rsidRDefault="003F46E0" w:rsidP="003F46E0">
            <w:pPr>
              <w:spacing w:after="0"/>
              <w:rPr>
                <w:del w:id="20788" w:author="Dave" w:date="2018-01-05T19:41:00Z"/>
                <w:rFonts w:ascii="Arial" w:hAnsi="Arial"/>
                <w:sz w:val="18"/>
              </w:rPr>
            </w:pPr>
            <w:del w:id="20789" w:author="Dave" w:date="2018-01-05T19:41:00Z">
              <w:r w:rsidRPr="00B70E3E" w:rsidDel="00F05876">
                <w:rPr>
                  <w:rFonts w:ascii="Arial" w:hAnsi="Arial"/>
                  <w:sz w:val="18"/>
                </w:rPr>
                <w:delText>12.1.1 Accessibility and compatibility features</w:delText>
              </w:r>
            </w:del>
          </w:p>
        </w:tc>
        <w:tc>
          <w:tcPr>
            <w:tcW w:w="617" w:type="dxa"/>
            <w:shd w:val="clear" w:color="auto" w:fill="auto"/>
            <w:vAlign w:val="center"/>
          </w:tcPr>
          <w:p w14:paraId="69AD0034" w14:textId="10D1EF30" w:rsidR="003F46E0" w:rsidRPr="00B70E3E" w:rsidDel="00F05876" w:rsidRDefault="003F46E0" w:rsidP="003F46E0">
            <w:pPr>
              <w:pStyle w:val="TAC"/>
              <w:rPr>
                <w:del w:id="20790" w:author="Dave" w:date="2018-01-05T19:41:00Z"/>
                <w:rFonts w:eastAsia="Calibri"/>
              </w:rPr>
            </w:pPr>
            <w:del w:id="20791" w:author="Dave" w:date="2018-01-05T19:41:00Z">
              <w:r w:rsidRPr="00B70E3E" w:rsidDel="00F05876">
                <w:delText>P</w:delText>
              </w:r>
            </w:del>
          </w:p>
        </w:tc>
        <w:tc>
          <w:tcPr>
            <w:tcW w:w="617" w:type="dxa"/>
            <w:shd w:val="clear" w:color="auto" w:fill="auto"/>
            <w:vAlign w:val="center"/>
          </w:tcPr>
          <w:p w14:paraId="2CEDC0D4" w14:textId="684A2086" w:rsidR="003F46E0" w:rsidRPr="00B70E3E" w:rsidDel="00F05876" w:rsidRDefault="003F46E0" w:rsidP="003F46E0">
            <w:pPr>
              <w:pStyle w:val="TAC"/>
              <w:rPr>
                <w:del w:id="20792" w:author="Dave" w:date="2018-01-05T19:41:00Z"/>
                <w:rFonts w:eastAsia="Calibri"/>
              </w:rPr>
            </w:pPr>
            <w:del w:id="20793" w:author="Dave" w:date="2018-01-05T19:41:00Z">
              <w:r w:rsidRPr="00B70E3E" w:rsidDel="00F05876">
                <w:delText>P</w:delText>
              </w:r>
            </w:del>
          </w:p>
        </w:tc>
        <w:tc>
          <w:tcPr>
            <w:tcW w:w="617" w:type="dxa"/>
            <w:shd w:val="clear" w:color="auto" w:fill="auto"/>
            <w:vAlign w:val="center"/>
          </w:tcPr>
          <w:p w14:paraId="380B5B1C" w14:textId="5743BEB5" w:rsidR="003F46E0" w:rsidRPr="00B70E3E" w:rsidDel="00F05876" w:rsidRDefault="003F46E0" w:rsidP="003F46E0">
            <w:pPr>
              <w:pStyle w:val="TAC"/>
              <w:rPr>
                <w:del w:id="20794" w:author="Dave" w:date="2018-01-05T19:41:00Z"/>
                <w:rFonts w:eastAsia="Calibri"/>
              </w:rPr>
            </w:pPr>
            <w:del w:id="20795" w:author="Dave" w:date="2018-01-05T19:41:00Z">
              <w:r w:rsidRPr="00B70E3E" w:rsidDel="00F05876">
                <w:delText>P</w:delText>
              </w:r>
            </w:del>
          </w:p>
        </w:tc>
        <w:tc>
          <w:tcPr>
            <w:tcW w:w="617" w:type="dxa"/>
            <w:shd w:val="clear" w:color="auto" w:fill="auto"/>
            <w:vAlign w:val="center"/>
          </w:tcPr>
          <w:p w14:paraId="26B30FB3" w14:textId="5CF818C4" w:rsidR="003F46E0" w:rsidRPr="00B70E3E" w:rsidDel="00F05876" w:rsidRDefault="003F46E0" w:rsidP="003F46E0">
            <w:pPr>
              <w:pStyle w:val="TAC"/>
              <w:rPr>
                <w:del w:id="20796" w:author="Dave" w:date="2018-01-05T19:41:00Z"/>
              </w:rPr>
            </w:pPr>
            <w:del w:id="20797" w:author="Dave" w:date="2018-01-05T19:41:00Z">
              <w:r w:rsidRPr="00B70E3E" w:rsidDel="00F05876">
                <w:delText>P</w:delText>
              </w:r>
            </w:del>
          </w:p>
        </w:tc>
        <w:tc>
          <w:tcPr>
            <w:tcW w:w="617" w:type="dxa"/>
            <w:shd w:val="clear" w:color="auto" w:fill="auto"/>
            <w:vAlign w:val="center"/>
          </w:tcPr>
          <w:p w14:paraId="3E6E074A" w14:textId="34DB1070" w:rsidR="003F46E0" w:rsidRPr="00B70E3E" w:rsidDel="00F05876" w:rsidRDefault="003F46E0" w:rsidP="003F46E0">
            <w:pPr>
              <w:pStyle w:val="TAC"/>
              <w:rPr>
                <w:del w:id="20798" w:author="Dave" w:date="2018-01-05T19:41:00Z"/>
              </w:rPr>
            </w:pPr>
            <w:del w:id="20799" w:author="Dave" w:date="2018-01-05T19:41:00Z">
              <w:r w:rsidRPr="00B70E3E" w:rsidDel="00F05876">
                <w:delText>P</w:delText>
              </w:r>
            </w:del>
          </w:p>
        </w:tc>
        <w:tc>
          <w:tcPr>
            <w:tcW w:w="617" w:type="dxa"/>
            <w:shd w:val="clear" w:color="auto" w:fill="auto"/>
            <w:vAlign w:val="center"/>
          </w:tcPr>
          <w:p w14:paraId="1E1A83BE" w14:textId="05253DB4" w:rsidR="003F46E0" w:rsidRPr="00B70E3E" w:rsidDel="00F05876" w:rsidRDefault="003F46E0" w:rsidP="003F46E0">
            <w:pPr>
              <w:pStyle w:val="TAC"/>
              <w:rPr>
                <w:del w:id="20800" w:author="Dave" w:date="2018-01-05T19:41:00Z"/>
                <w:rFonts w:eastAsia="Calibri"/>
              </w:rPr>
            </w:pPr>
            <w:del w:id="20801" w:author="Dave" w:date="2018-01-05T19:41:00Z">
              <w:r w:rsidRPr="00B70E3E" w:rsidDel="00F05876">
                <w:rPr>
                  <w:rFonts w:eastAsia="Calibri"/>
                </w:rPr>
                <w:delText>-</w:delText>
              </w:r>
            </w:del>
          </w:p>
        </w:tc>
        <w:tc>
          <w:tcPr>
            <w:tcW w:w="617" w:type="dxa"/>
            <w:shd w:val="clear" w:color="auto" w:fill="auto"/>
            <w:vAlign w:val="center"/>
          </w:tcPr>
          <w:p w14:paraId="7A3CCC0A" w14:textId="662F0549" w:rsidR="003F46E0" w:rsidRPr="00B70E3E" w:rsidDel="00F05876" w:rsidRDefault="003F46E0" w:rsidP="003F46E0">
            <w:pPr>
              <w:pStyle w:val="TAC"/>
              <w:rPr>
                <w:del w:id="20802" w:author="Dave" w:date="2018-01-05T19:41:00Z"/>
                <w:rFonts w:eastAsia="Calibri"/>
              </w:rPr>
            </w:pPr>
            <w:del w:id="20803" w:author="Dave" w:date="2018-01-05T19:41:00Z">
              <w:r w:rsidRPr="00B70E3E" w:rsidDel="00F05876">
                <w:delText>P</w:delText>
              </w:r>
            </w:del>
          </w:p>
        </w:tc>
        <w:tc>
          <w:tcPr>
            <w:tcW w:w="617" w:type="dxa"/>
            <w:shd w:val="clear" w:color="auto" w:fill="auto"/>
            <w:vAlign w:val="center"/>
          </w:tcPr>
          <w:p w14:paraId="096C886F" w14:textId="2ABB0E81" w:rsidR="003F46E0" w:rsidRPr="00B70E3E" w:rsidDel="00F05876" w:rsidRDefault="003F46E0" w:rsidP="003F46E0">
            <w:pPr>
              <w:pStyle w:val="TAC"/>
              <w:rPr>
                <w:del w:id="20804" w:author="Dave" w:date="2018-01-05T19:41:00Z"/>
                <w:rFonts w:eastAsia="Calibri"/>
              </w:rPr>
            </w:pPr>
            <w:del w:id="20805" w:author="Dave" w:date="2018-01-05T19:41:00Z">
              <w:r w:rsidRPr="00B70E3E" w:rsidDel="00F05876">
                <w:rPr>
                  <w:rFonts w:eastAsia="Calibri"/>
                </w:rPr>
                <w:delText>-</w:delText>
              </w:r>
            </w:del>
          </w:p>
        </w:tc>
        <w:tc>
          <w:tcPr>
            <w:tcW w:w="617" w:type="dxa"/>
            <w:shd w:val="clear" w:color="auto" w:fill="auto"/>
            <w:vAlign w:val="center"/>
          </w:tcPr>
          <w:p w14:paraId="23BAB3E9" w14:textId="51120AE7" w:rsidR="003F46E0" w:rsidRPr="00B70E3E" w:rsidDel="00F05876" w:rsidRDefault="003F46E0" w:rsidP="003F46E0">
            <w:pPr>
              <w:pStyle w:val="TAC"/>
              <w:rPr>
                <w:del w:id="20806" w:author="Dave" w:date="2018-01-05T19:41:00Z"/>
                <w:rFonts w:eastAsia="Calibri"/>
              </w:rPr>
            </w:pPr>
            <w:del w:id="20807" w:author="Dave" w:date="2018-01-05T19:41:00Z">
              <w:r w:rsidRPr="00B70E3E" w:rsidDel="00F05876">
                <w:rPr>
                  <w:rFonts w:eastAsia="Calibri"/>
                </w:rPr>
                <w:delText>-</w:delText>
              </w:r>
            </w:del>
          </w:p>
        </w:tc>
        <w:tc>
          <w:tcPr>
            <w:tcW w:w="717" w:type="dxa"/>
            <w:shd w:val="clear" w:color="auto" w:fill="auto"/>
            <w:vAlign w:val="center"/>
          </w:tcPr>
          <w:p w14:paraId="4C94C437" w14:textId="3C392945" w:rsidR="003F46E0" w:rsidRPr="00B70E3E" w:rsidDel="00F05876" w:rsidRDefault="003F46E0" w:rsidP="003F46E0">
            <w:pPr>
              <w:pStyle w:val="TAC"/>
              <w:rPr>
                <w:del w:id="20808" w:author="Dave" w:date="2018-01-05T19:41:00Z"/>
              </w:rPr>
            </w:pPr>
            <w:del w:id="20809" w:author="Dave" w:date="2018-01-05T19:41:00Z">
              <w:r w:rsidRPr="00B70E3E" w:rsidDel="00F05876">
                <w:delText>S</w:delText>
              </w:r>
            </w:del>
          </w:p>
        </w:tc>
        <w:tc>
          <w:tcPr>
            <w:tcW w:w="797" w:type="dxa"/>
            <w:vAlign w:val="center"/>
          </w:tcPr>
          <w:p w14:paraId="02385244" w14:textId="77F0FE60" w:rsidR="003F46E0" w:rsidRPr="00B70E3E" w:rsidDel="00F05876" w:rsidRDefault="003F46E0" w:rsidP="003F46E0">
            <w:pPr>
              <w:pStyle w:val="TAC"/>
              <w:rPr>
                <w:del w:id="20810" w:author="Dave" w:date="2018-01-05T19:41:00Z"/>
                <w:rFonts w:eastAsia="Calibri"/>
              </w:rPr>
            </w:pPr>
            <w:del w:id="20811" w:author="Dave" w:date="2018-01-05T19:41:00Z">
              <w:r w:rsidRPr="00B70E3E" w:rsidDel="00F05876">
                <w:rPr>
                  <w:rFonts w:eastAsia="Calibri"/>
                </w:rPr>
                <w:delText>-</w:delText>
              </w:r>
            </w:del>
          </w:p>
        </w:tc>
      </w:tr>
      <w:tr w:rsidR="003F46E0" w:rsidRPr="00B70E3E" w:rsidDel="00F05876" w14:paraId="6BFE6FE0" w14:textId="6874535C" w:rsidTr="003700B6">
        <w:trPr>
          <w:cantSplit/>
          <w:jc w:val="center"/>
          <w:del w:id="20812" w:author="Dave" w:date="2018-01-05T19:41:00Z"/>
        </w:trPr>
        <w:tc>
          <w:tcPr>
            <w:tcW w:w="2539" w:type="dxa"/>
            <w:shd w:val="clear" w:color="auto" w:fill="auto"/>
          </w:tcPr>
          <w:p w14:paraId="5B57B15B" w14:textId="1D05265D" w:rsidR="003F46E0" w:rsidRPr="00B70E3E" w:rsidDel="00F05876" w:rsidRDefault="003F46E0" w:rsidP="003F46E0">
            <w:pPr>
              <w:spacing w:after="0"/>
              <w:rPr>
                <w:del w:id="20813" w:author="Dave" w:date="2018-01-05T19:41:00Z"/>
                <w:rFonts w:ascii="Arial" w:hAnsi="Arial"/>
                <w:sz w:val="18"/>
              </w:rPr>
            </w:pPr>
            <w:del w:id="20814" w:author="Dave" w:date="2018-01-05T19:41:00Z">
              <w:r w:rsidRPr="00B70E3E" w:rsidDel="00F05876">
                <w:rPr>
                  <w:rFonts w:ascii="Arial" w:hAnsi="Arial"/>
                  <w:sz w:val="18"/>
                </w:rPr>
                <w:delText>12.1.2 Accessible documentation</w:delText>
              </w:r>
            </w:del>
          </w:p>
        </w:tc>
        <w:tc>
          <w:tcPr>
            <w:tcW w:w="617" w:type="dxa"/>
            <w:shd w:val="clear" w:color="auto" w:fill="auto"/>
            <w:vAlign w:val="center"/>
          </w:tcPr>
          <w:p w14:paraId="4E3BCF24" w14:textId="5BB23F1C" w:rsidR="003F46E0" w:rsidRPr="00B70E3E" w:rsidDel="00F05876" w:rsidRDefault="003F46E0" w:rsidP="003F46E0">
            <w:pPr>
              <w:pStyle w:val="TAC"/>
              <w:rPr>
                <w:del w:id="20815" w:author="Dave" w:date="2018-01-05T19:41:00Z"/>
                <w:rFonts w:eastAsia="Calibri"/>
              </w:rPr>
            </w:pPr>
            <w:del w:id="20816" w:author="Dave" w:date="2018-01-05T19:41:00Z">
              <w:r w:rsidRPr="00B70E3E" w:rsidDel="00F05876">
                <w:rPr>
                  <w:rFonts w:eastAsia="Calibri"/>
                </w:rPr>
                <w:delText>-</w:delText>
              </w:r>
            </w:del>
          </w:p>
        </w:tc>
        <w:tc>
          <w:tcPr>
            <w:tcW w:w="617" w:type="dxa"/>
            <w:shd w:val="clear" w:color="auto" w:fill="auto"/>
            <w:vAlign w:val="center"/>
          </w:tcPr>
          <w:p w14:paraId="6786852C" w14:textId="118B4B9C" w:rsidR="003F46E0" w:rsidRPr="00B70E3E" w:rsidDel="00F05876" w:rsidRDefault="003F46E0" w:rsidP="003F46E0">
            <w:pPr>
              <w:pStyle w:val="TAC"/>
              <w:rPr>
                <w:del w:id="20817" w:author="Dave" w:date="2018-01-05T19:41:00Z"/>
                <w:rFonts w:eastAsia="Calibri"/>
              </w:rPr>
            </w:pPr>
            <w:del w:id="20818" w:author="Dave" w:date="2018-01-05T19:41:00Z">
              <w:r w:rsidRPr="00B70E3E" w:rsidDel="00F05876">
                <w:rPr>
                  <w:rFonts w:eastAsia="Calibri"/>
                </w:rPr>
                <w:delText>-</w:delText>
              </w:r>
            </w:del>
          </w:p>
        </w:tc>
        <w:tc>
          <w:tcPr>
            <w:tcW w:w="617" w:type="dxa"/>
            <w:shd w:val="clear" w:color="auto" w:fill="auto"/>
            <w:vAlign w:val="center"/>
          </w:tcPr>
          <w:p w14:paraId="2EAFD4CF" w14:textId="6341B1B8" w:rsidR="003F46E0" w:rsidRPr="00B70E3E" w:rsidDel="00F05876" w:rsidRDefault="003F46E0" w:rsidP="003F46E0">
            <w:pPr>
              <w:pStyle w:val="TAC"/>
              <w:rPr>
                <w:del w:id="20819" w:author="Dave" w:date="2018-01-05T19:41:00Z"/>
                <w:rFonts w:eastAsia="Calibri"/>
              </w:rPr>
            </w:pPr>
            <w:del w:id="20820" w:author="Dave" w:date="2018-01-05T19:41:00Z">
              <w:r w:rsidRPr="00B70E3E" w:rsidDel="00F05876">
                <w:rPr>
                  <w:rFonts w:eastAsia="Calibri"/>
                </w:rPr>
                <w:delText>-</w:delText>
              </w:r>
            </w:del>
          </w:p>
        </w:tc>
        <w:tc>
          <w:tcPr>
            <w:tcW w:w="617" w:type="dxa"/>
            <w:shd w:val="clear" w:color="auto" w:fill="auto"/>
            <w:vAlign w:val="center"/>
          </w:tcPr>
          <w:p w14:paraId="2A83CB4A" w14:textId="7624FFFC" w:rsidR="003F46E0" w:rsidRPr="00B70E3E" w:rsidDel="00F05876" w:rsidRDefault="003F46E0" w:rsidP="003F46E0">
            <w:pPr>
              <w:pStyle w:val="TAC"/>
              <w:rPr>
                <w:del w:id="20821" w:author="Dave" w:date="2018-01-05T19:41:00Z"/>
              </w:rPr>
            </w:pPr>
            <w:del w:id="20822" w:author="Dave" w:date="2018-01-05T19:41:00Z">
              <w:r w:rsidRPr="00B70E3E" w:rsidDel="00F05876">
                <w:rPr>
                  <w:rFonts w:eastAsia="Calibri"/>
                </w:rPr>
                <w:delText>-</w:delText>
              </w:r>
            </w:del>
          </w:p>
        </w:tc>
        <w:tc>
          <w:tcPr>
            <w:tcW w:w="617" w:type="dxa"/>
            <w:shd w:val="clear" w:color="auto" w:fill="auto"/>
            <w:vAlign w:val="center"/>
          </w:tcPr>
          <w:p w14:paraId="1D1A914E" w14:textId="588E347F" w:rsidR="003F46E0" w:rsidRPr="00B70E3E" w:rsidDel="00F05876" w:rsidRDefault="003F46E0" w:rsidP="003F46E0">
            <w:pPr>
              <w:pStyle w:val="TAC"/>
              <w:rPr>
                <w:del w:id="20823" w:author="Dave" w:date="2018-01-05T19:41:00Z"/>
              </w:rPr>
            </w:pPr>
            <w:del w:id="20824" w:author="Dave" w:date="2018-01-05T19:41:00Z">
              <w:r w:rsidRPr="00B70E3E" w:rsidDel="00F05876">
                <w:rPr>
                  <w:rFonts w:eastAsia="Calibri"/>
                </w:rPr>
                <w:delText>-</w:delText>
              </w:r>
            </w:del>
          </w:p>
        </w:tc>
        <w:tc>
          <w:tcPr>
            <w:tcW w:w="617" w:type="dxa"/>
            <w:shd w:val="clear" w:color="auto" w:fill="auto"/>
            <w:vAlign w:val="center"/>
          </w:tcPr>
          <w:p w14:paraId="1F451263" w14:textId="04D84FB9" w:rsidR="003F46E0" w:rsidRPr="00B70E3E" w:rsidDel="00F05876" w:rsidRDefault="003F46E0" w:rsidP="003F46E0">
            <w:pPr>
              <w:pStyle w:val="TAC"/>
              <w:rPr>
                <w:del w:id="20825" w:author="Dave" w:date="2018-01-05T19:41:00Z"/>
                <w:rFonts w:eastAsia="Calibri"/>
              </w:rPr>
            </w:pPr>
            <w:del w:id="20826" w:author="Dave" w:date="2018-01-05T19:41:00Z">
              <w:r w:rsidRPr="00B70E3E" w:rsidDel="00F05876">
                <w:rPr>
                  <w:rFonts w:eastAsia="Calibri"/>
                </w:rPr>
                <w:delText>-</w:delText>
              </w:r>
            </w:del>
          </w:p>
        </w:tc>
        <w:tc>
          <w:tcPr>
            <w:tcW w:w="617" w:type="dxa"/>
            <w:shd w:val="clear" w:color="auto" w:fill="auto"/>
            <w:vAlign w:val="center"/>
          </w:tcPr>
          <w:p w14:paraId="37DF2A85" w14:textId="6BB39AF9" w:rsidR="003F46E0" w:rsidRPr="00B70E3E" w:rsidDel="00F05876" w:rsidRDefault="003F46E0" w:rsidP="003F46E0">
            <w:pPr>
              <w:pStyle w:val="TAC"/>
              <w:rPr>
                <w:del w:id="20827" w:author="Dave" w:date="2018-01-05T19:41:00Z"/>
                <w:rFonts w:eastAsia="Calibri"/>
              </w:rPr>
            </w:pPr>
            <w:del w:id="20828" w:author="Dave" w:date="2018-01-05T19:41:00Z">
              <w:r w:rsidRPr="00B70E3E" w:rsidDel="00F05876">
                <w:rPr>
                  <w:rFonts w:eastAsia="Calibri"/>
                </w:rPr>
                <w:delText>-</w:delText>
              </w:r>
            </w:del>
          </w:p>
        </w:tc>
        <w:tc>
          <w:tcPr>
            <w:tcW w:w="617" w:type="dxa"/>
            <w:shd w:val="clear" w:color="auto" w:fill="auto"/>
            <w:vAlign w:val="center"/>
          </w:tcPr>
          <w:p w14:paraId="076EFFE5" w14:textId="02EC202E" w:rsidR="003F46E0" w:rsidRPr="00B70E3E" w:rsidDel="00F05876" w:rsidRDefault="003F46E0" w:rsidP="003F46E0">
            <w:pPr>
              <w:pStyle w:val="TAC"/>
              <w:rPr>
                <w:del w:id="20829" w:author="Dave" w:date="2018-01-05T19:41:00Z"/>
                <w:rFonts w:eastAsia="Calibri"/>
              </w:rPr>
            </w:pPr>
            <w:del w:id="20830" w:author="Dave" w:date="2018-01-05T19:41:00Z">
              <w:r w:rsidRPr="00B70E3E" w:rsidDel="00F05876">
                <w:rPr>
                  <w:rFonts w:eastAsia="Calibri"/>
                </w:rPr>
                <w:delText>-</w:delText>
              </w:r>
            </w:del>
          </w:p>
        </w:tc>
        <w:tc>
          <w:tcPr>
            <w:tcW w:w="617" w:type="dxa"/>
            <w:shd w:val="clear" w:color="auto" w:fill="auto"/>
            <w:vAlign w:val="center"/>
          </w:tcPr>
          <w:p w14:paraId="485BA3EC" w14:textId="58F2792C" w:rsidR="003F46E0" w:rsidRPr="00B70E3E" w:rsidDel="00F05876" w:rsidRDefault="003F46E0" w:rsidP="003F46E0">
            <w:pPr>
              <w:pStyle w:val="TAC"/>
              <w:rPr>
                <w:del w:id="20831" w:author="Dave" w:date="2018-01-05T19:41:00Z"/>
                <w:rFonts w:eastAsia="Calibri"/>
              </w:rPr>
            </w:pPr>
            <w:del w:id="20832" w:author="Dave" w:date="2018-01-05T19:41:00Z">
              <w:r w:rsidRPr="00B70E3E" w:rsidDel="00F05876">
                <w:rPr>
                  <w:rFonts w:eastAsia="Calibri"/>
                </w:rPr>
                <w:delText>-</w:delText>
              </w:r>
            </w:del>
          </w:p>
        </w:tc>
        <w:tc>
          <w:tcPr>
            <w:tcW w:w="717" w:type="dxa"/>
            <w:shd w:val="clear" w:color="auto" w:fill="auto"/>
            <w:vAlign w:val="center"/>
          </w:tcPr>
          <w:p w14:paraId="7EAC6341" w14:textId="7495FFE0" w:rsidR="003F46E0" w:rsidRPr="00B70E3E" w:rsidDel="00F05876" w:rsidRDefault="003F46E0" w:rsidP="003F46E0">
            <w:pPr>
              <w:pStyle w:val="TAC"/>
              <w:rPr>
                <w:del w:id="20833" w:author="Dave" w:date="2018-01-05T19:41:00Z"/>
              </w:rPr>
            </w:pPr>
            <w:del w:id="20834" w:author="Dave" w:date="2018-01-05T19:41:00Z">
              <w:r w:rsidRPr="00B70E3E" w:rsidDel="00F05876">
                <w:rPr>
                  <w:rFonts w:eastAsia="Calibri"/>
                </w:rPr>
                <w:delText>-</w:delText>
              </w:r>
            </w:del>
          </w:p>
        </w:tc>
        <w:tc>
          <w:tcPr>
            <w:tcW w:w="797" w:type="dxa"/>
            <w:vAlign w:val="center"/>
          </w:tcPr>
          <w:p w14:paraId="3668C29A" w14:textId="398618DB" w:rsidR="003F46E0" w:rsidRPr="00B70E3E" w:rsidDel="00F05876" w:rsidRDefault="003F46E0" w:rsidP="003F46E0">
            <w:pPr>
              <w:pStyle w:val="TAC"/>
              <w:rPr>
                <w:del w:id="20835" w:author="Dave" w:date="2018-01-05T19:41:00Z"/>
                <w:rFonts w:eastAsia="Calibri"/>
              </w:rPr>
            </w:pPr>
            <w:del w:id="20836" w:author="Dave" w:date="2018-01-05T19:41:00Z">
              <w:r w:rsidRPr="00B70E3E" w:rsidDel="00F05876">
                <w:rPr>
                  <w:rFonts w:eastAsia="Calibri"/>
                </w:rPr>
                <w:delText>-</w:delText>
              </w:r>
            </w:del>
          </w:p>
        </w:tc>
      </w:tr>
      <w:tr w:rsidR="003F46E0" w:rsidRPr="00B70E3E" w:rsidDel="00F05876" w14:paraId="2719C25A" w14:textId="4B9D158A" w:rsidTr="003700B6">
        <w:trPr>
          <w:cantSplit/>
          <w:jc w:val="center"/>
          <w:del w:id="20837" w:author="Dave" w:date="2018-01-05T19:41:00Z"/>
        </w:trPr>
        <w:tc>
          <w:tcPr>
            <w:tcW w:w="2539" w:type="dxa"/>
            <w:shd w:val="clear" w:color="auto" w:fill="auto"/>
          </w:tcPr>
          <w:p w14:paraId="1B16CDBA" w14:textId="3ED6615C" w:rsidR="003F46E0" w:rsidRPr="00B70E3E" w:rsidDel="00F05876" w:rsidRDefault="003F46E0" w:rsidP="003F46E0">
            <w:pPr>
              <w:spacing w:after="0"/>
              <w:rPr>
                <w:del w:id="20838" w:author="Dave" w:date="2018-01-05T19:41:00Z"/>
                <w:rFonts w:ascii="Arial" w:hAnsi="Arial"/>
                <w:sz w:val="18"/>
              </w:rPr>
            </w:pPr>
            <w:del w:id="20839" w:author="Dave" w:date="2018-01-05T19:41:00Z">
              <w:r w:rsidRPr="00B70E3E" w:rsidDel="00F05876">
                <w:rPr>
                  <w:rFonts w:ascii="Arial" w:hAnsi="Arial"/>
                  <w:sz w:val="18"/>
                </w:rPr>
                <w:delText>12.2.2 Information on accessibility and compatibility features</w:delText>
              </w:r>
            </w:del>
          </w:p>
        </w:tc>
        <w:tc>
          <w:tcPr>
            <w:tcW w:w="617" w:type="dxa"/>
            <w:shd w:val="clear" w:color="auto" w:fill="auto"/>
            <w:vAlign w:val="center"/>
          </w:tcPr>
          <w:p w14:paraId="54DF1B08" w14:textId="60A37601" w:rsidR="003F46E0" w:rsidRPr="00B70E3E" w:rsidDel="00F05876" w:rsidRDefault="003F46E0" w:rsidP="003F46E0">
            <w:pPr>
              <w:pStyle w:val="TAC"/>
              <w:rPr>
                <w:del w:id="20840" w:author="Dave" w:date="2018-01-05T19:41:00Z"/>
                <w:rFonts w:eastAsia="Calibri"/>
              </w:rPr>
            </w:pPr>
            <w:del w:id="20841" w:author="Dave" w:date="2018-01-05T19:41:00Z">
              <w:r w:rsidRPr="00B70E3E" w:rsidDel="00F05876">
                <w:delText>P</w:delText>
              </w:r>
            </w:del>
          </w:p>
        </w:tc>
        <w:tc>
          <w:tcPr>
            <w:tcW w:w="617" w:type="dxa"/>
            <w:shd w:val="clear" w:color="auto" w:fill="auto"/>
            <w:vAlign w:val="center"/>
          </w:tcPr>
          <w:p w14:paraId="0E1CE02B" w14:textId="7898FC26" w:rsidR="003F46E0" w:rsidRPr="00B70E3E" w:rsidDel="00F05876" w:rsidRDefault="003F46E0" w:rsidP="003F46E0">
            <w:pPr>
              <w:pStyle w:val="TAC"/>
              <w:rPr>
                <w:del w:id="20842" w:author="Dave" w:date="2018-01-05T19:41:00Z"/>
                <w:rFonts w:eastAsia="Calibri"/>
              </w:rPr>
            </w:pPr>
            <w:del w:id="20843" w:author="Dave" w:date="2018-01-05T19:41:00Z">
              <w:r w:rsidRPr="00B70E3E" w:rsidDel="00F05876">
                <w:delText>P</w:delText>
              </w:r>
            </w:del>
          </w:p>
        </w:tc>
        <w:tc>
          <w:tcPr>
            <w:tcW w:w="617" w:type="dxa"/>
            <w:shd w:val="clear" w:color="auto" w:fill="auto"/>
            <w:vAlign w:val="center"/>
          </w:tcPr>
          <w:p w14:paraId="04D0986F" w14:textId="5DEC1EC8" w:rsidR="003F46E0" w:rsidRPr="00B70E3E" w:rsidDel="00F05876" w:rsidRDefault="003F46E0" w:rsidP="003F46E0">
            <w:pPr>
              <w:pStyle w:val="TAC"/>
              <w:rPr>
                <w:del w:id="20844" w:author="Dave" w:date="2018-01-05T19:41:00Z"/>
                <w:rFonts w:eastAsia="Calibri"/>
              </w:rPr>
            </w:pPr>
            <w:del w:id="20845" w:author="Dave" w:date="2018-01-05T19:41:00Z">
              <w:r w:rsidRPr="00B70E3E" w:rsidDel="00F05876">
                <w:delText>P</w:delText>
              </w:r>
            </w:del>
          </w:p>
        </w:tc>
        <w:tc>
          <w:tcPr>
            <w:tcW w:w="617" w:type="dxa"/>
            <w:shd w:val="clear" w:color="auto" w:fill="auto"/>
            <w:vAlign w:val="center"/>
          </w:tcPr>
          <w:p w14:paraId="51748063" w14:textId="4665C981" w:rsidR="003F46E0" w:rsidRPr="00B70E3E" w:rsidDel="00F05876" w:rsidRDefault="003F46E0" w:rsidP="003F46E0">
            <w:pPr>
              <w:pStyle w:val="TAC"/>
              <w:rPr>
                <w:del w:id="20846" w:author="Dave" w:date="2018-01-05T19:41:00Z"/>
              </w:rPr>
            </w:pPr>
            <w:del w:id="20847" w:author="Dave" w:date="2018-01-05T19:41:00Z">
              <w:r w:rsidRPr="00B70E3E" w:rsidDel="00F05876">
                <w:delText>P</w:delText>
              </w:r>
            </w:del>
          </w:p>
        </w:tc>
        <w:tc>
          <w:tcPr>
            <w:tcW w:w="617" w:type="dxa"/>
            <w:shd w:val="clear" w:color="auto" w:fill="auto"/>
            <w:vAlign w:val="center"/>
          </w:tcPr>
          <w:p w14:paraId="7D6E3A4A" w14:textId="49F03474" w:rsidR="003F46E0" w:rsidRPr="00B70E3E" w:rsidDel="00F05876" w:rsidRDefault="003F46E0" w:rsidP="003F46E0">
            <w:pPr>
              <w:pStyle w:val="TAC"/>
              <w:rPr>
                <w:del w:id="20848" w:author="Dave" w:date="2018-01-05T19:41:00Z"/>
              </w:rPr>
            </w:pPr>
            <w:del w:id="20849" w:author="Dave" w:date="2018-01-05T19:41:00Z">
              <w:r w:rsidRPr="00B70E3E" w:rsidDel="00F05876">
                <w:delText>P</w:delText>
              </w:r>
            </w:del>
          </w:p>
        </w:tc>
        <w:tc>
          <w:tcPr>
            <w:tcW w:w="617" w:type="dxa"/>
            <w:shd w:val="clear" w:color="auto" w:fill="auto"/>
            <w:vAlign w:val="center"/>
          </w:tcPr>
          <w:p w14:paraId="08BF3168" w14:textId="1FA52C1C" w:rsidR="003F46E0" w:rsidRPr="00B70E3E" w:rsidDel="00F05876" w:rsidRDefault="003F46E0" w:rsidP="003F46E0">
            <w:pPr>
              <w:pStyle w:val="TAC"/>
              <w:rPr>
                <w:del w:id="20850" w:author="Dave" w:date="2018-01-05T19:41:00Z"/>
                <w:rFonts w:eastAsia="Calibri"/>
              </w:rPr>
            </w:pPr>
            <w:del w:id="20851" w:author="Dave" w:date="2018-01-05T19:41:00Z">
              <w:r w:rsidRPr="00B70E3E" w:rsidDel="00F05876">
                <w:rPr>
                  <w:rFonts w:eastAsia="Calibri"/>
                </w:rPr>
                <w:delText>-</w:delText>
              </w:r>
            </w:del>
          </w:p>
        </w:tc>
        <w:tc>
          <w:tcPr>
            <w:tcW w:w="617" w:type="dxa"/>
            <w:shd w:val="clear" w:color="auto" w:fill="auto"/>
            <w:vAlign w:val="center"/>
          </w:tcPr>
          <w:p w14:paraId="29D71476" w14:textId="15045A58" w:rsidR="003F46E0" w:rsidRPr="00B70E3E" w:rsidDel="00F05876" w:rsidRDefault="003F46E0" w:rsidP="003F46E0">
            <w:pPr>
              <w:pStyle w:val="TAC"/>
              <w:rPr>
                <w:del w:id="20852" w:author="Dave" w:date="2018-01-05T19:41:00Z"/>
                <w:rFonts w:eastAsia="Calibri"/>
              </w:rPr>
            </w:pPr>
            <w:del w:id="20853" w:author="Dave" w:date="2018-01-05T19:41:00Z">
              <w:r w:rsidRPr="00B70E3E" w:rsidDel="00F05876">
                <w:delText>P</w:delText>
              </w:r>
            </w:del>
          </w:p>
        </w:tc>
        <w:tc>
          <w:tcPr>
            <w:tcW w:w="617" w:type="dxa"/>
            <w:shd w:val="clear" w:color="auto" w:fill="auto"/>
            <w:vAlign w:val="center"/>
          </w:tcPr>
          <w:p w14:paraId="3B38B6C1" w14:textId="299DD65F" w:rsidR="003F46E0" w:rsidRPr="00B70E3E" w:rsidDel="00F05876" w:rsidRDefault="003F46E0" w:rsidP="003F46E0">
            <w:pPr>
              <w:pStyle w:val="TAC"/>
              <w:rPr>
                <w:del w:id="20854" w:author="Dave" w:date="2018-01-05T19:41:00Z"/>
                <w:rFonts w:eastAsia="Calibri"/>
              </w:rPr>
            </w:pPr>
            <w:del w:id="20855" w:author="Dave" w:date="2018-01-05T19:41:00Z">
              <w:r w:rsidRPr="00B70E3E" w:rsidDel="00F05876">
                <w:rPr>
                  <w:rFonts w:eastAsia="Calibri"/>
                </w:rPr>
                <w:delText>-</w:delText>
              </w:r>
            </w:del>
          </w:p>
        </w:tc>
        <w:tc>
          <w:tcPr>
            <w:tcW w:w="617" w:type="dxa"/>
            <w:shd w:val="clear" w:color="auto" w:fill="auto"/>
            <w:vAlign w:val="center"/>
          </w:tcPr>
          <w:p w14:paraId="09C7D352" w14:textId="52F0229B" w:rsidR="003F46E0" w:rsidRPr="00B70E3E" w:rsidDel="00F05876" w:rsidRDefault="003F46E0" w:rsidP="003F46E0">
            <w:pPr>
              <w:pStyle w:val="TAC"/>
              <w:rPr>
                <w:del w:id="20856" w:author="Dave" w:date="2018-01-05T19:41:00Z"/>
                <w:rFonts w:eastAsia="Calibri"/>
              </w:rPr>
            </w:pPr>
            <w:del w:id="20857" w:author="Dave" w:date="2018-01-05T19:41:00Z">
              <w:r w:rsidRPr="00B70E3E" w:rsidDel="00F05876">
                <w:rPr>
                  <w:rFonts w:eastAsia="Calibri"/>
                </w:rPr>
                <w:delText>-</w:delText>
              </w:r>
            </w:del>
          </w:p>
        </w:tc>
        <w:tc>
          <w:tcPr>
            <w:tcW w:w="717" w:type="dxa"/>
            <w:shd w:val="clear" w:color="auto" w:fill="auto"/>
            <w:vAlign w:val="center"/>
          </w:tcPr>
          <w:p w14:paraId="5202B606" w14:textId="616C7052" w:rsidR="003F46E0" w:rsidRPr="00B70E3E" w:rsidDel="00F05876" w:rsidRDefault="003F46E0" w:rsidP="003F46E0">
            <w:pPr>
              <w:pStyle w:val="TAC"/>
              <w:rPr>
                <w:del w:id="20858" w:author="Dave" w:date="2018-01-05T19:41:00Z"/>
              </w:rPr>
            </w:pPr>
            <w:del w:id="20859" w:author="Dave" w:date="2018-01-05T19:41:00Z">
              <w:r w:rsidRPr="00B70E3E" w:rsidDel="00F05876">
                <w:delText>S</w:delText>
              </w:r>
            </w:del>
          </w:p>
        </w:tc>
        <w:tc>
          <w:tcPr>
            <w:tcW w:w="797" w:type="dxa"/>
            <w:vAlign w:val="center"/>
          </w:tcPr>
          <w:p w14:paraId="4D0DD7B9" w14:textId="181DD5BB" w:rsidR="003F46E0" w:rsidRPr="00B70E3E" w:rsidDel="00F05876" w:rsidRDefault="003F46E0" w:rsidP="003F46E0">
            <w:pPr>
              <w:pStyle w:val="TAC"/>
              <w:rPr>
                <w:del w:id="20860" w:author="Dave" w:date="2018-01-05T19:41:00Z"/>
                <w:rFonts w:eastAsia="Calibri"/>
              </w:rPr>
            </w:pPr>
            <w:del w:id="20861" w:author="Dave" w:date="2018-01-05T19:41:00Z">
              <w:r w:rsidRPr="00B70E3E" w:rsidDel="00F05876">
                <w:rPr>
                  <w:rFonts w:eastAsia="Calibri"/>
                </w:rPr>
                <w:delText>-</w:delText>
              </w:r>
            </w:del>
          </w:p>
        </w:tc>
      </w:tr>
      <w:tr w:rsidR="003F46E0" w:rsidRPr="00B70E3E" w:rsidDel="00F05876" w14:paraId="73EC18DF" w14:textId="4DDE78B6" w:rsidTr="003700B6">
        <w:trPr>
          <w:cantSplit/>
          <w:jc w:val="center"/>
          <w:del w:id="20862" w:author="Dave" w:date="2018-01-05T19:41:00Z"/>
        </w:trPr>
        <w:tc>
          <w:tcPr>
            <w:tcW w:w="2539" w:type="dxa"/>
            <w:shd w:val="clear" w:color="auto" w:fill="auto"/>
          </w:tcPr>
          <w:p w14:paraId="2241D0FC" w14:textId="64502838" w:rsidR="003F46E0" w:rsidRPr="00B70E3E" w:rsidDel="00F05876" w:rsidRDefault="003F46E0" w:rsidP="003F46E0">
            <w:pPr>
              <w:spacing w:after="0"/>
              <w:rPr>
                <w:del w:id="20863" w:author="Dave" w:date="2018-01-05T19:41:00Z"/>
                <w:rFonts w:ascii="Arial" w:hAnsi="Arial"/>
                <w:sz w:val="18"/>
              </w:rPr>
            </w:pPr>
            <w:del w:id="20864" w:author="Dave" w:date="2018-01-05T19:41:00Z">
              <w:r w:rsidRPr="00B70E3E" w:rsidDel="00F05876">
                <w:rPr>
                  <w:rFonts w:ascii="Arial" w:hAnsi="Arial"/>
                  <w:sz w:val="18"/>
                </w:rPr>
                <w:delText xml:space="preserve">12.2.3 Effective communication </w:delText>
              </w:r>
            </w:del>
          </w:p>
        </w:tc>
        <w:tc>
          <w:tcPr>
            <w:tcW w:w="617" w:type="dxa"/>
            <w:shd w:val="clear" w:color="auto" w:fill="auto"/>
            <w:vAlign w:val="center"/>
          </w:tcPr>
          <w:p w14:paraId="51FB28AA" w14:textId="670B6A78" w:rsidR="003F46E0" w:rsidRPr="00B70E3E" w:rsidDel="00F05876" w:rsidRDefault="003F46E0" w:rsidP="003F46E0">
            <w:pPr>
              <w:pStyle w:val="TAC"/>
              <w:rPr>
                <w:del w:id="20865" w:author="Dave" w:date="2018-01-05T19:41:00Z"/>
                <w:rFonts w:eastAsia="Calibri"/>
              </w:rPr>
            </w:pPr>
            <w:del w:id="20866" w:author="Dave" w:date="2018-01-05T19:41:00Z">
              <w:r w:rsidRPr="00B70E3E" w:rsidDel="00F05876">
                <w:rPr>
                  <w:rFonts w:eastAsia="Calibri"/>
                </w:rPr>
                <w:delText>-</w:delText>
              </w:r>
            </w:del>
          </w:p>
        </w:tc>
        <w:tc>
          <w:tcPr>
            <w:tcW w:w="617" w:type="dxa"/>
            <w:shd w:val="clear" w:color="auto" w:fill="auto"/>
            <w:vAlign w:val="center"/>
          </w:tcPr>
          <w:p w14:paraId="2B53E8C9" w14:textId="779C6729" w:rsidR="003F46E0" w:rsidRPr="00B70E3E" w:rsidDel="00F05876" w:rsidRDefault="003F46E0" w:rsidP="003F46E0">
            <w:pPr>
              <w:pStyle w:val="TAC"/>
              <w:rPr>
                <w:del w:id="20867" w:author="Dave" w:date="2018-01-05T19:41:00Z"/>
                <w:rFonts w:eastAsia="Calibri"/>
              </w:rPr>
            </w:pPr>
            <w:del w:id="20868" w:author="Dave" w:date="2018-01-05T19:41:00Z">
              <w:r w:rsidRPr="00B70E3E" w:rsidDel="00F05876">
                <w:rPr>
                  <w:rFonts w:eastAsia="Calibri"/>
                </w:rPr>
                <w:delText>-</w:delText>
              </w:r>
            </w:del>
          </w:p>
        </w:tc>
        <w:tc>
          <w:tcPr>
            <w:tcW w:w="617" w:type="dxa"/>
            <w:shd w:val="clear" w:color="auto" w:fill="auto"/>
            <w:vAlign w:val="center"/>
          </w:tcPr>
          <w:p w14:paraId="4D16377E" w14:textId="02CB274D" w:rsidR="003F46E0" w:rsidRPr="00B70E3E" w:rsidDel="00F05876" w:rsidRDefault="003F46E0" w:rsidP="003F46E0">
            <w:pPr>
              <w:pStyle w:val="TAC"/>
              <w:rPr>
                <w:del w:id="20869" w:author="Dave" w:date="2018-01-05T19:41:00Z"/>
                <w:rFonts w:eastAsia="Calibri"/>
              </w:rPr>
            </w:pPr>
            <w:del w:id="20870" w:author="Dave" w:date="2018-01-05T19:41:00Z">
              <w:r w:rsidRPr="00B70E3E" w:rsidDel="00F05876">
                <w:rPr>
                  <w:rFonts w:eastAsia="Calibri"/>
                </w:rPr>
                <w:delText>-</w:delText>
              </w:r>
            </w:del>
          </w:p>
        </w:tc>
        <w:tc>
          <w:tcPr>
            <w:tcW w:w="617" w:type="dxa"/>
            <w:shd w:val="clear" w:color="auto" w:fill="auto"/>
            <w:vAlign w:val="center"/>
          </w:tcPr>
          <w:p w14:paraId="685BB9C2" w14:textId="46AF56D7" w:rsidR="003F46E0" w:rsidRPr="00B70E3E" w:rsidDel="00F05876" w:rsidRDefault="003F46E0" w:rsidP="003F46E0">
            <w:pPr>
              <w:pStyle w:val="TAC"/>
              <w:rPr>
                <w:del w:id="20871" w:author="Dave" w:date="2018-01-05T19:41:00Z"/>
              </w:rPr>
            </w:pPr>
            <w:del w:id="20872" w:author="Dave" w:date="2018-01-05T19:41:00Z">
              <w:r w:rsidRPr="00B70E3E" w:rsidDel="00F05876">
                <w:delText>P</w:delText>
              </w:r>
            </w:del>
          </w:p>
        </w:tc>
        <w:tc>
          <w:tcPr>
            <w:tcW w:w="617" w:type="dxa"/>
            <w:shd w:val="clear" w:color="auto" w:fill="auto"/>
            <w:vAlign w:val="center"/>
          </w:tcPr>
          <w:p w14:paraId="21F23147" w14:textId="4FA353D8" w:rsidR="003F46E0" w:rsidRPr="00B70E3E" w:rsidDel="00F05876" w:rsidRDefault="003F46E0" w:rsidP="003F46E0">
            <w:pPr>
              <w:pStyle w:val="TAC"/>
              <w:rPr>
                <w:del w:id="20873" w:author="Dave" w:date="2018-01-05T19:41:00Z"/>
              </w:rPr>
            </w:pPr>
            <w:del w:id="20874" w:author="Dave" w:date="2018-01-05T19:41:00Z">
              <w:r w:rsidRPr="00B70E3E" w:rsidDel="00F05876">
                <w:delText>P</w:delText>
              </w:r>
            </w:del>
          </w:p>
        </w:tc>
        <w:tc>
          <w:tcPr>
            <w:tcW w:w="617" w:type="dxa"/>
            <w:shd w:val="clear" w:color="auto" w:fill="auto"/>
            <w:vAlign w:val="center"/>
          </w:tcPr>
          <w:p w14:paraId="6359368D" w14:textId="3861F67E" w:rsidR="003F46E0" w:rsidRPr="00B70E3E" w:rsidDel="00F05876" w:rsidRDefault="003F46E0" w:rsidP="003F46E0">
            <w:pPr>
              <w:pStyle w:val="TAC"/>
              <w:rPr>
                <w:del w:id="20875" w:author="Dave" w:date="2018-01-05T19:41:00Z"/>
                <w:rFonts w:eastAsia="Calibri"/>
              </w:rPr>
            </w:pPr>
            <w:del w:id="20876" w:author="Dave" w:date="2018-01-05T19:41:00Z">
              <w:r w:rsidRPr="00B70E3E" w:rsidDel="00F05876">
                <w:delText>P</w:delText>
              </w:r>
            </w:del>
          </w:p>
        </w:tc>
        <w:tc>
          <w:tcPr>
            <w:tcW w:w="617" w:type="dxa"/>
            <w:shd w:val="clear" w:color="auto" w:fill="auto"/>
            <w:vAlign w:val="center"/>
          </w:tcPr>
          <w:p w14:paraId="708E9D2E" w14:textId="4E42DEB4" w:rsidR="003F46E0" w:rsidRPr="00B70E3E" w:rsidDel="00F05876" w:rsidRDefault="003F46E0" w:rsidP="003F46E0">
            <w:pPr>
              <w:pStyle w:val="TAC"/>
              <w:rPr>
                <w:del w:id="20877" w:author="Dave" w:date="2018-01-05T19:41:00Z"/>
                <w:rFonts w:eastAsia="Calibri"/>
              </w:rPr>
            </w:pPr>
            <w:del w:id="20878" w:author="Dave" w:date="2018-01-05T19:41:00Z">
              <w:r w:rsidRPr="00B70E3E" w:rsidDel="00F05876">
                <w:rPr>
                  <w:rFonts w:eastAsia="Calibri"/>
                </w:rPr>
                <w:delText>-</w:delText>
              </w:r>
            </w:del>
          </w:p>
        </w:tc>
        <w:tc>
          <w:tcPr>
            <w:tcW w:w="617" w:type="dxa"/>
            <w:shd w:val="clear" w:color="auto" w:fill="auto"/>
            <w:vAlign w:val="center"/>
          </w:tcPr>
          <w:p w14:paraId="2A30E560" w14:textId="574DBB30" w:rsidR="003F46E0" w:rsidRPr="00B70E3E" w:rsidDel="00F05876" w:rsidRDefault="003F46E0" w:rsidP="003F46E0">
            <w:pPr>
              <w:pStyle w:val="TAC"/>
              <w:rPr>
                <w:del w:id="20879" w:author="Dave" w:date="2018-01-05T19:41:00Z"/>
                <w:rFonts w:eastAsia="Calibri"/>
              </w:rPr>
            </w:pPr>
            <w:del w:id="20880" w:author="Dave" w:date="2018-01-05T19:41:00Z">
              <w:r w:rsidRPr="00B70E3E" w:rsidDel="00F05876">
                <w:rPr>
                  <w:rFonts w:eastAsia="Calibri"/>
                </w:rPr>
                <w:delText>-</w:delText>
              </w:r>
            </w:del>
          </w:p>
        </w:tc>
        <w:tc>
          <w:tcPr>
            <w:tcW w:w="617" w:type="dxa"/>
            <w:shd w:val="clear" w:color="auto" w:fill="auto"/>
            <w:vAlign w:val="center"/>
          </w:tcPr>
          <w:p w14:paraId="30DC4A80" w14:textId="5F01487F" w:rsidR="003F46E0" w:rsidRPr="00B70E3E" w:rsidDel="00F05876" w:rsidRDefault="003F46E0" w:rsidP="003F46E0">
            <w:pPr>
              <w:pStyle w:val="TAC"/>
              <w:rPr>
                <w:del w:id="20881" w:author="Dave" w:date="2018-01-05T19:41:00Z"/>
                <w:rFonts w:eastAsia="Calibri"/>
              </w:rPr>
            </w:pPr>
            <w:del w:id="20882" w:author="Dave" w:date="2018-01-05T19:41:00Z">
              <w:r w:rsidRPr="00B70E3E" w:rsidDel="00F05876">
                <w:rPr>
                  <w:rFonts w:eastAsia="Calibri"/>
                </w:rPr>
                <w:delText>-</w:delText>
              </w:r>
            </w:del>
          </w:p>
        </w:tc>
        <w:tc>
          <w:tcPr>
            <w:tcW w:w="717" w:type="dxa"/>
            <w:shd w:val="clear" w:color="auto" w:fill="auto"/>
            <w:vAlign w:val="center"/>
          </w:tcPr>
          <w:p w14:paraId="0E22D3F0" w14:textId="4F472A7E" w:rsidR="003F46E0" w:rsidRPr="00B70E3E" w:rsidDel="00F05876" w:rsidRDefault="003F46E0" w:rsidP="003F46E0">
            <w:pPr>
              <w:pStyle w:val="TAC"/>
              <w:rPr>
                <w:del w:id="20883" w:author="Dave" w:date="2018-01-05T19:41:00Z"/>
              </w:rPr>
            </w:pPr>
            <w:del w:id="20884" w:author="Dave" w:date="2018-01-05T19:41:00Z">
              <w:r w:rsidRPr="00B70E3E" w:rsidDel="00F05876">
                <w:delText>S</w:delText>
              </w:r>
            </w:del>
          </w:p>
        </w:tc>
        <w:tc>
          <w:tcPr>
            <w:tcW w:w="797" w:type="dxa"/>
            <w:vAlign w:val="center"/>
          </w:tcPr>
          <w:p w14:paraId="692963F2" w14:textId="7836155D" w:rsidR="003F46E0" w:rsidRPr="00B70E3E" w:rsidDel="00F05876" w:rsidRDefault="003F46E0" w:rsidP="003F46E0">
            <w:pPr>
              <w:pStyle w:val="TAC"/>
              <w:rPr>
                <w:del w:id="20885" w:author="Dave" w:date="2018-01-05T19:41:00Z"/>
                <w:rFonts w:eastAsia="Calibri"/>
              </w:rPr>
            </w:pPr>
            <w:del w:id="20886" w:author="Dave" w:date="2018-01-05T19:41:00Z">
              <w:r w:rsidRPr="00B70E3E" w:rsidDel="00F05876">
                <w:rPr>
                  <w:rFonts w:eastAsia="Calibri"/>
                </w:rPr>
                <w:delText>-</w:delText>
              </w:r>
            </w:del>
          </w:p>
        </w:tc>
      </w:tr>
      <w:tr w:rsidR="003F46E0" w:rsidRPr="00B70E3E" w:rsidDel="00F05876" w14:paraId="5F5349BF" w14:textId="2C97B67C" w:rsidTr="003700B6">
        <w:trPr>
          <w:cantSplit/>
          <w:jc w:val="center"/>
          <w:del w:id="20887" w:author="Dave" w:date="2018-01-05T19:41:00Z"/>
        </w:trPr>
        <w:tc>
          <w:tcPr>
            <w:tcW w:w="2539" w:type="dxa"/>
            <w:shd w:val="clear" w:color="auto" w:fill="auto"/>
          </w:tcPr>
          <w:p w14:paraId="43831AAC" w14:textId="6AC9B58E" w:rsidR="003F46E0" w:rsidRPr="00B70E3E" w:rsidDel="00F05876" w:rsidRDefault="003F46E0" w:rsidP="003F46E0">
            <w:pPr>
              <w:spacing w:after="0"/>
              <w:rPr>
                <w:del w:id="20888" w:author="Dave" w:date="2018-01-05T19:41:00Z"/>
                <w:rFonts w:ascii="Arial" w:hAnsi="Arial"/>
                <w:sz w:val="18"/>
              </w:rPr>
            </w:pPr>
            <w:del w:id="20889" w:author="Dave" w:date="2018-01-05T19:41:00Z">
              <w:r w:rsidRPr="00B70E3E" w:rsidDel="00F05876">
                <w:rPr>
                  <w:rFonts w:ascii="Arial" w:hAnsi="Arial"/>
                  <w:sz w:val="18"/>
                </w:rPr>
                <w:delText>12.2.4 Accessible documentation</w:delText>
              </w:r>
            </w:del>
          </w:p>
        </w:tc>
        <w:tc>
          <w:tcPr>
            <w:tcW w:w="617" w:type="dxa"/>
            <w:shd w:val="clear" w:color="auto" w:fill="auto"/>
            <w:vAlign w:val="center"/>
          </w:tcPr>
          <w:p w14:paraId="17A31579" w14:textId="5B03A0E2" w:rsidR="003F46E0" w:rsidRPr="00B70E3E" w:rsidDel="00F05876" w:rsidRDefault="003F46E0" w:rsidP="003F46E0">
            <w:pPr>
              <w:pStyle w:val="TAC"/>
              <w:rPr>
                <w:del w:id="20890" w:author="Dave" w:date="2018-01-05T19:41:00Z"/>
                <w:rFonts w:eastAsia="Calibri"/>
              </w:rPr>
            </w:pPr>
            <w:del w:id="20891" w:author="Dave" w:date="2018-01-05T19:41:00Z">
              <w:r w:rsidRPr="00B70E3E" w:rsidDel="00F05876">
                <w:rPr>
                  <w:rFonts w:eastAsia="Calibri"/>
                </w:rPr>
                <w:delText>-</w:delText>
              </w:r>
            </w:del>
          </w:p>
        </w:tc>
        <w:tc>
          <w:tcPr>
            <w:tcW w:w="617" w:type="dxa"/>
            <w:shd w:val="clear" w:color="auto" w:fill="auto"/>
            <w:vAlign w:val="center"/>
          </w:tcPr>
          <w:p w14:paraId="667B8664" w14:textId="7198F8B0" w:rsidR="003F46E0" w:rsidRPr="00B70E3E" w:rsidDel="00F05876" w:rsidRDefault="003F46E0" w:rsidP="003F46E0">
            <w:pPr>
              <w:pStyle w:val="TAC"/>
              <w:rPr>
                <w:del w:id="20892" w:author="Dave" w:date="2018-01-05T19:41:00Z"/>
                <w:rFonts w:eastAsia="Calibri"/>
              </w:rPr>
            </w:pPr>
            <w:del w:id="20893" w:author="Dave" w:date="2018-01-05T19:41:00Z">
              <w:r w:rsidRPr="00B70E3E" w:rsidDel="00F05876">
                <w:rPr>
                  <w:rFonts w:eastAsia="Calibri"/>
                </w:rPr>
                <w:delText>-</w:delText>
              </w:r>
            </w:del>
          </w:p>
        </w:tc>
        <w:tc>
          <w:tcPr>
            <w:tcW w:w="617" w:type="dxa"/>
            <w:shd w:val="clear" w:color="auto" w:fill="auto"/>
            <w:vAlign w:val="center"/>
          </w:tcPr>
          <w:p w14:paraId="2BDF9674" w14:textId="77EFB8F7" w:rsidR="003F46E0" w:rsidRPr="00B70E3E" w:rsidDel="00F05876" w:rsidRDefault="003F46E0" w:rsidP="003F46E0">
            <w:pPr>
              <w:pStyle w:val="TAC"/>
              <w:rPr>
                <w:del w:id="20894" w:author="Dave" w:date="2018-01-05T19:41:00Z"/>
                <w:rFonts w:eastAsia="Calibri"/>
              </w:rPr>
            </w:pPr>
            <w:del w:id="20895" w:author="Dave" w:date="2018-01-05T19:41:00Z">
              <w:r w:rsidRPr="00B70E3E" w:rsidDel="00F05876">
                <w:rPr>
                  <w:rFonts w:eastAsia="Calibri"/>
                </w:rPr>
                <w:delText>-</w:delText>
              </w:r>
            </w:del>
          </w:p>
        </w:tc>
        <w:tc>
          <w:tcPr>
            <w:tcW w:w="617" w:type="dxa"/>
            <w:shd w:val="clear" w:color="auto" w:fill="auto"/>
            <w:vAlign w:val="center"/>
          </w:tcPr>
          <w:p w14:paraId="3B9B97BD" w14:textId="53D7F46F" w:rsidR="003F46E0" w:rsidRPr="00B70E3E" w:rsidDel="00F05876" w:rsidRDefault="003F46E0" w:rsidP="003F46E0">
            <w:pPr>
              <w:pStyle w:val="TAC"/>
              <w:rPr>
                <w:del w:id="20896" w:author="Dave" w:date="2018-01-05T19:41:00Z"/>
              </w:rPr>
            </w:pPr>
            <w:del w:id="20897" w:author="Dave" w:date="2018-01-05T19:41:00Z">
              <w:r w:rsidRPr="00B70E3E" w:rsidDel="00F05876">
                <w:rPr>
                  <w:rFonts w:eastAsia="Calibri"/>
                </w:rPr>
                <w:delText>-</w:delText>
              </w:r>
            </w:del>
          </w:p>
        </w:tc>
        <w:tc>
          <w:tcPr>
            <w:tcW w:w="617" w:type="dxa"/>
            <w:shd w:val="clear" w:color="auto" w:fill="auto"/>
            <w:vAlign w:val="center"/>
          </w:tcPr>
          <w:p w14:paraId="5B18FEF5" w14:textId="2650CC82" w:rsidR="003F46E0" w:rsidRPr="00B70E3E" w:rsidDel="00F05876" w:rsidRDefault="003F46E0" w:rsidP="003F46E0">
            <w:pPr>
              <w:pStyle w:val="TAC"/>
              <w:rPr>
                <w:del w:id="20898" w:author="Dave" w:date="2018-01-05T19:41:00Z"/>
              </w:rPr>
            </w:pPr>
            <w:del w:id="20899" w:author="Dave" w:date="2018-01-05T19:41:00Z">
              <w:r w:rsidRPr="00B70E3E" w:rsidDel="00F05876">
                <w:rPr>
                  <w:rFonts w:eastAsia="Calibri"/>
                </w:rPr>
                <w:delText>-</w:delText>
              </w:r>
            </w:del>
          </w:p>
        </w:tc>
        <w:tc>
          <w:tcPr>
            <w:tcW w:w="617" w:type="dxa"/>
            <w:shd w:val="clear" w:color="auto" w:fill="auto"/>
            <w:vAlign w:val="center"/>
          </w:tcPr>
          <w:p w14:paraId="68F9D9EA" w14:textId="2EB5762C" w:rsidR="003F46E0" w:rsidRPr="00B70E3E" w:rsidDel="00F05876" w:rsidRDefault="003F46E0" w:rsidP="003F46E0">
            <w:pPr>
              <w:pStyle w:val="TAC"/>
              <w:rPr>
                <w:del w:id="20900" w:author="Dave" w:date="2018-01-05T19:41:00Z"/>
                <w:rFonts w:eastAsia="Calibri"/>
              </w:rPr>
            </w:pPr>
            <w:del w:id="20901" w:author="Dave" w:date="2018-01-05T19:41:00Z">
              <w:r w:rsidRPr="00B70E3E" w:rsidDel="00F05876">
                <w:rPr>
                  <w:rFonts w:eastAsia="Calibri"/>
                </w:rPr>
                <w:delText>-</w:delText>
              </w:r>
            </w:del>
          </w:p>
        </w:tc>
        <w:tc>
          <w:tcPr>
            <w:tcW w:w="617" w:type="dxa"/>
            <w:shd w:val="clear" w:color="auto" w:fill="auto"/>
            <w:vAlign w:val="center"/>
          </w:tcPr>
          <w:p w14:paraId="5429C8D6" w14:textId="0274C502" w:rsidR="003F46E0" w:rsidRPr="00B70E3E" w:rsidDel="00F05876" w:rsidRDefault="003F46E0" w:rsidP="003F46E0">
            <w:pPr>
              <w:pStyle w:val="TAC"/>
              <w:rPr>
                <w:del w:id="20902" w:author="Dave" w:date="2018-01-05T19:41:00Z"/>
                <w:rFonts w:eastAsia="Calibri"/>
              </w:rPr>
            </w:pPr>
            <w:del w:id="20903" w:author="Dave" w:date="2018-01-05T19:41:00Z">
              <w:r w:rsidRPr="00B70E3E" w:rsidDel="00F05876">
                <w:rPr>
                  <w:rFonts w:eastAsia="Calibri"/>
                </w:rPr>
                <w:delText>-</w:delText>
              </w:r>
            </w:del>
          </w:p>
        </w:tc>
        <w:tc>
          <w:tcPr>
            <w:tcW w:w="617" w:type="dxa"/>
            <w:shd w:val="clear" w:color="auto" w:fill="auto"/>
            <w:vAlign w:val="center"/>
          </w:tcPr>
          <w:p w14:paraId="620AA9FC" w14:textId="7D23A715" w:rsidR="003F46E0" w:rsidRPr="00B70E3E" w:rsidDel="00F05876" w:rsidRDefault="003F46E0" w:rsidP="003F46E0">
            <w:pPr>
              <w:pStyle w:val="TAC"/>
              <w:rPr>
                <w:del w:id="20904" w:author="Dave" w:date="2018-01-05T19:41:00Z"/>
                <w:rFonts w:eastAsia="Calibri"/>
              </w:rPr>
            </w:pPr>
            <w:del w:id="20905" w:author="Dave" w:date="2018-01-05T19:41:00Z">
              <w:r w:rsidRPr="00B70E3E" w:rsidDel="00F05876">
                <w:rPr>
                  <w:rFonts w:eastAsia="Calibri"/>
                </w:rPr>
                <w:delText>-</w:delText>
              </w:r>
            </w:del>
          </w:p>
        </w:tc>
        <w:tc>
          <w:tcPr>
            <w:tcW w:w="617" w:type="dxa"/>
            <w:shd w:val="clear" w:color="auto" w:fill="auto"/>
            <w:vAlign w:val="center"/>
          </w:tcPr>
          <w:p w14:paraId="4E280622" w14:textId="7E507579" w:rsidR="003F46E0" w:rsidRPr="00B70E3E" w:rsidDel="00F05876" w:rsidRDefault="003F46E0" w:rsidP="003F46E0">
            <w:pPr>
              <w:pStyle w:val="TAC"/>
              <w:rPr>
                <w:del w:id="20906" w:author="Dave" w:date="2018-01-05T19:41:00Z"/>
                <w:rFonts w:eastAsia="Calibri"/>
              </w:rPr>
            </w:pPr>
            <w:del w:id="20907" w:author="Dave" w:date="2018-01-05T19:41:00Z">
              <w:r w:rsidRPr="00B70E3E" w:rsidDel="00F05876">
                <w:rPr>
                  <w:rFonts w:eastAsia="Calibri"/>
                </w:rPr>
                <w:delText>-</w:delText>
              </w:r>
            </w:del>
          </w:p>
        </w:tc>
        <w:tc>
          <w:tcPr>
            <w:tcW w:w="717" w:type="dxa"/>
            <w:shd w:val="clear" w:color="auto" w:fill="auto"/>
            <w:vAlign w:val="center"/>
          </w:tcPr>
          <w:p w14:paraId="70801B2B" w14:textId="712C6289" w:rsidR="003F46E0" w:rsidRPr="00B70E3E" w:rsidDel="00F05876" w:rsidRDefault="003F46E0" w:rsidP="003F46E0">
            <w:pPr>
              <w:pStyle w:val="TAC"/>
              <w:rPr>
                <w:del w:id="20908" w:author="Dave" w:date="2018-01-05T19:41:00Z"/>
              </w:rPr>
            </w:pPr>
            <w:del w:id="20909" w:author="Dave" w:date="2018-01-05T19:41:00Z">
              <w:r w:rsidRPr="00B70E3E" w:rsidDel="00F05876">
                <w:rPr>
                  <w:rFonts w:eastAsia="Calibri"/>
                </w:rPr>
                <w:delText>-</w:delText>
              </w:r>
            </w:del>
          </w:p>
        </w:tc>
        <w:tc>
          <w:tcPr>
            <w:tcW w:w="797" w:type="dxa"/>
            <w:vAlign w:val="center"/>
          </w:tcPr>
          <w:p w14:paraId="7D9F3222" w14:textId="4ECD147C" w:rsidR="003F46E0" w:rsidRPr="00B70E3E" w:rsidDel="00F05876" w:rsidRDefault="003F46E0" w:rsidP="003F46E0">
            <w:pPr>
              <w:pStyle w:val="TAC"/>
              <w:rPr>
                <w:del w:id="20910" w:author="Dave" w:date="2018-01-05T19:41:00Z"/>
                <w:rFonts w:eastAsia="Calibri"/>
              </w:rPr>
            </w:pPr>
            <w:del w:id="20911" w:author="Dave" w:date="2018-01-05T19:41:00Z">
              <w:r w:rsidRPr="00B70E3E" w:rsidDel="00F05876">
                <w:rPr>
                  <w:rFonts w:eastAsia="Calibri"/>
                </w:rPr>
                <w:delText>-</w:delText>
              </w:r>
            </w:del>
          </w:p>
        </w:tc>
      </w:tr>
      <w:tr w:rsidR="003F46E0" w:rsidRPr="00B70E3E" w:rsidDel="00F05876" w14:paraId="6244D935" w14:textId="1381C617" w:rsidTr="003700B6">
        <w:trPr>
          <w:cantSplit/>
          <w:jc w:val="center"/>
          <w:del w:id="20912" w:author="Dave" w:date="2018-01-05T19:41:00Z"/>
        </w:trPr>
        <w:tc>
          <w:tcPr>
            <w:tcW w:w="2539" w:type="dxa"/>
            <w:shd w:val="clear" w:color="auto" w:fill="auto"/>
          </w:tcPr>
          <w:p w14:paraId="194106EC" w14:textId="534079EE" w:rsidR="003F46E0" w:rsidRPr="00B70E3E" w:rsidDel="00F05876" w:rsidRDefault="003F46E0" w:rsidP="003F46E0">
            <w:pPr>
              <w:spacing w:after="0"/>
              <w:rPr>
                <w:del w:id="20913" w:author="Dave" w:date="2018-01-05T19:41:00Z"/>
                <w:rFonts w:ascii="Arial" w:hAnsi="Arial"/>
                <w:sz w:val="18"/>
              </w:rPr>
            </w:pPr>
            <w:del w:id="20914" w:author="Dave" w:date="2018-01-05T19:41:00Z">
              <w:r w:rsidRPr="00B70E3E" w:rsidDel="00F05876">
                <w:rPr>
                  <w:rFonts w:ascii="Arial" w:hAnsi="Arial"/>
                  <w:sz w:val="18"/>
                </w:rPr>
                <w:delText xml:space="preserve">13.1.2 Text relay services </w:delText>
              </w:r>
            </w:del>
          </w:p>
        </w:tc>
        <w:tc>
          <w:tcPr>
            <w:tcW w:w="617" w:type="dxa"/>
            <w:shd w:val="clear" w:color="auto" w:fill="auto"/>
            <w:vAlign w:val="center"/>
          </w:tcPr>
          <w:p w14:paraId="6EB339BD" w14:textId="6C4D1BC4" w:rsidR="003F46E0" w:rsidRPr="00B70E3E" w:rsidDel="00F05876" w:rsidRDefault="003F46E0" w:rsidP="003F46E0">
            <w:pPr>
              <w:pStyle w:val="TAC"/>
              <w:rPr>
                <w:del w:id="20915" w:author="Dave" w:date="2018-01-05T19:41:00Z"/>
                <w:rFonts w:eastAsia="Calibri"/>
              </w:rPr>
            </w:pPr>
            <w:del w:id="20916" w:author="Dave" w:date="2018-01-05T19:41:00Z">
              <w:r w:rsidRPr="00B70E3E" w:rsidDel="00F05876">
                <w:rPr>
                  <w:rFonts w:eastAsia="Calibri"/>
                </w:rPr>
                <w:delText>-</w:delText>
              </w:r>
            </w:del>
          </w:p>
        </w:tc>
        <w:tc>
          <w:tcPr>
            <w:tcW w:w="617" w:type="dxa"/>
            <w:shd w:val="clear" w:color="auto" w:fill="auto"/>
            <w:vAlign w:val="center"/>
          </w:tcPr>
          <w:p w14:paraId="6CBAF5BA" w14:textId="59A1D0BD" w:rsidR="003F46E0" w:rsidRPr="00B70E3E" w:rsidDel="00F05876" w:rsidRDefault="003F46E0" w:rsidP="003F46E0">
            <w:pPr>
              <w:pStyle w:val="TAC"/>
              <w:rPr>
                <w:del w:id="20917" w:author="Dave" w:date="2018-01-05T19:41:00Z"/>
                <w:rFonts w:eastAsia="Calibri"/>
              </w:rPr>
            </w:pPr>
            <w:del w:id="20918" w:author="Dave" w:date="2018-01-05T19:41:00Z">
              <w:r w:rsidRPr="00B70E3E" w:rsidDel="00F05876">
                <w:rPr>
                  <w:rFonts w:eastAsia="Calibri"/>
                </w:rPr>
                <w:delText>-</w:delText>
              </w:r>
            </w:del>
          </w:p>
        </w:tc>
        <w:tc>
          <w:tcPr>
            <w:tcW w:w="617" w:type="dxa"/>
            <w:shd w:val="clear" w:color="auto" w:fill="auto"/>
            <w:vAlign w:val="center"/>
          </w:tcPr>
          <w:p w14:paraId="5B71DA54" w14:textId="204CBD3B" w:rsidR="003F46E0" w:rsidRPr="00B70E3E" w:rsidDel="00F05876" w:rsidRDefault="003F46E0" w:rsidP="003F46E0">
            <w:pPr>
              <w:pStyle w:val="TAC"/>
              <w:rPr>
                <w:del w:id="20919" w:author="Dave" w:date="2018-01-05T19:41:00Z"/>
                <w:rFonts w:eastAsia="Calibri"/>
              </w:rPr>
            </w:pPr>
            <w:del w:id="20920" w:author="Dave" w:date="2018-01-05T19:41:00Z">
              <w:r w:rsidRPr="00B70E3E" w:rsidDel="00F05876">
                <w:rPr>
                  <w:rFonts w:eastAsia="Calibri"/>
                </w:rPr>
                <w:delText>-</w:delText>
              </w:r>
            </w:del>
          </w:p>
        </w:tc>
        <w:tc>
          <w:tcPr>
            <w:tcW w:w="617" w:type="dxa"/>
            <w:shd w:val="clear" w:color="auto" w:fill="auto"/>
            <w:vAlign w:val="center"/>
          </w:tcPr>
          <w:p w14:paraId="39D1A8CD" w14:textId="3B0433AF" w:rsidR="003F46E0" w:rsidRPr="00B70E3E" w:rsidDel="00F05876" w:rsidRDefault="003F46E0" w:rsidP="003F46E0">
            <w:pPr>
              <w:pStyle w:val="TAC"/>
              <w:rPr>
                <w:del w:id="20921" w:author="Dave" w:date="2018-01-05T19:41:00Z"/>
              </w:rPr>
            </w:pPr>
            <w:del w:id="20922" w:author="Dave" w:date="2018-01-05T19:41:00Z">
              <w:r w:rsidRPr="00B70E3E" w:rsidDel="00F05876">
                <w:delText>P</w:delText>
              </w:r>
            </w:del>
          </w:p>
        </w:tc>
        <w:tc>
          <w:tcPr>
            <w:tcW w:w="617" w:type="dxa"/>
            <w:shd w:val="clear" w:color="auto" w:fill="auto"/>
            <w:vAlign w:val="center"/>
          </w:tcPr>
          <w:p w14:paraId="3B45839C" w14:textId="2B3FA3B5" w:rsidR="003F46E0" w:rsidRPr="00B70E3E" w:rsidDel="00F05876" w:rsidRDefault="003F46E0" w:rsidP="003F46E0">
            <w:pPr>
              <w:pStyle w:val="TAC"/>
              <w:rPr>
                <w:del w:id="20923" w:author="Dave" w:date="2018-01-05T19:41:00Z"/>
              </w:rPr>
            </w:pPr>
            <w:del w:id="20924" w:author="Dave" w:date="2018-01-05T19:41:00Z">
              <w:r w:rsidRPr="00B70E3E" w:rsidDel="00F05876">
                <w:delText>P</w:delText>
              </w:r>
            </w:del>
          </w:p>
        </w:tc>
        <w:tc>
          <w:tcPr>
            <w:tcW w:w="617" w:type="dxa"/>
            <w:shd w:val="clear" w:color="auto" w:fill="auto"/>
            <w:vAlign w:val="center"/>
          </w:tcPr>
          <w:p w14:paraId="74D6C7EB" w14:textId="70F6568A" w:rsidR="003F46E0" w:rsidRPr="00B70E3E" w:rsidDel="00F05876" w:rsidRDefault="003F46E0" w:rsidP="003F46E0">
            <w:pPr>
              <w:pStyle w:val="TAC"/>
              <w:rPr>
                <w:del w:id="20925" w:author="Dave" w:date="2018-01-05T19:41:00Z"/>
                <w:rFonts w:eastAsia="Calibri"/>
              </w:rPr>
            </w:pPr>
            <w:del w:id="20926" w:author="Dave" w:date="2018-01-05T19:41:00Z">
              <w:r w:rsidRPr="00B70E3E" w:rsidDel="00F05876">
                <w:delText>P</w:delText>
              </w:r>
            </w:del>
          </w:p>
        </w:tc>
        <w:tc>
          <w:tcPr>
            <w:tcW w:w="617" w:type="dxa"/>
            <w:shd w:val="clear" w:color="auto" w:fill="auto"/>
            <w:vAlign w:val="center"/>
          </w:tcPr>
          <w:p w14:paraId="6EC070D0" w14:textId="2E8A56FE" w:rsidR="003F46E0" w:rsidRPr="00B70E3E" w:rsidDel="00F05876" w:rsidRDefault="003F46E0" w:rsidP="003F46E0">
            <w:pPr>
              <w:pStyle w:val="TAC"/>
              <w:rPr>
                <w:del w:id="20927" w:author="Dave" w:date="2018-01-05T19:41:00Z"/>
                <w:rFonts w:eastAsia="Calibri"/>
              </w:rPr>
            </w:pPr>
            <w:del w:id="20928" w:author="Dave" w:date="2018-01-05T19:41:00Z">
              <w:r w:rsidRPr="00B70E3E" w:rsidDel="00F05876">
                <w:rPr>
                  <w:rFonts w:eastAsia="Calibri"/>
                </w:rPr>
                <w:delText>-</w:delText>
              </w:r>
            </w:del>
          </w:p>
        </w:tc>
        <w:tc>
          <w:tcPr>
            <w:tcW w:w="617" w:type="dxa"/>
            <w:shd w:val="clear" w:color="auto" w:fill="auto"/>
            <w:vAlign w:val="center"/>
          </w:tcPr>
          <w:p w14:paraId="67B4D1DF" w14:textId="619E4FC0" w:rsidR="003F46E0" w:rsidRPr="00B70E3E" w:rsidDel="00F05876" w:rsidRDefault="003F46E0" w:rsidP="003F46E0">
            <w:pPr>
              <w:pStyle w:val="TAC"/>
              <w:rPr>
                <w:del w:id="20929" w:author="Dave" w:date="2018-01-05T19:41:00Z"/>
                <w:rFonts w:eastAsia="Calibri"/>
              </w:rPr>
            </w:pPr>
            <w:del w:id="20930" w:author="Dave" w:date="2018-01-05T19:41:00Z">
              <w:r w:rsidRPr="00B70E3E" w:rsidDel="00F05876">
                <w:rPr>
                  <w:rFonts w:eastAsia="Calibri"/>
                </w:rPr>
                <w:delText>-</w:delText>
              </w:r>
            </w:del>
          </w:p>
        </w:tc>
        <w:tc>
          <w:tcPr>
            <w:tcW w:w="617" w:type="dxa"/>
            <w:shd w:val="clear" w:color="auto" w:fill="auto"/>
            <w:vAlign w:val="center"/>
          </w:tcPr>
          <w:p w14:paraId="1EE45106" w14:textId="1D2DA006" w:rsidR="003F46E0" w:rsidRPr="00B70E3E" w:rsidDel="00F05876" w:rsidRDefault="003F46E0" w:rsidP="003F46E0">
            <w:pPr>
              <w:pStyle w:val="TAC"/>
              <w:rPr>
                <w:del w:id="20931" w:author="Dave" w:date="2018-01-05T19:41:00Z"/>
                <w:rFonts w:eastAsia="Calibri"/>
              </w:rPr>
            </w:pPr>
            <w:del w:id="20932" w:author="Dave" w:date="2018-01-05T19:41:00Z">
              <w:r w:rsidRPr="00B70E3E" w:rsidDel="00F05876">
                <w:rPr>
                  <w:rFonts w:eastAsia="Calibri"/>
                </w:rPr>
                <w:delText>-</w:delText>
              </w:r>
            </w:del>
          </w:p>
        </w:tc>
        <w:tc>
          <w:tcPr>
            <w:tcW w:w="717" w:type="dxa"/>
            <w:shd w:val="clear" w:color="auto" w:fill="auto"/>
            <w:vAlign w:val="center"/>
          </w:tcPr>
          <w:p w14:paraId="38051412" w14:textId="7A60B562" w:rsidR="003F46E0" w:rsidRPr="00B70E3E" w:rsidDel="00F05876" w:rsidRDefault="003F46E0" w:rsidP="003F46E0">
            <w:pPr>
              <w:pStyle w:val="TAC"/>
              <w:rPr>
                <w:del w:id="20933" w:author="Dave" w:date="2018-01-05T19:41:00Z"/>
              </w:rPr>
            </w:pPr>
            <w:del w:id="20934" w:author="Dave" w:date="2018-01-05T19:41:00Z">
              <w:r w:rsidRPr="00B70E3E" w:rsidDel="00F05876">
                <w:delText>S</w:delText>
              </w:r>
            </w:del>
          </w:p>
        </w:tc>
        <w:tc>
          <w:tcPr>
            <w:tcW w:w="797" w:type="dxa"/>
            <w:vAlign w:val="center"/>
          </w:tcPr>
          <w:p w14:paraId="35DFB58E" w14:textId="6B1B5B13" w:rsidR="003F46E0" w:rsidRPr="00B70E3E" w:rsidDel="00F05876" w:rsidRDefault="003F46E0" w:rsidP="003F46E0">
            <w:pPr>
              <w:pStyle w:val="TAC"/>
              <w:rPr>
                <w:del w:id="20935" w:author="Dave" w:date="2018-01-05T19:41:00Z"/>
                <w:rFonts w:eastAsia="Calibri"/>
              </w:rPr>
            </w:pPr>
            <w:del w:id="20936" w:author="Dave" w:date="2018-01-05T19:41:00Z">
              <w:r w:rsidRPr="00B70E3E" w:rsidDel="00F05876">
                <w:rPr>
                  <w:rFonts w:eastAsia="Calibri"/>
                </w:rPr>
                <w:delText>-</w:delText>
              </w:r>
            </w:del>
          </w:p>
        </w:tc>
      </w:tr>
      <w:tr w:rsidR="003F46E0" w:rsidRPr="00B70E3E" w:rsidDel="00F05876" w14:paraId="790D3154" w14:textId="6086AB5E" w:rsidTr="003700B6">
        <w:trPr>
          <w:cantSplit/>
          <w:jc w:val="center"/>
          <w:del w:id="20937" w:author="Dave" w:date="2018-01-05T19:41:00Z"/>
        </w:trPr>
        <w:tc>
          <w:tcPr>
            <w:tcW w:w="2539" w:type="dxa"/>
            <w:shd w:val="clear" w:color="auto" w:fill="auto"/>
          </w:tcPr>
          <w:p w14:paraId="064DB12E" w14:textId="74992044" w:rsidR="003F46E0" w:rsidRPr="00B70E3E" w:rsidDel="00F05876" w:rsidRDefault="003F46E0" w:rsidP="003F46E0">
            <w:pPr>
              <w:spacing w:after="0"/>
              <w:rPr>
                <w:del w:id="20938" w:author="Dave" w:date="2018-01-05T19:41:00Z"/>
                <w:rFonts w:ascii="Arial" w:hAnsi="Arial"/>
                <w:sz w:val="18"/>
              </w:rPr>
            </w:pPr>
            <w:del w:id="20939" w:author="Dave" w:date="2018-01-05T19:41:00Z">
              <w:r w:rsidRPr="00B70E3E" w:rsidDel="00F05876">
                <w:rPr>
                  <w:rFonts w:ascii="Arial" w:hAnsi="Arial"/>
                  <w:sz w:val="18"/>
                </w:rPr>
                <w:delText xml:space="preserve">13.1.3 Sign relay services </w:delText>
              </w:r>
            </w:del>
          </w:p>
        </w:tc>
        <w:tc>
          <w:tcPr>
            <w:tcW w:w="617" w:type="dxa"/>
            <w:shd w:val="clear" w:color="auto" w:fill="auto"/>
            <w:vAlign w:val="center"/>
          </w:tcPr>
          <w:p w14:paraId="6D92ECE7" w14:textId="5C3D09F6" w:rsidR="003F46E0" w:rsidRPr="00B70E3E" w:rsidDel="00F05876" w:rsidRDefault="003F46E0" w:rsidP="003F46E0">
            <w:pPr>
              <w:pStyle w:val="TAC"/>
              <w:rPr>
                <w:del w:id="20940" w:author="Dave" w:date="2018-01-05T19:41:00Z"/>
                <w:rFonts w:eastAsia="Calibri"/>
              </w:rPr>
            </w:pPr>
            <w:del w:id="20941" w:author="Dave" w:date="2018-01-05T19:41:00Z">
              <w:r w:rsidRPr="00B70E3E" w:rsidDel="00F05876">
                <w:rPr>
                  <w:rFonts w:eastAsia="Calibri"/>
                </w:rPr>
                <w:delText>-</w:delText>
              </w:r>
            </w:del>
          </w:p>
        </w:tc>
        <w:tc>
          <w:tcPr>
            <w:tcW w:w="617" w:type="dxa"/>
            <w:shd w:val="clear" w:color="auto" w:fill="auto"/>
            <w:vAlign w:val="center"/>
          </w:tcPr>
          <w:p w14:paraId="389746CA" w14:textId="11B3D9D9" w:rsidR="003F46E0" w:rsidRPr="00B70E3E" w:rsidDel="00F05876" w:rsidRDefault="003F46E0" w:rsidP="003F46E0">
            <w:pPr>
              <w:pStyle w:val="TAC"/>
              <w:rPr>
                <w:del w:id="20942" w:author="Dave" w:date="2018-01-05T19:41:00Z"/>
                <w:rFonts w:eastAsia="Calibri"/>
              </w:rPr>
            </w:pPr>
            <w:del w:id="20943" w:author="Dave" w:date="2018-01-05T19:41:00Z">
              <w:r w:rsidRPr="00B70E3E" w:rsidDel="00F05876">
                <w:rPr>
                  <w:rFonts w:eastAsia="Calibri"/>
                </w:rPr>
                <w:delText>-</w:delText>
              </w:r>
            </w:del>
          </w:p>
        </w:tc>
        <w:tc>
          <w:tcPr>
            <w:tcW w:w="617" w:type="dxa"/>
            <w:shd w:val="clear" w:color="auto" w:fill="auto"/>
            <w:vAlign w:val="center"/>
          </w:tcPr>
          <w:p w14:paraId="1E838A60" w14:textId="4800A1B0" w:rsidR="003F46E0" w:rsidRPr="00B70E3E" w:rsidDel="00F05876" w:rsidRDefault="003F46E0" w:rsidP="003F46E0">
            <w:pPr>
              <w:pStyle w:val="TAC"/>
              <w:rPr>
                <w:del w:id="20944" w:author="Dave" w:date="2018-01-05T19:41:00Z"/>
                <w:rFonts w:eastAsia="Calibri"/>
              </w:rPr>
            </w:pPr>
            <w:del w:id="20945" w:author="Dave" w:date="2018-01-05T19:41:00Z">
              <w:r w:rsidRPr="00B70E3E" w:rsidDel="00F05876">
                <w:rPr>
                  <w:rFonts w:eastAsia="Calibri"/>
                </w:rPr>
                <w:delText>-</w:delText>
              </w:r>
            </w:del>
          </w:p>
        </w:tc>
        <w:tc>
          <w:tcPr>
            <w:tcW w:w="617" w:type="dxa"/>
            <w:shd w:val="clear" w:color="auto" w:fill="auto"/>
            <w:vAlign w:val="center"/>
          </w:tcPr>
          <w:p w14:paraId="37605A4B" w14:textId="5B47AA1D" w:rsidR="003F46E0" w:rsidRPr="00B70E3E" w:rsidDel="00F05876" w:rsidRDefault="003F46E0" w:rsidP="003F46E0">
            <w:pPr>
              <w:pStyle w:val="TAC"/>
              <w:rPr>
                <w:del w:id="20946" w:author="Dave" w:date="2018-01-05T19:41:00Z"/>
              </w:rPr>
            </w:pPr>
            <w:del w:id="20947" w:author="Dave" w:date="2018-01-05T19:41:00Z">
              <w:r w:rsidRPr="00B70E3E" w:rsidDel="00F05876">
                <w:delText>P</w:delText>
              </w:r>
            </w:del>
          </w:p>
        </w:tc>
        <w:tc>
          <w:tcPr>
            <w:tcW w:w="617" w:type="dxa"/>
            <w:shd w:val="clear" w:color="auto" w:fill="auto"/>
            <w:vAlign w:val="center"/>
          </w:tcPr>
          <w:p w14:paraId="0674CBC9" w14:textId="6755F7D2" w:rsidR="003F46E0" w:rsidRPr="00B70E3E" w:rsidDel="00F05876" w:rsidRDefault="003F46E0" w:rsidP="003F46E0">
            <w:pPr>
              <w:pStyle w:val="TAC"/>
              <w:rPr>
                <w:del w:id="20948" w:author="Dave" w:date="2018-01-05T19:41:00Z"/>
              </w:rPr>
            </w:pPr>
            <w:del w:id="20949" w:author="Dave" w:date="2018-01-05T19:41:00Z">
              <w:r w:rsidRPr="00B70E3E" w:rsidDel="00F05876">
                <w:delText>P</w:delText>
              </w:r>
            </w:del>
          </w:p>
        </w:tc>
        <w:tc>
          <w:tcPr>
            <w:tcW w:w="617" w:type="dxa"/>
            <w:shd w:val="clear" w:color="auto" w:fill="auto"/>
            <w:vAlign w:val="center"/>
          </w:tcPr>
          <w:p w14:paraId="49BA9E02" w14:textId="68111299" w:rsidR="003F46E0" w:rsidRPr="00B70E3E" w:rsidDel="00F05876" w:rsidRDefault="003F46E0" w:rsidP="003F46E0">
            <w:pPr>
              <w:pStyle w:val="TAC"/>
              <w:rPr>
                <w:del w:id="20950" w:author="Dave" w:date="2018-01-05T19:41:00Z"/>
              </w:rPr>
            </w:pPr>
            <w:del w:id="20951" w:author="Dave" w:date="2018-01-05T19:41:00Z">
              <w:r w:rsidRPr="00B70E3E" w:rsidDel="00F05876">
                <w:delText>P</w:delText>
              </w:r>
            </w:del>
          </w:p>
        </w:tc>
        <w:tc>
          <w:tcPr>
            <w:tcW w:w="617" w:type="dxa"/>
            <w:shd w:val="clear" w:color="auto" w:fill="auto"/>
            <w:vAlign w:val="center"/>
          </w:tcPr>
          <w:p w14:paraId="174C9137" w14:textId="049C6ACE" w:rsidR="003F46E0" w:rsidRPr="00B70E3E" w:rsidDel="00F05876" w:rsidRDefault="003F46E0" w:rsidP="003F46E0">
            <w:pPr>
              <w:pStyle w:val="TAC"/>
              <w:rPr>
                <w:del w:id="20952" w:author="Dave" w:date="2018-01-05T19:41:00Z"/>
                <w:rFonts w:eastAsia="Calibri"/>
              </w:rPr>
            </w:pPr>
            <w:del w:id="20953" w:author="Dave" w:date="2018-01-05T19:41:00Z">
              <w:r w:rsidRPr="00B70E3E" w:rsidDel="00F05876">
                <w:rPr>
                  <w:rFonts w:eastAsia="Calibri"/>
                </w:rPr>
                <w:delText>-</w:delText>
              </w:r>
            </w:del>
          </w:p>
        </w:tc>
        <w:tc>
          <w:tcPr>
            <w:tcW w:w="617" w:type="dxa"/>
            <w:shd w:val="clear" w:color="auto" w:fill="auto"/>
            <w:vAlign w:val="center"/>
          </w:tcPr>
          <w:p w14:paraId="6F6BA054" w14:textId="230B7752" w:rsidR="003F46E0" w:rsidRPr="00B70E3E" w:rsidDel="00F05876" w:rsidRDefault="003F46E0" w:rsidP="003F46E0">
            <w:pPr>
              <w:pStyle w:val="TAC"/>
              <w:rPr>
                <w:del w:id="20954" w:author="Dave" w:date="2018-01-05T19:41:00Z"/>
                <w:rFonts w:eastAsia="Calibri"/>
              </w:rPr>
            </w:pPr>
            <w:del w:id="20955" w:author="Dave" w:date="2018-01-05T19:41:00Z">
              <w:r w:rsidRPr="00B70E3E" w:rsidDel="00F05876">
                <w:rPr>
                  <w:rFonts w:eastAsia="Calibri"/>
                </w:rPr>
                <w:delText>-</w:delText>
              </w:r>
            </w:del>
          </w:p>
        </w:tc>
        <w:tc>
          <w:tcPr>
            <w:tcW w:w="617" w:type="dxa"/>
            <w:shd w:val="clear" w:color="auto" w:fill="auto"/>
            <w:vAlign w:val="center"/>
          </w:tcPr>
          <w:p w14:paraId="0EF29CF2" w14:textId="6DD64BE3" w:rsidR="003F46E0" w:rsidRPr="00B70E3E" w:rsidDel="00F05876" w:rsidRDefault="003F46E0" w:rsidP="003F46E0">
            <w:pPr>
              <w:pStyle w:val="TAC"/>
              <w:rPr>
                <w:del w:id="20956" w:author="Dave" w:date="2018-01-05T19:41:00Z"/>
                <w:rFonts w:eastAsia="Calibri"/>
              </w:rPr>
            </w:pPr>
            <w:del w:id="20957" w:author="Dave" w:date="2018-01-05T19:41:00Z">
              <w:r w:rsidRPr="00B70E3E" w:rsidDel="00F05876">
                <w:rPr>
                  <w:rFonts w:eastAsia="Calibri"/>
                </w:rPr>
                <w:delText>-</w:delText>
              </w:r>
            </w:del>
          </w:p>
        </w:tc>
        <w:tc>
          <w:tcPr>
            <w:tcW w:w="717" w:type="dxa"/>
            <w:shd w:val="clear" w:color="auto" w:fill="auto"/>
            <w:vAlign w:val="center"/>
          </w:tcPr>
          <w:p w14:paraId="0C7BAF15" w14:textId="5D338BB6" w:rsidR="003F46E0" w:rsidRPr="00B70E3E" w:rsidDel="00F05876" w:rsidRDefault="003F46E0" w:rsidP="003F46E0">
            <w:pPr>
              <w:pStyle w:val="TAC"/>
              <w:rPr>
                <w:del w:id="20958" w:author="Dave" w:date="2018-01-05T19:41:00Z"/>
              </w:rPr>
            </w:pPr>
            <w:del w:id="20959" w:author="Dave" w:date="2018-01-05T19:41:00Z">
              <w:r w:rsidRPr="00B70E3E" w:rsidDel="00F05876">
                <w:rPr>
                  <w:rFonts w:eastAsia="Calibri"/>
                </w:rPr>
                <w:delText>-</w:delText>
              </w:r>
            </w:del>
          </w:p>
        </w:tc>
        <w:tc>
          <w:tcPr>
            <w:tcW w:w="797" w:type="dxa"/>
            <w:vAlign w:val="center"/>
          </w:tcPr>
          <w:p w14:paraId="7FF870D2" w14:textId="1D83B36A" w:rsidR="003F46E0" w:rsidRPr="00B70E3E" w:rsidDel="00F05876" w:rsidRDefault="003F46E0" w:rsidP="003F46E0">
            <w:pPr>
              <w:pStyle w:val="TAC"/>
              <w:rPr>
                <w:del w:id="20960" w:author="Dave" w:date="2018-01-05T19:41:00Z"/>
                <w:rFonts w:eastAsia="Calibri"/>
              </w:rPr>
            </w:pPr>
            <w:del w:id="20961" w:author="Dave" w:date="2018-01-05T19:41:00Z">
              <w:r w:rsidRPr="00B70E3E" w:rsidDel="00F05876">
                <w:rPr>
                  <w:rFonts w:eastAsia="Calibri"/>
                </w:rPr>
                <w:delText>-</w:delText>
              </w:r>
            </w:del>
          </w:p>
        </w:tc>
      </w:tr>
      <w:tr w:rsidR="003F46E0" w:rsidRPr="00B70E3E" w:rsidDel="00F05876" w14:paraId="7506FB26" w14:textId="248E3633" w:rsidTr="003700B6">
        <w:trPr>
          <w:cantSplit/>
          <w:jc w:val="center"/>
          <w:del w:id="20962" w:author="Dave" w:date="2018-01-05T19:41:00Z"/>
        </w:trPr>
        <w:tc>
          <w:tcPr>
            <w:tcW w:w="2539" w:type="dxa"/>
            <w:shd w:val="clear" w:color="auto" w:fill="auto"/>
          </w:tcPr>
          <w:p w14:paraId="0A2A6C43" w14:textId="29692864" w:rsidR="003F46E0" w:rsidRPr="00B70E3E" w:rsidDel="00F05876" w:rsidRDefault="003F46E0" w:rsidP="003F46E0">
            <w:pPr>
              <w:spacing w:after="0"/>
              <w:rPr>
                <w:del w:id="20963" w:author="Dave" w:date="2018-01-05T19:41:00Z"/>
                <w:rFonts w:ascii="Arial" w:hAnsi="Arial"/>
                <w:sz w:val="18"/>
              </w:rPr>
            </w:pPr>
            <w:del w:id="20964" w:author="Dave" w:date="2018-01-05T19:41:00Z">
              <w:r w:rsidRPr="00B70E3E" w:rsidDel="00F05876">
                <w:rPr>
                  <w:rFonts w:ascii="Arial" w:hAnsi="Arial"/>
                  <w:sz w:val="18"/>
                </w:rPr>
                <w:delText xml:space="preserve">13.1.4 Lip-reading relay services </w:delText>
              </w:r>
            </w:del>
          </w:p>
        </w:tc>
        <w:tc>
          <w:tcPr>
            <w:tcW w:w="617" w:type="dxa"/>
            <w:shd w:val="clear" w:color="auto" w:fill="auto"/>
            <w:vAlign w:val="center"/>
          </w:tcPr>
          <w:p w14:paraId="18880CDA" w14:textId="10635375" w:rsidR="003F46E0" w:rsidRPr="00B70E3E" w:rsidDel="00F05876" w:rsidRDefault="003F46E0" w:rsidP="003F46E0">
            <w:pPr>
              <w:pStyle w:val="TAC"/>
              <w:rPr>
                <w:del w:id="20965" w:author="Dave" w:date="2018-01-05T19:41:00Z"/>
                <w:rFonts w:eastAsia="Calibri"/>
              </w:rPr>
            </w:pPr>
            <w:del w:id="20966" w:author="Dave" w:date="2018-01-05T19:41:00Z">
              <w:r w:rsidRPr="00B70E3E" w:rsidDel="00F05876">
                <w:rPr>
                  <w:rFonts w:eastAsia="Calibri"/>
                </w:rPr>
                <w:delText>-</w:delText>
              </w:r>
            </w:del>
          </w:p>
        </w:tc>
        <w:tc>
          <w:tcPr>
            <w:tcW w:w="617" w:type="dxa"/>
            <w:shd w:val="clear" w:color="auto" w:fill="auto"/>
            <w:vAlign w:val="center"/>
          </w:tcPr>
          <w:p w14:paraId="3661B7C0" w14:textId="113E8857" w:rsidR="003F46E0" w:rsidRPr="00B70E3E" w:rsidDel="00F05876" w:rsidRDefault="003F46E0" w:rsidP="003F46E0">
            <w:pPr>
              <w:pStyle w:val="TAC"/>
              <w:rPr>
                <w:del w:id="20967" w:author="Dave" w:date="2018-01-05T19:41:00Z"/>
                <w:rFonts w:eastAsia="Calibri"/>
              </w:rPr>
            </w:pPr>
            <w:del w:id="20968" w:author="Dave" w:date="2018-01-05T19:41:00Z">
              <w:r w:rsidRPr="00B70E3E" w:rsidDel="00F05876">
                <w:rPr>
                  <w:rFonts w:eastAsia="Calibri"/>
                </w:rPr>
                <w:delText>-</w:delText>
              </w:r>
            </w:del>
          </w:p>
        </w:tc>
        <w:tc>
          <w:tcPr>
            <w:tcW w:w="617" w:type="dxa"/>
            <w:shd w:val="clear" w:color="auto" w:fill="auto"/>
            <w:vAlign w:val="center"/>
          </w:tcPr>
          <w:p w14:paraId="5DD30F33" w14:textId="752E8350" w:rsidR="003F46E0" w:rsidRPr="00B70E3E" w:rsidDel="00F05876" w:rsidRDefault="003F46E0" w:rsidP="003F46E0">
            <w:pPr>
              <w:pStyle w:val="TAC"/>
              <w:rPr>
                <w:del w:id="20969" w:author="Dave" w:date="2018-01-05T19:41:00Z"/>
                <w:rFonts w:eastAsia="Calibri"/>
              </w:rPr>
            </w:pPr>
            <w:del w:id="20970" w:author="Dave" w:date="2018-01-05T19:41:00Z">
              <w:r w:rsidRPr="00B70E3E" w:rsidDel="00F05876">
                <w:rPr>
                  <w:rFonts w:eastAsia="Calibri"/>
                </w:rPr>
                <w:delText>-</w:delText>
              </w:r>
            </w:del>
          </w:p>
        </w:tc>
        <w:tc>
          <w:tcPr>
            <w:tcW w:w="617" w:type="dxa"/>
            <w:shd w:val="clear" w:color="auto" w:fill="auto"/>
            <w:vAlign w:val="center"/>
          </w:tcPr>
          <w:p w14:paraId="04FAF830" w14:textId="14707818" w:rsidR="003F46E0" w:rsidRPr="00B70E3E" w:rsidDel="00F05876" w:rsidRDefault="003F46E0" w:rsidP="003F46E0">
            <w:pPr>
              <w:pStyle w:val="TAC"/>
              <w:rPr>
                <w:del w:id="20971" w:author="Dave" w:date="2018-01-05T19:41:00Z"/>
              </w:rPr>
            </w:pPr>
            <w:del w:id="20972" w:author="Dave" w:date="2018-01-05T19:41:00Z">
              <w:r w:rsidRPr="00B70E3E" w:rsidDel="00F05876">
                <w:delText>P</w:delText>
              </w:r>
            </w:del>
          </w:p>
        </w:tc>
        <w:tc>
          <w:tcPr>
            <w:tcW w:w="617" w:type="dxa"/>
            <w:shd w:val="clear" w:color="auto" w:fill="auto"/>
            <w:vAlign w:val="center"/>
          </w:tcPr>
          <w:p w14:paraId="2B10090E" w14:textId="39BBF714" w:rsidR="003F46E0" w:rsidRPr="00B70E3E" w:rsidDel="00F05876" w:rsidRDefault="003F46E0" w:rsidP="003F46E0">
            <w:pPr>
              <w:pStyle w:val="TAC"/>
              <w:rPr>
                <w:del w:id="20973" w:author="Dave" w:date="2018-01-05T19:41:00Z"/>
              </w:rPr>
            </w:pPr>
            <w:del w:id="20974" w:author="Dave" w:date="2018-01-05T19:41:00Z">
              <w:r w:rsidRPr="00B70E3E" w:rsidDel="00F05876">
                <w:delText>P</w:delText>
              </w:r>
            </w:del>
          </w:p>
        </w:tc>
        <w:tc>
          <w:tcPr>
            <w:tcW w:w="617" w:type="dxa"/>
            <w:shd w:val="clear" w:color="auto" w:fill="auto"/>
            <w:vAlign w:val="center"/>
          </w:tcPr>
          <w:p w14:paraId="213819BB" w14:textId="7B02833E" w:rsidR="003F46E0" w:rsidRPr="00B70E3E" w:rsidDel="00F05876" w:rsidRDefault="003F46E0" w:rsidP="003F46E0">
            <w:pPr>
              <w:pStyle w:val="TAC"/>
              <w:rPr>
                <w:del w:id="20975" w:author="Dave" w:date="2018-01-05T19:41:00Z"/>
              </w:rPr>
            </w:pPr>
            <w:del w:id="20976" w:author="Dave" w:date="2018-01-05T19:41:00Z">
              <w:r w:rsidRPr="00B70E3E" w:rsidDel="00F05876">
                <w:delText>P</w:delText>
              </w:r>
            </w:del>
          </w:p>
        </w:tc>
        <w:tc>
          <w:tcPr>
            <w:tcW w:w="617" w:type="dxa"/>
            <w:shd w:val="clear" w:color="auto" w:fill="auto"/>
            <w:vAlign w:val="center"/>
          </w:tcPr>
          <w:p w14:paraId="003FE4E4" w14:textId="6D74B3BF" w:rsidR="003F46E0" w:rsidRPr="00B70E3E" w:rsidDel="00F05876" w:rsidRDefault="003F46E0" w:rsidP="003F46E0">
            <w:pPr>
              <w:pStyle w:val="TAC"/>
              <w:rPr>
                <w:del w:id="20977" w:author="Dave" w:date="2018-01-05T19:41:00Z"/>
                <w:rFonts w:eastAsia="Calibri"/>
              </w:rPr>
            </w:pPr>
            <w:del w:id="20978" w:author="Dave" w:date="2018-01-05T19:41:00Z">
              <w:r w:rsidRPr="00B70E3E" w:rsidDel="00F05876">
                <w:rPr>
                  <w:rFonts w:eastAsia="Calibri"/>
                </w:rPr>
                <w:delText>-</w:delText>
              </w:r>
            </w:del>
          </w:p>
        </w:tc>
        <w:tc>
          <w:tcPr>
            <w:tcW w:w="617" w:type="dxa"/>
            <w:shd w:val="clear" w:color="auto" w:fill="auto"/>
            <w:vAlign w:val="center"/>
          </w:tcPr>
          <w:p w14:paraId="2E3CBD05" w14:textId="4ACF359B" w:rsidR="003F46E0" w:rsidRPr="00B70E3E" w:rsidDel="00F05876" w:rsidRDefault="003F46E0" w:rsidP="003F46E0">
            <w:pPr>
              <w:pStyle w:val="TAC"/>
              <w:rPr>
                <w:del w:id="20979" w:author="Dave" w:date="2018-01-05T19:41:00Z"/>
                <w:rFonts w:eastAsia="Calibri"/>
              </w:rPr>
            </w:pPr>
            <w:del w:id="20980" w:author="Dave" w:date="2018-01-05T19:41:00Z">
              <w:r w:rsidRPr="00B70E3E" w:rsidDel="00F05876">
                <w:rPr>
                  <w:rFonts w:eastAsia="Calibri"/>
                </w:rPr>
                <w:delText>-</w:delText>
              </w:r>
            </w:del>
          </w:p>
        </w:tc>
        <w:tc>
          <w:tcPr>
            <w:tcW w:w="617" w:type="dxa"/>
            <w:shd w:val="clear" w:color="auto" w:fill="auto"/>
            <w:vAlign w:val="center"/>
          </w:tcPr>
          <w:p w14:paraId="6B2C3983" w14:textId="16D46380" w:rsidR="003F46E0" w:rsidRPr="00B70E3E" w:rsidDel="00F05876" w:rsidRDefault="003F46E0" w:rsidP="003F46E0">
            <w:pPr>
              <w:pStyle w:val="TAC"/>
              <w:rPr>
                <w:del w:id="20981" w:author="Dave" w:date="2018-01-05T19:41:00Z"/>
                <w:rFonts w:eastAsia="Calibri"/>
              </w:rPr>
            </w:pPr>
            <w:del w:id="20982" w:author="Dave" w:date="2018-01-05T19:41:00Z">
              <w:r w:rsidRPr="00B70E3E" w:rsidDel="00F05876">
                <w:rPr>
                  <w:rFonts w:eastAsia="Calibri"/>
                </w:rPr>
                <w:delText>-</w:delText>
              </w:r>
            </w:del>
          </w:p>
        </w:tc>
        <w:tc>
          <w:tcPr>
            <w:tcW w:w="717" w:type="dxa"/>
            <w:shd w:val="clear" w:color="auto" w:fill="auto"/>
            <w:vAlign w:val="center"/>
          </w:tcPr>
          <w:p w14:paraId="1AA756DF" w14:textId="4B72790C" w:rsidR="003F46E0" w:rsidRPr="00B70E3E" w:rsidDel="00F05876" w:rsidRDefault="003F46E0" w:rsidP="003F46E0">
            <w:pPr>
              <w:pStyle w:val="TAC"/>
              <w:rPr>
                <w:del w:id="20983" w:author="Dave" w:date="2018-01-05T19:41:00Z"/>
              </w:rPr>
            </w:pPr>
            <w:del w:id="20984" w:author="Dave" w:date="2018-01-05T19:41:00Z">
              <w:r w:rsidRPr="00B70E3E" w:rsidDel="00F05876">
                <w:rPr>
                  <w:rFonts w:eastAsia="Calibri"/>
                </w:rPr>
                <w:delText>-</w:delText>
              </w:r>
            </w:del>
          </w:p>
        </w:tc>
        <w:tc>
          <w:tcPr>
            <w:tcW w:w="797" w:type="dxa"/>
            <w:vAlign w:val="center"/>
          </w:tcPr>
          <w:p w14:paraId="20BC5B4A" w14:textId="019AA3E5" w:rsidR="003F46E0" w:rsidRPr="00B70E3E" w:rsidDel="00F05876" w:rsidRDefault="003F46E0" w:rsidP="003F46E0">
            <w:pPr>
              <w:pStyle w:val="TAC"/>
              <w:rPr>
                <w:del w:id="20985" w:author="Dave" w:date="2018-01-05T19:41:00Z"/>
                <w:rFonts w:eastAsia="Calibri"/>
              </w:rPr>
            </w:pPr>
            <w:del w:id="20986" w:author="Dave" w:date="2018-01-05T19:41:00Z">
              <w:r w:rsidRPr="00B70E3E" w:rsidDel="00F05876">
                <w:rPr>
                  <w:rFonts w:eastAsia="Calibri"/>
                </w:rPr>
                <w:delText>-</w:delText>
              </w:r>
            </w:del>
          </w:p>
        </w:tc>
      </w:tr>
      <w:tr w:rsidR="003F46E0" w:rsidRPr="00B70E3E" w:rsidDel="00F05876" w14:paraId="25EA2E0D" w14:textId="5F1E3621" w:rsidTr="003700B6">
        <w:trPr>
          <w:cantSplit/>
          <w:jc w:val="center"/>
          <w:del w:id="20987" w:author="Dave" w:date="2018-01-05T19:41:00Z"/>
        </w:trPr>
        <w:tc>
          <w:tcPr>
            <w:tcW w:w="2539" w:type="dxa"/>
            <w:shd w:val="clear" w:color="auto" w:fill="auto"/>
          </w:tcPr>
          <w:p w14:paraId="27DDD5C5" w14:textId="7EC20A3B" w:rsidR="003F46E0" w:rsidRPr="00B70E3E" w:rsidDel="00F05876" w:rsidRDefault="003F46E0" w:rsidP="003F46E0">
            <w:pPr>
              <w:spacing w:after="0"/>
              <w:rPr>
                <w:del w:id="20988" w:author="Dave" w:date="2018-01-05T19:41:00Z"/>
                <w:rFonts w:ascii="Arial" w:hAnsi="Arial"/>
                <w:sz w:val="18"/>
              </w:rPr>
            </w:pPr>
            <w:del w:id="20989" w:author="Dave" w:date="2018-01-05T19:41:00Z">
              <w:r w:rsidRPr="00B70E3E" w:rsidDel="00F05876">
                <w:rPr>
                  <w:rFonts w:ascii="Arial" w:hAnsi="Arial"/>
                  <w:sz w:val="18"/>
                </w:rPr>
                <w:delText xml:space="preserve">13.1.5 Captioned telephony services </w:delText>
              </w:r>
            </w:del>
          </w:p>
        </w:tc>
        <w:tc>
          <w:tcPr>
            <w:tcW w:w="617" w:type="dxa"/>
            <w:shd w:val="clear" w:color="auto" w:fill="auto"/>
            <w:vAlign w:val="center"/>
          </w:tcPr>
          <w:p w14:paraId="045EAEE0" w14:textId="6E795B52" w:rsidR="003F46E0" w:rsidRPr="00B70E3E" w:rsidDel="00F05876" w:rsidRDefault="003F46E0" w:rsidP="003F46E0">
            <w:pPr>
              <w:pStyle w:val="TAC"/>
              <w:rPr>
                <w:del w:id="20990" w:author="Dave" w:date="2018-01-05T19:41:00Z"/>
                <w:rFonts w:eastAsia="Calibri"/>
              </w:rPr>
            </w:pPr>
            <w:del w:id="20991" w:author="Dave" w:date="2018-01-05T19:41:00Z">
              <w:r w:rsidRPr="00B70E3E" w:rsidDel="00F05876">
                <w:rPr>
                  <w:rFonts w:eastAsia="Calibri"/>
                </w:rPr>
                <w:delText>-</w:delText>
              </w:r>
            </w:del>
          </w:p>
        </w:tc>
        <w:tc>
          <w:tcPr>
            <w:tcW w:w="617" w:type="dxa"/>
            <w:shd w:val="clear" w:color="auto" w:fill="auto"/>
            <w:vAlign w:val="center"/>
          </w:tcPr>
          <w:p w14:paraId="3F6785B7" w14:textId="6E53DE28" w:rsidR="003F46E0" w:rsidRPr="00B70E3E" w:rsidDel="00F05876" w:rsidRDefault="003F46E0" w:rsidP="003F46E0">
            <w:pPr>
              <w:pStyle w:val="TAC"/>
              <w:rPr>
                <w:del w:id="20992" w:author="Dave" w:date="2018-01-05T19:41:00Z"/>
                <w:rFonts w:eastAsia="Calibri"/>
              </w:rPr>
            </w:pPr>
            <w:del w:id="20993" w:author="Dave" w:date="2018-01-05T19:41:00Z">
              <w:r w:rsidRPr="00B70E3E" w:rsidDel="00F05876">
                <w:rPr>
                  <w:rFonts w:eastAsia="Calibri"/>
                </w:rPr>
                <w:delText>-</w:delText>
              </w:r>
            </w:del>
          </w:p>
        </w:tc>
        <w:tc>
          <w:tcPr>
            <w:tcW w:w="617" w:type="dxa"/>
            <w:shd w:val="clear" w:color="auto" w:fill="auto"/>
            <w:vAlign w:val="center"/>
          </w:tcPr>
          <w:p w14:paraId="01819C1E" w14:textId="6D40CC1C" w:rsidR="003F46E0" w:rsidRPr="00B70E3E" w:rsidDel="00F05876" w:rsidRDefault="003F46E0" w:rsidP="003F46E0">
            <w:pPr>
              <w:pStyle w:val="TAC"/>
              <w:rPr>
                <w:del w:id="20994" w:author="Dave" w:date="2018-01-05T19:41:00Z"/>
                <w:rFonts w:eastAsia="Calibri"/>
              </w:rPr>
            </w:pPr>
            <w:del w:id="20995" w:author="Dave" w:date="2018-01-05T19:41:00Z">
              <w:r w:rsidRPr="00B70E3E" w:rsidDel="00F05876">
                <w:rPr>
                  <w:rFonts w:eastAsia="Calibri"/>
                </w:rPr>
                <w:delText>-</w:delText>
              </w:r>
            </w:del>
          </w:p>
        </w:tc>
        <w:tc>
          <w:tcPr>
            <w:tcW w:w="617" w:type="dxa"/>
            <w:shd w:val="clear" w:color="auto" w:fill="auto"/>
            <w:vAlign w:val="center"/>
          </w:tcPr>
          <w:p w14:paraId="644EEE2F" w14:textId="69E34C33" w:rsidR="003F46E0" w:rsidRPr="00B70E3E" w:rsidDel="00F05876" w:rsidRDefault="003F46E0" w:rsidP="003F46E0">
            <w:pPr>
              <w:pStyle w:val="TAC"/>
              <w:rPr>
                <w:del w:id="20996" w:author="Dave" w:date="2018-01-05T19:41:00Z"/>
              </w:rPr>
            </w:pPr>
            <w:del w:id="20997" w:author="Dave" w:date="2018-01-05T19:41:00Z">
              <w:r w:rsidRPr="00B70E3E" w:rsidDel="00F05876">
                <w:delText>P</w:delText>
              </w:r>
            </w:del>
          </w:p>
        </w:tc>
        <w:tc>
          <w:tcPr>
            <w:tcW w:w="617" w:type="dxa"/>
            <w:shd w:val="clear" w:color="auto" w:fill="auto"/>
            <w:vAlign w:val="center"/>
          </w:tcPr>
          <w:p w14:paraId="43145F43" w14:textId="4FEF2E72" w:rsidR="003F46E0" w:rsidRPr="00B70E3E" w:rsidDel="00F05876" w:rsidRDefault="003F46E0" w:rsidP="003F46E0">
            <w:pPr>
              <w:pStyle w:val="TAC"/>
              <w:rPr>
                <w:del w:id="20998" w:author="Dave" w:date="2018-01-05T19:41:00Z"/>
              </w:rPr>
            </w:pPr>
            <w:del w:id="20999" w:author="Dave" w:date="2018-01-05T19:41:00Z">
              <w:r w:rsidRPr="00B70E3E" w:rsidDel="00F05876">
                <w:delText>P</w:delText>
              </w:r>
            </w:del>
          </w:p>
        </w:tc>
        <w:tc>
          <w:tcPr>
            <w:tcW w:w="617" w:type="dxa"/>
            <w:shd w:val="clear" w:color="auto" w:fill="auto"/>
            <w:vAlign w:val="center"/>
          </w:tcPr>
          <w:p w14:paraId="7F9758A4" w14:textId="25D5B72A" w:rsidR="003F46E0" w:rsidRPr="00B70E3E" w:rsidDel="00F05876" w:rsidRDefault="003F46E0" w:rsidP="003F46E0">
            <w:pPr>
              <w:pStyle w:val="TAC"/>
              <w:rPr>
                <w:del w:id="21000" w:author="Dave" w:date="2018-01-05T19:41:00Z"/>
              </w:rPr>
            </w:pPr>
            <w:del w:id="21001" w:author="Dave" w:date="2018-01-05T19:41:00Z">
              <w:r w:rsidRPr="00B70E3E" w:rsidDel="00F05876">
                <w:delText>P</w:delText>
              </w:r>
            </w:del>
          </w:p>
        </w:tc>
        <w:tc>
          <w:tcPr>
            <w:tcW w:w="617" w:type="dxa"/>
            <w:shd w:val="clear" w:color="auto" w:fill="auto"/>
            <w:vAlign w:val="center"/>
          </w:tcPr>
          <w:p w14:paraId="6C307A78" w14:textId="49D025C7" w:rsidR="003F46E0" w:rsidRPr="00B70E3E" w:rsidDel="00F05876" w:rsidRDefault="003F46E0" w:rsidP="003F46E0">
            <w:pPr>
              <w:pStyle w:val="TAC"/>
              <w:rPr>
                <w:del w:id="21002" w:author="Dave" w:date="2018-01-05T19:41:00Z"/>
                <w:rFonts w:eastAsia="Calibri"/>
              </w:rPr>
            </w:pPr>
            <w:del w:id="21003" w:author="Dave" w:date="2018-01-05T19:41:00Z">
              <w:r w:rsidRPr="00B70E3E" w:rsidDel="00F05876">
                <w:rPr>
                  <w:rFonts w:eastAsia="Calibri"/>
                </w:rPr>
                <w:delText>-</w:delText>
              </w:r>
            </w:del>
          </w:p>
        </w:tc>
        <w:tc>
          <w:tcPr>
            <w:tcW w:w="617" w:type="dxa"/>
            <w:shd w:val="clear" w:color="auto" w:fill="auto"/>
            <w:vAlign w:val="center"/>
          </w:tcPr>
          <w:p w14:paraId="1AD74734" w14:textId="0A0670F5" w:rsidR="003F46E0" w:rsidRPr="00B70E3E" w:rsidDel="00F05876" w:rsidRDefault="003F46E0" w:rsidP="003F46E0">
            <w:pPr>
              <w:pStyle w:val="TAC"/>
              <w:rPr>
                <w:del w:id="21004" w:author="Dave" w:date="2018-01-05T19:41:00Z"/>
                <w:rFonts w:eastAsia="Calibri"/>
              </w:rPr>
            </w:pPr>
            <w:del w:id="21005" w:author="Dave" w:date="2018-01-05T19:41:00Z">
              <w:r w:rsidRPr="00B70E3E" w:rsidDel="00F05876">
                <w:rPr>
                  <w:rFonts w:eastAsia="Calibri"/>
                </w:rPr>
                <w:delText>-</w:delText>
              </w:r>
            </w:del>
          </w:p>
        </w:tc>
        <w:tc>
          <w:tcPr>
            <w:tcW w:w="617" w:type="dxa"/>
            <w:shd w:val="clear" w:color="auto" w:fill="auto"/>
            <w:vAlign w:val="center"/>
          </w:tcPr>
          <w:p w14:paraId="4FD3683C" w14:textId="03196083" w:rsidR="003F46E0" w:rsidRPr="00B70E3E" w:rsidDel="00F05876" w:rsidRDefault="003F46E0" w:rsidP="003F46E0">
            <w:pPr>
              <w:pStyle w:val="TAC"/>
              <w:rPr>
                <w:del w:id="21006" w:author="Dave" w:date="2018-01-05T19:41:00Z"/>
                <w:rFonts w:eastAsia="Calibri"/>
              </w:rPr>
            </w:pPr>
            <w:del w:id="21007" w:author="Dave" w:date="2018-01-05T19:41:00Z">
              <w:r w:rsidRPr="00B70E3E" w:rsidDel="00F05876">
                <w:rPr>
                  <w:rFonts w:eastAsia="Calibri"/>
                </w:rPr>
                <w:delText>-</w:delText>
              </w:r>
            </w:del>
          </w:p>
        </w:tc>
        <w:tc>
          <w:tcPr>
            <w:tcW w:w="717" w:type="dxa"/>
            <w:shd w:val="clear" w:color="auto" w:fill="auto"/>
            <w:vAlign w:val="center"/>
          </w:tcPr>
          <w:p w14:paraId="7C52B789" w14:textId="0E2A13FD" w:rsidR="003F46E0" w:rsidRPr="00B70E3E" w:rsidDel="00F05876" w:rsidRDefault="003F46E0" w:rsidP="003F46E0">
            <w:pPr>
              <w:pStyle w:val="TAC"/>
              <w:rPr>
                <w:del w:id="21008" w:author="Dave" w:date="2018-01-05T19:41:00Z"/>
              </w:rPr>
            </w:pPr>
            <w:del w:id="21009" w:author="Dave" w:date="2018-01-05T19:41:00Z">
              <w:r w:rsidRPr="00B70E3E" w:rsidDel="00F05876">
                <w:rPr>
                  <w:rFonts w:eastAsia="Calibri"/>
                </w:rPr>
                <w:delText>-</w:delText>
              </w:r>
            </w:del>
          </w:p>
        </w:tc>
        <w:tc>
          <w:tcPr>
            <w:tcW w:w="797" w:type="dxa"/>
            <w:vAlign w:val="center"/>
          </w:tcPr>
          <w:p w14:paraId="0C57F8A3" w14:textId="7F4D9A1D" w:rsidR="003F46E0" w:rsidRPr="00B70E3E" w:rsidDel="00F05876" w:rsidRDefault="003F46E0" w:rsidP="003F46E0">
            <w:pPr>
              <w:pStyle w:val="TAC"/>
              <w:rPr>
                <w:del w:id="21010" w:author="Dave" w:date="2018-01-05T19:41:00Z"/>
                <w:rFonts w:eastAsia="Calibri"/>
              </w:rPr>
            </w:pPr>
            <w:del w:id="21011" w:author="Dave" w:date="2018-01-05T19:41:00Z">
              <w:r w:rsidRPr="00B70E3E" w:rsidDel="00F05876">
                <w:rPr>
                  <w:rFonts w:eastAsia="Calibri"/>
                </w:rPr>
                <w:delText>-</w:delText>
              </w:r>
            </w:del>
          </w:p>
        </w:tc>
      </w:tr>
      <w:tr w:rsidR="003F46E0" w:rsidRPr="00B70E3E" w:rsidDel="00F05876" w14:paraId="08F92BBB" w14:textId="7EEC1CD3" w:rsidTr="003700B6">
        <w:trPr>
          <w:cantSplit/>
          <w:jc w:val="center"/>
          <w:del w:id="21012" w:author="Dave" w:date="2018-01-05T19:41:00Z"/>
        </w:trPr>
        <w:tc>
          <w:tcPr>
            <w:tcW w:w="2539" w:type="dxa"/>
            <w:shd w:val="clear" w:color="auto" w:fill="auto"/>
          </w:tcPr>
          <w:p w14:paraId="23F58257" w14:textId="250F89E6" w:rsidR="003F46E0" w:rsidRPr="00B70E3E" w:rsidDel="00F05876" w:rsidRDefault="003F46E0" w:rsidP="003F46E0">
            <w:pPr>
              <w:spacing w:after="0"/>
              <w:rPr>
                <w:del w:id="21013" w:author="Dave" w:date="2018-01-05T19:41:00Z"/>
                <w:rFonts w:ascii="Arial" w:hAnsi="Arial"/>
                <w:sz w:val="18"/>
              </w:rPr>
            </w:pPr>
            <w:del w:id="21014" w:author="Dave" w:date="2018-01-05T19:41:00Z">
              <w:r w:rsidRPr="00B70E3E" w:rsidDel="00F05876">
                <w:rPr>
                  <w:rFonts w:ascii="Arial" w:hAnsi="Arial"/>
                  <w:sz w:val="18"/>
                </w:rPr>
                <w:delText xml:space="preserve">13.1.6 Speech to speech relay services </w:delText>
              </w:r>
            </w:del>
          </w:p>
        </w:tc>
        <w:tc>
          <w:tcPr>
            <w:tcW w:w="617" w:type="dxa"/>
            <w:shd w:val="clear" w:color="auto" w:fill="auto"/>
            <w:vAlign w:val="center"/>
          </w:tcPr>
          <w:p w14:paraId="1C960060" w14:textId="46F53188" w:rsidR="003F46E0" w:rsidRPr="00B70E3E" w:rsidDel="00F05876" w:rsidRDefault="003F46E0" w:rsidP="003F46E0">
            <w:pPr>
              <w:pStyle w:val="TAC"/>
              <w:rPr>
                <w:del w:id="21015" w:author="Dave" w:date="2018-01-05T19:41:00Z"/>
                <w:rFonts w:eastAsia="Calibri"/>
              </w:rPr>
            </w:pPr>
            <w:del w:id="21016" w:author="Dave" w:date="2018-01-05T19:41:00Z">
              <w:r w:rsidRPr="00B70E3E" w:rsidDel="00F05876">
                <w:rPr>
                  <w:rFonts w:eastAsia="Calibri"/>
                </w:rPr>
                <w:delText>-</w:delText>
              </w:r>
            </w:del>
          </w:p>
        </w:tc>
        <w:tc>
          <w:tcPr>
            <w:tcW w:w="617" w:type="dxa"/>
            <w:shd w:val="clear" w:color="auto" w:fill="auto"/>
            <w:vAlign w:val="center"/>
          </w:tcPr>
          <w:p w14:paraId="41992244" w14:textId="2EE612B5" w:rsidR="003F46E0" w:rsidRPr="00B70E3E" w:rsidDel="00F05876" w:rsidRDefault="003F46E0" w:rsidP="003F46E0">
            <w:pPr>
              <w:pStyle w:val="TAC"/>
              <w:rPr>
                <w:del w:id="21017" w:author="Dave" w:date="2018-01-05T19:41:00Z"/>
                <w:rFonts w:eastAsia="Calibri"/>
              </w:rPr>
            </w:pPr>
            <w:del w:id="21018" w:author="Dave" w:date="2018-01-05T19:41:00Z">
              <w:r w:rsidRPr="00B70E3E" w:rsidDel="00F05876">
                <w:rPr>
                  <w:rFonts w:eastAsia="Calibri"/>
                </w:rPr>
                <w:delText>-</w:delText>
              </w:r>
            </w:del>
          </w:p>
        </w:tc>
        <w:tc>
          <w:tcPr>
            <w:tcW w:w="617" w:type="dxa"/>
            <w:shd w:val="clear" w:color="auto" w:fill="auto"/>
            <w:vAlign w:val="center"/>
          </w:tcPr>
          <w:p w14:paraId="2AC457CE" w14:textId="0225E00F" w:rsidR="003F46E0" w:rsidRPr="00B70E3E" w:rsidDel="00F05876" w:rsidRDefault="003F46E0" w:rsidP="003F46E0">
            <w:pPr>
              <w:pStyle w:val="TAC"/>
              <w:rPr>
                <w:del w:id="21019" w:author="Dave" w:date="2018-01-05T19:41:00Z"/>
                <w:rFonts w:eastAsia="Calibri"/>
              </w:rPr>
            </w:pPr>
            <w:del w:id="21020" w:author="Dave" w:date="2018-01-05T19:41:00Z">
              <w:r w:rsidRPr="00B70E3E" w:rsidDel="00F05876">
                <w:rPr>
                  <w:rFonts w:eastAsia="Calibri"/>
                </w:rPr>
                <w:delText>-</w:delText>
              </w:r>
            </w:del>
          </w:p>
        </w:tc>
        <w:tc>
          <w:tcPr>
            <w:tcW w:w="617" w:type="dxa"/>
            <w:shd w:val="clear" w:color="auto" w:fill="auto"/>
            <w:vAlign w:val="center"/>
          </w:tcPr>
          <w:p w14:paraId="49695027" w14:textId="700B6439" w:rsidR="003F46E0" w:rsidRPr="00B70E3E" w:rsidDel="00F05876" w:rsidRDefault="003F46E0" w:rsidP="003F46E0">
            <w:pPr>
              <w:pStyle w:val="TAC"/>
              <w:rPr>
                <w:del w:id="21021" w:author="Dave" w:date="2018-01-05T19:41:00Z"/>
              </w:rPr>
            </w:pPr>
            <w:del w:id="21022" w:author="Dave" w:date="2018-01-05T19:41:00Z">
              <w:r w:rsidRPr="00B70E3E" w:rsidDel="00F05876">
                <w:rPr>
                  <w:rFonts w:eastAsia="Calibri"/>
                </w:rPr>
                <w:delText>-</w:delText>
              </w:r>
            </w:del>
          </w:p>
        </w:tc>
        <w:tc>
          <w:tcPr>
            <w:tcW w:w="617" w:type="dxa"/>
            <w:shd w:val="clear" w:color="auto" w:fill="auto"/>
            <w:vAlign w:val="center"/>
          </w:tcPr>
          <w:p w14:paraId="6834CB98" w14:textId="209507C9" w:rsidR="003F46E0" w:rsidRPr="00B70E3E" w:rsidDel="00F05876" w:rsidRDefault="003F46E0" w:rsidP="003F46E0">
            <w:pPr>
              <w:pStyle w:val="TAC"/>
              <w:rPr>
                <w:del w:id="21023" w:author="Dave" w:date="2018-01-05T19:41:00Z"/>
              </w:rPr>
            </w:pPr>
            <w:del w:id="21024" w:author="Dave" w:date="2018-01-05T19:41:00Z">
              <w:r w:rsidRPr="00B70E3E" w:rsidDel="00F05876">
                <w:rPr>
                  <w:rFonts w:eastAsia="Calibri"/>
                </w:rPr>
                <w:delText>-</w:delText>
              </w:r>
            </w:del>
          </w:p>
        </w:tc>
        <w:tc>
          <w:tcPr>
            <w:tcW w:w="617" w:type="dxa"/>
            <w:shd w:val="clear" w:color="auto" w:fill="auto"/>
            <w:vAlign w:val="center"/>
          </w:tcPr>
          <w:p w14:paraId="4C7387D8" w14:textId="2D601E66" w:rsidR="003F46E0" w:rsidRPr="00B70E3E" w:rsidDel="00F05876" w:rsidRDefault="003F46E0" w:rsidP="003F46E0">
            <w:pPr>
              <w:pStyle w:val="TAC"/>
              <w:rPr>
                <w:del w:id="21025" w:author="Dave" w:date="2018-01-05T19:41:00Z"/>
              </w:rPr>
            </w:pPr>
            <w:del w:id="21026" w:author="Dave" w:date="2018-01-05T19:41:00Z">
              <w:r w:rsidRPr="00B70E3E" w:rsidDel="00F05876">
                <w:rPr>
                  <w:rFonts w:eastAsia="Calibri"/>
                </w:rPr>
                <w:delText>-</w:delText>
              </w:r>
            </w:del>
          </w:p>
        </w:tc>
        <w:tc>
          <w:tcPr>
            <w:tcW w:w="617" w:type="dxa"/>
            <w:shd w:val="clear" w:color="auto" w:fill="auto"/>
            <w:vAlign w:val="center"/>
          </w:tcPr>
          <w:p w14:paraId="072F4C74" w14:textId="170BCDA8" w:rsidR="003F46E0" w:rsidRPr="00B70E3E" w:rsidDel="00F05876" w:rsidRDefault="003F46E0" w:rsidP="003F46E0">
            <w:pPr>
              <w:pStyle w:val="TAC"/>
              <w:rPr>
                <w:del w:id="21027" w:author="Dave" w:date="2018-01-05T19:41:00Z"/>
                <w:rFonts w:eastAsia="Calibri"/>
              </w:rPr>
            </w:pPr>
            <w:del w:id="21028" w:author="Dave" w:date="2018-01-05T19:41:00Z">
              <w:r w:rsidRPr="00B70E3E" w:rsidDel="00F05876">
                <w:rPr>
                  <w:rFonts w:eastAsia="Calibri"/>
                </w:rPr>
                <w:delText>-</w:delText>
              </w:r>
            </w:del>
          </w:p>
        </w:tc>
        <w:tc>
          <w:tcPr>
            <w:tcW w:w="617" w:type="dxa"/>
            <w:shd w:val="clear" w:color="auto" w:fill="auto"/>
            <w:vAlign w:val="center"/>
          </w:tcPr>
          <w:p w14:paraId="3C94AF98" w14:textId="58160987" w:rsidR="003F46E0" w:rsidRPr="00B70E3E" w:rsidDel="00F05876" w:rsidRDefault="003F46E0" w:rsidP="003F46E0">
            <w:pPr>
              <w:pStyle w:val="TAC"/>
              <w:rPr>
                <w:del w:id="21029" w:author="Dave" w:date="2018-01-05T19:41:00Z"/>
                <w:rFonts w:eastAsia="Calibri"/>
              </w:rPr>
            </w:pPr>
            <w:del w:id="21030" w:author="Dave" w:date="2018-01-05T19:41:00Z">
              <w:r w:rsidRPr="00B70E3E" w:rsidDel="00F05876">
                <w:rPr>
                  <w:rFonts w:eastAsia="Calibri"/>
                </w:rPr>
                <w:delText>-</w:delText>
              </w:r>
            </w:del>
          </w:p>
        </w:tc>
        <w:tc>
          <w:tcPr>
            <w:tcW w:w="617" w:type="dxa"/>
            <w:shd w:val="clear" w:color="auto" w:fill="auto"/>
            <w:vAlign w:val="center"/>
          </w:tcPr>
          <w:p w14:paraId="2F212F90" w14:textId="05FD0F2E" w:rsidR="003F46E0" w:rsidRPr="00B70E3E" w:rsidDel="00F05876" w:rsidRDefault="003F46E0" w:rsidP="003F46E0">
            <w:pPr>
              <w:pStyle w:val="TAC"/>
              <w:rPr>
                <w:del w:id="21031" w:author="Dave" w:date="2018-01-05T19:41:00Z"/>
                <w:rFonts w:eastAsia="Calibri"/>
              </w:rPr>
            </w:pPr>
            <w:del w:id="21032" w:author="Dave" w:date="2018-01-05T19:41:00Z">
              <w:r w:rsidRPr="00B70E3E" w:rsidDel="00F05876">
                <w:rPr>
                  <w:rFonts w:eastAsia="Calibri"/>
                </w:rPr>
                <w:delText>-</w:delText>
              </w:r>
            </w:del>
          </w:p>
        </w:tc>
        <w:tc>
          <w:tcPr>
            <w:tcW w:w="717" w:type="dxa"/>
            <w:shd w:val="clear" w:color="auto" w:fill="auto"/>
            <w:vAlign w:val="center"/>
          </w:tcPr>
          <w:p w14:paraId="272A7CE2" w14:textId="583C0D0F" w:rsidR="003F46E0" w:rsidRPr="00B70E3E" w:rsidDel="00F05876" w:rsidRDefault="003F46E0" w:rsidP="003F46E0">
            <w:pPr>
              <w:pStyle w:val="TAC"/>
              <w:rPr>
                <w:del w:id="21033" w:author="Dave" w:date="2018-01-05T19:41:00Z"/>
              </w:rPr>
            </w:pPr>
            <w:del w:id="21034" w:author="Dave" w:date="2018-01-05T19:41:00Z">
              <w:r w:rsidRPr="00B70E3E" w:rsidDel="00F05876">
                <w:delText>P</w:delText>
              </w:r>
            </w:del>
          </w:p>
        </w:tc>
        <w:tc>
          <w:tcPr>
            <w:tcW w:w="797" w:type="dxa"/>
            <w:vAlign w:val="center"/>
          </w:tcPr>
          <w:p w14:paraId="2405AE37" w14:textId="12CDDEE1" w:rsidR="003F46E0" w:rsidRPr="00B70E3E" w:rsidDel="00F05876" w:rsidRDefault="003F46E0" w:rsidP="003F46E0">
            <w:pPr>
              <w:pStyle w:val="TAC"/>
              <w:rPr>
                <w:del w:id="21035" w:author="Dave" w:date="2018-01-05T19:41:00Z"/>
                <w:rFonts w:eastAsia="Calibri"/>
              </w:rPr>
            </w:pPr>
            <w:del w:id="21036" w:author="Dave" w:date="2018-01-05T19:41:00Z">
              <w:r w:rsidRPr="00B70E3E" w:rsidDel="00F05876">
                <w:rPr>
                  <w:rFonts w:eastAsia="Calibri"/>
                </w:rPr>
                <w:delText>-</w:delText>
              </w:r>
            </w:del>
          </w:p>
        </w:tc>
      </w:tr>
      <w:tr w:rsidR="003F46E0" w:rsidRPr="00B70E3E" w:rsidDel="00F05876" w14:paraId="122A6D77" w14:textId="205BB0B3" w:rsidTr="003700B6">
        <w:trPr>
          <w:cantSplit/>
          <w:jc w:val="center"/>
          <w:del w:id="21037" w:author="Dave" w:date="2018-01-05T19:41:00Z"/>
        </w:trPr>
        <w:tc>
          <w:tcPr>
            <w:tcW w:w="2539" w:type="dxa"/>
            <w:shd w:val="clear" w:color="auto" w:fill="auto"/>
          </w:tcPr>
          <w:p w14:paraId="5A0F5DCE" w14:textId="431AC89B" w:rsidR="003F46E0" w:rsidRPr="00B70E3E" w:rsidDel="00F05876" w:rsidRDefault="003F46E0" w:rsidP="003F46E0">
            <w:pPr>
              <w:spacing w:after="0"/>
              <w:rPr>
                <w:del w:id="21038" w:author="Dave" w:date="2018-01-05T19:41:00Z"/>
                <w:rFonts w:ascii="Arial" w:hAnsi="Arial"/>
                <w:sz w:val="18"/>
              </w:rPr>
            </w:pPr>
            <w:del w:id="21039" w:author="Dave" w:date="2018-01-05T19:41:00Z">
              <w:r w:rsidRPr="00B70E3E" w:rsidDel="00F05876">
                <w:rPr>
                  <w:rFonts w:ascii="Arial" w:hAnsi="Arial"/>
                  <w:sz w:val="18"/>
                </w:rPr>
                <w:delText>13.2 Access to relay services</w:delText>
              </w:r>
            </w:del>
          </w:p>
        </w:tc>
        <w:tc>
          <w:tcPr>
            <w:tcW w:w="617" w:type="dxa"/>
            <w:shd w:val="clear" w:color="auto" w:fill="auto"/>
            <w:vAlign w:val="center"/>
          </w:tcPr>
          <w:p w14:paraId="1A8E7C82" w14:textId="01C8F8FA" w:rsidR="003F46E0" w:rsidRPr="00B70E3E" w:rsidDel="00F05876" w:rsidRDefault="003F46E0" w:rsidP="003F46E0">
            <w:pPr>
              <w:pStyle w:val="TAC"/>
              <w:rPr>
                <w:del w:id="21040" w:author="Dave" w:date="2018-01-05T19:41:00Z"/>
                <w:rFonts w:eastAsia="Calibri"/>
              </w:rPr>
            </w:pPr>
            <w:del w:id="21041" w:author="Dave" w:date="2018-01-05T19:41:00Z">
              <w:r w:rsidRPr="00B70E3E" w:rsidDel="00F05876">
                <w:rPr>
                  <w:rFonts w:eastAsia="Calibri"/>
                </w:rPr>
                <w:delText>-</w:delText>
              </w:r>
            </w:del>
          </w:p>
        </w:tc>
        <w:tc>
          <w:tcPr>
            <w:tcW w:w="617" w:type="dxa"/>
            <w:shd w:val="clear" w:color="auto" w:fill="auto"/>
            <w:vAlign w:val="center"/>
          </w:tcPr>
          <w:p w14:paraId="674B4471" w14:textId="3E251BA0" w:rsidR="003F46E0" w:rsidRPr="00B70E3E" w:rsidDel="00F05876" w:rsidRDefault="003F46E0" w:rsidP="003F46E0">
            <w:pPr>
              <w:pStyle w:val="TAC"/>
              <w:rPr>
                <w:del w:id="21042" w:author="Dave" w:date="2018-01-05T19:41:00Z"/>
                <w:rFonts w:eastAsia="Calibri"/>
              </w:rPr>
            </w:pPr>
            <w:del w:id="21043" w:author="Dave" w:date="2018-01-05T19:41:00Z">
              <w:r w:rsidRPr="00B70E3E" w:rsidDel="00F05876">
                <w:rPr>
                  <w:rFonts w:eastAsia="Calibri"/>
                </w:rPr>
                <w:delText>-</w:delText>
              </w:r>
            </w:del>
          </w:p>
        </w:tc>
        <w:tc>
          <w:tcPr>
            <w:tcW w:w="617" w:type="dxa"/>
            <w:shd w:val="clear" w:color="auto" w:fill="auto"/>
            <w:vAlign w:val="center"/>
          </w:tcPr>
          <w:p w14:paraId="4D8D8C40" w14:textId="4573FE34" w:rsidR="003F46E0" w:rsidRPr="00B70E3E" w:rsidDel="00F05876" w:rsidRDefault="003F46E0" w:rsidP="003F46E0">
            <w:pPr>
              <w:pStyle w:val="TAC"/>
              <w:rPr>
                <w:del w:id="21044" w:author="Dave" w:date="2018-01-05T19:41:00Z"/>
                <w:rFonts w:eastAsia="Calibri"/>
              </w:rPr>
            </w:pPr>
            <w:del w:id="21045" w:author="Dave" w:date="2018-01-05T19:41:00Z">
              <w:r w:rsidRPr="00B70E3E" w:rsidDel="00F05876">
                <w:rPr>
                  <w:rFonts w:eastAsia="Calibri"/>
                </w:rPr>
                <w:delText>-</w:delText>
              </w:r>
            </w:del>
          </w:p>
        </w:tc>
        <w:tc>
          <w:tcPr>
            <w:tcW w:w="617" w:type="dxa"/>
            <w:shd w:val="clear" w:color="auto" w:fill="auto"/>
            <w:vAlign w:val="center"/>
          </w:tcPr>
          <w:p w14:paraId="4A4A4DFD" w14:textId="0DEBDF45" w:rsidR="003F46E0" w:rsidRPr="00B70E3E" w:rsidDel="00F05876" w:rsidRDefault="003F46E0" w:rsidP="003F46E0">
            <w:pPr>
              <w:pStyle w:val="TAC"/>
              <w:rPr>
                <w:del w:id="21046" w:author="Dave" w:date="2018-01-05T19:41:00Z"/>
              </w:rPr>
            </w:pPr>
            <w:del w:id="21047" w:author="Dave" w:date="2018-01-05T19:41:00Z">
              <w:r w:rsidRPr="00B70E3E" w:rsidDel="00F05876">
                <w:delText>P</w:delText>
              </w:r>
            </w:del>
          </w:p>
        </w:tc>
        <w:tc>
          <w:tcPr>
            <w:tcW w:w="617" w:type="dxa"/>
            <w:shd w:val="clear" w:color="auto" w:fill="auto"/>
            <w:vAlign w:val="center"/>
          </w:tcPr>
          <w:p w14:paraId="1F9EBB7A" w14:textId="2CE10D65" w:rsidR="003F46E0" w:rsidRPr="00B70E3E" w:rsidDel="00F05876" w:rsidRDefault="003F46E0" w:rsidP="003F46E0">
            <w:pPr>
              <w:pStyle w:val="TAC"/>
              <w:rPr>
                <w:del w:id="21048" w:author="Dave" w:date="2018-01-05T19:41:00Z"/>
              </w:rPr>
            </w:pPr>
            <w:del w:id="21049" w:author="Dave" w:date="2018-01-05T19:41:00Z">
              <w:r w:rsidRPr="00B70E3E" w:rsidDel="00F05876">
                <w:delText>P</w:delText>
              </w:r>
            </w:del>
          </w:p>
        </w:tc>
        <w:tc>
          <w:tcPr>
            <w:tcW w:w="617" w:type="dxa"/>
            <w:shd w:val="clear" w:color="auto" w:fill="auto"/>
            <w:vAlign w:val="center"/>
          </w:tcPr>
          <w:p w14:paraId="278B059F" w14:textId="2EAFFA3B" w:rsidR="003F46E0" w:rsidRPr="00B70E3E" w:rsidDel="00F05876" w:rsidRDefault="003F46E0" w:rsidP="003F46E0">
            <w:pPr>
              <w:pStyle w:val="TAC"/>
              <w:rPr>
                <w:del w:id="21050" w:author="Dave" w:date="2018-01-05T19:41:00Z"/>
                <w:rFonts w:eastAsia="Calibri"/>
              </w:rPr>
            </w:pPr>
            <w:del w:id="21051" w:author="Dave" w:date="2018-01-05T19:41:00Z">
              <w:r w:rsidRPr="00B70E3E" w:rsidDel="00F05876">
                <w:delText>P</w:delText>
              </w:r>
            </w:del>
          </w:p>
        </w:tc>
        <w:tc>
          <w:tcPr>
            <w:tcW w:w="617" w:type="dxa"/>
            <w:shd w:val="clear" w:color="auto" w:fill="auto"/>
            <w:vAlign w:val="center"/>
          </w:tcPr>
          <w:p w14:paraId="1B63777C" w14:textId="42219B71" w:rsidR="003F46E0" w:rsidRPr="00B70E3E" w:rsidDel="00F05876" w:rsidRDefault="003F46E0" w:rsidP="003F46E0">
            <w:pPr>
              <w:pStyle w:val="TAC"/>
              <w:rPr>
                <w:del w:id="21052" w:author="Dave" w:date="2018-01-05T19:41:00Z"/>
                <w:rFonts w:eastAsia="Calibri"/>
              </w:rPr>
            </w:pPr>
            <w:del w:id="21053" w:author="Dave" w:date="2018-01-05T19:41:00Z">
              <w:r w:rsidRPr="00B70E3E" w:rsidDel="00F05876">
                <w:rPr>
                  <w:rFonts w:eastAsia="Calibri"/>
                </w:rPr>
                <w:delText>-</w:delText>
              </w:r>
            </w:del>
          </w:p>
        </w:tc>
        <w:tc>
          <w:tcPr>
            <w:tcW w:w="617" w:type="dxa"/>
            <w:shd w:val="clear" w:color="auto" w:fill="auto"/>
            <w:vAlign w:val="center"/>
          </w:tcPr>
          <w:p w14:paraId="51EB97E7" w14:textId="3FDBCA83" w:rsidR="003F46E0" w:rsidRPr="00B70E3E" w:rsidDel="00F05876" w:rsidRDefault="003F46E0" w:rsidP="003F46E0">
            <w:pPr>
              <w:pStyle w:val="TAC"/>
              <w:rPr>
                <w:del w:id="21054" w:author="Dave" w:date="2018-01-05T19:41:00Z"/>
                <w:rFonts w:eastAsia="Calibri"/>
              </w:rPr>
            </w:pPr>
            <w:del w:id="21055" w:author="Dave" w:date="2018-01-05T19:41:00Z">
              <w:r w:rsidRPr="00B70E3E" w:rsidDel="00F05876">
                <w:rPr>
                  <w:rFonts w:eastAsia="Calibri"/>
                </w:rPr>
                <w:delText>-</w:delText>
              </w:r>
            </w:del>
          </w:p>
        </w:tc>
        <w:tc>
          <w:tcPr>
            <w:tcW w:w="617" w:type="dxa"/>
            <w:shd w:val="clear" w:color="auto" w:fill="auto"/>
            <w:vAlign w:val="center"/>
          </w:tcPr>
          <w:p w14:paraId="562F5A2D" w14:textId="649AC53F" w:rsidR="003F46E0" w:rsidRPr="00B70E3E" w:rsidDel="00F05876" w:rsidRDefault="003F46E0" w:rsidP="003F46E0">
            <w:pPr>
              <w:pStyle w:val="TAC"/>
              <w:rPr>
                <w:del w:id="21056" w:author="Dave" w:date="2018-01-05T19:41:00Z"/>
                <w:rFonts w:eastAsia="Calibri"/>
              </w:rPr>
            </w:pPr>
            <w:del w:id="21057" w:author="Dave" w:date="2018-01-05T19:41:00Z">
              <w:r w:rsidRPr="00B70E3E" w:rsidDel="00F05876">
                <w:rPr>
                  <w:rFonts w:eastAsia="Calibri"/>
                </w:rPr>
                <w:delText>-</w:delText>
              </w:r>
            </w:del>
          </w:p>
        </w:tc>
        <w:tc>
          <w:tcPr>
            <w:tcW w:w="717" w:type="dxa"/>
            <w:shd w:val="clear" w:color="auto" w:fill="auto"/>
            <w:vAlign w:val="center"/>
          </w:tcPr>
          <w:p w14:paraId="71A34158" w14:textId="208DE0AC" w:rsidR="003F46E0" w:rsidRPr="00B70E3E" w:rsidDel="00F05876" w:rsidRDefault="003F46E0" w:rsidP="003F46E0">
            <w:pPr>
              <w:pStyle w:val="TAC"/>
              <w:rPr>
                <w:del w:id="21058" w:author="Dave" w:date="2018-01-05T19:41:00Z"/>
              </w:rPr>
            </w:pPr>
            <w:del w:id="21059" w:author="Dave" w:date="2018-01-05T19:41:00Z">
              <w:r w:rsidRPr="00B70E3E" w:rsidDel="00F05876">
                <w:delText>S</w:delText>
              </w:r>
            </w:del>
          </w:p>
        </w:tc>
        <w:tc>
          <w:tcPr>
            <w:tcW w:w="797" w:type="dxa"/>
            <w:vAlign w:val="center"/>
          </w:tcPr>
          <w:p w14:paraId="1F0EB45F" w14:textId="7DF0F7B4" w:rsidR="003F46E0" w:rsidRPr="00B70E3E" w:rsidDel="00F05876" w:rsidRDefault="003F46E0" w:rsidP="003F46E0">
            <w:pPr>
              <w:pStyle w:val="TAC"/>
              <w:rPr>
                <w:del w:id="21060" w:author="Dave" w:date="2018-01-05T19:41:00Z"/>
                <w:rFonts w:eastAsia="Calibri"/>
              </w:rPr>
            </w:pPr>
            <w:del w:id="21061" w:author="Dave" w:date="2018-01-05T19:41:00Z">
              <w:r w:rsidRPr="00B70E3E" w:rsidDel="00F05876">
                <w:rPr>
                  <w:rFonts w:eastAsia="Calibri"/>
                </w:rPr>
                <w:delText>-</w:delText>
              </w:r>
            </w:del>
          </w:p>
        </w:tc>
      </w:tr>
      <w:tr w:rsidR="003F46E0" w:rsidRPr="00B70E3E" w:rsidDel="00F05876" w14:paraId="68A452FA" w14:textId="601FB57E" w:rsidTr="003700B6">
        <w:trPr>
          <w:cantSplit/>
          <w:jc w:val="center"/>
          <w:del w:id="21062" w:author="Dave" w:date="2018-01-05T19:41:00Z"/>
        </w:trPr>
        <w:tc>
          <w:tcPr>
            <w:tcW w:w="2539" w:type="dxa"/>
            <w:shd w:val="clear" w:color="auto" w:fill="auto"/>
          </w:tcPr>
          <w:p w14:paraId="00B6369E" w14:textId="4146EDC6" w:rsidR="003F46E0" w:rsidRPr="00B70E3E" w:rsidDel="00F05876" w:rsidRDefault="003F46E0" w:rsidP="003F46E0">
            <w:pPr>
              <w:spacing w:after="0"/>
              <w:rPr>
                <w:del w:id="21063" w:author="Dave" w:date="2018-01-05T19:41:00Z"/>
                <w:rFonts w:ascii="Arial" w:hAnsi="Arial"/>
                <w:sz w:val="18"/>
              </w:rPr>
            </w:pPr>
            <w:del w:id="21064" w:author="Dave" w:date="2018-01-05T19:41:00Z">
              <w:r w:rsidRPr="00B70E3E" w:rsidDel="00F05876">
                <w:rPr>
                  <w:rFonts w:ascii="Arial" w:hAnsi="Arial"/>
                  <w:sz w:val="18"/>
                </w:rPr>
                <w:delText>13.3 Access to emergency services</w:delText>
              </w:r>
            </w:del>
          </w:p>
        </w:tc>
        <w:tc>
          <w:tcPr>
            <w:tcW w:w="617" w:type="dxa"/>
            <w:shd w:val="clear" w:color="auto" w:fill="auto"/>
            <w:vAlign w:val="center"/>
          </w:tcPr>
          <w:p w14:paraId="6959EA57" w14:textId="3A82378C" w:rsidR="003F46E0" w:rsidRPr="00B70E3E" w:rsidDel="00F05876" w:rsidRDefault="003F46E0" w:rsidP="003F46E0">
            <w:pPr>
              <w:pStyle w:val="TAC"/>
              <w:rPr>
                <w:del w:id="21065" w:author="Dave" w:date="2018-01-05T19:41:00Z"/>
                <w:rFonts w:eastAsia="Calibri"/>
              </w:rPr>
            </w:pPr>
            <w:del w:id="21066" w:author="Dave" w:date="2018-01-05T19:41:00Z">
              <w:r w:rsidRPr="00B70E3E" w:rsidDel="00F05876">
                <w:rPr>
                  <w:rFonts w:eastAsia="Calibri"/>
                </w:rPr>
                <w:delText>-</w:delText>
              </w:r>
            </w:del>
          </w:p>
        </w:tc>
        <w:tc>
          <w:tcPr>
            <w:tcW w:w="617" w:type="dxa"/>
            <w:shd w:val="clear" w:color="auto" w:fill="auto"/>
            <w:vAlign w:val="center"/>
          </w:tcPr>
          <w:p w14:paraId="39800C7C" w14:textId="1943065F" w:rsidR="003F46E0" w:rsidRPr="00B70E3E" w:rsidDel="00F05876" w:rsidRDefault="003F46E0" w:rsidP="003F46E0">
            <w:pPr>
              <w:pStyle w:val="TAC"/>
              <w:rPr>
                <w:del w:id="21067" w:author="Dave" w:date="2018-01-05T19:41:00Z"/>
                <w:rFonts w:eastAsia="Calibri"/>
              </w:rPr>
            </w:pPr>
            <w:del w:id="21068" w:author="Dave" w:date="2018-01-05T19:41:00Z">
              <w:r w:rsidRPr="00B70E3E" w:rsidDel="00F05876">
                <w:rPr>
                  <w:rFonts w:eastAsia="Calibri"/>
                </w:rPr>
                <w:delText>-</w:delText>
              </w:r>
            </w:del>
          </w:p>
        </w:tc>
        <w:tc>
          <w:tcPr>
            <w:tcW w:w="617" w:type="dxa"/>
            <w:shd w:val="clear" w:color="auto" w:fill="auto"/>
            <w:vAlign w:val="center"/>
          </w:tcPr>
          <w:p w14:paraId="006BC02D" w14:textId="41ED1D44" w:rsidR="003F46E0" w:rsidRPr="00B70E3E" w:rsidDel="00F05876" w:rsidRDefault="003F46E0" w:rsidP="003F46E0">
            <w:pPr>
              <w:pStyle w:val="TAC"/>
              <w:rPr>
                <w:del w:id="21069" w:author="Dave" w:date="2018-01-05T19:41:00Z"/>
                <w:rFonts w:eastAsia="Calibri"/>
              </w:rPr>
            </w:pPr>
            <w:del w:id="21070" w:author="Dave" w:date="2018-01-05T19:41:00Z">
              <w:r w:rsidRPr="00B70E3E" w:rsidDel="00F05876">
                <w:rPr>
                  <w:rFonts w:eastAsia="Calibri"/>
                </w:rPr>
                <w:delText>-</w:delText>
              </w:r>
            </w:del>
          </w:p>
        </w:tc>
        <w:tc>
          <w:tcPr>
            <w:tcW w:w="617" w:type="dxa"/>
            <w:shd w:val="clear" w:color="auto" w:fill="auto"/>
            <w:vAlign w:val="center"/>
          </w:tcPr>
          <w:p w14:paraId="40B82AA1" w14:textId="4088A048" w:rsidR="003F46E0" w:rsidRPr="00B70E3E" w:rsidDel="00F05876" w:rsidRDefault="003F46E0" w:rsidP="003F46E0">
            <w:pPr>
              <w:pStyle w:val="TAC"/>
              <w:rPr>
                <w:del w:id="21071" w:author="Dave" w:date="2018-01-05T19:41:00Z"/>
              </w:rPr>
            </w:pPr>
            <w:del w:id="21072" w:author="Dave" w:date="2018-01-05T19:41:00Z">
              <w:r w:rsidRPr="00B70E3E" w:rsidDel="00F05876">
                <w:delText>P</w:delText>
              </w:r>
            </w:del>
          </w:p>
        </w:tc>
        <w:tc>
          <w:tcPr>
            <w:tcW w:w="617" w:type="dxa"/>
            <w:shd w:val="clear" w:color="auto" w:fill="auto"/>
            <w:vAlign w:val="center"/>
          </w:tcPr>
          <w:p w14:paraId="744849BD" w14:textId="5479B72E" w:rsidR="003F46E0" w:rsidRPr="00B70E3E" w:rsidDel="00F05876" w:rsidRDefault="003F46E0" w:rsidP="003F46E0">
            <w:pPr>
              <w:pStyle w:val="TAC"/>
              <w:rPr>
                <w:del w:id="21073" w:author="Dave" w:date="2018-01-05T19:41:00Z"/>
              </w:rPr>
            </w:pPr>
            <w:del w:id="21074" w:author="Dave" w:date="2018-01-05T19:41:00Z">
              <w:r w:rsidRPr="00B70E3E" w:rsidDel="00F05876">
                <w:delText>P</w:delText>
              </w:r>
            </w:del>
          </w:p>
        </w:tc>
        <w:tc>
          <w:tcPr>
            <w:tcW w:w="617" w:type="dxa"/>
            <w:shd w:val="clear" w:color="auto" w:fill="auto"/>
            <w:vAlign w:val="center"/>
          </w:tcPr>
          <w:p w14:paraId="1441C881" w14:textId="5C75556C" w:rsidR="003F46E0" w:rsidRPr="00B70E3E" w:rsidDel="00F05876" w:rsidRDefault="003F46E0" w:rsidP="003F46E0">
            <w:pPr>
              <w:pStyle w:val="TAC"/>
              <w:rPr>
                <w:del w:id="21075" w:author="Dave" w:date="2018-01-05T19:41:00Z"/>
              </w:rPr>
            </w:pPr>
            <w:del w:id="21076" w:author="Dave" w:date="2018-01-05T19:41:00Z">
              <w:r w:rsidRPr="00B70E3E" w:rsidDel="00F05876">
                <w:delText>P</w:delText>
              </w:r>
            </w:del>
          </w:p>
        </w:tc>
        <w:tc>
          <w:tcPr>
            <w:tcW w:w="617" w:type="dxa"/>
            <w:shd w:val="clear" w:color="auto" w:fill="auto"/>
            <w:vAlign w:val="center"/>
          </w:tcPr>
          <w:p w14:paraId="3AB5C59F" w14:textId="68E0B4E8" w:rsidR="003F46E0" w:rsidRPr="00B70E3E" w:rsidDel="00F05876" w:rsidRDefault="003F46E0" w:rsidP="003F46E0">
            <w:pPr>
              <w:pStyle w:val="TAC"/>
              <w:rPr>
                <w:del w:id="21077" w:author="Dave" w:date="2018-01-05T19:41:00Z"/>
                <w:rFonts w:eastAsia="Calibri"/>
              </w:rPr>
            </w:pPr>
            <w:del w:id="21078" w:author="Dave" w:date="2018-01-05T19:41:00Z">
              <w:r w:rsidRPr="00B70E3E" w:rsidDel="00F05876">
                <w:rPr>
                  <w:rFonts w:eastAsia="Calibri"/>
                </w:rPr>
                <w:delText>-</w:delText>
              </w:r>
            </w:del>
          </w:p>
        </w:tc>
        <w:tc>
          <w:tcPr>
            <w:tcW w:w="617" w:type="dxa"/>
            <w:shd w:val="clear" w:color="auto" w:fill="auto"/>
            <w:vAlign w:val="center"/>
          </w:tcPr>
          <w:p w14:paraId="6A6B268C" w14:textId="1808FB15" w:rsidR="003F46E0" w:rsidRPr="00B70E3E" w:rsidDel="00F05876" w:rsidRDefault="003F46E0" w:rsidP="003F46E0">
            <w:pPr>
              <w:pStyle w:val="TAC"/>
              <w:rPr>
                <w:del w:id="21079" w:author="Dave" w:date="2018-01-05T19:41:00Z"/>
                <w:rFonts w:eastAsia="Calibri"/>
              </w:rPr>
            </w:pPr>
            <w:del w:id="21080" w:author="Dave" w:date="2018-01-05T19:41:00Z">
              <w:r w:rsidRPr="00B70E3E" w:rsidDel="00F05876">
                <w:rPr>
                  <w:rFonts w:eastAsia="Calibri"/>
                </w:rPr>
                <w:delText>-</w:delText>
              </w:r>
            </w:del>
          </w:p>
        </w:tc>
        <w:tc>
          <w:tcPr>
            <w:tcW w:w="617" w:type="dxa"/>
            <w:shd w:val="clear" w:color="auto" w:fill="auto"/>
            <w:vAlign w:val="center"/>
          </w:tcPr>
          <w:p w14:paraId="2BB2B522" w14:textId="0E70707A" w:rsidR="003F46E0" w:rsidRPr="00B70E3E" w:rsidDel="00F05876" w:rsidRDefault="003F46E0" w:rsidP="003F46E0">
            <w:pPr>
              <w:pStyle w:val="TAC"/>
              <w:rPr>
                <w:del w:id="21081" w:author="Dave" w:date="2018-01-05T19:41:00Z"/>
                <w:rFonts w:eastAsia="Calibri"/>
              </w:rPr>
            </w:pPr>
            <w:del w:id="21082" w:author="Dave" w:date="2018-01-05T19:41:00Z">
              <w:r w:rsidRPr="00B70E3E" w:rsidDel="00F05876">
                <w:rPr>
                  <w:rFonts w:eastAsia="Calibri"/>
                </w:rPr>
                <w:delText>-</w:delText>
              </w:r>
            </w:del>
          </w:p>
        </w:tc>
        <w:tc>
          <w:tcPr>
            <w:tcW w:w="717" w:type="dxa"/>
            <w:shd w:val="clear" w:color="auto" w:fill="auto"/>
            <w:vAlign w:val="center"/>
          </w:tcPr>
          <w:p w14:paraId="01DB9EE4" w14:textId="7855DAE4" w:rsidR="003F46E0" w:rsidRPr="00B70E3E" w:rsidDel="00F05876" w:rsidRDefault="003F46E0" w:rsidP="003F46E0">
            <w:pPr>
              <w:pStyle w:val="TAC"/>
              <w:rPr>
                <w:del w:id="21083" w:author="Dave" w:date="2018-01-05T19:41:00Z"/>
              </w:rPr>
            </w:pPr>
            <w:del w:id="21084" w:author="Dave" w:date="2018-01-05T19:41:00Z">
              <w:r w:rsidRPr="00B70E3E" w:rsidDel="00F05876">
                <w:rPr>
                  <w:rFonts w:eastAsia="Calibri"/>
                </w:rPr>
                <w:delText>S</w:delText>
              </w:r>
            </w:del>
          </w:p>
        </w:tc>
        <w:tc>
          <w:tcPr>
            <w:tcW w:w="797" w:type="dxa"/>
            <w:vAlign w:val="center"/>
          </w:tcPr>
          <w:p w14:paraId="616B3385" w14:textId="7BAE131A" w:rsidR="003F46E0" w:rsidRPr="00B70E3E" w:rsidDel="00F05876" w:rsidRDefault="003F46E0" w:rsidP="003F46E0">
            <w:pPr>
              <w:pStyle w:val="TAC"/>
              <w:rPr>
                <w:del w:id="21085" w:author="Dave" w:date="2018-01-05T19:41:00Z"/>
                <w:rFonts w:eastAsia="Calibri"/>
              </w:rPr>
            </w:pPr>
            <w:del w:id="21086" w:author="Dave" w:date="2018-01-05T19:41:00Z">
              <w:r w:rsidRPr="00B70E3E" w:rsidDel="00F05876">
                <w:rPr>
                  <w:rFonts w:eastAsia="Calibri"/>
                </w:rPr>
                <w:delText>-</w:delText>
              </w:r>
            </w:del>
          </w:p>
        </w:tc>
      </w:tr>
    </w:tbl>
    <w:p w14:paraId="1F98CC01" w14:textId="77777777" w:rsidR="00DA7CBD" w:rsidRPr="00B70E3E" w:rsidRDefault="00DA7CBD" w:rsidP="0028312E">
      <w:pPr>
        <w:pStyle w:val="Heading1"/>
        <w:pageBreakBefore/>
        <w:ind w:left="0" w:firstLine="0"/>
        <w:rPr>
          <w:ins w:id="21087" w:author="Dave" w:date="2017-11-25T14:19:00Z"/>
        </w:rPr>
      </w:pPr>
      <w:bookmarkStart w:id="21088" w:name="_Toc372010278"/>
      <w:bookmarkStart w:id="21089" w:name="_Toc379382648"/>
      <w:bookmarkStart w:id="21090" w:name="_Toc379383348"/>
      <w:bookmarkStart w:id="21091" w:name="_Toc494974312"/>
      <w:bookmarkStart w:id="21092" w:name="_Toc503731095"/>
      <w:ins w:id="21093" w:author="Dave" w:date="2017-11-25T14:19:00Z">
        <w:r w:rsidRPr="00B70E3E">
          <w:lastRenderedPageBreak/>
          <w:t>Annex C (normative):</w:t>
        </w:r>
        <w:r w:rsidRPr="00B70E3E">
          <w:br/>
          <w:t>Determination of compliance</w:t>
        </w:r>
        <w:bookmarkEnd w:id="21088"/>
        <w:bookmarkEnd w:id="21089"/>
        <w:bookmarkEnd w:id="21090"/>
        <w:bookmarkEnd w:id="21091"/>
        <w:bookmarkEnd w:id="21092"/>
      </w:ins>
    </w:p>
    <w:p w14:paraId="43D6FE29" w14:textId="77777777" w:rsidR="00DA7CBD" w:rsidRPr="00B70E3E" w:rsidRDefault="00DA7CBD" w:rsidP="00DA7CBD">
      <w:pPr>
        <w:pStyle w:val="Heading2"/>
        <w:rPr>
          <w:ins w:id="21094" w:author="Dave" w:date="2017-11-25T14:19:00Z"/>
        </w:rPr>
      </w:pPr>
      <w:bookmarkStart w:id="21095" w:name="_Toc372010279"/>
      <w:bookmarkStart w:id="21096" w:name="_Toc379382649"/>
      <w:bookmarkStart w:id="21097" w:name="_Toc379383349"/>
      <w:bookmarkStart w:id="21098" w:name="_Toc494974313"/>
      <w:bookmarkStart w:id="21099" w:name="_Toc503731096"/>
      <w:ins w:id="21100" w:author="Dave" w:date="2017-11-25T14:19:00Z">
        <w:r w:rsidRPr="00B70E3E">
          <w:t>C.1</w:t>
        </w:r>
        <w:r w:rsidRPr="00B70E3E">
          <w:tab/>
          <w:t>Introduction</w:t>
        </w:r>
        <w:bookmarkEnd w:id="21095"/>
        <w:bookmarkEnd w:id="21096"/>
        <w:bookmarkEnd w:id="21097"/>
        <w:bookmarkEnd w:id="21098"/>
        <w:bookmarkEnd w:id="21099"/>
      </w:ins>
    </w:p>
    <w:p w14:paraId="29E1336D" w14:textId="77777777" w:rsidR="00DA7CBD" w:rsidRPr="00B70E3E" w:rsidRDefault="00DA7CBD" w:rsidP="00DA7CBD">
      <w:pPr>
        <w:rPr>
          <w:ins w:id="21101" w:author="Dave" w:date="2017-11-25T14:19:00Z"/>
        </w:rPr>
      </w:pPr>
      <w:ins w:id="21102" w:author="Dave" w:date="2017-11-25T14:19:00Z">
        <w:r w:rsidRPr="00B70E3E">
          <w:t>This normative annex sets out the means necessary to determine compliance with the individual requirements set out in the body of the present document.</w:t>
        </w:r>
      </w:ins>
    </w:p>
    <w:p w14:paraId="3F7EAFD8" w14:textId="77777777" w:rsidR="00E54949" w:rsidRPr="00B70E3E" w:rsidRDefault="00E54949" w:rsidP="00DA7CBD">
      <w:pPr>
        <w:rPr>
          <w:ins w:id="21103" w:author="Mike Pluke" w:date="2017-11-27T10:57:00Z"/>
        </w:rPr>
      </w:pPr>
      <w:ins w:id="21104" w:author="Mike Pluke" w:date="2017-11-27T10:57:00Z">
        <w:r w:rsidRPr="00B70E3E">
          <w:t xml:space="preserve">All clauses </w:t>
        </w:r>
      </w:ins>
      <w:r w:rsidR="00E46597" w:rsidRPr="00B70E3E">
        <w:t>except</w:t>
      </w:r>
      <w:ins w:id="21105" w:author="Mike Pluke" w:date="2017-11-27T10:57:00Z">
        <w:r w:rsidRPr="00B70E3E">
          <w:t xml:space="preserve"> those in clause 12 are self-scoping. This means they are introduced with the phrase 'Where ICT &lt;pre-condition&gt;'. Compliance is achieved either when the pre-condition is true and the corresponding test (in Annex C) is passed, or when the pre-condition is false (i.e. the pre-condition is not met or not valid).</w:t>
        </w:r>
        <w:r w:rsidRPr="00B70E3E" w:rsidDel="008639C6">
          <w:t xml:space="preserve"> </w:t>
        </w:r>
      </w:ins>
    </w:p>
    <w:p w14:paraId="7A2CC3BD" w14:textId="77777777" w:rsidR="00DA7CBD" w:rsidRPr="00B70E3E" w:rsidRDefault="00DA7CBD" w:rsidP="00DA7CBD">
      <w:pPr>
        <w:rPr>
          <w:ins w:id="21106" w:author="Dave" w:date="2017-11-25T14:19:00Z"/>
        </w:rPr>
      </w:pPr>
      <w:ins w:id="21107" w:author="Dave" w:date="2017-11-25T14:19:00Z">
        <w:r w:rsidRPr="00B70E3E">
          <w:t>To assist the reader, blank clauses are inserted in order to make the numbering of the annex reflect the clause numbers in the requirements.</w:t>
        </w:r>
      </w:ins>
    </w:p>
    <w:p w14:paraId="225E146F" w14:textId="77777777" w:rsidR="00DA7CBD" w:rsidRPr="00B70E3E" w:rsidRDefault="00DA7CBD" w:rsidP="00DA7CBD">
      <w:pPr>
        <w:rPr>
          <w:ins w:id="21108" w:author="Dave" w:date="2017-11-25T14:19:00Z"/>
        </w:rPr>
      </w:pPr>
      <w:ins w:id="21109" w:author="Dave" w:date="2017-11-25T14:19:00Z">
        <w:r w:rsidRPr="00B70E3E">
          <w:t>ICT is often comprised of an assembly of two or more items of ICT. In some cases, two or more interoperable items of ICT may together meet more requirements of the standard when one item complements the functionality of the other and the sum together meets more of the accessibility requirements. However, combining two items of ICT, both of which fail to meet any particular requirement, will not lead to a combined ICT system that meets that requirement.</w:t>
        </w:r>
      </w:ins>
    </w:p>
    <w:p w14:paraId="0E42BA06" w14:textId="77777777" w:rsidR="00DA7CBD" w:rsidRPr="00B70E3E" w:rsidRDefault="00DA7CBD" w:rsidP="00DA7CBD">
      <w:pPr>
        <w:rPr>
          <w:ins w:id="21110" w:author="Dave" w:date="2017-11-25T14:19:00Z"/>
        </w:rPr>
      </w:pPr>
      <w:ins w:id="21111" w:author="Dave" w:date="2017-11-25T14:19:00Z">
        <w:r w:rsidRPr="00B70E3E">
          <w:t>The present document does not prioritise requirements. Prioritization of those requirements is left to the user of the present document.</w:t>
        </w:r>
      </w:ins>
    </w:p>
    <w:p w14:paraId="30E72789" w14:textId="77777777" w:rsidR="00DA7CBD" w:rsidRPr="00B70E3E" w:rsidRDefault="00DA7CBD" w:rsidP="00DA7CBD">
      <w:pPr>
        <w:rPr>
          <w:ins w:id="21112" w:author="Dave" w:date="2017-11-25T14:19:00Z"/>
        </w:rPr>
      </w:pPr>
      <w:ins w:id="21113" w:author="Dave" w:date="2017-11-25T14:19:00Z">
        <w:r w:rsidRPr="00B70E3E">
          <w:t>Prioritization of those requirements that align with the targeted context of use may enhance accessibility in the case of partial compliance and the rationale for that prioritization, if used, should be stated.</w:t>
        </w:r>
      </w:ins>
    </w:p>
    <w:p w14:paraId="2EE484D1" w14:textId="77777777" w:rsidR="00DA7CBD" w:rsidRPr="00B70E3E" w:rsidRDefault="00DA7CBD" w:rsidP="00DA7CBD">
      <w:pPr>
        <w:rPr>
          <w:ins w:id="21114" w:author="Dave" w:date="2017-11-25T14:19:00Z"/>
        </w:rPr>
      </w:pPr>
      <w:ins w:id="21115" w:author="Dave" w:date="2017-11-25T14:19:00Z">
        <w:r w:rsidRPr="00B70E3E">
          <w:t xml:space="preserve">Compliance </w:t>
        </w:r>
        <w:r w:rsidRPr="00B70E3E" w:rsidDel="003D07E0">
          <w:t xml:space="preserve">should </w:t>
        </w:r>
        <w:r w:rsidRPr="00B70E3E">
          <w:t>shall be reported in a form that:</w:t>
        </w:r>
      </w:ins>
    </w:p>
    <w:p w14:paraId="0FC81BCC" w14:textId="77777777" w:rsidR="00DA7CBD" w:rsidRPr="00B70E3E" w:rsidRDefault="00DA7CBD" w:rsidP="00DA7CBD">
      <w:pPr>
        <w:pStyle w:val="B1"/>
        <w:rPr>
          <w:ins w:id="21116" w:author="Dave" w:date="2017-11-25T14:19:00Z"/>
        </w:rPr>
      </w:pPr>
      <w:ins w:id="21117" w:author="Dave" w:date="2017-11-25T14:19:00Z">
        <w:r w:rsidRPr="00B70E3E">
          <w:t>makes clear whether there is compliance with all the applicable requirements or whether there is only compliance with some requirements;</w:t>
        </w:r>
      </w:ins>
    </w:p>
    <w:p w14:paraId="0ADF1ABC" w14:textId="77777777" w:rsidR="00DA7CBD" w:rsidRPr="00B70E3E" w:rsidRDefault="00DA7CBD" w:rsidP="00DA7CBD">
      <w:pPr>
        <w:pStyle w:val="B1"/>
        <w:rPr>
          <w:ins w:id="21118" w:author="Dave" w:date="2017-11-25T14:19:00Z"/>
        </w:rPr>
      </w:pPr>
      <w:ins w:id="21119" w:author="Dave" w:date="2017-11-25T14:19:00Z">
        <w:r w:rsidRPr="00B70E3E">
          <w:t>notes the sampling and assessment techniques used to evaluate the ICT;</w:t>
        </w:r>
      </w:ins>
    </w:p>
    <w:p w14:paraId="2C114590" w14:textId="77777777" w:rsidR="00DA7CBD" w:rsidRPr="00B70E3E" w:rsidRDefault="00DA7CBD" w:rsidP="00DA7CBD">
      <w:pPr>
        <w:pStyle w:val="B1"/>
        <w:rPr>
          <w:ins w:id="21120" w:author="Dave" w:date="2017-11-25T14:19:00Z"/>
        </w:rPr>
      </w:pPr>
      <w:ins w:id="21121" w:author="Dave" w:date="2017-11-25T14:19:00Z">
        <w:r w:rsidRPr="00B70E3E">
          <w:t>notes whether equivalent accessible functionality exists in places where non-compliance was found; and</w:t>
        </w:r>
      </w:ins>
    </w:p>
    <w:p w14:paraId="2DA65FAF" w14:textId="77777777" w:rsidR="00DA7CBD" w:rsidRPr="00B70E3E" w:rsidRDefault="00DA7CBD" w:rsidP="00DA7CBD">
      <w:pPr>
        <w:pStyle w:val="B1"/>
        <w:rPr>
          <w:ins w:id="21122" w:author="Dave" w:date="2017-11-25T14:19:00Z"/>
        </w:rPr>
      </w:pPr>
      <w:ins w:id="21123" w:author="Dave" w:date="2017-11-25T14:19:00Z">
        <w:r w:rsidRPr="00B70E3E">
          <w:t>notes whether equivalent means were used that achieve the outcome envisioned, where technical non-compliance was found.</w:t>
        </w:r>
      </w:ins>
    </w:p>
    <w:p w14:paraId="62B18328" w14:textId="72E01AC7" w:rsidR="00DA7CBD" w:rsidRPr="00B70E3E" w:rsidRDefault="00DA7CBD" w:rsidP="00DA7CBD">
      <w:pPr>
        <w:pStyle w:val="NO"/>
        <w:rPr>
          <w:ins w:id="21124" w:author="Dave" w:date="2017-11-25T14:19:00Z"/>
        </w:rPr>
      </w:pPr>
      <w:ins w:id="21125" w:author="Dave" w:date="2017-11-25T14:19:00Z">
        <w:r w:rsidRPr="00B70E3E">
          <w:t>NOTE 1:</w:t>
        </w:r>
        <w:r w:rsidRPr="00B70E3E">
          <w:tab/>
          <w:t xml:space="preserve">In some circumstances, </w:t>
        </w:r>
      </w:ins>
      <w:ins w:id="21126" w:author="Dave" w:date="2018-01-05T18:35:00Z">
        <w:r w:rsidR="00C95263" w:rsidRPr="00B70E3E">
          <w:t xml:space="preserve">when the present document is used for purposes other than supporting Directive 2016/2102, </w:t>
        </w:r>
      </w:ins>
      <w:ins w:id="21127" w:author="Dave" w:date="2018-01-05T18:36:00Z">
        <w:r w:rsidR="00C95263" w:rsidRPr="00B70E3E">
          <w:t>user accessibility needs might be met by a subset of the requirements. F</w:t>
        </w:r>
      </w:ins>
      <w:ins w:id="21128" w:author="Dave" w:date="2017-11-25T14:19:00Z">
        <w:r w:rsidRPr="00B70E3E">
          <w:t>or example, where ICT is designed to be used by a specific individual, or in a well-defined usage scenario</w:t>
        </w:r>
      </w:ins>
      <w:ins w:id="21129" w:author="Dave" w:date="2018-01-05T18:37:00Z">
        <w:r w:rsidR="00C95263" w:rsidRPr="00B70E3E">
          <w:t xml:space="preserve">, a </w:t>
        </w:r>
      </w:ins>
      <w:ins w:id="21130" w:author="Dave" w:date="2018-01-05T18:36:00Z">
        <w:r w:rsidR="00C95263" w:rsidRPr="00B70E3E">
          <w:t>particular functional performance statement in clause 4.2, and/or associated requirement of clauses 5-13, could be omitted if such an omission will have no negative impact on the accessibility needs of the intended users in the planned context of use.</w:t>
        </w:r>
      </w:ins>
    </w:p>
    <w:p w14:paraId="55047073" w14:textId="73BB14BB" w:rsidR="00232850" w:rsidRPr="00B70E3E" w:rsidRDefault="00DA7CBD" w:rsidP="00C95263">
      <w:pPr>
        <w:pStyle w:val="NO"/>
        <w:rPr>
          <w:ins w:id="21131" w:author="Dave" w:date="2018-01-05T18:29:00Z"/>
        </w:rPr>
      </w:pPr>
      <w:ins w:id="21132" w:author="Dave" w:date="2017-11-25T14:19:00Z">
        <w:r w:rsidRPr="00B70E3E">
          <w:t>NOTE 2:</w:t>
        </w:r>
        <w:r w:rsidRPr="00B70E3E">
          <w:tab/>
          <w:t>Compliance with the accessibility requirements could be affected by subsequent implementation or maintenance.</w:t>
        </w:r>
      </w:ins>
      <w:ins w:id="21133" w:author="Mike Pluke" w:date="2017-11-27T10:58:00Z">
        <w:r w:rsidR="00E54949" w:rsidRPr="00B70E3E" w:rsidDel="00E54949">
          <w:t xml:space="preserve"> </w:t>
        </w:r>
      </w:ins>
    </w:p>
    <w:p w14:paraId="22E97790" w14:textId="76B32D6D" w:rsidR="00DA7CBD" w:rsidRPr="00B70E3E" w:rsidRDefault="00DA7CBD" w:rsidP="00DA7CBD">
      <w:pPr>
        <w:pStyle w:val="NO"/>
        <w:rPr>
          <w:ins w:id="21134" w:author="Dave" w:date="2017-11-25T14:19:00Z"/>
          <w:lang w:eastAsia="en-GB"/>
        </w:rPr>
      </w:pPr>
      <w:ins w:id="21135" w:author="Dave" w:date="2017-11-25T14:19:00Z">
        <w:del w:id="21136" w:author="Mike Pluke" w:date="2017-11-27T10:58:00Z">
          <w:r w:rsidRPr="00B70E3E" w:rsidDel="00E54949">
            <w:delText>NOTE 3:</w:delText>
          </w:r>
          <w:r w:rsidRPr="00B70E3E" w:rsidDel="00E54949">
            <w:tab/>
          </w:r>
        </w:del>
        <w:del w:id="21137" w:author="Mike Pluke" w:date="2017-11-27T10:56:00Z">
          <w:r w:rsidRPr="00B70E3E" w:rsidDel="00E54949">
            <w:delText>All clauses apart from those in clause 12 are self-scoping. This means they are introduced with the phrase 'Where ICT &lt;pre-condition&gt;'. Compliance is achieved either when the pre-condition is true and the corresponding test (in Annex C) is passed, or when the pre-condition is false (i.e. the pre-condition is not met or not valid).</w:delText>
          </w:r>
        </w:del>
        <w:r w:rsidRPr="00B70E3E">
          <w:t xml:space="preserve">OTE </w:t>
        </w:r>
      </w:ins>
      <w:ins w:id="21138" w:author="Dave" w:date="2018-01-05T18:38:00Z">
        <w:r w:rsidR="00C95263" w:rsidRPr="00B70E3E">
          <w:t>3</w:t>
        </w:r>
      </w:ins>
      <w:ins w:id="21139" w:author="Dave" w:date="2017-11-25T14:19:00Z">
        <w:r w:rsidRPr="00B70E3E">
          <w:t>:</w:t>
        </w:r>
        <w:r w:rsidRPr="00B70E3E">
          <w:tab/>
          <w:t>Sampling is frequently required on complex ICT when there are too many instances of the object to be tested. The present document cannot recommend specific ICT evaluation sampling techniques as these are context specific</w:t>
        </w:r>
        <w:r w:rsidRPr="00B70E3E">
          <w:rPr>
            <w:lang w:eastAsia="en-GB"/>
          </w:rPr>
          <w:t>.</w:t>
        </w:r>
      </w:ins>
    </w:p>
    <w:p w14:paraId="719C8B67" w14:textId="77777777" w:rsidR="00DA7CBD" w:rsidRPr="00B70E3E" w:rsidRDefault="00DA7CBD" w:rsidP="00DA7CBD">
      <w:pPr>
        <w:pStyle w:val="Heading2"/>
        <w:pBdr>
          <w:top w:val="single" w:sz="8" w:space="1" w:color="auto"/>
        </w:pBdr>
        <w:rPr>
          <w:ins w:id="21140" w:author="Dave" w:date="2017-11-25T14:19:00Z"/>
        </w:rPr>
      </w:pPr>
      <w:bookmarkStart w:id="21141" w:name="_Toc372010280"/>
      <w:bookmarkStart w:id="21142" w:name="_Toc379382650"/>
      <w:bookmarkStart w:id="21143" w:name="_Toc379383350"/>
      <w:bookmarkStart w:id="21144" w:name="_Toc494974314"/>
      <w:bookmarkStart w:id="21145" w:name="_Toc503731097"/>
      <w:ins w:id="21146" w:author="Dave" w:date="2017-11-25T14:19:00Z">
        <w:r w:rsidRPr="00B70E3E">
          <w:t>C.2</w:t>
        </w:r>
        <w:r w:rsidRPr="00B70E3E">
          <w:tab/>
          <w:t>Blank clause</w:t>
        </w:r>
        <w:bookmarkEnd w:id="21141"/>
        <w:bookmarkEnd w:id="21142"/>
        <w:bookmarkEnd w:id="21143"/>
        <w:bookmarkEnd w:id="21144"/>
        <w:bookmarkEnd w:id="21145"/>
      </w:ins>
    </w:p>
    <w:p w14:paraId="1D9CE22F" w14:textId="77777777" w:rsidR="00DA7CBD" w:rsidRPr="00B70E3E" w:rsidRDefault="00DA7CBD" w:rsidP="00DA7CBD">
      <w:pPr>
        <w:rPr>
          <w:ins w:id="21147" w:author="Dave" w:date="2017-11-25T14:19:00Z"/>
        </w:rPr>
      </w:pPr>
      <w:ins w:id="21148" w:author="Dave" w:date="2017-11-25T14:19:00Z">
        <w:r w:rsidRPr="00B70E3E">
          <w:t>This clause is intentionally left blank.</w:t>
        </w:r>
      </w:ins>
    </w:p>
    <w:p w14:paraId="269DF0FA" w14:textId="77777777" w:rsidR="00DA7CBD" w:rsidRPr="00B70E3E" w:rsidRDefault="00DA7CBD" w:rsidP="00DA7CBD">
      <w:pPr>
        <w:pStyle w:val="Heading2"/>
        <w:pBdr>
          <w:top w:val="single" w:sz="8" w:space="1" w:color="auto"/>
        </w:pBdr>
        <w:rPr>
          <w:ins w:id="21149" w:author="Dave" w:date="2017-11-25T14:19:00Z"/>
        </w:rPr>
      </w:pPr>
      <w:bookmarkStart w:id="21150" w:name="_Toc372010281"/>
      <w:bookmarkStart w:id="21151" w:name="_Toc379382651"/>
      <w:bookmarkStart w:id="21152" w:name="_Toc379383351"/>
      <w:bookmarkStart w:id="21153" w:name="_Toc494974315"/>
      <w:bookmarkStart w:id="21154" w:name="_Toc503731098"/>
      <w:ins w:id="21155" w:author="Dave" w:date="2017-11-25T14:19:00Z">
        <w:r w:rsidRPr="00B70E3E">
          <w:lastRenderedPageBreak/>
          <w:t>C.3</w:t>
        </w:r>
        <w:r w:rsidRPr="00B70E3E">
          <w:tab/>
          <w:t>Blank clause</w:t>
        </w:r>
        <w:bookmarkEnd w:id="21150"/>
        <w:bookmarkEnd w:id="21151"/>
        <w:bookmarkEnd w:id="21152"/>
        <w:bookmarkEnd w:id="21153"/>
        <w:bookmarkEnd w:id="21154"/>
      </w:ins>
    </w:p>
    <w:p w14:paraId="143280BD" w14:textId="77777777" w:rsidR="00DA7CBD" w:rsidRPr="00B70E3E" w:rsidRDefault="00DA7CBD" w:rsidP="00DA7CBD">
      <w:pPr>
        <w:rPr>
          <w:ins w:id="21156" w:author="Dave" w:date="2017-11-25T14:19:00Z"/>
        </w:rPr>
      </w:pPr>
      <w:ins w:id="21157" w:author="Dave" w:date="2017-11-25T14:19:00Z">
        <w:r w:rsidRPr="00B70E3E">
          <w:t>This clause is intentionally left blank.</w:t>
        </w:r>
      </w:ins>
    </w:p>
    <w:p w14:paraId="708184EF" w14:textId="77777777" w:rsidR="00DA7CBD" w:rsidRPr="00B70E3E" w:rsidRDefault="00DA7CBD" w:rsidP="00DA7CBD">
      <w:pPr>
        <w:pStyle w:val="Heading2"/>
        <w:pBdr>
          <w:top w:val="single" w:sz="8" w:space="1" w:color="auto"/>
        </w:pBdr>
        <w:rPr>
          <w:ins w:id="21158" w:author="Dave" w:date="2017-11-25T14:19:00Z"/>
        </w:rPr>
      </w:pPr>
      <w:bookmarkStart w:id="21159" w:name="_Toc372010282"/>
      <w:bookmarkStart w:id="21160" w:name="_Toc379382652"/>
      <w:bookmarkStart w:id="21161" w:name="_Toc379383352"/>
      <w:bookmarkStart w:id="21162" w:name="_Toc494974316"/>
      <w:bookmarkStart w:id="21163" w:name="_Toc503731099"/>
      <w:ins w:id="21164" w:author="Dave" w:date="2017-11-25T14:19:00Z">
        <w:r w:rsidRPr="00B70E3E">
          <w:t>C.4</w:t>
        </w:r>
        <w:r w:rsidRPr="00B70E3E">
          <w:tab/>
          <w:t>Functional performance</w:t>
        </w:r>
        <w:bookmarkEnd w:id="21159"/>
        <w:bookmarkEnd w:id="21160"/>
        <w:bookmarkEnd w:id="21161"/>
        <w:bookmarkEnd w:id="21162"/>
        <w:bookmarkEnd w:id="21163"/>
      </w:ins>
    </w:p>
    <w:p w14:paraId="33D5C075" w14:textId="3B00531B" w:rsidR="00DA7CBD" w:rsidRPr="00B70E3E" w:rsidRDefault="00DA7CBD" w:rsidP="00DA7CBD">
      <w:pPr>
        <w:rPr>
          <w:ins w:id="21165" w:author="Dave" w:date="2017-11-25T14:19:00Z"/>
          <w:lang w:eastAsia="en-GB"/>
        </w:rPr>
      </w:pPr>
      <w:ins w:id="21166" w:author="Dave" w:date="2017-11-25T14:19:00Z">
        <w:r w:rsidRPr="00B70E3E">
          <w:rPr>
            <w:lang w:eastAsia="en-GB"/>
          </w:rPr>
          <w:t>Clause 4 is informative and does not contain</w:t>
        </w:r>
        <w:r w:rsidRPr="00B70E3E" w:rsidDel="000F4007">
          <w:rPr>
            <w:lang w:eastAsia="en-GB"/>
          </w:rPr>
          <w:t xml:space="preserve"> </w:t>
        </w:r>
        <w:r w:rsidRPr="00B70E3E">
          <w:rPr>
            <w:lang w:eastAsia="en-GB"/>
          </w:rPr>
          <w:t>requirements that require testing.</w:t>
        </w:r>
      </w:ins>
    </w:p>
    <w:p w14:paraId="2A451741" w14:textId="77777777" w:rsidR="00DA7CBD" w:rsidRPr="00B70E3E" w:rsidRDefault="00DA7CBD" w:rsidP="00DA7CBD">
      <w:pPr>
        <w:pStyle w:val="Heading2"/>
        <w:pBdr>
          <w:top w:val="single" w:sz="8" w:space="1" w:color="auto"/>
        </w:pBdr>
        <w:rPr>
          <w:ins w:id="21167" w:author="Dave" w:date="2017-11-25T14:19:00Z"/>
        </w:rPr>
      </w:pPr>
      <w:bookmarkStart w:id="21168" w:name="_Toc372010283"/>
      <w:bookmarkStart w:id="21169" w:name="_Toc379382653"/>
      <w:bookmarkStart w:id="21170" w:name="_Toc379383353"/>
      <w:bookmarkStart w:id="21171" w:name="_Toc494974317"/>
      <w:bookmarkStart w:id="21172" w:name="_Toc503731100"/>
      <w:ins w:id="21173" w:author="Dave" w:date="2017-11-25T14:19:00Z">
        <w:r w:rsidRPr="00B70E3E">
          <w:t>C.5</w:t>
        </w:r>
        <w:r w:rsidRPr="00B70E3E">
          <w:tab/>
          <w:t>Generic requirements</w:t>
        </w:r>
        <w:bookmarkEnd w:id="21168"/>
        <w:bookmarkEnd w:id="21169"/>
        <w:bookmarkEnd w:id="21170"/>
        <w:bookmarkEnd w:id="21171"/>
        <w:bookmarkEnd w:id="21172"/>
      </w:ins>
    </w:p>
    <w:p w14:paraId="3799EEC8" w14:textId="77777777" w:rsidR="00DA7CBD" w:rsidRPr="00B70E3E" w:rsidRDefault="00DA7CBD" w:rsidP="00DA7CBD">
      <w:pPr>
        <w:pStyle w:val="Heading3"/>
        <w:rPr>
          <w:ins w:id="21174" w:author="Dave" w:date="2017-11-25T14:19:00Z"/>
        </w:rPr>
      </w:pPr>
      <w:bookmarkStart w:id="21175" w:name="_Toc372010284"/>
      <w:bookmarkStart w:id="21176" w:name="_Toc379382654"/>
      <w:bookmarkStart w:id="21177" w:name="_Toc379383354"/>
      <w:bookmarkStart w:id="21178" w:name="_Toc494974318"/>
      <w:bookmarkStart w:id="21179" w:name="_Toc503731101"/>
      <w:ins w:id="21180" w:author="Dave" w:date="2017-11-25T14:19:00Z">
        <w:r w:rsidRPr="00B70E3E">
          <w:t>C.5.1</w:t>
        </w:r>
        <w:r w:rsidRPr="00B70E3E">
          <w:tab/>
          <w:t>Closed functionality</w:t>
        </w:r>
        <w:bookmarkEnd w:id="21175"/>
        <w:bookmarkEnd w:id="21176"/>
        <w:bookmarkEnd w:id="21177"/>
        <w:bookmarkEnd w:id="21178"/>
        <w:bookmarkEnd w:id="21179"/>
      </w:ins>
    </w:p>
    <w:p w14:paraId="276A4427" w14:textId="77777777" w:rsidR="00DA7CBD" w:rsidRPr="00B70E3E" w:rsidRDefault="00DA7CBD" w:rsidP="00DA7CBD">
      <w:pPr>
        <w:pStyle w:val="Heading4"/>
        <w:rPr>
          <w:ins w:id="21181" w:author="Dave" w:date="2017-11-25T14:19:00Z"/>
        </w:rPr>
      </w:pPr>
      <w:bookmarkStart w:id="21182" w:name="_Toc372010285"/>
      <w:bookmarkStart w:id="21183" w:name="_Toc379382655"/>
      <w:bookmarkStart w:id="21184" w:name="_Toc379383355"/>
      <w:bookmarkStart w:id="21185" w:name="_Toc494974319"/>
      <w:bookmarkStart w:id="21186" w:name="_Toc503731102"/>
      <w:ins w:id="21187" w:author="Dave" w:date="2017-11-25T14:19:00Z">
        <w:r w:rsidRPr="00B70E3E">
          <w:t>C.5.1.1</w:t>
        </w:r>
        <w:r w:rsidRPr="00B70E3E">
          <w:tab/>
          <w:t>Introduction</w:t>
        </w:r>
        <w:bookmarkEnd w:id="21182"/>
        <w:bookmarkEnd w:id="21183"/>
        <w:bookmarkEnd w:id="21184"/>
        <w:bookmarkEnd w:id="21185"/>
        <w:bookmarkEnd w:id="21186"/>
      </w:ins>
    </w:p>
    <w:p w14:paraId="32C54950" w14:textId="4685B5F2" w:rsidR="00DA7CBD" w:rsidRPr="00B70E3E" w:rsidRDefault="00DA7CBD" w:rsidP="00DA7CBD">
      <w:pPr>
        <w:rPr>
          <w:ins w:id="21188" w:author="Dave" w:date="2017-11-25T14:19:00Z"/>
        </w:rPr>
      </w:pPr>
      <w:ins w:id="21189" w:author="Dave" w:date="2017-11-25T14:19:00Z">
        <w:r w:rsidRPr="00B70E3E">
          <w:t xml:space="preserve">Clause 5.1.1 </w:t>
        </w:r>
      </w:ins>
      <w:ins w:id="21190" w:author="Dave" w:date="2018-01-14T18:02:00Z">
        <w:r w:rsidR="007A3849" w:rsidRPr="00B70E3E">
          <w:t>is informative and does not contain requirements that require testing</w:t>
        </w:r>
      </w:ins>
      <w:ins w:id="21191" w:author="Dave" w:date="2017-11-25T14:19:00Z">
        <w:r w:rsidRPr="00B70E3E" w:rsidDel="000F4007">
          <w:t>.</w:t>
        </w:r>
      </w:ins>
    </w:p>
    <w:p w14:paraId="559A3DEE" w14:textId="77777777" w:rsidR="00DA7CBD" w:rsidRPr="00B70E3E" w:rsidRDefault="00DA7CBD" w:rsidP="00DA7CBD">
      <w:pPr>
        <w:pStyle w:val="Heading4"/>
        <w:rPr>
          <w:ins w:id="21192" w:author="Dave" w:date="2017-11-25T14:19:00Z"/>
        </w:rPr>
      </w:pPr>
      <w:bookmarkStart w:id="21193" w:name="_Toc372010286"/>
      <w:bookmarkStart w:id="21194" w:name="_Toc379382656"/>
      <w:bookmarkStart w:id="21195" w:name="_Toc379383356"/>
      <w:bookmarkStart w:id="21196" w:name="_Toc494974320"/>
      <w:bookmarkStart w:id="21197" w:name="_Toc503731103"/>
      <w:ins w:id="21198" w:author="Dave" w:date="2017-11-25T14:19:00Z">
        <w:r w:rsidRPr="00B70E3E">
          <w:t>C.5.1.2</w:t>
        </w:r>
        <w:r w:rsidRPr="00B70E3E">
          <w:tab/>
          <w:t>General</w:t>
        </w:r>
        <w:bookmarkEnd w:id="21193"/>
        <w:bookmarkEnd w:id="21194"/>
        <w:bookmarkEnd w:id="21195"/>
        <w:bookmarkEnd w:id="21196"/>
        <w:bookmarkEnd w:id="21197"/>
      </w:ins>
    </w:p>
    <w:p w14:paraId="1946B253" w14:textId="77777777" w:rsidR="00DA7CBD" w:rsidRPr="00B70E3E" w:rsidRDefault="00DA7CBD" w:rsidP="00DA7CBD">
      <w:pPr>
        <w:pStyle w:val="Heading5"/>
        <w:rPr>
          <w:ins w:id="21199" w:author="Dave" w:date="2017-11-25T14:19:00Z"/>
          <w:lang w:bidi="en-US"/>
        </w:rPr>
      </w:pPr>
      <w:bookmarkStart w:id="21200" w:name="_Toc372010287"/>
      <w:bookmarkStart w:id="21201" w:name="_Toc379382657"/>
      <w:bookmarkStart w:id="21202" w:name="_Toc379383357"/>
      <w:bookmarkStart w:id="21203" w:name="_Toc494974321"/>
      <w:bookmarkStart w:id="21204" w:name="_Toc503731104"/>
      <w:ins w:id="21205" w:author="Dave" w:date="2017-11-25T14:19:00Z">
        <w:r w:rsidRPr="00B70E3E">
          <w:rPr>
            <w:lang w:bidi="en-US"/>
          </w:rPr>
          <w:t>C.5.1.2.1</w:t>
        </w:r>
        <w:r w:rsidRPr="00B70E3E">
          <w:rPr>
            <w:lang w:bidi="en-US"/>
          </w:rPr>
          <w:tab/>
          <w:t>Closed functionality</w:t>
        </w:r>
        <w:bookmarkEnd w:id="21200"/>
        <w:bookmarkEnd w:id="21201"/>
        <w:bookmarkEnd w:id="21202"/>
        <w:bookmarkEnd w:id="21203"/>
        <w:bookmarkEnd w:id="21204"/>
      </w:ins>
    </w:p>
    <w:p w14:paraId="4833CBFB" w14:textId="77777777" w:rsidR="00DA7CBD" w:rsidRPr="00B70E3E" w:rsidRDefault="00DA7CBD" w:rsidP="00DA7CBD">
      <w:pPr>
        <w:rPr>
          <w:ins w:id="21206" w:author="Dave" w:date="2017-11-25T14:19:00Z"/>
          <w:lang w:bidi="en-US"/>
        </w:rPr>
      </w:pPr>
      <w:ins w:id="21207" w:author="Dave" w:date="2017-11-25T14:19:00Z">
        <w:r w:rsidRPr="00B70E3E">
          <w:rPr>
            <w:lang w:bidi="en-US"/>
          </w:rPr>
          <w:t>ICT with closed functionality shall meet the requirements set out in clauses C.5.2 to C.13, as applicable.</w:t>
        </w:r>
      </w:ins>
    </w:p>
    <w:p w14:paraId="06252E02" w14:textId="77777777" w:rsidR="00DA7CBD" w:rsidRPr="00B70E3E" w:rsidRDefault="00DA7CBD" w:rsidP="00DA7CBD">
      <w:pPr>
        <w:pStyle w:val="Heading5"/>
        <w:rPr>
          <w:ins w:id="21208" w:author="Dave" w:date="2017-11-25T14:19:00Z"/>
          <w:lang w:bidi="en-US"/>
        </w:rPr>
      </w:pPr>
      <w:bookmarkStart w:id="21209" w:name="_Toc372010288"/>
      <w:bookmarkStart w:id="21210" w:name="_Toc379382658"/>
      <w:bookmarkStart w:id="21211" w:name="_Toc379383358"/>
      <w:bookmarkStart w:id="21212" w:name="_Toc494974322"/>
      <w:bookmarkStart w:id="21213" w:name="_Toc503731105"/>
      <w:ins w:id="21214" w:author="Dave" w:date="2017-11-25T14:19:00Z">
        <w:r w:rsidRPr="00B70E3E">
          <w:rPr>
            <w:lang w:bidi="en-US"/>
          </w:rPr>
          <w:t>C.5.1.2.2</w:t>
        </w:r>
        <w:r w:rsidRPr="00B70E3E">
          <w:rPr>
            <w:lang w:bidi="en-US"/>
          </w:rPr>
          <w:tab/>
          <w:t>Assistive technology</w:t>
        </w:r>
        <w:bookmarkEnd w:id="21209"/>
        <w:bookmarkEnd w:id="21210"/>
        <w:bookmarkEnd w:id="21211"/>
        <w:bookmarkEnd w:id="21212"/>
        <w:bookmarkEnd w:id="2121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5287405" w14:textId="77777777" w:rsidTr="00DA7CBD">
        <w:trPr>
          <w:jc w:val="center"/>
          <w:ins w:id="21215" w:author="Dave" w:date="2017-11-25T14:19:00Z"/>
        </w:trPr>
        <w:tc>
          <w:tcPr>
            <w:tcW w:w="1951" w:type="dxa"/>
            <w:shd w:val="clear" w:color="auto" w:fill="auto"/>
          </w:tcPr>
          <w:p w14:paraId="5B62C3B0" w14:textId="77777777" w:rsidR="00DA7CBD" w:rsidRPr="00B70E3E" w:rsidRDefault="00DA7CBD" w:rsidP="00DA7CBD">
            <w:pPr>
              <w:pStyle w:val="TAL"/>
              <w:rPr>
                <w:ins w:id="21216" w:author="Dave" w:date="2017-11-25T14:19:00Z"/>
              </w:rPr>
            </w:pPr>
            <w:ins w:id="21217" w:author="Dave" w:date="2017-11-25T14:19:00Z">
              <w:r w:rsidRPr="00B70E3E">
                <w:t>Type of assessment</w:t>
              </w:r>
            </w:ins>
          </w:p>
        </w:tc>
        <w:tc>
          <w:tcPr>
            <w:tcW w:w="7088" w:type="dxa"/>
            <w:shd w:val="clear" w:color="auto" w:fill="auto"/>
          </w:tcPr>
          <w:p w14:paraId="76FA2348" w14:textId="77777777" w:rsidR="00DA7CBD" w:rsidRPr="00B70E3E" w:rsidRDefault="00DA7CBD" w:rsidP="00DA7CBD">
            <w:pPr>
              <w:pStyle w:val="TAL"/>
              <w:rPr>
                <w:ins w:id="21218" w:author="Dave" w:date="2017-11-25T14:19:00Z"/>
              </w:rPr>
            </w:pPr>
            <w:ins w:id="21219" w:author="Dave" w:date="2017-11-25T14:19:00Z">
              <w:r w:rsidRPr="00B70E3E">
                <w:t>Testing</w:t>
              </w:r>
            </w:ins>
          </w:p>
        </w:tc>
      </w:tr>
      <w:tr w:rsidR="00DA7CBD" w:rsidRPr="00B70E3E" w14:paraId="57152811" w14:textId="77777777" w:rsidTr="00DA7CBD">
        <w:trPr>
          <w:jc w:val="center"/>
          <w:ins w:id="21220" w:author="Dave" w:date="2017-11-25T14:19:00Z"/>
        </w:trPr>
        <w:tc>
          <w:tcPr>
            <w:tcW w:w="1951" w:type="dxa"/>
            <w:shd w:val="clear" w:color="auto" w:fill="auto"/>
          </w:tcPr>
          <w:p w14:paraId="2BF7CF31" w14:textId="77777777" w:rsidR="00DA7CBD" w:rsidRPr="00B70E3E" w:rsidRDefault="00DA7CBD" w:rsidP="00DA7CBD">
            <w:pPr>
              <w:keepNext/>
              <w:keepLines/>
              <w:spacing w:after="0"/>
              <w:rPr>
                <w:ins w:id="21221" w:author="Dave" w:date="2017-11-25T14:19:00Z"/>
                <w:rFonts w:ascii="Arial" w:hAnsi="Arial"/>
                <w:sz w:val="18"/>
              </w:rPr>
            </w:pPr>
            <w:ins w:id="21222" w:author="Dave" w:date="2017-11-25T14:19:00Z">
              <w:r w:rsidRPr="00B70E3E">
                <w:rPr>
                  <w:rFonts w:ascii="Arial" w:hAnsi="Arial"/>
                  <w:sz w:val="18"/>
                </w:rPr>
                <w:t>Pre-conditions</w:t>
              </w:r>
            </w:ins>
          </w:p>
        </w:tc>
        <w:tc>
          <w:tcPr>
            <w:tcW w:w="7088" w:type="dxa"/>
            <w:shd w:val="clear" w:color="auto" w:fill="auto"/>
          </w:tcPr>
          <w:p w14:paraId="5CD44984" w14:textId="77777777" w:rsidR="00DA7CBD" w:rsidRPr="00B70E3E" w:rsidRDefault="00DA7CBD" w:rsidP="00DA7CBD">
            <w:pPr>
              <w:keepNext/>
              <w:keepLines/>
              <w:spacing w:after="0"/>
              <w:rPr>
                <w:ins w:id="21223" w:author="Dave" w:date="2017-11-25T14:19:00Z"/>
                <w:rFonts w:ascii="Arial" w:hAnsi="Arial"/>
                <w:sz w:val="18"/>
              </w:rPr>
            </w:pPr>
            <w:ins w:id="21224" w:author="Dave" w:date="2017-11-25T14:19:00Z">
              <w:r w:rsidRPr="00B70E3E">
                <w:rPr>
                  <w:rFonts w:ascii="Arial" w:hAnsi="Arial"/>
                  <w:sz w:val="18"/>
                </w:rPr>
                <w:t xml:space="preserve">1. The ICT </w:t>
              </w:r>
              <w:r w:rsidRPr="00B70E3E">
                <w:rPr>
                  <w:rFonts w:ascii="Arial" w:eastAsia="SimSun" w:hAnsi="Arial"/>
                  <w:color w:val="000000"/>
                  <w:sz w:val="18"/>
                  <w:szCs w:val="18"/>
                  <w:lang w:eastAsia="de-DE"/>
                </w:rPr>
                <w:t>has closed functionality</w:t>
              </w:r>
              <w:r w:rsidRPr="00B70E3E">
                <w:rPr>
                  <w:rFonts w:ascii="Arial" w:hAnsi="Arial"/>
                  <w:sz w:val="18"/>
                </w:rPr>
                <w:t>.</w:t>
              </w:r>
            </w:ins>
          </w:p>
        </w:tc>
      </w:tr>
      <w:tr w:rsidR="00DA7CBD" w:rsidRPr="00B70E3E" w14:paraId="72C2F4B3" w14:textId="77777777" w:rsidTr="00DA7CBD">
        <w:trPr>
          <w:jc w:val="center"/>
          <w:ins w:id="21225" w:author="Dave" w:date="2017-11-25T14:19:00Z"/>
        </w:trPr>
        <w:tc>
          <w:tcPr>
            <w:tcW w:w="1951" w:type="dxa"/>
            <w:shd w:val="clear" w:color="auto" w:fill="auto"/>
          </w:tcPr>
          <w:p w14:paraId="61AEE938" w14:textId="77777777" w:rsidR="00DA7CBD" w:rsidRPr="00B70E3E" w:rsidRDefault="00DA7CBD" w:rsidP="00DA7CBD">
            <w:pPr>
              <w:keepNext/>
              <w:keepLines/>
              <w:spacing w:after="0"/>
              <w:rPr>
                <w:ins w:id="21226" w:author="Dave" w:date="2017-11-25T14:19:00Z"/>
                <w:rFonts w:ascii="Arial" w:hAnsi="Arial"/>
                <w:sz w:val="18"/>
              </w:rPr>
            </w:pPr>
            <w:ins w:id="21227" w:author="Dave" w:date="2017-11-25T14:19:00Z">
              <w:r w:rsidRPr="00B70E3E">
                <w:rPr>
                  <w:rFonts w:ascii="Arial" w:hAnsi="Arial"/>
                  <w:sz w:val="18"/>
                </w:rPr>
                <w:t>Procedure</w:t>
              </w:r>
            </w:ins>
          </w:p>
        </w:tc>
        <w:tc>
          <w:tcPr>
            <w:tcW w:w="7088" w:type="dxa"/>
            <w:shd w:val="clear" w:color="auto" w:fill="auto"/>
          </w:tcPr>
          <w:p w14:paraId="0E35E968" w14:textId="77777777" w:rsidR="00DA7CBD" w:rsidRPr="00B70E3E" w:rsidRDefault="00DA7CBD" w:rsidP="00DA7CBD">
            <w:pPr>
              <w:keepNext/>
              <w:keepLines/>
              <w:spacing w:after="0"/>
              <w:rPr>
                <w:ins w:id="21228" w:author="Dave" w:date="2017-11-25T14:19:00Z"/>
                <w:rFonts w:ascii="Arial" w:hAnsi="Arial"/>
                <w:sz w:val="18"/>
              </w:rPr>
            </w:pPr>
            <w:ins w:id="21229" w:author="Dave" w:date="2017-11-25T14:19:00Z">
              <w:r w:rsidRPr="00B70E3E">
                <w:rPr>
                  <w:rFonts w:ascii="Arial" w:hAnsi="Arial"/>
                  <w:sz w:val="18"/>
                </w:rPr>
                <w:t>1. Determine the closed functions of the ICT.</w:t>
              </w:r>
            </w:ins>
          </w:p>
          <w:p w14:paraId="4547E903" w14:textId="77777777" w:rsidR="00DA7CBD" w:rsidRPr="00B70E3E" w:rsidRDefault="00DA7CBD" w:rsidP="00DA7CBD">
            <w:pPr>
              <w:keepNext/>
              <w:keepLines/>
              <w:spacing w:after="0"/>
              <w:rPr>
                <w:ins w:id="21230" w:author="Dave" w:date="2017-11-25T14:19:00Z"/>
                <w:rFonts w:ascii="Arial" w:hAnsi="Arial"/>
                <w:sz w:val="18"/>
              </w:rPr>
            </w:pPr>
            <w:ins w:id="21231" w:author="Dave" w:date="2017-11-25T14:19:00Z">
              <w:r w:rsidRPr="00B70E3E">
                <w:rPr>
                  <w:rFonts w:ascii="Arial" w:hAnsi="Arial"/>
                  <w:sz w:val="18"/>
                </w:rPr>
                <w:t xml:space="preserve">2. Check that the </w:t>
              </w:r>
              <w:r w:rsidRPr="00B70E3E">
                <w:rPr>
                  <w:rFonts w:ascii="Arial" w:hAnsi="Arial" w:cs="Arial"/>
                  <w:sz w:val="18"/>
                  <w:szCs w:val="18"/>
                  <w:lang w:bidi="en-US"/>
                </w:rPr>
                <w:t xml:space="preserve">tests C.5.1.3 to C.5.1.6 can be carried </w:t>
              </w:r>
              <w:r w:rsidRPr="00B70E3E">
                <w:rPr>
                  <w:rFonts w:ascii="Arial" w:hAnsi="Arial"/>
                  <w:sz w:val="18"/>
                </w:rPr>
                <w:t>out without the attachment or installation of any assistive technology</w:t>
              </w:r>
              <w:r w:rsidRPr="00B70E3E">
                <w:rPr>
                  <w:rFonts w:ascii="Arial" w:eastAsia="SimSun" w:hAnsi="Arial"/>
                  <w:color w:val="000000"/>
                  <w:sz w:val="18"/>
                  <w:szCs w:val="18"/>
                  <w:lang w:eastAsia="de-DE"/>
                </w:rPr>
                <w:t xml:space="preserve"> except personal headsets </w:t>
              </w:r>
              <w:r w:rsidRPr="00B70E3E">
                <w:rPr>
                  <w:rFonts w:ascii="Arial" w:eastAsia="SimSun" w:hAnsi="Arial"/>
                  <w:sz w:val="18"/>
                </w:rPr>
                <w:t>or</w:t>
              </w:r>
              <w:r w:rsidRPr="00B70E3E">
                <w:rPr>
                  <w:rFonts w:ascii="Arial" w:eastAsia="SimSun" w:hAnsi="Arial"/>
                  <w:color w:val="000000"/>
                  <w:sz w:val="18"/>
                  <w:szCs w:val="18"/>
                  <w:lang w:eastAsia="de-DE"/>
                </w:rPr>
                <w:t xml:space="preserve"> inductive loops</w:t>
              </w:r>
              <w:r w:rsidRPr="00B70E3E">
                <w:rPr>
                  <w:rFonts w:ascii="Arial" w:hAnsi="Arial"/>
                  <w:sz w:val="18"/>
                </w:rPr>
                <w:t>.</w:t>
              </w:r>
            </w:ins>
          </w:p>
        </w:tc>
      </w:tr>
      <w:tr w:rsidR="00DA7CBD" w:rsidRPr="00B70E3E" w14:paraId="29181EB3" w14:textId="77777777" w:rsidTr="00DA7CBD">
        <w:trPr>
          <w:jc w:val="center"/>
          <w:ins w:id="21232" w:author="Dave" w:date="2017-11-25T14:19:00Z"/>
        </w:trPr>
        <w:tc>
          <w:tcPr>
            <w:tcW w:w="1951" w:type="dxa"/>
            <w:shd w:val="clear" w:color="auto" w:fill="auto"/>
          </w:tcPr>
          <w:p w14:paraId="3C326459" w14:textId="77777777" w:rsidR="00DA7CBD" w:rsidRPr="00B70E3E" w:rsidRDefault="00DA7CBD" w:rsidP="00DA7CBD">
            <w:pPr>
              <w:keepNext/>
              <w:keepLines/>
              <w:spacing w:after="0"/>
              <w:rPr>
                <w:ins w:id="21233" w:author="Dave" w:date="2017-11-25T14:19:00Z"/>
                <w:rFonts w:ascii="Arial" w:hAnsi="Arial"/>
                <w:sz w:val="18"/>
              </w:rPr>
            </w:pPr>
            <w:ins w:id="21234" w:author="Dave" w:date="2017-11-25T14:19:00Z">
              <w:r w:rsidRPr="00B70E3E">
                <w:rPr>
                  <w:rFonts w:ascii="Arial" w:hAnsi="Arial"/>
                  <w:sz w:val="18"/>
                </w:rPr>
                <w:t>Result</w:t>
              </w:r>
            </w:ins>
          </w:p>
        </w:tc>
        <w:tc>
          <w:tcPr>
            <w:tcW w:w="7088" w:type="dxa"/>
            <w:shd w:val="clear" w:color="auto" w:fill="auto"/>
          </w:tcPr>
          <w:p w14:paraId="744084C5" w14:textId="77777777" w:rsidR="00DA7CBD" w:rsidRPr="00B70E3E" w:rsidRDefault="00DA7CBD" w:rsidP="00DA7CBD">
            <w:pPr>
              <w:keepNext/>
              <w:keepLines/>
              <w:spacing w:after="0"/>
              <w:rPr>
                <w:ins w:id="21235" w:author="Dave" w:date="2017-11-25T14:19:00Z"/>
                <w:rFonts w:ascii="Arial" w:hAnsi="Arial"/>
                <w:sz w:val="18"/>
              </w:rPr>
            </w:pPr>
            <w:ins w:id="21236" w:author="Dave" w:date="2017-11-25T14:19:00Z">
              <w:r w:rsidRPr="00B70E3E">
                <w:rPr>
                  <w:rFonts w:ascii="Arial" w:hAnsi="Arial"/>
                  <w:sz w:val="18"/>
                </w:rPr>
                <w:t>Pass: Check 2 is true</w:t>
              </w:r>
            </w:ins>
          </w:p>
          <w:p w14:paraId="6A325C9F" w14:textId="77777777" w:rsidR="00DA7CBD" w:rsidRPr="00B70E3E" w:rsidRDefault="00DA7CBD" w:rsidP="00DA7CBD">
            <w:pPr>
              <w:keepNext/>
              <w:keepLines/>
              <w:spacing w:after="0"/>
              <w:rPr>
                <w:ins w:id="21237" w:author="Dave" w:date="2017-11-25T14:19:00Z"/>
                <w:rFonts w:ascii="Arial" w:hAnsi="Arial"/>
                <w:sz w:val="18"/>
              </w:rPr>
            </w:pPr>
            <w:ins w:id="21238" w:author="Dave" w:date="2017-11-25T14:19:00Z">
              <w:r w:rsidRPr="00B70E3E">
                <w:rPr>
                  <w:rFonts w:ascii="Arial" w:hAnsi="Arial"/>
                  <w:sz w:val="18"/>
                </w:rPr>
                <w:t>Fail: Check 2 is false</w:t>
              </w:r>
            </w:ins>
          </w:p>
        </w:tc>
      </w:tr>
    </w:tbl>
    <w:p w14:paraId="1D5E71D3" w14:textId="77777777" w:rsidR="00DA7CBD" w:rsidRPr="00B70E3E" w:rsidRDefault="00DA7CBD" w:rsidP="00DA7CBD">
      <w:pPr>
        <w:pStyle w:val="Heading4"/>
        <w:rPr>
          <w:ins w:id="21239" w:author="Dave" w:date="2017-11-25T14:19:00Z"/>
        </w:rPr>
      </w:pPr>
      <w:bookmarkStart w:id="21240" w:name="_Toc372010289"/>
      <w:bookmarkStart w:id="21241" w:name="_Toc379382659"/>
      <w:bookmarkStart w:id="21242" w:name="_Toc379383359"/>
      <w:bookmarkStart w:id="21243" w:name="_Toc494974323"/>
      <w:bookmarkStart w:id="21244" w:name="_Toc503731106"/>
      <w:ins w:id="21245" w:author="Dave" w:date="2017-11-25T14:19:00Z">
        <w:r w:rsidRPr="00B70E3E">
          <w:t>C.5.1.3</w:t>
        </w:r>
        <w:r w:rsidRPr="00B70E3E">
          <w:tab/>
          <w:t>Non-visual access</w:t>
        </w:r>
        <w:bookmarkEnd w:id="21240"/>
        <w:bookmarkEnd w:id="21241"/>
        <w:bookmarkEnd w:id="21242"/>
        <w:bookmarkEnd w:id="21243"/>
        <w:bookmarkEnd w:id="21244"/>
      </w:ins>
    </w:p>
    <w:p w14:paraId="4B41795A" w14:textId="77777777" w:rsidR="00DA7CBD" w:rsidRPr="00B70E3E" w:rsidRDefault="00DA7CBD" w:rsidP="00DA7CBD">
      <w:pPr>
        <w:pStyle w:val="Heading5"/>
        <w:rPr>
          <w:ins w:id="21246" w:author="Dave" w:date="2017-11-25T14:19:00Z"/>
          <w:lang w:bidi="en-US"/>
        </w:rPr>
      </w:pPr>
      <w:bookmarkStart w:id="21247" w:name="_Toc372010290"/>
      <w:bookmarkStart w:id="21248" w:name="_Toc379382660"/>
      <w:bookmarkStart w:id="21249" w:name="_Toc379383360"/>
      <w:bookmarkStart w:id="21250" w:name="_Toc494974324"/>
      <w:bookmarkStart w:id="21251" w:name="_Toc503731107"/>
      <w:ins w:id="21252" w:author="Dave" w:date="2017-11-25T14:19:00Z">
        <w:r w:rsidRPr="00B70E3E">
          <w:t>C.5.1.3.1</w:t>
        </w:r>
        <w:r w:rsidRPr="00B70E3E">
          <w:tab/>
          <w:t>General</w:t>
        </w:r>
        <w:bookmarkEnd w:id="21247"/>
        <w:bookmarkEnd w:id="21248"/>
        <w:bookmarkEnd w:id="21249"/>
        <w:bookmarkEnd w:id="21250"/>
        <w:bookmarkEnd w:id="212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74E8636" w14:textId="77777777" w:rsidTr="00DA7CBD">
        <w:trPr>
          <w:jc w:val="center"/>
          <w:ins w:id="21253" w:author="Dave" w:date="2017-11-25T14:19:00Z"/>
        </w:trPr>
        <w:tc>
          <w:tcPr>
            <w:tcW w:w="1951" w:type="dxa"/>
            <w:shd w:val="clear" w:color="auto" w:fill="auto"/>
          </w:tcPr>
          <w:p w14:paraId="29D95966" w14:textId="77777777" w:rsidR="00DA7CBD" w:rsidRPr="00B70E3E" w:rsidRDefault="00DA7CBD" w:rsidP="00DA7CBD">
            <w:pPr>
              <w:pStyle w:val="TAL"/>
              <w:rPr>
                <w:ins w:id="21254" w:author="Dave" w:date="2017-11-25T14:19:00Z"/>
              </w:rPr>
            </w:pPr>
            <w:ins w:id="21255" w:author="Dave" w:date="2017-11-25T14:19:00Z">
              <w:r w:rsidRPr="00B70E3E">
                <w:t>Type of assessment</w:t>
              </w:r>
            </w:ins>
          </w:p>
        </w:tc>
        <w:tc>
          <w:tcPr>
            <w:tcW w:w="7088" w:type="dxa"/>
            <w:shd w:val="clear" w:color="auto" w:fill="auto"/>
          </w:tcPr>
          <w:p w14:paraId="12476085" w14:textId="77777777" w:rsidR="00DA7CBD" w:rsidRPr="00B70E3E" w:rsidRDefault="00DA7CBD" w:rsidP="00DA7CBD">
            <w:pPr>
              <w:pStyle w:val="TAL"/>
              <w:rPr>
                <w:ins w:id="21256" w:author="Dave" w:date="2017-11-25T14:19:00Z"/>
              </w:rPr>
            </w:pPr>
            <w:ins w:id="21257" w:author="Dave" w:date="2017-11-25T14:19:00Z">
              <w:r w:rsidRPr="00B70E3E">
                <w:t>Testing</w:t>
              </w:r>
            </w:ins>
          </w:p>
        </w:tc>
      </w:tr>
      <w:tr w:rsidR="00DA7CBD" w:rsidRPr="00B70E3E" w14:paraId="2103D888" w14:textId="77777777" w:rsidTr="00DA7CBD">
        <w:trPr>
          <w:jc w:val="center"/>
          <w:ins w:id="21258" w:author="Dave" w:date="2017-11-25T14:19:00Z"/>
        </w:trPr>
        <w:tc>
          <w:tcPr>
            <w:tcW w:w="1951" w:type="dxa"/>
            <w:shd w:val="clear" w:color="auto" w:fill="auto"/>
          </w:tcPr>
          <w:p w14:paraId="7A7FB2C9" w14:textId="77777777" w:rsidR="00DA7CBD" w:rsidRPr="00B70E3E" w:rsidRDefault="00DA7CBD" w:rsidP="00DA7CBD">
            <w:pPr>
              <w:keepNext/>
              <w:keepLines/>
              <w:spacing w:after="0"/>
              <w:rPr>
                <w:ins w:id="21259" w:author="Dave" w:date="2017-11-25T14:19:00Z"/>
                <w:rFonts w:ascii="Arial" w:hAnsi="Arial"/>
                <w:sz w:val="18"/>
              </w:rPr>
            </w:pPr>
            <w:ins w:id="21260" w:author="Dave" w:date="2017-11-25T14:19:00Z">
              <w:r w:rsidRPr="00B70E3E">
                <w:rPr>
                  <w:rFonts w:ascii="Arial" w:hAnsi="Arial"/>
                  <w:sz w:val="18"/>
                </w:rPr>
                <w:t>Pre-conditions</w:t>
              </w:r>
            </w:ins>
          </w:p>
        </w:tc>
        <w:tc>
          <w:tcPr>
            <w:tcW w:w="7088" w:type="dxa"/>
            <w:shd w:val="clear" w:color="auto" w:fill="auto"/>
          </w:tcPr>
          <w:p w14:paraId="0FFABBD0" w14:textId="77777777" w:rsidR="00DA7CBD" w:rsidRPr="00B70E3E" w:rsidRDefault="00DA7CBD" w:rsidP="00DA7CBD">
            <w:pPr>
              <w:keepNext/>
              <w:keepLines/>
              <w:spacing w:after="0"/>
              <w:rPr>
                <w:ins w:id="21261" w:author="Dave" w:date="2017-11-25T14:19:00Z"/>
                <w:rFonts w:ascii="Arial" w:hAnsi="Arial"/>
                <w:sz w:val="18"/>
              </w:rPr>
            </w:pPr>
            <w:ins w:id="21262" w:author="Dave" w:date="2017-11-25T14:19:00Z">
              <w:r w:rsidRPr="00B70E3E">
                <w:rPr>
                  <w:rFonts w:ascii="Arial" w:hAnsi="Arial"/>
                  <w:sz w:val="18"/>
                </w:rPr>
                <w:t>1.</w:t>
              </w:r>
              <w:r w:rsidRPr="00B70E3E">
                <w:rPr>
                  <w:rFonts w:ascii="Arial" w:hAnsi="Arial"/>
                  <w:sz w:val="18"/>
                  <w:lang w:bidi="en-US"/>
                </w:rPr>
                <w:t xml:space="preserve"> Visual information is needed to enable the use of those functions of the ICT that are closed to assistive technology for screen reading</w:t>
              </w:r>
              <w:r w:rsidRPr="00B70E3E">
                <w:rPr>
                  <w:rFonts w:ascii="Arial" w:hAnsi="Arial"/>
                  <w:sz w:val="18"/>
                </w:rPr>
                <w:t>.</w:t>
              </w:r>
            </w:ins>
          </w:p>
        </w:tc>
      </w:tr>
      <w:tr w:rsidR="00DA7CBD" w:rsidRPr="00B70E3E" w14:paraId="728B5285" w14:textId="77777777" w:rsidTr="00DA7CBD">
        <w:trPr>
          <w:jc w:val="center"/>
          <w:ins w:id="21263" w:author="Dave" w:date="2017-11-25T14:19:00Z"/>
        </w:trPr>
        <w:tc>
          <w:tcPr>
            <w:tcW w:w="1951" w:type="dxa"/>
            <w:shd w:val="clear" w:color="auto" w:fill="auto"/>
          </w:tcPr>
          <w:p w14:paraId="2B969533" w14:textId="77777777" w:rsidR="00DA7CBD" w:rsidRPr="00B70E3E" w:rsidRDefault="00DA7CBD" w:rsidP="00DA7CBD">
            <w:pPr>
              <w:keepNext/>
              <w:keepLines/>
              <w:spacing w:after="0"/>
              <w:rPr>
                <w:ins w:id="21264" w:author="Dave" w:date="2017-11-25T14:19:00Z"/>
                <w:rFonts w:ascii="Arial" w:hAnsi="Arial"/>
                <w:sz w:val="18"/>
              </w:rPr>
            </w:pPr>
            <w:ins w:id="21265" w:author="Dave" w:date="2017-11-25T14:19:00Z">
              <w:r w:rsidRPr="00B70E3E">
                <w:rPr>
                  <w:rFonts w:ascii="Arial" w:hAnsi="Arial"/>
                  <w:sz w:val="18"/>
                </w:rPr>
                <w:t>Procedure</w:t>
              </w:r>
            </w:ins>
          </w:p>
        </w:tc>
        <w:tc>
          <w:tcPr>
            <w:tcW w:w="7088" w:type="dxa"/>
            <w:shd w:val="clear" w:color="auto" w:fill="auto"/>
          </w:tcPr>
          <w:p w14:paraId="4AE69D6B" w14:textId="77777777" w:rsidR="00DA7CBD" w:rsidRPr="00B70E3E" w:rsidRDefault="00DA7CBD" w:rsidP="00DA7CBD">
            <w:pPr>
              <w:keepNext/>
              <w:keepLines/>
              <w:spacing w:after="0"/>
              <w:rPr>
                <w:ins w:id="21266" w:author="Dave" w:date="2017-11-25T14:19:00Z"/>
                <w:rFonts w:ascii="Arial" w:hAnsi="Arial"/>
                <w:sz w:val="18"/>
                <w:lang w:bidi="en-US"/>
              </w:rPr>
            </w:pPr>
            <w:ins w:id="21267" w:author="Dave" w:date="2017-11-25T14:19:00Z">
              <w:r w:rsidRPr="00B70E3E">
                <w:rPr>
                  <w:rFonts w:ascii="Arial" w:hAnsi="Arial"/>
                  <w:sz w:val="18"/>
                  <w:lang w:bidi="en-US"/>
                </w:rPr>
                <w:t>1. Determine the functions of the ICT closed to screen reading.</w:t>
              </w:r>
            </w:ins>
          </w:p>
          <w:p w14:paraId="0C31EE30" w14:textId="77777777" w:rsidR="00DA7CBD" w:rsidRPr="00B70E3E" w:rsidRDefault="00DA7CBD" w:rsidP="00DA7CBD">
            <w:pPr>
              <w:keepNext/>
              <w:keepLines/>
              <w:spacing w:after="0"/>
              <w:rPr>
                <w:ins w:id="21268" w:author="Dave" w:date="2017-11-25T14:19:00Z"/>
                <w:rFonts w:ascii="Arial" w:hAnsi="Arial" w:cs="Arial"/>
                <w:sz w:val="18"/>
                <w:szCs w:val="18"/>
              </w:rPr>
            </w:pPr>
            <w:ins w:id="21269" w:author="Dave" w:date="2017-11-25T14:19:00Z">
              <w:r w:rsidRPr="00B70E3E">
                <w:rPr>
                  <w:rFonts w:ascii="Arial" w:hAnsi="Arial" w:cs="Arial"/>
                  <w:sz w:val="18"/>
                  <w:szCs w:val="18"/>
                  <w:lang w:bidi="en-US"/>
                </w:rPr>
                <w:t xml:space="preserve">2. Check that they are all operable </w:t>
              </w:r>
              <w:r w:rsidRPr="00B70E3E">
                <w:rPr>
                  <w:rFonts w:ascii="Arial" w:hAnsi="Arial"/>
                  <w:sz w:val="18"/>
                  <w:lang w:bidi="en-US"/>
                </w:rPr>
                <w:t>using non-visual access.</w:t>
              </w:r>
            </w:ins>
          </w:p>
        </w:tc>
      </w:tr>
      <w:tr w:rsidR="00DA7CBD" w:rsidRPr="00B70E3E" w14:paraId="6E1C4830" w14:textId="77777777" w:rsidTr="00DA7CBD">
        <w:trPr>
          <w:jc w:val="center"/>
          <w:ins w:id="21270" w:author="Dave" w:date="2017-11-25T14:19:00Z"/>
        </w:trPr>
        <w:tc>
          <w:tcPr>
            <w:tcW w:w="1951" w:type="dxa"/>
            <w:shd w:val="clear" w:color="auto" w:fill="auto"/>
          </w:tcPr>
          <w:p w14:paraId="65E9A32A" w14:textId="77777777" w:rsidR="00DA7CBD" w:rsidRPr="00B70E3E" w:rsidRDefault="00DA7CBD" w:rsidP="00DA7CBD">
            <w:pPr>
              <w:keepNext/>
              <w:keepLines/>
              <w:spacing w:after="0"/>
              <w:rPr>
                <w:ins w:id="21271" w:author="Dave" w:date="2017-11-25T14:19:00Z"/>
                <w:rFonts w:ascii="Arial" w:hAnsi="Arial"/>
                <w:sz w:val="18"/>
              </w:rPr>
            </w:pPr>
            <w:ins w:id="21272" w:author="Dave" w:date="2017-11-25T14:19:00Z">
              <w:r w:rsidRPr="00B70E3E">
                <w:rPr>
                  <w:rFonts w:ascii="Arial" w:hAnsi="Arial"/>
                  <w:sz w:val="18"/>
                </w:rPr>
                <w:t>Result</w:t>
              </w:r>
            </w:ins>
          </w:p>
        </w:tc>
        <w:tc>
          <w:tcPr>
            <w:tcW w:w="7088" w:type="dxa"/>
            <w:shd w:val="clear" w:color="auto" w:fill="auto"/>
          </w:tcPr>
          <w:p w14:paraId="4F255CFF" w14:textId="77777777" w:rsidR="00DA7CBD" w:rsidRPr="00B70E3E" w:rsidRDefault="00DA7CBD" w:rsidP="00DA7CBD">
            <w:pPr>
              <w:keepNext/>
              <w:keepLines/>
              <w:spacing w:after="0"/>
              <w:rPr>
                <w:ins w:id="21273" w:author="Dave" w:date="2017-11-25T14:19:00Z"/>
                <w:rFonts w:ascii="Arial" w:hAnsi="Arial"/>
                <w:sz w:val="18"/>
              </w:rPr>
            </w:pPr>
            <w:ins w:id="21274" w:author="Dave" w:date="2017-11-25T14:19:00Z">
              <w:r w:rsidRPr="00B70E3E">
                <w:rPr>
                  <w:rFonts w:ascii="Arial" w:hAnsi="Arial"/>
                  <w:sz w:val="18"/>
                </w:rPr>
                <w:t>Pass: Check 2 is true</w:t>
              </w:r>
            </w:ins>
          </w:p>
          <w:p w14:paraId="676D7B33" w14:textId="77777777" w:rsidR="00DA7CBD" w:rsidRPr="00B70E3E" w:rsidRDefault="00DA7CBD" w:rsidP="00DA7CBD">
            <w:pPr>
              <w:keepNext/>
              <w:keepLines/>
              <w:spacing w:after="0"/>
              <w:rPr>
                <w:ins w:id="21275" w:author="Dave" w:date="2017-11-25T14:19:00Z"/>
                <w:rFonts w:ascii="Arial" w:hAnsi="Arial"/>
                <w:sz w:val="18"/>
              </w:rPr>
            </w:pPr>
            <w:ins w:id="21276" w:author="Dave" w:date="2017-11-25T14:19:00Z">
              <w:r w:rsidRPr="00B70E3E">
                <w:rPr>
                  <w:rFonts w:ascii="Arial" w:hAnsi="Arial"/>
                  <w:sz w:val="18"/>
                </w:rPr>
                <w:t>Fail: Check 2 is false</w:t>
              </w:r>
            </w:ins>
          </w:p>
        </w:tc>
      </w:tr>
    </w:tbl>
    <w:p w14:paraId="4E0A5285" w14:textId="77777777" w:rsidR="00DA7CBD" w:rsidRPr="00B70E3E" w:rsidRDefault="00DA7CBD" w:rsidP="00DA7CBD">
      <w:pPr>
        <w:pStyle w:val="Heading5"/>
        <w:rPr>
          <w:ins w:id="21277" w:author="Dave" w:date="2017-11-25T14:19:00Z"/>
          <w:lang w:bidi="en-US"/>
        </w:rPr>
      </w:pPr>
      <w:bookmarkStart w:id="21278" w:name="_Toc372010291"/>
      <w:bookmarkStart w:id="21279" w:name="_Toc379382661"/>
      <w:bookmarkStart w:id="21280" w:name="_Toc379383361"/>
      <w:bookmarkStart w:id="21281" w:name="_Toc494974325"/>
      <w:bookmarkStart w:id="21282" w:name="_Toc503731108"/>
      <w:ins w:id="21283" w:author="Dave" w:date="2017-11-25T14:19:00Z">
        <w:r w:rsidRPr="00B70E3E">
          <w:t>C.5.1.3.2</w:t>
        </w:r>
        <w:r w:rsidRPr="00B70E3E">
          <w:tab/>
          <w:t>Auditory output delivery including speech</w:t>
        </w:r>
        <w:bookmarkEnd w:id="21278"/>
        <w:bookmarkEnd w:id="21279"/>
        <w:bookmarkEnd w:id="21280"/>
        <w:bookmarkEnd w:id="21281"/>
        <w:bookmarkEnd w:id="2128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B4358B1" w14:textId="77777777" w:rsidTr="00DA7CBD">
        <w:trPr>
          <w:jc w:val="center"/>
          <w:ins w:id="21284" w:author="Dave" w:date="2017-11-25T14:19:00Z"/>
        </w:trPr>
        <w:tc>
          <w:tcPr>
            <w:tcW w:w="1951" w:type="dxa"/>
            <w:shd w:val="clear" w:color="auto" w:fill="auto"/>
          </w:tcPr>
          <w:p w14:paraId="7D0CA688" w14:textId="77777777" w:rsidR="00DA7CBD" w:rsidRPr="00B70E3E" w:rsidRDefault="00DA7CBD" w:rsidP="00DA7CBD">
            <w:pPr>
              <w:pStyle w:val="TAL"/>
              <w:rPr>
                <w:ins w:id="21285" w:author="Dave" w:date="2017-11-25T14:19:00Z"/>
              </w:rPr>
            </w:pPr>
            <w:ins w:id="21286" w:author="Dave" w:date="2017-11-25T14:19:00Z">
              <w:r w:rsidRPr="00B70E3E">
                <w:t>Type of assessment</w:t>
              </w:r>
            </w:ins>
          </w:p>
        </w:tc>
        <w:tc>
          <w:tcPr>
            <w:tcW w:w="7088" w:type="dxa"/>
            <w:shd w:val="clear" w:color="auto" w:fill="auto"/>
          </w:tcPr>
          <w:p w14:paraId="695DB706" w14:textId="77777777" w:rsidR="00DA7CBD" w:rsidRPr="00B70E3E" w:rsidRDefault="00DA7CBD" w:rsidP="00DA7CBD">
            <w:pPr>
              <w:pStyle w:val="TAL"/>
              <w:rPr>
                <w:ins w:id="21287" w:author="Dave" w:date="2017-11-25T14:19:00Z"/>
              </w:rPr>
            </w:pPr>
            <w:ins w:id="21288" w:author="Dave" w:date="2017-11-25T14:19:00Z">
              <w:r w:rsidRPr="00B70E3E">
                <w:t>Inspection</w:t>
              </w:r>
            </w:ins>
          </w:p>
        </w:tc>
      </w:tr>
      <w:tr w:rsidR="00DA7CBD" w:rsidRPr="00B70E3E" w14:paraId="4FC45B11" w14:textId="77777777" w:rsidTr="00DA7CBD">
        <w:trPr>
          <w:jc w:val="center"/>
          <w:ins w:id="21289" w:author="Dave" w:date="2017-11-25T14:19:00Z"/>
        </w:trPr>
        <w:tc>
          <w:tcPr>
            <w:tcW w:w="1951" w:type="dxa"/>
            <w:shd w:val="clear" w:color="auto" w:fill="auto"/>
          </w:tcPr>
          <w:p w14:paraId="71AE4D46" w14:textId="77777777" w:rsidR="00DA7CBD" w:rsidRPr="00B70E3E" w:rsidRDefault="00DA7CBD" w:rsidP="00DA7CBD">
            <w:pPr>
              <w:keepNext/>
              <w:keepLines/>
              <w:spacing w:after="0"/>
              <w:rPr>
                <w:ins w:id="21290" w:author="Dave" w:date="2017-11-25T14:19:00Z"/>
                <w:rFonts w:ascii="Arial" w:hAnsi="Arial"/>
                <w:sz w:val="18"/>
              </w:rPr>
            </w:pPr>
            <w:ins w:id="21291" w:author="Dave" w:date="2017-11-25T14:19:00Z">
              <w:r w:rsidRPr="00B70E3E">
                <w:rPr>
                  <w:rFonts w:ascii="Arial" w:hAnsi="Arial"/>
                  <w:sz w:val="18"/>
                </w:rPr>
                <w:t>Pre-conditions</w:t>
              </w:r>
            </w:ins>
          </w:p>
        </w:tc>
        <w:tc>
          <w:tcPr>
            <w:tcW w:w="7088" w:type="dxa"/>
            <w:shd w:val="clear" w:color="auto" w:fill="auto"/>
          </w:tcPr>
          <w:p w14:paraId="46D76181" w14:textId="77777777" w:rsidR="00DA7CBD" w:rsidRPr="00B70E3E" w:rsidRDefault="00DA7CBD" w:rsidP="00DA7CBD">
            <w:pPr>
              <w:keepNext/>
              <w:keepLines/>
              <w:spacing w:after="0"/>
              <w:rPr>
                <w:ins w:id="21292" w:author="Dave" w:date="2017-11-25T14:19:00Z"/>
                <w:rFonts w:ascii="Arial" w:hAnsi="Arial"/>
                <w:sz w:val="18"/>
              </w:rPr>
            </w:pPr>
            <w:ins w:id="21293" w:author="Dave" w:date="2017-11-25T14:19:00Z">
              <w:r w:rsidRPr="00B70E3E">
                <w:rPr>
                  <w:rFonts w:ascii="Arial" w:hAnsi="Arial"/>
                  <w:sz w:val="18"/>
                </w:rPr>
                <w:t>1.</w:t>
              </w:r>
              <w:r w:rsidRPr="00B70E3E">
                <w:rPr>
                  <w:rFonts w:ascii="Arial" w:hAnsi="Arial"/>
                  <w:sz w:val="18"/>
                  <w:lang w:bidi="en-US"/>
                </w:rPr>
                <w:t xml:space="preserve"> Auditory output is provided as non-visual access to closed functionality</w:t>
              </w:r>
              <w:r w:rsidRPr="00B70E3E">
                <w:rPr>
                  <w:rFonts w:ascii="Arial" w:hAnsi="Arial"/>
                  <w:sz w:val="18"/>
                </w:rPr>
                <w:t>.</w:t>
              </w:r>
            </w:ins>
          </w:p>
        </w:tc>
      </w:tr>
      <w:tr w:rsidR="00DA7CBD" w:rsidRPr="00B70E3E" w14:paraId="380AE4BC" w14:textId="77777777" w:rsidTr="00DA7CBD">
        <w:trPr>
          <w:jc w:val="center"/>
          <w:ins w:id="21294" w:author="Dave" w:date="2017-11-25T14:19:00Z"/>
        </w:trPr>
        <w:tc>
          <w:tcPr>
            <w:tcW w:w="1951" w:type="dxa"/>
            <w:shd w:val="clear" w:color="auto" w:fill="auto"/>
          </w:tcPr>
          <w:p w14:paraId="3AE686C6" w14:textId="77777777" w:rsidR="00DA7CBD" w:rsidRPr="00B70E3E" w:rsidRDefault="00DA7CBD" w:rsidP="00DA7CBD">
            <w:pPr>
              <w:keepNext/>
              <w:keepLines/>
              <w:spacing w:after="0"/>
              <w:rPr>
                <w:ins w:id="21295" w:author="Dave" w:date="2017-11-25T14:19:00Z"/>
                <w:rFonts w:ascii="Arial" w:hAnsi="Arial"/>
                <w:sz w:val="18"/>
              </w:rPr>
            </w:pPr>
            <w:ins w:id="21296" w:author="Dave" w:date="2017-11-25T14:19:00Z">
              <w:r w:rsidRPr="00B70E3E">
                <w:rPr>
                  <w:rFonts w:ascii="Arial" w:hAnsi="Arial"/>
                  <w:sz w:val="18"/>
                </w:rPr>
                <w:t>Procedure</w:t>
              </w:r>
            </w:ins>
          </w:p>
        </w:tc>
        <w:tc>
          <w:tcPr>
            <w:tcW w:w="7088" w:type="dxa"/>
            <w:shd w:val="clear" w:color="auto" w:fill="auto"/>
          </w:tcPr>
          <w:p w14:paraId="38CD2D7A" w14:textId="77777777" w:rsidR="00DA7CBD" w:rsidRPr="00B70E3E" w:rsidRDefault="00DA7CBD" w:rsidP="00DA7CBD">
            <w:pPr>
              <w:keepNext/>
              <w:keepLines/>
              <w:spacing w:after="0"/>
              <w:rPr>
                <w:ins w:id="21297" w:author="Dave" w:date="2017-11-25T14:19:00Z"/>
                <w:rFonts w:ascii="Arial" w:hAnsi="Arial"/>
                <w:sz w:val="18"/>
                <w:lang w:bidi="en-US"/>
              </w:rPr>
            </w:pPr>
            <w:ins w:id="21298" w:author="Dave" w:date="2017-11-25T14:19:00Z">
              <w:r w:rsidRPr="00B70E3E">
                <w:rPr>
                  <w:rFonts w:ascii="Arial" w:hAnsi="Arial"/>
                  <w:sz w:val="18"/>
                  <w:lang w:bidi="en-US"/>
                </w:rPr>
                <w:t>1. Check that the auditory output is delivered by a mechanism included in or provided with the ICT.</w:t>
              </w:r>
            </w:ins>
          </w:p>
          <w:p w14:paraId="3256691A" w14:textId="77777777" w:rsidR="00DA7CBD" w:rsidRPr="00B70E3E" w:rsidRDefault="00DA7CBD" w:rsidP="00DA7CBD">
            <w:pPr>
              <w:keepNext/>
              <w:keepLines/>
              <w:spacing w:after="0"/>
              <w:rPr>
                <w:ins w:id="21299" w:author="Dave" w:date="2017-11-25T14:19:00Z"/>
                <w:rFonts w:ascii="Arial" w:hAnsi="Arial" w:cs="Arial"/>
                <w:sz w:val="18"/>
                <w:szCs w:val="18"/>
              </w:rPr>
            </w:pPr>
            <w:ins w:id="21300" w:author="Dave" w:date="2017-11-25T14:19:00Z">
              <w:r w:rsidRPr="00B70E3E">
                <w:rPr>
                  <w:rFonts w:ascii="Arial" w:hAnsi="Arial"/>
                  <w:sz w:val="18"/>
                  <w:lang w:bidi="en-US"/>
                </w:rPr>
                <w:t>2. Check that the auditory output is delivered by a personal headset that can be connected through a 3,5 mm audio jack or an industry standard connection without requiring the use of vision.</w:t>
              </w:r>
            </w:ins>
          </w:p>
        </w:tc>
      </w:tr>
      <w:tr w:rsidR="00DA7CBD" w:rsidRPr="00B70E3E" w14:paraId="70771982" w14:textId="77777777" w:rsidTr="00DA7CBD">
        <w:trPr>
          <w:jc w:val="center"/>
          <w:ins w:id="21301" w:author="Dave" w:date="2017-11-25T14:19:00Z"/>
        </w:trPr>
        <w:tc>
          <w:tcPr>
            <w:tcW w:w="1951" w:type="dxa"/>
            <w:shd w:val="clear" w:color="auto" w:fill="auto"/>
          </w:tcPr>
          <w:p w14:paraId="14F5D56B" w14:textId="77777777" w:rsidR="00DA7CBD" w:rsidRPr="00B70E3E" w:rsidRDefault="00DA7CBD" w:rsidP="00DA7CBD">
            <w:pPr>
              <w:keepNext/>
              <w:keepLines/>
              <w:spacing w:after="0"/>
              <w:rPr>
                <w:ins w:id="21302" w:author="Dave" w:date="2017-11-25T14:19:00Z"/>
                <w:rFonts w:ascii="Arial" w:hAnsi="Arial"/>
                <w:sz w:val="18"/>
              </w:rPr>
            </w:pPr>
            <w:ins w:id="21303" w:author="Dave" w:date="2017-11-25T14:19:00Z">
              <w:r w:rsidRPr="00B70E3E">
                <w:rPr>
                  <w:rFonts w:ascii="Arial" w:hAnsi="Arial"/>
                  <w:sz w:val="18"/>
                </w:rPr>
                <w:t>Result</w:t>
              </w:r>
            </w:ins>
          </w:p>
        </w:tc>
        <w:tc>
          <w:tcPr>
            <w:tcW w:w="7088" w:type="dxa"/>
            <w:shd w:val="clear" w:color="auto" w:fill="auto"/>
          </w:tcPr>
          <w:p w14:paraId="36092A89" w14:textId="77777777" w:rsidR="00DA7CBD" w:rsidRPr="00B70E3E" w:rsidRDefault="00DA7CBD" w:rsidP="00DA7CBD">
            <w:pPr>
              <w:keepNext/>
              <w:keepLines/>
              <w:spacing w:after="0"/>
              <w:rPr>
                <w:ins w:id="21304" w:author="Dave" w:date="2017-11-25T14:19:00Z"/>
                <w:rFonts w:ascii="Arial" w:hAnsi="Arial"/>
                <w:sz w:val="18"/>
              </w:rPr>
            </w:pPr>
            <w:ins w:id="21305" w:author="Dave" w:date="2017-11-25T14:19:00Z">
              <w:r w:rsidRPr="00B70E3E">
                <w:rPr>
                  <w:rFonts w:ascii="Arial" w:hAnsi="Arial"/>
                  <w:sz w:val="18"/>
                </w:rPr>
                <w:t>Pass: Check 1 or 2 is true</w:t>
              </w:r>
            </w:ins>
          </w:p>
          <w:p w14:paraId="18B19A3F" w14:textId="77777777" w:rsidR="00DA7CBD" w:rsidRPr="00B70E3E" w:rsidRDefault="00DA7CBD" w:rsidP="00DA7CBD">
            <w:pPr>
              <w:keepNext/>
              <w:keepLines/>
              <w:spacing w:after="0"/>
              <w:rPr>
                <w:ins w:id="21306" w:author="Dave" w:date="2017-11-25T14:19:00Z"/>
                <w:rFonts w:ascii="Arial" w:hAnsi="Arial"/>
                <w:sz w:val="18"/>
              </w:rPr>
            </w:pPr>
            <w:ins w:id="21307" w:author="Dave" w:date="2017-11-25T14:19:00Z">
              <w:r w:rsidRPr="00B70E3E">
                <w:rPr>
                  <w:rFonts w:ascii="Arial" w:hAnsi="Arial"/>
                  <w:sz w:val="18"/>
                </w:rPr>
                <w:t>Fail: Checks 1 and 2 are false</w:t>
              </w:r>
            </w:ins>
          </w:p>
        </w:tc>
      </w:tr>
    </w:tbl>
    <w:p w14:paraId="241A7A07" w14:textId="77777777" w:rsidR="00DA7CBD" w:rsidRPr="00B70E3E" w:rsidRDefault="00DA7CBD" w:rsidP="00DA7CBD">
      <w:pPr>
        <w:pStyle w:val="Heading5"/>
        <w:rPr>
          <w:ins w:id="21308" w:author="Dave" w:date="2017-11-25T14:19:00Z"/>
          <w:lang w:bidi="en-US"/>
        </w:rPr>
      </w:pPr>
      <w:bookmarkStart w:id="21309" w:name="_Toc372010292"/>
      <w:bookmarkStart w:id="21310" w:name="_Toc379382662"/>
      <w:bookmarkStart w:id="21311" w:name="_Toc379383362"/>
      <w:bookmarkStart w:id="21312" w:name="_Toc494974326"/>
      <w:bookmarkStart w:id="21313" w:name="_Toc503731109"/>
      <w:ins w:id="21314" w:author="Dave" w:date="2017-11-25T14:19:00Z">
        <w:r w:rsidRPr="00B70E3E">
          <w:rPr>
            <w:lang w:bidi="en-US"/>
          </w:rPr>
          <w:t>C.5.1.3.3</w:t>
        </w:r>
        <w:r w:rsidRPr="00B70E3E">
          <w:rPr>
            <w:lang w:bidi="en-US"/>
          </w:rPr>
          <w:tab/>
          <w:t>Auditory output correlation</w:t>
        </w:r>
        <w:bookmarkEnd w:id="21309"/>
        <w:bookmarkEnd w:id="21310"/>
        <w:bookmarkEnd w:id="21311"/>
        <w:bookmarkEnd w:id="21312"/>
        <w:bookmarkEnd w:id="21313"/>
      </w:ins>
    </w:p>
    <w:p w14:paraId="26C8244E" w14:textId="77777777" w:rsidR="00DA7CBD" w:rsidRPr="00B70E3E" w:rsidRDefault="00DA7CBD" w:rsidP="00DA7CBD">
      <w:pPr>
        <w:rPr>
          <w:ins w:id="21315" w:author="Dave" w:date="2017-11-25T14:19:00Z"/>
        </w:rPr>
      </w:pPr>
      <w:ins w:id="21316" w:author="Dave" w:date="2017-11-25T14:19:00Z">
        <w:r w:rsidRPr="00B70E3E">
          <w:t>Clause 5.1.3.3 is informative only and contains no requirements requiring test.</w:t>
        </w:r>
      </w:ins>
    </w:p>
    <w:p w14:paraId="67257BEE" w14:textId="77777777" w:rsidR="00DA7CBD" w:rsidRPr="00B70E3E" w:rsidRDefault="00DA7CBD" w:rsidP="0094434A">
      <w:pPr>
        <w:pStyle w:val="Heading5"/>
        <w:keepNext w:val="0"/>
        <w:rPr>
          <w:ins w:id="21317" w:author="Dave" w:date="2017-11-25T14:19:00Z"/>
          <w:lang w:bidi="en-US"/>
        </w:rPr>
      </w:pPr>
      <w:bookmarkStart w:id="21318" w:name="_Toc372010293"/>
      <w:bookmarkStart w:id="21319" w:name="_Toc379382663"/>
      <w:bookmarkStart w:id="21320" w:name="_Toc379383363"/>
      <w:bookmarkStart w:id="21321" w:name="_Toc494974327"/>
      <w:bookmarkStart w:id="21322" w:name="_Toc503731110"/>
      <w:ins w:id="21323" w:author="Dave" w:date="2017-11-25T14:19:00Z">
        <w:r w:rsidRPr="00B70E3E">
          <w:rPr>
            <w:lang w:bidi="en-US"/>
          </w:rPr>
          <w:t>C.5.1.3.4</w:t>
        </w:r>
        <w:r w:rsidRPr="00B70E3E">
          <w:rPr>
            <w:lang w:bidi="en-US"/>
          </w:rPr>
          <w:tab/>
          <w:t>Speech output user control</w:t>
        </w:r>
        <w:bookmarkEnd w:id="21318"/>
        <w:bookmarkEnd w:id="21319"/>
        <w:bookmarkEnd w:id="21320"/>
        <w:bookmarkEnd w:id="21321"/>
        <w:bookmarkEnd w:id="2132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5584DD0" w14:textId="77777777" w:rsidTr="00DA7CBD">
        <w:trPr>
          <w:jc w:val="center"/>
          <w:ins w:id="21324" w:author="Dave" w:date="2017-11-25T14:19:00Z"/>
        </w:trPr>
        <w:tc>
          <w:tcPr>
            <w:tcW w:w="1951" w:type="dxa"/>
            <w:shd w:val="clear" w:color="auto" w:fill="auto"/>
          </w:tcPr>
          <w:p w14:paraId="24105120" w14:textId="77777777" w:rsidR="00DA7CBD" w:rsidRPr="00B70E3E" w:rsidRDefault="00DA7CBD" w:rsidP="0094434A">
            <w:pPr>
              <w:pStyle w:val="TAL"/>
              <w:keepNext w:val="0"/>
              <w:rPr>
                <w:ins w:id="21325" w:author="Dave" w:date="2017-11-25T14:19:00Z"/>
              </w:rPr>
            </w:pPr>
            <w:ins w:id="21326" w:author="Dave" w:date="2017-11-25T14:19:00Z">
              <w:r w:rsidRPr="00B70E3E">
                <w:t>Type of assessment</w:t>
              </w:r>
            </w:ins>
          </w:p>
        </w:tc>
        <w:tc>
          <w:tcPr>
            <w:tcW w:w="7088" w:type="dxa"/>
            <w:shd w:val="clear" w:color="auto" w:fill="auto"/>
          </w:tcPr>
          <w:p w14:paraId="2104EF2D" w14:textId="77777777" w:rsidR="00DA7CBD" w:rsidRPr="00B70E3E" w:rsidRDefault="00DA7CBD" w:rsidP="0094434A">
            <w:pPr>
              <w:pStyle w:val="TAL"/>
              <w:keepNext w:val="0"/>
              <w:rPr>
                <w:ins w:id="21327" w:author="Dave" w:date="2017-11-25T14:19:00Z"/>
              </w:rPr>
            </w:pPr>
            <w:ins w:id="21328" w:author="Dave" w:date="2017-11-25T14:19:00Z">
              <w:r w:rsidRPr="00B70E3E">
                <w:t>Inspection</w:t>
              </w:r>
            </w:ins>
          </w:p>
        </w:tc>
      </w:tr>
      <w:tr w:rsidR="00DA7CBD" w:rsidRPr="00B70E3E" w14:paraId="205A040E" w14:textId="77777777" w:rsidTr="00DA7CBD">
        <w:trPr>
          <w:jc w:val="center"/>
          <w:ins w:id="21329" w:author="Dave" w:date="2017-11-25T14:19:00Z"/>
        </w:trPr>
        <w:tc>
          <w:tcPr>
            <w:tcW w:w="1951" w:type="dxa"/>
            <w:shd w:val="clear" w:color="auto" w:fill="auto"/>
          </w:tcPr>
          <w:p w14:paraId="37AE14CE" w14:textId="77777777" w:rsidR="00DA7CBD" w:rsidRPr="00B70E3E" w:rsidRDefault="00DA7CBD" w:rsidP="0094434A">
            <w:pPr>
              <w:keepLines/>
              <w:spacing w:after="0"/>
              <w:rPr>
                <w:ins w:id="21330" w:author="Dave" w:date="2017-11-25T14:19:00Z"/>
                <w:rFonts w:ascii="Arial" w:hAnsi="Arial"/>
                <w:sz w:val="18"/>
              </w:rPr>
            </w:pPr>
            <w:ins w:id="21331" w:author="Dave" w:date="2017-11-25T14:19:00Z">
              <w:r w:rsidRPr="00B70E3E">
                <w:rPr>
                  <w:rFonts w:ascii="Arial" w:hAnsi="Arial"/>
                  <w:sz w:val="18"/>
                </w:rPr>
                <w:lastRenderedPageBreak/>
                <w:t>Pre-conditions</w:t>
              </w:r>
            </w:ins>
          </w:p>
        </w:tc>
        <w:tc>
          <w:tcPr>
            <w:tcW w:w="7088" w:type="dxa"/>
            <w:shd w:val="clear" w:color="auto" w:fill="auto"/>
          </w:tcPr>
          <w:p w14:paraId="2C61006C" w14:textId="77777777" w:rsidR="00DA7CBD" w:rsidRPr="00B70E3E" w:rsidRDefault="00DA7CBD" w:rsidP="0094434A">
            <w:pPr>
              <w:keepLines/>
              <w:spacing w:after="0"/>
              <w:rPr>
                <w:ins w:id="21332" w:author="Dave" w:date="2017-11-25T14:19:00Z"/>
                <w:rFonts w:ascii="Arial" w:hAnsi="Arial"/>
                <w:sz w:val="18"/>
              </w:rPr>
            </w:pPr>
            <w:ins w:id="21333" w:author="Dave" w:date="2017-11-25T14:19:00Z">
              <w:r w:rsidRPr="00B70E3E">
                <w:rPr>
                  <w:rFonts w:ascii="Arial" w:hAnsi="Arial"/>
                  <w:sz w:val="18"/>
                </w:rPr>
                <w:t>1.</w:t>
              </w:r>
              <w:r w:rsidRPr="00B70E3E">
                <w:rPr>
                  <w:rFonts w:ascii="Arial" w:hAnsi="Arial"/>
                  <w:sz w:val="18"/>
                  <w:lang w:bidi="en-US"/>
                </w:rPr>
                <w:t xml:space="preserve"> Speech output is provided as non-visual access to closed functionality.</w:t>
              </w:r>
            </w:ins>
          </w:p>
        </w:tc>
      </w:tr>
      <w:tr w:rsidR="00DA7CBD" w:rsidRPr="00B70E3E" w14:paraId="7B43FE8F" w14:textId="77777777" w:rsidTr="00DA7CBD">
        <w:trPr>
          <w:jc w:val="center"/>
          <w:ins w:id="21334" w:author="Dave" w:date="2017-11-25T14:19:00Z"/>
        </w:trPr>
        <w:tc>
          <w:tcPr>
            <w:tcW w:w="1951" w:type="dxa"/>
            <w:shd w:val="clear" w:color="auto" w:fill="auto"/>
          </w:tcPr>
          <w:p w14:paraId="385A583D" w14:textId="77777777" w:rsidR="00DA7CBD" w:rsidRPr="00B70E3E" w:rsidRDefault="00DA7CBD" w:rsidP="0094434A">
            <w:pPr>
              <w:keepLines/>
              <w:spacing w:after="0"/>
              <w:rPr>
                <w:ins w:id="21335" w:author="Dave" w:date="2017-11-25T14:19:00Z"/>
                <w:rFonts w:ascii="Arial" w:hAnsi="Arial"/>
                <w:sz w:val="18"/>
              </w:rPr>
            </w:pPr>
            <w:ins w:id="21336" w:author="Dave" w:date="2017-11-25T14:19:00Z">
              <w:r w:rsidRPr="00B70E3E">
                <w:rPr>
                  <w:rFonts w:ascii="Arial" w:hAnsi="Arial"/>
                  <w:sz w:val="18"/>
                </w:rPr>
                <w:t>Procedure</w:t>
              </w:r>
            </w:ins>
          </w:p>
        </w:tc>
        <w:tc>
          <w:tcPr>
            <w:tcW w:w="7088" w:type="dxa"/>
            <w:shd w:val="clear" w:color="auto" w:fill="auto"/>
          </w:tcPr>
          <w:p w14:paraId="7CF7FD1D" w14:textId="77777777" w:rsidR="00DA7CBD" w:rsidRPr="00B70E3E" w:rsidRDefault="00DA7CBD" w:rsidP="0094434A">
            <w:pPr>
              <w:keepLines/>
              <w:spacing w:after="0"/>
              <w:rPr>
                <w:ins w:id="21337" w:author="Dave" w:date="2017-11-25T14:19:00Z"/>
                <w:rFonts w:ascii="Arial" w:hAnsi="Arial"/>
                <w:sz w:val="18"/>
                <w:lang w:bidi="en-US"/>
              </w:rPr>
            </w:pPr>
            <w:ins w:id="21338" w:author="Dave" w:date="2017-11-25T14:19:00Z">
              <w:r w:rsidRPr="00B70E3E">
                <w:rPr>
                  <w:rFonts w:ascii="Arial" w:hAnsi="Arial"/>
                  <w:sz w:val="18"/>
                  <w:lang w:bidi="en-US"/>
                </w:rPr>
                <w:t>1. Check that the speech output is capable of being interrupted when requested by the user.</w:t>
              </w:r>
            </w:ins>
          </w:p>
          <w:p w14:paraId="50B64363" w14:textId="77777777" w:rsidR="00DA7CBD" w:rsidRPr="00B70E3E" w:rsidRDefault="00DA7CBD" w:rsidP="0094434A">
            <w:pPr>
              <w:keepLines/>
              <w:spacing w:after="0"/>
              <w:rPr>
                <w:ins w:id="21339" w:author="Dave" w:date="2017-11-25T14:19:00Z"/>
                <w:rFonts w:ascii="Arial" w:hAnsi="Arial" w:cs="Arial"/>
                <w:sz w:val="18"/>
                <w:szCs w:val="18"/>
              </w:rPr>
            </w:pPr>
            <w:ins w:id="21340" w:author="Dave" w:date="2017-11-25T14:19:00Z">
              <w:r w:rsidRPr="00B70E3E">
                <w:rPr>
                  <w:rFonts w:ascii="Arial" w:hAnsi="Arial"/>
                  <w:sz w:val="18"/>
                  <w:lang w:bidi="en-US"/>
                </w:rPr>
                <w:t>2. Check that the speech output is capable of being repeated when requested by the user.</w:t>
              </w:r>
            </w:ins>
          </w:p>
        </w:tc>
      </w:tr>
      <w:tr w:rsidR="00DA7CBD" w:rsidRPr="00B70E3E" w14:paraId="59411428" w14:textId="77777777" w:rsidTr="00DA7CBD">
        <w:trPr>
          <w:jc w:val="center"/>
          <w:ins w:id="21341" w:author="Dave" w:date="2017-11-25T14:19:00Z"/>
        </w:trPr>
        <w:tc>
          <w:tcPr>
            <w:tcW w:w="1951" w:type="dxa"/>
            <w:shd w:val="clear" w:color="auto" w:fill="auto"/>
          </w:tcPr>
          <w:p w14:paraId="7A89ACBB" w14:textId="77777777" w:rsidR="00DA7CBD" w:rsidRPr="00B70E3E" w:rsidRDefault="00DA7CBD" w:rsidP="0094434A">
            <w:pPr>
              <w:keepLines/>
              <w:spacing w:after="0"/>
              <w:rPr>
                <w:ins w:id="21342" w:author="Dave" w:date="2017-11-25T14:19:00Z"/>
                <w:rFonts w:ascii="Arial" w:hAnsi="Arial"/>
                <w:sz w:val="18"/>
              </w:rPr>
            </w:pPr>
            <w:ins w:id="21343" w:author="Dave" w:date="2017-11-25T14:19:00Z">
              <w:r w:rsidRPr="00B70E3E">
                <w:rPr>
                  <w:rFonts w:ascii="Arial" w:hAnsi="Arial"/>
                  <w:sz w:val="18"/>
                </w:rPr>
                <w:t>Result</w:t>
              </w:r>
            </w:ins>
          </w:p>
        </w:tc>
        <w:tc>
          <w:tcPr>
            <w:tcW w:w="7088" w:type="dxa"/>
            <w:shd w:val="clear" w:color="auto" w:fill="auto"/>
          </w:tcPr>
          <w:p w14:paraId="0EB47AA5" w14:textId="77777777" w:rsidR="00DA7CBD" w:rsidRPr="00B70E3E" w:rsidRDefault="00DA7CBD" w:rsidP="0094434A">
            <w:pPr>
              <w:keepLines/>
              <w:spacing w:after="0"/>
              <w:rPr>
                <w:ins w:id="21344" w:author="Dave" w:date="2017-11-25T14:19:00Z"/>
                <w:rFonts w:ascii="Arial" w:hAnsi="Arial"/>
                <w:sz w:val="18"/>
              </w:rPr>
            </w:pPr>
            <w:ins w:id="21345" w:author="Dave" w:date="2017-11-25T14:19:00Z">
              <w:r w:rsidRPr="00B70E3E">
                <w:rPr>
                  <w:rFonts w:ascii="Arial" w:hAnsi="Arial"/>
                  <w:sz w:val="18"/>
                </w:rPr>
                <w:t>Pass: All checks are true</w:t>
              </w:r>
            </w:ins>
          </w:p>
          <w:p w14:paraId="3CD1D765" w14:textId="77777777" w:rsidR="00DA7CBD" w:rsidRPr="00B70E3E" w:rsidRDefault="00DA7CBD" w:rsidP="0094434A">
            <w:pPr>
              <w:keepLines/>
              <w:spacing w:after="0"/>
              <w:rPr>
                <w:ins w:id="21346" w:author="Dave" w:date="2017-11-25T14:19:00Z"/>
                <w:rFonts w:ascii="Arial" w:hAnsi="Arial"/>
                <w:sz w:val="18"/>
              </w:rPr>
            </w:pPr>
            <w:ins w:id="21347" w:author="Dave" w:date="2017-11-25T14:19:00Z">
              <w:r w:rsidRPr="00B70E3E">
                <w:rPr>
                  <w:rFonts w:ascii="Arial" w:hAnsi="Arial"/>
                  <w:sz w:val="18"/>
                </w:rPr>
                <w:t>Fail: Any check is false</w:t>
              </w:r>
            </w:ins>
          </w:p>
        </w:tc>
      </w:tr>
    </w:tbl>
    <w:p w14:paraId="30AF33E6" w14:textId="77777777" w:rsidR="00DA7CBD" w:rsidRPr="00B70E3E" w:rsidRDefault="00DA7CBD" w:rsidP="00FB1702">
      <w:pPr>
        <w:pStyle w:val="Heading5"/>
        <w:keepNext w:val="0"/>
        <w:keepLines w:val="0"/>
        <w:rPr>
          <w:ins w:id="21348" w:author="Dave" w:date="2017-11-25T14:19:00Z"/>
          <w:lang w:bidi="en-US"/>
        </w:rPr>
      </w:pPr>
      <w:bookmarkStart w:id="21349" w:name="_Toc372010294"/>
      <w:bookmarkStart w:id="21350" w:name="_Toc379382664"/>
      <w:bookmarkStart w:id="21351" w:name="_Toc379383364"/>
      <w:bookmarkStart w:id="21352" w:name="_Toc494974328"/>
      <w:bookmarkStart w:id="21353" w:name="_Toc503731111"/>
      <w:ins w:id="21354" w:author="Dave" w:date="2017-11-25T14:19:00Z">
        <w:r w:rsidRPr="00B70E3E">
          <w:rPr>
            <w:lang w:bidi="en-US"/>
          </w:rPr>
          <w:t>C.5.1.3.5</w:t>
        </w:r>
        <w:r w:rsidRPr="00B70E3E">
          <w:rPr>
            <w:lang w:bidi="en-US"/>
          </w:rPr>
          <w:tab/>
          <w:t>Speech output automatic interruption</w:t>
        </w:r>
        <w:bookmarkEnd w:id="21349"/>
        <w:bookmarkEnd w:id="21350"/>
        <w:bookmarkEnd w:id="21351"/>
        <w:bookmarkEnd w:id="21352"/>
        <w:bookmarkEnd w:id="213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9AA611F" w14:textId="77777777" w:rsidTr="00DA7CBD">
        <w:trPr>
          <w:jc w:val="center"/>
          <w:ins w:id="21355" w:author="Dave" w:date="2017-11-25T14:19:00Z"/>
        </w:trPr>
        <w:tc>
          <w:tcPr>
            <w:tcW w:w="1951" w:type="dxa"/>
            <w:shd w:val="clear" w:color="auto" w:fill="auto"/>
          </w:tcPr>
          <w:p w14:paraId="4C66D193" w14:textId="77777777" w:rsidR="00DA7CBD" w:rsidRPr="00B70E3E" w:rsidRDefault="00DA7CBD" w:rsidP="00FB1702">
            <w:pPr>
              <w:pStyle w:val="TAL"/>
              <w:keepNext w:val="0"/>
              <w:keepLines w:val="0"/>
              <w:rPr>
                <w:ins w:id="21356" w:author="Dave" w:date="2017-11-25T14:19:00Z"/>
              </w:rPr>
            </w:pPr>
            <w:ins w:id="21357" w:author="Dave" w:date="2017-11-25T14:19:00Z">
              <w:r w:rsidRPr="00B70E3E">
                <w:t>Type of assessment</w:t>
              </w:r>
            </w:ins>
          </w:p>
        </w:tc>
        <w:tc>
          <w:tcPr>
            <w:tcW w:w="7088" w:type="dxa"/>
            <w:shd w:val="clear" w:color="auto" w:fill="auto"/>
          </w:tcPr>
          <w:p w14:paraId="1F82D822" w14:textId="77777777" w:rsidR="00DA7CBD" w:rsidRPr="00B70E3E" w:rsidRDefault="00DA7CBD" w:rsidP="00FB1702">
            <w:pPr>
              <w:pStyle w:val="TAL"/>
              <w:keepNext w:val="0"/>
              <w:keepLines w:val="0"/>
              <w:rPr>
                <w:ins w:id="21358" w:author="Dave" w:date="2017-11-25T14:19:00Z"/>
              </w:rPr>
            </w:pPr>
            <w:ins w:id="21359" w:author="Dave" w:date="2017-11-25T14:19:00Z">
              <w:r w:rsidRPr="00B70E3E">
                <w:t>Inspection</w:t>
              </w:r>
            </w:ins>
          </w:p>
        </w:tc>
      </w:tr>
      <w:tr w:rsidR="00DA7CBD" w:rsidRPr="00B70E3E" w14:paraId="1CCB8DE5" w14:textId="77777777" w:rsidTr="00DA7CBD">
        <w:trPr>
          <w:jc w:val="center"/>
          <w:ins w:id="21360" w:author="Dave" w:date="2017-11-25T14:19:00Z"/>
        </w:trPr>
        <w:tc>
          <w:tcPr>
            <w:tcW w:w="1951" w:type="dxa"/>
            <w:shd w:val="clear" w:color="auto" w:fill="auto"/>
          </w:tcPr>
          <w:p w14:paraId="185CDB20" w14:textId="77777777" w:rsidR="00DA7CBD" w:rsidRPr="00B70E3E" w:rsidRDefault="00DA7CBD" w:rsidP="00FB1702">
            <w:pPr>
              <w:spacing w:after="0"/>
              <w:rPr>
                <w:ins w:id="21361" w:author="Dave" w:date="2017-11-25T14:19:00Z"/>
                <w:rFonts w:ascii="Arial" w:hAnsi="Arial"/>
                <w:sz w:val="18"/>
              </w:rPr>
            </w:pPr>
            <w:ins w:id="21362" w:author="Dave" w:date="2017-11-25T14:19:00Z">
              <w:r w:rsidRPr="00B70E3E">
                <w:rPr>
                  <w:rFonts w:ascii="Arial" w:hAnsi="Arial"/>
                  <w:sz w:val="18"/>
                </w:rPr>
                <w:t>Pre-conditions</w:t>
              </w:r>
            </w:ins>
          </w:p>
        </w:tc>
        <w:tc>
          <w:tcPr>
            <w:tcW w:w="7088" w:type="dxa"/>
            <w:shd w:val="clear" w:color="auto" w:fill="auto"/>
          </w:tcPr>
          <w:p w14:paraId="3D4F0DA7" w14:textId="77777777" w:rsidR="00DA7CBD" w:rsidRPr="00B70E3E" w:rsidRDefault="00DA7CBD" w:rsidP="00FB1702">
            <w:pPr>
              <w:spacing w:after="0"/>
              <w:rPr>
                <w:ins w:id="21363" w:author="Dave" w:date="2017-11-25T14:19:00Z"/>
                <w:rFonts w:ascii="Arial" w:hAnsi="Arial"/>
                <w:sz w:val="18"/>
              </w:rPr>
            </w:pPr>
            <w:ins w:id="21364" w:author="Dave" w:date="2017-11-25T14:19:00Z">
              <w:r w:rsidRPr="00B70E3E">
                <w:rPr>
                  <w:rFonts w:ascii="Arial" w:hAnsi="Arial"/>
                  <w:sz w:val="18"/>
                </w:rPr>
                <w:t>1.</w:t>
              </w:r>
              <w:r w:rsidRPr="00B70E3E">
                <w:rPr>
                  <w:rFonts w:ascii="Arial" w:hAnsi="Arial"/>
                  <w:sz w:val="18"/>
                  <w:lang w:bidi="en-US"/>
                </w:rPr>
                <w:t xml:space="preserve"> Speech output is provided as non-visual access to closed functionality.</w:t>
              </w:r>
            </w:ins>
          </w:p>
        </w:tc>
      </w:tr>
      <w:tr w:rsidR="00DA7CBD" w:rsidRPr="00B70E3E" w14:paraId="0D0607DC" w14:textId="77777777" w:rsidTr="00DA7CBD">
        <w:trPr>
          <w:jc w:val="center"/>
          <w:ins w:id="21365" w:author="Dave" w:date="2017-11-25T14:19:00Z"/>
        </w:trPr>
        <w:tc>
          <w:tcPr>
            <w:tcW w:w="1951" w:type="dxa"/>
            <w:shd w:val="clear" w:color="auto" w:fill="auto"/>
          </w:tcPr>
          <w:p w14:paraId="480F55F2" w14:textId="77777777" w:rsidR="00DA7CBD" w:rsidRPr="00B70E3E" w:rsidRDefault="00DA7CBD" w:rsidP="00FB1702">
            <w:pPr>
              <w:spacing w:after="0"/>
              <w:rPr>
                <w:ins w:id="21366" w:author="Dave" w:date="2017-11-25T14:19:00Z"/>
                <w:rFonts w:ascii="Arial" w:hAnsi="Arial"/>
                <w:sz w:val="18"/>
              </w:rPr>
            </w:pPr>
            <w:ins w:id="21367" w:author="Dave" w:date="2017-11-25T14:19:00Z">
              <w:r w:rsidRPr="00B70E3E">
                <w:rPr>
                  <w:rFonts w:ascii="Arial" w:hAnsi="Arial"/>
                  <w:sz w:val="18"/>
                </w:rPr>
                <w:t>Procedure</w:t>
              </w:r>
            </w:ins>
          </w:p>
        </w:tc>
        <w:tc>
          <w:tcPr>
            <w:tcW w:w="7088" w:type="dxa"/>
            <w:shd w:val="clear" w:color="auto" w:fill="auto"/>
          </w:tcPr>
          <w:p w14:paraId="0F60F0E5" w14:textId="77777777" w:rsidR="00DA7CBD" w:rsidRPr="00B70E3E" w:rsidRDefault="00DA7CBD" w:rsidP="00FB1702">
            <w:pPr>
              <w:spacing w:after="0"/>
              <w:rPr>
                <w:ins w:id="21368" w:author="Dave" w:date="2017-11-25T14:19:00Z"/>
                <w:rFonts w:ascii="Arial" w:hAnsi="Arial"/>
                <w:sz w:val="18"/>
                <w:lang w:bidi="en-US"/>
              </w:rPr>
            </w:pPr>
            <w:ins w:id="21369" w:author="Dave" w:date="2017-11-25T14:19:00Z">
              <w:r w:rsidRPr="00B70E3E">
                <w:rPr>
                  <w:rFonts w:ascii="Arial" w:hAnsi="Arial"/>
                  <w:sz w:val="18"/>
                  <w:lang w:bidi="en-US"/>
                </w:rPr>
                <w:t xml:space="preserve">1. Determine the closed functions of the ICT. </w:t>
              </w:r>
            </w:ins>
          </w:p>
          <w:p w14:paraId="15063BB7" w14:textId="77777777" w:rsidR="00DA7CBD" w:rsidRPr="00B70E3E" w:rsidRDefault="00DA7CBD" w:rsidP="00FB1702">
            <w:pPr>
              <w:spacing w:after="0"/>
              <w:rPr>
                <w:ins w:id="21370" w:author="Dave" w:date="2017-11-25T14:19:00Z"/>
                <w:rFonts w:ascii="Arial" w:hAnsi="Arial"/>
                <w:sz w:val="18"/>
                <w:lang w:bidi="en-US"/>
              </w:rPr>
            </w:pPr>
            <w:ins w:id="21371" w:author="Dave" w:date="2017-11-25T14:19:00Z">
              <w:r w:rsidRPr="00B70E3E">
                <w:rPr>
                  <w:rFonts w:ascii="Arial" w:hAnsi="Arial"/>
                  <w:sz w:val="18"/>
                  <w:lang w:bidi="en-US"/>
                </w:rPr>
                <w:t>2. Check that the speech output for each single function is interrupted on a user action.</w:t>
              </w:r>
            </w:ins>
          </w:p>
          <w:p w14:paraId="2B2D89A3" w14:textId="77777777" w:rsidR="00DA7CBD" w:rsidRPr="00B70E3E" w:rsidRDefault="00DA7CBD" w:rsidP="00FB1702">
            <w:pPr>
              <w:spacing w:after="0"/>
              <w:rPr>
                <w:ins w:id="21372" w:author="Dave" w:date="2017-11-25T14:19:00Z"/>
                <w:rFonts w:ascii="Arial" w:hAnsi="Arial" w:cs="Arial"/>
                <w:sz w:val="18"/>
                <w:szCs w:val="18"/>
              </w:rPr>
            </w:pPr>
            <w:ins w:id="21373" w:author="Dave" w:date="2017-11-25T14:19:00Z">
              <w:r w:rsidRPr="00B70E3E">
                <w:rPr>
                  <w:rFonts w:ascii="Arial" w:hAnsi="Arial"/>
                  <w:sz w:val="18"/>
                  <w:lang w:bidi="en-US"/>
                </w:rPr>
                <w:t>3. Check that the speech output for each single function is interrupted when new speech output begins.</w:t>
              </w:r>
            </w:ins>
          </w:p>
        </w:tc>
      </w:tr>
      <w:tr w:rsidR="00DA7CBD" w:rsidRPr="00B70E3E" w14:paraId="16AEAB77" w14:textId="77777777" w:rsidTr="00DA7CBD">
        <w:trPr>
          <w:jc w:val="center"/>
          <w:ins w:id="21374" w:author="Dave" w:date="2017-11-25T14:19:00Z"/>
        </w:trPr>
        <w:tc>
          <w:tcPr>
            <w:tcW w:w="1951" w:type="dxa"/>
            <w:shd w:val="clear" w:color="auto" w:fill="auto"/>
          </w:tcPr>
          <w:p w14:paraId="3B684E00" w14:textId="77777777" w:rsidR="00DA7CBD" w:rsidRPr="00B70E3E" w:rsidRDefault="00DA7CBD" w:rsidP="00FB1702">
            <w:pPr>
              <w:spacing w:after="0"/>
              <w:rPr>
                <w:ins w:id="21375" w:author="Dave" w:date="2017-11-25T14:19:00Z"/>
                <w:rFonts w:ascii="Arial" w:hAnsi="Arial"/>
                <w:sz w:val="18"/>
              </w:rPr>
            </w:pPr>
            <w:ins w:id="21376" w:author="Dave" w:date="2017-11-25T14:19:00Z">
              <w:r w:rsidRPr="00B70E3E">
                <w:rPr>
                  <w:rFonts w:ascii="Arial" w:hAnsi="Arial"/>
                  <w:sz w:val="18"/>
                </w:rPr>
                <w:t>Result</w:t>
              </w:r>
            </w:ins>
          </w:p>
        </w:tc>
        <w:tc>
          <w:tcPr>
            <w:tcW w:w="7088" w:type="dxa"/>
            <w:shd w:val="clear" w:color="auto" w:fill="auto"/>
          </w:tcPr>
          <w:p w14:paraId="2B852FFE" w14:textId="77777777" w:rsidR="00DA7CBD" w:rsidRPr="00B70E3E" w:rsidRDefault="00DA7CBD" w:rsidP="00FB1702">
            <w:pPr>
              <w:spacing w:after="0"/>
              <w:rPr>
                <w:ins w:id="21377" w:author="Dave" w:date="2017-11-25T14:19:00Z"/>
                <w:rFonts w:ascii="Arial" w:hAnsi="Arial"/>
                <w:sz w:val="18"/>
              </w:rPr>
            </w:pPr>
            <w:ins w:id="21378" w:author="Dave" w:date="2017-11-25T14:19:00Z">
              <w:r w:rsidRPr="00B70E3E">
                <w:rPr>
                  <w:rFonts w:ascii="Arial" w:hAnsi="Arial"/>
                  <w:sz w:val="18"/>
                </w:rPr>
                <w:t>Pass: Check 2 and 3 are true</w:t>
              </w:r>
            </w:ins>
          </w:p>
          <w:p w14:paraId="2F8EDC85" w14:textId="77777777" w:rsidR="00DA7CBD" w:rsidRPr="00B70E3E" w:rsidRDefault="00DA7CBD" w:rsidP="00FB1702">
            <w:pPr>
              <w:spacing w:after="0"/>
              <w:rPr>
                <w:ins w:id="21379" w:author="Dave" w:date="2017-11-25T14:19:00Z"/>
                <w:rFonts w:ascii="Arial" w:hAnsi="Arial"/>
                <w:sz w:val="18"/>
              </w:rPr>
            </w:pPr>
            <w:ins w:id="21380" w:author="Dave" w:date="2017-11-25T14:19:00Z">
              <w:r w:rsidRPr="00B70E3E">
                <w:rPr>
                  <w:rFonts w:ascii="Arial" w:hAnsi="Arial"/>
                  <w:sz w:val="18"/>
                </w:rPr>
                <w:t>Fail: Check 2 or 3 are false</w:t>
              </w:r>
            </w:ins>
          </w:p>
        </w:tc>
      </w:tr>
    </w:tbl>
    <w:p w14:paraId="45F4C334" w14:textId="77777777" w:rsidR="00DA7CBD" w:rsidRPr="00B70E3E" w:rsidRDefault="00DA7CBD" w:rsidP="00FB1702">
      <w:pPr>
        <w:pStyle w:val="Heading5"/>
        <w:keepNext w:val="0"/>
        <w:keepLines w:val="0"/>
        <w:rPr>
          <w:ins w:id="21381" w:author="Dave" w:date="2017-11-25T14:19:00Z"/>
        </w:rPr>
      </w:pPr>
      <w:bookmarkStart w:id="21382" w:name="_Toc372010295"/>
      <w:bookmarkStart w:id="21383" w:name="_Toc379382665"/>
      <w:bookmarkStart w:id="21384" w:name="_Toc379383365"/>
      <w:bookmarkStart w:id="21385" w:name="_Toc494974329"/>
      <w:bookmarkStart w:id="21386" w:name="_Toc503731112"/>
      <w:ins w:id="21387" w:author="Dave" w:date="2017-11-25T14:19:00Z">
        <w:r w:rsidRPr="00B70E3E">
          <w:rPr>
            <w:lang w:bidi="en-US"/>
          </w:rPr>
          <w:t>C.5.1.3.6</w:t>
        </w:r>
        <w:r w:rsidRPr="00B70E3E">
          <w:rPr>
            <w:lang w:bidi="en-US"/>
          </w:rPr>
          <w:tab/>
          <w:t>Speech output for non-text content</w:t>
        </w:r>
        <w:bookmarkEnd w:id="21382"/>
        <w:bookmarkEnd w:id="21383"/>
        <w:bookmarkEnd w:id="21384"/>
        <w:bookmarkEnd w:id="21385"/>
        <w:bookmarkEnd w:id="213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78FE48D" w14:textId="77777777" w:rsidTr="00DA7CBD">
        <w:trPr>
          <w:jc w:val="center"/>
          <w:ins w:id="21388" w:author="Dave" w:date="2017-11-25T14:19:00Z"/>
        </w:trPr>
        <w:tc>
          <w:tcPr>
            <w:tcW w:w="1951" w:type="dxa"/>
            <w:shd w:val="clear" w:color="auto" w:fill="auto"/>
          </w:tcPr>
          <w:p w14:paraId="59F18CF6" w14:textId="77777777" w:rsidR="00DA7CBD" w:rsidRPr="00B70E3E" w:rsidRDefault="00DA7CBD" w:rsidP="00FB1702">
            <w:pPr>
              <w:pStyle w:val="TAL"/>
              <w:keepNext w:val="0"/>
              <w:keepLines w:val="0"/>
              <w:rPr>
                <w:ins w:id="21389" w:author="Dave" w:date="2017-11-25T14:19:00Z"/>
              </w:rPr>
            </w:pPr>
            <w:ins w:id="21390" w:author="Dave" w:date="2017-11-25T14:19:00Z">
              <w:r w:rsidRPr="00B70E3E">
                <w:t>Type of assessment</w:t>
              </w:r>
            </w:ins>
          </w:p>
        </w:tc>
        <w:tc>
          <w:tcPr>
            <w:tcW w:w="7088" w:type="dxa"/>
            <w:shd w:val="clear" w:color="auto" w:fill="auto"/>
          </w:tcPr>
          <w:p w14:paraId="22B9A8DD" w14:textId="77777777" w:rsidR="00DA7CBD" w:rsidRPr="00B70E3E" w:rsidRDefault="00DA7CBD" w:rsidP="00FB1702">
            <w:pPr>
              <w:pStyle w:val="TAL"/>
              <w:keepNext w:val="0"/>
              <w:keepLines w:val="0"/>
              <w:rPr>
                <w:ins w:id="21391" w:author="Dave" w:date="2017-11-25T14:19:00Z"/>
              </w:rPr>
            </w:pPr>
            <w:ins w:id="21392" w:author="Dave" w:date="2017-11-25T14:19:00Z">
              <w:r w:rsidRPr="00B70E3E">
                <w:t>Testing</w:t>
              </w:r>
            </w:ins>
          </w:p>
        </w:tc>
      </w:tr>
      <w:tr w:rsidR="00DA7CBD" w:rsidRPr="00B70E3E" w14:paraId="18C2F1AF" w14:textId="77777777" w:rsidTr="00DA7CBD">
        <w:trPr>
          <w:jc w:val="center"/>
          <w:ins w:id="21393" w:author="Dave" w:date="2017-11-25T14:19:00Z"/>
        </w:trPr>
        <w:tc>
          <w:tcPr>
            <w:tcW w:w="1951" w:type="dxa"/>
            <w:shd w:val="clear" w:color="auto" w:fill="auto"/>
          </w:tcPr>
          <w:p w14:paraId="763FCCE3" w14:textId="77777777" w:rsidR="00DA7CBD" w:rsidRPr="00B70E3E" w:rsidRDefault="00DA7CBD" w:rsidP="00FB1702">
            <w:pPr>
              <w:spacing w:after="0"/>
              <w:rPr>
                <w:ins w:id="21394" w:author="Dave" w:date="2017-11-25T14:19:00Z"/>
                <w:rFonts w:ascii="Arial" w:hAnsi="Arial"/>
                <w:sz w:val="18"/>
              </w:rPr>
            </w:pPr>
            <w:ins w:id="21395" w:author="Dave" w:date="2017-11-25T14:19:00Z">
              <w:r w:rsidRPr="00B70E3E">
                <w:rPr>
                  <w:rFonts w:ascii="Arial" w:hAnsi="Arial"/>
                  <w:sz w:val="18"/>
                </w:rPr>
                <w:t>Pre-conditions</w:t>
              </w:r>
            </w:ins>
          </w:p>
        </w:tc>
        <w:tc>
          <w:tcPr>
            <w:tcW w:w="7088" w:type="dxa"/>
            <w:shd w:val="clear" w:color="auto" w:fill="auto"/>
          </w:tcPr>
          <w:p w14:paraId="08A40E3D" w14:textId="77777777" w:rsidR="00DA7CBD" w:rsidRPr="00B70E3E" w:rsidRDefault="00DA7CBD" w:rsidP="00FB1702">
            <w:pPr>
              <w:spacing w:after="0"/>
              <w:rPr>
                <w:ins w:id="21396" w:author="Dave" w:date="2017-11-25T14:19:00Z"/>
                <w:rFonts w:ascii="Arial" w:hAnsi="Arial"/>
                <w:sz w:val="18"/>
                <w:lang w:bidi="en-US"/>
              </w:rPr>
            </w:pPr>
            <w:ins w:id="21397" w:author="Dave" w:date="2017-11-25T14:19:00Z">
              <w:r w:rsidRPr="00B70E3E">
                <w:rPr>
                  <w:rFonts w:ascii="Arial" w:hAnsi="Arial"/>
                  <w:sz w:val="18"/>
                  <w:lang w:bidi="en-US"/>
                </w:rPr>
                <w:t>1. Non-text content is presented to users via speech output.</w:t>
              </w:r>
            </w:ins>
          </w:p>
        </w:tc>
      </w:tr>
      <w:tr w:rsidR="00DA7CBD" w:rsidRPr="00B70E3E" w14:paraId="248D0970" w14:textId="77777777" w:rsidTr="00DA7CBD">
        <w:trPr>
          <w:jc w:val="center"/>
          <w:ins w:id="21398" w:author="Dave" w:date="2017-11-25T14:19:00Z"/>
        </w:trPr>
        <w:tc>
          <w:tcPr>
            <w:tcW w:w="1951" w:type="dxa"/>
            <w:shd w:val="clear" w:color="auto" w:fill="auto"/>
          </w:tcPr>
          <w:p w14:paraId="09BE90E8" w14:textId="77777777" w:rsidR="00DA7CBD" w:rsidRPr="00B70E3E" w:rsidRDefault="00DA7CBD" w:rsidP="00FB1702">
            <w:pPr>
              <w:spacing w:after="0"/>
              <w:rPr>
                <w:ins w:id="21399" w:author="Dave" w:date="2017-11-25T14:19:00Z"/>
                <w:rFonts w:ascii="Arial" w:hAnsi="Arial"/>
                <w:sz w:val="18"/>
              </w:rPr>
            </w:pPr>
            <w:ins w:id="21400" w:author="Dave" w:date="2017-11-25T14:19:00Z">
              <w:r w:rsidRPr="00B70E3E">
                <w:rPr>
                  <w:rFonts w:ascii="Arial" w:hAnsi="Arial"/>
                  <w:sz w:val="18"/>
                </w:rPr>
                <w:t>Procedure</w:t>
              </w:r>
            </w:ins>
          </w:p>
        </w:tc>
        <w:tc>
          <w:tcPr>
            <w:tcW w:w="7088" w:type="dxa"/>
            <w:shd w:val="clear" w:color="auto" w:fill="auto"/>
          </w:tcPr>
          <w:p w14:paraId="6EC9CEF3" w14:textId="77777777" w:rsidR="00DA7CBD" w:rsidRPr="00B70E3E" w:rsidRDefault="00DA7CBD" w:rsidP="00FB1702">
            <w:pPr>
              <w:spacing w:after="0"/>
              <w:rPr>
                <w:ins w:id="21401" w:author="Dave" w:date="2017-11-25T14:19:00Z"/>
                <w:rFonts w:ascii="Arial" w:hAnsi="Arial"/>
                <w:sz w:val="18"/>
                <w:lang w:bidi="en-US"/>
              </w:rPr>
            </w:pPr>
            <w:ins w:id="21402" w:author="Dave" w:date="2017-11-25T14:19:00Z">
              <w:r w:rsidRPr="00B70E3E">
                <w:rPr>
                  <w:rFonts w:ascii="Arial" w:hAnsi="Arial"/>
                  <w:sz w:val="18"/>
                  <w:lang w:bidi="en-US"/>
                </w:rPr>
                <w:t>1. Check that speech output</w:t>
              </w:r>
              <w:r w:rsidRPr="00B70E3E">
                <w:rPr>
                  <w:rFonts w:ascii="Arial" w:hAnsi="Arial"/>
                  <w:sz w:val="18"/>
                </w:rPr>
                <w:t xml:space="preserve"> is provided as an alternative </w:t>
              </w:r>
              <w:r w:rsidRPr="00B70E3E">
                <w:rPr>
                  <w:rFonts w:ascii="Arial" w:hAnsi="Arial"/>
                  <w:sz w:val="18"/>
                  <w:lang w:bidi="en-US"/>
                </w:rPr>
                <w:t>for non-text content.</w:t>
              </w:r>
            </w:ins>
          </w:p>
          <w:p w14:paraId="4F1522BC" w14:textId="77777777" w:rsidR="00DA7CBD" w:rsidRPr="00B70E3E" w:rsidRDefault="00DA7CBD" w:rsidP="00FB1702">
            <w:pPr>
              <w:spacing w:after="0"/>
              <w:rPr>
                <w:ins w:id="21403" w:author="Dave" w:date="2017-11-25T14:19:00Z"/>
                <w:rFonts w:ascii="Arial" w:hAnsi="Arial"/>
                <w:sz w:val="18"/>
                <w:lang w:bidi="en-US"/>
              </w:rPr>
            </w:pPr>
            <w:ins w:id="21404" w:author="Dave" w:date="2017-11-25T14:19:00Z">
              <w:r w:rsidRPr="00B70E3E">
                <w:rPr>
                  <w:rFonts w:ascii="Arial" w:hAnsi="Arial"/>
                  <w:sz w:val="18"/>
                  <w:lang w:bidi="en-US"/>
                </w:rPr>
                <w:t>2. Check that the non-text content is not pure decoration.</w:t>
              </w:r>
            </w:ins>
          </w:p>
          <w:p w14:paraId="78E253D8" w14:textId="77777777" w:rsidR="00DA7CBD" w:rsidRPr="00B70E3E" w:rsidRDefault="00DA7CBD" w:rsidP="00FB1702">
            <w:pPr>
              <w:spacing w:after="0"/>
              <w:rPr>
                <w:ins w:id="21405" w:author="Dave" w:date="2017-11-25T14:19:00Z"/>
                <w:rFonts w:ascii="Arial" w:hAnsi="Arial"/>
                <w:sz w:val="18"/>
                <w:lang w:bidi="en-US"/>
              </w:rPr>
            </w:pPr>
            <w:ins w:id="21406" w:author="Dave" w:date="2017-11-25T14:19:00Z">
              <w:r w:rsidRPr="00B70E3E">
                <w:rPr>
                  <w:rFonts w:ascii="Arial" w:hAnsi="Arial"/>
                  <w:sz w:val="18"/>
                  <w:lang w:bidi="en-US"/>
                </w:rPr>
                <w:t>3. Check that the non-text content is not used only for visual formatting.</w:t>
              </w:r>
            </w:ins>
          </w:p>
          <w:p w14:paraId="1DB78599" w14:textId="77777777" w:rsidR="00DA7CBD" w:rsidRPr="00B70E3E" w:rsidRDefault="00DA7CBD" w:rsidP="00FB1702">
            <w:pPr>
              <w:spacing w:after="0"/>
              <w:rPr>
                <w:ins w:id="21407" w:author="Dave" w:date="2017-11-25T14:19:00Z"/>
                <w:rFonts w:ascii="Arial" w:hAnsi="Arial" w:cs="Arial"/>
                <w:sz w:val="18"/>
                <w:szCs w:val="18"/>
              </w:rPr>
            </w:pPr>
            <w:ins w:id="21408" w:author="Dave" w:date="2017-11-25T14:19:00Z">
              <w:r w:rsidRPr="00B70E3E">
                <w:rPr>
                  <w:rFonts w:ascii="Arial" w:hAnsi="Arial"/>
                  <w:sz w:val="18"/>
                  <w:lang w:bidi="en-US"/>
                </w:rPr>
                <w:t>4. Check that the speech output follows the guidance for "text alternative" described in WCAG 2.0 Success Criterion 1.1.1</w:t>
              </w:r>
              <w:r w:rsidRPr="00B70E3E">
                <w:rPr>
                  <w:rFonts w:ascii="Arial" w:hAnsi="Arial"/>
                  <w:sz w:val="18"/>
                </w:rPr>
                <w:t>.</w:t>
              </w:r>
            </w:ins>
          </w:p>
        </w:tc>
      </w:tr>
      <w:tr w:rsidR="00DA7CBD" w:rsidRPr="00B70E3E" w14:paraId="72307111" w14:textId="77777777" w:rsidTr="00DA7CBD">
        <w:trPr>
          <w:jc w:val="center"/>
          <w:ins w:id="21409" w:author="Dave" w:date="2017-11-25T14:19:00Z"/>
        </w:trPr>
        <w:tc>
          <w:tcPr>
            <w:tcW w:w="1951" w:type="dxa"/>
            <w:shd w:val="clear" w:color="auto" w:fill="auto"/>
          </w:tcPr>
          <w:p w14:paraId="51AFD2C5" w14:textId="77777777" w:rsidR="00DA7CBD" w:rsidRPr="00B70E3E" w:rsidRDefault="00DA7CBD" w:rsidP="00FB1702">
            <w:pPr>
              <w:spacing w:after="0"/>
              <w:rPr>
                <w:ins w:id="21410" w:author="Dave" w:date="2017-11-25T14:19:00Z"/>
                <w:rFonts w:ascii="Arial" w:hAnsi="Arial"/>
                <w:sz w:val="18"/>
              </w:rPr>
            </w:pPr>
            <w:ins w:id="21411" w:author="Dave" w:date="2017-11-25T14:19:00Z">
              <w:r w:rsidRPr="00B70E3E">
                <w:rPr>
                  <w:rFonts w:ascii="Arial" w:hAnsi="Arial"/>
                  <w:sz w:val="18"/>
                </w:rPr>
                <w:t>Result</w:t>
              </w:r>
            </w:ins>
          </w:p>
        </w:tc>
        <w:tc>
          <w:tcPr>
            <w:tcW w:w="7088" w:type="dxa"/>
            <w:shd w:val="clear" w:color="auto" w:fill="auto"/>
          </w:tcPr>
          <w:p w14:paraId="6135BB89" w14:textId="77777777" w:rsidR="00DA7CBD" w:rsidRPr="00B70E3E" w:rsidRDefault="00DA7CBD" w:rsidP="00FB1702">
            <w:pPr>
              <w:spacing w:after="0"/>
              <w:rPr>
                <w:ins w:id="21412" w:author="Dave" w:date="2017-11-25T14:19:00Z"/>
                <w:rFonts w:ascii="Arial" w:hAnsi="Arial"/>
                <w:sz w:val="18"/>
              </w:rPr>
            </w:pPr>
            <w:ins w:id="21413" w:author="Dave" w:date="2017-11-25T14:19:00Z">
              <w:r w:rsidRPr="00B70E3E">
                <w:rPr>
                  <w:rFonts w:ascii="Arial" w:hAnsi="Arial"/>
                  <w:sz w:val="18"/>
                </w:rPr>
                <w:t>Pass: Checks 1 and 2 and 3 and 4 are true; or 1 and 2 are false; or 1 and 3 are false</w:t>
              </w:r>
            </w:ins>
          </w:p>
          <w:p w14:paraId="65686D27" w14:textId="77777777" w:rsidR="00DA7CBD" w:rsidRPr="00B70E3E" w:rsidRDefault="00DA7CBD" w:rsidP="00FB1702">
            <w:pPr>
              <w:spacing w:after="0"/>
              <w:rPr>
                <w:ins w:id="21414" w:author="Dave" w:date="2017-11-25T14:19:00Z"/>
                <w:rFonts w:ascii="Arial" w:hAnsi="Arial"/>
                <w:sz w:val="18"/>
              </w:rPr>
            </w:pPr>
            <w:ins w:id="21415" w:author="Dave" w:date="2017-11-25T14:19:00Z">
              <w:r w:rsidRPr="00B70E3E">
                <w:rPr>
                  <w:rFonts w:ascii="Arial" w:hAnsi="Arial"/>
                  <w:sz w:val="18"/>
                </w:rPr>
                <w:t>Fail: Checks 1 is true and 2 false; or 1 is true and 3 false; or 1 and 2 and 3 are true and 4 is false</w:t>
              </w:r>
            </w:ins>
          </w:p>
        </w:tc>
      </w:tr>
    </w:tbl>
    <w:p w14:paraId="476E9BB3" w14:textId="77777777" w:rsidR="00DA7CBD" w:rsidRPr="00B70E3E" w:rsidRDefault="00DA7CBD" w:rsidP="00FB1702">
      <w:pPr>
        <w:pStyle w:val="Heading5"/>
        <w:keepNext w:val="0"/>
        <w:keepLines w:val="0"/>
        <w:rPr>
          <w:ins w:id="21416" w:author="Dave" w:date="2017-11-25T14:19:00Z"/>
        </w:rPr>
      </w:pPr>
      <w:bookmarkStart w:id="21417" w:name="_Toc372010296"/>
      <w:bookmarkStart w:id="21418" w:name="_Toc379382666"/>
      <w:bookmarkStart w:id="21419" w:name="_Toc379383366"/>
      <w:bookmarkStart w:id="21420" w:name="_Toc494974330"/>
      <w:bookmarkStart w:id="21421" w:name="_Toc503731113"/>
      <w:ins w:id="21422" w:author="Dave" w:date="2017-11-25T14:19:00Z">
        <w:r w:rsidRPr="00B70E3E">
          <w:t>C.5.1.3.7</w:t>
        </w:r>
        <w:r w:rsidRPr="00B70E3E">
          <w:tab/>
          <w:t>Speech output for video information</w:t>
        </w:r>
        <w:bookmarkEnd w:id="21417"/>
        <w:bookmarkEnd w:id="21418"/>
        <w:bookmarkEnd w:id="21419"/>
        <w:bookmarkEnd w:id="21420"/>
        <w:bookmarkEnd w:id="2142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CE78CB6" w14:textId="77777777" w:rsidTr="00DA7CBD">
        <w:trPr>
          <w:jc w:val="center"/>
          <w:ins w:id="21423" w:author="Dave" w:date="2017-11-25T14:19:00Z"/>
        </w:trPr>
        <w:tc>
          <w:tcPr>
            <w:tcW w:w="1951" w:type="dxa"/>
            <w:shd w:val="clear" w:color="auto" w:fill="auto"/>
          </w:tcPr>
          <w:p w14:paraId="79580C0C" w14:textId="77777777" w:rsidR="00DA7CBD" w:rsidRPr="00B70E3E" w:rsidRDefault="00DA7CBD" w:rsidP="00FB1702">
            <w:pPr>
              <w:pStyle w:val="TAL"/>
              <w:keepNext w:val="0"/>
              <w:keepLines w:val="0"/>
              <w:rPr>
                <w:ins w:id="21424" w:author="Dave" w:date="2017-11-25T14:19:00Z"/>
              </w:rPr>
            </w:pPr>
            <w:ins w:id="21425" w:author="Dave" w:date="2017-11-25T14:19:00Z">
              <w:r w:rsidRPr="00B70E3E">
                <w:t>Type of assessment</w:t>
              </w:r>
            </w:ins>
          </w:p>
        </w:tc>
        <w:tc>
          <w:tcPr>
            <w:tcW w:w="7088" w:type="dxa"/>
            <w:shd w:val="clear" w:color="auto" w:fill="auto"/>
          </w:tcPr>
          <w:p w14:paraId="41D32963" w14:textId="77777777" w:rsidR="00DA7CBD" w:rsidRPr="00B70E3E" w:rsidRDefault="00DA7CBD" w:rsidP="00FB1702">
            <w:pPr>
              <w:pStyle w:val="TAL"/>
              <w:keepNext w:val="0"/>
              <w:keepLines w:val="0"/>
              <w:rPr>
                <w:ins w:id="21426" w:author="Dave" w:date="2017-11-25T14:19:00Z"/>
              </w:rPr>
            </w:pPr>
            <w:ins w:id="21427" w:author="Dave" w:date="2017-11-25T14:19:00Z">
              <w:r w:rsidRPr="00B70E3E">
                <w:t>Testing</w:t>
              </w:r>
            </w:ins>
          </w:p>
        </w:tc>
      </w:tr>
      <w:tr w:rsidR="00DA7CBD" w:rsidRPr="00B70E3E" w14:paraId="2B28D107" w14:textId="77777777" w:rsidTr="00DA7CBD">
        <w:trPr>
          <w:jc w:val="center"/>
          <w:ins w:id="21428" w:author="Dave" w:date="2017-11-25T14:19:00Z"/>
        </w:trPr>
        <w:tc>
          <w:tcPr>
            <w:tcW w:w="1951" w:type="dxa"/>
            <w:shd w:val="clear" w:color="auto" w:fill="auto"/>
          </w:tcPr>
          <w:p w14:paraId="3A0E027A" w14:textId="77777777" w:rsidR="00DA7CBD" w:rsidRPr="00B70E3E" w:rsidRDefault="00DA7CBD" w:rsidP="00FB1702">
            <w:pPr>
              <w:spacing w:after="0"/>
              <w:rPr>
                <w:ins w:id="21429" w:author="Dave" w:date="2017-11-25T14:19:00Z"/>
                <w:rFonts w:ascii="Arial" w:hAnsi="Arial"/>
                <w:sz w:val="18"/>
              </w:rPr>
            </w:pPr>
            <w:ins w:id="21430" w:author="Dave" w:date="2017-11-25T14:19:00Z">
              <w:r w:rsidRPr="00B70E3E">
                <w:rPr>
                  <w:rFonts w:ascii="Arial" w:hAnsi="Arial"/>
                  <w:sz w:val="18"/>
                </w:rPr>
                <w:t>Pre-conditions</w:t>
              </w:r>
            </w:ins>
          </w:p>
        </w:tc>
        <w:tc>
          <w:tcPr>
            <w:tcW w:w="7088" w:type="dxa"/>
            <w:shd w:val="clear" w:color="auto" w:fill="auto"/>
          </w:tcPr>
          <w:p w14:paraId="4681CC6D" w14:textId="77777777" w:rsidR="00DA7CBD" w:rsidRPr="00B70E3E" w:rsidRDefault="00DA7CBD" w:rsidP="00FB1702">
            <w:pPr>
              <w:spacing w:after="0"/>
              <w:rPr>
                <w:ins w:id="21431" w:author="Dave" w:date="2017-11-25T14:19:00Z"/>
                <w:rFonts w:ascii="Arial" w:hAnsi="Arial"/>
                <w:sz w:val="18"/>
              </w:rPr>
            </w:pPr>
            <w:ins w:id="21432" w:author="Dave" w:date="2017-11-25T14:19:00Z">
              <w:r w:rsidRPr="00B70E3E">
                <w:rPr>
                  <w:rFonts w:ascii="Arial" w:hAnsi="Arial"/>
                  <w:sz w:val="18"/>
                </w:rPr>
                <w:t xml:space="preserve">1. Pre-recorded video content is needed to enable the use of closed functions of ICT </w:t>
              </w:r>
            </w:ins>
          </w:p>
          <w:p w14:paraId="7C8C3DB9" w14:textId="77777777" w:rsidR="00DA7CBD" w:rsidRPr="00B70E3E" w:rsidRDefault="00DA7CBD" w:rsidP="00FB1702">
            <w:pPr>
              <w:spacing w:after="0"/>
              <w:rPr>
                <w:ins w:id="21433" w:author="Dave" w:date="2017-11-25T14:19:00Z"/>
                <w:rFonts w:ascii="Arial" w:hAnsi="Arial"/>
                <w:sz w:val="18"/>
              </w:rPr>
            </w:pPr>
            <w:ins w:id="21434" w:author="Dave" w:date="2017-11-25T14:19:00Z">
              <w:r w:rsidRPr="00B70E3E">
                <w:rPr>
                  <w:rFonts w:ascii="Arial" w:hAnsi="Arial"/>
                  <w:sz w:val="18"/>
                </w:rPr>
                <w:t>2.</w:t>
              </w:r>
              <w:r w:rsidRPr="00B70E3E">
                <w:rPr>
                  <w:rFonts w:ascii="Arial" w:hAnsi="Arial"/>
                  <w:sz w:val="18"/>
                  <w:lang w:bidi="en-US"/>
                </w:rPr>
                <w:t xml:space="preserve"> Speech output is provided as non-visual access to </w:t>
              </w:r>
              <w:r w:rsidRPr="00B70E3E">
                <w:rPr>
                  <w:rFonts w:ascii="Arial" w:hAnsi="Arial"/>
                  <w:sz w:val="18"/>
                </w:rPr>
                <w:t>non-text content displayed on closed functionality</w:t>
              </w:r>
              <w:r w:rsidRPr="00B70E3E">
                <w:rPr>
                  <w:rFonts w:ascii="Arial" w:hAnsi="Arial"/>
                  <w:sz w:val="18"/>
                  <w:lang w:bidi="en-US"/>
                </w:rPr>
                <w:t>.</w:t>
              </w:r>
            </w:ins>
          </w:p>
        </w:tc>
      </w:tr>
      <w:tr w:rsidR="00DA7CBD" w:rsidRPr="00B70E3E" w14:paraId="18846A81" w14:textId="77777777" w:rsidTr="00DA7CBD">
        <w:trPr>
          <w:jc w:val="center"/>
          <w:ins w:id="21435" w:author="Dave" w:date="2017-11-25T14:19:00Z"/>
        </w:trPr>
        <w:tc>
          <w:tcPr>
            <w:tcW w:w="1951" w:type="dxa"/>
            <w:shd w:val="clear" w:color="auto" w:fill="auto"/>
          </w:tcPr>
          <w:p w14:paraId="57E7C5E5" w14:textId="77777777" w:rsidR="00DA7CBD" w:rsidRPr="00B70E3E" w:rsidRDefault="00DA7CBD" w:rsidP="00FB1702">
            <w:pPr>
              <w:spacing w:after="0"/>
              <w:rPr>
                <w:ins w:id="21436" w:author="Dave" w:date="2017-11-25T14:19:00Z"/>
                <w:rFonts w:ascii="Arial" w:hAnsi="Arial"/>
                <w:sz w:val="18"/>
              </w:rPr>
            </w:pPr>
            <w:ins w:id="21437" w:author="Dave" w:date="2017-11-25T14:19:00Z">
              <w:r w:rsidRPr="00B70E3E">
                <w:rPr>
                  <w:rFonts w:ascii="Arial" w:hAnsi="Arial"/>
                  <w:sz w:val="18"/>
                </w:rPr>
                <w:t>Procedure</w:t>
              </w:r>
            </w:ins>
          </w:p>
        </w:tc>
        <w:tc>
          <w:tcPr>
            <w:tcW w:w="7088" w:type="dxa"/>
            <w:shd w:val="clear" w:color="auto" w:fill="auto"/>
          </w:tcPr>
          <w:p w14:paraId="719FBF8D" w14:textId="77777777" w:rsidR="00DA7CBD" w:rsidRPr="00B70E3E" w:rsidRDefault="00DA7CBD" w:rsidP="00FB1702">
            <w:pPr>
              <w:spacing w:after="0"/>
              <w:rPr>
                <w:ins w:id="21438" w:author="Dave" w:date="2017-11-25T14:19:00Z"/>
                <w:rFonts w:ascii="Arial" w:hAnsi="Arial" w:cs="Arial"/>
                <w:sz w:val="18"/>
                <w:szCs w:val="18"/>
              </w:rPr>
            </w:pPr>
            <w:ins w:id="21439" w:author="Dave" w:date="2017-11-25T14:19:00Z">
              <w:r w:rsidRPr="00B70E3E">
                <w:rPr>
                  <w:rFonts w:ascii="Arial" w:hAnsi="Arial"/>
                  <w:sz w:val="18"/>
                  <w:lang w:bidi="en-US"/>
                </w:rPr>
                <w:t>1. Check that the</w:t>
              </w:r>
              <w:r w:rsidRPr="00B70E3E">
                <w:rPr>
                  <w:rFonts w:ascii="Arial" w:hAnsi="Arial"/>
                  <w:sz w:val="18"/>
                </w:rPr>
                <w:t xml:space="preserve"> speech output presents equivalent information for the pre-recorded video content.</w:t>
              </w:r>
            </w:ins>
          </w:p>
        </w:tc>
      </w:tr>
      <w:tr w:rsidR="00DA7CBD" w:rsidRPr="00B70E3E" w14:paraId="7FD58136" w14:textId="77777777" w:rsidTr="00DA7CBD">
        <w:trPr>
          <w:jc w:val="center"/>
          <w:ins w:id="21440" w:author="Dave" w:date="2017-11-25T14:19:00Z"/>
        </w:trPr>
        <w:tc>
          <w:tcPr>
            <w:tcW w:w="1951" w:type="dxa"/>
            <w:shd w:val="clear" w:color="auto" w:fill="auto"/>
          </w:tcPr>
          <w:p w14:paraId="2AF68818" w14:textId="77777777" w:rsidR="00DA7CBD" w:rsidRPr="00B70E3E" w:rsidRDefault="00DA7CBD" w:rsidP="00FB1702">
            <w:pPr>
              <w:spacing w:after="0"/>
              <w:rPr>
                <w:ins w:id="21441" w:author="Dave" w:date="2017-11-25T14:19:00Z"/>
                <w:rFonts w:ascii="Arial" w:hAnsi="Arial"/>
                <w:sz w:val="18"/>
              </w:rPr>
            </w:pPr>
            <w:ins w:id="21442" w:author="Dave" w:date="2017-11-25T14:19:00Z">
              <w:r w:rsidRPr="00B70E3E">
                <w:rPr>
                  <w:rFonts w:ascii="Arial" w:hAnsi="Arial"/>
                  <w:sz w:val="18"/>
                </w:rPr>
                <w:t>Result</w:t>
              </w:r>
            </w:ins>
          </w:p>
        </w:tc>
        <w:tc>
          <w:tcPr>
            <w:tcW w:w="7088" w:type="dxa"/>
            <w:shd w:val="clear" w:color="auto" w:fill="auto"/>
          </w:tcPr>
          <w:p w14:paraId="4ECFC128" w14:textId="77777777" w:rsidR="00DA7CBD" w:rsidRPr="00B70E3E" w:rsidRDefault="00DA7CBD" w:rsidP="00FB1702">
            <w:pPr>
              <w:spacing w:after="0"/>
              <w:rPr>
                <w:ins w:id="21443" w:author="Dave" w:date="2017-11-25T14:19:00Z"/>
                <w:rFonts w:ascii="Arial" w:hAnsi="Arial"/>
                <w:sz w:val="18"/>
              </w:rPr>
            </w:pPr>
            <w:ins w:id="21444" w:author="Dave" w:date="2017-11-25T14:19:00Z">
              <w:r w:rsidRPr="00B70E3E">
                <w:rPr>
                  <w:rFonts w:ascii="Arial" w:hAnsi="Arial"/>
                  <w:sz w:val="18"/>
                </w:rPr>
                <w:t>Pass: Check 1 is true</w:t>
              </w:r>
            </w:ins>
          </w:p>
          <w:p w14:paraId="1331FD77" w14:textId="77777777" w:rsidR="00DA7CBD" w:rsidRPr="00B70E3E" w:rsidRDefault="00DA7CBD" w:rsidP="00FB1702">
            <w:pPr>
              <w:spacing w:after="0"/>
              <w:rPr>
                <w:ins w:id="21445" w:author="Dave" w:date="2017-11-25T14:19:00Z"/>
                <w:rFonts w:ascii="Arial" w:hAnsi="Arial"/>
                <w:sz w:val="18"/>
              </w:rPr>
            </w:pPr>
            <w:ins w:id="21446" w:author="Dave" w:date="2017-11-25T14:19:00Z">
              <w:r w:rsidRPr="00B70E3E">
                <w:rPr>
                  <w:rFonts w:ascii="Arial" w:hAnsi="Arial"/>
                  <w:sz w:val="18"/>
                </w:rPr>
                <w:t>Fail: Check 1 is false</w:t>
              </w:r>
            </w:ins>
          </w:p>
        </w:tc>
      </w:tr>
    </w:tbl>
    <w:p w14:paraId="3CCB03A8" w14:textId="77777777" w:rsidR="00DA7CBD" w:rsidRPr="00B70E3E" w:rsidRDefault="00DA7CBD" w:rsidP="00FB1702">
      <w:pPr>
        <w:pStyle w:val="Heading5"/>
        <w:keepNext w:val="0"/>
        <w:keepLines w:val="0"/>
        <w:rPr>
          <w:ins w:id="21447" w:author="Dave" w:date="2017-11-25T14:19:00Z"/>
        </w:rPr>
      </w:pPr>
      <w:bookmarkStart w:id="21448" w:name="_Toc372010297"/>
      <w:bookmarkStart w:id="21449" w:name="_Toc379382667"/>
      <w:bookmarkStart w:id="21450" w:name="_Toc379383367"/>
      <w:bookmarkStart w:id="21451" w:name="_Toc494974331"/>
      <w:bookmarkStart w:id="21452" w:name="_Toc503731114"/>
      <w:ins w:id="21453" w:author="Dave" w:date="2017-11-25T14:19:00Z">
        <w:r w:rsidRPr="00B70E3E">
          <w:t>C.5.1.3.8</w:t>
        </w:r>
        <w:r w:rsidRPr="00B70E3E">
          <w:tab/>
          <w:t>Masked entry</w:t>
        </w:r>
        <w:bookmarkEnd w:id="21448"/>
        <w:bookmarkEnd w:id="21449"/>
        <w:bookmarkEnd w:id="21450"/>
        <w:bookmarkEnd w:id="21451"/>
        <w:bookmarkEnd w:id="214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1CA85BE" w14:textId="77777777" w:rsidTr="00DA7CBD">
        <w:trPr>
          <w:jc w:val="center"/>
          <w:ins w:id="21454" w:author="Dave" w:date="2017-11-25T14:19:00Z"/>
        </w:trPr>
        <w:tc>
          <w:tcPr>
            <w:tcW w:w="1951" w:type="dxa"/>
            <w:shd w:val="clear" w:color="auto" w:fill="auto"/>
          </w:tcPr>
          <w:p w14:paraId="5358146E" w14:textId="77777777" w:rsidR="00DA7CBD" w:rsidRPr="00B70E3E" w:rsidRDefault="00DA7CBD" w:rsidP="00FB1702">
            <w:pPr>
              <w:pStyle w:val="TAL"/>
              <w:keepNext w:val="0"/>
              <w:keepLines w:val="0"/>
              <w:rPr>
                <w:ins w:id="21455" w:author="Dave" w:date="2017-11-25T14:19:00Z"/>
              </w:rPr>
            </w:pPr>
            <w:ins w:id="21456" w:author="Dave" w:date="2017-11-25T14:19:00Z">
              <w:r w:rsidRPr="00B70E3E">
                <w:t>Type of assessment</w:t>
              </w:r>
            </w:ins>
          </w:p>
        </w:tc>
        <w:tc>
          <w:tcPr>
            <w:tcW w:w="7088" w:type="dxa"/>
            <w:shd w:val="clear" w:color="auto" w:fill="auto"/>
          </w:tcPr>
          <w:p w14:paraId="751495FA" w14:textId="77777777" w:rsidR="00DA7CBD" w:rsidRPr="00B70E3E" w:rsidRDefault="00DA7CBD" w:rsidP="00FB1702">
            <w:pPr>
              <w:pStyle w:val="TAL"/>
              <w:keepNext w:val="0"/>
              <w:keepLines w:val="0"/>
              <w:rPr>
                <w:ins w:id="21457" w:author="Dave" w:date="2017-11-25T14:19:00Z"/>
              </w:rPr>
            </w:pPr>
            <w:ins w:id="21458" w:author="Dave" w:date="2017-11-25T14:19:00Z">
              <w:r w:rsidRPr="00B70E3E">
                <w:t>Testing</w:t>
              </w:r>
            </w:ins>
          </w:p>
        </w:tc>
      </w:tr>
      <w:tr w:rsidR="00DA7CBD" w:rsidRPr="00B70E3E" w14:paraId="1CCF0CB4" w14:textId="77777777" w:rsidTr="00DA7CBD">
        <w:trPr>
          <w:jc w:val="center"/>
          <w:ins w:id="21459" w:author="Dave" w:date="2017-11-25T14:19:00Z"/>
        </w:trPr>
        <w:tc>
          <w:tcPr>
            <w:tcW w:w="1951" w:type="dxa"/>
            <w:shd w:val="clear" w:color="auto" w:fill="auto"/>
          </w:tcPr>
          <w:p w14:paraId="41798F7B" w14:textId="77777777" w:rsidR="00DA7CBD" w:rsidRPr="00B70E3E" w:rsidRDefault="00DA7CBD" w:rsidP="00FB1702">
            <w:pPr>
              <w:spacing w:after="0"/>
              <w:rPr>
                <w:ins w:id="21460" w:author="Dave" w:date="2017-11-25T14:19:00Z"/>
                <w:rFonts w:ascii="Arial" w:hAnsi="Arial"/>
                <w:sz w:val="18"/>
              </w:rPr>
            </w:pPr>
            <w:ins w:id="21461" w:author="Dave" w:date="2017-11-25T14:19:00Z">
              <w:r w:rsidRPr="00B70E3E">
                <w:rPr>
                  <w:rFonts w:ascii="Arial" w:hAnsi="Arial"/>
                  <w:sz w:val="18"/>
                </w:rPr>
                <w:t>Pre-conditions</w:t>
              </w:r>
            </w:ins>
          </w:p>
        </w:tc>
        <w:tc>
          <w:tcPr>
            <w:tcW w:w="7088" w:type="dxa"/>
            <w:shd w:val="clear" w:color="auto" w:fill="auto"/>
          </w:tcPr>
          <w:p w14:paraId="6F824A22" w14:textId="77777777" w:rsidR="00DA7CBD" w:rsidRPr="00B70E3E" w:rsidRDefault="00DA7CBD" w:rsidP="00FB1702">
            <w:pPr>
              <w:spacing w:after="0"/>
              <w:rPr>
                <w:ins w:id="21462" w:author="Dave" w:date="2017-11-25T14:19:00Z"/>
                <w:rFonts w:ascii="Arial" w:hAnsi="Arial"/>
                <w:sz w:val="18"/>
                <w:lang w:bidi="en-US"/>
              </w:rPr>
            </w:pPr>
            <w:ins w:id="21463" w:author="Dave" w:date="2017-11-25T14:19:00Z">
              <w:r w:rsidRPr="00B70E3E">
                <w:rPr>
                  <w:rFonts w:ascii="Arial" w:hAnsi="Arial"/>
                  <w:sz w:val="18"/>
                </w:rPr>
                <w:t>1.</w:t>
              </w:r>
              <w:r w:rsidRPr="00B70E3E">
                <w:rPr>
                  <w:rFonts w:ascii="Arial" w:hAnsi="Arial"/>
                  <w:sz w:val="18"/>
                  <w:lang w:bidi="en-US"/>
                </w:rPr>
                <w:t xml:space="preserve"> </w:t>
              </w:r>
              <w:r w:rsidRPr="00B70E3E">
                <w:rPr>
                  <w:rFonts w:ascii="Arial" w:hAnsi="Arial"/>
                  <w:sz w:val="18"/>
                </w:rPr>
                <w:t>Auditory output is provided as non-visual access to closed functionality</w:t>
              </w:r>
              <w:r w:rsidRPr="00B70E3E">
                <w:rPr>
                  <w:rFonts w:ascii="Arial" w:hAnsi="Arial"/>
                  <w:sz w:val="18"/>
                  <w:lang w:bidi="en-US"/>
                </w:rPr>
                <w:t>.</w:t>
              </w:r>
            </w:ins>
          </w:p>
          <w:p w14:paraId="7462DC21" w14:textId="77777777" w:rsidR="00DA7CBD" w:rsidRPr="00B70E3E" w:rsidRDefault="00DA7CBD" w:rsidP="00FB1702">
            <w:pPr>
              <w:spacing w:after="0"/>
              <w:rPr>
                <w:ins w:id="21464" w:author="Dave" w:date="2017-11-25T14:19:00Z"/>
                <w:rFonts w:ascii="Arial" w:hAnsi="Arial"/>
                <w:sz w:val="18"/>
              </w:rPr>
            </w:pPr>
            <w:ins w:id="21465" w:author="Dave" w:date="2017-11-25T14:19:00Z">
              <w:r w:rsidRPr="00B70E3E">
                <w:rPr>
                  <w:rFonts w:ascii="Arial" w:hAnsi="Arial"/>
                  <w:sz w:val="18"/>
                  <w:lang w:bidi="en-US"/>
                </w:rPr>
                <w:t>2. T</w:t>
              </w:r>
              <w:r w:rsidRPr="00B70E3E">
                <w:rPr>
                  <w:rFonts w:ascii="Arial" w:hAnsi="Arial"/>
                  <w:sz w:val="18"/>
                </w:rPr>
                <w:t>he characters displayed are masking characters.</w:t>
              </w:r>
            </w:ins>
          </w:p>
          <w:p w14:paraId="0FA3DFD8" w14:textId="77777777" w:rsidR="00DA7CBD" w:rsidRPr="00B70E3E" w:rsidRDefault="00DA7CBD" w:rsidP="00FB1702">
            <w:pPr>
              <w:spacing w:after="0"/>
              <w:rPr>
                <w:ins w:id="21466" w:author="Dave" w:date="2017-11-25T14:19:00Z"/>
                <w:rFonts w:ascii="Arial" w:hAnsi="Arial"/>
                <w:sz w:val="18"/>
              </w:rPr>
            </w:pPr>
            <w:ins w:id="21467" w:author="Dave" w:date="2017-11-25T14:19:00Z">
              <w:r w:rsidRPr="00B70E3E" w:rsidDel="00B03779">
                <w:rPr>
                  <w:rFonts w:ascii="Arial" w:hAnsi="Arial"/>
                  <w:sz w:val="18"/>
                </w:rPr>
                <w:t>3. The user does not explicitly choose to allow non-private auditory output</w:t>
              </w:r>
              <w:r w:rsidRPr="00B70E3E">
                <w:rPr>
                  <w:rFonts w:ascii="Arial" w:hAnsi="Arial"/>
                  <w:sz w:val="18"/>
                </w:rPr>
                <w:t>.</w:t>
              </w:r>
            </w:ins>
          </w:p>
        </w:tc>
      </w:tr>
      <w:tr w:rsidR="00DA7CBD" w:rsidRPr="00B70E3E" w14:paraId="2EFF5156" w14:textId="77777777" w:rsidTr="00DA7CBD">
        <w:trPr>
          <w:jc w:val="center"/>
          <w:ins w:id="21468" w:author="Dave" w:date="2017-11-25T14:19:00Z"/>
        </w:trPr>
        <w:tc>
          <w:tcPr>
            <w:tcW w:w="1951" w:type="dxa"/>
            <w:shd w:val="clear" w:color="auto" w:fill="auto"/>
          </w:tcPr>
          <w:p w14:paraId="4E2727D0" w14:textId="77777777" w:rsidR="00DA7CBD" w:rsidRPr="00B70E3E" w:rsidRDefault="00DA7CBD" w:rsidP="00FB1702">
            <w:pPr>
              <w:spacing w:after="0"/>
              <w:rPr>
                <w:ins w:id="21469" w:author="Dave" w:date="2017-11-25T14:19:00Z"/>
                <w:rFonts w:ascii="Arial" w:hAnsi="Arial"/>
                <w:sz w:val="18"/>
              </w:rPr>
            </w:pPr>
            <w:ins w:id="21470" w:author="Dave" w:date="2017-11-25T14:19:00Z">
              <w:r w:rsidRPr="00B70E3E">
                <w:rPr>
                  <w:rFonts w:ascii="Arial" w:hAnsi="Arial"/>
                  <w:sz w:val="18"/>
                </w:rPr>
                <w:t>Procedure</w:t>
              </w:r>
            </w:ins>
          </w:p>
        </w:tc>
        <w:tc>
          <w:tcPr>
            <w:tcW w:w="7088" w:type="dxa"/>
            <w:shd w:val="clear" w:color="auto" w:fill="auto"/>
          </w:tcPr>
          <w:p w14:paraId="4F2F28E8" w14:textId="77777777" w:rsidR="00DA7CBD" w:rsidRPr="00B70E3E" w:rsidRDefault="00DA7CBD" w:rsidP="00FB1702">
            <w:pPr>
              <w:spacing w:after="0"/>
              <w:rPr>
                <w:ins w:id="21471" w:author="Dave" w:date="2017-11-25T14:19:00Z"/>
                <w:rFonts w:ascii="Arial" w:hAnsi="Arial"/>
                <w:sz w:val="18"/>
              </w:rPr>
            </w:pPr>
            <w:ins w:id="21472" w:author="Dave" w:date="2017-11-25T14:19:00Z">
              <w:r w:rsidRPr="00B70E3E">
                <w:rPr>
                  <w:rFonts w:ascii="Arial" w:hAnsi="Arial"/>
                  <w:sz w:val="18"/>
                  <w:lang w:bidi="en-US"/>
                </w:rPr>
                <w:t xml:space="preserve">1. Check that the </w:t>
              </w:r>
              <w:r w:rsidRPr="00B70E3E">
                <w:rPr>
                  <w:rFonts w:ascii="Arial" w:hAnsi="Arial"/>
                  <w:sz w:val="18"/>
                </w:rPr>
                <w:t>auditory output is not a spoken version of the characters entered.</w:t>
              </w:r>
            </w:ins>
          </w:p>
          <w:p w14:paraId="5F413E05" w14:textId="77777777" w:rsidR="00DA7CBD" w:rsidRPr="00B70E3E" w:rsidRDefault="00DA7CBD" w:rsidP="00FB1702">
            <w:pPr>
              <w:spacing w:after="0"/>
              <w:rPr>
                <w:ins w:id="21473" w:author="Dave" w:date="2017-11-25T14:19:00Z"/>
                <w:rFonts w:ascii="Arial" w:hAnsi="Arial"/>
                <w:sz w:val="18"/>
              </w:rPr>
            </w:pPr>
            <w:ins w:id="21474" w:author="Dave" w:date="2017-11-25T14:19:00Z">
              <w:r w:rsidRPr="00B70E3E">
                <w:rPr>
                  <w:rFonts w:ascii="Arial" w:hAnsi="Arial"/>
                  <w:sz w:val="18"/>
                </w:rPr>
                <w:t xml:space="preserve">2. </w:t>
              </w:r>
              <w:r w:rsidRPr="00B70E3E">
                <w:rPr>
                  <w:rFonts w:ascii="Arial" w:hAnsi="Arial"/>
                  <w:sz w:val="18"/>
                  <w:lang w:bidi="en-US"/>
                </w:rPr>
                <w:t xml:space="preserve">Check that the </w:t>
              </w:r>
              <w:r w:rsidRPr="00B70E3E">
                <w:rPr>
                  <w:rFonts w:ascii="Arial" w:hAnsi="Arial"/>
                  <w:sz w:val="18"/>
                </w:rPr>
                <w:t>auditory output is known to be delivered only to a mechanism for private listening.</w:t>
              </w:r>
            </w:ins>
          </w:p>
          <w:p w14:paraId="64F53BAD" w14:textId="77777777" w:rsidR="00DA7CBD" w:rsidRPr="00B70E3E" w:rsidRDefault="00DA7CBD" w:rsidP="00FB1702">
            <w:pPr>
              <w:spacing w:after="0"/>
              <w:rPr>
                <w:ins w:id="21475" w:author="Dave" w:date="2017-11-25T14:19:00Z"/>
                <w:rFonts w:ascii="Arial" w:hAnsi="Arial" w:cs="Arial"/>
                <w:sz w:val="18"/>
                <w:szCs w:val="18"/>
              </w:rPr>
            </w:pPr>
            <w:ins w:id="21476" w:author="Dave" w:date="2017-11-25T14:19:00Z">
              <w:r w:rsidRPr="00B70E3E">
                <w:rPr>
                  <w:rFonts w:ascii="Arial" w:hAnsi="Arial"/>
                  <w:sz w:val="18"/>
                </w:rPr>
                <w:t xml:space="preserve">3. </w:t>
              </w:r>
              <w:r w:rsidRPr="00B70E3E">
                <w:rPr>
                  <w:rFonts w:ascii="Arial" w:eastAsia="SimSun" w:hAnsi="Arial"/>
                  <w:color w:val="000000"/>
                  <w:sz w:val="18"/>
                  <w:szCs w:val="18"/>
                  <w:lang w:eastAsia="de-DE"/>
                </w:rPr>
                <w:t>If 1 and 2 are false, check that the user has explicitly chosen to allow non-private auditory output.</w:t>
              </w:r>
            </w:ins>
          </w:p>
        </w:tc>
      </w:tr>
      <w:tr w:rsidR="00DA7CBD" w:rsidRPr="00B70E3E" w14:paraId="491F628B" w14:textId="77777777" w:rsidTr="00DA7CBD">
        <w:trPr>
          <w:jc w:val="center"/>
          <w:ins w:id="21477" w:author="Dave" w:date="2017-11-25T14:19:00Z"/>
        </w:trPr>
        <w:tc>
          <w:tcPr>
            <w:tcW w:w="1951" w:type="dxa"/>
            <w:shd w:val="clear" w:color="auto" w:fill="auto"/>
          </w:tcPr>
          <w:p w14:paraId="13E022E4" w14:textId="77777777" w:rsidR="00DA7CBD" w:rsidRPr="00B70E3E" w:rsidRDefault="00DA7CBD" w:rsidP="00FB1702">
            <w:pPr>
              <w:spacing w:after="0"/>
              <w:rPr>
                <w:ins w:id="21478" w:author="Dave" w:date="2017-11-25T14:19:00Z"/>
                <w:rFonts w:ascii="Arial" w:hAnsi="Arial"/>
                <w:sz w:val="18"/>
              </w:rPr>
            </w:pPr>
            <w:ins w:id="21479" w:author="Dave" w:date="2017-11-25T14:19:00Z">
              <w:r w:rsidRPr="00B70E3E">
                <w:rPr>
                  <w:rFonts w:ascii="Arial" w:hAnsi="Arial"/>
                  <w:sz w:val="18"/>
                </w:rPr>
                <w:t>Result</w:t>
              </w:r>
            </w:ins>
          </w:p>
        </w:tc>
        <w:tc>
          <w:tcPr>
            <w:tcW w:w="7088" w:type="dxa"/>
            <w:shd w:val="clear" w:color="auto" w:fill="auto"/>
          </w:tcPr>
          <w:p w14:paraId="18A745B8" w14:textId="77777777" w:rsidR="00DA7CBD" w:rsidRPr="00B70E3E" w:rsidRDefault="00DA7CBD" w:rsidP="00FB1702">
            <w:pPr>
              <w:spacing w:after="0"/>
              <w:rPr>
                <w:ins w:id="21480" w:author="Dave" w:date="2017-11-25T14:19:00Z"/>
                <w:rFonts w:ascii="Arial" w:hAnsi="Arial"/>
                <w:sz w:val="18"/>
              </w:rPr>
            </w:pPr>
            <w:ins w:id="21481" w:author="Dave" w:date="2017-11-25T14:19:00Z">
              <w:r w:rsidRPr="00B70E3E">
                <w:rPr>
                  <w:rFonts w:ascii="Arial" w:hAnsi="Arial"/>
                  <w:sz w:val="18"/>
                </w:rPr>
                <w:t>Pass: Any check is true</w:t>
              </w:r>
            </w:ins>
          </w:p>
          <w:p w14:paraId="642A62DB" w14:textId="77777777" w:rsidR="00DA7CBD" w:rsidRPr="00B70E3E" w:rsidRDefault="00DA7CBD" w:rsidP="00FB1702">
            <w:pPr>
              <w:spacing w:after="0"/>
              <w:rPr>
                <w:ins w:id="21482" w:author="Dave" w:date="2017-11-25T14:19:00Z"/>
                <w:rFonts w:ascii="Arial" w:hAnsi="Arial"/>
                <w:sz w:val="18"/>
              </w:rPr>
            </w:pPr>
            <w:ins w:id="21483" w:author="Dave" w:date="2017-11-25T14:19:00Z">
              <w:r w:rsidRPr="00B70E3E">
                <w:rPr>
                  <w:rFonts w:ascii="Arial" w:hAnsi="Arial"/>
                  <w:sz w:val="18"/>
                </w:rPr>
                <w:t>Fail: All checks are false</w:t>
              </w:r>
            </w:ins>
          </w:p>
        </w:tc>
      </w:tr>
    </w:tbl>
    <w:p w14:paraId="5414596B" w14:textId="77777777" w:rsidR="00DA7CBD" w:rsidRPr="00B70E3E" w:rsidRDefault="00DA7CBD" w:rsidP="00FB1702">
      <w:pPr>
        <w:pStyle w:val="Heading5"/>
        <w:keepNext w:val="0"/>
        <w:keepLines w:val="0"/>
        <w:rPr>
          <w:ins w:id="21484" w:author="Dave" w:date="2017-11-25T14:19:00Z"/>
        </w:rPr>
      </w:pPr>
      <w:bookmarkStart w:id="21485" w:name="_Toc372010298"/>
      <w:bookmarkStart w:id="21486" w:name="_Toc379382668"/>
      <w:bookmarkStart w:id="21487" w:name="_Toc379383368"/>
      <w:bookmarkStart w:id="21488" w:name="_Toc494974332"/>
      <w:bookmarkStart w:id="21489" w:name="_Toc503731115"/>
      <w:ins w:id="21490" w:author="Dave" w:date="2017-11-25T14:19:00Z">
        <w:r w:rsidRPr="00B70E3E">
          <w:t>C.5.1.3.9</w:t>
        </w:r>
        <w:r w:rsidRPr="00B70E3E">
          <w:tab/>
          <w:t>Private access to personal data</w:t>
        </w:r>
        <w:bookmarkEnd w:id="21485"/>
        <w:bookmarkEnd w:id="21486"/>
        <w:bookmarkEnd w:id="21487"/>
        <w:bookmarkEnd w:id="21488"/>
        <w:bookmarkEnd w:id="214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9EF4382" w14:textId="77777777" w:rsidTr="00DA7CBD">
        <w:trPr>
          <w:jc w:val="center"/>
          <w:ins w:id="21491" w:author="Dave" w:date="2017-11-25T14:19:00Z"/>
        </w:trPr>
        <w:tc>
          <w:tcPr>
            <w:tcW w:w="1951" w:type="dxa"/>
            <w:shd w:val="clear" w:color="auto" w:fill="auto"/>
          </w:tcPr>
          <w:p w14:paraId="2BB73F6E" w14:textId="77777777" w:rsidR="00DA7CBD" w:rsidRPr="00B70E3E" w:rsidRDefault="00DA7CBD" w:rsidP="00FB1702">
            <w:pPr>
              <w:pStyle w:val="TAL"/>
              <w:keepNext w:val="0"/>
              <w:keepLines w:val="0"/>
              <w:rPr>
                <w:ins w:id="21492" w:author="Dave" w:date="2017-11-25T14:19:00Z"/>
              </w:rPr>
            </w:pPr>
            <w:ins w:id="21493" w:author="Dave" w:date="2017-11-25T14:19:00Z">
              <w:r w:rsidRPr="00B70E3E">
                <w:t>Type of assessment</w:t>
              </w:r>
            </w:ins>
          </w:p>
        </w:tc>
        <w:tc>
          <w:tcPr>
            <w:tcW w:w="7088" w:type="dxa"/>
            <w:shd w:val="clear" w:color="auto" w:fill="auto"/>
          </w:tcPr>
          <w:p w14:paraId="30092578" w14:textId="77777777" w:rsidR="00DA7CBD" w:rsidRPr="00B70E3E" w:rsidRDefault="00DA7CBD" w:rsidP="00FB1702">
            <w:pPr>
              <w:pStyle w:val="TAL"/>
              <w:keepNext w:val="0"/>
              <w:keepLines w:val="0"/>
              <w:rPr>
                <w:ins w:id="21494" w:author="Dave" w:date="2017-11-25T14:19:00Z"/>
              </w:rPr>
            </w:pPr>
            <w:ins w:id="21495" w:author="Dave" w:date="2017-11-25T14:19:00Z">
              <w:r w:rsidRPr="00B70E3E">
                <w:t>Testing</w:t>
              </w:r>
            </w:ins>
          </w:p>
        </w:tc>
      </w:tr>
      <w:tr w:rsidR="00DA7CBD" w:rsidRPr="00B70E3E" w14:paraId="2E777C6B" w14:textId="77777777" w:rsidTr="00DA7CBD">
        <w:trPr>
          <w:jc w:val="center"/>
          <w:ins w:id="21496" w:author="Dave" w:date="2017-11-25T14:19:00Z"/>
        </w:trPr>
        <w:tc>
          <w:tcPr>
            <w:tcW w:w="1951" w:type="dxa"/>
            <w:shd w:val="clear" w:color="auto" w:fill="auto"/>
          </w:tcPr>
          <w:p w14:paraId="1AFDC70B" w14:textId="77777777" w:rsidR="00DA7CBD" w:rsidRPr="00B70E3E" w:rsidRDefault="00DA7CBD" w:rsidP="00FB1702">
            <w:pPr>
              <w:spacing w:after="0"/>
              <w:rPr>
                <w:ins w:id="21497" w:author="Dave" w:date="2017-11-25T14:19:00Z"/>
                <w:rFonts w:ascii="Arial" w:hAnsi="Arial"/>
                <w:sz w:val="18"/>
              </w:rPr>
            </w:pPr>
            <w:ins w:id="21498" w:author="Dave" w:date="2017-11-25T14:19:00Z">
              <w:r w:rsidRPr="00B70E3E">
                <w:rPr>
                  <w:rFonts w:ascii="Arial" w:hAnsi="Arial"/>
                  <w:sz w:val="18"/>
                </w:rPr>
                <w:t>Pre-conditions</w:t>
              </w:r>
            </w:ins>
          </w:p>
        </w:tc>
        <w:tc>
          <w:tcPr>
            <w:tcW w:w="7088" w:type="dxa"/>
            <w:shd w:val="clear" w:color="auto" w:fill="auto"/>
          </w:tcPr>
          <w:p w14:paraId="14C9AB4B" w14:textId="77777777" w:rsidR="00DA7CBD" w:rsidRPr="00B70E3E" w:rsidRDefault="00DA7CBD" w:rsidP="00FB1702">
            <w:pPr>
              <w:spacing w:after="0"/>
              <w:rPr>
                <w:ins w:id="21499" w:author="Dave" w:date="2017-11-25T14:19:00Z"/>
                <w:rFonts w:ascii="Arial" w:hAnsi="Arial"/>
                <w:sz w:val="18"/>
                <w:lang w:bidi="en-US"/>
              </w:rPr>
            </w:pPr>
            <w:ins w:id="21500" w:author="Dave" w:date="2017-11-25T14:19:00Z">
              <w:r w:rsidRPr="00B70E3E">
                <w:rPr>
                  <w:rFonts w:ascii="Arial" w:hAnsi="Arial"/>
                  <w:sz w:val="18"/>
                </w:rPr>
                <w:t>1.</w:t>
              </w:r>
              <w:r w:rsidRPr="00B70E3E">
                <w:rPr>
                  <w:rFonts w:ascii="Arial" w:hAnsi="Arial"/>
                  <w:sz w:val="18"/>
                  <w:lang w:bidi="en-US"/>
                </w:rPr>
                <w:t xml:space="preserve"> </w:t>
              </w:r>
              <w:r w:rsidRPr="00B70E3E">
                <w:rPr>
                  <w:rFonts w:ascii="Arial" w:hAnsi="Arial"/>
                  <w:sz w:val="18"/>
                </w:rPr>
                <w:t>Auditory output is provided as non-visual access to closed functionality</w:t>
              </w:r>
              <w:r w:rsidRPr="00B70E3E">
                <w:rPr>
                  <w:rFonts w:ascii="Arial" w:hAnsi="Arial"/>
                  <w:sz w:val="18"/>
                  <w:lang w:bidi="en-US"/>
                </w:rPr>
                <w:t>.</w:t>
              </w:r>
            </w:ins>
          </w:p>
          <w:p w14:paraId="17BD1BDD" w14:textId="77777777" w:rsidR="00DA7CBD" w:rsidRPr="00B70E3E" w:rsidRDefault="00DA7CBD" w:rsidP="00FB1702">
            <w:pPr>
              <w:spacing w:after="0"/>
              <w:rPr>
                <w:ins w:id="21501" w:author="Dave" w:date="2017-11-25T14:19:00Z"/>
                <w:rFonts w:ascii="Arial" w:hAnsi="Arial"/>
                <w:sz w:val="18"/>
              </w:rPr>
            </w:pPr>
            <w:ins w:id="21502" w:author="Dave" w:date="2017-11-25T14:19:00Z">
              <w:r w:rsidRPr="00B70E3E">
                <w:rPr>
                  <w:rFonts w:ascii="Arial" w:hAnsi="Arial"/>
                  <w:sz w:val="18"/>
                  <w:lang w:bidi="en-US"/>
                </w:rPr>
                <w:t>2. T</w:t>
              </w:r>
              <w:r w:rsidRPr="00B70E3E">
                <w:rPr>
                  <w:rFonts w:ascii="Arial" w:hAnsi="Arial"/>
                  <w:sz w:val="18"/>
                </w:rPr>
                <w:t>he output contains data.</w:t>
              </w:r>
            </w:ins>
          </w:p>
          <w:p w14:paraId="4CE2A8ED" w14:textId="77777777" w:rsidR="00DA7CBD" w:rsidRPr="00B70E3E" w:rsidRDefault="00DA7CBD" w:rsidP="00FB1702">
            <w:pPr>
              <w:spacing w:after="0"/>
              <w:rPr>
                <w:ins w:id="21503" w:author="Dave" w:date="2017-11-25T14:19:00Z"/>
                <w:rFonts w:ascii="Arial" w:hAnsi="Arial"/>
                <w:sz w:val="18"/>
              </w:rPr>
            </w:pPr>
            <w:ins w:id="21504" w:author="Dave" w:date="2017-11-25T14:19:00Z">
              <w:r w:rsidRPr="00B70E3E">
                <w:rPr>
                  <w:rFonts w:ascii="Arial" w:hAnsi="Arial"/>
                  <w:sz w:val="18"/>
                </w:rPr>
                <w:t>3. There is an applicable privacy policy which considers that data to be private.</w:t>
              </w:r>
            </w:ins>
          </w:p>
        </w:tc>
      </w:tr>
      <w:tr w:rsidR="00DA7CBD" w:rsidRPr="00B70E3E" w14:paraId="21B7FC20" w14:textId="77777777" w:rsidTr="00DA7CBD">
        <w:trPr>
          <w:jc w:val="center"/>
          <w:ins w:id="21505" w:author="Dave" w:date="2017-11-25T14:19:00Z"/>
        </w:trPr>
        <w:tc>
          <w:tcPr>
            <w:tcW w:w="1951" w:type="dxa"/>
            <w:shd w:val="clear" w:color="auto" w:fill="auto"/>
          </w:tcPr>
          <w:p w14:paraId="38ECD310" w14:textId="77777777" w:rsidR="00DA7CBD" w:rsidRPr="00B70E3E" w:rsidRDefault="00DA7CBD" w:rsidP="00FB1702">
            <w:pPr>
              <w:spacing w:after="0"/>
              <w:rPr>
                <w:ins w:id="21506" w:author="Dave" w:date="2017-11-25T14:19:00Z"/>
                <w:rFonts w:ascii="Arial" w:hAnsi="Arial"/>
                <w:sz w:val="18"/>
              </w:rPr>
            </w:pPr>
            <w:ins w:id="21507" w:author="Dave" w:date="2017-11-25T14:19:00Z">
              <w:r w:rsidRPr="00B70E3E">
                <w:rPr>
                  <w:rFonts w:ascii="Arial" w:hAnsi="Arial"/>
                  <w:sz w:val="18"/>
                </w:rPr>
                <w:t>Procedure</w:t>
              </w:r>
            </w:ins>
          </w:p>
        </w:tc>
        <w:tc>
          <w:tcPr>
            <w:tcW w:w="7088" w:type="dxa"/>
            <w:shd w:val="clear" w:color="auto" w:fill="auto"/>
          </w:tcPr>
          <w:p w14:paraId="7069DD82" w14:textId="77777777" w:rsidR="00DA7CBD" w:rsidRPr="00B70E3E" w:rsidRDefault="00DA7CBD" w:rsidP="00FB1702">
            <w:pPr>
              <w:spacing w:after="0"/>
              <w:rPr>
                <w:ins w:id="21508" w:author="Dave" w:date="2017-11-25T14:19:00Z"/>
                <w:rFonts w:ascii="Arial" w:hAnsi="Arial"/>
                <w:sz w:val="18"/>
              </w:rPr>
            </w:pPr>
            <w:ins w:id="21509" w:author="Dave" w:date="2017-11-25T14:19:00Z">
              <w:r w:rsidRPr="00B70E3E">
                <w:rPr>
                  <w:rFonts w:ascii="Arial" w:hAnsi="Arial"/>
                  <w:sz w:val="18"/>
                  <w:lang w:bidi="en-US"/>
                </w:rPr>
                <w:t xml:space="preserve">1. Check that the </w:t>
              </w:r>
              <w:r w:rsidRPr="00B70E3E">
                <w:rPr>
                  <w:rFonts w:ascii="Arial" w:hAnsi="Arial"/>
                  <w:sz w:val="18"/>
                </w:rPr>
                <w:t>auditory output is only delivered through a mechanism for private listening.</w:t>
              </w:r>
            </w:ins>
          </w:p>
          <w:p w14:paraId="2863B61F" w14:textId="77777777" w:rsidR="00DA7CBD" w:rsidRPr="00B70E3E" w:rsidRDefault="00DA7CBD" w:rsidP="00FB1702">
            <w:pPr>
              <w:spacing w:after="0"/>
              <w:rPr>
                <w:ins w:id="21510" w:author="Dave" w:date="2017-11-25T14:19:00Z"/>
                <w:rFonts w:ascii="Arial" w:hAnsi="Arial"/>
                <w:sz w:val="18"/>
              </w:rPr>
            </w:pPr>
            <w:ins w:id="21511" w:author="Dave" w:date="2017-11-25T14:19:00Z">
              <w:r w:rsidRPr="00B70E3E">
                <w:rPr>
                  <w:rFonts w:ascii="Arial" w:hAnsi="Arial"/>
                  <w:sz w:val="18"/>
                </w:rPr>
                <w:t>2. Check that the mechanism for private listening can be connected without requiring the use of vision.</w:t>
              </w:r>
            </w:ins>
          </w:p>
          <w:p w14:paraId="144E7A56" w14:textId="77777777" w:rsidR="00DA7CBD" w:rsidRPr="00B70E3E" w:rsidRDefault="00DA7CBD" w:rsidP="00FB1702">
            <w:pPr>
              <w:spacing w:after="0"/>
              <w:rPr>
                <w:ins w:id="21512" w:author="Dave" w:date="2017-11-25T14:19:00Z"/>
                <w:rFonts w:ascii="Arial" w:hAnsi="Arial" w:cs="Arial"/>
                <w:sz w:val="18"/>
                <w:szCs w:val="18"/>
              </w:rPr>
            </w:pPr>
            <w:ins w:id="21513" w:author="Dave" w:date="2017-11-25T14:19:00Z">
              <w:r w:rsidRPr="00B70E3E">
                <w:rPr>
                  <w:rFonts w:ascii="Arial" w:hAnsi="Arial"/>
                  <w:sz w:val="18"/>
                </w:rPr>
                <w:lastRenderedPageBreak/>
                <w:t xml:space="preserve">3. </w:t>
              </w:r>
              <w:r w:rsidRPr="00B70E3E">
                <w:rPr>
                  <w:rFonts w:ascii="Arial" w:hAnsi="Arial"/>
                  <w:sz w:val="18"/>
                  <w:lang w:bidi="en-US"/>
                </w:rPr>
                <w:t xml:space="preserve">Check that the </w:t>
              </w:r>
              <w:r w:rsidRPr="00B70E3E">
                <w:rPr>
                  <w:rFonts w:ascii="Arial" w:hAnsi="Arial"/>
                  <w:sz w:val="18"/>
                </w:rPr>
                <w:t>auditory output is delivered through any other mechanism that can be chosen by the user.</w:t>
              </w:r>
            </w:ins>
          </w:p>
        </w:tc>
      </w:tr>
      <w:tr w:rsidR="00DA7CBD" w:rsidRPr="00B70E3E" w14:paraId="0DD5397D" w14:textId="77777777" w:rsidTr="00DA7CBD">
        <w:trPr>
          <w:jc w:val="center"/>
          <w:ins w:id="21514" w:author="Dave" w:date="2017-11-25T14:19:00Z"/>
        </w:trPr>
        <w:tc>
          <w:tcPr>
            <w:tcW w:w="1951" w:type="dxa"/>
            <w:shd w:val="clear" w:color="auto" w:fill="auto"/>
          </w:tcPr>
          <w:p w14:paraId="2A502B06" w14:textId="77777777" w:rsidR="00DA7CBD" w:rsidRPr="00B70E3E" w:rsidRDefault="00DA7CBD">
            <w:pPr>
              <w:keepLines/>
              <w:spacing w:after="0"/>
              <w:rPr>
                <w:ins w:id="21515" w:author="Dave" w:date="2017-11-25T14:19:00Z"/>
                <w:rFonts w:ascii="Arial" w:hAnsi="Arial"/>
                <w:sz w:val="18"/>
              </w:rPr>
              <w:pPrChange w:id="21516" w:author="Dave" w:date="2018-01-10T12:43:00Z">
                <w:pPr>
                  <w:spacing w:after="0"/>
                </w:pPr>
              </w:pPrChange>
            </w:pPr>
            <w:ins w:id="21517" w:author="Dave" w:date="2017-11-25T14:19:00Z">
              <w:r w:rsidRPr="00B70E3E">
                <w:rPr>
                  <w:rFonts w:ascii="Arial" w:hAnsi="Arial"/>
                  <w:sz w:val="18"/>
                </w:rPr>
                <w:lastRenderedPageBreak/>
                <w:t>Result</w:t>
              </w:r>
            </w:ins>
          </w:p>
        </w:tc>
        <w:tc>
          <w:tcPr>
            <w:tcW w:w="7088" w:type="dxa"/>
            <w:shd w:val="clear" w:color="auto" w:fill="auto"/>
          </w:tcPr>
          <w:p w14:paraId="608F3F06" w14:textId="77777777" w:rsidR="00DA7CBD" w:rsidRPr="00B70E3E" w:rsidRDefault="00DA7CBD">
            <w:pPr>
              <w:keepLines/>
              <w:spacing w:after="0"/>
              <w:rPr>
                <w:ins w:id="21518" w:author="Dave" w:date="2017-11-25T14:19:00Z"/>
                <w:rFonts w:ascii="Arial" w:hAnsi="Arial"/>
                <w:sz w:val="18"/>
              </w:rPr>
              <w:pPrChange w:id="21519" w:author="Dave" w:date="2018-01-10T12:43:00Z">
                <w:pPr>
                  <w:spacing w:after="0"/>
                </w:pPr>
              </w:pPrChange>
            </w:pPr>
            <w:ins w:id="21520" w:author="Dave" w:date="2017-11-25T14:19:00Z">
              <w:r w:rsidRPr="00B70E3E">
                <w:rPr>
                  <w:rFonts w:ascii="Arial" w:hAnsi="Arial"/>
                  <w:sz w:val="18"/>
                </w:rPr>
                <w:t>Pass: Checks 1 and 2 or 3 are true</w:t>
              </w:r>
            </w:ins>
          </w:p>
          <w:p w14:paraId="7271ABB5" w14:textId="77777777" w:rsidR="00DA7CBD" w:rsidRPr="00B70E3E" w:rsidRDefault="00DA7CBD">
            <w:pPr>
              <w:keepLines/>
              <w:spacing w:after="0"/>
              <w:rPr>
                <w:ins w:id="21521" w:author="Dave" w:date="2017-11-25T14:19:00Z"/>
                <w:rFonts w:ascii="Arial" w:hAnsi="Arial"/>
                <w:sz w:val="18"/>
              </w:rPr>
              <w:pPrChange w:id="21522" w:author="Dave" w:date="2018-01-10T12:43:00Z">
                <w:pPr>
                  <w:spacing w:after="0"/>
                </w:pPr>
              </w:pPrChange>
            </w:pPr>
            <w:ins w:id="21523" w:author="Dave" w:date="2017-11-25T14:19:00Z">
              <w:r w:rsidRPr="00B70E3E">
                <w:rPr>
                  <w:rFonts w:ascii="Arial" w:hAnsi="Arial"/>
                  <w:sz w:val="18"/>
                </w:rPr>
                <w:t>Fail: Checks 1 or 2 and 3 are false</w:t>
              </w:r>
            </w:ins>
          </w:p>
        </w:tc>
      </w:tr>
    </w:tbl>
    <w:p w14:paraId="480B3844" w14:textId="77777777" w:rsidR="00DA7CBD" w:rsidRPr="00B70E3E" w:rsidRDefault="00DA7CBD" w:rsidP="00FB1702">
      <w:pPr>
        <w:pStyle w:val="Heading5"/>
        <w:keepNext w:val="0"/>
        <w:keepLines w:val="0"/>
        <w:rPr>
          <w:ins w:id="21524" w:author="Dave" w:date="2017-11-25T14:19:00Z"/>
        </w:rPr>
      </w:pPr>
      <w:bookmarkStart w:id="21525" w:name="_Toc372010299"/>
      <w:bookmarkStart w:id="21526" w:name="_Toc379382669"/>
      <w:bookmarkStart w:id="21527" w:name="_Toc379383369"/>
      <w:bookmarkStart w:id="21528" w:name="_Toc494974333"/>
      <w:bookmarkStart w:id="21529" w:name="_Toc503731116"/>
      <w:ins w:id="21530" w:author="Dave" w:date="2017-11-25T14:19:00Z">
        <w:r w:rsidRPr="00B70E3E">
          <w:t>C.5.1.3.10</w:t>
        </w:r>
        <w:r w:rsidRPr="00B70E3E">
          <w:tab/>
          <w:t>Non-interfering audio output</w:t>
        </w:r>
        <w:bookmarkEnd w:id="21525"/>
        <w:bookmarkEnd w:id="21526"/>
        <w:bookmarkEnd w:id="21527"/>
        <w:bookmarkEnd w:id="21528"/>
        <w:bookmarkEnd w:id="215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B9C7E43" w14:textId="77777777" w:rsidTr="00DA7CBD">
        <w:trPr>
          <w:jc w:val="center"/>
          <w:ins w:id="21531" w:author="Dave" w:date="2017-11-25T14:19:00Z"/>
        </w:trPr>
        <w:tc>
          <w:tcPr>
            <w:tcW w:w="1951" w:type="dxa"/>
            <w:shd w:val="clear" w:color="auto" w:fill="auto"/>
          </w:tcPr>
          <w:p w14:paraId="717A69F5" w14:textId="77777777" w:rsidR="00DA7CBD" w:rsidRPr="00B70E3E" w:rsidRDefault="00DA7CBD" w:rsidP="00FB1702">
            <w:pPr>
              <w:pStyle w:val="TAL"/>
              <w:keepNext w:val="0"/>
              <w:keepLines w:val="0"/>
              <w:rPr>
                <w:ins w:id="21532" w:author="Dave" w:date="2017-11-25T14:19:00Z"/>
              </w:rPr>
            </w:pPr>
            <w:ins w:id="21533" w:author="Dave" w:date="2017-11-25T14:19:00Z">
              <w:r w:rsidRPr="00B70E3E">
                <w:t>Type of assessment</w:t>
              </w:r>
            </w:ins>
          </w:p>
        </w:tc>
        <w:tc>
          <w:tcPr>
            <w:tcW w:w="7088" w:type="dxa"/>
            <w:shd w:val="clear" w:color="auto" w:fill="auto"/>
          </w:tcPr>
          <w:p w14:paraId="003FD35E" w14:textId="77777777" w:rsidR="00DA7CBD" w:rsidRPr="00B70E3E" w:rsidRDefault="00DA7CBD" w:rsidP="00FB1702">
            <w:pPr>
              <w:pStyle w:val="TAL"/>
              <w:keepNext w:val="0"/>
              <w:keepLines w:val="0"/>
              <w:rPr>
                <w:ins w:id="21534" w:author="Dave" w:date="2017-11-25T14:19:00Z"/>
              </w:rPr>
            </w:pPr>
            <w:ins w:id="21535" w:author="Dave" w:date="2017-11-25T14:19:00Z">
              <w:r w:rsidRPr="00B70E3E">
                <w:t>Testing</w:t>
              </w:r>
            </w:ins>
          </w:p>
        </w:tc>
      </w:tr>
      <w:tr w:rsidR="00DA7CBD" w:rsidRPr="00B70E3E" w14:paraId="7B85297C" w14:textId="77777777" w:rsidTr="00DA7CBD">
        <w:trPr>
          <w:jc w:val="center"/>
          <w:ins w:id="21536" w:author="Dave" w:date="2017-11-25T14:19:00Z"/>
        </w:trPr>
        <w:tc>
          <w:tcPr>
            <w:tcW w:w="1951" w:type="dxa"/>
            <w:shd w:val="clear" w:color="auto" w:fill="auto"/>
          </w:tcPr>
          <w:p w14:paraId="2DA4A443" w14:textId="77777777" w:rsidR="00DA7CBD" w:rsidRPr="00B70E3E" w:rsidRDefault="00DA7CBD" w:rsidP="00FB1702">
            <w:pPr>
              <w:spacing w:after="0"/>
              <w:rPr>
                <w:ins w:id="21537" w:author="Dave" w:date="2017-11-25T14:19:00Z"/>
                <w:rFonts w:ascii="Arial" w:hAnsi="Arial"/>
                <w:sz w:val="18"/>
              </w:rPr>
            </w:pPr>
            <w:ins w:id="21538" w:author="Dave" w:date="2017-11-25T14:19:00Z">
              <w:r w:rsidRPr="00B70E3E">
                <w:rPr>
                  <w:rFonts w:ascii="Arial" w:hAnsi="Arial"/>
                  <w:sz w:val="18"/>
                </w:rPr>
                <w:t>Pre-conditions</w:t>
              </w:r>
            </w:ins>
          </w:p>
        </w:tc>
        <w:tc>
          <w:tcPr>
            <w:tcW w:w="7088" w:type="dxa"/>
            <w:shd w:val="clear" w:color="auto" w:fill="auto"/>
          </w:tcPr>
          <w:p w14:paraId="203E70FD" w14:textId="77777777" w:rsidR="00DA7CBD" w:rsidRPr="00B70E3E" w:rsidRDefault="00DA7CBD" w:rsidP="00FB1702">
            <w:pPr>
              <w:spacing w:after="0"/>
              <w:rPr>
                <w:ins w:id="21539" w:author="Dave" w:date="2017-11-25T14:19:00Z"/>
                <w:rFonts w:ascii="Arial" w:hAnsi="Arial"/>
                <w:sz w:val="18"/>
                <w:lang w:bidi="en-US"/>
              </w:rPr>
            </w:pPr>
            <w:ins w:id="21540" w:author="Dave" w:date="2017-11-25T14:19:00Z">
              <w:r w:rsidRPr="00B70E3E">
                <w:rPr>
                  <w:rFonts w:ascii="Arial" w:hAnsi="Arial"/>
                  <w:sz w:val="18"/>
                </w:rPr>
                <w:t>1.</w:t>
              </w:r>
              <w:r w:rsidRPr="00B70E3E">
                <w:rPr>
                  <w:rFonts w:ascii="Arial" w:hAnsi="Arial"/>
                  <w:sz w:val="18"/>
                  <w:lang w:bidi="en-US"/>
                </w:rPr>
                <w:t xml:space="preserve"> </w:t>
              </w:r>
              <w:r w:rsidRPr="00B70E3E">
                <w:rPr>
                  <w:rFonts w:ascii="Arial" w:hAnsi="Arial"/>
                  <w:sz w:val="18"/>
                </w:rPr>
                <w:t>Auditory output is provided as non-visual access to closed functionality</w:t>
              </w:r>
              <w:r w:rsidRPr="00B70E3E">
                <w:rPr>
                  <w:rFonts w:ascii="Arial" w:hAnsi="Arial"/>
                  <w:sz w:val="18"/>
                  <w:lang w:bidi="en-US"/>
                </w:rPr>
                <w:t>.</w:t>
              </w:r>
            </w:ins>
          </w:p>
          <w:p w14:paraId="16815ACD" w14:textId="77777777" w:rsidR="00DA7CBD" w:rsidRPr="00B70E3E" w:rsidRDefault="00DA7CBD" w:rsidP="00FB1702">
            <w:pPr>
              <w:spacing w:after="0"/>
              <w:rPr>
                <w:ins w:id="21541" w:author="Dave" w:date="2017-11-25T14:19:00Z"/>
                <w:rFonts w:ascii="Arial" w:hAnsi="Arial"/>
                <w:sz w:val="18"/>
              </w:rPr>
            </w:pPr>
            <w:ins w:id="21542" w:author="Dave" w:date="2017-11-25T14:19:00Z">
              <w:r w:rsidRPr="00B70E3E">
                <w:rPr>
                  <w:rFonts w:ascii="Arial" w:hAnsi="Arial"/>
                  <w:sz w:val="18"/>
                  <w:lang w:bidi="en-US"/>
                </w:rPr>
                <w:t xml:space="preserve">2. The </w:t>
              </w:r>
              <w:r w:rsidRPr="00B70E3E">
                <w:rPr>
                  <w:rFonts w:ascii="Arial" w:hAnsi="Arial"/>
                  <w:sz w:val="18"/>
                </w:rPr>
                <w:t>ICT automatically plays interfering audible output.</w:t>
              </w:r>
            </w:ins>
          </w:p>
        </w:tc>
      </w:tr>
      <w:tr w:rsidR="00DA7CBD" w:rsidRPr="00B70E3E" w14:paraId="4E5DE892" w14:textId="77777777" w:rsidTr="00DA7CBD">
        <w:trPr>
          <w:jc w:val="center"/>
          <w:ins w:id="21543" w:author="Dave" w:date="2017-11-25T14:19:00Z"/>
        </w:trPr>
        <w:tc>
          <w:tcPr>
            <w:tcW w:w="1951" w:type="dxa"/>
            <w:shd w:val="clear" w:color="auto" w:fill="auto"/>
          </w:tcPr>
          <w:p w14:paraId="3E957109" w14:textId="77777777" w:rsidR="00DA7CBD" w:rsidRPr="00B70E3E" w:rsidRDefault="00DA7CBD" w:rsidP="00FB1702">
            <w:pPr>
              <w:spacing w:after="0"/>
              <w:rPr>
                <w:ins w:id="21544" w:author="Dave" w:date="2017-11-25T14:19:00Z"/>
                <w:rFonts w:ascii="Arial" w:hAnsi="Arial"/>
                <w:sz w:val="18"/>
              </w:rPr>
            </w:pPr>
            <w:ins w:id="21545" w:author="Dave" w:date="2017-11-25T14:19:00Z">
              <w:r w:rsidRPr="00B70E3E">
                <w:rPr>
                  <w:rFonts w:ascii="Arial" w:hAnsi="Arial"/>
                  <w:sz w:val="18"/>
                </w:rPr>
                <w:t>Procedure</w:t>
              </w:r>
            </w:ins>
          </w:p>
        </w:tc>
        <w:tc>
          <w:tcPr>
            <w:tcW w:w="7088" w:type="dxa"/>
            <w:shd w:val="clear" w:color="auto" w:fill="auto"/>
          </w:tcPr>
          <w:p w14:paraId="061E2AD5" w14:textId="77777777" w:rsidR="00DA7CBD" w:rsidRPr="00B70E3E" w:rsidRDefault="00DA7CBD" w:rsidP="00FB1702">
            <w:pPr>
              <w:spacing w:after="0"/>
              <w:rPr>
                <w:ins w:id="21546" w:author="Dave" w:date="2017-11-25T14:19:00Z"/>
                <w:rFonts w:ascii="Arial" w:hAnsi="Arial" w:cs="Arial"/>
                <w:sz w:val="18"/>
                <w:szCs w:val="18"/>
              </w:rPr>
            </w:pPr>
            <w:ins w:id="21547" w:author="Dave" w:date="2017-11-25T14:19:00Z">
              <w:r w:rsidRPr="00B70E3E">
                <w:rPr>
                  <w:rFonts w:ascii="Arial" w:hAnsi="Arial"/>
                  <w:sz w:val="18"/>
                  <w:lang w:bidi="en-US"/>
                </w:rPr>
                <w:t>1. Check that the</w:t>
              </w:r>
              <w:r w:rsidRPr="00B70E3E">
                <w:rPr>
                  <w:rFonts w:ascii="Arial" w:hAnsi="Arial"/>
                  <w:sz w:val="18"/>
                </w:rPr>
                <w:t xml:space="preserve"> interfering</w:t>
              </w:r>
              <w:r w:rsidRPr="00B70E3E">
                <w:rPr>
                  <w:rFonts w:ascii="Arial" w:hAnsi="Arial"/>
                  <w:sz w:val="18"/>
                  <w:lang w:bidi="en-US"/>
                </w:rPr>
                <w:t xml:space="preserve"> </w:t>
              </w:r>
              <w:r w:rsidRPr="00B70E3E">
                <w:rPr>
                  <w:rFonts w:ascii="Arial" w:hAnsi="Arial"/>
                  <w:sz w:val="18"/>
                </w:rPr>
                <w:t>audible output lasts no longer than three seconds.</w:t>
              </w:r>
            </w:ins>
          </w:p>
        </w:tc>
      </w:tr>
      <w:tr w:rsidR="00DA7CBD" w:rsidRPr="00B70E3E" w14:paraId="1C07A580" w14:textId="77777777" w:rsidTr="00DA7CBD">
        <w:trPr>
          <w:jc w:val="center"/>
          <w:ins w:id="21548" w:author="Dave" w:date="2017-11-25T14:19:00Z"/>
        </w:trPr>
        <w:tc>
          <w:tcPr>
            <w:tcW w:w="1951" w:type="dxa"/>
            <w:shd w:val="clear" w:color="auto" w:fill="auto"/>
          </w:tcPr>
          <w:p w14:paraId="03B015EA" w14:textId="77777777" w:rsidR="00DA7CBD" w:rsidRPr="00B70E3E" w:rsidRDefault="00DA7CBD" w:rsidP="00FB1702">
            <w:pPr>
              <w:spacing w:after="0"/>
              <w:rPr>
                <w:ins w:id="21549" w:author="Dave" w:date="2017-11-25T14:19:00Z"/>
                <w:rFonts w:ascii="Arial" w:hAnsi="Arial"/>
                <w:sz w:val="18"/>
              </w:rPr>
            </w:pPr>
            <w:ins w:id="21550" w:author="Dave" w:date="2017-11-25T14:19:00Z">
              <w:r w:rsidRPr="00B70E3E">
                <w:rPr>
                  <w:rFonts w:ascii="Arial" w:hAnsi="Arial"/>
                  <w:sz w:val="18"/>
                </w:rPr>
                <w:t>Result</w:t>
              </w:r>
            </w:ins>
          </w:p>
        </w:tc>
        <w:tc>
          <w:tcPr>
            <w:tcW w:w="7088" w:type="dxa"/>
            <w:shd w:val="clear" w:color="auto" w:fill="auto"/>
          </w:tcPr>
          <w:p w14:paraId="15456290" w14:textId="77777777" w:rsidR="00DA7CBD" w:rsidRPr="00B70E3E" w:rsidRDefault="00DA7CBD" w:rsidP="00FB1702">
            <w:pPr>
              <w:spacing w:after="0"/>
              <w:rPr>
                <w:ins w:id="21551" w:author="Dave" w:date="2017-11-25T14:19:00Z"/>
                <w:rFonts w:ascii="Arial" w:hAnsi="Arial"/>
                <w:sz w:val="18"/>
              </w:rPr>
            </w:pPr>
            <w:ins w:id="21552" w:author="Dave" w:date="2017-11-25T14:19:00Z">
              <w:r w:rsidRPr="00B70E3E">
                <w:rPr>
                  <w:rFonts w:ascii="Arial" w:hAnsi="Arial"/>
                  <w:sz w:val="18"/>
                </w:rPr>
                <w:t>Pass: Check 1 is true</w:t>
              </w:r>
            </w:ins>
          </w:p>
          <w:p w14:paraId="21E2FCC4" w14:textId="77777777" w:rsidR="00DA7CBD" w:rsidRPr="00B70E3E" w:rsidRDefault="00DA7CBD" w:rsidP="00FB1702">
            <w:pPr>
              <w:spacing w:after="0"/>
              <w:rPr>
                <w:ins w:id="21553" w:author="Dave" w:date="2017-11-25T14:19:00Z"/>
                <w:rFonts w:ascii="Arial" w:hAnsi="Arial"/>
                <w:sz w:val="18"/>
              </w:rPr>
            </w:pPr>
            <w:ins w:id="21554" w:author="Dave" w:date="2017-11-25T14:19:00Z">
              <w:r w:rsidRPr="00B70E3E">
                <w:rPr>
                  <w:rFonts w:ascii="Arial" w:hAnsi="Arial"/>
                  <w:sz w:val="18"/>
                </w:rPr>
                <w:t>Fail: Check 1 is false</w:t>
              </w:r>
            </w:ins>
          </w:p>
        </w:tc>
      </w:tr>
    </w:tbl>
    <w:p w14:paraId="6C64DF1D" w14:textId="77777777" w:rsidR="00DA7CBD" w:rsidRPr="00B70E3E" w:rsidRDefault="00DA7CBD" w:rsidP="00FB1702">
      <w:pPr>
        <w:pStyle w:val="Heading5"/>
        <w:keepNext w:val="0"/>
        <w:keepLines w:val="0"/>
        <w:rPr>
          <w:ins w:id="21555" w:author="Dave" w:date="2017-11-25T14:19:00Z"/>
          <w:lang w:bidi="en-US"/>
        </w:rPr>
      </w:pPr>
      <w:bookmarkStart w:id="21556" w:name="_Toc372010300"/>
      <w:bookmarkStart w:id="21557" w:name="_Toc379382670"/>
      <w:bookmarkStart w:id="21558" w:name="_Toc379383370"/>
      <w:bookmarkStart w:id="21559" w:name="_Toc494974334"/>
      <w:bookmarkStart w:id="21560" w:name="_Toc503731117"/>
      <w:ins w:id="21561" w:author="Dave" w:date="2017-11-25T14:19:00Z">
        <w:r w:rsidRPr="00B70E3E">
          <w:rPr>
            <w:lang w:bidi="en-US"/>
          </w:rPr>
          <w:t>C.5.1.3.11</w:t>
        </w:r>
        <w:r w:rsidRPr="00B70E3E">
          <w:rPr>
            <w:lang w:bidi="en-US"/>
          </w:rPr>
          <w:tab/>
          <w:t>Private listening</w:t>
        </w:r>
        <w:bookmarkEnd w:id="21556"/>
        <w:r w:rsidRPr="00B70E3E">
          <w:rPr>
            <w:lang w:bidi="en-US"/>
          </w:rPr>
          <w:t xml:space="preserve"> volume</w:t>
        </w:r>
        <w:bookmarkEnd w:id="21557"/>
        <w:bookmarkEnd w:id="21558"/>
        <w:bookmarkEnd w:id="21559"/>
        <w:bookmarkEnd w:id="215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B516B67" w14:textId="77777777" w:rsidTr="00DA7CBD">
        <w:trPr>
          <w:jc w:val="center"/>
          <w:ins w:id="21562" w:author="Dave" w:date="2017-11-25T14:19:00Z"/>
        </w:trPr>
        <w:tc>
          <w:tcPr>
            <w:tcW w:w="1951" w:type="dxa"/>
            <w:shd w:val="clear" w:color="auto" w:fill="auto"/>
          </w:tcPr>
          <w:p w14:paraId="74D03D8A" w14:textId="77777777" w:rsidR="00DA7CBD" w:rsidRPr="00B70E3E" w:rsidRDefault="00DA7CBD" w:rsidP="00FB1702">
            <w:pPr>
              <w:pStyle w:val="TAL"/>
              <w:keepNext w:val="0"/>
              <w:keepLines w:val="0"/>
              <w:rPr>
                <w:ins w:id="21563" w:author="Dave" w:date="2017-11-25T14:19:00Z"/>
              </w:rPr>
            </w:pPr>
            <w:ins w:id="21564" w:author="Dave" w:date="2017-11-25T14:19:00Z">
              <w:r w:rsidRPr="00B70E3E">
                <w:t>Type of assessment</w:t>
              </w:r>
            </w:ins>
          </w:p>
        </w:tc>
        <w:tc>
          <w:tcPr>
            <w:tcW w:w="7088" w:type="dxa"/>
            <w:shd w:val="clear" w:color="auto" w:fill="auto"/>
          </w:tcPr>
          <w:p w14:paraId="73D5C773" w14:textId="77777777" w:rsidR="00DA7CBD" w:rsidRPr="00B70E3E" w:rsidRDefault="00DA7CBD" w:rsidP="00FB1702">
            <w:pPr>
              <w:pStyle w:val="TAL"/>
              <w:keepNext w:val="0"/>
              <w:keepLines w:val="0"/>
              <w:rPr>
                <w:ins w:id="21565" w:author="Dave" w:date="2017-11-25T14:19:00Z"/>
              </w:rPr>
            </w:pPr>
            <w:ins w:id="21566" w:author="Dave" w:date="2017-11-25T14:19:00Z">
              <w:r w:rsidRPr="00B70E3E">
                <w:t>Inspection</w:t>
              </w:r>
            </w:ins>
          </w:p>
        </w:tc>
      </w:tr>
      <w:tr w:rsidR="00DA7CBD" w:rsidRPr="00B70E3E" w14:paraId="5A6FA0EB" w14:textId="77777777" w:rsidTr="00DA7CBD">
        <w:trPr>
          <w:jc w:val="center"/>
          <w:ins w:id="21567" w:author="Dave" w:date="2017-11-25T14:19:00Z"/>
        </w:trPr>
        <w:tc>
          <w:tcPr>
            <w:tcW w:w="1951" w:type="dxa"/>
            <w:shd w:val="clear" w:color="auto" w:fill="auto"/>
          </w:tcPr>
          <w:p w14:paraId="2D924C86" w14:textId="77777777" w:rsidR="00DA7CBD" w:rsidRPr="00B70E3E" w:rsidRDefault="00DA7CBD" w:rsidP="00FB1702">
            <w:pPr>
              <w:spacing w:after="0"/>
              <w:rPr>
                <w:ins w:id="21568" w:author="Dave" w:date="2017-11-25T14:19:00Z"/>
                <w:rFonts w:ascii="Arial" w:hAnsi="Arial"/>
                <w:sz w:val="18"/>
              </w:rPr>
            </w:pPr>
            <w:ins w:id="21569" w:author="Dave" w:date="2017-11-25T14:19:00Z">
              <w:r w:rsidRPr="00B70E3E">
                <w:rPr>
                  <w:rFonts w:ascii="Arial" w:hAnsi="Arial"/>
                  <w:sz w:val="18"/>
                </w:rPr>
                <w:t>Pre-conditions</w:t>
              </w:r>
            </w:ins>
          </w:p>
        </w:tc>
        <w:tc>
          <w:tcPr>
            <w:tcW w:w="7088" w:type="dxa"/>
            <w:shd w:val="clear" w:color="auto" w:fill="auto"/>
          </w:tcPr>
          <w:p w14:paraId="608E7F21" w14:textId="77777777" w:rsidR="00DA7CBD" w:rsidRPr="00B70E3E" w:rsidRDefault="00DA7CBD" w:rsidP="00FB1702">
            <w:pPr>
              <w:spacing w:after="0"/>
              <w:rPr>
                <w:ins w:id="21570" w:author="Dave" w:date="2017-11-25T14:19:00Z"/>
                <w:rFonts w:ascii="Arial" w:hAnsi="Arial"/>
                <w:sz w:val="18"/>
              </w:rPr>
            </w:pPr>
            <w:ins w:id="21571" w:author="Dave" w:date="2017-11-25T14:19:00Z">
              <w:r w:rsidRPr="00B70E3E">
                <w:rPr>
                  <w:rFonts w:ascii="Arial" w:hAnsi="Arial"/>
                  <w:sz w:val="18"/>
                </w:rPr>
                <w:t>1. The auditory output is provided as non-visual access to closed functionality.</w:t>
              </w:r>
            </w:ins>
          </w:p>
          <w:p w14:paraId="55AFF5A5" w14:textId="77777777" w:rsidR="00DA7CBD" w:rsidRPr="00B70E3E" w:rsidRDefault="00DA7CBD" w:rsidP="00FB1702">
            <w:pPr>
              <w:spacing w:after="0"/>
              <w:rPr>
                <w:ins w:id="21572" w:author="Dave" w:date="2017-11-25T14:19:00Z"/>
                <w:rFonts w:ascii="Arial" w:hAnsi="Arial"/>
                <w:sz w:val="18"/>
                <w:lang w:bidi="en-US"/>
              </w:rPr>
            </w:pPr>
            <w:ins w:id="21573" w:author="Dave" w:date="2017-11-25T14:19:00Z">
              <w:r w:rsidRPr="00B70E3E">
                <w:rPr>
                  <w:rFonts w:ascii="Arial" w:hAnsi="Arial"/>
                  <w:sz w:val="18"/>
                </w:rPr>
                <w:t>2. The auditory output is delivered through a mechanism for private listening.</w:t>
              </w:r>
            </w:ins>
          </w:p>
        </w:tc>
      </w:tr>
      <w:tr w:rsidR="00DA7CBD" w:rsidRPr="00B70E3E" w14:paraId="5DBA245A" w14:textId="77777777" w:rsidTr="00DA7CBD">
        <w:trPr>
          <w:jc w:val="center"/>
          <w:ins w:id="21574" w:author="Dave" w:date="2017-11-25T14:19:00Z"/>
        </w:trPr>
        <w:tc>
          <w:tcPr>
            <w:tcW w:w="1951" w:type="dxa"/>
            <w:shd w:val="clear" w:color="auto" w:fill="auto"/>
          </w:tcPr>
          <w:p w14:paraId="077D3962" w14:textId="77777777" w:rsidR="00DA7CBD" w:rsidRPr="00B70E3E" w:rsidRDefault="00DA7CBD" w:rsidP="00FB1702">
            <w:pPr>
              <w:spacing w:after="0"/>
              <w:rPr>
                <w:ins w:id="21575" w:author="Dave" w:date="2017-11-25T14:19:00Z"/>
                <w:rFonts w:ascii="Arial" w:hAnsi="Arial"/>
                <w:sz w:val="18"/>
              </w:rPr>
            </w:pPr>
            <w:ins w:id="21576" w:author="Dave" w:date="2017-11-25T14:19:00Z">
              <w:r w:rsidRPr="00B70E3E">
                <w:rPr>
                  <w:rFonts w:ascii="Arial" w:hAnsi="Arial"/>
                  <w:sz w:val="18"/>
                </w:rPr>
                <w:t>Procedure</w:t>
              </w:r>
            </w:ins>
          </w:p>
        </w:tc>
        <w:tc>
          <w:tcPr>
            <w:tcW w:w="7088" w:type="dxa"/>
            <w:shd w:val="clear" w:color="auto" w:fill="auto"/>
          </w:tcPr>
          <w:p w14:paraId="6A0F0831" w14:textId="77777777" w:rsidR="00DA7CBD" w:rsidRPr="00B70E3E" w:rsidRDefault="00DA7CBD" w:rsidP="00FB1702">
            <w:pPr>
              <w:spacing w:after="0"/>
              <w:rPr>
                <w:ins w:id="21577" w:author="Dave" w:date="2017-11-25T14:19:00Z"/>
                <w:rFonts w:ascii="Arial" w:hAnsi="Arial" w:cs="Arial"/>
                <w:sz w:val="18"/>
                <w:szCs w:val="18"/>
              </w:rPr>
            </w:pPr>
            <w:ins w:id="21578" w:author="Dave" w:date="2017-11-25T14:19:00Z">
              <w:r w:rsidRPr="00B70E3E">
                <w:rPr>
                  <w:rFonts w:ascii="Arial" w:hAnsi="Arial"/>
                  <w:sz w:val="18"/>
                  <w:lang w:bidi="en-US"/>
                </w:rPr>
                <w:t>1. Check that there is at least one non-visual mode of operation for controlling the volume.</w:t>
              </w:r>
            </w:ins>
          </w:p>
        </w:tc>
      </w:tr>
      <w:tr w:rsidR="00DA7CBD" w:rsidRPr="00B70E3E" w14:paraId="1FEC875B" w14:textId="77777777" w:rsidTr="00DA7CBD">
        <w:trPr>
          <w:jc w:val="center"/>
          <w:ins w:id="21579" w:author="Dave" w:date="2017-11-25T14:19:00Z"/>
        </w:trPr>
        <w:tc>
          <w:tcPr>
            <w:tcW w:w="1951" w:type="dxa"/>
            <w:shd w:val="clear" w:color="auto" w:fill="auto"/>
          </w:tcPr>
          <w:p w14:paraId="491187C2" w14:textId="77777777" w:rsidR="00DA7CBD" w:rsidRPr="00B70E3E" w:rsidRDefault="00DA7CBD" w:rsidP="00FB1702">
            <w:pPr>
              <w:spacing w:after="0"/>
              <w:rPr>
                <w:ins w:id="21580" w:author="Dave" w:date="2017-11-25T14:19:00Z"/>
                <w:rFonts w:ascii="Arial" w:hAnsi="Arial"/>
                <w:sz w:val="18"/>
              </w:rPr>
            </w:pPr>
            <w:ins w:id="21581" w:author="Dave" w:date="2017-11-25T14:19:00Z">
              <w:r w:rsidRPr="00B70E3E">
                <w:rPr>
                  <w:rFonts w:ascii="Arial" w:hAnsi="Arial"/>
                  <w:sz w:val="18"/>
                </w:rPr>
                <w:t>Result</w:t>
              </w:r>
            </w:ins>
          </w:p>
        </w:tc>
        <w:tc>
          <w:tcPr>
            <w:tcW w:w="7088" w:type="dxa"/>
            <w:shd w:val="clear" w:color="auto" w:fill="auto"/>
          </w:tcPr>
          <w:p w14:paraId="4091E901" w14:textId="77777777" w:rsidR="00DA7CBD" w:rsidRPr="00B70E3E" w:rsidRDefault="00DA7CBD" w:rsidP="00FB1702">
            <w:pPr>
              <w:spacing w:after="0"/>
              <w:rPr>
                <w:ins w:id="21582" w:author="Dave" w:date="2017-11-25T14:19:00Z"/>
                <w:rFonts w:ascii="Arial" w:hAnsi="Arial"/>
                <w:sz w:val="18"/>
              </w:rPr>
            </w:pPr>
            <w:ins w:id="21583" w:author="Dave" w:date="2017-11-25T14:19:00Z">
              <w:r w:rsidRPr="00B70E3E">
                <w:rPr>
                  <w:rFonts w:ascii="Arial" w:hAnsi="Arial"/>
                  <w:sz w:val="18"/>
                </w:rPr>
                <w:t>Pass: Check 1 is true</w:t>
              </w:r>
            </w:ins>
          </w:p>
          <w:p w14:paraId="38A4A8CD" w14:textId="77777777" w:rsidR="00DA7CBD" w:rsidRPr="00B70E3E" w:rsidRDefault="00DA7CBD" w:rsidP="00FB1702">
            <w:pPr>
              <w:spacing w:after="0"/>
              <w:rPr>
                <w:ins w:id="21584" w:author="Dave" w:date="2017-11-25T14:19:00Z"/>
                <w:rFonts w:ascii="Arial" w:hAnsi="Arial"/>
                <w:sz w:val="18"/>
              </w:rPr>
            </w:pPr>
            <w:ins w:id="21585" w:author="Dave" w:date="2017-11-25T14:19:00Z">
              <w:r w:rsidRPr="00B70E3E">
                <w:rPr>
                  <w:rFonts w:ascii="Arial" w:hAnsi="Arial"/>
                  <w:sz w:val="18"/>
                </w:rPr>
                <w:t>Fail: Check 1 is false</w:t>
              </w:r>
            </w:ins>
          </w:p>
        </w:tc>
      </w:tr>
    </w:tbl>
    <w:p w14:paraId="50118174" w14:textId="77777777" w:rsidR="00DA7CBD" w:rsidRPr="00B70E3E" w:rsidRDefault="00DA7CBD" w:rsidP="00FB1702">
      <w:pPr>
        <w:pStyle w:val="Heading5"/>
        <w:keepNext w:val="0"/>
        <w:keepLines w:val="0"/>
        <w:rPr>
          <w:ins w:id="21586" w:author="Dave" w:date="2017-11-25T14:19:00Z"/>
          <w:lang w:bidi="en-US"/>
        </w:rPr>
      </w:pPr>
      <w:bookmarkStart w:id="21587" w:name="_Toc372010301"/>
      <w:bookmarkStart w:id="21588" w:name="_Toc379382671"/>
      <w:bookmarkStart w:id="21589" w:name="_Toc379383371"/>
      <w:bookmarkStart w:id="21590" w:name="_Toc494974335"/>
      <w:bookmarkStart w:id="21591" w:name="_Toc503731118"/>
      <w:ins w:id="21592" w:author="Dave" w:date="2017-11-25T14:19:00Z">
        <w:r w:rsidRPr="00B70E3E">
          <w:rPr>
            <w:lang w:bidi="en-US"/>
          </w:rPr>
          <w:t>C.5.1.3.12</w:t>
        </w:r>
        <w:r w:rsidRPr="00B70E3E">
          <w:rPr>
            <w:lang w:bidi="en-US"/>
          </w:rPr>
          <w:tab/>
          <w:t>Speaker volume</w:t>
        </w:r>
        <w:bookmarkEnd w:id="21587"/>
        <w:bookmarkEnd w:id="21588"/>
        <w:bookmarkEnd w:id="21589"/>
        <w:bookmarkEnd w:id="21590"/>
        <w:bookmarkEnd w:id="2159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79FA1A7" w14:textId="77777777" w:rsidTr="00DA7CBD">
        <w:trPr>
          <w:jc w:val="center"/>
          <w:ins w:id="21593" w:author="Dave" w:date="2017-11-25T14:19:00Z"/>
        </w:trPr>
        <w:tc>
          <w:tcPr>
            <w:tcW w:w="1951" w:type="dxa"/>
            <w:shd w:val="clear" w:color="auto" w:fill="auto"/>
          </w:tcPr>
          <w:p w14:paraId="4AA01F59" w14:textId="77777777" w:rsidR="00DA7CBD" w:rsidRPr="00B70E3E" w:rsidRDefault="00DA7CBD" w:rsidP="00FB1702">
            <w:pPr>
              <w:pStyle w:val="TAL"/>
              <w:keepNext w:val="0"/>
              <w:keepLines w:val="0"/>
              <w:rPr>
                <w:ins w:id="21594" w:author="Dave" w:date="2017-11-25T14:19:00Z"/>
              </w:rPr>
            </w:pPr>
            <w:ins w:id="21595" w:author="Dave" w:date="2017-11-25T14:19:00Z">
              <w:r w:rsidRPr="00B70E3E">
                <w:t>Type of assessment</w:t>
              </w:r>
            </w:ins>
          </w:p>
        </w:tc>
        <w:tc>
          <w:tcPr>
            <w:tcW w:w="7088" w:type="dxa"/>
            <w:shd w:val="clear" w:color="auto" w:fill="auto"/>
          </w:tcPr>
          <w:p w14:paraId="7BDF7BDC" w14:textId="77777777" w:rsidR="00DA7CBD" w:rsidRPr="00B70E3E" w:rsidRDefault="00DA7CBD" w:rsidP="00FB1702">
            <w:pPr>
              <w:pStyle w:val="TAL"/>
              <w:keepNext w:val="0"/>
              <w:keepLines w:val="0"/>
              <w:rPr>
                <w:ins w:id="21596" w:author="Dave" w:date="2017-11-25T14:19:00Z"/>
              </w:rPr>
            </w:pPr>
            <w:ins w:id="21597" w:author="Dave" w:date="2017-11-25T14:19:00Z">
              <w:r w:rsidRPr="00B70E3E">
                <w:t>Inspection and measurement</w:t>
              </w:r>
            </w:ins>
          </w:p>
        </w:tc>
      </w:tr>
      <w:tr w:rsidR="00DA7CBD" w:rsidRPr="00B70E3E" w14:paraId="6CA4D64A" w14:textId="77777777" w:rsidTr="00DA7CBD">
        <w:trPr>
          <w:jc w:val="center"/>
          <w:ins w:id="21598" w:author="Dave" w:date="2017-11-25T14:19:00Z"/>
        </w:trPr>
        <w:tc>
          <w:tcPr>
            <w:tcW w:w="1951" w:type="dxa"/>
            <w:shd w:val="clear" w:color="auto" w:fill="auto"/>
          </w:tcPr>
          <w:p w14:paraId="520971E3" w14:textId="77777777" w:rsidR="00DA7CBD" w:rsidRPr="00B70E3E" w:rsidRDefault="00DA7CBD" w:rsidP="00FB1702">
            <w:pPr>
              <w:spacing w:after="0"/>
              <w:rPr>
                <w:ins w:id="21599" w:author="Dave" w:date="2017-11-25T14:19:00Z"/>
                <w:rFonts w:ascii="Arial" w:hAnsi="Arial"/>
                <w:sz w:val="18"/>
              </w:rPr>
            </w:pPr>
            <w:ins w:id="21600" w:author="Dave" w:date="2017-11-25T14:19:00Z">
              <w:r w:rsidRPr="00B70E3E">
                <w:rPr>
                  <w:rFonts w:ascii="Arial" w:hAnsi="Arial"/>
                  <w:sz w:val="18"/>
                </w:rPr>
                <w:t>Pre-conditions</w:t>
              </w:r>
            </w:ins>
          </w:p>
        </w:tc>
        <w:tc>
          <w:tcPr>
            <w:tcW w:w="7088" w:type="dxa"/>
            <w:shd w:val="clear" w:color="auto" w:fill="auto"/>
          </w:tcPr>
          <w:p w14:paraId="4F62F2B9" w14:textId="77777777" w:rsidR="00DA7CBD" w:rsidRPr="00B70E3E" w:rsidRDefault="00DA7CBD" w:rsidP="00FB1702">
            <w:pPr>
              <w:spacing w:after="0"/>
              <w:rPr>
                <w:ins w:id="21601" w:author="Dave" w:date="2017-11-25T14:19:00Z"/>
                <w:rFonts w:ascii="Arial" w:hAnsi="Arial"/>
                <w:sz w:val="18"/>
              </w:rPr>
            </w:pPr>
            <w:ins w:id="21602" w:author="Dave" w:date="2017-11-25T14:19:00Z">
              <w:r w:rsidRPr="00B70E3E">
                <w:rPr>
                  <w:rFonts w:ascii="Arial" w:hAnsi="Arial"/>
                  <w:sz w:val="18"/>
                </w:rPr>
                <w:t>1. The auditory output is provided as non-visual access to closed functionality.</w:t>
              </w:r>
            </w:ins>
          </w:p>
          <w:p w14:paraId="22067435" w14:textId="77777777" w:rsidR="00DA7CBD" w:rsidRPr="00B70E3E" w:rsidRDefault="00DA7CBD" w:rsidP="00FB1702">
            <w:pPr>
              <w:spacing w:after="0"/>
              <w:rPr>
                <w:ins w:id="21603" w:author="Dave" w:date="2017-11-25T14:19:00Z"/>
                <w:rFonts w:ascii="Arial" w:hAnsi="Arial"/>
                <w:sz w:val="18"/>
              </w:rPr>
            </w:pPr>
            <w:ins w:id="21604" w:author="Dave" w:date="2017-11-25T14:19:00Z">
              <w:r w:rsidRPr="00B70E3E">
                <w:rPr>
                  <w:rFonts w:ascii="Arial" w:hAnsi="Arial"/>
                  <w:sz w:val="18"/>
                </w:rPr>
                <w:t>2. The auditory output is delivered through speakers.</w:t>
              </w:r>
            </w:ins>
          </w:p>
        </w:tc>
      </w:tr>
      <w:tr w:rsidR="00DA7CBD" w:rsidRPr="00B70E3E" w14:paraId="3A7E1C0C" w14:textId="77777777" w:rsidTr="00DA7CBD">
        <w:trPr>
          <w:jc w:val="center"/>
          <w:ins w:id="21605" w:author="Dave" w:date="2017-11-25T14:19:00Z"/>
        </w:trPr>
        <w:tc>
          <w:tcPr>
            <w:tcW w:w="1951" w:type="dxa"/>
            <w:shd w:val="clear" w:color="auto" w:fill="auto"/>
          </w:tcPr>
          <w:p w14:paraId="0ABDC833" w14:textId="77777777" w:rsidR="00DA7CBD" w:rsidRPr="00B70E3E" w:rsidRDefault="00DA7CBD" w:rsidP="00FB1702">
            <w:pPr>
              <w:spacing w:after="0"/>
              <w:rPr>
                <w:ins w:id="21606" w:author="Dave" w:date="2017-11-25T14:19:00Z"/>
                <w:rFonts w:ascii="Arial" w:hAnsi="Arial"/>
                <w:sz w:val="18"/>
              </w:rPr>
            </w:pPr>
            <w:ins w:id="21607" w:author="Dave" w:date="2017-11-25T14:19:00Z">
              <w:r w:rsidRPr="00B70E3E">
                <w:rPr>
                  <w:rFonts w:ascii="Arial" w:hAnsi="Arial"/>
                  <w:sz w:val="18"/>
                </w:rPr>
                <w:t>Procedure</w:t>
              </w:r>
            </w:ins>
          </w:p>
        </w:tc>
        <w:tc>
          <w:tcPr>
            <w:tcW w:w="7088" w:type="dxa"/>
            <w:shd w:val="clear" w:color="auto" w:fill="auto"/>
          </w:tcPr>
          <w:p w14:paraId="2DB614FC" w14:textId="77777777" w:rsidR="00DA7CBD" w:rsidRPr="00B70E3E" w:rsidRDefault="00DA7CBD" w:rsidP="00FB1702">
            <w:pPr>
              <w:spacing w:after="0"/>
              <w:rPr>
                <w:ins w:id="21608" w:author="Dave" w:date="2017-11-25T14:19:00Z"/>
                <w:rFonts w:ascii="Arial" w:hAnsi="Arial"/>
                <w:sz w:val="18"/>
                <w:lang w:bidi="en-US"/>
              </w:rPr>
            </w:pPr>
            <w:ins w:id="21609" w:author="Dave" w:date="2017-11-25T14:19:00Z">
              <w:r w:rsidRPr="00B70E3E">
                <w:rPr>
                  <w:rFonts w:ascii="Arial" w:hAnsi="Arial"/>
                  <w:sz w:val="18"/>
                  <w:lang w:bidi="en-US"/>
                </w:rPr>
                <w:t xml:space="preserve">1. Check that a non-visual incremental volume control is provided. </w:t>
              </w:r>
            </w:ins>
          </w:p>
          <w:p w14:paraId="3D4FD3D3" w14:textId="77777777" w:rsidR="00DA7CBD" w:rsidRPr="00B70E3E" w:rsidRDefault="00DA7CBD" w:rsidP="00FB1702">
            <w:pPr>
              <w:spacing w:after="0"/>
              <w:rPr>
                <w:ins w:id="21610" w:author="Dave" w:date="2017-11-25T14:19:00Z"/>
                <w:rFonts w:ascii="Arial" w:hAnsi="Arial" w:cs="Arial"/>
                <w:sz w:val="18"/>
                <w:szCs w:val="18"/>
              </w:rPr>
            </w:pPr>
            <w:ins w:id="21611" w:author="Dave" w:date="2017-11-25T14:19:00Z">
              <w:r w:rsidRPr="00B70E3E">
                <w:rPr>
                  <w:rFonts w:ascii="Arial" w:hAnsi="Arial"/>
                  <w:sz w:val="18"/>
                  <w:lang w:bidi="en-US"/>
                </w:rPr>
                <w:t>2. Check that output amplification up to a level of at least 65 dBA (-29 dBPaA) is available.</w:t>
              </w:r>
            </w:ins>
          </w:p>
        </w:tc>
      </w:tr>
      <w:tr w:rsidR="00DA7CBD" w:rsidRPr="00B70E3E" w14:paraId="6DD10397" w14:textId="77777777" w:rsidTr="00DA7CBD">
        <w:trPr>
          <w:jc w:val="center"/>
          <w:ins w:id="21612" w:author="Dave" w:date="2017-11-25T14:19:00Z"/>
        </w:trPr>
        <w:tc>
          <w:tcPr>
            <w:tcW w:w="1951" w:type="dxa"/>
            <w:shd w:val="clear" w:color="auto" w:fill="auto"/>
          </w:tcPr>
          <w:p w14:paraId="1306BC66" w14:textId="77777777" w:rsidR="00DA7CBD" w:rsidRPr="00B70E3E" w:rsidRDefault="00DA7CBD" w:rsidP="00FB1702">
            <w:pPr>
              <w:spacing w:after="0"/>
              <w:rPr>
                <w:ins w:id="21613" w:author="Dave" w:date="2017-11-25T14:19:00Z"/>
                <w:rFonts w:ascii="Arial" w:hAnsi="Arial"/>
                <w:sz w:val="18"/>
              </w:rPr>
            </w:pPr>
            <w:ins w:id="21614" w:author="Dave" w:date="2017-11-25T14:19:00Z">
              <w:r w:rsidRPr="00B70E3E">
                <w:rPr>
                  <w:rFonts w:ascii="Arial" w:hAnsi="Arial"/>
                  <w:sz w:val="18"/>
                </w:rPr>
                <w:t>Result</w:t>
              </w:r>
            </w:ins>
          </w:p>
        </w:tc>
        <w:tc>
          <w:tcPr>
            <w:tcW w:w="7088" w:type="dxa"/>
            <w:shd w:val="clear" w:color="auto" w:fill="auto"/>
          </w:tcPr>
          <w:p w14:paraId="047645D6" w14:textId="77777777" w:rsidR="00DA7CBD" w:rsidRPr="00B70E3E" w:rsidRDefault="00DA7CBD" w:rsidP="00FB1702">
            <w:pPr>
              <w:spacing w:after="0"/>
              <w:rPr>
                <w:ins w:id="21615" w:author="Dave" w:date="2017-11-25T14:19:00Z"/>
                <w:rFonts w:ascii="Arial" w:hAnsi="Arial"/>
                <w:sz w:val="18"/>
              </w:rPr>
            </w:pPr>
            <w:ins w:id="21616" w:author="Dave" w:date="2017-11-25T14:19:00Z">
              <w:r w:rsidRPr="00B70E3E">
                <w:rPr>
                  <w:rFonts w:ascii="Arial" w:hAnsi="Arial"/>
                  <w:sz w:val="18"/>
                </w:rPr>
                <w:t>Pass: Checks 1 and 2 are true</w:t>
              </w:r>
            </w:ins>
          </w:p>
          <w:p w14:paraId="4861DFBC" w14:textId="77777777" w:rsidR="00DA7CBD" w:rsidRPr="00B70E3E" w:rsidRDefault="00DA7CBD" w:rsidP="00FB1702">
            <w:pPr>
              <w:spacing w:after="0"/>
              <w:rPr>
                <w:ins w:id="21617" w:author="Dave" w:date="2017-11-25T14:19:00Z"/>
                <w:rFonts w:ascii="Arial" w:hAnsi="Arial"/>
                <w:sz w:val="18"/>
              </w:rPr>
            </w:pPr>
            <w:ins w:id="21618" w:author="Dave" w:date="2017-11-25T14:19:00Z">
              <w:r w:rsidRPr="00B70E3E">
                <w:rPr>
                  <w:rFonts w:ascii="Arial" w:hAnsi="Arial"/>
                  <w:sz w:val="18"/>
                </w:rPr>
                <w:t>Fail: Check 1 or 2 is false</w:t>
              </w:r>
            </w:ins>
          </w:p>
        </w:tc>
      </w:tr>
    </w:tbl>
    <w:p w14:paraId="06839EF6" w14:textId="77777777" w:rsidR="00DA7CBD" w:rsidRPr="00B70E3E" w:rsidRDefault="00DA7CBD" w:rsidP="00FB1702">
      <w:pPr>
        <w:pStyle w:val="Heading5"/>
        <w:keepNext w:val="0"/>
        <w:keepLines w:val="0"/>
        <w:rPr>
          <w:ins w:id="21619" w:author="Dave" w:date="2017-11-25T14:19:00Z"/>
        </w:rPr>
      </w:pPr>
      <w:bookmarkStart w:id="21620" w:name="_Toc372010302"/>
      <w:bookmarkStart w:id="21621" w:name="_Toc379382672"/>
      <w:bookmarkStart w:id="21622" w:name="_Toc379383372"/>
      <w:bookmarkStart w:id="21623" w:name="_Toc494974336"/>
      <w:bookmarkStart w:id="21624" w:name="_Toc503731119"/>
      <w:ins w:id="21625" w:author="Dave" w:date="2017-11-25T14:19:00Z">
        <w:r w:rsidRPr="00B70E3E">
          <w:t>C.5.1.3.13</w:t>
        </w:r>
        <w:r w:rsidRPr="00B70E3E">
          <w:tab/>
          <w:t>Volume reset</w:t>
        </w:r>
        <w:bookmarkEnd w:id="21620"/>
        <w:bookmarkEnd w:id="21621"/>
        <w:bookmarkEnd w:id="21622"/>
        <w:bookmarkEnd w:id="21623"/>
        <w:bookmarkEnd w:id="216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60B97F7" w14:textId="77777777" w:rsidTr="00DA7CBD">
        <w:trPr>
          <w:jc w:val="center"/>
          <w:ins w:id="21626" w:author="Dave" w:date="2017-11-25T14:19:00Z"/>
        </w:trPr>
        <w:tc>
          <w:tcPr>
            <w:tcW w:w="1951" w:type="dxa"/>
            <w:shd w:val="clear" w:color="auto" w:fill="auto"/>
          </w:tcPr>
          <w:p w14:paraId="0275F473" w14:textId="77777777" w:rsidR="00DA7CBD" w:rsidRPr="00B70E3E" w:rsidRDefault="00DA7CBD" w:rsidP="00FB1702">
            <w:pPr>
              <w:pStyle w:val="TAL"/>
              <w:keepNext w:val="0"/>
              <w:keepLines w:val="0"/>
              <w:rPr>
                <w:ins w:id="21627" w:author="Dave" w:date="2017-11-25T14:19:00Z"/>
              </w:rPr>
            </w:pPr>
            <w:ins w:id="21628" w:author="Dave" w:date="2017-11-25T14:19:00Z">
              <w:r w:rsidRPr="00B70E3E">
                <w:t>Type of assessment</w:t>
              </w:r>
            </w:ins>
          </w:p>
        </w:tc>
        <w:tc>
          <w:tcPr>
            <w:tcW w:w="7088" w:type="dxa"/>
            <w:shd w:val="clear" w:color="auto" w:fill="auto"/>
          </w:tcPr>
          <w:p w14:paraId="022F9248" w14:textId="77777777" w:rsidR="00DA7CBD" w:rsidRPr="00B70E3E" w:rsidRDefault="00DA7CBD" w:rsidP="00FB1702">
            <w:pPr>
              <w:pStyle w:val="TAL"/>
              <w:keepNext w:val="0"/>
              <w:keepLines w:val="0"/>
              <w:rPr>
                <w:ins w:id="21629" w:author="Dave" w:date="2017-11-25T14:19:00Z"/>
              </w:rPr>
            </w:pPr>
            <w:ins w:id="21630" w:author="Dave" w:date="2017-11-25T14:19:00Z">
              <w:r w:rsidRPr="00B70E3E">
                <w:t>Inspection and measurement</w:t>
              </w:r>
            </w:ins>
          </w:p>
        </w:tc>
      </w:tr>
      <w:tr w:rsidR="00DA7CBD" w:rsidRPr="00B70E3E" w14:paraId="23703DAC" w14:textId="77777777" w:rsidTr="00DA7CBD">
        <w:trPr>
          <w:jc w:val="center"/>
          <w:ins w:id="21631" w:author="Dave" w:date="2017-11-25T14:19:00Z"/>
        </w:trPr>
        <w:tc>
          <w:tcPr>
            <w:tcW w:w="1951" w:type="dxa"/>
            <w:shd w:val="clear" w:color="auto" w:fill="auto"/>
          </w:tcPr>
          <w:p w14:paraId="35D1DE54" w14:textId="77777777" w:rsidR="00DA7CBD" w:rsidRPr="00B70E3E" w:rsidRDefault="00DA7CBD" w:rsidP="00FB1702">
            <w:pPr>
              <w:spacing w:after="0"/>
              <w:rPr>
                <w:ins w:id="21632" w:author="Dave" w:date="2017-11-25T14:19:00Z"/>
                <w:rFonts w:ascii="Arial" w:hAnsi="Arial"/>
                <w:sz w:val="18"/>
              </w:rPr>
            </w:pPr>
            <w:ins w:id="21633" w:author="Dave" w:date="2017-11-25T14:19:00Z">
              <w:r w:rsidRPr="00B70E3E">
                <w:rPr>
                  <w:rFonts w:ascii="Arial" w:hAnsi="Arial"/>
                  <w:sz w:val="18"/>
                </w:rPr>
                <w:t>Pre-conditions</w:t>
              </w:r>
            </w:ins>
          </w:p>
        </w:tc>
        <w:tc>
          <w:tcPr>
            <w:tcW w:w="7088" w:type="dxa"/>
            <w:shd w:val="clear" w:color="auto" w:fill="auto"/>
          </w:tcPr>
          <w:p w14:paraId="4F4B1B99" w14:textId="77777777" w:rsidR="00DA7CBD" w:rsidRPr="00B70E3E" w:rsidRDefault="00DA7CBD" w:rsidP="00FB1702">
            <w:pPr>
              <w:spacing w:after="0"/>
              <w:rPr>
                <w:ins w:id="21634" w:author="Dave" w:date="2017-11-25T14:19:00Z"/>
                <w:rFonts w:ascii="Arial" w:hAnsi="Arial"/>
                <w:sz w:val="18"/>
                <w:lang w:bidi="en-US"/>
              </w:rPr>
            </w:pPr>
            <w:ins w:id="21635" w:author="Dave" w:date="2017-11-25T14:19:00Z">
              <w:r w:rsidRPr="00B70E3E">
                <w:rPr>
                  <w:rFonts w:ascii="Arial" w:hAnsi="Arial"/>
                  <w:sz w:val="18"/>
                </w:rPr>
                <w:t>1.</w:t>
              </w:r>
              <w:r w:rsidRPr="00B70E3E">
                <w:rPr>
                  <w:rFonts w:ascii="Arial" w:hAnsi="Arial"/>
                  <w:sz w:val="18"/>
                  <w:lang w:bidi="en-US"/>
                </w:rPr>
                <w:t xml:space="preserve"> The auditory output is provided as non-visual access to closed functionality.</w:t>
              </w:r>
            </w:ins>
          </w:p>
          <w:p w14:paraId="0F6EA9AE" w14:textId="77777777" w:rsidR="00DA7CBD" w:rsidRPr="00B70E3E" w:rsidRDefault="00DA7CBD" w:rsidP="00FB1702">
            <w:pPr>
              <w:spacing w:after="0"/>
              <w:rPr>
                <w:ins w:id="21636" w:author="Dave" w:date="2017-11-25T14:19:00Z"/>
                <w:rFonts w:ascii="Arial" w:hAnsi="Arial"/>
                <w:sz w:val="18"/>
              </w:rPr>
            </w:pPr>
            <w:ins w:id="21637" w:author="Dave" w:date="2017-11-25T14:19:00Z">
              <w:r w:rsidRPr="00B70E3E">
                <w:rPr>
                  <w:rFonts w:ascii="Arial" w:hAnsi="Arial"/>
                  <w:sz w:val="18"/>
                  <w:lang w:bidi="en-US"/>
                </w:rPr>
                <w:t>2. The ICT is not dedicated to a single user.</w:t>
              </w:r>
            </w:ins>
          </w:p>
        </w:tc>
      </w:tr>
      <w:tr w:rsidR="00DA7CBD" w:rsidRPr="00B70E3E" w14:paraId="031AC6B5" w14:textId="77777777" w:rsidTr="00DA7CBD">
        <w:trPr>
          <w:jc w:val="center"/>
          <w:ins w:id="21638" w:author="Dave" w:date="2017-11-25T14:19:00Z"/>
        </w:trPr>
        <w:tc>
          <w:tcPr>
            <w:tcW w:w="1951" w:type="dxa"/>
            <w:shd w:val="clear" w:color="auto" w:fill="auto"/>
          </w:tcPr>
          <w:p w14:paraId="23FAB193" w14:textId="77777777" w:rsidR="00DA7CBD" w:rsidRPr="00B70E3E" w:rsidRDefault="00DA7CBD" w:rsidP="00FB1702">
            <w:pPr>
              <w:spacing w:after="0"/>
              <w:rPr>
                <w:ins w:id="21639" w:author="Dave" w:date="2017-11-25T14:19:00Z"/>
                <w:rFonts w:ascii="Arial" w:hAnsi="Arial"/>
                <w:sz w:val="18"/>
              </w:rPr>
            </w:pPr>
            <w:ins w:id="21640" w:author="Dave" w:date="2017-11-25T14:19:00Z">
              <w:r w:rsidRPr="00B70E3E">
                <w:rPr>
                  <w:rFonts w:ascii="Arial" w:hAnsi="Arial"/>
                  <w:sz w:val="18"/>
                </w:rPr>
                <w:t>Procedure</w:t>
              </w:r>
            </w:ins>
          </w:p>
        </w:tc>
        <w:tc>
          <w:tcPr>
            <w:tcW w:w="7088" w:type="dxa"/>
            <w:shd w:val="clear" w:color="auto" w:fill="auto"/>
          </w:tcPr>
          <w:p w14:paraId="637B0FD2" w14:textId="77777777" w:rsidR="00DA7CBD" w:rsidRPr="00B70E3E" w:rsidRDefault="00DA7CBD" w:rsidP="00FB1702">
            <w:pPr>
              <w:spacing w:after="0"/>
              <w:rPr>
                <w:ins w:id="21641" w:author="Dave" w:date="2017-11-25T14:19:00Z"/>
                <w:rFonts w:ascii="Arial" w:hAnsi="Arial" w:cs="Arial"/>
                <w:sz w:val="18"/>
                <w:szCs w:val="18"/>
              </w:rPr>
            </w:pPr>
            <w:ins w:id="21642" w:author="Dave" w:date="2017-11-25T14:19:00Z">
              <w:r w:rsidRPr="00B70E3E">
                <w:rPr>
                  <w:rFonts w:ascii="Arial" w:hAnsi="Arial"/>
                  <w:sz w:val="18"/>
                  <w:lang w:bidi="en-US"/>
                </w:rPr>
                <w:t>1. Check that a function that automatically resets the volume to be at a level of 65 dBA or less after every use is provided.</w:t>
              </w:r>
            </w:ins>
          </w:p>
        </w:tc>
      </w:tr>
      <w:tr w:rsidR="00DA7CBD" w:rsidRPr="00B70E3E" w14:paraId="49C3A8AF" w14:textId="77777777" w:rsidTr="00DA7CBD">
        <w:trPr>
          <w:jc w:val="center"/>
          <w:ins w:id="21643" w:author="Dave" w:date="2017-11-25T14:19:00Z"/>
        </w:trPr>
        <w:tc>
          <w:tcPr>
            <w:tcW w:w="1951" w:type="dxa"/>
            <w:shd w:val="clear" w:color="auto" w:fill="auto"/>
          </w:tcPr>
          <w:p w14:paraId="3545B1F2" w14:textId="77777777" w:rsidR="00DA7CBD" w:rsidRPr="00B70E3E" w:rsidRDefault="00DA7CBD" w:rsidP="00FB1702">
            <w:pPr>
              <w:spacing w:after="0"/>
              <w:rPr>
                <w:ins w:id="21644" w:author="Dave" w:date="2017-11-25T14:19:00Z"/>
                <w:rFonts w:ascii="Arial" w:hAnsi="Arial"/>
                <w:sz w:val="18"/>
              </w:rPr>
            </w:pPr>
            <w:ins w:id="21645" w:author="Dave" w:date="2017-11-25T14:19:00Z">
              <w:r w:rsidRPr="00B70E3E">
                <w:rPr>
                  <w:rFonts w:ascii="Arial" w:hAnsi="Arial"/>
                  <w:sz w:val="18"/>
                </w:rPr>
                <w:t>Result</w:t>
              </w:r>
            </w:ins>
          </w:p>
        </w:tc>
        <w:tc>
          <w:tcPr>
            <w:tcW w:w="7088" w:type="dxa"/>
            <w:shd w:val="clear" w:color="auto" w:fill="auto"/>
          </w:tcPr>
          <w:p w14:paraId="4DC8607D" w14:textId="77777777" w:rsidR="00DA7CBD" w:rsidRPr="00B70E3E" w:rsidRDefault="00DA7CBD" w:rsidP="00FB1702">
            <w:pPr>
              <w:spacing w:after="0"/>
              <w:rPr>
                <w:ins w:id="21646" w:author="Dave" w:date="2017-11-25T14:19:00Z"/>
                <w:rFonts w:ascii="Arial" w:hAnsi="Arial"/>
                <w:sz w:val="18"/>
              </w:rPr>
            </w:pPr>
            <w:ins w:id="21647" w:author="Dave" w:date="2017-11-25T14:19:00Z">
              <w:r w:rsidRPr="00B70E3E">
                <w:rPr>
                  <w:rFonts w:ascii="Arial" w:hAnsi="Arial"/>
                  <w:sz w:val="18"/>
                </w:rPr>
                <w:t>Pass: Check 1 is true</w:t>
              </w:r>
            </w:ins>
          </w:p>
          <w:p w14:paraId="1B2A8882" w14:textId="77777777" w:rsidR="00DA7CBD" w:rsidRPr="00B70E3E" w:rsidRDefault="00DA7CBD" w:rsidP="00FB1702">
            <w:pPr>
              <w:spacing w:after="0"/>
              <w:rPr>
                <w:ins w:id="21648" w:author="Dave" w:date="2017-11-25T14:19:00Z"/>
                <w:rFonts w:ascii="Arial" w:hAnsi="Arial"/>
                <w:sz w:val="18"/>
              </w:rPr>
            </w:pPr>
            <w:ins w:id="21649" w:author="Dave" w:date="2017-11-25T14:19:00Z">
              <w:r w:rsidRPr="00B70E3E">
                <w:rPr>
                  <w:rFonts w:ascii="Arial" w:hAnsi="Arial"/>
                  <w:sz w:val="18"/>
                </w:rPr>
                <w:t>Fail: Check 1 is false</w:t>
              </w:r>
            </w:ins>
          </w:p>
        </w:tc>
      </w:tr>
    </w:tbl>
    <w:p w14:paraId="722B2A06" w14:textId="77777777" w:rsidR="00DA7CBD" w:rsidRPr="00B70E3E" w:rsidRDefault="00DA7CBD">
      <w:pPr>
        <w:pStyle w:val="Heading5"/>
        <w:keepNext w:val="0"/>
        <w:rPr>
          <w:ins w:id="21650" w:author="Dave" w:date="2017-11-25T14:19:00Z"/>
        </w:rPr>
        <w:pPrChange w:id="21651" w:author="Dave" w:date="2018-01-10T12:43:00Z">
          <w:pPr>
            <w:pStyle w:val="Heading5"/>
          </w:pPr>
        </w:pPrChange>
      </w:pPr>
      <w:bookmarkStart w:id="21652" w:name="_Toc372010303"/>
      <w:bookmarkStart w:id="21653" w:name="_Toc379382673"/>
      <w:bookmarkStart w:id="21654" w:name="_Toc379383373"/>
      <w:bookmarkStart w:id="21655" w:name="_Toc494974337"/>
      <w:bookmarkStart w:id="21656" w:name="_Toc503731120"/>
      <w:ins w:id="21657" w:author="Dave" w:date="2017-11-25T14:19:00Z">
        <w:r w:rsidRPr="00B70E3E">
          <w:t>C.5.1.3.14</w:t>
        </w:r>
        <w:r w:rsidRPr="00B70E3E">
          <w:tab/>
          <w:t>Spoken languages</w:t>
        </w:r>
        <w:bookmarkEnd w:id="21652"/>
        <w:bookmarkEnd w:id="21653"/>
        <w:bookmarkEnd w:id="21654"/>
        <w:bookmarkEnd w:id="21655"/>
        <w:bookmarkEnd w:id="216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1F18C28" w14:textId="77777777" w:rsidTr="00DA7CBD">
        <w:trPr>
          <w:jc w:val="center"/>
          <w:ins w:id="21658" w:author="Dave" w:date="2017-11-25T14:19:00Z"/>
        </w:trPr>
        <w:tc>
          <w:tcPr>
            <w:tcW w:w="1951" w:type="dxa"/>
            <w:shd w:val="clear" w:color="auto" w:fill="auto"/>
          </w:tcPr>
          <w:p w14:paraId="7CF809F5" w14:textId="77777777" w:rsidR="00DA7CBD" w:rsidRPr="00B70E3E" w:rsidRDefault="00DA7CBD">
            <w:pPr>
              <w:pStyle w:val="TAL"/>
              <w:keepNext w:val="0"/>
              <w:rPr>
                <w:ins w:id="21659" w:author="Dave" w:date="2017-11-25T14:19:00Z"/>
              </w:rPr>
              <w:pPrChange w:id="21660" w:author="Dave" w:date="2018-01-10T12:43:00Z">
                <w:pPr>
                  <w:pStyle w:val="TAL"/>
                </w:pPr>
              </w:pPrChange>
            </w:pPr>
            <w:ins w:id="21661" w:author="Dave" w:date="2017-11-25T14:19:00Z">
              <w:r w:rsidRPr="00B70E3E">
                <w:t>Type of assessment</w:t>
              </w:r>
            </w:ins>
          </w:p>
        </w:tc>
        <w:tc>
          <w:tcPr>
            <w:tcW w:w="7088" w:type="dxa"/>
            <w:shd w:val="clear" w:color="auto" w:fill="auto"/>
          </w:tcPr>
          <w:p w14:paraId="52A2FDDB" w14:textId="77777777" w:rsidR="00DA7CBD" w:rsidRPr="00B70E3E" w:rsidRDefault="00DA7CBD">
            <w:pPr>
              <w:pStyle w:val="TAL"/>
              <w:keepNext w:val="0"/>
              <w:rPr>
                <w:ins w:id="21662" w:author="Dave" w:date="2017-11-25T14:19:00Z"/>
              </w:rPr>
              <w:pPrChange w:id="21663" w:author="Dave" w:date="2018-01-10T12:43:00Z">
                <w:pPr>
                  <w:pStyle w:val="TAL"/>
                </w:pPr>
              </w:pPrChange>
            </w:pPr>
            <w:ins w:id="21664" w:author="Dave" w:date="2017-11-25T14:19:00Z">
              <w:r w:rsidRPr="00B70E3E">
                <w:t>Testing</w:t>
              </w:r>
            </w:ins>
          </w:p>
        </w:tc>
      </w:tr>
      <w:tr w:rsidR="00DA7CBD" w:rsidRPr="00B70E3E" w14:paraId="67D0863B" w14:textId="77777777" w:rsidTr="00DA7CBD">
        <w:trPr>
          <w:jc w:val="center"/>
          <w:ins w:id="21665" w:author="Dave" w:date="2017-11-25T14:19:00Z"/>
        </w:trPr>
        <w:tc>
          <w:tcPr>
            <w:tcW w:w="1951" w:type="dxa"/>
            <w:shd w:val="clear" w:color="auto" w:fill="auto"/>
          </w:tcPr>
          <w:p w14:paraId="3A9AACF4" w14:textId="77777777" w:rsidR="00DA7CBD" w:rsidRPr="00B70E3E" w:rsidRDefault="00DA7CBD">
            <w:pPr>
              <w:keepLines/>
              <w:spacing w:after="0"/>
              <w:rPr>
                <w:ins w:id="21666" w:author="Dave" w:date="2017-11-25T14:19:00Z"/>
                <w:rFonts w:ascii="Arial" w:hAnsi="Arial"/>
                <w:sz w:val="18"/>
              </w:rPr>
              <w:pPrChange w:id="21667" w:author="Dave" w:date="2018-01-10T12:43:00Z">
                <w:pPr>
                  <w:keepNext/>
                  <w:keepLines/>
                  <w:spacing w:after="0"/>
                </w:pPr>
              </w:pPrChange>
            </w:pPr>
            <w:ins w:id="21668" w:author="Dave" w:date="2017-11-25T14:19:00Z">
              <w:r w:rsidRPr="00B70E3E">
                <w:rPr>
                  <w:rFonts w:ascii="Arial" w:hAnsi="Arial"/>
                  <w:sz w:val="18"/>
                </w:rPr>
                <w:t>Pre-conditions</w:t>
              </w:r>
            </w:ins>
          </w:p>
        </w:tc>
        <w:tc>
          <w:tcPr>
            <w:tcW w:w="7088" w:type="dxa"/>
            <w:shd w:val="clear" w:color="auto" w:fill="auto"/>
          </w:tcPr>
          <w:p w14:paraId="5AE9DEFC" w14:textId="77777777" w:rsidR="00DA7CBD" w:rsidRPr="00B70E3E" w:rsidRDefault="00DA7CBD">
            <w:pPr>
              <w:keepLines/>
              <w:spacing w:after="0"/>
              <w:rPr>
                <w:ins w:id="21669" w:author="Dave" w:date="2017-11-25T14:19:00Z"/>
                <w:rFonts w:ascii="Arial" w:hAnsi="Arial"/>
                <w:sz w:val="18"/>
                <w:lang w:bidi="en-US"/>
              </w:rPr>
              <w:pPrChange w:id="21670" w:author="Dave" w:date="2018-01-10T12:43:00Z">
                <w:pPr>
                  <w:keepNext/>
                  <w:keepLines/>
                  <w:spacing w:after="0"/>
                </w:pPr>
              </w:pPrChange>
            </w:pPr>
            <w:ins w:id="21671" w:author="Dave" w:date="2017-11-25T14:19:00Z">
              <w:r w:rsidRPr="00B70E3E">
                <w:rPr>
                  <w:rFonts w:ascii="Arial" w:hAnsi="Arial"/>
                  <w:sz w:val="18"/>
                </w:rPr>
                <w:t>1.</w:t>
              </w:r>
              <w:r w:rsidRPr="00B70E3E">
                <w:rPr>
                  <w:rFonts w:ascii="Arial" w:hAnsi="Arial"/>
                  <w:sz w:val="18"/>
                  <w:lang w:bidi="en-US"/>
                </w:rPr>
                <w:t xml:space="preserve"> The s</w:t>
              </w:r>
              <w:r w:rsidRPr="00B70E3E">
                <w:rPr>
                  <w:rFonts w:ascii="Arial" w:hAnsi="Arial"/>
                  <w:sz w:val="18"/>
                </w:rPr>
                <w:t>peech output is provided as non-visual access to closed functionality</w:t>
              </w:r>
              <w:r w:rsidRPr="00B70E3E">
                <w:rPr>
                  <w:rFonts w:ascii="Arial" w:hAnsi="Arial"/>
                  <w:sz w:val="18"/>
                  <w:lang w:bidi="en-US"/>
                </w:rPr>
                <w:t>.</w:t>
              </w:r>
            </w:ins>
          </w:p>
          <w:p w14:paraId="591C5B49" w14:textId="77777777" w:rsidR="00DA7CBD" w:rsidRPr="00B70E3E" w:rsidRDefault="00DA7CBD">
            <w:pPr>
              <w:keepLines/>
              <w:spacing w:after="0"/>
              <w:rPr>
                <w:ins w:id="21672" w:author="Dave" w:date="2017-11-25T14:19:00Z"/>
                <w:rFonts w:ascii="Arial" w:hAnsi="Arial"/>
                <w:sz w:val="18"/>
                <w:lang w:bidi="en-US"/>
              </w:rPr>
              <w:pPrChange w:id="21673" w:author="Dave" w:date="2018-01-10T12:43:00Z">
                <w:pPr>
                  <w:keepNext/>
                  <w:keepLines/>
                  <w:spacing w:after="0"/>
                </w:pPr>
              </w:pPrChange>
            </w:pPr>
            <w:ins w:id="21674" w:author="Dave" w:date="2017-11-25T14:19:00Z">
              <w:r w:rsidRPr="00B70E3E">
                <w:rPr>
                  <w:rFonts w:ascii="Arial" w:hAnsi="Arial"/>
                  <w:sz w:val="18"/>
                  <w:lang w:bidi="en-US"/>
                </w:rPr>
                <w:t>2. The s</w:t>
              </w:r>
              <w:r w:rsidRPr="00B70E3E">
                <w:rPr>
                  <w:rFonts w:ascii="Arial" w:hAnsi="Arial"/>
                  <w:sz w:val="18"/>
                </w:rPr>
                <w:t>peech output is not proper names, technical terms, words of indeterminate language, and words or phrases that have become part of the vernacular of the immediately surrounding text.</w:t>
              </w:r>
            </w:ins>
          </w:p>
          <w:p w14:paraId="2FE6F562" w14:textId="77777777" w:rsidR="00DA7CBD" w:rsidRPr="00B70E3E" w:rsidRDefault="00DA7CBD">
            <w:pPr>
              <w:keepLines/>
              <w:spacing w:after="0"/>
              <w:rPr>
                <w:ins w:id="21675" w:author="Dave" w:date="2017-11-25T14:19:00Z"/>
                <w:rFonts w:ascii="Arial" w:hAnsi="Arial"/>
                <w:sz w:val="18"/>
              </w:rPr>
              <w:pPrChange w:id="21676" w:author="Dave" w:date="2018-01-10T12:43:00Z">
                <w:pPr>
                  <w:keepNext/>
                  <w:keepLines/>
                  <w:spacing w:after="0"/>
                </w:pPr>
              </w:pPrChange>
            </w:pPr>
            <w:ins w:id="21677" w:author="Dave" w:date="2017-11-25T14:19:00Z">
              <w:r w:rsidRPr="00B70E3E">
                <w:rPr>
                  <w:rFonts w:ascii="Arial" w:hAnsi="Arial"/>
                  <w:sz w:val="18"/>
                  <w:lang w:bidi="en-US"/>
                </w:rPr>
                <w:t>3. T</w:t>
              </w:r>
              <w:r w:rsidRPr="00B70E3E">
                <w:rPr>
                  <w:rFonts w:ascii="Arial" w:hAnsi="Arial"/>
                  <w:sz w:val="18"/>
                </w:rPr>
                <w:t>he content is not generated externally and is under the control of the ICT vendor.</w:t>
              </w:r>
            </w:ins>
          </w:p>
          <w:p w14:paraId="4A607FBA" w14:textId="77777777" w:rsidR="00DA7CBD" w:rsidRPr="00B70E3E" w:rsidRDefault="00DA7CBD">
            <w:pPr>
              <w:keepLines/>
              <w:spacing w:after="0"/>
              <w:rPr>
                <w:ins w:id="21678" w:author="Dave" w:date="2017-11-25T14:19:00Z"/>
                <w:rFonts w:ascii="Arial" w:hAnsi="Arial"/>
                <w:sz w:val="18"/>
              </w:rPr>
              <w:pPrChange w:id="21679" w:author="Dave" w:date="2018-01-10T12:43:00Z">
                <w:pPr>
                  <w:keepNext/>
                  <w:keepLines/>
                  <w:spacing w:after="0"/>
                </w:pPr>
              </w:pPrChange>
            </w:pPr>
            <w:ins w:id="21680" w:author="Dave" w:date="2017-11-25T14:19:00Z">
              <w:r w:rsidRPr="00B70E3E">
                <w:rPr>
                  <w:rFonts w:ascii="Arial" w:hAnsi="Arial"/>
                  <w:sz w:val="18"/>
                </w:rPr>
                <w:t>4. The displayed languages can be selected using non-visual access.</w:t>
              </w:r>
            </w:ins>
          </w:p>
          <w:p w14:paraId="7310D537" w14:textId="77777777" w:rsidR="00DA7CBD" w:rsidRPr="00B70E3E" w:rsidRDefault="00DA7CBD">
            <w:pPr>
              <w:keepLines/>
              <w:spacing w:after="0"/>
              <w:rPr>
                <w:ins w:id="21681" w:author="Dave" w:date="2017-11-25T14:19:00Z"/>
                <w:rFonts w:ascii="Arial" w:hAnsi="Arial"/>
                <w:sz w:val="18"/>
              </w:rPr>
              <w:pPrChange w:id="21682" w:author="Dave" w:date="2018-01-10T12:43:00Z">
                <w:pPr>
                  <w:keepNext/>
                  <w:keepLines/>
                  <w:spacing w:after="0"/>
                </w:pPr>
              </w:pPrChange>
            </w:pPr>
            <w:ins w:id="21683" w:author="Dave" w:date="2017-11-25T14:19:00Z">
              <w:r w:rsidRPr="00B70E3E">
                <w:rPr>
                  <w:rFonts w:ascii="Arial" w:hAnsi="Arial"/>
                  <w:sz w:val="18"/>
                </w:rPr>
                <w:t>5. The user has not selected a speech language that is different from the language of the displayed content.</w:t>
              </w:r>
            </w:ins>
          </w:p>
        </w:tc>
      </w:tr>
      <w:tr w:rsidR="00DA7CBD" w:rsidRPr="00B70E3E" w14:paraId="53A28FC7" w14:textId="77777777" w:rsidTr="00DA7CBD">
        <w:trPr>
          <w:jc w:val="center"/>
          <w:ins w:id="21684" w:author="Dave" w:date="2017-11-25T14:19:00Z"/>
        </w:trPr>
        <w:tc>
          <w:tcPr>
            <w:tcW w:w="1951" w:type="dxa"/>
            <w:shd w:val="clear" w:color="auto" w:fill="auto"/>
          </w:tcPr>
          <w:p w14:paraId="45BA6AF6" w14:textId="77777777" w:rsidR="00DA7CBD" w:rsidRPr="00B70E3E" w:rsidRDefault="00DA7CBD">
            <w:pPr>
              <w:keepLines/>
              <w:spacing w:after="0"/>
              <w:rPr>
                <w:ins w:id="21685" w:author="Dave" w:date="2017-11-25T14:19:00Z"/>
                <w:rFonts w:ascii="Arial" w:hAnsi="Arial"/>
                <w:sz w:val="18"/>
              </w:rPr>
              <w:pPrChange w:id="21686" w:author="Dave" w:date="2018-01-10T12:43:00Z">
                <w:pPr>
                  <w:keepNext/>
                  <w:keepLines/>
                  <w:spacing w:after="0"/>
                </w:pPr>
              </w:pPrChange>
            </w:pPr>
            <w:ins w:id="21687" w:author="Dave" w:date="2017-11-25T14:19:00Z">
              <w:r w:rsidRPr="00B70E3E">
                <w:rPr>
                  <w:rFonts w:ascii="Arial" w:hAnsi="Arial"/>
                  <w:sz w:val="18"/>
                </w:rPr>
                <w:t>Procedure</w:t>
              </w:r>
            </w:ins>
          </w:p>
        </w:tc>
        <w:tc>
          <w:tcPr>
            <w:tcW w:w="7088" w:type="dxa"/>
            <w:shd w:val="clear" w:color="auto" w:fill="auto"/>
          </w:tcPr>
          <w:p w14:paraId="1BA63DEE" w14:textId="77777777" w:rsidR="00DA7CBD" w:rsidRPr="00B70E3E" w:rsidRDefault="00DA7CBD">
            <w:pPr>
              <w:keepLines/>
              <w:spacing w:after="0"/>
              <w:rPr>
                <w:ins w:id="21688" w:author="Dave" w:date="2017-11-25T14:19:00Z"/>
                <w:rFonts w:ascii="Arial" w:hAnsi="Arial" w:cs="Arial"/>
                <w:sz w:val="18"/>
                <w:szCs w:val="18"/>
              </w:rPr>
              <w:pPrChange w:id="21689" w:author="Dave" w:date="2018-01-10T12:43:00Z">
                <w:pPr>
                  <w:keepNext/>
                  <w:keepLines/>
                  <w:spacing w:after="0"/>
                </w:pPr>
              </w:pPrChange>
            </w:pPr>
            <w:ins w:id="21690" w:author="Dave" w:date="2017-11-25T14:19:00Z">
              <w:r w:rsidRPr="00B70E3E">
                <w:rPr>
                  <w:rFonts w:ascii="Arial" w:hAnsi="Arial"/>
                  <w:sz w:val="18"/>
                  <w:lang w:bidi="en-US"/>
                </w:rPr>
                <w:t xml:space="preserve">1. Check that the </w:t>
              </w:r>
              <w:r w:rsidRPr="00B70E3E">
                <w:rPr>
                  <w:rFonts w:ascii="Arial" w:hAnsi="Arial"/>
                  <w:sz w:val="18"/>
                </w:rPr>
                <w:t>speech output is in the same human language of the displayed content provided.</w:t>
              </w:r>
            </w:ins>
          </w:p>
        </w:tc>
      </w:tr>
      <w:tr w:rsidR="00DA7CBD" w:rsidRPr="00B70E3E" w14:paraId="30724E2E" w14:textId="77777777" w:rsidTr="00DA7CBD">
        <w:trPr>
          <w:jc w:val="center"/>
          <w:ins w:id="21691" w:author="Dave" w:date="2017-11-25T14:19:00Z"/>
        </w:trPr>
        <w:tc>
          <w:tcPr>
            <w:tcW w:w="1951" w:type="dxa"/>
            <w:shd w:val="clear" w:color="auto" w:fill="auto"/>
          </w:tcPr>
          <w:p w14:paraId="1E72A79A" w14:textId="77777777" w:rsidR="00DA7CBD" w:rsidRPr="00B70E3E" w:rsidRDefault="00DA7CBD">
            <w:pPr>
              <w:keepLines/>
              <w:spacing w:after="0"/>
              <w:rPr>
                <w:ins w:id="21692" w:author="Dave" w:date="2017-11-25T14:19:00Z"/>
                <w:rFonts w:ascii="Arial" w:hAnsi="Arial"/>
                <w:sz w:val="18"/>
              </w:rPr>
              <w:pPrChange w:id="21693" w:author="Dave" w:date="2018-01-10T12:43:00Z">
                <w:pPr>
                  <w:keepNext/>
                  <w:keepLines/>
                  <w:spacing w:after="0"/>
                </w:pPr>
              </w:pPrChange>
            </w:pPr>
            <w:ins w:id="21694" w:author="Dave" w:date="2017-11-25T14:19:00Z">
              <w:r w:rsidRPr="00B70E3E">
                <w:rPr>
                  <w:rFonts w:ascii="Arial" w:hAnsi="Arial"/>
                  <w:sz w:val="18"/>
                </w:rPr>
                <w:t>Result</w:t>
              </w:r>
            </w:ins>
          </w:p>
        </w:tc>
        <w:tc>
          <w:tcPr>
            <w:tcW w:w="7088" w:type="dxa"/>
            <w:shd w:val="clear" w:color="auto" w:fill="auto"/>
          </w:tcPr>
          <w:p w14:paraId="2F947E69" w14:textId="77777777" w:rsidR="00DA7CBD" w:rsidRPr="00B70E3E" w:rsidRDefault="00DA7CBD">
            <w:pPr>
              <w:keepLines/>
              <w:spacing w:after="0"/>
              <w:rPr>
                <w:ins w:id="21695" w:author="Dave" w:date="2017-11-25T14:19:00Z"/>
                <w:rFonts w:ascii="Arial" w:hAnsi="Arial"/>
                <w:sz w:val="18"/>
              </w:rPr>
              <w:pPrChange w:id="21696" w:author="Dave" w:date="2018-01-10T12:43:00Z">
                <w:pPr>
                  <w:keepNext/>
                  <w:keepLines/>
                  <w:spacing w:after="0"/>
                </w:pPr>
              </w:pPrChange>
            </w:pPr>
            <w:ins w:id="21697" w:author="Dave" w:date="2017-11-25T14:19:00Z">
              <w:r w:rsidRPr="00B70E3E">
                <w:rPr>
                  <w:rFonts w:ascii="Arial" w:hAnsi="Arial"/>
                  <w:sz w:val="18"/>
                </w:rPr>
                <w:t>Pass: Check 1 is true</w:t>
              </w:r>
            </w:ins>
          </w:p>
          <w:p w14:paraId="6EC25636" w14:textId="77777777" w:rsidR="00DA7CBD" w:rsidRPr="00B70E3E" w:rsidRDefault="00DA7CBD">
            <w:pPr>
              <w:keepLines/>
              <w:spacing w:after="0"/>
              <w:rPr>
                <w:ins w:id="21698" w:author="Dave" w:date="2017-11-25T14:19:00Z"/>
                <w:rFonts w:ascii="Arial" w:hAnsi="Arial"/>
                <w:sz w:val="18"/>
              </w:rPr>
              <w:pPrChange w:id="21699" w:author="Dave" w:date="2018-01-10T12:43:00Z">
                <w:pPr>
                  <w:keepNext/>
                  <w:keepLines/>
                  <w:spacing w:after="0"/>
                </w:pPr>
              </w:pPrChange>
            </w:pPr>
            <w:ins w:id="21700" w:author="Dave" w:date="2017-11-25T14:19:00Z">
              <w:r w:rsidRPr="00B70E3E">
                <w:rPr>
                  <w:rFonts w:ascii="Arial" w:hAnsi="Arial"/>
                  <w:sz w:val="18"/>
                </w:rPr>
                <w:t>Fail: Check 1 is false</w:t>
              </w:r>
            </w:ins>
          </w:p>
        </w:tc>
      </w:tr>
    </w:tbl>
    <w:p w14:paraId="2C2DF83B" w14:textId="77777777" w:rsidR="00DA7CBD" w:rsidRPr="00B70E3E" w:rsidRDefault="00DA7CBD">
      <w:pPr>
        <w:pStyle w:val="Heading5"/>
        <w:keepNext w:val="0"/>
        <w:rPr>
          <w:ins w:id="21701" w:author="Dave" w:date="2017-11-25T14:19:00Z"/>
        </w:rPr>
        <w:pPrChange w:id="21702" w:author="Dave" w:date="2018-01-10T12:44:00Z">
          <w:pPr>
            <w:pStyle w:val="Heading5"/>
          </w:pPr>
        </w:pPrChange>
      </w:pPr>
      <w:bookmarkStart w:id="21703" w:name="_Toc372010304"/>
      <w:bookmarkStart w:id="21704" w:name="_Toc379382674"/>
      <w:bookmarkStart w:id="21705" w:name="_Toc379383374"/>
      <w:bookmarkStart w:id="21706" w:name="_Toc494974338"/>
      <w:bookmarkStart w:id="21707" w:name="_Toc503731121"/>
      <w:ins w:id="21708" w:author="Dave" w:date="2017-11-25T14:19:00Z">
        <w:r w:rsidRPr="00B70E3E">
          <w:rPr>
            <w:lang w:bidi="en-US"/>
          </w:rPr>
          <w:t>C.5.1.3.15</w:t>
        </w:r>
        <w:r w:rsidRPr="00B70E3E">
          <w:rPr>
            <w:lang w:bidi="en-US"/>
          </w:rPr>
          <w:tab/>
          <w:t>Non-visual error identification</w:t>
        </w:r>
        <w:bookmarkEnd w:id="21703"/>
        <w:bookmarkEnd w:id="21704"/>
        <w:bookmarkEnd w:id="21705"/>
        <w:bookmarkEnd w:id="21706"/>
        <w:bookmarkEnd w:id="2170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0AA5DC8" w14:textId="77777777" w:rsidTr="00DA7CBD">
        <w:trPr>
          <w:jc w:val="center"/>
          <w:ins w:id="21709" w:author="Dave" w:date="2017-11-25T14:19:00Z"/>
        </w:trPr>
        <w:tc>
          <w:tcPr>
            <w:tcW w:w="1951" w:type="dxa"/>
            <w:shd w:val="clear" w:color="auto" w:fill="auto"/>
          </w:tcPr>
          <w:p w14:paraId="7A98A7C7" w14:textId="77777777" w:rsidR="00DA7CBD" w:rsidRPr="00B70E3E" w:rsidRDefault="00DA7CBD">
            <w:pPr>
              <w:pStyle w:val="TAL"/>
              <w:keepNext w:val="0"/>
              <w:rPr>
                <w:ins w:id="21710" w:author="Dave" w:date="2017-11-25T14:19:00Z"/>
              </w:rPr>
              <w:pPrChange w:id="21711" w:author="Dave" w:date="2018-01-10T12:44:00Z">
                <w:pPr>
                  <w:pStyle w:val="TAL"/>
                </w:pPr>
              </w:pPrChange>
            </w:pPr>
            <w:ins w:id="21712" w:author="Dave" w:date="2017-11-25T14:19:00Z">
              <w:r w:rsidRPr="00B70E3E">
                <w:t>Type of assessment</w:t>
              </w:r>
            </w:ins>
          </w:p>
        </w:tc>
        <w:tc>
          <w:tcPr>
            <w:tcW w:w="7088" w:type="dxa"/>
            <w:shd w:val="clear" w:color="auto" w:fill="auto"/>
          </w:tcPr>
          <w:p w14:paraId="4D696DE9" w14:textId="77777777" w:rsidR="00DA7CBD" w:rsidRPr="00B70E3E" w:rsidRDefault="00DA7CBD">
            <w:pPr>
              <w:pStyle w:val="TAL"/>
              <w:keepNext w:val="0"/>
              <w:rPr>
                <w:ins w:id="21713" w:author="Dave" w:date="2017-11-25T14:19:00Z"/>
              </w:rPr>
              <w:pPrChange w:id="21714" w:author="Dave" w:date="2018-01-10T12:44:00Z">
                <w:pPr>
                  <w:pStyle w:val="TAL"/>
                </w:pPr>
              </w:pPrChange>
            </w:pPr>
            <w:ins w:id="21715" w:author="Dave" w:date="2017-11-25T14:19:00Z">
              <w:r w:rsidRPr="00B70E3E">
                <w:t>Testing</w:t>
              </w:r>
            </w:ins>
          </w:p>
        </w:tc>
      </w:tr>
      <w:tr w:rsidR="00DA7CBD" w:rsidRPr="00B70E3E" w14:paraId="3F0AF969" w14:textId="77777777" w:rsidTr="00DA7CBD">
        <w:trPr>
          <w:jc w:val="center"/>
          <w:ins w:id="21716" w:author="Dave" w:date="2017-11-25T14:19:00Z"/>
        </w:trPr>
        <w:tc>
          <w:tcPr>
            <w:tcW w:w="1951" w:type="dxa"/>
            <w:shd w:val="clear" w:color="auto" w:fill="auto"/>
          </w:tcPr>
          <w:p w14:paraId="02DCAF35" w14:textId="77777777" w:rsidR="00DA7CBD" w:rsidRPr="00B70E3E" w:rsidRDefault="00DA7CBD">
            <w:pPr>
              <w:keepLines/>
              <w:spacing w:after="0"/>
              <w:rPr>
                <w:ins w:id="21717" w:author="Dave" w:date="2017-11-25T14:19:00Z"/>
                <w:rFonts w:ascii="Arial" w:hAnsi="Arial"/>
                <w:sz w:val="18"/>
              </w:rPr>
              <w:pPrChange w:id="21718" w:author="Dave" w:date="2018-01-10T12:44:00Z">
                <w:pPr>
                  <w:keepNext/>
                  <w:keepLines/>
                  <w:spacing w:after="0"/>
                </w:pPr>
              </w:pPrChange>
            </w:pPr>
            <w:ins w:id="21719" w:author="Dave" w:date="2017-11-25T14:19:00Z">
              <w:r w:rsidRPr="00B70E3E">
                <w:rPr>
                  <w:rFonts w:ascii="Arial" w:hAnsi="Arial"/>
                  <w:sz w:val="18"/>
                </w:rPr>
                <w:t>Pre-conditions</w:t>
              </w:r>
            </w:ins>
          </w:p>
        </w:tc>
        <w:tc>
          <w:tcPr>
            <w:tcW w:w="7088" w:type="dxa"/>
            <w:shd w:val="clear" w:color="auto" w:fill="auto"/>
          </w:tcPr>
          <w:p w14:paraId="673A26CB" w14:textId="77777777" w:rsidR="00DA7CBD" w:rsidRPr="00B70E3E" w:rsidRDefault="00DA7CBD">
            <w:pPr>
              <w:keepLines/>
              <w:spacing w:after="0"/>
              <w:rPr>
                <w:ins w:id="21720" w:author="Dave" w:date="2017-11-25T14:19:00Z"/>
                <w:rFonts w:ascii="Arial" w:hAnsi="Arial"/>
                <w:sz w:val="18"/>
                <w:lang w:bidi="en-US"/>
              </w:rPr>
              <w:pPrChange w:id="21721" w:author="Dave" w:date="2018-01-10T12:44:00Z">
                <w:pPr>
                  <w:keepNext/>
                  <w:keepLines/>
                  <w:spacing w:after="0"/>
                </w:pPr>
              </w:pPrChange>
            </w:pPr>
            <w:ins w:id="21722" w:author="Dave" w:date="2017-11-25T14:19:00Z">
              <w:r w:rsidRPr="00B70E3E">
                <w:rPr>
                  <w:rFonts w:ascii="Arial" w:hAnsi="Arial"/>
                  <w:sz w:val="18"/>
                </w:rPr>
                <w:t>1.</w:t>
              </w:r>
              <w:r w:rsidRPr="00B70E3E">
                <w:rPr>
                  <w:rFonts w:ascii="Arial" w:hAnsi="Arial"/>
                  <w:sz w:val="18"/>
                  <w:lang w:bidi="en-US"/>
                </w:rPr>
                <w:t xml:space="preserve"> Speech output is provided as non-visual access to closed functionality.</w:t>
              </w:r>
            </w:ins>
          </w:p>
          <w:p w14:paraId="3CEF2FD6" w14:textId="77777777" w:rsidR="00DA7CBD" w:rsidRPr="00B70E3E" w:rsidRDefault="00DA7CBD">
            <w:pPr>
              <w:keepLines/>
              <w:spacing w:after="0"/>
              <w:rPr>
                <w:ins w:id="21723" w:author="Dave" w:date="2017-11-25T14:19:00Z"/>
                <w:rFonts w:ascii="Arial" w:hAnsi="Arial"/>
                <w:sz w:val="18"/>
                <w:lang w:bidi="en-US"/>
              </w:rPr>
              <w:pPrChange w:id="21724" w:author="Dave" w:date="2018-01-10T12:44:00Z">
                <w:pPr>
                  <w:keepNext/>
                  <w:keepLines/>
                  <w:spacing w:after="0"/>
                </w:pPr>
              </w:pPrChange>
            </w:pPr>
            <w:ins w:id="21725" w:author="Dave" w:date="2017-11-25T14:19:00Z">
              <w:r w:rsidRPr="00B70E3E">
                <w:rPr>
                  <w:rFonts w:ascii="Arial" w:hAnsi="Arial"/>
                  <w:sz w:val="18"/>
                  <w:lang w:bidi="en-US"/>
                </w:rPr>
                <w:t>2. An input error is automatically detected.</w:t>
              </w:r>
            </w:ins>
          </w:p>
        </w:tc>
      </w:tr>
      <w:tr w:rsidR="00DA7CBD" w:rsidRPr="00B70E3E" w14:paraId="50820CE2" w14:textId="77777777" w:rsidTr="00DA7CBD">
        <w:trPr>
          <w:jc w:val="center"/>
          <w:ins w:id="21726" w:author="Dave" w:date="2017-11-25T14:19:00Z"/>
        </w:trPr>
        <w:tc>
          <w:tcPr>
            <w:tcW w:w="1951" w:type="dxa"/>
            <w:shd w:val="clear" w:color="auto" w:fill="auto"/>
          </w:tcPr>
          <w:p w14:paraId="230F14BA" w14:textId="77777777" w:rsidR="00DA7CBD" w:rsidRPr="00B70E3E" w:rsidRDefault="00DA7CBD">
            <w:pPr>
              <w:keepLines/>
              <w:spacing w:after="0"/>
              <w:rPr>
                <w:ins w:id="21727" w:author="Dave" w:date="2017-11-25T14:19:00Z"/>
                <w:rFonts w:ascii="Arial" w:hAnsi="Arial"/>
                <w:sz w:val="18"/>
              </w:rPr>
              <w:pPrChange w:id="21728" w:author="Dave" w:date="2018-01-10T12:44:00Z">
                <w:pPr>
                  <w:keepNext/>
                  <w:keepLines/>
                  <w:spacing w:after="0"/>
                </w:pPr>
              </w:pPrChange>
            </w:pPr>
            <w:ins w:id="21729" w:author="Dave" w:date="2017-11-25T14:19:00Z">
              <w:r w:rsidRPr="00B70E3E">
                <w:rPr>
                  <w:rFonts w:ascii="Arial" w:hAnsi="Arial"/>
                  <w:sz w:val="18"/>
                </w:rPr>
                <w:t>Procedure</w:t>
              </w:r>
            </w:ins>
          </w:p>
        </w:tc>
        <w:tc>
          <w:tcPr>
            <w:tcW w:w="7088" w:type="dxa"/>
            <w:shd w:val="clear" w:color="auto" w:fill="auto"/>
          </w:tcPr>
          <w:p w14:paraId="149AE669" w14:textId="77777777" w:rsidR="00DA7CBD" w:rsidRPr="00B70E3E" w:rsidRDefault="00DA7CBD">
            <w:pPr>
              <w:keepLines/>
              <w:spacing w:after="0"/>
              <w:rPr>
                <w:ins w:id="21730" w:author="Dave" w:date="2017-11-25T14:19:00Z"/>
                <w:rFonts w:ascii="Arial" w:hAnsi="Arial"/>
                <w:sz w:val="18"/>
                <w:lang w:bidi="en-US"/>
              </w:rPr>
              <w:pPrChange w:id="21731" w:author="Dave" w:date="2018-01-10T12:44:00Z">
                <w:pPr>
                  <w:keepNext/>
                  <w:keepLines/>
                  <w:spacing w:after="0"/>
                </w:pPr>
              </w:pPrChange>
            </w:pPr>
            <w:ins w:id="21732" w:author="Dave" w:date="2017-11-25T14:19:00Z">
              <w:r w:rsidRPr="00B70E3E">
                <w:rPr>
                  <w:rFonts w:ascii="Arial" w:hAnsi="Arial"/>
                  <w:sz w:val="18"/>
                  <w:lang w:bidi="en-US"/>
                </w:rPr>
                <w:t>1. Check that speech output</w:t>
              </w:r>
              <w:r w:rsidRPr="00B70E3E">
                <w:rPr>
                  <w:rFonts w:ascii="Arial" w:hAnsi="Arial"/>
                  <w:sz w:val="18"/>
                </w:rPr>
                <w:t xml:space="preserve"> identifies the item that is in error</w:t>
              </w:r>
              <w:r w:rsidRPr="00B70E3E">
                <w:rPr>
                  <w:rFonts w:ascii="Arial" w:hAnsi="Arial"/>
                  <w:sz w:val="18"/>
                  <w:lang w:bidi="en-US"/>
                </w:rPr>
                <w:t>.</w:t>
              </w:r>
            </w:ins>
          </w:p>
          <w:p w14:paraId="1585FE86" w14:textId="77777777" w:rsidR="00DA7CBD" w:rsidRPr="00B70E3E" w:rsidRDefault="00DA7CBD">
            <w:pPr>
              <w:keepLines/>
              <w:spacing w:after="0"/>
              <w:rPr>
                <w:ins w:id="21733" w:author="Dave" w:date="2017-11-25T14:19:00Z"/>
                <w:rFonts w:ascii="Arial" w:hAnsi="Arial" w:cs="Arial"/>
                <w:sz w:val="18"/>
                <w:szCs w:val="18"/>
              </w:rPr>
              <w:pPrChange w:id="21734" w:author="Dave" w:date="2018-01-10T12:44:00Z">
                <w:pPr>
                  <w:keepNext/>
                  <w:keepLines/>
                  <w:spacing w:after="0"/>
                </w:pPr>
              </w:pPrChange>
            </w:pPr>
            <w:ins w:id="21735" w:author="Dave" w:date="2017-11-25T14:19:00Z">
              <w:r w:rsidRPr="00B70E3E">
                <w:rPr>
                  <w:rFonts w:ascii="Arial" w:hAnsi="Arial"/>
                  <w:sz w:val="18"/>
                  <w:lang w:bidi="en-US"/>
                </w:rPr>
                <w:lastRenderedPageBreak/>
                <w:t>2. Check that the speech output describes the item that is in error</w:t>
              </w:r>
              <w:r w:rsidRPr="00B70E3E">
                <w:rPr>
                  <w:rFonts w:ascii="Arial" w:hAnsi="Arial"/>
                  <w:sz w:val="18"/>
                </w:rPr>
                <w:t>.</w:t>
              </w:r>
            </w:ins>
          </w:p>
        </w:tc>
      </w:tr>
      <w:tr w:rsidR="00DA7CBD" w:rsidRPr="00B70E3E" w14:paraId="5685A815" w14:textId="77777777" w:rsidTr="00DA7CBD">
        <w:trPr>
          <w:jc w:val="center"/>
          <w:ins w:id="21736" w:author="Dave" w:date="2017-11-25T14:19:00Z"/>
        </w:trPr>
        <w:tc>
          <w:tcPr>
            <w:tcW w:w="1951" w:type="dxa"/>
            <w:shd w:val="clear" w:color="auto" w:fill="auto"/>
          </w:tcPr>
          <w:p w14:paraId="28350867" w14:textId="77777777" w:rsidR="00DA7CBD" w:rsidRPr="00B70E3E" w:rsidRDefault="00DA7CBD">
            <w:pPr>
              <w:keepLines/>
              <w:spacing w:after="0"/>
              <w:rPr>
                <w:ins w:id="21737" w:author="Dave" w:date="2017-11-25T14:19:00Z"/>
                <w:rFonts w:ascii="Arial" w:hAnsi="Arial"/>
                <w:sz w:val="18"/>
              </w:rPr>
              <w:pPrChange w:id="21738" w:author="Dave" w:date="2018-01-10T12:44:00Z">
                <w:pPr>
                  <w:keepNext/>
                  <w:keepLines/>
                  <w:spacing w:after="0"/>
                </w:pPr>
              </w:pPrChange>
            </w:pPr>
            <w:ins w:id="21739" w:author="Dave" w:date="2017-11-25T14:19:00Z">
              <w:r w:rsidRPr="00B70E3E">
                <w:rPr>
                  <w:rFonts w:ascii="Arial" w:hAnsi="Arial"/>
                  <w:sz w:val="18"/>
                </w:rPr>
                <w:lastRenderedPageBreak/>
                <w:t>Result</w:t>
              </w:r>
            </w:ins>
          </w:p>
        </w:tc>
        <w:tc>
          <w:tcPr>
            <w:tcW w:w="7088" w:type="dxa"/>
            <w:shd w:val="clear" w:color="auto" w:fill="auto"/>
          </w:tcPr>
          <w:p w14:paraId="15902A24" w14:textId="77777777" w:rsidR="00DA7CBD" w:rsidRPr="00B70E3E" w:rsidRDefault="00DA7CBD">
            <w:pPr>
              <w:keepLines/>
              <w:spacing w:after="0"/>
              <w:rPr>
                <w:ins w:id="21740" w:author="Dave" w:date="2017-11-25T14:19:00Z"/>
                <w:rFonts w:ascii="Arial" w:hAnsi="Arial"/>
                <w:sz w:val="18"/>
              </w:rPr>
              <w:pPrChange w:id="21741" w:author="Dave" w:date="2018-01-10T12:44:00Z">
                <w:pPr>
                  <w:keepNext/>
                  <w:keepLines/>
                  <w:spacing w:after="0"/>
                </w:pPr>
              </w:pPrChange>
            </w:pPr>
            <w:ins w:id="21742" w:author="Dave" w:date="2017-11-25T14:19:00Z">
              <w:r w:rsidRPr="00B70E3E">
                <w:rPr>
                  <w:rFonts w:ascii="Arial" w:hAnsi="Arial"/>
                  <w:sz w:val="18"/>
                </w:rPr>
                <w:t>Pass: Checks 1 and 2 are true</w:t>
              </w:r>
            </w:ins>
          </w:p>
          <w:p w14:paraId="56AD6EEF" w14:textId="77777777" w:rsidR="00DA7CBD" w:rsidRPr="00B70E3E" w:rsidRDefault="00DA7CBD">
            <w:pPr>
              <w:keepLines/>
              <w:spacing w:after="0"/>
              <w:rPr>
                <w:ins w:id="21743" w:author="Dave" w:date="2017-11-25T14:19:00Z"/>
                <w:rFonts w:ascii="Arial" w:hAnsi="Arial"/>
                <w:sz w:val="18"/>
              </w:rPr>
              <w:pPrChange w:id="21744" w:author="Dave" w:date="2018-01-10T12:44:00Z">
                <w:pPr>
                  <w:keepNext/>
                  <w:keepLines/>
                  <w:spacing w:after="0"/>
                </w:pPr>
              </w:pPrChange>
            </w:pPr>
            <w:ins w:id="21745" w:author="Dave" w:date="2017-11-25T14:19:00Z">
              <w:r w:rsidRPr="00B70E3E">
                <w:rPr>
                  <w:rFonts w:ascii="Arial" w:hAnsi="Arial"/>
                  <w:sz w:val="18"/>
                </w:rPr>
                <w:t>Fail: Check 1 or check 2 false</w:t>
              </w:r>
            </w:ins>
          </w:p>
        </w:tc>
      </w:tr>
    </w:tbl>
    <w:p w14:paraId="608DFEA0" w14:textId="77777777" w:rsidR="00DA7CBD" w:rsidRPr="00B70E3E" w:rsidRDefault="00DA7CBD" w:rsidP="00FB1702">
      <w:pPr>
        <w:pStyle w:val="Heading5"/>
        <w:keepNext w:val="0"/>
        <w:keepLines w:val="0"/>
        <w:rPr>
          <w:ins w:id="21746" w:author="Dave" w:date="2017-11-25T14:19:00Z"/>
        </w:rPr>
      </w:pPr>
      <w:bookmarkStart w:id="21747" w:name="_Toc372010305"/>
      <w:bookmarkStart w:id="21748" w:name="_Toc379382675"/>
      <w:bookmarkStart w:id="21749" w:name="_Toc379383375"/>
      <w:bookmarkStart w:id="21750" w:name="_Toc494974339"/>
      <w:bookmarkStart w:id="21751" w:name="_Toc503731122"/>
      <w:ins w:id="21752" w:author="Dave" w:date="2017-11-25T14:19:00Z">
        <w:r w:rsidRPr="00B70E3E">
          <w:t>C.5.1.3.16</w:t>
        </w:r>
        <w:r w:rsidRPr="00B70E3E">
          <w:tab/>
          <w:t>Receipts, tickets, and transactional outputs</w:t>
        </w:r>
        <w:bookmarkEnd w:id="21747"/>
        <w:bookmarkEnd w:id="21748"/>
        <w:bookmarkEnd w:id="21749"/>
        <w:bookmarkEnd w:id="21750"/>
        <w:bookmarkEnd w:id="217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1842904" w14:textId="77777777" w:rsidTr="00DA7CBD">
        <w:trPr>
          <w:jc w:val="center"/>
          <w:ins w:id="21753" w:author="Dave" w:date="2017-11-25T14:19:00Z"/>
        </w:trPr>
        <w:tc>
          <w:tcPr>
            <w:tcW w:w="1951" w:type="dxa"/>
            <w:shd w:val="clear" w:color="auto" w:fill="auto"/>
          </w:tcPr>
          <w:p w14:paraId="426E2787" w14:textId="77777777" w:rsidR="00DA7CBD" w:rsidRPr="00B70E3E" w:rsidRDefault="00DA7CBD" w:rsidP="00FB1702">
            <w:pPr>
              <w:pStyle w:val="TAL"/>
              <w:keepNext w:val="0"/>
              <w:keepLines w:val="0"/>
              <w:rPr>
                <w:ins w:id="21754" w:author="Dave" w:date="2017-11-25T14:19:00Z"/>
              </w:rPr>
            </w:pPr>
            <w:ins w:id="21755" w:author="Dave" w:date="2017-11-25T14:19:00Z">
              <w:r w:rsidRPr="00B70E3E">
                <w:t>Type of assessment</w:t>
              </w:r>
            </w:ins>
          </w:p>
        </w:tc>
        <w:tc>
          <w:tcPr>
            <w:tcW w:w="7088" w:type="dxa"/>
            <w:shd w:val="clear" w:color="auto" w:fill="auto"/>
          </w:tcPr>
          <w:p w14:paraId="16EF32FF" w14:textId="77777777" w:rsidR="00DA7CBD" w:rsidRPr="00B70E3E" w:rsidRDefault="00DA7CBD" w:rsidP="00FB1702">
            <w:pPr>
              <w:pStyle w:val="TAL"/>
              <w:keepNext w:val="0"/>
              <w:keepLines w:val="0"/>
              <w:rPr>
                <w:ins w:id="21756" w:author="Dave" w:date="2017-11-25T14:19:00Z"/>
              </w:rPr>
            </w:pPr>
            <w:ins w:id="21757" w:author="Dave" w:date="2017-11-25T14:19:00Z">
              <w:r w:rsidRPr="00B70E3E">
                <w:t>Testing</w:t>
              </w:r>
            </w:ins>
          </w:p>
        </w:tc>
      </w:tr>
      <w:tr w:rsidR="00DA7CBD" w:rsidRPr="00B70E3E" w14:paraId="552384D7" w14:textId="77777777" w:rsidTr="00DA7CBD">
        <w:trPr>
          <w:jc w:val="center"/>
          <w:ins w:id="21758" w:author="Dave" w:date="2017-11-25T14:19:00Z"/>
        </w:trPr>
        <w:tc>
          <w:tcPr>
            <w:tcW w:w="1951" w:type="dxa"/>
            <w:shd w:val="clear" w:color="auto" w:fill="auto"/>
          </w:tcPr>
          <w:p w14:paraId="76266A1F" w14:textId="77777777" w:rsidR="00DA7CBD" w:rsidRPr="00B70E3E" w:rsidRDefault="00DA7CBD" w:rsidP="00FB1702">
            <w:pPr>
              <w:spacing w:after="0"/>
              <w:rPr>
                <w:ins w:id="21759" w:author="Dave" w:date="2017-11-25T14:19:00Z"/>
                <w:rFonts w:ascii="Arial" w:hAnsi="Arial"/>
                <w:sz w:val="18"/>
              </w:rPr>
            </w:pPr>
            <w:ins w:id="21760" w:author="Dave" w:date="2017-11-25T14:19:00Z">
              <w:r w:rsidRPr="00B70E3E">
                <w:rPr>
                  <w:rFonts w:ascii="Arial" w:hAnsi="Arial"/>
                  <w:sz w:val="18"/>
                </w:rPr>
                <w:t>Pre-conditions</w:t>
              </w:r>
            </w:ins>
          </w:p>
        </w:tc>
        <w:tc>
          <w:tcPr>
            <w:tcW w:w="7088" w:type="dxa"/>
            <w:shd w:val="clear" w:color="auto" w:fill="auto"/>
          </w:tcPr>
          <w:p w14:paraId="3AC22837" w14:textId="77777777" w:rsidR="00DA7CBD" w:rsidRPr="00B70E3E" w:rsidRDefault="00DA7CBD" w:rsidP="00FB1702">
            <w:pPr>
              <w:spacing w:after="0"/>
              <w:rPr>
                <w:ins w:id="21761" w:author="Dave" w:date="2017-11-25T14:19:00Z"/>
                <w:rFonts w:ascii="Arial" w:hAnsi="Arial"/>
                <w:sz w:val="18"/>
                <w:lang w:bidi="en-US"/>
              </w:rPr>
            </w:pPr>
            <w:ins w:id="21762" w:author="Dave" w:date="2017-11-25T14:19:00Z">
              <w:r w:rsidRPr="00B70E3E">
                <w:rPr>
                  <w:rFonts w:ascii="Arial" w:hAnsi="Arial"/>
                  <w:sz w:val="18"/>
                </w:rPr>
                <w:t>1.</w:t>
              </w:r>
              <w:r w:rsidRPr="00B70E3E">
                <w:rPr>
                  <w:rFonts w:ascii="Arial" w:hAnsi="Arial"/>
                  <w:sz w:val="18"/>
                  <w:lang w:bidi="en-US"/>
                </w:rPr>
                <w:t xml:space="preserve"> The </w:t>
              </w:r>
              <w:r w:rsidRPr="00B70E3E">
                <w:rPr>
                  <w:rFonts w:ascii="Arial" w:hAnsi="Arial"/>
                  <w:sz w:val="18"/>
                </w:rPr>
                <w:t>ICT is closed to visual access</w:t>
              </w:r>
              <w:r w:rsidRPr="00B70E3E">
                <w:rPr>
                  <w:rFonts w:ascii="Arial" w:hAnsi="Arial"/>
                  <w:sz w:val="18"/>
                  <w:lang w:bidi="en-US"/>
                </w:rPr>
                <w:t>.</w:t>
              </w:r>
            </w:ins>
          </w:p>
          <w:p w14:paraId="458D90AF" w14:textId="77777777" w:rsidR="00DA7CBD" w:rsidRPr="00B70E3E" w:rsidRDefault="00DA7CBD" w:rsidP="00FB1702">
            <w:pPr>
              <w:spacing w:after="0"/>
              <w:rPr>
                <w:ins w:id="21763" w:author="Dave" w:date="2017-11-25T14:19:00Z"/>
                <w:rFonts w:ascii="Arial" w:hAnsi="Arial"/>
                <w:sz w:val="18"/>
              </w:rPr>
            </w:pPr>
            <w:ins w:id="21764" w:author="Dave" w:date="2017-11-25T14:19:00Z">
              <w:r w:rsidRPr="00B70E3E">
                <w:rPr>
                  <w:rFonts w:ascii="Arial" w:hAnsi="Arial"/>
                  <w:sz w:val="18"/>
                  <w:lang w:bidi="en-US"/>
                </w:rPr>
                <w:t>2. The ICT provides</w:t>
              </w:r>
              <w:r w:rsidRPr="00B70E3E">
                <w:rPr>
                  <w:rFonts w:ascii="Arial" w:hAnsi="Arial"/>
                  <w:sz w:val="18"/>
                </w:rPr>
                <w:t xml:space="preserve"> receipts, tickets, or other outputs as a result of a self-service transaction.</w:t>
              </w:r>
            </w:ins>
          </w:p>
          <w:p w14:paraId="62F46715" w14:textId="77777777" w:rsidR="00DA7CBD" w:rsidRPr="00B70E3E" w:rsidRDefault="00DA7CBD" w:rsidP="00FB1702">
            <w:pPr>
              <w:spacing w:after="0"/>
              <w:rPr>
                <w:ins w:id="21765" w:author="Dave" w:date="2017-11-25T14:19:00Z"/>
                <w:rFonts w:ascii="Arial" w:hAnsi="Arial"/>
                <w:sz w:val="18"/>
              </w:rPr>
            </w:pPr>
            <w:ins w:id="21766" w:author="Dave" w:date="2017-11-25T14:19:00Z">
              <w:r w:rsidRPr="00B70E3E">
                <w:rPr>
                  <w:rFonts w:ascii="Arial" w:hAnsi="Arial"/>
                  <w:sz w:val="18"/>
                </w:rPr>
                <w:t>3. The information being checked is not printed copies of itineraries and maps.</w:t>
              </w:r>
            </w:ins>
          </w:p>
        </w:tc>
      </w:tr>
      <w:tr w:rsidR="00DA7CBD" w:rsidRPr="00B70E3E" w14:paraId="14E25752" w14:textId="77777777" w:rsidTr="00DA7CBD">
        <w:trPr>
          <w:jc w:val="center"/>
          <w:ins w:id="21767" w:author="Dave" w:date="2017-11-25T14:19:00Z"/>
        </w:trPr>
        <w:tc>
          <w:tcPr>
            <w:tcW w:w="1951" w:type="dxa"/>
            <w:shd w:val="clear" w:color="auto" w:fill="auto"/>
          </w:tcPr>
          <w:p w14:paraId="4EAC21BE" w14:textId="77777777" w:rsidR="00DA7CBD" w:rsidRPr="00B70E3E" w:rsidRDefault="00DA7CBD" w:rsidP="00FB1702">
            <w:pPr>
              <w:spacing w:after="0"/>
              <w:rPr>
                <w:ins w:id="21768" w:author="Dave" w:date="2017-11-25T14:19:00Z"/>
                <w:rFonts w:ascii="Arial" w:hAnsi="Arial"/>
                <w:sz w:val="18"/>
              </w:rPr>
            </w:pPr>
            <w:ins w:id="21769" w:author="Dave" w:date="2017-11-25T14:19:00Z">
              <w:r w:rsidRPr="00B70E3E">
                <w:rPr>
                  <w:rFonts w:ascii="Arial" w:hAnsi="Arial"/>
                  <w:sz w:val="18"/>
                </w:rPr>
                <w:t>Procedure</w:t>
              </w:r>
            </w:ins>
          </w:p>
        </w:tc>
        <w:tc>
          <w:tcPr>
            <w:tcW w:w="7088" w:type="dxa"/>
            <w:shd w:val="clear" w:color="auto" w:fill="auto"/>
          </w:tcPr>
          <w:p w14:paraId="3C97569B" w14:textId="77777777" w:rsidR="00DA7CBD" w:rsidRPr="00B70E3E" w:rsidRDefault="00DA7CBD" w:rsidP="00FB1702">
            <w:pPr>
              <w:spacing w:after="0"/>
              <w:rPr>
                <w:ins w:id="21770" w:author="Dave" w:date="2017-11-25T14:19:00Z"/>
                <w:rFonts w:ascii="Arial" w:hAnsi="Arial" w:cs="Arial"/>
                <w:sz w:val="18"/>
                <w:szCs w:val="18"/>
              </w:rPr>
            </w:pPr>
            <w:ins w:id="21771" w:author="Dave" w:date="2017-11-25T14:19:00Z">
              <w:r w:rsidRPr="00B70E3E">
                <w:rPr>
                  <w:rFonts w:ascii="Arial" w:hAnsi="Arial"/>
                  <w:sz w:val="18"/>
                  <w:lang w:bidi="en-US"/>
                </w:rPr>
                <w:t xml:space="preserve">1. Check that </w:t>
              </w:r>
              <w:r w:rsidRPr="00B70E3E">
                <w:rPr>
                  <w:rFonts w:ascii="Arial" w:hAnsi="Arial"/>
                  <w:sz w:val="18"/>
                </w:rPr>
                <w:t>speech output is provided which includes all information necessary to complete or verify the transaction.</w:t>
              </w:r>
            </w:ins>
          </w:p>
        </w:tc>
      </w:tr>
      <w:tr w:rsidR="00DA7CBD" w:rsidRPr="00B70E3E" w14:paraId="6D40B62E" w14:textId="77777777" w:rsidTr="00DA7CBD">
        <w:trPr>
          <w:jc w:val="center"/>
          <w:ins w:id="21772" w:author="Dave" w:date="2017-11-25T14:19:00Z"/>
        </w:trPr>
        <w:tc>
          <w:tcPr>
            <w:tcW w:w="1951" w:type="dxa"/>
            <w:shd w:val="clear" w:color="auto" w:fill="auto"/>
          </w:tcPr>
          <w:p w14:paraId="4A3CA48E" w14:textId="77777777" w:rsidR="00DA7CBD" w:rsidRPr="00B70E3E" w:rsidRDefault="00DA7CBD" w:rsidP="00FB1702">
            <w:pPr>
              <w:spacing w:after="0"/>
              <w:rPr>
                <w:ins w:id="21773" w:author="Dave" w:date="2017-11-25T14:19:00Z"/>
                <w:rFonts w:ascii="Arial" w:hAnsi="Arial"/>
                <w:sz w:val="18"/>
              </w:rPr>
            </w:pPr>
            <w:ins w:id="21774" w:author="Dave" w:date="2017-11-25T14:19:00Z">
              <w:r w:rsidRPr="00B70E3E">
                <w:rPr>
                  <w:rFonts w:ascii="Arial" w:hAnsi="Arial"/>
                  <w:sz w:val="18"/>
                </w:rPr>
                <w:t>Result</w:t>
              </w:r>
            </w:ins>
          </w:p>
        </w:tc>
        <w:tc>
          <w:tcPr>
            <w:tcW w:w="7088" w:type="dxa"/>
            <w:shd w:val="clear" w:color="auto" w:fill="auto"/>
          </w:tcPr>
          <w:p w14:paraId="1381A52B" w14:textId="77777777" w:rsidR="00DA7CBD" w:rsidRPr="00B70E3E" w:rsidRDefault="00DA7CBD" w:rsidP="00FB1702">
            <w:pPr>
              <w:spacing w:after="0"/>
              <w:rPr>
                <w:ins w:id="21775" w:author="Dave" w:date="2017-11-25T14:19:00Z"/>
                <w:rFonts w:ascii="Arial" w:hAnsi="Arial"/>
                <w:sz w:val="18"/>
              </w:rPr>
            </w:pPr>
            <w:ins w:id="21776" w:author="Dave" w:date="2017-11-25T14:19:00Z">
              <w:r w:rsidRPr="00B70E3E">
                <w:rPr>
                  <w:rFonts w:ascii="Arial" w:hAnsi="Arial"/>
                  <w:sz w:val="18"/>
                </w:rPr>
                <w:t>Pass: Check 1 is true</w:t>
              </w:r>
            </w:ins>
          </w:p>
          <w:p w14:paraId="6FAA2455" w14:textId="77777777" w:rsidR="00DA7CBD" w:rsidRPr="00B70E3E" w:rsidRDefault="00DA7CBD" w:rsidP="00FB1702">
            <w:pPr>
              <w:spacing w:after="0"/>
              <w:rPr>
                <w:ins w:id="21777" w:author="Dave" w:date="2017-11-25T14:19:00Z"/>
                <w:rFonts w:ascii="Arial" w:hAnsi="Arial"/>
                <w:sz w:val="18"/>
              </w:rPr>
            </w:pPr>
            <w:ins w:id="21778" w:author="Dave" w:date="2017-11-25T14:19:00Z">
              <w:r w:rsidRPr="00B70E3E">
                <w:rPr>
                  <w:rFonts w:ascii="Arial" w:hAnsi="Arial"/>
                  <w:sz w:val="18"/>
                </w:rPr>
                <w:t>Fail: Check 1 is false</w:t>
              </w:r>
            </w:ins>
          </w:p>
        </w:tc>
      </w:tr>
    </w:tbl>
    <w:p w14:paraId="6699F2BA" w14:textId="77777777" w:rsidR="00DA7CBD" w:rsidRPr="00B70E3E" w:rsidRDefault="00DA7CBD" w:rsidP="00FB1702">
      <w:pPr>
        <w:pStyle w:val="Heading4"/>
        <w:keepNext w:val="0"/>
        <w:keepLines w:val="0"/>
        <w:rPr>
          <w:ins w:id="21779" w:author="Dave" w:date="2017-11-25T14:19:00Z"/>
        </w:rPr>
      </w:pPr>
      <w:bookmarkStart w:id="21780" w:name="_Toc372010306"/>
      <w:bookmarkStart w:id="21781" w:name="_Toc379382676"/>
      <w:bookmarkStart w:id="21782" w:name="_Toc379383376"/>
      <w:bookmarkStart w:id="21783" w:name="_Toc494974340"/>
      <w:bookmarkStart w:id="21784" w:name="_Toc503731123"/>
      <w:ins w:id="21785" w:author="Dave" w:date="2017-11-25T14:19:00Z">
        <w:r w:rsidRPr="00B70E3E">
          <w:t>C.5.1.4</w:t>
        </w:r>
        <w:r w:rsidRPr="00B70E3E">
          <w:tab/>
          <w:t>Functionality closed to text enlargement</w:t>
        </w:r>
        <w:bookmarkEnd w:id="21780"/>
        <w:bookmarkEnd w:id="21781"/>
        <w:bookmarkEnd w:id="21782"/>
        <w:bookmarkEnd w:id="21783"/>
        <w:bookmarkEnd w:id="2178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E36D844" w14:textId="77777777" w:rsidTr="00DA7CBD">
        <w:trPr>
          <w:jc w:val="center"/>
          <w:ins w:id="21786" w:author="Dave" w:date="2017-11-25T14:19:00Z"/>
        </w:trPr>
        <w:tc>
          <w:tcPr>
            <w:tcW w:w="1951" w:type="dxa"/>
            <w:shd w:val="clear" w:color="auto" w:fill="auto"/>
          </w:tcPr>
          <w:p w14:paraId="3B01B8B1" w14:textId="77777777" w:rsidR="00DA7CBD" w:rsidRPr="00B70E3E" w:rsidRDefault="00DA7CBD" w:rsidP="00FB1702">
            <w:pPr>
              <w:pStyle w:val="TAL"/>
              <w:keepNext w:val="0"/>
              <w:keepLines w:val="0"/>
              <w:rPr>
                <w:ins w:id="21787" w:author="Dave" w:date="2017-11-25T14:19:00Z"/>
              </w:rPr>
            </w:pPr>
            <w:ins w:id="21788" w:author="Dave" w:date="2017-11-25T14:19:00Z">
              <w:r w:rsidRPr="00B70E3E">
                <w:t>Type of assessment</w:t>
              </w:r>
            </w:ins>
          </w:p>
        </w:tc>
        <w:tc>
          <w:tcPr>
            <w:tcW w:w="7088" w:type="dxa"/>
            <w:shd w:val="clear" w:color="auto" w:fill="auto"/>
          </w:tcPr>
          <w:p w14:paraId="4C172016" w14:textId="77777777" w:rsidR="00DA7CBD" w:rsidRPr="00B70E3E" w:rsidRDefault="00DA7CBD" w:rsidP="00FB1702">
            <w:pPr>
              <w:pStyle w:val="TAL"/>
              <w:keepNext w:val="0"/>
              <w:keepLines w:val="0"/>
              <w:rPr>
                <w:ins w:id="21789" w:author="Dave" w:date="2017-11-25T14:19:00Z"/>
              </w:rPr>
            </w:pPr>
            <w:ins w:id="21790" w:author="Dave" w:date="2017-11-25T14:19:00Z">
              <w:r w:rsidRPr="00B70E3E">
                <w:t>Inspection and measurement</w:t>
              </w:r>
            </w:ins>
          </w:p>
        </w:tc>
      </w:tr>
      <w:tr w:rsidR="00DA7CBD" w:rsidRPr="00B70E3E" w14:paraId="6053795D" w14:textId="77777777" w:rsidTr="00DA7CBD">
        <w:trPr>
          <w:jc w:val="center"/>
          <w:ins w:id="21791" w:author="Dave" w:date="2017-11-25T14:19:00Z"/>
        </w:trPr>
        <w:tc>
          <w:tcPr>
            <w:tcW w:w="1951" w:type="dxa"/>
            <w:shd w:val="clear" w:color="auto" w:fill="auto"/>
          </w:tcPr>
          <w:p w14:paraId="09136E3E" w14:textId="77777777" w:rsidR="00DA7CBD" w:rsidRPr="00B70E3E" w:rsidRDefault="00DA7CBD" w:rsidP="00FB1702">
            <w:pPr>
              <w:spacing w:after="0"/>
              <w:rPr>
                <w:ins w:id="21792" w:author="Dave" w:date="2017-11-25T14:19:00Z"/>
                <w:rFonts w:ascii="Arial" w:hAnsi="Arial"/>
                <w:sz w:val="18"/>
              </w:rPr>
            </w:pPr>
            <w:ins w:id="21793" w:author="Dave" w:date="2017-11-25T14:19:00Z">
              <w:r w:rsidRPr="00B70E3E">
                <w:rPr>
                  <w:rFonts w:ascii="Arial" w:hAnsi="Arial"/>
                  <w:sz w:val="18"/>
                </w:rPr>
                <w:t>Pre-conditions</w:t>
              </w:r>
            </w:ins>
          </w:p>
        </w:tc>
        <w:tc>
          <w:tcPr>
            <w:tcW w:w="7088" w:type="dxa"/>
            <w:shd w:val="clear" w:color="auto" w:fill="auto"/>
          </w:tcPr>
          <w:p w14:paraId="4978E337" w14:textId="77777777" w:rsidR="00DA7CBD" w:rsidRPr="00B70E3E" w:rsidRDefault="00DA7CBD" w:rsidP="00FB1702">
            <w:pPr>
              <w:spacing w:after="0"/>
              <w:rPr>
                <w:ins w:id="21794" w:author="Dave" w:date="2017-11-25T14:19:00Z"/>
                <w:rFonts w:ascii="Arial" w:hAnsi="Arial"/>
                <w:sz w:val="18"/>
                <w:lang w:bidi="en-US"/>
              </w:rPr>
            </w:pPr>
            <w:ins w:id="21795" w:author="Dave" w:date="2017-11-25T14:19:00Z">
              <w:r w:rsidRPr="00B70E3E">
                <w:rPr>
                  <w:rFonts w:ascii="Arial" w:hAnsi="Arial"/>
                  <w:sz w:val="18"/>
                </w:rPr>
                <w:t>1.</w:t>
              </w:r>
              <w:r w:rsidRPr="00B70E3E">
                <w:rPr>
                  <w:rFonts w:ascii="Arial" w:hAnsi="Arial"/>
                  <w:sz w:val="18"/>
                  <w:lang w:bidi="en-US"/>
                </w:rPr>
                <w:t xml:space="preserve"> </w:t>
              </w:r>
              <w:r w:rsidRPr="00B70E3E">
                <w:rPr>
                  <w:rFonts w:ascii="Arial" w:hAnsi="Arial"/>
                  <w:sz w:val="18"/>
                </w:rPr>
                <w:t>A functionality of the ICT is closed to enlargement features of platform or assistive technology</w:t>
              </w:r>
              <w:r w:rsidRPr="00B70E3E">
                <w:rPr>
                  <w:rFonts w:ascii="Arial" w:hAnsi="Arial"/>
                  <w:sz w:val="18"/>
                  <w:lang w:bidi="en-US"/>
                </w:rPr>
                <w:t>.</w:t>
              </w:r>
            </w:ins>
          </w:p>
          <w:p w14:paraId="3DB192A4" w14:textId="77777777" w:rsidR="00DA7CBD" w:rsidRPr="00B70E3E" w:rsidRDefault="00DA7CBD" w:rsidP="00FB1702">
            <w:pPr>
              <w:spacing w:after="0"/>
              <w:rPr>
                <w:ins w:id="21796" w:author="Dave" w:date="2017-11-25T14:19:00Z"/>
                <w:rFonts w:ascii="Arial" w:hAnsi="Arial"/>
                <w:sz w:val="18"/>
                <w:lang w:bidi="en-US"/>
              </w:rPr>
            </w:pPr>
            <w:ins w:id="21797" w:author="Dave" w:date="2017-11-25T14:19:00Z">
              <w:r w:rsidRPr="00B70E3E">
                <w:rPr>
                  <w:rFonts w:ascii="Arial" w:hAnsi="Arial"/>
                  <w:sz w:val="18"/>
                  <w:lang w:bidi="en-US"/>
                </w:rPr>
                <w:t xml:space="preserve">2. A </w:t>
              </w:r>
              <w:r w:rsidRPr="00B70E3E">
                <w:rPr>
                  <w:rFonts w:ascii="Arial" w:hAnsi="Arial"/>
                  <w:sz w:val="18"/>
                </w:rPr>
                <w:t>viewing distance is specified by the supplier.</w:t>
              </w:r>
            </w:ins>
          </w:p>
        </w:tc>
      </w:tr>
      <w:tr w:rsidR="00DA7CBD" w:rsidRPr="00B70E3E" w14:paraId="30BD9998" w14:textId="77777777" w:rsidTr="00DA7CBD">
        <w:trPr>
          <w:jc w:val="center"/>
          <w:ins w:id="21798" w:author="Dave" w:date="2017-11-25T14:19:00Z"/>
        </w:trPr>
        <w:tc>
          <w:tcPr>
            <w:tcW w:w="1951" w:type="dxa"/>
            <w:shd w:val="clear" w:color="auto" w:fill="auto"/>
          </w:tcPr>
          <w:p w14:paraId="7D63D22D" w14:textId="77777777" w:rsidR="00DA7CBD" w:rsidRPr="00B70E3E" w:rsidRDefault="00DA7CBD" w:rsidP="00FB1702">
            <w:pPr>
              <w:spacing w:after="0"/>
              <w:rPr>
                <w:ins w:id="21799" w:author="Dave" w:date="2017-11-25T14:19:00Z"/>
                <w:rFonts w:ascii="Arial" w:hAnsi="Arial"/>
                <w:sz w:val="18"/>
              </w:rPr>
            </w:pPr>
            <w:ins w:id="21800" w:author="Dave" w:date="2017-11-25T14:19:00Z">
              <w:r w:rsidRPr="00B70E3E">
                <w:rPr>
                  <w:rFonts w:ascii="Arial" w:hAnsi="Arial"/>
                  <w:sz w:val="18"/>
                </w:rPr>
                <w:t>Procedure</w:t>
              </w:r>
            </w:ins>
          </w:p>
        </w:tc>
        <w:tc>
          <w:tcPr>
            <w:tcW w:w="7088" w:type="dxa"/>
            <w:shd w:val="clear" w:color="auto" w:fill="auto"/>
          </w:tcPr>
          <w:p w14:paraId="7983100A" w14:textId="77777777" w:rsidR="00DA7CBD" w:rsidRPr="00B70E3E" w:rsidRDefault="00DA7CBD" w:rsidP="00FB1702">
            <w:pPr>
              <w:spacing w:after="0"/>
              <w:rPr>
                <w:ins w:id="21801" w:author="Dave" w:date="2017-11-25T14:19:00Z"/>
                <w:rFonts w:ascii="Arial" w:hAnsi="Arial"/>
                <w:sz w:val="18"/>
                <w:lang w:bidi="en-US"/>
              </w:rPr>
            </w:pPr>
            <w:ins w:id="21802" w:author="Dave" w:date="2017-11-25T14:19:00Z">
              <w:r w:rsidRPr="00B70E3E">
                <w:rPr>
                  <w:rFonts w:ascii="Arial" w:hAnsi="Arial"/>
                  <w:sz w:val="18"/>
                  <w:lang w:bidi="en-US"/>
                </w:rPr>
                <w:t xml:space="preserve">1. Measure the height of a capital letter H. </w:t>
              </w:r>
            </w:ins>
          </w:p>
          <w:p w14:paraId="340B4E0A" w14:textId="77777777" w:rsidR="00DA7CBD" w:rsidRPr="00B70E3E" w:rsidRDefault="00DA7CBD" w:rsidP="00FB1702">
            <w:pPr>
              <w:spacing w:after="0"/>
              <w:rPr>
                <w:ins w:id="21803" w:author="Dave" w:date="2017-11-25T14:19:00Z"/>
                <w:rFonts w:ascii="Arial" w:hAnsi="Arial" w:cs="Arial"/>
                <w:sz w:val="18"/>
                <w:szCs w:val="18"/>
              </w:rPr>
            </w:pPr>
            <w:ins w:id="21804" w:author="Dave" w:date="2017-11-25T14:19:00Z">
              <w:r w:rsidRPr="00B70E3E">
                <w:rPr>
                  <w:rFonts w:ascii="Arial" w:hAnsi="Arial"/>
                  <w:sz w:val="18"/>
                  <w:lang w:bidi="en-US"/>
                </w:rPr>
                <w:t xml:space="preserve">2. Check that it </w:t>
              </w:r>
              <w:r w:rsidRPr="00B70E3E">
                <w:rPr>
                  <w:rFonts w:ascii="Arial" w:hAnsi="Arial"/>
                  <w:sz w:val="18"/>
                </w:rPr>
                <w:t>subtends an angle of at least 0,7 degrees at the specified viewing distance.</w:t>
              </w:r>
            </w:ins>
          </w:p>
        </w:tc>
      </w:tr>
      <w:tr w:rsidR="00DA7CBD" w:rsidRPr="00B70E3E" w14:paraId="30F7779C" w14:textId="77777777" w:rsidTr="00DA7CBD">
        <w:trPr>
          <w:jc w:val="center"/>
          <w:ins w:id="21805" w:author="Dave" w:date="2017-11-25T14:19:00Z"/>
        </w:trPr>
        <w:tc>
          <w:tcPr>
            <w:tcW w:w="1951" w:type="dxa"/>
            <w:shd w:val="clear" w:color="auto" w:fill="auto"/>
          </w:tcPr>
          <w:p w14:paraId="74BA2C64" w14:textId="77777777" w:rsidR="00DA7CBD" w:rsidRPr="00B70E3E" w:rsidRDefault="00DA7CBD" w:rsidP="00FB1702">
            <w:pPr>
              <w:spacing w:after="0"/>
              <w:rPr>
                <w:ins w:id="21806" w:author="Dave" w:date="2017-11-25T14:19:00Z"/>
                <w:rFonts w:ascii="Arial" w:hAnsi="Arial"/>
                <w:sz w:val="18"/>
              </w:rPr>
            </w:pPr>
            <w:ins w:id="21807" w:author="Dave" w:date="2017-11-25T14:19:00Z">
              <w:r w:rsidRPr="00B70E3E">
                <w:rPr>
                  <w:rFonts w:ascii="Arial" w:hAnsi="Arial"/>
                  <w:sz w:val="18"/>
                </w:rPr>
                <w:t>Result</w:t>
              </w:r>
            </w:ins>
          </w:p>
        </w:tc>
        <w:tc>
          <w:tcPr>
            <w:tcW w:w="7088" w:type="dxa"/>
            <w:shd w:val="clear" w:color="auto" w:fill="auto"/>
          </w:tcPr>
          <w:p w14:paraId="2545DFCE" w14:textId="77777777" w:rsidR="00DA7CBD" w:rsidRPr="00B70E3E" w:rsidRDefault="00DA7CBD" w:rsidP="00FB1702">
            <w:pPr>
              <w:spacing w:after="0"/>
              <w:rPr>
                <w:ins w:id="21808" w:author="Dave" w:date="2017-11-25T14:19:00Z"/>
                <w:rFonts w:ascii="Arial" w:hAnsi="Arial"/>
                <w:sz w:val="18"/>
              </w:rPr>
            </w:pPr>
            <w:ins w:id="21809" w:author="Dave" w:date="2017-11-25T14:19:00Z">
              <w:r w:rsidRPr="00B70E3E">
                <w:rPr>
                  <w:rFonts w:ascii="Arial" w:hAnsi="Arial"/>
                  <w:sz w:val="18"/>
                </w:rPr>
                <w:t>Pass: Check 2 is true</w:t>
              </w:r>
            </w:ins>
          </w:p>
          <w:p w14:paraId="04A7B5D6" w14:textId="77777777" w:rsidR="00DA7CBD" w:rsidRPr="00B70E3E" w:rsidRDefault="00DA7CBD" w:rsidP="00FB1702">
            <w:pPr>
              <w:spacing w:after="0"/>
              <w:rPr>
                <w:ins w:id="21810" w:author="Dave" w:date="2017-11-25T14:19:00Z"/>
                <w:rFonts w:ascii="Arial" w:hAnsi="Arial"/>
                <w:sz w:val="18"/>
              </w:rPr>
            </w:pPr>
            <w:ins w:id="21811" w:author="Dave" w:date="2017-11-25T14:19:00Z">
              <w:r w:rsidRPr="00B70E3E">
                <w:rPr>
                  <w:rFonts w:ascii="Arial" w:hAnsi="Arial"/>
                  <w:sz w:val="18"/>
                </w:rPr>
                <w:t>Fail: Check 2 is false</w:t>
              </w:r>
            </w:ins>
          </w:p>
        </w:tc>
      </w:tr>
    </w:tbl>
    <w:p w14:paraId="20B45D3D" w14:textId="77777777" w:rsidR="00DA7CBD" w:rsidRPr="00B70E3E" w:rsidRDefault="00DA7CBD" w:rsidP="00FB1702">
      <w:pPr>
        <w:pStyle w:val="Heading4"/>
        <w:keepNext w:val="0"/>
        <w:keepLines w:val="0"/>
        <w:rPr>
          <w:ins w:id="21812" w:author="Dave" w:date="2017-11-25T14:19:00Z"/>
        </w:rPr>
      </w:pPr>
      <w:bookmarkStart w:id="21813" w:name="_Toc372010307"/>
      <w:bookmarkStart w:id="21814" w:name="_Toc379382677"/>
      <w:bookmarkStart w:id="21815" w:name="_Toc379383377"/>
      <w:bookmarkStart w:id="21816" w:name="_Toc494974341"/>
      <w:bookmarkStart w:id="21817" w:name="_Toc503731124"/>
      <w:ins w:id="21818" w:author="Dave" w:date="2017-11-25T14:19:00Z">
        <w:r w:rsidRPr="00B70E3E">
          <w:t>C.5.1.5</w:t>
        </w:r>
        <w:r w:rsidRPr="00B70E3E">
          <w:tab/>
          <w:t>Visual output for auditory information</w:t>
        </w:r>
        <w:bookmarkEnd w:id="21813"/>
        <w:bookmarkEnd w:id="21814"/>
        <w:bookmarkEnd w:id="21815"/>
        <w:bookmarkEnd w:id="21816"/>
        <w:bookmarkEnd w:id="2181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7E55D76" w14:textId="77777777" w:rsidTr="00DA7CBD">
        <w:trPr>
          <w:jc w:val="center"/>
          <w:ins w:id="21819" w:author="Dave" w:date="2017-11-25T14:19:00Z"/>
        </w:trPr>
        <w:tc>
          <w:tcPr>
            <w:tcW w:w="1951" w:type="dxa"/>
            <w:shd w:val="clear" w:color="auto" w:fill="auto"/>
          </w:tcPr>
          <w:p w14:paraId="42699E2A" w14:textId="77777777" w:rsidR="00DA7CBD" w:rsidRPr="00B70E3E" w:rsidRDefault="00DA7CBD" w:rsidP="00FB1702">
            <w:pPr>
              <w:pStyle w:val="TAL"/>
              <w:keepNext w:val="0"/>
              <w:keepLines w:val="0"/>
              <w:rPr>
                <w:ins w:id="21820" w:author="Dave" w:date="2017-11-25T14:19:00Z"/>
              </w:rPr>
            </w:pPr>
            <w:ins w:id="21821" w:author="Dave" w:date="2017-11-25T14:19:00Z">
              <w:r w:rsidRPr="00B70E3E">
                <w:t>Type of assessment</w:t>
              </w:r>
            </w:ins>
          </w:p>
        </w:tc>
        <w:tc>
          <w:tcPr>
            <w:tcW w:w="7088" w:type="dxa"/>
            <w:shd w:val="clear" w:color="auto" w:fill="auto"/>
          </w:tcPr>
          <w:p w14:paraId="68E58327" w14:textId="77777777" w:rsidR="00DA7CBD" w:rsidRPr="00B70E3E" w:rsidRDefault="00DA7CBD" w:rsidP="00FB1702">
            <w:pPr>
              <w:pStyle w:val="TAL"/>
              <w:keepNext w:val="0"/>
              <w:keepLines w:val="0"/>
              <w:rPr>
                <w:ins w:id="21822" w:author="Dave" w:date="2017-11-25T14:19:00Z"/>
              </w:rPr>
            </w:pPr>
            <w:ins w:id="21823" w:author="Dave" w:date="2017-11-25T14:19:00Z">
              <w:r w:rsidRPr="00B70E3E">
                <w:t>Inspection</w:t>
              </w:r>
            </w:ins>
          </w:p>
        </w:tc>
      </w:tr>
      <w:tr w:rsidR="00DA7CBD" w:rsidRPr="00B70E3E" w14:paraId="27B8BFFF" w14:textId="77777777" w:rsidTr="00DA7CBD">
        <w:trPr>
          <w:jc w:val="center"/>
          <w:ins w:id="21824" w:author="Dave" w:date="2017-11-25T14:19:00Z"/>
        </w:trPr>
        <w:tc>
          <w:tcPr>
            <w:tcW w:w="1951" w:type="dxa"/>
            <w:shd w:val="clear" w:color="auto" w:fill="auto"/>
          </w:tcPr>
          <w:p w14:paraId="453F6018" w14:textId="77777777" w:rsidR="00DA7CBD" w:rsidRPr="00B70E3E" w:rsidRDefault="00DA7CBD" w:rsidP="00FB1702">
            <w:pPr>
              <w:spacing w:after="0"/>
              <w:rPr>
                <w:ins w:id="21825" w:author="Dave" w:date="2017-11-25T14:19:00Z"/>
                <w:rFonts w:ascii="Arial" w:hAnsi="Arial"/>
                <w:sz w:val="18"/>
              </w:rPr>
            </w:pPr>
            <w:ins w:id="21826" w:author="Dave" w:date="2017-11-25T14:19:00Z">
              <w:r w:rsidRPr="00B70E3E">
                <w:rPr>
                  <w:rFonts w:ascii="Arial" w:hAnsi="Arial"/>
                  <w:sz w:val="18"/>
                </w:rPr>
                <w:t>Pre-conditions</w:t>
              </w:r>
            </w:ins>
          </w:p>
        </w:tc>
        <w:tc>
          <w:tcPr>
            <w:tcW w:w="7088" w:type="dxa"/>
            <w:shd w:val="clear" w:color="auto" w:fill="auto"/>
          </w:tcPr>
          <w:p w14:paraId="2B564599" w14:textId="77777777" w:rsidR="00DA7CBD" w:rsidRPr="00B70E3E" w:rsidRDefault="00DA7CBD" w:rsidP="00FB1702">
            <w:pPr>
              <w:spacing w:after="0"/>
              <w:rPr>
                <w:ins w:id="21827" w:author="Dave" w:date="2017-11-25T14:19:00Z"/>
                <w:rFonts w:ascii="Arial" w:hAnsi="Arial"/>
                <w:sz w:val="18"/>
              </w:rPr>
            </w:pPr>
            <w:ins w:id="21828" w:author="Dave" w:date="2017-11-25T14:19:00Z">
              <w:r w:rsidRPr="00B70E3E">
                <w:rPr>
                  <w:rFonts w:ascii="Arial" w:hAnsi="Arial"/>
                  <w:sz w:val="18"/>
                </w:rPr>
                <w:t>1. Pre-recorded auditory information is needed to enable the use of closed functions of ICT</w:t>
              </w:r>
              <w:r w:rsidRPr="00B70E3E">
                <w:rPr>
                  <w:rFonts w:ascii="Arial" w:hAnsi="Arial"/>
                  <w:sz w:val="18"/>
                  <w:lang w:bidi="en-US"/>
                </w:rPr>
                <w:t>.</w:t>
              </w:r>
            </w:ins>
          </w:p>
        </w:tc>
      </w:tr>
      <w:tr w:rsidR="00DA7CBD" w:rsidRPr="00B70E3E" w14:paraId="43B3B3AF" w14:textId="77777777" w:rsidTr="00DA7CBD">
        <w:trPr>
          <w:jc w:val="center"/>
          <w:ins w:id="21829" w:author="Dave" w:date="2017-11-25T14:19:00Z"/>
        </w:trPr>
        <w:tc>
          <w:tcPr>
            <w:tcW w:w="1951" w:type="dxa"/>
            <w:shd w:val="clear" w:color="auto" w:fill="auto"/>
          </w:tcPr>
          <w:p w14:paraId="75AA6310" w14:textId="77777777" w:rsidR="00DA7CBD" w:rsidRPr="00B70E3E" w:rsidRDefault="00DA7CBD" w:rsidP="00FB1702">
            <w:pPr>
              <w:spacing w:after="0"/>
              <w:rPr>
                <w:ins w:id="21830" w:author="Dave" w:date="2017-11-25T14:19:00Z"/>
                <w:rFonts w:ascii="Arial" w:hAnsi="Arial"/>
                <w:sz w:val="18"/>
              </w:rPr>
            </w:pPr>
            <w:ins w:id="21831" w:author="Dave" w:date="2017-11-25T14:19:00Z">
              <w:r w:rsidRPr="00B70E3E">
                <w:rPr>
                  <w:rFonts w:ascii="Arial" w:hAnsi="Arial"/>
                  <w:sz w:val="18"/>
                </w:rPr>
                <w:t>Procedure</w:t>
              </w:r>
            </w:ins>
          </w:p>
        </w:tc>
        <w:tc>
          <w:tcPr>
            <w:tcW w:w="7088" w:type="dxa"/>
            <w:shd w:val="clear" w:color="auto" w:fill="auto"/>
          </w:tcPr>
          <w:p w14:paraId="24A75D51" w14:textId="77777777" w:rsidR="00DA7CBD" w:rsidRPr="00B70E3E" w:rsidRDefault="00DA7CBD" w:rsidP="00FB1702">
            <w:pPr>
              <w:spacing w:after="0"/>
              <w:rPr>
                <w:ins w:id="21832" w:author="Dave" w:date="2017-11-25T14:19:00Z"/>
                <w:rFonts w:ascii="Arial" w:hAnsi="Arial" w:cs="Arial"/>
                <w:sz w:val="18"/>
                <w:szCs w:val="18"/>
              </w:rPr>
            </w:pPr>
            <w:ins w:id="21833" w:author="Dave" w:date="2017-11-25T14:19:00Z">
              <w:r w:rsidRPr="00B70E3E">
                <w:rPr>
                  <w:rFonts w:ascii="Arial" w:hAnsi="Arial"/>
                  <w:sz w:val="18"/>
                  <w:lang w:bidi="en-US"/>
                </w:rPr>
                <w:t xml:space="preserve">1. Check that the </w:t>
              </w:r>
              <w:r w:rsidRPr="00B70E3E">
                <w:rPr>
                  <w:rFonts w:ascii="Arial" w:hAnsi="Arial"/>
                  <w:sz w:val="18"/>
                </w:rPr>
                <w:t>visual information is equivalent to the pre-recorded auditory output</w:t>
              </w:r>
              <w:r w:rsidRPr="00B70E3E">
                <w:rPr>
                  <w:rFonts w:ascii="Arial" w:hAnsi="Arial"/>
                  <w:sz w:val="18"/>
                  <w:lang w:bidi="en-US"/>
                </w:rPr>
                <w:t>.</w:t>
              </w:r>
            </w:ins>
          </w:p>
        </w:tc>
      </w:tr>
      <w:tr w:rsidR="00DA7CBD" w:rsidRPr="00B70E3E" w14:paraId="198DE4B5" w14:textId="77777777" w:rsidTr="00DA7CBD">
        <w:trPr>
          <w:jc w:val="center"/>
          <w:ins w:id="21834" w:author="Dave" w:date="2017-11-25T14:19:00Z"/>
        </w:trPr>
        <w:tc>
          <w:tcPr>
            <w:tcW w:w="1951" w:type="dxa"/>
            <w:shd w:val="clear" w:color="auto" w:fill="auto"/>
          </w:tcPr>
          <w:p w14:paraId="60011072" w14:textId="77777777" w:rsidR="00DA7CBD" w:rsidRPr="00B70E3E" w:rsidRDefault="00DA7CBD" w:rsidP="00FB1702">
            <w:pPr>
              <w:spacing w:after="0"/>
              <w:rPr>
                <w:ins w:id="21835" w:author="Dave" w:date="2017-11-25T14:19:00Z"/>
                <w:rFonts w:ascii="Arial" w:hAnsi="Arial"/>
                <w:sz w:val="18"/>
              </w:rPr>
            </w:pPr>
            <w:ins w:id="21836" w:author="Dave" w:date="2017-11-25T14:19:00Z">
              <w:r w:rsidRPr="00B70E3E">
                <w:rPr>
                  <w:rFonts w:ascii="Arial" w:hAnsi="Arial"/>
                  <w:sz w:val="18"/>
                </w:rPr>
                <w:t>Result</w:t>
              </w:r>
            </w:ins>
          </w:p>
        </w:tc>
        <w:tc>
          <w:tcPr>
            <w:tcW w:w="7088" w:type="dxa"/>
            <w:shd w:val="clear" w:color="auto" w:fill="auto"/>
          </w:tcPr>
          <w:p w14:paraId="23E0D762" w14:textId="77777777" w:rsidR="00DA7CBD" w:rsidRPr="00B70E3E" w:rsidRDefault="00DA7CBD" w:rsidP="00FB1702">
            <w:pPr>
              <w:spacing w:after="0"/>
              <w:rPr>
                <w:ins w:id="21837" w:author="Dave" w:date="2017-11-25T14:19:00Z"/>
                <w:rFonts w:ascii="Arial" w:hAnsi="Arial"/>
                <w:sz w:val="18"/>
              </w:rPr>
            </w:pPr>
            <w:ins w:id="21838" w:author="Dave" w:date="2017-11-25T14:19:00Z">
              <w:r w:rsidRPr="00B70E3E">
                <w:rPr>
                  <w:rFonts w:ascii="Arial" w:hAnsi="Arial"/>
                  <w:sz w:val="18"/>
                </w:rPr>
                <w:t>Pass: Check 1 is true</w:t>
              </w:r>
            </w:ins>
          </w:p>
          <w:p w14:paraId="03B388A5" w14:textId="77777777" w:rsidR="00DA7CBD" w:rsidRPr="00B70E3E" w:rsidRDefault="00DA7CBD" w:rsidP="00FB1702">
            <w:pPr>
              <w:spacing w:after="0"/>
              <w:rPr>
                <w:ins w:id="21839" w:author="Dave" w:date="2017-11-25T14:19:00Z"/>
                <w:rFonts w:ascii="Arial" w:hAnsi="Arial"/>
                <w:sz w:val="18"/>
              </w:rPr>
            </w:pPr>
            <w:ins w:id="21840" w:author="Dave" w:date="2017-11-25T14:19:00Z">
              <w:r w:rsidRPr="00B70E3E">
                <w:rPr>
                  <w:rFonts w:ascii="Arial" w:hAnsi="Arial"/>
                  <w:sz w:val="18"/>
                </w:rPr>
                <w:t>Fail: Check 1 is false</w:t>
              </w:r>
            </w:ins>
          </w:p>
        </w:tc>
      </w:tr>
    </w:tbl>
    <w:p w14:paraId="738BA128" w14:textId="77777777" w:rsidR="00DA7CBD" w:rsidRPr="00B70E3E" w:rsidRDefault="00DA7CBD" w:rsidP="00FB1702">
      <w:pPr>
        <w:pStyle w:val="Heading4"/>
        <w:keepNext w:val="0"/>
        <w:keepLines w:val="0"/>
        <w:rPr>
          <w:ins w:id="21841" w:author="Dave" w:date="2017-11-25T14:19:00Z"/>
        </w:rPr>
      </w:pPr>
      <w:bookmarkStart w:id="21842" w:name="_Toc372010308"/>
      <w:bookmarkStart w:id="21843" w:name="_Toc379382678"/>
      <w:bookmarkStart w:id="21844" w:name="_Toc379383378"/>
      <w:bookmarkStart w:id="21845" w:name="_Toc494974342"/>
      <w:bookmarkStart w:id="21846" w:name="_Toc503731125"/>
      <w:ins w:id="21847" w:author="Dave" w:date="2017-11-25T14:19:00Z">
        <w:r w:rsidRPr="00B70E3E">
          <w:t>C.5.1.6</w:t>
        </w:r>
        <w:r w:rsidRPr="00B70E3E">
          <w:tab/>
          <w:t>Operation without keyboard interface</w:t>
        </w:r>
        <w:bookmarkEnd w:id="21842"/>
        <w:bookmarkEnd w:id="21843"/>
        <w:bookmarkEnd w:id="21844"/>
        <w:bookmarkEnd w:id="21845"/>
        <w:bookmarkEnd w:id="21846"/>
      </w:ins>
    </w:p>
    <w:p w14:paraId="4EB27E95" w14:textId="77777777" w:rsidR="00DA7CBD" w:rsidRPr="00B70E3E" w:rsidRDefault="00DA7CBD" w:rsidP="00FB1702">
      <w:pPr>
        <w:pStyle w:val="Heading5"/>
        <w:keepNext w:val="0"/>
        <w:keepLines w:val="0"/>
        <w:rPr>
          <w:ins w:id="21848" w:author="Dave" w:date="2017-11-25T14:19:00Z"/>
        </w:rPr>
      </w:pPr>
      <w:bookmarkStart w:id="21849" w:name="_Toc372010309"/>
      <w:bookmarkStart w:id="21850" w:name="_Toc379382679"/>
      <w:bookmarkStart w:id="21851" w:name="_Toc379383379"/>
      <w:bookmarkStart w:id="21852" w:name="_Toc494974343"/>
      <w:bookmarkStart w:id="21853" w:name="_Toc503731126"/>
      <w:ins w:id="21854" w:author="Dave" w:date="2017-11-25T14:19:00Z">
        <w:r w:rsidRPr="00B70E3E">
          <w:t>C.5.1.6.1</w:t>
        </w:r>
        <w:r w:rsidRPr="00B70E3E">
          <w:tab/>
          <w:t>Closed functionality</w:t>
        </w:r>
        <w:bookmarkEnd w:id="21849"/>
        <w:bookmarkEnd w:id="21850"/>
        <w:bookmarkEnd w:id="21851"/>
        <w:bookmarkEnd w:id="21852"/>
        <w:bookmarkEnd w:id="218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7E2D7DF" w14:textId="77777777" w:rsidTr="00DA7CBD">
        <w:trPr>
          <w:jc w:val="center"/>
          <w:ins w:id="21855" w:author="Dave" w:date="2017-11-25T14:19:00Z"/>
        </w:trPr>
        <w:tc>
          <w:tcPr>
            <w:tcW w:w="1951" w:type="dxa"/>
            <w:shd w:val="clear" w:color="auto" w:fill="auto"/>
          </w:tcPr>
          <w:p w14:paraId="30AEE821" w14:textId="77777777" w:rsidR="00DA7CBD" w:rsidRPr="00B70E3E" w:rsidRDefault="00DA7CBD" w:rsidP="00DA7CBD">
            <w:pPr>
              <w:pStyle w:val="TAL"/>
              <w:rPr>
                <w:ins w:id="21856" w:author="Dave" w:date="2017-11-25T14:19:00Z"/>
              </w:rPr>
            </w:pPr>
            <w:ins w:id="21857" w:author="Dave" w:date="2017-11-25T14:19:00Z">
              <w:r w:rsidRPr="00B70E3E">
                <w:lastRenderedPageBreak/>
                <w:t>Type of assessment</w:t>
              </w:r>
            </w:ins>
          </w:p>
        </w:tc>
        <w:tc>
          <w:tcPr>
            <w:tcW w:w="7088" w:type="dxa"/>
            <w:shd w:val="clear" w:color="auto" w:fill="auto"/>
          </w:tcPr>
          <w:p w14:paraId="410C1733" w14:textId="77777777" w:rsidR="00DA7CBD" w:rsidRPr="00B70E3E" w:rsidRDefault="00DA7CBD" w:rsidP="00DA7CBD">
            <w:pPr>
              <w:pStyle w:val="TAL"/>
              <w:rPr>
                <w:ins w:id="21858" w:author="Dave" w:date="2017-11-25T14:19:00Z"/>
              </w:rPr>
            </w:pPr>
            <w:ins w:id="21859" w:author="Dave" w:date="2017-11-25T14:19:00Z">
              <w:r w:rsidRPr="00B70E3E">
                <w:t>Inspection</w:t>
              </w:r>
            </w:ins>
          </w:p>
        </w:tc>
      </w:tr>
      <w:tr w:rsidR="00DA7CBD" w:rsidRPr="00B70E3E" w14:paraId="05F0A662" w14:textId="77777777" w:rsidTr="00DA7CBD">
        <w:trPr>
          <w:jc w:val="center"/>
          <w:ins w:id="21860" w:author="Dave" w:date="2017-11-25T14:19:00Z"/>
        </w:trPr>
        <w:tc>
          <w:tcPr>
            <w:tcW w:w="1951" w:type="dxa"/>
            <w:shd w:val="clear" w:color="auto" w:fill="auto"/>
          </w:tcPr>
          <w:p w14:paraId="24803F69" w14:textId="77777777" w:rsidR="00DA7CBD" w:rsidRPr="00B70E3E" w:rsidRDefault="00DA7CBD" w:rsidP="00DA7CBD">
            <w:pPr>
              <w:pStyle w:val="TAL"/>
              <w:rPr>
                <w:ins w:id="21861" w:author="Dave" w:date="2017-11-25T14:19:00Z"/>
              </w:rPr>
            </w:pPr>
            <w:ins w:id="21862" w:author="Dave" w:date="2017-11-25T14:19:00Z">
              <w:r w:rsidRPr="00B70E3E">
                <w:t>Pre-conditions</w:t>
              </w:r>
            </w:ins>
          </w:p>
        </w:tc>
        <w:tc>
          <w:tcPr>
            <w:tcW w:w="7088" w:type="dxa"/>
            <w:shd w:val="clear" w:color="auto" w:fill="auto"/>
          </w:tcPr>
          <w:p w14:paraId="670D57DD" w14:textId="77777777" w:rsidR="00DA7CBD" w:rsidRPr="00B70E3E" w:rsidRDefault="00DA7CBD" w:rsidP="00DA7CBD">
            <w:pPr>
              <w:pStyle w:val="TAL"/>
              <w:rPr>
                <w:ins w:id="21863" w:author="Dave" w:date="2017-11-25T14:19:00Z"/>
              </w:rPr>
            </w:pPr>
            <w:ins w:id="21864" w:author="Dave" w:date="2017-11-25T14:19:00Z">
              <w:r w:rsidRPr="00B70E3E">
                <w:t>1. ICT functionality is closed to keyboards or keyboard interfaces.</w:t>
              </w:r>
            </w:ins>
          </w:p>
        </w:tc>
      </w:tr>
      <w:tr w:rsidR="00DA7CBD" w:rsidRPr="00B70E3E" w14:paraId="79CD9F7C" w14:textId="77777777" w:rsidTr="00DA7CBD">
        <w:trPr>
          <w:jc w:val="center"/>
          <w:ins w:id="21865" w:author="Dave" w:date="2017-11-25T14:19:00Z"/>
        </w:trPr>
        <w:tc>
          <w:tcPr>
            <w:tcW w:w="1951" w:type="dxa"/>
            <w:shd w:val="clear" w:color="auto" w:fill="auto"/>
          </w:tcPr>
          <w:p w14:paraId="7C2BC30F" w14:textId="77777777" w:rsidR="00DA7CBD" w:rsidRPr="00B70E3E" w:rsidRDefault="00DA7CBD" w:rsidP="00DA7CBD">
            <w:pPr>
              <w:pStyle w:val="TAL"/>
              <w:rPr>
                <w:ins w:id="21866" w:author="Dave" w:date="2017-11-25T14:19:00Z"/>
              </w:rPr>
            </w:pPr>
            <w:ins w:id="21867" w:author="Dave" w:date="2017-11-25T14:19:00Z">
              <w:r w:rsidRPr="00B70E3E">
                <w:t>Procedure</w:t>
              </w:r>
            </w:ins>
          </w:p>
        </w:tc>
        <w:tc>
          <w:tcPr>
            <w:tcW w:w="7088" w:type="dxa"/>
            <w:shd w:val="clear" w:color="auto" w:fill="auto"/>
          </w:tcPr>
          <w:p w14:paraId="35E6FEE6" w14:textId="77777777" w:rsidR="00DA7CBD" w:rsidRPr="00B70E3E" w:rsidRDefault="00DA7CBD" w:rsidP="00DA7CBD">
            <w:pPr>
              <w:pStyle w:val="TAL"/>
              <w:rPr>
                <w:ins w:id="21868" w:author="Dave" w:date="2017-11-25T14:19:00Z"/>
                <w:rFonts w:cs="Arial"/>
                <w:szCs w:val="18"/>
              </w:rPr>
            </w:pPr>
            <w:ins w:id="21869" w:author="Dave" w:date="2017-11-25T14:19:00Z">
              <w:r w:rsidRPr="00B70E3E">
                <w:rPr>
                  <w:lang w:bidi="en-US"/>
                </w:rPr>
                <w:t xml:space="preserve">1. Check that </w:t>
              </w:r>
              <w:r w:rsidRPr="00B70E3E">
                <w:t>all functionality is operable without vision</w:t>
              </w:r>
              <w:r w:rsidRPr="00B70E3E">
                <w:rPr>
                  <w:lang w:bidi="en-US"/>
                </w:rPr>
                <w:t>.</w:t>
              </w:r>
            </w:ins>
          </w:p>
        </w:tc>
      </w:tr>
      <w:tr w:rsidR="00DA7CBD" w:rsidRPr="00B70E3E" w14:paraId="089E3ACB" w14:textId="77777777" w:rsidTr="00DA7CBD">
        <w:trPr>
          <w:jc w:val="center"/>
          <w:ins w:id="21870" w:author="Dave" w:date="2017-11-25T14:19:00Z"/>
        </w:trPr>
        <w:tc>
          <w:tcPr>
            <w:tcW w:w="1951" w:type="dxa"/>
            <w:shd w:val="clear" w:color="auto" w:fill="auto"/>
          </w:tcPr>
          <w:p w14:paraId="606C4165" w14:textId="77777777" w:rsidR="00DA7CBD" w:rsidRPr="00B70E3E" w:rsidRDefault="00DA7CBD" w:rsidP="00DA7CBD">
            <w:pPr>
              <w:keepNext/>
              <w:keepLines/>
              <w:spacing w:after="0"/>
              <w:rPr>
                <w:ins w:id="21871" w:author="Dave" w:date="2017-11-25T14:19:00Z"/>
                <w:rFonts w:ascii="Arial" w:hAnsi="Arial"/>
                <w:sz w:val="18"/>
              </w:rPr>
            </w:pPr>
            <w:ins w:id="21872" w:author="Dave" w:date="2017-11-25T14:19:00Z">
              <w:r w:rsidRPr="00B70E3E">
                <w:rPr>
                  <w:rFonts w:ascii="Arial" w:hAnsi="Arial"/>
                  <w:sz w:val="18"/>
                </w:rPr>
                <w:t>Result</w:t>
              </w:r>
            </w:ins>
          </w:p>
        </w:tc>
        <w:tc>
          <w:tcPr>
            <w:tcW w:w="7088" w:type="dxa"/>
            <w:shd w:val="clear" w:color="auto" w:fill="auto"/>
          </w:tcPr>
          <w:p w14:paraId="3415A884" w14:textId="77777777" w:rsidR="00DA7CBD" w:rsidRPr="00B70E3E" w:rsidRDefault="00DA7CBD" w:rsidP="00DA7CBD">
            <w:pPr>
              <w:keepNext/>
              <w:keepLines/>
              <w:spacing w:after="0"/>
              <w:rPr>
                <w:ins w:id="21873" w:author="Dave" w:date="2017-11-25T14:19:00Z"/>
                <w:rFonts w:ascii="Arial" w:hAnsi="Arial"/>
                <w:sz w:val="18"/>
              </w:rPr>
            </w:pPr>
            <w:ins w:id="21874" w:author="Dave" w:date="2017-11-25T14:19:00Z">
              <w:r w:rsidRPr="00B70E3E">
                <w:rPr>
                  <w:rFonts w:ascii="Arial" w:hAnsi="Arial"/>
                  <w:sz w:val="18"/>
                </w:rPr>
                <w:t>Pass: Check 1 is true</w:t>
              </w:r>
            </w:ins>
          </w:p>
          <w:p w14:paraId="3DEEAE37" w14:textId="77777777" w:rsidR="00DA7CBD" w:rsidRPr="00B70E3E" w:rsidRDefault="00DA7CBD" w:rsidP="00DA7CBD">
            <w:pPr>
              <w:keepNext/>
              <w:keepLines/>
              <w:spacing w:after="0"/>
              <w:rPr>
                <w:ins w:id="21875" w:author="Dave" w:date="2017-11-25T14:19:00Z"/>
                <w:rFonts w:ascii="Arial" w:hAnsi="Arial"/>
                <w:sz w:val="18"/>
              </w:rPr>
            </w:pPr>
            <w:ins w:id="21876" w:author="Dave" w:date="2017-11-25T14:19:00Z">
              <w:r w:rsidRPr="00B70E3E">
                <w:rPr>
                  <w:rFonts w:ascii="Arial" w:hAnsi="Arial"/>
                  <w:sz w:val="18"/>
                </w:rPr>
                <w:t>Fail: Check 1 is false</w:t>
              </w:r>
            </w:ins>
          </w:p>
        </w:tc>
      </w:tr>
    </w:tbl>
    <w:p w14:paraId="394223CF" w14:textId="77777777" w:rsidR="00DA7CBD" w:rsidRPr="00B70E3E" w:rsidRDefault="00DA7CBD" w:rsidP="00DA7CBD">
      <w:pPr>
        <w:pStyle w:val="Heading5"/>
        <w:rPr>
          <w:ins w:id="21877" w:author="Dave" w:date="2017-11-25T14:19:00Z"/>
        </w:rPr>
      </w:pPr>
      <w:bookmarkStart w:id="21878" w:name="_Toc372010310"/>
      <w:bookmarkStart w:id="21879" w:name="_Toc379382680"/>
      <w:bookmarkStart w:id="21880" w:name="_Toc379383380"/>
      <w:bookmarkStart w:id="21881" w:name="_Toc494974344"/>
      <w:bookmarkStart w:id="21882" w:name="_Toc503731127"/>
      <w:ins w:id="21883" w:author="Dave" w:date="2017-11-25T14:19:00Z">
        <w:r w:rsidRPr="00B70E3E">
          <w:t>C.5.1.6.2</w:t>
        </w:r>
        <w:r w:rsidRPr="00B70E3E">
          <w:tab/>
          <w:t>Input focus</w:t>
        </w:r>
        <w:bookmarkEnd w:id="21878"/>
        <w:bookmarkEnd w:id="21879"/>
        <w:bookmarkEnd w:id="21880"/>
        <w:bookmarkEnd w:id="21881"/>
        <w:bookmarkEnd w:id="2188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A8BA56C" w14:textId="77777777" w:rsidTr="00DA7CBD">
        <w:trPr>
          <w:jc w:val="center"/>
          <w:ins w:id="21884" w:author="Dave" w:date="2017-11-25T14:19:00Z"/>
        </w:trPr>
        <w:tc>
          <w:tcPr>
            <w:tcW w:w="1951" w:type="dxa"/>
            <w:shd w:val="clear" w:color="auto" w:fill="auto"/>
          </w:tcPr>
          <w:p w14:paraId="3964A087" w14:textId="77777777" w:rsidR="00DA7CBD" w:rsidRPr="00B70E3E" w:rsidRDefault="00DA7CBD" w:rsidP="00DA7CBD">
            <w:pPr>
              <w:pStyle w:val="TAL"/>
              <w:rPr>
                <w:ins w:id="21885" w:author="Dave" w:date="2017-11-25T14:19:00Z"/>
              </w:rPr>
            </w:pPr>
            <w:ins w:id="21886" w:author="Dave" w:date="2017-11-25T14:19:00Z">
              <w:r w:rsidRPr="00B70E3E">
                <w:t>Type of assessment</w:t>
              </w:r>
            </w:ins>
          </w:p>
        </w:tc>
        <w:tc>
          <w:tcPr>
            <w:tcW w:w="7088" w:type="dxa"/>
            <w:shd w:val="clear" w:color="auto" w:fill="auto"/>
          </w:tcPr>
          <w:p w14:paraId="646F3D32" w14:textId="77777777" w:rsidR="00DA7CBD" w:rsidRPr="00B70E3E" w:rsidRDefault="00DA7CBD" w:rsidP="00DA7CBD">
            <w:pPr>
              <w:pStyle w:val="TAL"/>
              <w:rPr>
                <w:ins w:id="21887" w:author="Dave" w:date="2017-11-25T14:19:00Z"/>
              </w:rPr>
            </w:pPr>
            <w:ins w:id="21888" w:author="Dave" w:date="2017-11-25T14:19:00Z">
              <w:r w:rsidRPr="00B70E3E">
                <w:t>Inspection</w:t>
              </w:r>
            </w:ins>
          </w:p>
        </w:tc>
      </w:tr>
      <w:tr w:rsidR="00DA7CBD" w:rsidRPr="00B70E3E" w14:paraId="3B1BC4B8" w14:textId="77777777" w:rsidTr="00DA7CBD">
        <w:trPr>
          <w:jc w:val="center"/>
          <w:ins w:id="21889" w:author="Dave" w:date="2017-11-25T14:19:00Z"/>
        </w:trPr>
        <w:tc>
          <w:tcPr>
            <w:tcW w:w="1951" w:type="dxa"/>
            <w:shd w:val="clear" w:color="auto" w:fill="auto"/>
          </w:tcPr>
          <w:p w14:paraId="7A55D62E" w14:textId="77777777" w:rsidR="00DA7CBD" w:rsidRPr="00B70E3E" w:rsidRDefault="00DA7CBD" w:rsidP="00DA7CBD">
            <w:pPr>
              <w:pStyle w:val="TAL"/>
              <w:rPr>
                <w:ins w:id="21890" w:author="Dave" w:date="2017-11-25T14:19:00Z"/>
              </w:rPr>
            </w:pPr>
            <w:ins w:id="21891" w:author="Dave" w:date="2017-11-25T14:19:00Z">
              <w:r w:rsidRPr="00B70E3E">
                <w:t>Pre-conditions</w:t>
              </w:r>
            </w:ins>
          </w:p>
        </w:tc>
        <w:tc>
          <w:tcPr>
            <w:tcW w:w="7088" w:type="dxa"/>
            <w:shd w:val="clear" w:color="auto" w:fill="auto"/>
          </w:tcPr>
          <w:p w14:paraId="4A069A85" w14:textId="77777777" w:rsidR="00DA7CBD" w:rsidRPr="00B70E3E" w:rsidRDefault="00DA7CBD" w:rsidP="00DA7CBD">
            <w:pPr>
              <w:pStyle w:val="TAL"/>
              <w:rPr>
                <w:ins w:id="21892" w:author="Dave" w:date="2017-11-25T14:19:00Z"/>
              </w:rPr>
            </w:pPr>
            <w:ins w:id="21893" w:author="Dave" w:date="2017-11-25T14:19:00Z">
              <w:r w:rsidRPr="00B70E3E">
                <w:t>1. ICT functionality is closed to keyboards or keyboard interfaces.</w:t>
              </w:r>
            </w:ins>
          </w:p>
          <w:p w14:paraId="7A62CB3C" w14:textId="77777777" w:rsidR="00DA7CBD" w:rsidRPr="00B70E3E" w:rsidRDefault="00DA7CBD" w:rsidP="00DA7CBD">
            <w:pPr>
              <w:pStyle w:val="TAL"/>
              <w:rPr>
                <w:ins w:id="21894" w:author="Dave" w:date="2017-11-25T14:19:00Z"/>
              </w:rPr>
            </w:pPr>
            <w:ins w:id="21895" w:author="Dave" w:date="2017-11-25T14:19:00Z">
              <w:r w:rsidRPr="00B70E3E">
                <w:t>2. Input focus can be moved to a user interface element.</w:t>
              </w:r>
            </w:ins>
          </w:p>
        </w:tc>
      </w:tr>
      <w:tr w:rsidR="00DA7CBD" w:rsidRPr="00B70E3E" w14:paraId="20A10545" w14:textId="77777777" w:rsidTr="00DA7CBD">
        <w:trPr>
          <w:jc w:val="center"/>
          <w:ins w:id="21896" w:author="Dave" w:date="2017-11-25T14:19:00Z"/>
        </w:trPr>
        <w:tc>
          <w:tcPr>
            <w:tcW w:w="1951" w:type="dxa"/>
            <w:shd w:val="clear" w:color="auto" w:fill="auto"/>
          </w:tcPr>
          <w:p w14:paraId="33568D81" w14:textId="77777777" w:rsidR="00DA7CBD" w:rsidRPr="00B70E3E" w:rsidRDefault="00DA7CBD" w:rsidP="00DA7CBD">
            <w:pPr>
              <w:pStyle w:val="TAL"/>
              <w:rPr>
                <w:ins w:id="21897" w:author="Dave" w:date="2017-11-25T14:19:00Z"/>
              </w:rPr>
            </w:pPr>
            <w:ins w:id="21898" w:author="Dave" w:date="2017-11-25T14:19:00Z">
              <w:r w:rsidRPr="00B70E3E">
                <w:t>Procedure</w:t>
              </w:r>
            </w:ins>
          </w:p>
        </w:tc>
        <w:tc>
          <w:tcPr>
            <w:tcW w:w="7088" w:type="dxa"/>
            <w:shd w:val="clear" w:color="auto" w:fill="auto"/>
          </w:tcPr>
          <w:p w14:paraId="1A7F4C5B" w14:textId="77777777" w:rsidR="00DA7CBD" w:rsidRPr="00B70E3E" w:rsidRDefault="00DA7CBD" w:rsidP="00DA7CBD">
            <w:pPr>
              <w:pStyle w:val="TAL"/>
              <w:rPr>
                <w:ins w:id="21899" w:author="Dave" w:date="2017-11-25T14:19:00Z"/>
                <w:rFonts w:cs="Arial"/>
                <w:szCs w:val="18"/>
              </w:rPr>
            </w:pPr>
            <w:ins w:id="21900" w:author="Dave" w:date="2017-11-25T14:19:00Z">
              <w:r w:rsidRPr="00B70E3E">
                <w:rPr>
                  <w:lang w:bidi="en-US"/>
                </w:rPr>
                <w:t xml:space="preserve">1. Check that </w:t>
              </w:r>
              <w:r w:rsidRPr="00B70E3E">
                <w:t>it is possible to move the input focus away from that element using the same mechanism</w:t>
              </w:r>
              <w:r w:rsidRPr="00B70E3E">
                <w:rPr>
                  <w:lang w:bidi="en-US"/>
                </w:rPr>
                <w:t>.</w:t>
              </w:r>
            </w:ins>
          </w:p>
        </w:tc>
      </w:tr>
      <w:tr w:rsidR="00DA7CBD" w:rsidRPr="00B70E3E" w14:paraId="6C01C1CB" w14:textId="77777777" w:rsidTr="00DA7CBD">
        <w:trPr>
          <w:jc w:val="center"/>
          <w:ins w:id="21901" w:author="Dave" w:date="2017-11-25T14:19:00Z"/>
        </w:trPr>
        <w:tc>
          <w:tcPr>
            <w:tcW w:w="1951" w:type="dxa"/>
            <w:shd w:val="clear" w:color="auto" w:fill="auto"/>
          </w:tcPr>
          <w:p w14:paraId="5C53E31C" w14:textId="77777777" w:rsidR="00DA7CBD" w:rsidRPr="00B70E3E" w:rsidRDefault="00DA7CBD" w:rsidP="00DA7CBD">
            <w:pPr>
              <w:keepNext/>
              <w:keepLines/>
              <w:spacing w:after="0"/>
              <w:rPr>
                <w:ins w:id="21902" w:author="Dave" w:date="2017-11-25T14:19:00Z"/>
                <w:rFonts w:ascii="Arial" w:hAnsi="Arial"/>
                <w:sz w:val="18"/>
              </w:rPr>
            </w:pPr>
            <w:ins w:id="21903" w:author="Dave" w:date="2017-11-25T14:19:00Z">
              <w:r w:rsidRPr="00B70E3E">
                <w:rPr>
                  <w:rFonts w:ascii="Arial" w:hAnsi="Arial"/>
                  <w:sz w:val="18"/>
                </w:rPr>
                <w:t>Result</w:t>
              </w:r>
            </w:ins>
          </w:p>
        </w:tc>
        <w:tc>
          <w:tcPr>
            <w:tcW w:w="7088" w:type="dxa"/>
            <w:shd w:val="clear" w:color="auto" w:fill="auto"/>
          </w:tcPr>
          <w:p w14:paraId="193C881C" w14:textId="77777777" w:rsidR="00DA7CBD" w:rsidRPr="00B70E3E" w:rsidRDefault="00DA7CBD" w:rsidP="00DA7CBD">
            <w:pPr>
              <w:keepNext/>
              <w:keepLines/>
              <w:spacing w:after="0"/>
              <w:rPr>
                <w:ins w:id="21904" w:author="Dave" w:date="2017-11-25T14:19:00Z"/>
                <w:rFonts w:ascii="Arial" w:hAnsi="Arial"/>
                <w:sz w:val="18"/>
              </w:rPr>
            </w:pPr>
            <w:ins w:id="21905" w:author="Dave" w:date="2017-11-25T14:19:00Z">
              <w:r w:rsidRPr="00B70E3E">
                <w:rPr>
                  <w:rFonts w:ascii="Arial" w:hAnsi="Arial"/>
                  <w:sz w:val="18"/>
                </w:rPr>
                <w:t>Pass: Check 1 is true</w:t>
              </w:r>
            </w:ins>
          </w:p>
          <w:p w14:paraId="423E52F8" w14:textId="77777777" w:rsidR="00DA7CBD" w:rsidRPr="00B70E3E" w:rsidRDefault="00DA7CBD" w:rsidP="00DA7CBD">
            <w:pPr>
              <w:keepNext/>
              <w:keepLines/>
              <w:spacing w:after="0"/>
              <w:rPr>
                <w:ins w:id="21906" w:author="Dave" w:date="2017-11-25T14:19:00Z"/>
                <w:rFonts w:ascii="Arial" w:hAnsi="Arial"/>
                <w:sz w:val="18"/>
              </w:rPr>
            </w:pPr>
            <w:ins w:id="21907" w:author="Dave" w:date="2017-11-25T14:19:00Z">
              <w:r w:rsidRPr="00B70E3E">
                <w:rPr>
                  <w:rFonts w:ascii="Arial" w:hAnsi="Arial"/>
                  <w:sz w:val="18"/>
                </w:rPr>
                <w:t>Fail: Check 1 is false</w:t>
              </w:r>
            </w:ins>
          </w:p>
        </w:tc>
      </w:tr>
    </w:tbl>
    <w:p w14:paraId="1A747073" w14:textId="77777777" w:rsidR="00DA7CBD" w:rsidRPr="00B70E3E" w:rsidRDefault="00DA7CBD" w:rsidP="00DA7CBD">
      <w:pPr>
        <w:pStyle w:val="Heading3"/>
        <w:rPr>
          <w:ins w:id="21908" w:author="Dave" w:date="2017-11-25T14:19:00Z"/>
          <w:lang w:bidi="en-US"/>
        </w:rPr>
      </w:pPr>
      <w:bookmarkStart w:id="21909" w:name="_Toc372010311"/>
      <w:bookmarkStart w:id="21910" w:name="_Toc379382681"/>
      <w:bookmarkStart w:id="21911" w:name="_Toc379383381"/>
      <w:bookmarkStart w:id="21912" w:name="_Toc494974345"/>
      <w:bookmarkStart w:id="21913" w:name="_Toc503731128"/>
      <w:ins w:id="21914" w:author="Dave" w:date="2017-11-25T14:19:00Z">
        <w:r w:rsidRPr="00B70E3E">
          <w:rPr>
            <w:lang w:bidi="en-US"/>
          </w:rPr>
          <w:t>C.5.2</w:t>
        </w:r>
        <w:r w:rsidRPr="00B70E3E">
          <w:rPr>
            <w:lang w:bidi="en-US"/>
          </w:rPr>
          <w:tab/>
          <w:t>Activation of accessibility features</w:t>
        </w:r>
        <w:bookmarkEnd w:id="21909"/>
        <w:bookmarkEnd w:id="21910"/>
        <w:bookmarkEnd w:id="21911"/>
        <w:bookmarkEnd w:id="21912"/>
        <w:bookmarkEnd w:id="2191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3404E0A" w14:textId="77777777" w:rsidTr="00DA7CBD">
        <w:trPr>
          <w:jc w:val="center"/>
          <w:ins w:id="21915" w:author="Dave" w:date="2017-11-25T14:19:00Z"/>
        </w:trPr>
        <w:tc>
          <w:tcPr>
            <w:tcW w:w="1951" w:type="dxa"/>
            <w:shd w:val="clear" w:color="auto" w:fill="auto"/>
          </w:tcPr>
          <w:p w14:paraId="000AAE3E" w14:textId="77777777" w:rsidR="00DA7CBD" w:rsidRPr="00B70E3E" w:rsidRDefault="00DA7CBD" w:rsidP="00DA7CBD">
            <w:pPr>
              <w:pStyle w:val="TAL"/>
              <w:rPr>
                <w:ins w:id="21916" w:author="Dave" w:date="2017-11-25T14:19:00Z"/>
              </w:rPr>
            </w:pPr>
            <w:ins w:id="21917" w:author="Dave" w:date="2017-11-25T14:19:00Z">
              <w:r w:rsidRPr="00B70E3E">
                <w:t>Type of assessment</w:t>
              </w:r>
            </w:ins>
          </w:p>
        </w:tc>
        <w:tc>
          <w:tcPr>
            <w:tcW w:w="7088" w:type="dxa"/>
            <w:shd w:val="clear" w:color="auto" w:fill="auto"/>
          </w:tcPr>
          <w:p w14:paraId="34CB386C" w14:textId="77777777" w:rsidR="00DA7CBD" w:rsidRPr="00B70E3E" w:rsidRDefault="00DA7CBD" w:rsidP="00DA7CBD">
            <w:pPr>
              <w:pStyle w:val="TAL"/>
              <w:rPr>
                <w:ins w:id="21918" w:author="Dave" w:date="2017-11-25T14:19:00Z"/>
              </w:rPr>
            </w:pPr>
            <w:ins w:id="21919" w:author="Dave" w:date="2017-11-25T14:19:00Z">
              <w:r w:rsidRPr="00B70E3E">
                <w:t>Inspection</w:t>
              </w:r>
            </w:ins>
          </w:p>
        </w:tc>
      </w:tr>
      <w:tr w:rsidR="00DA7CBD" w:rsidRPr="00B70E3E" w14:paraId="694C6D4F" w14:textId="77777777" w:rsidTr="00DA7CBD">
        <w:trPr>
          <w:jc w:val="center"/>
          <w:ins w:id="21920" w:author="Dave" w:date="2017-11-25T14:19:00Z"/>
        </w:trPr>
        <w:tc>
          <w:tcPr>
            <w:tcW w:w="1951" w:type="dxa"/>
            <w:shd w:val="clear" w:color="auto" w:fill="auto"/>
          </w:tcPr>
          <w:p w14:paraId="04FED610" w14:textId="77777777" w:rsidR="00DA7CBD" w:rsidRPr="00B70E3E" w:rsidRDefault="00DA7CBD" w:rsidP="00DA7CBD">
            <w:pPr>
              <w:keepNext/>
              <w:keepLines/>
              <w:spacing w:after="0"/>
              <w:rPr>
                <w:ins w:id="21921" w:author="Dave" w:date="2017-11-25T14:19:00Z"/>
                <w:rFonts w:ascii="Arial" w:hAnsi="Arial"/>
                <w:sz w:val="18"/>
              </w:rPr>
            </w:pPr>
            <w:ins w:id="21922" w:author="Dave" w:date="2017-11-25T14:19:00Z">
              <w:r w:rsidRPr="00B70E3E">
                <w:rPr>
                  <w:rFonts w:ascii="Arial" w:hAnsi="Arial"/>
                  <w:sz w:val="18"/>
                </w:rPr>
                <w:t>Pre-conditions</w:t>
              </w:r>
            </w:ins>
          </w:p>
        </w:tc>
        <w:tc>
          <w:tcPr>
            <w:tcW w:w="7088" w:type="dxa"/>
            <w:shd w:val="clear" w:color="auto" w:fill="auto"/>
          </w:tcPr>
          <w:p w14:paraId="3F66E42D" w14:textId="77777777" w:rsidR="00DA7CBD" w:rsidRPr="00B70E3E" w:rsidRDefault="00DA7CBD" w:rsidP="00DA7CBD">
            <w:pPr>
              <w:keepNext/>
              <w:keepLines/>
              <w:spacing w:after="0"/>
              <w:rPr>
                <w:ins w:id="21923" w:author="Dave" w:date="2017-11-25T14:19:00Z"/>
                <w:rFonts w:ascii="Arial" w:hAnsi="Arial"/>
                <w:sz w:val="18"/>
              </w:rPr>
            </w:pPr>
            <w:ins w:id="21924" w:author="Dave" w:date="2017-11-25T14:19:00Z">
              <w:r w:rsidRPr="00B70E3E">
                <w:rPr>
                  <w:rFonts w:ascii="Arial" w:hAnsi="Arial"/>
                  <w:sz w:val="18"/>
                </w:rPr>
                <w:t xml:space="preserve">1. The ICT has </w:t>
              </w:r>
              <w:r w:rsidRPr="00B70E3E">
                <w:rPr>
                  <w:rFonts w:ascii="Arial" w:hAnsi="Arial"/>
                  <w:sz w:val="18"/>
                  <w:lang w:bidi="en-US"/>
                </w:rPr>
                <w:t>documented accessibility features to meet a specific need.</w:t>
              </w:r>
            </w:ins>
          </w:p>
        </w:tc>
      </w:tr>
      <w:tr w:rsidR="00DA7CBD" w:rsidRPr="00B70E3E" w14:paraId="36398B94" w14:textId="77777777" w:rsidTr="00DA7CBD">
        <w:trPr>
          <w:jc w:val="center"/>
          <w:ins w:id="21925" w:author="Dave" w:date="2017-11-25T14:19:00Z"/>
        </w:trPr>
        <w:tc>
          <w:tcPr>
            <w:tcW w:w="1951" w:type="dxa"/>
            <w:shd w:val="clear" w:color="auto" w:fill="auto"/>
          </w:tcPr>
          <w:p w14:paraId="340A5D2C" w14:textId="77777777" w:rsidR="00DA7CBD" w:rsidRPr="00B70E3E" w:rsidRDefault="00DA7CBD" w:rsidP="00DA7CBD">
            <w:pPr>
              <w:keepNext/>
              <w:keepLines/>
              <w:spacing w:after="0"/>
              <w:rPr>
                <w:ins w:id="21926" w:author="Dave" w:date="2017-11-25T14:19:00Z"/>
                <w:rFonts w:ascii="Arial" w:hAnsi="Arial"/>
                <w:sz w:val="18"/>
              </w:rPr>
            </w:pPr>
            <w:ins w:id="21927" w:author="Dave" w:date="2017-11-25T14:19:00Z">
              <w:r w:rsidRPr="00B70E3E">
                <w:rPr>
                  <w:rFonts w:ascii="Arial" w:hAnsi="Arial"/>
                  <w:sz w:val="18"/>
                </w:rPr>
                <w:t>Procedure</w:t>
              </w:r>
            </w:ins>
          </w:p>
        </w:tc>
        <w:tc>
          <w:tcPr>
            <w:tcW w:w="7088" w:type="dxa"/>
            <w:shd w:val="clear" w:color="auto" w:fill="auto"/>
          </w:tcPr>
          <w:p w14:paraId="0CA522ED" w14:textId="77777777" w:rsidR="00DA7CBD" w:rsidRPr="00B70E3E" w:rsidRDefault="00DA7CBD" w:rsidP="00DA7CBD">
            <w:pPr>
              <w:keepNext/>
              <w:keepLines/>
              <w:spacing w:after="0"/>
              <w:rPr>
                <w:ins w:id="21928" w:author="Dave" w:date="2017-11-25T14:19:00Z"/>
                <w:rFonts w:ascii="Arial" w:hAnsi="Arial" w:cs="Arial"/>
                <w:sz w:val="18"/>
                <w:szCs w:val="18"/>
              </w:rPr>
            </w:pPr>
            <w:ins w:id="21929" w:author="Dave" w:date="2017-11-25T14:19:00Z">
              <w:r w:rsidRPr="00B70E3E">
                <w:rPr>
                  <w:rFonts w:ascii="Arial" w:hAnsi="Arial"/>
                  <w:sz w:val="18"/>
                  <w:lang w:bidi="en-US"/>
                </w:rPr>
                <w:t>1. Check that it is possible to activate those accessibility features without relying on a method that does not support that need.</w:t>
              </w:r>
            </w:ins>
          </w:p>
        </w:tc>
      </w:tr>
      <w:tr w:rsidR="00DA7CBD" w:rsidRPr="00B70E3E" w14:paraId="4082FF31" w14:textId="77777777" w:rsidTr="00DA7CBD">
        <w:trPr>
          <w:jc w:val="center"/>
          <w:ins w:id="21930" w:author="Dave" w:date="2017-11-25T14:19:00Z"/>
        </w:trPr>
        <w:tc>
          <w:tcPr>
            <w:tcW w:w="1951" w:type="dxa"/>
            <w:shd w:val="clear" w:color="auto" w:fill="auto"/>
          </w:tcPr>
          <w:p w14:paraId="58AC906B" w14:textId="77777777" w:rsidR="00DA7CBD" w:rsidRPr="00B70E3E" w:rsidRDefault="00DA7CBD" w:rsidP="00DA7CBD">
            <w:pPr>
              <w:keepNext/>
              <w:keepLines/>
              <w:spacing w:after="0"/>
              <w:rPr>
                <w:ins w:id="21931" w:author="Dave" w:date="2017-11-25T14:19:00Z"/>
                <w:rFonts w:ascii="Arial" w:hAnsi="Arial"/>
                <w:sz w:val="18"/>
              </w:rPr>
            </w:pPr>
            <w:ins w:id="21932" w:author="Dave" w:date="2017-11-25T14:19:00Z">
              <w:r w:rsidRPr="00B70E3E">
                <w:rPr>
                  <w:rFonts w:ascii="Arial" w:hAnsi="Arial"/>
                  <w:sz w:val="18"/>
                </w:rPr>
                <w:t>Result</w:t>
              </w:r>
            </w:ins>
          </w:p>
        </w:tc>
        <w:tc>
          <w:tcPr>
            <w:tcW w:w="7088" w:type="dxa"/>
            <w:shd w:val="clear" w:color="auto" w:fill="auto"/>
          </w:tcPr>
          <w:p w14:paraId="6F2D4909" w14:textId="77777777" w:rsidR="00DA7CBD" w:rsidRPr="00B70E3E" w:rsidRDefault="00DA7CBD" w:rsidP="00DA7CBD">
            <w:pPr>
              <w:keepNext/>
              <w:keepLines/>
              <w:spacing w:after="0"/>
              <w:rPr>
                <w:ins w:id="21933" w:author="Dave" w:date="2017-11-25T14:19:00Z"/>
                <w:rFonts w:ascii="Arial" w:hAnsi="Arial"/>
                <w:sz w:val="18"/>
              </w:rPr>
            </w:pPr>
            <w:ins w:id="21934" w:author="Dave" w:date="2017-11-25T14:19:00Z">
              <w:r w:rsidRPr="00B70E3E">
                <w:rPr>
                  <w:rFonts w:ascii="Arial" w:hAnsi="Arial"/>
                  <w:sz w:val="18"/>
                </w:rPr>
                <w:t>Pass: Check 1 is true</w:t>
              </w:r>
            </w:ins>
          </w:p>
          <w:p w14:paraId="3757DB40" w14:textId="77777777" w:rsidR="00DA7CBD" w:rsidRPr="00B70E3E" w:rsidRDefault="00DA7CBD" w:rsidP="00DA7CBD">
            <w:pPr>
              <w:keepNext/>
              <w:keepLines/>
              <w:spacing w:after="0"/>
              <w:rPr>
                <w:ins w:id="21935" w:author="Dave" w:date="2017-11-25T14:19:00Z"/>
                <w:rFonts w:ascii="Arial" w:hAnsi="Arial"/>
                <w:sz w:val="18"/>
              </w:rPr>
            </w:pPr>
            <w:ins w:id="21936" w:author="Dave" w:date="2017-11-25T14:19:00Z">
              <w:r w:rsidRPr="00B70E3E">
                <w:rPr>
                  <w:rFonts w:ascii="Arial" w:hAnsi="Arial"/>
                  <w:sz w:val="18"/>
                </w:rPr>
                <w:t>Fail: Check 1 is false</w:t>
              </w:r>
            </w:ins>
          </w:p>
        </w:tc>
      </w:tr>
    </w:tbl>
    <w:p w14:paraId="7C84C593" w14:textId="77777777" w:rsidR="00DA7CBD" w:rsidRPr="00B70E3E" w:rsidRDefault="00DA7CBD" w:rsidP="00FB1702">
      <w:pPr>
        <w:pStyle w:val="Heading3"/>
        <w:keepNext w:val="0"/>
        <w:keepLines w:val="0"/>
        <w:rPr>
          <w:ins w:id="21937" w:author="Dave" w:date="2017-11-25T14:19:00Z"/>
        </w:rPr>
      </w:pPr>
      <w:bookmarkStart w:id="21938" w:name="_Toc372010312"/>
      <w:bookmarkStart w:id="21939" w:name="_Toc379382682"/>
      <w:bookmarkStart w:id="21940" w:name="_Toc379383382"/>
      <w:bookmarkStart w:id="21941" w:name="_Toc494974346"/>
      <w:bookmarkStart w:id="21942" w:name="_Toc503731129"/>
      <w:ins w:id="21943" w:author="Dave" w:date="2017-11-25T14:19:00Z">
        <w:r w:rsidRPr="00B70E3E">
          <w:t>C.5.3</w:t>
        </w:r>
        <w:r w:rsidRPr="00B70E3E">
          <w:tab/>
          <w:t>Biometrics</w:t>
        </w:r>
        <w:bookmarkEnd w:id="21938"/>
        <w:bookmarkEnd w:id="21939"/>
        <w:bookmarkEnd w:id="21940"/>
        <w:bookmarkEnd w:id="21941"/>
        <w:bookmarkEnd w:id="219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72969EA" w14:textId="77777777" w:rsidTr="00DA7CBD">
        <w:trPr>
          <w:jc w:val="center"/>
          <w:ins w:id="21944" w:author="Dave" w:date="2017-11-25T14:19:00Z"/>
        </w:trPr>
        <w:tc>
          <w:tcPr>
            <w:tcW w:w="1951" w:type="dxa"/>
            <w:shd w:val="clear" w:color="auto" w:fill="auto"/>
          </w:tcPr>
          <w:p w14:paraId="0C9CA33F" w14:textId="77777777" w:rsidR="00DA7CBD" w:rsidRPr="00B70E3E" w:rsidRDefault="00DA7CBD" w:rsidP="00FB1702">
            <w:pPr>
              <w:pStyle w:val="TAL"/>
              <w:keepNext w:val="0"/>
              <w:keepLines w:val="0"/>
              <w:rPr>
                <w:ins w:id="21945" w:author="Dave" w:date="2017-11-25T14:19:00Z"/>
              </w:rPr>
            </w:pPr>
            <w:ins w:id="21946" w:author="Dave" w:date="2017-11-25T14:19:00Z">
              <w:r w:rsidRPr="00B70E3E">
                <w:t>Type of assessment</w:t>
              </w:r>
            </w:ins>
          </w:p>
        </w:tc>
        <w:tc>
          <w:tcPr>
            <w:tcW w:w="7088" w:type="dxa"/>
            <w:shd w:val="clear" w:color="auto" w:fill="auto"/>
          </w:tcPr>
          <w:p w14:paraId="702F71B0" w14:textId="77777777" w:rsidR="00DA7CBD" w:rsidRPr="00B70E3E" w:rsidRDefault="00DA7CBD" w:rsidP="00FB1702">
            <w:pPr>
              <w:pStyle w:val="TAL"/>
              <w:keepNext w:val="0"/>
              <w:keepLines w:val="0"/>
              <w:rPr>
                <w:ins w:id="21947" w:author="Dave" w:date="2017-11-25T14:19:00Z"/>
              </w:rPr>
            </w:pPr>
            <w:ins w:id="21948" w:author="Dave" w:date="2017-11-25T14:19:00Z">
              <w:r w:rsidRPr="00B70E3E">
                <w:t>Test 1</w:t>
              </w:r>
            </w:ins>
          </w:p>
        </w:tc>
      </w:tr>
      <w:tr w:rsidR="00DA7CBD" w:rsidRPr="00B70E3E" w14:paraId="4E1B0495" w14:textId="77777777" w:rsidTr="00DA7CBD">
        <w:trPr>
          <w:jc w:val="center"/>
          <w:ins w:id="21949" w:author="Dave" w:date="2017-11-25T14:19:00Z"/>
        </w:trPr>
        <w:tc>
          <w:tcPr>
            <w:tcW w:w="1951" w:type="dxa"/>
            <w:shd w:val="clear" w:color="auto" w:fill="auto"/>
          </w:tcPr>
          <w:p w14:paraId="3AD13550" w14:textId="77777777" w:rsidR="00DA7CBD" w:rsidRPr="00B70E3E" w:rsidRDefault="00DA7CBD" w:rsidP="00FB1702">
            <w:pPr>
              <w:spacing w:after="0"/>
              <w:rPr>
                <w:ins w:id="21950" w:author="Dave" w:date="2017-11-25T14:19:00Z"/>
                <w:rFonts w:ascii="Arial" w:hAnsi="Arial"/>
                <w:sz w:val="18"/>
              </w:rPr>
            </w:pPr>
            <w:ins w:id="21951" w:author="Dave" w:date="2017-11-25T14:19:00Z">
              <w:r w:rsidRPr="00B70E3E">
                <w:rPr>
                  <w:rFonts w:ascii="Arial" w:hAnsi="Arial"/>
                  <w:sz w:val="18"/>
                </w:rPr>
                <w:t>Pre-conditions</w:t>
              </w:r>
            </w:ins>
          </w:p>
        </w:tc>
        <w:tc>
          <w:tcPr>
            <w:tcW w:w="7088" w:type="dxa"/>
            <w:shd w:val="clear" w:color="auto" w:fill="auto"/>
          </w:tcPr>
          <w:p w14:paraId="06F708D8" w14:textId="77777777" w:rsidR="00DA7CBD" w:rsidRPr="00B70E3E" w:rsidRDefault="00DA7CBD" w:rsidP="00FB1702">
            <w:pPr>
              <w:spacing w:after="0"/>
              <w:rPr>
                <w:ins w:id="21952" w:author="Dave" w:date="2017-11-25T14:19:00Z"/>
                <w:rFonts w:ascii="Arial" w:hAnsi="Arial"/>
                <w:sz w:val="18"/>
              </w:rPr>
            </w:pPr>
            <w:ins w:id="21953" w:author="Dave" w:date="2017-11-25T14:19:00Z">
              <w:r w:rsidRPr="00B70E3E">
                <w:rPr>
                  <w:rFonts w:ascii="Arial" w:hAnsi="Arial"/>
                  <w:sz w:val="18"/>
                </w:rPr>
                <w:t>1. The</w:t>
              </w:r>
              <w:r w:rsidRPr="00B70E3E">
                <w:rPr>
                  <w:rFonts w:ascii="Arial" w:hAnsi="Arial"/>
                  <w:sz w:val="18"/>
                  <w:lang w:bidi="en-US"/>
                </w:rPr>
                <w:t xml:space="preserve"> ICT uses biological characteristic for user identification.</w:t>
              </w:r>
            </w:ins>
          </w:p>
        </w:tc>
      </w:tr>
      <w:tr w:rsidR="00DA7CBD" w:rsidRPr="00B70E3E" w14:paraId="1EC3AA32" w14:textId="77777777" w:rsidTr="00DA7CBD">
        <w:trPr>
          <w:jc w:val="center"/>
          <w:ins w:id="21954" w:author="Dave" w:date="2017-11-25T14:19:00Z"/>
        </w:trPr>
        <w:tc>
          <w:tcPr>
            <w:tcW w:w="1951" w:type="dxa"/>
            <w:shd w:val="clear" w:color="auto" w:fill="auto"/>
          </w:tcPr>
          <w:p w14:paraId="7D8BB838" w14:textId="77777777" w:rsidR="00DA7CBD" w:rsidRPr="00B70E3E" w:rsidRDefault="00DA7CBD" w:rsidP="00FB1702">
            <w:pPr>
              <w:spacing w:after="0"/>
              <w:rPr>
                <w:ins w:id="21955" w:author="Dave" w:date="2017-11-25T14:19:00Z"/>
                <w:rFonts w:ascii="Arial" w:hAnsi="Arial"/>
                <w:sz w:val="18"/>
              </w:rPr>
            </w:pPr>
            <w:ins w:id="21956" w:author="Dave" w:date="2017-11-25T14:19:00Z">
              <w:r w:rsidRPr="00B70E3E">
                <w:rPr>
                  <w:rFonts w:ascii="Arial" w:hAnsi="Arial"/>
                  <w:sz w:val="18"/>
                </w:rPr>
                <w:t>Procedure</w:t>
              </w:r>
            </w:ins>
          </w:p>
        </w:tc>
        <w:tc>
          <w:tcPr>
            <w:tcW w:w="7088" w:type="dxa"/>
            <w:shd w:val="clear" w:color="auto" w:fill="auto"/>
          </w:tcPr>
          <w:p w14:paraId="7427325A" w14:textId="77777777" w:rsidR="00DA7CBD" w:rsidRPr="00B70E3E" w:rsidRDefault="00DA7CBD" w:rsidP="00FB1702">
            <w:pPr>
              <w:spacing w:after="0"/>
              <w:rPr>
                <w:ins w:id="21957" w:author="Dave" w:date="2017-11-25T14:19:00Z"/>
                <w:rFonts w:ascii="Arial" w:hAnsi="Arial" w:cs="Arial"/>
                <w:sz w:val="18"/>
                <w:szCs w:val="18"/>
              </w:rPr>
            </w:pPr>
            <w:ins w:id="21958" w:author="Dave" w:date="2017-11-25T14:19:00Z">
              <w:r w:rsidRPr="00B70E3E">
                <w:rPr>
                  <w:rFonts w:ascii="Arial" w:hAnsi="Arial"/>
                  <w:sz w:val="18"/>
                  <w:lang w:bidi="en-US"/>
                </w:rPr>
                <w:t>1. Check that more than one means can be used for user identification.</w:t>
              </w:r>
            </w:ins>
          </w:p>
        </w:tc>
      </w:tr>
      <w:tr w:rsidR="00DA7CBD" w:rsidRPr="00B70E3E" w14:paraId="7CE76EE8" w14:textId="77777777" w:rsidTr="00DA7CBD">
        <w:trPr>
          <w:jc w:val="center"/>
          <w:ins w:id="21959" w:author="Dave" w:date="2017-11-25T14:19:00Z"/>
        </w:trPr>
        <w:tc>
          <w:tcPr>
            <w:tcW w:w="1951" w:type="dxa"/>
            <w:shd w:val="clear" w:color="auto" w:fill="auto"/>
          </w:tcPr>
          <w:p w14:paraId="5365119C" w14:textId="77777777" w:rsidR="00DA7CBD" w:rsidRPr="00B70E3E" w:rsidRDefault="00DA7CBD" w:rsidP="00FB1702">
            <w:pPr>
              <w:spacing w:after="0"/>
              <w:rPr>
                <w:ins w:id="21960" w:author="Dave" w:date="2017-11-25T14:19:00Z"/>
                <w:rFonts w:ascii="Arial" w:hAnsi="Arial"/>
                <w:sz w:val="18"/>
              </w:rPr>
            </w:pPr>
            <w:ins w:id="21961" w:author="Dave" w:date="2017-11-25T14:19:00Z">
              <w:r w:rsidRPr="00B70E3E">
                <w:rPr>
                  <w:rFonts w:ascii="Arial" w:hAnsi="Arial"/>
                  <w:sz w:val="18"/>
                </w:rPr>
                <w:t>Result</w:t>
              </w:r>
            </w:ins>
          </w:p>
        </w:tc>
        <w:tc>
          <w:tcPr>
            <w:tcW w:w="7088" w:type="dxa"/>
            <w:shd w:val="clear" w:color="auto" w:fill="auto"/>
          </w:tcPr>
          <w:p w14:paraId="67617884" w14:textId="77777777" w:rsidR="00DA7CBD" w:rsidRPr="00B70E3E" w:rsidRDefault="00DA7CBD" w:rsidP="00FB1702">
            <w:pPr>
              <w:spacing w:after="0"/>
              <w:rPr>
                <w:ins w:id="21962" w:author="Dave" w:date="2017-11-25T14:19:00Z"/>
                <w:rFonts w:ascii="Arial" w:hAnsi="Arial"/>
                <w:sz w:val="18"/>
              </w:rPr>
            </w:pPr>
            <w:ins w:id="21963" w:author="Dave" w:date="2017-11-25T14:19:00Z">
              <w:r w:rsidRPr="00B70E3E">
                <w:rPr>
                  <w:rFonts w:ascii="Arial" w:hAnsi="Arial"/>
                  <w:sz w:val="18"/>
                </w:rPr>
                <w:t>Pass: Check 1 is true</w:t>
              </w:r>
            </w:ins>
          </w:p>
          <w:p w14:paraId="215960E8" w14:textId="77777777" w:rsidR="00DA7CBD" w:rsidRPr="00B70E3E" w:rsidRDefault="00DA7CBD" w:rsidP="00FB1702">
            <w:pPr>
              <w:spacing w:after="0"/>
              <w:rPr>
                <w:ins w:id="21964" w:author="Dave" w:date="2017-11-25T14:19:00Z"/>
                <w:rFonts w:ascii="Arial" w:hAnsi="Arial"/>
                <w:sz w:val="18"/>
              </w:rPr>
            </w:pPr>
            <w:ins w:id="21965" w:author="Dave" w:date="2017-11-25T14:19:00Z">
              <w:r w:rsidRPr="00B70E3E">
                <w:rPr>
                  <w:rFonts w:ascii="Arial" w:hAnsi="Arial"/>
                  <w:sz w:val="18"/>
                </w:rPr>
                <w:t>Fail: Check 1 is false</w:t>
              </w:r>
            </w:ins>
          </w:p>
        </w:tc>
      </w:tr>
      <w:tr w:rsidR="00DA7CBD" w:rsidRPr="00B70E3E" w14:paraId="6B4730EA" w14:textId="77777777" w:rsidTr="00DA7CBD">
        <w:trPr>
          <w:jc w:val="center"/>
          <w:ins w:id="21966" w:author="Dave" w:date="2017-11-25T14:19:00Z"/>
        </w:trPr>
        <w:tc>
          <w:tcPr>
            <w:tcW w:w="1951" w:type="dxa"/>
            <w:shd w:val="clear" w:color="auto" w:fill="auto"/>
          </w:tcPr>
          <w:p w14:paraId="5596B730" w14:textId="77777777" w:rsidR="00DA7CBD" w:rsidRPr="00B70E3E" w:rsidRDefault="00DA7CBD" w:rsidP="00FB1702">
            <w:pPr>
              <w:pStyle w:val="TAL"/>
              <w:keepNext w:val="0"/>
              <w:keepLines w:val="0"/>
              <w:rPr>
                <w:ins w:id="21967" w:author="Dave" w:date="2017-11-25T14:19:00Z"/>
              </w:rPr>
            </w:pPr>
            <w:ins w:id="21968" w:author="Dave" w:date="2017-11-25T14:19:00Z">
              <w:r w:rsidRPr="00B70E3E">
                <w:t>Type of assessment</w:t>
              </w:r>
            </w:ins>
          </w:p>
        </w:tc>
        <w:tc>
          <w:tcPr>
            <w:tcW w:w="7088" w:type="dxa"/>
            <w:shd w:val="clear" w:color="auto" w:fill="auto"/>
          </w:tcPr>
          <w:p w14:paraId="11FE7E7D" w14:textId="77777777" w:rsidR="00DA7CBD" w:rsidRPr="00B70E3E" w:rsidRDefault="00DA7CBD" w:rsidP="00FB1702">
            <w:pPr>
              <w:pStyle w:val="TAL"/>
              <w:keepNext w:val="0"/>
              <w:keepLines w:val="0"/>
              <w:rPr>
                <w:ins w:id="21969" w:author="Dave" w:date="2017-11-25T14:19:00Z"/>
              </w:rPr>
            </w:pPr>
            <w:ins w:id="21970" w:author="Dave" w:date="2017-11-25T14:19:00Z">
              <w:r w:rsidRPr="00B70E3E">
                <w:t>Test 2</w:t>
              </w:r>
            </w:ins>
          </w:p>
        </w:tc>
      </w:tr>
      <w:tr w:rsidR="00DA7CBD" w:rsidRPr="00B70E3E" w14:paraId="1C31E129" w14:textId="77777777" w:rsidTr="00DA7CBD">
        <w:trPr>
          <w:jc w:val="center"/>
          <w:ins w:id="21971" w:author="Dave" w:date="2017-11-25T14:19:00Z"/>
        </w:trPr>
        <w:tc>
          <w:tcPr>
            <w:tcW w:w="1951" w:type="dxa"/>
            <w:shd w:val="clear" w:color="auto" w:fill="auto"/>
          </w:tcPr>
          <w:p w14:paraId="252C60FE" w14:textId="77777777" w:rsidR="00DA7CBD" w:rsidRPr="00B70E3E" w:rsidRDefault="00DA7CBD" w:rsidP="00FB1702">
            <w:pPr>
              <w:spacing w:after="0"/>
              <w:rPr>
                <w:ins w:id="21972" w:author="Dave" w:date="2017-11-25T14:19:00Z"/>
                <w:rFonts w:ascii="Arial" w:hAnsi="Arial"/>
                <w:sz w:val="18"/>
              </w:rPr>
            </w:pPr>
            <w:ins w:id="21973" w:author="Dave" w:date="2017-11-25T14:19:00Z">
              <w:r w:rsidRPr="00B70E3E">
                <w:rPr>
                  <w:rFonts w:ascii="Arial" w:hAnsi="Arial"/>
                  <w:sz w:val="18"/>
                </w:rPr>
                <w:t>Pre-conditions</w:t>
              </w:r>
            </w:ins>
          </w:p>
        </w:tc>
        <w:tc>
          <w:tcPr>
            <w:tcW w:w="7088" w:type="dxa"/>
            <w:shd w:val="clear" w:color="auto" w:fill="auto"/>
          </w:tcPr>
          <w:p w14:paraId="3291BDFA" w14:textId="77777777" w:rsidR="00DA7CBD" w:rsidRPr="00B70E3E" w:rsidRDefault="00DA7CBD" w:rsidP="00FB1702">
            <w:pPr>
              <w:spacing w:after="0"/>
              <w:rPr>
                <w:ins w:id="21974" w:author="Dave" w:date="2017-11-25T14:19:00Z"/>
                <w:rFonts w:ascii="Arial" w:hAnsi="Arial"/>
                <w:sz w:val="18"/>
              </w:rPr>
            </w:pPr>
            <w:ins w:id="21975" w:author="Dave" w:date="2017-11-25T14:19:00Z">
              <w:r w:rsidRPr="00B70E3E">
                <w:rPr>
                  <w:rFonts w:ascii="Arial" w:hAnsi="Arial"/>
                  <w:sz w:val="18"/>
                </w:rPr>
                <w:t>1. The</w:t>
              </w:r>
              <w:r w:rsidRPr="00B70E3E">
                <w:rPr>
                  <w:rFonts w:ascii="Arial" w:hAnsi="Arial"/>
                  <w:sz w:val="18"/>
                  <w:lang w:bidi="en-US"/>
                </w:rPr>
                <w:t xml:space="preserve"> ICT uses biological characteristic for control of ICT.</w:t>
              </w:r>
            </w:ins>
          </w:p>
        </w:tc>
      </w:tr>
      <w:tr w:rsidR="00DA7CBD" w:rsidRPr="00B70E3E" w14:paraId="6A03B198" w14:textId="77777777" w:rsidTr="00DA7CBD">
        <w:trPr>
          <w:jc w:val="center"/>
          <w:ins w:id="21976" w:author="Dave" w:date="2017-11-25T14:19:00Z"/>
        </w:trPr>
        <w:tc>
          <w:tcPr>
            <w:tcW w:w="1951" w:type="dxa"/>
            <w:shd w:val="clear" w:color="auto" w:fill="auto"/>
          </w:tcPr>
          <w:p w14:paraId="4097A45B" w14:textId="77777777" w:rsidR="00DA7CBD" w:rsidRPr="00B70E3E" w:rsidRDefault="00DA7CBD" w:rsidP="00FB1702">
            <w:pPr>
              <w:spacing w:after="0"/>
              <w:rPr>
                <w:ins w:id="21977" w:author="Dave" w:date="2017-11-25T14:19:00Z"/>
                <w:rFonts w:ascii="Arial" w:hAnsi="Arial"/>
                <w:sz w:val="18"/>
              </w:rPr>
            </w:pPr>
            <w:ins w:id="21978" w:author="Dave" w:date="2017-11-25T14:19:00Z">
              <w:r w:rsidRPr="00B70E3E">
                <w:rPr>
                  <w:rFonts w:ascii="Arial" w:hAnsi="Arial"/>
                  <w:sz w:val="18"/>
                </w:rPr>
                <w:t>Procedure</w:t>
              </w:r>
            </w:ins>
          </w:p>
        </w:tc>
        <w:tc>
          <w:tcPr>
            <w:tcW w:w="7088" w:type="dxa"/>
            <w:shd w:val="clear" w:color="auto" w:fill="auto"/>
          </w:tcPr>
          <w:p w14:paraId="14891552" w14:textId="77777777" w:rsidR="00DA7CBD" w:rsidRPr="00B70E3E" w:rsidRDefault="00DA7CBD" w:rsidP="00FB1702">
            <w:pPr>
              <w:spacing w:after="0"/>
              <w:rPr>
                <w:ins w:id="21979" w:author="Dave" w:date="2017-11-25T14:19:00Z"/>
                <w:rFonts w:ascii="Arial" w:hAnsi="Arial" w:cs="Arial"/>
                <w:sz w:val="18"/>
                <w:szCs w:val="18"/>
              </w:rPr>
            </w:pPr>
            <w:ins w:id="21980" w:author="Dave" w:date="2017-11-25T14:19:00Z">
              <w:r w:rsidRPr="00B70E3E">
                <w:rPr>
                  <w:rFonts w:ascii="Arial" w:hAnsi="Arial"/>
                  <w:sz w:val="18"/>
                  <w:lang w:bidi="en-US"/>
                </w:rPr>
                <w:t>1. Check that more than one means can be used for control of ICT.</w:t>
              </w:r>
            </w:ins>
          </w:p>
        </w:tc>
      </w:tr>
      <w:tr w:rsidR="00DA7CBD" w:rsidRPr="00B70E3E" w14:paraId="1A8EED6B" w14:textId="77777777" w:rsidTr="00DA7CBD">
        <w:trPr>
          <w:jc w:val="center"/>
          <w:ins w:id="21981" w:author="Dave" w:date="2017-11-25T14:19:00Z"/>
        </w:trPr>
        <w:tc>
          <w:tcPr>
            <w:tcW w:w="1951" w:type="dxa"/>
            <w:shd w:val="clear" w:color="auto" w:fill="auto"/>
          </w:tcPr>
          <w:p w14:paraId="2AC10703" w14:textId="77777777" w:rsidR="00DA7CBD" w:rsidRPr="00B70E3E" w:rsidRDefault="00DA7CBD" w:rsidP="00FB1702">
            <w:pPr>
              <w:spacing w:after="0"/>
              <w:rPr>
                <w:ins w:id="21982" w:author="Dave" w:date="2017-11-25T14:19:00Z"/>
                <w:rFonts w:ascii="Arial" w:hAnsi="Arial"/>
                <w:sz w:val="18"/>
              </w:rPr>
            </w:pPr>
            <w:ins w:id="21983" w:author="Dave" w:date="2017-11-25T14:19:00Z">
              <w:r w:rsidRPr="00B70E3E">
                <w:rPr>
                  <w:rFonts w:ascii="Arial" w:hAnsi="Arial"/>
                  <w:sz w:val="18"/>
                </w:rPr>
                <w:t>Result</w:t>
              </w:r>
            </w:ins>
          </w:p>
        </w:tc>
        <w:tc>
          <w:tcPr>
            <w:tcW w:w="7088" w:type="dxa"/>
            <w:shd w:val="clear" w:color="auto" w:fill="auto"/>
          </w:tcPr>
          <w:p w14:paraId="4A36BC0E" w14:textId="77777777" w:rsidR="00DA7CBD" w:rsidRPr="00B70E3E" w:rsidRDefault="00DA7CBD" w:rsidP="00FB1702">
            <w:pPr>
              <w:spacing w:after="0"/>
              <w:rPr>
                <w:ins w:id="21984" w:author="Dave" w:date="2017-11-25T14:19:00Z"/>
                <w:rFonts w:ascii="Arial" w:hAnsi="Arial"/>
                <w:sz w:val="18"/>
              </w:rPr>
            </w:pPr>
            <w:ins w:id="21985" w:author="Dave" w:date="2017-11-25T14:19:00Z">
              <w:r w:rsidRPr="00B70E3E">
                <w:rPr>
                  <w:rFonts w:ascii="Arial" w:hAnsi="Arial"/>
                  <w:sz w:val="18"/>
                </w:rPr>
                <w:t>Pass: Check 1 is true</w:t>
              </w:r>
            </w:ins>
          </w:p>
          <w:p w14:paraId="30D9473E" w14:textId="77777777" w:rsidR="00DA7CBD" w:rsidRPr="00B70E3E" w:rsidRDefault="00DA7CBD" w:rsidP="00FB1702">
            <w:pPr>
              <w:spacing w:after="0"/>
              <w:rPr>
                <w:ins w:id="21986" w:author="Dave" w:date="2017-11-25T14:19:00Z"/>
                <w:rFonts w:ascii="Arial" w:hAnsi="Arial"/>
                <w:sz w:val="18"/>
              </w:rPr>
            </w:pPr>
            <w:ins w:id="21987" w:author="Dave" w:date="2017-11-25T14:19:00Z">
              <w:r w:rsidRPr="00B70E3E">
                <w:rPr>
                  <w:rFonts w:ascii="Arial" w:hAnsi="Arial"/>
                  <w:sz w:val="18"/>
                </w:rPr>
                <w:t>Fail: Check 1 is false</w:t>
              </w:r>
            </w:ins>
          </w:p>
        </w:tc>
      </w:tr>
    </w:tbl>
    <w:p w14:paraId="7836D7D1" w14:textId="77777777" w:rsidR="00DA7CBD" w:rsidRPr="00B70E3E" w:rsidRDefault="00DA7CBD" w:rsidP="00FB1702">
      <w:pPr>
        <w:pStyle w:val="Heading3"/>
        <w:keepNext w:val="0"/>
        <w:keepLines w:val="0"/>
        <w:rPr>
          <w:ins w:id="21988" w:author="Dave" w:date="2017-11-25T14:19:00Z"/>
        </w:rPr>
      </w:pPr>
      <w:bookmarkStart w:id="21989" w:name="_Toc372010313"/>
      <w:bookmarkStart w:id="21990" w:name="_Toc379382683"/>
      <w:bookmarkStart w:id="21991" w:name="_Toc379383383"/>
      <w:bookmarkStart w:id="21992" w:name="_Toc494974347"/>
      <w:bookmarkStart w:id="21993" w:name="_Toc503731130"/>
      <w:ins w:id="21994" w:author="Dave" w:date="2017-11-25T14:19:00Z">
        <w:r w:rsidRPr="00B70E3E">
          <w:t>C.5.4</w:t>
        </w:r>
        <w:r w:rsidRPr="00B70E3E">
          <w:tab/>
          <w:t>Preservation of accessibility information during conversion</w:t>
        </w:r>
        <w:bookmarkEnd w:id="21989"/>
        <w:bookmarkEnd w:id="21990"/>
        <w:bookmarkEnd w:id="21991"/>
        <w:bookmarkEnd w:id="21992"/>
        <w:bookmarkEnd w:id="2199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72124F9" w14:textId="77777777" w:rsidTr="00DA7CBD">
        <w:trPr>
          <w:jc w:val="center"/>
          <w:ins w:id="21995" w:author="Dave" w:date="2017-11-25T14:19:00Z"/>
        </w:trPr>
        <w:tc>
          <w:tcPr>
            <w:tcW w:w="1951" w:type="dxa"/>
            <w:shd w:val="clear" w:color="auto" w:fill="auto"/>
          </w:tcPr>
          <w:p w14:paraId="6B0264BC" w14:textId="77777777" w:rsidR="00DA7CBD" w:rsidRPr="00B70E3E" w:rsidRDefault="00DA7CBD" w:rsidP="00FB1702">
            <w:pPr>
              <w:pStyle w:val="TAL"/>
              <w:keepNext w:val="0"/>
              <w:keepLines w:val="0"/>
              <w:rPr>
                <w:ins w:id="21996" w:author="Dave" w:date="2017-11-25T14:19:00Z"/>
              </w:rPr>
            </w:pPr>
            <w:ins w:id="21997" w:author="Dave" w:date="2017-11-25T14:19:00Z">
              <w:r w:rsidRPr="00B70E3E">
                <w:t>Type of assessment</w:t>
              </w:r>
            </w:ins>
          </w:p>
        </w:tc>
        <w:tc>
          <w:tcPr>
            <w:tcW w:w="7088" w:type="dxa"/>
            <w:shd w:val="clear" w:color="auto" w:fill="auto"/>
          </w:tcPr>
          <w:p w14:paraId="55DF6B38" w14:textId="77777777" w:rsidR="00DA7CBD" w:rsidRPr="00B70E3E" w:rsidRDefault="00DA7CBD" w:rsidP="00FB1702">
            <w:pPr>
              <w:pStyle w:val="TAL"/>
              <w:keepNext w:val="0"/>
              <w:keepLines w:val="0"/>
              <w:rPr>
                <w:ins w:id="21998" w:author="Dave" w:date="2017-11-25T14:19:00Z"/>
              </w:rPr>
            </w:pPr>
            <w:ins w:id="21999" w:author="Dave" w:date="2017-11-25T14:19:00Z">
              <w:r w:rsidRPr="00B70E3E">
                <w:t>Inspection</w:t>
              </w:r>
            </w:ins>
          </w:p>
        </w:tc>
      </w:tr>
      <w:tr w:rsidR="00DA7CBD" w:rsidRPr="00B70E3E" w14:paraId="60DFD0A3" w14:textId="77777777" w:rsidTr="00DA7CBD">
        <w:trPr>
          <w:jc w:val="center"/>
          <w:ins w:id="22000" w:author="Dave" w:date="2017-11-25T14:19:00Z"/>
        </w:trPr>
        <w:tc>
          <w:tcPr>
            <w:tcW w:w="1951" w:type="dxa"/>
            <w:shd w:val="clear" w:color="auto" w:fill="auto"/>
          </w:tcPr>
          <w:p w14:paraId="4D94584C" w14:textId="77777777" w:rsidR="00DA7CBD" w:rsidRPr="00B70E3E" w:rsidRDefault="00DA7CBD" w:rsidP="00FB1702">
            <w:pPr>
              <w:spacing w:after="0"/>
              <w:rPr>
                <w:ins w:id="22001" w:author="Dave" w:date="2017-11-25T14:19:00Z"/>
                <w:rFonts w:ascii="Arial" w:hAnsi="Arial"/>
                <w:sz w:val="18"/>
              </w:rPr>
            </w:pPr>
            <w:ins w:id="22002" w:author="Dave" w:date="2017-11-25T14:19:00Z">
              <w:r w:rsidRPr="00B70E3E">
                <w:rPr>
                  <w:rFonts w:ascii="Arial" w:hAnsi="Arial"/>
                  <w:sz w:val="18"/>
                </w:rPr>
                <w:t>Pre-conditions</w:t>
              </w:r>
            </w:ins>
          </w:p>
        </w:tc>
        <w:tc>
          <w:tcPr>
            <w:tcW w:w="7088" w:type="dxa"/>
            <w:shd w:val="clear" w:color="auto" w:fill="auto"/>
          </w:tcPr>
          <w:p w14:paraId="4F0C2E8E" w14:textId="77777777" w:rsidR="00DA7CBD" w:rsidRPr="00B70E3E" w:rsidRDefault="00DA7CBD" w:rsidP="00FB1702">
            <w:pPr>
              <w:spacing w:after="0"/>
              <w:rPr>
                <w:ins w:id="22003" w:author="Dave" w:date="2017-11-25T14:19:00Z"/>
                <w:rFonts w:ascii="Arial" w:hAnsi="Arial"/>
                <w:sz w:val="18"/>
              </w:rPr>
            </w:pPr>
            <w:ins w:id="22004" w:author="Dave" w:date="2017-11-25T14:19:00Z">
              <w:r w:rsidRPr="00B70E3E">
                <w:rPr>
                  <w:rFonts w:ascii="Arial" w:hAnsi="Arial"/>
                  <w:sz w:val="18"/>
                </w:rPr>
                <w:t>1. The non-proprietary information provided for accessibility is documented.</w:t>
              </w:r>
            </w:ins>
          </w:p>
          <w:p w14:paraId="2162DA59" w14:textId="77777777" w:rsidR="00DA7CBD" w:rsidRPr="00B70E3E" w:rsidRDefault="00DA7CBD" w:rsidP="00FB1702">
            <w:pPr>
              <w:spacing w:after="0"/>
              <w:rPr>
                <w:ins w:id="22005" w:author="Dave" w:date="2017-11-25T14:19:00Z"/>
                <w:rFonts w:ascii="Arial" w:hAnsi="Arial"/>
                <w:sz w:val="18"/>
              </w:rPr>
            </w:pPr>
            <w:ins w:id="22006" w:author="Dave" w:date="2017-11-25T14:19:00Z">
              <w:r w:rsidRPr="00B70E3E">
                <w:rPr>
                  <w:rFonts w:ascii="Arial" w:hAnsi="Arial"/>
                  <w:sz w:val="18"/>
                </w:rPr>
                <w:t>2. The ICT converts information or communication.</w:t>
              </w:r>
            </w:ins>
          </w:p>
          <w:p w14:paraId="685F5D39" w14:textId="77777777" w:rsidR="00DA7CBD" w:rsidRPr="00B70E3E" w:rsidRDefault="00DA7CBD" w:rsidP="00FB1702">
            <w:pPr>
              <w:spacing w:after="0"/>
              <w:rPr>
                <w:ins w:id="22007" w:author="Dave" w:date="2017-11-25T14:19:00Z"/>
                <w:rFonts w:ascii="Arial" w:hAnsi="Arial"/>
                <w:sz w:val="18"/>
              </w:rPr>
            </w:pPr>
            <w:ins w:id="22008" w:author="Dave" w:date="2017-11-25T14:19:00Z">
              <w:r w:rsidRPr="00B70E3E">
                <w:rPr>
                  <w:rFonts w:ascii="Arial" w:hAnsi="Arial"/>
                  <w:sz w:val="18"/>
                </w:rPr>
                <w:t>3. The non-proprietary information provided for accessibility can be contained in the destination format.</w:t>
              </w:r>
            </w:ins>
          </w:p>
          <w:p w14:paraId="2D884C31" w14:textId="77777777" w:rsidR="00DA7CBD" w:rsidRPr="00B70E3E" w:rsidRDefault="00DA7CBD" w:rsidP="00FB1702">
            <w:pPr>
              <w:spacing w:after="0"/>
              <w:rPr>
                <w:ins w:id="22009" w:author="Dave" w:date="2017-11-25T14:19:00Z"/>
                <w:rFonts w:ascii="Arial" w:hAnsi="Arial"/>
                <w:sz w:val="18"/>
              </w:rPr>
            </w:pPr>
            <w:ins w:id="22010" w:author="Dave" w:date="2017-11-25T14:19:00Z">
              <w:r w:rsidRPr="00B70E3E">
                <w:rPr>
                  <w:rFonts w:ascii="Arial" w:hAnsi="Arial"/>
                  <w:sz w:val="18"/>
                </w:rPr>
                <w:t>4. The non-proprietary information provided for accessibility can be supported by the destination format.</w:t>
              </w:r>
            </w:ins>
          </w:p>
        </w:tc>
      </w:tr>
      <w:tr w:rsidR="00DA7CBD" w:rsidRPr="00B70E3E" w14:paraId="454CE7EA" w14:textId="77777777" w:rsidTr="00DA7CBD">
        <w:trPr>
          <w:jc w:val="center"/>
          <w:ins w:id="22011" w:author="Dave" w:date="2017-11-25T14:19:00Z"/>
        </w:trPr>
        <w:tc>
          <w:tcPr>
            <w:tcW w:w="1951" w:type="dxa"/>
            <w:shd w:val="clear" w:color="auto" w:fill="auto"/>
          </w:tcPr>
          <w:p w14:paraId="0553D915" w14:textId="77777777" w:rsidR="00DA7CBD" w:rsidRPr="00B70E3E" w:rsidRDefault="00DA7CBD" w:rsidP="00FB1702">
            <w:pPr>
              <w:spacing w:after="0"/>
              <w:rPr>
                <w:ins w:id="22012" w:author="Dave" w:date="2017-11-25T14:19:00Z"/>
                <w:rFonts w:ascii="Arial" w:hAnsi="Arial"/>
                <w:sz w:val="18"/>
              </w:rPr>
            </w:pPr>
            <w:ins w:id="22013" w:author="Dave" w:date="2017-11-25T14:19:00Z">
              <w:r w:rsidRPr="00B70E3E">
                <w:rPr>
                  <w:rFonts w:ascii="Arial" w:hAnsi="Arial"/>
                  <w:sz w:val="18"/>
                </w:rPr>
                <w:t>Procedure</w:t>
              </w:r>
            </w:ins>
          </w:p>
        </w:tc>
        <w:tc>
          <w:tcPr>
            <w:tcW w:w="7088" w:type="dxa"/>
            <w:shd w:val="clear" w:color="auto" w:fill="auto"/>
          </w:tcPr>
          <w:p w14:paraId="7CBBA243" w14:textId="77777777" w:rsidR="00DA7CBD" w:rsidRPr="00B70E3E" w:rsidRDefault="00DA7CBD" w:rsidP="00FB1702">
            <w:pPr>
              <w:spacing w:after="0"/>
              <w:rPr>
                <w:ins w:id="22014" w:author="Dave" w:date="2017-11-25T14:19:00Z"/>
                <w:rFonts w:ascii="Arial" w:hAnsi="Arial" w:cs="Arial"/>
                <w:sz w:val="18"/>
                <w:szCs w:val="18"/>
              </w:rPr>
            </w:pPr>
            <w:ins w:id="22015" w:author="Dave" w:date="2017-11-25T14:19:00Z">
              <w:r w:rsidRPr="00B70E3E">
                <w:rPr>
                  <w:rFonts w:ascii="Arial" w:hAnsi="Arial"/>
                  <w:sz w:val="18"/>
                  <w:lang w:bidi="en-US"/>
                </w:rPr>
                <w:t xml:space="preserve">1. Check that the </w:t>
              </w:r>
              <w:r w:rsidRPr="00B70E3E">
                <w:rPr>
                  <w:rFonts w:ascii="Arial" w:hAnsi="Arial"/>
                  <w:sz w:val="18"/>
                </w:rPr>
                <w:t>non-proprietary information provided for accessibility is preserved when the ICT converts information or communication.</w:t>
              </w:r>
            </w:ins>
          </w:p>
        </w:tc>
      </w:tr>
      <w:tr w:rsidR="00DA7CBD" w:rsidRPr="00B70E3E" w14:paraId="2D34ACC9" w14:textId="77777777" w:rsidTr="00DA7CBD">
        <w:trPr>
          <w:jc w:val="center"/>
          <w:ins w:id="22016" w:author="Dave" w:date="2017-11-25T14:19:00Z"/>
        </w:trPr>
        <w:tc>
          <w:tcPr>
            <w:tcW w:w="1951" w:type="dxa"/>
            <w:shd w:val="clear" w:color="auto" w:fill="auto"/>
          </w:tcPr>
          <w:p w14:paraId="3269D459" w14:textId="77777777" w:rsidR="00DA7CBD" w:rsidRPr="00B70E3E" w:rsidRDefault="00DA7CBD" w:rsidP="00FB1702">
            <w:pPr>
              <w:spacing w:after="0"/>
              <w:rPr>
                <w:ins w:id="22017" w:author="Dave" w:date="2017-11-25T14:19:00Z"/>
                <w:rFonts w:ascii="Arial" w:hAnsi="Arial"/>
                <w:sz w:val="18"/>
              </w:rPr>
            </w:pPr>
            <w:ins w:id="22018" w:author="Dave" w:date="2017-11-25T14:19:00Z">
              <w:r w:rsidRPr="00B70E3E">
                <w:rPr>
                  <w:rFonts w:ascii="Arial" w:hAnsi="Arial"/>
                  <w:sz w:val="18"/>
                </w:rPr>
                <w:t>Result</w:t>
              </w:r>
            </w:ins>
          </w:p>
        </w:tc>
        <w:tc>
          <w:tcPr>
            <w:tcW w:w="7088" w:type="dxa"/>
            <w:shd w:val="clear" w:color="auto" w:fill="auto"/>
          </w:tcPr>
          <w:p w14:paraId="21043A18" w14:textId="77777777" w:rsidR="00DA7CBD" w:rsidRPr="00B70E3E" w:rsidRDefault="00DA7CBD" w:rsidP="00FB1702">
            <w:pPr>
              <w:spacing w:after="0"/>
              <w:rPr>
                <w:ins w:id="22019" w:author="Dave" w:date="2017-11-25T14:19:00Z"/>
                <w:rFonts w:ascii="Arial" w:hAnsi="Arial"/>
                <w:sz w:val="18"/>
              </w:rPr>
            </w:pPr>
            <w:ins w:id="22020" w:author="Dave" w:date="2017-11-25T14:19:00Z">
              <w:r w:rsidRPr="00B70E3E">
                <w:rPr>
                  <w:rFonts w:ascii="Arial" w:hAnsi="Arial"/>
                  <w:sz w:val="18"/>
                </w:rPr>
                <w:t>Pass: Check 1 is true</w:t>
              </w:r>
            </w:ins>
          </w:p>
          <w:p w14:paraId="3A356371" w14:textId="77777777" w:rsidR="00DA7CBD" w:rsidRPr="00B70E3E" w:rsidRDefault="00DA7CBD" w:rsidP="00FB1702">
            <w:pPr>
              <w:spacing w:after="0"/>
              <w:rPr>
                <w:ins w:id="22021" w:author="Dave" w:date="2017-11-25T14:19:00Z"/>
                <w:rFonts w:ascii="Arial" w:hAnsi="Arial"/>
                <w:sz w:val="18"/>
              </w:rPr>
            </w:pPr>
            <w:ins w:id="22022" w:author="Dave" w:date="2017-11-25T14:19:00Z">
              <w:r w:rsidRPr="00B70E3E">
                <w:rPr>
                  <w:rFonts w:ascii="Arial" w:hAnsi="Arial"/>
                  <w:sz w:val="18"/>
                </w:rPr>
                <w:t>Fail: Check 1 is false</w:t>
              </w:r>
            </w:ins>
          </w:p>
        </w:tc>
      </w:tr>
    </w:tbl>
    <w:p w14:paraId="58D5607A" w14:textId="77777777" w:rsidR="00DA7CBD" w:rsidRPr="00B70E3E" w:rsidRDefault="00DA7CBD" w:rsidP="00FB1702">
      <w:pPr>
        <w:pStyle w:val="Heading3"/>
        <w:keepNext w:val="0"/>
        <w:keepLines w:val="0"/>
        <w:rPr>
          <w:ins w:id="22023" w:author="Dave" w:date="2017-11-25T14:19:00Z"/>
        </w:rPr>
      </w:pPr>
      <w:bookmarkStart w:id="22024" w:name="_Toc372010314"/>
      <w:bookmarkStart w:id="22025" w:name="_Toc379382684"/>
      <w:bookmarkStart w:id="22026" w:name="_Toc379383384"/>
      <w:bookmarkStart w:id="22027" w:name="_Toc494974348"/>
      <w:bookmarkStart w:id="22028" w:name="_Toc503731131"/>
      <w:ins w:id="22029" w:author="Dave" w:date="2017-11-25T14:19:00Z">
        <w:r w:rsidRPr="00B70E3E">
          <w:t>C.5.5</w:t>
        </w:r>
        <w:r w:rsidRPr="00B70E3E">
          <w:tab/>
          <w:t>Operable parts</w:t>
        </w:r>
        <w:bookmarkEnd w:id="22024"/>
        <w:bookmarkEnd w:id="22025"/>
        <w:bookmarkEnd w:id="22026"/>
        <w:bookmarkEnd w:id="22027"/>
        <w:bookmarkEnd w:id="22028"/>
      </w:ins>
    </w:p>
    <w:p w14:paraId="0CE310C6" w14:textId="77777777" w:rsidR="00DA7CBD" w:rsidRPr="00B70E3E" w:rsidRDefault="00DA7CBD" w:rsidP="00FB1702">
      <w:pPr>
        <w:pStyle w:val="Heading4"/>
        <w:keepNext w:val="0"/>
        <w:keepLines w:val="0"/>
        <w:rPr>
          <w:ins w:id="22030" w:author="Dave" w:date="2017-11-25T14:19:00Z"/>
        </w:rPr>
      </w:pPr>
      <w:bookmarkStart w:id="22031" w:name="_Toc372010315"/>
      <w:bookmarkStart w:id="22032" w:name="_Toc379382685"/>
      <w:bookmarkStart w:id="22033" w:name="_Toc379383385"/>
      <w:bookmarkStart w:id="22034" w:name="_Toc494974349"/>
      <w:bookmarkStart w:id="22035" w:name="_Toc503731132"/>
      <w:ins w:id="22036" w:author="Dave" w:date="2017-11-25T14:19:00Z">
        <w:r w:rsidRPr="00B70E3E">
          <w:t>C.5.5.1</w:t>
        </w:r>
        <w:r w:rsidRPr="00B70E3E">
          <w:tab/>
          <w:t>Means of operation</w:t>
        </w:r>
        <w:bookmarkEnd w:id="22031"/>
        <w:bookmarkEnd w:id="22032"/>
        <w:bookmarkEnd w:id="22033"/>
        <w:bookmarkEnd w:id="22034"/>
        <w:bookmarkEnd w:id="22035"/>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70E3E" w14:paraId="273865F1" w14:textId="77777777" w:rsidTr="00DA7CBD">
        <w:trPr>
          <w:jc w:val="center"/>
          <w:ins w:id="22037" w:author="Dave" w:date="2017-11-25T14:19:00Z"/>
        </w:trPr>
        <w:tc>
          <w:tcPr>
            <w:tcW w:w="2116" w:type="dxa"/>
            <w:shd w:val="clear" w:color="auto" w:fill="auto"/>
          </w:tcPr>
          <w:p w14:paraId="7E073758" w14:textId="77777777" w:rsidR="00DA7CBD" w:rsidRPr="00B70E3E" w:rsidRDefault="00DA7CBD" w:rsidP="00FB1702">
            <w:pPr>
              <w:pStyle w:val="TAL"/>
              <w:keepNext w:val="0"/>
              <w:keepLines w:val="0"/>
              <w:rPr>
                <w:ins w:id="22038" w:author="Dave" w:date="2017-11-25T14:19:00Z"/>
              </w:rPr>
            </w:pPr>
            <w:ins w:id="22039" w:author="Dave" w:date="2017-11-25T14:19:00Z">
              <w:r w:rsidRPr="00B70E3E">
                <w:t>Type of assessment</w:t>
              </w:r>
            </w:ins>
          </w:p>
        </w:tc>
        <w:tc>
          <w:tcPr>
            <w:tcW w:w="6389" w:type="dxa"/>
            <w:shd w:val="clear" w:color="auto" w:fill="auto"/>
          </w:tcPr>
          <w:p w14:paraId="75E32CBE" w14:textId="77777777" w:rsidR="00DA7CBD" w:rsidRPr="00B70E3E" w:rsidRDefault="00DA7CBD" w:rsidP="00FB1702">
            <w:pPr>
              <w:pStyle w:val="TAL"/>
              <w:keepNext w:val="0"/>
              <w:keepLines w:val="0"/>
              <w:rPr>
                <w:ins w:id="22040" w:author="Dave" w:date="2017-11-25T14:19:00Z"/>
              </w:rPr>
            </w:pPr>
            <w:ins w:id="22041" w:author="Dave" w:date="2017-11-25T14:19:00Z">
              <w:r w:rsidRPr="00B70E3E">
                <w:t>Testing</w:t>
              </w:r>
            </w:ins>
          </w:p>
        </w:tc>
      </w:tr>
      <w:tr w:rsidR="00DA7CBD" w:rsidRPr="00B70E3E" w14:paraId="5A215642" w14:textId="77777777" w:rsidTr="00DA7CBD">
        <w:trPr>
          <w:jc w:val="center"/>
          <w:ins w:id="22042" w:author="Dave" w:date="2017-11-25T14:19:00Z"/>
        </w:trPr>
        <w:tc>
          <w:tcPr>
            <w:tcW w:w="2116" w:type="dxa"/>
            <w:shd w:val="clear" w:color="auto" w:fill="auto"/>
          </w:tcPr>
          <w:p w14:paraId="39AB9E33" w14:textId="77777777" w:rsidR="00DA7CBD" w:rsidRPr="00B70E3E" w:rsidRDefault="00DA7CBD" w:rsidP="00FB1702">
            <w:pPr>
              <w:pStyle w:val="TAL"/>
              <w:keepNext w:val="0"/>
              <w:keepLines w:val="0"/>
              <w:rPr>
                <w:ins w:id="22043" w:author="Dave" w:date="2017-11-25T14:19:00Z"/>
              </w:rPr>
            </w:pPr>
            <w:ins w:id="22044" w:author="Dave" w:date="2017-11-25T14:19:00Z">
              <w:r w:rsidRPr="00B70E3E">
                <w:t>Pre-conditions</w:t>
              </w:r>
            </w:ins>
          </w:p>
        </w:tc>
        <w:tc>
          <w:tcPr>
            <w:tcW w:w="6389" w:type="dxa"/>
            <w:shd w:val="clear" w:color="auto" w:fill="auto"/>
          </w:tcPr>
          <w:p w14:paraId="07E0E798" w14:textId="77777777" w:rsidR="00DA7CBD" w:rsidRPr="00B70E3E" w:rsidRDefault="00DA7CBD" w:rsidP="00FB1702">
            <w:pPr>
              <w:pStyle w:val="TAL"/>
              <w:keepNext w:val="0"/>
              <w:keepLines w:val="0"/>
              <w:rPr>
                <w:ins w:id="22045" w:author="Dave" w:date="2017-11-25T14:19:00Z"/>
              </w:rPr>
            </w:pPr>
            <w:ins w:id="22046" w:author="Dave" w:date="2017-11-25T14:19:00Z">
              <w:r w:rsidRPr="00B70E3E">
                <w:t>The ICT has operable parts that require grasping, pinching, or twisting of the wrist to operate.</w:t>
              </w:r>
            </w:ins>
          </w:p>
        </w:tc>
      </w:tr>
      <w:tr w:rsidR="00DA7CBD" w:rsidRPr="00B70E3E" w14:paraId="3294BE4F" w14:textId="77777777" w:rsidTr="00DA7CBD">
        <w:trPr>
          <w:jc w:val="center"/>
          <w:ins w:id="22047" w:author="Dave" w:date="2017-11-25T14:19:00Z"/>
        </w:trPr>
        <w:tc>
          <w:tcPr>
            <w:tcW w:w="2116" w:type="dxa"/>
            <w:shd w:val="clear" w:color="auto" w:fill="auto"/>
          </w:tcPr>
          <w:p w14:paraId="4BF709FA" w14:textId="77777777" w:rsidR="00DA7CBD" w:rsidRPr="00B70E3E" w:rsidRDefault="00DA7CBD" w:rsidP="00FB1702">
            <w:pPr>
              <w:pStyle w:val="TAL"/>
              <w:keepNext w:val="0"/>
              <w:keepLines w:val="0"/>
              <w:rPr>
                <w:ins w:id="22048" w:author="Dave" w:date="2017-11-25T14:19:00Z"/>
              </w:rPr>
            </w:pPr>
            <w:ins w:id="22049" w:author="Dave" w:date="2017-11-25T14:19:00Z">
              <w:r w:rsidRPr="00B70E3E">
                <w:t>Procedure</w:t>
              </w:r>
            </w:ins>
          </w:p>
        </w:tc>
        <w:tc>
          <w:tcPr>
            <w:tcW w:w="6389" w:type="dxa"/>
            <w:shd w:val="clear" w:color="auto" w:fill="auto"/>
          </w:tcPr>
          <w:p w14:paraId="5F469A27" w14:textId="77777777" w:rsidR="00DA7CBD" w:rsidRPr="00B70E3E" w:rsidRDefault="00DA7CBD" w:rsidP="00FB1702">
            <w:pPr>
              <w:pStyle w:val="TAL"/>
              <w:keepNext w:val="0"/>
              <w:keepLines w:val="0"/>
              <w:rPr>
                <w:ins w:id="22050" w:author="Dave" w:date="2017-11-25T14:19:00Z"/>
              </w:rPr>
            </w:pPr>
            <w:ins w:id="22051" w:author="Dave" w:date="2017-11-25T14:19:00Z">
              <w:r w:rsidRPr="00B70E3E">
                <w:t xml:space="preserve">1. </w:t>
              </w:r>
              <w:r w:rsidRPr="00B70E3E">
                <w:rPr>
                  <w:rFonts w:cs="Arial"/>
                  <w:szCs w:val="18"/>
                </w:rPr>
                <w:t xml:space="preserve">Check that there is </w:t>
              </w:r>
              <w:r w:rsidRPr="00B70E3E">
                <w:t>an accessible alternative means of operation that does not require these actions.</w:t>
              </w:r>
            </w:ins>
          </w:p>
        </w:tc>
      </w:tr>
      <w:tr w:rsidR="00DA7CBD" w:rsidRPr="00B70E3E" w14:paraId="01724CDA" w14:textId="77777777" w:rsidTr="00DA7CBD">
        <w:trPr>
          <w:jc w:val="center"/>
          <w:ins w:id="22052" w:author="Dave" w:date="2017-11-25T14:19:00Z"/>
        </w:trPr>
        <w:tc>
          <w:tcPr>
            <w:tcW w:w="2116" w:type="dxa"/>
            <w:shd w:val="clear" w:color="auto" w:fill="auto"/>
          </w:tcPr>
          <w:p w14:paraId="0F55A502" w14:textId="77777777" w:rsidR="00DA7CBD" w:rsidRPr="00B70E3E" w:rsidRDefault="00DA7CBD" w:rsidP="00FB1702">
            <w:pPr>
              <w:pStyle w:val="TAL"/>
              <w:keepNext w:val="0"/>
              <w:keepLines w:val="0"/>
              <w:rPr>
                <w:ins w:id="22053" w:author="Dave" w:date="2017-11-25T14:19:00Z"/>
              </w:rPr>
            </w:pPr>
            <w:ins w:id="22054" w:author="Dave" w:date="2017-11-25T14:19:00Z">
              <w:r w:rsidRPr="00B70E3E">
                <w:t>Result</w:t>
              </w:r>
            </w:ins>
          </w:p>
        </w:tc>
        <w:tc>
          <w:tcPr>
            <w:tcW w:w="6389" w:type="dxa"/>
            <w:shd w:val="clear" w:color="auto" w:fill="auto"/>
          </w:tcPr>
          <w:p w14:paraId="63A7FC11" w14:textId="77777777" w:rsidR="00DA7CBD" w:rsidRPr="00B70E3E" w:rsidRDefault="00DA7CBD" w:rsidP="00FB1702">
            <w:pPr>
              <w:pStyle w:val="TAL"/>
              <w:keepNext w:val="0"/>
              <w:keepLines w:val="0"/>
              <w:rPr>
                <w:ins w:id="22055" w:author="Dave" w:date="2017-11-25T14:19:00Z"/>
              </w:rPr>
            </w:pPr>
            <w:ins w:id="22056" w:author="Dave" w:date="2017-11-25T14:19:00Z">
              <w:r w:rsidRPr="00B70E3E">
                <w:t>Pass: Check 1 is true</w:t>
              </w:r>
            </w:ins>
          </w:p>
          <w:p w14:paraId="3E7DF6D0" w14:textId="77777777" w:rsidR="00DA7CBD" w:rsidRPr="00B70E3E" w:rsidRDefault="00DA7CBD" w:rsidP="00FB1702">
            <w:pPr>
              <w:pStyle w:val="TAL"/>
              <w:keepNext w:val="0"/>
              <w:keepLines w:val="0"/>
              <w:rPr>
                <w:ins w:id="22057" w:author="Dave" w:date="2017-11-25T14:19:00Z"/>
              </w:rPr>
            </w:pPr>
            <w:ins w:id="22058" w:author="Dave" w:date="2017-11-25T14:19:00Z">
              <w:r w:rsidRPr="00B70E3E">
                <w:t>Fail: Check 1 is false</w:t>
              </w:r>
            </w:ins>
          </w:p>
        </w:tc>
      </w:tr>
    </w:tbl>
    <w:p w14:paraId="18FAFF05" w14:textId="77777777" w:rsidR="00DA7CBD" w:rsidRPr="00B70E3E" w:rsidRDefault="00DA7CBD" w:rsidP="00FB1702">
      <w:pPr>
        <w:pStyle w:val="Heading4"/>
        <w:keepNext w:val="0"/>
        <w:keepLines w:val="0"/>
        <w:rPr>
          <w:ins w:id="22059" w:author="Dave" w:date="2017-11-25T14:19:00Z"/>
        </w:rPr>
      </w:pPr>
      <w:bookmarkStart w:id="22060" w:name="_Toc372010316"/>
      <w:bookmarkStart w:id="22061" w:name="_Toc379382686"/>
      <w:bookmarkStart w:id="22062" w:name="_Toc379383386"/>
      <w:bookmarkStart w:id="22063" w:name="_Toc494974350"/>
      <w:bookmarkStart w:id="22064" w:name="_Toc503731133"/>
      <w:ins w:id="22065" w:author="Dave" w:date="2017-11-25T14:19:00Z">
        <w:r w:rsidRPr="00B70E3E">
          <w:t>C.5.5.2</w:t>
        </w:r>
        <w:r w:rsidRPr="00B70E3E">
          <w:tab/>
          <w:t>Operable part discernibility</w:t>
        </w:r>
        <w:bookmarkEnd w:id="22060"/>
        <w:bookmarkEnd w:id="22061"/>
        <w:bookmarkEnd w:id="22062"/>
        <w:bookmarkEnd w:id="22063"/>
        <w:bookmarkEnd w:id="22064"/>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70E3E" w14:paraId="53B1E8FB" w14:textId="77777777" w:rsidTr="00DA7CBD">
        <w:trPr>
          <w:jc w:val="center"/>
          <w:ins w:id="22066" w:author="Dave" w:date="2017-11-25T14:19:00Z"/>
        </w:trPr>
        <w:tc>
          <w:tcPr>
            <w:tcW w:w="2116" w:type="dxa"/>
            <w:shd w:val="clear" w:color="auto" w:fill="auto"/>
          </w:tcPr>
          <w:p w14:paraId="701622A7" w14:textId="77777777" w:rsidR="00DA7CBD" w:rsidRPr="00B70E3E" w:rsidRDefault="00DA7CBD" w:rsidP="00FB1702">
            <w:pPr>
              <w:pStyle w:val="TAL"/>
              <w:keepNext w:val="0"/>
              <w:keepLines w:val="0"/>
              <w:rPr>
                <w:ins w:id="22067" w:author="Dave" w:date="2017-11-25T14:19:00Z"/>
              </w:rPr>
            </w:pPr>
            <w:ins w:id="22068" w:author="Dave" w:date="2017-11-25T14:19:00Z">
              <w:r w:rsidRPr="00B70E3E">
                <w:lastRenderedPageBreak/>
                <w:t>Type of assessment</w:t>
              </w:r>
            </w:ins>
          </w:p>
        </w:tc>
        <w:tc>
          <w:tcPr>
            <w:tcW w:w="6389" w:type="dxa"/>
            <w:shd w:val="clear" w:color="auto" w:fill="auto"/>
          </w:tcPr>
          <w:p w14:paraId="1C3C6315" w14:textId="77777777" w:rsidR="00DA7CBD" w:rsidRPr="00B70E3E" w:rsidRDefault="00DA7CBD" w:rsidP="00FB1702">
            <w:pPr>
              <w:pStyle w:val="TAL"/>
              <w:keepNext w:val="0"/>
              <w:keepLines w:val="0"/>
              <w:rPr>
                <w:ins w:id="22069" w:author="Dave" w:date="2017-11-25T14:19:00Z"/>
              </w:rPr>
            </w:pPr>
            <w:ins w:id="22070" w:author="Dave" w:date="2017-11-25T14:19:00Z">
              <w:r w:rsidRPr="00B70E3E">
                <w:t>Testing</w:t>
              </w:r>
            </w:ins>
          </w:p>
        </w:tc>
      </w:tr>
      <w:tr w:rsidR="00DA7CBD" w:rsidRPr="00B70E3E" w14:paraId="74746785" w14:textId="77777777" w:rsidTr="00DA7CBD">
        <w:trPr>
          <w:jc w:val="center"/>
          <w:ins w:id="22071" w:author="Dave" w:date="2017-11-25T14:19:00Z"/>
        </w:trPr>
        <w:tc>
          <w:tcPr>
            <w:tcW w:w="2116" w:type="dxa"/>
            <w:shd w:val="clear" w:color="auto" w:fill="auto"/>
          </w:tcPr>
          <w:p w14:paraId="6B43C28B" w14:textId="77777777" w:rsidR="00DA7CBD" w:rsidRPr="00B70E3E" w:rsidRDefault="00DA7CBD" w:rsidP="00FB1702">
            <w:pPr>
              <w:spacing w:after="0"/>
              <w:rPr>
                <w:ins w:id="22072" w:author="Dave" w:date="2017-11-25T14:19:00Z"/>
                <w:rFonts w:ascii="Arial" w:hAnsi="Arial"/>
                <w:sz w:val="18"/>
              </w:rPr>
            </w:pPr>
            <w:ins w:id="22073" w:author="Dave" w:date="2017-11-25T14:19:00Z">
              <w:r w:rsidRPr="00B70E3E">
                <w:rPr>
                  <w:rFonts w:ascii="Arial" w:hAnsi="Arial"/>
                  <w:sz w:val="18"/>
                </w:rPr>
                <w:t>Pre-conditions</w:t>
              </w:r>
            </w:ins>
          </w:p>
        </w:tc>
        <w:tc>
          <w:tcPr>
            <w:tcW w:w="6389" w:type="dxa"/>
            <w:shd w:val="clear" w:color="auto" w:fill="auto"/>
          </w:tcPr>
          <w:p w14:paraId="218B34C7" w14:textId="77777777" w:rsidR="00DA7CBD" w:rsidRPr="00B70E3E" w:rsidRDefault="00DA7CBD" w:rsidP="00FB1702">
            <w:pPr>
              <w:spacing w:after="0"/>
              <w:rPr>
                <w:ins w:id="22074" w:author="Dave" w:date="2017-11-25T14:19:00Z"/>
                <w:rFonts w:ascii="Arial" w:hAnsi="Arial"/>
                <w:sz w:val="18"/>
              </w:rPr>
            </w:pPr>
            <w:ins w:id="22075" w:author="Dave" w:date="2017-11-25T14:19:00Z">
              <w:r w:rsidRPr="00B70E3E">
                <w:rPr>
                  <w:rFonts w:ascii="Arial" w:hAnsi="Arial"/>
                  <w:sz w:val="18"/>
                </w:rPr>
                <w:t>The ICT has operable parts.</w:t>
              </w:r>
            </w:ins>
          </w:p>
        </w:tc>
      </w:tr>
      <w:tr w:rsidR="00DA7CBD" w:rsidRPr="00B70E3E" w14:paraId="5633AE75" w14:textId="77777777" w:rsidTr="00DA7CBD">
        <w:trPr>
          <w:jc w:val="center"/>
          <w:ins w:id="22076" w:author="Dave" w:date="2017-11-25T14:19:00Z"/>
        </w:trPr>
        <w:tc>
          <w:tcPr>
            <w:tcW w:w="2116" w:type="dxa"/>
            <w:shd w:val="clear" w:color="auto" w:fill="auto"/>
          </w:tcPr>
          <w:p w14:paraId="30B4401F" w14:textId="77777777" w:rsidR="00DA7CBD" w:rsidRPr="00B70E3E" w:rsidRDefault="00DA7CBD" w:rsidP="00FB1702">
            <w:pPr>
              <w:spacing w:after="0"/>
              <w:rPr>
                <w:ins w:id="22077" w:author="Dave" w:date="2017-11-25T14:19:00Z"/>
                <w:rFonts w:ascii="Arial" w:hAnsi="Arial"/>
                <w:sz w:val="18"/>
              </w:rPr>
            </w:pPr>
            <w:ins w:id="22078" w:author="Dave" w:date="2017-11-25T14:19:00Z">
              <w:r w:rsidRPr="00B70E3E">
                <w:rPr>
                  <w:rFonts w:ascii="Arial" w:hAnsi="Arial"/>
                  <w:sz w:val="18"/>
                </w:rPr>
                <w:t>Procedure</w:t>
              </w:r>
            </w:ins>
          </w:p>
        </w:tc>
        <w:tc>
          <w:tcPr>
            <w:tcW w:w="6389" w:type="dxa"/>
            <w:shd w:val="clear" w:color="auto" w:fill="auto"/>
          </w:tcPr>
          <w:p w14:paraId="0E0CA0D5" w14:textId="77777777" w:rsidR="00DA7CBD" w:rsidRPr="00B70E3E" w:rsidRDefault="00DA7CBD" w:rsidP="00FB1702">
            <w:pPr>
              <w:spacing w:after="0"/>
              <w:rPr>
                <w:ins w:id="22079" w:author="Dave" w:date="2017-11-25T14:19:00Z"/>
                <w:rFonts w:ascii="Arial" w:hAnsi="Arial"/>
                <w:sz w:val="18"/>
              </w:rPr>
            </w:pPr>
            <w:ins w:id="22080" w:author="Dave" w:date="2017-11-25T14:19:00Z">
              <w:r w:rsidRPr="00B70E3E">
                <w:rPr>
                  <w:rFonts w:ascii="Arial" w:hAnsi="Arial"/>
                  <w:sz w:val="18"/>
                </w:rPr>
                <w:t>1. Identify that there is a means to discern each operable part without vision.</w:t>
              </w:r>
            </w:ins>
          </w:p>
          <w:p w14:paraId="1582CE5E" w14:textId="77777777" w:rsidR="00DA7CBD" w:rsidRPr="00B70E3E" w:rsidRDefault="00DA7CBD" w:rsidP="00FB1702">
            <w:pPr>
              <w:spacing w:after="0"/>
              <w:rPr>
                <w:ins w:id="22081" w:author="Dave" w:date="2017-11-25T14:19:00Z"/>
                <w:rFonts w:ascii="Arial" w:hAnsi="Arial"/>
                <w:sz w:val="18"/>
              </w:rPr>
            </w:pPr>
            <w:ins w:id="22082" w:author="Dave" w:date="2017-11-25T14:19:00Z">
              <w:r w:rsidRPr="00B70E3E">
                <w:rPr>
                  <w:rFonts w:ascii="Arial" w:hAnsi="Arial"/>
                  <w:sz w:val="18"/>
                </w:rPr>
                <w:t xml:space="preserve">2. </w:t>
              </w:r>
              <w:r w:rsidRPr="00B70E3E">
                <w:rPr>
                  <w:rFonts w:ascii="Arial" w:hAnsi="Arial" w:cs="Arial"/>
                  <w:sz w:val="18"/>
                  <w:szCs w:val="18"/>
                </w:rPr>
                <w:t>Check that the action associated with the operable part has not</w:t>
              </w:r>
              <w:r w:rsidRPr="00B70E3E">
                <w:rPr>
                  <w:rFonts w:ascii="Arial" w:hAnsi="Arial"/>
                  <w:sz w:val="18"/>
                </w:rPr>
                <w:t xml:space="preserve"> been performed when using the means to discern each operable part of step 1.</w:t>
              </w:r>
            </w:ins>
          </w:p>
        </w:tc>
      </w:tr>
      <w:tr w:rsidR="00DA7CBD" w:rsidRPr="00B70E3E" w14:paraId="2A199363" w14:textId="77777777" w:rsidTr="00DA7CBD">
        <w:trPr>
          <w:jc w:val="center"/>
          <w:ins w:id="22083" w:author="Dave" w:date="2017-11-25T14:19:00Z"/>
        </w:trPr>
        <w:tc>
          <w:tcPr>
            <w:tcW w:w="2116" w:type="dxa"/>
            <w:shd w:val="clear" w:color="auto" w:fill="auto"/>
          </w:tcPr>
          <w:p w14:paraId="17B8B531" w14:textId="77777777" w:rsidR="00DA7CBD" w:rsidRPr="00B70E3E" w:rsidRDefault="00DA7CBD" w:rsidP="00FB1702">
            <w:pPr>
              <w:spacing w:after="0"/>
              <w:rPr>
                <w:ins w:id="22084" w:author="Dave" w:date="2017-11-25T14:19:00Z"/>
                <w:rFonts w:ascii="Arial" w:hAnsi="Arial"/>
                <w:sz w:val="18"/>
              </w:rPr>
            </w:pPr>
            <w:ins w:id="22085" w:author="Dave" w:date="2017-11-25T14:19:00Z">
              <w:r w:rsidRPr="00B70E3E">
                <w:rPr>
                  <w:rFonts w:ascii="Arial" w:hAnsi="Arial"/>
                  <w:sz w:val="18"/>
                </w:rPr>
                <w:t>Result</w:t>
              </w:r>
            </w:ins>
          </w:p>
        </w:tc>
        <w:tc>
          <w:tcPr>
            <w:tcW w:w="6389" w:type="dxa"/>
            <w:shd w:val="clear" w:color="auto" w:fill="auto"/>
          </w:tcPr>
          <w:p w14:paraId="240BE7DA" w14:textId="77777777" w:rsidR="00DA7CBD" w:rsidRPr="00B70E3E" w:rsidRDefault="00DA7CBD" w:rsidP="00FB1702">
            <w:pPr>
              <w:spacing w:after="0"/>
              <w:rPr>
                <w:ins w:id="22086" w:author="Dave" w:date="2017-11-25T14:19:00Z"/>
                <w:rFonts w:ascii="Arial" w:hAnsi="Arial"/>
                <w:sz w:val="18"/>
              </w:rPr>
            </w:pPr>
            <w:ins w:id="22087" w:author="Dave" w:date="2017-11-25T14:19:00Z">
              <w:r w:rsidRPr="00B70E3E">
                <w:rPr>
                  <w:rFonts w:ascii="Arial" w:hAnsi="Arial"/>
                  <w:sz w:val="18"/>
                </w:rPr>
                <w:t>Pass: Checks 1 and 2 are true</w:t>
              </w:r>
            </w:ins>
          </w:p>
          <w:p w14:paraId="77CA61DF" w14:textId="77777777" w:rsidR="00DA7CBD" w:rsidRPr="00B70E3E" w:rsidRDefault="00DA7CBD" w:rsidP="00FB1702">
            <w:pPr>
              <w:spacing w:after="0"/>
              <w:rPr>
                <w:ins w:id="22088" w:author="Dave" w:date="2017-11-25T14:19:00Z"/>
                <w:rFonts w:ascii="Arial" w:hAnsi="Arial"/>
                <w:sz w:val="18"/>
              </w:rPr>
            </w:pPr>
            <w:ins w:id="22089" w:author="Dave" w:date="2017-11-25T14:19:00Z">
              <w:r w:rsidRPr="00B70E3E">
                <w:rPr>
                  <w:rFonts w:ascii="Arial" w:hAnsi="Arial"/>
                  <w:sz w:val="18"/>
                </w:rPr>
                <w:t>Fail: Checks 1 or 2 are false</w:t>
              </w:r>
            </w:ins>
          </w:p>
        </w:tc>
      </w:tr>
    </w:tbl>
    <w:p w14:paraId="3237FBAE" w14:textId="77777777" w:rsidR="00DA7CBD" w:rsidRPr="00B70E3E" w:rsidRDefault="00DA7CBD" w:rsidP="00FB1702">
      <w:pPr>
        <w:pStyle w:val="Heading3"/>
        <w:keepNext w:val="0"/>
        <w:keepLines w:val="0"/>
        <w:rPr>
          <w:ins w:id="22090" w:author="Dave" w:date="2017-11-25T14:19:00Z"/>
        </w:rPr>
      </w:pPr>
      <w:bookmarkStart w:id="22091" w:name="_Toc372010317"/>
      <w:bookmarkStart w:id="22092" w:name="_Toc379382687"/>
      <w:bookmarkStart w:id="22093" w:name="_Toc379383387"/>
      <w:bookmarkStart w:id="22094" w:name="_Toc494974351"/>
      <w:bookmarkStart w:id="22095" w:name="_Toc503731134"/>
      <w:ins w:id="22096" w:author="Dave" w:date="2017-11-25T14:19:00Z">
        <w:r w:rsidRPr="00B70E3E">
          <w:t>C.5.6</w:t>
        </w:r>
        <w:r w:rsidRPr="00B70E3E">
          <w:tab/>
          <w:t>Locking or toggle controls</w:t>
        </w:r>
        <w:bookmarkEnd w:id="22091"/>
        <w:bookmarkEnd w:id="22092"/>
        <w:bookmarkEnd w:id="22093"/>
        <w:bookmarkEnd w:id="22094"/>
        <w:bookmarkEnd w:id="22095"/>
      </w:ins>
    </w:p>
    <w:p w14:paraId="28BF1D53" w14:textId="77777777" w:rsidR="00DA7CBD" w:rsidRPr="00B70E3E" w:rsidRDefault="00DA7CBD" w:rsidP="00FB1702">
      <w:pPr>
        <w:pStyle w:val="Heading4"/>
        <w:keepNext w:val="0"/>
        <w:keepLines w:val="0"/>
        <w:rPr>
          <w:ins w:id="22097" w:author="Dave" w:date="2017-11-25T14:19:00Z"/>
        </w:rPr>
      </w:pPr>
      <w:bookmarkStart w:id="22098" w:name="_Toc372010318"/>
      <w:bookmarkStart w:id="22099" w:name="_Toc379382688"/>
      <w:bookmarkStart w:id="22100" w:name="_Toc379383388"/>
      <w:bookmarkStart w:id="22101" w:name="_Toc494974352"/>
      <w:bookmarkStart w:id="22102" w:name="_Toc503731135"/>
      <w:ins w:id="22103" w:author="Dave" w:date="2017-11-25T14:19:00Z">
        <w:r w:rsidRPr="00B70E3E">
          <w:t>C.5.6.1</w:t>
        </w:r>
        <w:r w:rsidRPr="00B70E3E">
          <w:tab/>
          <w:t>Tactile or auditory status</w:t>
        </w:r>
        <w:bookmarkEnd w:id="22098"/>
        <w:bookmarkEnd w:id="22099"/>
        <w:bookmarkEnd w:id="22100"/>
        <w:bookmarkEnd w:id="22101"/>
        <w:bookmarkEnd w:id="2210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29B434D" w14:textId="77777777" w:rsidTr="00DA7CBD">
        <w:trPr>
          <w:jc w:val="center"/>
          <w:ins w:id="22104" w:author="Dave" w:date="2017-11-25T14:19:00Z"/>
        </w:trPr>
        <w:tc>
          <w:tcPr>
            <w:tcW w:w="1951" w:type="dxa"/>
            <w:shd w:val="clear" w:color="auto" w:fill="auto"/>
          </w:tcPr>
          <w:p w14:paraId="46D4CE32" w14:textId="77777777" w:rsidR="00DA7CBD" w:rsidRPr="00B70E3E" w:rsidRDefault="00DA7CBD" w:rsidP="00FB1702">
            <w:pPr>
              <w:pStyle w:val="TAL"/>
              <w:keepNext w:val="0"/>
              <w:keepLines w:val="0"/>
              <w:rPr>
                <w:ins w:id="22105" w:author="Dave" w:date="2017-11-25T14:19:00Z"/>
              </w:rPr>
            </w:pPr>
            <w:ins w:id="22106" w:author="Dave" w:date="2017-11-25T14:19:00Z">
              <w:r w:rsidRPr="00B70E3E">
                <w:t>Type of assessment</w:t>
              </w:r>
            </w:ins>
          </w:p>
        </w:tc>
        <w:tc>
          <w:tcPr>
            <w:tcW w:w="7088" w:type="dxa"/>
            <w:shd w:val="clear" w:color="auto" w:fill="auto"/>
          </w:tcPr>
          <w:p w14:paraId="6CF73438" w14:textId="77777777" w:rsidR="00DA7CBD" w:rsidRPr="00B70E3E" w:rsidRDefault="00DA7CBD" w:rsidP="00FB1702">
            <w:pPr>
              <w:pStyle w:val="TAL"/>
              <w:keepNext w:val="0"/>
              <w:keepLines w:val="0"/>
              <w:rPr>
                <w:ins w:id="22107" w:author="Dave" w:date="2017-11-25T14:19:00Z"/>
              </w:rPr>
            </w:pPr>
            <w:ins w:id="22108" w:author="Dave" w:date="2017-11-25T14:19:00Z">
              <w:r w:rsidRPr="00B70E3E">
                <w:t>Inspection</w:t>
              </w:r>
            </w:ins>
          </w:p>
        </w:tc>
      </w:tr>
      <w:tr w:rsidR="00DA7CBD" w:rsidRPr="00B70E3E" w14:paraId="461C495E" w14:textId="77777777" w:rsidTr="00DA7CBD">
        <w:trPr>
          <w:jc w:val="center"/>
          <w:ins w:id="22109" w:author="Dave" w:date="2017-11-25T14:19:00Z"/>
        </w:trPr>
        <w:tc>
          <w:tcPr>
            <w:tcW w:w="1951" w:type="dxa"/>
            <w:shd w:val="clear" w:color="auto" w:fill="auto"/>
          </w:tcPr>
          <w:p w14:paraId="7971BDA8" w14:textId="77777777" w:rsidR="00DA7CBD" w:rsidRPr="00B70E3E" w:rsidRDefault="00DA7CBD" w:rsidP="00FB1702">
            <w:pPr>
              <w:spacing w:after="0"/>
              <w:rPr>
                <w:ins w:id="22110" w:author="Dave" w:date="2017-11-25T14:19:00Z"/>
                <w:rFonts w:ascii="Arial" w:hAnsi="Arial"/>
                <w:sz w:val="18"/>
              </w:rPr>
            </w:pPr>
            <w:ins w:id="22111" w:author="Dave" w:date="2017-11-25T14:19:00Z">
              <w:r w:rsidRPr="00B70E3E">
                <w:rPr>
                  <w:rFonts w:ascii="Arial" w:hAnsi="Arial"/>
                  <w:sz w:val="18"/>
                </w:rPr>
                <w:t>Pre-conditions</w:t>
              </w:r>
            </w:ins>
          </w:p>
        </w:tc>
        <w:tc>
          <w:tcPr>
            <w:tcW w:w="7088" w:type="dxa"/>
            <w:shd w:val="clear" w:color="auto" w:fill="auto"/>
          </w:tcPr>
          <w:p w14:paraId="1B85CA53" w14:textId="77777777" w:rsidR="00DA7CBD" w:rsidRPr="00B70E3E" w:rsidRDefault="00DA7CBD" w:rsidP="00FB1702">
            <w:pPr>
              <w:spacing w:after="0"/>
              <w:rPr>
                <w:ins w:id="22112" w:author="Dave" w:date="2017-11-25T14:19:00Z"/>
                <w:rFonts w:ascii="Arial" w:hAnsi="Arial"/>
                <w:sz w:val="18"/>
              </w:rPr>
            </w:pPr>
            <w:ins w:id="22113" w:author="Dave" w:date="2017-11-25T14:19:00Z">
              <w:r w:rsidRPr="00B70E3E">
                <w:rPr>
                  <w:rFonts w:ascii="Arial" w:hAnsi="Arial"/>
                  <w:sz w:val="18"/>
                </w:rPr>
                <w:t>1. The ICT has a locking or toggle control.</w:t>
              </w:r>
            </w:ins>
          </w:p>
          <w:p w14:paraId="76AF8207" w14:textId="77777777" w:rsidR="00DA7CBD" w:rsidRPr="00B70E3E" w:rsidRDefault="00DA7CBD" w:rsidP="00FB1702">
            <w:pPr>
              <w:spacing w:after="0"/>
              <w:rPr>
                <w:ins w:id="22114" w:author="Dave" w:date="2017-11-25T14:19:00Z"/>
                <w:rFonts w:ascii="Arial" w:hAnsi="Arial"/>
                <w:sz w:val="18"/>
              </w:rPr>
            </w:pPr>
            <w:ins w:id="22115" w:author="Dave" w:date="2017-11-25T14:19:00Z">
              <w:r w:rsidRPr="00B70E3E">
                <w:rPr>
                  <w:rFonts w:ascii="Arial" w:hAnsi="Arial"/>
                  <w:sz w:val="18"/>
                </w:rPr>
                <w:t>2. The locking or toggle control is visually presented to the user.</w:t>
              </w:r>
            </w:ins>
          </w:p>
        </w:tc>
      </w:tr>
      <w:tr w:rsidR="00DA7CBD" w:rsidRPr="00B70E3E" w14:paraId="5F68A035" w14:textId="77777777" w:rsidTr="00DA7CBD">
        <w:trPr>
          <w:jc w:val="center"/>
          <w:ins w:id="22116" w:author="Dave" w:date="2017-11-25T14:19:00Z"/>
        </w:trPr>
        <w:tc>
          <w:tcPr>
            <w:tcW w:w="1951" w:type="dxa"/>
            <w:shd w:val="clear" w:color="auto" w:fill="auto"/>
          </w:tcPr>
          <w:p w14:paraId="46377AAF" w14:textId="77777777" w:rsidR="00DA7CBD" w:rsidRPr="00B70E3E" w:rsidRDefault="00DA7CBD" w:rsidP="00FB1702">
            <w:pPr>
              <w:spacing w:after="0"/>
              <w:rPr>
                <w:ins w:id="22117" w:author="Dave" w:date="2017-11-25T14:19:00Z"/>
                <w:rFonts w:ascii="Arial" w:hAnsi="Arial"/>
                <w:sz w:val="18"/>
              </w:rPr>
            </w:pPr>
            <w:ins w:id="22118" w:author="Dave" w:date="2017-11-25T14:19:00Z">
              <w:r w:rsidRPr="00B70E3E">
                <w:rPr>
                  <w:rFonts w:ascii="Arial" w:hAnsi="Arial"/>
                  <w:sz w:val="18"/>
                </w:rPr>
                <w:t>Procedure</w:t>
              </w:r>
            </w:ins>
          </w:p>
        </w:tc>
        <w:tc>
          <w:tcPr>
            <w:tcW w:w="7088" w:type="dxa"/>
            <w:shd w:val="clear" w:color="auto" w:fill="auto"/>
          </w:tcPr>
          <w:p w14:paraId="596A55C1" w14:textId="77777777" w:rsidR="00DA7CBD" w:rsidRPr="00B70E3E" w:rsidRDefault="00DA7CBD" w:rsidP="00FB1702">
            <w:pPr>
              <w:spacing w:after="0"/>
              <w:rPr>
                <w:ins w:id="22119" w:author="Dave" w:date="2017-11-25T14:19:00Z"/>
                <w:rFonts w:ascii="Arial" w:hAnsi="Arial"/>
                <w:sz w:val="18"/>
                <w:lang w:bidi="en-US"/>
              </w:rPr>
            </w:pPr>
            <w:ins w:id="22120" w:author="Dave" w:date="2017-11-25T14:19:00Z">
              <w:r w:rsidRPr="00B70E3E">
                <w:rPr>
                  <w:rFonts w:ascii="Arial" w:hAnsi="Arial"/>
                  <w:sz w:val="18"/>
                  <w:lang w:bidi="en-US"/>
                </w:rPr>
                <w:t>1. Check that there is at least one mode of operation where the status of all locking or toggle controls can be determined through touch without operating the control.</w:t>
              </w:r>
              <w:r w:rsidRPr="00B70E3E">
                <w:rPr>
                  <w:rFonts w:ascii="Arial" w:hAnsi="Arial"/>
                  <w:sz w:val="18"/>
                  <w:lang w:bidi="en-US"/>
                </w:rPr>
                <w:br/>
                <w:t>2. Check that there is at least one mode of operation where the status of all locking or toggle controls can be determined through sound without operating the control.</w:t>
              </w:r>
            </w:ins>
          </w:p>
        </w:tc>
      </w:tr>
      <w:tr w:rsidR="00DA7CBD" w:rsidRPr="00B70E3E" w14:paraId="03E510B2" w14:textId="77777777" w:rsidTr="00DA7CBD">
        <w:trPr>
          <w:jc w:val="center"/>
          <w:ins w:id="22121" w:author="Dave" w:date="2017-11-25T14:19:00Z"/>
        </w:trPr>
        <w:tc>
          <w:tcPr>
            <w:tcW w:w="1951" w:type="dxa"/>
            <w:shd w:val="clear" w:color="auto" w:fill="auto"/>
          </w:tcPr>
          <w:p w14:paraId="4BD6FBF4" w14:textId="77777777" w:rsidR="00DA7CBD" w:rsidRPr="00B70E3E" w:rsidRDefault="00DA7CBD" w:rsidP="00FB1702">
            <w:pPr>
              <w:spacing w:after="0"/>
              <w:rPr>
                <w:ins w:id="22122" w:author="Dave" w:date="2017-11-25T14:19:00Z"/>
                <w:rFonts w:ascii="Arial" w:hAnsi="Arial"/>
                <w:sz w:val="18"/>
              </w:rPr>
            </w:pPr>
            <w:ins w:id="22123" w:author="Dave" w:date="2017-11-25T14:19:00Z">
              <w:r w:rsidRPr="00B70E3E">
                <w:rPr>
                  <w:rFonts w:ascii="Arial" w:hAnsi="Arial"/>
                  <w:sz w:val="18"/>
                </w:rPr>
                <w:t>Result</w:t>
              </w:r>
            </w:ins>
          </w:p>
        </w:tc>
        <w:tc>
          <w:tcPr>
            <w:tcW w:w="7088" w:type="dxa"/>
            <w:shd w:val="clear" w:color="auto" w:fill="auto"/>
          </w:tcPr>
          <w:p w14:paraId="118C8C4C" w14:textId="77777777" w:rsidR="00DA7CBD" w:rsidRPr="00B70E3E" w:rsidRDefault="00DA7CBD" w:rsidP="00FB1702">
            <w:pPr>
              <w:spacing w:after="0"/>
              <w:rPr>
                <w:ins w:id="22124" w:author="Dave" w:date="2017-11-25T14:19:00Z"/>
                <w:rFonts w:ascii="Arial" w:hAnsi="Arial"/>
                <w:sz w:val="18"/>
              </w:rPr>
            </w:pPr>
            <w:ins w:id="22125" w:author="Dave" w:date="2017-11-25T14:19:00Z">
              <w:r w:rsidRPr="00B70E3E">
                <w:rPr>
                  <w:rFonts w:ascii="Arial" w:hAnsi="Arial"/>
                  <w:sz w:val="18"/>
                </w:rPr>
                <w:t>Pass: Check 1 or 2 is true</w:t>
              </w:r>
            </w:ins>
          </w:p>
          <w:p w14:paraId="57EEEC1E" w14:textId="77777777" w:rsidR="00DA7CBD" w:rsidRPr="00B70E3E" w:rsidRDefault="00DA7CBD" w:rsidP="00FB1702">
            <w:pPr>
              <w:spacing w:after="0"/>
              <w:rPr>
                <w:ins w:id="22126" w:author="Dave" w:date="2017-11-25T14:19:00Z"/>
                <w:rFonts w:ascii="Arial" w:hAnsi="Arial"/>
                <w:sz w:val="18"/>
              </w:rPr>
            </w:pPr>
            <w:ins w:id="22127" w:author="Dave" w:date="2017-11-25T14:19:00Z">
              <w:r w:rsidRPr="00B70E3E">
                <w:rPr>
                  <w:rFonts w:ascii="Arial" w:hAnsi="Arial"/>
                  <w:sz w:val="18"/>
                </w:rPr>
                <w:t>Fail: Checks 1 and 2 are false</w:t>
              </w:r>
            </w:ins>
          </w:p>
        </w:tc>
      </w:tr>
    </w:tbl>
    <w:p w14:paraId="05BE2F52" w14:textId="77777777" w:rsidR="00DA7CBD" w:rsidRPr="00B70E3E" w:rsidRDefault="00DA7CBD" w:rsidP="00FB1702">
      <w:pPr>
        <w:pStyle w:val="Heading4"/>
        <w:keepNext w:val="0"/>
        <w:keepLines w:val="0"/>
        <w:rPr>
          <w:ins w:id="22128" w:author="Dave" w:date="2017-11-25T14:19:00Z"/>
        </w:rPr>
      </w:pPr>
      <w:bookmarkStart w:id="22129" w:name="_Toc372010319"/>
      <w:bookmarkStart w:id="22130" w:name="_Toc379382689"/>
      <w:bookmarkStart w:id="22131" w:name="_Toc379383389"/>
      <w:bookmarkStart w:id="22132" w:name="_Toc494974353"/>
      <w:bookmarkStart w:id="22133" w:name="_Toc503731136"/>
      <w:ins w:id="22134" w:author="Dave" w:date="2017-11-25T14:19:00Z">
        <w:r w:rsidRPr="00B70E3E">
          <w:t>C.5.6.2</w:t>
        </w:r>
        <w:r w:rsidRPr="00B70E3E">
          <w:tab/>
          <w:t>Visual status</w:t>
        </w:r>
        <w:bookmarkEnd w:id="22129"/>
        <w:bookmarkEnd w:id="22130"/>
        <w:bookmarkEnd w:id="22131"/>
        <w:bookmarkEnd w:id="22132"/>
        <w:bookmarkEnd w:id="2213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1E4DA39" w14:textId="77777777" w:rsidTr="00DA7CBD">
        <w:trPr>
          <w:jc w:val="center"/>
          <w:ins w:id="22135" w:author="Dave" w:date="2017-11-25T14:19:00Z"/>
        </w:trPr>
        <w:tc>
          <w:tcPr>
            <w:tcW w:w="1951" w:type="dxa"/>
            <w:shd w:val="clear" w:color="auto" w:fill="auto"/>
          </w:tcPr>
          <w:p w14:paraId="6C2A082C" w14:textId="77777777" w:rsidR="00DA7CBD" w:rsidRPr="00B70E3E" w:rsidRDefault="00DA7CBD" w:rsidP="00FB1702">
            <w:pPr>
              <w:pStyle w:val="TAL"/>
              <w:keepNext w:val="0"/>
              <w:keepLines w:val="0"/>
              <w:rPr>
                <w:ins w:id="22136" w:author="Dave" w:date="2017-11-25T14:19:00Z"/>
              </w:rPr>
            </w:pPr>
            <w:ins w:id="22137" w:author="Dave" w:date="2017-11-25T14:19:00Z">
              <w:r w:rsidRPr="00B70E3E">
                <w:t>Type of assessment</w:t>
              </w:r>
            </w:ins>
          </w:p>
        </w:tc>
        <w:tc>
          <w:tcPr>
            <w:tcW w:w="7088" w:type="dxa"/>
            <w:shd w:val="clear" w:color="auto" w:fill="auto"/>
          </w:tcPr>
          <w:p w14:paraId="23886058" w14:textId="77777777" w:rsidR="00DA7CBD" w:rsidRPr="00B70E3E" w:rsidRDefault="00DA7CBD" w:rsidP="00FB1702">
            <w:pPr>
              <w:pStyle w:val="TAL"/>
              <w:keepNext w:val="0"/>
              <w:keepLines w:val="0"/>
              <w:rPr>
                <w:ins w:id="22138" w:author="Dave" w:date="2017-11-25T14:19:00Z"/>
              </w:rPr>
            </w:pPr>
            <w:ins w:id="22139" w:author="Dave" w:date="2017-11-25T14:19:00Z">
              <w:r w:rsidRPr="00B70E3E">
                <w:t>Inspection</w:t>
              </w:r>
            </w:ins>
          </w:p>
        </w:tc>
      </w:tr>
      <w:tr w:rsidR="00DA7CBD" w:rsidRPr="00B70E3E" w14:paraId="2CFA7CF2" w14:textId="77777777" w:rsidTr="00DA7CBD">
        <w:trPr>
          <w:jc w:val="center"/>
          <w:ins w:id="22140" w:author="Dave" w:date="2017-11-25T14:19:00Z"/>
        </w:trPr>
        <w:tc>
          <w:tcPr>
            <w:tcW w:w="1951" w:type="dxa"/>
            <w:shd w:val="clear" w:color="auto" w:fill="auto"/>
          </w:tcPr>
          <w:p w14:paraId="039496C6" w14:textId="77777777" w:rsidR="00DA7CBD" w:rsidRPr="00B70E3E" w:rsidRDefault="00DA7CBD" w:rsidP="00FB1702">
            <w:pPr>
              <w:spacing w:after="0"/>
              <w:rPr>
                <w:ins w:id="22141" w:author="Dave" w:date="2017-11-25T14:19:00Z"/>
                <w:rFonts w:ascii="Arial" w:hAnsi="Arial"/>
                <w:sz w:val="18"/>
              </w:rPr>
            </w:pPr>
            <w:ins w:id="22142" w:author="Dave" w:date="2017-11-25T14:19:00Z">
              <w:r w:rsidRPr="00B70E3E">
                <w:rPr>
                  <w:rFonts w:ascii="Arial" w:hAnsi="Arial"/>
                  <w:sz w:val="18"/>
                </w:rPr>
                <w:t>Pre-conditions</w:t>
              </w:r>
            </w:ins>
          </w:p>
        </w:tc>
        <w:tc>
          <w:tcPr>
            <w:tcW w:w="7088" w:type="dxa"/>
            <w:shd w:val="clear" w:color="auto" w:fill="auto"/>
          </w:tcPr>
          <w:p w14:paraId="7668EA24" w14:textId="77777777" w:rsidR="00DA7CBD" w:rsidRPr="00B70E3E" w:rsidRDefault="00DA7CBD" w:rsidP="00FB1702">
            <w:pPr>
              <w:spacing w:after="0"/>
              <w:rPr>
                <w:ins w:id="22143" w:author="Dave" w:date="2017-11-25T14:19:00Z"/>
                <w:rFonts w:ascii="Arial" w:hAnsi="Arial"/>
                <w:sz w:val="18"/>
              </w:rPr>
            </w:pPr>
            <w:ins w:id="22144" w:author="Dave" w:date="2017-11-25T14:19:00Z">
              <w:r w:rsidRPr="00B70E3E">
                <w:rPr>
                  <w:rFonts w:ascii="Arial" w:hAnsi="Arial"/>
                  <w:sz w:val="18"/>
                </w:rPr>
                <w:t>1. The ICT has a locking or toggle control.</w:t>
              </w:r>
            </w:ins>
          </w:p>
          <w:p w14:paraId="31EB5A78" w14:textId="77777777" w:rsidR="00DA7CBD" w:rsidRPr="00B70E3E" w:rsidRDefault="00DA7CBD" w:rsidP="00FB1702">
            <w:pPr>
              <w:spacing w:after="0"/>
              <w:rPr>
                <w:ins w:id="22145" w:author="Dave" w:date="2017-11-25T14:19:00Z"/>
                <w:rFonts w:ascii="Arial" w:hAnsi="Arial"/>
                <w:sz w:val="18"/>
              </w:rPr>
            </w:pPr>
            <w:ins w:id="22146" w:author="Dave" w:date="2017-11-25T14:19:00Z">
              <w:r w:rsidRPr="00B70E3E">
                <w:rPr>
                  <w:rFonts w:ascii="Arial" w:hAnsi="Arial"/>
                  <w:sz w:val="18"/>
                </w:rPr>
                <w:t>2. The locking or toggle control is presented to the user.</w:t>
              </w:r>
            </w:ins>
          </w:p>
        </w:tc>
      </w:tr>
      <w:tr w:rsidR="00DA7CBD" w:rsidRPr="00B70E3E" w14:paraId="77A1BC61" w14:textId="77777777" w:rsidTr="00DA7CBD">
        <w:trPr>
          <w:jc w:val="center"/>
          <w:ins w:id="22147" w:author="Dave" w:date="2017-11-25T14:19:00Z"/>
        </w:trPr>
        <w:tc>
          <w:tcPr>
            <w:tcW w:w="1951" w:type="dxa"/>
            <w:shd w:val="clear" w:color="auto" w:fill="auto"/>
          </w:tcPr>
          <w:p w14:paraId="2098111B" w14:textId="77777777" w:rsidR="00DA7CBD" w:rsidRPr="00B70E3E" w:rsidRDefault="00DA7CBD" w:rsidP="00FB1702">
            <w:pPr>
              <w:spacing w:after="0"/>
              <w:rPr>
                <w:ins w:id="22148" w:author="Dave" w:date="2017-11-25T14:19:00Z"/>
                <w:rFonts w:ascii="Arial" w:hAnsi="Arial"/>
                <w:sz w:val="18"/>
              </w:rPr>
            </w:pPr>
            <w:ins w:id="22149" w:author="Dave" w:date="2017-11-25T14:19:00Z">
              <w:r w:rsidRPr="00B70E3E">
                <w:rPr>
                  <w:rFonts w:ascii="Arial" w:hAnsi="Arial"/>
                  <w:sz w:val="18"/>
                </w:rPr>
                <w:t>Procedure</w:t>
              </w:r>
            </w:ins>
          </w:p>
        </w:tc>
        <w:tc>
          <w:tcPr>
            <w:tcW w:w="7088" w:type="dxa"/>
            <w:shd w:val="clear" w:color="auto" w:fill="auto"/>
          </w:tcPr>
          <w:p w14:paraId="04D4ED56" w14:textId="77777777" w:rsidR="00DA7CBD" w:rsidRPr="00B70E3E" w:rsidRDefault="00DA7CBD" w:rsidP="00FB1702">
            <w:pPr>
              <w:spacing w:after="0"/>
              <w:rPr>
                <w:ins w:id="22150" w:author="Dave" w:date="2017-11-25T14:19:00Z"/>
                <w:rFonts w:ascii="Arial" w:hAnsi="Arial"/>
                <w:sz w:val="18"/>
                <w:lang w:bidi="en-US"/>
              </w:rPr>
            </w:pPr>
            <w:ins w:id="22151" w:author="Dave" w:date="2017-11-25T14:19:00Z">
              <w:r w:rsidRPr="00B70E3E">
                <w:rPr>
                  <w:rFonts w:ascii="Arial" w:hAnsi="Arial"/>
                  <w:sz w:val="18"/>
                  <w:lang w:bidi="en-US"/>
                </w:rPr>
                <w:t>1.</w:t>
              </w:r>
              <w:r w:rsidRPr="00B70E3E">
                <w:rPr>
                  <w:rFonts w:ascii="Arial" w:hAnsi="Arial"/>
                  <w:sz w:val="18"/>
                </w:rPr>
                <w:t xml:space="preserve"> </w:t>
              </w:r>
              <w:r w:rsidRPr="00B70E3E">
                <w:rPr>
                  <w:rFonts w:ascii="Arial" w:hAnsi="Arial"/>
                  <w:sz w:val="18"/>
                  <w:lang w:bidi="en-US"/>
                </w:rPr>
                <w:t>Check that there is at least one mode of operation where the status of all locking or toggle controls can be visually determined when the control is presented.</w:t>
              </w:r>
            </w:ins>
          </w:p>
        </w:tc>
      </w:tr>
      <w:tr w:rsidR="00DA7CBD" w:rsidRPr="00B70E3E" w14:paraId="3A7C632B" w14:textId="77777777" w:rsidTr="00DA7CBD">
        <w:trPr>
          <w:jc w:val="center"/>
          <w:ins w:id="22152" w:author="Dave" w:date="2017-11-25T14:19:00Z"/>
        </w:trPr>
        <w:tc>
          <w:tcPr>
            <w:tcW w:w="1951" w:type="dxa"/>
            <w:shd w:val="clear" w:color="auto" w:fill="auto"/>
          </w:tcPr>
          <w:p w14:paraId="12C4C1AA" w14:textId="77777777" w:rsidR="00DA7CBD" w:rsidRPr="00B70E3E" w:rsidRDefault="00DA7CBD" w:rsidP="00FB1702">
            <w:pPr>
              <w:spacing w:after="0"/>
              <w:rPr>
                <w:ins w:id="22153" w:author="Dave" w:date="2017-11-25T14:19:00Z"/>
                <w:rFonts w:ascii="Arial" w:hAnsi="Arial"/>
                <w:sz w:val="18"/>
              </w:rPr>
            </w:pPr>
            <w:ins w:id="22154" w:author="Dave" w:date="2017-11-25T14:19:00Z">
              <w:r w:rsidRPr="00B70E3E">
                <w:rPr>
                  <w:rFonts w:ascii="Arial" w:hAnsi="Arial"/>
                  <w:sz w:val="18"/>
                </w:rPr>
                <w:t>Result</w:t>
              </w:r>
            </w:ins>
          </w:p>
        </w:tc>
        <w:tc>
          <w:tcPr>
            <w:tcW w:w="7088" w:type="dxa"/>
            <w:shd w:val="clear" w:color="auto" w:fill="auto"/>
          </w:tcPr>
          <w:p w14:paraId="214643F1" w14:textId="77777777" w:rsidR="00DA7CBD" w:rsidRPr="00B70E3E" w:rsidRDefault="00DA7CBD" w:rsidP="00FB1702">
            <w:pPr>
              <w:spacing w:after="0"/>
              <w:rPr>
                <w:ins w:id="22155" w:author="Dave" w:date="2017-11-25T14:19:00Z"/>
                <w:rFonts w:ascii="Arial" w:hAnsi="Arial"/>
                <w:sz w:val="18"/>
              </w:rPr>
            </w:pPr>
            <w:ins w:id="22156" w:author="Dave" w:date="2017-11-25T14:19:00Z">
              <w:r w:rsidRPr="00B70E3E">
                <w:rPr>
                  <w:rFonts w:ascii="Arial" w:hAnsi="Arial"/>
                  <w:sz w:val="18"/>
                </w:rPr>
                <w:t>Pass: Check 1 is true</w:t>
              </w:r>
            </w:ins>
          </w:p>
          <w:p w14:paraId="1FA93C56" w14:textId="77777777" w:rsidR="00DA7CBD" w:rsidRPr="00B70E3E" w:rsidRDefault="00DA7CBD" w:rsidP="00FB1702">
            <w:pPr>
              <w:spacing w:after="0"/>
              <w:rPr>
                <w:ins w:id="22157" w:author="Dave" w:date="2017-11-25T14:19:00Z"/>
                <w:rFonts w:ascii="Arial" w:hAnsi="Arial"/>
                <w:sz w:val="18"/>
              </w:rPr>
            </w:pPr>
            <w:ins w:id="22158" w:author="Dave" w:date="2017-11-25T14:19:00Z">
              <w:r w:rsidRPr="00B70E3E">
                <w:rPr>
                  <w:rFonts w:ascii="Arial" w:hAnsi="Arial"/>
                  <w:sz w:val="18"/>
                </w:rPr>
                <w:t>Fail: Check 1 is false</w:t>
              </w:r>
            </w:ins>
          </w:p>
        </w:tc>
      </w:tr>
    </w:tbl>
    <w:p w14:paraId="50F53DBD" w14:textId="77777777" w:rsidR="00DA7CBD" w:rsidRPr="00B70E3E" w:rsidRDefault="00DA7CBD" w:rsidP="00FB1702">
      <w:pPr>
        <w:pStyle w:val="Heading3"/>
        <w:keepNext w:val="0"/>
        <w:keepLines w:val="0"/>
        <w:rPr>
          <w:ins w:id="22159" w:author="Dave" w:date="2017-11-25T14:19:00Z"/>
        </w:rPr>
      </w:pPr>
      <w:bookmarkStart w:id="22160" w:name="_Toc372010320"/>
      <w:bookmarkStart w:id="22161" w:name="_Toc379382690"/>
      <w:bookmarkStart w:id="22162" w:name="_Toc379383390"/>
      <w:bookmarkStart w:id="22163" w:name="_Toc494974354"/>
      <w:bookmarkStart w:id="22164" w:name="_Toc503731137"/>
      <w:ins w:id="22165" w:author="Dave" w:date="2017-11-25T14:19:00Z">
        <w:r w:rsidRPr="00B70E3E">
          <w:t>C.5.7</w:t>
        </w:r>
        <w:r w:rsidRPr="00B70E3E">
          <w:tab/>
          <w:t>Key repeat</w:t>
        </w:r>
        <w:bookmarkEnd w:id="22160"/>
        <w:bookmarkEnd w:id="22161"/>
        <w:bookmarkEnd w:id="22162"/>
        <w:bookmarkEnd w:id="22163"/>
        <w:bookmarkEnd w:id="221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65DFB49" w14:textId="77777777" w:rsidTr="00DA7CBD">
        <w:trPr>
          <w:jc w:val="center"/>
          <w:ins w:id="22166" w:author="Dave" w:date="2017-11-25T14:19:00Z"/>
        </w:trPr>
        <w:tc>
          <w:tcPr>
            <w:tcW w:w="1951" w:type="dxa"/>
            <w:shd w:val="clear" w:color="auto" w:fill="auto"/>
          </w:tcPr>
          <w:p w14:paraId="6B4E62AF" w14:textId="77777777" w:rsidR="00DA7CBD" w:rsidRPr="00B70E3E" w:rsidRDefault="00DA7CBD" w:rsidP="00FB1702">
            <w:pPr>
              <w:pStyle w:val="TAL"/>
              <w:keepNext w:val="0"/>
              <w:keepLines w:val="0"/>
              <w:rPr>
                <w:ins w:id="22167" w:author="Dave" w:date="2017-11-25T14:19:00Z"/>
              </w:rPr>
            </w:pPr>
            <w:ins w:id="22168" w:author="Dave" w:date="2017-11-25T14:19:00Z">
              <w:r w:rsidRPr="00B70E3E">
                <w:t>Type of assessment</w:t>
              </w:r>
            </w:ins>
          </w:p>
        </w:tc>
        <w:tc>
          <w:tcPr>
            <w:tcW w:w="7088" w:type="dxa"/>
            <w:shd w:val="clear" w:color="auto" w:fill="auto"/>
          </w:tcPr>
          <w:p w14:paraId="392CCA69" w14:textId="77777777" w:rsidR="00DA7CBD" w:rsidRPr="00B70E3E" w:rsidRDefault="00DA7CBD" w:rsidP="00FB1702">
            <w:pPr>
              <w:pStyle w:val="TAL"/>
              <w:keepNext w:val="0"/>
              <w:keepLines w:val="0"/>
              <w:rPr>
                <w:ins w:id="22169" w:author="Dave" w:date="2017-11-25T14:19:00Z"/>
              </w:rPr>
            </w:pPr>
            <w:ins w:id="22170" w:author="Dave" w:date="2017-11-25T14:19:00Z">
              <w:r w:rsidRPr="00B70E3E">
                <w:t>Testing</w:t>
              </w:r>
            </w:ins>
          </w:p>
        </w:tc>
      </w:tr>
      <w:tr w:rsidR="00DA7CBD" w:rsidRPr="00B70E3E" w14:paraId="62F72BAB" w14:textId="77777777" w:rsidTr="00DA7CBD">
        <w:trPr>
          <w:jc w:val="center"/>
          <w:ins w:id="22171" w:author="Dave" w:date="2017-11-25T14:19:00Z"/>
        </w:trPr>
        <w:tc>
          <w:tcPr>
            <w:tcW w:w="1951" w:type="dxa"/>
            <w:shd w:val="clear" w:color="auto" w:fill="auto"/>
          </w:tcPr>
          <w:p w14:paraId="5E7DCA87" w14:textId="77777777" w:rsidR="00DA7CBD" w:rsidRPr="00B70E3E" w:rsidRDefault="00DA7CBD" w:rsidP="00FB1702">
            <w:pPr>
              <w:spacing w:after="0"/>
              <w:rPr>
                <w:ins w:id="22172" w:author="Dave" w:date="2017-11-25T14:19:00Z"/>
                <w:rFonts w:ascii="Arial" w:hAnsi="Arial"/>
                <w:sz w:val="18"/>
              </w:rPr>
            </w:pPr>
            <w:ins w:id="22173" w:author="Dave" w:date="2017-11-25T14:19:00Z">
              <w:r w:rsidRPr="00B70E3E">
                <w:rPr>
                  <w:rFonts w:ascii="Arial" w:hAnsi="Arial"/>
                  <w:sz w:val="18"/>
                </w:rPr>
                <w:t>Pre-conditions</w:t>
              </w:r>
            </w:ins>
          </w:p>
        </w:tc>
        <w:tc>
          <w:tcPr>
            <w:tcW w:w="7088" w:type="dxa"/>
            <w:shd w:val="clear" w:color="auto" w:fill="auto"/>
          </w:tcPr>
          <w:p w14:paraId="1ACF80ED" w14:textId="77777777" w:rsidR="00DA7CBD" w:rsidRPr="00B70E3E" w:rsidDel="000F4007" w:rsidRDefault="00DA7CBD" w:rsidP="00FB1702">
            <w:pPr>
              <w:spacing w:after="0"/>
              <w:rPr>
                <w:ins w:id="22174" w:author="Dave" w:date="2017-11-25T14:19:00Z"/>
                <w:rFonts w:ascii="Arial" w:hAnsi="Arial"/>
                <w:sz w:val="18"/>
                <w:lang w:bidi="en-US"/>
              </w:rPr>
            </w:pPr>
            <w:ins w:id="22175" w:author="Dave" w:date="2017-11-25T14:19:00Z">
              <w:r w:rsidRPr="00B70E3E">
                <w:rPr>
                  <w:rFonts w:ascii="Arial" w:hAnsi="Arial"/>
                  <w:sz w:val="18"/>
                </w:rPr>
                <w:t>1.</w:t>
              </w:r>
              <w:r w:rsidRPr="00B70E3E">
                <w:rPr>
                  <w:rFonts w:ascii="Arial" w:hAnsi="Arial"/>
                  <w:sz w:val="18"/>
                  <w:lang w:bidi="en-US"/>
                </w:rPr>
                <w:t xml:space="preserve"> The ICT has a key repeat function </w:t>
              </w:r>
              <w:r w:rsidRPr="00B70E3E" w:rsidDel="000F4007">
                <w:rPr>
                  <w:rFonts w:ascii="Arial" w:hAnsi="Arial"/>
                  <w:sz w:val="18"/>
                  <w:lang w:bidi="en-US"/>
                </w:rPr>
                <w:t>A keyboard or keypad with key repeat is provided.</w:t>
              </w:r>
            </w:ins>
          </w:p>
          <w:p w14:paraId="2591BC72" w14:textId="77777777" w:rsidR="00DA7CBD" w:rsidRPr="00B70E3E" w:rsidRDefault="00DA7CBD" w:rsidP="00FB1702">
            <w:pPr>
              <w:spacing w:after="0"/>
              <w:rPr>
                <w:ins w:id="22176" w:author="Dave" w:date="2017-11-25T14:19:00Z"/>
                <w:rFonts w:ascii="Arial" w:hAnsi="Arial"/>
                <w:sz w:val="18"/>
              </w:rPr>
            </w:pPr>
            <w:ins w:id="22177" w:author="Dave" w:date="2017-11-25T14:19:00Z">
              <w:r w:rsidRPr="00B70E3E">
                <w:rPr>
                  <w:rFonts w:ascii="Arial" w:hAnsi="Arial"/>
                  <w:sz w:val="18"/>
                </w:rPr>
                <w:t>2. The key repeat cannot be turned off.</w:t>
              </w:r>
            </w:ins>
          </w:p>
        </w:tc>
      </w:tr>
      <w:tr w:rsidR="00DA7CBD" w:rsidRPr="00B70E3E" w14:paraId="22F3D904" w14:textId="77777777" w:rsidTr="00DA7CBD">
        <w:trPr>
          <w:jc w:val="center"/>
          <w:ins w:id="22178" w:author="Dave" w:date="2017-11-25T14:19:00Z"/>
        </w:trPr>
        <w:tc>
          <w:tcPr>
            <w:tcW w:w="1951" w:type="dxa"/>
            <w:shd w:val="clear" w:color="auto" w:fill="auto"/>
          </w:tcPr>
          <w:p w14:paraId="3F53192F" w14:textId="77777777" w:rsidR="00DA7CBD" w:rsidRPr="00B70E3E" w:rsidRDefault="00DA7CBD" w:rsidP="00FB1702">
            <w:pPr>
              <w:spacing w:after="0"/>
              <w:rPr>
                <w:ins w:id="22179" w:author="Dave" w:date="2017-11-25T14:19:00Z"/>
                <w:rFonts w:ascii="Arial" w:hAnsi="Arial"/>
                <w:sz w:val="18"/>
              </w:rPr>
            </w:pPr>
            <w:ins w:id="22180" w:author="Dave" w:date="2017-11-25T14:19:00Z">
              <w:r w:rsidRPr="00B70E3E">
                <w:rPr>
                  <w:rFonts w:ascii="Arial" w:hAnsi="Arial"/>
                  <w:sz w:val="18"/>
                </w:rPr>
                <w:t>Procedure</w:t>
              </w:r>
            </w:ins>
          </w:p>
        </w:tc>
        <w:tc>
          <w:tcPr>
            <w:tcW w:w="7088" w:type="dxa"/>
            <w:shd w:val="clear" w:color="auto" w:fill="auto"/>
          </w:tcPr>
          <w:p w14:paraId="71FA06A6" w14:textId="77777777" w:rsidR="00DA7CBD" w:rsidRPr="00B70E3E" w:rsidRDefault="00DA7CBD" w:rsidP="00FB1702">
            <w:pPr>
              <w:spacing w:after="0"/>
              <w:rPr>
                <w:ins w:id="22181" w:author="Dave" w:date="2017-11-25T14:19:00Z"/>
                <w:rFonts w:ascii="Arial" w:hAnsi="Arial"/>
                <w:sz w:val="18"/>
                <w:lang w:bidi="en-US"/>
              </w:rPr>
            </w:pPr>
            <w:ins w:id="22182" w:author="Dave" w:date="2017-11-25T14:19:00Z">
              <w:r w:rsidRPr="00B70E3E">
                <w:rPr>
                  <w:rFonts w:ascii="Arial" w:hAnsi="Arial"/>
                  <w:sz w:val="18"/>
                  <w:lang w:bidi="en-US"/>
                </w:rPr>
                <w:t>1. Check that the delay before key repeat can be adjusted to at least 2 seconds.</w:t>
              </w:r>
            </w:ins>
          </w:p>
          <w:p w14:paraId="1FDE01B2" w14:textId="77777777" w:rsidR="00DA7CBD" w:rsidRPr="00B70E3E" w:rsidRDefault="00DA7CBD" w:rsidP="00FB1702">
            <w:pPr>
              <w:spacing w:after="0"/>
              <w:rPr>
                <w:ins w:id="22183" w:author="Dave" w:date="2017-11-25T14:19:00Z"/>
                <w:rFonts w:ascii="Arial" w:hAnsi="Arial"/>
                <w:sz w:val="18"/>
                <w:lang w:bidi="en-US"/>
              </w:rPr>
            </w:pPr>
            <w:ins w:id="22184" w:author="Dave" w:date="2017-11-25T14:19:00Z">
              <w:r w:rsidRPr="00B70E3E">
                <w:rPr>
                  <w:rFonts w:ascii="Arial" w:hAnsi="Arial"/>
                  <w:sz w:val="18"/>
                  <w:lang w:bidi="en-US"/>
                </w:rPr>
                <w:t>2. Check that the key repeat rate can be adjusted to 2 seconds per character.</w:t>
              </w:r>
            </w:ins>
          </w:p>
        </w:tc>
      </w:tr>
      <w:tr w:rsidR="00DA7CBD" w:rsidRPr="00B70E3E" w14:paraId="72A70A39" w14:textId="77777777" w:rsidTr="00DA7CBD">
        <w:trPr>
          <w:jc w:val="center"/>
          <w:ins w:id="22185" w:author="Dave" w:date="2017-11-25T14:19:00Z"/>
        </w:trPr>
        <w:tc>
          <w:tcPr>
            <w:tcW w:w="1951" w:type="dxa"/>
            <w:shd w:val="clear" w:color="auto" w:fill="auto"/>
          </w:tcPr>
          <w:p w14:paraId="7FD92FA3" w14:textId="77777777" w:rsidR="00DA7CBD" w:rsidRPr="00B70E3E" w:rsidRDefault="00DA7CBD" w:rsidP="00FB1702">
            <w:pPr>
              <w:spacing w:after="0"/>
              <w:rPr>
                <w:ins w:id="22186" w:author="Dave" w:date="2017-11-25T14:19:00Z"/>
                <w:rFonts w:ascii="Arial" w:hAnsi="Arial"/>
                <w:sz w:val="18"/>
              </w:rPr>
            </w:pPr>
            <w:ins w:id="22187" w:author="Dave" w:date="2017-11-25T14:19:00Z">
              <w:r w:rsidRPr="00B70E3E">
                <w:rPr>
                  <w:rFonts w:ascii="Arial" w:hAnsi="Arial"/>
                  <w:sz w:val="18"/>
                </w:rPr>
                <w:t>Result</w:t>
              </w:r>
            </w:ins>
          </w:p>
        </w:tc>
        <w:tc>
          <w:tcPr>
            <w:tcW w:w="7088" w:type="dxa"/>
            <w:shd w:val="clear" w:color="auto" w:fill="auto"/>
          </w:tcPr>
          <w:p w14:paraId="4A058177" w14:textId="77777777" w:rsidR="00DA7CBD" w:rsidRPr="00B70E3E" w:rsidRDefault="00DA7CBD" w:rsidP="00FB1702">
            <w:pPr>
              <w:spacing w:after="0"/>
              <w:rPr>
                <w:ins w:id="22188" w:author="Dave" w:date="2017-11-25T14:19:00Z"/>
                <w:rFonts w:ascii="Arial" w:hAnsi="Arial"/>
                <w:sz w:val="18"/>
              </w:rPr>
            </w:pPr>
            <w:ins w:id="22189" w:author="Dave" w:date="2017-11-25T14:19:00Z">
              <w:r w:rsidRPr="00B70E3E">
                <w:rPr>
                  <w:rFonts w:ascii="Arial" w:hAnsi="Arial"/>
                  <w:sz w:val="18"/>
                </w:rPr>
                <w:t>Pass: Checks 1 and 2 are true</w:t>
              </w:r>
            </w:ins>
          </w:p>
          <w:p w14:paraId="504498CE" w14:textId="77777777" w:rsidR="00DA7CBD" w:rsidRPr="00B70E3E" w:rsidRDefault="00DA7CBD" w:rsidP="00FB1702">
            <w:pPr>
              <w:spacing w:after="0"/>
              <w:rPr>
                <w:ins w:id="22190" w:author="Dave" w:date="2017-11-25T14:19:00Z"/>
                <w:rFonts w:ascii="Arial" w:hAnsi="Arial"/>
                <w:sz w:val="18"/>
              </w:rPr>
            </w:pPr>
            <w:ins w:id="22191" w:author="Dave" w:date="2017-11-25T14:19:00Z">
              <w:r w:rsidRPr="00B70E3E">
                <w:rPr>
                  <w:rFonts w:ascii="Arial" w:hAnsi="Arial"/>
                  <w:sz w:val="18"/>
                </w:rPr>
                <w:t>Fail: Check 1 or 2 is false</w:t>
              </w:r>
            </w:ins>
          </w:p>
        </w:tc>
      </w:tr>
    </w:tbl>
    <w:p w14:paraId="0D40226C" w14:textId="77777777" w:rsidR="00DA7CBD" w:rsidRPr="00B70E3E" w:rsidRDefault="00DA7CBD" w:rsidP="00FB1702">
      <w:pPr>
        <w:pStyle w:val="Heading3"/>
        <w:keepNext w:val="0"/>
        <w:keepLines w:val="0"/>
        <w:rPr>
          <w:ins w:id="22192" w:author="Dave" w:date="2017-11-25T14:19:00Z"/>
        </w:rPr>
      </w:pPr>
      <w:bookmarkStart w:id="22193" w:name="_Toc372010321"/>
      <w:bookmarkStart w:id="22194" w:name="_Toc379382691"/>
      <w:bookmarkStart w:id="22195" w:name="_Toc379383391"/>
      <w:bookmarkStart w:id="22196" w:name="_Toc494974355"/>
      <w:bookmarkStart w:id="22197" w:name="_Toc503731138"/>
      <w:ins w:id="22198" w:author="Dave" w:date="2017-11-25T14:19:00Z">
        <w:r w:rsidRPr="00B70E3E">
          <w:t>C.5.8</w:t>
        </w:r>
        <w:r w:rsidRPr="00B70E3E">
          <w:tab/>
          <w:t>Double-strike key acceptance</w:t>
        </w:r>
        <w:bookmarkEnd w:id="22193"/>
        <w:bookmarkEnd w:id="22194"/>
        <w:bookmarkEnd w:id="22195"/>
        <w:bookmarkEnd w:id="22196"/>
        <w:bookmarkEnd w:id="2219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C19B1CE" w14:textId="77777777" w:rsidTr="00DA7CBD">
        <w:trPr>
          <w:jc w:val="center"/>
          <w:ins w:id="22199" w:author="Dave" w:date="2017-11-25T14:19:00Z"/>
        </w:trPr>
        <w:tc>
          <w:tcPr>
            <w:tcW w:w="1951" w:type="dxa"/>
            <w:shd w:val="clear" w:color="auto" w:fill="auto"/>
          </w:tcPr>
          <w:p w14:paraId="70754A7F" w14:textId="77777777" w:rsidR="00DA7CBD" w:rsidRPr="00B70E3E" w:rsidRDefault="00DA7CBD" w:rsidP="00FB1702">
            <w:pPr>
              <w:pStyle w:val="TAL"/>
              <w:keepNext w:val="0"/>
              <w:keepLines w:val="0"/>
              <w:rPr>
                <w:ins w:id="22200" w:author="Dave" w:date="2017-11-25T14:19:00Z"/>
              </w:rPr>
            </w:pPr>
            <w:ins w:id="22201" w:author="Dave" w:date="2017-11-25T14:19:00Z">
              <w:r w:rsidRPr="00B70E3E">
                <w:t>Type of assessment</w:t>
              </w:r>
            </w:ins>
          </w:p>
        </w:tc>
        <w:tc>
          <w:tcPr>
            <w:tcW w:w="7088" w:type="dxa"/>
            <w:shd w:val="clear" w:color="auto" w:fill="auto"/>
          </w:tcPr>
          <w:p w14:paraId="5EB7CBFE" w14:textId="77777777" w:rsidR="00DA7CBD" w:rsidRPr="00B70E3E" w:rsidRDefault="00DA7CBD" w:rsidP="00FB1702">
            <w:pPr>
              <w:pStyle w:val="TAL"/>
              <w:keepNext w:val="0"/>
              <w:keepLines w:val="0"/>
              <w:rPr>
                <w:ins w:id="22202" w:author="Dave" w:date="2017-11-25T14:19:00Z"/>
              </w:rPr>
            </w:pPr>
            <w:ins w:id="22203" w:author="Dave" w:date="2017-11-25T14:19:00Z">
              <w:r w:rsidRPr="00B70E3E">
                <w:t>Testing</w:t>
              </w:r>
            </w:ins>
          </w:p>
        </w:tc>
      </w:tr>
      <w:tr w:rsidR="00DA7CBD" w:rsidRPr="00B70E3E" w14:paraId="1C4788B1" w14:textId="77777777" w:rsidTr="00DA7CBD">
        <w:trPr>
          <w:jc w:val="center"/>
          <w:ins w:id="22204" w:author="Dave" w:date="2017-11-25T14:19:00Z"/>
        </w:trPr>
        <w:tc>
          <w:tcPr>
            <w:tcW w:w="1951" w:type="dxa"/>
            <w:shd w:val="clear" w:color="auto" w:fill="auto"/>
          </w:tcPr>
          <w:p w14:paraId="10C70035" w14:textId="77777777" w:rsidR="00DA7CBD" w:rsidRPr="00B70E3E" w:rsidRDefault="00DA7CBD" w:rsidP="00FB1702">
            <w:pPr>
              <w:spacing w:after="0"/>
              <w:rPr>
                <w:ins w:id="22205" w:author="Dave" w:date="2017-11-25T14:19:00Z"/>
                <w:rFonts w:ascii="Arial" w:hAnsi="Arial"/>
                <w:sz w:val="18"/>
              </w:rPr>
            </w:pPr>
            <w:ins w:id="22206" w:author="Dave" w:date="2017-11-25T14:19:00Z">
              <w:r w:rsidRPr="00B70E3E">
                <w:rPr>
                  <w:rFonts w:ascii="Arial" w:hAnsi="Arial"/>
                  <w:sz w:val="18"/>
                </w:rPr>
                <w:t>Pre-conditions</w:t>
              </w:r>
            </w:ins>
          </w:p>
        </w:tc>
        <w:tc>
          <w:tcPr>
            <w:tcW w:w="7088" w:type="dxa"/>
            <w:shd w:val="clear" w:color="auto" w:fill="auto"/>
          </w:tcPr>
          <w:p w14:paraId="3D5FB8F6" w14:textId="77777777" w:rsidR="00DA7CBD" w:rsidRPr="00B70E3E" w:rsidRDefault="00DA7CBD" w:rsidP="00FB1702">
            <w:pPr>
              <w:spacing w:after="0"/>
              <w:rPr>
                <w:ins w:id="22207" w:author="Dave" w:date="2017-11-25T14:19:00Z"/>
                <w:rFonts w:ascii="Arial" w:hAnsi="Arial"/>
                <w:sz w:val="18"/>
              </w:rPr>
            </w:pPr>
            <w:ins w:id="22208" w:author="Dave" w:date="2017-11-25T14:19:00Z">
              <w:r w:rsidRPr="00B70E3E">
                <w:rPr>
                  <w:rFonts w:ascii="Arial" w:hAnsi="Arial"/>
                  <w:sz w:val="18"/>
                </w:rPr>
                <w:t>1.</w:t>
              </w:r>
              <w:r w:rsidRPr="00B70E3E">
                <w:rPr>
                  <w:rFonts w:ascii="Arial" w:hAnsi="Arial"/>
                  <w:sz w:val="18"/>
                  <w:lang w:bidi="en-US"/>
                </w:rPr>
                <w:t xml:space="preserve"> The ICT has a keyboard or keypad</w:t>
              </w:r>
              <w:r w:rsidRPr="00B70E3E" w:rsidDel="000F4007">
                <w:rPr>
                  <w:rFonts w:ascii="Arial" w:hAnsi="Arial"/>
                  <w:sz w:val="18"/>
                  <w:lang w:bidi="en-US"/>
                </w:rPr>
                <w:t>A keyboard or keypad is provided.</w:t>
              </w:r>
            </w:ins>
          </w:p>
        </w:tc>
      </w:tr>
      <w:tr w:rsidR="00DA7CBD" w:rsidRPr="00B70E3E" w14:paraId="636E322E" w14:textId="77777777" w:rsidTr="00DA7CBD">
        <w:trPr>
          <w:jc w:val="center"/>
          <w:ins w:id="22209" w:author="Dave" w:date="2017-11-25T14:19:00Z"/>
        </w:trPr>
        <w:tc>
          <w:tcPr>
            <w:tcW w:w="1951" w:type="dxa"/>
            <w:shd w:val="clear" w:color="auto" w:fill="auto"/>
          </w:tcPr>
          <w:p w14:paraId="7F53A12C" w14:textId="77777777" w:rsidR="00DA7CBD" w:rsidRPr="00B70E3E" w:rsidRDefault="00DA7CBD" w:rsidP="00FB1702">
            <w:pPr>
              <w:spacing w:after="0"/>
              <w:rPr>
                <w:ins w:id="22210" w:author="Dave" w:date="2017-11-25T14:19:00Z"/>
                <w:rFonts w:ascii="Arial" w:hAnsi="Arial"/>
                <w:sz w:val="18"/>
              </w:rPr>
            </w:pPr>
            <w:ins w:id="22211" w:author="Dave" w:date="2017-11-25T14:19:00Z">
              <w:r w:rsidRPr="00B70E3E">
                <w:rPr>
                  <w:rFonts w:ascii="Arial" w:hAnsi="Arial"/>
                  <w:sz w:val="18"/>
                </w:rPr>
                <w:t>Procedure</w:t>
              </w:r>
            </w:ins>
          </w:p>
        </w:tc>
        <w:tc>
          <w:tcPr>
            <w:tcW w:w="7088" w:type="dxa"/>
            <w:shd w:val="clear" w:color="auto" w:fill="auto"/>
          </w:tcPr>
          <w:p w14:paraId="465B2200" w14:textId="77777777" w:rsidR="00DA7CBD" w:rsidRPr="00B70E3E" w:rsidRDefault="00DA7CBD" w:rsidP="00FB1702">
            <w:pPr>
              <w:spacing w:after="0"/>
              <w:rPr>
                <w:ins w:id="22212" w:author="Dave" w:date="2017-11-25T14:19:00Z"/>
                <w:rFonts w:ascii="Arial" w:hAnsi="Arial"/>
                <w:sz w:val="18"/>
                <w:lang w:bidi="en-US"/>
              </w:rPr>
            </w:pPr>
            <w:ins w:id="22213" w:author="Dave" w:date="2017-11-25T14:19:00Z">
              <w:r w:rsidRPr="00B70E3E">
                <w:rPr>
                  <w:rFonts w:ascii="Arial" w:hAnsi="Arial"/>
                  <w:sz w:val="18"/>
                  <w:lang w:bidi="en-US"/>
                </w:rPr>
                <w:t>1. Check that there is a mechanism that allows adjustment of the delay after any keystroke, during which an additional key-press will not be accepted if it is identical to the previous keystroke.</w:t>
              </w:r>
            </w:ins>
          </w:p>
          <w:p w14:paraId="31342E25" w14:textId="77777777" w:rsidR="00DA7CBD" w:rsidRPr="00B70E3E" w:rsidRDefault="00DA7CBD" w:rsidP="00FB1702">
            <w:pPr>
              <w:spacing w:after="0"/>
              <w:rPr>
                <w:ins w:id="22214" w:author="Dave" w:date="2017-11-25T14:19:00Z"/>
                <w:rFonts w:ascii="Arial" w:hAnsi="Arial"/>
                <w:sz w:val="18"/>
                <w:lang w:bidi="en-US"/>
              </w:rPr>
            </w:pPr>
            <w:ins w:id="22215" w:author="Dave" w:date="2017-11-25T14:19:00Z">
              <w:r w:rsidRPr="00B70E3E">
                <w:rPr>
                  <w:rFonts w:ascii="Arial" w:hAnsi="Arial"/>
                  <w:sz w:val="18"/>
                  <w:lang w:bidi="en-US"/>
                </w:rPr>
                <w:t>2. Adjust that mechanism to its maximum setting.</w:t>
              </w:r>
            </w:ins>
          </w:p>
          <w:p w14:paraId="39DB1A9B" w14:textId="77777777" w:rsidR="00DA7CBD" w:rsidRPr="00B70E3E" w:rsidRDefault="00DA7CBD" w:rsidP="00FB1702">
            <w:pPr>
              <w:spacing w:after="0"/>
              <w:rPr>
                <w:ins w:id="22216" w:author="Dave" w:date="2017-11-25T14:19:00Z"/>
                <w:rFonts w:ascii="Arial" w:hAnsi="Arial"/>
                <w:sz w:val="18"/>
                <w:lang w:bidi="en-US"/>
              </w:rPr>
            </w:pPr>
            <w:ins w:id="22217" w:author="Dave" w:date="2017-11-25T14:19:00Z">
              <w:r w:rsidRPr="00B70E3E">
                <w:rPr>
                  <w:rFonts w:ascii="Arial" w:hAnsi="Arial"/>
                  <w:sz w:val="18"/>
                  <w:lang w:bidi="en-US"/>
                </w:rPr>
                <w:t>3. Press any key.</w:t>
              </w:r>
            </w:ins>
          </w:p>
          <w:p w14:paraId="25988BFE" w14:textId="77777777" w:rsidR="00DA7CBD" w:rsidRPr="00B70E3E" w:rsidRDefault="00DA7CBD" w:rsidP="00FB1702">
            <w:pPr>
              <w:spacing w:after="0"/>
              <w:rPr>
                <w:ins w:id="22218" w:author="Dave" w:date="2017-11-25T14:19:00Z"/>
                <w:rFonts w:ascii="Arial" w:hAnsi="Arial"/>
                <w:sz w:val="18"/>
                <w:lang w:bidi="en-US"/>
              </w:rPr>
            </w:pPr>
            <w:ins w:id="22219" w:author="Dave" w:date="2017-11-25T14:19:00Z">
              <w:r w:rsidRPr="00B70E3E">
                <w:rPr>
                  <w:rFonts w:ascii="Arial" w:hAnsi="Arial"/>
                  <w:sz w:val="18"/>
                  <w:lang w:bidi="en-US"/>
                </w:rPr>
                <w:t>4. After a delay of 0,5 seconds press the same key as that pressed in step 3.</w:t>
              </w:r>
            </w:ins>
          </w:p>
          <w:p w14:paraId="683F6763" w14:textId="77777777" w:rsidR="00DA7CBD" w:rsidRPr="00B70E3E" w:rsidRDefault="00DA7CBD" w:rsidP="00FB1702">
            <w:pPr>
              <w:spacing w:after="0"/>
              <w:rPr>
                <w:ins w:id="22220" w:author="Dave" w:date="2017-11-25T14:19:00Z"/>
                <w:rFonts w:ascii="Arial" w:hAnsi="Arial"/>
                <w:sz w:val="18"/>
                <w:lang w:bidi="en-US"/>
              </w:rPr>
            </w:pPr>
            <w:ins w:id="22221" w:author="Dave" w:date="2017-11-25T14:19:00Z">
              <w:r w:rsidRPr="00B70E3E">
                <w:rPr>
                  <w:rFonts w:ascii="Arial" w:hAnsi="Arial"/>
                  <w:sz w:val="18"/>
                  <w:lang w:bidi="en-US"/>
                </w:rPr>
                <w:t>5. Check whether the keystroke of step 4 has been accepted.</w:t>
              </w:r>
            </w:ins>
          </w:p>
        </w:tc>
      </w:tr>
      <w:tr w:rsidR="00DA7CBD" w:rsidRPr="00B70E3E" w14:paraId="3EC78E01" w14:textId="77777777" w:rsidTr="00DA7CBD">
        <w:trPr>
          <w:jc w:val="center"/>
          <w:ins w:id="22222" w:author="Dave" w:date="2017-11-25T14:19:00Z"/>
        </w:trPr>
        <w:tc>
          <w:tcPr>
            <w:tcW w:w="1951" w:type="dxa"/>
            <w:shd w:val="clear" w:color="auto" w:fill="auto"/>
          </w:tcPr>
          <w:p w14:paraId="1587FA29" w14:textId="77777777" w:rsidR="00DA7CBD" w:rsidRPr="00B70E3E" w:rsidRDefault="00DA7CBD" w:rsidP="00FB1702">
            <w:pPr>
              <w:spacing w:after="0"/>
              <w:rPr>
                <w:ins w:id="22223" w:author="Dave" w:date="2017-11-25T14:19:00Z"/>
                <w:rFonts w:ascii="Arial" w:hAnsi="Arial"/>
                <w:sz w:val="18"/>
              </w:rPr>
            </w:pPr>
            <w:ins w:id="22224" w:author="Dave" w:date="2017-11-25T14:19:00Z">
              <w:r w:rsidRPr="00B70E3E">
                <w:rPr>
                  <w:rFonts w:ascii="Arial" w:hAnsi="Arial"/>
                  <w:sz w:val="18"/>
                </w:rPr>
                <w:t>Result</w:t>
              </w:r>
            </w:ins>
          </w:p>
        </w:tc>
        <w:tc>
          <w:tcPr>
            <w:tcW w:w="7088" w:type="dxa"/>
            <w:shd w:val="clear" w:color="auto" w:fill="auto"/>
          </w:tcPr>
          <w:p w14:paraId="1C94BC81" w14:textId="77777777" w:rsidR="00DA7CBD" w:rsidRPr="00B70E3E" w:rsidRDefault="00DA7CBD" w:rsidP="00FB1702">
            <w:pPr>
              <w:spacing w:after="0"/>
              <w:rPr>
                <w:ins w:id="22225" w:author="Dave" w:date="2017-11-25T14:19:00Z"/>
                <w:rFonts w:ascii="Arial" w:hAnsi="Arial"/>
                <w:sz w:val="18"/>
              </w:rPr>
            </w:pPr>
            <w:ins w:id="22226" w:author="Dave" w:date="2017-11-25T14:19:00Z">
              <w:r w:rsidRPr="00B70E3E">
                <w:rPr>
                  <w:rFonts w:ascii="Arial" w:hAnsi="Arial"/>
                  <w:sz w:val="18"/>
                </w:rPr>
                <w:t>Pass: Check 1 is true and check 5 is false</w:t>
              </w:r>
            </w:ins>
          </w:p>
          <w:p w14:paraId="111070E4" w14:textId="77777777" w:rsidR="00DA7CBD" w:rsidRPr="00B70E3E" w:rsidRDefault="00DA7CBD" w:rsidP="00FB1702">
            <w:pPr>
              <w:spacing w:after="0"/>
              <w:rPr>
                <w:ins w:id="22227" w:author="Dave" w:date="2017-11-25T14:19:00Z"/>
                <w:rFonts w:ascii="Arial" w:hAnsi="Arial"/>
                <w:sz w:val="18"/>
              </w:rPr>
            </w:pPr>
            <w:ins w:id="22228" w:author="Dave" w:date="2017-11-25T14:19:00Z">
              <w:r w:rsidRPr="00B70E3E">
                <w:rPr>
                  <w:rFonts w:ascii="Arial" w:hAnsi="Arial"/>
                  <w:sz w:val="18"/>
                </w:rPr>
                <w:t>Fail: Check 1 is false or check 5 is true</w:t>
              </w:r>
            </w:ins>
          </w:p>
        </w:tc>
      </w:tr>
    </w:tbl>
    <w:p w14:paraId="089F9887" w14:textId="77777777" w:rsidR="00DA7CBD" w:rsidRPr="00B70E3E" w:rsidRDefault="00DA7CBD" w:rsidP="00FB1702">
      <w:pPr>
        <w:pStyle w:val="Heading3"/>
        <w:keepNext w:val="0"/>
        <w:keepLines w:val="0"/>
        <w:rPr>
          <w:ins w:id="22229" w:author="Dave" w:date="2017-11-25T14:19:00Z"/>
        </w:rPr>
      </w:pPr>
      <w:bookmarkStart w:id="22230" w:name="_Toc372010322"/>
      <w:bookmarkStart w:id="22231" w:name="_Toc379382692"/>
      <w:bookmarkStart w:id="22232" w:name="_Toc379383392"/>
      <w:bookmarkStart w:id="22233" w:name="_Toc494974356"/>
      <w:bookmarkStart w:id="22234" w:name="_Toc503731139"/>
      <w:ins w:id="22235" w:author="Dave" w:date="2017-11-25T14:19:00Z">
        <w:r w:rsidRPr="00B70E3E">
          <w:t>C.5.9</w:t>
        </w:r>
        <w:r w:rsidRPr="00B70E3E">
          <w:tab/>
          <w:t>Simultaneous user actions</w:t>
        </w:r>
        <w:bookmarkEnd w:id="22230"/>
        <w:bookmarkEnd w:id="22231"/>
        <w:bookmarkEnd w:id="22232"/>
        <w:bookmarkEnd w:id="22233"/>
        <w:bookmarkEnd w:id="2223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1BD80E7" w14:textId="77777777" w:rsidTr="00DA7CBD">
        <w:trPr>
          <w:jc w:val="center"/>
          <w:ins w:id="22236" w:author="Dave" w:date="2017-11-25T14:19:00Z"/>
        </w:trPr>
        <w:tc>
          <w:tcPr>
            <w:tcW w:w="1951" w:type="dxa"/>
            <w:shd w:val="clear" w:color="auto" w:fill="auto"/>
          </w:tcPr>
          <w:p w14:paraId="6DAB368D" w14:textId="77777777" w:rsidR="00DA7CBD" w:rsidRPr="00B70E3E" w:rsidRDefault="00DA7CBD" w:rsidP="00FB1702">
            <w:pPr>
              <w:pStyle w:val="TAL"/>
              <w:keepNext w:val="0"/>
              <w:keepLines w:val="0"/>
              <w:rPr>
                <w:ins w:id="22237" w:author="Dave" w:date="2017-11-25T14:19:00Z"/>
              </w:rPr>
            </w:pPr>
            <w:ins w:id="22238" w:author="Dave" w:date="2017-11-25T14:19:00Z">
              <w:r w:rsidRPr="00B70E3E">
                <w:t>Type of assessment</w:t>
              </w:r>
            </w:ins>
          </w:p>
        </w:tc>
        <w:tc>
          <w:tcPr>
            <w:tcW w:w="7088" w:type="dxa"/>
            <w:shd w:val="clear" w:color="auto" w:fill="auto"/>
          </w:tcPr>
          <w:p w14:paraId="5C58B250" w14:textId="77777777" w:rsidR="00DA7CBD" w:rsidRPr="00B70E3E" w:rsidRDefault="00DA7CBD" w:rsidP="00FB1702">
            <w:pPr>
              <w:pStyle w:val="TAL"/>
              <w:keepNext w:val="0"/>
              <w:keepLines w:val="0"/>
              <w:rPr>
                <w:ins w:id="22239" w:author="Dave" w:date="2017-11-25T14:19:00Z"/>
              </w:rPr>
            </w:pPr>
            <w:ins w:id="22240" w:author="Dave" w:date="2017-11-25T14:19:00Z">
              <w:r w:rsidRPr="00B70E3E">
                <w:t>Inspection</w:t>
              </w:r>
            </w:ins>
          </w:p>
        </w:tc>
      </w:tr>
      <w:tr w:rsidR="00DA7CBD" w:rsidRPr="00B70E3E" w14:paraId="0DFA3831" w14:textId="77777777" w:rsidTr="00DA7CBD">
        <w:trPr>
          <w:jc w:val="center"/>
          <w:ins w:id="22241" w:author="Dave" w:date="2017-11-25T14:19:00Z"/>
        </w:trPr>
        <w:tc>
          <w:tcPr>
            <w:tcW w:w="1951" w:type="dxa"/>
            <w:shd w:val="clear" w:color="auto" w:fill="auto"/>
          </w:tcPr>
          <w:p w14:paraId="6E06EF96" w14:textId="77777777" w:rsidR="00DA7CBD" w:rsidRPr="00B70E3E" w:rsidRDefault="00DA7CBD" w:rsidP="00FB1702">
            <w:pPr>
              <w:spacing w:after="0"/>
              <w:rPr>
                <w:ins w:id="22242" w:author="Dave" w:date="2017-11-25T14:19:00Z"/>
                <w:rFonts w:ascii="Arial" w:hAnsi="Arial"/>
                <w:sz w:val="18"/>
              </w:rPr>
            </w:pPr>
            <w:ins w:id="22243" w:author="Dave" w:date="2017-11-25T14:19:00Z">
              <w:r w:rsidRPr="00B70E3E">
                <w:rPr>
                  <w:rFonts w:ascii="Arial" w:hAnsi="Arial"/>
                  <w:sz w:val="18"/>
                </w:rPr>
                <w:t>Pre-conditions</w:t>
              </w:r>
            </w:ins>
          </w:p>
        </w:tc>
        <w:tc>
          <w:tcPr>
            <w:tcW w:w="7088" w:type="dxa"/>
            <w:shd w:val="clear" w:color="auto" w:fill="auto"/>
          </w:tcPr>
          <w:p w14:paraId="1B224D3F" w14:textId="77777777" w:rsidR="00DA7CBD" w:rsidRPr="00B70E3E" w:rsidRDefault="00DA7CBD" w:rsidP="00FB1702">
            <w:pPr>
              <w:spacing w:after="0"/>
              <w:rPr>
                <w:ins w:id="22244" w:author="Dave" w:date="2017-11-25T14:19:00Z"/>
                <w:rFonts w:ascii="Arial" w:hAnsi="Arial"/>
                <w:sz w:val="18"/>
              </w:rPr>
            </w:pPr>
            <w:ins w:id="22245" w:author="Dave" w:date="2017-11-25T14:19:00Z">
              <w:r w:rsidRPr="00B70E3E">
                <w:rPr>
                  <w:rFonts w:ascii="Arial" w:hAnsi="Arial"/>
                  <w:sz w:val="18"/>
                </w:rPr>
                <w:t>None.</w:t>
              </w:r>
            </w:ins>
          </w:p>
        </w:tc>
      </w:tr>
      <w:tr w:rsidR="00DA7CBD" w:rsidRPr="00B70E3E" w14:paraId="3D712DA0" w14:textId="77777777" w:rsidTr="00DA7CBD">
        <w:trPr>
          <w:jc w:val="center"/>
          <w:ins w:id="22246" w:author="Dave" w:date="2017-11-25T14:19:00Z"/>
        </w:trPr>
        <w:tc>
          <w:tcPr>
            <w:tcW w:w="1951" w:type="dxa"/>
            <w:shd w:val="clear" w:color="auto" w:fill="auto"/>
          </w:tcPr>
          <w:p w14:paraId="534A5C28" w14:textId="77777777" w:rsidR="00DA7CBD" w:rsidRPr="00B70E3E" w:rsidRDefault="00DA7CBD" w:rsidP="00FB1702">
            <w:pPr>
              <w:spacing w:after="0"/>
              <w:rPr>
                <w:ins w:id="22247" w:author="Dave" w:date="2017-11-25T14:19:00Z"/>
                <w:rFonts w:ascii="Arial" w:hAnsi="Arial"/>
                <w:sz w:val="18"/>
              </w:rPr>
            </w:pPr>
            <w:ins w:id="22248" w:author="Dave" w:date="2017-11-25T14:19:00Z">
              <w:r w:rsidRPr="00B70E3E">
                <w:rPr>
                  <w:rFonts w:ascii="Arial" w:hAnsi="Arial"/>
                  <w:sz w:val="18"/>
                </w:rPr>
                <w:t>Procedure</w:t>
              </w:r>
            </w:ins>
          </w:p>
        </w:tc>
        <w:tc>
          <w:tcPr>
            <w:tcW w:w="7088" w:type="dxa"/>
            <w:shd w:val="clear" w:color="auto" w:fill="auto"/>
          </w:tcPr>
          <w:p w14:paraId="66BE58C0" w14:textId="77777777" w:rsidR="00DA7CBD" w:rsidRPr="00B70E3E" w:rsidRDefault="00DA7CBD" w:rsidP="00FB1702">
            <w:pPr>
              <w:spacing w:after="0"/>
              <w:rPr>
                <w:ins w:id="22249" w:author="Dave" w:date="2017-11-25T14:19:00Z"/>
                <w:rFonts w:ascii="Arial" w:hAnsi="Arial"/>
                <w:sz w:val="18"/>
                <w:lang w:bidi="en-US"/>
              </w:rPr>
            </w:pPr>
            <w:ins w:id="22250" w:author="Dave" w:date="2017-11-25T14:19:00Z">
              <w:r w:rsidRPr="00B70E3E">
                <w:rPr>
                  <w:rFonts w:ascii="Arial" w:hAnsi="Arial"/>
                  <w:sz w:val="18"/>
                  <w:lang w:bidi="en-US"/>
                </w:rPr>
                <w:t xml:space="preserve">1. If there are multiple modes of operation, select one mode of operation (see notes 1 and 2 of this table for guidance on the selection). </w:t>
              </w:r>
            </w:ins>
          </w:p>
          <w:p w14:paraId="2F5F9F02" w14:textId="77777777" w:rsidR="00DA7CBD" w:rsidRPr="00B70E3E" w:rsidRDefault="00DA7CBD" w:rsidP="00FB1702">
            <w:pPr>
              <w:spacing w:after="0"/>
              <w:rPr>
                <w:ins w:id="22251" w:author="Dave" w:date="2017-11-25T14:19:00Z"/>
                <w:rFonts w:ascii="Arial" w:hAnsi="Arial"/>
                <w:sz w:val="18"/>
                <w:lang w:bidi="en-US"/>
              </w:rPr>
            </w:pPr>
            <w:ins w:id="22252" w:author="Dave" w:date="2017-11-25T14:19:00Z">
              <w:r w:rsidRPr="00B70E3E">
                <w:rPr>
                  <w:rFonts w:ascii="Arial" w:hAnsi="Arial"/>
                  <w:sz w:val="18"/>
                  <w:lang w:bidi="en-US"/>
                </w:rPr>
                <w:t>2. Determine all the user controllable functions of the ICT.</w:t>
              </w:r>
            </w:ins>
          </w:p>
          <w:p w14:paraId="0263E0BA" w14:textId="77777777" w:rsidR="00DA7CBD" w:rsidRPr="00B70E3E" w:rsidRDefault="00DA7CBD" w:rsidP="00FB1702">
            <w:pPr>
              <w:spacing w:after="0"/>
              <w:rPr>
                <w:ins w:id="22253" w:author="Dave" w:date="2017-11-25T14:19:00Z"/>
                <w:rFonts w:ascii="Arial" w:hAnsi="Arial"/>
                <w:sz w:val="18"/>
                <w:lang w:bidi="en-US"/>
              </w:rPr>
            </w:pPr>
            <w:ins w:id="22254" w:author="Dave" w:date="2017-11-25T14:19:00Z">
              <w:r w:rsidRPr="00B70E3E">
                <w:rPr>
                  <w:rFonts w:ascii="Arial" w:hAnsi="Arial"/>
                  <w:sz w:val="18"/>
                  <w:lang w:bidi="en-US"/>
                </w:rPr>
                <w:t>3. Check that each user controllable function can be operated with a single point of contact.</w:t>
              </w:r>
            </w:ins>
          </w:p>
          <w:p w14:paraId="4CB1009C" w14:textId="77777777" w:rsidR="00DA7CBD" w:rsidRPr="00B70E3E" w:rsidRDefault="00DA7CBD" w:rsidP="00FB1702">
            <w:pPr>
              <w:spacing w:after="0"/>
              <w:rPr>
                <w:ins w:id="22255" w:author="Dave" w:date="2017-11-25T14:19:00Z"/>
                <w:rFonts w:ascii="Arial" w:hAnsi="Arial" w:cs="Arial"/>
                <w:sz w:val="18"/>
                <w:szCs w:val="18"/>
              </w:rPr>
            </w:pPr>
            <w:ins w:id="22256" w:author="Dave" w:date="2017-11-25T14:19:00Z">
              <w:r w:rsidRPr="00B70E3E">
                <w:rPr>
                  <w:rFonts w:ascii="Arial" w:hAnsi="Arial"/>
                  <w:sz w:val="18"/>
                  <w:lang w:bidi="en-US"/>
                </w:rPr>
                <w:lastRenderedPageBreak/>
                <w:t>4. If there are multiple modes of operation and the test is not passed, repeat the procedure until all modes of operation have been tested.</w:t>
              </w:r>
            </w:ins>
          </w:p>
        </w:tc>
      </w:tr>
      <w:tr w:rsidR="00DA7CBD" w:rsidRPr="00B70E3E" w14:paraId="32A3436E" w14:textId="77777777" w:rsidTr="00DA7CBD">
        <w:trPr>
          <w:jc w:val="center"/>
          <w:ins w:id="22257" w:author="Dave" w:date="2017-11-25T14:19:00Z"/>
        </w:trPr>
        <w:tc>
          <w:tcPr>
            <w:tcW w:w="1951" w:type="dxa"/>
            <w:shd w:val="clear" w:color="auto" w:fill="auto"/>
          </w:tcPr>
          <w:p w14:paraId="39F03282" w14:textId="77777777" w:rsidR="00DA7CBD" w:rsidRPr="00B70E3E" w:rsidRDefault="00DA7CBD" w:rsidP="00FB1702">
            <w:pPr>
              <w:spacing w:after="0"/>
              <w:rPr>
                <w:ins w:id="22258" w:author="Dave" w:date="2017-11-25T14:19:00Z"/>
                <w:rFonts w:ascii="Arial" w:hAnsi="Arial"/>
                <w:sz w:val="18"/>
              </w:rPr>
            </w:pPr>
            <w:ins w:id="22259" w:author="Dave" w:date="2017-11-25T14:19:00Z">
              <w:r w:rsidRPr="00B70E3E">
                <w:rPr>
                  <w:rFonts w:ascii="Arial" w:hAnsi="Arial"/>
                  <w:sz w:val="18"/>
                </w:rPr>
                <w:lastRenderedPageBreak/>
                <w:t>Result</w:t>
              </w:r>
            </w:ins>
          </w:p>
        </w:tc>
        <w:tc>
          <w:tcPr>
            <w:tcW w:w="7088" w:type="dxa"/>
            <w:shd w:val="clear" w:color="auto" w:fill="auto"/>
          </w:tcPr>
          <w:p w14:paraId="4ECE87D5" w14:textId="77777777" w:rsidR="00DA7CBD" w:rsidRPr="00B70E3E" w:rsidRDefault="00DA7CBD" w:rsidP="00FB1702">
            <w:pPr>
              <w:spacing w:after="0"/>
              <w:rPr>
                <w:ins w:id="22260" w:author="Dave" w:date="2017-11-25T14:19:00Z"/>
                <w:rFonts w:ascii="Arial" w:hAnsi="Arial"/>
                <w:sz w:val="18"/>
              </w:rPr>
            </w:pPr>
            <w:ins w:id="22261" w:author="Dave" w:date="2017-11-25T14:19:00Z">
              <w:r w:rsidRPr="00B70E3E">
                <w:rPr>
                  <w:rFonts w:ascii="Arial" w:hAnsi="Arial"/>
                  <w:sz w:val="18"/>
                </w:rPr>
                <w:t>Pass: Check 3 is true</w:t>
              </w:r>
            </w:ins>
          </w:p>
          <w:p w14:paraId="643DD1B7" w14:textId="77777777" w:rsidR="00DA7CBD" w:rsidRPr="00B70E3E" w:rsidRDefault="00DA7CBD" w:rsidP="00FB1702">
            <w:pPr>
              <w:spacing w:after="0"/>
              <w:rPr>
                <w:ins w:id="22262" w:author="Dave" w:date="2017-11-25T14:19:00Z"/>
                <w:rFonts w:ascii="Arial" w:hAnsi="Arial"/>
                <w:sz w:val="18"/>
              </w:rPr>
            </w:pPr>
            <w:ins w:id="22263" w:author="Dave" w:date="2017-11-25T14:19:00Z">
              <w:r w:rsidRPr="00B70E3E">
                <w:rPr>
                  <w:rFonts w:ascii="Arial" w:hAnsi="Arial"/>
                  <w:sz w:val="18"/>
                </w:rPr>
                <w:t>Fail: Check 3 is false for all modes of operation</w:t>
              </w:r>
            </w:ins>
          </w:p>
        </w:tc>
      </w:tr>
      <w:tr w:rsidR="00DA7CBD" w:rsidRPr="00B70E3E" w14:paraId="3D22A7CC" w14:textId="77777777" w:rsidTr="00DA7CBD">
        <w:trPr>
          <w:jc w:val="center"/>
          <w:ins w:id="22264" w:author="Dave" w:date="2017-11-25T14:19:00Z"/>
        </w:trPr>
        <w:tc>
          <w:tcPr>
            <w:tcW w:w="9039" w:type="dxa"/>
            <w:gridSpan w:val="2"/>
            <w:shd w:val="clear" w:color="auto" w:fill="auto"/>
          </w:tcPr>
          <w:p w14:paraId="3C5EA6A8" w14:textId="77777777" w:rsidR="00DA7CBD" w:rsidRPr="00B70E3E" w:rsidRDefault="00DA7CBD" w:rsidP="00FB1702">
            <w:pPr>
              <w:spacing w:after="0"/>
              <w:ind w:left="851" w:hanging="851"/>
              <w:rPr>
                <w:ins w:id="22265" w:author="Dave" w:date="2017-11-25T14:19:00Z"/>
                <w:rFonts w:ascii="Arial" w:hAnsi="Arial"/>
                <w:sz w:val="18"/>
              </w:rPr>
            </w:pPr>
            <w:ins w:id="22266" w:author="Dave" w:date="2017-11-25T14:19:00Z">
              <w:r w:rsidRPr="00B70E3E">
                <w:rPr>
                  <w:rFonts w:ascii="Arial" w:hAnsi="Arial"/>
                  <w:sz w:val="18"/>
                </w:rPr>
                <w:t>NOTE 1:</w:t>
              </w:r>
              <w:r w:rsidRPr="00B70E3E">
                <w:rPr>
                  <w:rFonts w:ascii="Arial" w:hAnsi="Arial"/>
                  <w:sz w:val="18"/>
                </w:rPr>
                <w:tab/>
                <w:t>If there are multiple modes of operation, these should be tested until the compliance test is passed.</w:t>
              </w:r>
            </w:ins>
          </w:p>
          <w:p w14:paraId="162C50C1" w14:textId="77777777" w:rsidR="00DA7CBD" w:rsidRPr="00B70E3E" w:rsidRDefault="00DA7CBD" w:rsidP="00FB1702">
            <w:pPr>
              <w:spacing w:after="0"/>
              <w:ind w:left="851" w:hanging="851"/>
              <w:rPr>
                <w:ins w:id="22267" w:author="Dave" w:date="2017-11-25T14:19:00Z"/>
                <w:rFonts w:ascii="Arial" w:hAnsi="Arial"/>
                <w:sz w:val="18"/>
              </w:rPr>
            </w:pPr>
            <w:ins w:id="22268" w:author="Dave" w:date="2017-11-25T14:19:00Z">
              <w:r w:rsidRPr="00B70E3E">
                <w:rPr>
                  <w:rFonts w:ascii="Arial" w:hAnsi="Arial"/>
                  <w:sz w:val="18"/>
                </w:rPr>
                <w:t>NOTE 2:</w:t>
              </w:r>
              <w:r w:rsidRPr="00B70E3E">
                <w:rPr>
                  <w:rFonts w:ascii="Arial" w:hAnsi="Arial"/>
                  <w:sz w:val="18"/>
                </w:rPr>
                <w:tab/>
                <w:t>Where it is claimed that a specific mode complies with clause 5.6, this mode should be tested first.</w:t>
              </w:r>
            </w:ins>
          </w:p>
        </w:tc>
      </w:tr>
    </w:tbl>
    <w:p w14:paraId="758C12F9" w14:textId="77777777" w:rsidR="00DA7CBD" w:rsidRPr="00B70E3E" w:rsidRDefault="00DA7CBD" w:rsidP="00FB1702">
      <w:pPr>
        <w:pStyle w:val="Heading2"/>
        <w:keepNext w:val="0"/>
        <w:keepLines w:val="0"/>
        <w:pBdr>
          <w:top w:val="single" w:sz="8" w:space="1" w:color="auto"/>
        </w:pBdr>
        <w:rPr>
          <w:ins w:id="22269" w:author="Dave" w:date="2017-11-25T14:19:00Z"/>
        </w:rPr>
      </w:pPr>
      <w:bookmarkStart w:id="22270" w:name="_Toc372010323"/>
      <w:bookmarkStart w:id="22271" w:name="_Toc379382693"/>
      <w:bookmarkStart w:id="22272" w:name="_Toc379383393"/>
      <w:bookmarkStart w:id="22273" w:name="_Toc494974357"/>
      <w:bookmarkStart w:id="22274" w:name="_Toc503731140"/>
      <w:ins w:id="22275" w:author="Dave" w:date="2017-11-25T14:19:00Z">
        <w:r w:rsidRPr="00B70E3E">
          <w:t>C.6</w:t>
        </w:r>
        <w:r w:rsidRPr="00B70E3E">
          <w:tab/>
          <w:t>ICT with two-way voice communication</w:t>
        </w:r>
        <w:bookmarkEnd w:id="22270"/>
        <w:bookmarkEnd w:id="22271"/>
        <w:bookmarkEnd w:id="22272"/>
        <w:bookmarkEnd w:id="22273"/>
        <w:bookmarkEnd w:id="22274"/>
      </w:ins>
    </w:p>
    <w:p w14:paraId="19C0E0CE" w14:textId="77777777" w:rsidR="00DA7CBD" w:rsidRPr="00B70E3E" w:rsidRDefault="00DA7CBD" w:rsidP="00FB1702">
      <w:pPr>
        <w:pStyle w:val="Heading3"/>
        <w:keepNext w:val="0"/>
        <w:keepLines w:val="0"/>
        <w:rPr>
          <w:ins w:id="22276" w:author="Dave" w:date="2017-11-25T14:19:00Z"/>
        </w:rPr>
      </w:pPr>
      <w:bookmarkStart w:id="22277" w:name="_Toc372010324"/>
      <w:bookmarkStart w:id="22278" w:name="_Toc379382694"/>
      <w:bookmarkStart w:id="22279" w:name="_Toc379383394"/>
      <w:bookmarkStart w:id="22280" w:name="_Toc494974358"/>
      <w:bookmarkStart w:id="22281" w:name="_Toc503731141"/>
      <w:ins w:id="22282" w:author="Dave" w:date="2017-11-25T14:19:00Z">
        <w:r w:rsidRPr="00B70E3E">
          <w:t>C.6.1</w:t>
        </w:r>
        <w:r w:rsidRPr="00B70E3E">
          <w:tab/>
          <w:t>Audio bandwidth for speech</w:t>
        </w:r>
        <w:bookmarkEnd w:id="22277"/>
        <w:bookmarkEnd w:id="22278"/>
        <w:bookmarkEnd w:id="22279"/>
        <w:bookmarkEnd w:id="22280"/>
        <w:bookmarkEnd w:id="22281"/>
      </w:ins>
    </w:p>
    <w:p w14:paraId="177D0C8A" w14:textId="77777777" w:rsidR="00DA7CBD" w:rsidRPr="00B70E3E" w:rsidRDefault="00DA7CBD" w:rsidP="00FB1702">
      <w:pPr>
        <w:rPr>
          <w:ins w:id="22283" w:author="Dave" w:date="2017-11-25T14:19:00Z"/>
        </w:rPr>
      </w:pPr>
      <w:ins w:id="22284" w:author="Dave" w:date="2017-11-25T14:19:00Z">
        <w:r w:rsidRPr="00B70E3E">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3321E21" w14:textId="77777777" w:rsidTr="00DA7CBD">
        <w:trPr>
          <w:jc w:val="center"/>
          <w:ins w:id="2228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B70E3E" w:rsidRDefault="00DA7CBD" w:rsidP="00FB1702">
            <w:pPr>
              <w:pStyle w:val="TAL"/>
              <w:keepNext w:val="0"/>
              <w:keepLines w:val="0"/>
              <w:rPr>
                <w:ins w:id="22286" w:author="Dave" w:date="2017-11-25T14:19:00Z"/>
              </w:rPr>
            </w:pPr>
            <w:ins w:id="22287"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B70E3E" w:rsidRDefault="00DA7CBD" w:rsidP="00FB1702">
            <w:pPr>
              <w:pStyle w:val="TAL"/>
              <w:keepNext w:val="0"/>
              <w:keepLines w:val="0"/>
              <w:rPr>
                <w:ins w:id="22288" w:author="Dave" w:date="2017-11-25T14:19:00Z"/>
              </w:rPr>
            </w:pPr>
            <w:ins w:id="22289" w:author="Dave" w:date="2017-11-25T14:19:00Z">
              <w:r w:rsidRPr="00B70E3E">
                <w:t>Measurement</w:t>
              </w:r>
            </w:ins>
          </w:p>
        </w:tc>
      </w:tr>
      <w:tr w:rsidR="00DA7CBD" w:rsidRPr="00B70E3E" w14:paraId="65D6681E" w14:textId="77777777" w:rsidTr="00DA7CBD">
        <w:trPr>
          <w:jc w:val="center"/>
          <w:ins w:id="2229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B70E3E" w:rsidRDefault="00DA7CBD" w:rsidP="00FB1702">
            <w:pPr>
              <w:pStyle w:val="TAL"/>
              <w:keepNext w:val="0"/>
              <w:keepLines w:val="0"/>
              <w:rPr>
                <w:ins w:id="22291" w:author="Dave" w:date="2017-11-25T14:19:00Z"/>
              </w:rPr>
            </w:pPr>
            <w:ins w:id="22292" w:author="Dave" w:date="2017-11-25T14:19:00Z">
              <w:r w:rsidRPr="00B70E3E">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B70E3E" w:rsidRDefault="00DA7CBD" w:rsidP="00FB1702">
            <w:pPr>
              <w:pStyle w:val="TAL"/>
              <w:keepNext w:val="0"/>
              <w:keepLines w:val="0"/>
              <w:rPr>
                <w:ins w:id="22293" w:author="Dave" w:date="2017-11-25T14:19:00Z"/>
              </w:rPr>
            </w:pPr>
            <w:ins w:id="22294" w:author="Dave" w:date="2017-11-25T14:19:00Z">
              <w:r w:rsidRPr="00B70E3E">
                <w:t xml:space="preserve">1. The ICT under test provides two-way voice communication. </w:t>
              </w:r>
            </w:ins>
          </w:p>
        </w:tc>
      </w:tr>
      <w:tr w:rsidR="00DA7CBD" w:rsidRPr="00B70E3E" w14:paraId="51F1B435" w14:textId="77777777" w:rsidTr="00DA7CBD">
        <w:trPr>
          <w:jc w:val="center"/>
          <w:ins w:id="2229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B70E3E" w:rsidRDefault="00DA7CBD" w:rsidP="00FB1702">
            <w:pPr>
              <w:pStyle w:val="TAL"/>
              <w:keepNext w:val="0"/>
              <w:keepLines w:val="0"/>
              <w:rPr>
                <w:ins w:id="22296" w:author="Dave" w:date="2017-11-25T14:19:00Z"/>
              </w:rPr>
            </w:pPr>
            <w:ins w:id="22297" w:author="Dave" w:date="2017-11-25T14:19: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B70E3E" w:rsidRDefault="00DA7CBD" w:rsidP="00FB1702">
            <w:pPr>
              <w:pStyle w:val="TAL"/>
              <w:keepNext w:val="0"/>
              <w:keepLines w:val="0"/>
              <w:rPr>
                <w:ins w:id="22298" w:author="Dave" w:date="2017-11-25T14:19:00Z"/>
              </w:rPr>
            </w:pPr>
            <w:ins w:id="22299" w:author="Dave" w:date="2017-11-25T14:19:00Z">
              <w:r w:rsidRPr="00B70E3E">
                <w:t>1. Check that the ICT can encode and decode audio with a frequency range with an upper limit of at least 7 000 Hz.</w:t>
              </w:r>
            </w:ins>
          </w:p>
        </w:tc>
      </w:tr>
      <w:tr w:rsidR="00DA7CBD" w:rsidRPr="00B70E3E" w14:paraId="0D1F62CC" w14:textId="77777777" w:rsidTr="00DA7CBD">
        <w:trPr>
          <w:jc w:val="center"/>
          <w:ins w:id="2230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B70E3E" w:rsidRDefault="00DA7CBD" w:rsidP="00FB1702">
            <w:pPr>
              <w:pStyle w:val="TAL"/>
              <w:keepNext w:val="0"/>
              <w:keepLines w:val="0"/>
              <w:rPr>
                <w:ins w:id="22301" w:author="Dave" w:date="2017-11-25T14:19:00Z"/>
              </w:rPr>
            </w:pPr>
            <w:ins w:id="22302" w:author="Dave" w:date="2017-11-25T14:19:00Z">
              <w:r w:rsidRPr="00B70E3E">
                <w:t>Result</w:t>
              </w:r>
            </w:ins>
          </w:p>
        </w:tc>
        <w:tc>
          <w:tcPr>
            <w:tcW w:w="7088" w:type="dxa"/>
            <w:tcBorders>
              <w:top w:val="single" w:sz="4" w:space="0" w:color="auto"/>
              <w:left w:val="single" w:sz="4" w:space="0" w:color="auto"/>
              <w:bottom w:val="single" w:sz="4" w:space="0" w:color="auto"/>
              <w:right w:val="single" w:sz="4" w:space="0" w:color="auto"/>
            </w:tcBorders>
            <w:hideMark/>
          </w:tcPr>
          <w:p w14:paraId="1C33DFDA" w14:textId="77777777" w:rsidR="00DA7CBD" w:rsidRPr="00B70E3E" w:rsidRDefault="00DA7CBD" w:rsidP="00FB1702">
            <w:pPr>
              <w:pStyle w:val="TAL"/>
              <w:keepNext w:val="0"/>
              <w:keepLines w:val="0"/>
              <w:rPr>
                <w:ins w:id="22303" w:author="Dave" w:date="2017-11-25T14:19:00Z"/>
              </w:rPr>
            </w:pPr>
            <w:ins w:id="22304" w:author="Dave" w:date="2017-11-25T14:19:00Z">
              <w:r w:rsidRPr="00B70E3E">
                <w:t>If check 1 is true then this recommendation is followed. This is not a requirement for conformance to the present document.</w:t>
              </w:r>
            </w:ins>
          </w:p>
        </w:tc>
      </w:tr>
    </w:tbl>
    <w:p w14:paraId="081DF338" w14:textId="77777777" w:rsidR="00DA7CBD" w:rsidRPr="00B70E3E" w:rsidRDefault="00DA7CBD" w:rsidP="00262FAA">
      <w:pPr>
        <w:pStyle w:val="Heading3"/>
        <w:rPr>
          <w:ins w:id="22305" w:author="Dave" w:date="2017-11-25T14:19:00Z"/>
        </w:rPr>
      </w:pPr>
      <w:bookmarkStart w:id="22306" w:name="_Toc372010325"/>
      <w:bookmarkStart w:id="22307" w:name="_Toc379382695"/>
      <w:bookmarkStart w:id="22308" w:name="_Toc379383395"/>
      <w:bookmarkStart w:id="22309" w:name="_Toc494974359"/>
      <w:bookmarkStart w:id="22310" w:name="_Toc503731142"/>
      <w:ins w:id="22311" w:author="Dave" w:date="2017-11-25T14:19:00Z">
        <w:r w:rsidRPr="00B70E3E">
          <w:t>C.6.2</w:t>
        </w:r>
        <w:r w:rsidRPr="00B70E3E">
          <w:tab/>
          <w:t>Real-Time Text (RTT) functionality</w:t>
        </w:r>
        <w:bookmarkEnd w:id="22306"/>
        <w:bookmarkEnd w:id="22307"/>
        <w:bookmarkEnd w:id="22308"/>
        <w:bookmarkEnd w:id="22309"/>
        <w:bookmarkEnd w:id="22310"/>
      </w:ins>
    </w:p>
    <w:p w14:paraId="00086D49" w14:textId="77777777" w:rsidR="00DA7CBD" w:rsidRPr="00B70E3E" w:rsidRDefault="00DA7CBD" w:rsidP="00262FAA">
      <w:pPr>
        <w:pStyle w:val="Heading4"/>
        <w:rPr>
          <w:ins w:id="22312" w:author="Dave" w:date="2017-11-25T14:19:00Z"/>
        </w:rPr>
      </w:pPr>
      <w:bookmarkStart w:id="22313" w:name="_Toc372010326"/>
      <w:bookmarkStart w:id="22314" w:name="_Toc379382696"/>
      <w:bookmarkStart w:id="22315" w:name="_Toc379383396"/>
      <w:bookmarkStart w:id="22316" w:name="_Toc494974360"/>
      <w:bookmarkStart w:id="22317" w:name="_Toc503731143"/>
      <w:ins w:id="22318" w:author="Dave" w:date="2017-11-25T14:19:00Z">
        <w:r w:rsidRPr="00B70E3E">
          <w:t>C.6.2.1</w:t>
        </w:r>
        <w:r w:rsidRPr="00B70E3E">
          <w:tab/>
          <w:t>RTT provision</w:t>
        </w:r>
        <w:bookmarkEnd w:id="22313"/>
        <w:bookmarkEnd w:id="22314"/>
        <w:bookmarkEnd w:id="22315"/>
        <w:bookmarkEnd w:id="22316"/>
        <w:bookmarkEnd w:id="22317"/>
      </w:ins>
    </w:p>
    <w:p w14:paraId="5E553700" w14:textId="77777777" w:rsidR="00DA7CBD" w:rsidRPr="00B70E3E" w:rsidRDefault="00DA7CBD" w:rsidP="00262FAA">
      <w:pPr>
        <w:pStyle w:val="Heading5"/>
        <w:rPr>
          <w:ins w:id="22319" w:author="Dave" w:date="2017-11-25T14:19:00Z"/>
        </w:rPr>
      </w:pPr>
      <w:bookmarkStart w:id="22320" w:name="_Toc372010327"/>
      <w:bookmarkStart w:id="22321" w:name="_Toc379382697"/>
      <w:bookmarkStart w:id="22322" w:name="_Toc379383397"/>
      <w:bookmarkStart w:id="22323" w:name="_Toc494974361"/>
      <w:bookmarkStart w:id="22324" w:name="_Toc503731144"/>
      <w:ins w:id="22325" w:author="Dave" w:date="2017-11-25T14:19:00Z">
        <w:r w:rsidRPr="00B70E3E">
          <w:t>C.6.2.1.1</w:t>
        </w:r>
        <w:r w:rsidRPr="00B70E3E">
          <w:tab/>
          <w:t>RTT communication</w:t>
        </w:r>
        <w:bookmarkEnd w:id="22320"/>
        <w:bookmarkEnd w:id="22321"/>
        <w:bookmarkEnd w:id="22322"/>
        <w:bookmarkEnd w:id="22323"/>
        <w:bookmarkEnd w:id="223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9DDBCD2" w14:textId="77777777" w:rsidTr="00DA7CBD">
        <w:trPr>
          <w:jc w:val="center"/>
          <w:ins w:id="2232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B70E3E" w:rsidRDefault="00DA7CBD" w:rsidP="00FB1702">
            <w:pPr>
              <w:pStyle w:val="TAL"/>
              <w:keepNext w:val="0"/>
              <w:keepLines w:val="0"/>
              <w:rPr>
                <w:ins w:id="22327" w:author="Dave" w:date="2017-11-25T14:19:00Z"/>
              </w:rPr>
            </w:pPr>
            <w:ins w:id="22328"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B70E3E" w:rsidRDefault="00DA7CBD" w:rsidP="00FB1702">
            <w:pPr>
              <w:pStyle w:val="TAL"/>
              <w:keepNext w:val="0"/>
              <w:keepLines w:val="0"/>
              <w:rPr>
                <w:ins w:id="22329" w:author="Dave" w:date="2017-11-25T14:19:00Z"/>
              </w:rPr>
            </w:pPr>
            <w:ins w:id="22330" w:author="Dave" w:date="2017-11-25T14:19:00Z">
              <w:r w:rsidRPr="00B70E3E">
                <w:t>Inspection</w:t>
              </w:r>
            </w:ins>
          </w:p>
        </w:tc>
      </w:tr>
      <w:tr w:rsidR="00DA7CBD" w:rsidRPr="00B70E3E" w14:paraId="2D54D057" w14:textId="77777777" w:rsidTr="00DA7CBD">
        <w:trPr>
          <w:jc w:val="center"/>
          <w:ins w:id="2233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B70E3E" w:rsidRDefault="00DA7CBD" w:rsidP="00FB1702">
            <w:pPr>
              <w:spacing w:after="0"/>
              <w:rPr>
                <w:ins w:id="22332" w:author="Dave" w:date="2017-11-25T14:19:00Z"/>
                <w:rFonts w:ascii="Arial" w:hAnsi="Arial"/>
                <w:sz w:val="18"/>
              </w:rPr>
            </w:pPr>
            <w:ins w:id="22333"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7AECD8B" w14:textId="77777777" w:rsidR="00DA7CBD" w:rsidRPr="00B70E3E" w:rsidRDefault="00DA7CBD" w:rsidP="00FB1702">
            <w:pPr>
              <w:spacing w:after="0"/>
              <w:rPr>
                <w:ins w:id="22334" w:author="Dave" w:date="2017-11-25T14:19:00Z"/>
                <w:rFonts w:ascii="Arial" w:hAnsi="Arial"/>
                <w:sz w:val="18"/>
              </w:rPr>
            </w:pPr>
            <w:ins w:id="22335" w:author="Dave" w:date="2017-11-25T14:19:00Z">
              <w:r w:rsidRPr="00B70E3E">
                <w:rPr>
                  <w:rFonts w:ascii="Arial" w:hAnsi="Arial"/>
                  <w:sz w:val="18"/>
                </w:rPr>
                <w:t>1. The ICT system under test allows two-way voice communication.</w:t>
              </w:r>
            </w:ins>
          </w:p>
          <w:p w14:paraId="48101DD2" w14:textId="77777777" w:rsidR="00DA7CBD" w:rsidRPr="00B70E3E" w:rsidRDefault="00DA7CBD" w:rsidP="00FB1702">
            <w:pPr>
              <w:spacing w:after="0"/>
              <w:rPr>
                <w:ins w:id="22336" w:author="Dave" w:date="2017-11-25T14:19:00Z"/>
                <w:rFonts w:ascii="Arial" w:hAnsi="Arial"/>
                <w:sz w:val="18"/>
              </w:rPr>
            </w:pPr>
            <w:ins w:id="22337" w:author="Dave" w:date="2017-11-25T14:19:00Z">
              <w:r w:rsidRPr="00B70E3E">
                <w:rPr>
                  <w:rFonts w:ascii="Arial" w:hAnsi="Arial"/>
                  <w:sz w:val="18"/>
                </w:rPr>
                <w:t>2. A "reference" RTT-capable device compatible with the system is connected at the other end of the system.</w:t>
              </w:r>
            </w:ins>
          </w:p>
        </w:tc>
      </w:tr>
      <w:tr w:rsidR="00DA7CBD" w:rsidRPr="00B70E3E" w14:paraId="514D2E0C" w14:textId="77777777" w:rsidTr="00DA7CBD">
        <w:trPr>
          <w:jc w:val="center"/>
          <w:ins w:id="2233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B70E3E" w:rsidRDefault="00DA7CBD" w:rsidP="00FB1702">
            <w:pPr>
              <w:spacing w:after="0"/>
              <w:rPr>
                <w:ins w:id="22339" w:author="Dave" w:date="2017-11-25T14:19:00Z"/>
                <w:rFonts w:ascii="Arial" w:hAnsi="Arial"/>
                <w:sz w:val="18"/>
              </w:rPr>
            </w:pPr>
            <w:ins w:id="22340"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E3F6688" w14:textId="77777777" w:rsidR="00DA7CBD" w:rsidRPr="00B70E3E" w:rsidRDefault="00DA7CBD" w:rsidP="00FB1702">
            <w:pPr>
              <w:spacing w:after="0"/>
              <w:rPr>
                <w:ins w:id="22341" w:author="Dave" w:date="2017-11-25T14:19:00Z"/>
                <w:rFonts w:ascii="Arial" w:hAnsi="Arial"/>
                <w:sz w:val="18"/>
              </w:rPr>
            </w:pPr>
            <w:ins w:id="22342" w:author="Dave" w:date="2017-11-25T14:19:00Z">
              <w:r w:rsidRPr="00B70E3E">
                <w:rPr>
                  <w:rFonts w:ascii="Arial" w:hAnsi="Arial"/>
                  <w:sz w:val="18"/>
                </w:rPr>
                <w:t>1. Check that the ICT allows a user to communicate with the "reference" ICT by RTT.</w:t>
              </w:r>
            </w:ins>
          </w:p>
        </w:tc>
      </w:tr>
      <w:tr w:rsidR="00DA7CBD" w:rsidRPr="00B70E3E" w14:paraId="6234112F" w14:textId="77777777" w:rsidTr="00DA7CBD">
        <w:trPr>
          <w:jc w:val="center"/>
          <w:ins w:id="2234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B70E3E" w:rsidRDefault="00DA7CBD" w:rsidP="00FB1702">
            <w:pPr>
              <w:spacing w:after="0"/>
              <w:rPr>
                <w:ins w:id="22344" w:author="Dave" w:date="2017-11-25T14:19:00Z"/>
                <w:rFonts w:ascii="Arial" w:hAnsi="Arial"/>
                <w:sz w:val="18"/>
              </w:rPr>
            </w:pPr>
            <w:ins w:id="22345"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B70E3E" w:rsidRDefault="00DA7CBD" w:rsidP="00FB1702">
            <w:pPr>
              <w:spacing w:after="0"/>
              <w:rPr>
                <w:ins w:id="22346" w:author="Dave" w:date="2017-11-25T14:19:00Z"/>
                <w:rFonts w:ascii="Arial" w:hAnsi="Arial"/>
                <w:sz w:val="18"/>
              </w:rPr>
            </w:pPr>
            <w:ins w:id="22347" w:author="Dave" w:date="2017-11-25T14:19:00Z">
              <w:r w:rsidRPr="00B70E3E">
                <w:rPr>
                  <w:rFonts w:ascii="Arial" w:hAnsi="Arial"/>
                  <w:sz w:val="18"/>
                </w:rPr>
                <w:t>Pass: Check 1 is true</w:t>
              </w:r>
            </w:ins>
          </w:p>
          <w:p w14:paraId="73A02839" w14:textId="77777777" w:rsidR="00DA7CBD" w:rsidRPr="00B70E3E" w:rsidRDefault="00DA7CBD" w:rsidP="00FB1702">
            <w:pPr>
              <w:spacing w:after="0"/>
              <w:rPr>
                <w:ins w:id="22348" w:author="Dave" w:date="2017-11-25T14:19:00Z"/>
                <w:rFonts w:ascii="Arial" w:hAnsi="Arial"/>
                <w:sz w:val="18"/>
              </w:rPr>
            </w:pPr>
            <w:ins w:id="22349" w:author="Dave" w:date="2017-11-25T14:19:00Z">
              <w:r w:rsidRPr="00B70E3E">
                <w:rPr>
                  <w:rFonts w:ascii="Arial" w:hAnsi="Arial"/>
                  <w:sz w:val="18"/>
                </w:rPr>
                <w:t xml:space="preserve">Fail: Check 1 is false </w:t>
              </w:r>
            </w:ins>
          </w:p>
        </w:tc>
      </w:tr>
    </w:tbl>
    <w:p w14:paraId="0284294C" w14:textId="77777777" w:rsidR="00DA7CBD" w:rsidRPr="00B70E3E" w:rsidRDefault="00DA7CBD" w:rsidP="00FB1702">
      <w:pPr>
        <w:pStyle w:val="Heading5"/>
        <w:keepNext w:val="0"/>
        <w:keepLines w:val="0"/>
        <w:rPr>
          <w:ins w:id="22350" w:author="Dave" w:date="2017-11-25T14:19:00Z"/>
        </w:rPr>
      </w:pPr>
      <w:bookmarkStart w:id="22351" w:name="_Toc372010328"/>
      <w:bookmarkStart w:id="22352" w:name="_Toc379382698"/>
      <w:bookmarkStart w:id="22353" w:name="_Toc379383398"/>
      <w:bookmarkStart w:id="22354" w:name="_Toc494974362"/>
      <w:bookmarkStart w:id="22355" w:name="_Toc503731145"/>
      <w:ins w:id="22356" w:author="Dave" w:date="2017-11-25T14:19:00Z">
        <w:r w:rsidRPr="00B70E3E">
          <w:t>C.6.2.1.2</w:t>
        </w:r>
        <w:r w:rsidRPr="00B70E3E">
          <w:tab/>
          <w:t>Concurrent voice and text</w:t>
        </w:r>
        <w:bookmarkEnd w:id="22351"/>
        <w:bookmarkEnd w:id="22352"/>
        <w:bookmarkEnd w:id="22353"/>
        <w:bookmarkEnd w:id="22354"/>
        <w:bookmarkEnd w:id="2235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1A03B70" w14:textId="77777777" w:rsidTr="00DA7CBD">
        <w:trPr>
          <w:jc w:val="center"/>
          <w:ins w:id="2235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B70E3E" w:rsidRDefault="00DA7CBD" w:rsidP="00FB1702">
            <w:pPr>
              <w:pStyle w:val="TAL"/>
              <w:keepNext w:val="0"/>
              <w:keepLines w:val="0"/>
              <w:rPr>
                <w:ins w:id="22358" w:author="Dave" w:date="2017-11-25T14:19:00Z"/>
              </w:rPr>
            </w:pPr>
            <w:ins w:id="22359"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B70E3E" w:rsidRDefault="00DA7CBD" w:rsidP="00FB1702">
            <w:pPr>
              <w:pStyle w:val="TAL"/>
              <w:keepNext w:val="0"/>
              <w:keepLines w:val="0"/>
              <w:rPr>
                <w:ins w:id="22360" w:author="Dave" w:date="2017-11-25T14:19:00Z"/>
              </w:rPr>
            </w:pPr>
            <w:ins w:id="22361" w:author="Dave" w:date="2017-11-25T14:19:00Z">
              <w:r w:rsidRPr="00B70E3E">
                <w:t>Inspection</w:t>
              </w:r>
            </w:ins>
          </w:p>
        </w:tc>
      </w:tr>
      <w:tr w:rsidR="00DA7CBD" w:rsidRPr="00B70E3E" w14:paraId="2D49E1E4" w14:textId="77777777" w:rsidTr="00DA7CBD">
        <w:trPr>
          <w:jc w:val="center"/>
          <w:ins w:id="2236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B70E3E" w:rsidRDefault="00DA7CBD" w:rsidP="00FB1702">
            <w:pPr>
              <w:spacing w:after="0"/>
              <w:rPr>
                <w:ins w:id="22363" w:author="Dave" w:date="2017-11-25T14:19:00Z"/>
                <w:rFonts w:ascii="Arial" w:hAnsi="Arial"/>
                <w:sz w:val="18"/>
              </w:rPr>
            </w:pPr>
            <w:ins w:id="22364"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0E6E9E1" w14:textId="77777777" w:rsidR="00DA7CBD" w:rsidRPr="00B70E3E" w:rsidRDefault="00DA7CBD" w:rsidP="00FB1702">
            <w:pPr>
              <w:spacing w:after="0"/>
              <w:rPr>
                <w:ins w:id="22365" w:author="Dave" w:date="2017-11-25T14:19:00Z"/>
                <w:rFonts w:ascii="Arial" w:hAnsi="Arial"/>
                <w:sz w:val="18"/>
              </w:rPr>
            </w:pPr>
            <w:ins w:id="22366" w:author="Dave" w:date="2017-11-25T14:19:00Z">
              <w:r w:rsidRPr="00B70E3E">
                <w:rPr>
                  <w:rFonts w:ascii="Arial" w:hAnsi="Arial"/>
                  <w:sz w:val="18"/>
                </w:rPr>
                <w:t>1. The ICT supports two-way voice communication.</w:t>
              </w:r>
            </w:ins>
          </w:p>
          <w:p w14:paraId="75A74689" w14:textId="77777777" w:rsidR="00DA7CBD" w:rsidRPr="00B70E3E" w:rsidRDefault="00DA7CBD" w:rsidP="00FB1702">
            <w:pPr>
              <w:spacing w:after="0"/>
              <w:rPr>
                <w:ins w:id="22367" w:author="Dave" w:date="2017-11-25T14:19:00Z"/>
                <w:rFonts w:ascii="Arial" w:hAnsi="Arial"/>
                <w:sz w:val="18"/>
              </w:rPr>
            </w:pPr>
            <w:ins w:id="22368" w:author="Dave" w:date="2017-11-25T14:19:00Z">
              <w:r w:rsidRPr="00B70E3E">
                <w:rPr>
                  <w:rFonts w:ascii="Arial" w:hAnsi="Arial"/>
                  <w:sz w:val="18"/>
                </w:rPr>
                <w:t>2. The ICT enables a user to communicate with another user by RTT.</w:t>
              </w:r>
            </w:ins>
          </w:p>
        </w:tc>
      </w:tr>
      <w:tr w:rsidR="00DA7CBD" w:rsidRPr="00B70E3E" w14:paraId="02382760" w14:textId="77777777" w:rsidTr="00DA7CBD">
        <w:trPr>
          <w:jc w:val="center"/>
          <w:ins w:id="2236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B70E3E" w:rsidRDefault="00DA7CBD" w:rsidP="00FB1702">
            <w:pPr>
              <w:spacing w:after="0"/>
              <w:rPr>
                <w:ins w:id="22370" w:author="Dave" w:date="2017-11-25T14:19:00Z"/>
                <w:rFonts w:ascii="Arial" w:hAnsi="Arial"/>
                <w:sz w:val="18"/>
              </w:rPr>
            </w:pPr>
            <w:ins w:id="22371"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F92878C" w14:textId="77777777" w:rsidR="00DA7CBD" w:rsidRPr="00B70E3E" w:rsidRDefault="00DA7CBD" w:rsidP="00FB1702">
            <w:pPr>
              <w:spacing w:after="0"/>
              <w:rPr>
                <w:ins w:id="22372" w:author="Dave" w:date="2017-11-25T14:19:00Z"/>
                <w:rFonts w:ascii="Arial" w:hAnsi="Arial"/>
                <w:sz w:val="18"/>
              </w:rPr>
            </w:pPr>
            <w:ins w:id="22373" w:author="Dave" w:date="2017-11-25T14:19:00Z">
              <w:r w:rsidRPr="00B70E3E">
                <w:rPr>
                  <w:rFonts w:ascii="Arial" w:hAnsi="Arial"/>
                  <w:sz w:val="18"/>
                </w:rPr>
                <w:t>1. Check that the ICT provides a mechanism to select a mode of operation which allows concurrent voice and text.</w:t>
              </w:r>
            </w:ins>
          </w:p>
          <w:p w14:paraId="63670503" w14:textId="77777777" w:rsidR="00DA7CBD" w:rsidRPr="00B70E3E" w:rsidRDefault="00DA7CBD" w:rsidP="00FB1702">
            <w:pPr>
              <w:spacing w:after="0"/>
              <w:rPr>
                <w:ins w:id="22374" w:author="Dave" w:date="2017-11-25T14:19:00Z"/>
                <w:rFonts w:ascii="Arial" w:hAnsi="Arial"/>
                <w:sz w:val="18"/>
              </w:rPr>
            </w:pPr>
            <w:ins w:id="22375" w:author="Dave" w:date="2017-11-25T14:19:00Z">
              <w:r w:rsidRPr="00B70E3E">
                <w:rPr>
                  <w:rFonts w:ascii="Arial" w:hAnsi="Arial"/>
                  <w:sz w:val="18"/>
                </w:rPr>
                <w:t>2. Check that ICT allows the concurrent use of voice and text when in the mode of operation identified in step 1.</w:t>
              </w:r>
            </w:ins>
          </w:p>
        </w:tc>
      </w:tr>
      <w:tr w:rsidR="00DA7CBD" w:rsidRPr="00B70E3E" w14:paraId="4F8BF8CB" w14:textId="77777777" w:rsidTr="00DA7CBD">
        <w:trPr>
          <w:jc w:val="center"/>
          <w:ins w:id="2237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B70E3E" w:rsidRDefault="00DA7CBD" w:rsidP="00FB1702">
            <w:pPr>
              <w:spacing w:after="0"/>
              <w:rPr>
                <w:ins w:id="22377" w:author="Dave" w:date="2017-11-25T14:19:00Z"/>
                <w:rFonts w:ascii="Arial" w:hAnsi="Arial"/>
                <w:sz w:val="18"/>
              </w:rPr>
            </w:pPr>
            <w:ins w:id="22378"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336E0F8" w14:textId="77777777" w:rsidR="00DA7CBD" w:rsidRPr="00B70E3E" w:rsidRDefault="00DA7CBD" w:rsidP="00FB1702">
            <w:pPr>
              <w:spacing w:after="0"/>
              <w:rPr>
                <w:ins w:id="22379" w:author="Dave" w:date="2017-11-25T14:19:00Z"/>
                <w:rFonts w:ascii="Arial" w:hAnsi="Arial"/>
                <w:sz w:val="18"/>
              </w:rPr>
            </w:pPr>
            <w:ins w:id="22380" w:author="Dave" w:date="2017-11-25T14:19:00Z">
              <w:r w:rsidRPr="00B70E3E">
                <w:rPr>
                  <w:rFonts w:ascii="Arial" w:hAnsi="Arial"/>
                  <w:sz w:val="18"/>
                </w:rPr>
                <w:t>Pass: Checks 1 and 2 are true</w:t>
              </w:r>
            </w:ins>
          </w:p>
          <w:p w14:paraId="2B6151CD" w14:textId="77777777" w:rsidR="00DA7CBD" w:rsidRPr="00B70E3E" w:rsidRDefault="00DA7CBD" w:rsidP="00FB1702">
            <w:pPr>
              <w:spacing w:after="0"/>
              <w:rPr>
                <w:ins w:id="22381" w:author="Dave" w:date="2017-11-25T14:19:00Z"/>
                <w:rFonts w:ascii="Arial" w:hAnsi="Arial"/>
                <w:sz w:val="18"/>
              </w:rPr>
            </w:pPr>
            <w:ins w:id="22382" w:author="Dave" w:date="2017-11-25T14:19:00Z">
              <w:r w:rsidRPr="00B70E3E">
                <w:rPr>
                  <w:rFonts w:ascii="Arial" w:hAnsi="Arial"/>
                  <w:sz w:val="18"/>
                </w:rPr>
                <w:t xml:space="preserve">Fail: Check 1 or 2 is false </w:t>
              </w:r>
            </w:ins>
          </w:p>
        </w:tc>
      </w:tr>
    </w:tbl>
    <w:p w14:paraId="47D45CFC" w14:textId="77777777" w:rsidR="00DA7CBD" w:rsidRPr="00B70E3E" w:rsidRDefault="00DA7CBD" w:rsidP="00FB1702">
      <w:pPr>
        <w:pStyle w:val="Heading4"/>
        <w:keepNext w:val="0"/>
        <w:keepLines w:val="0"/>
        <w:rPr>
          <w:ins w:id="22383" w:author="Dave" w:date="2017-11-25T14:19:00Z"/>
        </w:rPr>
      </w:pPr>
      <w:bookmarkStart w:id="22384" w:name="_Toc372010329"/>
      <w:bookmarkStart w:id="22385" w:name="_Toc379382699"/>
      <w:bookmarkStart w:id="22386" w:name="_Toc379383399"/>
      <w:bookmarkStart w:id="22387" w:name="_Toc494974363"/>
      <w:bookmarkStart w:id="22388" w:name="_Toc503731146"/>
      <w:ins w:id="22389" w:author="Dave" w:date="2017-11-25T14:19:00Z">
        <w:r w:rsidRPr="00B70E3E">
          <w:t>C.6.2.2</w:t>
        </w:r>
        <w:r w:rsidRPr="00B70E3E">
          <w:tab/>
          <w:t>Display of Real-Time Text</w:t>
        </w:r>
        <w:bookmarkEnd w:id="22384"/>
        <w:bookmarkEnd w:id="22385"/>
        <w:bookmarkEnd w:id="22386"/>
        <w:bookmarkEnd w:id="22387"/>
        <w:bookmarkEnd w:id="22388"/>
      </w:ins>
    </w:p>
    <w:p w14:paraId="39001633" w14:textId="77777777" w:rsidR="00DA7CBD" w:rsidRPr="00B70E3E" w:rsidRDefault="00DA7CBD" w:rsidP="00FB1702">
      <w:pPr>
        <w:pStyle w:val="Heading5"/>
        <w:keepNext w:val="0"/>
        <w:keepLines w:val="0"/>
        <w:rPr>
          <w:ins w:id="22390" w:author="Dave" w:date="2017-11-25T14:19:00Z"/>
        </w:rPr>
      </w:pPr>
      <w:bookmarkStart w:id="22391" w:name="_Toc372010330"/>
      <w:bookmarkStart w:id="22392" w:name="_Toc379382700"/>
      <w:bookmarkStart w:id="22393" w:name="_Toc379383400"/>
      <w:bookmarkStart w:id="22394" w:name="_Toc494974364"/>
      <w:bookmarkStart w:id="22395" w:name="_Toc503731147"/>
      <w:ins w:id="22396" w:author="Dave" w:date="2017-11-25T14:19:00Z">
        <w:r w:rsidRPr="00B70E3E">
          <w:t>C.6.2.2.1</w:t>
        </w:r>
        <w:r w:rsidRPr="00B70E3E">
          <w:tab/>
          <w:t>Visually distinguishable display</w:t>
        </w:r>
        <w:bookmarkEnd w:id="22391"/>
        <w:bookmarkEnd w:id="22392"/>
        <w:bookmarkEnd w:id="22393"/>
        <w:bookmarkEnd w:id="22394"/>
        <w:bookmarkEnd w:id="2239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F155536" w14:textId="77777777" w:rsidTr="00DA7CBD">
        <w:trPr>
          <w:jc w:val="center"/>
          <w:ins w:id="223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B70E3E" w:rsidRDefault="00DA7CBD" w:rsidP="00FB1702">
            <w:pPr>
              <w:pStyle w:val="TAL"/>
              <w:keepNext w:val="0"/>
              <w:keepLines w:val="0"/>
              <w:rPr>
                <w:ins w:id="22398" w:author="Dave" w:date="2017-11-25T14:19:00Z"/>
              </w:rPr>
            </w:pPr>
            <w:ins w:id="22399"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B70E3E" w:rsidRDefault="00DA7CBD" w:rsidP="00FB1702">
            <w:pPr>
              <w:pStyle w:val="TAL"/>
              <w:keepNext w:val="0"/>
              <w:keepLines w:val="0"/>
              <w:rPr>
                <w:ins w:id="22400" w:author="Dave" w:date="2017-11-25T14:19:00Z"/>
              </w:rPr>
            </w:pPr>
            <w:ins w:id="22401" w:author="Dave" w:date="2017-11-25T14:19:00Z">
              <w:r w:rsidRPr="00B70E3E">
                <w:t>Inspection</w:t>
              </w:r>
            </w:ins>
          </w:p>
        </w:tc>
      </w:tr>
      <w:tr w:rsidR="00DA7CBD" w:rsidRPr="00B70E3E" w14:paraId="5574B31D" w14:textId="77777777" w:rsidTr="00DA7CBD">
        <w:trPr>
          <w:jc w:val="center"/>
          <w:ins w:id="2240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B70E3E" w:rsidRDefault="00DA7CBD" w:rsidP="00FB1702">
            <w:pPr>
              <w:spacing w:after="0"/>
              <w:rPr>
                <w:ins w:id="22403" w:author="Dave" w:date="2017-11-25T14:19:00Z"/>
                <w:rFonts w:ascii="Arial" w:hAnsi="Arial"/>
                <w:sz w:val="18"/>
              </w:rPr>
            </w:pPr>
            <w:ins w:id="22404"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9E20AA9" w14:textId="77777777" w:rsidR="00DA7CBD" w:rsidRPr="00B70E3E" w:rsidRDefault="00DA7CBD" w:rsidP="00FB1702">
            <w:pPr>
              <w:spacing w:after="0"/>
              <w:rPr>
                <w:ins w:id="22405" w:author="Dave" w:date="2017-11-25T14:19:00Z"/>
                <w:rFonts w:ascii="Arial" w:hAnsi="Arial"/>
                <w:sz w:val="18"/>
              </w:rPr>
            </w:pPr>
            <w:ins w:id="22406" w:author="Dave" w:date="2017-11-25T14:19:00Z">
              <w:r w:rsidRPr="00B70E3E">
                <w:rPr>
                  <w:rFonts w:ascii="Arial" w:hAnsi="Arial"/>
                  <w:sz w:val="18"/>
                </w:rPr>
                <w:t>1. The ICT under test has RTT send and receive capabilities.</w:t>
              </w:r>
            </w:ins>
          </w:p>
          <w:p w14:paraId="3FBFBD53" w14:textId="77777777" w:rsidR="00DA7CBD" w:rsidRPr="00B70E3E" w:rsidRDefault="00DA7CBD" w:rsidP="00FB1702">
            <w:pPr>
              <w:spacing w:after="0"/>
              <w:rPr>
                <w:ins w:id="22407" w:author="Dave" w:date="2017-11-25T14:19:00Z"/>
                <w:rFonts w:ascii="Arial" w:hAnsi="Arial"/>
                <w:sz w:val="18"/>
              </w:rPr>
            </w:pPr>
            <w:ins w:id="22408" w:author="Dave" w:date="2017-11-25T14:19:00Z">
              <w:r w:rsidRPr="00B70E3E">
                <w:rPr>
                  <w:rFonts w:ascii="Arial" w:hAnsi="Arial"/>
                  <w:sz w:val="18"/>
                </w:rPr>
                <w:t>2. The ICT supports RTT mechanism(s).</w:t>
              </w:r>
            </w:ins>
          </w:p>
          <w:p w14:paraId="39CF0161" w14:textId="77777777" w:rsidR="00DA7CBD" w:rsidRPr="00B70E3E" w:rsidRDefault="00DA7CBD" w:rsidP="00FB1702">
            <w:pPr>
              <w:spacing w:after="0"/>
              <w:rPr>
                <w:ins w:id="22409" w:author="Dave" w:date="2017-11-25T14:19:00Z"/>
                <w:rFonts w:ascii="Arial" w:hAnsi="Arial"/>
                <w:sz w:val="18"/>
              </w:rPr>
            </w:pPr>
            <w:ins w:id="22410" w:author="Dave" w:date="2017-11-25T14:19:00Z">
              <w:r w:rsidRPr="00B70E3E">
                <w:rPr>
                  <w:rFonts w:ascii="Arial" w:hAnsi="Arial"/>
                  <w:sz w:val="18"/>
                </w:rPr>
                <w:t>3. A "reference" RTT-capable terminal using mechanisms supported by the ICT system is connected at the other end of the system to the ICT under test.</w:t>
              </w:r>
            </w:ins>
          </w:p>
        </w:tc>
      </w:tr>
      <w:tr w:rsidR="00DA7CBD" w:rsidRPr="00B70E3E" w14:paraId="68323F59" w14:textId="77777777" w:rsidTr="00DA7CBD">
        <w:trPr>
          <w:jc w:val="center"/>
          <w:ins w:id="2241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B70E3E" w:rsidRDefault="00DA7CBD" w:rsidP="00FB1702">
            <w:pPr>
              <w:spacing w:after="0"/>
              <w:rPr>
                <w:ins w:id="22412" w:author="Dave" w:date="2017-11-25T14:19:00Z"/>
                <w:rFonts w:ascii="Arial" w:hAnsi="Arial"/>
                <w:sz w:val="18"/>
              </w:rPr>
            </w:pPr>
            <w:ins w:id="22413"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DA4917E" w14:textId="77777777" w:rsidR="00DA7CBD" w:rsidRPr="00B70E3E" w:rsidRDefault="00DA7CBD" w:rsidP="00FB1702">
            <w:pPr>
              <w:spacing w:after="0"/>
              <w:rPr>
                <w:ins w:id="22414" w:author="Dave" w:date="2017-11-25T14:19:00Z"/>
                <w:rFonts w:ascii="Arial" w:hAnsi="Arial"/>
                <w:sz w:val="18"/>
              </w:rPr>
            </w:pPr>
            <w:ins w:id="22415" w:author="Dave" w:date="2017-11-25T14:19:00Z">
              <w:r w:rsidRPr="00B70E3E">
                <w:rPr>
                  <w:rFonts w:ascii="Arial" w:hAnsi="Arial"/>
                  <w:sz w:val="18"/>
                </w:rPr>
                <w:t>1. The ICT under test is connected to the ICT system terminated by the "reference" terminal.</w:t>
              </w:r>
            </w:ins>
          </w:p>
          <w:p w14:paraId="3D6E68EA" w14:textId="77777777" w:rsidR="00DA7CBD" w:rsidRPr="00B70E3E" w:rsidRDefault="00DA7CBD" w:rsidP="00FB1702">
            <w:pPr>
              <w:spacing w:after="0"/>
              <w:rPr>
                <w:ins w:id="22416" w:author="Dave" w:date="2017-11-25T14:19:00Z"/>
                <w:rFonts w:ascii="Arial" w:hAnsi="Arial"/>
                <w:sz w:val="18"/>
              </w:rPr>
            </w:pPr>
            <w:ins w:id="22417" w:author="Dave" w:date="2017-11-25T14:19:00Z">
              <w:r w:rsidRPr="00B70E3E">
                <w:rPr>
                  <w:rFonts w:ascii="Arial" w:hAnsi="Arial"/>
                  <w:sz w:val="18"/>
                </w:rPr>
                <w:t>2. The different elements of the ICT are in an operational status (the connection is active and the terminals are in the relevant RTT mode) and the two terminals are communicating to each other.</w:t>
              </w:r>
            </w:ins>
          </w:p>
          <w:p w14:paraId="4FBBA030" w14:textId="77777777" w:rsidR="00DA7CBD" w:rsidRPr="00B70E3E" w:rsidRDefault="00DA7CBD" w:rsidP="00FB1702">
            <w:pPr>
              <w:spacing w:after="0"/>
              <w:rPr>
                <w:ins w:id="22418" w:author="Dave" w:date="2017-11-25T14:19:00Z"/>
                <w:rFonts w:ascii="Arial" w:hAnsi="Arial"/>
                <w:sz w:val="18"/>
              </w:rPr>
            </w:pPr>
            <w:ins w:id="22419" w:author="Dave" w:date="2017-11-25T14:19:00Z">
              <w:r w:rsidRPr="00B70E3E">
                <w:rPr>
                  <w:rFonts w:ascii="Arial" w:hAnsi="Arial"/>
                  <w:sz w:val="18"/>
                </w:rPr>
                <w:t>3. A Short text sequence is sent by the ICT under test.</w:t>
              </w:r>
            </w:ins>
          </w:p>
          <w:p w14:paraId="6BFD40B4" w14:textId="77777777" w:rsidR="00DA7CBD" w:rsidRPr="00B70E3E" w:rsidRDefault="00DA7CBD" w:rsidP="00FB1702">
            <w:pPr>
              <w:spacing w:after="0"/>
              <w:rPr>
                <w:ins w:id="22420" w:author="Dave" w:date="2017-11-25T14:19:00Z"/>
                <w:rFonts w:ascii="Arial" w:hAnsi="Arial"/>
                <w:sz w:val="18"/>
              </w:rPr>
            </w:pPr>
            <w:ins w:id="22421" w:author="Dave" w:date="2017-11-25T14:19:00Z">
              <w:r w:rsidRPr="00B70E3E">
                <w:rPr>
                  <w:rFonts w:ascii="Arial" w:hAnsi="Arial"/>
                  <w:sz w:val="18"/>
                </w:rPr>
                <w:t>4. A Short text sequence is sent by the "reference" terminal.</w:t>
              </w:r>
            </w:ins>
          </w:p>
          <w:p w14:paraId="6DA82F7A" w14:textId="77777777" w:rsidR="00DA7CBD" w:rsidRPr="00B70E3E" w:rsidRDefault="00DA7CBD" w:rsidP="00FB1702">
            <w:pPr>
              <w:spacing w:after="0"/>
              <w:rPr>
                <w:ins w:id="22422" w:author="Dave" w:date="2017-11-25T14:19:00Z"/>
                <w:rFonts w:ascii="Arial" w:hAnsi="Arial"/>
                <w:sz w:val="18"/>
              </w:rPr>
            </w:pPr>
            <w:ins w:id="22423" w:author="Dave" w:date="2017-11-25T14:19:00Z">
              <w:r w:rsidRPr="00B70E3E">
                <w:rPr>
                  <w:rFonts w:ascii="Arial" w:hAnsi="Arial"/>
                  <w:sz w:val="18"/>
                </w:rPr>
                <w:lastRenderedPageBreak/>
                <w:t>5. Check, on the ICT under test, that displayed sent text is visually differentiated from and separated from received text.</w:t>
              </w:r>
            </w:ins>
          </w:p>
        </w:tc>
      </w:tr>
      <w:tr w:rsidR="00DA7CBD" w:rsidRPr="00B70E3E" w14:paraId="7F13EE8E" w14:textId="77777777" w:rsidTr="00DA7CBD">
        <w:trPr>
          <w:jc w:val="center"/>
          <w:ins w:id="2242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B70E3E" w:rsidRDefault="00DA7CBD" w:rsidP="00FB1702">
            <w:pPr>
              <w:spacing w:after="0"/>
              <w:rPr>
                <w:ins w:id="22425" w:author="Dave" w:date="2017-11-25T14:19:00Z"/>
                <w:rFonts w:ascii="Arial" w:hAnsi="Arial"/>
                <w:sz w:val="18"/>
              </w:rPr>
            </w:pPr>
            <w:ins w:id="22426" w:author="Dave" w:date="2017-11-25T14:19:00Z">
              <w:r w:rsidRPr="00B70E3E">
                <w:rPr>
                  <w:rFonts w:ascii="Arial" w:hAnsi="Arial"/>
                  <w:sz w:val="18"/>
                </w:rPr>
                <w:lastRenderedPageBreak/>
                <w:t>Result</w:t>
              </w:r>
            </w:ins>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B70E3E" w:rsidRDefault="00DA7CBD" w:rsidP="00FB1702">
            <w:pPr>
              <w:spacing w:after="0"/>
              <w:rPr>
                <w:ins w:id="22427" w:author="Dave" w:date="2017-11-25T14:19:00Z"/>
                <w:rFonts w:ascii="Arial" w:hAnsi="Arial"/>
                <w:sz w:val="18"/>
              </w:rPr>
            </w:pPr>
            <w:ins w:id="22428" w:author="Dave" w:date="2017-11-25T14:19:00Z">
              <w:r w:rsidRPr="00B70E3E">
                <w:rPr>
                  <w:rFonts w:ascii="Arial" w:hAnsi="Arial"/>
                  <w:sz w:val="18"/>
                </w:rPr>
                <w:t>Pass: Check 5 is true</w:t>
              </w:r>
            </w:ins>
          </w:p>
          <w:p w14:paraId="044C52DF" w14:textId="77777777" w:rsidR="00DA7CBD" w:rsidRPr="00B70E3E" w:rsidRDefault="00DA7CBD" w:rsidP="00FB1702">
            <w:pPr>
              <w:spacing w:after="0"/>
              <w:rPr>
                <w:ins w:id="22429" w:author="Dave" w:date="2017-11-25T14:19:00Z"/>
                <w:rFonts w:ascii="Arial" w:hAnsi="Arial"/>
                <w:sz w:val="18"/>
              </w:rPr>
            </w:pPr>
            <w:ins w:id="22430" w:author="Dave" w:date="2017-11-25T14:19:00Z">
              <w:r w:rsidRPr="00B70E3E">
                <w:rPr>
                  <w:rFonts w:ascii="Arial" w:hAnsi="Arial"/>
                  <w:sz w:val="18"/>
                </w:rPr>
                <w:t xml:space="preserve">Fail: Check 5 is false </w:t>
              </w:r>
            </w:ins>
          </w:p>
        </w:tc>
      </w:tr>
      <w:tr w:rsidR="00DA7CBD" w:rsidRPr="00B70E3E" w14:paraId="19A4E13D" w14:textId="77777777" w:rsidTr="00DA7CBD">
        <w:trPr>
          <w:jc w:val="center"/>
          <w:ins w:id="22431"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3AB3AA9B" w14:textId="77777777" w:rsidR="00DA7CBD" w:rsidRPr="00B70E3E" w:rsidRDefault="00DA7CBD" w:rsidP="00FB1702">
            <w:pPr>
              <w:spacing w:after="0"/>
              <w:ind w:left="851" w:hanging="851"/>
              <w:rPr>
                <w:ins w:id="22432" w:author="Dave" w:date="2017-11-25T14:19:00Z"/>
                <w:rFonts w:ascii="Arial" w:hAnsi="Arial"/>
                <w:sz w:val="18"/>
              </w:rPr>
            </w:pPr>
            <w:ins w:id="22433" w:author="Dave" w:date="2017-11-25T14:19:00Z">
              <w:r w:rsidRPr="00B70E3E">
                <w:rPr>
                  <w:rFonts w:ascii="Arial" w:hAnsi="Arial"/>
                  <w:sz w:val="18"/>
                </w:rPr>
                <w:t>NOTE:</w:t>
              </w:r>
              <w:r w:rsidRPr="00B70E3E">
                <w:rPr>
                  <w:rFonts w:ascii="Arial" w:hAnsi="Arial"/>
                  <w:sz w:val="18"/>
                </w:rPr>
                <w:tab/>
                <w:t>A "reference" terminal is a terminal having RTT send and receive capabilities that uses the RTT mechanisms supported by the ICT system. This "reference" terminal is the responsibility of the test laboratory.</w:t>
              </w:r>
            </w:ins>
          </w:p>
        </w:tc>
      </w:tr>
    </w:tbl>
    <w:p w14:paraId="6561AE56" w14:textId="77777777" w:rsidR="00DA7CBD" w:rsidRPr="00B70E3E" w:rsidRDefault="00DA7CBD" w:rsidP="00FB1702">
      <w:pPr>
        <w:pStyle w:val="Heading5"/>
        <w:keepNext w:val="0"/>
        <w:keepLines w:val="0"/>
        <w:rPr>
          <w:ins w:id="22434" w:author="Dave" w:date="2017-11-25T14:19:00Z"/>
        </w:rPr>
      </w:pPr>
      <w:bookmarkStart w:id="22435" w:name="_Toc372010331"/>
      <w:bookmarkStart w:id="22436" w:name="_Toc379382701"/>
      <w:bookmarkStart w:id="22437" w:name="_Toc379383401"/>
      <w:bookmarkStart w:id="22438" w:name="_Toc494974365"/>
      <w:bookmarkStart w:id="22439" w:name="_Toc503731148"/>
      <w:ins w:id="22440" w:author="Dave" w:date="2017-11-25T14:19:00Z">
        <w:r w:rsidRPr="00B70E3E">
          <w:t>C.6.2.2.2</w:t>
        </w:r>
        <w:r w:rsidRPr="00B70E3E">
          <w:tab/>
          <w:t>Programmatically determinable send and receive direction</w:t>
        </w:r>
        <w:bookmarkEnd w:id="22435"/>
        <w:bookmarkEnd w:id="22436"/>
        <w:bookmarkEnd w:id="22437"/>
        <w:bookmarkEnd w:id="22438"/>
        <w:bookmarkEnd w:id="224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ECCF056" w14:textId="77777777" w:rsidTr="00DA7CBD">
        <w:trPr>
          <w:jc w:val="center"/>
          <w:ins w:id="2244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B70E3E" w:rsidRDefault="00DA7CBD" w:rsidP="00FB1702">
            <w:pPr>
              <w:pStyle w:val="TAL"/>
              <w:keepNext w:val="0"/>
              <w:keepLines w:val="0"/>
              <w:rPr>
                <w:ins w:id="22442" w:author="Dave" w:date="2017-11-25T14:19:00Z"/>
              </w:rPr>
            </w:pPr>
            <w:ins w:id="22443"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B70E3E" w:rsidRDefault="00DA7CBD" w:rsidP="00FB1702">
            <w:pPr>
              <w:pStyle w:val="TAL"/>
              <w:keepNext w:val="0"/>
              <w:keepLines w:val="0"/>
              <w:rPr>
                <w:ins w:id="22444" w:author="Dave" w:date="2017-11-25T14:19:00Z"/>
              </w:rPr>
            </w:pPr>
            <w:ins w:id="22445" w:author="Dave" w:date="2017-11-25T14:19:00Z">
              <w:r w:rsidRPr="00B70E3E">
                <w:t>Inspection</w:t>
              </w:r>
            </w:ins>
          </w:p>
        </w:tc>
      </w:tr>
      <w:tr w:rsidR="00DA7CBD" w:rsidRPr="00B70E3E" w14:paraId="13F5AB98" w14:textId="77777777" w:rsidTr="00DA7CBD">
        <w:trPr>
          <w:jc w:val="center"/>
          <w:ins w:id="2244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B70E3E" w:rsidRDefault="00DA7CBD" w:rsidP="00FB1702">
            <w:pPr>
              <w:spacing w:after="0"/>
              <w:rPr>
                <w:ins w:id="22447" w:author="Dave" w:date="2017-11-25T14:19:00Z"/>
                <w:rFonts w:ascii="Arial" w:hAnsi="Arial"/>
                <w:sz w:val="18"/>
              </w:rPr>
            </w:pPr>
            <w:ins w:id="22448"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CA7E8D1" w14:textId="77777777" w:rsidR="00DA7CBD" w:rsidRPr="00B70E3E" w:rsidRDefault="00DA7CBD" w:rsidP="00FB1702">
            <w:pPr>
              <w:spacing w:after="0"/>
              <w:rPr>
                <w:ins w:id="22449" w:author="Dave" w:date="2017-11-25T14:19:00Z"/>
                <w:rFonts w:ascii="Arial" w:hAnsi="Arial"/>
                <w:sz w:val="18"/>
              </w:rPr>
            </w:pPr>
            <w:ins w:id="22450" w:author="Dave" w:date="2017-11-25T14:19:00Z">
              <w:r w:rsidRPr="00B70E3E">
                <w:rPr>
                  <w:rFonts w:ascii="Arial" w:hAnsi="Arial"/>
                  <w:sz w:val="18"/>
                </w:rPr>
                <w:t>1. The ICT under test has RTT send and receive capabilities.</w:t>
              </w:r>
            </w:ins>
          </w:p>
          <w:p w14:paraId="609B7124" w14:textId="77777777" w:rsidR="00DA7CBD" w:rsidRPr="00B70E3E" w:rsidRDefault="00DA7CBD" w:rsidP="00FB1702">
            <w:pPr>
              <w:spacing w:after="0"/>
              <w:rPr>
                <w:ins w:id="22451" w:author="Dave" w:date="2017-11-25T14:19:00Z"/>
                <w:rFonts w:ascii="Arial" w:hAnsi="Arial"/>
                <w:sz w:val="18"/>
              </w:rPr>
            </w:pPr>
            <w:ins w:id="22452" w:author="Dave" w:date="2017-11-25T14:19:00Z">
              <w:r w:rsidRPr="00B70E3E">
                <w:rPr>
                  <w:rFonts w:ascii="Arial" w:hAnsi="Arial"/>
                  <w:sz w:val="18"/>
                </w:rPr>
                <w:t>2. The RTT is not a closed functionality.</w:t>
              </w:r>
            </w:ins>
          </w:p>
          <w:p w14:paraId="46505C67" w14:textId="77777777" w:rsidR="00DA7CBD" w:rsidRPr="00B70E3E" w:rsidRDefault="00DA7CBD" w:rsidP="00FB1702">
            <w:pPr>
              <w:spacing w:after="0"/>
              <w:rPr>
                <w:ins w:id="22453" w:author="Dave" w:date="2017-11-25T14:19:00Z"/>
                <w:rFonts w:ascii="Arial" w:hAnsi="Arial"/>
                <w:sz w:val="18"/>
              </w:rPr>
            </w:pPr>
            <w:ins w:id="22454" w:author="Dave" w:date="2017-11-25T14:19:00Z">
              <w:r w:rsidRPr="00B70E3E">
                <w:rPr>
                  <w:rFonts w:ascii="Arial" w:hAnsi="Arial"/>
                  <w:sz w:val="18"/>
                </w:rPr>
                <w:t>3. A "reference" RTT-capable terminal using mechanisms supported by the ICT network is connected at the other end of an ICT system to the ICT under test.</w:t>
              </w:r>
            </w:ins>
          </w:p>
        </w:tc>
      </w:tr>
      <w:tr w:rsidR="00DA7CBD" w:rsidRPr="00B70E3E" w14:paraId="302146BE" w14:textId="77777777" w:rsidTr="00DA7CBD">
        <w:trPr>
          <w:jc w:val="center"/>
          <w:ins w:id="2245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B70E3E" w:rsidRDefault="00DA7CBD" w:rsidP="00FB1702">
            <w:pPr>
              <w:spacing w:after="0"/>
              <w:rPr>
                <w:ins w:id="22456" w:author="Dave" w:date="2017-11-25T14:19:00Z"/>
                <w:rFonts w:ascii="Arial" w:hAnsi="Arial"/>
                <w:sz w:val="18"/>
              </w:rPr>
            </w:pPr>
            <w:ins w:id="22457"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D543BCC" w14:textId="77777777" w:rsidR="00DA7CBD" w:rsidRPr="00B70E3E" w:rsidRDefault="00DA7CBD" w:rsidP="00FB1702">
            <w:pPr>
              <w:spacing w:after="0"/>
              <w:rPr>
                <w:ins w:id="22458" w:author="Dave" w:date="2017-11-25T14:19:00Z"/>
                <w:rFonts w:ascii="Arial" w:hAnsi="Arial"/>
                <w:sz w:val="18"/>
              </w:rPr>
            </w:pPr>
            <w:ins w:id="22459" w:author="Dave" w:date="2017-11-25T14:19:00Z">
              <w:r w:rsidRPr="00B70E3E">
                <w:rPr>
                  <w:rFonts w:ascii="Arial" w:hAnsi="Arial"/>
                  <w:sz w:val="18"/>
                </w:rPr>
                <w:t>1. The ICT under test is connected to the ICT system terminated by the "reference" terminal.</w:t>
              </w:r>
            </w:ins>
          </w:p>
          <w:p w14:paraId="0386EBBD" w14:textId="77777777" w:rsidR="00DA7CBD" w:rsidRPr="00B70E3E" w:rsidRDefault="00DA7CBD" w:rsidP="00FB1702">
            <w:pPr>
              <w:spacing w:after="0"/>
              <w:rPr>
                <w:ins w:id="22460" w:author="Dave" w:date="2017-11-25T14:19:00Z"/>
                <w:rFonts w:ascii="Arial" w:hAnsi="Arial"/>
                <w:sz w:val="18"/>
              </w:rPr>
            </w:pPr>
            <w:ins w:id="22461" w:author="Dave" w:date="2017-11-25T14:19:00Z">
              <w:r w:rsidRPr="00B70E3E">
                <w:rPr>
                  <w:rFonts w:ascii="Arial" w:hAnsi="Arial"/>
                  <w:sz w:val="18"/>
                </w:rPr>
                <w:t>2. The different elements of the ICT are in an operational status (the connection is active and the terminals are in the relevant RTT mode) and the two terminals are communicating to each other.</w:t>
              </w:r>
            </w:ins>
          </w:p>
          <w:p w14:paraId="6A0E50FA" w14:textId="77777777" w:rsidR="00DA7CBD" w:rsidRPr="00B70E3E" w:rsidRDefault="00DA7CBD" w:rsidP="00FB1702">
            <w:pPr>
              <w:spacing w:after="0"/>
              <w:rPr>
                <w:ins w:id="22462" w:author="Dave" w:date="2017-11-25T14:19:00Z"/>
                <w:rFonts w:ascii="Arial" w:hAnsi="Arial"/>
                <w:sz w:val="18"/>
              </w:rPr>
            </w:pPr>
            <w:ins w:id="22463" w:author="Dave" w:date="2017-11-25T14:19:00Z">
              <w:r w:rsidRPr="00B70E3E">
                <w:rPr>
                  <w:rFonts w:ascii="Arial" w:hAnsi="Arial"/>
                  <w:sz w:val="18"/>
                </w:rPr>
                <w:t>3. A Short text sequence is sent by the ICT under test.</w:t>
              </w:r>
            </w:ins>
          </w:p>
          <w:p w14:paraId="4245842D" w14:textId="77777777" w:rsidR="00DA7CBD" w:rsidRPr="00B70E3E" w:rsidRDefault="00DA7CBD" w:rsidP="00FB1702">
            <w:pPr>
              <w:spacing w:after="0"/>
              <w:rPr>
                <w:ins w:id="22464" w:author="Dave" w:date="2017-11-25T14:19:00Z"/>
                <w:rFonts w:ascii="Arial" w:hAnsi="Arial"/>
                <w:sz w:val="18"/>
              </w:rPr>
            </w:pPr>
            <w:ins w:id="22465" w:author="Dave" w:date="2017-11-25T14:19:00Z">
              <w:r w:rsidRPr="00B70E3E">
                <w:rPr>
                  <w:rFonts w:ascii="Arial" w:hAnsi="Arial"/>
                  <w:sz w:val="18"/>
                </w:rPr>
                <w:t>4. A Short text sequence is sent by the "reference" terminal.</w:t>
              </w:r>
            </w:ins>
          </w:p>
          <w:p w14:paraId="7FEC87C3" w14:textId="77777777" w:rsidR="00DA7CBD" w:rsidRPr="00B70E3E" w:rsidRDefault="00DA7CBD" w:rsidP="00FB1702">
            <w:pPr>
              <w:spacing w:after="0"/>
              <w:rPr>
                <w:ins w:id="22466" w:author="Dave" w:date="2017-11-25T14:19:00Z"/>
                <w:rFonts w:ascii="Arial" w:hAnsi="Arial"/>
                <w:sz w:val="18"/>
              </w:rPr>
            </w:pPr>
            <w:ins w:id="22467" w:author="Dave" w:date="2017-11-25T14:19:00Z">
              <w:r w:rsidRPr="00B70E3E">
                <w:rPr>
                  <w:rFonts w:ascii="Arial" w:hAnsi="Arial"/>
                  <w:sz w:val="18"/>
                </w:rPr>
                <w:t>5. Check that the send/receive direction of transmitted text is programmatically determinable.</w:t>
              </w:r>
            </w:ins>
          </w:p>
        </w:tc>
      </w:tr>
      <w:tr w:rsidR="00DA7CBD" w:rsidRPr="00B70E3E" w14:paraId="4EA7E22A" w14:textId="77777777" w:rsidTr="00DA7CBD">
        <w:trPr>
          <w:jc w:val="center"/>
          <w:ins w:id="2246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B70E3E" w:rsidRDefault="00DA7CBD" w:rsidP="00FB1702">
            <w:pPr>
              <w:spacing w:after="0"/>
              <w:rPr>
                <w:ins w:id="22469" w:author="Dave" w:date="2017-11-25T14:19:00Z"/>
                <w:rFonts w:ascii="Arial" w:hAnsi="Arial"/>
                <w:sz w:val="18"/>
              </w:rPr>
            </w:pPr>
            <w:ins w:id="22470"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B70E3E" w:rsidRDefault="00DA7CBD" w:rsidP="00FB1702">
            <w:pPr>
              <w:spacing w:after="0"/>
              <w:rPr>
                <w:ins w:id="22471" w:author="Dave" w:date="2017-11-25T14:19:00Z"/>
                <w:rFonts w:ascii="Arial" w:hAnsi="Arial"/>
                <w:sz w:val="18"/>
              </w:rPr>
            </w:pPr>
            <w:ins w:id="22472" w:author="Dave" w:date="2017-11-25T14:19:00Z">
              <w:r w:rsidRPr="00B70E3E">
                <w:rPr>
                  <w:rFonts w:ascii="Arial" w:hAnsi="Arial"/>
                  <w:sz w:val="18"/>
                </w:rPr>
                <w:t>Pass: Check 5 is true</w:t>
              </w:r>
            </w:ins>
          </w:p>
          <w:p w14:paraId="420ED901" w14:textId="77777777" w:rsidR="00DA7CBD" w:rsidRPr="00B70E3E" w:rsidRDefault="00DA7CBD" w:rsidP="00FB1702">
            <w:pPr>
              <w:spacing w:after="0"/>
              <w:rPr>
                <w:ins w:id="22473" w:author="Dave" w:date="2017-11-25T14:19:00Z"/>
                <w:rFonts w:ascii="Arial" w:hAnsi="Arial"/>
                <w:sz w:val="18"/>
              </w:rPr>
            </w:pPr>
            <w:ins w:id="22474" w:author="Dave" w:date="2017-11-25T14:19:00Z">
              <w:r w:rsidRPr="00B70E3E">
                <w:rPr>
                  <w:rFonts w:ascii="Arial" w:hAnsi="Arial"/>
                  <w:sz w:val="18"/>
                </w:rPr>
                <w:t xml:space="preserve">Fail: Check 5 is false </w:t>
              </w:r>
            </w:ins>
          </w:p>
        </w:tc>
      </w:tr>
      <w:tr w:rsidR="00DA7CBD" w:rsidRPr="00B70E3E" w14:paraId="1B63E5CA" w14:textId="77777777" w:rsidTr="00DA7CBD">
        <w:trPr>
          <w:jc w:val="center"/>
          <w:ins w:id="22475"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199C4731" w14:textId="77777777" w:rsidR="00DA7CBD" w:rsidRPr="00B70E3E" w:rsidRDefault="00DA7CBD" w:rsidP="00FB1702">
            <w:pPr>
              <w:spacing w:after="0"/>
              <w:ind w:left="851" w:hanging="851"/>
              <w:rPr>
                <w:ins w:id="22476" w:author="Dave" w:date="2017-11-25T14:19:00Z"/>
                <w:rFonts w:ascii="Arial" w:hAnsi="Arial"/>
                <w:sz w:val="18"/>
              </w:rPr>
            </w:pPr>
            <w:ins w:id="22477" w:author="Dave" w:date="2017-11-25T14:19:00Z">
              <w:r w:rsidRPr="00B70E3E">
                <w:rPr>
                  <w:rFonts w:ascii="Arial" w:hAnsi="Arial"/>
                  <w:sz w:val="18"/>
                </w:rPr>
                <w:t>NOTE:</w:t>
              </w:r>
              <w:r w:rsidRPr="00B70E3E">
                <w:rPr>
                  <w:rFonts w:ascii="Arial" w:hAnsi="Arial"/>
                  <w:sz w:val="18"/>
                </w:rPr>
                <w:tab/>
                <w:t>A "reference" terminal is a terminal having RTT send and receive capabilities that uses the RTT mechanisms supported by the ICT network. This "reference" terminal is the responsibility of the test laboratory.</w:t>
              </w:r>
            </w:ins>
          </w:p>
        </w:tc>
      </w:tr>
    </w:tbl>
    <w:p w14:paraId="627338B1" w14:textId="77777777" w:rsidR="00DA7CBD" w:rsidRPr="00B70E3E" w:rsidRDefault="00DA7CBD" w:rsidP="00FB1702">
      <w:pPr>
        <w:pStyle w:val="Heading4"/>
        <w:keepNext w:val="0"/>
        <w:keepLines w:val="0"/>
        <w:rPr>
          <w:ins w:id="22478" w:author="Dave" w:date="2017-11-25T14:19:00Z"/>
        </w:rPr>
      </w:pPr>
      <w:bookmarkStart w:id="22479" w:name="_Toc372010332"/>
      <w:bookmarkStart w:id="22480" w:name="_Toc379382702"/>
      <w:bookmarkStart w:id="22481" w:name="_Toc379383402"/>
      <w:bookmarkStart w:id="22482" w:name="_Toc494974366"/>
      <w:bookmarkStart w:id="22483" w:name="_Toc503731149"/>
      <w:ins w:id="22484" w:author="Dave" w:date="2017-11-25T14:19:00Z">
        <w:r w:rsidRPr="00B70E3E">
          <w:t>C.6.2.3</w:t>
        </w:r>
        <w:r w:rsidRPr="00B70E3E">
          <w:tab/>
          <w:t>Interoperability</w:t>
        </w:r>
        <w:bookmarkEnd w:id="22479"/>
        <w:bookmarkEnd w:id="22480"/>
        <w:bookmarkEnd w:id="22481"/>
        <w:bookmarkEnd w:id="22482"/>
        <w:bookmarkEnd w:id="224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87AF51F" w14:textId="77777777" w:rsidTr="00DA7CBD">
        <w:trPr>
          <w:jc w:val="center"/>
          <w:ins w:id="2248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B70E3E" w:rsidRDefault="00DA7CBD" w:rsidP="00FB1702">
            <w:pPr>
              <w:pStyle w:val="TAL"/>
              <w:keepNext w:val="0"/>
              <w:keepLines w:val="0"/>
              <w:rPr>
                <w:ins w:id="22486" w:author="Dave" w:date="2017-11-25T14:19:00Z"/>
              </w:rPr>
            </w:pPr>
            <w:ins w:id="22487"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B70E3E" w:rsidRDefault="00DA7CBD" w:rsidP="00FB1702">
            <w:pPr>
              <w:pStyle w:val="TAL"/>
              <w:keepNext w:val="0"/>
              <w:keepLines w:val="0"/>
              <w:rPr>
                <w:ins w:id="22488" w:author="Dave" w:date="2017-11-25T14:19:00Z"/>
              </w:rPr>
            </w:pPr>
            <w:ins w:id="22489" w:author="Dave" w:date="2017-11-25T14:19:00Z">
              <w:r w:rsidRPr="00B70E3E">
                <w:t>Test</w:t>
              </w:r>
            </w:ins>
          </w:p>
        </w:tc>
      </w:tr>
      <w:tr w:rsidR="00DA7CBD" w:rsidRPr="00B70E3E" w14:paraId="395A66CD" w14:textId="77777777" w:rsidTr="00DA7CBD">
        <w:trPr>
          <w:jc w:val="center"/>
          <w:ins w:id="2249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B70E3E" w:rsidRDefault="00DA7CBD" w:rsidP="00FB1702">
            <w:pPr>
              <w:spacing w:after="0"/>
              <w:rPr>
                <w:ins w:id="22491" w:author="Dave" w:date="2017-11-25T14:19:00Z"/>
                <w:rFonts w:ascii="Arial" w:hAnsi="Arial"/>
                <w:sz w:val="18"/>
              </w:rPr>
            </w:pPr>
            <w:ins w:id="22492"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1A04EEA" w14:textId="77777777" w:rsidR="00DA7CBD" w:rsidRPr="00B70E3E" w:rsidRDefault="00DA7CBD" w:rsidP="00FB1702">
            <w:pPr>
              <w:spacing w:after="0"/>
              <w:rPr>
                <w:ins w:id="22493" w:author="Dave" w:date="2017-11-25T14:19:00Z"/>
                <w:rFonts w:ascii="Arial" w:hAnsi="Arial"/>
                <w:sz w:val="18"/>
              </w:rPr>
            </w:pPr>
            <w:ins w:id="22494" w:author="Dave" w:date="2017-11-25T14:19:00Z">
              <w:r w:rsidRPr="00B70E3E">
                <w:rPr>
                  <w:rFonts w:ascii="Arial" w:hAnsi="Arial"/>
                  <w:sz w:val="18"/>
                </w:rPr>
                <w:t>1. The ICT under test supports two-way voice communication.</w:t>
              </w:r>
            </w:ins>
          </w:p>
          <w:p w14:paraId="0E003769" w14:textId="77777777" w:rsidR="00DA7CBD" w:rsidRPr="00B70E3E" w:rsidRDefault="00DA7CBD" w:rsidP="00FB1702">
            <w:pPr>
              <w:spacing w:after="0"/>
              <w:rPr>
                <w:ins w:id="22495" w:author="Dave" w:date="2017-11-25T14:19:00Z"/>
                <w:rFonts w:ascii="Arial" w:hAnsi="Arial"/>
                <w:sz w:val="18"/>
              </w:rPr>
            </w:pPr>
            <w:ins w:id="22496" w:author="Dave" w:date="2017-11-25T14:19:00Z">
              <w:r w:rsidRPr="00B70E3E">
                <w:rPr>
                  <w:rFonts w:ascii="Arial" w:hAnsi="Arial"/>
                  <w:sz w:val="18"/>
                </w:rPr>
                <w:t>2. The ICT under test has RTT functionality.</w:t>
              </w:r>
            </w:ins>
          </w:p>
        </w:tc>
      </w:tr>
      <w:tr w:rsidR="00DA7CBD" w:rsidRPr="00B70E3E" w14:paraId="47A28A5F" w14:textId="77777777" w:rsidTr="00DA7CBD">
        <w:trPr>
          <w:jc w:val="center"/>
          <w:ins w:id="224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B70E3E" w:rsidRDefault="00DA7CBD" w:rsidP="00FB1702">
            <w:pPr>
              <w:spacing w:after="0"/>
              <w:rPr>
                <w:ins w:id="22498" w:author="Dave" w:date="2017-11-25T14:19:00Z"/>
                <w:rFonts w:ascii="Arial" w:hAnsi="Arial"/>
                <w:sz w:val="18"/>
              </w:rPr>
            </w:pPr>
            <w:ins w:id="22499"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E238E4A" w14:textId="77777777" w:rsidR="00DA7CBD" w:rsidRPr="00B70E3E" w:rsidRDefault="00DA7CBD" w:rsidP="00FB1702">
            <w:pPr>
              <w:spacing w:after="0"/>
              <w:rPr>
                <w:ins w:id="22500" w:author="Dave" w:date="2017-11-25T14:19:00Z"/>
                <w:rFonts w:ascii="Arial" w:hAnsi="Arial"/>
                <w:sz w:val="18"/>
                <w:szCs w:val="18"/>
              </w:rPr>
            </w:pPr>
            <w:ins w:id="22501" w:author="Dave" w:date="2017-11-25T14:19:00Z">
              <w:r w:rsidRPr="00B70E3E">
                <w:rPr>
                  <w:rFonts w:ascii="Arial" w:hAnsi="Arial"/>
                  <w:sz w:val="18"/>
                  <w:szCs w:val="18"/>
                </w:rPr>
                <w:t>1. Check that the ICT interoperates over the Public Switched Telephone Network (PSTN), with other ICT that directly connects to the PSTN as described in Recommendation ITU-T V.18</w:t>
              </w:r>
              <w:r w:rsidRPr="00B70E3E">
                <w:rPr>
                  <w:rFonts w:ascii="Arial" w:hAnsi="Arial" w:cs="Arial"/>
                  <w:sz w:val="18"/>
                  <w:szCs w:val="18"/>
                </w:rPr>
                <w:t xml:space="preserve"> [</w:t>
              </w:r>
              <w:r w:rsidRPr="00B70E3E">
                <w:fldChar w:fldCharType="begin"/>
              </w:r>
              <w:r w:rsidRPr="00B70E3E">
                <w:instrText xml:space="preserve"> REF REF_ITU_TV18 REF_ITU_TV18 \h  \* MERGEFORMAT </w:instrText>
              </w:r>
            </w:ins>
            <w:ins w:id="22502" w:author="Dave" w:date="2017-11-25T14:19:00Z">
              <w:r w:rsidRPr="00B70E3E">
                <w:fldChar w:fldCharType="separate"/>
              </w:r>
              <w:r w:rsidRPr="00B70E3E">
                <w:rPr>
                  <w:rFonts w:ascii="Arial" w:hAnsi="Arial" w:cs="Arial"/>
                  <w:sz w:val="18"/>
                  <w:szCs w:val="18"/>
                </w:rPr>
                <w:t>i.23</w:t>
              </w:r>
              <w:r w:rsidRPr="00B70E3E">
                <w:fldChar w:fldCharType="end"/>
              </w:r>
              <w:r w:rsidRPr="00B70E3E">
                <w:rPr>
                  <w:rFonts w:ascii="Arial" w:hAnsi="Arial" w:cs="Arial"/>
                  <w:sz w:val="18"/>
                  <w:szCs w:val="18"/>
                </w:rPr>
                <w:t>]</w:t>
              </w:r>
              <w:r w:rsidRPr="00B70E3E">
                <w:rPr>
                  <w:rFonts w:ascii="Arial" w:hAnsi="Arial"/>
                  <w:sz w:val="18"/>
                  <w:szCs w:val="18"/>
                </w:rPr>
                <w:t xml:space="preserve"> or any of its annexes for text telephony signals at the PSTN interface.</w:t>
              </w:r>
            </w:ins>
          </w:p>
          <w:p w14:paraId="45168E5D" w14:textId="77777777" w:rsidR="00DA7CBD" w:rsidRPr="00B70E3E" w:rsidRDefault="00DA7CBD" w:rsidP="00FB1702">
            <w:pPr>
              <w:spacing w:after="0"/>
              <w:rPr>
                <w:ins w:id="22503" w:author="Dave" w:date="2017-11-25T14:19:00Z"/>
                <w:rFonts w:ascii="Arial" w:hAnsi="Arial" w:cs="Arial"/>
                <w:sz w:val="18"/>
                <w:szCs w:val="18"/>
              </w:rPr>
            </w:pPr>
            <w:ins w:id="22504" w:author="Dave" w:date="2017-11-25T14:19:00Z">
              <w:r w:rsidRPr="00B70E3E">
                <w:rPr>
                  <w:rFonts w:ascii="Arial" w:hAnsi="Arial"/>
                  <w:sz w:val="18"/>
                  <w:szCs w:val="18"/>
                </w:rPr>
                <w:t>2. Check that the ICT interope</w:t>
              </w:r>
              <w:r w:rsidRPr="00B70E3E">
                <w:rPr>
                  <w:rFonts w:ascii="Arial" w:hAnsi="Arial" w:cs="Arial"/>
                  <w:sz w:val="18"/>
                  <w:szCs w:val="18"/>
                </w:rPr>
                <w:t>rates with other ICT using VOIP with Session Initiation Protocol (SIP) and using real-time text that conforms to IETF RFC 4103 [</w:t>
              </w:r>
              <w:r w:rsidRPr="00B70E3E">
                <w:fldChar w:fldCharType="begin"/>
              </w:r>
              <w:r w:rsidRPr="00B70E3E">
                <w:instrText xml:space="preserve"> REF  REF_IETFRFC4103 \h  \* MERGEFORMAT </w:instrText>
              </w:r>
            </w:ins>
            <w:ins w:id="22505" w:author="Dave" w:date="2017-11-25T14:19:00Z">
              <w:r w:rsidRPr="00B70E3E">
                <w:fldChar w:fldCharType="separate"/>
              </w:r>
              <w:r w:rsidRPr="00B70E3E">
                <w:rPr>
                  <w:rFonts w:ascii="Arial" w:hAnsi="Arial" w:cs="Arial"/>
                  <w:sz w:val="18"/>
                  <w:szCs w:val="18"/>
                </w:rPr>
                <w:t>i.13</w:t>
              </w:r>
              <w:r w:rsidRPr="00B70E3E">
                <w:fldChar w:fldCharType="end"/>
              </w:r>
              <w:r w:rsidRPr="00B70E3E">
                <w:rPr>
                  <w:rFonts w:ascii="Arial" w:hAnsi="Arial" w:cs="Arial"/>
                  <w:sz w:val="18"/>
                  <w:szCs w:val="18"/>
                </w:rPr>
                <w:t>].</w:t>
              </w:r>
            </w:ins>
          </w:p>
          <w:p w14:paraId="0D606BB1" w14:textId="77777777" w:rsidR="00DA7CBD" w:rsidRPr="00B70E3E" w:rsidRDefault="00DA7CBD" w:rsidP="00FB1702">
            <w:pPr>
              <w:spacing w:after="0"/>
              <w:rPr>
                <w:ins w:id="22506" w:author="Dave" w:date="2017-11-25T14:19:00Z"/>
                <w:rFonts w:ascii="Arial" w:hAnsi="Arial" w:cs="Arial"/>
                <w:sz w:val="18"/>
                <w:szCs w:val="18"/>
              </w:rPr>
            </w:pPr>
            <w:ins w:id="22507" w:author="Dave" w:date="2017-11-25T14:19:00Z">
              <w:r w:rsidRPr="00B70E3E">
                <w:rPr>
                  <w:rFonts w:ascii="Arial" w:hAnsi="Arial" w:cs="Arial"/>
                  <w:sz w:val="18"/>
                  <w:szCs w:val="18"/>
                </w:rPr>
                <w:t>3. Check that the ICT interoperates with other ICT using RTT that conforms with the IP Multimedia Sub-System (IMS) set of protocols specified in ETSI TS 126 114 [</w:t>
              </w:r>
              <w:r w:rsidRPr="00B70E3E">
                <w:fldChar w:fldCharType="begin"/>
              </w:r>
              <w:r w:rsidRPr="00B70E3E">
                <w:instrText xml:space="preserve"> REF  REF_TS126114 \h  \* MERGEFORMAT </w:instrText>
              </w:r>
            </w:ins>
            <w:ins w:id="22508" w:author="Dave" w:date="2017-11-25T14:19:00Z">
              <w:r w:rsidRPr="00B70E3E">
                <w:fldChar w:fldCharType="separate"/>
              </w:r>
              <w:r w:rsidRPr="00B70E3E">
                <w:rPr>
                  <w:rFonts w:ascii="Arial" w:hAnsi="Arial" w:cs="Arial"/>
                  <w:sz w:val="18"/>
                  <w:szCs w:val="18"/>
                </w:rPr>
                <w:t>i.10</w:t>
              </w:r>
              <w:r w:rsidRPr="00B70E3E">
                <w:fldChar w:fldCharType="end"/>
              </w:r>
              <w:r w:rsidRPr="00B70E3E">
                <w:rPr>
                  <w:rFonts w:ascii="Arial" w:hAnsi="Arial" w:cs="Arial"/>
                  <w:sz w:val="18"/>
                  <w:szCs w:val="18"/>
                </w:rPr>
                <w:t>],</w:t>
              </w:r>
              <w:r w:rsidRPr="00B70E3E">
                <w:rPr>
                  <w:rFonts w:ascii="Arial" w:hAnsi="Arial" w:cs="Arial"/>
                  <w:sz w:val="18"/>
                  <w:szCs w:val="18"/>
                </w:rPr>
                <w:br/>
                <w:t>ETSI TS 122 173 [</w:t>
              </w:r>
              <w:r w:rsidRPr="00B70E3E">
                <w:fldChar w:fldCharType="begin"/>
              </w:r>
              <w:r w:rsidRPr="00B70E3E">
                <w:instrText xml:space="preserve"> REF  REF_TS122173 \h  \* MERGEFORMAT </w:instrText>
              </w:r>
            </w:ins>
            <w:ins w:id="22509" w:author="Dave" w:date="2017-11-25T14:19:00Z">
              <w:r w:rsidRPr="00B70E3E">
                <w:fldChar w:fldCharType="separate"/>
              </w:r>
              <w:r w:rsidRPr="00B70E3E">
                <w:rPr>
                  <w:rFonts w:ascii="Arial" w:hAnsi="Arial" w:cs="Arial"/>
                  <w:sz w:val="18"/>
                  <w:szCs w:val="18"/>
                </w:rPr>
                <w:t>i.11</w:t>
              </w:r>
              <w:r w:rsidRPr="00B70E3E">
                <w:fldChar w:fldCharType="end"/>
              </w:r>
              <w:r w:rsidRPr="00B70E3E">
                <w:rPr>
                  <w:rFonts w:ascii="Arial" w:hAnsi="Arial" w:cs="Arial"/>
                  <w:sz w:val="18"/>
                  <w:szCs w:val="18"/>
                </w:rPr>
                <w:t>] and ETSI TS 134 229 [</w:t>
              </w:r>
              <w:r w:rsidRPr="00B70E3E">
                <w:fldChar w:fldCharType="begin"/>
              </w:r>
              <w:r w:rsidRPr="00B70E3E">
                <w:instrText xml:space="preserve"> REF  REF_TS134229 \h  \* MERGEFORMAT </w:instrText>
              </w:r>
            </w:ins>
            <w:ins w:id="22510" w:author="Dave" w:date="2017-11-25T14:19:00Z">
              <w:r w:rsidRPr="00B70E3E">
                <w:fldChar w:fldCharType="separate"/>
              </w:r>
              <w:r w:rsidRPr="00B70E3E">
                <w:rPr>
                  <w:rFonts w:ascii="Arial" w:hAnsi="Arial" w:cs="Arial"/>
                  <w:sz w:val="18"/>
                  <w:szCs w:val="18"/>
                </w:rPr>
                <w:t>i.12</w:t>
              </w:r>
              <w:r w:rsidRPr="00B70E3E">
                <w:fldChar w:fldCharType="end"/>
              </w:r>
              <w:r w:rsidRPr="00B70E3E">
                <w:rPr>
                  <w:rFonts w:ascii="Arial" w:hAnsi="Arial" w:cs="Arial"/>
                  <w:sz w:val="18"/>
                  <w:szCs w:val="18"/>
                </w:rPr>
                <w:t>].</w:t>
              </w:r>
            </w:ins>
          </w:p>
          <w:p w14:paraId="471019FA" w14:textId="77777777" w:rsidR="00DA7CBD" w:rsidRPr="00B70E3E" w:rsidRDefault="00DA7CBD" w:rsidP="00FB1702">
            <w:pPr>
              <w:spacing w:after="0"/>
              <w:rPr>
                <w:ins w:id="22511" w:author="Dave" w:date="2017-11-25T14:19:00Z"/>
                <w:rFonts w:ascii="Arial" w:hAnsi="Arial"/>
                <w:sz w:val="18"/>
                <w:szCs w:val="18"/>
              </w:rPr>
            </w:pPr>
            <w:ins w:id="22512" w:author="Dave" w:date="2017-11-25T14:19:00Z">
              <w:r w:rsidRPr="00B70E3E">
                <w:rPr>
                  <w:rFonts w:ascii="Arial" w:hAnsi="Arial"/>
                  <w:sz w:val="18"/>
                  <w:szCs w:val="18"/>
                </w:rPr>
                <w:t>4. Check that the ICT interoperates with other ICT using a relevant and applicable common specification that is published and available.</w:t>
              </w:r>
            </w:ins>
          </w:p>
          <w:p w14:paraId="4FC159E5" w14:textId="77777777" w:rsidR="00DA7CBD" w:rsidRPr="00B70E3E" w:rsidRDefault="00DA7CBD" w:rsidP="00FB1702">
            <w:pPr>
              <w:spacing w:after="0"/>
              <w:rPr>
                <w:ins w:id="22513" w:author="Dave" w:date="2017-11-25T14:19:00Z"/>
                <w:rFonts w:ascii="Arial" w:hAnsi="Arial"/>
                <w:sz w:val="18"/>
              </w:rPr>
            </w:pPr>
            <w:ins w:id="22514" w:author="Dave" w:date="2017-11-25T14:19:00Z">
              <w:r w:rsidRPr="00B70E3E">
                <w:rPr>
                  <w:rFonts w:ascii="Arial" w:hAnsi="Arial"/>
                  <w:sz w:val="18"/>
                  <w:szCs w:val="18"/>
                </w:rPr>
                <w:t>5. Check that the common specification in check 4 includes a method for indicating loss or corruption of characters.</w:t>
              </w:r>
            </w:ins>
          </w:p>
        </w:tc>
      </w:tr>
      <w:tr w:rsidR="00DA7CBD" w:rsidRPr="00B70E3E" w14:paraId="55362626" w14:textId="77777777" w:rsidTr="00DA7CBD">
        <w:trPr>
          <w:jc w:val="center"/>
          <w:ins w:id="2251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B70E3E" w:rsidRDefault="00DA7CBD" w:rsidP="00FB1702">
            <w:pPr>
              <w:spacing w:after="0"/>
              <w:rPr>
                <w:ins w:id="22516" w:author="Dave" w:date="2017-11-25T14:19:00Z"/>
                <w:rFonts w:ascii="Arial" w:hAnsi="Arial"/>
                <w:sz w:val="18"/>
              </w:rPr>
            </w:pPr>
            <w:ins w:id="22517"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CDE1011" w14:textId="77777777" w:rsidR="00DA7CBD" w:rsidRPr="00B70E3E" w:rsidRDefault="00DA7CBD" w:rsidP="00FB1702">
            <w:pPr>
              <w:spacing w:after="0"/>
              <w:rPr>
                <w:ins w:id="22518" w:author="Dave" w:date="2017-11-25T14:19:00Z"/>
                <w:rFonts w:ascii="Arial" w:hAnsi="Arial"/>
                <w:sz w:val="18"/>
              </w:rPr>
            </w:pPr>
            <w:ins w:id="22519" w:author="Dave" w:date="2017-11-25T14:19:00Z">
              <w:r w:rsidRPr="00B70E3E">
                <w:rPr>
                  <w:rFonts w:ascii="Arial" w:hAnsi="Arial"/>
                  <w:sz w:val="18"/>
                </w:rPr>
                <w:t>Pass: Check 1 or 2 or 3 or both 4 and 5 are true</w:t>
              </w:r>
            </w:ins>
          </w:p>
          <w:p w14:paraId="5E1B37BD" w14:textId="77777777" w:rsidR="00DA7CBD" w:rsidRPr="00B70E3E" w:rsidRDefault="00DA7CBD" w:rsidP="00FB1702">
            <w:pPr>
              <w:spacing w:after="0"/>
              <w:rPr>
                <w:ins w:id="22520" w:author="Dave" w:date="2017-11-25T14:19:00Z"/>
                <w:rFonts w:ascii="Arial" w:hAnsi="Arial"/>
                <w:sz w:val="18"/>
              </w:rPr>
            </w:pPr>
            <w:ins w:id="22521" w:author="Dave" w:date="2017-11-25T14:19:00Z">
              <w:r w:rsidRPr="00B70E3E">
                <w:rPr>
                  <w:rFonts w:ascii="Arial" w:hAnsi="Arial"/>
                  <w:sz w:val="18"/>
                </w:rPr>
                <w:t>Fail: All of Checks 1, 2, 3 and at least one of 4 or 5 are false</w:t>
              </w:r>
            </w:ins>
          </w:p>
        </w:tc>
      </w:tr>
    </w:tbl>
    <w:p w14:paraId="19626D81" w14:textId="77777777" w:rsidR="00DA7CBD" w:rsidRPr="00B70E3E" w:rsidRDefault="00DA7CBD" w:rsidP="00FB1702">
      <w:pPr>
        <w:pStyle w:val="Heading4"/>
        <w:keepNext w:val="0"/>
        <w:keepLines w:val="0"/>
        <w:rPr>
          <w:ins w:id="22522" w:author="Dave" w:date="2017-11-25T14:19:00Z"/>
        </w:rPr>
      </w:pPr>
      <w:bookmarkStart w:id="22523" w:name="_Toc372010333"/>
      <w:bookmarkStart w:id="22524" w:name="_Toc379382703"/>
      <w:bookmarkStart w:id="22525" w:name="_Toc379383403"/>
      <w:bookmarkStart w:id="22526" w:name="_Toc494974367"/>
      <w:bookmarkStart w:id="22527" w:name="_Toc503731150"/>
      <w:ins w:id="22528" w:author="Dave" w:date="2017-11-25T14:19:00Z">
        <w:r w:rsidRPr="00B70E3E">
          <w:t>C.6.2.4</w:t>
        </w:r>
        <w:r w:rsidRPr="00B70E3E">
          <w:tab/>
          <w:t>Real-Time Text responsiveness</w:t>
        </w:r>
        <w:bookmarkEnd w:id="22523"/>
        <w:bookmarkEnd w:id="22524"/>
        <w:bookmarkEnd w:id="22525"/>
        <w:bookmarkEnd w:id="22526"/>
        <w:bookmarkEnd w:id="2252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41FE9B5" w14:textId="77777777" w:rsidTr="00DA7CBD">
        <w:trPr>
          <w:jc w:val="center"/>
          <w:ins w:id="2252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B70E3E" w:rsidRDefault="00DA7CBD" w:rsidP="00FB1702">
            <w:pPr>
              <w:pStyle w:val="TAL"/>
              <w:keepNext w:val="0"/>
              <w:keepLines w:val="0"/>
              <w:rPr>
                <w:ins w:id="22530" w:author="Dave" w:date="2017-11-25T14:19:00Z"/>
              </w:rPr>
            </w:pPr>
            <w:ins w:id="22531"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B70E3E" w:rsidRDefault="00DA7CBD" w:rsidP="00FB1702">
            <w:pPr>
              <w:pStyle w:val="TAL"/>
              <w:keepNext w:val="0"/>
              <w:keepLines w:val="0"/>
              <w:rPr>
                <w:ins w:id="22532" w:author="Dave" w:date="2017-11-25T14:19:00Z"/>
              </w:rPr>
            </w:pPr>
            <w:ins w:id="22533" w:author="Dave" w:date="2017-11-25T14:19:00Z">
              <w:r w:rsidRPr="00B70E3E">
                <w:t>Inspection of Measurement data or Test</w:t>
              </w:r>
            </w:ins>
          </w:p>
        </w:tc>
      </w:tr>
      <w:tr w:rsidR="00DA7CBD" w:rsidRPr="00B70E3E" w14:paraId="5FE53C89" w14:textId="77777777" w:rsidTr="00DA7CBD">
        <w:trPr>
          <w:jc w:val="center"/>
          <w:ins w:id="2253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B70E3E" w:rsidRDefault="00DA7CBD" w:rsidP="00FB1702">
            <w:pPr>
              <w:spacing w:after="0"/>
              <w:rPr>
                <w:ins w:id="22535" w:author="Dave" w:date="2017-11-25T14:19:00Z"/>
                <w:rFonts w:ascii="Arial" w:hAnsi="Arial"/>
                <w:sz w:val="18"/>
              </w:rPr>
            </w:pPr>
            <w:ins w:id="22536"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8CC34BF" w14:textId="77777777" w:rsidR="00DA7CBD" w:rsidRPr="00B70E3E" w:rsidRDefault="00DA7CBD" w:rsidP="00FB1702">
            <w:pPr>
              <w:spacing w:after="0"/>
              <w:rPr>
                <w:ins w:id="22537" w:author="Dave" w:date="2017-11-25T14:19:00Z"/>
                <w:rFonts w:ascii="Arial" w:hAnsi="Arial"/>
                <w:sz w:val="18"/>
              </w:rPr>
            </w:pPr>
            <w:ins w:id="22538" w:author="Dave" w:date="2017-11-25T14:19:00Z">
              <w:r w:rsidRPr="00B70E3E">
                <w:rPr>
                  <w:rFonts w:ascii="Arial" w:hAnsi="Arial"/>
                  <w:sz w:val="18"/>
                </w:rPr>
                <w:t>1. The ICT under test has RTT send and receive capabilities.</w:t>
              </w:r>
            </w:ins>
          </w:p>
          <w:p w14:paraId="0D1062B3" w14:textId="77777777" w:rsidR="00DA7CBD" w:rsidRPr="00B70E3E" w:rsidRDefault="00DA7CBD" w:rsidP="00FB1702">
            <w:pPr>
              <w:spacing w:after="0"/>
              <w:rPr>
                <w:ins w:id="22539" w:author="Dave" w:date="2017-11-25T14:19:00Z"/>
                <w:rFonts w:ascii="Arial" w:hAnsi="Arial" w:cs="Arial"/>
                <w:sz w:val="18"/>
                <w:szCs w:val="18"/>
              </w:rPr>
            </w:pPr>
            <w:ins w:id="22540" w:author="Dave" w:date="2017-11-25T14:19:00Z">
              <w:r w:rsidRPr="00B70E3E">
                <w:rPr>
                  <w:rFonts w:ascii="Arial" w:hAnsi="Arial"/>
                  <w:sz w:val="18"/>
                </w:rPr>
                <w:t>2. A "reference" RTT-capable terminal using mechanisms supported by the ICT system</w:t>
              </w:r>
              <w:r w:rsidRPr="00B70E3E">
                <w:rPr>
                  <w:rFonts w:ascii="Arial" w:hAnsi="Arial" w:cs="Arial"/>
                  <w:sz w:val="18"/>
                  <w:szCs w:val="18"/>
                </w:rPr>
                <w:t xml:space="preserve"> is connected at the other end of an ICT system to the ICT under test.</w:t>
              </w:r>
            </w:ins>
          </w:p>
          <w:p w14:paraId="48A7224D" w14:textId="77777777" w:rsidR="00DA7CBD" w:rsidRPr="00B70E3E" w:rsidRDefault="00DA7CBD" w:rsidP="00FB1702">
            <w:pPr>
              <w:spacing w:after="0"/>
              <w:rPr>
                <w:ins w:id="22541" w:author="Dave" w:date="2017-11-25T14:19:00Z"/>
                <w:rFonts w:ascii="Arial" w:hAnsi="Arial"/>
                <w:sz w:val="18"/>
                <w:lang w:bidi="en-US"/>
              </w:rPr>
            </w:pPr>
            <w:ins w:id="22542" w:author="Dave" w:date="2017-11-25T14:19:00Z">
              <w:r w:rsidRPr="00B70E3E">
                <w:rPr>
                  <w:rFonts w:ascii="Arial" w:hAnsi="Arial"/>
                  <w:sz w:val="18"/>
                  <w:lang w:bidi="en-US"/>
                </w:rPr>
                <w:t>3. The ICT under test is connected to the ICT system terminated by the "reference" terminal.</w:t>
              </w:r>
            </w:ins>
          </w:p>
          <w:p w14:paraId="4EDBC36E" w14:textId="77777777" w:rsidR="00DA7CBD" w:rsidRPr="00B70E3E" w:rsidRDefault="00DA7CBD" w:rsidP="00FB1702">
            <w:pPr>
              <w:spacing w:after="0"/>
              <w:rPr>
                <w:ins w:id="22543" w:author="Dave" w:date="2017-11-25T14:19:00Z"/>
                <w:rFonts w:ascii="Arial" w:hAnsi="Arial"/>
                <w:sz w:val="18"/>
              </w:rPr>
            </w:pPr>
            <w:ins w:id="22544" w:author="Dave" w:date="2017-11-25T14:19:00Z">
              <w:r w:rsidRPr="00B70E3E">
                <w:rPr>
                  <w:rFonts w:ascii="Arial" w:hAnsi="Arial"/>
                  <w:sz w:val="18"/>
                  <w:lang w:bidi="en-US"/>
                </w:rPr>
                <w:t xml:space="preserve">4. The different </w:t>
              </w:r>
              <w:r w:rsidRPr="00B70E3E">
                <w:rPr>
                  <w:rFonts w:ascii="Arial" w:hAnsi="Arial"/>
                  <w:sz w:val="18"/>
                </w:rPr>
                <w:t>elements of the ICT</w:t>
              </w:r>
              <w:r w:rsidRPr="00B70E3E">
                <w:rPr>
                  <w:rFonts w:ascii="Arial" w:hAnsi="Arial"/>
                  <w:sz w:val="18"/>
                  <w:lang w:bidi="en-US"/>
                </w:rPr>
                <w:t xml:space="preserve"> are in a working status (the connection is active and the terminals are in the relevant RTT mode).</w:t>
              </w:r>
            </w:ins>
          </w:p>
        </w:tc>
      </w:tr>
      <w:tr w:rsidR="00DA7CBD" w:rsidRPr="00B70E3E" w14:paraId="43EC472F" w14:textId="77777777" w:rsidTr="00DA7CBD">
        <w:trPr>
          <w:jc w:val="center"/>
          <w:ins w:id="2254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B70E3E" w:rsidRDefault="00DA7CBD" w:rsidP="00FB1702">
            <w:pPr>
              <w:spacing w:after="0"/>
              <w:rPr>
                <w:ins w:id="22546" w:author="Dave" w:date="2017-11-25T14:19:00Z"/>
                <w:rFonts w:ascii="Arial" w:hAnsi="Arial"/>
                <w:sz w:val="18"/>
              </w:rPr>
            </w:pPr>
            <w:ins w:id="22547"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68DEFDF" w14:textId="77777777" w:rsidR="00DA7CBD" w:rsidRPr="00B70E3E" w:rsidRDefault="00DA7CBD" w:rsidP="00FB1702">
            <w:pPr>
              <w:spacing w:after="0"/>
              <w:rPr>
                <w:ins w:id="22548" w:author="Dave" w:date="2017-11-25T14:19:00Z"/>
                <w:rFonts w:ascii="Arial" w:hAnsi="Arial"/>
                <w:sz w:val="18"/>
                <w:lang w:bidi="en-US"/>
              </w:rPr>
            </w:pPr>
            <w:ins w:id="22549" w:author="Dave" w:date="2017-11-25T14:19:00Z">
              <w:r w:rsidRPr="00B70E3E">
                <w:rPr>
                  <w:rFonts w:ascii="Arial" w:hAnsi="Arial"/>
                  <w:sz w:val="18"/>
                  <w:lang w:bidi="en-US"/>
                </w:rPr>
                <w:t>1. A short sequence is input to the terminal under test.</w:t>
              </w:r>
            </w:ins>
          </w:p>
          <w:p w14:paraId="7E380E42" w14:textId="77777777" w:rsidR="00DA7CBD" w:rsidRPr="00B70E3E" w:rsidRDefault="00DA7CBD" w:rsidP="00FB1702">
            <w:pPr>
              <w:spacing w:after="0"/>
              <w:rPr>
                <w:ins w:id="22550" w:author="Dave" w:date="2017-11-25T14:19:00Z"/>
                <w:rFonts w:ascii="Arial" w:hAnsi="Arial"/>
                <w:sz w:val="18"/>
                <w:lang w:bidi="en-US"/>
              </w:rPr>
            </w:pPr>
            <w:ins w:id="22551" w:author="Dave" w:date="2017-11-25T14:19:00Z">
              <w:r w:rsidRPr="00B70E3E">
                <w:rPr>
                  <w:rFonts w:ascii="Arial" w:hAnsi="Arial"/>
                  <w:sz w:val="18"/>
                  <w:lang w:bidi="en-US"/>
                </w:rPr>
                <w:t>2. Check the time at which input entry has occurred.</w:t>
              </w:r>
            </w:ins>
          </w:p>
          <w:p w14:paraId="4787E86C" w14:textId="77777777" w:rsidR="00DA7CBD" w:rsidRPr="00B70E3E" w:rsidRDefault="00DA7CBD" w:rsidP="00FB1702">
            <w:pPr>
              <w:spacing w:after="0"/>
              <w:rPr>
                <w:ins w:id="22552" w:author="Dave" w:date="2017-11-25T14:19:00Z"/>
                <w:rFonts w:ascii="Arial" w:hAnsi="Arial"/>
                <w:sz w:val="18"/>
                <w:lang w:bidi="en-US"/>
              </w:rPr>
            </w:pPr>
            <w:ins w:id="22553" w:author="Dave" w:date="2017-11-25T14:19:00Z">
              <w:r w:rsidRPr="00B70E3E">
                <w:rPr>
                  <w:rFonts w:ascii="Arial" w:hAnsi="Arial"/>
                  <w:sz w:val="18"/>
                </w:rPr>
                <w:t xml:space="preserve">3. Check the period between input entry to the ICT terminal under test and the time when the text is transmitted to the ICT network. </w:t>
              </w:r>
            </w:ins>
          </w:p>
        </w:tc>
      </w:tr>
      <w:tr w:rsidR="00DA7CBD" w:rsidRPr="00B70E3E" w14:paraId="31D21781" w14:textId="77777777" w:rsidTr="00DA7CBD">
        <w:trPr>
          <w:jc w:val="center"/>
          <w:ins w:id="2255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B70E3E" w:rsidRDefault="00DA7CBD" w:rsidP="00FB1702">
            <w:pPr>
              <w:spacing w:after="0"/>
              <w:rPr>
                <w:ins w:id="22555" w:author="Dave" w:date="2017-11-25T14:19:00Z"/>
                <w:rFonts w:ascii="Arial" w:hAnsi="Arial"/>
                <w:sz w:val="18"/>
              </w:rPr>
            </w:pPr>
            <w:ins w:id="22556"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219A23A" w14:textId="77777777" w:rsidR="00DA7CBD" w:rsidRPr="00B70E3E" w:rsidRDefault="00DA7CBD" w:rsidP="00FB1702">
            <w:pPr>
              <w:spacing w:after="0"/>
              <w:rPr>
                <w:ins w:id="22557" w:author="Dave" w:date="2017-11-25T14:19:00Z"/>
                <w:rFonts w:ascii="Arial" w:hAnsi="Arial"/>
                <w:sz w:val="18"/>
              </w:rPr>
            </w:pPr>
            <w:ins w:id="22558" w:author="Dave" w:date="2017-11-25T14:19:00Z">
              <w:r w:rsidRPr="00B70E3E">
                <w:rPr>
                  <w:rFonts w:ascii="Arial" w:hAnsi="Arial"/>
                  <w:sz w:val="18"/>
                </w:rPr>
                <w:t>Pass: Check 3 is less than or equal to 1 second</w:t>
              </w:r>
            </w:ins>
          </w:p>
          <w:p w14:paraId="4C714E35" w14:textId="77777777" w:rsidR="00DA7CBD" w:rsidRPr="00B70E3E" w:rsidRDefault="00DA7CBD" w:rsidP="00FB1702">
            <w:pPr>
              <w:spacing w:after="0"/>
              <w:rPr>
                <w:ins w:id="22559" w:author="Dave" w:date="2017-11-25T14:19:00Z"/>
                <w:rFonts w:ascii="Arial" w:hAnsi="Arial"/>
                <w:sz w:val="18"/>
              </w:rPr>
            </w:pPr>
            <w:ins w:id="22560" w:author="Dave" w:date="2017-11-25T14:19:00Z">
              <w:r w:rsidRPr="00B70E3E">
                <w:rPr>
                  <w:rFonts w:ascii="Arial" w:hAnsi="Arial"/>
                  <w:sz w:val="18"/>
                </w:rPr>
                <w:lastRenderedPageBreak/>
                <w:t>Fail: Check 3 is greater than 1 second</w:t>
              </w:r>
            </w:ins>
          </w:p>
        </w:tc>
      </w:tr>
      <w:tr w:rsidR="00DA7CBD" w:rsidRPr="00B70E3E" w14:paraId="1BF24EB7" w14:textId="77777777" w:rsidTr="00DA7CBD">
        <w:trPr>
          <w:jc w:val="center"/>
          <w:ins w:id="22561"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63DC77F1" w14:textId="77777777" w:rsidR="00DA7CBD" w:rsidRPr="00B70E3E" w:rsidRDefault="00DA7CBD" w:rsidP="00FB1702">
            <w:pPr>
              <w:spacing w:after="0"/>
              <w:ind w:left="851" w:hanging="851"/>
              <w:rPr>
                <w:ins w:id="22562" w:author="Dave" w:date="2017-11-25T14:19:00Z"/>
                <w:rFonts w:ascii="Arial" w:hAnsi="Arial"/>
                <w:sz w:val="18"/>
              </w:rPr>
            </w:pPr>
            <w:ins w:id="22563" w:author="Dave" w:date="2017-11-25T14:19:00Z">
              <w:r w:rsidRPr="00B70E3E">
                <w:rPr>
                  <w:rFonts w:ascii="Arial" w:hAnsi="Arial"/>
                  <w:sz w:val="18"/>
                </w:rPr>
                <w:lastRenderedPageBreak/>
                <w:t>NOTE:</w:t>
              </w:r>
              <w:r w:rsidRPr="00B70E3E">
                <w:rPr>
                  <w:rFonts w:ascii="Arial" w:hAnsi="Arial"/>
                  <w:sz w:val="18"/>
                </w:rPr>
                <w:tab/>
                <w:t>As described in the notes to clause 6.2.4, the identification of when input entry has occurred may vary according to the type of RTT system under test.</w:t>
              </w:r>
            </w:ins>
          </w:p>
        </w:tc>
      </w:tr>
    </w:tbl>
    <w:p w14:paraId="39C2871E" w14:textId="77777777" w:rsidR="00DA7CBD" w:rsidRPr="00B70E3E" w:rsidRDefault="00DA7CBD" w:rsidP="00FB1702">
      <w:pPr>
        <w:pStyle w:val="Heading3"/>
        <w:keepNext w:val="0"/>
        <w:keepLines w:val="0"/>
        <w:rPr>
          <w:ins w:id="22564" w:author="Dave" w:date="2017-11-25T14:19:00Z"/>
        </w:rPr>
      </w:pPr>
      <w:bookmarkStart w:id="22565" w:name="_Toc372010334"/>
      <w:bookmarkStart w:id="22566" w:name="_Toc379382704"/>
      <w:bookmarkStart w:id="22567" w:name="_Toc379383404"/>
      <w:bookmarkStart w:id="22568" w:name="_Toc494974368"/>
      <w:bookmarkStart w:id="22569" w:name="_Toc503731151"/>
      <w:ins w:id="22570" w:author="Dave" w:date="2017-11-25T14:19:00Z">
        <w:r w:rsidRPr="00B70E3E">
          <w:t>C.6.3</w:t>
        </w:r>
        <w:r w:rsidRPr="00B70E3E">
          <w:tab/>
          <w:t>Caller ID</w:t>
        </w:r>
        <w:bookmarkEnd w:id="22565"/>
        <w:bookmarkEnd w:id="22566"/>
        <w:bookmarkEnd w:id="22567"/>
        <w:bookmarkEnd w:id="22568"/>
        <w:bookmarkEnd w:id="225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B53AFF9" w14:textId="77777777" w:rsidTr="00DA7CBD">
        <w:trPr>
          <w:jc w:val="center"/>
          <w:ins w:id="2257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B70E3E" w:rsidRDefault="00DA7CBD" w:rsidP="00FB1702">
            <w:pPr>
              <w:pStyle w:val="TAL"/>
              <w:keepNext w:val="0"/>
              <w:keepLines w:val="0"/>
              <w:rPr>
                <w:ins w:id="22572" w:author="Dave" w:date="2017-11-25T14:19:00Z"/>
              </w:rPr>
            </w:pPr>
            <w:ins w:id="22573"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B70E3E" w:rsidRDefault="00DA7CBD" w:rsidP="00FB1702">
            <w:pPr>
              <w:pStyle w:val="TAL"/>
              <w:keepNext w:val="0"/>
              <w:keepLines w:val="0"/>
              <w:rPr>
                <w:ins w:id="22574" w:author="Dave" w:date="2017-11-25T14:19:00Z"/>
              </w:rPr>
            </w:pPr>
            <w:ins w:id="22575" w:author="Dave" w:date="2017-11-25T14:19:00Z">
              <w:r w:rsidRPr="00B70E3E">
                <w:t>Inspection</w:t>
              </w:r>
            </w:ins>
          </w:p>
        </w:tc>
      </w:tr>
      <w:tr w:rsidR="00DA7CBD" w:rsidRPr="00B70E3E" w14:paraId="741920F2" w14:textId="77777777" w:rsidTr="00DA7CBD">
        <w:trPr>
          <w:jc w:val="center"/>
          <w:ins w:id="2257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B70E3E" w:rsidRDefault="00DA7CBD" w:rsidP="00FB1702">
            <w:pPr>
              <w:spacing w:after="0"/>
              <w:rPr>
                <w:ins w:id="22577" w:author="Dave" w:date="2017-11-25T14:19:00Z"/>
                <w:rFonts w:ascii="Arial" w:hAnsi="Arial"/>
                <w:sz w:val="18"/>
              </w:rPr>
            </w:pPr>
            <w:ins w:id="22578"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B70E3E" w:rsidRDefault="00DA7CBD" w:rsidP="00FB1702">
            <w:pPr>
              <w:spacing w:after="0"/>
              <w:rPr>
                <w:ins w:id="22579" w:author="Dave" w:date="2017-11-25T14:19:00Z"/>
                <w:rFonts w:ascii="Arial" w:hAnsi="Arial"/>
                <w:sz w:val="18"/>
              </w:rPr>
            </w:pPr>
            <w:ins w:id="22580" w:author="Dave" w:date="2017-11-25T14:19:00Z">
              <w:r w:rsidRPr="00B70E3E">
                <w:rPr>
                  <w:rFonts w:ascii="Arial" w:hAnsi="Arial"/>
                  <w:sz w:val="18"/>
                </w:rPr>
                <w:t>1. The ICT provides caller identification, or similar telecommunications functions are provided.</w:t>
              </w:r>
            </w:ins>
          </w:p>
        </w:tc>
      </w:tr>
      <w:tr w:rsidR="00DA7CBD" w:rsidRPr="00B70E3E" w14:paraId="6529B478" w14:textId="77777777" w:rsidTr="00DA7CBD">
        <w:trPr>
          <w:jc w:val="center"/>
          <w:ins w:id="2258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B70E3E" w:rsidRDefault="00DA7CBD" w:rsidP="00FB1702">
            <w:pPr>
              <w:spacing w:after="0"/>
              <w:rPr>
                <w:ins w:id="22582" w:author="Dave" w:date="2017-11-25T14:19:00Z"/>
                <w:rFonts w:ascii="Arial" w:hAnsi="Arial"/>
                <w:sz w:val="18"/>
              </w:rPr>
            </w:pPr>
            <w:ins w:id="22583"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DF0C118" w14:textId="77777777" w:rsidR="00DA7CBD" w:rsidRPr="00B70E3E" w:rsidRDefault="00DA7CBD" w:rsidP="00FB1702">
            <w:pPr>
              <w:spacing w:after="0"/>
              <w:rPr>
                <w:ins w:id="22584" w:author="Dave" w:date="2017-11-25T14:19:00Z"/>
                <w:rFonts w:ascii="Arial" w:hAnsi="Arial"/>
                <w:sz w:val="18"/>
                <w:lang w:bidi="en-US"/>
              </w:rPr>
            </w:pPr>
            <w:ins w:id="22585" w:author="Dave" w:date="2017-11-25T14:19:00Z">
              <w:r w:rsidRPr="00B70E3E">
                <w:rPr>
                  <w:rFonts w:ascii="Arial" w:hAnsi="Arial"/>
                  <w:sz w:val="18"/>
                </w:rPr>
                <w:t>1. Check that the information delivered by each function is available as text.</w:t>
              </w:r>
            </w:ins>
          </w:p>
          <w:p w14:paraId="782CAE5A" w14:textId="77777777" w:rsidR="00DA7CBD" w:rsidRPr="00B70E3E" w:rsidRDefault="00DA7CBD" w:rsidP="00FB1702">
            <w:pPr>
              <w:spacing w:after="0"/>
              <w:rPr>
                <w:ins w:id="22586" w:author="Dave" w:date="2017-11-25T14:19:00Z"/>
                <w:rFonts w:ascii="Arial" w:hAnsi="Arial"/>
                <w:sz w:val="18"/>
                <w:lang w:bidi="en-US"/>
              </w:rPr>
            </w:pPr>
            <w:ins w:id="22587" w:author="Dave" w:date="2017-11-25T14:19:00Z">
              <w:r w:rsidRPr="00B70E3E">
                <w:rPr>
                  <w:rFonts w:ascii="Arial" w:hAnsi="Arial"/>
                  <w:sz w:val="18"/>
                </w:rPr>
                <w:t>2. Check that the information delivered by each function is available in another modality.</w:t>
              </w:r>
            </w:ins>
          </w:p>
        </w:tc>
      </w:tr>
      <w:tr w:rsidR="00DA7CBD" w:rsidRPr="00B70E3E" w14:paraId="694B9138" w14:textId="77777777" w:rsidTr="00DA7CBD">
        <w:trPr>
          <w:jc w:val="center"/>
          <w:ins w:id="2258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B70E3E" w:rsidRDefault="00DA7CBD" w:rsidP="00FB1702">
            <w:pPr>
              <w:spacing w:after="0"/>
              <w:rPr>
                <w:ins w:id="22589" w:author="Dave" w:date="2017-11-25T14:19:00Z"/>
                <w:rFonts w:ascii="Arial" w:hAnsi="Arial"/>
                <w:sz w:val="18"/>
              </w:rPr>
            </w:pPr>
            <w:ins w:id="22590"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006812B" w14:textId="77777777" w:rsidR="00DA7CBD" w:rsidRPr="00B70E3E" w:rsidRDefault="00DA7CBD" w:rsidP="00FB1702">
            <w:pPr>
              <w:spacing w:after="0"/>
              <w:rPr>
                <w:ins w:id="22591" w:author="Dave" w:date="2017-11-25T14:19:00Z"/>
                <w:rFonts w:ascii="Arial" w:hAnsi="Arial"/>
                <w:sz w:val="18"/>
              </w:rPr>
            </w:pPr>
            <w:ins w:id="22592" w:author="Dave" w:date="2017-11-25T14:19:00Z">
              <w:r w:rsidRPr="00B70E3E">
                <w:rPr>
                  <w:rFonts w:ascii="Arial" w:hAnsi="Arial"/>
                  <w:sz w:val="18"/>
                </w:rPr>
                <w:t>Pass: Both Checks 1 and 2 are true</w:t>
              </w:r>
            </w:ins>
          </w:p>
          <w:p w14:paraId="6495FE59" w14:textId="77777777" w:rsidR="00DA7CBD" w:rsidRPr="00B70E3E" w:rsidRDefault="00DA7CBD" w:rsidP="00FB1702">
            <w:pPr>
              <w:spacing w:after="0"/>
              <w:rPr>
                <w:ins w:id="22593" w:author="Dave" w:date="2017-11-25T14:19:00Z"/>
                <w:rFonts w:ascii="Arial" w:hAnsi="Arial"/>
                <w:sz w:val="18"/>
              </w:rPr>
            </w:pPr>
            <w:ins w:id="22594" w:author="Dave" w:date="2017-11-25T14:19:00Z">
              <w:r w:rsidRPr="00B70E3E">
                <w:rPr>
                  <w:rFonts w:ascii="Arial" w:hAnsi="Arial"/>
                  <w:sz w:val="18"/>
                </w:rPr>
                <w:t xml:space="preserve">Fail: Check 1 or 2 is false </w:t>
              </w:r>
            </w:ins>
          </w:p>
        </w:tc>
      </w:tr>
    </w:tbl>
    <w:p w14:paraId="130EF8F9" w14:textId="77777777" w:rsidR="00DA7CBD" w:rsidRPr="00B70E3E" w:rsidRDefault="00DA7CBD" w:rsidP="00FB1702">
      <w:pPr>
        <w:pStyle w:val="Heading3"/>
        <w:keepNext w:val="0"/>
        <w:keepLines w:val="0"/>
        <w:rPr>
          <w:ins w:id="22595" w:author="Dave" w:date="2017-11-25T14:19:00Z"/>
        </w:rPr>
      </w:pPr>
      <w:bookmarkStart w:id="22596" w:name="_Toc372010335"/>
      <w:bookmarkStart w:id="22597" w:name="_Toc379382705"/>
      <w:bookmarkStart w:id="22598" w:name="_Toc379383405"/>
      <w:bookmarkStart w:id="22599" w:name="_Toc494974369"/>
      <w:bookmarkStart w:id="22600" w:name="_Toc503731152"/>
      <w:ins w:id="22601" w:author="Dave" w:date="2017-11-25T14:19:00Z">
        <w:r w:rsidRPr="00B70E3E">
          <w:t>C.6.4</w:t>
        </w:r>
        <w:r w:rsidRPr="00B70E3E">
          <w:tab/>
          <w:t>Alternatives to voice-based services</w:t>
        </w:r>
        <w:bookmarkEnd w:id="22596"/>
        <w:bookmarkEnd w:id="22597"/>
        <w:bookmarkEnd w:id="22598"/>
        <w:bookmarkEnd w:id="22599"/>
        <w:bookmarkEnd w:id="2260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7CB30D4" w14:textId="77777777" w:rsidTr="00DA7CBD">
        <w:trPr>
          <w:jc w:val="center"/>
          <w:ins w:id="2260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B70E3E" w:rsidRDefault="00DA7CBD" w:rsidP="00FB1702">
            <w:pPr>
              <w:pStyle w:val="TAL"/>
              <w:keepNext w:val="0"/>
              <w:keepLines w:val="0"/>
              <w:rPr>
                <w:ins w:id="22603" w:author="Dave" w:date="2017-11-25T14:19:00Z"/>
              </w:rPr>
            </w:pPr>
            <w:ins w:id="22604"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B70E3E" w:rsidRDefault="00DA7CBD" w:rsidP="00FB1702">
            <w:pPr>
              <w:pStyle w:val="TAL"/>
              <w:keepNext w:val="0"/>
              <w:keepLines w:val="0"/>
              <w:rPr>
                <w:ins w:id="22605" w:author="Dave" w:date="2017-11-25T14:19:00Z"/>
              </w:rPr>
            </w:pPr>
            <w:ins w:id="22606" w:author="Dave" w:date="2017-11-25T14:19:00Z">
              <w:r w:rsidRPr="00B70E3E">
                <w:t>Inspection</w:t>
              </w:r>
            </w:ins>
          </w:p>
        </w:tc>
      </w:tr>
      <w:tr w:rsidR="00DA7CBD" w:rsidRPr="00B70E3E" w14:paraId="1681431D" w14:textId="77777777" w:rsidTr="00DA7CBD">
        <w:trPr>
          <w:jc w:val="center"/>
          <w:ins w:id="2260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B70E3E" w:rsidRDefault="00DA7CBD" w:rsidP="00FB1702">
            <w:pPr>
              <w:spacing w:after="0"/>
              <w:rPr>
                <w:ins w:id="22608" w:author="Dave" w:date="2017-11-25T14:19:00Z"/>
                <w:rFonts w:ascii="Arial" w:hAnsi="Arial"/>
                <w:sz w:val="18"/>
              </w:rPr>
            </w:pPr>
            <w:ins w:id="22609"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B70E3E" w:rsidRDefault="00DA7CBD" w:rsidP="00FB1702">
            <w:pPr>
              <w:spacing w:after="0"/>
              <w:rPr>
                <w:ins w:id="22610" w:author="Dave" w:date="2017-11-25T14:19:00Z"/>
                <w:rFonts w:ascii="Arial" w:hAnsi="Arial"/>
                <w:sz w:val="18"/>
              </w:rPr>
            </w:pPr>
            <w:ins w:id="22611" w:author="Dave" w:date="2017-11-25T14:19:00Z">
              <w:r w:rsidRPr="00B70E3E">
                <w:rPr>
                  <w:rFonts w:ascii="Arial" w:hAnsi="Arial"/>
                  <w:sz w:val="18"/>
                </w:rPr>
                <w:t>1. The ICT provides real-time voice-based communication.</w:t>
              </w:r>
            </w:ins>
          </w:p>
          <w:p w14:paraId="41B34C41" w14:textId="77777777" w:rsidR="00DA7CBD" w:rsidRPr="00B70E3E" w:rsidRDefault="00DA7CBD" w:rsidP="00FB1702">
            <w:pPr>
              <w:spacing w:after="0"/>
              <w:rPr>
                <w:ins w:id="22612" w:author="Dave" w:date="2017-11-25T14:19:00Z"/>
                <w:rFonts w:ascii="Arial" w:hAnsi="Arial"/>
                <w:sz w:val="18"/>
              </w:rPr>
            </w:pPr>
            <w:ins w:id="22613" w:author="Dave" w:date="2017-11-25T14:19:00Z">
              <w:r w:rsidRPr="00B70E3E">
                <w:rPr>
                  <w:rFonts w:ascii="Arial" w:hAnsi="Arial"/>
                  <w:sz w:val="18"/>
                </w:rPr>
                <w:t>2. The ICT provides voice mail, auto-attendant, or interactive voice response facilities.</w:t>
              </w:r>
            </w:ins>
          </w:p>
        </w:tc>
      </w:tr>
      <w:tr w:rsidR="00DA7CBD" w:rsidRPr="00B70E3E" w14:paraId="6D589043" w14:textId="77777777" w:rsidTr="00DA7CBD">
        <w:trPr>
          <w:jc w:val="center"/>
          <w:ins w:id="2261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B70E3E" w:rsidRDefault="00DA7CBD" w:rsidP="00FB1702">
            <w:pPr>
              <w:spacing w:after="0"/>
              <w:rPr>
                <w:ins w:id="22615" w:author="Dave" w:date="2017-11-25T14:19:00Z"/>
                <w:rFonts w:ascii="Arial" w:hAnsi="Arial"/>
                <w:sz w:val="18"/>
              </w:rPr>
            </w:pPr>
            <w:ins w:id="22616"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B70E3E" w:rsidRDefault="00DA7CBD" w:rsidP="00FB1702">
            <w:pPr>
              <w:spacing w:after="0"/>
              <w:rPr>
                <w:ins w:id="22617" w:author="Dave" w:date="2017-11-25T14:19:00Z"/>
                <w:rFonts w:ascii="Arial" w:hAnsi="Arial"/>
                <w:sz w:val="18"/>
                <w:lang w:bidi="en-US"/>
              </w:rPr>
            </w:pPr>
            <w:ins w:id="22618" w:author="Dave" w:date="2017-11-25T14:19:00Z">
              <w:r w:rsidRPr="00B70E3E">
                <w:rPr>
                  <w:rFonts w:ascii="Arial" w:hAnsi="Arial"/>
                  <w:sz w:val="18"/>
                </w:rPr>
                <w:t>1. Check that the ICT offers users a means to access the information without the use of hearing or speech.</w:t>
              </w:r>
            </w:ins>
          </w:p>
          <w:p w14:paraId="40CF5765" w14:textId="77777777" w:rsidR="00DA7CBD" w:rsidRPr="00B70E3E" w:rsidRDefault="00DA7CBD" w:rsidP="00FB1702">
            <w:pPr>
              <w:spacing w:after="0"/>
              <w:rPr>
                <w:ins w:id="22619" w:author="Dave" w:date="2017-11-25T14:19:00Z"/>
                <w:rFonts w:ascii="Arial" w:hAnsi="Arial"/>
                <w:sz w:val="18"/>
                <w:lang w:bidi="en-US"/>
              </w:rPr>
            </w:pPr>
            <w:ins w:id="22620" w:author="Dave" w:date="2017-11-25T14:19:00Z">
              <w:r w:rsidRPr="00B70E3E">
                <w:rPr>
                  <w:rFonts w:ascii="Arial" w:hAnsi="Arial"/>
                  <w:sz w:val="18"/>
                </w:rPr>
                <w:t>2. Check that a user can carry out the tasks provided by the system without the use of hearing or speech.</w:t>
              </w:r>
            </w:ins>
          </w:p>
        </w:tc>
      </w:tr>
      <w:tr w:rsidR="00DA7CBD" w:rsidRPr="00B70E3E" w14:paraId="6AF76BB2" w14:textId="77777777" w:rsidTr="00DA7CBD">
        <w:trPr>
          <w:jc w:val="center"/>
          <w:ins w:id="2262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B70E3E" w:rsidRDefault="00DA7CBD" w:rsidP="00FB1702">
            <w:pPr>
              <w:spacing w:after="0"/>
              <w:rPr>
                <w:ins w:id="22622" w:author="Dave" w:date="2017-11-25T14:19:00Z"/>
                <w:rFonts w:ascii="Arial" w:hAnsi="Arial"/>
                <w:sz w:val="18"/>
              </w:rPr>
            </w:pPr>
            <w:ins w:id="22623"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B70E3E" w:rsidRDefault="00DA7CBD" w:rsidP="00FB1702">
            <w:pPr>
              <w:spacing w:after="0"/>
              <w:rPr>
                <w:ins w:id="22624" w:author="Dave" w:date="2017-11-25T14:19:00Z"/>
                <w:rFonts w:ascii="Arial" w:hAnsi="Arial"/>
                <w:sz w:val="18"/>
              </w:rPr>
            </w:pPr>
            <w:ins w:id="22625" w:author="Dave" w:date="2017-11-25T14:19:00Z">
              <w:r w:rsidRPr="00B70E3E">
                <w:rPr>
                  <w:rFonts w:ascii="Arial" w:hAnsi="Arial"/>
                  <w:sz w:val="18"/>
                </w:rPr>
                <w:t>Pass: Checks 1 and 2 are true</w:t>
              </w:r>
            </w:ins>
          </w:p>
          <w:p w14:paraId="347AED89" w14:textId="77777777" w:rsidR="00DA7CBD" w:rsidRPr="00B70E3E" w:rsidRDefault="00DA7CBD" w:rsidP="00FB1702">
            <w:pPr>
              <w:spacing w:after="0"/>
              <w:rPr>
                <w:ins w:id="22626" w:author="Dave" w:date="2017-11-25T14:19:00Z"/>
                <w:rFonts w:ascii="Arial" w:hAnsi="Arial"/>
                <w:sz w:val="18"/>
              </w:rPr>
            </w:pPr>
            <w:ins w:id="22627" w:author="Dave" w:date="2017-11-25T14:19:00Z">
              <w:r w:rsidRPr="00B70E3E">
                <w:rPr>
                  <w:rFonts w:ascii="Arial" w:hAnsi="Arial"/>
                  <w:sz w:val="18"/>
                </w:rPr>
                <w:t xml:space="preserve">Fail: Check 1 or 2 is false </w:t>
              </w:r>
            </w:ins>
          </w:p>
        </w:tc>
      </w:tr>
    </w:tbl>
    <w:p w14:paraId="30EB7E15" w14:textId="77777777" w:rsidR="00DA7CBD" w:rsidRPr="00B70E3E" w:rsidRDefault="00DA7CBD" w:rsidP="00FB1702">
      <w:pPr>
        <w:pStyle w:val="Heading3"/>
        <w:keepNext w:val="0"/>
        <w:keepLines w:val="0"/>
        <w:rPr>
          <w:ins w:id="22628" w:author="Dave" w:date="2017-11-25T14:19:00Z"/>
        </w:rPr>
      </w:pPr>
      <w:bookmarkStart w:id="22629" w:name="_Toc372010336"/>
      <w:bookmarkStart w:id="22630" w:name="_Toc379382706"/>
      <w:bookmarkStart w:id="22631" w:name="_Toc379383406"/>
      <w:bookmarkStart w:id="22632" w:name="_Toc494974370"/>
      <w:bookmarkStart w:id="22633" w:name="_Toc503731153"/>
      <w:ins w:id="22634" w:author="Dave" w:date="2017-11-25T14:19:00Z">
        <w:r w:rsidRPr="00B70E3E">
          <w:t>C.6.5</w:t>
        </w:r>
        <w:r w:rsidRPr="00B70E3E">
          <w:tab/>
          <w:t>Video communication</w:t>
        </w:r>
        <w:bookmarkEnd w:id="22629"/>
        <w:bookmarkEnd w:id="22630"/>
        <w:bookmarkEnd w:id="22631"/>
        <w:bookmarkEnd w:id="22632"/>
        <w:bookmarkEnd w:id="22633"/>
      </w:ins>
    </w:p>
    <w:p w14:paraId="5550AD31" w14:textId="77777777" w:rsidR="00DA7CBD" w:rsidRPr="00B70E3E" w:rsidRDefault="00DA7CBD" w:rsidP="00FB1702">
      <w:pPr>
        <w:pStyle w:val="Heading4"/>
        <w:keepNext w:val="0"/>
        <w:keepLines w:val="0"/>
        <w:rPr>
          <w:ins w:id="22635" w:author="Dave" w:date="2017-11-25T14:19:00Z"/>
        </w:rPr>
      </w:pPr>
      <w:bookmarkStart w:id="22636" w:name="_Toc372010337"/>
      <w:bookmarkStart w:id="22637" w:name="_Toc379382707"/>
      <w:bookmarkStart w:id="22638" w:name="_Toc379383407"/>
      <w:bookmarkStart w:id="22639" w:name="_Toc494974371"/>
      <w:bookmarkStart w:id="22640" w:name="_Toc503731154"/>
      <w:ins w:id="22641" w:author="Dave" w:date="2017-11-25T14:19:00Z">
        <w:r w:rsidRPr="00B70E3E">
          <w:t>C.6.5.1</w:t>
        </w:r>
        <w:r w:rsidRPr="00B70E3E">
          <w:tab/>
          <w:t>General</w:t>
        </w:r>
        <w:bookmarkEnd w:id="22636"/>
        <w:bookmarkEnd w:id="22637"/>
        <w:bookmarkEnd w:id="22638"/>
        <w:bookmarkEnd w:id="22639"/>
        <w:bookmarkEnd w:id="22640"/>
      </w:ins>
    </w:p>
    <w:p w14:paraId="1311082C" w14:textId="77777777" w:rsidR="00DA7CBD" w:rsidRPr="00B70E3E" w:rsidRDefault="00DA7CBD" w:rsidP="00FB1702">
      <w:pPr>
        <w:rPr>
          <w:ins w:id="22642" w:author="Dave" w:date="2017-11-25T14:19:00Z"/>
        </w:rPr>
      </w:pPr>
      <w:ins w:id="22643" w:author="Dave" w:date="2017-11-25T14:19:00Z">
        <w:r w:rsidRPr="00B70E3E">
          <w:t>Clause 6.5.1 is informative only and contains no requirements requiring test.</w:t>
        </w:r>
      </w:ins>
    </w:p>
    <w:p w14:paraId="0F732B85" w14:textId="77777777" w:rsidR="00DA7CBD" w:rsidRPr="00B70E3E" w:rsidRDefault="00DA7CBD" w:rsidP="00FB1702">
      <w:pPr>
        <w:pStyle w:val="Heading4"/>
        <w:keepNext w:val="0"/>
        <w:keepLines w:val="0"/>
        <w:rPr>
          <w:ins w:id="22644" w:author="Dave" w:date="2017-11-25T14:19:00Z"/>
        </w:rPr>
      </w:pPr>
      <w:bookmarkStart w:id="22645" w:name="_Toc372010338"/>
      <w:bookmarkStart w:id="22646" w:name="_Toc379382708"/>
      <w:bookmarkStart w:id="22647" w:name="_Toc379383408"/>
      <w:bookmarkStart w:id="22648" w:name="_Toc494974372"/>
      <w:bookmarkStart w:id="22649" w:name="_Toc503731155"/>
      <w:ins w:id="22650" w:author="Dave" w:date="2017-11-25T14:19:00Z">
        <w:r w:rsidRPr="00B70E3E">
          <w:t>C.6.5.2</w:t>
        </w:r>
        <w:r w:rsidRPr="00B70E3E">
          <w:tab/>
          <w:t>Resolution</w:t>
        </w:r>
        <w:bookmarkEnd w:id="22645"/>
        <w:bookmarkEnd w:id="22646"/>
        <w:bookmarkEnd w:id="22647"/>
        <w:bookmarkEnd w:id="22648"/>
        <w:bookmarkEnd w:id="226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84A376A" w14:textId="77777777" w:rsidTr="00DA7CBD">
        <w:trPr>
          <w:jc w:val="center"/>
          <w:ins w:id="2265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B70E3E" w:rsidRDefault="00DA7CBD" w:rsidP="00FB1702">
            <w:pPr>
              <w:pStyle w:val="TAL"/>
              <w:keepNext w:val="0"/>
              <w:keepLines w:val="0"/>
              <w:rPr>
                <w:ins w:id="22652" w:author="Dave" w:date="2017-11-25T14:19:00Z"/>
              </w:rPr>
            </w:pPr>
            <w:ins w:id="22653"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B70E3E" w:rsidRDefault="00DA7CBD" w:rsidP="00FB1702">
            <w:pPr>
              <w:pStyle w:val="TAL"/>
              <w:keepNext w:val="0"/>
              <w:keepLines w:val="0"/>
              <w:rPr>
                <w:ins w:id="22654" w:author="Dave" w:date="2017-11-25T14:19:00Z"/>
              </w:rPr>
            </w:pPr>
            <w:ins w:id="22655" w:author="Dave" w:date="2017-11-25T14:19:00Z">
              <w:r w:rsidRPr="00B70E3E">
                <w:t>Inspection</w:t>
              </w:r>
            </w:ins>
          </w:p>
        </w:tc>
      </w:tr>
      <w:tr w:rsidR="00DA7CBD" w:rsidRPr="00B70E3E" w14:paraId="37C7363D" w14:textId="77777777" w:rsidTr="00DA7CBD">
        <w:trPr>
          <w:jc w:val="center"/>
          <w:ins w:id="2265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B70E3E" w:rsidRDefault="00DA7CBD" w:rsidP="00FB1702">
            <w:pPr>
              <w:spacing w:after="0"/>
              <w:rPr>
                <w:ins w:id="22657" w:author="Dave" w:date="2017-11-25T14:19:00Z"/>
                <w:rFonts w:ascii="Arial" w:hAnsi="Arial"/>
                <w:sz w:val="18"/>
              </w:rPr>
            </w:pPr>
            <w:ins w:id="22658"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AA98D2A" w14:textId="77777777" w:rsidR="00DA7CBD" w:rsidRPr="00B70E3E" w:rsidRDefault="00DA7CBD" w:rsidP="00FB1702">
            <w:pPr>
              <w:spacing w:after="0"/>
              <w:rPr>
                <w:ins w:id="22659" w:author="Dave" w:date="2017-11-25T14:19:00Z"/>
                <w:rFonts w:ascii="Arial" w:hAnsi="Arial"/>
                <w:sz w:val="18"/>
              </w:rPr>
            </w:pPr>
            <w:ins w:id="22660" w:author="Dave" w:date="2017-11-25T14:19:00Z">
              <w:r w:rsidRPr="00B70E3E">
                <w:rPr>
                  <w:rFonts w:ascii="Arial" w:hAnsi="Arial"/>
                  <w:sz w:val="18"/>
                </w:rPr>
                <w:t>1. The ICT provides 2 way voice communication.</w:t>
              </w:r>
            </w:ins>
          </w:p>
          <w:p w14:paraId="15995E66" w14:textId="77777777" w:rsidR="00DA7CBD" w:rsidRPr="00B70E3E" w:rsidRDefault="00DA7CBD" w:rsidP="00FB1702">
            <w:pPr>
              <w:spacing w:after="0"/>
              <w:rPr>
                <w:ins w:id="22661" w:author="Dave" w:date="2017-11-25T14:19:00Z"/>
                <w:rFonts w:ascii="Arial" w:hAnsi="Arial"/>
                <w:sz w:val="18"/>
              </w:rPr>
            </w:pPr>
            <w:ins w:id="22662" w:author="Dave" w:date="2017-11-25T14:19:00Z">
              <w:r w:rsidRPr="00B70E3E">
                <w:rPr>
                  <w:rFonts w:ascii="Arial" w:hAnsi="Arial"/>
                  <w:sz w:val="18"/>
                </w:rPr>
                <w:t>2. The ICT includes real-time video functionality.</w:t>
              </w:r>
            </w:ins>
          </w:p>
        </w:tc>
      </w:tr>
      <w:tr w:rsidR="00DA7CBD" w:rsidRPr="00B70E3E" w14:paraId="39898D96" w14:textId="77777777" w:rsidTr="00DA7CBD">
        <w:trPr>
          <w:jc w:val="center"/>
          <w:ins w:id="2266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B70E3E" w:rsidRDefault="00DA7CBD" w:rsidP="00FB1702">
            <w:pPr>
              <w:spacing w:after="0"/>
              <w:rPr>
                <w:ins w:id="22664" w:author="Dave" w:date="2017-11-25T14:19:00Z"/>
                <w:rFonts w:ascii="Arial" w:hAnsi="Arial"/>
                <w:sz w:val="18"/>
              </w:rPr>
            </w:pPr>
            <w:ins w:id="22665"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B7BDAE6" w14:textId="77777777" w:rsidR="00DA7CBD" w:rsidRPr="00B70E3E" w:rsidRDefault="00DA7CBD" w:rsidP="00FB1702">
            <w:pPr>
              <w:spacing w:after="0"/>
              <w:rPr>
                <w:ins w:id="22666" w:author="Dave" w:date="2017-11-25T14:19:00Z"/>
                <w:rFonts w:ascii="Arial" w:hAnsi="Arial"/>
                <w:sz w:val="18"/>
                <w:lang w:bidi="en-US"/>
              </w:rPr>
            </w:pPr>
            <w:ins w:id="22667" w:author="Dave" w:date="2017-11-25T14:19:00Z">
              <w:r w:rsidRPr="00B70E3E">
                <w:rPr>
                  <w:rFonts w:ascii="Arial" w:hAnsi="Arial"/>
                  <w:sz w:val="18"/>
                </w:rPr>
                <w:t xml:space="preserve">1. Check that the video communication resolution is QCIF resolution or better. </w:t>
              </w:r>
            </w:ins>
          </w:p>
        </w:tc>
      </w:tr>
      <w:tr w:rsidR="00DA7CBD" w:rsidRPr="00B70E3E" w14:paraId="0A0B8136" w14:textId="77777777" w:rsidTr="00DA7CBD">
        <w:trPr>
          <w:jc w:val="center"/>
          <w:ins w:id="2266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B70E3E" w:rsidRDefault="00DA7CBD" w:rsidP="00FB1702">
            <w:pPr>
              <w:spacing w:after="0"/>
              <w:rPr>
                <w:ins w:id="22669" w:author="Dave" w:date="2017-11-25T14:19:00Z"/>
                <w:rFonts w:ascii="Arial" w:hAnsi="Arial"/>
                <w:sz w:val="18"/>
              </w:rPr>
            </w:pPr>
            <w:ins w:id="22670"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B70E3E" w:rsidRDefault="00DA7CBD" w:rsidP="00FB1702">
            <w:pPr>
              <w:spacing w:after="0"/>
              <w:rPr>
                <w:ins w:id="22671" w:author="Dave" w:date="2017-11-25T14:19:00Z"/>
                <w:rFonts w:ascii="Arial" w:hAnsi="Arial"/>
                <w:sz w:val="18"/>
              </w:rPr>
            </w:pPr>
            <w:ins w:id="22672" w:author="Dave" w:date="2017-11-25T14:19:00Z">
              <w:r w:rsidRPr="00B70E3E">
                <w:rPr>
                  <w:rFonts w:ascii="Arial" w:hAnsi="Arial"/>
                  <w:sz w:val="18"/>
                </w:rPr>
                <w:t>Pass: Check 1 is true</w:t>
              </w:r>
            </w:ins>
          </w:p>
          <w:p w14:paraId="2D4D503A" w14:textId="77777777" w:rsidR="00DA7CBD" w:rsidRPr="00B70E3E" w:rsidRDefault="00DA7CBD" w:rsidP="00FB1702">
            <w:pPr>
              <w:spacing w:after="0"/>
              <w:rPr>
                <w:ins w:id="22673" w:author="Dave" w:date="2017-11-25T14:19:00Z"/>
                <w:rFonts w:ascii="Arial" w:hAnsi="Arial"/>
                <w:sz w:val="18"/>
              </w:rPr>
            </w:pPr>
            <w:ins w:id="22674" w:author="Dave" w:date="2017-11-25T14:19:00Z">
              <w:r w:rsidRPr="00B70E3E">
                <w:rPr>
                  <w:rFonts w:ascii="Arial" w:hAnsi="Arial"/>
                  <w:sz w:val="18"/>
                </w:rPr>
                <w:t xml:space="preserve">Fail: Check 1 is false </w:t>
              </w:r>
            </w:ins>
          </w:p>
        </w:tc>
      </w:tr>
    </w:tbl>
    <w:p w14:paraId="7668BAAC" w14:textId="77777777" w:rsidR="00DA7CBD" w:rsidRPr="00B70E3E" w:rsidRDefault="00DA7CBD" w:rsidP="00FB1702">
      <w:pPr>
        <w:pStyle w:val="Heading4"/>
        <w:keepNext w:val="0"/>
        <w:keepLines w:val="0"/>
        <w:rPr>
          <w:ins w:id="22675" w:author="Dave" w:date="2017-11-25T14:19:00Z"/>
        </w:rPr>
      </w:pPr>
      <w:bookmarkStart w:id="22676" w:name="_Toc372010339"/>
      <w:bookmarkStart w:id="22677" w:name="_Toc379382709"/>
      <w:bookmarkStart w:id="22678" w:name="_Toc379383409"/>
      <w:bookmarkStart w:id="22679" w:name="_Toc494974373"/>
      <w:bookmarkStart w:id="22680" w:name="_Toc503731156"/>
      <w:ins w:id="22681" w:author="Dave" w:date="2017-11-25T14:19:00Z">
        <w:r w:rsidRPr="00B70E3E">
          <w:t>C.6.5.3</w:t>
        </w:r>
        <w:r w:rsidRPr="00B70E3E">
          <w:tab/>
          <w:t>Frame rate</w:t>
        </w:r>
        <w:bookmarkEnd w:id="22676"/>
        <w:bookmarkEnd w:id="22677"/>
        <w:bookmarkEnd w:id="22678"/>
        <w:bookmarkEnd w:id="22679"/>
        <w:bookmarkEnd w:id="2268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746B619" w14:textId="77777777" w:rsidTr="00DA7CBD">
        <w:trPr>
          <w:jc w:val="center"/>
          <w:ins w:id="2268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B70E3E" w:rsidRDefault="00DA7CBD" w:rsidP="00FB1702">
            <w:pPr>
              <w:pStyle w:val="TAL"/>
              <w:keepNext w:val="0"/>
              <w:keepLines w:val="0"/>
              <w:rPr>
                <w:ins w:id="22683" w:author="Dave" w:date="2017-11-25T14:19:00Z"/>
              </w:rPr>
            </w:pPr>
            <w:ins w:id="22684"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B70E3E" w:rsidRDefault="00DA7CBD" w:rsidP="00FB1702">
            <w:pPr>
              <w:pStyle w:val="TAL"/>
              <w:keepNext w:val="0"/>
              <w:keepLines w:val="0"/>
              <w:rPr>
                <w:ins w:id="22685" w:author="Dave" w:date="2017-11-25T14:19:00Z"/>
              </w:rPr>
            </w:pPr>
            <w:ins w:id="22686" w:author="Dave" w:date="2017-11-25T14:19:00Z">
              <w:r w:rsidRPr="00B70E3E">
                <w:t>Inspection</w:t>
              </w:r>
            </w:ins>
          </w:p>
        </w:tc>
      </w:tr>
      <w:tr w:rsidR="00DA7CBD" w:rsidRPr="00B70E3E" w14:paraId="08616A1F" w14:textId="77777777" w:rsidTr="00DA7CBD">
        <w:trPr>
          <w:jc w:val="center"/>
          <w:ins w:id="2268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B70E3E" w:rsidRDefault="00DA7CBD" w:rsidP="00FB1702">
            <w:pPr>
              <w:spacing w:after="0"/>
              <w:rPr>
                <w:ins w:id="22688" w:author="Dave" w:date="2017-11-25T14:19:00Z"/>
                <w:rFonts w:ascii="Arial" w:hAnsi="Arial"/>
                <w:sz w:val="18"/>
              </w:rPr>
            </w:pPr>
            <w:ins w:id="22689"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9AAA46D" w14:textId="77777777" w:rsidR="00DA7CBD" w:rsidRPr="00B70E3E" w:rsidRDefault="00DA7CBD" w:rsidP="00FB1702">
            <w:pPr>
              <w:spacing w:after="0"/>
              <w:rPr>
                <w:ins w:id="22690" w:author="Dave" w:date="2017-11-25T14:19:00Z"/>
                <w:rFonts w:ascii="Arial" w:hAnsi="Arial"/>
                <w:sz w:val="18"/>
              </w:rPr>
            </w:pPr>
            <w:ins w:id="22691" w:author="Dave" w:date="2017-11-25T14:19:00Z">
              <w:r w:rsidRPr="00B70E3E">
                <w:rPr>
                  <w:rFonts w:ascii="Arial" w:hAnsi="Arial"/>
                  <w:sz w:val="18"/>
                </w:rPr>
                <w:t>1. The ICT provides 2 way voice communication.</w:t>
              </w:r>
            </w:ins>
          </w:p>
          <w:p w14:paraId="0272C7A3" w14:textId="77777777" w:rsidR="00DA7CBD" w:rsidRPr="00B70E3E" w:rsidRDefault="00DA7CBD" w:rsidP="00FB1702">
            <w:pPr>
              <w:spacing w:after="0"/>
              <w:rPr>
                <w:ins w:id="22692" w:author="Dave" w:date="2017-11-25T14:19:00Z"/>
                <w:rFonts w:ascii="Arial" w:hAnsi="Arial"/>
                <w:sz w:val="18"/>
              </w:rPr>
            </w:pPr>
            <w:ins w:id="22693" w:author="Dave" w:date="2017-11-25T14:19:00Z">
              <w:r w:rsidRPr="00B70E3E">
                <w:rPr>
                  <w:rFonts w:ascii="Arial" w:hAnsi="Arial"/>
                  <w:sz w:val="18"/>
                </w:rPr>
                <w:t>2. The ICT includes real-time video functionality.</w:t>
              </w:r>
            </w:ins>
          </w:p>
        </w:tc>
      </w:tr>
      <w:tr w:rsidR="00DA7CBD" w:rsidRPr="00B70E3E" w14:paraId="6949261F" w14:textId="77777777" w:rsidTr="00DA7CBD">
        <w:trPr>
          <w:jc w:val="center"/>
          <w:ins w:id="2269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B70E3E" w:rsidRDefault="00DA7CBD" w:rsidP="00FB1702">
            <w:pPr>
              <w:spacing w:after="0"/>
              <w:rPr>
                <w:ins w:id="22695" w:author="Dave" w:date="2017-11-25T14:19:00Z"/>
                <w:rFonts w:ascii="Arial" w:hAnsi="Arial"/>
                <w:sz w:val="18"/>
              </w:rPr>
            </w:pPr>
            <w:ins w:id="22696"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91C2F24" w14:textId="77777777" w:rsidR="00DA7CBD" w:rsidRPr="00B70E3E" w:rsidRDefault="00DA7CBD" w:rsidP="00FB1702">
            <w:pPr>
              <w:spacing w:after="0"/>
              <w:rPr>
                <w:ins w:id="22697" w:author="Dave" w:date="2017-11-25T14:19:00Z"/>
                <w:rFonts w:ascii="Arial" w:hAnsi="Arial"/>
                <w:sz w:val="18"/>
                <w:lang w:bidi="en-US"/>
              </w:rPr>
            </w:pPr>
            <w:ins w:id="22698" w:author="Dave" w:date="2017-11-25T14:19:00Z">
              <w:r w:rsidRPr="00B70E3E">
                <w:rPr>
                  <w:rFonts w:ascii="Arial" w:hAnsi="Arial"/>
                  <w:sz w:val="18"/>
                </w:rPr>
                <w:t>1. Check that the video communication frame rate is equal to or higher than 12 frames per second.</w:t>
              </w:r>
            </w:ins>
          </w:p>
        </w:tc>
      </w:tr>
      <w:tr w:rsidR="00DA7CBD" w:rsidRPr="00B70E3E" w14:paraId="76A6CC6D" w14:textId="77777777" w:rsidTr="00DA7CBD">
        <w:trPr>
          <w:jc w:val="center"/>
          <w:ins w:id="2269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B70E3E" w:rsidRDefault="00DA7CBD" w:rsidP="00FB1702">
            <w:pPr>
              <w:spacing w:after="0"/>
              <w:rPr>
                <w:ins w:id="22700" w:author="Dave" w:date="2017-11-25T14:19:00Z"/>
                <w:rFonts w:ascii="Arial" w:hAnsi="Arial"/>
                <w:sz w:val="18"/>
              </w:rPr>
            </w:pPr>
            <w:ins w:id="22701"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B70E3E" w:rsidRDefault="00DA7CBD" w:rsidP="00FB1702">
            <w:pPr>
              <w:spacing w:after="0"/>
              <w:rPr>
                <w:ins w:id="22702" w:author="Dave" w:date="2017-11-25T14:19:00Z"/>
                <w:rFonts w:ascii="Arial" w:hAnsi="Arial"/>
                <w:sz w:val="18"/>
              </w:rPr>
            </w:pPr>
            <w:ins w:id="22703" w:author="Dave" w:date="2017-11-25T14:19:00Z">
              <w:r w:rsidRPr="00B70E3E">
                <w:rPr>
                  <w:rFonts w:ascii="Arial" w:hAnsi="Arial"/>
                  <w:sz w:val="18"/>
                </w:rPr>
                <w:t>Pass: Check 1 is true</w:t>
              </w:r>
            </w:ins>
          </w:p>
          <w:p w14:paraId="6D8DDEBC" w14:textId="77777777" w:rsidR="00DA7CBD" w:rsidRPr="00B70E3E" w:rsidRDefault="00DA7CBD" w:rsidP="00FB1702">
            <w:pPr>
              <w:spacing w:after="0"/>
              <w:rPr>
                <w:ins w:id="22704" w:author="Dave" w:date="2017-11-25T14:19:00Z"/>
                <w:rFonts w:ascii="Arial" w:hAnsi="Arial"/>
                <w:sz w:val="18"/>
              </w:rPr>
            </w:pPr>
            <w:ins w:id="22705" w:author="Dave" w:date="2017-11-25T14:19:00Z">
              <w:r w:rsidRPr="00B70E3E">
                <w:rPr>
                  <w:rFonts w:ascii="Arial" w:hAnsi="Arial"/>
                  <w:sz w:val="18"/>
                </w:rPr>
                <w:t xml:space="preserve">Fail: Check 1 is false </w:t>
              </w:r>
            </w:ins>
          </w:p>
        </w:tc>
      </w:tr>
    </w:tbl>
    <w:p w14:paraId="77FD74CB" w14:textId="77777777" w:rsidR="00DA7CBD" w:rsidRPr="00B70E3E" w:rsidRDefault="00DA7CBD" w:rsidP="00FB1702">
      <w:pPr>
        <w:pStyle w:val="Heading4"/>
        <w:keepNext w:val="0"/>
        <w:keepLines w:val="0"/>
        <w:rPr>
          <w:ins w:id="22706" w:author="Dave" w:date="2017-11-25T14:19:00Z"/>
        </w:rPr>
      </w:pPr>
      <w:bookmarkStart w:id="22707" w:name="_Toc372010340"/>
      <w:bookmarkStart w:id="22708" w:name="_Toc379382710"/>
      <w:bookmarkStart w:id="22709" w:name="_Toc379383410"/>
      <w:bookmarkStart w:id="22710" w:name="_Toc494974374"/>
      <w:bookmarkStart w:id="22711" w:name="_Toc503731157"/>
      <w:ins w:id="22712" w:author="Dave" w:date="2017-11-25T14:19:00Z">
        <w:r w:rsidRPr="00B70E3E">
          <w:t>C.6.5.4</w:t>
        </w:r>
        <w:r w:rsidRPr="00B70E3E">
          <w:tab/>
          <w:t>Synchronization between audio and video</w:t>
        </w:r>
        <w:bookmarkEnd w:id="22707"/>
        <w:bookmarkEnd w:id="22708"/>
        <w:bookmarkEnd w:id="22709"/>
        <w:bookmarkEnd w:id="22710"/>
        <w:bookmarkEnd w:id="227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9356E7B" w14:textId="77777777" w:rsidTr="00DA7CBD">
        <w:trPr>
          <w:jc w:val="center"/>
          <w:ins w:id="2271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B70E3E" w:rsidRDefault="00DA7CBD" w:rsidP="00FB1702">
            <w:pPr>
              <w:pStyle w:val="TAL"/>
              <w:keepNext w:val="0"/>
              <w:keepLines w:val="0"/>
              <w:rPr>
                <w:ins w:id="22714" w:author="Dave" w:date="2017-11-25T14:19:00Z"/>
              </w:rPr>
            </w:pPr>
            <w:ins w:id="22715"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B70E3E" w:rsidRDefault="00DA7CBD" w:rsidP="00FB1702">
            <w:pPr>
              <w:pStyle w:val="TAL"/>
              <w:keepNext w:val="0"/>
              <w:keepLines w:val="0"/>
              <w:rPr>
                <w:ins w:id="22716" w:author="Dave" w:date="2017-11-25T14:19:00Z"/>
              </w:rPr>
            </w:pPr>
            <w:ins w:id="22717" w:author="Dave" w:date="2017-11-25T14:19:00Z">
              <w:r w:rsidRPr="00B70E3E">
                <w:t>Measurement</w:t>
              </w:r>
            </w:ins>
          </w:p>
        </w:tc>
      </w:tr>
      <w:tr w:rsidR="00DA7CBD" w:rsidRPr="00B70E3E" w14:paraId="2146CE36" w14:textId="77777777" w:rsidTr="00DA7CBD">
        <w:trPr>
          <w:jc w:val="center"/>
          <w:ins w:id="2271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B70E3E" w:rsidRDefault="00DA7CBD" w:rsidP="00FB1702">
            <w:pPr>
              <w:spacing w:after="0"/>
              <w:rPr>
                <w:ins w:id="22719" w:author="Dave" w:date="2017-11-25T14:19:00Z"/>
                <w:rFonts w:ascii="Arial" w:hAnsi="Arial"/>
                <w:sz w:val="18"/>
              </w:rPr>
            </w:pPr>
            <w:ins w:id="22720"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B70E3E" w:rsidRDefault="00DA7CBD" w:rsidP="00FB1702">
            <w:pPr>
              <w:spacing w:after="0"/>
              <w:rPr>
                <w:ins w:id="22721" w:author="Dave" w:date="2017-11-25T14:19:00Z"/>
                <w:rFonts w:ascii="Arial" w:hAnsi="Arial"/>
                <w:sz w:val="18"/>
              </w:rPr>
            </w:pPr>
            <w:ins w:id="22722" w:author="Dave" w:date="2017-11-25T14:19:00Z">
              <w:r w:rsidRPr="00B70E3E">
                <w:rPr>
                  <w:rFonts w:ascii="Arial" w:hAnsi="Arial"/>
                  <w:sz w:val="18"/>
                </w:rPr>
                <w:t>1. The ICT provides 2 way voice communication.</w:t>
              </w:r>
            </w:ins>
          </w:p>
          <w:p w14:paraId="55CFD5B8" w14:textId="77777777" w:rsidR="00DA7CBD" w:rsidRPr="00B70E3E" w:rsidRDefault="00DA7CBD" w:rsidP="00FB1702">
            <w:pPr>
              <w:spacing w:after="0"/>
              <w:rPr>
                <w:ins w:id="22723" w:author="Dave" w:date="2017-11-25T14:19:00Z"/>
                <w:rFonts w:ascii="Arial" w:hAnsi="Arial"/>
                <w:sz w:val="18"/>
              </w:rPr>
            </w:pPr>
            <w:ins w:id="22724" w:author="Dave" w:date="2017-11-25T14:19:00Z">
              <w:r w:rsidRPr="00B70E3E">
                <w:rPr>
                  <w:rFonts w:ascii="Arial" w:hAnsi="Arial"/>
                  <w:sz w:val="18"/>
                </w:rPr>
                <w:t>2. The ICT includes real-time video functionality.</w:t>
              </w:r>
            </w:ins>
          </w:p>
        </w:tc>
      </w:tr>
      <w:tr w:rsidR="00DA7CBD" w:rsidRPr="00B70E3E" w14:paraId="1F932971" w14:textId="77777777" w:rsidTr="00DA7CBD">
        <w:trPr>
          <w:jc w:val="center"/>
          <w:ins w:id="2272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B70E3E" w:rsidRDefault="00DA7CBD" w:rsidP="00FB1702">
            <w:pPr>
              <w:spacing w:after="0"/>
              <w:rPr>
                <w:ins w:id="22726" w:author="Dave" w:date="2017-11-25T14:19:00Z"/>
                <w:rFonts w:ascii="Arial" w:hAnsi="Arial"/>
                <w:sz w:val="18"/>
              </w:rPr>
            </w:pPr>
            <w:ins w:id="22727"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B70E3E" w:rsidRDefault="00DA7CBD" w:rsidP="00FB1702">
            <w:pPr>
              <w:spacing w:after="0"/>
              <w:rPr>
                <w:ins w:id="22728" w:author="Dave" w:date="2017-11-25T14:19:00Z"/>
                <w:rFonts w:ascii="Arial" w:hAnsi="Arial"/>
                <w:sz w:val="18"/>
                <w:lang w:bidi="en-US"/>
              </w:rPr>
            </w:pPr>
            <w:ins w:id="22729" w:author="Dave" w:date="2017-11-25T14:19:00Z">
              <w:r w:rsidRPr="00B70E3E">
                <w:rPr>
                  <w:rFonts w:ascii="Arial" w:hAnsi="Arial"/>
                  <w:sz w:val="18"/>
                </w:rPr>
                <w:t>1. Check that the time difference between the speech and video presented to the user is equal to or less than 100 ms.</w:t>
              </w:r>
            </w:ins>
          </w:p>
        </w:tc>
      </w:tr>
      <w:tr w:rsidR="00DA7CBD" w:rsidRPr="00B70E3E" w14:paraId="5A28A818" w14:textId="77777777" w:rsidTr="00DA7CBD">
        <w:trPr>
          <w:jc w:val="center"/>
          <w:ins w:id="2273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B70E3E" w:rsidRDefault="00DA7CBD" w:rsidP="00FB1702">
            <w:pPr>
              <w:spacing w:after="0"/>
              <w:rPr>
                <w:ins w:id="22731" w:author="Dave" w:date="2017-11-25T14:19:00Z"/>
                <w:rFonts w:ascii="Arial" w:hAnsi="Arial"/>
                <w:sz w:val="18"/>
              </w:rPr>
            </w:pPr>
            <w:ins w:id="22732"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B70E3E" w:rsidRDefault="00DA7CBD" w:rsidP="00FB1702">
            <w:pPr>
              <w:spacing w:after="0"/>
              <w:rPr>
                <w:ins w:id="22733" w:author="Dave" w:date="2017-11-25T14:19:00Z"/>
                <w:rFonts w:ascii="Arial" w:hAnsi="Arial"/>
                <w:sz w:val="18"/>
              </w:rPr>
            </w:pPr>
            <w:ins w:id="22734" w:author="Dave" w:date="2017-11-25T14:19:00Z">
              <w:r w:rsidRPr="00B70E3E">
                <w:rPr>
                  <w:rFonts w:ascii="Arial" w:hAnsi="Arial"/>
                  <w:sz w:val="18"/>
                </w:rPr>
                <w:t>Pass: Check 1 is true</w:t>
              </w:r>
            </w:ins>
          </w:p>
          <w:p w14:paraId="20578F7E" w14:textId="77777777" w:rsidR="00DA7CBD" w:rsidRPr="00B70E3E" w:rsidRDefault="00DA7CBD" w:rsidP="00FB1702">
            <w:pPr>
              <w:spacing w:after="0"/>
              <w:rPr>
                <w:ins w:id="22735" w:author="Dave" w:date="2017-11-25T14:19:00Z"/>
                <w:rFonts w:ascii="Arial" w:hAnsi="Arial"/>
                <w:sz w:val="18"/>
              </w:rPr>
            </w:pPr>
            <w:ins w:id="22736" w:author="Dave" w:date="2017-11-25T14:19:00Z">
              <w:r w:rsidRPr="00B70E3E">
                <w:rPr>
                  <w:rFonts w:ascii="Arial" w:hAnsi="Arial"/>
                  <w:sz w:val="18"/>
                </w:rPr>
                <w:t xml:space="preserve">Fail: Check 1 is false </w:t>
              </w:r>
            </w:ins>
          </w:p>
        </w:tc>
      </w:tr>
    </w:tbl>
    <w:p w14:paraId="64C579F5" w14:textId="77777777" w:rsidR="00DA7CBD" w:rsidRPr="00B70E3E" w:rsidRDefault="00DA7CBD" w:rsidP="00FB1702">
      <w:pPr>
        <w:pStyle w:val="Heading3"/>
        <w:keepNext w:val="0"/>
        <w:keepLines w:val="0"/>
        <w:rPr>
          <w:ins w:id="22737" w:author="Dave" w:date="2017-11-25T14:19:00Z"/>
        </w:rPr>
      </w:pPr>
      <w:bookmarkStart w:id="22738" w:name="_Toc372010341"/>
      <w:bookmarkStart w:id="22739" w:name="_Toc379382711"/>
      <w:bookmarkStart w:id="22740" w:name="_Toc379383411"/>
      <w:bookmarkStart w:id="22741" w:name="_Toc494974375"/>
      <w:bookmarkStart w:id="22742" w:name="_Toc503731158"/>
      <w:ins w:id="22743" w:author="Dave" w:date="2017-11-25T14:19:00Z">
        <w:r w:rsidRPr="00B70E3E">
          <w:t>C.6.6</w:t>
        </w:r>
        <w:r w:rsidRPr="00B70E3E">
          <w:tab/>
          <w:t>Alternatives to video-based services</w:t>
        </w:r>
        <w:bookmarkEnd w:id="22738"/>
        <w:bookmarkEnd w:id="22739"/>
        <w:bookmarkEnd w:id="22740"/>
        <w:bookmarkEnd w:id="22741"/>
        <w:bookmarkEnd w:id="22742"/>
      </w:ins>
    </w:p>
    <w:p w14:paraId="06E492A9" w14:textId="77777777" w:rsidR="00DA7CBD" w:rsidRPr="00B70E3E" w:rsidRDefault="00DA7CBD" w:rsidP="00FB1702">
      <w:pPr>
        <w:rPr>
          <w:ins w:id="22744" w:author="Dave" w:date="2017-11-25T14:19:00Z"/>
        </w:rPr>
      </w:pPr>
      <w:ins w:id="22745" w:author="Dave" w:date="2017-11-25T14:19:00Z">
        <w:r w:rsidRPr="00B70E3E">
          <w:t>Clause 6.6 is advisory only and contains no requirements requiring test.</w:t>
        </w:r>
      </w:ins>
    </w:p>
    <w:p w14:paraId="09DB0B08" w14:textId="77777777" w:rsidR="00DA7CBD" w:rsidRPr="00B70E3E" w:rsidRDefault="00DA7CBD" w:rsidP="00FB1702">
      <w:pPr>
        <w:pStyle w:val="Heading2"/>
        <w:keepNext w:val="0"/>
        <w:keepLines w:val="0"/>
        <w:pBdr>
          <w:top w:val="single" w:sz="8" w:space="1" w:color="auto"/>
        </w:pBdr>
        <w:rPr>
          <w:ins w:id="22746" w:author="Dave" w:date="2017-11-25T14:19:00Z"/>
        </w:rPr>
      </w:pPr>
      <w:bookmarkStart w:id="22747" w:name="_Toc372010342"/>
      <w:bookmarkStart w:id="22748" w:name="_Toc379382712"/>
      <w:bookmarkStart w:id="22749" w:name="_Toc379383412"/>
      <w:bookmarkStart w:id="22750" w:name="_Toc494974376"/>
      <w:bookmarkStart w:id="22751" w:name="_Toc503731159"/>
      <w:ins w:id="22752" w:author="Dave" w:date="2017-11-25T14:19:00Z">
        <w:r w:rsidRPr="00B70E3E">
          <w:lastRenderedPageBreak/>
          <w:t>C.7</w:t>
        </w:r>
        <w:r w:rsidRPr="00B70E3E">
          <w:tab/>
          <w:t>ICT with video capabilities</w:t>
        </w:r>
        <w:bookmarkEnd w:id="22747"/>
        <w:bookmarkEnd w:id="22748"/>
        <w:bookmarkEnd w:id="22749"/>
        <w:bookmarkEnd w:id="22750"/>
        <w:bookmarkEnd w:id="22751"/>
      </w:ins>
    </w:p>
    <w:p w14:paraId="3342D6C6" w14:textId="77777777" w:rsidR="00DA7CBD" w:rsidRPr="00B70E3E" w:rsidRDefault="00DA7CBD" w:rsidP="00FB1702">
      <w:pPr>
        <w:pStyle w:val="Heading3"/>
        <w:keepNext w:val="0"/>
        <w:keepLines w:val="0"/>
        <w:rPr>
          <w:ins w:id="22753" w:author="Dave" w:date="2017-11-25T14:19:00Z"/>
        </w:rPr>
      </w:pPr>
      <w:bookmarkStart w:id="22754" w:name="_Toc372010343"/>
      <w:bookmarkStart w:id="22755" w:name="_Toc379382713"/>
      <w:bookmarkStart w:id="22756" w:name="_Toc379383413"/>
      <w:bookmarkStart w:id="22757" w:name="_Toc494974377"/>
      <w:bookmarkStart w:id="22758" w:name="_Toc503731160"/>
      <w:ins w:id="22759" w:author="Dave" w:date="2017-11-25T14:19:00Z">
        <w:r w:rsidRPr="00B70E3E">
          <w:t>C.7.1</w:t>
        </w:r>
        <w:r w:rsidRPr="00B70E3E">
          <w:tab/>
          <w:t>Caption processing technology</w:t>
        </w:r>
        <w:bookmarkEnd w:id="22754"/>
        <w:bookmarkEnd w:id="22755"/>
        <w:bookmarkEnd w:id="22756"/>
        <w:bookmarkEnd w:id="22757"/>
        <w:bookmarkEnd w:id="22758"/>
      </w:ins>
    </w:p>
    <w:p w14:paraId="26362B7E" w14:textId="77777777" w:rsidR="00DA7CBD" w:rsidRPr="00B70E3E" w:rsidRDefault="00DA7CBD" w:rsidP="00FB1702">
      <w:pPr>
        <w:pStyle w:val="Heading4"/>
        <w:keepNext w:val="0"/>
        <w:keepLines w:val="0"/>
        <w:rPr>
          <w:ins w:id="22760" w:author="Dave" w:date="2017-11-25T14:19:00Z"/>
        </w:rPr>
      </w:pPr>
      <w:bookmarkStart w:id="22761" w:name="_Toc372010344"/>
      <w:bookmarkStart w:id="22762" w:name="_Toc379382714"/>
      <w:bookmarkStart w:id="22763" w:name="_Toc379383414"/>
      <w:bookmarkStart w:id="22764" w:name="_Toc494974378"/>
      <w:bookmarkStart w:id="22765" w:name="_Toc503731161"/>
      <w:ins w:id="22766" w:author="Dave" w:date="2017-11-25T14:19:00Z">
        <w:r w:rsidRPr="00B70E3E">
          <w:t>C.7.1.1</w:t>
        </w:r>
        <w:r w:rsidRPr="00B70E3E">
          <w:tab/>
          <w:t>Captioning playback</w:t>
        </w:r>
        <w:bookmarkEnd w:id="22761"/>
        <w:bookmarkEnd w:id="22762"/>
        <w:bookmarkEnd w:id="22763"/>
        <w:bookmarkEnd w:id="22764"/>
        <w:bookmarkEnd w:id="227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4F7F4C0" w14:textId="77777777" w:rsidTr="00DA7CBD">
        <w:trPr>
          <w:jc w:val="center"/>
          <w:ins w:id="2276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B70E3E" w:rsidRDefault="00DA7CBD" w:rsidP="00FB1702">
            <w:pPr>
              <w:pStyle w:val="TAL"/>
              <w:keepNext w:val="0"/>
              <w:keepLines w:val="0"/>
              <w:rPr>
                <w:ins w:id="22768" w:author="Dave" w:date="2017-11-25T14:19:00Z"/>
              </w:rPr>
            </w:pPr>
            <w:ins w:id="22769"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E552EFA" w14:textId="77777777" w:rsidR="00DA7CBD" w:rsidRPr="00B70E3E" w:rsidRDefault="00DA7CBD" w:rsidP="00FB1702">
            <w:pPr>
              <w:pStyle w:val="TAL"/>
              <w:keepNext w:val="0"/>
              <w:keepLines w:val="0"/>
              <w:rPr>
                <w:ins w:id="22770" w:author="Dave" w:date="2017-11-25T14:19:00Z"/>
              </w:rPr>
            </w:pPr>
            <w:ins w:id="22771" w:author="Dave" w:date="2017-11-25T14:19:00Z">
              <w:r w:rsidRPr="00B70E3E">
                <w:t>Test 1</w:t>
              </w:r>
            </w:ins>
          </w:p>
        </w:tc>
      </w:tr>
      <w:tr w:rsidR="00DA7CBD" w:rsidRPr="00B70E3E" w14:paraId="2AF6AC7B" w14:textId="77777777" w:rsidTr="00DA7CBD">
        <w:trPr>
          <w:jc w:val="center"/>
          <w:ins w:id="2277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B70E3E" w:rsidRDefault="00DA7CBD" w:rsidP="00FB1702">
            <w:pPr>
              <w:spacing w:after="0"/>
              <w:rPr>
                <w:ins w:id="22773" w:author="Dave" w:date="2017-11-25T14:19:00Z"/>
                <w:rFonts w:ascii="Arial" w:hAnsi="Arial"/>
                <w:sz w:val="18"/>
              </w:rPr>
            </w:pPr>
            <w:ins w:id="22774"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B70E3E" w:rsidRDefault="00DA7CBD" w:rsidP="00FB1702">
            <w:pPr>
              <w:spacing w:after="0"/>
              <w:rPr>
                <w:ins w:id="22775" w:author="Dave" w:date="2017-11-25T14:19:00Z"/>
                <w:rFonts w:ascii="Arial" w:hAnsi="Arial"/>
                <w:sz w:val="18"/>
              </w:rPr>
            </w:pPr>
            <w:ins w:id="22776" w:author="Dave" w:date="2017-11-25T14:19:00Z">
              <w:r w:rsidRPr="00B70E3E">
                <w:rPr>
                  <w:rFonts w:ascii="Arial" w:hAnsi="Arial"/>
                  <w:sz w:val="18"/>
                </w:rPr>
                <w:t xml:space="preserve">1. The ICT displays or processes video with synchronized audio. </w:t>
              </w:r>
            </w:ins>
          </w:p>
          <w:p w14:paraId="69458470" w14:textId="77777777" w:rsidR="00DA7CBD" w:rsidRPr="00B70E3E" w:rsidRDefault="00DA7CBD" w:rsidP="00FB1702">
            <w:pPr>
              <w:spacing w:after="0"/>
              <w:rPr>
                <w:ins w:id="22777" w:author="Dave" w:date="2017-11-25T14:19:00Z"/>
                <w:rFonts w:ascii="Arial" w:hAnsi="Arial"/>
                <w:sz w:val="18"/>
              </w:rPr>
            </w:pPr>
            <w:ins w:id="22778" w:author="Dave" w:date="2017-11-25T14:19:00Z">
              <w:r w:rsidRPr="00B70E3E">
                <w:rPr>
                  <w:rFonts w:ascii="Arial" w:hAnsi="Arial"/>
                  <w:sz w:val="18"/>
                </w:rPr>
                <w:t>2. Captions are provided in the video.</w:t>
              </w:r>
            </w:ins>
          </w:p>
        </w:tc>
      </w:tr>
      <w:tr w:rsidR="00DA7CBD" w:rsidRPr="00B70E3E" w14:paraId="7E346FA5" w14:textId="77777777" w:rsidTr="00DA7CBD">
        <w:trPr>
          <w:jc w:val="center"/>
          <w:ins w:id="2277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B70E3E" w:rsidRDefault="00DA7CBD" w:rsidP="00FB1702">
            <w:pPr>
              <w:spacing w:after="0"/>
              <w:rPr>
                <w:ins w:id="22780" w:author="Dave" w:date="2017-11-25T14:19:00Z"/>
                <w:rFonts w:ascii="Arial" w:hAnsi="Arial"/>
                <w:sz w:val="18"/>
              </w:rPr>
            </w:pPr>
            <w:ins w:id="22781"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B70E3E" w:rsidRDefault="00DA7CBD" w:rsidP="00FB1702">
            <w:pPr>
              <w:spacing w:after="0"/>
              <w:rPr>
                <w:ins w:id="22782" w:author="Dave" w:date="2017-11-25T14:19:00Z"/>
                <w:rFonts w:ascii="Arial" w:hAnsi="Arial"/>
                <w:sz w:val="18"/>
                <w:lang w:bidi="en-US"/>
              </w:rPr>
            </w:pPr>
            <w:ins w:id="22783" w:author="Dave" w:date="2017-11-25T14:19:00Z">
              <w:r w:rsidRPr="00B70E3E">
                <w:rPr>
                  <w:rFonts w:ascii="Arial" w:hAnsi="Arial"/>
                  <w:sz w:val="18"/>
                </w:rPr>
                <w:t>1. Check that there is a mechanism to display the captions.</w:t>
              </w:r>
            </w:ins>
          </w:p>
        </w:tc>
      </w:tr>
      <w:tr w:rsidR="00DA7CBD" w:rsidRPr="00B70E3E" w14:paraId="440F19F3" w14:textId="77777777" w:rsidTr="00DA7CBD">
        <w:trPr>
          <w:jc w:val="center"/>
          <w:ins w:id="2278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B70E3E" w:rsidRDefault="00DA7CBD" w:rsidP="00FB1702">
            <w:pPr>
              <w:spacing w:after="0"/>
              <w:rPr>
                <w:ins w:id="22785" w:author="Dave" w:date="2017-11-25T14:19:00Z"/>
                <w:rFonts w:ascii="Arial" w:hAnsi="Arial"/>
                <w:sz w:val="18"/>
              </w:rPr>
            </w:pPr>
            <w:ins w:id="22786"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B70E3E" w:rsidRDefault="00DA7CBD" w:rsidP="00FB1702">
            <w:pPr>
              <w:spacing w:after="0"/>
              <w:rPr>
                <w:ins w:id="22787" w:author="Dave" w:date="2017-11-25T14:19:00Z"/>
                <w:rFonts w:ascii="Arial" w:hAnsi="Arial"/>
                <w:sz w:val="18"/>
              </w:rPr>
            </w:pPr>
            <w:ins w:id="22788" w:author="Dave" w:date="2017-11-25T14:19:00Z">
              <w:r w:rsidRPr="00B70E3E">
                <w:rPr>
                  <w:rFonts w:ascii="Arial" w:hAnsi="Arial"/>
                  <w:sz w:val="18"/>
                </w:rPr>
                <w:t>Pass: Check 1 is true</w:t>
              </w:r>
            </w:ins>
          </w:p>
          <w:p w14:paraId="5F1858AF" w14:textId="77777777" w:rsidR="00DA7CBD" w:rsidRPr="00B70E3E" w:rsidRDefault="00DA7CBD" w:rsidP="00FB1702">
            <w:pPr>
              <w:spacing w:after="0"/>
              <w:rPr>
                <w:ins w:id="22789" w:author="Dave" w:date="2017-11-25T14:19:00Z"/>
                <w:rFonts w:ascii="Arial" w:hAnsi="Arial"/>
                <w:sz w:val="18"/>
              </w:rPr>
            </w:pPr>
            <w:ins w:id="22790" w:author="Dave" w:date="2017-11-25T14:19:00Z">
              <w:r w:rsidRPr="00B70E3E">
                <w:rPr>
                  <w:rFonts w:ascii="Arial" w:hAnsi="Arial"/>
                  <w:sz w:val="18"/>
                </w:rPr>
                <w:t>Fail: Check 1 is false</w:t>
              </w:r>
            </w:ins>
          </w:p>
        </w:tc>
      </w:tr>
      <w:tr w:rsidR="00DA7CBD" w:rsidRPr="00B70E3E" w14:paraId="4B960C02" w14:textId="77777777" w:rsidTr="00DA7CBD">
        <w:trPr>
          <w:jc w:val="center"/>
          <w:ins w:id="2279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B70E3E" w:rsidRDefault="00DA7CBD" w:rsidP="00FB1702">
            <w:pPr>
              <w:pStyle w:val="TAL"/>
              <w:keepNext w:val="0"/>
              <w:keepLines w:val="0"/>
              <w:rPr>
                <w:ins w:id="22792" w:author="Dave" w:date="2017-11-25T14:19:00Z"/>
              </w:rPr>
            </w:pPr>
            <w:ins w:id="22793"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B70E3E" w:rsidRDefault="00DA7CBD" w:rsidP="00FB1702">
            <w:pPr>
              <w:pStyle w:val="TAL"/>
              <w:keepNext w:val="0"/>
              <w:keepLines w:val="0"/>
              <w:rPr>
                <w:ins w:id="22794" w:author="Dave" w:date="2017-11-25T14:19:00Z"/>
              </w:rPr>
            </w:pPr>
            <w:ins w:id="22795" w:author="Dave" w:date="2017-11-25T14:19:00Z">
              <w:r w:rsidRPr="00B70E3E">
                <w:t>Test 2</w:t>
              </w:r>
            </w:ins>
          </w:p>
        </w:tc>
      </w:tr>
      <w:tr w:rsidR="00DA7CBD" w:rsidRPr="00B70E3E" w14:paraId="2492DE43" w14:textId="77777777" w:rsidTr="00DA7CBD">
        <w:trPr>
          <w:jc w:val="center"/>
          <w:ins w:id="2279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B70E3E" w:rsidRDefault="00DA7CBD" w:rsidP="00FB1702">
            <w:pPr>
              <w:spacing w:after="0"/>
              <w:rPr>
                <w:ins w:id="22797" w:author="Dave" w:date="2017-11-25T14:19:00Z"/>
                <w:rFonts w:ascii="Arial" w:hAnsi="Arial"/>
                <w:sz w:val="18"/>
              </w:rPr>
            </w:pPr>
            <w:ins w:id="22798"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B70E3E" w:rsidRDefault="00DA7CBD" w:rsidP="00FB1702">
            <w:pPr>
              <w:spacing w:after="0"/>
              <w:rPr>
                <w:ins w:id="22799" w:author="Dave" w:date="2017-11-25T14:19:00Z"/>
                <w:rFonts w:ascii="Arial" w:hAnsi="Arial"/>
                <w:sz w:val="18"/>
              </w:rPr>
            </w:pPr>
            <w:ins w:id="22800" w:author="Dave" w:date="2017-11-25T14:19:00Z">
              <w:r w:rsidRPr="00B70E3E">
                <w:rPr>
                  <w:rFonts w:ascii="Arial" w:hAnsi="Arial"/>
                  <w:sz w:val="18"/>
                </w:rPr>
                <w:t xml:space="preserve">1. The ICT displays or processes video with synchronized audio. </w:t>
              </w:r>
            </w:ins>
          </w:p>
          <w:p w14:paraId="365CE390" w14:textId="77777777" w:rsidR="00DA7CBD" w:rsidRPr="00B70E3E" w:rsidRDefault="00DA7CBD" w:rsidP="00FB1702">
            <w:pPr>
              <w:spacing w:after="0"/>
              <w:rPr>
                <w:ins w:id="22801" w:author="Dave" w:date="2017-11-25T14:19:00Z"/>
                <w:rFonts w:ascii="Arial" w:hAnsi="Arial"/>
                <w:sz w:val="18"/>
              </w:rPr>
            </w:pPr>
            <w:ins w:id="22802" w:author="Dave" w:date="2017-11-25T14:19:00Z">
              <w:r w:rsidRPr="00B70E3E">
                <w:rPr>
                  <w:rFonts w:ascii="Arial" w:hAnsi="Arial"/>
                  <w:sz w:val="18"/>
                </w:rPr>
                <w:t>2. Closed captions are provided by the content.</w:t>
              </w:r>
            </w:ins>
          </w:p>
        </w:tc>
      </w:tr>
      <w:tr w:rsidR="00DA7CBD" w:rsidRPr="00B70E3E" w14:paraId="53CA5AB5" w14:textId="77777777" w:rsidTr="00DA7CBD">
        <w:trPr>
          <w:jc w:val="center"/>
          <w:ins w:id="2280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B70E3E" w:rsidRDefault="00DA7CBD" w:rsidP="00FB1702">
            <w:pPr>
              <w:spacing w:after="0"/>
              <w:rPr>
                <w:ins w:id="22804" w:author="Dave" w:date="2017-11-25T14:19:00Z"/>
                <w:rFonts w:ascii="Arial" w:hAnsi="Arial"/>
                <w:sz w:val="18"/>
              </w:rPr>
            </w:pPr>
            <w:ins w:id="22805"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B70E3E" w:rsidRDefault="00DA7CBD" w:rsidP="00FB1702">
            <w:pPr>
              <w:spacing w:after="0"/>
              <w:rPr>
                <w:ins w:id="22806" w:author="Dave" w:date="2017-11-25T14:19:00Z"/>
                <w:rFonts w:ascii="Arial" w:hAnsi="Arial"/>
                <w:sz w:val="18"/>
                <w:lang w:bidi="en-US"/>
              </w:rPr>
            </w:pPr>
            <w:ins w:id="22807" w:author="Dave" w:date="2017-11-25T14:19:00Z">
              <w:r w:rsidRPr="00B70E3E">
                <w:rPr>
                  <w:rFonts w:ascii="Arial" w:hAnsi="Arial"/>
                  <w:sz w:val="18"/>
                </w:rPr>
                <w:t>1. Check that there is a mechanism to choose to display the captions.</w:t>
              </w:r>
            </w:ins>
          </w:p>
        </w:tc>
      </w:tr>
      <w:tr w:rsidR="00DA7CBD" w:rsidRPr="00B70E3E" w14:paraId="0791DDAF" w14:textId="77777777" w:rsidTr="00DA7CBD">
        <w:trPr>
          <w:jc w:val="center"/>
          <w:ins w:id="2280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B70E3E" w:rsidRDefault="00DA7CBD" w:rsidP="00FB1702">
            <w:pPr>
              <w:spacing w:after="0"/>
              <w:rPr>
                <w:ins w:id="22809" w:author="Dave" w:date="2017-11-25T14:19:00Z"/>
                <w:rFonts w:ascii="Arial" w:hAnsi="Arial"/>
                <w:sz w:val="18"/>
              </w:rPr>
            </w:pPr>
            <w:ins w:id="22810"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B70E3E" w:rsidRDefault="00DA7CBD" w:rsidP="00FB1702">
            <w:pPr>
              <w:spacing w:after="0"/>
              <w:rPr>
                <w:ins w:id="22811" w:author="Dave" w:date="2017-11-25T14:19:00Z"/>
                <w:rFonts w:ascii="Arial" w:hAnsi="Arial"/>
                <w:sz w:val="18"/>
              </w:rPr>
            </w:pPr>
            <w:ins w:id="22812" w:author="Dave" w:date="2017-11-25T14:19:00Z">
              <w:r w:rsidRPr="00B70E3E">
                <w:rPr>
                  <w:rFonts w:ascii="Arial" w:hAnsi="Arial"/>
                  <w:sz w:val="18"/>
                </w:rPr>
                <w:t>Pass: Check 1 is true</w:t>
              </w:r>
            </w:ins>
          </w:p>
          <w:p w14:paraId="7E290AD7" w14:textId="77777777" w:rsidR="00DA7CBD" w:rsidRPr="00B70E3E" w:rsidRDefault="00DA7CBD" w:rsidP="00FB1702">
            <w:pPr>
              <w:spacing w:after="0"/>
              <w:rPr>
                <w:ins w:id="22813" w:author="Dave" w:date="2017-11-25T14:19:00Z"/>
                <w:rFonts w:ascii="Arial" w:hAnsi="Arial"/>
                <w:sz w:val="18"/>
              </w:rPr>
            </w:pPr>
            <w:ins w:id="22814" w:author="Dave" w:date="2017-11-25T14:19:00Z">
              <w:r w:rsidRPr="00B70E3E">
                <w:rPr>
                  <w:rFonts w:ascii="Arial" w:hAnsi="Arial"/>
                  <w:sz w:val="18"/>
                </w:rPr>
                <w:t xml:space="preserve">Fail: Check 1 is false </w:t>
              </w:r>
            </w:ins>
          </w:p>
        </w:tc>
      </w:tr>
    </w:tbl>
    <w:p w14:paraId="01F2348E" w14:textId="77777777" w:rsidR="00DA7CBD" w:rsidRPr="00B70E3E" w:rsidRDefault="00DA7CBD" w:rsidP="00262FAA">
      <w:pPr>
        <w:pStyle w:val="Heading4"/>
        <w:rPr>
          <w:ins w:id="22815" w:author="Dave" w:date="2017-11-25T14:19:00Z"/>
        </w:rPr>
      </w:pPr>
      <w:bookmarkStart w:id="22816" w:name="_Toc372010345"/>
      <w:bookmarkStart w:id="22817" w:name="_Toc379382715"/>
      <w:bookmarkStart w:id="22818" w:name="_Toc379383415"/>
      <w:bookmarkStart w:id="22819" w:name="_Toc494974379"/>
      <w:bookmarkStart w:id="22820" w:name="_Toc503731162"/>
      <w:ins w:id="22821" w:author="Dave" w:date="2017-11-25T14:19:00Z">
        <w:r w:rsidRPr="00B70E3E">
          <w:t>C.7.1.2</w:t>
        </w:r>
        <w:r w:rsidRPr="00B70E3E">
          <w:tab/>
          <w:t>Captioning synchronization</w:t>
        </w:r>
        <w:bookmarkEnd w:id="22816"/>
        <w:bookmarkEnd w:id="22817"/>
        <w:bookmarkEnd w:id="22818"/>
        <w:bookmarkEnd w:id="22819"/>
        <w:bookmarkEnd w:id="228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0E344CE" w14:textId="77777777" w:rsidTr="00DA7CBD">
        <w:trPr>
          <w:jc w:val="center"/>
          <w:ins w:id="2282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B70E3E" w:rsidRDefault="00DA7CBD" w:rsidP="00262FAA">
            <w:pPr>
              <w:pStyle w:val="TAL"/>
              <w:rPr>
                <w:ins w:id="22823" w:author="Dave" w:date="2017-11-25T14:19:00Z"/>
              </w:rPr>
            </w:pPr>
            <w:ins w:id="22824"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B70E3E" w:rsidRDefault="00DA7CBD" w:rsidP="00262FAA">
            <w:pPr>
              <w:pStyle w:val="TAL"/>
              <w:rPr>
                <w:ins w:id="22825" w:author="Dave" w:date="2017-11-25T14:19:00Z"/>
              </w:rPr>
            </w:pPr>
            <w:ins w:id="22826" w:author="Dave" w:date="2017-11-25T14:19:00Z">
              <w:r w:rsidRPr="00B70E3E">
                <w:t>Inspection</w:t>
              </w:r>
            </w:ins>
          </w:p>
        </w:tc>
      </w:tr>
      <w:tr w:rsidR="00DA7CBD" w:rsidRPr="00B70E3E" w14:paraId="700B162D" w14:textId="77777777" w:rsidTr="00DA7CBD">
        <w:trPr>
          <w:jc w:val="center"/>
          <w:ins w:id="2282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B70E3E" w:rsidRDefault="00DA7CBD" w:rsidP="00262FAA">
            <w:pPr>
              <w:keepNext/>
              <w:keepLines/>
              <w:spacing w:after="0"/>
              <w:rPr>
                <w:ins w:id="22828" w:author="Dave" w:date="2017-11-25T14:19:00Z"/>
                <w:rFonts w:ascii="Arial" w:hAnsi="Arial"/>
                <w:sz w:val="18"/>
              </w:rPr>
            </w:pPr>
            <w:ins w:id="22829"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B70E3E" w:rsidRDefault="00DA7CBD" w:rsidP="00262FAA">
            <w:pPr>
              <w:keepNext/>
              <w:keepLines/>
              <w:spacing w:after="0"/>
              <w:rPr>
                <w:ins w:id="22830" w:author="Dave" w:date="2017-11-25T14:19:00Z"/>
                <w:rFonts w:ascii="Arial" w:hAnsi="Arial"/>
                <w:sz w:val="18"/>
              </w:rPr>
            </w:pPr>
            <w:ins w:id="22831" w:author="Dave" w:date="2017-11-25T14:19:00Z">
              <w:r w:rsidRPr="00B70E3E">
                <w:rPr>
                  <w:rFonts w:ascii="Arial" w:hAnsi="Arial"/>
                  <w:sz w:val="18"/>
                </w:rPr>
                <w:t xml:space="preserve">1. The ICT has a mechanism to display captions. </w:t>
              </w:r>
            </w:ins>
          </w:p>
        </w:tc>
      </w:tr>
      <w:tr w:rsidR="00DA7CBD" w:rsidRPr="00B70E3E" w14:paraId="39C64DF1" w14:textId="77777777" w:rsidTr="00DA7CBD">
        <w:trPr>
          <w:jc w:val="center"/>
          <w:ins w:id="2283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B70E3E" w:rsidRDefault="00DA7CBD" w:rsidP="00FB1702">
            <w:pPr>
              <w:spacing w:after="0"/>
              <w:rPr>
                <w:ins w:id="22833" w:author="Dave" w:date="2017-11-25T14:19:00Z"/>
                <w:rFonts w:ascii="Arial" w:hAnsi="Arial"/>
                <w:sz w:val="18"/>
              </w:rPr>
            </w:pPr>
            <w:ins w:id="22834"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D17813F" w14:textId="77777777" w:rsidR="00DA7CBD" w:rsidRPr="00B70E3E" w:rsidRDefault="00DA7CBD" w:rsidP="00FB1702">
            <w:pPr>
              <w:spacing w:after="0"/>
              <w:rPr>
                <w:ins w:id="22835" w:author="Dave" w:date="2017-11-25T14:19:00Z"/>
                <w:rFonts w:ascii="Arial" w:hAnsi="Arial"/>
                <w:sz w:val="18"/>
              </w:rPr>
            </w:pPr>
            <w:ins w:id="22836" w:author="Dave" w:date="2017-11-25T14:19:00Z">
              <w:r w:rsidRPr="00B70E3E">
                <w:rPr>
                  <w:rFonts w:ascii="Arial" w:hAnsi="Arial"/>
                  <w:sz w:val="18"/>
                </w:rPr>
                <w:t>1. Check that the mechanism to display the captions preserves the synchronization between the audio and corresponding captions.</w:t>
              </w:r>
            </w:ins>
          </w:p>
        </w:tc>
      </w:tr>
      <w:tr w:rsidR="00DA7CBD" w:rsidRPr="00B70E3E" w14:paraId="010FF205" w14:textId="77777777" w:rsidTr="00DA7CBD">
        <w:trPr>
          <w:jc w:val="center"/>
          <w:ins w:id="2283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B70E3E" w:rsidRDefault="00DA7CBD" w:rsidP="00FB1702">
            <w:pPr>
              <w:spacing w:after="0"/>
              <w:rPr>
                <w:ins w:id="22838" w:author="Dave" w:date="2017-11-25T14:19:00Z"/>
                <w:rFonts w:ascii="Arial" w:hAnsi="Arial"/>
                <w:sz w:val="18"/>
              </w:rPr>
            </w:pPr>
            <w:ins w:id="22839"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B70E3E" w:rsidRDefault="00DA7CBD" w:rsidP="00FB1702">
            <w:pPr>
              <w:spacing w:after="0"/>
              <w:rPr>
                <w:ins w:id="22840" w:author="Dave" w:date="2017-11-25T14:19:00Z"/>
                <w:rFonts w:ascii="Arial" w:hAnsi="Arial"/>
                <w:sz w:val="18"/>
              </w:rPr>
            </w:pPr>
            <w:ins w:id="22841" w:author="Dave" w:date="2017-11-25T14:19:00Z">
              <w:r w:rsidRPr="00B70E3E">
                <w:rPr>
                  <w:rFonts w:ascii="Arial" w:hAnsi="Arial"/>
                  <w:sz w:val="18"/>
                </w:rPr>
                <w:t>Pass: Check 1 is true</w:t>
              </w:r>
            </w:ins>
          </w:p>
          <w:p w14:paraId="3CB18389" w14:textId="77777777" w:rsidR="00DA7CBD" w:rsidRPr="00B70E3E" w:rsidRDefault="00DA7CBD" w:rsidP="00FB1702">
            <w:pPr>
              <w:spacing w:after="0"/>
              <w:rPr>
                <w:ins w:id="22842" w:author="Dave" w:date="2017-11-25T14:19:00Z"/>
                <w:rFonts w:ascii="Arial" w:hAnsi="Arial"/>
                <w:sz w:val="18"/>
              </w:rPr>
            </w:pPr>
            <w:ins w:id="22843" w:author="Dave" w:date="2017-11-25T14:19:00Z">
              <w:r w:rsidRPr="00B70E3E">
                <w:rPr>
                  <w:rFonts w:ascii="Arial" w:hAnsi="Arial"/>
                  <w:sz w:val="18"/>
                </w:rPr>
                <w:t xml:space="preserve">Fail: Check 1 is false </w:t>
              </w:r>
            </w:ins>
          </w:p>
        </w:tc>
      </w:tr>
    </w:tbl>
    <w:p w14:paraId="5BC455B9" w14:textId="77777777" w:rsidR="00DA7CBD" w:rsidRPr="00B70E3E" w:rsidRDefault="00DA7CBD" w:rsidP="00FB1702">
      <w:pPr>
        <w:pStyle w:val="Heading4"/>
        <w:keepNext w:val="0"/>
        <w:keepLines w:val="0"/>
        <w:rPr>
          <w:ins w:id="22844" w:author="Dave" w:date="2017-11-25T14:19:00Z"/>
        </w:rPr>
      </w:pPr>
      <w:bookmarkStart w:id="22845" w:name="_Toc372010346"/>
      <w:bookmarkStart w:id="22846" w:name="_Toc379382716"/>
      <w:bookmarkStart w:id="22847" w:name="_Toc379383416"/>
      <w:bookmarkStart w:id="22848" w:name="_Toc494974380"/>
      <w:bookmarkStart w:id="22849" w:name="_Toc503731163"/>
      <w:ins w:id="22850" w:author="Dave" w:date="2017-11-25T14:19:00Z">
        <w:r w:rsidRPr="00B70E3E">
          <w:t>C.7.1.3</w:t>
        </w:r>
        <w:r w:rsidRPr="00B70E3E">
          <w:tab/>
          <w:t>Preservation of captioning</w:t>
        </w:r>
        <w:bookmarkEnd w:id="22845"/>
        <w:bookmarkEnd w:id="22846"/>
        <w:bookmarkEnd w:id="22847"/>
        <w:bookmarkEnd w:id="22848"/>
        <w:bookmarkEnd w:id="228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752CDCD" w14:textId="77777777" w:rsidTr="00DA7CBD">
        <w:trPr>
          <w:jc w:val="center"/>
          <w:ins w:id="2285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B70E3E" w:rsidRDefault="00DA7CBD" w:rsidP="00FB1702">
            <w:pPr>
              <w:pStyle w:val="TAL"/>
              <w:keepNext w:val="0"/>
              <w:keepLines w:val="0"/>
              <w:rPr>
                <w:ins w:id="22852" w:author="Dave" w:date="2017-11-25T14:19:00Z"/>
              </w:rPr>
            </w:pPr>
            <w:ins w:id="22853"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B70E3E" w:rsidRDefault="00DA7CBD" w:rsidP="00FB1702">
            <w:pPr>
              <w:pStyle w:val="TAL"/>
              <w:keepNext w:val="0"/>
              <w:keepLines w:val="0"/>
              <w:rPr>
                <w:ins w:id="22854" w:author="Dave" w:date="2017-11-25T14:19:00Z"/>
              </w:rPr>
            </w:pPr>
            <w:ins w:id="22855" w:author="Dave" w:date="2017-11-25T14:19:00Z">
              <w:r w:rsidRPr="00B70E3E">
                <w:t>Inspection</w:t>
              </w:r>
            </w:ins>
          </w:p>
        </w:tc>
      </w:tr>
      <w:tr w:rsidR="00DA7CBD" w:rsidRPr="00B70E3E" w14:paraId="50B4FC6D" w14:textId="77777777" w:rsidTr="00DA7CBD">
        <w:trPr>
          <w:jc w:val="center"/>
          <w:ins w:id="2285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B70E3E" w:rsidRDefault="00DA7CBD" w:rsidP="00FB1702">
            <w:pPr>
              <w:spacing w:after="0"/>
              <w:rPr>
                <w:ins w:id="22857" w:author="Dave" w:date="2017-11-25T14:19:00Z"/>
                <w:rFonts w:ascii="Arial" w:hAnsi="Arial"/>
                <w:sz w:val="18"/>
              </w:rPr>
            </w:pPr>
            <w:ins w:id="22858"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B70E3E" w:rsidRDefault="00DA7CBD" w:rsidP="00FB1702">
            <w:pPr>
              <w:spacing w:after="0"/>
              <w:rPr>
                <w:ins w:id="22859" w:author="Dave" w:date="2017-11-25T14:19:00Z"/>
                <w:rFonts w:ascii="Arial" w:hAnsi="Arial"/>
                <w:sz w:val="18"/>
              </w:rPr>
            </w:pPr>
            <w:ins w:id="22860" w:author="Dave" w:date="2017-11-25T14:19:00Z">
              <w:r w:rsidRPr="00B70E3E">
                <w:rPr>
                  <w:rFonts w:ascii="Arial" w:hAnsi="Arial"/>
                  <w:sz w:val="18"/>
                </w:rPr>
                <w:t xml:space="preserve">1. The ICT transmits converts or records video with synchronized audio. </w:t>
              </w:r>
            </w:ins>
          </w:p>
        </w:tc>
      </w:tr>
      <w:tr w:rsidR="00DA7CBD" w:rsidRPr="00B70E3E" w14:paraId="78841783" w14:textId="77777777" w:rsidTr="00DA7CBD">
        <w:trPr>
          <w:jc w:val="center"/>
          <w:ins w:id="2286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B70E3E" w:rsidRDefault="00DA7CBD" w:rsidP="00FB1702">
            <w:pPr>
              <w:spacing w:after="0"/>
              <w:rPr>
                <w:ins w:id="22862" w:author="Dave" w:date="2017-11-25T14:19:00Z"/>
                <w:rFonts w:ascii="Arial" w:hAnsi="Arial"/>
                <w:sz w:val="18"/>
              </w:rPr>
            </w:pPr>
            <w:ins w:id="22863"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A13E6A5" w14:textId="77777777" w:rsidR="00DA7CBD" w:rsidRPr="00B70E3E" w:rsidRDefault="00DA7CBD" w:rsidP="00FB1702">
            <w:pPr>
              <w:spacing w:after="0"/>
              <w:rPr>
                <w:ins w:id="22864" w:author="Dave" w:date="2017-11-25T14:19:00Z"/>
                <w:rFonts w:ascii="Arial" w:hAnsi="Arial"/>
                <w:sz w:val="18"/>
              </w:rPr>
            </w:pPr>
            <w:ins w:id="22865" w:author="Dave" w:date="2017-11-25T14:19:00Z">
              <w:r w:rsidRPr="00B70E3E">
                <w:rPr>
                  <w:rFonts w:ascii="Arial" w:hAnsi="Arial"/>
                  <w:sz w:val="18"/>
                </w:rPr>
                <w:t>1. Check that the ICT preserves caption data such that it can be displayed in a manner consistent with 7.1.1 and 7.1.2.</w:t>
              </w:r>
            </w:ins>
          </w:p>
        </w:tc>
      </w:tr>
      <w:tr w:rsidR="00DA7CBD" w:rsidRPr="00B70E3E" w14:paraId="6D016330" w14:textId="77777777" w:rsidTr="00DA7CBD">
        <w:trPr>
          <w:jc w:val="center"/>
          <w:ins w:id="2286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B70E3E" w:rsidRDefault="00DA7CBD" w:rsidP="00FB1702">
            <w:pPr>
              <w:spacing w:after="0"/>
              <w:rPr>
                <w:ins w:id="22867" w:author="Dave" w:date="2017-11-25T14:19:00Z"/>
                <w:rFonts w:ascii="Arial" w:hAnsi="Arial"/>
                <w:sz w:val="18"/>
              </w:rPr>
            </w:pPr>
            <w:ins w:id="22868"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B70E3E" w:rsidRDefault="00DA7CBD" w:rsidP="00FB1702">
            <w:pPr>
              <w:spacing w:after="0"/>
              <w:rPr>
                <w:ins w:id="22869" w:author="Dave" w:date="2017-11-25T14:19:00Z"/>
                <w:rFonts w:ascii="Arial" w:hAnsi="Arial"/>
                <w:sz w:val="18"/>
              </w:rPr>
            </w:pPr>
            <w:ins w:id="22870" w:author="Dave" w:date="2017-11-25T14:19:00Z">
              <w:r w:rsidRPr="00B70E3E">
                <w:rPr>
                  <w:rFonts w:ascii="Arial" w:hAnsi="Arial"/>
                  <w:sz w:val="18"/>
                </w:rPr>
                <w:t>Pass: Check 1 is true</w:t>
              </w:r>
            </w:ins>
          </w:p>
          <w:p w14:paraId="5F2A18AC" w14:textId="77777777" w:rsidR="00DA7CBD" w:rsidRPr="00B70E3E" w:rsidRDefault="00DA7CBD" w:rsidP="00FB1702">
            <w:pPr>
              <w:spacing w:after="0"/>
              <w:rPr>
                <w:ins w:id="22871" w:author="Dave" w:date="2017-11-25T14:19:00Z"/>
                <w:rFonts w:ascii="Arial" w:hAnsi="Arial"/>
                <w:sz w:val="18"/>
              </w:rPr>
            </w:pPr>
            <w:ins w:id="22872" w:author="Dave" w:date="2017-11-25T14:19:00Z">
              <w:r w:rsidRPr="00B70E3E">
                <w:rPr>
                  <w:rFonts w:ascii="Arial" w:hAnsi="Arial"/>
                  <w:sz w:val="18"/>
                </w:rPr>
                <w:t xml:space="preserve">Fail: Check 1 is false </w:t>
              </w:r>
            </w:ins>
          </w:p>
        </w:tc>
      </w:tr>
    </w:tbl>
    <w:p w14:paraId="69470712" w14:textId="77777777" w:rsidR="00DA7CBD" w:rsidRPr="00B70E3E" w:rsidRDefault="00DA7CBD" w:rsidP="00FB1702">
      <w:pPr>
        <w:pStyle w:val="Heading3"/>
        <w:keepNext w:val="0"/>
        <w:keepLines w:val="0"/>
        <w:rPr>
          <w:ins w:id="22873" w:author="Dave" w:date="2017-11-25T14:19:00Z"/>
        </w:rPr>
      </w:pPr>
      <w:bookmarkStart w:id="22874" w:name="_Toc372010347"/>
      <w:bookmarkStart w:id="22875" w:name="_Toc379382717"/>
      <w:bookmarkStart w:id="22876" w:name="_Toc379383417"/>
      <w:bookmarkStart w:id="22877" w:name="_Toc494974381"/>
      <w:bookmarkStart w:id="22878" w:name="_Toc503731164"/>
      <w:ins w:id="22879" w:author="Dave" w:date="2017-11-25T14:19:00Z">
        <w:r w:rsidRPr="00B70E3E">
          <w:t>C.7.2</w:t>
        </w:r>
        <w:r w:rsidRPr="00B70E3E">
          <w:tab/>
          <w:t>Audio description technology</w:t>
        </w:r>
        <w:bookmarkEnd w:id="22874"/>
        <w:bookmarkEnd w:id="22875"/>
        <w:bookmarkEnd w:id="22876"/>
        <w:bookmarkEnd w:id="22877"/>
        <w:bookmarkEnd w:id="22878"/>
      </w:ins>
    </w:p>
    <w:p w14:paraId="64E72743" w14:textId="77777777" w:rsidR="00DA7CBD" w:rsidRPr="00B70E3E" w:rsidRDefault="00DA7CBD" w:rsidP="00FB1702">
      <w:pPr>
        <w:pStyle w:val="Heading4"/>
        <w:keepNext w:val="0"/>
        <w:keepLines w:val="0"/>
        <w:rPr>
          <w:ins w:id="22880" w:author="Dave" w:date="2017-11-25T14:19:00Z"/>
        </w:rPr>
      </w:pPr>
      <w:bookmarkStart w:id="22881" w:name="_Toc372010348"/>
      <w:bookmarkStart w:id="22882" w:name="_Toc379382718"/>
      <w:bookmarkStart w:id="22883" w:name="_Toc379383418"/>
      <w:bookmarkStart w:id="22884" w:name="_Toc494974382"/>
      <w:bookmarkStart w:id="22885" w:name="_Toc503731165"/>
      <w:ins w:id="22886" w:author="Dave" w:date="2017-11-25T14:19:00Z">
        <w:r w:rsidRPr="00B70E3E">
          <w:t>C.7.2.1</w:t>
        </w:r>
        <w:r w:rsidRPr="00B70E3E">
          <w:tab/>
          <w:t>Audio description playback</w:t>
        </w:r>
        <w:bookmarkEnd w:id="22881"/>
        <w:bookmarkEnd w:id="22882"/>
        <w:bookmarkEnd w:id="22883"/>
        <w:bookmarkEnd w:id="22884"/>
        <w:bookmarkEnd w:id="2288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519E37B" w14:textId="77777777" w:rsidTr="00DA7CBD">
        <w:trPr>
          <w:jc w:val="center"/>
          <w:ins w:id="2288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B70E3E" w:rsidRDefault="00DA7CBD" w:rsidP="00FB1702">
            <w:pPr>
              <w:pStyle w:val="TAL"/>
              <w:keepNext w:val="0"/>
              <w:keepLines w:val="0"/>
              <w:rPr>
                <w:ins w:id="22888" w:author="Dave" w:date="2017-11-25T14:19:00Z"/>
              </w:rPr>
            </w:pPr>
            <w:ins w:id="22889"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B70E3E" w:rsidRDefault="00DA7CBD" w:rsidP="00FB1702">
            <w:pPr>
              <w:pStyle w:val="TAL"/>
              <w:keepNext w:val="0"/>
              <w:keepLines w:val="0"/>
              <w:rPr>
                <w:ins w:id="22890" w:author="Dave" w:date="2017-11-25T14:19:00Z"/>
              </w:rPr>
            </w:pPr>
            <w:ins w:id="22891" w:author="Dave" w:date="2017-11-25T14:19:00Z">
              <w:r w:rsidRPr="00B70E3E">
                <w:t>Inspection</w:t>
              </w:r>
            </w:ins>
          </w:p>
        </w:tc>
      </w:tr>
      <w:tr w:rsidR="00DA7CBD" w:rsidRPr="00B70E3E" w14:paraId="27F74177" w14:textId="77777777" w:rsidTr="00DA7CBD">
        <w:trPr>
          <w:jc w:val="center"/>
          <w:ins w:id="2289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B70E3E" w:rsidRDefault="00DA7CBD" w:rsidP="00FB1702">
            <w:pPr>
              <w:spacing w:after="0"/>
              <w:rPr>
                <w:ins w:id="22893" w:author="Dave" w:date="2017-11-25T14:19:00Z"/>
                <w:rFonts w:ascii="Arial" w:hAnsi="Arial"/>
                <w:sz w:val="18"/>
              </w:rPr>
            </w:pPr>
            <w:ins w:id="22894"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B70E3E" w:rsidRDefault="00DA7CBD" w:rsidP="00FB1702">
            <w:pPr>
              <w:spacing w:after="0"/>
              <w:rPr>
                <w:ins w:id="22895" w:author="Dave" w:date="2017-11-25T14:19:00Z"/>
                <w:rFonts w:ascii="Arial" w:hAnsi="Arial"/>
                <w:sz w:val="18"/>
              </w:rPr>
            </w:pPr>
            <w:ins w:id="22896" w:author="Dave" w:date="2017-11-25T14:19:00Z">
              <w:r w:rsidRPr="00B70E3E">
                <w:rPr>
                  <w:rFonts w:ascii="Arial" w:hAnsi="Arial"/>
                  <w:sz w:val="18"/>
                </w:rPr>
                <w:t>1. The ICT displays video with synchronized audio.</w:t>
              </w:r>
            </w:ins>
          </w:p>
        </w:tc>
      </w:tr>
      <w:tr w:rsidR="00DA7CBD" w:rsidRPr="00B70E3E" w14:paraId="1FB965F3" w14:textId="77777777" w:rsidTr="00DA7CBD">
        <w:trPr>
          <w:jc w:val="center"/>
          <w:ins w:id="228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B70E3E" w:rsidRDefault="00DA7CBD" w:rsidP="00FB1702">
            <w:pPr>
              <w:spacing w:after="0"/>
              <w:rPr>
                <w:ins w:id="22898" w:author="Dave" w:date="2017-11-25T14:19:00Z"/>
                <w:rFonts w:ascii="Arial" w:hAnsi="Arial"/>
                <w:sz w:val="18"/>
              </w:rPr>
            </w:pPr>
            <w:ins w:id="22899"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B70E3E" w:rsidRDefault="00DA7CBD" w:rsidP="00FB1702">
            <w:pPr>
              <w:spacing w:after="0"/>
              <w:rPr>
                <w:ins w:id="22900" w:author="Dave" w:date="2017-11-25T14:19:00Z"/>
                <w:rFonts w:ascii="Arial" w:hAnsi="Arial"/>
                <w:sz w:val="18"/>
              </w:rPr>
            </w:pPr>
            <w:ins w:id="22901" w:author="Dave" w:date="2017-11-25T14:19:00Z">
              <w:r w:rsidRPr="00B70E3E">
                <w:rPr>
                  <w:rFonts w:ascii="Arial" w:hAnsi="Arial"/>
                  <w:sz w:val="18"/>
                </w:rPr>
                <w:t>1. Check that there is an explicit and separate mechanism for audio description.</w:t>
              </w:r>
            </w:ins>
          </w:p>
          <w:p w14:paraId="6C0D15B7" w14:textId="77777777" w:rsidR="00DA7CBD" w:rsidRPr="00B70E3E" w:rsidRDefault="00DA7CBD" w:rsidP="00FB1702">
            <w:pPr>
              <w:spacing w:after="0"/>
              <w:rPr>
                <w:ins w:id="22902" w:author="Dave" w:date="2017-11-25T14:19:00Z"/>
                <w:rFonts w:ascii="Arial" w:hAnsi="Arial"/>
                <w:sz w:val="18"/>
              </w:rPr>
            </w:pPr>
            <w:ins w:id="22903" w:author="Dave" w:date="2017-11-25T14:19:00Z">
              <w:r w:rsidRPr="00B70E3E">
                <w:rPr>
                  <w:rFonts w:ascii="Arial" w:hAnsi="Arial"/>
                  <w:sz w:val="18"/>
                </w:rPr>
                <w:t>2. Check that there is a mechanism to select and play the audio description to the default audio channel.</w:t>
              </w:r>
            </w:ins>
          </w:p>
          <w:p w14:paraId="4D06FA33" w14:textId="77777777" w:rsidR="00DA7CBD" w:rsidRPr="00B70E3E" w:rsidRDefault="00DA7CBD" w:rsidP="00FB1702">
            <w:pPr>
              <w:spacing w:after="0"/>
              <w:rPr>
                <w:ins w:id="22904" w:author="Dave" w:date="2017-11-25T14:19:00Z"/>
                <w:rFonts w:ascii="Arial" w:hAnsi="Arial"/>
                <w:sz w:val="18"/>
              </w:rPr>
            </w:pPr>
            <w:ins w:id="22905" w:author="Dave" w:date="2017-11-25T14:19:00Z">
              <w:r w:rsidRPr="00B70E3E">
                <w:rPr>
                  <w:rFonts w:ascii="Arial" w:hAnsi="Arial"/>
                  <w:sz w:val="18"/>
                </w:rPr>
                <w:t>3. Check that the ICT enables the user to select and play several audio tracks.</w:t>
              </w:r>
            </w:ins>
          </w:p>
        </w:tc>
      </w:tr>
      <w:tr w:rsidR="00DA7CBD" w:rsidRPr="00B70E3E" w14:paraId="15A707B7" w14:textId="77777777" w:rsidTr="00DA7CBD">
        <w:trPr>
          <w:jc w:val="center"/>
          <w:ins w:id="2290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B70E3E" w:rsidRDefault="00DA7CBD" w:rsidP="00FB1702">
            <w:pPr>
              <w:spacing w:after="0"/>
              <w:rPr>
                <w:ins w:id="22907" w:author="Dave" w:date="2017-11-25T14:19:00Z"/>
                <w:rFonts w:ascii="Arial" w:hAnsi="Arial"/>
                <w:sz w:val="18"/>
              </w:rPr>
            </w:pPr>
            <w:ins w:id="22908"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B70E3E" w:rsidRDefault="00DA7CBD" w:rsidP="00FB1702">
            <w:pPr>
              <w:spacing w:after="0"/>
              <w:rPr>
                <w:ins w:id="22909" w:author="Dave" w:date="2017-11-25T14:19:00Z"/>
                <w:rFonts w:ascii="Arial" w:hAnsi="Arial"/>
                <w:sz w:val="18"/>
              </w:rPr>
            </w:pPr>
            <w:ins w:id="22910" w:author="Dave" w:date="2017-11-25T14:19:00Z">
              <w:r w:rsidRPr="00B70E3E">
                <w:rPr>
                  <w:rFonts w:ascii="Arial" w:hAnsi="Arial"/>
                  <w:sz w:val="18"/>
                </w:rPr>
                <w:t>Pass: Check 1 and 2 are true or 1 is false and 3 is true</w:t>
              </w:r>
            </w:ins>
          </w:p>
          <w:p w14:paraId="16E977D6" w14:textId="77777777" w:rsidR="00DA7CBD" w:rsidRPr="00B70E3E" w:rsidRDefault="00DA7CBD" w:rsidP="00FB1702">
            <w:pPr>
              <w:spacing w:after="0"/>
              <w:rPr>
                <w:ins w:id="22911" w:author="Dave" w:date="2017-11-25T14:19:00Z"/>
                <w:rFonts w:ascii="Arial" w:hAnsi="Arial"/>
                <w:sz w:val="18"/>
              </w:rPr>
            </w:pPr>
            <w:ins w:id="22912" w:author="Dave" w:date="2017-11-25T14:19:00Z">
              <w:r w:rsidRPr="00B70E3E">
                <w:rPr>
                  <w:rFonts w:ascii="Arial" w:hAnsi="Arial"/>
                  <w:sz w:val="18"/>
                </w:rPr>
                <w:t>Fail: Check 1 is true and 2 is false or 1 is false and 3 is false</w:t>
              </w:r>
            </w:ins>
          </w:p>
        </w:tc>
      </w:tr>
    </w:tbl>
    <w:p w14:paraId="43DFA915" w14:textId="77777777" w:rsidR="00DA7CBD" w:rsidRPr="00B70E3E" w:rsidRDefault="00DA7CBD" w:rsidP="00FB1702">
      <w:pPr>
        <w:pStyle w:val="Heading4"/>
        <w:keepNext w:val="0"/>
        <w:keepLines w:val="0"/>
        <w:rPr>
          <w:ins w:id="22913" w:author="Dave" w:date="2017-11-25T14:19:00Z"/>
        </w:rPr>
      </w:pPr>
      <w:bookmarkStart w:id="22914" w:name="_Toc372010349"/>
      <w:bookmarkStart w:id="22915" w:name="_Toc379382719"/>
      <w:bookmarkStart w:id="22916" w:name="_Toc379383419"/>
      <w:bookmarkStart w:id="22917" w:name="_Toc494974383"/>
      <w:bookmarkStart w:id="22918" w:name="_Toc503731166"/>
      <w:ins w:id="22919" w:author="Dave" w:date="2017-11-25T14:19:00Z">
        <w:r w:rsidRPr="00B70E3E">
          <w:t>C.7.2.2</w:t>
        </w:r>
        <w:r w:rsidRPr="00B70E3E">
          <w:tab/>
          <w:t>Audio description synchronization</w:t>
        </w:r>
        <w:bookmarkEnd w:id="22914"/>
        <w:bookmarkEnd w:id="22915"/>
        <w:bookmarkEnd w:id="22916"/>
        <w:bookmarkEnd w:id="22917"/>
        <w:bookmarkEnd w:id="229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8962550" w14:textId="77777777" w:rsidTr="00DA7CBD">
        <w:trPr>
          <w:jc w:val="center"/>
          <w:ins w:id="2292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B70E3E" w:rsidRDefault="00DA7CBD" w:rsidP="00FB1702">
            <w:pPr>
              <w:pStyle w:val="TAL"/>
              <w:keepNext w:val="0"/>
              <w:keepLines w:val="0"/>
              <w:rPr>
                <w:ins w:id="22921" w:author="Dave" w:date="2017-11-25T14:19:00Z"/>
              </w:rPr>
            </w:pPr>
            <w:ins w:id="22922"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B70E3E" w:rsidRDefault="00DA7CBD" w:rsidP="00FB1702">
            <w:pPr>
              <w:pStyle w:val="TAL"/>
              <w:keepNext w:val="0"/>
              <w:keepLines w:val="0"/>
              <w:rPr>
                <w:ins w:id="22923" w:author="Dave" w:date="2017-11-25T14:19:00Z"/>
              </w:rPr>
            </w:pPr>
            <w:ins w:id="22924" w:author="Dave" w:date="2017-11-25T14:19:00Z">
              <w:r w:rsidRPr="00B70E3E">
                <w:t>Inspection</w:t>
              </w:r>
            </w:ins>
          </w:p>
        </w:tc>
      </w:tr>
      <w:tr w:rsidR="00DA7CBD" w:rsidRPr="00B70E3E" w14:paraId="0FD9C60E" w14:textId="77777777" w:rsidTr="00DA7CBD">
        <w:trPr>
          <w:jc w:val="center"/>
          <w:ins w:id="2292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B70E3E" w:rsidRDefault="00DA7CBD" w:rsidP="00FB1702">
            <w:pPr>
              <w:spacing w:after="0"/>
              <w:rPr>
                <w:ins w:id="22926" w:author="Dave" w:date="2017-11-25T14:19:00Z"/>
                <w:rFonts w:ascii="Arial" w:hAnsi="Arial"/>
                <w:sz w:val="18"/>
              </w:rPr>
            </w:pPr>
            <w:ins w:id="22927"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B70E3E" w:rsidRDefault="00DA7CBD" w:rsidP="00FB1702">
            <w:pPr>
              <w:spacing w:after="0"/>
              <w:rPr>
                <w:ins w:id="22928" w:author="Dave" w:date="2017-11-25T14:19:00Z"/>
                <w:rFonts w:ascii="Arial" w:hAnsi="Arial"/>
                <w:sz w:val="18"/>
              </w:rPr>
            </w:pPr>
            <w:ins w:id="22929" w:author="Dave" w:date="2017-11-25T14:19:00Z">
              <w:r w:rsidRPr="00B70E3E">
                <w:rPr>
                  <w:rFonts w:ascii="Arial" w:hAnsi="Arial"/>
                  <w:sz w:val="18"/>
                </w:rPr>
                <w:t xml:space="preserve">1. The ICT has a mechanism to play audio description. </w:t>
              </w:r>
            </w:ins>
          </w:p>
        </w:tc>
      </w:tr>
      <w:tr w:rsidR="00DA7CBD" w:rsidRPr="00B70E3E" w14:paraId="49E7FD28" w14:textId="77777777" w:rsidTr="00DA7CBD">
        <w:trPr>
          <w:jc w:val="center"/>
          <w:ins w:id="2293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B70E3E" w:rsidRDefault="00DA7CBD" w:rsidP="00FB1702">
            <w:pPr>
              <w:spacing w:after="0"/>
              <w:rPr>
                <w:ins w:id="22931" w:author="Dave" w:date="2017-11-25T14:19:00Z"/>
                <w:rFonts w:ascii="Arial" w:hAnsi="Arial"/>
                <w:sz w:val="18"/>
              </w:rPr>
            </w:pPr>
            <w:ins w:id="22932"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B70E3E" w:rsidRDefault="00DA7CBD" w:rsidP="00FB1702">
            <w:pPr>
              <w:spacing w:after="0"/>
              <w:rPr>
                <w:ins w:id="22933" w:author="Dave" w:date="2017-11-25T14:19:00Z"/>
                <w:rFonts w:ascii="Arial" w:hAnsi="Arial"/>
                <w:sz w:val="18"/>
              </w:rPr>
            </w:pPr>
            <w:ins w:id="22934" w:author="Dave" w:date="2017-11-25T14:19:00Z">
              <w:r w:rsidRPr="00B70E3E">
                <w:rPr>
                  <w:rFonts w:ascii="Arial" w:hAnsi="Arial"/>
                  <w:sz w:val="18"/>
                </w:rPr>
                <w:t>1. Check that the synchronization between the audio/visual content and the corresponding audio description is preserved.</w:t>
              </w:r>
            </w:ins>
          </w:p>
        </w:tc>
      </w:tr>
      <w:tr w:rsidR="00DA7CBD" w:rsidRPr="00B70E3E" w14:paraId="2D47C9E3" w14:textId="77777777" w:rsidTr="00DA7CBD">
        <w:trPr>
          <w:jc w:val="center"/>
          <w:ins w:id="2293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B70E3E" w:rsidRDefault="00DA7CBD" w:rsidP="00FB1702">
            <w:pPr>
              <w:spacing w:after="0"/>
              <w:rPr>
                <w:ins w:id="22936" w:author="Dave" w:date="2017-11-25T14:19:00Z"/>
                <w:rFonts w:ascii="Arial" w:hAnsi="Arial"/>
                <w:sz w:val="18"/>
              </w:rPr>
            </w:pPr>
            <w:ins w:id="22937"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B70E3E" w:rsidRDefault="00DA7CBD" w:rsidP="00FB1702">
            <w:pPr>
              <w:spacing w:after="0"/>
              <w:rPr>
                <w:ins w:id="22938" w:author="Dave" w:date="2017-11-25T14:19:00Z"/>
                <w:rFonts w:ascii="Arial" w:hAnsi="Arial"/>
                <w:sz w:val="18"/>
              </w:rPr>
            </w:pPr>
            <w:ins w:id="22939" w:author="Dave" w:date="2017-11-25T14:19:00Z">
              <w:r w:rsidRPr="00B70E3E">
                <w:rPr>
                  <w:rFonts w:ascii="Arial" w:hAnsi="Arial"/>
                  <w:sz w:val="18"/>
                </w:rPr>
                <w:t>Pass: Check 1 is true</w:t>
              </w:r>
            </w:ins>
          </w:p>
          <w:p w14:paraId="4611A084" w14:textId="77777777" w:rsidR="00DA7CBD" w:rsidRPr="00B70E3E" w:rsidRDefault="00DA7CBD" w:rsidP="00FB1702">
            <w:pPr>
              <w:spacing w:after="0"/>
              <w:rPr>
                <w:ins w:id="22940" w:author="Dave" w:date="2017-11-25T14:19:00Z"/>
                <w:rFonts w:ascii="Arial" w:hAnsi="Arial"/>
                <w:sz w:val="18"/>
              </w:rPr>
            </w:pPr>
            <w:ins w:id="22941" w:author="Dave" w:date="2017-11-25T14:19:00Z">
              <w:r w:rsidRPr="00B70E3E">
                <w:rPr>
                  <w:rFonts w:ascii="Arial" w:hAnsi="Arial"/>
                  <w:sz w:val="18"/>
                </w:rPr>
                <w:t xml:space="preserve">Fail: Check 1 is false </w:t>
              </w:r>
            </w:ins>
          </w:p>
        </w:tc>
      </w:tr>
    </w:tbl>
    <w:p w14:paraId="3618CC74" w14:textId="77777777" w:rsidR="00DA7CBD" w:rsidRPr="00B70E3E" w:rsidRDefault="00DA7CBD" w:rsidP="00FB1702">
      <w:pPr>
        <w:pStyle w:val="Heading4"/>
        <w:keepNext w:val="0"/>
        <w:keepLines w:val="0"/>
        <w:rPr>
          <w:ins w:id="22942" w:author="Dave" w:date="2017-11-25T14:19:00Z"/>
        </w:rPr>
      </w:pPr>
      <w:bookmarkStart w:id="22943" w:name="_Toc372010350"/>
      <w:bookmarkStart w:id="22944" w:name="_Toc379382720"/>
      <w:bookmarkStart w:id="22945" w:name="_Toc379383420"/>
      <w:bookmarkStart w:id="22946" w:name="_Toc494974384"/>
      <w:bookmarkStart w:id="22947" w:name="_Toc503731167"/>
      <w:ins w:id="22948" w:author="Dave" w:date="2017-11-25T14:19:00Z">
        <w:r w:rsidRPr="00B70E3E">
          <w:t>C.7.2.3</w:t>
        </w:r>
        <w:r w:rsidRPr="00B70E3E">
          <w:tab/>
          <w:t>Preservation of audio description</w:t>
        </w:r>
        <w:bookmarkEnd w:id="22943"/>
        <w:bookmarkEnd w:id="22944"/>
        <w:bookmarkEnd w:id="22945"/>
        <w:bookmarkEnd w:id="22946"/>
        <w:bookmarkEnd w:id="2294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99D0E47" w14:textId="77777777" w:rsidTr="00DA7CBD">
        <w:trPr>
          <w:jc w:val="center"/>
          <w:ins w:id="2294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B70E3E" w:rsidRDefault="00DA7CBD" w:rsidP="00FB1702">
            <w:pPr>
              <w:pStyle w:val="TAL"/>
              <w:keepNext w:val="0"/>
              <w:keepLines w:val="0"/>
              <w:rPr>
                <w:ins w:id="22950" w:author="Dave" w:date="2017-11-25T14:19:00Z"/>
              </w:rPr>
            </w:pPr>
            <w:ins w:id="22951"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B70E3E" w:rsidRDefault="00DA7CBD" w:rsidP="00FB1702">
            <w:pPr>
              <w:pStyle w:val="TAL"/>
              <w:keepNext w:val="0"/>
              <w:keepLines w:val="0"/>
              <w:rPr>
                <w:ins w:id="22952" w:author="Dave" w:date="2017-11-25T14:19:00Z"/>
              </w:rPr>
            </w:pPr>
            <w:ins w:id="22953" w:author="Dave" w:date="2017-11-25T14:19:00Z">
              <w:r w:rsidRPr="00B70E3E">
                <w:t>Inspection</w:t>
              </w:r>
            </w:ins>
          </w:p>
        </w:tc>
      </w:tr>
      <w:tr w:rsidR="00DA7CBD" w:rsidRPr="00B70E3E" w14:paraId="48BDABC1" w14:textId="77777777" w:rsidTr="00DA7CBD">
        <w:trPr>
          <w:jc w:val="center"/>
          <w:ins w:id="2295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B70E3E" w:rsidRDefault="00DA7CBD" w:rsidP="00FB1702">
            <w:pPr>
              <w:spacing w:after="0"/>
              <w:rPr>
                <w:ins w:id="22955" w:author="Dave" w:date="2017-11-25T14:19:00Z"/>
                <w:rFonts w:ascii="Arial" w:hAnsi="Arial"/>
                <w:sz w:val="18"/>
              </w:rPr>
            </w:pPr>
            <w:ins w:id="22956"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B70E3E" w:rsidRDefault="00DA7CBD" w:rsidP="00FB1702">
            <w:pPr>
              <w:spacing w:after="0"/>
              <w:rPr>
                <w:ins w:id="22957" w:author="Dave" w:date="2017-11-25T14:19:00Z"/>
                <w:rFonts w:ascii="Arial" w:hAnsi="Arial"/>
                <w:sz w:val="18"/>
              </w:rPr>
            </w:pPr>
            <w:ins w:id="22958" w:author="Dave" w:date="2017-11-25T14:19:00Z">
              <w:r w:rsidRPr="00B70E3E">
                <w:rPr>
                  <w:rFonts w:ascii="Arial" w:hAnsi="Arial"/>
                  <w:sz w:val="18"/>
                </w:rPr>
                <w:t xml:space="preserve">1. The ICT transmits converts or records video with synchronized audio. </w:t>
              </w:r>
            </w:ins>
          </w:p>
        </w:tc>
      </w:tr>
      <w:tr w:rsidR="00DA7CBD" w:rsidRPr="00B70E3E" w14:paraId="433704C3" w14:textId="77777777" w:rsidTr="00DA7CBD">
        <w:trPr>
          <w:jc w:val="center"/>
          <w:ins w:id="2295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B70E3E" w:rsidRDefault="00DA7CBD" w:rsidP="00FB1702">
            <w:pPr>
              <w:spacing w:after="0"/>
              <w:rPr>
                <w:ins w:id="22960" w:author="Dave" w:date="2017-11-25T14:19:00Z"/>
                <w:rFonts w:ascii="Arial" w:hAnsi="Arial"/>
                <w:sz w:val="18"/>
              </w:rPr>
            </w:pPr>
            <w:ins w:id="22961" w:author="Dave" w:date="2017-11-25T14:19:00Z">
              <w:r w:rsidRPr="00B70E3E">
                <w:rPr>
                  <w:rFonts w:ascii="Arial" w:hAnsi="Arial"/>
                  <w:sz w:val="18"/>
                </w:rPr>
                <w:lastRenderedPageBreak/>
                <w:t>Procedure</w:t>
              </w:r>
            </w:ins>
          </w:p>
        </w:tc>
        <w:tc>
          <w:tcPr>
            <w:tcW w:w="7088" w:type="dxa"/>
            <w:tcBorders>
              <w:top w:val="single" w:sz="4" w:space="0" w:color="auto"/>
              <w:left w:val="single" w:sz="4" w:space="0" w:color="auto"/>
              <w:bottom w:val="single" w:sz="4" w:space="0" w:color="auto"/>
              <w:right w:val="single" w:sz="4" w:space="0" w:color="auto"/>
            </w:tcBorders>
            <w:hideMark/>
          </w:tcPr>
          <w:p w14:paraId="64EBC024" w14:textId="77777777" w:rsidR="00DA7CBD" w:rsidRPr="00B70E3E" w:rsidRDefault="00DA7CBD" w:rsidP="00FB1702">
            <w:pPr>
              <w:spacing w:after="0"/>
              <w:rPr>
                <w:ins w:id="22962" w:author="Dave" w:date="2017-11-25T14:19:00Z"/>
                <w:rFonts w:ascii="Arial" w:hAnsi="Arial"/>
                <w:sz w:val="18"/>
                <w:lang w:bidi="en-US"/>
              </w:rPr>
            </w:pPr>
            <w:ins w:id="22963" w:author="Dave" w:date="2017-11-25T14:19:00Z">
              <w:r w:rsidRPr="00B70E3E">
                <w:rPr>
                  <w:rFonts w:ascii="Arial" w:hAnsi="Arial"/>
                  <w:sz w:val="18"/>
                </w:rPr>
                <w:t>1. Check that the ICT preserves audio description data such that it can be played in a manner consistent with 7.2.1 and 7.2.2.</w:t>
              </w:r>
            </w:ins>
          </w:p>
        </w:tc>
      </w:tr>
      <w:tr w:rsidR="00DA7CBD" w:rsidRPr="00B70E3E" w14:paraId="00AC9857" w14:textId="77777777" w:rsidTr="00DA7CBD">
        <w:trPr>
          <w:jc w:val="center"/>
          <w:ins w:id="2296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B70E3E" w:rsidRDefault="00DA7CBD" w:rsidP="00FB1702">
            <w:pPr>
              <w:spacing w:after="0"/>
              <w:rPr>
                <w:ins w:id="22965" w:author="Dave" w:date="2017-11-25T14:19:00Z"/>
                <w:rFonts w:ascii="Arial" w:hAnsi="Arial"/>
                <w:sz w:val="18"/>
              </w:rPr>
            </w:pPr>
            <w:ins w:id="22966"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B70E3E" w:rsidRDefault="00DA7CBD" w:rsidP="00FB1702">
            <w:pPr>
              <w:spacing w:after="0"/>
              <w:rPr>
                <w:ins w:id="22967" w:author="Dave" w:date="2017-11-25T14:19:00Z"/>
                <w:rFonts w:ascii="Arial" w:hAnsi="Arial"/>
                <w:sz w:val="18"/>
              </w:rPr>
            </w:pPr>
            <w:ins w:id="22968" w:author="Dave" w:date="2017-11-25T14:19:00Z">
              <w:r w:rsidRPr="00B70E3E">
                <w:rPr>
                  <w:rFonts w:ascii="Arial" w:hAnsi="Arial"/>
                  <w:sz w:val="18"/>
                </w:rPr>
                <w:t>Pass: Check 1 is true</w:t>
              </w:r>
            </w:ins>
          </w:p>
          <w:p w14:paraId="3E593E02" w14:textId="77777777" w:rsidR="00DA7CBD" w:rsidRPr="00B70E3E" w:rsidRDefault="00DA7CBD" w:rsidP="00FB1702">
            <w:pPr>
              <w:spacing w:after="0"/>
              <w:rPr>
                <w:ins w:id="22969" w:author="Dave" w:date="2017-11-25T14:19:00Z"/>
                <w:rFonts w:ascii="Arial" w:hAnsi="Arial"/>
                <w:sz w:val="18"/>
              </w:rPr>
            </w:pPr>
            <w:ins w:id="22970" w:author="Dave" w:date="2017-11-25T14:19:00Z">
              <w:r w:rsidRPr="00B70E3E">
                <w:rPr>
                  <w:rFonts w:ascii="Arial" w:hAnsi="Arial"/>
                  <w:sz w:val="18"/>
                </w:rPr>
                <w:t xml:space="preserve">Fail: Check 1 is false </w:t>
              </w:r>
            </w:ins>
          </w:p>
        </w:tc>
      </w:tr>
    </w:tbl>
    <w:p w14:paraId="785CEB43" w14:textId="77777777" w:rsidR="00DA7CBD" w:rsidRPr="00B70E3E" w:rsidRDefault="00DA7CBD" w:rsidP="00FB1702">
      <w:pPr>
        <w:pStyle w:val="Heading3"/>
        <w:keepNext w:val="0"/>
        <w:keepLines w:val="0"/>
        <w:rPr>
          <w:ins w:id="22971" w:author="Dave" w:date="2017-11-25T14:19:00Z"/>
        </w:rPr>
      </w:pPr>
      <w:bookmarkStart w:id="22972" w:name="_Toc372010351"/>
      <w:bookmarkStart w:id="22973" w:name="_Toc379382721"/>
      <w:bookmarkStart w:id="22974" w:name="_Toc379383421"/>
      <w:bookmarkStart w:id="22975" w:name="_Toc494974385"/>
      <w:bookmarkStart w:id="22976" w:name="_Toc503731168"/>
      <w:ins w:id="22977" w:author="Dave" w:date="2017-11-25T14:19:00Z">
        <w:r w:rsidRPr="00B70E3E">
          <w:t>C.7.3</w:t>
        </w:r>
        <w:r w:rsidRPr="00B70E3E">
          <w:tab/>
          <w:t>User controls for captions and audio description</w:t>
        </w:r>
        <w:bookmarkEnd w:id="22972"/>
        <w:bookmarkEnd w:id="22973"/>
        <w:bookmarkEnd w:id="22974"/>
        <w:bookmarkEnd w:id="22975"/>
        <w:bookmarkEnd w:id="229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D75EE68" w14:textId="77777777" w:rsidTr="00DA7CBD">
        <w:trPr>
          <w:jc w:val="center"/>
          <w:ins w:id="2297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B70E3E" w:rsidRDefault="00DA7CBD" w:rsidP="00FB1702">
            <w:pPr>
              <w:pStyle w:val="TAL"/>
              <w:keepNext w:val="0"/>
              <w:keepLines w:val="0"/>
              <w:rPr>
                <w:ins w:id="22979" w:author="Dave" w:date="2017-11-25T14:19:00Z"/>
              </w:rPr>
            </w:pPr>
            <w:ins w:id="22980"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B70E3E" w:rsidRDefault="00DA7CBD" w:rsidP="00FB1702">
            <w:pPr>
              <w:pStyle w:val="TAL"/>
              <w:keepNext w:val="0"/>
              <w:keepLines w:val="0"/>
              <w:rPr>
                <w:ins w:id="22981" w:author="Dave" w:date="2017-11-25T14:19:00Z"/>
              </w:rPr>
            </w:pPr>
            <w:ins w:id="22982" w:author="Dave" w:date="2017-11-25T14:19:00Z">
              <w:r w:rsidRPr="00B70E3E">
                <w:t>Inspection</w:t>
              </w:r>
            </w:ins>
          </w:p>
        </w:tc>
      </w:tr>
      <w:tr w:rsidR="00DA7CBD" w:rsidRPr="00B70E3E" w14:paraId="0BB51943" w14:textId="77777777" w:rsidTr="00DA7CBD">
        <w:trPr>
          <w:jc w:val="center"/>
          <w:ins w:id="2298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B70E3E" w:rsidRDefault="00DA7CBD" w:rsidP="00FB1702">
            <w:pPr>
              <w:spacing w:after="0"/>
              <w:rPr>
                <w:ins w:id="22984" w:author="Dave" w:date="2017-11-25T14:19:00Z"/>
                <w:rFonts w:ascii="Arial" w:hAnsi="Arial"/>
                <w:sz w:val="18"/>
              </w:rPr>
            </w:pPr>
            <w:ins w:id="22985"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B70E3E" w:rsidRDefault="00DA7CBD" w:rsidP="00FB1702">
            <w:pPr>
              <w:spacing w:after="0"/>
              <w:rPr>
                <w:ins w:id="22986" w:author="Dave" w:date="2017-11-25T14:19:00Z"/>
                <w:rFonts w:ascii="Arial" w:hAnsi="Arial"/>
                <w:sz w:val="18"/>
              </w:rPr>
            </w:pPr>
            <w:ins w:id="22987" w:author="Dave" w:date="2017-11-25T14:19:00Z">
              <w:r w:rsidRPr="00B70E3E">
                <w:rPr>
                  <w:rFonts w:ascii="Arial" w:hAnsi="Arial"/>
                  <w:sz w:val="18"/>
                </w:rPr>
                <w:t xml:space="preserve">1. The ICT primarily display materials containing video with associated audio content. </w:t>
              </w:r>
            </w:ins>
          </w:p>
        </w:tc>
      </w:tr>
      <w:tr w:rsidR="00DA7CBD" w:rsidRPr="00B70E3E" w14:paraId="30F7F2A0" w14:textId="77777777" w:rsidTr="00DA7CBD">
        <w:trPr>
          <w:jc w:val="center"/>
          <w:ins w:id="2298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B70E3E" w:rsidRDefault="00DA7CBD" w:rsidP="00FB1702">
            <w:pPr>
              <w:spacing w:after="0"/>
              <w:rPr>
                <w:ins w:id="22989" w:author="Dave" w:date="2017-11-25T14:19:00Z"/>
                <w:rFonts w:ascii="Arial" w:hAnsi="Arial"/>
                <w:sz w:val="18"/>
              </w:rPr>
            </w:pPr>
            <w:ins w:id="22990"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B70E3E" w:rsidRDefault="00DA7CBD" w:rsidP="00FB1702">
            <w:pPr>
              <w:spacing w:after="0"/>
              <w:rPr>
                <w:ins w:id="22991" w:author="Dave" w:date="2017-11-25T14:19:00Z"/>
                <w:rFonts w:ascii="Arial" w:hAnsi="Arial"/>
                <w:sz w:val="18"/>
              </w:rPr>
            </w:pPr>
            <w:ins w:id="22992" w:author="Dave" w:date="2017-11-25T14:19:00Z">
              <w:r w:rsidRPr="00B70E3E">
                <w:rPr>
                  <w:rFonts w:ascii="Arial" w:hAnsi="Arial"/>
                  <w:sz w:val="18"/>
                </w:rPr>
                <w:t>1. Check that user controls to activate subtitling and audio descriptions are provided to the user at the same level of interaction as the primary media controls.</w:t>
              </w:r>
            </w:ins>
          </w:p>
        </w:tc>
      </w:tr>
      <w:tr w:rsidR="00DA7CBD" w:rsidRPr="00B70E3E" w14:paraId="608FD9F5" w14:textId="77777777" w:rsidTr="00DA7CBD">
        <w:trPr>
          <w:jc w:val="center"/>
          <w:ins w:id="2299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B70E3E" w:rsidRDefault="00DA7CBD" w:rsidP="00FB1702">
            <w:pPr>
              <w:spacing w:after="0"/>
              <w:rPr>
                <w:ins w:id="22994" w:author="Dave" w:date="2017-11-25T14:19:00Z"/>
                <w:rFonts w:ascii="Arial" w:hAnsi="Arial"/>
                <w:sz w:val="18"/>
              </w:rPr>
            </w:pPr>
            <w:ins w:id="22995"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B70E3E" w:rsidRDefault="00DA7CBD" w:rsidP="00FB1702">
            <w:pPr>
              <w:spacing w:after="0"/>
              <w:rPr>
                <w:ins w:id="22996" w:author="Dave" w:date="2017-11-25T14:19:00Z"/>
                <w:rFonts w:ascii="Arial" w:hAnsi="Arial"/>
                <w:sz w:val="18"/>
              </w:rPr>
            </w:pPr>
            <w:ins w:id="22997" w:author="Dave" w:date="2017-11-25T14:19:00Z">
              <w:r w:rsidRPr="00B70E3E">
                <w:rPr>
                  <w:rFonts w:ascii="Arial" w:hAnsi="Arial"/>
                  <w:sz w:val="18"/>
                </w:rPr>
                <w:t>Pass: Check 1 is true</w:t>
              </w:r>
            </w:ins>
          </w:p>
          <w:p w14:paraId="1A559708" w14:textId="77777777" w:rsidR="00DA7CBD" w:rsidRPr="00B70E3E" w:rsidRDefault="00DA7CBD" w:rsidP="00FB1702">
            <w:pPr>
              <w:spacing w:after="0"/>
              <w:rPr>
                <w:ins w:id="22998" w:author="Dave" w:date="2017-11-25T14:19:00Z"/>
                <w:rFonts w:ascii="Arial" w:hAnsi="Arial"/>
                <w:sz w:val="18"/>
              </w:rPr>
            </w:pPr>
            <w:ins w:id="22999" w:author="Dave" w:date="2017-11-25T14:19:00Z">
              <w:r w:rsidRPr="00B70E3E">
                <w:rPr>
                  <w:rFonts w:ascii="Arial" w:hAnsi="Arial"/>
                  <w:sz w:val="18"/>
                </w:rPr>
                <w:t xml:space="preserve">Fail: Check 1 is false </w:t>
              </w:r>
            </w:ins>
          </w:p>
        </w:tc>
      </w:tr>
    </w:tbl>
    <w:p w14:paraId="09A973DC" w14:textId="77777777" w:rsidR="00DA7CBD" w:rsidRPr="00B70E3E" w:rsidRDefault="00DA7CBD" w:rsidP="00262FAA">
      <w:pPr>
        <w:pStyle w:val="Heading2"/>
        <w:pBdr>
          <w:top w:val="single" w:sz="8" w:space="1" w:color="auto"/>
        </w:pBdr>
        <w:rPr>
          <w:ins w:id="23000" w:author="Dave" w:date="2017-11-25T14:19:00Z"/>
        </w:rPr>
      </w:pPr>
      <w:bookmarkStart w:id="23001" w:name="_Toc372010352"/>
      <w:bookmarkStart w:id="23002" w:name="_Toc379382722"/>
      <w:bookmarkStart w:id="23003" w:name="_Toc379383422"/>
      <w:bookmarkStart w:id="23004" w:name="_Toc494974386"/>
      <w:bookmarkStart w:id="23005" w:name="_Toc503731169"/>
      <w:ins w:id="23006" w:author="Dave" w:date="2017-11-25T14:19:00Z">
        <w:r w:rsidRPr="00B70E3E">
          <w:t>C.8</w:t>
        </w:r>
        <w:r w:rsidRPr="00B70E3E">
          <w:tab/>
          <w:t>Hardware</w:t>
        </w:r>
        <w:bookmarkEnd w:id="23001"/>
        <w:bookmarkEnd w:id="23002"/>
        <w:bookmarkEnd w:id="23003"/>
        <w:bookmarkEnd w:id="23004"/>
        <w:bookmarkEnd w:id="23005"/>
      </w:ins>
    </w:p>
    <w:p w14:paraId="44CE68F5" w14:textId="77777777" w:rsidR="00DA7CBD" w:rsidRPr="00B70E3E" w:rsidRDefault="00DA7CBD" w:rsidP="00262FAA">
      <w:pPr>
        <w:pStyle w:val="Heading3"/>
        <w:rPr>
          <w:ins w:id="23007" w:author="Dave" w:date="2017-11-25T14:19:00Z"/>
        </w:rPr>
      </w:pPr>
      <w:bookmarkStart w:id="23008" w:name="_Toc372010353"/>
      <w:bookmarkStart w:id="23009" w:name="_Toc379382723"/>
      <w:bookmarkStart w:id="23010" w:name="_Toc379383423"/>
      <w:bookmarkStart w:id="23011" w:name="_Toc494974387"/>
      <w:bookmarkStart w:id="23012" w:name="_Toc503731170"/>
      <w:ins w:id="23013" w:author="Dave" w:date="2017-11-25T14:19:00Z">
        <w:r w:rsidRPr="00B70E3E">
          <w:t>C.8.1</w:t>
        </w:r>
        <w:r w:rsidRPr="00B70E3E">
          <w:tab/>
          <w:t>General</w:t>
        </w:r>
        <w:bookmarkEnd w:id="23008"/>
        <w:bookmarkEnd w:id="23009"/>
        <w:bookmarkEnd w:id="23010"/>
        <w:bookmarkEnd w:id="23011"/>
        <w:bookmarkEnd w:id="23012"/>
      </w:ins>
    </w:p>
    <w:p w14:paraId="3D9D5506" w14:textId="77777777" w:rsidR="00DA7CBD" w:rsidRPr="00B70E3E" w:rsidRDefault="00DA7CBD" w:rsidP="00262FAA">
      <w:pPr>
        <w:pStyle w:val="Heading4"/>
        <w:rPr>
          <w:ins w:id="23014" w:author="Dave" w:date="2017-11-25T14:19:00Z"/>
        </w:rPr>
      </w:pPr>
      <w:bookmarkStart w:id="23015" w:name="_Toc372010354"/>
      <w:bookmarkStart w:id="23016" w:name="_Toc379382724"/>
      <w:bookmarkStart w:id="23017" w:name="_Toc379383424"/>
      <w:bookmarkStart w:id="23018" w:name="_Toc494974388"/>
      <w:bookmarkStart w:id="23019" w:name="_Toc503731171"/>
      <w:ins w:id="23020" w:author="Dave" w:date="2017-11-25T14:19:00Z">
        <w:r w:rsidRPr="00B70E3E">
          <w:t>C.8.1.1</w:t>
        </w:r>
        <w:r w:rsidRPr="00B70E3E">
          <w:tab/>
          <w:t>Generic requirements</w:t>
        </w:r>
        <w:bookmarkEnd w:id="23015"/>
        <w:bookmarkEnd w:id="23016"/>
        <w:bookmarkEnd w:id="23017"/>
        <w:bookmarkEnd w:id="23018"/>
        <w:bookmarkEnd w:id="23019"/>
      </w:ins>
    </w:p>
    <w:p w14:paraId="57D38EBC" w14:textId="77777777" w:rsidR="00DA7CBD" w:rsidRPr="00B70E3E" w:rsidRDefault="00DA7CBD" w:rsidP="00262FAA">
      <w:pPr>
        <w:keepNext/>
        <w:keepLines/>
        <w:rPr>
          <w:ins w:id="23021" w:author="Dave" w:date="2017-11-25T14:19:00Z"/>
        </w:rPr>
      </w:pPr>
      <w:ins w:id="23022" w:author="Dave" w:date="2017-11-25T14:19:00Z">
        <w:r w:rsidRPr="00B70E3E">
          <w:t>Clause 8.1.1 contains no requirements requiring test.</w:t>
        </w:r>
      </w:ins>
    </w:p>
    <w:p w14:paraId="6A17AE0B" w14:textId="77777777" w:rsidR="00DA7CBD" w:rsidRPr="00B70E3E" w:rsidRDefault="00DA7CBD" w:rsidP="00FB1702">
      <w:pPr>
        <w:pStyle w:val="Heading4"/>
        <w:keepNext w:val="0"/>
        <w:keepLines w:val="0"/>
        <w:rPr>
          <w:ins w:id="23023" w:author="Dave" w:date="2017-11-25T14:19:00Z"/>
        </w:rPr>
      </w:pPr>
      <w:bookmarkStart w:id="23024" w:name="_Toc372010355"/>
      <w:bookmarkStart w:id="23025" w:name="_Toc379382725"/>
      <w:bookmarkStart w:id="23026" w:name="_Toc379383425"/>
      <w:bookmarkStart w:id="23027" w:name="_Toc494974389"/>
      <w:bookmarkStart w:id="23028" w:name="_Toc503731172"/>
      <w:ins w:id="23029" w:author="Dave" w:date="2017-11-25T14:19:00Z">
        <w:r w:rsidRPr="00B70E3E">
          <w:t>C.8.1.2</w:t>
        </w:r>
        <w:r w:rsidRPr="00B70E3E">
          <w:tab/>
          <w:t>Standard connections</w:t>
        </w:r>
        <w:bookmarkEnd w:id="23024"/>
        <w:bookmarkEnd w:id="23025"/>
        <w:bookmarkEnd w:id="23026"/>
        <w:bookmarkEnd w:id="23027"/>
        <w:bookmarkEnd w:id="230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3B680BF" w14:textId="77777777" w:rsidTr="00DA7CBD">
        <w:trPr>
          <w:jc w:val="center"/>
          <w:ins w:id="23030" w:author="Dave" w:date="2017-11-25T14:19:00Z"/>
        </w:trPr>
        <w:tc>
          <w:tcPr>
            <w:tcW w:w="1951" w:type="dxa"/>
            <w:shd w:val="clear" w:color="auto" w:fill="auto"/>
          </w:tcPr>
          <w:p w14:paraId="297CBD7B" w14:textId="77777777" w:rsidR="00DA7CBD" w:rsidRPr="00B70E3E" w:rsidRDefault="00DA7CBD" w:rsidP="00FB1702">
            <w:pPr>
              <w:pStyle w:val="TAL"/>
              <w:keepNext w:val="0"/>
              <w:keepLines w:val="0"/>
              <w:rPr>
                <w:ins w:id="23031" w:author="Dave" w:date="2017-11-25T14:19:00Z"/>
              </w:rPr>
            </w:pPr>
            <w:ins w:id="23032" w:author="Dave" w:date="2017-11-25T14:19:00Z">
              <w:r w:rsidRPr="00B70E3E">
                <w:t>Type of assessment</w:t>
              </w:r>
            </w:ins>
          </w:p>
        </w:tc>
        <w:tc>
          <w:tcPr>
            <w:tcW w:w="7088" w:type="dxa"/>
            <w:shd w:val="clear" w:color="auto" w:fill="auto"/>
          </w:tcPr>
          <w:p w14:paraId="317DD739" w14:textId="77777777" w:rsidR="00DA7CBD" w:rsidRPr="00B70E3E" w:rsidRDefault="00DA7CBD" w:rsidP="00FB1702">
            <w:pPr>
              <w:pStyle w:val="TAL"/>
              <w:keepNext w:val="0"/>
              <w:keepLines w:val="0"/>
              <w:rPr>
                <w:ins w:id="23033" w:author="Dave" w:date="2017-11-25T14:19:00Z"/>
              </w:rPr>
            </w:pPr>
            <w:ins w:id="23034" w:author="Dave" w:date="2017-11-25T14:19:00Z">
              <w:r w:rsidRPr="00B70E3E">
                <w:t>Inspection</w:t>
              </w:r>
            </w:ins>
          </w:p>
        </w:tc>
      </w:tr>
      <w:tr w:rsidR="00DA7CBD" w:rsidRPr="00B70E3E" w14:paraId="218C1C95" w14:textId="77777777" w:rsidTr="00DA7CBD">
        <w:trPr>
          <w:jc w:val="center"/>
          <w:ins w:id="23035" w:author="Dave" w:date="2017-11-25T14:19:00Z"/>
        </w:trPr>
        <w:tc>
          <w:tcPr>
            <w:tcW w:w="1951" w:type="dxa"/>
            <w:shd w:val="clear" w:color="auto" w:fill="auto"/>
          </w:tcPr>
          <w:p w14:paraId="4B75ED76" w14:textId="77777777" w:rsidR="00DA7CBD" w:rsidRPr="00B70E3E" w:rsidRDefault="00DA7CBD" w:rsidP="00FB1702">
            <w:pPr>
              <w:spacing w:after="0"/>
              <w:rPr>
                <w:ins w:id="23036" w:author="Dave" w:date="2017-11-25T14:19:00Z"/>
                <w:rFonts w:ascii="Arial" w:hAnsi="Arial"/>
                <w:sz w:val="18"/>
              </w:rPr>
            </w:pPr>
            <w:ins w:id="23037" w:author="Dave" w:date="2017-11-25T14:19:00Z">
              <w:r w:rsidRPr="00B70E3E">
                <w:rPr>
                  <w:rFonts w:ascii="Arial" w:hAnsi="Arial"/>
                  <w:sz w:val="18"/>
                </w:rPr>
                <w:t>Pre-conditions</w:t>
              </w:r>
            </w:ins>
          </w:p>
        </w:tc>
        <w:tc>
          <w:tcPr>
            <w:tcW w:w="7088" w:type="dxa"/>
            <w:shd w:val="clear" w:color="auto" w:fill="auto"/>
          </w:tcPr>
          <w:p w14:paraId="0623AC0D" w14:textId="77777777" w:rsidR="00DA7CBD" w:rsidRPr="00B70E3E" w:rsidRDefault="00DA7CBD" w:rsidP="00FB1702">
            <w:pPr>
              <w:spacing w:after="0"/>
              <w:rPr>
                <w:ins w:id="23038" w:author="Dave" w:date="2017-11-25T14:19:00Z"/>
                <w:rFonts w:ascii="Arial" w:hAnsi="Arial"/>
                <w:sz w:val="18"/>
              </w:rPr>
            </w:pPr>
            <w:ins w:id="23039" w:author="Dave" w:date="2017-11-25T14:19:00Z">
              <w:r w:rsidRPr="00B70E3E">
                <w:rPr>
                  <w:rFonts w:ascii="Arial" w:hAnsi="Arial"/>
                  <w:sz w:val="18"/>
                </w:rPr>
                <w:t>1. The ICT provides user input or output device connection points.</w:t>
              </w:r>
            </w:ins>
          </w:p>
        </w:tc>
      </w:tr>
      <w:tr w:rsidR="00DA7CBD" w:rsidRPr="00B70E3E" w14:paraId="1C3FA6AA" w14:textId="77777777" w:rsidTr="00DA7CBD">
        <w:trPr>
          <w:jc w:val="center"/>
          <w:ins w:id="23040" w:author="Dave" w:date="2017-11-25T14:19:00Z"/>
        </w:trPr>
        <w:tc>
          <w:tcPr>
            <w:tcW w:w="1951" w:type="dxa"/>
            <w:shd w:val="clear" w:color="auto" w:fill="auto"/>
          </w:tcPr>
          <w:p w14:paraId="173139E7" w14:textId="77777777" w:rsidR="00DA7CBD" w:rsidRPr="00B70E3E" w:rsidRDefault="00DA7CBD" w:rsidP="00FB1702">
            <w:pPr>
              <w:spacing w:after="0"/>
              <w:rPr>
                <w:ins w:id="23041" w:author="Dave" w:date="2017-11-25T14:19:00Z"/>
                <w:rFonts w:ascii="Arial" w:hAnsi="Arial"/>
                <w:sz w:val="18"/>
              </w:rPr>
            </w:pPr>
            <w:ins w:id="23042" w:author="Dave" w:date="2017-11-25T14:19:00Z">
              <w:r w:rsidRPr="00B70E3E">
                <w:rPr>
                  <w:rFonts w:ascii="Arial" w:hAnsi="Arial"/>
                  <w:sz w:val="18"/>
                </w:rPr>
                <w:t>Procedure</w:t>
              </w:r>
            </w:ins>
          </w:p>
        </w:tc>
        <w:tc>
          <w:tcPr>
            <w:tcW w:w="7088" w:type="dxa"/>
            <w:shd w:val="clear" w:color="auto" w:fill="auto"/>
          </w:tcPr>
          <w:p w14:paraId="5687081E" w14:textId="77777777" w:rsidR="00DA7CBD" w:rsidRPr="00B70E3E" w:rsidRDefault="00DA7CBD" w:rsidP="00FB1702">
            <w:pPr>
              <w:spacing w:after="0"/>
              <w:rPr>
                <w:ins w:id="23043" w:author="Dave" w:date="2017-11-25T14:19:00Z"/>
                <w:rFonts w:ascii="Arial" w:hAnsi="Arial"/>
                <w:sz w:val="18"/>
                <w:lang w:bidi="en-US"/>
              </w:rPr>
            </w:pPr>
            <w:ins w:id="23044" w:author="Dave" w:date="2017-11-25T14:19:00Z">
              <w:r w:rsidRPr="00B70E3E">
                <w:rPr>
                  <w:rFonts w:ascii="Arial" w:hAnsi="Arial"/>
                  <w:sz w:val="18"/>
                  <w:lang w:bidi="en-US"/>
                </w:rPr>
                <w:t xml:space="preserve">1. Check that one type of connection conforms to </w:t>
              </w:r>
              <w:r w:rsidRPr="00B70E3E">
                <w:rPr>
                  <w:rFonts w:ascii="Arial" w:hAnsi="Arial"/>
                  <w:sz w:val="18"/>
                </w:rPr>
                <w:t xml:space="preserve">an industry standard non-proprietary format. </w:t>
              </w:r>
            </w:ins>
          </w:p>
          <w:p w14:paraId="154F3F64" w14:textId="77777777" w:rsidR="00DA7CBD" w:rsidRPr="00B70E3E" w:rsidRDefault="00DA7CBD" w:rsidP="00FB1702">
            <w:pPr>
              <w:spacing w:after="0"/>
              <w:rPr>
                <w:ins w:id="23045" w:author="Dave" w:date="2017-11-25T14:19:00Z"/>
                <w:rFonts w:ascii="Arial" w:hAnsi="Arial"/>
                <w:sz w:val="18"/>
                <w:lang w:bidi="en-US"/>
              </w:rPr>
            </w:pPr>
            <w:ins w:id="23046" w:author="Dave" w:date="2017-11-25T14:19:00Z">
              <w:r w:rsidRPr="00B70E3E">
                <w:rPr>
                  <w:rFonts w:ascii="Arial" w:hAnsi="Arial"/>
                  <w:sz w:val="18"/>
                  <w:lang w:bidi="en-US"/>
                </w:rPr>
                <w:t xml:space="preserve">2. Check that one type of connection conforms to </w:t>
              </w:r>
              <w:r w:rsidRPr="00B70E3E">
                <w:rPr>
                  <w:rFonts w:ascii="Arial" w:hAnsi="Arial"/>
                  <w:sz w:val="18"/>
                </w:rPr>
                <w:t>an industry standard non-proprietary format through the use of commercially available adapters.</w:t>
              </w:r>
            </w:ins>
          </w:p>
        </w:tc>
      </w:tr>
      <w:tr w:rsidR="00DA7CBD" w:rsidRPr="00B70E3E" w14:paraId="318AFBAA" w14:textId="77777777" w:rsidTr="00DA7CBD">
        <w:trPr>
          <w:jc w:val="center"/>
          <w:ins w:id="23047" w:author="Dave" w:date="2017-11-25T14:19:00Z"/>
        </w:trPr>
        <w:tc>
          <w:tcPr>
            <w:tcW w:w="1951" w:type="dxa"/>
            <w:shd w:val="clear" w:color="auto" w:fill="auto"/>
          </w:tcPr>
          <w:p w14:paraId="50E9783C" w14:textId="77777777" w:rsidR="00DA7CBD" w:rsidRPr="00B70E3E" w:rsidRDefault="00DA7CBD" w:rsidP="00FB1702">
            <w:pPr>
              <w:spacing w:after="0"/>
              <w:rPr>
                <w:ins w:id="23048" w:author="Dave" w:date="2017-11-25T14:19:00Z"/>
                <w:rFonts w:ascii="Arial" w:hAnsi="Arial"/>
                <w:sz w:val="18"/>
              </w:rPr>
            </w:pPr>
            <w:ins w:id="23049" w:author="Dave" w:date="2017-11-25T14:19:00Z">
              <w:r w:rsidRPr="00B70E3E">
                <w:rPr>
                  <w:rFonts w:ascii="Arial" w:hAnsi="Arial"/>
                  <w:sz w:val="18"/>
                </w:rPr>
                <w:t>Result</w:t>
              </w:r>
            </w:ins>
          </w:p>
        </w:tc>
        <w:tc>
          <w:tcPr>
            <w:tcW w:w="7088" w:type="dxa"/>
            <w:shd w:val="clear" w:color="auto" w:fill="auto"/>
          </w:tcPr>
          <w:p w14:paraId="27B683A5" w14:textId="77777777" w:rsidR="00DA7CBD" w:rsidRPr="00B70E3E" w:rsidRDefault="00DA7CBD" w:rsidP="00FB1702">
            <w:pPr>
              <w:spacing w:after="0"/>
              <w:rPr>
                <w:ins w:id="23050" w:author="Dave" w:date="2017-11-25T14:19:00Z"/>
                <w:rFonts w:ascii="Arial" w:hAnsi="Arial"/>
                <w:sz w:val="18"/>
              </w:rPr>
            </w:pPr>
            <w:ins w:id="23051" w:author="Dave" w:date="2017-11-25T14:19:00Z">
              <w:r w:rsidRPr="00B70E3E">
                <w:rPr>
                  <w:rFonts w:ascii="Arial" w:hAnsi="Arial"/>
                  <w:sz w:val="18"/>
                </w:rPr>
                <w:t>Pass: Check 1 or 2 is true</w:t>
              </w:r>
            </w:ins>
          </w:p>
          <w:p w14:paraId="1FE50F5C" w14:textId="77777777" w:rsidR="00DA7CBD" w:rsidRPr="00B70E3E" w:rsidRDefault="00DA7CBD" w:rsidP="00FB1702">
            <w:pPr>
              <w:spacing w:after="0"/>
              <w:rPr>
                <w:ins w:id="23052" w:author="Dave" w:date="2017-11-25T14:19:00Z"/>
                <w:rFonts w:ascii="Arial" w:hAnsi="Arial"/>
                <w:sz w:val="18"/>
              </w:rPr>
            </w:pPr>
            <w:ins w:id="23053" w:author="Dave" w:date="2017-11-25T14:19:00Z">
              <w:r w:rsidRPr="00B70E3E">
                <w:rPr>
                  <w:rFonts w:ascii="Arial" w:hAnsi="Arial"/>
                  <w:sz w:val="18"/>
                </w:rPr>
                <w:t>Fail: Checks 1 and 2 are false</w:t>
              </w:r>
            </w:ins>
          </w:p>
        </w:tc>
      </w:tr>
      <w:tr w:rsidR="00DA7CBD" w:rsidRPr="00B70E3E" w14:paraId="6AD0A74B" w14:textId="77777777" w:rsidTr="00DA7CBD">
        <w:trPr>
          <w:jc w:val="center"/>
          <w:ins w:id="23054" w:author="Dave" w:date="2017-11-25T14:19:00Z"/>
        </w:trPr>
        <w:tc>
          <w:tcPr>
            <w:tcW w:w="9039" w:type="dxa"/>
            <w:gridSpan w:val="2"/>
            <w:shd w:val="clear" w:color="auto" w:fill="auto"/>
          </w:tcPr>
          <w:p w14:paraId="3BE567EC" w14:textId="77777777" w:rsidR="00DA7CBD" w:rsidRPr="00B70E3E" w:rsidRDefault="00DA7CBD" w:rsidP="00FB1702">
            <w:pPr>
              <w:spacing w:after="0"/>
              <w:ind w:left="851" w:hanging="851"/>
              <w:rPr>
                <w:ins w:id="23055" w:author="Dave" w:date="2017-11-25T14:19:00Z"/>
                <w:rFonts w:ascii="Arial" w:hAnsi="Arial"/>
                <w:sz w:val="18"/>
              </w:rPr>
            </w:pPr>
            <w:ins w:id="23056" w:author="Dave" w:date="2017-11-25T14:19:00Z">
              <w:r w:rsidRPr="00B70E3E">
                <w:rPr>
                  <w:rFonts w:ascii="Arial" w:hAnsi="Arial"/>
                  <w:sz w:val="18"/>
                </w:rPr>
                <w:t>NOTE:</w:t>
              </w:r>
              <w:r w:rsidRPr="00B70E3E">
                <w:rPr>
                  <w:rFonts w:ascii="Arial" w:hAnsi="Arial"/>
                  <w:sz w:val="18"/>
                </w:rPr>
                <w:tab/>
                <w:t>The connections may be physical or wireless connections.</w:t>
              </w:r>
            </w:ins>
          </w:p>
        </w:tc>
      </w:tr>
    </w:tbl>
    <w:p w14:paraId="61AECAED" w14:textId="77777777" w:rsidR="00DA7CBD" w:rsidRPr="00B70E3E" w:rsidRDefault="00DA7CBD" w:rsidP="00FB1702">
      <w:pPr>
        <w:pStyle w:val="Heading4"/>
        <w:keepNext w:val="0"/>
        <w:keepLines w:val="0"/>
        <w:rPr>
          <w:ins w:id="23057" w:author="Dave" w:date="2017-11-25T14:19:00Z"/>
        </w:rPr>
      </w:pPr>
      <w:bookmarkStart w:id="23058" w:name="_Toc372010356"/>
      <w:bookmarkStart w:id="23059" w:name="_Toc379382726"/>
      <w:bookmarkStart w:id="23060" w:name="_Toc379383426"/>
      <w:bookmarkStart w:id="23061" w:name="_Toc494974390"/>
      <w:bookmarkStart w:id="23062" w:name="_Toc503731173"/>
      <w:ins w:id="23063" w:author="Dave" w:date="2017-11-25T14:19:00Z">
        <w:r w:rsidRPr="00B70E3E">
          <w:t>C.8.1.3</w:t>
        </w:r>
        <w:r w:rsidRPr="00B70E3E">
          <w:tab/>
          <w:t>Colour</w:t>
        </w:r>
        <w:bookmarkEnd w:id="23058"/>
        <w:bookmarkEnd w:id="23059"/>
        <w:bookmarkEnd w:id="23060"/>
        <w:bookmarkEnd w:id="23061"/>
        <w:bookmarkEnd w:id="230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9CD97D9" w14:textId="77777777" w:rsidTr="00DA7CBD">
        <w:trPr>
          <w:jc w:val="center"/>
          <w:ins w:id="23064" w:author="Dave" w:date="2017-11-25T14:19:00Z"/>
        </w:trPr>
        <w:tc>
          <w:tcPr>
            <w:tcW w:w="1951" w:type="dxa"/>
            <w:shd w:val="clear" w:color="auto" w:fill="auto"/>
          </w:tcPr>
          <w:p w14:paraId="09ABC87B" w14:textId="77777777" w:rsidR="00DA7CBD" w:rsidRPr="00B70E3E" w:rsidRDefault="00DA7CBD" w:rsidP="00FB1702">
            <w:pPr>
              <w:pStyle w:val="TAL"/>
              <w:keepNext w:val="0"/>
              <w:keepLines w:val="0"/>
              <w:rPr>
                <w:ins w:id="23065" w:author="Dave" w:date="2017-11-25T14:19:00Z"/>
              </w:rPr>
            </w:pPr>
            <w:ins w:id="23066" w:author="Dave" w:date="2017-11-25T14:19:00Z">
              <w:r w:rsidRPr="00B70E3E">
                <w:t>Type of assessment</w:t>
              </w:r>
            </w:ins>
          </w:p>
        </w:tc>
        <w:tc>
          <w:tcPr>
            <w:tcW w:w="7088" w:type="dxa"/>
            <w:shd w:val="clear" w:color="auto" w:fill="auto"/>
          </w:tcPr>
          <w:p w14:paraId="1E36DD1E" w14:textId="77777777" w:rsidR="00DA7CBD" w:rsidRPr="00B70E3E" w:rsidRDefault="00DA7CBD" w:rsidP="00FB1702">
            <w:pPr>
              <w:pStyle w:val="TAL"/>
              <w:keepNext w:val="0"/>
              <w:keepLines w:val="0"/>
              <w:rPr>
                <w:ins w:id="23067" w:author="Dave" w:date="2017-11-25T14:19:00Z"/>
              </w:rPr>
            </w:pPr>
            <w:ins w:id="23068" w:author="Dave" w:date="2017-11-25T14:19:00Z">
              <w:r w:rsidRPr="00B70E3E">
                <w:t>Inspection</w:t>
              </w:r>
            </w:ins>
          </w:p>
        </w:tc>
      </w:tr>
      <w:tr w:rsidR="00DA7CBD" w:rsidRPr="00B70E3E" w14:paraId="14FAB188" w14:textId="77777777" w:rsidTr="00DA7CBD">
        <w:trPr>
          <w:jc w:val="center"/>
          <w:ins w:id="23069" w:author="Dave" w:date="2017-11-25T14:19:00Z"/>
        </w:trPr>
        <w:tc>
          <w:tcPr>
            <w:tcW w:w="1951" w:type="dxa"/>
            <w:shd w:val="clear" w:color="auto" w:fill="auto"/>
          </w:tcPr>
          <w:p w14:paraId="1F473268" w14:textId="77777777" w:rsidR="00DA7CBD" w:rsidRPr="00B70E3E" w:rsidRDefault="00DA7CBD" w:rsidP="00FB1702">
            <w:pPr>
              <w:spacing w:after="0"/>
              <w:rPr>
                <w:ins w:id="23070" w:author="Dave" w:date="2017-11-25T14:19:00Z"/>
                <w:rFonts w:ascii="Arial" w:hAnsi="Arial"/>
                <w:sz w:val="18"/>
              </w:rPr>
            </w:pPr>
            <w:ins w:id="23071" w:author="Dave" w:date="2017-11-25T14:19:00Z">
              <w:r w:rsidRPr="00B70E3E">
                <w:rPr>
                  <w:rFonts w:ascii="Arial" w:hAnsi="Arial"/>
                  <w:sz w:val="18"/>
                </w:rPr>
                <w:t>Pre-conditions</w:t>
              </w:r>
            </w:ins>
          </w:p>
        </w:tc>
        <w:tc>
          <w:tcPr>
            <w:tcW w:w="7088" w:type="dxa"/>
            <w:shd w:val="clear" w:color="auto" w:fill="auto"/>
          </w:tcPr>
          <w:p w14:paraId="096579B4" w14:textId="77777777" w:rsidR="00DA7CBD" w:rsidRPr="00B70E3E" w:rsidRDefault="00DA7CBD" w:rsidP="00FB1702">
            <w:pPr>
              <w:spacing w:after="0"/>
              <w:rPr>
                <w:ins w:id="23072" w:author="Dave" w:date="2017-11-25T14:19:00Z"/>
                <w:rFonts w:ascii="Arial" w:hAnsi="Arial"/>
                <w:sz w:val="18"/>
              </w:rPr>
            </w:pPr>
            <w:ins w:id="23073" w:author="Dave" w:date="2017-11-25T14:19:00Z">
              <w:r w:rsidRPr="00B70E3E">
                <w:rPr>
                  <w:rFonts w:ascii="Arial" w:hAnsi="Arial"/>
                  <w:sz w:val="18"/>
                </w:rPr>
                <w:t>1. The hardware aspects of the ICT conveys visual information using colour coding as a means to indicate an action,</w:t>
              </w:r>
              <w:r w:rsidRPr="00B70E3E">
                <w:t xml:space="preserve"> </w:t>
              </w:r>
              <w:r w:rsidRPr="00B70E3E">
                <w:rPr>
                  <w:rFonts w:ascii="Arial" w:hAnsi="Arial"/>
                  <w:sz w:val="18"/>
                </w:rPr>
                <w:t>to prompt a response, or to distinguish a visual element.</w:t>
              </w:r>
            </w:ins>
          </w:p>
        </w:tc>
      </w:tr>
      <w:tr w:rsidR="00DA7CBD" w:rsidRPr="00B70E3E" w14:paraId="10CF4F78" w14:textId="77777777" w:rsidTr="00DA7CBD">
        <w:trPr>
          <w:jc w:val="center"/>
          <w:ins w:id="23074" w:author="Dave" w:date="2017-11-25T14:19:00Z"/>
        </w:trPr>
        <w:tc>
          <w:tcPr>
            <w:tcW w:w="1951" w:type="dxa"/>
            <w:shd w:val="clear" w:color="auto" w:fill="auto"/>
          </w:tcPr>
          <w:p w14:paraId="7079584A" w14:textId="77777777" w:rsidR="00DA7CBD" w:rsidRPr="00B70E3E" w:rsidRDefault="00DA7CBD" w:rsidP="00FB1702">
            <w:pPr>
              <w:spacing w:after="0"/>
              <w:rPr>
                <w:ins w:id="23075" w:author="Dave" w:date="2017-11-25T14:19:00Z"/>
                <w:rFonts w:ascii="Arial" w:hAnsi="Arial"/>
                <w:sz w:val="18"/>
              </w:rPr>
            </w:pPr>
            <w:ins w:id="23076" w:author="Dave" w:date="2017-11-25T14:19:00Z">
              <w:r w:rsidRPr="00B70E3E">
                <w:rPr>
                  <w:rFonts w:ascii="Arial" w:hAnsi="Arial"/>
                  <w:sz w:val="18"/>
                </w:rPr>
                <w:t>Procedure</w:t>
              </w:r>
            </w:ins>
          </w:p>
        </w:tc>
        <w:tc>
          <w:tcPr>
            <w:tcW w:w="7088" w:type="dxa"/>
            <w:shd w:val="clear" w:color="auto" w:fill="auto"/>
          </w:tcPr>
          <w:p w14:paraId="7A3CFD53" w14:textId="77777777" w:rsidR="00DA7CBD" w:rsidRPr="00B70E3E" w:rsidRDefault="00DA7CBD" w:rsidP="00FB1702">
            <w:pPr>
              <w:spacing w:after="0"/>
              <w:rPr>
                <w:ins w:id="23077" w:author="Dave" w:date="2017-11-25T14:19:00Z"/>
                <w:rFonts w:ascii="Arial" w:hAnsi="Arial"/>
                <w:sz w:val="18"/>
                <w:lang w:bidi="en-US"/>
              </w:rPr>
            </w:pPr>
            <w:ins w:id="23078" w:author="Dave" w:date="2017-11-25T14:19:00Z">
              <w:r w:rsidRPr="00B70E3E">
                <w:rPr>
                  <w:rFonts w:ascii="Arial" w:hAnsi="Arial"/>
                  <w:sz w:val="18"/>
                  <w:lang w:bidi="en-US"/>
                </w:rPr>
                <w:t>1. Check</w:t>
              </w:r>
              <w:r w:rsidRPr="00B70E3E">
                <w:rPr>
                  <w:rFonts w:ascii="Arial" w:hAnsi="Arial"/>
                  <w:sz w:val="18"/>
                </w:rPr>
                <w:t xml:space="preserve"> that an alternative form of visual coding is provided.</w:t>
              </w:r>
            </w:ins>
          </w:p>
        </w:tc>
      </w:tr>
      <w:tr w:rsidR="00DA7CBD" w:rsidRPr="00B70E3E" w14:paraId="3FD2E23A" w14:textId="77777777" w:rsidTr="00DA7CBD">
        <w:trPr>
          <w:jc w:val="center"/>
          <w:ins w:id="23079" w:author="Dave" w:date="2017-11-25T14:19:00Z"/>
        </w:trPr>
        <w:tc>
          <w:tcPr>
            <w:tcW w:w="1951" w:type="dxa"/>
            <w:shd w:val="clear" w:color="auto" w:fill="auto"/>
          </w:tcPr>
          <w:p w14:paraId="7C285ADF" w14:textId="77777777" w:rsidR="00DA7CBD" w:rsidRPr="00B70E3E" w:rsidRDefault="00DA7CBD" w:rsidP="00FB1702">
            <w:pPr>
              <w:spacing w:after="0"/>
              <w:rPr>
                <w:ins w:id="23080" w:author="Dave" w:date="2017-11-25T14:19:00Z"/>
                <w:rFonts w:ascii="Arial" w:hAnsi="Arial"/>
                <w:sz w:val="18"/>
              </w:rPr>
            </w:pPr>
            <w:ins w:id="23081" w:author="Dave" w:date="2017-11-25T14:19:00Z">
              <w:r w:rsidRPr="00B70E3E">
                <w:rPr>
                  <w:rFonts w:ascii="Arial" w:hAnsi="Arial"/>
                  <w:sz w:val="18"/>
                </w:rPr>
                <w:t>Result</w:t>
              </w:r>
            </w:ins>
          </w:p>
        </w:tc>
        <w:tc>
          <w:tcPr>
            <w:tcW w:w="7088" w:type="dxa"/>
            <w:shd w:val="clear" w:color="auto" w:fill="auto"/>
          </w:tcPr>
          <w:p w14:paraId="33332AA1" w14:textId="77777777" w:rsidR="00DA7CBD" w:rsidRPr="00B70E3E" w:rsidRDefault="00DA7CBD" w:rsidP="00FB1702">
            <w:pPr>
              <w:spacing w:after="0"/>
              <w:rPr>
                <w:ins w:id="23082" w:author="Dave" w:date="2017-11-25T14:19:00Z"/>
                <w:rFonts w:ascii="Arial" w:hAnsi="Arial"/>
                <w:sz w:val="18"/>
              </w:rPr>
            </w:pPr>
            <w:ins w:id="23083" w:author="Dave" w:date="2017-11-25T14:19:00Z">
              <w:r w:rsidRPr="00B70E3E">
                <w:rPr>
                  <w:rFonts w:ascii="Arial" w:hAnsi="Arial"/>
                  <w:sz w:val="18"/>
                </w:rPr>
                <w:t>Pass: Check 1 is true</w:t>
              </w:r>
            </w:ins>
          </w:p>
          <w:p w14:paraId="4CF721A7" w14:textId="77777777" w:rsidR="00DA7CBD" w:rsidRPr="00B70E3E" w:rsidRDefault="00DA7CBD" w:rsidP="00FB1702">
            <w:pPr>
              <w:spacing w:after="0"/>
              <w:rPr>
                <w:ins w:id="23084" w:author="Dave" w:date="2017-11-25T14:19:00Z"/>
                <w:rFonts w:ascii="Arial" w:hAnsi="Arial"/>
                <w:sz w:val="18"/>
              </w:rPr>
            </w:pPr>
            <w:ins w:id="23085" w:author="Dave" w:date="2017-11-25T14:19:00Z">
              <w:r w:rsidRPr="00B70E3E">
                <w:rPr>
                  <w:rFonts w:ascii="Arial" w:hAnsi="Arial"/>
                  <w:sz w:val="18"/>
                </w:rPr>
                <w:t>Fail: Check 1 is false</w:t>
              </w:r>
            </w:ins>
          </w:p>
        </w:tc>
      </w:tr>
    </w:tbl>
    <w:p w14:paraId="183DADC1" w14:textId="77777777" w:rsidR="00DA7CBD" w:rsidRPr="00B70E3E" w:rsidRDefault="00DA7CBD" w:rsidP="00FB1702">
      <w:pPr>
        <w:pStyle w:val="Heading3"/>
        <w:keepNext w:val="0"/>
        <w:keepLines w:val="0"/>
        <w:rPr>
          <w:ins w:id="23086" w:author="Dave" w:date="2017-11-25T14:19:00Z"/>
        </w:rPr>
      </w:pPr>
      <w:bookmarkStart w:id="23087" w:name="_Toc372010357"/>
      <w:bookmarkStart w:id="23088" w:name="_Toc379382727"/>
      <w:bookmarkStart w:id="23089" w:name="_Toc379383427"/>
      <w:bookmarkStart w:id="23090" w:name="_Toc494974391"/>
      <w:bookmarkStart w:id="23091" w:name="_Toc503731174"/>
      <w:ins w:id="23092" w:author="Dave" w:date="2017-11-25T14:19:00Z">
        <w:r w:rsidRPr="00B70E3E">
          <w:t>C.8.2</w:t>
        </w:r>
        <w:r w:rsidRPr="00B70E3E">
          <w:tab/>
          <w:t>Hardware products with speech output</w:t>
        </w:r>
        <w:bookmarkEnd w:id="23087"/>
        <w:bookmarkEnd w:id="23088"/>
        <w:bookmarkEnd w:id="23089"/>
        <w:bookmarkEnd w:id="23090"/>
        <w:bookmarkEnd w:id="23091"/>
      </w:ins>
    </w:p>
    <w:p w14:paraId="113F810F" w14:textId="77777777" w:rsidR="00DA7CBD" w:rsidRPr="00B70E3E" w:rsidRDefault="00DA7CBD" w:rsidP="00FB1702">
      <w:pPr>
        <w:pStyle w:val="Heading4"/>
        <w:keepNext w:val="0"/>
        <w:keepLines w:val="0"/>
        <w:rPr>
          <w:ins w:id="23093" w:author="Dave" w:date="2017-11-25T14:19:00Z"/>
        </w:rPr>
      </w:pPr>
      <w:bookmarkStart w:id="23094" w:name="_Toc372010358"/>
      <w:bookmarkStart w:id="23095" w:name="_Toc379382728"/>
      <w:bookmarkStart w:id="23096" w:name="_Toc379383428"/>
      <w:bookmarkStart w:id="23097" w:name="_Toc494974392"/>
      <w:bookmarkStart w:id="23098" w:name="_Toc503731175"/>
      <w:ins w:id="23099" w:author="Dave" w:date="2017-11-25T14:19:00Z">
        <w:r w:rsidRPr="00B70E3E">
          <w:t>C.8.2.1</w:t>
        </w:r>
        <w:r w:rsidRPr="00B70E3E">
          <w:tab/>
          <w:t>Speech volume gain</w:t>
        </w:r>
        <w:bookmarkEnd w:id="23094"/>
        <w:bookmarkEnd w:id="23095"/>
        <w:bookmarkEnd w:id="23096"/>
        <w:bookmarkEnd w:id="23097"/>
        <w:bookmarkEnd w:id="23098"/>
      </w:ins>
    </w:p>
    <w:p w14:paraId="4C46DBEA" w14:textId="77777777" w:rsidR="00DA7CBD" w:rsidRPr="00B70E3E" w:rsidRDefault="00DA7CBD" w:rsidP="00FB1702">
      <w:pPr>
        <w:pStyle w:val="Heading5"/>
        <w:keepNext w:val="0"/>
        <w:keepLines w:val="0"/>
        <w:rPr>
          <w:ins w:id="23100" w:author="Dave" w:date="2017-11-25T14:19:00Z"/>
        </w:rPr>
      </w:pPr>
      <w:bookmarkStart w:id="23101" w:name="_Toc372010359"/>
      <w:bookmarkStart w:id="23102" w:name="_Toc379382729"/>
      <w:bookmarkStart w:id="23103" w:name="_Toc379383429"/>
      <w:bookmarkStart w:id="23104" w:name="_Toc494974393"/>
      <w:bookmarkStart w:id="23105" w:name="_Toc503731176"/>
      <w:ins w:id="23106" w:author="Dave" w:date="2017-11-25T14:19:00Z">
        <w:r w:rsidRPr="00B70E3E">
          <w:t>C.8.2.1.1</w:t>
        </w:r>
        <w:r w:rsidRPr="00B70E3E">
          <w:tab/>
          <w:t>Speech volume range</w:t>
        </w:r>
        <w:bookmarkEnd w:id="23101"/>
        <w:bookmarkEnd w:id="23102"/>
        <w:bookmarkEnd w:id="23103"/>
        <w:bookmarkEnd w:id="23104"/>
        <w:bookmarkEnd w:id="2310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20993AC" w14:textId="77777777" w:rsidTr="00DA7CBD">
        <w:trPr>
          <w:jc w:val="center"/>
          <w:ins w:id="2310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B70E3E" w:rsidRDefault="00DA7CBD" w:rsidP="00FB1702">
            <w:pPr>
              <w:pStyle w:val="TAL"/>
              <w:keepNext w:val="0"/>
              <w:keepLines w:val="0"/>
              <w:rPr>
                <w:ins w:id="23108" w:author="Dave" w:date="2017-11-25T14:19:00Z"/>
              </w:rPr>
            </w:pPr>
            <w:ins w:id="23109"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B70E3E" w:rsidRDefault="00DA7CBD" w:rsidP="00FB1702">
            <w:pPr>
              <w:pStyle w:val="TAL"/>
              <w:keepNext w:val="0"/>
              <w:keepLines w:val="0"/>
              <w:rPr>
                <w:ins w:id="23110" w:author="Dave" w:date="2017-11-25T14:19:00Z"/>
              </w:rPr>
            </w:pPr>
            <w:ins w:id="23111" w:author="Dave" w:date="2017-11-25T14:19:00Z">
              <w:r w:rsidRPr="00B70E3E">
                <w:t>Inspection based on measurement data</w:t>
              </w:r>
            </w:ins>
          </w:p>
        </w:tc>
      </w:tr>
      <w:tr w:rsidR="00DA7CBD" w:rsidRPr="00B70E3E" w14:paraId="76C6FF1A" w14:textId="77777777" w:rsidTr="00DA7CBD">
        <w:trPr>
          <w:jc w:val="center"/>
          <w:ins w:id="2311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B70E3E" w:rsidRDefault="00DA7CBD" w:rsidP="00FB1702">
            <w:pPr>
              <w:spacing w:after="0"/>
              <w:rPr>
                <w:ins w:id="23113" w:author="Dave" w:date="2017-11-25T14:19:00Z"/>
                <w:rFonts w:ascii="Arial" w:hAnsi="Arial"/>
                <w:sz w:val="18"/>
              </w:rPr>
            </w:pPr>
            <w:ins w:id="23114"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B70E3E" w:rsidRDefault="00DA7CBD" w:rsidP="00FB1702">
            <w:pPr>
              <w:spacing w:after="0"/>
              <w:rPr>
                <w:ins w:id="23115" w:author="Dave" w:date="2017-11-25T14:19:00Z"/>
                <w:rFonts w:ascii="Arial" w:hAnsi="Arial"/>
                <w:sz w:val="18"/>
              </w:rPr>
            </w:pPr>
            <w:ins w:id="23116" w:author="Dave" w:date="2017-11-25T14:19:00Z">
              <w:r w:rsidRPr="00B70E3E">
                <w:rPr>
                  <w:rFonts w:ascii="Arial" w:hAnsi="Arial"/>
                  <w:sz w:val="18"/>
                </w:rPr>
                <w:t>1.</w:t>
              </w:r>
              <w:r w:rsidRPr="00B70E3E">
                <w:rPr>
                  <w:rFonts w:ascii="Arial" w:hAnsi="Arial"/>
                  <w:sz w:val="18"/>
                  <w:lang w:bidi="en-US"/>
                </w:rPr>
                <w:t xml:space="preserve"> </w:t>
              </w:r>
              <w:r w:rsidRPr="00B70E3E">
                <w:rPr>
                  <w:rFonts w:ascii="Arial" w:hAnsi="Arial"/>
                  <w:sz w:val="18"/>
                </w:rPr>
                <w:t>The ICT hardware has speech output.</w:t>
              </w:r>
            </w:ins>
          </w:p>
        </w:tc>
      </w:tr>
      <w:tr w:rsidR="00DA7CBD" w:rsidRPr="00B70E3E" w14:paraId="67424548" w14:textId="77777777" w:rsidTr="00DA7CBD">
        <w:trPr>
          <w:jc w:val="center"/>
          <w:ins w:id="2311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B70E3E" w:rsidRDefault="00DA7CBD" w:rsidP="00FB1702">
            <w:pPr>
              <w:spacing w:after="0"/>
              <w:rPr>
                <w:ins w:id="23118" w:author="Dave" w:date="2017-11-25T14:19:00Z"/>
                <w:rFonts w:ascii="Arial" w:hAnsi="Arial"/>
                <w:sz w:val="18"/>
              </w:rPr>
            </w:pPr>
            <w:ins w:id="23119"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C782020" w14:textId="77777777" w:rsidR="00DA7CBD" w:rsidRPr="00B70E3E" w:rsidRDefault="00DA7CBD" w:rsidP="00FB1702">
            <w:pPr>
              <w:spacing w:after="0"/>
              <w:rPr>
                <w:ins w:id="23120" w:author="Dave" w:date="2017-11-25T14:19:00Z"/>
                <w:rFonts w:ascii="Arial" w:hAnsi="Arial"/>
                <w:sz w:val="18"/>
              </w:rPr>
            </w:pPr>
            <w:ins w:id="23121" w:author="Dave" w:date="2017-11-25T14:19:00Z">
              <w:r w:rsidRPr="00B70E3E">
                <w:rPr>
                  <w:rFonts w:ascii="Arial" w:hAnsi="Arial"/>
                  <w:sz w:val="18"/>
                  <w:lang w:bidi="en-US"/>
                </w:rPr>
                <w:t xml:space="preserve">1. </w:t>
              </w:r>
              <w:r w:rsidRPr="00B70E3E">
                <w:rPr>
                  <w:rFonts w:ascii="Arial" w:hAnsi="Arial"/>
                  <w:sz w:val="18"/>
                </w:rPr>
                <w:t>Check that the ICT is certified to meet ANSI/TIA-496</w:t>
              </w:r>
              <w:r w:rsidRPr="00B70E3E">
                <w:rPr>
                  <w:rFonts w:ascii="Arial" w:hAnsi="Arial" w:cs="Arial"/>
                  <w:sz w:val="18"/>
                  <w:szCs w:val="18"/>
                </w:rPr>
                <w:t>5 [</w:t>
              </w:r>
              <w:r w:rsidRPr="00B70E3E">
                <w:fldChar w:fldCharType="begin"/>
              </w:r>
              <w:r w:rsidRPr="00B70E3E">
                <w:instrText xml:space="preserve">REF REF_ANSITIA_4965 \h \* MERGEFORMAT </w:instrText>
              </w:r>
            </w:ins>
            <w:ins w:id="23122" w:author="Dave" w:date="2017-11-25T14:19:00Z">
              <w:r w:rsidRPr="00B70E3E">
                <w:fldChar w:fldCharType="separate"/>
              </w:r>
              <w:r w:rsidRPr="00B70E3E">
                <w:rPr>
                  <w:rFonts w:ascii="Arial" w:hAnsi="Arial"/>
                  <w:sz w:val="18"/>
                </w:rPr>
                <w:t>i.2</w:t>
              </w:r>
              <w:r w:rsidRPr="00B70E3E">
                <w:fldChar w:fldCharType="end"/>
              </w:r>
              <w:r w:rsidRPr="00B70E3E">
                <w:rPr>
                  <w:rFonts w:ascii="Arial" w:hAnsi="Arial" w:cs="Arial"/>
                  <w:sz w:val="18"/>
                  <w:szCs w:val="18"/>
                </w:rPr>
                <w:t>].</w:t>
              </w:r>
            </w:ins>
          </w:p>
          <w:p w14:paraId="07755F78" w14:textId="77777777" w:rsidR="00DA7CBD" w:rsidRPr="00B70E3E" w:rsidRDefault="00DA7CBD" w:rsidP="00FB1702">
            <w:pPr>
              <w:spacing w:after="0"/>
              <w:rPr>
                <w:ins w:id="23123" w:author="Dave" w:date="2017-11-25T14:19:00Z"/>
                <w:rFonts w:ascii="Arial" w:hAnsi="Arial"/>
                <w:sz w:val="18"/>
                <w:lang w:bidi="en-US"/>
              </w:rPr>
            </w:pPr>
            <w:ins w:id="23124" w:author="Dave" w:date="2017-11-25T14:19:00Z">
              <w:r w:rsidRPr="00B70E3E">
                <w:rPr>
                  <w:rFonts w:ascii="Arial" w:hAnsi="Arial"/>
                  <w:sz w:val="18"/>
                </w:rPr>
                <w:t xml:space="preserve">2. </w:t>
              </w:r>
              <w:r w:rsidRPr="00B70E3E">
                <w:rPr>
                  <w:rFonts w:ascii="Arial" w:hAnsi="Arial"/>
                  <w:sz w:val="18"/>
                  <w:lang w:bidi="en-US"/>
                </w:rPr>
                <w:t>Measure the level (in dB) of the speech output at the lowest volume setting.</w:t>
              </w:r>
            </w:ins>
          </w:p>
          <w:p w14:paraId="3CDC2B07" w14:textId="77777777" w:rsidR="00DA7CBD" w:rsidRPr="00B70E3E" w:rsidRDefault="00DA7CBD" w:rsidP="00FB1702">
            <w:pPr>
              <w:spacing w:after="0"/>
              <w:rPr>
                <w:ins w:id="23125" w:author="Dave" w:date="2017-11-25T14:19:00Z"/>
                <w:rFonts w:ascii="Arial" w:hAnsi="Arial"/>
                <w:sz w:val="18"/>
                <w:lang w:bidi="en-US"/>
              </w:rPr>
            </w:pPr>
            <w:ins w:id="23126" w:author="Dave" w:date="2017-11-25T14:19:00Z">
              <w:r w:rsidRPr="00B70E3E">
                <w:rPr>
                  <w:rFonts w:ascii="Arial" w:hAnsi="Arial"/>
                  <w:sz w:val="18"/>
                  <w:lang w:bidi="en-US"/>
                </w:rPr>
                <w:t>3. Measure the level (in dB) of the speech output at the highest volume setting.</w:t>
              </w:r>
            </w:ins>
          </w:p>
          <w:p w14:paraId="656B7A5E" w14:textId="77777777" w:rsidR="00DA7CBD" w:rsidRPr="00B70E3E" w:rsidRDefault="00DA7CBD" w:rsidP="00FB1702">
            <w:pPr>
              <w:spacing w:after="0"/>
              <w:rPr>
                <w:ins w:id="23127" w:author="Dave" w:date="2017-11-25T14:19:00Z"/>
                <w:rFonts w:ascii="Arial" w:hAnsi="Arial"/>
                <w:sz w:val="18"/>
                <w:lang w:bidi="en-US"/>
              </w:rPr>
            </w:pPr>
            <w:ins w:id="23128" w:author="Dave" w:date="2017-11-25T14:19:00Z">
              <w:r w:rsidRPr="00B70E3E">
                <w:rPr>
                  <w:rFonts w:ascii="Arial" w:hAnsi="Arial"/>
                  <w:sz w:val="18"/>
                  <w:lang w:bidi="en-US"/>
                </w:rPr>
                <w:t xml:space="preserve">4. Check that the range between 1 and 2 is greater than or equal to 18 dB. </w:t>
              </w:r>
            </w:ins>
          </w:p>
        </w:tc>
      </w:tr>
      <w:tr w:rsidR="00DA7CBD" w:rsidRPr="00B70E3E" w14:paraId="2FC0DD6E" w14:textId="77777777" w:rsidTr="00DA7CBD">
        <w:trPr>
          <w:jc w:val="center"/>
          <w:ins w:id="2312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B70E3E" w:rsidRDefault="00DA7CBD" w:rsidP="00FB1702">
            <w:pPr>
              <w:spacing w:after="0"/>
              <w:rPr>
                <w:ins w:id="23130" w:author="Dave" w:date="2017-11-25T14:19:00Z"/>
                <w:rFonts w:ascii="Arial" w:hAnsi="Arial"/>
                <w:sz w:val="18"/>
              </w:rPr>
            </w:pPr>
            <w:ins w:id="23131"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B70E3E" w:rsidRDefault="00DA7CBD" w:rsidP="00FB1702">
            <w:pPr>
              <w:spacing w:after="0"/>
              <w:rPr>
                <w:ins w:id="23132" w:author="Dave" w:date="2017-11-25T14:19:00Z"/>
                <w:rFonts w:ascii="Arial" w:hAnsi="Arial"/>
                <w:sz w:val="18"/>
              </w:rPr>
            </w:pPr>
            <w:ins w:id="23133" w:author="Dave" w:date="2017-11-25T14:19:00Z">
              <w:r w:rsidRPr="00B70E3E">
                <w:rPr>
                  <w:rFonts w:ascii="Arial" w:hAnsi="Arial"/>
                  <w:sz w:val="18"/>
                </w:rPr>
                <w:t>Pass: Check 1 or 4 is true</w:t>
              </w:r>
            </w:ins>
          </w:p>
          <w:p w14:paraId="6EAAF689" w14:textId="77777777" w:rsidR="00DA7CBD" w:rsidRPr="00B70E3E" w:rsidRDefault="00DA7CBD" w:rsidP="00FB1702">
            <w:pPr>
              <w:spacing w:after="0"/>
              <w:rPr>
                <w:ins w:id="23134" w:author="Dave" w:date="2017-11-25T14:19:00Z"/>
                <w:rFonts w:ascii="Arial" w:hAnsi="Arial"/>
                <w:sz w:val="18"/>
              </w:rPr>
            </w:pPr>
            <w:ins w:id="23135" w:author="Dave" w:date="2017-11-25T14:19:00Z">
              <w:r w:rsidRPr="00B70E3E">
                <w:rPr>
                  <w:rFonts w:ascii="Arial" w:hAnsi="Arial"/>
                  <w:sz w:val="18"/>
                </w:rPr>
                <w:t>Fail: Check 1 and 4 are false</w:t>
              </w:r>
            </w:ins>
          </w:p>
        </w:tc>
      </w:tr>
    </w:tbl>
    <w:p w14:paraId="14FBA1F3" w14:textId="77777777" w:rsidR="00DA7CBD" w:rsidRPr="00B70E3E" w:rsidRDefault="00DA7CBD" w:rsidP="00FB1702">
      <w:pPr>
        <w:pStyle w:val="Heading5"/>
        <w:keepNext w:val="0"/>
        <w:keepLines w:val="0"/>
        <w:rPr>
          <w:ins w:id="23136" w:author="Dave" w:date="2017-11-25T14:19:00Z"/>
        </w:rPr>
      </w:pPr>
      <w:bookmarkStart w:id="23137" w:name="_Toc372010360"/>
      <w:bookmarkStart w:id="23138" w:name="_Toc379382730"/>
      <w:bookmarkStart w:id="23139" w:name="_Toc379383430"/>
      <w:bookmarkStart w:id="23140" w:name="_Toc494974394"/>
      <w:bookmarkStart w:id="23141" w:name="_Toc503731177"/>
      <w:ins w:id="23142" w:author="Dave" w:date="2017-11-25T14:19:00Z">
        <w:r w:rsidRPr="00B70E3E">
          <w:t>C.8.2.1.2</w:t>
        </w:r>
        <w:r w:rsidRPr="00B70E3E">
          <w:tab/>
          <w:t>Incremental volume control</w:t>
        </w:r>
        <w:bookmarkEnd w:id="23137"/>
        <w:bookmarkEnd w:id="23138"/>
        <w:bookmarkEnd w:id="23139"/>
        <w:bookmarkEnd w:id="23140"/>
        <w:bookmarkEnd w:id="2314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CA3A61E" w14:textId="77777777" w:rsidTr="00DA7CBD">
        <w:trPr>
          <w:jc w:val="center"/>
          <w:ins w:id="2314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B70E3E" w:rsidRDefault="00DA7CBD" w:rsidP="00FB1702">
            <w:pPr>
              <w:pStyle w:val="TAL"/>
              <w:keepNext w:val="0"/>
              <w:keepLines w:val="0"/>
              <w:rPr>
                <w:ins w:id="23144" w:author="Dave" w:date="2017-11-25T14:19:00Z"/>
              </w:rPr>
            </w:pPr>
            <w:ins w:id="23145"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B70E3E" w:rsidRDefault="00DA7CBD" w:rsidP="00FB1702">
            <w:pPr>
              <w:pStyle w:val="TAL"/>
              <w:keepNext w:val="0"/>
              <w:keepLines w:val="0"/>
              <w:rPr>
                <w:ins w:id="23146" w:author="Dave" w:date="2017-11-25T14:19:00Z"/>
              </w:rPr>
            </w:pPr>
            <w:ins w:id="23147" w:author="Dave" w:date="2017-11-25T14:19:00Z">
              <w:r w:rsidRPr="00B70E3E">
                <w:t>Inspection based on measurement data</w:t>
              </w:r>
            </w:ins>
          </w:p>
        </w:tc>
      </w:tr>
      <w:tr w:rsidR="00DA7CBD" w:rsidRPr="00B70E3E" w14:paraId="3754A0C1" w14:textId="77777777" w:rsidTr="00DA7CBD">
        <w:trPr>
          <w:jc w:val="center"/>
          <w:ins w:id="2314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B70E3E" w:rsidRDefault="00DA7CBD" w:rsidP="00FB1702">
            <w:pPr>
              <w:spacing w:after="0"/>
              <w:rPr>
                <w:ins w:id="23149" w:author="Dave" w:date="2017-11-25T14:19:00Z"/>
                <w:rFonts w:ascii="Arial" w:hAnsi="Arial"/>
                <w:sz w:val="18"/>
              </w:rPr>
            </w:pPr>
            <w:ins w:id="23150"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B70E3E" w:rsidRDefault="00DA7CBD" w:rsidP="00FB1702">
            <w:pPr>
              <w:spacing w:after="0"/>
              <w:rPr>
                <w:ins w:id="23151" w:author="Dave" w:date="2017-11-25T14:19:00Z"/>
                <w:rFonts w:ascii="Arial" w:hAnsi="Arial"/>
                <w:sz w:val="18"/>
              </w:rPr>
            </w:pPr>
            <w:ins w:id="23152" w:author="Dave" w:date="2017-11-25T14:19:00Z">
              <w:r w:rsidRPr="00B70E3E">
                <w:rPr>
                  <w:rFonts w:ascii="Arial" w:hAnsi="Arial"/>
                  <w:sz w:val="18"/>
                </w:rPr>
                <w:t>1.</w:t>
              </w:r>
              <w:r w:rsidRPr="00B70E3E">
                <w:rPr>
                  <w:rFonts w:ascii="Arial" w:hAnsi="Arial"/>
                  <w:sz w:val="18"/>
                  <w:lang w:bidi="en-US"/>
                </w:rPr>
                <w:t xml:space="preserve"> </w:t>
              </w:r>
              <w:r w:rsidRPr="00B70E3E">
                <w:rPr>
                  <w:rFonts w:ascii="Arial" w:hAnsi="Arial"/>
                  <w:sz w:val="18"/>
                </w:rPr>
                <w:t>The ICT hardware has speech output.</w:t>
              </w:r>
              <w:r w:rsidRPr="00B70E3E">
                <w:rPr>
                  <w:rFonts w:ascii="Arial" w:hAnsi="Arial"/>
                  <w:sz w:val="18"/>
                </w:rPr>
                <w:br/>
                <w:t>2. The volume control is incremental.</w:t>
              </w:r>
            </w:ins>
          </w:p>
        </w:tc>
      </w:tr>
      <w:tr w:rsidR="00DA7CBD" w:rsidRPr="00B70E3E" w14:paraId="1604EE75" w14:textId="77777777" w:rsidTr="00DA7CBD">
        <w:trPr>
          <w:jc w:val="center"/>
          <w:ins w:id="2315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B70E3E" w:rsidRDefault="00DA7CBD" w:rsidP="00FB1702">
            <w:pPr>
              <w:spacing w:after="0"/>
              <w:rPr>
                <w:ins w:id="23154" w:author="Dave" w:date="2017-11-25T14:19:00Z"/>
                <w:rFonts w:ascii="Arial" w:hAnsi="Arial"/>
                <w:sz w:val="18"/>
              </w:rPr>
            </w:pPr>
            <w:ins w:id="23155"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B70E3E" w:rsidRDefault="00DA7CBD" w:rsidP="00FB1702">
            <w:pPr>
              <w:spacing w:after="0"/>
              <w:rPr>
                <w:ins w:id="23156" w:author="Dave" w:date="2017-11-25T14:19:00Z"/>
                <w:rFonts w:ascii="Arial" w:hAnsi="Arial"/>
                <w:sz w:val="18"/>
                <w:lang w:bidi="en-US"/>
              </w:rPr>
            </w:pPr>
            <w:ins w:id="23157" w:author="Dave" w:date="2017-11-25T14:19:00Z">
              <w:r w:rsidRPr="00B70E3E">
                <w:rPr>
                  <w:rFonts w:ascii="Arial" w:hAnsi="Arial"/>
                  <w:sz w:val="18"/>
                  <w:lang w:bidi="en-US"/>
                </w:rPr>
                <w:t>1. Measure the level (in dB) of the speech output at the lowest volume setting.</w:t>
              </w:r>
            </w:ins>
          </w:p>
          <w:p w14:paraId="35298CA2" w14:textId="77777777" w:rsidR="00DA7CBD" w:rsidRPr="00B70E3E" w:rsidRDefault="00DA7CBD" w:rsidP="00FB1702">
            <w:pPr>
              <w:spacing w:after="0"/>
              <w:rPr>
                <w:ins w:id="23158" w:author="Dave" w:date="2017-11-25T14:19:00Z"/>
                <w:rFonts w:ascii="Arial" w:hAnsi="Arial"/>
                <w:sz w:val="18"/>
                <w:lang w:bidi="en-US"/>
              </w:rPr>
            </w:pPr>
            <w:ins w:id="23159" w:author="Dave" w:date="2017-11-25T14:19:00Z">
              <w:r w:rsidRPr="00B70E3E">
                <w:rPr>
                  <w:rFonts w:ascii="Arial" w:hAnsi="Arial"/>
                  <w:sz w:val="18"/>
                  <w:lang w:bidi="en-US"/>
                </w:rPr>
                <w:lastRenderedPageBreak/>
                <w:t>2. Check if one intermediate step provides a level 12 dB above the lowest volume level measured in step 1.</w:t>
              </w:r>
            </w:ins>
          </w:p>
        </w:tc>
      </w:tr>
      <w:tr w:rsidR="00DA7CBD" w:rsidRPr="00B70E3E" w14:paraId="3751FA3E" w14:textId="77777777" w:rsidTr="00DA7CBD">
        <w:trPr>
          <w:jc w:val="center"/>
          <w:ins w:id="2316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B70E3E" w:rsidRDefault="00DA7CBD" w:rsidP="00FB1702">
            <w:pPr>
              <w:spacing w:after="0"/>
              <w:rPr>
                <w:ins w:id="23161" w:author="Dave" w:date="2017-11-25T14:19:00Z"/>
                <w:rFonts w:ascii="Arial" w:hAnsi="Arial"/>
                <w:sz w:val="18"/>
              </w:rPr>
            </w:pPr>
            <w:ins w:id="23162" w:author="Dave" w:date="2017-11-25T14:19:00Z">
              <w:r w:rsidRPr="00B70E3E">
                <w:rPr>
                  <w:rFonts w:ascii="Arial" w:hAnsi="Arial"/>
                  <w:sz w:val="18"/>
                </w:rPr>
                <w:lastRenderedPageBreak/>
                <w:t>Result</w:t>
              </w:r>
            </w:ins>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B70E3E" w:rsidRDefault="00DA7CBD" w:rsidP="00FB1702">
            <w:pPr>
              <w:spacing w:after="0"/>
              <w:rPr>
                <w:ins w:id="23163" w:author="Dave" w:date="2017-11-25T14:19:00Z"/>
                <w:rFonts w:ascii="Arial" w:hAnsi="Arial"/>
                <w:sz w:val="18"/>
              </w:rPr>
            </w:pPr>
            <w:ins w:id="23164" w:author="Dave" w:date="2017-11-25T14:19:00Z">
              <w:r w:rsidRPr="00B70E3E">
                <w:rPr>
                  <w:rFonts w:ascii="Arial" w:hAnsi="Arial"/>
                  <w:sz w:val="18"/>
                </w:rPr>
                <w:t>Pass: Check 2 is true</w:t>
              </w:r>
            </w:ins>
          </w:p>
          <w:p w14:paraId="48EFEC88" w14:textId="77777777" w:rsidR="00DA7CBD" w:rsidRPr="00B70E3E" w:rsidRDefault="00DA7CBD" w:rsidP="00FB1702">
            <w:pPr>
              <w:spacing w:after="0"/>
              <w:rPr>
                <w:ins w:id="23165" w:author="Dave" w:date="2017-11-25T14:19:00Z"/>
                <w:rFonts w:ascii="Arial" w:hAnsi="Arial"/>
                <w:sz w:val="18"/>
              </w:rPr>
            </w:pPr>
            <w:ins w:id="23166" w:author="Dave" w:date="2017-11-25T14:19:00Z">
              <w:r w:rsidRPr="00B70E3E">
                <w:rPr>
                  <w:rFonts w:ascii="Arial" w:hAnsi="Arial"/>
                  <w:sz w:val="18"/>
                </w:rPr>
                <w:t>Fail: Check 2 is false</w:t>
              </w:r>
            </w:ins>
          </w:p>
        </w:tc>
      </w:tr>
    </w:tbl>
    <w:p w14:paraId="5EF9F862" w14:textId="77777777" w:rsidR="00DA7CBD" w:rsidRPr="00B70E3E" w:rsidRDefault="00DA7CBD" w:rsidP="00FB1702">
      <w:pPr>
        <w:pStyle w:val="Heading4"/>
        <w:keepNext w:val="0"/>
        <w:keepLines w:val="0"/>
        <w:rPr>
          <w:ins w:id="23167" w:author="Dave" w:date="2017-11-25T14:19:00Z"/>
        </w:rPr>
      </w:pPr>
      <w:bookmarkStart w:id="23168" w:name="_Toc372010361"/>
      <w:bookmarkStart w:id="23169" w:name="_Toc379382731"/>
      <w:bookmarkStart w:id="23170" w:name="_Toc379383431"/>
      <w:bookmarkStart w:id="23171" w:name="_Toc494974395"/>
      <w:bookmarkStart w:id="23172" w:name="_Toc503731178"/>
      <w:ins w:id="23173" w:author="Dave" w:date="2017-11-25T14:19:00Z">
        <w:r w:rsidRPr="00B70E3E">
          <w:t>C.8.2.2</w:t>
        </w:r>
        <w:r w:rsidRPr="00B70E3E">
          <w:tab/>
          <w:t>Magnetic coupling</w:t>
        </w:r>
        <w:bookmarkEnd w:id="23168"/>
        <w:bookmarkEnd w:id="23169"/>
        <w:bookmarkEnd w:id="23170"/>
        <w:bookmarkEnd w:id="23171"/>
        <w:bookmarkEnd w:id="23172"/>
      </w:ins>
    </w:p>
    <w:p w14:paraId="36BABBF7" w14:textId="77777777" w:rsidR="00DA7CBD" w:rsidRPr="00B70E3E" w:rsidRDefault="00DA7CBD" w:rsidP="00FB1702">
      <w:pPr>
        <w:pStyle w:val="Heading5"/>
        <w:keepNext w:val="0"/>
        <w:keepLines w:val="0"/>
        <w:rPr>
          <w:ins w:id="23174" w:author="Dave" w:date="2017-11-25T14:19:00Z"/>
        </w:rPr>
      </w:pPr>
      <w:bookmarkStart w:id="23175" w:name="_Toc372010362"/>
      <w:bookmarkStart w:id="23176" w:name="_Toc379382732"/>
      <w:bookmarkStart w:id="23177" w:name="_Toc379383432"/>
      <w:bookmarkStart w:id="23178" w:name="_Toc494974396"/>
      <w:bookmarkStart w:id="23179" w:name="_Toc503731179"/>
      <w:ins w:id="23180" w:author="Dave" w:date="2017-11-25T14:19:00Z">
        <w:r w:rsidRPr="00B70E3E">
          <w:t>C.8.2.2.1</w:t>
        </w:r>
        <w:r w:rsidRPr="00B70E3E">
          <w:tab/>
          <w:t>Fixed-line devices</w:t>
        </w:r>
        <w:bookmarkEnd w:id="23175"/>
        <w:bookmarkEnd w:id="23176"/>
        <w:bookmarkEnd w:id="23177"/>
        <w:bookmarkEnd w:id="23178"/>
        <w:bookmarkEnd w:id="231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19C9297" w14:textId="77777777" w:rsidTr="00DA7CBD">
        <w:trPr>
          <w:jc w:val="center"/>
          <w:ins w:id="2318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B70E3E" w:rsidRDefault="00DA7CBD" w:rsidP="00FB1702">
            <w:pPr>
              <w:pStyle w:val="TAL"/>
              <w:keepNext w:val="0"/>
              <w:keepLines w:val="0"/>
              <w:rPr>
                <w:ins w:id="23182" w:author="Dave" w:date="2017-11-25T14:19:00Z"/>
              </w:rPr>
            </w:pPr>
            <w:ins w:id="23183"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B70E3E" w:rsidRDefault="00DA7CBD" w:rsidP="00FB1702">
            <w:pPr>
              <w:pStyle w:val="TAL"/>
              <w:keepNext w:val="0"/>
              <w:keepLines w:val="0"/>
              <w:rPr>
                <w:ins w:id="23184" w:author="Dave" w:date="2017-11-25T14:19:00Z"/>
              </w:rPr>
            </w:pPr>
            <w:ins w:id="23185" w:author="Dave" w:date="2017-11-25T14:19:00Z">
              <w:r w:rsidRPr="00B70E3E">
                <w:t>Inspection based on measurement data</w:t>
              </w:r>
            </w:ins>
          </w:p>
        </w:tc>
      </w:tr>
      <w:tr w:rsidR="00DA7CBD" w:rsidRPr="00B70E3E" w14:paraId="459F52F5" w14:textId="77777777" w:rsidTr="00DA7CBD">
        <w:trPr>
          <w:jc w:val="center"/>
          <w:ins w:id="2318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B70E3E" w:rsidRDefault="00DA7CBD" w:rsidP="00FB1702">
            <w:pPr>
              <w:spacing w:after="0"/>
              <w:rPr>
                <w:ins w:id="23187" w:author="Dave" w:date="2017-11-25T14:19:00Z"/>
                <w:rFonts w:ascii="Arial" w:hAnsi="Arial"/>
                <w:sz w:val="18"/>
              </w:rPr>
            </w:pPr>
            <w:ins w:id="23188"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FE8EB80" w14:textId="77777777" w:rsidR="00DA7CBD" w:rsidRPr="00B70E3E" w:rsidRDefault="00DA7CBD" w:rsidP="00FB1702">
            <w:pPr>
              <w:spacing w:after="0"/>
              <w:rPr>
                <w:ins w:id="23189" w:author="Dave" w:date="2017-11-25T14:19:00Z"/>
                <w:rFonts w:ascii="Arial" w:hAnsi="Arial"/>
                <w:sz w:val="18"/>
              </w:rPr>
            </w:pPr>
            <w:ins w:id="23190" w:author="Dave" w:date="2017-11-25T14:19:00Z">
              <w:r w:rsidRPr="00B70E3E">
                <w:rPr>
                  <w:rFonts w:ascii="Arial" w:hAnsi="Arial"/>
                  <w:sz w:val="18"/>
                </w:rPr>
                <w:t>1.</w:t>
              </w:r>
              <w:r w:rsidRPr="00B70E3E">
                <w:rPr>
                  <w:rFonts w:ascii="Arial" w:hAnsi="Arial"/>
                  <w:sz w:val="18"/>
                  <w:lang w:bidi="en-US"/>
                </w:rPr>
                <w:t xml:space="preserve"> </w:t>
              </w:r>
              <w:r w:rsidRPr="00B70E3E">
                <w:rPr>
                  <w:rFonts w:ascii="Arial" w:hAnsi="Arial"/>
                  <w:sz w:val="18"/>
                </w:rPr>
                <w:t>The ICT hardware is a fixed line communication device with an audio output that is normally held to the ear.</w:t>
              </w:r>
              <w:r w:rsidRPr="00B70E3E">
                <w:rPr>
                  <w:rFonts w:ascii="Arial" w:hAnsi="Arial"/>
                  <w:sz w:val="18"/>
                </w:rPr>
                <w:br/>
                <w:t>2. The ICT carries the "T" symbol.</w:t>
              </w:r>
            </w:ins>
          </w:p>
        </w:tc>
      </w:tr>
      <w:tr w:rsidR="00DA7CBD" w:rsidRPr="00B70E3E" w14:paraId="4D86D95C" w14:textId="77777777" w:rsidTr="00DA7CBD">
        <w:trPr>
          <w:jc w:val="center"/>
          <w:ins w:id="2319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B70E3E" w:rsidRDefault="00DA7CBD" w:rsidP="00FB1702">
            <w:pPr>
              <w:spacing w:after="0"/>
              <w:rPr>
                <w:ins w:id="23192" w:author="Dave" w:date="2017-11-25T14:19:00Z"/>
                <w:rFonts w:ascii="Arial" w:hAnsi="Arial"/>
                <w:sz w:val="18"/>
              </w:rPr>
            </w:pPr>
            <w:ins w:id="23193"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16068EC" w14:textId="77777777" w:rsidR="00DA7CBD" w:rsidRPr="00B70E3E" w:rsidRDefault="00DA7CBD" w:rsidP="00FB1702">
            <w:pPr>
              <w:spacing w:after="0"/>
              <w:rPr>
                <w:ins w:id="23194" w:author="Dave" w:date="2017-11-25T14:19:00Z"/>
                <w:rFonts w:ascii="Arial" w:hAnsi="Arial" w:cs="Arial"/>
                <w:sz w:val="18"/>
                <w:szCs w:val="18"/>
                <w:lang w:bidi="en-US"/>
              </w:rPr>
            </w:pPr>
            <w:ins w:id="23195" w:author="Dave" w:date="2017-11-25T14:19:00Z">
              <w:r w:rsidRPr="00B70E3E">
                <w:rPr>
                  <w:rFonts w:ascii="Arial" w:hAnsi="Arial"/>
                  <w:sz w:val="18"/>
                  <w:lang w:bidi="en-US"/>
                </w:rPr>
                <w:t>1.</w:t>
              </w:r>
              <w:r w:rsidRPr="00B70E3E">
                <w:rPr>
                  <w:rFonts w:ascii="Arial" w:hAnsi="Arial"/>
                  <w:sz w:val="18"/>
                </w:rPr>
                <w:t xml:space="preserve"> Check that the ICT is certified to meet TIA-1083-</w:t>
              </w:r>
              <w:r w:rsidRPr="00B70E3E">
                <w:rPr>
                  <w:rFonts w:ascii="Arial" w:hAnsi="Arial" w:cs="Arial"/>
                  <w:sz w:val="18"/>
                  <w:szCs w:val="18"/>
                </w:rPr>
                <w:t>A [</w:t>
              </w:r>
              <w:r w:rsidRPr="00B70E3E">
                <w:fldChar w:fldCharType="begin"/>
              </w:r>
              <w:r w:rsidRPr="00B70E3E">
                <w:instrText xml:space="preserve">REF REF_TIA_1083_A \h \* MERGEFORMAT </w:instrText>
              </w:r>
            </w:ins>
            <w:ins w:id="23196" w:author="Dave" w:date="2017-11-25T14:19:00Z">
              <w:r w:rsidRPr="00B70E3E">
                <w:fldChar w:fldCharType="separate"/>
              </w:r>
              <w:r w:rsidRPr="00B70E3E">
                <w:rPr>
                  <w:rFonts w:ascii="Arial" w:hAnsi="Arial" w:cs="Arial"/>
                  <w:sz w:val="18"/>
                  <w:szCs w:val="18"/>
                </w:rPr>
                <w:t>i.</w:t>
              </w:r>
              <w:r w:rsidRPr="00B70E3E">
                <w:rPr>
                  <w:rFonts w:ascii="Arial" w:hAnsi="Arial" w:cs="Arial"/>
                  <w:noProof/>
                  <w:sz w:val="18"/>
                  <w:szCs w:val="18"/>
                </w:rPr>
                <w:t>24</w:t>
              </w:r>
              <w:r w:rsidRPr="00B70E3E">
                <w:fldChar w:fldCharType="end"/>
              </w:r>
              <w:r w:rsidRPr="00B70E3E">
                <w:rPr>
                  <w:rFonts w:ascii="Arial" w:hAnsi="Arial" w:cs="Arial"/>
                  <w:sz w:val="18"/>
                  <w:szCs w:val="18"/>
                </w:rPr>
                <w:t>].</w:t>
              </w:r>
            </w:ins>
          </w:p>
          <w:p w14:paraId="7AA60125" w14:textId="77777777" w:rsidR="00DA7CBD" w:rsidRPr="00B70E3E" w:rsidRDefault="00DA7CBD" w:rsidP="00FB1702">
            <w:pPr>
              <w:spacing w:after="0"/>
              <w:rPr>
                <w:ins w:id="23197" w:author="Dave" w:date="2017-11-25T14:19:00Z"/>
                <w:rFonts w:ascii="Arial" w:hAnsi="Arial"/>
                <w:sz w:val="18"/>
                <w:lang w:bidi="en-US"/>
              </w:rPr>
            </w:pPr>
            <w:ins w:id="23198" w:author="Dave" w:date="2017-11-25T14:19:00Z">
              <w:r w:rsidRPr="00B70E3E">
                <w:rPr>
                  <w:rFonts w:ascii="Arial" w:hAnsi="Arial" w:cs="Arial"/>
                  <w:sz w:val="18"/>
                  <w:szCs w:val="18"/>
                  <w:lang w:bidi="en-US"/>
                </w:rPr>
                <w:t xml:space="preserve">2. Measurements are made according to ETSI </w:t>
              </w:r>
              <w:r w:rsidRPr="00B70E3E">
                <w:rPr>
                  <w:rFonts w:ascii="Arial" w:hAnsi="Arial" w:cs="Arial"/>
                  <w:sz w:val="18"/>
                  <w:szCs w:val="18"/>
                </w:rPr>
                <w:t>ES 200 381-1 [</w:t>
              </w:r>
              <w:r w:rsidRPr="00B70E3E">
                <w:fldChar w:fldCharType="begin"/>
              </w:r>
              <w:r w:rsidRPr="00B70E3E">
                <w:instrText xml:space="preserve"> REF  REF_ES200381_1 \h  \* MERGEFORMAT </w:instrText>
              </w:r>
            </w:ins>
            <w:ins w:id="23199" w:author="Dave" w:date="2017-11-25T14:19:00Z">
              <w:r w:rsidRPr="00B70E3E">
                <w:fldChar w:fldCharType="separate"/>
              </w:r>
              <w:r w:rsidRPr="00B70E3E">
                <w:t>2</w:t>
              </w:r>
              <w:r w:rsidRPr="00B70E3E">
                <w:fldChar w:fldCharType="end"/>
              </w:r>
              <w:r w:rsidRPr="00B70E3E">
                <w:rPr>
                  <w:rFonts w:ascii="Arial" w:hAnsi="Arial" w:cs="Arial"/>
                  <w:sz w:val="18"/>
                  <w:szCs w:val="18"/>
                </w:rPr>
                <w:t>]</w:t>
              </w:r>
              <w:r w:rsidRPr="00B70E3E">
                <w:rPr>
                  <w:rFonts w:ascii="Arial" w:hAnsi="Arial" w:cs="Arial"/>
                  <w:sz w:val="18"/>
                  <w:szCs w:val="18"/>
                  <w:lang w:bidi="en-US"/>
                </w:rPr>
                <w:t xml:space="preserve"> which prove that the requirements defined in that standard are fulfilled.</w:t>
              </w:r>
            </w:ins>
          </w:p>
        </w:tc>
      </w:tr>
      <w:tr w:rsidR="00DA7CBD" w:rsidRPr="00B70E3E" w14:paraId="4D535155" w14:textId="77777777" w:rsidTr="00DA7CBD">
        <w:trPr>
          <w:jc w:val="center"/>
          <w:ins w:id="2320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B70E3E" w:rsidRDefault="00DA7CBD" w:rsidP="00FB1702">
            <w:pPr>
              <w:spacing w:after="0"/>
              <w:rPr>
                <w:ins w:id="23201" w:author="Dave" w:date="2017-11-25T14:19:00Z"/>
                <w:rFonts w:ascii="Arial" w:hAnsi="Arial"/>
                <w:sz w:val="18"/>
              </w:rPr>
            </w:pPr>
            <w:ins w:id="23202"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A84859A" w14:textId="77777777" w:rsidR="00DA7CBD" w:rsidRPr="00B70E3E" w:rsidRDefault="00DA7CBD" w:rsidP="00FB1702">
            <w:pPr>
              <w:spacing w:after="0"/>
              <w:rPr>
                <w:ins w:id="23203" w:author="Dave" w:date="2017-11-25T14:19:00Z"/>
                <w:rFonts w:ascii="Arial" w:hAnsi="Arial"/>
                <w:sz w:val="18"/>
              </w:rPr>
            </w:pPr>
            <w:ins w:id="23204" w:author="Dave" w:date="2017-11-25T14:19:00Z">
              <w:r w:rsidRPr="00B70E3E">
                <w:rPr>
                  <w:rFonts w:ascii="Arial" w:hAnsi="Arial"/>
                  <w:sz w:val="18"/>
                </w:rPr>
                <w:t>Pass: Check 1 or 2 is true</w:t>
              </w:r>
            </w:ins>
          </w:p>
          <w:p w14:paraId="09062F5A" w14:textId="77777777" w:rsidR="00DA7CBD" w:rsidRPr="00B70E3E" w:rsidRDefault="00DA7CBD" w:rsidP="00FB1702">
            <w:pPr>
              <w:spacing w:after="0"/>
              <w:rPr>
                <w:ins w:id="23205" w:author="Dave" w:date="2017-11-25T14:19:00Z"/>
                <w:rFonts w:ascii="Arial" w:hAnsi="Arial"/>
                <w:sz w:val="18"/>
              </w:rPr>
            </w:pPr>
            <w:ins w:id="23206" w:author="Dave" w:date="2017-11-25T14:19:00Z">
              <w:r w:rsidRPr="00B70E3E">
                <w:rPr>
                  <w:rFonts w:ascii="Arial" w:hAnsi="Arial"/>
                  <w:sz w:val="18"/>
                </w:rPr>
                <w:t>Fail: Checks 1 and 2 are false</w:t>
              </w:r>
            </w:ins>
          </w:p>
        </w:tc>
      </w:tr>
    </w:tbl>
    <w:p w14:paraId="10640838" w14:textId="77777777" w:rsidR="00DA7CBD" w:rsidRPr="00B70E3E" w:rsidRDefault="00DA7CBD" w:rsidP="00FB1702">
      <w:pPr>
        <w:pStyle w:val="Heading5"/>
        <w:keepNext w:val="0"/>
        <w:keepLines w:val="0"/>
        <w:rPr>
          <w:ins w:id="23207" w:author="Dave" w:date="2017-11-25T14:19:00Z"/>
        </w:rPr>
      </w:pPr>
      <w:bookmarkStart w:id="23208" w:name="_Toc372010363"/>
      <w:bookmarkStart w:id="23209" w:name="_Toc379382733"/>
      <w:bookmarkStart w:id="23210" w:name="_Toc379383433"/>
      <w:bookmarkStart w:id="23211" w:name="_Toc494974397"/>
      <w:bookmarkStart w:id="23212" w:name="_Toc503731180"/>
      <w:ins w:id="23213" w:author="Dave" w:date="2017-11-25T14:19:00Z">
        <w:r w:rsidRPr="00B70E3E">
          <w:t>C.8.2.2.2</w:t>
        </w:r>
        <w:r w:rsidRPr="00B70E3E">
          <w:tab/>
          <w:t>Wireless communication devices</w:t>
        </w:r>
        <w:bookmarkEnd w:id="23208"/>
        <w:bookmarkEnd w:id="23209"/>
        <w:bookmarkEnd w:id="23210"/>
        <w:bookmarkEnd w:id="23211"/>
        <w:bookmarkEnd w:id="2321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193DA5C" w14:textId="77777777" w:rsidTr="00DA7CBD">
        <w:trPr>
          <w:jc w:val="center"/>
          <w:ins w:id="2321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B70E3E" w:rsidRDefault="00DA7CBD" w:rsidP="00FB1702">
            <w:pPr>
              <w:pStyle w:val="TAL"/>
              <w:keepNext w:val="0"/>
              <w:keepLines w:val="0"/>
              <w:rPr>
                <w:ins w:id="23215" w:author="Dave" w:date="2017-11-25T14:19:00Z"/>
              </w:rPr>
            </w:pPr>
            <w:ins w:id="23216" w:author="Dave" w:date="2017-11-25T14:19: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B70E3E" w:rsidRDefault="00DA7CBD" w:rsidP="00FB1702">
            <w:pPr>
              <w:pStyle w:val="TAL"/>
              <w:keepNext w:val="0"/>
              <w:keepLines w:val="0"/>
              <w:rPr>
                <w:ins w:id="23217" w:author="Dave" w:date="2017-11-25T14:19:00Z"/>
              </w:rPr>
            </w:pPr>
            <w:ins w:id="23218" w:author="Dave" w:date="2017-11-25T14:19:00Z">
              <w:r w:rsidRPr="00B70E3E">
                <w:t>Inspection based on measurement data</w:t>
              </w:r>
            </w:ins>
          </w:p>
        </w:tc>
      </w:tr>
      <w:tr w:rsidR="00DA7CBD" w:rsidRPr="00B70E3E" w14:paraId="7011EE7B" w14:textId="77777777" w:rsidTr="00DA7CBD">
        <w:trPr>
          <w:jc w:val="center"/>
          <w:ins w:id="2321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B70E3E" w:rsidRDefault="00DA7CBD" w:rsidP="00FB1702">
            <w:pPr>
              <w:spacing w:after="0"/>
              <w:rPr>
                <w:ins w:id="23220" w:author="Dave" w:date="2017-11-25T14:19:00Z"/>
                <w:rFonts w:ascii="Arial" w:hAnsi="Arial"/>
                <w:sz w:val="18"/>
              </w:rPr>
            </w:pPr>
            <w:ins w:id="23221" w:author="Dave" w:date="2017-11-25T14:19: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B70E3E" w:rsidRDefault="00DA7CBD" w:rsidP="00FB1702">
            <w:pPr>
              <w:spacing w:after="0"/>
              <w:textAlignment w:val="auto"/>
              <w:rPr>
                <w:ins w:id="23222" w:author="Dave" w:date="2017-11-25T14:19:00Z"/>
                <w:rFonts w:ascii="Arial" w:hAnsi="Arial" w:cs="Arial"/>
                <w:sz w:val="18"/>
              </w:rPr>
            </w:pPr>
            <w:ins w:id="23223" w:author="Dave" w:date="2017-11-25T14:19:00Z">
              <w:r w:rsidRPr="00B70E3E">
                <w:rPr>
                  <w:rFonts w:ascii="Arial" w:hAnsi="Arial" w:cs="Arial"/>
                  <w:sz w:val="18"/>
                </w:rPr>
                <w:t>1. The ICT hardware is a wireless communication device which is normally held to the ear.</w:t>
              </w:r>
            </w:ins>
          </w:p>
        </w:tc>
      </w:tr>
      <w:tr w:rsidR="00DA7CBD" w:rsidRPr="00B70E3E" w14:paraId="727C358B" w14:textId="77777777" w:rsidTr="00DA7CBD">
        <w:trPr>
          <w:jc w:val="center"/>
          <w:ins w:id="2322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B70E3E" w:rsidRDefault="00DA7CBD" w:rsidP="00FB1702">
            <w:pPr>
              <w:spacing w:after="0"/>
              <w:rPr>
                <w:ins w:id="23225" w:author="Dave" w:date="2017-11-25T14:19:00Z"/>
                <w:rFonts w:ascii="Arial" w:hAnsi="Arial"/>
                <w:sz w:val="18"/>
              </w:rPr>
            </w:pPr>
            <w:ins w:id="23226" w:author="Dave" w:date="2017-11-25T14:19: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8D23703" w14:textId="77777777" w:rsidR="00DA7CBD" w:rsidRPr="00B70E3E" w:rsidRDefault="00DA7CBD" w:rsidP="00FB1702">
            <w:pPr>
              <w:spacing w:after="0"/>
              <w:textAlignment w:val="auto"/>
              <w:rPr>
                <w:ins w:id="23227" w:author="Dave" w:date="2017-11-25T14:19:00Z"/>
                <w:rFonts w:ascii="Arial" w:hAnsi="Arial" w:cs="Arial"/>
                <w:sz w:val="18"/>
                <w:szCs w:val="18"/>
              </w:rPr>
            </w:pPr>
            <w:ins w:id="23228" w:author="Dave" w:date="2017-11-25T14:19:00Z">
              <w:r w:rsidRPr="00B70E3E">
                <w:rPr>
                  <w:rFonts w:ascii="Arial" w:hAnsi="Arial" w:cs="Arial"/>
                  <w:sz w:val="18"/>
                  <w:lang w:bidi="en-US"/>
                </w:rPr>
                <w:t>1. Check that</w:t>
              </w:r>
              <w:r w:rsidRPr="00B70E3E">
                <w:rPr>
                  <w:rFonts w:ascii="Arial" w:hAnsi="Arial" w:cs="Arial"/>
                  <w:sz w:val="18"/>
                </w:rPr>
                <w:t xml:space="preserve"> the ICT is certified to meet</w:t>
              </w:r>
              <w:r w:rsidRPr="00B70E3E">
                <w:rPr>
                  <w:rFonts w:ascii="Arial" w:hAnsi="Arial" w:cs="Arial"/>
                  <w:sz w:val="18"/>
                  <w:szCs w:val="18"/>
                </w:rPr>
                <w:t xml:space="preserve"> ANSI/IEEE C63.19 [</w:t>
              </w:r>
              <w:r w:rsidRPr="00B70E3E">
                <w:fldChar w:fldCharType="begin"/>
              </w:r>
              <w:r w:rsidRPr="00B70E3E">
                <w:instrText xml:space="preserve"> REF  REF_IEEEC6319 \h  \* MERGEFORMAT </w:instrText>
              </w:r>
            </w:ins>
            <w:ins w:id="23229" w:author="Dave" w:date="2017-11-25T14:19:00Z">
              <w:r w:rsidRPr="00B70E3E">
                <w:fldChar w:fldCharType="separate"/>
              </w:r>
              <w:r w:rsidRPr="00B70E3E">
                <w:rPr>
                  <w:rFonts w:ascii="Arial" w:hAnsi="Arial"/>
                  <w:sz w:val="18"/>
                </w:rPr>
                <w:t>i.1</w:t>
              </w:r>
              <w:r w:rsidRPr="00B70E3E">
                <w:fldChar w:fldCharType="end"/>
              </w:r>
              <w:r w:rsidRPr="00B70E3E">
                <w:rPr>
                  <w:rFonts w:ascii="Arial" w:hAnsi="Arial" w:cs="Arial"/>
                  <w:sz w:val="18"/>
                  <w:szCs w:val="18"/>
                </w:rPr>
                <w:t>].</w:t>
              </w:r>
            </w:ins>
          </w:p>
          <w:p w14:paraId="6395521E" w14:textId="77777777" w:rsidR="00DA7CBD" w:rsidRPr="00B70E3E" w:rsidRDefault="00DA7CBD" w:rsidP="00FB1702">
            <w:pPr>
              <w:spacing w:after="0"/>
              <w:textAlignment w:val="auto"/>
              <w:rPr>
                <w:ins w:id="23230" w:author="Dave" w:date="2017-11-25T14:19:00Z"/>
                <w:rFonts w:ascii="Arial" w:hAnsi="Arial" w:cs="Arial"/>
                <w:sz w:val="18"/>
                <w:szCs w:val="18"/>
                <w:lang w:bidi="en-US"/>
              </w:rPr>
            </w:pPr>
            <w:ins w:id="23231" w:author="Dave" w:date="2017-11-25T14:19:00Z">
              <w:r w:rsidRPr="00B70E3E">
                <w:rPr>
                  <w:rFonts w:ascii="Arial" w:hAnsi="Arial" w:cs="Arial"/>
                  <w:sz w:val="18"/>
                  <w:szCs w:val="18"/>
                </w:rPr>
                <w:t>2. Check that</w:t>
              </w:r>
              <w:r w:rsidRPr="00B70E3E">
                <w:rPr>
                  <w:rFonts w:ascii="Arial" w:hAnsi="Arial" w:cs="Arial"/>
                  <w:sz w:val="18"/>
                  <w:szCs w:val="18"/>
                  <w:lang w:bidi="en-US"/>
                </w:rPr>
                <w:t xml:space="preserve"> </w:t>
              </w:r>
              <w:r w:rsidRPr="00B70E3E">
                <w:rPr>
                  <w:rFonts w:ascii="Arial" w:hAnsi="Arial" w:cs="Arial"/>
                  <w:sz w:val="18"/>
                  <w:szCs w:val="18"/>
                </w:rPr>
                <w:t>the ICT provide a means of magnetic coupling to hearing technologies which meets the requirements of ETSI ES 200 381-2 [</w:t>
              </w:r>
              <w:r w:rsidRPr="00B70E3E">
                <w:fldChar w:fldCharType="begin"/>
              </w:r>
              <w:r w:rsidRPr="00B70E3E">
                <w:instrText xml:space="preserve"> REF  REF_ES200381_2 \h  \* MERGEFORMAT </w:instrText>
              </w:r>
            </w:ins>
            <w:ins w:id="23232" w:author="Dave" w:date="2017-11-25T14:19:00Z">
              <w:r w:rsidRPr="00B70E3E">
                <w:fldChar w:fldCharType="separate"/>
              </w:r>
              <w:r w:rsidRPr="00B70E3E">
                <w:t>3</w:t>
              </w:r>
              <w:r w:rsidRPr="00B70E3E">
                <w:fldChar w:fldCharType="end"/>
              </w:r>
              <w:r w:rsidRPr="00B70E3E">
                <w:rPr>
                  <w:rFonts w:ascii="Arial" w:hAnsi="Arial" w:cs="Arial"/>
                  <w:sz w:val="18"/>
                  <w:szCs w:val="18"/>
                </w:rPr>
                <w:t>].</w:t>
              </w:r>
            </w:ins>
          </w:p>
        </w:tc>
      </w:tr>
      <w:tr w:rsidR="00DA7CBD" w:rsidRPr="00B70E3E" w14:paraId="65C04981" w14:textId="77777777" w:rsidTr="00DA7CBD">
        <w:trPr>
          <w:jc w:val="center"/>
          <w:ins w:id="2323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B70E3E" w:rsidRDefault="00DA7CBD" w:rsidP="00FB1702">
            <w:pPr>
              <w:spacing w:after="0"/>
              <w:rPr>
                <w:ins w:id="23234" w:author="Dave" w:date="2017-11-25T14:19:00Z"/>
                <w:rFonts w:ascii="Arial" w:hAnsi="Arial"/>
                <w:sz w:val="18"/>
              </w:rPr>
            </w:pPr>
            <w:ins w:id="23235" w:author="Dave" w:date="2017-11-25T14:19: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B70E3E" w:rsidRDefault="00DA7CBD" w:rsidP="00FB1702">
            <w:pPr>
              <w:spacing w:after="0"/>
              <w:rPr>
                <w:ins w:id="23236" w:author="Dave" w:date="2017-11-25T14:19:00Z"/>
                <w:rFonts w:ascii="Arial" w:hAnsi="Arial"/>
                <w:sz w:val="18"/>
              </w:rPr>
            </w:pPr>
            <w:ins w:id="23237" w:author="Dave" w:date="2017-11-25T14:19:00Z">
              <w:r w:rsidRPr="00B70E3E">
                <w:rPr>
                  <w:rFonts w:ascii="Arial" w:hAnsi="Arial"/>
                  <w:sz w:val="18"/>
                </w:rPr>
                <w:t>Pass: Check 1 or 2 is true</w:t>
              </w:r>
            </w:ins>
          </w:p>
          <w:p w14:paraId="475A140E" w14:textId="77777777" w:rsidR="00DA7CBD" w:rsidRPr="00B70E3E" w:rsidRDefault="00DA7CBD" w:rsidP="00FB1702">
            <w:pPr>
              <w:spacing w:after="0"/>
              <w:rPr>
                <w:ins w:id="23238" w:author="Dave" w:date="2017-11-25T14:19:00Z"/>
                <w:rFonts w:ascii="Arial" w:hAnsi="Arial"/>
                <w:sz w:val="18"/>
              </w:rPr>
            </w:pPr>
            <w:ins w:id="23239" w:author="Dave" w:date="2017-11-25T14:19:00Z">
              <w:r w:rsidRPr="00B70E3E">
                <w:rPr>
                  <w:rFonts w:ascii="Arial" w:hAnsi="Arial"/>
                  <w:sz w:val="18"/>
                </w:rPr>
                <w:t>Fail: Checks 1 and 2 are false</w:t>
              </w:r>
            </w:ins>
          </w:p>
        </w:tc>
      </w:tr>
    </w:tbl>
    <w:p w14:paraId="1CD0D3B3" w14:textId="77777777" w:rsidR="00DA7CBD" w:rsidRPr="00B70E3E" w:rsidRDefault="00DA7CBD" w:rsidP="00FB1702">
      <w:pPr>
        <w:pStyle w:val="Heading3"/>
        <w:keepNext w:val="0"/>
        <w:keepLines w:val="0"/>
        <w:rPr>
          <w:ins w:id="23240" w:author="Dave" w:date="2017-11-25T14:19:00Z"/>
        </w:rPr>
      </w:pPr>
      <w:bookmarkStart w:id="23241" w:name="_Toc372010364"/>
      <w:bookmarkStart w:id="23242" w:name="_Toc379382734"/>
      <w:bookmarkStart w:id="23243" w:name="_Toc379383434"/>
      <w:bookmarkStart w:id="23244" w:name="_Toc494974398"/>
      <w:bookmarkStart w:id="23245" w:name="_Toc503731181"/>
      <w:ins w:id="23246" w:author="Dave" w:date="2017-11-25T14:19:00Z">
        <w:r w:rsidRPr="00B70E3E">
          <w:t>C.8.3</w:t>
        </w:r>
        <w:r w:rsidRPr="00B70E3E">
          <w:tab/>
          <w:t>Physical access to ICT</w:t>
        </w:r>
        <w:bookmarkEnd w:id="23241"/>
        <w:bookmarkEnd w:id="23242"/>
        <w:bookmarkEnd w:id="23243"/>
        <w:bookmarkEnd w:id="23244"/>
        <w:bookmarkEnd w:id="23245"/>
      </w:ins>
    </w:p>
    <w:p w14:paraId="12563AD8" w14:textId="77777777" w:rsidR="00DA7CBD" w:rsidRPr="00B70E3E" w:rsidRDefault="00DA7CBD" w:rsidP="00FB1702">
      <w:pPr>
        <w:pStyle w:val="Heading4"/>
        <w:keepNext w:val="0"/>
        <w:keepLines w:val="0"/>
        <w:rPr>
          <w:ins w:id="23247" w:author="Dave" w:date="2017-11-25T14:19:00Z"/>
        </w:rPr>
      </w:pPr>
      <w:bookmarkStart w:id="23248" w:name="_Toc372010365"/>
      <w:bookmarkStart w:id="23249" w:name="_Toc379382735"/>
      <w:bookmarkStart w:id="23250" w:name="_Toc379383435"/>
      <w:bookmarkStart w:id="23251" w:name="_Toc494974399"/>
      <w:bookmarkStart w:id="23252" w:name="_Toc503731182"/>
      <w:ins w:id="23253" w:author="Dave" w:date="2017-11-25T14:19:00Z">
        <w:r w:rsidRPr="00B70E3E">
          <w:t>C.8.3.1</w:t>
        </w:r>
        <w:r w:rsidRPr="00B70E3E">
          <w:tab/>
          <w:t>General</w:t>
        </w:r>
        <w:bookmarkEnd w:id="23248"/>
        <w:bookmarkEnd w:id="23249"/>
        <w:bookmarkEnd w:id="23250"/>
        <w:bookmarkEnd w:id="23251"/>
        <w:bookmarkEnd w:id="23252"/>
      </w:ins>
    </w:p>
    <w:p w14:paraId="111C2885" w14:textId="77777777" w:rsidR="00DA7CBD" w:rsidRPr="00B70E3E" w:rsidRDefault="00DA7CBD" w:rsidP="00FB1702">
      <w:pPr>
        <w:rPr>
          <w:ins w:id="23254" w:author="Dave" w:date="2017-11-25T14:19:00Z"/>
        </w:rPr>
      </w:pPr>
      <w:ins w:id="23255" w:author="Dave" w:date="2017-11-25T14:19:00Z">
        <w:r w:rsidRPr="00B70E3E">
          <w:t>Clause 8.3.1 is advisory only and contains no requirements requiring test.</w:t>
        </w:r>
      </w:ins>
    </w:p>
    <w:p w14:paraId="004B24B4" w14:textId="77777777" w:rsidR="00DA7CBD" w:rsidRPr="00B70E3E" w:rsidRDefault="00DA7CBD" w:rsidP="00FB1702">
      <w:pPr>
        <w:rPr>
          <w:ins w:id="23256" w:author="Dave" w:date="2017-11-25T14:19:00Z"/>
        </w:rPr>
      </w:pPr>
      <w:ins w:id="23257" w:author="Dave" w:date="2017-11-25T14:19:00Z">
        <w:r w:rsidRPr="00B70E3E">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ins>
    </w:p>
    <w:p w14:paraId="5DCBAB36" w14:textId="77777777" w:rsidR="00DA7CBD" w:rsidRPr="00B70E3E" w:rsidRDefault="00DA7CBD" w:rsidP="00FB1702">
      <w:pPr>
        <w:pStyle w:val="Heading4"/>
        <w:keepNext w:val="0"/>
        <w:keepLines w:val="0"/>
        <w:rPr>
          <w:ins w:id="23258" w:author="Dave" w:date="2017-11-25T14:19:00Z"/>
        </w:rPr>
      </w:pPr>
      <w:bookmarkStart w:id="23259" w:name="_Toc372010366"/>
      <w:bookmarkStart w:id="23260" w:name="_Toc379382736"/>
      <w:bookmarkStart w:id="23261" w:name="_Toc379383436"/>
      <w:bookmarkStart w:id="23262" w:name="_Toc494974400"/>
      <w:bookmarkStart w:id="23263" w:name="_Toc503731183"/>
      <w:ins w:id="23264" w:author="Dave" w:date="2017-11-25T14:19:00Z">
        <w:r w:rsidRPr="00B70E3E">
          <w:t>C.8.3.2</w:t>
        </w:r>
        <w:r w:rsidRPr="00B70E3E">
          <w:tab/>
          <w:t>Clear floor or ground space</w:t>
        </w:r>
        <w:bookmarkEnd w:id="23259"/>
        <w:bookmarkEnd w:id="23260"/>
        <w:bookmarkEnd w:id="23261"/>
        <w:bookmarkEnd w:id="23262"/>
        <w:bookmarkEnd w:id="23263"/>
      </w:ins>
    </w:p>
    <w:p w14:paraId="69741BB2" w14:textId="77777777" w:rsidR="00DA7CBD" w:rsidRPr="00B70E3E" w:rsidRDefault="00DA7CBD" w:rsidP="00FB1702">
      <w:pPr>
        <w:pStyle w:val="Heading5"/>
        <w:keepNext w:val="0"/>
        <w:keepLines w:val="0"/>
        <w:rPr>
          <w:ins w:id="23265" w:author="Dave" w:date="2017-11-25T14:19:00Z"/>
        </w:rPr>
      </w:pPr>
      <w:bookmarkStart w:id="23266" w:name="_Toc372010367"/>
      <w:bookmarkStart w:id="23267" w:name="_Toc379382737"/>
      <w:bookmarkStart w:id="23268" w:name="_Toc379383437"/>
      <w:bookmarkStart w:id="23269" w:name="_Toc494974401"/>
      <w:bookmarkStart w:id="23270" w:name="_Toc503731184"/>
      <w:ins w:id="23271" w:author="Dave" w:date="2017-11-25T14:19:00Z">
        <w:r w:rsidRPr="00B70E3E">
          <w:t>C.8.3.2.1</w:t>
        </w:r>
        <w:r w:rsidRPr="00B70E3E">
          <w:tab/>
          <w:t xml:space="preserve">Change in </w:t>
        </w:r>
        <w:bookmarkEnd w:id="23266"/>
        <w:bookmarkEnd w:id="23267"/>
        <w:bookmarkEnd w:id="23268"/>
        <w:r w:rsidRPr="00B70E3E">
          <w:t>level</w:t>
        </w:r>
        <w:bookmarkEnd w:id="23269"/>
        <w:bookmarkEnd w:id="23270"/>
      </w:ins>
    </w:p>
    <w:p w14:paraId="2657652A" w14:textId="77777777" w:rsidR="00DA7CBD" w:rsidRPr="00B70E3E" w:rsidRDefault="00DA7CBD" w:rsidP="00FB1702">
      <w:pPr>
        <w:rPr>
          <w:ins w:id="23272" w:author="Dave" w:date="2017-11-25T14:19:00Z"/>
        </w:rPr>
      </w:pPr>
      <w:ins w:id="23273" w:author="Dave" w:date="2017-11-25T14:19:00Z">
        <w:r w:rsidRPr="00B70E3E">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74F2981" w14:textId="77777777" w:rsidTr="00DA7CBD">
        <w:trPr>
          <w:jc w:val="center"/>
          <w:ins w:id="23274" w:author="Dave" w:date="2017-11-25T14:19:00Z"/>
        </w:trPr>
        <w:tc>
          <w:tcPr>
            <w:tcW w:w="1951" w:type="dxa"/>
            <w:shd w:val="clear" w:color="auto" w:fill="auto"/>
          </w:tcPr>
          <w:p w14:paraId="01D0CC83" w14:textId="77777777" w:rsidR="00DA7CBD" w:rsidRPr="00B70E3E" w:rsidRDefault="00DA7CBD" w:rsidP="00FB1702">
            <w:pPr>
              <w:pStyle w:val="TAL"/>
              <w:keepNext w:val="0"/>
              <w:keepLines w:val="0"/>
              <w:rPr>
                <w:ins w:id="23275" w:author="Dave" w:date="2017-11-25T14:19:00Z"/>
              </w:rPr>
            </w:pPr>
            <w:ins w:id="23276" w:author="Dave" w:date="2017-11-25T14:19:00Z">
              <w:r w:rsidRPr="00B70E3E">
                <w:t>Type of assessment</w:t>
              </w:r>
            </w:ins>
          </w:p>
        </w:tc>
        <w:tc>
          <w:tcPr>
            <w:tcW w:w="7088" w:type="dxa"/>
            <w:shd w:val="clear" w:color="auto" w:fill="auto"/>
          </w:tcPr>
          <w:p w14:paraId="42425F4F" w14:textId="77777777" w:rsidR="00DA7CBD" w:rsidRPr="00B70E3E" w:rsidRDefault="00DA7CBD" w:rsidP="00FB1702">
            <w:pPr>
              <w:pStyle w:val="TAL"/>
              <w:keepNext w:val="0"/>
              <w:keepLines w:val="0"/>
              <w:rPr>
                <w:ins w:id="23277" w:author="Dave" w:date="2017-11-25T14:19:00Z"/>
              </w:rPr>
            </w:pPr>
            <w:ins w:id="23278" w:author="Dave" w:date="2017-11-25T14:19:00Z">
              <w:r w:rsidRPr="00B70E3E">
                <w:t>Inspection and measurement</w:t>
              </w:r>
            </w:ins>
          </w:p>
        </w:tc>
      </w:tr>
      <w:tr w:rsidR="00DA7CBD" w:rsidRPr="00B70E3E" w14:paraId="523A0E8F" w14:textId="77777777" w:rsidTr="00DA7CBD">
        <w:trPr>
          <w:jc w:val="center"/>
          <w:ins w:id="23279" w:author="Dave" w:date="2017-11-25T14:19:00Z"/>
        </w:trPr>
        <w:tc>
          <w:tcPr>
            <w:tcW w:w="1951" w:type="dxa"/>
            <w:shd w:val="clear" w:color="auto" w:fill="auto"/>
          </w:tcPr>
          <w:p w14:paraId="02F7EF24" w14:textId="77777777" w:rsidR="00DA7CBD" w:rsidRPr="00B70E3E" w:rsidRDefault="00DA7CBD" w:rsidP="00FB1702">
            <w:pPr>
              <w:spacing w:after="0"/>
              <w:rPr>
                <w:ins w:id="23280" w:author="Dave" w:date="2017-11-25T14:19:00Z"/>
                <w:rFonts w:ascii="Arial" w:hAnsi="Arial"/>
                <w:sz w:val="18"/>
              </w:rPr>
            </w:pPr>
            <w:ins w:id="23281" w:author="Dave" w:date="2017-11-25T14:19:00Z">
              <w:r w:rsidRPr="00B70E3E">
                <w:rPr>
                  <w:rFonts w:ascii="Arial" w:hAnsi="Arial"/>
                  <w:sz w:val="18"/>
                </w:rPr>
                <w:t>Pre-conditions</w:t>
              </w:r>
            </w:ins>
          </w:p>
        </w:tc>
        <w:tc>
          <w:tcPr>
            <w:tcW w:w="7088" w:type="dxa"/>
            <w:shd w:val="clear" w:color="auto" w:fill="auto"/>
          </w:tcPr>
          <w:p w14:paraId="7C9DF12C" w14:textId="77777777" w:rsidR="00DA7CBD" w:rsidRPr="00B70E3E" w:rsidRDefault="00DA7CBD" w:rsidP="00FB1702">
            <w:pPr>
              <w:spacing w:after="0"/>
              <w:rPr>
                <w:ins w:id="23282" w:author="Dave" w:date="2017-11-25T14:19:00Z"/>
                <w:rFonts w:ascii="Arial" w:hAnsi="Arial"/>
                <w:sz w:val="18"/>
              </w:rPr>
            </w:pPr>
            <w:ins w:id="23283" w:author="Dave" w:date="2017-11-25T14:19:00Z">
              <w:r w:rsidRPr="00B70E3E">
                <w:rPr>
                  <w:rFonts w:ascii="Arial" w:hAnsi="Arial"/>
                  <w:sz w:val="18"/>
                </w:rPr>
                <w:t>1. There is a change in level integral to the ICT.</w:t>
              </w:r>
            </w:ins>
          </w:p>
        </w:tc>
      </w:tr>
      <w:tr w:rsidR="00DA7CBD" w:rsidRPr="00B70E3E" w14:paraId="1F57D4BD" w14:textId="77777777" w:rsidTr="00DA7CBD">
        <w:trPr>
          <w:jc w:val="center"/>
          <w:ins w:id="23284" w:author="Dave" w:date="2017-11-25T14:19:00Z"/>
        </w:trPr>
        <w:tc>
          <w:tcPr>
            <w:tcW w:w="1951" w:type="dxa"/>
            <w:shd w:val="clear" w:color="auto" w:fill="auto"/>
          </w:tcPr>
          <w:p w14:paraId="184D722C" w14:textId="77777777" w:rsidR="00DA7CBD" w:rsidRPr="00B70E3E" w:rsidRDefault="00DA7CBD" w:rsidP="00FB1702">
            <w:pPr>
              <w:spacing w:after="0"/>
              <w:rPr>
                <w:ins w:id="23285" w:author="Dave" w:date="2017-11-25T14:19:00Z"/>
                <w:rFonts w:ascii="Arial" w:hAnsi="Arial"/>
                <w:sz w:val="18"/>
              </w:rPr>
            </w:pPr>
            <w:ins w:id="23286" w:author="Dave" w:date="2017-11-25T14:19:00Z">
              <w:r w:rsidRPr="00B70E3E">
                <w:rPr>
                  <w:rFonts w:ascii="Arial" w:hAnsi="Arial"/>
                  <w:sz w:val="18"/>
                </w:rPr>
                <w:t>Procedure</w:t>
              </w:r>
            </w:ins>
          </w:p>
        </w:tc>
        <w:tc>
          <w:tcPr>
            <w:tcW w:w="7088" w:type="dxa"/>
            <w:shd w:val="clear" w:color="auto" w:fill="auto"/>
          </w:tcPr>
          <w:p w14:paraId="6E21BCE0" w14:textId="77777777" w:rsidR="00DA7CBD" w:rsidRPr="00B70E3E" w:rsidRDefault="00DA7CBD" w:rsidP="00FB1702">
            <w:pPr>
              <w:spacing w:after="0"/>
              <w:rPr>
                <w:ins w:id="23287" w:author="Dave" w:date="2017-11-25T14:19:00Z"/>
                <w:rFonts w:ascii="Arial" w:hAnsi="Arial"/>
                <w:sz w:val="18"/>
              </w:rPr>
            </w:pPr>
            <w:ins w:id="23288" w:author="Dave" w:date="2017-11-25T14:19:00Z">
              <w:r w:rsidRPr="00B70E3E">
                <w:rPr>
                  <w:rFonts w:ascii="Arial" w:hAnsi="Arial"/>
                  <w:sz w:val="18"/>
                </w:rPr>
                <w:t>1. Check that the change in level is ramped with a slope less than1:48.</w:t>
              </w:r>
            </w:ins>
          </w:p>
        </w:tc>
      </w:tr>
      <w:tr w:rsidR="00DA7CBD" w:rsidRPr="00B70E3E" w14:paraId="1215A175" w14:textId="77777777" w:rsidTr="00DA7CBD">
        <w:trPr>
          <w:jc w:val="center"/>
          <w:ins w:id="23289" w:author="Dave" w:date="2017-11-25T14:19:00Z"/>
        </w:trPr>
        <w:tc>
          <w:tcPr>
            <w:tcW w:w="1951" w:type="dxa"/>
            <w:shd w:val="clear" w:color="auto" w:fill="auto"/>
          </w:tcPr>
          <w:p w14:paraId="078917C7" w14:textId="77777777" w:rsidR="00DA7CBD" w:rsidRPr="00B70E3E" w:rsidRDefault="00DA7CBD" w:rsidP="00FB1702">
            <w:pPr>
              <w:spacing w:after="0"/>
              <w:rPr>
                <w:ins w:id="23290" w:author="Dave" w:date="2017-11-25T14:19:00Z"/>
                <w:rFonts w:ascii="Arial" w:hAnsi="Arial"/>
                <w:sz w:val="18"/>
              </w:rPr>
            </w:pPr>
            <w:ins w:id="23291" w:author="Dave" w:date="2017-11-25T14:19:00Z">
              <w:r w:rsidRPr="00B70E3E">
                <w:rPr>
                  <w:rFonts w:ascii="Arial" w:hAnsi="Arial"/>
                  <w:sz w:val="18"/>
                </w:rPr>
                <w:t>Result</w:t>
              </w:r>
            </w:ins>
          </w:p>
        </w:tc>
        <w:tc>
          <w:tcPr>
            <w:tcW w:w="7088" w:type="dxa"/>
            <w:shd w:val="clear" w:color="auto" w:fill="auto"/>
          </w:tcPr>
          <w:p w14:paraId="3161DADA" w14:textId="77777777" w:rsidR="00DA7CBD" w:rsidRPr="00B70E3E" w:rsidRDefault="00DA7CBD" w:rsidP="00FB1702">
            <w:pPr>
              <w:spacing w:after="0"/>
              <w:rPr>
                <w:ins w:id="23292" w:author="Dave" w:date="2017-11-25T14:19:00Z"/>
                <w:rFonts w:ascii="Arial" w:hAnsi="Arial"/>
                <w:sz w:val="18"/>
              </w:rPr>
            </w:pPr>
            <w:ins w:id="23293" w:author="Dave" w:date="2017-11-25T14:19:00Z">
              <w:r w:rsidRPr="00B70E3E">
                <w:rPr>
                  <w:rFonts w:ascii="Arial" w:hAnsi="Arial"/>
                  <w:sz w:val="18"/>
                </w:rPr>
                <w:t>If check 1 is true then this recommendation is followed.</w:t>
              </w:r>
            </w:ins>
          </w:p>
        </w:tc>
      </w:tr>
    </w:tbl>
    <w:p w14:paraId="62DFCB2F" w14:textId="77777777" w:rsidR="00DA7CBD" w:rsidRPr="00B70E3E" w:rsidRDefault="00DA7CBD" w:rsidP="00FB1702">
      <w:pPr>
        <w:rPr>
          <w:ins w:id="23294" w:author="Dave" w:date="2017-11-25T14:19:00Z"/>
        </w:rPr>
      </w:pPr>
      <w:ins w:id="23295" w:author="Dave" w:date="2017-11-25T14:19:00Z">
        <w:r w:rsidRPr="00B70E3E">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96111C6" w14:textId="77777777" w:rsidTr="00DA7CBD">
        <w:trPr>
          <w:jc w:val="center"/>
          <w:ins w:id="23296" w:author="Dave" w:date="2017-11-25T14:19:00Z"/>
        </w:trPr>
        <w:tc>
          <w:tcPr>
            <w:tcW w:w="1951" w:type="dxa"/>
            <w:shd w:val="clear" w:color="auto" w:fill="auto"/>
          </w:tcPr>
          <w:p w14:paraId="3E82C76E" w14:textId="77777777" w:rsidR="00DA7CBD" w:rsidRPr="00B70E3E" w:rsidRDefault="00DA7CBD" w:rsidP="00FB1702">
            <w:pPr>
              <w:pStyle w:val="TAL"/>
              <w:keepNext w:val="0"/>
              <w:keepLines w:val="0"/>
              <w:rPr>
                <w:ins w:id="23297" w:author="Dave" w:date="2017-11-25T14:19:00Z"/>
              </w:rPr>
            </w:pPr>
            <w:ins w:id="23298" w:author="Dave" w:date="2017-11-25T14:19:00Z">
              <w:r w:rsidRPr="00B70E3E">
                <w:t>Type of assessment</w:t>
              </w:r>
            </w:ins>
          </w:p>
        </w:tc>
        <w:tc>
          <w:tcPr>
            <w:tcW w:w="7088" w:type="dxa"/>
            <w:shd w:val="clear" w:color="auto" w:fill="auto"/>
          </w:tcPr>
          <w:p w14:paraId="3A299C61" w14:textId="77777777" w:rsidR="00DA7CBD" w:rsidRPr="00B70E3E" w:rsidRDefault="00DA7CBD" w:rsidP="00FB1702">
            <w:pPr>
              <w:pStyle w:val="TAL"/>
              <w:keepNext w:val="0"/>
              <w:keepLines w:val="0"/>
              <w:rPr>
                <w:ins w:id="23299" w:author="Dave" w:date="2017-11-25T14:19:00Z"/>
              </w:rPr>
            </w:pPr>
            <w:ins w:id="23300" w:author="Dave" w:date="2017-11-25T14:19:00Z">
              <w:r w:rsidRPr="00B70E3E">
                <w:t>Inspection and measurement</w:t>
              </w:r>
            </w:ins>
          </w:p>
        </w:tc>
      </w:tr>
      <w:tr w:rsidR="00DA7CBD" w:rsidRPr="00B70E3E" w14:paraId="70C0F34F" w14:textId="77777777" w:rsidTr="00DA7CBD">
        <w:trPr>
          <w:jc w:val="center"/>
          <w:ins w:id="23301" w:author="Dave" w:date="2017-11-25T14:19:00Z"/>
        </w:trPr>
        <w:tc>
          <w:tcPr>
            <w:tcW w:w="1951" w:type="dxa"/>
            <w:shd w:val="clear" w:color="auto" w:fill="auto"/>
          </w:tcPr>
          <w:p w14:paraId="4BF3BF48" w14:textId="77777777" w:rsidR="00DA7CBD" w:rsidRPr="00B70E3E" w:rsidRDefault="00DA7CBD" w:rsidP="00FB1702">
            <w:pPr>
              <w:spacing w:after="0"/>
              <w:rPr>
                <w:ins w:id="23302" w:author="Dave" w:date="2017-11-25T14:19:00Z"/>
                <w:rFonts w:ascii="Arial" w:hAnsi="Arial"/>
                <w:sz w:val="18"/>
              </w:rPr>
            </w:pPr>
            <w:ins w:id="23303" w:author="Dave" w:date="2017-11-25T14:19:00Z">
              <w:r w:rsidRPr="00B70E3E">
                <w:rPr>
                  <w:rFonts w:ascii="Arial" w:hAnsi="Arial"/>
                  <w:sz w:val="18"/>
                </w:rPr>
                <w:t>Pre-conditions</w:t>
              </w:r>
            </w:ins>
          </w:p>
        </w:tc>
        <w:tc>
          <w:tcPr>
            <w:tcW w:w="7088" w:type="dxa"/>
            <w:shd w:val="clear" w:color="auto" w:fill="auto"/>
          </w:tcPr>
          <w:p w14:paraId="60FE0BA4" w14:textId="77777777" w:rsidR="00DA7CBD" w:rsidRPr="00B70E3E" w:rsidRDefault="00DA7CBD" w:rsidP="00FB1702">
            <w:pPr>
              <w:spacing w:after="0"/>
              <w:rPr>
                <w:ins w:id="23304" w:author="Dave" w:date="2017-11-25T14:19:00Z"/>
                <w:rFonts w:ascii="Arial" w:hAnsi="Arial"/>
                <w:sz w:val="18"/>
              </w:rPr>
            </w:pPr>
            <w:ins w:id="23305" w:author="Dave" w:date="2017-11-25T14:19:00Z">
              <w:r w:rsidRPr="00B70E3E">
                <w:rPr>
                  <w:rFonts w:ascii="Arial" w:hAnsi="Arial"/>
                  <w:sz w:val="18"/>
                </w:rPr>
                <w:t>1.</w:t>
              </w:r>
              <w:r w:rsidRPr="00B70E3E" w:rsidDel="009B403A">
                <w:rPr>
                  <w:rFonts w:ascii="Arial" w:hAnsi="Arial"/>
                  <w:sz w:val="18"/>
                </w:rPr>
                <w:t xml:space="preserve"> </w:t>
              </w:r>
              <w:r w:rsidRPr="00B70E3E">
                <w:rPr>
                  <w:rFonts w:ascii="Arial" w:hAnsi="Arial"/>
                  <w:sz w:val="18"/>
                </w:rPr>
                <w:t>There is a change in level integral to the ICT.</w:t>
              </w:r>
            </w:ins>
          </w:p>
          <w:p w14:paraId="0D116E4B" w14:textId="77777777" w:rsidR="00DA7CBD" w:rsidRPr="00B70E3E" w:rsidRDefault="00DA7CBD" w:rsidP="00FB1702">
            <w:pPr>
              <w:spacing w:after="0"/>
              <w:rPr>
                <w:ins w:id="23306" w:author="Dave" w:date="2017-11-25T14:19:00Z"/>
                <w:rFonts w:ascii="Arial" w:hAnsi="Arial"/>
                <w:sz w:val="18"/>
              </w:rPr>
            </w:pPr>
            <w:ins w:id="23307" w:author="Dave" w:date="2017-11-25T14:19:00Z">
              <w:r w:rsidRPr="00B70E3E">
                <w:rPr>
                  <w:rFonts w:ascii="Arial" w:hAnsi="Arial"/>
                  <w:sz w:val="18"/>
                </w:rPr>
                <w:t>2. The change in level is less than or equal to 6,4 mm.</w:t>
              </w:r>
            </w:ins>
          </w:p>
        </w:tc>
      </w:tr>
      <w:tr w:rsidR="00DA7CBD" w:rsidRPr="00B70E3E" w14:paraId="3EC7A705" w14:textId="77777777" w:rsidTr="00DA7CBD">
        <w:trPr>
          <w:jc w:val="center"/>
          <w:ins w:id="23308" w:author="Dave" w:date="2017-11-25T14:19:00Z"/>
        </w:trPr>
        <w:tc>
          <w:tcPr>
            <w:tcW w:w="1951" w:type="dxa"/>
            <w:shd w:val="clear" w:color="auto" w:fill="auto"/>
          </w:tcPr>
          <w:p w14:paraId="35430327" w14:textId="77777777" w:rsidR="00DA7CBD" w:rsidRPr="00B70E3E" w:rsidRDefault="00DA7CBD" w:rsidP="00FB1702">
            <w:pPr>
              <w:spacing w:after="0"/>
              <w:rPr>
                <w:ins w:id="23309" w:author="Dave" w:date="2017-11-25T14:19:00Z"/>
                <w:rFonts w:ascii="Arial" w:hAnsi="Arial"/>
                <w:sz w:val="18"/>
              </w:rPr>
            </w:pPr>
            <w:ins w:id="23310" w:author="Dave" w:date="2017-11-25T14:19:00Z">
              <w:r w:rsidRPr="00B70E3E">
                <w:rPr>
                  <w:rFonts w:ascii="Arial" w:hAnsi="Arial"/>
                  <w:sz w:val="18"/>
                </w:rPr>
                <w:t>Procedure</w:t>
              </w:r>
            </w:ins>
          </w:p>
        </w:tc>
        <w:tc>
          <w:tcPr>
            <w:tcW w:w="7088" w:type="dxa"/>
            <w:shd w:val="clear" w:color="auto" w:fill="auto"/>
          </w:tcPr>
          <w:p w14:paraId="66DCC6E8" w14:textId="77777777" w:rsidR="00DA7CBD" w:rsidRPr="00B70E3E" w:rsidRDefault="00DA7CBD" w:rsidP="00FB1702">
            <w:pPr>
              <w:spacing w:after="0"/>
              <w:rPr>
                <w:ins w:id="23311" w:author="Dave" w:date="2017-11-25T14:19:00Z"/>
                <w:rFonts w:ascii="Arial" w:hAnsi="Arial"/>
                <w:sz w:val="18"/>
              </w:rPr>
            </w:pPr>
            <w:ins w:id="23312" w:author="Dave" w:date="2017-11-25T14:19:00Z">
              <w:r w:rsidRPr="00B70E3E">
                <w:rPr>
                  <w:rFonts w:ascii="Arial" w:hAnsi="Arial"/>
                  <w:sz w:val="18"/>
                </w:rPr>
                <w:t>1. Check that the step is vertical or ramped.</w:t>
              </w:r>
            </w:ins>
          </w:p>
        </w:tc>
      </w:tr>
      <w:tr w:rsidR="00DA7CBD" w:rsidRPr="00B70E3E" w14:paraId="071CA901" w14:textId="77777777" w:rsidTr="00DA7CBD">
        <w:trPr>
          <w:jc w:val="center"/>
          <w:ins w:id="23313" w:author="Dave" w:date="2017-11-25T14:19:00Z"/>
        </w:trPr>
        <w:tc>
          <w:tcPr>
            <w:tcW w:w="1951" w:type="dxa"/>
            <w:shd w:val="clear" w:color="auto" w:fill="auto"/>
          </w:tcPr>
          <w:p w14:paraId="0C5F4482" w14:textId="77777777" w:rsidR="00DA7CBD" w:rsidRPr="00B70E3E" w:rsidRDefault="00DA7CBD" w:rsidP="00FB1702">
            <w:pPr>
              <w:spacing w:after="0"/>
              <w:rPr>
                <w:ins w:id="23314" w:author="Dave" w:date="2017-11-25T14:19:00Z"/>
                <w:rFonts w:ascii="Arial" w:hAnsi="Arial"/>
                <w:sz w:val="18"/>
              </w:rPr>
            </w:pPr>
            <w:ins w:id="23315" w:author="Dave" w:date="2017-11-25T14:19:00Z">
              <w:r w:rsidRPr="00B70E3E">
                <w:rPr>
                  <w:rFonts w:ascii="Arial" w:hAnsi="Arial"/>
                  <w:sz w:val="18"/>
                </w:rPr>
                <w:t>Result</w:t>
              </w:r>
            </w:ins>
          </w:p>
        </w:tc>
        <w:tc>
          <w:tcPr>
            <w:tcW w:w="7088" w:type="dxa"/>
            <w:shd w:val="clear" w:color="auto" w:fill="auto"/>
          </w:tcPr>
          <w:p w14:paraId="3DD3F2F6" w14:textId="77777777" w:rsidR="00DA7CBD" w:rsidRPr="00B70E3E" w:rsidRDefault="00DA7CBD" w:rsidP="00FB1702">
            <w:pPr>
              <w:spacing w:after="0"/>
              <w:rPr>
                <w:ins w:id="23316" w:author="Dave" w:date="2017-11-25T14:19:00Z"/>
                <w:rFonts w:ascii="Arial" w:hAnsi="Arial"/>
                <w:sz w:val="18"/>
              </w:rPr>
            </w:pPr>
            <w:ins w:id="23317" w:author="Dave" w:date="2017-11-25T14:19:00Z">
              <w:r w:rsidRPr="00B70E3E">
                <w:rPr>
                  <w:rFonts w:ascii="Arial" w:hAnsi="Arial"/>
                  <w:sz w:val="18"/>
                </w:rPr>
                <w:t>If check 1 is true then this recommendation is followed.</w:t>
              </w:r>
            </w:ins>
          </w:p>
        </w:tc>
      </w:tr>
    </w:tbl>
    <w:p w14:paraId="718C3279" w14:textId="77777777" w:rsidR="00DA7CBD" w:rsidRPr="00B70E3E" w:rsidRDefault="00DA7CBD" w:rsidP="00FB1702">
      <w:pPr>
        <w:rPr>
          <w:ins w:id="23318" w:author="Dave" w:date="2017-11-25T14:19:00Z"/>
        </w:rPr>
      </w:pPr>
      <w:ins w:id="23319" w:author="Dave" w:date="2017-11-25T14:19:00Z">
        <w:r w:rsidRPr="00B70E3E">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E0A9C36" w14:textId="77777777" w:rsidTr="00DA7CBD">
        <w:trPr>
          <w:jc w:val="center"/>
          <w:ins w:id="23320" w:author="Dave" w:date="2017-11-25T14:19:00Z"/>
        </w:trPr>
        <w:tc>
          <w:tcPr>
            <w:tcW w:w="1951" w:type="dxa"/>
            <w:shd w:val="clear" w:color="auto" w:fill="auto"/>
          </w:tcPr>
          <w:p w14:paraId="2A79451E" w14:textId="77777777" w:rsidR="00DA7CBD" w:rsidRPr="00B70E3E" w:rsidRDefault="00DA7CBD" w:rsidP="00FB1702">
            <w:pPr>
              <w:pStyle w:val="TAL"/>
              <w:keepNext w:val="0"/>
              <w:keepLines w:val="0"/>
              <w:rPr>
                <w:ins w:id="23321" w:author="Dave" w:date="2017-11-25T14:19:00Z"/>
              </w:rPr>
            </w:pPr>
            <w:ins w:id="23322" w:author="Dave" w:date="2017-11-25T14:19:00Z">
              <w:r w:rsidRPr="00B70E3E">
                <w:t>Type of assessment</w:t>
              </w:r>
            </w:ins>
          </w:p>
        </w:tc>
        <w:tc>
          <w:tcPr>
            <w:tcW w:w="7088" w:type="dxa"/>
            <w:shd w:val="clear" w:color="auto" w:fill="auto"/>
          </w:tcPr>
          <w:p w14:paraId="095D5ECD" w14:textId="77777777" w:rsidR="00DA7CBD" w:rsidRPr="00B70E3E" w:rsidRDefault="00DA7CBD" w:rsidP="00FB1702">
            <w:pPr>
              <w:pStyle w:val="TAL"/>
              <w:keepNext w:val="0"/>
              <w:keepLines w:val="0"/>
              <w:rPr>
                <w:ins w:id="23323" w:author="Dave" w:date="2017-11-25T14:19:00Z"/>
              </w:rPr>
            </w:pPr>
            <w:ins w:id="23324" w:author="Dave" w:date="2017-11-25T14:19:00Z">
              <w:r w:rsidRPr="00B70E3E">
                <w:t>Inspection and measurement</w:t>
              </w:r>
            </w:ins>
          </w:p>
        </w:tc>
      </w:tr>
      <w:tr w:rsidR="00DA7CBD" w:rsidRPr="00B70E3E" w14:paraId="33A17CA3" w14:textId="77777777" w:rsidTr="00DA7CBD">
        <w:trPr>
          <w:jc w:val="center"/>
          <w:ins w:id="23325" w:author="Dave" w:date="2017-11-25T14:19:00Z"/>
        </w:trPr>
        <w:tc>
          <w:tcPr>
            <w:tcW w:w="1951" w:type="dxa"/>
            <w:shd w:val="clear" w:color="auto" w:fill="auto"/>
          </w:tcPr>
          <w:p w14:paraId="5817B73B" w14:textId="77777777" w:rsidR="00DA7CBD" w:rsidRPr="00B70E3E" w:rsidRDefault="00DA7CBD" w:rsidP="00FB1702">
            <w:pPr>
              <w:spacing w:after="0"/>
              <w:rPr>
                <w:ins w:id="23326" w:author="Dave" w:date="2017-11-25T14:19:00Z"/>
                <w:rFonts w:ascii="Arial" w:hAnsi="Arial"/>
                <w:sz w:val="18"/>
              </w:rPr>
            </w:pPr>
            <w:ins w:id="23327" w:author="Dave" w:date="2017-11-25T14:19:00Z">
              <w:r w:rsidRPr="00B70E3E">
                <w:rPr>
                  <w:rFonts w:ascii="Arial" w:hAnsi="Arial"/>
                  <w:sz w:val="18"/>
                </w:rPr>
                <w:t>Pre-conditions</w:t>
              </w:r>
            </w:ins>
          </w:p>
        </w:tc>
        <w:tc>
          <w:tcPr>
            <w:tcW w:w="7088" w:type="dxa"/>
            <w:shd w:val="clear" w:color="auto" w:fill="auto"/>
          </w:tcPr>
          <w:p w14:paraId="20DD36B1" w14:textId="77777777" w:rsidR="00DA7CBD" w:rsidRPr="00B70E3E" w:rsidRDefault="00DA7CBD" w:rsidP="00FB1702">
            <w:pPr>
              <w:spacing w:after="0"/>
              <w:rPr>
                <w:ins w:id="23328" w:author="Dave" w:date="2017-11-25T14:19:00Z"/>
                <w:rFonts w:ascii="Arial" w:hAnsi="Arial"/>
                <w:sz w:val="18"/>
              </w:rPr>
            </w:pPr>
            <w:ins w:id="23329" w:author="Dave" w:date="2017-11-25T14:19:00Z">
              <w:r w:rsidRPr="00B70E3E">
                <w:rPr>
                  <w:rFonts w:ascii="Arial" w:hAnsi="Arial"/>
                  <w:sz w:val="18"/>
                </w:rPr>
                <w:t>1. There is a change in level integral to the ICT.</w:t>
              </w:r>
            </w:ins>
          </w:p>
          <w:p w14:paraId="6187D920" w14:textId="77777777" w:rsidR="00DA7CBD" w:rsidRPr="00B70E3E" w:rsidRDefault="00DA7CBD" w:rsidP="00FB1702">
            <w:pPr>
              <w:spacing w:after="0"/>
              <w:rPr>
                <w:ins w:id="23330" w:author="Dave" w:date="2017-11-25T14:19:00Z"/>
                <w:rFonts w:ascii="Arial" w:hAnsi="Arial"/>
                <w:sz w:val="18"/>
              </w:rPr>
            </w:pPr>
            <w:ins w:id="23331" w:author="Dave" w:date="2017-11-25T14:19:00Z">
              <w:r w:rsidRPr="00B70E3E">
                <w:rPr>
                  <w:rFonts w:ascii="Arial" w:hAnsi="Arial"/>
                  <w:sz w:val="18"/>
                </w:rPr>
                <w:t>2. The change in level is less than or equal to 13 mm.</w:t>
              </w:r>
            </w:ins>
          </w:p>
        </w:tc>
      </w:tr>
      <w:tr w:rsidR="00DA7CBD" w:rsidRPr="00B70E3E" w14:paraId="63BBADCD" w14:textId="77777777" w:rsidTr="00DA7CBD">
        <w:trPr>
          <w:jc w:val="center"/>
          <w:ins w:id="23332" w:author="Dave" w:date="2017-11-25T14:19:00Z"/>
        </w:trPr>
        <w:tc>
          <w:tcPr>
            <w:tcW w:w="1951" w:type="dxa"/>
            <w:shd w:val="clear" w:color="auto" w:fill="auto"/>
          </w:tcPr>
          <w:p w14:paraId="55375527" w14:textId="77777777" w:rsidR="00DA7CBD" w:rsidRPr="00B70E3E" w:rsidRDefault="00DA7CBD" w:rsidP="00FB1702">
            <w:pPr>
              <w:spacing w:after="0"/>
              <w:rPr>
                <w:ins w:id="23333" w:author="Dave" w:date="2017-11-25T14:19:00Z"/>
                <w:rFonts w:ascii="Arial" w:hAnsi="Arial"/>
                <w:sz w:val="18"/>
              </w:rPr>
            </w:pPr>
            <w:ins w:id="23334" w:author="Dave" w:date="2017-11-25T14:19:00Z">
              <w:r w:rsidRPr="00B70E3E">
                <w:rPr>
                  <w:rFonts w:ascii="Arial" w:hAnsi="Arial"/>
                  <w:sz w:val="18"/>
                </w:rPr>
                <w:t>Procedure</w:t>
              </w:r>
            </w:ins>
          </w:p>
        </w:tc>
        <w:tc>
          <w:tcPr>
            <w:tcW w:w="7088" w:type="dxa"/>
            <w:shd w:val="clear" w:color="auto" w:fill="auto"/>
          </w:tcPr>
          <w:p w14:paraId="46CA8E23" w14:textId="77777777" w:rsidR="00DA7CBD" w:rsidRPr="00B70E3E" w:rsidRDefault="00DA7CBD" w:rsidP="00FB1702">
            <w:pPr>
              <w:spacing w:after="0"/>
              <w:rPr>
                <w:ins w:id="23335" w:author="Dave" w:date="2017-11-25T14:19:00Z"/>
                <w:rFonts w:ascii="Arial" w:hAnsi="Arial"/>
                <w:sz w:val="18"/>
              </w:rPr>
            </w:pPr>
            <w:ins w:id="23336" w:author="Dave" w:date="2017-11-25T14:19:00Z">
              <w:r w:rsidRPr="00B70E3E">
                <w:rPr>
                  <w:rFonts w:ascii="Arial" w:hAnsi="Arial"/>
                  <w:sz w:val="18"/>
                </w:rPr>
                <w:t>1. Check that the ramp has a slope less than 1:2.</w:t>
              </w:r>
            </w:ins>
          </w:p>
        </w:tc>
      </w:tr>
      <w:tr w:rsidR="00DA7CBD" w:rsidRPr="00B70E3E" w14:paraId="4F457258" w14:textId="77777777" w:rsidTr="00DA7CBD">
        <w:trPr>
          <w:jc w:val="center"/>
          <w:ins w:id="23337" w:author="Dave" w:date="2017-11-25T14:19:00Z"/>
        </w:trPr>
        <w:tc>
          <w:tcPr>
            <w:tcW w:w="1951" w:type="dxa"/>
            <w:shd w:val="clear" w:color="auto" w:fill="auto"/>
          </w:tcPr>
          <w:p w14:paraId="3207908D" w14:textId="77777777" w:rsidR="00DA7CBD" w:rsidRPr="00B70E3E" w:rsidRDefault="00DA7CBD" w:rsidP="00FB1702">
            <w:pPr>
              <w:spacing w:after="0"/>
              <w:rPr>
                <w:ins w:id="23338" w:author="Dave" w:date="2017-11-25T14:19:00Z"/>
                <w:rFonts w:ascii="Arial" w:hAnsi="Arial"/>
                <w:sz w:val="18"/>
              </w:rPr>
            </w:pPr>
            <w:ins w:id="23339" w:author="Dave" w:date="2017-11-25T14:19:00Z">
              <w:r w:rsidRPr="00B70E3E">
                <w:rPr>
                  <w:rFonts w:ascii="Arial" w:hAnsi="Arial"/>
                  <w:sz w:val="18"/>
                </w:rPr>
                <w:t>Result</w:t>
              </w:r>
            </w:ins>
          </w:p>
        </w:tc>
        <w:tc>
          <w:tcPr>
            <w:tcW w:w="7088" w:type="dxa"/>
            <w:shd w:val="clear" w:color="auto" w:fill="auto"/>
          </w:tcPr>
          <w:p w14:paraId="67414D75" w14:textId="77777777" w:rsidR="00DA7CBD" w:rsidRPr="00B70E3E" w:rsidRDefault="00DA7CBD" w:rsidP="00FB1702">
            <w:pPr>
              <w:spacing w:after="0"/>
              <w:rPr>
                <w:ins w:id="23340" w:author="Dave" w:date="2017-11-25T14:19:00Z"/>
                <w:rFonts w:ascii="Arial" w:hAnsi="Arial"/>
                <w:sz w:val="18"/>
              </w:rPr>
            </w:pPr>
            <w:ins w:id="23341" w:author="Dave" w:date="2017-11-25T14:19:00Z">
              <w:r w:rsidRPr="00B70E3E">
                <w:rPr>
                  <w:rFonts w:ascii="Arial" w:hAnsi="Arial"/>
                  <w:sz w:val="18"/>
                </w:rPr>
                <w:t>If check 1 is true then this recommendation is followed.</w:t>
              </w:r>
            </w:ins>
          </w:p>
        </w:tc>
      </w:tr>
    </w:tbl>
    <w:p w14:paraId="364088F0" w14:textId="77777777" w:rsidR="00DA7CBD" w:rsidRPr="00B70E3E" w:rsidRDefault="00DA7CBD" w:rsidP="00FB1702">
      <w:pPr>
        <w:pStyle w:val="Heading5"/>
        <w:keepNext w:val="0"/>
        <w:keepLines w:val="0"/>
        <w:rPr>
          <w:ins w:id="23342" w:author="Dave" w:date="2017-11-25T14:19:00Z"/>
        </w:rPr>
      </w:pPr>
      <w:bookmarkStart w:id="23343" w:name="_Toc372010368"/>
      <w:bookmarkStart w:id="23344" w:name="_Toc379382738"/>
      <w:bookmarkStart w:id="23345" w:name="_Toc379383438"/>
      <w:bookmarkStart w:id="23346" w:name="_Toc494974402"/>
      <w:bookmarkStart w:id="23347" w:name="_Toc503731185"/>
      <w:ins w:id="23348" w:author="Dave" w:date="2017-11-25T14:19:00Z">
        <w:r w:rsidRPr="00B70E3E">
          <w:lastRenderedPageBreak/>
          <w:t>C.8.3.2.2</w:t>
        </w:r>
        <w:r w:rsidRPr="00B70E3E">
          <w:tab/>
        </w:r>
        <w:bookmarkEnd w:id="23343"/>
        <w:bookmarkEnd w:id="23344"/>
        <w:bookmarkEnd w:id="23345"/>
        <w:r w:rsidRPr="00B70E3E">
          <w:t>Clear floor or ground space</w:t>
        </w:r>
        <w:bookmarkEnd w:id="23346"/>
        <w:bookmarkEnd w:id="2334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9968FD4" w14:textId="77777777" w:rsidTr="00DA7CBD">
        <w:trPr>
          <w:jc w:val="center"/>
          <w:ins w:id="23349" w:author="Dave" w:date="2017-11-25T14:19:00Z"/>
        </w:trPr>
        <w:tc>
          <w:tcPr>
            <w:tcW w:w="1951" w:type="dxa"/>
            <w:shd w:val="clear" w:color="auto" w:fill="auto"/>
          </w:tcPr>
          <w:p w14:paraId="64D23966" w14:textId="77777777" w:rsidR="00DA7CBD" w:rsidRPr="00B70E3E" w:rsidRDefault="00DA7CBD" w:rsidP="00FB1702">
            <w:pPr>
              <w:pStyle w:val="TAL"/>
              <w:keepNext w:val="0"/>
              <w:keepLines w:val="0"/>
              <w:rPr>
                <w:ins w:id="23350" w:author="Dave" w:date="2017-11-25T14:19:00Z"/>
              </w:rPr>
            </w:pPr>
            <w:ins w:id="23351" w:author="Dave" w:date="2017-11-25T14:19:00Z">
              <w:r w:rsidRPr="00B70E3E">
                <w:t>Type of assessment</w:t>
              </w:r>
            </w:ins>
          </w:p>
        </w:tc>
        <w:tc>
          <w:tcPr>
            <w:tcW w:w="7088" w:type="dxa"/>
            <w:shd w:val="clear" w:color="auto" w:fill="auto"/>
          </w:tcPr>
          <w:p w14:paraId="6FF0F291" w14:textId="77777777" w:rsidR="00DA7CBD" w:rsidRPr="00B70E3E" w:rsidRDefault="00DA7CBD" w:rsidP="00FB1702">
            <w:pPr>
              <w:pStyle w:val="TAL"/>
              <w:keepNext w:val="0"/>
              <w:keepLines w:val="0"/>
              <w:rPr>
                <w:ins w:id="23352" w:author="Dave" w:date="2017-11-25T14:19:00Z"/>
              </w:rPr>
            </w:pPr>
            <w:ins w:id="23353" w:author="Dave" w:date="2017-11-25T14:19:00Z">
              <w:r w:rsidRPr="00B70E3E">
                <w:t>Inspection and measurement</w:t>
              </w:r>
            </w:ins>
          </w:p>
        </w:tc>
      </w:tr>
      <w:tr w:rsidR="00DA7CBD" w:rsidRPr="00B70E3E" w14:paraId="662A06F2" w14:textId="77777777" w:rsidTr="00DA7CBD">
        <w:trPr>
          <w:jc w:val="center"/>
          <w:ins w:id="23354" w:author="Dave" w:date="2017-11-25T14:19:00Z"/>
        </w:trPr>
        <w:tc>
          <w:tcPr>
            <w:tcW w:w="1951" w:type="dxa"/>
            <w:shd w:val="clear" w:color="auto" w:fill="auto"/>
          </w:tcPr>
          <w:p w14:paraId="701861E6" w14:textId="77777777" w:rsidR="00DA7CBD" w:rsidRPr="00B70E3E" w:rsidRDefault="00DA7CBD" w:rsidP="00FB1702">
            <w:pPr>
              <w:spacing w:after="0"/>
              <w:rPr>
                <w:ins w:id="23355" w:author="Dave" w:date="2017-11-25T14:19:00Z"/>
                <w:rFonts w:ascii="Arial" w:hAnsi="Arial"/>
                <w:sz w:val="18"/>
              </w:rPr>
            </w:pPr>
            <w:ins w:id="23356" w:author="Dave" w:date="2017-11-25T14:19:00Z">
              <w:r w:rsidRPr="00B70E3E">
                <w:rPr>
                  <w:rFonts w:ascii="Arial" w:hAnsi="Arial"/>
                  <w:sz w:val="18"/>
                </w:rPr>
                <w:t>Pre-conditions</w:t>
              </w:r>
            </w:ins>
          </w:p>
        </w:tc>
        <w:tc>
          <w:tcPr>
            <w:tcW w:w="7088" w:type="dxa"/>
            <w:shd w:val="clear" w:color="auto" w:fill="auto"/>
          </w:tcPr>
          <w:p w14:paraId="7270A2FF" w14:textId="77777777" w:rsidR="00DA7CBD" w:rsidRPr="00B70E3E" w:rsidRDefault="00DA7CBD" w:rsidP="00FB1702">
            <w:pPr>
              <w:spacing w:after="0"/>
              <w:rPr>
                <w:ins w:id="23357" w:author="Dave" w:date="2017-11-25T14:19:00Z"/>
                <w:rFonts w:ascii="Arial" w:hAnsi="Arial"/>
                <w:sz w:val="18"/>
              </w:rPr>
            </w:pPr>
            <w:ins w:id="23358" w:author="Dave" w:date="2017-11-25T14:19:00Z">
              <w:r w:rsidRPr="00B70E3E">
                <w:rPr>
                  <w:rFonts w:ascii="Arial" w:hAnsi="Arial"/>
                  <w:sz w:val="18"/>
                </w:rPr>
                <w:t>1. The operating area is integral to the ICT.</w:t>
              </w:r>
            </w:ins>
          </w:p>
        </w:tc>
      </w:tr>
      <w:tr w:rsidR="00DA7CBD" w:rsidRPr="00B70E3E" w14:paraId="3C359277" w14:textId="77777777" w:rsidTr="00DA7CBD">
        <w:trPr>
          <w:jc w:val="center"/>
          <w:ins w:id="23359" w:author="Dave" w:date="2017-11-25T14:19:00Z"/>
        </w:trPr>
        <w:tc>
          <w:tcPr>
            <w:tcW w:w="1951" w:type="dxa"/>
            <w:shd w:val="clear" w:color="auto" w:fill="auto"/>
          </w:tcPr>
          <w:p w14:paraId="75596AEC" w14:textId="77777777" w:rsidR="00DA7CBD" w:rsidRPr="00B70E3E" w:rsidRDefault="00DA7CBD" w:rsidP="00FB1702">
            <w:pPr>
              <w:spacing w:after="0"/>
              <w:rPr>
                <w:ins w:id="23360" w:author="Dave" w:date="2017-11-25T14:19:00Z"/>
                <w:rFonts w:ascii="Arial" w:hAnsi="Arial"/>
                <w:sz w:val="18"/>
              </w:rPr>
            </w:pPr>
            <w:ins w:id="23361" w:author="Dave" w:date="2017-11-25T14:19:00Z">
              <w:r w:rsidRPr="00B70E3E">
                <w:rPr>
                  <w:rFonts w:ascii="Arial" w:hAnsi="Arial"/>
                  <w:sz w:val="18"/>
                </w:rPr>
                <w:t>Procedure</w:t>
              </w:r>
            </w:ins>
          </w:p>
        </w:tc>
        <w:tc>
          <w:tcPr>
            <w:tcW w:w="7088" w:type="dxa"/>
            <w:shd w:val="clear" w:color="auto" w:fill="auto"/>
          </w:tcPr>
          <w:p w14:paraId="0267C6FD" w14:textId="77777777" w:rsidR="00DA7CBD" w:rsidRPr="00B70E3E" w:rsidRDefault="00DA7CBD" w:rsidP="00FB1702">
            <w:pPr>
              <w:spacing w:after="0"/>
              <w:rPr>
                <w:ins w:id="23362" w:author="Dave" w:date="2017-11-25T14:19:00Z"/>
                <w:rFonts w:ascii="Arial" w:hAnsi="Arial"/>
                <w:sz w:val="18"/>
              </w:rPr>
            </w:pPr>
            <w:ins w:id="23363" w:author="Dave" w:date="2017-11-25T14:19:00Z">
              <w:r w:rsidRPr="00B70E3E">
                <w:rPr>
                  <w:rFonts w:ascii="Arial" w:hAnsi="Arial"/>
                  <w:sz w:val="18"/>
                </w:rPr>
                <w:t>1. Check that the operating area is a rectangle with minimum dimension on one edge of 760 mm.</w:t>
              </w:r>
            </w:ins>
          </w:p>
          <w:p w14:paraId="62499713" w14:textId="77777777" w:rsidR="00DA7CBD" w:rsidRPr="00B70E3E" w:rsidRDefault="00DA7CBD" w:rsidP="00FB1702">
            <w:pPr>
              <w:spacing w:after="0"/>
              <w:rPr>
                <w:ins w:id="23364" w:author="Dave" w:date="2017-11-25T14:19:00Z"/>
                <w:rFonts w:ascii="Arial" w:hAnsi="Arial"/>
                <w:sz w:val="18"/>
              </w:rPr>
            </w:pPr>
            <w:ins w:id="23365" w:author="Dave" w:date="2017-11-25T14:19:00Z">
              <w:r w:rsidRPr="00B70E3E">
                <w:rPr>
                  <w:rFonts w:ascii="Arial" w:hAnsi="Arial"/>
                  <w:sz w:val="18"/>
                </w:rPr>
                <w:t>2. Check that the operating area is a rectangle with the minimum dimension on the other edge of 1 220 mm.</w:t>
              </w:r>
            </w:ins>
          </w:p>
        </w:tc>
      </w:tr>
      <w:tr w:rsidR="00DA7CBD" w:rsidRPr="00B70E3E" w14:paraId="23C82999" w14:textId="77777777" w:rsidTr="00DA7CBD">
        <w:trPr>
          <w:jc w:val="center"/>
          <w:ins w:id="23366" w:author="Dave" w:date="2017-11-25T14:19:00Z"/>
        </w:trPr>
        <w:tc>
          <w:tcPr>
            <w:tcW w:w="1951" w:type="dxa"/>
            <w:shd w:val="clear" w:color="auto" w:fill="auto"/>
          </w:tcPr>
          <w:p w14:paraId="6E40B28C" w14:textId="77777777" w:rsidR="00DA7CBD" w:rsidRPr="00B70E3E" w:rsidRDefault="00DA7CBD" w:rsidP="00FB1702">
            <w:pPr>
              <w:spacing w:after="0"/>
              <w:rPr>
                <w:ins w:id="23367" w:author="Dave" w:date="2017-11-25T14:19:00Z"/>
                <w:rFonts w:ascii="Arial" w:hAnsi="Arial"/>
                <w:sz w:val="18"/>
              </w:rPr>
            </w:pPr>
            <w:ins w:id="23368" w:author="Dave" w:date="2017-11-25T14:19:00Z">
              <w:r w:rsidRPr="00B70E3E">
                <w:rPr>
                  <w:rFonts w:ascii="Arial" w:hAnsi="Arial"/>
                  <w:sz w:val="18"/>
                </w:rPr>
                <w:t>Result</w:t>
              </w:r>
            </w:ins>
          </w:p>
        </w:tc>
        <w:tc>
          <w:tcPr>
            <w:tcW w:w="7088" w:type="dxa"/>
            <w:shd w:val="clear" w:color="auto" w:fill="auto"/>
          </w:tcPr>
          <w:p w14:paraId="430EA476" w14:textId="77777777" w:rsidR="00DA7CBD" w:rsidRPr="00B70E3E" w:rsidRDefault="00DA7CBD" w:rsidP="00FB1702">
            <w:pPr>
              <w:spacing w:after="0"/>
              <w:rPr>
                <w:ins w:id="23369" w:author="Dave" w:date="2017-11-25T14:19:00Z"/>
                <w:rFonts w:ascii="Arial" w:hAnsi="Arial"/>
                <w:sz w:val="18"/>
              </w:rPr>
            </w:pPr>
            <w:ins w:id="23370" w:author="Dave" w:date="2017-11-25T14:19:00Z">
              <w:r w:rsidRPr="00B70E3E">
                <w:rPr>
                  <w:rFonts w:ascii="Arial" w:hAnsi="Arial"/>
                  <w:sz w:val="18"/>
                </w:rPr>
                <w:t>If check 1 is true then this recommendation is followed.</w:t>
              </w:r>
            </w:ins>
          </w:p>
        </w:tc>
      </w:tr>
    </w:tbl>
    <w:p w14:paraId="50F0872E" w14:textId="77777777" w:rsidR="00DA7CBD" w:rsidRPr="00B70E3E" w:rsidRDefault="00DA7CBD" w:rsidP="00262FAA">
      <w:pPr>
        <w:pStyle w:val="Heading5"/>
        <w:rPr>
          <w:ins w:id="23371" w:author="Dave" w:date="2017-11-25T14:19:00Z"/>
        </w:rPr>
      </w:pPr>
      <w:bookmarkStart w:id="23372" w:name="_Toc372010369"/>
      <w:bookmarkStart w:id="23373" w:name="_Toc379382739"/>
      <w:bookmarkStart w:id="23374" w:name="_Toc379383439"/>
      <w:bookmarkStart w:id="23375" w:name="_Toc494974403"/>
      <w:bookmarkStart w:id="23376" w:name="_Toc503731186"/>
      <w:ins w:id="23377" w:author="Dave" w:date="2017-11-25T14:19:00Z">
        <w:r w:rsidRPr="00B70E3E">
          <w:t>C.8.3.2.3</w:t>
        </w:r>
        <w:r w:rsidRPr="00B70E3E">
          <w:tab/>
          <w:t>Approach</w:t>
        </w:r>
        <w:bookmarkEnd w:id="23372"/>
        <w:bookmarkEnd w:id="23373"/>
        <w:bookmarkEnd w:id="23374"/>
        <w:bookmarkEnd w:id="23375"/>
        <w:bookmarkEnd w:id="23376"/>
      </w:ins>
    </w:p>
    <w:p w14:paraId="367EDD2F" w14:textId="77777777" w:rsidR="00DA7CBD" w:rsidRPr="00B70E3E" w:rsidRDefault="00DA7CBD" w:rsidP="00262FAA">
      <w:pPr>
        <w:pStyle w:val="Heading6"/>
        <w:rPr>
          <w:ins w:id="23378" w:author="Dave" w:date="2017-11-25T14:19:00Z"/>
        </w:rPr>
      </w:pPr>
      <w:bookmarkStart w:id="23379" w:name="_Toc372010370"/>
      <w:bookmarkStart w:id="23380" w:name="_Toc379382740"/>
      <w:bookmarkStart w:id="23381" w:name="_Toc379383440"/>
      <w:bookmarkStart w:id="23382" w:name="_Toc494974404"/>
      <w:bookmarkStart w:id="23383" w:name="_Toc503731187"/>
      <w:ins w:id="23384" w:author="Dave" w:date="2017-11-25T14:19:00Z">
        <w:r w:rsidRPr="00B70E3E">
          <w:t>C.8.3.2.3.1</w:t>
        </w:r>
        <w:r w:rsidRPr="00B70E3E">
          <w:tab/>
          <w:t>General</w:t>
        </w:r>
        <w:bookmarkEnd w:id="23379"/>
        <w:bookmarkEnd w:id="23380"/>
        <w:bookmarkEnd w:id="23381"/>
        <w:bookmarkEnd w:id="23382"/>
        <w:bookmarkEnd w:id="233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F6E687B" w14:textId="77777777" w:rsidTr="00DA7CBD">
        <w:trPr>
          <w:jc w:val="center"/>
          <w:ins w:id="23385" w:author="Dave" w:date="2017-11-25T14:19:00Z"/>
        </w:trPr>
        <w:tc>
          <w:tcPr>
            <w:tcW w:w="1951" w:type="dxa"/>
            <w:shd w:val="clear" w:color="auto" w:fill="auto"/>
          </w:tcPr>
          <w:p w14:paraId="3BF81603" w14:textId="77777777" w:rsidR="00DA7CBD" w:rsidRPr="00B70E3E" w:rsidRDefault="00DA7CBD" w:rsidP="00262FAA">
            <w:pPr>
              <w:pStyle w:val="TAL"/>
              <w:rPr>
                <w:ins w:id="23386" w:author="Dave" w:date="2017-11-25T14:19:00Z"/>
              </w:rPr>
            </w:pPr>
            <w:ins w:id="23387" w:author="Dave" w:date="2017-11-25T14:19:00Z">
              <w:r w:rsidRPr="00B70E3E">
                <w:t>Type of assessment</w:t>
              </w:r>
            </w:ins>
          </w:p>
        </w:tc>
        <w:tc>
          <w:tcPr>
            <w:tcW w:w="7088" w:type="dxa"/>
            <w:shd w:val="clear" w:color="auto" w:fill="auto"/>
          </w:tcPr>
          <w:p w14:paraId="377144EF" w14:textId="77777777" w:rsidR="00DA7CBD" w:rsidRPr="00B70E3E" w:rsidRDefault="00DA7CBD" w:rsidP="00262FAA">
            <w:pPr>
              <w:pStyle w:val="TAL"/>
              <w:rPr>
                <w:ins w:id="23388" w:author="Dave" w:date="2017-11-25T14:19:00Z"/>
              </w:rPr>
            </w:pPr>
            <w:ins w:id="23389" w:author="Dave" w:date="2017-11-25T14:19:00Z">
              <w:r w:rsidRPr="00B70E3E">
                <w:t>Inspection</w:t>
              </w:r>
            </w:ins>
          </w:p>
        </w:tc>
      </w:tr>
      <w:tr w:rsidR="00DA7CBD" w:rsidRPr="00B70E3E" w14:paraId="0B74EF7D" w14:textId="77777777" w:rsidTr="00DA7CBD">
        <w:trPr>
          <w:jc w:val="center"/>
          <w:ins w:id="23390" w:author="Dave" w:date="2017-11-25T14:19:00Z"/>
        </w:trPr>
        <w:tc>
          <w:tcPr>
            <w:tcW w:w="1951" w:type="dxa"/>
            <w:shd w:val="clear" w:color="auto" w:fill="auto"/>
          </w:tcPr>
          <w:p w14:paraId="19AB007E" w14:textId="77777777" w:rsidR="00DA7CBD" w:rsidRPr="00B70E3E" w:rsidRDefault="00DA7CBD" w:rsidP="00FB1702">
            <w:pPr>
              <w:spacing w:after="0"/>
              <w:rPr>
                <w:ins w:id="23391" w:author="Dave" w:date="2017-11-25T14:19:00Z"/>
                <w:rFonts w:ascii="Arial" w:hAnsi="Arial"/>
                <w:sz w:val="18"/>
              </w:rPr>
            </w:pPr>
            <w:ins w:id="23392" w:author="Dave" w:date="2017-11-25T14:19:00Z">
              <w:r w:rsidRPr="00B70E3E">
                <w:rPr>
                  <w:rFonts w:ascii="Arial" w:hAnsi="Arial"/>
                  <w:sz w:val="18"/>
                </w:rPr>
                <w:t>Pre-conditions</w:t>
              </w:r>
            </w:ins>
          </w:p>
        </w:tc>
        <w:tc>
          <w:tcPr>
            <w:tcW w:w="7088" w:type="dxa"/>
            <w:shd w:val="clear" w:color="auto" w:fill="auto"/>
          </w:tcPr>
          <w:p w14:paraId="503E9207" w14:textId="77777777" w:rsidR="00DA7CBD" w:rsidRPr="00B70E3E" w:rsidRDefault="00DA7CBD" w:rsidP="00FB1702">
            <w:pPr>
              <w:spacing w:after="0"/>
              <w:rPr>
                <w:ins w:id="23393" w:author="Dave" w:date="2017-11-25T14:19:00Z"/>
                <w:rFonts w:ascii="Arial" w:hAnsi="Arial"/>
                <w:sz w:val="18"/>
              </w:rPr>
            </w:pPr>
            <w:ins w:id="23394" w:author="Dave" w:date="2017-11-25T14:19:00Z">
              <w:r w:rsidRPr="00B70E3E">
                <w:rPr>
                  <w:rFonts w:ascii="Arial" w:hAnsi="Arial"/>
                  <w:sz w:val="18"/>
                </w:rPr>
                <w:t>1. Access space is integral to the ICT.</w:t>
              </w:r>
            </w:ins>
          </w:p>
        </w:tc>
      </w:tr>
      <w:tr w:rsidR="00DA7CBD" w:rsidRPr="00B70E3E" w14:paraId="7C74BB14" w14:textId="77777777" w:rsidTr="00DA7CBD">
        <w:trPr>
          <w:jc w:val="center"/>
          <w:ins w:id="23395" w:author="Dave" w:date="2017-11-25T14:19:00Z"/>
        </w:trPr>
        <w:tc>
          <w:tcPr>
            <w:tcW w:w="1951" w:type="dxa"/>
            <w:shd w:val="clear" w:color="auto" w:fill="auto"/>
          </w:tcPr>
          <w:p w14:paraId="201432D4" w14:textId="77777777" w:rsidR="00DA7CBD" w:rsidRPr="00B70E3E" w:rsidRDefault="00DA7CBD" w:rsidP="00FB1702">
            <w:pPr>
              <w:spacing w:after="0"/>
              <w:rPr>
                <w:ins w:id="23396" w:author="Dave" w:date="2017-11-25T14:19:00Z"/>
                <w:rFonts w:ascii="Arial" w:hAnsi="Arial"/>
                <w:sz w:val="18"/>
              </w:rPr>
            </w:pPr>
            <w:ins w:id="23397" w:author="Dave" w:date="2017-11-25T14:19:00Z">
              <w:r w:rsidRPr="00B70E3E">
                <w:rPr>
                  <w:rFonts w:ascii="Arial" w:hAnsi="Arial"/>
                  <w:sz w:val="18"/>
                </w:rPr>
                <w:t>Procedure</w:t>
              </w:r>
            </w:ins>
          </w:p>
        </w:tc>
        <w:tc>
          <w:tcPr>
            <w:tcW w:w="7088" w:type="dxa"/>
            <w:shd w:val="clear" w:color="auto" w:fill="auto"/>
          </w:tcPr>
          <w:p w14:paraId="41EEAD22" w14:textId="77777777" w:rsidR="00DA7CBD" w:rsidRPr="00B70E3E" w:rsidRDefault="00DA7CBD" w:rsidP="00FB1702">
            <w:pPr>
              <w:spacing w:after="0"/>
              <w:rPr>
                <w:ins w:id="23398" w:author="Dave" w:date="2017-11-25T14:19:00Z"/>
                <w:rFonts w:ascii="Arial" w:hAnsi="Arial"/>
                <w:sz w:val="18"/>
              </w:rPr>
            </w:pPr>
            <w:ins w:id="23399" w:author="Dave" w:date="2017-11-25T14:19:00Z">
              <w:r w:rsidRPr="00B70E3E">
                <w:rPr>
                  <w:rFonts w:ascii="Arial" w:hAnsi="Arial"/>
                  <w:sz w:val="18"/>
                </w:rPr>
                <w:t>1. Check that one full side of the space is unobstructed.</w:t>
              </w:r>
            </w:ins>
          </w:p>
        </w:tc>
      </w:tr>
      <w:tr w:rsidR="00DA7CBD" w:rsidRPr="00B70E3E" w14:paraId="0381FFD6" w14:textId="77777777" w:rsidTr="00DA7CBD">
        <w:trPr>
          <w:jc w:val="center"/>
          <w:ins w:id="23400" w:author="Dave" w:date="2017-11-25T14:19:00Z"/>
        </w:trPr>
        <w:tc>
          <w:tcPr>
            <w:tcW w:w="1951" w:type="dxa"/>
            <w:shd w:val="clear" w:color="auto" w:fill="auto"/>
          </w:tcPr>
          <w:p w14:paraId="2539E448" w14:textId="77777777" w:rsidR="00DA7CBD" w:rsidRPr="00B70E3E" w:rsidRDefault="00DA7CBD" w:rsidP="00FB1702">
            <w:pPr>
              <w:spacing w:after="0"/>
              <w:rPr>
                <w:ins w:id="23401" w:author="Dave" w:date="2017-11-25T14:19:00Z"/>
                <w:rFonts w:ascii="Arial" w:hAnsi="Arial"/>
                <w:sz w:val="18"/>
              </w:rPr>
            </w:pPr>
            <w:ins w:id="23402" w:author="Dave" w:date="2017-11-25T14:19:00Z">
              <w:r w:rsidRPr="00B70E3E">
                <w:rPr>
                  <w:rFonts w:ascii="Arial" w:hAnsi="Arial"/>
                  <w:sz w:val="18"/>
                </w:rPr>
                <w:t>Result</w:t>
              </w:r>
            </w:ins>
          </w:p>
        </w:tc>
        <w:tc>
          <w:tcPr>
            <w:tcW w:w="7088" w:type="dxa"/>
            <w:shd w:val="clear" w:color="auto" w:fill="auto"/>
          </w:tcPr>
          <w:p w14:paraId="38F754EE" w14:textId="77777777" w:rsidR="00DA7CBD" w:rsidRPr="00B70E3E" w:rsidRDefault="00DA7CBD" w:rsidP="00FB1702">
            <w:pPr>
              <w:spacing w:after="0"/>
              <w:rPr>
                <w:ins w:id="23403" w:author="Dave" w:date="2017-11-25T14:19:00Z"/>
                <w:rFonts w:ascii="Arial" w:hAnsi="Arial"/>
                <w:sz w:val="18"/>
              </w:rPr>
            </w:pPr>
            <w:ins w:id="23404" w:author="Dave" w:date="2017-11-25T14:19:00Z">
              <w:r w:rsidRPr="00B70E3E">
                <w:rPr>
                  <w:rFonts w:ascii="Arial" w:hAnsi="Arial"/>
                  <w:sz w:val="18"/>
                </w:rPr>
                <w:t>If check 1 is true then this recommendation is followed.</w:t>
              </w:r>
            </w:ins>
          </w:p>
        </w:tc>
      </w:tr>
    </w:tbl>
    <w:p w14:paraId="2D407243" w14:textId="77777777" w:rsidR="00DA7CBD" w:rsidRPr="00B70E3E" w:rsidRDefault="00DA7CBD" w:rsidP="00FB1702">
      <w:pPr>
        <w:pStyle w:val="Heading6"/>
        <w:keepNext w:val="0"/>
        <w:keepLines w:val="0"/>
        <w:rPr>
          <w:ins w:id="23405" w:author="Dave" w:date="2017-11-25T14:19:00Z"/>
        </w:rPr>
      </w:pPr>
      <w:bookmarkStart w:id="23406" w:name="_Toc372010371"/>
      <w:bookmarkStart w:id="23407" w:name="_Toc379382741"/>
      <w:bookmarkStart w:id="23408" w:name="_Toc379383441"/>
      <w:bookmarkStart w:id="23409" w:name="_Toc494974405"/>
      <w:bookmarkStart w:id="23410" w:name="_Toc503731188"/>
      <w:ins w:id="23411" w:author="Dave" w:date="2017-11-25T14:19:00Z">
        <w:r w:rsidRPr="00B70E3E">
          <w:t>C.8.3.2.3.2</w:t>
        </w:r>
        <w:r w:rsidRPr="00B70E3E">
          <w:tab/>
          <w:t>Forward Approach</w:t>
        </w:r>
        <w:bookmarkEnd w:id="23406"/>
        <w:bookmarkEnd w:id="23407"/>
        <w:bookmarkEnd w:id="23408"/>
        <w:bookmarkEnd w:id="23409"/>
        <w:bookmarkEnd w:id="234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9F4FFDD" w14:textId="77777777" w:rsidTr="00DA7CBD">
        <w:trPr>
          <w:jc w:val="center"/>
          <w:ins w:id="23412" w:author="Dave" w:date="2017-11-25T14:19:00Z"/>
        </w:trPr>
        <w:tc>
          <w:tcPr>
            <w:tcW w:w="1951" w:type="dxa"/>
            <w:shd w:val="clear" w:color="auto" w:fill="auto"/>
          </w:tcPr>
          <w:p w14:paraId="1C6C2CB0" w14:textId="77777777" w:rsidR="00DA7CBD" w:rsidRPr="00B70E3E" w:rsidRDefault="00DA7CBD" w:rsidP="00FB1702">
            <w:pPr>
              <w:pStyle w:val="TAL"/>
              <w:keepNext w:val="0"/>
              <w:keepLines w:val="0"/>
              <w:rPr>
                <w:ins w:id="23413" w:author="Dave" w:date="2017-11-25T14:19:00Z"/>
              </w:rPr>
            </w:pPr>
            <w:ins w:id="23414" w:author="Dave" w:date="2017-11-25T14:19:00Z">
              <w:r w:rsidRPr="00B70E3E">
                <w:t>Type of assessment</w:t>
              </w:r>
            </w:ins>
          </w:p>
        </w:tc>
        <w:tc>
          <w:tcPr>
            <w:tcW w:w="7088" w:type="dxa"/>
            <w:shd w:val="clear" w:color="auto" w:fill="auto"/>
          </w:tcPr>
          <w:p w14:paraId="7CFB2630" w14:textId="77777777" w:rsidR="00DA7CBD" w:rsidRPr="00B70E3E" w:rsidRDefault="00DA7CBD" w:rsidP="00FB1702">
            <w:pPr>
              <w:pStyle w:val="TAL"/>
              <w:keepNext w:val="0"/>
              <w:keepLines w:val="0"/>
              <w:rPr>
                <w:ins w:id="23415" w:author="Dave" w:date="2017-11-25T14:19:00Z"/>
              </w:rPr>
            </w:pPr>
            <w:ins w:id="23416" w:author="Dave" w:date="2017-11-25T14:19:00Z">
              <w:r w:rsidRPr="00B70E3E">
                <w:t>Inspection and measurement</w:t>
              </w:r>
            </w:ins>
          </w:p>
        </w:tc>
      </w:tr>
      <w:tr w:rsidR="00DA7CBD" w:rsidRPr="00B70E3E" w14:paraId="0CD59E5F" w14:textId="77777777" w:rsidTr="00DA7CBD">
        <w:trPr>
          <w:jc w:val="center"/>
          <w:ins w:id="23417" w:author="Dave" w:date="2017-11-25T14:19:00Z"/>
        </w:trPr>
        <w:tc>
          <w:tcPr>
            <w:tcW w:w="1951" w:type="dxa"/>
            <w:shd w:val="clear" w:color="auto" w:fill="auto"/>
          </w:tcPr>
          <w:p w14:paraId="5708A803" w14:textId="77777777" w:rsidR="00DA7CBD" w:rsidRPr="00B70E3E" w:rsidRDefault="00DA7CBD" w:rsidP="00FB1702">
            <w:pPr>
              <w:spacing w:after="0"/>
              <w:rPr>
                <w:ins w:id="23418" w:author="Dave" w:date="2017-11-25T14:19:00Z"/>
                <w:rFonts w:ascii="Arial" w:hAnsi="Arial"/>
                <w:sz w:val="18"/>
              </w:rPr>
            </w:pPr>
            <w:ins w:id="23419" w:author="Dave" w:date="2017-11-25T14:19:00Z">
              <w:r w:rsidRPr="00B70E3E">
                <w:rPr>
                  <w:rFonts w:ascii="Arial" w:hAnsi="Arial"/>
                  <w:sz w:val="18"/>
                </w:rPr>
                <w:t>Pre-conditions</w:t>
              </w:r>
            </w:ins>
          </w:p>
        </w:tc>
        <w:tc>
          <w:tcPr>
            <w:tcW w:w="7088" w:type="dxa"/>
            <w:shd w:val="clear" w:color="auto" w:fill="auto"/>
          </w:tcPr>
          <w:p w14:paraId="0222560F" w14:textId="77777777" w:rsidR="00DA7CBD" w:rsidRPr="00B70E3E" w:rsidRDefault="00DA7CBD" w:rsidP="00FB1702">
            <w:pPr>
              <w:spacing w:after="0"/>
              <w:rPr>
                <w:ins w:id="23420" w:author="Dave" w:date="2017-11-25T14:19:00Z"/>
                <w:rFonts w:ascii="Arial" w:hAnsi="Arial"/>
                <w:sz w:val="18"/>
              </w:rPr>
            </w:pPr>
            <w:ins w:id="23421" w:author="Dave" w:date="2017-11-25T14:19:00Z">
              <w:r w:rsidRPr="00B70E3E">
                <w:rPr>
                  <w:rFonts w:ascii="Arial" w:hAnsi="Arial"/>
                  <w:sz w:val="18"/>
                </w:rPr>
                <w:t>1. The operating area is inside an alcove integral to the ICT.</w:t>
              </w:r>
            </w:ins>
          </w:p>
          <w:p w14:paraId="7A4C1E31" w14:textId="77777777" w:rsidR="00DA7CBD" w:rsidRPr="00B70E3E" w:rsidRDefault="00DA7CBD" w:rsidP="00FB1702">
            <w:pPr>
              <w:spacing w:after="0"/>
              <w:rPr>
                <w:ins w:id="23422" w:author="Dave" w:date="2017-11-25T14:19:00Z"/>
                <w:rFonts w:ascii="Arial" w:hAnsi="Arial"/>
                <w:sz w:val="18"/>
              </w:rPr>
            </w:pPr>
            <w:ins w:id="23423" w:author="Dave" w:date="2017-11-25T14:19:00Z">
              <w:r w:rsidRPr="00B70E3E">
                <w:rPr>
                  <w:rFonts w:ascii="Arial" w:hAnsi="Arial"/>
                  <w:sz w:val="18"/>
                </w:rPr>
                <w:t>2. The depth of the alcove is greater than 610 mm.</w:t>
              </w:r>
            </w:ins>
          </w:p>
          <w:p w14:paraId="552F261A" w14:textId="77777777" w:rsidR="00DA7CBD" w:rsidRPr="00B70E3E" w:rsidRDefault="00DA7CBD" w:rsidP="00FB1702">
            <w:pPr>
              <w:spacing w:after="0"/>
              <w:rPr>
                <w:ins w:id="23424" w:author="Dave" w:date="2017-11-25T14:19:00Z"/>
                <w:rFonts w:ascii="Arial" w:hAnsi="Arial"/>
                <w:sz w:val="18"/>
              </w:rPr>
            </w:pPr>
            <w:ins w:id="23425" w:author="Dave" w:date="2017-11-25T14:19:00Z">
              <w:r w:rsidRPr="00B70E3E">
                <w:rPr>
                  <w:rFonts w:ascii="Arial" w:hAnsi="Arial"/>
                  <w:sz w:val="18"/>
                </w:rPr>
                <w:t>3. A forward approach is necessary.</w:t>
              </w:r>
            </w:ins>
          </w:p>
        </w:tc>
      </w:tr>
      <w:tr w:rsidR="00DA7CBD" w:rsidRPr="00B70E3E" w14:paraId="3BDC7455" w14:textId="77777777" w:rsidTr="00DA7CBD">
        <w:trPr>
          <w:jc w:val="center"/>
          <w:ins w:id="23426" w:author="Dave" w:date="2017-11-25T14:19:00Z"/>
        </w:trPr>
        <w:tc>
          <w:tcPr>
            <w:tcW w:w="1951" w:type="dxa"/>
            <w:shd w:val="clear" w:color="auto" w:fill="auto"/>
          </w:tcPr>
          <w:p w14:paraId="7A295DB4" w14:textId="77777777" w:rsidR="00DA7CBD" w:rsidRPr="00B70E3E" w:rsidRDefault="00DA7CBD" w:rsidP="00FB1702">
            <w:pPr>
              <w:spacing w:after="0"/>
              <w:rPr>
                <w:ins w:id="23427" w:author="Dave" w:date="2017-11-25T14:19:00Z"/>
                <w:rFonts w:ascii="Arial" w:hAnsi="Arial"/>
                <w:sz w:val="18"/>
              </w:rPr>
            </w:pPr>
            <w:ins w:id="23428" w:author="Dave" w:date="2017-11-25T14:19:00Z">
              <w:r w:rsidRPr="00B70E3E">
                <w:rPr>
                  <w:rFonts w:ascii="Arial" w:hAnsi="Arial"/>
                  <w:sz w:val="18"/>
                </w:rPr>
                <w:t>Procedure</w:t>
              </w:r>
            </w:ins>
          </w:p>
        </w:tc>
        <w:tc>
          <w:tcPr>
            <w:tcW w:w="7088" w:type="dxa"/>
            <w:shd w:val="clear" w:color="auto" w:fill="auto"/>
          </w:tcPr>
          <w:p w14:paraId="1FFCAF44" w14:textId="77777777" w:rsidR="00DA7CBD" w:rsidRPr="00B70E3E" w:rsidRDefault="00DA7CBD" w:rsidP="00FB1702">
            <w:pPr>
              <w:spacing w:after="0"/>
              <w:rPr>
                <w:ins w:id="23429" w:author="Dave" w:date="2017-11-25T14:19:00Z"/>
                <w:rFonts w:ascii="Arial" w:hAnsi="Arial"/>
                <w:sz w:val="18"/>
              </w:rPr>
            </w:pPr>
            <w:ins w:id="23430" w:author="Dave" w:date="2017-11-25T14:19:00Z">
              <w:r w:rsidRPr="00B70E3E">
                <w:rPr>
                  <w:rFonts w:ascii="Arial" w:hAnsi="Arial"/>
                  <w:sz w:val="18"/>
                </w:rPr>
                <w:t>1. Check that the width of the alcove is greater than 915 mm.</w:t>
              </w:r>
            </w:ins>
          </w:p>
        </w:tc>
      </w:tr>
      <w:tr w:rsidR="00DA7CBD" w:rsidRPr="00B70E3E" w14:paraId="242D97CC" w14:textId="77777777" w:rsidTr="00DA7CBD">
        <w:trPr>
          <w:jc w:val="center"/>
          <w:ins w:id="23431" w:author="Dave" w:date="2017-11-25T14:19:00Z"/>
        </w:trPr>
        <w:tc>
          <w:tcPr>
            <w:tcW w:w="1951" w:type="dxa"/>
            <w:shd w:val="clear" w:color="auto" w:fill="auto"/>
          </w:tcPr>
          <w:p w14:paraId="1367B64D" w14:textId="77777777" w:rsidR="00DA7CBD" w:rsidRPr="00B70E3E" w:rsidRDefault="00DA7CBD" w:rsidP="00FB1702">
            <w:pPr>
              <w:spacing w:after="0"/>
              <w:rPr>
                <w:ins w:id="23432" w:author="Dave" w:date="2017-11-25T14:19:00Z"/>
                <w:rFonts w:ascii="Arial" w:hAnsi="Arial"/>
                <w:sz w:val="18"/>
              </w:rPr>
            </w:pPr>
            <w:ins w:id="23433" w:author="Dave" w:date="2017-11-25T14:19:00Z">
              <w:r w:rsidRPr="00B70E3E">
                <w:rPr>
                  <w:rFonts w:ascii="Arial" w:hAnsi="Arial"/>
                  <w:sz w:val="18"/>
                </w:rPr>
                <w:t>Result</w:t>
              </w:r>
            </w:ins>
          </w:p>
        </w:tc>
        <w:tc>
          <w:tcPr>
            <w:tcW w:w="7088" w:type="dxa"/>
            <w:shd w:val="clear" w:color="auto" w:fill="auto"/>
          </w:tcPr>
          <w:p w14:paraId="0CC95E26" w14:textId="77777777" w:rsidR="00DA7CBD" w:rsidRPr="00B70E3E" w:rsidRDefault="00DA7CBD" w:rsidP="00FB1702">
            <w:pPr>
              <w:spacing w:after="0"/>
              <w:rPr>
                <w:ins w:id="23434" w:author="Dave" w:date="2017-11-25T14:19:00Z"/>
                <w:rFonts w:ascii="Arial" w:hAnsi="Arial"/>
                <w:sz w:val="18"/>
              </w:rPr>
            </w:pPr>
            <w:ins w:id="23435" w:author="Dave" w:date="2017-11-25T14:19:00Z">
              <w:r w:rsidRPr="00B70E3E">
                <w:rPr>
                  <w:rFonts w:ascii="Arial" w:hAnsi="Arial"/>
                  <w:sz w:val="18"/>
                </w:rPr>
                <w:t>If check 1 is true then this recommendation is followed.</w:t>
              </w:r>
            </w:ins>
          </w:p>
        </w:tc>
      </w:tr>
    </w:tbl>
    <w:p w14:paraId="0425253C" w14:textId="77777777" w:rsidR="00DA7CBD" w:rsidRPr="00B70E3E" w:rsidRDefault="00DA7CBD" w:rsidP="00FB1702">
      <w:pPr>
        <w:pStyle w:val="Heading6"/>
        <w:keepNext w:val="0"/>
        <w:keepLines w:val="0"/>
        <w:rPr>
          <w:ins w:id="23436" w:author="Dave" w:date="2017-11-25T14:19:00Z"/>
        </w:rPr>
      </w:pPr>
      <w:bookmarkStart w:id="23437" w:name="_Toc372010372"/>
      <w:bookmarkStart w:id="23438" w:name="_Toc379382742"/>
      <w:bookmarkStart w:id="23439" w:name="_Toc379383442"/>
      <w:bookmarkStart w:id="23440" w:name="_Toc494974406"/>
      <w:bookmarkStart w:id="23441" w:name="_Toc503731189"/>
      <w:ins w:id="23442" w:author="Dave" w:date="2017-11-25T14:19:00Z">
        <w:r w:rsidRPr="00B70E3E">
          <w:t>C.8.3.2.3.3</w:t>
        </w:r>
        <w:r w:rsidRPr="00B70E3E">
          <w:tab/>
          <w:t>Parallel Approach</w:t>
        </w:r>
        <w:bookmarkEnd w:id="23437"/>
        <w:bookmarkEnd w:id="23438"/>
        <w:bookmarkEnd w:id="23439"/>
        <w:bookmarkEnd w:id="23440"/>
        <w:bookmarkEnd w:id="2344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C797B1B" w14:textId="77777777" w:rsidTr="00DA7CBD">
        <w:trPr>
          <w:jc w:val="center"/>
          <w:ins w:id="23443" w:author="Dave" w:date="2017-11-25T14:19:00Z"/>
        </w:trPr>
        <w:tc>
          <w:tcPr>
            <w:tcW w:w="1951" w:type="dxa"/>
            <w:shd w:val="clear" w:color="auto" w:fill="auto"/>
          </w:tcPr>
          <w:p w14:paraId="20122426" w14:textId="77777777" w:rsidR="00DA7CBD" w:rsidRPr="00B70E3E" w:rsidRDefault="00DA7CBD" w:rsidP="00FB1702">
            <w:pPr>
              <w:pStyle w:val="TAL"/>
              <w:keepNext w:val="0"/>
              <w:keepLines w:val="0"/>
              <w:rPr>
                <w:ins w:id="23444" w:author="Dave" w:date="2017-11-25T14:19:00Z"/>
              </w:rPr>
            </w:pPr>
            <w:ins w:id="23445" w:author="Dave" w:date="2017-11-25T14:19:00Z">
              <w:r w:rsidRPr="00B70E3E">
                <w:t>Type of assessment</w:t>
              </w:r>
            </w:ins>
          </w:p>
        </w:tc>
        <w:tc>
          <w:tcPr>
            <w:tcW w:w="7088" w:type="dxa"/>
            <w:shd w:val="clear" w:color="auto" w:fill="auto"/>
          </w:tcPr>
          <w:p w14:paraId="730185DE" w14:textId="77777777" w:rsidR="00DA7CBD" w:rsidRPr="00B70E3E" w:rsidRDefault="00DA7CBD" w:rsidP="00FB1702">
            <w:pPr>
              <w:pStyle w:val="TAL"/>
              <w:keepNext w:val="0"/>
              <w:keepLines w:val="0"/>
              <w:rPr>
                <w:ins w:id="23446" w:author="Dave" w:date="2017-11-25T14:19:00Z"/>
              </w:rPr>
            </w:pPr>
            <w:ins w:id="23447" w:author="Dave" w:date="2017-11-25T14:19:00Z">
              <w:r w:rsidRPr="00B70E3E">
                <w:t>Inspection and measurement</w:t>
              </w:r>
            </w:ins>
          </w:p>
        </w:tc>
      </w:tr>
      <w:tr w:rsidR="00DA7CBD" w:rsidRPr="00B70E3E" w14:paraId="2B56FCBF" w14:textId="77777777" w:rsidTr="00DA7CBD">
        <w:trPr>
          <w:jc w:val="center"/>
          <w:ins w:id="23448" w:author="Dave" w:date="2017-11-25T14:19:00Z"/>
        </w:trPr>
        <w:tc>
          <w:tcPr>
            <w:tcW w:w="1951" w:type="dxa"/>
            <w:shd w:val="clear" w:color="auto" w:fill="auto"/>
          </w:tcPr>
          <w:p w14:paraId="7B746C2F" w14:textId="77777777" w:rsidR="00DA7CBD" w:rsidRPr="00B70E3E" w:rsidRDefault="00DA7CBD" w:rsidP="00FB1702">
            <w:pPr>
              <w:spacing w:after="0"/>
              <w:rPr>
                <w:ins w:id="23449" w:author="Dave" w:date="2017-11-25T14:19:00Z"/>
                <w:rFonts w:ascii="Arial" w:hAnsi="Arial"/>
                <w:sz w:val="18"/>
              </w:rPr>
            </w:pPr>
            <w:ins w:id="23450" w:author="Dave" w:date="2017-11-25T14:19:00Z">
              <w:r w:rsidRPr="00B70E3E">
                <w:rPr>
                  <w:rFonts w:ascii="Arial" w:hAnsi="Arial"/>
                  <w:sz w:val="18"/>
                </w:rPr>
                <w:t>Pre-conditions</w:t>
              </w:r>
            </w:ins>
          </w:p>
        </w:tc>
        <w:tc>
          <w:tcPr>
            <w:tcW w:w="7088" w:type="dxa"/>
            <w:shd w:val="clear" w:color="auto" w:fill="auto"/>
          </w:tcPr>
          <w:p w14:paraId="3C673BD0" w14:textId="77777777" w:rsidR="00DA7CBD" w:rsidRPr="00B70E3E" w:rsidRDefault="00DA7CBD" w:rsidP="00FB1702">
            <w:pPr>
              <w:spacing w:after="0"/>
              <w:rPr>
                <w:ins w:id="23451" w:author="Dave" w:date="2017-11-25T14:19:00Z"/>
                <w:rFonts w:ascii="Arial" w:hAnsi="Arial"/>
                <w:sz w:val="18"/>
              </w:rPr>
            </w:pPr>
            <w:ins w:id="23452" w:author="Dave" w:date="2017-11-25T14:19:00Z">
              <w:r w:rsidRPr="00B70E3E">
                <w:rPr>
                  <w:rFonts w:ascii="Arial" w:hAnsi="Arial"/>
                  <w:sz w:val="18"/>
                </w:rPr>
                <w:t>1. The operating area is inside an alcove integral to the ICT.</w:t>
              </w:r>
            </w:ins>
          </w:p>
          <w:p w14:paraId="5F6E7466" w14:textId="77777777" w:rsidR="00DA7CBD" w:rsidRPr="00B70E3E" w:rsidRDefault="00DA7CBD" w:rsidP="00FB1702">
            <w:pPr>
              <w:spacing w:after="0"/>
              <w:rPr>
                <w:ins w:id="23453" w:author="Dave" w:date="2017-11-25T14:19:00Z"/>
                <w:rFonts w:ascii="Arial" w:hAnsi="Arial"/>
                <w:sz w:val="18"/>
              </w:rPr>
            </w:pPr>
            <w:ins w:id="23454" w:author="Dave" w:date="2017-11-25T14:19:00Z">
              <w:r w:rsidRPr="00B70E3E">
                <w:rPr>
                  <w:rFonts w:ascii="Arial" w:hAnsi="Arial"/>
                  <w:sz w:val="18"/>
                </w:rPr>
                <w:t>2. The depth of the alcove is greater than 380 mm.</w:t>
              </w:r>
            </w:ins>
          </w:p>
          <w:p w14:paraId="2B746517" w14:textId="77777777" w:rsidR="00DA7CBD" w:rsidRPr="00B70E3E" w:rsidRDefault="00DA7CBD" w:rsidP="00FB1702">
            <w:pPr>
              <w:spacing w:after="0"/>
              <w:rPr>
                <w:ins w:id="23455" w:author="Dave" w:date="2017-11-25T14:19:00Z"/>
                <w:rFonts w:ascii="Arial" w:hAnsi="Arial"/>
                <w:sz w:val="18"/>
              </w:rPr>
            </w:pPr>
            <w:ins w:id="23456" w:author="Dave" w:date="2017-11-25T14:19:00Z">
              <w:r w:rsidRPr="00B70E3E">
                <w:rPr>
                  <w:rFonts w:ascii="Arial" w:hAnsi="Arial"/>
                  <w:sz w:val="18"/>
                </w:rPr>
                <w:t>3. A parallel approach is possible.</w:t>
              </w:r>
            </w:ins>
          </w:p>
        </w:tc>
      </w:tr>
      <w:tr w:rsidR="00DA7CBD" w:rsidRPr="00B70E3E" w14:paraId="191B5C5D" w14:textId="77777777" w:rsidTr="00DA7CBD">
        <w:trPr>
          <w:jc w:val="center"/>
          <w:ins w:id="23457" w:author="Dave" w:date="2017-11-25T14:19:00Z"/>
        </w:trPr>
        <w:tc>
          <w:tcPr>
            <w:tcW w:w="1951" w:type="dxa"/>
            <w:shd w:val="clear" w:color="auto" w:fill="auto"/>
          </w:tcPr>
          <w:p w14:paraId="432AF99D" w14:textId="77777777" w:rsidR="00DA7CBD" w:rsidRPr="00B70E3E" w:rsidRDefault="00DA7CBD" w:rsidP="00FB1702">
            <w:pPr>
              <w:spacing w:after="0"/>
              <w:rPr>
                <w:ins w:id="23458" w:author="Dave" w:date="2017-11-25T14:19:00Z"/>
                <w:rFonts w:ascii="Arial" w:hAnsi="Arial"/>
                <w:sz w:val="18"/>
              </w:rPr>
            </w:pPr>
            <w:ins w:id="23459" w:author="Dave" w:date="2017-11-25T14:19:00Z">
              <w:r w:rsidRPr="00B70E3E">
                <w:rPr>
                  <w:rFonts w:ascii="Arial" w:hAnsi="Arial"/>
                  <w:sz w:val="18"/>
                </w:rPr>
                <w:t>Procedure</w:t>
              </w:r>
            </w:ins>
          </w:p>
        </w:tc>
        <w:tc>
          <w:tcPr>
            <w:tcW w:w="7088" w:type="dxa"/>
            <w:shd w:val="clear" w:color="auto" w:fill="auto"/>
          </w:tcPr>
          <w:p w14:paraId="62B6C7C9" w14:textId="77777777" w:rsidR="00DA7CBD" w:rsidRPr="00B70E3E" w:rsidRDefault="00DA7CBD" w:rsidP="00FB1702">
            <w:pPr>
              <w:spacing w:after="0"/>
              <w:rPr>
                <w:ins w:id="23460" w:author="Dave" w:date="2017-11-25T14:19:00Z"/>
                <w:rFonts w:ascii="Arial" w:hAnsi="Arial"/>
                <w:sz w:val="18"/>
              </w:rPr>
            </w:pPr>
            <w:ins w:id="23461" w:author="Dave" w:date="2017-11-25T14:19:00Z">
              <w:r w:rsidRPr="00B70E3E">
                <w:rPr>
                  <w:rFonts w:ascii="Arial" w:hAnsi="Arial"/>
                  <w:sz w:val="18"/>
                </w:rPr>
                <w:t>1. Check that the width of the access space is greater than 1 525 mm.</w:t>
              </w:r>
            </w:ins>
          </w:p>
        </w:tc>
      </w:tr>
      <w:tr w:rsidR="00DA7CBD" w:rsidRPr="00B70E3E" w14:paraId="1587E134" w14:textId="77777777" w:rsidTr="00DA7CBD">
        <w:trPr>
          <w:jc w:val="center"/>
          <w:ins w:id="23462" w:author="Dave" w:date="2017-11-25T14:19:00Z"/>
        </w:trPr>
        <w:tc>
          <w:tcPr>
            <w:tcW w:w="1951" w:type="dxa"/>
            <w:shd w:val="clear" w:color="auto" w:fill="auto"/>
          </w:tcPr>
          <w:p w14:paraId="49B3164E" w14:textId="77777777" w:rsidR="00DA7CBD" w:rsidRPr="00B70E3E" w:rsidRDefault="00DA7CBD" w:rsidP="00FB1702">
            <w:pPr>
              <w:spacing w:after="0"/>
              <w:rPr>
                <w:ins w:id="23463" w:author="Dave" w:date="2017-11-25T14:19:00Z"/>
                <w:rFonts w:ascii="Arial" w:hAnsi="Arial"/>
                <w:sz w:val="18"/>
              </w:rPr>
            </w:pPr>
            <w:ins w:id="23464" w:author="Dave" w:date="2017-11-25T14:19:00Z">
              <w:r w:rsidRPr="00B70E3E">
                <w:rPr>
                  <w:rFonts w:ascii="Arial" w:hAnsi="Arial"/>
                  <w:sz w:val="18"/>
                </w:rPr>
                <w:t>Result</w:t>
              </w:r>
            </w:ins>
          </w:p>
        </w:tc>
        <w:tc>
          <w:tcPr>
            <w:tcW w:w="7088" w:type="dxa"/>
            <w:shd w:val="clear" w:color="auto" w:fill="auto"/>
          </w:tcPr>
          <w:p w14:paraId="766B82DA" w14:textId="77777777" w:rsidR="00DA7CBD" w:rsidRPr="00B70E3E" w:rsidRDefault="00DA7CBD" w:rsidP="00FB1702">
            <w:pPr>
              <w:spacing w:after="0"/>
              <w:rPr>
                <w:ins w:id="23465" w:author="Dave" w:date="2017-11-25T14:19:00Z"/>
                <w:rFonts w:ascii="Arial" w:hAnsi="Arial"/>
                <w:sz w:val="18"/>
              </w:rPr>
            </w:pPr>
            <w:ins w:id="23466" w:author="Dave" w:date="2017-11-25T14:19:00Z">
              <w:r w:rsidRPr="00B70E3E">
                <w:rPr>
                  <w:rFonts w:ascii="Arial" w:hAnsi="Arial"/>
                  <w:sz w:val="18"/>
                </w:rPr>
                <w:t>If check 1 is true then this recommendation is followed.</w:t>
              </w:r>
            </w:ins>
          </w:p>
        </w:tc>
      </w:tr>
    </w:tbl>
    <w:p w14:paraId="18D7530C" w14:textId="77777777" w:rsidR="00DA7CBD" w:rsidRPr="00B70E3E" w:rsidRDefault="00DA7CBD" w:rsidP="00FB1702">
      <w:pPr>
        <w:pStyle w:val="Heading5"/>
        <w:keepNext w:val="0"/>
        <w:keepLines w:val="0"/>
        <w:rPr>
          <w:ins w:id="23467" w:author="Dave" w:date="2017-11-25T14:19:00Z"/>
        </w:rPr>
      </w:pPr>
      <w:bookmarkStart w:id="23468" w:name="_Toc372010373"/>
      <w:bookmarkStart w:id="23469" w:name="_Toc379382743"/>
      <w:bookmarkStart w:id="23470" w:name="_Toc379383443"/>
      <w:bookmarkStart w:id="23471" w:name="_Toc494974407"/>
      <w:bookmarkStart w:id="23472" w:name="_Toc503731190"/>
      <w:ins w:id="23473" w:author="Dave" w:date="2017-11-25T14:19:00Z">
        <w:r w:rsidRPr="00B70E3E">
          <w:t>C.8.3.2.4</w:t>
        </w:r>
        <w:r w:rsidRPr="00B70E3E">
          <w:tab/>
          <w:t>Knee and toe clearance width</w:t>
        </w:r>
        <w:bookmarkEnd w:id="23468"/>
        <w:bookmarkEnd w:id="23469"/>
        <w:bookmarkEnd w:id="23470"/>
        <w:bookmarkEnd w:id="23471"/>
        <w:bookmarkEnd w:id="2347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16FD482" w14:textId="77777777" w:rsidTr="00DA7CBD">
        <w:trPr>
          <w:jc w:val="center"/>
          <w:ins w:id="23474" w:author="Dave" w:date="2017-11-25T14:19:00Z"/>
        </w:trPr>
        <w:tc>
          <w:tcPr>
            <w:tcW w:w="1951" w:type="dxa"/>
            <w:shd w:val="clear" w:color="auto" w:fill="auto"/>
          </w:tcPr>
          <w:p w14:paraId="1799ADF5" w14:textId="77777777" w:rsidR="00DA7CBD" w:rsidRPr="00B70E3E" w:rsidRDefault="00DA7CBD" w:rsidP="00FB1702">
            <w:pPr>
              <w:pStyle w:val="TAL"/>
              <w:keepNext w:val="0"/>
              <w:keepLines w:val="0"/>
              <w:rPr>
                <w:ins w:id="23475" w:author="Dave" w:date="2017-11-25T14:19:00Z"/>
              </w:rPr>
            </w:pPr>
            <w:ins w:id="23476" w:author="Dave" w:date="2017-11-25T14:19:00Z">
              <w:r w:rsidRPr="00B70E3E">
                <w:t>Type of assessment</w:t>
              </w:r>
            </w:ins>
          </w:p>
        </w:tc>
        <w:tc>
          <w:tcPr>
            <w:tcW w:w="7088" w:type="dxa"/>
            <w:shd w:val="clear" w:color="auto" w:fill="auto"/>
          </w:tcPr>
          <w:p w14:paraId="7DB34520" w14:textId="77777777" w:rsidR="00DA7CBD" w:rsidRPr="00B70E3E" w:rsidRDefault="00DA7CBD" w:rsidP="00FB1702">
            <w:pPr>
              <w:pStyle w:val="TAL"/>
              <w:keepNext w:val="0"/>
              <w:keepLines w:val="0"/>
              <w:rPr>
                <w:ins w:id="23477" w:author="Dave" w:date="2017-11-25T14:19:00Z"/>
              </w:rPr>
            </w:pPr>
            <w:ins w:id="23478" w:author="Dave" w:date="2017-11-25T14:19:00Z">
              <w:r w:rsidRPr="00B70E3E">
                <w:t>Inspection and measurement</w:t>
              </w:r>
            </w:ins>
          </w:p>
        </w:tc>
      </w:tr>
      <w:tr w:rsidR="00DA7CBD" w:rsidRPr="00B70E3E" w14:paraId="2687653C" w14:textId="77777777" w:rsidTr="00DA7CBD">
        <w:trPr>
          <w:jc w:val="center"/>
          <w:ins w:id="23479" w:author="Dave" w:date="2017-11-25T14:19:00Z"/>
        </w:trPr>
        <w:tc>
          <w:tcPr>
            <w:tcW w:w="1951" w:type="dxa"/>
            <w:shd w:val="clear" w:color="auto" w:fill="auto"/>
          </w:tcPr>
          <w:p w14:paraId="1A38710C" w14:textId="77777777" w:rsidR="00DA7CBD" w:rsidRPr="00B70E3E" w:rsidRDefault="00DA7CBD" w:rsidP="00FB1702">
            <w:pPr>
              <w:spacing w:after="0"/>
              <w:rPr>
                <w:ins w:id="23480" w:author="Dave" w:date="2017-11-25T14:19:00Z"/>
                <w:rFonts w:ascii="Arial" w:hAnsi="Arial"/>
                <w:sz w:val="18"/>
              </w:rPr>
            </w:pPr>
            <w:ins w:id="23481" w:author="Dave" w:date="2017-11-25T14:19:00Z">
              <w:r w:rsidRPr="00B70E3E">
                <w:rPr>
                  <w:rFonts w:ascii="Arial" w:hAnsi="Arial"/>
                  <w:sz w:val="18"/>
                </w:rPr>
                <w:t>Pre-conditions</w:t>
              </w:r>
            </w:ins>
          </w:p>
        </w:tc>
        <w:tc>
          <w:tcPr>
            <w:tcW w:w="7088" w:type="dxa"/>
            <w:shd w:val="clear" w:color="auto" w:fill="auto"/>
          </w:tcPr>
          <w:p w14:paraId="02558978" w14:textId="77777777" w:rsidR="00DA7CBD" w:rsidRPr="00B70E3E" w:rsidRDefault="00DA7CBD" w:rsidP="00FB1702">
            <w:pPr>
              <w:spacing w:after="0"/>
              <w:rPr>
                <w:ins w:id="23482" w:author="Dave" w:date="2017-11-25T14:19:00Z"/>
                <w:rFonts w:ascii="Arial" w:hAnsi="Arial"/>
                <w:sz w:val="18"/>
              </w:rPr>
            </w:pPr>
            <w:ins w:id="23483" w:author="Dave" w:date="2017-11-25T14:19:00Z">
              <w:r w:rsidRPr="00B70E3E">
                <w:rPr>
                  <w:rFonts w:ascii="Arial" w:hAnsi="Arial"/>
                  <w:sz w:val="18"/>
                </w:rPr>
                <w:t>1. The space under an obstacle integral to the ICT is part of an access space.</w:t>
              </w:r>
            </w:ins>
          </w:p>
        </w:tc>
      </w:tr>
      <w:tr w:rsidR="00DA7CBD" w:rsidRPr="00B70E3E" w14:paraId="6DE7B8C3" w14:textId="77777777" w:rsidTr="00DA7CBD">
        <w:trPr>
          <w:jc w:val="center"/>
          <w:ins w:id="23484" w:author="Dave" w:date="2017-11-25T14:19:00Z"/>
        </w:trPr>
        <w:tc>
          <w:tcPr>
            <w:tcW w:w="1951" w:type="dxa"/>
            <w:shd w:val="clear" w:color="auto" w:fill="auto"/>
          </w:tcPr>
          <w:p w14:paraId="334381D2" w14:textId="77777777" w:rsidR="00DA7CBD" w:rsidRPr="00B70E3E" w:rsidRDefault="00DA7CBD" w:rsidP="00FB1702">
            <w:pPr>
              <w:spacing w:after="0"/>
              <w:rPr>
                <w:ins w:id="23485" w:author="Dave" w:date="2017-11-25T14:19:00Z"/>
                <w:rFonts w:ascii="Arial" w:hAnsi="Arial"/>
                <w:sz w:val="18"/>
              </w:rPr>
            </w:pPr>
            <w:ins w:id="23486" w:author="Dave" w:date="2017-11-25T14:19:00Z">
              <w:r w:rsidRPr="00B70E3E">
                <w:rPr>
                  <w:rFonts w:ascii="Arial" w:hAnsi="Arial"/>
                  <w:sz w:val="18"/>
                </w:rPr>
                <w:t>Procedure</w:t>
              </w:r>
            </w:ins>
          </w:p>
        </w:tc>
        <w:tc>
          <w:tcPr>
            <w:tcW w:w="7088" w:type="dxa"/>
            <w:shd w:val="clear" w:color="auto" w:fill="auto"/>
          </w:tcPr>
          <w:p w14:paraId="3FD829A9" w14:textId="77777777" w:rsidR="00DA7CBD" w:rsidRPr="00B70E3E" w:rsidRDefault="00DA7CBD" w:rsidP="00FB1702">
            <w:pPr>
              <w:spacing w:after="0"/>
              <w:rPr>
                <w:ins w:id="23487" w:author="Dave" w:date="2017-11-25T14:19:00Z"/>
                <w:rFonts w:ascii="Arial" w:hAnsi="Arial"/>
                <w:sz w:val="18"/>
              </w:rPr>
            </w:pPr>
            <w:ins w:id="23488" w:author="Dave" w:date="2017-11-25T14:19:00Z">
              <w:r w:rsidRPr="00B70E3E">
                <w:rPr>
                  <w:rFonts w:ascii="Arial" w:hAnsi="Arial"/>
                  <w:sz w:val="18"/>
                </w:rPr>
                <w:t>1. Check that the width of the knee clearance is greater than 760 mm.</w:t>
              </w:r>
            </w:ins>
          </w:p>
          <w:p w14:paraId="62C30019" w14:textId="77777777" w:rsidR="00DA7CBD" w:rsidRPr="00B70E3E" w:rsidRDefault="00DA7CBD" w:rsidP="00FB1702">
            <w:pPr>
              <w:spacing w:after="0"/>
              <w:rPr>
                <w:ins w:id="23489" w:author="Dave" w:date="2017-11-25T14:19:00Z"/>
                <w:rFonts w:ascii="Arial" w:hAnsi="Arial"/>
                <w:sz w:val="18"/>
              </w:rPr>
            </w:pPr>
            <w:ins w:id="23490" w:author="Dave" w:date="2017-11-25T14:19:00Z">
              <w:r w:rsidRPr="00B70E3E">
                <w:rPr>
                  <w:rFonts w:ascii="Arial" w:hAnsi="Arial"/>
                  <w:sz w:val="18"/>
                </w:rPr>
                <w:t>2. Check that the width of the toe clearance is greater than 760 mm.</w:t>
              </w:r>
            </w:ins>
          </w:p>
        </w:tc>
      </w:tr>
      <w:tr w:rsidR="00DA7CBD" w:rsidRPr="00B70E3E" w14:paraId="7F639E54" w14:textId="77777777" w:rsidTr="00DA7CBD">
        <w:trPr>
          <w:jc w:val="center"/>
          <w:ins w:id="23491" w:author="Dave" w:date="2017-11-25T14:19:00Z"/>
        </w:trPr>
        <w:tc>
          <w:tcPr>
            <w:tcW w:w="1951" w:type="dxa"/>
            <w:shd w:val="clear" w:color="auto" w:fill="auto"/>
          </w:tcPr>
          <w:p w14:paraId="6DA81071" w14:textId="77777777" w:rsidR="00DA7CBD" w:rsidRPr="00B70E3E" w:rsidRDefault="00DA7CBD" w:rsidP="00FB1702">
            <w:pPr>
              <w:spacing w:after="0"/>
              <w:rPr>
                <w:ins w:id="23492" w:author="Dave" w:date="2017-11-25T14:19:00Z"/>
                <w:rFonts w:ascii="Arial" w:hAnsi="Arial"/>
                <w:sz w:val="18"/>
              </w:rPr>
            </w:pPr>
            <w:ins w:id="23493" w:author="Dave" w:date="2017-11-25T14:19:00Z">
              <w:r w:rsidRPr="00B70E3E">
                <w:rPr>
                  <w:rFonts w:ascii="Arial" w:hAnsi="Arial"/>
                  <w:sz w:val="18"/>
                </w:rPr>
                <w:t>Result</w:t>
              </w:r>
            </w:ins>
          </w:p>
        </w:tc>
        <w:tc>
          <w:tcPr>
            <w:tcW w:w="7088" w:type="dxa"/>
            <w:shd w:val="clear" w:color="auto" w:fill="auto"/>
          </w:tcPr>
          <w:p w14:paraId="638BA5C7" w14:textId="77777777" w:rsidR="00DA7CBD" w:rsidRPr="00B70E3E" w:rsidRDefault="00DA7CBD" w:rsidP="00FB1702">
            <w:pPr>
              <w:spacing w:after="0"/>
              <w:rPr>
                <w:ins w:id="23494" w:author="Dave" w:date="2017-11-25T14:19:00Z"/>
                <w:rFonts w:ascii="Arial" w:hAnsi="Arial"/>
                <w:sz w:val="18"/>
              </w:rPr>
            </w:pPr>
            <w:ins w:id="23495" w:author="Dave" w:date="2017-11-25T14:19:00Z">
              <w:r w:rsidRPr="00B70E3E">
                <w:rPr>
                  <w:rFonts w:ascii="Arial" w:hAnsi="Arial"/>
                  <w:sz w:val="18"/>
                </w:rPr>
                <w:t>If check 1 is true then this recommendation is followed.</w:t>
              </w:r>
            </w:ins>
          </w:p>
        </w:tc>
      </w:tr>
    </w:tbl>
    <w:p w14:paraId="2BBDF0F5" w14:textId="77777777" w:rsidR="00DA7CBD" w:rsidRPr="00B70E3E" w:rsidRDefault="00DA7CBD" w:rsidP="00FB1702">
      <w:pPr>
        <w:pStyle w:val="Heading5"/>
        <w:keepNext w:val="0"/>
        <w:keepLines w:val="0"/>
        <w:rPr>
          <w:ins w:id="23496" w:author="Dave" w:date="2017-11-25T14:19:00Z"/>
        </w:rPr>
      </w:pPr>
      <w:bookmarkStart w:id="23497" w:name="_Toc372010374"/>
      <w:bookmarkStart w:id="23498" w:name="_Toc379382744"/>
      <w:bookmarkStart w:id="23499" w:name="_Toc379383444"/>
      <w:bookmarkStart w:id="23500" w:name="_Toc494974408"/>
      <w:bookmarkStart w:id="23501" w:name="_Toc503731191"/>
      <w:ins w:id="23502" w:author="Dave" w:date="2017-11-25T14:19:00Z">
        <w:r w:rsidRPr="00B70E3E">
          <w:t>C.8.3.2.5</w:t>
        </w:r>
        <w:r w:rsidRPr="00B70E3E">
          <w:tab/>
          <w:t xml:space="preserve">Toe </w:t>
        </w:r>
        <w:bookmarkEnd w:id="23497"/>
        <w:bookmarkEnd w:id="23498"/>
        <w:bookmarkEnd w:id="23499"/>
        <w:r w:rsidRPr="00B70E3E">
          <w:t>clearance</w:t>
        </w:r>
        <w:bookmarkEnd w:id="23500"/>
        <w:bookmarkEnd w:id="23501"/>
      </w:ins>
    </w:p>
    <w:p w14:paraId="30D1A4F9" w14:textId="77777777" w:rsidR="00DA7CBD" w:rsidRPr="00B70E3E" w:rsidRDefault="00DA7CBD" w:rsidP="00FB1702">
      <w:pPr>
        <w:rPr>
          <w:ins w:id="23503" w:author="Dave" w:date="2017-11-25T14:19:00Z"/>
        </w:rPr>
      </w:pPr>
      <w:ins w:id="23504" w:author="Dave" w:date="2017-11-25T14:19:00Z">
        <w:r w:rsidRPr="00B70E3E">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0123476" w14:textId="77777777" w:rsidTr="00DA7CBD">
        <w:trPr>
          <w:jc w:val="center"/>
          <w:ins w:id="23505" w:author="Dave" w:date="2017-11-25T14:19:00Z"/>
        </w:trPr>
        <w:tc>
          <w:tcPr>
            <w:tcW w:w="1951" w:type="dxa"/>
            <w:shd w:val="clear" w:color="auto" w:fill="auto"/>
          </w:tcPr>
          <w:p w14:paraId="75B2A03F" w14:textId="77777777" w:rsidR="00DA7CBD" w:rsidRPr="00B70E3E" w:rsidRDefault="00DA7CBD" w:rsidP="00FB1702">
            <w:pPr>
              <w:pStyle w:val="TAL"/>
              <w:keepNext w:val="0"/>
              <w:keepLines w:val="0"/>
              <w:rPr>
                <w:ins w:id="23506" w:author="Dave" w:date="2017-11-25T14:19:00Z"/>
              </w:rPr>
            </w:pPr>
            <w:ins w:id="23507" w:author="Dave" w:date="2017-11-25T14:19:00Z">
              <w:r w:rsidRPr="00B70E3E">
                <w:t>Type of assessment</w:t>
              </w:r>
            </w:ins>
          </w:p>
        </w:tc>
        <w:tc>
          <w:tcPr>
            <w:tcW w:w="7088" w:type="dxa"/>
            <w:shd w:val="clear" w:color="auto" w:fill="auto"/>
          </w:tcPr>
          <w:p w14:paraId="60BA8F24" w14:textId="77777777" w:rsidR="00DA7CBD" w:rsidRPr="00B70E3E" w:rsidRDefault="00DA7CBD" w:rsidP="00FB1702">
            <w:pPr>
              <w:pStyle w:val="TAL"/>
              <w:keepNext w:val="0"/>
              <w:keepLines w:val="0"/>
              <w:rPr>
                <w:ins w:id="23508" w:author="Dave" w:date="2017-11-25T14:19:00Z"/>
              </w:rPr>
            </w:pPr>
            <w:ins w:id="23509" w:author="Dave" w:date="2017-11-25T14:19:00Z">
              <w:r w:rsidRPr="00B70E3E">
                <w:t>Inspection and measurement</w:t>
              </w:r>
            </w:ins>
          </w:p>
        </w:tc>
      </w:tr>
      <w:tr w:rsidR="00DA7CBD" w:rsidRPr="00B70E3E" w14:paraId="0D81371A" w14:textId="77777777" w:rsidTr="00DA7CBD">
        <w:trPr>
          <w:jc w:val="center"/>
          <w:ins w:id="23510" w:author="Dave" w:date="2017-11-25T14:19:00Z"/>
        </w:trPr>
        <w:tc>
          <w:tcPr>
            <w:tcW w:w="1951" w:type="dxa"/>
            <w:shd w:val="clear" w:color="auto" w:fill="auto"/>
          </w:tcPr>
          <w:p w14:paraId="057391A6" w14:textId="77777777" w:rsidR="00DA7CBD" w:rsidRPr="00B70E3E" w:rsidRDefault="00DA7CBD" w:rsidP="00FB1702">
            <w:pPr>
              <w:spacing w:after="0"/>
              <w:rPr>
                <w:ins w:id="23511" w:author="Dave" w:date="2017-11-25T14:19:00Z"/>
                <w:rFonts w:ascii="Arial" w:hAnsi="Arial"/>
                <w:sz w:val="18"/>
              </w:rPr>
            </w:pPr>
            <w:ins w:id="23512" w:author="Dave" w:date="2017-11-25T14:19:00Z">
              <w:r w:rsidRPr="00B70E3E">
                <w:rPr>
                  <w:rFonts w:ascii="Arial" w:hAnsi="Arial"/>
                  <w:sz w:val="18"/>
                </w:rPr>
                <w:t>Pre-conditions</w:t>
              </w:r>
            </w:ins>
          </w:p>
        </w:tc>
        <w:tc>
          <w:tcPr>
            <w:tcW w:w="7088" w:type="dxa"/>
            <w:shd w:val="clear" w:color="auto" w:fill="auto"/>
          </w:tcPr>
          <w:p w14:paraId="3DA74DAB" w14:textId="77777777" w:rsidR="00DA7CBD" w:rsidRPr="00B70E3E" w:rsidRDefault="00DA7CBD" w:rsidP="00FB1702">
            <w:pPr>
              <w:spacing w:after="0"/>
              <w:rPr>
                <w:ins w:id="23513" w:author="Dave" w:date="2017-11-25T14:19:00Z"/>
                <w:rFonts w:ascii="Arial" w:hAnsi="Arial"/>
                <w:sz w:val="18"/>
              </w:rPr>
            </w:pPr>
            <w:ins w:id="23514" w:author="Dave" w:date="2017-11-25T14:19:00Z">
              <w:r w:rsidRPr="00B70E3E">
                <w:rPr>
                  <w:rFonts w:ascii="Arial" w:hAnsi="Arial"/>
                  <w:sz w:val="18"/>
                </w:rPr>
                <w:t>1. The ICT is free-standing.</w:t>
              </w:r>
            </w:ins>
          </w:p>
          <w:p w14:paraId="565B7415" w14:textId="77777777" w:rsidR="00DA7CBD" w:rsidRPr="00B70E3E" w:rsidRDefault="00DA7CBD" w:rsidP="00FB1702">
            <w:pPr>
              <w:spacing w:after="0"/>
              <w:rPr>
                <w:ins w:id="23515" w:author="Dave" w:date="2017-11-25T14:19:00Z"/>
                <w:rFonts w:ascii="Arial" w:hAnsi="Arial"/>
                <w:sz w:val="18"/>
              </w:rPr>
            </w:pPr>
            <w:ins w:id="23516" w:author="Dave" w:date="2017-11-25T14:19:00Z">
              <w:r w:rsidRPr="00B70E3E">
                <w:rPr>
                  <w:rFonts w:ascii="Arial" w:hAnsi="Arial"/>
                  <w:sz w:val="18"/>
                </w:rPr>
                <w:t>2. There is a space under any obstacle integral to the ICT that is less than 230 mm over the floor.</w:t>
              </w:r>
            </w:ins>
          </w:p>
        </w:tc>
      </w:tr>
      <w:tr w:rsidR="00DA7CBD" w:rsidRPr="00B70E3E" w14:paraId="396AC212" w14:textId="77777777" w:rsidTr="00DA7CBD">
        <w:trPr>
          <w:jc w:val="center"/>
          <w:ins w:id="23517" w:author="Dave" w:date="2017-11-25T14:19:00Z"/>
        </w:trPr>
        <w:tc>
          <w:tcPr>
            <w:tcW w:w="1951" w:type="dxa"/>
            <w:shd w:val="clear" w:color="auto" w:fill="auto"/>
          </w:tcPr>
          <w:p w14:paraId="312BA262" w14:textId="77777777" w:rsidR="00DA7CBD" w:rsidRPr="00B70E3E" w:rsidRDefault="00DA7CBD" w:rsidP="00FB1702">
            <w:pPr>
              <w:spacing w:after="0"/>
              <w:rPr>
                <w:ins w:id="23518" w:author="Dave" w:date="2017-11-25T14:19:00Z"/>
                <w:rFonts w:ascii="Arial" w:hAnsi="Arial"/>
                <w:sz w:val="18"/>
              </w:rPr>
            </w:pPr>
            <w:ins w:id="23519" w:author="Dave" w:date="2017-11-25T14:19:00Z">
              <w:r w:rsidRPr="00B70E3E">
                <w:rPr>
                  <w:rFonts w:ascii="Arial" w:hAnsi="Arial"/>
                  <w:sz w:val="18"/>
                </w:rPr>
                <w:t>Procedure</w:t>
              </w:r>
            </w:ins>
          </w:p>
        </w:tc>
        <w:tc>
          <w:tcPr>
            <w:tcW w:w="7088" w:type="dxa"/>
            <w:shd w:val="clear" w:color="auto" w:fill="auto"/>
          </w:tcPr>
          <w:p w14:paraId="72015D72" w14:textId="77777777" w:rsidR="00DA7CBD" w:rsidRPr="00B70E3E" w:rsidRDefault="00DA7CBD" w:rsidP="00FB1702">
            <w:pPr>
              <w:spacing w:after="0"/>
              <w:rPr>
                <w:ins w:id="23520" w:author="Dave" w:date="2017-11-25T14:19:00Z"/>
                <w:rFonts w:ascii="Arial" w:hAnsi="Arial"/>
                <w:sz w:val="18"/>
              </w:rPr>
            </w:pPr>
            <w:ins w:id="23521" w:author="Dave" w:date="2017-11-25T14:19:00Z">
              <w:r w:rsidRPr="00B70E3E">
                <w:rPr>
                  <w:rFonts w:ascii="Arial" w:hAnsi="Arial"/>
                  <w:sz w:val="18"/>
                </w:rPr>
                <w:t>1. Check that the toe clearance does not extend more than 635 mm under the obstacle.</w:t>
              </w:r>
            </w:ins>
          </w:p>
        </w:tc>
      </w:tr>
      <w:tr w:rsidR="00DA7CBD" w:rsidRPr="00B70E3E" w14:paraId="4B627B37" w14:textId="77777777" w:rsidTr="00DA7CBD">
        <w:trPr>
          <w:jc w:val="center"/>
          <w:ins w:id="23522" w:author="Dave" w:date="2017-11-25T14:19:00Z"/>
        </w:trPr>
        <w:tc>
          <w:tcPr>
            <w:tcW w:w="1951" w:type="dxa"/>
            <w:shd w:val="clear" w:color="auto" w:fill="auto"/>
          </w:tcPr>
          <w:p w14:paraId="4FA3F67E" w14:textId="77777777" w:rsidR="00DA7CBD" w:rsidRPr="00B70E3E" w:rsidRDefault="00DA7CBD" w:rsidP="00FB1702">
            <w:pPr>
              <w:spacing w:after="0"/>
              <w:rPr>
                <w:ins w:id="23523" w:author="Dave" w:date="2017-11-25T14:19:00Z"/>
                <w:rFonts w:ascii="Arial" w:hAnsi="Arial"/>
                <w:sz w:val="18"/>
              </w:rPr>
            </w:pPr>
            <w:ins w:id="23524" w:author="Dave" w:date="2017-11-25T14:19:00Z">
              <w:r w:rsidRPr="00B70E3E">
                <w:rPr>
                  <w:rFonts w:ascii="Arial" w:hAnsi="Arial"/>
                  <w:sz w:val="18"/>
                </w:rPr>
                <w:t>Result</w:t>
              </w:r>
            </w:ins>
          </w:p>
        </w:tc>
        <w:tc>
          <w:tcPr>
            <w:tcW w:w="7088" w:type="dxa"/>
            <w:shd w:val="clear" w:color="auto" w:fill="auto"/>
          </w:tcPr>
          <w:p w14:paraId="60342453" w14:textId="77777777" w:rsidR="00DA7CBD" w:rsidRPr="00B70E3E" w:rsidRDefault="00DA7CBD" w:rsidP="00FB1702">
            <w:pPr>
              <w:spacing w:after="0"/>
              <w:rPr>
                <w:ins w:id="23525" w:author="Dave" w:date="2017-11-25T14:19:00Z"/>
                <w:rFonts w:ascii="Arial" w:hAnsi="Arial"/>
                <w:sz w:val="18"/>
              </w:rPr>
            </w:pPr>
            <w:ins w:id="23526" w:author="Dave" w:date="2017-11-25T14:19:00Z">
              <w:r w:rsidRPr="00B70E3E">
                <w:rPr>
                  <w:rFonts w:ascii="Arial" w:hAnsi="Arial"/>
                  <w:sz w:val="18"/>
                </w:rPr>
                <w:t>If check 1 is true then this recommendation is followed.</w:t>
              </w:r>
            </w:ins>
          </w:p>
        </w:tc>
      </w:tr>
    </w:tbl>
    <w:p w14:paraId="1C1DB883" w14:textId="77777777" w:rsidR="00DA7CBD" w:rsidRPr="00B70E3E" w:rsidRDefault="00DA7CBD" w:rsidP="00FB1702">
      <w:pPr>
        <w:rPr>
          <w:ins w:id="23527" w:author="Dave" w:date="2017-11-25T14:19:00Z"/>
        </w:rPr>
      </w:pPr>
      <w:ins w:id="23528" w:author="Dave" w:date="2017-11-25T14:19:00Z">
        <w:r w:rsidRPr="00B70E3E">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73C56F9" w14:textId="77777777" w:rsidTr="00DA7CBD">
        <w:trPr>
          <w:jc w:val="center"/>
          <w:ins w:id="23529" w:author="Dave" w:date="2017-11-25T14:19:00Z"/>
        </w:trPr>
        <w:tc>
          <w:tcPr>
            <w:tcW w:w="1951" w:type="dxa"/>
            <w:shd w:val="clear" w:color="auto" w:fill="auto"/>
          </w:tcPr>
          <w:p w14:paraId="3B3C30AA" w14:textId="77777777" w:rsidR="00DA7CBD" w:rsidRPr="00B70E3E" w:rsidRDefault="00DA7CBD" w:rsidP="00FB1702">
            <w:pPr>
              <w:pStyle w:val="TAL"/>
              <w:keepNext w:val="0"/>
              <w:keepLines w:val="0"/>
              <w:rPr>
                <w:ins w:id="23530" w:author="Dave" w:date="2017-11-25T14:19:00Z"/>
              </w:rPr>
            </w:pPr>
            <w:ins w:id="23531" w:author="Dave" w:date="2017-11-25T14:19:00Z">
              <w:r w:rsidRPr="00B70E3E">
                <w:t>Type of assessment</w:t>
              </w:r>
            </w:ins>
          </w:p>
        </w:tc>
        <w:tc>
          <w:tcPr>
            <w:tcW w:w="7088" w:type="dxa"/>
            <w:shd w:val="clear" w:color="auto" w:fill="auto"/>
          </w:tcPr>
          <w:p w14:paraId="0F23B0A5" w14:textId="77777777" w:rsidR="00DA7CBD" w:rsidRPr="00B70E3E" w:rsidRDefault="00DA7CBD" w:rsidP="00FB1702">
            <w:pPr>
              <w:pStyle w:val="TAL"/>
              <w:keepNext w:val="0"/>
              <w:keepLines w:val="0"/>
              <w:rPr>
                <w:ins w:id="23532" w:author="Dave" w:date="2017-11-25T14:19:00Z"/>
              </w:rPr>
            </w:pPr>
            <w:ins w:id="23533" w:author="Dave" w:date="2017-11-25T14:19:00Z">
              <w:r w:rsidRPr="00B70E3E">
                <w:t>Inspection and measurement</w:t>
              </w:r>
            </w:ins>
          </w:p>
        </w:tc>
      </w:tr>
      <w:tr w:rsidR="00DA7CBD" w:rsidRPr="00B70E3E" w14:paraId="630A4651" w14:textId="77777777" w:rsidTr="00DA7CBD">
        <w:trPr>
          <w:jc w:val="center"/>
          <w:ins w:id="23534" w:author="Dave" w:date="2017-11-25T14:19:00Z"/>
        </w:trPr>
        <w:tc>
          <w:tcPr>
            <w:tcW w:w="1951" w:type="dxa"/>
            <w:shd w:val="clear" w:color="auto" w:fill="auto"/>
          </w:tcPr>
          <w:p w14:paraId="10E16EAB" w14:textId="77777777" w:rsidR="00DA7CBD" w:rsidRPr="00B70E3E" w:rsidRDefault="00DA7CBD" w:rsidP="00FB1702">
            <w:pPr>
              <w:spacing w:after="0"/>
              <w:rPr>
                <w:ins w:id="23535" w:author="Dave" w:date="2017-11-25T14:19:00Z"/>
                <w:rFonts w:ascii="Arial" w:hAnsi="Arial"/>
                <w:sz w:val="18"/>
              </w:rPr>
            </w:pPr>
            <w:ins w:id="23536" w:author="Dave" w:date="2017-11-25T14:19:00Z">
              <w:r w:rsidRPr="00B70E3E">
                <w:rPr>
                  <w:rFonts w:ascii="Arial" w:hAnsi="Arial"/>
                  <w:sz w:val="18"/>
                </w:rPr>
                <w:t>Pre-conditions</w:t>
              </w:r>
            </w:ins>
          </w:p>
        </w:tc>
        <w:tc>
          <w:tcPr>
            <w:tcW w:w="7088" w:type="dxa"/>
            <w:shd w:val="clear" w:color="auto" w:fill="auto"/>
          </w:tcPr>
          <w:p w14:paraId="335F524A" w14:textId="77777777" w:rsidR="00DA7CBD" w:rsidRPr="00B70E3E" w:rsidRDefault="00DA7CBD" w:rsidP="00FB1702">
            <w:pPr>
              <w:spacing w:after="0"/>
              <w:rPr>
                <w:ins w:id="23537" w:author="Dave" w:date="2017-11-25T14:19:00Z"/>
                <w:rFonts w:ascii="Arial" w:hAnsi="Arial"/>
                <w:sz w:val="18"/>
              </w:rPr>
            </w:pPr>
            <w:ins w:id="23538" w:author="Dave" w:date="2017-11-25T14:19:00Z">
              <w:r w:rsidRPr="00B70E3E">
                <w:rPr>
                  <w:rFonts w:ascii="Arial" w:hAnsi="Arial"/>
                  <w:sz w:val="18"/>
                </w:rPr>
                <w:t>1. The ICT is free-standing.</w:t>
              </w:r>
            </w:ins>
          </w:p>
          <w:p w14:paraId="6AE4B540" w14:textId="77777777" w:rsidR="00DA7CBD" w:rsidRPr="00B70E3E" w:rsidRDefault="00DA7CBD" w:rsidP="00FB1702">
            <w:pPr>
              <w:spacing w:after="0"/>
              <w:rPr>
                <w:ins w:id="23539" w:author="Dave" w:date="2017-11-25T14:19:00Z"/>
                <w:rFonts w:ascii="Arial" w:hAnsi="Arial"/>
                <w:sz w:val="18"/>
              </w:rPr>
            </w:pPr>
            <w:ins w:id="23540" w:author="Dave" w:date="2017-11-25T14:19:00Z">
              <w:r w:rsidRPr="00B70E3E">
                <w:rPr>
                  <w:rFonts w:ascii="Arial" w:hAnsi="Arial"/>
                  <w:sz w:val="18"/>
                </w:rPr>
                <w:t>2. There is a space under any obstacle integral to the ICT that is less than 230 mm over the floor.</w:t>
              </w:r>
            </w:ins>
          </w:p>
        </w:tc>
      </w:tr>
      <w:tr w:rsidR="00DA7CBD" w:rsidRPr="00B70E3E" w14:paraId="023A2EB1" w14:textId="77777777" w:rsidTr="00DA7CBD">
        <w:trPr>
          <w:jc w:val="center"/>
          <w:ins w:id="23541" w:author="Dave" w:date="2017-11-25T14:19:00Z"/>
        </w:trPr>
        <w:tc>
          <w:tcPr>
            <w:tcW w:w="1951" w:type="dxa"/>
            <w:shd w:val="clear" w:color="auto" w:fill="auto"/>
          </w:tcPr>
          <w:p w14:paraId="1C388B30" w14:textId="77777777" w:rsidR="00DA7CBD" w:rsidRPr="00B70E3E" w:rsidRDefault="00DA7CBD" w:rsidP="00FB1702">
            <w:pPr>
              <w:spacing w:after="0"/>
              <w:rPr>
                <w:ins w:id="23542" w:author="Dave" w:date="2017-11-25T14:19:00Z"/>
                <w:rFonts w:ascii="Arial" w:hAnsi="Arial"/>
                <w:sz w:val="18"/>
              </w:rPr>
            </w:pPr>
            <w:ins w:id="23543" w:author="Dave" w:date="2017-11-25T14:19:00Z">
              <w:r w:rsidRPr="00B70E3E">
                <w:rPr>
                  <w:rFonts w:ascii="Arial" w:hAnsi="Arial"/>
                  <w:sz w:val="18"/>
                </w:rPr>
                <w:t>Procedure</w:t>
              </w:r>
            </w:ins>
          </w:p>
        </w:tc>
        <w:tc>
          <w:tcPr>
            <w:tcW w:w="7088" w:type="dxa"/>
            <w:shd w:val="clear" w:color="auto" w:fill="auto"/>
          </w:tcPr>
          <w:p w14:paraId="40406A48" w14:textId="77777777" w:rsidR="00DA7CBD" w:rsidRPr="00B70E3E" w:rsidRDefault="00DA7CBD" w:rsidP="00FB1702">
            <w:pPr>
              <w:spacing w:after="0"/>
              <w:rPr>
                <w:ins w:id="23544" w:author="Dave" w:date="2017-11-25T14:19:00Z"/>
                <w:rFonts w:ascii="Arial" w:hAnsi="Arial"/>
                <w:sz w:val="18"/>
              </w:rPr>
            </w:pPr>
            <w:ins w:id="23545" w:author="Dave" w:date="2017-11-25T14:19:00Z">
              <w:r w:rsidRPr="00B70E3E">
                <w:rPr>
                  <w:rFonts w:ascii="Arial" w:hAnsi="Arial"/>
                  <w:sz w:val="18"/>
                </w:rPr>
                <w:t>1. Check that the toe clearance extends more than 430 mm under the whole obstacle.</w:t>
              </w:r>
            </w:ins>
          </w:p>
        </w:tc>
      </w:tr>
      <w:tr w:rsidR="00DA7CBD" w:rsidRPr="00B70E3E" w14:paraId="12C0A019" w14:textId="77777777" w:rsidTr="00DA7CBD">
        <w:trPr>
          <w:jc w:val="center"/>
          <w:ins w:id="23546" w:author="Dave" w:date="2017-11-25T14:19:00Z"/>
        </w:trPr>
        <w:tc>
          <w:tcPr>
            <w:tcW w:w="1951" w:type="dxa"/>
            <w:shd w:val="clear" w:color="auto" w:fill="auto"/>
          </w:tcPr>
          <w:p w14:paraId="0D1DEA4F" w14:textId="77777777" w:rsidR="00DA7CBD" w:rsidRPr="00B70E3E" w:rsidRDefault="00DA7CBD" w:rsidP="00FB1702">
            <w:pPr>
              <w:spacing w:after="0"/>
              <w:rPr>
                <w:ins w:id="23547" w:author="Dave" w:date="2017-11-25T14:19:00Z"/>
                <w:rFonts w:ascii="Arial" w:hAnsi="Arial"/>
                <w:sz w:val="18"/>
              </w:rPr>
            </w:pPr>
            <w:ins w:id="23548" w:author="Dave" w:date="2017-11-25T14:19:00Z">
              <w:r w:rsidRPr="00B70E3E">
                <w:rPr>
                  <w:rFonts w:ascii="Arial" w:hAnsi="Arial"/>
                  <w:sz w:val="18"/>
                </w:rPr>
                <w:t>Result</w:t>
              </w:r>
            </w:ins>
          </w:p>
        </w:tc>
        <w:tc>
          <w:tcPr>
            <w:tcW w:w="7088" w:type="dxa"/>
            <w:shd w:val="clear" w:color="auto" w:fill="auto"/>
          </w:tcPr>
          <w:p w14:paraId="4FB2A068" w14:textId="77777777" w:rsidR="00DA7CBD" w:rsidRPr="00B70E3E" w:rsidRDefault="00DA7CBD" w:rsidP="00FB1702">
            <w:pPr>
              <w:spacing w:after="0"/>
              <w:rPr>
                <w:ins w:id="23549" w:author="Dave" w:date="2017-11-25T14:19:00Z"/>
                <w:rFonts w:ascii="Arial" w:hAnsi="Arial"/>
                <w:sz w:val="18"/>
              </w:rPr>
            </w:pPr>
            <w:ins w:id="23550" w:author="Dave" w:date="2017-11-25T14:19:00Z">
              <w:r w:rsidRPr="00B70E3E">
                <w:rPr>
                  <w:rFonts w:ascii="Arial" w:hAnsi="Arial"/>
                  <w:sz w:val="18"/>
                </w:rPr>
                <w:t>If check 1 is true then this recommendation is followed.</w:t>
              </w:r>
            </w:ins>
          </w:p>
        </w:tc>
      </w:tr>
    </w:tbl>
    <w:p w14:paraId="02CA9FF9" w14:textId="77777777" w:rsidR="00DA7CBD" w:rsidRPr="00B70E3E" w:rsidRDefault="00DA7CBD" w:rsidP="00FB1702">
      <w:pPr>
        <w:rPr>
          <w:ins w:id="23551" w:author="Dave" w:date="2017-11-25T14:19:00Z"/>
        </w:rPr>
      </w:pPr>
      <w:ins w:id="23552" w:author="Dave" w:date="2017-11-25T14:19:00Z">
        <w:r w:rsidRPr="00B70E3E">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4DAFBB0" w14:textId="77777777" w:rsidTr="00DA7CBD">
        <w:trPr>
          <w:jc w:val="center"/>
          <w:ins w:id="23553" w:author="Dave" w:date="2017-11-25T14:19:00Z"/>
        </w:trPr>
        <w:tc>
          <w:tcPr>
            <w:tcW w:w="1951" w:type="dxa"/>
            <w:shd w:val="clear" w:color="auto" w:fill="auto"/>
          </w:tcPr>
          <w:p w14:paraId="3267D279" w14:textId="77777777" w:rsidR="00DA7CBD" w:rsidRPr="00B70E3E" w:rsidRDefault="00DA7CBD" w:rsidP="00FB1702">
            <w:pPr>
              <w:pStyle w:val="TAL"/>
              <w:keepNext w:val="0"/>
              <w:keepLines w:val="0"/>
              <w:rPr>
                <w:ins w:id="23554" w:author="Dave" w:date="2017-11-25T14:19:00Z"/>
              </w:rPr>
            </w:pPr>
            <w:ins w:id="23555" w:author="Dave" w:date="2017-11-25T14:19:00Z">
              <w:r w:rsidRPr="00B70E3E">
                <w:lastRenderedPageBreak/>
                <w:t>Type of assessment</w:t>
              </w:r>
            </w:ins>
          </w:p>
        </w:tc>
        <w:tc>
          <w:tcPr>
            <w:tcW w:w="7088" w:type="dxa"/>
            <w:shd w:val="clear" w:color="auto" w:fill="auto"/>
          </w:tcPr>
          <w:p w14:paraId="54023C95" w14:textId="77777777" w:rsidR="00DA7CBD" w:rsidRPr="00B70E3E" w:rsidRDefault="00DA7CBD" w:rsidP="00FB1702">
            <w:pPr>
              <w:pStyle w:val="TAL"/>
              <w:keepNext w:val="0"/>
              <w:keepLines w:val="0"/>
              <w:rPr>
                <w:ins w:id="23556" w:author="Dave" w:date="2017-11-25T14:19:00Z"/>
              </w:rPr>
            </w:pPr>
            <w:ins w:id="23557" w:author="Dave" w:date="2017-11-25T14:19:00Z">
              <w:r w:rsidRPr="00B70E3E">
                <w:t>Inspection and measurement</w:t>
              </w:r>
            </w:ins>
          </w:p>
        </w:tc>
      </w:tr>
      <w:tr w:rsidR="00DA7CBD" w:rsidRPr="00B70E3E" w14:paraId="2366ED8C" w14:textId="77777777" w:rsidTr="00DA7CBD">
        <w:trPr>
          <w:jc w:val="center"/>
          <w:ins w:id="23558" w:author="Dave" w:date="2017-11-25T14:19:00Z"/>
        </w:trPr>
        <w:tc>
          <w:tcPr>
            <w:tcW w:w="1951" w:type="dxa"/>
            <w:shd w:val="clear" w:color="auto" w:fill="auto"/>
          </w:tcPr>
          <w:p w14:paraId="0FF68DCB" w14:textId="77777777" w:rsidR="00DA7CBD" w:rsidRPr="00B70E3E" w:rsidRDefault="00DA7CBD" w:rsidP="00FB1702">
            <w:pPr>
              <w:spacing w:after="0"/>
              <w:rPr>
                <w:ins w:id="23559" w:author="Dave" w:date="2017-11-25T14:19:00Z"/>
                <w:rFonts w:ascii="Arial" w:hAnsi="Arial"/>
                <w:sz w:val="18"/>
              </w:rPr>
            </w:pPr>
            <w:ins w:id="23560" w:author="Dave" w:date="2017-11-25T14:19:00Z">
              <w:r w:rsidRPr="00B70E3E">
                <w:rPr>
                  <w:rFonts w:ascii="Arial" w:hAnsi="Arial"/>
                  <w:sz w:val="18"/>
                </w:rPr>
                <w:t>Pre-conditions</w:t>
              </w:r>
            </w:ins>
          </w:p>
        </w:tc>
        <w:tc>
          <w:tcPr>
            <w:tcW w:w="7088" w:type="dxa"/>
            <w:shd w:val="clear" w:color="auto" w:fill="auto"/>
          </w:tcPr>
          <w:p w14:paraId="00AA6C28" w14:textId="77777777" w:rsidR="00DA7CBD" w:rsidRPr="00B70E3E" w:rsidRDefault="00DA7CBD" w:rsidP="00FB1702">
            <w:pPr>
              <w:spacing w:after="0"/>
              <w:rPr>
                <w:ins w:id="23561" w:author="Dave" w:date="2017-11-25T14:19:00Z"/>
                <w:rFonts w:ascii="Arial" w:hAnsi="Arial"/>
                <w:sz w:val="18"/>
              </w:rPr>
            </w:pPr>
            <w:ins w:id="23562" w:author="Dave" w:date="2017-11-25T14:19:00Z">
              <w:r w:rsidRPr="00B70E3E">
                <w:rPr>
                  <w:rFonts w:ascii="Arial" w:hAnsi="Arial"/>
                  <w:sz w:val="18"/>
                </w:rPr>
                <w:t>1. The ICT is free-standing.</w:t>
              </w:r>
            </w:ins>
          </w:p>
          <w:p w14:paraId="2503F1FB" w14:textId="77777777" w:rsidR="00DA7CBD" w:rsidRPr="00B70E3E" w:rsidRDefault="00DA7CBD" w:rsidP="00FB1702">
            <w:pPr>
              <w:spacing w:after="0"/>
              <w:rPr>
                <w:ins w:id="23563" w:author="Dave" w:date="2017-11-25T14:19:00Z"/>
                <w:rFonts w:ascii="Arial" w:hAnsi="Arial"/>
                <w:sz w:val="18"/>
              </w:rPr>
            </w:pPr>
            <w:ins w:id="23564" w:author="Dave" w:date="2017-11-25T14:19:00Z">
              <w:r w:rsidRPr="00B70E3E">
                <w:rPr>
                  <w:rFonts w:ascii="Arial" w:hAnsi="Arial"/>
                  <w:sz w:val="18"/>
                </w:rPr>
                <w:t>2. There is an obstacle integral to the ICT at less than 230 mm over the floor.</w:t>
              </w:r>
            </w:ins>
          </w:p>
        </w:tc>
      </w:tr>
      <w:tr w:rsidR="00DA7CBD" w:rsidRPr="00B70E3E" w14:paraId="5D118124" w14:textId="77777777" w:rsidTr="00DA7CBD">
        <w:trPr>
          <w:jc w:val="center"/>
          <w:ins w:id="23565" w:author="Dave" w:date="2017-11-25T14:19:00Z"/>
        </w:trPr>
        <w:tc>
          <w:tcPr>
            <w:tcW w:w="1951" w:type="dxa"/>
            <w:shd w:val="clear" w:color="auto" w:fill="auto"/>
          </w:tcPr>
          <w:p w14:paraId="3EB3DE27" w14:textId="77777777" w:rsidR="00DA7CBD" w:rsidRPr="00B70E3E" w:rsidRDefault="00DA7CBD" w:rsidP="00FB1702">
            <w:pPr>
              <w:spacing w:after="0"/>
              <w:rPr>
                <w:ins w:id="23566" w:author="Dave" w:date="2017-11-25T14:19:00Z"/>
                <w:rFonts w:ascii="Arial" w:hAnsi="Arial"/>
                <w:sz w:val="18"/>
              </w:rPr>
            </w:pPr>
            <w:ins w:id="23567" w:author="Dave" w:date="2017-11-25T14:19:00Z">
              <w:r w:rsidRPr="00B70E3E">
                <w:rPr>
                  <w:rFonts w:ascii="Arial" w:hAnsi="Arial"/>
                  <w:sz w:val="18"/>
                </w:rPr>
                <w:t>Procedure</w:t>
              </w:r>
            </w:ins>
          </w:p>
        </w:tc>
        <w:tc>
          <w:tcPr>
            <w:tcW w:w="7088" w:type="dxa"/>
            <w:shd w:val="clear" w:color="auto" w:fill="auto"/>
          </w:tcPr>
          <w:p w14:paraId="155E488A" w14:textId="77777777" w:rsidR="00DA7CBD" w:rsidRPr="00B70E3E" w:rsidRDefault="00DA7CBD" w:rsidP="00FB1702">
            <w:pPr>
              <w:spacing w:after="0"/>
              <w:rPr>
                <w:ins w:id="23568" w:author="Dave" w:date="2017-11-25T14:19:00Z"/>
                <w:rFonts w:ascii="Arial" w:hAnsi="Arial"/>
                <w:sz w:val="18"/>
              </w:rPr>
            </w:pPr>
            <w:ins w:id="23569" w:author="Dave" w:date="2017-11-25T14:19:00Z">
              <w:r w:rsidRPr="00B70E3E">
                <w:rPr>
                  <w:rFonts w:ascii="Arial" w:hAnsi="Arial"/>
                  <w:sz w:val="18"/>
                </w:rPr>
                <w:t>1. Check that the toe clearance extends less than 150 mm under the obstacle.</w:t>
              </w:r>
            </w:ins>
          </w:p>
        </w:tc>
      </w:tr>
      <w:tr w:rsidR="00DA7CBD" w:rsidRPr="00B70E3E" w14:paraId="21EB64BD" w14:textId="77777777" w:rsidTr="00DA7CBD">
        <w:trPr>
          <w:jc w:val="center"/>
          <w:ins w:id="23570" w:author="Dave" w:date="2017-11-25T14:19:00Z"/>
        </w:trPr>
        <w:tc>
          <w:tcPr>
            <w:tcW w:w="1951" w:type="dxa"/>
            <w:shd w:val="clear" w:color="auto" w:fill="auto"/>
          </w:tcPr>
          <w:p w14:paraId="039425F6" w14:textId="77777777" w:rsidR="00DA7CBD" w:rsidRPr="00B70E3E" w:rsidRDefault="00DA7CBD" w:rsidP="00FB1702">
            <w:pPr>
              <w:spacing w:after="0"/>
              <w:rPr>
                <w:ins w:id="23571" w:author="Dave" w:date="2017-11-25T14:19:00Z"/>
                <w:rFonts w:ascii="Arial" w:hAnsi="Arial"/>
                <w:sz w:val="18"/>
              </w:rPr>
            </w:pPr>
            <w:ins w:id="23572" w:author="Dave" w:date="2017-11-25T14:19:00Z">
              <w:r w:rsidRPr="00B70E3E">
                <w:rPr>
                  <w:rFonts w:ascii="Arial" w:hAnsi="Arial"/>
                  <w:sz w:val="18"/>
                </w:rPr>
                <w:t>Result</w:t>
              </w:r>
            </w:ins>
          </w:p>
        </w:tc>
        <w:tc>
          <w:tcPr>
            <w:tcW w:w="7088" w:type="dxa"/>
            <w:shd w:val="clear" w:color="auto" w:fill="auto"/>
          </w:tcPr>
          <w:p w14:paraId="658106B6" w14:textId="77777777" w:rsidR="00DA7CBD" w:rsidRPr="00B70E3E" w:rsidRDefault="00DA7CBD" w:rsidP="00FB1702">
            <w:pPr>
              <w:spacing w:after="0"/>
              <w:rPr>
                <w:ins w:id="23573" w:author="Dave" w:date="2017-11-25T14:19:00Z"/>
                <w:rFonts w:ascii="Arial" w:hAnsi="Arial"/>
                <w:sz w:val="18"/>
              </w:rPr>
            </w:pPr>
            <w:ins w:id="23574" w:author="Dave" w:date="2017-11-25T14:19:00Z">
              <w:r w:rsidRPr="00B70E3E">
                <w:rPr>
                  <w:rFonts w:ascii="Arial" w:hAnsi="Arial"/>
                  <w:sz w:val="18"/>
                </w:rPr>
                <w:t>If check 1 is true then this recommendation is followed.</w:t>
              </w:r>
            </w:ins>
          </w:p>
        </w:tc>
      </w:tr>
    </w:tbl>
    <w:p w14:paraId="5E845A5C" w14:textId="77777777" w:rsidR="00DA7CBD" w:rsidRPr="00B70E3E" w:rsidRDefault="00DA7CBD" w:rsidP="00262FAA">
      <w:pPr>
        <w:pStyle w:val="Heading5"/>
        <w:rPr>
          <w:ins w:id="23575" w:author="Dave" w:date="2017-11-25T14:19:00Z"/>
        </w:rPr>
      </w:pPr>
      <w:bookmarkStart w:id="23576" w:name="_Toc372010375"/>
      <w:bookmarkStart w:id="23577" w:name="_Toc379382745"/>
      <w:bookmarkStart w:id="23578" w:name="_Toc379383445"/>
      <w:bookmarkStart w:id="23579" w:name="_Toc494974409"/>
      <w:bookmarkStart w:id="23580" w:name="_Toc503731192"/>
      <w:ins w:id="23581" w:author="Dave" w:date="2017-11-25T14:19:00Z">
        <w:r w:rsidRPr="00B70E3E">
          <w:t>C.8.3.2.6</w:t>
        </w:r>
        <w:r w:rsidRPr="00B70E3E">
          <w:tab/>
          <w:t xml:space="preserve">Knee </w:t>
        </w:r>
        <w:bookmarkEnd w:id="23576"/>
        <w:bookmarkEnd w:id="23577"/>
        <w:bookmarkEnd w:id="23578"/>
        <w:r w:rsidRPr="00B70E3E">
          <w:t>clearance</w:t>
        </w:r>
        <w:bookmarkEnd w:id="23579"/>
        <w:bookmarkEnd w:id="23580"/>
      </w:ins>
    </w:p>
    <w:p w14:paraId="168B6200" w14:textId="77777777" w:rsidR="00DA7CBD" w:rsidRPr="00B70E3E" w:rsidRDefault="00DA7CBD" w:rsidP="00262FAA">
      <w:pPr>
        <w:keepNext/>
        <w:keepLines/>
        <w:rPr>
          <w:ins w:id="23582" w:author="Dave" w:date="2017-11-25T14:19:00Z"/>
        </w:rPr>
      </w:pPr>
      <w:ins w:id="23583" w:author="Dave" w:date="2017-11-25T14:19:00Z">
        <w:r w:rsidRPr="00B70E3E">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C688074" w14:textId="77777777" w:rsidTr="00DA7CBD">
        <w:trPr>
          <w:jc w:val="center"/>
          <w:ins w:id="23584" w:author="Dave" w:date="2017-11-25T14:19:00Z"/>
        </w:trPr>
        <w:tc>
          <w:tcPr>
            <w:tcW w:w="1951" w:type="dxa"/>
            <w:shd w:val="clear" w:color="auto" w:fill="auto"/>
          </w:tcPr>
          <w:p w14:paraId="7C3B6706" w14:textId="77777777" w:rsidR="00DA7CBD" w:rsidRPr="00B70E3E" w:rsidRDefault="00DA7CBD" w:rsidP="00262FAA">
            <w:pPr>
              <w:pStyle w:val="TAL"/>
              <w:rPr>
                <w:ins w:id="23585" w:author="Dave" w:date="2017-11-25T14:19:00Z"/>
              </w:rPr>
            </w:pPr>
            <w:ins w:id="23586" w:author="Dave" w:date="2017-11-25T14:19:00Z">
              <w:r w:rsidRPr="00B70E3E">
                <w:t>Type of assessment</w:t>
              </w:r>
            </w:ins>
          </w:p>
        </w:tc>
        <w:tc>
          <w:tcPr>
            <w:tcW w:w="7088" w:type="dxa"/>
            <w:shd w:val="clear" w:color="auto" w:fill="auto"/>
          </w:tcPr>
          <w:p w14:paraId="0DEC46E5" w14:textId="77777777" w:rsidR="00DA7CBD" w:rsidRPr="00B70E3E" w:rsidRDefault="00DA7CBD" w:rsidP="00262FAA">
            <w:pPr>
              <w:pStyle w:val="TAL"/>
              <w:rPr>
                <w:ins w:id="23587" w:author="Dave" w:date="2017-11-25T14:19:00Z"/>
              </w:rPr>
            </w:pPr>
            <w:ins w:id="23588" w:author="Dave" w:date="2017-11-25T14:19:00Z">
              <w:r w:rsidRPr="00B70E3E">
                <w:t>Inspection and measurement</w:t>
              </w:r>
            </w:ins>
          </w:p>
        </w:tc>
      </w:tr>
      <w:tr w:rsidR="00DA7CBD" w:rsidRPr="00B70E3E" w14:paraId="6E378532" w14:textId="77777777" w:rsidTr="00DA7CBD">
        <w:trPr>
          <w:jc w:val="center"/>
          <w:ins w:id="23589" w:author="Dave" w:date="2017-11-25T14:19:00Z"/>
        </w:trPr>
        <w:tc>
          <w:tcPr>
            <w:tcW w:w="1951" w:type="dxa"/>
            <w:shd w:val="clear" w:color="auto" w:fill="auto"/>
          </w:tcPr>
          <w:p w14:paraId="1014C400" w14:textId="77777777" w:rsidR="00DA7CBD" w:rsidRPr="00B70E3E" w:rsidRDefault="00DA7CBD" w:rsidP="00FB1702">
            <w:pPr>
              <w:spacing w:after="0"/>
              <w:rPr>
                <w:ins w:id="23590" w:author="Dave" w:date="2017-11-25T14:19:00Z"/>
                <w:rFonts w:ascii="Arial" w:hAnsi="Arial"/>
                <w:sz w:val="18"/>
              </w:rPr>
            </w:pPr>
            <w:ins w:id="23591" w:author="Dave" w:date="2017-11-25T14:19:00Z">
              <w:r w:rsidRPr="00B70E3E">
                <w:rPr>
                  <w:rFonts w:ascii="Arial" w:hAnsi="Arial"/>
                  <w:sz w:val="18"/>
                </w:rPr>
                <w:t>Pre-conditions</w:t>
              </w:r>
            </w:ins>
          </w:p>
        </w:tc>
        <w:tc>
          <w:tcPr>
            <w:tcW w:w="7088" w:type="dxa"/>
            <w:shd w:val="clear" w:color="auto" w:fill="auto"/>
          </w:tcPr>
          <w:p w14:paraId="07AFF005" w14:textId="77777777" w:rsidR="00DA7CBD" w:rsidRPr="00B70E3E" w:rsidRDefault="00DA7CBD" w:rsidP="00FB1702">
            <w:pPr>
              <w:spacing w:after="0"/>
              <w:rPr>
                <w:ins w:id="23592" w:author="Dave" w:date="2017-11-25T14:19:00Z"/>
                <w:rFonts w:ascii="Arial" w:hAnsi="Arial"/>
                <w:sz w:val="18"/>
              </w:rPr>
            </w:pPr>
            <w:ins w:id="23593" w:author="Dave" w:date="2017-11-25T14:19:00Z">
              <w:r w:rsidRPr="00B70E3E">
                <w:rPr>
                  <w:rFonts w:ascii="Arial" w:hAnsi="Arial"/>
                  <w:sz w:val="18"/>
                </w:rPr>
                <w:t>1. There is an obstacle that is integral to the ICT.</w:t>
              </w:r>
            </w:ins>
          </w:p>
          <w:p w14:paraId="0397B641" w14:textId="77777777" w:rsidR="00DA7CBD" w:rsidRPr="00B70E3E" w:rsidRDefault="00DA7CBD" w:rsidP="00FB1702">
            <w:pPr>
              <w:spacing w:after="0"/>
              <w:rPr>
                <w:ins w:id="23594" w:author="Dave" w:date="2017-11-25T14:19:00Z"/>
                <w:rFonts w:ascii="Arial" w:hAnsi="Arial"/>
                <w:sz w:val="18"/>
              </w:rPr>
            </w:pPr>
            <w:ins w:id="23595" w:author="Dave" w:date="2017-11-25T14:19:00Z">
              <w:r w:rsidRPr="00B70E3E">
                <w:rPr>
                  <w:rFonts w:ascii="Arial" w:hAnsi="Arial"/>
                  <w:sz w:val="18"/>
                </w:rPr>
                <w:t>2. The obstacle is between 230 mm and 685 mm above the floor.</w:t>
              </w:r>
            </w:ins>
          </w:p>
        </w:tc>
      </w:tr>
      <w:tr w:rsidR="00DA7CBD" w:rsidRPr="00B70E3E" w14:paraId="35AE6407" w14:textId="77777777" w:rsidTr="00DA7CBD">
        <w:trPr>
          <w:jc w:val="center"/>
          <w:ins w:id="23596" w:author="Dave" w:date="2017-11-25T14:19:00Z"/>
        </w:trPr>
        <w:tc>
          <w:tcPr>
            <w:tcW w:w="1951" w:type="dxa"/>
            <w:shd w:val="clear" w:color="auto" w:fill="auto"/>
          </w:tcPr>
          <w:p w14:paraId="62FDC819" w14:textId="77777777" w:rsidR="00DA7CBD" w:rsidRPr="00B70E3E" w:rsidRDefault="00DA7CBD" w:rsidP="00FB1702">
            <w:pPr>
              <w:spacing w:after="0"/>
              <w:rPr>
                <w:ins w:id="23597" w:author="Dave" w:date="2017-11-25T14:19:00Z"/>
                <w:rFonts w:ascii="Arial" w:hAnsi="Arial"/>
                <w:sz w:val="18"/>
              </w:rPr>
            </w:pPr>
            <w:ins w:id="23598" w:author="Dave" w:date="2017-11-25T14:19:00Z">
              <w:r w:rsidRPr="00B70E3E">
                <w:rPr>
                  <w:rFonts w:ascii="Arial" w:hAnsi="Arial"/>
                  <w:sz w:val="18"/>
                </w:rPr>
                <w:t>Procedure</w:t>
              </w:r>
            </w:ins>
          </w:p>
        </w:tc>
        <w:tc>
          <w:tcPr>
            <w:tcW w:w="7088" w:type="dxa"/>
            <w:shd w:val="clear" w:color="auto" w:fill="auto"/>
          </w:tcPr>
          <w:p w14:paraId="3CF24784" w14:textId="77777777" w:rsidR="00DA7CBD" w:rsidRPr="00B70E3E" w:rsidRDefault="00DA7CBD" w:rsidP="00FB1702">
            <w:pPr>
              <w:spacing w:after="0"/>
              <w:rPr>
                <w:ins w:id="23599" w:author="Dave" w:date="2017-11-25T14:19:00Z"/>
                <w:rFonts w:ascii="Arial" w:hAnsi="Arial"/>
                <w:sz w:val="18"/>
              </w:rPr>
            </w:pPr>
            <w:ins w:id="23600" w:author="Dave" w:date="2017-11-25T14:19:00Z">
              <w:r w:rsidRPr="00B70E3E">
                <w:rPr>
                  <w:rFonts w:ascii="Arial" w:hAnsi="Arial"/>
                  <w:sz w:val="18"/>
                </w:rPr>
                <w:t>1. Check that there is a clearance less than 635 mm at a height of 230 mm.</w:t>
              </w:r>
            </w:ins>
          </w:p>
        </w:tc>
      </w:tr>
      <w:tr w:rsidR="00DA7CBD" w:rsidRPr="00B70E3E" w14:paraId="55044BD7" w14:textId="77777777" w:rsidTr="00DA7CBD">
        <w:trPr>
          <w:jc w:val="center"/>
          <w:ins w:id="23601" w:author="Dave" w:date="2017-11-25T14:19:00Z"/>
        </w:trPr>
        <w:tc>
          <w:tcPr>
            <w:tcW w:w="1951" w:type="dxa"/>
            <w:shd w:val="clear" w:color="auto" w:fill="auto"/>
          </w:tcPr>
          <w:p w14:paraId="7E40288C" w14:textId="77777777" w:rsidR="00DA7CBD" w:rsidRPr="00B70E3E" w:rsidRDefault="00DA7CBD" w:rsidP="00FB1702">
            <w:pPr>
              <w:spacing w:after="0"/>
              <w:rPr>
                <w:ins w:id="23602" w:author="Dave" w:date="2017-11-25T14:19:00Z"/>
                <w:rFonts w:ascii="Arial" w:hAnsi="Arial"/>
                <w:sz w:val="18"/>
              </w:rPr>
            </w:pPr>
            <w:ins w:id="23603" w:author="Dave" w:date="2017-11-25T14:19:00Z">
              <w:r w:rsidRPr="00B70E3E">
                <w:rPr>
                  <w:rFonts w:ascii="Arial" w:hAnsi="Arial"/>
                  <w:sz w:val="18"/>
                </w:rPr>
                <w:t>Result</w:t>
              </w:r>
            </w:ins>
          </w:p>
        </w:tc>
        <w:tc>
          <w:tcPr>
            <w:tcW w:w="7088" w:type="dxa"/>
            <w:shd w:val="clear" w:color="auto" w:fill="auto"/>
          </w:tcPr>
          <w:p w14:paraId="7E60720D" w14:textId="77777777" w:rsidR="00DA7CBD" w:rsidRPr="00B70E3E" w:rsidRDefault="00DA7CBD" w:rsidP="00FB1702">
            <w:pPr>
              <w:spacing w:after="0"/>
              <w:rPr>
                <w:ins w:id="23604" w:author="Dave" w:date="2017-11-25T14:19:00Z"/>
                <w:rFonts w:ascii="Arial" w:hAnsi="Arial"/>
                <w:sz w:val="18"/>
              </w:rPr>
            </w:pPr>
            <w:ins w:id="23605" w:author="Dave" w:date="2017-11-25T14:19:00Z">
              <w:r w:rsidRPr="00B70E3E">
                <w:rPr>
                  <w:rFonts w:ascii="Arial" w:hAnsi="Arial"/>
                  <w:sz w:val="18"/>
                </w:rPr>
                <w:t>If check 1 is true then this recommendation is followed.</w:t>
              </w:r>
            </w:ins>
          </w:p>
        </w:tc>
      </w:tr>
    </w:tbl>
    <w:p w14:paraId="20DE5F55" w14:textId="77777777" w:rsidR="00DA7CBD" w:rsidRPr="00B70E3E" w:rsidRDefault="00DA7CBD" w:rsidP="00FB1702">
      <w:pPr>
        <w:rPr>
          <w:ins w:id="23606" w:author="Dave" w:date="2017-11-25T14:19:00Z"/>
        </w:rPr>
      </w:pPr>
      <w:ins w:id="23607" w:author="Dave" w:date="2017-11-25T14:19:00Z">
        <w:r w:rsidRPr="00B70E3E">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2740742" w14:textId="77777777" w:rsidTr="00DA7CBD">
        <w:trPr>
          <w:jc w:val="center"/>
          <w:ins w:id="23608" w:author="Dave" w:date="2017-11-25T14:19:00Z"/>
        </w:trPr>
        <w:tc>
          <w:tcPr>
            <w:tcW w:w="1951" w:type="dxa"/>
            <w:shd w:val="clear" w:color="auto" w:fill="auto"/>
          </w:tcPr>
          <w:p w14:paraId="0DFC0CC2" w14:textId="77777777" w:rsidR="00DA7CBD" w:rsidRPr="00B70E3E" w:rsidRDefault="00DA7CBD" w:rsidP="00FB1702">
            <w:pPr>
              <w:pStyle w:val="TAL"/>
              <w:keepNext w:val="0"/>
              <w:keepLines w:val="0"/>
              <w:rPr>
                <w:ins w:id="23609" w:author="Dave" w:date="2017-11-25T14:19:00Z"/>
              </w:rPr>
            </w:pPr>
            <w:ins w:id="23610" w:author="Dave" w:date="2017-11-25T14:19:00Z">
              <w:r w:rsidRPr="00B70E3E">
                <w:t>Type of assessment</w:t>
              </w:r>
            </w:ins>
          </w:p>
        </w:tc>
        <w:tc>
          <w:tcPr>
            <w:tcW w:w="7088" w:type="dxa"/>
            <w:shd w:val="clear" w:color="auto" w:fill="auto"/>
          </w:tcPr>
          <w:p w14:paraId="19822FE4" w14:textId="77777777" w:rsidR="00DA7CBD" w:rsidRPr="00B70E3E" w:rsidRDefault="00DA7CBD" w:rsidP="00FB1702">
            <w:pPr>
              <w:pStyle w:val="TAL"/>
              <w:keepNext w:val="0"/>
              <w:keepLines w:val="0"/>
              <w:rPr>
                <w:ins w:id="23611" w:author="Dave" w:date="2017-11-25T14:19:00Z"/>
              </w:rPr>
            </w:pPr>
            <w:ins w:id="23612" w:author="Dave" w:date="2017-11-25T14:19:00Z">
              <w:r w:rsidRPr="00B70E3E">
                <w:t>Inspection and measurement</w:t>
              </w:r>
            </w:ins>
          </w:p>
        </w:tc>
      </w:tr>
      <w:tr w:rsidR="00DA7CBD" w:rsidRPr="00B70E3E" w14:paraId="2DE9307F" w14:textId="77777777" w:rsidTr="00DA7CBD">
        <w:trPr>
          <w:jc w:val="center"/>
          <w:ins w:id="23613" w:author="Dave" w:date="2017-11-25T14:19:00Z"/>
        </w:trPr>
        <w:tc>
          <w:tcPr>
            <w:tcW w:w="1951" w:type="dxa"/>
            <w:shd w:val="clear" w:color="auto" w:fill="auto"/>
          </w:tcPr>
          <w:p w14:paraId="2847491E" w14:textId="77777777" w:rsidR="00DA7CBD" w:rsidRPr="00B70E3E" w:rsidRDefault="00DA7CBD" w:rsidP="00FB1702">
            <w:pPr>
              <w:spacing w:after="0"/>
              <w:rPr>
                <w:ins w:id="23614" w:author="Dave" w:date="2017-11-25T14:19:00Z"/>
                <w:rFonts w:ascii="Arial" w:hAnsi="Arial"/>
                <w:sz w:val="18"/>
              </w:rPr>
            </w:pPr>
            <w:ins w:id="23615" w:author="Dave" w:date="2017-11-25T14:19:00Z">
              <w:r w:rsidRPr="00B70E3E">
                <w:rPr>
                  <w:rFonts w:ascii="Arial" w:hAnsi="Arial"/>
                  <w:sz w:val="18"/>
                </w:rPr>
                <w:t>Pre-conditions</w:t>
              </w:r>
            </w:ins>
          </w:p>
        </w:tc>
        <w:tc>
          <w:tcPr>
            <w:tcW w:w="7088" w:type="dxa"/>
            <w:shd w:val="clear" w:color="auto" w:fill="auto"/>
          </w:tcPr>
          <w:p w14:paraId="51CCCB14" w14:textId="77777777" w:rsidR="00DA7CBD" w:rsidRPr="00B70E3E" w:rsidRDefault="00DA7CBD" w:rsidP="00FB1702">
            <w:pPr>
              <w:spacing w:after="0"/>
              <w:rPr>
                <w:ins w:id="23616" w:author="Dave" w:date="2017-11-25T14:19:00Z"/>
                <w:rFonts w:ascii="Arial" w:hAnsi="Arial"/>
                <w:sz w:val="18"/>
              </w:rPr>
            </w:pPr>
            <w:ins w:id="23617" w:author="Dave" w:date="2017-11-25T14:19:00Z">
              <w:r w:rsidRPr="00B70E3E">
                <w:rPr>
                  <w:rFonts w:ascii="Arial" w:hAnsi="Arial"/>
                  <w:sz w:val="18"/>
                </w:rPr>
                <w:t>1. There is an obstacle that is integral to the ICT.</w:t>
              </w:r>
            </w:ins>
          </w:p>
          <w:p w14:paraId="3897AD89" w14:textId="77777777" w:rsidR="00DA7CBD" w:rsidRPr="00B70E3E" w:rsidRDefault="00DA7CBD" w:rsidP="00FB1702">
            <w:pPr>
              <w:spacing w:after="0"/>
              <w:rPr>
                <w:ins w:id="23618" w:author="Dave" w:date="2017-11-25T14:19:00Z"/>
                <w:rFonts w:ascii="Arial" w:hAnsi="Arial"/>
                <w:sz w:val="18"/>
              </w:rPr>
            </w:pPr>
            <w:ins w:id="23619" w:author="Dave" w:date="2017-11-25T14:19:00Z">
              <w:r w:rsidRPr="00B70E3E">
                <w:rPr>
                  <w:rFonts w:ascii="Arial" w:hAnsi="Arial"/>
                  <w:sz w:val="18"/>
                </w:rPr>
                <w:t>2. The obstacle is between 230 mm and 685 mm above the floor.</w:t>
              </w:r>
            </w:ins>
          </w:p>
        </w:tc>
      </w:tr>
      <w:tr w:rsidR="00DA7CBD" w:rsidRPr="00B70E3E" w14:paraId="52DAF546" w14:textId="77777777" w:rsidTr="00DA7CBD">
        <w:trPr>
          <w:jc w:val="center"/>
          <w:ins w:id="23620" w:author="Dave" w:date="2017-11-25T14:19:00Z"/>
        </w:trPr>
        <w:tc>
          <w:tcPr>
            <w:tcW w:w="1951" w:type="dxa"/>
            <w:shd w:val="clear" w:color="auto" w:fill="auto"/>
          </w:tcPr>
          <w:p w14:paraId="65F635CD" w14:textId="77777777" w:rsidR="00DA7CBD" w:rsidRPr="00B70E3E" w:rsidRDefault="00DA7CBD" w:rsidP="00FB1702">
            <w:pPr>
              <w:spacing w:after="0"/>
              <w:rPr>
                <w:ins w:id="23621" w:author="Dave" w:date="2017-11-25T14:19:00Z"/>
                <w:rFonts w:ascii="Arial" w:hAnsi="Arial"/>
                <w:sz w:val="18"/>
              </w:rPr>
            </w:pPr>
            <w:ins w:id="23622" w:author="Dave" w:date="2017-11-25T14:19:00Z">
              <w:r w:rsidRPr="00B70E3E">
                <w:rPr>
                  <w:rFonts w:ascii="Arial" w:hAnsi="Arial"/>
                  <w:sz w:val="18"/>
                </w:rPr>
                <w:t>Procedure</w:t>
              </w:r>
            </w:ins>
          </w:p>
        </w:tc>
        <w:tc>
          <w:tcPr>
            <w:tcW w:w="7088" w:type="dxa"/>
            <w:shd w:val="clear" w:color="auto" w:fill="auto"/>
          </w:tcPr>
          <w:p w14:paraId="317AE61F" w14:textId="77777777" w:rsidR="00DA7CBD" w:rsidRPr="00B70E3E" w:rsidRDefault="00DA7CBD" w:rsidP="00FB1702">
            <w:pPr>
              <w:spacing w:after="0"/>
              <w:rPr>
                <w:ins w:id="23623" w:author="Dave" w:date="2017-11-25T14:19:00Z"/>
                <w:rFonts w:ascii="Arial" w:hAnsi="Arial"/>
                <w:sz w:val="18"/>
              </w:rPr>
            </w:pPr>
            <w:ins w:id="23624" w:author="Dave" w:date="2017-11-25T14:19:00Z">
              <w:r w:rsidRPr="00B70E3E">
                <w:rPr>
                  <w:rFonts w:ascii="Arial" w:hAnsi="Arial"/>
                  <w:sz w:val="18"/>
                </w:rPr>
                <w:t>1. Check that there is a clearance more than 280 mm at a height of 230 mm.</w:t>
              </w:r>
            </w:ins>
          </w:p>
        </w:tc>
      </w:tr>
      <w:tr w:rsidR="00DA7CBD" w:rsidRPr="00B70E3E" w14:paraId="02532CA2" w14:textId="77777777" w:rsidTr="00DA7CBD">
        <w:trPr>
          <w:jc w:val="center"/>
          <w:ins w:id="23625" w:author="Dave" w:date="2017-11-25T14:19:00Z"/>
        </w:trPr>
        <w:tc>
          <w:tcPr>
            <w:tcW w:w="1951" w:type="dxa"/>
            <w:shd w:val="clear" w:color="auto" w:fill="auto"/>
          </w:tcPr>
          <w:p w14:paraId="3500593E" w14:textId="77777777" w:rsidR="00DA7CBD" w:rsidRPr="00B70E3E" w:rsidRDefault="00DA7CBD" w:rsidP="00FB1702">
            <w:pPr>
              <w:spacing w:after="0"/>
              <w:rPr>
                <w:ins w:id="23626" w:author="Dave" w:date="2017-11-25T14:19:00Z"/>
                <w:rFonts w:ascii="Arial" w:hAnsi="Arial"/>
                <w:sz w:val="18"/>
              </w:rPr>
            </w:pPr>
            <w:ins w:id="23627" w:author="Dave" w:date="2017-11-25T14:19:00Z">
              <w:r w:rsidRPr="00B70E3E">
                <w:rPr>
                  <w:rFonts w:ascii="Arial" w:hAnsi="Arial"/>
                  <w:sz w:val="18"/>
                </w:rPr>
                <w:t>Result</w:t>
              </w:r>
            </w:ins>
          </w:p>
        </w:tc>
        <w:tc>
          <w:tcPr>
            <w:tcW w:w="7088" w:type="dxa"/>
            <w:shd w:val="clear" w:color="auto" w:fill="auto"/>
          </w:tcPr>
          <w:p w14:paraId="696C7F0E" w14:textId="77777777" w:rsidR="00DA7CBD" w:rsidRPr="00B70E3E" w:rsidRDefault="00DA7CBD" w:rsidP="00FB1702">
            <w:pPr>
              <w:spacing w:after="0"/>
              <w:rPr>
                <w:ins w:id="23628" w:author="Dave" w:date="2017-11-25T14:19:00Z"/>
                <w:rFonts w:ascii="Arial" w:hAnsi="Arial"/>
                <w:sz w:val="18"/>
              </w:rPr>
            </w:pPr>
            <w:ins w:id="23629" w:author="Dave" w:date="2017-11-25T14:19:00Z">
              <w:r w:rsidRPr="00B70E3E">
                <w:rPr>
                  <w:rFonts w:ascii="Arial" w:hAnsi="Arial"/>
                  <w:sz w:val="18"/>
                </w:rPr>
                <w:t>If check 1 is true then this recommendation is followed.</w:t>
              </w:r>
            </w:ins>
          </w:p>
        </w:tc>
      </w:tr>
    </w:tbl>
    <w:p w14:paraId="4BE3EF95" w14:textId="77777777" w:rsidR="00DA7CBD" w:rsidRPr="00B70E3E" w:rsidRDefault="00DA7CBD" w:rsidP="00FB1702">
      <w:pPr>
        <w:rPr>
          <w:ins w:id="23630" w:author="Dave" w:date="2017-11-25T14:19:00Z"/>
        </w:rPr>
      </w:pPr>
      <w:ins w:id="23631" w:author="Dave" w:date="2017-11-25T14:19:00Z">
        <w:r w:rsidRPr="00B70E3E">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BECF14B" w14:textId="77777777" w:rsidTr="00DA7CBD">
        <w:trPr>
          <w:jc w:val="center"/>
          <w:ins w:id="23632" w:author="Dave" w:date="2017-11-25T14:19:00Z"/>
        </w:trPr>
        <w:tc>
          <w:tcPr>
            <w:tcW w:w="1951" w:type="dxa"/>
            <w:shd w:val="clear" w:color="auto" w:fill="auto"/>
          </w:tcPr>
          <w:p w14:paraId="026B11D5" w14:textId="77777777" w:rsidR="00DA7CBD" w:rsidRPr="00B70E3E" w:rsidRDefault="00DA7CBD" w:rsidP="00FB1702">
            <w:pPr>
              <w:pStyle w:val="TAL"/>
              <w:keepNext w:val="0"/>
              <w:keepLines w:val="0"/>
              <w:rPr>
                <w:ins w:id="23633" w:author="Dave" w:date="2017-11-25T14:19:00Z"/>
              </w:rPr>
            </w:pPr>
            <w:ins w:id="23634" w:author="Dave" w:date="2017-11-25T14:19:00Z">
              <w:r w:rsidRPr="00B70E3E">
                <w:t>Type of assessment</w:t>
              </w:r>
            </w:ins>
          </w:p>
        </w:tc>
        <w:tc>
          <w:tcPr>
            <w:tcW w:w="7088" w:type="dxa"/>
            <w:shd w:val="clear" w:color="auto" w:fill="auto"/>
          </w:tcPr>
          <w:p w14:paraId="6097D5AB" w14:textId="77777777" w:rsidR="00DA7CBD" w:rsidRPr="00B70E3E" w:rsidRDefault="00DA7CBD" w:rsidP="00FB1702">
            <w:pPr>
              <w:pStyle w:val="TAL"/>
              <w:keepNext w:val="0"/>
              <w:keepLines w:val="0"/>
              <w:rPr>
                <w:ins w:id="23635" w:author="Dave" w:date="2017-11-25T14:19:00Z"/>
              </w:rPr>
            </w:pPr>
            <w:ins w:id="23636" w:author="Dave" w:date="2017-11-25T14:19:00Z">
              <w:r w:rsidRPr="00B70E3E">
                <w:t>Inspection and measurement</w:t>
              </w:r>
            </w:ins>
          </w:p>
        </w:tc>
      </w:tr>
      <w:tr w:rsidR="00DA7CBD" w:rsidRPr="00B70E3E" w14:paraId="6E4AEDBE" w14:textId="77777777" w:rsidTr="00DA7CBD">
        <w:trPr>
          <w:jc w:val="center"/>
          <w:ins w:id="23637" w:author="Dave" w:date="2017-11-25T14:19:00Z"/>
        </w:trPr>
        <w:tc>
          <w:tcPr>
            <w:tcW w:w="1951" w:type="dxa"/>
            <w:shd w:val="clear" w:color="auto" w:fill="auto"/>
          </w:tcPr>
          <w:p w14:paraId="0BF19182" w14:textId="77777777" w:rsidR="00DA7CBD" w:rsidRPr="00B70E3E" w:rsidRDefault="00DA7CBD" w:rsidP="00FB1702">
            <w:pPr>
              <w:spacing w:after="0"/>
              <w:rPr>
                <w:ins w:id="23638" w:author="Dave" w:date="2017-11-25T14:19:00Z"/>
                <w:rFonts w:ascii="Arial" w:hAnsi="Arial"/>
                <w:sz w:val="18"/>
              </w:rPr>
            </w:pPr>
            <w:ins w:id="23639" w:author="Dave" w:date="2017-11-25T14:19:00Z">
              <w:r w:rsidRPr="00B70E3E">
                <w:rPr>
                  <w:rFonts w:ascii="Arial" w:hAnsi="Arial"/>
                  <w:sz w:val="18"/>
                </w:rPr>
                <w:t>Pre-conditions</w:t>
              </w:r>
            </w:ins>
          </w:p>
        </w:tc>
        <w:tc>
          <w:tcPr>
            <w:tcW w:w="7088" w:type="dxa"/>
            <w:shd w:val="clear" w:color="auto" w:fill="auto"/>
          </w:tcPr>
          <w:p w14:paraId="4D67D1BD" w14:textId="77777777" w:rsidR="00DA7CBD" w:rsidRPr="00B70E3E" w:rsidRDefault="00DA7CBD" w:rsidP="00FB1702">
            <w:pPr>
              <w:spacing w:after="0"/>
              <w:rPr>
                <w:ins w:id="23640" w:author="Dave" w:date="2017-11-25T14:19:00Z"/>
                <w:rFonts w:ascii="Arial" w:hAnsi="Arial"/>
                <w:sz w:val="18"/>
              </w:rPr>
            </w:pPr>
            <w:ins w:id="23641" w:author="Dave" w:date="2017-11-25T14:19:00Z">
              <w:r w:rsidRPr="00B70E3E">
                <w:rPr>
                  <w:rFonts w:ascii="Arial" w:hAnsi="Arial"/>
                  <w:sz w:val="18"/>
                </w:rPr>
                <w:t>1. There is an obstacle that is integral to the ICT.</w:t>
              </w:r>
            </w:ins>
          </w:p>
          <w:p w14:paraId="22E60B44" w14:textId="77777777" w:rsidR="00DA7CBD" w:rsidRPr="00B70E3E" w:rsidRDefault="00DA7CBD" w:rsidP="00FB1702">
            <w:pPr>
              <w:spacing w:after="0"/>
              <w:rPr>
                <w:ins w:id="23642" w:author="Dave" w:date="2017-11-25T14:19:00Z"/>
                <w:rFonts w:ascii="Arial" w:hAnsi="Arial"/>
                <w:sz w:val="18"/>
              </w:rPr>
            </w:pPr>
            <w:ins w:id="23643" w:author="Dave" w:date="2017-11-25T14:19:00Z">
              <w:r w:rsidRPr="00B70E3E">
                <w:rPr>
                  <w:rFonts w:ascii="Arial" w:hAnsi="Arial"/>
                  <w:sz w:val="18"/>
                </w:rPr>
                <w:t>2. The obstacle is between 230 mm and 685 mm above the floor.</w:t>
              </w:r>
            </w:ins>
          </w:p>
        </w:tc>
      </w:tr>
      <w:tr w:rsidR="00DA7CBD" w:rsidRPr="00B70E3E" w14:paraId="3714A7F6" w14:textId="77777777" w:rsidTr="00DA7CBD">
        <w:trPr>
          <w:jc w:val="center"/>
          <w:ins w:id="23644" w:author="Dave" w:date="2017-11-25T14:19:00Z"/>
        </w:trPr>
        <w:tc>
          <w:tcPr>
            <w:tcW w:w="1951" w:type="dxa"/>
            <w:shd w:val="clear" w:color="auto" w:fill="auto"/>
          </w:tcPr>
          <w:p w14:paraId="4B8F7B26" w14:textId="77777777" w:rsidR="00DA7CBD" w:rsidRPr="00B70E3E" w:rsidRDefault="00DA7CBD" w:rsidP="00FB1702">
            <w:pPr>
              <w:spacing w:after="0"/>
              <w:rPr>
                <w:ins w:id="23645" w:author="Dave" w:date="2017-11-25T14:19:00Z"/>
                <w:rFonts w:ascii="Arial" w:hAnsi="Arial"/>
                <w:sz w:val="18"/>
              </w:rPr>
            </w:pPr>
            <w:ins w:id="23646" w:author="Dave" w:date="2017-11-25T14:19:00Z">
              <w:r w:rsidRPr="00B70E3E">
                <w:rPr>
                  <w:rFonts w:ascii="Arial" w:hAnsi="Arial"/>
                  <w:sz w:val="18"/>
                </w:rPr>
                <w:t>Procedure</w:t>
              </w:r>
            </w:ins>
          </w:p>
        </w:tc>
        <w:tc>
          <w:tcPr>
            <w:tcW w:w="7088" w:type="dxa"/>
            <w:shd w:val="clear" w:color="auto" w:fill="auto"/>
          </w:tcPr>
          <w:p w14:paraId="5A7434A6" w14:textId="77777777" w:rsidR="00DA7CBD" w:rsidRPr="00B70E3E" w:rsidRDefault="00DA7CBD" w:rsidP="00FB1702">
            <w:pPr>
              <w:spacing w:after="0"/>
              <w:rPr>
                <w:ins w:id="23647" w:author="Dave" w:date="2017-11-25T14:19:00Z"/>
                <w:rFonts w:ascii="Arial" w:hAnsi="Arial"/>
                <w:sz w:val="18"/>
              </w:rPr>
            </w:pPr>
            <w:ins w:id="23648" w:author="Dave" w:date="2017-11-25T14:19:00Z">
              <w:r w:rsidRPr="00B70E3E">
                <w:rPr>
                  <w:rFonts w:ascii="Arial" w:hAnsi="Arial"/>
                  <w:sz w:val="18"/>
                </w:rPr>
                <w:t>1. Check that there is a clearance more than 205 mm at a height of 685 mm</w:t>
              </w:r>
            </w:ins>
          </w:p>
        </w:tc>
      </w:tr>
      <w:tr w:rsidR="00DA7CBD" w:rsidRPr="00B70E3E" w14:paraId="49AD44E3" w14:textId="77777777" w:rsidTr="00DA7CBD">
        <w:trPr>
          <w:jc w:val="center"/>
          <w:ins w:id="23649" w:author="Dave" w:date="2017-11-25T14:19:00Z"/>
        </w:trPr>
        <w:tc>
          <w:tcPr>
            <w:tcW w:w="1951" w:type="dxa"/>
            <w:shd w:val="clear" w:color="auto" w:fill="auto"/>
          </w:tcPr>
          <w:p w14:paraId="2E7C522C" w14:textId="77777777" w:rsidR="00DA7CBD" w:rsidRPr="00B70E3E" w:rsidRDefault="00DA7CBD" w:rsidP="00FB1702">
            <w:pPr>
              <w:spacing w:after="0"/>
              <w:rPr>
                <w:ins w:id="23650" w:author="Dave" w:date="2017-11-25T14:19:00Z"/>
                <w:rFonts w:ascii="Arial" w:hAnsi="Arial"/>
                <w:sz w:val="18"/>
              </w:rPr>
            </w:pPr>
            <w:ins w:id="23651" w:author="Dave" w:date="2017-11-25T14:19:00Z">
              <w:r w:rsidRPr="00B70E3E">
                <w:rPr>
                  <w:rFonts w:ascii="Arial" w:hAnsi="Arial"/>
                  <w:sz w:val="18"/>
                </w:rPr>
                <w:t>Result</w:t>
              </w:r>
            </w:ins>
          </w:p>
        </w:tc>
        <w:tc>
          <w:tcPr>
            <w:tcW w:w="7088" w:type="dxa"/>
            <w:shd w:val="clear" w:color="auto" w:fill="auto"/>
          </w:tcPr>
          <w:p w14:paraId="72693899" w14:textId="77777777" w:rsidR="00DA7CBD" w:rsidRPr="00B70E3E" w:rsidRDefault="00DA7CBD" w:rsidP="00FB1702">
            <w:pPr>
              <w:spacing w:after="0"/>
              <w:rPr>
                <w:ins w:id="23652" w:author="Dave" w:date="2017-11-25T14:19:00Z"/>
                <w:rFonts w:ascii="Arial" w:hAnsi="Arial"/>
                <w:sz w:val="18"/>
              </w:rPr>
            </w:pPr>
            <w:ins w:id="23653" w:author="Dave" w:date="2017-11-25T14:19:00Z">
              <w:r w:rsidRPr="00B70E3E">
                <w:rPr>
                  <w:rFonts w:ascii="Arial" w:hAnsi="Arial"/>
                  <w:sz w:val="18"/>
                </w:rPr>
                <w:t>If check 1 is true then this recommendation is followed.</w:t>
              </w:r>
            </w:ins>
          </w:p>
        </w:tc>
      </w:tr>
    </w:tbl>
    <w:p w14:paraId="17388352" w14:textId="77777777" w:rsidR="00DA7CBD" w:rsidRPr="00B70E3E" w:rsidRDefault="00DA7CBD" w:rsidP="00FB1702">
      <w:pPr>
        <w:rPr>
          <w:ins w:id="23654" w:author="Dave" w:date="2017-11-25T14:19:00Z"/>
        </w:rPr>
      </w:pPr>
      <w:ins w:id="23655" w:author="Dave" w:date="2017-11-25T14:19:00Z">
        <w:r w:rsidRPr="00B70E3E">
          <w:t>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7405EA6" w14:textId="77777777" w:rsidTr="00DA7CBD">
        <w:trPr>
          <w:jc w:val="center"/>
          <w:ins w:id="23656" w:author="Dave" w:date="2017-11-25T14:19:00Z"/>
        </w:trPr>
        <w:tc>
          <w:tcPr>
            <w:tcW w:w="1951" w:type="dxa"/>
            <w:shd w:val="clear" w:color="auto" w:fill="auto"/>
          </w:tcPr>
          <w:p w14:paraId="6E12A5DF" w14:textId="77777777" w:rsidR="00DA7CBD" w:rsidRPr="00B70E3E" w:rsidRDefault="00DA7CBD" w:rsidP="00FB1702">
            <w:pPr>
              <w:pStyle w:val="TAL"/>
              <w:keepNext w:val="0"/>
              <w:keepLines w:val="0"/>
              <w:rPr>
                <w:ins w:id="23657" w:author="Dave" w:date="2017-11-25T14:19:00Z"/>
              </w:rPr>
            </w:pPr>
            <w:ins w:id="23658" w:author="Dave" w:date="2017-11-25T14:19:00Z">
              <w:r w:rsidRPr="00B70E3E">
                <w:t>Type of assessment</w:t>
              </w:r>
            </w:ins>
          </w:p>
        </w:tc>
        <w:tc>
          <w:tcPr>
            <w:tcW w:w="7088" w:type="dxa"/>
            <w:shd w:val="clear" w:color="auto" w:fill="auto"/>
          </w:tcPr>
          <w:p w14:paraId="5C7247FB" w14:textId="77777777" w:rsidR="00DA7CBD" w:rsidRPr="00B70E3E" w:rsidRDefault="00DA7CBD" w:rsidP="00FB1702">
            <w:pPr>
              <w:pStyle w:val="TAL"/>
              <w:keepNext w:val="0"/>
              <w:keepLines w:val="0"/>
              <w:rPr>
                <w:ins w:id="23659" w:author="Dave" w:date="2017-11-25T14:19:00Z"/>
              </w:rPr>
            </w:pPr>
            <w:ins w:id="23660" w:author="Dave" w:date="2017-11-25T14:19:00Z">
              <w:r w:rsidRPr="00B70E3E">
                <w:t>Inspection and measurement</w:t>
              </w:r>
            </w:ins>
          </w:p>
        </w:tc>
      </w:tr>
      <w:tr w:rsidR="00DA7CBD" w:rsidRPr="00B70E3E" w14:paraId="3E1EDE6C" w14:textId="77777777" w:rsidTr="00DA7CBD">
        <w:trPr>
          <w:jc w:val="center"/>
          <w:ins w:id="23661" w:author="Dave" w:date="2017-11-25T14:19:00Z"/>
        </w:trPr>
        <w:tc>
          <w:tcPr>
            <w:tcW w:w="1951" w:type="dxa"/>
            <w:shd w:val="clear" w:color="auto" w:fill="auto"/>
          </w:tcPr>
          <w:p w14:paraId="6B7BC072" w14:textId="77777777" w:rsidR="00DA7CBD" w:rsidRPr="00B70E3E" w:rsidRDefault="00DA7CBD" w:rsidP="00FB1702">
            <w:pPr>
              <w:spacing w:after="0"/>
              <w:rPr>
                <w:ins w:id="23662" w:author="Dave" w:date="2017-11-25T14:19:00Z"/>
                <w:rFonts w:ascii="Arial" w:hAnsi="Arial"/>
                <w:sz w:val="18"/>
              </w:rPr>
            </w:pPr>
            <w:ins w:id="23663" w:author="Dave" w:date="2017-11-25T14:19:00Z">
              <w:r w:rsidRPr="00B70E3E">
                <w:rPr>
                  <w:rFonts w:ascii="Arial" w:hAnsi="Arial"/>
                  <w:sz w:val="18"/>
                </w:rPr>
                <w:t>Pre-conditions</w:t>
              </w:r>
            </w:ins>
          </w:p>
        </w:tc>
        <w:tc>
          <w:tcPr>
            <w:tcW w:w="7088" w:type="dxa"/>
            <w:shd w:val="clear" w:color="auto" w:fill="auto"/>
          </w:tcPr>
          <w:p w14:paraId="0592D3D2" w14:textId="77777777" w:rsidR="00DA7CBD" w:rsidRPr="00B70E3E" w:rsidRDefault="00DA7CBD" w:rsidP="00FB1702">
            <w:pPr>
              <w:spacing w:after="0"/>
              <w:rPr>
                <w:ins w:id="23664" w:author="Dave" w:date="2017-11-25T14:19:00Z"/>
                <w:rFonts w:ascii="Arial" w:hAnsi="Arial"/>
                <w:sz w:val="18"/>
              </w:rPr>
            </w:pPr>
            <w:ins w:id="23665" w:author="Dave" w:date="2017-11-25T14:19:00Z">
              <w:r w:rsidRPr="00B70E3E">
                <w:rPr>
                  <w:rFonts w:ascii="Arial" w:hAnsi="Arial"/>
                  <w:sz w:val="18"/>
                </w:rPr>
                <w:t>1. There is an obstacle that is integral to the ICT.</w:t>
              </w:r>
            </w:ins>
          </w:p>
          <w:p w14:paraId="6CD4E33F" w14:textId="77777777" w:rsidR="00DA7CBD" w:rsidRPr="00B70E3E" w:rsidRDefault="00DA7CBD" w:rsidP="00FB1702">
            <w:pPr>
              <w:spacing w:after="0"/>
              <w:rPr>
                <w:ins w:id="23666" w:author="Dave" w:date="2017-11-25T14:19:00Z"/>
                <w:rFonts w:ascii="Arial" w:hAnsi="Arial"/>
                <w:sz w:val="18"/>
              </w:rPr>
            </w:pPr>
            <w:ins w:id="23667" w:author="Dave" w:date="2017-11-25T14:19:00Z">
              <w:r w:rsidRPr="00B70E3E">
                <w:rPr>
                  <w:rFonts w:ascii="Arial" w:hAnsi="Arial"/>
                  <w:sz w:val="18"/>
                </w:rPr>
                <w:t>2. The obstacle is between 230 mm and 685 mm above the floor.</w:t>
              </w:r>
            </w:ins>
          </w:p>
        </w:tc>
      </w:tr>
      <w:tr w:rsidR="00DA7CBD" w:rsidRPr="00B70E3E" w14:paraId="442725AD" w14:textId="77777777" w:rsidTr="00DA7CBD">
        <w:trPr>
          <w:jc w:val="center"/>
          <w:ins w:id="23668" w:author="Dave" w:date="2017-11-25T14:19:00Z"/>
        </w:trPr>
        <w:tc>
          <w:tcPr>
            <w:tcW w:w="1951" w:type="dxa"/>
            <w:shd w:val="clear" w:color="auto" w:fill="auto"/>
          </w:tcPr>
          <w:p w14:paraId="4147BCDC" w14:textId="77777777" w:rsidR="00DA7CBD" w:rsidRPr="00B70E3E" w:rsidRDefault="00DA7CBD" w:rsidP="00FB1702">
            <w:pPr>
              <w:spacing w:after="0"/>
              <w:rPr>
                <w:ins w:id="23669" w:author="Dave" w:date="2017-11-25T14:19:00Z"/>
                <w:rFonts w:ascii="Arial" w:hAnsi="Arial"/>
                <w:sz w:val="18"/>
              </w:rPr>
            </w:pPr>
            <w:ins w:id="23670" w:author="Dave" w:date="2017-11-25T14:19:00Z">
              <w:r w:rsidRPr="00B70E3E">
                <w:rPr>
                  <w:rFonts w:ascii="Arial" w:hAnsi="Arial"/>
                  <w:sz w:val="18"/>
                </w:rPr>
                <w:t>Procedure</w:t>
              </w:r>
            </w:ins>
          </w:p>
        </w:tc>
        <w:tc>
          <w:tcPr>
            <w:tcW w:w="7088" w:type="dxa"/>
            <w:shd w:val="clear" w:color="auto" w:fill="auto"/>
          </w:tcPr>
          <w:p w14:paraId="782525C6" w14:textId="77777777" w:rsidR="00DA7CBD" w:rsidRPr="00B70E3E" w:rsidRDefault="00DA7CBD" w:rsidP="00FB1702">
            <w:pPr>
              <w:spacing w:after="0"/>
              <w:rPr>
                <w:ins w:id="23671" w:author="Dave" w:date="2017-11-25T14:19:00Z"/>
                <w:rFonts w:ascii="Arial" w:hAnsi="Arial"/>
                <w:sz w:val="18"/>
              </w:rPr>
            </w:pPr>
            <w:ins w:id="23672" w:author="Dave" w:date="2017-11-25T14:19:00Z">
              <w:r w:rsidRPr="00B70E3E">
                <w:rPr>
                  <w:rFonts w:ascii="Arial" w:hAnsi="Arial"/>
                  <w:sz w:val="18"/>
                </w:rPr>
                <w:t>1. Check that the reduction in depth of the clearance is no greater than 25 mm for each 150 mm in height.</w:t>
              </w:r>
            </w:ins>
          </w:p>
        </w:tc>
      </w:tr>
      <w:tr w:rsidR="00DA7CBD" w:rsidRPr="00B70E3E" w14:paraId="3AFB7E45" w14:textId="77777777" w:rsidTr="00DA7CBD">
        <w:trPr>
          <w:jc w:val="center"/>
          <w:ins w:id="23673" w:author="Dave" w:date="2017-11-25T14:19:00Z"/>
        </w:trPr>
        <w:tc>
          <w:tcPr>
            <w:tcW w:w="1951" w:type="dxa"/>
            <w:shd w:val="clear" w:color="auto" w:fill="auto"/>
          </w:tcPr>
          <w:p w14:paraId="2CDD245B" w14:textId="77777777" w:rsidR="00DA7CBD" w:rsidRPr="00B70E3E" w:rsidRDefault="00DA7CBD" w:rsidP="00FB1702">
            <w:pPr>
              <w:spacing w:after="0"/>
              <w:rPr>
                <w:ins w:id="23674" w:author="Dave" w:date="2017-11-25T14:19:00Z"/>
                <w:rFonts w:ascii="Arial" w:hAnsi="Arial"/>
                <w:sz w:val="18"/>
              </w:rPr>
            </w:pPr>
            <w:ins w:id="23675" w:author="Dave" w:date="2017-11-25T14:19:00Z">
              <w:r w:rsidRPr="00B70E3E">
                <w:rPr>
                  <w:rFonts w:ascii="Arial" w:hAnsi="Arial"/>
                  <w:sz w:val="18"/>
                </w:rPr>
                <w:t>Result</w:t>
              </w:r>
            </w:ins>
          </w:p>
        </w:tc>
        <w:tc>
          <w:tcPr>
            <w:tcW w:w="7088" w:type="dxa"/>
            <w:shd w:val="clear" w:color="auto" w:fill="auto"/>
          </w:tcPr>
          <w:p w14:paraId="3AC88DFA" w14:textId="77777777" w:rsidR="00DA7CBD" w:rsidRPr="00B70E3E" w:rsidRDefault="00DA7CBD" w:rsidP="00FB1702">
            <w:pPr>
              <w:spacing w:after="0"/>
              <w:rPr>
                <w:ins w:id="23676" w:author="Dave" w:date="2017-11-25T14:19:00Z"/>
                <w:rFonts w:ascii="Arial" w:hAnsi="Arial"/>
                <w:sz w:val="18"/>
              </w:rPr>
            </w:pPr>
            <w:ins w:id="23677" w:author="Dave" w:date="2017-11-25T14:19:00Z">
              <w:r w:rsidRPr="00B70E3E">
                <w:rPr>
                  <w:rFonts w:ascii="Arial" w:hAnsi="Arial"/>
                  <w:sz w:val="18"/>
                </w:rPr>
                <w:t>If check 1 is true then this recommendation is followed.</w:t>
              </w:r>
            </w:ins>
          </w:p>
        </w:tc>
      </w:tr>
    </w:tbl>
    <w:p w14:paraId="5D27FDB9" w14:textId="77777777" w:rsidR="00DA7CBD" w:rsidRPr="00B70E3E" w:rsidRDefault="00DA7CBD" w:rsidP="00FB1702">
      <w:pPr>
        <w:pStyle w:val="Heading4"/>
        <w:keepNext w:val="0"/>
        <w:keepLines w:val="0"/>
        <w:rPr>
          <w:ins w:id="23678" w:author="Dave" w:date="2017-11-25T14:19:00Z"/>
        </w:rPr>
      </w:pPr>
      <w:bookmarkStart w:id="23679" w:name="_Toc372010376"/>
      <w:bookmarkStart w:id="23680" w:name="_Toc379382746"/>
      <w:bookmarkStart w:id="23681" w:name="_Toc379383446"/>
      <w:bookmarkStart w:id="23682" w:name="_Toc494974410"/>
      <w:bookmarkStart w:id="23683" w:name="_Toc503731193"/>
      <w:ins w:id="23684" w:author="Dave" w:date="2017-11-25T14:19:00Z">
        <w:r w:rsidRPr="00B70E3E">
          <w:t>C.8.3.3</w:t>
        </w:r>
        <w:r w:rsidRPr="00B70E3E">
          <w:tab/>
          <w:t>Reach range for ICT</w:t>
        </w:r>
        <w:bookmarkEnd w:id="23679"/>
        <w:bookmarkEnd w:id="23680"/>
        <w:bookmarkEnd w:id="23681"/>
        <w:bookmarkEnd w:id="23682"/>
        <w:bookmarkEnd w:id="23683"/>
      </w:ins>
    </w:p>
    <w:p w14:paraId="623D882F" w14:textId="77777777" w:rsidR="00DA7CBD" w:rsidRPr="00B70E3E" w:rsidRDefault="00DA7CBD" w:rsidP="00FB1702">
      <w:pPr>
        <w:pStyle w:val="Heading5"/>
        <w:keepNext w:val="0"/>
        <w:keepLines w:val="0"/>
        <w:rPr>
          <w:ins w:id="23685" w:author="Dave" w:date="2017-11-25T14:19:00Z"/>
        </w:rPr>
      </w:pPr>
      <w:bookmarkStart w:id="23686" w:name="_Toc372010377"/>
      <w:bookmarkStart w:id="23687" w:name="_Toc379382747"/>
      <w:bookmarkStart w:id="23688" w:name="_Toc379383447"/>
      <w:bookmarkStart w:id="23689" w:name="_Toc494974411"/>
      <w:bookmarkStart w:id="23690" w:name="_Toc503731194"/>
      <w:ins w:id="23691" w:author="Dave" w:date="2017-11-25T14:19:00Z">
        <w:r w:rsidRPr="00B70E3E">
          <w:t>C.8.3.3.1</w:t>
        </w:r>
        <w:r w:rsidRPr="00B70E3E">
          <w:tab/>
          <w:t>Forward reach</w:t>
        </w:r>
        <w:bookmarkEnd w:id="23686"/>
        <w:bookmarkEnd w:id="23687"/>
        <w:bookmarkEnd w:id="23688"/>
        <w:bookmarkEnd w:id="23689"/>
        <w:bookmarkEnd w:id="23690"/>
      </w:ins>
    </w:p>
    <w:p w14:paraId="6D9E5514" w14:textId="77777777" w:rsidR="00DA7CBD" w:rsidRPr="00B70E3E" w:rsidRDefault="00DA7CBD" w:rsidP="00FB1702">
      <w:pPr>
        <w:pStyle w:val="Heading6"/>
        <w:keepNext w:val="0"/>
        <w:keepLines w:val="0"/>
        <w:rPr>
          <w:ins w:id="23692" w:author="Dave" w:date="2017-11-25T14:19:00Z"/>
        </w:rPr>
      </w:pPr>
      <w:bookmarkStart w:id="23693" w:name="_Toc372010378"/>
      <w:bookmarkStart w:id="23694" w:name="_Toc379382748"/>
      <w:bookmarkStart w:id="23695" w:name="_Toc379383448"/>
      <w:bookmarkStart w:id="23696" w:name="_Toc494974412"/>
      <w:bookmarkStart w:id="23697" w:name="_Toc503731195"/>
      <w:ins w:id="23698" w:author="Dave" w:date="2017-11-25T14:19:00Z">
        <w:r w:rsidRPr="00B70E3E">
          <w:t>C.8.3.3.1.1</w:t>
        </w:r>
        <w:r w:rsidRPr="00B70E3E">
          <w:tab/>
          <w:t>Unobstructed high forward reach</w:t>
        </w:r>
        <w:bookmarkEnd w:id="23693"/>
        <w:bookmarkEnd w:id="23694"/>
        <w:bookmarkEnd w:id="23695"/>
        <w:bookmarkEnd w:id="23696"/>
        <w:bookmarkEnd w:id="2369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ABA9237" w14:textId="77777777" w:rsidTr="00DA7CBD">
        <w:trPr>
          <w:jc w:val="center"/>
          <w:ins w:id="23699" w:author="Dave" w:date="2017-11-25T14:19:00Z"/>
        </w:trPr>
        <w:tc>
          <w:tcPr>
            <w:tcW w:w="1951" w:type="dxa"/>
            <w:shd w:val="clear" w:color="auto" w:fill="auto"/>
          </w:tcPr>
          <w:p w14:paraId="6E32D095" w14:textId="77777777" w:rsidR="00DA7CBD" w:rsidRPr="00B70E3E" w:rsidRDefault="00DA7CBD" w:rsidP="00FB1702">
            <w:pPr>
              <w:pStyle w:val="TAL"/>
              <w:keepNext w:val="0"/>
              <w:keepLines w:val="0"/>
              <w:rPr>
                <w:ins w:id="23700" w:author="Dave" w:date="2017-11-25T14:19:00Z"/>
              </w:rPr>
            </w:pPr>
            <w:ins w:id="23701" w:author="Dave" w:date="2017-11-25T14:19:00Z">
              <w:r w:rsidRPr="00B70E3E">
                <w:t>Type of assessment</w:t>
              </w:r>
            </w:ins>
          </w:p>
        </w:tc>
        <w:tc>
          <w:tcPr>
            <w:tcW w:w="7088" w:type="dxa"/>
            <w:shd w:val="clear" w:color="auto" w:fill="auto"/>
          </w:tcPr>
          <w:p w14:paraId="2E78C8C2" w14:textId="77777777" w:rsidR="00DA7CBD" w:rsidRPr="00B70E3E" w:rsidRDefault="00DA7CBD" w:rsidP="00FB1702">
            <w:pPr>
              <w:pStyle w:val="TAL"/>
              <w:keepNext w:val="0"/>
              <w:keepLines w:val="0"/>
              <w:rPr>
                <w:ins w:id="23702" w:author="Dave" w:date="2017-11-25T14:19:00Z"/>
              </w:rPr>
            </w:pPr>
            <w:ins w:id="23703" w:author="Dave" w:date="2017-11-25T14:19:00Z">
              <w:r w:rsidRPr="00B70E3E">
                <w:t>Inspection and measurement</w:t>
              </w:r>
            </w:ins>
          </w:p>
        </w:tc>
      </w:tr>
      <w:tr w:rsidR="00DA7CBD" w:rsidRPr="00B70E3E" w14:paraId="655C6D7E" w14:textId="77777777" w:rsidTr="00DA7CBD">
        <w:trPr>
          <w:jc w:val="center"/>
          <w:ins w:id="23704" w:author="Dave" w:date="2017-11-25T14:19:00Z"/>
        </w:trPr>
        <w:tc>
          <w:tcPr>
            <w:tcW w:w="1951" w:type="dxa"/>
            <w:shd w:val="clear" w:color="auto" w:fill="auto"/>
          </w:tcPr>
          <w:p w14:paraId="12883CB9" w14:textId="77777777" w:rsidR="00DA7CBD" w:rsidRPr="00B70E3E" w:rsidRDefault="00DA7CBD" w:rsidP="00FB1702">
            <w:pPr>
              <w:spacing w:after="0"/>
              <w:rPr>
                <w:ins w:id="23705" w:author="Dave" w:date="2017-11-25T14:19:00Z"/>
                <w:rFonts w:ascii="Arial" w:hAnsi="Arial"/>
                <w:sz w:val="18"/>
              </w:rPr>
            </w:pPr>
            <w:ins w:id="23706" w:author="Dave" w:date="2017-11-25T14:19:00Z">
              <w:r w:rsidRPr="00B70E3E">
                <w:rPr>
                  <w:rFonts w:ascii="Arial" w:hAnsi="Arial"/>
                  <w:sz w:val="18"/>
                </w:rPr>
                <w:t>Pre-conditions</w:t>
              </w:r>
            </w:ins>
          </w:p>
        </w:tc>
        <w:tc>
          <w:tcPr>
            <w:tcW w:w="7088" w:type="dxa"/>
            <w:shd w:val="clear" w:color="auto" w:fill="auto"/>
          </w:tcPr>
          <w:p w14:paraId="0F8E3889" w14:textId="77777777" w:rsidR="00DA7CBD" w:rsidRPr="00B70E3E" w:rsidRDefault="00DA7CBD" w:rsidP="00FB1702">
            <w:pPr>
              <w:spacing w:after="0"/>
              <w:rPr>
                <w:ins w:id="23707" w:author="Dave" w:date="2017-11-25T14:19:00Z"/>
                <w:rFonts w:ascii="Arial" w:hAnsi="Arial"/>
                <w:sz w:val="18"/>
              </w:rPr>
            </w:pPr>
            <w:ins w:id="23708" w:author="Dave" w:date="2017-11-25T14:19:00Z">
              <w:r w:rsidRPr="00B70E3E">
                <w:rPr>
                  <w:rFonts w:ascii="Arial" w:hAnsi="Arial"/>
                  <w:sz w:val="18"/>
                </w:rPr>
                <w:t>1. The access space is integral to the ICT.</w:t>
              </w:r>
            </w:ins>
          </w:p>
          <w:p w14:paraId="5E1BA381" w14:textId="77777777" w:rsidR="00DA7CBD" w:rsidRPr="00B70E3E" w:rsidRDefault="00DA7CBD" w:rsidP="00FB1702">
            <w:pPr>
              <w:spacing w:after="0"/>
              <w:rPr>
                <w:ins w:id="23709" w:author="Dave" w:date="2017-11-25T14:19:00Z"/>
                <w:rFonts w:ascii="Arial" w:hAnsi="Arial"/>
                <w:sz w:val="18"/>
              </w:rPr>
            </w:pPr>
            <w:ins w:id="23710" w:author="Dave" w:date="2017-11-25T14:19:00Z">
              <w:r w:rsidRPr="00B70E3E">
                <w:rPr>
                  <w:rFonts w:ascii="Arial" w:hAnsi="Arial"/>
                  <w:sz w:val="18"/>
                </w:rPr>
                <w:t>2. There is an unobstructed access to the controls.</w:t>
              </w:r>
            </w:ins>
          </w:p>
        </w:tc>
      </w:tr>
      <w:tr w:rsidR="00DA7CBD" w:rsidRPr="00B70E3E" w14:paraId="1ACC6D35" w14:textId="77777777" w:rsidTr="00DA7CBD">
        <w:trPr>
          <w:jc w:val="center"/>
          <w:ins w:id="23711" w:author="Dave" w:date="2017-11-25T14:19:00Z"/>
        </w:trPr>
        <w:tc>
          <w:tcPr>
            <w:tcW w:w="1951" w:type="dxa"/>
            <w:shd w:val="clear" w:color="auto" w:fill="auto"/>
          </w:tcPr>
          <w:p w14:paraId="25E16E9D" w14:textId="77777777" w:rsidR="00DA7CBD" w:rsidRPr="00B70E3E" w:rsidRDefault="00DA7CBD" w:rsidP="00FB1702">
            <w:pPr>
              <w:spacing w:after="0"/>
              <w:rPr>
                <w:ins w:id="23712" w:author="Dave" w:date="2017-11-25T14:19:00Z"/>
                <w:rFonts w:ascii="Arial" w:hAnsi="Arial"/>
                <w:sz w:val="18"/>
              </w:rPr>
            </w:pPr>
            <w:ins w:id="23713" w:author="Dave" w:date="2017-11-25T14:19:00Z">
              <w:r w:rsidRPr="00B70E3E">
                <w:rPr>
                  <w:rFonts w:ascii="Arial" w:hAnsi="Arial"/>
                  <w:sz w:val="18"/>
                </w:rPr>
                <w:t>Procedure</w:t>
              </w:r>
            </w:ins>
          </w:p>
        </w:tc>
        <w:tc>
          <w:tcPr>
            <w:tcW w:w="7088" w:type="dxa"/>
            <w:shd w:val="clear" w:color="auto" w:fill="auto"/>
          </w:tcPr>
          <w:p w14:paraId="545D4FD4" w14:textId="77777777" w:rsidR="00DA7CBD" w:rsidRPr="00B70E3E" w:rsidRDefault="00DA7CBD" w:rsidP="00FB1702">
            <w:pPr>
              <w:spacing w:after="0"/>
              <w:rPr>
                <w:ins w:id="23714" w:author="Dave" w:date="2017-11-25T14:19:00Z"/>
                <w:rFonts w:ascii="Arial" w:hAnsi="Arial"/>
                <w:sz w:val="18"/>
              </w:rPr>
            </w:pPr>
            <w:ins w:id="23715" w:author="Dave" w:date="2017-11-25T14:19:00Z">
              <w:r w:rsidRPr="00B70E3E">
                <w:rPr>
                  <w:rFonts w:ascii="Arial" w:hAnsi="Arial"/>
                  <w:sz w:val="18"/>
                </w:rPr>
                <w:t>1. Check that the height of the topmost essential control is no higher than 1 220 mm above the floor contact of the ICT.</w:t>
              </w:r>
            </w:ins>
          </w:p>
        </w:tc>
      </w:tr>
      <w:tr w:rsidR="00DA7CBD" w:rsidRPr="00B70E3E" w14:paraId="6B6D46E3" w14:textId="77777777" w:rsidTr="00DA7CBD">
        <w:trPr>
          <w:jc w:val="center"/>
          <w:ins w:id="23716" w:author="Dave" w:date="2017-11-25T14:19:00Z"/>
        </w:trPr>
        <w:tc>
          <w:tcPr>
            <w:tcW w:w="1951" w:type="dxa"/>
            <w:shd w:val="clear" w:color="auto" w:fill="auto"/>
          </w:tcPr>
          <w:p w14:paraId="2F864107" w14:textId="77777777" w:rsidR="00DA7CBD" w:rsidRPr="00B70E3E" w:rsidRDefault="00DA7CBD" w:rsidP="00FB1702">
            <w:pPr>
              <w:spacing w:after="0"/>
              <w:rPr>
                <w:ins w:id="23717" w:author="Dave" w:date="2017-11-25T14:19:00Z"/>
                <w:rFonts w:ascii="Arial" w:hAnsi="Arial"/>
                <w:sz w:val="18"/>
              </w:rPr>
            </w:pPr>
            <w:ins w:id="23718" w:author="Dave" w:date="2017-11-25T14:19:00Z">
              <w:r w:rsidRPr="00B70E3E">
                <w:rPr>
                  <w:rFonts w:ascii="Arial" w:hAnsi="Arial"/>
                  <w:sz w:val="18"/>
                </w:rPr>
                <w:t>Result</w:t>
              </w:r>
            </w:ins>
          </w:p>
        </w:tc>
        <w:tc>
          <w:tcPr>
            <w:tcW w:w="7088" w:type="dxa"/>
            <w:shd w:val="clear" w:color="auto" w:fill="auto"/>
          </w:tcPr>
          <w:p w14:paraId="4C797AEA" w14:textId="77777777" w:rsidR="00DA7CBD" w:rsidRPr="00B70E3E" w:rsidRDefault="00DA7CBD" w:rsidP="00FB1702">
            <w:pPr>
              <w:spacing w:after="0"/>
              <w:rPr>
                <w:ins w:id="23719" w:author="Dave" w:date="2017-11-25T14:19:00Z"/>
                <w:rFonts w:ascii="Arial" w:hAnsi="Arial"/>
                <w:sz w:val="18"/>
              </w:rPr>
            </w:pPr>
            <w:ins w:id="23720" w:author="Dave" w:date="2017-11-25T14:19:00Z">
              <w:r w:rsidRPr="00B70E3E">
                <w:rPr>
                  <w:rFonts w:ascii="Arial" w:hAnsi="Arial"/>
                  <w:sz w:val="18"/>
                </w:rPr>
                <w:t>If check 1 is true then this recommendation is followed.</w:t>
              </w:r>
            </w:ins>
          </w:p>
        </w:tc>
      </w:tr>
    </w:tbl>
    <w:p w14:paraId="5A45512C" w14:textId="77777777" w:rsidR="00DA7CBD" w:rsidRPr="00B70E3E" w:rsidRDefault="00DA7CBD" w:rsidP="00FB1702">
      <w:pPr>
        <w:pStyle w:val="Heading6"/>
        <w:keepNext w:val="0"/>
        <w:keepLines w:val="0"/>
        <w:rPr>
          <w:ins w:id="23721" w:author="Dave" w:date="2017-11-25T14:19:00Z"/>
        </w:rPr>
      </w:pPr>
      <w:bookmarkStart w:id="23722" w:name="_Toc372010379"/>
      <w:bookmarkStart w:id="23723" w:name="_Toc379382749"/>
      <w:bookmarkStart w:id="23724" w:name="_Toc379383449"/>
      <w:bookmarkStart w:id="23725" w:name="_Toc494974413"/>
      <w:bookmarkStart w:id="23726" w:name="_Toc503731196"/>
      <w:ins w:id="23727" w:author="Dave" w:date="2017-11-25T14:19:00Z">
        <w:r w:rsidRPr="00B70E3E">
          <w:t>C.8.3.3.1.2</w:t>
        </w:r>
        <w:r w:rsidRPr="00B70E3E">
          <w:tab/>
          <w:t>Unobstructed low forward reach</w:t>
        </w:r>
        <w:bookmarkEnd w:id="23722"/>
        <w:bookmarkEnd w:id="23723"/>
        <w:bookmarkEnd w:id="23724"/>
        <w:bookmarkEnd w:id="23725"/>
        <w:bookmarkEnd w:id="237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FCF064E" w14:textId="77777777" w:rsidTr="00DA7CBD">
        <w:trPr>
          <w:jc w:val="center"/>
          <w:ins w:id="23728" w:author="Dave" w:date="2017-11-25T14:19:00Z"/>
        </w:trPr>
        <w:tc>
          <w:tcPr>
            <w:tcW w:w="1951" w:type="dxa"/>
            <w:shd w:val="clear" w:color="auto" w:fill="auto"/>
          </w:tcPr>
          <w:p w14:paraId="3047F59A" w14:textId="77777777" w:rsidR="00DA7CBD" w:rsidRPr="00B70E3E" w:rsidRDefault="00DA7CBD" w:rsidP="00FB1702">
            <w:pPr>
              <w:pStyle w:val="TAL"/>
              <w:keepNext w:val="0"/>
              <w:keepLines w:val="0"/>
              <w:rPr>
                <w:ins w:id="23729" w:author="Dave" w:date="2017-11-25T14:19:00Z"/>
              </w:rPr>
            </w:pPr>
            <w:ins w:id="23730" w:author="Dave" w:date="2017-11-25T14:19:00Z">
              <w:r w:rsidRPr="00B70E3E">
                <w:t>Type of assessment</w:t>
              </w:r>
            </w:ins>
          </w:p>
        </w:tc>
        <w:tc>
          <w:tcPr>
            <w:tcW w:w="7088" w:type="dxa"/>
            <w:shd w:val="clear" w:color="auto" w:fill="auto"/>
          </w:tcPr>
          <w:p w14:paraId="53A5EF02" w14:textId="77777777" w:rsidR="00DA7CBD" w:rsidRPr="00B70E3E" w:rsidRDefault="00DA7CBD" w:rsidP="00FB1702">
            <w:pPr>
              <w:pStyle w:val="TAL"/>
              <w:keepNext w:val="0"/>
              <w:keepLines w:val="0"/>
              <w:rPr>
                <w:ins w:id="23731" w:author="Dave" w:date="2017-11-25T14:19:00Z"/>
              </w:rPr>
            </w:pPr>
            <w:ins w:id="23732" w:author="Dave" w:date="2017-11-25T14:19:00Z">
              <w:r w:rsidRPr="00B70E3E">
                <w:t>Inspection and measurement</w:t>
              </w:r>
            </w:ins>
          </w:p>
        </w:tc>
      </w:tr>
      <w:tr w:rsidR="00DA7CBD" w:rsidRPr="00B70E3E" w14:paraId="582669CE" w14:textId="77777777" w:rsidTr="00DA7CBD">
        <w:trPr>
          <w:jc w:val="center"/>
          <w:ins w:id="23733" w:author="Dave" w:date="2017-11-25T14:19:00Z"/>
        </w:trPr>
        <w:tc>
          <w:tcPr>
            <w:tcW w:w="1951" w:type="dxa"/>
            <w:shd w:val="clear" w:color="auto" w:fill="auto"/>
          </w:tcPr>
          <w:p w14:paraId="6431AB5C" w14:textId="77777777" w:rsidR="00DA7CBD" w:rsidRPr="00B70E3E" w:rsidRDefault="00DA7CBD" w:rsidP="00FB1702">
            <w:pPr>
              <w:spacing w:after="0"/>
              <w:rPr>
                <w:ins w:id="23734" w:author="Dave" w:date="2017-11-25T14:19:00Z"/>
                <w:rFonts w:ascii="Arial" w:hAnsi="Arial"/>
                <w:sz w:val="18"/>
              </w:rPr>
            </w:pPr>
            <w:ins w:id="23735" w:author="Dave" w:date="2017-11-25T14:19:00Z">
              <w:r w:rsidRPr="00B70E3E">
                <w:rPr>
                  <w:rFonts w:ascii="Arial" w:hAnsi="Arial"/>
                  <w:sz w:val="18"/>
                </w:rPr>
                <w:t>Pre-conditions</w:t>
              </w:r>
            </w:ins>
          </w:p>
        </w:tc>
        <w:tc>
          <w:tcPr>
            <w:tcW w:w="7088" w:type="dxa"/>
            <w:shd w:val="clear" w:color="auto" w:fill="auto"/>
          </w:tcPr>
          <w:p w14:paraId="6087DE22" w14:textId="77777777" w:rsidR="00DA7CBD" w:rsidRPr="00B70E3E" w:rsidRDefault="00DA7CBD" w:rsidP="00FB1702">
            <w:pPr>
              <w:spacing w:after="0"/>
              <w:rPr>
                <w:ins w:id="23736" w:author="Dave" w:date="2017-11-25T14:19:00Z"/>
                <w:rFonts w:ascii="Arial" w:hAnsi="Arial"/>
                <w:sz w:val="18"/>
              </w:rPr>
            </w:pPr>
            <w:ins w:id="23737" w:author="Dave" w:date="2017-11-25T14:19:00Z">
              <w:r w:rsidRPr="00B70E3E">
                <w:rPr>
                  <w:rFonts w:ascii="Arial" w:hAnsi="Arial"/>
                  <w:sz w:val="18"/>
                </w:rPr>
                <w:t>1. The access space is integral to the ICT.</w:t>
              </w:r>
            </w:ins>
          </w:p>
          <w:p w14:paraId="5761A5E7" w14:textId="77777777" w:rsidR="00DA7CBD" w:rsidRPr="00B70E3E" w:rsidRDefault="00DA7CBD" w:rsidP="00FB1702">
            <w:pPr>
              <w:spacing w:after="0"/>
              <w:rPr>
                <w:ins w:id="23738" w:author="Dave" w:date="2017-11-25T14:19:00Z"/>
                <w:rFonts w:ascii="Arial" w:hAnsi="Arial"/>
                <w:sz w:val="18"/>
              </w:rPr>
            </w:pPr>
            <w:ins w:id="23739" w:author="Dave" w:date="2017-11-25T14:19:00Z">
              <w:r w:rsidRPr="00B70E3E">
                <w:rPr>
                  <w:rFonts w:ascii="Arial" w:hAnsi="Arial"/>
                  <w:sz w:val="18"/>
                </w:rPr>
                <w:t>2. There is an unobstructed access to the controls.</w:t>
              </w:r>
            </w:ins>
          </w:p>
        </w:tc>
      </w:tr>
      <w:tr w:rsidR="00DA7CBD" w:rsidRPr="00B70E3E" w14:paraId="2ED73A3B" w14:textId="77777777" w:rsidTr="00DA7CBD">
        <w:trPr>
          <w:jc w:val="center"/>
          <w:ins w:id="23740" w:author="Dave" w:date="2017-11-25T14:19:00Z"/>
        </w:trPr>
        <w:tc>
          <w:tcPr>
            <w:tcW w:w="1951" w:type="dxa"/>
            <w:shd w:val="clear" w:color="auto" w:fill="auto"/>
          </w:tcPr>
          <w:p w14:paraId="54B5EA56" w14:textId="77777777" w:rsidR="00DA7CBD" w:rsidRPr="00B70E3E" w:rsidRDefault="00DA7CBD" w:rsidP="00FB1702">
            <w:pPr>
              <w:spacing w:after="0"/>
              <w:rPr>
                <w:ins w:id="23741" w:author="Dave" w:date="2017-11-25T14:19:00Z"/>
                <w:rFonts w:ascii="Arial" w:hAnsi="Arial"/>
                <w:sz w:val="18"/>
              </w:rPr>
            </w:pPr>
            <w:ins w:id="23742" w:author="Dave" w:date="2017-11-25T14:19:00Z">
              <w:r w:rsidRPr="00B70E3E">
                <w:rPr>
                  <w:rFonts w:ascii="Arial" w:hAnsi="Arial"/>
                  <w:sz w:val="18"/>
                </w:rPr>
                <w:t>Procedure</w:t>
              </w:r>
            </w:ins>
          </w:p>
        </w:tc>
        <w:tc>
          <w:tcPr>
            <w:tcW w:w="7088" w:type="dxa"/>
            <w:shd w:val="clear" w:color="auto" w:fill="auto"/>
          </w:tcPr>
          <w:p w14:paraId="61EBD1A9" w14:textId="77777777" w:rsidR="00DA7CBD" w:rsidRPr="00B70E3E" w:rsidRDefault="00DA7CBD" w:rsidP="00FB1702">
            <w:pPr>
              <w:spacing w:after="0"/>
              <w:rPr>
                <w:ins w:id="23743" w:author="Dave" w:date="2017-11-25T14:19:00Z"/>
                <w:rFonts w:ascii="Arial" w:hAnsi="Arial"/>
                <w:sz w:val="18"/>
              </w:rPr>
            </w:pPr>
            <w:ins w:id="23744" w:author="Dave" w:date="2017-11-25T14:19:00Z">
              <w:r w:rsidRPr="00B70E3E">
                <w:rPr>
                  <w:rFonts w:ascii="Arial" w:hAnsi="Arial"/>
                  <w:sz w:val="18"/>
                </w:rPr>
                <w:t>1. Check that the height of the lowest essential control is no lower than 380 mm above the floor contact of the ICT.</w:t>
              </w:r>
            </w:ins>
          </w:p>
        </w:tc>
      </w:tr>
      <w:tr w:rsidR="00DA7CBD" w:rsidRPr="00B70E3E" w14:paraId="3C9D655B" w14:textId="77777777" w:rsidTr="00DA7CBD">
        <w:trPr>
          <w:jc w:val="center"/>
          <w:ins w:id="23745" w:author="Dave" w:date="2017-11-25T14:19:00Z"/>
        </w:trPr>
        <w:tc>
          <w:tcPr>
            <w:tcW w:w="1951" w:type="dxa"/>
            <w:shd w:val="clear" w:color="auto" w:fill="auto"/>
          </w:tcPr>
          <w:p w14:paraId="11E1AA40" w14:textId="77777777" w:rsidR="00DA7CBD" w:rsidRPr="00B70E3E" w:rsidRDefault="00DA7CBD" w:rsidP="00FB1702">
            <w:pPr>
              <w:spacing w:after="0"/>
              <w:rPr>
                <w:ins w:id="23746" w:author="Dave" w:date="2017-11-25T14:19:00Z"/>
                <w:rFonts w:ascii="Arial" w:hAnsi="Arial"/>
                <w:sz w:val="18"/>
              </w:rPr>
            </w:pPr>
            <w:ins w:id="23747" w:author="Dave" w:date="2017-11-25T14:19:00Z">
              <w:r w:rsidRPr="00B70E3E">
                <w:rPr>
                  <w:rFonts w:ascii="Arial" w:hAnsi="Arial"/>
                  <w:sz w:val="18"/>
                </w:rPr>
                <w:t>Result</w:t>
              </w:r>
            </w:ins>
          </w:p>
        </w:tc>
        <w:tc>
          <w:tcPr>
            <w:tcW w:w="7088" w:type="dxa"/>
            <w:shd w:val="clear" w:color="auto" w:fill="auto"/>
          </w:tcPr>
          <w:p w14:paraId="194D114D" w14:textId="77777777" w:rsidR="00DA7CBD" w:rsidRPr="00B70E3E" w:rsidRDefault="00DA7CBD" w:rsidP="00FB1702">
            <w:pPr>
              <w:spacing w:after="0"/>
              <w:rPr>
                <w:ins w:id="23748" w:author="Dave" w:date="2017-11-25T14:19:00Z"/>
                <w:rFonts w:ascii="Arial" w:hAnsi="Arial"/>
                <w:sz w:val="18"/>
              </w:rPr>
            </w:pPr>
            <w:ins w:id="23749" w:author="Dave" w:date="2017-11-25T14:19:00Z">
              <w:r w:rsidRPr="00B70E3E">
                <w:rPr>
                  <w:rFonts w:ascii="Arial" w:hAnsi="Arial"/>
                  <w:sz w:val="18"/>
                </w:rPr>
                <w:t>If check 1 is true then this recommendation is followed.</w:t>
              </w:r>
            </w:ins>
          </w:p>
        </w:tc>
      </w:tr>
    </w:tbl>
    <w:p w14:paraId="7D46183D" w14:textId="77777777" w:rsidR="00DA7CBD" w:rsidRPr="00B70E3E" w:rsidRDefault="00DA7CBD" w:rsidP="00FB1702">
      <w:pPr>
        <w:pStyle w:val="Heading6"/>
        <w:keepNext w:val="0"/>
        <w:keepLines w:val="0"/>
        <w:rPr>
          <w:ins w:id="23750" w:author="Dave" w:date="2017-11-25T14:19:00Z"/>
        </w:rPr>
      </w:pPr>
      <w:bookmarkStart w:id="23751" w:name="_Toc372010380"/>
      <w:bookmarkStart w:id="23752" w:name="_Toc379382750"/>
      <w:bookmarkStart w:id="23753" w:name="_Toc379383450"/>
      <w:bookmarkStart w:id="23754" w:name="_Toc494974414"/>
      <w:bookmarkStart w:id="23755" w:name="_Toc503731197"/>
      <w:ins w:id="23756" w:author="Dave" w:date="2017-11-25T14:19:00Z">
        <w:r w:rsidRPr="00B70E3E">
          <w:t>C.8.3.3.1.3</w:t>
        </w:r>
        <w:r w:rsidRPr="00B70E3E">
          <w:tab/>
          <w:t>Obstructed reach</w:t>
        </w:r>
        <w:bookmarkEnd w:id="23751"/>
        <w:bookmarkEnd w:id="23752"/>
        <w:bookmarkEnd w:id="23753"/>
        <w:bookmarkEnd w:id="23754"/>
        <w:bookmarkEnd w:id="23755"/>
      </w:ins>
    </w:p>
    <w:p w14:paraId="051CE79B" w14:textId="77777777" w:rsidR="00DA7CBD" w:rsidRPr="00B70E3E" w:rsidRDefault="00DA7CBD" w:rsidP="00FB1702">
      <w:pPr>
        <w:pStyle w:val="H6"/>
        <w:keepNext w:val="0"/>
        <w:keepLines w:val="0"/>
        <w:rPr>
          <w:ins w:id="23757" w:author="Dave" w:date="2017-11-25T14:19:00Z"/>
        </w:rPr>
      </w:pPr>
      <w:ins w:id="23758" w:author="Dave" w:date="2017-11-25T14:19:00Z">
        <w:r w:rsidRPr="00B70E3E">
          <w:t>C.8.3.3.1.3.1</w:t>
        </w:r>
        <w:r w:rsidRPr="00B70E3E">
          <w:tab/>
          <w:t>Clear floor space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58A99B9" w14:textId="77777777" w:rsidTr="00DA7CBD">
        <w:trPr>
          <w:jc w:val="center"/>
          <w:ins w:id="23759" w:author="Dave" w:date="2017-11-25T14:19:00Z"/>
        </w:trPr>
        <w:tc>
          <w:tcPr>
            <w:tcW w:w="1951" w:type="dxa"/>
            <w:shd w:val="clear" w:color="auto" w:fill="auto"/>
          </w:tcPr>
          <w:p w14:paraId="40EDDA22" w14:textId="77777777" w:rsidR="00DA7CBD" w:rsidRPr="00B70E3E" w:rsidRDefault="00DA7CBD" w:rsidP="00FB1702">
            <w:pPr>
              <w:pStyle w:val="TAL"/>
              <w:keepNext w:val="0"/>
              <w:keepLines w:val="0"/>
              <w:rPr>
                <w:ins w:id="23760" w:author="Dave" w:date="2017-11-25T14:19:00Z"/>
              </w:rPr>
            </w:pPr>
            <w:ins w:id="23761" w:author="Dave" w:date="2017-11-25T14:19:00Z">
              <w:r w:rsidRPr="00B70E3E">
                <w:t>Type of assessment</w:t>
              </w:r>
            </w:ins>
          </w:p>
        </w:tc>
        <w:tc>
          <w:tcPr>
            <w:tcW w:w="7088" w:type="dxa"/>
            <w:shd w:val="clear" w:color="auto" w:fill="auto"/>
          </w:tcPr>
          <w:p w14:paraId="7FD6265C" w14:textId="77777777" w:rsidR="00DA7CBD" w:rsidRPr="00B70E3E" w:rsidRDefault="00DA7CBD" w:rsidP="00FB1702">
            <w:pPr>
              <w:pStyle w:val="TAL"/>
              <w:keepNext w:val="0"/>
              <w:keepLines w:val="0"/>
              <w:rPr>
                <w:ins w:id="23762" w:author="Dave" w:date="2017-11-25T14:19:00Z"/>
              </w:rPr>
            </w:pPr>
            <w:ins w:id="23763" w:author="Dave" w:date="2017-11-25T14:19:00Z">
              <w:r w:rsidRPr="00B70E3E">
                <w:t>Inspection and measurement</w:t>
              </w:r>
            </w:ins>
          </w:p>
        </w:tc>
      </w:tr>
      <w:tr w:rsidR="00DA7CBD" w:rsidRPr="00B70E3E" w14:paraId="3A5F56DC" w14:textId="77777777" w:rsidTr="00DA7CBD">
        <w:trPr>
          <w:jc w:val="center"/>
          <w:ins w:id="23764" w:author="Dave" w:date="2017-11-25T14:19:00Z"/>
        </w:trPr>
        <w:tc>
          <w:tcPr>
            <w:tcW w:w="1951" w:type="dxa"/>
            <w:shd w:val="clear" w:color="auto" w:fill="auto"/>
          </w:tcPr>
          <w:p w14:paraId="41382340" w14:textId="77777777" w:rsidR="00DA7CBD" w:rsidRPr="00B70E3E" w:rsidRDefault="00DA7CBD" w:rsidP="00FB1702">
            <w:pPr>
              <w:spacing w:after="0"/>
              <w:rPr>
                <w:ins w:id="23765" w:author="Dave" w:date="2017-11-25T14:19:00Z"/>
                <w:rFonts w:ascii="Arial" w:hAnsi="Arial"/>
                <w:sz w:val="18"/>
              </w:rPr>
            </w:pPr>
            <w:ins w:id="23766" w:author="Dave" w:date="2017-11-25T14:19:00Z">
              <w:r w:rsidRPr="00B70E3E">
                <w:rPr>
                  <w:rFonts w:ascii="Arial" w:hAnsi="Arial"/>
                  <w:sz w:val="18"/>
                </w:rPr>
                <w:t>Pre-conditions</w:t>
              </w:r>
            </w:ins>
          </w:p>
        </w:tc>
        <w:tc>
          <w:tcPr>
            <w:tcW w:w="7088" w:type="dxa"/>
            <w:shd w:val="clear" w:color="auto" w:fill="auto"/>
          </w:tcPr>
          <w:p w14:paraId="21AD2E4F" w14:textId="77777777" w:rsidR="00DA7CBD" w:rsidRPr="00B70E3E" w:rsidRDefault="00DA7CBD" w:rsidP="00FB1702">
            <w:pPr>
              <w:spacing w:after="0"/>
              <w:rPr>
                <w:ins w:id="23767" w:author="Dave" w:date="2017-11-25T14:19:00Z"/>
                <w:rFonts w:ascii="Arial" w:hAnsi="Arial"/>
                <w:sz w:val="18"/>
              </w:rPr>
            </w:pPr>
            <w:ins w:id="23768" w:author="Dave" w:date="2017-11-25T14:19:00Z">
              <w:r w:rsidRPr="00B70E3E">
                <w:rPr>
                  <w:rFonts w:ascii="Arial" w:hAnsi="Arial"/>
                  <w:sz w:val="18"/>
                </w:rPr>
                <w:t>1. The access space is integral to the ICT.</w:t>
              </w:r>
            </w:ins>
          </w:p>
          <w:p w14:paraId="0BD6614C" w14:textId="77777777" w:rsidR="00DA7CBD" w:rsidRPr="00B70E3E" w:rsidRDefault="00DA7CBD" w:rsidP="00FB1702">
            <w:pPr>
              <w:spacing w:after="0"/>
              <w:rPr>
                <w:ins w:id="23769" w:author="Dave" w:date="2017-11-25T14:19:00Z"/>
                <w:rFonts w:ascii="Arial" w:hAnsi="Arial"/>
                <w:sz w:val="18"/>
              </w:rPr>
            </w:pPr>
            <w:ins w:id="23770" w:author="Dave" w:date="2017-11-25T14:19:00Z">
              <w:r w:rsidRPr="00B70E3E">
                <w:rPr>
                  <w:rFonts w:ascii="Arial" w:hAnsi="Arial"/>
                  <w:sz w:val="18"/>
                </w:rPr>
                <w:lastRenderedPageBreak/>
                <w:t>2. There is an integral obstructed access to the controls.</w:t>
              </w:r>
            </w:ins>
          </w:p>
        </w:tc>
      </w:tr>
      <w:tr w:rsidR="00DA7CBD" w:rsidRPr="00B70E3E" w14:paraId="43E4A7AF" w14:textId="77777777" w:rsidTr="00DA7CBD">
        <w:trPr>
          <w:jc w:val="center"/>
          <w:ins w:id="23771" w:author="Dave" w:date="2017-11-25T14:19:00Z"/>
        </w:trPr>
        <w:tc>
          <w:tcPr>
            <w:tcW w:w="1951" w:type="dxa"/>
            <w:shd w:val="clear" w:color="auto" w:fill="auto"/>
          </w:tcPr>
          <w:p w14:paraId="7693FCE0" w14:textId="77777777" w:rsidR="00DA7CBD" w:rsidRPr="00B70E3E" w:rsidRDefault="00DA7CBD" w:rsidP="00FB1702">
            <w:pPr>
              <w:spacing w:after="0"/>
              <w:rPr>
                <w:ins w:id="23772" w:author="Dave" w:date="2017-11-25T14:19:00Z"/>
                <w:rFonts w:ascii="Arial" w:hAnsi="Arial"/>
                <w:sz w:val="18"/>
              </w:rPr>
            </w:pPr>
            <w:ins w:id="23773" w:author="Dave" w:date="2017-11-25T14:19:00Z">
              <w:r w:rsidRPr="00B70E3E">
                <w:rPr>
                  <w:rFonts w:ascii="Arial" w:hAnsi="Arial"/>
                  <w:sz w:val="18"/>
                </w:rPr>
                <w:lastRenderedPageBreak/>
                <w:t>Procedure</w:t>
              </w:r>
            </w:ins>
          </w:p>
        </w:tc>
        <w:tc>
          <w:tcPr>
            <w:tcW w:w="7088" w:type="dxa"/>
            <w:shd w:val="clear" w:color="auto" w:fill="auto"/>
          </w:tcPr>
          <w:p w14:paraId="26591E1B" w14:textId="77777777" w:rsidR="00DA7CBD" w:rsidRPr="00B70E3E" w:rsidRDefault="00DA7CBD" w:rsidP="00FB1702">
            <w:pPr>
              <w:spacing w:after="0"/>
              <w:rPr>
                <w:ins w:id="23774" w:author="Dave" w:date="2017-11-25T14:19:00Z"/>
                <w:rFonts w:ascii="Arial" w:hAnsi="Arial"/>
                <w:sz w:val="18"/>
              </w:rPr>
            </w:pPr>
            <w:ins w:id="23775" w:author="Dave" w:date="2017-11-25T14:19:00Z">
              <w:r w:rsidRPr="00B70E3E">
                <w:rPr>
                  <w:rFonts w:ascii="Arial" w:hAnsi="Arial"/>
                  <w:sz w:val="18"/>
                </w:rPr>
                <w:t>1. Check that there is clear floor space greater than the required reach depth over the obstruction.</w:t>
              </w:r>
            </w:ins>
          </w:p>
        </w:tc>
      </w:tr>
      <w:tr w:rsidR="00DA7CBD" w:rsidRPr="00B70E3E" w14:paraId="5B7A8483" w14:textId="77777777" w:rsidTr="00DA7CBD">
        <w:trPr>
          <w:jc w:val="center"/>
          <w:ins w:id="23776" w:author="Dave" w:date="2017-11-25T14:19:00Z"/>
        </w:trPr>
        <w:tc>
          <w:tcPr>
            <w:tcW w:w="1951" w:type="dxa"/>
            <w:shd w:val="clear" w:color="auto" w:fill="auto"/>
          </w:tcPr>
          <w:p w14:paraId="3601AF0E" w14:textId="77777777" w:rsidR="00DA7CBD" w:rsidRPr="00B70E3E" w:rsidRDefault="00DA7CBD" w:rsidP="00FB1702">
            <w:pPr>
              <w:spacing w:after="0"/>
              <w:rPr>
                <w:ins w:id="23777" w:author="Dave" w:date="2017-11-25T14:19:00Z"/>
                <w:rFonts w:ascii="Arial" w:hAnsi="Arial"/>
                <w:sz w:val="18"/>
              </w:rPr>
            </w:pPr>
            <w:ins w:id="23778" w:author="Dave" w:date="2017-11-25T14:19:00Z">
              <w:r w:rsidRPr="00B70E3E">
                <w:rPr>
                  <w:rFonts w:ascii="Arial" w:hAnsi="Arial"/>
                  <w:sz w:val="18"/>
                </w:rPr>
                <w:t>Result</w:t>
              </w:r>
            </w:ins>
          </w:p>
        </w:tc>
        <w:tc>
          <w:tcPr>
            <w:tcW w:w="7088" w:type="dxa"/>
            <w:shd w:val="clear" w:color="auto" w:fill="auto"/>
          </w:tcPr>
          <w:p w14:paraId="79A574B0" w14:textId="77777777" w:rsidR="00DA7CBD" w:rsidRPr="00B70E3E" w:rsidRDefault="00DA7CBD" w:rsidP="00FB1702">
            <w:pPr>
              <w:spacing w:after="0"/>
              <w:rPr>
                <w:ins w:id="23779" w:author="Dave" w:date="2017-11-25T14:19:00Z"/>
                <w:rFonts w:ascii="Arial" w:hAnsi="Arial"/>
                <w:sz w:val="18"/>
              </w:rPr>
            </w:pPr>
            <w:ins w:id="23780" w:author="Dave" w:date="2017-11-25T14:19:00Z">
              <w:r w:rsidRPr="00B70E3E">
                <w:rPr>
                  <w:rFonts w:ascii="Arial" w:hAnsi="Arial"/>
                  <w:sz w:val="18"/>
                </w:rPr>
                <w:t>If check 1 is true then this recommendation is followed.</w:t>
              </w:r>
            </w:ins>
          </w:p>
        </w:tc>
      </w:tr>
    </w:tbl>
    <w:p w14:paraId="063A8A1B" w14:textId="77777777" w:rsidR="00DA7CBD" w:rsidRPr="00B70E3E" w:rsidRDefault="00DA7CBD" w:rsidP="00262FAA">
      <w:pPr>
        <w:pStyle w:val="H6"/>
        <w:rPr>
          <w:ins w:id="23781" w:author="Dave" w:date="2017-11-25T14:19:00Z"/>
        </w:rPr>
      </w:pPr>
      <w:ins w:id="23782" w:author="Dave" w:date="2017-11-25T14:19:00Z">
        <w:r w:rsidRPr="00B70E3E">
          <w:t>C.8.3.3.1.3.2</w:t>
        </w:r>
        <w:r w:rsidRPr="00B70E3E">
          <w:tab/>
          <w:t>Obstructed (&lt; 510 mm) forward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B70E3E" w14:paraId="3228E0EF" w14:textId="77777777" w:rsidTr="00DA7CBD">
        <w:trPr>
          <w:jc w:val="center"/>
          <w:ins w:id="23783" w:author="Dave" w:date="2017-11-25T14:19:00Z"/>
        </w:trPr>
        <w:tc>
          <w:tcPr>
            <w:tcW w:w="2007" w:type="dxa"/>
            <w:shd w:val="clear" w:color="auto" w:fill="auto"/>
          </w:tcPr>
          <w:p w14:paraId="0ED0F299" w14:textId="77777777" w:rsidR="00DA7CBD" w:rsidRPr="00B70E3E" w:rsidRDefault="00DA7CBD" w:rsidP="00262FAA">
            <w:pPr>
              <w:pStyle w:val="TAL"/>
              <w:rPr>
                <w:ins w:id="23784" w:author="Dave" w:date="2017-11-25T14:19:00Z"/>
              </w:rPr>
            </w:pPr>
            <w:ins w:id="23785" w:author="Dave" w:date="2017-11-25T14:19:00Z">
              <w:r w:rsidRPr="00B70E3E">
                <w:t>Type of assessment</w:t>
              </w:r>
            </w:ins>
          </w:p>
        </w:tc>
        <w:tc>
          <w:tcPr>
            <w:tcW w:w="7088" w:type="dxa"/>
            <w:shd w:val="clear" w:color="auto" w:fill="auto"/>
          </w:tcPr>
          <w:p w14:paraId="00F78152" w14:textId="77777777" w:rsidR="00DA7CBD" w:rsidRPr="00B70E3E" w:rsidRDefault="00DA7CBD" w:rsidP="00262FAA">
            <w:pPr>
              <w:pStyle w:val="TAL"/>
              <w:rPr>
                <w:ins w:id="23786" w:author="Dave" w:date="2017-11-25T14:19:00Z"/>
              </w:rPr>
            </w:pPr>
            <w:ins w:id="23787" w:author="Dave" w:date="2017-11-25T14:19:00Z">
              <w:r w:rsidRPr="00B70E3E">
                <w:t>Inspection and measurement</w:t>
              </w:r>
            </w:ins>
          </w:p>
        </w:tc>
      </w:tr>
      <w:tr w:rsidR="00DA7CBD" w:rsidRPr="00B70E3E" w14:paraId="1A5C1AE3" w14:textId="77777777" w:rsidTr="00DA7CBD">
        <w:trPr>
          <w:jc w:val="center"/>
          <w:ins w:id="23788" w:author="Dave" w:date="2017-11-25T14:19:00Z"/>
        </w:trPr>
        <w:tc>
          <w:tcPr>
            <w:tcW w:w="2007" w:type="dxa"/>
            <w:shd w:val="clear" w:color="auto" w:fill="auto"/>
          </w:tcPr>
          <w:p w14:paraId="654A08DD" w14:textId="77777777" w:rsidR="00DA7CBD" w:rsidRPr="00B70E3E" w:rsidRDefault="00DA7CBD" w:rsidP="00FB1702">
            <w:pPr>
              <w:spacing w:after="0"/>
              <w:rPr>
                <w:ins w:id="23789" w:author="Dave" w:date="2017-11-25T14:19:00Z"/>
                <w:rFonts w:ascii="Arial" w:hAnsi="Arial"/>
                <w:sz w:val="18"/>
              </w:rPr>
            </w:pPr>
            <w:ins w:id="23790" w:author="Dave" w:date="2017-11-25T14:19:00Z">
              <w:r w:rsidRPr="00B70E3E">
                <w:rPr>
                  <w:rFonts w:ascii="Arial" w:hAnsi="Arial"/>
                  <w:sz w:val="18"/>
                </w:rPr>
                <w:t>Pre-conditions</w:t>
              </w:r>
            </w:ins>
          </w:p>
        </w:tc>
        <w:tc>
          <w:tcPr>
            <w:tcW w:w="7088" w:type="dxa"/>
            <w:shd w:val="clear" w:color="auto" w:fill="auto"/>
          </w:tcPr>
          <w:p w14:paraId="6442FC08" w14:textId="77777777" w:rsidR="00DA7CBD" w:rsidRPr="00B70E3E" w:rsidRDefault="00DA7CBD" w:rsidP="00FB1702">
            <w:pPr>
              <w:spacing w:after="0"/>
              <w:rPr>
                <w:ins w:id="23791" w:author="Dave" w:date="2017-11-25T14:19:00Z"/>
                <w:rFonts w:ascii="Arial" w:hAnsi="Arial"/>
                <w:sz w:val="18"/>
              </w:rPr>
            </w:pPr>
            <w:ins w:id="23792" w:author="Dave" w:date="2017-11-25T14:19:00Z">
              <w:r w:rsidRPr="00B70E3E">
                <w:rPr>
                  <w:rFonts w:ascii="Arial" w:hAnsi="Arial"/>
                  <w:sz w:val="18"/>
                </w:rPr>
                <w:t>1. The access space is integral to the ICT.</w:t>
              </w:r>
            </w:ins>
          </w:p>
          <w:p w14:paraId="78CBBD15" w14:textId="77777777" w:rsidR="00DA7CBD" w:rsidRPr="00B70E3E" w:rsidRDefault="00DA7CBD" w:rsidP="00FB1702">
            <w:pPr>
              <w:spacing w:after="0"/>
              <w:rPr>
                <w:ins w:id="23793" w:author="Dave" w:date="2017-11-25T14:19:00Z"/>
                <w:rFonts w:ascii="Arial" w:hAnsi="Arial"/>
                <w:sz w:val="18"/>
              </w:rPr>
            </w:pPr>
            <w:ins w:id="23794" w:author="Dave" w:date="2017-11-25T14:19:00Z">
              <w:r w:rsidRPr="00B70E3E">
                <w:rPr>
                  <w:rFonts w:ascii="Arial" w:hAnsi="Arial"/>
                  <w:sz w:val="18"/>
                </w:rPr>
                <w:t>2. There is an integral obstructed access to the controls.</w:t>
              </w:r>
            </w:ins>
          </w:p>
          <w:p w14:paraId="3B21CA56" w14:textId="77777777" w:rsidR="00DA7CBD" w:rsidRPr="00B70E3E" w:rsidRDefault="00DA7CBD" w:rsidP="00FB1702">
            <w:pPr>
              <w:spacing w:after="0"/>
              <w:rPr>
                <w:ins w:id="23795" w:author="Dave" w:date="2017-11-25T14:19:00Z"/>
                <w:rFonts w:ascii="Arial" w:hAnsi="Arial"/>
                <w:sz w:val="18"/>
              </w:rPr>
            </w:pPr>
            <w:ins w:id="23796" w:author="Dave" w:date="2017-11-25T14:19:00Z">
              <w:r w:rsidRPr="00B70E3E">
                <w:rPr>
                  <w:rFonts w:ascii="Arial" w:hAnsi="Arial"/>
                  <w:sz w:val="18"/>
                </w:rPr>
                <w:t>3. The obstruction is less than 510 mm</w:t>
              </w:r>
            </w:ins>
          </w:p>
        </w:tc>
      </w:tr>
      <w:tr w:rsidR="00DA7CBD" w:rsidRPr="00B70E3E" w14:paraId="33DFB3A8" w14:textId="77777777" w:rsidTr="00DA7CBD">
        <w:trPr>
          <w:jc w:val="center"/>
          <w:ins w:id="23797" w:author="Dave" w:date="2017-11-25T14:19:00Z"/>
        </w:trPr>
        <w:tc>
          <w:tcPr>
            <w:tcW w:w="2007" w:type="dxa"/>
            <w:shd w:val="clear" w:color="auto" w:fill="auto"/>
          </w:tcPr>
          <w:p w14:paraId="5A80418B" w14:textId="77777777" w:rsidR="00DA7CBD" w:rsidRPr="00B70E3E" w:rsidRDefault="00DA7CBD" w:rsidP="00FB1702">
            <w:pPr>
              <w:spacing w:after="0"/>
              <w:rPr>
                <w:ins w:id="23798" w:author="Dave" w:date="2017-11-25T14:19:00Z"/>
                <w:rFonts w:ascii="Arial" w:hAnsi="Arial"/>
                <w:sz w:val="18"/>
              </w:rPr>
            </w:pPr>
            <w:ins w:id="23799" w:author="Dave" w:date="2017-11-25T14:19:00Z">
              <w:r w:rsidRPr="00B70E3E">
                <w:rPr>
                  <w:rFonts w:ascii="Arial" w:hAnsi="Arial"/>
                  <w:sz w:val="18"/>
                </w:rPr>
                <w:t>Procedure</w:t>
              </w:r>
            </w:ins>
          </w:p>
        </w:tc>
        <w:tc>
          <w:tcPr>
            <w:tcW w:w="7088" w:type="dxa"/>
            <w:shd w:val="clear" w:color="auto" w:fill="auto"/>
          </w:tcPr>
          <w:p w14:paraId="055F4B7D" w14:textId="77777777" w:rsidR="00DA7CBD" w:rsidRPr="00B70E3E" w:rsidRDefault="00DA7CBD" w:rsidP="00FB1702">
            <w:pPr>
              <w:spacing w:after="0"/>
              <w:rPr>
                <w:ins w:id="23800" w:author="Dave" w:date="2017-11-25T14:19:00Z"/>
                <w:rFonts w:ascii="Arial" w:hAnsi="Arial"/>
                <w:sz w:val="18"/>
              </w:rPr>
            </w:pPr>
            <w:ins w:id="23801" w:author="Dave" w:date="2017-11-25T14:19:00Z">
              <w:r w:rsidRPr="00B70E3E">
                <w:rPr>
                  <w:rFonts w:ascii="Arial" w:hAnsi="Arial"/>
                  <w:sz w:val="18"/>
                </w:rPr>
                <w:t>1. Check that the height of the topmost essential control is no higher than 1 220 mm above the floor contact of the ICT.</w:t>
              </w:r>
            </w:ins>
          </w:p>
        </w:tc>
      </w:tr>
      <w:tr w:rsidR="00DA7CBD" w:rsidRPr="00B70E3E" w14:paraId="0D7218A6" w14:textId="77777777" w:rsidTr="00DA7CBD">
        <w:trPr>
          <w:jc w:val="center"/>
          <w:ins w:id="23802" w:author="Dave" w:date="2017-11-25T14:19:00Z"/>
        </w:trPr>
        <w:tc>
          <w:tcPr>
            <w:tcW w:w="2007" w:type="dxa"/>
            <w:shd w:val="clear" w:color="auto" w:fill="auto"/>
          </w:tcPr>
          <w:p w14:paraId="27FC052E" w14:textId="77777777" w:rsidR="00DA7CBD" w:rsidRPr="00B70E3E" w:rsidRDefault="00DA7CBD" w:rsidP="00FB1702">
            <w:pPr>
              <w:spacing w:after="0"/>
              <w:rPr>
                <w:ins w:id="23803" w:author="Dave" w:date="2017-11-25T14:19:00Z"/>
                <w:rFonts w:ascii="Arial" w:hAnsi="Arial"/>
                <w:sz w:val="18"/>
              </w:rPr>
            </w:pPr>
            <w:ins w:id="23804" w:author="Dave" w:date="2017-11-25T14:19:00Z">
              <w:r w:rsidRPr="00B70E3E">
                <w:rPr>
                  <w:rFonts w:ascii="Arial" w:hAnsi="Arial"/>
                  <w:sz w:val="18"/>
                </w:rPr>
                <w:t>Result</w:t>
              </w:r>
            </w:ins>
          </w:p>
        </w:tc>
        <w:tc>
          <w:tcPr>
            <w:tcW w:w="7088" w:type="dxa"/>
            <w:shd w:val="clear" w:color="auto" w:fill="auto"/>
          </w:tcPr>
          <w:p w14:paraId="0A5F84B0" w14:textId="77777777" w:rsidR="00DA7CBD" w:rsidRPr="00B70E3E" w:rsidRDefault="00DA7CBD" w:rsidP="00FB1702">
            <w:pPr>
              <w:spacing w:after="0"/>
              <w:rPr>
                <w:ins w:id="23805" w:author="Dave" w:date="2017-11-25T14:19:00Z"/>
                <w:rFonts w:ascii="Arial" w:hAnsi="Arial"/>
                <w:sz w:val="18"/>
              </w:rPr>
            </w:pPr>
            <w:ins w:id="23806" w:author="Dave" w:date="2017-11-25T14:19:00Z">
              <w:r w:rsidRPr="00B70E3E">
                <w:rPr>
                  <w:rFonts w:ascii="Arial" w:hAnsi="Arial"/>
                  <w:sz w:val="18"/>
                </w:rPr>
                <w:t>If check 1 is true then this recommendation is followed.</w:t>
              </w:r>
            </w:ins>
          </w:p>
        </w:tc>
      </w:tr>
    </w:tbl>
    <w:p w14:paraId="6D28616F" w14:textId="77777777" w:rsidR="00DA7CBD" w:rsidRPr="00B70E3E" w:rsidRDefault="00DA7CBD" w:rsidP="00FB1702">
      <w:pPr>
        <w:pStyle w:val="H6"/>
        <w:keepNext w:val="0"/>
        <w:keepLines w:val="0"/>
        <w:rPr>
          <w:ins w:id="23807" w:author="Dave" w:date="2017-11-25T14:19:00Z"/>
        </w:rPr>
      </w:pPr>
      <w:ins w:id="23808" w:author="Dave" w:date="2017-11-25T14:19:00Z">
        <w:r w:rsidRPr="00B70E3E">
          <w:t>C.8.3.3.1.3.3</w:t>
        </w:r>
        <w:r w:rsidRPr="00B70E3E">
          <w:tab/>
          <w:t>Obstructed (&lt; 635 mm) forward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22C60FB" w14:textId="77777777" w:rsidTr="00DA7CBD">
        <w:trPr>
          <w:jc w:val="center"/>
          <w:ins w:id="23809" w:author="Dave" w:date="2017-11-25T14:19:00Z"/>
        </w:trPr>
        <w:tc>
          <w:tcPr>
            <w:tcW w:w="1951" w:type="dxa"/>
            <w:shd w:val="clear" w:color="auto" w:fill="auto"/>
          </w:tcPr>
          <w:p w14:paraId="412EC3F4" w14:textId="77777777" w:rsidR="00DA7CBD" w:rsidRPr="00B70E3E" w:rsidRDefault="00DA7CBD" w:rsidP="00FB1702">
            <w:pPr>
              <w:pStyle w:val="TAL"/>
              <w:keepNext w:val="0"/>
              <w:keepLines w:val="0"/>
              <w:rPr>
                <w:ins w:id="23810" w:author="Dave" w:date="2017-11-25T14:19:00Z"/>
              </w:rPr>
            </w:pPr>
            <w:ins w:id="23811" w:author="Dave" w:date="2017-11-25T14:19:00Z">
              <w:r w:rsidRPr="00B70E3E">
                <w:t>Type of assessment</w:t>
              </w:r>
            </w:ins>
          </w:p>
        </w:tc>
        <w:tc>
          <w:tcPr>
            <w:tcW w:w="7088" w:type="dxa"/>
            <w:shd w:val="clear" w:color="auto" w:fill="auto"/>
          </w:tcPr>
          <w:p w14:paraId="3A203F62" w14:textId="77777777" w:rsidR="00DA7CBD" w:rsidRPr="00B70E3E" w:rsidRDefault="00DA7CBD" w:rsidP="00FB1702">
            <w:pPr>
              <w:pStyle w:val="TAL"/>
              <w:keepNext w:val="0"/>
              <w:keepLines w:val="0"/>
              <w:rPr>
                <w:ins w:id="23812" w:author="Dave" w:date="2017-11-25T14:19:00Z"/>
              </w:rPr>
            </w:pPr>
            <w:ins w:id="23813" w:author="Dave" w:date="2017-11-25T14:19:00Z">
              <w:r w:rsidRPr="00B70E3E">
                <w:t>Inspection and measurement</w:t>
              </w:r>
            </w:ins>
          </w:p>
        </w:tc>
      </w:tr>
      <w:tr w:rsidR="00DA7CBD" w:rsidRPr="00B70E3E" w14:paraId="4D86BF42" w14:textId="77777777" w:rsidTr="00DA7CBD">
        <w:trPr>
          <w:jc w:val="center"/>
          <w:ins w:id="23814" w:author="Dave" w:date="2017-11-25T14:19:00Z"/>
        </w:trPr>
        <w:tc>
          <w:tcPr>
            <w:tcW w:w="1951" w:type="dxa"/>
            <w:shd w:val="clear" w:color="auto" w:fill="auto"/>
          </w:tcPr>
          <w:p w14:paraId="7B913082" w14:textId="77777777" w:rsidR="00DA7CBD" w:rsidRPr="00B70E3E" w:rsidRDefault="00DA7CBD" w:rsidP="00FB1702">
            <w:pPr>
              <w:spacing w:after="0"/>
              <w:rPr>
                <w:ins w:id="23815" w:author="Dave" w:date="2017-11-25T14:19:00Z"/>
                <w:rFonts w:ascii="Arial" w:hAnsi="Arial"/>
                <w:sz w:val="18"/>
              </w:rPr>
            </w:pPr>
            <w:ins w:id="23816" w:author="Dave" w:date="2017-11-25T14:19:00Z">
              <w:r w:rsidRPr="00B70E3E">
                <w:rPr>
                  <w:rFonts w:ascii="Arial" w:hAnsi="Arial"/>
                  <w:sz w:val="18"/>
                </w:rPr>
                <w:t>Pre-conditions</w:t>
              </w:r>
            </w:ins>
          </w:p>
        </w:tc>
        <w:tc>
          <w:tcPr>
            <w:tcW w:w="7088" w:type="dxa"/>
            <w:shd w:val="clear" w:color="auto" w:fill="auto"/>
          </w:tcPr>
          <w:p w14:paraId="0BFED555" w14:textId="77777777" w:rsidR="00DA7CBD" w:rsidRPr="00B70E3E" w:rsidRDefault="00DA7CBD" w:rsidP="00FB1702">
            <w:pPr>
              <w:spacing w:after="0"/>
              <w:rPr>
                <w:ins w:id="23817" w:author="Dave" w:date="2017-11-25T14:19:00Z"/>
                <w:rFonts w:ascii="Arial" w:hAnsi="Arial"/>
                <w:sz w:val="18"/>
              </w:rPr>
            </w:pPr>
            <w:ins w:id="23818" w:author="Dave" w:date="2017-11-25T14:19:00Z">
              <w:r w:rsidRPr="00B70E3E">
                <w:rPr>
                  <w:rFonts w:ascii="Arial" w:hAnsi="Arial"/>
                  <w:sz w:val="18"/>
                </w:rPr>
                <w:t>1. The access space is integral to the ICT.</w:t>
              </w:r>
            </w:ins>
          </w:p>
          <w:p w14:paraId="4A4AC9DD" w14:textId="77777777" w:rsidR="00DA7CBD" w:rsidRPr="00B70E3E" w:rsidRDefault="00DA7CBD" w:rsidP="00FB1702">
            <w:pPr>
              <w:spacing w:after="0"/>
              <w:rPr>
                <w:ins w:id="23819" w:author="Dave" w:date="2017-11-25T14:19:00Z"/>
                <w:rFonts w:ascii="Arial" w:hAnsi="Arial"/>
                <w:sz w:val="18"/>
              </w:rPr>
            </w:pPr>
            <w:ins w:id="23820" w:author="Dave" w:date="2017-11-25T14:19:00Z">
              <w:r w:rsidRPr="00B70E3E">
                <w:rPr>
                  <w:rFonts w:ascii="Arial" w:hAnsi="Arial"/>
                  <w:sz w:val="18"/>
                </w:rPr>
                <w:t>2. There is an integral obstructed access to the controls.</w:t>
              </w:r>
            </w:ins>
          </w:p>
          <w:p w14:paraId="322EEEAA" w14:textId="77777777" w:rsidR="00DA7CBD" w:rsidRPr="00B70E3E" w:rsidRDefault="00DA7CBD" w:rsidP="00FB1702">
            <w:pPr>
              <w:spacing w:after="0"/>
              <w:rPr>
                <w:ins w:id="23821" w:author="Dave" w:date="2017-11-25T14:19:00Z"/>
                <w:rFonts w:ascii="Arial" w:hAnsi="Arial"/>
                <w:sz w:val="18"/>
              </w:rPr>
            </w:pPr>
            <w:ins w:id="23822" w:author="Dave" w:date="2017-11-25T14:19:00Z">
              <w:r w:rsidRPr="00B70E3E">
                <w:rPr>
                  <w:rFonts w:ascii="Arial" w:hAnsi="Arial"/>
                  <w:sz w:val="18"/>
                </w:rPr>
                <w:t>3. The obstruction is between 510 mm and 635 mm.</w:t>
              </w:r>
            </w:ins>
          </w:p>
        </w:tc>
      </w:tr>
      <w:tr w:rsidR="00DA7CBD" w:rsidRPr="00B70E3E" w14:paraId="3546779C" w14:textId="77777777" w:rsidTr="00DA7CBD">
        <w:trPr>
          <w:jc w:val="center"/>
          <w:ins w:id="23823" w:author="Dave" w:date="2017-11-25T14:19:00Z"/>
        </w:trPr>
        <w:tc>
          <w:tcPr>
            <w:tcW w:w="1951" w:type="dxa"/>
            <w:shd w:val="clear" w:color="auto" w:fill="auto"/>
          </w:tcPr>
          <w:p w14:paraId="4564161A" w14:textId="77777777" w:rsidR="00DA7CBD" w:rsidRPr="00B70E3E" w:rsidRDefault="00DA7CBD" w:rsidP="00FB1702">
            <w:pPr>
              <w:spacing w:after="0"/>
              <w:rPr>
                <w:ins w:id="23824" w:author="Dave" w:date="2017-11-25T14:19:00Z"/>
                <w:rFonts w:ascii="Arial" w:hAnsi="Arial"/>
                <w:sz w:val="18"/>
              </w:rPr>
            </w:pPr>
            <w:ins w:id="23825" w:author="Dave" w:date="2017-11-25T14:19:00Z">
              <w:r w:rsidRPr="00B70E3E">
                <w:rPr>
                  <w:rFonts w:ascii="Arial" w:hAnsi="Arial"/>
                  <w:sz w:val="18"/>
                </w:rPr>
                <w:t>Procedure</w:t>
              </w:r>
            </w:ins>
          </w:p>
        </w:tc>
        <w:tc>
          <w:tcPr>
            <w:tcW w:w="7088" w:type="dxa"/>
            <w:shd w:val="clear" w:color="auto" w:fill="auto"/>
          </w:tcPr>
          <w:p w14:paraId="2BB0B618" w14:textId="77777777" w:rsidR="00DA7CBD" w:rsidRPr="00B70E3E" w:rsidRDefault="00DA7CBD" w:rsidP="00FB1702">
            <w:pPr>
              <w:spacing w:after="0"/>
              <w:rPr>
                <w:ins w:id="23826" w:author="Dave" w:date="2017-11-25T14:19:00Z"/>
                <w:rFonts w:ascii="Arial" w:hAnsi="Arial"/>
                <w:sz w:val="18"/>
              </w:rPr>
            </w:pPr>
            <w:ins w:id="23827" w:author="Dave" w:date="2017-11-25T14:19:00Z">
              <w:r w:rsidRPr="00B70E3E">
                <w:rPr>
                  <w:rFonts w:ascii="Arial" w:hAnsi="Arial"/>
                  <w:sz w:val="18"/>
                </w:rPr>
                <w:t>1. Check that the height of the topmost essential control is no higher than 1 120 mm above the floor contact of the ICT.</w:t>
              </w:r>
            </w:ins>
          </w:p>
        </w:tc>
      </w:tr>
      <w:tr w:rsidR="00DA7CBD" w:rsidRPr="00B70E3E" w14:paraId="111672E0" w14:textId="77777777" w:rsidTr="00DA7CBD">
        <w:trPr>
          <w:jc w:val="center"/>
          <w:ins w:id="23828" w:author="Dave" w:date="2017-11-25T14:19:00Z"/>
        </w:trPr>
        <w:tc>
          <w:tcPr>
            <w:tcW w:w="1951" w:type="dxa"/>
            <w:shd w:val="clear" w:color="auto" w:fill="auto"/>
          </w:tcPr>
          <w:p w14:paraId="6B675AAF" w14:textId="77777777" w:rsidR="00DA7CBD" w:rsidRPr="00B70E3E" w:rsidRDefault="00DA7CBD" w:rsidP="00FB1702">
            <w:pPr>
              <w:spacing w:after="0"/>
              <w:rPr>
                <w:ins w:id="23829" w:author="Dave" w:date="2017-11-25T14:19:00Z"/>
                <w:rFonts w:ascii="Arial" w:hAnsi="Arial"/>
                <w:sz w:val="18"/>
              </w:rPr>
            </w:pPr>
            <w:ins w:id="23830" w:author="Dave" w:date="2017-11-25T14:19:00Z">
              <w:r w:rsidRPr="00B70E3E">
                <w:rPr>
                  <w:rFonts w:ascii="Arial" w:hAnsi="Arial"/>
                  <w:sz w:val="18"/>
                </w:rPr>
                <w:t>Result</w:t>
              </w:r>
            </w:ins>
          </w:p>
        </w:tc>
        <w:tc>
          <w:tcPr>
            <w:tcW w:w="7088" w:type="dxa"/>
            <w:shd w:val="clear" w:color="auto" w:fill="auto"/>
          </w:tcPr>
          <w:p w14:paraId="770EE28F" w14:textId="77777777" w:rsidR="00DA7CBD" w:rsidRPr="00B70E3E" w:rsidRDefault="00DA7CBD" w:rsidP="00FB1702">
            <w:pPr>
              <w:spacing w:after="0"/>
              <w:rPr>
                <w:ins w:id="23831" w:author="Dave" w:date="2017-11-25T14:19:00Z"/>
                <w:rFonts w:ascii="Arial" w:hAnsi="Arial"/>
                <w:sz w:val="18"/>
              </w:rPr>
            </w:pPr>
            <w:ins w:id="23832" w:author="Dave" w:date="2017-11-25T14:19:00Z">
              <w:r w:rsidRPr="00B70E3E">
                <w:rPr>
                  <w:rFonts w:ascii="Arial" w:hAnsi="Arial"/>
                  <w:sz w:val="18"/>
                </w:rPr>
                <w:t>If check 1 is true then this recommendation is followed.</w:t>
              </w:r>
            </w:ins>
          </w:p>
        </w:tc>
      </w:tr>
    </w:tbl>
    <w:p w14:paraId="2541B6A5" w14:textId="77777777" w:rsidR="00DA7CBD" w:rsidRPr="00B70E3E" w:rsidRDefault="00DA7CBD" w:rsidP="00FB1702">
      <w:pPr>
        <w:pStyle w:val="Heading5"/>
        <w:keepNext w:val="0"/>
        <w:keepLines w:val="0"/>
        <w:rPr>
          <w:ins w:id="23833" w:author="Dave" w:date="2017-11-25T14:19:00Z"/>
        </w:rPr>
      </w:pPr>
      <w:bookmarkStart w:id="23834" w:name="_Toc372010381"/>
      <w:bookmarkStart w:id="23835" w:name="_Toc379382751"/>
      <w:bookmarkStart w:id="23836" w:name="_Toc379383451"/>
      <w:bookmarkStart w:id="23837" w:name="_Toc494974415"/>
      <w:bookmarkStart w:id="23838" w:name="_Toc503731198"/>
      <w:ins w:id="23839" w:author="Dave" w:date="2017-11-25T14:19:00Z">
        <w:r w:rsidRPr="00B70E3E">
          <w:t>C.8.3.3.2</w:t>
        </w:r>
        <w:r w:rsidRPr="00B70E3E">
          <w:tab/>
          <w:t>Side reach</w:t>
        </w:r>
        <w:bookmarkEnd w:id="23834"/>
        <w:bookmarkEnd w:id="23835"/>
        <w:bookmarkEnd w:id="23836"/>
        <w:bookmarkEnd w:id="23837"/>
        <w:bookmarkEnd w:id="23838"/>
      </w:ins>
    </w:p>
    <w:p w14:paraId="6508A56A" w14:textId="77777777" w:rsidR="00DA7CBD" w:rsidRPr="00B70E3E" w:rsidRDefault="00DA7CBD" w:rsidP="00FB1702">
      <w:pPr>
        <w:pStyle w:val="Heading6"/>
        <w:keepNext w:val="0"/>
        <w:keepLines w:val="0"/>
        <w:rPr>
          <w:ins w:id="23840" w:author="Dave" w:date="2017-11-25T14:19:00Z"/>
        </w:rPr>
      </w:pPr>
      <w:bookmarkStart w:id="23841" w:name="_Toc372010382"/>
      <w:bookmarkStart w:id="23842" w:name="_Toc379382752"/>
      <w:bookmarkStart w:id="23843" w:name="_Toc379383452"/>
      <w:bookmarkStart w:id="23844" w:name="_Toc494974416"/>
      <w:bookmarkStart w:id="23845" w:name="_Toc503731199"/>
      <w:ins w:id="23846" w:author="Dave" w:date="2017-11-25T14:19:00Z">
        <w:r w:rsidRPr="00B70E3E">
          <w:t>C.8.3.3.2.1</w:t>
        </w:r>
        <w:r w:rsidRPr="00B70E3E">
          <w:tab/>
          <w:t>Unobstructed high side reach</w:t>
        </w:r>
        <w:bookmarkEnd w:id="23841"/>
        <w:bookmarkEnd w:id="23842"/>
        <w:bookmarkEnd w:id="23843"/>
        <w:bookmarkEnd w:id="23844"/>
        <w:bookmarkEnd w:id="238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1E5430C" w14:textId="77777777" w:rsidTr="00DA7CBD">
        <w:trPr>
          <w:jc w:val="center"/>
          <w:ins w:id="23847" w:author="Dave" w:date="2017-11-25T14:19:00Z"/>
        </w:trPr>
        <w:tc>
          <w:tcPr>
            <w:tcW w:w="1951" w:type="dxa"/>
            <w:shd w:val="clear" w:color="auto" w:fill="auto"/>
          </w:tcPr>
          <w:p w14:paraId="17BECCAB" w14:textId="77777777" w:rsidR="00DA7CBD" w:rsidRPr="00B70E3E" w:rsidRDefault="00DA7CBD" w:rsidP="00FB1702">
            <w:pPr>
              <w:pStyle w:val="TAL"/>
              <w:keepNext w:val="0"/>
              <w:keepLines w:val="0"/>
              <w:rPr>
                <w:ins w:id="23848" w:author="Dave" w:date="2017-11-25T14:19:00Z"/>
              </w:rPr>
            </w:pPr>
            <w:ins w:id="23849" w:author="Dave" w:date="2017-11-25T14:19:00Z">
              <w:r w:rsidRPr="00B70E3E">
                <w:t>Type of assessment</w:t>
              </w:r>
            </w:ins>
          </w:p>
        </w:tc>
        <w:tc>
          <w:tcPr>
            <w:tcW w:w="7088" w:type="dxa"/>
            <w:shd w:val="clear" w:color="auto" w:fill="auto"/>
          </w:tcPr>
          <w:p w14:paraId="0DBE8AF3" w14:textId="77777777" w:rsidR="00DA7CBD" w:rsidRPr="00B70E3E" w:rsidRDefault="00DA7CBD" w:rsidP="00FB1702">
            <w:pPr>
              <w:pStyle w:val="TAL"/>
              <w:keepNext w:val="0"/>
              <w:keepLines w:val="0"/>
              <w:rPr>
                <w:ins w:id="23850" w:author="Dave" w:date="2017-11-25T14:19:00Z"/>
              </w:rPr>
            </w:pPr>
            <w:ins w:id="23851" w:author="Dave" w:date="2017-11-25T14:19:00Z">
              <w:r w:rsidRPr="00B70E3E">
                <w:t>Inspection and measurement</w:t>
              </w:r>
            </w:ins>
          </w:p>
        </w:tc>
      </w:tr>
      <w:tr w:rsidR="00DA7CBD" w:rsidRPr="00B70E3E" w14:paraId="212B3691" w14:textId="77777777" w:rsidTr="00DA7CBD">
        <w:trPr>
          <w:jc w:val="center"/>
          <w:ins w:id="23852" w:author="Dave" w:date="2017-11-25T14:19:00Z"/>
        </w:trPr>
        <w:tc>
          <w:tcPr>
            <w:tcW w:w="1951" w:type="dxa"/>
            <w:shd w:val="clear" w:color="auto" w:fill="auto"/>
          </w:tcPr>
          <w:p w14:paraId="334A1B19" w14:textId="77777777" w:rsidR="00DA7CBD" w:rsidRPr="00B70E3E" w:rsidRDefault="00DA7CBD" w:rsidP="00FB1702">
            <w:pPr>
              <w:spacing w:after="0"/>
              <w:rPr>
                <w:ins w:id="23853" w:author="Dave" w:date="2017-11-25T14:19:00Z"/>
                <w:rFonts w:ascii="Arial" w:hAnsi="Arial"/>
                <w:sz w:val="18"/>
              </w:rPr>
            </w:pPr>
            <w:ins w:id="23854" w:author="Dave" w:date="2017-11-25T14:19:00Z">
              <w:r w:rsidRPr="00B70E3E">
                <w:rPr>
                  <w:rFonts w:ascii="Arial" w:hAnsi="Arial"/>
                  <w:sz w:val="18"/>
                </w:rPr>
                <w:t>Pre-conditions</w:t>
              </w:r>
            </w:ins>
          </w:p>
        </w:tc>
        <w:tc>
          <w:tcPr>
            <w:tcW w:w="7088" w:type="dxa"/>
            <w:shd w:val="clear" w:color="auto" w:fill="auto"/>
          </w:tcPr>
          <w:p w14:paraId="3CFE4B99" w14:textId="77777777" w:rsidR="00DA7CBD" w:rsidRPr="00B70E3E" w:rsidRDefault="00DA7CBD" w:rsidP="00FB1702">
            <w:pPr>
              <w:spacing w:after="0"/>
              <w:rPr>
                <w:ins w:id="23855" w:author="Dave" w:date="2017-11-25T14:19:00Z"/>
                <w:rFonts w:ascii="Arial" w:hAnsi="Arial"/>
                <w:sz w:val="18"/>
              </w:rPr>
            </w:pPr>
            <w:ins w:id="23856" w:author="Dave" w:date="2017-11-25T14:19:00Z">
              <w:r w:rsidRPr="00B70E3E">
                <w:rPr>
                  <w:rFonts w:ascii="Arial" w:hAnsi="Arial"/>
                  <w:sz w:val="18"/>
                </w:rPr>
                <w:t>1. The access space is integral to the ICT.</w:t>
              </w:r>
            </w:ins>
          </w:p>
          <w:p w14:paraId="02A70B4C" w14:textId="77777777" w:rsidR="00DA7CBD" w:rsidRPr="00B70E3E" w:rsidRDefault="00DA7CBD" w:rsidP="00FB1702">
            <w:pPr>
              <w:spacing w:after="0"/>
              <w:rPr>
                <w:ins w:id="23857" w:author="Dave" w:date="2017-11-25T14:19:00Z"/>
                <w:rFonts w:ascii="Arial" w:hAnsi="Arial"/>
                <w:sz w:val="18"/>
              </w:rPr>
            </w:pPr>
            <w:ins w:id="23858" w:author="Dave" w:date="2017-11-25T14:19:00Z">
              <w:r w:rsidRPr="00B70E3E">
                <w:rPr>
                  <w:rFonts w:ascii="Arial" w:hAnsi="Arial"/>
                  <w:sz w:val="18"/>
                </w:rPr>
                <w:t>2. A parallel approach to the ICT is possible.</w:t>
              </w:r>
            </w:ins>
          </w:p>
          <w:p w14:paraId="5D690680" w14:textId="77777777" w:rsidR="00DA7CBD" w:rsidRPr="00B70E3E" w:rsidRDefault="00DA7CBD" w:rsidP="00FB1702">
            <w:pPr>
              <w:spacing w:after="0"/>
              <w:rPr>
                <w:ins w:id="23859" w:author="Dave" w:date="2017-11-25T14:19:00Z"/>
                <w:rFonts w:ascii="Arial" w:hAnsi="Arial"/>
                <w:sz w:val="18"/>
              </w:rPr>
            </w:pPr>
            <w:ins w:id="23860" w:author="Dave" w:date="2017-11-25T14:19:00Z">
              <w:r w:rsidRPr="00B70E3E">
                <w:rPr>
                  <w:rFonts w:ascii="Arial" w:hAnsi="Arial"/>
                  <w:sz w:val="18"/>
                </w:rPr>
                <w:t>3. The side reach is unobstructed or obstructed by a part less than 255 mm wide.</w:t>
              </w:r>
            </w:ins>
          </w:p>
        </w:tc>
      </w:tr>
      <w:tr w:rsidR="00DA7CBD" w:rsidRPr="00B70E3E" w14:paraId="64843057" w14:textId="77777777" w:rsidTr="00DA7CBD">
        <w:trPr>
          <w:jc w:val="center"/>
          <w:ins w:id="23861" w:author="Dave" w:date="2017-11-25T14:19:00Z"/>
        </w:trPr>
        <w:tc>
          <w:tcPr>
            <w:tcW w:w="1951" w:type="dxa"/>
            <w:shd w:val="clear" w:color="auto" w:fill="auto"/>
          </w:tcPr>
          <w:p w14:paraId="11D92FE5" w14:textId="77777777" w:rsidR="00DA7CBD" w:rsidRPr="00B70E3E" w:rsidRDefault="00DA7CBD" w:rsidP="00FB1702">
            <w:pPr>
              <w:spacing w:after="0"/>
              <w:rPr>
                <w:ins w:id="23862" w:author="Dave" w:date="2017-11-25T14:19:00Z"/>
                <w:rFonts w:ascii="Arial" w:hAnsi="Arial"/>
                <w:sz w:val="18"/>
              </w:rPr>
            </w:pPr>
            <w:ins w:id="23863" w:author="Dave" w:date="2017-11-25T14:19:00Z">
              <w:r w:rsidRPr="00B70E3E">
                <w:rPr>
                  <w:rFonts w:ascii="Arial" w:hAnsi="Arial"/>
                  <w:sz w:val="18"/>
                </w:rPr>
                <w:t>Procedure</w:t>
              </w:r>
            </w:ins>
          </w:p>
        </w:tc>
        <w:tc>
          <w:tcPr>
            <w:tcW w:w="7088" w:type="dxa"/>
            <w:shd w:val="clear" w:color="auto" w:fill="auto"/>
          </w:tcPr>
          <w:p w14:paraId="540F2827" w14:textId="77777777" w:rsidR="00DA7CBD" w:rsidRPr="00B70E3E" w:rsidRDefault="00DA7CBD" w:rsidP="00FB1702">
            <w:pPr>
              <w:spacing w:after="0"/>
              <w:rPr>
                <w:ins w:id="23864" w:author="Dave" w:date="2017-11-25T14:19:00Z"/>
                <w:rFonts w:ascii="Arial" w:hAnsi="Arial"/>
                <w:sz w:val="18"/>
              </w:rPr>
            </w:pPr>
            <w:ins w:id="23865" w:author="Dave" w:date="2017-11-25T14:19:00Z">
              <w:r w:rsidRPr="00B70E3E">
                <w:rPr>
                  <w:rFonts w:ascii="Arial" w:hAnsi="Arial"/>
                  <w:sz w:val="18"/>
                </w:rPr>
                <w:t>1. Check that the height of the topmost essential control is less than or equal to 1 220 mm above the floor contact of the ICT.</w:t>
              </w:r>
            </w:ins>
          </w:p>
        </w:tc>
      </w:tr>
      <w:tr w:rsidR="00DA7CBD" w:rsidRPr="00B70E3E" w14:paraId="5845837B" w14:textId="77777777" w:rsidTr="00DA7CBD">
        <w:trPr>
          <w:jc w:val="center"/>
          <w:ins w:id="23866" w:author="Dave" w:date="2017-11-25T14:19:00Z"/>
        </w:trPr>
        <w:tc>
          <w:tcPr>
            <w:tcW w:w="1951" w:type="dxa"/>
            <w:shd w:val="clear" w:color="auto" w:fill="auto"/>
          </w:tcPr>
          <w:p w14:paraId="3E3F6115" w14:textId="77777777" w:rsidR="00DA7CBD" w:rsidRPr="00B70E3E" w:rsidRDefault="00DA7CBD" w:rsidP="00FB1702">
            <w:pPr>
              <w:spacing w:after="0"/>
              <w:rPr>
                <w:ins w:id="23867" w:author="Dave" w:date="2017-11-25T14:19:00Z"/>
                <w:rFonts w:ascii="Arial" w:hAnsi="Arial"/>
                <w:sz w:val="18"/>
              </w:rPr>
            </w:pPr>
            <w:ins w:id="23868" w:author="Dave" w:date="2017-11-25T14:19:00Z">
              <w:r w:rsidRPr="00B70E3E">
                <w:rPr>
                  <w:rFonts w:ascii="Arial" w:hAnsi="Arial"/>
                  <w:sz w:val="18"/>
                </w:rPr>
                <w:t>Result</w:t>
              </w:r>
            </w:ins>
          </w:p>
        </w:tc>
        <w:tc>
          <w:tcPr>
            <w:tcW w:w="7088" w:type="dxa"/>
            <w:shd w:val="clear" w:color="auto" w:fill="auto"/>
          </w:tcPr>
          <w:p w14:paraId="207C368D" w14:textId="77777777" w:rsidR="00DA7CBD" w:rsidRPr="00B70E3E" w:rsidRDefault="00DA7CBD" w:rsidP="00FB1702">
            <w:pPr>
              <w:spacing w:after="0"/>
              <w:rPr>
                <w:ins w:id="23869" w:author="Dave" w:date="2017-11-25T14:19:00Z"/>
                <w:rFonts w:ascii="Arial" w:hAnsi="Arial"/>
                <w:sz w:val="18"/>
              </w:rPr>
            </w:pPr>
            <w:ins w:id="23870" w:author="Dave" w:date="2017-11-25T14:19:00Z">
              <w:r w:rsidRPr="00B70E3E">
                <w:rPr>
                  <w:rFonts w:ascii="Arial" w:hAnsi="Arial"/>
                  <w:sz w:val="18"/>
                </w:rPr>
                <w:t>If check 1 is true then this recommendation is followed.</w:t>
              </w:r>
            </w:ins>
          </w:p>
        </w:tc>
      </w:tr>
    </w:tbl>
    <w:p w14:paraId="7DD1F1BA" w14:textId="77777777" w:rsidR="00DA7CBD" w:rsidRPr="00B70E3E" w:rsidRDefault="00DA7CBD" w:rsidP="00FB1702">
      <w:pPr>
        <w:pStyle w:val="Heading6"/>
        <w:keepNext w:val="0"/>
        <w:keepLines w:val="0"/>
        <w:rPr>
          <w:ins w:id="23871" w:author="Dave" w:date="2017-11-25T14:19:00Z"/>
        </w:rPr>
      </w:pPr>
      <w:bookmarkStart w:id="23872" w:name="_Toc372010383"/>
      <w:bookmarkStart w:id="23873" w:name="_Toc379382753"/>
      <w:bookmarkStart w:id="23874" w:name="_Toc379383453"/>
      <w:bookmarkStart w:id="23875" w:name="_Toc494974417"/>
      <w:bookmarkStart w:id="23876" w:name="_Toc503731200"/>
      <w:ins w:id="23877" w:author="Dave" w:date="2017-11-25T14:19:00Z">
        <w:r w:rsidRPr="00B70E3E">
          <w:t>C.8.3.3.2.2</w:t>
        </w:r>
        <w:r w:rsidRPr="00B70E3E">
          <w:tab/>
          <w:t>Unobstructed low side reach</w:t>
        </w:r>
        <w:bookmarkEnd w:id="23872"/>
        <w:bookmarkEnd w:id="23873"/>
        <w:bookmarkEnd w:id="23874"/>
        <w:bookmarkEnd w:id="23875"/>
        <w:bookmarkEnd w:id="238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6CC4A6F" w14:textId="77777777" w:rsidTr="00DA7CBD">
        <w:trPr>
          <w:jc w:val="center"/>
          <w:ins w:id="23878" w:author="Dave" w:date="2017-11-25T14:19:00Z"/>
        </w:trPr>
        <w:tc>
          <w:tcPr>
            <w:tcW w:w="1951" w:type="dxa"/>
            <w:shd w:val="clear" w:color="auto" w:fill="auto"/>
          </w:tcPr>
          <w:p w14:paraId="7A3369EC" w14:textId="77777777" w:rsidR="00DA7CBD" w:rsidRPr="00B70E3E" w:rsidRDefault="00DA7CBD" w:rsidP="00FB1702">
            <w:pPr>
              <w:pStyle w:val="TAL"/>
              <w:keepNext w:val="0"/>
              <w:keepLines w:val="0"/>
              <w:rPr>
                <w:ins w:id="23879" w:author="Dave" w:date="2017-11-25T14:19:00Z"/>
              </w:rPr>
            </w:pPr>
            <w:ins w:id="23880" w:author="Dave" w:date="2017-11-25T14:19:00Z">
              <w:r w:rsidRPr="00B70E3E">
                <w:t>Type of assessment</w:t>
              </w:r>
            </w:ins>
          </w:p>
        </w:tc>
        <w:tc>
          <w:tcPr>
            <w:tcW w:w="7088" w:type="dxa"/>
            <w:shd w:val="clear" w:color="auto" w:fill="auto"/>
          </w:tcPr>
          <w:p w14:paraId="21737E98" w14:textId="77777777" w:rsidR="00DA7CBD" w:rsidRPr="00B70E3E" w:rsidRDefault="00DA7CBD" w:rsidP="00FB1702">
            <w:pPr>
              <w:pStyle w:val="TAL"/>
              <w:keepNext w:val="0"/>
              <w:keepLines w:val="0"/>
              <w:rPr>
                <w:ins w:id="23881" w:author="Dave" w:date="2017-11-25T14:19:00Z"/>
              </w:rPr>
            </w:pPr>
            <w:ins w:id="23882" w:author="Dave" w:date="2017-11-25T14:19:00Z">
              <w:r w:rsidRPr="00B70E3E">
                <w:t>Inspection and measurement</w:t>
              </w:r>
            </w:ins>
          </w:p>
        </w:tc>
      </w:tr>
      <w:tr w:rsidR="00DA7CBD" w:rsidRPr="00B70E3E" w14:paraId="76E08BA1" w14:textId="77777777" w:rsidTr="00DA7CBD">
        <w:trPr>
          <w:jc w:val="center"/>
          <w:ins w:id="23883" w:author="Dave" w:date="2017-11-25T14:19:00Z"/>
        </w:trPr>
        <w:tc>
          <w:tcPr>
            <w:tcW w:w="1951" w:type="dxa"/>
            <w:shd w:val="clear" w:color="auto" w:fill="auto"/>
          </w:tcPr>
          <w:p w14:paraId="46506D86" w14:textId="77777777" w:rsidR="00DA7CBD" w:rsidRPr="00B70E3E" w:rsidRDefault="00DA7CBD" w:rsidP="00FB1702">
            <w:pPr>
              <w:spacing w:after="0"/>
              <w:rPr>
                <w:ins w:id="23884" w:author="Dave" w:date="2017-11-25T14:19:00Z"/>
                <w:rFonts w:ascii="Arial" w:hAnsi="Arial"/>
                <w:sz w:val="18"/>
              </w:rPr>
            </w:pPr>
            <w:ins w:id="23885" w:author="Dave" w:date="2017-11-25T14:19:00Z">
              <w:r w:rsidRPr="00B70E3E">
                <w:rPr>
                  <w:rFonts w:ascii="Arial" w:hAnsi="Arial"/>
                  <w:sz w:val="18"/>
                </w:rPr>
                <w:t>Pre-conditions</w:t>
              </w:r>
            </w:ins>
          </w:p>
        </w:tc>
        <w:tc>
          <w:tcPr>
            <w:tcW w:w="7088" w:type="dxa"/>
            <w:shd w:val="clear" w:color="auto" w:fill="auto"/>
          </w:tcPr>
          <w:p w14:paraId="1686886C" w14:textId="77777777" w:rsidR="00DA7CBD" w:rsidRPr="00B70E3E" w:rsidRDefault="00DA7CBD" w:rsidP="00FB1702">
            <w:pPr>
              <w:spacing w:after="0"/>
              <w:rPr>
                <w:ins w:id="23886" w:author="Dave" w:date="2017-11-25T14:19:00Z"/>
                <w:rFonts w:ascii="Arial" w:hAnsi="Arial"/>
                <w:sz w:val="18"/>
              </w:rPr>
            </w:pPr>
            <w:ins w:id="23887" w:author="Dave" w:date="2017-11-25T14:19:00Z">
              <w:r w:rsidRPr="00B70E3E">
                <w:rPr>
                  <w:rFonts w:ascii="Arial" w:hAnsi="Arial"/>
                  <w:sz w:val="18"/>
                </w:rPr>
                <w:t>1. The access space is integral to the ICT.</w:t>
              </w:r>
            </w:ins>
          </w:p>
          <w:p w14:paraId="422C4970" w14:textId="77777777" w:rsidR="00DA7CBD" w:rsidRPr="00B70E3E" w:rsidRDefault="00DA7CBD" w:rsidP="00FB1702">
            <w:pPr>
              <w:spacing w:after="0"/>
              <w:rPr>
                <w:ins w:id="23888" w:author="Dave" w:date="2017-11-25T14:19:00Z"/>
                <w:rFonts w:ascii="Arial" w:hAnsi="Arial"/>
                <w:sz w:val="18"/>
              </w:rPr>
            </w:pPr>
            <w:ins w:id="23889" w:author="Dave" w:date="2017-11-25T14:19:00Z">
              <w:r w:rsidRPr="00B70E3E">
                <w:rPr>
                  <w:rFonts w:ascii="Arial" w:hAnsi="Arial"/>
                  <w:sz w:val="18"/>
                </w:rPr>
                <w:t>2. A parallel approach to the ICT is possible.</w:t>
              </w:r>
            </w:ins>
          </w:p>
          <w:p w14:paraId="380A1BFD" w14:textId="77777777" w:rsidR="00DA7CBD" w:rsidRPr="00B70E3E" w:rsidRDefault="00DA7CBD" w:rsidP="00FB1702">
            <w:pPr>
              <w:spacing w:after="0"/>
              <w:rPr>
                <w:ins w:id="23890" w:author="Dave" w:date="2017-11-25T14:19:00Z"/>
                <w:rFonts w:ascii="Arial" w:hAnsi="Arial"/>
                <w:sz w:val="18"/>
              </w:rPr>
            </w:pPr>
            <w:ins w:id="23891" w:author="Dave" w:date="2017-11-25T14:19:00Z">
              <w:r w:rsidRPr="00B70E3E">
                <w:rPr>
                  <w:rFonts w:ascii="Arial" w:hAnsi="Arial"/>
                  <w:sz w:val="18"/>
                </w:rPr>
                <w:t>3. The side reach is unobstructed or obstructed by a part less than 255 mm wide.</w:t>
              </w:r>
            </w:ins>
          </w:p>
        </w:tc>
      </w:tr>
      <w:tr w:rsidR="00DA7CBD" w:rsidRPr="00B70E3E" w14:paraId="562735F5" w14:textId="77777777" w:rsidTr="00DA7CBD">
        <w:trPr>
          <w:jc w:val="center"/>
          <w:ins w:id="23892" w:author="Dave" w:date="2017-11-25T14:19:00Z"/>
        </w:trPr>
        <w:tc>
          <w:tcPr>
            <w:tcW w:w="1951" w:type="dxa"/>
            <w:shd w:val="clear" w:color="auto" w:fill="auto"/>
          </w:tcPr>
          <w:p w14:paraId="1F598DB6" w14:textId="77777777" w:rsidR="00DA7CBD" w:rsidRPr="00B70E3E" w:rsidRDefault="00DA7CBD" w:rsidP="00FB1702">
            <w:pPr>
              <w:spacing w:after="0"/>
              <w:rPr>
                <w:ins w:id="23893" w:author="Dave" w:date="2017-11-25T14:19:00Z"/>
                <w:rFonts w:ascii="Arial" w:hAnsi="Arial"/>
                <w:sz w:val="18"/>
              </w:rPr>
            </w:pPr>
            <w:ins w:id="23894" w:author="Dave" w:date="2017-11-25T14:19:00Z">
              <w:r w:rsidRPr="00B70E3E">
                <w:rPr>
                  <w:rFonts w:ascii="Arial" w:hAnsi="Arial"/>
                  <w:sz w:val="18"/>
                </w:rPr>
                <w:t>Procedure</w:t>
              </w:r>
            </w:ins>
          </w:p>
        </w:tc>
        <w:tc>
          <w:tcPr>
            <w:tcW w:w="7088" w:type="dxa"/>
            <w:shd w:val="clear" w:color="auto" w:fill="auto"/>
          </w:tcPr>
          <w:p w14:paraId="499E3A16" w14:textId="77777777" w:rsidR="00DA7CBD" w:rsidRPr="00B70E3E" w:rsidRDefault="00DA7CBD" w:rsidP="00FB1702">
            <w:pPr>
              <w:spacing w:after="0"/>
              <w:rPr>
                <w:ins w:id="23895" w:author="Dave" w:date="2017-11-25T14:19:00Z"/>
                <w:rFonts w:ascii="Arial" w:hAnsi="Arial"/>
                <w:sz w:val="18"/>
              </w:rPr>
            </w:pPr>
            <w:ins w:id="23896" w:author="Dave" w:date="2017-11-25T14:19:00Z">
              <w:r w:rsidRPr="00B70E3E">
                <w:rPr>
                  <w:rFonts w:ascii="Arial" w:hAnsi="Arial"/>
                  <w:sz w:val="18"/>
                </w:rPr>
                <w:t>1. Check that the height of the lowest essential control is greater than or equal to 380 mm above the floor contact of the ICT.</w:t>
              </w:r>
            </w:ins>
          </w:p>
        </w:tc>
      </w:tr>
      <w:tr w:rsidR="00DA7CBD" w:rsidRPr="00B70E3E" w14:paraId="56AAE5B1" w14:textId="77777777" w:rsidTr="00DA7CBD">
        <w:trPr>
          <w:jc w:val="center"/>
          <w:ins w:id="23897" w:author="Dave" w:date="2017-11-25T14:19:00Z"/>
        </w:trPr>
        <w:tc>
          <w:tcPr>
            <w:tcW w:w="1951" w:type="dxa"/>
            <w:shd w:val="clear" w:color="auto" w:fill="auto"/>
          </w:tcPr>
          <w:p w14:paraId="394DDB49" w14:textId="77777777" w:rsidR="00DA7CBD" w:rsidRPr="00B70E3E" w:rsidRDefault="00DA7CBD" w:rsidP="00FB1702">
            <w:pPr>
              <w:spacing w:after="0"/>
              <w:rPr>
                <w:ins w:id="23898" w:author="Dave" w:date="2017-11-25T14:19:00Z"/>
                <w:rFonts w:ascii="Arial" w:hAnsi="Arial"/>
                <w:sz w:val="18"/>
              </w:rPr>
            </w:pPr>
            <w:ins w:id="23899" w:author="Dave" w:date="2017-11-25T14:19:00Z">
              <w:r w:rsidRPr="00B70E3E">
                <w:rPr>
                  <w:rFonts w:ascii="Arial" w:hAnsi="Arial"/>
                  <w:sz w:val="18"/>
                </w:rPr>
                <w:t>Result</w:t>
              </w:r>
            </w:ins>
          </w:p>
        </w:tc>
        <w:tc>
          <w:tcPr>
            <w:tcW w:w="7088" w:type="dxa"/>
            <w:shd w:val="clear" w:color="auto" w:fill="auto"/>
          </w:tcPr>
          <w:p w14:paraId="7AE24CD8" w14:textId="77777777" w:rsidR="00DA7CBD" w:rsidRPr="00B70E3E" w:rsidRDefault="00DA7CBD" w:rsidP="00FB1702">
            <w:pPr>
              <w:spacing w:after="0"/>
              <w:rPr>
                <w:ins w:id="23900" w:author="Dave" w:date="2017-11-25T14:19:00Z"/>
                <w:rFonts w:ascii="Arial" w:hAnsi="Arial"/>
                <w:sz w:val="18"/>
              </w:rPr>
            </w:pPr>
            <w:ins w:id="23901" w:author="Dave" w:date="2017-11-25T14:19:00Z">
              <w:r w:rsidRPr="00B70E3E">
                <w:rPr>
                  <w:rFonts w:ascii="Arial" w:hAnsi="Arial"/>
                  <w:sz w:val="18"/>
                </w:rPr>
                <w:t>If check 1 is true then this recommendation is followed.</w:t>
              </w:r>
            </w:ins>
          </w:p>
        </w:tc>
      </w:tr>
    </w:tbl>
    <w:p w14:paraId="753A8E71" w14:textId="77777777" w:rsidR="00DA7CBD" w:rsidRPr="00B70E3E" w:rsidRDefault="00DA7CBD" w:rsidP="00FB1702">
      <w:pPr>
        <w:pStyle w:val="Heading6"/>
        <w:keepNext w:val="0"/>
        <w:keepLines w:val="0"/>
        <w:rPr>
          <w:ins w:id="23902" w:author="Dave" w:date="2017-11-25T14:19:00Z"/>
        </w:rPr>
      </w:pPr>
      <w:bookmarkStart w:id="23903" w:name="_Toc372010384"/>
      <w:bookmarkStart w:id="23904" w:name="_Toc379382754"/>
      <w:bookmarkStart w:id="23905" w:name="_Toc379383454"/>
      <w:bookmarkStart w:id="23906" w:name="_Toc494974418"/>
      <w:bookmarkStart w:id="23907" w:name="_Toc503731201"/>
      <w:ins w:id="23908" w:author="Dave" w:date="2017-11-25T14:19:00Z">
        <w:r w:rsidRPr="00B70E3E">
          <w:t>C.8.3.3.2.3</w:t>
        </w:r>
        <w:r w:rsidRPr="00B70E3E">
          <w:tab/>
          <w:t>Obstructed side reach</w:t>
        </w:r>
        <w:bookmarkEnd w:id="23903"/>
        <w:bookmarkEnd w:id="23904"/>
        <w:bookmarkEnd w:id="23905"/>
        <w:bookmarkEnd w:id="23906"/>
        <w:bookmarkEnd w:id="23907"/>
      </w:ins>
    </w:p>
    <w:p w14:paraId="62776867" w14:textId="77777777" w:rsidR="00DA7CBD" w:rsidRPr="00B70E3E" w:rsidRDefault="00DA7CBD" w:rsidP="00FB1702">
      <w:pPr>
        <w:pStyle w:val="H6"/>
        <w:keepNext w:val="0"/>
        <w:keepLines w:val="0"/>
        <w:rPr>
          <w:ins w:id="23909" w:author="Dave" w:date="2017-11-25T14:19:00Z"/>
        </w:rPr>
      </w:pPr>
      <w:ins w:id="23910" w:author="Dave" w:date="2017-11-25T14:19:00Z">
        <w:r w:rsidRPr="00B70E3E">
          <w:t>C.8.3.3.2.3.1</w:t>
        </w:r>
        <w:r w:rsidRPr="00B70E3E">
          <w:tab/>
          <w:t>Obstructed (&lt; 255 mm) side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9F8D395" w14:textId="77777777" w:rsidTr="00DA7CBD">
        <w:trPr>
          <w:jc w:val="center"/>
          <w:ins w:id="23911" w:author="Dave" w:date="2017-11-25T14:19:00Z"/>
        </w:trPr>
        <w:tc>
          <w:tcPr>
            <w:tcW w:w="1951" w:type="dxa"/>
            <w:shd w:val="clear" w:color="auto" w:fill="auto"/>
          </w:tcPr>
          <w:p w14:paraId="19ED323A" w14:textId="77777777" w:rsidR="00DA7CBD" w:rsidRPr="00B70E3E" w:rsidRDefault="00DA7CBD" w:rsidP="00FB1702">
            <w:pPr>
              <w:pStyle w:val="TAL"/>
              <w:keepNext w:val="0"/>
              <w:keepLines w:val="0"/>
              <w:rPr>
                <w:ins w:id="23912" w:author="Dave" w:date="2017-11-25T14:19:00Z"/>
              </w:rPr>
            </w:pPr>
            <w:ins w:id="23913" w:author="Dave" w:date="2017-11-25T14:19:00Z">
              <w:r w:rsidRPr="00B70E3E">
                <w:t>Type of assessment</w:t>
              </w:r>
            </w:ins>
          </w:p>
        </w:tc>
        <w:tc>
          <w:tcPr>
            <w:tcW w:w="7088" w:type="dxa"/>
            <w:shd w:val="clear" w:color="auto" w:fill="auto"/>
          </w:tcPr>
          <w:p w14:paraId="3BACA9BF" w14:textId="77777777" w:rsidR="00DA7CBD" w:rsidRPr="00B70E3E" w:rsidRDefault="00DA7CBD" w:rsidP="00FB1702">
            <w:pPr>
              <w:pStyle w:val="TAL"/>
              <w:keepNext w:val="0"/>
              <w:keepLines w:val="0"/>
              <w:rPr>
                <w:ins w:id="23914" w:author="Dave" w:date="2017-11-25T14:19:00Z"/>
              </w:rPr>
            </w:pPr>
            <w:ins w:id="23915" w:author="Dave" w:date="2017-11-25T14:19:00Z">
              <w:r w:rsidRPr="00B70E3E">
                <w:t>Inspection and measurement</w:t>
              </w:r>
            </w:ins>
          </w:p>
        </w:tc>
      </w:tr>
      <w:tr w:rsidR="00DA7CBD" w:rsidRPr="00B70E3E" w14:paraId="204F45FB" w14:textId="77777777" w:rsidTr="00DA7CBD">
        <w:trPr>
          <w:jc w:val="center"/>
          <w:ins w:id="23916" w:author="Dave" w:date="2017-11-25T14:19:00Z"/>
        </w:trPr>
        <w:tc>
          <w:tcPr>
            <w:tcW w:w="1951" w:type="dxa"/>
            <w:shd w:val="clear" w:color="auto" w:fill="auto"/>
          </w:tcPr>
          <w:p w14:paraId="09D9FB1C" w14:textId="77777777" w:rsidR="00DA7CBD" w:rsidRPr="00B70E3E" w:rsidRDefault="00DA7CBD" w:rsidP="00FB1702">
            <w:pPr>
              <w:spacing w:after="0"/>
              <w:rPr>
                <w:ins w:id="23917" w:author="Dave" w:date="2017-11-25T14:19:00Z"/>
                <w:rFonts w:ascii="Arial" w:hAnsi="Arial"/>
                <w:sz w:val="18"/>
              </w:rPr>
            </w:pPr>
            <w:ins w:id="23918" w:author="Dave" w:date="2017-11-25T14:19:00Z">
              <w:r w:rsidRPr="00B70E3E">
                <w:rPr>
                  <w:rFonts w:ascii="Arial" w:hAnsi="Arial"/>
                  <w:sz w:val="18"/>
                </w:rPr>
                <w:t>Pre-conditions</w:t>
              </w:r>
            </w:ins>
          </w:p>
        </w:tc>
        <w:tc>
          <w:tcPr>
            <w:tcW w:w="7088" w:type="dxa"/>
            <w:shd w:val="clear" w:color="auto" w:fill="auto"/>
          </w:tcPr>
          <w:p w14:paraId="0A831DF1" w14:textId="77777777" w:rsidR="00DA7CBD" w:rsidRPr="00B70E3E" w:rsidRDefault="00DA7CBD" w:rsidP="00FB1702">
            <w:pPr>
              <w:spacing w:after="0"/>
              <w:rPr>
                <w:ins w:id="23919" w:author="Dave" w:date="2017-11-25T14:19:00Z"/>
                <w:rFonts w:ascii="Arial" w:hAnsi="Arial"/>
                <w:sz w:val="18"/>
              </w:rPr>
            </w:pPr>
            <w:ins w:id="23920" w:author="Dave" w:date="2017-11-25T14:19:00Z">
              <w:r w:rsidRPr="00B70E3E">
                <w:rPr>
                  <w:rFonts w:ascii="Arial" w:hAnsi="Arial"/>
                  <w:sz w:val="18"/>
                </w:rPr>
                <w:t>1. The access space is integral to the ICT.</w:t>
              </w:r>
            </w:ins>
          </w:p>
          <w:p w14:paraId="632065F0" w14:textId="77777777" w:rsidR="00DA7CBD" w:rsidRPr="00B70E3E" w:rsidRDefault="00DA7CBD" w:rsidP="00FB1702">
            <w:pPr>
              <w:spacing w:after="0"/>
              <w:rPr>
                <w:ins w:id="23921" w:author="Dave" w:date="2017-11-25T14:19:00Z"/>
                <w:rFonts w:ascii="Arial" w:hAnsi="Arial"/>
                <w:sz w:val="18"/>
              </w:rPr>
            </w:pPr>
            <w:ins w:id="23922" w:author="Dave" w:date="2017-11-25T14:19:00Z">
              <w:r w:rsidRPr="00B70E3E">
                <w:rPr>
                  <w:rFonts w:ascii="Arial" w:hAnsi="Arial"/>
                  <w:sz w:val="18"/>
                </w:rPr>
                <w:t>2. A parallel approach to the ICT is possible.</w:t>
              </w:r>
            </w:ins>
          </w:p>
          <w:p w14:paraId="6CF39BA6" w14:textId="77777777" w:rsidR="00DA7CBD" w:rsidRPr="00B70E3E" w:rsidRDefault="00DA7CBD" w:rsidP="00FB1702">
            <w:pPr>
              <w:spacing w:after="0"/>
              <w:rPr>
                <w:ins w:id="23923" w:author="Dave" w:date="2017-11-25T14:19:00Z"/>
                <w:rFonts w:ascii="Arial" w:hAnsi="Arial"/>
                <w:sz w:val="18"/>
              </w:rPr>
            </w:pPr>
            <w:ins w:id="23924" w:author="Dave" w:date="2017-11-25T14:19:00Z">
              <w:r w:rsidRPr="00B70E3E">
                <w:rPr>
                  <w:rFonts w:ascii="Arial" w:hAnsi="Arial"/>
                  <w:sz w:val="18"/>
                </w:rPr>
                <w:t xml:space="preserve">3. There is an obstacle integral to the ICT with a height less than 865 mm. </w:t>
              </w:r>
            </w:ins>
          </w:p>
          <w:p w14:paraId="58A72BFC" w14:textId="77777777" w:rsidR="00DA7CBD" w:rsidRPr="00B70E3E" w:rsidRDefault="00DA7CBD" w:rsidP="00FB1702">
            <w:pPr>
              <w:spacing w:after="0"/>
              <w:rPr>
                <w:ins w:id="23925" w:author="Dave" w:date="2017-11-25T14:19:00Z"/>
                <w:rFonts w:ascii="Arial" w:hAnsi="Arial"/>
                <w:sz w:val="18"/>
              </w:rPr>
            </w:pPr>
            <w:ins w:id="23926" w:author="Dave" w:date="2017-11-25T14:19:00Z">
              <w:r w:rsidRPr="00B70E3E">
                <w:rPr>
                  <w:rFonts w:ascii="Arial" w:hAnsi="Arial"/>
                  <w:sz w:val="18"/>
                </w:rPr>
                <w:t>4. The side reach is obstructed by a part less than 255 mm wide.</w:t>
              </w:r>
            </w:ins>
          </w:p>
        </w:tc>
      </w:tr>
      <w:tr w:rsidR="00DA7CBD" w:rsidRPr="00B70E3E" w14:paraId="6EA7DB7C" w14:textId="77777777" w:rsidTr="00DA7CBD">
        <w:trPr>
          <w:jc w:val="center"/>
          <w:ins w:id="23927" w:author="Dave" w:date="2017-11-25T14:19:00Z"/>
        </w:trPr>
        <w:tc>
          <w:tcPr>
            <w:tcW w:w="1951" w:type="dxa"/>
            <w:shd w:val="clear" w:color="auto" w:fill="auto"/>
          </w:tcPr>
          <w:p w14:paraId="1C3C6316" w14:textId="77777777" w:rsidR="00DA7CBD" w:rsidRPr="00B70E3E" w:rsidRDefault="00DA7CBD" w:rsidP="00FB1702">
            <w:pPr>
              <w:spacing w:after="0"/>
              <w:rPr>
                <w:ins w:id="23928" w:author="Dave" w:date="2017-11-25T14:19:00Z"/>
                <w:rFonts w:ascii="Arial" w:hAnsi="Arial"/>
                <w:sz w:val="18"/>
              </w:rPr>
            </w:pPr>
            <w:ins w:id="23929" w:author="Dave" w:date="2017-11-25T14:19:00Z">
              <w:r w:rsidRPr="00B70E3E">
                <w:rPr>
                  <w:rFonts w:ascii="Arial" w:hAnsi="Arial"/>
                  <w:sz w:val="18"/>
                </w:rPr>
                <w:t>Procedure</w:t>
              </w:r>
            </w:ins>
          </w:p>
        </w:tc>
        <w:tc>
          <w:tcPr>
            <w:tcW w:w="7088" w:type="dxa"/>
            <w:shd w:val="clear" w:color="auto" w:fill="auto"/>
          </w:tcPr>
          <w:p w14:paraId="53B1FF9C" w14:textId="77777777" w:rsidR="00DA7CBD" w:rsidRPr="00B70E3E" w:rsidRDefault="00DA7CBD" w:rsidP="00FB1702">
            <w:pPr>
              <w:spacing w:after="0"/>
              <w:rPr>
                <w:ins w:id="23930" w:author="Dave" w:date="2017-11-25T14:19:00Z"/>
                <w:rFonts w:ascii="Arial" w:hAnsi="Arial"/>
                <w:sz w:val="18"/>
              </w:rPr>
            </w:pPr>
            <w:ins w:id="23931" w:author="Dave" w:date="2017-11-25T14:19:00Z">
              <w:r w:rsidRPr="00B70E3E">
                <w:rPr>
                  <w:rFonts w:ascii="Arial" w:hAnsi="Arial"/>
                  <w:sz w:val="18"/>
                </w:rPr>
                <w:t>1. Check that the height of the topmost essential control no higher than 1 220 mm above the floor contact of the ICT.</w:t>
              </w:r>
            </w:ins>
          </w:p>
        </w:tc>
      </w:tr>
      <w:tr w:rsidR="00DA7CBD" w:rsidRPr="00B70E3E" w14:paraId="0272518F" w14:textId="77777777" w:rsidTr="00DA7CBD">
        <w:trPr>
          <w:jc w:val="center"/>
          <w:ins w:id="23932" w:author="Dave" w:date="2017-11-25T14:19:00Z"/>
        </w:trPr>
        <w:tc>
          <w:tcPr>
            <w:tcW w:w="1951" w:type="dxa"/>
            <w:shd w:val="clear" w:color="auto" w:fill="auto"/>
          </w:tcPr>
          <w:p w14:paraId="389C1FC1" w14:textId="77777777" w:rsidR="00DA7CBD" w:rsidRPr="00B70E3E" w:rsidRDefault="00DA7CBD" w:rsidP="00FB1702">
            <w:pPr>
              <w:spacing w:after="0"/>
              <w:rPr>
                <w:ins w:id="23933" w:author="Dave" w:date="2017-11-25T14:19:00Z"/>
                <w:rFonts w:ascii="Arial" w:hAnsi="Arial"/>
                <w:sz w:val="18"/>
              </w:rPr>
            </w:pPr>
            <w:ins w:id="23934" w:author="Dave" w:date="2017-11-25T14:19:00Z">
              <w:r w:rsidRPr="00B70E3E">
                <w:rPr>
                  <w:rFonts w:ascii="Arial" w:hAnsi="Arial"/>
                  <w:sz w:val="18"/>
                </w:rPr>
                <w:t>Result</w:t>
              </w:r>
            </w:ins>
          </w:p>
        </w:tc>
        <w:tc>
          <w:tcPr>
            <w:tcW w:w="7088" w:type="dxa"/>
            <w:shd w:val="clear" w:color="auto" w:fill="auto"/>
          </w:tcPr>
          <w:p w14:paraId="587B04C1" w14:textId="77777777" w:rsidR="00DA7CBD" w:rsidRPr="00B70E3E" w:rsidRDefault="00DA7CBD" w:rsidP="00FB1702">
            <w:pPr>
              <w:spacing w:after="0"/>
              <w:rPr>
                <w:ins w:id="23935" w:author="Dave" w:date="2017-11-25T14:19:00Z"/>
                <w:rFonts w:ascii="Arial" w:hAnsi="Arial"/>
                <w:sz w:val="18"/>
              </w:rPr>
            </w:pPr>
            <w:ins w:id="23936" w:author="Dave" w:date="2017-11-25T14:19:00Z">
              <w:r w:rsidRPr="00B70E3E">
                <w:rPr>
                  <w:rFonts w:ascii="Arial" w:hAnsi="Arial"/>
                  <w:sz w:val="18"/>
                </w:rPr>
                <w:t>If check 1 is true then this recommendation is followed.</w:t>
              </w:r>
            </w:ins>
          </w:p>
        </w:tc>
      </w:tr>
    </w:tbl>
    <w:p w14:paraId="76AF8E92" w14:textId="77777777" w:rsidR="00DA7CBD" w:rsidRPr="00B70E3E" w:rsidRDefault="00DA7CBD" w:rsidP="00FB1702">
      <w:pPr>
        <w:pStyle w:val="H6"/>
        <w:keepNext w:val="0"/>
        <w:keepLines w:val="0"/>
        <w:rPr>
          <w:ins w:id="23937" w:author="Dave" w:date="2017-11-25T14:19:00Z"/>
        </w:rPr>
      </w:pPr>
      <w:ins w:id="23938" w:author="Dave" w:date="2017-11-25T14:19:00Z">
        <w:r w:rsidRPr="00B70E3E">
          <w:t>C.8.3.3.2.3.2</w:t>
        </w:r>
        <w:r w:rsidRPr="00B70E3E">
          <w:tab/>
          <w:t>Obstructed (&lt; 610 mm) side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8C5244D" w14:textId="77777777" w:rsidTr="00DA7CBD">
        <w:trPr>
          <w:jc w:val="center"/>
          <w:ins w:id="23939" w:author="Dave" w:date="2017-11-25T14:19:00Z"/>
        </w:trPr>
        <w:tc>
          <w:tcPr>
            <w:tcW w:w="1951" w:type="dxa"/>
            <w:shd w:val="clear" w:color="auto" w:fill="auto"/>
          </w:tcPr>
          <w:p w14:paraId="47FD7D03" w14:textId="77777777" w:rsidR="00DA7CBD" w:rsidRPr="00B70E3E" w:rsidRDefault="00DA7CBD" w:rsidP="00FB1702">
            <w:pPr>
              <w:pStyle w:val="TAL"/>
              <w:keepNext w:val="0"/>
              <w:keepLines w:val="0"/>
              <w:rPr>
                <w:ins w:id="23940" w:author="Dave" w:date="2017-11-25T14:19:00Z"/>
              </w:rPr>
            </w:pPr>
            <w:ins w:id="23941" w:author="Dave" w:date="2017-11-25T14:19:00Z">
              <w:r w:rsidRPr="00B70E3E">
                <w:t>Type of assessment</w:t>
              </w:r>
            </w:ins>
          </w:p>
        </w:tc>
        <w:tc>
          <w:tcPr>
            <w:tcW w:w="7088" w:type="dxa"/>
            <w:shd w:val="clear" w:color="auto" w:fill="auto"/>
          </w:tcPr>
          <w:p w14:paraId="62B1C450" w14:textId="77777777" w:rsidR="00DA7CBD" w:rsidRPr="00B70E3E" w:rsidRDefault="00DA7CBD" w:rsidP="00FB1702">
            <w:pPr>
              <w:pStyle w:val="TAL"/>
              <w:keepNext w:val="0"/>
              <w:keepLines w:val="0"/>
              <w:rPr>
                <w:ins w:id="23942" w:author="Dave" w:date="2017-11-25T14:19:00Z"/>
              </w:rPr>
            </w:pPr>
            <w:ins w:id="23943" w:author="Dave" w:date="2017-11-25T14:19:00Z">
              <w:r w:rsidRPr="00B70E3E">
                <w:t>Inspection and measurement</w:t>
              </w:r>
            </w:ins>
          </w:p>
        </w:tc>
      </w:tr>
      <w:tr w:rsidR="00DA7CBD" w:rsidRPr="00B70E3E" w14:paraId="2A6A3D2B" w14:textId="77777777" w:rsidTr="00DA7CBD">
        <w:trPr>
          <w:jc w:val="center"/>
          <w:ins w:id="23944" w:author="Dave" w:date="2017-11-25T14:19:00Z"/>
        </w:trPr>
        <w:tc>
          <w:tcPr>
            <w:tcW w:w="1951" w:type="dxa"/>
            <w:shd w:val="clear" w:color="auto" w:fill="auto"/>
          </w:tcPr>
          <w:p w14:paraId="1E0E85C0" w14:textId="77777777" w:rsidR="00DA7CBD" w:rsidRPr="00B70E3E" w:rsidRDefault="00DA7CBD" w:rsidP="00FB1702">
            <w:pPr>
              <w:spacing w:after="0"/>
              <w:rPr>
                <w:ins w:id="23945" w:author="Dave" w:date="2017-11-25T14:19:00Z"/>
                <w:rFonts w:ascii="Arial" w:hAnsi="Arial"/>
                <w:sz w:val="18"/>
              </w:rPr>
            </w:pPr>
            <w:ins w:id="23946" w:author="Dave" w:date="2017-11-25T14:19:00Z">
              <w:r w:rsidRPr="00B70E3E">
                <w:rPr>
                  <w:rFonts w:ascii="Arial" w:hAnsi="Arial"/>
                  <w:sz w:val="18"/>
                </w:rPr>
                <w:t>Pre-conditions</w:t>
              </w:r>
            </w:ins>
          </w:p>
        </w:tc>
        <w:tc>
          <w:tcPr>
            <w:tcW w:w="7088" w:type="dxa"/>
            <w:shd w:val="clear" w:color="auto" w:fill="auto"/>
          </w:tcPr>
          <w:p w14:paraId="2E2DE02E" w14:textId="77777777" w:rsidR="00DA7CBD" w:rsidRPr="00B70E3E" w:rsidRDefault="00DA7CBD" w:rsidP="00FB1702">
            <w:pPr>
              <w:spacing w:after="0"/>
              <w:rPr>
                <w:ins w:id="23947" w:author="Dave" w:date="2017-11-25T14:19:00Z"/>
                <w:rFonts w:ascii="Arial" w:hAnsi="Arial"/>
                <w:sz w:val="18"/>
              </w:rPr>
            </w:pPr>
            <w:ins w:id="23948" w:author="Dave" w:date="2017-11-25T14:19:00Z">
              <w:r w:rsidRPr="00B70E3E">
                <w:rPr>
                  <w:rFonts w:ascii="Arial" w:hAnsi="Arial"/>
                  <w:sz w:val="18"/>
                </w:rPr>
                <w:t>1. The access space is integral to the ICT.</w:t>
              </w:r>
            </w:ins>
          </w:p>
          <w:p w14:paraId="30FE1EDA" w14:textId="77777777" w:rsidR="00DA7CBD" w:rsidRPr="00B70E3E" w:rsidRDefault="00DA7CBD" w:rsidP="00FB1702">
            <w:pPr>
              <w:spacing w:after="0"/>
              <w:rPr>
                <w:ins w:id="23949" w:author="Dave" w:date="2017-11-25T14:19:00Z"/>
                <w:rFonts w:ascii="Arial" w:hAnsi="Arial"/>
                <w:sz w:val="18"/>
              </w:rPr>
            </w:pPr>
            <w:ins w:id="23950" w:author="Dave" w:date="2017-11-25T14:19:00Z">
              <w:r w:rsidRPr="00B70E3E">
                <w:rPr>
                  <w:rFonts w:ascii="Arial" w:hAnsi="Arial"/>
                  <w:sz w:val="18"/>
                </w:rPr>
                <w:t>2. A parallel approach to the ICT is possible.</w:t>
              </w:r>
            </w:ins>
          </w:p>
          <w:p w14:paraId="1FF25861" w14:textId="77777777" w:rsidR="00DA7CBD" w:rsidRPr="00B70E3E" w:rsidRDefault="00DA7CBD" w:rsidP="00FB1702">
            <w:pPr>
              <w:spacing w:after="0"/>
              <w:rPr>
                <w:ins w:id="23951" w:author="Dave" w:date="2017-11-25T14:19:00Z"/>
                <w:rFonts w:ascii="Arial" w:hAnsi="Arial"/>
                <w:sz w:val="18"/>
              </w:rPr>
            </w:pPr>
            <w:ins w:id="23952" w:author="Dave" w:date="2017-11-25T14:19:00Z">
              <w:r w:rsidRPr="00B70E3E">
                <w:rPr>
                  <w:rFonts w:ascii="Arial" w:hAnsi="Arial"/>
                  <w:sz w:val="18"/>
                </w:rPr>
                <w:t>3. There is an obstacle integral to the ICT with a height less than 865 mm.</w:t>
              </w:r>
            </w:ins>
          </w:p>
          <w:p w14:paraId="2F354A25" w14:textId="77777777" w:rsidR="00DA7CBD" w:rsidRPr="00B70E3E" w:rsidRDefault="00DA7CBD" w:rsidP="00FB1702">
            <w:pPr>
              <w:spacing w:after="0"/>
              <w:rPr>
                <w:ins w:id="23953" w:author="Dave" w:date="2017-11-25T14:19:00Z"/>
                <w:rFonts w:ascii="Arial" w:hAnsi="Arial"/>
                <w:sz w:val="18"/>
              </w:rPr>
            </w:pPr>
            <w:ins w:id="23954" w:author="Dave" w:date="2017-11-25T14:19:00Z">
              <w:r w:rsidRPr="00B70E3E">
                <w:rPr>
                  <w:rFonts w:ascii="Arial" w:hAnsi="Arial"/>
                  <w:sz w:val="18"/>
                </w:rPr>
                <w:t>4. The side reach is obstructed by a part more than 255 mm and less than 610 mm wide.</w:t>
              </w:r>
            </w:ins>
          </w:p>
        </w:tc>
      </w:tr>
      <w:tr w:rsidR="00DA7CBD" w:rsidRPr="00B70E3E" w14:paraId="150A94A3" w14:textId="77777777" w:rsidTr="00DA7CBD">
        <w:trPr>
          <w:jc w:val="center"/>
          <w:ins w:id="23955" w:author="Dave" w:date="2017-11-25T14:19:00Z"/>
        </w:trPr>
        <w:tc>
          <w:tcPr>
            <w:tcW w:w="1951" w:type="dxa"/>
            <w:shd w:val="clear" w:color="auto" w:fill="auto"/>
          </w:tcPr>
          <w:p w14:paraId="48B95849" w14:textId="77777777" w:rsidR="00DA7CBD" w:rsidRPr="00B70E3E" w:rsidRDefault="00DA7CBD" w:rsidP="00FB1702">
            <w:pPr>
              <w:spacing w:after="0"/>
              <w:rPr>
                <w:ins w:id="23956" w:author="Dave" w:date="2017-11-25T14:19:00Z"/>
                <w:rFonts w:ascii="Arial" w:hAnsi="Arial"/>
                <w:sz w:val="18"/>
              </w:rPr>
            </w:pPr>
            <w:ins w:id="23957" w:author="Dave" w:date="2017-11-25T14:19:00Z">
              <w:r w:rsidRPr="00B70E3E">
                <w:rPr>
                  <w:rFonts w:ascii="Arial" w:hAnsi="Arial"/>
                  <w:sz w:val="18"/>
                </w:rPr>
                <w:t>Procedure</w:t>
              </w:r>
            </w:ins>
          </w:p>
        </w:tc>
        <w:tc>
          <w:tcPr>
            <w:tcW w:w="7088" w:type="dxa"/>
            <w:shd w:val="clear" w:color="auto" w:fill="auto"/>
          </w:tcPr>
          <w:p w14:paraId="097CD52B" w14:textId="77777777" w:rsidR="00DA7CBD" w:rsidRPr="00B70E3E" w:rsidRDefault="00DA7CBD" w:rsidP="00FB1702">
            <w:pPr>
              <w:spacing w:after="0"/>
              <w:rPr>
                <w:ins w:id="23958" w:author="Dave" w:date="2017-11-25T14:19:00Z"/>
                <w:rFonts w:ascii="Arial" w:hAnsi="Arial"/>
                <w:sz w:val="18"/>
              </w:rPr>
            </w:pPr>
            <w:ins w:id="23959" w:author="Dave" w:date="2017-11-25T14:19:00Z">
              <w:r w:rsidRPr="00B70E3E">
                <w:rPr>
                  <w:rFonts w:ascii="Arial" w:hAnsi="Arial"/>
                  <w:sz w:val="18"/>
                </w:rPr>
                <w:t>1. Check that the height of the topmost essential control is no higher than 1 170 mm above the floor contact of the ICT.</w:t>
              </w:r>
            </w:ins>
          </w:p>
        </w:tc>
      </w:tr>
      <w:tr w:rsidR="00DA7CBD" w:rsidRPr="00B70E3E" w14:paraId="2A95296D" w14:textId="77777777" w:rsidTr="00DA7CBD">
        <w:trPr>
          <w:jc w:val="center"/>
          <w:ins w:id="23960" w:author="Dave" w:date="2017-11-25T14:19:00Z"/>
        </w:trPr>
        <w:tc>
          <w:tcPr>
            <w:tcW w:w="1951" w:type="dxa"/>
            <w:shd w:val="clear" w:color="auto" w:fill="auto"/>
          </w:tcPr>
          <w:p w14:paraId="51F4E5AA" w14:textId="77777777" w:rsidR="00DA7CBD" w:rsidRPr="00B70E3E" w:rsidRDefault="00DA7CBD" w:rsidP="00FB1702">
            <w:pPr>
              <w:spacing w:after="0"/>
              <w:rPr>
                <w:ins w:id="23961" w:author="Dave" w:date="2017-11-25T14:19:00Z"/>
                <w:rFonts w:ascii="Arial" w:hAnsi="Arial"/>
                <w:sz w:val="18"/>
              </w:rPr>
            </w:pPr>
            <w:ins w:id="23962" w:author="Dave" w:date="2017-11-25T14:19:00Z">
              <w:r w:rsidRPr="00B70E3E">
                <w:rPr>
                  <w:rFonts w:ascii="Arial" w:hAnsi="Arial"/>
                  <w:sz w:val="18"/>
                </w:rPr>
                <w:t>Result</w:t>
              </w:r>
            </w:ins>
          </w:p>
        </w:tc>
        <w:tc>
          <w:tcPr>
            <w:tcW w:w="7088" w:type="dxa"/>
            <w:shd w:val="clear" w:color="auto" w:fill="auto"/>
          </w:tcPr>
          <w:p w14:paraId="3B1B8A4B" w14:textId="77777777" w:rsidR="00DA7CBD" w:rsidRPr="00B70E3E" w:rsidRDefault="00DA7CBD" w:rsidP="00FB1702">
            <w:pPr>
              <w:spacing w:after="0"/>
              <w:rPr>
                <w:ins w:id="23963" w:author="Dave" w:date="2017-11-25T14:19:00Z"/>
                <w:rFonts w:ascii="Arial" w:hAnsi="Arial"/>
                <w:sz w:val="18"/>
              </w:rPr>
            </w:pPr>
            <w:ins w:id="23964" w:author="Dave" w:date="2017-11-25T14:19:00Z">
              <w:r w:rsidRPr="00B70E3E">
                <w:rPr>
                  <w:rFonts w:ascii="Arial" w:hAnsi="Arial"/>
                  <w:sz w:val="18"/>
                </w:rPr>
                <w:t>If check 1 is true then this recommendation is followed.</w:t>
              </w:r>
            </w:ins>
          </w:p>
        </w:tc>
      </w:tr>
    </w:tbl>
    <w:p w14:paraId="37630DB2" w14:textId="77777777" w:rsidR="00DA7CBD" w:rsidRPr="00B70E3E" w:rsidRDefault="00DA7CBD" w:rsidP="00FB1702">
      <w:pPr>
        <w:pStyle w:val="Heading4"/>
        <w:keepNext w:val="0"/>
        <w:keepLines w:val="0"/>
        <w:rPr>
          <w:ins w:id="23965" w:author="Dave" w:date="2017-11-25T14:19:00Z"/>
        </w:rPr>
      </w:pPr>
      <w:bookmarkStart w:id="23966" w:name="_Toc372010385"/>
      <w:bookmarkStart w:id="23967" w:name="_Toc379382755"/>
      <w:bookmarkStart w:id="23968" w:name="_Toc379383455"/>
      <w:bookmarkStart w:id="23969" w:name="_Toc494974419"/>
      <w:bookmarkStart w:id="23970" w:name="_Toc503731202"/>
      <w:ins w:id="23971" w:author="Dave" w:date="2017-11-25T14:19:00Z">
        <w:r w:rsidRPr="00B70E3E">
          <w:t>C.8.3.4</w:t>
        </w:r>
        <w:r w:rsidRPr="00B70E3E">
          <w:tab/>
          <w:t>Visibility</w:t>
        </w:r>
        <w:bookmarkEnd w:id="23966"/>
        <w:bookmarkEnd w:id="23967"/>
        <w:bookmarkEnd w:id="23968"/>
        <w:bookmarkEnd w:id="23969"/>
        <w:bookmarkEnd w:id="239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28FEF9D" w14:textId="77777777" w:rsidTr="00DA7CBD">
        <w:trPr>
          <w:jc w:val="center"/>
          <w:ins w:id="23972" w:author="Dave" w:date="2017-11-25T14:19:00Z"/>
        </w:trPr>
        <w:tc>
          <w:tcPr>
            <w:tcW w:w="1951" w:type="dxa"/>
            <w:shd w:val="clear" w:color="auto" w:fill="auto"/>
          </w:tcPr>
          <w:p w14:paraId="6E1129FF" w14:textId="77777777" w:rsidR="00DA7CBD" w:rsidRPr="00B70E3E" w:rsidRDefault="00DA7CBD" w:rsidP="00FB1702">
            <w:pPr>
              <w:pStyle w:val="TAL"/>
              <w:keepNext w:val="0"/>
              <w:keepLines w:val="0"/>
              <w:rPr>
                <w:ins w:id="23973" w:author="Dave" w:date="2017-11-25T14:19:00Z"/>
              </w:rPr>
            </w:pPr>
            <w:ins w:id="23974" w:author="Dave" w:date="2017-11-25T14:19:00Z">
              <w:r w:rsidRPr="00B70E3E">
                <w:t>Type of assessment</w:t>
              </w:r>
            </w:ins>
          </w:p>
        </w:tc>
        <w:tc>
          <w:tcPr>
            <w:tcW w:w="7088" w:type="dxa"/>
            <w:shd w:val="clear" w:color="auto" w:fill="auto"/>
          </w:tcPr>
          <w:p w14:paraId="23850EA7" w14:textId="77777777" w:rsidR="00DA7CBD" w:rsidRPr="00B70E3E" w:rsidRDefault="00DA7CBD" w:rsidP="00FB1702">
            <w:pPr>
              <w:pStyle w:val="TAL"/>
              <w:keepNext w:val="0"/>
              <w:keepLines w:val="0"/>
              <w:rPr>
                <w:ins w:id="23975" w:author="Dave" w:date="2017-11-25T14:19:00Z"/>
              </w:rPr>
            </w:pPr>
            <w:ins w:id="23976" w:author="Dave" w:date="2017-11-25T14:19:00Z">
              <w:r w:rsidRPr="00B70E3E">
                <w:t>Inspection and measurement</w:t>
              </w:r>
            </w:ins>
          </w:p>
        </w:tc>
      </w:tr>
      <w:tr w:rsidR="00DA7CBD" w:rsidRPr="00B70E3E" w14:paraId="437D76E2" w14:textId="77777777" w:rsidTr="00DA7CBD">
        <w:trPr>
          <w:jc w:val="center"/>
          <w:ins w:id="23977" w:author="Dave" w:date="2017-11-25T14:19:00Z"/>
        </w:trPr>
        <w:tc>
          <w:tcPr>
            <w:tcW w:w="1951" w:type="dxa"/>
            <w:shd w:val="clear" w:color="auto" w:fill="auto"/>
          </w:tcPr>
          <w:p w14:paraId="26E836CC" w14:textId="77777777" w:rsidR="00DA7CBD" w:rsidRPr="00B70E3E" w:rsidRDefault="00DA7CBD" w:rsidP="00FB1702">
            <w:pPr>
              <w:spacing w:after="0"/>
              <w:rPr>
                <w:ins w:id="23978" w:author="Dave" w:date="2017-11-25T14:19:00Z"/>
                <w:rFonts w:ascii="Arial" w:hAnsi="Arial"/>
                <w:sz w:val="18"/>
              </w:rPr>
            </w:pPr>
            <w:ins w:id="23979" w:author="Dave" w:date="2017-11-25T14:19:00Z">
              <w:r w:rsidRPr="00B70E3E">
                <w:rPr>
                  <w:rFonts w:ascii="Arial" w:hAnsi="Arial"/>
                  <w:sz w:val="18"/>
                </w:rPr>
                <w:t>Pre-conditions</w:t>
              </w:r>
            </w:ins>
          </w:p>
        </w:tc>
        <w:tc>
          <w:tcPr>
            <w:tcW w:w="7088" w:type="dxa"/>
            <w:shd w:val="clear" w:color="auto" w:fill="auto"/>
          </w:tcPr>
          <w:p w14:paraId="358B0501" w14:textId="77777777" w:rsidR="00DA7CBD" w:rsidRPr="00B70E3E" w:rsidRDefault="00DA7CBD" w:rsidP="00FB1702">
            <w:pPr>
              <w:spacing w:after="0"/>
              <w:rPr>
                <w:ins w:id="23980" w:author="Dave" w:date="2017-11-25T14:19:00Z"/>
                <w:rFonts w:ascii="Arial" w:hAnsi="Arial"/>
                <w:sz w:val="18"/>
              </w:rPr>
            </w:pPr>
            <w:ins w:id="23981" w:author="Dave" w:date="2017-11-25T14:19:00Z">
              <w:r w:rsidRPr="00B70E3E">
                <w:rPr>
                  <w:rFonts w:ascii="Arial" w:hAnsi="Arial"/>
                  <w:sz w:val="18"/>
                </w:rPr>
                <w:t>1. The operating area is integral to the</w:t>
              </w:r>
              <w:r w:rsidRPr="00B70E3E" w:rsidDel="004E4126">
                <w:rPr>
                  <w:rFonts w:ascii="Arial" w:hAnsi="Arial"/>
                  <w:sz w:val="18"/>
                </w:rPr>
                <w:t xml:space="preserve"> </w:t>
              </w:r>
              <w:r w:rsidRPr="00B70E3E">
                <w:rPr>
                  <w:rFonts w:ascii="Arial" w:hAnsi="Arial"/>
                  <w:sz w:val="18"/>
                </w:rPr>
                <w:t>ICT.</w:t>
              </w:r>
            </w:ins>
          </w:p>
          <w:p w14:paraId="314BC97C" w14:textId="77777777" w:rsidR="00DA7CBD" w:rsidRPr="00B70E3E" w:rsidRDefault="00DA7CBD" w:rsidP="00FB1702">
            <w:pPr>
              <w:spacing w:after="0"/>
              <w:rPr>
                <w:ins w:id="23982" w:author="Dave" w:date="2017-11-25T14:19:00Z"/>
                <w:rFonts w:ascii="Arial" w:hAnsi="Arial"/>
                <w:sz w:val="18"/>
              </w:rPr>
            </w:pPr>
            <w:ins w:id="23983" w:author="Dave" w:date="2017-11-25T14:19:00Z">
              <w:r w:rsidRPr="00B70E3E">
                <w:rPr>
                  <w:rFonts w:ascii="Arial" w:hAnsi="Arial"/>
                  <w:sz w:val="18"/>
                </w:rPr>
                <w:t>2. A display screen is provided.</w:t>
              </w:r>
            </w:ins>
          </w:p>
        </w:tc>
      </w:tr>
      <w:tr w:rsidR="00DA7CBD" w:rsidRPr="00B70E3E" w14:paraId="562F5F25" w14:textId="77777777" w:rsidTr="00DA7CBD">
        <w:trPr>
          <w:jc w:val="center"/>
          <w:ins w:id="23984" w:author="Dave" w:date="2017-11-25T14:19:00Z"/>
        </w:trPr>
        <w:tc>
          <w:tcPr>
            <w:tcW w:w="1951" w:type="dxa"/>
            <w:shd w:val="clear" w:color="auto" w:fill="auto"/>
          </w:tcPr>
          <w:p w14:paraId="3F4697F7" w14:textId="77777777" w:rsidR="00DA7CBD" w:rsidRPr="00B70E3E" w:rsidRDefault="00DA7CBD" w:rsidP="00FB1702">
            <w:pPr>
              <w:spacing w:after="0"/>
              <w:rPr>
                <w:ins w:id="23985" w:author="Dave" w:date="2017-11-25T14:19:00Z"/>
                <w:rFonts w:ascii="Arial" w:hAnsi="Arial"/>
                <w:sz w:val="18"/>
              </w:rPr>
            </w:pPr>
            <w:ins w:id="23986" w:author="Dave" w:date="2017-11-25T14:19:00Z">
              <w:r w:rsidRPr="00B70E3E">
                <w:rPr>
                  <w:rFonts w:ascii="Arial" w:hAnsi="Arial"/>
                  <w:sz w:val="18"/>
                </w:rPr>
                <w:t>Procedure</w:t>
              </w:r>
            </w:ins>
          </w:p>
        </w:tc>
        <w:tc>
          <w:tcPr>
            <w:tcW w:w="7088" w:type="dxa"/>
            <w:shd w:val="clear" w:color="auto" w:fill="auto"/>
          </w:tcPr>
          <w:p w14:paraId="1240ACBC" w14:textId="77777777" w:rsidR="00DA7CBD" w:rsidRPr="00B70E3E" w:rsidRDefault="00DA7CBD" w:rsidP="00FB1702">
            <w:pPr>
              <w:spacing w:after="0"/>
              <w:rPr>
                <w:ins w:id="23987" w:author="Dave" w:date="2017-11-25T14:19:00Z"/>
                <w:rFonts w:ascii="Arial" w:hAnsi="Arial"/>
                <w:sz w:val="18"/>
              </w:rPr>
            </w:pPr>
            <w:ins w:id="23988" w:author="Dave" w:date="2017-11-25T14:19:00Z">
              <w:r w:rsidRPr="00B70E3E">
                <w:rPr>
                  <w:rFonts w:ascii="Arial" w:hAnsi="Arial"/>
                  <w:sz w:val="18"/>
                </w:rPr>
                <w:t>1. Check that the screen is readable from a point located 40 inches (1 015 mm) above the centre of the clear floor space.</w:t>
              </w:r>
            </w:ins>
          </w:p>
        </w:tc>
      </w:tr>
      <w:tr w:rsidR="00DA7CBD" w:rsidRPr="00B70E3E" w14:paraId="0568CFBF" w14:textId="77777777" w:rsidTr="00DA7CBD">
        <w:trPr>
          <w:jc w:val="center"/>
          <w:ins w:id="23989" w:author="Dave" w:date="2017-11-25T14:19:00Z"/>
        </w:trPr>
        <w:tc>
          <w:tcPr>
            <w:tcW w:w="1951" w:type="dxa"/>
            <w:shd w:val="clear" w:color="auto" w:fill="auto"/>
          </w:tcPr>
          <w:p w14:paraId="7261E6C7" w14:textId="77777777" w:rsidR="00DA7CBD" w:rsidRPr="00B70E3E" w:rsidRDefault="00DA7CBD" w:rsidP="00FB1702">
            <w:pPr>
              <w:spacing w:after="0"/>
              <w:rPr>
                <w:ins w:id="23990" w:author="Dave" w:date="2017-11-25T14:19:00Z"/>
                <w:rFonts w:ascii="Arial" w:hAnsi="Arial"/>
                <w:sz w:val="18"/>
              </w:rPr>
            </w:pPr>
            <w:ins w:id="23991" w:author="Dave" w:date="2017-11-25T14:19:00Z">
              <w:r w:rsidRPr="00B70E3E">
                <w:rPr>
                  <w:rFonts w:ascii="Arial" w:hAnsi="Arial"/>
                  <w:sz w:val="18"/>
                </w:rPr>
                <w:t>Result</w:t>
              </w:r>
            </w:ins>
          </w:p>
        </w:tc>
        <w:tc>
          <w:tcPr>
            <w:tcW w:w="7088" w:type="dxa"/>
            <w:shd w:val="clear" w:color="auto" w:fill="auto"/>
          </w:tcPr>
          <w:p w14:paraId="30DF666A" w14:textId="77777777" w:rsidR="00DA7CBD" w:rsidRPr="00B70E3E" w:rsidRDefault="00DA7CBD" w:rsidP="00FB1702">
            <w:pPr>
              <w:spacing w:after="0"/>
              <w:rPr>
                <w:ins w:id="23992" w:author="Dave" w:date="2017-11-25T14:19:00Z"/>
                <w:rFonts w:ascii="Arial" w:hAnsi="Arial"/>
                <w:sz w:val="18"/>
              </w:rPr>
            </w:pPr>
            <w:ins w:id="23993" w:author="Dave" w:date="2017-11-25T14:19:00Z">
              <w:r w:rsidRPr="00B70E3E">
                <w:rPr>
                  <w:rFonts w:ascii="Arial" w:hAnsi="Arial"/>
                  <w:sz w:val="18"/>
                </w:rPr>
                <w:t>If check 1 is true then this recommendation is followed.</w:t>
              </w:r>
            </w:ins>
          </w:p>
        </w:tc>
      </w:tr>
    </w:tbl>
    <w:p w14:paraId="20F680B2" w14:textId="77777777" w:rsidR="00DA7CBD" w:rsidRPr="00B70E3E" w:rsidRDefault="00DA7CBD" w:rsidP="00FB1702">
      <w:pPr>
        <w:pStyle w:val="Heading4"/>
        <w:keepNext w:val="0"/>
        <w:keepLines w:val="0"/>
        <w:rPr>
          <w:ins w:id="23994" w:author="Dave" w:date="2017-11-25T14:19:00Z"/>
        </w:rPr>
      </w:pPr>
      <w:bookmarkStart w:id="23995" w:name="_Toc372010386"/>
      <w:bookmarkStart w:id="23996" w:name="_Toc379382756"/>
      <w:bookmarkStart w:id="23997" w:name="_Toc379383456"/>
      <w:bookmarkStart w:id="23998" w:name="_Toc494974420"/>
      <w:bookmarkStart w:id="23999" w:name="_Toc503731203"/>
      <w:ins w:id="24000" w:author="Dave" w:date="2017-11-25T14:19:00Z">
        <w:r w:rsidRPr="00B70E3E">
          <w:t>C.8.3.5</w:t>
        </w:r>
        <w:r w:rsidRPr="00B70E3E">
          <w:tab/>
          <w:t>Installation instructions</w:t>
        </w:r>
        <w:bookmarkEnd w:id="23995"/>
        <w:bookmarkEnd w:id="23996"/>
        <w:bookmarkEnd w:id="23997"/>
        <w:bookmarkEnd w:id="23998"/>
        <w:bookmarkEnd w:id="239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127E2ED" w14:textId="77777777" w:rsidTr="00DA7CBD">
        <w:trPr>
          <w:jc w:val="center"/>
          <w:ins w:id="24001" w:author="Dave" w:date="2017-11-25T14:19:00Z"/>
        </w:trPr>
        <w:tc>
          <w:tcPr>
            <w:tcW w:w="1951" w:type="dxa"/>
            <w:shd w:val="clear" w:color="auto" w:fill="auto"/>
          </w:tcPr>
          <w:p w14:paraId="2BB3E9E2" w14:textId="77777777" w:rsidR="00DA7CBD" w:rsidRPr="00B70E3E" w:rsidRDefault="00DA7CBD" w:rsidP="00FB1702">
            <w:pPr>
              <w:pStyle w:val="TAL"/>
              <w:keepNext w:val="0"/>
              <w:keepLines w:val="0"/>
              <w:rPr>
                <w:ins w:id="24002" w:author="Dave" w:date="2017-11-25T14:19:00Z"/>
              </w:rPr>
            </w:pPr>
            <w:ins w:id="24003" w:author="Dave" w:date="2017-11-25T14:19:00Z">
              <w:r w:rsidRPr="00B70E3E">
                <w:t>Type of assessment</w:t>
              </w:r>
            </w:ins>
          </w:p>
        </w:tc>
        <w:tc>
          <w:tcPr>
            <w:tcW w:w="7088" w:type="dxa"/>
            <w:shd w:val="clear" w:color="auto" w:fill="auto"/>
          </w:tcPr>
          <w:p w14:paraId="302045F0" w14:textId="77777777" w:rsidR="00DA7CBD" w:rsidRPr="00B70E3E" w:rsidRDefault="00DA7CBD" w:rsidP="00FB1702">
            <w:pPr>
              <w:pStyle w:val="TAL"/>
              <w:keepNext w:val="0"/>
              <w:keepLines w:val="0"/>
              <w:rPr>
                <w:ins w:id="24004" w:author="Dave" w:date="2017-11-25T14:19:00Z"/>
              </w:rPr>
            </w:pPr>
            <w:ins w:id="24005" w:author="Dave" w:date="2017-11-25T14:19:00Z">
              <w:r w:rsidRPr="00B70E3E">
                <w:t>Inspection and measurement</w:t>
              </w:r>
            </w:ins>
          </w:p>
        </w:tc>
      </w:tr>
      <w:tr w:rsidR="00DA7CBD" w:rsidRPr="00B70E3E" w14:paraId="2BE2E02C" w14:textId="77777777" w:rsidTr="00DA7CBD">
        <w:trPr>
          <w:jc w:val="center"/>
          <w:ins w:id="24006" w:author="Dave" w:date="2017-11-25T14:19:00Z"/>
        </w:trPr>
        <w:tc>
          <w:tcPr>
            <w:tcW w:w="1951" w:type="dxa"/>
            <w:shd w:val="clear" w:color="auto" w:fill="auto"/>
          </w:tcPr>
          <w:p w14:paraId="523976AA" w14:textId="77777777" w:rsidR="00DA7CBD" w:rsidRPr="00B70E3E" w:rsidRDefault="00DA7CBD" w:rsidP="00FB1702">
            <w:pPr>
              <w:spacing w:after="0"/>
              <w:rPr>
                <w:ins w:id="24007" w:author="Dave" w:date="2017-11-25T14:19:00Z"/>
                <w:rFonts w:ascii="Arial" w:hAnsi="Arial"/>
                <w:sz w:val="18"/>
              </w:rPr>
            </w:pPr>
            <w:ins w:id="24008" w:author="Dave" w:date="2017-11-25T14:19:00Z">
              <w:r w:rsidRPr="00B70E3E">
                <w:rPr>
                  <w:rFonts w:ascii="Arial" w:hAnsi="Arial"/>
                  <w:sz w:val="18"/>
                </w:rPr>
                <w:t>Pre-conditions</w:t>
              </w:r>
            </w:ins>
          </w:p>
        </w:tc>
        <w:tc>
          <w:tcPr>
            <w:tcW w:w="7088" w:type="dxa"/>
            <w:shd w:val="clear" w:color="auto" w:fill="auto"/>
          </w:tcPr>
          <w:p w14:paraId="018A2610" w14:textId="77777777" w:rsidR="00DA7CBD" w:rsidRPr="00B70E3E" w:rsidRDefault="00DA7CBD" w:rsidP="00FB1702">
            <w:pPr>
              <w:spacing w:after="0"/>
              <w:rPr>
                <w:ins w:id="24009" w:author="Dave" w:date="2017-11-25T14:19:00Z"/>
                <w:rFonts w:ascii="Arial" w:hAnsi="Arial"/>
                <w:sz w:val="18"/>
              </w:rPr>
            </w:pPr>
            <w:ins w:id="24010" w:author="Dave" w:date="2017-11-25T14:19:00Z">
              <w:r w:rsidRPr="00B70E3E">
                <w:rPr>
                  <w:rFonts w:ascii="Arial" w:hAnsi="Arial"/>
                  <w:sz w:val="18"/>
                </w:rPr>
                <w:t>1. The ICT is intended to be installed.</w:t>
              </w:r>
            </w:ins>
          </w:p>
        </w:tc>
      </w:tr>
      <w:tr w:rsidR="00DA7CBD" w:rsidRPr="00B70E3E" w14:paraId="58B308E4" w14:textId="77777777" w:rsidTr="00DA7CBD">
        <w:trPr>
          <w:jc w:val="center"/>
          <w:ins w:id="24011" w:author="Dave" w:date="2017-11-25T14:19:00Z"/>
        </w:trPr>
        <w:tc>
          <w:tcPr>
            <w:tcW w:w="1951" w:type="dxa"/>
            <w:shd w:val="clear" w:color="auto" w:fill="auto"/>
          </w:tcPr>
          <w:p w14:paraId="39BEBFD8" w14:textId="77777777" w:rsidR="00DA7CBD" w:rsidRPr="00B70E3E" w:rsidRDefault="00DA7CBD" w:rsidP="00FB1702">
            <w:pPr>
              <w:spacing w:after="0"/>
              <w:rPr>
                <w:ins w:id="24012" w:author="Dave" w:date="2017-11-25T14:19:00Z"/>
                <w:rFonts w:ascii="Arial" w:hAnsi="Arial"/>
                <w:sz w:val="18"/>
              </w:rPr>
            </w:pPr>
            <w:ins w:id="24013" w:author="Dave" w:date="2017-11-25T14:19:00Z">
              <w:r w:rsidRPr="00B70E3E">
                <w:rPr>
                  <w:rFonts w:ascii="Arial" w:hAnsi="Arial"/>
                  <w:sz w:val="18"/>
                </w:rPr>
                <w:t>Procedure</w:t>
              </w:r>
            </w:ins>
          </w:p>
        </w:tc>
        <w:tc>
          <w:tcPr>
            <w:tcW w:w="7088" w:type="dxa"/>
            <w:shd w:val="clear" w:color="auto" w:fill="auto"/>
          </w:tcPr>
          <w:p w14:paraId="65D287DD" w14:textId="77777777" w:rsidR="00DA7CBD" w:rsidRPr="00B70E3E" w:rsidRDefault="00DA7CBD" w:rsidP="00FB1702">
            <w:pPr>
              <w:spacing w:after="0"/>
              <w:rPr>
                <w:ins w:id="24014" w:author="Dave" w:date="2017-11-25T14:19:00Z"/>
                <w:rFonts w:ascii="Arial" w:hAnsi="Arial"/>
                <w:sz w:val="18"/>
              </w:rPr>
            </w:pPr>
            <w:ins w:id="24015" w:author="Dave" w:date="2017-11-25T14:19:00Z">
              <w:r w:rsidRPr="00B70E3E">
                <w:rPr>
                  <w:rFonts w:ascii="Arial" w:hAnsi="Arial"/>
                  <w:sz w:val="18"/>
                </w:rPr>
                <w:t>1. Check that instructions are made available which outline a method to install the ICT in a manner that ensures that the dimensions of the integral spaces of the ICT conform to clauses 8.3.2 to 8.3.4.</w:t>
              </w:r>
            </w:ins>
          </w:p>
        </w:tc>
      </w:tr>
      <w:tr w:rsidR="00DA7CBD" w:rsidRPr="00B70E3E" w14:paraId="7D716AD6" w14:textId="77777777" w:rsidTr="00DA7CBD">
        <w:trPr>
          <w:jc w:val="center"/>
          <w:ins w:id="24016" w:author="Dave" w:date="2017-11-25T14:19:00Z"/>
        </w:trPr>
        <w:tc>
          <w:tcPr>
            <w:tcW w:w="1951" w:type="dxa"/>
            <w:shd w:val="clear" w:color="auto" w:fill="auto"/>
          </w:tcPr>
          <w:p w14:paraId="67690A56" w14:textId="77777777" w:rsidR="00DA7CBD" w:rsidRPr="00B70E3E" w:rsidRDefault="00DA7CBD" w:rsidP="00FB1702">
            <w:pPr>
              <w:spacing w:after="0"/>
              <w:rPr>
                <w:ins w:id="24017" w:author="Dave" w:date="2017-11-25T14:19:00Z"/>
                <w:rFonts w:ascii="Arial" w:hAnsi="Arial"/>
                <w:sz w:val="18"/>
              </w:rPr>
            </w:pPr>
            <w:ins w:id="24018" w:author="Dave" w:date="2017-11-25T14:19:00Z">
              <w:r w:rsidRPr="00B70E3E">
                <w:rPr>
                  <w:rFonts w:ascii="Arial" w:hAnsi="Arial"/>
                  <w:sz w:val="18"/>
                </w:rPr>
                <w:t>Result</w:t>
              </w:r>
            </w:ins>
          </w:p>
        </w:tc>
        <w:tc>
          <w:tcPr>
            <w:tcW w:w="7088" w:type="dxa"/>
            <w:shd w:val="clear" w:color="auto" w:fill="auto"/>
          </w:tcPr>
          <w:p w14:paraId="43BE7A94" w14:textId="77777777" w:rsidR="00DA7CBD" w:rsidRPr="00B70E3E" w:rsidRDefault="00DA7CBD" w:rsidP="00FB1702">
            <w:pPr>
              <w:spacing w:after="0"/>
              <w:rPr>
                <w:ins w:id="24019" w:author="Dave" w:date="2017-11-25T14:19:00Z"/>
                <w:rFonts w:ascii="Arial" w:hAnsi="Arial"/>
                <w:sz w:val="18"/>
              </w:rPr>
            </w:pPr>
            <w:ins w:id="24020" w:author="Dave" w:date="2017-11-25T14:19:00Z">
              <w:r w:rsidRPr="00B70E3E">
                <w:rPr>
                  <w:rFonts w:ascii="Arial" w:hAnsi="Arial"/>
                  <w:sz w:val="18"/>
                </w:rPr>
                <w:t>If check 1 is true then this recommendation is followed.</w:t>
              </w:r>
            </w:ins>
          </w:p>
        </w:tc>
      </w:tr>
    </w:tbl>
    <w:p w14:paraId="031C833D" w14:textId="77777777" w:rsidR="00DA7CBD" w:rsidRPr="00B70E3E" w:rsidRDefault="00DA7CBD" w:rsidP="00FB1702">
      <w:pPr>
        <w:pStyle w:val="Heading3"/>
        <w:keepNext w:val="0"/>
        <w:keepLines w:val="0"/>
        <w:rPr>
          <w:ins w:id="24021" w:author="Dave" w:date="2017-11-25T14:19:00Z"/>
        </w:rPr>
      </w:pPr>
      <w:bookmarkStart w:id="24022" w:name="_Toc372010387"/>
      <w:bookmarkStart w:id="24023" w:name="_Toc379382757"/>
      <w:bookmarkStart w:id="24024" w:name="_Toc379383457"/>
      <w:bookmarkStart w:id="24025" w:name="_Toc494974421"/>
      <w:bookmarkStart w:id="24026" w:name="_Toc503731204"/>
      <w:ins w:id="24027" w:author="Dave" w:date="2017-11-25T14:19:00Z">
        <w:r w:rsidRPr="00B70E3E">
          <w:t>C.8.4</w:t>
        </w:r>
        <w:r w:rsidRPr="00B70E3E">
          <w:tab/>
          <w:t>Mechanically operable parts</w:t>
        </w:r>
        <w:bookmarkEnd w:id="24022"/>
        <w:bookmarkEnd w:id="24023"/>
        <w:bookmarkEnd w:id="24024"/>
        <w:bookmarkEnd w:id="24025"/>
        <w:bookmarkEnd w:id="24026"/>
      </w:ins>
    </w:p>
    <w:p w14:paraId="77E3796C" w14:textId="77777777" w:rsidR="00DA7CBD" w:rsidRPr="00B70E3E" w:rsidRDefault="00DA7CBD" w:rsidP="00FB1702">
      <w:pPr>
        <w:pStyle w:val="Heading4"/>
        <w:keepNext w:val="0"/>
        <w:keepLines w:val="0"/>
        <w:rPr>
          <w:ins w:id="24028" w:author="Dave" w:date="2017-11-25T14:19:00Z"/>
        </w:rPr>
      </w:pPr>
      <w:bookmarkStart w:id="24029" w:name="_Toc372010388"/>
      <w:bookmarkStart w:id="24030" w:name="_Toc379382758"/>
      <w:bookmarkStart w:id="24031" w:name="_Toc379383458"/>
      <w:bookmarkStart w:id="24032" w:name="_Toc494974422"/>
      <w:bookmarkStart w:id="24033" w:name="_Toc503731205"/>
      <w:ins w:id="24034" w:author="Dave" w:date="2017-11-25T14:19:00Z">
        <w:r w:rsidRPr="00B70E3E">
          <w:t>C.8.4.1</w:t>
        </w:r>
        <w:r w:rsidRPr="00B70E3E">
          <w:tab/>
          <w:t>Numeric keys</w:t>
        </w:r>
        <w:bookmarkEnd w:id="24029"/>
        <w:bookmarkEnd w:id="24030"/>
        <w:bookmarkEnd w:id="24031"/>
        <w:bookmarkEnd w:id="24032"/>
        <w:bookmarkEnd w:id="2403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EC9323A" w14:textId="77777777" w:rsidTr="00DA7CBD">
        <w:trPr>
          <w:jc w:val="center"/>
          <w:ins w:id="24035" w:author="Dave" w:date="2017-11-25T14:19:00Z"/>
        </w:trPr>
        <w:tc>
          <w:tcPr>
            <w:tcW w:w="1951" w:type="dxa"/>
            <w:shd w:val="clear" w:color="auto" w:fill="auto"/>
          </w:tcPr>
          <w:p w14:paraId="6CB62244" w14:textId="77777777" w:rsidR="00DA7CBD" w:rsidRPr="00B70E3E" w:rsidRDefault="00DA7CBD" w:rsidP="00FB1702">
            <w:pPr>
              <w:pStyle w:val="TAL"/>
              <w:keepNext w:val="0"/>
              <w:keepLines w:val="0"/>
              <w:rPr>
                <w:ins w:id="24036" w:author="Dave" w:date="2017-11-25T14:19:00Z"/>
              </w:rPr>
            </w:pPr>
            <w:ins w:id="24037" w:author="Dave" w:date="2017-11-25T14:19:00Z">
              <w:r w:rsidRPr="00B70E3E">
                <w:t>Type of assessment</w:t>
              </w:r>
            </w:ins>
          </w:p>
        </w:tc>
        <w:tc>
          <w:tcPr>
            <w:tcW w:w="7088" w:type="dxa"/>
            <w:shd w:val="clear" w:color="auto" w:fill="auto"/>
          </w:tcPr>
          <w:p w14:paraId="224D6931" w14:textId="77777777" w:rsidR="00DA7CBD" w:rsidRPr="00B70E3E" w:rsidRDefault="00DA7CBD" w:rsidP="00FB1702">
            <w:pPr>
              <w:pStyle w:val="TAL"/>
              <w:keepNext w:val="0"/>
              <w:keepLines w:val="0"/>
              <w:rPr>
                <w:ins w:id="24038" w:author="Dave" w:date="2017-11-25T14:19:00Z"/>
              </w:rPr>
            </w:pPr>
            <w:ins w:id="24039" w:author="Dave" w:date="2017-11-25T14:19:00Z">
              <w:r w:rsidRPr="00B70E3E">
                <w:t>Inspection</w:t>
              </w:r>
            </w:ins>
          </w:p>
        </w:tc>
      </w:tr>
      <w:tr w:rsidR="00DA7CBD" w:rsidRPr="00B70E3E" w14:paraId="4217CA42" w14:textId="77777777" w:rsidTr="00DA7CBD">
        <w:trPr>
          <w:jc w:val="center"/>
          <w:ins w:id="24040" w:author="Dave" w:date="2017-11-25T14:19:00Z"/>
        </w:trPr>
        <w:tc>
          <w:tcPr>
            <w:tcW w:w="1951" w:type="dxa"/>
            <w:shd w:val="clear" w:color="auto" w:fill="auto"/>
          </w:tcPr>
          <w:p w14:paraId="5798A21A" w14:textId="77777777" w:rsidR="00DA7CBD" w:rsidRPr="00B70E3E" w:rsidRDefault="00DA7CBD" w:rsidP="00FB1702">
            <w:pPr>
              <w:spacing w:after="0"/>
              <w:rPr>
                <w:ins w:id="24041" w:author="Dave" w:date="2017-11-25T14:19:00Z"/>
                <w:rFonts w:ascii="Arial" w:hAnsi="Arial"/>
                <w:sz w:val="18"/>
              </w:rPr>
            </w:pPr>
            <w:ins w:id="24042" w:author="Dave" w:date="2017-11-25T14:19:00Z">
              <w:r w:rsidRPr="00B70E3E">
                <w:rPr>
                  <w:rFonts w:ascii="Arial" w:hAnsi="Arial"/>
                  <w:sz w:val="18"/>
                </w:rPr>
                <w:t>Pre-conditions</w:t>
              </w:r>
            </w:ins>
          </w:p>
        </w:tc>
        <w:tc>
          <w:tcPr>
            <w:tcW w:w="7088" w:type="dxa"/>
            <w:shd w:val="clear" w:color="auto" w:fill="auto"/>
          </w:tcPr>
          <w:p w14:paraId="158FA0C8" w14:textId="77777777" w:rsidR="00DA7CBD" w:rsidRPr="00B70E3E" w:rsidRDefault="00DA7CBD" w:rsidP="00FB1702">
            <w:pPr>
              <w:spacing w:after="0"/>
              <w:rPr>
                <w:ins w:id="24043" w:author="Dave" w:date="2017-11-25T14:19:00Z"/>
                <w:rFonts w:ascii="Arial" w:hAnsi="Arial"/>
                <w:sz w:val="18"/>
              </w:rPr>
            </w:pPr>
            <w:ins w:id="24044" w:author="Dave" w:date="2017-11-25T14:19:00Z">
              <w:r w:rsidRPr="00B70E3E">
                <w:rPr>
                  <w:rFonts w:ascii="Arial" w:hAnsi="Arial"/>
                  <w:sz w:val="18"/>
                </w:rPr>
                <w:t>1. The ICT has physical numeric keys arranged in a 12-key telephone keypad layout.</w:t>
              </w:r>
            </w:ins>
          </w:p>
        </w:tc>
      </w:tr>
      <w:tr w:rsidR="00DA7CBD" w:rsidRPr="00B70E3E" w14:paraId="3DB0F332" w14:textId="77777777" w:rsidTr="00DA7CBD">
        <w:trPr>
          <w:jc w:val="center"/>
          <w:ins w:id="24045" w:author="Dave" w:date="2017-11-25T14:19:00Z"/>
        </w:trPr>
        <w:tc>
          <w:tcPr>
            <w:tcW w:w="1951" w:type="dxa"/>
            <w:shd w:val="clear" w:color="auto" w:fill="auto"/>
          </w:tcPr>
          <w:p w14:paraId="25B72942" w14:textId="77777777" w:rsidR="00DA7CBD" w:rsidRPr="00B70E3E" w:rsidRDefault="00DA7CBD" w:rsidP="00FB1702">
            <w:pPr>
              <w:spacing w:after="0"/>
              <w:rPr>
                <w:ins w:id="24046" w:author="Dave" w:date="2017-11-25T14:19:00Z"/>
                <w:rFonts w:ascii="Arial" w:hAnsi="Arial"/>
                <w:sz w:val="18"/>
              </w:rPr>
            </w:pPr>
            <w:ins w:id="24047" w:author="Dave" w:date="2017-11-25T14:19:00Z">
              <w:r w:rsidRPr="00B70E3E">
                <w:rPr>
                  <w:rFonts w:ascii="Arial" w:hAnsi="Arial"/>
                  <w:sz w:val="18"/>
                </w:rPr>
                <w:t>Procedure</w:t>
              </w:r>
            </w:ins>
          </w:p>
        </w:tc>
        <w:tc>
          <w:tcPr>
            <w:tcW w:w="7088" w:type="dxa"/>
            <w:shd w:val="clear" w:color="auto" w:fill="auto"/>
          </w:tcPr>
          <w:p w14:paraId="7EB6964D" w14:textId="77777777" w:rsidR="00DA7CBD" w:rsidRPr="00B70E3E" w:rsidRDefault="00DA7CBD" w:rsidP="00FB1702">
            <w:pPr>
              <w:spacing w:after="0"/>
              <w:rPr>
                <w:ins w:id="24048" w:author="Dave" w:date="2017-11-25T14:19:00Z"/>
                <w:rFonts w:ascii="Arial" w:hAnsi="Arial"/>
                <w:sz w:val="18"/>
              </w:rPr>
            </w:pPr>
            <w:ins w:id="24049" w:author="Dave" w:date="2017-11-25T14:19:00Z">
              <w:r w:rsidRPr="00B70E3E">
                <w:rPr>
                  <w:rFonts w:ascii="Arial" w:hAnsi="Arial"/>
                  <w:sz w:val="18"/>
                </w:rPr>
                <w:t>1. Check that the number five key is tactilely distinct from the other keys of the keypad.</w:t>
              </w:r>
            </w:ins>
          </w:p>
        </w:tc>
      </w:tr>
      <w:tr w:rsidR="00DA7CBD" w:rsidRPr="00B70E3E" w14:paraId="4FA6D752" w14:textId="77777777" w:rsidTr="00DA7CBD">
        <w:trPr>
          <w:jc w:val="center"/>
          <w:ins w:id="24050" w:author="Dave" w:date="2017-11-25T14:19:00Z"/>
        </w:trPr>
        <w:tc>
          <w:tcPr>
            <w:tcW w:w="1951" w:type="dxa"/>
            <w:shd w:val="clear" w:color="auto" w:fill="auto"/>
          </w:tcPr>
          <w:p w14:paraId="486E9C4E" w14:textId="77777777" w:rsidR="00DA7CBD" w:rsidRPr="00B70E3E" w:rsidRDefault="00DA7CBD" w:rsidP="00FB1702">
            <w:pPr>
              <w:spacing w:after="0"/>
              <w:rPr>
                <w:ins w:id="24051" w:author="Dave" w:date="2017-11-25T14:19:00Z"/>
                <w:rFonts w:ascii="Arial" w:hAnsi="Arial"/>
                <w:sz w:val="18"/>
              </w:rPr>
            </w:pPr>
            <w:ins w:id="24052" w:author="Dave" w:date="2017-11-25T14:19:00Z">
              <w:r w:rsidRPr="00B70E3E">
                <w:rPr>
                  <w:rFonts w:ascii="Arial" w:hAnsi="Arial"/>
                  <w:sz w:val="18"/>
                </w:rPr>
                <w:t>Result</w:t>
              </w:r>
            </w:ins>
          </w:p>
        </w:tc>
        <w:tc>
          <w:tcPr>
            <w:tcW w:w="7088" w:type="dxa"/>
            <w:shd w:val="clear" w:color="auto" w:fill="auto"/>
          </w:tcPr>
          <w:p w14:paraId="566F3FB1" w14:textId="77777777" w:rsidR="00DA7CBD" w:rsidRPr="00B70E3E" w:rsidRDefault="00DA7CBD" w:rsidP="00FB1702">
            <w:pPr>
              <w:spacing w:after="0"/>
              <w:rPr>
                <w:ins w:id="24053" w:author="Dave" w:date="2017-11-25T14:19:00Z"/>
                <w:rFonts w:ascii="Arial" w:hAnsi="Arial"/>
                <w:sz w:val="18"/>
              </w:rPr>
            </w:pPr>
            <w:ins w:id="24054" w:author="Dave" w:date="2017-11-25T14:19:00Z">
              <w:r w:rsidRPr="00B70E3E">
                <w:rPr>
                  <w:rFonts w:ascii="Arial" w:hAnsi="Arial"/>
                  <w:sz w:val="18"/>
                </w:rPr>
                <w:t>Pass: Check 1 is true</w:t>
              </w:r>
            </w:ins>
          </w:p>
          <w:p w14:paraId="04EB3D99" w14:textId="77777777" w:rsidR="00DA7CBD" w:rsidRPr="00B70E3E" w:rsidRDefault="00DA7CBD" w:rsidP="00FB1702">
            <w:pPr>
              <w:spacing w:after="0"/>
              <w:rPr>
                <w:ins w:id="24055" w:author="Dave" w:date="2017-11-25T14:19:00Z"/>
                <w:rFonts w:ascii="Arial" w:hAnsi="Arial"/>
                <w:sz w:val="18"/>
              </w:rPr>
            </w:pPr>
            <w:ins w:id="24056" w:author="Dave" w:date="2017-11-25T14:19:00Z">
              <w:r w:rsidRPr="00B70E3E">
                <w:rPr>
                  <w:rFonts w:ascii="Arial" w:hAnsi="Arial"/>
                  <w:sz w:val="18"/>
                </w:rPr>
                <w:t>Fail: Check 1 is false</w:t>
              </w:r>
            </w:ins>
          </w:p>
        </w:tc>
      </w:tr>
    </w:tbl>
    <w:p w14:paraId="4E9F3C3B" w14:textId="77777777" w:rsidR="00DA7CBD" w:rsidRPr="00B70E3E" w:rsidRDefault="00DA7CBD" w:rsidP="00FB1702">
      <w:pPr>
        <w:pStyle w:val="Heading4"/>
        <w:keepNext w:val="0"/>
        <w:keepLines w:val="0"/>
        <w:rPr>
          <w:ins w:id="24057" w:author="Dave" w:date="2017-11-25T14:19:00Z"/>
        </w:rPr>
      </w:pPr>
      <w:bookmarkStart w:id="24058" w:name="_Toc372010389"/>
      <w:bookmarkStart w:id="24059" w:name="_Toc379382759"/>
      <w:bookmarkStart w:id="24060" w:name="_Toc379383459"/>
      <w:bookmarkStart w:id="24061" w:name="_Toc494974423"/>
      <w:bookmarkStart w:id="24062" w:name="_Toc503731206"/>
      <w:ins w:id="24063" w:author="Dave" w:date="2017-11-25T14:19:00Z">
        <w:r w:rsidRPr="00B70E3E">
          <w:t>C.8.4.2</w:t>
        </w:r>
        <w:r w:rsidRPr="00B70E3E">
          <w:tab/>
          <w:t>Operation of mechanical parts</w:t>
        </w:r>
        <w:bookmarkEnd w:id="24058"/>
        <w:bookmarkEnd w:id="24059"/>
        <w:bookmarkEnd w:id="24060"/>
        <w:bookmarkEnd w:id="24061"/>
        <w:bookmarkEnd w:id="24062"/>
      </w:ins>
    </w:p>
    <w:p w14:paraId="4DD67C4C" w14:textId="77777777" w:rsidR="00DA7CBD" w:rsidRPr="00B70E3E" w:rsidRDefault="00DA7CBD" w:rsidP="00FB1702">
      <w:pPr>
        <w:pStyle w:val="Heading5"/>
        <w:keepNext w:val="0"/>
        <w:keepLines w:val="0"/>
        <w:rPr>
          <w:ins w:id="24064" w:author="Dave" w:date="2017-11-25T14:19:00Z"/>
        </w:rPr>
      </w:pPr>
      <w:bookmarkStart w:id="24065" w:name="_Toc372010390"/>
      <w:bookmarkStart w:id="24066" w:name="_Toc379382760"/>
      <w:bookmarkStart w:id="24067" w:name="_Toc379383460"/>
      <w:bookmarkStart w:id="24068" w:name="_Toc494974424"/>
      <w:bookmarkStart w:id="24069" w:name="_Toc503731207"/>
      <w:ins w:id="24070" w:author="Dave" w:date="2017-11-25T14:19:00Z">
        <w:r w:rsidRPr="00B70E3E">
          <w:t>C.8.4.2.1</w:t>
        </w:r>
        <w:r w:rsidRPr="00B70E3E">
          <w:tab/>
          <w:t>Means of operation of mechanical parts</w:t>
        </w:r>
        <w:bookmarkEnd w:id="24065"/>
        <w:bookmarkEnd w:id="24066"/>
        <w:bookmarkEnd w:id="24067"/>
        <w:bookmarkEnd w:id="24068"/>
        <w:bookmarkEnd w:id="240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B0E4B55" w14:textId="77777777" w:rsidTr="00DA7CBD">
        <w:trPr>
          <w:jc w:val="center"/>
          <w:ins w:id="24071" w:author="Dave" w:date="2017-11-25T14:19:00Z"/>
        </w:trPr>
        <w:tc>
          <w:tcPr>
            <w:tcW w:w="1951" w:type="dxa"/>
            <w:shd w:val="clear" w:color="auto" w:fill="auto"/>
          </w:tcPr>
          <w:p w14:paraId="386B59C9" w14:textId="77777777" w:rsidR="00DA7CBD" w:rsidRPr="00B70E3E" w:rsidRDefault="00DA7CBD" w:rsidP="00FB1702">
            <w:pPr>
              <w:pStyle w:val="TAL"/>
              <w:keepNext w:val="0"/>
              <w:keepLines w:val="0"/>
              <w:rPr>
                <w:ins w:id="24072" w:author="Dave" w:date="2017-11-25T14:19:00Z"/>
              </w:rPr>
            </w:pPr>
            <w:ins w:id="24073" w:author="Dave" w:date="2017-11-25T14:19:00Z">
              <w:r w:rsidRPr="00B70E3E">
                <w:t>Type of assessment</w:t>
              </w:r>
            </w:ins>
          </w:p>
        </w:tc>
        <w:tc>
          <w:tcPr>
            <w:tcW w:w="7088" w:type="dxa"/>
            <w:shd w:val="clear" w:color="auto" w:fill="auto"/>
          </w:tcPr>
          <w:p w14:paraId="09603643" w14:textId="77777777" w:rsidR="00DA7CBD" w:rsidRPr="00B70E3E" w:rsidRDefault="00DA7CBD" w:rsidP="00FB1702">
            <w:pPr>
              <w:pStyle w:val="TAL"/>
              <w:keepNext w:val="0"/>
              <w:keepLines w:val="0"/>
              <w:rPr>
                <w:ins w:id="24074" w:author="Dave" w:date="2017-11-25T14:19:00Z"/>
              </w:rPr>
            </w:pPr>
            <w:ins w:id="24075" w:author="Dave" w:date="2017-11-25T14:19:00Z">
              <w:r w:rsidRPr="00B70E3E">
                <w:t>Inspection</w:t>
              </w:r>
            </w:ins>
          </w:p>
        </w:tc>
      </w:tr>
      <w:tr w:rsidR="00DA7CBD" w:rsidRPr="00B70E3E" w14:paraId="28DE6226" w14:textId="77777777" w:rsidTr="00DA7CBD">
        <w:trPr>
          <w:jc w:val="center"/>
          <w:ins w:id="24076" w:author="Dave" w:date="2017-11-25T14:19:00Z"/>
        </w:trPr>
        <w:tc>
          <w:tcPr>
            <w:tcW w:w="1951" w:type="dxa"/>
            <w:shd w:val="clear" w:color="auto" w:fill="auto"/>
          </w:tcPr>
          <w:p w14:paraId="7E6CCF0C" w14:textId="77777777" w:rsidR="00DA7CBD" w:rsidRPr="00B70E3E" w:rsidRDefault="00DA7CBD" w:rsidP="00FB1702">
            <w:pPr>
              <w:spacing w:after="0"/>
              <w:rPr>
                <w:ins w:id="24077" w:author="Dave" w:date="2017-11-25T14:19:00Z"/>
                <w:rFonts w:ascii="Arial" w:hAnsi="Arial"/>
                <w:sz w:val="18"/>
              </w:rPr>
            </w:pPr>
            <w:ins w:id="24078" w:author="Dave" w:date="2017-11-25T14:19:00Z">
              <w:r w:rsidRPr="00B70E3E">
                <w:rPr>
                  <w:rFonts w:ascii="Arial" w:hAnsi="Arial"/>
                  <w:sz w:val="18"/>
                </w:rPr>
                <w:t>Pre-conditions</w:t>
              </w:r>
            </w:ins>
          </w:p>
        </w:tc>
        <w:tc>
          <w:tcPr>
            <w:tcW w:w="7088" w:type="dxa"/>
            <w:shd w:val="clear" w:color="auto" w:fill="auto"/>
          </w:tcPr>
          <w:p w14:paraId="2F4FF107" w14:textId="77777777" w:rsidR="00DA7CBD" w:rsidRPr="00B70E3E" w:rsidRDefault="00DA7CBD" w:rsidP="00FB1702">
            <w:pPr>
              <w:spacing w:after="0"/>
              <w:rPr>
                <w:ins w:id="24079" w:author="Dave" w:date="2017-11-25T14:19:00Z"/>
                <w:rFonts w:ascii="Arial" w:hAnsi="Arial"/>
                <w:sz w:val="18"/>
              </w:rPr>
            </w:pPr>
            <w:ins w:id="24080" w:author="Dave" w:date="2017-11-25T14:19:00Z">
              <w:r w:rsidRPr="00B70E3E">
                <w:rPr>
                  <w:rFonts w:ascii="Arial" w:hAnsi="Arial"/>
                  <w:sz w:val="18"/>
                </w:rPr>
                <w:t>1. The ICT has opera</w:t>
              </w:r>
              <w:r w:rsidRPr="00B70E3E">
                <w:rPr>
                  <w:rFonts w:ascii="Arial" w:hAnsi="Arial" w:cs="Arial"/>
                  <w:sz w:val="18"/>
                  <w:szCs w:val="18"/>
                </w:rPr>
                <w:t>ble parts that requires grasping, pinching, or twisting of the wrist to operate.</w:t>
              </w:r>
            </w:ins>
          </w:p>
        </w:tc>
      </w:tr>
      <w:tr w:rsidR="00DA7CBD" w:rsidRPr="00B70E3E" w14:paraId="27DFFDF4" w14:textId="77777777" w:rsidTr="00DA7CBD">
        <w:trPr>
          <w:jc w:val="center"/>
          <w:ins w:id="24081" w:author="Dave" w:date="2017-11-25T14:19:00Z"/>
        </w:trPr>
        <w:tc>
          <w:tcPr>
            <w:tcW w:w="1951" w:type="dxa"/>
            <w:shd w:val="clear" w:color="auto" w:fill="auto"/>
          </w:tcPr>
          <w:p w14:paraId="76682604" w14:textId="77777777" w:rsidR="00DA7CBD" w:rsidRPr="00B70E3E" w:rsidRDefault="00DA7CBD" w:rsidP="00FB1702">
            <w:pPr>
              <w:spacing w:after="0"/>
              <w:rPr>
                <w:ins w:id="24082" w:author="Dave" w:date="2017-11-25T14:19:00Z"/>
                <w:rFonts w:ascii="Arial" w:hAnsi="Arial"/>
                <w:sz w:val="18"/>
              </w:rPr>
            </w:pPr>
            <w:ins w:id="24083" w:author="Dave" w:date="2017-11-25T14:19:00Z">
              <w:r w:rsidRPr="00B70E3E">
                <w:rPr>
                  <w:rFonts w:ascii="Arial" w:hAnsi="Arial"/>
                  <w:sz w:val="18"/>
                </w:rPr>
                <w:t>Procedure</w:t>
              </w:r>
            </w:ins>
          </w:p>
        </w:tc>
        <w:tc>
          <w:tcPr>
            <w:tcW w:w="7088" w:type="dxa"/>
            <w:shd w:val="clear" w:color="auto" w:fill="auto"/>
          </w:tcPr>
          <w:p w14:paraId="14875BF8" w14:textId="77777777" w:rsidR="00DA7CBD" w:rsidRPr="00B70E3E" w:rsidRDefault="00DA7CBD" w:rsidP="00FB1702">
            <w:pPr>
              <w:spacing w:after="0"/>
              <w:rPr>
                <w:ins w:id="24084" w:author="Dave" w:date="2017-11-25T14:19:00Z"/>
                <w:rFonts w:ascii="Arial" w:hAnsi="Arial"/>
                <w:sz w:val="18"/>
              </w:rPr>
            </w:pPr>
            <w:ins w:id="24085" w:author="Dave" w:date="2017-11-25T14:19:00Z">
              <w:r w:rsidRPr="00B70E3E">
                <w:rPr>
                  <w:rFonts w:ascii="Arial" w:hAnsi="Arial"/>
                  <w:sz w:val="18"/>
                </w:rPr>
                <w:t>1. Check that there is an accessible alternative means of operation that does not require these actions.</w:t>
              </w:r>
            </w:ins>
          </w:p>
        </w:tc>
      </w:tr>
      <w:tr w:rsidR="00DA7CBD" w:rsidRPr="00B70E3E" w14:paraId="53565D80" w14:textId="77777777" w:rsidTr="00DA7CBD">
        <w:trPr>
          <w:jc w:val="center"/>
          <w:ins w:id="24086" w:author="Dave" w:date="2017-11-25T14:19:00Z"/>
        </w:trPr>
        <w:tc>
          <w:tcPr>
            <w:tcW w:w="1951" w:type="dxa"/>
            <w:shd w:val="clear" w:color="auto" w:fill="auto"/>
          </w:tcPr>
          <w:p w14:paraId="571E50B5" w14:textId="77777777" w:rsidR="00DA7CBD" w:rsidRPr="00B70E3E" w:rsidRDefault="00DA7CBD" w:rsidP="00FB1702">
            <w:pPr>
              <w:spacing w:after="0"/>
              <w:rPr>
                <w:ins w:id="24087" w:author="Dave" w:date="2017-11-25T14:19:00Z"/>
                <w:rFonts w:ascii="Arial" w:hAnsi="Arial"/>
                <w:sz w:val="18"/>
              </w:rPr>
            </w:pPr>
            <w:ins w:id="24088" w:author="Dave" w:date="2017-11-25T14:19:00Z">
              <w:r w:rsidRPr="00B70E3E">
                <w:rPr>
                  <w:rFonts w:ascii="Arial" w:hAnsi="Arial"/>
                  <w:sz w:val="18"/>
                </w:rPr>
                <w:t>Result</w:t>
              </w:r>
            </w:ins>
          </w:p>
        </w:tc>
        <w:tc>
          <w:tcPr>
            <w:tcW w:w="7088" w:type="dxa"/>
            <w:shd w:val="clear" w:color="auto" w:fill="auto"/>
          </w:tcPr>
          <w:p w14:paraId="410B0C24" w14:textId="77777777" w:rsidR="00DA7CBD" w:rsidRPr="00B70E3E" w:rsidRDefault="00DA7CBD" w:rsidP="00FB1702">
            <w:pPr>
              <w:spacing w:after="0"/>
              <w:rPr>
                <w:ins w:id="24089" w:author="Dave" w:date="2017-11-25T14:19:00Z"/>
                <w:rFonts w:ascii="Arial" w:hAnsi="Arial"/>
                <w:sz w:val="18"/>
              </w:rPr>
            </w:pPr>
            <w:ins w:id="24090" w:author="Dave" w:date="2017-11-25T14:19:00Z">
              <w:r w:rsidRPr="00B70E3E">
                <w:rPr>
                  <w:rFonts w:ascii="Arial" w:hAnsi="Arial"/>
                  <w:sz w:val="18"/>
                </w:rPr>
                <w:t>Pass: Check 1 is true</w:t>
              </w:r>
            </w:ins>
          </w:p>
          <w:p w14:paraId="5FDD997E" w14:textId="77777777" w:rsidR="00DA7CBD" w:rsidRPr="00B70E3E" w:rsidRDefault="00DA7CBD" w:rsidP="00FB1702">
            <w:pPr>
              <w:spacing w:after="0"/>
              <w:rPr>
                <w:ins w:id="24091" w:author="Dave" w:date="2017-11-25T14:19:00Z"/>
                <w:rFonts w:ascii="Arial" w:hAnsi="Arial"/>
                <w:sz w:val="18"/>
              </w:rPr>
            </w:pPr>
            <w:ins w:id="24092" w:author="Dave" w:date="2017-11-25T14:19:00Z">
              <w:r w:rsidRPr="00B70E3E">
                <w:rPr>
                  <w:rFonts w:ascii="Arial" w:hAnsi="Arial"/>
                  <w:sz w:val="18"/>
                </w:rPr>
                <w:t>Fail: Check 1 is false</w:t>
              </w:r>
            </w:ins>
          </w:p>
        </w:tc>
      </w:tr>
    </w:tbl>
    <w:p w14:paraId="334DD277" w14:textId="77777777" w:rsidR="00DA7CBD" w:rsidRPr="00B70E3E" w:rsidRDefault="00DA7CBD" w:rsidP="00FB1702">
      <w:pPr>
        <w:pStyle w:val="Heading5"/>
        <w:keepNext w:val="0"/>
        <w:keepLines w:val="0"/>
        <w:rPr>
          <w:ins w:id="24093" w:author="Dave" w:date="2017-11-25T14:19:00Z"/>
        </w:rPr>
      </w:pPr>
      <w:bookmarkStart w:id="24094" w:name="_Toc372010391"/>
      <w:bookmarkStart w:id="24095" w:name="_Toc379382761"/>
      <w:bookmarkStart w:id="24096" w:name="_Toc379383461"/>
      <w:bookmarkStart w:id="24097" w:name="_Toc494974425"/>
      <w:bookmarkStart w:id="24098" w:name="_Toc503731208"/>
      <w:ins w:id="24099" w:author="Dave" w:date="2017-11-25T14:19:00Z">
        <w:r w:rsidRPr="00B70E3E">
          <w:t>C.8.4.2.2</w:t>
        </w:r>
        <w:r w:rsidRPr="00B70E3E">
          <w:tab/>
          <w:t>Force of operation of mechanical parts</w:t>
        </w:r>
        <w:bookmarkEnd w:id="24094"/>
        <w:bookmarkEnd w:id="24095"/>
        <w:bookmarkEnd w:id="24096"/>
        <w:bookmarkEnd w:id="24097"/>
        <w:bookmarkEnd w:id="2409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26BFD57" w14:textId="77777777" w:rsidTr="00DA7CBD">
        <w:trPr>
          <w:jc w:val="center"/>
          <w:ins w:id="24100" w:author="Dave" w:date="2017-11-25T14:19:00Z"/>
        </w:trPr>
        <w:tc>
          <w:tcPr>
            <w:tcW w:w="1951" w:type="dxa"/>
            <w:shd w:val="clear" w:color="auto" w:fill="auto"/>
          </w:tcPr>
          <w:p w14:paraId="4B8FE656" w14:textId="77777777" w:rsidR="00DA7CBD" w:rsidRPr="00B70E3E" w:rsidRDefault="00DA7CBD" w:rsidP="00FB1702">
            <w:pPr>
              <w:pStyle w:val="TAL"/>
              <w:keepNext w:val="0"/>
              <w:keepLines w:val="0"/>
              <w:rPr>
                <w:ins w:id="24101" w:author="Dave" w:date="2017-11-25T14:19:00Z"/>
              </w:rPr>
            </w:pPr>
            <w:ins w:id="24102" w:author="Dave" w:date="2017-11-25T14:19:00Z">
              <w:r w:rsidRPr="00B70E3E">
                <w:t>Type of assessment</w:t>
              </w:r>
            </w:ins>
          </w:p>
        </w:tc>
        <w:tc>
          <w:tcPr>
            <w:tcW w:w="7088" w:type="dxa"/>
            <w:shd w:val="clear" w:color="auto" w:fill="auto"/>
          </w:tcPr>
          <w:p w14:paraId="6A84598A" w14:textId="77777777" w:rsidR="00DA7CBD" w:rsidRPr="00B70E3E" w:rsidRDefault="00DA7CBD" w:rsidP="00FB1702">
            <w:pPr>
              <w:pStyle w:val="TAL"/>
              <w:keepNext w:val="0"/>
              <w:keepLines w:val="0"/>
              <w:rPr>
                <w:ins w:id="24103" w:author="Dave" w:date="2017-11-25T14:19:00Z"/>
              </w:rPr>
            </w:pPr>
            <w:ins w:id="24104" w:author="Dave" w:date="2017-11-25T14:19:00Z">
              <w:r w:rsidRPr="00B70E3E">
                <w:t>Inspection and measurement</w:t>
              </w:r>
            </w:ins>
          </w:p>
        </w:tc>
      </w:tr>
      <w:tr w:rsidR="00DA7CBD" w:rsidRPr="00B70E3E" w14:paraId="34F32BCD" w14:textId="77777777" w:rsidTr="00DA7CBD">
        <w:trPr>
          <w:jc w:val="center"/>
          <w:ins w:id="24105" w:author="Dave" w:date="2017-11-25T14:19:00Z"/>
        </w:trPr>
        <w:tc>
          <w:tcPr>
            <w:tcW w:w="1951" w:type="dxa"/>
            <w:shd w:val="clear" w:color="auto" w:fill="auto"/>
          </w:tcPr>
          <w:p w14:paraId="33E2D643" w14:textId="77777777" w:rsidR="00DA7CBD" w:rsidRPr="00B70E3E" w:rsidRDefault="00DA7CBD" w:rsidP="00FB1702">
            <w:pPr>
              <w:spacing w:after="0"/>
              <w:rPr>
                <w:ins w:id="24106" w:author="Dave" w:date="2017-11-25T14:19:00Z"/>
                <w:rFonts w:ascii="Arial" w:hAnsi="Arial"/>
                <w:sz w:val="18"/>
              </w:rPr>
            </w:pPr>
            <w:ins w:id="24107" w:author="Dave" w:date="2017-11-25T14:19:00Z">
              <w:r w:rsidRPr="00B70E3E">
                <w:rPr>
                  <w:rFonts w:ascii="Arial" w:hAnsi="Arial"/>
                  <w:sz w:val="18"/>
                </w:rPr>
                <w:t>Pre-conditions</w:t>
              </w:r>
            </w:ins>
          </w:p>
        </w:tc>
        <w:tc>
          <w:tcPr>
            <w:tcW w:w="7088" w:type="dxa"/>
            <w:shd w:val="clear" w:color="auto" w:fill="auto"/>
          </w:tcPr>
          <w:p w14:paraId="2042924C" w14:textId="77777777" w:rsidR="00DA7CBD" w:rsidRPr="00B70E3E" w:rsidRDefault="00DA7CBD" w:rsidP="00FB1702">
            <w:pPr>
              <w:spacing w:after="0"/>
              <w:rPr>
                <w:ins w:id="24108" w:author="Dave" w:date="2017-11-25T14:19:00Z"/>
                <w:rFonts w:ascii="Arial" w:hAnsi="Arial"/>
                <w:sz w:val="18"/>
              </w:rPr>
            </w:pPr>
            <w:ins w:id="24109" w:author="Dave" w:date="2017-11-25T14:19:00Z">
              <w:r w:rsidRPr="00B70E3E">
                <w:rPr>
                  <w:rFonts w:ascii="Arial" w:hAnsi="Arial"/>
                  <w:sz w:val="18"/>
                </w:rPr>
                <w:t>1. The ICT has a control which requires a force greater than 22,2 N to operate it.</w:t>
              </w:r>
            </w:ins>
          </w:p>
        </w:tc>
      </w:tr>
      <w:tr w:rsidR="00DA7CBD" w:rsidRPr="00B70E3E" w14:paraId="7588DE06" w14:textId="77777777" w:rsidTr="00DA7CBD">
        <w:trPr>
          <w:jc w:val="center"/>
          <w:ins w:id="24110" w:author="Dave" w:date="2017-11-25T14:19:00Z"/>
        </w:trPr>
        <w:tc>
          <w:tcPr>
            <w:tcW w:w="1951" w:type="dxa"/>
            <w:shd w:val="clear" w:color="auto" w:fill="auto"/>
          </w:tcPr>
          <w:p w14:paraId="6FE4282B" w14:textId="77777777" w:rsidR="00DA7CBD" w:rsidRPr="00B70E3E" w:rsidRDefault="00DA7CBD" w:rsidP="00FB1702">
            <w:pPr>
              <w:spacing w:after="0"/>
              <w:rPr>
                <w:ins w:id="24111" w:author="Dave" w:date="2017-11-25T14:19:00Z"/>
                <w:rFonts w:ascii="Arial" w:hAnsi="Arial"/>
                <w:sz w:val="18"/>
              </w:rPr>
            </w:pPr>
            <w:ins w:id="24112" w:author="Dave" w:date="2017-11-25T14:19:00Z">
              <w:r w:rsidRPr="00B70E3E">
                <w:rPr>
                  <w:rFonts w:ascii="Arial" w:hAnsi="Arial"/>
                  <w:sz w:val="18"/>
                </w:rPr>
                <w:t>Procedure</w:t>
              </w:r>
            </w:ins>
          </w:p>
        </w:tc>
        <w:tc>
          <w:tcPr>
            <w:tcW w:w="7088" w:type="dxa"/>
            <w:shd w:val="clear" w:color="auto" w:fill="auto"/>
          </w:tcPr>
          <w:p w14:paraId="1EE5EB84" w14:textId="77777777" w:rsidR="00DA7CBD" w:rsidRPr="00B70E3E" w:rsidRDefault="00DA7CBD" w:rsidP="00FB1702">
            <w:pPr>
              <w:spacing w:after="0"/>
              <w:rPr>
                <w:ins w:id="24113" w:author="Dave" w:date="2017-11-25T14:19:00Z"/>
                <w:rFonts w:ascii="Arial" w:hAnsi="Arial"/>
                <w:sz w:val="18"/>
              </w:rPr>
            </w:pPr>
            <w:ins w:id="24114" w:author="Dave" w:date="2017-11-25T14:19:00Z">
              <w:r w:rsidRPr="00B70E3E">
                <w:rPr>
                  <w:rFonts w:ascii="Arial" w:hAnsi="Arial"/>
                  <w:sz w:val="18"/>
                </w:rPr>
                <w:t>1. Check that an accessible alternative means of operation is provided that requires a force less than or equal to 22,2 N.</w:t>
              </w:r>
            </w:ins>
          </w:p>
        </w:tc>
      </w:tr>
      <w:tr w:rsidR="00DA7CBD" w:rsidRPr="00B70E3E" w14:paraId="14661A26" w14:textId="77777777" w:rsidTr="00DA7CBD">
        <w:trPr>
          <w:jc w:val="center"/>
          <w:ins w:id="24115" w:author="Dave" w:date="2017-11-25T14:19:00Z"/>
        </w:trPr>
        <w:tc>
          <w:tcPr>
            <w:tcW w:w="1951" w:type="dxa"/>
            <w:shd w:val="clear" w:color="auto" w:fill="auto"/>
          </w:tcPr>
          <w:p w14:paraId="1EBA796D" w14:textId="77777777" w:rsidR="00DA7CBD" w:rsidRPr="00B70E3E" w:rsidRDefault="00DA7CBD" w:rsidP="00FB1702">
            <w:pPr>
              <w:spacing w:after="0"/>
              <w:rPr>
                <w:ins w:id="24116" w:author="Dave" w:date="2017-11-25T14:19:00Z"/>
                <w:rFonts w:ascii="Arial" w:hAnsi="Arial"/>
                <w:sz w:val="18"/>
              </w:rPr>
            </w:pPr>
            <w:ins w:id="24117" w:author="Dave" w:date="2017-11-25T14:19:00Z">
              <w:r w:rsidRPr="00B70E3E">
                <w:rPr>
                  <w:rFonts w:ascii="Arial" w:hAnsi="Arial"/>
                  <w:sz w:val="18"/>
                </w:rPr>
                <w:t>Result</w:t>
              </w:r>
            </w:ins>
          </w:p>
        </w:tc>
        <w:tc>
          <w:tcPr>
            <w:tcW w:w="7088" w:type="dxa"/>
            <w:shd w:val="clear" w:color="auto" w:fill="auto"/>
          </w:tcPr>
          <w:p w14:paraId="72D11E24" w14:textId="77777777" w:rsidR="00DA7CBD" w:rsidRPr="00B70E3E" w:rsidRDefault="00DA7CBD" w:rsidP="00FB1702">
            <w:pPr>
              <w:spacing w:after="0"/>
              <w:rPr>
                <w:ins w:id="24118" w:author="Dave" w:date="2017-11-25T14:19:00Z"/>
                <w:rFonts w:ascii="Arial" w:hAnsi="Arial"/>
                <w:sz w:val="18"/>
              </w:rPr>
            </w:pPr>
            <w:ins w:id="24119" w:author="Dave" w:date="2017-11-25T14:19:00Z">
              <w:r w:rsidRPr="00B70E3E">
                <w:rPr>
                  <w:rFonts w:ascii="Arial" w:hAnsi="Arial"/>
                  <w:sz w:val="18"/>
                </w:rPr>
                <w:t>Pass: Check 1 is true</w:t>
              </w:r>
            </w:ins>
          </w:p>
          <w:p w14:paraId="5B7E3939" w14:textId="77777777" w:rsidR="00DA7CBD" w:rsidRPr="00B70E3E" w:rsidRDefault="00DA7CBD" w:rsidP="00FB1702">
            <w:pPr>
              <w:spacing w:after="0"/>
              <w:rPr>
                <w:ins w:id="24120" w:author="Dave" w:date="2017-11-25T14:19:00Z"/>
                <w:rFonts w:ascii="Arial" w:hAnsi="Arial"/>
                <w:sz w:val="18"/>
              </w:rPr>
            </w:pPr>
            <w:ins w:id="24121" w:author="Dave" w:date="2017-11-25T14:19:00Z">
              <w:r w:rsidRPr="00B70E3E">
                <w:rPr>
                  <w:rFonts w:ascii="Arial" w:hAnsi="Arial"/>
                  <w:sz w:val="18"/>
                </w:rPr>
                <w:t>Fail: Check 1 is false</w:t>
              </w:r>
            </w:ins>
          </w:p>
        </w:tc>
      </w:tr>
    </w:tbl>
    <w:p w14:paraId="2C05E080" w14:textId="77777777" w:rsidR="00DA7CBD" w:rsidRPr="00B70E3E" w:rsidRDefault="00DA7CBD" w:rsidP="00FB1702">
      <w:pPr>
        <w:pStyle w:val="Heading4"/>
        <w:keepNext w:val="0"/>
        <w:keepLines w:val="0"/>
        <w:rPr>
          <w:ins w:id="24122" w:author="Dave" w:date="2017-11-25T14:19:00Z"/>
        </w:rPr>
      </w:pPr>
      <w:bookmarkStart w:id="24123" w:name="_Toc372010392"/>
      <w:bookmarkStart w:id="24124" w:name="_Toc379382762"/>
      <w:bookmarkStart w:id="24125" w:name="_Toc379383462"/>
      <w:bookmarkStart w:id="24126" w:name="_Toc494974426"/>
      <w:bookmarkStart w:id="24127" w:name="_Toc503731209"/>
      <w:ins w:id="24128" w:author="Dave" w:date="2017-11-25T14:19:00Z">
        <w:r w:rsidRPr="00B70E3E">
          <w:t>C.8.4.3</w:t>
        </w:r>
        <w:r w:rsidRPr="00B70E3E">
          <w:tab/>
          <w:t>Keys, tickets and fare cards</w:t>
        </w:r>
        <w:bookmarkEnd w:id="24123"/>
        <w:bookmarkEnd w:id="24124"/>
        <w:bookmarkEnd w:id="24125"/>
        <w:bookmarkEnd w:id="24126"/>
        <w:bookmarkEnd w:id="2412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70E3E" w14:paraId="287D38F3" w14:textId="77777777" w:rsidTr="00DA7CBD">
        <w:trPr>
          <w:jc w:val="center"/>
          <w:ins w:id="24129" w:author="Dave" w:date="2017-11-25T14:19:00Z"/>
        </w:trPr>
        <w:tc>
          <w:tcPr>
            <w:tcW w:w="1928" w:type="dxa"/>
            <w:shd w:val="clear" w:color="auto" w:fill="auto"/>
          </w:tcPr>
          <w:p w14:paraId="788246EB" w14:textId="77777777" w:rsidR="00DA7CBD" w:rsidRPr="00B70E3E" w:rsidRDefault="00DA7CBD" w:rsidP="00FB1702">
            <w:pPr>
              <w:pStyle w:val="TAL"/>
              <w:keepNext w:val="0"/>
              <w:keepLines w:val="0"/>
              <w:rPr>
                <w:ins w:id="24130" w:author="Dave" w:date="2017-11-25T14:19:00Z"/>
              </w:rPr>
            </w:pPr>
            <w:ins w:id="24131" w:author="Dave" w:date="2017-11-25T14:19:00Z">
              <w:r w:rsidRPr="00B70E3E">
                <w:t>Type of assessment</w:t>
              </w:r>
            </w:ins>
          </w:p>
        </w:tc>
        <w:tc>
          <w:tcPr>
            <w:tcW w:w="6928" w:type="dxa"/>
            <w:shd w:val="clear" w:color="auto" w:fill="auto"/>
          </w:tcPr>
          <w:p w14:paraId="38E79CF5" w14:textId="77777777" w:rsidR="00DA7CBD" w:rsidRPr="00B70E3E" w:rsidRDefault="00DA7CBD" w:rsidP="00FB1702">
            <w:pPr>
              <w:pStyle w:val="TAL"/>
              <w:keepNext w:val="0"/>
              <w:keepLines w:val="0"/>
              <w:rPr>
                <w:ins w:id="24132" w:author="Dave" w:date="2017-11-25T14:19:00Z"/>
              </w:rPr>
            </w:pPr>
            <w:ins w:id="24133" w:author="Dave" w:date="2017-11-25T14:19:00Z">
              <w:r w:rsidRPr="00B70E3E">
                <w:t>Inspection and measurement</w:t>
              </w:r>
            </w:ins>
          </w:p>
        </w:tc>
      </w:tr>
      <w:tr w:rsidR="00DA7CBD" w:rsidRPr="00B70E3E" w14:paraId="12AFE147" w14:textId="77777777" w:rsidTr="00DA7CBD">
        <w:trPr>
          <w:jc w:val="center"/>
          <w:ins w:id="24134" w:author="Dave" w:date="2017-11-25T14:19:00Z"/>
        </w:trPr>
        <w:tc>
          <w:tcPr>
            <w:tcW w:w="1928" w:type="dxa"/>
            <w:shd w:val="clear" w:color="auto" w:fill="auto"/>
          </w:tcPr>
          <w:p w14:paraId="66FE82DD" w14:textId="77777777" w:rsidR="00DA7CBD" w:rsidRPr="00B70E3E" w:rsidRDefault="00DA7CBD" w:rsidP="00FB1702">
            <w:pPr>
              <w:spacing w:after="0"/>
              <w:rPr>
                <w:ins w:id="24135" w:author="Dave" w:date="2017-11-25T14:19:00Z"/>
                <w:rFonts w:ascii="Arial" w:hAnsi="Arial"/>
                <w:sz w:val="18"/>
              </w:rPr>
            </w:pPr>
            <w:ins w:id="24136" w:author="Dave" w:date="2017-11-25T14:19:00Z">
              <w:r w:rsidRPr="00B70E3E">
                <w:rPr>
                  <w:rFonts w:ascii="Arial" w:hAnsi="Arial"/>
                  <w:sz w:val="18"/>
                </w:rPr>
                <w:t>Pre-conditions</w:t>
              </w:r>
            </w:ins>
          </w:p>
        </w:tc>
        <w:tc>
          <w:tcPr>
            <w:tcW w:w="6928" w:type="dxa"/>
            <w:shd w:val="clear" w:color="auto" w:fill="auto"/>
          </w:tcPr>
          <w:p w14:paraId="4CEF4827" w14:textId="77777777" w:rsidR="00DA7CBD" w:rsidRPr="00B70E3E" w:rsidRDefault="00DA7CBD" w:rsidP="00FB1702">
            <w:pPr>
              <w:spacing w:after="0"/>
              <w:rPr>
                <w:ins w:id="24137" w:author="Dave" w:date="2017-11-25T14:19:00Z"/>
                <w:rFonts w:ascii="Arial" w:hAnsi="Arial"/>
                <w:sz w:val="18"/>
              </w:rPr>
            </w:pPr>
            <w:ins w:id="24138" w:author="Dave" w:date="2017-11-25T14:19:00Z">
              <w:r w:rsidRPr="00B70E3E">
                <w:rPr>
                  <w:rFonts w:ascii="Arial" w:hAnsi="Arial"/>
                  <w:sz w:val="18"/>
                </w:rPr>
                <w:t>1.</w:t>
              </w:r>
              <w:r w:rsidRPr="00B70E3E">
                <w:rPr>
                  <w:rFonts w:ascii="Arial" w:hAnsi="Arial"/>
                  <w:sz w:val="18"/>
                  <w:lang w:bidi="en-US"/>
                </w:rPr>
                <w:t xml:space="preserve"> </w:t>
              </w:r>
              <w:r w:rsidRPr="00B70E3E">
                <w:rPr>
                  <w:rFonts w:ascii="Arial" w:hAnsi="Arial"/>
                  <w:sz w:val="18"/>
                </w:rPr>
                <w:t>ICT provides keys, tickets or fare cards, and their orientation is important for further use</w:t>
              </w:r>
              <w:r w:rsidRPr="00B70E3E">
                <w:rPr>
                  <w:rFonts w:ascii="Arial" w:hAnsi="Arial"/>
                  <w:sz w:val="18"/>
                  <w:lang w:bidi="en-US"/>
                </w:rPr>
                <w:t>.</w:t>
              </w:r>
            </w:ins>
          </w:p>
        </w:tc>
      </w:tr>
      <w:tr w:rsidR="00DA7CBD" w:rsidRPr="00B70E3E" w14:paraId="1D7E7150" w14:textId="77777777" w:rsidTr="00DA7CBD">
        <w:trPr>
          <w:jc w:val="center"/>
          <w:ins w:id="24139" w:author="Dave" w:date="2017-11-25T14:19:00Z"/>
        </w:trPr>
        <w:tc>
          <w:tcPr>
            <w:tcW w:w="1928" w:type="dxa"/>
            <w:shd w:val="clear" w:color="auto" w:fill="auto"/>
          </w:tcPr>
          <w:p w14:paraId="006223DC" w14:textId="77777777" w:rsidR="00DA7CBD" w:rsidRPr="00B70E3E" w:rsidRDefault="00DA7CBD" w:rsidP="00FB1702">
            <w:pPr>
              <w:spacing w:after="0"/>
              <w:rPr>
                <w:ins w:id="24140" w:author="Dave" w:date="2017-11-25T14:19:00Z"/>
                <w:rFonts w:ascii="Arial" w:hAnsi="Arial"/>
                <w:sz w:val="18"/>
              </w:rPr>
            </w:pPr>
            <w:ins w:id="24141" w:author="Dave" w:date="2017-11-25T14:19:00Z">
              <w:r w:rsidRPr="00B70E3E">
                <w:rPr>
                  <w:rFonts w:ascii="Arial" w:hAnsi="Arial"/>
                  <w:sz w:val="18"/>
                </w:rPr>
                <w:t>Procedure</w:t>
              </w:r>
            </w:ins>
          </w:p>
        </w:tc>
        <w:tc>
          <w:tcPr>
            <w:tcW w:w="6928" w:type="dxa"/>
            <w:shd w:val="clear" w:color="auto" w:fill="auto"/>
          </w:tcPr>
          <w:p w14:paraId="500651D6" w14:textId="77777777" w:rsidR="00DA7CBD" w:rsidRPr="00B70E3E" w:rsidRDefault="00DA7CBD" w:rsidP="00FB1702">
            <w:pPr>
              <w:spacing w:after="0"/>
              <w:rPr>
                <w:ins w:id="24142" w:author="Dave" w:date="2017-11-25T14:19:00Z"/>
                <w:rFonts w:ascii="Arial" w:hAnsi="Arial"/>
                <w:sz w:val="18"/>
              </w:rPr>
            </w:pPr>
            <w:ins w:id="24143" w:author="Dave" w:date="2017-11-25T14:19:00Z">
              <w:r w:rsidRPr="00B70E3E">
                <w:rPr>
                  <w:rFonts w:ascii="Arial" w:hAnsi="Arial"/>
                  <w:sz w:val="18"/>
                  <w:lang w:bidi="en-US"/>
                </w:rPr>
                <w:t xml:space="preserve">1. Check that </w:t>
              </w:r>
              <w:r w:rsidRPr="00B70E3E">
                <w:rPr>
                  <w:rFonts w:ascii="Arial" w:hAnsi="Arial"/>
                  <w:sz w:val="18"/>
                </w:rPr>
                <w:t>keys, tickets or fare cards have an orientation that is tactilely discernible</w:t>
              </w:r>
              <w:r w:rsidRPr="00B70E3E">
                <w:rPr>
                  <w:rFonts w:ascii="Arial" w:hAnsi="Arial"/>
                  <w:sz w:val="18"/>
                  <w:lang w:bidi="en-US"/>
                </w:rPr>
                <w:t>.</w:t>
              </w:r>
            </w:ins>
          </w:p>
        </w:tc>
      </w:tr>
      <w:tr w:rsidR="00DA7CBD" w:rsidRPr="00B70E3E" w14:paraId="63D05A31" w14:textId="77777777" w:rsidTr="00DA7CBD">
        <w:trPr>
          <w:jc w:val="center"/>
          <w:ins w:id="24144" w:author="Dave" w:date="2017-11-25T14:19:00Z"/>
        </w:trPr>
        <w:tc>
          <w:tcPr>
            <w:tcW w:w="1928" w:type="dxa"/>
            <w:shd w:val="clear" w:color="auto" w:fill="auto"/>
          </w:tcPr>
          <w:p w14:paraId="16CDC183" w14:textId="77777777" w:rsidR="00DA7CBD" w:rsidRPr="00B70E3E" w:rsidRDefault="00DA7CBD" w:rsidP="00FB1702">
            <w:pPr>
              <w:spacing w:after="0"/>
              <w:rPr>
                <w:ins w:id="24145" w:author="Dave" w:date="2017-11-25T14:19:00Z"/>
                <w:rFonts w:ascii="Arial" w:hAnsi="Arial"/>
                <w:sz w:val="18"/>
              </w:rPr>
            </w:pPr>
            <w:ins w:id="24146" w:author="Dave" w:date="2017-11-25T14:19:00Z">
              <w:r w:rsidRPr="00B70E3E">
                <w:rPr>
                  <w:rFonts w:ascii="Arial" w:hAnsi="Arial"/>
                  <w:sz w:val="18"/>
                </w:rPr>
                <w:t>Result</w:t>
              </w:r>
            </w:ins>
          </w:p>
        </w:tc>
        <w:tc>
          <w:tcPr>
            <w:tcW w:w="6928" w:type="dxa"/>
            <w:shd w:val="clear" w:color="auto" w:fill="auto"/>
          </w:tcPr>
          <w:p w14:paraId="6E8581F3" w14:textId="77777777" w:rsidR="00DA7CBD" w:rsidRPr="00B70E3E" w:rsidRDefault="00DA7CBD" w:rsidP="00FB1702">
            <w:pPr>
              <w:spacing w:after="0"/>
              <w:rPr>
                <w:ins w:id="24147" w:author="Dave" w:date="2017-11-25T14:19:00Z"/>
                <w:rFonts w:ascii="Arial" w:hAnsi="Arial"/>
                <w:sz w:val="18"/>
              </w:rPr>
            </w:pPr>
            <w:ins w:id="24148" w:author="Dave" w:date="2017-11-25T14:19:00Z">
              <w:r w:rsidRPr="00B70E3E">
                <w:rPr>
                  <w:rFonts w:ascii="Arial" w:hAnsi="Arial"/>
                  <w:sz w:val="18"/>
                </w:rPr>
                <w:t>Pass: Check 1 is true</w:t>
              </w:r>
            </w:ins>
          </w:p>
          <w:p w14:paraId="12D72C6F" w14:textId="77777777" w:rsidR="00DA7CBD" w:rsidRPr="00B70E3E" w:rsidRDefault="00DA7CBD" w:rsidP="00FB1702">
            <w:pPr>
              <w:spacing w:after="0"/>
              <w:rPr>
                <w:ins w:id="24149" w:author="Dave" w:date="2017-11-25T14:19:00Z"/>
                <w:rFonts w:ascii="Arial" w:hAnsi="Arial"/>
                <w:sz w:val="18"/>
              </w:rPr>
            </w:pPr>
            <w:ins w:id="24150" w:author="Dave" w:date="2017-11-25T14:19:00Z">
              <w:r w:rsidRPr="00B70E3E">
                <w:rPr>
                  <w:rFonts w:ascii="Arial" w:hAnsi="Arial"/>
                  <w:sz w:val="18"/>
                </w:rPr>
                <w:t>Fail: Check 1 is false</w:t>
              </w:r>
            </w:ins>
          </w:p>
        </w:tc>
      </w:tr>
    </w:tbl>
    <w:p w14:paraId="4B20E8A9" w14:textId="77777777" w:rsidR="00DA7CBD" w:rsidRPr="00B70E3E" w:rsidRDefault="00DA7CBD" w:rsidP="00FB1702">
      <w:pPr>
        <w:pStyle w:val="Heading3"/>
        <w:keepNext w:val="0"/>
        <w:keepLines w:val="0"/>
        <w:rPr>
          <w:ins w:id="24151" w:author="Dave" w:date="2017-11-25T14:19:00Z"/>
        </w:rPr>
      </w:pPr>
      <w:bookmarkStart w:id="24152" w:name="_Toc372010393"/>
      <w:bookmarkStart w:id="24153" w:name="_Toc379382763"/>
      <w:bookmarkStart w:id="24154" w:name="_Toc379383463"/>
      <w:bookmarkStart w:id="24155" w:name="_Toc494974427"/>
      <w:bookmarkStart w:id="24156" w:name="_Toc503731210"/>
      <w:ins w:id="24157" w:author="Dave" w:date="2017-11-25T14:19:00Z">
        <w:r w:rsidRPr="00B70E3E">
          <w:t>C.8.5</w:t>
        </w:r>
        <w:r w:rsidRPr="00B70E3E">
          <w:tab/>
          <w:t>Tactile indication of speech mode</w:t>
        </w:r>
        <w:bookmarkEnd w:id="24152"/>
        <w:bookmarkEnd w:id="24153"/>
        <w:bookmarkEnd w:id="24154"/>
        <w:bookmarkEnd w:id="24155"/>
        <w:bookmarkEnd w:id="241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70E3E" w14:paraId="2CCECB64" w14:textId="77777777" w:rsidTr="00DA7CBD">
        <w:trPr>
          <w:jc w:val="center"/>
          <w:ins w:id="24158" w:author="Dave" w:date="2017-11-25T14:19:00Z"/>
        </w:trPr>
        <w:tc>
          <w:tcPr>
            <w:tcW w:w="1928" w:type="dxa"/>
            <w:shd w:val="clear" w:color="auto" w:fill="auto"/>
          </w:tcPr>
          <w:p w14:paraId="488A7396" w14:textId="77777777" w:rsidR="00DA7CBD" w:rsidRPr="00B70E3E" w:rsidRDefault="00DA7CBD" w:rsidP="00FB1702">
            <w:pPr>
              <w:pStyle w:val="TAL"/>
              <w:keepNext w:val="0"/>
              <w:keepLines w:val="0"/>
              <w:rPr>
                <w:ins w:id="24159" w:author="Dave" w:date="2017-11-25T14:19:00Z"/>
              </w:rPr>
            </w:pPr>
            <w:ins w:id="24160" w:author="Dave" w:date="2017-11-25T14:19:00Z">
              <w:r w:rsidRPr="00B70E3E">
                <w:t>Type of assessment</w:t>
              </w:r>
            </w:ins>
          </w:p>
        </w:tc>
        <w:tc>
          <w:tcPr>
            <w:tcW w:w="6928" w:type="dxa"/>
            <w:shd w:val="clear" w:color="auto" w:fill="auto"/>
          </w:tcPr>
          <w:p w14:paraId="02811351" w14:textId="77777777" w:rsidR="00DA7CBD" w:rsidRPr="00B70E3E" w:rsidRDefault="00DA7CBD" w:rsidP="00FB1702">
            <w:pPr>
              <w:pStyle w:val="TAL"/>
              <w:keepNext w:val="0"/>
              <w:keepLines w:val="0"/>
              <w:rPr>
                <w:ins w:id="24161" w:author="Dave" w:date="2017-11-25T14:19:00Z"/>
              </w:rPr>
            </w:pPr>
            <w:ins w:id="24162" w:author="Dave" w:date="2017-11-25T14:19:00Z">
              <w:r w:rsidRPr="00B70E3E">
                <w:t>Inspection and measurement</w:t>
              </w:r>
            </w:ins>
          </w:p>
        </w:tc>
      </w:tr>
      <w:tr w:rsidR="00DA7CBD" w:rsidRPr="00B70E3E" w14:paraId="236DB424" w14:textId="77777777" w:rsidTr="00DA7CBD">
        <w:trPr>
          <w:jc w:val="center"/>
          <w:ins w:id="24163" w:author="Dave" w:date="2017-11-25T14:19:00Z"/>
        </w:trPr>
        <w:tc>
          <w:tcPr>
            <w:tcW w:w="1928" w:type="dxa"/>
            <w:shd w:val="clear" w:color="auto" w:fill="auto"/>
          </w:tcPr>
          <w:p w14:paraId="145D8151" w14:textId="77777777" w:rsidR="00DA7CBD" w:rsidRPr="00B70E3E" w:rsidRDefault="00DA7CBD" w:rsidP="00FB1702">
            <w:pPr>
              <w:spacing w:after="0"/>
              <w:rPr>
                <w:ins w:id="24164" w:author="Dave" w:date="2017-11-25T14:19:00Z"/>
                <w:rFonts w:ascii="Arial" w:hAnsi="Arial"/>
                <w:sz w:val="18"/>
              </w:rPr>
            </w:pPr>
            <w:ins w:id="24165" w:author="Dave" w:date="2017-11-25T14:19:00Z">
              <w:r w:rsidRPr="00B70E3E">
                <w:rPr>
                  <w:rFonts w:ascii="Arial" w:hAnsi="Arial"/>
                  <w:sz w:val="18"/>
                </w:rPr>
                <w:t>Pre-conditions</w:t>
              </w:r>
            </w:ins>
          </w:p>
        </w:tc>
        <w:tc>
          <w:tcPr>
            <w:tcW w:w="6928" w:type="dxa"/>
            <w:shd w:val="clear" w:color="auto" w:fill="auto"/>
          </w:tcPr>
          <w:p w14:paraId="6236BD91" w14:textId="77777777" w:rsidR="00DA7CBD" w:rsidRPr="00B70E3E" w:rsidRDefault="00DA7CBD" w:rsidP="00FB1702">
            <w:pPr>
              <w:spacing w:after="0"/>
              <w:rPr>
                <w:ins w:id="24166" w:author="Dave" w:date="2017-11-25T14:19:00Z"/>
                <w:rFonts w:ascii="Arial" w:hAnsi="Arial"/>
                <w:sz w:val="18"/>
              </w:rPr>
            </w:pPr>
            <w:ins w:id="24167" w:author="Dave" w:date="2017-11-25T14:19:00Z">
              <w:r w:rsidRPr="00B70E3E">
                <w:rPr>
                  <w:rFonts w:ascii="Arial" w:hAnsi="Arial"/>
                  <w:sz w:val="18"/>
                </w:rPr>
                <w:t>1.</w:t>
              </w:r>
              <w:r w:rsidRPr="00B70E3E">
                <w:rPr>
                  <w:rFonts w:ascii="Arial" w:hAnsi="Arial"/>
                  <w:sz w:val="18"/>
                  <w:lang w:bidi="en-US"/>
                </w:rPr>
                <w:t xml:space="preserve"> The </w:t>
              </w:r>
              <w:r w:rsidRPr="00B70E3E">
                <w:rPr>
                  <w:rFonts w:ascii="Arial" w:hAnsi="Arial"/>
                  <w:sz w:val="18"/>
                </w:rPr>
                <w:t xml:space="preserve">ICT is designed for shared use. </w:t>
              </w:r>
            </w:ins>
          </w:p>
          <w:p w14:paraId="691345E8" w14:textId="77777777" w:rsidR="00DA7CBD" w:rsidRPr="00B70E3E" w:rsidRDefault="00DA7CBD" w:rsidP="00FB1702">
            <w:pPr>
              <w:spacing w:after="0"/>
              <w:rPr>
                <w:ins w:id="24168" w:author="Dave" w:date="2017-11-25T14:19:00Z"/>
                <w:rFonts w:ascii="Arial" w:hAnsi="Arial"/>
                <w:sz w:val="18"/>
              </w:rPr>
            </w:pPr>
            <w:ins w:id="24169" w:author="Dave" w:date="2017-11-25T14:19:00Z">
              <w:r w:rsidRPr="00B70E3E">
                <w:rPr>
                  <w:rFonts w:ascii="Arial" w:hAnsi="Arial"/>
                  <w:sz w:val="18"/>
                </w:rPr>
                <w:t>2. Speech output is available</w:t>
              </w:r>
              <w:r w:rsidRPr="00B70E3E">
                <w:rPr>
                  <w:rFonts w:ascii="Arial" w:hAnsi="Arial"/>
                  <w:sz w:val="18"/>
                  <w:lang w:bidi="en-US"/>
                </w:rPr>
                <w:t>.</w:t>
              </w:r>
            </w:ins>
          </w:p>
        </w:tc>
      </w:tr>
      <w:tr w:rsidR="00DA7CBD" w:rsidRPr="00B70E3E" w14:paraId="5FA7DCCA" w14:textId="77777777" w:rsidTr="00DA7CBD">
        <w:trPr>
          <w:jc w:val="center"/>
          <w:ins w:id="24170" w:author="Dave" w:date="2017-11-25T14:19:00Z"/>
        </w:trPr>
        <w:tc>
          <w:tcPr>
            <w:tcW w:w="1928" w:type="dxa"/>
            <w:shd w:val="clear" w:color="auto" w:fill="auto"/>
          </w:tcPr>
          <w:p w14:paraId="42A4A145" w14:textId="77777777" w:rsidR="00DA7CBD" w:rsidRPr="00B70E3E" w:rsidRDefault="00DA7CBD" w:rsidP="00FB1702">
            <w:pPr>
              <w:spacing w:after="0"/>
              <w:rPr>
                <w:ins w:id="24171" w:author="Dave" w:date="2017-11-25T14:19:00Z"/>
                <w:rFonts w:ascii="Arial" w:hAnsi="Arial"/>
                <w:sz w:val="18"/>
              </w:rPr>
            </w:pPr>
            <w:ins w:id="24172" w:author="Dave" w:date="2017-11-25T14:19:00Z">
              <w:r w:rsidRPr="00B70E3E">
                <w:rPr>
                  <w:rFonts w:ascii="Arial" w:hAnsi="Arial"/>
                  <w:sz w:val="18"/>
                </w:rPr>
                <w:t>Procedure</w:t>
              </w:r>
            </w:ins>
          </w:p>
        </w:tc>
        <w:tc>
          <w:tcPr>
            <w:tcW w:w="6928" w:type="dxa"/>
            <w:shd w:val="clear" w:color="auto" w:fill="auto"/>
          </w:tcPr>
          <w:p w14:paraId="40CBA5E3" w14:textId="77777777" w:rsidR="00DA7CBD" w:rsidRPr="00B70E3E" w:rsidRDefault="00DA7CBD" w:rsidP="00FB1702">
            <w:pPr>
              <w:spacing w:after="0"/>
              <w:rPr>
                <w:ins w:id="24173" w:author="Dave" w:date="2017-11-25T14:19:00Z"/>
                <w:rFonts w:ascii="Arial" w:hAnsi="Arial"/>
                <w:sz w:val="18"/>
              </w:rPr>
            </w:pPr>
            <w:ins w:id="24174" w:author="Dave" w:date="2017-11-25T14:19:00Z">
              <w:r w:rsidRPr="00B70E3E">
                <w:rPr>
                  <w:rFonts w:ascii="Arial" w:hAnsi="Arial"/>
                  <w:sz w:val="18"/>
                  <w:lang w:bidi="en-US"/>
                </w:rPr>
                <w:t xml:space="preserve">1. Check that </w:t>
              </w:r>
              <w:r w:rsidRPr="00B70E3E">
                <w:rPr>
                  <w:rFonts w:ascii="Arial" w:hAnsi="Arial"/>
                  <w:sz w:val="18"/>
                </w:rPr>
                <w:t>a tactile indication of the means to initiate the speech mode of operation is provided.</w:t>
              </w:r>
            </w:ins>
          </w:p>
        </w:tc>
      </w:tr>
      <w:tr w:rsidR="00DA7CBD" w:rsidRPr="00B70E3E" w14:paraId="46945DCC" w14:textId="77777777" w:rsidTr="00DA7CBD">
        <w:trPr>
          <w:jc w:val="center"/>
          <w:ins w:id="24175" w:author="Dave" w:date="2017-11-25T14:19:00Z"/>
        </w:trPr>
        <w:tc>
          <w:tcPr>
            <w:tcW w:w="1928" w:type="dxa"/>
            <w:shd w:val="clear" w:color="auto" w:fill="auto"/>
          </w:tcPr>
          <w:p w14:paraId="45CE1DBB" w14:textId="77777777" w:rsidR="00DA7CBD" w:rsidRPr="00B70E3E" w:rsidRDefault="00DA7CBD" w:rsidP="00FB1702">
            <w:pPr>
              <w:spacing w:after="0"/>
              <w:rPr>
                <w:ins w:id="24176" w:author="Dave" w:date="2017-11-25T14:19:00Z"/>
                <w:rFonts w:ascii="Arial" w:hAnsi="Arial"/>
                <w:sz w:val="18"/>
              </w:rPr>
            </w:pPr>
            <w:ins w:id="24177" w:author="Dave" w:date="2017-11-25T14:19:00Z">
              <w:r w:rsidRPr="00B70E3E">
                <w:rPr>
                  <w:rFonts w:ascii="Arial" w:hAnsi="Arial"/>
                  <w:sz w:val="18"/>
                </w:rPr>
                <w:t>Result</w:t>
              </w:r>
            </w:ins>
          </w:p>
        </w:tc>
        <w:tc>
          <w:tcPr>
            <w:tcW w:w="6928" w:type="dxa"/>
            <w:shd w:val="clear" w:color="auto" w:fill="auto"/>
          </w:tcPr>
          <w:p w14:paraId="0F575B70" w14:textId="77777777" w:rsidR="00DA7CBD" w:rsidRPr="00B70E3E" w:rsidRDefault="00DA7CBD" w:rsidP="00FB1702">
            <w:pPr>
              <w:spacing w:after="0"/>
              <w:rPr>
                <w:ins w:id="24178" w:author="Dave" w:date="2017-11-25T14:19:00Z"/>
                <w:rFonts w:ascii="Arial" w:hAnsi="Arial"/>
                <w:sz w:val="18"/>
              </w:rPr>
            </w:pPr>
            <w:ins w:id="24179" w:author="Dave" w:date="2017-11-25T14:19:00Z">
              <w:r w:rsidRPr="00B70E3E">
                <w:rPr>
                  <w:rFonts w:ascii="Arial" w:hAnsi="Arial"/>
                  <w:sz w:val="18"/>
                </w:rPr>
                <w:t>Pass: Check 1 is true</w:t>
              </w:r>
            </w:ins>
          </w:p>
          <w:p w14:paraId="255B9CA0" w14:textId="77777777" w:rsidR="00DA7CBD" w:rsidRPr="00B70E3E" w:rsidRDefault="00DA7CBD" w:rsidP="00FB1702">
            <w:pPr>
              <w:spacing w:after="0"/>
              <w:rPr>
                <w:ins w:id="24180" w:author="Dave" w:date="2017-11-25T14:19:00Z"/>
                <w:rFonts w:ascii="Arial" w:hAnsi="Arial"/>
                <w:sz w:val="18"/>
              </w:rPr>
            </w:pPr>
            <w:ins w:id="24181" w:author="Dave" w:date="2017-11-25T14:19:00Z">
              <w:r w:rsidRPr="00B70E3E">
                <w:rPr>
                  <w:rFonts w:ascii="Arial" w:hAnsi="Arial"/>
                  <w:sz w:val="18"/>
                </w:rPr>
                <w:t>Fail: Check 1 is false</w:t>
              </w:r>
            </w:ins>
          </w:p>
        </w:tc>
      </w:tr>
    </w:tbl>
    <w:p w14:paraId="44DF3360" w14:textId="77777777" w:rsidR="00DA7CBD" w:rsidRPr="00B70E3E" w:rsidRDefault="00DA7CBD" w:rsidP="00FB1702">
      <w:pPr>
        <w:pStyle w:val="Heading2"/>
        <w:keepNext w:val="0"/>
        <w:keepLines w:val="0"/>
        <w:pBdr>
          <w:top w:val="single" w:sz="8" w:space="1" w:color="auto"/>
        </w:pBdr>
        <w:rPr>
          <w:ins w:id="24182" w:author="Dave" w:date="2017-11-25T14:19:00Z"/>
        </w:rPr>
      </w:pPr>
      <w:bookmarkStart w:id="24183" w:name="_Toc372010394"/>
      <w:bookmarkStart w:id="24184" w:name="_Toc379382764"/>
      <w:bookmarkStart w:id="24185" w:name="_Toc379383464"/>
      <w:bookmarkStart w:id="24186" w:name="_Toc494974428"/>
      <w:bookmarkStart w:id="24187" w:name="_Toc503731211"/>
      <w:ins w:id="24188" w:author="Dave" w:date="2017-11-25T14:19:00Z">
        <w:r w:rsidRPr="00B70E3E">
          <w:t>C.9</w:t>
        </w:r>
        <w:r w:rsidRPr="00B70E3E">
          <w:tab/>
          <w:t>Web</w:t>
        </w:r>
        <w:bookmarkEnd w:id="24183"/>
        <w:bookmarkEnd w:id="24184"/>
        <w:bookmarkEnd w:id="24185"/>
        <w:bookmarkEnd w:id="24186"/>
        <w:bookmarkEnd w:id="24187"/>
      </w:ins>
    </w:p>
    <w:p w14:paraId="41C2C2AA" w14:textId="77777777" w:rsidR="00DA7CBD" w:rsidRPr="00B70E3E" w:rsidRDefault="00DA7CBD" w:rsidP="00FB1702">
      <w:pPr>
        <w:pStyle w:val="Heading3"/>
        <w:keepNext w:val="0"/>
        <w:keepLines w:val="0"/>
        <w:rPr>
          <w:ins w:id="24189" w:author="Dave" w:date="2017-11-25T14:19:00Z"/>
        </w:rPr>
      </w:pPr>
      <w:bookmarkStart w:id="24190" w:name="_Toc372010395"/>
      <w:bookmarkStart w:id="24191" w:name="_Toc379382765"/>
      <w:bookmarkStart w:id="24192" w:name="_Toc379383465"/>
      <w:bookmarkStart w:id="24193" w:name="_Toc494974429"/>
      <w:bookmarkStart w:id="24194" w:name="_Toc503731212"/>
      <w:ins w:id="24195" w:author="Dave" w:date="2017-11-25T14:19:00Z">
        <w:r w:rsidRPr="00B70E3E">
          <w:t>C.9.1</w:t>
        </w:r>
        <w:r w:rsidRPr="00B70E3E">
          <w:tab/>
          <w:t>General (informative)</w:t>
        </w:r>
        <w:bookmarkEnd w:id="24190"/>
        <w:bookmarkEnd w:id="24191"/>
        <w:bookmarkEnd w:id="24192"/>
        <w:bookmarkEnd w:id="24193"/>
        <w:bookmarkEnd w:id="24194"/>
      </w:ins>
    </w:p>
    <w:p w14:paraId="67B2D6F6" w14:textId="77777777" w:rsidR="00DA7CBD" w:rsidRPr="00B70E3E" w:rsidRDefault="00DA7CBD" w:rsidP="00FB1702">
      <w:pPr>
        <w:rPr>
          <w:ins w:id="24196" w:author="Dave" w:date="2017-11-25T14:19:00Z"/>
        </w:rPr>
      </w:pPr>
      <w:ins w:id="24197" w:author="Dave" w:date="2017-11-25T14:19:00Z">
        <w:r w:rsidRPr="00B70E3E">
          <w:t>Clause 9.1 is informative only and contains no requirements requiring test.</w:t>
        </w:r>
      </w:ins>
    </w:p>
    <w:p w14:paraId="52ED8816" w14:textId="77777777" w:rsidR="00DA7CBD" w:rsidRPr="00B70E3E" w:rsidRDefault="00DA7CBD" w:rsidP="00FB1702">
      <w:pPr>
        <w:pStyle w:val="Heading3"/>
        <w:keepNext w:val="0"/>
        <w:keepLines w:val="0"/>
        <w:rPr>
          <w:ins w:id="24198" w:author="Dave" w:date="2017-11-25T14:19:00Z"/>
        </w:rPr>
      </w:pPr>
      <w:bookmarkStart w:id="24199" w:name="_Toc372010396"/>
      <w:bookmarkStart w:id="24200" w:name="_Toc379382766"/>
      <w:bookmarkStart w:id="24201" w:name="_Toc379383466"/>
      <w:bookmarkStart w:id="24202" w:name="_Toc494974430"/>
      <w:bookmarkStart w:id="24203" w:name="_Toc503731213"/>
      <w:ins w:id="24204" w:author="Dave" w:date="2017-11-25T14:19:00Z">
        <w:r w:rsidRPr="00B70E3E">
          <w:t>C.9.2</w:t>
        </w:r>
        <w:r w:rsidRPr="00B70E3E">
          <w:tab/>
          <w:t>Web content requirements</w:t>
        </w:r>
        <w:bookmarkEnd w:id="24199"/>
        <w:bookmarkEnd w:id="24200"/>
        <w:bookmarkEnd w:id="24201"/>
        <w:bookmarkEnd w:id="24202"/>
        <w:bookmarkEnd w:id="24203"/>
      </w:ins>
    </w:p>
    <w:p w14:paraId="7D8AA355" w14:textId="77777777" w:rsidR="00DA7CBD" w:rsidRPr="00B70E3E" w:rsidRDefault="00DA7CBD" w:rsidP="00FB1702">
      <w:pPr>
        <w:pStyle w:val="Heading4"/>
        <w:keepNext w:val="0"/>
        <w:keepLines w:val="0"/>
        <w:rPr>
          <w:ins w:id="24205" w:author="Dave" w:date="2017-11-25T14:19:00Z"/>
        </w:rPr>
      </w:pPr>
      <w:bookmarkStart w:id="24206" w:name="_Toc372010397"/>
      <w:bookmarkStart w:id="24207" w:name="_Toc379382767"/>
      <w:bookmarkStart w:id="24208" w:name="_Toc379383467"/>
      <w:bookmarkStart w:id="24209" w:name="_Toc494974431"/>
      <w:bookmarkStart w:id="24210" w:name="_Toc503731214"/>
      <w:ins w:id="24211" w:author="Dave" w:date="2017-11-25T14:19:00Z">
        <w:r w:rsidRPr="00B70E3E">
          <w:t>C.9.2.1</w:t>
        </w:r>
        <w:r w:rsidRPr="00B70E3E">
          <w:tab/>
          <w:t>Non-text content</w:t>
        </w:r>
        <w:bookmarkEnd w:id="24206"/>
        <w:bookmarkEnd w:id="24207"/>
        <w:bookmarkEnd w:id="24208"/>
        <w:bookmarkEnd w:id="24209"/>
        <w:bookmarkEnd w:id="242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DD032D4" w14:textId="77777777" w:rsidTr="00DA7CBD">
        <w:trPr>
          <w:jc w:val="center"/>
          <w:ins w:id="24212" w:author="Dave" w:date="2017-11-25T14:19:00Z"/>
        </w:trPr>
        <w:tc>
          <w:tcPr>
            <w:tcW w:w="1951" w:type="dxa"/>
            <w:shd w:val="clear" w:color="auto" w:fill="auto"/>
          </w:tcPr>
          <w:p w14:paraId="4AA8F0EF" w14:textId="77777777" w:rsidR="00DA7CBD" w:rsidRPr="00B70E3E" w:rsidRDefault="00DA7CBD" w:rsidP="00FB1702">
            <w:pPr>
              <w:pStyle w:val="TAL"/>
              <w:keepNext w:val="0"/>
              <w:keepLines w:val="0"/>
              <w:rPr>
                <w:ins w:id="24213" w:author="Dave" w:date="2017-11-25T14:19:00Z"/>
              </w:rPr>
            </w:pPr>
            <w:ins w:id="24214" w:author="Dave" w:date="2017-11-25T14:19:00Z">
              <w:r w:rsidRPr="00B70E3E">
                <w:t>Type of assessment</w:t>
              </w:r>
            </w:ins>
          </w:p>
        </w:tc>
        <w:tc>
          <w:tcPr>
            <w:tcW w:w="7088" w:type="dxa"/>
            <w:shd w:val="clear" w:color="auto" w:fill="auto"/>
          </w:tcPr>
          <w:p w14:paraId="4E2FE0CF" w14:textId="77777777" w:rsidR="00DA7CBD" w:rsidRPr="00B70E3E" w:rsidRDefault="00DA7CBD" w:rsidP="00FB1702">
            <w:pPr>
              <w:pStyle w:val="TAL"/>
              <w:keepNext w:val="0"/>
              <w:keepLines w:val="0"/>
              <w:rPr>
                <w:ins w:id="24215" w:author="Dave" w:date="2017-11-25T14:19:00Z"/>
              </w:rPr>
            </w:pPr>
            <w:ins w:id="24216" w:author="Dave" w:date="2017-11-25T14:19:00Z">
              <w:r w:rsidRPr="00B70E3E">
                <w:t>Inspection</w:t>
              </w:r>
            </w:ins>
          </w:p>
        </w:tc>
      </w:tr>
      <w:tr w:rsidR="00DA7CBD" w:rsidRPr="00B70E3E" w14:paraId="702535BE" w14:textId="77777777" w:rsidTr="00DA7CBD">
        <w:trPr>
          <w:jc w:val="center"/>
          <w:ins w:id="24217" w:author="Dave" w:date="2017-11-25T14:19:00Z"/>
        </w:trPr>
        <w:tc>
          <w:tcPr>
            <w:tcW w:w="1951" w:type="dxa"/>
            <w:shd w:val="clear" w:color="auto" w:fill="auto"/>
          </w:tcPr>
          <w:p w14:paraId="573AA962" w14:textId="77777777" w:rsidR="00DA7CBD" w:rsidRPr="00B70E3E" w:rsidRDefault="00DA7CBD" w:rsidP="00FB1702">
            <w:pPr>
              <w:spacing w:after="0"/>
              <w:rPr>
                <w:ins w:id="24218" w:author="Dave" w:date="2017-11-25T14:19:00Z"/>
                <w:rFonts w:ascii="Arial" w:hAnsi="Arial"/>
                <w:sz w:val="18"/>
              </w:rPr>
            </w:pPr>
            <w:ins w:id="24219" w:author="Dave" w:date="2017-11-25T14:19:00Z">
              <w:r w:rsidRPr="00B70E3E">
                <w:rPr>
                  <w:rFonts w:ascii="Arial" w:hAnsi="Arial"/>
                  <w:sz w:val="18"/>
                </w:rPr>
                <w:t>Pre-conditions</w:t>
              </w:r>
            </w:ins>
          </w:p>
        </w:tc>
        <w:tc>
          <w:tcPr>
            <w:tcW w:w="7088" w:type="dxa"/>
            <w:shd w:val="clear" w:color="auto" w:fill="auto"/>
          </w:tcPr>
          <w:p w14:paraId="0081018D" w14:textId="77777777" w:rsidR="00DA7CBD" w:rsidRPr="00B70E3E" w:rsidRDefault="00DA7CBD" w:rsidP="00FB1702">
            <w:pPr>
              <w:spacing w:after="0"/>
              <w:rPr>
                <w:ins w:id="24220" w:author="Dave" w:date="2017-11-25T14:19:00Z"/>
                <w:rFonts w:ascii="Arial" w:hAnsi="Arial"/>
                <w:sz w:val="18"/>
              </w:rPr>
            </w:pPr>
            <w:ins w:id="24221" w:author="Dave" w:date="2017-11-25T14:19:00Z">
              <w:r w:rsidRPr="00B70E3E">
                <w:rPr>
                  <w:rFonts w:ascii="Arial" w:hAnsi="Arial"/>
                  <w:sz w:val="18"/>
                </w:rPr>
                <w:t>1. The ICT is a web page.</w:t>
              </w:r>
            </w:ins>
          </w:p>
        </w:tc>
      </w:tr>
      <w:tr w:rsidR="00DA7CBD" w:rsidRPr="00B70E3E" w14:paraId="2417A322" w14:textId="77777777" w:rsidTr="00DA7CBD">
        <w:trPr>
          <w:jc w:val="center"/>
          <w:ins w:id="24222" w:author="Dave" w:date="2017-11-25T14:19:00Z"/>
        </w:trPr>
        <w:tc>
          <w:tcPr>
            <w:tcW w:w="1951" w:type="dxa"/>
            <w:shd w:val="clear" w:color="auto" w:fill="auto"/>
          </w:tcPr>
          <w:p w14:paraId="5E8BAAB7" w14:textId="77777777" w:rsidR="00DA7CBD" w:rsidRPr="00B70E3E" w:rsidRDefault="00DA7CBD" w:rsidP="00FB1702">
            <w:pPr>
              <w:pStyle w:val="TAL"/>
              <w:keepNext w:val="0"/>
              <w:keepLines w:val="0"/>
              <w:rPr>
                <w:ins w:id="24223" w:author="Dave" w:date="2017-11-25T14:19:00Z"/>
              </w:rPr>
            </w:pPr>
            <w:ins w:id="24224" w:author="Dave" w:date="2017-11-25T14:19:00Z">
              <w:r w:rsidRPr="00B70E3E">
                <w:t>Procedure</w:t>
              </w:r>
            </w:ins>
          </w:p>
        </w:tc>
        <w:tc>
          <w:tcPr>
            <w:tcW w:w="7088" w:type="dxa"/>
            <w:shd w:val="clear" w:color="auto" w:fill="auto"/>
          </w:tcPr>
          <w:p w14:paraId="2F211B0E" w14:textId="776686A9" w:rsidR="00DA7CBD" w:rsidRPr="00B70E3E" w:rsidRDefault="00DA7CBD" w:rsidP="00FB1702">
            <w:pPr>
              <w:pStyle w:val="TAL"/>
              <w:keepNext w:val="0"/>
              <w:keepLines w:val="0"/>
              <w:rPr>
                <w:ins w:id="24225" w:author="Dave" w:date="2017-11-25T14:19:00Z"/>
              </w:rPr>
            </w:pPr>
            <w:ins w:id="24226" w:author="Dave" w:date="2017-11-25T14:19:00Z">
              <w:r w:rsidRPr="00B70E3E">
                <w:t>1. Check that the web page does not fail WCAG 2.0 Success Criterion 1.1.1 Non-text content [</w:t>
              </w:r>
              <w:r w:rsidRPr="00B70E3E">
                <w:fldChar w:fldCharType="begin"/>
              </w:r>
              <w:r w:rsidRPr="00B70E3E">
                <w:instrText>REF REF_ISOIEC40500 \h</w:instrText>
              </w:r>
            </w:ins>
            <w:r w:rsidR="00B70E3E">
              <w:instrText xml:space="preserve"> \* MERGEFORMAT </w:instrText>
            </w:r>
            <w:ins w:id="2422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6EA6379A" w14:textId="77777777" w:rsidTr="00DA7CBD">
        <w:trPr>
          <w:jc w:val="center"/>
          <w:ins w:id="24228" w:author="Dave" w:date="2017-11-25T14:19:00Z"/>
        </w:trPr>
        <w:tc>
          <w:tcPr>
            <w:tcW w:w="1951" w:type="dxa"/>
            <w:shd w:val="clear" w:color="auto" w:fill="auto"/>
          </w:tcPr>
          <w:p w14:paraId="39DA07EC" w14:textId="77777777" w:rsidR="00DA7CBD" w:rsidRPr="00B70E3E" w:rsidRDefault="00DA7CBD" w:rsidP="00FB1702">
            <w:pPr>
              <w:spacing w:after="0"/>
              <w:rPr>
                <w:ins w:id="24229" w:author="Dave" w:date="2017-11-25T14:19:00Z"/>
                <w:rFonts w:ascii="Arial" w:hAnsi="Arial"/>
                <w:sz w:val="18"/>
              </w:rPr>
            </w:pPr>
            <w:ins w:id="24230" w:author="Dave" w:date="2017-11-25T14:19:00Z">
              <w:r w:rsidRPr="00B70E3E">
                <w:rPr>
                  <w:rFonts w:ascii="Arial" w:hAnsi="Arial"/>
                  <w:sz w:val="18"/>
                </w:rPr>
                <w:t>Result</w:t>
              </w:r>
            </w:ins>
          </w:p>
        </w:tc>
        <w:tc>
          <w:tcPr>
            <w:tcW w:w="7088" w:type="dxa"/>
            <w:shd w:val="clear" w:color="auto" w:fill="auto"/>
          </w:tcPr>
          <w:p w14:paraId="7C6EC7E4" w14:textId="77777777" w:rsidR="00DA7CBD" w:rsidRPr="00B70E3E" w:rsidRDefault="00DA7CBD" w:rsidP="00FB1702">
            <w:pPr>
              <w:spacing w:after="0"/>
              <w:rPr>
                <w:ins w:id="24231" w:author="Dave" w:date="2017-11-25T14:19:00Z"/>
                <w:rFonts w:ascii="Arial" w:hAnsi="Arial"/>
                <w:sz w:val="18"/>
              </w:rPr>
            </w:pPr>
            <w:ins w:id="24232" w:author="Dave" w:date="2017-11-25T14:19:00Z">
              <w:r w:rsidRPr="00B70E3E">
                <w:rPr>
                  <w:rFonts w:ascii="Arial" w:hAnsi="Arial"/>
                  <w:sz w:val="18"/>
                </w:rPr>
                <w:t>Pass: Check 1 is true</w:t>
              </w:r>
            </w:ins>
          </w:p>
          <w:p w14:paraId="40F769E4" w14:textId="77777777" w:rsidR="00DA7CBD" w:rsidRPr="00B70E3E" w:rsidRDefault="00DA7CBD" w:rsidP="00FB1702">
            <w:pPr>
              <w:spacing w:after="0"/>
              <w:rPr>
                <w:ins w:id="24233" w:author="Dave" w:date="2017-11-25T14:19:00Z"/>
                <w:rFonts w:ascii="Arial" w:hAnsi="Arial"/>
                <w:sz w:val="18"/>
              </w:rPr>
            </w:pPr>
            <w:ins w:id="24234" w:author="Dave" w:date="2017-11-25T14:19:00Z">
              <w:r w:rsidRPr="00B70E3E">
                <w:rPr>
                  <w:rFonts w:ascii="Arial" w:hAnsi="Arial"/>
                  <w:sz w:val="18"/>
                </w:rPr>
                <w:t>Fail: Check 1 is false</w:t>
              </w:r>
            </w:ins>
          </w:p>
        </w:tc>
      </w:tr>
    </w:tbl>
    <w:p w14:paraId="79AFFEBC" w14:textId="77777777" w:rsidR="00DA7CBD" w:rsidRPr="00B70E3E" w:rsidRDefault="00DA7CBD" w:rsidP="00FB1702">
      <w:pPr>
        <w:pStyle w:val="Heading4"/>
        <w:keepNext w:val="0"/>
        <w:keepLines w:val="0"/>
        <w:rPr>
          <w:ins w:id="24235" w:author="Dave" w:date="2017-11-25T14:19:00Z"/>
        </w:rPr>
      </w:pPr>
      <w:bookmarkStart w:id="24236" w:name="_Toc372010398"/>
      <w:bookmarkStart w:id="24237" w:name="_Toc379382768"/>
      <w:bookmarkStart w:id="24238" w:name="_Toc379383468"/>
      <w:bookmarkStart w:id="24239" w:name="_Toc494974432"/>
      <w:bookmarkStart w:id="24240" w:name="_Toc503731215"/>
      <w:ins w:id="24241" w:author="Dave" w:date="2017-11-25T14:19:00Z">
        <w:r w:rsidRPr="00B70E3E">
          <w:t>C.9.2.2</w:t>
        </w:r>
        <w:r w:rsidRPr="00B70E3E">
          <w:tab/>
          <w:t>Audio-only and video-only (pre-recorded)</w:t>
        </w:r>
        <w:bookmarkEnd w:id="24236"/>
        <w:bookmarkEnd w:id="24237"/>
        <w:bookmarkEnd w:id="24238"/>
        <w:bookmarkEnd w:id="24239"/>
        <w:bookmarkEnd w:id="2424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47F7AE2" w14:textId="77777777" w:rsidTr="00DA7CBD">
        <w:trPr>
          <w:jc w:val="center"/>
          <w:ins w:id="24242" w:author="Dave" w:date="2017-11-25T14:19:00Z"/>
        </w:trPr>
        <w:tc>
          <w:tcPr>
            <w:tcW w:w="1951" w:type="dxa"/>
            <w:shd w:val="clear" w:color="auto" w:fill="auto"/>
          </w:tcPr>
          <w:p w14:paraId="6FCC72CC" w14:textId="77777777" w:rsidR="00DA7CBD" w:rsidRPr="00B70E3E" w:rsidRDefault="00DA7CBD" w:rsidP="00FB1702">
            <w:pPr>
              <w:pStyle w:val="TAL"/>
              <w:keepNext w:val="0"/>
              <w:keepLines w:val="0"/>
              <w:rPr>
                <w:ins w:id="24243" w:author="Dave" w:date="2017-11-25T14:19:00Z"/>
              </w:rPr>
            </w:pPr>
            <w:ins w:id="24244" w:author="Dave" w:date="2017-11-25T14:19:00Z">
              <w:r w:rsidRPr="00B70E3E">
                <w:t>Type of assessment</w:t>
              </w:r>
            </w:ins>
          </w:p>
        </w:tc>
        <w:tc>
          <w:tcPr>
            <w:tcW w:w="7088" w:type="dxa"/>
            <w:shd w:val="clear" w:color="auto" w:fill="auto"/>
          </w:tcPr>
          <w:p w14:paraId="115CE9BC" w14:textId="77777777" w:rsidR="00DA7CBD" w:rsidRPr="00B70E3E" w:rsidRDefault="00DA7CBD" w:rsidP="00FB1702">
            <w:pPr>
              <w:pStyle w:val="TAL"/>
              <w:keepNext w:val="0"/>
              <w:keepLines w:val="0"/>
              <w:rPr>
                <w:ins w:id="24245" w:author="Dave" w:date="2017-11-25T14:19:00Z"/>
              </w:rPr>
            </w:pPr>
            <w:ins w:id="24246" w:author="Dave" w:date="2017-11-25T14:19:00Z">
              <w:r w:rsidRPr="00B70E3E">
                <w:t>Inspection</w:t>
              </w:r>
            </w:ins>
          </w:p>
        </w:tc>
      </w:tr>
      <w:tr w:rsidR="00DA7CBD" w:rsidRPr="00B70E3E" w14:paraId="003E28B5" w14:textId="77777777" w:rsidTr="00DA7CBD">
        <w:trPr>
          <w:jc w:val="center"/>
          <w:ins w:id="24247" w:author="Dave" w:date="2017-11-25T14:19:00Z"/>
        </w:trPr>
        <w:tc>
          <w:tcPr>
            <w:tcW w:w="1951" w:type="dxa"/>
            <w:shd w:val="clear" w:color="auto" w:fill="auto"/>
          </w:tcPr>
          <w:p w14:paraId="199A02AD" w14:textId="77777777" w:rsidR="00DA7CBD" w:rsidRPr="00B70E3E" w:rsidRDefault="00DA7CBD" w:rsidP="00FB1702">
            <w:pPr>
              <w:spacing w:after="0"/>
              <w:rPr>
                <w:ins w:id="24248" w:author="Dave" w:date="2017-11-25T14:19:00Z"/>
                <w:rFonts w:ascii="Arial" w:hAnsi="Arial"/>
                <w:sz w:val="18"/>
              </w:rPr>
            </w:pPr>
            <w:ins w:id="24249" w:author="Dave" w:date="2017-11-25T14:19:00Z">
              <w:r w:rsidRPr="00B70E3E">
                <w:rPr>
                  <w:rFonts w:ascii="Arial" w:hAnsi="Arial"/>
                  <w:sz w:val="18"/>
                </w:rPr>
                <w:t>Pre-conditions</w:t>
              </w:r>
            </w:ins>
          </w:p>
        </w:tc>
        <w:tc>
          <w:tcPr>
            <w:tcW w:w="7088" w:type="dxa"/>
            <w:shd w:val="clear" w:color="auto" w:fill="auto"/>
          </w:tcPr>
          <w:p w14:paraId="446560C4" w14:textId="77777777" w:rsidR="00DA7CBD" w:rsidRPr="00B70E3E" w:rsidRDefault="00DA7CBD" w:rsidP="00FB1702">
            <w:pPr>
              <w:spacing w:after="0"/>
              <w:rPr>
                <w:ins w:id="24250" w:author="Dave" w:date="2017-11-25T14:19:00Z"/>
                <w:rFonts w:ascii="Arial" w:hAnsi="Arial"/>
                <w:sz w:val="18"/>
              </w:rPr>
            </w:pPr>
            <w:ins w:id="24251" w:author="Dave" w:date="2017-11-25T14:19:00Z">
              <w:r w:rsidRPr="00B70E3E">
                <w:rPr>
                  <w:rFonts w:ascii="Arial" w:hAnsi="Arial"/>
                  <w:sz w:val="18"/>
                </w:rPr>
                <w:t>1. The ICT is a web page.</w:t>
              </w:r>
            </w:ins>
          </w:p>
        </w:tc>
      </w:tr>
      <w:tr w:rsidR="00DA7CBD" w:rsidRPr="00B70E3E" w14:paraId="3452D995" w14:textId="77777777" w:rsidTr="00DA7CBD">
        <w:trPr>
          <w:jc w:val="center"/>
          <w:ins w:id="24252" w:author="Dave" w:date="2017-11-25T14:19:00Z"/>
        </w:trPr>
        <w:tc>
          <w:tcPr>
            <w:tcW w:w="1951" w:type="dxa"/>
            <w:shd w:val="clear" w:color="auto" w:fill="auto"/>
          </w:tcPr>
          <w:p w14:paraId="6BAC51A3" w14:textId="77777777" w:rsidR="00DA7CBD" w:rsidRPr="00B70E3E" w:rsidRDefault="00DA7CBD" w:rsidP="00FB1702">
            <w:pPr>
              <w:pStyle w:val="TAL"/>
              <w:keepNext w:val="0"/>
              <w:keepLines w:val="0"/>
              <w:rPr>
                <w:ins w:id="24253" w:author="Dave" w:date="2017-11-25T14:19:00Z"/>
              </w:rPr>
            </w:pPr>
            <w:ins w:id="24254" w:author="Dave" w:date="2017-11-25T14:19:00Z">
              <w:r w:rsidRPr="00B70E3E">
                <w:t>Procedure</w:t>
              </w:r>
            </w:ins>
          </w:p>
        </w:tc>
        <w:tc>
          <w:tcPr>
            <w:tcW w:w="7088" w:type="dxa"/>
            <w:shd w:val="clear" w:color="auto" w:fill="auto"/>
          </w:tcPr>
          <w:p w14:paraId="4CC4C8A9" w14:textId="33490B90" w:rsidR="00DA7CBD" w:rsidRPr="00B70E3E" w:rsidRDefault="00DA7CBD" w:rsidP="00FB1702">
            <w:pPr>
              <w:pStyle w:val="TAL"/>
              <w:keepNext w:val="0"/>
              <w:keepLines w:val="0"/>
              <w:rPr>
                <w:ins w:id="24255" w:author="Dave" w:date="2017-11-25T14:19:00Z"/>
              </w:rPr>
            </w:pPr>
            <w:ins w:id="24256" w:author="Dave" w:date="2017-11-25T14:19:00Z">
              <w:r w:rsidRPr="00B70E3E">
                <w:t>1. Check that the web page does not fail WCAG 2.0 Success Criterion 1.2.1 Audio-only and video-only (pre-recorded) [</w:t>
              </w:r>
              <w:r w:rsidRPr="00B70E3E">
                <w:fldChar w:fldCharType="begin"/>
              </w:r>
              <w:r w:rsidRPr="00B70E3E">
                <w:instrText>REF REF_ISOIEC40500 \h</w:instrText>
              </w:r>
            </w:ins>
            <w:r w:rsidR="00B70E3E">
              <w:instrText xml:space="preserve"> \* MERGEFORMAT </w:instrText>
            </w:r>
            <w:ins w:id="2425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11B05416" w14:textId="77777777" w:rsidTr="00DA7CBD">
        <w:trPr>
          <w:jc w:val="center"/>
          <w:ins w:id="24258" w:author="Dave" w:date="2017-11-25T14:19:00Z"/>
        </w:trPr>
        <w:tc>
          <w:tcPr>
            <w:tcW w:w="1951" w:type="dxa"/>
            <w:shd w:val="clear" w:color="auto" w:fill="auto"/>
          </w:tcPr>
          <w:p w14:paraId="6971E8F7" w14:textId="77777777" w:rsidR="00DA7CBD" w:rsidRPr="00B70E3E" w:rsidRDefault="00DA7CBD" w:rsidP="00FB1702">
            <w:pPr>
              <w:spacing w:after="0"/>
              <w:rPr>
                <w:ins w:id="24259" w:author="Dave" w:date="2017-11-25T14:19:00Z"/>
                <w:rFonts w:ascii="Arial" w:hAnsi="Arial"/>
                <w:sz w:val="18"/>
              </w:rPr>
            </w:pPr>
            <w:ins w:id="24260" w:author="Dave" w:date="2017-11-25T14:19:00Z">
              <w:r w:rsidRPr="00B70E3E">
                <w:rPr>
                  <w:rFonts w:ascii="Arial" w:hAnsi="Arial"/>
                  <w:sz w:val="18"/>
                </w:rPr>
                <w:t>Result</w:t>
              </w:r>
            </w:ins>
          </w:p>
        </w:tc>
        <w:tc>
          <w:tcPr>
            <w:tcW w:w="7088" w:type="dxa"/>
            <w:shd w:val="clear" w:color="auto" w:fill="auto"/>
          </w:tcPr>
          <w:p w14:paraId="520342A4" w14:textId="77777777" w:rsidR="00DA7CBD" w:rsidRPr="00B70E3E" w:rsidRDefault="00DA7CBD" w:rsidP="00FB1702">
            <w:pPr>
              <w:spacing w:after="0"/>
              <w:rPr>
                <w:ins w:id="24261" w:author="Dave" w:date="2017-11-25T14:19:00Z"/>
                <w:rFonts w:ascii="Arial" w:hAnsi="Arial"/>
                <w:sz w:val="18"/>
              </w:rPr>
            </w:pPr>
            <w:ins w:id="24262" w:author="Dave" w:date="2017-11-25T14:19:00Z">
              <w:r w:rsidRPr="00B70E3E">
                <w:rPr>
                  <w:rFonts w:ascii="Arial" w:hAnsi="Arial"/>
                  <w:sz w:val="18"/>
                </w:rPr>
                <w:t>Pass: Check 1 is true</w:t>
              </w:r>
            </w:ins>
          </w:p>
          <w:p w14:paraId="62207188" w14:textId="77777777" w:rsidR="00DA7CBD" w:rsidRPr="00B70E3E" w:rsidRDefault="00DA7CBD" w:rsidP="00FB1702">
            <w:pPr>
              <w:spacing w:after="0"/>
              <w:rPr>
                <w:ins w:id="24263" w:author="Dave" w:date="2017-11-25T14:19:00Z"/>
                <w:rFonts w:ascii="Arial" w:hAnsi="Arial"/>
                <w:sz w:val="18"/>
              </w:rPr>
            </w:pPr>
            <w:ins w:id="24264" w:author="Dave" w:date="2017-11-25T14:19:00Z">
              <w:r w:rsidRPr="00B70E3E">
                <w:rPr>
                  <w:rFonts w:ascii="Arial" w:hAnsi="Arial"/>
                  <w:sz w:val="18"/>
                </w:rPr>
                <w:t>Fail: Check 1 is false</w:t>
              </w:r>
            </w:ins>
          </w:p>
        </w:tc>
      </w:tr>
    </w:tbl>
    <w:p w14:paraId="34969620" w14:textId="77777777" w:rsidR="00DA7CBD" w:rsidRPr="00B70E3E" w:rsidRDefault="00DA7CBD" w:rsidP="00FB1702">
      <w:pPr>
        <w:pStyle w:val="Heading4"/>
        <w:keepNext w:val="0"/>
        <w:keepLines w:val="0"/>
        <w:rPr>
          <w:ins w:id="24265" w:author="Dave" w:date="2017-11-25T14:19:00Z"/>
        </w:rPr>
      </w:pPr>
      <w:bookmarkStart w:id="24266" w:name="_Toc372010399"/>
      <w:bookmarkStart w:id="24267" w:name="_Toc379382769"/>
      <w:bookmarkStart w:id="24268" w:name="_Toc379383469"/>
      <w:bookmarkStart w:id="24269" w:name="_Toc494974433"/>
      <w:bookmarkStart w:id="24270" w:name="_Toc503731216"/>
      <w:ins w:id="24271" w:author="Dave" w:date="2017-11-25T14:19:00Z">
        <w:r w:rsidRPr="00B70E3E">
          <w:t>C.9.2.3</w:t>
        </w:r>
        <w:r w:rsidRPr="00B70E3E">
          <w:tab/>
          <w:t>Captions (pre-recorded)</w:t>
        </w:r>
        <w:bookmarkEnd w:id="24266"/>
        <w:bookmarkEnd w:id="24267"/>
        <w:bookmarkEnd w:id="24268"/>
        <w:bookmarkEnd w:id="24269"/>
        <w:bookmarkEnd w:id="242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4F58F6F" w14:textId="77777777" w:rsidTr="00DA7CBD">
        <w:trPr>
          <w:jc w:val="center"/>
          <w:ins w:id="24272" w:author="Dave" w:date="2017-11-25T14:19:00Z"/>
        </w:trPr>
        <w:tc>
          <w:tcPr>
            <w:tcW w:w="1951" w:type="dxa"/>
            <w:shd w:val="clear" w:color="auto" w:fill="auto"/>
          </w:tcPr>
          <w:p w14:paraId="100A2411" w14:textId="77777777" w:rsidR="00DA7CBD" w:rsidRPr="00B70E3E" w:rsidRDefault="00DA7CBD" w:rsidP="00FB1702">
            <w:pPr>
              <w:pStyle w:val="TAL"/>
              <w:keepNext w:val="0"/>
              <w:keepLines w:val="0"/>
              <w:rPr>
                <w:ins w:id="24273" w:author="Dave" w:date="2017-11-25T14:19:00Z"/>
              </w:rPr>
            </w:pPr>
            <w:ins w:id="24274" w:author="Dave" w:date="2017-11-25T14:19:00Z">
              <w:r w:rsidRPr="00B70E3E">
                <w:t>Type of assessment</w:t>
              </w:r>
            </w:ins>
          </w:p>
        </w:tc>
        <w:tc>
          <w:tcPr>
            <w:tcW w:w="7088" w:type="dxa"/>
            <w:shd w:val="clear" w:color="auto" w:fill="auto"/>
          </w:tcPr>
          <w:p w14:paraId="70165CDD" w14:textId="77777777" w:rsidR="00DA7CBD" w:rsidRPr="00B70E3E" w:rsidRDefault="00DA7CBD" w:rsidP="00FB1702">
            <w:pPr>
              <w:pStyle w:val="TAL"/>
              <w:keepNext w:val="0"/>
              <w:keepLines w:val="0"/>
              <w:rPr>
                <w:ins w:id="24275" w:author="Dave" w:date="2017-11-25T14:19:00Z"/>
              </w:rPr>
            </w:pPr>
            <w:ins w:id="24276" w:author="Dave" w:date="2017-11-25T14:19:00Z">
              <w:r w:rsidRPr="00B70E3E">
                <w:t>Inspection</w:t>
              </w:r>
            </w:ins>
          </w:p>
        </w:tc>
      </w:tr>
      <w:tr w:rsidR="00DA7CBD" w:rsidRPr="00B70E3E" w14:paraId="2C24AF51" w14:textId="77777777" w:rsidTr="00DA7CBD">
        <w:trPr>
          <w:jc w:val="center"/>
          <w:ins w:id="24277" w:author="Dave" w:date="2017-11-25T14:19:00Z"/>
        </w:trPr>
        <w:tc>
          <w:tcPr>
            <w:tcW w:w="1951" w:type="dxa"/>
            <w:shd w:val="clear" w:color="auto" w:fill="auto"/>
          </w:tcPr>
          <w:p w14:paraId="7B8C669E" w14:textId="77777777" w:rsidR="00DA7CBD" w:rsidRPr="00B70E3E" w:rsidRDefault="00DA7CBD" w:rsidP="00FB1702">
            <w:pPr>
              <w:spacing w:after="0"/>
              <w:rPr>
                <w:ins w:id="24278" w:author="Dave" w:date="2017-11-25T14:19:00Z"/>
                <w:rFonts w:ascii="Arial" w:hAnsi="Arial"/>
                <w:sz w:val="18"/>
              </w:rPr>
            </w:pPr>
            <w:ins w:id="24279" w:author="Dave" w:date="2017-11-25T14:19:00Z">
              <w:r w:rsidRPr="00B70E3E">
                <w:rPr>
                  <w:rFonts w:ascii="Arial" w:hAnsi="Arial"/>
                  <w:sz w:val="18"/>
                </w:rPr>
                <w:t>Pre-conditions</w:t>
              </w:r>
            </w:ins>
          </w:p>
        </w:tc>
        <w:tc>
          <w:tcPr>
            <w:tcW w:w="7088" w:type="dxa"/>
            <w:shd w:val="clear" w:color="auto" w:fill="auto"/>
          </w:tcPr>
          <w:p w14:paraId="5449BEAC" w14:textId="77777777" w:rsidR="00DA7CBD" w:rsidRPr="00B70E3E" w:rsidRDefault="00DA7CBD" w:rsidP="00FB1702">
            <w:pPr>
              <w:spacing w:after="0"/>
              <w:rPr>
                <w:ins w:id="24280" w:author="Dave" w:date="2017-11-25T14:19:00Z"/>
                <w:rFonts w:ascii="Arial" w:hAnsi="Arial"/>
                <w:sz w:val="18"/>
              </w:rPr>
            </w:pPr>
            <w:ins w:id="24281" w:author="Dave" w:date="2017-11-25T14:19:00Z">
              <w:r w:rsidRPr="00B70E3E">
                <w:rPr>
                  <w:rFonts w:ascii="Arial" w:hAnsi="Arial"/>
                  <w:sz w:val="18"/>
                </w:rPr>
                <w:t>1. The ICT is a web page.</w:t>
              </w:r>
            </w:ins>
          </w:p>
        </w:tc>
      </w:tr>
      <w:tr w:rsidR="00DA7CBD" w:rsidRPr="00B70E3E" w14:paraId="5B03EB8D" w14:textId="77777777" w:rsidTr="00DA7CBD">
        <w:trPr>
          <w:jc w:val="center"/>
          <w:ins w:id="24282" w:author="Dave" w:date="2017-11-25T14:19:00Z"/>
        </w:trPr>
        <w:tc>
          <w:tcPr>
            <w:tcW w:w="1951" w:type="dxa"/>
            <w:shd w:val="clear" w:color="auto" w:fill="auto"/>
          </w:tcPr>
          <w:p w14:paraId="1666804F" w14:textId="77777777" w:rsidR="00DA7CBD" w:rsidRPr="00B70E3E" w:rsidRDefault="00DA7CBD" w:rsidP="00FB1702">
            <w:pPr>
              <w:pStyle w:val="TAL"/>
              <w:keepNext w:val="0"/>
              <w:keepLines w:val="0"/>
              <w:rPr>
                <w:ins w:id="24283" w:author="Dave" w:date="2017-11-25T14:19:00Z"/>
              </w:rPr>
            </w:pPr>
            <w:ins w:id="24284" w:author="Dave" w:date="2017-11-25T14:19:00Z">
              <w:r w:rsidRPr="00B70E3E">
                <w:t>Procedure</w:t>
              </w:r>
            </w:ins>
          </w:p>
        </w:tc>
        <w:tc>
          <w:tcPr>
            <w:tcW w:w="7088" w:type="dxa"/>
            <w:shd w:val="clear" w:color="auto" w:fill="auto"/>
          </w:tcPr>
          <w:p w14:paraId="75550DEB" w14:textId="144D6B0E" w:rsidR="00DA7CBD" w:rsidRPr="00B70E3E" w:rsidRDefault="00DA7CBD" w:rsidP="00FB1702">
            <w:pPr>
              <w:pStyle w:val="TAL"/>
              <w:keepNext w:val="0"/>
              <w:keepLines w:val="0"/>
              <w:rPr>
                <w:ins w:id="24285" w:author="Dave" w:date="2017-11-25T14:19:00Z"/>
              </w:rPr>
            </w:pPr>
            <w:ins w:id="24286" w:author="Dave" w:date="2017-11-25T14:19:00Z">
              <w:r w:rsidRPr="00B70E3E">
                <w:t>1. Check that the web page does not fail WCAG 2.0 Success Criterion 1.2.2 Captions (Pre-recorded) [</w:t>
              </w:r>
              <w:r w:rsidRPr="00B70E3E">
                <w:fldChar w:fldCharType="begin"/>
              </w:r>
              <w:r w:rsidRPr="00B70E3E">
                <w:instrText>REF REF_ISOIEC40500</w:instrText>
              </w:r>
            </w:ins>
            <w:r w:rsidR="00B70E3E">
              <w:instrText xml:space="preserve"> \* MERGEFORMAT </w:instrText>
            </w:r>
            <w:ins w:id="2428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6C1E7DFC" w14:textId="77777777" w:rsidTr="00DA7CBD">
        <w:trPr>
          <w:jc w:val="center"/>
          <w:ins w:id="24288" w:author="Dave" w:date="2017-11-25T14:19:00Z"/>
        </w:trPr>
        <w:tc>
          <w:tcPr>
            <w:tcW w:w="1951" w:type="dxa"/>
            <w:shd w:val="clear" w:color="auto" w:fill="auto"/>
          </w:tcPr>
          <w:p w14:paraId="407071BD" w14:textId="77777777" w:rsidR="00DA7CBD" w:rsidRPr="00B70E3E" w:rsidRDefault="00DA7CBD" w:rsidP="00FB1702">
            <w:pPr>
              <w:spacing w:after="0"/>
              <w:rPr>
                <w:ins w:id="24289" w:author="Dave" w:date="2017-11-25T14:19:00Z"/>
                <w:rFonts w:ascii="Arial" w:hAnsi="Arial"/>
                <w:sz w:val="18"/>
              </w:rPr>
            </w:pPr>
            <w:ins w:id="24290" w:author="Dave" w:date="2017-11-25T14:19:00Z">
              <w:r w:rsidRPr="00B70E3E">
                <w:rPr>
                  <w:rFonts w:ascii="Arial" w:hAnsi="Arial"/>
                  <w:sz w:val="18"/>
                </w:rPr>
                <w:t>Result</w:t>
              </w:r>
            </w:ins>
          </w:p>
        </w:tc>
        <w:tc>
          <w:tcPr>
            <w:tcW w:w="7088" w:type="dxa"/>
            <w:shd w:val="clear" w:color="auto" w:fill="auto"/>
          </w:tcPr>
          <w:p w14:paraId="34C8409E" w14:textId="77777777" w:rsidR="00DA7CBD" w:rsidRPr="00B70E3E" w:rsidRDefault="00DA7CBD" w:rsidP="00FB1702">
            <w:pPr>
              <w:spacing w:after="0"/>
              <w:rPr>
                <w:ins w:id="24291" w:author="Dave" w:date="2017-11-25T14:19:00Z"/>
                <w:rFonts w:ascii="Arial" w:hAnsi="Arial"/>
                <w:sz w:val="18"/>
              </w:rPr>
            </w:pPr>
            <w:ins w:id="24292" w:author="Dave" w:date="2017-11-25T14:19:00Z">
              <w:r w:rsidRPr="00B70E3E">
                <w:rPr>
                  <w:rFonts w:ascii="Arial" w:hAnsi="Arial"/>
                  <w:sz w:val="18"/>
                </w:rPr>
                <w:t>Pass: Check 1 is true</w:t>
              </w:r>
            </w:ins>
          </w:p>
          <w:p w14:paraId="0163C8E4" w14:textId="77777777" w:rsidR="00DA7CBD" w:rsidRPr="00B70E3E" w:rsidRDefault="00DA7CBD" w:rsidP="00FB1702">
            <w:pPr>
              <w:spacing w:after="0"/>
              <w:rPr>
                <w:ins w:id="24293" w:author="Dave" w:date="2017-11-25T14:19:00Z"/>
                <w:rFonts w:ascii="Arial" w:hAnsi="Arial"/>
                <w:sz w:val="18"/>
              </w:rPr>
            </w:pPr>
            <w:ins w:id="24294" w:author="Dave" w:date="2017-11-25T14:19:00Z">
              <w:r w:rsidRPr="00B70E3E">
                <w:rPr>
                  <w:rFonts w:ascii="Arial" w:hAnsi="Arial"/>
                  <w:sz w:val="18"/>
                </w:rPr>
                <w:t>Fail: Check 1 is false</w:t>
              </w:r>
            </w:ins>
          </w:p>
        </w:tc>
      </w:tr>
    </w:tbl>
    <w:p w14:paraId="68D41E5D" w14:textId="77777777" w:rsidR="00DA7CBD" w:rsidRPr="00B70E3E" w:rsidRDefault="00DA7CBD" w:rsidP="00FB1702">
      <w:pPr>
        <w:pStyle w:val="Heading4"/>
        <w:keepNext w:val="0"/>
        <w:keepLines w:val="0"/>
        <w:rPr>
          <w:ins w:id="24295" w:author="Dave" w:date="2017-11-25T14:19:00Z"/>
        </w:rPr>
      </w:pPr>
      <w:bookmarkStart w:id="24296" w:name="_Toc372010400"/>
      <w:bookmarkStart w:id="24297" w:name="_Toc379382770"/>
      <w:bookmarkStart w:id="24298" w:name="_Toc379383470"/>
      <w:bookmarkStart w:id="24299" w:name="_Toc494974434"/>
      <w:bookmarkStart w:id="24300" w:name="_Toc503731217"/>
      <w:ins w:id="24301" w:author="Dave" w:date="2017-11-25T14:19:00Z">
        <w:r w:rsidRPr="00B70E3E">
          <w:t>C.9.2.4</w:t>
        </w:r>
        <w:r w:rsidRPr="00B70E3E">
          <w:tab/>
          <w:t>Audio description or media alternative (pre-recorded)</w:t>
        </w:r>
        <w:bookmarkEnd w:id="24296"/>
        <w:bookmarkEnd w:id="24297"/>
        <w:bookmarkEnd w:id="24298"/>
        <w:bookmarkEnd w:id="24299"/>
        <w:bookmarkEnd w:id="2430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2EE1179" w14:textId="77777777" w:rsidTr="00DA7CBD">
        <w:trPr>
          <w:jc w:val="center"/>
          <w:ins w:id="24302" w:author="Dave" w:date="2017-11-25T14:19:00Z"/>
        </w:trPr>
        <w:tc>
          <w:tcPr>
            <w:tcW w:w="1951" w:type="dxa"/>
            <w:shd w:val="clear" w:color="auto" w:fill="auto"/>
          </w:tcPr>
          <w:p w14:paraId="2C9DB7DE" w14:textId="77777777" w:rsidR="00DA7CBD" w:rsidRPr="00B70E3E" w:rsidRDefault="00DA7CBD" w:rsidP="00FB1702">
            <w:pPr>
              <w:pStyle w:val="TAL"/>
              <w:keepNext w:val="0"/>
              <w:keepLines w:val="0"/>
              <w:rPr>
                <w:ins w:id="24303" w:author="Dave" w:date="2017-11-25T14:19:00Z"/>
              </w:rPr>
            </w:pPr>
            <w:ins w:id="24304" w:author="Dave" w:date="2017-11-25T14:19:00Z">
              <w:r w:rsidRPr="00B70E3E">
                <w:t>Type of assessment</w:t>
              </w:r>
            </w:ins>
          </w:p>
        </w:tc>
        <w:tc>
          <w:tcPr>
            <w:tcW w:w="7088" w:type="dxa"/>
            <w:shd w:val="clear" w:color="auto" w:fill="auto"/>
          </w:tcPr>
          <w:p w14:paraId="39A39092" w14:textId="77777777" w:rsidR="00DA7CBD" w:rsidRPr="00B70E3E" w:rsidRDefault="00DA7CBD" w:rsidP="00FB1702">
            <w:pPr>
              <w:pStyle w:val="TAL"/>
              <w:keepNext w:val="0"/>
              <w:keepLines w:val="0"/>
              <w:rPr>
                <w:ins w:id="24305" w:author="Dave" w:date="2017-11-25T14:19:00Z"/>
              </w:rPr>
            </w:pPr>
            <w:ins w:id="24306" w:author="Dave" w:date="2017-11-25T14:19:00Z">
              <w:r w:rsidRPr="00B70E3E">
                <w:t>Inspection</w:t>
              </w:r>
            </w:ins>
          </w:p>
        </w:tc>
      </w:tr>
      <w:tr w:rsidR="00DA7CBD" w:rsidRPr="00B70E3E" w14:paraId="1301CBD7" w14:textId="77777777" w:rsidTr="00DA7CBD">
        <w:trPr>
          <w:jc w:val="center"/>
          <w:ins w:id="24307" w:author="Dave" w:date="2017-11-25T14:19:00Z"/>
        </w:trPr>
        <w:tc>
          <w:tcPr>
            <w:tcW w:w="1951" w:type="dxa"/>
            <w:shd w:val="clear" w:color="auto" w:fill="auto"/>
          </w:tcPr>
          <w:p w14:paraId="12212008" w14:textId="77777777" w:rsidR="00DA7CBD" w:rsidRPr="00B70E3E" w:rsidRDefault="00DA7CBD" w:rsidP="00FB1702">
            <w:pPr>
              <w:spacing w:after="0"/>
              <w:rPr>
                <w:ins w:id="24308" w:author="Dave" w:date="2017-11-25T14:19:00Z"/>
                <w:rFonts w:ascii="Arial" w:hAnsi="Arial"/>
                <w:sz w:val="18"/>
              </w:rPr>
            </w:pPr>
            <w:ins w:id="24309" w:author="Dave" w:date="2017-11-25T14:19:00Z">
              <w:r w:rsidRPr="00B70E3E">
                <w:rPr>
                  <w:rFonts w:ascii="Arial" w:hAnsi="Arial"/>
                  <w:sz w:val="18"/>
                </w:rPr>
                <w:t>Pre-conditions</w:t>
              </w:r>
            </w:ins>
          </w:p>
        </w:tc>
        <w:tc>
          <w:tcPr>
            <w:tcW w:w="7088" w:type="dxa"/>
            <w:shd w:val="clear" w:color="auto" w:fill="auto"/>
          </w:tcPr>
          <w:p w14:paraId="1BD69AEA" w14:textId="77777777" w:rsidR="00DA7CBD" w:rsidRPr="00B70E3E" w:rsidRDefault="00DA7CBD" w:rsidP="00FB1702">
            <w:pPr>
              <w:spacing w:after="0"/>
              <w:rPr>
                <w:ins w:id="24310" w:author="Dave" w:date="2017-11-25T14:19:00Z"/>
                <w:rFonts w:ascii="Arial" w:hAnsi="Arial"/>
                <w:sz w:val="18"/>
              </w:rPr>
            </w:pPr>
            <w:ins w:id="24311" w:author="Dave" w:date="2017-11-25T14:19:00Z">
              <w:r w:rsidRPr="00B70E3E">
                <w:rPr>
                  <w:rFonts w:ascii="Arial" w:hAnsi="Arial"/>
                  <w:sz w:val="18"/>
                </w:rPr>
                <w:t>1. The ICT is a web page.</w:t>
              </w:r>
            </w:ins>
          </w:p>
        </w:tc>
      </w:tr>
      <w:tr w:rsidR="00DA7CBD" w:rsidRPr="00B70E3E" w14:paraId="6FEFF5CF" w14:textId="77777777" w:rsidTr="00DA7CBD">
        <w:trPr>
          <w:jc w:val="center"/>
          <w:ins w:id="24312" w:author="Dave" w:date="2017-11-25T14:19:00Z"/>
        </w:trPr>
        <w:tc>
          <w:tcPr>
            <w:tcW w:w="1951" w:type="dxa"/>
            <w:shd w:val="clear" w:color="auto" w:fill="auto"/>
          </w:tcPr>
          <w:p w14:paraId="46F5BFDC" w14:textId="77777777" w:rsidR="00DA7CBD" w:rsidRPr="00B70E3E" w:rsidRDefault="00DA7CBD" w:rsidP="00FB1702">
            <w:pPr>
              <w:pStyle w:val="TAL"/>
              <w:keepNext w:val="0"/>
              <w:keepLines w:val="0"/>
              <w:rPr>
                <w:ins w:id="24313" w:author="Dave" w:date="2017-11-25T14:19:00Z"/>
              </w:rPr>
            </w:pPr>
            <w:ins w:id="24314" w:author="Dave" w:date="2017-11-25T14:19:00Z">
              <w:r w:rsidRPr="00B70E3E">
                <w:t>Procedure</w:t>
              </w:r>
            </w:ins>
          </w:p>
        </w:tc>
        <w:tc>
          <w:tcPr>
            <w:tcW w:w="7088" w:type="dxa"/>
            <w:shd w:val="clear" w:color="auto" w:fill="auto"/>
          </w:tcPr>
          <w:p w14:paraId="5CCE4312" w14:textId="7910C675" w:rsidR="00DA7CBD" w:rsidRPr="00B70E3E" w:rsidRDefault="00DA7CBD" w:rsidP="00FB1702">
            <w:pPr>
              <w:pStyle w:val="TAL"/>
              <w:keepNext w:val="0"/>
              <w:keepLines w:val="0"/>
              <w:rPr>
                <w:ins w:id="24315" w:author="Dave" w:date="2017-11-25T14:19:00Z"/>
              </w:rPr>
            </w:pPr>
            <w:ins w:id="24316" w:author="Dave" w:date="2017-11-25T14:19:00Z">
              <w:r w:rsidRPr="00B70E3E">
                <w:t>1. Check that the web page does not fail WCAG 2.0 Success Criterion 1.2.3 Audio Description or Media Alternative (Pre-recorded) [</w:t>
              </w:r>
              <w:r w:rsidRPr="00B70E3E">
                <w:fldChar w:fldCharType="begin"/>
              </w:r>
              <w:r w:rsidRPr="00B70E3E">
                <w:instrText>REF REF_ISOIEC40500 \h</w:instrText>
              </w:r>
            </w:ins>
            <w:r w:rsidR="00B70E3E">
              <w:instrText xml:space="preserve"> \* MERGEFORMAT </w:instrText>
            </w:r>
            <w:ins w:id="2431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1AD7ECAA" w14:textId="77777777" w:rsidTr="00DA7CBD">
        <w:trPr>
          <w:jc w:val="center"/>
          <w:ins w:id="24318" w:author="Dave" w:date="2017-11-25T14:19:00Z"/>
        </w:trPr>
        <w:tc>
          <w:tcPr>
            <w:tcW w:w="1951" w:type="dxa"/>
            <w:shd w:val="clear" w:color="auto" w:fill="auto"/>
          </w:tcPr>
          <w:p w14:paraId="63B5F218" w14:textId="77777777" w:rsidR="00DA7CBD" w:rsidRPr="00B70E3E" w:rsidRDefault="00DA7CBD" w:rsidP="00FB1702">
            <w:pPr>
              <w:spacing w:after="0"/>
              <w:rPr>
                <w:ins w:id="24319" w:author="Dave" w:date="2017-11-25T14:19:00Z"/>
                <w:rFonts w:ascii="Arial" w:hAnsi="Arial"/>
                <w:sz w:val="18"/>
              </w:rPr>
            </w:pPr>
            <w:ins w:id="24320" w:author="Dave" w:date="2017-11-25T14:19:00Z">
              <w:r w:rsidRPr="00B70E3E">
                <w:rPr>
                  <w:rFonts w:ascii="Arial" w:hAnsi="Arial"/>
                  <w:sz w:val="18"/>
                </w:rPr>
                <w:t>Result</w:t>
              </w:r>
            </w:ins>
          </w:p>
        </w:tc>
        <w:tc>
          <w:tcPr>
            <w:tcW w:w="7088" w:type="dxa"/>
            <w:shd w:val="clear" w:color="auto" w:fill="auto"/>
          </w:tcPr>
          <w:p w14:paraId="56157223" w14:textId="77777777" w:rsidR="00DA7CBD" w:rsidRPr="00B70E3E" w:rsidRDefault="00DA7CBD" w:rsidP="00FB1702">
            <w:pPr>
              <w:spacing w:after="0"/>
              <w:rPr>
                <w:ins w:id="24321" w:author="Dave" w:date="2017-11-25T14:19:00Z"/>
                <w:rFonts w:ascii="Arial" w:hAnsi="Arial"/>
                <w:sz w:val="18"/>
              </w:rPr>
            </w:pPr>
            <w:ins w:id="24322" w:author="Dave" w:date="2017-11-25T14:19:00Z">
              <w:r w:rsidRPr="00B70E3E">
                <w:rPr>
                  <w:rFonts w:ascii="Arial" w:hAnsi="Arial"/>
                  <w:sz w:val="18"/>
                </w:rPr>
                <w:t>Pass: Check 1 is true</w:t>
              </w:r>
            </w:ins>
          </w:p>
          <w:p w14:paraId="0FC88661" w14:textId="77777777" w:rsidR="00DA7CBD" w:rsidRPr="00B70E3E" w:rsidRDefault="00DA7CBD" w:rsidP="00FB1702">
            <w:pPr>
              <w:spacing w:after="0"/>
              <w:rPr>
                <w:ins w:id="24323" w:author="Dave" w:date="2017-11-25T14:19:00Z"/>
                <w:rFonts w:ascii="Arial" w:hAnsi="Arial"/>
                <w:sz w:val="18"/>
              </w:rPr>
            </w:pPr>
            <w:ins w:id="24324" w:author="Dave" w:date="2017-11-25T14:19:00Z">
              <w:r w:rsidRPr="00B70E3E">
                <w:rPr>
                  <w:rFonts w:ascii="Arial" w:hAnsi="Arial"/>
                  <w:sz w:val="18"/>
                </w:rPr>
                <w:t>Fail: Check 1 is false</w:t>
              </w:r>
            </w:ins>
          </w:p>
        </w:tc>
      </w:tr>
    </w:tbl>
    <w:p w14:paraId="689EFCCA" w14:textId="77777777" w:rsidR="00DA7CBD" w:rsidRPr="00B70E3E" w:rsidRDefault="00DA7CBD" w:rsidP="00FB1702">
      <w:pPr>
        <w:pStyle w:val="Heading4"/>
        <w:keepNext w:val="0"/>
        <w:keepLines w:val="0"/>
        <w:rPr>
          <w:ins w:id="24325" w:author="Dave" w:date="2017-11-25T14:19:00Z"/>
        </w:rPr>
      </w:pPr>
      <w:bookmarkStart w:id="24326" w:name="_Toc372010401"/>
      <w:bookmarkStart w:id="24327" w:name="_Toc379382771"/>
      <w:bookmarkStart w:id="24328" w:name="_Toc379383471"/>
      <w:bookmarkStart w:id="24329" w:name="_Toc494974435"/>
      <w:bookmarkStart w:id="24330" w:name="_Toc503731218"/>
      <w:ins w:id="24331" w:author="Dave" w:date="2017-11-25T14:19:00Z">
        <w:r w:rsidRPr="00B70E3E">
          <w:t>C.9.2.5</w:t>
        </w:r>
        <w:r w:rsidRPr="00B70E3E">
          <w:tab/>
          <w:t>Captions (live)</w:t>
        </w:r>
        <w:bookmarkEnd w:id="24326"/>
        <w:bookmarkEnd w:id="24327"/>
        <w:bookmarkEnd w:id="24328"/>
        <w:bookmarkEnd w:id="24329"/>
        <w:bookmarkEnd w:id="2433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0C06EB1" w14:textId="77777777" w:rsidTr="00DA7CBD">
        <w:trPr>
          <w:jc w:val="center"/>
          <w:ins w:id="24332" w:author="Dave" w:date="2017-11-25T14:19:00Z"/>
        </w:trPr>
        <w:tc>
          <w:tcPr>
            <w:tcW w:w="1951" w:type="dxa"/>
            <w:shd w:val="clear" w:color="auto" w:fill="auto"/>
          </w:tcPr>
          <w:p w14:paraId="3654B2B7" w14:textId="77777777" w:rsidR="00DA7CBD" w:rsidRPr="00B70E3E" w:rsidRDefault="00DA7CBD" w:rsidP="00FB1702">
            <w:pPr>
              <w:pStyle w:val="TAL"/>
              <w:keepNext w:val="0"/>
              <w:keepLines w:val="0"/>
              <w:rPr>
                <w:ins w:id="24333" w:author="Dave" w:date="2017-11-25T14:19:00Z"/>
              </w:rPr>
            </w:pPr>
            <w:ins w:id="24334" w:author="Dave" w:date="2017-11-25T14:19:00Z">
              <w:r w:rsidRPr="00B70E3E">
                <w:t>Type of assessment</w:t>
              </w:r>
            </w:ins>
          </w:p>
        </w:tc>
        <w:tc>
          <w:tcPr>
            <w:tcW w:w="7088" w:type="dxa"/>
            <w:shd w:val="clear" w:color="auto" w:fill="auto"/>
          </w:tcPr>
          <w:p w14:paraId="6A58EE72" w14:textId="77777777" w:rsidR="00DA7CBD" w:rsidRPr="00B70E3E" w:rsidRDefault="00DA7CBD" w:rsidP="00FB1702">
            <w:pPr>
              <w:pStyle w:val="TAL"/>
              <w:keepNext w:val="0"/>
              <w:keepLines w:val="0"/>
              <w:rPr>
                <w:ins w:id="24335" w:author="Dave" w:date="2017-11-25T14:19:00Z"/>
              </w:rPr>
            </w:pPr>
            <w:ins w:id="24336" w:author="Dave" w:date="2017-11-25T14:19:00Z">
              <w:r w:rsidRPr="00B70E3E">
                <w:t>Inspection</w:t>
              </w:r>
            </w:ins>
          </w:p>
        </w:tc>
      </w:tr>
      <w:tr w:rsidR="00DA7CBD" w:rsidRPr="00B70E3E" w14:paraId="792C776A" w14:textId="77777777" w:rsidTr="00DA7CBD">
        <w:trPr>
          <w:jc w:val="center"/>
          <w:ins w:id="24337" w:author="Dave" w:date="2017-11-25T14:19:00Z"/>
        </w:trPr>
        <w:tc>
          <w:tcPr>
            <w:tcW w:w="1951" w:type="dxa"/>
            <w:shd w:val="clear" w:color="auto" w:fill="auto"/>
          </w:tcPr>
          <w:p w14:paraId="21636FFE" w14:textId="77777777" w:rsidR="00DA7CBD" w:rsidRPr="00B70E3E" w:rsidRDefault="00DA7CBD" w:rsidP="00FB1702">
            <w:pPr>
              <w:spacing w:after="0"/>
              <w:rPr>
                <w:ins w:id="24338" w:author="Dave" w:date="2017-11-25T14:19:00Z"/>
                <w:rFonts w:ascii="Arial" w:hAnsi="Arial"/>
                <w:sz w:val="18"/>
              </w:rPr>
            </w:pPr>
            <w:ins w:id="24339" w:author="Dave" w:date="2017-11-25T14:19:00Z">
              <w:r w:rsidRPr="00B70E3E">
                <w:rPr>
                  <w:rFonts w:ascii="Arial" w:hAnsi="Arial"/>
                  <w:sz w:val="18"/>
                </w:rPr>
                <w:t>Pre-conditions</w:t>
              </w:r>
            </w:ins>
          </w:p>
        </w:tc>
        <w:tc>
          <w:tcPr>
            <w:tcW w:w="7088" w:type="dxa"/>
            <w:shd w:val="clear" w:color="auto" w:fill="auto"/>
          </w:tcPr>
          <w:p w14:paraId="7ECC2821" w14:textId="77777777" w:rsidR="00DA7CBD" w:rsidRPr="00B70E3E" w:rsidRDefault="00DA7CBD" w:rsidP="00FB1702">
            <w:pPr>
              <w:spacing w:after="0"/>
              <w:rPr>
                <w:ins w:id="24340" w:author="Dave" w:date="2017-11-25T14:19:00Z"/>
                <w:rFonts w:ascii="Arial" w:hAnsi="Arial"/>
                <w:sz w:val="18"/>
              </w:rPr>
            </w:pPr>
            <w:ins w:id="24341" w:author="Dave" w:date="2017-11-25T14:19:00Z">
              <w:r w:rsidRPr="00B70E3E">
                <w:rPr>
                  <w:rFonts w:ascii="Arial" w:hAnsi="Arial"/>
                  <w:sz w:val="18"/>
                </w:rPr>
                <w:t>1. The ICT is a web page.</w:t>
              </w:r>
            </w:ins>
          </w:p>
        </w:tc>
      </w:tr>
      <w:tr w:rsidR="00DA7CBD" w:rsidRPr="00B70E3E" w14:paraId="586D02B5" w14:textId="77777777" w:rsidTr="00DA7CBD">
        <w:trPr>
          <w:jc w:val="center"/>
          <w:ins w:id="24342" w:author="Dave" w:date="2017-11-25T14:19:00Z"/>
        </w:trPr>
        <w:tc>
          <w:tcPr>
            <w:tcW w:w="1951" w:type="dxa"/>
            <w:shd w:val="clear" w:color="auto" w:fill="auto"/>
          </w:tcPr>
          <w:p w14:paraId="39EE2069" w14:textId="77777777" w:rsidR="00DA7CBD" w:rsidRPr="00B70E3E" w:rsidRDefault="00DA7CBD" w:rsidP="00FB1702">
            <w:pPr>
              <w:pStyle w:val="TAL"/>
              <w:keepNext w:val="0"/>
              <w:keepLines w:val="0"/>
              <w:rPr>
                <w:ins w:id="24343" w:author="Dave" w:date="2017-11-25T14:19:00Z"/>
              </w:rPr>
            </w:pPr>
            <w:ins w:id="24344" w:author="Dave" w:date="2017-11-25T14:19:00Z">
              <w:r w:rsidRPr="00B70E3E">
                <w:t>Procedure</w:t>
              </w:r>
            </w:ins>
          </w:p>
        </w:tc>
        <w:tc>
          <w:tcPr>
            <w:tcW w:w="7088" w:type="dxa"/>
            <w:shd w:val="clear" w:color="auto" w:fill="auto"/>
          </w:tcPr>
          <w:p w14:paraId="7F5E1C34" w14:textId="139A768F" w:rsidR="00DA7CBD" w:rsidRPr="00B70E3E" w:rsidRDefault="00DA7CBD" w:rsidP="00FB1702">
            <w:pPr>
              <w:pStyle w:val="TAL"/>
              <w:keepNext w:val="0"/>
              <w:keepLines w:val="0"/>
              <w:rPr>
                <w:ins w:id="24345" w:author="Dave" w:date="2017-11-25T14:19:00Z"/>
              </w:rPr>
            </w:pPr>
            <w:ins w:id="24346" w:author="Dave" w:date="2017-11-25T14:19:00Z">
              <w:r w:rsidRPr="00B70E3E">
                <w:t>1. Check that the web page does not fail WCAG 2.0 Success Criterion 1.2.4 Captions (Live) [</w:t>
              </w:r>
              <w:r w:rsidRPr="00B70E3E">
                <w:fldChar w:fldCharType="begin"/>
              </w:r>
              <w:r w:rsidRPr="00B70E3E">
                <w:instrText>REF REF_ISOIEC40500 \h</w:instrText>
              </w:r>
            </w:ins>
            <w:r w:rsidR="00B70E3E">
              <w:instrText xml:space="preserve"> \* MERGEFORMAT </w:instrText>
            </w:r>
            <w:ins w:id="2434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61AFB7E4" w14:textId="77777777" w:rsidTr="00DA7CBD">
        <w:trPr>
          <w:jc w:val="center"/>
          <w:ins w:id="24348" w:author="Dave" w:date="2017-11-25T14:19:00Z"/>
        </w:trPr>
        <w:tc>
          <w:tcPr>
            <w:tcW w:w="1951" w:type="dxa"/>
            <w:shd w:val="clear" w:color="auto" w:fill="auto"/>
          </w:tcPr>
          <w:p w14:paraId="690DB17E" w14:textId="77777777" w:rsidR="00DA7CBD" w:rsidRPr="00B70E3E" w:rsidRDefault="00DA7CBD" w:rsidP="00FB1702">
            <w:pPr>
              <w:spacing w:after="0"/>
              <w:rPr>
                <w:ins w:id="24349" w:author="Dave" w:date="2017-11-25T14:19:00Z"/>
                <w:rFonts w:ascii="Arial" w:hAnsi="Arial"/>
                <w:sz w:val="18"/>
              </w:rPr>
            </w:pPr>
            <w:ins w:id="24350" w:author="Dave" w:date="2017-11-25T14:19:00Z">
              <w:r w:rsidRPr="00B70E3E">
                <w:rPr>
                  <w:rFonts w:ascii="Arial" w:hAnsi="Arial"/>
                  <w:sz w:val="18"/>
                </w:rPr>
                <w:t>Result</w:t>
              </w:r>
            </w:ins>
          </w:p>
        </w:tc>
        <w:tc>
          <w:tcPr>
            <w:tcW w:w="7088" w:type="dxa"/>
            <w:shd w:val="clear" w:color="auto" w:fill="auto"/>
          </w:tcPr>
          <w:p w14:paraId="4D5F2383" w14:textId="77777777" w:rsidR="00DA7CBD" w:rsidRPr="00B70E3E" w:rsidRDefault="00DA7CBD" w:rsidP="00FB1702">
            <w:pPr>
              <w:spacing w:after="0"/>
              <w:rPr>
                <w:ins w:id="24351" w:author="Dave" w:date="2017-11-25T14:19:00Z"/>
                <w:rFonts w:ascii="Arial" w:hAnsi="Arial"/>
                <w:sz w:val="18"/>
              </w:rPr>
            </w:pPr>
            <w:ins w:id="24352" w:author="Dave" w:date="2017-11-25T14:19:00Z">
              <w:r w:rsidRPr="00B70E3E">
                <w:rPr>
                  <w:rFonts w:ascii="Arial" w:hAnsi="Arial"/>
                  <w:sz w:val="18"/>
                </w:rPr>
                <w:t>Pass: Check 1 is true</w:t>
              </w:r>
            </w:ins>
          </w:p>
          <w:p w14:paraId="55E23247" w14:textId="77777777" w:rsidR="00DA7CBD" w:rsidRPr="00B70E3E" w:rsidRDefault="00DA7CBD" w:rsidP="00FB1702">
            <w:pPr>
              <w:spacing w:after="0"/>
              <w:rPr>
                <w:ins w:id="24353" w:author="Dave" w:date="2017-11-25T14:19:00Z"/>
                <w:rFonts w:ascii="Arial" w:hAnsi="Arial"/>
                <w:sz w:val="18"/>
              </w:rPr>
            </w:pPr>
            <w:ins w:id="24354" w:author="Dave" w:date="2017-11-25T14:19:00Z">
              <w:r w:rsidRPr="00B70E3E">
                <w:rPr>
                  <w:rFonts w:ascii="Arial" w:hAnsi="Arial"/>
                  <w:sz w:val="18"/>
                </w:rPr>
                <w:t>Fail: Check 1 is false</w:t>
              </w:r>
            </w:ins>
          </w:p>
        </w:tc>
      </w:tr>
    </w:tbl>
    <w:p w14:paraId="2D2E8776" w14:textId="77777777" w:rsidR="00DA7CBD" w:rsidRPr="00B70E3E" w:rsidRDefault="00DA7CBD" w:rsidP="00FB1702">
      <w:pPr>
        <w:pStyle w:val="Heading4"/>
        <w:keepNext w:val="0"/>
        <w:keepLines w:val="0"/>
        <w:rPr>
          <w:ins w:id="24355" w:author="Dave" w:date="2017-11-25T14:19:00Z"/>
        </w:rPr>
      </w:pPr>
      <w:bookmarkStart w:id="24356" w:name="_Toc372010402"/>
      <w:bookmarkStart w:id="24357" w:name="_Toc379382772"/>
      <w:bookmarkStart w:id="24358" w:name="_Toc379383472"/>
      <w:bookmarkStart w:id="24359" w:name="_Toc494974436"/>
      <w:bookmarkStart w:id="24360" w:name="_Toc503731219"/>
      <w:ins w:id="24361" w:author="Dave" w:date="2017-11-25T14:19:00Z">
        <w:r w:rsidRPr="00B70E3E">
          <w:t>C.9.2.6</w:t>
        </w:r>
        <w:r w:rsidRPr="00B70E3E">
          <w:tab/>
          <w:t>Audio description (pre-recorded)</w:t>
        </w:r>
        <w:bookmarkEnd w:id="24356"/>
        <w:bookmarkEnd w:id="24357"/>
        <w:bookmarkEnd w:id="24358"/>
        <w:bookmarkEnd w:id="24359"/>
        <w:bookmarkEnd w:id="243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0C4E71B" w14:textId="77777777" w:rsidTr="00DA7CBD">
        <w:trPr>
          <w:jc w:val="center"/>
          <w:ins w:id="24362" w:author="Dave" w:date="2017-11-25T14:19:00Z"/>
        </w:trPr>
        <w:tc>
          <w:tcPr>
            <w:tcW w:w="1951" w:type="dxa"/>
            <w:shd w:val="clear" w:color="auto" w:fill="auto"/>
          </w:tcPr>
          <w:p w14:paraId="6D0F8757" w14:textId="77777777" w:rsidR="00DA7CBD" w:rsidRPr="00B70E3E" w:rsidRDefault="00DA7CBD" w:rsidP="00FB1702">
            <w:pPr>
              <w:pStyle w:val="TAL"/>
              <w:keepNext w:val="0"/>
              <w:keepLines w:val="0"/>
              <w:rPr>
                <w:ins w:id="24363" w:author="Dave" w:date="2017-11-25T14:19:00Z"/>
              </w:rPr>
            </w:pPr>
            <w:ins w:id="24364" w:author="Dave" w:date="2017-11-25T14:19:00Z">
              <w:r w:rsidRPr="00B70E3E">
                <w:t>Type of assessment</w:t>
              </w:r>
            </w:ins>
          </w:p>
        </w:tc>
        <w:tc>
          <w:tcPr>
            <w:tcW w:w="7088" w:type="dxa"/>
            <w:shd w:val="clear" w:color="auto" w:fill="auto"/>
          </w:tcPr>
          <w:p w14:paraId="07C80DC5" w14:textId="77777777" w:rsidR="00DA7CBD" w:rsidRPr="00B70E3E" w:rsidRDefault="00DA7CBD" w:rsidP="00FB1702">
            <w:pPr>
              <w:pStyle w:val="TAL"/>
              <w:keepNext w:val="0"/>
              <w:keepLines w:val="0"/>
              <w:rPr>
                <w:ins w:id="24365" w:author="Dave" w:date="2017-11-25T14:19:00Z"/>
              </w:rPr>
            </w:pPr>
            <w:ins w:id="24366" w:author="Dave" w:date="2017-11-25T14:19:00Z">
              <w:r w:rsidRPr="00B70E3E">
                <w:t>Inspection</w:t>
              </w:r>
            </w:ins>
          </w:p>
        </w:tc>
      </w:tr>
      <w:tr w:rsidR="00DA7CBD" w:rsidRPr="00B70E3E" w14:paraId="78A9D035" w14:textId="77777777" w:rsidTr="00DA7CBD">
        <w:trPr>
          <w:jc w:val="center"/>
          <w:ins w:id="24367" w:author="Dave" w:date="2017-11-25T14:19:00Z"/>
        </w:trPr>
        <w:tc>
          <w:tcPr>
            <w:tcW w:w="1951" w:type="dxa"/>
            <w:shd w:val="clear" w:color="auto" w:fill="auto"/>
          </w:tcPr>
          <w:p w14:paraId="3CE2B48D" w14:textId="77777777" w:rsidR="00DA7CBD" w:rsidRPr="00B70E3E" w:rsidRDefault="00DA7CBD" w:rsidP="00FB1702">
            <w:pPr>
              <w:spacing w:after="0"/>
              <w:rPr>
                <w:ins w:id="24368" w:author="Dave" w:date="2017-11-25T14:19:00Z"/>
                <w:rFonts w:ascii="Arial" w:hAnsi="Arial"/>
                <w:sz w:val="18"/>
              </w:rPr>
            </w:pPr>
            <w:ins w:id="24369" w:author="Dave" w:date="2017-11-25T14:19:00Z">
              <w:r w:rsidRPr="00B70E3E">
                <w:rPr>
                  <w:rFonts w:ascii="Arial" w:hAnsi="Arial"/>
                  <w:sz w:val="18"/>
                </w:rPr>
                <w:t>Pre-conditions</w:t>
              </w:r>
            </w:ins>
          </w:p>
        </w:tc>
        <w:tc>
          <w:tcPr>
            <w:tcW w:w="7088" w:type="dxa"/>
            <w:shd w:val="clear" w:color="auto" w:fill="auto"/>
          </w:tcPr>
          <w:p w14:paraId="60355279" w14:textId="77777777" w:rsidR="00DA7CBD" w:rsidRPr="00B70E3E" w:rsidRDefault="00DA7CBD" w:rsidP="00FB1702">
            <w:pPr>
              <w:spacing w:after="0"/>
              <w:rPr>
                <w:ins w:id="24370" w:author="Dave" w:date="2017-11-25T14:19:00Z"/>
                <w:rFonts w:ascii="Arial" w:hAnsi="Arial"/>
                <w:sz w:val="18"/>
              </w:rPr>
            </w:pPr>
            <w:ins w:id="24371" w:author="Dave" w:date="2017-11-25T14:19:00Z">
              <w:r w:rsidRPr="00B70E3E">
                <w:rPr>
                  <w:rFonts w:ascii="Arial" w:hAnsi="Arial"/>
                  <w:sz w:val="18"/>
                </w:rPr>
                <w:t>1. The ICT is a web page.</w:t>
              </w:r>
            </w:ins>
          </w:p>
        </w:tc>
      </w:tr>
      <w:tr w:rsidR="00DA7CBD" w:rsidRPr="00B70E3E" w14:paraId="359BE4A4" w14:textId="77777777" w:rsidTr="00DA7CBD">
        <w:trPr>
          <w:jc w:val="center"/>
          <w:ins w:id="24372" w:author="Dave" w:date="2017-11-25T14:19:00Z"/>
        </w:trPr>
        <w:tc>
          <w:tcPr>
            <w:tcW w:w="1951" w:type="dxa"/>
            <w:shd w:val="clear" w:color="auto" w:fill="auto"/>
          </w:tcPr>
          <w:p w14:paraId="25A582CF" w14:textId="77777777" w:rsidR="00DA7CBD" w:rsidRPr="00B70E3E" w:rsidRDefault="00DA7CBD" w:rsidP="00FB1702">
            <w:pPr>
              <w:pStyle w:val="TAL"/>
              <w:keepNext w:val="0"/>
              <w:keepLines w:val="0"/>
              <w:rPr>
                <w:ins w:id="24373" w:author="Dave" w:date="2017-11-25T14:19:00Z"/>
              </w:rPr>
            </w:pPr>
            <w:ins w:id="24374" w:author="Dave" w:date="2017-11-25T14:19:00Z">
              <w:r w:rsidRPr="00B70E3E">
                <w:t>Procedure</w:t>
              </w:r>
            </w:ins>
          </w:p>
        </w:tc>
        <w:tc>
          <w:tcPr>
            <w:tcW w:w="7088" w:type="dxa"/>
            <w:shd w:val="clear" w:color="auto" w:fill="auto"/>
          </w:tcPr>
          <w:p w14:paraId="5997F4EC" w14:textId="27C30FC3" w:rsidR="00DA7CBD" w:rsidRPr="00B70E3E" w:rsidRDefault="00DA7CBD" w:rsidP="00FB1702">
            <w:pPr>
              <w:pStyle w:val="TAL"/>
              <w:keepNext w:val="0"/>
              <w:keepLines w:val="0"/>
              <w:rPr>
                <w:ins w:id="24375" w:author="Dave" w:date="2017-11-25T14:19:00Z"/>
              </w:rPr>
            </w:pPr>
            <w:ins w:id="24376" w:author="Dave" w:date="2017-11-25T14:19:00Z">
              <w:r w:rsidRPr="00B70E3E">
                <w:t>1. Check that the web page does not fail WCAG 2.0 Success Criterion 1.2.5</w:t>
              </w:r>
              <w:r w:rsidRPr="00B70E3E">
                <w:br/>
                <w:t>Audio-Description (Pre-recorded) [</w:t>
              </w:r>
              <w:r w:rsidRPr="00B70E3E">
                <w:fldChar w:fldCharType="begin"/>
              </w:r>
              <w:r w:rsidRPr="00B70E3E">
                <w:instrText>REF REF_ISOIEC40500 \h</w:instrText>
              </w:r>
            </w:ins>
            <w:r w:rsidR="00B70E3E">
              <w:instrText xml:space="preserve"> \* MERGEFORMAT </w:instrText>
            </w:r>
            <w:ins w:id="2437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3FD0825C" w14:textId="77777777" w:rsidTr="00DA7CBD">
        <w:trPr>
          <w:jc w:val="center"/>
          <w:ins w:id="24378" w:author="Dave" w:date="2017-11-25T14:19:00Z"/>
        </w:trPr>
        <w:tc>
          <w:tcPr>
            <w:tcW w:w="1951" w:type="dxa"/>
            <w:shd w:val="clear" w:color="auto" w:fill="auto"/>
          </w:tcPr>
          <w:p w14:paraId="389F386D" w14:textId="77777777" w:rsidR="00DA7CBD" w:rsidRPr="00B70E3E" w:rsidRDefault="00DA7CBD" w:rsidP="00FB1702">
            <w:pPr>
              <w:spacing w:after="0"/>
              <w:rPr>
                <w:ins w:id="24379" w:author="Dave" w:date="2017-11-25T14:19:00Z"/>
                <w:rFonts w:ascii="Arial" w:hAnsi="Arial"/>
                <w:sz w:val="18"/>
              </w:rPr>
            </w:pPr>
            <w:ins w:id="24380" w:author="Dave" w:date="2017-11-25T14:19:00Z">
              <w:r w:rsidRPr="00B70E3E">
                <w:rPr>
                  <w:rFonts w:ascii="Arial" w:hAnsi="Arial"/>
                  <w:sz w:val="18"/>
                </w:rPr>
                <w:t>Result</w:t>
              </w:r>
            </w:ins>
          </w:p>
        </w:tc>
        <w:tc>
          <w:tcPr>
            <w:tcW w:w="7088" w:type="dxa"/>
            <w:shd w:val="clear" w:color="auto" w:fill="auto"/>
          </w:tcPr>
          <w:p w14:paraId="4F448710" w14:textId="77777777" w:rsidR="00DA7CBD" w:rsidRPr="00B70E3E" w:rsidRDefault="00DA7CBD" w:rsidP="00FB1702">
            <w:pPr>
              <w:spacing w:after="0"/>
              <w:rPr>
                <w:ins w:id="24381" w:author="Dave" w:date="2017-11-25T14:19:00Z"/>
                <w:rFonts w:ascii="Arial" w:hAnsi="Arial"/>
                <w:sz w:val="18"/>
              </w:rPr>
            </w:pPr>
            <w:ins w:id="24382" w:author="Dave" w:date="2017-11-25T14:19:00Z">
              <w:r w:rsidRPr="00B70E3E">
                <w:rPr>
                  <w:rFonts w:ascii="Arial" w:hAnsi="Arial"/>
                  <w:sz w:val="18"/>
                </w:rPr>
                <w:t>Pass: Check 1 is true</w:t>
              </w:r>
            </w:ins>
          </w:p>
          <w:p w14:paraId="12FE4602" w14:textId="77777777" w:rsidR="00DA7CBD" w:rsidRPr="00B70E3E" w:rsidRDefault="00DA7CBD" w:rsidP="00FB1702">
            <w:pPr>
              <w:spacing w:after="0"/>
              <w:rPr>
                <w:ins w:id="24383" w:author="Dave" w:date="2017-11-25T14:19:00Z"/>
                <w:rFonts w:ascii="Arial" w:hAnsi="Arial"/>
                <w:sz w:val="18"/>
              </w:rPr>
            </w:pPr>
            <w:ins w:id="24384" w:author="Dave" w:date="2017-11-25T14:19:00Z">
              <w:r w:rsidRPr="00B70E3E">
                <w:rPr>
                  <w:rFonts w:ascii="Arial" w:hAnsi="Arial"/>
                  <w:sz w:val="18"/>
                </w:rPr>
                <w:t>Fail: Check 1 is false</w:t>
              </w:r>
            </w:ins>
          </w:p>
        </w:tc>
      </w:tr>
    </w:tbl>
    <w:p w14:paraId="3D25CFC6" w14:textId="77777777" w:rsidR="00DA7CBD" w:rsidRPr="00B70E3E" w:rsidRDefault="00DA7CBD" w:rsidP="00FB1702">
      <w:pPr>
        <w:pStyle w:val="Heading4"/>
        <w:keepNext w:val="0"/>
        <w:keepLines w:val="0"/>
        <w:rPr>
          <w:ins w:id="24385" w:author="Dave" w:date="2017-11-25T14:19:00Z"/>
        </w:rPr>
      </w:pPr>
      <w:bookmarkStart w:id="24386" w:name="_Toc372010403"/>
      <w:bookmarkStart w:id="24387" w:name="_Toc379382773"/>
      <w:bookmarkStart w:id="24388" w:name="_Toc379383473"/>
      <w:bookmarkStart w:id="24389" w:name="_Toc494974437"/>
      <w:bookmarkStart w:id="24390" w:name="_Toc503731220"/>
      <w:ins w:id="24391" w:author="Dave" w:date="2017-11-25T14:19:00Z">
        <w:r w:rsidRPr="00B70E3E">
          <w:t>C.9.2.7</w:t>
        </w:r>
        <w:r w:rsidRPr="00B70E3E">
          <w:tab/>
          <w:t>Info and relationships</w:t>
        </w:r>
        <w:bookmarkEnd w:id="24386"/>
        <w:bookmarkEnd w:id="24387"/>
        <w:bookmarkEnd w:id="24388"/>
        <w:bookmarkEnd w:id="24389"/>
        <w:bookmarkEnd w:id="243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D57817C" w14:textId="77777777" w:rsidTr="00DA7CBD">
        <w:trPr>
          <w:jc w:val="center"/>
          <w:ins w:id="24392" w:author="Dave" w:date="2017-11-25T14:19:00Z"/>
        </w:trPr>
        <w:tc>
          <w:tcPr>
            <w:tcW w:w="1951" w:type="dxa"/>
            <w:shd w:val="clear" w:color="auto" w:fill="auto"/>
          </w:tcPr>
          <w:p w14:paraId="6EA0BC4A" w14:textId="77777777" w:rsidR="00DA7CBD" w:rsidRPr="00B70E3E" w:rsidRDefault="00DA7CBD" w:rsidP="00FB1702">
            <w:pPr>
              <w:pStyle w:val="TAL"/>
              <w:keepNext w:val="0"/>
              <w:keepLines w:val="0"/>
              <w:rPr>
                <w:ins w:id="24393" w:author="Dave" w:date="2017-11-25T14:19:00Z"/>
              </w:rPr>
            </w:pPr>
            <w:ins w:id="24394" w:author="Dave" w:date="2017-11-25T14:19:00Z">
              <w:r w:rsidRPr="00B70E3E">
                <w:t>Type of assessment</w:t>
              </w:r>
            </w:ins>
          </w:p>
        </w:tc>
        <w:tc>
          <w:tcPr>
            <w:tcW w:w="7088" w:type="dxa"/>
            <w:shd w:val="clear" w:color="auto" w:fill="auto"/>
          </w:tcPr>
          <w:p w14:paraId="27644929" w14:textId="77777777" w:rsidR="00DA7CBD" w:rsidRPr="00B70E3E" w:rsidRDefault="00DA7CBD" w:rsidP="00FB1702">
            <w:pPr>
              <w:pStyle w:val="TAL"/>
              <w:keepNext w:val="0"/>
              <w:keepLines w:val="0"/>
              <w:rPr>
                <w:ins w:id="24395" w:author="Dave" w:date="2017-11-25T14:19:00Z"/>
              </w:rPr>
            </w:pPr>
            <w:ins w:id="24396" w:author="Dave" w:date="2017-11-25T14:19:00Z">
              <w:r w:rsidRPr="00B70E3E">
                <w:t>Inspection</w:t>
              </w:r>
            </w:ins>
          </w:p>
        </w:tc>
      </w:tr>
      <w:tr w:rsidR="00DA7CBD" w:rsidRPr="00B70E3E" w14:paraId="38D04831" w14:textId="77777777" w:rsidTr="00DA7CBD">
        <w:trPr>
          <w:jc w:val="center"/>
          <w:ins w:id="24397" w:author="Dave" w:date="2017-11-25T14:19:00Z"/>
        </w:trPr>
        <w:tc>
          <w:tcPr>
            <w:tcW w:w="1951" w:type="dxa"/>
            <w:shd w:val="clear" w:color="auto" w:fill="auto"/>
          </w:tcPr>
          <w:p w14:paraId="310F58DA" w14:textId="77777777" w:rsidR="00DA7CBD" w:rsidRPr="00B70E3E" w:rsidRDefault="00DA7CBD" w:rsidP="00FB1702">
            <w:pPr>
              <w:spacing w:after="0"/>
              <w:rPr>
                <w:ins w:id="24398" w:author="Dave" w:date="2017-11-25T14:19:00Z"/>
                <w:rFonts w:ascii="Arial" w:hAnsi="Arial"/>
                <w:sz w:val="18"/>
              </w:rPr>
            </w:pPr>
            <w:ins w:id="24399" w:author="Dave" w:date="2017-11-25T14:19:00Z">
              <w:r w:rsidRPr="00B70E3E">
                <w:rPr>
                  <w:rFonts w:ascii="Arial" w:hAnsi="Arial"/>
                  <w:sz w:val="18"/>
                </w:rPr>
                <w:t>Pre-conditions</w:t>
              </w:r>
            </w:ins>
          </w:p>
        </w:tc>
        <w:tc>
          <w:tcPr>
            <w:tcW w:w="7088" w:type="dxa"/>
            <w:shd w:val="clear" w:color="auto" w:fill="auto"/>
          </w:tcPr>
          <w:p w14:paraId="34D05EC4" w14:textId="77777777" w:rsidR="00DA7CBD" w:rsidRPr="00B70E3E" w:rsidRDefault="00DA7CBD" w:rsidP="00FB1702">
            <w:pPr>
              <w:spacing w:after="0"/>
              <w:rPr>
                <w:ins w:id="24400" w:author="Dave" w:date="2017-11-25T14:19:00Z"/>
                <w:rFonts w:ascii="Arial" w:hAnsi="Arial"/>
                <w:sz w:val="18"/>
              </w:rPr>
            </w:pPr>
            <w:ins w:id="24401" w:author="Dave" w:date="2017-11-25T14:19:00Z">
              <w:r w:rsidRPr="00B70E3E">
                <w:rPr>
                  <w:rFonts w:ascii="Arial" w:hAnsi="Arial"/>
                  <w:sz w:val="18"/>
                </w:rPr>
                <w:t>1. The ICT is a web page.</w:t>
              </w:r>
            </w:ins>
          </w:p>
        </w:tc>
      </w:tr>
      <w:tr w:rsidR="00DA7CBD" w:rsidRPr="00B70E3E" w14:paraId="28A520F9" w14:textId="77777777" w:rsidTr="00DA7CBD">
        <w:trPr>
          <w:jc w:val="center"/>
          <w:ins w:id="24402" w:author="Dave" w:date="2017-11-25T14:19:00Z"/>
        </w:trPr>
        <w:tc>
          <w:tcPr>
            <w:tcW w:w="1951" w:type="dxa"/>
            <w:shd w:val="clear" w:color="auto" w:fill="auto"/>
          </w:tcPr>
          <w:p w14:paraId="296E421D" w14:textId="77777777" w:rsidR="00DA7CBD" w:rsidRPr="00B70E3E" w:rsidRDefault="00DA7CBD" w:rsidP="00FB1702">
            <w:pPr>
              <w:pStyle w:val="TAL"/>
              <w:keepNext w:val="0"/>
              <w:keepLines w:val="0"/>
              <w:rPr>
                <w:ins w:id="24403" w:author="Dave" w:date="2017-11-25T14:19:00Z"/>
              </w:rPr>
            </w:pPr>
            <w:ins w:id="24404" w:author="Dave" w:date="2017-11-25T14:19:00Z">
              <w:r w:rsidRPr="00B70E3E">
                <w:t>Procedure</w:t>
              </w:r>
            </w:ins>
          </w:p>
        </w:tc>
        <w:tc>
          <w:tcPr>
            <w:tcW w:w="7088" w:type="dxa"/>
            <w:shd w:val="clear" w:color="auto" w:fill="auto"/>
          </w:tcPr>
          <w:p w14:paraId="05EB22DD" w14:textId="01406E15" w:rsidR="00DA7CBD" w:rsidRPr="00B70E3E" w:rsidRDefault="00DA7CBD" w:rsidP="00FB1702">
            <w:pPr>
              <w:pStyle w:val="TAL"/>
              <w:keepNext w:val="0"/>
              <w:keepLines w:val="0"/>
              <w:rPr>
                <w:ins w:id="24405" w:author="Dave" w:date="2017-11-25T14:19:00Z"/>
              </w:rPr>
            </w:pPr>
            <w:ins w:id="24406" w:author="Dave" w:date="2017-11-25T14:19:00Z">
              <w:r w:rsidRPr="00B70E3E">
                <w:t>1. Check that the web page does not fail WCAG 2.0 Success Criterion 1.3.1 Info and Relationships [</w:t>
              </w:r>
              <w:r w:rsidRPr="00B70E3E">
                <w:fldChar w:fldCharType="begin"/>
              </w:r>
              <w:r w:rsidRPr="00B70E3E">
                <w:instrText>REF REF_ISOIEC40500 \h</w:instrText>
              </w:r>
            </w:ins>
            <w:r w:rsidR="00B70E3E">
              <w:instrText xml:space="preserve"> \* MERGEFORMAT </w:instrText>
            </w:r>
            <w:ins w:id="2440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2B2F58C3" w14:textId="77777777" w:rsidTr="00DA7CBD">
        <w:trPr>
          <w:jc w:val="center"/>
          <w:ins w:id="24408" w:author="Dave" w:date="2017-11-25T14:19:00Z"/>
        </w:trPr>
        <w:tc>
          <w:tcPr>
            <w:tcW w:w="1951" w:type="dxa"/>
            <w:shd w:val="clear" w:color="auto" w:fill="auto"/>
          </w:tcPr>
          <w:p w14:paraId="61EEBC22" w14:textId="77777777" w:rsidR="00DA7CBD" w:rsidRPr="00B70E3E" w:rsidRDefault="00DA7CBD" w:rsidP="00FB1702">
            <w:pPr>
              <w:spacing w:after="0"/>
              <w:rPr>
                <w:ins w:id="24409" w:author="Dave" w:date="2017-11-25T14:19:00Z"/>
                <w:rFonts w:ascii="Arial" w:hAnsi="Arial"/>
                <w:sz w:val="18"/>
              </w:rPr>
            </w:pPr>
            <w:ins w:id="24410" w:author="Dave" w:date="2017-11-25T14:19:00Z">
              <w:r w:rsidRPr="00B70E3E">
                <w:rPr>
                  <w:rFonts w:ascii="Arial" w:hAnsi="Arial"/>
                  <w:sz w:val="18"/>
                </w:rPr>
                <w:t>Result</w:t>
              </w:r>
            </w:ins>
          </w:p>
        </w:tc>
        <w:tc>
          <w:tcPr>
            <w:tcW w:w="7088" w:type="dxa"/>
            <w:shd w:val="clear" w:color="auto" w:fill="auto"/>
          </w:tcPr>
          <w:p w14:paraId="1EB44FBA" w14:textId="77777777" w:rsidR="00DA7CBD" w:rsidRPr="00B70E3E" w:rsidRDefault="00DA7CBD" w:rsidP="00FB1702">
            <w:pPr>
              <w:spacing w:after="0"/>
              <w:rPr>
                <w:ins w:id="24411" w:author="Dave" w:date="2017-11-25T14:19:00Z"/>
                <w:rFonts w:ascii="Arial" w:hAnsi="Arial"/>
                <w:sz w:val="18"/>
              </w:rPr>
            </w:pPr>
            <w:ins w:id="24412" w:author="Dave" w:date="2017-11-25T14:19:00Z">
              <w:r w:rsidRPr="00B70E3E">
                <w:rPr>
                  <w:rFonts w:ascii="Arial" w:hAnsi="Arial"/>
                  <w:sz w:val="18"/>
                </w:rPr>
                <w:t>Pass: Check 1 is true</w:t>
              </w:r>
            </w:ins>
          </w:p>
          <w:p w14:paraId="06635137" w14:textId="77777777" w:rsidR="00DA7CBD" w:rsidRPr="00B70E3E" w:rsidRDefault="00DA7CBD" w:rsidP="00FB1702">
            <w:pPr>
              <w:spacing w:after="0"/>
              <w:rPr>
                <w:ins w:id="24413" w:author="Dave" w:date="2017-11-25T14:19:00Z"/>
                <w:rFonts w:ascii="Arial" w:hAnsi="Arial"/>
                <w:sz w:val="18"/>
              </w:rPr>
            </w:pPr>
            <w:ins w:id="24414" w:author="Dave" w:date="2017-11-25T14:19:00Z">
              <w:r w:rsidRPr="00B70E3E">
                <w:rPr>
                  <w:rFonts w:ascii="Arial" w:hAnsi="Arial"/>
                  <w:sz w:val="18"/>
                </w:rPr>
                <w:t>Fail: Check 1 is false</w:t>
              </w:r>
            </w:ins>
          </w:p>
        </w:tc>
      </w:tr>
    </w:tbl>
    <w:p w14:paraId="526D0A01" w14:textId="77777777" w:rsidR="00DA7CBD" w:rsidRPr="00B70E3E" w:rsidRDefault="00DA7CBD" w:rsidP="00FB1702">
      <w:pPr>
        <w:pStyle w:val="Heading4"/>
        <w:keepNext w:val="0"/>
        <w:keepLines w:val="0"/>
        <w:rPr>
          <w:ins w:id="24415" w:author="Dave" w:date="2017-11-25T14:19:00Z"/>
        </w:rPr>
      </w:pPr>
      <w:bookmarkStart w:id="24416" w:name="_Toc372010404"/>
      <w:bookmarkStart w:id="24417" w:name="_Toc379382774"/>
      <w:bookmarkStart w:id="24418" w:name="_Toc379383474"/>
      <w:bookmarkStart w:id="24419" w:name="_Toc494974438"/>
      <w:bookmarkStart w:id="24420" w:name="_Toc503731221"/>
      <w:ins w:id="24421" w:author="Dave" w:date="2017-11-25T14:19:00Z">
        <w:r w:rsidRPr="00B70E3E">
          <w:t>C.9.2.8</w:t>
        </w:r>
        <w:r w:rsidRPr="00B70E3E">
          <w:tab/>
          <w:t>Meaningful sequence</w:t>
        </w:r>
        <w:bookmarkEnd w:id="24416"/>
        <w:bookmarkEnd w:id="24417"/>
        <w:bookmarkEnd w:id="24418"/>
        <w:bookmarkEnd w:id="24419"/>
        <w:bookmarkEnd w:id="244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A618F2C" w14:textId="77777777" w:rsidTr="00DA7CBD">
        <w:trPr>
          <w:jc w:val="center"/>
          <w:ins w:id="24422" w:author="Dave" w:date="2017-11-25T14:19:00Z"/>
        </w:trPr>
        <w:tc>
          <w:tcPr>
            <w:tcW w:w="1951" w:type="dxa"/>
            <w:shd w:val="clear" w:color="auto" w:fill="auto"/>
          </w:tcPr>
          <w:p w14:paraId="3C25A80C" w14:textId="77777777" w:rsidR="00DA7CBD" w:rsidRPr="00B70E3E" w:rsidRDefault="00DA7CBD" w:rsidP="00FB1702">
            <w:pPr>
              <w:pStyle w:val="TAL"/>
              <w:keepNext w:val="0"/>
              <w:keepLines w:val="0"/>
              <w:rPr>
                <w:ins w:id="24423" w:author="Dave" w:date="2017-11-25T14:19:00Z"/>
              </w:rPr>
            </w:pPr>
            <w:ins w:id="24424" w:author="Dave" w:date="2017-11-25T14:19:00Z">
              <w:r w:rsidRPr="00B70E3E">
                <w:t>Type of assessment</w:t>
              </w:r>
            </w:ins>
          </w:p>
        </w:tc>
        <w:tc>
          <w:tcPr>
            <w:tcW w:w="7088" w:type="dxa"/>
            <w:shd w:val="clear" w:color="auto" w:fill="auto"/>
          </w:tcPr>
          <w:p w14:paraId="0BACAC7B" w14:textId="77777777" w:rsidR="00DA7CBD" w:rsidRPr="00B70E3E" w:rsidRDefault="00DA7CBD" w:rsidP="00FB1702">
            <w:pPr>
              <w:pStyle w:val="TAL"/>
              <w:keepNext w:val="0"/>
              <w:keepLines w:val="0"/>
              <w:rPr>
                <w:ins w:id="24425" w:author="Dave" w:date="2017-11-25T14:19:00Z"/>
              </w:rPr>
            </w:pPr>
            <w:ins w:id="24426" w:author="Dave" w:date="2017-11-25T14:19:00Z">
              <w:r w:rsidRPr="00B70E3E">
                <w:t>Inspection</w:t>
              </w:r>
            </w:ins>
          </w:p>
        </w:tc>
      </w:tr>
      <w:tr w:rsidR="00DA7CBD" w:rsidRPr="00B70E3E" w14:paraId="31D77197" w14:textId="77777777" w:rsidTr="00DA7CBD">
        <w:trPr>
          <w:jc w:val="center"/>
          <w:ins w:id="24427" w:author="Dave" w:date="2017-11-25T14:19:00Z"/>
        </w:trPr>
        <w:tc>
          <w:tcPr>
            <w:tcW w:w="1951" w:type="dxa"/>
            <w:shd w:val="clear" w:color="auto" w:fill="auto"/>
          </w:tcPr>
          <w:p w14:paraId="0BBE766F" w14:textId="77777777" w:rsidR="00DA7CBD" w:rsidRPr="00B70E3E" w:rsidRDefault="00DA7CBD" w:rsidP="00FB1702">
            <w:pPr>
              <w:spacing w:after="0"/>
              <w:rPr>
                <w:ins w:id="24428" w:author="Dave" w:date="2017-11-25T14:19:00Z"/>
                <w:rFonts w:ascii="Arial" w:hAnsi="Arial"/>
                <w:sz w:val="18"/>
              </w:rPr>
            </w:pPr>
            <w:ins w:id="24429" w:author="Dave" w:date="2017-11-25T14:19:00Z">
              <w:r w:rsidRPr="00B70E3E">
                <w:rPr>
                  <w:rFonts w:ascii="Arial" w:hAnsi="Arial"/>
                  <w:sz w:val="18"/>
                </w:rPr>
                <w:t>Pre-conditions</w:t>
              </w:r>
            </w:ins>
          </w:p>
        </w:tc>
        <w:tc>
          <w:tcPr>
            <w:tcW w:w="7088" w:type="dxa"/>
            <w:shd w:val="clear" w:color="auto" w:fill="auto"/>
          </w:tcPr>
          <w:p w14:paraId="24D24616" w14:textId="77777777" w:rsidR="00DA7CBD" w:rsidRPr="00B70E3E" w:rsidRDefault="00DA7CBD" w:rsidP="00FB1702">
            <w:pPr>
              <w:spacing w:after="0"/>
              <w:rPr>
                <w:ins w:id="24430" w:author="Dave" w:date="2017-11-25T14:19:00Z"/>
                <w:rFonts w:ascii="Arial" w:hAnsi="Arial"/>
                <w:sz w:val="18"/>
              </w:rPr>
            </w:pPr>
            <w:ins w:id="24431" w:author="Dave" w:date="2017-11-25T14:19:00Z">
              <w:r w:rsidRPr="00B70E3E">
                <w:rPr>
                  <w:rFonts w:ascii="Arial" w:hAnsi="Arial"/>
                  <w:sz w:val="18"/>
                </w:rPr>
                <w:t>1. The ICT is a web page.</w:t>
              </w:r>
            </w:ins>
          </w:p>
        </w:tc>
      </w:tr>
      <w:tr w:rsidR="00DA7CBD" w:rsidRPr="00B70E3E" w14:paraId="2C355A19" w14:textId="77777777" w:rsidTr="00DA7CBD">
        <w:trPr>
          <w:jc w:val="center"/>
          <w:ins w:id="24432" w:author="Dave" w:date="2017-11-25T14:19:00Z"/>
        </w:trPr>
        <w:tc>
          <w:tcPr>
            <w:tcW w:w="1951" w:type="dxa"/>
            <w:shd w:val="clear" w:color="auto" w:fill="auto"/>
          </w:tcPr>
          <w:p w14:paraId="312D7F27" w14:textId="77777777" w:rsidR="00DA7CBD" w:rsidRPr="00B70E3E" w:rsidRDefault="00DA7CBD" w:rsidP="00FB1702">
            <w:pPr>
              <w:pStyle w:val="TAL"/>
              <w:keepNext w:val="0"/>
              <w:keepLines w:val="0"/>
              <w:rPr>
                <w:ins w:id="24433" w:author="Dave" w:date="2017-11-25T14:19:00Z"/>
              </w:rPr>
            </w:pPr>
            <w:ins w:id="24434" w:author="Dave" w:date="2017-11-25T14:19:00Z">
              <w:r w:rsidRPr="00B70E3E">
                <w:t>Procedure</w:t>
              </w:r>
            </w:ins>
          </w:p>
        </w:tc>
        <w:tc>
          <w:tcPr>
            <w:tcW w:w="7088" w:type="dxa"/>
            <w:shd w:val="clear" w:color="auto" w:fill="auto"/>
          </w:tcPr>
          <w:p w14:paraId="3973D814" w14:textId="1FCBBE9F" w:rsidR="00DA7CBD" w:rsidRPr="00B70E3E" w:rsidRDefault="00DA7CBD" w:rsidP="00FB1702">
            <w:pPr>
              <w:pStyle w:val="TAL"/>
              <w:keepNext w:val="0"/>
              <w:keepLines w:val="0"/>
              <w:rPr>
                <w:ins w:id="24435" w:author="Dave" w:date="2017-11-25T14:19:00Z"/>
              </w:rPr>
            </w:pPr>
            <w:ins w:id="24436" w:author="Dave" w:date="2017-11-25T14:19:00Z">
              <w:r w:rsidRPr="00B70E3E">
                <w:t>1. Check that the web page does not fail WCAG 2.0 Success Criterion 1.3.2 Meaningful Sequence [</w:t>
              </w:r>
              <w:r w:rsidRPr="00B70E3E">
                <w:fldChar w:fldCharType="begin"/>
              </w:r>
              <w:r w:rsidRPr="00B70E3E">
                <w:instrText>REF REF_ISOIEC40500 \h</w:instrText>
              </w:r>
            </w:ins>
            <w:r w:rsidR="00B70E3E">
              <w:instrText xml:space="preserve"> \* MERGEFORMAT </w:instrText>
            </w:r>
            <w:ins w:id="2443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FC25704" w14:textId="77777777" w:rsidTr="00DA7CBD">
        <w:trPr>
          <w:jc w:val="center"/>
          <w:ins w:id="24438" w:author="Dave" w:date="2017-11-25T14:19:00Z"/>
        </w:trPr>
        <w:tc>
          <w:tcPr>
            <w:tcW w:w="1951" w:type="dxa"/>
            <w:shd w:val="clear" w:color="auto" w:fill="auto"/>
          </w:tcPr>
          <w:p w14:paraId="15CE3AF7" w14:textId="77777777" w:rsidR="00DA7CBD" w:rsidRPr="00B70E3E" w:rsidRDefault="00DA7CBD" w:rsidP="00FB1702">
            <w:pPr>
              <w:spacing w:after="0"/>
              <w:rPr>
                <w:ins w:id="24439" w:author="Dave" w:date="2017-11-25T14:19:00Z"/>
                <w:rFonts w:ascii="Arial" w:hAnsi="Arial"/>
                <w:sz w:val="18"/>
              </w:rPr>
            </w:pPr>
            <w:ins w:id="24440" w:author="Dave" w:date="2017-11-25T14:19:00Z">
              <w:r w:rsidRPr="00B70E3E">
                <w:rPr>
                  <w:rFonts w:ascii="Arial" w:hAnsi="Arial"/>
                  <w:sz w:val="18"/>
                </w:rPr>
                <w:t>Result</w:t>
              </w:r>
            </w:ins>
          </w:p>
        </w:tc>
        <w:tc>
          <w:tcPr>
            <w:tcW w:w="7088" w:type="dxa"/>
            <w:shd w:val="clear" w:color="auto" w:fill="auto"/>
          </w:tcPr>
          <w:p w14:paraId="23B8CCF4" w14:textId="77777777" w:rsidR="00DA7CBD" w:rsidRPr="00B70E3E" w:rsidRDefault="00DA7CBD" w:rsidP="00FB1702">
            <w:pPr>
              <w:spacing w:after="0"/>
              <w:rPr>
                <w:ins w:id="24441" w:author="Dave" w:date="2017-11-25T14:19:00Z"/>
                <w:rFonts w:ascii="Arial" w:hAnsi="Arial"/>
                <w:sz w:val="18"/>
              </w:rPr>
            </w:pPr>
            <w:ins w:id="24442" w:author="Dave" w:date="2017-11-25T14:19:00Z">
              <w:r w:rsidRPr="00B70E3E">
                <w:rPr>
                  <w:rFonts w:ascii="Arial" w:hAnsi="Arial"/>
                  <w:sz w:val="18"/>
                </w:rPr>
                <w:t>Pass: Check 1 is true</w:t>
              </w:r>
            </w:ins>
          </w:p>
          <w:p w14:paraId="039B8177" w14:textId="77777777" w:rsidR="00DA7CBD" w:rsidRPr="00B70E3E" w:rsidRDefault="00DA7CBD" w:rsidP="00FB1702">
            <w:pPr>
              <w:spacing w:after="0"/>
              <w:rPr>
                <w:ins w:id="24443" w:author="Dave" w:date="2017-11-25T14:19:00Z"/>
                <w:rFonts w:ascii="Arial" w:hAnsi="Arial"/>
                <w:sz w:val="18"/>
              </w:rPr>
            </w:pPr>
            <w:ins w:id="24444" w:author="Dave" w:date="2017-11-25T14:19:00Z">
              <w:r w:rsidRPr="00B70E3E">
                <w:rPr>
                  <w:rFonts w:ascii="Arial" w:hAnsi="Arial"/>
                  <w:sz w:val="18"/>
                </w:rPr>
                <w:t>Fail: Check 1 is false</w:t>
              </w:r>
            </w:ins>
          </w:p>
        </w:tc>
      </w:tr>
    </w:tbl>
    <w:p w14:paraId="5D913BC6" w14:textId="77777777" w:rsidR="00DA7CBD" w:rsidRPr="00B70E3E" w:rsidRDefault="00DA7CBD" w:rsidP="00FB1702">
      <w:pPr>
        <w:pStyle w:val="Heading4"/>
        <w:keepNext w:val="0"/>
        <w:keepLines w:val="0"/>
        <w:rPr>
          <w:ins w:id="24445" w:author="Dave" w:date="2017-11-25T14:19:00Z"/>
        </w:rPr>
      </w:pPr>
      <w:bookmarkStart w:id="24446" w:name="_Toc372010405"/>
      <w:bookmarkStart w:id="24447" w:name="_Toc379382775"/>
      <w:bookmarkStart w:id="24448" w:name="_Toc379383475"/>
      <w:bookmarkStart w:id="24449" w:name="_Toc494974439"/>
      <w:bookmarkStart w:id="24450" w:name="_Toc503731222"/>
      <w:ins w:id="24451" w:author="Dave" w:date="2017-11-25T14:19:00Z">
        <w:r w:rsidRPr="00B70E3E">
          <w:t>C.9.2.9</w:t>
        </w:r>
        <w:r w:rsidRPr="00B70E3E">
          <w:tab/>
          <w:t>Sensory characteristics</w:t>
        </w:r>
        <w:bookmarkEnd w:id="24446"/>
        <w:bookmarkEnd w:id="24447"/>
        <w:bookmarkEnd w:id="24448"/>
        <w:bookmarkEnd w:id="24449"/>
        <w:bookmarkEnd w:id="2445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77D19EC" w14:textId="77777777" w:rsidTr="00DA7CBD">
        <w:trPr>
          <w:jc w:val="center"/>
          <w:ins w:id="24452" w:author="Dave" w:date="2017-11-25T14:19:00Z"/>
        </w:trPr>
        <w:tc>
          <w:tcPr>
            <w:tcW w:w="1951" w:type="dxa"/>
            <w:shd w:val="clear" w:color="auto" w:fill="auto"/>
          </w:tcPr>
          <w:p w14:paraId="27AEF692" w14:textId="77777777" w:rsidR="00DA7CBD" w:rsidRPr="00B70E3E" w:rsidRDefault="00DA7CBD" w:rsidP="00FB1702">
            <w:pPr>
              <w:pStyle w:val="TAL"/>
              <w:keepNext w:val="0"/>
              <w:keepLines w:val="0"/>
              <w:rPr>
                <w:ins w:id="24453" w:author="Dave" w:date="2017-11-25T14:19:00Z"/>
              </w:rPr>
            </w:pPr>
            <w:ins w:id="24454" w:author="Dave" w:date="2017-11-25T14:19:00Z">
              <w:r w:rsidRPr="00B70E3E">
                <w:t>Type of assessment</w:t>
              </w:r>
            </w:ins>
          </w:p>
        </w:tc>
        <w:tc>
          <w:tcPr>
            <w:tcW w:w="7088" w:type="dxa"/>
            <w:shd w:val="clear" w:color="auto" w:fill="auto"/>
          </w:tcPr>
          <w:p w14:paraId="7E35F822" w14:textId="77777777" w:rsidR="00DA7CBD" w:rsidRPr="00B70E3E" w:rsidRDefault="00DA7CBD" w:rsidP="00FB1702">
            <w:pPr>
              <w:pStyle w:val="TAL"/>
              <w:keepNext w:val="0"/>
              <w:keepLines w:val="0"/>
              <w:rPr>
                <w:ins w:id="24455" w:author="Dave" w:date="2017-11-25T14:19:00Z"/>
              </w:rPr>
            </w:pPr>
            <w:ins w:id="24456" w:author="Dave" w:date="2017-11-25T14:19:00Z">
              <w:r w:rsidRPr="00B70E3E">
                <w:t>Inspection</w:t>
              </w:r>
            </w:ins>
          </w:p>
        </w:tc>
      </w:tr>
      <w:tr w:rsidR="00DA7CBD" w:rsidRPr="00B70E3E" w14:paraId="30DACAE7" w14:textId="77777777" w:rsidTr="00DA7CBD">
        <w:trPr>
          <w:jc w:val="center"/>
          <w:ins w:id="24457" w:author="Dave" w:date="2017-11-25T14:19:00Z"/>
        </w:trPr>
        <w:tc>
          <w:tcPr>
            <w:tcW w:w="1951" w:type="dxa"/>
            <w:shd w:val="clear" w:color="auto" w:fill="auto"/>
          </w:tcPr>
          <w:p w14:paraId="15587064" w14:textId="77777777" w:rsidR="00DA7CBD" w:rsidRPr="00B70E3E" w:rsidRDefault="00DA7CBD" w:rsidP="00FB1702">
            <w:pPr>
              <w:spacing w:after="0"/>
              <w:rPr>
                <w:ins w:id="24458" w:author="Dave" w:date="2017-11-25T14:19:00Z"/>
                <w:rFonts w:ascii="Arial" w:hAnsi="Arial"/>
                <w:sz w:val="18"/>
              </w:rPr>
            </w:pPr>
            <w:ins w:id="24459" w:author="Dave" w:date="2017-11-25T14:19:00Z">
              <w:r w:rsidRPr="00B70E3E">
                <w:rPr>
                  <w:rFonts w:ascii="Arial" w:hAnsi="Arial"/>
                  <w:sz w:val="18"/>
                </w:rPr>
                <w:t>Pre-conditions</w:t>
              </w:r>
            </w:ins>
          </w:p>
        </w:tc>
        <w:tc>
          <w:tcPr>
            <w:tcW w:w="7088" w:type="dxa"/>
            <w:shd w:val="clear" w:color="auto" w:fill="auto"/>
          </w:tcPr>
          <w:p w14:paraId="7CDC7754" w14:textId="77777777" w:rsidR="00DA7CBD" w:rsidRPr="00B70E3E" w:rsidRDefault="00DA7CBD" w:rsidP="00FB1702">
            <w:pPr>
              <w:spacing w:after="0"/>
              <w:rPr>
                <w:ins w:id="24460" w:author="Dave" w:date="2017-11-25T14:19:00Z"/>
                <w:rFonts w:ascii="Arial" w:hAnsi="Arial"/>
                <w:sz w:val="18"/>
              </w:rPr>
            </w:pPr>
            <w:ins w:id="24461" w:author="Dave" w:date="2017-11-25T14:19:00Z">
              <w:r w:rsidRPr="00B70E3E">
                <w:rPr>
                  <w:rFonts w:ascii="Arial" w:hAnsi="Arial"/>
                  <w:sz w:val="18"/>
                </w:rPr>
                <w:t>1. The ICT is a web page.</w:t>
              </w:r>
            </w:ins>
          </w:p>
        </w:tc>
      </w:tr>
      <w:tr w:rsidR="00DA7CBD" w:rsidRPr="00B70E3E" w14:paraId="0CD291BF" w14:textId="77777777" w:rsidTr="00DA7CBD">
        <w:trPr>
          <w:jc w:val="center"/>
          <w:ins w:id="24462" w:author="Dave" w:date="2017-11-25T14:19:00Z"/>
        </w:trPr>
        <w:tc>
          <w:tcPr>
            <w:tcW w:w="1951" w:type="dxa"/>
            <w:shd w:val="clear" w:color="auto" w:fill="auto"/>
          </w:tcPr>
          <w:p w14:paraId="54A6BD49" w14:textId="77777777" w:rsidR="00DA7CBD" w:rsidRPr="00B70E3E" w:rsidRDefault="00DA7CBD" w:rsidP="00FB1702">
            <w:pPr>
              <w:pStyle w:val="TAL"/>
              <w:keepNext w:val="0"/>
              <w:keepLines w:val="0"/>
              <w:rPr>
                <w:ins w:id="24463" w:author="Dave" w:date="2017-11-25T14:19:00Z"/>
              </w:rPr>
            </w:pPr>
            <w:ins w:id="24464" w:author="Dave" w:date="2017-11-25T14:19:00Z">
              <w:r w:rsidRPr="00B70E3E">
                <w:t>Procedure</w:t>
              </w:r>
            </w:ins>
          </w:p>
        </w:tc>
        <w:tc>
          <w:tcPr>
            <w:tcW w:w="7088" w:type="dxa"/>
            <w:shd w:val="clear" w:color="auto" w:fill="auto"/>
          </w:tcPr>
          <w:p w14:paraId="1BB86A4B" w14:textId="665CACEE" w:rsidR="00DA7CBD" w:rsidRPr="00B70E3E" w:rsidRDefault="00DA7CBD" w:rsidP="00FB1702">
            <w:pPr>
              <w:pStyle w:val="TAL"/>
              <w:keepNext w:val="0"/>
              <w:keepLines w:val="0"/>
              <w:rPr>
                <w:ins w:id="24465" w:author="Dave" w:date="2017-11-25T14:19:00Z"/>
              </w:rPr>
            </w:pPr>
            <w:ins w:id="24466" w:author="Dave" w:date="2017-11-25T14:19:00Z">
              <w:r w:rsidRPr="00B70E3E">
                <w:t>1. Check that the web page does not fail WCAG 2.0 Success Criterion 1.3.3 Sensory Characteristics [</w:t>
              </w:r>
              <w:r w:rsidRPr="00B70E3E">
                <w:fldChar w:fldCharType="begin"/>
              </w:r>
              <w:r w:rsidRPr="00B70E3E">
                <w:instrText>REF REF_ISOIEC40500 \h</w:instrText>
              </w:r>
            </w:ins>
            <w:r w:rsidR="00B70E3E">
              <w:instrText xml:space="preserve"> \* MERGEFORMAT </w:instrText>
            </w:r>
            <w:ins w:id="2446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0808B180" w14:textId="77777777" w:rsidTr="00DA7CBD">
        <w:trPr>
          <w:jc w:val="center"/>
          <w:ins w:id="24468" w:author="Dave" w:date="2017-11-25T14:19:00Z"/>
        </w:trPr>
        <w:tc>
          <w:tcPr>
            <w:tcW w:w="1951" w:type="dxa"/>
            <w:shd w:val="clear" w:color="auto" w:fill="auto"/>
          </w:tcPr>
          <w:p w14:paraId="052DFF58" w14:textId="77777777" w:rsidR="00DA7CBD" w:rsidRPr="00B70E3E" w:rsidRDefault="00DA7CBD" w:rsidP="00FB1702">
            <w:pPr>
              <w:spacing w:after="0"/>
              <w:rPr>
                <w:ins w:id="24469" w:author="Dave" w:date="2017-11-25T14:19:00Z"/>
                <w:rFonts w:ascii="Arial" w:hAnsi="Arial"/>
                <w:sz w:val="18"/>
              </w:rPr>
            </w:pPr>
            <w:ins w:id="24470" w:author="Dave" w:date="2017-11-25T14:19:00Z">
              <w:r w:rsidRPr="00B70E3E">
                <w:rPr>
                  <w:rFonts w:ascii="Arial" w:hAnsi="Arial"/>
                  <w:sz w:val="18"/>
                </w:rPr>
                <w:t>Result</w:t>
              </w:r>
            </w:ins>
          </w:p>
        </w:tc>
        <w:tc>
          <w:tcPr>
            <w:tcW w:w="7088" w:type="dxa"/>
            <w:shd w:val="clear" w:color="auto" w:fill="auto"/>
          </w:tcPr>
          <w:p w14:paraId="50A973DD" w14:textId="77777777" w:rsidR="00DA7CBD" w:rsidRPr="00B70E3E" w:rsidRDefault="00DA7CBD" w:rsidP="00FB1702">
            <w:pPr>
              <w:spacing w:after="0"/>
              <w:rPr>
                <w:ins w:id="24471" w:author="Dave" w:date="2017-11-25T14:19:00Z"/>
                <w:rFonts w:ascii="Arial" w:hAnsi="Arial"/>
                <w:sz w:val="18"/>
              </w:rPr>
            </w:pPr>
            <w:ins w:id="24472" w:author="Dave" w:date="2017-11-25T14:19:00Z">
              <w:r w:rsidRPr="00B70E3E">
                <w:rPr>
                  <w:rFonts w:ascii="Arial" w:hAnsi="Arial"/>
                  <w:sz w:val="18"/>
                </w:rPr>
                <w:t>Pass: Check 1 is true</w:t>
              </w:r>
            </w:ins>
          </w:p>
          <w:p w14:paraId="0FCEB529" w14:textId="77777777" w:rsidR="00DA7CBD" w:rsidRPr="00B70E3E" w:rsidRDefault="00DA7CBD" w:rsidP="00FB1702">
            <w:pPr>
              <w:spacing w:after="0"/>
              <w:rPr>
                <w:ins w:id="24473" w:author="Dave" w:date="2017-11-25T14:19:00Z"/>
                <w:rFonts w:ascii="Arial" w:hAnsi="Arial"/>
                <w:sz w:val="18"/>
              </w:rPr>
            </w:pPr>
            <w:ins w:id="24474" w:author="Dave" w:date="2017-11-25T14:19:00Z">
              <w:r w:rsidRPr="00B70E3E">
                <w:rPr>
                  <w:rFonts w:ascii="Arial" w:hAnsi="Arial"/>
                  <w:sz w:val="18"/>
                </w:rPr>
                <w:t>Fail: Check 1 is false</w:t>
              </w:r>
            </w:ins>
          </w:p>
        </w:tc>
      </w:tr>
    </w:tbl>
    <w:p w14:paraId="508E398A" w14:textId="77777777" w:rsidR="00DA7CBD" w:rsidRPr="00B70E3E" w:rsidRDefault="00DA7CBD" w:rsidP="00FB1702">
      <w:pPr>
        <w:pStyle w:val="Heading4"/>
        <w:keepNext w:val="0"/>
        <w:keepLines w:val="0"/>
        <w:rPr>
          <w:ins w:id="24475" w:author="Dave" w:date="2017-11-25T14:19:00Z"/>
        </w:rPr>
      </w:pPr>
      <w:bookmarkStart w:id="24476" w:name="_Toc372010406"/>
      <w:bookmarkStart w:id="24477" w:name="_Toc379382776"/>
      <w:bookmarkStart w:id="24478" w:name="_Toc379383476"/>
      <w:bookmarkStart w:id="24479" w:name="_Toc494974440"/>
      <w:bookmarkStart w:id="24480" w:name="_Toc503731223"/>
      <w:ins w:id="24481" w:author="Dave" w:date="2017-11-25T14:19:00Z">
        <w:r w:rsidRPr="00B70E3E">
          <w:t>C.9.2.10</w:t>
        </w:r>
        <w:r w:rsidRPr="00B70E3E">
          <w:tab/>
          <w:t>Use of colour</w:t>
        </w:r>
        <w:bookmarkEnd w:id="24476"/>
        <w:bookmarkEnd w:id="24477"/>
        <w:bookmarkEnd w:id="24478"/>
        <w:bookmarkEnd w:id="24479"/>
        <w:bookmarkEnd w:id="2448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EBDA339" w14:textId="77777777" w:rsidTr="00DA7CBD">
        <w:trPr>
          <w:jc w:val="center"/>
          <w:ins w:id="24482" w:author="Dave" w:date="2017-11-25T14:19:00Z"/>
        </w:trPr>
        <w:tc>
          <w:tcPr>
            <w:tcW w:w="1951" w:type="dxa"/>
            <w:shd w:val="clear" w:color="auto" w:fill="auto"/>
          </w:tcPr>
          <w:p w14:paraId="7B424C41" w14:textId="77777777" w:rsidR="00DA7CBD" w:rsidRPr="00B70E3E" w:rsidRDefault="00DA7CBD" w:rsidP="00FB1702">
            <w:pPr>
              <w:pStyle w:val="TAL"/>
              <w:keepNext w:val="0"/>
              <w:keepLines w:val="0"/>
              <w:rPr>
                <w:ins w:id="24483" w:author="Dave" w:date="2017-11-25T14:19:00Z"/>
              </w:rPr>
            </w:pPr>
            <w:ins w:id="24484" w:author="Dave" w:date="2017-11-25T14:19:00Z">
              <w:r w:rsidRPr="00B70E3E">
                <w:t>Type of assessment</w:t>
              </w:r>
            </w:ins>
          </w:p>
        </w:tc>
        <w:tc>
          <w:tcPr>
            <w:tcW w:w="7088" w:type="dxa"/>
            <w:shd w:val="clear" w:color="auto" w:fill="auto"/>
          </w:tcPr>
          <w:p w14:paraId="397453BF" w14:textId="77777777" w:rsidR="00DA7CBD" w:rsidRPr="00B70E3E" w:rsidRDefault="00DA7CBD" w:rsidP="00FB1702">
            <w:pPr>
              <w:pStyle w:val="TAL"/>
              <w:keepNext w:val="0"/>
              <w:keepLines w:val="0"/>
              <w:rPr>
                <w:ins w:id="24485" w:author="Dave" w:date="2017-11-25T14:19:00Z"/>
              </w:rPr>
            </w:pPr>
            <w:ins w:id="24486" w:author="Dave" w:date="2017-11-25T14:19:00Z">
              <w:r w:rsidRPr="00B70E3E">
                <w:t>Inspection</w:t>
              </w:r>
            </w:ins>
          </w:p>
        </w:tc>
      </w:tr>
      <w:tr w:rsidR="00DA7CBD" w:rsidRPr="00B70E3E" w14:paraId="00C934D9" w14:textId="77777777" w:rsidTr="00DA7CBD">
        <w:trPr>
          <w:jc w:val="center"/>
          <w:ins w:id="24487" w:author="Dave" w:date="2017-11-25T14:19:00Z"/>
        </w:trPr>
        <w:tc>
          <w:tcPr>
            <w:tcW w:w="1951" w:type="dxa"/>
            <w:shd w:val="clear" w:color="auto" w:fill="auto"/>
          </w:tcPr>
          <w:p w14:paraId="0C2B9D93" w14:textId="77777777" w:rsidR="00DA7CBD" w:rsidRPr="00B70E3E" w:rsidRDefault="00DA7CBD" w:rsidP="00FB1702">
            <w:pPr>
              <w:spacing w:after="0"/>
              <w:rPr>
                <w:ins w:id="24488" w:author="Dave" w:date="2017-11-25T14:19:00Z"/>
                <w:rFonts w:ascii="Arial" w:hAnsi="Arial"/>
                <w:sz w:val="18"/>
              </w:rPr>
            </w:pPr>
            <w:ins w:id="24489" w:author="Dave" w:date="2017-11-25T14:19:00Z">
              <w:r w:rsidRPr="00B70E3E">
                <w:rPr>
                  <w:rFonts w:ascii="Arial" w:hAnsi="Arial"/>
                  <w:sz w:val="18"/>
                </w:rPr>
                <w:t>Pre-conditions</w:t>
              </w:r>
            </w:ins>
          </w:p>
        </w:tc>
        <w:tc>
          <w:tcPr>
            <w:tcW w:w="7088" w:type="dxa"/>
            <w:shd w:val="clear" w:color="auto" w:fill="auto"/>
          </w:tcPr>
          <w:p w14:paraId="0048B80B" w14:textId="77777777" w:rsidR="00DA7CBD" w:rsidRPr="00B70E3E" w:rsidRDefault="00DA7CBD" w:rsidP="00FB1702">
            <w:pPr>
              <w:spacing w:after="0"/>
              <w:rPr>
                <w:ins w:id="24490" w:author="Dave" w:date="2017-11-25T14:19:00Z"/>
                <w:rFonts w:ascii="Arial" w:hAnsi="Arial"/>
                <w:sz w:val="18"/>
              </w:rPr>
            </w:pPr>
            <w:ins w:id="24491" w:author="Dave" w:date="2017-11-25T14:19:00Z">
              <w:r w:rsidRPr="00B70E3E">
                <w:rPr>
                  <w:rFonts w:ascii="Arial" w:hAnsi="Arial"/>
                  <w:sz w:val="18"/>
                </w:rPr>
                <w:t>1. The ICT is a web page.</w:t>
              </w:r>
            </w:ins>
          </w:p>
        </w:tc>
      </w:tr>
      <w:tr w:rsidR="00DA7CBD" w:rsidRPr="00B70E3E" w14:paraId="120E3CC8" w14:textId="77777777" w:rsidTr="00DA7CBD">
        <w:trPr>
          <w:jc w:val="center"/>
          <w:ins w:id="24492" w:author="Dave" w:date="2017-11-25T14:19:00Z"/>
        </w:trPr>
        <w:tc>
          <w:tcPr>
            <w:tcW w:w="1951" w:type="dxa"/>
            <w:shd w:val="clear" w:color="auto" w:fill="auto"/>
          </w:tcPr>
          <w:p w14:paraId="41FD1AD0" w14:textId="77777777" w:rsidR="00DA7CBD" w:rsidRPr="00B70E3E" w:rsidRDefault="00DA7CBD" w:rsidP="00FB1702">
            <w:pPr>
              <w:pStyle w:val="TAL"/>
              <w:keepNext w:val="0"/>
              <w:keepLines w:val="0"/>
              <w:rPr>
                <w:ins w:id="24493" w:author="Dave" w:date="2017-11-25T14:19:00Z"/>
              </w:rPr>
            </w:pPr>
            <w:ins w:id="24494" w:author="Dave" w:date="2017-11-25T14:19:00Z">
              <w:r w:rsidRPr="00B70E3E">
                <w:t>Procedure</w:t>
              </w:r>
            </w:ins>
          </w:p>
        </w:tc>
        <w:tc>
          <w:tcPr>
            <w:tcW w:w="7088" w:type="dxa"/>
            <w:shd w:val="clear" w:color="auto" w:fill="auto"/>
          </w:tcPr>
          <w:p w14:paraId="25FA6555" w14:textId="0C6323A2" w:rsidR="00DA7CBD" w:rsidRPr="00B70E3E" w:rsidRDefault="00DA7CBD" w:rsidP="00FB1702">
            <w:pPr>
              <w:pStyle w:val="TAL"/>
              <w:keepNext w:val="0"/>
              <w:keepLines w:val="0"/>
              <w:rPr>
                <w:ins w:id="24495" w:author="Dave" w:date="2017-11-25T14:19:00Z"/>
              </w:rPr>
            </w:pPr>
            <w:ins w:id="24496" w:author="Dave" w:date="2017-11-25T14:19:00Z">
              <w:r w:rsidRPr="00B70E3E">
                <w:t>1. Check that the web page does not fail WCAG 2.0 Success Criterion 1.4.1 Use of Colour [</w:t>
              </w:r>
              <w:r w:rsidRPr="00B70E3E">
                <w:fldChar w:fldCharType="begin"/>
              </w:r>
              <w:r w:rsidRPr="00B70E3E">
                <w:instrText>REF REF_ISOIEC40500 \h</w:instrText>
              </w:r>
            </w:ins>
            <w:r w:rsidR="00B70E3E">
              <w:instrText xml:space="preserve"> \* MERGEFORMAT </w:instrText>
            </w:r>
            <w:ins w:id="2449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681D100B" w14:textId="77777777" w:rsidTr="00DA7CBD">
        <w:trPr>
          <w:jc w:val="center"/>
          <w:ins w:id="24498" w:author="Dave" w:date="2017-11-25T14:19:00Z"/>
        </w:trPr>
        <w:tc>
          <w:tcPr>
            <w:tcW w:w="1951" w:type="dxa"/>
            <w:shd w:val="clear" w:color="auto" w:fill="auto"/>
          </w:tcPr>
          <w:p w14:paraId="473E8266" w14:textId="77777777" w:rsidR="00DA7CBD" w:rsidRPr="00B70E3E" w:rsidRDefault="00DA7CBD" w:rsidP="00FB1702">
            <w:pPr>
              <w:spacing w:after="0"/>
              <w:rPr>
                <w:ins w:id="24499" w:author="Dave" w:date="2017-11-25T14:19:00Z"/>
                <w:rFonts w:ascii="Arial" w:hAnsi="Arial"/>
                <w:sz w:val="18"/>
              </w:rPr>
            </w:pPr>
            <w:ins w:id="24500" w:author="Dave" w:date="2017-11-25T14:19:00Z">
              <w:r w:rsidRPr="00B70E3E">
                <w:rPr>
                  <w:rFonts w:ascii="Arial" w:hAnsi="Arial"/>
                  <w:sz w:val="18"/>
                </w:rPr>
                <w:t>Result</w:t>
              </w:r>
            </w:ins>
          </w:p>
        </w:tc>
        <w:tc>
          <w:tcPr>
            <w:tcW w:w="7088" w:type="dxa"/>
            <w:shd w:val="clear" w:color="auto" w:fill="auto"/>
          </w:tcPr>
          <w:p w14:paraId="441D504E" w14:textId="77777777" w:rsidR="00DA7CBD" w:rsidRPr="00B70E3E" w:rsidRDefault="00DA7CBD" w:rsidP="00FB1702">
            <w:pPr>
              <w:spacing w:after="0"/>
              <w:rPr>
                <w:ins w:id="24501" w:author="Dave" w:date="2017-11-25T14:19:00Z"/>
                <w:rFonts w:ascii="Arial" w:hAnsi="Arial"/>
                <w:sz w:val="18"/>
              </w:rPr>
            </w:pPr>
            <w:ins w:id="24502" w:author="Dave" w:date="2017-11-25T14:19:00Z">
              <w:r w:rsidRPr="00B70E3E">
                <w:rPr>
                  <w:rFonts w:ascii="Arial" w:hAnsi="Arial"/>
                  <w:sz w:val="18"/>
                </w:rPr>
                <w:t>Pass: Check 1 is true</w:t>
              </w:r>
            </w:ins>
          </w:p>
          <w:p w14:paraId="339EA497" w14:textId="77777777" w:rsidR="00DA7CBD" w:rsidRPr="00B70E3E" w:rsidRDefault="00DA7CBD" w:rsidP="00FB1702">
            <w:pPr>
              <w:spacing w:after="0"/>
              <w:rPr>
                <w:ins w:id="24503" w:author="Dave" w:date="2017-11-25T14:19:00Z"/>
                <w:rFonts w:ascii="Arial" w:hAnsi="Arial"/>
                <w:sz w:val="18"/>
              </w:rPr>
            </w:pPr>
            <w:ins w:id="24504" w:author="Dave" w:date="2017-11-25T14:19:00Z">
              <w:r w:rsidRPr="00B70E3E">
                <w:rPr>
                  <w:rFonts w:ascii="Arial" w:hAnsi="Arial"/>
                  <w:sz w:val="18"/>
                </w:rPr>
                <w:t>Fail: Check 1 is false</w:t>
              </w:r>
            </w:ins>
          </w:p>
        </w:tc>
      </w:tr>
    </w:tbl>
    <w:p w14:paraId="3DFD5202" w14:textId="77777777" w:rsidR="00DA7CBD" w:rsidRPr="00B70E3E" w:rsidRDefault="00DA7CBD" w:rsidP="00FB1702">
      <w:pPr>
        <w:pStyle w:val="Heading4"/>
        <w:keepNext w:val="0"/>
        <w:keepLines w:val="0"/>
        <w:rPr>
          <w:ins w:id="24505" w:author="Dave" w:date="2017-11-25T14:19:00Z"/>
        </w:rPr>
      </w:pPr>
      <w:bookmarkStart w:id="24506" w:name="_Toc372010407"/>
      <w:bookmarkStart w:id="24507" w:name="_Toc379382777"/>
      <w:bookmarkStart w:id="24508" w:name="_Toc379383477"/>
      <w:bookmarkStart w:id="24509" w:name="_Toc494974441"/>
      <w:bookmarkStart w:id="24510" w:name="_Toc503731224"/>
      <w:ins w:id="24511" w:author="Dave" w:date="2017-11-25T14:19:00Z">
        <w:r w:rsidRPr="00B70E3E">
          <w:t>C.9.2.11</w:t>
        </w:r>
        <w:r w:rsidRPr="00B70E3E">
          <w:tab/>
          <w:t>Audio control</w:t>
        </w:r>
        <w:bookmarkEnd w:id="24506"/>
        <w:bookmarkEnd w:id="24507"/>
        <w:bookmarkEnd w:id="24508"/>
        <w:bookmarkEnd w:id="24509"/>
        <w:bookmarkEnd w:id="245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78610A9" w14:textId="77777777" w:rsidTr="00DA7CBD">
        <w:trPr>
          <w:jc w:val="center"/>
          <w:ins w:id="24512" w:author="Dave" w:date="2017-11-25T14:19:00Z"/>
        </w:trPr>
        <w:tc>
          <w:tcPr>
            <w:tcW w:w="1951" w:type="dxa"/>
            <w:shd w:val="clear" w:color="auto" w:fill="auto"/>
          </w:tcPr>
          <w:p w14:paraId="3A3FF2AA" w14:textId="77777777" w:rsidR="00DA7CBD" w:rsidRPr="00B70E3E" w:rsidRDefault="00DA7CBD" w:rsidP="00FB1702">
            <w:pPr>
              <w:pStyle w:val="TAL"/>
              <w:keepNext w:val="0"/>
              <w:keepLines w:val="0"/>
              <w:rPr>
                <w:ins w:id="24513" w:author="Dave" w:date="2017-11-25T14:19:00Z"/>
              </w:rPr>
            </w:pPr>
            <w:ins w:id="24514" w:author="Dave" w:date="2017-11-25T14:19:00Z">
              <w:r w:rsidRPr="00B70E3E">
                <w:t>Type of assessment</w:t>
              </w:r>
            </w:ins>
          </w:p>
        </w:tc>
        <w:tc>
          <w:tcPr>
            <w:tcW w:w="7088" w:type="dxa"/>
            <w:shd w:val="clear" w:color="auto" w:fill="auto"/>
          </w:tcPr>
          <w:p w14:paraId="424D38BA" w14:textId="77777777" w:rsidR="00DA7CBD" w:rsidRPr="00B70E3E" w:rsidRDefault="00DA7CBD" w:rsidP="00FB1702">
            <w:pPr>
              <w:pStyle w:val="TAL"/>
              <w:keepNext w:val="0"/>
              <w:keepLines w:val="0"/>
              <w:rPr>
                <w:ins w:id="24515" w:author="Dave" w:date="2017-11-25T14:19:00Z"/>
              </w:rPr>
            </w:pPr>
            <w:ins w:id="24516" w:author="Dave" w:date="2017-11-25T14:19:00Z">
              <w:r w:rsidRPr="00B70E3E">
                <w:t>Inspection</w:t>
              </w:r>
            </w:ins>
          </w:p>
        </w:tc>
      </w:tr>
      <w:tr w:rsidR="00DA7CBD" w:rsidRPr="00B70E3E" w14:paraId="7DF5789F" w14:textId="77777777" w:rsidTr="00DA7CBD">
        <w:trPr>
          <w:jc w:val="center"/>
          <w:ins w:id="24517" w:author="Dave" w:date="2017-11-25T14:19:00Z"/>
        </w:trPr>
        <w:tc>
          <w:tcPr>
            <w:tcW w:w="1951" w:type="dxa"/>
            <w:shd w:val="clear" w:color="auto" w:fill="auto"/>
          </w:tcPr>
          <w:p w14:paraId="5D39FC1C" w14:textId="77777777" w:rsidR="00DA7CBD" w:rsidRPr="00B70E3E" w:rsidRDefault="00DA7CBD" w:rsidP="00FB1702">
            <w:pPr>
              <w:spacing w:after="0"/>
              <w:rPr>
                <w:ins w:id="24518" w:author="Dave" w:date="2017-11-25T14:19:00Z"/>
                <w:rFonts w:ascii="Arial" w:hAnsi="Arial"/>
                <w:sz w:val="18"/>
              </w:rPr>
            </w:pPr>
            <w:ins w:id="24519" w:author="Dave" w:date="2017-11-25T14:19:00Z">
              <w:r w:rsidRPr="00B70E3E">
                <w:rPr>
                  <w:rFonts w:ascii="Arial" w:hAnsi="Arial"/>
                  <w:sz w:val="18"/>
                </w:rPr>
                <w:t>Pre-conditions</w:t>
              </w:r>
            </w:ins>
          </w:p>
        </w:tc>
        <w:tc>
          <w:tcPr>
            <w:tcW w:w="7088" w:type="dxa"/>
            <w:shd w:val="clear" w:color="auto" w:fill="auto"/>
          </w:tcPr>
          <w:p w14:paraId="14899A69" w14:textId="77777777" w:rsidR="00DA7CBD" w:rsidRPr="00B70E3E" w:rsidRDefault="00DA7CBD" w:rsidP="00FB1702">
            <w:pPr>
              <w:spacing w:after="0"/>
              <w:rPr>
                <w:ins w:id="24520" w:author="Dave" w:date="2017-11-25T14:19:00Z"/>
                <w:rFonts w:ascii="Arial" w:hAnsi="Arial"/>
                <w:sz w:val="18"/>
              </w:rPr>
            </w:pPr>
            <w:ins w:id="24521" w:author="Dave" w:date="2017-11-25T14:19:00Z">
              <w:r w:rsidRPr="00B70E3E">
                <w:rPr>
                  <w:rFonts w:ascii="Arial" w:hAnsi="Arial"/>
                  <w:sz w:val="18"/>
                </w:rPr>
                <w:t>1. The ICT is a web page.</w:t>
              </w:r>
            </w:ins>
          </w:p>
        </w:tc>
      </w:tr>
      <w:tr w:rsidR="00DA7CBD" w:rsidRPr="00B70E3E" w14:paraId="5ED069D3" w14:textId="77777777" w:rsidTr="00DA7CBD">
        <w:trPr>
          <w:jc w:val="center"/>
          <w:ins w:id="24522" w:author="Dave" w:date="2017-11-25T14:19:00Z"/>
        </w:trPr>
        <w:tc>
          <w:tcPr>
            <w:tcW w:w="1951" w:type="dxa"/>
            <w:shd w:val="clear" w:color="auto" w:fill="auto"/>
          </w:tcPr>
          <w:p w14:paraId="4D215ABB" w14:textId="77777777" w:rsidR="00DA7CBD" w:rsidRPr="00B70E3E" w:rsidRDefault="00DA7CBD" w:rsidP="00FB1702">
            <w:pPr>
              <w:pStyle w:val="TAL"/>
              <w:keepNext w:val="0"/>
              <w:keepLines w:val="0"/>
              <w:rPr>
                <w:ins w:id="24523" w:author="Dave" w:date="2017-11-25T14:19:00Z"/>
              </w:rPr>
            </w:pPr>
            <w:ins w:id="24524" w:author="Dave" w:date="2017-11-25T14:19:00Z">
              <w:r w:rsidRPr="00B70E3E">
                <w:t>Procedure</w:t>
              </w:r>
            </w:ins>
          </w:p>
        </w:tc>
        <w:tc>
          <w:tcPr>
            <w:tcW w:w="7088" w:type="dxa"/>
            <w:shd w:val="clear" w:color="auto" w:fill="auto"/>
          </w:tcPr>
          <w:p w14:paraId="13A2923A" w14:textId="525AAEB4" w:rsidR="00DA7CBD" w:rsidRPr="00B70E3E" w:rsidRDefault="00DA7CBD" w:rsidP="00FB1702">
            <w:pPr>
              <w:pStyle w:val="TAL"/>
              <w:keepNext w:val="0"/>
              <w:keepLines w:val="0"/>
              <w:rPr>
                <w:ins w:id="24525" w:author="Dave" w:date="2017-11-25T14:19:00Z"/>
              </w:rPr>
            </w:pPr>
            <w:ins w:id="24526" w:author="Dave" w:date="2017-11-25T14:19:00Z">
              <w:r w:rsidRPr="00B70E3E">
                <w:t>1. Check that the web page does not fail WCAG 2.0 Success Criterion 1.4.2 Audio Control [</w:t>
              </w:r>
              <w:r w:rsidRPr="00B70E3E">
                <w:fldChar w:fldCharType="begin"/>
              </w:r>
              <w:r w:rsidRPr="00B70E3E">
                <w:instrText>REF REF_ISOIEC40500 \h</w:instrText>
              </w:r>
            </w:ins>
            <w:r w:rsidR="00B70E3E">
              <w:instrText xml:space="preserve"> \* MERGEFORMAT </w:instrText>
            </w:r>
            <w:ins w:id="2452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AE9A27C" w14:textId="77777777" w:rsidTr="00DA7CBD">
        <w:trPr>
          <w:jc w:val="center"/>
          <w:ins w:id="24528" w:author="Dave" w:date="2017-11-25T14:19:00Z"/>
        </w:trPr>
        <w:tc>
          <w:tcPr>
            <w:tcW w:w="1951" w:type="dxa"/>
            <w:shd w:val="clear" w:color="auto" w:fill="auto"/>
          </w:tcPr>
          <w:p w14:paraId="7C78AAAD" w14:textId="77777777" w:rsidR="00DA7CBD" w:rsidRPr="00B70E3E" w:rsidRDefault="00DA7CBD" w:rsidP="00FB1702">
            <w:pPr>
              <w:spacing w:after="0"/>
              <w:rPr>
                <w:ins w:id="24529" w:author="Dave" w:date="2017-11-25T14:19:00Z"/>
                <w:rFonts w:ascii="Arial" w:hAnsi="Arial"/>
                <w:sz w:val="18"/>
              </w:rPr>
            </w:pPr>
            <w:ins w:id="24530" w:author="Dave" w:date="2017-11-25T14:19:00Z">
              <w:r w:rsidRPr="00B70E3E">
                <w:rPr>
                  <w:rFonts w:ascii="Arial" w:hAnsi="Arial"/>
                  <w:sz w:val="18"/>
                </w:rPr>
                <w:t>Result</w:t>
              </w:r>
            </w:ins>
          </w:p>
        </w:tc>
        <w:tc>
          <w:tcPr>
            <w:tcW w:w="7088" w:type="dxa"/>
            <w:shd w:val="clear" w:color="auto" w:fill="auto"/>
          </w:tcPr>
          <w:p w14:paraId="3C38A5AF" w14:textId="77777777" w:rsidR="00DA7CBD" w:rsidRPr="00B70E3E" w:rsidRDefault="00DA7CBD" w:rsidP="00FB1702">
            <w:pPr>
              <w:spacing w:after="0"/>
              <w:rPr>
                <w:ins w:id="24531" w:author="Dave" w:date="2017-11-25T14:19:00Z"/>
                <w:rFonts w:ascii="Arial" w:hAnsi="Arial"/>
                <w:sz w:val="18"/>
              </w:rPr>
            </w:pPr>
            <w:ins w:id="24532" w:author="Dave" w:date="2017-11-25T14:19:00Z">
              <w:r w:rsidRPr="00B70E3E">
                <w:rPr>
                  <w:rFonts w:ascii="Arial" w:hAnsi="Arial"/>
                  <w:sz w:val="18"/>
                </w:rPr>
                <w:t>Pass: Check 1 is true</w:t>
              </w:r>
            </w:ins>
          </w:p>
          <w:p w14:paraId="643907B5" w14:textId="77777777" w:rsidR="00DA7CBD" w:rsidRPr="00B70E3E" w:rsidRDefault="00DA7CBD" w:rsidP="00FB1702">
            <w:pPr>
              <w:spacing w:after="0"/>
              <w:rPr>
                <w:ins w:id="24533" w:author="Dave" w:date="2017-11-25T14:19:00Z"/>
                <w:rFonts w:ascii="Arial" w:hAnsi="Arial"/>
                <w:sz w:val="18"/>
              </w:rPr>
            </w:pPr>
            <w:ins w:id="24534" w:author="Dave" w:date="2017-11-25T14:19:00Z">
              <w:r w:rsidRPr="00B70E3E">
                <w:rPr>
                  <w:rFonts w:ascii="Arial" w:hAnsi="Arial"/>
                  <w:sz w:val="18"/>
                </w:rPr>
                <w:t>Fail: Check 1 is false</w:t>
              </w:r>
            </w:ins>
          </w:p>
        </w:tc>
      </w:tr>
    </w:tbl>
    <w:p w14:paraId="700B7949" w14:textId="77777777" w:rsidR="00DA7CBD" w:rsidRPr="00B70E3E" w:rsidRDefault="00DA7CBD" w:rsidP="00FB1702">
      <w:pPr>
        <w:pStyle w:val="Heading4"/>
        <w:keepNext w:val="0"/>
        <w:keepLines w:val="0"/>
        <w:rPr>
          <w:ins w:id="24535" w:author="Dave" w:date="2017-11-25T14:19:00Z"/>
        </w:rPr>
      </w:pPr>
      <w:bookmarkStart w:id="24536" w:name="_Toc372010408"/>
      <w:bookmarkStart w:id="24537" w:name="_Toc379382778"/>
      <w:bookmarkStart w:id="24538" w:name="_Toc379383478"/>
      <w:bookmarkStart w:id="24539" w:name="_Toc494974442"/>
      <w:bookmarkStart w:id="24540" w:name="_Toc503731225"/>
      <w:ins w:id="24541" w:author="Dave" w:date="2017-11-25T14:19:00Z">
        <w:r w:rsidRPr="00B70E3E">
          <w:t>C.9.2.12</w:t>
        </w:r>
        <w:r w:rsidRPr="00B70E3E">
          <w:tab/>
          <w:t>Contrast (minimum)</w:t>
        </w:r>
        <w:bookmarkEnd w:id="24536"/>
        <w:bookmarkEnd w:id="24537"/>
        <w:bookmarkEnd w:id="24538"/>
        <w:bookmarkEnd w:id="24539"/>
        <w:bookmarkEnd w:id="2454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F4BACC9" w14:textId="77777777" w:rsidTr="00DA7CBD">
        <w:trPr>
          <w:jc w:val="center"/>
          <w:ins w:id="24542" w:author="Dave" w:date="2017-11-25T14:19:00Z"/>
        </w:trPr>
        <w:tc>
          <w:tcPr>
            <w:tcW w:w="1951" w:type="dxa"/>
            <w:shd w:val="clear" w:color="auto" w:fill="auto"/>
          </w:tcPr>
          <w:p w14:paraId="0338EAAC" w14:textId="77777777" w:rsidR="00DA7CBD" w:rsidRPr="00B70E3E" w:rsidRDefault="00DA7CBD" w:rsidP="00FB1702">
            <w:pPr>
              <w:pStyle w:val="TAL"/>
              <w:keepNext w:val="0"/>
              <w:keepLines w:val="0"/>
              <w:rPr>
                <w:ins w:id="24543" w:author="Dave" w:date="2017-11-25T14:19:00Z"/>
              </w:rPr>
            </w:pPr>
            <w:ins w:id="24544" w:author="Dave" w:date="2017-11-25T14:19:00Z">
              <w:r w:rsidRPr="00B70E3E">
                <w:t>Type of assessment</w:t>
              </w:r>
            </w:ins>
          </w:p>
        </w:tc>
        <w:tc>
          <w:tcPr>
            <w:tcW w:w="7088" w:type="dxa"/>
            <w:shd w:val="clear" w:color="auto" w:fill="auto"/>
          </w:tcPr>
          <w:p w14:paraId="398F736B" w14:textId="77777777" w:rsidR="00DA7CBD" w:rsidRPr="00B70E3E" w:rsidRDefault="00DA7CBD" w:rsidP="00FB1702">
            <w:pPr>
              <w:pStyle w:val="TAL"/>
              <w:keepNext w:val="0"/>
              <w:keepLines w:val="0"/>
              <w:rPr>
                <w:ins w:id="24545" w:author="Dave" w:date="2017-11-25T14:19:00Z"/>
              </w:rPr>
            </w:pPr>
            <w:ins w:id="24546" w:author="Dave" w:date="2017-11-25T14:19:00Z">
              <w:r w:rsidRPr="00B70E3E">
                <w:t>Inspection</w:t>
              </w:r>
            </w:ins>
          </w:p>
        </w:tc>
      </w:tr>
      <w:tr w:rsidR="00DA7CBD" w:rsidRPr="00B70E3E" w14:paraId="2DE990E7" w14:textId="77777777" w:rsidTr="00DA7CBD">
        <w:trPr>
          <w:jc w:val="center"/>
          <w:ins w:id="24547" w:author="Dave" w:date="2017-11-25T14:19:00Z"/>
        </w:trPr>
        <w:tc>
          <w:tcPr>
            <w:tcW w:w="1951" w:type="dxa"/>
            <w:shd w:val="clear" w:color="auto" w:fill="auto"/>
          </w:tcPr>
          <w:p w14:paraId="25306E7E" w14:textId="77777777" w:rsidR="00DA7CBD" w:rsidRPr="00B70E3E" w:rsidRDefault="00DA7CBD" w:rsidP="00FB1702">
            <w:pPr>
              <w:spacing w:after="0"/>
              <w:rPr>
                <w:ins w:id="24548" w:author="Dave" w:date="2017-11-25T14:19:00Z"/>
                <w:rFonts w:ascii="Arial" w:hAnsi="Arial"/>
                <w:sz w:val="18"/>
              </w:rPr>
            </w:pPr>
            <w:ins w:id="24549" w:author="Dave" w:date="2017-11-25T14:19:00Z">
              <w:r w:rsidRPr="00B70E3E">
                <w:rPr>
                  <w:rFonts w:ascii="Arial" w:hAnsi="Arial"/>
                  <w:sz w:val="18"/>
                </w:rPr>
                <w:t>Pre-conditions</w:t>
              </w:r>
            </w:ins>
          </w:p>
        </w:tc>
        <w:tc>
          <w:tcPr>
            <w:tcW w:w="7088" w:type="dxa"/>
            <w:shd w:val="clear" w:color="auto" w:fill="auto"/>
          </w:tcPr>
          <w:p w14:paraId="4E0B9896" w14:textId="77777777" w:rsidR="00DA7CBD" w:rsidRPr="00B70E3E" w:rsidRDefault="00DA7CBD" w:rsidP="00FB1702">
            <w:pPr>
              <w:spacing w:after="0"/>
              <w:rPr>
                <w:ins w:id="24550" w:author="Dave" w:date="2017-11-25T14:19:00Z"/>
                <w:rFonts w:ascii="Arial" w:hAnsi="Arial"/>
                <w:sz w:val="18"/>
              </w:rPr>
            </w:pPr>
            <w:ins w:id="24551" w:author="Dave" w:date="2017-11-25T14:19:00Z">
              <w:r w:rsidRPr="00B70E3E">
                <w:rPr>
                  <w:rFonts w:ascii="Arial" w:hAnsi="Arial"/>
                  <w:sz w:val="18"/>
                </w:rPr>
                <w:t>1. The ICT is a web page.</w:t>
              </w:r>
            </w:ins>
          </w:p>
        </w:tc>
      </w:tr>
      <w:tr w:rsidR="00DA7CBD" w:rsidRPr="00B70E3E" w14:paraId="209D7DC8" w14:textId="77777777" w:rsidTr="00DA7CBD">
        <w:trPr>
          <w:jc w:val="center"/>
          <w:ins w:id="24552" w:author="Dave" w:date="2017-11-25T14:19:00Z"/>
        </w:trPr>
        <w:tc>
          <w:tcPr>
            <w:tcW w:w="1951" w:type="dxa"/>
            <w:shd w:val="clear" w:color="auto" w:fill="auto"/>
          </w:tcPr>
          <w:p w14:paraId="7468C2A9" w14:textId="77777777" w:rsidR="00DA7CBD" w:rsidRPr="00B70E3E" w:rsidRDefault="00DA7CBD" w:rsidP="00FB1702">
            <w:pPr>
              <w:pStyle w:val="TAL"/>
              <w:keepNext w:val="0"/>
              <w:keepLines w:val="0"/>
              <w:rPr>
                <w:ins w:id="24553" w:author="Dave" w:date="2017-11-25T14:19:00Z"/>
              </w:rPr>
            </w:pPr>
            <w:ins w:id="24554" w:author="Dave" w:date="2017-11-25T14:19:00Z">
              <w:r w:rsidRPr="00B70E3E">
                <w:t>Procedure</w:t>
              </w:r>
            </w:ins>
          </w:p>
        </w:tc>
        <w:tc>
          <w:tcPr>
            <w:tcW w:w="7088" w:type="dxa"/>
            <w:shd w:val="clear" w:color="auto" w:fill="auto"/>
          </w:tcPr>
          <w:p w14:paraId="7200B7F1" w14:textId="7BED19B6" w:rsidR="00DA7CBD" w:rsidRPr="00B70E3E" w:rsidRDefault="00DA7CBD" w:rsidP="00FB1702">
            <w:pPr>
              <w:pStyle w:val="TAL"/>
              <w:keepNext w:val="0"/>
              <w:keepLines w:val="0"/>
              <w:rPr>
                <w:ins w:id="24555" w:author="Dave" w:date="2017-11-25T14:19:00Z"/>
              </w:rPr>
            </w:pPr>
            <w:ins w:id="24556" w:author="Dave" w:date="2017-11-25T14:19:00Z">
              <w:r w:rsidRPr="00B70E3E">
                <w:t>1. Check that the web page does not fail WCAG 2.0 Success Criterion 1.4.3 Contrast (Minimum) [</w:t>
              </w:r>
              <w:r w:rsidRPr="00B70E3E">
                <w:fldChar w:fldCharType="begin"/>
              </w:r>
              <w:r w:rsidRPr="00B70E3E">
                <w:instrText>REF REF_ISOIEC40500 \h</w:instrText>
              </w:r>
            </w:ins>
            <w:r w:rsidR="00B70E3E">
              <w:instrText xml:space="preserve"> \* MERGEFORMAT </w:instrText>
            </w:r>
            <w:ins w:id="2455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6B311EB3" w14:textId="77777777" w:rsidTr="00DA7CBD">
        <w:trPr>
          <w:jc w:val="center"/>
          <w:ins w:id="24558" w:author="Dave" w:date="2017-11-25T14:19:00Z"/>
        </w:trPr>
        <w:tc>
          <w:tcPr>
            <w:tcW w:w="1951" w:type="dxa"/>
            <w:shd w:val="clear" w:color="auto" w:fill="auto"/>
          </w:tcPr>
          <w:p w14:paraId="54EF246B" w14:textId="77777777" w:rsidR="00DA7CBD" w:rsidRPr="00B70E3E" w:rsidRDefault="00DA7CBD" w:rsidP="00FB1702">
            <w:pPr>
              <w:spacing w:after="0"/>
              <w:rPr>
                <w:ins w:id="24559" w:author="Dave" w:date="2017-11-25T14:19:00Z"/>
                <w:rFonts w:ascii="Arial" w:hAnsi="Arial"/>
                <w:sz w:val="18"/>
              </w:rPr>
            </w:pPr>
            <w:ins w:id="24560" w:author="Dave" w:date="2017-11-25T14:19:00Z">
              <w:r w:rsidRPr="00B70E3E">
                <w:rPr>
                  <w:rFonts w:ascii="Arial" w:hAnsi="Arial"/>
                  <w:sz w:val="18"/>
                </w:rPr>
                <w:t>Result</w:t>
              </w:r>
            </w:ins>
          </w:p>
        </w:tc>
        <w:tc>
          <w:tcPr>
            <w:tcW w:w="7088" w:type="dxa"/>
            <w:shd w:val="clear" w:color="auto" w:fill="auto"/>
          </w:tcPr>
          <w:p w14:paraId="7554F0A3" w14:textId="77777777" w:rsidR="00DA7CBD" w:rsidRPr="00B70E3E" w:rsidRDefault="00DA7CBD" w:rsidP="00FB1702">
            <w:pPr>
              <w:spacing w:after="0"/>
              <w:rPr>
                <w:ins w:id="24561" w:author="Dave" w:date="2017-11-25T14:19:00Z"/>
                <w:rFonts w:ascii="Arial" w:hAnsi="Arial"/>
                <w:sz w:val="18"/>
              </w:rPr>
            </w:pPr>
            <w:ins w:id="24562" w:author="Dave" w:date="2017-11-25T14:19:00Z">
              <w:r w:rsidRPr="00B70E3E">
                <w:rPr>
                  <w:rFonts w:ascii="Arial" w:hAnsi="Arial"/>
                  <w:sz w:val="18"/>
                </w:rPr>
                <w:t>Pass: Check 1 is true</w:t>
              </w:r>
            </w:ins>
          </w:p>
          <w:p w14:paraId="56A0A043" w14:textId="77777777" w:rsidR="00DA7CBD" w:rsidRPr="00B70E3E" w:rsidRDefault="00DA7CBD" w:rsidP="00FB1702">
            <w:pPr>
              <w:spacing w:after="0"/>
              <w:rPr>
                <w:ins w:id="24563" w:author="Dave" w:date="2017-11-25T14:19:00Z"/>
                <w:rFonts w:ascii="Arial" w:hAnsi="Arial"/>
                <w:sz w:val="18"/>
              </w:rPr>
            </w:pPr>
            <w:ins w:id="24564" w:author="Dave" w:date="2017-11-25T14:19:00Z">
              <w:r w:rsidRPr="00B70E3E">
                <w:rPr>
                  <w:rFonts w:ascii="Arial" w:hAnsi="Arial"/>
                  <w:sz w:val="18"/>
                </w:rPr>
                <w:t>Fail: Check 1 is false</w:t>
              </w:r>
            </w:ins>
          </w:p>
        </w:tc>
      </w:tr>
    </w:tbl>
    <w:p w14:paraId="5673BC9A" w14:textId="77777777" w:rsidR="00DA7CBD" w:rsidRPr="00B70E3E" w:rsidRDefault="00DA7CBD" w:rsidP="00FB1702">
      <w:pPr>
        <w:pStyle w:val="Heading4"/>
        <w:keepNext w:val="0"/>
        <w:keepLines w:val="0"/>
        <w:rPr>
          <w:ins w:id="24565" w:author="Dave" w:date="2017-11-25T14:19:00Z"/>
        </w:rPr>
      </w:pPr>
      <w:bookmarkStart w:id="24566" w:name="_Toc372010409"/>
      <w:bookmarkStart w:id="24567" w:name="_Toc379382779"/>
      <w:bookmarkStart w:id="24568" w:name="_Toc379383479"/>
      <w:bookmarkStart w:id="24569" w:name="_Toc494974443"/>
      <w:bookmarkStart w:id="24570" w:name="_Toc503731226"/>
      <w:ins w:id="24571" w:author="Dave" w:date="2017-11-25T14:19:00Z">
        <w:r w:rsidRPr="00B70E3E">
          <w:t>C.9.2.13</w:t>
        </w:r>
        <w:r w:rsidRPr="00B70E3E">
          <w:tab/>
          <w:t>Resize text</w:t>
        </w:r>
        <w:bookmarkEnd w:id="24566"/>
        <w:bookmarkEnd w:id="24567"/>
        <w:bookmarkEnd w:id="24568"/>
        <w:bookmarkEnd w:id="24569"/>
        <w:bookmarkEnd w:id="245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B70E3E" w14:paraId="73310AE0" w14:textId="77777777" w:rsidTr="00DA7CBD">
        <w:trPr>
          <w:jc w:val="center"/>
          <w:ins w:id="24572" w:author="Dave" w:date="2017-11-25T14:19:00Z"/>
        </w:trPr>
        <w:tc>
          <w:tcPr>
            <w:tcW w:w="1827" w:type="dxa"/>
            <w:shd w:val="clear" w:color="auto" w:fill="auto"/>
          </w:tcPr>
          <w:p w14:paraId="31173849" w14:textId="77777777" w:rsidR="00DA7CBD" w:rsidRPr="00B70E3E" w:rsidRDefault="00DA7CBD" w:rsidP="00FB1702">
            <w:pPr>
              <w:pStyle w:val="TAL"/>
              <w:keepNext w:val="0"/>
              <w:keepLines w:val="0"/>
              <w:rPr>
                <w:ins w:id="24573" w:author="Dave" w:date="2017-11-25T14:19:00Z"/>
              </w:rPr>
            </w:pPr>
            <w:ins w:id="24574" w:author="Dave" w:date="2017-11-25T14:19:00Z">
              <w:r w:rsidRPr="00B70E3E">
                <w:t>Type of assessment</w:t>
              </w:r>
            </w:ins>
          </w:p>
        </w:tc>
        <w:tc>
          <w:tcPr>
            <w:tcW w:w="7371" w:type="dxa"/>
            <w:shd w:val="clear" w:color="auto" w:fill="auto"/>
          </w:tcPr>
          <w:p w14:paraId="62D72847" w14:textId="77777777" w:rsidR="00DA7CBD" w:rsidRPr="00B70E3E" w:rsidRDefault="00DA7CBD" w:rsidP="00FB1702">
            <w:pPr>
              <w:pStyle w:val="TAL"/>
              <w:keepNext w:val="0"/>
              <w:keepLines w:val="0"/>
              <w:rPr>
                <w:ins w:id="24575" w:author="Dave" w:date="2017-11-25T14:19:00Z"/>
              </w:rPr>
            </w:pPr>
            <w:ins w:id="24576" w:author="Dave" w:date="2017-11-25T14:19:00Z">
              <w:r w:rsidRPr="00B70E3E">
                <w:t>Inspection</w:t>
              </w:r>
            </w:ins>
          </w:p>
        </w:tc>
      </w:tr>
      <w:tr w:rsidR="00DA7CBD" w:rsidRPr="00B70E3E" w14:paraId="05ECD5F6" w14:textId="77777777" w:rsidTr="00DA7CBD">
        <w:trPr>
          <w:jc w:val="center"/>
          <w:ins w:id="24577" w:author="Dave" w:date="2017-11-25T14:19:00Z"/>
        </w:trPr>
        <w:tc>
          <w:tcPr>
            <w:tcW w:w="1827" w:type="dxa"/>
            <w:shd w:val="clear" w:color="auto" w:fill="auto"/>
          </w:tcPr>
          <w:p w14:paraId="3B7B2079" w14:textId="77777777" w:rsidR="00DA7CBD" w:rsidRPr="00B70E3E" w:rsidRDefault="00DA7CBD" w:rsidP="00FB1702">
            <w:pPr>
              <w:spacing w:after="0"/>
              <w:rPr>
                <w:ins w:id="24578" w:author="Dave" w:date="2017-11-25T14:19:00Z"/>
                <w:rFonts w:ascii="Arial" w:hAnsi="Arial"/>
                <w:sz w:val="18"/>
              </w:rPr>
            </w:pPr>
            <w:ins w:id="24579" w:author="Dave" w:date="2017-11-25T14:19:00Z">
              <w:r w:rsidRPr="00B70E3E">
                <w:rPr>
                  <w:rFonts w:ascii="Arial" w:hAnsi="Arial"/>
                  <w:sz w:val="18"/>
                </w:rPr>
                <w:t>Pre-conditions</w:t>
              </w:r>
            </w:ins>
          </w:p>
        </w:tc>
        <w:tc>
          <w:tcPr>
            <w:tcW w:w="7371" w:type="dxa"/>
            <w:shd w:val="clear" w:color="auto" w:fill="auto"/>
          </w:tcPr>
          <w:p w14:paraId="7D99876A" w14:textId="77777777" w:rsidR="00DA7CBD" w:rsidRPr="00B70E3E" w:rsidRDefault="00DA7CBD" w:rsidP="00FB1702">
            <w:pPr>
              <w:spacing w:after="0"/>
              <w:rPr>
                <w:ins w:id="24580" w:author="Dave" w:date="2017-11-25T14:19:00Z"/>
                <w:rFonts w:ascii="Arial" w:hAnsi="Arial"/>
                <w:sz w:val="18"/>
              </w:rPr>
            </w:pPr>
            <w:ins w:id="24581" w:author="Dave" w:date="2017-11-25T14:19:00Z">
              <w:r w:rsidRPr="00B70E3E">
                <w:rPr>
                  <w:rFonts w:ascii="Arial" w:hAnsi="Arial"/>
                  <w:sz w:val="18"/>
                </w:rPr>
                <w:t>1. The ICT is a web page.</w:t>
              </w:r>
            </w:ins>
          </w:p>
        </w:tc>
      </w:tr>
      <w:tr w:rsidR="00DA7CBD" w:rsidRPr="00B70E3E" w14:paraId="499393A9" w14:textId="77777777" w:rsidTr="00DA7CBD">
        <w:trPr>
          <w:jc w:val="center"/>
          <w:ins w:id="24582" w:author="Dave" w:date="2017-11-25T14:19:00Z"/>
        </w:trPr>
        <w:tc>
          <w:tcPr>
            <w:tcW w:w="1827" w:type="dxa"/>
            <w:shd w:val="clear" w:color="auto" w:fill="auto"/>
          </w:tcPr>
          <w:p w14:paraId="69D8F9EF" w14:textId="77777777" w:rsidR="00DA7CBD" w:rsidRPr="00B70E3E" w:rsidRDefault="00DA7CBD" w:rsidP="00FB1702">
            <w:pPr>
              <w:pStyle w:val="TAL"/>
              <w:keepNext w:val="0"/>
              <w:keepLines w:val="0"/>
              <w:rPr>
                <w:ins w:id="24583" w:author="Dave" w:date="2017-11-25T14:19:00Z"/>
              </w:rPr>
            </w:pPr>
            <w:ins w:id="24584" w:author="Dave" w:date="2017-11-25T14:19:00Z">
              <w:r w:rsidRPr="00B70E3E">
                <w:t>Procedure</w:t>
              </w:r>
            </w:ins>
          </w:p>
        </w:tc>
        <w:tc>
          <w:tcPr>
            <w:tcW w:w="7371" w:type="dxa"/>
            <w:shd w:val="clear" w:color="auto" w:fill="auto"/>
          </w:tcPr>
          <w:p w14:paraId="43F92F2C" w14:textId="520051A7" w:rsidR="00DA7CBD" w:rsidRPr="00B70E3E" w:rsidRDefault="00DA7CBD" w:rsidP="00FB1702">
            <w:pPr>
              <w:pStyle w:val="TAL"/>
              <w:keepNext w:val="0"/>
              <w:keepLines w:val="0"/>
              <w:rPr>
                <w:ins w:id="24585" w:author="Dave" w:date="2017-11-25T14:19:00Z"/>
              </w:rPr>
            </w:pPr>
            <w:ins w:id="24586" w:author="Dave" w:date="2017-11-25T14:19:00Z">
              <w:r w:rsidRPr="00B70E3E">
                <w:t>1. Check that the web page does not fail WCAG 2.0 Success Criterion 1.4.4 Resize text [</w:t>
              </w:r>
              <w:r w:rsidRPr="00B70E3E">
                <w:fldChar w:fldCharType="begin"/>
              </w:r>
              <w:r w:rsidRPr="00B70E3E">
                <w:instrText>REF REF_ISOIEC40500 \h</w:instrText>
              </w:r>
            </w:ins>
            <w:r w:rsidR="00B70E3E">
              <w:instrText xml:space="preserve"> \* MERGEFORMAT </w:instrText>
            </w:r>
            <w:ins w:id="2458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87B3704" w14:textId="77777777" w:rsidTr="00DA7CBD">
        <w:trPr>
          <w:jc w:val="center"/>
          <w:ins w:id="24588" w:author="Dave" w:date="2017-11-25T14:19:00Z"/>
        </w:trPr>
        <w:tc>
          <w:tcPr>
            <w:tcW w:w="1827" w:type="dxa"/>
            <w:shd w:val="clear" w:color="auto" w:fill="auto"/>
          </w:tcPr>
          <w:p w14:paraId="3D948AB8" w14:textId="77777777" w:rsidR="00DA7CBD" w:rsidRPr="00B70E3E" w:rsidRDefault="00DA7CBD" w:rsidP="00FB1702">
            <w:pPr>
              <w:spacing w:after="0"/>
              <w:rPr>
                <w:ins w:id="24589" w:author="Dave" w:date="2017-11-25T14:19:00Z"/>
                <w:rFonts w:ascii="Arial" w:hAnsi="Arial"/>
                <w:sz w:val="18"/>
              </w:rPr>
            </w:pPr>
            <w:ins w:id="24590" w:author="Dave" w:date="2017-11-25T14:19:00Z">
              <w:r w:rsidRPr="00B70E3E">
                <w:rPr>
                  <w:rFonts w:ascii="Arial" w:hAnsi="Arial"/>
                  <w:sz w:val="18"/>
                </w:rPr>
                <w:t>Result</w:t>
              </w:r>
            </w:ins>
          </w:p>
        </w:tc>
        <w:tc>
          <w:tcPr>
            <w:tcW w:w="7371" w:type="dxa"/>
            <w:shd w:val="clear" w:color="auto" w:fill="auto"/>
          </w:tcPr>
          <w:p w14:paraId="069A83E6" w14:textId="77777777" w:rsidR="00DA7CBD" w:rsidRPr="00B70E3E" w:rsidRDefault="00DA7CBD" w:rsidP="00FB1702">
            <w:pPr>
              <w:spacing w:after="0"/>
              <w:rPr>
                <w:ins w:id="24591" w:author="Dave" w:date="2017-11-25T14:19:00Z"/>
                <w:rFonts w:ascii="Arial" w:hAnsi="Arial"/>
                <w:sz w:val="18"/>
              </w:rPr>
            </w:pPr>
            <w:ins w:id="24592" w:author="Dave" w:date="2017-11-25T14:19:00Z">
              <w:r w:rsidRPr="00B70E3E">
                <w:rPr>
                  <w:rFonts w:ascii="Arial" w:hAnsi="Arial"/>
                  <w:sz w:val="18"/>
                </w:rPr>
                <w:t>Pass: Check 1 is true</w:t>
              </w:r>
            </w:ins>
          </w:p>
          <w:p w14:paraId="70C2B3DE" w14:textId="77777777" w:rsidR="00DA7CBD" w:rsidRPr="00B70E3E" w:rsidRDefault="00DA7CBD" w:rsidP="00FB1702">
            <w:pPr>
              <w:spacing w:after="0"/>
              <w:rPr>
                <w:ins w:id="24593" w:author="Dave" w:date="2017-11-25T14:19:00Z"/>
                <w:rFonts w:ascii="Arial" w:hAnsi="Arial"/>
                <w:sz w:val="18"/>
              </w:rPr>
            </w:pPr>
            <w:ins w:id="24594" w:author="Dave" w:date="2017-11-25T14:19:00Z">
              <w:r w:rsidRPr="00B70E3E">
                <w:rPr>
                  <w:rFonts w:ascii="Arial" w:hAnsi="Arial"/>
                  <w:sz w:val="18"/>
                </w:rPr>
                <w:t>Fail: Check 1 is false</w:t>
              </w:r>
            </w:ins>
          </w:p>
        </w:tc>
      </w:tr>
    </w:tbl>
    <w:p w14:paraId="29FA9FE5" w14:textId="77777777" w:rsidR="00DA7CBD" w:rsidRPr="00B70E3E" w:rsidRDefault="00DA7CBD" w:rsidP="00FB1702">
      <w:pPr>
        <w:pStyle w:val="Heading4"/>
        <w:keepNext w:val="0"/>
        <w:keepLines w:val="0"/>
        <w:rPr>
          <w:ins w:id="24595" w:author="Dave" w:date="2017-11-25T14:19:00Z"/>
        </w:rPr>
      </w:pPr>
      <w:bookmarkStart w:id="24596" w:name="_Toc372010410"/>
      <w:bookmarkStart w:id="24597" w:name="_Toc379382780"/>
      <w:bookmarkStart w:id="24598" w:name="_Toc379383480"/>
      <w:bookmarkStart w:id="24599" w:name="_Toc494974444"/>
      <w:bookmarkStart w:id="24600" w:name="_Toc503731227"/>
      <w:ins w:id="24601" w:author="Dave" w:date="2017-11-25T14:19:00Z">
        <w:r w:rsidRPr="00B70E3E">
          <w:t>C.9.2.14</w:t>
        </w:r>
        <w:r w:rsidRPr="00B70E3E">
          <w:tab/>
          <w:t>Images of text</w:t>
        </w:r>
        <w:bookmarkEnd w:id="24596"/>
        <w:bookmarkEnd w:id="24597"/>
        <w:bookmarkEnd w:id="24598"/>
        <w:bookmarkEnd w:id="24599"/>
        <w:bookmarkEnd w:id="2460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FAACB30" w14:textId="77777777" w:rsidTr="00DA7CBD">
        <w:trPr>
          <w:jc w:val="center"/>
          <w:ins w:id="24602" w:author="Dave" w:date="2017-11-25T14:19:00Z"/>
        </w:trPr>
        <w:tc>
          <w:tcPr>
            <w:tcW w:w="1951" w:type="dxa"/>
            <w:shd w:val="clear" w:color="auto" w:fill="auto"/>
          </w:tcPr>
          <w:p w14:paraId="0ED4EF62" w14:textId="77777777" w:rsidR="00DA7CBD" w:rsidRPr="00B70E3E" w:rsidRDefault="00DA7CBD" w:rsidP="00FB1702">
            <w:pPr>
              <w:pStyle w:val="TAL"/>
              <w:keepNext w:val="0"/>
              <w:keepLines w:val="0"/>
              <w:rPr>
                <w:ins w:id="24603" w:author="Dave" w:date="2017-11-25T14:19:00Z"/>
              </w:rPr>
            </w:pPr>
            <w:ins w:id="24604" w:author="Dave" w:date="2017-11-25T14:19:00Z">
              <w:r w:rsidRPr="00B70E3E">
                <w:t>Type of assessment</w:t>
              </w:r>
            </w:ins>
          </w:p>
        </w:tc>
        <w:tc>
          <w:tcPr>
            <w:tcW w:w="7088" w:type="dxa"/>
            <w:shd w:val="clear" w:color="auto" w:fill="auto"/>
          </w:tcPr>
          <w:p w14:paraId="19F03841" w14:textId="77777777" w:rsidR="00DA7CBD" w:rsidRPr="00B70E3E" w:rsidRDefault="00DA7CBD" w:rsidP="00FB1702">
            <w:pPr>
              <w:pStyle w:val="TAL"/>
              <w:keepNext w:val="0"/>
              <w:keepLines w:val="0"/>
              <w:rPr>
                <w:ins w:id="24605" w:author="Dave" w:date="2017-11-25T14:19:00Z"/>
              </w:rPr>
            </w:pPr>
            <w:ins w:id="24606" w:author="Dave" w:date="2017-11-25T14:19:00Z">
              <w:r w:rsidRPr="00B70E3E">
                <w:t>Inspection</w:t>
              </w:r>
            </w:ins>
          </w:p>
        </w:tc>
      </w:tr>
      <w:tr w:rsidR="00DA7CBD" w:rsidRPr="00B70E3E" w14:paraId="5FEAE6BA" w14:textId="77777777" w:rsidTr="00DA7CBD">
        <w:trPr>
          <w:jc w:val="center"/>
          <w:ins w:id="24607" w:author="Dave" w:date="2017-11-25T14:19:00Z"/>
        </w:trPr>
        <w:tc>
          <w:tcPr>
            <w:tcW w:w="1951" w:type="dxa"/>
            <w:shd w:val="clear" w:color="auto" w:fill="auto"/>
          </w:tcPr>
          <w:p w14:paraId="4641C568" w14:textId="77777777" w:rsidR="00DA7CBD" w:rsidRPr="00B70E3E" w:rsidRDefault="00DA7CBD" w:rsidP="00FB1702">
            <w:pPr>
              <w:spacing w:after="0"/>
              <w:rPr>
                <w:ins w:id="24608" w:author="Dave" w:date="2017-11-25T14:19:00Z"/>
                <w:rFonts w:ascii="Arial" w:hAnsi="Arial"/>
                <w:sz w:val="18"/>
              </w:rPr>
            </w:pPr>
            <w:ins w:id="24609" w:author="Dave" w:date="2017-11-25T14:19:00Z">
              <w:r w:rsidRPr="00B70E3E">
                <w:rPr>
                  <w:rFonts w:ascii="Arial" w:hAnsi="Arial"/>
                  <w:sz w:val="18"/>
                </w:rPr>
                <w:t>Pre-conditions</w:t>
              </w:r>
            </w:ins>
          </w:p>
        </w:tc>
        <w:tc>
          <w:tcPr>
            <w:tcW w:w="7088" w:type="dxa"/>
            <w:shd w:val="clear" w:color="auto" w:fill="auto"/>
          </w:tcPr>
          <w:p w14:paraId="643EFFDE" w14:textId="77777777" w:rsidR="00DA7CBD" w:rsidRPr="00B70E3E" w:rsidRDefault="00DA7CBD" w:rsidP="00FB1702">
            <w:pPr>
              <w:spacing w:after="0"/>
              <w:rPr>
                <w:ins w:id="24610" w:author="Dave" w:date="2017-11-25T14:19:00Z"/>
                <w:rFonts w:ascii="Arial" w:hAnsi="Arial"/>
                <w:sz w:val="18"/>
              </w:rPr>
            </w:pPr>
            <w:ins w:id="24611" w:author="Dave" w:date="2017-11-25T14:19:00Z">
              <w:r w:rsidRPr="00B70E3E">
                <w:rPr>
                  <w:rFonts w:ascii="Arial" w:hAnsi="Arial"/>
                  <w:sz w:val="18"/>
                </w:rPr>
                <w:t>1. The ICT is a web page.</w:t>
              </w:r>
            </w:ins>
          </w:p>
        </w:tc>
      </w:tr>
      <w:tr w:rsidR="00DA7CBD" w:rsidRPr="00B70E3E" w14:paraId="5A1B5FD1" w14:textId="77777777" w:rsidTr="00DA7CBD">
        <w:trPr>
          <w:jc w:val="center"/>
          <w:ins w:id="24612" w:author="Dave" w:date="2017-11-25T14:19:00Z"/>
        </w:trPr>
        <w:tc>
          <w:tcPr>
            <w:tcW w:w="1951" w:type="dxa"/>
            <w:shd w:val="clear" w:color="auto" w:fill="auto"/>
          </w:tcPr>
          <w:p w14:paraId="51A249CE" w14:textId="77777777" w:rsidR="00DA7CBD" w:rsidRPr="00B70E3E" w:rsidRDefault="00DA7CBD" w:rsidP="00FB1702">
            <w:pPr>
              <w:pStyle w:val="TAL"/>
              <w:keepNext w:val="0"/>
              <w:keepLines w:val="0"/>
              <w:rPr>
                <w:ins w:id="24613" w:author="Dave" w:date="2017-11-25T14:19:00Z"/>
              </w:rPr>
            </w:pPr>
            <w:ins w:id="24614" w:author="Dave" w:date="2017-11-25T14:19:00Z">
              <w:r w:rsidRPr="00B70E3E">
                <w:t>Procedure</w:t>
              </w:r>
            </w:ins>
          </w:p>
        </w:tc>
        <w:tc>
          <w:tcPr>
            <w:tcW w:w="7088" w:type="dxa"/>
            <w:shd w:val="clear" w:color="auto" w:fill="auto"/>
          </w:tcPr>
          <w:p w14:paraId="59F654AD" w14:textId="71495B4B" w:rsidR="00DA7CBD" w:rsidRPr="00B70E3E" w:rsidRDefault="00DA7CBD" w:rsidP="00FB1702">
            <w:pPr>
              <w:pStyle w:val="TAL"/>
              <w:keepNext w:val="0"/>
              <w:keepLines w:val="0"/>
              <w:rPr>
                <w:ins w:id="24615" w:author="Dave" w:date="2017-11-25T14:19:00Z"/>
              </w:rPr>
            </w:pPr>
            <w:ins w:id="24616" w:author="Dave" w:date="2017-11-25T14:19:00Z">
              <w:r w:rsidRPr="00B70E3E">
                <w:t>1. Check that the web page does not fail WCAG 2.0 Success Criterion 1.4.5 Images of Text [</w:t>
              </w:r>
              <w:r w:rsidRPr="00B70E3E">
                <w:fldChar w:fldCharType="begin"/>
              </w:r>
              <w:r w:rsidRPr="00B70E3E">
                <w:instrText>REF REF_ISOIEC40500 \h</w:instrText>
              </w:r>
            </w:ins>
            <w:r w:rsidR="00B70E3E">
              <w:instrText xml:space="preserve"> \* MERGEFORMAT </w:instrText>
            </w:r>
            <w:ins w:id="2461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26D65672" w14:textId="77777777" w:rsidTr="00DA7CBD">
        <w:trPr>
          <w:jc w:val="center"/>
          <w:ins w:id="24618" w:author="Dave" w:date="2017-11-25T14:19:00Z"/>
        </w:trPr>
        <w:tc>
          <w:tcPr>
            <w:tcW w:w="1951" w:type="dxa"/>
            <w:shd w:val="clear" w:color="auto" w:fill="auto"/>
          </w:tcPr>
          <w:p w14:paraId="6737AF23" w14:textId="77777777" w:rsidR="00DA7CBD" w:rsidRPr="00B70E3E" w:rsidRDefault="00DA7CBD" w:rsidP="00FB1702">
            <w:pPr>
              <w:spacing w:after="0"/>
              <w:rPr>
                <w:ins w:id="24619" w:author="Dave" w:date="2017-11-25T14:19:00Z"/>
                <w:rFonts w:ascii="Arial" w:hAnsi="Arial"/>
                <w:sz w:val="18"/>
              </w:rPr>
            </w:pPr>
            <w:ins w:id="24620" w:author="Dave" w:date="2017-11-25T14:19:00Z">
              <w:r w:rsidRPr="00B70E3E">
                <w:rPr>
                  <w:rFonts w:ascii="Arial" w:hAnsi="Arial"/>
                  <w:sz w:val="18"/>
                </w:rPr>
                <w:t>Result</w:t>
              </w:r>
            </w:ins>
          </w:p>
        </w:tc>
        <w:tc>
          <w:tcPr>
            <w:tcW w:w="7088" w:type="dxa"/>
            <w:shd w:val="clear" w:color="auto" w:fill="auto"/>
          </w:tcPr>
          <w:p w14:paraId="5E46C63A" w14:textId="77777777" w:rsidR="00DA7CBD" w:rsidRPr="00B70E3E" w:rsidRDefault="00DA7CBD" w:rsidP="00FB1702">
            <w:pPr>
              <w:spacing w:after="0"/>
              <w:rPr>
                <w:ins w:id="24621" w:author="Dave" w:date="2017-11-25T14:19:00Z"/>
                <w:rFonts w:ascii="Arial" w:hAnsi="Arial"/>
                <w:sz w:val="18"/>
              </w:rPr>
            </w:pPr>
            <w:ins w:id="24622" w:author="Dave" w:date="2017-11-25T14:19:00Z">
              <w:r w:rsidRPr="00B70E3E">
                <w:rPr>
                  <w:rFonts w:ascii="Arial" w:hAnsi="Arial"/>
                  <w:sz w:val="18"/>
                </w:rPr>
                <w:t>Pass: Check 1 is true</w:t>
              </w:r>
            </w:ins>
          </w:p>
          <w:p w14:paraId="5C2F8A37" w14:textId="77777777" w:rsidR="00DA7CBD" w:rsidRPr="00B70E3E" w:rsidRDefault="00DA7CBD" w:rsidP="00FB1702">
            <w:pPr>
              <w:spacing w:after="0"/>
              <w:rPr>
                <w:ins w:id="24623" w:author="Dave" w:date="2017-11-25T14:19:00Z"/>
                <w:rFonts w:ascii="Arial" w:hAnsi="Arial"/>
                <w:sz w:val="18"/>
              </w:rPr>
            </w:pPr>
            <w:ins w:id="24624" w:author="Dave" w:date="2017-11-25T14:19:00Z">
              <w:r w:rsidRPr="00B70E3E">
                <w:rPr>
                  <w:rFonts w:ascii="Arial" w:hAnsi="Arial"/>
                  <w:sz w:val="18"/>
                </w:rPr>
                <w:t>Fail: Check 1 is false</w:t>
              </w:r>
            </w:ins>
          </w:p>
        </w:tc>
      </w:tr>
    </w:tbl>
    <w:p w14:paraId="07BF0D90" w14:textId="77777777" w:rsidR="00DA7CBD" w:rsidRPr="00B70E3E" w:rsidRDefault="00DA7CBD" w:rsidP="00FB1702">
      <w:pPr>
        <w:pStyle w:val="Heading4"/>
        <w:keepNext w:val="0"/>
        <w:keepLines w:val="0"/>
        <w:rPr>
          <w:ins w:id="24625" w:author="Dave" w:date="2017-11-25T14:19:00Z"/>
        </w:rPr>
      </w:pPr>
      <w:bookmarkStart w:id="24626" w:name="_Toc372010411"/>
      <w:bookmarkStart w:id="24627" w:name="_Toc379382781"/>
      <w:bookmarkStart w:id="24628" w:name="_Toc379383481"/>
      <w:bookmarkStart w:id="24629" w:name="_Toc494974445"/>
      <w:bookmarkStart w:id="24630" w:name="_Toc503731228"/>
      <w:ins w:id="24631" w:author="Dave" w:date="2017-11-25T14:19:00Z">
        <w:r w:rsidRPr="00B70E3E">
          <w:t>C.9.2.15</w:t>
        </w:r>
        <w:r w:rsidRPr="00B70E3E">
          <w:tab/>
          <w:t>Keyboard</w:t>
        </w:r>
        <w:bookmarkEnd w:id="24626"/>
        <w:bookmarkEnd w:id="24627"/>
        <w:bookmarkEnd w:id="24628"/>
        <w:bookmarkEnd w:id="24629"/>
        <w:bookmarkEnd w:id="2463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DBE601A" w14:textId="77777777" w:rsidTr="00DA7CBD">
        <w:trPr>
          <w:jc w:val="center"/>
          <w:ins w:id="24632" w:author="Dave" w:date="2017-11-25T14:19:00Z"/>
        </w:trPr>
        <w:tc>
          <w:tcPr>
            <w:tcW w:w="1951" w:type="dxa"/>
            <w:shd w:val="clear" w:color="auto" w:fill="auto"/>
          </w:tcPr>
          <w:p w14:paraId="4777FEFD" w14:textId="77777777" w:rsidR="00DA7CBD" w:rsidRPr="00B70E3E" w:rsidRDefault="00DA7CBD" w:rsidP="00FB1702">
            <w:pPr>
              <w:pStyle w:val="TAL"/>
              <w:keepNext w:val="0"/>
              <w:keepLines w:val="0"/>
              <w:rPr>
                <w:ins w:id="24633" w:author="Dave" w:date="2017-11-25T14:19:00Z"/>
              </w:rPr>
            </w:pPr>
            <w:ins w:id="24634" w:author="Dave" w:date="2017-11-25T14:19:00Z">
              <w:r w:rsidRPr="00B70E3E">
                <w:t>Type of assessment</w:t>
              </w:r>
            </w:ins>
          </w:p>
        </w:tc>
        <w:tc>
          <w:tcPr>
            <w:tcW w:w="7088" w:type="dxa"/>
            <w:shd w:val="clear" w:color="auto" w:fill="auto"/>
          </w:tcPr>
          <w:p w14:paraId="617E1A28" w14:textId="77777777" w:rsidR="00DA7CBD" w:rsidRPr="00B70E3E" w:rsidRDefault="00DA7CBD" w:rsidP="00FB1702">
            <w:pPr>
              <w:pStyle w:val="TAL"/>
              <w:keepNext w:val="0"/>
              <w:keepLines w:val="0"/>
              <w:rPr>
                <w:ins w:id="24635" w:author="Dave" w:date="2017-11-25T14:19:00Z"/>
              </w:rPr>
            </w:pPr>
            <w:ins w:id="24636" w:author="Dave" w:date="2017-11-25T14:19:00Z">
              <w:r w:rsidRPr="00B70E3E">
                <w:t>Inspection</w:t>
              </w:r>
            </w:ins>
          </w:p>
        </w:tc>
      </w:tr>
      <w:tr w:rsidR="00DA7CBD" w:rsidRPr="00B70E3E" w14:paraId="31BEC242" w14:textId="77777777" w:rsidTr="00DA7CBD">
        <w:trPr>
          <w:jc w:val="center"/>
          <w:ins w:id="24637" w:author="Dave" w:date="2017-11-25T14:19:00Z"/>
        </w:trPr>
        <w:tc>
          <w:tcPr>
            <w:tcW w:w="1951" w:type="dxa"/>
            <w:shd w:val="clear" w:color="auto" w:fill="auto"/>
          </w:tcPr>
          <w:p w14:paraId="4B798AAE" w14:textId="77777777" w:rsidR="00DA7CBD" w:rsidRPr="00B70E3E" w:rsidRDefault="00DA7CBD" w:rsidP="00FB1702">
            <w:pPr>
              <w:spacing w:after="0"/>
              <w:rPr>
                <w:ins w:id="24638" w:author="Dave" w:date="2017-11-25T14:19:00Z"/>
                <w:rFonts w:ascii="Arial" w:hAnsi="Arial"/>
                <w:sz w:val="18"/>
              </w:rPr>
            </w:pPr>
            <w:ins w:id="24639" w:author="Dave" w:date="2017-11-25T14:19:00Z">
              <w:r w:rsidRPr="00B70E3E">
                <w:rPr>
                  <w:rFonts w:ascii="Arial" w:hAnsi="Arial"/>
                  <w:sz w:val="18"/>
                </w:rPr>
                <w:t>Pre-conditions</w:t>
              </w:r>
            </w:ins>
          </w:p>
        </w:tc>
        <w:tc>
          <w:tcPr>
            <w:tcW w:w="7088" w:type="dxa"/>
            <w:shd w:val="clear" w:color="auto" w:fill="auto"/>
          </w:tcPr>
          <w:p w14:paraId="10CA08C2" w14:textId="77777777" w:rsidR="00DA7CBD" w:rsidRPr="00B70E3E" w:rsidRDefault="00DA7CBD" w:rsidP="00FB1702">
            <w:pPr>
              <w:spacing w:after="0"/>
              <w:rPr>
                <w:ins w:id="24640" w:author="Dave" w:date="2017-11-25T14:19:00Z"/>
                <w:rFonts w:ascii="Arial" w:hAnsi="Arial"/>
                <w:sz w:val="18"/>
              </w:rPr>
            </w:pPr>
            <w:ins w:id="24641" w:author="Dave" w:date="2017-11-25T14:19:00Z">
              <w:r w:rsidRPr="00B70E3E">
                <w:rPr>
                  <w:rFonts w:ascii="Arial" w:hAnsi="Arial"/>
                  <w:sz w:val="18"/>
                </w:rPr>
                <w:t>1. The ICT is a web page.</w:t>
              </w:r>
            </w:ins>
          </w:p>
        </w:tc>
      </w:tr>
      <w:tr w:rsidR="00DA7CBD" w:rsidRPr="00B70E3E" w14:paraId="14B22852" w14:textId="77777777" w:rsidTr="00DA7CBD">
        <w:trPr>
          <w:jc w:val="center"/>
          <w:ins w:id="24642" w:author="Dave" w:date="2017-11-25T14:19:00Z"/>
        </w:trPr>
        <w:tc>
          <w:tcPr>
            <w:tcW w:w="1951" w:type="dxa"/>
            <w:shd w:val="clear" w:color="auto" w:fill="auto"/>
          </w:tcPr>
          <w:p w14:paraId="7E2F3843" w14:textId="77777777" w:rsidR="00DA7CBD" w:rsidRPr="00B70E3E" w:rsidRDefault="00DA7CBD" w:rsidP="00FB1702">
            <w:pPr>
              <w:pStyle w:val="TAL"/>
              <w:keepNext w:val="0"/>
              <w:keepLines w:val="0"/>
              <w:rPr>
                <w:ins w:id="24643" w:author="Dave" w:date="2017-11-25T14:19:00Z"/>
              </w:rPr>
            </w:pPr>
            <w:ins w:id="24644" w:author="Dave" w:date="2017-11-25T14:19:00Z">
              <w:r w:rsidRPr="00B70E3E">
                <w:t>Procedure</w:t>
              </w:r>
            </w:ins>
          </w:p>
        </w:tc>
        <w:tc>
          <w:tcPr>
            <w:tcW w:w="7088" w:type="dxa"/>
            <w:shd w:val="clear" w:color="auto" w:fill="auto"/>
          </w:tcPr>
          <w:p w14:paraId="748E5DD2" w14:textId="26402E1B" w:rsidR="00DA7CBD" w:rsidRPr="00B70E3E" w:rsidRDefault="00DA7CBD" w:rsidP="00FB1702">
            <w:pPr>
              <w:pStyle w:val="TAL"/>
              <w:keepNext w:val="0"/>
              <w:keepLines w:val="0"/>
              <w:rPr>
                <w:ins w:id="24645" w:author="Dave" w:date="2017-11-25T14:19:00Z"/>
              </w:rPr>
            </w:pPr>
            <w:ins w:id="24646" w:author="Dave" w:date="2017-11-25T14:19:00Z">
              <w:r w:rsidRPr="00B70E3E">
                <w:t>1. Check that the web page does not fail WCAG 2.0 Success Criterion 2.1.1</w:t>
              </w:r>
              <w:r w:rsidRPr="00B70E3E">
                <w:br/>
                <w:t>Keyboard [</w:t>
              </w:r>
              <w:r w:rsidRPr="00B70E3E">
                <w:fldChar w:fldCharType="begin"/>
              </w:r>
              <w:r w:rsidRPr="00B70E3E">
                <w:instrText>REF REF_ISOIEC40500 \h</w:instrText>
              </w:r>
            </w:ins>
            <w:r w:rsidR="00B70E3E">
              <w:instrText xml:space="preserve"> \* MERGEFORMAT </w:instrText>
            </w:r>
            <w:ins w:id="2464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4D271CC9" w14:textId="77777777" w:rsidTr="00DA7CBD">
        <w:trPr>
          <w:jc w:val="center"/>
          <w:ins w:id="24648" w:author="Dave" w:date="2017-11-25T14:19:00Z"/>
        </w:trPr>
        <w:tc>
          <w:tcPr>
            <w:tcW w:w="1951" w:type="dxa"/>
            <w:shd w:val="clear" w:color="auto" w:fill="auto"/>
          </w:tcPr>
          <w:p w14:paraId="11C17BFA" w14:textId="77777777" w:rsidR="00DA7CBD" w:rsidRPr="00B70E3E" w:rsidRDefault="00DA7CBD" w:rsidP="00FB1702">
            <w:pPr>
              <w:spacing w:after="0"/>
              <w:rPr>
                <w:ins w:id="24649" w:author="Dave" w:date="2017-11-25T14:19:00Z"/>
                <w:rFonts w:ascii="Arial" w:hAnsi="Arial"/>
                <w:sz w:val="18"/>
              </w:rPr>
            </w:pPr>
            <w:ins w:id="24650" w:author="Dave" w:date="2017-11-25T14:19:00Z">
              <w:r w:rsidRPr="00B70E3E">
                <w:rPr>
                  <w:rFonts w:ascii="Arial" w:hAnsi="Arial"/>
                  <w:sz w:val="18"/>
                </w:rPr>
                <w:t>Result</w:t>
              </w:r>
            </w:ins>
          </w:p>
        </w:tc>
        <w:tc>
          <w:tcPr>
            <w:tcW w:w="7088" w:type="dxa"/>
            <w:shd w:val="clear" w:color="auto" w:fill="auto"/>
          </w:tcPr>
          <w:p w14:paraId="46BDE369" w14:textId="77777777" w:rsidR="00DA7CBD" w:rsidRPr="00B70E3E" w:rsidRDefault="00DA7CBD" w:rsidP="00FB1702">
            <w:pPr>
              <w:spacing w:after="0"/>
              <w:rPr>
                <w:ins w:id="24651" w:author="Dave" w:date="2017-11-25T14:19:00Z"/>
                <w:rFonts w:ascii="Arial" w:hAnsi="Arial"/>
                <w:sz w:val="18"/>
              </w:rPr>
            </w:pPr>
            <w:ins w:id="24652" w:author="Dave" w:date="2017-11-25T14:19:00Z">
              <w:r w:rsidRPr="00B70E3E">
                <w:rPr>
                  <w:rFonts w:ascii="Arial" w:hAnsi="Arial"/>
                  <w:sz w:val="18"/>
                </w:rPr>
                <w:t>Pass: Check 1 is true</w:t>
              </w:r>
            </w:ins>
          </w:p>
          <w:p w14:paraId="7DCA18D2" w14:textId="77777777" w:rsidR="00DA7CBD" w:rsidRPr="00B70E3E" w:rsidRDefault="00DA7CBD" w:rsidP="00FB1702">
            <w:pPr>
              <w:spacing w:after="0"/>
              <w:rPr>
                <w:ins w:id="24653" w:author="Dave" w:date="2017-11-25T14:19:00Z"/>
                <w:rFonts w:ascii="Arial" w:hAnsi="Arial"/>
                <w:sz w:val="18"/>
              </w:rPr>
            </w:pPr>
            <w:ins w:id="24654" w:author="Dave" w:date="2017-11-25T14:19:00Z">
              <w:r w:rsidRPr="00B70E3E">
                <w:rPr>
                  <w:rFonts w:ascii="Arial" w:hAnsi="Arial"/>
                  <w:sz w:val="18"/>
                </w:rPr>
                <w:t>Fail: Check 1 is false</w:t>
              </w:r>
            </w:ins>
          </w:p>
        </w:tc>
      </w:tr>
    </w:tbl>
    <w:p w14:paraId="70882575" w14:textId="77777777" w:rsidR="00DA7CBD" w:rsidRPr="00B70E3E" w:rsidRDefault="00DA7CBD" w:rsidP="00FB1702">
      <w:pPr>
        <w:pStyle w:val="Heading4"/>
        <w:keepNext w:val="0"/>
        <w:keepLines w:val="0"/>
        <w:rPr>
          <w:ins w:id="24655" w:author="Dave" w:date="2017-11-25T14:19:00Z"/>
        </w:rPr>
      </w:pPr>
      <w:bookmarkStart w:id="24656" w:name="_Toc372010412"/>
      <w:bookmarkStart w:id="24657" w:name="_Toc379382782"/>
      <w:bookmarkStart w:id="24658" w:name="_Toc379383482"/>
      <w:bookmarkStart w:id="24659" w:name="_Toc494974446"/>
      <w:bookmarkStart w:id="24660" w:name="_Toc503731229"/>
      <w:ins w:id="24661" w:author="Dave" w:date="2017-11-25T14:19:00Z">
        <w:r w:rsidRPr="00B70E3E">
          <w:t>C.9.2.16</w:t>
        </w:r>
        <w:r w:rsidRPr="00B70E3E">
          <w:tab/>
          <w:t>No keyboard trap</w:t>
        </w:r>
        <w:bookmarkEnd w:id="24656"/>
        <w:bookmarkEnd w:id="24657"/>
        <w:bookmarkEnd w:id="24658"/>
        <w:bookmarkEnd w:id="24659"/>
        <w:bookmarkEnd w:id="246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15E1543" w14:textId="77777777" w:rsidTr="00DA7CBD">
        <w:trPr>
          <w:jc w:val="center"/>
          <w:ins w:id="24662" w:author="Dave" w:date="2017-11-25T14:19:00Z"/>
        </w:trPr>
        <w:tc>
          <w:tcPr>
            <w:tcW w:w="1951" w:type="dxa"/>
            <w:shd w:val="clear" w:color="auto" w:fill="auto"/>
          </w:tcPr>
          <w:p w14:paraId="3211DC8F" w14:textId="77777777" w:rsidR="00DA7CBD" w:rsidRPr="00B70E3E" w:rsidRDefault="00DA7CBD" w:rsidP="00FB1702">
            <w:pPr>
              <w:pStyle w:val="TAL"/>
              <w:keepNext w:val="0"/>
              <w:keepLines w:val="0"/>
              <w:rPr>
                <w:ins w:id="24663" w:author="Dave" w:date="2017-11-25T14:19:00Z"/>
              </w:rPr>
            </w:pPr>
            <w:ins w:id="24664" w:author="Dave" w:date="2017-11-25T14:19:00Z">
              <w:r w:rsidRPr="00B70E3E">
                <w:t>Type of assessment</w:t>
              </w:r>
            </w:ins>
          </w:p>
        </w:tc>
        <w:tc>
          <w:tcPr>
            <w:tcW w:w="7088" w:type="dxa"/>
            <w:shd w:val="clear" w:color="auto" w:fill="auto"/>
          </w:tcPr>
          <w:p w14:paraId="724738E1" w14:textId="77777777" w:rsidR="00DA7CBD" w:rsidRPr="00B70E3E" w:rsidRDefault="00DA7CBD" w:rsidP="00FB1702">
            <w:pPr>
              <w:pStyle w:val="TAL"/>
              <w:keepNext w:val="0"/>
              <w:keepLines w:val="0"/>
              <w:rPr>
                <w:ins w:id="24665" w:author="Dave" w:date="2017-11-25T14:19:00Z"/>
              </w:rPr>
            </w:pPr>
            <w:ins w:id="24666" w:author="Dave" w:date="2017-11-25T14:19:00Z">
              <w:r w:rsidRPr="00B70E3E">
                <w:t>Inspection</w:t>
              </w:r>
            </w:ins>
          </w:p>
        </w:tc>
      </w:tr>
      <w:tr w:rsidR="00DA7CBD" w:rsidRPr="00B70E3E" w14:paraId="7FD1E57C" w14:textId="77777777" w:rsidTr="00DA7CBD">
        <w:trPr>
          <w:jc w:val="center"/>
          <w:ins w:id="24667" w:author="Dave" w:date="2017-11-25T14:19:00Z"/>
        </w:trPr>
        <w:tc>
          <w:tcPr>
            <w:tcW w:w="1951" w:type="dxa"/>
            <w:shd w:val="clear" w:color="auto" w:fill="auto"/>
          </w:tcPr>
          <w:p w14:paraId="01627932" w14:textId="77777777" w:rsidR="00DA7CBD" w:rsidRPr="00B70E3E" w:rsidRDefault="00DA7CBD" w:rsidP="00FB1702">
            <w:pPr>
              <w:spacing w:after="0"/>
              <w:rPr>
                <w:ins w:id="24668" w:author="Dave" w:date="2017-11-25T14:19:00Z"/>
                <w:rFonts w:ascii="Arial" w:hAnsi="Arial"/>
                <w:sz w:val="18"/>
              </w:rPr>
            </w:pPr>
            <w:ins w:id="24669" w:author="Dave" w:date="2017-11-25T14:19:00Z">
              <w:r w:rsidRPr="00B70E3E">
                <w:rPr>
                  <w:rFonts w:ascii="Arial" w:hAnsi="Arial"/>
                  <w:sz w:val="18"/>
                </w:rPr>
                <w:t>Pre-conditions</w:t>
              </w:r>
            </w:ins>
          </w:p>
        </w:tc>
        <w:tc>
          <w:tcPr>
            <w:tcW w:w="7088" w:type="dxa"/>
            <w:shd w:val="clear" w:color="auto" w:fill="auto"/>
          </w:tcPr>
          <w:p w14:paraId="39D01C13" w14:textId="77777777" w:rsidR="00DA7CBD" w:rsidRPr="00B70E3E" w:rsidRDefault="00DA7CBD" w:rsidP="00FB1702">
            <w:pPr>
              <w:spacing w:after="0"/>
              <w:rPr>
                <w:ins w:id="24670" w:author="Dave" w:date="2017-11-25T14:19:00Z"/>
                <w:rFonts w:ascii="Arial" w:hAnsi="Arial"/>
                <w:sz w:val="18"/>
              </w:rPr>
            </w:pPr>
            <w:ins w:id="24671" w:author="Dave" w:date="2017-11-25T14:19:00Z">
              <w:r w:rsidRPr="00B70E3E">
                <w:rPr>
                  <w:rFonts w:ascii="Arial" w:hAnsi="Arial"/>
                  <w:sz w:val="18"/>
                </w:rPr>
                <w:t>1. The ICT is a web page.</w:t>
              </w:r>
            </w:ins>
          </w:p>
        </w:tc>
      </w:tr>
      <w:tr w:rsidR="00DA7CBD" w:rsidRPr="00B70E3E" w14:paraId="5AD160B3" w14:textId="77777777" w:rsidTr="00DA7CBD">
        <w:trPr>
          <w:jc w:val="center"/>
          <w:ins w:id="24672" w:author="Dave" w:date="2017-11-25T14:19:00Z"/>
        </w:trPr>
        <w:tc>
          <w:tcPr>
            <w:tcW w:w="1951" w:type="dxa"/>
            <w:shd w:val="clear" w:color="auto" w:fill="auto"/>
          </w:tcPr>
          <w:p w14:paraId="325DB085" w14:textId="77777777" w:rsidR="00DA7CBD" w:rsidRPr="00B70E3E" w:rsidRDefault="00DA7CBD" w:rsidP="00FB1702">
            <w:pPr>
              <w:pStyle w:val="TAL"/>
              <w:keepNext w:val="0"/>
              <w:keepLines w:val="0"/>
              <w:rPr>
                <w:ins w:id="24673" w:author="Dave" w:date="2017-11-25T14:19:00Z"/>
              </w:rPr>
            </w:pPr>
            <w:ins w:id="24674" w:author="Dave" w:date="2017-11-25T14:19:00Z">
              <w:r w:rsidRPr="00B70E3E">
                <w:t>Procedure</w:t>
              </w:r>
            </w:ins>
          </w:p>
        </w:tc>
        <w:tc>
          <w:tcPr>
            <w:tcW w:w="7088" w:type="dxa"/>
            <w:shd w:val="clear" w:color="auto" w:fill="auto"/>
          </w:tcPr>
          <w:p w14:paraId="4F49BC80" w14:textId="07357DFB" w:rsidR="00DA7CBD" w:rsidRPr="00B70E3E" w:rsidRDefault="00DA7CBD" w:rsidP="00FB1702">
            <w:pPr>
              <w:pStyle w:val="TAL"/>
              <w:keepNext w:val="0"/>
              <w:keepLines w:val="0"/>
              <w:rPr>
                <w:ins w:id="24675" w:author="Dave" w:date="2017-11-25T14:19:00Z"/>
              </w:rPr>
            </w:pPr>
            <w:ins w:id="24676" w:author="Dave" w:date="2017-11-25T14:19:00Z">
              <w:r w:rsidRPr="00B70E3E">
                <w:t>1. Check that the web page does not fail WCAG 2.0 Success Criterion 2.1.2 No Keyboard Trap [</w:t>
              </w:r>
              <w:r w:rsidRPr="00B70E3E">
                <w:fldChar w:fldCharType="begin"/>
              </w:r>
              <w:r w:rsidRPr="00B70E3E">
                <w:instrText>REF REF_ISOIEC40500 \h</w:instrText>
              </w:r>
            </w:ins>
            <w:r w:rsidR="00B70E3E">
              <w:instrText xml:space="preserve"> \* MERGEFORMAT </w:instrText>
            </w:r>
            <w:ins w:id="2467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2233FA9D" w14:textId="77777777" w:rsidTr="00DA7CBD">
        <w:trPr>
          <w:jc w:val="center"/>
          <w:ins w:id="24678" w:author="Dave" w:date="2017-11-25T14:19:00Z"/>
        </w:trPr>
        <w:tc>
          <w:tcPr>
            <w:tcW w:w="1951" w:type="dxa"/>
            <w:shd w:val="clear" w:color="auto" w:fill="auto"/>
          </w:tcPr>
          <w:p w14:paraId="2D77A9F1" w14:textId="77777777" w:rsidR="00DA7CBD" w:rsidRPr="00B70E3E" w:rsidRDefault="00DA7CBD" w:rsidP="00FB1702">
            <w:pPr>
              <w:spacing w:after="0"/>
              <w:rPr>
                <w:ins w:id="24679" w:author="Dave" w:date="2017-11-25T14:19:00Z"/>
                <w:rFonts w:ascii="Arial" w:hAnsi="Arial"/>
                <w:sz w:val="18"/>
              </w:rPr>
            </w:pPr>
            <w:ins w:id="24680" w:author="Dave" w:date="2017-11-25T14:19:00Z">
              <w:r w:rsidRPr="00B70E3E">
                <w:rPr>
                  <w:rFonts w:ascii="Arial" w:hAnsi="Arial"/>
                  <w:sz w:val="18"/>
                </w:rPr>
                <w:t>Result</w:t>
              </w:r>
            </w:ins>
          </w:p>
        </w:tc>
        <w:tc>
          <w:tcPr>
            <w:tcW w:w="7088" w:type="dxa"/>
            <w:shd w:val="clear" w:color="auto" w:fill="auto"/>
          </w:tcPr>
          <w:p w14:paraId="62BF4024" w14:textId="77777777" w:rsidR="00DA7CBD" w:rsidRPr="00B70E3E" w:rsidRDefault="00DA7CBD" w:rsidP="00FB1702">
            <w:pPr>
              <w:spacing w:after="0"/>
              <w:rPr>
                <w:ins w:id="24681" w:author="Dave" w:date="2017-11-25T14:19:00Z"/>
                <w:rFonts w:ascii="Arial" w:hAnsi="Arial"/>
                <w:sz w:val="18"/>
              </w:rPr>
            </w:pPr>
            <w:ins w:id="24682" w:author="Dave" w:date="2017-11-25T14:19:00Z">
              <w:r w:rsidRPr="00B70E3E">
                <w:rPr>
                  <w:rFonts w:ascii="Arial" w:hAnsi="Arial"/>
                  <w:sz w:val="18"/>
                </w:rPr>
                <w:t>Pass: Check 1 is true</w:t>
              </w:r>
            </w:ins>
          </w:p>
          <w:p w14:paraId="5E0C8AC1" w14:textId="77777777" w:rsidR="00DA7CBD" w:rsidRPr="00B70E3E" w:rsidRDefault="00DA7CBD" w:rsidP="00FB1702">
            <w:pPr>
              <w:spacing w:after="0"/>
              <w:rPr>
                <w:ins w:id="24683" w:author="Dave" w:date="2017-11-25T14:19:00Z"/>
                <w:rFonts w:ascii="Arial" w:hAnsi="Arial"/>
                <w:sz w:val="18"/>
              </w:rPr>
            </w:pPr>
            <w:ins w:id="24684" w:author="Dave" w:date="2017-11-25T14:19:00Z">
              <w:r w:rsidRPr="00B70E3E">
                <w:rPr>
                  <w:rFonts w:ascii="Arial" w:hAnsi="Arial"/>
                  <w:sz w:val="18"/>
                </w:rPr>
                <w:t>Fail: Check 1 is false</w:t>
              </w:r>
            </w:ins>
          </w:p>
        </w:tc>
      </w:tr>
    </w:tbl>
    <w:p w14:paraId="3F220D1C" w14:textId="77777777" w:rsidR="00DA7CBD" w:rsidRPr="00B70E3E" w:rsidRDefault="00DA7CBD" w:rsidP="00FB1702">
      <w:pPr>
        <w:pStyle w:val="Heading4"/>
        <w:keepNext w:val="0"/>
        <w:keepLines w:val="0"/>
        <w:rPr>
          <w:ins w:id="24685" w:author="Dave" w:date="2017-11-25T14:19:00Z"/>
        </w:rPr>
      </w:pPr>
      <w:bookmarkStart w:id="24686" w:name="_Toc372010413"/>
      <w:bookmarkStart w:id="24687" w:name="_Toc379382783"/>
      <w:bookmarkStart w:id="24688" w:name="_Toc379383483"/>
      <w:bookmarkStart w:id="24689" w:name="_Toc494974447"/>
      <w:bookmarkStart w:id="24690" w:name="_Toc503731230"/>
      <w:ins w:id="24691" w:author="Dave" w:date="2017-11-25T14:19:00Z">
        <w:r w:rsidRPr="00B70E3E">
          <w:t>C.9.2.17</w:t>
        </w:r>
        <w:r w:rsidRPr="00B70E3E">
          <w:tab/>
          <w:t>Timing adjustable</w:t>
        </w:r>
        <w:bookmarkEnd w:id="24686"/>
        <w:bookmarkEnd w:id="24687"/>
        <w:bookmarkEnd w:id="24688"/>
        <w:bookmarkEnd w:id="24689"/>
        <w:bookmarkEnd w:id="246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9F953C8" w14:textId="77777777" w:rsidTr="00DA7CBD">
        <w:trPr>
          <w:jc w:val="center"/>
          <w:ins w:id="24692" w:author="Dave" w:date="2017-11-25T14:19:00Z"/>
        </w:trPr>
        <w:tc>
          <w:tcPr>
            <w:tcW w:w="1951" w:type="dxa"/>
            <w:shd w:val="clear" w:color="auto" w:fill="auto"/>
          </w:tcPr>
          <w:p w14:paraId="185DCE3B" w14:textId="77777777" w:rsidR="00DA7CBD" w:rsidRPr="00B70E3E" w:rsidRDefault="00DA7CBD" w:rsidP="00FB1702">
            <w:pPr>
              <w:pStyle w:val="TAL"/>
              <w:keepNext w:val="0"/>
              <w:keepLines w:val="0"/>
              <w:rPr>
                <w:ins w:id="24693" w:author="Dave" w:date="2017-11-25T14:19:00Z"/>
              </w:rPr>
            </w:pPr>
            <w:ins w:id="24694" w:author="Dave" w:date="2017-11-25T14:19:00Z">
              <w:r w:rsidRPr="00B70E3E">
                <w:t>Type of assessment</w:t>
              </w:r>
            </w:ins>
          </w:p>
        </w:tc>
        <w:tc>
          <w:tcPr>
            <w:tcW w:w="7088" w:type="dxa"/>
            <w:shd w:val="clear" w:color="auto" w:fill="auto"/>
          </w:tcPr>
          <w:p w14:paraId="61BD65DA" w14:textId="77777777" w:rsidR="00DA7CBD" w:rsidRPr="00B70E3E" w:rsidRDefault="00DA7CBD" w:rsidP="00FB1702">
            <w:pPr>
              <w:pStyle w:val="TAL"/>
              <w:keepNext w:val="0"/>
              <w:keepLines w:val="0"/>
              <w:rPr>
                <w:ins w:id="24695" w:author="Dave" w:date="2017-11-25T14:19:00Z"/>
              </w:rPr>
            </w:pPr>
            <w:ins w:id="24696" w:author="Dave" w:date="2017-11-25T14:19:00Z">
              <w:r w:rsidRPr="00B70E3E">
                <w:t>Inspection</w:t>
              </w:r>
            </w:ins>
          </w:p>
        </w:tc>
      </w:tr>
      <w:tr w:rsidR="00DA7CBD" w:rsidRPr="00B70E3E" w14:paraId="3D05B246" w14:textId="77777777" w:rsidTr="00DA7CBD">
        <w:trPr>
          <w:jc w:val="center"/>
          <w:ins w:id="24697" w:author="Dave" w:date="2017-11-25T14:19:00Z"/>
        </w:trPr>
        <w:tc>
          <w:tcPr>
            <w:tcW w:w="1951" w:type="dxa"/>
            <w:shd w:val="clear" w:color="auto" w:fill="auto"/>
          </w:tcPr>
          <w:p w14:paraId="2D0FF59A" w14:textId="77777777" w:rsidR="00DA7CBD" w:rsidRPr="00B70E3E" w:rsidRDefault="00DA7CBD" w:rsidP="00FB1702">
            <w:pPr>
              <w:spacing w:after="0"/>
              <w:rPr>
                <w:ins w:id="24698" w:author="Dave" w:date="2017-11-25T14:19:00Z"/>
                <w:rFonts w:ascii="Arial" w:hAnsi="Arial"/>
                <w:sz w:val="18"/>
              </w:rPr>
            </w:pPr>
            <w:ins w:id="24699" w:author="Dave" w:date="2017-11-25T14:19:00Z">
              <w:r w:rsidRPr="00B70E3E">
                <w:rPr>
                  <w:rFonts w:ascii="Arial" w:hAnsi="Arial"/>
                  <w:sz w:val="18"/>
                </w:rPr>
                <w:t>Pre-conditions</w:t>
              </w:r>
            </w:ins>
          </w:p>
        </w:tc>
        <w:tc>
          <w:tcPr>
            <w:tcW w:w="7088" w:type="dxa"/>
            <w:shd w:val="clear" w:color="auto" w:fill="auto"/>
          </w:tcPr>
          <w:p w14:paraId="584DD588" w14:textId="77777777" w:rsidR="00DA7CBD" w:rsidRPr="00B70E3E" w:rsidRDefault="00DA7CBD" w:rsidP="00FB1702">
            <w:pPr>
              <w:spacing w:after="0"/>
              <w:rPr>
                <w:ins w:id="24700" w:author="Dave" w:date="2017-11-25T14:19:00Z"/>
                <w:rFonts w:ascii="Arial" w:hAnsi="Arial"/>
                <w:sz w:val="18"/>
              </w:rPr>
            </w:pPr>
            <w:ins w:id="24701" w:author="Dave" w:date="2017-11-25T14:19:00Z">
              <w:r w:rsidRPr="00B70E3E">
                <w:rPr>
                  <w:rFonts w:ascii="Arial" w:hAnsi="Arial"/>
                  <w:sz w:val="18"/>
                </w:rPr>
                <w:t>1. The ICT is a web page.</w:t>
              </w:r>
            </w:ins>
          </w:p>
        </w:tc>
      </w:tr>
      <w:tr w:rsidR="00DA7CBD" w:rsidRPr="00B70E3E" w14:paraId="6EEB9C71" w14:textId="77777777" w:rsidTr="00DA7CBD">
        <w:trPr>
          <w:jc w:val="center"/>
          <w:ins w:id="24702" w:author="Dave" w:date="2017-11-25T14:19:00Z"/>
        </w:trPr>
        <w:tc>
          <w:tcPr>
            <w:tcW w:w="1951" w:type="dxa"/>
            <w:shd w:val="clear" w:color="auto" w:fill="auto"/>
          </w:tcPr>
          <w:p w14:paraId="1E95088A" w14:textId="77777777" w:rsidR="00DA7CBD" w:rsidRPr="00B70E3E" w:rsidRDefault="00DA7CBD" w:rsidP="00FB1702">
            <w:pPr>
              <w:pStyle w:val="TAL"/>
              <w:keepNext w:val="0"/>
              <w:keepLines w:val="0"/>
              <w:rPr>
                <w:ins w:id="24703" w:author="Dave" w:date="2017-11-25T14:19:00Z"/>
              </w:rPr>
            </w:pPr>
            <w:ins w:id="24704" w:author="Dave" w:date="2017-11-25T14:19:00Z">
              <w:r w:rsidRPr="00B70E3E">
                <w:t>Procedure</w:t>
              </w:r>
            </w:ins>
          </w:p>
        </w:tc>
        <w:tc>
          <w:tcPr>
            <w:tcW w:w="7088" w:type="dxa"/>
            <w:shd w:val="clear" w:color="auto" w:fill="auto"/>
          </w:tcPr>
          <w:p w14:paraId="56755931" w14:textId="2A2EB431" w:rsidR="00DA7CBD" w:rsidRPr="00B70E3E" w:rsidRDefault="00DA7CBD" w:rsidP="00FB1702">
            <w:pPr>
              <w:pStyle w:val="TAL"/>
              <w:keepNext w:val="0"/>
              <w:keepLines w:val="0"/>
              <w:rPr>
                <w:ins w:id="24705" w:author="Dave" w:date="2017-11-25T14:19:00Z"/>
              </w:rPr>
            </w:pPr>
            <w:ins w:id="24706" w:author="Dave" w:date="2017-11-25T14:19:00Z">
              <w:r w:rsidRPr="00B70E3E">
                <w:t>1. Check that the web page does not fail WCAG 2.0 Success Criterion 2.2.1 Timing Adjustable [</w:t>
              </w:r>
              <w:r w:rsidRPr="00B70E3E">
                <w:fldChar w:fldCharType="begin"/>
              </w:r>
              <w:r w:rsidRPr="00B70E3E">
                <w:instrText>REF REF_ISOIEC40500 \h</w:instrText>
              </w:r>
            </w:ins>
            <w:r w:rsidR="00B70E3E">
              <w:instrText xml:space="preserve"> \* MERGEFORMAT </w:instrText>
            </w:r>
            <w:ins w:id="2470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6F6470DB" w14:textId="77777777" w:rsidTr="00DA7CBD">
        <w:trPr>
          <w:jc w:val="center"/>
          <w:ins w:id="24708" w:author="Dave" w:date="2017-11-25T14:19:00Z"/>
        </w:trPr>
        <w:tc>
          <w:tcPr>
            <w:tcW w:w="1951" w:type="dxa"/>
            <w:shd w:val="clear" w:color="auto" w:fill="auto"/>
          </w:tcPr>
          <w:p w14:paraId="5FDD8D9D" w14:textId="77777777" w:rsidR="00DA7CBD" w:rsidRPr="00B70E3E" w:rsidRDefault="00DA7CBD" w:rsidP="00FB1702">
            <w:pPr>
              <w:spacing w:after="0"/>
              <w:rPr>
                <w:ins w:id="24709" w:author="Dave" w:date="2017-11-25T14:19:00Z"/>
                <w:rFonts w:ascii="Arial" w:hAnsi="Arial"/>
                <w:sz w:val="18"/>
              </w:rPr>
            </w:pPr>
            <w:ins w:id="24710" w:author="Dave" w:date="2017-11-25T14:19:00Z">
              <w:r w:rsidRPr="00B70E3E">
                <w:rPr>
                  <w:rFonts w:ascii="Arial" w:hAnsi="Arial"/>
                  <w:sz w:val="18"/>
                </w:rPr>
                <w:t>Result</w:t>
              </w:r>
            </w:ins>
          </w:p>
        </w:tc>
        <w:tc>
          <w:tcPr>
            <w:tcW w:w="7088" w:type="dxa"/>
            <w:shd w:val="clear" w:color="auto" w:fill="auto"/>
          </w:tcPr>
          <w:p w14:paraId="518EB5E6" w14:textId="77777777" w:rsidR="00DA7CBD" w:rsidRPr="00B70E3E" w:rsidRDefault="00DA7CBD" w:rsidP="00FB1702">
            <w:pPr>
              <w:spacing w:after="0"/>
              <w:rPr>
                <w:ins w:id="24711" w:author="Dave" w:date="2017-11-25T14:19:00Z"/>
                <w:rFonts w:ascii="Arial" w:hAnsi="Arial"/>
                <w:sz w:val="18"/>
              </w:rPr>
            </w:pPr>
            <w:ins w:id="24712" w:author="Dave" w:date="2017-11-25T14:19:00Z">
              <w:r w:rsidRPr="00B70E3E">
                <w:rPr>
                  <w:rFonts w:ascii="Arial" w:hAnsi="Arial"/>
                  <w:sz w:val="18"/>
                </w:rPr>
                <w:t>Pass: Check 1 is true</w:t>
              </w:r>
            </w:ins>
          </w:p>
          <w:p w14:paraId="6AE507AD" w14:textId="77777777" w:rsidR="00DA7CBD" w:rsidRPr="00B70E3E" w:rsidRDefault="00DA7CBD" w:rsidP="00FB1702">
            <w:pPr>
              <w:spacing w:after="0"/>
              <w:rPr>
                <w:ins w:id="24713" w:author="Dave" w:date="2017-11-25T14:19:00Z"/>
                <w:rFonts w:ascii="Arial" w:hAnsi="Arial"/>
                <w:sz w:val="18"/>
              </w:rPr>
            </w:pPr>
            <w:ins w:id="24714" w:author="Dave" w:date="2017-11-25T14:19:00Z">
              <w:r w:rsidRPr="00B70E3E">
                <w:rPr>
                  <w:rFonts w:ascii="Arial" w:hAnsi="Arial"/>
                  <w:sz w:val="18"/>
                </w:rPr>
                <w:t>Fail: Check 1 is false</w:t>
              </w:r>
            </w:ins>
          </w:p>
        </w:tc>
      </w:tr>
    </w:tbl>
    <w:p w14:paraId="7B4A68E2" w14:textId="77777777" w:rsidR="00DA7CBD" w:rsidRPr="00B70E3E" w:rsidRDefault="00DA7CBD" w:rsidP="00FB1702">
      <w:pPr>
        <w:pStyle w:val="Heading4"/>
        <w:keepNext w:val="0"/>
        <w:keepLines w:val="0"/>
        <w:rPr>
          <w:ins w:id="24715" w:author="Dave" w:date="2017-11-25T14:19:00Z"/>
        </w:rPr>
      </w:pPr>
      <w:bookmarkStart w:id="24716" w:name="_Toc372010414"/>
      <w:bookmarkStart w:id="24717" w:name="_Toc379382784"/>
      <w:bookmarkStart w:id="24718" w:name="_Toc379383484"/>
      <w:bookmarkStart w:id="24719" w:name="_Toc494974448"/>
      <w:bookmarkStart w:id="24720" w:name="_Toc503731231"/>
      <w:ins w:id="24721" w:author="Dave" w:date="2017-11-25T14:19:00Z">
        <w:r w:rsidRPr="00B70E3E">
          <w:t>C.9.2.18</w:t>
        </w:r>
        <w:r w:rsidRPr="00B70E3E">
          <w:tab/>
          <w:t>Pause, stop, hide</w:t>
        </w:r>
        <w:bookmarkEnd w:id="24716"/>
        <w:bookmarkEnd w:id="24717"/>
        <w:bookmarkEnd w:id="24718"/>
        <w:bookmarkEnd w:id="24719"/>
        <w:bookmarkEnd w:id="247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30C62ED" w14:textId="77777777" w:rsidTr="00DA7CBD">
        <w:trPr>
          <w:jc w:val="center"/>
          <w:ins w:id="24722" w:author="Dave" w:date="2017-11-25T14:19:00Z"/>
        </w:trPr>
        <w:tc>
          <w:tcPr>
            <w:tcW w:w="1951" w:type="dxa"/>
            <w:shd w:val="clear" w:color="auto" w:fill="auto"/>
          </w:tcPr>
          <w:p w14:paraId="70A69285" w14:textId="77777777" w:rsidR="00DA7CBD" w:rsidRPr="00B70E3E" w:rsidRDefault="00DA7CBD" w:rsidP="00FB1702">
            <w:pPr>
              <w:pStyle w:val="TAL"/>
              <w:keepNext w:val="0"/>
              <w:keepLines w:val="0"/>
              <w:rPr>
                <w:ins w:id="24723" w:author="Dave" w:date="2017-11-25T14:19:00Z"/>
              </w:rPr>
            </w:pPr>
            <w:ins w:id="24724" w:author="Dave" w:date="2017-11-25T14:19:00Z">
              <w:r w:rsidRPr="00B70E3E">
                <w:t>Type of assessment</w:t>
              </w:r>
            </w:ins>
          </w:p>
        </w:tc>
        <w:tc>
          <w:tcPr>
            <w:tcW w:w="7088" w:type="dxa"/>
            <w:shd w:val="clear" w:color="auto" w:fill="auto"/>
          </w:tcPr>
          <w:p w14:paraId="414FF23A" w14:textId="77777777" w:rsidR="00DA7CBD" w:rsidRPr="00B70E3E" w:rsidRDefault="00DA7CBD" w:rsidP="00FB1702">
            <w:pPr>
              <w:pStyle w:val="TAL"/>
              <w:keepNext w:val="0"/>
              <w:keepLines w:val="0"/>
              <w:rPr>
                <w:ins w:id="24725" w:author="Dave" w:date="2017-11-25T14:19:00Z"/>
              </w:rPr>
            </w:pPr>
            <w:ins w:id="24726" w:author="Dave" w:date="2017-11-25T14:19:00Z">
              <w:r w:rsidRPr="00B70E3E">
                <w:t>Inspection</w:t>
              </w:r>
            </w:ins>
          </w:p>
        </w:tc>
      </w:tr>
      <w:tr w:rsidR="00DA7CBD" w:rsidRPr="00B70E3E" w14:paraId="41415B90" w14:textId="77777777" w:rsidTr="00DA7CBD">
        <w:trPr>
          <w:jc w:val="center"/>
          <w:ins w:id="24727" w:author="Dave" w:date="2017-11-25T14:19:00Z"/>
        </w:trPr>
        <w:tc>
          <w:tcPr>
            <w:tcW w:w="1951" w:type="dxa"/>
            <w:shd w:val="clear" w:color="auto" w:fill="auto"/>
          </w:tcPr>
          <w:p w14:paraId="7D3BFF5A" w14:textId="77777777" w:rsidR="00DA7CBD" w:rsidRPr="00B70E3E" w:rsidRDefault="00DA7CBD" w:rsidP="00FB1702">
            <w:pPr>
              <w:spacing w:after="0"/>
              <w:rPr>
                <w:ins w:id="24728" w:author="Dave" w:date="2017-11-25T14:19:00Z"/>
                <w:rFonts w:ascii="Arial" w:hAnsi="Arial"/>
                <w:sz w:val="18"/>
              </w:rPr>
            </w:pPr>
            <w:ins w:id="24729" w:author="Dave" w:date="2017-11-25T14:19:00Z">
              <w:r w:rsidRPr="00B70E3E">
                <w:rPr>
                  <w:rFonts w:ascii="Arial" w:hAnsi="Arial"/>
                  <w:sz w:val="18"/>
                </w:rPr>
                <w:t>Pre-conditions</w:t>
              </w:r>
            </w:ins>
          </w:p>
        </w:tc>
        <w:tc>
          <w:tcPr>
            <w:tcW w:w="7088" w:type="dxa"/>
            <w:shd w:val="clear" w:color="auto" w:fill="auto"/>
          </w:tcPr>
          <w:p w14:paraId="01C0170F" w14:textId="77777777" w:rsidR="00DA7CBD" w:rsidRPr="00B70E3E" w:rsidRDefault="00DA7CBD" w:rsidP="00FB1702">
            <w:pPr>
              <w:spacing w:after="0"/>
              <w:rPr>
                <w:ins w:id="24730" w:author="Dave" w:date="2017-11-25T14:19:00Z"/>
                <w:rFonts w:ascii="Arial" w:hAnsi="Arial"/>
                <w:sz w:val="18"/>
              </w:rPr>
            </w:pPr>
            <w:ins w:id="24731" w:author="Dave" w:date="2017-11-25T14:19:00Z">
              <w:r w:rsidRPr="00B70E3E">
                <w:rPr>
                  <w:rFonts w:ascii="Arial" w:hAnsi="Arial"/>
                  <w:sz w:val="18"/>
                </w:rPr>
                <w:t>1. The ICT is a web page.</w:t>
              </w:r>
            </w:ins>
          </w:p>
        </w:tc>
      </w:tr>
      <w:tr w:rsidR="00DA7CBD" w:rsidRPr="00B70E3E" w14:paraId="535F666E" w14:textId="77777777" w:rsidTr="00DA7CBD">
        <w:trPr>
          <w:jc w:val="center"/>
          <w:ins w:id="24732" w:author="Dave" w:date="2017-11-25T14:19:00Z"/>
        </w:trPr>
        <w:tc>
          <w:tcPr>
            <w:tcW w:w="1951" w:type="dxa"/>
            <w:shd w:val="clear" w:color="auto" w:fill="auto"/>
          </w:tcPr>
          <w:p w14:paraId="0362773D" w14:textId="77777777" w:rsidR="00DA7CBD" w:rsidRPr="00B70E3E" w:rsidRDefault="00DA7CBD" w:rsidP="00FB1702">
            <w:pPr>
              <w:pStyle w:val="TAL"/>
              <w:keepNext w:val="0"/>
              <w:keepLines w:val="0"/>
              <w:rPr>
                <w:ins w:id="24733" w:author="Dave" w:date="2017-11-25T14:19:00Z"/>
              </w:rPr>
            </w:pPr>
            <w:ins w:id="24734" w:author="Dave" w:date="2017-11-25T14:19:00Z">
              <w:r w:rsidRPr="00B70E3E">
                <w:t>Procedure</w:t>
              </w:r>
            </w:ins>
          </w:p>
        </w:tc>
        <w:tc>
          <w:tcPr>
            <w:tcW w:w="7088" w:type="dxa"/>
            <w:shd w:val="clear" w:color="auto" w:fill="auto"/>
          </w:tcPr>
          <w:p w14:paraId="7385140F" w14:textId="5CC38381" w:rsidR="00DA7CBD" w:rsidRPr="00B70E3E" w:rsidRDefault="00DA7CBD" w:rsidP="00FB1702">
            <w:pPr>
              <w:pStyle w:val="TAL"/>
              <w:keepNext w:val="0"/>
              <w:keepLines w:val="0"/>
              <w:rPr>
                <w:ins w:id="24735" w:author="Dave" w:date="2017-11-25T14:19:00Z"/>
              </w:rPr>
            </w:pPr>
            <w:ins w:id="24736" w:author="Dave" w:date="2017-11-25T14:19:00Z">
              <w:r w:rsidRPr="00B70E3E">
                <w:t>1. Check that the web page does not fail WCAG 2.0 Success Criterion 2.2.2 Pause, Stop, Hide [</w:t>
              </w:r>
              <w:r w:rsidRPr="00B70E3E">
                <w:fldChar w:fldCharType="begin"/>
              </w:r>
              <w:r w:rsidRPr="00B70E3E">
                <w:instrText>REF REF_ISOIEC40500 \h</w:instrText>
              </w:r>
            </w:ins>
            <w:r w:rsidR="00B70E3E">
              <w:instrText xml:space="preserve"> \* MERGEFORMAT </w:instrText>
            </w:r>
            <w:ins w:id="2473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9EB3154" w14:textId="77777777" w:rsidTr="00DA7CBD">
        <w:trPr>
          <w:jc w:val="center"/>
          <w:ins w:id="24738" w:author="Dave" w:date="2017-11-25T14:19:00Z"/>
        </w:trPr>
        <w:tc>
          <w:tcPr>
            <w:tcW w:w="1951" w:type="dxa"/>
            <w:shd w:val="clear" w:color="auto" w:fill="auto"/>
          </w:tcPr>
          <w:p w14:paraId="0DE961DB" w14:textId="77777777" w:rsidR="00DA7CBD" w:rsidRPr="00B70E3E" w:rsidRDefault="00DA7CBD" w:rsidP="00FB1702">
            <w:pPr>
              <w:spacing w:after="0"/>
              <w:rPr>
                <w:ins w:id="24739" w:author="Dave" w:date="2017-11-25T14:19:00Z"/>
                <w:rFonts w:ascii="Arial" w:hAnsi="Arial"/>
                <w:sz w:val="18"/>
              </w:rPr>
            </w:pPr>
            <w:ins w:id="24740" w:author="Dave" w:date="2017-11-25T14:19:00Z">
              <w:r w:rsidRPr="00B70E3E">
                <w:rPr>
                  <w:rFonts w:ascii="Arial" w:hAnsi="Arial"/>
                  <w:sz w:val="18"/>
                </w:rPr>
                <w:t>Result</w:t>
              </w:r>
            </w:ins>
          </w:p>
        </w:tc>
        <w:tc>
          <w:tcPr>
            <w:tcW w:w="7088" w:type="dxa"/>
            <w:shd w:val="clear" w:color="auto" w:fill="auto"/>
          </w:tcPr>
          <w:p w14:paraId="4D5BC482" w14:textId="77777777" w:rsidR="00DA7CBD" w:rsidRPr="00B70E3E" w:rsidRDefault="00DA7CBD" w:rsidP="00FB1702">
            <w:pPr>
              <w:spacing w:after="0"/>
              <w:rPr>
                <w:ins w:id="24741" w:author="Dave" w:date="2017-11-25T14:19:00Z"/>
                <w:rFonts w:ascii="Arial" w:hAnsi="Arial"/>
                <w:sz w:val="18"/>
              </w:rPr>
            </w:pPr>
            <w:ins w:id="24742" w:author="Dave" w:date="2017-11-25T14:19:00Z">
              <w:r w:rsidRPr="00B70E3E">
                <w:rPr>
                  <w:rFonts w:ascii="Arial" w:hAnsi="Arial"/>
                  <w:sz w:val="18"/>
                </w:rPr>
                <w:t>Pass: Check 1 is true</w:t>
              </w:r>
            </w:ins>
          </w:p>
          <w:p w14:paraId="548E80AC" w14:textId="77777777" w:rsidR="00DA7CBD" w:rsidRPr="00B70E3E" w:rsidRDefault="00DA7CBD" w:rsidP="00FB1702">
            <w:pPr>
              <w:spacing w:after="0"/>
              <w:rPr>
                <w:ins w:id="24743" w:author="Dave" w:date="2017-11-25T14:19:00Z"/>
                <w:rFonts w:ascii="Arial" w:hAnsi="Arial"/>
                <w:sz w:val="18"/>
              </w:rPr>
            </w:pPr>
            <w:ins w:id="24744" w:author="Dave" w:date="2017-11-25T14:19:00Z">
              <w:r w:rsidRPr="00B70E3E">
                <w:rPr>
                  <w:rFonts w:ascii="Arial" w:hAnsi="Arial"/>
                  <w:sz w:val="18"/>
                </w:rPr>
                <w:t>Fail: Check 1 is false</w:t>
              </w:r>
            </w:ins>
          </w:p>
        </w:tc>
      </w:tr>
    </w:tbl>
    <w:p w14:paraId="4ED06477" w14:textId="77777777" w:rsidR="00DA7CBD" w:rsidRPr="00B70E3E" w:rsidRDefault="00DA7CBD" w:rsidP="00FB1702">
      <w:pPr>
        <w:pStyle w:val="Heading4"/>
        <w:keepNext w:val="0"/>
        <w:keepLines w:val="0"/>
        <w:rPr>
          <w:ins w:id="24745" w:author="Dave" w:date="2017-11-25T14:19:00Z"/>
        </w:rPr>
      </w:pPr>
      <w:bookmarkStart w:id="24746" w:name="_Toc372010415"/>
      <w:bookmarkStart w:id="24747" w:name="_Toc379382785"/>
      <w:bookmarkStart w:id="24748" w:name="_Toc379383485"/>
      <w:bookmarkStart w:id="24749" w:name="_Toc494974449"/>
      <w:bookmarkStart w:id="24750" w:name="_Toc503731232"/>
      <w:ins w:id="24751" w:author="Dave" w:date="2017-11-25T14:19:00Z">
        <w:r w:rsidRPr="00B70E3E">
          <w:t>C.9.2.19</w:t>
        </w:r>
        <w:r w:rsidRPr="00B70E3E">
          <w:tab/>
          <w:t>Three flashes or below threshold</w:t>
        </w:r>
        <w:bookmarkEnd w:id="24746"/>
        <w:bookmarkEnd w:id="24747"/>
        <w:bookmarkEnd w:id="24748"/>
        <w:bookmarkEnd w:id="24749"/>
        <w:bookmarkEnd w:id="2475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E107A1E" w14:textId="77777777" w:rsidTr="00DA7CBD">
        <w:trPr>
          <w:jc w:val="center"/>
          <w:ins w:id="24752" w:author="Dave" w:date="2017-11-25T14:19:00Z"/>
        </w:trPr>
        <w:tc>
          <w:tcPr>
            <w:tcW w:w="1951" w:type="dxa"/>
            <w:shd w:val="clear" w:color="auto" w:fill="auto"/>
          </w:tcPr>
          <w:p w14:paraId="2BAB1A4C" w14:textId="77777777" w:rsidR="00DA7CBD" w:rsidRPr="00B70E3E" w:rsidRDefault="00DA7CBD" w:rsidP="00FB1702">
            <w:pPr>
              <w:pStyle w:val="TAL"/>
              <w:keepNext w:val="0"/>
              <w:keepLines w:val="0"/>
              <w:rPr>
                <w:ins w:id="24753" w:author="Dave" w:date="2017-11-25T14:19:00Z"/>
              </w:rPr>
            </w:pPr>
            <w:ins w:id="24754" w:author="Dave" w:date="2017-11-25T14:19:00Z">
              <w:r w:rsidRPr="00B70E3E">
                <w:t>Type of assessment</w:t>
              </w:r>
            </w:ins>
          </w:p>
        </w:tc>
        <w:tc>
          <w:tcPr>
            <w:tcW w:w="7088" w:type="dxa"/>
            <w:shd w:val="clear" w:color="auto" w:fill="auto"/>
          </w:tcPr>
          <w:p w14:paraId="5E1CB31E" w14:textId="77777777" w:rsidR="00DA7CBD" w:rsidRPr="00B70E3E" w:rsidRDefault="00DA7CBD" w:rsidP="00FB1702">
            <w:pPr>
              <w:pStyle w:val="TAL"/>
              <w:keepNext w:val="0"/>
              <w:keepLines w:val="0"/>
              <w:rPr>
                <w:ins w:id="24755" w:author="Dave" w:date="2017-11-25T14:19:00Z"/>
              </w:rPr>
            </w:pPr>
            <w:ins w:id="24756" w:author="Dave" w:date="2017-11-25T14:19:00Z">
              <w:r w:rsidRPr="00B70E3E">
                <w:t>Inspection</w:t>
              </w:r>
            </w:ins>
          </w:p>
        </w:tc>
      </w:tr>
      <w:tr w:rsidR="00DA7CBD" w:rsidRPr="00B70E3E" w14:paraId="350009AB" w14:textId="77777777" w:rsidTr="00DA7CBD">
        <w:trPr>
          <w:jc w:val="center"/>
          <w:ins w:id="24757" w:author="Dave" w:date="2017-11-25T14:19:00Z"/>
        </w:trPr>
        <w:tc>
          <w:tcPr>
            <w:tcW w:w="1951" w:type="dxa"/>
            <w:shd w:val="clear" w:color="auto" w:fill="auto"/>
          </w:tcPr>
          <w:p w14:paraId="292979D0" w14:textId="77777777" w:rsidR="00DA7CBD" w:rsidRPr="00B70E3E" w:rsidRDefault="00DA7CBD" w:rsidP="00FB1702">
            <w:pPr>
              <w:spacing w:after="0"/>
              <w:rPr>
                <w:ins w:id="24758" w:author="Dave" w:date="2017-11-25T14:19:00Z"/>
                <w:rFonts w:ascii="Arial" w:hAnsi="Arial"/>
                <w:sz w:val="18"/>
              </w:rPr>
            </w:pPr>
            <w:ins w:id="24759" w:author="Dave" w:date="2017-11-25T14:19:00Z">
              <w:r w:rsidRPr="00B70E3E">
                <w:rPr>
                  <w:rFonts w:ascii="Arial" w:hAnsi="Arial"/>
                  <w:sz w:val="18"/>
                </w:rPr>
                <w:t>Pre-conditions</w:t>
              </w:r>
            </w:ins>
          </w:p>
        </w:tc>
        <w:tc>
          <w:tcPr>
            <w:tcW w:w="7088" w:type="dxa"/>
            <w:shd w:val="clear" w:color="auto" w:fill="auto"/>
          </w:tcPr>
          <w:p w14:paraId="3732DAC8" w14:textId="77777777" w:rsidR="00DA7CBD" w:rsidRPr="00B70E3E" w:rsidRDefault="00DA7CBD" w:rsidP="00FB1702">
            <w:pPr>
              <w:spacing w:after="0"/>
              <w:rPr>
                <w:ins w:id="24760" w:author="Dave" w:date="2017-11-25T14:19:00Z"/>
                <w:rFonts w:ascii="Arial" w:hAnsi="Arial"/>
                <w:sz w:val="18"/>
              </w:rPr>
            </w:pPr>
            <w:ins w:id="24761" w:author="Dave" w:date="2017-11-25T14:19:00Z">
              <w:r w:rsidRPr="00B70E3E">
                <w:rPr>
                  <w:rFonts w:ascii="Arial" w:hAnsi="Arial"/>
                  <w:sz w:val="18"/>
                </w:rPr>
                <w:t>1. The ICT is a web page.</w:t>
              </w:r>
            </w:ins>
          </w:p>
        </w:tc>
      </w:tr>
      <w:tr w:rsidR="00DA7CBD" w:rsidRPr="00B70E3E" w14:paraId="6EEF2812" w14:textId="77777777" w:rsidTr="00DA7CBD">
        <w:trPr>
          <w:jc w:val="center"/>
          <w:ins w:id="24762" w:author="Dave" w:date="2017-11-25T14:19:00Z"/>
        </w:trPr>
        <w:tc>
          <w:tcPr>
            <w:tcW w:w="1951" w:type="dxa"/>
            <w:shd w:val="clear" w:color="auto" w:fill="auto"/>
          </w:tcPr>
          <w:p w14:paraId="5D7FA4E2" w14:textId="77777777" w:rsidR="00DA7CBD" w:rsidRPr="00B70E3E" w:rsidRDefault="00DA7CBD" w:rsidP="00FB1702">
            <w:pPr>
              <w:pStyle w:val="TAL"/>
              <w:keepNext w:val="0"/>
              <w:keepLines w:val="0"/>
              <w:rPr>
                <w:ins w:id="24763" w:author="Dave" w:date="2017-11-25T14:19:00Z"/>
              </w:rPr>
            </w:pPr>
            <w:ins w:id="24764" w:author="Dave" w:date="2017-11-25T14:19:00Z">
              <w:r w:rsidRPr="00B70E3E">
                <w:t>Procedure</w:t>
              </w:r>
            </w:ins>
          </w:p>
        </w:tc>
        <w:tc>
          <w:tcPr>
            <w:tcW w:w="7088" w:type="dxa"/>
            <w:shd w:val="clear" w:color="auto" w:fill="auto"/>
          </w:tcPr>
          <w:p w14:paraId="04E5620C" w14:textId="5398E58C" w:rsidR="00DA7CBD" w:rsidRPr="00B70E3E" w:rsidRDefault="00DA7CBD" w:rsidP="00FB1702">
            <w:pPr>
              <w:pStyle w:val="TAL"/>
              <w:keepNext w:val="0"/>
              <w:keepLines w:val="0"/>
              <w:rPr>
                <w:ins w:id="24765" w:author="Dave" w:date="2017-11-25T14:19:00Z"/>
              </w:rPr>
            </w:pPr>
            <w:ins w:id="24766" w:author="Dave" w:date="2017-11-25T14:19:00Z">
              <w:r w:rsidRPr="00B70E3E">
                <w:t>1. Check that the web page does not fail WCAG 2.0 Success Criterion 2.3.1 Three Flashes or Below Threshold [</w:t>
              </w:r>
              <w:r w:rsidRPr="00B70E3E">
                <w:fldChar w:fldCharType="begin"/>
              </w:r>
              <w:r w:rsidRPr="00B70E3E">
                <w:instrText>REF REF_ISOIEC40500 \h</w:instrText>
              </w:r>
            </w:ins>
            <w:r w:rsidR="00B70E3E">
              <w:instrText xml:space="preserve"> \* MERGEFORMAT </w:instrText>
            </w:r>
            <w:ins w:id="2476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060D5886" w14:textId="77777777" w:rsidTr="00DA7CBD">
        <w:trPr>
          <w:jc w:val="center"/>
          <w:ins w:id="24768" w:author="Dave" w:date="2017-11-25T14:19:00Z"/>
        </w:trPr>
        <w:tc>
          <w:tcPr>
            <w:tcW w:w="1951" w:type="dxa"/>
            <w:shd w:val="clear" w:color="auto" w:fill="auto"/>
          </w:tcPr>
          <w:p w14:paraId="67E11FD7" w14:textId="77777777" w:rsidR="00DA7CBD" w:rsidRPr="00B70E3E" w:rsidRDefault="00DA7CBD" w:rsidP="00FB1702">
            <w:pPr>
              <w:spacing w:after="0"/>
              <w:rPr>
                <w:ins w:id="24769" w:author="Dave" w:date="2017-11-25T14:19:00Z"/>
                <w:rFonts w:ascii="Arial" w:hAnsi="Arial"/>
                <w:sz w:val="18"/>
              </w:rPr>
            </w:pPr>
            <w:ins w:id="24770" w:author="Dave" w:date="2017-11-25T14:19:00Z">
              <w:r w:rsidRPr="00B70E3E">
                <w:rPr>
                  <w:rFonts w:ascii="Arial" w:hAnsi="Arial"/>
                  <w:sz w:val="18"/>
                </w:rPr>
                <w:t>Result</w:t>
              </w:r>
            </w:ins>
          </w:p>
        </w:tc>
        <w:tc>
          <w:tcPr>
            <w:tcW w:w="7088" w:type="dxa"/>
            <w:shd w:val="clear" w:color="auto" w:fill="auto"/>
          </w:tcPr>
          <w:p w14:paraId="428F6B20" w14:textId="77777777" w:rsidR="00DA7CBD" w:rsidRPr="00B70E3E" w:rsidRDefault="00DA7CBD" w:rsidP="00FB1702">
            <w:pPr>
              <w:spacing w:after="0"/>
              <w:rPr>
                <w:ins w:id="24771" w:author="Dave" w:date="2017-11-25T14:19:00Z"/>
                <w:rFonts w:ascii="Arial" w:hAnsi="Arial"/>
                <w:sz w:val="18"/>
              </w:rPr>
            </w:pPr>
            <w:ins w:id="24772" w:author="Dave" w:date="2017-11-25T14:19:00Z">
              <w:r w:rsidRPr="00B70E3E">
                <w:rPr>
                  <w:rFonts w:ascii="Arial" w:hAnsi="Arial"/>
                  <w:sz w:val="18"/>
                </w:rPr>
                <w:t>Pass: Check 1 is true</w:t>
              </w:r>
            </w:ins>
          </w:p>
          <w:p w14:paraId="130D734F" w14:textId="77777777" w:rsidR="00DA7CBD" w:rsidRPr="00B70E3E" w:rsidRDefault="00DA7CBD" w:rsidP="00FB1702">
            <w:pPr>
              <w:spacing w:after="0"/>
              <w:rPr>
                <w:ins w:id="24773" w:author="Dave" w:date="2017-11-25T14:19:00Z"/>
                <w:rFonts w:ascii="Arial" w:hAnsi="Arial"/>
                <w:sz w:val="18"/>
              </w:rPr>
            </w:pPr>
            <w:ins w:id="24774" w:author="Dave" w:date="2017-11-25T14:19:00Z">
              <w:r w:rsidRPr="00B70E3E">
                <w:rPr>
                  <w:rFonts w:ascii="Arial" w:hAnsi="Arial"/>
                  <w:sz w:val="18"/>
                </w:rPr>
                <w:t>Fail: Check 1 is false</w:t>
              </w:r>
            </w:ins>
          </w:p>
        </w:tc>
      </w:tr>
    </w:tbl>
    <w:p w14:paraId="4909B058" w14:textId="77777777" w:rsidR="00DA7CBD" w:rsidRPr="00B70E3E" w:rsidRDefault="00DA7CBD" w:rsidP="00FB1702">
      <w:pPr>
        <w:pStyle w:val="Heading4"/>
        <w:keepNext w:val="0"/>
        <w:keepLines w:val="0"/>
        <w:rPr>
          <w:ins w:id="24775" w:author="Dave" w:date="2017-11-25T14:19:00Z"/>
        </w:rPr>
      </w:pPr>
      <w:bookmarkStart w:id="24776" w:name="_Toc372010416"/>
      <w:bookmarkStart w:id="24777" w:name="_Toc379382786"/>
      <w:bookmarkStart w:id="24778" w:name="_Toc379383486"/>
      <w:bookmarkStart w:id="24779" w:name="_Toc494974450"/>
      <w:bookmarkStart w:id="24780" w:name="_Toc503731233"/>
      <w:ins w:id="24781" w:author="Dave" w:date="2017-11-25T14:19:00Z">
        <w:r w:rsidRPr="00B70E3E">
          <w:t>C.9.2.20</w:t>
        </w:r>
        <w:r w:rsidRPr="00B70E3E">
          <w:tab/>
          <w:t>Bypass blocks</w:t>
        </w:r>
        <w:bookmarkEnd w:id="24776"/>
        <w:bookmarkEnd w:id="24777"/>
        <w:bookmarkEnd w:id="24778"/>
        <w:bookmarkEnd w:id="24779"/>
        <w:bookmarkEnd w:id="2478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A8F2198" w14:textId="77777777" w:rsidTr="00DA7CBD">
        <w:trPr>
          <w:jc w:val="center"/>
          <w:ins w:id="24782" w:author="Dave" w:date="2017-11-25T14:19:00Z"/>
        </w:trPr>
        <w:tc>
          <w:tcPr>
            <w:tcW w:w="1951" w:type="dxa"/>
            <w:shd w:val="clear" w:color="auto" w:fill="auto"/>
          </w:tcPr>
          <w:p w14:paraId="13BF0B7E" w14:textId="77777777" w:rsidR="00DA7CBD" w:rsidRPr="00B70E3E" w:rsidRDefault="00DA7CBD" w:rsidP="00FB1702">
            <w:pPr>
              <w:pStyle w:val="TAL"/>
              <w:keepNext w:val="0"/>
              <w:keepLines w:val="0"/>
              <w:rPr>
                <w:ins w:id="24783" w:author="Dave" w:date="2017-11-25T14:19:00Z"/>
              </w:rPr>
            </w:pPr>
            <w:ins w:id="24784" w:author="Dave" w:date="2017-11-25T14:19:00Z">
              <w:r w:rsidRPr="00B70E3E">
                <w:t>Type of assessment</w:t>
              </w:r>
            </w:ins>
          </w:p>
        </w:tc>
        <w:tc>
          <w:tcPr>
            <w:tcW w:w="7088" w:type="dxa"/>
            <w:shd w:val="clear" w:color="auto" w:fill="auto"/>
          </w:tcPr>
          <w:p w14:paraId="2328AD5A" w14:textId="77777777" w:rsidR="00DA7CBD" w:rsidRPr="00B70E3E" w:rsidRDefault="00DA7CBD" w:rsidP="00FB1702">
            <w:pPr>
              <w:pStyle w:val="TAL"/>
              <w:keepNext w:val="0"/>
              <w:keepLines w:val="0"/>
              <w:rPr>
                <w:ins w:id="24785" w:author="Dave" w:date="2017-11-25T14:19:00Z"/>
              </w:rPr>
            </w:pPr>
            <w:ins w:id="24786" w:author="Dave" w:date="2017-11-25T14:19:00Z">
              <w:r w:rsidRPr="00B70E3E">
                <w:t>Inspection</w:t>
              </w:r>
            </w:ins>
          </w:p>
        </w:tc>
      </w:tr>
      <w:tr w:rsidR="00DA7CBD" w:rsidRPr="00B70E3E" w14:paraId="7C94EB8F" w14:textId="77777777" w:rsidTr="00DA7CBD">
        <w:trPr>
          <w:jc w:val="center"/>
          <w:ins w:id="24787" w:author="Dave" w:date="2017-11-25T14:19:00Z"/>
        </w:trPr>
        <w:tc>
          <w:tcPr>
            <w:tcW w:w="1951" w:type="dxa"/>
            <w:shd w:val="clear" w:color="auto" w:fill="auto"/>
          </w:tcPr>
          <w:p w14:paraId="1008C480" w14:textId="77777777" w:rsidR="00DA7CBD" w:rsidRPr="00B70E3E" w:rsidRDefault="00DA7CBD" w:rsidP="00FB1702">
            <w:pPr>
              <w:spacing w:after="0"/>
              <w:rPr>
                <w:ins w:id="24788" w:author="Dave" w:date="2017-11-25T14:19:00Z"/>
                <w:rFonts w:ascii="Arial" w:hAnsi="Arial"/>
                <w:sz w:val="18"/>
              </w:rPr>
            </w:pPr>
            <w:ins w:id="24789" w:author="Dave" w:date="2017-11-25T14:19:00Z">
              <w:r w:rsidRPr="00B70E3E">
                <w:rPr>
                  <w:rFonts w:ascii="Arial" w:hAnsi="Arial"/>
                  <w:sz w:val="18"/>
                </w:rPr>
                <w:t>Pre-conditions</w:t>
              </w:r>
            </w:ins>
          </w:p>
        </w:tc>
        <w:tc>
          <w:tcPr>
            <w:tcW w:w="7088" w:type="dxa"/>
            <w:shd w:val="clear" w:color="auto" w:fill="auto"/>
          </w:tcPr>
          <w:p w14:paraId="3B6714C7" w14:textId="77777777" w:rsidR="00DA7CBD" w:rsidRPr="00B70E3E" w:rsidRDefault="00DA7CBD" w:rsidP="00FB1702">
            <w:pPr>
              <w:spacing w:after="0"/>
              <w:rPr>
                <w:ins w:id="24790" w:author="Dave" w:date="2017-11-25T14:19:00Z"/>
                <w:rFonts w:ascii="Arial" w:hAnsi="Arial"/>
                <w:sz w:val="18"/>
              </w:rPr>
            </w:pPr>
            <w:ins w:id="24791" w:author="Dave" w:date="2017-11-25T14:19:00Z">
              <w:r w:rsidRPr="00B70E3E">
                <w:rPr>
                  <w:rFonts w:ascii="Arial" w:hAnsi="Arial"/>
                  <w:sz w:val="18"/>
                </w:rPr>
                <w:t>1. The ICT is a web page.</w:t>
              </w:r>
            </w:ins>
          </w:p>
        </w:tc>
      </w:tr>
      <w:tr w:rsidR="00DA7CBD" w:rsidRPr="00B70E3E" w14:paraId="5B8A3FD7" w14:textId="77777777" w:rsidTr="00DA7CBD">
        <w:trPr>
          <w:jc w:val="center"/>
          <w:ins w:id="24792" w:author="Dave" w:date="2017-11-25T14:19:00Z"/>
        </w:trPr>
        <w:tc>
          <w:tcPr>
            <w:tcW w:w="1951" w:type="dxa"/>
            <w:shd w:val="clear" w:color="auto" w:fill="auto"/>
          </w:tcPr>
          <w:p w14:paraId="781DC1E9" w14:textId="77777777" w:rsidR="00DA7CBD" w:rsidRPr="00B70E3E" w:rsidRDefault="00DA7CBD" w:rsidP="00FB1702">
            <w:pPr>
              <w:pStyle w:val="TAL"/>
              <w:keepNext w:val="0"/>
              <w:keepLines w:val="0"/>
              <w:rPr>
                <w:ins w:id="24793" w:author="Dave" w:date="2017-11-25T14:19:00Z"/>
              </w:rPr>
            </w:pPr>
            <w:ins w:id="24794" w:author="Dave" w:date="2017-11-25T14:19:00Z">
              <w:r w:rsidRPr="00B70E3E">
                <w:t>Procedure</w:t>
              </w:r>
            </w:ins>
          </w:p>
        </w:tc>
        <w:tc>
          <w:tcPr>
            <w:tcW w:w="7088" w:type="dxa"/>
            <w:shd w:val="clear" w:color="auto" w:fill="auto"/>
          </w:tcPr>
          <w:p w14:paraId="28A4F651" w14:textId="2BAB051A" w:rsidR="00DA7CBD" w:rsidRPr="00B70E3E" w:rsidRDefault="00DA7CBD" w:rsidP="00FB1702">
            <w:pPr>
              <w:pStyle w:val="TAL"/>
              <w:keepNext w:val="0"/>
              <w:keepLines w:val="0"/>
              <w:rPr>
                <w:ins w:id="24795" w:author="Dave" w:date="2017-11-25T14:19:00Z"/>
              </w:rPr>
            </w:pPr>
            <w:ins w:id="24796" w:author="Dave" w:date="2017-11-25T14:19:00Z">
              <w:r w:rsidRPr="00B70E3E">
                <w:t>1. Check that the web page does not fail WCAG 2.0 Success Criterion 2.4.1 Bypass Blocks [</w:t>
              </w:r>
              <w:r w:rsidRPr="00B70E3E">
                <w:fldChar w:fldCharType="begin"/>
              </w:r>
              <w:r w:rsidRPr="00B70E3E">
                <w:instrText>REF REF_ISOIEC40500 \h</w:instrText>
              </w:r>
            </w:ins>
            <w:r w:rsidR="00B70E3E">
              <w:instrText xml:space="preserve"> \* MERGEFORMAT </w:instrText>
            </w:r>
            <w:ins w:id="24797"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78D4428" w14:textId="77777777" w:rsidTr="00DA7CBD">
        <w:trPr>
          <w:jc w:val="center"/>
          <w:ins w:id="24798" w:author="Dave" w:date="2017-11-25T14:19:00Z"/>
        </w:trPr>
        <w:tc>
          <w:tcPr>
            <w:tcW w:w="1951" w:type="dxa"/>
            <w:shd w:val="clear" w:color="auto" w:fill="auto"/>
          </w:tcPr>
          <w:p w14:paraId="61C000B5" w14:textId="77777777" w:rsidR="00DA7CBD" w:rsidRPr="00B70E3E" w:rsidRDefault="00DA7CBD" w:rsidP="00FB1702">
            <w:pPr>
              <w:spacing w:after="0"/>
              <w:rPr>
                <w:ins w:id="24799" w:author="Dave" w:date="2017-11-25T14:19:00Z"/>
                <w:rFonts w:ascii="Arial" w:hAnsi="Arial"/>
                <w:sz w:val="18"/>
              </w:rPr>
            </w:pPr>
            <w:ins w:id="24800" w:author="Dave" w:date="2017-11-25T14:19:00Z">
              <w:r w:rsidRPr="00B70E3E">
                <w:rPr>
                  <w:rFonts w:ascii="Arial" w:hAnsi="Arial"/>
                  <w:sz w:val="18"/>
                </w:rPr>
                <w:t>Result</w:t>
              </w:r>
            </w:ins>
          </w:p>
        </w:tc>
        <w:tc>
          <w:tcPr>
            <w:tcW w:w="7088" w:type="dxa"/>
            <w:shd w:val="clear" w:color="auto" w:fill="auto"/>
          </w:tcPr>
          <w:p w14:paraId="1DE80549" w14:textId="77777777" w:rsidR="00DA7CBD" w:rsidRPr="00B70E3E" w:rsidRDefault="00DA7CBD" w:rsidP="00FB1702">
            <w:pPr>
              <w:spacing w:after="0"/>
              <w:rPr>
                <w:ins w:id="24801" w:author="Dave" w:date="2017-11-25T14:19:00Z"/>
                <w:rFonts w:ascii="Arial" w:hAnsi="Arial"/>
                <w:sz w:val="18"/>
              </w:rPr>
            </w:pPr>
            <w:ins w:id="24802" w:author="Dave" w:date="2017-11-25T14:19:00Z">
              <w:r w:rsidRPr="00B70E3E">
                <w:rPr>
                  <w:rFonts w:ascii="Arial" w:hAnsi="Arial"/>
                  <w:sz w:val="18"/>
                </w:rPr>
                <w:t>Pass: Check 1 is true</w:t>
              </w:r>
            </w:ins>
          </w:p>
          <w:p w14:paraId="691F79B7" w14:textId="77777777" w:rsidR="00DA7CBD" w:rsidRPr="00B70E3E" w:rsidRDefault="00DA7CBD" w:rsidP="00FB1702">
            <w:pPr>
              <w:spacing w:after="0"/>
              <w:rPr>
                <w:ins w:id="24803" w:author="Dave" w:date="2017-11-25T14:19:00Z"/>
                <w:rFonts w:ascii="Arial" w:hAnsi="Arial"/>
                <w:sz w:val="18"/>
              </w:rPr>
            </w:pPr>
            <w:ins w:id="24804" w:author="Dave" w:date="2017-11-25T14:19:00Z">
              <w:r w:rsidRPr="00B70E3E">
                <w:rPr>
                  <w:rFonts w:ascii="Arial" w:hAnsi="Arial"/>
                  <w:sz w:val="18"/>
                </w:rPr>
                <w:t>Fail: Check 1 is false</w:t>
              </w:r>
            </w:ins>
          </w:p>
        </w:tc>
      </w:tr>
    </w:tbl>
    <w:p w14:paraId="017CBB34" w14:textId="77777777" w:rsidR="00DA7CBD" w:rsidRPr="00B70E3E" w:rsidRDefault="00DA7CBD" w:rsidP="00FB1702">
      <w:pPr>
        <w:pStyle w:val="Heading4"/>
        <w:keepNext w:val="0"/>
        <w:keepLines w:val="0"/>
        <w:rPr>
          <w:ins w:id="24805" w:author="Dave" w:date="2017-11-25T14:19:00Z"/>
        </w:rPr>
      </w:pPr>
      <w:bookmarkStart w:id="24806" w:name="_Toc372010417"/>
      <w:bookmarkStart w:id="24807" w:name="_Toc379382787"/>
      <w:bookmarkStart w:id="24808" w:name="_Toc379383487"/>
      <w:bookmarkStart w:id="24809" w:name="_Toc494974451"/>
      <w:bookmarkStart w:id="24810" w:name="_Toc503731234"/>
      <w:ins w:id="24811" w:author="Dave" w:date="2017-11-25T14:19:00Z">
        <w:r w:rsidRPr="00B70E3E">
          <w:t>C.9.2.21</w:t>
        </w:r>
        <w:r w:rsidRPr="00B70E3E">
          <w:tab/>
          <w:t>Page titled</w:t>
        </w:r>
        <w:bookmarkEnd w:id="24806"/>
        <w:bookmarkEnd w:id="24807"/>
        <w:bookmarkEnd w:id="24808"/>
        <w:bookmarkEnd w:id="24809"/>
        <w:bookmarkEnd w:id="248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B70E3E" w14:paraId="5EE30BAF" w14:textId="77777777" w:rsidTr="00DA7CBD">
        <w:trPr>
          <w:jc w:val="center"/>
          <w:ins w:id="24812" w:author="Dave" w:date="2017-11-25T14:19:00Z"/>
        </w:trPr>
        <w:tc>
          <w:tcPr>
            <w:tcW w:w="1951" w:type="dxa"/>
            <w:shd w:val="clear" w:color="auto" w:fill="auto"/>
          </w:tcPr>
          <w:p w14:paraId="2926795B" w14:textId="77777777" w:rsidR="00DA7CBD" w:rsidRPr="00B70E3E" w:rsidRDefault="00DA7CBD" w:rsidP="00FB1702">
            <w:pPr>
              <w:pStyle w:val="TAL"/>
              <w:keepNext w:val="0"/>
              <w:keepLines w:val="0"/>
              <w:rPr>
                <w:ins w:id="24813" w:author="Dave" w:date="2017-11-25T14:19:00Z"/>
              </w:rPr>
            </w:pPr>
            <w:ins w:id="24814" w:author="Dave" w:date="2017-11-25T14:19:00Z">
              <w:r w:rsidRPr="00B70E3E">
                <w:t>Type of assessment</w:t>
              </w:r>
            </w:ins>
          </w:p>
        </w:tc>
        <w:tc>
          <w:tcPr>
            <w:tcW w:w="7606" w:type="dxa"/>
            <w:shd w:val="clear" w:color="auto" w:fill="auto"/>
          </w:tcPr>
          <w:p w14:paraId="440A6C21" w14:textId="77777777" w:rsidR="00DA7CBD" w:rsidRPr="00B70E3E" w:rsidRDefault="00DA7CBD" w:rsidP="00FB1702">
            <w:pPr>
              <w:pStyle w:val="TAL"/>
              <w:keepNext w:val="0"/>
              <w:keepLines w:val="0"/>
              <w:rPr>
                <w:ins w:id="24815" w:author="Dave" w:date="2017-11-25T14:19:00Z"/>
              </w:rPr>
            </w:pPr>
            <w:ins w:id="24816" w:author="Dave" w:date="2017-11-25T14:19:00Z">
              <w:r w:rsidRPr="00B70E3E">
                <w:t>Inspection</w:t>
              </w:r>
            </w:ins>
          </w:p>
        </w:tc>
      </w:tr>
      <w:tr w:rsidR="00DA7CBD" w:rsidRPr="00B70E3E" w14:paraId="13735A22" w14:textId="77777777" w:rsidTr="00DA7CBD">
        <w:trPr>
          <w:jc w:val="center"/>
          <w:ins w:id="24817" w:author="Dave" w:date="2017-11-25T14:19:00Z"/>
        </w:trPr>
        <w:tc>
          <w:tcPr>
            <w:tcW w:w="1951" w:type="dxa"/>
            <w:shd w:val="clear" w:color="auto" w:fill="auto"/>
          </w:tcPr>
          <w:p w14:paraId="47442B11" w14:textId="77777777" w:rsidR="00DA7CBD" w:rsidRPr="00B70E3E" w:rsidRDefault="00DA7CBD">
            <w:pPr>
              <w:pStyle w:val="TAL"/>
              <w:keepNext w:val="0"/>
              <w:keepLines w:val="0"/>
              <w:rPr>
                <w:ins w:id="24818" w:author="Dave" w:date="2017-11-25T14:19:00Z"/>
              </w:rPr>
              <w:pPrChange w:id="24819" w:author="Dave" w:date="2018-01-10T12:45:00Z">
                <w:pPr>
                  <w:spacing w:after="0"/>
                </w:pPr>
              </w:pPrChange>
            </w:pPr>
            <w:ins w:id="24820" w:author="Dave" w:date="2017-11-25T14:19:00Z">
              <w:r w:rsidRPr="00B70E3E">
                <w:t>Pre-conditions</w:t>
              </w:r>
            </w:ins>
          </w:p>
        </w:tc>
        <w:tc>
          <w:tcPr>
            <w:tcW w:w="7606" w:type="dxa"/>
            <w:shd w:val="clear" w:color="auto" w:fill="auto"/>
          </w:tcPr>
          <w:p w14:paraId="1D34F3A2" w14:textId="77777777" w:rsidR="00DA7CBD" w:rsidRPr="00B70E3E" w:rsidRDefault="00DA7CBD">
            <w:pPr>
              <w:pStyle w:val="TAL"/>
              <w:keepNext w:val="0"/>
              <w:keepLines w:val="0"/>
              <w:rPr>
                <w:ins w:id="24821" w:author="Dave" w:date="2017-11-25T14:19:00Z"/>
              </w:rPr>
              <w:pPrChange w:id="24822" w:author="Dave" w:date="2018-01-10T12:45:00Z">
                <w:pPr>
                  <w:spacing w:after="0"/>
                </w:pPr>
              </w:pPrChange>
            </w:pPr>
            <w:ins w:id="24823" w:author="Dave" w:date="2017-11-25T14:19:00Z">
              <w:r w:rsidRPr="00B70E3E">
                <w:t>1. The ICT is a web page.</w:t>
              </w:r>
            </w:ins>
          </w:p>
        </w:tc>
      </w:tr>
      <w:tr w:rsidR="00DA7CBD" w:rsidRPr="00B70E3E" w14:paraId="4E5ED55B" w14:textId="77777777" w:rsidTr="00DA7CBD">
        <w:trPr>
          <w:jc w:val="center"/>
          <w:ins w:id="24824" w:author="Dave" w:date="2017-11-25T14:19:00Z"/>
        </w:trPr>
        <w:tc>
          <w:tcPr>
            <w:tcW w:w="1951" w:type="dxa"/>
            <w:shd w:val="clear" w:color="auto" w:fill="auto"/>
          </w:tcPr>
          <w:p w14:paraId="4B557A61" w14:textId="77777777" w:rsidR="00DA7CBD" w:rsidRPr="00B70E3E" w:rsidRDefault="00DA7CBD" w:rsidP="00FB1702">
            <w:pPr>
              <w:pStyle w:val="TAL"/>
              <w:keepNext w:val="0"/>
              <w:keepLines w:val="0"/>
              <w:rPr>
                <w:ins w:id="24825" w:author="Dave" w:date="2017-11-25T14:19:00Z"/>
              </w:rPr>
            </w:pPr>
            <w:ins w:id="24826" w:author="Dave" w:date="2017-11-25T14:19:00Z">
              <w:r w:rsidRPr="00B70E3E">
                <w:t>Procedure</w:t>
              </w:r>
            </w:ins>
          </w:p>
        </w:tc>
        <w:tc>
          <w:tcPr>
            <w:tcW w:w="7606" w:type="dxa"/>
            <w:shd w:val="clear" w:color="auto" w:fill="auto"/>
          </w:tcPr>
          <w:p w14:paraId="2944C5A3" w14:textId="77777777" w:rsidR="00DA7CBD" w:rsidRPr="00B70E3E" w:rsidRDefault="00DA7CBD" w:rsidP="00FB1702">
            <w:pPr>
              <w:pStyle w:val="TAL"/>
              <w:keepNext w:val="0"/>
              <w:keepLines w:val="0"/>
              <w:rPr>
                <w:ins w:id="24827" w:author="Dave" w:date="2017-11-25T14:19:00Z"/>
              </w:rPr>
            </w:pPr>
            <w:ins w:id="24828" w:author="Dave" w:date="2017-11-25T14:19:00Z">
              <w:r w:rsidRPr="00B70E3E">
                <w:t>1. Check that the web page does not fail WCAG 2.0 Success Criterion 2.4.2 Page Titled [</w:t>
              </w:r>
              <w:r w:rsidRPr="00B70E3E">
                <w:fldChar w:fldCharType="begin"/>
              </w:r>
              <w:r w:rsidRPr="00B70E3E">
                <w:instrText xml:space="preserve">REF REF_ISOIEC40500 \h \* MERGEFORMAT </w:instrText>
              </w:r>
            </w:ins>
            <w:ins w:id="24829" w:author="Dave" w:date="2017-11-25T14:19:00Z">
              <w:r w:rsidRPr="00B70E3E">
                <w:fldChar w:fldCharType="separate"/>
              </w:r>
              <w:r w:rsidRPr="00B70E3E">
                <w:t>4</w:t>
              </w:r>
              <w:r w:rsidRPr="00B70E3E">
                <w:fldChar w:fldCharType="end"/>
              </w:r>
              <w:r w:rsidRPr="00B70E3E">
                <w:t>].</w:t>
              </w:r>
            </w:ins>
          </w:p>
        </w:tc>
      </w:tr>
      <w:tr w:rsidR="00DA7CBD" w:rsidRPr="00B70E3E" w14:paraId="2ED20AD8" w14:textId="77777777" w:rsidTr="00DA7CBD">
        <w:trPr>
          <w:jc w:val="center"/>
          <w:ins w:id="24830" w:author="Dave" w:date="2017-11-25T14:19:00Z"/>
        </w:trPr>
        <w:tc>
          <w:tcPr>
            <w:tcW w:w="1951" w:type="dxa"/>
            <w:shd w:val="clear" w:color="auto" w:fill="auto"/>
          </w:tcPr>
          <w:p w14:paraId="272BE76A" w14:textId="77777777" w:rsidR="00DA7CBD" w:rsidRPr="00B70E3E" w:rsidRDefault="00DA7CBD">
            <w:pPr>
              <w:pStyle w:val="TAL"/>
              <w:keepNext w:val="0"/>
              <w:keepLines w:val="0"/>
              <w:rPr>
                <w:ins w:id="24831" w:author="Dave" w:date="2017-11-25T14:19:00Z"/>
              </w:rPr>
              <w:pPrChange w:id="24832" w:author="Dave" w:date="2018-01-10T12:45:00Z">
                <w:pPr>
                  <w:spacing w:after="0"/>
                </w:pPr>
              </w:pPrChange>
            </w:pPr>
            <w:ins w:id="24833" w:author="Dave" w:date="2017-11-25T14:19:00Z">
              <w:r w:rsidRPr="00B70E3E">
                <w:t>Result</w:t>
              </w:r>
            </w:ins>
          </w:p>
        </w:tc>
        <w:tc>
          <w:tcPr>
            <w:tcW w:w="7606" w:type="dxa"/>
            <w:shd w:val="clear" w:color="auto" w:fill="auto"/>
          </w:tcPr>
          <w:p w14:paraId="5A59A1CD" w14:textId="77777777" w:rsidR="00DA7CBD" w:rsidRPr="00B70E3E" w:rsidRDefault="00DA7CBD">
            <w:pPr>
              <w:pStyle w:val="TAL"/>
              <w:keepNext w:val="0"/>
              <w:keepLines w:val="0"/>
              <w:rPr>
                <w:ins w:id="24834" w:author="Dave" w:date="2017-11-25T14:19:00Z"/>
              </w:rPr>
              <w:pPrChange w:id="24835" w:author="Dave" w:date="2018-01-10T12:45:00Z">
                <w:pPr>
                  <w:spacing w:after="0"/>
                </w:pPr>
              </w:pPrChange>
            </w:pPr>
            <w:ins w:id="24836" w:author="Dave" w:date="2017-11-25T14:19:00Z">
              <w:r w:rsidRPr="00B70E3E">
                <w:t>Pass: Check 1 is true</w:t>
              </w:r>
            </w:ins>
          </w:p>
          <w:p w14:paraId="3BA11C93" w14:textId="77777777" w:rsidR="00DA7CBD" w:rsidRPr="00B70E3E" w:rsidRDefault="00DA7CBD">
            <w:pPr>
              <w:pStyle w:val="TAL"/>
              <w:keepNext w:val="0"/>
              <w:keepLines w:val="0"/>
              <w:rPr>
                <w:ins w:id="24837" w:author="Dave" w:date="2017-11-25T14:19:00Z"/>
              </w:rPr>
              <w:pPrChange w:id="24838" w:author="Dave" w:date="2018-01-10T12:45:00Z">
                <w:pPr>
                  <w:spacing w:after="0"/>
                </w:pPr>
              </w:pPrChange>
            </w:pPr>
            <w:ins w:id="24839" w:author="Dave" w:date="2017-11-25T14:19:00Z">
              <w:r w:rsidRPr="00B70E3E">
                <w:t>Fail: Check 1 is false</w:t>
              </w:r>
            </w:ins>
          </w:p>
        </w:tc>
      </w:tr>
    </w:tbl>
    <w:p w14:paraId="4AF6D955" w14:textId="77777777" w:rsidR="00DA7CBD" w:rsidRPr="00B70E3E" w:rsidRDefault="00DA7CBD" w:rsidP="00FB1702">
      <w:pPr>
        <w:pStyle w:val="Heading4"/>
        <w:keepNext w:val="0"/>
        <w:keepLines w:val="0"/>
        <w:rPr>
          <w:ins w:id="24840" w:author="Dave" w:date="2017-11-25T14:19:00Z"/>
        </w:rPr>
      </w:pPr>
      <w:bookmarkStart w:id="24841" w:name="_Toc372010418"/>
      <w:bookmarkStart w:id="24842" w:name="_Toc379382788"/>
      <w:bookmarkStart w:id="24843" w:name="_Toc379383488"/>
      <w:bookmarkStart w:id="24844" w:name="_Toc494974452"/>
      <w:bookmarkStart w:id="24845" w:name="_Toc503731235"/>
      <w:ins w:id="24846" w:author="Dave" w:date="2017-11-25T14:19:00Z">
        <w:r w:rsidRPr="00B70E3E">
          <w:t>C.9.2.22</w:t>
        </w:r>
        <w:r w:rsidRPr="00B70E3E">
          <w:tab/>
          <w:t>Focus Order</w:t>
        </w:r>
        <w:bookmarkEnd w:id="24841"/>
        <w:bookmarkEnd w:id="24842"/>
        <w:bookmarkEnd w:id="24843"/>
        <w:bookmarkEnd w:id="24844"/>
        <w:bookmarkEnd w:id="248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FCA2482" w14:textId="77777777" w:rsidTr="00DA7CBD">
        <w:trPr>
          <w:jc w:val="center"/>
          <w:ins w:id="24847" w:author="Dave" w:date="2017-11-25T14:19:00Z"/>
        </w:trPr>
        <w:tc>
          <w:tcPr>
            <w:tcW w:w="1951" w:type="dxa"/>
            <w:shd w:val="clear" w:color="auto" w:fill="auto"/>
          </w:tcPr>
          <w:p w14:paraId="7AFC7C0D" w14:textId="77777777" w:rsidR="00DA7CBD" w:rsidRPr="00B70E3E" w:rsidRDefault="00DA7CBD" w:rsidP="00FB1702">
            <w:pPr>
              <w:pStyle w:val="TAL"/>
              <w:keepNext w:val="0"/>
              <w:keepLines w:val="0"/>
              <w:rPr>
                <w:ins w:id="24848" w:author="Dave" w:date="2017-11-25T14:19:00Z"/>
              </w:rPr>
            </w:pPr>
            <w:ins w:id="24849" w:author="Dave" w:date="2017-11-25T14:19:00Z">
              <w:r w:rsidRPr="00B70E3E">
                <w:t>Type of assessment</w:t>
              </w:r>
            </w:ins>
          </w:p>
        </w:tc>
        <w:tc>
          <w:tcPr>
            <w:tcW w:w="7088" w:type="dxa"/>
            <w:shd w:val="clear" w:color="auto" w:fill="auto"/>
          </w:tcPr>
          <w:p w14:paraId="432FE753" w14:textId="77777777" w:rsidR="00DA7CBD" w:rsidRPr="00B70E3E" w:rsidRDefault="00DA7CBD" w:rsidP="00FB1702">
            <w:pPr>
              <w:pStyle w:val="TAL"/>
              <w:keepNext w:val="0"/>
              <w:keepLines w:val="0"/>
              <w:rPr>
                <w:ins w:id="24850" w:author="Dave" w:date="2017-11-25T14:19:00Z"/>
              </w:rPr>
            </w:pPr>
            <w:ins w:id="24851" w:author="Dave" w:date="2017-11-25T14:19:00Z">
              <w:r w:rsidRPr="00B70E3E">
                <w:t>Inspection</w:t>
              </w:r>
            </w:ins>
          </w:p>
        </w:tc>
      </w:tr>
      <w:tr w:rsidR="00DA7CBD" w:rsidRPr="00B70E3E" w14:paraId="2E4BC7F4" w14:textId="77777777" w:rsidTr="00DA7CBD">
        <w:trPr>
          <w:jc w:val="center"/>
          <w:ins w:id="24852" w:author="Dave" w:date="2017-11-25T14:19:00Z"/>
        </w:trPr>
        <w:tc>
          <w:tcPr>
            <w:tcW w:w="1951" w:type="dxa"/>
            <w:shd w:val="clear" w:color="auto" w:fill="auto"/>
          </w:tcPr>
          <w:p w14:paraId="28E76266" w14:textId="77777777" w:rsidR="00DA7CBD" w:rsidRPr="00B70E3E" w:rsidRDefault="00DA7CBD" w:rsidP="00FB1702">
            <w:pPr>
              <w:spacing w:after="0"/>
              <w:rPr>
                <w:ins w:id="24853" w:author="Dave" w:date="2017-11-25T14:19:00Z"/>
                <w:rFonts w:ascii="Arial" w:hAnsi="Arial"/>
                <w:sz w:val="18"/>
              </w:rPr>
            </w:pPr>
            <w:ins w:id="24854" w:author="Dave" w:date="2017-11-25T14:19:00Z">
              <w:r w:rsidRPr="00B70E3E">
                <w:rPr>
                  <w:rFonts w:ascii="Arial" w:hAnsi="Arial"/>
                  <w:sz w:val="18"/>
                </w:rPr>
                <w:t>Pre-conditions</w:t>
              </w:r>
            </w:ins>
          </w:p>
        </w:tc>
        <w:tc>
          <w:tcPr>
            <w:tcW w:w="7088" w:type="dxa"/>
            <w:shd w:val="clear" w:color="auto" w:fill="auto"/>
          </w:tcPr>
          <w:p w14:paraId="4FB6AE5B" w14:textId="77777777" w:rsidR="00DA7CBD" w:rsidRPr="00B70E3E" w:rsidRDefault="00DA7CBD" w:rsidP="00FB1702">
            <w:pPr>
              <w:spacing w:after="0"/>
              <w:rPr>
                <w:ins w:id="24855" w:author="Dave" w:date="2017-11-25T14:19:00Z"/>
                <w:rFonts w:ascii="Arial" w:hAnsi="Arial"/>
                <w:sz w:val="18"/>
              </w:rPr>
            </w:pPr>
            <w:ins w:id="24856" w:author="Dave" w:date="2017-11-25T14:19:00Z">
              <w:r w:rsidRPr="00B70E3E">
                <w:rPr>
                  <w:rFonts w:ascii="Arial" w:hAnsi="Arial"/>
                  <w:sz w:val="18"/>
                </w:rPr>
                <w:t>1. The ICT is a web page.</w:t>
              </w:r>
            </w:ins>
          </w:p>
        </w:tc>
      </w:tr>
      <w:tr w:rsidR="00DA7CBD" w:rsidRPr="00B70E3E" w14:paraId="3BC17312" w14:textId="77777777" w:rsidTr="00DA7CBD">
        <w:trPr>
          <w:jc w:val="center"/>
          <w:ins w:id="24857" w:author="Dave" w:date="2017-11-25T14:19:00Z"/>
        </w:trPr>
        <w:tc>
          <w:tcPr>
            <w:tcW w:w="1951" w:type="dxa"/>
            <w:shd w:val="clear" w:color="auto" w:fill="auto"/>
          </w:tcPr>
          <w:p w14:paraId="2C42AEE3" w14:textId="77777777" w:rsidR="00DA7CBD" w:rsidRPr="00B70E3E" w:rsidRDefault="00DA7CBD" w:rsidP="00FB1702">
            <w:pPr>
              <w:pStyle w:val="TAL"/>
              <w:keepNext w:val="0"/>
              <w:keepLines w:val="0"/>
              <w:rPr>
                <w:ins w:id="24858" w:author="Dave" w:date="2017-11-25T14:19:00Z"/>
              </w:rPr>
            </w:pPr>
            <w:ins w:id="24859" w:author="Dave" w:date="2017-11-25T14:19:00Z">
              <w:r w:rsidRPr="00B70E3E">
                <w:t>Procedure</w:t>
              </w:r>
            </w:ins>
          </w:p>
        </w:tc>
        <w:tc>
          <w:tcPr>
            <w:tcW w:w="7088" w:type="dxa"/>
            <w:shd w:val="clear" w:color="auto" w:fill="auto"/>
          </w:tcPr>
          <w:p w14:paraId="153C0CBD" w14:textId="5AEF76BC" w:rsidR="00DA7CBD" w:rsidRPr="00B70E3E" w:rsidRDefault="00DA7CBD" w:rsidP="00FB1702">
            <w:pPr>
              <w:pStyle w:val="TAL"/>
              <w:keepNext w:val="0"/>
              <w:keepLines w:val="0"/>
              <w:rPr>
                <w:ins w:id="24860" w:author="Dave" w:date="2017-11-25T14:19:00Z"/>
              </w:rPr>
            </w:pPr>
            <w:ins w:id="24861" w:author="Dave" w:date="2017-11-25T14:19:00Z">
              <w:r w:rsidRPr="00B70E3E">
                <w:t>1. Check that the web page does not fail WCAG 2.0 Success Criterion 2.4.3 Focus Order [</w:t>
              </w:r>
              <w:r w:rsidRPr="00B70E3E">
                <w:fldChar w:fldCharType="begin"/>
              </w:r>
              <w:r w:rsidRPr="00B70E3E">
                <w:instrText>REF REF_ISOIEC40500 \h</w:instrText>
              </w:r>
            </w:ins>
            <w:r w:rsidR="00B70E3E">
              <w:instrText xml:space="preserve"> \* MERGEFORMAT </w:instrText>
            </w:r>
            <w:ins w:id="24862"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2F8FA3AB" w14:textId="77777777" w:rsidTr="00DA7CBD">
        <w:trPr>
          <w:jc w:val="center"/>
          <w:ins w:id="24863" w:author="Dave" w:date="2017-11-25T14:19:00Z"/>
        </w:trPr>
        <w:tc>
          <w:tcPr>
            <w:tcW w:w="1951" w:type="dxa"/>
            <w:shd w:val="clear" w:color="auto" w:fill="auto"/>
          </w:tcPr>
          <w:p w14:paraId="07684D2A" w14:textId="77777777" w:rsidR="00DA7CBD" w:rsidRPr="00B70E3E" w:rsidRDefault="00DA7CBD" w:rsidP="00FB1702">
            <w:pPr>
              <w:spacing w:after="0"/>
              <w:rPr>
                <w:ins w:id="24864" w:author="Dave" w:date="2017-11-25T14:19:00Z"/>
                <w:rFonts w:ascii="Arial" w:hAnsi="Arial"/>
                <w:sz w:val="18"/>
              </w:rPr>
            </w:pPr>
            <w:ins w:id="24865" w:author="Dave" w:date="2017-11-25T14:19:00Z">
              <w:r w:rsidRPr="00B70E3E">
                <w:rPr>
                  <w:rFonts w:ascii="Arial" w:hAnsi="Arial"/>
                  <w:sz w:val="18"/>
                </w:rPr>
                <w:t>Result</w:t>
              </w:r>
            </w:ins>
          </w:p>
        </w:tc>
        <w:tc>
          <w:tcPr>
            <w:tcW w:w="7088" w:type="dxa"/>
            <w:shd w:val="clear" w:color="auto" w:fill="auto"/>
          </w:tcPr>
          <w:p w14:paraId="4764ECA5" w14:textId="77777777" w:rsidR="00DA7CBD" w:rsidRPr="00B70E3E" w:rsidRDefault="00DA7CBD" w:rsidP="00FB1702">
            <w:pPr>
              <w:spacing w:after="0"/>
              <w:rPr>
                <w:ins w:id="24866" w:author="Dave" w:date="2017-11-25T14:19:00Z"/>
                <w:rFonts w:ascii="Arial" w:hAnsi="Arial"/>
                <w:sz w:val="18"/>
              </w:rPr>
            </w:pPr>
            <w:ins w:id="24867" w:author="Dave" w:date="2017-11-25T14:19:00Z">
              <w:r w:rsidRPr="00B70E3E">
                <w:rPr>
                  <w:rFonts w:ascii="Arial" w:hAnsi="Arial"/>
                  <w:sz w:val="18"/>
                </w:rPr>
                <w:t>Pass: Check 1 is true</w:t>
              </w:r>
            </w:ins>
          </w:p>
          <w:p w14:paraId="05D74C1D" w14:textId="77777777" w:rsidR="00DA7CBD" w:rsidRPr="00B70E3E" w:rsidRDefault="00DA7CBD" w:rsidP="00FB1702">
            <w:pPr>
              <w:spacing w:after="0"/>
              <w:rPr>
                <w:ins w:id="24868" w:author="Dave" w:date="2017-11-25T14:19:00Z"/>
                <w:rFonts w:ascii="Arial" w:hAnsi="Arial"/>
                <w:sz w:val="18"/>
              </w:rPr>
            </w:pPr>
            <w:ins w:id="24869" w:author="Dave" w:date="2017-11-25T14:19:00Z">
              <w:r w:rsidRPr="00B70E3E">
                <w:rPr>
                  <w:rFonts w:ascii="Arial" w:hAnsi="Arial"/>
                  <w:sz w:val="18"/>
                </w:rPr>
                <w:t>Fail: Check 1 is false</w:t>
              </w:r>
            </w:ins>
          </w:p>
        </w:tc>
      </w:tr>
    </w:tbl>
    <w:p w14:paraId="34869443" w14:textId="77777777" w:rsidR="00DA7CBD" w:rsidRPr="00B70E3E" w:rsidRDefault="00DA7CBD" w:rsidP="00FB1702">
      <w:pPr>
        <w:pStyle w:val="Heading4"/>
        <w:keepNext w:val="0"/>
        <w:keepLines w:val="0"/>
        <w:rPr>
          <w:ins w:id="24870" w:author="Dave" w:date="2017-11-25T14:19:00Z"/>
        </w:rPr>
      </w:pPr>
      <w:bookmarkStart w:id="24871" w:name="_Toc372010419"/>
      <w:bookmarkStart w:id="24872" w:name="_Toc379382789"/>
      <w:bookmarkStart w:id="24873" w:name="_Toc379383489"/>
      <w:bookmarkStart w:id="24874" w:name="_Toc494974453"/>
      <w:bookmarkStart w:id="24875" w:name="_Toc503731236"/>
      <w:ins w:id="24876" w:author="Dave" w:date="2017-11-25T14:19:00Z">
        <w:r w:rsidRPr="00B70E3E">
          <w:t>C.9.2.23</w:t>
        </w:r>
        <w:r w:rsidRPr="00B70E3E">
          <w:tab/>
          <w:t>Link purpose (in context)</w:t>
        </w:r>
        <w:bookmarkEnd w:id="24871"/>
        <w:bookmarkEnd w:id="24872"/>
        <w:bookmarkEnd w:id="24873"/>
        <w:bookmarkEnd w:id="24874"/>
        <w:bookmarkEnd w:id="2487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AA4E2C0" w14:textId="77777777" w:rsidTr="00DA7CBD">
        <w:trPr>
          <w:jc w:val="center"/>
          <w:ins w:id="24877" w:author="Dave" w:date="2017-11-25T14:19:00Z"/>
        </w:trPr>
        <w:tc>
          <w:tcPr>
            <w:tcW w:w="1951" w:type="dxa"/>
            <w:shd w:val="clear" w:color="auto" w:fill="auto"/>
          </w:tcPr>
          <w:p w14:paraId="29F2B093" w14:textId="77777777" w:rsidR="00DA7CBD" w:rsidRPr="00B70E3E" w:rsidRDefault="00DA7CBD" w:rsidP="00FB1702">
            <w:pPr>
              <w:pStyle w:val="TAL"/>
              <w:keepNext w:val="0"/>
              <w:keepLines w:val="0"/>
              <w:rPr>
                <w:ins w:id="24878" w:author="Dave" w:date="2017-11-25T14:19:00Z"/>
              </w:rPr>
            </w:pPr>
            <w:ins w:id="24879" w:author="Dave" w:date="2017-11-25T14:19:00Z">
              <w:r w:rsidRPr="00B70E3E">
                <w:t>Type of assessment</w:t>
              </w:r>
            </w:ins>
          </w:p>
        </w:tc>
        <w:tc>
          <w:tcPr>
            <w:tcW w:w="7088" w:type="dxa"/>
            <w:shd w:val="clear" w:color="auto" w:fill="auto"/>
          </w:tcPr>
          <w:p w14:paraId="5E6CAFE6" w14:textId="77777777" w:rsidR="00DA7CBD" w:rsidRPr="00B70E3E" w:rsidRDefault="00DA7CBD" w:rsidP="00FB1702">
            <w:pPr>
              <w:pStyle w:val="TAL"/>
              <w:keepNext w:val="0"/>
              <w:keepLines w:val="0"/>
              <w:rPr>
                <w:ins w:id="24880" w:author="Dave" w:date="2017-11-25T14:19:00Z"/>
              </w:rPr>
            </w:pPr>
            <w:ins w:id="24881" w:author="Dave" w:date="2017-11-25T14:19:00Z">
              <w:r w:rsidRPr="00B70E3E">
                <w:t>Inspection</w:t>
              </w:r>
            </w:ins>
          </w:p>
        </w:tc>
      </w:tr>
      <w:tr w:rsidR="00DA7CBD" w:rsidRPr="00B70E3E" w14:paraId="1084B531" w14:textId="77777777" w:rsidTr="00DA7CBD">
        <w:trPr>
          <w:jc w:val="center"/>
          <w:ins w:id="24882" w:author="Dave" w:date="2017-11-25T14:19:00Z"/>
        </w:trPr>
        <w:tc>
          <w:tcPr>
            <w:tcW w:w="1951" w:type="dxa"/>
            <w:shd w:val="clear" w:color="auto" w:fill="auto"/>
          </w:tcPr>
          <w:p w14:paraId="729B8B35" w14:textId="77777777" w:rsidR="00DA7CBD" w:rsidRPr="00B70E3E" w:rsidRDefault="00DA7CBD" w:rsidP="00FB1702">
            <w:pPr>
              <w:spacing w:after="0"/>
              <w:rPr>
                <w:ins w:id="24883" w:author="Dave" w:date="2017-11-25T14:19:00Z"/>
                <w:rFonts w:ascii="Arial" w:hAnsi="Arial"/>
                <w:sz w:val="18"/>
              </w:rPr>
            </w:pPr>
            <w:ins w:id="24884" w:author="Dave" w:date="2017-11-25T14:19:00Z">
              <w:r w:rsidRPr="00B70E3E">
                <w:rPr>
                  <w:rFonts w:ascii="Arial" w:hAnsi="Arial"/>
                  <w:sz w:val="18"/>
                </w:rPr>
                <w:t>Pre-conditions</w:t>
              </w:r>
            </w:ins>
          </w:p>
        </w:tc>
        <w:tc>
          <w:tcPr>
            <w:tcW w:w="7088" w:type="dxa"/>
            <w:shd w:val="clear" w:color="auto" w:fill="auto"/>
          </w:tcPr>
          <w:p w14:paraId="54385794" w14:textId="77777777" w:rsidR="00DA7CBD" w:rsidRPr="00B70E3E" w:rsidRDefault="00DA7CBD" w:rsidP="00FB1702">
            <w:pPr>
              <w:spacing w:after="0"/>
              <w:rPr>
                <w:ins w:id="24885" w:author="Dave" w:date="2017-11-25T14:19:00Z"/>
                <w:rFonts w:ascii="Arial" w:hAnsi="Arial"/>
                <w:sz w:val="18"/>
              </w:rPr>
            </w:pPr>
            <w:ins w:id="24886" w:author="Dave" w:date="2017-11-25T14:19:00Z">
              <w:r w:rsidRPr="00B70E3E">
                <w:rPr>
                  <w:rFonts w:ascii="Arial" w:hAnsi="Arial"/>
                  <w:sz w:val="18"/>
                </w:rPr>
                <w:t>1. The ICT is a web page.</w:t>
              </w:r>
            </w:ins>
          </w:p>
        </w:tc>
      </w:tr>
      <w:tr w:rsidR="00DA7CBD" w:rsidRPr="00B70E3E" w14:paraId="437C32EA" w14:textId="77777777" w:rsidTr="00DA7CBD">
        <w:trPr>
          <w:jc w:val="center"/>
          <w:ins w:id="24887" w:author="Dave" w:date="2017-11-25T14:19:00Z"/>
        </w:trPr>
        <w:tc>
          <w:tcPr>
            <w:tcW w:w="1951" w:type="dxa"/>
            <w:shd w:val="clear" w:color="auto" w:fill="auto"/>
          </w:tcPr>
          <w:p w14:paraId="4E27C5E8" w14:textId="77777777" w:rsidR="00DA7CBD" w:rsidRPr="00B70E3E" w:rsidRDefault="00DA7CBD" w:rsidP="00FB1702">
            <w:pPr>
              <w:pStyle w:val="TAL"/>
              <w:keepNext w:val="0"/>
              <w:keepLines w:val="0"/>
              <w:rPr>
                <w:ins w:id="24888" w:author="Dave" w:date="2017-11-25T14:19:00Z"/>
              </w:rPr>
            </w:pPr>
            <w:ins w:id="24889" w:author="Dave" w:date="2017-11-25T14:19:00Z">
              <w:r w:rsidRPr="00B70E3E">
                <w:t>Procedure</w:t>
              </w:r>
            </w:ins>
          </w:p>
        </w:tc>
        <w:tc>
          <w:tcPr>
            <w:tcW w:w="7088" w:type="dxa"/>
            <w:shd w:val="clear" w:color="auto" w:fill="auto"/>
          </w:tcPr>
          <w:p w14:paraId="66E03C75" w14:textId="2FAADE4B" w:rsidR="00DA7CBD" w:rsidRPr="00B70E3E" w:rsidRDefault="00DA7CBD" w:rsidP="00FB1702">
            <w:pPr>
              <w:pStyle w:val="TAL"/>
              <w:keepNext w:val="0"/>
              <w:keepLines w:val="0"/>
              <w:rPr>
                <w:ins w:id="24890" w:author="Dave" w:date="2017-11-25T14:19:00Z"/>
              </w:rPr>
            </w:pPr>
            <w:ins w:id="24891" w:author="Dave" w:date="2017-11-25T14:19:00Z">
              <w:r w:rsidRPr="00B70E3E">
                <w:t>1. Check that the web page does not fail WCAG 2.0 Success Criterion 2.4.4 Link Purpose (In Context) [</w:t>
              </w:r>
              <w:r w:rsidRPr="00B70E3E">
                <w:fldChar w:fldCharType="begin"/>
              </w:r>
              <w:r w:rsidRPr="00B70E3E">
                <w:instrText>REF REF_ISOIEC40500 \h</w:instrText>
              </w:r>
            </w:ins>
            <w:r w:rsidR="00B70E3E">
              <w:instrText xml:space="preserve"> \* MERGEFORMAT </w:instrText>
            </w:r>
            <w:ins w:id="24892"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AAEDE0C" w14:textId="77777777" w:rsidTr="00DA7CBD">
        <w:trPr>
          <w:jc w:val="center"/>
          <w:ins w:id="24893" w:author="Dave" w:date="2017-11-25T14:19:00Z"/>
        </w:trPr>
        <w:tc>
          <w:tcPr>
            <w:tcW w:w="1951" w:type="dxa"/>
            <w:shd w:val="clear" w:color="auto" w:fill="auto"/>
          </w:tcPr>
          <w:p w14:paraId="0EBA0FC1" w14:textId="77777777" w:rsidR="00DA7CBD" w:rsidRPr="00B70E3E" w:rsidRDefault="00DA7CBD" w:rsidP="00FB1702">
            <w:pPr>
              <w:spacing w:after="0"/>
              <w:rPr>
                <w:ins w:id="24894" w:author="Dave" w:date="2017-11-25T14:19:00Z"/>
                <w:rFonts w:ascii="Arial" w:hAnsi="Arial"/>
                <w:sz w:val="18"/>
              </w:rPr>
            </w:pPr>
            <w:ins w:id="24895" w:author="Dave" w:date="2017-11-25T14:19:00Z">
              <w:r w:rsidRPr="00B70E3E">
                <w:rPr>
                  <w:rFonts w:ascii="Arial" w:hAnsi="Arial"/>
                  <w:sz w:val="18"/>
                </w:rPr>
                <w:t>Result</w:t>
              </w:r>
            </w:ins>
          </w:p>
        </w:tc>
        <w:tc>
          <w:tcPr>
            <w:tcW w:w="7088" w:type="dxa"/>
            <w:shd w:val="clear" w:color="auto" w:fill="auto"/>
          </w:tcPr>
          <w:p w14:paraId="12FB234D" w14:textId="77777777" w:rsidR="00DA7CBD" w:rsidRPr="00B70E3E" w:rsidRDefault="00DA7CBD" w:rsidP="00FB1702">
            <w:pPr>
              <w:spacing w:after="0"/>
              <w:rPr>
                <w:ins w:id="24896" w:author="Dave" w:date="2017-11-25T14:19:00Z"/>
                <w:rFonts w:ascii="Arial" w:hAnsi="Arial"/>
                <w:sz w:val="18"/>
              </w:rPr>
            </w:pPr>
            <w:ins w:id="24897" w:author="Dave" w:date="2017-11-25T14:19:00Z">
              <w:r w:rsidRPr="00B70E3E">
                <w:rPr>
                  <w:rFonts w:ascii="Arial" w:hAnsi="Arial"/>
                  <w:sz w:val="18"/>
                </w:rPr>
                <w:t>Pass: Check 1 is true</w:t>
              </w:r>
            </w:ins>
          </w:p>
          <w:p w14:paraId="4785FFB0" w14:textId="77777777" w:rsidR="00DA7CBD" w:rsidRPr="00B70E3E" w:rsidRDefault="00DA7CBD" w:rsidP="00FB1702">
            <w:pPr>
              <w:spacing w:after="0"/>
              <w:rPr>
                <w:ins w:id="24898" w:author="Dave" w:date="2017-11-25T14:19:00Z"/>
                <w:rFonts w:ascii="Arial" w:hAnsi="Arial"/>
                <w:sz w:val="18"/>
              </w:rPr>
            </w:pPr>
            <w:ins w:id="24899" w:author="Dave" w:date="2017-11-25T14:19:00Z">
              <w:r w:rsidRPr="00B70E3E">
                <w:rPr>
                  <w:rFonts w:ascii="Arial" w:hAnsi="Arial"/>
                  <w:sz w:val="18"/>
                </w:rPr>
                <w:t>Fail: Check 1 is false</w:t>
              </w:r>
            </w:ins>
          </w:p>
        </w:tc>
      </w:tr>
    </w:tbl>
    <w:p w14:paraId="21896DC5" w14:textId="77777777" w:rsidR="00DA7CBD" w:rsidRPr="00B70E3E" w:rsidRDefault="00DA7CBD">
      <w:pPr>
        <w:pStyle w:val="Heading4"/>
        <w:keepNext w:val="0"/>
        <w:rPr>
          <w:ins w:id="24900" w:author="Dave" w:date="2017-11-25T14:19:00Z"/>
        </w:rPr>
        <w:pPrChange w:id="24901" w:author="Dave" w:date="2018-01-10T12:46:00Z">
          <w:pPr>
            <w:pStyle w:val="Heading4"/>
            <w:keepNext w:val="0"/>
            <w:keepLines w:val="0"/>
          </w:pPr>
        </w:pPrChange>
      </w:pPr>
      <w:bookmarkStart w:id="24902" w:name="_Toc372010420"/>
      <w:bookmarkStart w:id="24903" w:name="_Toc379382790"/>
      <w:bookmarkStart w:id="24904" w:name="_Toc379383490"/>
      <w:bookmarkStart w:id="24905" w:name="_Toc494974454"/>
      <w:bookmarkStart w:id="24906" w:name="_Toc503731237"/>
      <w:ins w:id="24907" w:author="Dave" w:date="2017-11-25T14:19:00Z">
        <w:r w:rsidRPr="00B70E3E">
          <w:t>C.9.2.24</w:t>
        </w:r>
        <w:r w:rsidRPr="00B70E3E">
          <w:tab/>
          <w:t>Multiple ways</w:t>
        </w:r>
        <w:bookmarkEnd w:id="24902"/>
        <w:bookmarkEnd w:id="24903"/>
        <w:bookmarkEnd w:id="24904"/>
        <w:bookmarkEnd w:id="24905"/>
        <w:bookmarkEnd w:id="2490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73F5554" w14:textId="77777777" w:rsidTr="00DA7CBD">
        <w:trPr>
          <w:jc w:val="center"/>
          <w:ins w:id="24908" w:author="Dave" w:date="2017-11-25T14:19:00Z"/>
        </w:trPr>
        <w:tc>
          <w:tcPr>
            <w:tcW w:w="1951" w:type="dxa"/>
            <w:shd w:val="clear" w:color="auto" w:fill="auto"/>
          </w:tcPr>
          <w:p w14:paraId="3044D856" w14:textId="77777777" w:rsidR="00DA7CBD" w:rsidRPr="00B70E3E" w:rsidRDefault="00DA7CBD">
            <w:pPr>
              <w:pStyle w:val="TAL"/>
              <w:keepNext w:val="0"/>
              <w:rPr>
                <w:ins w:id="24909" w:author="Dave" w:date="2017-11-25T14:19:00Z"/>
              </w:rPr>
              <w:pPrChange w:id="24910" w:author="Dave" w:date="2018-01-10T12:46:00Z">
                <w:pPr>
                  <w:pStyle w:val="TAL"/>
                  <w:keepNext w:val="0"/>
                  <w:keepLines w:val="0"/>
                </w:pPr>
              </w:pPrChange>
            </w:pPr>
            <w:ins w:id="24911" w:author="Dave" w:date="2017-11-25T14:19:00Z">
              <w:r w:rsidRPr="00B70E3E">
                <w:t>Type of assessment</w:t>
              </w:r>
            </w:ins>
          </w:p>
        </w:tc>
        <w:tc>
          <w:tcPr>
            <w:tcW w:w="7088" w:type="dxa"/>
            <w:shd w:val="clear" w:color="auto" w:fill="auto"/>
          </w:tcPr>
          <w:p w14:paraId="5C2C36CE" w14:textId="77777777" w:rsidR="00DA7CBD" w:rsidRPr="00B70E3E" w:rsidRDefault="00DA7CBD">
            <w:pPr>
              <w:pStyle w:val="TAL"/>
              <w:keepNext w:val="0"/>
              <w:rPr>
                <w:ins w:id="24912" w:author="Dave" w:date="2017-11-25T14:19:00Z"/>
              </w:rPr>
              <w:pPrChange w:id="24913" w:author="Dave" w:date="2018-01-10T12:46:00Z">
                <w:pPr>
                  <w:pStyle w:val="TAL"/>
                  <w:keepNext w:val="0"/>
                  <w:keepLines w:val="0"/>
                </w:pPr>
              </w:pPrChange>
            </w:pPr>
            <w:ins w:id="24914" w:author="Dave" w:date="2017-11-25T14:19:00Z">
              <w:r w:rsidRPr="00B70E3E">
                <w:t>Inspection</w:t>
              </w:r>
            </w:ins>
          </w:p>
        </w:tc>
      </w:tr>
      <w:tr w:rsidR="00DA7CBD" w:rsidRPr="00B70E3E" w14:paraId="675A7154" w14:textId="77777777" w:rsidTr="00DA7CBD">
        <w:trPr>
          <w:jc w:val="center"/>
          <w:ins w:id="24915" w:author="Dave" w:date="2017-11-25T14:19:00Z"/>
        </w:trPr>
        <w:tc>
          <w:tcPr>
            <w:tcW w:w="1951" w:type="dxa"/>
            <w:shd w:val="clear" w:color="auto" w:fill="auto"/>
          </w:tcPr>
          <w:p w14:paraId="43B93ED9" w14:textId="77777777" w:rsidR="00DA7CBD" w:rsidRPr="00B70E3E" w:rsidRDefault="00DA7CBD" w:rsidP="00FB1702">
            <w:pPr>
              <w:spacing w:after="0"/>
              <w:rPr>
                <w:ins w:id="24916" w:author="Dave" w:date="2017-11-25T14:19:00Z"/>
                <w:rFonts w:ascii="Arial" w:hAnsi="Arial"/>
                <w:sz w:val="18"/>
              </w:rPr>
            </w:pPr>
            <w:ins w:id="24917" w:author="Dave" w:date="2017-11-25T14:19:00Z">
              <w:r w:rsidRPr="00B70E3E">
                <w:rPr>
                  <w:rFonts w:ascii="Arial" w:hAnsi="Arial"/>
                  <w:sz w:val="18"/>
                </w:rPr>
                <w:t>Pre-conditions</w:t>
              </w:r>
            </w:ins>
          </w:p>
        </w:tc>
        <w:tc>
          <w:tcPr>
            <w:tcW w:w="7088" w:type="dxa"/>
            <w:shd w:val="clear" w:color="auto" w:fill="auto"/>
          </w:tcPr>
          <w:p w14:paraId="34ACE1AD" w14:textId="77777777" w:rsidR="00DA7CBD" w:rsidRPr="00B70E3E" w:rsidRDefault="00DA7CBD" w:rsidP="00FB1702">
            <w:pPr>
              <w:spacing w:after="0"/>
              <w:rPr>
                <w:ins w:id="24918" w:author="Dave" w:date="2017-11-25T14:19:00Z"/>
                <w:rFonts w:ascii="Arial" w:hAnsi="Arial"/>
                <w:sz w:val="18"/>
              </w:rPr>
            </w:pPr>
            <w:ins w:id="24919" w:author="Dave" w:date="2017-11-25T14:19:00Z">
              <w:r w:rsidRPr="00B70E3E">
                <w:rPr>
                  <w:rFonts w:ascii="Arial" w:hAnsi="Arial"/>
                  <w:sz w:val="18"/>
                </w:rPr>
                <w:t>1. The ICT is a web page.</w:t>
              </w:r>
            </w:ins>
          </w:p>
        </w:tc>
      </w:tr>
      <w:tr w:rsidR="00DA7CBD" w:rsidRPr="00B70E3E" w14:paraId="33DA8C5C" w14:textId="77777777" w:rsidTr="00DA7CBD">
        <w:trPr>
          <w:jc w:val="center"/>
          <w:ins w:id="24920" w:author="Dave" w:date="2017-11-25T14:19:00Z"/>
        </w:trPr>
        <w:tc>
          <w:tcPr>
            <w:tcW w:w="1951" w:type="dxa"/>
            <w:shd w:val="clear" w:color="auto" w:fill="auto"/>
          </w:tcPr>
          <w:p w14:paraId="13BA884C" w14:textId="77777777" w:rsidR="00DA7CBD" w:rsidRPr="00B70E3E" w:rsidRDefault="00DA7CBD" w:rsidP="00FB1702">
            <w:pPr>
              <w:pStyle w:val="TAL"/>
              <w:keepNext w:val="0"/>
              <w:keepLines w:val="0"/>
              <w:rPr>
                <w:ins w:id="24921" w:author="Dave" w:date="2017-11-25T14:19:00Z"/>
              </w:rPr>
            </w:pPr>
            <w:ins w:id="24922" w:author="Dave" w:date="2017-11-25T14:19:00Z">
              <w:r w:rsidRPr="00B70E3E">
                <w:t>Procedure</w:t>
              </w:r>
            </w:ins>
          </w:p>
        </w:tc>
        <w:tc>
          <w:tcPr>
            <w:tcW w:w="7088" w:type="dxa"/>
            <w:shd w:val="clear" w:color="auto" w:fill="auto"/>
          </w:tcPr>
          <w:p w14:paraId="760B8AD9" w14:textId="491EAE79" w:rsidR="00DA7CBD" w:rsidRPr="00B70E3E" w:rsidRDefault="00DA7CBD" w:rsidP="00FB1702">
            <w:pPr>
              <w:pStyle w:val="TAL"/>
              <w:keepNext w:val="0"/>
              <w:keepLines w:val="0"/>
              <w:rPr>
                <w:ins w:id="24923" w:author="Dave" w:date="2017-11-25T14:19:00Z"/>
              </w:rPr>
            </w:pPr>
            <w:ins w:id="24924" w:author="Dave" w:date="2017-11-25T14:19:00Z">
              <w:r w:rsidRPr="00B70E3E">
                <w:t>1. Check that the web page does not fail WCAG 2.0 Success Criterion 2.4.5 Multiple Ways [</w:t>
              </w:r>
              <w:r w:rsidRPr="00B70E3E">
                <w:fldChar w:fldCharType="begin"/>
              </w:r>
              <w:r w:rsidRPr="00B70E3E">
                <w:instrText>REF REF_ISOIEC40500 \h</w:instrText>
              </w:r>
            </w:ins>
            <w:r w:rsidR="00B70E3E">
              <w:instrText xml:space="preserve"> \* MERGEFORMAT </w:instrText>
            </w:r>
            <w:ins w:id="2492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84C1CF5" w14:textId="77777777" w:rsidTr="00DA7CBD">
        <w:trPr>
          <w:jc w:val="center"/>
          <w:ins w:id="24926" w:author="Dave" w:date="2017-11-25T14:19:00Z"/>
        </w:trPr>
        <w:tc>
          <w:tcPr>
            <w:tcW w:w="1951" w:type="dxa"/>
            <w:shd w:val="clear" w:color="auto" w:fill="auto"/>
          </w:tcPr>
          <w:p w14:paraId="6247840E" w14:textId="77777777" w:rsidR="00DA7CBD" w:rsidRPr="00B70E3E" w:rsidRDefault="00DA7CBD" w:rsidP="00FB1702">
            <w:pPr>
              <w:spacing w:after="0"/>
              <w:rPr>
                <w:ins w:id="24927" w:author="Dave" w:date="2017-11-25T14:19:00Z"/>
                <w:rFonts w:ascii="Arial" w:hAnsi="Arial"/>
                <w:sz w:val="18"/>
              </w:rPr>
            </w:pPr>
            <w:ins w:id="24928" w:author="Dave" w:date="2017-11-25T14:19:00Z">
              <w:r w:rsidRPr="00B70E3E">
                <w:rPr>
                  <w:rFonts w:ascii="Arial" w:hAnsi="Arial"/>
                  <w:sz w:val="18"/>
                </w:rPr>
                <w:t>Result</w:t>
              </w:r>
            </w:ins>
          </w:p>
        </w:tc>
        <w:tc>
          <w:tcPr>
            <w:tcW w:w="7088" w:type="dxa"/>
            <w:shd w:val="clear" w:color="auto" w:fill="auto"/>
          </w:tcPr>
          <w:p w14:paraId="6CA1F6BC" w14:textId="77777777" w:rsidR="00DA7CBD" w:rsidRPr="00B70E3E" w:rsidRDefault="00DA7CBD" w:rsidP="00FB1702">
            <w:pPr>
              <w:spacing w:after="0"/>
              <w:rPr>
                <w:ins w:id="24929" w:author="Dave" w:date="2017-11-25T14:19:00Z"/>
                <w:rFonts w:ascii="Arial" w:hAnsi="Arial"/>
                <w:sz w:val="18"/>
              </w:rPr>
            </w:pPr>
            <w:ins w:id="24930" w:author="Dave" w:date="2017-11-25T14:19:00Z">
              <w:r w:rsidRPr="00B70E3E">
                <w:rPr>
                  <w:rFonts w:ascii="Arial" w:hAnsi="Arial"/>
                  <w:sz w:val="18"/>
                </w:rPr>
                <w:t>Pass: Check 1 is true</w:t>
              </w:r>
            </w:ins>
          </w:p>
          <w:p w14:paraId="1C83687C" w14:textId="77777777" w:rsidR="00DA7CBD" w:rsidRPr="00B70E3E" w:rsidRDefault="00DA7CBD" w:rsidP="00FB1702">
            <w:pPr>
              <w:spacing w:after="0"/>
              <w:rPr>
                <w:ins w:id="24931" w:author="Dave" w:date="2017-11-25T14:19:00Z"/>
                <w:rFonts w:ascii="Arial" w:hAnsi="Arial"/>
                <w:sz w:val="18"/>
              </w:rPr>
            </w:pPr>
            <w:ins w:id="24932" w:author="Dave" w:date="2017-11-25T14:19:00Z">
              <w:r w:rsidRPr="00B70E3E">
                <w:rPr>
                  <w:rFonts w:ascii="Arial" w:hAnsi="Arial"/>
                  <w:sz w:val="18"/>
                </w:rPr>
                <w:t>Fail: Check 1 is false</w:t>
              </w:r>
            </w:ins>
          </w:p>
        </w:tc>
      </w:tr>
    </w:tbl>
    <w:p w14:paraId="1AFFE0E3" w14:textId="77777777" w:rsidR="00DA7CBD" w:rsidRPr="00B70E3E" w:rsidRDefault="00DA7CBD" w:rsidP="00FB1702">
      <w:pPr>
        <w:pStyle w:val="Heading4"/>
        <w:keepNext w:val="0"/>
        <w:keepLines w:val="0"/>
        <w:rPr>
          <w:ins w:id="24933" w:author="Dave" w:date="2017-11-25T14:19:00Z"/>
        </w:rPr>
      </w:pPr>
      <w:bookmarkStart w:id="24934" w:name="_Toc372010421"/>
      <w:bookmarkStart w:id="24935" w:name="_Toc379382791"/>
      <w:bookmarkStart w:id="24936" w:name="_Toc379383491"/>
      <w:bookmarkStart w:id="24937" w:name="_Toc494974455"/>
      <w:bookmarkStart w:id="24938" w:name="_Toc503731238"/>
      <w:ins w:id="24939" w:author="Dave" w:date="2017-11-25T14:19:00Z">
        <w:r w:rsidRPr="00B70E3E">
          <w:t>C.9.2.25</w:t>
        </w:r>
        <w:r w:rsidRPr="00B70E3E">
          <w:tab/>
          <w:t>Headings and labels</w:t>
        </w:r>
        <w:bookmarkEnd w:id="24934"/>
        <w:bookmarkEnd w:id="24935"/>
        <w:bookmarkEnd w:id="24936"/>
        <w:bookmarkEnd w:id="24937"/>
        <w:bookmarkEnd w:id="249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11F5D5A" w14:textId="77777777" w:rsidTr="00DA7CBD">
        <w:trPr>
          <w:jc w:val="center"/>
          <w:ins w:id="24940" w:author="Dave" w:date="2017-11-25T14:19:00Z"/>
        </w:trPr>
        <w:tc>
          <w:tcPr>
            <w:tcW w:w="1951" w:type="dxa"/>
            <w:shd w:val="clear" w:color="auto" w:fill="auto"/>
          </w:tcPr>
          <w:p w14:paraId="65631DEF" w14:textId="77777777" w:rsidR="00DA7CBD" w:rsidRPr="00B70E3E" w:rsidRDefault="00DA7CBD" w:rsidP="00FB1702">
            <w:pPr>
              <w:pStyle w:val="TAL"/>
              <w:keepNext w:val="0"/>
              <w:keepLines w:val="0"/>
              <w:rPr>
                <w:ins w:id="24941" w:author="Dave" w:date="2017-11-25T14:19:00Z"/>
              </w:rPr>
            </w:pPr>
            <w:ins w:id="24942" w:author="Dave" w:date="2017-11-25T14:19:00Z">
              <w:r w:rsidRPr="00B70E3E">
                <w:t>Type of assessment</w:t>
              </w:r>
            </w:ins>
          </w:p>
        </w:tc>
        <w:tc>
          <w:tcPr>
            <w:tcW w:w="7088" w:type="dxa"/>
            <w:shd w:val="clear" w:color="auto" w:fill="auto"/>
          </w:tcPr>
          <w:p w14:paraId="26803FE1" w14:textId="77777777" w:rsidR="00DA7CBD" w:rsidRPr="00B70E3E" w:rsidRDefault="00DA7CBD" w:rsidP="00FB1702">
            <w:pPr>
              <w:pStyle w:val="TAL"/>
              <w:keepNext w:val="0"/>
              <w:keepLines w:val="0"/>
              <w:rPr>
                <w:ins w:id="24943" w:author="Dave" w:date="2017-11-25T14:19:00Z"/>
              </w:rPr>
            </w:pPr>
            <w:ins w:id="24944" w:author="Dave" w:date="2017-11-25T14:19:00Z">
              <w:r w:rsidRPr="00B70E3E">
                <w:t>Inspection</w:t>
              </w:r>
            </w:ins>
          </w:p>
        </w:tc>
      </w:tr>
      <w:tr w:rsidR="00DA7CBD" w:rsidRPr="00B70E3E" w14:paraId="167103A3" w14:textId="77777777" w:rsidTr="00DA7CBD">
        <w:trPr>
          <w:jc w:val="center"/>
          <w:ins w:id="24945" w:author="Dave" w:date="2017-11-25T14:19:00Z"/>
        </w:trPr>
        <w:tc>
          <w:tcPr>
            <w:tcW w:w="1951" w:type="dxa"/>
            <w:shd w:val="clear" w:color="auto" w:fill="auto"/>
          </w:tcPr>
          <w:p w14:paraId="4B4D0B87" w14:textId="77777777" w:rsidR="00DA7CBD" w:rsidRPr="00B70E3E" w:rsidRDefault="00DA7CBD" w:rsidP="00FB1702">
            <w:pPr>
              <w:spacing w:after="0"/>
              <w:rPr>
                <w:ins w:id="24946" w:author="Dave" w:date="2017-11-25T14:19:00Z"/>
                <w:rFonts w:ascii="Arial" w:hAnsi="Arial"/>
                <w:sz w:val="18"/>
              </w:rPr>
            </w:pPr>
            <w:ins w:id="24947" w:author="Dave" w:date="2017-11-25T14:19:00Z">
              <w:r w:rsidRPr="00B70E3E">
                <w:rPr>
                  <w:rFonts w:ascii="Arial" w:hAnsi="Arial"/>
                  <w:sz w:val="18"/>
                </w:rPr>
                <w:t>Pre-conditions</w:t>
              </w:r>
            </w:ins>
          </w:p>
        </w:tc>
        <w:tc>
          <w:tcPr>
            <w:tcW w:w="7088" w:type="dxa"/>
            <w:shd w:val="clear" w:color="auto" w:fill="auto"/>
          </w:tcPr>
          <w:p w14:paraId="65C01EF8" w14:textId="77777777" w:rsidR="00DA7CBD" w:rsidRPr="00B70E3E" w:rsidRDefault="00DA7CBD" w:rsidP="00FB1702">
            <w:pPr>
              <w:spacing w:after="0"/>
              <w:rPr>
                <w:ins w:id="24948" w:author="Dave" w:date="2017-11-25T14:19:00Z"/>
                <w:rFonts w:ascii="Arial" w:hAnsi="Arial"/>
                <w:sz w:val="18"/>
              </w:rPr>
            </w:pPr>
            <w:ins w:id="24949" w:author="Dave" w:date="2017-11-25T14:19:00Z">
              <w:r w:rsidRPr="00B70E3E">
                <w:rPr>
                  <w:rFonts w:ascii="Arial" w:hAnsi="Arial"/>
                  <w:sz w:val="18"/>
                </w:rPr>
                <w:t>1. The ICT is a web page.</w:t>
              </w:r>
            </w:ins>
          </w:p>
        </w:tc>
      </w:tr>
      <w:tr w:rsidR="00DA7CBD" w:rsidRPr="00B70E3E" w14:paraId="6C60FAD1" w14:textId="77777777" w:rsidTr="00DA7CBD">
        <w:trPr>
          <w:jc w:val="center"/>
          <w:ins w:id="24950" w:author="Dave" w:date="2017-11-25T14:19:00Z"/>
        </w:trPr>
        <w:tc>
          <w:tcPr>
            <w:tcW w:w="1951" w:type="dxa"/>
            <w:shd w:val="clear" w:color="auto" w:fill="auto"/>
          </w:tcPr>
          <w:p w14:paraId="08A53B24" w14:textId="77777777" w:rsidR="00DA7CBD" w:rsidRPr="00B70E3E" w:rsidRDefault="00DA7CBD" w:rsidP="00FB1702">
            <w:pPr>
              <w:pStyle w:val="TAL"/>
              <w:keepNext w:val="0"/>
              <w:keepLines w:val="0"/>
              <w:rPr>
                <w:ins w:id="24951" w:author="Dave" w:date="2017-11-25T14:19:00Z"/>
              </w:rPr>
            </w:pPr>
            <w:ins w:id="24952" w:author="Dave" w:date="2017-11-25T14:19:00Z">
              <w:r w:rsidRPr="00B70E3E">
                <w:t>Procedure</w:t>
              </w:r>
            </w:ins>
          </w:p>
        </w:tc>
        <w:tc>
          <w:tcPr>
            <w:tcW w:w="7088" w:type="dxa"/>
            <w:shd w:val="clear" w:color="auto" w:fill="auto"/>
          </w:tcPr>
          <w:p w14:paraId="45DA8D06" w14:textId="39183FE2" w:rsidR="00DA7CBD" w:rsidRPr="00B70E3E" w:rsidRDefault="00DA7CBD" w:rsidP="00FB1702">
            <w:pPr>
              <w:pStyle w:val="TAL"/>
              <w:keepNext w:val="0"/>
              <w:keepLines w:val="0"/>
              <w:rPr>
                <w:ins w:id="24953" w:author="Dave" w:date="2017-11-25T14:19:00Z"/>
              </w:rPr>
            </w:pPr>
            <w:ins w:id="24954" w:author="Dave" w:date="2017-11-25T14:19:00Z">
              <w:r w:rsidRPr="00B70E3E">
                <w:t>1. Check that the web page does not fail WCAG 2.0 Success Criterion 2.4.6 Headings and Labels [</w:t>
              </w:r>
              <w:r w:rsidRPr="00B70E3E">
                <w:fldChar w:fldCharType="begin"/>
              </w:r>
              <w:r w:rsidRPr="00B70E3E">
                <w:instrText>REF REF_ISOIEC40500 \h</w:instrText>
              </w:r>
            </w:ins>
            <w:r w:rsidR="00B70E3E">
              <w:instrText xml:space="preserve"> \* MERGEFORMAT </w:instrText>
            </w:r>
            <w:ins w:id="2495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3671A36B" w14:textId="77777777" w:rsidTr="00DA7CBD">
        <w:trPr>
          <w:jc w:val="center"/>
          <w:ins w:id="24956" w:author="Dave" w:date="2017-11-25T14:19:00Z"/>
        </w:trPr>
        <w:tc>
          <w:tcPr>
            <w:tcW w:w="1951" w:type="dxa"/>
            <w:shd w:val="clear" w:color="auto" w:fill="auto"/>
          </w:tcPr>
          <w:p w14:paraId="5F830362" w14:textId="77777777" w:rsidR="00DA7CBD" w:rsidRPr="00B70E3E" w:rsidRDefault="00DA7CBD" w:rsidP="00FB1702">
            <w:pPr>
              <w:spacing w:after="0"/>
              <w:rPr>
                <w:ins w:id="24957" w:author="Dave" w:date="2017-11-25T14:19:00Z"/>
                <w:rFonts w:ascii="Arial" w:hAnsi="Arial"/>
                <w:sz w:val="18"/>
              </w:rPr>
            </w:pPr>
            <w:ins w:id="24958" w:author="Dave" w:date="2017-11-25T14:19:00Z">
              <w:r w:rsidRPr="00B70E3E">
                <w:rPr>
                  <w:rFonts w:ascii="Arial" w:hAnsi="Arial"/>
                  <w:sz w:val="18"/>
                </w:rPr>
                <w:t>Result</w:t>
              </w:r>
            </w:ins>
          </w:p>
        </w:tc>
        <w:tc>
          <w:tcPr>
            <w:tcW w:w="7088" w:type="dxa"/>
            <w:shd w:val="clear" w:color="auto" w:fill="auto"/>
          </w:tcPr>
          <w:p w14:paraId="4025B053" w14:textId="77777777" w:rsidR="00DA7CBD" w:rsidRPr="00B70E3E" w:rsidRDefault="00DA7CBD" w:rsidP="00FB1702">
            <w:pPr>
              <w:spacing w:after="0"/>
              <w:rPr>
                <w:ins w:id="24959" w:author="Dave" w:date="2017-11-25T14:19:00Z"/>
                <w:rFonts w:ascii="Arial" w:hAnsi="Arial"/>
                <w:sz w:val="18"/>
              </w:rPr>
            </w:pPr>
            <w:ins w:id="24960" w:author="Dave" w:date="2017-11-25T14:19:00Z">
              <w:r w:rsidRPr="00B70E3E">
                <w:rPr>
                  <w:rFonts w:ascii="Arial" w:hAnsi="Arial"/>
                  <w:sz w:val="18"/>
                </w:rPr>
                <w:t>Pass: Check 1 is true</w:t>
              </w:r>
            </w:ins>
          </w:p>
          <w:p w14:paraId="00EA454F" w14:textId="77777777" w:rsidR="00DA7CBD" w:rsidRPr="00B70E3E" w:rsidRDefault="00DA7CBD" w:rsidP="00FB1702">
            <w:pPr>
              <w:spacing w:after="0"/>
              <w:rPr>
                <w:ins w:id="24961" w:author="Dave" w:date="2017-11-25T14:19:00Z"/>
                <w:rFonts w:ascii="Arial" w:hAnsi="Arial"/>
                <w:sz w:val="18"/>
              </w:rPr>
            </w:pPr>
            <w:ins w:id="24962" w:author="Dave" w:date="2017-11-25T14:19:00Z">
              <w:r w:rsidRPr="00B70E3E">
                <w:rPr>
                  <w:rFonts w:ascii="Arial" w:hAnsi="Arial"/>
                  <w:sz w:val="18"/>
                </w:rPr>
                <w:t>Fail: Check 1 is false</w:t>
              </w:r>
            </w:ins>
          </w:p>
        </w:tc>
      </w:tr>
    </w:tbl>
    <w:p w14:paraId="409710CC" w14:textId="77777777" w:rsidR="00DA7CBD" w:rsidRPr="00B70E3E" w:rsidRDefault="00DA7CBD" w:rsidP="00FB1702">
      <w:pPr>
        <w:pStyle w:val="Heading4"/>
        <w:keepNext w:val="0"/>
        <w:keepLines w:val="0"/>
        <w:rPr>
          <w:ins w:id="24963" w:author="Dave" w:date="2017-11-25T14:19:00Z"/>
        </w:rPr>
      </w:pPr>
      <w:bookmarkStart w:id="24964" w:name="_Toc372010422"/>
      <w:bookmarkStart w:id="24965" w:name="_Toc379382792"/>
      <w:bookmarkStart w:id="24966" w:name="_Toc379383492"/>
      <w:bookmarkStart w:id="24967" w:name="_Toc494974456"/>
      <w:bookmarkStart w:id="24968" w:name="_Toc503731239"/>
      <w:ins w:id="24969" w:author="Dave" w:date="2017-11-25T14:19:00Z">
        <w:r w:rsidRPr="00B70E3E">
          <w:t>C.9.2.26</w:t>
        </w:r>
        <w:r w:rsidRPr="00B70E3E">
          <w:tab/>
          <w:t>Focus visible</w:t>
        </w:r>
        <w:bookmarkEnd w:id="24964"/>
        <w:bookmarkEnd w:id="24965"/>
        <w:bookmarkEnd w:id="24966"/>
        <w:bookmarkEnd w:id="24967"/>
        <w:bookmarkEnd w:id="2496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DD4ED5F" w14:textId="77777777" w:rsidTr="00DA7CBD">
        <w:trPr>
          <w:jc w:val="center"/>
          <w:ins w:id="24970" w:author="Dave" w:date="2017-11-25T14:19:00Z"/>
        </w:trPr>
        <w:tc>
          <w:tcPr>
            <w:tcW w:w="1951" w:type="dxa"/>
            <w:shd w:val="clear" w:color="auto" w:fill="auto"/>
          </w:tcPr>
          <w:p w14:paraId="7E6C27A4" w14:textId="77777777" w:rsidR="00DA7CBD" w:rsidRPr="00B70E3E" w:rsidRDefault="00DA7CBD" w:rsidP="00FB1702">
            <w:pPr>
              <w:pStyle w:val="TAL"/>
              <w:keepNext w:val="0"/>
              <w:keepLines w:val="0"/>
              <w:rPr>
                <w:ins w:id="24971" w:author="Dave" w:date="2017-11-25T14:19:00Z"/>
              </w:rPr>
            </w:pPr>
            <w:ins w:id="24972" w:author="Dave" w:date="2017-11-25T14:19:00Z">
              <w:r w:rsidRPr="00B70E3E">
                <w:t>Type of assessment</w:t>
              </w:r>
            </w:ins>
          </w:p>
        </w:tc>
        <w:tc>
          <w:tcPr>
            <w:tcW w:w="7088" w:type="dxa"/>
            <w:shd w:val="clear" w:color="auto" w:fill="auto"/>
          </w:tcPr>
          <w:p w14:paraId="1639AE00" w14:textId="77777777" w:rsidR="00DA7CBD" w:rsidRPr="00B70E3E" w:rsidRDefault="00DA7CBD" w:rsidP="00FB1702">
            <w:pPr>
              <w:pStyle w:val="TAL"/>
              <w:keepNext w:val="0"/>
              <w:keepLines w:val="0"/>
              <w:rPr>
                <w:ins w:id="24973" w:author="Dave" w:date="2017-11-25T14:19:00Z"/>
              </w:rPr>
            </w:pPr>
            <w:ins w:id="24974" w:author="Dave" w:date="2017-11-25T14:19:00Z">
              <w:r w:rsidRPr="00B70E3E">
                <w:t>Inspection</w:t>
              </w:r>
            </w:ins>
          </w:p>
        </w:tc>
      </w:tr>
      <w:tr w:rsidR="00DA7CBD" w:rsidRPr="00B70E3E" w14:paraId="34CB6587" w14:textId="77777777" w:rsidTr="00DA7CBD">
        <w:trPr>
          <w:jc w:val="center"/>
          <w:ins w:id="24975" w:author="Dave" w:date="2017-11-25T14:19:00Z"/>
        </w:trPr>
        <w:tc>
          <w:tcPr>
            <w:tcW w:w="1951" w:type="dxa"/>
            <w:shd w:val="clear" w:color="auto" w:fill="auto"/>
          </w:tcPr>
          <w:p w14:paraId="2CA33845" w14:textId="77777777" w:rsidR="00DA7CBD" w:rsidRPr="00B70E3E" w:rsidRDefault="00DA7CBD" w:rsidP="00FB1702">
            <w:pPr>
              <w:spacing w:after="0"/>
              <w:rPr>
                <w:ins w:id="24976" w:author="Dave" w:date="2017-11-25T14:19:00Z"/>
                <w:rFonts w:ascii="Arial" w:hAnsi="Arial"/>
                <w:sz w:val="18"/>
              </w:rPr>
            </w:pPr>
            <w:ins w:id="24977" w:author="Dave" w:date="2017-11-25T14:19:00Z">
              <w:r w:rsidRPr="00B70E3E">
                <w:rPr>
                  <w:rFonts w:ascii="Arial" w:hAnsi="Arial"/>
                  <w:sz w:val="18"/>
                </w:rPr>
                <w:t>Pre-conditions</w:t>
              </w:r>
            </w:ins>
          </w:p>
        </w:tc>
        <w:tc>
          <w:tcPr>
            <w:tcW w:w="7088" w:type="dxa"/>
            <w:shd w:val="clear" w:color="auto" w:fill="auto"/>
          </w:tcPr>
          <w:p w14:paraId="0CB271FB" w14:textId="77777777" w:rsidR="00DA7CBD" w:rsidRPr="00B70E3E" w:rsidRDefault="00DA7CBD" w:rsidP="00FB1702">
            <w:pPr>
              <w:spacing w:after="0"/>
              <w:rPr>
                <w:ins w:id="24978" w:author="Dave" w:date="2017-11-25T14:19:00Z"/>
                <w:rFonts w:ascii="Arial" w:hAnsi="Arial"/>
                <w:sz w:val="18"/>
              </w:rPr>
            </w:pPr>
            <w:ins w:id="24979" w:author="Dave" w:date="2017-11-25T14:19:00Z">
              <w:r w:rsidRPr="00B70E3E">
                <w:rPr>
                  <w:rFonts w:ascii="Arial" w:hAnsi="Arial"/>
                  <w:sz w:val="18"/>
                </w:rPr>
                <w:t>1. The ICT is a web page.</w:t>
              </w:r>
            </w:ins>
          </w:p>
        </w:tc>
      </w:tr>
      <w:tr w:rsidR="00DA7CBD" w:rsidRPr="00B70E3E" w14:paraId="37E9FD58" w14:textId="77777777" w:rsidTr="00DA7CBD">
        <w:trPr>
          <w:jc w:val="center"/>
          <w:ins w:id="24980" w:author="Dave" w:date="2017-11-25T14:19:00Z"/>
        </w:trPr>
        <w:tc>
          <w:tcPr>
            <w:tcW w:w="1951" w:type="dxa"/>
            <w:shd w:val="clear" w:color="auto" w:fill="auto"/>
          </w:tcPr>
          <w:p w14:paraId="7A02C07C" w14:textId="77777777" w:rsidR="00DA7CBD" w:rsidRPr="00B70E3E" w:rsidRDefault="00DA7CBD" w:rsidP="00FB1702">
            <w:pPr>
              <w:pStyle w:val="TAL"/>
              <w:keepNext w:val="0"/>
              <w:keepLines w:val="0"/>
              <w:rPr>
                <w:ins w:id="24981" w:author="Dave" w:date="2017-11-25T14:19:00Z"/>
              </w:rPr>
            </w:pPr>
            <w:ins w:id="24982" w:author="Dave" w:date="2017-11-25T14:19:00Z">
              <w:r w:rsidRPr="00B70E3E">
                <w:t>Procedure</w:t>
              </w:r>
            </w:ins>
          </w:p>
        </w:tc>
        <w:tc>
          <w:tcPr>
            <w:tcW w:w="7088" w:type="dxa"/>
            <w:shd w:val="clear" w:color="auto" w:fill="auto"/>
          </w:tcPr>
          <w:p w14:paraId="569F4A15" w14:textId="72579877" w:rsidR="00DA7CBD" w:rsidRPr="00B70E3E" w:rsidRDefault="00DA7CBD" w:rsidP="00FB1702">
            <w:pPr>
              <w:pStyle w:val="TAL"/>
              <w:keepNext w:val="0"/>
              <w:keepLines w:val="0"/>
              <w:rPr>
                <w:ins w:id="24983" w:author="Dave" w:date="2017-11-25T14:19:00Z"/>
              </w:rPr>
            </w:pPr>
            <w:ins w:id="24984" w:author="Dave" w:date="2017-11-25T14:19:00Z">
              <w:r w:rsidRPr="00B70E3E">
                <w:t>1. Check that the web page does not fail WCAG 2.0 Success Criterion 2.4.7 Focus Visible [</w:t>
              </w:r>
              <w:r w:rsidRPr="00B70E3E">
                <w:fldChar w:fldCharType="begin"/>
              </w:r>
              <w:r w:rsidRPr="00B70E3E">
                <w:instrText>REF REF_ISOIEC40500 \h</w:instrText>
              </w:r>
            </w:ins>
            <w:r w:rsidR="00B70E3E">
              <w:instrText xml:space="preserve"> \* MERGEFORMAT </w:instrText>
            </w:r>
            <w:ins w:id="2498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2CB59EEF" w14:textId="77777777" w:rsidTr="00DA7CBD">
        <w:trPr>
          <w:jc w:val="center"/>
          <w:ins w:id="24986" w:author="Dave" w:date="2017-11-25T14:19:00Z"/>
        </w:trPr>
        <w:tc>
          <w:tcPr>
            <w:tcW w:w="1951" w:type="dxa"/>
            <w:shd w:val="clear" w:color="auto" w:fill="auto"/>
          </w:tcPr>
          <w:p w14:paraId="26A8DA29" w14:textId="77777777" w:rsidR="00DA7CBD" w:rsidRPr="00B70E3E" w:rsidRDefault="00DA7CBD" w:rsidP="00FB1702">
            <w:pPr>
              <w:spacing w:after="0"/>
              <w:rPr>
                <w:ins w:id="24987" w:author="Dave" w:date="2017-11-25T14:19:00Z"/>
                <w:rFonts w:ascii="Arial" w:hAnsi="Arial"/>
                <w:sz w:val="18"/>
              </w:rPr>
            </w:pPr>
            <w:ins w:id="24988" w:author="Dave" w:date="2017-11-25T14:19:00Z">
              <w:r w:rsidRPr="00B70E3E">
                <w:rPr>
                  <w:rFonts w:ascii="Arial" w:hAnsi="Arial"/>
                  <w:sz w:val="18"/>
                </w:rPr>
                <w:t>Result</w:t>
              </w:r>
            </w:ins>
          </w:p>
        </w:tc>
        <w:tc>
          <w:tcPr>
            <w:tcW w:w="7088" w:type="dxa"/>
            <w:shd w:val="clear" w:color="auto" w:fill="auto"/>
          </w:tcPr>
          <w:p w14:paraId="36C60B6C" w14:textId="77777777" w:rsidR="00DA7CBD" w:rsidRPr="00B70E3E" w:rsidRDefault="00DA7CBD" w:rsidP="00FB1702">
            <w:pPr>
              <w:spacing w:after="0"/>
              <w:rPr>
                <w:ins w:id="24989" w:author="Dave" w:date="2017-11-25T14:19:00Z"/>
                <w:rFonts w:ascii="Arial" w:hAnsi="Arial"/>
                <w:sz w:val="18"/>
              </w:rPr>
            </w:pPr>
            <w:ins w:id="24990" w:author="Dave" w:date="2017-11-25T14:19:00Z">
              <w:r w:rsidRPr="00B70E3E">
                <w:rPr>
                  <w:rFonts w:ascii="Arial" w:hAnsi="Arial"/>
                  <w:sz w:val="18"/>
                </w:rPr>
                <w:t>Pass: Check 1 is true</w:t>
              </w:r>
            </w:ins>
          </w:p>
          <w:p w14:paraId="66B0EE5F" w14:textId="77777777" w:rsidR="00DA7CBD" w:rsidRPr="00B70E3E" w:rsidRDefault="00DA7CBD" w:rsidP="00FB1702">
            <w:pPr>
              <w:spacing w:after="0"/>
              <w:rPr>
                <w:ins w:id="24991" w:author="Dave" w:date="2017-11-25T14:19:00Z"/>
                <w:rFonts w:ascii="Arial" w:hAnsi="Arial"/>
                <w:sz w:val="18"/>
              </w:rPr>
            </w:pPr>
            <w:ins w:id="24992" w:author="Dave" w:date="2017-11-25T14:19:00Z">
              <w:r w:rsidRPr="00B70E3E">
                <w:rPr>
                  <w:rFonts w:ascii="Arial" w:hAnsi="Arial"/>
                  <w:sz w:val="18"/>
                </w:rPr>
                <w:t>Fail: Check 1 is false</w:t>
              </w:r>
            </w:ins>
          </w:p>
        </w:tc>
      </w:tr>
    </w:tbl>
    <w:p w14:paraId="4E9F0A4B" w14:textId="77777777" w:rsidR="00DA7CBD" w:rsidRPr="00B70E3E" w:rsidRDefault="00DA7CBD" w:rsidP="00FB1702">
      <w:pPr>
        <w:pStyle w:val="Heading4"/>
        <w:keepNext w:val="0"/>
        <w:keepLines w:val="0"/>
        <w:rPr>
          <w:ins w:id="24993" w:author="Dave" w:date="2017-11-25T14:19:00Z"/>
        </w:rPr>
      </w:pPr>
      <w:bookmarkStart w:id="24994" w:name="_Toc372010423"/>
      <w:bookmarkStart w:id="24995" w:name="_Toc379382793"/>
      <w:bookmarkStart w:id="24996" w:name="_Toc379383493"/>
      <w:bookmarkStart w:id="24997" w:name="_Toc494974457"/>
      <w:bookmarkStart w:id="24998" w:name="_Toc503731240"/>
      <w:ins w:id="24999" w:author="Dave" w:date="2017-11-25T14:19:00Z">
        <w:r w:rsidRPr="00B70E3E">
          <w:t>C.9.2.27</w:t>
        </w:r>
        <w:r w:rsidRPr="00B70E3E">
          <w:tab/>
          <w:t>Language of page</w:t>
        </w:r>
        <w:bookmarkEnd w:id="24994"/>
        <w:bookmarkEnd w:id="24995"/>
        <w:bookmarkEnd w:id="24996"/>
        <w:bookmarkEnd w:id="24997"/>
        <w:bookmarkEnd w:id="2499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014BDB0" w14:textId="77777777" w:rsidTr="00DA7CBD">
        <w:trPr>
          <w:jc w:val="center"/>
          <w:ins w:id="25000" w:author="Dave" w:date="2017-11-25T14:19:00Z"/>
        </w:trPr>
        <w:tc>
          <w:tcPr>
            <w:tcW w:w="1951" w:type="dxa"/>
            <w:shd w:val="clear" w:color="auto" w:fill="auto"/>
          </w:tcPr>
          <w:p w14:paraId="465AC66C" w14:textId="77777777" w:rsidR="00DA7CBD" w:rsidRPr="00B70E3E" w:rsidRDefault="00DA7CBD" w:rsidP="00FB1702">
            <w:pPr>
              <w:pStyle w:val="TAL"/>
              <w:keepNext w:val="0"/>
              <w:keepLines w:val="0"/>
              <w:rPr>
                <w:ins w:id="25001" w:author="Dave" w:date="2017-11-25T14:19:00Z"/>
              </w:rPr>
            </w:pPr>
            <w:ins w:id="25002" w:author="Dave" w:date="2017-11-25T14:19:00Z">
              <w:r w:rsidRPr="00B70E3E">
                <w:t>Type of assessment</w:t>
              </w:r>
            </w:ins>
          </w:p>
        </w:tc>
        <w:tc>
          <w:tcPr>
            <w:tcW w:w="7088" w:type="dxa"/>
            <w:shd w:val="clear" w:color="auto" w:fill="auto"/>
          </w:tcPr>
          <w:p w14:paraId="237AFBA5" w14:textId="77777777" w:rsidR="00DA7CBD" w:rsidRPr="00B70E3E" w:rsidRDefault="00DA7CBD" w:rsidP="00FB1702">
            <w:pPr>
              <w:pStyle w:val="TAL"/>
              <w:keepNext w:val="0"/>
              <w:keepLines w:val="0"/>
              <w:rPr>
                <w:ins w:id="25003" w:author="Dave" w:date="2017-11-25T14:19:00Z"/>
              </w:rPr>
            </w:pPr>
            <w:ins w:id="25004" w:author="Dave" w:date="2017-11-25T14:19:00Z">
              <w:r w:rsidRPr="00B70E3E">
                <w:t>Inspection</w:t>
              </w:r>
            </w:ins>
          </w:p>
        </w:tc>
      </w:tr>
      <w:tr w:rsidR="00DA7CBD" w:rsidRPr="00B70E3E" w14:paraId="5953FBCB" w14:textId="77777777" w:rsidTr="00DA7CBD">
        <w:trPr>
          <w:jc w:val="center"/>
          <w:ins w:id="25005" w:author="Dave" w:date="2017-11-25T14:19:00Z"/>
        </w:trPr>
        <w:tc>
          <w:tcPr>
            <w:tcW w:w="1951" w:type="dxa"/>
            <w:shd w:val="clear" w:color="auto" w:fill="auto"/>
          </w:tcPr>
          <w:p w14:paraId="76BDCD1F" w14:textId="77777777" w:rsidR="00DA7CBD" w:rsidRPr="00B70E3E" w:rsidRDefault="00DA7CBD" w:rsidP="00FB1702">
            <w:pPr>
              <w:spacing w:after="0"/>
              <w:rPr>
                <w:ins w:id="25006" w:author="Dave" w:date="2017-11-25T14:19:00Z"/>
                <w:rFonts w:ascii="Arial" w:hAnsi="Arial"/>
                <w:sz w:val="18"/>
              </w:rPr>
            </w:pPr>
            <w:ins w:id="25007" w:author="Dave" w:date="2017-11-25T14:19:00Z">
              <w:r w:rsidRPr="00B70E3E">
                <w:rPr>
                  <w:rFonts w:ascii="Arial" w:hAnsi="Arial"/>
                  <w:sz w:val="18"/>
                </w:rPr>
                <w:t>Pre-conditions</w:t>
              </w:r>
            </w:ins>
          </w:p>
        </w:tc>
        <w:tc>
          <w:tcPr>
            <w:tcW w:w="7088" w:type="dxa"/>
            <w:shd w:val="clear" w:color="auto" w:fill="auto"/>
          </w:tcPr>
          <w:p w14:paraId="6A730356" w14:textId="77777777" w:rsidR="00DA7CBD" w:rsidRPr="00B70E3E" w:rsidRDefault="00DA7CBD" w:rsidP="00FB1702">
            <w:pPr>
              <w:spacing w:after="0"/>
              <w:rPr>
                <w:ins w:id="25008" w:author="Dave" w:date="2017-11-25T14:19:00Z"/>
                <w:rFonts w:ascii="Arial" w:hAnsi="Arial"/>
                <w:sz w:val="18"/>
              </w:rPr>
            </w:pPr>
            <w:ins w:id="25009" w:author="Dave" w:date="2017-11-25T14:19:00Z">
              <w:r w:rsidRPr="00B70E3E">
                <w:rPr>
                  <w:rFonts w:ascii="Arial" w:hAnsi="Arial"/>
                  <w:sz w:val="18"/>
                </w:rPr>
                <w:t>1. The ICT is a web page.</w:t>
              </w:r>
            </w:ins>
          </w:p>
        </w:tc>
      </w:tr>
      <w:tr w:rsidR="00DA7CBD" w:rsidRPr="00B70E3E" w14:paraId="2FCDD37A" w14:textId="77777777" w:rsidTr="00DA7CBD">
        <w:trPr>
          <w:jc w:val="center"/>
          <w:ins w:id="25010" w:author="Dave" w:date="2017-11-25T14:19:00Z"/>
        </w:trPr>
        <w:tc>
          <w:tcPr>
            <w:tcW w:w="1951" w:type="dxa"/>
            <w:shd w:val="clear" w:color="auto" w:fill="auto"/>
          </w:tcPr>
          <w:p w14:paraId="05EF76C3" w14:textId="77777777" w:rsidR="00DA7CBD" w:rsidRPr="00B70E3E" w:rsidRDefault="00DA7CBD" w:rsidP="00FB1702">
            <w:pPr>
              <w:pStyle w:val="TAL"/>
              <w:keepNext w:val="0"/>
              <w:keepLines w:val="0"/>
              <w:rPr>
                <w:ins w:id="25011" w:author="Dave" w:date="2017-11-25T14:19:00Z"/>
              </w:rPr>
            </w:pPr>
            <w:ins w:id="25012" w:author="Dave" w:date="2017-11-25T14:19:00Z">
              <w:r w:rsidRPr="00B70E3E">
                <w:t>Procedure</w:t>
              </w:r>
            </w:ins>
          </w:p>
        </w:tc>
        <w:tc>
          <w:tcPr>
            <w:tcW w:w="7088" w:type="dxa"/>
            <w:shd w:val="clear" w:color="auto" w:fill="auto"/>
          </w:tcPr>
          <w:p w14:paraId="4EABCC6A" w14:textId="2581057E" w:rsidR="00DA7CBD" w:rsidRPr="00B70E3E" w:rsidRDefault="00DA7CBD" w:rsidP="00FB1702">
            <w:pPr>
              <w:pStyle w:val="TAL"/>
              <w:keepNext w:val="0"/>
              <w:keepLines w:val="0"/>
              <w:rPr>
                <w:ins w:id="25013" w:author="Dave" w:date="2017-11-25T14:19:00Z"/>
              </w:rPr>
            </w:pPr>
            <w:ins w:id="25014" w:author="Dave" w:date="2017-11-25T14:19:00Z">
              <w:r w:rsidRPr="00B70E3E">
                <w:t>1. Check that the web page does not fail WCAG 2.0 Success Criterion 3.1.1 Language of Page [</w:t>
              </w:r>
              <w:r w:rsidRPr="00B70E3E">
                <w:fldChar w:fldCharType="begin"/>
              </w:r>
              <w:r w:rsidRPr="00B70E3E">
                <w:instrText>REF REF_ISOIEC40500 \h</w:instrText>
              </w:r>
            </w:ins>
            <w:r w:rsidR="00B70E3E">
              <w:instrText xml:space="preserve"> \* MERGEFORMAT </w:instrText>
            </w:r>
            <w:ins w:id="2501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5A370F72" w14:textId="77777777" w:rsidTr="00DA7CBD">
        <w:trPr>
          <w:jc w:val="center"/>
          <w:ins w:id="25016" w:author="Dave" w:date="2017-11-25T14:19:00Z"/>
        </w:trPr>
        <w:tc>
          <w:tcPr>
            <w:tcW w:w="1951" w:type="dxa"/>
            <w:shd w:val="clear" w:color="auto" w:fill="auto"/>
          </w:tcPr>
          <w:p w14:paraId="0636C86A" w14:textId="77777777" w:rsidR="00DA7CBD" w:rsidRPr="00B70E3E" w:rsidRDefault="00DA7CBD" w:rsidP="00FB1702">
            <w:pPr>
              <w:spacing w:after="0"/>
              <w:rPr>
                <w:ins w:id="25017" w:author="Dave" w:date="2017-11-25T14:19:00Z"/>
                <w:rFonts w:ascii="Arial" w:hAnsi="Arial"/>
                <w:sz w:val="18"/>
              </w:rPr>
            </w:pPr>
            <w:ins w:id="25018" w:author="Dave" w:date="2017-11-25T14:19:00Z">
              <w:r w:rsidRPr="00B70E3E">
                <w:rPr>
                  <w:rFonts w:ascii="Arial" w:hAnsi="Arial"/>
                  <w:sz w:val="18"/>
                </w:rPr>
                <w:t>Result</w:t>
              </w:r>
            </w:ins>
          </w:p>
        </w:tc>
        <w:tc>
          <w:tcPr>
            <w:tcW w:w="7088" w:type="dxa"/>
            <w:shd w:val="clear" w:color="auto" w:fill="auto"/>
          </w:tcPr>
          <w:p w14:paraId="7EB33CDB" w14:textId="77777777" w:rsidR="00DA7CBD" w:rsidRPr="00B70E3E" w:rsidRDefault="00DA7CBD" w:rsidP="00FB1702">
            <w:pPr>
              <w:spacing w:after="0"/>
              <w:rPr>
                <w:ins w:id="25019" w:author="Dave" w:date="2017-11-25T14:19:00Z"/>
                <w:rFonts w:ascii="Arial" w:hAnsi="Arial"/>
                <w:sz w:val="18"/>
              </w:rPr>
            </w:pPr>
            <w:ins w:id="25020" w:author="Dave" w:date="2017-11-25T14:19:00Z">
              <w:r w:rsidRPr="00B70E3E">
                <w:rPr>
                  <w:rFonts w:ascii="Arial" w:hAnsi="Arial"/>
                  <w:sz w:val="18"/>
                </w:rPr>
                <w:t>Pass: Check 1 is true</w:t>
              </w:r>
            </w:ins>
          </w:p>
          <w:p w14:paraId="3D32A029" w14:textId="77777777" w:rsidR="00DA7CBD" w:rsidRPr="00B70E3E" w:rsidRDefault="00DA7CBD" w:rsidP="00FB1702">
            <w:pPr>
              <w:spacing w:after="0"/>
              <w:rPr>
                <w:ins w:id="25021" w:author="Dave" w:date="2017-11-25T14:19:00Z"/>
                <w:rFonts w:ascii="Arial" w:hAnsi="Arial"/>
                <w:sz w:val="18"/>
              </w:rPr>
            </w:pPr>
            <w:ins w:id="25022" w:author="Dave" w:date="2017-11-25T14:19:00Z">
              <w:r w:rsidRPr="00B70E3E">
                <w:rPr>
                  <w:rFonts w:ascii="Arial" w:hAnsi="Arial"/>
                  <w:sz w:val="18"/>
                </w:rPr>
                <w:t>Fail: Check 1 is false</w:t>
              </w:r>
            </w:ins>
          </w:p>
        </w:tc>
      </w:tr>
    </w:tbl>
    <w:p w14:paraId="0D587E5B" w14:textId="77777777" w:rsidR="00DA7CBD" w:rsidRPr="00B70E3E" w:rsidRDefault="00DA7CBD" w:rsidP="00FB1702">
      <w:pPr>
        <w:pStyle w:val="Heading4"/>
        <w:keepNext w:val="0"/>
        <w:keepLines w:val="0"/>
        <w:rPr>
          <w:ins w:id="25023" w:author="Dave" w:date="2017-11-25T14:19:00Z"/>
        </w:rPr>
      </w:pPr>
      <w:bookmarkStart w:id="25024" w:name="_Toc372010424"/>
      <w:bookmarkStart w:id="25025" w:name="_Toc379382794"/>
      <w:bookmarkStart w:id="25026" w:name="_Toc379383494"/>
      <w:bookmarkStart w:id="25027" w:name="_Toc494974458"/>
      <w:bookmarkStart w:id="25028" w:name="_Toc503731241"/>
      <w:ins w:id="25029" w:author="Dave" w:date="2017-11-25T14:19:00Z">
        <w:r w:rsidRPr="00B70E3E">
          <w:t>C.9.2.28</w:t>
        </w:r>
        <w:r w:rsidRPr="00B70E3E">
          <w:tab/>
          <w:t>Language of parts</w:t>
        </w:r>
        <w:bookmarkEnd w:id="25024"/>
        <w:bookmarkEnd w:id="25025"/>
        <w:bookmarkEnd w:id="25026"/>
        <w:bookmarkEnd w:id="25027"/>
        <w:bookmarkEnd w:id="250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2066AE9" w14:textId="77777777" w:rsidTr="00DA7CBD">
        <w:trPr>
          <w:jc w:val="center"/>
          <w:ins w:id="25030" w:author="Dave" w:date="2017-11-25T14:19:00Z"/>
        </w:trPr>
        <w:tc>
          <w:tcPr>
            <w:tcW w:w="1951" w:type="dxa"/>
            <w:shd w:val="clear" w:color="auto" w:fill="auto"/>
          </w:tcPr>
          <w:p w14:paraId="16F418CA" w14:textId="77777777" w:rsidR="00DA7CBD" w:rsidRPr="00B70E3E" w:rsidRDefault="00DA7CBD" w:rsidP="00FB1702">
            <w:pPr>
              <w:pStyle w:val="TAL"/>
              <w:keepNext w:val="0"/>
              <w:keepLines w:val="0"/>
              <w:rPr>
                <w:ins w:id="25031" w:author="Dave" w:date="2017-11-25T14:19:00Z"/>
              </w:rPr>
            </w:pPr>
            <w:ins w:id="25032" w:author="Dave" w:date="2017-11-25T14:19:00Z">
              <w:r w:rsidRPr="00B70E3E">
                <w:t>Type of assessment</w:t>
              </w:r>
            </w:ins>
          </w:p>
        </w:tc>
        <w:tc>
          <w:tcPr>
            <w:tcW w:w="7088" w:type="dxa"/>
            <w:shd w:val="clear" w:color="auto" w:fill="auto"/>
          </w:tcPr>
          <w:p w14:paraId="2D67CBE9" w14:textId="77777777" w:rsidR="00DA7CBD" w:rsidRPr="00B70E3E" w:rsidRDefault="00DA7CBD" w:rsidP="00FB1702">
            <w:pPr>
              <w:pStyle w:val="TAL"/>
              <w:keepNext w:val="0"/>
              <w:keepLines w:val="0"/>
              <w:rPr>
                <w:ins w:id="25033" w:author="Dave" w:date="2017-11-25T14:19:00Z"/>
              </w:rPr>
            </w:pPr>
            <w:ins w:id="25034" w:author="Dave" w:date="2017-11-25T14:19:00Z">
              <w:r w:rsidRPr="00B70E3E">
                <w:t>Inspection</w:t>
              </w:r>
            </w:ins>
          </w:p>
        </w:tc>
      </w:tr>
      <w:tr w:rsidR="00DA7CBD" w:rsidRPr="00B70E3E" w14:paraId="6C740184" w14:textId="77777777" w:rsidTr="00DA7CBD">
        <w:trPr>
          <w:jc w:val="center"/>
          <w:ins w:id="25035" w:author="Dave" w:date="2017-11-25T14:19:00Z"/>
        </w:trPr>
        <w:tc>
          <w:tcPr>
            <w:tcW w:w="1951" w:type="dxa"/>
            <w:shd w:val="clear" w:color="auto" w:fill="auto"/>
          </w:tcPr>
          <w:p w14:paraId="4B402823" w14:textId="77777777" w:rsidR="00DA7CBD" w:rsidRPr="00B70E3E" w:rsidRDefault="00DA7CBD" w:rsidP="00FB1702">
            <w:pPr>
              <w:spacing w:after="0"/>
              <w:rPr>
                <w:ins w:id="25036" w:author="Dave" w:date="2017-11-25T14:19:00Z"/>
                <w:rFonts w:ascii="Arial" w:hAnsi="Arial"/>
                <w:sz w:val="18"/>
              </w:rPr>
            </w:pPr>
            <w:ins w:id="25037" w:author="Dave" w:date="2017-11-25T14:19:00Z">
              <w:r w:rsidRPr="00B70E3E">
                <w:rPr>
                  <w:rFonts w:ascii="Arial" w:hAnsi="Arial"/>
                  <w:sz w:val="18"/>
                </w:rPr>
                <w:t>Pre-conditions</w:t>
              </w:r>
            </w:ins>
          </w:p>
        </w:tc>
        <w:tc>
          <w:tcPr>
            <w:tcW w:w="7088" w:type="dxa"/>
            <w:shd w:val="clear" w:color="auto" w:fill="auto"/>
          </w:tcPr>
          <w:p w14:paraId="7750A918" w14:textId="77777777" w:rsidR="00DA7CBD" w:rsidRPr="00B70E3E" w:rsidRDefault="00DA7CBD" w:rsidP="00FB1702">
            <w:pPr>
              <w:spacing w:after="0"/>
              <w:rPr>
                <w:ins w:id="25038" w:author="Dave" w:date="2017-11-25T14:19:00Z"/>
                <w:rFonts w:ascii="Arial" w:hAnsi="Arial"/>
                <w:sz w:val="18"/>
              </w:rPr>
            </w:pPr>
            <w:ins w:id="25039" w:author="Dave" w:date="2017-11-25T14:19:00Z">
              <w:r w:rsidRPr="00B70E3E">
                <w:rPr>
                  <w:rFonts w:ascii="Arial" w:hAnsi="Arial"/>
                  <w:sz w:val="18"/>
                </w:rPr>
                <w:t>1. The ICT is a web page.</w:t>
              </w:r>
            </w:ins>
          </w:p>
        </w:tc>
      </w:tr>
      <w:tr w:rsidR="00DA7CBD" w:rsidRPr="00B70E3E" w14:paraId="78EDE4B3" w14:textId="77777777" w:rsidTr="00DA7CBD">
        <w:trPr>
          <w:jc w:val="center"/>
          <w:ins w:id="25040" w:author="Dave" w:date="2017-11-25T14:19:00Z"/>
        </w:trPr>
        <w:tc>
          <w:tcPr>
            <w:tcW w:w="1951" w:type="dxa"/>
            <w:shd w:val="clear" w:color="auto" w:fill="auto"/>
          </w:tcPr>
          <w:p w14:paraId="396B1246" w14:textId="77777777" w:rsidR="00DA7CBD" w:rsidRPr="00B70E3E" w:rsidRDefault="00DA7CBD" w:rsidP="00FB1702">
            <w:pPr>
              <w:pStyle w:val="TAL"/>
              <w:keepNext w:val="0"/>
              <w:keepLines w:val="0"/>
              <w:rPr>
                <w:ins w:id="25041" w:author="Dave" w:date="2017-11-25T14:19:00Z"/>
              </w:rPr>
            </w:pPr>
            <w:ins w:id="25042" w:author="Dave" w:date="2017-11-25T14:19:00Z">
              <w:r w:rsidRPr="00B70E3E">
                <w:t>Procedure</w:t>
              </w:r>
            </w:ins>
          </w:p>
        </w:tc>
        <w:tc>
          <w:tcPr>
            <w:tcW w:w="7088" w:type="dxa"/>
            <w:shd w:val="clear" w:color="auto" w:fill="auto"/>
          </w:tcPr>
          <w:p w14:paraId="5BA8E1DE" w14:textId="61BC7AC7" w:rsidR="00DA7CBD" w:rsidRPr="00B70E3E" w:rsidRDefault="00DA7CBD" w:rsidP="00FB1702">
            <w:pPr>
              <w:pStyle w:val="TAL"/>
              <w:keepNext w:val="0"/>
              <w:keepLines w:val="0"/>
              <w:rPr>
                <w:ins w:id="25043" w:author="Dave" w:date="2017-11-25T14:19:00Z"/>
              </w:rPr>
            </w:pPr>
            <w:ins w:id="25044" w:author="Dave" w:date="2017-11-25T14:19:00Z">
              <w:r w:rsidRPr="00B70E3E">
                <w:t>1. Check that the web page does not fail WCAG 2.0 Success Criterion 3.1.2 Language of Parts [</w:t>
              </w:r>
              <w:r w:rsidRPr="00B70E3E">
                <w:fldChar w:fldCharType="begin"/>
              </w:r>
              <w:r w:rsidRPr="00B70E3E">
                <w:instrText>REF REF_ISOIEC40500 \h</w:instrText>
              </w:r>
            </w:ins>
            <w:r w:rsidR="00B70E3E">
              <w:instrText xml:space="preserve"> \* MERGEFORMAT </w:instrText>
            </w:r>
            <w:ins w:id="2504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1181AF07" w14:textId="77777777" w:rsidTr="00DA7CBD">
        <w:trPr>
          <w:jc w:val="center"/>
          <w:ins w:id="25046" w:author="Dave" w:date="2017-11-25T14:19:00Z"/>
        </w:trPr>
        <w:tc>
          <w:tcPr>
            <w:tcW w:w="1951" w:type="dxa"/>
            <w:shd w:val="clear" w:color="auto" w:fill="auto"/>
          </w:tcPr>
          <w:p w14:paraId="596BAC2C" w14:textId="77777777" w:rsidR="00DA7CBD" w:rsidRPr="00B70E3E" w:rsidRDefault="00DA7CBD" w:rsidP="00FB1702">
            <w:pPr>
              <w:spacing w:after="0"/>
              <w:rPr>
                <w:ins w:id="25047" w:author="Dave" w:date="2017-11-25T14:19:00Z"/>
                <w:rFonts w:ascii="Arial" w:hAnsi="Arial"/>
                <w:sz w:val="18"/>
              </w:rPr>
            </w:pPr>
            <w:ins w:id="25048" w:author="Dave" w:date="2017-11-25T14:19:00Z">
              <w:r w:rsidRPr="00B70E3E">
                <w:rPr>
                  <w:rFonts w:ascii="Arial" w:hAnsi="Arial"/>
                  <w:sz w:val="18"/>
                </w:rPr>
                <w:t>Result</w:t>
              </w:r>
            </w:ins>
          </w:p>
        </w:tc>
        <w:tc>
          <w:tcPr>
            <w:tcW w:w="7088" w:type="dxa"/>
            <w:shd w:val="clear" w:color="auto" w:fill="auto"/>
          </w:tcPr>
          <w:p w14:paraId="12B90BA6" w14:textId="77777777" w:rsidR="00DA7CBD" w:rsidRPr="00B70E3E" w:rsidRDefault="00DA7CBD" w:rsidP="00FB1702">
            <w:pPr>
              <w:spacing w:after="0"/>
              <w:rPr>
                <w:ins w:id="25049" w:author="Dave" w:date="2017-11-25T14:19:00Z"/>
                <w:rFonts w:ascii="Arial" w:hAnsi="Arial"/>
                <w:sz w:val="18"/>
              </w:rPr>
            </w:pPr>
            <w:ins w:id="25050" w:author="Dave" w:date="2017-11-25T14:19:00Z">
              <w:r w:rsidRPr="00B70E3E">
                <w:rPr>
                  <w:rFonts w:ascii="Arial" w:hAnsi="Arial"/>
                  <w:sz w:val="18"/>
                </w:rPr>
                <w:t>Pass: Check 1 is true</w:t>
              </w:r>
            </w:ins>
          </w:p>
          <w:p w14:paraId="600095DA" w14:textId="77777777" w:rsidR="00DA7CBD" w:rsidRPr="00B70E3E" w:rsidRDefault="00DA7CBD" w:rsidP="00FB1702">
            <w:pPr>
              <w:spacing w:after="0"/>
              <w:rPr>
                <w:ins w:id="25051" w:author="Dave" w:date="2017-11-25T14:19:00Z"/>
                <w:rFonts w:ascii="Arial" w:hAnsi="Arial"/>
                <w:sz w:val="18"/>
              </w:rPr>
            </w:pPr>
            <w:ins w:id="25052" w:author="Dave" w:date="2017-11-25T14:19:00Z">
              <w:r w:rsidRPr="00B70E3E">
                <w:rPr>
                  <w:rFonts w:ascii="Arial" w:hAnsi="Arial"/>
                  <w:sz w:val="18"/>
                </w:rPr>
                <w:t>Fail: Check 1 is false</w:t>
              </w:r>
            </w:ins>
          </w:p>
        </w:tc>
      </w:tr>
    </w:tbl>
    <w:p w14:paraId="3724696C" w14:textId="77777777" w:rsidR="00DA7CBD" w:rsidRPr="00B70E3E" w:rsidRDefault="00DA7CBD" w:rsidP="00FB1702">
      <w:pPr>
        <w:pStyle w:val="Heading4"/>
        <w:keepNext w:val="0"/>
        <w:keepLines w:val="0"/>
        <w:rPr>
          <w:ins w:id="25053" w:author="Dave" w:date="2017-11-25T14:19:00Z"/>
        </w:rPr>
      </w:pPr>
      <w:bookmarkStart w:id="25054" w:name="_Toc372010425"/>
      <w:bookmarkStart w:id="25055" w:name="_Toc379382795"/>
      <w:bookmarkStart w:id="25056" w:name="_Toc379383495"/>
      <w:bookmarkStart w:id="25057" w:name="_Toc494974459"/>
      <w:bookmarkStart w:id="25058" w:name="_Toc503731242"/>
      <w:ins w:id="25059" w:author="Dave" w:date="2017-11-25T14:19:00Z">
        <w:r w:rsidRPr="00B70E3E">
          <w:t>C.9.2.29</w:t>
        </w:r>
        <w:r w:rsidRPr="00B70E3E">
          <w:tab/>
          <w:t>On focus</w:t>
        </w:r>
        <w:bookmarkEnd w:id="25054"/>
        <w:bookmarkEnd w:id="25055"/>
        <w:bookmarkEnd w:id="25056"/>
        <w:bookmarkEnd w:id="25057"/>
        <w:bookmarkEnd w:id="250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DFF6F53" w14:textId="77777777" w:rsidTr="00DA7CBD">
        <w:trPr>
          <w:jc w:val="center"/>
          <w:ins w:id="25060" w:author="Dave" w:date="2017-11-25T14:19:00Z"/>
        </w:trPr>
        <w:tc>
          <w:tcPr>
            <w:tcW w:w="1951" w:type="dxa"/>
            <w:shd w:val="clear" w:color="auto" w:fill="auto"/>
          </w:tcPr>
          <w:p w14:paraId="0AED31D3" w14:textId="77777777" w:rsidR="00DA7CBD" w:rsidRPr="00B70E3E" w:rsidRDefault="00DA7CBD" w:rsidP="00FB1702">
            <w:pPr>
              <w:pStyle w:val="TAL"/>
              <w:keepNext w:val="0"/>
              <w:keepLines w:val="0"/>
              <w:rPr>
                <w:ins w:id="25061" w:author="Dave" w:date="2017-11-25T14:19:00Z"/>
              </w:rPr>
            </w:pPr>
            <w:ins w:id="25062" w:author="Dave" w:date="2017-11-25T14:19:00Z">
              <w:r w:rsidRPr="00B70E3E">
                <w:t>Type of assessment</w:t>
              </w:r>
            </w:ins>
          </w:p>
        </w:tc>
        <w:tc>
          <w:tcPr>
            <w:tcW w:w="7088" w:type="dxa"/>
            <w:shd w:val="clear" w:color="auto" w:fill="auto"/>
          </w:tcPr>
          <w:p w14:paraId="489D1A1C" w14:textId="77777777" w:rsidR="00DA7CBD" w:rsidRPr="00B70E3E" w:rsidRDefault="00DA7CBD" w:rsidP="00FB1702">
            <w:pPr>
              <w:pStyle w:val="TAL"/>
              <w:keepNext w:val="0"/>
              <w:keepLines w:val="0"/>
              <w:rPr>
                <w:ins w:id="25063" w:author="Dave" w:date="2017-11-25T14:19:00Z"/>
              </w:rPr>
            </w:pPr>
            <w:ins w:id="25064" w:author="Dave" w:date="2017-11-25T14:19:00Z">
              <w:r w:rsidRPr="00B70E3E">
                <w:t>Inspection</w:t>
              </w:r>
            </w:ins>
          </w:p>
        </w:tc>
      </w:tr>
      <w:tr w:rsidR="00DA7CBD" w:rsidRPr="00B70E3E" w14:paraId="70A8A1EA" w14:textId="77777777" w:rsidTr="00DA7CBD">
        <w:trPr>
          <w:jc w:val="center"/>
          <w:ins w:id="25065" w:author="Dave" w:date="2017-11-25T14:19:00Z"/>
        </w:trPr>
        <w:tc>
          <w:tcPr>
            <w:tcW w:w="1951" w:type="dxa"/>
            <w:shd w:val="clear" w:color="auto" w:fill="auto"/>
          </w:tcPr>
          <w:p w14:paraId="5B5EA41C" w14:textId="77777777" w:rsidR="00DA7CBD" w:rsidRPr="00B70E3E" w:rsidRDefault="00DA7CBD" w:rsidP="00FB1702">
            <w:pPr>
              <w:spacing w:after="0"/>
              <w:rPr>
                <w:ins w:id="25066" w:author="Dave" w:date="2017-11-25T14:19:00Z"/>
                <w:rFonts w:ascii="Arial" w:hAnsi="Arial"/>
                <w:sz w:val="18"/>
              </w:rPr>
            </w:pPr>
            <w:ins w:id="25067" w:author="Dave" w:date="2017-11-25T14:19:00Z">
              <w:r w:rsidRPr="00B70E3E">
                <w:rPr>
                  <w:rFonts w:ascii="Arial" w:hAnsi="Arial"/>
                  <w:sz w:val="18"/>
                </w:rPr>
                <w:t>Pre-conditions</w:t>
              </w:r>
            </w:ins>
          </w:p>
        </w:tc>
        <w:tc>
          <w:tcPr>
            <w:tcW w:w="7088" w:type="dxa"/>
            <w:shd w:val="clear" w:color="auto" w:fill="auto"/>
          </w:tcPr>
          <w:p w14:paraId="58CAA1A8" w14:textId="77777777" w:rsidR="00DA7CBD" w:rsidRPr="00B70E3E" w:rsidRDefault="00DA7CBD" w:rsidP="00FB1702">
            <w:pPr>
              <w:spacing w:after="0"/>
              <w:rPr>
                <w:ins w:id="25068" w:author="Dave" w:date="2017-11-25T14:19:00Z"/>
                <w:rFonts w:ascii="Arial" w:hAnsi="Arial"/>
                <w:sz w:val="18"/>
              </w:rPr>
            </w:pPr>
            <w:ins w:id="25069" w:author="Dave" w:date="2017-11-25T14:19:00Z">
              <w:r w:rsidRPr="00B70E3E">
                <w:rPr>
                  <w:rFonts w:ascii="Arial" w:hAnsi="Arial"/>
                  <w:sz w:val="18"/>
                </w:rPr>
                <w:t>1. The ICT is a web page.</w:t>
              </w:r>
            </w:ins>
          </w:p>
        </w:tc>
      </w:tr>
      <w:tr w:rsidR="00DA7CBD" w:rsidRPr="00B70E3E" w14:paraId="7FD78822" w14:textId="77777777" w:rsidTr="00DA7CBD">
        <w:trPr>
          <w:jc w:val="center"/>
          <w:ins w:id="25070" w:author="Dave" w:date="2017-11-25T14:19:00Z"/>
        </w:trPr>
        <w:tc>
          <w:tcPr>
            <w:tcW w:w="1951" w:type="dxa"/>
            <w:shd w:val="clear" w:color="auto" w:fill="auto"/>
          </w:tcPr>
          <w:p w14:paraId="10587FD4" w14:textId="77777777" w:rsidR="00DA7CBD" w:rsidRPr="00B70E3E" w:rsidRDefault="00DA7CBD" w:rsidP="00FB1702">
            <w:pPr>
              <w:pStyle w:val="TAL"/>
              <w:keepNext w:val="0"/>
              <w:keepLines w:val="0"/>
              <w:rPr>
                <w:ins w:id="25071" w:author="Dave" w:date="2017-11-25T14:19:00Z"/>
              </w:rPr>
            </w:pPr>
            <w:ins w:id="25072" w:author="Dave" w:date="2017-11-25T14:19:00Z">
              <w:r w:rsidRPr="00B70E3E">
                <w:t>Procedure</w:t>
              </w:r>
            </w:ins>
          </w:p>
        </w:tc>
        <w:tc>
          <w:tcPr>
            <w:tcW w:w="7088" w:type="dxa"/>
            <w:shd w:val="clear" w:color="auto" w:fill="auto"/>
          </w:tcPr>
          <w:p w14:paraId="2E2C9832" w14:textId="16BF137D" w:rsidR="00DA7CBD" w:rsidRPr="00B70E3E" w:rsidRDefault="00DA7CBD" w:rsidP="00FB1702">
            <w:pPr>
              <w:pStyle w:val="TAL"/>
              <w:keepNext w:val="0"/>
              <w:keepLines w:val="0"/>
              <w:rPr>
                <w:ins w:id="25073" w:author="Dave" w:date="2017-11-25T14:19:00Z"/>
              </w:rPr>
            </w:pPr>
            <w:ins w:id="25074" w:author="Dave" w:date="2017-11-25T14:19:00Z">
              <w:r w:rsidRPr="00B70E3E">
                <w:t>1. Check that the web page does not fail WCAG 2.0 Success Criterion 3.2.1</w:t>
              </w:r>
              <w:r w:rsidRPr="00B70E3E">
                <w:br/>
                <w:t>On Focus [</w:t>
              </w:r>
              <w:r w:rsidRPr="00B70E3E">
                <w:fldChar w:fldCharType="begin"/>
              </w:r>
              <w:r w:rsidRPr="00B70E3E">
                <w:instrText>REF REF_ISOIEC40500 \h</w:instrText>
              </w:r>
            </w:ins>
            <w:r w:rsidR="00B70E3E">
              <w:instrText xml:space="preserve"> \* MERGEFORMAT </w:instrText>
            </w:r>
            <w:ins w:id="2507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092F5AAA" w14:textId="77777777" w:rsidTr="00DA7CBD">
        <w:trPr>
          <w:jc w:val="center"/>
          <w:ins w:id="25076" w:author="Dave" w:date="2017-11-25T14:19:00Z"/>
        </w:trPr>
        <w:tc>
          <w:tcPr>
            <w:tcW w:w="1951" w:type="dxa"/>
            <w:shd w:val="clear" w:color="auto" w:fill="auto"/>
          </w:tcPr>
          <w:p w14:paraId="0A8E759E" w14:textId="77777777" w:rsidR="00DA7CBD" w:rsidRPr="00B70E3E" w:rsidRDefault="00DA7CBD" w:rsidP="00FB1702">
            <w:pPr>
              <w:spacing w:after="0"/>
              <w:rPr>
                <w:ins w:id="25077" w:author="Dave" w:date="2017-11-25T14:19:00Z"/>
                <w:rFonts w:ascii="Arial" w:hAnsi="Arial"/>
                <w:sz w:val="18"/>
              </w:rPr>
            </w:pPr>
            <w:ins w:id="25078" w:author="Dave" w:date="2017-11-25T14:19:00Z">
              <w:r w:rsidRPr="00B70E3E">
                <w:rPr>
                  <w:rFonts w:ascii="Arial" w:hAnsi="Arial"/>
                  <w:sz w:val="18"/>
                </w:rPr>
                <w:t>Result</w:t>
              </w:r>
            </w:ins>
          </w:p>
        </w:tc>
        <w:tc>
          <w:tcPr>
            <w:tcW w:w="7088" w:type="dxa"/>
            <w:shd w:val="clear" w:color="auto" w:fill="auto"/>
          </w:tcPr>
          <w:p w14:paraId="1642EC38" w14:textId="77777777" w:rsidR="00DA7CBD" w:rsidRPr="00B70E3E" w:rsidRDefault="00DA7CBD" w:rsidP="00FB1702">
            <w:pPr>
              <w:spacing w:after="0"/>
              <w:rPr>
                <w:ins w:id="25079" w:author="Dave" w:date="2017-11-25T14:19:00Z"/>
                <w:rFonts w:ascii="Arial" w:hAnsi="Arial"/>
                <w:sz w:val="18"/>
              </w:rPr>
            </w:pPr>
            <w:ins w:id="25080" w:author="Dave" w:date="2017-11-25T14:19:00Z">
              <w:r w:rsidRPr="00B70E3E">
                <w:rPr>
                  <w:rFonts w:ascii="Arial" w:hAnsi="Arial"/>
                  <w:sz w:val="18"/>
                </w:rPr>
                <w:t>Pass: Check 1 is true</w:t>
              </w:r>
            </w:ins>
          </w:p>
          <w:p w14:paraId="206CCE34" w14:textId="77777777" w:rsidR="00DA7CBD" w:rsidRPr="00B70E3E" w:rsidRDefault="00DA7CBD" w:rsidP="00FB1702">
            <w:pPr>
              <w:spacing w:after="0"/>
              <w:rPr>
                <w:ins w:id="25081" w:author="Dave" w:date="2017-11-25T14:19:00Z"/>
                <w:rFonts w:ascii="Arial" w:hAnsi="Arial"/>
                <w:sz w:val="18"/>
              </w:rPr>
            </w:pPr>
            <w:ins w:id="25082" w:author="Dave" w:date="2017-11-25T14:19:00Z">
              <w:r w:rsidRPr="00B70E3E">
                <w:rPr>
                  <w:rFonts w:ascii="Arial" w:hAnsi="Arial"/>
                  <w:sz w:val="18"/>
                </w:rPr>
                <w:t>Fail: Check 1 is false</w:t>
              </w:r>
            </w:ins>
          </w:p>
        </w:tc>
      </w:tr>
    </w:tbl>
    <w:p w14:paraId="78B5E0F4" w14:textId="77777777" w:rsidR="00DA7CBD" w:rsidRPr="00B70E3E" w:rsidRDefault="00DA7CBD" w:rsidP="00FB1702">
      <w:pPr>
        <w:pStyle w:val="Heading4"/>
        <w:keepNext w:val="0"/>
        <w:keepLines w:val="0"/>
        <w:rPr>
          <w:ins w:id="25083" w:author="Dave" w:date="2017-11-25T14:19:00Z"/>
        </w:rPr>
      </w:pPr>
      <w:bookmarkStart w:id="25084" w:name="_Toc372010426"/>
      <w:bookmarkStart w:id="25085" w:name="_Toc379382796"/>
      <w:bookmarkStart w:id="25086" w:name="_Toc379383496"/>
      <w:bookmarkStart w:id="25087" w:name="_Toc494974460"/>
      <w:bookmarkStart w:id="25088" w:name="_Toc503731243"/>
      <w:ins w:id="25089" w:author="Dave" w:date="2017-11-25T14:19:00Z">
        <w:r w:rsidRPr="00B70E3E">
          <w:t>C.9.2.30</w:t>
        </w:r>
        <w:r w:rsidRPr="00B70E3E">
          <w:tab/>
          <w:t>On input</w:t>
        </w:r>
        <w:bookmarkEnd w:id="25084"/>
        <w:bookmarkEnd w:id="25085"/>
        <w:bookmarkEnd w:id="25086"/>
        <w:bookmarkEnd w:id="25087"/>
        <w:bookmarkEnd w:id="2508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2738C61" w14:textId="77777777" w:rsidTr="00DA7CBD">
        <w:trPr>
          <w:jc w:val="center"/>
          <w:ins w:id="25090" w:author="Dave" w:date="2017-11-25T14:19:00Z"/>
        </w:trPr>
        <w:tc>
          <w:tcPr>
            <w:tcW w:w="1951" w:type="dxa"/>
            <w:shd w:val="clear" w:color="auto" w:fill="auto"/>
          </w:tcPr>
          <w:p w14:paraId="7483EF7E" w14:textId="77777777" w:rsidR="00DA7CBD" w:rsidRPr="00B70E3E" w:rsidRDefault="00DA7CBD" w:rsidP="00FB1702">
            <w:pPr>
              <w:pStyle w:val="TAL"/>
              <w:keepNext w:val="0"/>
              <w:keepLines w:val="0"/>
              <w:rPr>
                <w:ins w:id="25091" w:author="Dave" w:date="2017-11-25T14:19:00Z"/>
              </w:rPr>
            </w:pPr>
            <w:ins w:id="25092" w:author="Dave" w:date="2017-11-25T14:19:00Z">
              <w:r w:rsidRPr="00B70E3E">
                <w:t>Type of assessment</w:t>
              </w:r>
            </w:ins>
          </w:p>
        </w:tc>
        <w:tc>
          <w:tcPr>
            <w:tcW w:w="7088" w:type="dxa"/>
            <w:shd w:val="clear" w:color="auto" w:fill="auto"/>
          </w:tcPr>
          <w:p w14:paraId="0487A28C" w14:textId="77777777" w:rsidR="00DA7CBD" w:rsidRPr="00B70E3E" w:rsidRDefault="00DA7CBD" w:rsidP="00FB1702">
            <w:pPr>
              <w:pStyle w:val="TAL"/>
              <w:keepNext w:val="0"/>
              <w:keepLines w:val="0"/>
              <w:rPr>
                <w:ins w:id="25093" w:author="Dave" w:date="2017-11-25T14:19:00Z"/>
              </w:rPr>
            </w:pPr>
            <w:ins w:id="25094" w:author="Dave" w:date="2017-11-25T14:19:00Z">
              <w:r w:rsidRPr="00B70E3E">
                <w:t>Inspection</w:t>
              </w:r>
            </w:ins>
          </w:p>
        </w:tc>
      </w:tr>
      <w:tr w:rsidR="00DA7CBD" w:rsidRPr="00B70E3E" w14:paraId="1DED003B" w14:textId="77777777" w:rsidTr="00DA7CBD">
        <w:trPr>
          <w:jc w:val="center"/>
          <w:ins w:id="25095" w:author="Dave" w:date="2017-11-25T14:19:00Z"/>
        </w:trPr>
        <w:tc>
          <w:tcPr>
            <w:tcW w:w="1951" w:type="dxa"/>
            <w:shd w:val="clear" w:color="auto" w:fill="auto"/>
          </w:tcPr>
          <w:p w14:paraId="05DD55EF" w14:textId="77777777" w:rsidR="00DA7CBD" w:rsidRPr="00B70E3E" w:rsidRDefault="00DA7CBD" w:rsidP="00FB1702">
            <w:pPr>
              <w:spacing w:after="0"/>
              <w:rPr>
                <w:ins w:id="25096" w:author="Dave" w:date="2017-11-25T14:19:00Z"/>
                <w:rFonts w:ascii="Arial" w:hAnsi="Arial"/>
                <w:sz w:val="18"/>
              </w:rPr>
            </w:pPr>
            <w:ins w:id="25097" w:author="Dave" w:date="2017-11-25T14:19:00Z">
              <w:r w:rsidRPr="00B70E3E">
                <w:rPr>
                  <w:rFonts w:ascii="Arial" w:hAnsi="Arial"/>
                  <w:sz w:val="18"/>
                </w:rPr>
                <w:t>Pre-conditions</w:t>
              </w:r>
            </w:ins>
          </w:p>
        </w:tc>
        <w:tc>
          <w:tcPr>
            <w:tcW w:w="7088" w:type="dxa"/>
            <w:shd w:val="clear" w:color="auto" w:fill="auto"/>
          </w:tcPr>
          <w:p w14:paraId="17366C7F" w14:textId="77777777" w:rsidR="00DA7CBD" w:rsidRPr="00B70E3E" w:rsidRDefault="00DA7CBD" w:rsidP="00FB1702">
            <w:pPr>
              <w:spacing w:after="0"/>
              <w:rPr>
                <w:ins w:id="25098" w:author="Dave" w:date="2017-11-25T14:19:00Z"/>
                <w:rFonts w:ascii="Arial" w:hAnsi="Arial"/>
                <w:sz w:val="18"/>
              </w:rPr>
            </w:pPr>
            <w:ins w:id="25099" w:author="Dave" w:date="2017-11-25T14:19:00Z">
              <w:r w:rsidRPr="00B70E3E">
                <w:rPr>
                  <w:rFonts w:ascii="Arial" w:hAnsi="Arial"/>
                  <w:sz w:val="18"/>
                </w:rPr>
                <w:t>1. The ICT is a web page.</w:t>
              </w:r>
            </w:ins>
          </w:p>
        </w:tc>
      </w:tr>
      <w:tr w:rsidR="00DA7CBD" w:rsidRPr="00B70E3E" w14:paraId="7AEFC0FB" w14:textId="77777777" w:rsidTr="00DA7CBD">
        <w:trPr>
          <w:jc w:val="center"/>
          <w:ins w:id="25100" w:author="Dave" w:date="2017-11-25T14:19:00Z"/>
        </w:trPr>
        <w:tc>
          <w:tcPr>
            <w:tcW w:w="1951" w:type="dxa"/>
            <w:shd w:val="clear" w:color="auto" w:fill="auto"/>
          </w:tcPr>
          <w:p w14:paraId="282EA4D6" w14:textId="77777777" w:rsidR="00DA7CBD" w:rsidRPr="00B70E3E" w:rsidRDefault="00DA7CBD" w:rsidP="00FB1702">
            <w:pPr>
              <w:pStyle w:val="TAL"/>
              <w:keepNext w:val="0"/>
              <w:keepLines w:val="0"/>
              <w:rPr>
                <w:ins w:id="25101" w:author="Dave" w:date="2017-11-25T14:19:00Z"/>
              </w:rPr>
            </w:pPr>
            <w:ins w:id="25102" w:author="Dave" w:date="2017-11-25T14:19:00Z">
              <w:r w:rsidRPr="00B70E3E">
                <w:t>Procedure</w:t>
              </w:r>
            </w:ins>
          </w:p>
        </w:tc>
        <w:tc>
          <w:tcPr>
            <w:tcW w:w="7088" w:type="dxa"/>
            <w:shd w:val="clear" w:color="auto" w:fill="auto"/>
          </w:tcPr>
          <w:p w14:paraId="20767192" w14:textId="3B5B6B2B" w:rsidR="00DA7CBD" w:rsidRPr="00B70E3E" w:rsidRDefault="00DA7CBD" w:rsidP="00FB1702">
            <w:pPr>
              <w:pStyle w:val="TAL"/>
              <w:keepNext w:val="0"/>
              <w:keepLines w:val="0"/>
              <w:rPr>
                <w:ins w:id="25103" w:author="Dave" w:date="2017-11-25T14:19:00Z"/>
              </w:rPr>
            </w:pPr>
            <w:ins w:id="25104" w:author="Dave" w:date="2017-11-25T14:19:00Z">
              <w:r w:rsidRPr="00B70E3E">
                <w:t>1. Check that the web page does not fail WCAG 2.0 Success Criterion 3.2.2</w:t>
              </w:r>
              <w:r w:rsidRPr="00B70E3E">
                <w:br/>
                <w:t>On Input [</w:t>
              </w:r>
              <w:r w:rsidRPr="00B70E3E">
                <w:fldChar w:fldCharType="begin"/>
              </w:r>
              <w:r w:rsidRPr="00B70E3E">
                <w:instrText>REF REF_ISOIEC40500 \h</w:instrText>
              </w:r>
            </w:ins>
            <w:r w:rsidR="00B70E3E">
              <w:instrText xml:space="preserve"> \* MERGEFORMAT </w:instrText>
            </w:r>
            <w:ins w:id="2510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6E17238" w14:textId="77777777" w:rsidTr="00DA7CBD">
        <w:trPr>
          <w:jc w:val="center"/>
          <w:ins w:id="25106" w:author="Dave" w:date="2017-11-25T14:19:00Z"/>
        </w:trPr>
        <w:tc>
          <w:tcPr>
            <w:tcW w:w="1951" w:type="dxa"/>
            <w:shd w:val="clear" w:color="auto" w:fill="auto"/>
          </w:tcPr>
          <w:p w14:paraId="5ACB604F" w14:textId="77777777" w:rsidR="00DA7CBD" w:rsidRPr="00B70E3E" w:rsidRDefault="00DA7CBD" w:rsidP="00FB1702">
            <w:pPr>
              <w:spacing w:after="0"/>
              <w:rPr>
                <w:ins w:id="25107" w:author="Dave" w:date="2017-11-25T14:19:00Z"/>
                <w:rFonts w:ascii="Arial" w:hAnsi="Arial"/>
                <w:sz w:val="18"/>
              </w:rPr>
            </w:pPr>
            <w:ins w:id="25108" w:author="Dave" w:date="2017-11-25T14:19:00Z">
              <w:r w:rsidRPr="00B70E3E">
                <w:rPr>
                  <w:rFonts w:ascii="Arial" w:hAnsi="Arial"/>
                  <w:sz w:val="18"/>
                </w:rPr>
                <w:t>Result</w:t>
              </w:r>
            </w:ins>
          </w:p>
        </w:tc>
        <w:tc>
          <w:tcPr>
            <w:tcW w:w="7088" w:type="dxa"/>
            <w:shd w:val="clear" w:color="auto" w:fill="auto"/>
          </w:tcPr>
          <w:p w14:paraId="473A8BBE" w14:textId="77777777" w:rsidR="00DA7CBD" w:rsidRPr="00B70E3E" w:rsidRDefault="00DA7CBD" w:rsidP="00FB1702">
            <w:pPr>
              <w:spacing w:after="0"/>
              <w:rPr>
                <w:ins w:id="25109" w:author="Dave" w:date="2017-11-25T14:19:00Z"/>
                <w:rFonts w:ascii="Arial" w:hAnsi="Arial"/>
                <w:sz w:val="18"/>
              </w:rPr>
            </w:pPr>
            <w:ins w:id="25110" w:author="Dave" w:date="2017-11-25T14:19:00Z">
              <w:r w:rsidRPr="00B70E3E">
                <w:rPr>
                  <w:rFonts w:ascii="Arial" w:hAnsi="Arial"/>
                  <w:sz w:val="18"/>
                </w:rPr>
                <w:t>Pass: Check 1 is true</w:t>
              </w:r>
            </w:ins>
          </w:p>
          <w:p w14:paraId="2C0FD815" w14:textId="77777777" w:rsidR="00DA7CBD" w:rsidRPr="00B70E3E" w:rsidRDefault="00DA7CBD" w:rsidP="00FB1702">
            <w:pPr>
              <w:spacing w:after="0"/>
              <w:rPr>
                <w:ins w:id="25111" w:author="Dave" w:date="2017-11-25T14:19:00Z"/>
                <w:rFonts w:ascii="Arial" w:hAnsi="Arial"/>
                <w:sz w:val="18"/>
              </w:rPr>
            </w:pPr>
            <w:ins w:id="25112" w:author="Dave" w:date="2017-11-25T14:19:00Z">
              <w:r w:rsidRPr="00B70E3E">
                <w:rPr>
                  <w:rFonts w:ascii="Arial" w:hAnsi="Arial"/>
                  <w:sz w:val="18"/>
                </w:rPr>
                <w:t>Fail: Check 1 is false</w:t>
              </w:r>
            </w:ins>
          </w:p>
        </w:tc>
      </w:tr>
    </w:tbl>
    <w:p w14:paraId="41E7D152" w14:textId="77777777" w:rsidR="00DA7CBD" w:rsidRPr="00B70E3E" w:rsidRDefault="00DA7CBD" w:rsidP="00FB1702">
      <w:pPr>
        <w:pStyle w:val="Heading4"/>
        <w:keepNext w:val="0"/>
        <w:keepLines w:val="0"/>
        <w:rPr>
          <w:ins w:id="25113" w:author="Dave" w:date="2017-11-25T14:19:00Z"/>
        </w:rPr>
      </w:pPr>
      <w:bookmarkStart w:id="25114" w:name="_Toc372010427"/>
      <w:bookmarkStart w:id="25115" w:name="_Toc379382797"/>
      <w:bookmarkStart w:id="25116" w:name="_Toc379383497"/>
      <w:bookmarkStart w:id="25117" w:name="_Toc494974461"/>
      <w:bookmarkStart w:id="25118" w:name="_Toc503731244"/>
      <w:ins w:id="25119" w:author="Dave" w:date="2017-11-25T14:19:00Z">
        <w:r w:rsidRPr="00B70E3E">
          <w:t>C.9.2.31</w:t>
        </w:r>
        <w:r w:rsidRPr="00B70E3E">
          <w:tab/>
          <w:t>Consistent navigation</w:t>
        </w:r>
        <w:bookmarkEnd w:id="25114"/>
        <w:bookmarkEnd w:id="25115"/>
        <w:bookmarkEnd w:id="25116"/>
        <w:bookmarkEnd w:id="25117"/>
        <w:bookmarkEnd w:id="251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07D3BFE" w14:textId="77777777" w:rsidTr="00DA7CBD">
        <w:trPr>
          <w:jc w:val="center"/>
          <w:ins w:id="25120" w:author="Dave" w:date="2017-11-25T14:19:00Z"/>
        </w:trPr>
        <w:tc>
          <w:tcPr>
            <w:tcW w:w="1951" w:type="dxa"/>
            <w:shd w:val="clear" w:color="auto" w:fill="auto"/>
          </w:tcPr>
          <w:p w14:paraId="7555FDBE" w14:textId="77777777" w:rsidR="00DA7CBD" w:rsidRPr="00B70E3E" w:rsidRDefault="00DA7CBD" w:rsidP="00FB1702">
            <w:pPr>
              <w:pStyle w:val="TAL"/>
              <w:keepNext w:val="0"/>
              <w:keepLines w:val="0"/>
              <w:rPr>
                <w:ins w:id="25121" w:author="Dave" w:date="2017-11-25T14:19:00Z"/>
              </w:rPr>
            </w:pPr>
            <w:ins w:id="25122" w:author="Dave" w:date="2017-11-25T14:19:00Z">
              <w:r w:rsidRPr="00B70E3E">
                <w:t>Type of assessment</w:t>
              </w:r>
            </w:ins>
          </w:p>
        </w:tc>
        <w:tc>
          <w:tcPr>
            <w:tcW w:w="7088" w:type="dxa"/>
            <w:shd w:val="clear" w:color="auto" w:fill="auto"/>
          </w:tcPr>
          <w:p w14:paraId="7EF462BF" w14:textId="77777777" w:rsidR="00DA7CBD" w:rsidRPr="00B70E3E" w:rsidRDefault="00DA7CBD" w:rsidP="00FB1702">
            <w:pPr>
              <w:pStyle w:val="TAL"/>
              <w:keepNext w:val="0"/>
              <w:keepLines w:val="0"/>
              <w:rPr>
                <w:ins w:id="25123" w:author="Dave" w:date="2017-11-25T14:19:00Z"/>
              </w:rPr>
            </w:pPr>
            <w:ins w:id="25124" w:author="Dave" w:date="2017-11-25T14:19:00Z">
              <w:r w:rsidRPr="00B70E3E">
                <w:t>Inspection</w:t>
              </w:r>
            </w:ins>
          </w:p>
        </w:tc>
      </w:tr>
      <w:tr w:rsidR="00DA7CBD" w:rsidRPr="00B70E3E" w14:paraId="10E2CF65" w14:textId="77777777" w:rsidTr="00DA7CBD">
        <w:trPr>
          <w:jc w:val="center"/>
          <w:ins w:id="25125" w:author="Dave" w:date="2017-11-25T14:19:00Z"/>
        </w:trPr>
        <w:tc>
          <w:tcPr>
            <w:tcW w:w="1951" w:type="dxa"/>
            <w:shd w:val="clear" w:color="auto" w:fill="auto"/>
          </w:tcPr>
          <w:p w14:paraId="5F732376" w14:textId="77777777" w:rsidR="00DA7CBD" w:rsidRPr="00B70E3E" w:rsidRDefault="00DA7CBD" w:rsidP="00FB1702">
            <w:pPr>
              <w:spacing w:after="0"/>
              <w:rPr>
                <w:ins w:id="25126" w:author="Dave" w:date="2017-11-25T14:19:00Z"/>
                <w:rFonts w:ascii="Arial" w:hAnsi="Arial"/>
                <w:sz w:val="18"/>
              </w:rPr>
            </w:pPr>
            <w:ins w:id="25127" w:author="Dave" w:date="2017-11-25T14:19:00Z">
              <w:r w:rsidRPr="00B70E3E">
                <w:rPr>
                  <w:rFonts w:ascii="Arial" w:hAnsi="Arial"/>
                  <w:sz w:val="18"/>
                </w:rPr>
                <w:t>Pre-conditions</w:t>
              </w:r>
            </w:ins>
          </w:p>
        </w:tc>
        <w:tc>
          <w:tcPr>
            <w:tcW w:w="7088" w:type="dxa"/>
            <w:shd w:val="clear" w:color="auto" w:fill="auto"/>
          </w:tcPr>
          <w:p w14:paraId="5F245BCE" w14:textId="77777777" w:rsidR="00DA7CBD" w:rsidRPr="00B70E3E" w:rsidRDefault="00DA7CBD" w:rsidP="00FB1702">
            <w:pPr>
              <w:spacing w:after="0"/>
              <w:rPr>
                <w:ins w:id="25128" w:author="Dave" w:date="2017-11-25T14:19:00Z"/>
                <w:rFonts w:ascii="Arial" w:hAnsi="Arial"/>
                <w:sz w:val="18"/>
              </w:rPr>
            </w:pPr>
            <w:ins w:id="25129" w:author="Dave" w:date="2017-11-25T14:19:00Z">
              <w:r w:rsidRPr="00B70E3E">
                <w:rPr>
                  <w:rFonts w:ascii="Arial" w:hAnsi="Arial"/>
                  <w:sz w:val="18"/>
                </w:rPr>
                <w:t>1. The ICT is a web page.</w:t>
              </w:r>
            </w:ins>
          </w:p>
        </w:tc>
      </w:tr>
      <w:tr w:rsidR="00DA7CBD" w:rsidRPr="00B70E3E" w14:paraId="59E58EDD" w14:textId="77777777" w:rsidTr="00DA7CBD">
        <w:trPr>
          <w:jc w:val="center"/>
          <w:ins w:id="25130" w:author="Dave" w:date="2017-11-25T14:19:00Z"/>
        </w:trPr>
        <w:tc>
          <w:tcPr>
            <w:tcW w:w="1951" w:type="dxa"/>
            <w:shd w:val="clear" w:color="auto" w:fill="auto"/>
          </w:tcPr>
          <w:p w14:paraId="683B1C32" w14:textId="77777777" w:rsidR="00DA7CBD" w:rsidRPr="00B70E3E" w:rsidRDefault="00DA7CBD" w:rsidP="00FB1702">
            <w:pPr>
              <w:pStyle w:val="TAL"/>
              <w:keepNext w:val="0"/>
              <w:keepLines w:val="0"/>
              <w:rPr>
                <w:ins w:id="25131" w:author="Dave" w:date="2017-11-25T14:19:00Z"/>
              </w:rPr>
            </w:pPr>
            <w:ins w:id="25132" w:author="Dave" w:date="2017-11-25T14:19:00Z">
              <w:r w:rsidRPr="00B70E3E">
                <w:t>Procedure</w:t>
              </w:r>
            </w:ins>
          </w:p>
        </w:tc>
        <w:tc>
          <w:tcPr>
            <w:tcW w:w="7088" w:type="dxa"/>
            <w:shd w:val="clear" w:color="auto" w:fill="auto"/>
          </w:tcPr>
          <w:p w14:paraId="3EB5A772" w14:textId="3D2B1269" w:rsidR="00DA7CBD" w:rsidRPr="00B70E3E" w:rsidRDefault="00DA7CBD" w:rsidP="00FB1702">
            <w:pPr>
              <w:pStyle w:val="TAL"/>
              <w:keepNext w:val="0"/>
              <w:keepLines w:val="0"/>
              <w:rPr>
                <w:ins w:id="25133" w:author="Dave" w:date="2017-11-25T14:19:00Z"/>
              </w:rPr>
            </w:pPr>
            <w:ins w:id="25134" w:author="Dave" w:date="2017-11-25T14:19:00Z">
              <w:r w:rsidRPr="00B70E3E">
                <w:t>1. Check that the web page does not fail WCAG 2.0 Success Criterion 3.2.3 Consistent Navigation [</w:t>
              </w:r>
              <w:r w:rsidRPr="00B70E3E">
                <w:fldChar w:fldCharType="begin"/>
              </w:r>
              <w:r w:rsidRPr="00B70E3E">
                <w:instrText>REF REF_ISOIEC40500 \h</w:instrText>
              </w:r>
            </w:ins>
            <w:r w:rsidR="00B70E3E">
              <w:instrText xml:space="preserve"> \* MERGEFORMAT </w:instrText>
            </w:r>
            <w:ins w:id="2513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6F784AD" w14:textId="77777777" w:rsidTr="00DA7CBD">
        <w:trPr>
          <w:jc w:val="center"/>
          <w:ins w:id="25136" w:author="Dave" w:date="2017-11-25T14:19:00Z"/>
        </w:trPr>
        <w:tc>
          <w:tcPr>
            <w:tcW w:w="1951" w:type="dxa"/>
            <w:shd w:val="clear" w:color="auto" w:fill="auto"/>
          </w:tcPr>
          <w:p w14:paraId="56A694F1" w14:textId="77777777" w:rsidR="00DA7CBD" w:rsidRPr="00B70E3E" w:rsidRDefault="00DA7CBD" w:rsidP="00FB1702">
            <w:pPr>
              <w:spacing w:after="0"/>
              <w:rPr>
                <w:ins w:id="25137" w:author="Dave" w:date="2017-11-25T14:19:00Z"/>
                <w:rFonts w:ascii="Arial" w:hAnsi="Arial"/>
                <w:sz w:val="18"/>
              </w:rPr>
            </w:pPr>
            <w:ins w:id="25138" w:author="Dave" w:date="2017-11-25T14:19:00Z">
              <w:r w:rsidRPr="00B70E3E">
                <w:rPr>
                  <w:rFonts w:ascii="Arial" w:hAnsi="Arial"/>
                  <w:sz w:val="18"/>
                </w:rPr>
                <w:t>Result</w:t>
              </w:r>
            </w:ins>
          </w:p>
        </w:tc>
        <w:tc>
          <w:tcPr>
            <w:tcW w:w="7088" w:type="dxa"/>
            <w:shd w:val="clear" w:color="auto" w:fill="auto"/>
          </w:tcPr>
          <w:p w14:paraId="4FACC787" w14:textId="77777777" w:rsidR="00DA7CBD" w:rsidRPr="00B70E3E" w:rsidRDefault="00DA7CBD" w:rsidP="00FB1702">
            <w:pPr>
              <w:spacing w:after="0"/>
              <w:rPr>
                <w:ins w:id="25139" w:author="Dave" w:date="2017-11-25T14:19:00Z"/>
                <w:rFonts w:ascii="Arial" w:hAnsi="Arial"/>
                <w:sz w:val="18"/>
              </w:rPr>
            </w:pPr>
            <w:ins w:id="25140" w:author="Dave" w:date="2017-11-25T14:19:00Z">
              <w:r w:rsidRPr="00B70E3E">
                <w:rPr>
                  <w:rFonts w:ascii="Arial" w:hAnsi="Arial"/>
                  <w:sz w:val="18"/>
                </w:rPr>
                <w:t>Pass: Check 1 is true</w:t>
              </w:r>
            </w:ins>
          </w:p>
          <w:p w14:paraId="326F680D" w14:textId="77777777" w:rsidR="00DA7CBD" w:rsidRPr="00B70E3E" w:rsidRDefault="00DA7CBD" w:rsidP="00FB1702">
            <w:pPr>
              <w:spacing w:after="0"/>
              <w:rPr>
                <w:ins w:id="25141" w:author="Dave" w:date="2017-11-25T14:19:00Z"/>
                <w:rFonts w:ascii="Arial" w:hAnsi="Arial"/>
                <w:sz w:val="18"/>
              </w:rPr>
            </w:pPr>
            <w:ins w:id="25142" w:author="Dave" w:date="2017-11-25T14:19:00Z">
              <w:r w:rsidRPr="00B70E3E">
                <w:rPr>
                  <w:rFonts w:ascii="Arial" w:hAnsi="Arial"/>
                  <w:sz w:val="18"/>
                </w:rPr>
                <w:t>Fail: Check 1 is false</w:t>
              </w:r>
            </w:ins>
          </w:p>
        </w:tc>
      </w:tr>
    </w:tbl>
    <w:p w14:paraId="10A9C568" w14:textId="77777777" w:rsidR="00DA7CBD" w:rsidRPr="00B70E3E" w:rsidRDefault="00DA7CBD" w:rsidP="00FB1702">
      <w:pPr>
        <w:pStyle w:val="Heading4"/>
        <w:keepNext w:val="0"/>
        <w:keepLines w:val="0"/>
        <w:rPr>
          <w:ins w:id="25143" w:author="Dave" w:date="2017-11-25T14:19:00Z"/>
        </w:rPr>
      </w:pPr>
      <w:bookmarkStart w:id="25144" w:name="_Toc372010428"/>
      <w:bookmarkStart w:id="25145" w:name="_Toc379382798"/>
      <w:bookmarkStart w:id="25146" w:name="_Toc379383498"/>
      <w:bookmarkStart w:id="25147" w:name="_Toc494974462"/>
      <w:bookmarkStart w:id="25148" w:name="_Toc503731245"/>
      <w:ins w:id="25149" w:author="Dave" w:date="2017-11-25T14:19:00Z">
        <w:r w:rsidRPr="00B70E3E">
          <w:t>C.9.2.32</w:t>
        </w:r>
        <w:r w:rsidRPr="00B70E3E">
          <w:tab/>
          <w:t>Consistent identification</w:t>
        </w:r>
        <w:bookmarkEnd w:id="25144"/>
        <w:bookmarkEnd w:id="25145"/>
        <w:bookmarkEnd w:id="25146"/>
        <w:bookmarkEnd w:id="25147"/>
        <w:bookmarkEnd w:id="2514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69501D1" w14:textId="77777777" w:rsidTr="00DA7CBD">
        <w:trPr>
          <w:jc w:val="center"/>
          <w:ins w:id="25150" w:author="Dave" w:date="2017-11-25T14:19:00Z"/>
        </w:trPr>
        <w:tc>
          <w:tcPr>
            <w:tcW w:w="1951" w:type="dxa"/>
            <w:shd w:val="clear" w:color="auto" w:fill="auto"/>
          </w:tcPr>
          <w:p w14:paraId="5C06D144" w14:textId="77777777" w:rsidR="00DA7CBD" w:rsidRPr="00B70E3E" w:rsidRDefault="00DA7CBD" w:rsidP="00FB1702">
            <w:pPr>
              <w:pStyle w:val="TAL"/>
              <w:keepNext w:val="0"/>
              <w:keepLines w:val="0"/>
              <w:rPr>
                <w:ins w:id="25151" w:author="Dave" w:date="2017-11-25T14:19:00Z"/>
              </w:rPr>
            </w:pPr>
            <w:ins w:id="25152" w:author="Dave" w:date="2017-11-25T14:19:00Z">
              <w:r w:rsidRPr="00B70E3E">
                <w:t>Type of assessment</w:t>
              </w:r>
            </w:ins>
          </w:p>
        </w:tc>
        <w:tc>
          <w:tcPr>
            <w:tcW w:w="7088" w:type="dxa"/>
            <w:shd w:val="clear" w:color="auto" w:fill="auto"/>
          </w:tcPr>
          <w:p w14:paraId="0C96F72C" w14:textId="77777777" w:rsidR="00DA7CBD" w:rsidRPr="00B70E3E" w:rsidRDefault="00DA7CBD" w:rsidP="00FB1702">
            <w:pPr>
              <w:pStyle w:val="TAL"/>
              <w:keepNext w:val="0"/>
              <w:keepLines w:val="0"/>
              <w:rPr>
                <w:ins w:id="25153" w:author="Dave" w:date="2017-11-25T14:19:00Z"/>
              </w:rPr>
            </w:pPr>
            <w:ins w:id="25154" w:author="Dave" w:date="2017-11-25T14:19:00Z">
              <w:r w:rsidRPr="00B70E3E">
                <w:t>Inspection</w:t>
              </w:r>
            </w:ins>
          </w:p>
        </w:tc>
      </w:tr>
      <w:tr w:rsidR="00DA7CBD" w:rsidRPr="00B70E3E" w14:paraId="42E91F69" w14:textId="77777777" w:rsidTr="00DA7CBD">
        <w:trPr>
          <w:jc w:val="center"/>
          <w:ins w:id="25155" w:author="Dave" w:date="2017-11-25T14:19:00Z"/>
        </w:trPr>
        <w:tc>
          <w:tcPr>
            <w:tcW w:w="1951" w:type="dxa"/>
            <w:shd w:val="clear" w:color="auto" w:fill="auto"/>
          </w:tcPr>
          <w:p w14:paraId="6D73768E" w14:textId="77777777" w:rsidR="00DA7CBD" w:rsidRPr="00B70E3E" w:rsidRDefault="00DA7CBD" w:rsidP="00FB1702">
            <w:pPr>
              <w:spacing w:after="0"/>
              <w:rPr>
                <w:ins w:id="25156" w:author="Dave" w:date="2017-11-25T14:19:00Z"/>
                <w:rFonts w:ascii="Arial" w:hAnsi="Arial"/>
                <w:sz w:val="18"/>
              </w:rPr>
            </w:pPr>
            <w:ins w:id="25157" w:author="Dave" w:date="2017-11-25T14:19:00Z">
              <w:r w:rsidRPr="00B70E3E">
                <w:rPr>
                  <w:rFonts w:ascii="Arial" w:hAnsi="Arial"/>
                  <w:sz w:val="18"/>
                </w:rPr>
                <w:t>Pre-conditions</w:t>
              </w:r>
            </w:ins>
          </w:p>
        </w:tc>
        <w:tc>
          <w:tcPr>
            <w:tcW w:w="7088" w:type="dxa"/>
            <w:shd w:val="clear" w:color="auto" w:fill="auto"/>
          </w:tcPr>
          <w:p w14:paraId="0198184E" w14:textId="77777777" w:rsidR="00DA7CBD" w:rsidRPr="00B70E3E" w:rsidRDefault="00DA7CBD" w:rsidP="00FB1702">
            <w:pPr>
              <w:spacing w:after="0"/>
              <w:rPr>
                <w:ins w:id="25158" w:author="Dave" w:date="2017-11-25T14:19:00Z"/>
                <w:rFonts w:ascii="Arial" w:hAnsi="Arial"/>
                <w:sz w:val="18"/>
              </w:rPr>
            </w:pPr>
            <w:ins w:id="25159" w:author="Dave" w:date="2017-11-25T14:19:00Z">
              <w:r w:rsidRPr="00B70E3E">
                <w:rPr>
                  <w:rFonts w:ascii="Arial" w:hAnsi="Arial"/>
                  <w:sz w:val="18"/>
                </w:rPr>
                <w:t>1. The ICT is a web page.</w:t>
              </w:r>
            </w:ins>
          </w:p>
        </w:tc>
      </w:tr>
      <w:tr w:rsidR="00DA7CBD" w:rsidRPr="00B70E3E" w14:paraId="0EEC1C9D" w14:textId="77777777" w:rsidTr="00DA7CBD">
        <w:trPr>
          <w:jc w:val="center"/>
          <w:ins w:id="25160" w:author="Dave" w:date="2017-11-25T14:19:00Z"/>
        </w:trPr>
        <w:tc>
          <w:tcPr>
            <w:tcW w:w="1951" w:type="dxa"/>
            <w:shd w:val="clear" w:color="auto" w:fill="auto"/>
          </w:tcPr>
          <w:p w14:paraId="0466C608" w14:textId="77777777" w:rsidR="00DA7CBD" w:rsidRPr="00B70E3E" w:rsidRDefault="00DA7CBD" w:rsidP="00FB1702">
            <w:pPr>
              <w:pStyle w:val="TAL"/>
              <w:keepNext w:val="0"/>
              <w:keepLines w:val="0"/>
              <w:rPr>
                <w:ins w:id="25161" w:author="Dave" w:date="2017-11-25T14:19:00Z"/>
              </w:rPr>
            </w:pPr>
            <w:ins w:id="25162" w:author="Dave" w:date="2017-11-25T14:19:00Z">
              <w:r w:rsidRPr="00B70E3E">
                <w:t>Procedure</w:t>
              </w:r>
            </w:ins>
          </w:p>
        </w:tc>
        <w:tc>
          <w:tcPr>
            <w:tcW w:w="7088" w:type="dxa"/>
            <w:shd w:val="clear" w:color="auto" w:fill="auto"/>
          </w:tcPr>
          <w:p w14:paraId="75C7D966" w14:textId="386E0C0E" w:rsidR="00DA7CBD" w:rsidRPr="00B70E3E" w:rsidRDefault="00DA7CBD" w:rsidP="00FB1702">
            <w:pPr>
              <w:pStyle w:val="TAL"/>
              <w:keepNext w:val="0"/>
              <w:keepLines w:val="0"/>
              <w:rPr>
                <w:ins w:id="25163" w:author="Dave" w:date="2017-11-25T14:19:00Z"/>
              </w:rPr>
            </w:pPr>
            <w:ins w:id="25164" w:author="Dave" w:date="2017-11-25T14:19:00Z">
              <w:r w:rsidRPr="00B70E3E">
                <w:t>1. Check that the web page does not fail WCAG 2.0 Success Criterion 3.2.4 Consistent Identification [</w:t>
              </w:r>
              <w:r w:rsidRPr="00B70E3E">
                <w:fldChar w:fldCharType="begin"/>
              </w:r>
              <w:r w:rsidRPr="00B70E3E">
                <w:instrText>REF REF_ISOIEC40500 \h</w:instrText>
              </w:r>
            </w:ins>
            <w:r w:rsidR="00B70E3E">
              <w:instrText xml:space="preserve"> \* MERGEFORMAT </w:instrText>
            </w:r>
            <w:ins w:id="2516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59FF5EAA" w14:textId="77777777" w:rsidTr="00DA7CBD">
        <w:trPr>
          <w:jc w:val="center"/>
          <w:ins w:id="25166" w:author="Dave" w:date="2017-11-25T14:19:00Z"/>
        </w:trPr>
        <w:tc>
          <w:tcPr>
            <w:tcW w:w="1951" w:type="dxa"/>
            <w:shd w:val="clear" w:color="auto" w:fill="auto"/>
          </w:tcPr>
          <w:p w14:paraId="13125E92" w14:textId="77777777" w:rsidR="00DA7CBD" w:rsidRPr="00B70E3E" w:rsidRDefault="00DA7CBD" w:rsidP="00FB1702">
            <w:pPr>
              <w:spacing w:after="0"/>
              <w:rPr>
                <w:ins w:id="25167" w:author="Dave" w:date="2017-11-25T14:19:00Z"/>
                <w:rFonts w:ascii="Arial" w:hAnsi="Arial"/>
                <w:sz w:val="18"/>
              </w:rPr>
            </w:pPr>
            <w:ins w:id="25168" w:author="Dave" w:date="2017-11-25T14:19:00Z">
              <w:r w:rsidRPr="00B70E3E">
                <w:rPr>
                  <w:rFonts w:ascii="Arial" w:hAnsi="Arial"/>
                  <w:sz w:val="18"/>
                </w:rPr>
                <w:t>Result</w:t>
              </w:r>
            </w:ins>
          </w:p>
        </w:tc>
        <w:tc>
          <w:tcPr>
            <w:tcW w:w="7088" w:type="dxa"/>
            <w:shd w:val="clear" w:color="auto" w:fill="auto"/>
          </w:tcPr>
          <w:p w14:paraId="42C2CEF8" w14:textId="77777777" w:rsidR="00DA7CBD" w:rsidRPr="00B70E3E" w:rsidRDefault="00DA7CBD" w:rsidP="00FB1702">
            <w:pPr>
              <w:spacing w:after="0"/>
              <w:rPr>
                <w:ins w:id="25169" w:author="Dave" w:date="2017-11-25T14:19:00Z"/>
                <w:rFonts w:ascii="Arial" w:hAnsi="Arial"/>
                <w:sz w:val="18"/>
              </w:rPr>
            </w:pPr>
            <w:ins w:id="25170" w:author="Dave" w:date="2017-11-25T14:19:00Z">
              <w:r w:rsidRPr="00B70E3E">
                <w:rPr>
                  <w:rFonts w:ascii="Arial" w:hAnsi="Arial"/>
                  <w:sz w:val="18"/>
                </w:rPr>
                <w:t>Pass: Check 1 is true</w:t>
              </w:r>
            </w:ins>
          </w:p>
          <w:p w14:paraId="468AE852" w14:textId="77777777" w:rsidR="00DA7CBD" w:rsidRPr="00B70E3E" w:rsidRDefault="00DA7CBD" w:rsidP="00FB1702">
            <w:pPr>
              <w:spacing w:after="0"/>
              <w:rPr>
                <w:ins w:id="25171" w:author="Dave" w:date="2017-11-25T14:19:00Z"/>
                <w:rFonts w:ascii="Arial" w:hAnsi="Arial"/>
                <w:sz w:val="18"/>
              </w:rPr>
            </w:pPr>
            <w:ins w:id="25172" w:author="Dave" w:date="2017-11-25T14:19:00Z">
              <w:r w:rsidRPr="00B70E3E">
                <w:rPr>
                  <w:rFonts w:ascii="Arial" w:hAnsi="Arial"/>
                  <w:sz w:val="18"/>
                </w:rPr>
                <w:t>Fail: Check 1 is false</w:t>
              </w:r>
            </w:ins>
          </w:p>
        </w:tc>
      </w:tr>
    </w:tbl>
    <w:p w14:paraId="34DF8789" w14:textId="77777777" w:rsidR="00DA7CBD" w:rsidRPr="00B70E3E" w:rsidRDefault="00DA7CBD" w:rsidP="00FB1702">
      <w:pPr>
        <w:pStyle w:val="Heading4"/>
        <w:keepNext w:val="0"/>
        <w:keepLines w:val="0"/>
        <w:rPr>
          <w:ins w:id="25173" w:author="Dave" w:date="2017-11-25T14:19:00Z"/>
        </w:rPr>
      </w:pPr>
      <w:bookmarkStart w:id="25174" w:name="_Toc372010429"/>
      <w:bookmarkStart w:id="25175" w:name="_Toc379382799"/>
      <w:bookmarkStart w:id="25176" w:name="_Toc379383499"/>
      <w:bookmarkStart w:id="25177" w:name="_Toc494974463"/>
      <w:bookmarkStart w:id="25178" w:name="_Toc503731246"/>
      <w:ins w:id="25179" w:author="Dave" w:date="2017-11-25T14:19:00Z">
        <w:r w:rsidRPr="00B70E3E">
          <w:t>C.9.2.33</w:t>
        </w:r>
        <w:r w:rsidRPr="00B70E3E">
          <w:tab/>
          <w:t>Error identification</w:t>
        </w:r>
        <w:bookmarkEnd w:id="25174"/>
        <w:bookmarkEnd w:id="25175"/>
        <w:bookmarkEnd w:id="25176"/>
        <w:bookmarkEnd w:id="25177"/>
        <w:bookmarkEnd w:id="2517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0176961" w14:textId="77777777" w:rsidTr="00DA7CBD">
        <w:trPr>
          <w:jc w:val="center"/>
          <w:ins w:id="25180" w:author="Dave" w:date="2017-11-25T14:19:00Z"/>
        </w:trPr>
        <w:tc>
          <w:tcPr>
            <w:tcW w:w="1951" w:type="dxa"/>
            <w:shd w:val="clear" w:color="auto" w:fill="auto"/>
          </w:tcPr>
          <w:p w14:paraId="7E5F5C32" w14:textId="77777777" w:rsidR="00DA7CBD" w:rsidRPr="00B70E3E" w:rsidRDefault="00DA7CBD" w:rsidP="00FB1702">
            <w:pPr>
              <w:pStyle w:val="TAL"/>
              <w:keepNext w:val="0"/>
              <w:keepLines w:val="0"/>
              <w:rPr>
                <w:ins w:id="25181" w:author="Dave" w:date="2017-11-25T14:19:00Z"/>
              </w:rPr>
            </w:pPr>
            <w:ins w:id="25182" w:author="Dave" w:date="2017-11-25T14:19:00Z">
              <w:r w:rsidRPr="00B70E3E">
                <w:t>Type of assessment</w:t>
              </w:r>
            </w:ins>
          </w:p>
        </w:tc>
        <w:tc>
          <w:tcPr>
            <w:tcW w:w="7088" w:type="dxa"/>
            <w:shd w:val="clear" w:color="auto" w:fill="auto"/>
          </w:tcPr>
          <w:p w14:paraId="2B60EAAB" w14:textId="77777777" w:rsidR="00DA7CBD" w:rsidRPr="00B70E3E" w:rsidRDefault="00DA7CBD" w:rsidP="00FB1702">
            <w:pPr>
              <w:pStyle w:val="TAL"/>
              <w:keepNext w:val="0"/>
              <w:keepLines w:val="0"/>
              <w:rPr>
                <w:ins w:id="25183" w:author="Dave" w:date="2017-11-25T14:19:00Z"/>
              </w:rPr>
            </w:pPr>
            <w:ins w:id="25184" w:author="Dave" w:date="2017-11-25T14:19:00Z">
              <w:r w:rsidRPr="00B70E3E">
                <w:t>Inspection</w:t>
              </w:r>
            </w:ins>
          </w:p>
        </w:tc>
      </w:tr>
      <w:tr w:rsidR="00DA7CBD" w:rsidRPr="00B70E3E" w14:paraId="714F251E" w14:textId="77777777" w:rsidTr="00DA7CBD">
        <w:trPr>
          <w:jc w:val="center"/>
          <w:ins w:id="25185" w:author="Dave" w:date="2017-11-25T14:19:00Z"/>
        </w:trPr>
        <w:tc>
          <w:tcPr>
            <w:tcW w:w="1951" w:type="dxa"/>
            <w:shd w:val="clear" w:color="auto" w:fill="auto"/>
          </w:tcPr>
          <w:p w14:paraId="5D327E1C" w14:textId="77777777" w:rsidR="00DA7CBD" w:rsidRPr="00B70E3E" w:rsidRDefault="00DA7CBD" w:rsidP="00FB1702">
            <w:pPr>
              <w:spacing w:after="0"/>
              <w:rPr>
                <w:ins w:id="25186" w:author="Dave" w:date="2017-11-25T14:19:00Z"/>
                <w:rFonts w:ascii="Arial" w:hAnsi="Arial"/>
                <w:sz w:val="18"/>
              </w:rPr>
            </w:pPr>
            <w:ins w:id="25187" w:author="Dave" w:date="2017-11-25T14:19:00Z">
              <w:r w:rsidRPr="00B70E3E">
                <w:rPr>
                  <w:rFonts w:ascii="Arial" w:hAnsi="Arial"/>
                  <w:sz w:val="18"/>
                </w:rPr>
                <w:t>Pre-conditions</w:t>
              </w:r>
            </w:ins>
          </w:p>
        </w:tc>
        <w:tc>
          <w:tcPr>
            <w:tcW w:w="7088" w:type="dxa"/>
            <w:shd w:val="clear" w:color="auto" w:fill="auto"/>
          </w:tcPr>
          <w:p w14:paraId="751CEA23" w14:textId="77777777" w:rsidR="00DA7CBD" w:rsidRPr="00B70E3E" w:rsidRDefault="00DA7CBD" w:rsidP="00FB1702">
            <w:pPr>
              <w:spacing w:after="0"/>
              <w:rPr>
                <w:ins w:id="25188" w:author="Dave" w:date="2017-11-25T14:19:00Z"/>
                <w:rFonts w:ascii="Arial" w:hAnsi="Arial"/>
                <w:sz w:val="18"/>
              </w:rPr>
            </w:pPr>
            <w:ins w:id="25189" w:author="Dave" w:date="2017-11-25T14:19:00Z">
              <w:r w:rsidRPr="00B70E3E">
                <w:rPr>
                  <w:rFonts w:ascii="Arial" w:hAnsi="Arial"/>
                  <w:sz w:val="18"/>
                </w:rPr>
                <w:t>1. The ICT is a web page.</w:t>
              </w:r>
            </w:ins>
          </w:p>
        </w:tc>
      </w:tr>
      <w:tr w:rsidR="00DA7CBD" w:rsidRPr="00B70E3E" w14:paraId="358CBCD6" w14:textId="77777777" w:rsidTr="00DA7CBD">
        <w:trPr>
          <w:jc w:val="center"/>
          <w:ins w:id="25190" w:author="Dave" w:date="2017-11-25T14:19:00Z"/>
        </w:trPr>
        <w:tc>
          <w:tcPr>
            <w:tcW w:w="1951" w:type="dxa"/>
            <w:shd w:val="clear" w:color="auto" w:fill="auto"/>
          </w:tcPr>
          <w:p w14:paraId="044FD907" w14:textId="77777777" w:rsidR="00DA7CBD" w:rsidRPr="00B70E3E" w:rsidRDefault="00DA7CBD" w:rsidP="00FB1702">
            <w:pPr>
              <w:pStyle w:val="TAL"/>
              <w:keepNext w:val="0"/>
              <w:keepLines w:val="0"/>
              <w:rPr>
                <w:ins w:id="25191" w:author="Dave" w:date="2017-11-25T14:19:00Z"/>
              </w:rPr>
            </w:pPr>
            <w:ins w:id="25192" w:author="Dave" w:date="2017-11-25T14:19:00Z">
              <w:r w:rsidRPr="00B70E3E">
                <w:t>Procedure</w:t>
              </w:r>
            </w:ins>
          </w:p>
        </w:tc>
        <w:tc>
          <w:tcPr>
            <w:tcW w:w="7088" w:type="dxa"/>
            <w:shd w:val="clear" w:color="auto" w:fill="auto"/>
          </w:tcPr>
          <w:p w14:paraId="06458F07" w14:textId="70D13A9E" w:rsidR="00DA7CBD" w:rsidRPr="00B70E3E" w:rsidRDefault="00DA7CBD" w:rsidP="00FB1702">
            <w:pPr>
              <w:pStyle w:val="TAL"/>
              <w:keepNext w:val="0"/>
              <w:keepLines w:val="0"/>
              <w:rPr>
                <w:ins w:id="25193" w:author="Dave" w:date="2017-11-25T14:19:00Z"/>
              </w:rPr>
            </w:pPr>
            <w:ins w:id="25194" w:author="Dave" w:date="2017-11-25T14:19:00Z">
              <w:r w:rsidRPr="00B70E3E">
                <w:t>1. Check that the web page does not fail WCAG 2.0 Success Criterion 3.3.1 Error Identification [</w:t>
              </w:r>
              <w:r w:rsidRPr="00B70E3E">
                <w:fldChar w:fldCharType="begin"/>
              </w:r>
              <w:r w:rsidRPr="00B70E3E">
                <w:instrText>REF REF_ISOIEC40500 \h</w:instrText>
              </w:r>
            </w:ins>
            <w:r w:rsidR="00B70E3E">
              <w:instrText xml:space="preserve"> \* MERGEFORMAT </w:instrText>
            </w:r>
            <w:ins w:id="2519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33A7AE1F" w14:textId="77777777" w:rsidTr="00DA7CBD">
        <w:trPr>
          <w:jc w:val="center"/>
          <w:ins w:id="25196" w:author="Dave" w:date="2017-11-25T14:19:00Z"/>
        </w:trPr>
        <w:tc>
          <w:tcPr>
            <w:tcW w:w="1951" w:type="dxa"/>
            <w:shd w:val="clear" w:color="auto" w:fill="auto"/>
          </w:tcPr>
          <w:p w14:paraId="7335278B" w14:textId="77777777" w:rsidR="00DA7CBD" w:rsidRPr="00B70E3E" w:rsidRDefault="00DA7CBD" w:rsidP="00FB1702">
            <w:pPr>
              <w:spacing w:after="0"/>
              <w:rPr>
                <w:ins w:id="25197" w:author="Dave" w:date="2017-11-25T14:19:00Z"/>
                <w:rFonts w:ascii="Arial" w:hAnsi="Arial"/>
                <w:sz w:val="18"/>
              </w:rPr>
            </w:pPr>
            <w:ins w:id="25198" w:author="Dave" w:date="2017-11-25T14:19:00Z">
              <w:r w:rsidRPr="00B70E3E">
                <w:rPr>
                  <w:rFonts w:ascii="Arial" w:hAnsi="Arial"/>
                  <w:sz w:val="18"/>
                </w:rPr>
                <w:t>Result</w:t>
              </w:r>
            </w:ins>
          </w:p>
        </w:tc>
        <w:tc>
          <w:tcPr>
            <w:tcW w:w="7088" w:type="dxa"/>
            <w:shd w:val="clear" w:color="auto" w:fill="auto"/>
          </w:tcPr>
          <w:p w14:paraId="593AFC7A" w14:textId="77777777" w:rsidR="00DA7CBD" w:rsidRPr="00B70E3E" w:rsidRDefault="00DA7CBD" w:rsidP="00FB1702">
            <w:pPr>
              <w:spacing w:after="0"/>
              <w:rPr>
                <w:ins w:id="25199" w:author="Dave" w:date="2017-11-25T14:19:00Z"/>
                <w:rFonts w:ascii="Arial" w:hAnsi="Arial"/>
                <w:sz w:val="18"/>
              </w:rPr>
            </w:pPr>
            <w:ins w:id="25200" w:author="Dave" w:date="2017-11-25T14:19:00Z">
              <w:r w:rsidRPr="00B70E3E">
                <w:rPr>
                  <w:rFonts w:ascii="Arial" w:hAnsi="Arial"/>
                  <w:sz w:val="18"/>
                </w:rPr>
                <w:t>Pass: Check 1 is true</w:t>
              </w:r>
            </w:ins>
          </w:p>
          <w:p w14:paraId="46F4AD43" w14:textId="77777777" w:rsidR="00DA7CBD" w:rsidRPr="00B70E3E" w:rsidRDefault="00DA7CBD" w:rsidP="00FB1702">
            <w:pPr>
              <w:spacing w:after="0"/>
              <w:rPr>
                <w:ins w:id="25201" w:author="Dave" w:date="2017-11-25T14:19:00Z"/>
                <w:rFonts w:ascii="Arial" w:hAnsi="Arial"/>
                <w:sz w:val="18"/>
              </w:rPr>
            </w:pPr>
            <w:ins w:id="25202" w:author="Dave" w:date="2017-11-25T14:19:00Z">
              <w:r w:rsidRPr="00B70E3E">
                <w:rPr>
                  <w:rFonts w:ascii="Arial" w:hAnsi="Arial"/>
                  <w:sz w:val="18"/>
                </w:rPr>
                <w:t>Fail: Check 1 is false</w:t>
              </w:r>
            </w:ins>
          </w:p>
        </w:tc>
      </w:tr>
    </w:tbl>
    <w:p w14:paraId="42CF9961" w14:textId="77777777" w:rsidR="00DA7CBD" w:rsidRPr="00B70E3E" w:rsidRDefault="00DA7CBD" w:rsidP="00FB1702">
      <w:pPr>
        <w:pStyle w:val="Heading4"/>
        <w:keepNext w:val="0"/>
        <w:keepLines w:val="0"/>
        <w:rPr>
          <w:ins w:id="25203" w:author="Dave" w:date="2017-11-25T14:19:00Z"/>
        </w:rPr>
      </w:pPr>
      <w:bookmarkStart w:id="25204" w:name="_Toc372010430"/>
      <w:bookmarkStart w:id="25205" w:name="_Toc379382800"/>
      <w:bookmarkStart w:id="25206" w:name="_Toc379383500"/>
      <w:bookmarkStart w:id="25207" w:name="_Toc494974464"/>
      <w:bookmarkStart w:id="25208" w:name="_Toc503731247"/>
      <w:ins w:id="25209" w:author="Dave" w:date="2017-11-25T14:19:00Z">
        <w:r w:rsidRPr="00B70E3E">
          <w:t>C.9.2.34</w:t>
        </w:r>
        <w:r w:rsidRPr="00B70E3E">
          <w:tab/>
          <w:t>Labels or instructions</w:t>
        </w:r>
        <w:bookmarkEnd w:id="25204"/>
        <w:bookmarkEnd w:id="25205"/>
        <w:bookmarkEnd w:id="25206"/>
        <w:bookmarkEnd w:id="25207"/>
        <w:bookmarkEnd w:id="2520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1DA2A16" w14:textId="77777777" w:rsidTr="00DA7CBD">
        <w:trPr>
          <w:jc w:val="center"/>
          <w:ins w:id="25210" w:author="Dave" w:date="2017-11-25T14:19:00Z"/>
        </w:trPr>
        <w:tc>
          <w:tcPr>
            <w:tcW w:w="1951" w:type="dxa"/>
            <w:shd w:val="clear" w:color="auto" w:fill="auto"/>
          </w:tcPr>
          <w:p w14:paraId="313BE7F8" w14:textId="77777777" w:rsidR="00DA7CBD" w:rsidRPr="00B70E3E" w:rsidRDefault="00DA7CBD" w:rsidP="00FB1702">
            <w:pPr>
              <w:pStyle w:val="TAL"/>
              <w:keepNext w:val="0"/>
              <w:keepLines w:val="0"/>
              <w:rPr>
                <w:ins w:id="25211" w:author="Dave" w:date="2017-11-25T14:19:00Z"/>
              </w:rPr>
            </w:pPr>
            <w:ins w:id="25212" w:author="Dave" w:date="2017-11-25T14:19:00Z">
              <w:r w:rsidRPr="00B70E3E">
                <w:t>Type of assessment</w:t>
              </w:r>
            </w:ins>
          </w:p>
        </w:tc>
        <w:tc>
          <w:tcPr>
            <w:tcW w:w="7088" w:type="dxa"/>
            <w:shd w:val="clear" w:color="auto" w:fill="auto"/>
          </w:tcPr>
          <w:p w14:paraId="623EE4BE" w14:textId="77777777" w:rsidR="00DA7CBD" w:rsidRPr="00B70E3E" w:rsidRDefault="00DA7CBD" w:rsidP="00FB1702">
            <w:pPr>
              <w:pStyle w:val="TAL"/>
              <w:keepNext w:val="0"/>
              <w:keepLines w:val="0"/>
              <w:rPr>
                <w:ins w:id="25213" w:author="Dave" w:date="2017-11-25T14:19:00Z"/>
              </w:rPr>
            </w:pPr>
            <w:ins w:id="25214" w:author="Dave" w:date="2017-11-25T14:19:00Z">
              <w:r w:rsidRPr="00B70E3E">
                <w:t>Inspection</w:t>
              </w:r>
            </w:ins>
          </w:p>
        </w:tc>
      </w:tr>
      <w:tr w:rsidR="00DA7CBD" w:rsidRPr="00B70E3E" w14:paraId="5FC51EA2" w14:textId="77777777" w:rsidTr="00DA7CBD">
        <w:trPr>
          <w:jc w:val="center"/>
          <w:ins w:id="25215" w:author="Dave" w:date="2017-11-25T14:19:00Z"/>
        </w:trPr>
        <w:tc>
          <w:tcPr>
            <w:tcW w:w="1951" w:type="dxa"/>
            <w:shd w:val="clear" w:color="auto" w:fill="auto"/>
          </w:tcPr>
          <w:p w14:paraId="498D5865" w14:textId="77777777" w:rsidR="00DA7CBD" w:rsidRPr="00B70E3E" w:rsidRDefault="00DA7CBD" w:rsidP="00FB1702">
            <w:pPr>
              <w:spacing w:after="0"/>
              <w:rPr>
                <w:ins w:id="25216" w:author="Dave" w:date="2017-11-25T14:19:00Z"/>
                <w:rFonts w:ascii="Arial" w:hAnsi="Arial"/>
                <w:sz w:val="18"/>
              </w:rPr>
            </w:pPr>
            <w:ins w:id="25217" w:author="Dave" w:date="2017-11-25T14:19:00Z">
              <w:r w:rsidRPr="00B70E3E">
                <w:rPr>
                  <w:rFonts w:ascii="Arial" w:hAnsi="Arial"/>
                  <w:sz w:val="18"/>
                </w:rPr>
                <w:t>Pre-conditions</w:t>
              </w:r>
            </w:ins>
          </w:p>
        </w:tc>
        <w:tc>
          <w:tcPr>
            <w:tcW w:w="7088" w:type="dxa"/>
            <w:shd w:val="clear" w:color="auto" w:fill="auto"/>
          </w:tcPr>
          <w:p w14:paraId="4E8502B1" w14:textId="77777777" w:rsidR="00DA7CBD" w:rsidRPr="00B70E3E" w:rsidRDefault="00DA7CBD" w:rsidP="00FB1702">
            <w:pPr>
              <w:spacing w:after="0"/>
              <w:rPr>
                <w:ins w:id="25218" w:author="Dave" w:date="2017-11-25T14:19:00Z"/>
                <w:rFonts w:ascii="Arial" w:hAnsi="Arial"/>
                <w:sz w:val="18"/>
              </w:rPr>
            </w:pPr>
            <w:ins w:id="25219" w:author="Dave" w:date="2017-11-25T14:19:00Z">
              <w:r w:rsidRPr="00B70E3E">
                <w:rPr>
                  <w:rFonts w:ascii="Arial" w:hAnsi="Arial"/>
                  <w:sz w:val="18"/>
                </w:rPr>
                <w:t>1. The ICT is a web page.</w:t>
              </w:r>
            </w:ins>
          </w:p>
        </w:tc>
      </w:tr>
      <w:tr w:rsidR="00DA7CBD" w:rsidRPr="00B70E3E" w14:paraId="3301AA78" w14:textId="77777777" w:rsidTr="00DA7CBD">
        <w:trPr>
          <w:jc w:val="center"/>
          <w:ins w:id="25220" w:author="Dave" w:date="2017-11-25T14:19:00Z"/>
        </w:trPr>
        <w:tc>
          <w:tcPr>
            <w:tcW w:w="1951" w:type="dxa"/>
            <w:shd w:val="clear" w:color="auto" w:fill="auto"/>
          </w:tcPr>
          <w:p w14:paraId="283520FE" w14:textId="77777777" w:rsidR="00DA7CBD" w:rsidRPr="00B70E3E" w:rsidRDefault="00DA7CBD" w:rsidP="00FB1702">
            <w:pPr>
              <w:pStyle w:val="TAL"/>
              <w:keepNext w:val="0"/>
              <w:keepLines w:val="0"/>
              <w:rPr>
                <w:ins w:id="25221" w:author="Dave" w:date="2017-11-25T14:19:00Z"/>
              </w:rPr>
            </w:pPr>
            <w:ins w:id="25222" w:author="Dave" w:date="2017-11-25T14:19:00Z">
              <w:r w:rsidRPr="00B70E3E">
                <w:t>Procedure</w:t>
              </w:r>
            </w:ins>
          </w:p>
        </w:tc>
        <w:tc>
          <w:tcPr>
            <w:tcW w:w="7088" w:type="dxa"/>
            <w:shd w:val="clear" w:color="auto" w:fill="auto"/>
          </w:tcPr>
          <w:p w14:paraId="193F7895" w14:textId="25C2AED2" w:rsidR="00DA7CBD" w:rsidRPr="00B70E3E" w:rsidRDefault="00DA7CBD" w:rsidP="00FB1702">
            <w:pPr>
              <w:pStyle w:val="TAL"/>
              <w:keepNext w:val="0"/>
              <w:keepLines w:val="0"/>
              <w:rPr>
                <w:ins w:id="25223" w:author="Dave" w:date="2017-11-25T14:19:00Z"/>
              </w:rPr>
            </w:pPr>
            <w:ins w:id="25224" w:author="Dave" w:date="2017-11-25T14:19:00Z">
              <w:r w:rsidRPr="00B70E3E">
                <w:t>1. Check that the web page does not fail WCAG 2.0 Success Criterion 3.3.2 Labels or Instructions [</w:t>
              </w:r>
              <w:r w:rsidRPr="00B70E3E">
                <w:fldChar w:fldCharType="begin"/>
              </w:r>
              <w:r w:rsidRPr="00B70E3E">
                <w:instrText>REF REF_ISOIEC40500 \h</w:instrText>
              </w:r>
            </w:ins>
            <w:r w:rsidR="00B70E3E">
              <w:instrText xml:space="preserve"> \* MERGEFORMAT </w:instrText>
            </w:r>
            <w:ins w:id="2522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75D8F5BE" w14:textId="77777777" w:rsidTr="00DA7CBD">
        <w:trPr>
          <w:jc w:val="center"/>
          <w:ins w:id="25226" w:author="Dave" w:date="2017-11-25T14:19:00Z"/>
        </w:trPr>
        <w:tc>
          <w:tcPr>
            <w:tcW w:w="1951" w:type="dxa"/>
            <w:shd w:val="clear" w:color="auto" w:fill="auto"/>
          </w:tcPr>
          <w:p w14:paraId="61F59C3A" w14:textId="77777777" w:rsidR="00DA7CBD" w:rsidRPr="00B70E3E" w:rsidRDefault="00DA7CBD" w:rsidP="00FB1702">
            <w:pPr>
              <w:spacing w:after="0"/>
              <w:rPr>
                <w:ins w:id="25227" w:author="Dave" w:date="2017-11-25T14:19:00Z"/>
                <w:rFonts w:ascii="Arial" w:hAnsi="Arial"/>
                <w:sz w:val="18"/>
              </w:rPr>
            </w:pPr>
            <w:ins w:id="25228" w:author="Dave" w:date="2017-11-25T14:19:00Z">
              <w:r w:rsidRPr="00B70E3E">
                <w:rPr>
                  <w:rFonts w:ascii="Arial" w:hAnsi="Arial"/>
                  <w:sz w:val="18"/>
                </w:rPr>
                <w:t>Result</w:t>
              </w:r>
            </w:ins>
          </w:p>
        </w:tc>
        <w:tc>
          <w:tcPr>
            <w:tcW w:w="7088" w:type="dxa"/>
            <w:shd w:val="clear" w:color="auto" w:fill="auto"/>
          </w:tcPr>
          <w:p w14:paraId="267746B9" w14:textId="77777777" w:rsidR="00DA7CBD" w:rsidRPr="00B70E3E" w:rsidRDefault="00DA7CBD" w:rsidP="00FB1702">
            <w:pPr>
              <w:spacing w:after="0"/>
              <w:rPr>
                <w:ins w:id="25229" w:author="Dave" w:date="2017-11-25T14:19:00Z"/>
                <w:rFonts w:ascii="Arial" w:hAnsi="Arial"/>
                <w:sz w:val="18"/>
              </w:rPr>
            </w:pPr>
            <w:ins w:id="25230" w:author="Dave" w:date="2017-11-25T14:19:00Z">
              <w:r w:rsidRPr="00B70E3E">
                <w:rPr>
                  <w:rFonts w:ascii="Arial" w:hAnsi="Arial"/>
                  <w:sz w:val="18"/>
                </w:rPr>
                <w:t>Pass: Check 1 is true</w:t>
              </w:r>
            </w:ins>
          </w:p>
          <w:p w14:paraId="48E0DF07" w14:textId="77777777" w:rsidR="00DA7CBD" w:rsidRPr="00B70E3E" w:rsidRDefault="00DA7CBD" w:rsidP="00FB1702">
            <w:pPr>
              <w:spacing w:after="0"/>
              <w:rPr>
                <w:ins w:id="25231" w:author="Dave" w:date="2017-11-25T14:19:00Z"/>
                <w:rFonts w:ascii="Arial" w:hAnsi="Arial"/>
                <w:sz w:val="18"/>
              </w:rPr>
            </w:pPr>
            <w:ins w:id="25232" w:author="Dave" w:date="2017-11-25T14:19:00Z">
              <w:r w:rsidRPr="00B70E3E">
                <w:rPr>
                  <w:rFonts w:ascii="Arial" w:hAnsi="Arial"/>
                  <w:sz w:val="18"/>
                </w:rPr>
                <w:t>Fail: Check 1 is false</w:t>
              </w:r>
            </w:ins>
          </w:p>
        </w:tc>
      </w:tr>
    </w:tbl>
    <w:p w14:paraId="1F5870F0" w14:textId="77777777" w:rsidR="00DA7CBD" w:rsidRPr="00B70E3E" w:rsidRDefault="00DA7CBD" w:rsidP="00FB1702">
      <w:pPr>
        <w:pStyle w:val="Heading4"/>
        <w:keepNext w:val="0"/>
        <w:keepLines w:val="0"/>
        <w:rPr>
          <w:ins w:id="25233" w:author="Dave" w:date="2017-11-25T14:19:00Z"/>
        </w:rPr>
      </w:pPr>
      <w:bookmarkStart w:id="25234" w:name="_Toc372010431"/>
      <w:bookmarkStart w:id="25235" w:name="_Toc379382801"/>
      <w:bookmarkStart w:id="25236" w:name="_Toc379383501"/>
      <w:bookmarkStart w:id="25237" w:name="_Toc494974465"/>
      <w:bookmarkStart w:id="25238" w:name="_Toc503731248"/>
      <w:ins w:id="25239" w:author="Dave" w:date="2017-11-25T14:19:00Z">
        <w:r w:rsidRPr="00B70E3E">
          <w:t>C.9.2.35</w:t>
        </w:r>
        <w:r w:rsidRPr="00B70E3E">
          <w:tab/>
          <w:t>Error suggestion</w:t>
        </w:r>
        <w:bookmarkEnd w:id="25234"/>
        <w:bookmarkEnd w:id="25235"/>
        <w:bookmarkEnd w:id="25236"/>
        <w:bookmarkEnd w:id="25237"/>
        <w:bookmarkEnd w:id="252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D827F7B" w14:textId="77777777" w:rsidTr="00DA7CBD">
        <w:trPr>
          <w:jc w:val="center"/>
          <w:ins w:id="25240" w:author="Dave" w:date="2017-11-25T14:19:00Z"/>
        </w:trPr>
        <w:tc>
          <w:tcPr>
            <w:tcW w:w="1951" w:type="dxa"/>
            <w:shd w:val="clear" w:color="auto" w:fill="auto"/>
          </w:tcPr>
          <w:p w14:paraId="1EF164DB" w14:textId="77777777" w:rsidR="00DA7CBD" w:rsidRPr="00B70E3E" w:rsidRDefault="00DA7CBD" w:rsidP="00FB1702">
            <w:pPr>
              <w:pStyle w:val="TAL"/>
              <w:keepNext w:val="0"/>
              <w:keepLines w:val="0"/>
              <w:rPr>
                <w:ins w:id="25241" w:author="Dave" w:date="2017-11-25T14:19:00Z"/>
              </w:rPr>
            </w:pPr>
            <w:ins w:id="25242" w:author="Dave" w:date="2017-11-25T14:19:00Z">
              <w:r w:rsidRPr="00B70E3E">
                <w:t>Type of assessment</w:t>
              </w:r>
            </w:ins>
          </w:p>
        </w:tc>
        <w:tc>
          <w:tcPr>
            <w:tcW w:w="7088" w:type="dxa"/>
            <w:shd w:val="clear" w:color="auto" w:fill="auto"/>
          </w:tcPr>
          <w:p w14:paraId="2DB6EBD8" w14:textId="77777777" w:rsidR="00DA7CBD" w:rsidRPr="00B70E3E" w:rsidRDefault="00DA7CBD" w:rsidP="00FB1702">
            <w:pPr>
              <w:pStyle w:val="TAL"/>
              <w:keepNext w:val="0"/>
              <w:keepLines w:val="0"/>
              <w:rPr>
                <w:ins w:id="25243" w:author="Dave" w:date="2017-11-25T14:19:00Z"/>
              </w:rPr>
            </w:pPr>
            <w:ins w:id="25244" w:author="Dave" w:date="2017-11-25T14:19:00Z">
              <w:r w:rsidRPr="00B70E3E">
                <w:t>Inspection</w:t>
              </w:r>
            </w:ins>
          </w:p>
        </w:tc>
      </w:tr>
      <w:tr w:rsidR="00DA7CBD" w:rsidRPr="00B70E3E" w14:paraId="014147BE" w14:textId="77777777" w:rsidTr="00DA7CBD">
        <w:trPr>
          <w:jc w:val="center"/>
          <w:ins w:id="25245" w:author="Dave" w:date="2017-11-25T14:19:00Z"/>
        </w:trPr>
        <w:tc>
          <w:tcPr>
            <w:tcW w:w="1951" w:type="dxa"/>
            <w:shd w:val="clear" w:color="auto" w:fill="auto"/>
          </w:tcPr>
          <w:p w14:paraId="72616C7E" w14:textId="77777777" w:rsidR="00DA7CBD" w:rsidRPr="00B70E3E" w:rsidRDefault="00DA7CBD" w:rsidP="00FB1702">
            <w:pPr>
              <w:spacing w:after="0"/>
              <w:rPr>
                <w:ins w:id="25246" w:author="Dave" w:date="2017-11-25T14:19:00Z"/>
                <w:rFonts w:ascii="Arial" w:hAnsi="Arial"/>
                <w:sz w:val="18"/>
              </w:rPr>
            </w:pPr>
            <w:ins w:id="25247" w:author="Dave" w:date="2017-11-25T14:19:00Z">
              <w:r w:rsidRPr="00B70E3E">
                <w:rPr>
                  <w:rFonts w:ascii="Arial" w:hAnsi="Arial"/>
                  <w:sz w:val="18"/>
                </w:rPr>
                <w:t>Pre-conditions</w:t>
              </w:r>
            </w:ins>
          </w:p>
        </w:tc>
        <w:tc>
          <w:tcPr>
            <w:tcW w:w="7088" w:type="dxa"/>
            <w:shd w:val="clear" w:color="auto" w:fill="auto"/>
          </w:tcPr>
          <w:p w14:paraId="1E8C23AC" w14:textId="77777777" w:rsidR="00DA7CBD" w:rsidRPr="00B70E3E" w:rsidRDefault="00DA7CBD" w:rsidP="00FB1702">
            <w:pPr>
              <w:spacing w:after="0"/>
              <w:rPr>
                <w:ins w:id="25248" w:author="Dave" w:date="2017-11-25T14:19:00Z"/>
                <w:rFonts w:ascii="Arial" w:hAnsi="Arial"/>
                <w:sz w:val="18"/>
              </w:rPr>
            </w:pPr>
            <w:ins w:id="25249" w:author="Dave" w:date="2017-11-25T14:19:00Z">
              <w:r w:rsidRPr="00B70E3E">
                <w:rPr>
                  <w:rFonts w:ascii="Arial" w:hAnsi="Arial"/>
                  <w:sz w:val="18"/>
                </w:rPr>
                <w:t>1. The ICT is a web page.</w:t>
              </w:r>
            </w:ins>
          </w:p>
        </w:tc>
      </w:tr>
      <w:tr w:rsidR="00DA7CBD" w:rsidRPr="00B70E3E" w14:paraId="1814A983" w14:textId="77777777" w:rsidTr="00DA7CBD">
        <w:trPr>
          <w:jc w:val="center"/>
          <w:ins w:id="25250" w:author="Dave" w:date="2017-11-25T14:19:00Z"/>
        </w:trPr>
        <w:tc>
          <w:tcPr>
            <w:tcW w:w="1951" w:type="dxa"/>
            <w:shd w:val="clear" w:color="auto" w:fill="auto"/>
          </w:tcPr>
          <w:p w14:paraId="4069F7B9" w14:textId="77777777" w:rsidR="00DA7CBD" w:rsidRPr="00B70E3E" w:rsidRDefault="00DA7CBD" w:rsidP="00FB1702">
            <w:pPr>
              <w:pStyle w:val="TAL"/>
              <w:keepNext w:val="0"/>
              <w:keepLines w:val="0"/>
              <w:rPr>
                <w:ins w:id="25251" w:author="Dave" w:date="2017-11-25T14:19:00Z"/>
              </w:rPr>
            </w:pPr>
            <w:ins w:id="25252" w:author="Dave" w:date="2017-11-25T14:19:00Z">
              <w:r w:rsidRPr="00B70E3E">
                <w:t>Procedure</w:t>
              </w:r>
            </w:ins>
          </w:p>
        </w:tc>
        <w:tc>
          <w:tcPr>
            <w:tcW w:w="7088" w:type="dxa"/>
            <w:shd w:val="clear" w:color="auto" w:fill="auto"/>
          </w:tcPr>
          <w:p w14:paraId="3C515AC9" w14:textId="38B965A9" w:rsidR="00DA7CBD" w:rsidRPr="00B70E3E" w:rsidRDefault="00DA7CBD" w:rsidP="00FB1702">
            <w:pPr>
              <w:pStyle w:val="TAL"/>
              <w:keepNext w:val="0"/>
              <w:keepLines w:val="0"/>
              <w:rPr>
                <w:ins w:id="25253" w:author="Dave" w:date="2017-11-25T14:19:00Z"/>
              </w:rPr>
            </w:pPr>
            <w:ins w:id="25254" w:author="Dave" w:date="2017-11-25T14:19:00Z">
              <w:r w:rsidRPr="00B70E3E">
                <w:t>1. Check that the web page does not fail WCAG 2.0 Success Criterion 3.3.3 Error Suggestion [</w:t>
              </w:r>
              <w:r w:rsidRPr="00B70E3E">
                <w:fldChar w:fldCharType="begin"/>
              </w:r>
              <w:r w:rsidRPr="00B70E3E">
                <w:instrText>REF REF_ISOIEC40500 \h</w:instrText>
              </w:r>
            </w:ins>
            <w:r w:rsidR="00B70E3E">
              <w:instrText xml:space="preserve"> \* MERGEFORMAT </w:instrText>
            </w:r>
            <w:ins w:id="2525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0C260B8A" w14:textId="77777777" w:rsidTr="00DA7CBD">
        <w:trPr>
          <w:jc w:val="center"/>
          <w:ins w:id="25256" w:author="Dave" w:date="2017-11-25T14:19:00Z"/>
        </w:trPr>
        <w:tc>
          <w:tcPr>
            <w:tcW w:w="1951" w:type="dxa"/>
            <w:shd w:val="clear" w:color="auto" w:fill="auto"/>
          </w:tcPr>
          <w:p w14:paraId="6BB7CDEB" w14:textId="77777777" w:rsidR="00DA7CBD" w:rsidRPr="00B70E3E" w:rsidRDefault="00DA7CBD" w:rsidP="00FB1702">
            <w:pPr>
              <w:spacing w:after="0"/>
              <w:rPr>
                <w:ins w:id="25257" w:author="Dave" w:date="2017-11-25T14:19:00Z"/>
                <w:rFonts w:ascii="Arial" w:hAnsi="Arial"/>
                <w:sz w:val="18"/>
              </w:rPr>
            </w:pPr>
            <w:ins w:id="25258" w:author="Dave" w:date="2017-11-25T14:19:00Z">
              <w:r w:rsidRPr="00B70E3E">
                <w:rPr>
                  <w:rFonts w:ascii="Arial" w:hAnsi="Arial"/>
                  <w:sz w:val="18"/>
                </w:rPr>
                <w:t>Result</w:t>
              </w:r>
            </w:ins>
          </w:p>
        </w:tc>
        <w:tc>
          <w:tcPr>
            <w:tcW w:w="7088" w:type="dxa"/>
            <w:shd w:val="clear" w:color="auto" w:fill="auto"/>
          </w:tcPr>
          <w:p w14:paraId="0563AD95" w14:textId="77777777" w:rsidR="00DA7CBD" w:rsidRPr="00B70E3E" w:rsidRDefault="00DA7CBD" w:rsidP="00FB1702">
            <w:pPr>
              <w:spacing w:after="0"/>
              <w:rPr>
                <w:ins w:id="25259" w:author="Dave" w:date="2017-11-25T14:19:00Z"/>
                <w:rFonts w:ascii="Arial" w:hAnsi="Arial"/>
                <w:sz w:val="18"/>
              </w:rPr>
            </w:pPr>
            <w:ins w:id="25260" w:author="Dave" w:date="2017-11-25T14:19:00Z">
              <w:r w:rsidRPr="00B70E3E">
                <w:rPr>
                  <w:rFonts w:ascii="Arial" w:hAnsi="Arial"/>
                  <w:sz w:val="18"/>
                </w:rPr>
                <w:t>Pass: Check 1 is true</w:t>
              </w:r>
            </w:ins>
          </w:p>
          <w:p w14:paraId="5C06CE52" w14:textId="77777777" w:rsidR="00DA7CBD" w:rsidRPr="00B70E3E" w:rsidRDefault="00DA7CBD" w:rsidP="00FB1702">
            <w:pPr>
              <w:spacing w:after="0"/>
              <w:rPr>
                <w:ins w:id="25261" w:author="Dave" w:date="2017-11-25T14:19:00Z"/>
                <w:rFonts w:ascii="Arial" w:hAnsi="Arial"/>
                <w:sz w:val="18"/>
              </w:rPr>
            </w:pPr>
            <w:ins w:id="25262" w:author="Dave" w:date="2017-11-25T14:19:00Z">
              <w:r w:rsidRPr="00B70E3E">
                <w:rPr>
                  <w:rFonts w:ascii="Arial" w:hAnsi="Arial"/>
                  <w:sz w:val="18"/>
                </w:rPr>
                <w:t>Fail: Check 1 is false</w:t>
              </w:r>
            </w:ins>
          </w:p>
        </w:tc>
      </w:tr>
    </w:tbl>
    <w:p w14:paraId="2A956841" w14:textId="77777777" w:rsidR="00DA7CBD" w:rsidRPr="00B70E3E" w:rsidRDefault="00DA7CBD" w:rsidP="00262FAA">
      <w:pPr>
        <w:pStyle w:val="Heading4"/>
        <w:rPr>
          <w:ins w:id="25263" w:author="Dave" w:date="2017-11-25T14:19:00Z"/>
        </w:rPr>
      </w:pPr>
      <w:bookmarkStart w:id="25264" w:name="_Toc372010432"/>
      <w:bookmarkStart w:id="25265" w:name="_Toc379382802"/>
      <w:bookmarkStart w:id="25266" w:name="_Toc379383502"/>
      <w:bookmarkStart w:id="25267" w:name="_Toc494974466"/>
      <w:bookmarkStart w:id="25268" w:name="_Toc503731249"/>
      <w:ins w:id="25269" w:author="Dave" w:date="2017-11-25T14:19:00Z">
        <w:r w:rsidRPr="00B70E3E">
          <w:t>C.9.2.36</w:t>
        </w:r>
        <w:r w:rsidRPr="00B70E3E">
          <w:tab/>
          <w:t>Error prevention (legal, financial, data)</w:t>
        </w:r>
        <w:bookmarkEnd w:id="25264"/>
        <w:bookmarkEnd w:id="25265"/>
        <w:bookmarkEnd w:id="25266"/>
        <w:bookmarkEnd w:id="25267"/>
        <w:bookmarkEnd w:id="2526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F8DF355" w14:textId="77777777" w:rsidTr="00DA7CBD">
        <w:trPr>
          <w:jc w:val="center"/>
          <w:ins w:id="25270" w:author="Dave" w:date="2017-11-25T14:19:00Z"/>
        </w:trPr>
        <w:tc>
          <w:tcPr>
            <w:tcW w:w="1951" w:type="dxa"/>
            <w:shd w:val="clear" w:color="auto" w:fill="auto"/>
          </w:tcPr>
          <w:p w14:paraId="40CD4527" w14:textId="77777777" w:rsidR="00DA7CBD" w:rsidRPr="00B70E3E" w:rsidRDefault="00DA7CBD" w:rsidP="00262FAA">
            <w:pPr>
              <w:pStyle w:val="TAL"/>
              <w:rPr>
                <w:ins w:id="25271" w:author="Dave" w:date="2017-11-25T14:19:00Z"/>
              </w:rPr>
            </w:pPr>
            <w:ins w:id="25272" w:author="Dave" w:date="2017-11-25T14:19:00Z">
              <w:r w:rsidRPr="00B70E3E">
                <w:t>Type of assessment</w:t>
              </w:r>
            </w:ins>
          </w:p>
        </w:tc>
        <w:tc>
          <w:tcPr>
            <w:tcW w:w="7088" w:type="dxa"/>
            <w:shd w:val="clear" w:color="auto" w:fill="auto"/>
          </w:tcPr>
          <w:p w14:paraId="1DE2C435" w14:textId="77777777" w:rsidR="00DA7CBD" w:rsidRPr="00B70E3E" w:rsidRDefault="00DA7CBD" w:rsidP="00262FAA">
            <w:pPr>
              <w:pStyle w:val="TAL"/>
              <w:rPr>
                <w:ins w:id="25273" w:author="Dave" w:date="2017-11-25T14:19:00Z"/>
              </w:rPr>
            </w:pPr>
            <w:ins w:id="25274" w:author="Dave" w:date="2017-11-25T14:19:00Z">
              <w:r w:rsidRPr="00B70E3E">
                <w:t>Inspection</w:t>
              </w:r>
            </w:ins>
          </w:p>
        </w:tc>
      </w:tr>
      <w:tr w:rsidR="00DA7CBD" w:rsidRPr="00B70E3E" w14:paraId="3E38C73C" w14:textId="77777777" w:rsidTr="00DA7CBD">
        <w:trPr>
          <w:jc w:val="center"/>
          <w:ins w:id="25275" w:author="Dave" w:date="2017-11-25T14:19:00Z"/>
        </w:trPr>
        <w:tc>
          <w:tcPr>
            <w:tcW w:w="1951" w:type="dxa"/>
            <w:shd w:val="clear" w:color="auto" w:fill="auto"/>
          </w:tcPr>
          <w:p w14:paraId="23BCC1B2" w14:textId="77777777" w:rsidR="00DA7CBD" w:rsidRPr="00B70E3E" w:rsidRDefault="00DA7CBD" w:rsidP="00FB1702">
            <w:pPr>
              <w:spacing w:after="0"/>
              <w:rPr>
                <w:ins w:id="25276" w:author="Dave" w:date="2017-11-25T14:19:00Z"/>
                <w:rFonts w:ascii="Arial" w:hAnsi="Arial"/>
                <w:sz w:val="18"/>
              </w:rPr>
            </w:pPr>
            <w:ins w:id="25277" w:author="Dave" w:date="2017-11-25T14:19:00Z">
              <w:r w:rsidRPr="00B70E3E">
                <w:rPr>
                  <w:rFonts w:ascii="Arial" w:hAnsi="Arial"/>
                  <w:sz w:val="18"/>
                </w:rPr>
                <w:t>Pre-conditions</w:t>
              </w:r>
            </w:ins>
          </w:p>
        </w:tc>
        <w:tc>
          <w:tcPr>
            <w:tcW w:w="7088" w:type="dxa"/>
            <w:shd w:val="clear" w:color="auto" w:fill="auto"/>
          </w:tcPr>
          <w:p w14:paraId="1B5F9DE3" w14:textId="77777777" w:rsidR="00DA7CBD" w:rsidRPr="00B70E3E" w:rsidRDefault="00DA7CBD" w:rsidP="00FB1702">
            <w:pPr>
              <w:spacing w:after="0"/>
              <w:rPr>
                <w:ins w:id="25278" w:author="Dave" w:date="2017-11-25T14:19:00Z"/>
                <w:rFonts w:ascii="Arial" w:hAnsi="Arial"/>
                <w:sz w:val="18"/>
              </w:rPr>
            </w:pPr>
            <w:ins w:id="25279" w:author="Dave" w:date="2017-11-25T14:19:00Z">
              <w:r w:rsidRPr="00B70E3E">
                <w:rPr>
                  <w:rFonts w:ascii="Arial" w:hAnsi="Arial"/>
                  <w:sz w:val="18"/>
                </w:rPr>
                <w:t>1. The ICT is a web page.</w:t>
              </w:r>
            </w:ins>
          </w:p>
        </w:tc>
      </w:tr>
      <w:tr w:rsidR="00DA7CBD" w:rsidRPr="00B70E3E" w14:paraId="4BB29957" w14:textId="77777777" w:rsidTr="00DA7CBD">
        <w:trPr>
          <w:jc w:val="center"/>
          <w:ins w:id="25280" w:author="Dave" w:date="2017-11-25T14:19:00Z"/>
        </w:trPr>
        <w:tc>
          <w:tcPr>
            <w:tcW w:w="1951" w:type="dxa"/>
            <w:shd w:val="clear" w:color="auto" w:fill="auto"/>
          </w:tcPr>
          <w:p w14:paraId="2340245C" w14:textId="77777777" w:rsidR="00DA7CBD" w:rsidRPr="00B70E3E" w:rsidRDefault="00DA7CBD" w:rsidP="00FB1702">
            <w:pPr>
              <w:pStyle w:val="TAL"/>
              <w:keepNext w:val="0"/>
              <w:keepLines w:val="0"/>
              <w:rPr>
                <w:ins w:id="25281" w:author="Dave" w:date="2017-11-25T14:19:00Z"/>
              </w:rPr>
            </w:pPr>
            <w:ins w:id="25282" w:author="Dave" w:date="2017-11-25T14:19:00Z">
              <w:r w:rsidRPr="00B70E3E">
                <w:t>Procedure</w:t>
              </w:r>
            </w:ins>
          </w:p>
        </w:tc>
        <w:tc>
          <w:tcPr>
            <w:tcW w:w="7088" w:type="dxa"/>
            <w:shd w:val="clear" w:color="auto" w:fill="auto"/>
          </w:tcPr>
          <w:p w14:paraId="6EBFB5E9" w14:textId="3B7DE727" w:rsidR="00DA7CBD" w:rsidRPr="00B70E3E" w:rsidRDefault="00DA7CBD" w:rsidP="00FB1702">
            <w:pPr>
              <w:pStyle w:val="TAL"/>
              <w:keepNext w:val="0"/>
              <w:keepLines w:val="0"/>
              <w:rPr>
                <w:ins w:id="25283" w:author="Dave" w:date="2017-11-25T14:19:00Z"/>
              </w:rPr>
            </w:pPr>
            <w:ins w:id="25284" w:author="Dave" w:date="2017-11-25T14:19:00Z">
              <w:r w:rsidRPr="00B70E3E">
                <w:t>1. Check that the web page does not fail WCAG 2.0 Success Criterion 3.3.4 Error Prevention (Legal, Financial, Data) [</w:t>
              </w:r>
              <w:r w:rsidRPr="00B70E3E">
                <w:fldChar w:fldCharType="begin"/>
              </w:r>
              <w:r w:rsidRPr="00B70E3E">
                <w:instrText>REF REF_ISOIEC40500 \h</w:instrText>
              </w:r>
            </w:ins>
            <w:r w:rsidR="00B70E3E">
              <w:instrText xml:space="preserve"> \* MERGEFORMAT </w:instrText>
            </w:r>
            <w:ins w:id="2528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2AC71DB8" w14:textId="77777777" w:rsidTr="00DA7CBD">
        <w:trPr>
          <w:jc w:val="center"/>
          <w:ins w:id="25286" w:author="Dave" w:date="2017-11-25T14:19:00Z"/>
        </w:trPr>
        <w:tc>
          <w:tcPr>
            <w:tcW w:w="1951" w:type="dxa"/>
            <w:shd w:val="clear" w:color="auto" w:fill="auto"/>
          </w:tcPr>
          <w:p w14:paraId="1DB17573" w14:textId="77777777" w:rsidR="00DA7CBD" w:rsidRPr="00B70E3E" w:rsidRDefault="00DA7CBD" w:rsidP="00FB1702">
            <w:pPr>
              <w:spacing w:after="0"/>
              <w:rPr>
                <w:ins w:id="25287" w:author="Dave" w:date="2017-11-25T14:19:00Z"/>
                <w:rFonts w:ascii="Arial" w:hAnsi="Arial"/>
                <w:sz w:val="18"/>
              </w:rPr>
            </w:pPr>
            <w:ins w:id="25288" w:author="Dave" w:date="2017-11-25T14:19:00Z">
              <w:r w:rsidRPr="00B70E3E">
                <w:rPr>
                  <w:rFonts w:ascii="Arial" w:hAnsi="Arial"/>
                  <w:sz w:val="18"/>
                </w:rPr>
                <w:t>Result</w:t>
              </w:r>
            </w:ins>
          </w:p>
        </w:tc>
        <w:tc>
          <w:tcPr>
            <w:tcW w:w="7088" w:type="dxa"/>
            <w:shd w:val="clear" w:color="auto" w:fill="auto"/>
          </w:tcPr>
          <w:p w14:paraId="3BF38442" w14:textId="77777777" w:rsidR="00DA7CBD" w:rsidRPr="00B70E3E" w:rsidRDefault="00DA7CBD" w:rsidP="00FB1702">
            <w:pPr>
              <w:spacing w:after="0"/>
              <w:rPr>
                <w:ins w:id="25289" w:author="Dave" w:date="2017-11-25T14:19:00Z"/>
                <w:rFonts w:ascii="Arial" w:hAnsi="Arial"/>
                <w:sz w:val="18"/>
              </w:rPr>
            </w:pPr>
            <w:ins w:id="25290" w:author="Dave" w:date="2017-11-25T14:19:00Z">
              <w:r w:rsidRPr="00B70E3E">
                <w:rPr>
                  <w:rFonts w:ascii="Arial" w:hAnsi="Arial"/>
                  <w:sz w:val="18"/>
                </w:rPr>
                <w:t>Pass: Check 1 is true</w:t>
              </w:r>
            </w:ins>
          </w:p>
          <w:p w14:paraId="0825BCC2" w14:textId="77777777" w:rsidR="00DA7CBD" w:rsidRPr="00B70E3E" w:rsidRDefault="00DA7CBD" w:rsidP="00FB1702">
            <w:pPr>
              <w:spacing w:after="0"/>
              <w:rPr>
                <w:ins w:id="25291" w:author="Dave" w:date="2017-11-25T14:19:00Z"/>
                <w:rFonts w:ascii="Arial" w:hAnsi="Arial"/>
                <w:sz w:val="18"/>
              </w:rPr>
            </w:pPr>
            <w:ins w:id="25292" w:author="Dave" w:date="2017-11-25T14:19:00Z">
              <w:r w:rsidRPr="00B70E3E">
                <w:rPr>
                  <w:rFonts w:ascii="Arial" w:hAnsi="Arial"/>
                  <w:sz w:val="18"/>
                </w:rPr>
                <w:t>Fail: Check 1 is false</w:t>
              </w:r>
            </w:ins>
          </w:p>
        </w:tc>
      </w:tr>
    </w:tbl>
    <w:p w14:paraId="33CBDB02" w14:textId="77777777" w:rsidR="00DA7CBD" w:rsidRPr="00B70E3E" w:rsidRDefault="00DA7CBD" w:rsidP="00FB1702">
      <w:pPr>
        <w:pStyle w:val="Heading4"/>
        <w:keepNext w:val="0"/>
        <w:keepLines w:val="0"/>
        <w:rPr>
          <w:ins w:id="25293" w:author="Dave" w:date="2017-11-25T14:19:00Z"/>
        </w:rPr>
      </w:pPr>
      <w:bookmarkStart w:id="25294" w:name="_Toc372010433"/>
      <w:bookmarkStart w:id="25295" w:name="_Toc379382803"/>
      <w:bookmarkStart w:id="25296" w:name="_Toc379383503"/>
      <w:bookmarkStart w:id="25297" w:name="_Toc494974467"/>
      <w:bookmarkStart w:id="25298" w:name="_Toc503731250"/>
      <w:ins w:id="25299" w:author="Dave" w:date="2017-11-25T14:19:00Z">
        <w:r w:rsidRPr="00B70E3E">
          <w:t>C.9.2.37</w:t>
        </w:r>
        <w:r w:rsidRPr="00B70E3E">
          <w:tab/>
          <w:t>Parsing</w:t>
        </w:r>
        <w:bookmarkEnd w:id="25294"/>
        <w:bookmarkEnd w:id="25295"/>
        <w:bookmarkEnd w:id="25296"/>
        <w:bookmarkEnd w:id="25297"/>
        <w:bookmarkEnd w:id="2529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E3737D5" w14:textId="77777777" w:rsidTr="00DA7CBD">
        <w:trPr>
          <w:jc w:val="center"/>
          <w:ins w:id="25300" w:author="Dave" w:date="2017-11-25T14:19:00Z"/>
        </w:trPr>
        <w:tc>
          <w:tcPr>
            <w:tcW w:w="1951" w:type="dxa"/>
            <w:shd w:val="clear" w:color="auto" w:fill="auto"/>
          </w:tcPr>
          <w:p w14:paraId="2E9DBA4A" w14:textId="77777777" w:rsidR="00DA7CBD" w:rsidRPr="00B70E3E" w:rsidRDefault="00DA7CBD" w:rsidP="00FB1702">
            <w:pPr>
              <w:pStyle w:val="TAL"/>
              <w:keepNext w:val="0"/>
              <w:keepLines w:val="0"/>
              <w:rPr>
                <w:ins w:id="25301" w:author="Dave" w:date="2017-11-25T14:19:00Z"/>
              </w:rPr>
            </w:pPr>
            <w:ins w:id="25302" w:author="Dave" w:date="2017-11-25T14:19:00Z">
              <w:r w:rsidRPr="00B70E3E">
                <w:t>Type of assessment</w:t>
              </w:r>
            </w:ins>
          </w:p>
        </w:tc>
        <w:tc>
          <w:tcPr>
            <w:tcW w:w="7088" w:type="dxa"/>
            <w:shd w:val="clear" w:color="auto" w:fill="auto"/>
          </w:tcPr>
          <w:p w14:paraId="74006532" w14:textId="77777777" w:rsidR="00DA7CBD" w:rsidRPr="00B70E3E" w:rsidRDefault="00DA7CBD" w:rsidP="00FB1702">
            <w:pPr>
              <w:pStyle w:val="TAL"/>
              <w:keepNext w:val="0"/>
              <w:keepLines w:val="0"/>
              <w:rPr>
                <w:ins w:id="25303" w:author="Dave" w:date="2017-11-25T14:19:00Z"/>
              </w:rPr>
            </w:pPr>
            <w:ins w:id="25304" w:author="Dave" w:date="2017-11-25T14:19:00Z">
              <w:r w:rsidRPr="00B70E3E">
                <w:t>Inspection</w:t>
              </w:r>
            </w:ins>
          </w:p>
        </w:tc>
      </w:tr>
      <w:tr w:rsidR="00DA7CBD" w:rsidRPr="00B70E3E" w14:paraId="616BFF59" w14:textId="77777777" w:rsidTr="00DA7CBD">
        <w:trPr>
          <w:jc w:val="center"/>
          <w:ins w:id="25305" w:author="Dave" w:date="2017-11-25T14:19:00Z"/>
        </w:trPr>
        <w:tc>
          <w:tcPr>
            <w:tcW w:w="1951" w:type="dxa"/>
            <w:shd w:val="clear" w:color="auto" w:fill="auto"/>
          </w:tcPr>
          <w:p w14:paraId="3765CC35" w14:textId="77777777" w:rsidR="00DA7CBD" w:rsidRPr="00B70E3E" w:rsidRDefault="00DA7CBD" w:rsidP="00FB1702">
            <w:pPr>
              <w:spacing w:after="0"/>
              <w:rPr>
                <w:ins w:id="25306" w:author="Dave" w:date="2017-11-25T14:19:00Z"/>
                <w:rFonts w:ascii="Arial" w:hAnsi="Arial"/>
                <w:sz w:val="18"/>
              </w:rPr>
            </w:pPr>
            <w:ins w:id="25307" w:author="Dave" w:date="2017-11-25T14:19:00Z">
              <w:r w:rsidRPr="00B70E3E">
                <w:rPr>
                  <w:rFonts w:ascii="Arial" w:hAnsi="Arial"/>
                  <w:sz w:val="18"/>
                </w:rPr>
                <w:t>Pre-conditions</w:t>
              </w:r>
            </w:ins>
          </w:p>
        </w:tc>
        <w:tc>
          <w:tcPr>
            <w:tcW w:w="7088" w:type="dxa"/>
            <w:shd w:val="clear" w:color="auto" w:fill="auto"/>
          </w:tcPr>
          <w:p w14:paraId="5757E153" w14:textId="77777777" w:rsidR="00DA7CBD" w:rsidRPr="00B70E3E" w:rsidRDefault="00DA7CBD" w:rsidP="00FB1702">
            <w:pPr>
              <w:spacing w:after="0"/>
              <w:rPr>
                <w:ins w:id="25308" w:author="Dave" w:date="2017-11-25T14:19:00Z"/>
                <w:rFonts w:ascii="Arial" w:hAnsi="Arial"/>
                <w:sz w:val="18"/>
              </w:rPr>
            </w:pPr>
            <w:ins w:id="25309" w:author="Dave" w:date="2017-11-25T14:19:00Z">
              <w:r w:rsidRPr="00B70E3E">
                <w:rPr>
                  <w:rFonts w:ascii="Arial" w:hAnsi="Arial"/>
                  <w:sz w:val="18"/>
                </w:rPr>
                <w:t>1. The ICT is a web page.</w:t>
              </w:r>
            </w:ins>
          </w:p>
        </w:tc>
      </w:tr>
      <w:tr w:rsidR="00DA7CBD" w:rsidRPr="00B70E3E" w14:paraId="7DB1D9E0" w14:textId="77777777" w:rsidTr="00DA7CBD">
        <w:trPr>
          <w:jc w:val="center"/>
          <w:ins w:id="25310" w:author="Dave" w:date="2017-11-25T14:19:00Z"/>
        </w:trPr>
        <w:tc>
          <w:tcPr>
            <w:tcW w:w="1951" w:type="dxa"/>
            <w:shd w:val="clear" w:color="auto" w:fill="auto"/>
          </w:tcPr>
          <w:p w14:paraId="072FDD24" w14:textId="77777777" w:rsidR="00DA7CBD" w:rsidRPr="00B70E3E" w:rsidRDefault="00DA7CBD" w:rsidP="00FB1702">
            <w:pPr>
              <w:pStyle w:val="TAL"/>
              <w:keepNext w:val="0"/>
              <w:keepLines w:val="0"/>
              <w:rPr>
                <w:ins w:id="25311" w:author="Dave" w:date="2017-11-25T14:19:00Z"/>
              </w:rPr>
            </w:pPr>
            <w:ins w:id="25312" w:author="Dave" w:date="2017-11-25T14:19:00Z">
              <w:r w:rsidRPr="00B70E3E">
                <w:t>Procedure</w:t>
              </w:r>
            </w:ins>
          </w:p>
        </w:tc>
        <w:tc>
          <w:tcPr>
            <w:tcW w:w="7088" w:type="dxa"/>
            <w:shd w:val="clear" w:color="auto" w:fill="auto"/>
          </w:tcPr>
          <w:p w14:paraId="52435F75" w14:textId="68198614" w:rsidR="00DA7CBD" w:rsidRPr="00B70E3E" w:rsidRDefault="00DA7CBD" w:rsidP="00FB1702">
            <w:pPr>
              <w:pStyle w:val="TAL"/>
              <w:keepNext w:val="0"/>
              <w:keepLines w:val="0"/>
              <w:rPr>
                <w:ins w:id="25313" w:author="Dave" w:date="2017-11-25T14:19:00Z"/>
              </w:rPr>
            </w:pPr>
            <w:ins w:id="25314" w:author="Dave" w:date="2017-11-25T14:19:00Z">
              <w:r w:rsidRPr="00B70E3E">
                <w:t>1. Check that the web page does not fail WCAG 2.0 Success Criterion 4.1.1</w:t>
              </w:r>
              <w:r w:rsidRPr="00B70E3E">
                <w:br/>
                <w:t>Parsing [</w:t>
              </w:r>
              <w:r w:rsidRPr="00B70E3E">
                <w:fldChar w:fldCharType="begin"/>
              </w:r>
              <w:r w:rsidRPr="00B70E3E">
                <w:instrText>REF REF_ISOIEC40500 \h</w:instrText>
              </w:r>
            </w:ins>
            <w:r w:rsidR="00B70E3E">
              <w:instrText xml:space="preserve"> \* MERGEFORMAT </w:instrText>
            </w:r>
            <w:ins w:id="25315" w:author="Dave" w:date="2017-11-25T14:19:00Z">
              <w:r w:rsidRPr="00B70E3E">
                <w:fldChar w:fldCharType="separate"/>
              </w:r>
              <w:r w:rsidRPr="00B70E3E">
                <w:rPr>
                  <w:noProof/>
                </w:rPr>
                <w:t>4</w:t>
              </w:r>
              <w:r w:rsidRPr="00B70E3E">
                <w:rPr>
                  <w:noProof/>
                </w:rPr>
                <w:fldChar w:fldCharType="end"/>
              </w:r>
              <w:r w:rsidRPr="00B70E3E">
                <w:t>].</w:t>
              </w:r>
            </w:ins>
          </w:p>
        </w:tc>
      </w:tr>
      <w:tr w:rsidR="00DA7CBD" w:rsidRPr="00B70E3E" w14:paraId="60FCA5F9" w14:textId="77777777" w:rsidTr="00DA7CBD">
        <w:trPr>
          <w:jc w:val="center"/>
          <w:ins w:id="25316" w:author="Dave" w:date="2017-11-25T14:19:00Z"/>
        </w:trPr>
        <w:tc>
          <w:tcPr>
            <w:tcW w:w="1951" w:type="dxa"/>
            <w:shd w:val="clear" w:color="auto" w:fill="auto"/>
          </w:tcPr>
          <w:p w14:paraId="2B00666E" w14:textId="77777777" w:rsidR="00DA7CBD" w:rsidRPr="00B70E3E" w:rsidRDefault="00DA7CBD" w:rsidP="00FB1702">
            <w:pPr>
              <w:spacing w:after="0"/>
              <w:rPr>
                <w:ins w:id="25317" w:author="Dave" w:date="2017-11-25T14:19:00Z"/>
                <w:rFonts w:ascii="Arial" w:hAnsi="Arial"/>
                <w:sz w:val="18"/>
              </w:rPr>
            </w:pPr>
            <w:ins w:id="25318" w:author="Dave" w:date="2017-11-25T14:19:00Z">
              <w:r w:rsidRPr="00B70E3E">
                <w:rPr>
                  <w:rFonts w:ascii="Arial" w:hAnsi="Arial"/>
                  <w:sz w:val="18"/>
                </w:rPr>
                <w:t>Result</w:t>
              </w:r>
            </w:ins>
          </w:p>
        </w:tc>
        <w:tc>
          <w:tcPr>
            <w:tcW w:w="7088" w:type="dxa"/>
            <w:shd w:val="clear" w:color="auto" w:fill="auto"/>
          </w:tcPr>
          <w:p w14:paraId="49664DC5" w14:textId="77777777" w:rsidR="00DA7CBD" w:rsidRPr="00B70E3E" w:rsidRDefault="00DA7CBD" w:rsidP="00FB1702">
            <w:pPr>
              <w:spacing w:after="0"/>
              <w:rPr>
                <w:ins w:id="25319" w:author="Dave" w:date="2017-11-25T14:19:00Z"/>
                <w:rFonts w:ascii="Arial" w:hAnsi="Arial"/>
                <w:sz w:val="18"/>
              </w:rPr>
            </w:pPr>
            <w:ins w:id="25320" w:author="Dave" w:date="2017-11-25T14:19:00Z">
              <w:r w:rsidRPr="00B70E3E">
                <w:rPr>
                  <w:rFonts w:ascii="Arial" w:hAnsi="Arial"/>
                  <w:sz w:val="18"/>
                </w:rPr>
                <w:t>Pass: Check 1 is true</w:t>
              </w:r>
            </w:ins>
          </w:p>
          <w:p w14:paraId="74C2672A" w14:textId="77777777" w:rsidR="00DA7CBD" w:rsidRPr="00B70E3E" w:rsidRDefault="00DA7CBD" w:rsidP="00FB1702">
            <w:pPr>
              <w:spacing w:after="0"/>
              <w:rPr>
                <w:ins w:id="25321" w:author="Dave" w:date="2017-11-25T14:19:00Z"/>
                <w:rFonts w:ascii="Arial" w:hAnsi="Arial"/>
                <w:sz w:val="18"/>
              </w:rPr>
            </w:pPr>
            <w:ins w:id="25322" w:author="Dave" w:date="2017-11-25T14:19:00Z">
              <w:r w:rsidRPr="00B70E3E">
                <w:rPr>
                  <w:rFonts w:ascii="Arial" w:hAnsi="Arial"/>
                  <w:sz w:val="18"/>
                </w:rPr>
                <w:t>Fail: Check 1 is false</w:t>
              </w:r>
            </w:ins>
          </w:p>
        </w:tc>
      </w:tr>
    </w:tbl>
    <w:p w14:paraId="57783B11" w14:textId="77777777" w:rsidR="00DA7CBD" w:rsidRPr="00B70E3E" w:rsidRDefault="00DA7CBD" w:rsidP="00FB1702">
      <w:pPr>
        <w:pStyle w:val="Heading4"/>
        <w:keepNext w:val="0"/>
        <w:keepLines w:val="0"/>
        <w:rPr>
          <w:ins w:id="25323" w:author="Dave" w:date="2017-11-25T14:19:00Z"/>
        </w:rPr>
      </w:pPr>
      <w:bookmarkStart w:id="25324" w:name="_Toc372010434"/>
      <w:bookmarkStart w:id="25325" w:name="_Toc379382804"/>
      <w:bookmarkStart w:id="25326" w:name="_Toc379383504"/>
      <w:bookmarkStart w:id="25327" w:name="_Toc494974468"/>
      <w:bookmarkStart w:id="25328" w:name="_Toc503731251"/>
      <w:ins w:id="25329" w:author="Dave" w:date="2017-11-25T14:19:00Z">
        <w:r w:rsidRPr="00B70E3E">
          <w:t>C.9.2.38</w:t>
        </w:r>
        <w:r w:rsidRPr="00B70E3E">
          <w:tab/>
          <w:t>Name, role, value</w:t>
        </w:r>
        <w:bookmarkEnd w:id="25324"/>
        <w:bookmarkEnd w:id="25325"/>
        <w:bookmarkEnd w:id="25326"/>
        <w:bookmarkEnd w:id="25327"/>
        <w:bookmarkEnd w:id="253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6E1FA0E" w14:textId="77777777" w:rsidTr="00DA7CBD">
        <w:trPr>
          <w:jc w:val="center"/>
          <w:ins w:id="25330" w:author="Dave" w:date="2017-11-25T14:19:00Z"/>
        </w:trPr>
        <w:tc>
          <w:tcPr>
            <w:tcW w:w="1951" w:type="dxa"/>
            <w:shd w:val="clear" w:color="auto" w:fill="auto"/>
          </w:tcPr>
          <w:p w14:paraId="3A7ECD73" w14:textId="77777777" w:rsidR="00DA7CBD" w:rsidRPr="00B70E3E" w:rsidRDefault="00DA7CBD" w:rsidP="00FB1702">
            <w:pPr>
              <w:pStyle w:val="TAL"/>
              <w:keepNext w:val="0"/>
              <w:keepLines w:val="0"/>
              <w:rPr>
                <w:ins w:id="25331" w:author="Dave" w:date="2017-11-25T14:19:00Z"/>
              </w:rPr>
            </w:pPr>
            <w:ins w:id="25332" w:author="Dave" w:date="2017-11-25T14:19:00Z">
              <w:r w:rsidRPr="00B70E3E">
                <w:t>Type of assessment</w:t>
              </w:r>
            </w:ins>
          </w:p>
        </w:tc>
        <w:tc>
          <w:tcPr>
            <w:tcW w:w="7088" w:type="dxa"/>
            <w:shd w:val="clear" w:color="auto" w:fill="auto"/>
          </w:tcPr>
          <w:p w14:paraId="2D9C7930" w14:textId="77777777" w:rsidR="00DA7CBD" w:rsidRPr="00B70E3E" w:rsidRDefault="00DA7CBD" w:rsidP="00FB1702">
            <w:pPr>
              <w:pStyle w:val="TAL"/>
              <w:keepNext w:val="0"/>
              <w:keepLines w:val="0"/>
              <w:rPr>
                <w:ins w:id="25333" w:author="Dave" w:date="2017-11-25T14:19:00Z"/>
              </w:rPr>
            </w:pPr>
            <w:ins w:id="25334" w:author="Dave" w:date="2017-11-25T14:19:00Z">
              <w:r w:rsidRPr="00B70E3E">
                <w:t>Inspection</w:t>
              </w:r>
            </w:ins>
          </w:p>
        </w:tc>
      </w:tr>
      <w:tr w:rsidR="00DA7CBD" w:rsidRPr="00B70E3E" w14:paraId="6595B428" w14:textId="77777777" w:rsidTr="00DA7CBD">
        <w:trPr>
          <w:jc w:val="center"/>
          <w:ins w:id="25335" w:author="Dave" w:date="2017-11-25T14:19:00Z"/>
        </w:trPr>
        <w:tc>
          <w:tcPr>
            <w:tcW w:w="1951" w:type="dxa"/>
            <w:shd w:val="clear" w:color="auto" w:fill="auto"/>
          </w:tcPr>
          <w:p w14:paraId="0642E034" w14:textId="77777777" w:rsidR="00DA7CBD" w:rsidRPr="00B70E3E" w:rsidRDefault="00DA7CBD" w:rsidP="00FB1702">
            <w:pPr>
              <w:spacing w:after="0"/>
              <w:rPr>
                <w:ins w:id="25336" w:author="Dave" w:date="2017-11-25T14:19:00Z"/>
                <w:rFonts w:ascii="Arial" w:hAnsi="Arial"/>
                <w:sz w:val="18"/>
              </w:rPr>
            </w:pPr>
            <w:ins w:id="25337" w:author="Dave" w:date="2017-11-25T14:19:00Z">
              <w:r w:rsidRPr="00B70E3E">
                <w:rPr>
                  <w:rFonts w:ascii="Arial" w:hAnsi="Arial"/>
                  <w:sz w:val="18"/>
                </w:rPr>
                <w:t>Pre-conditions</w:t>
              </w:r>
            </w:ins>
          </w:p>
        </w:tc>
        <w:tc>
          <w:tcPr>
            <w:tcW w:w="7088" w:type="dxa"/>
            <w:shd w:val="clear" w:color="auto" w:fill="auto"/>
          </w:tcPr>
          <w:p w14:paraId="4E9FDAB2" w14:textId="77777777" w:rsidR="00DA7CBD" w:rsidRPr="00B70E3E" w:rsidRDefault="00DA7CBD" w:rsidP="00FB1702">
            <w:pPr>
              <w:spacing w:after="0"/>
              <w:rPr>
                <w:ins w:id="25338" w:author="Dave" w:date="2017-11-25T14:19:00Z"/>
                <w:rFonts w:ascii="Arial" w:hAnsi="Arial"/>
                <w:sz w:val="18"/>
              </w:rPr>
            </w:pPr>
            <w:ins w:id="25339" w:author="Dave" w:date="2017-11-25T14:19:00Z">
              <w:r w:rsidRPr="00B70E3E">
                <w:rPr>
                  <w:rFonts w:ascii="Arial" w:hAnsi="Arial"/>
                  <w:sz w:val="18"/>
                </w:rPr>
                <w:t>1. The ICT is a web page.</w:t>
              </w:r>
            </w:ins>
          </w:p>
        </w:tc>
      </w:tr>
      <w:tr w:rsidR="00DA7CBD" w:rsidRPr="00B70E3E" w14:paraId="2947725C" w14:textId="77777777" w:rsidTr="00DA7CBD">
        <w:trPr>
          <w:jc w:val="center"/>
          <w:ins w:id="25340" w:author="Dave" w:date="2017-11-25T14:19:00Z"/>
        </w:trPr>
        <w:tc>
          <w:tcPr>
            <w:tcW w:w="1951" w:type="dxa"/>
            <w:shd w:val="clear" w:color="auto" w:fill="auto"/>
          </w:tcPr>
          <w:p w14:paraId="3B2D4609" w14:textId="77777777" w:rsidR="00DA7CBD" w:rsidRPr="00B70E3E" w:rsidRDefault="00DA7CBD" w:rsidP="00FB1702">
            <w:pPr>
              <w:pStyle w:val="TAL"/>
              <w:keepNext w:val="0"/>
              <w:keepLines w:val="0"/>
              <w:rPr>
                <w:ins w:id="25341" w:author="Dave" w:date="2017-11-25T14:19:00Z"/>
                <w:szCs w:val="18"/>
              </w:rPr>
            </w:pPr>
            <w:ins w:id="25342" w:author="Dave" w:date="2017-11-25T14:19:00Z">
              <w:r w:rsidRPr="00B70E3E">
                <w:rPr>
                  <w:szCs w:val="18"/>
                </w:rPr>
                <w:t>Procedure</w:t>
              </w:r>
            </w:ins>
          </w:p>
        </w:tc>
        <w:tc>
          <w:tcPr>
            <w:tcW w:w="7088" w:type="dxa"/>
            <w:shd w:val="clear" w:color="auto" w:fill="auto"/>
          </w:tcPr>
          <w:p w14:paraId="52E4A980" w14:textId="77777777" w:rsidR="00DA7CBD" w:rsidRPr="00B70E3E" w:rsidRDefault="00DA7CBD" w:rsidP="00FB1702">
            <w:pPr>
              <w:pStyle w:val="TAL"/>
              <w:keepNext w:val="0"/>
              <w:keepLines w:val="0"/>
              <w:rPr>
                <w:ins w:id="25343" w:author="Dave" w:date="2017-11-25T14:19:00Z"/>
                <w:szCs w:val="18"/>
              </w:rPr>
            </w:pPr>
            <w:ins w:id="25344" w:author="Dave" w:date="2017-11-25T14:19:00Z">
              <w:r w:rsidRPr="00B70E3E">
                <w:rPr>
                  <w:szCs w:val="18"/>
                </w:rPr>
                <w:t>1. Check that the web page does not fail WCAG 2.0 Success Criterion 4.1.2 Name, Role, Value [</w:t>
              </w:r>
              <w:r w:rsidRPr="00B70E3E">
                <w:fldChar w:fldCharType="begin"/>
              </w:r>
              <w:r w:rsidRPr="00B70E3E">
                <w:instrText xml:space="preserve">REF REF_ISOIEC40500 \h \* MERGEFORMAT </w:instrText>
              </w:r>
            </w:ins>
            <w:ins w:id="25345" w:author="Dave" w:date="2017-11-25T14:19:00Z">
              <w:r w:rsidRPr="00B70E3E">
                <w:fldChar w:fldCharType="separate"/>
              </w:r>
              <w:r w:rsidRPr="00B70E3E">
                <w:t>4</w:t>
              </w:r>
              <w:r w:rsidRPr="00B70E3E">
                <w:fldChar w:fldCharType="end"/>
              </w:r>
              <w:r w:rsidRPr="00B70E3E">
                <w:rPr>
                  <w:szCs w:val="18"/>
                </w:rPr>
                <w:t>].</w:t>
              </w:r>
            </w:ins>
          </w:p>
        </w:tc>
      </w:tr>
      <w:tr w:rsidR="00DA7CBD" w:rsidRPr="00B70E3E" w14:paraId="4B1AF173" w14:textId="77777777" w:rsidTr="00DA7CBD">
        <w:trPr>
          <w:jc w:val="center"/>
          <w:ins w:id="25346" w:author="Dave" w:date="2017-11-25T14:19:00Z"/>
        </w:trPr>
        <w:tc>
          <w:tcPr>
            <w:tcW w:w="1951" w:type="dxa"/>
            <w:shd w:val="clear" w:color="auto" w:fill="auto"/>
          </w:tcPr>
          <w:p w14:paraId="34FB0B9D" w14:textId="77777777" w:rsidR="00DA7CBD" w:rsidRPr="00B70E3E" w:rsidRDefault="00DA7CBD" w:rsidP="00FB1702">
            <w:pPr>
              <w:spacing w:after="0"/>
              <w:rPr>
                <w:ins w:id="25347" w:author="Dave" w:date="2017-11-25T14:19:00Z"/>
                <w:rFonts w:ascii="Arial" w:hAnsi="Arial"/>
                <w:sz w:val="18"/>
              </w:rPr>
            </w:pPr>
            <w:ins w:id="25348" w:author="Dave" w:date="2017-11-25T14:19:00Z">
              <w:r w:rsidRPr="00B70E3E">
                <w:rPr>
                  <w:rFonts w:ascii="Arial" w:hAnsi="Arial"/>
                  <w:sz w:val="18"/>
                </w:rPr>
                <w:t>Result</w:t>
              </w:r>
            </w:ins>
          </w:p>
        </w:tc>
        <w:tc>
          <w:tcPr>
            <w:tcW w:w="7088" w:type="dxa"/>
            <w:shd w:val="clear" w:color="auto" w:fill="auto"/>
          </w:tcPr>
          <w:p w14:paraId="1DF957DC" w14:textId="77777777" w:rsidR="00DA7CBD" w:rsidRPr="00B70E3E" w:rsidRDefault="00DA7CBD" w:rsidP="00FB1702">
            <w:pPr>
              <w:spacing w:after="0"/>
              <w:rPr>
                <w:ins w:id="25349" w:author="Dave" w:date="2017-11-25T14:19:00Z"/>
                <w:rFonts w:ascii="Arial" w:hAnsi="Arial"/>
                <w:sz w:val="18"/>
              </w:rPr>
            </w:pPr>
            <w:ins w:id="25350" w:author="Dave" w:date="2017-11-25T14:19:00Z">
              <w:r w:rsidRPr="00B70E3E">
                <w:rPr>
                  <w:rFonts w:ascii="Arial" w:hAnsi="Arial"/>
                  <w:sz w:val="18"/>
                </w:rPr>
                <w:t>Pass: Check 1 is true</w:t>
              </w:r>
            </w:ins>
          </w:p>
          <w:p w14:paraId="01AC53E4" w14:textId="77777777" w:rsidR="00DA7CBD" w:rsidRPr="00B70E3E" w:rsidRDefault="00DA7CBD" w:rsidP="00FB1702">
            <w:pPr>
              <w:spacing w:after="0"/>
              <w:rPr>
                <w:ins w:id="25351" w:author="Dave" w:date="2017-11-25T14:19:00Z"/>
                <w:rFonts w:ascii="Arial" w:hAnsi="Arial"/>
                <w:sz w:val="18"/>
              </w:rPr>
            </w:pPr>
            <w:ins w:id="25352" w:author="Dave" w:date="2017-11-25T14:19:00Z">
              <w:r w:rsidRPr="00B70E3E">
                <w:rPr>
                  <w:rFonts w:ascii="Arial" w:hAnsi="Arial"/>
                  <w:sz w:val="18"/>
                </w:rPr>
                <w:t>Fail: Check 1 is false</w:t>
              </w:r>
            </w:ins>
          </w:p>
        </w:tc>
      </w:tr>
    </w:tbl>
    <w:p w14:paraId="63AD9548" w14:textId="77777777" w:rsidR="00DA7CBD" w:rsidRPr="00B70E3E" w:rsidRDefault="008E4D0C" w:rsidP="00FB1702">
      <w:pPr>
        <w:pStyle w:val="Heading4"/>
        <w:keepNext w:val="0"/>
        <w:keepLines w:val="0"/>
        <w:rPr>
          <w:ins w:id="25353" w:author="Dave" w:date="2017-11-25T14:19:00Z"/>
        </w:rPr>
      </w:pPr>
      <w:bookmarkStart w:id="25354" w:name="_Toc503731252"/>
      <w:ins w:id="25355" w:author="Mike Pluke" w:date="2017-12-08T11:47:00Z">
        <w:del w:id="25356" w:author="Dave" w:date="2017-12-22T12:16:00Z">
          <w:r w:rsidRPr="00B70E3E" w:rsidDel="00E63992">
            <w:delText>Identify common purpose</w:delText>
          </w:r>
        </w:del>
      </w:ins>
      <w:ins w:id="25357" w:author="Mike Pluke" w:date="2017-12-08T11:48:00Z">
        <w:del w:id="25358" w:author="Dave" w:date="2017-12-22T12:16:00Z">
          <w:r w:rsidRPr="00B70E3E" w:rsidDel="00E63992">
            <w:delText>Identify common purpose</w:delText>
          </w:r>
        </w:del>
      </w:ins>
      <w:ins w:id="25359" w:author="Dave" w:date="2017-11-25T14:19:00Z">
        <w:r w:rsidR="00DA7CBD" w:rsidRPr="00B70E3E">
          <w:t>C.9.2.</w:t>
        </w:r>
      </w:ins>
      <w:ins w:id="25360" w:author="Dave" w:date="2017-12-22T12:17:00Z">
        <w:r w:rsidR="00E63992" w:rsidRPr="00B70E3E">
          <w:t>39</w:t>
        </w:r>
      </w:ins>
      <w:ins w:id="25361" w:author="Dave" w:date="2017-11-25T14:19:00Z">
        <w:r w:rsidR="00DA7CBD" w:rsidRPr="00B70E3E">
          <w:tab/>
        </w:r>
      </w:ins>
      <w:ins w:id="25362" w:author="Mike Pluke" w:date="2017-12-08T11:48:00Z">
        <w:r w:rsidRPr="00B70E3E">
          <w:t>Reflow</w:t>
        </w:r>
      </w:ins>
      <w:bookmarkEnd w:id="253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3381107" w14:textId="77777777" w:rsidTr="00DA7CBD">
        <w:trPr>
          <w:jc w:val="center"/>
          <w:ins w:id="25363" w:author="Dave" w:date="2017-11-25T14:19:00Z"/>
        </w:trPr>
        <w:tc>
          <w:tcPr>
            <w:tcW w:w="1951" w:type="dxa"/>
            <w:shd w:val="clear" w:color="auto" w:fill="auto"/>
          </w:tcPr>
          <w:p w14:paraId="1544C719" w14:textId="77777777" w:rsidR="00DA7CBD" w:rsidRPr="00B70E3E" w:rsidRDefault="00DA7CBD" w:rsidP="00FB1702">
            <w:pPr>
              <w:pStyle w:val="TAL"/>
              <w:keepNext w:val="0"/>
              <w:keepLines w:val="0"/>
              <w:rPr>
                <w:ins w:id="25364" w:author="Dave" w:date="2017-11-25T14:19:00Z"/>
              </w:rPr>
            </w:pPr>
            <w:ins w:id="25365" w:author="Dave" w:date="2017-11-25T14:19:00Z">
              <w:r w:rsidRPr="00B70E3E">
                <w:t>Type of assessment</w:t>
              </w:r>
            </w:ins>
          </w:p>
        </w:tc>
        <w:tc>
          <w:tcPr>
            <w:tcW w:w="7088" w:type="dxa"/>
            <w:shd w:val="clear" w:color="auto" w:fill="auto"/>
          </w:tcPr>
          <w:p w14:paraId="0A96B8B1" w14:textId="77777777" w:rsidR="00DA7CBD" w:rsidRPr="00B70E3E" w:rsidRDefault="00DA7CBD" w:rsidP="00FB1702">
            <w:pPr>
              <w:pStyle w:val="TAL"/>
              <w:keepNext w:val="0"/>
              <w:keepLines w:val="0"/>
              <w:rPr>
                <w:ins w:id="25366" w:author="Dave" w:date="2017-11-25T14:19:00Z"/>
              </w:rPr>
            </w:pPr>
            <w:ins w:id="25367" w:author="Dave" w:date="2017-11-25T14:19:00Z">
              <w:r w:rsidRPr="00B70E3E">
                <w:t>Inspection</w:t>
              </w:r>
            </w:ins>
          </w:p>
        </w:tc>
      </w:tr>
      <w:tr w:rsidR="00DA7CBD" w:rsidRPr="00B70E3E" w14:paraId="1E32EA76" w14:textId="77777777" w:rsidTr="00DA7CBD">
        <w:trPr>
          <w:jc w:val="center"/>
          <w:ins w:id="25368" w:author="Dave" w:date="2017-11-25T14:19:00Z"/>
        </w:trPr>
        <w:tc>
          <w:tcPr>
            <w:tcW w:w="1951" w:type="dxa"/>
            <w:shd w:val="clear" w:color="auto" w:fill="auto"/>
          </w:tcPr>
          <w:p w14:paraId="28F21243" w14:textId="77777777" w:rsidR="00DA7CBD" w:rsidRPr="00B70E3E" w:rsidRDefault="00DA7CBD" w:rsidP="00FB1702">
            <w:pPr>
              <w:spacing w:after="0"/>
              <w:rPr>
                <w:ins w:id="25369" w:author="Dave" w:date="2017-11-25T14:19:00Z"/>
                <w:rFonts w:ascii="Arial" w:hAnsi="Arial"/>
                <w:sz w:val="18"/>
              </w:rPr>
            </w:pPr>
            <w:ins w:id="25370" w:author="Dave" w:date="2017-11-25T14:19:00Z">
              <w:r w:rsidRPr="00B70E3E">
                <w:rPr>
                  <w:rFonts w:ascii="Arial" w:hAnsi="Arial"/>
                  <w:sz w:val="18"/>
                </w:rPr>
                <w:t>Pre-conditions</w:t>
              </w:r>
            </w:ins>
          </w:p>
        </w:tc>
        <w:tc>
          <w:tcPr>
            <w:tcW w:w="7088" w:type="dxa"/>
            <w:shd w:val="clear" w:color="auto" w:fill="auto"/>
          </w:tcPr>
          <w:p w14:paraId="69B34A36" w14:textId="77777777" w:rsidR="00DA7CBD" w:rsidRPr="00B70E3E" w:rsidRDefault="00DA7CBD" w:rsidP="00FB1702">
            <w:pPr>
              <w:spacing w:after="0"/>
              <w:rPr>
                <w:ins w:id="25371" w:author="Dave" w:date="2017-11-25T14:19:00Z"/>
                <w:rFonts w:ascii="Arial" w:hAnsi="Arial"/>
                <w:sz w:val="18"/>
              </w:rPr>
            </w:pPr>
            <w:ins w:id="25372" w:author="Dave" w:date="2017-11-25T14:19:00Z">
              <w:r w:rsidRPr="00B70E3E">
                <w:rPr>
                  <w:rFonts w:ascii="Arial" w:hAnsi="Arial"/>
                  <w:sz w:val="18"/>
                </w:rPr>
                <w:t>1. The ICT is a web page.</w:t>
              </w:r>
            </w:ins>
          </w:p>
        </w:tc>
      </w:tr>
      <w:tr w:rsidR="00DA7CBD" w:rsidRPr="00B70E3E" w14:paraId="5C51F322" w14:textId="77777777" w:rsidTr="00DA7CBD">
        <w:trPr>
          <w:jc w:val="center"/>
          <w:ins w:id="25373" w:author="Dave" w:date="2017-11-25T14:19:00Z"/>
        </w:trPr>
        <w:tc>
          <w:tcPr>
            <w:tcW w:w="1951" w:type="dxa"/>
            <w:shd w:val="clear" w:color="auto" w:fill="auto"/>
          </w:tcPr>
          <w:p w14:paraId="2259797A" w14:textId="77777777" w:rsidR="00DA7CBD" w:rsidRPr="00B70E3E" w:rsidRDefault="00DA7CBD" w:rsidP="00FB1702">
            <w:pPr>
              <w:pStyle w:val="TAL"/>
              <w:keepNext w:val="0"/>
              <w:keepLines w:val="0"/>
              <w:rPr>
                <w:ins w:id="25374" w:author="Dave" w:date="2017-11-25T14:19:00Z"/>
                <w:szCs w:val="18"/>
              </w:rPr>
            </w:pPr>
            <w:ins w:id="25375" w:author="Dave" w:date="2017-11-25T14:19:00Z">
              <w:r w:rsidRPr="00B70E3E">
                <w:rPr>
                  <w:szCs w:val="18"/>
                </w:rPr>
                <w:t>Procedure</w:t>
              </w:r>
            </w:ins>
          </w:p>
        </w:tc>
        <w:tc>
          <w:tcPr>
            <w:tcW w:w="7088" w:type="dxa"/>
            <w:shd w:val="clear" w:color="auto" w:fill="auto"/>
          </w:tcPr>
          <w:p w14:paraId="5D95F12B" w14:textId="53CCC57A" w:rsidR="00DA7CBD" w:rsidRPr="00B70E3E" w:rsidRDefault="00DA7CBD" w:rsidP="00FB1702">
            <w:pPr>
              <w:pStyle w:val="TAL"/>
              <w:keepNext w:val="0"/>
              <w:keepLines w:val="0"/>
              <w:rPr>
                <w:ins w:id="25376" w:author="Dave" w:date="2017-11-25T14:19:00Z"/>
                <w:szCs w:val="18"/>
              </w:rPr>
            </w:pPr>
            <w:ins w:id="25377" w:author="Dave" w:date="2017-11-25T14:19:00Z">
              <w:r w:rsidRPr="00B70E3E">
                <w:rPr>
                  <w:szCs w:val="18"/>
                </w:rPr>
                <w:t xml:space="preserve">1. Check that the web page does not fail WCAG 2.1 Success Criterion 1.4.10 </w:t>
              </w:r>
            </w:ins>
            <w:ins w:id="25378" w:author="Mike Pluke" w:date="2017-12-08T11:48:00Z">
              <w:r w:rsidR="008E4D0C" w:rsidRPr="00B70E3E">
                <w:rPr>
                  <w:szCs w:val="18"/>
                </w:rPr>
                <w:t>Reflow</w:t>
              </w:r>
            </w:ins>
            <w:ins w:id="25379" w:author="Dave" w:date="2017-11-25T14:19:00Z">
              <w:r w:rsidRPr="00B70E3E">
                <w:rPr>
                  <w:szCs w:val="18"/>
                </w:rPr>
                <w:t xml:space="preserve"> </w:t>
              </w:r>
            </w:ins>
            <w:ins w:id="25380" w:author="Dave" w:date="2017-11-25T15:15:00Z">
              <w:r w:rsidR="00413778" w:rsidRPr="00B70E3E">
                <w:fldChar w:fldCharType="begin"/>
              </w:r>
            </w:ins>
            <w:ins w:id="25381" w:author="Dave" w:date="2018-01-10T12:48:00Z">
              <w:r w:rsidR="00EF2C8F" w:rsidRPr="00B70E3E">
                <w:instrText>HYPERLINK  \l "_2.1_Normative_references"</w:instrText>
              </w:r>
            </w:ins>
            <w:ins w:id="25382" w:author="Dave" w:date="2017-11-25T15:15:00Z">
              <w:r w:rsidR="00413778" w:rsidRPr="00B70E3E">
                <w:fldChar w:fldCharType="separate"/>
              </w:r>
            </w:ins>
            <w:ins w:id="25383" w:author="Dave" w:date="2018-01-10T12:48:00Z">
              <w:r w:rsidR="00EF2C8F" w:rsidRPr="00B70E3E">
                <w:rPr>
                  <w:rStyle w:val="Hyperlink"/>
                </w:rPr>
                <w:t>[5]</w:t>
              </w:r>
            </w:ins>
            <w:ins w:id="25384" w:author="Dave" w:date="2017-11-25T15:15:00Z">
              <w:r w:rsidR="00413778" w:rsidRPr="00B70E3E">
                <w:fldChar w:fldCharType="end"/>
              </w:r>
            </w:ins>
          </w:p>
        </w:tc>
      </w:tr>
      <w:tr w:rsidR="00DA7CBD" w:rsidRPr="00B70E3E" w14:paraId="7EA90065" w14:textId="77777777" w:rsidTr="00DA7CBD">
        <w:trPr>
          <w:jc w:val="center"/>
          <w:ins w:id="25385" w:author="Dave" w:date="2017-11-25T14:19:00Z"/>
        </w:trPr>
        <w:tc>
          <w:tcPr>
            <w:tcW w:w="1951" w:type="dxa"/>
            <w:shd w:val="clear" w:color="auto" w:fill="auto"/>
          </w:tcPr>
          <w:p w14:paraId="4EE94A80" w14:textId="77777777" w:rsidR="00DA7CBD" w:rsidRPr="00B70E3E" w:rsidRDefault="00DA7CBD" w:rsidP="00FB1702">
            <w:pPr>
              <w:spacing w:after="0"/>
              <w:rPr>
                <w:ins w:id="25386" w:author="Dave" w:date="2017-11-25T14:19:00Z"/>
                <w:rFonts w:ascii="Arial" w:hAnsi="Arial"/>
                <w:sz w:val="18"/>
              </w:rPr>
            </w:pPr>
            <w:ins w:id="25387" w:author="Dave" w:date="2017-11-25T14:19:00Z">
              <w:r w:rsidRPr="00B70E3E">
                <w:rPr>
                  <w:rFonts w:ascii="Arial" w:hAnsi="Arial"/>
                  <w:sz w:val="18"/>
                </w:rPr>
                <w:t>Result</w:t>
              </w:r>
            </w:ins>
          </w:p>
        </w:tc>
        <w:tc>
          <w:tcPr>
            <w:tcW w:w="7088" w:type="dxa"/>
            <w:shd w:val="clear" w:color="auto" w:fill="auto"/>
          </w:tcPr>
          <w:p w14:paraId="66DBE099" w14:textId="77777777" w:rsidR="00DA7CBD" w:rsidRPr="00B70E3E" w:rsidRDefault="00DA7CBD" w:rsidP="00FB1702">
            <w:pPr>
              <w:spacing w:after="0"/>
              <w:rPr>
                <w:ins w:id="25388" w:author="Dave" w:date="2017-11-25T14:19:00Z"/>
                <w:rFonts w:ascii="Arial" w:hAnsi="Arial"/>
                <w:sz w:val="18"/>
              </w:rPr>
            </w:pPr>
            <w:ins w:id="25389" w:author="Dave" w:date="2017-11-25T14:19:00Z">
              <w:r w:rsidRPr="00B70E3E">
                <w:rPr>
                  <w:rFonts w:ascii="Arial" w:hAnsi="Arial"/>
                  <w:sz w:val="18"/>
                </w:rPr>
                <w:t>Pass: Check 1 is true</w:t>
              </w:r>
            </w:ins>
          </w:p>
          <w:p w14:paraId="1C442E18" w14:textId="77777777" w:rsidR="00DA7CBD" w:rsidRPr="00B70E3E" w:rsidRDefault="00DA7CBD" w:rsidP="00FB1702">
            <w:pPr>
              <w:spacing w:after="0"/>
              <w:rPr>
                <w:ins w:id="25390" w:author="Dave" w:date="2017-11-25T14:19:00Z"/>
                <w:rFonts w:ascii="Arial" w:hAnsi="Arial"/>
                <w:sz w:val="18"/>
              </w:rPr>
            </w:pPr>
            <w:ins w:id="25391" w:author="Dave" w:date="2017-11-25T14:19:00Z">
              <w:r w:rsidRPr="00B70E3E">
                <w:rPr>
                  <w:rFonts w:ascii="Arial" w:hAnsi="Arial"/>
                  <w:sz w:val="18"/>
                </w:rPr>
                <w:t>Fail: Check 1 is false</w:t>
              </w:r>
            </w:ins>
          </w:p>
        </w:tc>
      </w:tr>
    </w:tbl>
    <w:p w14:paraId="34810CF1" w14:textId="77777777" w:rsidR="00DA7CBD" w:rsidRPr="00B70E3E" w:rsidRDefault="00DA7CBD" w:rsidP="00FB1702">
      <w:pPr>
        <w:pStyle w:val="Heading4"/>
        <w:keepNext w:val="0"/>
        <w:keepLines w:val="0"/>
        <w:rPr>
          <w:ins w:id="25392" w:author="Dave" w:date="2017-11-25T14:19:00Z"/>
        </w:rPr>
      </w:pPr>
      <w:bookmarkStart w:id="25393" w:name="_Toc503731253"/>
      <w:ins w:id="25394" w:author="Dave" w:date="2017-11-25T14:19:00Z">
        <w:r w:rsidRPr="00B70E3E">
          <w:t>C.9.2.</w:t>
        </w:r>
        <w:r w:rsidR="00E63992" w:rsidRPr="00B70E3E">
          <w:t>40</w:t>
        </w:r>
        <w:r w:rsidRPr="00B70E3E">
          <w:tab/>
          <w:t>Graphics contrast</w:t>
        </w:r>
        <w:bookmarkEnd w:id="2539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4E9DA71" w14:textId="77777777" w:rsidTr="00DA7CBD">
        <w:trPr>
          <w:jc w:val="center"/>
          <w:ins w:id="25395" w:author="Dave" w:date="2017-11-25T14:19:00Z"/>
        </w:trPr>
        <w:tc>
          <w:tcPr>
            <w:tcW w:w="1951" w:type="dxa"/>
            <w:shd w:val="clear" w:color="auto" w:fill="auto"/>
          </w:tcPr>
          <w:p w14:paraId="55DA42E8" w14:textId="77777777" w:rsidR="00DA7CBD" w:rsidRPr="00B70E3E" w:rsidRDefault="00DA7CBD" w:rsidP="00FB1702">
            <w:pPr>
              <w:pStyle w:val="TAL"/>
              <w:keepNext w:val="0"/>
              <w:keepLines w:val="0"/>
              <w:rPr>
                <w:ins w:id="25396" w:author="Dave" w:date="2017-11-25T14:19:00Z"/>
              </w:rPr>
            </w:pPr>
            <w:ins w:id="25397" w:author="Dave" w:date="2017-11-25T14:19:00Z">
              <w:r w:rsidRPr="00B70E3E">
                <w:t>Type of assessment</w:t>
              </w:r>
            </w:ins>
          </w:p>
        </w:tc>
        <w:tc>
          <w:tcPr>
            <w:tcW w:w="7088" w:type="dxa"/>
            <w:shd w:val="clear" w:color="auto" w:fill="auto"/>
          </w:tcPr>
          <w:p w14:paraId="31459174" w14:textId="77777777" w:rsidR="00DA7CBD" w:rsidRPr="00B70E3E" w:rsidRDefault="00DA7CBD" w:rsidP="00FB1702">
            <w:pPr>
              <w:pStyle w:val="TAL"/>
              <w:keepNext w:val="0"/>
              <w:keepLines w:val="0"/>
              <w:rPr>
                <w:ins w:id="25398" w:author="Dave" w:date="2017-11-25T14:19:00Z"/>
              </w:rPr>
            </w:pPr>
            <w:ins w:id="25399" w:author="Dave" w:date="2017-11-25T14:19:00Z">
              <w:r w:rsidRPr="00B70E3E">
                <w:t>Inspection</w:t>
              </w:r>
            </w:ins>
          </w:p>
        </w:tc>
      </w:tr>
      <w:tr w:rsidR="00DA7CBD" w:rsidRPr="00B70E3E" w14:paraId="07CF192B" w14:textId="77777777" w:rsidTr="00DA7CBD">
        <w:trPr>
          <w:jc w:val="center"/>
          <w:ins w:id="25400" w:author="Dave" w:date="2017-11-25T14:19:00Z"/>
        </w:trPr>
        <w:tc>
          <w:tcPr>
            <w:tcW w:w="1951" w:type="dxa"/>
            <w:shd w:val="clear" w:color="auto" w:fill="auto"/>
          </w:tcPr>
          <w:p w14:paraId="2A6E0FF2" w14:textId="77777777" w:rsidR="00DA7CBD" w:rsidRPr="00B70E3E" w:rsidRDefault="00DA7CBD" w:rsidP="00FB1702">
            <w:pPr>
              <w:spacing w:after="0"/>
              <w:rPr>
                <w:ins w:id="25401" w:author="Dave" w:date="2017-11-25T14:19:00Z"/>
                <w:rFonts w:ascii="Arial" w:hAnsi="Arial"/>
                <w:sz w:val="18"/>
              </w:rPr>
            </w:pPr>
            <w:ins w:id="25402" w:author="Dave" w:date="2017-11-25T14:19:00Z">
              <w:r w:rsidRPr="00B70E3E">
                <w:rPr>
                  <w:rFonts w:ascii="Arial" w:hAnsi="Arial"/>
                  <w:sz w:val="18"/>
                </w:rPr>
                <w:t>Pre-conditions</w:t>
              </w:r>
            </w:ins>
          </w:p>
        </w:tc>
        <w:tc>
          <w:tcPr>
            <w:tcW w:w="7088" w:type="dxa"/>
            <w:shd w:val="clear" w:color="auto" w:fill="auto"/>
          </w:tcPr>
          <w:p w14:paraId="5B668A28" w14:textId="77777777" w:rsidR="00DA7CBD" w:rsidRPr="00B70E3E" w:rsidRDefault="00DA7CBD" w:rsidP="00FB1702">
            <w:pPr>
              <w:spacing w:after="0"/>
              <w:rPr>
                <w:ins w:id="25403" w:author="Dave" w:date="2017-11-25T14:19:00Z"/>
                <w:rFonts w:ascii="Arial" w:hAnsi="Arial"/>
                <w:sz w:val="18"/>
              </w:rPr>
            </w:pPr>
            <w:ins w:id="25404" w:author="Dave" w:date="2017-11-25T14:19:00Z">
              <w:r w:rsidRPr="00B70E3E">
                <w:rPr>
                  <w:rFonts w:ascii="Arial" w:hAnsi="Arial"/>
                  <w:sz w:val="18"/>
                </w:rPr>
                <w:t>1. The ICT is a web page.</w:t>
              </w:r>
            </w:ins>
          </w:p>
        </w:tc>
      </w:tr>
      <w:tr w:rsidR="00DA7CBD" w:rsidRPr="00B70E3E" w14:paraId="4CA41ACB" w14:textId="77777777" w:rsidTr="00DA7CBD">
        <w:trPr>
          <w:jc w:val="center"/>
          <w:ins w:id="25405" w:author="Dave" w:date="2017-11-25T14:19:00Z"/>
        </w:trPr>
        <w:tc>
          <w:tcPr>
            <w:tcW w:w="1951" w:type="dxa"/>
            <w:shd w:val="clear" w:color="auto" w:fill="auto"/>
          </w:tcPr>
          <w:p w14:paraId="2F054B08" w14:textId="77777777" w:rsidR="00DA7CBD" w:rsidRPr="00B70E3E" w:rsidRDefault="00DA7CBD" w:rsidP="00FB1702">
            <w:pPr>
              <w:pStyle w:val="TAL"/>
              <w:keepNext w:val="0"/>
              <w:keepLines w:val="0"/>
              <w:rPr>
                <w:ins w:id="25406" w:author="Dave" w:date="2017-11-25T14:19:00Z"/>
                <w:szCs w:val="18"/>
              </w:rPr>
            </w:pPr>
            <w:ins w:id="25407" w:author="Dave" w:date="2017-11-25T14:19:00Z">
              <w:r w:rsidRPr="00B70E3E">
                <w:rPr>
                  <w:szCs w:val="18"/>
                </w:rPr>
                <w:t>Procedure</w:t>
              </w:r>
            </w:ins>
          </w:p>
        </w:tc>
        <w:tc>
          <w:tcPr>
            <w:tcW w:w="7088" w:type="dxa"/>
            <w:shd w:val="clear" w:color="auto" w:fill="auto"/>
          </w:tcPr>
          <w:p w14:paraId="791C4586" w14:textId="298A0199" w:rsidR="00DA7CBD" w:rsidRPr="00B70E3E" w:rsidRDefault="00DA7CBD" w:rsidP="00FB1702">
            <w:pPr>
              <w:pStyle w:val="TAL"/>
              <w:keepNext w:val="0"/>
              <w:keepLines w:val="0"/>
              <w:rPr>
                <w:ins w:id="25408" w:author="Dave" w:date="2017-11-25T14:19:00Z"/>
                <w:szCs w:val="18"/>
              </w:rPr>
            </w:pPr>
            <w:ins w:id="25409" w:author="Dave" w:date="2017-11-25T14:19:00Z">
              <w:r w:rsidRPr="00B70E3E">
                <w:rPr>
                  <w:szCs w:val="18"/>
                </w:rPr>
                <w:t>1. Check that the web page does not fail WCAG 2.1 Success Criterion 1.4.11.</w:t>
              </w:r>
              <w:r w:rsidRPr="00B70E3E">
                <w:t xml:space="preserve"> Graphics contrast </w:t>
              </w:r>
            </w:ins>
            <w:ins w:id="25410" w:author="Dave" w:date="2018-01-10T12:48: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4924F7CC" w14:textId="77777777" w:rsidTr="00DA7CBD">
        <w:trPr>
          <w:jc w:val="center"/>
          <w:ins w:id="25411" w:author="Dave" w:date="2017-11-25T14:19:00Z"/>
        </w:trPr>
        <w:tc>
          <w:tcPr>
            <w:tcW w:w="1951" w:type="dxa"/>
            <w:shd w:val="clear" w:color="auto" w:fill="auto"/>
          </w:tcPr>
          <w:p w14:paraId="4EA4B3FD" w14:textId="77777777" w:rsidR="00DA7CBD" w:rsidRPr="00B70E3E" w:rsidRDefault="00DA7CBD" w:rsidP="00FB1702">
            <w:pPr>
              <w:spacing w:after="0"/>
              <w:rPr>
                <w:ins w:id="25412" w:author="Dave" w:date="2017-11-25T14:19:00Z"/>
                <w:rFonts w:ascii="Arial" w:hAnsi="Arial"/>
                <w:sz w:val="18"/>
              </w:rPr>
            </w:pPr>
            <w:ins w:id="25413" w:author="Dave" w:date="2017-11-25T14:19:00Z">
              <w:r w:rsidRPr="00B70E3E">
                <w:rPr>
                  <w:rFonts w:ascii="Arial" w:hAnsi="Arial"/>
                  <w:sz w:val="18"/>
                </w:rPr>
                <w:t>Result</w:t>
              </w:r>
            </w:ins>
          </w:p>
        </w:tc>
        <w:tc>
          <w:tcPr>
            <w:tcW w:w="7088" w:type="dxa"/>
            <w:shd w:val="clear" w:color="auto" w:fill="auto"/>
          </w:tcPr>
          <w:p w14:paraId="1F99CD60" w14:textId="77777777" w:rsidR="00DA7CBD" w:rsidRPr="00B70E3E" w:rsidRDefault="00DA7CBD" w:rsidP="00FB1702">
            <w:pPr>
              <w:spacing w:after="0"/>
              <w:rPr>
                <w:ins w:id="25414" w:author="Dave" w:date="2017-11-25T14:19:00Z"/>
                <w:rFonts w:ascii="Arial" w:hAnsi="Arial"/>
                <w:sz w:val="18"/>
              </w:rPr>
            </w:pPr>
            <w:ins w:id="25415" w:author="Dave" w:date="2017-11-25T14:19:00Z">
              <w:r w:rsidRPr="00B70E3E">
                <w:rPr>
                  <w:rFonts w:ascii="Arial" w:hAnsi="Arial"/>
                  <w:sz w:val="18"/>
                </w:rPr>
                <w:t>Pass: Check 1 is true</w:t>
              </w:r>
            </w:ins>
          </w:p>
          <w:p w14:paraId="6A6894E5" w14:textId="77777777" w:rsidR="00DA7CBD" w:rsidRPr="00B70E3E" w:rsidRDefault="00DA7CBD" w:rsidP="00FB1702">
            <w:pPr>
              <w:spacing w:after="0"/>
              <w:rPr>
                <w:ins w:id="25416" w:author="Dave" w:date="2017-11-25T14:19:00Z"/>
                <w:rFonts w:ascii="Arial" w:hAnsi="Arial"/>
                <w:sz w:val="18"/>
              </w:rPr>
            </w:pPr>
            <w:ins w:id="25417" w:author="Dave" w:date="2017-11-25T14:19:00Z">
              <w:r w:rsidRPr="00B70E3E">
                <w:rPr>
                  <w:rFonts w:ascii="Arial" w:hAnsi="Arial"/>
                  <w:sz w:val="18"/>
                </w:rPr>
                <w:t>Fail: Check 1 is false</w:t>
              </w:r>
            </w:ins>
          </w:p>
        </w:tc>
      </w:tr>
    </w:tbl>
    <w:p w14:paraId="2A432873" w14:textId="77777777" w:rsidR="00DA7CBD" w:rsidRPr="00B70E3E" w:rsidRDefault="00DA7CBD" w:rsidP="00FB1702">
      <w:pPr>
        <w:pStyle w:val="Heading4"/>
        <w:keepNext w:val="0"/>
        <w:keepLines w:val="0"/>
        <w:rPr>
          <w:ins w:id="25418" w:author="Dave" w:date="2017-11-25T14:19:00Z"/>
        </w:rPr>
      </w:pPr>
      <w:bookmarkStart w:id="25419" w:name="_Toc503731254"/>
      <w:ins w:id="25420" w:author="Dave" w:date="2017-11-25T14:19:00Z">
        <w:r w:rsidRPr="00B70E3E">
          <w:t>C.9.2.</w:t>
        </w:r>
        <w:r w:rsidR="00E63992" w:rsidRPr="00B70E3E">
          <w:t>41</w:t>
        </w:r>
        <w:r w:rsidRPr="00B70E3E">
          <w:tab/>
        </w:r>
      </w:ins>
      <w:ins w:id="25421" w:author="Mike Pluke" w:date="2017-12-08T11:49:00Z">
        <w:r w:rsidR="008E4D0C" w:rsidRPr="00B70E3E">
          <w:t>Text spacing</w:t>
        </w:r>
      </w:ins>
      <w:bookmarkEnd w:id="254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02A1A7A" w14:textId="77777777" w:rsidTr="00DA7CBD">
        <w:trPr>
          <w:jc w:val="center"/>
          <w:ins w:id="25422" w:author="Dave" w:date="2017-11-25T14:19:00Z"/>
        </w:trPr>
        <w:tc>
          <w:tcPr>
            <w:tcW w:w="1951" w:type="dxa"/>
            <w:shd w:val="clear" w:color="auto" w:fill="auto"/>
          </w:tcPr>
          <w:p w14:paraId="6D73875C" w14:textId="77777777" w:rsidR="00DA7CBD" w:rsidRPr="00B70E3E" w:rsidRDefault="00DA7CBD" w:rsidP="00FB1702">
            <w:pPr>
              <w:pStyle w:val="TAL"/>
              <w:keepNext w:val="0"/>
              <w:keepLines w:val="0"/>
              <w:rPr>
                <w:ins w:id="25423" w:author="Dave" w:date="2017-11-25T14:19:00Z"/>
              </w:rPr>
            </w:pPr>
            <w:ins w:id="25424" w:author="Dave" w:date="2017-11-25T14:19:00Z">
              <w:r w:rsidRPr="00B70E3E">
                <w:t>Type of assessment</w:t>
              </w:r>
            </w:ins>
          </w:p>
        </w:tc>
        <w:tc>
          <w:tcPr>
            <w:tcW w:w="7088" w:type="dxa"/>
            <w:shd w:val="clear" w:color="auto" w:fill="auto"/>
          </w:tcPr>
          <w:p w14:paraId="041CCE7C" w14:textId="77777777" w:rsidR="00DA7CBD" w:rsidRPr="00B70E3E" w:rsidRDefault="00DA7CBD" w:rsidP="00FB1702">
            <w:pPr>
              <w:pStyle w:val="TAL"/>
              <w:keepNext w:val="0"/>
              <w:keepLines w:val="0"/>
              <w:rPr>
                <w:ins w:id="25425" w:author="Dave" w:date="2017-11-25T14:19:00Z"/>
              </w:rPr>
            </w:pPr>
            <w:ins w:id="25426" w:author="Dave" w:date="2017-11-25T14:19:00Z">
              <w:r w:rsidRPr="00B70E3E">
                <w:t>Inspection</w:t>
              </w:r>
            </w:ins>
          </w:p>
        </w:tc>
      </w:tr>
      <w:tr w:rsidR="00DA7CBD" w:rsidRPr="00B70E3E" w14:paraId="5D319944" w14:textId="77777777" w:rsidTr="00DA7CBD">
        <w:trPr>
          <w:jc w:val="center"/>
          <w:ins w:id="25427" w:author="Dave" w:date="2017-11-25T14:19:00Z"/>
        </w:trPr>
        <w:tc>
          <w:tcPr>
            <w:tcW w:w="1951" w:type="dxa"/>
            <w:shd w:val="clear" w:color="auto" w:fill="auto"/>
          </w:tcPr>
          <w:p w14:paraId="4A469356" w14:textId="77777777" w:rsidR="00DA7CBD" w:rsidRPr="00B70E3E" w:rsidRDefault="00DA7CBD" w:rsidP="00FB1702">
            <w:pPr>
              <w:spacing w:after="0"/>
              <w:rPr>
                <w:ins w:id="25428" w:author="Dave" w:date="2017-11-25T14:19:00Z"/>
                <w:rFonts w:ascii="Arial" w:hAnsi="Arial"/>
                <w:sz w:val="18"/>
              </w:rPr>
            </w:pPr>
            <w:ins w:id="25429" w:author="Dave" w:date="2017-11-25T14:19:00Z">
              <w:r w:rsidRPr="00B70E3E">
                <w:rPr>
                  <w:rFonts w:ascii="Arial" w:hAnsi="Arial"/>
                  <w:sz w:val="18"/>
                </w:rPr>
                <w:t>Pre-conditions</w:t>
              </w:r>
            </w:ins>
          </w:p>
        </w:tc>
        <w:tc>
          <w:tcPr>
            <w:tcW w:w="7088" w:type="dxa"/>
            <w:shd w:val="clear" w:color="auto" w:fill="auto"/>
          </w:tcPr>
          <w:p w14:paraId="108F1BFE" w14:textId="77777777" w:rsidR="00DA7CBD" w:rsidRPr="00B70E3E" w:rsidRDefault="00DA7CBD" w:rsidP="00FB1702">
            <w:pPr>
              <w:spacing w:after="0"/>
              <w:rPr>
                <w:ins w:id="25430" w:author="Dave" w:date="2017-11-25T14:19:00Z"/>
                <w:rFonts w:ascii="Arial" w:hAnsi="Arial"/>
                <w:sz w:val="18"/>
              </w:rPr>
            </w:pPr>
            <w:ins w:id="25431" w:author="Dave" w:date="2017-11-25T14:19:00Z">
              <w:r w:rsidRPr="00B70E3E">
                <w:rPr>
                  <w:rFonts w:ascii="Arial" w:hAnsi="Arial"/>
                  <w:sz w:val="18"/>
                </w:rPr>
                <w:t>1. The ICT is a web page.</w:t>
              </w:r>
            </w:ins>
          </w:p>
        </w:tc>
      </w:tr>
      <w:tr w:rsidR="00DA7CBD" w:rsidRPr="00B70E3E" w14:paraId="75FA5AFD" w14:textId="77777777" w:rsidTr="00DA7CBD">
        <w:trPr>
          <w:jc w:val="center"/>
          <w:ins w:id="25432" w:author="Dave" w:date="2017-11-25T14:19:00Z"/>
        </w:trPr>
        <w:tc>
          <w:tcPr>
            <w:tcW w:w="1951" w:type="dxa"/>
            <w:shd w:val="clear" w:color="auto" w:fill="auto"/>
          </w:tcPr>
          <w:p w14:paraId="52D1B62B" w14:textId="77777777" w:rsidR="00DA7CBD" w:rsidRPr="00B70E3E" w:rsidRDefault="00DA7CBD" w:rsidP="00FB1702">
            <w:pPr>
              <w:pStyle w:val="TAL"/>
              <w:keepNext w:val="0"/>
              <w:keepLines w:val="0"/>
              <w:rPr>
                <w:ins w:id="25433" w:author="Dave" w:date="2017-11-25T14:19:00Z"/>
                <w:szCs w:val="18"/>
              </w:rPr>
            </w:pPr>
            <w:ins w:id="25434" w:author="Dave" w:date="2017-11-25T14:19:00Z">
              <w:r w:rsidRPr="00B70E3E">
                <w:rPr>
                  <w:szCs w:val="18"/>
                </w:rPr>
                <w:t>Procedure</w:t>
              </w:r>
            </w:ins>
          </w:p>
        </w:tc>
        <w:tc>
          <w:tcPr>
            <w:tcW w:w="7088" w:type="dxa"/>
            <w:shd w:val="clear" w:color="auto" w:fill="auto"/>
          </w:tcPr>
          <w:p w14:paraId="5246821C" w14:textId="00D30D8E" w:rsidR="00DA7CBD" w:rsidRPr="00B70E3E" w:rsidRDefault="00DA7CBD" w:rsidP="00FB1702">
            <w:pPr>
              <w:pStyle w:val="TAL"/>
              <w:keepNext w:val="0"/>
              <w:keepLines w:val="0"/>
              <w:rPr>
                <w:ins w:id="25435" w:author="Dave" w:date="2017-11-25T14:19:00Z"/>
                <w:szCs w:val="18"/>
              </w:rPr>
            </w:pPr>
            <w:ins w:id="25436" w:author="Dave" w:date="2017-11-25T14:19:00Z">
              <w:r w:rsidRPr="00B70E3E">
                <w:rPr>
                  <w:szCs w:val="18"/>
                </w:rPr>
                <w:t>1. Check that the web page does not fail WCAG 2.1 Success Criterion 1.4.1</w:t>
              </w:r>
            </w:ins>
            <w:ins w:id="25437" w:author="Mike Pluke" w:date="2017-12-08T11:49:00Z">
              <w:r w:rsidR="008E4D0C" w:rsidRPr="00B70E3E">
                <w:rPr>
                  <w:szCs w:val="18"/>
                </w:rPr>
                <w:t>2</w:t>
              </w:r>
            </w:ins>
            <w:ins w:id="25438" w:author="Dave" w:date="2017-11-25T14:19:00Z">
              <w:r w:rsidRPr="00B70E3E">
                <w:rPr>
                  <w:szCs w:val="18"/>
                </w:rPr>
                <w:t>.</w:t>
              </w:r>
              <w:r w:rsidRPr="00B70E3E">
                <w:t xml:space="preserve"> </w:t>
              </w:r>
            </w:ins>
            <w:ins w:id="25439" w:author="Mike Pluke" w:date="2017-12-08T11:49:00Z">
              <w:r w:rsidR="008E4D0C" w:rsidRPr="00B70E3E">
                <w:t>Text spacing</w:t>
              </w:r>
            </w:ins>
            <w:ins w:id="25440" w:author="Dave" w:date="2017-11-25T14:19:00Z">
              <w:r w:rsidRPr="00B70E3E">
                <w:rPr>
                  <w:szCs w:val="18"/>
                </w:rPr>
                <w:t xml:space="preserve"> </w:t>
              </w:r>
            </w:ins>
            <w:ins w:id="25441" w:author="Dave" w:date="2018-01-10T12:48: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4A2B0F3F" w14:textId="77777777" w:rsidTr="00DA7CBD">
        <w:trPr>
          <w:jc w:val="center"/>
          <w:ins w:id="25442" w:author="Dave" w:date="2017-11-25T14:19:00Z"/>
        </w:trPr>
        <w:tc>
          <w:tcPr>
            <w:tcW w:w="1951" w:type="dxa"/>
            <w:shd w:val="clear" w:color="auto" w:fill="auto"/>
          </w:tcPr>
          <w:p w14:paraId="20818E8D" w14:textId="77777777" w:rsidR="00DA7CBD" w:rsidRPr="00B70E3E" w:rsidRDefault="00DA7CBD" w:rsidP="00FB1702">
            <w:pPr>
              <w:spacing w:after="0"/>
              <w:rPr>
                <w:ins w:id="25443" w:author="Dave" w:date="2017-11-25T14:19:00Z"/>
                <w:rFonts w:ascii="Arial" w:hAnsi="Arial"/>
                <w:sz w:val="18"/>
              </w:rPr>
            </w:pPr>
            <w:ins w:id="25444" w:author="Dave" w:date="2017-11-25T14:19:00Z">
              <w:r w:rsidRPr="00B70E3E">
                <w:rPr>
                  <w:rFonts w:ascii="Arial" w:hAnsi="Arial"/>
                  <w:sz w:val="18"/>
                </w:rPr>
                <w:t>Result</w:t>
              </w:r>
            </w:ins>
          </w:p>
        </w:tc>
        <w:tc>
          <w:tcPr>
            <w:tcW w:w="7088" w:type="dxa"/>
            <w:shd w:val="clear" w:color="auto" w:fill="auto"/>
          </w:tcPr>
          <w:p w14:paraId="25468DC4" w14:textId="77777777" w:rsidR="00DA7CBD" w:rsidRPr="00B70E3E" w:rsidRDefault="00DA7CBD" w:rsidP="00FB1702">
            <w:pPr>
              <w:spacing w:after="0"/>
              <w:rPr>
                <w:ins w:id="25445" w:author="Dave" w:date="2017-11-25T14:19:00Z"/>
                <w:rFonts w:ascii="Arial" w:hAnsi="Arial"/>
                <w:sz w:val="18"/>
              </w:rPr>
            </w:pPr>
            <w:ins w:id="25446" w:author="Dave" w:date="2017-11-25T14:19:00Z">
              <w:r w:rsidRPr="00B70E3E">
                <w:rPr>
                  <w:rFonts w:ascii="Arial" w:hAnsi="Arial"/>
                  <w:sz w:val="18"/>
                </w:rPr>
                <w:t>Pass: Check 1 is true</w:t>
              </w:r>
            </w:ins>
          </w:p>
          <w:p w14:paraId="1EB96A2D" w14:textId="77777777" w:rsidR="00DA7CBD" w:rsidRPr="00B70E3E" w:rsidRDefault="00DA7CBD" w:rsidP="00FB1702">
            <w:pPr>
              <w:spacing w:after="0"/>
              <w:rPr>
                <w:ins w:id="25447" w:author="Dave" w:date="2017-11-25T14:19:00Z"/>
                <w:rFonts w:ascii="Arial" w:hAnsi="Arial"/>
                <w:sz w:val="18"/>
              </w:rPr>
            </w:pPr>
            <w:ins w:id="25448" w:author="Dave" w:date="2017-11-25T14:19:00Z">
              <w:r w:rsidRPr="00B70E3E">
                <w:rPr>
                  <w:rFonts w:ascii="Arial" w:hAnsi="Arial"/>
                  <w:sz w:val="18"/>
                </w:rPr>
                <w:t>Fail: Check 1 is false</w:t>
              </w:r>
            </w:ins>
          </w:p>
        </w:tc>
      </w:tr>
    </w:tbl>
    <w:p w14:paraId="70F4C7FD" w14:textId="77777777" w:rsidR="00DA7CBD" w:rsidRPr="00B70E3E" w:rsidRDefault="00DA7CBD" w:rsidP="00FB1702">
      <w:pPr>
        <w:pStyle w:val="Heading4"/>
        <w:keepNext w:val="0"/>
        <w:keepLines w:val="0"/>
        <w:rPr>
          <w:ins w:id="25449" w:author="Dave" w:date="2017-11-25T14:19:00Z"/>
        </w:rPr>
      </w:pPr>
      <w:bookmarkStart w:id="25450" w:name="_Toc503731255"/>
      <w:ins w:id="25451" w:author="Dave" w:date="2017-11-25T14:19:00Z">
        <w:r w:rsidRPr="00B70E3E">
          <w:t>C.9.2.</w:t>
        </w:r>
        <w:r w:rsidR="00E63992" w:rsidRPr="00B70E3E">
          <w:t>42</w:t>
        </w:r>
        <w:r w:rsidRPr="00B70E3E">
          <w:tab/>
          <w:t>Content on hover or focus</w:t>
        </w:r>
        <w:bookmarkEnd w:id="2545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B560BF6" w14:textId="77777777" w:rsidTr="00DA7CBD">
        <w:trPr>
          <w:jc w:val="center"/>
          <w:ins w:id="25452" w:author="Dave" w:date="2017-11-25T14:19:00Z"/>
        </w:trPr>
        <w:tc>
          <w:tcPr>
            <w:tcW w:w="1951" w:type="dxa"/>
            <w:shd w:val="clear" w:color="auto" w:fill="auto"/>
          </w:tcPr>
          <w:p w14:paraId="79A92885" w14:textId="77777777" w:rsidR="00DA7CBD" w:rsidRPr="00B70E3E" w:rsidRDefault="00DA7CBD" w:rsidP="00FB1702">
            <w:pPr>
              <w:pStyle w:val="TAL"/>
              <w:keepNext w:val="0"/>
              <w:keepLines w:val="0"/>
              <w:rPr>
                <w:ins w:id="25453" w:author="Dave" w:date="2017-11-25T14:19:00Z"/>
              </w:rPr>
            </w:pPr>
            <w:ins w:id="25454" w:author="Dave" w:date="2017-11-25T14:19:00Z">
              <w:r w:rsidRPr="00B70E3E">
                <w:t>Type of assessment</w:t>
              </w:r>
            </w:ins>
          </w:p>
        </w:tc>
        <w:tc>
          <w:tcPr>
            <w:tcW w:w="7088" w:type="dxa"/>
            <w:shd w:val="clear" w:color="auto" w:fill="auto"/>
          </w:tcPr>
          <w:p w14:paraId="69848102" w14:textId="77777777" w:rsidR="00DA7CBD" w:rsidRPr="00B70E3E" w:rsidRDefault="00DA7CBD" w:rsidP="00FB1702">
            <w:pPr>
              <w:pStyle w:val="TAL"/>
              <w:keepNext w:val="0"/>
              <w:keepLines w:val="0"/>
              <w:rPr>
                <w:ins w:id="25455" w:author="Dave" w:date="2017-11-25T14:19:00Z"/>
              </w:rPr>
            </w:pPr>
            <w:ins w:id="25456" w:author="Dave" w:date="2017-11-25T14:19:00Z">
              <w:r w:rsidRPr="00B70E3E">
                <w:t>Inspection</w:t>
              </w:r>
            </w:ins>
          </w:p>
        </w:tc>
      </w:tr>
      <w:tr w:rsidR="00DA7CBD" w:rsidRPr="00B70E3E" w14:paraId="3F8AAC24" w14:textId="77777777" w:rsidTr="00DA7CBD">
        <w:trPr>
          <w:jc w:val="center"/>
          <w:ins w:id="25457" w:author="Dave" w:date="2017-11-25T14:19:00Z"/>
        </w:trPr>
        <w:tc>
          <w:tcPr>
            <w:tcW w:w="1951" w:type="dxa"/>
            <w:shd w:val="clear" w:color="auto" w:fill="auto"/>
          </w:tcPr>
          <w:p w14:paraId="4F1594DD" w14:textId="77777777" w:rsidR="00DA7CBD" w:rsidRPr="00B70E3E" w:rsidRDefault="00DA7CBD" w:rsidP="00FB1702">
            <w:pPr>
              <w:spacing w:after="0"/>
              <w:rPr>
                <w:ins w:id="25458" w:author="Dave" w:date="2017-11-25T14:19:00Z"/>
                <w:rFonts w:ascii="Arial" w:hAnsi="Arial"/>
                <w:sz w:val="18"/>
              </w:rPr>
            </w:pPr>
            <w:ins w:id="25459" w:author="Dave" w:date="2017-11-25T14:19:00Z">
              <w:r w:rsidRPr="00B70E3E">
                <w:rPr>
                  <w:rFonts w:ascii="Arial" w:hAnsi="Arial"/>
                  <w:sz w:val="18"/>
                </w:rPr>
                <w:t>Pre-conditions</w:t>
              </w:r>
            </w:ins>
          </w:p>
        </w:tc>
        <w:tc>
          <w:tcPr>
            <w:tcW w:w="7088" w:type="dxa"/>
            <w:shd w:val="clear" w:color="auto" w:fill="auto"/>
          </w:tcPr>
          <w:p w14:paraId="09FCBA7B" w14:textId="77777777" w:rsidR="00DA7CBD" w:rsidRPr="00B70E3E" w:rsidRDefault="00DA7CBD" w:rsidP="00FB1702">
            <w:pPr>
              <w:spacing w:after="0"/>
              <w:rPr>
                <w:ins w:id="25460" w:author="Dave" w:date="2017-11-25T14:19:00Z"/>
                <w:rFonts w:ascii="Arial" w:hAnsi="Arial"/>
                <w:sz w:val="18"/>
              </w:rPr>
            </w:pPr>
            <w:ins w:id="25461" w:author="Dave" w:date="2017-11-25T14:19:00Z">
              <w:r w:rsidRPr="00B70E3E">
                <w:rPr>
                  <w:rFonts w:ascii="Arial" w:hAnsi="Arial"/>
                  <w:sz w:val="18"/>
                </w:rPr>
                <w:t>1. The ICT is a web page.</w:t>
              </w:r>
            </w:ins>
          </w:p>
        </w:tc>
      </w:tr>
      <w:tr w:rsidR="00DA7CBD" w:rsidRPr="00B70E3E" w14:paraId="798842B4" w14:textId="77777777" w:rsidTr="00DA7CBD">
        <w:trPr>
          <w:jc w:val="center"/>
          <w:ins w:id="25462" w:author="Dave" w:date="2017-11-25T14:19:00Z"/>
        </w:trPr>
        <w:tc>
          <w:tcPr>
            <w:tcW w:w="1951" w:type="dxa"/>
            <w:shd w:val="clear" w:color="auto" w:fill="auto"/>
          </w:tcPr>
          <w:p w14:paraId="45FAC867" w14:textId="77777777" w:rsidR="00DA7CBD" w:rsidRPr="00B70E3E" w:rsidRDefault="00DA7CBD" w:rsidP="00FB1702">
            <w:pPr>
              <w:pStyle w:val="TAL"/>
              <w:keepNext w:val="0"/>
              <w:keepLines w:val="0"/>
              <w:rPr>
                <w:ins w:id="25463" w:author="Dave" w:date="2017-11-25T14:19:00Z"/>
                <w:szCs w:val="18"/>
              </w:rPr>
            </w:pPr>
            <w:ins w:id="25464" w:author="Dave" w:date="2017-11-25T14:19:00Z">
              <w:r w:rsidRPr="00B70E3E">
                <w:rPr>
                  <w:szCs w:val="18"/>
                </w:rPr>
                <w:t>Procedure</w:t>
              </w:r>
            </w:ins>
          </w:p>
        </w:tc>
        <w:tc>
          <w:tcPr>
            <w:tcW w:w="7088" w:type="dxa"/>
            <w:shd w:val="clear" w:color="auto" w:fill="auto"/>
          </w:tcPr>
          <w:p w14:paraId="40E703C4" w14:textId="15950EB7" w:rsidR="00DA7CBD" w:rsidRPr="00B70E3E" w:rsidRDefault="00DA7CBD" w:rsidP="00FB1702">
            <w:pPr>
              <w:pStyle w:val="TAL"/>
              <w:keepNext w:val="0"/>
              <w:keepLines w:val="0"/>
              <w:rPr>
                <w:ins w:id="25465" w:author="Dave" w:date="2017-11-25T14:19:00Z"/>
                <w:szCs w:val="18"/>
              </w:rPr>
            </w:pPr>
            <w:ins w:id="25466" w:author="Dave" w:date="2017-11-25T14:19:00Z">
              <w:r w:rsidRPr="00B70E3E">
                <w:rPr>
                  <w:szCs w:val="18"/>
                </w:rPr>
                <w:t>1. Check that the web page does not fail WCAG 2.1 Success Criterion 1.4.1</w:t>
              </w:r>
            </w:ins>
            <w:ins w:id="25467" w:author="Mike Pluke" w:date="2017-12-08T11:50:00Z">
              <w:r w:rsidR="008E4D0C" w:rsidRPr="00B70E3E">
                <w:rPr>
                  <w:szCs w:val="18"/>
                </w:rPr>
                <w:t>3</w:t>
              </w:r>
            </w:ins>
            <w:ins w:id="25468" w:author="Dave" w:date="2017-11-25T14:19:00Z">
              <w:r w:rsidRPr="00B70E3E">
                <w:rPr>
                  <w:szCs w:val="18"/>
                </w:rPr>
                <w:t>.</w:t>
              </w:r>
              <w:r w:rsidRPr="00B70E3E">
                <w:t xml:space="preserve"> Content on hover or focus</w:t>
              </w:r>
              <w:r w:rsidRPr="00B70E3E">
                <w:rPr>
                  <w:szCs w:val="18"/>
                </w:rPr>
                <w:t xml:space="preserve"> </w:t>
              </w:r>
            </w:ins>
            <w:ins w:id="25469" w:author="Dave" w:date="2018-01-10T12:48: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23DF34DF" w14:textId="77777777" w:rsidTr="00DA7CBD">
        <w:trPr>
          <w:jc w:val="center"/>
          <w:ins w:id="25470" w:author="Dave" w:date="2017-11-25T14:19:00Z"/>
        </w:trPr>
        <w:tc>
          <w:tcPr>
            <w:tcW w:w="1951" w:type="dxa"/>
            <w:shd w:val="clear" w:color="auto" w:fill="auto"/>
          </w:tcPr>
          <w:p w14:paraId="7B73DEAF" w14:textId="77777777" w:rsidR="00DA7CBD" w:rsidRPr="00B70E3E" w:rsidRDefault="00DA7CBD" w:rsidP="00FB1702">
            <w:pPr>
              <w:spacing w:after="0"/>
              <w:rPr>
                <w:ins w:id="25471" w:author="Dave" w:date="2017-11-25T14:19:00Z"/>
                <w:rFonts w:ascii="Arial" w:hAnsi="Arial"/>
                <w:sz w:val="18"/>
              </w:rPr>
            </w:pPr>
            <w:ins w:id="25472" w:author="Dave" w:date="2017-11-25T14:19:00Z">
              <w:r w:rsidRPr="00B70E3E">
                <w:rPr>
                  <w:rFonts w:ascii="Arial" w:hAnsi="Arial"/>
                  <w:sz w:val="18"/>
                </w:rPr>
                <w:t>Result</w:t>
              </w:r>
            </w:ins>
          </w:p>
        </w:tc>
        <w:tc>
          <w:tcPr>
            <w:tcW w:w="7088" w:type="dxa"/>
            <w:shd w:val="clear" w:color="auto" w:fill="auto"/>
          </w:tcPr>
          <w:p w14:paraId="2732E3F9" w14:textId="77777777" w:rsidR="00DA7CBD" w:rsidRPr="00B70E3E" w:rsidRDefault="00DA7CBD" w:rsidP="00FB1702">
            <w:pPr>
              <w:spacing w:after="0"/>
              <w:rPr>
                <w:ins w:id="25473" w:author="Dave" w:date="2017-11-25T14:19:00Z"/>
                <w:rFonts w:ascii="Arial" w:hAnsi="Arial"/>
                <w:sz w:val="18"/>
              </w:rPr>
            </w:pPr>
            <w:ins w:id="25474" w:author="Dave" w:date="2017-11-25T14:19:00Z">
              <w:r w:rsidRPr="00B70E3E">
                <w:rPr>
                  <w:rFonts w:ascii="Arial" w:hAnsi="Arial"/>
                  <w:sz w:val="18"/>
                </w:rPr>
                <w:t>Pass: Check 1 is true</w:t>
              </w:r>
            </w:ins>
          </w:p>
          <w:p w14:paraId="66609FCC" w14:textId="77777777" w:rsidR="00DA7CBD" w:rsidRPr="00B70E3E" w:rsidRDefault="00DA7CBD" w:rsidP="00FB1702">
            <w:pPr>
              <w:spacing w:after="0"/>
              <w:rPr>
                <w:ins w:id="25475" w:author="Dave" w:date="2017-11-25T14:19:00Z"/>
                <w:rFonts w:ascii="Arial" w:hAnsi="Arial"/>
                <w:sz w:val="18"/>
              </w:rPr>
            </w:pPr>
            <w:ins w:id="25476" w:author="Dave" w:date="2017-11-25T14:19:00Z">
              <w:r w:rsidRPr="00B70E3E">
                <w:rPr>
                  <w:rFonts w:ascii="Arial" w:hAnsi="Arial"/>
                  <w:sz w:val="18"/>
                </w:rPr>
                <w:t>Fail: Check 1 is false</w:t>
              </w:r>
            </w:ins>
          </w:p>
        </w:tc>
      </w:tr>
    </w:tbl>
    <w:p w14:paraId="44FC07BC" w14:textId="77777777" w:rsidR="00DA7CBD" w:rsidRPr="00B70E3E" w:rsidRDefault="008E4D0C" w:rsidP="00FB1702">
      <w:pPr>
        <w:pStyle w:val="Heading4"/>
        <w:keepNext w:val="0"/>
        <w:keepLines w:val="0"/>
        <w:rPr>
          <w:ins w:id="25477" w:author="Dave" w:date="2017-11-25T14:19:00Z"/>
        </w:rPr>
      </w:pPr>
      <w:ins w:id="25478" w:author="Mike Pluke" w:date="2017-12-08T11:50:00Z">
        <w:del w:id="25479" w:author="Dave" w:date="2017-12-22T11:09:00Z">
          <w:r w:rsidRPr="00B70E3E" w:rsidDel="004E0887">
            <w:delText xml:space="preserve"> </w:delText>
          </w:r>
          <w:bookmarkStart w:id="25480" w:name="_Toc503731256"/>
          <w:r w:rsidRPr="00B70E3E" w:rsidDel="004E0887">
            <w:delText>(minimum) (minimum)</w:delText>
          </w:r>
        </w:del>
      </w:ins>
      <w:ins w:id="25481" w:author="Dave" w:date="2017-11-25T14:19:00Z">
        <w:r w:rsidR="00DA7CBD" w:rsidRPr="00B70E3E">
          <w:t>C.9.2.4</w:t>
        </w:r>
      </w:ins>
      <w:ins w:id="25482" w:author="Dave" w:date="2017-12-22T11:10:00Z">
        <w:r w:rsidR="00E63992" w:rsidRPr="00B70E3E">
          <w:t>3</w:t>
        </w:r>
      </w:ins>
      <w:ins w:id="25483" w:author="Dave" w:date="2017-11-25T14:19:00Z">
        <w:r w:rsidR="00DA7CBD" w:rsidRPr="00B70E3E">
          <w:tab/>
          <w:t>Character key shortcuts</w:t>
        </w:r>
        <w:bookmarkEnd w:id="2548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0EFDE3C" w14:textId="77777777" w:rsidTr="00DA7CBD">
        <w:trPr>
          <w:jc w:val="center"/>
          <w:ins w:id="25484" w:author="Dave" w:date="2017-11-25T14:19:00Z"/>
        </w:trPr>
        <w:tc>
          <w:tcPr>
            <w:tcW w:w="1951" w:type="dxa"/>
            <w:shd w:val="clear" w:color="auto" w:fill="auto"/>
          </w:tcPr>
          <w:p w14:paraId="13C17E08" w14:textId="77777777" w:rsidR="00DA7CBD" w:rsidRPr="00B70E3E" w:rsidRDefault="00DA7CBD" w:rsidP="00FB1702">
            <w:pPr>
              <w:pStyle w:val="TAL"/>
              <w:keepNext w:val="0"/>
              <w:keepLines w:val="0"/>
              <w:rPr>
                <w:ins w:id="25485" w:author="Dave" w:date="2017-11-25T14:19:00Z"/>
              </w:rPr>
            </w:pPr>
            <w:ins w:id="25486" w:author="Dave" w:date="2017-11-25T14:19:00Z">
              <w:r w:rsidRPr="00B70E3E">
                <w:t>Type of assessment</w:t>
              </w:r>
            </w:ins>
          </w:p>
        </w:tc>
        <w:tc>
          <w:tcPr>
            <w:tcW w:w="7088" w:type="dxa"/>
            <w:shd w:val="clear" w:color="auto" w:fill="auto"/>
          </w:tcPr>
          <w:p w14:paraId="010CBE5E" w14:textId="77777777" w:rsidR="00DA7CBD" w:rsidRPr="00B70E3E" w:rsidRDefault="00DA7CBD" w:rsidP="00FB1702">
            <w:pPr>
              <w:pStyle w:val="TAL"/>
              <w:keepNext w:val="0"/>
              <w:keepLines w:val="0"/>
              <w:rPr>
                <w:ins w:id="25487" w:author="Dave" w:date="2017-11-25T14:19:00Z"/>
              </w:rPr>
            </w:pPr>
            <w:ins w:id="25488" w:author="Dave" w:date="2017-11-25T14:19:00Z">
              <w:r w:rsidRPr="00B70E3E">
                <w:t>Inspection</w:t>
              </w:r>
            </w:ins>
          </w:p>
        </w:tc>
      </w:tr>
      <w:tr w:rsidR="00DA7CBD" w:rsidRPr="00B70E3E" w14:paraId="3ACA2D8E" w14:textId="77777777" w:rsidTr="00DA7CBD">
        <w:trPr>
          <w:jc w:val="center"/>
          <w:ins w:id="25489" w:author="Dave" w:date="2017-11-25T14:19:00Z"/>
        </w:trPr>
        <w:tc>
          <w:tcPr>
            <w:tcW w:w="1951" w:type="dxa"/>
            <w:shd w:val="clear" w:color="auto" w:fill="auto"/>
          </w:tcPr>
          <w:p w14:paraId="6D2D8594" w14:textId="77777777" w:rsidR="00DA7CBD" w:rsidRPr="00B70E3E" w:rsidRDefault="00DA7CBD" w:rsidP="00FB1702">
            <w:pPr>
              <w:spacing w:after="0"/>
              <w:rPr>
                <w:ins w:id="25490" w:author="Dave" w:date="2017-11-25T14:19:00Z"/>
                <w:rFonts w:ascii="Arial" w:hAnsi="Arial"/>
                <w:sz w:val="18"/>
              </w:rPr>
            </w:pPr>
            <w:ins w:id="25491" w:author="Dave" w:date="2017-11-25T14:19:00Z">
              <w:r w:rsidRPr="00B70E3E">
                <w:rPr>
                  <w:rFonts w:ascii="Arial" w:hAnsi="Arial"/>
                  <w:sz w:val="18"/>
                </w:rPr>
                <w:t>Pre-conditions</w:t>
              </w:r>
            </w:ins>
          </w:p>
        </w:tc>
        <w:tc>
          <w:tcPr>
            <w:tcW w:w="7088" w:type="dxa"/>
            <w:shd w:val="clear" w:color="auto" w:fill="auto"/>
          </w:tcPr>
          <w:p w14:paraId="066A65A5" w14:textId="77777777" w:rsidR="00DA7CBD" w:rsidRPr="00B70E3E" w:rsidRDefault="00DA7CBD" w:rsidP="00FB1702">
            <w:pPr>
              <w:spacing w:after="0"/>
              <w:rPr>
                <w:ins w:id="25492" w:author="Dave" w:date="2017-11-25T14:19:00Z"/>
                <w:rFonts w:ascii="Arial" w:hAnsi="Arial"/>
                <w:sz w:val="18"/>
              </w:rPr>
            </w:pPr>
            <w:ins w:id="25493" w:author="Dave" w:date="2017-11-25T14:19:00Z">
              <w:r w:rsidRPr="00B70E3E">
                <w:rPr>
                  <w:rFonts w:ascii="Arial" w:hAnsi="Arial"/>
                  <w:sz w:val="18"/>
                </w:rPr>
                <w:t>1. The ICT is a web page.</w:t>
              </w:r>
            </w:ins>
          </w:p>
        </w:tc>
      </w:tr>
      <w:tr w:rsidR="00DA7CBD" w:rsidRPr="00B70E3E" w14:paraId="144BB4BA" w14:textId="77777777" w:rsidTr="00DA7CBD">
        <w:trPr>
          <w:jc w:val="center"/>
          <w:ins w:id="25494" w:author="Dave" w:date="2017-11-25T14:19:00Z"/>
        </w:trPr>
        <w:tc>
          <w:tcPr>
            <w:tcW w:w="1951" w:type="dxa"/>
            <w:shd w:val="clear" w:color="auto" w:fill="auto"/>
          </w:tcPr>
          <w:p w14:paraId="7942666A" w14:textId="77777777" w:rsidR="00DA7CBD" w:rsidRPr="00B70E3E" w:rsidRDefault="00DA7CBD" w:rsidP="00FB1702">
            <w:pPr>
              <w:pStyle w:val="TAL"/>
              <w:keepNext w:val="0"/>
              <w:keepLines w:val="0"/>
              <w:rPr>
                <w:ins w:id="25495" w:author="Dave" w:date="2017-11-25T14:19:00Z"/>
                <w:szCs w:val="18"/>
              </w:rPr>
            </w:pPr>
            <w:ins w:id="25496" w:author="Dave" w:date="2017-11-25T14:19:00Z">
              <w:r w:rsidRPr="00B70E3E">
                <w:rPr>
                  <w:szCs w:val="18"/>
                </w:rPr>
                <w:t>Procedure</w:t>
              </w:r>
            </w:ins>
          </w:p>
        </w:tc>
        <w:tc>
          <w:tcPr>
            <w:tcW w:w="7088" w:type="dxa"/>
            <w:shd w:val="clear" w:color="auto" w:fill="auto"/>
          </w:tcPr>
          <w:p w14:paraId="035FFBCE" w14:textId="60AADC69" w:rsidR="00DA7CBD" w:rsidRPr="00B70E3E" w:rsidRDefault="00DA7CBD" w:rsidP="00FB1702">
            <w:pPr>
              <w:pStyle w:val="TAL"/>
              <w:keepNext w:val="0"/>
              <w:keepLines w:val="0"/>
              <w:rPr>
                <w:ins w:id="25497" w:author="Dave" w:date="2017-11-25T14:19:00Z"/>
                <w:szCs w:val="18"/>
              </w:rPr>
            </w:pPr>
            <w:ins w:id="25498" w:author="Dave" w:date="2017-11-25T14:19:00Z">
              <w:r w:rsidRPr="00B70E3E">
                <w:rPr>
                  <w:szCs w:val="18"/>
                </w:rPr>
                <w:t>1. Check that the web page does not fail WCAG 2.1 Success Criterion 2.4.11.</w:t>
              </w:r>
              <w:r w:rsidRPr="00B70E3E">
                <w:t xml:space="preserve"> Character key shortcuts</w:t>
              </w:r>
            </w:ins>
            <w:ins w:id="25499" w:author="Dave" w:date="2018-01-08T20:35:00Z">
              <w:r w:rsidR="00035804" w:rsidRPr="00B70E3E">
                <w:t xml:space="preserve"> </w:t>
              </w:r>
            </w:ins>
            <w:ins w:id="25500" w:author="Dave" w:date="2018-01-10T12:49: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2566FB05" w14:textId="77777777" w:rsidTr="00DA7CBD">
        <w:trPr>
          <w:jc w:val="center"/>
          <w:ins w:id="25501" w:author="Dave" w:date="2017-11-25T14:19:00Z"/>
        </w:trPr>
        <w:tc>
          <w:tcPr>
            <w:tcW w:w="1951" w:type="dxa"/>
            <w:shd w:val="clear" w:color="auto" w:fill="auto"/>
          </w:tcPr>
          <w:p w14:paraId="37610176" w14:textId="77777777" w:rsidR="00DA7CBD" w:rsidRPr="00B70E3E" w:rsidRDefault="00DA7CBD" w:rsidP="00FB1702">
            <w:pPr>
              <w:spacing w:after="0"/>
              <w:rPr>
                <w:ins w:id="25502" w:author="Dave" w:date="2017-11-25T14:19:00Z"/>
                <w:rFonts w:ascii="Arial" w:hAnsi="Arial"/>
                <w:sz w:val="18"/>
              </w:rPr>
            </w:pPr>
            <w:ins w:id="25503" w:author="Dave" w:date="2017-11-25T14:19:00Z">
              <w:r w:rsidRPr="00B70E3E">
                <w:rPr>
                  <w:rFonts w:ascii="Arial" w:hAnsi="Arial"/>
                  <w:sz w:val="18"/>
                </w:rPr>
                <w:t>Result</w:t>
              </w:r>
            </w:ins>
          </w:p>
        </w:tc>
        <w:tc>
          <w:tcPr>
            <w:tcW w:w="7088" w:type="dxa"/>
            <w:shd w:val="clear" w:color="auto" w:fill="auto"/>
          </w:tcPr>
          <w:p w14:paraId="1F81E70F" w14:textId="77777777" w:rsidR="00DA7CBD" w:rsidRPr="00B70E3E" w:rsidRDefault="00DA7CBD" w:rsidP="00FB1702">
            <w:pPr>
              <w:spacing w:after="0"/>
              <w:rPr>
                <w:ins w:id="25504" w:author="Dave" w:date="2017-11-25T14:19:00Z"/>
                <w:rFonts w:ascii="Arial" w:hAnsi="Arial"/>
                <w:sz w:val="18"/>
              </w:rPr>
            </w:pPr>
            <w:ins w:id="25505" w:author="Dave" w:date="2017-11-25T14:19:00Z">
              <w:r w:rsidRPr="00B70E3E">
                <w:rPr>
                  <w:rFonts w:ascii="Arial" w:hAnsi="Arial"/>
                  <w:sz w:val="18"/>
                </w:rPr>
                <w:t>Pass: Check 1 is true</w:t>
              </w:r>
            </w:ins>
          </w:p>
          <w:p w14:paraId="5589E019" w14:textId="77777777" w:rsidR="00DA7CBD" w:rsidRPr="00B70E3E" w:rsidRDefault="00DA7CBD" w:rsidP="00FB1702">
            <w:pPr>
              <w:spacing w:after="0"/>
              <w:rPr>
                <w:ins w:id="25506" w:author="Dave" w:date="2017-11-25T14:19:00Z"/>
                <w:rFonts w:ascii="Arial" w:hAnsi="Arial"/>
                <w:sz w:val="18"/>
              </w:rPr>
            </w:pPr>
            <w:ins w:id="25507" w:author="Dave" w:date="2017-11-25T14:19:00Z">
              <w:r w:rsidRPr="00B70E3E">
                <w:rPr>
                  <w:rFonts w:ascii="Arial" w:hAnsi="Arial"/>
                  <w:sz w:val="18"/>
                </w:rPr>
                <w:t>Fail: Check 1 is false</w:t>
              </w:r>
            </w:ins>
          </w:p>
        </w:tc>
      </w:tr>
    </w:tbl>
    <w:p w14:paraId="7AB8C3C8" w14:textId="77777777" w:rsidR="00DA7CBD" w:rsidRPr="00B70E3E" w:rsidRDefault="00DA7CBD" w:rsidP="00FB1702">
      <w:pPr>
        <w:pStyle w:val="Heading4"/>
        <w:keepNext w:val="0"/>
        <w:keepLines w:val="0"/>
        <w:rPr>
          <w:ins w:id="25508" w:author="Dave" w:date="2017-11-25T14:19:00Z"/>
        </w:rPr>
      </w:pPr>
      <w:bookmarkStart w:id="25509" w:name="_Toc503731257"/>
      <w:ins w:id="25510" w:author="Dave" w:date="2017-11-25T14:19:00Z">
        <w:r w:rsidRPr="00B70E3E">
          <w:t>C.9.2.</w:t>
        </w:r>
        <w:r w:rsidR="00E63992" w:rsidRPr="00B70E3E">
          <w:t>44</w:t>
        </w:r>
        <w:r w:rsidRPr="00B70E3E">
          <w:tab/>
          <w:t>Label in name</w:t>
        </w:r>
        <w:bookmarkEnd w:id="255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4A6E994" w14:textId="77777777" w:rsidTr="00DA7CBD">
        <w:trPr>
          <w:jc w:val="center"/>
          <w:ins w:id="25511" w:author="Dave" w:date="2017-11-25T14:19:00Z"/>
        </w:trPr>
        <w:tc>
          <w:tcPr>
            <w:tcW w:w="1951" w:type="dxa"/>
            <w:shd w:val="clear" w:color="auto" w:fill="auto"/>
          </w:tcPr>
          <w:p w14:paraId="1D3BCF1D" w14:textId="77777777" w:rsidR="00DA7CBD" w:rsidRPr="00B70E3E" w:rsidRDefault="00DA7CBD" w:rsidP="00FB1702">
            <w:pPr>
              <w:pStyle w:val="TAL"/>
              <w:keepNext w:val="0"/>
              <w:keepLines w:val="0"/>
              <w:rPr>
                <w:ins w:id="25512" w:author="Dave" w:date="2017-11-25T14:19:00Z"/>
              </w:rPr>
            </w:pPr>
            <w:ins w:id="25513" w:author="Dave" w:date="2017-11-25T14:19:00Z">
              <w:r w:rsidRPr="00B70E3E">
                <w:t>Type of assessment</w:t>
              </w:r>
            </w:ins>
          </w:p>
        </w:tc>
        <w:tc>
          <w:tcPr>
            <w:tcW w:w="7088" w:type="dxa"/>
            <w:shd w:val="clear" w:color="auto" w:fill="auto"/>
          </w:tcPr>
          <w:p w14:paraId="1A853DF7" w14:textId="77777777" w:rsidR="00DA7CBD" w:rsidRPr="00B70E3E" w:rsidRDefault="00DA7CBD" w:rsidP="00FB1702">
            <w:pPr>
              <w:pStyle w:val="TAL"/>
              <w:keepNext w:val="0"/>
              <w:keepLines w:val="0"/>
              <w:rPr>
                <w:ins w:id="25514" w:author="Dave" w:date="2017-11-25T14:19:00Z"/>
              </w:rPr>
            </w:pPr>
            <w:ins w:id="25515" w:author="Dave" w:date="2017-11-25T14:19:00Z">
              <w:r w:rsidRPr="00B70E3E">
                <w:t>Inspection</w:t>
              </w:r>
            </w:ins>
          </w:p>
        </w:tc>
      </w:tr>
      <w:tr w:rsidR="00DA7CBD" w:rsidRPr="00B70E3E" w14:paraId="308B2DFB" w14:textId="77777777" w:rsidTr="00DA7CBD">
        <w:trPr>
          <w:jc w:val="center"/>
          <w:ins w:id="25516" w:author="Dave" w:date="2017-11-25T14:19:00Z"/>
        </w:trPr>
        <w:tc>
          <w:tcPr>
            <w:tcW w:w="1951" w:type="dxa"/>
            <w:shd w:val="clear" w:color="auto" w:fill="auto"/>
          </w:tcPr>
          <w:p w14:paraId="125B72C3" w14:textId="77777777" w:rsidR="00DA7CBD" w:rsidRPr="00B70E3E" w:rsidRDefault="00DA7CBD" w:rsidP="00FB1702">
            <w:pPr>
              <w:spacing w:after="0"/>
              <w:rPr>
                <w:ins w:id="25517" w:author="Dave" w:date="2017-11-25T14:19:00Z"/>
                <w:rFonts w:ascii="Arial" w:hAnsi="Arial"/>
                <w:sz w:val="18"/>
              </w:rPr>
            </w:pPr>
            <w:ins w:id="25518" w:author="Dave" w:date="2017-11-25T14:19:00Z">
              <w:r w:rsidRPr="00B70E3E">
                <w:rPr>
                  <w:rFonts w:ascii="Arial" w:hAnsi="Arial"/>
                  <w:sz w:val="18"/>
                </w:rPr>
                <w:t>Pre-conditions</w:t>
              </w:r>
            </w:ins>
          </w:p>
        </w:tc>
        <w:tc>
          <w:tcPr>
            <w:tcW w:w="7088" w:type="dxa"/>
            <w:shd w:val="clear" w:color="auto" w:fill="auto"/>
          </w:tcPr>
          <w:p w14:paraId="594E6BD2" w14:textId="77777777" w:rsidR="00DA7CBD" w:rsidRPr="00B70E3E" w:rsidRDefault="00DA7CBD" w:rsidP="00FB1702">
            <w:pPr>
              <w:spacing w:after="0"/>
              <w:rPr>
                <w:ins w:id="25519" w:author="Dave" w:date="2017-11-25T14:19:00Z"/>
                <w:rFonts w:ascii="Arial" w:hAnsi="Arial"/>
                <w:sz w:val="18"/>
              </w:rPr>
            </w:pPr>
            <w:ins w:id="25520" w:author="Dave" w:date="2017-11-25T14:19:00Z">
              <w:r w:rsidRPr="00B70E3E">
                <w:rPr>
                  <w:rFonts w:ascii="Arial" w:hAnsi="Arial"/>
                  <w:sz w:val="18"/>
                </w:rPr>
                <w:t>1. The ICT is a web page.</w:t>
              </w:r>
            </w:ins>
          </w:p>
        </w:tc>
      </w:tr>
      <w:tr w:rsidR="00DA7CBD" w:rsidRPr="00B70E3E" w14:paraId="06F4D0BB" w14:textId="77777777" w:rsidTr="00DA7CBD">
        <w:trPr>
          <w:jc w:val="center"/>
          <w:ins w:id="25521" w:author="Dave" w:date="2017-11-25T14:19:00Z"/>
        </w:trPr>
        <w:tc>
          <w:tcPr>
            <w:tcW w:w="1951" w:type="dxa"/>
            <w:shd w:val="clear" w:color="auto" w:fill="auto"/>
          </w:tcPr>
          <w:p w14:paraId="666FD617" w14:textId="77777777" w:rsidR="00DA7CBD" w:rsidRPr="00B70E3E" w:rsidRDefault="00DA7CBD" w:rsidP="00FB1702">
            <w:pPr>
              <w:pStyle w:val="TAL"/>
              <w:keepNext w:val="0"/>
              <w:keepLines w:val="0"/>
              <w:rPr>
                <w:ins w:id="25522" w:author="Dave" w:date="2017-11-25T14:19:00Z"/>
                <w:szCs w:val="18"/>
              </w:rPr>
            </w:pPr>
            <w:ins w:id="25523" w:author="Dave" w:date="2017-11-25T14:19:00Z">
              <w:r w:rsidRPr="00B70E3E">
                <w:rPr>
                  <w:szCs w:val="18"/>
                </w:rPr>
                <w:t>Procedure</w:t>
              </w:r>
            </w:ins>
          </w:p>
        </w:tc>
        <w:tc>
          <w:tcPr>
            <w:tcW w:w="7088" w:type="dxa"/>
            <w:shd w:val="clear" w:color="auto" w:fill="auto"/>
          </w:tcPr>
          <w:p w14:paraId="6B751D60" w14:textId="6384585A" w:rsidR="00DA7CBD" w:rsidRPr="00B70E3E" w:rsidRDefault="00DA7CBD" w:rsidP="00FB1702">
            <w:pPr>
              <w:pStyle w:val="TAL"/>
              <w:keepNext w:val="0"/>
              <w:keepLines w:val="0"/>
              <w:rPr>
                <w:ins w:id="25524" w:author="Dave" w:date="2017-11-25T14:19:00Z"/>
                <w:szCs w:val="18"/>
              </w:rPr>
            </w:pPr>
            <w:ins w:id="25525" w:author="Dave" w:date="2017-11-25T14:19:00Z">
              <w:r w:rsidRPr="00B70E3E">
                <w:rPr>
                  <w:szCs w:val="18"/>
                </w:rPr>
                <w:t>1. Check that the web page does not fail WCAG 2.1 Success Criterion 2.4.12.</w:t>
              </w:r>
              <w:r w:rsidRPr="00B70E3E">
                <w:t xml:space="preserve"> Label in name</w:t>
              </w:r>
              <w:r w:rsidRPr="00B70E3E">
                <w:rPr>
                  <w:szCs w:val="18"/>
                </w:rPr>
                <w:t xml:space="preserve"> </w:t>
              </w:r>
            </w:ins>
            <w:ins w:id="25526" w:author="Dave" w:date="2018-01-10T12:49: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59106590" w14:textId="77777777" w:rsidTr="00DA7CBD">
        <w:trPr>
          <w:jc w:val="center"/>
          <w:ins w:id="25527" w:author="Dave" w:date="2017-11-25T14:19:00Z"/>
        </w:trPr>
        <w:tc>
          <w:tcPr>
            <w:tcW w:w="1951" w:type="dxa"/>
            <w:shd w:val="clear" w:color="auto" w:fill="auto"/>
          </w:tcPr>
          <w:p w14:paraId="78F85C4A" w14:textId="77777777" w:rsidR="00DA7CBD" w:rsidRPr="00B70E3E" w:rsidRDefault="00DA7CBD" w:rsidP="00FB1702">
            <w:pPr>
              <w:spacing w:after="0"/>
              <w:rPr>
                <w:ins w:id="25528" w:author="Dave" w:date="2017-11-25T14:19:00Z"/>
                <w:rFonts w:ascii="Arial" w:hAnsi="Arial"/>
                <w:sz w:val="18"/>
              </w:rPr>
            </w:pPr>
            <w:ins w:id="25529" w:author="Dave" w:date="2017-11-25T14:19:00Z">
              <w:r w:rsidRPr="00B70E3E">
                <w:rPr>
                  <w:rFonts w:ascii="Arial" w:hAnsi="Arial"/>
                  <w:sz w:val="18"/>
                </w:rPr>
                <w:t>Result</w:t>
              </w:r>
            </w:ins>
          </w:p>
        </w:tc>
        <w:tc>
          <w:tcPr>
            <w:tcW w:w="7088" w:type="dxa"/>
            <w:shd w:val="clear" w:color="auto" w:fill="auto"/>
          </w:tcPr>
          <w:p w14:paraId="6AF97239" w14:textId="77777777" w:rsidR="00DA7CBD" w:rsidRPr="00B70E3E" w:rsidRDefault="00DA7CBD" w:rsidP="00FB1702">
            <w:pPr>
              <w:spacing w:after="0"/>
              <w:rPr>
                <w:ins w:id="25530" w:author="Dave" w:date="2017-11-25T14:19:00Z"/>
                <w:rFonts w:ascii="Arial" w:hAnsi="Arial"/>
                <w:sz w:val="18"/>
              </w:rPr>
            </w:pPr>
            <w:ins w:id="25531" w:author="Dave" w:date="2017-11-25T14:19:00Z">
              <w:r w:rsidRPr="00B70E3E">
                <w:rPr>
                  <w:rFonts w:ascii="Arial" w:hAnsi="Arial"/>
                  <w:sz w:val="18"/>
                </w:rPr>
                <w:t>Pass: Check 1 is true</w:t>
              </w:r>
            </w:ins>
          </w:p>
          <w:p w14:paraId="7E9FF1E9" w14:textId="77777777" w:rsidR="00DA7CBD" w:rsidRPr="00B70E3E" w:rsidRDefault="00DA7CBD" w:rsidP="00FB1702">
            <w:pPr>
              <w:spacing w:after="0"/>
              <w:rPr>
                <w:ins w:id="25532" w:author="Dave" w:date="2017-11-25T14:19:00Z"/>
                <w:rFonts w:ascii="Arial" w:hAnsi="Arial"/>
                <w:sz w:val="18"/>
              </w:rPr>
            </w:pPr>
            <w:ins w:id="25533" w:author="Dave" w:date="2017-11-25T14:19:00Z">
              <w:r w:rsidRPr="00B70E3E">
                <w:rPr>
                  <w:rFonts w:ascii="Arial" w:hAnsi="Arial"/>
                  <w:sz w:val="18"/>
                </w:rPr>
                <w:t>Fail: Check 1 is false</w:t>
              </w:r>
            </w:ins>
          </w:p>
        </w:tc>
      </w:tr>
    </w:tbl>
    <w:p w14:paraId="65153122" w14:textId="77777777" w:rsidR="00DA7CBD" w:rsidRPr="00B70E3E" w:rsidRDefault="00DA7CBD" w:rsidP="00FB1702">
      <w:pPr>
        <w:pStyle w:val="Heading4"/>
        <w:keepNext w:val="0"/>
        <w:keepLines w:val="0"/>
        <w:rPr>
          <w:ins w:id="25534" w:author="Dave" w:date="2017-11-25T14:19:00Z"/>
        </w:rPr>
      </w:pPr>
      <w:bookmarkStart w:id="25535" w:name="_Toc503731258"/>
      <w:ins w:id="25536" w:author="Dave" w:date="2017-11-25T14:19:00Z">
        <w:r w:rsidRPr="00B70E3E">
          <w:t>C.9.2.</w:t>
        </w:r>
        <w:r w:rsidR="00E63992" w:rsidRPr="00B70E3E">
          <w:t>45</w:t>
        </w:r>
        <w:r w:rsidRPr="00B70E3E">
          <w:tab/>
          <w:t>Pointer gestures</w:t>
        </w:r>
        <w:bookmarkEnd w:id="2553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89D8019" w14:textId="77777777" w:rsidTr="00DA7CBD">
        <w:trPr>
          <w:jc w:val="center"/>
          <w:ins w:id="25537" w:author="Dave" w:date="2017-11-25T14:19:00Z"/>
        </w:trPr>
        <w:tc>
          <w:tcPr>
            <w:tcW w:w="1951" w:type="dxa"/>
            <w:shd w:val="clear" w:color="auto" w:fill="auto"/>
          </w:tcPr>
          <w:p w14:paraId="790ACDCC" w14:textId="77777777" w:rsidR="00DA7CBD" w:rsidRPr="00B70E3E" w:rsidRDefault="00DA7CBD" w:rsidP="00FB1702">
            <w:pPr>
              <w:pStyle w:val="TAL"/>
              <w:keepNext w:val="0"/>
              <w:keepLines w:val="0"/>
              <w:rPr>
                <w:ins w:id="25538" w:author="Dave" w:date="2017-11-25T14:19:00Z"/>
              </w:rPr>
            </w:pPr>
            <w:ins w:id="25539" w:author="Dave" w:date="2017-11-25T14:19:00Z">
              <w:r w:rsidRPr="00B70E3E">
                <w:t>Type of assessment</w:t>
              </w:r>
            </w:ins>
          </w:p>
        </w:tc>
        <w:tc>
          <w:tcPr>
            <w:tcW w:w="7088" w:type="dxa"/>
            <w:shd w:val="clear" w:color="auto" w:fill="auto"/>
          </w:tcPr>
          <w:p w14:paraId="2E861341" w14:textId="77777777" w:rsidR="00DA7CBD" w:rsidRPr="00B70E3E" w:rsidRDefault="00DA7CBD" w:rsidP="00FB1702">
            <w:pPr>
              <w:pStyle w:val="TAL"/>
              <w:keepNext w:val="0"/>
              <w:keepLines w:val="0"/>
              <w:rPr>
                <w:ins w:id="25540" w:author="Dave" w:date="2017-11-25T14:19:00Z"/>
              </w:rPr>
            </w:pPr>
            <w:ins w:id="25541" w:author="Dave" w:date="2017-11-25T14:19:00Z">
              <w:r w:rsidRPr="00B70E3E">
                <w:t>Inspection</w:t>
              </w:r>
            </w:ins>
          </w:p>
        </w:tc>
      </w:tr>
      <w:tr w:rsidR="00DA7CBD" w:rsidRPr="00B70E3E" w14:paraId="5E363866" w14:textId="77777777" w:rsidTr="00DA7CBD">
        <w:trPr>
          <w:jc w:val="center"/>
          <w:ins w:id="25542" w:author="Dave" w:date="2017-11-25T14:19:00Z"/>
        </w:trPr>
        <w:tc>
          <w:tcPr>
            <w:tcW w:w="1951" w:type="dxa"/>
            <w:shd w:val="clear" w:color="auto" w:fill="auto"/>
          </w:tcPr>
          <w:p w14:paraId="7D4836F7" w14:textId="77777777" w:rsidR="00DA7CBD" w:rsidRPr="00B70E3E" w:rsidRDefault="00DA7CBD" w:rsidP="00FB1702">
            <w:pPr>
              <w:spacing w:after="0"/>
              <w:rPr>
                <w:ins w:id="25543" w:author="Dave" w:date="2017-11-25T14:19:00Z"/>
                <w:rFonts w:ascii="Arial" w:hAnsi="Arial"/>
                <w:sz w:val="18"/>
              </w:rPr>
            </w:pPr>
            <w:ins w:id="25544" w:author="Dave" w:date="2017-11-25T14:19:00Z">
              <w:r w:rsidRPr="00B70E3E">
                <w:rPr>
                  <w:rFonts w:ascii="Arial" w:hAnsi="Arial"/>
                  <w:sz w:val="18"/>
                </w:rPr>
                <w:t>Pre-conditions</w:t>
              </w:r>
            </w:ins>
          </w:p>
        </w:tc>
        <w:tc>
          <w:tcPr>
            <w:tcW w:w="7088" w:type="dxa"/>
            <w:shd w:val="clear" w:color="auto" w:fill="auto"/>
          </w:tcPr>
          <w:p w14:paraId="5671938C" w14:textId="77777777" w:rsidR="00DA7CBD" w:rsidRPr="00B70E3E" w:rsidRDefault="00DA7CBD" w:rsidP="00FB1702">
            <w:pPr>
              <w:spacing w:after="0"/>
              <w:rPr>
                <w:ins w:id="25545" w:author="Dave" w:date="2017-11-25T14:19:00Z"/>
                <w:rFonts w:ascii="Arial" w:hAnsi="Arial"/>
                <w:sz w:val="18"/>
              </w:rPr>
            </w:pPr>
            <w:ins w:id="25546" w:author="Dave" w:date="2017-11-25T14:19:00Z">
              <w:r w:rsidRPr="00B70E3E">
                <w:rPr>
                  <w:rFonts w:ascii="Arial" w:hAnsi="Arial"/>
                  <w:sz w:val="18"/>
                </w:rPr>
                <w:t>1. The ICT is a web page.</w:t>
              </w:r>
            </w:ins>
          </w:p>
        </w:tc>
      </w:tr>
      <w:tr w:rsidR="00DA7CBD" w:rsidRPr="00B70E3E" w14:paraId="134B752D" w14:textId="77777777" w:rsidTr="00DA7CBD">
        <w:trPr>
          <w:jc w:val="center"/>
          <w:ins w:id="25547" w:author="Dave" w:date="2017-11-25T14:19:00Z"/>
        </w:trPr>
        <w:tc>
          <w:tcPr>
            <w:tcW w:w="1951" w:type="dxa"/>
            <w:shd w:val="clear" w:color="auto" w:fill="auto"/>
          </w:tcPr>
          <w:p w14:paraId="611E9963" w14:textId="77777777" w:rsidR="00DA7CBD" w:rsidRPr="00B70E3E" w:rsidRDefault="00DA7CBD" w:rsidP="00FB1702">
            <w:pPr>
              <w:pStyle w:val="TAL"/>
              <w:keepNext w:val="0"/>
              <w:keepLines w:val="0"/>
              <w:rPr>
                <w:ins w:id="25548" w:author="Dave" w:date="2017-11-25T14:19:00Z"/>
                <w:szCs w:val="18"/>
              </w:rPr>
            </w:pPr>
            <w:ins w:id="25549" w:author="Dave" w:date="2017-11-25T14:19:00Z">
              <w:r w:rsidRPr="00B70E3E">
                <w:rPr>
                  <w:szCs w:val="18"/>
                </w:rPr>
                <w:t>Procedure</w:t>
              </w:r>
            </w:ins>
          </w:p>
        </w:tc>
        <w:tc>
          <w:tcPr>
            <w:tcW w:w="7088" w:type="dxa"/>
            <w:shd w:val="clear" w:color="auto" w:fill="auto"/>
          </w:tcPr>
          <w:p w14:paraId="6DEF603A" w14:textId="5F3D4E13" w:rsidR="00DA7CBD" w:rsidRPr="00B70E3E" w:rsidRDefault="00DA7CBD" w:rsidP="00FB1702">
            <w:pPr>
              <w:pStyle w:val="TAL"/>
              <w:keepNext w:val="0"/>
              <w:keepLines w:val="0"/>
              <w:rPr>
                <w:ins w:id="25550" w:author="Dave" w:date="2017-11-25T14:19:00Z"/>
                <w:szCs w:val="18"/>
              </w:rPr>
            </w:pPr>
            <w:ins w:id="25551" w:author="Dave" w:date="2017-11-25T14:19:00Z">
              <w:r w:rsidRPr="00B70E3E">
                <w:rPr>
                  <w:szCs w:val="18"/>
                </w:rPr>
                <w:t>1. Check that the web page does not fail WCAG 2.1 Success Criterion 2.5.1.</w:t>
              </w:r>
              <w:r w:rsidRPr="00B70E3E">
                <w:t xml:space="preserve"> Pointer gestures</w:t>
              </w:r>
              <w:r w:rsidRPr="00B70E3E">
                <w:rPr>
                  <w:szCs w:val="18"/>
                </w:rPr>
                <w:t xml:space="preserve"> </w:t>
              </w:r>
            </w:ins>
            <w:ins w:id="25552" w:author="Dave" w:date="2018-01-10T12:49: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6E9D978C" w14:textId="77777777" w:rsidTr="00DA7CBD">
        <w:trPr>
          <w:jc w:val="center"/>
          <w:ins w:id="25553" w:author="Dave" w:date="2017-11-25T14:19:00Z"/>
        </w:trPr>
        <w:tc>
          <w:tcPr>
            <w:tcW w:w="1951" w:type="dxa"/>
            <w:shd w:val="clear" w:color="auto" w:fill="auto"/>
          </w:tcPr>
          <w:p w14:paraId="50DB0C99" w14:textId="77777777" w:rsidR="00DA7CBD" w:rsidRPr="00B70E3E" w:rsidRDefault="00DA7CBD" w:rsidP="00FB1702">
            <w:pPr>
              <w:spacing w:after="0"/>
              <w:rPr>
                <w:ins w:id="25554" w:author="Dave" w:date="2017-11-25T14:19:00Z"/>
                <w:rFonts w:ascii="Arial" w:hAnsi="Arial"/>
                <w:sz w:val="18"/>
              </w:rPr>
            </w:pPr>
            <w:ins w:id="25555" w:author="Dave" w:date="2017-11-25T14:19:00Z">
              <w:r w:rsidRPr="00B70E3E">
                <w:rPr>
                  <w:rFonts w:ascii="Arial" w:hAnsi="Arial"/>
                  <w:sz w:val="18"/>
                </w:rPr>
                <w:t>Result</w:t>
              </w:r>
            </w:ins>
          </w:p>
        </w:tc>
        <w:tc>
          <w:tcPr>
            <w:tcW w:w="7088" w:type="dxa"/>
            <w:shd w:val="clear" w:color="auto" w:fill="auto"/>
          </w:tcPr>
          <w:p w14:paraId="7E7F2DD5" w14:textId="77777777" w:rsidR="00DA7CBD" w:rsidRPr="00B70E3E" w:rsidRDefault="00DA7CBD" w:rsidP="00FB1702">
            <w:pPr>
              <w:spacing w:after="0"/>
              <w:rPr>
                <w:ins w:id="25556" w:author="Dave" w:date="2017-11-25T14:19:00Z"/>
                <w:rFonts w:ascii="Arial" w:hAnsi="Arial"/>
                <w:sz w:val="18"/>
              </w:rPr>
            </w:pPr>
            <w:ins w:id="25557" w:author="Dave" w:date="2017-11-25T14:19:00Z">
              <w:r w:rsidRPr="00B70E3E">
                <w:rPr>
                  <w:rFonts w:ascii="Arial" w:hAnsi="Arial"/>
                  <w:sz w:val="18"/>
                </w:rPr>
                <w:t>Pass: Check 1 is true</w:t>
              </w:r>
            </w:ins>
          </w:p>
          <w:p w14:paraId="700E45ED" w14:textId="77777777" w:rsidR="00DA7CBD" w:rsidRPr="00B70E3E" w:rsidRDefault="00DA7CBD" w:rsidP="00FB1702">
            <w:pPr>
              <w:spacing w:after="0"/>
              <w:rPr>
                <w:ins w:id="25558" w:author="Dave" w:date="2017-11-25T14:19:00Z"/>
                <w:rFonts w:ascii="Arial" w:hAnsi="Arial"/>
                <w:sz w:val="18"/>
              </w:rPr>
            </w:pPr>
            <w:ins w:id="25559" w:author="Dave" w:date="2017-11-25T14:19:00Z">
              <w:r w:rsidRPr="00B70E3E">
                <w:rPr>
                  <w:rFonts w:ascii="Arial" w:hAnsi="Arial"/>
                  <w:sz w:val="18"/>
                </w:rPr>
                <w:t>Fail: Check 1 is false</w:t>
              </w:r>
            </w:ins>
          </w:p>
        </w:tc>
      </w:tr>
    </w:tbl>
    <w:p w14:paraId="2ECBB8D7" w14:textId="77777777" w:rsidR="00DA7CBD" w:rsidRPr="00B70E3E" w:rsidRDefault="00DA7CBD" w:rsidP="00FB1702">
      <w:pPr>
        <w:pStyle w:val="Heading4"/>
        <w:keepNext w:val="0"/>
        <w:keepLines w:val="0"/>
        <w:rPr>
          <w:ins w:id="25560" w:author="Dave" w:date="2017-11-25T14:19:00Z"/>
        </w:rPr>
      </w:pPr>
      <w:bookmarkStart w:id="25561" w:name="_Toc503731259"/>
      <w:ins w:id="25562" w:author="Dave" w:date="2017-11-25T14:19:00Z">
        <w:r w:rsidRPr="00B70E3E">
          <w:t>C.9.2.4</w:t>
        </w:r>
      </w:ins>
      <w:ins w:id="25563" w:author="Dave" w:date="2017-12-22T11:10:00Z">
        <w:r w:rsidR="00E63992" w:rsidRPr="00B70E3E">
          <w:t>6</w:t>
        </w:r>
      </w:ins>
      <w:ins w:id="25564" w:author="Dave" w:date="2017-11-25T14:19:00Z">
        <w:r w:rsidRPr="00B70E3E">
          <w:tab/>
        </w:r>
      </w:ins>
      <w:ins w:id="25565" w:author="Mike Pluke" w:date="2017-12-08T11:51:00Z">
        <w:r w:rsidR="008E4D0C" w:rsidRPr="00B70E3E">
          <w:t>Pointer cancellation</w:t>
        </w:r>
      </w:ins>
      <w:bookmarkEnd w:id="255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69924BA" w14:textId="77777777" w:rsidTr="00DA7CBD">
        <w:trPr>
          <w:jc w:val="center"/>
          <w:ins w:id="25566" w:author="Dave" w:date="2017-11-25T14:19:00Z"/>
        </w:trPr>
        <w:tc>
          <w:tcPr>
            <w:tcW w:w="1951" w:type="dxa"/>
            <w:shd w:val="clear" w:color="auto" w:fill="auto"/>
          </w:tcPr>
          <w:p w14:paraId="587EE7FF" w14:textId="77777777" w:rsidR="00DA7CBD" w:rsidRPr="00B70E3E" w:rsidRDefault="00DA7CBD" w:rsidP="00FB1702">
            <w:pPr>
              <w:pStyle w:val="TAL"/>
              <w:keepNext w:val="0"/>
              <w:keepLines w:val="0"/>
              <w:rPr>
                <w:ins w:id="25567" w:author="Dave" w:date="2017-11-25T14:19:00Z"/>
              </w:rPr>
            </w:pPr>
            <w:ins w:id="25568" w:author="Dave" w:date="2017-11-25T14:19:00Z">
              <w:r w:rsidRPr="00B70E3E">
                <w:t>Type of assessment</w:t>
              </w:r>
            </w:ins>
          </w:p>
        </w:tc>
        <w:tc>
          <w:tcPr>
            <w:tcW w:w="7088" w:type="dxa"/>
            <w:shd w:val="clear" w:color="auto" w:fill="auto"/>
          </w:tcPr>
          <w:p w14:paraId="1796FDF3" w14:textId="77777777" w:rsidR="00DA7CBD" w:rsidRPr="00B70E3E" w:rsidRDefault="00DA7CBD" w:rsidP="00FB1702">
            <w:pPr>
              <w:pStyle w:val="TAL"/>
              <w:keepNext w:val="0"/>
              <w:keepLines w:val="0"/>
              <w:rPr>
                <w:ins w:id="25569" w:author="Dave" w:date="2017-11-25T14:19:00Z"/>
              </w:rPr>
            </w:pPr>
            <w:ins w:id="25570" w:author="Dave" w:date="2017-11-25T14:19:00Z">
              <w:r w:rsidRPr="00B70E3E">
                <w:t>Inspection</w:t>
              </w:r>
            </w:ins>
          </w:p>
        </w:tc>
      </w:tr>
      <w:tr w:rsidR="00DA7CBD" w:rsidRPr="00B70E3E" w14:paraId="18C1767B" w14:textId="77777777" w:rsidTr="00DA7CBD">
        <w:trPr>
          <w:jc w:val="center"/>
          <w:ins w:id="25571" w:author="Dave" w:date="2017-11-25T14:19:00Z"/>
        </w:trPr>
        <w:tc>
          <w:tcPr>
            <w:tcW w:w="1951" w:type="dxa"/>
            <w:shd w:val="clear" w:color="auto" w:fill="auto"/>
          </w:tcPr>
          <w:p w14:paraId="0C22B80F" w14:textId="77777777" w:rsidR="00DA7CBD" w:rsidRPr="00B70E3E" w:rsidRDefault="00DA7CBD" w:rsidP="00FB1702">
            <w:pPr>
              <w:spacing w:after="0"/>
              <w:rPr>
                <w:ins w:id="25572" w:author="Dave" w:date="2017-11-25T14:19:00Z"/>
                <w:rFonts w:ascii="Arial" w:hAnsi="Arial"/>
                <w:sz w:val="18"/>
              </w:rPr>
            </w:pPr>
            <w:ins w:id="25573" w:author="Dave" w:date="2017-11-25T14:19:00Z">
              <w:r w:rsidRPr="00B70E3E">
                <w:rPr>
                  <w:rFonts w:ascii="Arial" w:hAnsi="Arial"/>
                  <w:sz w:val="18"/>
                </w:rPr>
                <w:t>Pre-conditions</w:t>
              </w:r>
            </w:ins>
          </w:p>
        </w:tc>
        <w:tc>
          <w:tcPr>
            <w:tcW w:w="7088" w:type="dxa"/>
            <w:shd w:val="clear" w:color="auto" w:fill="auto"/>
          </w:tcPr>
          <w:p w14:paraId="2AFBCBAD" w14:textId="77777777" w:rsidR="00DA7CBD" w:rsidRPr="00B70E3E" w:rsidRDefault="00DA7CBD" w:rsidP="00FB1702">
            <w:pPr>
              <w:spacing w:after="0"/>
              <w:rPr>
                <w:ins w:id="25574" w:author="Dave" w:date="2017-11-25T14:19:00Z"/>
                <w:rFonts w:ascii="Arial" w:hAnsi="Arial"/>
                <w:sz w:val="18"/>
              </w:rPr>
            </w:pPr>
            <w:ins w:id="25575" w:author="Dave" w:date="2017-11-25T14:19:00Z">
              <w:r w:rsidRPr="00B70E3E">
                <w:rPr>
                  <w:rFonts w:ascii="Arial" w:hAnsi="Arial"/>
                  <w:sz w:val="18"/>
                </w:rPr>
                <w:t>1. The ICT is a web page.</w:t>
              </w:r>
            </w:ins>
          </w:p>
        </w:tc>
      </w:tr>
      <w:tr w:rsidR="00DA7CBD" w:rsidRPr="00B70E3E" w14:paraId="54F2BEE0" w14:textId="77777777" w:rsidTr="00DA7CBD">
        <w:trPr>
          <w:jc w:val="center"/>
          <w:ins w:id="25576" w:author="Dave" w:date="2017-11-25T14:19:00Z"/>
        </w:trPr>
        <w:tc>
          <w:tcPr>
            <w:tcW w:w="1951" w:type="dxa"/>
            <w:shd w:val="clear" w:color="auto" w:fill="auto"/>
          </w:tcPr>
          <w:p w14:paraId="50EAFCDD" w14:textId="77777777" w:rsidR="00DA7CBD" w:rsidRPr="00B70E3E" w:rsidRDefault="00DA7CBD" w:rsidP="00FB1702">
            <w:pPr>
              <w:pStyle w:val="TAL"/>
              <w:keepNext w:val="0"/>
              <w:keepLines w:val="0"/>
              <w:rPr>
                <w:ins w:id="25577" w:author="Dave" w:date="2017-11-25T14:19:00Z"/>
                <w:szCs w:val="18"/>
              </w:rPr>
            </w:pPr>
            <w:ins w:id="25578" w:author="Dave" w:date="2017-11-25T14:19:00Z">
              <w:r w:rsidRPr="00B70E3E">
                <w:rPr>
                  <w:szCs w:val="18"/>
                </w:rPr>
                <w:t>Procedure</w:t>
              </w:r>
            </w:ins>
          </w:p>
        </w:tc>
        <w:tc>
          <w:tcPr>
            <w:tcW w:w="7088" w:type="dxa"/>
            <w:shd w:val="clear" w:color="auto" w:fill="auto"/>
          </w:tcPr>
          <w:p w14:paraId="61F37C41" w14:textId="0193A098" w:rsidR="00DA7CBD" w:rsidRPr="00B70E3E" w:rsidRDefault="00DA7CBD" w:rsidP="00FB1702">
            <w:pPr>
              <w:pStyle w:val="TAL"/>
              <w:keepNext w:val="0"/>
              <w:keepLines w:val="0"/>
              <w:rPr>
                <w:ins w:id="25579" w:author="Dave" w:date="2017-11-25T14:19:00Z"/>
                <w:szCs w:val="18"/>
              </w:rPr>
            </w:pPr>
            <w:ins w:id="25580" w:author="Dave" w:date="2017-11-25T14:19:00Z">
              <w:r w:rsidRPr="00B70E3E">
                <w:rPr>
                  <w:szCs w:val="18"/>
                </w:rPr>
                <w:t>1. Check that the web page does not fail WCAG 2.1 Success Criterion 2.5.2.</w:t>
              </w:r>
              <w:r w:rsidRPr="00B70E3E">
                <w:t xml:space="preserve"> </w:t>
              </w:r>
            </w:ins>
            <w:ins w:id="25581" w:author="Mike Pluke" w:date="2017-12-08T11:51:00Z">
              <w:r w:rsidR="008E4D0C" w:rsidRPr="00B70E3E">
                <w:t>Pointer cancellation</w:t>
              </w:r>
            </w:ins>
            <w:ins w:id="25582" w:author="Dave" w:date="2017-11-25T14:19:00Z">
              <w:r w:rsidRPr="00B70E3E">
                <w:rPr>
                  <w:szCs w:val="18"/>
                </w:rPr>
                <w:t xml:space="preserve"> </w:t>
              </w:r>
            </w:ins>
            <w:ins w:id="25583" w:author="Dave" w:date="2018-01-10T12:49: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1CA63554" w14:textId="77777777" w:rsidTr="00DA7CBD">
        <w:trPr>
          <w:jc w:val="center"/>
          <w:ins w:id="25584" w:author="Dave" w:date="2017-11-25T14:19:00Z"/>
        </w:trPr>
        <w:tc>
          <w:tcPr>
            <w:tcW w:w="1951" w:type="dxa"/>
            <w:shd w:val="clear" w:color="auto" w:fill="auto"/>
          </w:tcPr>
          <w:p w14:paraId="7F917B7A" w14:textId="77777777" w:rsidR="00DA7CBD" w:rsidRPr="00B70E3E" w:rsidRDefault="00DA7CBD" w:rsidP="00FB1702">
            <w:pPr>
              <w:spacing w:after="0"/>
              <w:rPr>
                <w:ins w:id="25585" w:author="Dave" w:date="2017-11-25T14:19:00Z"/>
                <w:rFonts w:ascii="Arial" w:hAnsi="Arial"/>
                <w:sz w:val="18"/>
              </w:rPr>
            </w:pPr>
            <w:ins w:id="25586" w:author="Dave" w:date="2017-11-25T14:19:00Z">
              <w:r w:rsidRPr="00B70E3E">
                <w:rPr>
                  <w:rFonts w:ascii="Arial" w:hAnsi="Arial"/>
                  <w:sz w:val="18"/>
                </w:rPr>
                <w:t>Result</w:t>
              </w:r>
            </w:ins>
          </w:p>
        </w:tc>
        <w:tc>
          <w:tcPr>
            <w:tcW w:w="7088" w:type="dxa"/>
            <w:shd w:val="clear" w:color="auto" w:fill="auto"/>
          </w:tcPr>
          <w:p w14:paraId="0B3AEAF0" w14:textId="77777777" w:rsidR="00DA7CBD" w:rsidRPr="00B70E3E" w:rsidRDefault="00DA7CBD" w:rsidP="00FB1702">
            <w:pPr>
              <w:spacing w:after="0"/>
              <w:rPr>
                <w:ins w:id="25587" w:author="Dave" w:date="2017-11-25T14:19:00Z"/>
                <w:rFonts w:ascii="Arial" w:hAnsi="Arial"/>
                <w:sz w:val="18"/>
              </w:rPr>
            </w:pPr>
            <w:ins w:id="25588" w:author="Dave" w:date="2017-11-25T14:19:00Z">
              <w:r w:rsidRPr="00B70E3E">
                <w:rPr>
                  <w:rFonts w:ascii="Arial" w:hAnsi="Arial"/>
                  <w:sz w:val="18"/>
                </w:rPr>
                <w:t>Pass: Check 1 is true</w:t>
              </w:r>
            </w:ins>
          </w:p>
          <w:p w14:paraId="6E53B727" w14:textId="77777777" w:rsidR="00DA7CBD" w:rsidRPr="00B70E3E" w:rsidRDefault="00DA7CBD" w:rsidP="00FB1702">
            <w:pPr>
              <w:spacing w:after="0"/>
              <w:rPr>
                <w:ins w:id="25589" w:author="Dave" w:date="2017-11-25T14:19:00Z"/>
                <w:rFonts w:ascii="Arial" w:hAnsi="Arial"/>
                <w:sz w:val="18"/>
              </w:rPr>
            </w:pPr>
            <w:ins w:id="25590" w:author="Dave" w:date="2017-11-25T14:19:00Z">
              <w:r w:rsidRPr="00B70E3E">
                <w:rPr>
                  <w:rFonts w:ascii="Arial" w:hAnsi="Arial"/>
                  <w:sz w:val="18"/>
                </w:rPr>
                <w:t>Fail: Check 1 is false</w:t>
              </w:r>
            </w:ins>
          </w:p>
        </w:tc>
      </w:tr>
    </w:tbl>
    <w:p w14:paraId="2F588932" w14:textId="77777777" w:rsidR="00DA7CBD" w:rsidRPr="00B70E3E" w:rsidRDefault="00DA7CBD" w:rsidP="00FB1702">
      <w:pPr>
        <w:pStyle w:val="Heading4"/>
        <w:keepNext w:val="0"/>
        <w:keepLines w:val="0"/>
        <w:rPr>
          <w:ins w:id="25591" w:author="Dave" w:date="2017-11-25T14:19:00Z"/>
        </w:rPr>
      </w:pPr>
      <w:bookmarkStart w:id="25592" w:name="_Toc503731260"/>
      <w:ins w:id="25593" w:author="Dave" w:date="2017-11-25T14:19:00Z">
        <w:r w:rsidRPr="00B70E3E">
          <w:t>C.9.2.</w:t>
        </w:r>
        <w:r w:rsidR="00E63992" w:rsidRPr="00B70E3E">
          <w:t>47</w:t>
        </w:r>
        <w:r w:rsidRPr="00B70E3E">
          <w:tab/>
          <w:t>Target size</w:t>
        </w:r>
        <w:bookmarkEnd w:id="2559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7B0DDC6" w14:textId="77777777" w:rsidTr="00DA7CBD">
        <w:trPr>
          <w:jc w:val="center"/>
          <w:ins w:id="25594" w:author="Dave" w:date="2017-11-25T14:19:00Z"/>
        </w:trPr>
        <w:tc>
          <w:tcPr>
            <w:tcW w:w="1951" w:type="dxa"/>
            <w:shd w:val="clear" w:color="auto" w:fill="auto"/>
          </w:tcPr>
          <w:p w14:paraId="7294070C" w14:textId="77777777" w:rsidR="00DA7CBD" w:rsidRPr="00B70E3E" w:rsidRDefault="00DA7CBD" w:rsidP="00FB1702">
            <w:pPr>
              <w:pStyle w:val="TAL"/>
              <w:keepNext w:val="0"/>
              <w:keepLines w:val="0"/>
              <w:rPr>
                <w:ins w:id="25595" w:author="Dave" w:date="2017-11-25T14:19:00Z"/>
              </w:rPr>
            </w:pPr>
            <w:ins w:id="25596" w:author="Dave" w:date="2017-11-25T14:19:00Z">
              <w:r w:rsidRPr="00B70E3E">
                <w:t>Type of assessment</w:t>
              </w:r>
            </w:ins>
          </w:p>
        </w:tc>
        <w:tc>
          <w:tcPr>
            <w:tcW w:w="7088" w:type="dxa"/>
            <w:shd w:val="clear" w:color="auto" w:fill="auto"/>
          </w:tcPr>
          <w:p w14:paraId="33DF46EE" w14:textId="77777777" w:rsidR="00DA7CBD" w:rsidRPr="00B70E3E" w:rsidRDefault="00DA7CBD" w:rsidP="00FB1702">
            <w:pPr>
              <w:pStyle w:val="TAL"/>
              <w:keepNext w:val="0"/>
              <w:keepLines w:val="0"/>
              <w:rPr>
                <w:ins w:id="25597" w:author="Dave" w:date="2017-11-25T14:19:00Z"/>
              </w:rPr>
            </w:pPr>
            <w:ins w:id="25598" w:author="Dave" w:date="2017-11-25T14:19:00Z">
              <w:r w:rsidRPr="00B70E3E">
                <w:t>Inspection</w:t>
              </w:r>
            </w:ins>
          </w:p>
        </w:tc>
      </w:tr>
      <w:tr w:rsidR="00DA7CBD" w:rsidRPr="00B70E3E" w14:paraId="53B7479F" w14:textId="77777777" w:rsidTr="00DA7CBD">
        <w:trPr>
          <w:jc w:val="center"/>
          <w:ins w:id="25599" w:author="Dave" w:date="2017-11-25T14:19:00Z"/>
        </w:trPr>
        <w:tc>
          <w:tcPr>
            <w:tcW w:w="1951" w:type="dxa"/>
            <w:shd w:val="clear" w:color="auto" w:fill="auto"/>
          </w:tcPr>
          <w:p w14:paraId="7738A914" w14:textId="77777777" w:rsidR="00DA7CBD" w:rsidRPr="00B70E3E" w:rsidRDefault="00DA7CBD" w:rsidP="00FB1702">
            <w:pPr>
              <w:spacing w:after="0"/>
              <w:rPr>
                <w:ins w:id="25600" w:author="Dave" w:date="2017-11-25T14:19:00Z"/>
                <w:rFonts w:ascii="Arial" w:hAnsi="Arial"/>
                <w:sz w:val="18"/>
              </w:rPr>
            </w:pPr>
            <w:ins w:id="25601" w:author="Dave" w:date="2017-11-25T14:19:00Z">
              <w:r w:rsidRPr="00B70E3E">
                <w:rPr>
                  <w:rFonts w:ascii="Arial" w:hAnsi="Arial"/>
                  <w:sz w:val="18"/>
                </w:rPr>
                <w:t>Pre-conditions</w:t>
              </w:r>
            </w:ins>
          </w:p>
        </w:tc>
        <w:tc>
          <w:tcPr>
            <w:tcW w:w="7088" w:type="dxa"/>
            <w:shd w:val="clear" w:color="auto" w:fill="auto"/>
          </w:tcPr>
          <w:p w14:paraId="53BB4E4A" w14:textId="77777777" w:rsidR="00DA7CBD" w:rsidRPr="00B70E3E" w:rsidRDefault="00DA7CBD" w:rsidP="00FB1702">
            <w:pPr>
              <w:spacing w:after="0"/>
              <w:rPr>
                <w:ins w:id="25602" w:author="Dave" w:date="2017-11-25T14:19:00Z"/>
                <w:rFonts w:ascii="Arial" w:hAnsi="Arial"/>
                <w:sz w:val="18"/>
              </w:rPr>
            </w:pPr>
            <w:ins w:id="25603" w:author="Dave" w:date="2017-11-25T14:19:00Z">
              <w:r w:rsidRPr="00B70E3E">
                <w:rPr>
                  <w:rFonts w:ascii="Arial" w:hAnsi="Arial"/>
                  <w:sz w:val="18"/>
                </w:rPr>
                <w:t>1. The ICT is a web page.</w:t>
              </w:r>
            </w:ins>
          </w:p>
        </w:tc>
      </w:tr>
      <w:tr w:rsidR="00DA7CBD" w:rsidRPr="00B70E3E" w14:paraId="4610E7A6" w14:textId="77777777" w:rsidTr="00DA7CBD">
        <w:trPr>
          <w:jc w:val="center"/>
          <w:ins w:id="25604" w:author="Dave" w:date="2017-11-25T14:19:00Z"/>
        </w:trPr>
        <w:tc>
          <w:tcPr>
            <w:tcW w:w="1951" w:type="dxa"/>
            <w:shd w:val="clear" w:color="auto" w:fill="auto"/>
          </w:tcPr>
          <w:p w14:paraId="39437754" w14:textId="77777777" w:rsidR="00DA7CBD" w:rsidRPr="00B70E3E" w:rsidRDefault="00DA7CBD" w:rsidP="00FB1702">
            <w:pPr>
              <w:pStyle w:val="TAL"/>
              <w:keepNext w:val="0"/>
              <w:keepLines w:val="0"/>
              <w:rPr>
                <w:ins w:id="25605" w:author="Dave" w:date="2017-11-25T14:19:00Z"/>
                <w:szCs w:val="18"/>
              </w:rPr>
            </w:pPr>
            <w:ins w:id="25606" w:author="Dave" w:date="2017-11-25T14:19:00Z">
              <w:r w:rsidRPr="00B70E3E">
                <w:rPr>
                  <w:szCs w:val="18"/>
                </w:rPr>
                <w:t>Procedure</w:t>
              </w:r>
            </w:ins>
          </w:p>
        </w:tc>
        <w:tc>
          <w:tcPr>
            <w:tcW w:w="7088" w:type="dxa"/>
            <w:shd w:val="clear" w:color="auto" w:fill="auto"/>
          </w:tcPr>
          <w:p w14:paraId="6C459FD0" w14:textId="54E4B3B3" w:rsidR="00DA7CBD" w:rsidRPr="00B70E3E" w:rsidRDefault="00DA7CBD" w:rsidP="00FB1702">
            <w:pPr>
              <w:pStyle w:val="TAL"/>
              <w:keepNext w:val="0"/>
              <w:keepLines w:val="0"/>
              <w:rPr>
                <w:ins w:id="25607" w:author="Dave" w:date="2017-11-25T14:19:00Z"/>
                <w:szCs w:val="18"/>
              </w:rPr>
            </w:pPr>
            <w:ins w:id="25608" w:author="Dave" w:date="2017-11-25T14:19:00Z">
              <w:r w:rsidRPr="00B70E3E">
                <w:rPr>
                  <w:szCs w:val="18"/>
                </w:rPr>
                <w:t>1. Check that the web page does not fail WCAG 2.1 Success Criterion 2.5.</w:t>
              </w:r>
            </w:ins>
            <w:ins w:id="25609" w:author="Mike Pluke" w:date="2017-12-08T11:51:00Z">
              <w:r w:rsidR="008E4D0C" w:rsidRPr="00B70E3E">
                <w:rPr>
                  <w:szCs w:val="18"/>
                </w:rPr>
                <w:t>3</w:t>
              </w:r>
            </w:ins>
            <w:ins w:id="25610" w:author="Dave" w:date="2017-11-25T14:19:00Z">
              <w:r w:rsidRPr="00B70E3E">
                <w:rPr>
                  <w:szCs w:val="18"/>
                </w:rPr>
                <w:t>.</w:t>
              </w:r>
              <w:r w:rsidRPr="00B70E3E">
                <w:t xml:space="preserve"> Target size </w:t>
              </w:r>
            </w:ins>
            <w:ins w:id="25611" w:author="Dave" w:date="2018-01-10T12:49: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49082CA9" w14:textId="77777777" w:rsidTr="00DA7CBD">
        <w:trPr>
          <w:jc w:val="center"/>
          <w:ins w:id="25612" w:author="Dave" w:date="2017-11-25T14:19:00Z"/>
        </w:trPr>
        <w:tc>
          <w:tcPr>
            <w:tcW w:w="1951" w:type="dxa"/>
            <w:shd w:val="clear" w:color="auto" w:fill="auto"/>
          </w:tcPr>
          <w:p w14:paraId="1193932A" w14:textId="77777777" w:rsidR="00DA7CBD" w:rsidRPr="00B70E3E" w:rsidRDefault="00DA7CBD" w:rsidP="00FB1702">
            <w:pPr>
              <w:spacing w:after="0"/>
              <w:rPr>
                <w:ins w:id="25613" w:author="Dave" w:date="2017-11-25T14:19:00Z"/>
                <w:rFonts w:ascii="Arial" w:hAnsi="Arial"/>
                <w:sz w:val="18"/>
              </w:rPr>
            </w:pPr>
            <w:ins w:id="25614" w:author="Dave" w:date="2017-11-25T14:19:00Z">
              <w:r w:rsidRPr="00B70E3E">
                <w:rPr>
                  <w:rFonts w:ascii="Arial" w:hAnsi="Arial"/>
                  <w:sz w:val="18"/>
                </w:rPr>
                <w:t>Result</w:t>
              </w:r>
            </w:ins>
          </w:p>
        </w:tc>
        <w:tc>
          <w:tcPr>
            <w:tcW w:w="7088" w:type="dxa"/>
            <w:shd w:val="clear" w:color="auto" w:fill="auto"/>
          </w:tcPr>
          <w:p w14:paraId="65816D26" w14:textId="77777777" w:rsidR="00DA7CBD" w:rsidRPr="00B70E3E" w:rsidRDefault="00DA7CBD" w:rsidP="00FB1702">
            <w:pPr>
              <w:spacing w:after="0"/>
              <w:rPr>
                <w:ins w:id="25615" w:author="Dave" w:date="2017-11-25T14:19:00Z"/>
                <w:rFonts w:ascii="Arial" w:hAnsi="Arial"/>
                <w:sz w:val="18"/>
              </w:rPr>
            </w:pPr>
            <w:ins w:id="25616" w:author="Dave" w:date="2017-11-25T14:19:00Z">
              <w:r w:rsidRPr="00B70E3E">
                <w:rPr>
                  <w:rFonts w:ascii="Arial" w:hAnsi="Arial"/>
                  <w:sz w:val="18"/>
                </w:rPr>
                <w:t>Pass: Check 1 is true</w:t>
              </w:r>
            </w:ins>
          </w:p>
          <w:p w14:paraId="3145422B" w14:textId="77777777" w:rsidR="00DA7CBD" w:rsidRPr="00B70E3E" w:rsidRDefault="00DA7CBD" w:rsidP="00FB1702">
            <w:pPr>
              <w:spacing w:after="0"/>
              <w:rPr>
                <w:ins w:id="25617" w:author="Dave" w:date="2017-11-25T14:19:00Z"/>
                <w:rFonts w:ascii="Arial" w:hAnsi="Arial"/>
                <w:sz w:val="18"/>
              </w:rPr>
            </w:pPr>
            <w:ins w:id="25618" w:author="Dave" w:date="2017-11-25T14:19:00Z">
              <w:r w:rsidRPr="00B70E3E">
                <w:rPr>
                  <w:rFonts w:ascii="Arial" w:hAnsi="Arial"/>
                  <w:sz w:val="18"/>
                </w:rPr>
                <w:t>Fail: Check 1 is false</w:t>
              </w:r>
            </w:ins>
          </w:p>
        </w:tc>
      </w:tr>
    </w:tbl>
    <w:p w14:paraId="59A61C58" w14:textId="77777777" w:rsidR="00DA7CBD" w:rsidRPr="00B70E3E" w:rsidRDefault="00DA7CBD" w:rsidP="00FB1702">
      <w:pPr>
        <w:pStyle w:val="Heading4"/>
        <w:keepNext w:val="0"/>
        <w:keepLines w:val="0"/>
        <w:rPr>
          <w:ins w:id="25619" w:author="Dave" w:date="2017-11-25T14:19:00Z"/>
        </w:rPr>
      </w:pPr>
      <w:bookmarkStart w:id="25620" w:name="_Toc503731261"/>
      <w:ins w:id="25621" w:author="Dave" w:date="2017-11-25T14:19:00Z">
        <w:r w:rsidRPr="00B70E3E">
          <w:t>C.9.2.</w:t>
        </w:r>
        <w:r w:rsidR="00E63992" w:rsidRPr="00B70E3E">
          <w:t>48</w:t>
        </w:r>
        <w:r w:rsidRPr="00B70E3E">
          <w:tab/>
        </w:r>
      </w:ins>
      <w:ins w:id="25622" w:author="Mike Pluke" w:date="2017-12-08T11:52:00Z">
        <w:r w:rsidR="008E4D0C" w:rsidRPr="00B70E3E">
          <w:t>Motion actuation</w:t>
        </w:r>
      </w:ins>
      <w:bookmarkEnd w:id="256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BD106E5" w14:textId="77777777" w:rsidTr="00DA7CBD">
        <w:trPr>
          <w:jc w:val="center"/>
          <w:ins w:id="25623" w:author="Dave" w:date="2017-11-25T14:19:00Z"/>
        </w:trPr>
        <w:tc>
          <w:tcPr>
            <w:tcW w:w="1951" w:type="dxa"/>
            <w:shd w:val="clear" w:color="auto" w:fill="auto"/>
          </w:tcPr>
          <w:p w14:paraId="549A4AB6" w14:textId="77777777" w:rsidR="00DA7CBD" w:rsidRPr="00B70E3E" w:rsidRDefault="00DA7CBD" w:rsidP="00FB1702">
            <w:pPr>
              <w:pStyle w:val="TAL"/>
              <w:keepNext w:val="0"/>
              <w:keepLines w:val="0"/>
              <w:rPr>
                <w:ins w:id="25624" w:author="Dave" w:date="2017-11-25T14:19:00Z"/>
              </w:rPr>
            </w:pPr>
            <w:ins w:id="25625" w:author="Dave" w:date="2017-11-25T14:19:00Z">
              <w:r w:rsidRPr="00B70E3E">
                <w:t>Type of assessment</w:t>
              </w:r>
            </w:ins>
          </w:p>
        </w:tc>
        <w:tc>
          <w:tcPr>
            <w:tcW w:w="7088" w:type="dxa"/>
            <w:shd w:val="clear" w:color="auto" w:fill="auto"/>
          </w:tcPr>
          <w:p w14:paraId="3E3113CA" w14:textId="77777777" w:rsidR="00DA7CBD" w:rsidRPr="00B70E3E" w:rsidRDefault="00DA7CBD" w:rsidP="00FB1702">
            <w:pPr>
              <w:pStyle w:val="TAL"/>
              <w:keepNext w:val="0"/>
              <w:keepLines w:val="0"/>
              <w:rPr>
                <w:ins w:id="25626" w:author="Dave" w:date="2017-11-25T14:19:00Z"/>
              </w:rPr>
            </w:pPr>
            <w:ins w:id="25627" w:author="Dave" w:date="2017-11-25T14:19:00Z">
              <w:r w:rsidRPr="00B70E3E">
                <w:t>Inspection</w:t>
              </w:r>
            </w:ins>
          </w:p>
        </w:tc>
      </w:tr>
      <w:tr w:rsidR="00DA7CBD" w:rsidRPr="00B70E3E" w14:paraId="78CB9468" w14:textId="77777777" w:rsidTr="00DA7CBD">
        <w:trPr>
          <w:jc w:val="center"/>
          <w:ins w:id="25628" w:author="Dave" w:date="2017-11-25T14:19:00Z"/>
        </w:trPr>
        <w:tc>
          <w:tcPr>
            <w:tcW w:w="1951" w:type="dxa"/>
            <w:shd w:val="clear" w:color="auto" w:fill="auto"/>
          </w:tcPr>
          <w:p w14:paraId="1D026938" w14:textId="77777777" w:rsidR="00DA7CBD" w:rsidRPr="00B70E3E" w:rsidRDefault="00DA7CBD" w:rsidP="00FB1702">
            <w:pPr>
              <w:spacing w:after="0"/>
              <w:rPr>
                <w:ins w:id="25629" w:author="Dave" w:date="2017-11-25T14:19:00Z"/>
                <w:rFonts w:ascii="Arial" w:hAnsi="Arial"/>
                <w:sz w:val="18"/>
              </w:rPr>
            </w:pPr>
            <w:ins w:id="25630" w:author="Dave" w:date="2017-11-25T14:19:00Z">
              <w:r w:rsidRPr="00B70E3E">
                <w:rPr>
                  <w:rFonts w:ascii="Arial" w:hAnsi="Arial"/>
                  <w:sz w:val="18"/>
                </w:rPr>
                <w:t>Pre-conditions</w:t>
              </w:r>
            </w:ins>
          </w:p>
        </w:tc>
        <w:tc>
          <w:tcPr>
            <w:tcW w:w="7088" w:type="dxa"/>
            <w:shd w:val="clear" w:color="auto" w:fill="auto"/>
          </w:tcPr>
          <w:p w14:paraId="008B3DB9" w14:textId="77777777" w:rsidR="00DA7CBD" w:rsidRPr="00B70E3E" w:rsidRDefault="00DA7CBD" w:rsidP="00FB1702">
            <w:pPr>
              <w:spacing w:after="0"/>
              <w:rPr>
                <w:ins w:id="25631" w:author="Dave" w:date="2017-11-25T14:19:00Z"/>
                <w:rFonts w:ascii="Arial" w:hAnsi="Arial"/>
                <w:sz w:val="18"/>
              </w:rPr>
            </w:pPr>
            <w:ins w:id="25632" w:author="Dave" w:date="2017-11-25T14:19:00Z">
              <w:r w:rsidRPr="00B70E3E">
                <w:rPr>
                  <w:rFonts w:ascii="Arial" w:hAnsi="Arial"/>
                  <w:sz w:val="18"/>
                </w:rPr>
                <w:t>1. The ICT is a web page.</w:t>
              </w:r>
            </w:ins>
          </w:p>
        </w:tc>
      </w:tr>
      <w:tr w:rsidR="00DA7CBD" w:rsidRPr="00B70E3E" w14:paraId="1C011887" w14:textId="77777777" w:rsidTr="00DA7CBD">
        <w:trPr>
          <w:jc w:val="center"/>
          <w:ins w:id="25633" w:author="Dave" w:date="2017-11-25T14:19:00Z"/>
        </w:trPr>
        <w:tc>
          <w:tcPr>
            <w:tcW w:w="1951" w:type="dxa"/>
            <w:shd w:val="clear" w:color="auto" w:fill="auto"/>
          </w:tcPr>
          <w:p w14:paraId="35094E72" w14:textId="77777777" w:rsidR="00DA7CBD" w:rsidRPr="00B70E3E" w:rsidRDefault="00DA7CBD" w:rsidP="00FB1702">
            <w:pPr>
              <w:pStyle w:val="TAL"/>
              <w:keepNext w:val="0"/>
              <w:keepLines w:val="0"/>
              <w:rPr>
                <w:ins w:id="25634" w:author="Dave" w:date="2017-11-25T14:19:00Z"/>
                <w:szCs w:val="18"/>
              </w:rPr>
            </w:pPr>
            <w:ins w:id="25635" w:author="Dave" w:date="2017-11-25T14:19:00Z">
              <w:r w:rsidRPr="00B70E3E">
                <w:rPr>
                  <w:szCs w:val="18"/>
                </w:rPr>
                <w:t>Procedure</w:t>
              </w:r>
            </w:ins>
          </w:p>
        </w:tc>
        <w:tc>
          <w:tcPr>
            <w:tcW w:w="7088" w:type="dxa"/>
            <w:shd w:val="clear" w:color="auto" w:fill="auto"/>
          </w:tcPr>
          <w:p w14:paraId="411349C0" w14:textId="694E67FD" w:rsidR="00DA7CBD" w:rsidRPr="00B70E3E" w:rsidRDefault="00DA7CBD" w:rsidP="00FB1702">
            <w:pPr>
              <w:pStyle w:val="TAL"/>
              <w:keepNext w:val="0"/>
              <w:keepLines w:val="0"/>
              <w:rPr>
                <w:ins w:id="25636" w:author="Dave" w:date="2017-11-25T14:19:00Z"/>
                <w:szCs w:val="18"/>
              </w:rPr>
            </w:pPr>
            <w:ins w:id="25637" w:author="Dave" w:date="2017-11-25T14:19:00Z">
              <w:r w:rsidRPr="00B70E3E">
                <w:rPr>
                  <w:szCs w:val="18"/>
                </w:rPr>
                <w:t>1. Check that the web page does not fail WCAG 2.1 Success Criterion 2.6.1.</w:t>
              </w:r>
              <w:r w:rsidRPr="00B70E3E">
                <w:t xml:space="preserve"> </w:t>
              </w:r>
            </w:ins>
            <w:ins w:id="25638" w:author="Mike Pluke" w:date="2017-12-08T11:52:00Z">
              <w:r w:rsidR="008E4D0C" w:rsidRPr="00B70E3E">
                <w:t>Motion actuation</w:t>
              </w:r>
            </w:ins>
            <w:ins w:id="25639" w:author="Dave" w:date="2017-11-25T14:19:00Z">
              <w:r w:rsidRPr="00B70E3E">
                <w:t xml:space="preserve"> </w:t>
              </w:r>
            </w:ins>
            <w:ins w:id="25640" w:author="Dave" w:date="2018-01-10T12:49: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4E347C91" w14:textId="77777777" w:rsidTr="00DA7CBD">
        <w:trPr>
          <w:jc w:val="center"/>
          <w:ins w:id="25641" w:author="Dave" w:date="2017-11-25T14:19:00Z"/>
        </w:trPr>
        <w:tc>
          <w:tcPr>
            <w:tcW w:w="1951" w:type="dxa"/>
            <w:shd w:val="clear" w:color="auto" w:fill="auto"/>
          </w:tcPr>
          <w:p w14:paraId="7116BB59" w14:textId="77777777" w:rsidR="00DA7CBD" w:rsidRPr="00B70E3E" w:rsidRDefault="00DA7CBD" w:rsidP="00FB1702">
            <w:pPr>
              <w:spacing w:after="0"/>
              <w:rPr>
                <w:ins w:id="25642" w:author="Dave" w:date="2017-11-25T14:19:00Z"/>
                <w:rFonts w:ascii="Arial" w:hAnsi="Arial"/>
                <w:sz w:val="18"/>
              </w:rPr>
            </w:pPr>
            <w:ins w:id="25643" w:author="Dave" w:date="2017-11-25T14:19:00Z">
              <w:r w:rsidRPr="00B70E3E">
                <w:rPr>
                  <w:rFonts w:ascii="Arial" w:hAnsi="Arial"/>
                  <w:sz w:val="18"/>
                </w:rPr>
                <w:t>Result</w:t>
              </w:r>
            </w:ins>
          </w:p>
        </w:tc>
        <w:tc>
          <w:tcPr>
            <w:tcW w:w="7088" w:type="dxa"/>
            <w:shd w:val="clear" w:color="auto" w:fill="auto"/>
          </w:tcPr>
          <w:p w14:paraId="101E2A0A" w14:textId="77777777" w:rsidR="00DA7CBD" w:rsidRPr="00B70E3E" w:rsidRDefault="00DA7CBD" w:rsidP="00FB1702">
            <w:pPr>
              <w:spacing w:after="0"/>
              <w:rPr>
                <w:ins w:id="25644" w:author="Dave" w:date="2017-11-25T14:19:00Z"/>
                <w:rFonts w:ascii="Arial" w:hAnsi="Arial"/>
                <w:sz w:val="18"/>
              </w:rPr>
            </w:pPr>
            <w:ins w:id="25645" w:author="Dave" w:date="2017-11-25T14:19:00Z">
              <w:r w:rsidRPr="00B70E3E">
                <w:rPr>
                  <w:rFonts w:ascii="Arial" w:hAnsi="Arial"/>
                  <w:sz w:val="18"/>
                </w:rPr>
                <w:t>Pass: Check 1 is true</w:t>
              </w:r>
            </w:ins>
          </w:p>
          <w:p w14:paraId="703F79E7" w14:textId="77777777" w:rsidR="00DA7CBD" w:rsidRPr="00B70E3E" w:rsidRDefault="00DA7CBD" w:rsidP="00FB1702">
            <w:pPr>
              <w:spacing w:after="0"/>
              <w:rPr>
                <w:ins w:id="25646" w:author="Dave" w:date="2017-11-25T14:19:00Z"/>
                <w:rFonts w:ascii="Arial" w:hAnsi="Arial"/>
                <w:sz w:val="18"/>
              </w:rPr>
            </w:pPr>
            <w:ins w:id="25647" w:author="Dave" w:date="2017-11-25T14:19:00Z">
              <w:r w:rsidRPr="00B70E3E">
                <w:rPr>
                  <w:rFonts w:ascii="Arial" w:hAnsi="Arial"/>
                  <w:sz w:val="18"/>
                </w:rPr>
                <w:t>Fail: Check 1 is false</w:t>
              </w:r>
            </w:ins>
          </w:p>
        </w:tc>
      </w:tr>
    </w:tbl>
    <w:p w14:paraId="4E9BA503" w14:textId="77777777" w:rsidR="00DA7CBD" w:rsidRPr="00B70E3E" w:rsidRDefault="00DA7CBD" w:rsidP="00FB1702">
      <w:pPr>
        <w:pStyle w:val="Heading4"/>
        <w:keepNext w:val="0"/>
        <w:keepLines w:val="0"/>
        <w:rPr>
          <w:ins w:id="25648" w:author="Dave" w:date="2017-11-25T14:19:00Z"/>
        </w:rPr>
      </w:pPr>
      <w:bookmarkStart w:id="25649" w:name="_Toc503731262"/>
      <w:ins w:id="25650" w:author="Dave" w:date="2017-11-25T14:19:00Z">
        <w:r w:rsidRPr="00B70E3E">
          <w:t>C.9.2.</w:t>
        </w:r>
        <w:r w:rsidR="00E63992" w:rsidRPr="00B70E3E">
          <w:t>49</w:t>
        </w:r>
        <w:r w:rsidRPr="00B70E3E">
          <w:tab/>
          <w:t>Orientation</w:t>
        </w:r>
        <w:bookmarkEnd w:id="256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74D4A58" w14:textId="77777777" w:rsidTr="00DA7CBD">
        <w:trPr>
          <w:jc w:val="center"/>
          <w:ins w:id="25651" w:author="Dave" w:date="2017-11-25T14:19:00Z"/>
        </w:trPr>
        <w:tc>
          <w:tcPr>
            <w:tcW w:w="1951" w:type="dxa"/>
            <w:shd w:val="clear" w:color="auto" w:fill="auto"/>
          </w:tcPr>
          <w:p w14:paraId="441631DE" w14:textId="77777777" w:rsidR="00DA7CBD" w:rsidRPr="00B70E3E" w:rsidRDefault="00DA7CBD" w:rsidP="00FB1702">
            <w:pPr>
              <w:pStyle w:val="TAL"/>
              <w:keepNext w:val="0"/>
              <w:keepLines w:val="0"/>
              <w:rPr>
                <w:ins w:id="25652" w:author="Dave" w:date="2017-11-25T14:19:00Z"/>
              </w:rPr>
            </w:pPr>
            <w:ins w:id="25653" w:author="Dave" w:date="2017-11-25T14:19:00Z">
              <w:r w:rsidRPr="00B70E3E">
                <w:t>Type of assessment</w:t>
              </w:r>
            </w:ins>
          </w:p>
        </w:tc>
        <w:tc>
          <w:tcPr>
            <w:tcW w:w="7088" w:type="dxa"/>
            <w:shd w:val="clear" w:color="auto" w:fill="auto"/>
          </w:tcPr>
          <w:p w14:paraId="2283D9F5" w14:textId="77777777" w:rsidR="00DA7CBD" w:rsidRPr="00B70E3E" w:rsidRDefault="00DA7CBD" w:rsidP="00FB1702">
            <w:pPr>
              <w:pStyle w:val="TAL"/>
              <w:keepNext w:val="0"/>
              <w:keepLines w:val="0"/>
              <w:rPr>
                <w:ins w:id="25654" w:author="Dave" w:date="2017-11-25T14:19:00Z"/>
              </w:rPr>
            </w:pPr>
            <w:ins w:id="25655" w:author="Dave" w:date="2017-11-25T14:19:00Z">
              <w:r w:rsidRPr="00B70E3E">
                <w:t>Inspection</w:t>
              </w:r>
            </w:ins>
          </w:p>
        </w:tc>
      </w:tr>
      <w:tr w:rsidR="00DA7CBD" w:rsidRPr="00B70E3E" w14:paraId="38E1FE68" w14:textId="77777777" w:rsidTr="00DA7CBD">
        <w:trPr>
          <w:jc w:val="center"/>
          <w:ins w:id="25656" w:author="Dave" w:date="2017-11-25T14:19:00Z"/>
        </w:trPr>
        <w:tc>
          <w:tcPr>
            <w:tcW w:w="1951" w:type="dxa"/>
            <w:shd w:val="clear" w:color="auto" w:fill="auto"/>
          </w:tcPr>
          <w:p w14:paraId="2B29F09B" w14:textId="77777777" w:rsidR="00DA7CBD" w:rsidRPr="00B70E3E" w:rsidRDefault="00DA7CBD" w:rsidP="00FB1702">
            <w:pPr>
              <w:spacing w:after="0"/>
              <w:rPr>
                <w:ins w:id="25657" w:author="Dave" w:date="2017-11-25T14:19:00Z"/>
                <w:rFonts w:ascii="Arial" w:hAnsi="Arial"/>
                <w:sz w:val="18"/>
              </w:rPr>
            </w:pPr>
            <w:ins w:id="25658" w:author="Dave" w:date="2017-11-25T14:19:00Z">
              <w:r w:rsidRPr="00B70E3E">
                <w:rPr>
                  <w:rFonts w:ascii="Arial" w:hAnsi="Arial"/>
                  <w:sz w:val="18"/>
                </w:rPr>
                <w:t>Pre-conditions</w:t>
              </w:r>
            </w:ins>
          </w:p>
        </w:tc>
        <w:tc>
          <w:tcPr>
            <w:tcW w:w="7088" w:type="dxa"/>
            <w:shd w:val="clear" w:color="auto" w:fill="auto"/>
          </w:tcPr>
          <w:p w14:paraId="03002D99" w14:textId="77777777" w:rsidR="00DA7CBD" w:rsidRPr="00B70E3E" w:rsidRDefault="00DA7CBD" w:rsidP="00FB1702">
            <w:pPr>
              <w:spacing w:after="0"/>
              <w:rPr>
                <w:ins w:id="25659" w:author="Dave" w:date="2017-11-25T14:19:00Z"/>
                <w:rFonts w:ascii="Arial" w:hAnsi="Arial"/>
                <w:sz w:val="18"/>
              </w:rPr>
            </w:pPr>
            <w:ins w:id="25660" w:author="Dave" w:date="2017-11-25T14:19:00Z">
              <w:r w:rsidRPr="00B70E3E">
                <w:rPr>
                  <w:rFonts w:ascii="Arial" w:hAnsi="Arial"/>
                  <w:sz w:val="18"/>
                </w:rPr>
                <w:t>1. The ICT is a web page.</w:t>
              </w:r>
            </w:ins>
          </w:p>
        </w:tc>
      </w:tr>
      <w:tr w:rsidR="00DA7CBD" w:rsidRPr="00B70E3E" w14:paraId="0F0C79F4" w14:textId="77777777" w:rsidTr="00DA7CBD">
        <w:trPr>
          <w:jc w:val="center"/>
          <w:ins w:id="25661" w:author="Dave" w:date="2017-11-25T14:19:00Z"/>
        </w:trPr>
        <w:tc>
          <w:tcPr>
            <w:tcW w:w="1951" w:type="dxa"/>
            <w:shd w:val="clear" w:color="auto" w:fill="auto"/>
          </w:tcPr>
          <w:p w14:paraId="50E99B9F" w14:textId="77777777" w:rsidR="00DA7CBD" w:rsidRPr="00B70E3E" w:rsidRDefault="00DA7CBD" w:rsidP="00FB1702">
            <w:pPr>
              <w:pStyle w:val="TAL"/>
              <w:keepNext w:val="0"/>
              <w:keepLines w:val="0"/>
              <w:rPr>
                <w:ins w:id="25662" w:author="Dave" w:date="2017-11-25T14:19:00Z"/>
                <w:szCs w:val="18"/>
              </w:rPr>
            </w:pPr>
            <w:ins w:id="25663" w:author="Dave" w:date="2017-11-25T14:19:00Z">
              <w:r w:rsidRPr="00B70E3E">
                <w:rPr>
                  <w:szCs w:val="18"/>
                </w:rPr>
                <w:t>Procedure</w:t>
              </w:r>
            </w:ins>
          </w:p>
        </w:tc>
        <w:tc>
          <w:tcPr>
            <w:tcW w:w="7088" w:type="dxa"/>
            <w:shd w:val="clear" w:color="auto" w:fill="auto"/>
          </w:tcPr>
          <w:p w14:paraId="2D040A50" w14:textId="72B8644B" w:rsidR="00DA7CBD" w:rsidRPr="00B70E3E" w:rsidRDefault="00DA7CBD" w:rsidP="00FB1702">
            <w:pPr>
              <w:pStyle w:val="TAL"/>
              <w:keepNext w:val="0"/>
              <w:keepLines w:val="0"/>
              <w:rPr>
                <w:ins w:id="25664" w:author="Dave" w:date="2017-11-25T14:19:00Z"/>
                <w:szCs w:val="18"/>
              </w:rPr>
            </w:pPr>
            <w:ins w:id="25665" w:author="Dave" w:date="2017-11-25T14:19:00Z">
              <w:r w:rsidRPr="00B70E3E">
                <w:rPr>
                  <w:szCs w:val="18"/>
                </w:rPr>
                <w:t>1. Check that the web page does not fail WCAG 2.1 Success Criterion 2.6.2.</w:t>
              </w:r>
              <w:r w:rsidRPr="00B70E3E">
                <w:t xml:space="preserve"> Orientation </w:t>
              </w:r>
            </w:ins>
            <w:ins w:id="25666" w:author="Dave" w:date="2018-01-10T12:49:00Z">
              <w:r w:rsidR="00EF2C8F" w:rsidRPr="00B70E3E">
                <w:fldChar w:fldCharType="begin"/>
              </w:r>
              <w:r w:rsidR="00EF2C8F" w:rsidRPr="00B70E3E">
                <w:instrText>HYPERLINK  \l "_2.1_Normative_references"</w:instrText>
              </w:r>
              <w:r w:rsidR="00EF2C8F" w:rsidRPr="00B70E3E">
                <w:fldChar w:fldCharType="separate"/>
              </w:r>
              <w:r w:rsidR="00EF2C8F" w:rsidRPr="00B70E3E">
                <w:rPr>
                  <w:rStyle w:val="Hyperlink"/>
                </w:rPr>
                <w:t>[5]</w:t>
              </w:r>
              <w:r w:rsidR="00EF2C8F" w:rsidRPr="00B70E3E">
                <w:fldChar w:fldCharType="end"/>
              </w:r>
            </w:ins>
          </w:p>
        </w:tc>
      </w:tr>
      <w:tr w:rsidR="00DA7CBD" w:rsidRPr="00B70E3E" w14:paraId="03569B54" w14:textId="77777777" w:rsidTr="00DA7CBD">
        <w:trPr>
          <w:jc w:val="center"/>
          <w:ins w:id="25667" w:author="Dave" w:date="2017-11-25T14:19:00Z"/>
        </w:trPr>
        <w:tc>
          <w:tcPr>
            <w:tcW w:w="1951" w:type="dxa"/>
            <w:shd w:val="clear" w:color="auto" w:fill="auto"/>
          </w:tcPr>
          <w:p w14:paraId="6CAF45C7" w14:textId="77777777" w:rsidR="00DA7CBD" w:rsidRPr="00B70E3E" w:rsidRDefault="00DA7CBD" w:rsidP="00FB1702">
            <w:pPr>
              <w:spacing w:after="0"/>
              <w:rPr>
                <w:ins w:id="25668" w:author="Dave" w:date="2017-11-25T14:19:00Z"/>
                <w:rFonts w:ascii="Arial" w:hAnsi="Arial"/>
                <w:sz w:val="18"/>
              </w:rPr>
            </w:pPr>
            <w:ins w:id="25669" w:author="Dave" w:date="2017-11-25T14:19:00Z">
              <w:r w:rsidRPr="00B70E3E">
                <w:rPr>
                  <w:rFonts w:ascii="Arial" w:hAnsi="Arial"/>
                  <w:sz w:val="18"/>
                </w:rPr>
                <w:t>Result</w:t>
              </w:r>
            </w:ins>
          </w:p>
        </w:tc>
        <w:tc>
          <w:tcPr>
            <w:tcW w:w="7088" w:type="dxa"/>
            <w:shd w:val="clear" w:color="auto" w:fill="auto"/>
          </w:tcPr>
          <w:p w14:paraId="1B14CFB7" w14:textId="77777777" w:rsidR="00DA7CBD" w:rsidRPr="00B70E3E" w:rsidRDefault="00DA7CBD" w:rsidP="00FB1702">
            <w:pPr>
              <w:spacing w:after="0"/>
              <w:rPr>
                <w:ins w:id="25670" w:author="Dave" w:date="2017-11-25T14:19:00Z"/>
                <w:rFonts w:ascii="Arial" w:hAnsi="Arial"/>
                <w:sz w:val="18"/>
              </w:rPr>
            </w:pPr>
            <w:ins w:id="25671" w:author="Dave" w:date="2017-11-25T14:19:00Z">
              <w:r w:rsidRPr="00B70E3E">
                <w:rPr>
                  <w:rFonts w:ascii="Arial" w:hAnsi="Arial"/>
                  <w:sz w:val="18"/>
                </w:rPr>
                <w:t>Pass: Check 1 is true</w:t>
              </w:r>
            </w:ins>
          </w:p>
          <w:p w14:paraId="08717307" w14:textId="77777777" w:rsidR="00DA7CBD" w:rsidRPr="00B70E3E" w:rsidRDefault="00DA7CBD" w:rsidP="00FB1702">
            <w:pPr>
              <w:spacing w:after="0"/>
              <w:rPr>
                <w:ins w:id="25672" w:author="Dave" w:date="2017-11-25T14:19:00Z"/>
                <w:rFonts w:ascii="Arial" w:hAnsi="Arial"/>
                <w:sz w:val="18"/>
              </w:rPr>
            </w:pPr>
            <w:ins w:id="25673" w:author="Dave" w:date="2017-11-25T14:19:00Z">
              <w:r w:rsidRPr="00B70E3E">
                <w:rPr>
                  <w:rFonts w:ascii="Arial" w:hAnsi="Arial"/>
                  <w:sz w:val="18"/>
                </w:rPr>
                <w:t>Fail: Check 1 is false</w:t>
              </w:r>
            </w:ins>
          </w:p>
        </w:tc>
      </w:tr>
    </w:tbl>
    <w:p w14:paraId="2C919971" w14:textId="77777777" w:rsidR="00DA7CBD" w:rsidRPr="00B70E3E" w:rsidRDefault="00DA7CBD" w:rsidP="00FB1702">
      <w:pPr>
        <w:pStyle w:val="Heading3"/>
        <w:keepNext w:val="0"/>
        <w:keepLines w:val="0"/>
        <w:rPr>
          <w:ins w:id="25674" w:author="Dave" w:date="2017-11-25T14:19:00Z"/>
        </w:rPr>
      </w:pPr>
      <w:bookmarkStart w:id="25675" w:name="_Toc372010435"/>
      <w:bookmarkStart w:id="25676" w:name="_Toc379382805"/>
      <w:bookmarkStart w:id="25677" w:name="_Toc379383505"/>
      <w:bookmarkStart w:id="25678" w:name="_Toc494974469"/>
      <w:bookmarkStart w:id="25679" w:name="_Toc503731263"/>
      <w:ins w:id="25680" w:author="Dave" w:date="2017-11-25T14:19:00Z">
        <w:r w:rsidRPr="00B70E3E">
          <w:t>C.9.3</w:t>
        </w:r>
        <w:r w:rsidRPr="00B70E3E">
          <w:tab/>
          <w:t>WCAG 2.0 conformance requirements</w:t>
        </w:r>
        <w:bookmarkEnd w:id="25675"/>
        <w:bookmarkEnd w:id="25676"/>
        <w:bookmarkEnd w:id="25677"/>
        <w:bookmarkEnd w:id="25678"/>
        <w:bookmarkEnd w:id="256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9AF89C8" w14:textId="77777777" w:rsidTr="00DA7CBD">
        <w:trPr>
          <w:jc w:val="center"/>
          <w:ins w:id="25681" w:author="Dave" w:date="2017-11-25T14:19:00Z"/>
        </w:trPr>
        <w:tc>
          <w:tcPr>
            <w:tcW w:w="1951" w:type="dxa"/>
            <w:shd w:val="clear" w:color="auto" w:fill="auto"/>
          </w:tcPr>
          <w:p w14:paraId="68B8592B" w14:textId="77777777" w:rsidR="00DA7CBD" w:rsidRPr="00B70E3E" w:rsidRDefault="00DA7CBD" w:rsidP="00FB1702">
            <w:pPr>
              <w:pStyle w:val="TAL"/>
              <w:keepNext w:val="0"/>
              <w:keepLines w:val="0"/>
              <w:rPr>
                <w:ins w:id="25682" w:author="Dave" w:date="2017-11-25T14:19:00Z"/>
              </w:rPr>
            </w:pPr>
            <w:ins w:id="25683" w:author="Dave" w:date="2017-11-25T14:19:00Z">
              <w:r w:rsidRPr="00B70E3E">
                <w:t>Type of assessment</w:t>
              </w:r>
            </w:ins>
          </w:p>
        </w:tc>
        <w:tc>
          <w:tcPr>
            <w:tcW w:w="7088" w:type="dxa"/>
            <w:shd w:val="clear" w:color="auto" w:fill="auto"/>
          </w:tcPr>
          <w:p w14:paraId="0341ADA7" w14:textId="77777777" w:rsidR="00DA7CBD" w:rsidRPr="00B70E3E" w:rsidRDefault="00DA7CBD" w:rsidP="00FB1702">
            <w:pPr>
              <w:pStyle w:val="TAL"/>
              <w:keepNext w:val="0"/>
              <w:keepLines w:val="0"/>
              <w:rPr>
                <w:ins w:id="25684" w:author="Dave" w:date="2017-11-25T14:19:00Z"/>
              </w:rPr>
            </w:pPr>
            <w:ins w:id="25685" w:author="Dave" w:date="2017-11-25T14:19:00Z">
              <w:r w:rsidRPr="00B70E3E">
                <w:t>Inspection</w:t>
              </w:r>
            </w:ins>
          </w:p>
        </w:tc>
      </w:tr>
      <w:tr w:rsidR="00DA7CBD" w:rsidRPr="00B70E3E" w14:paraId="1C3DF64D" w14:textId="77777777" w:rsidTr="00DA7CBD">
        <w:trPr>
          <w:jc w:val="center"/>
          <w:ins w:id="25686" w:author="Dave" w:date="2017-11-25T14:19:00Z"/>
        </w:trPr>
        <w:tc>
          <w:tcPr>
            <w:tcW w:w="1951" w:type="dxa"/>
            <w:shd w:val="clear" w:color="auto" w:fill="auto"/>
          </w:tcPr>
          <w:p w14:paraId="2E457448" w14:textId="77777777" w:rsidR="00DA7CBD" w:rsidRPr="00B70E3E" w:rsidRDefault="00DA7CBD" w:rsidP="00FB1702">
            <w:pPr>
              <w:spacing w:after="0"/>
              <w:rPr>
                <w:ins w:id="25687" w:author="Dave" w:date="2017-11-25T14:19:00Z"/>
                <w:rFonts w:ascii="Arial" w:hAnsi="Arial"/>
                <w:sz w:val="18"/>
              </w:rPr>
            </w:pPr>
            <w:ins w:id="25688" w:author="Dave" w:date="2017-11-25T14:19:00Z">
              <w:r w:rsidRPr="00B70E3E">
                <w:rPr>
                  <w:rFonts w:ascii="Arial" w:hAnsi="Arial"/>
                  <w:sz w:val="18"/>
                </w:rPr>
                <w:t>Pre-conditions</w:t>
              </w:r>
            </w:ins>
          </w:p>
        </w:tc>
        <w:tc>
          <w:tcPr>
            <w:tcW w:w="7088" w:type="dxa"/>
            <w:shd w:val="clear" w:color="auto" w:fill="auto"/>
          </w:tcPr>
          <w:p w14:paraId="398AC896" w14:textId="77777777" w:rsidR="00DA7CBD" w:rsidRPr="00B70E3E" w:rsidRDefault="00DA7CBD" w:rsidP="00FB1702">
            <w:pPr>
              <w:spacing w:after="0"/>
              <w:rPr>
                <w:ins w:id="25689" w:author="Dave" w:date="2017-11-25T14:19:00Z"/>
                <w:rFonts w:ascii="Arial" w:hAnsi="Arial"/>
                <w:sz w:val="18"/>
              </w:rPr>
            </w:pPr>
            <w:ins w:id="25690" w:author="Dave" w:date="2017-11-25T14:19:00Z">
              <w:r w:rsidRPr="00B70E3E">
                <w:rPr>
                  <w:rFonts w:ascii="Arial" w:hAnsi="Arial"/>
                  <w:sz w:val="18"/>
                </w:rPr>
                <w:t>1. The ICT is a web page.</w:t>
              </w:r>
            </w:ins>
          </w:p>
        </w:tc>
      </w:tr>
      <w:tr w:rsidR="00DA7CBD" w:rsidRPr="00B70E3E" w14:paraId="76809B25" w14:textId="77777777" w:rsidTr="00DA7CBD">
        <w:trPr>
          <w:jc w:val="center"/>
          <w:ins w:id="25691" w:author="Dave" w:date="2017-11-25T14:19:00Z"/>
        </w:trPr>
        <w:tc>
          <w:tcPr>
            <w:tcW w:w="1951" w:type="dxa"/>
            <w:shd w:val="clear" w:color="auto" w:fill="auto"/>
          </w:tcPr>
          <w:p w14:paraId="101EB501" w14:textId="77777777" w:rsidR="00DA7CBD" w:rsidRPr="00B70E3E" w:rsidRDefault="00DA7CBD" w:rsidP="00FB1702">
            <w:pPr>
              <w:spacing w:after="0"/>
              <w:rPr>
                <w:ins w:id="25692" w:author="Dave" w:date="2017-11-25T14:19:00Z"/>
                <w:rFonts w:ascii="Arial" w:hAnsi="Arial"/>
                <w:sz w:val="18"/>
              </w:rPr>
            </w:pPr>
            <w:ins w:id="25693" w:author="Dave" w:date="2017-11-25T14:19:00Z">
              <w:r w:rsidRPr="00B70E3E">
                <w:rPr>
                  <w:rFonts w:ascii="Arial" w:hAnsi="Arial"/>
                  <w:sz w:val="18"/>
                </w:rPr>
                <w:t>Procedure</w:t>
              </w:r>
            </w:ins>
          </w:p>
        </w:tc>
        <w:tc>
          <w:tcPr>
            <w:tcW w:w="7088" w:type="dxa"/>
            <w:shd w:val="clear" w:color="auto" w:fill="auto"/>
          </w:tcPr>
          <w:p w14:paraId="0512905A" w14:textId="46DD1E16" w:rsidR="00DA7CBD" w:rsidRPr="00B70E3E" w:rsidRDefault="00DA7CBD" w:rsidP="00FB1702">
            <w:pPr>
              <w:spacing w:after="0"/>
              <w:rPr>
                <w:ins w:id="25694" w:author="Dave" w:date="2017-11-25T14:19:00Z"/>
                <w:rFonts w:ascii="Arial" w:hAnsi="Arial" w:cs="Arial"/>
                <w:sz w:val="18"/>
                <w:szCs w:val="18"/>
              </w:rPr>
            </w:pPr>
            <w:ins w:id="25695" w:author="Dave" w:date="2017-11-25T14:19:00Z">
              <w:r w:rsidRPr="00B70E3E">
                <w:rPr>
                  <w:rFonts w:ascii="Arial" w:hAnsi="Arial"/>
                  <w:sz w:val="18"/>
                </w:rPr>
                <w:t>1. Check that the web page satisfies WCAG 2.</w:t>
              </w:r>
              <w:r w:rsidRPr="00B70E3E">
                <w:rPr>
                  <w:rFonts w:ascii="Arial" w:hAnsi="Arial" w:cs="Arial"/>
                  <w:sz w:val="18"/>
                  <w:szCs w:val="18"/>
                </w:rPr>
                <w:t>0 [</w:t>
              </w:r>
              <w:r w:rsidRPr="00B70E3E">
                <w:fldChar w:fldCharType="begin"/>
              </w:r>
              <w:r w:rsidRPr="00B70E3E">
                <w:instrText xml:space="preserve">REF REF_ISOIEC40500 \h \* MERGEFORMAT </w:instrText>
              </w:r>
            </w:ins>
            <w:ins w:id="25696" w:author="Dave" w:date="2017-11-25T14:19:00Z">
              <w:r w:rsidRPr="00B70E3E">
                <w:fldChar w:fldCharType="separate"/>
              </w:r>
              <w:r w:rsidRPr="00B70E3E">
                <w:t>4</w:t>
              </w:r>
              <w:r w:rsidRPr="00B70E3E">
                <w:fldChar w:fldCharType="end"/>
              </w:r>
              <w:r w:rsidRPr="00B70E3E">
                <w:rPr>
                  <w:rFonts w:ascii="Arial" w:hAnsi="Arial" w:cs="Arial"/>
                  <w:sz w:val="18"/>
                  <w:szCs w:val="18"/>
                </w:rPr>
                <w:t xml:space="preserve">] conformance requirement "1: Conformance level" at </w:t>
              </w:r>
            </w:ins>
            <w:ins w:id="25697" w:author="Dave" w:date="2018-01-05T18:20:00Z">
              <w:r w:rsidR="0059699D" w:rsidRPr="00B70E3E">
                <w:rPr>
                  <w:rFonts w:ascii="Arial" w:hAnsi="Arial" w:cs="Arial"/>
                  <w:sz w:val="18"/>
                  <w:szCs w:val="18"/>
                </w:rPr>
                <w:t>L</w:t>
              </w:r>
            </w:ins>
            <w:ins w:id="25698" w:author="Dave" w:date="2017-11-25T14:19:00Z">
              <w:r w:rsidRPr="00B70E3E">
                <w:rPr>
                  <w:rFonts w:ascii="Arial" w:hAnsi="Arial" w:cs="Arial"/>
                  <w:sz w:val="18"/>
                  <w:szCs w:val="18"/>
                </w:rPr>
                <w:t>evel AA.</w:t>
              </w:r>
            </w:ins>
          </w:p>
          <w:p w14:paraId="34388DE2" w14:textId="77777777" w:rsidR="00DA7CBD" w:rsidRPr="00B70E3E" w:rsidRDefault="00DA7CBD" w:rsidP="00FB1702">
            <w:pPr>
              <w:spacing w:after="0"/>
              <w:rPr>
                <w:ins w:id="25699" w:author="Dave" w:date="2017-11-25T14:19:00Z"/>
                <w:rFonts w:ascii="Arial" w:hAnsi="Arial" w:cs="Arial"/>
                <w:sz w:val="18"/>
                <w:szCs w:val="18"/>
              </w:rPr>
            </w:pPr>
            <w:ins w:id="25700" w:author="Dave" w:date="2017-11-25T14:19:00Z">
              <w:r w:rsidRPr="00B70E3E">
                <w:rPr>
                  <w:rFonts w:ascii="Arial" w:hAnsi="Arial" w:cs="Arial"/>
                  <w:sz w:val="18"/>
                  <w:szCs w:val="18"/>
                </w:rPr>
                <w:t>2. Check that the web page satisfies WCAG 2.0 [</w:t>
              </w:r>
              <w:r w:rsidRPr="00B70E3E">
                <w:fldChar w:fldCharType="begin"/>
              </w:r>
              <w:r w:rsidRPr="00B70E3E">
                <w:instrText xml:space="preserve">REF REF_ISOIEC40500 \h \* MERGEFORMAT </w:instrText>
              </w:r>
            </w:ins>
            <w:ins w:id="25701" w:author="Dave" w:date="2017-11-25T14:19:00Z">
              <w:r w:rsidRPr="00B70E3E">
                <w:fldChar w:fldCharType="separate"/>
              </w:r>
              <w:r w:rsidRPr="00B70E3E">
                <w:t>4</w:t>
              </w:r>
              <w:r w:rsidRPr="00B70E3E">
                <w:fldChar w:fldCharType="end"/>
              </w:r>
              <w:r w:rsidRPr="00B70E3E">
                <w:rPr>
                  <w:rFonts w:ascii="Arial" w:hAnsi="Arial" w:cs="Arial"/>
                  <w:sz w:val="18"/>
                  <w:szCs w:val="18"/>
                </w:rPr>
                <w:t>] conformance requirement "2:</w:t>
              </w:r>
              <w:r w:rsidRPr="00B70E3E">
                <w:rPr>
                  <w:rFonts w:ascii="Arial" w:hAnsi="Arial" w:cs="Arial"/>
                  <w:sz w:val="18"/>
                  <w:szCs w:val="18"/>
                </w:rPr>
                <w:br/>
                <w:t>Full pages".</w:t>
              </w:r>
            </w:ins>
          </w:p>
          <w:p w14:paraId="78A7F1FD" w14:textId="77777777" w:rsidR="00DA7CBD" w:rsidRPr="00B70E3E" w:rsidRDefault="00DA7CBD" w:rsidP="00FB1702">
            <w:pPr>
              <w:spacing w:after="0"/>
              <w:rPr>
                <w:ins w:id="25702" w:author="Dave" w:date="2017-11-25T14:19:00Z"/>
                <w:rFonts w:ascii="Arial" w:hAnsi="Arial" w:cs="Arial"/>
                <w:sz w:val="18"/>
                <w:szCs w:val="18"/>
              </w:rPr>
            </w:pPr>
            <w:ins w:id="25703" w:author="Dave" w:date="2017-11-25T14:19:00Z">
              <w:r w:rsidRPr="00B70E3E">
                <w:rPr>
                  <w:rFonts w:ascii="Arial" w:hAnsi="Arial" w:cs="Arial"/>
                  <w:sz w:val="18"/>
                  <w:szCs w:val="18"/>
                </w:rPr>
                <w:t>3. Check that the web page satisfies WCAG 2.0 [</w:t>
              </w:r>
              <w:r w:rsidRPr="00B70E3E">
                <w:fldChar w:fldCharType="begin"/>
              </w:r>
              <w:r w:rsidRPr="00B70E3E">
                <w:instrText xml:space="preserve">REF REF_ISOIEC40500 \h \* MERGEFORMAT </w:instrText>
              </w:r>
            </w:ins>
            <w:ins w:id="25704" w:author="Dave" w:date="2017-11-25T14:19:00Z">
              <w:r w:rsidRPr="00B70E3E">
                <w:fldChar w:fldCharType="separate"/>
              </w:r>
              <w:r w:rsidRPr="00B70E3E">
                <w:t>4</w:t>
              </w:r>
              <w:r w:rsidRPr="00B70E3E">
                <w:fldChar w:fldCharType="end"/>
              </w:r>
              <w:r w:rsidRPr="00B70E3E">
                <w:rPr>
                  <w:rFonts w:ascii="Arial" w:hAnsi="Arial" w:cs="Arial"/>
                  <w:sz w:val="18"/>
                  <w:szCs w:val="18"/>
                </w:rPr>
                <w:t>] conformance requirement "3: Complete processes".</w:t>
              </w:r>
            </w:ins>
          </w:p>
          <w:p w14:paraId="5DFB5D69" w14:textId="77777777" w:rsidR="00DA7CBD" w:rsidRPr="00B70E3E" w:rsidRDefault="00DA7CBD" w:rsidP="00FB1702">
            <w:pPr>
              <w:spacing w:after="0"/>
              <w:rPr>
                <w:ins w:id="25705" w:author="Dave" w:date="2017-11-25T14:19:00Z"/>
                <w:rFonts w:ascii="Arial" w:hAnsi="Arial" w:cs="Arial"/>
                <w:sz w:val="18"/>
                <w:szCs w:val="18"/>
              </w:rPr>
            </w:pPr>
            <w:ins w:id="25706" w:author="Dave" w:date="2017-11-25T14:19:00Z">
              <w:r w:rsidRPr="00B70E3E">
                <w:rPr>
                  <w:rFonts w:ascii="Arial" w:hAnsi="Arial" w:cs="Arial"/>
                  <w:sz w:val="18"/>
                  <w:szCs w:val="18"/>
                </w:rPr>
                <w:t>4. Check that the web page satisfies WCAG 2.0 [</w:t>
              </w:r>
              <w:r w:rsidRPr="00B70E3E">
                <w:fldChar w:fldCharType="begin"/>
              </w:r>
              <w:r w:rsidRPr="00B70E3E">
                <w:instrText xml:space="preserve">REF REF_ISOIEC40500 \h \* MERGEFORMAT </w:instrText>
              </w:r>
            </w:ins>
            <w:ins w:id="25707" w:author="Dave" w:date="2017-11-25T14:19:00Z">
              <w:r w:rsidRPr="00B70E3E">
                <w:fldChar w:fldCharType="separate"/>
              </w:r>
              <w:r w:rsidRPr="00B70E3E">
                <w:t>4</w:t>
              </w:r>
              <w:r w:rsidRPr="00B70E3E">
                <w:fldChar w:fldCharType="end"/>
              </w:r>
              <w:r w:rsidRPr="00B70E3E">
                <w:rPr>
                  <w:rFonts w:ascii="Arial" w:hAnsi="Arial" w:cs="Arial"/>
                  <w:sz w:val="18"/>
                  <w:szCs w:val="18"/>
                </w:rPr>
                <w:t>] conformance requirement "4:</w:t>
              </w:r>
              <w:r w:rsidRPr="00B70E3E">
                <w:rPr>
                  <w:rFonts w:ascii="Arial" w:hAnsi="Arial" w:cs="Arial"/>
                  <w:sz w:val="18"/>
                  <w:szCs w:val="18"/>
                </w:rPr>
                <w:br/>
                <w:t>Only Accessibility-Supported Ways of Using Technologies".</w:t>
              </w:r>
            </w:ins>
          </w:p>
          <w:p w14:paraId="0F3B7192" w14:textId="77777777" w:rsidR="00DA7CBD" w:rsidRPr="00B70E3E" w:rsidRDefault="00DA7CBD" w:rsidP="00FB1702">
            <w:pPr>
              <w:spacing w:after="0"/>
              <w:rPr>
                <w:ins w:id="25708" w:author="Dave" w:date="2017-11-25T14:19:00Z"/>
                <w:rFonts w:ascii="Arial" w:hAnsi="Arial"/>
                <w:sz w:val="18"/>
              </w:rPr>
            </w:pPr>
            <w:ins w:id="25709" w:author="Dave" w:date="2017-11-25T14:19:00Z">
              <w:r w:rsidRPr="00B70E3E">
                <w:rPr>
                  <w:rFonts w:ascii="Arial" w:hAnsi="Arial" w:cs="Arial"/>
                  <w:sz w:val="18"/>
                  <w:szCs w:val="18"/>
                </w:rPr>
                <w:t>5. Check that the web page satisfies WCAG 2.0 [</w:t>
              </w:r>
              <w:r w:rsidRPr="00B70E3E">
                <w:fldChar w:fldCharType="begin"/>
              </w:r>
              <w:r w:rsidRPr="00B70E3E">
                <w:instrText xml:space="preserve">REF REF_ISOIEC40500 \h \* MERGEFORMAT </w:instrText>
              </w:r>
            </w:ins>
            <w:ins w:id="25710" w:author="Dave" w:date="2017-11-25T14:19:00Z">
              <w:r w:rsidRPr="00B70E3E">
                <w:fldChar w:fldCharType="separate"/>
              </w:r>
              <w:r w:rsidRPr="00B70E3E">
                <w:t>4</w:t>
              </w:r>
              <w:r w:rsidRPr="00B70E3E">
                <w:fldChar w:fldCharType="end"/>
              </w:r>
              <w:r w:rsidRPr="00B70E3E">
                <w:rPr>
                  <w:rFonts w:ascii="Arial" w:hAnsi="Arial" w:cs="Arial"/>
                  <w:sz w:val="18"/>
                  <w:szCs w:val="18"/>
                </w:rPr>
                <w:t>] conf</w:t>
              </w:r>
              <w:r w:rsidRPr="00B70E3E">
                <w:rPr>
                  <w:rFonts w:ascii="Arial" w:hAnsi="Arial"/>
                  <w:sz w:val="18"/>
                </w:rPr>
                <w:t>ormance requirement "5:</w:t>
              </w:r>
              <w:r w:rsidRPr="00B70E3E">
                <w:rPr>
                  <w:rFonts w:ascii="Arial" w:hAnsi="Arial"/>
                  <w:sz w:val="18"/>
                </w:rPr>
                <w:br/>
                <w:t xml:space="preserve">Non-interference". </w:t>
              </w:r>
            </w:ins>
          </w:p>
        </w:tc>
      </w:tr>
      <w:tr w:rsidR="00DA7CBD" w:rsidRPr="00B70E3E" w14:paraId="2DB32EFE" w14:textId="77777777" w:rsidTr="00DA7CBD">
        <w:trPr>
          <w:jc w:val="center"/>
          <w:ins w:id="25711" w:author="Dave" w:date="2017-11-25T14:19:00Z"/>
        </w:trPr>
        <w:tc>
          <w:tcPr>
            <w:tcW w:w="1951" w:type="dxa"/>
            <w:shd w:val="clear" w:color="auto" w:fill="auto"/>
          </w:tcPr>
          <w:p w14:paraId="3ECCC19E" w14:textId="77777777" w:rsidR="00DA7CBD" w:rsidRPr="00B70E3E" w:rsidRDefault="00DA7CBD" w:rsidP="00FB1702">
            <w:pPr>
              <w:spacing w:after="0"/>
              <w:rPr>
                <w:ins w:id="25712" w:author="Dave" w:date="2017-11-25T14:19:00Z"/>
                <w:rFonts w:ascii="Arial" w:hAnsi="Arial"/>
                <w:sz w:val="18"/>
              </w:rPr>
            </w:pPr>
            <w:ins w:id="25713" w:author="Dave" w:date="2017-11-25T14:19:00Z">
              <w:r w:rsidRPr="00B70E3E">
                <w:rPr>
                  <w:rFonts w:ascii="Arial" w:hAnsi="Arial"/>
                  <w:sz w:val="18"/>
                </w:rPr>
                <w:t>Result</w:t>
              </w:r>
            </w:ins>
          </w:p>
        </w:tc>
        <w:tc>
          <w:tcPr>
            <w:tcW w:w="7088" w:type="dxa"/>
            <w:shd w:val="clear" w:color="auto" w:fill="auto"/>
          </w:tcPr>
          <w:p w14:paraId="502CA8E2" w14:textId="77777777" w:rsidR="00DA7CBD" w:rsidRPr="00B70E3E" w:rsidRDefault="00DA7CBD" w:rsidP="00FB1702">
            <w:pPr>
              <w:spacing w:after="0"/>
              <w:rPr>
                <w:ins w:id="25714" w:author="Dave" w:date="2017-11-25T14:19:00Z"/>
                <w:rFonts w:ascii="Arial" w:hAnsi="Arial"/>
                <w:sz w:val="18"/>
              </w:rPr>
            </w:pPr>
            <w:ins w:id="25715" w:author="Dave" w:date="2017-11-25T14:19:00Z">
              <w:r w:rsidRPr="00B70E3E">
                <w:rPr>
                  <w:rFonts w:ascii="Arial" w:hAnsi="Arial"/>
                  <w:sz w:val="18"/>
                </w:rPr>
                <w:t>Pass: All checks are true</w:t>
              </w:r>
            </w:ins>
          </w:p>
          <w:p w14:paraId="5C57C1D0" w14:textId="77777777" w:rsidR="00DA7CBD" w:rsidRPr="00B70E3E" w:rsidRDefault="00DA7CBD" w:rsidP="00FB1702">
            <w:pPr>
              <w:spacing w:after="0"/>
              <w:rPr>
                <w:ins w:id="25716" w:author="Dave" w:date="2017-11-25T14:19:00Z"/>
                <w:rFonts w:ascii="Arial" w:hAnsi="Arial"/>
                <w:sz w:val="18"/>
              </w:rPr>
            </w:pPr>
            <w:ins w:id="25717" w:author="Dave" w:date="2017-11-25T14:19:00Z">
              <w:r w:rsidRPr="00B70E3E">
                <w:rPr>
                  <w:rFonts w:ascii="Arial" w:hAnsi="Arial"/>
                  <w:sz w:val="18"/>
                </w:rPr>
                <w:t>Fail: Any check is false</w:t>
              </w:r>
            </w:ins>
          </w:p>
        </w:tc>
      </w:tr>
    </w:tbl>
    <w:p w14:paraId="4E1E855D" w14:textId="77777777" w:rsidR="00DA7CBD" w:rsidRPr="00B70E3E" w:rsidRDefault="00DA7CBD" w:rsidP="00FB1702">
      <w:pPr>
        <w:pStyle w:val="Heading2"/>
        <w:keepNext w:val="0"/>
        <w:keepLines w:val="0"/>
        <w:pBdr>
          <w:top w:val="single" w:sz="8" w:space="1" w:color="auto"/>
        </w:pBdr>
        <w:rPr>
          <w:ins w:id="25718" w:author="Dave" w:date="2017-11-25T14:19:00Z"/>
        </w:rPr>
      </w:pPr>
      <w:bookmarkStart w:id="25719" w:name="_Toc372010436"/>
      <w:bookmarkStart w:id="25720" w:name="_Toc379382806"/>
      <w:bookmarkStart w:id="25721" w:name="_Toc379383506"/>
      <w:bookmarkStart w:id="25722" w:name="_Toc494974470"/>
      <w:bookmarkStart w:id="25723" w:name="_Toc503731264"/>
      <w:ins w:id="25724" w:author="Dave" w:date="2017-11-25T14:19:00Z">
        <w:r w:rsidRPr="00B70E3E">
          <w:t>C.10</w:t>
        </w:r>
        <w:r w:rsidRPr="00B70E3E">
          <w:tab/>
          <w:t xml:space="preserve">Non-web </w:t>
        </w:r>
        <w:bookmarkEnd w:id="25719"/>
        <w:bookmarkEnd w:id="25720"/>
        <w:bookmarkEnd w:id="25721"/>
        <w:r w:rsidRPr="00B70E3E">
          <w:t>documents</w:t>
        </w:r>
        <w:bookmarkEnd w:id="25722"/>
        <w:bookmarkEnd w:id="25723"/>
      </w:ins>
    </w:p>
    <w:p w14:paraId="03EF1861" w14:textId="77777777" w:rsidR="00DA7CBD" w:rsidRPr="00B70E3E" w:rsidRDefault="00DA7CBD" w:rsidP="00FB1702">
      <w:pPr>
        <w:pStyle w:val="Heading3"/>
        <w:keepNext w:val="0"/>
        <w:keepLines w:val="0"/>
        <w:rPr>
          <w:ins w:id="25725" w:author="Dave" w:date="2017-11-25T14:19:00Z"/>
        </w:rPr>
      </w:pPr>
      <w:bookmarkStart w:id="25726" w:name="_Toc372010437"/>
      <w:bookmarkStart w:id="25727" w:name="_Toc379382807"/>
      <w:bookmarkStart w:id="25728" w:name="_Toc379383507"/>
      <w:bookmarkStart w:id="25729" w:name="_Toc494974471"/>
      <w:bookmarkStart w:id="25730" w:name="_Toc503731265"/>
      <w:ins w:id="25731" w:author="Dave" w:date="2017-11-25T14:19:00Z">
        <w:r w:rsidRPr="00B70E3E">
          <w:t>C.10.1</w:t>
        </w:r>
        <w:r w:rsidRPr="00B70E3E">
          <w:tab/>
          <w:t>General</w:t>
        </w:r>
        <w:bookmarkEnd w:id="25726"/>
        <w:bookmarkEnd w:id="25727"/>
        <w:bookmarkEnd w:id="25728"/>
        <w:bookmarkEnd w:id="25729"/>
        <w:bookmarkEnd w:id="25730"/>
      </w:ins>
    </w:p>
    <w:p w14:paraId="068701AE" w14:textId="77777777" w:rsidR="00DA7CBD" w:rsidRPr="00B70E3E" w:rsidRDefault="00DA7CBD" w:rsidP="00FB1702">
      <w:pPr>
        <w:rPr>
          <w:ins w:id="25732" w:author="Dave" w:date="2017-11-25T14:19:00Z"/>
        </w:rPr>
      </w:pPr>
      <w:ins w:id="25733" w:author="Dave" w:date="2017-11-25T14:19:00Z">
        <w:r w:rsidRPr="00B70E3E">
          <w:t>Clause 10.1 is advisory only and contains no requirements requiring test.</w:t>
        </w:r>
      </w:ins>
    </w:p>
    <w:p w14:paraId="04582BC8" w14:textId="77777777" w:rsidR="00DA7CBD" w:rsidRPr="00B70E3E" w:rsidRDefault="00DA7CBD" w:rsidP="00FB1702">
      <w:pPr>
        <w:pStyle w:val="Heading3"/>
        <w:keepNext w:val="0"/>
        <w:keepLines w:val="0"/>
        <w:rPr>
          <w:ins w:id="25734" w:author="Dave" w:date="2017-11-25T14:19:00Z"/>
        </w:rPr>
      </w:pPr>
      <w:bookmarkStart w:id="25735" w:name="_Toc372010438"/>
      <w:bookmarkStart w:id="25736" w:name="_Toc379382808"/>
      <w:bookmarkStart w:id="25737" w:name="_Toc379383508"/>
      <w:bookmarkStart w:id="25738" w:name="_Toc494974472"/>
      <w:bookmarkStart w:id="25739" w:name="_Toc503731266"/>
      <w:ins w:id="25740" w:author="Dave" w:date="2017-11-25T14:19:00Z">
        <w:r w:rsidRPr="00B70E3E">
          <w:t>C.10.2</w:t>
        </w:r>
        <w:r w:rsidRPr="00B70E3E">
          <w:tab/>
          <w:t>Document success criteria</w:t>
        </w:r>
        <w:bookmarkEnd w:id="25735"/>
        <w:bookmarkEnd w:id="25736"/>
        <w:bookmarkEnd w:id="25737"/>
        <w:bookmarkEnd w:id="25738"/>
        <w:bookmarkEnd w:id="25739"/>
      </w:ins>
    </w:p>
    <w:p w14:paraId="12740CDD" w14:textId="77777777" w:rsidR="00F10D71" w:rsidRPr="00B70E3E" w:rsidRDefault="00F10D71" w:rsidP="00FB1702">
      <w:pPr>
        <w:pStyle w:val="Heading4"/>
        <w:keepNext w:val="0"/>
        <w:keepLines w:val="0"/>
        <w:rPr>
          <w:ins w:id="25741" w:author="Dave" w:date="2018-01-09T14:50:00Z"/>
        </w:rPr>
      </w:pPr>
      <w:bookmarkStart w:id="25742" w:name="_Toc410910928"/>
      <w:bookmarkStart w:id="25743" w:name="_Toc503731267"/>
      <w:bookmarkStart w:id="25744" w:name="_Toc372010448"/>
      <w:bookmarkStart w:id="25745" w:name="_Toc379382818"/>
      <w:bookmarkStart w:id="25746" w:name="_Toc379383518"/>
      <w:bookmarkStart w:id="25747" w:name="_Toc494974482"/>
      <w:ins w:id="25748" w:author="Dave" w:date="2018-01-09T14:50:00Z">
        <w:r w:rsidRPr="00B70E3E">
          <w:t>C.10.2.1</w:t>
        </w:r>
        <w:r w:rsidRPr="00B70E3E">
          <w:tab/>
        </w:r>
        <w:bookmarkEnd w:id="25742"/>
        <w:r w:rsidRPr="00B70E3E">
          <w:t>Non-text content</w:t>
        </w:r>
        <w:bookmarkEnd w:id="2574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1DB69BCE" w14:textId="77777777" w:rsidTr="00F10D71">
        <w:trPr>
          <w:jc w:val="center"/>
          <w:ins w:id="2574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B70E3E" w:rsidRDefault="00F10D71" w:rsidP="00FB1702">
            <w:pPr>
              <w:pStyle w:val="TAL"/>
              <w:keepNext w:val="0"/>
              <w:keepLines w:val="0"/>
              <w:spacing w:line="256" w:lineRule="auto"/>
              <w:rPr>
                <w:ins w:id="25750" w:author="Dave" w:date="2018-01-09T14:50:00Z"/>
              </w:rPr>
            </w:pPr>
            <w:ins w:id="25751"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B70E3E" w:rsidRDefault="00F10D71" w:rsidP="00FB1702">
            <w:pPr>
              <w:pStyle w:val="TAL"/>
              <w:keepNext w:val="0"/>
              <w:keepLines w:val="0"/>
              <w:spacing w:line="256" w:lineRule="auto"/>
              <w:rPr>
                <w:ins w:id="25752" w:author="Dave" w:date="2018-01-09T14:50:00Z"/>
              </w:rPr>
            </w:pPr>
            <w:ins w:id="25753" w:author="Dave" w:date="2018-01-09T14:50:00Z">
              <w:r w:rsidRPr="00B70E3E">
                <w:t>Inspection</w:t>
              </w:r>
            </w:ins>
          </w:p>
        </w:tc>
      </w:tr>
      <w:tr w:rsidR="00F10D71" w:rsidRPr="00B70E3E" w14:paraId="23B1A8B6" w14:textId="77777777" w:rsidTr="00F10D71">
        <w:trPr>
          <w:jc w:val="center"/>
          <w:ins w:id="2575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B70E3E" w:rsidRDefault="00F10D71" w:rsidP="00FB1702">
            <w:pPr>
              <w:spacing w:after="0" w:line="256" w:lineRule="auto"/>
              <w:rPr>
                <w:ins w:id="25755" w:author="Dave" w:date="2018-01-09T14:50:00Z"/>
                <w:rFonts w:ascii="Arial" w:hAnsi="Arial"/>
                <w:sz w:val="18"/>
              </w:rPr>
            </w:pPr>
            <w:ins w:id="25756"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B70E3E" w:rsidRDefault="00F10D71" w:rsidP="00FB1702">
            <w:pPr>
              <w:spacing w:after="0" w:line="256" w:lineRule="auto"/>
              <w:rPr>
                <w:ins w:id="25757" w:author="Dave" w:date="2018-01-09T14:50:00Z"/>
                <w:rFonts w:ascii="Arial" w:hAnsi="Arial"/>
                <w:sz w:val="18"/>
              </w:rPr>
            </w:pPr>
            <w:ins w:id="25758" w:author="Dave" w:date="2018-01-09T14:50:00Z">
              <w:r w:rsidRPr="00B70E3E">
                <w:rPr>
                  <w:rFonts w:ascii="Arial" w:hAnsi="Arial"/>
                  <w:sz w:val="18"/>
                </w:rPr>
                <w:t>1. The ICT is a non-web document.</w:t>
              </w:r>
            </w:ins>
          </w:p>
        </w:tc>
      </w:tr>
      <w:tr w:rsidR="00F10D71" w:rsidRPr="00B70E3E" w14:paraId="52AA1D9B" w14:textId="77777777" w:rsidTr="00F10D71">
        <w:trPr>
          <w:jc w:val="center"/>
          <w:ins w:id="2575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B70E3E" w:rsidRDefault="00F10D71" w:rsidP="00FB1702">
            <w:pPr>
              <w:pStyle w:val="TAL"/>
              <w:keepNext w:val="0"/>
              <w:keepLines w:val="0"/>
              <w:spacing w:line="256" w:lineRule="auto"/>
              <w:rPr>
                <w:ins w:id="25760" w:author="Dave" w:date="2018-01-09T14:50:00Z"/>
              </w:rPr>
            </w:pPr>
            <w:ins w:id="25761"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74A75664" w14:textId="36398EF9" w:rsidR="00F10D71" w:rsidRPr="00B70E3E" w:rsidRDefault="00F10D71" w:rsidP="00FB1702">
            <w:pPr>
              <w:pStyle w:val="TAL"/>
              <w:keepNext w:val="0"/>
              <w:keepLines w:val="0"/>
              <w:spacing w:line="256" w:lineRule="auto"/>
              <w:rPr>
                <w:ins w:id="25762" w:author="Dave" w:date="2018-01-09T14:50:00Z"/>
              </w:rPr>
            </w:pPr>
            <w:ins w:id="25763" w:author="Dave" w:date="2018-01-09T14:50:00Z">
              <w:r w:rsidRPr="00B70E3E">
                <w:t>1. Check that the document does not fail WCAG 2.0 Success Criterion 1.1.1 Non-text content [</w:t>
              </w:r>
              <w:r w:rsidRPr="00B70E3E">
                <w:fldChar w:fldCharType="begin"/>
              </w:r>
              <w:r w:rsidRPr="00B70E3E">
                <w:instrText>REF REF_ISOIEC40500 \h</w:instrText>
              </w:r>
            </w:ins>
            <w:r w:rsidR="00B70E3E">
              <w:instrText xml:space="preserve"> \* MERGEFORMAT </w:instrText>
            </w:r>
            <w:ins w:id="25764"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74A26392" w14:textId="77777777" w:rsidTr="00F10D71">
        <w:trPr>
          <w:jc w:val="center"/>
          <w:ins w:id="2576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B70E3E" w:rsidRDefault="00F10D71" w:rsidP="00FB1702">
            <w:pPr>
              <w:spacing w:after="0" w:line="256" w:lineRule="auto"/>
              <w:rPr>
                <w:ins w:id="25766" w:author="Dave" w:date="2018-01-09T14:50:00Z"/>
                <w:rFonts w:ascii="Arial" w:hAnsi="Arial"/>
                <w:sz w:val="18"/>
              </w:rPr>
            </w:pPr>
            <w:ins w:id="25767"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B70E3E" w:rsidRDefault="00F10D71" w:rsidP="00FB1702">
            <w:pPr>
              <w:spacing w:after="0" w:line="256" w:lineRule="auto"/>
              <w:rPr>
                <w:ins w:id="25768" w:author="Dave" w:date="2018-01-09T14:50:00Z"/>
                <w:rFonts w:ascii="Arial" w:hAnsi="Arial"/>
                <w:sz w:val="18"/>
              </w:rPr>
            </w:pPr>
            <w:ins w:id="25769" w:author="Dave" w:date="2018-01-09T14:50:00Z">
              <w:r w:rsidRPr="00B70E3E">
                <w:rPr>
                  <w:rFonts w:ascii="Arial" w:hAnsi="Arial"/>
                  <w:sz w:val="18"/>
                </w:rPr>
                <w:t>Pass: Check 1 is true</w:t>
              </w:r>
            </w:ins>
          </w:p>
          <w:p w14:paraId="04881BE2" w14:textId="77777777" w:rsidR="00F10D71" w:rsidRPr="00B70E3E" w:rsidRDefault="00F10D71" w:rsidP="00FB1702">
            <w:pPr>
              <w:spacing w:after="0" w:line="256" w:lineRule="auto"/>
              <w:rPr>
                <w:ins w:id="25770" w:author="Dave" w:date="2018-01-09T14:50:00Z"/>
                <w:rFonts w:ascii="Arial" w:hAnsi="Arial"/>
                <w:sz w:val="18"/>
              </w:rPr>
            </w:pPr>
            <w:ins w:id="25771" w:author="Dave" w:date="2018-01-09T14:50:00Z">
              <w:r w:rsidRPr="00B70E3E">
                <w:rPr>
                  <w:rFonts w:ascii="Arial" w:hAnsi="Arial"/>
                  <w:sz w:val="18"/>
                </w:rPr>
                <w:t>Fail: Check 1 is false</w:t>
              </w:r>
            </w:ins>
          </w:p>
        </w:tc>
      </w:tr>
    </w:tbl>
    <w:p w14:paraId="780C30DA" w14:textId="77777777" w:rsidR="00F10D71" w:rsidRPr="00B70E3E" w:rsidRDefault="00F10D71" w:rsidP="00FB1702">
      <w:pPr>
        <w:pStyle w:val="Heading4"/>
        <w:keepNext w:val="0"/>
        <w:keepLines w:val="0"/>
        <w:rPr>
          <w:ins w:id="25772" w:author="Dave" w:date="2018-01-09T14:50:00Z"/>
          <w:lang w:eastAsia="en-US"/>
        </w:rPr>
      </w:pPr>
      <w:bookmarkStart w:id="25773" w:name="_Toc503731268"/>
      <w:ins w:id="25774" w:author="Dave" w:date="2018-01-09T14:50:00Z">
        <w:r w:rsidRPr="00B70E3E">
          <w:t>C.10.2.2</w:t>
        </w:r>
        <w:r w:rsidRPr="00B70E3E">
          <w:tab/>
          <w:t>Audio-only and video-only (pre-recorded)</w:t>
        </w:r>
        <w:bookmarkEnd w:id="257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25CCE26D" w14:textId="77777777" w:rsidTr="00F10D71">
        <w:trPr>
          <w:jc w:val="center"/>
          <w:ins w:id="2577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B70E3E" w:rsidRDefault="00F10D71" w:rsidP="00FB1702">
            <w:pPr>
              <w:pStyle w:val="TAL"/>
              <w:keepNext w:val="0"/>
              <w:keepLines w:val="0"/>
              <w:spacing w:line="256" w:lineRule="auto"/>
              <w:rPr>
                <w:ins w:id="25776" w:author="Dave" w:date="2018-01-09T14:50:00Z"/>
              </w:rPr>
            </w:pPr>
            <w:ins w:id="25777"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B70E3E" w:rsidRDefault="00F10D71" w:rsidP="00FB1702">
            <w:pPr>
              <w:pStyle w:val="TAL"/>
              <w:keepNext w:val="0"/>
              <w:keepLines w:val="0"/>
              <w:spacing w:line="256" w:lineRule="auto"/>
              <w:rPr>
                <w:ins w:id="25778" w:author="Dave" w:date="2018-01-09T14:50:00Z"/>
              </w:rPr>
            </w:pPr>
            <w:ins w:id="25779" w:author="Dave" w:date="2018-01-09T14:50:00Z">
              <w:r w:rsidRPr="00B70E3E">
                <w:t>Inspection</w:t>
              </w:r>
            </w:ins>
          </w:p>
        </w:tc>
      </w:tr>
      <w:tr w:rsidR="00F10D71" w:rsidRPr="00B70E3E" w14:paraId="1B097877" w14:textId="77777777" w:rsidTr="00F10D71">
        <w:trPr>
          <w:jc w:val="center"/>
          <w:ins w:id="2578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B70E3E" w:rsidRDefault="00F10D71" w:rsidP="00FB1702">
            <w:pPr>
              <w:spacing w:after="0" w:line="256" w:lineRule="auto"/>
              <w:rPr>
                <w:ins w:id="25781" w:author="Dave" w:date="2018-01-09T14:50:00Z"/>
                <w:rFonts w:ascii="Arial" w:hAnsi="Arial"/>
                <w:sz w:val="18"/>
              </w:rPr>
            </w:pPr>
            <w:ins w:id="25782"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B70E3E" w:rsidRDefault="00F10D71" w:rsidP="00FB1702">
            <w:pPr>
              <w:spacing w:after="0" w:line="256" w:lineRule="auto"/>
              <w:rPr>
                <w:ins w:id="25783" w:author="Dave" w:date="2018-01-09T14:50:00Z"/>
                <w:rFonts w:ascii="Arial" w:hAnsi="Arial"/>
                <w:sz w:val="18"/>
              </w:rPr>
            </w:pPr>
            <w:ins w:id="25784" w:author="Dave" w:date="2018-01-09T14:50:00Z">
              <w:r w:rsidRPr="00B70E3E">
                <w:rPr>
                  <w:rFonts w:ascii="Arial" w:hAnsi="Arial"/>
                  <w:sz w:val="18"/>
                </w:rPr>
                <w:t>1. The ICT is a non-web document.</w:t>
              </w:r>
            </w:ins>
          </w:p>
        </w:tc>
      </w:tr>
      <w:tr w:rsidR="00F10D71" w:rsidRPr="00B70E3E" w14:paraId="41722C3B" w14:textId="77777777" w:rsidTr="00F10D71">
        <w:trPr>
          <w:jc w:val="center"/>
          <w:ins w:id="2578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B70E3E" w:rsidRDefault="00F10D71" w:rsidP="00FB1702">
            <w:pPr>
              <w:pStyle w:val="TAL"/>
              <w:keepNext w:val="0"/>
              <w:keepLines w:val="0"/>
              <w:spacing w:line="256" w:lineRule="auto"/>
              <w:rPr>
                <w:ins w:id="25786" w:author="Dave" w:date="2018-01-09T14:50:00Z"/>
              </w:rPr>
            </w:pPr>
            <w:ins w:id="25787"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3FB297B1" w14:textId="592EBAE6" w:rsidR="00F10D71" w:rsidRPr="00B70E3E" w:rsidRDefault="00F10D71" w:rsidP="00FB1702">
            <w:pPr>
              <w:pStyle w:val="TAL"/>
              <w:keepNext w:val="0"/>
              <w:keepLines w:val="0"/>
              <w:spacing w:line="256" w:lineRule="auto"/>
              <w:rPr>
                <w:ins w:id="25788" w:author="Dave" w:date="2018-01-09T14:50:00Z"/>
              </w:rPr>
            </w:pPr>
            <w:ins w:id="25789" w:author="Dave" w:date="2018-01-09T14:50:00Z">
              <w:r w:rsidRPr="00B70E3E">
                <w:t>1. Check that the document does not fail WCAG 2.0 Success Criterion 1.2.1 Audio-only and video-only (pre-recorded) [</w:t>
              </w:r>
              <w:r w:rsidRPr="00B70E3E">
                <w:fldChar w:fldCharType="begin"/>
              </w:r>
              <w:r w:rsidRPr="00B70E3E">
                <w:instrText>REF REF_ISOIEC40500 \h</w:instrText>
              </w:r>
            </w:ins>
            <w:r w:rsidR="00B70E3E">
              <w:instrText xml:space="preserve"> \* MERGEFORMAT </w:instrText>
            </w:r>
            <w:ins w:id="25790"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33DAA8A9" w14:textId="77777777" w:rsidTr="00F10D71">
        <w:trPr>
          <w:jc w:val="center"/>
          <w:ins w:id="2579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B70E3E" w:rsidRDefault="00F10D71" w:rsidP="00FB1702">
            <w:pPr>
              <w:spacing w:after="0" w:line="256" w:lineRule="auto"/>
              <w:rPr>
                <w:ins w:id="25792" w:author="Dave" w:date="2018-01-09T14:50:00Z"/>
                <w:rFonts w:ascii="Arial" w:hAnsi="Arial"/>
                <w:sz w:val="18"/>
              </w:rPr>
            </w:pPr>
            <w:ins w:id="25793"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B70E3E" w:rsidRDefault="00F10D71" w:rsidP="00FB1702">
            <w:pPr>
              <w:spacing w:after="0" w:line="256" w:lineRule="auto"/>
              <w:rPr>
                <w:ins w:id="25794" w:author="Dave" w:date="2018-01-09T14:50:00Z"/>
                <w:rFonts w:ascii="Arial" w:hAnsi="Arial"/>
                <w:sz w:val="18"/>
              </w:rPr>
            </w:pPr>
            <w:ins w:id="25795" w:author="Dave" w:date="2018-01-09T14:50:00Z">
              <w:r w:rsidRPr="00B70E3E">
                <w:rPr>
                  <w:rFonts w:ascii="Arial" w:hAnsi="Arial"/>
                  <w:sz w:val="18"/>
                </w:rPr>
                <w:t>Pass: Check 1 is true</w:t>
              </w:r>
            </w:ins>
          </w:p>
          <w:p w14:paraId="39F62AF4" w14:textId="77777777" w:rsidR="00F10D71" w:rsidRPr="00B70E3E" w:rsidRDefault="00F10D71" w:rsidP="00FB1702">
            <w:pPr>
              <w:spacing w:after="0" w:line="256" w:lineRule="auto"/>
              <w:rPr>
                <w:ins w:id="25796" w:author="Dave" w:date="2018-01-09T14:50:00Z"/>
                <w:rFonts w:ascii="Arial" w:hAnsi="Arial"/>
                <w:sz w:val="18"/>
              </w:rPr>
            </w:pPr>
            <w:ins w:id="25797" w:author="Dave" w:date="2018-01-09T14:50:00Z">
              <w:r w:rsidRPr="00B70E3E">
                <w:rPr>
                  <w:rFonts w:ascii="Arial" w:hAnsi="Arial"/>
                  <w:sz w:val="18"/>
                </w:rPr>
                <w:t>Fail: Check 1 is false</w:t>
              </w:r>
            </w:ins>
          </w:p>
        </w:tc>
      </w:tr>
    </w:tbl>
    <w:p w14:paraId="1C9AB007" w14:textId="77777777" w:rsidR="00F10D71" w:rsidRPr="00B70E3E" w:rsidRDefault="00F10D71" w:rsidP="00FB1702">
      <w:pPr>
        <w:pStyle w:val="Heading4"/>
        <w:keepNext w:val="0"/>
        <w:keepLines w:val="0"/>
        <w:rPr>
          <w:ins w:id="25798" w:author="Dave" w:date="2018-01-09T14:50:00Z"/>
          <w:lang w:eastAsia="en-US"/>
        </w:rPr>
      </w:pPr>
      <w:bookmarkStart w:id="25799" w:name="_Toc503731269"/>
      <w:ins w:id="25800" w:author="Dave" w:date="2018-01-09T14:50:00Z">
        <w:r w:rsidRPr="00B70E3E">
          <w:t>C.10.2.3</w:t>
        </w:r>
        <w:r w:rsidRPr="00B70E3E">
          <w:tab/>
          <w:t>Captions (pre-recorded)</w:t>
        </w:r>
        <w:bookmarkEnd w:id="257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7FB2A2A5" w14:textId="77777777" w:rsidTr="00F10D71">
        <w:trPr>
          <w:jc w:val="center"/>
          <w:ins w:id="2580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B70E3E" w:rsidRDefault="00F10D71" w:rsidP="00FB1702">
            <w:pPr>
              <w:pStyle w:val="TAL"/>
              <w:keepNext w:val="0"/>
              <w:keepLines w:val="0"/>
              <w:spacing w:line="256" w:lineRule="auto"/>
              <w:rPr>
                <w:ins w:id="25802" w:author="Dave" w:date="2018-01-09T14:50:00Z"/>
              </w:rPr>
            </w:pPr>
            <w:ins w:id="2580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B70E3E" w:rsidRDefault="00F10D71" w:rsidP="00FB1702">
            <w:pPr>
              <w:pStyle w:val="TAL"/>
              <w:keepNext w:val="0"/>
              <w:keepLines w:val="0"/>
              <w:spacing w:line="256" w:lineRule="auto"/>
              <w:rPr>
                <w:ins w:id="25804" w:author="Dave" w:date="2018-01-09T14:50:00Z"/>
              </w:rPr>
            </w:pPr>
            <w:ins w:id="25805" w:author="Dave" w:date="2018-01-09T14:50:00Z">
              <w:r w:rsidRPr="00B70E3E">
                <w:t>Inspection</w:t>
              </w:r>
            </w:ins>
          </w:p>
        </w:tc>
      </w:tr>
      <w:tr w:rsidR="00F10D71" w:rsidRPr="00B70E3E" w14:paraId="7BA387DA" w14:textId="77777777" w:rsidTr="00F10D71">
        <w:trPr>
          <w:jc w:val="center"/>
          <w:ins w:id="2580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B70E3E" w:rsidRDefault="00F10D71" w:rsidP="00FB1702">
            <w:pPr>
              <w:spacing w:after="0" w:line="256" w:lineRule="auto"/>
              <w:rPr>
                <w:ins w:id="25807" w:author="Dave" w:date="2018-01-09T14:50:00Z"/>
                <w:rFonts w:ascii="Arial" w:hAnsi="Arial"/>
                <w:sz w:val="18"/>
              </w:rPr>
            </w:pPr>
            <w:ins w:id="2580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B70E3E" w:rsidRDefault="00F10D71" w:rsidP="00FB1702">
            <w:pPr>
              <w:spacing w:after="0" w:line="256" w:lineRule="auto"/>
              <w:rPr>
                <w:ins w:id="25809" w:author="Dave" w:date="2018-01-09T14:50:00Z"/>
                <w:rFonts w:ascii="Arial" w:hAnsi="Arial"/>
                <w:sz w:val="18"/>
              </w:rPr>
            </w:pPr>
            <w:ins w:id="25810" w:author="Dave" w:date="2018-01-09T14:50:00Z">
              <w:r w:rsidRPr="00B70E3E">
                <w:rPr>
                  <w:rFonts w:ascii="Arial" w:hAnsi="Arial"/>
                  <w:sz w:val="18"/>
                </w:rPr>
                <w:t>1. The ICT is a non-web document.</w:t>
              </w:r>
            </w:ins>
          </w:p>
        </w:tc>
      </w:tr>
      <w:tr w:rsidR="00F10D71" w:rsidRPr="00B70E3E" w14:paraId="0AF555A9" w14:textId="77777777" w:rsidTr="00F10D71">
        <w:trPr>
          <w:jc w:val="center"/>
          <w:ins w:id="2581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B70E3E" w:rsidRDefault="00F10D71" w:rsidP="00FB1702">
            <w:pPr>
              <w:pStyle w:val="TAL"/>
              <w:keepNext w:val="0"/>
              <w:keepLines w:val="0"/>
              <w:spacing w:line="256" w:lineRule="auto"/>
              <w:rPr>
                <w:ins w:id="25812" w:author="Dave" w:date="2018-01-09T14:50:00Z"/>
              </w:rPr>
            </w:pPr>
            <w:ins w:id="25813"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4739AED7" w14:textId="70C4FE97" w:rsidR="00F10D71" w:rsidRPr="00B70E3E" w:rsidRDefault="00F10D71" w:rsidP="00FB1702">
            <w:pPr>
              <w:pStyle w:val="TAL"/>
              <w:keepNext w:val="0"/>
              <w:keepLines w:val="0"/>
              <w:spacing w:line="256" w:lineRule="auto"/>
              <w:rPr>
                <w:ins w:id="25814" w:author="Dave" w:date="2018-01-09T14:50:00Z"/>
              </w:rPr>
            </w:pPr>
            <w:ins w:id="25815" w:author="Dave" w:date="2018-01-09T14:50:00Z">
              <w:r w:rsidRPr="00B70E3E">
                <w:t>1. Check that the document does not fail WCAG 2.0 Success Criterion 1.2.2 Captions (Pre-recorded) [</w:t>
              </w:r>
              <w:r w:rsidRPr="00B70E3E">
                <w:fldChar w:fldCharType="begin"/>
              </w:r>
              <w:r w:rsidRPr="00B70E3E">
                <w:instrText>REF REF_ISOIEC40500 \h</w:instrText>
              </w:r>
            </w:ins>
            <w:r w:rsidR="00B70E3E">
              <w:instrText xml:space="preserve"> \* MERGEFORMAT </w:instrText>
            </w:r>
            <w:ins w:id="25816"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26C06943" w14:textId="77777777" w:rsidTr="00F10D71">
        <w:trPr>
          <w:jc w:val="center"/>
          <w:ins w:id="2581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B70E3E" w:rsidRDefault="00F10D71" w:rsidP="00FB1702">
            <w:pPr>
              <w:spacing w:after="0" w:line="256" w:lineRule="auto"/>
              <w:rPr>
                <w:ins w:id="25818" w:author="Dave" w:date="2018-01-09T14:50:00Z"/>
                <w:rFonts w:ascii="Arial" w:hAnsi="Arial"/>
                <w:sz w:val="18"/>
              </w:rPr>
            </w:pPr>
            <w:ins w:id="25819"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B70E3E" w:rsidRDefault="00F10D71" w:rsidP="00FB1702">
            <w:pPr>
              <w:spacing w:after="0" w:line="256" w:lineRule="auto"/>
              <w:rPr>
                <w:ins w:id="25820" w:author="Dave" w:date="2018-01-09T14:50:00Z"/>
                <w:rFonts w:ascii="Arial" w:hAnsi="Arial"/>
                <w:sz w:val="18"/>
              </w:rPr>
            </w:pPr>
            <w:ins w:id="25821" w:author="Dave" w:date="2018-01-09T14:50:00Z">
              <w:r w:rsidRPr="00B70E3E">
                <w:rPr>
                  <w:rFonts w:ascii="Arial" w:hAnsi="Arial"/>
                  <w:sz w:val="18"/>
                </w:rPr>
                <w:t>Pass: Check 1 is true</w:t>
              </w:r>
            </w:ins>
          </w:p>
          <w:p w14:paraId="2D300870" w14:textId="77777777" w:rsidR="00F10D71" w:rsidRPr="00B70E3E" w:rsidRDefault="00F10D71" w:rsidP="00FB1702">
            <w:pPr>
              <w:spacing w:after="0" w:line="256" w:lineRule="auto"/>
              <w:rPr>
                <w:ins w:id="25822" w:author="Dave" w:date="2018-01-09T14:50:00Z"/>
                <w:rFonts w:ascii="Arial" w:hAnsi="Arial"/>
                <w:sz w:val="18"/>
              </w:rPr>
            </w:pPr>
            <w:ins w:id="25823" w:author="Dave" w:date="2018-01-09T14:50:00Z">
              <w:r w:rsidRPr="00B70E3E">
                <w:rPr>
                  <w:rFonts w:ascii="Arial" w:hAnsi="Arial"/>
                  <w:sz w:val="18"/>
                </w:rPr>
                <w:t>Fail: Check 1 is false</w:t>
              </w:r>
            </w:ins>
          </w:p>
        </w:tc>
      </w:tr>
    </w:tbl>
    <w:p w14:paraId="3E92E823" w14:textId="77777777" w:rsidR="00F10D71" w:rsidRPr="00B70E3E" w:rsidRDefault="00F10D71" w:rsidP="00FB1702">
      <w:pPr>
        <w:rPr>
          <w:ins w:id="25824" w:author="Dave" w:date="2018-01-09T14:50:00Z"/>
          <w:lang w:eastAsia="en-GB"/>
        </w:rPr>
      </w:pPr>
    </w:p>
    <w:p w14:paraId="24E0546B" w14:textId="77777777" w:rsidR="00F10D71" w:rsidRPr="00B70E3E" w:rsidRDefault="00F10D71" w:rsidP="00FB1702">
      <w:pPr>
        <w:pStyle w:val="Heading4"/>
        <w:keepNext w:val="0"/>
        <w:keepLines w:val="0"/>
        <w:rPr>
          <w:ins w:id="25825" w:author="Dave" w:date="2018-01-09T14:50:00Z"/>
          <w:lang w:eastAsia="en-US"/>
        </w:rPr>
      </w:pPr>
      <w:bookmarkStart w:id="25826" w:name="_Toc503731270"/>
      <w:ins w:id="25827" w:author="Dave" w:date="2018-01-09T14:50:00Z">
        <w:r w:rsidRPr="00B70E3E">
          <w:t>C.10.2.4</w:t>
        </w:r>
        <w:r w:rsidRPr="00B70E3E">
          <w:tab/>
          <w:t>Audio description or media alternative (pre-recorded)</w:t>
        </w:r>
        <w:bookmarkEnd w:id="258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00BD4D88" w14:textId="77777777" w:rsidTr="00F10D71">
        <w:trPr>
          <w:jc w:val="center"/>
          <w:ins w:id="2582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B70E3E" w:rsidRDefault="00F10D71" w:rsidP="00FB1702">
            <w:pPr>
              <w:pStyle w:val="TAL"/>
              <w:keepNext w:val="0"/>
              <w:keepLines w:val="0"/>
              <w:spacing w:line="256" w:lineRule="auto"/>
              <w:rPr>
                <w:ins w:id="25829" w:author="Dave" w:date="2018-01-09T14:50:00Z"/>
              </w:rPr>
            </w:pPr>
            <w:ins w:id="25830"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B70E3E" w:rsidRDefault="00F10D71" w:rsidP="00FB1702">
            <w:pPr>
              <w:pStyle w:val="TAL"/>
              <w:keepNext w:val="0"/>
              <w:keepLines w:val="0"/>
              <w:spacing w:line="256" w:lineRule="auto"/>
              <w:rPr>
                <w:ins w:id="25831" w:author="Dave" w:date="2018-01-09T14:50:00Z"/>
              </w:rPr>
            </w:pPr>
            <w:ins w:id="25832" w:author="Dave" w:date="2018-01-09T14:50:00Z">
              <w:r w:rsidRPr="00B70E3E">
                <w:t>Inspection</w:t>
              </w:r>
            </w:ins>
          </w:p>
        </w:tc>
      </w:tr>
      <w:tr w:rsidR="00F10D71" w:rsidRPr="00B70E3E" w14:paraId="5F611C69" w14:textId="77777777" w:rsidTr="00F10D71">
        <w:trPr>
          <w:jc w:val="center"/>
          <w:ins w:id="2583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B70E3E" w:rsidRDefault="00F10D71" w:rsidP="00FB1702">
            <w:pPr>
              <w:spacing w:after="0" w:line="256" w:lineRule="auto"/>
              <w:rPr>
                <w:ins w:id="25834" w:author="Dave" w:date="2018-01-09T14:50:00Z"/>
                <w:rFonts w:ascii="Arial" w:hAnsi="Arial"/>
                <w:sz w:val="18"/>
              </w:rPr>
            </w:pPr>
            <w:ins w:id="25835"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B70E3E" w:rsidRDefault="00F10D71" w:rsidP="00FB1702">
            <w:pPr>
              <w:spacing w:after="0" w:line="256" w:lineRule="auto"/>
              <w:rPr>
                <w:ins w:id="25836" w:author="Dave" w:date="2018-01-09T14:50:00Z"/>
                <w:rFonts w:ascii="Arial" w:hAnsi="Arial"/>
                <w:sz w:val="18"/>
              </w:rPr>
            </w:pPr>
            <w:ins w:id="25837" w:author="Dave" w:date="2018-01-09T14:50:00Z">
              <w:r w:rsidRPr="00B70E3E">
                <w:rPr>
                  <w:rFonts w:ascii="Arial" w:hAnsi="Arial"/>
                  <w:sz w:val="18"/>
                </w:rPr>
                <w:t>1. The ICT is a non-web document.</w:t>
              </w:r>
            </w:ins>
          </w:p>
        </w:tc>
      </w:tr>
      <w:tr w:rsidR="00F10D71" w:rsidRPr="00B70E3E" w14:paraId="73392A08" w14:textId="77777777" w:rsidTr="00F10D71">
        <w:trPr>
          <w:jc w:val="center"/>
          <w:ins w:id="2583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B70E3E" w:rsidRDefault="00F10D71" w:rsidP="00FB1702">
            <w:pPr>
              <w:pStyle w:val="TAL"/>
              <w:keepNext w:val="0"/>
              <w:keepLines w:val="0"/>
              <w:spacing w:line="256" w:lineRule="auto"/>
              <w:rPr>
                <w:ins w:id="25839" w:author="Dave" w:date="2018-01-09T14:50:00Z"/>
              </w:rPr>
            </w:pPr>
            <w:ins w:id="25840"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2CD14462" w14:textId="5067DC6B" w:rsidR="00F10D71" w:rsidRPr="00B70E3E" w:rsidRDefault="00F10D71" w:rsidP="00FB1702">
            <w:pPr>
              <w:pStyle w:val="TAL"/>
              <w:keepNext w:val="0"/>
              <w:keepLines w:val="0"/>
              <w:spacing w:line="256" w:lineRule="auto"/>
              <w:rPr>
                <w:ins w:id="25841" w:author="Dave" w:date="2018-01-09T14:50:00Z"/>
              </w:rPr>
            </w:pPr>
            <w:ins w:id="25842" w:author="Dave" w:date="2018-01-09T14:50:00Z">
              <w:r w:rsidRPr="00B70E3E">
                <w:t>1. Check that the document does not fail WCAG 2.0 Success Criterion 1.2.3 Audio description or media alternative (pre-recorded) [</w:t>
              </w:r>
              <w:r w:rsidRPr="00B70E3E">
                <w:fldChar w:fldCharType="begin"/>
              </w:r>
              <w:r w:rsidRPr="00B70E3E">
                <w:instrText>REF REF_ISOIEC40500 \h</w:instrText>
              </w:r>
            </w:ins>
            <w:r w:rsidR="00B70E3E">
              <w:instrText xml:space="preserve"> \* MERGEFORMAT </w:instrText>
            </w:r>
            <w:ins w:id="25843"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71F75424" w14:textId="77777777" w:rsidTr="00F10D71">
        <w:trPr>
          <w:jc w:val="center"/>
          <w:ins w:id="2584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B70E3E" w:rsidRDefault="00F10D71" w:rsidP="00FB1702">
            <w:pPr>
              <w:spacing w:after="0" w:line="256" w:lineRule="auto"/>
              <w:rPr>
                <w:ins w:id="25845" w:author="Dave" w:date="2018-01-09T14:50:00Z"/>
                <w:rFonts w:ascii="Arial" w:hAnsi="Arial"/>
                <w:sz w:val="18"/>
              </w:rPr>
            </w:pPr>
            <w:ins w:id="25846"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B70E3E" w:rsidRDefault="00F10D71" w:rsidP="00FB1702">
            <w:pPr>
              <w:spacing w:after="0" w:line="256" w:lineRule="auto"/>
              <w:rPr>
                <w:ins w:id="25847" w:author="Dave" w:date="2018-01-09T14:50:00Z"/>
                <w:rFonts w:ascii="Arial" w:hAnsi="Arial"/>
                <w:sz w:val="18"/>
              </w:rPr>
            </w:pPr>
            <w:ins w:id="25848" w:author="Dave" w:date="2018-01-09T14:50:00Z">
              <w:r w:rsidRPr="00B70E3E">
                <w:rPr>
                  <w:rFonts w:ascii="Arial" w:hAnsi="Arial"/>
                  <w:sz w:val="18"/>
                </w:rPr>
                <w:t>Pass: Check 1 is true</w:t>
              </w:r>
            </w:ins>
          </w:p>
          <w:p w14:paraId="683C723C" w14:textId="77777777" w:rsidR="00F10D71" w:rsidRPr="00B70E3E" w:rsidRDefault="00F10D71" w:rsidP="00FB1702">
            <w:pPr>
              <w:spacing w:after="0" w:line="256" w:lineRule="auto"/>
              <w:rPr>
                <w:ins w:id="25849" w:author="Dave" w:date="2018-01-09T14:50:00Z"/>
                <w:rFonts w:ascii="Arial" w:hAnsi="Arial"/>
                <w:sz w:val="18"/>
              </w:rPr>
            </w:pPr>
            <w:ins w:id="25850" w:author="Dave" w:date="2018-01-09T14:50:00Z">
              <w:r w:rsidRPr="00B70E3E">
                <w:rPr>
                  <w:rFonts w:ascii="Arial" w:hAnsi="Arial"/>
                  <w:sz w:val="18"/>
                </w:rPr>
                <w:t>Fail: Check 1 is false</w:t>
              </w:r>
            </w:ins>
          </w:p>
        </w:tc>
      </w:tr>
    </w:tbl>
    <w:p w14:paraId="69F997EC" w14:textId="77777777" w:rsidR="00F10D71" w:rsidRPr="00B70E3E" w:rsidRDefault="00F10D71" w:rsidP="00FB1702">
      <w:pPr>
        <w:pStyle w:val="Heading4"/>
        <w:keepNext w:val="0"/>
        <w:keepLines w:val="0"/>
        <w:rPr>
          <w:ins w:id="25851" w:author="Dave" w:date="2018-01-09T14:50:00Z"/>
          <w:lang w:eastAsia="en-US"/>
        </w:rPr>
      </w:pPr>
      <w:bookmarkStart w:id="25852" w:name="_Toc503731271"/>
      <w:ins w:id="25853" w:author="Dave" w:date="2018-01-09T14:50:00Z">
        <w:r w:rsidRPr="00B70E3E">
          <w:t>C.10.2.5</w:t>
        </w:r>
        <w:r w:rsidRPr="00B70E3E">
          <w:tab/>
          <w:t>Captions (live)</w:t>
        </w:r>
        <w:bookmarkEnd w:id="258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51384B00" w14:textId="77777777" w:rsidTr="00F10D71">
        <w:trPr>
          <w:jc w:val="center"/>
          <w:ins w:id="2585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B70E3E" w:rsidRDefault="00F10D71" w:rsidP="00FB1702">
            <w:pPr>
              <w:pStyle w:val="TAL"/>
              <w:keepNext w:val="0"/>
              <w:keepLines w:val="0"/>
              <w:spacing w:line="256" w:lineRule="auto"/>
              <w:rPr>
                <w:ins w:id="25855" w:author="Dave" w:date="2018-01-09T14:50:00Z"/>
              </w:rPr>
            </w:pPr>
            <w:ins w:id="25856"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B70E3E" w:rsidRDefault="00F10D71" w:rsidP="00FB1702">
            <w:pPr>
              <w:pStyle w:val="TAL"/>
              <w:keepNext w:val="0"/>
              <w:keepLines w:val="0"/>
              <w:spacing w:line="256" w:lineRule="auto"/>
              <w:rPr>
                <w:ins w:id="25857" w:author="Dave" w:date="2018-01-09T14:50:00Z"/>
              </w:rPr>
            </w:pPr>
            <w:ins w:id="25858" w:author="Dave" w:date="2018-01-09T14:50:00Z">
              <w:r w:rsidRPr="00B70E3E">
                <w:t>Inspection</w:t>
              </w:r>
            </w:ins>
          </w:p>
        </w:tc>
      </w:tr>
      <w:tr w:rsidR="00F10D71" w:rsidRPr="00B70E3E" w14:paraId="454E0C27" w14:textId="77777777" w:rsidTr="00F10D71">
        <w:trPr>
          <w:jc w:val="center"/>
          <w:ins w:id="2585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B70E3E" w:rsidRDefault="00F10D71" w:rsidP="00FB1702">
            <w:pPr>
              <w:spacing w:after="0" w:line="256" w:lineRule="auto"/>
              <w:rPr>
                <w:ins w:id="25860" w:author="Dave" w:date="2018-01-09T14:50:00Z"/>
                <w:rFonts w:ascii="Arial" w:hAnsi="Arial"/>
                <w:sz w:val="18"/>
              </w:rPr>
            </w:pPr>
            <w:ins w:id="25861"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B70E3E" w:rsidRDefault="00F10D71" w:rsidP="00FB1702">
            <w:pPr>
              <w:spacing w:after="0" w:line="256" w:lineRule="auto"/>
              <w:rPr>
                <w:ins w:id="25862" w:author="Dave" w:date="2018-01-09T14:50:00Z"/>
                <w:rFonts w:ascii="Arial" w:hAnsi="Arial"/>
                <w:sz w:val="18"/>
              </w:rPr>
            </w:pPr>
            <w:ins w:id="25863" w:author="Dave" w:date="2018-01-09T14:50:00Z">
              <w:r w:rsidRPr="00B70E3E">
                <w:rPr>
                  <w:rFonts w:ascii="Arial" w:hAnsi="Arial"/>
                  <w:sz w:val="18"/>
                </w:rPr>
                <w:t>1. The ICT is a non-web document.</w:t>
              </w:r>
            </w:ins>
          </w:p>
        </w:tc>
      </w:tr>
      <w:tr w:rsidR="00F10D71" w:rsidRPr="00B70E3E" w14:paraId="30F53AC0" w14:textId="77777777" w:rsidTr="00F10D71">
        <w:trPr>
          <w:jc w:val="center"/>
          <w:ins w:id="2586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B70E3E" w:rsidRDefault="00F10D71" w:rsidP="00FB1702">
            <w:pPr>
              <w:pStyle w:val="TAL"/>
              <w:keepNext w:val="0"/>
              <w:keepLines w:val="0"/>
              <w:spacing w:line="256" w:lineRule="auto"/>
              <w:rPr>
                <w:ins w:id="25865" w:author="Dave" w:date="2018-01-09T14:50:00Z"/>
              </w:rPr>
            </w:pPr>
            <w:ins w:id="25866"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370AB602" w14:textId="3B7FCE90" w:rsidR="00F10D71" w:rsidRPr="00B70E3E" w:rsidRDefault="00F10D71" w:rsidP="00FB1702">
            <w:pPr>
              <w:pStyle w:val="TAL"/>
              <w:keepNext w:val="0"/>
              <w:keepLines w:val="0"/>
              <w:spacing w:line="256" w:lineRule="auto"/>
              <w:rPr>
                <w:ins w:id="25867" w:author="Dave" w:date="2018-01-09T14:50:00Z"/>
              </w:rPr>
            </w:pPr>
            <w:ins w:id="25868" w:author="Dave" w:date="2018-01-09T14:50:00Z">
              <w:r w:rsidRPr="00B70E3E">
                <w:t>1. Check that the document does not fail WCAG 2.0 Success Criterion 1.2.4 Captions (live) [</w:t>
              </w:r>
              <w:r w:rsidRPr="00B70E3E">
                <w:fldChar w:fldCharType="begin"/>
              </w:r>
              <w:r w:rsidRPr="00B70E3E">
                <w:instrText>REF REF_ISOIEC40500 \h</w:instrText>
              </w:r>
            </w:ins>
            <w:r w:rsidR="00B70E3E">
              <w:instrText xml:space="preserve"> \* MERGEFORMAT </w:instrText>
            </w:r>
            <w:ins w:id="25869"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55796ABD" w14:textId="77777777" w:rsidTr="00F10D71">
        <w:trPr>
          <w:jc w:val="center"/>
          <w:ins w:id="2587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B70E3E" w:rsidRDefault="00F10D71" w:rsidP="00FB1702">
            <w:pPr>
              <w:spacing w:after="0" w:line="256" w:lineRule="auto"/>
              <w:rPr>
                <w:ins w:id="25871" w:author="Dave" w:date="2018-01-09T14:50:00Z"/>
                <w:rFonts w:ascii="Arial" w:hAnsi="Arial"/>
                <w:sz w:val="18"/>
              </w:rPr>
            </w:pPr>
            <w:ins w:id="25872"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B70E3E" w:rsidRDefault="00F10D71" w:rsidP="00FB1702">
            <w:pPr>
              <w:spacing w:after="0" w:line="256" w:lineRule="auto"/>
              <w:rPr>
                <w:ins w:id="25873" w:author="Dave" w:date="2018-01-09T14:50:00Z"/>
                <w:rFonts w:ascii="Arial" w:hAnsi="Arial"/>
                <w:sz w:val="18"/>
              </w:rPr>
            </w:pPr>
            <w:ins w:id="25874" w:author="Dave" w:date="2018-01-09T14:50:00Z">
              <w:r w:rsidRPr="00B70E3E">
                <w:rPr>
                  <w:rFonts w:ascii="Arial" w:hAnsi="Arial"/>
                  <w:sz w:val="18"/>
                </w:rPr>
                <w:t>Pass: Check 1 is true</w:t>
              </w:r>
            </w:ins>
          </w:p>
          <w:p w14:paraId="07FECFE0" w14:textId="77777777" w:rsidR="00F10D71" w:rsidRPr="00B70E3E" w:rsidRDefault="00F10D71" w:rsidP="00FB1702">
            <w:pPr>
              <w:spacing w:after="0" w:line="256" w:lineRule="auto"/>
              <w:rPr>
                <w:ins w:id="25875" w:author="Dave" w:date="2018-01-09T14:50:00Z"/>
                <w:rFonts w:ascii="Arial" w:hAnsi="Arial"/>
                <w:sz w:val="18"/>
              </w:rPr>
            </w:pPr>
            <w:ins w:id="25876" w:author="Dave" w:date="2018-01-09T14:50:00Z">
              <w:r w:rsidRPr="00B70E3E">
                <w:rPr>
                  <w:rFonts w:ascii="Arial" w:hAnsi="Arial"/>
                  <w:sz w:val="18"/>
                </w:rPr>
                <w:t>Fail: Check 1 is false</w:t>
              </w:r>
            </w:ins>
          </w:p>
        </w:tc>
      </w:tr>
    </w:tbl>
    <w:p w14:paraId="6B33362B" w14:textId="77777777" w:rsidR="00F10D71" w:rsidRPr="00B70E3E" w:rsidRDefault="00F10D71" w:rsidP="00FB1702">
      <w:pPr>
        <w:pStyle w:val="Heading4"/>
        <w:keepNext w:val="0"/>
        <w:keepLines w:val="0"/>
        <w:rPr>
          <w:ins w:id="25877" w:author="Dave" w:date="2018-01-09T14:50:00Z"/>
          <w:lang w:eastAsia="en-US"/>
        </w:rPr>
      </w:pPr>
      <w:bookmarkStart w:id="25878" w:name="_Toc503731272"/>
      <w:ins w:id="25879" w:author="Dave" w:date="2018-01-09T14:50:00Z">
        <w:r w:rsidRPr="00B70E3E">
          <w:t>C.10.2.6</w:t>
        </w:r>
        <w:r w:rsidRPr="00B70E3E">
          <w:tab/>
          <w:t>Audio description (pre-recorded)</w:t>
        </w:r>
        <w:bookmarkEnd w:id="2587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051B2513" w14:textId="77777777" w:rsidTr="00F10D71">
        <w:trPr>
          <w:jc w:val="center"/>
          <w:ins w:id="2588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B70E3E" w:rsidRDefault="00F10D71" w:rsidP="00FB1702">
            <w:pPr>
              <w:pStyle w:val="TAL"/>
              <w:keepNext w:val="0"/>
              <w:keepLines w:val="0"/>
              <w:spacing w:line="256" w:lineRule="auto"/>
              <w:rPr>
                <w:ins w:id="25881" w:author="Dave" w:date="2018-01-09T14:50:00Z"/>
              </w:rPr>
            </w:pPr>
            <w:ins w:id="25882"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B70E3E" w:rsidRDefault="00F10D71" w:rsidP="00FB1702">
            <w:pPr>
              <w:pStyle w:val="TAL"/>
              <w:keepNext w:val="0"/>
              <w:keepLines w:val="0"/>
              <w:spacing w:line="256" w:lineRule="auto"/>
              <w:rPr>
                <w:ins w:id="25883" w:author="Dave" w:date="2018-01-09T14:50:00Z"/>
              </w:rPr>
            </w:pPr>
            <w:ins w:id="25884" w:author="Dave" w:date="2018-01-09T14:50:00Z">
              <w:r w:rsidRPr="00B70E3E">
                <w:t>Inspection</w:t>
              </w:r>
            </w:ins>
          </w:p>
        </w:tc>
      </w:tr>
      <w:tr w:rsidR="00F10D71" w:rsidRPr="00B70E3E" w14:paraId="1C78D56D" w14:textId="77777777" w:rsidTr="00F10D71">
        <w:trPr>
          <w:jc w:val="center"/>
          <w:ins w:id="2588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B70E3E" w:rsidRDefault="00F10D71" w:rsidP="00FB1702">
            <w:pPr>
              <w:spacing w:after="0" w:line="256" w:lineRule="auto"/>
              <w:rPr>
                <w:ins w:id="25886" w:author="Dave" w:date="2018-01-09T14:50:00Z"/>
                <w:rFonts w:ascii="Arial" w:hAnsi="Arial"/>
                <w:sz w:val="18"/>
              </w:rPr>
            </w:pPr>
            <w:ins w:id="25887"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B70E3E" w:rsidRDefault="00F10D71" w:rsidP="00FB1702">
            <w:pPr>
              <w:spacing w:after="0" w:line="256" w:lineRule="auto"/>
              <w:rPr>
                <w:ins w:id="25888" w:author="Dave" w:date="2018-01-09T14:50:00Z"/>
                <w:rFonts w:ascii="Arial" w:hAnsi="Arial"/>
                <w:sz w:val="18"/>
              </w:rPr>
            </w:pPr>
            <w:ins w:id="25889" w:author="Dave" w:date="2018-01-09T14:50:00Z">
              <w:r w:rsidRPr="00B70E3E">
                <w:rPr>
                  <w:rFonts w:ascii="Arial" w:hAnsi="Arial"/>
                  <w:sz w:val="18"/>
                </w:rPr>
                <w:t>1. The ICT is a non-web document.</w:t>
              </w:r>
            </w:ins>
          </w:p>
        </w:tc>
      </w:tr>
      <w:tr w:rsidR="00F10D71" w:rsidRPr="00B70E3E" w14:paraId="4E36AAAA" w14:textId="77777777" w:rsidTr="00F10D71">
        <w:trPr>
          <w:jc w:val="center"/>
          <w:ins w:id="2589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B70E3E" w:rsidRDefault="00F10D71" w:rsidP="00FB1702">
            <w:pPr>
              <w:pStyle w:val="TAL"/>
              <w:keepNext w:val="0"/>
              <w:keepLines w:val="0"/>
              <w:spacing w:line="256" w:lineRule="auto"/>
              <w:rPr>
                <w:ins w:id="25891" w:author="Dave" w:date="2018-01-09T14:50:00Z"/>
              </w:rPr>
            </w:pPr>
            <w:ins w:id="25892"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43311D1D" w14:textId="31242E0D" w:rsidR="00F10D71" w:rsidRPr="00B70E3E" w:rsidRDefault="00F10D71" w:rsidP="00FB1702">
            <w:pPr>
              <w:pStyle w:val="TAL"/>
              <w:keepNext w:val="0"/>
              <w:keepLines w:val="0"/>
              <w:spacing w:line="256" w:lineRule="auto"/>
              <w:rPr>
                <w:ins w:id="25893" w:author="Dave" w:date="2018-01-09T14:50:00Z"/>
              </w:rPr>
            </w:pPr>
            <w:ins w:id="25894" w:author="Dave" w:date="2018-01-09T14:50:00Z">
              <w:r w:rsidRPr="00B70E3E">
                <w:t>1. Check that the document does not fail WCAG 2.0 Success Criterion 1.2.5 Audio description (pre-recorded) [</w:t>
              </w:r>
              <w:r w:rsidRPr="00B70E3E">
                <w:fldChar w:fldCharType="begin"/>
              </w:r>
              <w:r w:rsidRPr="00B70E3E">
                <w:instrText>REF REF_ISOIEC40500 \h</w:instrText>
              </w:r>
            </w:ins>
            <w:r w:rsidR="00B70E3E">
              <w:instrText xml:space="preserve"> \* MERGEFORMAT </w:instrText>
            </w:r>
            <w:ins w:id="25895"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564B4CC9" w14:textId="77777777" w:rsidTr="00F10D71">
        <w:trPr>
          <w:jc w:val="center"/>
          <w:ins w:id="2589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B70E3E" w:rsidRDefault="00F10D71" w:rsidP="00FB1702">
            <w:pPr>
              <w:spacing w:after="0" w:line="256" w:lineRule="auto"/>
              <w:rPr>
                <w:ins w:id="25897" w:author="Dave" w:date="2018-01-09T14:50:00Z"/>
                <w:rFonts w:ascii="Arial" w:hAnsi="Arial"/>
                <w:sz w:val="18"/>
              </w:rPr>
            </w:pPr>
            <w:ins w:id="2589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B70E3E" w:rsidRDefault="00F10D71" w:rsidP="00FB1702">
            <w:pPr>
              <w:spacing w:after="0" w:line="256" w:lineRule="auto"/>
              <w:rPr>
                <w:ins w:id="25899" w:author="Dave" w:date="2018-01-09T14:50:00Z"/>
                <w:rFonts w:ascii="Arial" w:hAnsi="Arial"/>
                <w:sz w:val="18"/>
              </w:rPr>
            </w:pPr>
            <w:ins w:id="25900" w:author="Dave" w:date="2018-01-09T14:50:00Z">
              <w:r w:rsidRPr="00B70E3E">
                <w:rPr>
                  <w:rFonts w:ascii="Arial" w:hAnsi="Arial"/>
                  <w:sz w:val="18"/>
                </w:rPr>
                <w:t>Pass: Check 1 is true</w:t>
              </w:r>
            </w:ins>
          </w:p>
          <w:p w14:paraId="30480742" w14:textId="77777777" w:rsidR="00F10D71" w:rsidRPr="00B70E3E" w:rsidRDefault="00F10D71" w:rsidP="00FB1702">
            <w:pPr>
              <w:spacing w:after="0" w:line="256" w:lineRule="auto"/>
              <w:rPr>
                <w:ins w:id="25901" w:author="Dave" w:date="2018-01-09T14:50:00Z"/>
                <w:rFonts w:ascii="Arial" w:hAnsi="Arial"/>
                <w:sz w:val="18"/>
              </w:rPr>
            </w:pPr>
            <w:ins w:id="25902" w:author="Dave" w:date="2018-01-09T14:50:00Z">
              <w:r w:rsidRPr="00B70E3E">
                <w:rPr>
                  <w:rFonts w:ascii="Arial" w:hAnsi="Arial"/>
                  <w:sz w:val="18"/>
                </w:rPr>
                <w:t>Fail: Check 1 is false</w:t>
              </w:r>
            </w:ins>
          </w:p>
        </w:tc>
      </w:tr>
    </w:tbl>
    <w:p w14:paraId="6935F22D" w14:textId="77777777" w:rsidR="00F10D71" w:rsidRPr="00B70E3E" w:rsidRDefault="00F10D71" w:rsidP="00FB1702">
      <w:pPr>
        <w:pStyle w:val="Heading4"/>
        <w:keepNext w:val="0"/>
        <w:keepLines w:val="0"/>
        <w:rPr>
          <w:ins w:id="25903" w:author="Dave" w:date="2018-01-09T14:50:00Z"/>
          <w:lang w:eastAsia="en-US"/>
        </w:rPr>
      </w:pPr>
      <w:bookmarkStart w:id="25904" w:name="_Toc503731273"/>
      <w:ins w:id="25905" w:author="Dave" w:date="2018-01-09T14:50:00Z">
        <w:r w:rsidRPr="00B70E3E">
          <w:t>C.10.2.7</w:t>
        </w:r>
        <w:r w:rsidRPr="00B70E3E">
          <w:tab/>
          <w:t>Info and relationships</w:t>
        </w:r>
        <w:bookmarkEnd w:id="2590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16C1B48A" w14:textId="77777777" w:rsidTr="00F10D71">
        <w:trPr>
          <w:jc w:val="center"/>
          <w:ins w:id="2590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B70E3E" w:rsidRDefault="00F10D71" w:rsidP="00FB1702">
            <w:pPr>
              <w:pStyle w:val="TAL"/>
              <w:keepNext w:val="0"/>
              <w:keepLines w:val="0"/>
              <w:spacing w:line="256" w:lineRule="auto"/>
              <w:rPr>
                <w:ins w:id="25907" w:author="Dave" w:date="2018-01-09T14:50:00Z"/>
              </w:rPr>
            </w:pPr>
            <w:ins w:id="25908"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B70E3E" w:rsidRDefault="00F10D71" w:rsidP="00FB1702">
            <w:pPr>
              <w:pStyle w:val="TAL"/>
              <w:keepNext w:val="0"/>
              <w:keepLines w:val="0"/>
              <w:spacing w:line="256" w:lineRule="auto"/>
              <w:rPr>
                <w:ins w:id="25909" w:author="Dave" w:date="2018-01-09T14:50:00Z"/>
              </w:rPr>
            </w:pPr>
            <w:ins w:id="25910" w:author="Dave" w:date="2018-01-09T14:50:00Z">
              <w:r w:rsidRPr="00B70E3E">
                <w:t>Inspection</w:t>
              </w:r>
            </w:ins>
          </w:p>
        </w:tc>
      </w:tr>
      <w:tr w:rsidR="00F10D71" w:rsidRPr="00B70E3E" w14:paraId="63B87B26" w14:textId="77777777" w:rsidTr="00F10D71">
        <w:trPr>
          <w:jc w:val="center"/>
          <w:ins w:id="2591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B70E3E" w:rsidRDefault="00F10D71" w:rsidP="00FB1702">
            <w:pPr>
              <w:spacing w:after="0" w:line="256" w:lineRule="auto"/>
              <w:rPr>
                <w:ins w:id="25912" w:author="Dave" w:date="2018-01-09T14:50:00Z"/>
                <w:rFonts w:ascii="Arial" w:hAnsi="Arial"/>
                <w:sz w:val="18"/>
              </w:rPr>
            </w:pPr>
            <w:ins w:id="25913"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B70E3E" w:rsidRDefault="00F10D71" w:rsidP="00FB1702">
            <w:pPr>
              <w:spacing w:after="0" w:line="256" w:lineRule="auto"/>
              <w:rPr>
                <w:ins w:id="25914" w:author="Dave" w:date="2018-01-09T14:50:00Z"/>
                <w:rFonts w:ascii="Arial" w:hAnsi="Arial"/>
                <w:sz w:val="18"/>
              </w:rPr>
            </w:pPr>
            <w:ins w:id="25915" w:author="Dave" w:date="2018-01-09T14:50:00Z">
              <w:r w:rsidRPr="00B70E3E">
                <w:rPr>
                  <w:rFonts w:ascii="Arial" w:hAnsi="Arial"/>
                  <w:sz w:val="18"/>
                </w:rPr>
                <w:t>1. The ICT is a non-web document.</w:t>
              </w:r>
            </w:ins>
          </w:p>
        </w:tc>
      </w:tr>
      <w:tr w:rsidR="00F10D71" w:rsidRPr="00B70E3E" w14:paraId="7B67E25F" w14:textId="77777777" w:rsidTr="00F10D71">
        <w:trPr>
          <w:jc w:val="center"/>
          <w:ins w:id="2591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B70E3E" w:rsidRDefault="00F10D71" w:rsidP="00FB1702">
            <w:pPr>
              <w:pStyle w:val="TAL"/>
              <w:keepNext w:val="0"/>
              <w:keepLines w:val="0"/>
              <w:spacing w:line="256" w:lineRule="auto"/>
              <w:rPr>
                <w:ins w:id="25917" w:author="Dave" w:date="2018-01-09T14:50:00Z"/>
              </w:rPr>
            </w:pPr>
            <w:ins w:id="25918"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785BF8E2" w14:textId="540763FD" w:rsidR="00F10D71" w:rsidRPr="00B70E3E" w:rsidRDefault="00F10D71" w:rsidP="00FB1702">
            <w:pPr>
              <w:pStyle w:val="TAL"/>
              <w:keepNext w:val="0"/>
              <w:keepLines w:val="0"/>
              <w:spacing w:line="256" w:lineRule="auto"/>
              <w:rPr>
                <w:ins w:id="25919" w:author="Dave" w:date="2018-01-09T14:50:00Z"/>
              </w:rPr>
            </w:pPr>
            <w:ins w:id="25920" w:author="Dave" w:date="2018-01-09T14:50:00Z">
              <w:r w:rsidRPr="00B70E3E">
                <w:t>1. Check that the document does not fail WCAG 2.0 Success Criterion 1.3.1 Info and relationships [</w:t>
              </w:r>
              <w:r w:rsidRPr="00B70E3E">
                <w:fldChar w:fldCharType="begin"/>
              </w:r>
              <w:r w:rsidRPr="00B70E3E">
                <w:instrText>REF REF_ISOIEC40500 \h</w:instrText>
              </w:r>
            </w:ins>
            <w:r w:rsidR="00B70E3E">
              <w:instrText xml:space="preserve"> \* MERGEFORMAT </w:instrText>
            </w:r>
            <w:ins w:id="25921"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0380B852" w14:textId="77777777" w:rsidTr="00F10D71">
        <w:trPr>
          <w:jc w:val="center"/>
          <w:ins w:id="2592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B70E3E" w:rsidRDefault="00F10D71" w:rsidP="00FB1702">
            <w:pPr>
              <w:spacing w:after="0" w:line="256" w:lineRule="auto"/>
              <w:rPr>
                <w:ins w:id="25923" w:author="Dave" w:date="2018-01-09T14:50:00Z"/>
                <w:rFonts w:ascii="Arial" w:hAnsi="Arial"/>
                <w:sz w:val="18"/>
              </w:rPr>
            </w:pPr>
            <w:ins w:id="25924"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B70E3E" w:rsidRDefault="00F10D71" w:rsidP="00FB1702">
            <w:pPr>
              <w:spacing w:after="0" w:line="256" w:lineRule="auto"/>
              <w:rPr>
                <w:ins w:id="25925" w:author="Dave" w:date="2018-01-09T14:50:00Z"/>
                <w:rFonts w:ascii="Arial" w:hAnsi="Arial"/>
                <w:sz w:val="18"/>
              </w:rPr>
            </w:pPr>
            <w:ins w:id="25926" w:author="Dave" w:date="2018-01-09T14:50:00Z">
              <w:r w:rsidRPr="00B70E3E">
                <w:rPr>
                  <w:rFonts w:ascii="Arial" w:hAnsi="Arial"/>
                  <w:sz w:val="18"/>
                </w:rPr>
                <w:t>Pass: Check 1 is true</w:t>
              </w:r>
            </w:ins>
          </w:p>
          <w:p w14:paraId="22E9EEF3" w14:textId="77777777" w:rsidR="00F10D71" w:rsidRPr="00B70E3E" w:rsidRDefault="00F10D71" w:rsidP="00FB1702">
            <w:pPr>
              <w:spacing w:after="0" w:line="256" w:lineRule="auto"/>
              <w:rPr>
                <w:ins w:id="25927" w:author="Dave" w:date="2018-01-09T14:50:00Z"/>
                <w:rFonts w:ascii="Arial" w:hAnsi="Arial"/>
                <w:sz w:val="18"/>
              </w:rPr>
            </w:pPr>
            <w:ins w:id="25928" w:author="Dave" w:date="2018-01-09T14:50:00Z">
              <w:r w:rsidRPr="00B70E3E">
                <w:rPr>
                  <w:rFonts w:ascii="Arial" w:hAnsi="Arial"/>
                  <w:sz w:val="18"/>
                </w:rPr>
                <w:t>Fail: Check 1 is false</w:t>
              </w:r>
            </w:ins>
          </w:p>
        </w:tc>
      </w:tr>
    </w:tbl>
    <w:p w14:paraId="3B16E70E" w14:textId="77777777" w:rsidR="00F10D71" w:rsidRPr="00B70E3E" w:rsidRDefault="00F10D71" w:rsidP="00FB1702">
      <w:pPr>
        <w:pStyle w:val="Heading4"/>
        <w:keepNext w:val="0"/>
        <w:keepLines w:val="0"/>
        <w:rPr>
          <w:ins w:id="25929" w:author="Dave" w:date="2018-01-09T14:50:00Z"/>
          <w:lang w:eastAsia="en-US"/>
        </w:rPr>
      </w:pPr>
      <w:bookmarkStart w:id="25930" w:name="_Toc503731274"/>
      <w:ins w:id="25931" w:author="Dave" w:date="2018-01-09T14:50:00Z">
        <w:r w:rsidRPr="00B70E3E">
          <w:t>C.10.2.8</w:t>
        </w:r>
        <w:r w:rsidRPr="00B70E3E">
          <w:tab/>
          <w:t>Meaningful sequence</w:t>
        </w:r>
        <w:bookmarkEnd w:id="2593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674A6EE9" w14:textId="77777777" w:rsidTr="00F10D71">
        <w:trPr>
          <w:jc w:val="center"/>
          <w:ins w:id="2593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B70E3E" w:rsidRDefault="00F10D71" w:rsidP="00FB1702">
            <w:pPr>
              <w:pStyle w:val="TAL"/>
              <w:keepNext w:val="0"/>
              <w:keepLines w:val="0"/>
              <w:spacing w:line="256" w:lineRule="auto"/>
              <w:rPr>
                <w:ins w:id="25933" w:author="Dave" w:date="2018-01-09T14:50:00Z"/>
              </w:rPr>
            </w:pPr>
            <w:ins w:id="25934"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B70E3E" w:rsidRDefault="00F10D71" w:rsidP="00FB1702">
            <w:pPr>
              <w:pStyle w:val="TAL"/>
              <w:keepNext w:val="0"/>
              <w:keepLines w:val="0"/>
              <w:spacing w:line="256" w:lineRule="auto"/>
              <w:rPr>
                <w:ins w:id="25935" w:author="Dave" w:date="2018-01-09T14:50:00Z"/>
              </w:rPr>
            </w:pPr>
            <w:ins w:id="25936" w:author="Dave" w:date="2018-01-09T14:50:00Z">
              <w:r w:rsidRPr="00B70E3E">
                <w:t>Inspection</w:t>
              </w:r>
            </w:ins>
          </w:p>
        </w:tc>
      </w:tr>
      <w:tr w:rsidR="00F10D71" w:rsidRPr="00B70E3E" w14:paraId="1527D90E" w14:textId="77777777" w:rsidTr="00F10D71">
        <w:trPr>
          <w:jc w:val="center"/>
          <w:ins w:id="2593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B70E3E" w:rsidRDefault="00F10D71" w:rsidP="00FB1702">
            <w:pPr>
              <w:spacing w:after="0" w:line="256" w:lineRule="auto"/>
              <w:rPr>
                <w:ins w:id="25938" w:author="Dave" w:date="2018-01-09T14:50:00Z"/>
                <w:rFonts w:ascii="Arial" w:hAnsi="Arial"/>
                <w:sz w:val="18"/>
              </w:rPr>
            </w:pPr>
            <w:ins w:id="25939"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B70E3E" w:rsidRDefault="00F10D71" w:rsidP="00FB1702">
            <w:pPr>
              <w:spacing w:after="0" w:line="256" w:lineRule="auto"/>
              <w:rPr>
                <w:ins w:id="25940" w:author="Dave" w:date="2018-01-09T14:50:00Z"/>
                <w:rFonts w:ascii="Arial" w:hAnsi="Arial"/>
                <w:sz w:val="18"/>
              </w:rPr>
            </w:pPr>
            <w:ins w:id="25941" w:author="Dave" w:date="2018-01-09T14:50:00Z">
              <w:r w:rsidRPr="00B70E3E">
                <w:rPr>
                  <w:rFonts w:ascii="Arial" w:hAnsi="Arial"/>
                  <w:sz w:val="18"/>
                </w:rPr>
                <w:t>1. The ICT is a non-web document.</w:t>
              </w:r>
            </w:ins>
          </w:p>
        </w:tc>
      </w:tr>
      <w:tr w:rsidR="00F10D71" w:rsidRPr="00B70E3E" w14:paraId="43B759DF" w14:textId="77777777" w:rsidTr="00F10D71">
        <w:trPr>
          <w:jc w:val="center"/>
          <w:ins w:id="2594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B70E3E" w:rsidRDefault="00F10D71" w:rsidP="00FB1702">
            <w:pPr>
              <w:pStyle w:val="TAL"/>
              <w:keepNext w:val="0"/>
              <w:keepLines w:val="0"/>
              <w:spacing w:line="256" w:lineRule="auto"/>
              <w:rPr>
                <w:ins w:id="25943" w:author="Dave" w:date="2018-01-09T14:50:00Z"/>
              </w:rPr>
            </w:pPr>
            <w:ins w:id="25944"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0F296FEC" w14:textId="3A93D4C0" w:rsidR="00F10D71" w:rsidRPr="00B70E3E" w:rsidRDefault="00F10D71" w:rsidP="00FB1702">
            <w:pPr>
              <w:pStyle w:val="TAL"/>
              <w:keepNext w:val="0"/>
              <w:keepLines w:val="0"/>
              <w:spacing w:line="256" w:lineRule="auto"/>
              <w:rPr>
                <w:ins w:id="25945" w:author="Dave" w:date="2018-01-09T14:50:00Z"/>
              </w:rPr>
            </w:pPr>
            <w:ins w:id="25946" w:author="Dave" w:date="2018-01-09T14:50:00Z">
              <w:r w:rsidRPr="00B70E3E">
                <w:t>1. Check that the document does not fail WCAG 2.0 Success Criterion 1.3.2 Meaningful sequence [</w:t>
              </w:r>
              <w:r w:rsidRPr="00B70E3E">
                <w:fldChar w:fldCharType="begin"/>
              </w:r>
              <w:r w:rsidRPr="00B70E3E">
                <w:instrText>REF REF_ISOIEC40500 \h</w:instrText>
              </w:r>
            </w:ins>
            <w:r w:rsidR="00B70E3E">
              <w:instrText xml:space="preserve"> \* MERGEFORMAT </w:instrText>
            </w:r>
            <w:ins w:id="25947"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516D9FBB" w14:textId="77777777" w:rsidTr="00F10D71">
        <w:trPr>
          <w:jc w:val="center"/>
          <w:ins w:id="2594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B70E3E" w:rsidRDefault="00F10D71" w:rsidP="00FB1702">
            <w:pPr>
              <w:spacing w:after="0" w:line="256" w:lineRule="auto"/>
              <w:rPr>
                <w:ins w:id="25949" w:author="Dave" w:date="2018-01-09T14:50:00Z"/>
                <w:rFonts w:ascii="Arial" w:hAnsi="Arial"/>
                <w:sz w:val="18"/>
              </w:rPr>
            </w:pPr>
            <w:ins w:id="25950"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B70E3E" w:rsidRDefault="00F10D71" w:rsidP="00FB1702">
            <w:pPr>
              <w:spacing w:after="0" w:line="256" w:lineRule="auto"/>
              <w:rPr>
                <w:ins w:id="25951" w:author="Dave" w:date="2018-01-09T14:50:00Z"/>
                <w:rFonts w:ascii="Arial" w:hAnsi="Arial"/>
                <w:sz w:val="18"/>
              </w:rPr>
            </w:pPr>
            <w:ins w:id="25952" w:author="Dave" w:date="2018-01-09T14:50:00Z">
              <w:r w:rsidRPr="00B70E3E">
                <w:rPr>
                  <w:rFonts w:ascii="Arial" w:hAnsi="Arial"/>
                  <w:sz w:val="18"/>
                </w:rPr>
                <w:t>Pass: Check 1 is true</w:t>
              </w:r>
            </w:ins>
          </w:p>
          <w:p w14:paraId="486B24BF" w14:textId="77777777" w:rsidR="00F10D71" w:rsidRPr="00B70E3E" w:rsidRDefault="00F10D71" w:rsidP="00FB1702">
            <w:pPr>
              <w:spacing w:after="0" w:line="256" w:lineRule="auto"/>
              <w:rPr>
                <w:ins w:id="25953" w:author="Dave" w:date="2018-01-09T14:50:00Z"/>
                <w:rFonts w:ascii="Arial" w:hAnsi="Arial"/>
                <w:sz w:val="18"/>
              </w:rPr>
            </w:pPr>
            <w:ins w:id="25954" w:author="Dave" w:date="2018-01-09T14:50:00Z">
              <w:r w:rsidRPr="00B70E3E">
                <w:rPr>
                  <w:rFonts w:ascii="Arial" w:hAnsi="Arial"/>
                  <w:sz w:val="18"/>
                </w:rPr>
                <w:t>Fail: Check 1 is false</w:t>
              </w:r>
            </w:ins>
          </w:p>
        </w:tc>
      </w:tr>
    </w:tbl>
    <w:p w14:paraId="0C526C69" w14:textId="77777777" w:rsidR="00F10D71" w:rsidRPr="00B70E3E" w:rsidRDefault="00F10D71" w:rsidP="00FB1702">
      <w:pPr>
        <w:pStyle w:val="Heading4"/>
        <w:keepNext w:val="0"/>
        <w:keepLines w:val="0"/>
        <w:rPr>
          <w:ins w:id="25955" w:author="Dave" w:date="2018-01-09T14:50:00Z"/>
          <w:lang w:eastAsia="en-US"/>
        </w:rPr>
      </w:pPr>
      <w:bookmarkStart w:id="25956" w:name="_Toc503731275"/>
      <w:ins w:id="25957" w:author="Dave" w:date="2018-01-09T14:50:00Z">
        <w:r w:rsidRPr="00B70E3E">
          <w:t>C.10.2.9</w:t>
        </w:r>
        <w:r w:rsidRPr="00B70E3E">
          <w:tab/>
          <w:t>Sensory characteristics</w:t>
        </w:r>
        <w:bookmarkEnd w:id="259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4594D997" w14:textId="77777777" w:rsidTr="00F10D71">
        <w:trPr>
          <w:jc w:val="center"/>
          <w:ins w:id="2595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B70E3E" w:rsidRDefault="00F10D71" w:rsidP="00FB1702">
            <w:pPr>
              <w:pStyle w:val="TAL"/>
              <w:keepNext w:val="0"/>
              <w:keepLines w:val="0"/>
              <w:spacing w:line="256" w:lineRule="auto"/>
              <w:rPr>
                <w:ins w:id="25959" w:author="Dave" w:date="2018-01-09T14:50:00Z"/>
              </w:rPr>
            </w:pPr>
            <w:ins w:id="25960"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B70E3E" w:rsidRDefault="00F10D71" w:rsidP="00FB1702">
            <w:pPr>
              <w:pStyle w:val="TAL"/>
              <w:keepNext w:val="0"/>
              <w:keepLines w:val="0"/>
              <w:spacing w:line="256" w:lineRule="auto"/>
              <w:rPr>
                <w:ins w:id="25961" w:author="Dave" w:date="2018-01-09T14:50:00Z"/>
              </w:rPr>
            </w:pPr>
            <w:ins w:id="25962" w:author="Dave" w:date="2018-01-09T14:50:00Z">
              <w:r w:rsidRPr="00B70E3E">
                <w:t>Inspection</w:t>
              </w:r>
            </w:ins>
          </w:p>
        </w:tc>
      </w:tr>
      <w:tr w:rsidR="00F10D71" w:rsidRPr="00B70E3E" w14:paraId="33E53E0A" w14:textId="77777777" w:rsidTr="00F10D71">
        <w:trPr>
          <w:jc w:val="center"/>
          <w:ins w:id="2596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B70E3E" w:rsidRDefault="00F10D71" w:rsidP="00FB1702">
            <w:pPr>
              <w:spacing w:after="0" w:line="256" w:lineRule="auto"/>
              <w:rPr>
                <w:ins w:id="25964" w:author="Dave" w:date="2018-01-09T14:50:00Z"/>
                <w:rFonts w:ascii="Arial" w:hAnsi="Arial"/>
                <w:sz w:val="18"/>
              </w:rPr>
            </w:pPr>
            <w:ins w:id="25965"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B70E3E" w:rsidRDefault="00F10D71" w:rsidP="00FB1702">
            <w:pPr>
              <w:spacing w:after="0" w:line="256" w:lineRule="auto"/>
              <w:rPr>
                <w:ins w:id="25966" w:author="Dave" w:date="2018-01-09T14:50:00Z"/>
                <w:rFonts w:ascii="Arial" w:hAnsi="Arial"/>
                <w:sz w:val="18"/>
              </w:rPr>
            </w:pPr>
            <w:ins w:id="25967" w:author="Dave" w:date="2018-01-09T14:50:00Z">
              <w:r w:rsidRPr="00B70E3E">
                <w:rPr>
                  <w:rFonts w:ascii="Arial" w:hAnsi="Arial"/>
                  <w:sz w:val="18"/>
                </w:rPr>
                <w:t>1. The ICT is a non-web document.</w:t>
              </w:r>
            </w:ins>
          </w:p>
        </w:tc>
      </w:tr>
      <w:tr w:rsidR="00F10D71" w:rsidRPr="00B70E3E" w14:paraId="785F7060" w14:textId="77777777" w:rsidTr="00F10D71">
        <w:trPr>
          <w:jc w:val="center"/>
          <w:ins w:id="2596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B70E3E" w:rsidRDefault="00F10D71" w:rsidP="00FB1702">
            <w:pPr>
              <w:pStyle w:val="TAL"/>
              <w:keepNext w:val="0"/>
              <w:keepLines w:val="0"/>
              <w:spacing w:line="256" w:lineRule="auto"/>
              <w:rPr>
                <w:ins w:id="25969" w:author="Dave" w:date="2018-01-09T14:50:00Z"/>
              </w:rPr>
            </w:pPr>
            <w:ins w:id="25970"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50E19008" w14:textId="54559C8B" w:rsidR="00F10D71" w:rsidRPr="00B70E3E" w:rsidRDefault="00F10D71" w:rsidP="00FB1702">
            <w:pPr>
              <w:pStyle w:val="TAL"/>
              <w:keepNext w:val="0"/>
              <w:keepLines w:val="0"/>
              <w:spacing w:line="256" w:lineRule="auto"/>
              <w:rPr>
                <w:ins w:id="25971" w:author="Dave" w:date="2018-01-09T14:50:00Z"/>
              </w:rPr>
            </w:pPr>
            <w:ins w:id="25972" w:author="Dave" w:date="2018-01-09T14:50:00Z">
              <w:r w:rsidRPr="00B70E3E">
                <w:t>1. Check that the document does not fail WCAG 2.0 Success Criterion 1.3.3 Sensory characteristics [</w:t>
              </w:r>
              <w:r w:rsidRPr="00B70E3E">
                <w:fldChar w:fldCharType="begin"/>
              </w:r>
              <w:r w:rsidRPr="00B70E3E">
                <w:instrText>REF REF_ISOIEC40500 \h</w:instrText>
              </w:r>
            </w:ins>
            <w:r w:rsidR="00B70E3E">
              <w:instrText xml:space="preserve"> \* MERGEFORMAT </w:instrText>
            </w:r>
            <w:ins w:id="25973"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6C7C58AF" w14:textId="77777777" w:rsidTr="00F10D71">
        <w:trPr>
          <w:jc w:val="center"/>
          <w:ins w:id="2597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B70E3E" w:rsidRDefault="00F10D71" w:rsidP="00FB1702">
            <w:pPr>
              <w:spacing w:after="0" w:line="256" w:lineRule="auto"/>
              <w:rPr>
                <w:ins w:id="25975" w:author="Dave" w:date="2018-01-09T14:50:00Z"/>
                <w:rFonts w:ascii="Arial" w:hAnsi="Arial"/>
                <w:sz w:val="18"/>
              </w:rPr>
            </w:pPr>
            <w:ins w:id="25976"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B70E3E" w:rsidRDefault="00F10D71" w:rsidP="00FB1702">
            <w:pPr>
              <w:spacing w:after="0" w:line="256" w:lineRule="auto"/>
              <w:rPr>
                <w:ins w:id="25977" w:author="Dave" w:date="2018-01-09T14:50:00Z"/>
                <w:rFonts w:ascii="Arial" w:hAnsi="Arial"/>
                <w:sz w:val="18"/>
              </w:rPr>
            </w:pPr>
            <w:ins w:id="25978" w:author="Dave" w:date="2018-01-09T14:50:00Z">
              <w:r w:rsidRPr="00B70E3E">
                <w:rPr>
                  <w:rFonts w:ascii="Arial" w:hAnsi="Arial"/>
                  <w:sz w:val="18"/>
                </w:rPr>
                <w:t>Pass: Check 1 is true</w:t>
              </w:r>
            </w:ins>
          </w:p>
          <w:p w14:paraId="76065874" w14:textId="77777777" w:rsidR="00F10D71" w:rsidRPr="00B70E3E" w:rsidRDefault="00F10D71" w:rsidP="00FB1702">
            <w:pPr>
              <w:spacing w:after="0" w:line="256" w:lineRule="auto"/>
              <w:rPr>
                <w:ins w:id="25979" w:author="Dave" w:date="2018-01-09T14:50:00Z"/>
                <w:rFonts w:ascii="Arial" w:hAnsi="Arial"/>
                <w:sz w:val="18"/>
              </w:rPr>
            </w:pPr>
            <w:ins w:id="25980" w:author="Dave" w:date="2018-01-09T14:50:00Z">
              <w:r w:rsidRPr="00B70E3E">
                <w:rPr>
                  <w:rFonts w:ascii="Arial" w:hAnsi="Arial"/>
                  <w:sz w:val="18"/>
                </w:rPr>
                <w:t>Fail: Check 1 is false</w:t>
              </w:r>
            </w:ins>
          </w:p>
        </w:tc>
      </w:tr>
    </w:tbl>
    <w:p w14:paraId="69FE5921" w14:textId="77777777" w:rsidR="00F10D71" w:rsidRPr="00B70E3E" w:rsidRDefault="00F10D71" w:rsidP="00FB1702">
      <w:pPr>
        <w:pStyle w:val="Heading4"/>
        <w:keepNext w:val="0"/>
        <w:keepLines w:val="0"/>
        <w:rPr>
          <w:ins w:id="25981" w:author="Dave" w:date="2018-01-09T14:50:00Z"/>
          <w:lang w:eastAsia="en-US"/>
        </w:rPr>
      </w:pPr>
      <w:bookmarkStart w:id="25982" w:name="_Toc503731276"/>
      <w:ins w:id="25983" w:author="Dave" w:date="2018-01-09T14:50:00Z">
        <w:r w:rsidRPr="00B70E3E">
          <w:t>C.10.2.10</w:t>
        </w:r>
        <w:r w:rsidRPr="00B70E3E">
          <w:tab/>
          <w:t>Use of colour</w:t>
        </w:r>
        <w:bookmarkEnd w:id="2598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5284F0DE" w14:textId="77777777" w:rsidTr="00F10D71">
        <w:trPr>
          <w:jc w:val="center"/>
          <w:ins w:id="2598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B70E3E" w:rsidRDefault="00F10D71" w:rsidP="00FB1702">
            <w:pPr>
              <w:pStyle w:val="TAL"/>
              <w:keepNext w:val="0"/>
              <w:keepLines w:val="0"/>
              <w:spacing w:line="256" w:lineRule="auto"/>
              <w:rPr>
                <w:ins w:id="25985" w:author="Dave" w:date="2018-01-09T14:50:00Z"/>
              </w:rPr>
            </w:pPr>
            <w:ins w:id="25986"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B70E3E" w:rsidRDefault="00F10D71" w:rsidP="00FB1702">
            <w:pPr>
              <w:pStyle w:val="TAL"/>
              <w:keepNext w:val="0"/>
              <w:keepLines w:val="0"/>
              <w:spacing w:line="256" w:lineRule="auto"/>
              <w:rPr>
                <w:ins w:id="25987" w:author="Dave" w:date="2018-01-09T14:50:00Z"/>
              </w:rPr>
            </w:pPr>
            <w:ins w:id="25988" w:author="Dave" w:date="2018-01-09T14:50:00Z">
              <w:r w:rsidRPr="00B70E3E">
                <w:t>Inspection</w:t>
              </w:r>
            </w:ins>
          </w:p>
        </w:tc>
      </w:tr>
      <w:tr w:rsidR="00F10D71" w:rsidRPr="00B70E3E" w14:paraId="7AB5B284" w14:textId="77777777" w:rsidTr="00F10D71">
        <w:trPr>
          <w:jc w:val="center"/>
          <w:ins w:id="2598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B70E3E" w:rsidRDefault="00F10D71" w:rsidP="00FB1702">
            <w:pPr>
              <w:spacing w:after="0" w:line="256" w:lineRule="auto"/>
              <w:rPr>
                <w:ins w:id="25990" w:author="Dave" w:date="2018-01-09T14:50:00Z"/>
                <w:rFonts w:ascii="Arial" w:hAnsi="Arial"/>
                <w:sz w:val="18"/>
              </w:rPr>
            </w:pPr>
            <w:ins w:id="25991"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B70E3E" w:rsidRDefault="00F10D71" w:rsidP="00FB1702">
            <w:pPr>
              <w:spacing w:after="0" w:line="256" w:lineRule="auto"/>
              <w:rPr>
                <w:ins w:id="25992" w:author="Dave" w:date="2018-01-09T14:50:00Z"/>
                <w:rFonts w:ascii="Arial" w:hAnsi="Arial"/>
                <w:sz w:val="18"/>
              </w:rPr>
            </w:pPr>
            <w:ins w:id="25993" w:author="Dave" w:date="2018-01-09T14:50:00Z">
              <w:r w:rsidRPr="00B70E3E">
                <w:rPr>
                  <w:rFonts w:ascii="Arial" w:hAnsi="Arial"/>
                  <w:sz w:val="18"/>
                </w:rPr>
                <w:t>1. The ICT is a non-web document.</w:t>
              </w:r>
            </w:ins>
          </w:p>
        </w:tc>
      </w:tr>
      <w:tr w:rsidR="00F10D71" w:rsidRPr="00B70E3E" w14:paraId="2A2BC7BC" w14:textId="77777777" w:rsidTr="00F10D71">
        <w:trPr>
          <w:jc w:val="center"/>
          <w:ins w:id="2599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B70E3E" w:rsidRDefault="00F10D71" w:rsidP="00FB1702">
            <w:pPr>
              <w:pStyle w:val="TAL"/>
              <w:keepNext w:val="0"/>
              <w:keepLines w:val="0"/>
              <w:spacing w:line="256" w:lineRule="auto"/>
              <w:rPr>
                <w:ins w:id="25995" w:author="Dave" w:date="2018-01-09T14:50:00Z"/>
              </w:rPr>
            </w:pPr>
            <w:ins w:id="25996"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1ECC998F" w14:textId="736375AE" w:rsidR="00F10D71" w:rsidRPr="00B70E3E" w:rsidRDefault="00F10D71" w:rsidP="00FB1702">
            <w:pPr>
              <w:pStyle w:val="TAL"/>
              <w:keepNext w:val="0"/>
              <w:keepLines w:val="0"/>
              <w:spacing w:line="256" w:lineRule="auto"/>
              <w:rPr>
                <w:ins w:id="25997" w:author="Dave" w:date="2018-01-09T14:50:00Z"/>
              </w:rPr>
            </w:pPr>
            <w:ins w:id="25998" w:author="Dave" w:date="2018-01-09T14:50:00Z">
              <w:r w:rsidRPr="00B70E3E">
                <w:t>1. Check that the document does not fail WCAG 2.0 Success Criterion 1.4.1 Use of colour [</w:t>
              </w:r>
              <w:r w:rsidRPr="00B70E3E">
                <w:fldChar w:fldCharType="begin"/>
              </w:r>
              <w:r w:rsidRPr="00B70E3E">
                <w:instrText>REF REF_ISOIEC40500 \h</w:instrText>
              </w:r>
            </w:ins>
            <w:r w:rsidR="00B70E3E">
              <w:instrText xml:space="preserve"> \* MERGEFORMAT </w:instrText>
            </w:r>
            <w:ins w:id="25999"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5BAC6EFF" w14:textId="77777777" w:rsidTr="00F10D71">
        <w:trPr>
          <w:jc w:val="center"/>
          <w:ins w:id="2600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B70E3E" w:rsidRDefault="00F10D71" w:rsidP="00FB1702">
            <w:pPr>
              <w:spacing w:after="0" w:line="256" w:lineRule="auto"/>
              <w:rPr>
                <w:ins w:id="26001" w:author="Dave" w:date="2018-01-09T14:50:00Z"/>
                <w:rFonts w:ascii="Arial" w:hAnsi="Arial"/>
                <w:sz w:val="18"/>
              </w:rPr>
            </w:pPr>
            <w:ins w:id="26002"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B70E3E" w:rsidRDefault="00F10D71" w:rsidP="00FB1702">
            <w:pPr>
              <w:spacing w:after="0" w:line="256" w:lineRule="auto"/>
              <w:rPr>
                <w:ins w:id="26003" w:author="Dave" w:date="2018-01-09T14:50:00Z"/>
                <w:rFonts w:ascii="Arial" w:hAnsi="Arial"/>
                <w:sz w:val="18"/>
              </w:rPr>
            </w:pPr>
            <w:ins w:id="26004" w:author="Dave" w:date="2018-01-09T14:50:00Z">
              <w:r w:rsidRPr="00B70E3E">
                <w:rPr>
                  <w:rFonts w:ascii="Arial" w:hAnsi="Arial"/>
                  <w:sz w:val="18"/>
                </w:rPr>
                <w:t>Pass: Check 1 is true</w:t>
              </w:r>
            </w:ins>
          </w:p>
          <w:p w14:paraId="41405291" w14:textId="77777777" w:rsidR="00F10D71" w:rsidRPr="00B70E3E" w:rsidRDefault="00F10D71" w:rsidP="00FB1702">
            <w:pPr>
              <w:spacing w:after="0" w:line="256" w:lineRule="auto"/>
              <w:rPr>
                <w:ins w:id="26005" w:author="Dave" w:date="2018-01-09T14:50:00Z"/>
                <w:rFonts w:ascii="Arial" w:hAnsi="Arial"/>
                <w:sz w:val="18"/>
              </w:rPr>
            </w:pPr>
            <w:ins w:id="26006" w:author="Dave" w:date="2018-01-09T14:50:00Z">
              <w:r w:rsidRPr="00B70E3E">
                <w:rPr>
                  <w:rFonts w:ascii="Arial" w:hAnsi="Arial"/>
                  <w:sz w:val="18"/>
                </w:rPr>
                <w:t>Fail: Check 1 is false</w:t>
              </w:r>
            </w:ins>
          </w:p>
        </w:tc>
      </w:tr>
    </w:tbl>
    <w:p w14:paraId="6EF13675" w14:textId="77777777" w:rsidR="00F10D71" w:rsidRPr="00B70E3E" w:rsidRDefault="00F10D71" w:rsidP="00FB1702">
      <w:pPr>
        <w:pStyle w:val="Heading4"/>
        <w:keepNext w:val="0"/>
        <w:keepLines w:val="0"/>
        <w:rPr>
          <w:ins w:id="26007" w:author="Dave" w:date="2018-01-09T14:50:00Z"/>
          <w:lang w:eastAsia="en-US"/>
        </w:rPr>
      </w:pPr>
      <w:bookmarkStart w:id="26008" w:name="_Toc502946076"/>
      <w:bookmarkStart w:id="26009" w:name="_Toc503731277"/>
      <w:ins w:id="26010" w:author="Dave" w:date="2018-01-09T14:50:00Z">
        <w:r w:rsidRPr="00B70E3E">
          <w:t>C.10.2.11</w:t>
        </w:r>
        <w:r w:rsidRPr="00B70E3E">
          <w:tab/>
          <w:t>Audio control</w:t>
        </w:r>
        <w:bookmarkEnd w:id="26008"/>
        <w:bookmarkEnd w:id="260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4CAC90B5" w14:textId="77777777" w:rsidTr="00F10D71">
        <w:trPr>
          <w:jc w:val="center"/>
          <w:ins w:id="2601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B70E3E" w:rsidRDefault="00F10D71" w:rsidP="00FB1702">
            <w:pPr>
              <w:pStyle w:val="TAL"/>
              <w:keepNext w:val="0"/>
              <w:keepLines w:val="0"/>
              <w:spacing w:line="256" w:lineRule="auto"/>
              <w:rPr>
                <w:ins w:id="26012" w:author="Dave" w:date="2018-01-09T14:50:00Z"/>
              </w:rPr>
            </w:pPr>
            <w:ins w:id="2601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B70E3E" w:rsidRDefault="00F10D71" w:rsidP="00FB1702">
            <w:pPr>
              <w:pStyle w:val="TAL"/>
              <w:keepNext w:val="0"/>
              <w:keepLines w:val="0"/>
              <w:spacing w:line="256" w:lineRule="auto"/>
              <w:rPr>
                <w:ins w:id="26014" w:author="Dave" w:date="2018-01-09T14:50:00Z"/>
              </w:rPr>
            </w:pPr>
            <w:ins w:id="26015" w:author="Dave" w:date="2018-01-09T14:50:00Z">
              <w:r w:rsidRPr="00B70E3E">
                <w:t>Inspection</w:t>
              </w:r>
            </w:ins>
          </w:p>
        </w:tc>
      </w:tr>
      <w:tr w:rsidR="00F10D71" w:rsidRPr="00B70E3E" w14:paraId="49AC9FCA" w14:textId="77777777" w:rsidTr="00F10D71">
        <w:trPr>
          <w:jc w:val="center"/>
          <w:ins w:id="2601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B70E3E" w:rsidRDefault="00F10D71" w:rsidP="00FB1702">
            <w:pPr>
              <w:spacing w:after="0" w:line="256" w:lineRule="auto"/>
              <w:rPr>
                <w:ins w:id="26017" w:author="Dave" w:date="2018-01-09T14:50:00Z"/>
                <w:rFonts w:ascii="Arial" w:hAnsi="Arial"/>
                <w:sz w:val="18"/>
              </w:rPr>
            </w:pPr>
            <w:ins w:id="2601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B70E3E" w:rsidRDefault="00F10D71" w:rsidP="00FB1702">
            <w:pPr>
              <w:spacing w:after="0" w:line="256" w:lineRule="auto"/>
              <w:rPr>
                <w:ins w:id="26019" w:author="Dave" w:date="2018-01-09T14:50:00Z"/>
                <w:rFonts w:ascii="Arial" w:hAnsi="Arial"/>
                <w:sz w:val="18"/>
              </w:rPr>
            </w:pPr>
            <w:ins w:id="26020" w:author="Dave" w:date="2018-01-09T14:50:00Z">
              <w:r w:rsidRPr="00B70E3E">
                <w:rPr>
                  <w:rFonts w:ascii="Arial" w:hAnsi="Arial"/>
                  <w:sz w:val="18"/>
                </w:rPr>
                <w:t>1. The ICT is a non-web document.</w:t>
              </w:r>
            </w:ins>
          </w:p>
        </w:tc>
      </w:tr>
      <w:tr w:rsidR="00F10D71" w:rsidRPr="00B70E3E" w14:paraId="78655A46" w14:textId="77777777" w:rsidTr="00F10D71">
        <w:trPr>
          <w:jc w:val="center"/>
          <w:ins w:id="2602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B70E3E" w:rsidRDefault="00F10D71" w:rsidP="00FB1702">
            <w:pPr>
              <w:spacing w:after="0" w:line="256" w:lineRule="auto"/>
              <w:rPr>
                <w:ins w:id="26022" w:author="Dave" w:date="2018-01-09T14:50:00Z"/>
                <w:rFonts w:ascii="Arial" w:hAnsi="Arial"/>
                <w:sz w:val="18"/>
              </w:rPr>
            </w:pPr>
            <w:ins w:id="26023"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B70E3E" w:rsidRDefault="00F10D71" w:rsidP="00FB1702">
            <w:pPr>
              <w:spacing w:after="0" w:line="256" w:lineRule="auto"/>
              <w:rPr>
                <w:ins w:id="26024" w:author="Dave" w:date="2018-01-09T14:50:00Z"/>
                <w:rFonts w:ascii="Arial" w:hAnsi="Arial"/>
                <w:sz w:val="18"/>
              </w:rPr>
            </w:pPr>
            <w:ins w:id="26025" w:author="Dave" w:date="2018-01-09T14:50:00Z">
              <w:r w:rsidRPr="00B70E3E">
                <w:rPr>
                  <w:rFonts w:ascii="Arial" w:hAnsi="Arial"/>
                  <w:sz w:val="18"/>
                </w:rPr>
                <w:t>1. Check that the document does not fail the Success Criterion in Table 10.1.</w:t>
              </w:r>
            </w:ins>
          </w:p>
        </w:tc>
      </w:tr>
      <w:tr w:rsidR="00F10D71" w:rsidRPr="00B70E3E" w14:paraId="7BBEA528" w14:textId="77777777" w:rsidTr="00F10D71">
        <w:trPr>
          <w:jc w:val="center"/>
          <w:ins w:id="2602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B70E3E" w:rsidRDefault="00F10D71" w:rsidP="00FB1702">
            <w:pPr>
              <w:spacing w:after="0" w:line="257" w:lineRule="auto"/>
              <w:rPr>
                <w:ins w:id="26027" w:author="Dave" w:date="2018-01-09T14:50:00Z"/>
                <w:rFonts w:ascii="Arial" w:hAnsi="Arial"/>
                <w:sz w:val="18"/>
              </w:rPr>
            </w:pPr>
            <w:ins w:id="2602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B70E3E" w:rsidRDefault="00F10D71" w:rsidP="00FB1702">
            <w:pPr>
              <w:spacing w:after="0" w:line="257" w:lineRule="auto"/>
              <w:rPr>
                <w:ins w:id="26029" w:author="Dave" w:date="2018-01-09T14:50:00Z"/>
                <w:rFonts w:ascii="Arial" w:hAnsi="Arial"/>
                <w:sz w:val="18"/>
              </w:rPr>
            </w:pPr>
            <w:ins w:id="26030" w:author="Dave" w:date="2018-01-09T14:50:00Z">
              <w:r w:rsidRPr="00B70E3E">
                <w:rPr>
                  <w:rFonts w:ascii="Arial" w:hAnsi="Arial"/>
                  <w:sz w:val="18"/>
                </w:rPr>
                <w:t>Pass: Check 1 is true</w:t>
              </w:r>
            </w:ins>
          </w:p>
          <w:p w14:paraId="6FED400A" w14:textId="77777777" w:rsidR="00F10D71" w:rsidRPr="00B70E3E" w:rsidRDefault="00F10D71" w:rsidP="00FB1702">
            <w:pPr>
              <w:spacing w:after="0" w:line="257" w:lineRule="auto"/>
              <w:rPr>
                <w:ins w:id="26031" w:author="Dave" w:date="2018-01-09T14:50:00Z"/>
                <w:rFonts w:ascii="Arial" w:hAnsi="Arial"/>
                <w:sz w:val="18"/>
              </w:rPr>
            </w:pPr>
            <w:ins w:id="26032" w:author="Dave" w:date="2018-01-09T14:50:00Z">
              <w:r w:rsidRPr="00B70E3E">
                <w:rPr>
                  <w:rFonts w:ascii="Arial" w:hAnsi="Arial"/>
                  <w:sz w:val="18"/>
                </w:rPr>
                <w:t>Fail: Check 1 is false</w:t>
              </w:r>
            </w:ins>
          </w:p>
        </w:tc>
      </w:tr>
    </w:tbl>
    <w:p w14:paraId="46FBC8C4" w14:textId="77777777" w:rsidR="00F10D71" w:rsidRPr="00B70E3E" w:rsidRDefault="00F10D71" w:rsidP="00FB1702">
      <w:pPr>
        <w:pStyle w:val="Heading4"/>
        <w:keepNext w:val="0"/>
        <w:keepLines w:val="0"/>
        <w:rPr>
          <w:ins w:id="26033" w:author="Dave" w:date="2018-01-09T14:50:00Z"/>
        </w:rPr>
      </w:pPr>
      <w:bookmarkStart w:id="26034" w:name="_Toc503731278"/>
      <w:ins w:id="26035" w:author="Dave" w:date="2018-01-09T14:50:00Z">
        <w:r w:rsidRPr="00B70E3E">
          <w:t>C.10.2.12</w:t>
        </w:r>
        <w:r w:rsidRPr="00B70E3E">
          <w:tab/>
          <w:t>Contrast (minimum)</w:t>
        </w:r>
        <w:bookmarkEnd w:id="2603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1700D301" w14:textId="77777777" w:rsidTr="00F10D71">
        <w:trPr>
          <w:jc w:val="center"/>
          <w:ins w:id="2603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B70E3E" w:rsidRDefault="00F10D71" w:rsidP="00FB1702">
            <w:pPr>
              <w:pStyle w:val="TAL"/>
              <w:keepNext w:val="0"/>
              <w:keepLines w:val="0"/>
              <w:spacing w:line="256" w:lineRule="auto"/>
              <w:rPr>
                <w:ins w:id="26037" w:author="Dave" w:date="2018-01-09T14:50:00Z"/>
              </w:rPr>
            </w:pPr>
            <w:ins w:id="26038"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B70E3E" w:rsidRDefault="00F10D71" w:rsidP="00FB1702">
            <w:pPr>
              <w:pStyle w:val="TAL"/>
              <w:keepNext w:val="0"/>
              <w:keepLines w:val="0"/>
              <w:spacing w:line="256" w:lineRule="auto"/>
              <w:rPr>
                <w:ins w:id="26039" w:author="Dave" w:date="2018-01-09T14:50:00Z"/>
              </w:rPr>
            </w:pPr>
            <w:ins w:id="26040" w:author="Dave" w:date="2018-01-09T14:50:00Z">
              <w:r w:rsidRPr="00B70E3E">
                <w:t>Inspection</w:t>
              </w:r>
            </w:ins>
          </w:p>
        </w:tc>
      </w:tr>
      <w:tr w:rsidR="00F10D71" w:rsidRPr="00B70E3E" w14:paraId="3338D710" w14:textId="77777777" w:rsidTr="00F10D71">
        <w:trPr>
          <w:jc w:val="center"/>
          <w:ins w:id="2604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B70E3E" w:rsidRDefault="00F10D71" w:rsidP="00FB1702">
            <w:pPr>
              <w:spacing w:after="0" w:line="256" w:lineRule="auto"/>
              <w:rPr>
                <w:ins w:id="26042" w:author="Dave" w:date="2018-01-09T14:50:00Z"/>
                <w:rFonts w:ascii="Arial" w:hAnsi="Arial"/>
                <w:sz w:val="18"/>
              </w:rPr>
            </w:pPr>
            <w:ins w:id="26043"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B70E3E" w:rsidRDefault="00F10D71" w:rsidP="00FB1702">
            <w:pPr>
              <w:spacing w:after="0" w:line="256" w:lineRule="auto"/>
              <w:rPr>
                <w:ins w:id="26044" w:author="Dave" w:date="2018-01-09T14:50:00Z"/>
                <w:rFonts w:ascii="Arial" w:hAnsi="Arial"/>
                <w:sz w:val="18"/>
              </w:rPr>
            </w:pPr>
            <w:ins w:id="26045" w:author="Dave" w:date="2018-01-09T14:50:00Z">
              <w:r w:rsidRPr="00B70E3E">
                <w:rPr>
                  <w:rFonts w:ascii="Arial" w:hAnsi="Arial"/>
                  <w:sz w:val="18"/>
                </w:rPr>
                <w:t>1. The ICT is a non-web document.</w:t>
              </w:r>
            </w:ins>
          </w:p>
        </w:tc>
      </w:tr>
      <w:tr w:rsidR="00F10D71" w:rsidRPr="00B70E3E" w14:paraId="5A4F89B4" w14:textId="77777777" w:rsidTr="00F10D71">
        <w:trPr>
          <w:jc w:val="center"/>
          <w:ins w:id="2604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B70E3E" w:rsidRDefault="00F10D71" w:rsidP="00FB1702">
            <w:pPr>
              <w:pStyle w:val="TAL"/>
              <w:keepNext w:val="0"/>
              <w:keepLines w:val="0"/>
              <w:spacing w:line="256" w:lineRule="auto"/>
              <w:rPr>
                <w:ins w:id="26047" w:author="Dave" w:date="2018-01-09T14:50:00Z"/>
              </w:rPr>
            </w:pPr>
            <w:ins w:id="26048"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47DBE791" w14:textId="49A697B6" w:rsidR="00F10D71" w:rsidRPr="00B70E3E" w:rsidRDefault="00F10D71" w:rsidP="00FB1702">
            <w:pPr>
              <w:pStyle w:val="TAL"/>
              <w:keepNext w:val="0"/>
              <w:keepLines w:val="0"/>
              <w:spacing w:line="256" w:lineRule="auto"/>
              <w:rPr>
                <w:ins w:id="26049" w:author="Dave" w:date="2018-01-09T14:50:00Z"/>
              </w:rPr>
            </w:pPr>
            <w:ins w:id="26050" w:author="Dave" w:date="2018-01-09T14:50:00Z">
              <w:r w:rsidRPr="00B70E3E">
                <w:t>1. Check that the document does not fail WCAG 2.0 Success Criterion 1.4.3 Contrast (minimum) [</w:t>
              </w:r>
              <w:r w:rsidRPr="00B70E3E">
                <w:fldChar w:fldCharType="begin"/>
              </w:r>
              <w:r w:rsidRPr="00B70E3E">
                <w:instrText>REF REF_ISOIEC40500 \h</w:instrText>
              </w:r>
            </w:ins>
            <w:r w:rsidR="00B70E3E">
              <w:instrText xml:space="preserve"> \* MERGEFORMAT </w:instrText>
            </w:r>
            <w:ins w:id="26051"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6F7BEFA5" w14:textId="77777777" w:rsidTr="00F10D71">
        <w:trPr>
          <w:jc w:val="center"/>
          <w:ins w:id="2605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B70E3E" w:rsidRDefault="00F10D71" w:rsidP="00FB1702">
            <w:pPr>
              <w:spacing w:after="0" w:line="256" w:lineRule="auto"/>
              <w:rPr>
                <w:ins w:id="26053" w:author="Dave" w:date="2018-01-09T14:50:00Z"/>
                <w:rFonts w:ascii="Arial" w:hAnsi="Arial"/>
                <w:sz w:val="18"/>
              </w:rPr>
            </w:pPr>
            <w:ins w:id="26054"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B70E3E" w:rsidRDefault="00F10D71" w:rsidP="00FB1702">
            <w:pPr>
              <w:spacing w:after="0" w:line="256" w:lineRule="auto"/>
              <w:rPr>
                <w:ins w:id="26055" w:author="Dave" w:date="2018-01-09T14:50:00Z"/>
                <w:rFonts w:ascii="Arial" w:hAnsi="Arial"/>
                <w:sz w:val="18"/>
              </w:rPr>
            </w:pPr>
            <w:ins w:id="26056" w:author="Dave" w:date="2018-01-09T14:50:00Z">
              <w:r w:rsidRPr="00B70E3E">
                <w:rPr>
                  <w:rFonts w:ascii="Arial" w:hAnsi="Arial"/>
                  <w:sz w:val="18"/>
                </w:rPr>
                <w:t>Pass: Check 1 is true</w:t>
              </w:r>
            </w:ins>
          </w:p>
          <w:p w14:paraId="3FB074C1" w14:textId="77777777" w:rsidR="00F10D71" w:rsidRPr="00B70E3E" w:rsidRDefault="00F10D71" w:rsidP="00FB1702">
            <w:pPr>
              <w:spacing w:after="0" w:line="256" w:lineRule="auto"/>
              <w:rPr>
                <w:ins w:id="26057" w:author="Dave" w:date="2018-01-09T14:50:00Z"/>
                <w:rFonts w:ascii="Arial" w:hAnsi="Arial"/>
                <w:sz w:val="18"/>
              </w:rPr>
            </w:pPr>
            <w:ins w:id="26058" w:author="Dave" w:date="2018-01-09T14:50:00Z">
              <w:r w:rsidRPr="00B70E3E">
                <w:rPr>
                  <w:rFonts w:ascii="Arial" w:hAnsi="Arial"/>
                  <w:sz w:val="18"/>
                </w:rPr>
                <w:t>Fail: Check 1 is false</w:t>
              </w:r>
            </w:ins>
          </w:p>
        </w:tc>
      </w:tr>
    </w:tbl>
    <w:p w14:paraId="67CBD14A" w14:textId="77777777" w:rsidR="00F10D71" w:rsidRPr="00B70E3E" w:rsidRDefault="00F10D71" w:rsidP="00FB1702">
      <w:pPr>
        <w:pStyle w:val="Heading4"/>
        <w:keepNext w:val="0"/>
        <w:keepLines w:val="0"/>
        <w:rPr>
          <w:ins w:id="26059" w:author="Dave" w:date="2018-01-09T14:50:00Z"/>
          <w:lang w:eastAsia="en-US"/>
        </w:rPr>
      </w:pPr>
      <w:bookmarkStart w:id="26060" w:name="_Toc503731279"/>
      <w:ins w:id="26061" w:author="Dave" w:date="2018-01-09T14:50:00Z">
        <w:r w:rsidRPr="00B70E3E">
          <w:t>C.10.2.13</w:t>
        </w:r>
        <w:r w:rsidRPr="00B70E3E">
          <w:tab/>
          <w:t>Resize text</w:t>
        </w:r>
        <w:bookmarkEnd w:id="260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11670568" w14:textId="77777777" w:rsidTr="00F10D71">
        <w:trPr>
          <w:jc w:val="center"/>
          <w:ins w:id="2606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B70E3E" w:rsidRDefault="00F10D71" w:rsidP="00FB1702">
            <w:pPr>
              <w:pStyle w:val="TAL"/>
              <w:keepNext w:val="0"/>
              <w:keepLines w:val="0"/>
              <w:spacing w:line="256" w:lineRule="auto"/>
              <w:rPr>
                <w:ins w:id="26063" w:author="Dave" w:date="2018-01-09T14:50:00Z"/>
              </w:rPr>
            </w:pPr>
            <w:ins w:id="26064"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B70E3E" w:rsidRDefault="00F10D71" w:rsidP="00FB1702">
            <w:pPr>
              <w:pStyle w:val="TAL"/>
              <w:keepNext w:val="0"/>
              <w:keepLines w:val="0"/>
              <w:spacing w:line="256" w:lineRule="auto"/>
              <w:rPr>
                <w:ins w:id="26065" w:author="Dave" w:date="2018-01-09T14:50:00Z"/>
              </w:rPr>
            </w:pPr>
            <w:ins w:id="26066" w:author="Dave" w:date="2018-01-09T14:50:00Z">
              <w:r w:rsidRPr="00B70E3E">
                <w:t>Inspection</w:t>
              </w:r>
            </w:ins>
          </w:p>
        </w:tc>
      </w:tr>
      <w:tr w:rsidR="00F10D71" w:rsidRPr="00B70E3E" w14:paraId="1057A12C" w14:textId="77777777" w:rsidTr="00F10D71">
        <w:trPr>
          <w:jc w:val="center"/>
          <w:ins w:id="2606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B70E3E" w:rsidRDefault="00F10D71" w:rsidP="00FB1702">
            <w:pPr>
              <w:spacing w:after="0" w:line="256" w:lineRule="auto"/>
              <w:rPr>
                <w:ins w:id="26068" w:author="Dave" w:date="2018-01-09T14:50:00Z"/>
                <w:rFonts w:ascii="Arial" w:hAnsi="Arial"/>
                <w:sz w:val="18"/>
              </w:rPr>
            </w:pPr>
            <w:ins w:id="26069"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B70E3E" w:rsidRDefault="00F10D71" w:rsidP="00FB1702">
            <w:pPr>
              <w:spacing w:after="0" w:line="256" w:lineRule="auto"/>
              <w:rPr>
                <w:ins w:id="26070" w:author="Dave" w:date="2018-01-09T14:50:00Z"/>
                <w:rFonts w:ascii="Arial" w:hAnsi="Arial"/>
                <w:sz w:val="18"/>
              </w:rPr>
            </w:pPr>
            <w:ins w:id="26071" w:author="Dave" w:date="2018-01-09T14:50:00Z">
              <w:r w:rsidRPr="00B70E3E">
                <w:rPr>
                  <w:rFonts w:ascii="Arial" w:hAnsi="Arial"/>
                  <w:sz w:val="18"/>
                </w:rPr>
                <w:t>1. The ICT is a non-web document.</w:t>
              </w:r>
            </w:ins>
          </w:p>
        </w:tc>
      </w:tr>
      <w:tr w:rsidR="00F10D71" w:rsidRPr="00B70E3E" w14:paraId="720CD8D1" w14:textId="77777777" w:rsidTr="00F10D71">
        <w:trPr>
          <w:jc w:val="center"/>
          <w:ins w:id="2607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B70E3E" w:rsidRDefault="00F10D71" w:rsidP="00FB1702">
            <w:pPr>
              <w:pStyle w:val="TAL"/>
              <w:keepNext w:val="0"/>
              <w:keepLines w:val="0"/>
              <w:spacing w:line="256" w:lineRule="auto"/>
              <w:rPr>
                <w:ins w:id="26073" w:author="Dave" w:date="2018-01-09T14:50:00Z"/>
              </w:rPr>
            </w:pPr>
            <w:ins w:id="26074"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7468C2FA" w14:textId="1716F291" w:rsidR="00F10D71" w:rsidRPr="00B70E3E" w:rsidRDefault="00F10D71" w:rsidP="00FB1702">
            <w:pPr>
              <w:pStyle w:val="TAL"/>
              <w:keepNext w:val="0"/>
              <w:keepLines w:val="0"/>
              <w:spacing w:line="256" w:lineRule="auto"/>
              <w:rPr>
                <w:ins w:id="26075" w:author="Dave" w:date="2018-01-09T14:50:00Z"/>
              </w:rPr>
            </w:pPr>
            <w:ins w:id="26076" w:author="Dave" w:date="2018-01-09T14:50:00Z">
              <w:r w:rsidRPr="00B70E3E">
                <w:t>1. Check that the document does not fail WCAG 2.0 Success Criterion 1.4.4 Resize text [</w:t>
              </w:r>
              <w:r w:rsidRPr="00B70E3E">
                <w:fldChar w:fldCharType="begin"/>
              </w:r>
              <w:r w:rsidRPr="00B70E3E">
                <w:instrText>REF REF_ISOIEC40500 \h</w:instrText>
              </w:r>
            </w:ins>
            <w:r w:rsidR="00B70E3E">
              <w:instrText xml:space="preserve"> \* MERGEFORMAT </w:instrText>
            </w:r>
            <w:ins w:id="26077"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36F80C2C" w14:textId="77777777" w:rsidTr="00F10D71">
        <w:trPr>
          <w:jc w:val="center"/>
          <w:ins w:id="2607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B70E3E" w:rsidRDefault="00F10D71" w:rsidP="00FB1702">
            <w:pPr>
              <w:spacing w:after="0" w:line="256" w:lineRule="auto"/>
              <w:rPr>
                <w:ins w:id="26079" w:author="Dave" w:date="2018-01-09T14:50:00Z"/>
                <w:rFonts w:ascii="Arial" w:hAnsi="Arial"/>
                <w:sz w:val="18"/>
              </w:rPr>
            </w:pPr>
            <w:ins w:id="26080"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B70E3E" w:rsidRDefault="00F10D71" w:rsidP="00FB1702">
            <w:pPr>
              <w:spacing w:after="0" w:line="256" w:lineRule="auto"/>
              <w:rPr>
                <w:ins w:id="26081" w:author="Dave" w:date="2018-01-09T14:50:00Z"/>
                <w:rFonts w:ascii="Arial" w:hAnsi="Arial"/>
                <w:sz w:val="18"/>
              </w:rPr>
            </w:pPr>
            <w:ins w:id="26082" w:author="Dave" w:date="2018-01-09T14:50:00Z">
              <w:r w:rsidRPr="00B70E3E">
                <w:rPr>
                  <w:rFonts w:ascii="Arial" w:hAnsi="Arial"/>
                  <w:sz w:val="18"/>
                </w:rPr>
                <w:t>Pass: Check 1 is true</w:t>
              </w:r>
            </w:ins>
          </w:p>
          <w:p w14:paraId="73664F2B" w14:textId="77777777" w:rsidR="00F10D71" w:rsidRPr="00B70E3E" w:rsidRDefault="00F10D71" w:rsidP="00FB1702">
            <w:pPr>
              <w:spacing w:after="0" w:line="256" w:lineRule="auto"/>
              <w:rPr>
                <w:ins w:id="26083" w:author="Dave" w:date="2018-01-09T14:50:00Z"/>
                <w:rFonts w:ascii="Arial" w:hAnsi="Arial"/>
                <w:sz w:val="18"/>
              </w:rPr>
            </w:pPr>
            <w:ins w:id="26084" w:author="Dave" w:date="2018-01-09T14:50:00Z">
              <w:r w:rsidRPr="00B70E3E">
                <w:rPr>
                  <w:rFonts w:ascii="Arial" w:hAnsi="Arial"/>
                  <w:sz w:val="18"/>
                </w:rPr>
                <w:t>Fail: Check 1 is false</w:t>
              </w:r>
            </w:ins>
          </w:p>
        </w:tc>
      </w:tr>
    </w:tbl>
    <w:p w14:paraId="11CDE742" w14:textId="77777777" w:rsidR="00F10D71" w:rsidRPr="00B70E3E" w:rsidRDefault="00F10D71" w:rsidP="00FB1702">
      <w:pPr>
        <w:pStyle w:val="Heading4"/>
        <w:keepNext w:val="0"/>
        <w:keepLines w:val="0"/>
        <w:rPr>
          <w:ins w:id="26085" w:author="Dave" w:date="2018-01-09T14:50:00Z"/>
          <w:lang w:eastAsia="en-US"/>
        </w:rPr>
      </w:pPr>
      <w:bookmarkStart w:id="26086" w:name="_Toc503731280"/>
      <w:ins w:id="26087" w:author="Dave" w:date="2018-01-09T14:50:00Z">
        <w:r w:rsidRPr="00B70E3E">
          <w:t>C.10.2.14</w:t>
        </w:r>
        <w:r w:rsidRPr="00B70E3E">
          <w:tab/>
          <w:t>Images of text</w:t>
        </w:r>
        <w:bookmarkEnd w:id="260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1860B2DE" w14:textId="77777777" w:rsidTr="00F10D71">
        <w:trPr>
          <w:jc w:val="center"/>
          <w:ins w:id="2608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B70E3E" w:rsidRDefault="00F10D71" w:rsidP="00FB1702">
            <w:pPr>
              <w:pStyle w:val="TAL"/>
              <w:keepNext w:val="0"/>
              <w:keepLines w:val="0"/>
              <w:spacing w:line="256" w:lineRule="auto"/>
              <w:rPr>
                <w:ins w:id="26089" w:author="Dave" w:date="2018-01-09T14:50:00Z"/>
              </w:rPr>
            </w:pPr>
            <w:ins w:id="26090"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B70E3E" w:rsidRDefault="00F10D71" w:rsidP="00FB1702">
            <w:pPr>
              <w:pStyle w:val="TAL"/>
              <w:keepNext w:val="0"/>
              <w:keepLines w:val="0"/>
              <w:spacing w:line="256" w:lineRule="auto"/>
              <w:rPr>
                <w:ins w:id="26091" w:author="Dave" w:date="2018-01-09T14:50:00Z"/>
              </w:rPr>
            </w:pPr>
            <w:ins w:id="26092" w:author="Dave" w:date="2018-01-09T14:50:00Z">
              <w:r w:rsidRPr="00B70E3E">
                <w:t>Inspection</w:t>
              </w:r>
            </w:ins>
          </w:p>
        </w:tc>
      </w:tr>
      <w:tr w:rsidR="00F10D71" w:rsidRPr="00B70E3E" w14:paraId="0042FB7D" w14:textId="77777777" w:rsidTr="00F10D71">
        <w:trPr>
          <w:jc w:val="center"/>
          <w:ins w:id="2609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B70E3E" w:rsidRDefault="00F10D71" w:rsidP="00FB1702">
            <w:pPr>
              <w:spacing w:after="0" w:line="256" w:lineRule="auto"/>
              <w:rPr>
                <w:ins w:id="26094" w:author="Dave" w:date="2018-01-09T14:50:00Z"/>
                <w:rFonts w:ascii="Arial" w:hAnsi="Arial"/>
                <w:sz w:val="18"/>
              </w:rPr>
            </w:pPr>
            <w:ins w:id="26095"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B70E3E" w:rsidRDefault="00F10D71" w:rsidP="00FB1702">
            <w:pPr>
              <w:spacing w:after="0" w:line="256" w:lineRule="auto"/>
              <w:rPr>
                <w:ins w:id="26096" w:author="Dave" w:date="2018-01-09T14:50:00Z"/>
                <w:rFonts w:ascii="Arial" w:hAnsi="Arial"/>
                <w:sz w:val="18"/>
              </w:rPr>
            </w:pPr>
            <w:ins w:id="26097" w:author="Dave" w:date="2018-01-09T14:50:00Z">
              <w:r w:rsidRPr="00B70E3E">
                <w:rPr>
                  <w:rFonts w:ascii="Arial" w:hAnsi="Arial"/>
                  <w:sz w:val="18"/>
                </w:rPr>
                <w:t>1. The ICT is a non-web document.</w:t>
              </w:r>
            </w:ins>
          </w:p>
        </w:tc>
      </w:tr>
      <w:tr w:rsidR="00F10D71" w:rsidRPr="00B70E3E" w14:paraId="7C239DDC" w14:textId="77777777" w:rsidTr="00F10D71">
        <w:trPr>
          <w:jc w:val="center"/>
          <w:ins w:id="2609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B70E3E" w:rsidRDefault="00F10D71" w:rsidP="00FB1702">
            <w:pPr>
              <w:pStyle w:val="TAL"/>
              <w:keepNext w:val="0"/>
              <w:keepLines w:val="0"/>
              <w:spacing w:line="256" w:lineRule="auto"/>
              <w:rPr>
                <w:ins w:id="26099" w:author="Dave" w:date="2018-01-09T14:50:00Z"/>
              </w:rPr>
            </w:pPr>
            <w:ins w:id="26100"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0C60E451" w14:textId="66646929" w:rsidR="00F10D71" w:rsidRPr="00B70E3E" w:rsidRDefault="00F10D71" w:rsidP="00FB1702">
            <w:pPr>
              <w:pStyle w:val="TAL"/>
              <w:keepNext w:val="0"/>
              <w:keepLines w:val="0"/>
              <w:spacing w:line="256" w:lineRule="auto"/>
              <w:rPr>
                <w:ins w:id="26101" w:author="Dave" w:date="2018-01-09T14:50:00Z"/>
              </w:rPr>
            </w:pPr>
            <w:ins w:id="26102" w:author="Dave" w:date="2018-01-09T14:50:00Z">
              <w:r w:rsidRPr="00B70E3E">
                <w:t>1. Check that the document does not fail WCAG 2.0 Success Criterion 1.4.5 Images of text [</w:t>
              </w:r>
              <w:r w:rsidRPr="00B70E3E">
                <w:fldChar w:fldCharType="begin"/>
              </w:r>
              <w:r w:rsidRPr="00B70E3E">
                <w:instrText>REF REF_ISOIEC40500 \h</w:instrText>
              </w:r>
            </w:ins>
            <w:r w:rsidR="00B70E3E">
              <w:instrText xml:space="preserve"> \* MERGEFORMAT </w:instrText>
            </w:r>
            <w:ins w:id="26103"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4A4643F4" w14:textId="77777777" w:rsidTr="00F10D71">
        <w:trPr>
          <w:jc w:val="center"/>
          <w:ins w:id="2610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B70E3E" w:rsidRDefault="00F10D71" w:rsidP="00FB1702">
            <w:pPr>
              <w:spacing w:after="0" w:line="256" w:lineRule="auto"/>
              <w:rPr>
                <w:ins w:id="26105" w:author="Dave" w:date="2018-01-09T14:50:00Z"/>
                <w:rFonts w:ascii="Arial" w:hAnsi="Arial"/>
                <w:sz w:val="18"/>
              </w:rPr>
            </w:pPr>
            <w:ins w:id="26106"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B70E3E" w:rsidRDefault="00F10D71" w:rsidP="00FB1702">
            <w:pPr>
              <w:spacing w:after="0" w:line="256" w:lineRule="auto"/>
              <w:rPr>
                <w:ins w:id="26107" w:author="Dave" w:date="2018-01-09T14:50:00Z"/>
                <w:rFonts w:ascii="Arial" w:hAnsi="Arial"/>
                <w:sz w:val="18"/>
              </w:rPr>
            </w:pPr>
            <w:ins w:id="26108" w:author="Dave" w:date="2018-01-09T14:50:00Z">
              <w:r w:rsidRPr="00B70E3E">
                <w:rPr>
                  <w:rFonts w:ascii="Arial" w:hAnsi="Arial"/>
                  <w:sz w:val="18"/>
                </w:rPr>
                <w:t>Pass: Check 1 is true</w:t>
              </w:r>
            </w:ins>
          </w:p>
          <w:p w14:paraId="12EA86E9" w14:textId="77777777" w:rsidR="00F10D71" w:rsidRPr="00B70E3E" w:rsidRDefault="00F10D71" w:rsidP="00FB1702">
            <w:pPr>
              <w:spacing w:after="0" w:line="256" w:lineRule="auto"/>
              <w:rPr>
                <w:ins w:id="26109" w:author="Dave" w:date="2018-01-09T14:50:00Z"/>
                <w:rFonts w:ascii="Arial" w:hAnsi="Arial"/>
                <w:sz w:val="18"/>
              </w:rPr>
            </w:pPr>
            <w:ins w:id="26110" w:author="Dave" w:date="2018-01-09T14:50:00Z">
              <w:r w:rsidRPr="00B70E3E">
                <w:rPr>
                  <w:rFonts w:ascii="Arial" w:hAnsi="Arial"/>
                  <w:sz w:val="18"/>
                </w:rPr>
                <w:t>Fail: Check 1 is false</w:t>
              </w:r>
            </w:ins>
          </w:p>
        </w:tc>
      </w:tr>
    </w:tbl>
    <w:p w14:paraId="7F5F1E21" w14:textId="77777777" w:rsidR="00F10D71" w:rsidRPr="00B70E3E" w:rsidRDefault="00F10D71" w:rsidP="00FB1702">
      <w:pPr>
        <w:pStyle w:val="Heading4"/>
        <w:keepNext w:val="0"/>
        <w:keepLines w:val="0"/>
        <w:rPr>
          <w:ins w:id="26111" w:author="Dave" w:date="2018-01-09T14:50:00Z"/>
          <w:lang w:eastAsia="en-US"/>
        </w:rPr>
      </w:pPr>
      <w:bookmarkStart w:id="26112" w:name="_Toc503731281"/>
      <w:ins w:id="26113" w:author="Dave" w:date="2018-01-09T14:50:00Z">
        <w:r w:rsidRPr="00B70E3E">
          <w:t>C.10.2.15</w:t>
        </w:r>
        <w:r w:rsidRPr="00B70E3E">
          <w:tab/>
          <w:t>Keyboard</w:t>
        </w:r>
        <w:bookmarkEnd w:id="2611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08E194DA" w14:textId="77777777" w:rsidTr="00F10D71">
        <w:trPr>
          <w:jc w:val="center"/>
          <w:ins w:id="2611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B70E3E" w:rsidRDefault="00F10D71" w:rsidP="00FB1702">
            <w:pPr>
              <w:pStyle w:val="TAL"/>
              <w:keepNext w:val="0"/>
              <w:keepLines w:val="0"/>
              <w:spacing w:line="256" w:lineRule="auto"/>
              <w:rPr>
                <w:ins w:id="26115" w:author="Dave" w:date="2018-01-09T14:50:00Z"/>
              </w:rPr>
            </w:pPr>
            <w:ins w:id="26116"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B70E3E" w:rsidRDefault="00F10D71" w:rsidP="00FB1702">
            <w:pPr>
              <w:pStyle w:val="TAL"/>
              <w:keepNext w:val="0"/>
              <w:keepLines w:val="0"/>
              <w:spacing w:line="256" w:lineRule="auto"/>
              <w:rPr>
                <w:ins w:id="26117" w:author="Dave" w:date="2018-01-09T14:50:00Z"/>
              </w:rPr>
            </w:pPr>
            <w:ins w:id="26118" w:author="Dave" w:date="2018-01-09T14:50:00Z">
              <w:r w:rsidRPr="00B70E3E">
                <w:t>Inspection</w:t>
              </w:r>
            </w:ins>
          </w:p>
        </w:tc>
      </w:tr>
      <w:tr w:rsidR="00F10D71" w:rsidRPr="00B70E3E" w14:paraId="56A11B87" w14:textId="77777777" w:rsidTr="00F10D71">
        <w:trPr>
          <w:jc w:val="center"/>
          <w:ins w:id="2611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B70E3E" w:rsidRDefault="00F10D71" w:rsidP="00FB1702">
            <w:pPr>
              <w:spacing w:after="0" w:line="256" w:lineRule="auto"/>
              <w:rPr>
                <w:ins w:id="26120" w:author="Dave" w:date="2018-01-09T14:50:00Z"/>
                <w:rFonts w:ascii="Arial" w:hAnsi="Arial"/>
                <w:sz w:val="18"/>
              </w:rPr>
            </w:pPr>
            <w:ins w:id="26121"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B70E3E" w:rsidRDefault="00F10D71" w:rsidP="00FB1702">
            <w:pPr>
              <w:spacing w:after="0" w:line="256" w:lineRule="auto"/>
              <w:rPr>
                <w:ins w:id="26122" w:author="Dave" w:date="2018-01-09T14:50:00Z"/>
                <w:rFonts w:ascii="Arial" w:hAnsi="Arial"/>
                <w:sz w:val="18"/>
              </w:rPr>
            </w:pPr>
            <w:ins w:id="26123" w:author="Dave" w:date="2018-01-09T14:50:00Z">
              <w:r w:rsidRPr="00B70E3E">
                <w:rPr>
                  <w:rFonts w:ascii="Arial" w:hAnsi="Arial"/>
                  <w:sz w:val="18"/>
                </w:rPr>
                <w:t>1. The ICT is a non-web document.</w:t>
              </w:r>
            </w:ins>
          </w:p>
        </w:tc>
      </w:tr>
      <w:tr w:rsidR="00F10D71" w:rsidRPr="00B70E3E" w14:paraId="11E3BE7B" w14:textId="77777777" w:rsidTr="00F10D71">
        <w:trPr>
          <w:jc w:val="center"/>
          <w:ins w:id="2612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B70E3E" w:rsidRDefault="00F10D71" w:rsidP="00FB1702">
            <w:pPr>
              <w:pStyle w:val="TAL"/>
              <w:keepNext w:val="0"/>
              <w:keepLines w:val="0"/>
              <w:spacing w:line="256" w:lineRule="auto"/>
              <w:rPr>
                <w:ins w:id="26125" w:author="Dave" w:date="2018-01-09T14:50:00Z"/>
              </w:rPr>
            </w:pPr>
            <w:ins w:id="26126"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7BC00DF1" w14:textId="3523247C" w:rsidR="00F10D71" w:rsidRPr="00B70E3E" w:rsidRDefault="00F10D71" w:rsidP="00FB1702">
            <w:pPr>
              <w:pStyle w:val="TAL"/>
              <w:keepNext w:val="0"/>
              <w:keepLines w:val="0"/>
              <w:spacing w:line="256" w:lineRule="auto"/>
              <w:rPr>
                <w:ins w:id="26127" w:author="Dave" w:date="2018-01-09T14:50:00Z"/>
              </w:rPr>
            </w:pPr>
            <w:ins w:id="26128" w:author="Dave" w:date="2018-01-09T14:50:00Z">
              <w:r w:rsidRPr="00B70E3E">
                <w:t>1. Check that the document does not fail WCAG 2.0 Success Criterion 2.1.1 Keyboard [</w:t>
              </w:r>
              <w:r w:rsidRPr="00B70E3E">
                <w:fldChar w:fldCharType="begin"/>
              </w:r>
              <w:r w:rsidRPr="00B70E3E">
                <w:instrText>REF REF_ISOIEC40500 \h</w:instrText>
              </w:r>
            </w:ins>
            <w:r w:rsidR="00B70E3E">
              <w:instrText xml:space="preserve"> \* MERGEFORMAT </w:instrText>
            </w:r>
            <w:ins w:id="26129"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571A05E9" w14:textId="77777777" w:rsidTr="00F10D71">
        <w:trPr>
          <w:jc w:val="center"/>
          <w:ins w:id="2613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B70E3E" w:rsidRDefault="00F10D71" w:rsidP="00FB1702">
            <w:pPr>
              <w:spacing w:after="0" w:line="256" w:lineRule="auto"/>
              <w:rPr>
                <w:ins w:id="26131" w:author="Dave" w:date="2018-01-09T14:50:00Z"/>
                <w:rFonts w:ascii="Arial" w:hAnsi="Arial"/>
                <w:sz w:val="18"/>
              </w:rPr>
            </w:pPr>
            <w:ins w:id="26132"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B70E3E" w:rsidRDefault="00F10D71" w:rsidP="00FB1702">
            <w:pPr>
              <w:spacing w:after="0" w:line="256" w:lineRule="auto"/>
              <w:rPr>
                <w:ins w:id="26133" w:author="Dave" w:date="2018-01-09T14:50:00Z"/>
                <w:rFonts w:ascii="Arial" w:hAnsi="Arial"/>
                <w:sz w:val="18"/>
              </w:rPr>
            </w:pPr>
            <w:ins w:id="26134" w:author="Dave" w:date="2018-01-09T14:50:00Z">
              <w:r w:rsidRPr="00B70E3E">
                <w:rPr>
                  <w:rFonts w:ascii="Arial" w:hAnsi="Arial"/>
                  <w:sz w:val="18"/>
                </w:rPr>
                <w:t>Pass: Check 1 is true</w:t>
              </w:r>
            </w:ins>
          </w:p>
          <w:p w14:paraId="7E2B1D8F" w14:textId="77777777" w:rsidR="00F10D71" w:rsidRPr="00B70E3E" w:rsidRDefault="00F10D71" w:rsidP="00FB1702">
            <w:pPr>
              <w:spacing w:after="0" w:line="256" w:lineRule="auto"/>
              <w:rPr>
                <w:ins w:id="26135" w:author="Dave" w:date="2018-01-09T14:50:00Z"/>
                <w:rFonts w:ascii="Arial" w:hAnsi="Arial"/>
                <w:sz w:val="18"/>
              </w:rPr>
            </w:pPr>
            <w:ins w:id="26136" w:author="Dave" w:date="2018-01-09T14:50:00Z">
              <w:r w:rsidRPr="00B70E3E">
                <w:rPr>
                  <w:rFonts w:ascii="Arial" w:hAnsi="Arial"/>
                  <w:sz w:val="18"/>
                </w:rPr>
                <w:t>Fail: Check 1 is false</w:t>
              </w:r>
            </w:ins>
          </w:p>
        </w:tc>
      </w:tr>
    </w:tbl>
    <w:p w14:paraId="69F7E1F4" w14:textId="77777777" w:rsidR="00F10D71" w:rsidRPr="00B70E3E" w:rsidRDefault="00F10D71" w:rsidP="00FB1702">
      <w:pPr>
        <w:pStyle w:val="Heading4"/>
        <w:keepNext w:val="0"/>
        <w:keepLines w:val="0"/>
        <w:rPr>
          <w:ins w:id="26137" w:author="Dave" w:date="2018-01-09T14:50:00Z"/>
          <w:lang w:eastAsia="en-US"/>
        </w:rPr>
      </w:pPr>
      <w:bookmarkStart w:id="26138" w:name="_Toc502946081"/>
      <w:bookmarkStart w:id="26139" w:name="_Toc503731282"/>
      <w:ins w:id="26140" w:author="Dave" w:date="2018-01-09T14:50:00Z">
        <w:r w:rsidRPr="00B70E3E">
          <w:t>C.10.2.16</w:t>
        </w:r>
        <w:r w:rsidRPr="00B70E3E">
          <w:tab/>
          <w:t>No keyboard trap</w:t>
        </w:r>
        <w:bookmarkEnd w:id="26138"/>
        <w:bookmarkEnd w:id="261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2C19E4AE" w14:textId="77777777" w:rsidTr="00F10D71">
        <w:trPr>
          <w:jc w:val="center"/>
          <w:ins w:id="2614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B70E3E" w:rsidRDefault="00F10D71" w:rsidP="00FB1702">
            <w:pPr>
              <w:pStyle w:val="TAL"/>
              <w:keepNext w:val="0"/>
              <w:keepLines w:val="0"/>
              <w:spacing w:line="256" w:lineRule="auto"/>
              <w:rPr>
                <w:ins w:id="26142" w:author="Dave" w:date="2018-01-09T14:50:00Z"/>
              </w:rPr>
            </w:pPr>
            <w:ins w:id="2614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B70E3E" w:rsidRDefault="00F10D71" w:rsidP="00FB1702">
            <w:pPr>
              <w:pStyle w:val="TAL"/>
              <w:keepNext w:val="0"/>
              <w:keepLines w:val="0"/>
              <w:spacing w:line="256" w:lineRule="auto"/>
              <w:rPr>
                <w:ins w:id="26144" w:author="Dave" w:date="2018-01-09T14:50:00Z"/>
              </w:rPr>
            </w:pPr>
            <w:ins w:id="26145" w:author="Dave" w:date="2018-01-09T14:50:00Z">
              <w:r w:rsidRPr="00B70E3E">
                <w:t>Inspection</w:t>
              </w:r>
            </w:ins>
          </w:p>
        </w:tc>
      </w:tr>
      <w:tr w:rsidR="00F10D71" w:rsidRPr="00B70E3E" w14:paraId="02F3F234" w14:textId="77777777" w:rsidTr="00F10D71">
        <w:trPr>
          <w:jc w:val="center"/>
          <w:ins w:id="2614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B70E3E" w:rsidRDefault="00F10D71" w:rsidP="00FB1702">
            <w:pPr>
              <w:spacing w:after="0" w:line="256" w:lineRule="auto"/>
              <w:rPr>
                <w:ins w:id="26147" w:author="Dave" w:date="2018-01-09T14:50:00Z"/>
                <w:rFonts w:ascii="Arial" w:hAnsi="Arial"/>
                <w:sz w:val="18"/>
              </w:rPr>
            </w:pPr>
            <w:ins w:id="2614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B70E3E" w:rsidRDefault="00F10D71" w:rsidP="00FB1702">
            <w:pPr>
              <w:spacing w:after="0" w:line="256" w:lineRule="auto"/>
              <w:rPr>
                <w:ins w:id="26149" w:author="Dave" w:date="2018-01-09T14:50:00Z"/>
                <w:rFonts w:ascii="Arial" w:hAnsi="Arial"/>
                <w:sz w:val="18"/>
              </w:rPr>
            </w:pPr>
            <w:ins w:id="26150" w:author="Dave" w:date="2018-01-09T14:50:00Z">
              <w:r w:rsidRPr="00B70E3E">
                <w:rPr>
                  <w:rFonts w:ascii="Arial" w:hAnsi="Arial"/>
                  <w:sz w:val="18"/>
                </w:rPr>
                <w:t>1. The ICT is a non-web document.</w:t>
              </w:r>
            </w:ins>
          </w:p>
        </w:tc>
      </w:tr>
      <w:tr w:rsidR="00F10D71" w:rsidRPr="00B70E3E" w14:paraId="410C3BB2" w14:textId="77777777" w:rsidTr="00F10D71">
        <w:trPr>
          <w:jc w:val="center"/>
          <w:ins w:id="2615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B70E3E" w:rsidRDefault="00F10D71" w:rsidP="00FB1702">
            <w:pPr>
              <w:spacing w:after="0" w:line="256" w:lineRule="auto"/>
              <w:rPr>
                <w:ins w:id="26152" w:author="Dave" w:date="2018-01-09T14:50:00Z"/>
                <w:rFonts w:ascii="Arial" w:hAnsi="Arial"/>
                <w:sz w:val="18"/>
              </w:rPr>
            </w:pPr>
            <w:ins w:id="26153"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4D596EF" w14:textId="77777777" w:rsidR="00F10D71" w:rsidRPr="00B70E3E" w:rsidRDefault="00F10D71" w:rsidP="00FB1702">
            <w:pPr>
              <w:spacing w:after="0" w:line="256" w:lineRule="auto"/>
              <w:rPr>
                <w:ins w:id="26154" w:author="Dave" w:date="2018-01-09T14:50:00Z"/>
                <w:rFonts w:ascii="Arial" w:hAnsi="Arial"/>
                <w:sz w:val="18"/>
              </w:rPr>
            </w:pPr>
            <w:ins w:id="26155" w:author="Dave" w:date="2018-01-09T14:50:00Z">
              <w:r w:rsidRPr="00B70E3E">
                <w:rPr>
                  <w:rFonts w:ascii="Arial" w:hAnsi="Arial"/>
                  <w:sz w:val="18"/>
                </w:rPr>
                <w:t>1. Check that the document does not fail the Success Criterion in Table 10.2.</w:t>
              </w:r>
            </w:ins>
          </w:p>
        </w:tc>
      </w:tr>
      <w:tr w:rsidR="00F10D71" w:rsidRPr="00B70E3E" w14:paraId="10BFE77E" w14:textId="77777777" w:rsidTr="00F10D71">
        <w:trPr>
          <w:jc w:val="center"/>
          <w:ins w:id="2615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B70E3E" w:rsidRDefault="00F10D71" w:rsidP="00FB1702">
            <w:pPr>
              <w:spacing w:after="0" w:line="256" w:lineRule="auto"/>
              <w:rPr>
                <w:ins w:id="26157" w:author="Dave" w:date="2018-01-09T14:50:00Z"/>
                <w:rFonts w:ascii="Arial" w:hAnsi="Arial"/>
                <w:sz w:val="18"/>
              </w:rPr>
            </w:pPr>
            <w:ins w:id="2615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B70E3E" w:rsidRDefault="00F10D71" w:rsidP="00FB1702">
            <w:pPr>
              <w:spacing w:after="0" w:line="256" w:lineRule="auto"/>
              <w:rPr>
                <w:ins w:id="26159" w:author="Dave" w:date="2018-01-09T14:50:00Z"/>
                <w:rFonts w:ascii="Arial" w:hAnsi="Arial"/>
                <w:sz w:val="18"/>
              </w:rPr>
            </w:pPr>
            <w:ins w:id="26160" w:author="Dave" w:date="2018-01-09T14:50:00Z">
              <w:r w:rsidRPr="00B70E3E">
                <w:rPr>
                  <w:rFonts w:ascii="Arial" w:hAnsi="Arial"/>
                  <w:sz w:val="18"/>
                </w:rPr>
                <w:t>Pass: Check 1 is true</w:t>
              </w:r>
            </w:ins>
          </w:p>
          <w:p w14:paraId="4B4AD450" w14:textId="77777777" w:rsidR="00F10D71" w:rsidRPr="00B70E3E" w:rsidRDefault="00F10D71" w:rsidP="00FB1702">
            <w:pPr>
              <w:spacing w:after="0" w:line="256" w:lineRule="auto"/>
              <w:rPr>
                <w:ins w:id="26161" w:author="Dave" w:date="2018-01-09T14:50:00Z"/>
                <w:rFonts w:ascii="Arial" w:hAnsi="Arial"/>
                <w:sz w:val="18"/>
              </w:rPr>
            </w:pPr>
            <w:ins w:id="26162" w:author="Dave" w:date="2018-01-09T14:50:00Z">
              <w:r w:rsidRPr="00B70E3E">
                <w:rPr>
                  <w:rFonts w:ascii="Arial" w:hAnsi="Arial"/>
                  <w:sz w:val="18"/>
                </w:rPr>
                <w:t>Fail: Check 1 is false</w:t>
              </w:r>
            </w:ins>
          </w:p>
        </w:tc>
      </w:tr>
    </w:tbl>
    <w:p w14:paraId="2D208BDD" w14:textId="77777777" w:rsidR="00F10D71" w:rsidRPr="00B70E3E" w:rsidRDefault="00F10D71" w:rsidP="00FB1702">
      <w:pPr>
        <w:pStyle w:val="Heading4"/>
        <w:keepNext w:val="0"/>
        <w:keepLines w:val="0"/>
        <w:rPr>
          <w:ins w:id="26163" w:author="Dave" w:date="2018-01-09T14:50:00Z"/>
          <w:lang w:eastAsia="en-US"/>
        </w:rPr>
      </w:pPr>
      <w:bookmarkStart w:id="26164" w:name="_Toc502946082"/>
      <w:bookmarkStart w:id="26165" w:name="_Toc494974489"/>
      <w:bookmarkStart w:id="26166" w:name="_Toc379383525"/>
      <w:bookmarkStart w:id="26167" w:name="_Toc379382825"/>
      <w:bookmarkStart w:id="26168" w:name="_Toc372010455"/>
      <w:bookmarkStart w:id="26169" w:name="_Toc503731283"/>
      <w:ins w:id="26170" w:author="Dave" w:date="2018-01-09T14:50:00Z">
        <w:r w:rsidRPr="00B70E3E">
          <w:t>C.10.2.17</w:t>
        </w:r>
        <w:r w:rsidRPr="00B70E3E">
          <w:tab/>
          <w:t>Timing adjustable</w:t>
        </w:r>
        <w:bookmarkEnd w:id="26164"/>
        <w:bookmarkEnd w:id="26165"/>
        <w:bookmarkEnd w:id="26166"/>
        <w:bookmarkEnd w:id="26167"/>
        <w:bookmarkEnd w:id="26168"/>
        <w:bookmarkEnd w:id="261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4FF64C47" w14:textId="77777777" w:rsidTr="00F10D71">
        <w:trPr>
          <w:jc w:val="center"/>
          <w:ins w:id="2617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B70E3E" w:rsidRDefault="00F10D71" w:rsidP="00F10D71">
            <w:pPr>
              <w:pStyle w:val="TAL"/>
              <w:keepNext w:val="0"/>
              <w:keepLines w:val="0"/>
              <w:spacing w:line="256" w:lineRule="auto"/>
              <w:rPr>
                <w:ins w:id="26172" w:author="Dave" w:date="2018-01-09T14:50:00Z"/>
              </w:rPr>
            </w:pPr>
            <w:ins w:id="2617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B70E3E" w:rsidRDefault="00F10D71" w:rsidP="00F10D71">
            <w:pPr>
              <w:pStyle w:val="TAL"/>
              <w:keepNext w:val="0"/>
              <w:keepLines w:val="0"/>
              <w:spacing w:line="256" w:lineRule="auto"/>
              <w:rPr>
                <w:ins w:id="26174" w:author="Dave" w:date="2018-01-09T14:50:00Z"/>
              </w:rPr>
            </w:pPr>
            <w:ins w:id="26175" w:author="Dave" w:date="2018-01-09T14:50:00Z">
              <w:r w:rsidRPr="00B70E3E">
                <w:t>Inspection</w:t>
              </w:r>
            </w:ins>
          </w:p>
        </w:tc>
      </w:tr>
      <w:tr w:rsidR="00F10D71" w:rsidRPr="00B70E3E" w14:paraId="114A5055" w14:textId="77777777" w:rsidTr="00F10D71">
        <w:trPr>
          <w:jc w:val="center"/>
          <w:ins w:id="2617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B70E3E" w:rsidRDefault="00F10D71" w:rsidP="00F10D71">
            <w:pPr>
              <w:spacing w:after="0" w:line="256" w:lineRule="auto"/>
              <w:rPr>
                <w:ins w:id="26177" w:author="Dave" w:date="2018-01-09T14:50:00Z"/>
                <w:rFonts w:ascii="Arial" w:hAnsi="Arial"/>
                <w:sz w:val="18"/>
              </w:rPr>
            </w:pPr>
            <w:ins w:id="2617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B70E3E" w:rsidRDefault="00F10D71" w:rsidP="00F10D71">
            <w:pPr>
              <w:spacing w:after="0" w:line="256" w:lineRule="auto"/>
              <w:rPr>
                <w:ins w:id="26179" w:author="Dave" w:date="2018-01-09T14:50:00Z"/>
                <w:rFonts w:ascii="Arial" w:hAnsi="Arial"/>
                <w:sz w:val="18"/>
              </w:rPr>
            </w:pPr>
            <w:ins w:id="26180" w:author="Dave" w:date="2018-01-09T14:50:00Z">
              <w:r w:rsidRPr="00B70E3E">
                <w:rPr>
                  <w:rFonts w:ascii="Arial" w:hAnsi="Arial"/>
                  <w:sz w:val="18"/>
                </w:rPr>
                <w:t>1. The ICT is a non-web document.</w:t>
              </w:r>
            </w:ins>
          </w:p>
        </w:tc>
      </w:tr>
      <w:tr w:rsidR="00F10D71" w:rsidRPr="00B70E3E" w14:paraId="745E0498" w14:textId="77777777" w:rsidTr="00F10D71">
        <w:trPr>
          <w:jc w:val="center"/>
          <w:ins w:id="2618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B70E3E" w:rsidRDefault="00F10D71" w:rsidP="00F10D71">
            <w:pPr>
              <w:spacing w:after="0" w:line="256" w:lineRule="auto"/>
              <w:rPr>
                <w:ins w:id="26182" w:author="Dave" w:date="2018-01-09T14:50:00Z"/>
                <w:rFonts w:ascii="Arial" w:hAnsi="Arial"/>
                <w:sz w:val="18"/>
              </w:rPr>
            </w:pPr>
            <w:ins w:id="26183"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8D166B5" w14:textId="77777777" w:rsidR="00F10D71" w:rsidRPr="00B70E3E" w:rsidRDefault="00F10D71" w:rsidP="00F10D71">
            <w:pPr>
              <w:spacing w:after="0" w:line="256" w:lineRule="auto"/>
              <w:rPr>
                <w:ins w:id="26184" w:author="Dave" w:date="2018-01-09T14:50:00Z"/>
                <w:rFonts w:ascii="Arial" w:hAnsi="Arial"/>
                <w:sz w:val="18"/>
              </w:rPr>
            </w:pPr>
            <w:ins w:id="26185" w:author="Dave" w:date="2018-01-09T14:50:00Z">
              <w:r w:rsidRPr="00B70E3E">
                <w:rPr>
                  <w:rFonts w:ascii="Arial" w:hAnsi="Arial"/>
                  <w:sz w:val="18"/>
                </w:rPr>
                <w:t>1. Check that the document does not fail the Success Criterion in Table 10.3.</w:t>
              </w:r>
            </w:ins>
          </w:p>
        </w:tc>
      </w:tr>
      <w:tr w:rsidR="00F10D71" w:rsidRPr="00B70E3E" w14:paraId="4891D6D0" w14:textId="77777777" w:rsidTr="00F10D71">
        <w:trPr>
          <w:jc w:val="center"/>
          <w:ins w:id="2618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B70E3E" w:rsidRDefault="00F10D71" w:rsidP="00F10D71">
            <w:pPr>
              <w:spacing w:after="0" w:line="256" w:lineRule="auto"/>
              <w:rPr>
                <w:ins w:id="26187" w:author="Dave" w:date="2018-01-09T14:50:00Z"/>
                <w:rFonts w:ascii="Arial" w:hAnsi="Arial"/>
                <w:sz w:val="18"/>
              </w:rPr>
            </w:pPr>
            <w:ins w:id="2618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B70E3E" w:rsidRDefault="00F10D71" w:rsidP="00F10D71">
            <w:pPr>
              <w:spacing w:after="0" w:line="256" w:lineRule="auto"/>
              <w:rPr>
                <w:ins w:id="26189" w:author="Dave" w:date="2018-01-09T14:50:00Z"/>
                <w:rFonts w:ascii="Arial" w:hAnsi="Arial"/>
                <w:sz w:val="18"/>
              </w:rPr>
            </w:pPr>
            <w:ins w:id="26190" w:author="Dave" w:date="2018-01-09T14:50:00Z">
              <w:r w:rsidRPr="00B70E3E">
                <w:rPr>
                  <w:rFonts w:ascii="Arial" w:hAnsi="Arial"/>
                  <w:sz w:val="18"/>
                </w:rPr>
                <w:t>Pass: Check 1 is true</w:t>
              </w:r>
            </w:ins>
          </w:p>
          <w:p w14:paraId="70535932" w14:textId="77777777" w:rsidR="00F10D71" w:rsidRPr="00B70E3E" w:rsidRDefault="00F10D71" w:rsidP="00F10D71">
            <w:pPr>
              <w:spacing w:after="0" w:line="256" w:lineRule="auto"/>
              <w:rPr>
                <w:ins w:id="26191" w:author="Dave" w:date="2018-01-09T14:50:00Z"/>
                <w:rFonts w:ascii="Arial" w:hAnsi="Arial"/>
                <w:sz w:val="18"/>
              </w:rPr>
            </w:pPr>
            <w:ins w:id="26192" w:author="Dave" w:date="2018-01-09T14:50:00Z">
              <w:r w:rsidRPr="00B70E3E">
                <w:rPr>
                  <w:rFonts w:ascii="Arial" w:hAnsi="Arial"/>
                  <w:sz w:val="18"/>
                </w:rPr>
                <w:t>Fail: Check 1 is false</w:t>
              </w:r>
            </w:ins>
          </w:p>
        </w:tc>
      </w:tr>
    </w:tbl>
    <w:p w14:paraId="1DEAC8F3" w14:textId="77777777" w:rsidR="00F10D71" w:rsidRPr="00B70E3E" w:rsidRDefault="00F10D71" w:rsidP="00F10D71">
      <w:pPr>
        <w:pStyle w:val="Heading4"/>
        <w:keepNext w:val="0"/>
        <w:keepLines w:val="0"/>
        <w:rPr>
          <w:ins w:id="26193" w:author="Dave" w:date="2018-01-09T14:50:00Z"/>
          <w:lang w:eastAsia="en-US"/>
        </w:rPr>
      </w:pPr>
      <w:bookmarkStart w:id="26194" w:name="_Toc502946083"/>
      <w:bookmarkStart w:id="26195" w:name="_Toc494974490"/>
      <w:bookmarkStart w:id="26196" w:name="_Toc379383526"/>
      <w:bookmarkStart w:id="26197" w:name="_Toc379382826"/>
      <w:bookmarkStart w:id="26198" w:name="_Toc372010456"/>
      <w:bookmarkStart w:id="26199" w:name="_Toc503731284"/>
      <w:ins w:id="26200" w:author="Dave" w:date="2018-01-09T14:50:00Z">
        <w:r w:rsidRPr="00B70E3E">
          <w:t>C.10.2.18</w:t>
        </w:r>
        <w:r w:rsidRPr="00B70E3E">
          <w:tab/>
          <w:t>Pause, stop, hide</w:t>
        </w:r>
        <w:bookmarkEnd w:id="26194"/>
        <w:bookmarkEnd w:id="26195"/>
        <w:bookmarkEnd w:id="26196"/>
        <w:bookmarkEnd w:id="26197"/>
        <w:bookmarkEnd w:id="26198"/>
        <w:bookmarkEnd w:id="261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2A5FB39E" w14:textId="77777777" w:rsidTr="00F10D71">
        <w:trPr>
          <w:jc w:val="center"/>
          <w:ins w:id="2620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B70E3E" w:rsidRDefault="00F10D71" w:rsidP="00F10D71">
            <w:pPr>
              <w:pStyle w:val="TAL"/>
              <w:keepNext w:val="0"/>
              <w:keepLines w:val="0"/>
              <w:spacing w:line="256" w:lineRule="auto"/>
              <w:rPr>
                <w:ins w:id="26202" w:author="Dave" w:date="2018-01-09T14:50:00Z"/>
              </w:rPr>
            </w:pPr>
            <w:ins w:id="2620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B70E3E" w:rsidRDefault="00F10D71" w:rsidP="00F10D71">
            <w:pPr>
              <w:pStyle w:val="TAL"/>
              <w:keepNext w:val="0"/>
              <w:keepLines w:val="0"/>
              <w:spacing w:line="256" w:lineRule="auto"/>
              <w:rPr>
                <w:ins w:id="26204" w:author="Dave" w:date="2018-01-09T14:50:00Z"/>
              </w:rPr>
            </w:pPr>
            <w:ins w:id="26205" w:author="Dave" w:date="2018-01-09T14:50:00Z">
              <w:r w:rsidRPr="00B70E3E">
                <w:t>Inspection</w:t>
              </w:r>
            </w:ins>
          </w:p>
        </w:tc>
      </w:tr>
      <w:tr w:rsidR="00F10D71" w:rsidRPr="00B70E3E" w14:paraId="030658BD" w14:textId="77777777" w:rsidTr="00F10D71">
        <w:trPr>
          <w:jc w:val="center"/>
          <w:ins w:id="2620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B70E3E" w:rsidRDefault="00F10D71" w:rsidP="00F10D71">
            <w:pPr>
              <w:spacing w:after="0" w:line="256" w:lineRule="auto"/>
              <w:rPr>
                <w:ins w:id="26207" w:author="Dave" w:date="2018-01-09T14:50:00Z"/>
                <w:rFonts w:ascii="Arial" w:hAnsi="Arial"/>
                <w:sz w:val="18"/>
              </w:rPr>
            </w:pPr>
            <w:ins w:id="2620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B70E3E" w:rsidRDefault="00F10D71" w:rsidP="00F10D71">
            <w:pPr>
              <w:spacing w:after="0" w:line="256" w:lineRule="auto"/>
              <w:rPr>
                <w:ins w:id="26209" w:author="Dave" w:date="2018-01-09T14:50:00Z"/>
                <w:rFonts w:ascii="Arial" w:hAnsi="Arial"/>
                <w:sz w:val="18"/>
              </w:rPr>
            </w:pPr>
            <w:ins w:id="26210" w:author="Dave" w:date="2018-01-09T14:50:00Z">
              <w:r w:rsidRPr="00B70E3E">
                <w:rPr>
                  <w:rFonts w:ascii="Arial" w:hAnsi="Arial"/>
                  <w:sz w:val="18"/>
                </w:rPr>
                <w:t>1. The ICT is a non-web document.</w:t>
              </w:r>
            </w:ins>
          </w:p>
        </w:tc>
      </w:tr>
      <w:tr w:rsidR="00F10D71" w:rsidRPr="00B70E3E" w14:paraId="6CFB1826" w14:textId="77777777" w:rsidTr="00F10D71">
        <w:trPr>
          <w:jc w:val="center"/>
          <w:ins w:id="2621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B70E3E" w:rsidRDefault="00F10D71" w:rsidP="00F10D71">
            <w:pPr>
              <w:spacing w:after="0" w:line="256" w:lineRule="auto"/>
              <w:rPr>
                <w:ins w:id="26212" w:author="Dave" w:date="2018-01-09T14:50:00Z"/>
                <w:rFonts w:ascii="Arial" w:hAnsi="Arial"/>
                <w:sz w:val="18"/>
              </w:rPr>
            </w:pPr>
            <w:ins w:id="26213"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637FD3E" w14:textId="77777777" w:rsidR="00F10D71" w:rsidRPr="00B70E3E" w:rsidRDefault="00F10D71" w:rsidP="00F10D71">
            <w:pPr>
              <w:spacing w:after="0" w:line="256" w:lineRule="auto"/>
              <w:rPr>
                <w:ins w:id="26214" w:author="Dave" w:date="2018-01-09T14:50:00Z"/>
                <w:rFonts w:ascii="Arial" w:hAnsi="Arial"/>
                <w:sz w:val="18"/>
              </w:rPr>
            </w:pPr>
            <w:ins w:id="26215" w:author="Dave" w:date="2018-01-09T14:50:00Z">
              <w:r w:rsidRPr="00B70E3E">
                <w:rPr>
                  <w:rFonts w:ascii="Arial" w:hAnsi="Arial"/>
                  <w:sz w:val="18"/>
                </w:rPr>
                <w:t>1. Check that the document does not fail the Success Criterion in Table 10.4.</w:t>
              </w:r>
            </w:ins>
          </w:p>
        </w:tc>
      </w:tr>
      <w:tr w:rsidR="00F10D71" w:rsidRPr="00B70E3E" w14:paraId="44D37B69" w14:textId="77777777" w:rsidTr="00F10D71">
        <w:trPr>
          <w:jc w:val="center"/>
          <w:ins w:id="2621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B70E3E" w:rsidRDefault="00F10D71" w:rsidP="00F10D71">
            <w:pPr>
              <w:spacing w:after="0" w:line="256" w:lineRule="auto"/>
              <w:rPr>
                <w:ins w:id="26217" w:author="Dave" w:date="2018-01-09T14:50:00Z"/>
                <w:rFonts w:ascii="Arial" w:hAnsi="Arial"/>
                <w:sz w:val="18"/>
              </w:rPr>
            </w:pPr>
            <w:ins w:id="2621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B70E3E" w:rsidRDefault="00F10D71" w:rsidP="00F10D71">
            <w:pPr>
              <w:spacing w:after="0" w:line="256" w:lineRule="auto"/>
              <w:rPr>
                <w:ins w:id="26219" w:author="Dave" w:date="2018-01-09T14:50:00Z"/>
                <w:rFonts w:ascii="Arial" w:hAnsi="Arial"/>
                <w:sz w:val="18"/>
              </w:rPr>
            </w:pPr>
            <w:ins w:id="26220" w:author="Dave" w:date="2018-01-09T14:50:00Z">
              <w:r w:rsidRPr="00B70E3E">
                <w:rPr>
                  <w:rFonts w:ascii="Arial" w:hAnsi="Arial"/>
                  <w:sz w:val="18"/>
                </w:rPr>
                <w:t>Pass: Check 1 is true</w:t>
              </w:r>
            </w:ins>
          </w:p>
          <w:p w14:paraId="541F036E" w14:textId="77777777" w:rsidR="00F10D71" w:rsidRPr="00B70E3E" w:rsidRDefault="00F10D71" w:rsidP="00F10D71">
            <w:pPr>
              <w:spacing w:after="0" w:line="256" w:lineRule="auto"/>
              <w:rPr>
                <w:ins w:id="26221" w:author="Dave" w:date="2018-01-09T14:50:00Z"/>
                <w:rFonts w:ascii="Arial" w:hAnsi="Arial"/>
                <w:sz w:val="18"/>
              </w:rPr>
            </w:pPr>
            <w:ins w:id="26222" w:author="Dave" w:date="2018-01-09T14:50:00Z">
              <w:r w:rsidRPr="00B70E3E">
                <w:rPr>
                  <w:rFonts w:ascii="Arial" w:hAnsi="Arial"/>
                  <w:sz w:val="18"/>
                </w:rPr>
                <w:t>Fail: Check 1 is false</w:t>
              </w:r>
            </w:ins>
          </w:p>
        </w:tc>
      </w:tr>
    </w:tbl>
    <w:p w14:paraId="00324CEE" w14:textId="77777777" w:rsidR="00F10D71" w:rsidRPr="00B70E3E" w:rsidRDefault="00F10D71" w:rsidP="00F10D71">
      <w:pPr>
        <w:pStyle w:val="Heading4"/>
        <w:keepNext w:val="0"/>
        <w:keepLines w:val="0"/>
        <w:rPr>
          <w:ins w:id="26223" w:author="Dave" w:date="2018-01-09T14:50:00Z"/>
          <w:lang w:eastAsia="en-US"/>
        </w:rPr>
      </w:pPr>
      <w:bookmarkStart w:id="26224" w:name="_Toc502946084"/>
      <w:bookmarkStart w:id="26225" w:name="_Toc494974491"/>
      <w:bookmarkStart w:id="26226" w:name="_Toc379383527"/>
      <w:bookmarkStart w:id="26227" w:name="_Toc379382827"/>
      <w:bookmarkStart w:id="26228" w:name="_Toc372010457"/>
      <w:bookmarkStart w:id="26229" w:name="_Toc503731285"/>
      <w:ins w:id="26230" w:author="Dave" w:date="2018-01-09T14:50:00Z">
        <w:r w:rsidRPr="00B70E3E">
          <w:t>C.10.2.19</w:t>
        </w:r>
        <w:r w:rsidRPr="00B70E3E">
          <w:tab/>
          <w:t>Three flashes or below threshold</w:t>
        </w:r>
        <w:bookmarkEnd w:id="26224"/>
        <w:bookmarkEnd w:id="26225"/>
        <w:bookmarkEnd w:id="26226"/>
        <w:bookmarkEnd w:id="26227"/>
        <w:bookmarkEnd w:id="26228"/>
        <w:bookmarkEnd w:id="262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265AB867" w14:textId="77777777" w:rsidTr="00F10D71">
        <w:trPr>
          <w:jc w:val="center"/>
          <w:ins w:id="2623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B70E3E" w:rsidRDefault="00F10D71" w:rsidP="00F10D71">
            <w:pPr>
              <w:pStyle w:val="TAL"/>
              <w:keepNext w:val="0"/>
              <w:keepLines w:val="0"/>
              <w:spacing w:line="256" w:lineRule="auto"/>
              <w:rPr>
                <w:ins w:id="26232" w:author="Dave" w:date="2018-01-09T14:50:00Z"/>
              </w:rPr>
            </w:pPr>
            <w:ins w:id="2623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B70E3E" w:rsidRDefault="00F10D71" w:rsidP="00F10D71">
            <w:pPr>
              <w:pStyle w:val="TAL"/>
              <w:keepNext w:val="0"/>
              <w:keepLines w:val="0"/>
              <w:spacing w:line="256" w:lineRule="auto"/>
              <w:rPr>
                <w:ins w:id="26234" w:author="Dave" w:date="2018-01-09T14:50:00Z"/>
              </w:rPr>
            </w:pPr>
            <w:ins w:id="26235" w:author="Dave" w:date="2018-01-09T14:50:00Z">
              <w:r w:rsidRPr="00B70E3E">
                <w:t>Inspection</w:t>
              </w:r>
            </w:ins>
          </w:p>
        </w:tc>
      </w:tr>
      <w:tr w:rsidR="00F10D71" w:rsidRPr="00B70E3E" w14:paraId="1F883C29" w14:textId="77777777" w:rsidTr="00F10D71">
        <w:trPr>
          <w:jc w:val="center"/>
          <w:ins w:id="2623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B70E3E" w:rsidRDefault="00F10D71" w:rsidP="00F10D71">
            <w:pPr>
              <w:spacing w:after="0" w:line="256" w:lineRule="auto"/>
              <w:rPr>
                <w:ins w:id="26237" w:author="Dave" w:date="2018-01-09T14:50:00Z"/>
                <w:rFonts w:ascii="Arial" w:hAnsi="Arial"/>
                <w:sz w:val="18"/>
              </w:rPr>
            </w:pPr>
            <w:ins w:id="2623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B70E3E" w:rsidRDefault="00F10D71" w:rsidP="00F10D71">
            <w:pPr>
              <w:spacing w:after="0" w:line="256" w:lineRule="auto"/>
              <w:rPr>
                <w:ins w:id="26239" w:author="Dave" w:date="2018-01-09T14:50:00Z"/>
                <w:rFonts w:ascii="Arial" w:hAnsi="Arial"/>
                <w:sz w:val="18"/>
              </w:rPr>
            </w:pPr>
            <w:ins w:id="26240" w:author="Dave" w:date="2018-01-09T14:50:00Z">
              <w:r w:rsidRPr="00B70E3E">
                <w:rPr>
                  <w:rFonts w:ascii="Arial" w:hAnsi="Arial"/>
                  <w:sz w:val="18"/>
                </w:rPr>
                <w:t>1. The ICT is a non-web document.</w:t>
              </w:r>
            </w:ins>
          </w:p>
        </w:tc>
      </w:tr>
      <w:tr w:rsidR="00F10D71" w:rsidRPr="00B70E3E" w14:paraId="3059F96F" w14:textId="77777777" w:rsidTr="00F10D71">
        <w:trPr>
          <w:jc w:val="center"/>
          <w:ins w:id="2624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B70E3E" w:rsidRDefault="00F10D71" w:rsidP="00F10D71">
            <w:pPr>
              <w:spacing w:after="0" w:line="256" w:lineRule="auto"/>
              <w:rPr>
                <w:ins w:id="26242" w:author="Dave" w:date="2018-01-09T14:50:00Z"/>
                <w:rFonts w:ascii="Arial" w:hAnsi="Arial"/>
                <w:sz w:val="18"/>
              </w:rPr>
            </w:pPr>
            <w:ins w:id="26243"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C5B29A8" w14:textId="77777777" w:rsidR="00F10D71" w:rsidRPr="00B70E3E" w:rsidRDefault="00F10D71" w:rsidP="00F10D71">
            <w:pPr>
              <w:spacing w:after="0" w:line="256" w:lineRule="auto"/>
              <w:rPr>
                <w:ins w:id="26244" w:author="Dave" w:date="2018-01-09T14:50:00Z"/>
                <w:rFonts w:ascii="Arial" w:hAnsi="Arial"/>
                <w:sz w:val="18"/>
              </w:rPr>
            </w:pPr>
            <w:ins w:id="26245" w:author="Dave" w:date="2018-01-09T14:50:00Z">
              <w:r w:rsidRPr="00B70E3E">
                <w:rPr>
                  <w:rFonts w:ascii="Arial" w:hAnsi="Arial"/>
                  <w:sz w:val="18"/>
                </w:rPr>
                <w:t>1. Check that the document does not fail the Success Criterion in Table 10.5.</w:t>
              </w:r>
            </w:ins>
          </w:p>
        </w:tc>
      </w:tr>
      <w:tr w:rsidR="00F10D71" w:rsidRPr="00B70E3E" w14:paraId="4ABCDE9F" w14:textId="77777777" w:rsidTr="00F10D71">
        <w:trPr>
          <w:jc w:val="center"/>
          <w:ins w:id="2624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B70E3E" w:rsidRDefault="00F10D71" w:rsidP="00F10D71">
            <w:pPr>
              <w:spacing w:after="0" w:line="256" w:lineRule="auto"/>
              <w:rPr>
                <w:ins w:id="26247" w:author="Dave" w:date="2018-01-09T14:50:00Z"/>
                <w:rFonts w:ascii="Arial" w:hAnsi="Arial"/>
                <w:sz w:val="18"/>
              </w:rPr>
            </w:pPr>
            <w:ins w:id="2624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B70E3E" w:rsidRDefault="00F10D71" w:rsidP="00F10D71">
            <w:pPr>
              <w:spacing w:after="0" w:line="256" w:lineRule="auto"/>
              <w:rPr>
                <w:ins w:id="26249" w:author="Dave" w:date="2018-01-09T14:50:00Z"/>
                <w:rFonts w:ascii="Arial" w:hAnsi="Arial"/>
                <w:sz w:val="18"/>
              </w:rPr>
            </w:pPr>
            <w:ins w:id="26250" w:author="Dave" w:date="2018-01-09T14:50:00Z">
              <w:r w:rsidRPr="00B70E3E">
                <w:rPr>
                  <w:rFonts w:ascii="Arial" w:hAnsi="Arial"/>
                  <w:sz w:val="18"/>
                </w:rPr>
                <w:t>Pass: Check 1 is true</w:t>
              </w:r>
            </w:ins>
          </w:p>
          <w:p w14:paraId="39F6C3A8" w14:textId="77777777" w:rsidR="00F10D71" w:rsidRPr="00B70E3E" w:rsidRDefault="00F10D71" w:rsidP="00F10D71">
            <w:pPr>
              <w:spacing w:after="0" w:line="256" w:lineRule="auto"/>
              <w:rPr>
                <w:ins w:id="26251" w:author="Dave" w:date="2018-01-09T14:50:00Z"/>
                <w:rFonts w:ascii="Arial" w:hAnsi="Arial"/>
                <w:sz w:val="18"/>
              </w:rPr>
            </w:pPr>
            <w:ins w:id="26252" w:author="Dave" w:date="2018-01-09T14:50:00Z">
              <w:r w:rsidRPr="00B70E3E">
                <w:rPr>
                  <w:rFonts w:ascii="Arial" w:hAnsi="Arial"/>
                  <w:sz w:val="18"/>
                </w:rPr>
                <w:t>Fail: Check 1 is false</w:t>
              </w:r>
            </w:ins>
          </w:p>
        </w:tc>
      </w:tr>
    </w:tbl>
    <w:p w14:paraId="4AB54464" w14:textId="77777777" w:rsidR="00F10D71" w:rsidRPr="00B70E3E" w:rsidRDefault="00F10D71" w:rsidP="00F10D71">
      <w:pPr>
        <w:pStyle w:val="Heading4"/>
        <w:keepNext w:val="0"/>
        <w:keepLines w:val="0"/>
        <w:rPr>
          <w:ins w:id="26253" w:author="Dave" w:date="2018-01-09T14:50:00Z"/>
          <w:lang w:eastAsia="en-US"/>
        </w:rPr>
      </w:pPr>
      <w:bookmarkStart w:id="26254" w:name="_Toc502946085"/>
      <w:bookmarkStart w:id="26255" w:name="_Toc494974492"/>
      <w:bookmarkStart w:id="26256" w:name="_Toc379383528"/>
      <w:bookmarkStart w:id="26257" w:name="_Toc379382828"/>
      <w:bookmarkStart w:id="26258" w:name="_Toc372010458"/>
      <w:bookmarkStart w:id="26259" w:name="_Toc503731286"/>
      <w:ins w:id="26260" w:author="Dave" w:date="2018-01-09T14:50:00Z">
        <w:r w:rsidRPr="00B70E3E">
          <w:t>C.10.2.20</w:t>
        </w:r>
        <w:r w:rsidRPr="00B70E3E">
          <w:tab/>
          <w:t>Empty clause</w:t>
        </w:r>
        <w:bookmarkEnd w:id="26254"/>
        <w:bookmarkEnd w:id="26255"/>
        <w:bookmarkEnd w:id="26256"/>
        <w:bookmarkEnd w:id="26257"/>
        <w:bookmarkEnd w:id="26258"/>
        <w:bookmarkEnd w:id="26259"/>
      </w:ins>
    </w:p>
    <w:p w14:paraId="270D86DF" w14:textId="77777777" w:rsidR="00F10D71" w:rsidRPr="00B70E3E" w:rsidRDefault="00F10D71" w:rsidP="00F10D71">
      <w:pPr>
        <w:rPr>
          <w:ins w:id="26261" w:author="Dave" w:date="2018-01-09T14:50:00Z"/>
        </w:rPr>
      </w:pPr>
      <w:ins w:id="26262" w:author="Dave" w:date="2018-01-09T14:50:00Z">
        <w:r w:rsidRPr="00B70E3E">
          <w:t>Clause 10.2.20 contains no requirements requiring test.</w:t>
        </w:r>
      </w:ins>
    </w:p>
    <w:p w14:paraId="4CFBEAFC" w14:textId="77777777" w:rsidR="00F10D71" w:rsidRPr="00B70E3E" w:rsidRDefault="00F10D71" w:rsidP="00F10D71">
      <w:pPr>
        <w:pStyle w:val="Heading4"/>
        <w:keepNext w:val="0"/>
        <w:keepLines w:val="0"/>
        <w:rPr>
          <w:ins w:id="26263" w:author="Dave" w:date="2018-01-09T14:50:00Z"/>
        </w:rPr>
      </w:pPr>
      <w:bookmarkStart w:id="26264" w:name="_Toc502946086"/>
      <w:bookmarkStart w:id="26265" w:name="_Toc494974493"/>
      <w:bookmarkStart w:id="26266" w:name="_Toc379383529"/>
      <w:bookmarkStart w:id="26267" w:name="_Toc379382829"/>
      <w:bookmarkStart w:id="26268" w:name="_Toc372010459"/>
      <w:bookmarkStart w:id="26269" w:name="_Toc503731287"/>
      <w:ins w:id="26270" w:author="Dave" w:date="2018-01-09T14:50:00Z">
        <w:r w:rsidRPr="00B70E3E">
          <w:t>C.10.2.21</w:t>
        </w:r>
        <w:r w:rsidRPr="00B70E3E">
          <w:tab/>
          <w:t>Document titled</w:t>
        </w:r>
        <w:bookmarkEnd w:id="26264"/>
        <w:bookmarkEnd w:id="26265"/>
        <w:bookmarkEnd w:id="26266"/>
        <w:bookmarkEnd w:id="26267"/>
        <w:bookmarkEnd w:id="26268"/>
        <w:bookmarkEnd w:id="262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34346492" w14:textId="77777777" w:rsidTr="00F10D71">
        <w:trPr>
          <w:jc w:val="center"/>
          <w:ins w:id="2627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B70E3E" w:rsidRDefault="00F10D71" w:rsidP="00F10D71">
            <w:pPr>
              <w:pStyle w:val="TAL"/>
              <w:keepNext w:val="0"/>
              <w:keepLines w:val="0"/>
              <w:spacing w:line="256" w:lineRule="auto"/>
              <w:rPr>
                <w:ins w:id="26272" w:author="Dave" w:date="2018-01-09T14:50:00Z"/>
              </w:rPr>
            </w:pPr>
            <w:ins w:id="2627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B70E3E" w:rsidRDefault="00F10D71" w:rsidP="00F10D71">
            <w:pPr>
              <w:pStyle w:val="TAL"/>
              <w:keepNext w:val="0"/>
              <w:keepLines w:val="0"/>
              <w:spacing w:line="256" w:lineRule="auto"/>
              <w:rPr>
                <w:ins w:id="26274" w:author="Dave" w:date="2018-01-09T14:50:00Z"/>
              </w:rPr>
            </w:pPr>
            <w:ins w:id="26275" w:author="Dave" w:date="2018-01-09T14:50:00Z">
              <w:r w:rsidRPr="00B70E3E">
                <w:t>Inspection</w:t>
              </w:r>
            </w:ins>
          </w:p>
        </w:tc>
      </w:tr>
      <w:tr w:rsidR="00F10D71" w:rsidRPr="00B70E3E" w14:paraId="50F0879D" w14:textId="77777777" w:rsidTr="00F10D71">
        <w:trPr>
          <w:jc w:val="center"/>
          <w:ins w:id="2627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B70E3E" w:rsidRDefault="00F10D71" w:rsidP="00F10D71">
            <w:pPr>
              <w:spacing w:after="0" w:line="256" w:lineRule="auto"/>
              <w:rPr>
                <w:ins w:id="26277" w:author="Dave" w:date="2018-01-09T14:50:00Z"/>
                <w:rFonts w:ascii="Arial" w:hAnsi="Arial"/>
                <w:sz w:val="18"/>
              </w:rPr>
            </w:pPr>
            <w:ins w:id="2627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B70E3E" w:rsidRDefault="00F10D71" w:rsidP="00F10D71">
            <w:pPr>
              <w:spacing w:after="0" w:line="256" w:lineRule="auto"/>
              <w:rPr>
                <w:ins w:id="26279" w:author="Dave" w:date="2018-01-09T14:50:00Z"/>
                <w:rFonts w:ascii="Arial" w:hAnsi="Arial"/>
                <w:sz w:val="18"/>
              </w:rPr>
            </w:pPr>
            <w:ins w:id="26280" w:author="Dave" w:date="2018-01-09T14:50:00Z">
              <w:r w:rsidRPr="00B70E3E">
                <w:rPr>
                  <w:rFonts w:ascii="Arial" w:hAnsi="Arial"/>
                  <w:sz w:val="18"/>
                </w:rPr>
                <w:t>1. The ICT is a non-web document.</w:t>
              </w:r>
            </w:ins>
          </w:p>
        </w:tc>
      </w:tr>
      <w:tr w:rsidR="00F10D71" w:rsidRPr="00B70E3E" w14:paraId="37EEC17C" w14:textId="77777777" w:rsidTr="00F10D71">
        <w:trPr>
          <w:jc w:val="center"/>
          <w:ins w:id="2628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B70E3E" w:rsidRDefault="00F10D71" w:rsidP="00F10D71">
            <w:pPr>
              <w:spacing w:after="0" w:line="256" w:lineRule="auto"/>
              <w:rPr>
                <w:ins w:id="26282" w:author="Dave" w:date="2018-01-09T14:50:00Z"/>
                <w:rFonts w:ascii="Arial" w:hAnsi="Arial"/>
                <w:sz w:val="18"/>
              </w:rPr>
            </w:pPr>
            <w:ins w:id="26283"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79A5D01" w14:textId="77777777" w:rsidR="00F10D71" w:rsidRPr="00B70E3E" w:rsidRDefault="00F10D71" w:rsidP="00F10D71">
            <w:pPr>
              <w:spacing w:after="0" w:line="256" w:lineRule="auto"/>
              <w:rPr>
                <w:ins w:id="26284" w:author="Dave" w:date="2018-01-09T14:50:00Z"/>
                <w:rFonts w:ascii="Arial" w:hAnsi="Arial"/>
                <w:sz w:val="18"/>
              </w:rPr>
            </w:pPr>
            <w:ins w:id="26285" w:author="Dave" w:date="2018-01-09T14:50:00Z">
              <w:r w:rsidRPr="00B70E3E">
                <w:rPr>
                  <w:rFonts w:ascii="Arial" w:hAnsi="Arial"/>
                  <w:sz w:val="18"/>
                </w:rPr>
                <w:t>1. Check that the document does not fail the Success Criterion in Table 10.6.</w:t>
              </w:r>
            </w:ins>
          </w:p>
        </w:tc>
      </w:tr>
      <w:tr w:rsidR="00F10D71" w:rsidRPr="00B70E3E" w14:paraId="5303D725" w14:textId="77777777" w:rsidTr="00F10D71">
        <w:trPr>
          <w:jc w:val="center"/>
          <w:ins w:id="2628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B70E3E" w:rsidRDefault="00F10D71" w:rsidP="00F10D71">
            <w:pPr>
              <w:spacing w:after="0" w:line="256" w:lineRule="auto"/>
              <w:rPr>
                <w:ins w:id="26287" w:author="Dave" w:date="2018-01-09T14:50:00Z"/>
                <w:rFonts w:ascii="Arial" w:hAnsi="Arial"/>
                <w:sz w:val="18"/>
              </w:rPr>
            </w:pPr>
            <w:ins w:id="2628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B70E3E" w:rsidRDefault="00F10D71" w:rsidP="00F10D71">
            <w:pPr>
              <w:spacing w:after="0" w:line="256" w:lineRule="auto"/>
              <w:rPr>
                <w:ins w:id="26289" w:author="Dave" w:date="2018-01-09T14:50:00Z"/>
                <w:rFonts w:ascii="Arial" w:hAnsi="Arial"/>
                <w:sz w:val="18"/>
              </w:rPr>
            </w:pPr>
            <w:ins w:id="26290" w:author="Dave" w:date="2018-01-09T14:50:00Z">
              <w:r w:rsidRPr="00B70E3E">
                <w:rPr>
                  <w:rFonts w:ascii="Arial" w:hAnsi="Arial"/>
                  <w:sz w:val="18"/>
                </w:rPr>
                <w:t>Pass: Check 1 is true</w:t>
              </w:r>
            </w:ins>
          </w:p>
          <w:p w14:paraId="6D2F84BA" w14:textId="77777777" w:rsidR="00F10D71" w:rsidRPr="00B70E3E" w:rsidRDefault="00F10D71" w:rsidP="00F10D71">
            <w:pPr>
              <w:spacing w:after="0" w:line="256" w:lineRule="auto"/>
              <w:rPr>
                <w:ins w:id="26291" w:author="Dave" w:date="2018-01-09T14:50:00Z"/>
                <w:rFonts w:ascii="Arial" w:hAnsi="Arial"/>
                <w:sz w:val="18"/>
              </w:rPr>
            </w:pPr>
            <w:ins w:id="26292" w:author="Dave" w:date="2018-01-09T14:50:00Z">
              <w:r w:rsidRPr="00B70E3E">
                <w:rPr>
                  <w:rFonts w:ascii="Arial" w:hAnsi="Arial"/>
                  <w:sz w:val="18"/>
                </w:rPr>
                <w:t>Fail: Check 1 is false</w:t>
              </w:r>
            </w:ins>
          </w:p>
        </w:tc>
      </w:tr>
    </w:tbl>
    <w:p w14:paraId="55617EC8" w14:textId="77777777" w:rsidR="00F10D71" w:rsidRPr="00B70E3E" w:rsidRDefault="00F10D71" w:rsidP="00F10D71">
      <w:pPr>
        <w:pStyle w:val="Heading4"/>
        <w:keepNext w:val="0"/>
        <w:keepLines w:val="0"/>
        <w:rPr>
          <w:ins w:id="26293" w:author="Dave" w:date="2018-01-09T14:50:00Z"/>
          <w:lang w:eastAsia="en-US"/>
        </w:rPr>
      </w:pPr>
      <w:bookmarkStart w:id="26294" w:name="_Toc502946087"/>
      <w:bookmarkStart w:id="26295" w:name="_Toc494974494"/>
      <w:bookmarkStart w:id="26296" w:name="_Toc379383530"/>
      <w:bookmarkStart w:id="26297" w:name="_Toc379382830"/>
      <w:bookmarkStart w:id="26298" w:name="_Toc372010460"/>
      <w:bookmarkStart w:id="26299" w:name="_Toc503731288"/>
      <w:ins w:id="26300" w:author="Dave" w:date="2018-01-09T14:50:00Z">
        <w:r w:rsidRPr="00B70E3E">
          <w:t>C.10.2.22</w:t>
        </w:r>
        <w:r w:rsidRPr="00B70E3E">
          <w:tab/>
          <w:t>Focus order</w:t>
        </w:r>
        <w:bookmarkEnd w:id="26294"/>
        <w:bookmarkEnd w:id="26295"/>
        <w:bookmarkEnd w:id="26296"/>
        <w:bookmarkEnd w:id="26297"/>
        <w:bookmarkEnd w:id="26298"/>
        <w:bookmarkEnd w:id="262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06AEB8F4" w14:textId="77777777" w:rsidTr="00F10D71">
        <w:trPr>
          <w:jc w:val="center"/>
          <w:ins w:id="2630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B70E3E" w:rsidRDefault="00F10D71" w:rsidP="00F10D71">
            <w:pPr>
              <w:pStyle w:val="TAL"/>
              <w:keepNext w:val="0"/>
              <w:keepLines w:val="0"/>
              <w:spacing w:line="256" w:lineRule="auto"/>
              <w:rPr>
                <w:ins w:id="26302" w:author="Dave" w:date="2018-01-09T14:50:00Z"/>
              </w:rPr>
            </w:pPr>
            <w:ins w:id="2630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B70E3E" w:rsidRDefault="00F10D71" w:rsidP="00F10D71">
            <w:pPr>
              <w:pStyle w:val="TAL"/>
              <w:keepNext w:val="0"/>
              <w:keepLines w:val="0"/>
              <w:spacing w:line="256" w:lineRule="auto"/>
              <w:rPr>
                <w:ins w:id="26304" w:author="Dave" w:date="2018-01-09T14:50:00Z"/>
              </w:rPr>
            </w:pPr>
            <w:ins w:id="26305" w:author="Dave" w:date="2018-01-09T14:50:00Z">
              <w:r w:rsidRPr="00B70E3E">
                <w:t>Inspection</w:t>
              </w:r>
            </w:ins>
          </w:p>
        </w:tc>
      </w:tr>
      <w:tr w:rsidR="00F10D71" w:rsidRPr="00B70E3E" w14:paraId="225C0C57" w14:textId="77777777" w:rsidTr="00F10D71">
        <w:trPr>
          <w:jc w:val="center"/>
          <w:ins w:id="2630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B70E3E" w:rsidRDefault="00F10D71" w:rsidP="00F10D71">
            <w:pPr>
              <w:spacing w:after="0" w:line="256" w:lineRule="auto"/>
              <w:rPr>
                <w:ins w:id="26307" w:author="Dave" w:date="2018-01-09T14:50:00Z"/>
                <w:rFonts w:ascii="Arial" w:hAnsi="Arial"/>
                <w:sz w:val="18"/>
              </w:rPr>
            </w:pPr>
            <w:ins w:id="2630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B70E3E" w:rsidRDefault="00F10D71" w:rsidP="00F10D71">
            <w:pPr>
              <w:spacing w:after="0" w:line="256" w:lineRule="auto"/>
              <w:rPr>
                <w:ins w:id="26309" w:author="Dave" w:date="2018-01-09T14:50:00Z"/>
                <w:rFonts w:ascii="Arial" w:hAnsi="Arial"/>
                <w:sz w:val="18"/>
              </w:rPr>
            </w:pPr>
            <w:ins w:id="26310" w:author="Dave" w:date="2018-01-09T14:50:00Z">
              <w:r w:rsidRPr="00B70E3E">
                <w:rPr>
                  <w:rFonts w:ascii="Arial" w:hAnsi="Arial"/>
                  <w:sz w:val="18"/>
                </w:rPr>
                <w:t>1. The ICT is a non-web document.</w:t>
              </w:r>
            </w:ins>
          </w:p>
        </w:tc>
      </w:tr>
      <w:tr w:rsidR="00F10D71" w:rsidRPr="00B70E3E" w14:paraId="3D695EBB" w14:textId="77777777" w:rsidTr="00F10D71">
        <w:trPr>
          <w:jc w:val="center"/>
          <w:ins w:id="2631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B70E3E" w:rsidRDefault="00F10D71" w:rsidP="00F10D71">
            <w:pPr>
              <w:spacing w:after="0" w:line="256" w:lineRule="auto"/>
              <w:rPr>
                <w:ins w:id="26312" w:author="Dave" w:date="2018-01-09T14:50:00Z"/>
                <w:rFonts w:ascii="Arial" w:hAnsi="Arial"/>
                <w:sz w:val="18"/>
              </w:rPr>
            </w:pPr>
            <w:ins w:id="26313"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AEC1188" w14:textId="77777777" w:rsidR="00F10D71" w:rsidRPr="00B70E3E" w:rsidRDefault="00F10D71" w:rsidP="00F10D71">
            <w:pPr>
              <w:spacing w:after="0" w:line="256" w:lineRule="auto"/>
              <w:rPr>
                <w:ins w:id="26314" w:author="Dave" w:date="2018-01-09T14:50:00Z"/>
                <w:rFonts w:ascii="Arial" w:hAnsi="Arial"/>
                <w:sz w:val="18"/>
              </w:rPr>
            </w:pPr>
            <w:ins w:id="26315" w:author="Dave" w:date="2018-01-09T14:50:00Z">
              <w:r w:rsidRPr="00B70E3E">
                <w:rPr>
                  <w:rFonts w:ascii="Arial" w:hAnsi="Arial"/>
                  <w:sz w:val="18"/>
                </w:rPr>
                <w:t>1. Check that the document does not fail the Success Criterion in Table 10.7.</w:t>
              </w:r>
            </w:ins>
          </w:p>
        </w:tc>
      </w:tr>
      <w:tr w:rsidR="00F10D71" w:rsidRPr="00B70E3E" w14:paraId="71E8EB44" w14:textId="77777777" w:rsidTr="00F10D71">
        <w:trPr>
          <w:jc w:val="center"/>
          <w:ins w:id="2631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B70E3E" w:rsidRDefault="00F10D71" w:rsidP="00F10D71">
            <w:pPr>
              <w:spacing w:after="0" w:line="256" w:lineRule="auto"/>
              <w:rPr>
                <w:ins w:id="26317" w:author="Dave" w:date="2018-01-09T14:50:00Z"/>
                <w:rFonts w:ascii="Arial" w:hAnsi="Arial"/>
                <w:sz w:val="18"/>
              </w:rPr>
            </w:pPr>
            <w:ins w:id="2631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B70E3E" w:rsidRDefault="00F10D71" w:rsidP="00F10D71">
            <w:pPr>
              <w:spacing w:after="0" w:line="256" w:lineRule="auto"/>
              <w:rPr>
                <w:ins w:id="26319" w:author="Dave" w:date="2018-01-09T14:50:00Z"/>
                <w:rFonts w:ascii="Arial" w:hAnsi="Arial"/>
                <w:sz w:val="18"/>
              </w:rPr>
            </w:pPr>
            <w:ins w:id="26320" w:author="Dave" w:date="2018-01-09T14:50:00Z">
              <w:r w:rsidRPr="00B70E3E">
                <w:rPr>
                  <w:rFonts w:ascii="Arial" w:hAnsi="Arial"/>
                  <w:sz w:val="18"/>
                </w:rPr>
                <w:t>Pass: Check 1 is true</w:t>
              </w:r>
            </w:ins>
          </w:p>
          <w:p w14:paraId="1FBEB315" w14:textId="77777777" w:rsidR="00F10D71" w:rsidRPr="00B70E3E" w:rsidRDefault="00F10D71" w:rsidP="00F10D71">
            <w:pPr>
              <w:spacing w:after="0" w:line="256" w:lineRule="auto"/>
              <w:rPr>
                <w:ins w:id="26321" w:author="Dave" w:date="2018-01-09T14:50:00Z"/>
                <w:rFonts w:ascii="Arial" w:hAnsi="Arial"/>
                <w:sz w:val="18"/>
              </w:rPr>
            </w:pPr>
            <w:ins w:id="26322" w:author="Dave" w:date="2018-01-09T14:50:00Z">
              <w:r w:rsidRPr="00B70E3E">
                <w:rPr>
                  <w:rFonts w:ascii="Arial" w:hAnsi="Arial"/>
                  <w:sz w:val="18"/>
                </w:rPr>
                <w:t>Fail: Check 1 is false</w:t>
              </w:r>
            </w:ins>
          </w:p>
        </w:tc>
      </w:tr>
    </w:tbl>
    <w:p w14:paraId="1D4112DC" w14:textId="77777777" w:rsidR="00F10D71" w:rsidRPr="00B70E3E" w:rsidRDefault="00F10D71" w:rsidP="00F10D71">
      <w:pPr>
        <w:pStyle w:val="Heading4"/>
        <w:keepNext w:val="0"/>
        <w:keepLines w:val="0"/>
        <w:rPr>
          <w:ins w:id="26323" w:author="Dave" w:date="2018-01-09T14:50:00Z"/>
        </w:rPr>
      </w:pPr>
      <w:bookmarkStart w:id="26324" w:name="_Toc503731289"/>
      <w:bookmarkStart w:id="26325" w:name="_Hlk503263667"/>
      <w:ins w:id="26326" w:author="Dave" w:date="2018-01-09T14:50:00Z">
        <w:r w:rsidRPr="00B70E3E">
          <w:t>C.10.2.23</w:t>
        </w:r>
        <w:r w:rsidRPr="00B70E3E">
          <w:tab/>
          <w:t>Link purpose (in context)</w:t>
        </w:r>
        <w:bookmarkEnd w:id="263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2AB28344" w14:textId="77777777" w:rsidTr="00F10D71">
        <w:trPr>
          <w:jc w:val="center"/>
          <w:ins w:id="2632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B70E3E" w:rsidRDefault="00F10D71" w:rsidP="00F10D71">
            <w:pPr>
              <w:pStyle w:val="TAL"/>
              <w:keepNext w:val="0"/>
              <w:keepLines w:val="0"/>
              <w:spacing w:line="256" w:lineRule="auto"/>
              <w:rPr>
                <w:ins w:id="26328" w:author="Dave" w:date="2018-01-09T14:50:00Z"/>
              </w:rPr>
            </w:pPr>
            <w:ins w:id="26329"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B70E3E" w:rsidRDefault="00F10D71" w:rsidP="00F10D71">
            <w:pPr>
              <w:pStyle w:val="TAL"/>
              <w:keepNext w:val="0"/>
              <w:keepLines w:val="0"/>
              <w:spacing w:line="256" w:lineRule="auto"/>
              <w:rPr>
                <w:ins w:id="26330" w:author="Dave" w:date="2018-01-09T14:50:00Z"/>
              </w:rPr>
            </w:pPr>
            <w:ins w:id="26331" w:author="Dave" w:date="2018-01-09T14:50:00Z">
              <w:r w:rsidRPr="00B70E3E">
                <w:t>Inspection</w:t>
              </w:r>
            </w:ins>
          </w:p>
        </w:tc>
      </w:tr>
      <w:tr w:rsidR="00F10D71" w:rsidRPr="00B70E3E" w14:paraId="661FFD6F" w14:textId="77777777" w:rsidTr="00F10D71">
        <w:trPr>
          <w:jc w:val="center"/>
          <w:ins w:id="2633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B70E3E" w:rsidRDefault="00F10D71" w:rsidP="00F10D71">
            <w:pPr>
              <w:spacing w:after="0" w:line="256" w:lineRule="auto"/>
              <w:rPr>
                <w:ins w:id="26333" w:author="Dave" w:date="2018-01-09T14:50:00Z"/>
                <w:rFonts w:ascii="Arial" w:hAnsi="Arial"/>
                <w:sz w:val="18"/>
              </w:rPr>
            </w:pPr>
            <w:ins w:id="26334"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B70E3E" w:rsidRDefault="00F10D71" w:rsidP="00F10D71">
            <w:pPr>
              <w:spacing w:after="0" w:line="256" w:lineRule="auto"/>
              <w:rPr>
                <w:ins w:id="26335" w:author="Dave" w:date="2018-01-09T14:50:00Z"/>
                <w:rFonts w:ascii="Arial" w:hAnsi="Arial"/>
                <w:sz w:val="18"/>
              </w:rPr>
            </w:pPr>
            <w:ins w:id="26336" w:author="Dave" w:date="2018-01-09T14:50:00Z">
              <w:r w:rsidRPr="00B70E3E">
                <w:rPr>
                  <w:rFonts w:ascii="Arial" w:hAnsi="Arial"/>
                  <w:sz w:val="18"/>
                </w:rPr>
                <w:t>1. The ICT is a non-web document.</w:t>
              </w:r>
            </w:ins>
          </w:p>
        </w:tc>
      </w:tr>
      <w:tr w:rsidR="00F10D71" w:rsidRPr="00B70E3E" w14:paraId="765AE913" w14:textId="77777777" w:rsidTr="00F10D71">
        <w:trPr>
          <w:jc w:val="center"/>
          <w:ins w:id="2633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B70E3E" w:rsidRDefault="00F10D71" w:rsidP="00F10D71">
            <w:pPr>
              <w:pStyle w:val="TAL"/>
              <w:keepNext w:val="0"/>
              <w:keepLines w:val="0"/>
              <w:spacing w:line="256" w:lineRule="auto"/>
              <w:rPr>
                <w:ins w:id="26338" w:author="Dave" w:date="2018-01-09T14:50:00Z"/>
              </w:rPr>
            </w:pPr>
            <w:ins w:id="26339"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68288A9F" w14:textId="203B73AD" w:rsidR="00F10D71" w:rsidRPr="00B70E3E" w:rsidRDefault="00F10D71" w:rsidP="00F10D71">
            <w:pPr>
              <w:pStyle w:val="TAL"/>
              <w:keepNext w:val="0"/>
              <w:keepLines w:val="0"/>
              <w:spacing w:line="256" w:lineRule="auto"/>
              <w:rPr>
                <w:ins w:id="26340" w:author="Dave" w:date="2018-01-09T14:50:00Z"/>
              </w:rPr>
            </w:pPr>
            <w:ins w:id="26341" w:author="Dave" w:date="2018-01-09T14:50:00Z">
              <w:r w:rsidRPr="00B70E3E">
                <w:t>1. Check that the document does not fail WCAG 2.0 Success Criterion 2.4.4 Link purpose (in context) [</w:t>
              </w:r>
              <w:r w:rsidRPr="00B70E3E">
                <w:fldChar w:fldCharType="begin"/>
              </w:r>
              <w:r w:rsidRPr="00B70E3E">
                <w:instrText>REF REF_ISOIEC40500 \h</w:instrText>
              </w:r>
            </w:ins>
            <w:r w:rsidR="00B70E3E">
              <w:instrText xml:space="preserve"> \* MERGEFORMAT </w:instrText>
            </w:r>
            <w:ins w:id="26342" w:author="Dave" w:date="2018-01-09T14:50:00Z">
              <w:r w:rsidRPr="00B70E3E">
                <w:fldChar w:fldCharType="separate"/>
              </w:r>
              <w:r w:rsidRPr="00B70E3E">
                <w:rPr>
                  <w:noProof/>
                </w:rPr>
                <w:t>4</w:t>
              </w:r>
              <w:r w:rsidRPr="00B70E3E">
                <w:fldChar w:fldCharType="end"/>
              </w:r>
              <w:r w:rsidRPr="00B70E3E">
                <w:t>].</w:t>
              </w:r>
            </w:ins>
          </w:p>
        </w:tc>
      </w:tr>
      <w:tr w:rsidR="00F10D71" w:rsidRPr="00B70E3E" w14:paraId="24699EAB" w14:textId="77777777" w:rsidTr="00F10D71">
        <w:trPr>
          <w:jc w:val="center"/>
          <w:ins w:id="2634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B70E3E" w:rsidRDefault="00F10D71" w:rsidP="00F10D71">
            <w:pPr>
              <w:spacing w:after="0" w:line="256" w:lineRule="auto"/>
              <w:rPr>
                <w:ins w:id="26344" w:author="Dave" w:date="2018-01-09T14:50:00Z"/>
                <w:rFonts w:ascii="Arial" w:hAnsi="Arial"/>
                <w:sz w:val="18"/>
              </w:rPr>
            </w:pPr>
            <w:ins w:id="26345"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B70E3E" w:rsidRDefault="00F10D71" w:rsidP="00F10D71">
            <w:pPr>
              <w:spacing w:after="0" w:line="256" w:lineRule="auto"/>
              <w:rPr>
                <w:ins w:id="26346" w:author="Dave" w:date="2018-01-09T14:50:00Z"/>
                <w:rFonts w:ascii="Arial" w:hAnsi="Arial"/>
                <w:sz w:val="18"/>
              </w:rPr>
            </w:pPr>
            <w:ins w:id="26347" w:author="Dave" w:date="2018-01-09T14:50:00Z">
              <w:r w:rsidRPr="00B70E3E">
                <w:rPr>
                  <w:rFonts w:ascii="Arial" w:hAnsi="Arial"/>
                  <w:sz w:val="18"/>
                </w:rPr>
                <w:t>Pass: Check 1 is true</w:t>
              </w:r>
            </w:ins>
          </w:p>
          <w:p w14:paraId="4D71DE4A" w14:textId="77777777" w:rsidR="00F10D71" w:rsidRPr="00B70E3E" w:rsidRDefault="00F10D71" w:rsidP="00F10D71">
            <w:pPr>
              <w:spacing w:after="0" w:line="256" w:lineRule="auto"/>
              <w:rPr>
                <w:ins w:id="26348" w:author="Dave" w:date="2018-01-09T14:50:00Z"/>
                <w:rFonts w:ascii="Arial" w:hAnsi="Arial"/>
                <w:sz w:val="18"/>
              </w:rPr>
            </w:pPr>
            <w:ins w:id="26349" w:author="Dave" w:date="2018-01-09T14:50:00Z">
              <w:r w:rsidRPr="00B70E3E">
                <w:rPr>
                  <w:rFonts w:ascii="Arial" w:hAnsi="Arial"/>
                  <w:sz w:val="18"/>
                </w:rPr>
                <w:t>Fail: Check 1 is false</w:t>
              </w:r>
            </w:ins>
          </w:p>
        </w:tc>
      </w:tr>
    </w:tbl>
    <w:p w14:paraId="1B31518A" w14:textId="77777777" w:rsidR="00F10D71" w:rsidRPr="00B70E3E" w:rsidRDefault="00F10D71" w:rsidP="00F10D71">
      <w:pPr>
        <w:pStyle w:val="Heading4"/>
        <w:keepNext w:val="0"/>
        <w:keepLines w:val="0"/>
        <w:rPr>
          <w:ins w:id="26350" w:author="Dave" w:date="2018-01-09T14:50:00Z"/>
          <w:lang w:eastAsia="en-US"/>
        </w:rPr>
      </w:pPr>
      <w:bookmarkStart w:id="26351" w:name="_Toc379383532"/>
      <w:bookmarkStart w:id="26352" w:name="_Toc379382832"/>
      <w:bookmarkStart w:id="26353" w:name="_Toc372010462"/>
      <w:bookmarkStart w:id="26354" w:name="_Toc410910991"/>
      <w:bookmarkStart w:id="26355" w:name="_Toc503731290"/>
      <w:bookmarkEnd w:id="26325"/>
      <w:ins w:id="26356" w:author="Dave" w:date="2018-01-09T14:50:00Z">
        <w:r w:rsidRPr="00B70E3E">
          <w:t>C.10.2.24</w:t>
        </w:r>
        <w:r w:rsidRPr="00B70E3E">
          <w:tab/>
        </w:r>
        <w:bookmarkEnd w:id="26351"/>
        <w:bookmarkEnd w:id="26352"/>
        <w:bookmarkEnd w:id="26353"/>
        <w:r w:rsidRPr="00B70E3E">
          <w:t>Empty clause</w:t>
        </w:r>
        <w:bookmarkEnd w:id="26354"/>
        <w:bookmarkEnd w:id="26355"/>
      </w:ins>
    </w:p>
    <w:p w14:paraId="4E11EAB5" w14:textId="77777777" w:rsidR="00F10D71" w:rsidRPr="00B70E3E" w:rsidRDefault="00F10D71" w:rsidP="00F10D71">
      <w:pPr>
        <w:rPr>
          <w:ins w:id="26357" w:author="Dave" w:date="2018-01-09T14:50:00Z"/>
        </w:rPr>
      </w:pPr>
      <w:ins w:id="26358" w:author="Dave" w:date="2018-01-09T14:50:00Z">
        <w:r w:rsidRPr="00B70E3E">
          <w:t>Clause 10.2.24 contains no requirements requiring test.</w:t>
        </w:r>
      </w:ins>
    </w:p>
    <w:p w14:paraId="20660EDA" w14:textId="77777777" w:rsidR="00F10D71" w:rsidRPr="00B70E3E" w:rsidRDefault="00F10D71" w:rsidP="00F10D71">
      <w:pPr>
        <w:pStyle w:val="Heading4"/>
        <w:keepNext w:val="0"/>
        <w:keepLines w:val="0"/>
        <w:rPr>
          <w:ins w:id="26359" w:author="Dave" w:date="2018-01-09T14:50:00Z"/>
        </w:rPr>
      </w:pPr>
      <w:bookmarkStart w:id="26360" w:name="_Toc503731291"/>
      <w:bookmarkStart w:id="26361" w:name="_Hlk503263814"/>
      <w:ins w:id="26362" w:author="Dave" w:date="2018-01-09T14:50:00Z">
        <w:r w:rsidRPr="00B70E3E">
          <w:t>C.10.2.25</w:t>
        </w:r>
        <w:r w:rsidRPr="00B70E3E">
          <w:tab/>
          <w:t>Headings and labels</w:t>
        </w:r>
        <w:bookmarkEnd w:id="263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729E69AD" w14:textId="77777777" w:rsidTr="00F10D71">
        <w:trPr>
          <w:jc w:val="center"/>
          <w:ins w:id="2636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B70E3E" w:rsidRDefault="00F10D71" w:rsidP="00F10D71">
            <w:pPr>
              <w:pStyle w:val="TAL"/>
              <w:keepNext w:val="0"/>
              <w:keepLines w:val="0"/>
              <w:spacing w:line="256" w:lineRule="auto"/>
              <w:rPr>
                <w:ins w:id="26364" w:author="Dave" w:date="2018-01-09T14:50:00Z"/>
              </w:rPr>
            </w:pPr>
            <w:ins w:id="26365"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B70E3E" w:rsidRDefault="00F10D71" w:rsidP="00F10D71">
            <w:pPr>
              <w:pStyle w:val="TAL"/>
              <w:keepNext w:val="0"/>
              <w:keepLines w:val="0"/>
              <w:spacing w:line="256" w:lineRule="auto"/>
              <w:rPr>
                <w:ins w:id="26366" w:author="Dave" w:date="2018-01-09T14:50:00Z"/>
              </w:rPr>
            </w:pPr>
            <w:ins w:id="26367" w:author="Dave" w:date="2018-01-09T14:50:00Z">
              <w:r w:rsidRPr="00B70E3E">
                <w:t>Inspection</w:t>
              </w:r>
            </w:ins>
          </w:p>
        </w:tc>
      </w:tr>
      <w:tr w:rsidR="00F10D71" w:rsidRPr="00B70E3E" w14:paraId="064A4B8D" w14:textId="77777777" w:rsidTr="00F10D71">
        <w:trPr>
          <w:jc w:val="center"/>
          <w:ins w:id="2636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B70E3E" w:rsidRDefault="00F10D71" w:rsidP="00F10D71">
            <w:pPr>
              <w:spacing w:after="0" w:line="256" w:lineRule="auto"/>
              <w:rPr>
                <w:ins w:id="26369" w:author="Dave" w:date="2018-01-09T14:50:00Z"/>
                <w:rFonts w:ascii="Arial" w:hAnsi="Arial"/>
                <w:sz w:val="18"/>
              </w:rPr>
            </w:pPr>
            <w:ins w:id="26370"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B70E3E" w:rsidRDefault="00F10D71" w:rsidP="00F10D71">
            <w:pPr>
              <w:spacing w:after="0" w:line="256" w:lineRule="auto"/>
              <w:rPr>
                <w:ins w:id="26371" w:author="Dave" w:date="2018-01-09T14:50:00Z"/>
                <w:rFonts w:ascii="Arial" w:hAnsi="Arial"/>
                <w:sz w:val="18"/>
              </w:rPr>
            </w:pPr>
            <w:ins w:id="26372" w:author="Dave" w:date="2018-01-09T14:50:00Z">
              <w:r w:rsidRPr="00B70E3E">
                <w:rPr>
                  <w:rFonts w:ascii="Arial" w:hAnsi="Arial"/>
                  <w:sz w:val="18"/>
                </w:rPr>
                <w:t>1. The ICT is a non-web document.</w:t>
              </w:r>
            </w:ins>
          </w:p>
        </w:tc>
      </w:tr>
      <w:tr w:rsidR="00F10D71" w:rsidRPr="00B70E3E" w14:paraId="3583CE80" w14:textId="77777777" w:rsidTr="00F10D71">
        <w:trPr>
          <w:jc w:val="center"/>
          <w:ins w:id="2637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B70E3E" w:rsidRDefault="00F10D71" w:rsidP="00F10D71">
            <w:pPr>
              <w:pStyle w:val="TAL"/>
              <w:keepNext w:val="0"/>
              <w:keepLines w:val="0"/>
              <w:spacing w:line="256" w:lineRule="auto"/>
              <w:rPr>
                <w:ins w:id="26374" w:author="Dave" w:date="2018-01-09T14:50:00Z"/>
              </w:rPr>
            </w:pPr>
            <w:ins w:id="26375"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397E18A2" w14:textId="23D18A64" w:rsidR="00F10D71" w:rsidRPr="00B70E3E" w:rsidRDefault="00F10D71" w:rsidP="00F10D71">
            <w:pPr>
              <w:pStyle w:val="TAL"/>
              <w:keepNext w:val="0"/>
              <w:keepLines w:val="0"/>
              <w:spacing w:line="256" w:lineRule="auto"/>
              <w:rPr>
                <w:ins w:id="26376" w:author="Dave" w:date="2018-01-09T14:50:00Z"/>
              </w:rPr>
            </w:pPr>
            <w:ins w:id="26377" w:author="Dave" w:date="2018-01-09T14:50:00Z">
              <w:r w:rsidRPr="00B70E3E">
                <w:t>1. Check that the document does not fail WCAG 2.0 Success Criterion 2.4.6 Headings and labels [</w:t>
              </w:r>
              <w:r w:rsidRPr="00B70E3E">
                <w:fldChar w:fldCharType="begin"/>
              </w:r>
              <w:r w:rsidRPr="00B70E3E">
                <w:instrText>REF REF_ISOIEC40500 \h</w:instrText>
              </w:r>
            </w:ins>
            <w:r w:rsidR="00B70E3E">
              <w:instrText xml:space="preserve"> \* MERGEFORMAT </w:instrText>
            </w:r>
            <w:ins w:id="26378" w:author="Dave" w:date="2018-01-09T14:50:00Z">
              <w:r w:rsidRPr="00B70E3E">
                <w:fldChar w:fldCharType="separate"/>
              </w:r>
              <w:r w:rsidRPr="00B70E3E">
                <w:rPr>
                  <w:noProof/>
                </w:rPr>
                <w:t>4</w:t>
              </w:r>
              <w:r w:rsidRPr="00B70E3E">
                <w:fldChar w:fldCharType="end"/>
              </w:r>
              <w:r w:rsidRPr="00B70E3E">
                <w:t>].</w:t>
              </w:r>
            </w:ins>
          </w:p>
        </w:tc>
      </w:tr>
      <w:tr w:rsidR="00F10D71" w:rsidRPr="00B70E3E" w14:paraId="5E550404" w14:textId="77777777" w:rsidTr="00F10D71">
        <w:trPr>
          <w:jc w:val="center"/>
          <w:ins w:id="2637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B70E3E" w:rsidRDefault="00F10D71" w:rsidP="00F10D71">
            <w:pPr>
              <w:spacing w:after="0" w:line="256" w:lineRule="auto"/>
              <w:rPr>
                <w:ins w:id="26380" w:author="Dave" w:date="2018-01-09T14:50:00Z"/>
                <w:rFonts w:ascii="Arial" w:hAnsi="Arial"/>
                <w:sz w:val="18"/>
              </w:rPr>
            </w:pPr>
            <w:ins w:id="26381"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B70E3E" w:rsidRDefault="00F10D71" w:rsidP="00F10D71">
            <w:pPr>
              <w:spacing w:after="0" w:line="256" w:lineRule="auto"/>
              <w:rPr>
                <w:ins w:id="26382" w:author="Dave" w:date="2018-01-09T14:50:00Z"/>
                <w:rFonts w:ascii="Arial" w:hAnsi="Arial"/>
                <w:sz w:val="18"/>
              </w:rPr>
            </w:pPr>
            <w:ins w:id="26383" w:author="Dave" w:date="2018-01-09T14:50:00Z">
              <w:r w:rsidRPr="00B70E3E">
                <w:rPr>
                  <w:rFonts w:ascii="Arial" w:hAnsi="Arial"/>
                  <w:sz w:val="18"/>
                </w:rPr>
                <w:t>Pass: Check 1 is true</w:t>
              </w:r>
            </w:ins>
          </w:p>
          <w:p w14:paraId="0863237C" w14:textId="77777777" w:rsidR="00F10D71" w:rsidRPr="00B70E3E" w:rsidRDefault="00F10D71" w:rsidP="00F10D71">
            <w:pPr>
              <w:spacing w:after="0" w:line="256" w:lineRule="auto"/>
              <w:rPr>
                <w:ins w:id="26384" w:author="Dave" w:date="2018-01-09T14:50:00Z"/>
                <w:rFonts w:ascii="Arial" w:hAnsi="Arial"/>
                <w:sz w:val="18"/>
              </w:rPr>
            </w:pPr>
            <w:ins w:id="26385" w:author="Dave" w:date="2018-01-09T14:50:00Z">
              <w:r w:rsidRPr="00B70E3E">
                <w:rPr>
                  <w:rFonts w:ascii="Arial" w:hAnsi="Arial"/>
                  <w:sz w:val="18"/>
                </w:rPr>
                <w:t>Fail: Check 1 is false</w:t>
              </w:r>
            </w:ins>
          </w:p>
        </w:tc>
      </w:tr>
    </w:tbl>
    <w:p w14:paraId="42B1EC86" w14:textId="77777777" w:rsidR="00F10D71" w:rsidRPr="00B70E3E" w:rsidRDefault="00F10D71" w:rsidP="00F10D71">
      <w:pPr>
        <w:pStyle w:val="Heading4"/>
        <w:keepNext w:val="0"/>
        <w:keepLines w:val="0"/>
        <w:rPr>
          <w:ins w:id="26386" w:author="Dave" w:date="2018-01-09T14:50:00Z"/>
          <w:lang w:eastAsia="en-US"/>
        </w:rPr>
      </w:pPr>
      <w:bookmarkStart w:id="26387" w:name="_Toc503731292"/>
      <w:bookmarkEnd w:id="26361"/>
      <w:ins w:id="26388" w:author="Dave" w:date="2018-01-09T14:50:00Z">
        <w:r w:rsidRPr="00B70E3E">
          <w:t>C.10.2.26</w:t>
        </w:r>
        <w:r w:rsidRPr="00B70E3E">
          <w:tab/>
          <w:t>Focus visible</w:t>
        </w:r>
        <w:bookmarkEnd w:id="2638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37050456" w14:textId="77777777" w:rsidTr="00F10D71">
        <w:trPr>
          <w:jc w:val="center"/>
          <w:ins w:id="2638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B70E3E" w:rsidRDefault="00F10D71" w:rsidP="00F10D71">
            <w:pPr>
              <w:pStyle w:val="TAL"/>
              <w:keepNext w:val="0"/>
              <w:keepLines w:val="0"/>
              <w:spacing w:line="256" w:lineRule="auto"/>
              <w:rPr>
                <w:ins w:id="26390" w:author="Dave" w:date="2018-01-09T14:50:00Z"/>
              </w:rPr>
            </w:pPr>
            <w:ins w:id="26391"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B70E3E" w:rsidRDefault="00F10D71" w:rsidP="00F10D71">
            <w:pPr>
              <w:pStyle w:val="TAL"/>
              <w:keepNext w:val="0"/>
              <w:keepLines w:val="0"/>
              <w:spacing w:line="256" w:lineRule="auto"/>
              <w:rPr>
                <w:ins w:id="26392" w:author="Dave" w:date="2018-01-09T14:50:00Z"/>
              </w:rPr>
            </w:pPr>
            <w:ins w:id="26393" w:author="Dave" w:date="2018-01-09T14:50:00Z">
              <w:r w:rsidRPr="00B70E3E">
                <w:t>Inspection</w:t>
              </w:r>
            </w:ins>
          </w:p>
        </w:tc>
      </w:tr>
      <w:tr w:rsidR="00F10D71" w:rsidRPr="00B70E3E" w14:paraId="06DAA67A" w14:textId="77777777" w:rsidTr="00F10D71">
        <w:trPr>
          <w:jc w:val="center"/>
          <w:ins w:id="2639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B70E3E" w:rsidRDefault="00F10D71" w:rsidP="00F10D71">
            <w:pPr>
              <w:spacing w:after="0" w:line="256" w:lineRule="auto"/>
              <w:rPr>
                <w:ins w:id="26395" w:author="Dave" w:date="2018-01-09T14:50:00Z"/>
                <w:rFonts w:ascii="Arial" w:hAnsi="Arial"/>
                <w:sz w:val="18"/>
              </w:rPr>
            </w:pPr>
            <w:ins w:id="26396"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B70E3E" w:rsidRDefault="00F10D71" w:rsidP="00F10D71">
            <w:pPr>
              <w:spacing w:after="0" w:line="256" w:lineRule="auto"/>
              <w:rPr>
                <w:ins w:id="26397" w:author="Dave" w:date="2018-01-09T14:50:00Z"/>
                <w:rFonts w:ascii="Arial" w:hAnsi="Arial"/>
                <w:sz w:val="18"/>
              </w:rPr>
            </w:pPr>
            <w:ins w:id="26398" w:author="Dave" w:date="2018-01-09T14:50:00Z">
              <w:r w:rsidRPr="00B70E3E">
                <w:rPr>
                  <w:rFonts w:ascii="Arial" w:hAnsi="Arial"/>
                  <w:sz w:val="18"/>
                </w:rPr>
                <w:t>1. The ICT is a non-web document.</w:t>
              </w:r>
            </w:ins>
          </w:p>
        </w:tc>
      </w:tr>
      <w:tr w:rsidR="00F10D71" w:rsidRPr="00B70E3E" w14:paraId="0C39488E" w14:textId="77777777" w:rsidTr="00F10D71">
        <w:trPr>
          <w:jc w:val="center"/>
          <w:ins w:id="2639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B70E3E" w:rsidRDefault="00F10D71" w:rsidP="00F10D71">
            <w:pPr>
              <w:pStyle w:val="TAL"/>
              <w:keepNext w:val="0"/>
              <w:keepLines w:val="0"/>
              <w:spacing w:line="256" w:lineRule="auto"/>
              <w:rPr>
                <w:ins w:id="26400" w:author="Dave" w:date="2018-01-09T14:50:00Z"/>
              </w:rPr>
            </w:pPr>
            <w:ins w:id="26401"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38B4D417" w14:textId="38B6F04D" w:rsidR="00F10D71" w:rsidRPr="00B70E3E" w:rsidRDefault="00F10D71" w:rsidP="00F10D71">
            <w:pPr>
              <w:pStyle w:val="TAL"/>
              <w:keepNext w:val="0"/>
              <w:keepLines w:val="0"/>
              <w:spacing w:line="256" w:lineRule="auto"/>
              <w:rPr>
                <w:ins w:id="26402" w:author="Dave" w:date="2018-01-09T14:50:00Z"/>
              </w:rPr>
            </w:pPr>
            <w:ins w:id="26403" w:author="Dave" w:date="2018-01-09T14:50:00Z">
              <w:r w:rsidRPr="00B70E3E">
                <w:t>1. Check that the document does not fail WCAG 2.0 Success Criterion 2.4.7 Focus visible [</w:t>
              </w:r>
              <w:r w:rsidRPr="00B70E3E">
                <w:fldChar w:fldCharType="begin"/>
              </w:r>
              <w:r w:rsidRPr="00B70E3E">
                <w:instrText>REF REF_ISOIEC40500 \h</w:instrText>
              </w:r>
            </w:ins>
            <w:r w:rsidR="00B70E3E">
              <w:instrText xml:space="preserve"> \* MERGEFORMAT </w:instrText>
            </w:r>
            <w:ins w:id="26404"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558D15E1" w14:textId="77777777" w:rsidTr="00F10D71">
        <w:trPr>
          <w:jc w:val="center"/>
          <w:ins w:id="2640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B70E3E" w:rsidRDefault="00F10D71" w:rsidP="00F10D71">
            <w:pPr>
              <w:spacing w:after="0" w:line="256" w:lineRule="auto"/>
              <w:rPr>
                <w:ins w:id="26406" w:author="Dave" w:date="2018-01-09T14:50:00Z"/>
                <w:rFonts w:ascii="Arial" w:hAnsi="Arial"/>
                <w:sz w:val="18"/>
              </w:rPr>
            </w:pPr>
            <w:ins w:id="26407"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B70E3E" w:rsidRDefault="00F10D71" w:rsidP="00F10D71">
            <w:pPr>
              <w:spacing w:after="0" w:line="256" w:lineRule="auto"/>
              <w:rPr>
                <w:ins w:id="26408" w:author="Dave" w:date="2018-01-09T14:50:00Z"/>
                <w:rFonts w:ascii="Arial" w:hAnsi="Arial"/>
                <w:sz w:val="18"/>
              </w:rPr>
            </w:pPr>
            <w:ins w:id="26409" w:author="Dave" w:date="2018-01-09T14:50:00Z">
              <w:r w:rsidRPr="00B70E3E">
                <w:rPr>
                  <w:rFonts w:ascii="Arial" w:hAnsi="Arial"/>
                  <w:sz w:val="18"/>
                </w:rPr>
                <w:t>Pass: Check 1 is true</w:t>
              </w:r>
            </w:ins>
          </w:p>
          <w:p w14:paraId="7AC0E7E4" w14:textId="77777777" w:rsidR="00F10D71" w:rsidRPr="00B70E3E" w:rsidRDefault="00F10D71" w:rsidP="00F10D71">
            <w:pPr>
              <w:spacing w:after="0" w:line="256" w:lineRule="auto"/>
              <w:rPr>
                <w:ins w:id="26410" w:author="Dave" w:date="2018-01-09T14:50:00Z"/>
                <w:rFonts w:ascii="Arial" w:hAnsi="Arial"/>
                <w:sz w:val="18"/>
              </w:rPr>
            </w:pPr>
            <w:ins w:id="26411" w:author="Dave" w:date="2018-01-09T14:50:00Z">
              <w:r w:rsidRPr="00B70E3E">
                <w:rPr>
                  <w:rFonts w:ascii="Arial" w:hAnsi="Arial"/>
                  <w:sz w:val="18"/>
                </w:rPr>
                <w:t>Fail: Check 1 is false</w:t>
              </w:r>
            </w:ins>
          </w:p>
        </w:tc>
      </w:tr>
    </w:tbl>
    <w:p w14:paraId="664CCD3E" w14:textId="77777777" w:rsidR="00F10D71" w:rsidRPr="00B70E3E" w:rsidRDefault="00F10D71" w:rsidP="00F10D71">
      <w:pPr>
        <w:pStyle w:val="Heading4"/>
        <w:keepNext w:val="0"/>
        <w:keepLines w:val="0"/>
        <w:rPr>
          <w:ins w:id="26412" w:author="Dave" w:date="2018-01-09T14:50:00Z"/>
          <w:lang w:eastAsia="en-US"/>
        </w:rPr>
      </w:pPr>
      <w:bookmarkStart w:id="26413" w:name="_Toc379383535"/>
      <w:bookmarkStart w:id="26414" w:name="_Toc379382835"/>
      <w:bookmarkStart w:id="26415" w:name="_Toc372010465"/>
      <w:bookmarkStart w:id="26416" w:name="_Toc502946092"/>
      <w:bookmarkStart w:id="26417" w:name="_Toc494974499"/>
      <w:bookmarkStart w:id="26418" w:name="_Toc503731293"/>
      <w:ins w:id="26419" w:author="Dave" w:date="2018-01-09T14:50:00Z">
        <w:r w:rsidRPr="00B70E3E">
          <w:t>C.10.2.27</w:t>
        </w:r>
        <w:r w:rsidRPr="00B70E3E">
          <w:tab/>
          <w:t xml:space="preserve">Language of </w:t>
        </w:r>
        <w:bookmarkEnd w:id="26413"/>
        <w:bookmarkEnd w:id="26414"/>
        <w:bookmarkEnd w:id="26415"/>
        <w:r w:rsidRPr="00B70E3E">
          <w:t>document</w:t>
        </w:r>
        <w:bookmarkEnd w:id="26416"/>
        <w:bookmarkEnd w:id="26417"/>
        <w:bookmarkEnd w:id="264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246B8BF8" w14:textId="77777777" w:rsidTr="00F10D71">
        <w:trPr>
          <w:jc w:val="center"/>
          <w:ins w:id="2642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B70E3E" w:rsidRDefault="00F10D71" w:rsidP="00F10D71">
            <w:pPr>
              <w:pStyle w:val="TAL"/>
              <w:keepNext w:val="0"/>
              <w:keepLines w:val="0"/>
              <w:spacing w:line="256" w:lineRule="auto"/>
              <w:rPr>
                <w:ins w:id="26421" w:author="Dave" w:date="2018-01-09T14:50:00Z"/>
              </w:rPr>
            </w:pPr>
            <w:ins w:id="26422"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B70E3E" w:rsidRDefault="00F10D71" w:rsidP="00F10D71">
            <w:pPr>
              <w:pStyle w:val="TAL"/>
              <w:keepNext w:val="0"/>
              <w:keepLines w:val="0"/>
              <w:spacing w:line="256" w:lineRule="auto"/>
              <w:rPr>
                <w:ins w:id="26423" w:author="Dave" w:date="2018-01-09T14:50:00Z"/>
              </w:rPr>
            </w:pPr>
            <w:ins w:id="26424" w:author="Dave" w:date="2018-01-09T14:50:00Z">
              <w:r w:rsidRPr="00B70E3E">
                <w:t>Inspection</w:t>
              </w:r>
            </w:ins>
          </w:p>
        </w:tc>
      </w:tr>
      <w:tr w:rsidR="00F10D71" w:rsidRPr="00B70E3E" w14:paraId="017A40CA" w14:textId="77777777" w:rsidTr="00F10D71">
        <w:trPr>
          <w:jc w:val="center"/>
          <w:ins w:id="2642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B70E3E" w:rsidRDefault="00F10D71" w:rsidP="00F10D71">
            <w:pPr>
              <w:spacing w:after="0" w:line="256" w:lineRule="auto"/>
              <w:rPr>
                <w:ins w:id="26426" w:author="Dave" w:date="2018-01-09T14:50:00Z"/>
                <w:rFonts w:ascii="Arial" w:hAnsi="Arial"/>
                <w:sz w:val="18"/>
              </w:rPr>
            </w:pPr>
            <w:ins w:id="26427"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B70E3E" w:rsidRDefault="00F10D71" w:rsidP="00F10D71">
            <w:pPr>
              <w:spacing w:after="0" w:line="256" w:lineRule="auto"/>
              <w:rPr>
                <w:ins w:id="26428" w:author="Dave" w:date="2018-01-09T14:50:00Z"/>
                <w:rFonts w:ascii="Arial" w:hAnsi="Arial"/>
                <w:sz w:val="18"/>
              </w:rPr>
            </w:pPr>
            <w:ins w:id="26429" w:author="Dave" w:date="2018-01-09T14:50:00Z">
              <w:r w:rsidRPr="00B70E3E">
                <w:rPr>
                  <w:rFonts w:ascii="Arial" w:hAnsi="Arial"/>
                  <w:sz w:val="18"/>
                </w:rPr>
                <w:t>1. The ICT is a non-web document.</w:t>
              </w:r>
            </w:ins>
          </w:p>
        </w:tc>
      </w:tr>
      <w:tr w:rsidR="00F10D71" w:rsidRPr="00B70E3E" w14:paraId="73295C57" w14:textId="77777777" w:rsidTr="00F10D71">
        <w:trPr>
          <w:jc w:val="center"/>
          <w:ins w:id="2643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B70E3E" w:rsidRDefault="00F10D71" w:rsidP="00F10D71">
            <w:pPr>
              <w:spacing w:after="0" w:line="256" w:lineRule="auto"/>
              <w:rPr>
                <w:ins w:id="26431" w:author="Dave" w:date="2018-01-09T14:50:00Z"/>
                <w:rFonts w:ascii="Arial" w:hAnsi="Arial"/>
                <w:sz w:val="18"/>
              </w:rPr>
            </w:pPr>
            <w:ins w:id="26432"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1A00696" w14:textId="77777777" w:rsidR="00F10D71" w:rsidRPr="00B70E3E" w:rsidRDefault="00F10D71" w:rsidP="00F10D71">
            <w:pPr>
              <w:spacing w:after="0" w:line="256" w:lineRule="auto"/>
              <w:rPr>
                <w:ins w:id="26433" w:author="Dave" w:date="2018-01-09T14:50:00Z"/>
                <w:rFonts w:ascii="Arial" w:hAnsi="Arial"/>
                <w:sz w:val="18"/>
              </w:rPr>
            </w:pPr>
            <w:ins w:id="26434" w:author="Dave" w:date="2018-01-09T14:50:00Z">
              <w:r w:rsidRPr="00B70E3E">
                <w:rPr>
                  <w:rFonts w:ascii="Arial" w:hAnsi="Arial"/>
                  <w:sz w:val="18"/>
                </w:rPr>
                <w:t>1. Check that the document does not fail the Success Criterion in Table 10.8.</w:t>
              </w:r>
            </w:ins>
          </w:p>
        </w:tc>
      </w:tr>
      <w:tr w:rsidR="00F10D71" w:rsidRPr="00B70E3E" w14:paraId="69DF7E10" w14:textId="77777777" w:rsidTr="00F10D71">
        <w:trPr>
          <w:jc w:val="center"/>
          <w:ins w:id="2643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B70E3E" w:rsidRDefault="00F10D71" w:rsidP="00F10D71">
            <w:pPr>
              <w:spacing w:after="0" w:line="256" w:lineRule="auto"/>
              <w:rPr>
                <w:ins w:id="26436" w:author="Dave" w:date="2018-01-09T14:50:00Z"/>
                <w:rFonts w:ascii="Arial" w:hAnsi="Arial"/>
                <w:sz w:val="18"/>
              </w:rPr>
            </w:pPr>
            <w:ins w:id="26437"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B70E3E" w:rsidRDefault="00F10D71" w:rsidP="00F10D71">
            <w:pPr>
              <w:spacing w:after="0" w:line="256" w:lineRule="auto"/>
              <w:rPr>
                <w:ins w:id="26438" w:author="Dave" w:date="2018-01-09T14:50:00Z"/>
                <w:rFonts w:ascii="Arial" w:hAnsi="Arial"/>
                <w:sz w:val="18"/>
              </w:rPr>
            </w:pPr>
            <w:ins w:id="26439" w:author="Dave" w:date="2018-01-09T14:50:00Z">
              <w:r w:rsidRPr="00B70E3E">
                <w:rPr>
                  <w:rFonts w:ascii="Arial" w:hAnsi="Arial"/>
                  <w:sz w:val="18"/>
                </w:rPr>
                <w:t>Pass: Check 1 is true</w:t>
              </w:r>
            </w:ins>
          </w:p>
          <w:p w14:paraId="6578E469" w14:textId="77777777" w:rsidR="00F10D71" w:rsidRPr="00B70E3E" w:rsidRDefault="00F10D71" w:rsidP="00F10D71">
            <w:pPr>
              <w:spacing w:after="0" w:line="256" w:lineRule="auto"/>
              <w:rPr>
                <w:ins w:id="26440" w:author="Dave" w:date="2018-01-09T14:50:00Z"/>
                <w:rFonts w:ascii="Arial" w:hAnsi="Arial"/>
                <w:sz w:val="18"/>
              </w:rPr>
            </w:pPr>
            <w:ins w:id="26441" w:author="Dave" w:date="2018-01-09T14:50:00Z">
              <w:r w:rsidRPr="00B70E3E">
                <w:rPr>
                  <w:rFonts w:ascii="Arial" w:hAnsi="Arial"/>
                  <w:sz w:val="18"/>
                </w:rPr>
                <w:t>Fail: Check 1 is false</w:t>
              </w:r>
            </w:ins>
          </w:p>
        </w:tc>
      </w:tr>
    </w:tbl>
    <w:p w14:paraId="3DF4178F" w14:textId="77777777" w:rsidR="00F10D71" w:rsidRPr="00B70E3E" w:rsidRDefault="00F10D71" w:rsidP="00F10D71">
      <w:pPr>
        <w:pStyle w:val="Heading4"/>
        <w:keepNext w:val="0"/>
        <w:keepLines w:val="0"/>
        <w:rPr>
          <w:ins w:id="26442" w:author="Dave" w:date="2018-01-09T14:50:00Z"/>
          <w:lang w:eastAsia="en-US"/>
        </w:rPr>
      </w:pPr>
      <w:bookmarkStart w:id="26443" w:name="_Toc502946093"/>
      <w:bookmarkStart w:id="26444" w:name="_Toc494974500"/>
      <w:bookmarkStart w:id="26445" w:name="_Toc379383536"/>
      <w:bookmarkStart w:id="26446" w:name="_Toc379382836"/>
      <w:bookmarkStart w:id="26447" w:name="_Toc372010466"/>
      <w:bookmarkStart w:id="26448" w:name="_Toc503731294"/>
      <w:ins w:id="26449" w:author="Dave" w:date="2018-01-09T14:50:00Z">
        <w:r w:rsidRPr="00B70E3E">
          <w:t>C.10.2.28</w:t>
        </w:r>
        <w:r w:rsidRPr="00B70E3E">
          <w:tab/>
          <w:t>Language of parts</w:t>
        </w:r>
        <w:bookmarkEnd w:id="26443"/>
        <w:bookmarkEnd w:id="26444"/>
        <w:bookmarkEnd w:id="26445"/>
        <w:bookmarkEnd w:id="26446"/>
        <w:bookmarkEnd w:id="26447"/>
        <w:bookmarkEnd w:id="2644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413FB053" w14:textId="77777777" w:rsidTr="00F10D71">
        <w:trPr>
          <w:jc w:val="center"/>
          <w:ins w:id="2645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B70E3E" w:rsidRDefault="00F10D71" w:rsidP="00F10D71">
            <w:pPr>
              <w:pStyle w:val="TAL"/>
              <w:keepNext w:val="0"/>
              <w:keepLines w:val="0"/>
              <w:spacing w:line="256" w:lineRule="auto"/>
              <w:rPr>
                <w:ins w:id="26451" w:author="Dave" w:date="2018-01-09T14:50:00Z"/>
              </w:rPr>
            </w:pPr>
            <w:ins w:id="26452"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B70E3E" w:rsidRDefault="00F10D71" w:rsidP="00F10D71">
            <w:pPr>
              <w:pStyle w:val="TAL"/>
              <w:keepNext w:val="0"/>
              <w:keepLines w:val="0"/>
              <w:spacing w:line="256" w:lineRule="auto"/>
              <w:rPr>
                <w:ins w:id="26453" w:author="Dave" w:date="2018-01-09T14:50:00Z"/>
              </w:rPr>
            </w:pPr>
            <w:ins w:id="26454" w:author="Dave" w:date="2018-01-09T14:50:00Z">
              <w:r w:rsidRPr="00B70E3E">
                <w:t>Inspection</w:t>
              </w:r>
            </w:ins>
          </w:p>
        </w:tc>
      </w:tr>
      <w:tr w:rsidR="00F10D71" w:rsidRPr="00B70E3E" w14:paraId="6961AA78" w14:textId="77777777" w:rsidTr="00F10D71">
        <w:trPr>
          <w:jc w:val="center"/>
          <w:ins w:id="2645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B70E3E" w:rsidRDefault="00F10D71" w:rsidP="00F10D71">
            <w:pPr>
              <w:spacing w:after="0" w:line="256" w:lineRule="auto"/>
              <w:rPr>
                <w:ins w:id="26456" w:author="Dave" w:date="2018-01-09T14:50:00Z"/>
                <w:rFonts w:ascii="Arial" w:hAnsi="Arial"/>
                <w:sz w:val="18"/>
              </w:rPr>
            </w:pPr>
            <w:ins w:id="26457"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B70E3E" w:rsidRDefault="00F10D71" w:rsidP="00F10D71">
            <w:pPr>
              <w:spacing w:after="0" w:line="256" w:lineRule="auto"/>
              <w:rPr>
                <w:ins w:id="26458" w:author="Dave" w:date="2018-01-09T14:50:00Z"/>
                <w:rFonts w:ascii="Arial" w:hAnsi="Arial"/>
                <w:sz w:val="18"/>
              </w:rPr>
            </w:pPr>
            <w:ins w:id="26459" w:author="Dave" w:date="2018-01-09T14:50:00Z">
              <w:r w:rsidRPr="00B70E3E">
                <w:rPr>
                  <w:rFonts w:ascii="Arial" w:hAnsi="Arial"/>
                  <w:sz w:val="18"/>
                </w:rPr>
                <w:t>1. The ICT is a non-web document.</w:t>
              </w:r>
            </w:ins>
          </w:p>
        </w:tc>
      </w:tr>
      <w:tr w:rsidR="00F10D71" w:rsidRPr="00B70E3E" w14:paraId="764124D7" w14:textId="77777777" w:rsidTr="00F10D71">
        <w:trPr>
          <w:jc w:val="center"/>
          <w:ins w:id="2646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B70E3E" w:rsidRDefault="00F10D71" w:rsidP="00F10D71">
            <w:pPr>
              <w:spacing w:after="0" w:line="256" w:lineRule="auto"/>
              <w:rPr>
                <w:ins w:id="26461" w:author="Dave" w:date="2018-01-09T14:50:00Z"/>
                <w:rFonts w:ascii="Arial" w:hAnsi="Arial"/>
                <w:sz w:val="18"/>
              </w:rPr>
            </w:pPr>
            <w:ins w:id="26462"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810C422" w14:textId="77777777" w:rsidR="00F10D71" w:rsidRPr="00B70E3E" w:rsidRDefault="00F10D71" w:rsidP="00F10D71">
            <w:pPr>
              <w:spacing w:after="0" w:line="256" w:lineRule="auto"/>
              <w:rPr>
                <w:ins w:id="26463" w:author="Dave" w:date="2018-01-09T14:50:00Z"/>
                <w:rFonts w:ascii="Arial" w:hAnsi="Arial"/>
                <w:sz w:val="18"/>
              </w:rPr>
            </w:pPr>
            <w:ins w:id="26464" w:author="Dave" w:date="2018-01-09T14:50:00Z">
              <w:r w:rsidRPr="00B70E3E">
                <w:rPr>
                  <w:rFonts w:ascii="Arial" w:hAnsi="Arial"/>
                  <w:sz w:val="18"/>
                </w:rPr>
                <w:t>1. Check that the document does not fail the Success Criterion in Table 10.9.</w:t>
              </w:r>
            </w:ins>
          </w:p>
        </w:tc>
      </w:tr>
      <w:tr w:rsidR="00F10D71" w:rsidRPr="00B70E3E" w14:paraId="61330F35" w14:textId="77777777" w:rsidTr="00F10D71">
        <w:trPr>
          <w:jc w:val="center"/>
          <w:ins w:id="2646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B70E3E" w:rsidRDefault="00F10D71" w:rsidP="00F10D71">
            <w:pPr>
              <w:spacing w:after="0" w:line="256" w:lineRule="auto"/>
              <w:rPr>
                <w:ins w:id="26466" w:author="Dave" w:date="2018-01-09T14:50:00Z"/>
                <w:rFonts w:ascii="Arial" w:hAnsi="Arial"/>
                <w:sz w:val="18"/>
              </w:rPr>
            </w:pPr>
            <w:ins w:id="26467"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B70E3E" w:rsidRDefault="00F10D71" w:rsidP="00F10D71">
            <w:pPr>
              <w:spacing w:after="0" w:line="256" w:lineRule="auto"/>
              <w:rPr>
                <w:ins w:id="26468" w:author="Dave" w:date="2018-01-09T14:50:00Z"/>
                <w:rFonts w:ascii="Arial" w:hAnsi="Arial"/>
                <w:sz w:val="18"/>
              </w:rPr>
            </w:pPr>
            <w:ins w:id="26469" w:author="Dave" w:date="2018-01-09T14:50:00Z">
              <w:r w:rsidRPr="00B70E3E">
                <w:rPr>
                  <w:rFonts w:ascii="Arial" w:hAnsi="Arial"/>
                  <w:sz w:val="18"/>
                </w:rPr>
                <w:t>Pass: Check 1 is true</w:t>
              </w:r>
            </w:ins>
          </w:p>
          <w:p w14:paraId="164E9EE9" w14:textId="77777777" w:rsidR="00F10D71" w:rsidRPr="00B70E3E" w:rsidRDefault="00F10D71" w:rsidP="00F10D71">
            <w:pPr>
              <w:spacing w:after="0" w:line="256" w:lineRule="auto"/>
              <w:rPr>
                <w:ins w:id="26470" w:author="Dave" w:date="2018-01-09T14:50:00Z"/>
                <w:rFonts w:ascii="Arial" w:hAnsi="Arial"/>
                <w:sz w:val="18"/>
              </w:rPr>
            </w:pPr>
            <w:ins w:id="26471" w:author="Dave" w:date="2018-01-09T14:50:00Z">
              <w:r w:rsidRPr="00B70E3E">
                <w:rPr>
                  <w:rFonts w:ascii="Arial" w:hAnsi="Arial"/>
                  <w:sz w:val="18"/>
                </w:rPr>
                <w:t>Fail: Check 1 is false</w:t>
              </w:r>
            </w:ins>
          </w:p>
        </w:tc>
      </w:tr>
    </w:tbl>
    <w:p w14:paraId="3FC3E408" w14:textId="77777777" w:rsidR="00F10D71" w:rsidRPr="00B70E3E" w:rsidRDefault="00F10D71" w:rsidP="00F10D71">
      <w:pPr>
        <w:pStyle w:val="Heading4"/>
        <w:keepNext w:val="0"/>
        <w:keepLines w:val="0"/>
        <w:rPr>
          <w:ins w:id="26472" w:author="Dave" w:date="2018-01-09T14:50:00Z"/>
        </w:rPr>
      </w:pPr>
      <w:bookmarkStart w:id="26473" w:name="_Toc503731295"/>
      <w:ins w:id="26474" w:author="Dave" w:date="2018-01-09T14:50:00Z">
        <w:r w:rsidRPr="00B70E3E">
          <w:t>C.10.2.29</w:t>
        </w:r>
        <w:r w:rsidRPr="00B70E3E">
          <w:tab/>
          <w:t>On focus</w:t>
        </w:r>
        <w:bookmarkEnd w:id="264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4614A1BF" w14:textId="77777777" w:rsidTr="00F10D71">
        <w:trPr>
          <w:jc w:val="center"/>
          <w:ins w:id="2647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B70E3E" w:rsidRDefault="00F10D71" w:rsidP="00F10D71">
            <w:pPr>
              <w:pStyle w:val="TAL"/>
              <w:keepNext w:val="0"/>
              <w:keepLines w:val="0"/>
              <w:spacing w:line="256" w:lineRule="auto"/>
              <w:rPr>
                <w:ins w:id="26476" w:author="Dave" w:date="2018-01-09T14:50:00Z"/>
              </w:rPr>
            </w:pPr>
            <w:ins w:id="26477"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B70E3E" w:rsidRDefault="00F10D71" w:rsidP="00F10D71">
            <w:pPr>
              <w:pStyle w:val="TAL"/>
              <w:keepNext w:val="0"/>
              <w:keepLines w:val="0"/>
              <w:spacing w:line="256" w:lineRule="auto"/>
              <w:rPr>
                <w:ins w:id="26478" w:author="Dave" w:date="2018-01-09T14:50:00Z"/>
              </w:rPr>
            </w:pPr>
            <w:ins w:id="26479" w:author="Dave" w:date="2018-01-09T14:50:00Z">
              <w:r w:rsidRPr="00B70E3E">
                <w:t>Inspection</w:t>
              </w:r>
            </w:ins>
          </w:p>
        </w:tc>
      </w:tr>
      <w:tr w:rsidR="00F10D71" w:rsidRPr="00B70E3E" w14:paraId="287CA0E8" w14:textId="77777777" w:rsidTr="00F10D71">
        <w:trPr>
          <w:jc w:val="center"/>
          <w:ins w:id="2648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B70E3E" w:rsidRDefault="00F10D71" w:rsidP="00F10D71">
            <w:pPr>
              <w:spacing w:after="0" w:line="256" w:lineRule="auto"/>
              <w:rPr>
                <w:ins w:id="26481" w:author="Dave" w:date="2018-01-09T14:50:00Z"/>
                <w:rFonts w:ascii="Arial" w:hAnsi="Arial"/>
                <w:sz w:val="18"/>
              </w:rPr>
            </w:pPr>
            <w:ins w:id="26482"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B70E3E" w:rsidRDefault="00F10D71" w:rsidP="00F10D71">
            <w:pPr>
              <w:spacing w:after="0" w:line="256" w:lineRule="auto"/>
              <w:rPr>
                <w:ins w:id="26483" w:author="Dave" w:date="2018-01-09T14:50:00Z"/>
                <w:rFonts w:ascii="Arial" w:hAnsi="Arial"/>
                <w:sz w:val="18"/>
              </w:rPr>
            </w:pPr>
            <w:ins w:id="26484" w:author="Dave" w:date="2018-01-09T14:50:00Z">
              <w:r w:rsidRPr="00B70E3E">
                <w:rPr>
                  <w:rFonts w:ascii="Arial" w:hAnsi="Arial"/>
                  <w:sz w:val="18"/>
                </w:rPr>
                <w:t>1. The ICT is a non-web document.</w:t>
              </w:r>
            </w:ins>
          </w:p>
        </w:tc>
      </w:tr>
      <w:tr w:rsidR="00F10D71" w:rsidRPr="00B70E3E" w14:paraId="24E9B196" w14:textId="77777777" w:rsidTr="00F10D71">
        <w:trPr>
          <w:jc w:val="center"/>
          <w:ins w:id="2648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B70E3E" w:rsidRDefault="00F10D71" w:rsidP="00F10D71">
            <w:pPr>
              <w:pStyle w:val="TAL"/>
              <w:keepNext w:val="0"/>
              <w:keepLines w:val="0"/>
              <w:spacing w:line="256" w:lineRule="auto"/>
              <w:rPr>
                <w:ins w:id="26486" w:author="Dave" w:date="2018-01-09T14:50:00Z"/>
              </w:rPr>
            </w:pPr>
            <w:ins w:id="26487"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37A08A62" w14:textId="5D2D88DF" w:rsidR="00F10D71" w:rsidRPr="00B70E3E" w:rsidRDefault="00F10D71" w:rsidP="00F10D71">
            <w:pPr>
              <w:pStyle w:val="TAL"/>
              <w:keepNext w:val="0"/>
              <w:keepLines w:val="0"/>
              <w:spacing w:line="256" w:lineRule="auto"/>
              <w:rPr>
                <w:ins w:id="26488" w:author="Dave" w:date="2018-01-09T14:50:00Z"/>
              </w:rPr>
            </w:pPr>
            <w:ins w:id="26489" w:author="Dave" w:date="2018-01-09T14:50:00Z">
              <w:r w:rsidRPr="00B70E3E">
                <w:t>1. Check that the document does not fail WCAG 2.0 Success Criterion 3.2.1 On focus [</w:t>
              </w:r>
              <w:r w:rsidRPr="00B70E3E">
                <w:fldChar w:fldCharType="begin"/>
              </w:r>
              <w:r w:rsidRPr="00B70E3E">
                <w:instrText>REF REF_ISOIEC40500 \h</w:instrText>
              </w:r>
            </w:ins>
            <w:r w:rsidR="00B70E3E">
              <w:instrText xml:space="preserve"> \* MERGEFORMAT </w:instrText>
            </w:r>
            <w:ins w:id="26490"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2538B936" w14:textId="77777777" w:rsidTr="00F10D71">
        <w:trPr>
          <w:jc w:val="center"/>
          <w:ins w:id="2649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B70E3E" w:rsidRDefault="00F10D71" w:rsidP="00F10D71">
            <w:pPr>
              <w:spacing w:after="0" w:line="256" w:lineRule="auto"/>
              <w:rPr>
                <w:ins w:id="26492" w:author="Dave" w:date="2018-01-09T14:50:00Z"/>
                <w:rFonts w:ascii="Arial" w:hAnsi="Arial"/>
                <w:sz w:val="18"/>
              </w:rPr>
            </w:pPr>
            <w:ins w:id="26493"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B70E3E" w:rsidRDefault="00F10D71" w:rsidP="00F10D71">
            <w:pPr>
              <w:spacing w:after="0" w:line="256" w:lineRule="auto"/>
              <w:rPr>
                <w:ins w:id="26494" w:author="Dave" w:date="2018-01-09T14:50:00Z"/>
                <w:rFonts w:ascii="Arial" w:hAnsi="Arial"/>
                <w:sz w:val="18"/>
              </w:rPr>
            </w:pPr>
            <w:ins w:id="26495" w:author="Dave" w:date="2018-01-09T14:50:00Z">
              <w:r w:rsidRPr="00B70E3E">
                <w:rPr>
                  <w:rFonts w:ascii="Arial" w:hAnsi="Arial"/>
                  <w:sz w:val="18"/>
                </w:rPr>
                <w:t>Pass: Check 1 is true</w:t>
              </w:r>
            </w:ins>
          </w:p>
          <w:p w14:paraId="45428D6F" w14:textId="77777777" w:rsidR="00F10D71" w:rsidRPr="00B70E3E" w:rsidRDefault="00F10D71" w:rsidP="00F10D71">
            <w:pPr>
              <w:spacing w:after="0" w:line="256" w:lineRule="auto"/>
              <w:rPr>
                <w:ins w:id="26496" w:author="Dave" w:date="2018-01-09T14:50:00Z"/>
                <w:rFonts w:ascii="Arial" w:hAnsi="Arial"/>
                <w:sz w:val="18"/>
              </w:rPr>
            </w:pPr>
            <w:ins w:id="26497" w:author="Dave" w:date="2018-01-09T14:50:00Z">
              <w:r w:rsidRPr="00B70E3E">
                <w:rPr>
                  <w:rFonts w:ascii="Arial" w:hAnsi="Arial"/>
                  <w:sz w:val="18"/>
                </w:rPr>
                <w:t>Fail: Check 1 is false</w:t>
              </w:r>
            </w:ins>
          </w:p>
        </w:tc>
      </w:tr>
    </w:tbl>
    <w:p w14:paraId="2C4B22F3" w14:textId="77777777" w:rsidR="00F10D71" w:rsidRPr="00B70E3E" w:rsidRDefault="00F10D71" w:rsidP="00F10D71">
      <w:pPr>
        <w:pStyle w:val="Heading4"/>
        <w:keepNext w:val="0"/>
        <w:keepLines w:val="0"/>
        <w:rPr>
          <w:ins w:id="26498" w:author="Dave" w:date="2018-01-09T14:50:00Z"/>
          <w:lang w:eastAsia="en-US"/>
        </w:rPr>
      </w:pPr>
      <w:bookmarkStart w:id="26499" w:name="_Toc503731296"/>
      <w:ins w:id="26500" w:author="Dave" w:date="2018-01-09T14:50:00Z">
        <w:r w:rsidRPr="00B70E3E">
          <w:t>C.10.2.30</w:t>
        </w:r>
        <w:r w:rsidRPr="00B70E3E">
          <w:tab/>
          <w:t>On input</w:t>
        </w:r>
        <w:bookmarkEnd w:id="264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0A04A1D7" w14:textId="77777777" w:rsidTr="00F10D71">
        <w:trPr>
          <w:jc w:val="center"/>
          <w:ins w:id="2650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B70E3E" w:rsidRDefault="00F10D71" w:rsidP="00F10D71">
            <w:pPr>
              <w:pStyle w:val="TAL"/>
              <w:keepNext w:val="0"/>
              <w:keepLines w:val="0"/>
              <w:spacing w:line="256" w:lineRule="auto"/>
              <w:rPr>
                <w:ins w:id="26502" w:author="Dave" w:date="2018-01-09T14:50:00Z"/>
              </w:rPr>
            </w:pPr>
            <w:ins w:id="2650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B70E3E" w:rsidRDefault="00F10D71" w:rsidP="00F10D71">
            <w:pPr>
              <w:pStyle w:val="TAL"/>
              <w:keepNext w:val="0"/>
              <w:keepLines w:val="0"/>
              <w:spacing w:line="256" w:lineRule="auto"/>
              <w:rPr>
                <w:ins w:id="26504" w:author="Dave" w:date="2018-01-09T14:50:00Z"/>
              </w:rPr>
            </w:pPr>
            <w:ins w:id="26505" w:author="Dave" w:date="2018-01-09T14:50:00Z">
              <w:r w:rsidRPr="00B70E3E">
                <w:t>Inspection</w:t>
              </w:r>
            </w:ins>
          </w:p>
        </w:tc>
      </w:tr>
      <w:tr w:rsidR="00F10D71" w:rsidRPr="00B70E3E" w14:paraId="64C29D12" w14:textId="77777777" w:rsidTr="00F10D71">
        <w:trPr>
          <w:jc w:val="center"/>
          <w:ins w:id="2650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B70E3E" w:rsidRDefault="00F10D71" w:rsidP="00F10D71">
            <w:pPr>
              <w:spacing w:after="0" w:line="256" w:lineRule="auto"/>
              <w:rPr>
                <w:ins w:id="26507" w:author="Dave" w:date="2018-01-09T14:50:00Z"/>
                <w:rFonts w:ascii="Arial" w:hAnsi="Arial"/>
                <w:sz w:val="18"/>
              </w:rPr>
            </w:pPr>
            <w:ins w:id="2650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B70E3E" w:rsidRDefault="00F10D71" w:rsidP="00F10D71">
            <w:pPr>
              <w:spacing w:after="0" w:line="256" w:lineRule="auto"/>
              <w:rPr>
                <w:ins w:id="26509" w:author="Dave" w:date="2018-01-09T14:50:00Z"/>
                <w:rFonts w:ascii="Arial" w:hAnsi="Arial"/>
                <w:sz w:val="18"/>
              </w:rPr>
            </w:pPr>
            <w:ins w:id="26510" w:author="Dave" w:date="2018-01-09T14:50:00Z">
              <w:r w:rsidRPr="00B70E3E">
                <w:rPr>
                  <w:rFonts w:ascii="Arial" w:hAnsi="Arial"/>
                  <w:sz w:val="18"/>
                </w:rPr>
                <w:t>1. The ICT is a non-web document.</w:t>
              </w:r>
            </w:ins>
          </w:p>
        </w:tc>
      </w:tr>
      <w:tr w:rsidR="00F10D71" w:rsidRPr="00B70E3E" w14:paraId="5B55C7F5" w14:textId="77777777" w:rsidTr="00F10D71">
        <w:trPr>
          <w:jc w:val="center"/>
          <w:ins w:id="2651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B70E3E" w:rsidRDefault="00F10D71" w:rsidP="00F10D71">
            <w:pPr>
              <w:pStyle w:val="TAL"/>
              <w:keepNext w:val="0"/>
              <w:keepLines w:val="0"/>
              <w:spacing w:line="256" w:lineRule="auto"/>
              <w:rPr>
                <w:ins w:id="26512" w:author="Dave" w:date="2018-01-09T14:50:00Z"/>
              </w:rPr>
            </w:pPr>
            <w:ins w:id="26513"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2D2E112D" w14:textId="36E8B71E" w:rsidR="00F10D71" w:rsidRPr="00B70E3E" w:rsidRDefault="00F10D71" w:rsidP="00F10D71">
            <w:pPr>
              <w:pStyle w:val="TAL"/>
              <w:keepNext w:val="0"/>
              <w:keepLines w:val="0"/>
              <w:spacing w:line="256" w:lineRule="auto"/>
              <w:rPr>
                <w:ins w:id="26514" w:author="Dave" w:date="2018-01-09T14:50:00Z"/>
              </w:rPr>
            </w:pPr>
            <w:ins w:id="26515" w:author="Dave" w:date="2018-01-09T14:50:00Z">
              <w:r w:rsidRPr="00B70E3E">
                <w:t>1. Check that the document does not fail WCAG 2.0 Success Criterion 3.2.2 On input [</w:t>
              </w:r>
              <w:r w:rsidRPr="00B70E3E">
                <w:fldChar w:fldCharType="begin"/>
              </w:r>
              <w:r w:rsidRPr="00B70E3E">
                <w:instrText>REF REF_ISOIEC40500 \h</w:instrText>
              </w:r>
            </w:ins>
            <w:r w:rsidR="00B70E3E">
              <w:instrText xml:space="preserve"> \* MERGEFORMAT </w:instrText>
            </w:r>
            <w:ins w:id="26516"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66EFBB89" w14:textId="77777777" w:rsidTr="00F10D71">
        <w:trPr>
          <w:jc w:val="center"/>
          <w:ins w:id="2651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B70E3E" w:rsidRDefault="00F10D71" w:rsidP="00F10D71">
            <w:pPr>
              <w:spacing w:after="0" w:line="256" w:lineRule="auto"/>
              <w:rPr>
                <w:ins w:id="26518" w:author="Dave" w:date="2018-01-09T14:50:00Z"/>
                <w:rFonts w:ascii="Arial" w:hAnsi="Arial"/>
                <w:sz w:val="18"/>
              </w:rPr>
            </w:pPr>
            <w:ins w:id="26519"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B70E3E" w:rsidRDefault="00F10D71" w:rsidP="00F10D71">
            <w:pPr>
              <w:spacing w:after="0" w:line="256" w:lineRule="auto"/>
              <w:rPr>
                <w:ins w:id="26520" w:author="Dave" w:date="2018-01-09T14:50:00Z"/>
                <w:rFonts w:ascii="Arial" w:hAnsi="Arial"/>
                <w:sz w:val="18"/>
              </w:rPr>
            </w:pPr>
            <w:ins w:id="26521" w:author="Dave" w:date="2018-01-09T14:50:00Z">
              <w:r w:rsidRPr="00B70E3E">
                <w:rPr>
                  <w:rFonts w:ascii="Arial" w:hAnsi="Arial"/>
                  <w:sz w:val="18"/>
                </w:rPr>
                <w:t>Pass: Check 1 is true</w:t>
              </w:r>
            </w:ins>
          </w:p>
          <w:p w14:paraId="617F2D0A" w14:textId="77777777" w:rsidR="00F10D71" w:rsidRPr="00B70E3E" w:rsidRDefault="00F10D71" w:rsidP="00F10D71">
            <w:pPr>
              <w:spacing w:after="0" w:line="256" w:lineRule="auto"/>
              <w:rPr>
                <w:ins w:id="26522" w:author="Dave" w:date="2018-01-09T14:50:00Z"/>
                <w:rFonts w:ascii="Arial" w:hAnsi="Arial"/>
                <w:sz w:val="18"/>
              </w:rPr>
            </w:pPr>
            <w:ins w:id="26523" w:author="Dave" w:date="2018-01-09T14:50:00Z">
              <w:r w:rsidRPr="00B70E3E">
                <w:rPr>
                  <w:rFonts w:ascii="Arial" w:hAnsi="Arial"/>
                  <w:sz w:val="18"/>
                </w:rPr>
                <w:t>Fail: Check 1 is false</w:t>
              </w:r>
            </w:ins>
          </w:p>
        </w:tc>
      </w:tr>
    </w:tbl>
    <w:p w14:paraId="435A0FA6" w14:textId="77777777" w:rsidR="00F10D71" w:rsidRPr="00B70E3E" w:rsidRDefault="00F10D71" w:rsidP="00F10D71">
      <w:pPr>
        <w:pStyle w:val="Heading4"/>
        <w:keepNext w:val="0"/>
        <w:keepLines w:val="0"/>
        <w:rPr>
          <w:ins w:id="26524" w:author="Dave" w:date="2018-01-09T14:50:00Z"/>
          <w:lang w:eastAsia="en-US"/>
        </w:rPr>
      </w:pPr>
      <w:bookmarkStart w:id="26525" w:name="_Toc410910998"/>
      <w:bookmarkStart w:id="26526" w:name="_Toc379383539"/>
      <w:bookmarkStart w:id="26527" w:name="_Toc379382839"/>
      <w:bookmarkStart w:id="26528" w:name="_Toc372010469"/>
      <w:bookmarkStart w:id="26529" w:name="_Toc503731297"/>
      <w:ins w:id="26530" w:author="Dave" w:date="2018-01-09T14:50:00Z">
        <w:r w:rsidRPr="00B70E3E">
          <w:t>C.10.2.31</w:t>
        </w:r>
        <w:r w:rsidRPr="00B70E3E">
          <w:tab/>
          <w:t>Empty clause</w:t>
        </w:r>
        <w:bookmarkEnd w:id="26525"/>
        <w:bookmarkEnd w:id="26526"/>
        <w:bookmarkEnd w:id="26527"/>
        <w:bookmarkEnd w:id="26528"/>
        <w:bookmarkEnd w:id="26529"/>
      </w:ins>
    </w:p>
    <w:p w14:paraId="7117287F" w14:textId="77777777" w:rsidR="00F10D71" w:rsidRPr="00B70E3E" w:rsidRDefault="00F10D71" w:rsidP="00F10D71">
      <w:pPr>
        <w:rPr>
          <w:ins w:id="26531" w:author="Dave" w:date="2018-01-09T14:50:00Z"/>
        </w:rPr>
      </w:pPr>
      <w:ins w:id="26532" w:author="Dave" w:date="2018-01-09T14:50:00Z">
        <w:r w:rsidRPr="00B70E3E">
          <w:t>Clause 10.2.31 contains no requirements requiring test.</w:t>
        </w:r>
      </w:ins>
    </w:p>
    <w:p w14:paraId="20797E22" w14:textId="77777777" w:rsidR="00F10D71" w:rsidRPr="00B70E3E" w:rsidRDefault="00F10D71" w:rsidP="00F10D71">
      <w:pPr>
        <w:pStyle w:val="Heading4"/>
        <w:keepNext w:val="0"/>
        <w:keepLines w:val="0"/>
        <w:rPr>
          <w:ins w:id="26533" w:author="Dave" w:date="2018-01-09T14:50:00Z"/>
        </w:rPr>
      </w:pPr>
      <w:bookmarkStart w:id="26534" w:name="_Toc410910999"/>
      <w:bookmarkStart w:id="26535" w:name="_Toc379383540"/>
      <w:bookmarkStart w:id="26536" w:name="_Toc379382840"/>
      <w:bookmarkStart w:id="26537" w:name="_Toc372010470"/>
      <w:bookmarkStart w:id="26538" w:name="_Toc503731298"/>
      <w:ins w:id="26539" w:author="Dave" w:date="2018-01-09T14:50:00Z">
        <w:r w:rsidRPr="00B70E3E">
          <w:t>C.10.2.32</w:t>
        </w:r>
        <w:r w:rsidRPr="00B70E3E">
          <w:tab/>
          <w:t>Empty clause</w:t>
        </w:r>
        <w:bookmarkEnd w:id="26534"/>
        <w:bookmarkEnd w:id="26535"/>
        <w:bookmarkEnd w:id="26536"/>
        <w:bookmarkEnd w:id="26537"/>
        <w:bookmarkEnd w:id="26538"/>
      </w:ins>
    </w:p>
    <w:p w14:paraId="6FE8AAB3" w14:textId="77777777" w:rsidR="00F10D71" w:rsidRPr="00B70E3E" w:rsidRDefault="00F10D71" w:rsidP="00F10D71">
      <w:pPr>
        <w:rPr>
          <w:ins w:id="26540" w:author="Dave" w:date="2018-01-09T14:50:00Z"/>
        </w:rPr>
      </w:pPr>
      <w:ins w:id="26541" w:author="Dave" w:date="2018-01-09T14:50:00Z">
        <w:r w:rsidRPr="00B70E3E">
          <w:t>Clause 10.2.32 contains no requirements requiring test.</w:t>
        </w:r>
      </w:ins>
    </w:p>
    <w:p w14:paraId="4BE998C0" w14:textId="77777777" w:rsidR="00F10D71" w:rsidRPr="00B70E3E" w:rsidRDefault="00F10D71" w:rsidP="00F10D71">
      <w:pPr>
        <w:pStyle w:val="Heading4"/>
        <w:keepNext w:val="0"/>
        <w:keepLines w:val="0"/>
        <w:rPr>
          <w:ins w:id="26542" w:author="Dave" w:date="2018-01-09T14:50:00Z"/>
        </w:rPr>
      </w:pPr>
      <w:bookmarkStart w:id="26543" w:name="_Toc503731299"/>
      <w:ins w:id="26544" w:author="Dave" w:date="2018-01-09T14:50:00Z">
        <w:r w:rsidRPr="00B70E3E">
          <w:t>C.10.2.33</w:t>
        </w:r>
        <w:r w:rsidRPr="00B70E3E">
          <w:tab/>
          <w:t>Error identification</w:t>
        </w:r>
        <w:bookmarkEnd w:id="2654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0983CB11" w14:textId="77777777" w:rsidTr="00F10D71">
        <w:trPr>
          <w:jc w:val="center"/>
          <w:ins w:id="2654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B70E3E" w:rsidRDefault="00F10D71" w:rsidP="00F10D71">
            <w:pPr>
              <w:pStyle w:val="TAL"/>
              <w:keepNext w:val="0"/>
              <w:keepLines w:val="0"/>
              <w:spacing w:line="256" w:lineRule="auto"/>
              <w:rPr>
                <w:ins w:id="26546" w:author="Dave" w:date="2018-01-09T14:50:00Z"/>
              </w:rPr>
            </w:pPr>
            <w:ins w:id="26547"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B70E3E" w:rsidRDefault="00F10D71" w:rsidP="00F10D71">
            <w:pPr>
              <w:pStyle w:val="TAL"/>
              <w:keepNext w:val="0"/>
              <w:keepLines w:val="0"/>
              <w:spacing w:line="256" w:lineRule="auto"/>
              <w:rPr>
                <w:ins w:id="26548" w:author="Dave" w:date="2018-01-09T14:50:00Z"/>
              </w:rPr>
            </w:pPr>
            <w:ins w:id="26549" w:author="Dave" w:date="2018-01-09T14:50:00Z">
              <w:r w:rsidRPr="00B70E3E">
                <w:t>Inspection</w:t>
              </w:r>
            </w:ins>
          </w:p>
        </w:tc>
      </w:tr>
      <w:tr w:rsidR="00F10D71" w:rsidRPr="00B70E3E" w14:paraId="14255815" w14:textId="77777777" w:rsidTr="00F10D71">
        <w:trPr>
          <w:jc w:val="center"/>
          <w:ins w:id="2655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B70E3E" w:rsidRDefault="00F10D71" w:rsidP="00F10D71">
            <w:pPr>
              <w:spacing w:after="0" w:line="256" w:lineRule="auto"/>
              <w:rPr>
                <w:ins w:id="26551" w:author="Dave" w:date="2018-01-09T14:50:00Z"/>
                <w:rFonts w:ascii="Arial" w:hAnsi="Arial"/>
                <w:sz w:val="18"/>
              </w:rPr>
            </w:pPr>
            <w:ins w:id="26552"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B70E3E" w:rsidRDefault="00F10D71" w:rsidP="00F10D71">
            <w:pPr>
              <w:spacing w:after="0" w:line="256" w:lineRule="auto"/>
              <w:rPr>
                <w:ins w:id="26553" w:author="Dave" w:date="2018-01-09T14:50:00Z"/>
                <w:rFonts w:ascii="Arial" w:hAnsi="Arial"/>
                <w:sz w:val="18"/>
              </w:rPr>
            </w:pPr>
            <w:ins w:id="26554" w:author="Dave" w:date="2018-01-09T14:50:00Z">
              <w:r w:rsidRPr="00B70E3E">
                <w:rPr>
                  <w:rFonts w:ascii="Arial" w:hAnsi="Arial"/>
                  <w:sz w:val="18"/>
                </w:rPr>
                <w:t>1. The ICT is a non-web document.</w:t>
              </w:r>
            </w:ins>
          </w:p>
        </w:tc>
      </w:tr>
      <w:tr w:rsidR="00F10D71" w:rsidRPr="00B70E3E" w14:paraId="0B31645C" w14:textId="77777777" w:rsidTr="00F10D71">
        <w:trPr>
          <w:jc w:val="center"/>
          <w:ins w:id="2655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B70E3E" w:rsidRDefault="00F10D71" w:rsidP="00F10D71">
            <w:pPr>
              <w:pStyle w:val="TAL"/>
              <w:keepNext w:val="0"/>
              <w:keepLines w:val="0"/>
              <w:spacing w:line="256" w:lineRule="auto"/>
              <w:rPr>
                <w:ins w:id="26556" w:author="Dave" w:date="2018-01-09T14:50:00Z"/>
              </w:rPr>
            </w:pPr>
            <w:ins w:id="26557"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5791B09D" w14:textId="18C5C727" w:rsidR="00F10D71" w:rsidRPr="00B70E3E" w:rsidRDefault="00F10D71" w:rsidP="00F10D71">
            <w:pPr>
              <w:pStyle w:val="TAL"/>
              <w:keepNext w:val="0"/>
              <w:keepLines w:val="0"/>
              <w:spacing w:line="256" w:lineRule="auto"/>
              <w:rPr>
                <w:ins w:id="26558" w:author="Dave" w:date="2018-01-09T14:50:00Z"/>
              </w:rPr>
            </w:pPr>
            <w:ins w:id="26559" w:author="Dave" w:date="2018-01-09T14:50:00Z">
              <w:r w:rsidRPr="00B70E3E">
                <w:t>1. Check that the document does not fail WCAG 2.0 Success Criterion 3.3.1 Error identification [</w:t>
              </w:r>
              <w:r w:rsidRPr="00B70E3E">
                <w:fldChar w:fldCharType="begin"/>
              </w:r>
              <w:r w:rsidRPr="00B70E3E">
                <w:instrText>REF REF_ISOIEC40500 \h</w:instrText>
              </w:r>
            </w:ins>
            <w:r w:rsidR="00B70E3E">
              <w:instrText xml:space="preserve"> \* MERGEFORMAT </w:instrText>
            </w:r>
            <w:ins w:id="26560"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627C3CF9" w14:textId="77777777" w:rsidTr="00F10D71">
        <w:trPr>
          <w:jc w:val="center"/>
          <w:ins w:id="2656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B70E3E" w:rsidRDefault="00F10D71" w:rsidP="00F10D71">
            <w:pPr>
              <w:spacing w:after="0" w:line="256" w:lineRule="auto"/>
              <w:rPr>
                <w:ins w:id="26562" w:author="Dave" w:date="2018-01-09T14:50:00Z"/>
                <w:rFonts w:ascii="Arial" w:hAnsi="Arial"/>
                <w:sz w:val="18"/>
              </w:rPr>
            </w:pPr>
            <w:ins w:id="26563"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B70E3E" w:rsidRDefault="00F10D71" w:rsidP="00F10D71">
            <w:pPr>
              <w:spacing w:after="0" w:line="256" w:lineRule="auto"/>
              <w:rPr>
                <w:ins w:id="26564" w:author="Dave" w:date="2018-01-09T14:50:00Z"/>
                <w:rFonts w:ascii="Arial" w:hAnsi="Arial"/>
                <w:sz w:val="18"/>
              </w:rPr>
            </w:pPr>
            <w:ins w:id="26565" w:author="Dave" w:date="2018-01-09T14:50:00Z">
              <w:r w:rsidRPr="00B70E3E">
                <w:rPr>
                  <w:rFonts w:ascii="Arial" w:hAnsi="Arial"/>
                  <w:sz w:val="18"/>
                </w:rPr>
                <w:t>Pass: Check 1 is true</w:t>
              </w:r>
            </w:ins>
          </w:p>
          <w:p w14:paraId="177444B3" w14:textId="77777777" w:rsidR="00F10D71" w:rsidRPr="00B70E3E" w:rsidRDefault="00F10D71" w:rsidP="00F10D71">
            <w:pPr>
              <w:spacing w:after="0" w:line="256" w:lineRule="auto"/>
              <w:rPr>
                <w:ins w:id="26566" w:author="Dave" w:date="2018-01-09T14:50:00Z"/>
                <w:rFonts w:ascii="Arial" w:hAnsi="Arial"/>
                <w:sz w:val="18"/>
              </w:rPr>
            </w:pPr>
            <w:ins w:id="26567" w:author="Dave" w:date="2018-01-09T14:50:00Z">
              <w:r w:rsidRPr="00B70E3E">
                <w:rPr>
                  <w:rFonts w:ascii="Arial" w:hAnsi="Arial"/>
                  <w:sz w:val="18"/>
                </w:rPr>
                <w:t>Fail: Check 1 is false</w:t>
              </w:r>
            </w:ins>
          </w:p>
        </w:tc>
      </w:tr>
    </w:tbl>
    <w:p w14:paraId="42E25F8D" w14:textId="77777777" w:rsidR="00F10D71" w:rsidRPr="00B70E3E" w:rsidRDefault="00F10D71" w:rsidP="00F10D71">
      <w:pPr>
        <w:pStyle w:val="Heading4"/>
        <w:keepNext w:val="0"/>
        <w:keepLines w:val="0"/>
        <w:rPr>
          <w:ins w:id="26568" w:author="Dave" w:date="2018-01-09T14:50:00Z"/>
          <w:lang w:eastAsia="en-US"/>
        </w:rPr>
      </w:pPr>
      <w:bookmarkStart w:id="26569" w:name="_Toc503731300"/>
      <w:ins w:id="26570" w:author="Dave" w:date="2018-01-09T14:50:00Z">
        <w:r w:rsidRPr="00B70E3E">
          <w:t>C.10.2.34</w:t>
        </w:r>
        <w:r w:rsidRPr="00B70E3E">
          <w:tab/>
          <w:t>Labels or instructions</w:t>
        </w:r>
        <w:bookmarkEnd w:id="265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1F317A59" w14:textId="77777777" w:rsidTr="00F10D71">
        <w:trPr>
          <w:jc w:val="center"/>
          <w:ins w:id="2657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B70E3E" w:rsidRDefault="00F10D71" w:rsidP="00F10D71">
            <w:pPr>
              <w:pStyle w:val="TAL"/>
              <w:keepNext w:val="0"/>
              <w:keepLines w:val="0"/>
              <w:spacing w:line="256" w:lineRule="auto"/>
              <w:rPr>
                <w:ins w:id="26572" w:author="Dave" w:date="2018-01-09T14:50:00Z"/>
              </w:rPr>
            </w:pPr>
            <w:ins w:id="2657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B70E3E" w:rsidRDefault="00F10D71" w:rsidP="00F10D71">
            <w:pPr>
              <w:pStyle w:val="TAL"/>
              <w:keepNext w:val="0"/>
              <w:keepLines w:val="0"/>
              <w:spacing w:line="256" w:lineRule="auto"/>
              <w:rPr>
                <w:ins w:id="26574" w:author="Dave" w:date="2018-01-09T14:50:00Z"/>
              </w:rPr>
            </w:pPr>
            <w:ins w:id="26575" w:author="Dave" w:date="2018-01-09T14:50:00Z">
              <w:r w:rsidRPr="00B70E3E">
                <w:t>Inspection</w:t>
              </w:r>
            </w:ins>
          </w:p>
        </w:tc>
      </w:tr>
      <w:tr w:rsidR="00F10D71" w:rsidRPr="00B70E3E" w14:paraId="61AE948A" w14:textId="77777777" w:rsidTr="00F10D71">
        <w:trPr>
          <w:jc w:val="center"/>
          <w:ins w:id="2657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B70E3E" w:rsidRDefault="00F10D71" w:rsidP="00F10D71">
            <w:pPr>
              <w:spacing w:after="0" w:line="256" w:lineRule="auto"/>
              <w:rPr>
                <w:ins w:id="26577" w:author="Dave" w:date="2018-01-09T14:50:00Z"/>
                <w:rFonts w:ascii="Arial" w:hAnsi="Arial"/>
                <w:sz w:val="18"/>
              </w:rPr>
            </w:pPr>
            <w:ins w:id="2657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B70E3E" w:rsidRDefault="00F10D71" w:rsidP="00F10D71">
            <w:pPr>
              <w:spacing w:after="0" w:line="256" w:lineRule="auto"/>
              <w:rPr>
                <w:ins w:id="26579" w:author="Dave" w:date="2018-01-09T14:50:00Z"/>
                <w:rFonts w:ascii="Arial" w:hAnsi="Arial"/>
                <w:sz w:val="18"/>
              </w:rPr>
            </w:pPr>
            <w:ins w:id="26580" w:author="Dave" w:date="2018-01-09T14:50:00Z">
              <w:r w:rsidRPr="00B70E3E">
                <w:rPr>
                  <w:rFonts w:ascii="Arial" w:hAnsi="Arial"/>
                  <w:sz w:val="18"/>
                </w:rPr>
                <w:t>1. The ICT is a non-web document.</w:t>
              </w:r>
            </w:ins>
          </w:p>
        </w:tc>
      </w:tr>
      <w:tr w:rsidR="00F10D71" w:rsidRPr="00B70E3E" w14:paraId="01934026" w14:textId="77777777" w:rsidTr="00F10D71">
        <w:trPr>
          <w:jc w:val="center"/>
          <w:ins w:id="2658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B70E3E" w:rsidRDefault="00F10D71" w:rsidP="00F10D71">
            <w:pPr>
              <w:pStyle w:val="TAL"/>
              <w:keepNext w:val="0"/>
              <w:keepLines w:val="0"/>
              <w:spacing w:line="256" w:lineRule="auto"/>
              <w:rPr>
                <w:ins w:id="26582" w:author="Dave" w:date="2018-01-09T14:50:00Z"/>
              </w:rPr>
            </w:pPr>
            <w:ins w:id="26583"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75E23189" w14:textId="7675E10E" w:rsidR="00F10D71" w:rsidRPr="00B70E3E" w:rsidRDefault="00F10D71" w:rsidP="00F10D71">
            <w:pPr>
              <w:pStyle w:val="TAL"/>
              <w:keepNext w:val="0"/>
              <w:keepLines w:val="0"/>
              <w:spacing w:line="256" w:lineRule="auto"/>
              <w:rPr>
                <w:ins w:id="26584" w:author="Dave" w:date="2018-01-09T14:50:00Z"/>
              </w:rPr>
            </w:pPr>
            <w:ins w:id="26585" w:author="Dave" w:date="2018-01-09T14:50:00Z">
              <w:r w:rsidRPr="00B70E3E">
                <w:t>1. Check that the document does not fail WCAG 2.0 Success Criterion 3.3.2 Labels or instructions [</w:t>
              </w:r>
              <w:r w:rsidRPr="00B70E3E">
                <w:fldChar w:fldCharType="begin"/>
              </w:r>
              <w:r w:rsidRPr="00B70E3E">
                <w:instrText>REF REF_ISOIEC40500 \h</w:instrText>
              </w:r>
            </w:ins>
            <w:r w:rsidR="00B70E3E">
              <w:instrText xml:space="preserve"> \* MERGEFORMAT </w:instrText>
            </w:r>
            <w:ins w:id="26586"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72B0C804" w14:textId="77777777" w:rsidTr="00F10D71">
        <w:trPr>
          <w:jc w:val="center"/>
          <w:ins w:id="2658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B70E3E" w:rsidRDefault="00F10D71" w:rsidP="00F10D71">
            <w:pPr>
              <w:spacing w:after="0" w:line="256" w:lineRule="auto"/>
              <w:rPr>
                <w:ins w:id="26588" w:author="Dave" w:date="2018-01-09T14:50:00Z"/>
                <w:rFonts w:ascii="Arial" w:hAnsi="Arial"/>
                <w:sz w:val="18"/>
              </w:rPr>
            </w:pPr>
            <w:ins w:id="26589"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B70E3E" w:rsidRDefault="00F10D71" w:rsidP="00F10D71">
            <w:pPr>
              <w:spacing w:after="0" w:line="256" w:lineRule="auto"/>
              <w:rPr>
                <w:ins w:id="26590" w:author="Dave" w:date="2018-01-09T14:50:00Z"/>
                <w:rFonts w:ascii="Arial" w:hAnsi="Arial"/>
                <w:sz w:val="18"/>
              </w:rPr>
            </w:pPr>
            <w:ins w:id="26591" w:author="Dave" w:date="2018-01-09T14:50:00Z">
              <w:r w:rsidRPr="00B70E3E">
                <w:rPr>
                  <w:rFonts w:ascii="Arial" w:hAnsi="Arial"/>
                  <w:sz w:val="18"/>
                </w:rPr>
                <w:t>Pass: Check 1 is true</w:t>
              </w:r>
            </w:ins>
          </w:p>
          <w:p w14:paraId="5D6E7CA6" w14:textId="77777777" w:rsidR="00F10D71" w:rsidRPr="00B70E3E" w:rsidRDefault="00F10D71" w:rsidP="00F10D71">
            <w:pPr>
              <w:spacing w:after="0" w:line="256" w:lineRule="auto"/>
              <w:rPr>
                <w:ins w:id="26592" w:author="Dave" w:date="2018-01-09T14:50:00Z"/>
                <w:rFonts w:ascii="Arial" w:hAnsi="Arial"/>
                <w:sz w:val="18"/>
              </w:rPr>
            </w:pPr>
            <w:ins w:id="26593" w:author="Dave" w:date="2018-01-09T14:50:00Z">
              <w:r w:rsidRPr="00B70E3E">
                <w:rPr>
                  <w:rFonts w:ascii="Arial" w:hAnsi="Arial"/>
                  <w:sz w:val="18"/>
                </w:rPr>
                <w:t>Fail: Check 1 is false</w:t>
              </w:r>
            </w:ins>
          </w:p>
        </w:tc>
      </w:tr>
    </w:tbl>
    <w:p w14:paraId="3864C844" w14:textId="77777777" w:rsidR="00F10D71" w:rsidRPr="00B70E3E" w:rsidRDefault="00F10D71" w:rsidP="00F10D71">
      <w:pPr>
        <w:pStyle w:val="Heading4"/>
        <w:keepNext w:val="0"/>
        <w:keepLines w:val="0"/>
        <w:rPr>
          <w:ins w:id="26594" w:author="Dave" w:date="2018-01-09T14:50:00Z"/>
          <w:lang w:eastAsia="en-US"/>
        </w:rPr>
      </w:pPr>
      <w:bookmarkStart w:id="26595" w:name="_Toc503731301"/>
      <w:ins w:id="26596" w:author="Dave" w:date="2018-01-09T14:50:00Z">
        <w:r w:rsidRPr="00B70E3E">
          <w:t>C.10.2.35</w:t>
        </w:r>
        <w:r w:rsidRPr="00B70E3E">
          <w:tab/>
          <w:t>Error suggestion</w:t>
        </w:r>
        <w:bookmarkEnd w:id="2659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0767E26C" w14:textId="77777777" w:rsidTr="00F10D71">
        <w:trPr>
          <w:jc w:val="center"/>
          <w:ins w:id="2659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B70E3E" w:rsidRDefault="00F10D71" w:rsidP="00F10D71">
            <w:pPr>
              <w:pStyle w:val="TAL"/>
              <w:keepNext w:val="0"/>
              <w:keepLines w:val="0"/>
              <w:spacing w:line="256" w:lineRule="auto"/>
              <w:rPr>
                <w:ins w:id="26598" w:author="Dave" w:date="2018-01-09T14:50:00Z"/>
              </w:rPr>
            </w:pPr>
            <w:ins w:id="26599"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B70E3E" w:rsidRDefault="00F10D71" w:rsidP="00F10D71">
            <w:pPr>
              <w:pStyle w:val="TAL"/>
              <w:keepNext w:val="0"/>
              <w:keepLines w:val="0"/>
              <w:spacing w:line="256" w:lineRule="auto"/>
              <w:rPr>
                <w:ins w:id="26600" w:author="Dave" w:date="2018-01-09T14:50:00Z"/>
              </w:rPr>
            </w:pPr>
            <w:ins w:id="26601" w:author="Dave" w:date="2018-01-09T14:50:00Z">
              <w:r w:rsidRPr="00B70E3E">
                <w:t>Inspection</w:t>
              </w:r>
            </w:ins>
          </w:p>
        </w:tc>
      </w:tr>
      <w:tr w:rsidR="00F10D71" w:rsidRPr="00B70E3E" w14:paraId="634D1113" w14:textId="77777777" w:rsidTr="00F10D71">
        <w:trPr>
          <w:jc w:val="center"/>
          <w:ins w:id="2660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B70E3E" w:rsidRDefault="00F10D71" w:rsidP="00F10D71">
            <w:pPr>
              <w:spacing w:after="0" w:line="256" w:lineRule="auto"/>
              <w:rPr>
                <w:ins w:id="26603" w:author="Dave" w:date="2018-01-09T14:50:00Z"/>
                <w:rFonts w:ascii="Arial" w:hAnsi="Arial"/>
                <w:sz w:val="18"/>
              </w:rPr>
            </w:pPr>
            <w:ins w:id="26604"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B70E3E" w:rsidRDefault="00F10D71" w:rsidP="00F10D71">
            <w:pPr>
              <w:spacing w:after="0" w:line="256" w:lineRule="auto"/>
              <w:rPr>
                <w:ins w:id="26605" w:author="Dave" w:date="2018-01-09T14:50:00Z"/>
                <w:rFonts w:ascii="Arial" w:hAnsi="Arial"/>
                <w:sz w:val="18"/>
              </w:rPr>
            </w:pPr>
            <w:ins w:id="26606" w:author="Dave" w:date="2018-01-09T14:50:00Z">
              <w:r w:rsidRPr="00B70E3E">
                <w:rPr>
                  <w:rFonts w:ascii="Arial" w:hAnsi="Arial"/>
                  <w:sz w:val="18"/>
                </w:rPr>
                <w:t>1. The ICT is a non-web document.</w:t>
              </w:r>
            </w:ins>
          </w:p>
        </w:tc>
      </w:tr>
      <w:tr w:rsidR="00F10D71" w:rsidRPr="00B70E3E" w14:paraId="625F427F" w14:textId="77777777" w:rsidTr="00F10D71">
        <w:trPr>
          <w:jc w:val="center"/>
          <w:ins w:id="2660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B70E3E" w:rsidRDefault="00F10D71" w:rsidP="00F10D71">
            <w:pPr>
              <w:pStyle w:val="TAL"/>
              <w:keepNext w:val="0"/>
              <w:keepLines w:val="0"/>
              <w:spacing w:line="256" w:lineRule="auto"/>
              <w:rPr>
                <w:ins w:id="26608" w:author="Dave" w:date="2018-01-09T14:50:00Z"/>
              </w:rPr>
            </w:pPr>
            <w:ins w:id="26609" w:author="Dave" w:date="2018-01-09T14:50: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5274B562" w14:textId="2347D7A4" w:rsidR="00F10D71" w:rsidRPr="00B70E3E" w:rsidRDefault="00F10D71" w:rsidP="00F10D71">
            <w:pPr>
              <w:pStyle w:val="TAL"/>
              <w:keepNext w:val="0"/>
              <w:keepLines w:val="0"/>
              <w:spacing w:line="256" w:lineRule="auto"/>
              <w:rPr>
                <w:ins w:id="26610" w:author="Dave" w:date="2018-01-09T14:50:00Z"/>
              </w:rPr>
            </w:pPr>
            <w:ins w:id="26611" w:author="Dave" w:date="2018-01-09T14:50:00Z">
              <w:r w:rsidRPr="00B70E3E">
                <w:t>1. Check that the document does not fail WCAG 2.0 Success Criterion 3.3.3 Error suggestion [</w:t>
              </w:r>
              <w:r w:rsidRPr="00B70E3E">
                <w:fldChar w:fldCharType="begin"/>
              </w:r>
              <w:r w:rsidRPr="00B70E3E">
                <w:instrText>REF REF_ISOIEC40500 \h</w:instrText>
              </w:r>
            </w:ins>
            <w:r w:rsidR="00B70E3E">
              <w:instrText xml:space="preserve"> \* MERGEFORMAT </w:instrText>
            </w:r>
            <w:ins w:id="26612" w:author="Dave" w:date="2018-01-09T14:50:00Z">
              <w:r w:rsidRPr="00B70E3E">
                <w:fldChar w:fldCharType="separate"/>
              </w:r>
              <w:r w:rsidRPr="00B70E3E">
                <w:rPr>
                  <w:noProof/>
                </w:rPr>
                <w:t>4</w:t>
              </w:r>
              <w:r w:rsidRPr="00B70E3E">
                <w:rPr>
                  <w:noProof/>
                </w:rPr>
                <w:fldChar w:fldCharType="end"/>
              </w:r>
              <w:r w:rsidRPr="00B70E3E">
                <w:t>].</w:t>
              </w:r>
            </w:ins>
          </w:p>
        </w:tc>
      </w:tr>
      <w:tr w:rsidR="00F10D71" w:rsidRPr="00B70E3E" w14:paraId="271D3EB7" w14:textId="77777777" w:rsidTr="00F10D71">
        <w:trPr>
          <w:jc w:val="center"/>
          <w:ins w:id="2661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B70E3E" w:rsidRDefault="00F10D71" w:rsidP="00F10D71">
            <w:pPr>
              <w:spacing w:after="0" w:line="256" w:lineRule="auto"/>
              <w:rPr>
                <w:ins w:id="26614" w:author="Dave" w:date="2018-01-09T14:50:00Z"/>
                <w:rFonts w:ascii="Arial" w:hAnsi="Arial"/>
                <w:sz w:val="18"/>
              </w:rPr>
            </w:pPr>
            <w:ins w:id="26615"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B70E3E" w:rsidRDefault="00F10D71" w:rsidP="00F10D71">
            <w:pPr>
              <w:spacing w:after="0" w:line="256" w:lineRule="auto"/>
              <w:rPr>
                <w:ins w:id="26616" w:author="Dave" w:date="2018-01-09T14:50:00Z"/>
                <w:rFonts w:ascii="Arial" w:hAnsi="Arial"/>
                <w:sz w:val="18"/>
              </w:rPr>
            </w:pPr>
            <w:ins w:id="26617" w:author="Dave" w:date="2018-01-09T14:50:00Z">
              <w:r w:rsidRPr="00B70E3E">
                <w:rPr>
                  <w:rFonts w:ascii="Arial" w:hAnsi="Arial"/>
                  <w:sz w:val="18"/>
                </w:rPr>
                <w:t>Pass: Check 1 is true</w:t>
              </w:r>
            </w:ins>
          </w:p>
          <w:p w14:paraId="7DBBC263" w14:textId="77777777" w:rsidR="00F10D71" w:rsidRPr="00B70E3E" w:rsidRDefault="00F10D71" w:rsidP="00F10D71">
            <w:pPr>
              <w:spacing w:after="0" w:line="256" w:lineRule="auto"/>
              <w:rPr>
                <w:ins w:id="26618" w:author="Dave" w:date="2018-01-09T14:50:00Z"/>
                <w:rFonts w:ascii="Arial" w:hAnsi="Arial"/>
                <w:sz w:val="18"/>
              </w:rPr>
            </w:pPr>
            <w:ins w:id="26619" w:author="Dave" w:date="2018-01-09T14:50:00Z">
              <w:r w:rsidRPr="00B70E3E">
                <w:rPr>
                  <w:rFonts w:ascii="Arial" w:hAnsi="Arial"/>
                  <w:sz w:val="18"/>
                </w:rPr>
                <w:t>Fail: Check 1 is false</w:t>
              </w:r>
            </w:ins>
          </w:p>
        </w:tc>
      </w:tr>
    </w:tbl>
    <w:p w14:paraId="7C7C3546" w14:textId="77777777" w:rsidR="00F10D71" w:rsidRPr="00B70E3E" w:rsidRDefault="00F10D71" w:rsidP="00F10D71">
      <w:pPr>
        <w:pStyle w:val="Heading4"/>
        <w:keepNext w:val="0"/>
        <w:keepLines w:val="0"/>
        <w:rPr>
          <w:ins w:id="26620" w:author="Dave" w:date="2018-01-09T14:50:00Z"/>
          <w:lang w:eastAsia="en-US"/>
        </w:rPr>
      </w:pPr>
      <w:bookmarkStart w:id="26621" w:name="_Toc502946101"/>
      <w:bookmarkStart w:id="26622" w:name="_Toc494974508"/>
      <w:bookmarkStart w:id="26623" w:name="_Toc379383544"/>
      <w:bookmarkStart w:id="26624" w:name="_Toc379382844"/>
      <w:bookmarkStart w:id="26625" w:name="_Toc372010474"/>
      <w:bookmarkStart w:id="26626" w:name="_Toc503731302"/>
      <w:bookmarkStart w:id="26627" w:name="_Toc502946102"/>
      <w:bookmarkStart w:id="26628" w:name="_Toc494974509"/>
      <w:bookmarkStart w:id="26629" w:name="_Toc379383545"/>
      <w:bookmarkStart w:id="26630" w:name="_Toc379382845"/>
      <w:bookmarkStart w:id="26631" w:name="_Toc372010475"/>
      <w:ins w:id="26632" w:author="Dave" w:date="2018-01-09T14:50:00Z">
        <w:r w:rsidRPr="00B70E3E">
          <w:t>C.10.2.36</w:t>
        </w:r>
        <w:r w:rsidRPr="00B70E3E">
          <w:tab/>
          <w:t>Error prevention (legal, financial, data)</w:t>
        </w:r>
        <w:bookmarkEnd w:id="26621"/>
        <w:bookmarkEnd w:id="26622"/>
        <w:bookmarkEnd w:id="26623"/>
        <w:bookmarkEnd w:id="26624"/>
        <w:bookmarkEnd w:id="26625"/>
        <w:bookmarkEnd w:id="266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170BD923" w14:textId="77777777" w:rsidTr="00F10D71">
        <w:trPr>
          <w:jc w:val="center"/>
          <w:ins w:id="2663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B70E3E" w:rsidRDefault="00F10D71" w:rsidP="00F10D71">
            <w:pPr>
              <w:pStyle w:val="TAL"/>
              <w:keepNext w:val="0"/>
              <w:keepLines w:val="0"/>
              <w:spacing w:line="256" w:lineRule="auto"/>
              <w:rPr>
                <w:ins w:id="26634" w:author="Dave" w:date="2018-01-09T14:50:00Z"/>
              </w:rPr>
            </w:pPr>
            <w:ins w:id="26635"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B70E3E" w:rsidRDefault="00F10D71" w:rsidP="00F10D71">
            <w:pPr>
              <w:pStyle w:val="TAL"/>
              <w:keepNext w:val="0"/>
              <w:keepLines w:val="0"/>
              <w:spacing w:line="256" w:lineRule="auto"/>
              <w:rPr>
                <w:ins w:id="26636" w:author="Dave" w:date="2018-01-09T14:50:00Z"/>
              </w:rPr>
            </w:pPr>
            <w:ins w:id="26637" w:author="Dave" w:date="2018-01-09T14:50:00Z">
              <w:r w:rsidRPr="00B70E3E">
                <w:t>Inspection</w:t>
              </w:r>
            </w:ins>
          </w:p>
        </w:tc>
      </w:tr>
      <w:tr w:rsidR="00F10D71" w:rsidRPr="00B70E3E" w14:paraId="5C8E080A" w14:textId="77777777" w:rsidTr="00F10D71">
        <w:trPr>
          <w:jc w:val="center"/>
          <w:ins w:id="2663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B70E3E" w:rsidRDefault="00F10D71" w:rsidP="00F10D71">
            <w:pPr>
              <w:spacing w:after="0" w:line="256" w:lineRule="auto"/>
              <w:rPr>
                <w:ins w:id="26639" w:author="Dave" w:date="2018-01-09T14:50:00Z"/>
                <w:rFonts w:ascii="Arial" w:hAnsi="Arial"/>
                <w:sz w:val="18"/>
              </w:rPr>
            </w:pPr>
            <w:ins w:id="26640"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B70E3E" w:rsidRDefault="00F10D71" w:rsidP="00F10D71">
            <w:pPr>
              <w:spacing w:after="0" w:line="256" w:lineRule="auto"/>
              <w:rPr>
                <w:ins w:id="26641" w:author="Dave" w:date="2018-01-09T14:50:00Z"/>
                <w:rFonts w:ascii="Arial" w:hAnsi="Arial"/>
                <w:sz w:val="18"/>
              </w:rPr>
            </w:pPr>
            <w:ins w:id="26642" w:author="Dave" w:date="2018-01-09T14:50:00Z">
              <w:r w:rsidRPr="00B70E3E">
                <w:rPr>
                  <w:rFonts w:ascii="Arial" w:hAnsi="Arial"/>
                  <w:sz w:val="18"/>
                </w:rPr>
                <w:t>1. The ICT is a non-web document.</w:t>
              </w:r>
            </w:ins>
          </w:p>
        </w:tc>
      </w:tr>
      <w:tr w:rsidR="00F10D71" w:rsidRPr="00B70E3E" w14:paraId="5E87F045" w14:textId="77777777" w:rsidTr="00F10D71">
        <w:trPr>
          <w:jc w:val="center"/>
          <w:ins w:id="2664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B70E3E" w:rsidRDefault="00F10D71" w:rsidP="00F10D71">
            <w:pPr>
              <w:spacing w:after="0" w:line="256" w:lineRule="auto"/>
              <w:rPr>
                <w:ins w:id="26644" w:author="Dave" w:date="2018-01-09T14:50:00Z"/>
                <w:rFonts w:ascii="Arial" w:hAnsi="Arial"/>
                <w:sz w:val="18"/>
              </w:rPr>
            </w:pPr>
            <w:ins w:id="26645"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0566C5D" w14:textId="77777777" w:rsidR="00F10D71" w:rsidRPr="00B70E3E" w:rsidRDefault="00F10D71" w:rsidP="00F10D71">
            <w:pPr>
              <w:spacing w:after="0" w:line="256" w:lineRule="auto"/>
              <w:rPr>
                <w:ins w:id="26646" w:author="Dave" w:date="2018-01-09T14:50:00Z"/>
                <w:rFonts w:ascii="Arial" w:hAnsi="Arial"/>
                <w:sz w:val="18"/>
              </w:rPr>
            </w:pPr>
            <w:ins w:id="26647" w:author="Dave" w:date="2018-01-09T14:50:00Z">
              <w:r w:rsidRPr="00B70E3E">
                <w:rPr>
                  <w:rFonts w:ascii="Arial" w:hAnsi="Arial"/>
                  <w:sz w:val="18"/>
                </w:rPr>
                <w:t>1. Check that the document does not fail the Success Criterion in Table 10.10.</w:t>
              </w:r>
            </w:ins>
          </w:p>
        </w:tc>
      </w:tr>
      <w:tr w:rsidR="00F10D71" w:rsidRPr="00B70E3E" w14:paraId="2A948229" w14:textId="77777777" w:rsidTr="00F10D71">
        <w:trPr>
          <w:jc w:val="center"/>
          <w:ins w:id="2664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B70E3E" w:rsidRDefault="00F10D71" w:rsidP="00F10D71">
            <w:pPr>
              <w:spacing w:after="0" w:line="256" w:lineRule="auto"/>
              <w:rPr>
                <w:ins w:id="26649" w:author="Dave" w:date="2018-01-09T14:50:00Z"/>
                <w:rFonts w:ascii="Arial" w:hAnsi="Arial"/>
                <w:sz w:val="18"/>
              </w:rPr>
            </w:pPr>
            <w:ins w:id="26650"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B70E3E" w:rsidRDefault="00F10D71" w:rsidP="00F10D71">
            <w:pPr>
              <w:spacing w:after="0" w:line="256" w:lineRule="auto"/>
              <w:rPr>
                <w:ins w:id="26651" w:author="Dave" w:date="2018-01-09T14:50:00Z"/>
                <w:rFonts w:ascii="Arial" w:hAnsi="Arial"/>
                <w:sz w:val="18"/>
              </w:rPr>
            </w:pPr>
            <w:ins w:id="26652" w:author="Dave" w:date="2018-01-09T14:50:00Z">
              <w:r w:rsidRPr="00B70E3E">
                <w:rPr>
                  <w:rFonts w:ascii="Arial" w:hAnsi="Arial"/>
                  <w:sz w:val="18"/>
                </w:rPr>
                <w:t>Pass: Check 1 is true</w:t>
              </w:r>
            </w:ins>
          </w:p>
          <w:p w14:paraId="6A250DEF" w14:textId="77777777" w:rsidR="00F10D71" w:rsidRPr="00B70E3E" w:rsidRDefault="00F10D71" w:rsidP="00F10D71">
            <w:pPr>
              <w:spacing w:after="0" w:line="256" w:lineRule="auto"/>
              <w:rPr>
                <w:ins w:id="26653" w:author="Dave" w:date="2018-01-09T14:50:00Z"/>
                <w:rFonts w:ascii="Arial" w:hAnsi="Arial"/>
                <w:sz w:val="18"/>
              </w:rPr>
            </w:pPr>
            <w:ins w:id="26654" w:author="Dave" w:date="2018-01-09T14:50:00Z">
              <w:r w:rsidRPr="00B70E3E">
                <w:rPr>
                  <w:rFonts w:ascii="Arial" w:hAnsi="Arial"/>
                  <w:sz w:val="18"/>
                </w:rPr>
                <w:t>Fail: Check 1 is false</w:t>
              </w:r>
            </w:ins>
          </w:p>
        </w:tc>
      </w:tr>
    </w:tbl>
    <w:p w14:paraId="1E522DCC" w14:textId="77777777" w:rsidR="00F10D71" w:rsidRPr="00B70E3E" w:rsidRDefault="00F10D71" w:rsidP="00F10D71">
      <w:pPr>
        <w:pStyle w:val="Heading4"/>
        <w:keepNext w:val="0"/>
        <w:keepLines w:val="0"/>
        <w:rPr>
          <w:ins w:id="26655" w:author="Dave" w:date="2018-01-09T14:50:00Z"/>
          <w:lang w:eastAsia="en-US"/>
        </w:rPr>
      </w:pPr>
      <w:bookmarkStart w:id="26656" w:name="_Toc503731303"/>
      <w:ins w:id="26657" w:author="Dave" w:date="2018-01-09T14:50:00Z">
        <w:r w:rsidRPr="00B70E3E">
          <w:t>C.10.2.37</w:t>
        </w:r>
        <w:r w:rsidRPr="00B70E3E">
          <w:tab/>
          <w:t>Parsing</w:t>
        </w:r>
        <w:bookmarkEnd w:id="266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5B8979AB" w14:textId="77777777" w:rsidTr="00F10D71">
        <w:trPr>
          <w:jc w:val="center"/>
          <w:ins w:id="2665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B70E3E" w:rsidRDefault="00F10D71" w:rsidP="00F10D71">
            <w:pPr>
              <w:pStyle w:val="TAL"/>
              <w:keepNext w:val="0"/>
              <w:keepLines w:val="0"/>
              <w:spacing w:line="256" w:lineRule="auto"/>
              <w:rPr>
                <w:ins w:id="26659" w:author="Dave" w:date="2018-01-09T14:50:00Z"/>
              </w:rPr>
            </w:pPr>
            <w:ins w:id="26660"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B70E3E" w:rsidRDefault="00F10D71" w:rsidP="00F10D71">
            <w:pPr>
              <w:pStyle w:val="TAL"/>
              <w:keepNext w:val="0"/>
              <w:keepLines w:val="0"/>
              <w:spacing w:line="256" w:lineRule="auto"/>
              <w:rPr>
                <w:ins w:id="26661" w:author="Dave" w:date="2018-01-09T14:50:00Z"/>
              </w:rPr>
            </w:pPr>
            <w:ins w:id="26662" w:author="Dave" w:date="2018-01-09T14:50:00Z">
              <w:r w:rsidRPr="00B70E3E">
                <w:t>Inspection</w:t>
              </w:r>
            </w:ins>
          </w:p>
        </w:tc>
      </w:tr>
      <w:tr w:rsidR="00F10D71" w:rsidRPr="00B70E3E" w14:paraId="64568FD5" w14:textId="77777777" w:rsidTr="00F10D71">
        <w:trPr>
          <w:jc w:val="center"/>
          <w:ins w:id="2666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B70E3E" w:rsidRDefault="00F10D71" w:rsidP="00F10D71">
            <w:pPr>
              <w:spacing w:after="0" w:line="256" w:lineRule="auto"/>
              <w:rPr>
                <w:ins w:id="26664" w:author="Dave" w:date="2018-01-09T14:50:00Z"/>
                <w:rFonts w:ascii="Arial" w:hAnsi="Arial"/>
                <w:sz w:val="18"/>
              </w:rPr>
            </w:pPr>
            <w:ins w:id="26665"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B70E3E" w:rsidRDefault="00F10D71" w:rsidP="00F10D71">
            <w:pPr>
              <w:spacing w:after="0" w:line="256" w:lineRule="auto"/>
              <w:rPr>
                <w:ins w:id="26666" w:author="Dave" w:date="2018-01-09T14:50:00Z"/>
                <w:rFonts w:ascii="Arial" w:hAnsi="Arial"/>
                <w:sz w:val="18"/>
              </w:rPr>
            </w:pPr>
            <w:ins w:id="26667" w:author="Dave" w:date="2018-01-09T14:50:00Z">
              <w:r w:rsidRPr="00B70E3E">
                <w:rPr>
                  <w:rFonts w:ascii="Arial" w:hAnsi="Arial"/>
                  <w:sz w:val="18"/>
                </w:rPr>
                <w:t>1. The ICT is a non-web document.</w:t>
              </w:r>
            </w:ins>
          </w:p>
        </w:tc>
      </w:tr>
      <w:tr w:rsidR="00F10D71" w:rsidRPr="00B70E3E" w14:paraId="447990E0" w14:textId="77777777" w:rsidTr="00F10D71">
        <w:trPr>
          <w:jc w:val="center"/>
          <w:ins w:id="2666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B70E3E" w:rsidRDefault="00F10D71" w:rsidP="00F10D71">
            <w:pPr>
              <w:spacing w:after="0" w:line="256" w:lineRule="auto"/>
              <w:rPr>
                <w:ins w:id="26669" w:author="Dave" w:date="2018-01-09T14:50:00Z"/>
                <w:rFonts w:ascii="Arial" w:hAnsi="Arial"/>
                <w:sz w:val="18"/>
              </w:rPr>
            </w:pPr>
            <w:ins w:id="26670"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541B2EB" w14:textId="77777777" w:rsidR="00F10D71" w:rsidRPr="00B70E3E" w:rsidRDefault="00F10D71" w:rsidP="00F10D71">
            <w:pPr>
              <w:spacing w:after="0" w:line="256" w:lineRule="auto"/>
              <w:rPr>
                <w:ins w:id="26671" w:author="Dave" w:date="2018-01-09T14:50:00Z"/>
                <w:rFonts w:ascii="Arial" w:hAnsi="Arial"/>
                <w:sz w:val="18"/>
              </w:rPr>
            </w:pPr>
            <w:ins w:id="26672" w:author="Dave" w:date="2018-01-09T14:50:00Z">
              <w:r w:rsidRPr="00B70E3E">
                <w:rPr>
                  <w:rFonts w:ascii="Arial" w:hAnsi="Arial"/>
                  <w:sz w:val="18"/>
                </w:rPr>
                <w:t>1. Check that the document does not fail the Success Criterion in Table 10.11.</w:t>
              </w:r>
            </w:ins>
          </w:p>
        </w:tc>
      </w:tr>
      <w:tr w:rsidR="00F10D71" w:rsidRPr="00B70E3E" w14:paraId="72CD8C4C" w14:textId="77777777" w:rsidTr="00F10D71">
        <w:trPr>
          <w:jc w:val="center"/>
          <w:ins w:id="2667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B70E3E" w:rsidRDefault="00F10D71" w:rsidP="00F10D71">
            <w:pPr>
              <w:spacing w:after="0" w:line="256" w:lineRule="auto"/>
              <w:rPr>
                <w:ins w:id="26674" w:author="Dave" w:date="2018-01-09T14:50:00Z"/>
                <w:rFonts w:ascii="Arial" w:hAnsi="Arial"/>
                <w:sz w:val="18"/>
              </w:rPr>
            </w:pPr>
            <w:ins w:id="26675"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B70E3E" w:rsidRDefault="00F10D71" w:rsidP="00F10D71">
            <w:pPr>
              <w:spacing w:after="0" w:line="256" w:lineRule="auto"/>
              <w:rPr>
                <w:ins w:id="26676" w:author="Dave" w:date="2018-01-09T14:50:00Z"/>
                <w:rFonts w:ascii="Arial" w:hAnsi="Arial"/>
                <w:sz w:val="18"/>
              </w:rPr>
            </w:pPr>
            <w:ins w:id="26677" w:author="Dave" w:date="2018-01-09T14:50:00Z">
              <w:r w:rsidRPr="00B70E3E">
                <w:rPr>
                  <w:rFonts w:ascii="Arial" w:hAnsi="Arial"/>
                  <w:sz w:val="18"/>
                </w:rPr>
                <w:t>Pass: Check 1 is true</w:t>
              </w:r>
            </w:ins>
          </w:p>
          <w:p w14:paraId="54E51117" w14:textId="77777777" w:rsidR="00F10D71" w:rsidRPr="00B70E3E" w:rsidRDefault="00F10D71" w:rsidP="00F10D71">
            <w:pPr>
              <w:spacing w:after="0" w:line="256" w:lineRule="auto"/>
              <w:rPr>
                <w:ins w:id="26678" w:author="Dave" w:date="2018-01-09T14:50:00Z"/>
                <w:rFonts w:ascii="Arial" w:hAnsi="Arial"/>
                <w:sz w:val="18"/>
              </w:rPr>
            </w:pPr>
            <w:ins w:id="26679" w:author="Dave" w:date="2018-01-09T14:50:00Z">
              <w:r w:rsidRPr="00B70E3E">
                <w:rPr>
                  <w:rFonts w:ascii="Arial" w:hAnsi="Arial"/>
                  <w:sz w:val="18"/>
                </w:rPr>
                <w:t>Fail: Check 1 is false</w:t>
              </w:r>
            </w:ins>
          </w:p>
        </w:tc>
      </w:tr>
    </w:tbl>
    <w:p w14:paraId="528C43DB" w14:textId="77777777" w:rsidR="00F10D71" w:rsidRPr="00B70E3E" w:rsidRDefault="00F10D71" w:rsidP="00F10D71">
      <w:pPr>
        <w:pStyle w:val="Heading4"/>
        <w:keepNext w:val="0"/>
        <w:keepLines w:val="0"/>
        <w:rPr>
          <w:ins w:id="26680" w:author="Dave" w:date="2018-01-09T14:50:00Z"/>
          <w:lang w:eastAsia="en-US"/>
        </w:rPr>
      </w:pPr>
      <w:bookmarkStart w:id="26681" w:name="_Toc502946103"/>
      <w:bookmarkStart w:id="26682" w:name="_Toc494974510"/>
      <w:bookmarkStart w:id="26683" w:name="_Toc379383546"/>
      <w:bookmarkStart w:id="26684" w:name="_Toc379382846"/>
      <w:bookmarkStart w:id="26685" w:name="_Toc372010476"/>
      <w:bookmarkStart w:id="26686" w:name="_Toc503731304"/>
      <w:ins w:id="26687" w:author="Dave" w:date="2018-01-09T14:50:00Z">
        <w:r w:rsidRPr="00B70E3E">
          <w:t>C.10.2.38</w:t>
        </w:r>
        <w:r w:rsidRPr="00B70E3E">
          <w:tab/>
          <w:t>Name, role, value</w:t>
        </w:r>
        <w:bookmarkEnd w:id="26681"/>
        <w:bookmarkEnd w:id="26682"/>
        <w:bookmarkEnd w:id="26683"/>
        <w:bookmarkEnd w:id="26684"/>
        <w:bookmarkEnd w:id="26685"/>
        <w:bookmarkEnd w:id="266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7D944F80" w14:textId="77777777" w:rsidTr="00F10D71">
        <w:trPr>
          <w:jc w:val="center"/>
          <w:ins w:id="2668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B70E3E" w:rsidRDefault="00F10D71" w:rsidP="00F10D71">
            <w:pPr>
              <w:pStyle w:val="TAL"/>
              <w:keepNext w:val="0"/>
              <w:keepLines w:val="0"/>
              <w:spacing w:line="256" w:lineRule="auto"/>
              <w:rPr>
                <w:ins w:id="26689" w:author="Dave" w:date="2018-01-09T14:50:00Z"/>
              </w:rPr>
            </w:pPr>
            <w:ins w:id="26690"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B70E3E" w:rsidRDefault="00F10D71" w:rsidP="00F10D71">
            <w:pPr>
              <w:pStyle w:val="TAL"/>
              <w:keepNext w:val="0"/>
              <w:keepLines w:val="0"/>
              <w:spacing w:line="256" w:lineRule="auto"/>
              <w:rPr>
                <w:ins w:id="26691" w:author="Dave" w:date="2018-01-09T14:50:00Z"/>
              </w:rPr>
            </w:pPr>
            <w:ins w:id="26692" w:author="Dave" w:date="2018-01-09T14:50:00Z">
              <w:r w:rsidRPr="00B70E3E">
                <w:t>Inspection</w:t>
              </w:r>
            </w:ins>
          </w:p>
        </w:tc>
      </w:tr>
      <w:tr w:rsidR="00F10D71" w:rsidRPr="00B70E3E" w14:paraId="553ACE8C" w14:textId="77777777" w:rsidTr="00F10D71">
        <w:trPr>
          <w:jc w:val="center"/>
          <w:ins w:id="2669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B70E3E" w:rsidRDefault="00F10D71" w:rsidP="00F10D71">
            <w:pPr>
              <w:spacing w:after="0" w:line="256" w:lineRule="auto"/>
              <w:rPr>
                <w:ins w:id="26694" w:author="Dave" w:date="2018-01-09T14:50:00Z"/>
                <w:rFonts w:ascii="Arial" w:hAnsi="Arial"/>
                <w:sz w:val="18"/>
              </w:rPr>
            </w:pPr>
            <w:ins w:id="26695"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B70E3E" w:rsidRDefault="00F10D71" w:rsidP="00F10D71">
            <w:pPr>
              <w:spacing w:after="0" w:line="256" w:lineRule="auto"/>
              <w:rPr>
                <w:ins w:id="26696" w:author="Dave" w:date="2018-01-09T14:50:00Z"/>
                <w:rFonts w:ascii="Arial" w:hAnsi="Arial"/>
                <w:sz w:val="18"/>
              </w:rPr>
            </w:pPr>
            <w:ins w:id="26697" w:author="Dave" w:date="2018-01-09T14:50:00Z">
              <w:r w:rsidRPr="00B70E3E">
                <w:rPr>
                  <w:rFonts w:ascii="Arial" w:hAnsi="Arial"/>
                  <w:sz w:val="18"/>
                </w:rPr>
                <w:t>1. The ICT is a non-web document.</w:t>
              </w:r>
            </w:ins>
          </w:p>
        </w:tc>
      </w:tr>
      <w:tr w:rsidR="00F10D71" w:rsidRPr="00B70E3E" w14:paraId="6268B372" w14:textId="77777777" w:rsidTr="00F10D71">
        <w:trPr>
          <w:jc w:val="center"/>
          <w:ins w:id="2669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B70E3E" w:rsidRDefault="00F10D71" w:rsidP="00F10D71">
            <w:pPr>
              <w:spacing w:after="0" w:line="256" w:lineRule="auto"/>
              <w:rPr>
                <w:ins w:id="26699" w:author="Dave" w:date="2018-01-09T14:50:00Z"/>
                <w:rFonts w:ascii="Arial" w:hAnsi="Arial"/>
                <w:sz w:val="18"/>
              </w:rPr>
            </w:pPr>
            <w:ins w:id="26700"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2A72CA7" w14:textId="77777777" w:rsidR="00F10D71" w:rsidRPr="00B70E3E" w:rsidRDefault="00F10D71" w:rsidP="00F10D71">
            <w:pPr>
              <w:spacing w:after="0" w:line="256" w:lineRule="auto"/>
              <w:rPr>
                <w:ins w:id="26701" w:author="Dave" w:date="2018-01-09T14:50:00Z"/>
                <w:rFonts w:ascii="Arial" w:hAnsi="Arial"/>
                <w:sz w:val="18"/>
              </w:rPr>
            </w:pPr>
            <w:ins w:id="26702" w:author="Dave" w:date="2018-01-09T14:50:00Z">
              <w:r w:rsidRPr="00B70E3E">
                <w:rPr>
                  <w:rFonts w:ascii="Arial" w:hAnsi="Arial"/>
                  <w:sz w:val="18"/>
                </w:rPr>
                <w:t>1. Check that the document does not fail the Success Criterion in Table 10.12.</w:t>
              </w:r>
            </w:ins>
          </w:p>
        </w:tc>
      </w:tr>
      <w:tr w:rsidR="00F10D71" w:rsidRPr="00B70E3E" w14:paraId="380C990E" w14:textId="77777777" w:rsidTr="00F10D71">
        <w:trPr>
          <w:jc w:val="center"/>
          <w:ins w:id="2670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B70E3E" w:rsidRDefault="00F10D71" w:rsidP="00F10D71">
            <w:pPr>
              <w:spacing w:after="0" w:line="256" w:lineRule="auto"/>
              <w:rPr>
                <w:ins w:id="26704" w:author="Dave" w:date="2018-01-09T14:50:00Z"/>
                <w:rFonts w:ascii="Arial" w:hAnsi="Arial"/>
                <w:sz w:val="18"/>
              </w:rPr>
            </w:pPr>
            <w:ins w:id="26705"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B70E3E" w:rsidRDefault="00F10D71" w:rsidP="00F10D71">
            <w:pPr>
              <w:spacing w:after="0" w:line="256" w:lineRule="auto"/>
              <w:rPr>
                <w:ins w:id="26706" w:author="Dave" w:date="2018-01-09T14:50:00Z"/>
                <w:rFonts w:ascii="Arial" w:hAnsi="Arial"/>
                <w:sz w:val="18"/>
              </w:rPr>
            </w:pPr>
            <w:ins w:id="26707" w:author="Dave" w:date="2018-01-09T14:50:00Z">
              <w:r w:rsidRPr="00B70E3E">
                <w:rPr>
                  <w:rFonts w:ascii="Arial" w:hAnsi="Arial"/>
                  <w:sz w:val="18"/>
                </w:rPr>
                <w:t>Pass: Check 1 is true</w:t>
              </w:r>
            </w:ins>
          </w:p>
          <w:p w14:paraId="79BBE351" w14:textId="77777777" w:rsidR="00F10D71" w:rsidRPr="00B70E3E" w:rsidRDefault="00F10D71" w:rsidP="00F10D71">
            <w:pPr>
              <w:spacing w:after="0" w:line="256" w:lineRule="auto"/>
              <w:rPr>
                <w:ins w:id="26708" w:author="Dave" w:date="2018-01-09T14:50:00Z"/>
                <w:rFonts w:ascii="Arial" w:hAnsi="Arial"/>
                <w:sz w:val="18"/>
              </w:rPr>
            </w:pPr>
            <w:ins w:id="26709" w:author="Dave" w:date="2018-01-09T14:50:00Z">
              <w:r w:rsidRPr="00B70E3E">
                <w:rPr>
                  <w:rFonts w:ascii="Arial" w:hAnsi="Arial"/>
                  <w:sz w:val="18"/>
                </w:rPr>
                <w:t>Fail: Check 1 is false</w:t>
              </w:r>
            </w:ins>
          </w:p>
        </w:tc>
      </w:tr>
    </w:tbl>
    <w:p w14:paraId="56588706" w14:textId="77777777" w:rsidR="00F10D71" w:rsidRPr="00B70E3E" w:rsidRDefault="00F10D71" w:rsidP="00F10D71">
      <w:pPr>
        <w:pStyle w:val="Heading4"/>
        <w:keepNext w:val="0"/>
        <w:keepLines w:val="0"/>
        <w:rPr>
          <w:ins w:id="26710" w:author="Dave" w:date="2018-01-09T14:50:00Z"/>
          <w:lang w:eastAsia="en-US"/>
        </w:rPr>
      </w:pPr>
      <w:bookmarkStart w:id="26711" w:name="_Toc503731305"/>
      <w:ins w:id="26712" w:author="Dave" w:date="2018-01-09T14:50:00Z">
        <w:r w:rsidRPr="00B70E3E">
          <w:t>C.10.2.39</w:t>
        </w:r>
        <w:r w:rsidRPr="00B70E3E">
          <w:tab/>
        </w:r>
        <w:bookmarkEnd w:id="26627"/>
        <w:bookmarkEnd w:id="26628"/>
        <w:bookmarkEnd w:id="26629"/>
        <w:bookmarkEnd w:id="26630"/>
        <w:bookmarkEnd w:id="26631"/>
        <w:r w:rsidRPr="00B70E3E">
          <w:t>Reflow</w:t>
        </w:r>
        <w:bookmarkEnd w:id="267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2CDC48CC" w14:textId="77777777" w:rsidTr="00F10D71">
        <w:trPr>
          <w:jc w:val="center"/>
          <w:ins w:id="2671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D40E253" w14:textId="77777777" w:rsidR="00F10D71" w:rsidRPr="00B70E3E" w:rsidRDefault="00F10D71" w:rsidP="00F10D71">
            <w:pPr>
              <w:pStyle w:val="TAL"/>
              <w:keepNext w:val="0"/>
              <w:keepLines w:val="0"/>
              <w:spacing w:line="256" w:lineRule="auto"/>
              <w:rPr>
                <w:ins w:id="26714" w:author="Dave" w:date="2018-01-09T14:50:00Z"/>
              </w:rPr>
            </w:pPr>
            <w:ins w:id="26715"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D374844" w14:textId="77777777" w:rsidR="00F10D71" w:rsidRPr="00B70E3E" w:rsidRDefault="00F10D71" w:rsidP="00F10D71">
            <w:pPr>
              <w:pStyle w:val="TAL"/>
              <w:keepNext w:val="0"/>
              <w:keepLines w:val="0"/>
              <w:spacing w:line="256" w:lineRule="auto"/>
              <w:rPr>
                <w:ins w:id="26716" w:author="Dave" w:date="2018-01-09T14:50:00Z"/>
              </w:rPr>
            </w:pPr>
            <w:ins w:id="26717" w:author="Dave" w:date="2018-01-09T14:50:00Z">
              <w:r w:rsidRPr="00B70E3E">
                <w:t>Inspection</w:t>
              </w:r>
            </w:ins>
          </w:p>
        </w:tc>
      </w:tr>
      <w:tr w:rsidR="00F10D71" w:rsidRPr="00B70E3E" w14:paraId="3E10DC89" w14:textId="77777777" w:rsidTr="00F10D71">
        <w:trPr>
          <w:jc w:val="center"/>
          <w:ins w:id="2671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9E189C3" w14:textId="77777777" w:rsidR="00F10D71" w:rsidRPr="00B70E3E" w:rsidRDefault="00F10D71" w:rsidP="00F10D71">
            <w:pPr>
              <w:spacing w:after="0" w:line="256" w:lineRule="auto"/>
              <w:rPr>
                <w:ins w:id="26719" w:author="Dave" w:date="2018-01-09T14:50:00Z"/>
                <w:rFonts w:ascii="Arial" w:hAnsi="Arial"/>
                <w:sz w:val="18"/>
              </w:rPr>
            </w:pPr>
            <w:ins w:id="26720"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C6EB489" w14:textId="77777777" w:rsidR="00F10D71" w:rsidRPr="00B70E3E" w:rsidRDefault="00F10D71" w:rsidP="00F10D71">
            <w:pPr>
              <w:spacing w:after="0" w:line="256" w:lineRule="auto"/>
              <w:rPr>
                <w:ins w:id="26721" w:author="Dave" w:date="2018-01-09T14:50:00Z"/>
                <w:rFonts w:ascii="Arial" w:hAnsi="Arial"/>
                <w:sz w:val="18"/>
              </w:rPr>
            </w:pPr>
            <w:ins w:id="26722" w:author="Dave" w:date="2018-01-09T14:50:00Z">
              <w:r w:rsidRPr="00B70E3E">
                <w:rPr>
                  <w:rFonts w:ascii="Arial" w:hAnsi="Arial"/>
                  <w:sz w:val="18"/>
                </w:rPr>
                <w:t>1. The ICT is a non-web document.</w:t>
              </w:r>
            </w:ins>
          </w:p>
        </w:tc>
      </w:tr>
      <w:tr w:rsidR="00F10D71" w:rsidRPr="00B70E3E" w14:paraId="35F53F96" w14:textId="77777777" w:rsidTr="00F10D71">
        <w:trPr>
          <w:jc w:val="center"/>
          <w:ins w:id="2672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7E95BD9" w14:textId="77777777" w:rsidR="00F10D71" w:rsidRPr="00B70E3E" w:rsidRDefault="00F10D71" w:rsidP="00F10D71">
            <w:pPr>
              <w:spacing w:after="0" w:line="256" w:lineRule="auto"/>
              <w:rPr>
                <w:ins w:id="26724" w:author="Dave" w:date="2018-01-09T14:50:00Z"/>
                <w:rFonts w:ascii="Arial" w:hAnsi="Arial"/>
                <w:sz w:val="18"/>
              </w:rPr>
            </w:pPr>
            <w:ins w:id="26725"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E7552C6" w14:textId="77777777" w:rsidR="00F10D71" w:rsidRPr="00B70E3E" w:rsidRDefault="00F10D71" w:rsidP="00F10D71">
            <w:pPr>
              <w:spacing w:after="0" w:line="256" w:lineRule="auto"/>
              <w:rPr>
                <w:ins w:id="26726" w:author="Dave" w:date="2018-01-09T14:50:00Z"/>
                <w:rFonts w:ascii="Arial" w:hAnsi="Arial"/>
                <w:sz w:val="18"/>
              </w:rPr>
            </w:pPr>
            <w:ins w:id="26727" w:author="Dave" w:date="2018-01-09T14:50:00Z">
              <w:r w:rsidRPr="00B70E3E">
                <w:rPr>
                  <w:rFonts w:ascii="Arial" w:hAnsi="Arial"/>
                  <w:sz w:val="18"/>
                </w:rPr>
                <w:t>1. Check that the document does not fail the Success Criterion in Table 10.13.</w:t>
              </w:r>
            </w:ins>
          </w:p>
        </w:tc>
      </w:tr>
      <w:tr w:rsidR="00F10D71" w:rsidRPr="00B70E3E" w14:paraId="1C1CF9D4" w14:textId="77777777" w:rsidTr="00F10D71">
        <w:trPr>
          <w:jc w:val="center"/>
          <w:ins w:id="2672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C95262D" w14:textId="77777777" w:rsidR="00F10D71" w:rsidRPr="00B70E3E" w:rsidRDefault="00F10D71" w:rsidP="00F10D71">
            <w:pPr>
              <w:spacing w:after="0" w:line="256" w:lineRule="auto"/>
              <w:rPr>
                <w:ins w:id="26729" w:author="Dave" w:date="2018-01-09T14:50:00Z"/>
                <w:rFonts w:ascii="Arial" w:hAnsi="Arial"/>
                <w:sz w:val="18"/>
              </w:rPr>
            </w:pPr>
            <w:ins w:id="26730"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0E6472B" w14:textId="77777777" w:rsidR="00F10D71" w:rsidRPr="00B70E3E" w:rsidRDefault="00F10D71" w:rsidP="00F10D71">
            <w:pPr>
              <w:spacing w:after="0" w:line="256" w:lineRule="auto"/>
              <w:rPr>
                <w:ins w:id="26731" w:author="Dave" w:date="2018-01-09T14:50:00Z"/>
                <w:rFonts w:ascii="Arial" w:hAnsi="Arial"/>
                <w:sz w:val="18"/>
              </w:rPr>
            </w:pPr>
            <w:ins w:id="26732" w:author="Dave" w:date="2018-01-09T14:50:00Z">
              <w:r w:rsidRPr="00B70E3E">
                <w:rPr>
                  <w:rFonts w:ascii="Arial" w:hAnsi="Arial"/>
                  <w:sz w:val="18"/>
                </w:rPr>
                <w:t>Pass: Check 1 is true</w:t>
              </w:r>
            </w:ins>
          </w:p>
          <w:p w14:paraId="3D4506A7" w14:textId="77777777" w:rsidR="00F10D71" w:rsidRPr="00B70E3E" w:rsidRDefault="00F10D71" w:rsidP="00F10D71">
            <w:pPr>
              <w:spacing w:after="0" w:line="256" w:lineRule="auto"/>
              <w:rPr>
                <w:ins w:id="26733" w:author="Dave" w:date="2018-01-09T14:50:00Z"/>
                <w:rFonts w:ascii="Arial" w:hAnsi="Arial"/>
                <w:sz w:val="18"/>
              </w:rPr>
            </w:pPr>
            <w:ins w:id="26734" w:author="Dave" w:date="2018-01-09T14:50:00Z">
              <w:r w:rsidRPr="00B70E3E">
                <w:rPr>
                  <w:rFonts w:ascii="Arial" w:hAnsi="Arial"/>
                  <w:sz w:val="18"/>
                </w:rPr>
                <w:t>Fail: Check 1 is false</w:t>
              </w:r>
            </w:ins>
          </w:p>
        </w:tc>
      </w:tr>
    </w:tbl>
    <w:p w14:paraId="556EC11F" w14:textId="77777777" w:rsidR="00F10D71" w:rsidRPr="00B70E3E" w:rsidRDefault="00F10D71" w:rsidP="00F10D71">
      <w:pPr>
        <w:pStyle w:val="Heading4"/>
        <w:keepNext w:val="0"/>
        <w:keepLines w:val="0"/>
        <w:rPr>
          <w:ins w:id="26735" w:author="Dave" w:date="2018-01-09T14:50:00Z"/>
        </w:rPr>
      </w:pPr>
      <w:bookmarkStart w:id="26736" w:name="_Toc502946107"/>
      <w:bookmarkStart w:id="26737" w:name="_Toc503731306"/>
      <w:ins w:id="26738" w:author="Dave" w:date="2018-01-09T14:50:00Z">
        <w:r w:rsidRPr="00B70E3E">
          <w:t>C.10.2.40</w:t>
        </w:r>
        <w:r w:rsidRPr="00B70E3E">
          <w:tab/>
          <w:t>Graphics contrast</w:t>
        </w:r>
        <w:bookmarkEnd w:id="26736"/>
        <w:bookmarkEnd w:id="2673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0B05B92F" w14:textId="77777777" w:rsidTr="00F10D71">
        <w:trPr>
          <w:jc w:val="center"/>
          <w:ins w:id="2673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4F39C2E" w14:textId="77777777" w:rsidR="00F10D71" w:rsidRPr="00B70E3E" w:rsidRDefault="00F10D71" w:rsidP="00F10D71">
            <w:pPr>
              <w:pStyle w:val="TAL"/>
              <w:keepNext w:val="0"/>
              <w:keepLines w:val="0"/>
              <w:spacing w:line="256" w:lineRule="auto"/>
              <w:rPr>
                <w:ins w:id="26740" w:author="Dave" w:date="2018-01-09T14:50:00Z"/>
              </w:rPr>
            </w:pPr>
            <w:bookmarkStart w:id="26741" w:name="_Toc502946108"/>
            <w:ins w:id="26742"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0BB42FC" w14:textId="77777777" w:rsidR="00F10D71" w:rsidRPr="00B70E3E" w:rsidRDefault="00F10D71" w:rsidP="00F10D71">
            <w:pPr>
              <w:pStyle w:val="TAL"/>
              <w:keepNext w:val="0"/>
              <w:keepLines w:val="0"/>
              <w:spacing w:line="256" w:lineRule="auto"/>
              <w:rPr>
                <w:ins w:id="26743" w:author="Dave" w:date="2018-01-09T14:50:00Z"/>
              </w:rPr>
            </w:pPr>
            <w:ins w:id="26744" w:author="Dave" w:date="2018-01-09T14:50:00Z">
              <w:r w:rsidRPr="00B70E3E">
                <w:t>Inspection</w:t>
              </w:r>
            </w:ins>
          </w:p>
        </w:tc>
      </w:tr>
      <w:tr w:rsidR="00F10D71" w:rsidRPr="00B70E3E" w14:paraId="2598D3FC" w14:textId="77777777" w:rsidTr="00F10D71">
        <w:trPr>
          <w:jc w:val="center"/>
          <w:ins w:id="2674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59DE84F" w14:textId="77777777" w:rsidR="00F10D71" w:rsidRPr="00B70E3E" w:rsidRDefault="00F10D71" w:rsidP="00F10D71">
            <w:pPr>
              <w:spacing w:after="0" w:line="256" w:lineRule="auto"/>
              <w:rPr>
                <w:ins w:id="26746" w:author="Dave" w:date="2018-01-09T14:50:00Z"/>
                <w:rFonts w:ascii="Arial" w:hAnsi="Arial"/>
                <w:sz w:val="18"/>
              </w:rPr>
            </w:pPr>
            <w:ins w:id="26747"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5E60D4B" w14:textId="77777777" w:rsidR="00F10D71" w:rsidRPr="00B70E3E" w:rsidRDefault="00F10D71" w:rsidP="00F10D71">
            <w:pPr>
              <w:spacing w:after="0" w:line="256" w:lineRule="auto"/>
              <w:rPr>
                <w:ins w:id="26748" w:author="Dave" w:date="2018-01-09T14:50:00Z"/>
                <w:rFonts w:ascii="Arial" w:hAnsi="Arial"/>
                <w:sz w:val="18"/>
              </w:rPr>
            </w:pPr>
            <w:ins w:id="26749" w:author="Dave" w:date="2018-01-09T14:50:00Z">
              <w:r w:rsidRPr="00B70E3E">
                <w:rPr>
                  <w:rFonts w:ascii="Arial" w:hAnsi="Arial"/>
                  <w:sz w:val="18"/>
                </w:rPr>
                <w:t>1. The ICT is a non-web document.</w:t>
              </w:r>
            </w:ins>
          </w:p>
        </w:tc>
      </w:tr>
      <w:tr w:rsidR="00F10D71" w:rsidRPr="00B70E3E" w14:paraId="2A5CC6A6" w14:textId="77777777" w:rsidTr="00F10D71">
        <w:trPr>
          <w:jc w:val="center"/>
          <w:ins w:id="2675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30926F0" w14:textId="77777777" w:rsidR="00F10D71" w:rsidRPr="00B70E3E" w:rsidRDefault="00F10D71" w:rsidP="00F10D71">
            <w:pPr>
              <w:spacing w:after="0" w:line="256" w:lineRule="auto"/>
              <w:rPr>
                <w:ins w:id="26751" w:author="Dave" w:date="2018-01-09T14:50:00Z"/>
                <w:rFonts w:ascii="Arial" w:hAnsi="Arial"/>
                <w:sz w:val="18"/>
              </w:rPr>
            </w:pPr>
            <w:ins w:id="26752"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127AE76" w14:textId="77777777" w:rsidR="00F10D71" w:rsidRPr="00B70E3E" w:rsidRDefault="00F10D71" w:rsidP="00F10D71">
            <w:pPr>
              <w:spacing w:after="0" w:line="256" w:lineRule="auto"/>
              <w:rPr>
                <w:ins w:id="26753" w:author="Dave" w:date="2018-01-09T14:50:00Z"/>
                <w:rFonts w:ascii="Arial" w:hAnsi="Arial"/>
                <w:sz w:val="18"/>
              </w:rPr>
            </w:pPr>
            <w:ins w:id="26754" w:author="Dave" w:date="2018-01-09T14:50:00Z">
              <w:r w:rsidRPr="00B70E3E">
                <w:rPr>
                  <w:rFonts w:ascii="Arial" w:hAnsi="Arial"/>
                  <w:sz w:val="18"/>
                </w:rPr>
                <w:t>1. Check that the document does not fail the Success Criterion in Table 10.14.</w:t>
              </w:r>
            </w:ins>
          </w:p>
        </w:tc>
      </w:tr>
      <w:tr w:rsidR="00F10D71" w:rsidRPr="00B70E3E" w14:paraId="6E800094" w14:textId="77777777" w:rsidTr="00F10D71">
        <w:trPr>
          <w:jc w:val="center"/>
          <w:ins w:id="2675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43DA9B8" w14:textId="77777777" w:rsidR="00F10D71" w:rsidRPr="00B70E3E" w:rsidRDefault="00F10D71" w:rsidP="00F10D71">
            <w:pPr>
              <w:spacing w:after="0" w:line="256" w:lineRule="auto"/>
              <w:rPr>
                <w:ins w:id="26756" w:author="Dave" w:date="2018-01-09T14:50:00Z"/>
                <w:rFonts w:ascii="Arial" w:hAnsi="Arial"/>
                <w:sz w:val="18"/>
              </w:rPr>
            </w:pPr>
            <w:ins w:id="26757"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CA4C267" w14:textId="77777777" w:rsidR="00F10D71" w:rsidRPr="00B70E3E" w:rsidRDefault="00F10D71" w:rsidP="00F10D71">
            <w:pPr>
              <w:spacing w:after="0" w:line="256" w:lineRule="auto"/>
              <w:rPr>
                <w:ins w:id="26758" w:author="Dave" w:date="2018-01-09T14:50:00Z"/>
                <w:rFonts w:ascii="Arial" w:hAnsi="Arial"/>
                <w:sz w:val="18"/>
              </w:rPr>
            </w:pPr>
            <w:ins w:id="26759" w:author="Dave" w:date="2018-01-09T14:50:00Z">
              <w:r w:rsidRPr="00B70E3E">
                <w:rPr>
                  <w:rFonts w:ascii="Arial" w:hAnsi="Arial"/>
                  <w:sz w:val="18"/>
                </w:rPr>
                <w:t>Pass: Check 1 is true</w:t>
              </w:r>
            </w:ins>
          </w:p>
          <w:p w14:paraId="27C292A1" w14:textId="77777777" w:rsidR="00F10D71" w:rsidRPr="00B70E3E" w:rsidRDefault="00F10D71" w:rsidP="00F10D71">
            <w:pPr>
              <w:spacing w:after="0" w:line="256" w:lineRule="auto"/>
              <w:rPr>
                <w:ins w:id="26760" w:author="Dave" w:date="2018-01-09T14:50:00Z"/>
                <w:rFonts w:ascii="Arial" w:hAnsi="Arial"/>
                <w:sz w:val="18"/>
              </w:rPr>
            </w:pPr>
            <w:ins w:id="26761" w:author="Dave" w:date="2018-01-09T14:50:00Z">
              <w:r w:rsidRPr="00B70E3E">
                <w:rPr>
                  <w:rFonts w:ascii="Arial" w:hAnsi="Arial"/>
                  <w:sz w:val="18"/>
                </w:rPr>
                <w:t>Fail: Check 1 is false</w:t>
              </w:r>
            </w:ins>
          </w:p>
        </w:tc>
      </w:tr>
    </w:tbl>
    <w:p w14:paraId="7075484B" w14:textId="77777777" w:rsidR="00F10D71" w:rsidRPr="00B70E3E" w:rsidRDefault="00F10D71" w:rsidP="00F10D71">
      <w:pPr>
        <w:pStyle w:val="Heading4"/>
        <w:keepNext w:val="0"/>
        <w:keepLines w:val="0"/>
        <w:rPr>
          <w:ins w:id="26762" w:author="Dave" w:date="2018-01-09T14:50:00Z"/>
        </w:rPr>
      </w:pPr>
      <w:bookmarkStart w:id="26763" w:name="_Toc503731307"/>
      <w:ins w:id="26764" w:author="Dave" w:date="2018-01-09T14:50:00Z">
        <w:r w:rsidRPr="00B70E3E">
          <w:t>C.10.2.41</w:t>
        </w:r>
        <w:r w:rsidRPr="00B70E3E">
          <w:tab/>
          <w:t>Text spacing</w:t>
        </w:r>
        <w:bookmarkEnd w:id="26741"/>
        <w:bookmarkEnd w:id="2676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4E325530" w14:textId="77777777" w:rsidTr="00F10D71">
        <w:trPr>
          <w:jc w:val="center"/>
          <w:ins w:id="2676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E63471A" w14:textId="77777777" w:rsidR="00F10D71" w:rsidRPr="00B70E3E" w:rsidRDefault="00F10D71" w:rsidP="00F10D71">
            <w:pPr>
              <w:pStyle w:val="TAL"/>
              <w:keepNext w:val="0"/>
              <w:keepLines w:val="0"/>
              <w:spacing w:line="256" w:lineRule="auto"/>
              <w:rPr>
                <w:ins w:id="26766" w:author="Dave" w:date="2018-01-09T14:50:00Z"/>
              </w:rPr>
            </w:pPr>
            <w:bookmarkStart w:id="26767" w:name="_Toc502946109"/>
            <w:ins w:id="26768"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1AB92FA" w14:textId="77777777" w:rsidR="00F10D71" w:rsidRPr="00B70E3E" w:rsidRDefault="00F10D71" w:rsidP="00F10D71">
            <w:pPr>
              <w:pStyle w:val="TAL"/>
              <w:keepNext w:val="0"/>
              <w:keepLines w:val="0"/>
              <w:spacing w:line="256" w:lineRule="auto"/>
              <w:rPr>
                <w:ins w:id="26769" w:author="Dave" w:date="2018-01-09T14:50:00Z"/>
              </w:rPr>
            </w:pPr>
            <w:ins w:id="26770" w:author="Dave" w:date="2018-01-09T14:50:00Z">
              <w:r w:rsidRPr="00B70E3E">
                <w:t>Inspection</w:t>
              </w:r>
            </w:ins>
          </w:p>
        </w:tc>
      </w:tr>
      <w:tr w:rsidR="00F10D71" w:rsidRPr="00B70E3E" w14:paraId="68852A19" w14:textId="77777777" w:rsidTr="00F10D71">
        <w:trPr>
          <w:jc w:val="center"/>
          <w:ins w:id="2677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BFB0081" w14:textId="77777777" w:rsidR="00F10D71" w:rsidRPr="00B70E3E" w:rsidRDefault="00F10D71" w:rsidP="00F10D71">
            <w:pPr>
              <w:spacing w:after="0" w:line="256" w:lineRule="auto"/>
              <w:rPr>
                <w:ins w:id="26772" w:author="Dave" w:date="2018-01-09T14:50:00Z"/>
                <w:rFonts w:ascii="Arial" w:hAnsi="Arial"/>
                <w:sz w:val="18"/>
              </w:rPr>
            </w:pPr>
            <w:ins w:id="26773"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74F4E8B" w14:textId="77777777" w:rsidR="00F10D71" w:rsidRPr="00B70E3E" w:rsidRDefault="00F10D71" w:rsidP="00F10D71">
            <w:pPr>
              <w:spacing w:after="0" w:line="256" w:lineRule="auto"/>
              <w:rPr>
                <w:ins w:id="26774" w:author="Dave" w:date="2018-01-09T14:50:00Z"/>
                <w:rFonts w:ascii="Arial" w:hAnsi="Arial"/>
                <w:sz w:val="18"/>
              </w:rPr>
            </w:pPr>
            <w:ins w:id="26775" w:author="Dave" w:date="2018-01-09T14:50:00Z">
              <w:r w:rsidRPr="00B70E3E">
                <w:rPr>
                  <w:rFonts w:ascii="Arial" w:hAnsi="Arial"/>
                  <w:sz w:val="18"/>
                </w:rPr>
                <w:t>1. The ICT is a non-web document.</w:t>
              </w:r>
            </w:ins>
          </w:p>
        </w:tc>
      </w:tr>
      <w:tr w:rsidR="00F10D71" w:rsidRPr="00B70E3E" w14:paraId="65496779" w14:textId="77777777" w:rsidTr="00F10D71">
        <w:trPr>
          <w:jc w:val="center"/>
          <w:ins w:id="2677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7ACE7BC" w14:textId="77777777" w:rsidR="00F10D71" w:rsidRPr="00B70E3E" w:rsidRDefault="00F10D71" w:rsidP="00F10D71">
            <w:pPr>
              <w:spacing w:after="0" w:line="256" w:lineRule="auto"/>
              <w:rPr>
                <w:ins w:id="26777" w:author="Dave" w:date="2018-01-09T14:50:00Z"/>
                <w:rFonts w:ascii="Arial" w:hAnsi="Arial"/>
                <w:sz w:val="18"/>
              </w:rPr>
            </w:pPr>
            <w:ins w:id="26778"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F42EB4B" w14:textId="77777777" w:rsidR="00F10D71" w:rsidRPr="00B70E3E" w:rsidRDefault="00F10D71" w:rsidP="00F10D71">
            <w:pPr>
              <w:spacing w:after="0" w:line="256" w:lineRule="auto"/>
              <w:rPr>
                <w:ins w:id="26779" w:author="Dave" w:date="2018-01-09T14:50:00Z"/>
                <w:rFonts w:ascii="Arial" w:hAnsi="Arial"/>
                <w:sz w:val="18"/>
              </w:rPr>
            </w:pPr>
            <w:ins w:id="26780" w:author="Dave" w:date="2018-01-09T14:50:00Z">
              <w:r w:rsidRPr="00B70E3E">
                <w:rPr>
                  <w:rFonts w:ascii="Arial" w:hAnsi="Arial"/>
                  <w:sz w:val="18"/>
                </w:rPr>
                <w:t>1. Check that the document does not fail the Success Criterion in Table 10.15.</w:t>
              </w:r>
            </w:ins>
          </w:p>
        </w:tc>
      </w:tr>
      <w:tr w:rsidR="00F10D71" w:rsidRPr="00B70E3E" w14:paraId="310C83B5" w14:textId="77777777" w:rsidTr="00F10D71">
        <w:trPr>
          <w:jc w:val="center"/>
          <w:ins w:id="2678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C1374E2" w14:textId="77777777" w:rsidR="00F10D71" w:rsidRPr="00B70E3E" w:rsidRDefault="00F10D71" w:rsidP="00F10D71">
            <w:pPr>
              <w:spacing w:after="0" w:line="256" w:lineRule="auto"/>
              <w:rPr>
                <w:ins w:id="26782" w:author="Dave" w:date="2018-01-09T14:50:00Z"/>
                <w:rFonts w:ascii="Arial" w:hAnsi="Arial"/>
                <w:sz w:val="18"/>
              </w:rPr>
            </w:pPr>
            <w:ins w:id="26783"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177D978" w14:textId="77777777" w:rsidR="00F10D71" w:rsidRPr="00B70E3E" w:rsidRDefault="00F10D71" w:rsidP="00F10D71">
            <w:pPr>
              <w:spacing w:after="0" w:line="256" w:lineRule="auto"/>
              <w:rPr>
                <w:ins w:id="26784" w:author="Dave" w:date="2018-01-09T14:50:00Z"/>
                <w:rFonts w:ascii="Arial" w:hAnsi="Arial"/>
                <w:sz w:val="18"/>
              </w:rPr>
            </w:pPr>
            <w:ins w:id="26785" w:author="Dave" w:date="2018-01-09T14:50:00Z">
              <w:r w:rsidRPr="00B70E3E">
                <w:rPr>
                  <w:rFonts w:ascii="Arial" w:hAnsi="Arial"/>
                  <w:sz w:val="18"/>
                </w:rPr>
                <w:t>Pass: Check 1 is true</w:t>
              </w:r>
            </w:ins>
          </w:p>
          <w:p w14:paraId="0DDEA27E" w14:textId="77777777" w:rsidR="00F10D71" w:rsidRPr="00B70E3E" w:rsidRDefault="00F10D71" w:rsidP="00F10D71">
            <w:pPr>
              <w:spacing w:after="0" w:line="256" w:lineRule="auto"/>
              <w:rPr>
                <w:ins w:id="26786" w:author="Dave" w:date="2018-01-09T14:50:00Z"/>
                <w:rFonts w:ascii="Arial" w:hAnsi="Arial"/>
                <w:sz w:val="18"/>
              </w:rPr>
            </w:pPr>
            <w:ins w:id="26787" w:author="Dave" w:date="2018-01-09T14:50:00Z">
              <w:r w:rsidRPr="00B70E3E">
                <w:rPr>
                  <w:rFonts w:ascii="Arial" w:hAnsi="Arial"/>
                  <w:sz w:val="18"/>
                </w:rPr>
                <w:t>Fail: Check 1 is false</w:t>
              </w:r>
            </w:ins>
          </w:p>
        </w:tc>
      </w:tr>
    </w:tbl>
    <w:p w14:paraId="60911246" w14:textId="77777777" w:rsidR="00F10D71" w:rsidRPr="00B70E3E" w:rsidRDefault="00F10D71" w:rsidP="00F10D71">
      <w:pPr>
        <w:pStyle w:val="Heading4"/>
        <w:keepNext w:val="0"/>
        <w:keepLines w:val="0"/>
        <w:rPr>
          <w:ins w:id="26788" w:author="Dave" w:date="2018-01-09T14:50:00Z"/>
        </w:rPr>
      </w:pPr>
      <w:bookmarkStart w:id="26789" w:name="_Toc503731308"/>
      <w:ins w:id="26790" w:author="Dave" w:date="2018-01-09T14:50:00Z">
        <w:r w:rsidRPr="00B70E3E">
          <w:t>C.10.2.42</w:t>
        </w:r>
        <w:r w:rsidRPr="00B70E3E">
          <w:tab/>
          <w:t>Content on hover or focus</w:t>
        </w:r>
        <w:bookmarkEnd w:id="26767"/>
        <w:bookmarkEnd w:id="267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7A1F4CB6" w14:textId="77777777" w:rsidTr="00F10D71">
        <w:trPr>
          <w:jc w:val="center"/>
          <w:ins w:id="2679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876EF35" w14:textId="77777777" w:rsidR="00F10D71" w:rsidRPr="00B70E3E" w:rsidRDefault="00F10D71" w:rsidP="00F10D71">
            <w:pPr>
              <w:pStyle w:val="TAL"/>
              <w:keepNext w:val="0"/>
              <w:keepLines w:val="0"/>
              <w:spacing w:line="256" w:lineRule="auto"/>
              <w:rPr>
                <w:ins w:id="26792" w:author="Dave" w:date="2018-01-09T14:50:00Z"/>
              </w:rPr>
            </w:pPr>
            <w:ins w:id="2679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5C38DAF" w14:textId="77777777" w:rsidR="00F10D71" w:rsidRPr="00B70E3E" w:rsidRDefault="00F10D71" w:rsidP="00F10D71">
            <w:pPr>
              <w:pStyle w:val="TAL"/>
              <w:keepNext w:val="0"/>
              <w:keepLines w:val="0"/>
              <w:spacing w:line="256" w:lineRule="auto"/>
              <w:rPr>
                <w:ins w:id="26794" w:author="Dave" w:date="2018-01-09T14:50:00Z"/>
              </w:rPr>
            </w:pPr>
            <w:ins w:id="26795" w:author="Dave" w:date="2018-01-09T14:50:00Z">
              <w:r w:rsidRPr="00B70E3E">
                <w:t>Inspection</w:t>
              </w:r>
            </w:ins>
          </w:p>
        </w:tc>
      </w:tr>
      <w:tr w:rsidR="00F10D71" w:rsidRPr="00B70E3E" w14:paraId="2D118A39" w14:textId="77777777" w:rsidTr="00F10D71">
        <w:trPr>
          <w:jc w:val="center"/>
          <w:ins w:id="2679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DCECFAA" w14:textId="77777777" w:rsidR="00F10D71" w:rsidRPr="00B70E3E" w:rsidRDefault="00F10D71" w:rsidP="00F10D71">
            <w:pPr>
              <w:spacing w:after="0" w:line="256" w:lineRule="auto"/>
              <w:rPr>
                <w:ins w:id="26797" w:author="Dave" w:date="2018-01-09T14:50:00Z"/>
                <w:rFonts w:ascii="Arial" w:hAnsi="Arial"/>
                <w:sz w:val="18"/>
              </w:rPr>
            </w:pPr>
            <w:ins w:id="2679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20175D1" w14:textId="77777777" w:rsidR="00F10D71" w:rsidRPr="00B70E3E" w:rsidRDefault="00F10D71" w:rsidP="00F10D71">
            <w:pPr>
              <w:spacing w:after="0" w:line="256" w:lineRule="auto"/>
              <w:rPr>
                <w:ins w:id="26799" w:author="Dave" w:date="2018-01-09T14:50:00Z"/>
                <w:rFonts w:ascii="Arial" w:hAnsi="Arial"/>
                <w:sz w:val="18"/>
              </w:rPr>
            </w:pPr>
            <w:ins w:id="26800" w:author="Dave" w:date="2018-01-09T14:50:00Z">
              <w:r w:rsidRPr="00B70E3E">
                <w:rPr>
                  <w:rFonts w:ascii="Arial" w:hAnsi="Arial"/>
                  <w:sz w:val="18"/>
                </w:rPr>
                <w:t>1. The ICT is a non-web document.</w:t>
              </w:r>
            </w:ins>
          </w:p>
        </w:tc>
      </w:tr>
      <w:tr w:rsidR="00F10D71" w:rsidRPr="00B70E3E" w14:paraId="2B9E4DF4" w14:textId="77777777" w:rsidTr="00F10D71">
        <w:trPr>
          <w:jc w:val="center"/>
          <w:ins w:id="2680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4F0887F" w14:textId="77777777" w:rsidR="00F10D71" w:rsidRPr="00B70E3E" w:rsidRDefault="00F10D71" w:rsidP="00F10D71">
            <w:pPr>
              <w:spacing w:after="0" w:line="256" w:lineRule="auto"/>
              <w:rPr>
                <w:ins w:id="26802" w:author="Dave" w:date="2018-01-09T14:50:00Z"/>
                <w:rFonts w:ascii="Arial" w:hAnsi="Arial"/>
                <w:sz w:val="18"/>
              </w:rPr>
            </w:pPr>
            <w:ins w:id="26803"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AB1372B" w14:textId="77777777" w:rsidR="00F10D71" w:rsidRPr="00B70E3E" w:rsidRDefault="00F10D71" w:rsidP="00F10D71">
            <w:pPr>
              <w:spacing w:after="0" w:line="256" w:lineRule="auto"/>
              <w:rPr>
                <w:ins w:id="26804" w:author="Dave" w:date="2018-01-09T14:50:00Z"/>
                <w:rFonts w:ascii="Arial" w:hAnsi="Arial"/>
                <w:sz w:val="18"/>
              </w:rPr>
            </w:pPr>
            <w:ins w:id="26805" w:author="Dave" w:date="2018-01-09T14:50:00Z">
              <w:r w:rsidRPr="00B70E3E">
                <w:rPr>
                  <w:rFonts w:ascii="Arial" w:hAnsi="Arial"/>
                  <w:sz w:val="18"/>
                </w:rPr>
                <w:t>1. Check that the document does not fail the Success Criterion in Table 10.16.</w:t>
              </w:r>
            </w:ins>
          </w:p>
        </w:tc>
      </w:tr>
      <w:tr w:rsidR="00F10D71" w:rsidRPr="00B70E3E" w14:paraId="1B7C4FCE" w14:textId="77777777" w:rsidTr="00F10D71">
        <w:trPr>
          <w:jc w:val="center"/>
          <w:ins w:id="2680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7321619B" w14:textId="77777777" w:rsidR="00F10D71" w:rsidRPr="00B70E3E" w:rsidRDefault="00F10D71" w:rsidP="00F10D71">
            <w:pPr>
              <w:spacing w:after="0" w:line="256" w:lineRule="auto"/>
              <w:rPr>
                <w:ins w:id="26807" w:author="Dave" w:date="2018-01-09T14:50:00Z"/>
                <w:rFonts w:ascii="Arial" w:hAnsi="Arial"/>
                <w:sz w:val="18"/>
              </w:rPr>
            </w:pPr>
            <w:ins w:id="2680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2AA5A96" w14:textId="77777777" w:rsidR="00F10D71" w:rsidRPr="00B70E3E" w:rsidRDefault="00F10D71" w:rsidP="00F10D71">
            <w:pPr>
              <w:spacing w:after="0" w:line="256" w:lineRule="auto"/>
              <w:rPr>
                <w:ins w:id="26809" w:author="Dave" w:date="2018-01-09T14:50:00Z"/>
                <w:rFonts w:ascii="Arial" w:hAnsi="Arial"/>
                <w:sz w:val="18"/>
              </w:rPr>
            </w:pPr>
            <w:ins w:id="26810" w:author="Dave" w:date="2018-01-09T14:50:00Z">
              <w:r w:rsidRPr="00B70E3E">
                <w:rPr>
                  <w:rFonts w:ascii="Arial" w:hAnsi="Arial"/>
                  <w:sz w:val="18"/>
                </w:rPr>
                <w:t>Pass: Check 1 is true</w:t>
              </w:r>
            </w:ins>
          </w:p>
          <w:p w14:paraId="3C622042" w14:textId="77777777" w:rsidR="00F10D71" w:rsidRPr="00B70E3E" w:rsidRDefault="00F10D71" w:rsidP="00F10D71">
            <w:pPr>
              <w:spacing w:after="0" w:line="256" w:lineRule="auto"/>
              <w:rPr>
                <w:ins w:id="26811" w:author="Dave" w:date="2018-01-09T14:50:00Z"/>
                <w:rFonts w:ascii="Arial" w:hAnsi="Arial"/>
                <w:sz w:val="18"/>
              </w:rPr>
            </w:pPr>
            <w:ins w:id="26812" w:author="Dave" w:date="2018-01-09T14:50:00Z">
              <w:r w:rsidRPr="00B70E3E">
                <w:rPr>
                  <w:rFonts w:ascii="Arial" w:hAnsi="Arial"/>
                  <w:sz w:val="18"/>
                </w:rPr>
                <w:t>Fail: Check 1 is false</w:t>
              </w:r>
            </w:ins>
          </w:p>
        </w:tc>
      </w:tr>
    </w:tbl>
    <w:p w14:paraId="423D296B" w14:textId="77777777" w:rsidR="00F10D71" w:rsidRPr="00B70E3E" w:rsidRDefault="00F10D71" w:rsidP="00F10D71">
      <w:pPr>
        <w:pStyle w:val="Heading4"/>
        <w:keepNext w:val="0"/>
        <w:keepLines w:val="0"/>
        <w:rPr>
          <w:ins w:id="26813" w:author="Dave" w:date="2018-01-09T14:50:00Z"/>
        </w:rPr>
      </w:pPr>
      <w:ins w:id="26814" w:author="Dave" w:date="2018-01-09T14:50:00Z">
        <w:del w:id="26815" w:author="Dave" w:date="2017-12-22T11:13:00Z">
          <w:r w:rsidRPr="00B70E3E">
            <w:delText xml:space="preserve"> </w:delText>
          </w:r>
          <w:bookmarkStart w:id="26816" w:name="_Toc503731309"/>
          <w:r w:rsidRPr="00B70E3E">
            <w:delText>(minimum)</w:delText>
          </w:r>
        </w:del>
        <w:bookmarkStart w:id="26817" w:name="_Toc502946110"/>
        <w:r w:rsidRPr="00B70E3E">
          <w:t>C.10.2.43</w:t>
        </w:r>
        <w:r w:rsidRPr="00B70E3E">
          <w:tab/>
          <w:t>Character key shortcuts</w:t>
        </w:r>
        <w:bookmarkEnd w:id="26816"/>
        <w:bookmarkEnd w:id="2681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16BF6BFE" w14:textId="77777777" w:rsidTr="00F10D71">
        <w:trPr>
          <w:jc w:val="center"/>
          <w:ins w:id="2681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F6AC2C4" w14:textId="77777777" w:rsidR="00F10D71" w:rsidRPr="00B70E3E" w:rsidRDefault="00F10D71" w:rsidP="00F10D71">
            <w:pPr>
              <w:pStyle w:val="TAL"/>
              <w:keepNext w:val="0"/>
              <w:keepLines w:val="0"/>
              <w:spacing w:line="256" w:lineRule="auto"/>
              <w:rPr>
                <w:ins w:id="26819" w:author="Dave" w:date="2018-01-09T14:50:00Z"/>
              </w:rPr>
            </w:pPr>
            <w:bookmarkStart w:id="26820" w:name="_Toc502946111"/>
            <w:ins w:id="26821"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DBEAB52" w14:textId="77777777" w:rsidR="00F10D71" w:rsidRPr="00B70E3E" w:rsidRDefault="00F10D71" w:rsidP="00F10D71">
            <w:pPr>
              <w:pStyle w:val="TAL"/>
              <w:keepNext w:val="0"/>
              <w:keepLines w:val="0"/>
              <w:spacing w:line="256" w:lineRule="auto"/>
              <w:rPr>
                <w:ins w:id="26822" w:author="Dave" w:date="2018-01-09T14:50:00Z"/>
              </w:rPr>
            </w:pPr>
            <w:ins w:id="26823" w:author="Dave" w:date="2018-01-09T14:50:00Z">
              <w:r w:rsidRPr="00B70E3E">
                <w:t>Inspection</w:t>
              </w:r>
            </w:ins>
          </w:p>
        </w:tc>
      </w:tr>
      <w:tr w:rsidR="00F10D71" w:rsidRPr="00B70E3E" w14:paraId="357DAA90" w14:textId="77777777" w:rsidTr="00F10D71">
        <w:trPr>
          <w:jc w:val="center"/>
          <w:ins w:id="2682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89EA4D9" w14:textId="77777777" w:rsidR="00F10D71" w:rsidRPr="00B70E3E" w:rsidRDefault="00F10D71" w:rsidP="00F10D71">
            <w:pPr>
              <w:spacing w:after="0" w:line="256" w:lineRule="auto"/>
              <w:rPr>
                <w:ins w:id="26825" w:author="Dave" w:date="2018-01-09T14:50:00Z"/>
                <w:rFonts w:ascii="Arial" w:hAnsi="Arial"/>
                <w:sz w:val="18"/>
              </w:rPr>
            </w:pPr>
            <w:ins w:id="26826"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926EDCE" w14:textId="77777777" w:rsidR="00F10D71" w:rsidRPr="00B70E3E" w:rsidRDefault="00F10D71" w:rsidP="00F10D71">
            <w:pPr>
              <w:spacing w:after="0" w:line="256" w:lineRule="auto"/>
              <w:rPr>
                <w:ins w:id="26827" w:author="Dave" w:date="2018-01-09T14:50:00Z"/>
                <w:rFonts w:ascii="Arial" w:hAnsi="Arial"/>
                <w:sz w:val="18"/>
              </w:rPr>
            </w:pPr>
            <w:ins w:id="26828" w:author="Dave" w:date="2018-01-09T14:50:00Z">
              <w:r w:rsidRPr="00B70E3E">
                <w:rPr>
                  <w:rFonts w:ascii="Arial" w:hAnsi="Arial"/>
                  <w:sz w:val="18"/>
                </w:rPr>
                <w:t>1. The ICT is a non-web document.</w:t>
              </w:r>
            </w:ins>
          </w:p>
        </w:tc>
      </w:tr>
      <w:tr w:rsidR="00F10D71" w:rsidRPr="00B70E3E" w14:paraId="616CF222" w14:textId="77777777" w:rsidTr="00F10D71">
        <w:trPr>
          <w:jc w:val="center"/>
          <w:ins w:id="2682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1052F07" w14:textId="77777777" w:rsidR="00F10D71" w:rsidRPr="00B70E3E" w:rsidRDefault="00F10D71" w:rsidP="00F10D71">
            <w:pPr>
              <w:spacing w:after="0" w:line="256" w:lineRule="auto"/>
              <w:rPr>
                <w:ins w:id="26830" w:author="Dave" w:date="2018-01-09T14:50:00Z"/>
                <w:rFonts w:ascii="Arial" w:hAnsi="Arial"/>
                <w:sz w:val="18"/>
              </w:rPr>
            </w:pPr>
            <w:ins w:id="26831"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EE9FBC8" w14:textId="77777777" w:rsidR="00F10D71" w:rsidRPr="00B70E3E" w:rsidRDefault="00F10D71" w:rsidP="00F10D71">
            <w:pPr>
              <w:spacing w:after="0" w:line="256" w:lineRule="auto"/>
              <w:rPr>
                <w:ins w:id="26832" w:author="Dave" w:date="2018-01-09T14:50:00Z"/>
                <w:rFonts w:ascii="Arial" w:hAnsi="Arial"/>
                <w:sz w:val="18"/>
              </w:rPr>
            </w:pPr>
            <w:ins w:id="26833" w:author="Dave" w:date="2018-01-09T14:50:00Z">
              <w:r w:rsidRPr="00B70E3E">
                <w:rPr>
                  <w:rFonts w:ascii="Arial" w:hAnsi="Arial"/>
                  <w:sz w:val="18"/>
                </w:rPr>
                <w:t>1. Check that the document does not fail the Success Criterion in Table 10.17.</w:t>
              </w:r>
            </w:ins>
          </w:p>
        </w:tc>
      </w:tr>
      <w:tr w:rsidR="00F10D71" w:rsidRPr="00B70E3E" w14:paraId="0E8029BE" w14:textId="77777777" w:rsidTr="00F10D71">
        <w:trPr>
          <w:jc w:val="center"/>
          <w:ins w:id="2683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B91F152" w14:textId="77777777" w:rsidR="00F10D71" w:rsidRPr="00B70E3E" w:rsidRDefault="00F10D71" w:rsidP="00F10D71">
            <w:pPr>
              <w:spacing w:after="0" w:line="256" w:lineRule="auto"/>
              <w:rPr>
                <w:ins w:id="26835" w:author="Dave" w:date="2018-01-09T14:50:00Z"/>
                <w:rFonts w:ascii="Arial" w:hAnsi="Arial"/>
                <w:sz w:val="18"/>
              </w:rPr>
            </w:pPr>
            <w:ins w:id="26836"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8E3B101" w14:textId="77777777" w:rsidR="00F10D71" w:rsidRPr="00B70E3E" w:rsidRDefault="00F10D71" w:rsidP="00F10D71">
            <w:pPr>
              <w:spacing w:after="0" w:line="256" w:lineRule="auto"/>
              <w:rPr>
                <w:ins w:id="26837" w:author="Dave" w:date="2018-01-09T14:50:00Z"/>
                <w:rFonts w:ascii="Arial" w:hAnsi="Arial"/>
                <w:sz w:val="18"/>
              </w:rPr>
            </w:pPr>
            <w:ins w:id="26838" w:author="Dave" w:date="2018-01-09T14:50:00Z">
              <w:r w:rsidRPr="00B70E3E">
                <w:rPr>
                  <w:rFonts w:ascii="Arial" w:hAnsi="Arial"/>
                  <w:sz w:val="18"/>
                </w:rPr>
                <w:t>Pass: Check 1 is true</w:t>
              </w:r>
            </w:ins>
          </w:p>
          <w:p w14:paraId="720A4183" w14:textId="77777777" w:rsidR="00F10D71" w:rsidRPr="00B70E3E" w:rsidRDefault="00F10D71" w:rsidP="00F10D71">
            <w:pPr>
              <w:spacing w:after="0" w:line="256" w:lineRule="auto"/>
              <w:rPr>
                <w:ins w:id="26839" w:author="Dave" w:date="2018-01-09T14:50:00Z"/>
                <w:rFonts w:ascii="Arial" w:hAnsi="Arial"/>
                <w:sz w:val="18"/>
              </w:rPr>
            </w:pPr>
            <w:ins w:id="26840" w:author="Dave" w:date="2018-01-09T14:50:00Z">
              <w:r w:rsidRPr="00B70E3E">
                <w:rPr>
                  <w:rFonts w:ascii="Arial" w:hAnsi="Arial"/>
                  <w:sz w:val="18"/>
                </w:rPr>
                <w:t>Fail: Check 1 is false</w:t>
              </w:r>
            </w:ins>
          </w:p>
        </w:tc>
      </w:tr>
    </w:tbl>
    <w:p w14:paraId="2C123DBA" w14:textId="77777777" w:rsidR="00F10D71" w:rsidRPr="00B70E3E" w:rsidRDefault="00F10D71" w:rsidP="00F10D71">
      <w:pPr>
        <w:pStyle w:val="Heading4"/>
        <w:keepNext w:val="0"/>
        <w:keepLines w:val="0"/>
        <w:rPr>
          <w:ins w:id="26841" w:author="Dave" w:date="2018-01-09T14:50:00Z"/>
        </w:rPr>
      </w:pPr>
      <w:bookmarkStart w:id="26842" w:name="_Toc503731310"/>
      <w:ins w:id="26843" w:author="Dave" w:date="2018-01-09T14:50:00Z">
        <w:r w:rsidRPr="00B70E3E">
          <w:t>C.10.2.44</w:t>
        </w:r>
        <w:r w:rsidRPr="00B70E3E">
          <w:tab/>
          <w:t>Label in name</w:t>
        </w:r>
        <w:bookmarkEnd w:id="26820"/>
        <w:bookmarkEnd w:id="268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462F68F7" w14:textId="77777777" w:rsidTr="00F10D71">
        <w:trPr>
          <w:jc w:val="center"/>
          <w:ins w:id="2684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2D6D85E" w14:textId="77777777" w:rsidR="00F10D71" w:rsidRPr="00B70E3E" w:rsidRDefault="00F10D71" w:rsidP="00F10D71">
            <w:pPr>
              <w:pStyle w:val="TAL"/>
              <w:keepNext w:val="0"/>
              <w:keepLines w:val="0"/>
              <w:spacing w:line="256" w:lineRule="auto"/>
              <w:rPr>
                <w:ins w:id="26845" w:author="Dave" w:date="2018-01-09T14:50:00Z"/>
              </w:rPr>
            </w:pPr>
            <w:bookmarkStart w:id="26846" w:name="_Toc502946112"/>
            <w:ins w:id="26847"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17377926" w14:textId="77777777" w:rsidR="00F10D71" w:rsidRPr="00B70E3E" w:rsidRDefault="00F10D71" w:rsidP="00F10D71">
            <w:pPr>
              <w:pStyle w:val="TAL"/>
              <w:keepNext w:val="0"/>
              <w:keepLines w:val="0"/>
              <w:spacing w:line="256" w:lineRule="auto"/>
              <w:rPr>
                <w:ins w:id="26848" w:author="Dave" w:date="2018-01-09T14:50:00Z"/>
              </w:rPr>
            </w:pPr>
            <w:ins w:id="26849" w:author="Dave" w:date="2018-01-09T14:50:00Z">
              <w:r w:rsidRPr="00B70E3E">
                <w:t>Inspection</w:t>
              </w:r>
            </w:ins>
          </w:p>
        </w:tc>
      </w:tr>
      <w:tr w:rsidR="00F10D71" w:rsidRPr="00B70E3E" w14:paraId="0367A6C1" w14:textId="77777777" w:rsidTr="00F10D71">
        <w:trPr>
          <w:jc w:val="center"/>
          <w:ins w:id="2685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3DAB47B" w14:textId="77777777" w:rsidR="00F10D71" w:rsidRPr="00B70E3E" w:rsidRDefault="00F10D71" w:rsidP="00F10D71">
            <w:pPr>
              <w:spacing w:after="0" w:line="256" w:lineRule="auto"/>
              <w:rPr>
                <w:ins w:id="26851" w:author="Dave" w:date="2018-01-09T14:50:00Z"/>
                <w:rFonts w:ascii="Arial" w:hAnsi="Arial"/>
                <w:sz w:val="18"/>
              </w:rPr>
            </w:pPr>
            <w:ins w:id="26852"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84AA9FA" w14:textId="77777777" w:rsidR="00F10D71" w:rsidRPr="00B70E3E" w:rsidRDefault="00F10D71" w:rsidP="00F10D71">
            <w:pPr>
              <w:spacing w:after="0" w:line="256" w:lineRule="auto"/>
              <w:rPr>
                <w:ins w:id="26853" w:author="Dave" w:date="2018-01-09T14:50:00Z"/>
                <w:rFonts w:ascii="Arial" w:hAnsi="Arial"/>
                <w:sz w:val="18"/>
              </w:rPr>
            </w:pPr>
            <w:ins w:id="26854" w:author="Dave" w:date="2018-01-09T14:50:00Z">
              <w:r w:rsidRPr="00B70E3E">
                <w:rPr>
                  <w:rFonts w:ascii="Arial" w:hAnsi="Arial"/>
                  <w:sz w:val="18"/>
                </w:rPr>
                <w:t>1. The ICT is a non-web document.</w:t>
              </w:r>
            </w:ins>
          </w:p>
        </w:tc>
      </w:tr>
      <w:tr w:rsidR="00F10D71" w:rsidRPr="00B70E3E" w14:paraId="0318778E" w14:textId="77777777" w:rsidTr="00F10D71">
        <w:trPr>
          <w:jc w:val="center"/>
          <w:ins w:id="26855"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A74DFCE" w14:textId="77777777" w:rsidR="00F10D71" w:rsidRPr="00B70E3E" w:rsidRDefault="00F10D71" w:rsidP="00F10D71">
            <w:pPr>
              <w:spacing w:after="0" w:line="256" w:lineRule="auto"/>
              <w:rPr>
                <w:ins w:id="26856" w:author="Dave" w:date="2018-01-09T14:50:00Z"/>
                <w:rFonts w:ascii="Arial" w:hAnsi="Arial"/>
                <w:sz w:val="18"/>
              </w:rPr>
            </w:pPr>
            <w:ins w:id="26857"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0BAA353" w14:textId="77777777" w:rsidR="00F10D71" w:rsidRPr="00B70E3E" w:rsidRDefault="00F10D71" w:rsidP="00F10D71">
            <w:pPr>
              <w:spacing w:after="0" w:line="256" w:lineRule="auto"/>
              <w:rPr>
                <w:ins w:id="26858" w:author="Dave" w:date="2018-01-09T14:50:00Z"/>
                <w:rFonts w:ascii="Arial" w:hAnsi="Arial"/>
                <w:sz w:val="18"/>
              </w:rPr>
            </w:pPr>
            <w:ins w:id="26859" w:author="Dave" w:date="2018-01-09T14:50:00Z">
              <w:r w:rsidRPr="00B70E3E">
                <w:rPr>
                  <w:rFonts w:ascii="Arial" w:hAnsi="Arial"/>
                  <w:sz w:val="18"/>
                </w:rPr>
                <w:t>1. Check that the document does not fail the Success Criterion in Table 10.18.</w:t>
              </w:r>
            </w:ins>
          </w:p>
        </w:tc>
      </w:tr>
      <w:tr w:rsidR="00F10D71" w:rsidRPr="00B70E3E" w14:paraId="324447DF" w14:textId="77777777" w:rsidTr="00F10D71">
        <w:trPr>
          <w:jc w:val="center"/>
          <w:ins w:id="2686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CAF323D" w14:textId="77777777" w:rsidR="00F10D71" w:rsidRPr="00B70E3E" w:rsidRDefault="00F10D71" w:rsidP="00F10D71">
            <w:pPr>
              <w:spacing w:after="0" w:line="256" w:lineRule="auto"/>
              <w:rPr>
                <w:ins w:id="26861" w:author="Dave" w:date="2018-01-09T14:50:00Z"/>
                <w:rFonts w:ascii="Arial" w:hAnsi="Arial"/>
                <w:sz w:val="18"/>
              </w:rPr>
            </w:pPr>
            <w:ins w:id="26862"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8273C15" w14:textId="77777777" w:rsidR="00F10D71" w:rsidRPr="00B70E3E" w:rsidRDefault="00F10D71" w:rsidP="00F10D71">
            <w:pPr>
              <w:spacing w:after="0" w:line="256" w:lineRule="auto"/>
              <w:rPr>
                <w:ins w:id="26863" w:author="Dave" w:date="2018-01-09T14:50:00Z"/>
                <w:rFonts w:ascii="Arial" w:hAnsi="Arial"/>
                <w:sz w:val="18"/>
              </w:rPr>
            </w:pPr>
            <w:ins w:id="26864" w:author="Dave" w:date="2018-01-09T14:50:00Z">
              <w:r w:rsidRPr="00B70E3E">
                <w:rPr>
                  <w:rFonts w:ascii="Arial" w:hAnsi="Arial"/>
                  <w:sz w:val="18"/>
                </w:rPr>
                <w:t>Pass: Check 1 is true</w:t>
              </w:r>
            </w:ins>
          </w:p>
          <w:p w14:paraId="2438CE04" w14:textId="77777777" w:rsidR="00F10D71" w:rsidRPr="00B70E3E" w:rsidRDefault="00F10D71" w:rsidP="00F10D71">
            <w:pPr>
              <w:spacing w:after="0" w:line="256" w:lineRule="auto"/>
              <w:rPr>
                <w:ins w:id="26865" w:author="Dave" w:date="2018-01-09T14:50:00Z"/>
                <w:rFonts w:ascii="Arial" w:hAnsi="Arial"/>
                <w:sz w:val="18"/>
              </w:rPr>
            </w:pPr>
            <w:ins w:id="26866" w:author="Dave" w:date="2018-01-09T14:50:00Z">
              <w:r w:rsidRPr="00B70E3E">
                <w:rPr>
                  <w:rFonts w:ascii="Arial" w:hAnsi="Arial"/>
                  <w:sz w:val="18"/>
                </w:rPr>
                <w:t>Fail: Check 1 is false</w:t>
              </w:r>
            </w:ins>
          </w:p>
        </w:tc>
      </w:tr>
    </w:tbl>
    <w:p w14:paraId="2E499BD7" w14:textId="77777777" w:rsidR="00F10D71" w:rsidRPr="00B70E3E" w:rsidRDefault="00F10D71" w:rsidP="00F10D71">
      <w:pPr>
        <w:pStyle w:val="Heading4"/>
        <w:keepNext w:val="0"/>
        <w:keepLines w:val="0"/>
        <w:rPr>
          <w:ins w:id="26867" w:author="Dave" w:date="2018-01-09T14:50:00Z"/>
        </w:rPr>
      </w:pPr>
      <w:bookmarkStart w:id="26868" w:name="_Toc503731311"/>
      <w:ins w:id="26869" w:author="Dave" w:date="2018-01-09T14:50:00Z">
        <w:r w:rsidRPr="00B70E3E">
          <w:t>C.10.2.45</w:t>
        </w:r>
        <w:r w:rsidRPr="00B70E3E">
          <w:tab/>
          <w:t>Pointer gestures</w:t>
        </w:r>
        <w:bookmarkEnd w:id="26846"/>
        <w:bookmarkEnd w:id="2686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0A832855" w14:textId="77777777" w:rsidTr="00F10D71">
        <w:trPr>
          <w:jc w:val="center"/>
          <w:ins w:id="26870"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8EC4E36" w14:textId="77777777" w:rsidR="00F10D71" w:rsidRPr="00B70E3E" w:rsidRDefault="00F10D71" w:rsidP="00F10D71">
            <w:pPr>
              <w:pStyle w:val="TAL"/>
              <w:keepNext w:val="0"/>
              <w:keepLines w:val="0"/>
              <w:spacing w:line="256" w:lineRule="auto"/>
              <w:rPr>
                <w:ins w:id="26871" w:author="Dave" w:date="2018-01-09T14:50:00Z"/>
              </w:rPr>
            </w:pPr>
            <w:bookmarkStart w:id="26872" w:name="_Toc502946113"/>
            <w:ins w:id="26873"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C81616A" w14:textId="77777777" w:rsidR="00F10D71" w:rsidRPr="00B70E3E" w:rsidRDefault="00F10D71" w:rsidP="00F10D71">
            <w:pPr>
              <w:pStyle w:val="TAL"/>
              <w:keepNext w:val="0"/>
              <w:keepLines w:val="0"/>
              <w:spacing w:line="256" w:lineRule="auto"/>
              <w:rPr>
                <w:ins w:id="26874" w:author="Dave" w:date="2018-01-09T14:50:00Z"/>
              </w:rPr>
            </w:pPr>
            <w:ins w:id="26875" w:author="Dave" w:date="2018-01-09T14:50:00Z">
              <w:r w:rsidRPr="00B70E3E">
                <w:t>Inspection</w:t>
              </w:r>
            </w:ins>
          </w:p>
        </w:tc>
      </w:tr>
      <w:tr w:rsidR="00F10D71" w:rsidRPr="00B70E3E" w14:paraId="7E59E540" w14:textId="77777777" w:rsidTr="00F10D71">
        <w:trPr>
          <w:jc w:val="center"/>
          <w:ins w:id="2687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4AEEC11" w14:textId="77777777" w:rsidR="00F10D71" w:rsidRPr="00B70E3E" w:rsidRDefault="00F10D71" w:rsidP="00F10D71">
            <w:pPr>
              <w:spacing w:after="0" w:line="256" w:lineRule="auto"/>
              <w:rPr>
                <w:ins w:id="26877" w:author="Dave" w:date="2018-01-09T14:50:00Z"/>
                <w:rFonts w:ascii="Arial" w:hAnsi="Arial"/>
                <w:sz w:val="18"/>
              </w:rPr>
            </w:pPr>
            <w:ins w:id="26878"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5A321F1" w14:textId="77777777" w:rsidR="00F10D71" w:rsidRPr="00B70E3E" w:rsidRDefault="00F10D71" w:rsidP="00F10D71">
            <w:pPr>
              <w:spacing w:after="0" w:line="256" w:lineRule="auto"/>
              <w:rPr>
                <w:ins w:id="26879" w:author="Dave" w:date="2018-01-09T14:50:00Z"/>
                <w:rFonts w:ascii="Arial" w:hAnsi="Arial"/>
                <w:sz w:val="18"/>
              </w:rPr>
            </w:pPr>
            <w:ins w:id="26880" w:author="Dave" w:date="2018-01-09T14:50:00Z">
              <w:r w:rsidRPr="00B70E3E">
                <w:rPr>
                  <w:rFonts w:ascii="Arial" w:hAnsi="Arial"/>
                  <w:sz w:val="18"/>
                </w:rPr>
                <w:t>1. The ICT is a non-web document.</w:t>
              </w:r>
            </w:ins>
          </w:p>
        </w:tc>
      </w:tr>
      <w:tr w:rsidR="00F10D71" w:rsidRPr="00B70E3E" w14:paraId="1911D899" w14:textId="77777777" w:rsidTr="00F10D71">
        <w:trPr>
          <w:jc w:val="center"/>
          <w:ins w:id="26881"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9BCCC1F" w14:textId="77777777" w:rsidR="00F10D71" w:rsidRPr="00B70E3E" w:rsidRDefault="00F10D71" w:rsidP="00F10D71">
            <w:pPr>
              <w:spacing w:after="0" w:line="256" w:lineRule="auto"/>
              <w:rPr>
                <w:ins w:id="26882" w:author="Dave" w:date="2018-01-09T14:50:00Z"/>
                <w:rFonts w:ascii="Arial" w:hAnsi="Arial"/>
                <w:sz w:val="18"/>
              </w:rPr>
            </w:pPr>
            <w:ins w:id="26883"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AEFB57A" w14:textId="77777777" w:rsidR="00F10D71" w:rsidRPr="00B70E3E" w:rsidRDefault="00F10D71" w:rsidP="00F10D71">
            <w:pPr>
              <w:spacing w:after="0" w:line="256" w:lineRule="auto"/>
              <w:rPr>
                <w:ins w:id="26884" w:author="Dave" w:date="2018-01-09T14:50:00Z"/>
                <w:rFonts w:ascii="Arial" w:hAnsi="Arial"/>
                <w:sz w:val="18"/>
              </w:rPr>
            </w:pPr>
            <w:ins w:id="26885" w:author="Dave" w:date="2018-01-09T14:50:00Z">
              <w:r w:rsidRPr="00B70E3E">
                <w:rPr>
                  <w:rFonts w:ascii="Arial" w:hAnsi="Arial"/>
                  <w:sz w:val="18"/>
                </w:rPr>
                <w:t>1. Check that the document does not fail the Success Criterion in Table 10.19.</w:t>
              </w:r>
            </w:ins>
          </w:p>
        </w:tc>
      </w:tr>
      <w:tr w:rsidR="00F10D71" w:rsidRPr="00B70E3E" w14:paraId="755DA324" w14:textId="77777777" w:rsidTr="00F10D71">
        <w:trPr>
          <w:jc w:val="center"/>
          <w:ins w:id="2688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CAF1FCD" w14:textId="77777777" w:rsidR="00F10D71" w:rsidRPr="00B70E3E" w:rsidRDefault="00F10D71" w:rsidP="00F10D71">
            <w:pPr>
              <w:spacing w:after="0" w:line="256" w:lineRule="auto"/>
              <w:rPr>
                <w:ins w:id="26887" w:author="Dave" w:date="2018-01-09T14:50:00Z"/>
                <w:rFonts w:ascii="Arial" w:hAnsi="Arial"/>
                <w:sz w:val="18"/>
              </w:rPr>
            </w:pPr>
            <w:ins w:id="26888"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563DA7B" w14:textId="77777777" w:rsidR="00F10D71" w:rsidRPr="00B70E3E" w:rsidRDefault="00F10D71" w:rsidP="00F10D71">
            <w:pPr>
              <w:spacing w:after="0" w:line="256" w:lineRule="auto"/>
              <w:rPr>
                <w:ins w:id="26889" w:author="Dave" w:date="2018-01-09T14:50:00Z"/>
                <w:rFonts w:ascii="Arial" w:hAnsi="Arial"/>
                <w:sz w:val="18"/>
              </w:rPr>
            </w:pPr>
            <w:ins w:id="26890" w:author="Dave" w:date="2018-01-09T14:50:00Z">
              <w:r w:rsidRPr="00B70E3E">
                <w:rPr>
                  <w:rFonts w:ascii="Arial" w:hAnsi="Arial"/>
                  <w:sz w:val="18"/>
                </w:rPr>
                <w:t>Pass: Check 1 is true</w:t>
              </w:r>
            </w:ins>
          </w:p>
          <w:p w14:paraId="22C186D0" w14:textId="77777777" w:rsidR="00F10D71" w:rsidRPr="00B70E3E" w:rsidRDefault="00F10D71" w:rsidP="00F10D71">
            <w:pPr>
              <w:spacing w:after="0" w:line="256" w:lineRule="auto"/>
              <w:rPr>
                <w:ins w:id="26891" w:author="Dave" w:date="2018-01-09T14:50:00Z"/>
                <w:rFonts w:ascii="Arial" w:hAnsi="Arial"/>
                <w:sz w:val="18"/>
              </w:rPr>
            </w:pPr>
            <w:ins w:id="26892" w:author="Dave" w:date="2018-01-09T14:50:00Z">
              <w:r w:rsidRPr="00B70E3E">
                <w:rPr>
                  <w:rFonts w:ascii="Arial" w:hAnsi="Arial"/>
                  <w:sz w:val="18"/>
                </w:rPr>
                <w:t>Fail: Check 1 is false</w:t>
              </w:r>
            </w:ins>
          </w:p>
        </w:tc>
      </w:tr>
    </w:tbl>
    <w:p w14:paraId="0D02B18D" w14:textId="77777777" w:rsidR="00F10D71" w:rsidRPr="00B70E3E" w:rsidRDefault="00F10D71" w:rsidP="00F10D71">
      <w:pPr>
        <w:pStyle w:val="Heading4"/>
        <w:keepNext w:val="0"/>
        <w:keepLines w:val="0"/>
        <w:rPr>
          <w:ins w:id="26893" w:author="Dave" w:date="2018-01-09T14:50:00Z"/>
        </w:rPr>
      </w:pPr>
      <w:bookmarkStart w:id="26894" w:name="_Toc503731312"/>
      <w:ins w:id="26895" w:author="Dave" w:date="2018-01-09T14:50:00Z">
        <w:r w:rsidRPr="00B70E3E">
          <w:t>C.10.2.46</w:t>
        </w:r>
        <w:r w:rsidRPr="00B70E3E">
          <w:tab/>
          <w:t>Pointer cancellation</w:t>
        </w:r>
        <w:bookmarkEnd w:id="26872"/>
        <w:bookmarkEnd w:id="2689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107A48DE" w14:textId="77777777" w:rsidTr="00F10D71">
        <w:trPr>
          <w:jc w:val="center"/>
          <w:ins w:id="26896"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B62187C" w14:textId="77777777" w:rsidR="00F10D71" w:rsidRPr="00B70E3E" w:rsidRDefault="00F10D71" w:rsidP="00F10D71">
            <w:pPr>
              <w:pStyle w:val="TAL"/>
              <w:keepNext w:val="0"/>
              <w:keepLines w:val="0"/>
              <w:spacing w:line="256" w:lineRule="auto"/>
              <w:rPr>
                <w:ins w:id="26897" w:author="Dave" w:date="2018-01-09T14:50:00Z"/>
              </w:rPr>
            </w:pPr>
            <w:bookmarkStart w:id="26898" w:name="_Toc502946114"/>
            <w:ins w:id="26899"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D52119B" w14:textId="77777777" w:rsidR="00F10D71" w:rsidRPr="00B70E3E" w:rsidRDefault="00F10D71" w:rsidP="00F10D71">
            <w:pPr>
              <w:pStyle w:val="TAL"/>
              <w:keepNext w:val="0"/>
              <w:keepLines w:val="0"/>
              <w:spacing w:line="256" w:lineRule="auto"/>
              <w:rPr>
                <w:ins w:id="26900" w:author="Dave" w:date="2018-01-09T14:50:00Z"/>
              </w:rPr>
            </w:pPr>
            <w:ins w:id="26901" w:author="Dave" w:date="2018-01-09T14:50:00Z">
              <w:r w:rsidRPr="00B70E3E">
                <w:t>Inspection</w:t>
              </w:r>
            </w:ins>
          </w:p>
        </w:tc>
      </w:tr>
      <w:tr w:rsidR="00F10D71" w:rsidRPr="00B70E3E" w14:paraId="797C7639" w14:textId="77777777" w:rsidTr="00F10D71">
        <w:trPr>
          <w:jc w:val="center"/>
          <w:ins w:id="2690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E4A3328" w14:textId="77777777" w:rsidR="00F10D71" w:rsidRPr="00B70E3E" w:rsidRDefault="00F10D71" w:rsidP="00F10D71">
            <w:pPr>
              <w:spacing w:after="0" w:line="256" w:lineRule="auto"/>
              <w:rPr>
                <w:ins w:id="26903" w:author="Dave" w:date="2018-01-09T14:50:00Z"/>
                <w:rFonts w:ascii="Arial" w:hAnsi="Arial"/>
                <w:sz w:val="18"/>
              </w:rPr>
            </w:pPr>
            <w:ins w:id="26904"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F995C73" w14:textId="77777777" w:rsidR="00F10D71" w:rsidRPr="00B70E3E" w:rsidRDefault="00F10D71" w:rsidP="00F10D71">
            <w:pPr>
              <w:spacing w:after="0" w:line="256" w:lineRule="auto"/>
              <w:rPr>
                <w:ins w:id="26905" w:author="Dave" w:date="2018-01-09T14:50:00Z"/>
                <w:rFonts w:ascii="Arial" w:hAnsi="Arial"/>
                <w:sz w:val="18"/>
              </w:rPr>
            </w:pPr>
            <w:ins w:id="26906" w:author="Dave" w:date="2018-01-09T14:50:00Z">
              <w:r w:rsidRPr="00B70E3E">
                <w:rPr>
                  <w:rFonts w:ascii="Arial" w:hAnsi="Arial"/>
                  <w:sz w:val="18"/>
                </w:rPr>
                <w:t>1. The ICT is a non-web document.</w:t>
              </w:r>
            </w:ins>
          </w:p>
        </w:tc>
      </w:tr>
      <w:tr w:rsidR="00F10D71" w:rsidRPr="00B70E3E" w14:paraId="42CF549B" w14:textId="77777777" w:rsidTr="00F10D71">
        <w:trPr>
          <w:jc w:val="center"/>
          <w:ins w:id="26907"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6D06FBB" w14:textId="77777777" w:rsidR="00F10D71" w:rsidRPr="00B70E3E" w:rsidRDefault="00F10D71" w:rsidP="00F10D71">
            <w:pPr>
              <w:spacing w:after="0" w:line="256" w:lineRule="auto"/>
              <w:rPr>
                <w:ins w:id="26908" w:author="Dave" w:date="2018-01-09T14:50:00Z"/>
                <w:rFonts w:ascii="Arial" w:hAnsi="Arial"/>
                <w:sz w:val="18"/>
              </w:rPr>
            </w:pPr>
            <w:ins w:id="26909"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55B18B2" w14:textId="77777777" w:rsidR="00F10D71" w:rsidRPr="00B70E3E" w:rsidRDefault="00F10D71" w:rsidP="00F10D71">
            <w:pPr>
              <w:spacing w:after="0" w:line="256" w:lineRule="auto"/>
              <w:rPr>
                <w:ins w:id="26910" w:author="Dave" w:date="2018-01-09T14:50:00Z"/>
                <w:rFonts w:ascii="Arial" w:hAnsi="Arial"/>
                <w:sz w:val="18"/>
              </w:rPr>
            </w:pPr>
            <w:ins w:id="26911" w:author="Dave" w:date="2018-01-09T14:50:00Z">
              <w:r w:rsidRPr="00B70E3E">
                <w:rPr>
                  <w:rFonts w:ascii="Arial" w:hAnsi="Arial"/>
                  <w:sz w:val="18"/>
                </w:rPr>
                <w:t>1. Check that the document does not fail the Success Criterion in Table 10.20.</w:t>
              </w:r>
            </w:ins>
          </w:p>
        </w:tc>
      </w:tr>
      <w:tr w:rsidR="00F10D71" w:rsidRPr="00B70E3E" w14:paraId="603D0B46" w14:textId="77777777" w:rsidTr="00F10D71">
        <w:trPr>
          <w:jc w:val="center"/>
          <w:ins w:id="2691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6EDA689" w14:textId="77777777" w:rsidR="00F10D71" w:rsidRPr="00B70E3E" w:rsidRDefault="00F10D71" w:rsidP="00F10D71">
            <w:pPr>
              <w:spacing w:after="0" w:line="256" w:lineRule="auto"/>
              <w:rPr>
                <w:ins w:id="26913" w:author="Dave" w:date="2018-01-09T14:50:00Z"/>
                <w:rFonts w:ascii="Arial" w:hAnsi="Arial"/>
                <w:sz w:val="18"/>
              </w:rPr>
            </w:pPr>
            <w:ins w:id="26914"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61AA2A6" w14:textId="77777777" w:rsidR="00F10D71" w:rsidRPr="00B70E3E" w:rsidRDefault="00F10D71" w:rsidP="00F10D71">
            <w:pPr>
              <w:spacing w:after="0" w:line="256" w:lineRule="auto"/>
              <w:rPr>
                <w:ins w:id="26915" w:author="Dave" w:date="2018-01-09T14:50:00Z"/>
                <w:rFonts w:ascii="Arial" w:hAnsi="Arial"/>
                <w:sz w:val="18"/>
              </w:rPr>
            </w:pPr>
            <w:ins w:id="26916" w:author="Dave" w:date="2018-01-09T14:50:00Z">
              <w:r w:rsidRPr="00B70E3E">
                <w:rPr>
                  <w:rFonts w:ascii="Arial" w:hAnsi="Arial"/>
                  <w:sz w:val="18"/>
                </w:rPr>
                <w:t>Pass: Check 1 is true</w:t>
              </w:r>
            </w:ins>
          </w:p>
          <w:p w14:paraId="46DE7BB8" w14:textId="77777777" w:rsidR="00F10D71" w:rsidRPr="00B70E3E" w:rsidRDefault="00F10D71" w:rsidP="00F10D71">
            <w:pPr>
              <w:spacing w:after="0" w:line="256" w:lineRule="auto"/>
              <w:rPr>
                <w:ins w:id="26917" w:author="Dave" w:date="2018-01-09T14:50:00Z"/>
                <w:rFonts w:ascii="Arial" w:hAnsi="Arial"/>
                <w:sz w:val="18"/>
              </w:rPr>
            </w:pPr>
            <w:ins w:id="26918" w:author="Dave" w:date="2018-01-09T14:50:00Z">
              <w:r w:rsidRPr="00B70E3E">
                <w:rPr>
                  <w:rFonts w:ascii="Arial" w:hAnsi="Arial"/>
                  <w:sz w:val="18"/>
                </w:rPr>
                <w:t>Fail: Check 1 is false</w:t>
              </w:r>
            </w:ins>
          </w:p>
        </w:tc>
      </w:tr>
    </w:tbl>
    <w:p w14:paraId="3F93E639" w14:textId="77777777" w:rsidR="00F10D71" w:rsidRPr="00B70E3E" w:rsidRDefault="00F10D71" w:rsidP="00F10D71">
      <w:pPr>
        <w:pStyle w:val="Heading4"/>
        <w:keepNext w:val="0"/>
        <w:keepLines w:val="0"/>
        <w:rPr>
          <w:ins w:id="26919" w:author="Dave" w:date="2018-01-09T14:50:00Z"/>
        </w:rPr>
      </w:pPr>
      <w:bookmarkStart w:id="26920" w:name="_Toc503731313"/>
      <w:ins w:id="26921" w:author="Dave" w:date="2018-01-09T14:50:00Z">
        <w:r w:rsidRPr="00B70E3E">
          <w:t>C.10.2.47</w:t>
        </w:r>
        <w:r w:rsidRPr="00B70E3E">
          <w:tab/>
          <w:t>Target size</w:t>
        </w:r>
        <w:bookmarkEnd w:id="26898"/>
        <w:bookmarkEnd w:id="269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26B9DD82" w14:textId="77777777" w:rsidTr="00F10D71">
        <w:trPr>
          <w:jc w:val="center"/>
          <w:ins w:id="26922"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7F3E19D" w14:textId="77777777" w:rsidR="00F10D71" w:rsidRPr="00B70E3E" w:rsidRDefault="00F10D71" w:rsidP="00F10D71">
            <w:pPr>
              <w:pStyle w:val="TAL"/>
              <w:keepNext w:val="0"/>
              <w:keepLines w:val="0"/>
              <w:spacing w:line="256" w:lineRule="auto"/>
              <w:rPr>
                <w:ins w:id="26923" w:author="Dave" w:date="2018-01-09T14:50:00Z"/>
              </w:rPr>
            </w:pPr>
            <w:bookmarkStart w:id="26924" w:name="_Toc502946115"/>
            <w:ins w:id="26925"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22313C2" w14:textId="77777777" w:rsidR="00F10D71" w:rsidRPr="00B70E3E" w:rsidRDefault="00F10D71" w:rsidP="00F10D71">
            <w:pPr>
              <w:pStyle w:val="TAL"/>
              <w:keepNext w:val="0"/>
              <w:keepLines w:val="0"/>
              <w:spacing w:line="256" w:lineRule="auto"/>
              <w:rPr>
                <w:ins w:id="26926" w:author="Dave" w:date="2018-01-09T14:50:00Z"/>
              </w:rPr>
            </w:pPr>
            <w:ins w:id="26927" w:author="Dave" w:date="2018-01-09T14:50:00Z">
              <w:r w:rsidRPr="00B70E3E">
                <w:t>Inspection</w:t>
              </w:r>
            </w:ins>
          </w:p>
        </w:tc>
      </w:tr>
      <w:tr w:rsidR="00F10D71" w:rsidRPr="00B70E3E" w14:paraId="7D333FC1" w14:textId="77777777" w:rsidTr="00F10D71">
        <w:trPr>
          <w:jc w:val="center"/>
          <w:ins w:id="2692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3738A82" w14:textId="77777777" w:rsidR="00F10D71" w:rsidRPr="00B70E3E" w:rsidRDefault="00F10D71" w:rsidP="00F10D71">
            <w:pPr>
              <w:spacing w:after="0" w:line="256" w:lineRule="auto"/>
              <w:rPr>
                <w:ins w:id="26929" w:author="Dave" w:date="2018-01-09T14:50:00Z"/>
                <w:rFonts w:ascii="Arial" w:hAnsi="Arial"/>
                <w:sz w:val="18"/>
              </w:rPr>
            </w:pPr>
            <w:ins w:id="26930"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295859A" w14:textId="77777777" w:rsidR="00F10D71" w:rsidRPr="00B70E3E" w:rsidRDefault="00F10D71" w:rsidP="00F10D71">
            <w:pPr>
              <w:spacing w:after="0" w:line="256" w:lineRule="auto"/>
              <w:rPr>
                <w:ins w:id="26931" w:author="Dave" w:date="2018-01-09T14:50:00Z"/>
                <w:rFonts w:ascii="Arial" w:hAnsi="Arial"/>
                <w:sz w:val="18"/>
              </w:rPr>
            </w:pPr>
            <w:ins w:id="26932" w:author="Dave" w:date="2018-01-09T14:50:00Z">
              <w:r w:rsidRPr="00B70E3E">
                <w:rPr>
                  <w:rFonts w:ascii="Arial" w:hAnsi="Arial"/>
                  <w:sz w:val="18"/>
                </w:rPr>
                <w:t>1. The ICT is a non-web document.</w:t>
              </w:r>
            </w:ins>
          </w:p>
        </w:tc>
      </w:tr>
      <w:tr w:rsidR="00F10D71" w:rsidRPr="00B70E3E" w14:paraId="27C87009" w14:textId="77777777" w:rsidTr="00F10D71">
        <w:trPr>
          <w:jc w:val="center"/>
          <w:ins w:id="26933"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3221D503" w14:textId="77777777" w:rsidR="00F10D71" w:rsidRPr="00B70E3E" w:rsidRDefault="00F10D71" w:rsidP="00F10D71">
            <w:pPr>
              <w:spacing w:after="0" w:line="256" w:lineRule="auto"/>
              <w:rPr>
                <w:ins w:id="26934" w:author="Dave" w:date="2018-01-09T14:50:00Z"/>
                <w:rFonts w:ascii="Arial" w:hAnsi="Arial"/>
                <w:sz w:val="18"/>
              </w:rPr>
            </w:pPr>
            <w:ins w:id="26935"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6F59E58" w14:textId="77777777" w:rsidR="00F10D71" w:rsidRPr="00B70E3E" w:rsidRDefault="00F10D71" w:rsidP="00F10D71">
            <w:pPr>
              <w:spacing w:after="0" w:line="256" w:lineRule="auto"/>
              <w:rPr>
                <w:ins w:id="26936" w:author="Dave" w:date="2018-01-09T14:50:00Z"/>
                <w:rFonts w:ascii="Arial" w:hAnsi="Arial"/>
                <w:sz w:val="18"/>
              </w:rPr>
            </w:pPr>
            <w:ins w:id="26937" w:author="Dave" w:date="2018-01-09T14:50:00Z">
              <w:r w:rsidRPr="00B70E3E">
                <w:rPr>
                  <w:rFonts w:ascii="Arial" w:hAnsi="Arial"/>
                  <w:sz w:val="18"/>
                </w:rPr>
                <w:t>1. Check that the document does not fail the Success Criterion in Table 10.21.</w:t>
              </w:r>
            </w:ins>
          </w:p>
        </w:tc>
      </w:tr>
      <w:tr w:rsidR="00F10D71" w:rsidRPr="00B70E3E" w14:paraId="1D3665CE" w14:textId="77777777" w:rsidTr="00F10D71">
        <w:trPr>
          <w:jc w:val="center"/>
          <w:ins w:id="2693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F7EC97C" w14:textId="77777777" w:rsidR="00F10D71" w:rsidRPr="00B70E3E" w:rsidRDefault="00F10D71" w:rsidP="00F10D71">
            <w:pPr>
              <w:spacing w:after="0" w:line="256" w:lineRule="auto"/>
              <w:rPr>
                <w:ins w:id="26939" w:author="Dave" w:date="2018-01-09T14:50:00Z"/>
                <w:rFonts w:ascii="Arial" w:hAnsi="Arial"/>
                <w:sz w:val="18"/>
              </w:rPr>
            </w:pPr>
            <w:ins w:id="26940"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E046713" w14:textId="77777777" w:rsidR="00F10D71" w:rsidRPr="00B70E3E" w:rsidRDefault="00F10D71" w:rsidP="00F10D71">
            <w:pPr>
              <w:spacing w:after="0" w:line="256" w:lineRule="auto"/>
              <w:rPr>
                <w:ins w:id="26941" w:author="Dave" w:date="2018-01-09T14:50:00Z"/>
                <w:rFonts w:ascii="Arial" w:hAnsi="Arial"/>
                <w:sz w:val="18"/>
              </w:rPr>
            </w:pPr>
            <w:ins w:id="26942" w:author="Dave" w:date="2018-01-09T14:50:00Z">
              <w:r w:rsidRPr="00B70E3E">
                <w:rPr>
                  <w:rFonts w:ascii="Arial" w:hAnsi="Arial"/>
                  <w:sz w:val="18"/>
                </w:rPr>
                <w:t>Pass: Check 1 is true</w:t>
              </w:r>
            </w:ins>
          </w:p>
          <w:p w14:paraId="19F31341" w14:textId="77777777" w:rsidR="00F10D71" w:rsidRPr="00B70E3E" w:rsidRDefault="00F10D71" w:rsidP="00F10D71">
            <w:pPr>
              <w:spacing w:after="0" w:line="256" w:lineRule="auto"/>
              <w:rPr>
                <w:ins w:id="26943" w:author="Dave" w:date="2018-01-09T14:50:00Z"/>
                <w:rFonts w:ascii="Arial" w:hAnsi="Arial"/>
                <w:sz w:val="18"/>
              </w:rPr>
            </w:pPr>
            <w:ins w:id="26944" w:author="Dave" w:date="2018-01-09T14:50:00Z">
              <w:r w:rsidRPr="00B70E3E">
                <w:rPr>
                  <w:rFonts w:ascii="Arial" w:hAnsi="Arial"/>
                  <w:sz w:val="18"/>
                </w:rPr>
                <w:t>Fail: Check 1 is false</w:t>
              </w:r>
            </w:ins>
          </w:p>
        </w:tc>
      </w:tr>
    </w:tbl>
    <w:p w14:paraId="650763EC" w14:textId="77777777" w:rsidR="00F10D71" w:rsidRPr="00B70E3E" w:rsidRDefault="00F10D71" w:rsidP="00F10D71">
      <w:pPr>
        <w:pStyle w:val="Heading4"/>
        <w:keepNext w:val="0"/>
        <w:keepLines w:val="0"/>
        <w:rPr>
          <w:ins w:id="26945" w:author="Dave" w:date="2018-01-09T14:50:00Z"/>
        </w:rPr>
      </w:pPr>
      <w:bookmarkStart w:id="26946" w:name="_Toc503731314"/>
      <w:ins w:id="26947" w:author="Dave" w:date="2018-01-09T14:50:00Z">
        <w:r w:rsidRPr="00B70E3E">
          <w:t>C.10.2.48</w:t>
        </w:r>
        <w:r w:rsidRPr="00B70E3E">
          <w:tab/>
          <w:t>Motion actuation</w:t>
        </w:r>
        <w:bookmarkEnd w:id="26924"/>
        <w:bookmarkEnd w:id="2694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49183A2D" w14:textId="77777777" w:rsidTr="00F10D71">
        <w:trPr>
          <w:jc w:val="center"/>
          <w:ins w:id="26948"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67914127" w14:textId="77777777" w:rsidR="00F10D71" w:rsidRPr="00B70E3E" w:rsidRDefault="00F10D71" w:rsidP="00F10D71">
            <w:pPr>
              <w:pStyle w:val="TAL"/>
              <w:keepNext w:val="0"/>
              <w:keepLines w:val="0"/>
              <w:spacing w:line="256" w:lineRule="auto"/>
              <w:rPr>
                <w:ins w:id="26949" w:author="Dave" w:date="2018-01-09T14:50:00Z"/>
              </w:rPr>
            </w:pPr>
            <w:bookmarkStart w:id="26950" w:name="_Toc502946116"/>
            <w:ins w:id="26951"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A7D6F00" w14:textId="77777777" w:rsidR="00F10D71" w:rsidRPr="00B70E3E" w:rsidRDefault="00F10D71" w:rsidP="00F10D71">
            <w:pPr>
              <w:pStyle w:val="TAL"/>
              <w:keepNext w:val="0"/>
              <w:keepLines w:val="0"/>
              <w:spacing w:line="256" w:lineRule="auto"/>
              <w:rPr>
                <w:ins w:id="26952" w:author="Dave" w:date="2018-01-09T14:50:00Z"/>
              </w:rPr>
            </w:pPr>
            <w:ins w:id="26953" w:author="Dave" w:date="2018-01-09T14:50:00Z">
              <w:r w:rsidRPr="00B70E3E">
                <w:t>Inspection</w:t>
              </w:r>
            </w:ins>
          </w:p>
        </w:tc>
      </w:tr>
      <w:tr w:rsidR="00F10D71" w:rsidRPr="00B70E3E" w14:paraId="7AF2D7E3" w14:textId="77777777" w:rsidTr="00F10D71">
        <w:trPr>
          <w:jc w:val="center"/>
          <w:ins w:id="2695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17CAEC2" w14:textId="77777777" w:rsidR="00F10D71" w:rsidRPr="00B70E3E" w:rsidRDefault="00F10D71" w:rsidP="00F10D71">
            <w:pPr>
              <w:spacing w:after="0" w:line="256" w:lineRule="auto"/>
              <w:rPr>
                <w:ins w:id="26955" w:author="Dave" w:date="2018-01-09T14:50:00Z"/>
                <w:rFonts w:ascii="Arial" w:hAnsi="Arial"/>
                <w:sz w:val="18"/>
              </w:rPr>
            </w:pPr>
            <w:ins w:id="26956"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7491D38" w14:textId="77777777" w:rsidR="00F10D71" w:rsidRPr="00B70E3E" w:rsidRDefault="00F10D71" w:rsidP="00F10D71">
            <w:pPr>
              <w:spacing w:after="0" w:line="256" w:lineRule="auto"/>
              <w:rPr>
                <w:ins w:id="26957" w:author="Dave" w:date="2018-01-09T14:50:00Z"/>
                <w:rFonts w:ascii="Arial" w:hAnsi="Arial"/>
                <w:sz w:val="18"/>
              </w:rPr>
            </w:pPr>
            <w:ins w:id="26958" w:author="Dave" w:date="2018-01-09T14:50:00Z">
              <w:r w:rsidRPr="00B70E3E">
                <w:rPr>
                  <w:rFonts w:ascii="Arial" w:hAnsi="Arial"/>
                  <w:sz w:val="18"/>
                </w:rPr>
                <w:t>1. The ICT is a non-web document.</w:t>
              </w:r>
            </w:ins>
          </w:p>
        </w:tc>
      </w:tr>
      <w:tr w:rsidR="00F10D71" w:rsidRPr="00B70E3E" w14:paraId="27C1949C" w14:textId="77777777" w:rsidTr="00F10D71">
        <w:trPr>
          <w:jc w:val="center"/>
          <w:ins w:id="2695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1512AE8" w14:textId="77777777" w:rsidR="00F10D71" w:rsidRPr="00B70E3E" w:rsidRDefault="00F10D71" w:rsidP="00F10D71">
            <w:pPr>
              <w:spacing w:after="0" w:line="256" w:lineRule="auto"/>
              <w:rPr>
                <w:ins w:id="26960" w:author="Dave" w:date="2018-01-09T14:50:00Z"/>
                <w:rFonts w:ascii="Arial" w:hAnsi="Arial"/>
                <w:sz w:val="18"/>
              </w:rPr>
            </w:pPr>
            <w:ins w:id="26961"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1E7E178" w14:textId="77777777" w:rsidR="00F10D71" w:rsidRPr="00B70E3E" w:rsidRDefault="00F10D71" w:rsidP="00F10D71">
            <w:pPr>
              <w:spacing w:after="0" w:line="256" w:lineRule="auto"/>
              <w:rPr>
                <w:ins w:id="26962" w:author="Dave" w:date="2018-01-09T14:50:00Z"/>
                <w:rFonts w:ascii="Arial" w:hAnsi="Arial"/>
                <w:sz w:val="18"/>
              </w:rPr>
            </w:pPr>
            <w:ins w:id="26963" w:author="Dave" w:date="2018-01-09T14:50:00Z">
              <w:r w:rsidRPr="00B70E3E">
                <w:rPr>
                  <w:rFonts w:ascii="Arial" w:hAnsi="Arial"/>
                  <w:sz w:val="18"/>
                </w:rPr>
                <w:t>1. Check that the document does not fail the Success Criterion in Table 10.22.</w:t>
              </w:r>
            </w:ins>
          </w:p>
        </w:tc>
      </w:tr>
      <w:tr w:rsidR="00F10D71" w:rsidRPr="00B70E3E" w14:paraId="24DFEA06" w14:textId="77777777" w:rsidTr="00F10D71">
        <w:trPr>
          <w:jc w:val="center"/>
          <w:ins w:id="2696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486EDA3F" w14:textId="77777777" w:rsidR="00F10D71" w:rsidRPr="00B70E3E" w:rsidRDefault="00F10D71" w:rsidP="00F10D71">
            <w:pPr>
              <w:spacing w:after="0" w:line="256" w:lineRule="auto"/>
              <w:rPr>
                <w:ins w:id="26965" w:author="Dave" w:date="2018-01-09T14:50:00Z"/>
                <w:rFonts w:ascii="Arial" w:hAnsi="Arial"/>
                <w:sz w:val="18"/>
              </w:rPr>
            </w:pPr>
            <w:ins w:id="26966"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FB777DB" w14:textId="77777777" w:rsidR="00F10D71" w:rsidRPr="00B70E3E" w:rsidRDefault="00F10D71" w:rsidP="00F10D71">
            <w:pPr>
              <w:spacing w:after="0" w:line="256" w:lineRule="auto"/>
              <w:rPr>
                <w:ins w:id="26967" w:author="Dave" w:date="2018-01-09T14:50:00Z"/>
                <w:rFonts w:ascii="Arial" w:hAnsi="Arial"/>
                <w:sz w:val="18"/>
              </w:rPr>
            </w:pPr>
            <w:ins w:id="26968" w:author="Dave" w:date="2018-01-09T14:50:00Z">
              <w:r w:rsidRPr="00B70E3E">
                <w:rPr>
                  <w:rFonts w:ascii="Arial" w:hAnsi="Arial"/>
                  <w:sz w:val="18"/>
                </w:rPr>
                <w:t>Pass: Check 1 is true</w:t>
              </w:r>
            </w:ins>
          </w:p>
          <w:p w14:paraId="1C7DE5A7" w14:textId="77777777" w:rsidR="00F10D71" w:rsidRPr="00B70E3E" w:rsidRDefault="00F10D71" w:rsidP="00F10D71">
            <w:pPr>
              <w:spacing w:after="0" w:line="256" w:lineRule="auto"/>
              <w:rPr>
                <w:ins w:id="26969" w:author="Dave" w:date="2018-01-09T14:50:00Z"/>
                <w:rFonts w:ascii="Arial" w:hAnsi="Arial"/>
                <w:sz w:val="18"/>
              </w:rPr>
            </w:pPr>
            <w:ins w:id="26970" w:author="Dave" w:date="2018-01-09T14:50:00Z">
              <w:r w:rsidRPr="00B70E3E">
                <w:rPr>
                  <w:rFonts w:ascii="Arial" w:hAnsi="Arial"/>
                  <w:sz w:val="18"/>
                </w:rPr>
                <w:t>Fail: Check 1 is false</w:t>
              </w:r>
            </w:ins>
          </w:p>
        </w:tc>
      </w:tr>
    </w:tbl>
    <w:p w14:paraId="4DB94990" w14:textId="77777777" w:rsidR="00F10D71" w:rsidRPr="00B70E3E" w:rsidRDefault="00F10D71" w:rsidP="00F10D71">
      <w:pPr>
        <w:pStyle w:val="Heading4"/>
        <w:keepNext w:val="0"/>
        <w:keepLines w:val="0"/>
        <w:rPr>
          <w:ins w:id="26971" w:author="Dave" w:date="2018-01-09T14:50:00Z"/>
        </w:rPr>
      </w:pPr>
      <w:bookmarkStart w:id="26972" w:name="_Toc503731315"/>
      <w:ins w:id="26973" w:author="Dave" w:date="2018-01-09T14:50:00Z">
        <w:r w:rsidRPr="00B70E3E">
          <w:t>C.10.2.49</w:t>
        </w:r>
        <w:r w:rsidRPr="00B70E3E">
          <w:tab/>
          <w:t>Orientation</w:t>
        </w:r>
        <w:bookmarkEnd w:id="26950"/>
        <w:bookmarkEnd w:id="2697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B70E3E" w14:paraId="6B7FE6A9" w14:textId="77777777" w:rsidTr="00F10D71">
        <w:trPr>
          <w:jc w:val="center"/>
          <w:ins w:id="2697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58480848" w14:textId="77777777" w:rsidR="00F10D71" w:rsidRPr="00B70E3E" w:rsidRDefault="00F10D71" w:rsidP="00F10D71">
            <w:pPr>
              <w:pStyle w:val="TAL"/>
              <w:keepNext w:val="0"/>
              <w:keepLines w:val="0"/>
              <w:spacing w:line="256" w:lineRule="auto"/>
              <w:rPr>
                <w:ins w:id="26975" w:author="Dave" w:date="2018-01-09T14:50:00Z"/>
              </w:rPr>
            </w:pPr>
            <w:ins w:id="26976" w:author="Dave" w:date="2018-01-09T14:50: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E728C5E" w14:textId="77777777" w:rsidR="00F10D71" w:rsidRPr="00B70E3E" w:rsidRDefault="00F10D71" w:rsidP="00F10D71">
            <w:pPr>
              <w:pStyle w:val="TAL"/>
              <w:keepNext w:val="0"/>
              <w:keepLines w:val="0"/>
              <w:spacing w:line="256" w:lineRule="auto"/>
              <w:rPr>
                <w:ins w:id="26977" w:author="Dave" w:date="2018-01-09T14:50:00Z"/>
              </w:rPr>
            </w:pPr>
            <w:ins w:id="26978" w:author="Dave" w:date="2018-01-09T14:50:00Z">
              <w:r w:rsidRPr="00B70E3E">
                <w:t>Inspection</w:t>
              </w:r>
            </w:ins>
          </w:p>
        </w:tc>
      </w:tr>
      <w:tr w:rsidR="00F10D71" w:rsidRPr="00B70E3E" w14:paraId="5AB62777" w14:textId="77777777" w:rsidTr="00F10D71">
        <w:trPr>
          <w:jc w:val="center"/>
          <w:ins w:id="2697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24C0CC8B" w14:textId="77777777" w:rsidR="00F10D71" w:rsidRPr="00B70E3E" w:rsidRDefault="00F10D71" w:rsidP="00F10D71">
            <w:pPr>
              <w:spacing w:after="0" w:line="256" w:lineRule="auto"/>
              <w:rPr>
                <w:ins w:id="26980" w:author="Dave" w:date="2018-01-09T14:50:00Z"/>
                <w:rFonts w:ascii="Arial" w:hAnsi="Arial"/>
                <w:sz w:val="18"/>
              </w:rPr>
            </w:pPr>
            <w:ins w:id="26981" w:author="Dave" w:date="2018-01-09T14:50: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373C0BF" w14:textId="77777777" w:rsidR="00F10D71" w:rsidRPr="00B70E3E" w:rsidRDefault="00F10D71" w:rsidP="00F10D71">
            <w:pPr>
              <w:spacing w:after="0" w:line="256" w:lineRule="auto"/>
              <w:rPr>
                <w:ins w:id="26982" w:author="Dave" w:date="2018-01-09T14:50:00Z"/>
                <w:rFonts w:ascii="Arial" w:hAnsi="Arial"/>
                <w:sz w:val="18"/>
              </w:rPr>
            </w:pPr>
            <w:ins w:id="26983" w:author="Dave" w:date="2018-01-09T14:50:00Z">
              <w:r w:rsidRPr="00B70E3E">
                <w:rPr>
                  <w:rFonts w:ascii="Arial" w:hAnsi="Arial"/>
                  <w:sz w:val="18"/>
                </w:rPr>
                <w:t>1. The ICT is a non-web document.</w:t>
              </w:r>
            </w:ins>
          </w:p>
        </w:tc>
      </w:tr>
      <w:tr w:rsidR="00F10D71" w:rsidRPr="00B70E3E" w14:paraId="4D9969AD" w14:textId="77777777" w:rsidTr="00F10D71">
        <w:trPr>
          <w:jc w:val="center"/>
          <w:ins w:id="26984"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914F665" w14:textId="77777777" w:rsidR="00F10D71" w:rsidRPr="00B70E3E" w:rsidRDefault="00F10D71" w:rsidP="00F10D71">
            <w:pPr>
              <w:spacing w:after="0" w:line="256" w:lineRule="auto"/>
              <w:rPr>
                <w:ins w:id="26985" w:author="Dave" w:date="2018-01-09T14:50:00Z"/>
                <w:rFonts w:ascii="Arial" w:hAnsi="Arial"/>
                <w:sz w:val="18"/>
              </w:rPr>
            </w:pPr>
            <w:ins w:id="26986" w:author="Dave" w:date="2018-01-09T14:50: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43D4553" w14:textId="77777777" w:rsidR="00F10D71" w:rsidRPr="00B70E3E" w:rsidRDefault="00F10D71" w:rsidP="00F10D71">
            <w:pPr>
              <w:spacing w:after="0" w:line="256" w:lineRule="auto"/>
              <w:rPr>
                <w:ins w:id="26987" w:author="Dave" w:date="2018-01-09T14:50:00Z"/>
                <w:rFonts w:ascii="Arial" w:hAnsi="Arial"/>
                <w:sz w:val="18"/>
              </w:rPr>
            </w:pPr>
            <w:ins w:id="26988" w:author="Dave" w:date="2018-01-09T14:50:00Z">
              <w:r w:rsidRPr="00B70E3E">
                <w:rPr>
                  <w:rFonts w:ascii="Arial" w:hAnsi="Arial"/>
                  <w:sz w:val="18"/>
                </w:rPr>
                <w:t>1. Check that the document does not fail the Success Criterion in Table 10.23.</w:t>
              </w:r>
            </w:ins>
          </w:p>
        </w:tc>
      </w:tr>
      <w:tr w:rsidR="00F10D71" w:rsidRPr="00B70E3E" w14:paraId="7008AE63" w14:textId="77777777" w:rsidTr="00F10D71">
        <w:trPr>
          <w:jc w:val="center"/>
          <w:ins w:id="26989" w:author="Dave" w:date="2018-01-09T14:50:00Z"/>
        </w:trPr>
        <w:tc>
          <w:tcPr>
            <w:tcW w:w="1951" w:type="dxa"/>
            <w:tcBorders>
              <w:top w:val="single" w:sz="4" w:space="0" w:color="auto"/>
              <w:left w:val="single" w:sz="4" w:space="0" w:color="auto"/>
              <w:bottom w:val="single" w:sz="4" w:space="0" w:color="auto"/>
              <w:right w:val="single" w:sz="4" w:space="0" w:color="auto"/>
            </w:tcBorders>
            <w:hideMark/>
          </w:tcPr>
          <w:p w14:paraId="1177FA9A" w14:textId="77777777" w:rsidR="00F10D71" w:rsidRPr="00B70E3E" w:rsidRDefault="00F10D71" w:rsidP="00F10D71">
            <w:pPr>
              <w:spacing w:after="0" w:line="256" w:lineRule="auto"/>
              <w:rPr>
                <w:ins w:id="26990" w:author="Dave" w:date="2018-01-09T14:50:00Z"/>
                <w:rFonts w:ascii="Arial" w:hAnsi="Arial"/>
                <w:sz w:val="18"/>
              </w:rPr>
            </w:pPr>
            <w:ins w:id="26991" w:author="Dave" w:date="2018-01-09T14:50: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2D596E0" w14:textId="77777777" w:rsidR="00F10D71" w:rsidRPr="00B70E3E" w:rsidRDefault="00F10D71" w:rsidP="00F10D71">
            <w:pPr>
              <w:spacing w:after="0" w:line="256" w:lineRule="auto"/>
              <w:rPr>
                <w:ins w:id="26992" w:author="Dave" w:date="2018-01-09T14:50:00Z"/>
                <w:rFonts w:ascii="Arial" w:hAnsi="Arial"/>
                <w:sz w:val="18"/>
              </w:rPr>
            </w:pPr>
            <w:ins w:id="26993" w:author="Dave" w:date="2018-01-09T14:50:00Z">
              <w:r w:rsidRPr="00B70E3E">
                <w:rPr>
                  <w:rFonts w:ascii="Arial" w:hAnsi="Arial"/>
                  <w:sz w:val="18"/>
                </w:rPr>
                <w:t>Pass: Check 1 is true</w:t>
              </w:r>
            </w:ins>
          </w:p>
          <w:p w14:paraId="1709DA4E" w14:textId="77777777" w:rsidR="00F10D71" w:rsidRPr="00B70E3E" w:rsidRDefault="00F10D71" w:rsidP="00F10D71">
            <w:pPr>
              <w:spacing w:after="0" w:line="256" w:lineRule="auto"/>
              <w:rPr>
                <w:ins w:id="26994" w:author="Dave" w:date="2018-01-09T14:50:00Z"/>
                <w:rFonts w:ascii="Arial" w:hAnsi="Arial"/>
                <w:sz w:val="18"/>
              </w:rPr>
            </w:pPr>
            <w:ins w:id="26995" w:author="Dave" w:date="2018-01-09T14:50:00Z">
              <w:r w:rsidRPr="00B70E3E">
                <w:rPr>
                  <w:rFonts w:ascii="Arial" w:hAnsi="Arial"/>
                  <w:sz w:val="18"/>
                </w:rPr>
                <w:t>Fail: Check 1 is false</w:t>
              </w:r>
            </w:ins>
          </w:p>
        </w:tc>
      </w:tr>
    </w:tbl>
    <w:p w14:paraId="43946979" w14:textId="77777777" w:rsidR="00F10D71" w:rsidRPr="00B70E3E" w:rsidRDefault="00F10D71" w:rsidP="00F10D71">
      <w:pPr>
        <w:pStyle w:val="Heading4"/>
        <w:keepNext w:val="0"/>
        <w:keepLines w:val="0"/>
        <w:rPr>
          <w:ins w:id="26996" w:author="Dave" w:date="2018-01-09T14:50:00Z"/>
        </w:rPr>
      </w:pPr>
      <w:bookmarkStart w:id="26997" w:name="_Toc410911006"/>
      <w:bookmarkStart w:id="26998" w:name="_Toc379383547"/>
      <w:bookmarkStart w:id="26999" w:name="_Toc379382847"/>
      <w:bookmarkStart w:id="27000" w:name="_Toc372010477"/>
      <w:bookmarkStart w:id="27001" w:name="_Toc503731316"/>
      <w:ins w:id="27002" w:author="Dave" w:date="2018-01-09T14:50:00Z">
        <w:r w:rsidRPr="00B70E3E">
          <w:t>C.10.2.50</w:t>
        </w:r>
        <w:r w:rsidRPr="00B70E3E">
          <w:tab/>
          <w:t>Caption positioning</w:t>
        </w:r>
        <w:bookmarkEnd w:id="26997"/>
        <w:bookmarkEnd w:id="26998"/>
        <w:bookmarkEnd w:id="26999"/>
        <w:bookmarkEnd w:id="27000"/>
        <w:bookmarkEnd w:id="27001"/>
      </w:ins>
    </w:p>
    <w:p w14:paraId="2F9F2AEA" w14:textId="77777777" w:rsidR="00F10D71" w:rsidRPr="00B70E3E" w:rsidRDefault="00F10D71" w:rsidP="00F10D71">
      <w:pPr>
        <w:rPr>
          <w:ins w:id="27003" w:author="Dave" w:date="2018-01-09T14:50:00Z"/>
        </w:rPr>
      </w:pPr>
      <w:ins w:id="27004" w:author="Dave" w:date="2018-01-09T14:50:00Z">
        <w:r w:rsidRPr="00B70E3E">
          <w:t>Clause 10.2.50 contains no requirements requiring test.</w:t>
        </w:r>
      </w:ins>
    </w:p>
    <w:p w14:paraId="083E1253" w14:textId="77777777" w:rsidR="00F10D71" w:rsidRPr="00B70E3E" w:rsidRDefault="00F10D71" w:rsidP="00F10D71">
      <w:pPr>
        <w:pStyle w:val="Heading4"/>
        <w:keepNext w:val="0"/>
        <w:keepLines w:val="0"/>
        <w:rPr>
          <w:ins w:id="27005" w:author="Dave" w:date="2018-01-09T14:50:00Z"/>
        </w:rPr>
      </w:pPr>
      <w:bookmarkStart w:id="27006" w:name="_Toc410911007"/>
      <w:bookmarkStart w:id="27007" w:name="_Toc379383548"/>
      <w:bookmarkStart w:id="27008" w:name="_Toc379382848"/>
      <w:bookmarkStart w:id="27009" w:name="_Toc372010478"/>
      <w:bookmarkStart w:id="27010" w:name="_Toc503731317"/>
      <w:ins w:id="27011" w:author="Dave" w:date="2018-01-09T14:50:00Z">
        <w:r w:rsidRPr="00B70E3E">
          <w:t>C.10.2.51</w:t>
        </w:r>
        <w:r w:rsidRPr="00B70E3E">
          <w:tab/>
          <w:t>Audio description timing</w:t>
        </w:r>
        <w:bookmarkEnd w:id="27006"/>
        <w:bookmarkEnd w:id="27007"/>
        <w:bookmarkEnd w:id="27008"/>
        <w:bookmarkEnd w:id="27009"/>
        <w:bookmarkEnd w:id="27010"/>
      </w:ins>
    </w:p>
    <w:p w14:paraId="5051C049" w14:textId="77777777" w:rsidR="00F10D71" w:rsidRPr="00B70E3E" w:rsidRDefault="00F10D71" w:rsidP="00F10D71">
      <w:pPr>
        <w:rPr>
          <w:ins w:id="27012" w:author="Dave" w:date="2018-01-09T14:50:00Z"/>
        </w:rPr>
      </w:pPr>
      <w:ins w:id="27013" w:author="Dave" w:date="2018-01-09T14:50:00Z">
        <w:r w:rsidRPr="00B70E3E">
          <w:t>Clause 10.2.51 contains no requirements requiring test.</w:t>
        </w:r>
      </w:ins>
    </w:p>
    <w:p w14:paraId="1CA12A88" w14:textId="173F2737" w:rsidR="00DA7CBD" w:rsidRPr="00B70E3E" w:rsidDel="00F10D71" w:rsidRDefault="00DA7CBD" w:rsidP="006050E0">
      <w:pPr>
        <w:pStyle w:val="Heading4"/>
        <w:keepNext w:val="0"/>
        <w:rPr>
          <w:del w:id="27014" w:author="Dave" w:date="2018-01-09T14:50:00Z"/>
        </w:rPr>
      </w:pPr>
      <w:del w:id="27015" w:author="Dave" w:date="2018-01-09T14:50:00Z">
        <w:r w:rsidRPr="00B70E3E" w:rsidDel="00F10D71">
          <w:delText>.10.2.10</w:delText>
        </w:r>
        <w:r w:rsidRPr="00B70E3E" w:rsidDel="00F10D71">
          <w:tab/>
          <w:delText>Use of colour</w:delText>
        </w:r>
        <w:bookmarkEnd w:id="25744"/>
        <w:bookmarkEnd w:id="25745"/>
        <w:bookmarkEnd w:id="25746"/>
        <w:bookmarkEnd w:id="25747"/>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rsidDel="00F10D71" w14:paraId="728CC139" w14:textId="6826A9E0" w:rsidTr="00DA7CBD">
        <w:trPr>
          <w:jc w:val="center"/>
          <w:del w:id="27016" w:author="Dave" w:date="2018-01-09T14:50:00Z"/>
        </w:trPr>
        <w:tc>
          <w:tcPr>
            <w:tcW w:w="1951" w:type="dxa"/>
            <w:shd w:val="clear" w:color="auto" w:fill="auto"/>
          </w:tcPr>
          <w:p w14:paraId="6DE957A1" w14:textId="58C2AD5C" w:rsidR="00DA7CBD" w:rsidRPr="00B70E3E" w:rsidDel="00F10D71" w:rsidRDefault="00DA7CBD" w:rsidP="006050E0">
            <w:pPr>
              <w:pStyle w:val="TAL"/>
              <w:keepNext w:val="0"/>
              <w:rPr>
                <w:del w:id="27017" w:author="Dave" w:date="2018-01-09T14:50:00Z"/>
              </w:rPr>
            </w:pPr>
            <w:del w:id="27018" w:author="Dave" w:date="2018-01-09T14:50:00Z">
              <w:r w:rsidRPr="00B70E3E" w:rsidDel="00F10D71">
                <w:delText>Type of assessment</w:delText>
              </w:r>
            </w:del>
          </w:p>
        </w:tc>
        <w:tc>
          <w:tcPr>
            <w:tcW w:w="7088" w:type="dxa"/>
            <w:shd w:val="clear" w:color="auto" w:fill="auto"/>
          </w:tcPr>
          <w:p w14:paraId="2BD3AC7B" w14:textId="3F818DB8" w:rsidR="00DA7CBD" w:rsidRPr="00B70E3E" w:rsidDel="00F10D71" w:rsidRDefault="00DA7CBD" w:rsidP="006050E0">
            <w:pPr>
              <w:pStyle w:val="TAL"/>
              <w:keepNext w:val="0"/>
              <w:rPr>
                <w:del w:id="27019" w:author="Dave" w:date="2018-01-09T14:50:00Z"/>
              </w:rPr>
            </w:pPr>
            <w:del w:id="27020" w:author="Dave" w:date="2018-01-09T14:50:00Z">
              <w:r w:rsidRPr="00B70E3E" w:rsidDel="00F10D71">
                <w:delText>Inspection</w:delText>
              </w:r>
            </w:del>
          </w:p>
        </w:tc>
      </w:tr>
      <w:tr w:rsidR="00DA7CBD" w:rsidRPr="00B70E3E" w:rsidDel="00F10D71" w14:paraId="3DCFB90A" w14:textId="294DE42A" w:rsidTr="00DA7CBD">
        <w:trPr>
          <w:jc w:val="center"/>
          <w:del w:id="27021" w:author="Dave" w:date="2018-01-09T14:50:00Z"/>
        </w:trPr>
        <w:tc>
          <w:tcPr>
            <w:tcW w:w="1951" w:type="dxa"/>
            <w:shd w:val="clear" w:color="auto" w:fill="auto"/>
          </w:tcPr>
          <w:p w14:paraId="1CDDA00B" w14:textId="2E4FF501" w:rsidR="00DA7CBD" w:rsidRPr="00B70E3E" w:rsidDel="00F10D71" w:rsidRDefault="00DA7CBD" w:rsidP="006050E0">
            <w:pPr>
              <w:keepLines/>
              <w:spacing w:after="0"/>
              <w:rPr>
                <w:del w:id="27022" w:author="Dave" w:date="2018-01-09T14:50:00Z"/>
                <w:rFonts w:ascii="Arial" w:hAnsi="Arial"/>
                <w:sz w:val="18"/>
              </w:rPr>
            </w:pPr>
            <w:del w:id="27023" w:author="Dave" w:date="2018-01-09T14:50:00Z">
              <w:r w:rsidRPr="00B70E3E" w:rsidDel="00F10D71">
                <w:rPr>
                  <w:rFonts w:ascii="Arial" w:hAnsi="Arial"/>
                  <w:sz w:val="18"/>
                </w:rPr>
                <w:delText>Pre-conditions</w:delText>
              </w:r>
            </w:del>
          </w:p>
        </w:tc>
        <w:tc>
          <w:tcPr>
            <w:tcW w:w="7088" w:type="dxa"/>
            <w:shd w:val="clear" w:color="auto" w:fill="auto"/>
          </w:tcPr>
          <w:p w14:paraId="7D51950B" w14:textId="1C2A9975" w:rsidR="00DA7CBD" w:rsidRPr="00B70E3E" w:rsidDel="00F10D71" w:rsidRDefault="00DA7CBD" w:rsidP="006050E0">
            <w:pPr>
              <w:keepLines/>
              <w:spacing w:after="0"/>
              <w:rPr>
                <w:del w:id="27024" w:author="Dave" w:date="2018-01-09T14:50:00Z"/>
                <w:rFonts w:ascii="Arial" w:hAnsi="Arial"/>
                <w:sz w:val="18"/>
              </w:rPr>
            </w:pPr>
            <w:del w:id="27025" w:author="Dave" w:date="2018-01-09T14:50:00Z">
              <w:r w:rsidRPr="00B70E3E" w:rsidDel="00F10D71">
                <w:rPr>
                  <w:rFonts w:ascii="Arial" w:hAnsi="Arial"/>
                  <w:sz w:val="18"/>
                </w:rPr>
                <w:delText>1. The ICT is a non-web document.</w:delText>
              </w:r>
            </w:del>
          </w:p>
        </w:tc>
      </w:tr>
      <w:tr w:rsidR="00DA7CBD" w:rsidRPr="00B70E3E" w:rsidDel="00F10D71" w14:paraId="5F1A950E" w14:textId="3F279C69" w:rsidTr="00DA7CBD">
        <w:trPr>
          <w:jc w:val="center"/>
          <w:del w:id="27026" w:author="Dave" w:date="2018-01-09T14:50:00Z"/>
        </w:trPr>
        <w:tc>
          <w:tcPr>
            <w:tcW w:w="1951" w:type="dxa"/>
            <w:shd w:val="clear" w:color="auto" w:fill="auto"/>
          </w:tcPr>
          <w:p w14:paraId="64FA79CA" w14:textId="2C36DDC0" w:rsidR="00DA7CBD" w:rsidRPr="00B70E3E" w:rsidDel="00F10D71" w:rsidRDefault="00DA7CBD" w:rsidP="006050E0">
            <w:pPr>
              <w:keepLines/>
              <w:spacing w:after="0"/>
              <w:rPr>
                <w:del w:id="27027" w:author="Dave" w:date="2018-01-09T14:50:00Z"/>
                <w:rFonts w:ascii="Arial" w:hAnsi="Arial"/>
                <w:sz w:val="18"/>
              </w:rPr>
            </w:pPr>
            <w:del w:id="27028" w:author="Dave" w:date="2018-01-09T14:50:00Z">
              <w:r w:rsidRPr="00B70E3E" w:rsidDel="00F10D71">
                <w:rPr>
                  <w:rFonts w:ascii="Arial" w:hAnsi="Arial"/>
                  <w:sz w:val="18"/>
                </w:rPr>
                <w:delText>Procedure</w:delText>
              </w:r>
            </w:del>
          </w:p>
        </w:tc>
        <w:tc>
          <w:tcPr>
            <w:tcW w:w="7088" w:type="dxa"/>
            <w:shd w:val="clear" w:color="auto" w:fill="auto"/>
          </w:tcPr>
          <w:p w14:paraId="781F2D52" w14:textId="4FE5D4F5" w:rsidR="00DA7CBD" w:rsidRPr="00B70E3E" w:rsidDel="00F10D71" w:rsidRDefault="00DA7CBD" w:rsidP="006050E0">
            <w:pPr>
              <w:keepLines/>
              <w:spacing w:after="0"/>
              <w:rPr>
                <w:del w:id="27029" w:author="Dave" w:date="2018-01-09T14:50:00Z"/>
                <w:rFonts w:ascii="Arial" w:hAnsi="Arial"/>
                <w:sz w:val="18"/>
              </w:rPr>
            </w:pPr>
            <w:del w:id="27030" w:author="Dave" w:date="2018-01-09T14:50:00Z">
              <w:r w:rsidRPr="00B70E3E" w:rsidDel="00F10D71">
                <w:rPr>
                  <w:rFonts w:ascii="Arial" w:hAnsi="Arial"/>
                  <w:sz w:val="18"/>
                </w:rPr>
                <w:delText>1. Check that the document does not fail the Success Criterion in Table 10.10.</w:delText>
              </w:r>
            </w:del>
          </w:p>
        </w:tc>
      </w:tr>
      <w:tr w:rsidR="00DA7CBD" w:rsidRPr="00B70E3E" w:rsidDel="00F10D71" w14:paraId="5DD767A2" w14:textId="01027321" w:rsidTr="00DA7CBD">
        <w:trPr>
          <w:jc w:val="center"/>
          <w:del w:id="27031" w:author="Dave" w:date="2018-01-09T14:50:00Z"/>
        </w:trPr>
        <w:tc>
          <w:tcPr>
            <w:tcW w:w="1951" w:type="dxa"/>
            <w:shd w:val="clear" w:color="auto" w:fill="auto"/>
          </w:tcPr>
          <w:p w14:paraId="19D51414" w14:textId="6DA84714" w:rsidR="00DA7CBD" w:rsidRPr="00B70E3E" w:rsidDel="00F10D71" w:rsidRDefault="00DA7CBD" w:rsidP="006050E0">
            <w:pPr>
              <w:keepLines/>
              <w:spacing w:after="0"/>
              <w:rPr>
                <w:del w:id="27032" w:author="Dave" w:date="2018-01-09T14:50:00Z"/>
                <w:rFonts w:ascii="Arial" w:hAnsi="Arial"/>
                <w:sz w:val="18"/>
              </w:rPr>
            </w:pPr>
            <w:del w:id="27033" w:author="Dave" w:date="2018-01-09T14:50:00Z">
              <w:r w:rsidRPr="00B70E3E" w:rsidDel="00F10D71">
                <w:rPr>
                  <w:rFonts w:ascii="Arial" w:hAnsi="Arial"/>
                  <w:sz w:val="18"/>
                </w:rPr>
                <w:delText>Result</w:delText>
              </w:r>
            </w:del>
          </w:p>
        </w:tc>
        <w:tc>
          <w:tcPr>
            <w:tcW w:w="7088" w:type="dxa"/>
            <w:shd w:val="clear" w:color="auto" w:fill="auto"/>
          </w:tcPr>
          <w:p w14:paraId="1E6FFC83" w14:textId="6BBBA96C" w:rsidR="00DA7CBD" w:rsidRPr="00B70E3E" w:rsidDel="00F10D71" w:rsidRDefault="00DA7CBD" w:rsidP="006050E0">
            <w:pPr>
              <w:keepLines/>
              <w:spacing w:after="0"/>
              <w:rPr>
                <w:del w:id="27034" w:author="Dave" w:date="2018-01-09T14:50:00Z"/>
                <w:rFonts w:ascii="Arial" w:hAnsi="Arial"/>
                <w:sz w:val="18"/>
              </w:rPr>
            </w:pPr>
            <w:del w:id="27035" w:author="Dave" w:date="2018-01-09T14:50:00Z">
              <w:r w:rsidRPr="00B70E3E" w:rsidDel="00F10D71">
                <w:rPr>
                  <w:rFonts w:ascii="Arial" w:hAnsi="Arial"/>
                  <w:sz w:val="18"/>
                </w:rPr>
                <w:delText>Pass: Check 1 is true</w:delText>
              </w:r>
            </w:del>
          </w:p>
          <w:p w14:paraId="4936FEBD" w14:textId="195F8873" w:rsidR="00DA7CBD" w:rsidRPr="00B70E3E" w:rsidDel="00F10D71" w:rsidRDefault="00DA7CBD" w:rsidP="006050E0">
            <w:pPr>
              <w:keepLines/>
              <w:spacing w:after="0"/>
              <w:rPr>
                <w:del w:id="27036" w:author="Dave" w:date="2018-01-09T14:50:00Z"/>
                <w:rFonts w:ascii="Arial" w:hAnsi="Arial"/>
                <w:sz w:val="18"/>
              </w:rPr>
            </w:pPr>
            <w:del w:id="27037" w:author="Dave" w:date="2018-01-09T14:50:00Z">
              <w:r w:rsidRPr="00B70E3E" w:rsidDel="00F10D71">
                <w:rPr>
                  <w:rFonts w:ascii="Arial" w:hAnsi="Arial"/>
                  <w:sz w:val="18"/>
                </w:rPr>
                <w:delText>Fail: Check 1 is false</w:delText>
              </w:r>
            </w:del>
          </w:p>
        </w:tc>
      </w:tr>
    </w:tbl>
    <w:p w14:paraId="2BAF9CED" w14:textId="56077A2D" w:rsidR="00DA7CBD" w:rsidRPr="00B70E3E" w:rsidDel="00F10D71" w:rsidRDefault="00DA7CBD" w:rsidP="006050E0">
      <w:pPr>
        <w:pStyle w:val="Heading4"/>
        <w:keepNext w:val="0"/>
        <w:rPr>
          <w:del w:id="27038" w:author="Dave" w:date="2018-01-09T14:50:00Z"/>
        </w:rPr>
      </w:pPr>
      <w:bookmarkStart w:id="27039" w:name="_Toc372010449"/>
      <w:bookmarkStart w:id="27040" w:name="_Toc379382819"/>
      <w:bookmarkStart w:id="27041" w:name="_Toc379383519"/>
      <w:bookmarkStart w:id="27042" w:name="_Toc494974483"/>
      <w:del w:id="27043" w:author="Dave" w:date="2018-01-09T14:50:00Z">
        <w:r w:rsidRPr="00B70E3E" w:rsidDel="00F10D71">
          <w:delText>C.10.2.11</w:delText>
        </w:r>
        <w:r w:rsidRPr="00B70E3E" w:rsidDel="00F10D71">
          <w:tab/>
          <w:delText>Audio control</w:delText>
        </w:r>
        <w:bookmarkEnd w:id="27039"/>
        <w:bookmarkEnd w:id="27040"/>
        <w:bookmarkEnd w:id="27041"/>
        <w:bookmarkEnd w:id="27042"/>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rsidDel="00F10D71" w14:paraId="3B304CB2" w14:textId="0DC3CFD7" w:rsidTr="00DA7CBD">
        <w:trPr>
          <w:jc w:val="center"/>
          <w:del w:id="27044" w:author="Dave" w:date="2018-01-09T14:50:00Z"/>
        </w:trPr>
        <w:tc>
          <w:tcPr>
            <w:tcW w:w="1951" w:type="dxa"/>
            <w:shd w:val="clear" w:color="auto" w:fill="auto"/>
          </w:tcPr>
          <w:p w14:paraId="0B23F93B" w14:textId="28697352" w:rsidR="00DA7CBD" w:rsidRPr="00B70E3E" w:rsidDel="00F10D71" w:rsidRDefault="00DA7CBD" w:rsidP="006050E0">
            <w:pPr>
              <w:pStyle w:val="TAL"/>
              <w:keepNext w:val="0"/>
              <w:rPr>
                <w:del w:id="27045" w:author="Dave" w:date="2018-01-09T14:50:00Z"/>
              </w:rPr>
            </w:pPr>
            <w:del w:id="27046" w:author="Dave" w:date="2018-01-09T14:50:00Z">
              <w:r w:rsidRPr="00B70E3E" w:rsidDel="00F10D71">
                <w:delText>Type of assessment</w:delText>
              </w:r>
            </w:del>
          </w:p>
        </w:tc>
        <w:tc>
          <w:tcPr>
            <w:tcW w:w="7088" w:type="dxa"/>
            <w:shd w:val="clear" w:color="auto" w:fill="auto"/>
          </w:tcPr>
          <w:p w14:paraId="7E1D0AB2" w14:textId="7079DA97" w:rsidR="00DA7CBD" w:rsidRPr="00B70E3E" w:rsidDel="00F10D71" w:rsidRDefault="00DA7CBD" w:rsidP="006050E0">
            <w:pPr>
              <w:pStyle w:val="TAL"/>
              <w:keepNext w:val="0"/>
              <w:rPr>
                <w:del w:id="27047" w:author="Dave" w:date="2018-01-09T14:50:00Z"/>
              </w:rPr>
            </w:pPr>
            <w:del w:id="27048" w:author="Dave" w:date="2018-01-09T14:50:00Z">
              <w:r w:rsidRPr="00B70E3E" w:rsidDel="00F10D71">
                <w:delText>Inspection</w:delText>
              </w:r>
            </w:del>
          </w:p>
        </w:tc>
      </w:tr>
      <w:tr w:rsidR="00DA7CBD" w:rsidRPr="00B70E3E" w:rsidDel="00F10D71" w14:paraId="219DF3D7" w14:textId="3F4C6325" w:rsidTr="00DA7CBD">
        <w:trPr>
          <w:jc w:val="center"/>
          <w:del w:id="27049" w:author="Dave" w:date="2018-01-09T14:50:00Z"/>
        </w:trPr>
        <w:tc>
          <w:tcPr>
            <w:tcW w:w="1951" w:type="dxa"/>
            <w:shd w:val="clear" w:color="auto" w:fill="auto"/>
          </w:tcPr>
          <w:p w14:paraId="46FB1038" w14:textId="2C091DAF" w:rsidR="00DA7CBD" w:rsidRPr="00B70E3E" w:rsidDel="00F10D71" w:rsidRDefault="00DA7CBD" w:rsidP="006050E0">
            <w:pPr>
              <w:keepLines/>
              <w:spacing w:after="0"/>
              <w:rPr>
                <w:del w:id="27050" w:author="Dave" w:date="2018-01-09T14:50:00Z"/>
                <w:rFonts w:ascii="Arial" w:hAnsi="Arial"/>
                <w:sz w:val="18"/>
              </w:rPr>
            </w:pPr>
            <w:del w:id="27051" w:author="Dave" w:date="2018-01-09T14:50:00Z">
              <w:r w:rsidRPr="00B70E3E" w:rsidDel="00F10D71">
                <w:rPr>
                  <w:rFonts w:ascii="Arial" w:hAnsi="Arial"/>
                  <w:sz w:val="18"/>
                </w:rPr>
                <w:delText>Pre-conditions</w:delText>
              </w:r>
            </w:del>
          </w:p>
        </w:tc>
        <w:tc>
          <w:tcPr>
            <w:tcW w:w="7088" w:type="dxa"/>
            <w:shd w:val="clear" w:color="auto" w:fill="auto"/>
          </w:tcPr>
          <w:p w14:paraId="28AA2018" w14:textId="7C03F7F5" w:rsidR="00DA7CBD" w:rsidRPr="00B70E3E" w:rsidDel="00F10D71" w:rsidRDefault="00DA7CBD" w:rsidP="006050E0">
            <w:pPr>
              <w:keepLines/>
              <w:spacing w:after="0"/>
              <w:rPr>
                <w:del w:id="27052" w:author="Dave" w:date="2018-01-09T14:50:00Z"/>
                <w:rFonts w:ascii="Arial" w:hAnsi="Arial"/>
                <w:sz w:val="18"/>
              </w:rPr>
            </w:pPr>
            <w:del w:id="27053" w:author="Dave" w:date="2018-01-09T14:50:00Z">
              <w:r w:rsidRPr="00B70E3E" w:rsidDel="00F10D71">
                <w:rPr>
                  <w:rFonts w:ascii="Arial" w:hAnsi="Arial"/>
                  <w:sz w:val="18"/>
                </w:rPr>
                <w:delText>1. The ICT is a non-web document.</w:delText>
              </w:r>
            </w:del>
          </w:p>
        </w:tc>
      </w:tr>
      <w:tr w:rsidR="00DA7CBD" w:rsidRPr="00B70E3E" w:rsidDel="00F10D71" w14:paraId="3467DD43" w14:textId="3B2625F2" w:rsidTr="00DA7CBD">
        <w:trPr>
          <w:jc w:val="center"/>
          <w:del w:id="27054" w:author="Dave" w:date="2018-01-09T14:50:00Z"/>
        </w:trPr>
        <w:tc>
          <w:tcPr>
            <w:tcW w:w="1951" w:type="dxa"/>
            <w:shd w:val="clear" w:color="auto" w:fill="auto"/>
          </w:tcPr>
          <w:p w14:paraId="43A03EA5" w14:textId="2272F535" w:rsidR="00DA7CBD" w:rsidRPr="00B70E3E" w:rsidDel="00F10D71" w:rsidRDefault="00DA7CBD" w:rsidP="006050E0">
            <w:pPr>
              <w:keepLines/>
              <w:spacing w:after="0"/>
              <w:rPr>
                <w:del w:id="27055" w:author="Dave" w:date="2018-01-09T14:50:00Z"/>
                <w:rFonts w:ascii="Arial" w:hAnsi="Arial"/>
                <w:sz w:val="18"/>
              </w:rPr>
            </w:pPr>
            <w:del w:id="27056" w:author="Dave" w:date="2018-01-09T14:50:00Z">
              <w:r w:rsidRPr="00B70E3E" w:rsidDel="00F10D71">
                <w:rPr>
                  <w:rFonts w:ascii="Arial" w:hAnsi="Arial"/>
                  <w:sz w:val="18"/>
                </w:rPr>
                <w:delText>Procedure</w:delText>
              </w:r>
            </w:del>
          </w:p>
        </w:tc>
        <w:tc>
          <w:tcPr>
            <w:tcW w:w="7088" w:type="dxa"/>
            <w:shd w:val="clear" w:color="auto" w:fill="auto"/>
          </w:tcPr>
          <w:p w14:paraId="75901AFA" w14:textId="2F35B9D0" w:rsidR="00DA7CBD" w:rsidRPr="00B70E3E" w:rsidDel="00F10D71" w:rsidRDefault="00DA7CBD" w:rsidP="006050E0">
            <w:pPr>
              <w:keepLines/>
              <w:spacing w:after="0"/>
              <w:rPr>
                <w:del w:id="27057" w:author="Dave" w:date="2018-01-09T14:50:00Z"/>
                <w:rFonts w:ascii="Arial" w:hAnsi="Arial"/>
                <w:sz w:val="18"/>
              </w:rPr>
            </w:pPr>
            <w:del w:id="27058" w:author="Dave" w:date="2018-01-09T14:50:00Z">
              <w:r w:rsidRPr="00B70E3E" w:rsidDel="00F10D71">
                <w:rPr>
                  <w:rFonts w:ascii="Arial" w:hAnsi="Arial"/>
                  <w:sz w:val="18"/>
                </w:rPr>
                <w:delText>1. Check that the document does not fail the Success Criterion in Table 10.11.</w:delText>
              </w:r>
            </w:del>
          </w:p>
        </w:tc>
      </w:tr>
      <w:tr w:rsidR="00DA7CBD" w:rsidRPr="00B70E3E" w:rsidDel="00F10D71" w14:paraId="619F8211" w14:textId="62E3C220" w:rsidTr="00DA7CBD">
        <w:trPr>
          <w:jc w:val="center"/>
          <w:del w:id="27059" w:author="Dave" w:date="2018-01-09T14:50:00Z"/>
        </w:trPr>
        <w:tc>
          <w:tcPr>
            <w:tcW w:w="1951" w:type="dxa"/>
            <w:shd w:val="clear" w:color="auto" w:fill="auto"/>
          </w:tcPr>
          <w:p w14:paraId="0FA0114F" w14:textId="418A9665" w:rsidR="00DA7CBD" w:rsidRPr="00B70E3E" w:rsidDel="00F10D71" w:rsidRDefault="00DA7CBD" w:rsidP="006050E0">
            <w:pPr>
              <w:keepLines/>
              <w:spacing w:after="0"/>
              <w:rPr>
                <w:del w:id="27060" w:author="Dave" w:date="2018-01-09T14:50:00Z"/>
                <w:rFonts w:ascii="Arial" w:hAnsi="Arial"/>
                <w:sz w:val="18"/>
              </w:rPr>
            </w:pPr>
            <w:del w:id="27061" w:author="Dave" w:date="2018-01-09T14:50:00Z">
              <w:r w:rsidRPr="00B70E3E" w:rsidDel="00F10D71">
                <w:rPr>
                  <w:rFonts w:ascii="Arial" w:hAnsi="Arial"/>
                  <w:sz w:val="18"/>
                </w:rPr>
                <w:delText>Result</w:delText>
              </w:r>
            </w:del>
          </w:p>
        </w:tc>
        <w:tc>
          <w:tcPr>
            <w:tcW w:w="7088" w:type="dxa"/>
            <w:shd w:val="clear" w:color="auto" w:fill="auto"/>
          </w:tcPr>
          <w:p w14:paraId="0AC4BF7F" w14:textId="7CB88697" w:rsidR="00DA7CBD" w:rsidRPr="00B70E3E" w:rsidDel="00F10D71" w:rsidRDefault="00DA7CBD" w:rsidP="006050E0">
            <w:pPr>
              <w:keepLines/>
              <w:spacing w:after="0"/>
              <w:rPr>
                <w:del w:id="27062" w:author="Dave" w:date="2018-01-09T14:50:00Z"/>
                <w:rFonts w:ascii="Arial" w:hAnsi="Arial"/>
                <w:sz w:val="18"/>
              </w:rPr>
            </w:pPr>
            <w:del w:id="27063" w:author="Dave" w:date="2018-01-09T14:50:00Z">
              <w:r w:rsidRPr="00B70E3E" w:rsidDel="00F10D71">
                <w:rPr>
                  <w:rFonts w:ascii="Arial" w:hAnsi="Arial"/>
                  <w:sz w:val="18"/>
                </w:rPr>
                <w:delText>Pass: Check 1 is true</w:delText>
              </w:r>
            </w:del>
          </w:p>
          <w:p w14:paraId="38F31CAA" w14:textId="4E105042" w:rsidR="00DA7CBD" w:rsidRPr="00B70E3E" w:rsidDel="00F10D71" w:rsidRDefault="00DA7CBD" w:rsidP="006050E0">
            <w:pPr>
              <w:keepLines/>
              <w:spacing w:after="0"/>
              <w:rPr>
                <w:del w:id="27064" w:author="Dave" w:date="2018-01-09T14:50:00Z"/>
                <w:rFonts w:ascii="Arial" w:hAnsi="Arial"/>
                <w:sz w:val="18"/>
              </w:rPr>
            </w:pPr>
            <w:del w:id="27065" w:author="Dave" w:date="2018-01-09T14:50:00Z">
              <w:r w:rsidRPr="00B70E3E" w:rsidDel="00F10D71">
                <w:rPr>
                  <w:rFonts w:ascii="Arial" w:hAnsi="Arial"/>
                  <w:sz w:val="18"/>
                </w:rPr>
                <w:delText>Fail: Check 1 is false</w:delText>
              </w:r>
            </w:del>
          </w:p>
        </w:tc>
      </w:tr>
    </w:tbl>
    <w:p w14:paraId="3F4DBDFD" w14:textId="569B30C5" w:rsidR="00DA7CBD" w:rsidRPr="00B70E3E" w:rsidDel="00F10D71" w:rsidRDefault="00DA7CBD" w:rsidP="006050E0">
      <w:pPr>
        <w:pStyle w:val="Heading4"/>
        <w:keepNext w:val="0"/>
        <w:rPr>
          <w:del w:id="27066" w:author="Dave" w:date="2018-01-09T14:50:00Z"/>
        </w:rPr>
      </w:pPr>
      <w:bookmarkStart w:id="27067" w:name="_Toc372010450"/>
      <w:bookmarkStart w:id="27068" w:name="_Toc379382820"/>
      <w:bookmarkStart w:id="27069" w:name="_Toc379383520"/>
      <w:bookmarkStart w:id="27070" w:name="_Toc494974484"/>
      <w:del w:id="27071" w:author="Dave" w:date="2018-01-09T14:50:00Z">
        <w:r w:rsidRPr="00B70E3E" w:rsidDel="00F10D71">
          <w:delText>C.10.2.12</w:delText>
        </w:r>
        <w:r w:rsidRPr="00B70E3E" w:rsidDel="00F10D71">
          <w:tab/>
          <w:delText>Contrast (minimum)</w:delText>
        </w:r>
        <w:bookmarkEnd w:id="27067"/>
        <w:bookmarkEnd w:id="27068"/>
        <w:bookmarkEnd w:id="27069"/>
        <w:bookmarkEnd w:id="27070"/>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rsidDel="00F10D71" w14:paraId="723DCCC8" w14:textId="643BD98F" w:rsidTr="00DA7CBD">
        <w:trPr>
          <w:jc w:val="center"/>
          <w:del w:id="27072" w:author="Dave" w:date="2018-01-09T14:50:00Z"/>
        </w:trPr>
        <w:tc>
          <w:tcPr>
            <w:tcW w:w="1951" w:type="dxa"/>
            <w:shd w:val="clear" w:color="auto" w:fill="auto"/>
          </w:tcPr>
          <w:p w14:paraId="247E5766" w14:textId="34BB2FC4" w:rsidR="00DA7CBD" w:rsidRPr="00B70E3E" w:rsidDel="00F10D71" w:rsidRDefault="00DA7CBD" w:rsidP="006050E0">
            <w:pPr>
              <w:pStyle w:val="TAL"/>
              <w:keepNext w:val="0"/>
              <w:rPr>
                <w:del w:id="27073" w:author="Dave" w:date="2018-01-09T14:50:00Z"/>
              </w:rPr>
            </w:pPr>
            <w:del w:id="27074" w:author="Dave" w:date="2018-01-09T14:50:00Z">
              <w:r w:rsidRPr="00B70E3E" w:rsidDel="00F10D71">
                <w:delText>Type of assessment</w:delText>
              </w:r>
            </w:del>
          </w:p>
        </w:tc>
        <w:tc>
          <w:tcPr>
            <w:tcW w:w="7088" w:type="dxa"/>
            <w:shd w:val="clear" w:color="auto" w:fill="auto"/>
          </w:tcPr>
          <w:p w14:paraId="1DEB9848" w14:textId="0C243617" w:rsidR="00DA7CBD" w:rsidRPr="00B70E3E" w:rsidDel="00F10D71" w:rsidRDefault="00DA7CBD" w:rsidP="006050E0">
            <w:pPr>
              <w:pStyle w:val="TAL"/>
              <w:keepNext w:val="0"/>
              <w:rPr>
                <w:del w:id="27075" w:author="Dave" w:date="2018-01-09T14:50:00Z"/>
              </w:rPr>
            </w:pPr>
            <w:del w:id="27076" w:author="Dave" w:date="2018-01-09T14:50:00Z">
              <w:r w:rsidRPr="00B70E3E" w:rsidDel="00F10D71">
                <w:delText>Inspection</w:delText>
              </w:r>
            </w:del>
          </w:p>
        </w:tc>
      </w:tr>
      <w:tr w:rsidR="00DA7CBD" w:rsidRPr="00B70E3E" w:rsidDel="00F10D71" w14:paraId="0EEE064B" w14:textId="1387DC95" w:rsidTr="00DA7CBD">
        <w:trPr>
          <w:jc w:val="center"/>
          <w:del w:id="27077" w:author="Dave" w:date="2018-01-09T14:50:00Z"/>
        </w:trPr>
        <w:tc>
          <w:tcPr>
            <w:tcW w:w="1951" w:type="dxa"/>
            <w:shd w:val="clear" w:color="auto" w:fill="auto"/>
          </w:tcPr>
          <w:p w14:paraId="47E61190" w14:textId="67162E8B" w:rsidR="00DA7CBD" w:rsidRPr="00B70E3E" w:rsidDel="00F10D71" w:rsidRDefault="00DA7CBD" w:rsidP="006050E0">
            <w:pPr>
              <w:keepLines/>
              <w:spacing w:after="0"/>
              <w:rPr>
                <w:del w:id="27078" w:author="Dave" w:date="2018-01-09T14:50:00Z"/>
                <w:rFonts w:ascii="Arial" w:hAnsi="Arial"/>
                <w:sz w:val="18"/>
              </w:rPr>
            </w:pPr>
            <w:del w:id="27079" w:author="Dave" w:date="2018-01-09T14:50:00Z">
              <w:r w:rsidRPr="00B70E3E" w:rsidDel="00F10D71">
                <w:rPr>
                  <w:rFonts w:ascii="Arial" w:hAnsi="Arial"/>
                  <w:sz w:val="18"/>
                </w:rPr>
                <w:delText>Pre-conditions</w:delText>
              </w:r>
            </w:del>
          </w:p>
        </w:tc>
        <w:tc>
          <w:tcPr>
            <w:tcW w:w="7088" w:type="dxa"/>
            <w:shd w:val="clear" w:color="auto" w:fill="auto"/>
          </w:tcPr>
          <w:p w14:paraId="603C935B" w14:textId="6BF0E4D6" w:rsidR="00DA7CBD" w:rsidRPr="00B70E3E" w:rsidDel="00F10D71" w:rsidRDefault="00DA7CBD" w:rsidP="006050E0">
            <w:pPr>
              <w:keepLines/>
              <w:spacing w:after="0"/>
              <w:rPr>
                <w:del w:id="27080" w:author="Dave" w:date="2018-01-09T14:50:00Z"/>
                <w:rFonts w:ascii="Arial" w:hAnsi="Arial"/>
                <w:sz w:val="18"/>
              </w:rPr>
            </w:pPr>
            <w:del w:id="27081" w:author="Dave" w:date="2018-01-09T14:50:00Z">
              <w:r w:rsidRPr="00B70E3E" w:rsidDel="00F10D71">
                <w:rPr>
                  <w:rFonts w:ascii="Arial" w:hAnsi="Arial"/>
                  <w:sz w:val="18"/>
                </w:rPr>
                <w:delText>1. The ICT is a non-web document.</w:delText>
              </w:r>
            </w:del>
          </w:p>
        </w:tc>
      </w:tr>
      <w:tr w:rsidR="00DA7CBD" w:rsidRPr="00B70E3E" w:rsidDel="00F10D71" w14:paraId="03442C2B" w14:textId="711ADE9F" w:rsidTr="00DA7CBD">
        <w:trPr>
          <w:jc w:val="center"/>
          <w:del w:id="27082" w:author="Dave" w:date="2018-01-09T14:50:00Z"/>
        </w:trPr>
        <w:tc>
          <w:tcPr>
            <w:tcW w:w="1951" w:type="dxa"/>
            <w:shd w:val="clear" w:color="auto" w:fill="auto"/>
          </w:tcPr>
          <w:p w14:paraId="5C7424DD" w14:textId="717DCD4A" w:rsidR="00DA7CBD" w:rsidRPr="00B70E3E" w:rsidDel="00F10D71" w:rsidRDefault="00DA7CBD" w:rsidP="006050E0">
            <w:pPr>
              <w:keepLines/>
              <w:spacing w:after="0"/>
              <w:rPr>
                <w:del w:id="27083" w:author="Dave" w:date="2018-01-09T14:50:00Z"/>
                <w:rFonts w:ascii="Arial" w:hAnsi="Arial"/>
                <w:sz w:val="18"/>
              </w:rPr>
            </w:pPr>
            <w:del w:id="27084" w:author="Dave" w:date="2018-01-09T14:50:00Z">
              <w:r w:rsidRPr="00B70E3E" w:rsidDel="00F10D71">
                <w:rPr>
                  <w:rFonts w:ascii="Arial" w:hAnsi="Arial"/>
                  <w:sz w:val="18"/>
                </w:rPr>
                <w:delText>Procedure</w:delText>
              </w:r>
            </w:del>
          </w:p>
        </w:tc>
        <w:tc>
          <w:tcPr>
            <w:tcW w:w="7088" w:type="dxa"/>
            <w:shd w:val="clear" w:color="auto" w:fill="auto"/>
          </w:tcPr>
          <w:p w14:paraId="6EB72646" w14:textId="023973C4" w:rsidR="00DA7CBD" w:rsidRPr="00B70E3E" w:rsidDel="00F10D71" w:rsidRDefault="00DA7CBD" w:rsidP="006050E0">
            <w:pPr>
              <w:keepLines/>
              <w:spacing w:after="0"/>
              <w:rPr>
                <w:del w:id="27085" w:author="Dave" w:date="2018-01-09T14:50:00Z"/>
                <w:rFonts w:ascii="Arial" w:hAnsi="Arial"/>
                <w:sz w:val="18"/>
              </w:rPr>
            </w:pPr>
            <w:del w:id="27086" w:author="Dave" w:date="2018-01-09T14:50:00Z">
              <w:r w:rsidRPr="00B70E3E" w:rsidDel="00F10D71">
                <w:rPr>
                  <w:rFonts w:ascii="Arial" w:hAnsi="Arial"/>
                  <w:sz w:val="18"/>
                </w:rPr>
                <w:delText>1. Check that the document does not fail the Success Criterion in Table 10.12.</w:delText>
              </w:r>
            </w:del>
          </w:p>
        </w:tc>
      </w:tr>
      <w:tr w:rsidR="00DA7CBD" w:rsidRPr="00B70E3E" w:rsidDel="00F10D71" w14:paraId="61A1AD7A" w14:textId="03C3F46F" w:rsidTr="00DA7CBD">
        <w:trPr>
          <w:jc w:val="center"/>
          <w:del w:id="27087" w:author="Dave" w:date="2018-01-09T14:50:00Z"/>
        </w:trPr>
        <w:tc>
          <w:tcPr>
            <w:tcW w:w="1951" w:type="dxa"/>
            <w:shd w:val="clear" w:color="auto" w:fill="auto"/>
          </w:tcPr>
          <w:p w14:paraId="695F0DEA" w14:textId="2EDB715A" w:rsidR="00DA7CBD" w:rsidRPr="00B70E3E" w:rsidDel="00F10D71" w:rsidRDefault="00DA7CBD" w:rsidP="006050E0">
            <w:pPr>
              <w:keepLines/>
              <w:spacing w:after="0"/>
              <w:rPr>
                <w:del w:id="27088" w:author="Dave" w:date="2018-01-09T14:50:00Z"/>
                <w:rFonts w:ascii="Arial" w:hAnsi="Arial"/>
                <w:sz w:val="18"/>
              </w:rPr>
            </w:pPr>
            <w:del w:id="27089" w:author="Dave" w:date="2018-01-09T14:50:00Z">
              <w:r w:rsidRPr="00B70E3E" w:rsidDel="00F10D71">
                <w:rPr>
                  <w:rFonts w:ascii="Arial" w:hAnsi="Arial"/>
                  <w:sz w:val="18"/>
                </w:rPr>
                <w:delText>Result</w:delText>
              </w:r>
            </w:del>
          </w:p>
        </w:tc>
        <w:tc>
          <w:tcPr>
            <w:tcW w:w="7088" w:type="dxa"/>
            <w:shd w:val="clear" w:color="auto" w:fill="auto"/>
          </w:tcPr>
          <w:p w14:paraId="7EA5AEDC" w14:textId="3398505B" w:rsidR="00DA7CBD" w:rsidRPr="00B70E3E" w:rsidDel="00F10D71" w:rsidRDefault="00DA7CBD" w:rsidP="006050E0">
            <w:pPr>
              <w:keepLines/>
              <w:spacing w:after="0"/>
              <w:rPr>
                <w:del w:id="27090" w:author="Dave" w:date="2018-01-09T14:50:00Z"/>
                <w:rFonts w:ascii="Arial" w:hAnsi="Arial"/>
                <w:sz w:val="18"/>
              </w:rPr>
            </w:pPr>
            <w:del w:id="27091" w:author="Dave" w:date="2018-01-09T14:50:00Z">
              <w:r w:rsidRPr="00B70E3E" w:rsidDel="00F10D71">
                <w:rPr>
                  <w:rFonts w:ascii="Arial" w:hAnsi="Arial"/>
                  <w:sz w:val="18"/>
                </w:rPr>
                <w:delText>Pass: Check 1 is true</w:delText>
              </w:r>
            </w:del>
          </w:p>
          <w:p w14:paraId="3532317F" w14:textId="754F718C" w:rsidR="00DA7CBD" w:rsidRPr="00B70E3E" w:rsidDel="00F10D71" w:rsidRDefault="00DA7CBD" w:rsidP="006050E0">
            <w:pPr>
              <w:keepLines/>
              <w:spacing w:after="0"/>
              <w:rPr>
                <w:del w:id="27092" w:author="Dave" w:date="2018-01-09T14:50:00Z"/>
                <w:rFonts w:ascii="Arial" w:hAnsi="Arial"/>
                <w:sz w:val="18"/>
              </w:rPr>
            </w:pPr>
            <w:del w:id="27093" w:author="Dave" w:date="2018-01-09T14:50:00Z">
              <w:r w:rsidRPr="00B70E3E" w:rsidDel="00F10D71">
                <w:rPr>
                  <w:rFonts w:ascii="Arial" w:hAnsi="Arial"/>
                  <w:sz w:val="18"/>
                </w:rPr>
                <w:delText>Fail: Check 1 is false</w:delText>
              </w:r>
            </w:del>
          </w:p>
        </w:tc>
      </w:tr>
    </w:tbl>
    <w:p w14:paraId="12890115" w14:textId="0F850172" w:rsidR="00DA7CBD" w:rsidRPr="00B70E3E" w:rsidDel="00F10D71" w:rsidRDefault="00DA7CBD" w:rsidP="006050E0">
      <w:pPr>
        <w:pStyle w:val="Heading4"/>
        <w:keepNext w:val="0"/>
        <w:rPr>
          <w:del w:id="27094" w:author="Dave" w:date="2018-01-09T14:50:00Z"/>
        </w:rPr>
      </w:pPr>
      <w:bookmarkStart w:id="27095" w:name="_Toc372010451"/>
      <w:bookmarkStart w:id="27096" w:name="_Toc379382821"/>
      <w:bookmarkStart w:id="27097" w:name="_Toc379383521"/>
      <w:bookmarkStart w:id="27098" w:name="_Toc494974485"/>
      <w:del w:id="27099" w:author="Dave" w:date="2018-01-09T14:50:00Z">
        <w:r w:rsidRPr="00B70E3E" w:rsidDel="00F10D71">
          <w:delText>C.10.2.13</w:delText>
        </w:r>
        <w:r w:rsidRPr="00B70E3E" w:rsidDel="00F10D71">
          <w:tab/>
          <w:delText>Resize text</w:delText>
        </w:r>
        <w:bookmarkEnd w:id="27095"/>
        <w:bookmarkEnd w:id="27096"/>
        <w:bookmarkEnd w:id="27097"/>
        <w:bookmarkEnd w:id="27098"/>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rsidDel="00F10D71" w14:paraId="2A69EB6C" w14:textId="0044ED25" w:rsidTr="00DA7CBD">
        <w:trPr>
          <w:jc w:val="center"/>
          <w:del w:id="27100" w:author="Dave" w:date="2018-01-09T14:50:00Z"/>
        </w:trPr>
        <w:tc>
          <w:tcPr>
            <w:tcW w:w="1951" w:type="dxa"/>
            <w:shd w:val="clear" w:color="auto" w:fill="auto"/>
          </w:tcPr>
          <w:p w14:paraId="2CFB3B5A" w14:textId="574D395C" w:rsidR="00DA7CBD" w:rsidRPr="00B70E3E" w:rsidDel="00F10D71" w:rsidRDefault="00DA7CBD" w:rsidP="006050E0">
            <w:pPr>
              <w:pStyle w:val="TAL"/>
              <w:keepNext w:val="0"/>
              <w:rPr>
                <w:del w:id="27101" w:author="Dave" w:date="2018-01-09T14:50:00Z"/>
              </w:rPr>
            </w:pPr>
            <w:del w:id="27102" w:author="Dave" w:date="2018-01-09T14:50:00Z">
              <w:r w:rsidRPr="00B70E3E" w:rsidDel="00F10D71">
                <w:delText>Type of assessment</w:delText>
              </w:r>
            </w:del>
          </w:p>
        </w:tc>
        <w:tc>
          <w:tcPr>
            <w:tcW w:w="7088" w:type="dxa"/>
            <w:shd w:val="clear" w:color="auto" w:fill="auto"/>
          </w:tcPr>
          <w:p w14:paraId="3D20B26E" w14:textId="489E6992" w:rsidR="00DA7CBD" w:rsidRPr="00B70E3E" w:rsidDel="00F10D71" w:rsidRDefault="00DA7CBD" w:rsidP="006050E0">
            <w:pPr>
              <w:pStyle w:val="TAL"/>
              <w:keepNext w:val="0"/>
              <w:rPr>
                <w:del w:id="27103" w:author="Dave" w:date="2018-01-09T14:50:00Z"/>
              </w:rPr>
            </w:pPr>
            <w:del w:id="27104" w:author="Dave" w:date="2018-01-09T14:50:00Z">
              <w:r w:rsidRPr="00B70E3E" w:rsidDel="00F10D71">
                <w:delText>Inspection</w:delText>
              </w:r>
            </w:del>
          </w:p>
        </w:tc>
      </w:tr>
      <w:tr w:rsidR="00DA7CBD" w:rsidRPr="00B70E3E" w:rsidDel="00F10D71" w14:paraId="6AF92B73" w14:textId="7A5E4C35" w:rsidTr="00DA7CBD">
        <w:trPr>
          <w:jc w:val="center"/>
          <w:del w:id="27105" w:author="Dave" w:date="2018-01-09T14:50:00Z"/>
        </w:trPr>
        <w:tc>
          <w:tcPr>
            <w:tcW w:w="1951" w:type="dxa"/>
            <w:shd w:val="clear" w:color="auto" w:fill="auto"/>
          </w:tcPr>
          <w:p w14:paraId="3C795052" w14:textId="6F4A5584" w:rsidR="00DA7CBD" w:rsidRPr="00B70E3E" w:rsidDel="00F10D71" w:rsidRDefault="00DA7CBD" w:rsidP="006050E0">
            <w:pPr>
              <w:keepLines/>
              <w:spacing w:after="0"/>
              <w:rPr>
                <w:del w:id="27106" w:author="Dave" w:date="2018-01-09T14:50:00Z"/>
                <w:rFonts w:ascii="Arial" w:hAnsi="Arial"/>
                <w:sz w:val="18"/>
              </w:rPr>
            </w:pPr>
            <w:del w:id="27107" w:author="Dave" w:date="2018-01-09T14:50:00Z">
              <w:r w:rsidRPr="00B70E3E" w:rsidDel="00F10D71">
                <w:rPr>
                  <w:rFonts w:ascii="Arial" w:hAnsi="Arial"/>
                  <w:sz w:val="18"/>
                </w:rPr>
                <w:delText>Pre-conditions</w:delText>
              </w:r>
            </w:del>
          </w:p>
        </w:tc>
        <w:tc>
          <w:tcPr>
            <w:tcW w:w="7088" w:type="dxa"/>
            <w:shd w:val="clear" w:color="auto" w:fill="auto"/>
          </w:tcPr>
          <w:p w14:paraId="150B3B93" w14:textId="56EDC2FD" w:rsidR="00DA7CBD" w:rsidRPr="00B70E3E" w:rsidDel="00F10D71" w:rsidRDefault="00DA7CBD" w:rsidP="006050E0">
            <w:pPr>
              <w:keepLines/>
              <w:spacing w:after="0"/>
              <w:rPr>
                <w:del w:id="27108" w:author="Dave" w:date="2018-01-09T14:50:00Z"/>
                <w:rFonts w:ascii="Arial" w:hAnsi="Arial"/>
                <w:sz w:val="18"/>
              </w:rPr>
            </w:pPr>
            <w:del w:id="27109" w:author="Dave" w:date="2018-01-09T14:50:00Z">
              <w:r w:rsidRPr="00B70E3E" w:rsidDel="00F10D71">
                <w:rPr>
                  <w:rFonts w:ascii="Arial" w:hAnsi="Arial"/>
                  <w:sz w:val="18"/>
                </w:rPr>
                <w:delText>1. The ICT is a non-web document.</w:delText>
              </w:r>
            </w:del>
          </w:p>
        </w:tc>
      </w:tr>
      <w:tr w:rsidR="00DA7CBD" w:rsidRPr="00B70E3E" w:rsidDel="00F10D71" w14:paraId="6B7B4932" w14:textId="77A5C0B4" w:rsidTr="00DA7CBD">
        <w:trPr>
          <w:jc w:val="center"/>
          <w:del w:id="27110" w:author="Dave" w:date="2018-01-09T14:50:00Z"/>
        </w:trPr>
        <w:tc>
          <w:tcPr>
            <w:tcW w:w="1951" w:type="dxa"/>
            <w:shd w:val="clear" w:color="auto" w:fill="auto"/>
          </w:tcPr>
          <w:p w14:paraId="7404CBB1" w14:textId="0E9E8777" w:rsidR="00DA7CBD" w:rsidRPr="00B70E3E" w:rsidDel="00F10D71" w:rsidRDefault="00DA7CBD" w:rsidP="006050E0">
            <w:pPr>
              <w:keepLines/>
              <w:spacing w:after="0"/>
              <w:rPr>
                <w:del w:id="27111" w:author="Dave" w:date="2018-01-09T14:50:00Z"/>
                <w:rFonts w:ascii="Arial" w:hAnsi="Arial"/>
                <w:sz w:val="18"/>
              </w:rPr>
            </w:pPr>
            <w:del w:id="27112" w:author="Dave" w:date="2018-01-09T14:50:00Z">
              <w:r w:rsidRPr="00B70E3E" w:rsidDel="00F10D71">
                <w:rPr>
                  <w:rFonts w:ascii="Arial" w:hAnsi="Arial"/>
                  <w:sz w:val="18"/>
                </w:rPr>
                <w:delText>Procedure</w:delText>
              </w:r>
            </w:del>
          </w:p>
        </w:tc>
        <w:tc>
          <w:tcPr>
            <w:tcW w:w="7088" w:type="dxa"/>
            <w:shd w:val="clear" w:color="auto" w:fill="auto"/>
          </w:tcPr>
          <w:p w14:paraId="77073B4F" w14:textId="3C0DC75B" w:rsidR="00DA7CBD" w:rsidRPr="00B70E3E" w:rsidDel="00F10D71" w:rsidRDefault="00DA7CBD" w:rsidP="006050E0">
            <w:pPr>
              <w:keepLines/>
              <w:spacing w:after="0"/>
              <w:rPr>
                <w:del w:id="27113" w:author="Dave" w:date="2018-01-09T14:50:00Z"/>
                <w:rFonts w:ascii="Arial" w:hAnsi="Arial"/>
                <w:sz w:val="18"/>
              </w:rPr>
            </w:pPr>
            <w:del w:id="27114" w:author="Dave" w:date="2018-01-09T14:50:00Z">
              <w:r w:rsidRPr="00B70E3E" w:rsidDel="00F10D71">
                <w:rPr>
                  <w:rFonts w:ascii="Arial" w:hAnsi="Arial"/>
                  <w:sz w:val="18"/>
                </w:rPr>
                <w:delText>1. Check that the document does not fail the Success Criterion in Table 10.13.</w:delText>
              </w:r>
            </w:del>
          </w:p>
        </w:tc>
      </w:tr>
      <w:tr w:rsidR="00DA7CBD" w:rsidRPr="00B70E3E" w:rsidDel="00F10D71" w14:paraId="66B2EF7C" w14:textId="62161BFA" w:rsidTr="00DA7CBD">
        <w:trPr>
          <w:jc w:val="center"/>
          <w:del w:id="27115" w:author="Dave" w:date="2018-01-09T14:50:00Z"/>
        </w:trPr>
        <w:tc>
          <w:tcPr>
            <w:tcW w:w="1951" w:type="dxa"/>
            <w:shd w:val="clear" w:color="auto" w:fill="auto"/>
          </w:tcPr>
          <w:p w14:paraId="73B3FAF9" w14:textId="2CDEA0A5" w:rsidR="00DA7CBD" w:rsidRPr="00B70E3E" w:rsidDel="00F10D71" w:rsidRDefault="00DA7CBD" w:rsidP="006050E0">
            <w:pPr>
              <w:keepLines/>
              <w:spacing w:after="0"/>
              <w:rPr>
                <w:del w:id="27116" w:author="Dave" w:date="2018-01-09T14:50:00Z"/>
                <w:rFonts w:ascii="Arial" w:hAnsi="Arial"/>
                <w:sz w:val="18"/>
              </w:rPr>
            </w:pPr>
            <w:del w:id="27117" w:author="Dave" w:date="2018-01-09T14:50:00Z">
              <w:r w:rsidRPr="00B70E3E" w:rsidDel="00F10D71">
                <w:rPr>
                  <w:rFonts w:ascii="Arial" w:hAnsi="Arial"/>
                  <w:sz w:val="18"/>
                </w:rPr>
                <w:delText>Result</w:delText>
              </w:r>
            </w:del>
          </w:p>
        </w:tc>
        <w:tc>
          <w:tcPr>
            <w:tcW w:w="7088" w:type="dxa"/>
            <w:shd w:val="clear" w:color="auto" w:fill="auto"/>
          </w:tcPr>
          <w:p w14:paraId="5AB00D61" w14:textId="73C5991A" w:rsidR="00DA7CBD" w:rsidRPr="00B70E3E" w:rsidDel="00F10D71" w:rsidRDefault="00DA7CBD" w:rsidP="006050E0">
            <w:pPr>
              <w:keepLines/>
              <w:spacing w:after="0"/>
              <w:rPr>
                <w:del w:id="27118" w:author="Dave" w:date="2018-01-09T14:50:00Z"/>
                <w:rFonts w:ascii="Arial" w:hAnsi="Arial"/>
                <w:sz w:val="18"/>
              </w:rPr>
            </w:pPr>
            <w:del w:id="27119" w:author="Dave" w:date="2018-01-09T14:50:00Z">
              <w:r w:rsidRPr="00B70E3E" w:rsidDel="00F10D71">
                <w:rPr>
                  <w:rFonts w:ascii="Arial" w:hAnsi="Arial"/>
                  <w:sz w:val="18"/>
                </w:rPr>
                <w:delText>Pass: Check 1 is true</w:delText>
              </w:r>
            </w:del>
          </w:p>
          <w:p w14:paraId="2EFE23DF" w14:textId="7E8F7F5D" w:rsidR="00DA7CBD" w:rsidRPr="00B70E3E" w:rsidDel="00F10D71" w:rsidRDefault="00DA7CBD" w:rsidP="006050E0">
            <w:pPr>
              <w:keepLines/>
              <w:spacing w:after="0"/>
              <w:rPr>
                <w:del w:id="27120" w:author="Dave" w:date="2018-01-09T14:50:00Z"/>
                <w:rFonts w:ascii="Arial" w:hAnsi="Arial"/>
                <w:sz w:val="18"/>
              </w:rPr>
            </w:pPr>
            <w:del w:id="27121" w:author="Dave" w:date="2018-01-09T14:50:00Z">
              <w:r w:rsidRPr="00B70E3E" w:rsidDel="00F10D71">
                <w:rPr>
                  <w:rFonts w:ascii="Arial" w:hAnsi="Arial"/>
                  <w:sz w:val="18"/>
                </w:rPr>
                <w:delText>Fail: Check 1 is false</w:delText>
              </w:r>
            </w:del>
          </w:p>
        </w:tc>
      </w:tr>
    </w:tbl>
    <w:p w14:paraId="799A6134" w14:textId="053C3624" w:rsidR="00DA7CBD" w:rsidRPr="00B70E3E" w:rsidDel="00F10D71" w:rsidRDefault="00DA7CBD" w:rsidP="006050E0">
      <w:pPr>
        <w:pStyle w:val="Heading4"/>
        <w:keepNext w:val="0"/>
        <w:rPr>
          <w:del w:id="27122" w:author="Dave" w:date="2018-01-09T14:50:00Z"/>
        </w:rPr>
      </w:pPr>
      <w:bookmarkStart w:id="27123" w:name="_Toc372010452"/>
      <w:bookmarkStart w:id="27124" w:name="_Toc379382822"/>
      <w:bookmarkStart w:id="27125" w:name="_Toc379383522"/>
      <w:bookmarkStart w:id="27126" w:name="_Toc494974486"/>
      <w:del w:id="27127" w:author="Dave" w:date="2018-01-09T14:50:00Z">
        <w:r w:rsidRPr="00B70E3E" w:rsidDel="00F10D71">
          <w:delText>C.10.2.14</w:delText>
        </w:r>
        <w:r w:rsidRPr="00B70E3E" w:rsidDel="00F10D71">
          <w:tab/>
          <w:delText>Images of text</w:delText>
        </w:r>
        <w:bookmarkEnd w:id="27123"/>
        <w:bookmarkEnd w:id="27124"/>
        <w:bookmarkEnd w:id="27125"/>
        <w:bookmarkEnd w:id="27126"/>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rsidDel="00F10D71" w14:paraId="0E5DD1CB" w14:textId="11431229" w:rsidTr="00DA7CBD">
        <w:trPr>
          <w:jc w:val="center"/>
          <w:del w:id="27128" w:author="Dave" w:date="2018-01-09T14:50:00Z"/>
        </w:trPr>
        <w:tc>
          <w:tcPr>
            <w:tcW w:w="1951" w:type="dxa"/>
            <w:shd w:val="clear" w:color="auto" w:fill="auto"/>
          </w:tcPr>
          <w:p w14:paraId="328FFD14" w14:textId="4ACEDECE" w:rsidR="00DA7CBD" w:rsidRPr="00B70E3E" w:rsidDel="00F10D71" w:rsidRDefault="00DA7CBD" w:rsidP="006050E0">
            <w:pPr>
              <w:pStyle w:val="TAL"/>
              <w:keepNext w:val="0"/>
              <w:rPr>
                <w:del w:id="27129" w:author="Dave" w:date="2018-01-09T14:50:00Z"/>
              </w:rPr>
            </w:pPr>
            <w:del w:id="27130" w:author="Dave" w:date="2018-01-09T14:50:00Z">
              <w:r w:rsidRPr="00B70E3E" w:rsidDel="00F10D71">
                <w:delText>Type of assessment</w:delText>
              </w:r>
            </w:del>
          </w:p>
        </w:tc>
        <w:tc>
          <w:tcPr>
            <w:tcW w:w="7088" w:type="dxa"/>
            <w:shd w:val="clear" w:color="auto" w:fill="auto"/>
          </w:tcPr>
          <w:p w14:paraId="58ECC566" w14:textId="7D466950" w:rsidR="00DA7CBD" w:rsidRPr="00B70E3E" w:rsidDel="00F10D71" w:rsidRDefault="00DA7CBD" w:rsidP="006050E0">
            <w:pPr>
              <w:pStyle w:val="TAL"/>
              <w:keepNext w:val="0"/>
              <w:rPr>
                <w:del w:id="27131" w:author="Dave" w:date="2018-01-09T14:50:00Z"/>
              </w:rPr>
            </w:pPr>
            <w:del w:id="27132" w:author="Dave" w:date="2018-01-09T14:50:00Z">
              <w:r w:rsidRPr="00B70E3E" w:rsidDel="00F10D71">
                <w:delText>Inspection</w:delText>
              </w:r>
            </w:del>
          </w:p>
        </w:tc>
      </w:tr>
      <w:tr w:rsidR="00DA7CBD" w:rsidRPr="00B70E3E" w:rsidDel="00F10D71" w14:paraId="783CA7F9" w14:textId="77DD9E62" w:rsidTr="00DA7CBD">
        <w:trPr>
          <w:jc w:val="center"/>
          <w:del w:id="27133" w:author="Dave" w:date="2018-01-09T14:50:00Z"/>
        </w:trPr>
        <w:tc>
          <w:tcPr>
            <w:tcW w:w="1951" w:type="dxa"/>
            <w:shd w:val="clear" w:color="auto" w:fill="auto"/>
          </w:tcPr>
          <w:p w14:paraId="40461643" w14:textId="551C582E" w:rsidR="00DA7CBD" w:rsidRPr="00B70E3E" w:rsidDel="00F10D71" w:rsidRDefault="00DA7CBD" w:rsidP="006050E0">
            <w:pPr>
              <w:keepLines/>
              <w:spacing w:after="0"/>
              <w:rPr>
                <w:del w:id="27134" w:author="Dave" w:date="2018-01-09T14:50:00Z"/>
                <w:rFonts w:ascii="Arial" w:hAnsi="Arial"/>
                <w:sz w:val="18"/>
              </w:rPr>
            </w:pPr>
            <w:del w:id="27135" w:author="Dave" w:date="2018-01-09T14:50:00Z">
              <w:r w:rsidRPr="00B70E3E" w:rsidDel="00F10D71">
                <w:rPr>
                  <w:rFonts w:ascii="Arial" w:hAnsi="Arial"/>
                  <w:sz w:val="18"/>
                </w:rPr>
                <w:delText>Pre-conditions</w:delText>
              </w:r>
            </w:del>
          </w:p>
        </w:tc>
        <w:tc>
          <w:tcPr>
            <w:tcW w:w="7088" w:type="dxa"/>
            <w:shd w:val="clear" w:color="auto" w:fill="auto"/>
          </w:tcPr>
          <w:p w14:paraId="5BD0E70C" w14:textId="061F3FC2" w:rsidR="00DA7CBD" w:rsidRPr="00B70E3E" w:rsidDel="00F10D71" w:rsidRDefault="00DA7CBD" w:rsidP="006050E0">
            <w:pPr>
              <w:keepLines/>
              <w:spacing w:after="0"/>
              <w:rPr>
                <w:del w:id="27136" w:author="Dave" w:date="2018-01-09T14:50:00Z"/>
                <w:rFonts w:ascii="Arial" w:hAnsi="Arial"/>
                <w:sz w:val="18"/>
              </w:rPr>
            </w:pPr>
            <w:del w:id="27137" w:author="Dave" w:date="2018-01-09T14:50:00Z">
              <w:r w:rsidRPr="00B70E3E" w:rsidDel="00F10D71">
                <w:rPr>
                  <w:rFonts w:ascii="Arial" w:hAnsi="Arial"/>
                  <w:sz w:val="18"/>
                </w:rPr>
                <w:delText>1. The ICT is a non-web document.</w:delText>
              </w:r>
            </w:del>
          </w:p>
        </w:tc>
      </w:tr>
      <w:tr w:rsidR="00DA7CBD" w:rsidRPr="00B70E3E" w:rsidDel="00F10D71" w14:paraId="7C79E6FA" w14:textId="6B7534C3" w:rsidTr="00DA7CBD">
        <w:trPr>
          <w:jc w:val="center"/>
          <w:del w:id="27138" w:author="Dave" w:date="2018-01-09T14:50:00Z"/>
        </w:trPr>
        <w:tc>
          <w:tcPr>
            <w:tcW w:w="1951" w:type="dxa"/>
            <w:shd w:val="clear" w:color="auto" w:fill="auto"/>
          </w:tcPr>
          <w:p w14:paraId="4A04FBE2" w14:textId="0C121C8D" w:rsidR="00DA7CBD" w:rsidRPr="00B70E3E" w:rsidDel="00F10D71" w:rsidRDefault="00DA7CBD" w:rsidP="006050E0">
            <w:pPr>
              <w:keepLines/>
              <w:spacing w:after="0"/>
              <w:rPr>
                <w:del w:id="27139" w:author="Dave" w:date="2018-01-09T14:50:00Z"/>
                <w:rFonts w:ascii="Arial" w:hAnsi="Arial"/>
                <w:sz w:val="18"/>
              </w:rPr>
            </w:pPr>
            <w:del w:id="27140" w:author="Dave" w:date="2018-01-09T14:50:00Z">
              <w:r w:rsidRPr="00B70E3E" w:rsidDel="00F10D71">
                <w:rPr>
                  <w:rFonts w:ascii="Arial" w:hAnsi="Arial"/>
                  <w:sz w:val="18"/>
                </w:rPr>
                <w:delText>Procedure</w:delText>
              </w:r>
            </w:del>
          </w:p>
        </w:tc>
        <w:tc>
          <w:tcPr>
            <w:tcW w:w="7088" w:type="dxa"/>
            <w:shd w:val="clear" w:color="auto" w:fill="auto"/>
          </w:tcPr>
          <w:p w14:paraId="3C3FF3D4" w14:textId="3996DBA6" w:rsidR="00DA7CBD" w:rsidRPr="00B70E3E" w:rsidDel="00F10D71" w:rsidRDefault="00DA7CBD" w:rsidP="006050E0">
            <w:pPr>
              <w:keepLines/>
              <w:spacing w:after="0"/>
              <w:rPr>
                <w:del w:id="27141" w:author="Dave" w:date="2018-01-09T14:50:00Z"/>
                <w:rFonts w:ascii="Arial" w:hAnsi="Arial"/>
                <w:sz w:val="18"/>
              </w:rPr>
            </w:pPr>
            <w:del w:id="27142" w:author="Dave" w:date="2018-01-09T14:50:00Z">
              <w:r w:rsidRPr="00B70E3E" w:rsidDel="00F10D71">
                <w:rPr>
                  <w:rFonts w:ascii="Arial" w:hAnsi="Arial"/>
                  <w:sz w:val="18"/>
                </w:rPr>
                <w:delText>1. Check that the document does not fail the Success Criterion in Table 10.14.</w:delText>
              </w:r>
            </w:del>
          </w:p>
        </w:tc>
      </w:tr>
      <w:tr w:rsidR="00DA7CBD" w:rsidRPr="00B70E3E" w:rsidDel="00F10D71" w14:paraId="4DE9FBC9" w14:textId="0C4AE879" w:rsidTr="00DA7CBD">
        <w:trPr>
          <w:jc w:val="center"/>
          <w:del w:id="27143" w:author="Dave" w:date="2018-01-09T14:50:00Z"/>
        </w:trPr>
        <w:tc>
          <w:tcPr>
            <w:tcW w:w="1951" w:type="dxa"/>
            <w:shd w:val="clear" w:color="auto" w:fill="auto"/>
          </w:tcPr>
          <w:p w14:paraId="6B9EF24A" w14:textId="0A76054B" w:rsidR="00DA7CBD" w:rsidRPr="00B70E3E" w:rsidDel="00F10D71" w:rsidRDefault="00DA7CBD" w:rsidP="006050E0">
            <w:pPr>
              <w:keepLines/>
              <w:spacing w:after="0"/>
              <w:rPr>
                <w:del w:id="27144" w:author="Dave" w:date="2018-01-09T14:50:00Z"/>
                <w:rFonts w:ascii="Arial" w:hAnsi="Arial"/>
                <w:sz w:val="18"/>
              </w:rPr>
            </w:pPr>
            <w:del w:id="27145" w:author="Dave" w:date="2018-01-09T14:50:00Z">
              <w:r w:rsidRPr="00B70E3E" w:rsidDel="00F10D71">
                <w:rPr>
                  <w:rFonts w:ascii="Arial" w:hAnsi="Arial"/>
                  <w:sz w:val="18"/>
                </w:rPr>
                <w:delText>Result</w:delText>
              </w:r>
            </w:del>
          </w:p>
        </w:tc>
        <w:tc>
          <w:tcPr>
            <w:tcW w:w="7088" w:type="dxa"/>
            <w:shd w:val="clear" w:color="auto" w:fill="auto"/>
          </w:tcPr>
          <w:p w14:paraId="4BC1E942" w14:textId="6CB5C9D0" w:rsidR="00DA7CBD" w:rsidRPr="00B70E3E" w:rsidDel="00F10D71" w:rsidRDefault="00DA7CBD" w:rsidP="006050E0">
            <w:pPr>
              <w:keepLines/>
              <w:spacing w:after="0"/>
              <w:rPr>
                <w:del w:id="27146" w:author="Dave" w:date="2018-01-09T14:50:00Z"/>
                <w:rFonts w:ascii="Arial" w:hAnsi="Arial"/>
                <w:sz w:val="18"/>
              </w:rPr>
            </w:pPr>
            <w:del w:id="27147" w:author="Dave" w:date="2018-01-09T14:50:00Z">
              <w:r w:rsidRPr="00B70E3E" w:rsidDel="00F10D71">
                <w:rPr>
                  <w:rFonts w:ascii="Arial" w:hAnsi="Arial"/>
                  <w:sz w:val="18"/>
                </w:rPr>
                <w:delText>Pass: Check 1 is true</w:delText>
              </w:r>
            </w:del>
          </w:p>
          <w:p w14:paraId="691E63DD" w14:textId="150C19EA" w:rsidR="00DA7CBD" w:rsidRPr="00B70E3E" w:rsidDel="00F10D71" w:rsidRDefault="00DA7CBD" w:rsidP="006050E0">
            <w:pPr>
              <w:keepLines/>
              <w:spacing w:after="0"/>
              <w:rPr>
                <w:del w:id="27148" w:author="Dave" w:date="2018-01-09T14:50:00Z"/>
                <w:rFonts w:ascii="Arial" w:hAnsi="Arial"/>
                <w:sz w:val="18"/>
              </w:rPr>
            </w:pPr>
            <w:del w:id="27149" w:author="Dave" w:date="2018-01-09T14:50:00Z">
              <w:r w:rsidRPr="00B70E3E" w:rsidDel="00F10D71">
                <w:rPr>
                  <w:rFonts w:ascii="Arial" w:hAnsi="Arial"/>
                  <w:sz w:val="18"/>
                </w:rPr>
                <w:delText>Fail: Check 1 is false</w:delText>
              </w:r>
            </w:del>
          </w:p>
        </w:tc>
      </w:tr>
    </w:tbl>
    <w:p w14:paraId="246D3A71" w14:textId="30C521DB" w:rsidR="00DA7CBD" w:rsidRPr="00B70E3E" w:rsidDel="00F10D71" w:rsidRDefault="00DA7CBD" w:rsidP="006050E0">
      <w:pPr>
        <w:pStyle w:val="Heading4"/>
        <w:keepNext w:val="0"/>
        <w:rPr>
          <w:del w:id="27150" w:author="Dave" w:date="2018-01-09T14:50:00Z"/>
        </w:rPr>
      </w:pPr>
      <w:bookmarkStart w:id="27151" w:name="_Toc372010453"/>
      <w:bookmarkStart w:id="27152" w:name="_Toc379382823"/>
      <w:bookmarkStart w:id="27153" w:name="_Toc379383523"/>
      <w:bookmarkStart w:id="27154" w:name="_Toc494974487"/>
      <w:del w:id="27155" w:author="Dave" w:date="2018-01-09T14:50:00Z">
        <w:r w:rsidRPr="00B70E3E" w:rsidDel="00F10D71">
          <w:delText>C.10.2.15</w:delText>
        </w:r>
        <w:r w:rsidRPr="00B70E3E" w:rsidDel="00F10D71">
          <w:tab/>
          <w:delText>Keyboard</w:delText>
        </w:r>
        <w:bookmarkEnd w:id="27151"/>
        <w:bookmarkEnd w:id="27152"/>
        <w:bookmarkEnd w:id="27153"/>
        <w:bookmarkEnd w:id="27154"/>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rsidDel="00F10D71" w14:paraId="2FB4952F" w14:textId="25792440" w:rsidTr="00DA7CBD">
        <w:trPr>
          <w:jc w:val="center"/>
          <w:del w:id="27156" w:author="Dave" w:date="2018-01-09T14:50:00Z"/>
        </w:trPr>
        <w:tc>
          <w:tcPr>
            <w:tcW w:w="1951" w:type="dxa"/>
            <w:shd w:val="clear" w:color="auto" w:fill="auto"/>
          </w:tcPr>
          <w:p w14:paraId="0D67D486" w14:textId="021902BC" w:rsidR="00DA7CBD" w:rsidRPr="00B70E3E" w:rsidDel="00F10D71" w:rsidRDefault="00DA7CBD" w:rsidP="006050E0">
            <w:pPr>
              <w:pStyle w:val="TAL"/>
              <w:keepNext w:val="0"/>
              <w:rPr>
                <w:del w:id="27157" w:author="Dave" w:date="2018-01-09T14:50:00Z"/>
              </w:rPr>
            </w:pPr>
            <w:del w:id="27158" w:author="Dave" w:date="2018-01-09T14:50:00Z">
              <w:r w:rsidRPr="00B70E3E" w:rsidDel="00F10D71">
                <w:delText>Type of assessment</w:delText>
              </w:r>
            </w:del>
          </w:p>
        </w:tc>
        <w:tc>
          <w:tcPr>
            <w:tcW w:w="7088" w:type="dxa"/>
            <w:shd w:val="clear" w:color="auto" w:fill="auto"/>
          </w:tcPr>
          <w:p w14:paraId="6350D97E" w14:textId="148AA218" w:rsidR="00DA7CBD" w:rsidRPr="00B70E3E" w:rsidDel="00F10D71" w:rsidRDefault="00DA7CBD" w:rsidP="006050E0">
            <w:pPr>
              <w:pStyle w:val="TAL"/>
              <w:keepNext w:val="0"/>
              <w:rPr>
                <w:del w:id="27159" w:author="Dave" w:date="2018-01-09T14:50:00Z"/>
              </w:rPr>
            </w:pPr>
            <w:del w:id="27160" w:author="Dave" w:date="2018-01-09T14:50:00Z">
              <w:r w:rsidRPr="00B70E3E" w:rsidDel="00F10D71">
                <w:delText>Inspection</w:delText>
              </w:r>
            </w:del>
          </w:p>
        </w:tc>
      </w:tr>
      <w:tr w:rsidR="00DA7CBD" w:rsidRPr="00B70E3E" w:rsidDel="00F10D71" w14:paraId="2C44D309" w14:textId="56875704" w:rsidTr="00DA7CBD">
        <w:trPr>
          <w:jc w:val="center"/>
          <w:del w:id="27161" w:author="Dave" w:date="2018-01-09T14:50:00Z"/>
        </w:trPr>
        <w:tc>
          <w:tcPr>
            <w:tcW w:w="1951" w:type="dxa"/>
            <w:shd w:val="clear" w:color="auto" w:fill="auto"/>
          </w:tcPr>
          <w:p w14:paraId="3DCC00D2" w14:textId="33707834" w:rsidR="00DA7CBD" w:rsidRPr="00B70E3E" w:rsidDel="00F10D71" w:rsidRDefault="00DA7CBD" w:rsidP="006050E0">
            <w:pPr>
              <w:keepLines/>
              <w:spacing w:after="0"/>
              <w:rPr>
                <w:del w:id="27162" w:author="Dave" w:date="2018-01-09T14:50:00Z"/>
                <w:rFonts w:ascii="Arial" w:hAnsi="Arial"/>
                <w:sz w:val="18"/>
              </w:rPr>
            </w:pPr>
            <w:del w:id="27163" w:author="Dave" w:date="2018-01-09T14:50:00Z">
              <w:r w:rsidRPr="00B70E3E" w:rsidDel="00F10D71">
                <w:rPr>
                  <w:rFonts w:ascii="Arial" w:hAnsi="Arial"/>
                  <w:sz w:val="18"/>
                </w:rPr>
                <w:delText>Pre-conditions</w:delText>
              </w:r>
            </w:del>
          </w:p>
        </w:tc>
        <w:tc>
          <w:tcPr>
            <w:tcW w:w="7088" w:type="dxa"/>
            <w:shd w:val="clear" w:color="auto" w:fill="auto"/>
          </w:tcPr>
          <w:p w14:paraId="56483C79" w14:textId="347A6527" w:rsidR="00DA7CBD" w:rsidRPr="00B70E3E" w:rsidDel="00F10D71" w:rsidRDefault="00DA7CBD" w:rsidP="006050E0">
            <w:pPr>
              <w:keepLines/>
              <w:spacing w:after="0"/>
              <w:rPr>
                <w:del w:id="27164" w:author="Dave" w:date="2018-01-09T14:50:00Z"/>
                <w:rFonts w:ascii="Arial" w:hAnsi="Arial"/>
                <w:sz w:val="18"/>
              </w:rPr>
            </w:pPr>
            <w:del w:id="27165" w:author="Dave" w:date="2018-01-09T14:50:00Z">
              <w:r w:rsidRPr="00B70E3E" w:rsidDel="00F10D71">
                <w:rPr>
                  <w:rFonts w:ascii="Arial" w:hAnsi="Arial"/>
                  <w:sz w:val="18"/>
                </w:rPr>
                <w:delText>1. The ICT is a non-web document.</w:delText>
              </w:r>
            </w:del>
          </w:p>
        </w:tc>
      </w:tr>
      <w:tr w:rsidR="00DA7CBD" w:rsidRPr="00B70E3E" w:rsidDel="00F10D71" w14:paraId="1B778101" w14:textId="2A6B564B" w:rsidTr="00DA7CBD">
        <w:trPr>
          <w:jc w:val="center"/>
          <w:del w:id="27166" w:author="Dave" w:date="2018-01-09T14:50:00Z"/>
        </w:trPr>
        <w:tc>
          <w:tcPr>
            <w:tcW w:w="1951" w:type="dxa"/>
            <w:shd w:val="clear" w:color="auto" w:fill="auto"/>
          </w:tcPr>
          <w:p w14:paraId="6760DB61" w14:textId="21222A18" w:rsidR="00DA7CBD" w:rsidRPr="00B70E3E" w:rsidDel="00F10D71" w:rsidRDefault="00DA7CBD" w:rsidP="006050E0">
            <w:pPr>
              <w:keepLines/>
              <w:spacing w:after="0"/>
              <w:rPr>
                <w:del w:id="27167" w:author="Dave" w:date="2018-01-09T14:50:00Z"/>
                <w:rFonts w:ascii="Arial" w:hAnsi="Arial"/>
                <w:sz w:val="18"/>
              </w:rPr>
            </w:pPr>
            <w:del w:id="27168" w:author="Dave" w:date="2018-01-09T14:50:00Z">
              <w:r w:rsidRPr="00B70E3E" w:rsidDel="00F10D71">
                <w:rPr>
                  <w:rFonts w:ascii="Arial" w:hAnsi="Arial"/>
                  <w:sz w:val="18"/>
                </w:rPr>
                <w:delText>Procedure</w:delText>
              </w:r>
            </w:del>
          </w:p>
        </w:tc>
        <w:tc>
          <w:tcPr>
            <w:tcW w:w="7088" w:type="dxa"/>
            <w:shd w:val="clear" w:color="auto" w:fill="auto"/>
          </w:tcPr>
          <w:p w14:paraId="09CD13A6" w14:textId="6F1F9A32" w:rsidR="00DA7CBD" w:rsidRPr="00B70E3E" w:rsidDel="00F10D71" w:rsidRDefault="00DA7CBD" w:rsidP="006050E0">
            <w:pPr>
              <w:keepLines/>
              <w:spacing w:after="0"/>
              <w:rPr>
                <w:del w:id="27169" w:author="Dave" w:date="2018-01-09T14:50:00Z"/>
                <w:rFonts w:ascii="Arial" w:hAnsi="Arial"/>
                <w:sz w:val="18"/>
              </w:rPr>
            </w:pPr>
            <w:del w:id="27170" w:author="Dave" w:date="2018-01-09T14:50:00Z">
              <w:r w:rsidRPr="00B70E3E" w:rsidDel="00F10D71">
                <w:rPr>
                  <w:rFonts w:ascii="Arial" w:hAnsi="Arial"/>
                  <w:sz w:val="18"/>
                </w:rPr>
                <w:delText>1. Check that the document does not fail the Success Criterion in Table 10.15.</w:delText>
              </w:r>
            </w:del>
          </w:p>
        </w:tc>
      </w:tr>
      <w:tr w:rsidR="00DA7CBD" w:rsidRPr="00B70E3E" w:rsidDel="00F10D71" w14:paraId="426BD79B" w14:textId="07AE28FA" w:rsidTr="00DA7CBD">
        <w:trPr>
          <w:jc w:val="center"/>
          <w:del w:id="27171" w:author="Dave" w:date="2018-01-09T14:50:00Z"/>
        </w:trPr>
        <w:tc>
          <w:tcPr>
            <w:tcW w:w="1951" w:type="dxa"/>
            <w:shd w:val="clear" w:color="auto" w:fill="auto"/>
          </w:tcPr>
          <w:p w14:paraId="529CB198" w14:textId="72DA44E6" w:rsidR="00DA7CBD" w:rsidRPr="00B70E3E" w:rsidDel="00F10D71" w:rsidRDefault="00DA7CBD" w:rsidP="006050E0">
            <w:pPr>
              <w:keepLines/>
              <w:spacing w:after="0"/>
              <w:rPr>
                <w:del w:id="27172" w:author="Dave" w:date="2018-01-09T14:50:00Z"/>
                <w:rFonts w:ascii="Arial" w:hAnsi="Arial"/>
                <w:sz w:val="18"/>
              </w:rPr>
            </w:pPr>
            <w:del w:id="27173" w:author="Dave" w:date="2018-01-09T14:50:00Z">
              <w:r w:rsidRPr="00B70E3E" w:rsidDel="00F10D71">
                <w:rPr>
                  <w:rFonts w:ascii="Arial" w:hAnsi="Arial"/>
                  <w:sz w:val="18"/>
                </w:rPr>
                <w:delText>Result</w:delText>
              </w:r>
            </w:del>
          </w:p>
        </w:tc>
        <w:tc>
          <w:tcPr>
            <w:tcW w:w="7088" w:type="dxa"/>
            <w:shd w:val="clear" w:color="auto" w:fill="auto"/>
          </w:tcPr>
          <w:p w14:paraId="6055F0D4" w14:textId="3A921A99" w:rsidR="00DA7CBD" w:rsidRPr="00B70E3E" w:rsidDel="00F10D71" w:rsidRDefault="00DA7CBD" w:rsidP="006050E0">
            <w:pPr>
              <w:keepLines/>
              <w:spacing w:after="0"/>
              <w:rPr>
                <w:del w:id="27174" w:author="Dave" w:date="2018-01-09T14:50:00Z"/>
                <w:rFonts w:ascii="Arial" w:hAnsi="Arial"/>
                <w:sz w:val="18"/>
              </w:rPr>
            </w:pPr>
            <w:del w:id="27175" w:author="Dave" w:date="2018-01-09T14:50:00Z">
              <w:r w:rsidRPr="00B70E3E" w:rsidDel="00F10D71">
                <w:rPr>
                  <w:rFonts w:ascii="Arial" w:hAnsi="Arial"/>
                  <w:sz w:val="18"/>
                </w:rPr>
                <w:delText>Pass: Check 1 is true</w:delText>
              </w:r>
            </w:del>
          </w:p>
          <w:p w14:paraId="5C04E256" w14:textId="121340EB" w:rsidR="00DA7CBD" w:rsidRPr="00B70E3E" w:rsidDel="00F10D71" w:rsidRDefault="00DA7CBD" w:rsidP="006050E0">
            <w:pPr>
              <w:keepLines/>
              <w:spacing w:after="0"/>
              <w:rPr>
                <w:del w:id="27176" w:author="Dave" w:date="2018-01-09T14:50:00Z"/>
                <w:rFonts w:ascii="Arial" w:hAnsi="Arial"/>
                <w:sz w:val="18"/>
              </w:rPr>
            </w:pPr>
            <w:del w:id="27177" w:author="Dave" w:date="2018-01-09T14:50:00Z">
              <w:r w:rsidRPr="00B70E3E" w:rsidDel="00F10D71">
                <w:rPr>
                  <w:rFonts w:ascii="Arial" w:hAnsi="Arial"/>
                  <w:sz w:val="18"/>
                </w:rPr>
                <w:delText>Fail: Check 1 is false</w:delText>
              </w:r>
            </w:del>
          </w:p>
        </w:tc>
      </w:tr>
    </w:tbl>
    <w:p w14:paraId="3E3B3165" w14:textId="3F66BBBD" w:rsidR="00DA7CBD" w:rsidRPr="00B70E3E" w:rsidDel="00F10D71" w:rsidRDefault="00DA7CBD" w:rsidP="006050E0">
      <w:pPr>
        <w:pStyle w:val="Heading4"/>
        <w:keepNext w:val="0"/>
        <w:rPr>
          <w:del w:id="27178" w:author="Dave" w:date="2018-01-09T14:50:00Z"/>
        </w:rPr>
      </w:pPr>
      <w:bookmarkStart w:id="27179" w:name="_Toc372010454"/>
      <w:bookmarkStart w:id="27180" w:name="_Toc379382824"/>
      <w:bookmarkStart w:id="27181" w:name="_Toc379383524"/>
      <w:bookmarkStart w:id="27182" w:name="_Toc494974488"/>
      <w:del w:id="27183" w:author="Dave" w:date="2018-01-09T14:50:00Z">
        <w:r w:rsidRPr="00B70E3E" w:rsidDel="00F10D71">
          <w:delText>C.10.2.16</w:delText>
        </w:r>
        <w:r w:rsidRPr="00B70E3E" w:rsidDel="00F10D71">
          <w:tab/>
          <w:delText>No keyboard trap</w:delText>
        </w:r>
        <w:bookmarkEnd w:id="27179"/>
        <w:bookmarkEnd w:id="27180"/>
        <w:bookmarkEnd w:id="27181"/>
        <w:bookmarkEnd w:id="27182"/>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rsidDel="00F10D71" w14:paraId="516E3D80" w14:textId="185BC3A7" w:rsidTr="00DA7CBD">
        <w:trPr>
          <w:jc w:val="center"/>
          <w:del w:id="27184" w:author="Dave" w:date="2018-01-09T14:50:00Z"/>
        </w:trPr>
        <w:tc>
          <w:tcPr>
            <w:tcW w:w="1951" w:type="dxa"/>
            <w:shd w:val="clear" w:color="auto" w:fill="auto"/>
          </w:tcPr>
          <w:p w14:paraId="7FE2D298" w14:textId="72AD90A1" w:rsidR="00DA7CBD" w:rsidRPr="00B70E3E" w:rsidDel="00F10D71" w:rsidRDefault="00DA7CBD" w:rsidP="006050E0">
            <w:pPr>
              <w:pStyle w:val="TAL"/>
              <w:keepNext w:val="0"/>
              <w:rPr>
                <w:del w:id="27185" w:author="Dave" w:date="2018-01-09T14:50:00Z"/>
              </w:rPr>
            </w:pPr>
            <w:del w:id="27186" w:author="Dave" w:date="2018-01-09T14:50:00Z">
              <w:r w:rsidRPr="00B70E3E" w:rsidDel="00F10D71">
                <w:delText>Type of assessment</w:delText>
              </w:r>
            </w:del>
          </w:p>
        </w:tc>
        <w:tc>
          <w:tcPr>
            <w:tcW w:w="7088" w:type="dxa"/>
            <w:shd w:val="clear" w:color="auto" w:fill="auto"/>
          </w:tcPr>
          <w:p w14:paraId="3BB6086E" w14:textId="0792733E" w:rsidR="00DA7CBD" w:rsidRPr="00B70E3E" w:rsidDel="00F10D71" w:rsidRDefault="00DA7CBD" w:rsidP="006050E0">
            <w:pPr>
              <w:pStyle w:val="TAL"/>
              <w:keepNext w:val="0"/>
              <w:rPr>
                <w:del w:id="27187" w:author="Dave" w:date="2018-01-09T14:50:00Z"/>
              </w:rPr>
            </w:pPr>
            <w:del w:id="27188" w:author="Dave" w:date="2018-01-09T14:50:00Z">
              <w:r w:rsidRPr="00B70E3E" w:rsidDel="00F10D71">
                <w:delText>Inspection</w:delText>
              </w:r>
            </w:del>
          </w:p>
        </w:tc>
      </w:tr>
      <w:tr w:rsidR="00DA7CBD" w:rsidRPr="00B70E3E" w:rsidDel="00F10D71" w14:paraId="0C6257CC" w14:textId="6AC0CE31" w:rsidTr="00DA7CBD">
        <w:trPr>
          <w:jc w:val="center"/>
          <w:del w:id="27189" w:author="Dave" w:date="2018-01-09T14:50:00Z"/>
        </w:trPr>
        <w:tc>
          <w:tcPr>
            <w:tcW w:w="1951" w:type="dxa"/>
            <w:shd w:val="clear" w:color="auto" w:fill="auto"/>
          </w:tcPr>
          <w:p w14:paraId="0D3A33AA" w14:textId="136DA501" w:rsidR="00DA7CBD" w:rsidRPr="00B70E3E" w:rsidDel="00F10D71" w:rsidRDefault="00DA7CBD" w:rsidP="006050E0">
            <w:pPr>
              <w:keepLines/>
              <w:spacing w:after="0"/>
              <w:rPr>
                <w:del w:id="27190" w:author="Dave" w:date="2018-01-09T14:50:00Z"/>
                <w:rFonts w:ascii="Arial" w:hAnsi="Arial"/>
                <w:sz w:val="18"/>
              </w:rPr>
            </w:pPr>
            <w:del w:id="27191" w:author="Dave" w:date="2018-01-09T14:50:00Z">
              <w:r w:rsidRPr="00B70E3E" w:rsidDel="00F10D71">
                <w:rPr>
                  <w:rFonts w:ascii="Arial" w:hAnsi="Arial"/>
                  <w:sz w:val="18"/>
                </w:rPr>
                <w:delText>Pre-conditions</w:delText>
              </w:r>
            </w:del>
          </w:p>
        </w:tc>
        <w:tc>
          <w:tcPr>
            <w:tcW w:w="7088" w:type="dxa"/>
            <w:shd w:val="clear" w:color="auto" w:fill="auto"/>
          </w:tcPr>
          <w:p w14:paraId="0CDCC446" w14:textId="2AF09640" w:rsidR="00DA7CBD" w:rsidRPr="00B70E3E" w:rsidDel="00F10D71" w:rsidRDefault="00DA7CBD" w:rsidP="006050E0">
            <w:pPr>
              <w:keepLines/>
              <w:spacing w:after="0"/>
              <w:rPr>
                <w:del w:id="27192" w:author="Dave" w:date="2018-01-09T14:50:00Z"/>
                <w:rFonts w:ascii="Arial" w:hAnsi="Arial"/>
                <w:sz w:val="18"/>
              </w:rPr>
            </w:pPr>
            <w:del w:id="27193" w:author="Dave" w:date="2018-01-09T14:50:00Z">
              <w:r w:rsidRPr="00B70E3E" w:rsidDel="00F10D71">
                <w:rPr>
                  <w:rFonts w:ascii="Arial" w:hAnsi="Arial"/>
                  <w:sz w:val="18"/>
                </w:rPr>
                <w:delText>1. The ICT is a non-web document.</w:delText>
              </w:r>
            </w:del>
          </w:p>
        </w:tc>
      </w:tr>
      <w:tr w:rsidR="00DA7CBD" w:rsidRPr="00B70E3E" w:rsidDel="00F10D71" w14:paraId="3CFBA0A6" w14:textId="2098857E" w:rsidTr="00DA7CBD">
        <w:trPr>
          <w:jc w:val="center"/>
          <w:del w:id="27194" w:author="Dave" w:date="2018-01-09T14:50:00Z"/>
        </w:trPr>
        <w:tc>
          <w:tcPr>
            <w:tcW w:w="1951" w:type="dxa"/>
            <w:shd w:val="clear" w:color="auto" w:fill="auto"/>
          </w:tcPr>
          <w:p w14:paraId="33CEE096" w14:textId="01B32FCE" w:rsidR="00DA7CBD" w:rsidRPr="00B70E3E" w:rsidDel="00F10D71" w:rsidRDefault="00DA7CBD" w:rsidP="006050E0">
            <w:pPr>
              <w:keepLines/>
              <w:spacing w:after="0"/>
              <w:rPr>
                <w:del w:id="27195" w:author="Dave" w:date="2018-01-09T14:50:00Z"/>
                <w:rFonts w:ascii="Arial" w:hAnsi="Arial"/>
                <w:sz w:val="18"/>
              </w:rPr>
            </w:pPr>
            <w:del w:id="27196" w:author="Dave" w:date="2018-01-09T14:50:00Z">
              <w:r w:rsidRPr="00B70E3E" w:rsidDel="00F10D71">
                <w:rPr>
                  <w:rFonts w:ascii="Arial" w:hAnsi="Arial"/>
                  <w:sz w:val="18"/>
                </w:rPr>
                <w:delText>Procedure</w:delText>
              </w:r>
            </w:del>
          </w:p>
        </w:tc>
        <w:tc>
          <w:tcPr>
            <w:tcW w:w="7088" w:type="dxa"/>
            <w:shd w:val="clear" w:color="auto" w:fill="auto"/>
          </w:tcPr>
          <w:p w14:paraId="228AAC2B" w14:textId="22D3560A" w:rsidR="00DA7CBD" w:rsidRPr="00B70E3E" w:rsidDel="00F10D71" w:rsidRDefault="00DA7CBD" w:rsidP="006050E0">
            <w:pPr>
              <w:keepLines/>
              <w:spacing w:after="0"/>
              <w:rPr>
                <w:del w:id="27197" w:author="Dave" w:date="2018-01-09T14:50:00Z"/>
                <w:rFonts w:ascii="Arial" w:hAnsi="Arial"/>
                <w:sz w:val="18"/>
              </w:rPr>
            </w:pPr>
            <w:del w:id="27198" w:author="Dave" w:date="2018-01-09T14:50:00Z">
              <w:r w:rsidRPr="00B70E3E" w:rsidDel="00F10D71">
                <w:rPr>
                  <w:rFonts w:ascii="Arial" w:hAnsi="Arial"/>
                  <w:sz w:val="18"/>
                </w:rPr>
                <w:delText>1. Check that the document does not fail the Success Criterion in Table 10.16.</w:delText>
              </w:r>
            </w:del>
          </w:p>
        </w:tc>
      </w:tr>
      <w:tr w:rsidR="00DA7CBD" w:rsidRPr="00B70E3E" w:rsidDel="00F10D71" w14:paraId="076ED6E6" w14:textId="6EAFBEEC" w:rsidTr="00DA7CBD">
        <w:trPr>
          <w:jc w:val="center"/>
          <w:del w:id="27199" w:author="Dave" w:date="2018-01-09T14:50:00Z"/>
        </w:trPr>
        <w:tc>
          <w:tcPr>
            <w:tcW w:w="1951" w:type="dxa"/>
            <w:shd w:val="clear" w:color="auto" w:fill="auto"/>
          </w:tcPr>
          <w:p w14:paraId="1C4ECE88" w14:textId="1645EDAC" w:rsidR="00DA7CBD" w:rsidRPr="00B70E3E" w:rsidDel="00F10D71" w:rsidRDefault="00DA7CBD" w:rsidP="006050E0">
            <w:pPr>
              <w:keepLines/>
              <w:spacing w:after="0"/>
              <w:rPr>
                <w:del w:id="27200" w:author="Dave" w:date="2018-01-09T14:50:00Z"/>
                <w:rFonts w:ascii="Arial" w:hAnsi="Arial"/>
                <w:sz w:val="18"/>
              </w:rPr>
            </w:pPr>
            <w:del w:id="27201" w:author="Dave" w:date="2018-01-09T14:50:00Z">
              <w:r w:rsidRPr="00B70E3E" w:rsidDel="00F10D71">
                <w:rPr>
                  <w:rFonts w:ascii="Arial" w:hAnsi="Arial"/>
                  <w:sz w:val="18"/>
                </w:rPr>
                <w:delText>Result</w:delText>
              </w:r>
            </w:del>
          </w:p>
        </w:tc>
        <w:tc>
          <w:tcPr>
            <w:tcW w:w="7088" w:type="dxa"/>
            <w:shd w:val="clear" w:color="auto" w:fill="auto"/>
          </w:tcPr>
          <w:p w14:paraId="16560329" w14:textId="13BB8A1F" w:rsidR="00DA7CBD" w:rsidRPr="00B70E3E" w:rsidDel="00F10D71" w:rsidRDefault="00DA7CBD" w:rsidP="006050E0">
            <w:pPr>
              <w:keepLines/>
              <w:spacing w:after="0"/>
              <w:rPr>
                <w:del w:id="27202" w:author="Dave" w:date="2018-01-09T14:50:00Z"/>
                <w:rFonts w:ascii="Arial" w:hAnsi="Arial"/>
                <w:sz w:val="18"/>
              </w:rPr>
            </w:pPr>
            <w:del w:id="27203" w:author="Dave" w:date="2018-01-09T14:50:00Z">
              <w:r w:rsidRPr="00B70E3E" w:rsidDel="00F10D71">
                <w:rPr>
                  <w:rFonts w:ascii="Arial" w:hAnsi="Arial"/>
                  <w:sz w:val="18"/>
                </w:rPr>
                <w:delText>Pass: Check 1 is true</w:delText>
              </w:r>
            </w:del>
          </w:p>
          <w:p w14:paraId="7CC407DE" w14:textId="1CAE884D" w:rsidR="00DA7CBD" w:rsidRPr="00B70E3E" w:rsidDel="00F10D71" w:rsidRDefault="00DA7CBD" w:rsidP="006050E0">
            <w:pPr>
              <w:keepLines/>
              <w:spacing w:after="0"/>
              <w:rPr>
                <w:del w:id="27204" w:author="Dave" w:date="2018-01-09T14:50:00Z"/>
                <w:rFonts w:ascii="Arial" w:hAnsi="Arial"/>
                <w:sz w:val="18"/>
              </w:rPr>
            </w:pPr>
            <w:del w:id="27205" w:author="Dave" w:date="2018-01-09T14:50:00Z">
              <w:r w:rsidRPr="00B70E3E" w:rsidDel="00F10D71">
                <w:rPr>
                  <w:rFonts w:ascii="Arial" w:hAnsi="Arial"/>
                  <w:sz w:val="18"/>
                </w:rPr>
                <w:delText>Fail: Check 1 is false</w:delText>
              </w:r>
            </w:del>
          </w:p>
        </w:tc>
      </w:tr>
    </w:tbl>
    <w:p w14:paraId="66CA676E" w14:textId="2492F82C" w:rsidR="00DA7CBD" w:rsidRPr="00B70E3E" w:rsidRDefault="00F641D7" w:rsidP="00DA7CBD">
      <w:pPr>
        <w:pStyle w:val="Heading2"/>
        <w:pBdr>
          <w:top w:val="single" w:sz="8" w:space="1" w:color="auto"/>
        </w:pBdr>
        <w:rPr>
          <w:ins w:id="27206" w:author="Dave" w:date="2017-11-25T14:19:00Z"/>
        </w:rPr>
      </w:pPr>
      <w:bookmarkStart w:id="27207" w:name="_Toc503731318"/>
      <w:ins w:id="27208" w:author="Mike Pluke" w:date="2017-12-08T11:53:00Z">
        <w:del w:id="27209" w:author="Dave" w:date="2017-12-22T12:18:00Z">
          <w:r w:rsidRPr="00B70E3E" w:rsidDel="00E63992">
            <w:delText>Identify common purpose</w:delText>
          </w:r>
        </w:del>
        <w:del w:id="27210" w:author="Dave" w:date="2018-01-09T14:50:00Z">
          <w:r w:rsidR="005410DF" w:rsidRPr="00B70E3E" w:rsidDel="00F10D71">
            <w:delText>Reflow</w:delText>
          </w:r>
        </w:del>
      </w:ins>
      <w:ins w:id="27211" w:author="Mike Pluke" w:date="2017-12-08T11:54:00Z">
        <w:del w:id="27212" w:author="Dave" w:date="2018-01-09T14:50:00Z">
          <w:r w:rsidR="005410DF" w:rsidRPr="00B70E3E" w:rsidDel="00F10D71">
            <w:delText>Text spacing</w:delText>
          </w:r>
        </w:del>
        <w:del w:id="27213" w:author="Dave" w:date="2017-12-22T11:13:00Z">
          <w:r w:rsidR="005410DF" w:rsidRPr="00B70E3E" w:rsidDel="0087245A">
            <w:delText xml:space="preserve"> (minimum)</w:delText>
          </w:r>
        </w:del>
        <w:del w:id="27214" w:author="Dave" w:date="2018-01-09T14:50:00Z">
          <w:r w:rsidR="005410DF" w:rsidRPr="00B70E3E" w:rsidDel="00F10D71">
            <w:delText>Pointer cancellationMotion actuation</w:delText>
          </w:r>
        </w:del>
      </w:ins>
      <w:bookmarkStart w:id="27215" w:name="_Toc372010479"/>
      <w:bookmarkStart w:id="27216" w:name="_Toc379382849"/>
      <w:bookmarkStart w:id="27217" w:name="_Toc379383549"/>
      <w:bookmarkStart w:id="27218" w:name="_Toc494974513"/>
      <w:ins w:id="27219" w:author="Dave" w:date="2017-11-25T14:19:00Z">
        <w:r w:rsidR="00DA7CBD" w:rsidRPr="00B70E3E">
          <w:t>C.11</w:t>
        </w:r>
        <w:r w:rsidR="00DA7CBD" w:rsidRPr="00B70E3E">
          <w:tab/>
          <w:t>Software</w:t>
        </w:r>
        <w:bookmarkEnd w:id="27207"/>
        <w:bookmarkEnd w:id="27215"/>
        <w:bookmarkEnd w:id="27216"/>
        <w:bookmarkEnd w:id="27217"/>
        <w:bookmarkEnd w:id="27218"/>
      </w:ins>
    </w:p>
    <w:p w14:paraId="7DEEC30B" w14:textId="77777777" w:rsidR="00DA7CBD" w:rsidRPr="00B70E3E" w:rsidRDefault="00DA7CBD" w:rsidP="00DA7CBD">
      <w:pPr>
        <w:pStyle w:val="Heading3"/>
        <w:rPr>
          <w:ins w:id="27220" w:author="Dave" w:date="2017-11-25T14:19:00Z"/>
        </w:rPr>
      </w:pPr>
      <w:bookmarkStart w:id="27221" w:name="_Toc372010480"/>
      <w:bookmarkStart w:id="27222" w:name="_Toc379382850"/>
      <w:bookmarkStart w:id="27223" w:name="_Toc379383550"/>
      <w:bookmarkStart w:id="27224" w:name="_Toc494974514"/>
      <w:bookmarkStart w:id="27225" w:name="_Toc503731319"/>
      <w:ins w:id="27226" w:author="Dave" w:date="2017-11-25T14:19:00Z">
        <w:r w:rsidRPr="00B70E3E">
          <w:t>C.11.1</w:t>
        </w:r>
        <w:r w:rsidRPr="00B70E3E">
          <w:tab/>
          <w:t>General</w:t>
        </w:r>
        <w:bookmarkEnd w:id="27221"/>
        <w:bookmarkEnd w:id="27222"/>
        <w:bookmarkEnd w:id="27223"/>
        <w:bookmarkEnd w:id="27224"/>
        <w:bookmarkEnd w:id="27225"/>
      </w:ins>
    </w:p>
    <w:p w14:paraId="4BBD8644" w14:textId="77777777" w:rsidR="00DA7CBD" w:rsidRPr="00B70E3E" w:rsidRDefault="00DA7CBD" w:rsidP="00DA7CBD">
      <w:pPr>
        <w:rPr>
          <w:ins w:id="27227" w:author="Dave" w:date="2017-11-25T14:19:00Z"/>
        </w:rPr>
      </w:pPr>
      <w:ins w:id="27228" w:author="Dave" w:date="2017-11-25T14:19:00Z">
        <w:r w:rsidRPr="00B70E3E">
          <w:t>Clause 11.1 is advisory only and contains no requirements requiring test.</w:t>
        </w:r>
      </w:ins>
    </w:p>
    <w:p w14:paraId="40D4AF8D" w14:textId="77777777" w:rsidR="00DA7CBD" w:rsidRPr="00B70E3E" w:rsidRDefault="00DA7CBD" w:rsidP="0094434A">
      <w:pPr>
        <w:pStyle w:val="Heading3"/>
        <w:keepNext w:val="0"/>
        <w:rPr>
          <w:ins w:id="27229" w:author="Dave" w:date="2017-11-25T14:19:00Z"/>
        </w:rPr>
      </w:pPr>
      <w:bookmarkStart w:id="27230" w:name="_Toc372010481"/>
      <w:bookmarkStart w:id="27231" w:name="_Toc379382851"/>
      <w:bookmarkStart w:id="27232" w:name="_Toc379383551"/>
      <w:bookmarkStart w:id="27233" w:name="_Toc494974515"/>
      <w:bookmarkStart w:id="27234" w:name="_Toc503731320"/>
      <w:ins w:id="27235" w:author="Dave" w:date="2017-11-25T14:19:00Z">
        <w:r w:rsidRPr="00B70E3E">
          <w:t>C.11.2</w:t>
        </w:r>
        <w:r w:rsidRPr="00B70E3E">
          <w:tab/>
          <w:t>Non-Web software success criteria</w:t>
        </w:r>
        <w:bookmarkEnd w:id="27230"/>
        <w:bookmarkEnd w:id="27231"/>
        <w:bookmarkEnd w:id="27232"/>
        <w:bookmarkEnd w:id="27233"/>
        <w:bookmarkEnd w:id="27234"/>
      </w:ins>
    </w:p>
    <w:p w14:paraId="353491DE" w14:textId="77777777" w:rsidR="00DE2DAC" w:rsidRPr="00B70E3E" w:rsidRDefault="00DE2DAC" w:rsidP="00DE2DAC">
      <w:pPr>
        <w:pStyle w:val="Heading4"/>
        <w:keepNext w:val="0"/>
        <w:keepLines w:val="0"/>
        <w:rPr>
          <w:ins w:id="27236" w:author="Dave" w:date="2018-01-09T15:12:00Z"/>
          <w:lang w:eastAsia="en-US"/>
        </w:rPr>
      </w:pPr>
      <w:bookmarkStart w:id="27237" w:name="_Toc494974516"/>
      <w:bookmarkStart w:id="27238" w:name="_Toc379383552"/>
      <w:bookmarkStart w:id="27239" w:name="_Toc379382852"/>
      <w:bookmarkStart w:id="27240" w:name="_Toc372010482"/>
      <w:bookmarkStart w:id="27241" w:name="_Toc502946120"/>
      <w:bookmarkStart w:id="27242" w:name="_Toc503731321"/>
      <w:bookmarkStart w:id="27243" w:name="_Toc372010484"/>
      <w:bookmarkStart w:id="27244" w:name="_Toc379382854"/>
      <w:bookmarkStart w:id="27245" w:name="_Toc379383554"/>
      <w:bookmarkStart w:id="27246" w:name="_Toc494974518"/>
      <w:ins w:id="27247" w:author="Dave" w:date="2018-01-09T15:12:00Z">
        <w:r w:rsidRPr="00B70E3E">
          <w:t>C.11.2.1</w:t>
        </w:r>
        <w:r w:rsidRPr="00B70E3E">
          <w:tab/>
        </w:r>
        <w:bookmarkEnd w:id="27237"/>
        <w:bookmarkEnd w:id="27238"/>
        <w:bookmarkEnd w:id="27239"/>
        <w:bookmarkEnd w:id="27240"/>
        <w:r w:rsidRPr="00B70E3E">
          <w:t>Non-text content</w:t>
        </w:r>
        <w:bookmarkEnd w:id="27241"/>
        <w:bookmarkEnd w:id="27242"/>
      </w:ins>
    </w:p>
    <w:p w14:paraId="3CCCC040" w14:textId="77777777" w:rsidR="00DE2DAC" w:rsidRPr="00B70E3E" w:rsidRDefault="00DE2DAC" w:rsidP="00DE2DAC">
      <w:pPr>
        <w:pStyle w:val="Heading5"/>
        <w:keepNext w:val="0"/>
        <w:keepLines w:val="0"/>
        <w:rPr>
          <w:ins w:id="27248" w:author="Dave" w:date="2018-01-09T15:12:00Z"/>
        </w:rPr>
      </w:pPr>
      <w:bookmarkStart w:id="27249" w:name="_Toc502946121"/>
      <w:bookmarkStart w:id="27250" w:name="_Toc503731322"/>
      <w:bookmarkStart w:id="27251" w:name="_Toc494974517"/>
      <w:bookmarkStart w:id="27252" w:name="_Toc379383553"/>
      <w:bookmarkStart w:id="27253" w:name="_Toc379382853"/>
      <w:bookmarkStart w:id="27254" w:name="_Toc372010483"/>
      <w:ins w:id="27255" w:author="Dave" w:date="2018-01-09T15:12:00Z">
        <w:r w:rsidRPr="00B70E3E">
          <w:t>C.11.2.1.1</w:t>
        </w:r>
        <w:r w:rsidRPr="00B70E3E">
          <w:tab/>
          <w:t>Non-text content (screen reading supported open functionality)</w:t>
        </w:r>
        <w:bookmarkEnd w:id="27249"/>
        <w:bookmarkEnd w:id="27250"/>
        <w:r w:rsidRPr="00B70E3E">
          <w:t xml:space="preserve"> </w:t>
        </w:r>
        <w:bookmarkEnd w:id="27251"/>
        <w:bookmarkEnd w:id="27252"/>
        <w:bookmarkEnd w:id="27253"/>
        <w:bookmarkEnd w:id="2725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2A76DEA1" w14:textId="77777777" w:rsidTr="00DE2DAC">
        <w:trPr>
          <w:jc w:val="center"/>
          <w:ins w:id="2725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B70E3E" w:rsidRDefault="00DE2DAC">
            <w:pPr>
              <w:pStyle w:val="TAL"/>
              <w:keepNext w:val="0"/>
              <w:keepLines w:val="0"/>
              <w:spacing w:line="256" w:lineRule="auto"/>
              <w:rPr>
                <w:ins w:id="27257" w:author="Dave" w:date="2018-01-09T15:12:00Z"/>
              </w:rPr>
            </w:pPr>
            <w:ins w:id="27258"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B70E3E" w:rsidRDefault="00DE2DAC">
            <w:pPr>
              <w:pStyle w:val="TAL"/>
              <w:keepNext w:val="0"/>
              <w:keepLines w:val="0"/>
              <w:spacing w:line="256" w:lineRule="auto"/>
              <w:rPr>
                <w:ins w:id="27259" w:author="Dave" w:date="2018-01-09T15:12:00Z"/>
              </w:rPr>
            </w:pPr>
            <w:ins w:id="27260" w:author="Dave" w:date="2018-01-09T15:12:00Z">
              <w:r w:rsidRPr="00B70E3E">
                <w:t>Inspection</w:t>
              </w:r>
            </w:ins>
          </w:p>
        </w:tc>
      </w:tr>
      <w:tr w:rsidR="00DE2DAC" w:rsidRPr="00B70E3E" w14:paraId="5871BF99" w14:textId="77777777" w:rsidTr="00DE2DAC">
        <w:trPr>
          <w:jc w:val="center"/>
          <w:ins w:id="2726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B70E3E" w:rsidRDefault="00DE2DAC">
            <w:pPr>
              <w:spacing w:after="0" w:line="256" w:lineRule="auto"/>
              <w:rPr>
                <w:ins w:id="27262" w:author="Dave" w:date="2018-01-09T15:12:00Z"/>
                <w:rFonts w:ascii="Arial" w:hAnsi="Arial"/>
                <w:sz w:val="18"/>
              </w:rPr>
            </w:pPr>
            <w:ins w:id="27263"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B70E3E" w:rsidRDefault="00DE2DAC">
            <w:pPr>
              <w:spacing w:after="0" w:line="256" w:lineRule="auto"/>
              <w:rPr>
                <w:ins w:id="27264" w:author="Dave" w:date="2018-01-09T15:12:00Z"/>
                <w:rFonts w:ascii="Arial" w:hAnsi="Arial"/>
                <w:sz w:val="18"/>
              </w:rPr>
            </w:pPr>
            <w:ins w:id="27265" w:author="Dave" w:date="2018-01-09T15:12:00Z">
              <w:r w:rsidRPr="00B70E3E">
                <w:rPr>
                  <w:rFonts w:ascii="Arial" w:hAnsi="Arial"/>
                  <w:sz w:val="18"/>
                </w:rPr>
                <w:t>1. The ICT is non-web software that provides a user interface.</w:t>
              </w:r>
            </w:ins>
          </w:p>
          <w:p w14:paraId="137DB412" w14:textId="77777777" w:rsidR="00DE2DAC" w:rsidRPr="00B70E3E" w:rsidRDefault="00DE2DAC">
            <w:pPr>
              <w:spacing w:after="0" w:line="256" w:lineRule="auto"/>
              <w:rPr>
                <w:ins w:id="27266" w:author="Dave" w:date="2018-01-09T15:12:00Z"/>
                <w:rFonts w:ascii="Arial" w:hAnsi="Arial"/>
                <w:sz w:val="18"/>
              </w:rPr>
            </w:pPr>
            <w:ins w:id="27267" w:author="Dave" w:date="2018-01-09T15:12:00Z">
              <w:r w:rsidRPr="00B70E3E">
                <w:rPr>
                  <w:rFonts w:ascii="Arial" w:hAnsi="Arial"/>
                  <w:sz w:val="18"/>
                </w:rPr>
                <w:t>2. The software provides support to assistive technologies for screen reading.</w:t>
              </w:r>
            </w:ins>
          </w:p>
        </w:tc>
      </w:tr>
      <w:tr w:rsidR="00DE2DAC" w:rsidRPr="00B70E3E" w14:paraId="5D15C17E" w14:textId="77777777" w:rsidTr="00DE2DAC">
        <w:trPr>
          <w:jc w:val="center"/>
          <w:ins w:id="2726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B70E3E" w:rsidRDefault="00DE2DAC">
            <w:pPr>
              <w:spacing w:after="0" w:line="256" w:lineRule="auto"/>
              <w:rPr>
                <w:ins w:id="27269" w:author="Dave" w:date="2018-01-09T15:12:00Z"/>
                <w:rFonts w:ascii="Arial" w:hAnsi="Arial"/>
                <w:sz w:val="18"/>
              </w:rPr>
            </w:pPr>
            <w:ins w:id="2727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6119F37" w14:textId="77777777" w:rsidR="00DE2DAC" w:rsidRPr="00B70E3E" w:rsidRDefault="00DE2DAC">
            <w:pPr>
              <w:spacing w:after="0" w:line="256" w:lineRule="auto"/>
              <w:rPr>
                <w:ins w:id="27271" w:author="Dave" w:date="2018-01-09T15:12:00Z"/>
                <w:rFonts w:ascii="Arial" w:hAnsi="Arial"/>
                <w:sz w:val="18"/>
              </w:rPr>
            </w:pPr>
            <w:ins w:id="27272" w:author="Dave" w:date="2018-01-09T15:12:00Z">
              <w:r w:rsidRPr="00B70E3E">
                <w:rPr>
                  <w:rFonts w:ascii="Arial" w:hAnsi="Arial"/>
                  <w:sz w:val="18"/>
                </w:rPr>
                <w:t>1. Check that the software does not fail WCAG 2.0 Success Criterion 1.1.1 Non-text content [4].</w:t>
              </w:r>
            </w:ins>
          </w:p>
        </w:tc>
      </w:tr>
      <w:tr w:rsidR="00DE2DAC" w:rsidRPr="00B70E3E" w14:paraId="1D1A176D" w14:textId="77777777" w:rsidTr="00DE2DAC">
        <w:trPr>
          <w:jc w:val="center"/>
          <w:ins w:id="2727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B70E3E" w:rsidRDefault="00DE2DAC">
            <w:pPr>
              <w:spacing w:after="0" w:line="256" w:lineRule="auto"/>
              <w:rPr>
                <w:ins w:id="27274" w:author="Dave" w:date="2018-01-09T15:12:00Z"/>
                <w:rFonts w:ascii="Arial" w:hAnsi="Arial"/>
                <w:sz w:val="18"/>
              </w:rPr>
            </w:pPr>
            <w:ins w:id="2727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B70E3E" w:rsidRDefault="00DE2DAC">
            <w:pPr>
              <w:spacing w:after="0" w:line="256" w:lineRule="auto"/>
              <w:rPr>
                <w:ins w:id="27276" w:author="Dave" w:date="2018-01-09T15:12:00Z"/>
                <w:rFonts w:ascii="Arial" w:hAnsi="Arial"/>
                <w:sz w:val="18"/>
              </w:rPr>
            </w:pPr>
            <w:ins w:id="27277" w:author="Dave" w:date="2018-01-09T15:12:00Z">
              <w:r w:rsidRPr="00B70E3E">
                <w:rPr>
                  <w:rFonts w:ascii="Arial" w:hAnsi="Arial"/>
                  <w:sz w:val="18"/>
                </w:rPr>
                <w:t>Pass: Check 1 is true</w:t>
              </w:r>
            </w:ins>
          </w:p>
          <w:p w14:paraId="12E2AD2B" w14:textId="77777777" w:rsidR="00DE2DAC" w:rsidRPr="00B70E3E" w:rsidRDefault="00DE2DAC">
            <w:pPr>
              <w:spacing w:after="0" w:line="256" w:lineRule="auto"/>
              <w:rPr>
                <w:ins w:id="27278" w:author="Dave" w:date="2018-01-09T15:12:00Z"/>
                <w:rFonts w:ascii="Arial" w:hAnsi="Arial"/>
                <w:sz w:val="18"/>
              </w:rPr>
            </w:pPr>
            <w:ins w:id="27279" w:author="Dave" w:date="2018-01-09T15:12:00Z">
              <w:r w:rsidRPr="00B70E3E">
                <w:rPr>
                  <w:rFonts w:ascii="Arial" w:hAnsi="Arial"/>
                  <w:sz w:val="18"/>
                </w:rPr>
                <w:t>Fail: Check 1 is false</w:t>
              </w:r>
            </w:ins>
          </w:p>
        </w:tc>
      </w:tr>
    </w:tbl>
    <w:p w14:paraId="0D016B0C" w14:textId="77777777" w:rsidR="00DE2DAC" w:rsidRPr="00B70E3E" w:rsidRDefault="00DE2DAC" w:rsidP="00DE2DAC">
      <w:pPr>
        <w:pStyle w:val="Heading5"/>
        <w:keepNext w:val="0"/>
        <w:keepLines w:val="0"/>
        <w:rPr>
          <w:ins w:id="27280" w:author="Dave" w:date="2018-01-09T15:12:00Z"/>
          <w:lang w:eastAsia="en-US"/>
        </w:rPr>
      </w:pPr>
      <w:bookmarkStart w:id="27281" w:name="_Toc502946122"/>
      <w:bookmarkStart w:id="27282" w:name="_Toc503731323"/>
      <w:ins w:id="27283" w:author="Dave" w:date="2018-01-09T15:12:00Z">
        <w:r w:rsidRPr="00B70E3E">
          <w:t>C.11.2.1.</w:t>
        </w:r>
        <w:del w:id="27284" w:author="Dave" w:date="2017-11-25T15:49:00Z">
          <w:r w:rsidRPr="00B70E3E">
            <w:delText>1.</w:delText>
          </w:r>
        </w:del>
        <w:r w:rsidRPr="00B70E3E">
          <w:t>2</w:t>
        </w:r>
        <w:r w:rsidRPr="00B70E3E">
          <w:tab/>
          <w:t>Non-text content (closed functionality)</w:t>
        </w:r>
        <w:bookmarkEnd w:id="27281"/>
        <w:bookmarkEnd w:id="2728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3FC52AD4" w14:textId="77777777" w:rsidTr="00DE2DAC">
        <w:trPr>
          <w:jc w:val="center"/>
          <w:ins w:id="2728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B70E3E" w:rsidRDefault="00DE2DAC">
            <w:pPr>
              <w:pStyle w:val="TAL"/>
              <w:keepNext w:val="0"/>
              <w:keepLines w:val="0"/>
              <w:spacing w:line="256" w:lineRule="auto"/>
              <w:rPr>
                <w:ins w:id="27286" w:author="Dave" w:date="2018-01-09T15:12:00Z"/>
                <w:sz w:val="22"/>
                <w:szCs w:val="22"/>
              </w:rPr>
            </w:pPr>
            <w:ins w:id="27287"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B70E3E" w:rsidRDefault="00DE2DAC">
            <w:pPr>
              <w:pStyle w:val="TAL"/>
              <w:keepNext w:val="0"/>
              <w:keepLines w:val="0"/>
              <w:spacing w:line="256" w:lineRule="auto"/>
              <w:rPr>
                <w:ins w:id="27288" w:author="Dave" w:date="2018-01-09T15:12:00Z"/>
                <w:sz w:val="22"/>
                <w:szCs w:val="22"/>
              </w:rPr>
            </w:pPr>
            <w:ins w:id="27289" w:author="Dave" w:date="2018-01-09T15:12:00Z">
              <w:r w:rsidRPr="00B70E3E">
                <w:t>Testing</w:t>
              </w:r>
            </w:ins>
          </w:p>
        </w:tc>
      </w:tr>
      <w:tr w:rsidR="00DE2DAC" w:rsidRPr="00B70E3E" w14:paraId="39B53793" w14:textId="77777777" w:rsidTr="00DE2DAC">
        <w:trPr>
          <w:trHeight w:val="431"/>
          <w:jc w:val="center"/>
          <w:ins w:id="2729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B70E3E" w:rsidRDefault="00DE2DAC">
            <w:pPr>
              <w:pStyle w:val="TAL"/>
              <w:keepNext w:val="0"/>
              <w:keepLines w:val="0"/>
              <w:spacing w:line="256" w:lineRule="auto"/>
              <w:rPr>
                <w:ins w:id="27291" w:author="Dave" w:date="2018-01-09T15:12:00Z"/>
              </w:rPr>
            </w:pPr>
            <w:ins w:id="27292" w:author="Dave" w:date="2018-01-09T15:12:00Z">
              <w:r w:rsidRPr="00B70E3E">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B70E3E" w:rsidRDefault="00DE2DAC">
            <w:pPr>
              <w:pStyle w:val="TAL"/>
              <w:keepNext w:val="0"/>
              <w:keepLines w:val="0"/>
              <w:spacing w:line="256" w:lineRule="auto"/>
              <w:rPr>
                <w:ins w:id="27293" w:author="Dave" w:date="2018-01-09T15:12:00Z"/>
              </w:rPr>
            </w:pPr>
            <w:ins w:id="27294" w:author="Dave" w:date="2018-01-09T15:12:00Z">
              <w:r w:rsidRPr="00B70E3E">
                <w:t>1. The ICT is non-web software that provides a user interface.</w:t>
              </w:r>
            </w:ins>
          </w:p>
          <w:p w14:paraId="6AAE0C77" w14:textId="77777777" w:rsidR="00DE2DAC" w:rsidRPr="00B70E3E" w:rsidRDefault="00DE2DAC">
            <w:pPr>
              <w:pStyle w:val="TAL"/>
              <w:keepNext w:val="0"/>
              <w:keepLines w:val="0"/>
              <w:spacing w:line="256" w:lineRule="auto"/>
              <w:rPr>
                <w:ins w:id="27295" w:author="Dave" w:date="2018-01-09T15:12:00Z"/>
              </w:rPr>
            </w:pPr>
            <w:ins w:id="27296" w:author="Dave" w:date="2018-01-09T15:12:00Z">
              <w:r w:rsidRPr="00B70E3E">
                <w:t>2. The user interface is closed to assistive technologies for screen reading.</w:t>
              </w:r>
            </w:ins>
          </w:p>
          <w:p w14:paraId="322111D0" w14:textId="77777777" w:rsidR="00DE2DAC" w:rsidRPr="00B70E3E" w:rsidRDefault="00DE2DAC">
            <w:pPr>
              <w:pStyle w:val="TAL"/>
              <w:keepNext w:val="0"/>
              <w:keepLines w:val="0"/>
              <w:spacing w:line="256" w:lineRule="auto"/>
              <w:rPr>
                <w:ins w:id="27297" w:author="Dave" w:date="2018-01-09T15:12:00Z"/>
                <w:lang w:bidi="en-US"/>
              </w:rPr>
            </w:pPr>
            <w:ins w:id="27298" w:author="Dave" w:date="2018-01-09T15:12:00Z">
              <w:r w:rsidRPr="00B70E3E">
                <w:t>3</w:t>
              </w:r>
              <w:r w:rsidRPr="00B70E3E">
                <w:rPr>
                  <w:lang w:bidi="en-US"/>
                </w:rPr>
                <w:t>. Non-text content is presented to users via speech output.</w:t>
              </w:r>
            </w:ins>
          </w:p>
        </w:tc>
      </w:tr>
      <w:tr w:rsidR="00DE2DAC" w:rsidRPr="00B70E3E" w14:paraId="7E2C0F5D" w14:textId="77777777" w:rsidTr="00DE2DAC">
        <w:trPr>
          <w:jc w:val="center"/>
          <w:ins w:id="2729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B70E3E" w:rsidRDefault="00DE2DAC">
            <w:pPr>
              <w:spacing w:after="0" w:line="276" w:lineRule="auto"/>
              <w:rPr>
                <w:ins w:id="27300" w:author="Dave" w:date="2018-01-09T15:12:00Z"/>
                <w:rFonts w:ascii="Arial" w:hAnsi="Arial"/>
                <w:sz w:val="18"/>
                <w:szCs w:val="22"/>
              </w:rPr>
            </w:pPr>
            <w:ins w:id="27301"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B70E3E" w:rsidRDefault="00DE2DAC">
            <w:pPr>
              <w:spacing w:after="0" w:line="256" w:lineRule="auto"/>
              <w:rPr>
                <w:ins w:id="27302" w:author="Dave" w:date="2018-01-09T15:12:00Z"/>
                <w:rFonts w:ascii="Arial" w:hAnsi="Arial"/>
                <w:sz w:val="18"/>
                <w:lang w:bidi="en-US"/>
              </w:rPr>
            </w:pPr>
            <w:ins w:id="27303" w:author="Dave" w:date="2018-01-09T15:12:00Z">
              <w:r w:rsidRPr="00B70E3E">
                <w:rPr>
                  <w:rFonts w:ascii="Arial" w:hAnsi="Arial"/>
                  <w:sz w:val="18"/>
                  <w:lang w:bidi="en-US"/>
                </w:rPr>
                <w:t>1. Check that speech output</w:t>
              </w:r>
              <w:r w:rsidRPr="00B70E3E">
                <w:rPr>
                  <w:rFonts w:ascii="Arial" w:hAnsi="Arial"/>
                  <w:sz w:val="18"/>
                </w:rPr>
                <w:t xml:space="preserve"> is provided as an alternative </w:t>
              </w:r>
              <w:r w:rsidRPr="00B70E3E">
                <w:rPr>
                  <w:rFonts w:ascii="Arial" w:hAnsi="Arial"/>
                  <w:sz w:val="18"/>
                  <w:lang w:bidi="en-US"/>
                </w:rPr>
                <w:t>for non-text content.</w:t>
              </w:r>
            </w:ins>
          </w:p>
          <w:p w14:paraId="488E4DC1" w14:textId="77777777" w:rsidR="00DE2DAC" w:rsidRPr="00B70E3E" w:rsidRDefault="00DE2DAC">
            <w:pPr>
              <w:spacing w:after="0" w:line="256" w:lineRule="auto"/>
              <w:rPr>
                <w:ins w:id="27304" w:author="Dave" w:date="2018-01-09T15:12:00Z"/>
                <w:rFonts w:ascii="Arial" w:hAnsi="Arial"/>
                <w:sz w:val="18"/>
                <w:lang w:bidi="en-US"/>
              </w:rPr>
            </w:pPr>
            <w:ins w:id="27305" w:author="Dave" w:date="2018-01-09T15:12:00Z">
              <w:r w:rsidRPr="00B70E3E">
                <w:rPr>
                  <w:rFonts w:ascii="Arial" w:hAnsi="Arial"/>
                  <w:sz w:val="18"/>
                  <w:lang w:bidi="en-US"/>
                </w:rPr>
                <w:t>2. Check that the non-text content is not pure decoration.</w:t>
              </w:r>
            </w:ins>
          </w:p>
          <w:p w14:paraId="1649B1FE" w14:textId="77777777" w:rsidR="00DE2DAC" w:rsidRPr="00B70E3E" w:rsidRDefault="00DE2DAC">
            <w:pPr>
              <w:spacing w:after="0" w:line="256" w:lineRule="auto"/>
              <w:rPr>
                <w:ins w:id="27306" w:author="Dave" w:date="2018-01-09T15:12:00Z"/>
                <w:rFonts w:ascii="Arial" w:hAnsi="Arial"/>
                <w:sz w:val="18"/>
                <w:lang w:bidi="en-US"/>
              </w:rPr>
            </w:pPr>
            <w:ins w:id="27307" w:author="Dave" w:date="2018-01-09T15:12:00Z">
              <w:r w:rsidRPr="00B70E3E">
                <w:rPr>
                  <w:rFonts w:ascii="Arial" w:hAnsi="Arial"/>
                  <w:sz w:val="18"/>
                  <w:lang w:bidi="en-US"/>
                </w:rPr>
                <w:t>3. Check that the non-text content is not used only for visual formatting.</w:t>
              </w:r>
            </w:ins>
          </w:p>
          <w:p w14:paraId="243E1EB0" w14:textId="77777777" w:rsidR="00DE2DAC" w:rsidRPr="00B70E3E" w:rsidRDefault="00DE2DAC">
            <w:pPr>
              <w:spacing w:after="0" w:line="276" w:lineRule="auto"/>
              <w:rPr>
                <w:ins w:id="27308" w:author="Dave" w:date="2018-01-09T15:12:00Z"/>
                <w:rFonts w:ascii="Arial" w:hAnsi="Arial" w:cs="Arial"/>
                <w:sz w:val="18"/>
                <w:szCs w:val="18"/>
              </w:rPr>
            </w:pPr>
            <w:ins w:id="27309" w:author="Dave" w:date="2018-01-09T15:12:00Z">
              <w:r w:rsidRPr="00B70E3E">
                <w:rPr>
                  <w:rFonts w:ascii="Arial" w:hAnsi="Arial"/>
                  <w:sz w:val="18"/>
                  <w:lang w:bidi="en-US"/>
                </w:rPr>
                <w:t>4. Check that the speech output follows the guidance for "text alternative" described in WCAG 2.0 Success Criterion 1.1.1</w:t>
              </w:r>
              <w:r w:rsidRPr="00B70E3E">
                <w:rPr>
                  <w:rFonts w:ascii="Arial" w:hAnsi="Arial"/>
                  <w:sz w:val="18"/>
                </w:rPr>
                <w:t>.</w:t>
              </w:r>
            </w:ins>
          </w:p>
        </w:tc>
      </w:tr>
      <w:tr w:rsidR="00DE2DAC" w:rsidRPr="00B70E3E" w14:paraId="2A345D1E" w14:textId="77777777" w:rsidTr="00DE2DAC">
        <w:trPr>
          <w:jc w:val="center"/>
          <w:ins w:id="2731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B70E3E" w:rsidRDefault="00DE2DAC">
            <w:pPr>
              <w:spacing w:after="0" w:line="276" w:lineRule="auto"/>
              <w:rPr>
                <w:ins w:id="27311" w:author="Dave" w:date="2018-01-09T15:12:00Z"/>
                <w:rFonts w:ascii="Arial" w:hAnsi="Arial"/>
                <w:sz w:val="18"/>
                <w:szCs w:val="22"/>
              </w:rPr>
            </w:pPr>
            <w:ins w:id="27312"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B70E3E" w:rsidRDefault="00DE2DAC">
            <w:pPr>
              <w:spacing w:after="0" w:line="256" w:lineRule="auto"/>
              <w:rPr>
                <w:ins w:id="27313" w:author="Dave" w:date="2018-01-09T15:12:00Z"/>
                <w:rFonts w:ascii="Arial" w:hAnsi="Arial"/>
                <w:sz w:val="18"/>
              </w:rPr>
            </w:pPr>
            <w:ins w:id="27314" w:author="Dave" w:date="2018-01-09T15:12:00Z">
              <w:r w:rsidRPr="00B70E3E">
                <w:rPr>
                  <w:rFonts w:ascii="Arial" w:hAnsi="Arial"/>
                  <w:sz w:val="18"/>
                </w:rPr>
                <w:t>Pass: Check (1 and 2 and 3 and 4 are true) or (1 and 2 are false) or (1 and 3 are false)</w:t>
              </w:r>
            </w:ins>
          </w:p>
          <w:p w14:paraId="789C9606" w14:textId="77777777" w:rsidR="00DE2DAC" w:rsidRPr="00B70E3E" w:rsidRDefault="00DE2DAC">
            <w:pPr>
              <w:spacing w:after="0" w:line="276" w:lineRule="auto"/>
              <w:rPr>
                <w:ins w:id="27315" w:author="Dave" w:date="2018-01-09T15:12:00Z"/>
                <w:rFonts w:ascii="Arial" w:hAnsi="Arial"/>
                <w:sz w:val="18"/>
                <w:szCs w:val="22"/>
              </w:rPr>
            </w:pPr>
            <w:ins w:id="27316" w:author="Dave" w:date="2018-01-09T15:12:00Z">
              <w:r w:rsidRPr="00B70E3E">
                <w:rPr>
                  <w:rFonts w:ascii="Arial" w:hAnsi="Arial"/>
                  <w:sz w:val="18"/>
                </w:rPr>
                <w:t>Fail: Checks (1 true and 2 false) or (1 true and 3 false) or (1 and 2 and 3 are true and 4 is false)</w:t>
              </w:r>
            </w:ins>
          </w:p>
        </w:tc>
      </w:tr>
    </w:tbl>
    <w:p w14:paraId="35E501F8" w14:textId="77777777" w:rsidR="00DE2DAC" w:rsidRPr="00B70E3E" w:rsidRDefault="00DE2DAC" w:rsidP="00DE2DAC">
      <w:pPr>
        <w:pStyle w:val="Heading4"/>
        <w:keepNext w:val="0"/>
        <w:keepLines w:val="0"/>
        <w:rPr>
          <w:ins w:id="27317" w:author="Dave" w:date="2018-01-09T15:12:00Z"/>
          <w:lang w:eastAsia="en-US"/>
        </w:rPr>
      </w:pPr>
      <w:bookmarkStart w:id="27318" w:name="_Toc502946123"/>
      <w:bookmarkStart w:id="27319" w:name="_Toc503731324"/>
      <w:ins w:id="27320" w:author="Dave" w:date="2018-01-09T15:12:00Z">
        <w:r w:rsidRPr="00B70E3E">
          <w:t>C.11.2.2</w:t>
        </w:r>
        <w:r w:rsidRPr="00B70E3E">
          <w:tab/>
          <w:t>Audio-only and video-only (pre-recorded)</w:t>
        </w:r>
        <w:bookmarkEnd w:id="27318"/>
        <w:bookmarkEnd w:id="27319"/>
      </w:ins>
    </w:p>
    <w:p w14:paraId="2D89582B" w14:textId="77777777" w:rsidR="00DE2DAC" w:rsidRPr="00B70E3E" w:rsidRDefault="00DE2DAC" w:rsidP="00DE2DAC">
      <w:pPr>
        <w:pStyle w:val="Heading5"/>
        <w:keepNext w:val="0"/>
        <w:keepLines w:val="0"/>
        <w:rPr>
          <w:ins w:id="27321" w:author="Dave" w:date="2018-01-09T15:12:00Z"/>
        </w:rPr>
      </w:pPr>
      <w:bookmarkStart w:id="27322" w:name="_Toc502946124"/>
      <w:bookmarkStart w:id="27323" w:name="_Toc503731325"/>
      <w:ins w:id="27324" w:author="Dave" w:date="2018-01-09T15:12:00Z">
        <w:r w:rsidRPr="00B70E3E">
          <w:t>C.11.2.2.</w:t>
        </w:r>
        <w:del w:id="27325" w:author="Dave" w:date="2017-11-25T15:51:00Z">
          <w:r w:rsidRPr="00B70E3E">
            <w:delText>.</w:delText>
          </w:r>
        </w:del>
        <w:r w:rsidRPr="00B70E3E">
          <w:t>1</w:t>
        </w:r>
        <w:r w:rsidRPr="00B70E3E">
          <w:tab/>
          <w:t>Audio-only and video-only (pre-recorded – open functionality)</w:t>
        </w:r>
        <w:bookmarkEnd w:id="27322"/>
        <w:bookmarkEnd w:id="27323"/>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24B3308C" w14:textId="77777777" w:rsidTr="00DE2DAC">
        <w:trPr>
          <w:jc w:val="center"/>
          <w:ins w:id="2732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B70E3E" w:rsidRDefault="00DE2DAC">
            <w:pPr>
              <w:pStyle w:val="TAL"/>
              <w:keepNext w:val="0"/>
              <w:keepLines w:val="0"/>
              <w:spacing w:line="256" w:lineRule="auto"/>
              <w:rPr>
                <w:ins w:id="27327" w:author="Dave" w:date="2018-01-09T15:12:00Z"/>
              </w:rPr>
            </w:pPr>
            <w:ins w:id="27328"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B70E3E" w:rsidRDefault="00DE2DAC">
            <w:pPr>
              <w:pStyle w:val="TAL"/>
              <w:keepNext w:val="0"/>
              <w:keepLines w:val="0"/>
              <w:spacing w:line="256" w:lineRule="auto"/>
              <w:rPr>
                <w:ins w:id="27329" w:author="Dave" w:date="2018-01-09T15:12:00Z"/>
              </w:rPr>
            </w:pPr>
            <w:ins w:id="27330" w:author="Dave" w:date="2018-01-09T15:12:00Z">
              <w:r w:rsidRPr="00B70E3E">
                <w:t>Inspection</w:t>
              </w:r>
            </w:ins>
          </w:p>
        </w:tc>
      </w:tr>
      <w:tr w:rsidR="00DE2DAC" w:rsidRPr="00B70E3E" w14:paraId="7CDC5C62" w14:textId="77777777" w:rsidTr="00DE2DAC">
        <w:trPr>
          <w:jc w:val="center"/>
          <w:ins w:id="2733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B70E3E" w:rsidRDefault="00DE2DAC">
            <w:pPr>
              <w:spacing w:after="0" w:line="256" w:lineRule="auto"/>
              <w:rPr>
                <w:ins w:id="27332" w:author="Dave" w:date="2018-01-09T15:12:00Z"/>
                <w:rFonts w:ascii="Arial" w:hAnsi="Arial"/>
                <w:sz w:val="18"/>
              </w:rPr>
            </w:pPr>
            <w:ins w:id="27333"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B70E3E" w:rsidRDefault="00DE2DAC">
            <w:pPr>
              <w:spacing w:after="0" w:line="256" w:lineRule="auto"/>
              <w:rPr>
                <w:ins w:id="27334" w:author="Dave" w:date="2018-01-09T15:12:00Z"/>
                <w:rFonts w:ascii="Arial" w:hAnsi="Arial"/>
                <w:sz w:val="18"/>
              </w:rPr>
            </w:pPr>
            <w:ins w:id="27335" w:author="Dave" w:date="2018-01-09T15:12:00Z">
              <w:r w:rsidRPr="00B70E3E">
                <w:rPr>
                  <w:rFonts w:ascii="Arial" w:hAnsi="Arial"/>
                  <w:sz w:val="18"/>
                </w:rPr>
                <w:t>1. The ICT is non-web software that provides a user interface.</w:t>
              </w:r>
            </w:ins>
          </w:p>
          <w:p w14:paraId="4CAEDD83" w14:textId="77777777" w:rsidR="00DE2DAC" w:rsidRPr="00B70E3E" w:rsidRDefault="00DE2DAC">
            <w:pPr>
              <w:spacing w:after="0" w:line="256" w:lineRule="auto"/>
              <w:rPr>
                <w:ins w:id="27336" w:author="Dave" w:date="2018-01-09T15:12:00Z"/>
                <w:rFonts w:ascii="Arial" w:hAnsi="Arial"/>
                <w:sz w:val="18"/>
              </w:rPr>
            </w:pPr>
            <w:ins w:id="27337" w:author="Dave" w:date="2018-01-09T15:12:00Z">
              <w:r w:rsidRPr="00B70E3E">
                <w:rPr>
                  <w:rFonts w:ascii="Arial" w:hAnsi="Arial"/>
                  <w:sz w:val="18"/>
                </w:rPr>
                <w:t>2. The software provides support to assistive technologies for screen reading.</w:t>
              </w:r>
            </w:ins>
          </w:p>
          <w:p w14:paraId="6B74DA02" w14:textId="77777777" w:rsidR="00DE2DAC" w:rsidRPr="00B70E3E" w:rsidRDefault="00DE2DAC">
            <w:pPr>
              <w:spacing w:after="0" w:line="256" w:lineRule="auto"/>
              <w:rPr>
                <w:ins w:id="27338" w:author="Dave" w:date="2018-01-09T15:12:00Z"/>
                <w:rFonts w:ascii="Arial" w:hAnsi="Arial"/>
                <w:sz w:val="18"/>
              </w:rPr>
            </w:pPr>
            <w:ins w:id="27339" w:author="Dave" w:date="2018-01-09T15:12:00Z">
              <w:r w:rsidRPr="00B70E3E">
                <w:rPr>
                  <w:rFonts w:ascii="Arial" w:hAnsi="Arial"/>
                  <w:sz w:val="18"/>
                </w:rPr>
                <w:t>3. Pre-recorded auditory information is not needed to enable the use of closed functions of ICT.</w:t>
              </w:r>
            </w:ins>
          </w:p>
        </w:tc>
      </w:tr>
      <w:tr w:rsidR="00DE2DAC" w:rsidRPr="00B70E3E" w14:paraId="3BF2EC6D" w14:textId="77777777" w:rsidTr="00DE2DAC">
        <w:trPr>
          <w:jc w:val="center"/>
          <w:ins w:id="2734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B70E3E" w:rsidRDefault="00DE2DAC">
            <w:pPr>
              <w:spacing w:after="0" w:line="256" w:lineRule="auto"/>
              <w:rPr>
                <w:ins w:id="27341" w:author="Dave" w:date="2018-01-09T15:12:00Z"/>
                <w:rFonts w:ascii="Arial" w:hAnsi="Arial"/>
                <w:sz w:val="18"/>
              </w:rPr>
            </w:pPr>
            <w:ins w:id="27342"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D74FBF6" w14:textId="77777777" w:rsidR="00DE2DAC" w:rsidRPr="00B70E3E" w:rsidRDefault="00DE2DAC">
            <w:pPr>
              <w:spacing w:after="0" w:line="256" w:lineRule="auto"/>
              <w:rPr>
                <w:ins w:id="27343" w:author="Dave" w:date="2018-01-09T15:12:00Z"/>
                <w:rFonts w:ascii="Arial" w:hAnsi="Arial"/>
                <w:sz w:val="18"/>
              </w:rPr>
            </w:pPr>
            <w:ins w:id="27344" w:author="Dave" w:date="2018-01-09T15:12:00Z">
              <w:r w:rsidRPr="00B70E3E">
                <w:rPr>
                  <w:rFonts w:ascii="Arial" w:hAnsi="Arial"/>
                  <w:sz w:val="18"/>
                </w:rPr>
                <w:t>1. Check that the software does not fail WCAG 2.0 Success Criterion 1.2.1 Audio-only and Video-only (Pre-recorded) [4].</w:t>
              </w:r>
            </w:ins>
          </w:p>
        </w:tc>
      </w:tr>
      <w:tr w:rsidR="00DE2DAC" w:rsidRPr="00B70E3E" w14:paraId="5225C6BD" w14:textId="77777777" w:rsidTr="00DE2DAC">
        <w:trPr>
          <w:jc w:val="center"/>
          <w:ins w:id="2734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B70E3E" w:rsidRDefault="00DE2DAC">
            <w:pPr>
              <w:spacing w:after="0" w:line="256" w:lineRule="auto"/>
              <w:rPr>
                <w:ins w:id="27346" w:author="Dave" w:date="2018-01-09T15:12:00Z"/>
                <w:rFonts w:ascii="Arial" w:hAnsi="Arial"/>
                <w:sz w:val="18"/>
              </w:rPr>
            </w:pPr>
            <w:ins w:id="27347"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B70E3E" w:rsidRDefault="00DE2DAC">
            <w:pPr>
              <w:spacing w:after="0" w:line="256" w:lineRule="auto"/>
              <w:rPr>
                <w:ins w:id="27348" w:author="Dave" w:date="2018-01-09T15:12:00Z"/>
                <w:rFonts w:ascii="Arial" w:hAnsi="Arial"/>
                <w:sz w:val="18"/>
              </w:rPr>
            </w:pPr>
            <w:ins w:id="27349" w:author="Dave" w:date="2018-01-09T15:12:00Z">
              <w:r w:rsidRPr="00B70E3E">
                <w:rPr>
                  <w:rFonts w:ascii="Arial" w:hAnsi="Arial"/>
                  <w:sz w:val="18"/>
                </w:rPr>
                <w:t>Pass: Check 1 is true</w:t>
              </w:r>
            </w:ins>
          </w:p>
          <w:p w14:paraId="6DBEF765" w14:textId="77777777" w:rsidR="00DE2DAC" w:rsidRPr="00B70E3E" w:rsidRDefault="00DE2DAC">
            <w:pPr>
              <w:spacing w:after="0" w:line="256" w:lineRule="auto"/>
              <w:rPr>
                <w:ins w:id="27350" w:author="Dave" w:date="2018-01-09T15:12:00Z"/>
                <w:rFonts w:ascii="Arial" w:hAnsi="Arial"/>
                <w:sz w:val="18"/>
              </w:rPr>
            </w:pPr>
            <w:ins w:id="27351" w:author="Dave" w:date="2018-01-09T15:12:00Z">
              <w:r w:rsidRPr="00B70E3E">
                <w:rPr>
                  <w:rFonts w:ascii="Arial" w:hAnsi="Arial"/>
                  <w:sz w:val="18"/>
                </w:rPr>
                <w:t>Fail: Check 1 is false</w:t>
              </w:r>
            </w:ins>
          </w:p>
        </w:tc>
      </w:tr>
    </w:tbl>
    <w:p w14:paraId="0E4633FA" w14:textId="77777777" w:rsidR="00DE2DAC" w:rsidRPr="00B70E3E" w:rsidRDefault="00DE2DAC" w:rsidP="00DE2DAC">
      <w:pPr>
        <w:pStyle w:val="Heading5"/>
        <w:keepNext w:val="0"/>
        <w:keepLines w:val="0"/>
        <w:rPr>
          <w:ins w:id="27352" w:author="Dave" w:date="2018-01-09T15:12:00Z"/>
          <w:lang w:eastAsia="en-US"/>
        </w:rPr>
      </w:pPr>
      <w:bookmarkStart w:id="27353" w:name="_Toc502946125"/>
      <w:bookmarkStart w:id="27354" w:name="_Toc494974197"/>
      <w:bookmarkStart w:id="27355" w:name="_Toc503731326"/>
      <w:bookmarkStart w:id="27356" w:name="_Toc494974519"/>
      <w:bookmarkStart w:id="27357" w:name="_Toc379383555"/>
      <w:bookmarkStart w:id="27358" w:name="_Toc379382855"/>
      <w:bookmarkStart w:id="27359" w:name="_Toc372010485"/>
      <w:ins w:id="27360" w:author="Dave" w:date="2018-01-09T15:12:00Z">
        <w:r w:rsidRPr="00B70E3E">
          <w:t>C.11.2.2.2</w:t>
        </w:r>
        <w:r w:rsidRPr="00B70E3E">
          <w:tab/>
          <w:t>Audio-only and video-only (pre-recorded – closed functionality)</w:t>
        </w:r>
        <w:bookmarkEnd w:id="27353"/>
        <w:bookmarkEnd w:id="27354"/>
        <w:bookmarkEnd w:id="27355"/>
      </w:ins>
    </w:p>
    <w:p w14:paraId="3644C634" w14:textId="77777777" w:rsidR="00DE2DAC" w:rsidRPr="00B70E3E" w:rsidRDefault="00DE2DAC" w:rsidP="00DE2DAC">
      <w:pPr>
        <w:pStyle w:val="Heading6"/>
        <w:keepNext w:val="0"/>
        <w:keepLines w:val="0"/>
        <w:rPr>
          <w:ins w:id="27361" w:author="Dave" w:date="2018-01-09T15:12:00Z"/>
        </w:rPr>
      </w:pPr>
      <w:bookmarkStart w:id="27362" w:name="_Toc502946126"/>
      <w:bookmarkStart w:id="27363" w:name="_Toc503731327"/>
      <w:ins w:id="27364" w:author="Dave" w:date="2018-01-09T15:12:00Z">
        <w:r w:rsidRPr="00B70E3E">
          <w:t>C.11.2.2.2.1</w:t>
        </w:r>
        <w:r w:rsidRPr="00B70E3E">
          <w:tab/>
          <w:t>Pre-recorded audio-only (closed functionality)</w:t>
        </w:r>
        <w:bookmarkEnd w:id="27362"/>
        <w:bookmarkEnd w:id="2736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59D77AA8" w14:textId="77777777" w:rsidTr="00DE2DAC">
        <w:trPr>
          <w:jc w:val="center"/>
          <w:ins w:id="2736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B70E3E" w:rsidRDefault="00DE2DAC">
            <w:pPr>
              <w:pStyle w:val="TAL"/>
              <w:keepNext w:val="0"/>
              <w:keepLines w:val="0"/>
              <w:spacing w:line="256" w:lineRule="auto"/>
              <w:rPr>
                <w:ins w:id="27366" w:author="Dave" w:date="2018-01-09T15:12:00Z"/>
              </w:rPr>
            </w:pPr>
            <w:ins w:id="27367"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B70E3E" w:rsidRDefault="00DE2DAC">
            <w:pPr>
              <w:pStyle w:val="TAL"/>
              <w:keepNext w:val="0"/>
              <w:keepLines w:val="0"/>
              <w:spacing w:line="256" w:lineRule="auto"/>
              <w:rPr>
                <w:ins w:id="27368" w:author="Dave" w:date="2018-01-09T15:12:00Z"/>
              </w:rPr>
            </w:pPr>
            <w:ins w:id="27369" w:author="Dave" w:date="2018-01-09T15:12:00Z">
              <w:r w:rsidRPr="00B70E3E">
                <w:t>Inspection</w:t>
              </w:r>
            </w:ins>
          </w:p>
        </w:tc>
      </w:tr>
      <w:tr w:rsidR="00DE2DAC" w:rsidRPr="00B70E3E" w14:paraId="6980D6D0" w14:textId="77777777" w:rsidTr="00DE2DAC">
        <w:trPr>
          <w:jc w:val="center"/>
          <w:ins w:id="2737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B70E3E" w:rsidRDefault="00DE2DAC">
            <w:pPr>
              <w:spacing w:after="0" w:line="256" w:lineRule="auto"/>
              <w:rPr>
                <w:ins w:id="27371" w:author="Dave" w:date="2018-01-09T15:12:00Z"/>
                <w:rFonts w:ascii="Arial" w:hAnsi="Arial"/>
                <w:sz w:val="18"/>
              </w:rPr>
            </w:pPr>
            <w:ins w:id="27372"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B70E3E" w:rsidRDefault="00DE2DAC">
            <w:pPr>
              <w:spacing w:after="0" w:line="256" w:lineRule="auto"/>
              <w:rPr>
                <w:ins w:id="27373" w:author="Dave" w:date="2018-01-09T15:12:00Z"/>
                <w:rFonts w:ascii="Arial" w:hAnsi="Arial"/>
                <w:sz w:val="18"/>
              </w:rPr>
            </w:pPr>
            <w:ins w:id="27374" w:author="Dave" w:date="2018-01-09T15:12:00Z">
              <w:r w:rsidRPr="00B70E3E">
                <w:rPr>
                  <w:rFonts w:ascii="Arial" w:hAnsi="Arial"/>
                  <w:sz w:val="18"/>
                </w:rPr>
                <w:t>1. ICT is non-web software that provides a user interface.</w:t>
              </w:r>
            </w:ins>
          </w:p>
          <w:p w14:paraId="18AF83C4" w14:textId="77777777" w:rsidR="00DE2DAC" w:rsidRPr="00B70E3E" w:rsidRDefault="00DE2DAC">
            <w:pPr>
              <w:spacing w:after="0" w:line="256" w:lineRule="auto"/>
              <w:rPr>
                <w:ins w:id="27375" w:author="Dave" w:date="2018-01-09T15:12:00Z"/>
                <w:rFonts w:ascii="Arial" w:hAnsi="Arial"/>
                <w:sz w:val="18"/>
              </w:rPr>
            </w:pPr>
            <w:ins w:id="27376" w:author="Dave" w:date="2018-01-09T15:12:00Z">
              <w:r w:rsidRPr="00B70E3E">
                <w:rPr>
                  <w:rFonts w:ascii="Arial" w:hAnsi="Arial"/>
                  <w:sz w:val="18"/>
                </w:rPr>
                <w:t>2. The user interface is closed to assistive technologies for screen reading.</w:t>
              </w:r>
            </w:ins>
          </w:p>
          <w:p w14:paraId="205EA230" w14:textId="77777777" w:rsidR="00DE2DAC" w:rsidRPr="00B70E3E" w:rsidRDefault="00DE2DAC">
            <w:pPr>
              <w:spacing w:after="0" w:line="256" w:lineRule="auto"/>
              <w:rPr>
                <w:ins w:id="27377" w:author="Dave" w:date="2018-01-09T15:12:00Z"/>
                <w:rFonts w:ascii="Arial" w:hAnsi="Arial"/>
                <w:sz w:val="18"/>
              </w:rPr>
            </w:pPr>
            <w:ins w:id="27378" w:author="Dave" w:date="2018-01-09T15:12:00Z">
              <w:r w:rsidRPr="00B70E3E">
                <w:rPr>
                  <w:rFonts w:ascii="Arial" w:hAnsi="Arial"/>
                  <w:sz w:val="18"/>
                </w:rPr>
                <w:t>3. Pre-recorded auditory information is needed to enable the use of closed functions of ICT.</w:t>
              </w:r>
            </w:ins>
          </w:p>
        </w:tc>
      </w:tr>
      <w:tr w:rsidR="00DE2DAC" w:rsidRPr="00B70E3E" w14:paraId="69CDB6DA" w14:textId="77777777" w:rsidTr="00DE2DAC">
        <w:trPr>
          <w:jc w:val="center"/>
          <w:ins w:id="2737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B70E3E" w:rsidRDefault="00DE2DAC">
            <w:pPr>
              <w:spacing w:after="0" w:line="256" w:lineRule="auto"/>
              <w:rPr>
                <w:ins w:id="27380" w:author="Dave" w:date="2018-01-09T15:12:00Z"/>
                <w:rFonts w:ascii="Arial" w:hAnsi="Arial"/>
                <w:sz w:val="18"/>
              </w:rPr>
            </w:pPr>
            <w:ins w:id="27381"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B70E3E" w:rsidRDefault="00DE2DAC">
            <w:pPr>
              <w:spacing w:after="0" w:line="256" w:lineRule="auto"/>
              <w:rPr>
                <w:ins w:id="27382" w:author="Dave" w:date="2018-01-09T15:12:00Z"/>
                <w:rFonts w:ascii="Arial" w:hAnsi="Arial"/>
                <w:sz w:val="18"/>
              </w:rPr>
            </w:pPr>
            <w:ins w:id="27383" w:author="Dave" w:date="2018-01-09T15:12:00Z">
              <w:r w:rsidRPr="00B70E3E">
                <w:rPr>
                  <w:rFonts w:ascii="Arial" w:hAnsi="Arial"/>
                  <w:sz w:val="18"/>
                </w:rPr>
                <w:t>1. Check that the visual information is equivalent to the pre-recorded auditory output.</w:t>
              </w:r>
            </w:ins>
          </w:p>
        </w:tc>
      </w:tr>
      <w:tr w:rsidR="00DE2DAC" w:rsidRPr="00B70E3E" w14:paraId="33F28712" w14:textId="77777777" w:rsidTr="00DE2DAC">
        <w:trPr>
          <w:jc w:val="center"/>
          <w:ins w:id="2738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B70E3E" w:rsidRDefault="00DE2DAC">
            <w:pPr>
              <w:spacing w:after="0" w:line="256" w:lineRule="auto"/>
              <w:rPr>
                <w:ins w:id="27385" w:author="Dave" w:date="2018-01-09T15:12:00Z"/>
                <w:rFonts w:ascii="Arial" w:hAnsi="Arial"/>
                <w:sz w:val="18"/>
              </w:rPr>
            </w:pPr>
            <w:ins w:id="27386"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B70E3E" w:rsidRDefault="00DE2DAC">
            <w:pPr>
              <w:spacing w:after="0" w:line="256" w:lineRule="auto"/>
              <w:rPr>
                <w:ins w:id="27387" w:author="Dave" w:date="2018-01-09T15:12:00Z"/>
                <w:rFonts w:ascii="Arial" w:hAnsi="Arial"/>
                <w:sz w:val="18"/>
              </w:rPr>
            </w:pPr>
            <w:ins w:id="27388" w:author="Dave" w:date="2018-01-09T15:12:00Z">
              <w:r w:rsidRPr="00B70E3E">
                <w:rPr>
                  <w:rFonts w:ascii="Arial" w:hAnsi="Arial"/>
                  <w:sz w:val="18"/>
                </w:rPr>
                <w:t>Pass: Check 1 is true</w:t>
              </w:r>
            </w:ins>
          </w:p>
          <w:p w14:paraId="1AF13E5F" w14:textId="77777777" w:rsidR="00DE2DAC" w:rsidRPr="00B70E3E" w:rsidRDefault="00DE2DAC">
            <w:pPr>
              <w:spacing w:after="0" w:line="256" w:lineRule="auto"/>
              <w:rPr>
                <w:ins w:id="27389" w:author="Dave" w:date="2018-01-09T15:12:00Z"/>
                <w:rFonts w:ascii="Arial" w:hAnsi="Arial"/>
                <w:sz w:val="18"/>
              </w:rPr>
            </w:pPr>
            <w:ins w:id="27390" w:author="Dave" w:date="2018-01-09T15:12:00Z">
              <w:r w:rsidRPr="00B70E3E">
                <w:rPr>
                  <w:rFonts w:ascii="Arial" w:hAnsi="Arial"/>
                  <w:sz w:val="18"/>
                </w:rPr>
                <w:t>Fail: Check 1 is false</w:t>
              </w:r>
            </w:ins>
          </w:p>
        </w:tc>
      </w:tr>
    </w:tbl>
    <w:p w14:paraId="7A349F18" w14:textId="77777777" w:rsidR="00DE2DAC" w:rsidRPr="00B70E3E" w:rsidRDefault="00DE2DAC" w:rsidP="00DE2DAC">
      <w:pPr>
        <w:pStyle w:val="Heading6"/>
        <w:keepNext w:val="0"/>
        <w:keepLines w:val="0"/>
        <w:rPr>
          <w:ins w:id="27391" w:author="Dave" w:date="2018-01-09T15:12:00Z"/>
          <w:lang w:eastAsia="en-US"/>
        </w:rPr>
      </w:pPr>
      <w:bookmarkStart w:id="27392" w:name="_Toc502946127"/>
      <w:bookmarkStart w:id="27393" w:name="_Toc503731328"/>
      <w:ins w:id="27394" w:author="Dave" w:date="2018-01-09T15:12:00Z">
        <w:r w:rsidRPr="00B70E3E">
          <w:t>C.11.2.2.2.2</w:t>
        </w:r>
        <w:r w:rsidRPr="00B70E3E">
          <w:tab/>
          <w:t>Pre-recorded video-only (closed functionality)</w:t>
        </w:r>
        <w:bookmarkEnd w:id="27392"/>
        <w:bookmarkEnd w:id="2739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74221D3F" w14:textId="77777777" w:rsidTr="00DE2DAC">
        <w:trPr>
          <w:jc w:val="center"/>
          <w:ins w:id="2739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B70E3E" w:rsidRDefault="00DE2DAC">
            <w:pPr>
              <w:pStyle w:val="TAL"/>
              <w:keepNext w:val="0"/>
              <w:keepLines w:val="0"/>
              <w:spacing w:line="256" w:lineRule="auto"/>
              <w:rPr>
                <w:ins w:id="27396" w:author="Dave" w:date="2018-01-09T15:12:00Z"/>
              </w:rPr>
            </w:pPr>
            <w:ins w:id="27397"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B70E3E" w:rsidRDefault="00DE2DAC">
            <w:pPr>
              <w:pStyle w:val="TAL"/>
              <w:keepNext w:val="0"/>
              <w:keepLines w:val="0"/>
              <w:spacing w:line="256" w:lineRule="auto"/>
              <w:rPr>
                <w:ins w:id="27398" w:author="Dave" w:date="2018-01-09T15:12:00Z"/>
              </w:rPr>
            </w:pPr>
            <w:ins w:id="27399" w:author="Dave" w:date="2018-01-09T15:12:00Z">
              <w:r w:rsidRPr="00B70E3E">
                <w:t>Inspection</w:t>
              </w:r>
            </w:ins>
          </w:p>
        </w:tc>
      </w:tr>
      <w:tr w:rsidR="00DE2DAC" w:rsidRPr="00B70E3E" w14:paraId="75B8A04C" w14:textId="77777777" w:rsidTr="00DE2DAC">
        <w:trPr>
          <w:jc w:val="center"/>
          <w:ins w:id="2740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B70E3E" w:rsidRDefault="00DE2DAC">
            <w:pPr>
              <w:spacing w:after="0" w:line="256" w:lineRule="auto"/>
              <w:rPr>
                <w:ins w:id="27401" w:author="Dave" w:date="2018-01-09T15:12:00Z"/>
                <w:rFonts w:ascii="Arial" w:hAnsi="Arial"/>
                <w:sz w:val="18"/>
              </w:rPr>
            </w:pPr>
            <w:ins w:id="27402"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Pr="00B70E3E" w:rsidRDefault="00DE2DAC">
            <w:pPr>
              <w:spacing w:after="0" w:line="256" w:lineRule="auto"/>
              <w:rPr>
                <w:ins w:id="27403" w:author="Dave" w:date="2018-01-09T15:12:00Z"/>
                <w:rFonts w:ascii="Arial" w:hAnsi="Arial"/>
                <w:sz w:val="18"/>
              </w:rPr>
            </w:pPr>
            <w:ins w:id="27404" w:author="Dave" w:date="2018-01-09T15:12:00Z">
              <w:r w:rsidRPr="00B70E3E">
                <w:rPr>
                  <w:rFonts w:ascii="Arial" w:hAnsi="Arial"/>
                  <w:sz w:val="18"/>
                </w:rPr>
                <w:t xml:space="preserve">1. ICT is non-web software that provides a user interface. </w:t>
              </w:r>
            </w:ins>
          </w:p>
          <w:p w14:paraId="5356A7DE" w14:textId="77777777" w:rsidR="00DE2DAC" w:rsidRPr="00B70E3E" w:rsidRDefault="00DE2DAC">
            <w:pPr>
              <w:spacing w:after="0" w:line="256" w:lineRule="auto"/>
              <w:rPr>
                <w:ins w:id="27405" w:author="Dave" w:date="2018-01-09T15:12:00Z"/>
                <w:rFonts w:ascii="Arial" w:hAnsi="Arial"/>
                <w:sz w:val="18"/>
              </w:rPr>
            </w:pPr>
            <w:ins w:id="27406" w:author="Dave" w:date="2018-01-09T15:12:00Z">
              <w:r w:rsidRPr="00B70E3E">
                <w:rPr>
                  <w:rFonts w:ascii="Arial" w:hAnsi="Arial"/>
                  <w:sz w:val="18"/>
                </w:rPr>
                <w:t>2. The user interface is closed to assistive technologies for screen reading.</w:t>
              </w:r>
            </w:ins>
          </w:p>
          <w:p w14:paraId="3E72C73D" w14:textId="77777777" w:rsidR="00DE2DAC" w:rsidRPr="00B70E3E" w:rsidRDefault="00DE2DAC">
            <w:pPr>
              <w:spacing w:after="0" w:line="256" w:lineRule="auto"/>
              <w:rPr>
                <w:ins w:id="27407" w:author="Dave" w:date="2018-01-09T15:12:00Z"/>
                <w:rFonts w:ascii="Arial" w:hAnsi="Arial"/>
                <w:sz w:val="18"/>
              </w:rPr>
            </w:pPr>
            <w:ins w:id="27408" w:author="Dave" w:date="2018-01-09T15:12:00Z">
              <w:r w:rsidRPr="00B70E3E">
                <w:rPr>
                  <w:rFonts w:ascii="Arial" w:hAnsi="Arial"/>
                  <w:sz w:val="18"/>
                </w:rPr>
                <w:t>3. Pre-recorded video content is needed to enable the use of closed functions of ICT.</w:t>
              </w:r>
            </w:ins>
          </w:p>
          <w:p w14:paraId="545255F6" w14:textId="77777777" w:rsidR="00DE2DAC" w:rsidRPr="00B70E3E" w:rsidRDefault="00DE2DAC">
            <w:pPr>
              <w:spacing w:after="0" w:line="256" w:lineRule="auto"/>
              <w:rPr>
                <w:ins w:id="27409" w:author="Dave" w:date="2018-01-09T15:12:00Z"/>
                <w:rFonts w:ascii="Arial" w:hAnsi="Arial"/>
                <w:sz w:val="18"/>
              </w:rPr>
            </w:pPr>
            <w:ins w:id="27410" w:author="Dave" w:date="2018-01-09T15:12:00Z">
              <w:r w:rsidRPr="00B70E3E">
                <w:rPr>
                  <w:rFonts w:ascii="Arial" w:hAnsi="Arial"/>
                  <w:sz w:val="18"/>
                </w:rPr>
                <w:t>4. Speech output is provided as non-visual access to non-text content displayed on closed functionality.</w:t>
              </w:r>
            </w:ins>
          </w:p>
        </w:tc>
      </w:tr>
      <w:tr w:rsidR="00DE2DAC" w:rsidRPr="00B70E3E" w14:paraId="2D983247" w14:textId="77777777" w:rsidTr="00DE2DAC">
        <w:trPr>
          <w:jc w:val="center"/>
          <w:ins w:id="2741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B70E3E" w:rsidRDefault="00DE2DAC">
            <w:pPr>
              <w:spacing w:after="0" w:line="256" w:lineRule="auto"/>
              <w:rPr>
                <w:ins w:id="27412" w:author="Dave" w:date="2018-01-09T15:12:00Z"/>
                <w:rFonts w:ascii="Arial" w:hAnsi="Arial"/>
                <w:sz w:val="18"/>
              </w:rPr>
            </w:pPr>
            <w:ins w:id="27413"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B70E3E" w:rsidRDefault="00DE2DAC">
            <w:pPr>
              <w:spacing w:after="0" w:line="256" w:lineRule="auto"/>
              <w:rPr>
                <w:ins w:id="27414" w:author="Dave" w:date="2018-01-09T15:12:00Z"/>
                <w:rFonts w:ascii="Arial" w:hAnsi="Arial"/>
                <w:sz w:val="18"/>
              </w:rPr>
            </w:pPr>
            <w:ins w:id="27415" w:author="Dave" w:date="2018-01-09T15:12:00Z">
              <w:r w:rsidRPr="00B70E3E">
                <w:rPr>
                  <w:rFonts w:ascii="Arial" w:hAnsi="Arial"/>
                  <w:sz w:val="18"/>
                </w:rPr>
                <w:t>1. Check that the speech output presents equivalent information for the pre-recorded video content.</w:t>
              </w:r>
            </w:ins>
          </w:p>
        </w:tc>
      </w:tr>
      <w:tr w:rsidR="00DE2DAC" w:rsidRPr="00B70E3E" w14:paraId="4BF67E43" w14:textId="77777777" w:rsidTr="00DE2DAC">
        <w:trPr>
          <w:jc w:val="center"/>
          <w:ins w:id="2741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B70E3E" w:rsidRDefault="00DE2DAC">
            <w:pPr>
              <w:spacing w:after="0" w:line="256" w:lineRule="auto"/>
              <w:rPr>
                <w:ins w:id="27417" w:author="Dave" w:date="2018-01-09T15:12:00Z"/>
                <w:rFonts w:ascii="Arial" w:hAnsi="Arial"/>
                <w:sz w:val="18"/>
              </w:rPr>
            </w:pPr>
            <w:ins w:id="27418"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B70E3E" w:rsidRDefault="00DE2DAC">
            <w:pPr>
              <w:spacing w:after="0" w:line="256" w:lineRule="auto"/>
              <w:rPr>
                <w:ins w:id="27419" w:author="Dave" w:date="2018-01-09T15:12:00Z"/>
                <w:rFonts w:ascii="Arial" w:hAnsi="Arial"/>
                <w:sz w:val="18"/>
              </w:rPr>
            </w:pPr>
            <w:ins w:id="27420" w:author="Dave" w:date="2018-01-09T15:12:00Z">
              <w:r w:rsidRPr="00B70E3E">
                <w:rPr>
                  <w:rFonts w:ascii="Arial" w:hAnsi="Arial"/>
                  <w:sz w:val="18"/>
                </w:rPr>
                <w:t>Pass: Check 1 is true</w:t>
              </w:r>
            </w:ins>
          </w:p>
          <w:p w14:paraId="7010B4D7" w14:textId="77777777" w:rsidR="00DE2DAC" w:rsidRPr="00B70E3E" w:rsidRDefault="00DE2DAC">
            <w:pPr>
              <w:spacing w:after="0" w:line="256" w:lineRule="auto"/>
              <w:rPr>
                <w:ins w:id="27421" w:author="Dave" w:date="2018-01-09T15:12:00Z"/>
                <w:rFonts w:ascii="Arial" w:hAnsi="Arial"/>
                <w:sz w:val="18"/>
              </w:rPr>
            </w:pPr>
            <w:ins w:id="27422" w:author="Dave" w:date="2018-01-09T15:12:00Z">
              <w:r w:rsidRPr="00B70E3E">
                <w:rPr>
                  <w:rFonts w:ascii="Arial" w:hAnsi="Arial"/>
                  <w:sz w:val="18"/>
                </w:rPr>
                <w:t>Fail: Check 1 is false</w:t>
              </w:r>
            </w:ins>
          </w:p>
        </w:tc>
      </w:tr>
    </w:tbl>
    <w:p w14:paraId="4A56A861" w14:textId="77777777" w:rsidR="00DE2DAC" w:rsidRPr="00B70E3E" w:rsidRDefault="00DE2DAC" w:rsidP="00DE2DAC">
      <w:pPr>
        <w:pStyle w:val="Heading4"/>
        <w:keepNext w:val="0"/>
        <w:keepLines w:val="0"/>
        <w:rPr>
          <w:ins w:id="27423" w:author="Dave" w:date="2018-01-09T15:12:00Z"/>
          <w:lang w:eastAsia="en-US"/>
        </w:rPr>
      </w:pPr>
      <w:bookmarkStart w:id="27424" w:name="_Toc502946128"/>
      <w:bookmarkStart w:id="27425" w:name="_Toc503731329"/>
      <w:ins w:id="27426" w:author="Dave" w:date="2018-01-09T15:12:00Z">
        <w:r w:rsidRPr="00B70E3E">
          <w:t>C.11.2.3</w:t>
        </w:r>
        <w:r w:rsidRPr="00B70E3E">
          <w:tab/>
          <w:t>Captions (pre-recorded)</w:t>
        </w:r>
        <w:bookmarkEnd w:id="27356"/>
        <w:bookmarkEnd w:id="27357"/>
        <w:bookmarkEnd w:id="27358"/>
        <w:bookmarkEnd w:id="27359"/>
        <w:bookmarkEnd w:id="27424"/>
        <w:bookmarkEnd w:id="2742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1B94F9B6" w14:textId="77777777" w:rsidTr="00DE2DAC">
        <w:trPr>
          <w:jc w:val="center"/>
          <w:ins w:id="2742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B70E3E" w:rsidRDefault="00DE2DAC">
            <w:pPr>
              <w:pStyle w:val="TAL"/>
              <w:keepNext w:val="0"/>
              <w:keepLines w:val="0"/>
              <w:spacing w:line="256" w:lineRule="auto"/>
              <w:rPr>
                <w:ins w:id="27428" w:author="Dave" w:date="2018-01-09T15:12:00Z"/>
              </w:rPr>
            </w:pPr>
            <w:ins w:id="27429"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B70E3E" w:rsidRDefault="00DE2DAC">
            <w:pPr>
              <w:pStyle w:val="TAL"/>
              <w:keepNext w:val="0"/>
              <w:keepLines w:val="0"/>
              <w:spacing w:line="256" w:lineRule="auto"/>
              <w:rPr>
                <w:ins w:id="27430" w:author="Dave" w:date="2018-01-09T15:12:00Z"/>
              </w:rPr>
            </w:pPr>
            <w:ins w:id="27431" w:author="Dave" w:date="2018-01-09T15:12:00Z">
              <w:r w:rsidRPr="00B70E3E">
                <w:t>Inspection</w:t>
              </w:r>
            </w:ins>
          </w:p>
        </w:tc>
      </w:tr>
      <w:tr w:rsidR="00DE2DAC" w:rsidRPr="00B70E3E" w14:paraId="63CF533B" w14:textId="77777777" w:rsidTr="00DE2DAC">
        <w:trPr>
          <w:jc w:val="center"/>
          <w:ins w:id="2743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B70E3E" w:rsidRDefault="00DE2DAC">
            <w:pPr>
              <w:spacing w:after="0" w:line="256" w:lineRule="auto"/>
              <w:rPr>
                <w:ins w:id="27433" w:author="Dave" w:date="2018-01-09T15:12:00Z"/>
                <w:rFonts w:ascii="Arial" w:hAnsi="Arial"/>
                <w:sz w:val="18"/>
              </w:rPr>
            </w:pPr>
            <w:ins w:id="27434"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B70E3E" w:rsidRDefault="00DE2DAC">
            <w:pPr>
              <w:spacing w:after="0" w:line="256" w:lineRule="auto"/>
              <w:rPr>
                <w:ins w:id="27435" w:author="Dave" w:date="2018-01-09T15:12:00Z"/>
                <w:rFonts w:ascii="Arial" w:hAnsi="Arial"/>
                <w:sz w:val="18"/>
              </w:rPr>
            </w:pPr>
            <w:ins w:id="27436" w:author="Dave" w:date="2018-01-09T15:12:00Z">
              <w:r w:rsidRPr="00B70E3E">
                <w:rPr>
                  <w:rFonts w:ascii="Arial" w:hAnsi="Arial"/>
                  <w:sz w:val="18"/>
                </w:rPr>
                <w:t>1. The ICT is non-web software that provides a user interface.</w:t>
              </w:r>
            </w:ins>
          </w:p>
        </w:tc>
      </w:tr>
      <w:tr w:rsidR="00DE2DAC" w:rsidRPr="00B70E3E" w14:paraId="3E6E51E2" w14:textId="77777777" w:rsidTr="00DE2DAC">
        <w:trPr>
          <w:jc w:val="center"/>
          <w:ins w:id="2743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B70E3E" w:rsidRDefault="00DE2DAC">
            <w:pPr>
              <w:spacing w:after="0" w:line="256" w:lineRule="auto"/>
              <w:rPr>
                <w:ins w:id="27438" w:author="Dave" w:date="2018-01-09T15:12:00Z"/>
                <w:rFonts w:ascii="Arial" w:hAnsi="Arial"/>
                <w:sz w:val="18"/>
              </w:rPr>
            </w:pPr>
            <w:ins w:id="27439"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9D1531E" w14:textId="77777777" w:rsidR="00DE2DAC" w:rsidRPr="00B70E3E" w:rsidRDefault="00DE2DAC">
            <w:pPr>
              <w:spacing w:after="0" w:line="256" w:lineRule="auto"/>
              <w:rPr>
                <w:ins w:id="27440" w:author="Dave" w:date="2018-01-09T15:12:00Z"/>
                <w:rFonts w:ascii="Arial" w:hAnsi="Arial"/>
                <w:sz w:val="18"/>
              </w:rPr>
            </w:pPr>
            <w:ins w:id="27441" w:author="Dave" w:date="2018-01-09T15:12:00Z">
              <w:r w:rsidRPr="00B70E3E">
                <w:rPr>
                  <w:rFonts w:ascii="Arial" w:hAnsi="Arial"/>
                  <w:sz w:val="18"/>
                </w:rPr>
                <w:t>1. Check that the software does not fail WCAG 2.0 Success Criterion 1.2.2 Captions (Pre-recorded) [4].</w:t>
              </w:r>
            </w:ins>
          </w:p>
        </w:tc>
      </w:tr>
      <w:tr w:rsidR="00DE2DAC" w:rsidRPr="00B70E3E" w14:paraId="438CC52C" w14:textId="77777777" w:rsidTr="00DE2DAC">
        <w:trPr>
          <w:jc w:val="center"/>
          <w:ins w:id="2744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B70E3E" w:rsidRDefault="00DE2DAC">
            <w:pPr>
              <w:spacing w:after="0" w:line="256" w:lineRule="auto"/>
              <w:rPr>
                <w:ins w:id="27443" w:author="Dave" w:date="2018-01-09T15:12:00Z"/>
                <w:rFonts w:ascii="Arial" w:hAnsi="Arial"/>
                <w:sz w:val="18"/>
              </w:rPr>
            </w:pPr>
            <w:ins w:id="27444"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B70E3E" w:rsidRDefault="00DE2DAC">
            <w:pPr>
              <w:spacing w:after="0" w:line="256" w:lineRule="auto"/>
              <w:rPr>
                <w:ins w:id="27445" w:author="Dave" w:date="2018-01-09T15:12:00Z"/>
                <w:rFonts w:ascii="Arial" w:hAnsi="Arial"/>
                <w:sz w:val="18"/>
              </w:rPr>
            </w:pPr>
            <w:ins w:id="27446" w:author="Dave" w:date="2018-01-09T15:12:00Z">
              <w:r w:rsidRPr="00B70E3E">
                <w:rPr>
                  <w:rFonts w:ascii="Arial" w:hAnsi="Arial"/>
                  <w:sz w:val="18"/>
                </w:rPr>
                <w:t>Pass: Check 1 is true</w:t>
              </w:r>
            </w:ins>
          </w:p>
          <w:p w14:paraId="2478A633" w14:textId="77777777" w:rsidR="00DE2DAC" w:rsidRPr="00B70E3E" w:rsidRDefault="00DE2DAC">
            <w:pPr>
              <w:spacing w:after="0" w:line="256" w:lineRule="auto"/>
              <w:rPr>
                <w:ins w:id="27447" w:author="Dave" w:date="2018-01-09T15:12:00Z"/>
                <w:rFonts w:ascii="Arial" w:hAnsi="Arial"/>
                <w:sz w:val="18"/>
              </w:rPr>
            </w:pPr>
            <w:ins w:id="27448" w:author="Dave" w:date="2018-01-09T15:12:00Z">
              <w:r w:rsidRPr="00B70E3E">
                <w:rPr>
                  <w:rFonts w:ascii="Arial" w:hAnsi="Arial"/>
                  <w:sz w:val="18"/>
                </w:rPr>
                <w:t>Fail: Check 1 is false</w:t>
              </w:r>
            </w:ins>
          </w:p>
        </w:tc>
      </w:tr>
    </w:tbl>
    <w:p w14:paraId="0A75103D" w14:textId="77777777" w:rsidR="00DE2DAC" w:rsidRPr="00B70E3E" w:rsidRDefault="00DE2DAC" w:rsidP="00DE2DAC">
      <w:pPr>
        <w:pStyle w:val="Heading4"/>
        <w:keepNext w:val="0"/>
        <w:keepLines w:val="0"/>
        <w:rPr>
          <w:ins w:id="27449" w:author="Dave" w:date="2018-01-09T15:12:00Z"/>
          <w:lang w:eastAsia="en-US"/>
        </w:rPr>
      </w:pPr>
      <w:bookmarkStart w:id="27450" w:name="_Toc502946129"/>
      <w:bookmarkStart w:id="27451" w:name="_Toc503731330"/>
      <w:bookmarkStart w:id="27452" w:name="_Toc494974520"/>
      <w:bookmarkStart w:id="27453" w:name="_Toc379383556"/>
      <w:bookmarkStart w:id="27454" w:name="_Toc379382856"/>
      <w:bookmarkStart w:id="27455" w:name="_Toc372010486"/>
      <w:ins w:id="27456" w:author="Dave" w:date="2018-01-09T15:12:00Z">
        <w:r w:rsidRPr="00B70E3E">
          <w:t>C.11.2.4</w:t>
        </w:r>
        <w:r w:rsidRPr="00B70E3E">
          <w:tab/>
          <w:t>Audio description or media alternative (pre-recorded)</w:t>
        </w:r>
        <w:bookmarkEnd w:id="27450"/>
        <w:bookmarkEnd w:id="27451"/>
      </w:ins>
    </w:p>
    <w:p w14:paraId="47FCB32D" w14:textId="77777777" w:rsidR="00DE2DAC" w:rsidRPr="00B70E3E" w:rsidRDefault="00DE2DAC" w:rsidP="00DE2DAC">
      <w:pPr>
        <w:pStyle w:val="Heading5"/>
        <w:keepNext w:val="0"/>
        <w:keepLines w:val="0"/>
        <w:rPr>
          <w:ins w:id="27457" w:author="Dave" w:date="2018-01-09T15:12:00Z"/>
        </w:rPr>
      </w:pPr>
      <w:bookmarkStart w:id="27458" w:name="_Toc502946130"/>
      <w:bookmarkStart w:id="27459" w:name="_Toc503731331"/>
      <w:ins w:id="27460" w:author="Dave" w:date="2018-01-09T15:12:00Z">
        <w:r w:rsidRPr="00B70E3E">
          <w:t>C.11.2.4.1</w:t>
        </w:r>
        <w:r w:rsidRPr="00B70E3E">
          <w:tab/>
          <w:t>Audio description or media alternative (pre-recorded – open functionality)</w:t>
        </w:r>
        <w:bookmarkEnd w:id="27458"/>
        <w:bookmarkEnd w:id="27459"/>
        <w:r w:rsidRPr="00B70E3E">
          <w:t xml:space="preserve"> </w:t>
        </w:r>
        <w:bookmarkEnd w:id="27452"/>
        <w:bookmarkEnd w:id="27453"/>
        <w:bookmarkEnd w:id="27454"/>
        <w:bookmarkEnd w:id="2745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6C551902" w14:textId="77777777" w:rsidTr="00DE2DAC">
        <w:trPr>
          <w:jc w:val="center"/>
          <w:ins w:id="2746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B70E3E" w:rsidRDefault="00DE2DAC">
            <w:pPr>
              <w:pStyle w:val="TAL"/>
              <w:keepNext w:val="0"/>
              <w:keepLines w:val="0"/>
              <w:spacing w:line="256" w:lineRule="auto"/>
              <w:rPr>
                <w:ins w:id="27462" w:author="Dave" w:date="2018-01-09T15:12:00Z"/>
              </w:rPr>
            </w:pPr>
            <w:ins w:id="27463"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B70E3E" w:rsidRDefault="00DE2DAC">
            <w:pPr>
              <w:pStyle w:val="TAL"/>
              <w:keepNext w:val="0"/>
              <w:keepLines w:val="0"/>
              <w:spacing w:line="256" w:lineRule="auto"/>
              <w:rPr>
                <w:ins w:id="27464" w:author="Dave" w:date="2018-01-09T15:12:00Z"/>
              </w:rPr>
            </w:pPr>
            <w:ins w:id="27465" w:author="Dave" w:date="2018-01-09T15:12:00Z">
              <w:r w:rsidRPr="00B70E3E">
                <w:t>Inspection</w:t>
              </w:r>
            </w:ins>
          </w:p>
        </w:tc>
      </w:tr>
      <w:tr w:rsidR="00DE2DAC" w:rsidRPr="00B70E3E" w14:paraId="42324B62" w14:textId="77777777" w:rsidTr="00DE2DAC">
        <w:trPr>
          <w:jc w:val="center"/>
          <w:ins w:id="2746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B70E3E" w:rsidRDefault="00DE2DAC">
            <w:pPr>
              <w:spacing w:after="0" w:line="256" w:lineRule="auto"/>
              <w:rPr>
                <w:ins w:id="27467" w:author="Dave" w:date="2018-01-09T15:12:00Z"/>
                <w:rFonts w:ascii="Arial" w:hAnsi="Arial"/>
                <w:sz w:val="18"/>
              </w:rPr>
            </w:pPr>
            <w:ins w:id="27468"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B70E3E" w:rsidRDefault="00DE2DAC">
            <w:pPr>
              <w:spacing w:after="0" w:line="256" w:lineRule="auto"/>
              <w:rPr>
                <w:ins w:id="27469" w:author="Dave" w:date="2018-01-09T15:12:00Z"/>
                <w:rFonts w:ascii="Arial" w:hAnsi="Arial"/>
                <w:sz w:val="18"/>
              </w:rPr>
            </w:pPr>
            <w:ins w:id="27470" w:author="Dave" w:date="2018-01-09T15:12:00Z">
              <w:r w:rsidRPr="00B70E3E">
                <w:rPr>
                  <w:rFonts w:ascii="Arial" w:hAnsi="Arial"/>
                  <w:sz w:val="18"/>
                </w:rPr>
                <w:t>1. The ICT is non-web software that provides a user interface.</w:t>
              </w:r>
            </w:ins>
          </w:p>
          <w:p w14:paraId="5E6E229A" w14:textId="77777777" w:rsidR="00DE2DAC" w:rsidRPr="00B70E3E" w:rsidRDefault="00DE2DAC">
            <w:pPr>
              <w:spacing w:after="0" w:line="256" w:lineRule="auto"/>
              <w:rPr>
                <w:ins w:id="27471" w:author="Dave" w:date="2018-01-09T15:12:00Z"/>
                <w:rFonts w:ascii="Arial" w:hAnsi="Arial"/>
                <w:sz w:val="18"/>
              </w:rPr>
            </w:pPr>
            <w:ins w:id="27472" w:author="Dave" w:date="2018-01-09T15:12:00Z">
              <w:r w:rsidRPr="00B70E3E">
                <w:rPr>
                  <w:rFonts w:ascii="Arial" w:hAnsi="Arial"/>
                  <w:sz w:val="18"/>
                </w:rPr>
                <w:t>2. The software provides support to assistive technologies for screen reading.</w:t>
              </w:r>
            </w:ins>
          </w:p>
        </w:tc>
      </w:tr>
      <w:tr w:rsidR="00DE2DAC" w:rsidRPr="00B70E3E" w14:paraId="1E37B443" w14:textId="77777777" w:rsidTr="00DE2DAC">
        <w:trPr>
          <w:jc w:val="center"/>
          <w:ins w:id="2747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B70E3E" w:rsidRDefault="00DE2DAC">
            <w:pPr>
              <w:spacing w:after="0" w:line="256" w:lineRule="auto"/>
              <w:rPr>
                <w:ins w:id="27474" w:author="Dave" w:date="2018-01-09T15:12:00Z"/>
                <w:rFonts w:ascii="Arial" w:hAnsi="Arial"/>
                <w:sz w:val="18"/>
              </w:rPr>
            </w:pPr>
            <w:ins w:id="27475"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7792972" w14:textId="77777777" w:rsidR="00DE2DAC" w:rsidRPr="00B70E3E" w:rsidRDefault="00DE2DAC">
            <w:pPr>
              <w:spacing w:after="0" w:line="256" w:lineRule="auto"/>
              <w:rPr>
                <w:ins w:id="27476" w:author="Dave" w:date="2018-01-09T15:12:00Z"/>
                <w:rFonts w:ascii="Arial" w:hAnsi="Arial"/>
                <w:sz w:val="18"/>
              </w:rPr>
            </w:pPr>
            <w:ins w:id="27477" w:author="Dave" w:date="2018-01-09T15:12:00Z">
              <w:r w:rsidRPr="00B70E3E">
                <w:rPr>
                  <w:rFonts w:ascii="Arial" w:hAnsi="Arial"/>
                  <w:sz w:val="18"/>
                </w:rPr>
                <w:t>1. Check that the software does not fail WCAG 2.0 Success Criterion 1.2.3 Audio Description or Media Alternative (Pre-recorded) [4].</w:t>
              </w:r>
            </w:ins>
          </w:p>
        </w:tc>
      </w:tr>
      <w:tr w:rsidR="00DE2DAC" w:rsidRPr="00B70E3E" w14:paraId="74A78446" w14:textId="77777777" w:rsidTr="00DE2DAC">
        <w:trPr>
          <w:jc w:val="center"/>
          <w:ins w:id="2747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B70E3E" w:rsidRDefault="00DE2DAC">
            <w:pPr>
              <w:spacing w:after="0" w:line="256" w:lineRule="auto"/>
              <w:rPr>
                <w:ins w:id="27479" w:author="Dave" w:date="2018-01-09T15:12:00Z"/>
                <w:rFonts w:ascii="Arial" w:hAnsi="Arial"/>
                <w:sz w:val="18"/>
              </w:rPr>
            </w:pPr>
            <w:ins w:id="27480"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B70E3E" w:rsidRDefault="00DE2DAC">
            <w:pPr>
              <w:spacing w:after="0" w:line="256" w:lineRule="auto"/>
              <w:rPr>
                <w:ins w:id="27481" w:author="Dave" w:date="2018-01-09T15:12:00Z"/>
                <w:rFonts w:ascii="Arial" w:hAnsi="Arial"/>
                <w:sz w:val="18"/>
              </w:rPr>
            </w:pPr>
            <w:ins w:id="27482" w:author="Dave" w:date="2018-01-09T15:12:00Z">
              <w:r w:rsidRPr="00B70E3E">
                <w:rPr>
                  <w:rFonts w:ascii="Arial" w:hAnsi="Arial"/>
                  <w:sz w:val="18"/>
                </w:rPr>
                <w:t>Pass: Check 1 is true</w:t>
              </w:r>
            </w:ins>
          </w:p>
          <w:p w14:paraId="0860624B" w14:textId="77777777" w:rsidR="00DE2DAC" w:rsidRPr="00B70E3E" w:rsidRDefault="00DE2DAC">
            <w:pPr>
              <w:spacing w:after="0" w:line="256" w:lineRule="auto"/>
              <w:rPr>
                <w:ins w:id="27483" w:author="Dave" w:date="2018-01-09T15:12:00Z"/>
                <w:rFonts w:ascii="Arial" w:hAnsi="Arial"/>
                <w:sz w:val="18"/>
              </w:rPr>
            </w:pPr>
            <w:ins w:id="27484" w:author="Dave" w:date="2018-01-09T15:12:00Z">
              <w:r w:rsidRPr="00B70E3E">
                <w:rPr>
                  <w:rFonts w:ascii="Arial" w:hAnsi="Arial"/>
                  <w:sz w:val="18"/>
                </w:rPr>
                <w:t>Fail: Check 1 is false</w:t>
              </w:r>
            </w:ins>
          </w:p>
        </w:tc>
      </w:tr>
    </w:tbl>
    <w:p w14:paraId="598A7800" w14:textId="77777777" w:rsidR="00DE2DAC" w:rsidRPr="00B70E3E" w:rsidRDefault="00DE2DAC" w:rsidP="00DE2DAC">
      <w:pPr>
        <w:pStyle w:val="Heading5"/>
        <w:keepNext w:val="0"/>
        <w:keepLines w:val="0"/>
        <w:rPr>
          <w:ins w:id="27485" w:author="Dave" w:date="2018-01-09T15:12:00Z"/>
          <w:lang w:eastAsia="en-US"/>
        </w:rPr>
      </w:pPr>
      <w:bookmarkStart w:id="27486" w:name="_Toc502946131"/>
      <w:bookmarkStart w:id="27487" w:name="_Toc503731332"/>
      <w:bookmarkStart w:id="27488" w:name="_Toc494974521"/>
      <w:bookmarkStart w:id="27489" w:name="_Toc379383557"/>
      <w:bookmarkStart w:id="27490" w:name="_Toc379382857"/>
      <w:bookmarkStart w:id="27491" w:name="_Toc372010487"/>
      <w:ins w:id="27492" w:author="Dave" w:date="2018-01-09T15:12:00Z">
        <w:r w:rsidRPr="00B70E3E">
          <w:t>C.11.2.4.2</w:t>
        </w:r>
        <w:r w:rsidRPr="00B70E3E">
          <w:tab/>
          <w:t>Audio description or media alternative (pre-recorded – closed functionality)</w:t>
        </w:r>
        <w:bookmarkEnd w:id="27486"/>
        <w:bookmarkEnd w:id="2748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1784A501" w14:textId="77777777" w:rsidTr="00DE2DAC">
        <w:trPr>
          <w:jc w:val="center"/>
          <w:ins w:id="2749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B70E3E" w:rsidRDefault="00DE2DAC">
            <w:pPr>
              <w:pStyle w:val="TAL"/>
              <w:keepNext w:val="0"/>
              <w:keepLines w:val="0"/>
              <w:spacing w:line="256" w:lineRule="auto"/>
              <w:rPr>
                <w:ins w:id="27494" w:author="Dave" w:date="2018-01-09T15:12:00Z"/>
              </w:rPr>
            </w:pPr>
            <w:ins w:id="27495"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B70E3E" w:rsidRDefault="00DE2DAC">
            <w:pPr>
              <w:pStyle w:val="TAL"/>
              <w:keepNext w:val="0"/>
              <w:keepLines w:val="0"/>
              <w:spacing w:line="256" w:lineRule="auto"/>
              <w:rPr>
                <w:ins w:id="27496" w:author="Dave" w:date="2018-01-09T15:12:00Z"/>
              </w:rPr>
            </w:pPr>
            <w:ins w:id="27497" w:author="Dave" w:date="2018-01-09T15:12:00Z">
              <w:r w:rsidRPr="00B70E3E">
                <w:t>Inspection</w:t>
              </w:r>
            </w:ins>
          </w:p>
        </w:tc>
      </w:tr>
      <w:tr w:rsidR="00DE2DAC" w:rsidRPr="00B70E3E" w14:paraId="4427381F" w14:textId="77777777" w:rsidTr="00DE2DAC">
        <w:trPr>
          <w:jc w:val="center"/>
          <w:ins w:id="2749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B70E3E" w:rsidRDefault="00DE2DAC">
            <w:pPr>
              <w:spacing w:after="0" w:line="256" w:lineRule="auto"/>
              <w:rPr>
                <w:ins w:id="27499" w:author="Dave" w:date="2018-01-09T15:12:00Z"/>
                <w:rFonts w:ascii="Arial" w:hAnsi="Arial"/>
                <w:sz w:val="18"/>
              </w:rPr>
            </w:pPr>
            <w:ins w:id="27500"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Pr="00B70E3E" w:rsidRDefault="00DE2DAC">
            <w:pPr>
              <w:spacing w:after="0" w:line="256" w:lineRule="auto"/>
              <w:rPr>
                <w:ins w:id="27501" w:author="Dave" w:date="2018-01-09T15:12:00Z"/>
                <w:rFonts w:ascii="Arial" w:hAnsi="Arial"/>
                <w:sz w:val="18"/>
              </w:rPr>
            </w:pPr>
            <w:ins w:id="27502" w:author="Dave" w:date="2018-01-09T15:12:00Z">
              <w:r w:rsidRPr="00B70E3E">
                <w:rPr>
                  <w:rFonts w:ascii="Arial" w:hAnsi="Arial"/>
                  <w:sz w:val="18"/>
                </w:rPr>
                <w:t xml:space="preserve">1. ICT is non-web software that provides a user interface. </w:t>
              </w:r>
            </w:ins>
          </w:p>
          <w:p w14:paraId="65B98E31" w14:textId="77777777" w:rsidR="00DE2DAC" w:rsidRPr="00B70E3E" w:rsidRDefault="00DE2DAC">
            <w:pPr>
              <w:spacing w:after="0" w:line="256" w:lineRule="auto"/>
              <w:rPr>
                <w:ins w:id="27503" w:author="Dave" w:date="2018-01-09T15:12:00Z"/>
                <w:rFonts w:ascii="Arial" w:hAnsi="Arial"/>
                <w:sz w:val="18"/>
              </w:rPr>
            </w:pPr>
            <w:ins w:id="27504" w:author="Dave" w:date="2018-01-09T15:12:00Z">
              <w:r w:rsidRPr="00B70E3E">
                <w:rPr>
                  <w:rFonts w:ascii="Arial" w:hAnsi="Arial"/>
                  <w:sz w:val="18"/>
                </w:rPr>
                <w:t>2. The user interface is closed to assistive technologies for screen reading.</w:t>
              </w:r>
            </w:ins>
          </w:p>
          <w:p w14:paraId="1A90E829" w14:textId="77777777" w:rsidR="00DE2DAC" w:rsidRPr="00B70E3E" w:rsidRDefault="00DE2DAC">
            <w:pPr>
              <w:spacing w:after="0" w:line="256" w:lineRule="auto"/>
              <w:rPr>
                <w:ins w:id="27505" w:author="Dave" w:date="2018-01-09T15:12:00Z"/>
                <w:rFonts w:ascii="Arial" w:hAnsi="Arial"/>
                <w:sz w:val="18"/>
              </w:rPr>
            </w:pPr>
            <w:ins w:id="27506" w:author="Dave" w:date="2018-01-09T15:12:00Z">
              <w:r w:rsidRPr="00B70E3E">
                <w:rPr>
                  <w:rFonts w:ascii="Arial" w:hAnsi="Arial"/>
                  <w:sz w:val="18"/>
                </w:rPr>
                <w:t>3. Speech output is provided as non-visual access to non-text content displayed on closed functionality.</w:t>
              </w:r>
            </w:ins>
          </w:p>
        </w:tc>
      </w:tr>
      <w:tr w:rsidR="00DE2DAC" w:rsidRPr="00B70E3E" w14:paraId="740765BB" w14:textId="77777777" w:rsidTr="00DE2DAC">
        <w:trPr>
          <w:jc w:val="center"/>
          <w:ins w:id="2750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B70E3E" w:rsidRDefault="00DE2DAC">
            <w:pPr>
              <w:spacing w:after="0" w:line="256" w:lineRule="auto"/>
              <w:rPr>
                <w:ins w:id="27508" w:author="Dave" w:date="2018-01-09T15:12:00Z"/>
                <w:rFonts w:ascii="Arial" w:hAnsi="Arial"/>
                <w:sz w:val="18"/>
              </w:rPr>
            </w:pPr>
            <w:ins w:id="27509"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A8539CE" w14:textId="77777777" w:rsidR="00DE2DAC" w:rsidRPr="00B70E3E" w:rsidRDefault="00DE2DAC">
            <w:pPr>
              <w:spacing w:after="0" w:line="256" w:lineRule="auto"/>
              <w:rPr>
                <w:ins w:id="27510" w:author="Dave" w:date="2018-01-09T15:12:00Z"/>
                <w:rFonts w:ascii="Arial" w:hAnsi="Arial"/>
                <w:sz w:val="18"/>
              </w:rPr>
            </w:pPr>
            <w:ins w:id="27511" w:author="Dave" w:date="2018-01-09T15:12:00Z">
              <w:r w:rsidRPr="00B70E3E">
                <w:rPr>
                  <w:rFonts w:ascii="Arial" w:hAnsi="Arial"/>
                  <w:sz w:val="18"/>
                </w:rPr>
                <w:t>1. Check that the speech output presents equivalent information for the pre-recorded video content.</w:t>
              </w:r>
            </w:ins>
          </w:p>
        </w:tc>
      </w:tr>
      <w:tr w:rsidR="00DE2DAC" w:rsidRPr="00B70E3E" w14:paraId="5D0C46F9" w14:textId="77777777" w:rsidTr="00DE2DAC">
        <w:trPr>
          <w:jc w:val="center"/>
          <w:ins w:id="2751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B70E3E" w:rsidRDefault="00DE2DAC">
            <w:pPr>
              <w:spacing w:after="0" w:line="256" w:lineRule="auto"/>
              <w:rPr>
                <w:ins w:id="27513" w:author="Dave" w:date="2018-01-09T15:12:00Z"/>
                <w:rFonts w:ascii="Arial" w:hAnsi="Arial"/>
                <w:sz w:val="18"/>
              </w:rPr>
            </w:pPr>
            <w:ins w:id="27514"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B70E3E" w:rsidRDefault="00DE2DAC">
            <w:pPr>
              <w:spacing w:after="0" w:line="256" w:lineRule="auto"/>
              <w:rPr>
                <w:ins w:id="27515" w:author="Dave" w:date="2018-01-09T15:12:00Z"/>
                <w:rFonts w:ascii="Arial" w:hAnsi="Arial"/>
                <w:sz w:val="18"/>
              </w:rPr>
            </w:pPr>
            <w:ins w:id="27516" w:author="Dave" w:date="2018-01-09T15:12:00Z">
              <w:r w:rsidRPr="00B70E3E">
                <w:rPr>
                  <w:rFonts w:ascii="Arial" w:hAnsi="Arial"/>
                  <w:sz w:val="18"/>
                </w:rPr>
                <w:t>Pass: Check 1 is true</w:t>
              </w:r>
            </w:ins>
          </w:p>
          <w:p w14:paraId="0BFF527D" w14:textId="77777777" w:rsidR="00DE2DAC" w:rsidRPr="00B70E3E" w:rsidRDefault="00DE2DAC">
            <w:pPr>
              <w:spacing w:after="0" w:line="256" w:lineRule="auto"/>
              <w:rPr>
                <w:ins w:id="27517" w:author="Dave" w:date="2018-01-09T15:12:00Z"/>
                <w:rFonts w:ascii="Arial" w:hAnsi="Arial"/>
                <w:sz w:val="18"/>
              </w:rPr>
            </w:pPr>
            <w:ins w:id="27518" w:author="Dave" w:date="2018-01-09T15:12:00Z">
              <w:r w:rsidRPr="00B70E3E">
                <w:rPr>
                  <w:rFonts w:ascii="Arial" w:hAnsi="Arial"/>
                  <w:sz w:val="18"/>
                </w:rPr>
                <w:t>Fail: Check 1 is false</w:t>
              </w:r>
            </w:ins>
          </w:p>
        </w:tc>
      </w:tr>
    </w:tbl>
    <w:p w14:paraId="3B0B95D3" w14:textId="77777777" w:rsidR="00DE2DAC" w:rsidRPr="00B70E3E" w:rsidRDefault="00DE2DAC" w:rsidP="00DE2DAC">
      <w:pPr>
        <w:pStyle w:val="Heading4"/>
        <w:keepNext w:val="0"/>
        <w:keepLines w:val="0"/>
        <w:rPr>
          <w:ins w:id="27519" w:author="Dave" w:date="2018-01-09T15:12:00Z"/>
          <w:lang w:eastAsia="en-US"/>
        </w:rPr>
      </w:pPr>
      <w:bookmarkStart w:id="27520" w:name="_Toc502946132"/>
      <w:bookmarkStart w:id="27521" w:name="_Toc503731333"/>
      <w:ins w:id="27522" w:author="Dave" w:date="2018-01-09T15:12:00Z">
        <w:r w:rsidRPr="00B70E3E">
          <w:t>C.11.2.5</w:t>
        </w:r>
        <w:r w:rsidRPr="00B70E3E">
          <w:tab/>
          <w:t>Captions (live)</w:t>
        </w:r>
        <w:bookmarkEnd w:id="27488"/>
        <w:bookmarkEnd w:id="27489"/>
        <w:bookmarkEnd w:id="27490"/>
        <w:bookmarkEnd w:id="27491"/>
        <w:bookmarkEnd w:id="27520"/>
        <w:bookmarkEnd w:id="27521"/>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36303E65" w14:textId="77777777" w:rsidTr="00DE2DAC">
        <w:trPr>
          <w:jc w:val="center"/>
          <w:ins w:id="2752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B70E3E" w:rsidRDefault="00DE2DAC">
            <w:pPr>
              <w:pStyle w:val="TAL"/>
              <w:keepNext w:val="0"/>
              <w:keepLines w:val="0"/>
              <w:spacing w:line="256" w:lineRule="auto"/>
              <w:rPr>
                <w:ins w:id="27524" w:author="Dave" w:date="2018-01-09T15:12:00Z"/>
              </w:rPr>
            </w:pPr>
            <w:ins w:id="27525"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B70E3E" w:rsidRDefault="00DE2DAC">
            <w:pPr>
              <w:pStyle w:val="TAL"/>
              <w:keepNext w:val="0"/>
              <w:keepLines w:val="0"/>
              <w:spacing w:line="256" w:lineRule="auto"/>
              <w:rPr>
                <w:ins w:id="27526" w:author="Dave" w:date="2018-01-09T15:12:00Z"/>
              </w:rPr>
            </w:pPr>
            <w:ins w:id="27527" w:author="Dave" w:date="2018-01-09T15:12:00Z">
              <w:r w:rsidRPr="00B70E3E">
                <w:t>Inspection</w:t>
              </w:r>
            </w:ins>
          </w:p>
        </w:tc>
      </w:tr>
      <w:tr w:rsidR="00DE2DAC" w:rsidRPr="00B70E3E" w14:paraId="2D81E2A6" w14:textId="77777777" w:rsidTr="00DE2DAC">
        <w:trPr>
          <w:jc w:val="center"/>
          <w:ins w:id="2752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B70E3E" w:rsidRDefault="00DE2DAC">
            <w:pPr>
              <w:spacing w:after="0" w:line="256" w:lineRule="auto"/>
              <w:rPr>
                <w:ins w:id="27529" w:author="Dave" w:date="2018-01-09T15:12:00Z"/>
                <w:rFonts w:ascii="Arial" w:hAnsi="Arial"/>
                <w:sz w:val="18"/>
              </w:rPr>
            </w:pPr>
            <w:ins w:id="27530"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B70E3E" w:rsidRDefault="00DE2DAC">
            <w:pPr>
              <w:spacing w:after="0" w:line="256" w:lineRule="auto"/>
              <w:rPr>
                <w:ins w:id="27531" w:author="Dave" w:date="2018-01-09T15:12:00Z"/>
                <w:rFonts w:ascii="Arial" w:hAnsi="Arial"/>
                <w:sz w:val="18"/>
              </w:rPr>
            </w:pPr>
            <w:ins w:id="27532" w:author="Dave" w:date="2018-01-09T15:12:00Z">
              <w:r w:rsidRPr="00B70E3E">
                <w:rPr>
                  <w:rFonts w:ascii="Arial" w:hAnsi="Arial"/>
                  <w:sz w:val="18"/>
                </w:rPr>
                <w:t>1. The ICT is non-web software that provides a user interface.</w:t>
              </w:r>
            </w:ins>
          </w:p>
        </w:tc>
      </w:tr>
      <w:tr w:rsidR="00DE2DAC" w:rsidRPr="00B70E3E" w14:paraId="796FC65F" w14:textId="77777777" w:rsidTr="00DE2DAC">
        <w:trPr>
          <w:jc w:val="center"/>
          <w:ins w:id="2753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B70E3E" w:rsidRDefault="00DE2DAC">
            <w:pPr>
              <w:spacing w:after="0" w:line="256" w:lineRule="auto"/>
              <w:rPr>
                <w:ins w:id="27534" w:author="Dave" w:date="2018-01-09T15:12:00Z"/>
                <w:rFonts w:ascii="Arial" w:hAnsi="Arial"/>
                <w:sz w:val="18"/>
              </w:rPr>
            </w:pPr>
            <w:ins w:id="27535"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98E76C9" w14:textId="77777777" w:rsidR="00DE2DAC" w:rsidRPr="00B70E3E" w:rsidRDefault="00DE2DAC">
            <w:pPr>
              <w:spacing w:after="0" w:line="256" w:lineRule="auto"/>
              <w:rPr>
                <w:ins w:id="27536" w:author="Dave" w:date="2018-01-09T15:12:00Z"/>
                <w:rFonts w:ascii="Arial" w:hAnsi="Arial"/>
                <w:sz w:val="18"/>
              </w:rPr>
            </w:pPr>
            <w:ins w:id="27537" w:author="Dave" w:date="2018-01-09T15:12:00Z">
              <w:r w:rsidRPr="00B70E3E">
                <w:rPr>
                  <w:rFonts w:ascii="Arial" w:hAnsi="Arial"/>
                  <w:sz w:val="18"/>
                </w:rPr>
                <w:t>1. Check that the software does not fail WCAG 2.0 Success Criterion 1.2.4 Captions (Live) [4].</w:t>
              </w:r>
            </w:ins>
          </w:p>
        </w:tc>
      </w:tr>
      <w:tr w:rsidR="00DE2DAC" w:rsidRPr="00B70E3E" w14:paraId="57E8FAE9" w14:textId="77777777" w:rsidTr="00DE2DAC">
        <w:trPr>
          <w:jc w:val="center"/>
          <w:ins w:id="2753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B70E3E" w:rsidRDefault="00DE2DAC">
            <w:pPr>
              <w:spacing w:after="0" w:line="256" w:lineRule="auto"/>
              <w:rPr>
                <w:ins w:id="27539" w:author="Dave" w:date="2018-01-09T15:12:00Z"/>
                <w:rFonts w:ascii="Arial" w:hAnsi="Arial"/>
                <w:sz w:val="18"/>
              </w:rPr>
            </w:pPr>
            <w:ins w:id="27540"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B70E3E" w:rsidRDefault="00DE2DAC">
            <w:pPr>
              <w:spacing w:after="0" w:line="256" w:lineRule="auto"/>
              <w:rPr>
                <w:ins w:id="27541" w:author="Dave" w:date="2018-01-09T15:12:00Z"/>
                <w:rFonts w:ascii="Arial" w:hAnsi="Arial"/>
                <w:sz w:val="18"/>
              </w:rPr>
            </w:pPr>
            <w:ins w:id="27542" w:author="Dave" w:date="2018-01-09T15:12:00Z">
              <w:r w:rsidRPr="00B70E3E">
                <w:rPr>
                  <w:rFonts w:ascii="Arial" w:hAnsi="Arial"/>
                  <w:sz w:val="18"/>
                </w:rPr>
                <w:t>Pass: Check 1 is true</w:t>
              </w:r>
            </w:ins>
          </w:p>
          <w:p w14:paraId="26FD2108" w14:textId="77777777" w:rsidR="00DE2DAC" w:rsidRPr="00B70E3E" w:rsidRDefault="00DE2DAC">
            <w:pPr>
              <w:spacing w:after="0" w:line="256" w:lineRule="auto"/>
              <w:rPr>
                <w:ins w:id="27543" w:author="Dave" w:date="2018-01-09T15:12:00Z"/>
                <w:rFonts w:ascii="Arial" w:hAnsi="Arial"/>
                <w:sz w:val="18"/>
              </w:rPr>
            </w:pPr>
            <w:ins w:id="27544" w:author="Dave" w:date="2018-01-09T15:12:00Z">
              <w:r w:rsidRPr="00B70E3E">
                <w:rPr>
                  <w:rFonts w:ascii="Arial" w:hAnsi="Arial"/>
                  <w:sz w:val="18"/>
                </w:rPr>
                <w:t>Fail: Check 1 is false</w:t>
              </w:r>
            </w:ins>
          </w:p>
        </w:tc>
      </w:tr>
    </w:tbl>
    <w:p w14:paraId="1FEE8FAB" w14:textId="77777777" w:rsidR="00DE2DAC" w:rsidRPr="00B70E3E" w:rsidRDefault="00DE2DAC" w:rsidP="00DE2DAC">
      <w:pPr>
        <w:pStyle w:val="Heading4"/>
        <w:keepNext w:val="0"/>
        <w:keepLines w:val="0"/>
        <w:rPr>
          <w:ins w:id="27545" w:author="Dave" w:date="2018-01-09T15:12:00Z"/>
          <w:lang w:eastAsia="en-US"/>
        </w:rPr>
      </w:pPr>
      <w:bookmarkStart w:id="27546" w:name="_Toc502946133"/>
      <w:bookmarkStart w:id="27547" w:name="_Toc494974522"/>
      <w:bookmarkStart w:id="27548" w:name="_Toc379383558"/>
      <w:bookmarkStart w:id="27549" w:name="_Toc379382858"/>
      <w:bookmarkStart w:id="27550" w:name="_Toc372010488"/>
      <w:bookmarkStart w:id="27551" w:name="_Toc503731334"/>
      <w:ins w:id="27552" w:author="Dave" w:date="2018-01-09T15:12:00Z">
        <w:r w:rsidRPr="00B70E3E">
          <w:t>C.11.2.6</w:t>
        </w:r>
        <w:r w:rsidRPr="00B70E3E">
          <w:tab/>
          <w:t>Audio description (pre-recorded)</w:t>
        </w:r>
        <w:bookmarkEnd w:id="27546"/>
        <w:bookmarkEnd w:id="27547"/>
        <w:bookmarkEnd w:id="27548"/>
        <w:bookmarkEnd w:id="27549"/>
        <w:bookmarkEnd w:id="27550"/>
        <w:bookmarkEnd w:id="27551"/>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077A8993" w14:textId="77777777" w:rsidTr="00DE2DAC">
        <w:trPr>
          <w:jc w:val="center"/>
          <w:ins w:id="2755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B70E3E" w:rsidRDefault="00DE2DAC">
            <w:pPr>
              <w:pStyle w:val="TAL"/>
              <w:keepNext w:val="0"/>
              <w:keepLines w:val="0"/>
              <w:spacing w:line="256" w:lineRule="auto"/>
              <w:rPr>
                <w:ins w:id="27554" w:author="Dave" w:date="2018-01-09T15:12:00Z"/>
              </w:rPr>
            </w:pPr>
            <w:ins w:id="27555"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B70E3E" w:rsidRDefault="00DE2DAC">
            <w:pPr>
              <w:pStyle w:val="TAL"/>
              <w:keepNext w:val="0"/>
              <w:keepLines w:val="0"/>
              <w:spacing w:line="256" w:lineRule="auto"/>
              <w:rPr>
                <w:ins w:id="27556" w:author="Dave" w:date="2018-01-09T15:12:00Z"/>
              </w:rPr>
            </w:pPr>
            <w:ins w:id="27557" w:author="Dave" w:date="2018-01-09T15:12:00Z">
              <w:r w:rsidRPr="00B70E3E">
                <w:t>Inspection</w:t>
              </w:r>
            </w:ins>
          </w:p>
        </w:tc>
      </w:tr>
      <w:tr w:rsidR="00DE2DAC" w:rsidRPr="00B70E3E" w14:paraId="62702C4D" w14:textId="77777777" w:rsidTr="00DE2DAC">
        <w:trPr>
          <w:jc w:val="center"/>
          <w:ins w:id="2755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B70E3E" w:rsidRDefault="00DE2DAC">
            <w:pPr>
              <w:spacing w:after="0" w:line="256" w:lineRule="auto"/>
              <w:rPr>
                <w:ins w:id="27559" w:author="Dave" w:date="2018-01-09T15:12:00Z"/>
                <w:rFonts w:ascii="Arial" w:hAnsi="Arial"/>
                <w:sz w:val="18"/>
              </w:rPr>
            </w:pPr>
            <w:ins w:id="27560"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B70E3E" w:rsidRDefault="00DE2DAC">
            <w:pPr>
              <w:spacing w:after="0" w:line="256" w:lineRule="auto"/>
              <w:rPr>
                <w:ins w:id="27561" w:author="Dave" w:date="2018-01-09T15:12:00Z"/>
                <w:rFonts w:ascii="Arial" w:hAnsi="Arial"/>
                <w:sz w:val="18"/>
              </w:rPr>
            </w:pPr>
            <w:ins w:id="27562" w:author="Dave" w:date="2018-01-09T15:12:00Z">
              <w:r w:rsidRPr="00B70E3E">
                <w:rPr>
                  <w:rFonts w:ascii="Arial" w:hAnsi="Arial"/>
                  <w:sz w:val="18"/>
                </w:rPr>
                <w:t>1. The ICT is non-web software that provides a user interface.</w:t>
              </w:r>
            </w:ins>
          </w:p>
        </w:tc>
      </w:tr>
      <w:tr w:rsidR="00DE2DAC" w:rsidRPr="00B70E3E" w14:paraId="5E9ABC64" w14:textId="77777777" w:rsidTr="00DE2DAC">
        <w:trPr>
          <w:jc w:val="center"/>
          <w:ins w:id="2756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B70E3E" w:rsidRDefault="00DE2DAC">
            <w:pPr>
              <w:spacing w:after="0" w:line="256" w:lineRule="auto"/>
              <w:rPr>
                <w:ins w:id="27564" w:author="Dave" w:date="2018-01-09T15:12:00Z"/>
                <w:rFonts w:ascii="Arial" w:hAnsi="Arial"/>
                <w:sz w:val="18"/>
              </w:rPr>
            </w:pPr>
            <w:ins w:id="27565"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198D11B" w14:textId="77777777" w:rsidR="00DE2DAC" w:rsidRPr="00B70E3E" w:rsidRDefault="00DE2DAC">
            <w:pPr>
              <w:spacing w:after="0" w:line="256" w:lineRule="auto"/>
              <w:rPr>
                <w:ins w:id="27566" w:author="Dave" w:date="2018-01-09T15:12:00Z"/>
                <w:rFonts w:ascii="Arial" w:hAnsi="Arial"/>
                <w:sz w:val="18"/>
              </w:rPr>
            </w:pPr>
            <w:ins w:id="27567" w:author="Dave" w:date="2018-01-09T15:12:00Z">
              <w:r w:rsidRPr="00B70E3E">
                <w:rPr>
                  <w:rFonts w:ascii="Arial" w:hAnsi="Arial"/>
                  <w:sz w:val="18"/>
                </w:rPr>
                <w:t>1. Check that the software does not fail WCAG 2.0 Success Criterion 1.2.5 Audio Description (Pre-recorded) [4].</w:t>
              </w:r>
            </w:ins>
          </w:p>
        </w:tc>
      </w:tr>
      <w:tr w:rsidR="00DE2DAC" w:rsidRPr="00B70E3E" w14:paraId="16B95EC6" w14:textId="77777777" w:rsidTr="00DE2DAC">
        <w:trPr>
          <w:jc w:val="center"/>
          <w:ins w:id="2756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B70E3E" w:rsidRDefault="00DE2DAC">
            <w:pPr>
              <w:spacing w:after="0" w:line="256" w:lineRule="auto"/>
              <w:rPr>
                <w:ins w:id="27569" w:author="Dave" w:date="2018-01-09T15:12:00Z"/>
                <w:rFonts w:ascii="Arial" w:hAnsi="Arial"/>
                <w:sz w:val="18"/>
              </w:rPr>
            </w:pPr>
            <w:ins w:id="27570"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B70E3E" w:rsidRDefault="00DE2DAC">
            <w:pPr>
              <w:spacing w:after="0" w:line="256" w:lineRule="auto"/>
              <w:rPr>
                <w:ins w:id="27571" w:author="Dave" w:date="2018-01-09T15:12:00Z"/>
                <w:rFonts w:ascii="Arial" w:hAnsi="Arial"/>
                <w:sz w:val="18"/>
              </w:rPr>
            </w:pPr>
            <w:ins w:id="27572" w:author="Dave" w:date="2018-01-09T15:12:00Z">
              <w:r w:rsidRPr="00B70E3E">
                <w:rPr>
                  <w:rFonts w:ascii="Arial" w:hAnsi="Arial"/>
                  <w:sz w:val="18"/>
                </w:rPr>
                <w:t>Pass: Check 1 is true</w:t>
              </w:r>
            </w:ins>
          </w:p>
          <w:p w14:paraId="38C5C8E9" w14:textId="77777777" w:rsidR="00DE2DAC" w:rsidRPr="00B70E3E" w:rsidRDefault="00DE2DAC">
            <w:pPr>
              <w:spacing w:after="0" w:line="256" w:lineRule="auto"/>
              <w:rPr>
                <w:ins w:id="27573" w:author="Dave" w:date="2018-01-09T15:12:00Z"/>
                <w:rFonts w:ascii="Arial" w:hAnsi="Arial"/>
                <w:sz w:val="18"/>
              </w:rPr>
            </w:pPr>
            <w:ins w:id="27574" w:author="Dave" w:date="2018-01-09T15:12:00Z">
              <w:r w:rsidRPr="00B70E3E">
                <w:rPr>
                  <w:rFonts w:ascii="Arial" w:hAnsi="Arial"/>
                  <w:sz w:val="18"/>
                </w:rPr>
                <w:t>Fail: Check 1 is false</w:t>
              </w:r>
            </w:ins>
          </w:p>
        </w:tc>
      </w:tr>
    </w:tbl>
    <w:p w14:paraId="60759A62" w14:textId="77777777" w:rsidR="00DE2DAC" w:rsidRPr="00B70E3E" w:rsidRDefault="00DE2DAC" w:rsidP="00DE2DAC">
      <w:pPr>
        <w:pStyle w:val="Heading4"/>
        <w:keepNext w:val="0"/>
        <w:keepLines w:val="0"/>
        <w:rPr>
          <w:ins w:id="27575" w:author="Dave" w:date="2018-01-09T15:12:00Z"/>
          <w:lang w:eastAsia="en-US"/>
        </w:rPr>
      </w:pPr>
      <w:bookmarkStart w:id="27576" w:name="_Toc502946134"/>
      <w:bookmarkStart w:id="27577" w:name="_Toc503731335"/>
      <w:bookmarkStart w:id="27578" w:name="_Toc494974523"/>
      <w:bookmarkStart w:id="27579" w:name="_Toc379383559"/>
      <w:bookmarkStart w:id="27580" w:name="_Toc379382859"/>
      <w:bookmarkStart w:id="27581" w:name="_Toc372010489"/>
      <w:ins w:id="27582" w:author="Dave" w:date="2018-01-09T15:12:00Z">
        <w:r w:rsidRPr="00B70E3E">
          <w:t>C.11.2.7</w:t>
        </w:r>
        <w:r w:rsidRPr="00B70E3E">
          <w:tab/>
          <w:t>Info and relationships</w:t>
        </w:r>
        <w:bookmarkEnd w:id="27576"/>
        <w:bookmarkEnd w:id="27577"/>
      </w:ins>
    </w:p>
    <w:p w14:paraId="1AB0943F" w14:textId="77777777" w:rsidR="00DE2DAC" w:rsidRPr="00B70E3E" w:rsidRDefault="00DE2DAC" w:rsidP="00DE2DAC">
      <w:pPr>
        <w:pStyle w:val="Heading5"/>
        <w:keepNext w:val="0"/>
        <w:keepLines w:val="0"/>
        <w:rPr>
          <w:ins w:id="27583" w:author="Dave" w:date="2018-01-09T15:12:00Z"/>
        </w:rPr>
      </w:pPr>
      <w:bookmarkStart w:id="27584" w:name="_Toc502946135"/>
      <w:bookmarkStart w:id="27585" w:name="_Toc503731336"/>
      <w:ins w:id="27586" w:author="Dave" w:date="2018-01-09T15:12:00Z">
        <w:r w:rsidRPr="00B70E3E">
          <w:t>C.11.2.7.1</w:t>
        </w:r>
        <w:r w:rsidRPr="00B70E3E">
          <w:tab/>
          <w:t>Info and relationships</w:t>
        </w:r>
        <w:bookmarkEnd w:id="27578"/>
        <w:bookmarkEnd w:id="27579"/>
        <w:bookmarkEnd w:id="27580"/>
        <w:bookmarkEnd w:id="27581"/>
        <w:r w:rsidRPr="00B70E3E">
          <w:t xml:space="preserve"> (open functionality)</w:t>
        </w:r>
        <w:bookmarkEnd w:id="27584"/>
        <w:bookmarkEnd w:id="27585"/>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09DE9FEE" w14:textId="77777777" w:rsidTr="00DE2DAC">
        <w:trPr>
          <w:jc w:val="center"/>
          <w:ins w:id="2758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B70E3E" w:rsidRDefault="00DE2DAC">
            <w:pPr>
              <w:pStyle w:val="TAL"/>
              <w:keepNext w:val="0"/>
              <w:keepLines w:val="0"/>
              <w:spacing w:line="256" w:lineRule="auto"/>
              <w:rPr>
                <w:ins w:id="27588" w:author="Dave" w:date="2018-01-09T15:12:00Z"/>
              </w:rPr>
            </w:pPr>
            <w:ins w:id="27589"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B70E3E" w:rsidRDefault="00DE2DAC">
            <w:pPr>
              <w:pStyle w:val="TAL"/>
              <w:keepNext w:val="0"/>
              <w:keepLines w:val="0"/>
              <w:spacing w:line="256" w:lineRule="auto"/>
              <w:rPr>
                <w:ins w:id="27590" w:author="Dave" w:date="2018-01-09T15:12:00Z"/>
              </w:rPr>
            </w:pPr>
            <w:ins w:id="27591" w:author="Dave" w:date="2018-01-09T15:12:00Z">
              <w:r w:rsidRPr="00B70E3E">
                <w:t>Inspection</w:t>
              </w:r>
            </w:ins>
          </w:p>
        </w:tc>
      </w:tr>
      <w:tr w:rsidR="00DE2DAC" w:rsidRPr="00B70E3E" w14:paraId="53CAF079" w14:textId="77777777" w:rsidTr="00DE2DAC">
        <w:trPr>
          <w:jc w:val="center"/>
          <w:ins w:id="2759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B70E3E" w:rsidRDefault="00DE2DAC">
            <w:pPr>
              <w:spacing w:after="0" w:line="256" w:lineRule="auto"/>
              <w:rPr>
                <w:ins w:id="27593" w:author="Dave" w:date="2018-01-09T15:12:00Z"/>
                <w:rFonts w:ascii="Arial" w:hAnsi="Arial"/>
                <w:sz w:val="18"/>
              </w:rPr>
            </w:pPr>
            <w:ins w:id="27594"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B70E3E" w:rsidRDefault="00DE2DAC">
            <w:pPr>
              <w:spacing w:after="0" w:line="256" w:lineRule="auto"/>
              <w:rPr>
                <w:ins w:id="27595" w:author="Dave" w:date="2018-01-09T15:12:00Z"/>
                <w:rFonts w:ascii="Arial" w:hAnsi="Arial"/>
                <w:sz w:val="18"/>
              </w:rPr>
            </w:pPr>
            <w:ins w:id="27596" w:author="Dave" w:date="2018-01-09T15:12:00Z">
              <w:r w:rsidRPr="00B70E3E">
                <w:rPr>
                  <w:rFonts w:ascii="Arial" w:hAnsi="Arial"/>
                  <w:sz w:val="18"/>
                </w:rPr>
                <w:t>1. The ICT is non-web software that provides a user interface.</w:t>
              </w:r>
            </w:ins>
          </w:p>
          <w:p w14:paraId="3B5555D7" w14:textId="77777777" w:rsidR="00DE2DAC" w:rsidRPr="00B70E3E" w:rsidRDefault="00DE2DAC">
            <w:pPr>
              <w:spacing w:after="0" w:line="256" w:lineRule="auto"/>
              <w:rPr>
                <w:ins w:id="27597" w:author="Dave" w:date="2018-01-09T15:12:00Z"/>
                <w:rFonts w:ascii="Arial" w:hAnsi="Arial"/>
                <w:sz w:val="18"/>
              </w:rPr>
            </w:pPr>
            <w:ins w:id="27598" w:author="Dave" w:date="2018-01-09T15:12:00Z">
              <w:r w:rsidRPr="00B70E3E">
                <w:rPr>
                  <w:rFonts w:ascii="Arial" w:hAnsi="Arial"/>
                  <w:sz w:val="18"/>
                </w:rPr>
                <w:t>2. The software provides support to assistive technologies for screen reading.</w:t>
              </w:r>
            </w:ins>
          </w:p>
        </w:tc>
      </w:tr>
      <w:tr w:rsidR="00DE2DAC" w:rsidRPr="00B70E3E" w14:paraId="2F90B3A3" w14:textId="77777777" w:rsidTr="00DE2DAC">
        <w:trPr>
          <w:jc w:val="center"/>
          <w:ins w:id="2759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B70E3E" w:rsidRDefault="00DE2DAC">
            <w:pPr>
              <w:spacing w:after="0" w:line="256" w:lineRule="auto"/>
              <w:rPr>
                <w:ins w:id="27600" w:author="Dave" w:date="2018-01-09T15:12:00Z"/>
                <w:rFonts w:ascii="Arial" w:hAnsi="Arial"/>
                <w:sz w:val="18"/>
              </w:rPr>
            </w:pPr>
            <w:ins w:id="27601"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B04507E" w14:textId="77777777" w:rsidR="00DE2DAC" w:rsidRPr="00B70E3E" w:rsidRDefault="00DE2DAC">
            <w:pPr>
              <w:spacing w:after="0" w:line="256" w:lineRule="auto"/>
              <w:rPr>
                <w:ins w:id="27602" w:author="Dave" w:date="2018-01-09T15:12:00Z"/>
                <w:rFonts w:ascii="Arial" w:hAnsi="Arial"/>
                <w:sz w:val="18"/>
              </w:rPr>
            </w:pPr>
            <w:ins w:id="27603" w:author="Dave" w:date="2018-01-09T15:12:00Z">
              <w:r w:rsidRPr="00B70E3E">
                <w:rPr>
                  <w:rFonts w:ascii="Arial" w:hAnsi="Arial"/>
                  <w:sz w:val="18"/>
                </w:rPr>
                <w:t>1. Check that the software does not fail WCAG 2.0 Success Criterion 1.3.1 Info and Relationships [4].</w:t>
              </w:r>
            </w:ins>
          </w:p>
        </w:tc>
      </w:tr>
      <w:tr w:rsidR="00DE2DAC" w:rsidRPr="00B70E3E" w14:paraId="68897ECB" w14:textId="77777777" w:rsidTr="00DE2DAC">
        <w:trPr>
          <w:jc w:val="center"/>
          <w:ins w:id="2760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B70E3E" w:rsidRDefault="00DE2DAC">
            <w:pPr>
              <w:spacing w:after="0" w:line="256" w:lineRule="auto"/>
              <w:rPr>
                <w:ins w:id="27605" w:author="Dave" w:date="2018-01-09T15:12:00Z"/>
                <w:rFonts w:ascii="Arial" w:hAnsi="Arial"/>
                <w:sz w:val="18"/>
              </w:rPr>
            </w:pPr>
            <w:ins w:id="27606"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B70E3E" w:rsidRDefault="00DE2DAC">
            <w:pPr>
              <w:spacing w:after="0" w:line="256" w:lineRule="auto"/>
              <w:rPr>
                <w:ins w:id="27607" w:author="Dave" w:date="2018-01-09T15:12:00Z"/>
                <w:rFonts w:ascii="Arial" w:hAnsi="Arial"/>
                <w:sz w:val="18"/>
              </w:rPr>
            </w:pPr>
            <w:ins w:id="27608" w:author="Dave" w:date="2018-01-09T15:12:00Z">
              <w:r w:rsidRPr="00B70E3E">
                <w:rPr>
                  <w:rFonts w:ascii="Arial" w:hAnsi="Arial"/>
                  <w:sz w:val="18"/>
                </w:rPr>
                <w:t>Pass: Check 1 is true</w:t>
              </w:r>
            </w:ins>
          </w:p>
          <w:p w14:paraId="72169CC7" w14:textId="77777777" w:rsidR="00DE2DAC" w:rsidRPr="00B70E3E" w:rsidRDefault="00DE2DAC">
            <w:pPr>
              <w:spacing w:after="0" w:line="256" w:lineRule="auto"/>
              <w:rPr>
                <w:ins w:id="27609" w:author="Dave" w:date="2018-01-09T15:12:00Z"/>
                <w:rFonts w:ascii="Arial" w:hAnsi="Arial"/>
                <w:sz w:val="18"/>
              </w:rPr>
            </w:pPr>
            <w:ins w:id="27610" w:author="Dave" w:date="2018-01-09T15:12:00Z">
              <w:r w:rsidRPr="00B70E3E">
                <w:rPr>
                  <w:rFonts w:ascii="Arial" w:hAnsi="Arial"/>
                  <w:sz w:val="18"/>
                </w:rPr>
                <w:t>Fail: Check 1 is false</w:t>
              </w:r>
            </w:ins>
          </w:p>
        </w:tc>
      </w:tr>
    </w:tbl>
    <w:p w14:paraId="7DD21F5D" w14:textId="77777777" w:rsidR="00DE2DAC" w:rsidRPr="00B70E3E" w:rsidRDefault="00DE2DAC" w:rsidP="00DE2DAC">
      <w:pPr>
        <w:pStyle w:val="Heading5"/>
        <w:keepNext w:val="0"/>
        <w:keepLines w:val="0"/>
        <w:rPr>
          <w:ins w:id="27611" w:author="Dave" w:date="2018-01-09T15:12:00Z"/>
          <w:lang w:eastAsia="en-US"/>
        </w:rPr>
      </w:pPr>
      <w:bookmarkStart w:id="27612" w:name="_Toc502946136"/>
      <w:bookmarkStart w:id="27613" w:name="_Toc494974208"/>
      <w:bookmarkStart w:id="27614" w:name="_Toc503731337"/>
      <w:ins w:id="27615" w:author="Dave" w:date="2018-01-09T15:12:00Z">
        <w:r w:rsidRPr="00B70E3E">
          <w:t>C.11.2.7.2</w:t>
        </w:r>
        <w:r w:rsidRPr="00B70E3E">
          <w:tab/>
          <w:t>Info and relationships (closed functionality)</w:t>
        </w:r>
        <w:bookmarkEnd w:id="27612"/>
        <w:bookmarkEnd w:id="27613"/>
        <w:bookmarkEnd w:id="27614"/>
      </w:ins>
    </w:p>
    <w:p w14:paraId="010A2907" w14:textId="77777777" w:rsidR="00DE2DAC" w:rsidRPr="00B70E3E" w:rsidRDefault="00DE2DAC" w:rsidP="00DE2DAC">
      <w:pPr>
        <w:rPr>
          <w:ins w:id="27616" w:author="Dave" w:date="2018-01-09T15:12:00Z"/>
        </w:rPr>
      </w:pPr>
      <w:ins w:id="27617" w:author="Dave" w:date="2018-01-09T15:12:00Z">
        <w:r w:rsidRPr="00B70E3E">
          <w:t>Clause 11.2.7.2 contains no requirements requiring test.</w:t>
        </w:r>
      </w:ins>
    </w:p>
    <w:p w14:paraId="7DD496EE" w14:textId="77777777" w:rsidR="00DE2DAC" w:rsidRPr="00B70E3E" w:rsidRDefault="00DE2DAC" w:rsidP="00DE2DAC">
      <w:pPr>
        <w:pStyle w:val="Heading4"/>
        <w:keepNext w:val="0"/>
        <w:keepLines w:val="0"/>
        <w:rPr>
          <w:ins w:id="27618" w:author="Dave" w:date="2018-01-09T15:12:00Z"/>
        </w:rPr>
      </w:pPr>
      <w:bookmarkStart w:id="27619" w:name="_Toc502946137"/>
      <w:bookmarkStart w:id="27620" w:name="_Toc503731338"/>
      <w:bookmarkStart w:id="27621" w:name="_Toc494974524"/>
      <w:bookmarkStart w:id="27622" w:name="_Toc379383560"/>
      <w:bookmarkStart w:id="27623" w:name="_Toc379382860"/>
      <w:bookmarkStart w:id="27624" w:name="_Toc372010490"/>
      <w:ins w:id="27625" w:author="Dave" w:date="2018-01-09T15:12:00Z">
        <w:r w:rsidRPr="00B70E3E">
          <w:t>C.11.2.8</w:t>
        </w:r>
        <w:r w:rsidRPr="00B70E3E">
          <w:tab/>
          <w:t>Meaningful sequence</w:t>
        </w:r>
        <w:bookmarkEnd w:id="27619"/>
        <w:bookmarkEnd w:id="27620"/>
      </w:ins>
    </w:p>
    <w:p w14:paraId="5FAF1ACD" w14:textId="77777777" w:rsidR="00DE2DAC" w:rsidRPr="00B70E3E" w:rsidRDefault="00DE2DAC" w:rsidP="00DE2DAC">
      <w:pPr>
        <w:pStyle w:val="Heading5"/>
        <w:keepNext w:val="0"/>
        <w:keepLines w:val="0"/>
        <w:rPr>
          <w:ins w:id="27626" w:author="Dave" w:date="2018-01-09T15:12:00Z"/>
        </w:rPr>
      </w:pPr>
      <w:bookmarkStart w:id="27627" w:name="_Toc502946138"/>
      <w:bookmarkStart w:id="27628" w:name="_Toc503731339"/>
      <w:ins w:id="27629" w:author="Dave" w:date="2018-01-09T15:12:00Z">
        <w:r w:rsidRPr="00B70E3E">
          <w:t>C.11.2.8.1</w:t>
        </w:r>
        <w:r w:rsidRPr="00B70E3E">
          <w:tab/>
          <w:t>Meaningful sequence</w:t>
        </w:r>
        <w:bookmarkEnd w:id="27621"/>
        <w:bookmarkEnd w:id="27622"/>
        <w:bookmarkEnd w:id="27623"/>
        <w:bookmarkEnd w:id="27624"/>
        <w:r w:rsidRPr="00B70E3E">
          <w:t xml:space="preserve"> (open functionality)</w:t>
        </w:r>
        <w:bookmarkEnd w:id="27627"/>
        <w:bookmarkEnd w:id="27628"/>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7CB19491" w14:textId="77777777" w:rsidTr="00DE2DAC">
        <w:trPr>
          <w:jc w:val="center"/>
          <w:ins w:id="2763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B70E3E" w:rsidRDefault="00DE2DAC">
            <w:pPr>
              <w:pStyle w:val="TAL"/>
              <w:keepNext w:val="0"/>
              <w:keepLines w:val="0"/>
              <w:spacing w:line="256" w:lineRule="auto"/>
              <w:rPr>
                <w:ins w:id="27631" w:author="Dave" w:date="2018-01-09T15:12:00Z"/>
              </w:rPr>
            </w:pPr>
            <w:ins w:id="27632"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B70E3E" w:rsidRDefault="00DE2DAC">
            <w:pPr>
              <w:pStyle w:val="TAL"/>
              <w:keepNext w:val="0"/>
              <w:keepLines w:val="0"/>
              <w:spacing w:line="256" w:lineRule="auto"/>
              <w:rPr>
                <w:ins w:id="27633" w:author="Dave" w:date="2018-01-09T15:12:00Z"/>
              </w:rPr>
            </w:pPr>
            <w:ins w:id="27634" w:author="Dave" w:date="2018-01-09T15:12:00Z">
              <w:r w:rsidRPr="00B70E3E">
                <w:t>Inspection</w:t>
              </w:r>
            </w:ins>
          </w:p>
        </w:tc>
      </w:tr>
      <w:tr w:rsidR="00DE2DAC" w:rsidRPr="00B70E3E" w14:paraId="1C029A5E" w14:textId="77777777" w:rsidTr="00DE2DAC">
        <w:trPr>
          <w:jc w:val="center"/>
          <w:ins w:id="2763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B70E3E" w:rsidRDefault="00DE2DAC">
            <w:pPr>
              <w:spacing w:after="0" w:line="256" w:lineRule="auto"/>
              <w:rPr>
                <w:ins w:id="27636" w:author="Dave" w:date="2018-01-09T15:12:00Z"/>
                <w:rFonts w:ascii="Arial" w:hAnsi="Arial"/>
                <w:sz w:val="18"/>
              </w:rPr>
            </w:pPr>
            <w:ins w:id="27637"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B70E3E" w:rsidRDefault="00DE2DAC">
            <w:pPr>
              <w:spacing w:after="0" w:line="256" w:lineRule="auto"/>
              <w:rPr>
                <w:ins w:id="27638" w:author="Dave" w:date="2018-01-09T15:12:00Z"/>
                <w:rFonts w:ascii="Arial" w:hAnsi="Arial"/>
                <w:sz w:val="18"/>
              </w:rPr>
            </w:pPr>
            <w:ins w:id="27639" w:author="Dave" w:date="2018-01-09T15:12:00Z">
              <w:r w:rsidRPr="00B70E3E">
                <w:rPr>
                  <w:rFonts w:ascii="Arial" w:hAnsi="Arial"/>
                  <w:sz w:val="18"/>
                </w:rPr>
                <w:t>1. The ICT is non-web software that provides a user interface.</w:t>
              </w:r>
            </w:ins>
          </w:p>
          <w:p w14:paraId="08CF83DE" w14:textId="77777777" w:rsidR="00DE2DAC" w:rsidRPr="00B70E3E" w:rsidRDefault="00DE2DAC">
            <w:pPr>
              <w:spacing w:after="0" w:line="256" w:lineRule="auto"/>
              <w:rPr>
                <w:ins w:id="27640" w:author="Dave" w:date="2018-01-09T15:12:00Z"/>
                <w:rFonts w:ascii="Arial" w:hAnsi="Arial"/>
                <w:sz w:val="18"/>
              </w:rPr>
            </w:pPr>
            <w:ins w:id="27641" w:author="Dave" w:date="2018-01-09T15:12:00Z">
              <w:r w:rsidRPr="00B70E3E">
                <w:rPr>
                  <w:rFonts w:ascii="Arial" w:hAnsi="Arial"/>
                  <w:sz w:val="18"/>
                </w:rPr>
                <w:t>2. The software provides support to assistive technologies for screen reading.</w:t>
              </w:r>
            </w:ins>
          </w:p>
        </w:tc>
      </w:tr>
      <w:tr w:rsidR="00DE2DAC" w:rsidRPr="00B70E3E" w14:paraId="482205A4" w14:textId="77777777" w:rsidTr="00DE2DAC">
        <w:trPr>
          <w:jc w:val="center"/>
          <w:ins w:id="2764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B70E3E" w:rsidRDefault="00DE2DAC">
            <w:pPr>
              <w:spacing w:after="0" w:line="256" w:lineRule="auto"/>
              <w:rPr>
                <w:ins w:id="27643" w:author="Dave" w:date="2018-01-09T15:12:00Z"/>
                <w:rFonts w:ascii="Arial" w:hAnsi="Arial"/>
                <w:sz w:val="18"/>
              </w:rPr>
            </w:pPr>
            <w:ins w:id="2764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DA39899" w14:textId="77777777" w:rsidR="00DE2DAC" w:rsidRPr="00B70E3E" w:rsidRDefault="00DE2DAC">
            <w:pPr>
              <w:spacing w:after="0" w:line="256" w:lineRule="auto"/>
              <w:rPr>
                <w:ins w:id="27645" w:author="Dave" w:date="2018-01-09T15:12:00Z"/>
                <w:rFonts w:ascii="Arial" w:hAnsi="Arial"/>
                <w:sz w:val="18"/>
              </w:rPr>
            </w:pPr>
            <w:ins w:id="27646" w:author="Dave" w:date="2018-01-09T15:12:00Z">
              <w:r w:rsidRPr="00B70E3E">
                <w:rPr>
                  <w:rFonts w:ascii="Arial" w:hAnsi="Arial"/>
                  <w:sz w:val="18"/>
                </w:rPr>
                <w:t>1. Check that the software does not fail WCAG 2.0 Success Criterion 1.3.2 Meaningful Sequence [4].</w:t>
              </w:r>
            </w:ins>
          </w:p>
        </w:tc>
      </w:tr>
      <w:tr w:rsidR="00DE2DAC" w:rsidRPr="00B70E3E" w14:paraId="1B801D80" w14:textId="77777777" w:rsidTr="00DE2DAC">
        <w:trPr>
          <w:jc w:val="center"/>
          <w:ins w:id="2764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B70E3E" w:rsidRDefault="00DE2DAC">
            <w:pPr>
              <w:spacing w:after="0" w:line="256" w:lineRule="auto"/>
              <w:rPr>
                <w:ins w:id="27648" w:author="Dave" w:date="2018-01-09T15:12:00Z"/>
                <w:rFonts w:ascii="Arial" w:hAnsi="Arial"/>
                <w:sz w:val="18"/>
              </w:rPr>
            </w:pPr>
            <w:ins w:id="2764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B70E3E" w:rsidRDefault="00DE2DAC">
            <w:pPr>
              <w:spacing w:after="0" w:line="256" w:lineRule="auto"/>
              <w:rPr>
                <w:ins w:id="27650" w:author="Dave" w:date="2018-01-09T15:12:00Z"/>
                <w:rFonts w:ascii="Arial" w:hAnsi="Arial"/>
                <w:sz w:val="18"/>
              </w:rPr>
            </w:pPr>
            <w:ins w:id="27651" w:author="Dave" w:date="2018-01-09T15:12:00Z">
              <w:r w:rsidRPr="00B70E3E">
                <w:rPr>
                  <w:rFonts w:ascii="Arial" w:hAnsi="Arial"/>
                  <w:sz w:val="18"/>
                </w:rPr>
                <w:t>Pass: Check 1 is true</w:t>
              </w:r>
            </w:ins>
          </w:p>
          <w:p w14:paraId="76259989" w14:textId="77777777" w:rsidR="00DE2DAC" w:rsidRPr="00B70E3E" w:rsidRDefault="00DE2DAC">
            <w:pPr>
              <w:spacing w:after="0" w:line="256" w:lineRule="auto"/>
              <w:rPr>
                <w:ins w:id="27652" w:author="Dave" w:date="2018-01-09T15:12:00Z"/>
                <w:rFonts w:ascii="Arial" w:hAnsi="Arial"/>
                <w:sz w:val="18"/>
              </w:rPr>
            </w:pPr>
            <w:ins w:id="27653" w:author="Dave" w:date="2018-01-09T15:12:00Z">
              <w:r w:rsidRPr="00B70E3E">
                <w:rPr>
                  <w:rFonts w:ascii="Arial" w:hAnsi="Arial"/>
                  <w:sz w:val="18"/>
                </w:rPr>
                <w:t>Fail: Check 1 is false</w:t>
              </w:r>
            </w:ins>
          </w:p>
        </w:tc>
      </w:tr>
    </w:tbl>
    <w:p w14:paraId="1CF878C4" w14:textId="77777777" w:rsidR="00DE2DAC" w:rsidRPr="00B70E3E" w:rsidRDefault="00DE2DAC" w:rsidP="00DE2DAC">
      <w:pPr>
        <w:pStyle w:val="Heading5"/>
        <w:keepNext w:val="0"/>
        <w:keepLines w:val="0"/>
        <w:rPr>
          <w:ins w:id="27654" w:author="Dave" w:date="2018-01-09T15:12:00Z"/>
          <w:lang w:eastAsia="en-US"/>
        </w:rPr>
      </w:pPr>
      <w:bookmarkStart w:id="27655" w:name="_Toc502946139"/>
      <w:bookmarkStart w:id="27656" w:name="_Toc503731340"/>
      <w:bookmarkStart w:id="27657" w:name="_Toc494974525"/>
      <w:bookmarkStart w:id="27658" w:name="_Toc379383561"/>
      <w:bookmarkStart w:id="27659" w:name="_Toc379382861"/>
      <w:bookmarkStart w:id="27660" w:name="_Toc372010491"/>
      <w:ins w:id="27661" w:author="Dave" w:date="2018-01-09T15:12:00Z">
        <w:r w:rsidRPr="00B70E3E">
          <w:t>C.11.2.8.2</w:t>
        </w:r>
        <w:r w:rsidRPr="00B70E3E">
          <w:tab/>
          <w:t>Meaningful sequence (closed functionality)</w:t>
        </w:r>
        <w:bookmarkEnd w:id="27655"/>
        <w:bookmarkEnd w:id="27656"/>
      </w:ins>
    </w:p>
    <w:p w14:paraId="033DB2B3" w14:textId="77777777" w:rsidR="00DE2DAC" w:rsidRPr="00B70E3E" w:rsidRDefault="00DE2DAC" w:rsidP="00DE2DAC">
      <w:pPr>
        <w:rPr>
          <w:ins w:id="27662" w:author="Dave" w:date="2018-01-09T15:12:00Z"/>
        </w:rPr>
      </w:pPr>
      <w:ins w:id="27663" w:author="Dave" w:date="2018-01-09T15:12:00Z">
        <w:r w:rsidRPr="00B70E3E">
          <w:t xml:space="preserve">Clause 11.2.8.2 is informative only and contains no requirements requiring test. </w:t>
        </w:r>
      </w:ins>
    </w:p>
    <w:p w14:paraId="70FD390B" w14:textId="77777777" w:rsidR="00DE2DAC" w:rsidRPr="00B70E3E" w:rsidRDefault="00DE2DAC" w:rsidP="00DE2DAC">
      <w:pPr>
        <w:pStyle w:val="Heading4"/>
        <w:keepNext w:val="0"/>
        <w:keepLines w:val="0"/>
        <w:rPr>
          <w:ins w:id="27664" w:author="Dave" w:date="2018-01-09T15:12:00Z"/>
        </w:rPr>
      </w:pPr>
      <w:bookmarkStart w:id="27665" w:name="_Toc502946140"/>
      <w:bookmarkStart w:id="27666" w:name="_Toc503731341"/>
      <w:ins w:id="27667" w:author="Dave" w:date="2018-01-09T15:12:00Z">
        <w:r w:rsidRPr="00B70E3E">
          <w:t>C.11.2.9</w:t>
        </w:r>
        <w:r w:rsidRPr="00B70E3E">
          <w:tab/>
          <w:t>Sensory characteristics</w:t>
        </w:r>
        <w:bookmarkEnd w:id="27657"/>
        <w:bookmarkEnd w:id="27658"/>
        <w:bookmarkEnd w:id="27659"/>
        <w:bookmarkEnd w:id="27660"/>
        <w:bookmarkEnd w:id="27665"/>
        <w:bookmarkEnd w:id="2766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5AC80567" w14:textId="77777777" w:rsidTr="00DE2DAC">
        <w:trPr>
          <w:jc w:val="center"/>
          <w:ins w:id="2766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B70E3E" w:rsidRDefault="00DE2DAC">
            <w:pPr>
              <w:pStyle w:val="TAL"/>
              <w:keepNext w:val="0"/>
              <w:keepLines w:val="0"/>
              <w:spacing w:line="256" w:lineRule="auto"/>
              <w:rPr>
                <w:ins w:id="27669" w:author="Dave" w:date="2018-01-09T15:12:00Z"/>
              </w:rPr>
            </w:pPr>
            <w:ins w:id="27670"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B70E3E" w:rsidRDefault="00DE2DAC">
            <w:pPr>
              <w:pStyle w:val="TAL"/>
              <w:keepNext w:val="0"/>
              <w:keepLines w:val="0"/>
              <w:spacing w:line="256" w:lineRule="auto"/>
              <w:rPr>
                <w:ins w:id="27671" w:author="Dave" w:date="2018-01-09T15:12:00Z"/>
              </w:rPr>
            </w:pPr>
            <w:ins w:id="27672" w:author="Dave" w:date="2018-01-09T15:12:00Z">
              <w:r w:rsidRPr="00B70E3E">
                <w:t>Inspection</w:t>
              </w:r>
            </w:ins>
          </w:p>
        </w:tc>
      </w:tr>
      <w:tr w:rsidR="00DE2DAC" w:rsidRPr="00B70E3E" w14:paraId="33BB441A" w14:textId="77777777" w:rsidTr="00DE2DAC">
        <w:trPr>
          <w:jc w:val="center"/>
          <w:ins w:id="2767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B70E3E" w:rsidRDefault="00DE2DAC">
            <w:pPr>
              <w:spacing w:after="0" w:line="256" w:lineRule="auto"/>
              <w:rPr>
                <w:ins w:id="27674" w:author="Dave" w:date="2018-01-09T15:12:00Z"/>
                <w:rFonts w:ascii="Arial" w:hAnsi="Arial"/>
                <w:sz w:val="18"/>
              </w:rPr>
            </w:pPr>
            <w:ins w:id="27675"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B70E3E" w:rsidRDefault="00DE2DAC">
            <w:pPr>
              <w:spacing w:after="0" w:line="256" w:lineRule="auto"/>
              <w:rPr>
                <w:ins w:id="27676" w:author="Dave" w:date="2018-01-09T15:12:00Z"/>
                <w:rFonts w:ascii="Arial" w:hAnsi="Arial"/>
                <w:sz w:val="18"/>
              </w:rPr>
            </w:pPr>
            <w:ins w:id="27677" w:author="Dave" w:date="2018-01-09T15:12:00Z">
              <w:r w:rsidRPr="00B70E3E">
                <w:rPr>
                  <w:rFonts w:ascii="Arial" w:hAnsi="Arial"/>
                  <w:sz w:val="18"/>
                </w:rPr>
                <w:t>1. The ICT is non-web software that provides a user interface.</w:t>
              </w:r>
            </w:ins>
          </w:p>
        </w:tc>
      </w:tr>
      <w:tr w:rsidR="00DE2DAC" w:rsidRPr="00B70E3E" w14:paraId="2493B62E" w14:textId="77777777" w:rsidTr="00DE2DAC">
        <w:trPr>
          <w:jc w:val="center"/>
          <w:ins w:id="2767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B70E3E" w:rsidRDefault="00DE2DAC">
            <w:pPr>
              <w:spacing w:after="0" w:line="256" w:lineRule="auto"/>
              <w:rPr>
                <w:ins w:id="27679" w:author="Dave" w:date="2018-01-09T15:12:00Z"/>
                <w:rFonts w:ascii="Arial" w:hAnsi="Arial"/>
                <w:sz w:val="18"/>
              </w:rPr>
            </w:pPr>
            <w:ins w:id="2768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861A215" w14:textId="77777777" w:rsidR="00DE2DAC" w:rsidRPr="00B70E3E" w:rsidRDefault="00DE2DAC">
            <w:pPr>
              <w:spacing w:after="0" w:line="256" w:lineRule="auto"/>
              <w:rPr>
                <w:ins w:id="27681" w:author="Dave" w:date="2018-01-09T15:12:00Z"/>
                <w:rFonts w:ascii="Arial" w:hAnsi="Arial"/>
                <w:sz w:val="18"/>
              </w:rPr>
            </w:pPr>
            <w:ins w:id="27682" w:author="Dave" w:date="2018-01-09T15:12:00Z">
              <w:r w:rsidRPr="00B70E3E">
                <w:rPr>
                  <w:rFonts w:ascii="Arial" w:hAnsi="Arial"/>
                  <w:sz w:val="18"/>
                </w:rPr>
                <w:t>1. Check that the software does not fail WCAG 2.0 Success Criterion 1.3.3 Sensory Characteristics [4].</w:t>
              </w:r>
            </w:ins>
          </w:p>
        </w:tc>
      </w:tr>
      <w:tr w:rsidR="00DE2DAC" w:rsidRPr="00B70E3E" w14:paraId="729BE2DE" w14:textId="77777777" w:rsidTr="00DE2DAC">
        <w:trPr>
          <w:jc w:val="center"/>
          <w:ins w:id="2768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B70E3E" w:rsidRDefault="00DE2DAC">
            <w:pPr>
              <w:spacing w:after="0" w:line="256" w:lineRule="auto"/>
              <w:rPr>
                <w:ins w:id="27684" w:author="Dave" w:date="2018-01-09T15:12:00Z"/>
                <w:rFonts w:ascii="Arial" w:hAnsi="Arial"/>
                <w:sz w:val="18"/>
              </w:rPr>
            </w:pPr>
            <w:ins w:id="2768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B70E3E" w:rsidRDefault="00DE2DAC">
            <w:pPr>
              <w:spacing w:after="0" w:line="256" w:lineRule="auto"/>
              <w:rPr>
                <w:ins w:id="27686" w:author="Dave" w:date="2018-01-09T15:12:00Z"/>
                <w:rFonts w:ascii="Arial" w:hAnsi="Arial"/>
                <w:sz w:val="18"/>
              </w:rPr>
            </w:pPr>
            <w:ins w:id="27687" w:author="Dave" w:date="2018-01-09T15:12:00Z">
              <w:r w:rsidRPr="00B70E3E">
                <w:rPr>
                  <w:rFonts w:ascii="Arial" w:hAnsi="Arial"/>
                  <w:sz w:val="18"/>
                </w:rPr>
                <w:t>Pass: Check 1 is true</w:t>
              </w:r>
            </w:ins>
          </w:p>
          <w:p w14:paraId="5B76AB71" w14:textId="77777777" w:rsidR="00DE2DAC" w:rsidRPr="00B70E3E" w:rsidRDefault="00DE2DAC">
            <w:pPr>
              <w:spacing w:after="0" w:line="256" w:lineRule="auto"/>
              <w:rPr>
                <w:ins w:id="27688" w:author="Dave" w:date="2018-01-09T15:12:00Z"/>
                <w:rFonts w:ascii="Arial" w:hAnsi="Arial"/>
                <w:sz w:val="18"/>
              </w:rPr>
            </w:pPr>
            <w:ins w:id="27689" w:author="Dave" w:date="2018-01-09T15:12:00Z">
              <w:r w:rsidRPr="00B70E3E">
                <w:rPr>
                  <w:rFonts w:ascii="Arial" w:hAnsi="Arial"/>
                  <w:sz w:val="18"/>
                </w:rPr>
                <w:t>Fail: Check 1 is false</w:t>
              </w:r>
            </w:ins>
          </w:p>
        </w:tc>
      </w:tr>
    </w:tbl>
    <w:p w14:paraId="615B502A" w14:textId="77777777" w:rsidR="00DE2DAC" w:rsidRPr="00B70E3E" w:rsidRDefault="00DE2DAC" w:rsidP="00DE2DAC">
      <w:pPr>
        <w:pStyle w:val="Heading4"/>
        <w:keepNext w:val="0"/>
        <w:keepLines w:val="0"/>
        <w:rPr>
          <w:ins w:id="27690" w:author="Dave" w:date="2018-01-09T15:12:00Z"/>
          <w:lang w:eastAsia="en-US"/>
        </w:rPr>
      </w:pPr>
      <w:bookmarkStart w:id="27691" w:name="_Toc502946141"/>
      <w:bookmarkStart w:id="27692" w:name="_Toc494974526"/>
      <w:bookmarkStart w:id="27693" w:name="_Toc379383562"/>
      <w:bookmarkStart w:id="27694" w:name="_Toc379382862"/>
      <w:bookmarkStart w:id="27695" w:name="_Toc372010492"/>
      <w:bookmarkStart w:id="27696" w:name="_Toc503731342"/>
      <w:ins w:id="27697" w:author="Dave" w:date="2018-01-09T15:12:00Z">
        <w:r w:rsidRPr="00B70E3E">
          <w:t>C.11.2.10</w:t>
        </w:r>
        <w:r w:rsidRPr="00B70E3E">
          <w:tab/>
          <w:t>Use of colour</w:t>
        </w:r>
        <w:bookmarkEnd w:id="27691"/>
        <w:bookmarkEnd w:id="27692"/>
        <w:bookmarkEnd w:id="27693"/>
        <w:bookmarkEnd w:id="27694"/>
        <w:bookmarkEnd w:id="27695"/>
        <w:bookmarkEnd w:id="27696"/>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6C976801" w14:textId="77777777" w:rsidTr="00DE2DAC">
        <w:trPr>
          <w:jc w:val="center"/>
          <w:ins w:id="2769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B70E3E" w:rsidRDefault="00DE2DAC">
            <w:pPr>
              <w:pStyle w:val="TAL"/>
              <w:keepNext w:val="0"/>
              <w:keepLines w:val="0"/>
              <w:spacing w:line="256" w:lineRule="auto"/>
              <w:rPr>
                <w:ins w:id="27699" w:author="Dave" w:date="2018-01-09T15:12:00Z"/>
              </w:rPr>
            </w:pPr>
            <w:ins w:id="27700"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B70E3E" w:rsidRDefault="00DE2DAC">
            <w:pPr>
              <w:pStyle w:val="TAL"/>
              <w:keepNext w:val="0"/>
              <w:keepLines w:val="0"/>
              <w:spacing w:line="256" w:lineRule="auto"/>
              <w:rPr>
                <w:ins w:id="27701" w:author="Dave" w:date="2018-01-09T15:12:00Z"/>
              </w:rPr>
            </w:pPr>
            <w:ins w:id="27702" w:author="Dave" w:date="2018-01-09T15:12:00Z">
              <w:r w:rsidRPr="00B70E3E">
                <w:t>Inspection</w:t>
              </w:r>
            </w:ins>
          </w:p>
        </w:tc>
      </w:tr>
      <w:tr w:rsidR="00DE2DAC" w:rsidRPr="00B70E3E" w14:paraId="7695902A" w14:textId="77777777" w:rsidTr="00DE2DAC">
        <w:trPr>
          <w:jc w:val="center"/>
          <w:ins w:id="2770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B70E3E" w:rsidRDefault="00DE2DAC">
            <w:pPr>
              <w:spacing w:after="0" w:line="256" w:lineRule="auto"/>
              <w:rPr>
                <w:ins w:id="27704" w:author="Dave" w:date="2018-01-09T15:12:00Z"/>
                <w:rFonts w:ascii="Arial" w:hAnsi="Arial"/>
                <w:sz w:val="18"/>
              </w:rPr>
            </w:pPr>
            <w:ins w:id="27705"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B70E3E" w:rsidRDefault="00DE2DAC">
            <w:pPr>
              <w:spacing w:after="0" w:line="256" w:lineRule="auto"/>
              <w:rPr>
                <w:ins w:id="27706" w:author="Dave" w:date="2018-01-09T15:12:00Z"/>
                <w:rFonts w:ascii="Arial" w:hAnsi="Arial"/>
                <w:sz w:val="18"/>
              </w:rPr>
            </w:pPr>
            <w:ins w:id="27707" w:author="Dave" w:date="2018-01-09T15:12:00Z">
              <w:r w:rsidRPr="00B70E3E">
                <w:rPr>
                  <w:rFonts w:ascii="Arial" w:hAnsi="Arial"/>
                  <w:sz w:val="18"/>
                </w:rPr>
                <w:t>1. The ICT is non-web software that provides a user interface.</w:t>
              </w:r>
            </w:ins>
          </w:p>
        </w:tc>
      </w:tr>
      <w:tr w:rsidR="00DE2DAC" w:rsidRPr="00B70E3E" w14:paraId="6071E609" w14:textId="77777777" w:rsidTr="00DE2DAC">
        <w:trPr>
          <w:jc w:val="center"/>
          <w:ins w:id="2770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B70E3E" w:rsidRDefault="00DE2DAC">
            <w:pPr>
              <w:spacing w:after="0" w:line="256" w:lineRule="auto"/>
              <w:rPr>
                <w:ins w:id="27709" w:author="Dave" w:date="2018-01-09T15:12:00Z"/>
                <w:rFonts w:ascii="Arial" w:hAnsi="Arial"/>
                <w:sz w:val="18"/>
              </w:rPr>
            </w:pPr>
            <w:ins w:id="2771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4432F14" w14:textId="77777777" w:rsidR="00DE2DAC" w:rsidRPr="00B70E3E" w:rsidRDefault="00DE2DAC">
            <w:pPr>
              <w:spacing w:after="0" w:line="256" w:lineRule="auto"/>
              <w:rPr>
                <w:ins w:id="27711" w:author="Dave" w:date="2018-01-09T15:12:00Z"/>
                <w:rFonts w:ascii="Arial" w:hAnsi="Arial"/>
                <w:sz w:val="18"/>
              </w:rPr>
            </w:pPr>
            <w:ins w:id="27712" w:author="Dave" w:date="2018-01-09T15:12:00Z">
              <w:r w:rsidRPr="00B70E3E">
                <w:rPr>
                  <w:rFonts w:ascii="Arial" w:hAnsi="Arial"/>
                  <w:sz w:val="18"/>
                </w:rPr>
                <w:t>1. Check that the software does not fail WCAG 2.0 Success Criterion 1.4.1 Use of Color [4].</w:t>
              </w:r>
            </w:ins>
          </w:p>
        </w:tc>
      </w:tr>
      <w:tr w:rsidR="00DE2DAC" w:rsidRPr="00B70E3E" w14:paraId="3350C8EE" w14:textId="77777777" w:rsidTr="00DE2DAC">
        <w:trPr>
          <w:jc w:val="center"/>
          <w:ins w:id="2771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B70E3E" w:rsidRDefault="00DE2DAC">
            <w:pPr>
              <w:spacing w:after="0" w:line="256" w:lineRule="auto"/>
              <w:rPr>
                <w:ins w:id="27714" w:author="Dave" w:date="2018-01-09T15:12:00Z"/>
                <w:rFonts w:ascii="Arial" w:hAnsi="Arial"/>
                <w:sz w:val="18"/>
              </w:rPr>
            </w:pPr>
            <w:ins w:id="2771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B70E3E" w:rsidRDefault="00DE2DAC">
            <w:pPr>
              <w:spacing w:after="0" w:line="256" w:lineRule="auto"/>
              <w:rPr>
                <w:ins w:id="27716" w:author="Dave" w:date="2018-01-09T15:12:00Z"/>
                <w:rFonts w:ascii="Arial" w:hAnsi="Arial"/>
                <w:sz w:val="18"/>
              </w:rPr>
            </w:pPr>
            <w:ins w:id="27717" w:author="Dave" w:date="2018-01-09T15:12:00Z">
              <w:r w:rsidRPr="00B70E3E">
                <w:rPr>
                  <w:rFonts w:ascii="Arial" w:hAnsi="Arial"/>
                  <w:sz w:val="18"/>
                </w:rPr>
                <w:t>Pass: Check 1 is true</w:t>
              </w:r>
            </w:ins>
          </w:p>
          <w:p w14:paraId="0BF78FB5" w14:textId="77777777" w:rsidR="00DE2DAC" w:rsidRPr="00B70E3E" w:rsidRDefault="00DE2DAC">
            <w:pPr>
              <w:spacing w:after="0" w:line="256" w:lineRule="auto"/>
              <w:rPr>
                <w:ins w:id="27718" w:author="Dave" w:date="2018-01-09T15:12:00Z"/>
                <w:rFonts w:ascii="Arial" w:hAnsi="Arial"/>
                <w:sz w:val="18"/>
              </w:rPr>
            </w:pPr>
            <w:ins w:id="27719" w:author="Dave" w:date="2018-01-09T15:12:00Z">
              <w:r w:rsidRPr="00B70E3E">
                <w:rPr>
                  <w:rFonts w:ascii="Arial" w:hAnsi="Arial"/>
                  <w:sz w:val="18"/>
                </w:rPr>
                <w:t>Fail: Check 1 is false</w:t>
              </w:r>
            </w:ins>
          </w:p>
        </w:tc>
      </w:tr>
    </w:tbl>
    <w:p w14:paraId="3D391273" w14:textId="77777777" w:rsidR="00DE2DAC" w:rsidRPr="00B70E3E" w:rsidRDefault="00DE2DAC" w:rsidP="00DE2DAC">
      <w:pPr>
        <w:pStyle w:val="Heading4"/>
        <w:keepNext w:val="0"/>
        <w:keepLines w:val="0"/>
        <w:rPr>
          <w:ins w:id="27720" w:author="Dave" w:date="2018-01-09T15:12:00Z"/>
          <w:lang w:eastAsia="en-US"/>
        </w:rPr>
      </w:pPr>
      <w:bookmarkStart w:id="27721" w:name="_Toc502946142"/>
      <w:bookmarkStart w:id="27722" w:name="_Toc494974527"/>
      <w:bookmarkStart w:id="27723" w:name="_Toc379383563"/>
      <w:bookmarkStart w:id="27724" w:name="_Toc379382863"/>
      <w:bookmarkStart w:id="27725" w:name="_Toc372010493"/>
      <w:bookmarkStart w:id="27726" w:name="_Toc503731343"/>
      <w:ins w:id="27727" w:author="Dave" w:date="2018-01-09T15:12:00Z">
        <w:r w:rsidRPr="00B70E3E">
          <w:t>C.11.2.11</w:t>
        </w:r>
        <w:r w:rsidRPr="00B70E3E">
          <w:tab/>
          <w:t>Audio control</w:t>
        </w:r>
        <w:bookmarkEnd w:id="27721"/>
        <w:bookmarkEnd w:id="27722"/>
        <w:bookmarkEnd w:id="27723"/>
        <w:bookmarkEnd w:id="27724"/>
        <w:bookmarkEnd w:id="27725"/>
        <w:bookmarkEnd w:id="27726"/>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60862B26" w14:textId="77777777" w:rsidTr="00DE2DAC">
        <w:trPr>
          <w:jc w:val="center"/>
          <w:ins w:id="2772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B70E3E" w:rsidRDefault="00DE2DAC">
            <w:pPr>
              <w:pStyle w:val="TAL"/>
              <w:keepNext w:val="0"/>
              <w:keepLines w:val="0"/>
              <w:spacing w:line="256" w:lineRule="auto"/>
              <w:rPr>
                <w:ins w:id="27729" w:author="Dave" w:date="2018-01-09T15:12:00Z"/>
              </w:rPr>
            </w:pPr>
            <w:ins w:id="27730"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B70E3E" w:rsidRDefault="00DE2DAC">
            <w:pPr>
              <w:pStyle w:val="TAL"/>
              <w:keepNext w:val="0"/>
              <w:keepLines w:val="0"/>
              <w:spacing w:line="256" w:lineRule="auto"/>
              <w:rPr>
                <w:ins w:id="27731" w:author="Dave" w:date="2018-01-09T15:12:00Z"/>
              </w:rPr>
            </w:pPr>
            <w:ins w:id="27732" w:author="Dave" w:date="2018-01-09T15:12:00Z">
              <w:r w:rsidRPr="00B70E3E">
                <w:t>Inspection</w:t>
              </w:r>
            </w:ins>
          </w:p>
        </w:tc>
      </w:tr>
      <w:tr w:rsidR="00DE2DAC" w:rsidRPr="00B70E3E" w14:paraId="1B70F67B" w14:textId="77777777" w:rsidTr="00DE2DAC">
        <w:trPr>
          <w:jc w:val="center"/>
          <w:ins w:id="2773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B70E3E" w:rsidRDefault="00DE2DAC">
            <w:pPr>
              <w:spacing w:after="0" w:line="256" w:lineRule="auto"/>
              <w:rPr>
                <w:ins w:id="27734" w:author="Dave" w:date="2018-01-09T15:12:00Z"/>
                <w:rFonts w:ascii="Arial" w:hAnsi="Arial"/>
                <w:sz w:val="18"/>
              </w:rPr>
            </w:pPr>
            <w:ins w:id="27735"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B70E3E" w:rsidRDefault="00DE2DAC">
            <w:pPr>
              <w:spacing w:after="0" w:line="256" w:lineRule="auto"/>
              <w:rPr>
                <w:ins w:id="27736" w:author="Dave" w:date="2018-01-09T15:12:00Z"/>
                <w:rFonts w:ascii="Arial" w:hAnsi="Arial"/>
                <w:sz w:val="18"/>
              </w:rPr>
            </w:pPr>
            <w:ins w:id="27737" w:author="Dave" w:date="2018-01-09T15:12:00Z">
              <w:r w:rsidRPr="00B70E3E">
                <w:rPr>
                  <w:rFonts w:ascii="Arial" w:hAnsi="Arial"/>
                  <w:sz w:val="18"/>
                </w:rPr>
                <w:t>1. The ICT is non-web software that provides a user interface.</w:t>
              </w:r>
            </w:ins>
          </w:p>
        </w:tc>
      </w:tr>
      <w:tr w:rsidR="00DE2DAC" w:rsidRPr="00B70E3E" w14:paraId="782F1E41" w14:textId="77777777" w:rsidTr="00DE2DAC">
        <w:trPr>
          <w:jc w:val="center"/>
          <w:ins w:id="2773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B70E3E" w:rsidRDefault="00DE2DAC">
            <w:pPr>
              <w:spacing w:after="0" w:line="256" w:lineRule="auto"/>
              <w:rPr>
                <w:ins w:id="27739" w:author="Dave" w:date="2018-01-09T15:12:00Z"/>
                <w:rFonts w:ascii="Arial" w:hAnsi="Arial"/>
                <w:sz w:val="18"/>
              </w:rPr>
            </w:pPr>
            <w:ins w:id="2774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B70E3E" w:rsidRDefault="00DE2DAC">
            <w:pPr>
              <w:spacing w:after="0" w:line="256" w:lineRule="auto"/>
              <w:rPr>
                <w:ins w:id="27741" w:author="Dave" w:date="2018-01-09T15:12:00Z"/>
                <w:rFonts w:ascii="Arial" w:hAnsi="Arial"/>
                <w:sz w:val="18"/>
              </w:rPr>
            </w:pPr>
            <w:ins w:id="27742" w:author="Dave" w:date="2018-01-09T15:12:00Z">
              <w:r w:rsidRPr="00B70E3E">
                <w:rPr>
                  <w:rFonts w:ascii="Arial" w:hAnsi="Arial"/>
                  <w:sz w:val="18"/>
                </w:rPr>
                <w:t>1. Check that the software does not fail the Success Criterion in Table 11.1.</w:t>
              </w:r>
            </w:ins>
          </w:p>
        </w:tc>
      </w:tr>
      <w:tr w:rsidR="00DE2DAC" w:rsidRPr="00B70E3E" w14:paraId="11DAECEF" w14:textId="77777777" w:rsidTr="00DE2DAC">
        <w:trPr>
          <w:jc w:val="center"/>
          <w:ins w:id="2774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B70E3E" w:rsidRDefault="00DE2DAC">
            <w:pPr>
              <w:spacing w:after="0" w:line="256" w:lineRule="auto"/>
              <w:rPr>
                <w:ins w:id="27744" w:author="Dave" w:date="2018-01-09T15:12:00Z"/>
                <w:rFonts w:ascii="Arial" w:hAnsi="Arial"/>
                <w:sz w:val="18"/>
              </w:rPr>
            </w:pPr>
            <w:ins w:id="2774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B70E3E" w:rsidRDefault="00DE2DAC">
            <w:pPr>
              <w:spacing w:after="0" w:line="256" w:lineRule="auto"/>
              <w:rPr>
                <w:ins w:id="27746" w:author="Dave" w:date="2018-01-09T15:12:00Z"/>
                <w:rFonts w:ascii="Arial" w:hAnsi="Arial"/>
                <w:sz w:val="18"/>
              </w:rPr>
            </w:pPr>
            <w:ins w:id="27747" w:author="Dave" w:date="2018-01-09T15:12:00Z">
              <w:r w:rsidRPr="00B70E3E">
                <w:rPr>
                  <w:rFonts w:ascii="Arial" w:hAnsi="Arial"/>
                  <w:sz w:val="18"/>
                </w:rPr>
                <w:t>Pass: Check 1 is true</w:t>
              </w:r>
            </w:ins>
          </w:p>
          <w:p w14:paraId="462EF0DB" w14:textId="77777777" w:rsidR="00DE2DAC" w:rsidRPr="00B70E3E" w:rsidRDefault="00DE2DAC">
            <w:pPr>
              <w:spacing w:after="0" w:line="256" w:lineRule="auto"/>
              <w:rPr>
                <w:ins w:id="27748" w:author="Dave" w:date="2018-01-09T15:12:00Z"/>
                <w:rFonts w:ascii="Arial" w:hAnsi="Arial"/>
                <w:sz w:val="18"/>
              </w:rPr>
            </w:pPr>
            <w:ins w:id="27749" w:author="Dave" w:date="2018-01-09T15:12:00Z">
              <w:r w:rsidRPr="00B70E3E">
                <w:rPr>
                  <w:rFonts w:ascii="Arial" w:hAnsi="Arial"/>
                  <w:sz w:val="18"/>
                </w:rPr>
                <w:t>Fail: Check 1 is false</w:t>
              </w:r>
            </w:ins>
          </w:p>
        </w:tc>
      </w:tr>
    </w:tbl>
    <w:p w14:paraId="16C04B78" w14:textId="77777777" w:rsidR="00DE2DAC" w:rsidRPr="00B70E3E" w:rsidRDefault="00DE2DAC" w:rsidP="00DE2DAC">
      <w:pPr>
        <w:pStyle w:val="Heading4"/>
        <w:keepNext w:val="0"/>
        <w:keepLines w:val="0"/>
        <w:rPr>
          <w:ins w:id="27750" w:author="Dave" w:date="2018-01-09T15:12:00Z"/>
          <w:lang w:eastAsia="en-US"/>
        </w:rPr>
      </w:pPr>
      <w:bookmarkStart w:id="27751" w:name="_Toc502946143"/>
      <w:bookmarkStart w:id="27752" w:name="_Toc494974528"/>
      <w:bookmarkStart w:id="27753" w:name="_Toc379383564"/>
      <w:bookmarkStart w:id="27754" w:name="_Toc379382864"/>
      <w:bookmarkStart w:id="27755" w:name="_Toc372010494"/>
      <w:bookmarkStart w:id="27756" w:name="_Toc503731344"/>
      <w:ins w:id="27757" w:author="Dave" w:date="2018-01-09T15:12:00Z">
        <w:r w:rsidRPr="00B70E3E">
          <w:t>C.11.2.12</w:t>
        </w:r>
        <w:r w:rsidRPr="00B70E3E">
          <w:tab/>
          <w:t>Contrast (minimum)</w:t>
        </w:r>
        <w:bookmarkEnd w:id="27751"/>
        <w:bookmarkEnd w:id="27752"/>
        <w:bookmarkEnd w:id="27753"/>
        <w:bookmarkEnd w:id="27754"/>
        <w:bookmarkEnd w:id="27755"/>
        <w:bookmarkEnd w:id="27756"/>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010C5352" w14:textId="77777777" w:rsidTr="00DE2DAC">
        <w:trPr>
          <w:jc w:val="center"/>
          <w:ins w:id="2775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B70E3E" w:rsidRDefault="00DE2DAC">
            <w:pPr>
              <w:pStyle w:val="TAL"/>
              <w:keepNext w:val="0"/>
              <w:keepLines w:val="0"/>
              <w:spacing w:line="256" w:lineRule="auto"/>
              <w:rPr>
                <w:ins w:id="27759" w:author="Dave" w:date="2018-01-09T15:12:00Z"/>
              </w:rPr>
            </w:pPr>
            <w:ins w:id="27760"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B70E3E" w:rsidRDefault="00DE2DAC">
            <w:pPr>
              <w:pStyle w:val="TAL"/>
              <w:keepNext w:val="0"/>
              <w:keepLines w:val="0"/>
              <w:spacing w:line="256" w:lineRule="auto"/>
              <w:rPr>
                <w:ins w:id="27761" w:author="Dave" w:date="2018-01-09T15:12:00Z"/>
              </w:rPr>
            </w:pPr>
            <w:ins w:id="27762" w:author="Dave" w:date="2018-01-09T15:12:00Z">
              <w:r w:rsidRPr="00B70E3E">
                <w:t>Inspection</w:t>
              </w:r>
            </w:ins>
          </w:p>
        </w:tc>
      </w:tr>
      <w:tr w:rsidR="00DE2DAC" w:rsidRPr="00B70E3E" w14:paraId="7FECC23D" w14:textId="77777777" w:rsidTr="00DE2DAC">
        <w:trPr>
          <w:jc w:val="center"/>
          <w:ins w:id="2776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B70E3E" w:rsidRDefault="00DE2DAC">
            <w:pPr>
              <w:spacing w:after="0" w:line="256" w:lineRule="auto"/>
              <w:rPr>
                <w:ins w:id="27764" w:author="Dave" w:date="2018-01-09T15:12:00Z"/>
                <w:rFonts w:ascii="Arial" w:hAnsi="Arial"/>
                <w:sz w:val="18"/>
              </w:rPr>
            </w:pPr>
            <w:ins w:id="27765"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B70E3E" w:rsidRDefault="00DE2DAC">
            <w:pPr>
              <w:spacing w:after="0" w:line="256" w:lineRule="auto"/>
              <w:rPr>
                <w:ins w:id="27766" w:author="Dave" w:date="2018-01-09T15:12:00Z"/>
                <w:rFonts w:ascii="Arial" w:hAnsi="Arial"/>
                <w:sz w:val="18"/>
              </w:rPr>
            </w:pPr>
            <w:ins w:id="27767" w:author="Dave" w:date="2018-01-09T15:12:00Z">
              <w:r w:rsidRPr="00B70E3E">
                <w:rPr>
                  <w:rFonts w:ascii="Arial" w:hAnsi="Arial"/>
                  <w:sz w:val="18"/>
                </w:rPr>
                <w:t>1. The ICT is non-web software that provides a user interface.</w:t>
              </w:r>
            </w:ins>
          </w:p>
        </w:tc>
      </w:tr>
      <w:tr w:rsidR="00DE2DAC" w:rsidRPr="00B70E3E" w14:paraId="6B7F1037" w14:textId="77777777" w:rsidTr="00DE2DAC">
        <w:trPr>
          <w:jc w:val="center"/>
          <w:ins w:id="2776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B70E3E" w:rsidRDefault="00DE2DAC">
            <w:pPr>
              <w:spacing w:after="0" w:line="256" w:lineRule="auto"/>
              <w:rPr>
                <w:ins w:id="27769" w:author="Dave" w:date="2018-01-09T15:12:00Z"/>
                <w:rFonts w:ascii="Arial" w:hAnsi="Arial"/>
                <w:sz w:val="18"/>
              </w:rPr>
            </w:pPr>
            <w:ins w:id="2777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720418A" w14:textId="77777777" w:rsidR="00DE2DAC" w:rsidRPr="00B70E3E" w:rsidRDefault="00DE2DAC">
            <w:pPr>
              <w:spacing w:after="0" w:line="256" w:lineRule="auto"/>
              <w:rPr>
                <w:ins w:id="27771" w:author="Dave" w:date="2018-01-09T15:12:00Z"/>
                <w:rFonts w:ascii="Arial" w:hAnsi="Arial"/>
                <w:sz w:val="18"/>
              </w:rPr>
            </w:pPr>
            <w:ins w:id="27772" w:author="Dave" w:date="2018-01-09T15:12:00Z">
              <w:r w:rsidRPr="00B70E3E">
                <w:rPr>
                  <w:rFonts w:ascii="Arial" w:hAnsi="Arial"/>
                  <w:sz w:val="18"/>
                </w:rPr>
                <w:t>1. Check that the software does not fail WCAG 2.0 Success Criterion 1.4.3 Contrast (Minimum) [4].</w:t>
              </w:r>
            </w:ins>
          </w:p>
        </w:tc>
      </w:tr>
      <w:tr w:rsidR="00DE2DAC" w:rsidRPr="00B70E3E" w14:paraId="40DF0DAA" w14:textId="77777777" w:rsidTr="00DE2DAC">
        <w:trPr>
          <w:jc w:val="center"/>
          <w:ins w:id="2777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B70E3E" w:rsidRDefault="00DE2DAC">
            <w:pPr>
              <w:spacing w:after="0" w:line="256" w:lineRule="auto"/>
              <w:rPr>
                <w:ins w:id="27774" w:author="Dave" w:date="2018-01-09T15:12:00Z"/>
                <w:rFonts w:ascii="Arial" w:hAnsi="Arial"/>
                <w:sz w:val="18"/>
              </w:rPr>
            </w:pPr>
            <w:ins w:id="2777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B70E3E" w:rsidRDefault="00DE2DAC">
            <w:pPr>
              <w:spacing w:after="0" w:line="256" w:lineRule="auto"/>
              <w:rPr>
                <w:ins w:id="27776" w:author="Dave" w:date="2018-01-09T15:12:00Z"/>
                <w:rFonts w:ascii="Arial" w:hAnsi="Arial"/>
                <w:sz w:val="18"/>
              </w:rPr>
            </w:pPr>
            <w:ins w:id="27777" w:author="Dave" w:date="2018-01-09T15:12:00Z">
              <w:r w:rsidRPr="00B70E3E">
                <w:rPr>
                  <w:rFonts w:ascii="Arial" w:hAnsi="Arial"/>
                  <w:sz w:val="18"/>
                </w:rPr>
                <w:t>Pass: Check 1 is true</w:t>
              </w:r>
            </w:ins>
          </w:p>
          <w:p w14:paraId="5836942B" w14:textId="77777777" w:rsidR="00DE2DAC" w:rsidRPr="00B70E3E" w:rsidRDefault="00DE2DAC">
            <w:pPr>
              <w:spacing w:after="0" w:line="256" w:lineRule="auto"/>
              <w:rPr>
                <w:ins w:id="27778" w:author="Dave" w:date="2018-01-09T15:12:00Z"/>
                <w:rFonts w:ascii="Arial" w:hAnsi="Arial"/>
                <w:sz w:val="18"/>
              </w:rPr>
            </w:pPr>
            <w:ins w:id="27779" w:author="Dave" w:date="2018-01-09T15:12:00Z">
              <w:r w:rsidRPr="00B70E3E">
                <w:rPr>
                  <w:rFonts w:ascii="Arial" w:hAnsi="Arial"/>
                  <w:sz w:val="18"/>
                </w:rPr>
                <w:t>Fail: Check 1 is false</w:t>
              </w:r>
            </w:ins>
          </w:p>
        </w:tc>
      </w:tr>
    </w:tbl>
    <w:p w14:paraId="481BF6A5" w14:textId="77777777" w:rsidR="00DE2DAC" w:rsidRPr="00B70E3E" w:rsidRDefault="00DE2DAC" w:rsidP="00DE2DAC">
      <w:pPr>
        <w:pStyle w:val="Heading4"/>
        <w:keepNext w:val="0"/>
        <w:keepLines w:val="0"/>
        <w:rPr>
          <w:ins w:id="27780" w:author="Dave" w:date="2018-01-09T15:12:00Z"/>
          <w:lang w:eastAsia="en-US"/>
        </w:rPr>
      </w:pPr>
      <w:bookmarkStart w:id="27781" w:name="_Toc502946144"/>
      <w:bookmarkStart w:id="27782" w:name="_Toc503731345"/>
      <w:bookmarkStart w:id="27783" w:name="_Toc494974529"/>
      <w:bookmarkStart w:id="27784" w:name="_Toc379383565"/>
      <w:bookmarkStart w:id="27785" w:name="_Toc379382865"/>
      <w:bookmarkStart w:id="27786" w:name="_Toc372010495"/>
      <w:ins w:id="27787" w:author="Dave" w:date="2018-01-09T15:12:00Z">
        <w:r w:rsidRPr="00B70E3E">
          <w:t>C.11.2.13</w:t>
        </w:r>
        <w:r w:rsidRPr="00B70E3E">
          <w:tab/>
          <w:t>Resize text</w:t>
        </w:r>
        <w:bookmarkEnd w:id="27781"/>
        <w:bookmarkEnd w:id="27782"/>
      </w:ins>
    </w:p>
    <w:p w14:paraId="73D1E125" w14:textId="77777777" w:rsidR="00DE2DAC" w:rsidRPr="00B70E3E" w:rsidRDefault="00DE2DAC" w:rsidP="00DE2DAC">
      <w:pPr>
        <w:pStyle w:val="Heading5"/>
        <w:keepNext w:val="0"/>
        <w:keepLines w:val="0"/>
        <w:rPr>
          <w:ins w:id="27788" w:author="Dave" w:date="2018-01-09T15:12:00Z"/>
        </w:rPr>
      </w:pPr>
      <w:bookmarkStart w:id="27789" w:name="_Toc502946145"/>
      <w:bookmarkStart w:id="27790" w:name="_Toc503731346"/>
      <w:ins w:id="27791" w:author="Dave" w:date="2018-01-09T15:12:00Z">
        <w:r w:rsidRPr="00B70E3E">
          <w:t>C.11.2.13.1</w:t>
        </w:r>
        <w:r w:rsidRPr="00B70E3E">
          <w:tab/>
          <w:t>Resize text</w:t>
        </w:r>
        <w:bookmarkEnd w:id="27783"/>
        <w:bookmarkEnd w:id="27784"/>
        <w:bookmarkEnd w:id="27785"/>
        <w:bookmarkEnd w:id="27786"/>
        <w:r w:rsidRPr="00B70E3E">
          <w:t xml:space="preserve"> (open functionality)</w:t>
        </w:r>
        <w:bookmarkEnd w:id="27789"/>
        <w:bookmarkEnd w:id="27790"/>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69D5A77D" w14:textId="77777777" w:rsidTr="00DE2DAC">
        <w:trPr>
          <w:jc w:val="center"/>
          <w:ins w:id="2779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B70E3E" w:rsidRDefault="00DE2DAC">
            <w:pPr>
              <w:pStyle w:val="TAL"/>
              <w:keepNext w:val="0"/>
              <w:keepLines w:val="0"/>
              <w:spacing w:line="256" w:lineRule="auto"/>
              <w:rPr>
                <w:ins w:id="27793" w:author="Dave" w:date="2018-01-09T15:12:00Z"/>
              </w:rPr>
            </w:pPr>
            <w:ins w:id="27794"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B70E3E" w:rsidRDefault="00DE2DAC">
            <w:pPr>
              <w:pStyle w:val="TAL"/>
              <w:keepNext w:val="0"/>
              <w:keepLines w:val="0"/>
              <w:spacing w:line="256" w:lineRule="auto"/>
              <w:rPr>
                <w:ins w:id="27795" w:author="Dave" w:date="2018-01-09T15:12:00Z"/>
              </w:rPr>
            </w:pPr>
            <w:ins w:id="27796" w:author="Dave" w:date="2018-01-09T15:12:00Z">
              <w:r w:rsidRPr="00B70E3E">
                <w:t>Inspection</w:t>
              </w:r>
            </w:ins>
          </w:p>
        </w:tc>
      </w:tr>
      <w:tr w:rsidR="00DE2DAC" w:rsidRPr="00B70E3E" w14:paraId="7EC66649" w14:textId="77777777" w:rsidTr="00DE2DAC">
        <w:trPr>
          <w:jc w:val="center"/>
          <w:ins w:id="2779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B70E3E" w:rsidRDefault="00DE2DAC">
            <w:pPr>
              <w:spacing w:after="0" w:line="256" w:lineRule="auto"/>
              <w:rPr>
                <w:ins w:id="27798" w:author="Dave" w:date="2018-01-09T15:12:00Z"/>
                <w:rFonts w:ascii="Arial" w:hAnsi="Arial"/>
                <w:sz w:val="18"/>
              </w:rPr>
            </w:pPr>
            <w:ins w:id="27799"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B70E3E" w:rsidRDefault="00DE2DAC">
            <w:pPr>
              <w:spacing w:after="0" w:line="256" w:lineRule="auto"/>
              <w:rPr>
                <w:ins w:id="27800" w:author="Dave" w:date="2018-01-09T15:12:00Z"/>
                <w:rFonts w:ascii="Arial" w:hAnsi="Arial"/>
                <w:sz w:val="18"/>
              </w:rPr>
            </w:pPr>
            <w:ins w:id="27801" w:author="Dave" w:date="2018-01-09T15:12:00Z">
              <w:r w:rsidRPr="00B70E3E">
                <w:rPr>
                  <w:rFonts w:ascii="Arial" w:hAnsi="Arial"/>
                  <w:sz w:val="18"/>
                </w:rPr>
                <w:t>1. The ICT is non-web software that provides a user interface.</w:t>
              </w:r>
            </w:ins>
          </w:p>
          <w:p w14:paraId="2D3C5645" w14:textId="77777777" w:rsidR="00DE2DAC" w:rsidRPr="00B70E3E" w:rsidRDefault="00DE2DAC">
            <w:pPr>
              <w:spacing w:after="0" w:line="256" w:lineRule="auto"/>
              <w:rPr>
                <w:ins w:id="27802" w:author="Dave" w:date="2018-01-09T15:12:00Z"/>
                <w:rFonts w:ascii="Arial" w:hAnsi="Arial"/>
                <w:sz w:val="18"/>
              </w:rPr>
            </w:pPr>
            <w:ins w:id="27803" w:author="Dave" w:date="2018-01-09T15:12:00Z">
              <w:r w:rsidRPr="00B70E3E">
                <w:rPr>
                  <w:rFonts w:ascii="Arial" w:hAnsi="Arial"/>
                  <w:sz w:val="18"/>
                </w:rPr>
                <w:t>2. The software provides support to enlargement features of platform or assistive technology.</w:t>
              </w:r>
            </w:ins>
          </w:p>
        </w:tc>
      </w:tr>
      <w:tr w:rsidR="00DE2DAC" w:rsidRPr="00B70E3E" w14:paraId="24A57EB0" w14:textId="77777777" w:rsidTr="00DE2DAC">
        <w:trPr>
          <w:jc w:val="center"/>
          <w:ins w:id="2780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B70E3E" w:rsidRDefault="00DE2DAC">
            <w:pPr>
              <w:spacing w:after="0" w:line="256" w:lineRule="auto"/>
              <w:rPr>
                <w:ins w:id="27805" w:author="Dave" w:date="2018-01-09T15:12:00Z"/>
                <w:rFonts w:ascii="Arial" w:hAnsi="Arial"/>
                <w:sz w:val="18"/>
              </w:rPr>
            </w:pPr>
            <w:ins w:id="27806"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CF957AE" w14:textId="77777777" w:rsidR="00DE2DAC" w:rsidRPr="00B70E3E" w:rsidRDefault="00DE2DAC">
            <w:pPr>
              <w:spacing w:after="0" w:line="256" w:lineRule="auto"/>
              <w:rPr>
                <w:ins w:id="27807" w:author="Dave" w:date="2018-01-09T15:12:00Z"/>
                <w:rFonts w:ascii="Arial" w:hAnsi="Arial"/>
                <w:sz w:val="18"/>
              </w:rPr>
            </w:pPr>
            <w:ins w:id="27808" w:author="Dave" w:date="2018-01-09T15:12:00Z">
              <w:r w:rsidRPr="00B70E3E">
                <w:rPr>
                  <w:rFonts w:ascii="Arial" w:hAnsi="Arial"/>
                  <w:sz w:val="18"/>
                </w:rPr>
                <w:t>1. Check that the software does not fail WCAG 2.0 Success Criterion 1.4.4 Resize text [4].</w:t>
              </w:r>
            </w:ins>
          </w:p>
        </w:tc>
      </w:tr>
      <w:tr w:rsidR="00DE2DAC" w:rsidRPr="00B70E3E" w14:paraId="28CC7330" w14:textId="77777777" w:rsidTr="00DE2DAC">
        <w:trPr>
          <w:jc w:val="center"/>
          <w:ins w:id="2780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B70E3E" w:rsidRDefault="00DE2DAC">
            <w:pPr>
              <w:spacing w:after="0" w:line="256" w:lineRule="auto"/>
              <w:rPr>
                <w:ins w:id="27810" w:author="Dave" w:date="2018-01-09T15:12:00Z"/>
                <w:rFonts w:ascii="Arial" w:hAnsi="Arial"/>
                <w:sz w:val="18"/>
              </w:rPr>
            </w:pPr>
            <w:ins w:id="27811"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B70E3E" w:rsidRDefault="00DE2DAC">
            <w:pPr>
              <w:spacing w:after="0" w:line="256" w:lineRule="auto"/>
              <w:rPr>
                <w:ins w:id="27812" w:author="Dave" w:date="2018-01-09T15:12:00Z"/>
                <w:rFonts w:ascii="Arial" w:hAnsi="Arial"/>
                <w:sz w:val="18"/>
              </w:rPr>
            </w:pPr>
            <w:ins w:id="27813" w:author="Dave" w:date="2018-01-09T15:12:00Z">
              <w:r w:rsidRPr="00B70E3E">
                <w:rPr>
                  <w:rFonts w:ascii="Arial" w:hAnsi="Arial"/>
                  <w:sz w:val="18"/>
                </w:rPr>
                <w:t>Pass: Check 1 is true</w:t>
              </w:r>
            </w:ins>
          </w:p>
          <w:p w14:paraId="0226E283" w14:textId="77777777" w:rsidR="00DE2DAC" w:rsidRPr="00B70E3E" w:rsidRDefault="00DE2DAC">
            <w:pPr>
              <w:spacing w:after="0" w:line="256" w:lineRule="auto"/>
              <w:rPr>
                <w:ins w:id="27814" w:author="Dave" w:date="2018-01-09T15:12:00Z"/>
                <w:rFonts w:ascii="Arial" w:hAnsi="Arial"/>
                <w:sz w:val="18"/>
              </w:rPr>
            </w:pPr>
            <w:ins w:id="27815" w:author="Dave" w:date="2018-01-09T15:12:00Z">
              <w:r w:rsidRPr="00B70E3E">
                <w:rPr>
                  <w:rFonts w:ascii="Arial" w:hAnsi="Arial"/>
                  <w:sz w:val="18"/>
                </w:rPr>
                <w:t>Fail: Check 1 is false</w:t>
              </w:r>
            </w:ins>
          </w:p>
        </w:tc>
      </w:tr>
    </w:tbl>
    <w:p w14:paraId="466BC9BD" w14:textId="77777777" w:rsidR="00DE2DAC" w:rsidRPr="00B70E3E" w:rsidRDefault="00DE2DAC" w:rsidP="00DE2DAC">
      <w:pPr>
        <w:pStyle w:val="Heading5"/>
        <w:keepNext w:val="0"/>
        <w:keepLines w:val="0"/>
        <w:rPr>
          <w:ins w:id="27816" w:author="Dave" w:date="2018-01-09T15:12:00Z"/>
          <w:lang w:eastAsia="en-US"/>
        </w:rPr>
      </w:pPr>
      <w:bookmarkStart w:id="27817" w:name="_Toc502946146"/>
      <w:bookmarkStart w:id="27818" w:name="_Toc503731347"/>
      <w:bookmarkStart w:id="27819" w:name="_Toc494974530"/>
      <w:bookmarkStart w:id="27820" w:name="_Toc379383566"/>
      <w:bookmarkStart w:id="27821" w:name="_Toc379382866"/>
      <w:bookmarkStart w:id="27822" w:name="_Toc372010496"/>
      <w:ins w:id="27823" w:author="Dave" w:date="2018-01-09T15:12:00Z">
        <w:r w:rsidRPr="00B70E3E">
          <w:t>C.11.2.13.2</w:t>
        </w:r>
        <w:r w:rsidRPr="00B70E3E">
          <w:tab/>
          <w:t>Resize text (closed functionality)</w:t>
        </w:r>
        <w:bookmarkEnd w:id="27817"/>
        <w:bookmarkEnd w:id="278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5D8A144E" w14:textId="77777777" w:rsidTr="00DE2DAC">
        <w:trPr>
          <w:jc w:val="center"/>
          <w:ins w:id="2782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B70E3E" w:rsidRDefault="00DE2DAC">
            <w:pPr>
              <w:pStyle w:val="TAL"/>
              <w:keepNext w:val="0"/>
              <w:keepLines w:val="0"/>
              <w:spacing w:line="256" w:lineRule="auto"/>
              <w:rPr>
                <w:ins w:id="27825" w:author="Dave" w:date="2018-01-09T15:12:00Z"/>
              </w:rPr>
            </w:pPr>
            <w:ins w:id="2782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B70E3E" w:rsidRDefault="00DE2DAC">
            <w:pPr>
              <w:pStyle w:val="TAL"/>
              <w:keepNext w:val="0"/>
              <w:keepLines w:val="0"/>
              <w:spacing w:line="256" w:lineRule="auto"/>
              <w:rPr>
                <w:ins w:id="27827" w:author="Dave" w:date="2018-01-09T15:12:00Z"/>
              </w:rPr>
            </w:pPr>
            <w:ins w:id="27828" w:author="Dave" w:date="2018-01-09T15:12:00Z">
              <w:r w:rsidRPr="00B70E3E">
                <w:t>Inspection and measurement</w:t>
              </w:r>
            </w:ins>
          </w:p>
        </w:tc>
      </w:tr>
      <w:tr w:rsidR="00DE2DAC" w:rsidRPr="00B70E3E" w14:paraId="0F62F598" w14:textId="77777777" w:rsidTr="00DE2DAC">
        <w:trPr>
          <w:jc w:val="center"/>
          <w:ins w:id="2782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B70E3E" w:rsidRDefault="00DE2DAC">
            <w:pPr>
              <w:spacing w:after="0" w:line="256" w:lineRule="auto"/>
              <w:rPr>
                <w:ins w:id="27830" w:author="Dave" w:date="2018-01-09T15:12:00Z"/>
                <w:rFonts w:ascii="Arial" w:hAnsi="Arial"/>
                <w:sz w:val="18"/>
              </w:rPr>
            </w:pPr>
            <w:ins w:id="2783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Pr="00B70E3E" w:rsidRDefault="00DE2DAC">
            <w:pPr>
              <w:spacing w:after="0" w:line="256" w:lineRule="auto"/>
              <w:rPr>
                <w:ins w:id="27832" w:author="Dave" w:date="2018-01-09T15:12:00Z"/>
                <w:rFonts w:ascii="Arial" w:hAnsi="Arial"/>
                <w:sz w:val="18"/>
              </w:rPr>
            </w:pPr>
            <w:ins w:id="27833" w:author="Dave" w:date="2018-01-09T15:12:00Z">
              <w:r w:rsidRPr="00B70E3E">
                <w:rPr>
                  <w:rFonts w:ascii="Arial" w:hAnsi="Arial"/>
                  <w:sz w:val="18"/>
                </w:rPr>
                <w:t xml:space="preserve">1. ICT is non-web software that provides a user interface. </w:t>
              </w:r>
            </w:ins>
          </w:p>
          <w:p w14:paraId="7D7BEBD8" w14:textId="77777777" w:rsidR="00DE2DAC" w:rsidRPr="00B70E3E" w:rsidRDefault="00DE2DAC">
            <w:pPr>
              <w:spacing w:after="0" w:line="256" w:lineRule="auto"/>
              <w:rPr>
                <w:ins w:id="27834" w:author="Dave" w:date="2018-01-09T15:12:00Z"/>
                <w:rFonts w:ascii="Arial" w:hAnsi="Arial"/>
                <w:sz w:val="18"/>
                <w:lang w:bidi="en-US"/>
              </w:rPr>
            </w:pPr>
            <w:ins w:id="27835" w:author="Dave" w:date="2018-01-09T15:12:00Z">
              <w:r w:rsidRPr="00B70E3E">
                <w:rPr>
                  <w:rFonts w:ascii="Arial" w:hAnsi="Arial"/>
                  <w:sz w:val="18"/>
                </w:rPr>
                <w:t>2. The user interface is closed to enlargement features of platform or assistive technology</w:t>
              </w:r>
              <w:r w:rsidRPr="00B70E3E">
                <w:rPr>
                  <w:rFonts w:ascii="Arial" w:hAnsi="Arial"/>
                  <w:sz w:val="18"/>
                  <w:lang w:bidi="en-US"/>
                </w:rPr>
                <w:t>.</w:t>
              </w:r>
            </w:ins>
          </w:p>
          <w:p w14:paraId="1613C46B" w14:textId="77777777" w:rsidR="00DE2DAC" w:rsidRPr="00B70E3E" w:rsidRDefault="00DE2DAC">
            <w:pPr>
              <w:spacing w:after="0" w:line="256" w:lineRule="auto"/>
              <w:rPr>
                <w:ins w:id="27836" w:author="Dave" w:date="2018-01-09T15:12:00Z"/>
                <w:rFonts w:ascii="Arial" w:hAnsi="Arial"/>
                <w:sz w:val="18"/>
                <w:lang w:bidi="en-US"/>
              </w:rPr>
            </w:pPr>
            <w:ins w:id="27837" w:author="Dave" w:date="2018-01-09T15:12:00Z">
              <w:r w:rsidRPr="00B70E3E">
                <w:rPr>
                  <w:rFonts w:ascii="Arial" w:hAnsi="Arial"/>
                  <w:sz w:val="18"/>
                  <w:lang w:bidi="en-US"/>
                </w:rPr>
                <w:t xml:space="preserve">3. A </w:t>
              </w:r>
              <w:r w:rsidRPr="00B70E3E">
                <w:rPr>
                  <w:rFonts w:ascii="Arial" w:hAnsi="Arial"/>
                  <w:sz w:val="18"/>
                </w:rPr>
                <w:t>viewing distance is specified by the supplier.</w:t>
              </w:r>
            </w:ins>
          </w:p>
        </w:tc>
      </w:tr>
      <w:tr w:rsidR="00DE2DAC" w:rsidRPr="00B70E3E" w14:paraId="5E693A30" w14:textId="77777777" w:rsidTr="00DE2DAC">
        <w:trPr>
          <w:jc w:val="center"/>
          <w:ins w:id="2783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B70E3E" w:rsidRDefault="00DE2DAC">
            <w:pPr>
              <w:spacing w:after="0" w:line="256" w:lineRule="auto"/>
              <w:rPr>
                <w:ins w:id="27839" w:author="Dave" w:date="2018-01-09T15:12:00Z"/>
                <w:rFonts w:ascii="Arial" w:hAnsi="Arial"/>
                <w:sz w:val="18"/>
              </w:rPr>
            </w:pPr>
            <w:ins w:id="2784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Pr="00B70E3E" w:rsidRDefault="00DE2DAC">
            <w:pPr>
              <w:spacing w:after="0" w:line="256" w:lineRule="auto"/>
              <w:rPr>
                <w:ins w:id="27841" w:author="Dave" w:date="2018-01-09T15:12:00Z"/>
                <w:rFonts w:ascii="Arial" w:hAnsi="Arial"/>
                <w:sz w:val="18"/>
                <w:lang w:bidi="en-US"/>
              </w:rPr>
            </w:pPr>
            <w:ins w:id="27842" w:author="Dave" w:date="2018-01-09T15:12:00Z">
              <w:r w:rsidRPr="00B70E3E">
                <w:rPr>
                  <w:rFonts w:ascii="Arial" w:hAnsi="Arial"/>
                  <w:sz w:val="18"/>
                  <w:lang w:bidi="en-US"/>
                </w:rPr>
                <w:t xml:space="preserve">1. Measure the height of a capital letter H. </w:t>
              </w:r>
            </w:ins>
          </w:p>
          <w:p w14:paraId="1B1A6389" w14:textId="77777777" w:rsidR="00DE2DAC" w:rsidRPr="00B70E3E" w:rsidRDefault="00DE2DAC">
            <w:pPr>
              <w:spacing w:after="0" w:line="256" w:lineRule="auto"/>
              <w:rPr>
                <w:ins w:id="27843" w:author="Dave" w:date="2018-01-09T15:12:00Z"/>
                <w:rFonts w:ascii="Arial" w:hAnsi="Arial" w:cs="Arial"/>
                <w:sz w:val="18"/>
                <w:szCs w:val="18"/>
              </w:rPr>
            </w:pPr>
            <w:ins w:id="27844" w:author="Dave" w:date="2018-01-09T15:12:00Z">
              <w:r w:rsidRPr="00B70E3E">
                <w:rPr>
                  <w:rFonts w:ascii="Arial" w:hAnsi="Arial"/>
                  <w:sz w:val="18"/>
                  <w:lang w:bidi="en-US"/>
                </w:rPr>
                <w:t xml:space="preserve">2. Check that it </w:t>
              </w:r>
              <w:r w:rsidRPr="00B70E3E">
                <w:rPr>
                  <w:rFonts w:ascii="Arial" w:hAnsi="Arial"/>
                  <w:sz w:val="18"/>
                </w:rPr>
                <w:t>subtends an angle of at least 0,7 degrees at the specified viewing distance.</w:t>
              </w:r>
            </w:ins>
          </w:p>
        </w:tc>
      </w:tr>
      <w:tr w:rsidR="00DE2DAC" w:rsidRPr="00B70E3E" w14:paraId="1566DA40" w14:textId="77777777" w:rsidTr="00DE2DAC">
        <w:trPr>
          <w:jc w:val="center"/>
          <w:ins w:id="2784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B70E3E" w:rsidRDefault="00DE2DAC">
            <w:pPr>
              <w:spacing w:after="0" w:line="256" w:lineRule="auto"/>
              <w:rPr>
                <w:ins w:id="27846" w:author="Dave" w:date="2018-01-09T15:12:00Z"/>
                <w:rFonts w:ascii="Arial" w:hAnsi="Arial"/>
                <w:sz w:val="18"/>
              </w:rPr>
            </w:pPr>
            <w:ins w:id="27847"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B70E3E" w:rsidRDefault="00DE2DAC">
            <w:pPr>
              <w:spacing w:after="0" w:line="256" w:lineRule="auto"/>
              <w:rPr>
                <w:ins w:id="27848" w:author="Dave" w:date="2018-01-09T15:12:00Z"/>
                <w:rFonts w:ascii="Arial" w:hAnsi="Arial"/>
                <w:sz w:val="18"/>
              </w:rPr>
            </w:pPr>
            <w:ins w:id="27849" w:author="Dave" w:date="2018-01-09T15:12:00Z">
              <w:r w:rsidRPr="00B70E3E">
                <w:rPr>
                  <w:rFonts w:ascii="Arial" w:hAnsi="Arial"/>
                  <w:sz w:val="18"/>
                </w:rPr>
                <w:t>Pass: Check 2 is true</w:t>
              </w:r>
            </w:ins>
          </w:p>
          <w:p w14:paraId="1902A454" w14:textId="77777777" w:rsidR="00DE2DAC" w:rsidRPr="00B70E3E" w:rsidRDefault="00DE2DAC">
            <w:pPr>
              <w:spacing w:after="0" w:line="256" w:lineRule="auto"/>
              <w:rPr>
                <w:ins w:id="27850" w:author="Dave" w:date="2018-01-09T15:12:00Z"/>
                <w:rFonts w:ascii="Arial" w:hAnsi="Arial"/>
                <w:sz w:val="18"/>
              </w:rPr>
            </w:pPr>
            <w:ins w:id="27851" w:author="Dave" w:date="2018-01-09T15:12:00Z">
              <w:r w:rsidRPr="00B70E3E">
                <w:rPr>
                  <w:rFonts w:ascii="Arial" w:hAnsi="Arial"/>
                  <w:sz w:val="18"/>
                </w:rPr>
                <w:t>Fail: Check 2 is false</w:t>
              </w:r>
            </w:ins>
          </w:p>
        </w:tc>
      </w:tr>
    </w:tbl>
    <w:p w14:paraId="25CF886B" w14:textId="77777777" w:rsidR="00DE2DAC" w:rsidRPr="00B70E3E" w:rsidRDefault="00DE2DAC" w:rsidP="00DE2DAC">
      <w:pPr>
        <w:pStyle w:val="Heading5"/>
        <w:keepNext w:val="0"/>
        <w:keepLines w:val="0"/>
        <w:rPr>
          <w:ins w:id="27852" w:author="Dave" w:date="2018-01-09T15:12:00Z"/>
          <w:lang w:eastAsia="en-US"/>
        </w:rPr>
      </w:pPr>
      <w:bookmarkStart w:id="27853" w:name="_Toc502946147"/>
      <w:bookmarkStart w:id="27854" w:name="_Toc503731348"/>
      <w:ins w:id="27855" w:author="Dave" w:date="2018-01-09T15:12:00Z">
        <w:r w:rsidRPr="00B70E3E">
          <w:t>C.11.2.14</w:t>
        </w:r>
        <w:r w:rsidRPr="00B70E3E">
          <w:tab/>
          <w:t>Images of text</w:t>
        </w:r>
        <w:bookmarkEnd w:id="27853"/>
        <w:bookmarkEnd w:id="27854"/>
      </w:ins>
    </w:p>
    <w:p w14:paraId="25B12912" w14:textId="77777777" w:rsidR="00DE2DAC" w:rsidRPr="00B70E3E" w:rsidRDefault="00DE2DAC" w:rsidP="00DE2DAC">
      <w:pPr>
        <w:pStyle w:val="Heading5"/>
        <w:keepNext w:val="0"/>
        <w:keepLines w:val="0"/>
        <w:rPr>
          <w:ins w:id="27856" w:author="Dave" w:date="2018-01-09T15:12:00Z"/>
        </w:rPr>
      </w:pPr>
      <w:bookmarkStart w:id="27857" w:name="_Toc502946148"/>
      <w:bookmarkStart w:id="27858" w:name="_Toc503731349"/>
      <w:ins w:id="27859" w:author="Dave" w:date="2018-01-09T15:12:00Z">
        <w:r w:rsidRPr="00B70E3E">
          <w:t>C.11.2.14.1</w:t>
        </w:r>
        <w:r w:rsidRPr="00B70E3E">
          <w:tab/>
          <w:t>Images of text</w:t>
        </w:r>
        <w:bookmarkEnd w:id="27819"/>
        <w:bookmarkEnd w:id="27820"/>
        <w:bookmarkEnd w:id="27821"/>
        <w:bookmarkEnd w:id="27822"/>
        <w:r w:rsidRPr="00B70E3E">
          <w:t xml:space="preserve"> (open functionality)</w:t>
        </w:r>
        <w:bookmarkEnd w:id="27857"/>
        <w:bookmarkEnd w:id="27858"/>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B70E3E" w14:paraId="682B361C" w14:textId="77777777" w:rsidTr="00DE2DAC">
        <w:trPr>
          <w:jc w:val="center"/>
          <w:ins w:id="27860"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B70E3E" w:rsidRDefault="00DE2DAC">
            <w:pPr>
              <w:pStyle w:val="TAL"/>
              <w:keepNext w:val="0"/>
              <w:keepLines w:val="0"/>
              <w:spacing w:line="256" w:lineRule="auto"/>
              <w:rPr>
                <w:ins w:id="27861" w:author="Dave" w:date="2018-01-09T15:12:00Z"/>
              </w:rPr>
            </w:pPr>
            <w:ins w:id="27862" w:author="Dave" w:date="2018-01-09T15:12:00Z">
              <w:r w:rsidRPr="00B70E3E">
                <w:t>Type of assessment</w:t>
              </w:r>
            </w:ins>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B70E3E" w:rsidRDefault="00DE2DAC">
            <w:pPr>
              <w:pStyle w:val="TAL"/>
              <w:keepNext w:val="0"/>
              <w:keepLines w:val="0"/>
              <w:spacing w:line="256" w:lineRule="auto"/>
              <w:rPr>
                <w:ins w:id="27863" w:author="Dave" w:date="2018-01-09T15:12:00Z"/>
              </w:rPr>
            </w:pPr>
            <w:ins w:id="27864" w:author="Dave" w:date="2018-01-09T15:12:00Z">
              <w:r w:rsidRPr="00B70E3E">
                <w:t>Inspection</w:t>
              </w:r>
            </w:ins>
          </w:p>
        </w:tc>
      </w:tr>
      <w:tr w:rsidR="00DE2DAC" w:rsidRPr="00B70E3E" w14:paraId="020B2DDE" w14:textId="77777777" w:rsidTr="00DE2DAC">
        <w:trPr>
          <w:jc w:val="center"/>
          <w:ins w:id="27865"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B70E3E" w:rsidRDefault="00DE2DAC">
            <w:pPr>
              <w:spacing w:after="0" w:line="256" w:lineRule="auto"/>
              <w:rPr>
                <w:ins w:id="27866" w:author="Dave" w:date="2018-01-09T15:12:00Z"/>
                <w:rFonts w:ascii="Arial" w:hAnsi="Arial"/>
                <w:sz w:val="18"/>
              </w:rPr>
            </w:pPr>
            <w:ins w:id="27867" w:author="Dave" w:date="2018-01-09T15:12:00Z">
              <w:r w:rsidRPr="00B70E3E">
                <w:rPr>
                  <w:rFonts w:ascii="Arial" w:hAnsi="Arial"/>
                  <w:sz w:val="18"/>
                </w:rPr>
                <w:t>Pre-conditions</w:t>
              </w:r>
            </w:ins>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B70E3E" w:rsidRDefault="00DE2DAC">
            <w:pPr>
              <w:spacing w:after="0" w:line="256" w:lineRule="auto"/>
              <w:rPr>
                <w:ins w:id="27868" w:author="Dave" w:date="2018-01-09T15:12:00Z"/>
                <w:rFonts w:ascii="Arial" w:hAnsi="Arial"/>
                <w:sz w:val="18"/>
              </w:rPr>
            </w:pPr>
            <w:ins w:id="27869" w:author="Dave" w:date="2018-01-09T15:12:00Z">
              <w:r w:rsidRPr="00B70E3E">
                <w:rPr>
                  <w:rFonts w:ascii="Arial" w:hAnsi="Arial"/>
                  <w:sz w:val="18"/>
                </w:rPr>
                <w:t>1. The ICT is non-web software that provides a user interface.</w:t>
              </w:r>
            </w:ins>
          </w:p>
          <w:p w14:paraId="60002EAB" w14:textId="77777777" w:rsidR="00DE2DAC" w:rsidRPr="00B70E3E" w:rsidRDefault="00DE2DAC">
            <w:pPr>
              <w:spacing w:after="0" w:line="256" w:lineRule="auto"/>
              <w:rPr>
                <w:ins w:id="27870" w:author="Dave" w:date="2018-01-09T15:12:00Z"/>
                <w:rFonts w:ascii="Arial" w:hAnsi="Arial"/>
                <w:sz w:val="18"/>
              </w:rPr>
            </w:pPr>
            <w:ins w:id="27871" w:author="Dave" w:date="2018-01-09T15:12:00Z">
              <w:r w:rsidRPr="00B70E3E">
                <w:rPr>
                  <w:rFonts w:ascii="Arial" w:hAnsi="Arial"/>
                  <w:sz w:val="18"/>
                </w:rPr>
                <w:t>2. The software provides support to assistive technologies for screen reading.</w:t>
              </w:r>
            </w:ins>
          </w:p>
        </w:tc>
      </w:tr>
      <w:tr w:rsidR="00DE2DAC" w:rsidRPr="00B70E3E" w14:paraId="5146ACBA" w14:textId="77777777" w:rsidTr="00DE2DAC">
        <w:trPr>
          <w:jc w:val="center"/>
          <w:ins w:id="27872"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B70E3E" w:rsidRDefault="00DE2DAC">
            <w:pPr>
              <w:spacing w:after="0" w:line="256" w:lineRule="auto"/>
              <w:rPr>
                <w:ins w:id="27873" w:author="Dave" w:date="2018-01-09T15:12:00Z"/>
                <w:rFonts w:ascii="Arial" w:hAnsi="Arial"/>
                <w:sz w:val="18"/>
              </w:rPr>
            </w:pPr>
            <w:ins w:id="27874" w:author="Dave" w:date="2018-01-09T15:12:00Z">
              <w:r w:rsidRPr="00B70E3E">
                <w:rPr>
                  <w:rFonts w:ascii="Arial" w:hAnsi="Arial"/>
                  <w:sz w:val="18"/>
                </w:rPr>
                <w:t>Procedure</w:t>
              </w:r>
            </w:ins>
          </w:p>
        </w:tc>
        <w:tc>
          <w:tcPr>
            <w:tcW w:w="7068" w:type="dxa"/>
            <w:tcBorders>
              <w:top w:val="single" w:sz="4" w:space="0" w:color="auto"/>
              <w:left w:val="single" w:sz="4" w:space="0" w:color="auto"/>
              <w:bottom w:val="single" w:sz="4" w:space="0" w:color="auto"/>
              <w:right w:val="single" w:sz="4" w:space="0" w:color="auto"/>
            </w:tcBorders>
            <w:hideMark/>
          </w:tcPr>
          <w:p w14:paraId="39DC3E16" w14:textId="77777777" w:rsidR="00DE2DAC" w:rsidRPr="00B70E3E" w:rsidRDefault="00DE2DAC">
            <w:pPr>
              <w:spacing w:after="0" w:line="256" w:lineRule="auto"/>
              <w:rPr>
                <w:ins w:id="27875" w:author="Dave" w:date="2018-01-09T15:12:00Z"/>
                <w:rFonts w:ascii="Arial" w:hAnsi="Arial"/>
                <w:sz w:val="18"/>
              </w:rPr>
            </w:pPr>
            <w:ins w:id="27876" w:author="Dave" w:date="2018-01-09T15:12:00Z">
              <w:r w:rsidRPr="00B70E3E">
                <w:rPr>
                  <w:rFonts w:ascii="Arial" w:hAnsi="Arial"/>
                  <w:sz w:val="18"/>
                </w:rPr>
                <w:t>1. Check that the software does not fail WCAG 2.0 Success Criterion 1.4.5 Images of Text [4].</w:t>
              </w:r>
            </w:ins>
          </w:p>
        </w:tc>
      </w:tr>
      <w:tr w:rsidR="00DE2DAC" w:rsidRPr="00B70E3E" w14:paraId="2DCB0686" w14:textId="77777777" w:rsidTr="00DE2DAC">
        <w:trPr>
          <w:jc w:val="center"/>
          <w:ins w:id="27877"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B70E3E" w:rsidRDefault="00DE2DAC">
            <w:pPr>
              <w:spacing w:after="0" w:line="256" w:lineRule="auto"/>
              <w:rPr>
                <w:ins w:id="27878" w:author="Dave" w:date="2018-01-09T15:12:00Z"/>
                <w:rFonts w:ascii="Arial" w:hAnsi="Arial"/>
                <w:sz w:val="18"/>
              </w:rPr>
            </w:pPr>
            <w:ins w:id="27879" w:author="Dave" w:date="2018-01-09T15:12:00Z">
              <w:r w:rsidRPr="00B70E3E">
                <w:rPr>
                  <w:rFonts w:ascii="Arial" w:hAnsi="Arial"/>
                  <w:sz w:val="18"/>
                </w:rPr>
                <w:t>Result</w:t>
              </w:r>
            </w:ins>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B70E3E" w:rsidRDefault="00DE2DAC">
            <w:pPr>
              <w:spacing w:after="0" w:line="256" w:lineRule="auto"/>
              <w:rPr>
                <w:ins w:id="27880" w:author="Dave" w:date="2018-01-09T15:12:00Z"/>
                <w:rFonts w:ascii="Arial" w:hAnsi="Arial"/>
                <w:sz w:val="18"/>
              </w:rPr>
            </w:pPr>
            <w:ins w:id="27881" w:author="Dave" w:date="2018-01-09T15:12:00Z">
              <w:r w:rsidRPr="00B70E3E">
                <w:rPr>
                  <w:rFonts w:ascii="Arial" w:hAnsi="Arial"/>
                  <w:sz w:val="18"/>
                </w:rPr>
                <w:t>Pass: Check 1 is true</w:t>
              </w:r>
            </w:ins>
          </w:p>
          <w:p w14:paraId="6A0DC853" w14:textId="77777777" w:rsidR="00DE2DAC" w:rsidRPr="00B70E3E" w:rsidRDefault="00DE2DAC">
            <w:pPr>
              <w:spacing w:after="0" w:line="256" w:lineRule="auto"/>
              <w:rPr>
                <w:ins w:id="27882" w:author="Dave" w:date="2018-01-09T15:12:00Z"/>
                <w:rFonts w:ascii="Arial" w:hAnsi="Arial"/>
                <w:sz w:val="18"/>
              </w:rPr>
            </w:pPr>
            <w:ins w:id="27883" w:author="Dave" w:date="2018-01-09T15:12:00Z">
              <w:r w:rsidRPr="00B70E3E">
                <w:rPr>
                  <w:rFonts w:ascii="Arial" w:hAnsi="Arial"/>
                  <w:sz w:val="18"/>
                </w:rPr>
                <w:t>Fail: Check 1 is false</w:t>
              </w:r>
            </w:ins>
          </w:p>
        </w:tc>
      </w:tr>
    </w:tbl>
    <w:p w14:paraId="60C60B82" w14:textId="77777777" w:rsidR="00DE2DAC" w:rsidRPr="00B70E3E" w:rsidRDefault="00DE2DAC" w:rsidP="00DE2DAC">
      <w:pPr>
        <w:pStyle w:val="Heading5"/>
        <w:keepNext w:val="0"/>
        <w:keepLines w:val="0"/>
        <w:rPr>
          <w:ins w:id="27884" w:author="Dave" w:date="2018-01-09T15:12:00Z"/>
          <w:lang w:eastAsia="en-US"/>
        </w:rPr>
      </w:pPr>
      <w:bookmarkStart w:id="27885" w:name="_Toc502946149"/>
      <w:bookmarkStart w:id="27886" w:name="_Toc503731350"/>
      <w:bookmarkStart w:id="27887" w:name="_Toc494974531"/>
      <w:bookmarkStart w:id="27888" w:name="_Toc379383567"/>
      <w:bookmarkStart w:id="27889" w:name="_Toc379382867"/>
      <w:bookmarkStart w:id="27890" w:name="_Toc372010497"/>
      <w:ins w:id="27891" w:author="Dave" w:date="2018-01-09T15:12:00Z">
        <w:r w:rsidRPr="00B70E3E">
          <w:t>C.11.2.14.2</w:t>
        </w:r>
        <w:r w:rsidRPr="00B70E3E">
          <w:tab/>
          <w:t>Images of text (closed functionality)</w:t>
        </w:r>
        <w:bookmarkEnd w:id="27885"/>
        <w:bookmarkEnd w:id="27886"/>
      </w:ins>
    </w:p>
    <w:p w14:paraId="28B46959" w14:textId="77777777" w:rsidR="00DE2DAC" w:rsidRPr="00B70E3E" w:rsidRDefault="00DE2DAC" w:rsidP="00DE2DAC">
      <w:pPr>
        <w:rPr>
          <w:ins w:id="27892" w:author="Dave" w:date="2018-01-09T15:12:00Z"/>
        </w:rPr>
      </w:pPr>
      <w:ins w:id="27893" w:author="Dave" w:date="2018-01-09T15:12:00Z">
        <w:r w:rsidRPr="00B70E3E">
          <w:t xml:space="preserve">Clause 11.2.14.2 is informative only and contains no requirements requiring test. </w:t>
        </w:r>
      </w:ins>
    </w:p>
    <w:p w14:paraId="2C3A3D1F" w14:textId="77777777" w:rsidR="00DE2DAC" w:rsidRPr="00B70E3E" w:rsidRDefault="00DE2DAC" w:rsidP="00DE2DAC">
      <w:pPr>
        <w:pStyle w:val="Heading4"/>
        <w:keepNext w:val="0"/>
        <w:keepLines w:val="0"/>
        <w:rPr>
          <w:ins w:id="27894" w:author="Dave" w:date="2018-01-09T15:12:00Z"/>
        </w:rPr>
      </w:pPr>
      <w:bookmarkStart w:id="27895" w:name="_Toc502946150"/>
      <w:bookmarkStart w:id="27896" w:name="_Toc503731351"/>
      <w:ins w:id="27897" w:author="Dave" w:date="2018-01-09T15:12:00Z">
        <w:r w:rsidRPr="00B70E3E">
          <w:t>C.11.2.15</w:t>
        </w:r>
        <w:r w:rsidRPr="00B70E3E">
          <w:tab/>
          <w:t>Keyboard</w:t>
        </w:r>
        <w:bookmarkEnd w:id="27895"/>
        <w:bookmarkEnd w:id="27896"/>
      </w:ins>
    </w:p>
    <w:p w14:paraId="5147942B" w14:textId="77777777" w:rsidR="00DE2DAC" w:rsidRPr="00B70E3E" w:rsidRDefault="00DE2DAC" w:rsidP="00DE2DAC">
      <w:pPr>
        <w:pStyle w:val="Heading5"/>
        <w:keepNext w:val="0"/>
        <w:keepLines w:val="0"/>
        <w:rPr>
          <w:ins w:id="27898" w:author="Dave" w:date="2018-01-09T15:12:00Z"/>
        </w:rPr>
      </w:pPr>
      <w:bookmarkStart w:id="27899" w:name="_Toc502946151"/>
      <w:bookmarkStart w:id="27900" w:name="_Toc503731352"/>
      <w:ins w:id="27901" w:author="Dave" w:date="2018-01-09T15:12:00Z">
        <w:r w:rsidRPr="00B70E3E">
          <w:t>C.11.2.15.1</w:t>
        </w:r>
        <w:r w:rsidRPr="00B70E3E">
          <w:tab/>
          <w:t>Keyboard</w:t>
        </w:r>
        <w:bookmarkEnd w:id="27887"/>
        <w:bookmarkEnd w:id="27888"/>
        <w:bookmarkEnd w:id="27889"/>
        <w:bookmarkEnd w:id="27890"/>
        <w:r w:rsidRPr="00B70E3E">
          <w:t xml:space="preserve"> (open functionality)</w:t>
        </w:r>
        <w:bookmarkEnd w:id="27899"/>
        <w:bookmarkEnd w:id="27900"/>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B70E3E" w14:paraId="400A7E2C" w14:textId="77777777" w:rsidTr="00DE2DAC">
        <w:trPr>
          <w:jc w:val="center"/>
          <w:ins w:id="27902"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B70E3E" w:rsidRDefault="00DE2DAC">
            <w:pPr>
              <w:pStyle w:val="TAL"/>
              <w:keepNext w:val="0"/>
              <w:keepLines w:val="0"/>
              <w:spacing w:line="256" w:lineRule="auto"/>
              <w:rPr>
                <w:ins w:id="27903" w:author="Dave" w:date="2018-01-09T15:12:00Z"/>
              </w:rPr>
            </w:pPr>
            <w:ins w:id="27904" w:author="Dave" w:date="2018-01-09T15:12:00Z">
              <w:r w:rsidRPr="00B70E3E">
                <w:t>Type of assessment</w:t>
              </w:r>
            </w:ins>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B70E3E" w:rsidRDefault="00DE2DAC">
            <w:pPr>
              <w:pStyle w:val="TAL"/>
              <w:keepNext w:val="0"/>
              <w:keepLines w:val="0"/>
              <w:spacing w:line="256" w:lineRule="auto"/>
              <w:rPr>
                <w:ins w:id="27905" w:author="Dave" w:date="2018-01-09T15:12:00Z"/>
              </w:rPr>
            </w:pPr>
            <w:ins w:id="27906" w:author="Dave" w:date="2018-01-09T15:12:00Z">
              <w:r w:rsidRPr="00B70E3E">
                <w:t>Inspection</w:t>
              </w:r>
            </w:ins>
          </w:p>
        </w:tc>
      </w:tr>
      <w:tr w:rsidR="00DE2DAC" w:rsidRPr="00B70E3E" w14:paraId="5A674FFE" w14:textId="77777777" w:rsidTr="00DE2DAC">
        <w:trPr>
          <w:jc w:val="center"/>
          <w:ins w:id="27907"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B70E3E" w:rsidRDefault="00DE2DAC">
            <w:pPr>
              <w:spacing w:after="0" w:line="256" w:lineRule="auto"/>
              <w:rPr>
                <w:ins w:id="27908" w:author="Dave" w:date="2018-01-09T15:12:00Z"/>
                <w:rFonts w:ascii="Arial" w:hAnsi="Arial"/>
                <w:sz w:val="18"/>
              </w:rPr>
            </w:pPr>
            <w:ins w:id="27909" w:author="Dave" w:date="2018-01-09T15:12:00Z">
              <w:r w:rsidRPr="00B70E3E">
                <w:rPr>
                  <w:rFonts w:ascii="Arial" w:hAnsi="Arial"/>
                  <w:sz w:val="18"/>
                </w:rPr>
                <w:t>Pre-conditions</w:t>
              </w:r>
            </w:ins>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B70E3E" w:rsidRDefault="00DE2DAC">
            <w:pPr>
              <w:spacing w:after="0" w:line="256" w:lineRule="auto"/>
              <w:rPr>
                <w:ins w:id="27910" w:author="Dave" w:date="2018-01-09T15:12:00Z"/>
                <w:rFonts w:ascii="Arial" w:hAnsi="Arial"/>
                <w:sz w:val="18"/>
              </w:rPr>
            </w:pPr>
            <w:ins w:id="27911" w:author="Dave" w:date="2018-01-09T15:12:00Z">
              <w:r w:rsidRPr="00B70E3E">
                <w:rPr>
                  <w:rFonts w:ascii="Arial" w:hAnsi="Arial"/>
                  <w:sz w:val="18"/>
                </w:rPr>
                <w:t>1. The ICT is non-web software that provides a user interface.</w:t>
              </w:r>
            </w:ins>
          </w:p>
          <w:p w14:paraId="7E59E9B2" w14:textId="77777777" w:rsidR="00DE2DAC" w:rsidRPr="00B70E3E" w:rsidRDefault="00DE2DAC">
            <w:pPr>
              <w:spacing w:after="0" w:line="256" w:lineRule="auto"/>
              <w:rPr>
                <w:ins w:id="27912" w:author="Dave" w:date="2018-01-09T15:12:00Z"/>
                <w:rFonts w:ascii="Arial" w:hAnsi="Arial"/>
                <w:sz w:val="18"/>
              </w:rPr>
            </w:pPr>
            <w:ins w:id="27913" w:author="Dave" w:date="2018-01-09T15:12:00Z">
              <w:r w:rsidRPr="00B70E3E">
                <w:rPr>
                  <w:rFonts w:ascii="Arial" w:hAnsi="Arial"/>
                  <w:sz w:val="18"/>
                </w:rPr>
                <w:t>2. The software provides support to keyboards or a keyboard interface.</w:t>
              </w:r>
            </w:ins>
          </w:p>
        </w:tc>
      </w:tr>
      <w:tr w:rsidR="00DE2DAC" w:rsidRPr="00B70E3E" w14:paraId="3E3A43A6" w14:textId="77777777" w:rsidTr="00DE2DAC">
        <w:trPr>
          <w:jc w:val="center"/>
          <w:ins w:id="27914"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B70E3E" w:rsidRDefault="00DE2DAC">
            <w:pPr>
              <w:spacing w:after="0" w:line="256" w:lineRule="auto"/>
              <w:rPr>
                <w:ins w:id="27915" w:author="Dave" w:date="2018-01-09T15:12:00Z"/>
                <w:rFonts w:ascii="Arial" w:hAnsi="Arial"/>
                <w:sz w:val="18"/>
              </w:rPr>
            </w:pPr>
            <w:ins w:id="27916" w:author="Dave" w:date="2018-01-09T15:12:00Z">
              <w:r w:rsidRPr="00B70E3E">
                <w:rPr>
                  <w:rFonts w:ascii="Arial" w:hAnsi="Arial"/>
                  <w:sz w:val="18"/>
                </w:rPr>
                <w:t>Procedure</w:t>
              </w:r>
            </w:ins>
          </w:p>
        </w:tc>
        <w:tc>
          <w:tcPr>
            <w:tcW w:w="7068" w:type="dxa"/>
            <w:tcBorders>
              <w:top w:val="single" w:sz="4" w:space="0" w:color="auto"/>
              <w:left w:val="single" w:sz="4" w:space="0" w:color="auto"/>
              <w:bottom w:val="single" w:sz="4" w:space="0" w:color="auto"/>
              <w:right w:val="single" w:sz="4" w:space="0" w:color="auto"/>
            </w:tcBorders>
            <w:hideMark/>
          </w:tcPr>
          <w:p w14:paraId="3E2C22A7" w14:textId="77777777" w:rsidR="00DE2DAC" w:rsidRPr="00B70E3E" w:rsidRDefault="00DE2DAC">
            <w:pPr>
              <w:spacing w:after="0" w:line="256" w:lineRule="auto"/>
              <w:rPr>
                <w:ins w:id="27917" w:author="Dave" w:date="2018-01-09T15:12:00Z"/>
                <w:rFonts w:ascii="Arial" w:hAnsi="Arial"/>
                <w:sz w:val="18"/>
              </w:rPr>
            </w:pPr>
            <w:ins w:id="27918" w:author="Dave" w:date="2018-01-09T15:12:00Z">
              <w:r w:rsidRPr="00B70E3E">
                <w:rPr>
                  <w:rFonts w:ascii="Arial" w:hAnsi="Arial"/>
                  <w:sz w:val="18"/>
                </w:rPr>
                <w:t>1. Check that the software does not fail WCAG 2.0 Success Criterion 2.1.1 Keyboard [4].</w:t>
              </w:r>
            </w:ins>
          </w:p>
        </w:tc>
      </w:tr>
      <w:tr w:rsidR="00DE2DAC" w:rsidRPr="00B70E3E" w14:paraId="454F03FF" w14:textId="77777777" w:rsidTr="00DE2DAC">
        <w:trPr>
          <w:jc w:val="center"/>
          <w:ins w:id="27919"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B70E3E" w:rsidRDefault="00DE2DAC">
            <w:pPr>
              <w:spacing w:after="0" w:line="256" w:lineRule="auto"/>
              <w:rPr>
                <w:ins w:id="27920" w:author="Dave" w:date="2018-01-09T15:12:00Z"/>
                <w:rFonts w:ascii="Arial" w:hAnsi="Arial"/>
                <w:sz w:val="18"/>
              </w:rPr>
            </w:pPr>
            <w:ins w:id="27921" w:author="Dave" w:date="2018-01-09T15:12:00Z">
              <w:r w:rsidRPr="00B70E3E">
                <w:rPr>
                  <w:rFonts w:ascii="Arial" w:hAnsi="Arial"/>
                  <w:sz w:val="18"/>
                </w:rPr>
                <w:t>Result</w:t>
              </w:r>
            </w:ins>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B70E3E" w:rsidRDefault="00DE2DAC">
            <w:pPr>
              <w:spacing w:after="0" w:line="256" w:lineRule="auto"/>
              <w:rPr>
                <w:ins w:id="27922" w:author="Dave" w:date="2018-01-09T15:12:00Z"/>
                <w:rFonts w:ascii="Arial" w:hAnsi="Arial"/>
                <w:sz w:val="18"/>
              </w:rPr>
            </w:pPr>
            <w:ins w:id="27923" w:author="Dave" w:date="2018-01-09T15:12:00Z">
              <w:r w:rsidRPr="00B70E3E">
                <w:rPr>
                  <w:rFonts w:ascii="Arial" w:hAnsi="Arial"/>
                  <w:sz w:val="18"/>
                </w:rPr>
                <w:t>Pass: Check 1 is true</w:t>
              </w:r>
            </w:ins>
          </w:p>
          <w:p w14:paraId="6E8A28E0" w14:textId="77777777" w:rsidR="00DE2DAC" w:rsidRPr="00B70E3E" w:rsidRDefault="00DE2DAC">
            <w:pPr>
              <w:spacing w:after="0" w:line="256" w:lineRule="auto"/>
              <w:rPr>
                <w:ins w:id="27924" w:author="Dave" w:date="2018-01-09T15:12:00Z"/>
                <w:rFonts w:ascii="Arial" w:hAnsi="Arial"/>
                <w:sz w:val="18"/>
              </w:rPr>
            </w:pPr>
            <w:ins w:id="27925" w:author="Dave" w:date="2018-01-09T15:12:00Z">
              <w:r w:rsidRPr="00B70E3E">
                <w:rPr>
                  <w:rFonts w:ascii="Arial" w:hAnsi="Arial"/>
                  <w:sz w:val="18"/>
                </w:rPr>
                <w:t>Fail: Check 1 is false</w:t>
              </w:r>
            </w:ins>
          </w:p>
        </w:tc>
      </w:tr>
    </w:tbl>
    <w:p w14:paraId="035939C3" w14:textId="77777777" w:rsidR="00DE2DAC" w:rsidRPr="00B70E3E" w:rsidRDefault="00DE2DAC" w:rsidP="00DE2DAC">
      <w:pPr>
        <w:pStyle w:val="Heading5"/>
        <w:keepNext w:val="0"/>
        <w:keepLines w:val="0"/>
        <w:rPr>
          <w:ins w:id="27926" w:author="Dave" w:date="2018-01-09T15:12:00Z"/>
          <w:lang w:eastAsia="en-US"/>
        </w:rPr>
      </w:pPr>
      <w:bookmarkStart w:id="27927" w:name="_Toc502946152"/>
      <w:bookmarkStart w:id="27928" w:name="_Toc503731353"/>
      <w:bookmarkStart w:id="27929" w:name="_Toc494974532"/>
      <w:bookmarkStart w:id="27930" w:name="_Toc379383568"/>
      <w:bookmarkStart w:id="27931" w:name="_Toc379382868"/>
      <w:bookmarkStart w:id="27932" w:name="_Toc372010498"/>
      <w:ins w:id="27933" w:author="Dave" w:date="2018-01-09T15:12:00Z">
        <w:r w:rsidRPr="00B70E3E">
          <w:t>C.11.2.15.2</w:t>
        </w:r>
        <w:r w:rsidRPr="00B70E3E">
          <w:tab/>
          <w:t>Keyboard (closed functionality)</w:t>
        </w:r>
        <w:bookmarkEnd w:id="27927"/>
        <w:bookmarkEnd w:id="279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740CC275" w14:textId="77777777" w:rsidTr="00DE2DAC">
        <w:trPr>
          <w:jc w:val="center"/>
          <w:ins w:id="2793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B70E3E" w:rsidRDefault="00DE2DAC">
            <w:pPr>
              <w:pStyle w:val="TAL"/>
              <w:keepNext w:val="0"/>
              <w:keepLines w:val="0"/>
              <w:spacing w:line="256" w:lineRule="auto"/>
              <w:rPr>
                <w:ins w:id="27935" w:author="Dave" w:date="2018-01-09T15:12:00Z"/>
              </w:rPr>
            </w:pPr>
            <w:ins w:id="2793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B70E3E" w:rsidRDefault="00DE2DAC">
            <w:pPr>
              <w:pStyle w:val="TAL"/>
              <w:keepNext w:val="0"/>
              <w:keepLines w:val="0"/>
              <w:spacing w:line="256" w:lineRule="auto"/>
              <w:rPr>
                <w:ins w:id="27937" w:author="Dave" w:date="2018-01-09T15:12:00Z"/>
              </w:rPr>
            </w:pPr>
            <w:ins w:id="27938" w:author="Dave" w:date="2018-01-09T15:12:00Z">
              <w:r w:rsidRPr="00B70E3E">
                <w:t>Inspection</w:t>
              </w:r>
            </w:ins>
          </w:p>
        </w:tc>
      </w:tr>
      <w:tr w:rsidR="00DE2DAC" w:rsidRPr="00B70E3E" w14:paraId="63A64B8A" w14:textId="77777777" w:rsidTr="00DE2DAC">
        <w:trPr>
          <w:jc w:val="center"/>
          <w:ins w:id="2793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B70E3E" w:rsidRDefault="00DE2DAC">
            <w:pPr>
              <w:spacing w:after="0" w:line="256" w:lineRule="auto"/>
              <w:rPr>
                <w:ins w:id="27940" w:author="Dave" w:date="2018-01-09T15:12:00Z"/>
                <w:rFonts w:ascii="Arial" w:hAnsi="Arial"/>
                <w:sz w:val="18"/>
              </w:rPr>
            </w:pPr>
            <w:ins w:id="2794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Pr="00B70E3E" w:rsidRDefault="00DE2DAC">
            <w:pPr>
              <w:spacing w:after="0" w:line="256" w:lineRule="auto"/>
              <w:rPr>
                <w:ins w:id="27942" w:author="Dave" w:date="2018-01-09T15:12:00Z"/>
                <w:rFonts w:ascii="Arial" w:hAnsi="Arial"/>
                <w:sz w:val="18"/>
              </w:rPr>
            </w:pPr>
            <w:ins w:id="27943" w:author="Dave" w:date="2018-01-09T15:12:00Z">
              <w:r w:rsidRPr="00B70E3E">
                <w:rPr>
                  <w:rFonts w:ascii="Arial" w:hAnsi="Arial"/>
                  <w:sz w:val="18"/>
                </w:rPr>
                <w:t xml:space="preserve">1. ICT is non-web software that provides a user interface. </w:t>
              </w:r>
            </w:ins>
          </w:p>
          <w:p w14:paraId="79C708B7" w14:textId="77777777" w:rsidR="00DE2DAC" w:rsidRPr="00B70E3E" w:rsidRDefault="00DE2DAC">
            <w:pPr>
              <w:spacing w:after="0" w:line="256" w:lineRule="auto"/>
              <w:rPr>
                <w:ins w:id="27944" w:author="Dave" w:date="2018-01-09T15:12:00Z"/>
                <w:rFonts w:ascii="Arial" w:hAnsi="Arial"/>
                <w:sz w:val="18"/>
              </w:rPr>
            </w:pPr>
            <w:ins w:id="27945" w:author="Dave" w:date="2018-01-09T15:12:00Z">
              <w:r w:rsidRPr="00B70E3E">
                <w:rPr>
                  <w:rFonts w:ascii="Arial" w:hAnsi="Arial"/>
                  <w:sz w:val="18"/>
                </w:rPr>
                <w:t>2. The user interface is closed to keyboards or keyboard interfaces.</w:t>
              </w:r>
            </w:ins>
          </w:p>
        </w:tc>
      </w:tr>
      <w:tr w:rsidR="00DE2DAC" w:rsidRPr="00B70E3E" w14:paraId="16BACC2D" w14:textId="77777777" w:rsidTr="00DE2DAC">
        <w:trPr>
          <w:jc w:val="center"/>
          <w:ins w:id="2794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B70E3E" w:rsidRDefault="00DE2DAC">
            <w:pPr>
              <w:spacing w:after="0" w:line="256" w:lineRule="auto"/>
              <w:rPr>
                <w:ins w:id="27947" w:author="Dave" w:date="2018-01-09T15:12:00Z"/>
                <w:rFonts w:ascii="Arial" w:hAnsi="Arial"/>
                <w:sz w:val="18"/>
              </w:rPr>
            </w:pPr>
            <w:ins w:id="27948"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B70E3E" w:rsidRDefault="00DE2DAC">
            <w:pPr>
              <w:spacing w:after="0" w:line="256" w:lineRule="auto"/>
              <w:rPr>
                <w:ins w:id="27949" w:author="Dave" w:date="2018-01-09T15:12:00Z"/>
                <w:rFonts w:ascii="Arial" w:hAnsi="Arial" w:cs="Arial"/>
                <w:sz w:val="18"/>
                <w:szCs w:val="18"/>
              </w:rPr>
            </w:pPr>
            <w:ins w:id="27950" w:author="Dave" w:date="2018-01-09T15:12:00Z">
              <w:r w:rsidRPr="00B70E3E">
                <w:rPr>
                  <w:rFonts w:ascii="Arial" w:hAnsi="Arial"/>
                  <w:sz w:val="18"/>
                  <w:lang w:bidi="en-US"/>
                </w:rPr>
                <w:t xml:space="preserve">1. Check that </w:t>
              </w:r>
              <w:r w:rsidRPr="00B70E3E">
                <w:rPr>
                  <w:rFonts w:ascii="Arial" w:hAnsi="Arial"/>
                  <w:sz w:val="18"/>
                </w:rPr>
                <w:t>all functionality of the user interface is operable without vision</w:t>
              </w:r>
              <w:r w:rsidRPr="00B70E3E">
                <w:rPr>
                  <w:rFonts w:ascii="Arial" w:hAnsi="Arial"/>
                  <w:sz w:val="18"/>
                  <w:lang w:bidi="en-US"/>
                </w:rPr>
                <w:t>.</w:t>
              </w:r>
            </w:ins>
          </w:p>
        </w:tc>
      </w:tr>
      <w:tr w:rsidR="00DE2DAC" w:rsidRPr="00B70E3E" w14:paraId="721FC87F" w14:textId="77777777" w:rsidTr="00DE2DAC">
        <w:trPr>
          <w:jc w:val="center"/>
          <w:ins w:id="2795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B70E3E" w:rsidRDefault="00DE2DAC">
            <w:pPr>
              <w:spacing w:after="0" w:line="256" w:lineRule="auto"/>
              <w:rPr>
                <w:ins w:id="27952" w:author="Dave" w:date="2018-01-09T15:12:00Z"/>
                <w:rFonts w:ascii="Arial" w:hAnsi="Arial"/>
                <w:sz w:val="18"/>
              </w:rPr>
            </w:pPr>
            <w:ins w:id="27953"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B70E3E" w:rsidRDefault="00DE2DAC">
            <w:pPr>
              <w:spacing w:after="0" w:line="256" w:lineRule="auto"/>
              <w:rPr>
                <w:ins w:id="27954" w:author="Dave" w:date="2018-01-09T15:12:00Z"/>
                <w:rFonts w:ascii="Arial" w:hAnsi="Arial"/>
                <w:sz w:val="18"/>
              </w:rPr>
            </w:pPr>
            <w:ins w:id="27955" w:author="Dave" w:date="2018-01-09T15:12:00Z">
              <w:r w:rsidRPr="00B70E3E">
                <w:rPr>
                  <w:rFonts w:ascii="Arial" w:hAnsi="Arial"/>
                  <w:sz w:val="18"/>
                </w:rPr>
                <w:t>Pass: Check 1 is true</w:t>
              </w:r>
            </w:ins>
          </w:p>
          <w:p w14:paraId="0D93974B" w14:textId="77777777" w:rsidR="00DE2DAC" w:rsidRPr="00B70E3E" w:rsidRDefault="00DE2DAC">
            <w:pPr>
              <w:spacing w:after="0" w:line="256" w:lineRule="auto"/>
              <w:rPr>
                <w:ins w:id="27956" w:author="Dave" w:date="2018-01-09T15:12:00Z"/>
                <w:rFonts w:ascii="Arial" w:hAnsi="Arial"/>
                <w:sz w:val="18"/>
              </w:rPr>
            </w:pPr>
            <w:ins w:id="27957" w:author="Dave" w:date="2018-01-09T15:12:00Z">
              <w:r w:rsidRPr="00B70E3E">
                <w:rPr>
                  <w:rFonts w:ascii="Arial" w:hAnsi="Arial"/>
                  <w:sz w:val="18"/>
                </w:rPr>
                <w:t>Fail: Check 1 is false</w:t>
              </w:r>
            </w:ins>
          </w:p>
        </w:tc>
      </w:tr>
    </w:tbl>
    <w:p w14:paraId="485BAF71" w14:textId="77777777" w:rsidR="00DE2DAC" w:rsidRPr="00B70E3E" w:rsidRDefault="00DE2DAC" w:rsidP="00DE2DAC">
      <w:pPr>
        <w:pStyle w:val="Heading4"/>
        <w:keepNext w:val="0"/>
        <w:keepLines w:val="0"/>
        <w:rPr>
          <w:ins w:id="27958" w:author="Dave" w:date="2018-01-09T15:12:00Z"/>
          <w:lang w:eastAsia="en-US"/>
        </w:rPr>
      </w:pPr>
      <w:bookmarkStart w:id="27959" w:name="_Toc502946153"/>
      <w:bookmarkStart w:id="27960" w:name="_Toc503731354"/>
      <w:ins w:id="27961" w:author="Dave" w:date="2018-01-09T15:12:00Z">
        <w:r w:rsidRPr="00B70E3E">
          <w:t>C.11.2.16</w:t>
        </w:r>
        <w:r w:rsidRPr="00B70E3E">
          <w:tab/>
          <w:t>No keyboard trap</w:t>
        </w:r>
        <w:bookmarkEnd w:id="27929"/>
        <w:bookmarkEnd w:id="27930"/>
        <w:bookmarkEnd w:id="27931"/>
        <w:bookmarkEnd w:id="27932"/>
        <w:bookmarkEnd w:id="27959"/>
        <w:bookmarkEnd w:id="27960"/>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14234CC3" w14:textId="77777777" w:rsidTr="00DE2DAC">
        <w:trPr>
          <w:jc w:val="center"/>
          <w:ins w:id="2796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B70E3E" w:rsidRDefault="00DE2DAC">
            <w:pPr>
              <w:pStyle w:val="TAL"/>
              <w:keepNext w:val="0"/>
              <w:keepLines w:val="0"/>
              <w:spacing w:line="256" w:lineRule="auto"/>
              <w:rPr>
                <w:ins w:id="27963" w:author="Dave" w:date="2018-01-09T15:12:00Z"/>
              </w:rPr>
            </w:pPr>
            <w:ins w:id="27964"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B70E3E" w:rsidRDefault="00DE2DAC">
            <w:pPr>
              <w:pStyle w:val="TAL"/>
              <w:keepNext w:val="0"/>
              <w:keepLines w:val="0"/>
              <w:spacing w:line="256" w:lineRule="auto"/>
              <w:rPr>
                <w:ins w:id="27965" w:author="Dave" w:date="2018-01-09T15:12:00Z"/>
              </w:rPr>
            </w:pPr>
            <w:ins w:id="27966" w:author="Dave" w:date="2018-01-09T15:12:00Z">
              <w:r w:rsidRPr="00B70E3E">
                <w:t>Inspection</w:t>
              </w:r>
            </w:ins>
          </w:p>
        </w:tc>
      </w:tr>
      <w:tr w:rsidR="00DE2DAC" w:rsidRPr="00B70E3E" w14:paraId="53C406B1" w14:textId="77777777" w:rsidTr="00DE2DAC">
        <w:trPr>
          <w:jc w:val="center"/>
          <w:ins w:id="2796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B70E3E" w:rsidRDefault="00DE2DAC">
            <w:pPr>
              <w:spacing w:after="0" w:line="256" w:lineRule="auto"/>
              <w:rPr>
                <w:ins w:id="27968" w:author="Dave" w:date="2018-01-09T15:12:00Z"/>
                <w:rFonts w:ascii="Arial" w:hAnsi="Arial"/>
                <w:sz w:val="18"/>
              </w:rPr>
            </w:pPr>
            <w:ins w:id="27969"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B70E3E" w:rsidRDefault="00DE2DAC">
            <w:pPr>
              <w:spacing w:after="0" w:line="256" w:lineRule="auto"/>
              <w:rPr>
                <w:ins w:id="27970" w:author="Dave" w:date="2018-01-09T15:12:00Z"/>
                <w:rFonts w:ascii="Arial" w:hAnsi="Arial"/>
                <w:sz w:val="18"/>
              </w:rPr>
            </w:pPr>
            <w:ins w:id="27971" w:author="Dave" w:date="2018-01-09T15:12:00Z">
              <w:r w:rsidRPr="00B70E3E">
                <w:rPr>
                  <w:rFonts w:ascii="Arial" w:hAnsi="Arial"/>
                  <w:sz w:val="18"/>
                </w:rPr>
                <w:t>1. The ICT is non-web software that provides a user interface.</w:t>
              </w:r>
            </w:ins>
          </w:p>
        </w:tc>
      </w:tr>
      <w:tr w:rsidR="00DE2DAC" w:rsidRPr="00B70E3E" w14:paraId="26BBD832" w14:textId="77777777" w:rsidTr="00DE2DAC">
        <w:trPr>
          <w:jc w:val="center"/>
          <w:ins w:id="2797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B70E3E" w:rsidRDefault="00DE2DAC">
            <w:pPr>
              <w:spacing w:after="0" w:line="256" w:lineRule="auto"/>
              <w:rPr>
                <w:ins w:id="27973" w:author="Dave" w:date="2018-01-09T15:12:00Z"/>
                <w:rFonts w:ascii="Arial" w:hAnsi="Arial"/>
                <w:sz w:val="18"/>
              </w:rPr>
            </w:pPr>
            <w:ins w:id="2797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9B458B4" w14:textId="77777777" w:rsidR="00DE2DAC" w:rsidRPr="00B70E3E" w:rsidRDefault="00DE2DAC">
            <w:pPr>
              <w:spacing w:after="0" w:line="256" w:lineRule="auto"/>
              <w:rPr>
                <w:ins w:id="27975" w:author="Dave" w:date="2018-01-09T15:12:00Z"/>
                <w:rFonts w:ascii="Arial" w:hAnsi="Arial"/>
                <w:sz w:val="18"/>
              </w:rPr>
            </w:pPr>
            <w:ins w:id="27976" w:author="Dave" w:date="2018-01-09T15:12:00Z">
              <w:r w:rsidRPr="00B70E3E">
                <w:rPr>
                  <w:rFonts w:ascii="Arial" w:hAnsi="Arial"/>
                  <w:sz w:val="18"/>
                </w:rPr>
                <w:t>1. Check that the software does not fail the Success Criterion in Table 11.2.</w:t>
              </w:r>
            </w:ins>
          </w:p>
        </w:tc>
      </w:tr>
      <w:tr w:rsidR="00DE2DAC" w:rsidRPr="00B70E3E" w14:paraId="55FB81B3" w14:textId="77777777" w:rsidTr="00DE2DAC">
        <w:trPr>
          <w:jc w:val="center"/>
          <w:ins w:id="2797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B70E3E" w:rsidRDefault="00DE2DAC">
            <w:pPr>
              <w:spacing w:after="0" w:line="256" w:lineRule="auto"/>
              <w:rPr>
                <w:ins w:id="27978" w:author="Dave" w:date="2018-01-09T15:12:00Z"/>
                <w:rFonts w:ascii="Arial" w:hAnsi="Arial"/>
                <w:sz w:val="18"/>
              </w:rPr>
            </w:pPr>
            <w:ins w:id="2797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B70E3E" w:rsidRDefault="00DE2DAC">
            <w:pPr>
              <w:spacing w:after="0" w:line="256" w:lineRule="auto"/>
              <w:rPr>
                <w:ins w:id="27980" w:author="Dave" w:date="2018-01-09T15:12:00Z"/>
                <w:rFonts w:ascii="Arial" w:hAnsi="Arial"/>
                <w:sz w:val="18"/>
              </w:rPr>
            </w:pPr>
            <w:ins w:id="27981" w:author="Dave" w:date="2018-01-09T15:12:00Z">
              <w:r w:rsidRPr="00B70E3E">
                <w:rPr>
                  <w:rFonts w:ascii="Arial" w:hAnsi="Arial"/>
                  <w:sz w:val="18"/>
                </w:rPr>
                <w:t>Pass: Check 1 is true</w:t>
              </w:r>
            </w:ins>
          </w:p>
          <w:p w14:paraId="4ED17ED5" w14:textId="77777777" w:rsidR="00DE2DAC" w:rsidRPr="00B70E3E" w:rsidRDefault="00DE2DAC">
            <w:pPr>
              <w:spacing w:after="0" w:line="256" w:lineRule="auto"/>
              <w:rPr>
                <w:ins w:id="27982" w:author="Dave" w:date="2018-01-09T15:12:00Z"/>
                <w:rFonts w:ascii="Arial" w:hAnsi="Arial"/>
                <w:sz w:val="18"/>
              </w:rPr>
            </w:pPr>
            <w:ins w:id="27983" w:author="Dave" w:date="2018-01-09T15:12:00Z">
              <w:r w:rsidRPr="00B70E3E">
                <w:rPr>
                  <w:rFonts w:ascii="Arial" w:hAnsi="Arial"/>
                  <w:sz w:val="18"/>
                </w:rPr>
                <w:t>Fail: Check 1 is false</w:t>
              </w:r>
            </w:ins>
          </w:p>
        </w:tc>
      </w:tr>
    </w:tbl>
    <w:p w14:paraId="2CABA571" w14:textId="77777777" w:rsidR="00DE2DAC" w:rsidRPr="00B70E3E" w:rsidRDefault="00DE2DAC" w:rsidP="00DE2DAC">
      <w:pPr>
        <w:pStyle w:val="Heading4"/>
        <w:keepNext w:val="0"/>
        <w:keepLines w:val="0"/>
        <w:rPr>
          <w:ins w:id="27984" w:author="Dave" w:date="2018-01-09T15:12:00Z"/>
          <w:lang w:eastAsia="en-US"/>
        </w:rPr>
      </w:pPr>
      <w:bookmarkStart w:id="27985" w:name="_Toc502946154"/>
      <w:bookmarkStart w:id="27986" w:name="_Toc494974533"/>
      <w:bookmarkStart w:id="27987" w:name="_Toc379383569"/>
      <w:bookmarkStart w:id="27988" w:name="_Toc379382869"/>
      <w:bookmarkStart w:id="27989" w:name="_Toc372010499"/>
      <w:bookmarkStart w:id="27990" w:name="_Toc503731355"/>
      <w:ins w:id="27991" w:author="Dave" w:date="2018-01-09T15:12:00Z">
        <w:r w:rsidRPr="00B70E3E">
          <w:t>C.11.2.17</w:t>
        </w:r>
        <w:r w:rsidRPr="00B70E3E">
          <w:tab/>
          <w:t>Timing adjustable</w:t>
        </w:r>
        <w:bookmarkEnd w:id="27985"/>
        <w:bookmarkEnd w:id="27986"/>
        <w:bookmarkEnd w:id="27987"/>
        <w:bookmarkEnd w:id="27988"/>
        <w:bookmarkEnd w:id="27989"/>
        <w:bookmarkEnd w:id="27990"/>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00E9A78F" w14:textId="77777777" w:rsidTr="00DE2DAC">
        <w:trPr>
          <w:jc w:val="center"/>
          <w:ins w:id="2799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B70E3E" w:rsidRDefault="00DE2DAC">
            <w:pPr>
              <w:pStyle w:val="TAL"/>
              <w:keepNext w:val="0"/>
              <w:keepLines w:val="0"/>
              <w:spacing w:line="256" w:lineRule="auto"/>
              <w:rPr>
                <w:ins w:id="27993" w:author="Dave" w:date="2018-01-09T15:12:00Z"/>
              </w:rPr>
            </w:pPr>
            <w:ins w:id="27994"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B70E3E" w:rsidRDefault="00DE2DAC">
            <w:pPr>
              <w:pStyle w:val="TAL"/>
              <w:keepNext w:val="0"/>
              <w:keepLines w:val="0"/>
              <w:spacing w:line="256" w:lineRule="auto"/>
              <w:rPr>
                <w:ins w:id="27995" w:author="Dave" w:date="2018-01-09T15:12:00Z"/>
              </w:rPr>
            </w:pPr>
            <w:ins w:id="27996" w:author="Dave" w:date="2018-01-09T15:12:00Z">
              <w:r w:rsidRPr="00B70E3E">
                <w:t>Inspection</w:t>
              </w:r>
            </w:ins>
          </w:p>
        </w:tc>
      </w:tr>
      <w:tr w:rsidR="00DE2DAC" w:rsidRPr="00B70E3E" w14:paraId="5EC22344" w14:textId="77777777" w:rsidTr="00DE2DAC">
        <w:trPr>
          <w:jc w:val="center"/>
          <w:ins w:id="2799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B70E3E" w:rsidRDefault="00DE2DAC">
            <w:pPr>
              <w:spacing w:after="0" w:line="256" w:lineRule="auto"/>
              <w:rPr>
                <w:ins w:id="27998" w:author="Dave" w:date="2018-01-09T15:12:00Z"/>
                <w:rFonts w:ascii="Arial" w:hAnsi="Arial"/>
                <w:sz w:val="18"/>
              </w:rPr>
            </w:pPr>
            <w:ins w:id="27999"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B70E3E" w:rsidRDefault="00DE2DAC">
            <w:pPr>
              <w:spacing w:after="0" w:line="256" w:lineRule="auto"/>
              <w:rPr>
                <w:ins w:id="28000" w:author="Dave" w:date="2018-01-09T15:12:00Z"/>
                <w:rFonts w:ascii="Arial" w:hAnsi="Arial"/>
                <w:sz w:val="18"/>
              </w:rPr>
            </w:pPr>
            <w:ins w:id="28001" w:author="Dave" w:date="2018-01-09T15:12:00Z">
              <w:r w:rsidRPr="00B70E3E">
                <w:rPr>
                  <w:rFonts w:ascii="Arial" w:hAnsi="Arial"/>
                  <w:sz w:val="18"/>
                </w:rPr>
                <w:t>1. The ICT is non-web software that provides a user interface.</w:t>
              </w:r>
            </w:ins>
          </w:p>
        </w:tc>
      </w:tr>
      <w:tr w:rsidR="00DE2DAC" w:rsidRPr="00B70E3E" w14:paraId="1621B119" w14:textId="77777777" w:rsidTr="00DE2DAC">
        <w:trPr>
          <w:jc w:val="center"/>
          <w:ins w:id="2800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B70E3E" w:rsidRDefault="00DE2DAC">
            <w:pPr>
              <w:spacing w:after="0" w:line="256" w:lineRule="auto"/>
              <w:rPr>
                <w:ins w:id="28003" w:author="Dave" w:date="2018-01-09T15:12:00Z"/>
                <w:rFonts w:ascii="Arial" w:hAnsi="Arial"/>
                <w:sz w:val="18"/>
              </w:rPr>
            </w:pPr>
            <w:ins w:id="2800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7320CCC" w14:textId="77777777" w:rsidR="00DE2DAC" w:rsidRPr="00B70E3E" w:rsidRDefault="00DE2DAC">
            <w:pPr>
              <w:spacing w:after="0" w:line="256" w:lineRule="auto"/>
              <w:rPr>
                <w:ins w:id="28005" w:author="Dave" w:date="2018-01-09T15:12:00Z"/>
                <w:rFonts w:ascii="Arial" w:hAnsi="Arial"/>
                <w:sz w:val="18"/>
              </w:rPr>
            </w:pPr>
            <w:ins w:id="28006" w:author="Dave" w:date="2018-01-09T15:12:00Z">
              <w:r w:rsidRPr="00B70E3E">
                <w:rPr>
                  <w:rFonts w:ascii="Arial" w:hAnsi="Arial"/>
                  <w:sz w:val="18"/>
                </w:rPr>
                <w:t>1. Check that the software does not fail the Success Criterion in Table 11.3.</w:t>
              </w:r>
            </w:ins>
          </w:p>
        </w:tc>
      </w:tr>
      <w:tr w:rsidR="00DE2DAC" w:rsidRPr="00B70E3E" w14:paraId="239AB98B" w14:textId="77777777" w:rsidTr="00DE2DAC">
        <w:trPr>
          <w:jc w:val="center"/>
          <w:ins w:id="2800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B70E3E" w:rsidRDefault="00DE2DAC">
            <w:pPr>
              <w:spacing w:after="0" w:line="256" w:lineRule="auto"/>
              <w:rPr>
                <w:ins w:id="28008" w:author="Dave" w:date="2018-01-09T15:12:00Z"/>
                <w:rFonts w:ascii="Arial" w:hAnsi="Arial"/>
                <w:sz w:val="18"/>
              </w:rPr>
            </w:pPr>
            <w:ins w:id="2800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B70E3E" w:rsidRDefault="00DE2DAC">
            <w:pPr>
              <w:spacing w:after="0" w:line="256" w:lineRule="auto"/>
              <w:rPr>
                <w:ins w:id="28010" w:author="Dave" w:date="2018-01-09T15:12:00Z"/>
                <w:rFonts w:ascii="Arial" w:hAnsi="Arial"/>
                <w:sz w:val="18"/>
              </w:rPr>
            </w:pPr>
            <w:ins w:id="28011" w:author="Dave" w:date="2018-01-09T15:12:00Z">
              <w:r w:rsidRPr="00B70E3E">
                <w:rPr>
                  <w:rFonts w:ascii="Arial" w:hAnsi="Arial"/>
                  <w:sz w:val="18"/>
                </w:rPr>
                <w:t>Pass: Check 1 is true</w:t>
              </w:r>
            </w:ins>
          </w:p>
          <w:p w14:paraId="6C696D80" w14:textId="77777777" w:rsidR="00DE2DAC" w:rsidRPr="00B70E3E" w:rsidRDefault="00DE2DAC">
            <w:pPr>
              <w:spacing w:after="0" w:line="256" w:lineRule="auto"/>
              <w:rPr>
                <w:ins w:id="28012" w:author="Dave" w:date="2018-01-09T15:12:00Z"/>
                <w:rFonts w:ascii="Arial" w:hAnsi="Arial"/>
                <w:sz w:val="18"/>
              </w:rPr>
            </w:pPr>
            <w:ins w:id="28013" w:author="Dave" w:date="2018-01-09T15:12:00Z">
              <w:r w:rsidRPr="00B70E3E">
                <w:rPr>
                  <w:rFonts w:ascii="Arial" w:hAnsi="Arial"/>
                  <w:sz w:val="18"/>
                </w:rPr>
                <w:t>Fail: Check 1 is false</w:t>
              </w:r>
            </w:ins>
          </w:p>
        </w:tc>
      </w:tr>
    </w:tbl>
    <w:p w14:paraId="01CCCEA9" w14:textId="77777777" w:rsidR="00DE2DAC" w:rsidRPr="00B70E3E" w:rsidRDefault="00DE2DAC" w:rsidP="00DE2DAC">
      <w:pPr>
        <w:pStyle w:val="Heading4"/>
        <w:keepNext w:val="0"/>
        <w:keepLines w:val="0"/>
        <w:rPr>
          <w:ins w:id="28014" w:author="Dave" w:date="2018-01-09T15:12:00Z"/>
          <w:lang w:eastAsia="en-US"/>
        </w:rPr>
      </w:pPr>
      <w:bookmarkStart w:id="28015" w:name="_Toc502946155"/>
      <w:bookmarkStart w:id="28016" w:name="_Toc494974534"/>
      <w:bookmarkStart w:id="28017" w:name="_Toc379383570"/>
      <w:bookmarkStart w:id="28018" w:name="_Toc379382870"/>
      <w:bookmarkStart w:id="28019" w:name="_Toc372010500"/>
      <w:bookmarkStart w:id="28020" w:name="_Toc503731356"/>
      <w:ins w:id="28021" w:author="Dave" w:date="2018-01-09T15:12:00Z">
        <w:r w:rsidRPr="00B70E3E">
          <w:t>C.11.2.18</w:t>
        </w:r>
        <w:r w:rsidRPr="00B70E3E">
          <w:tab/>
          <w:t>Pause, stop, hide</w:t>
        </w:r>
        <w:bookmarkEnd w:id="28015"/>
        <w:bookmarkEnd w:id="28016"/>
        <w:bookmarkEnd w:id="28017"/>
        <w:bookmarkEnd w:id="28018"/>
        <w:bookmarkEnd w:id="28019"/>
        <w:bookmarkEnd w:id="28020"/>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4A647B52" w14:textId="77777777" w:rsidTr="00DE2DAC">
        <w:trPr>
          <w:jc w:val="center"/>
          <w:ins w:id="2802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B70E3E" w:rsidRDefault="00DE2DAC">
            <w:pPr>
              <w:pStyle w:val="TAL"/>
              <w:keepNext w:val="0"/>
              <w:keepLines w:val="0"/>
              <w:spacing w:line="256" w:lineRule="auto"/>
              <w:rPr>
                <w:ins w:id="28023" w:author="Dave" w:date="2018-01-09T15:12:00Z"/>
              </w:rPr>
            </w:pPr>
            <w:ins w:id="28024"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B70E3E" w:rsidRDefault="00DE2DAC">
            <w:pPr>
              <w:pStyle w:val="TAL"/>
              <w:keepNext w:val="0"/>
              <w:keepLines w:val="0"/>
              <w:spacing w:line="256" w:lineRule="auto"/>
              <w:rPr>
                <w:ins w:id="28025" w:author="Dave" w:date="2018-01-09T15:12:00Z"/>
              </w:rPr>
            </w:pPr>
            <w:ins w:id="28026" w:author="Dave" w:date="2018-01-09T15:12:00Z">
              <w:r w:rsidRPr="00B70E3E">
                <w:t>Inspection</w:t>
              </w:r>
            </w:ins>
          </w:p>
        </w:tc>
      </w:tr>
      <w:tr w:rsidR="00DE2DAC" w:rsidRPr="00B70E3E" w14:paraId="25A48928" w14:textId="77777777" w:rsidTr="00DE2DAC">
        <w:trPr>
          <w:jc w:val="center"/>
          <w:ins w:id="2802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B70E3E" w:rsidRDefault="00DE2DAC">
            <w:pPr>
              <w:spacing w:after="0" w:line="256" w:lineRule="auto"/>
              <w:rPr>
                <w:ins w:id="28028" w:author="Dave" w:date="2018-01-09T15:12:00Z"/>
                <w:rFonts w:ascii="Arial" w:hAnsi="Arial"/>
                <w:sz w:val="18"/>
              </w:rPr>
            </w:pPr>
            <w:ins w:id="28029"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B70E3E" w:rsidRDefault="00DE2DAC">
            <w:pPr>
              <w:spacing w:after="0" w:line="256" w:lineRule="auto"/>
              <w:rPr>
                <w:ins w:id="28030" w:author="Dave" w:date="2018-01-09T15:12:00Z"/>
                <w:rFonts w:ascii="Arial" w:hAnsi="Arial"/>
                <w:sz w:val="18"/>
              </w:rPr>
            </w:pPr>
            <w:ins w:id="28031" w:author="Dave" w:date="2018-01-09T15:12:00Z">
              <w:r w:rsidRPr="00B70E3E">
                <w:rPr>
                  <w:rFonts w:ascii="Arial" w:hAnsi="Arial"/>
                  <w:sz w:val="18"/>
                </w:rPr>
                <w:t>1. The ICT is non-web software that provides a user interface.</w:t>
              </w:r>
            </w:ins>
          </w:p>
        </w:tc>
      </w:tr>
      <w:tr w:rsidR="00DE2DAC" w:rsidRPr="00B70E3E" w14:paraId="5AA6A4C7" w14:textId="77777777" w:rsidTr="00DE2DAC">
        <w:trPr>
          <w:jc w:val="center"/>
          <w:ins w:id="2803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B70E3E" w:rsidRDefault="00DE2DAC">
            <w:pPr>
              <w:spacing w:after="0" w:line="256" w:lineRule="auto"/>
              <w:rPr>
                <w:ins w:id="28033" w:author="Dave" w:date="2018-01-09T15:12:00Z"/>
                <w:rFonts w:ascii="Arial" w:hAnsi="Arial"/>
                <w:sz w:val="18"/>
              </w:rPr>
            </w:pPr>
            <w:ins w:id="2803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7B7A0F4" w14:textId="77777777" w:rsidR="00DE2DAC" w:rsidRPr="00B70E3E" w:rsidRDefault="00DE2DAC">
            <w:pPr>
              <w:spacing w:after="0" w:line="256" w:lineRule="auto"/>
              <w:rPr>
                <w:ins w:id="28035" w:author="Dave" w:date="2018-01-09T15:12:00Z"/>
                <w:rFonts w:ascii="Arial" w:hAnsi="Arial"/>
                <w:sz w:val="18"/>
              </w:rPr>
            </w:pPr>
            <w:ins w:id="28036" w:author="Dave" w:date="2018-01-09T15:12:00Z">
              <w:r w:rsidRPr="00B70E3E">
                <w:rPr>
                  <w:rFonts w:ascii="Arial" w:hAnsi="Arial"/>
                  <w:sz w:val="18"/>
                </w:rPr>
                <w:t>1. Check that the software does not fail the Success Criterion in Table 11.4.</w:t>
              </w:r>
            </w:ins>
          </w:p>
        </w:tc>
      </w:tr>
      <w:tr w:rsidR="00DE2DAC" w:rsidRPr="00B70E3E" w14:paraId="5602C50A" w14:textId="77777777" w:rsidTr="00DE2DAC">
        <w:trPr>
          <w:jc w:val="center"/>
          <w:ins w:id="2803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B70E3E" w:rsidRDefault="00DE2DAC">
            <w:pPr>
              <w:spacing w:after="0" w:line="256" w:lineRule="auto"/>
              <w:rPr>
                <w:ins w:id="28038" w:author="Dave" w:date="2018-01-09T15:12:00Z"/>
                <w:rFonts w:ascii="Arial" w:hAnsi="Arial"/>
                <w:sz w:val="18"/>
              </w:rPr>
            </w:pPr>
            <w:ins w:id="2803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B70E3E" w:rsidRDefault="00DE2DAC">
            <w:pPr>
              <w:spacing w:after="0" w:line="256" w:lineRule="auto"/>
              <w:rPr>
                <w:ins w:id="28040" w:author="Dave" w:date="2018-01-09T15:12:00Z"/>
                <w:rFonts w:ascii="Arial" w:hAnsi="Arial"/>
                <w:sz w:val="18"/>
              </w:rPr>
            </w:pPr>
            <w:ins w:id="28041" w:author="Dave" w:date="2018-01-09T15:12:00Z">
              <w:r w:rsidRPr="00B70E3E">
                <w:rPr>
                  <w:rFonts w:ascii="Arial" w:hAnsi="Arial"/>
                  <w:sz w:val="18"/>
                </w:rPr>
                <w:t>Pass: Check 1 is true</w:t>
              </w:r>
            </w:ins>
          </w:p>
          <w:p w14:paraId="012DD2F5" w14:textId="77777777" w:rsidR="00DE2DAC" w:rsidRPr="00B70E3E" w:rsidRDefault="00DE2DAC">
            <w:pPr>
              <w:spacing w:after="0" w:line="256" w:lineRule="auto"/>
              <w:rPr>
                <w:ins w:id="28042" w:author="Dave" w:date="2018-01-09T15:12:00Z"/>
                <w:rFonts w:ascii="Arial" w:hAnsi="Arial"/>
                <w:sz w:val="18"/>
              </w:rPr>
            </w:pPr>
            <w:ins w:id="28043" w:author="Dave" w:date="2018-01-09T15:12:00Z">
              <w:r w:rsidRPr="00B70E3E">
                <w:rPr>
                  <w:rFonts w:ascii="Arial" w:hAnsi="Arial"/>
                  <w:sz w:val="18"/>
                </w:rPr>
                <w:t>Fail: Check 1 is false</w:t>
              </w:r>
            </w:ins>
          </w:p>
        </w:tc>
      </w:tr>
    </w:tbl>
    <w:p w14:paraId="434DE7C7" w14:textId="77777777" w:rsidR="00DE2DAC" w:rsidRPr="00B70E3E" w:rsidRDefault="00DE2DAC" w:rsidP="00DE2DAC">
      <w:pPr>
        <w:pStyle w:val="Heading4"/>
        <w:keepNext w:val="0"/>
        <w:keepLines w:val="0"/>
        <w:rPr>
          <w:ins w:id="28044" w:author="Dave" w:date="2018-01-09T15:12:00Z"/>
          <w:lang w:eastAsia="en-US"/>
        </w:rPr>
      </w:pPr>
      <w:bookmarkStart w:id="28045" w:name="_Toc502946156"/>
      <w:bookmarkStart w:id="28046" w:name="_Toc494974535"/>
      <w:bookmarkStart w:id="28047" w:name="_Toc379383571"/>
      <w:bookmarkStart w:id="28048" w:name="_Toc379382871"/>
      <w:bookmarkStart w:id="28049" w:name="_Toc372010501"/>
      <w:bookmarkStart w:id="28050" w:name="_Toc503731357"/>
      <w:ins w:id="28051" w:author="Dave" w:date="2018-01-09T15:12:00Z">
        <w:r w:rsidRPr="00B70E3E">
          <w:t>C.11.2.19</w:t>
        </w:r>
        <w:r w:rsidRPr="00B70E3E">
          <w:tab/>
          <w:t>Three flashes or below threshold</w:t>
        </w:r>
        <w:bookmarkEnd w:id="28045"/>
        <w:bookmarkEnd w:id="28046"/>
        <w:bookmarkEnd w:id="28047"/>
        <w:bookmarkEnd w:id="28048"/>
        <w:bookmarkEnd w:id="28049"/>
        <w:bookmarkEnd w:id="28050"/>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64F659EF" w14:textId="77777777" w:rsidTr="00DE2DAC">
        <w:trPr>
          <w:jc w:val="center"/>
          <w:ins w:id="2805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B70E3E" w:rsidRDefault="00DE2DAC">
            <w:pPr>
              <w:pStyle w:val="TAL"/>
              <w:keepNext w:val="0"/>
              <w:keepLines w:val="0"/>
              <w:spacing w:line="256" w:lineRule="auto"/>
              <w:rPr>
                <w:ins w:id="28053" w:author="Dave" w:date="2018-01-09T15:12:00Z"/>
              </w:rPr>
            </w:pPr>
            <w:ins w:id="28054"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B70E3E" w:rsidRDefault="00DE2DAC">
            <w:pPr>
              <w:pStyle w:val="TAL"/>
              <w:keepNext w:val="0"/>
              <w:keepLines w:val="0"/>
              <w:spacing w:line="256" w:lineRule="auto"/>
              <w:rPr>
                <w:ins w:id="28055" w:author="Dave" w:date="2018-01-09T15:12:00Z"/>
              </w:rPr>
            </w:pPr>
            <w:ins w:id="28056" w:author="Dave" w:date="2018-01-09T15:12:00Z">
              <w:r w:rsidRPr="00B70E3E">
                <w:t>Inspection</w:t>
              </w:r>
            </w:ins>
          </w:p>
        </w:tc>
      </w:tr>
      <w:tr w:rsidR="00DE2DAC" w:rsidRPr="00B70E3E" w14:paraId="41B90166" w14:textId="77777777" w:rsidTr="00DE2DAC">
        <w:trPr>
          <w:jc w:val="center"/>
          <w:ins w:id="2805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B70E3E" w:rsidRDefault="00DE2DAC">
            <w:pPr>
              <w:spacing w:after="0" w:line="256" w:lineRule="auto"/>
              <w:rPr>
                <w:ins w:id="28058" w:author="Dave" w:date="2018-01-09T15:12:00Z"/>
                <w:rFonts w:ascii="Arial" w:hAnsi="Arial"/>
                <w:sz w:val="18"/>
              </w:rPr>
            </w:pPr>
            <w:ins w:id="28059"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B70E3E" w:rsidRDefault="00DE2DAC">
            <w:pPr>
              <w:spacing w:after="0" w:line="256" w:lineRule="auto"/>
              <w:rPr>
                <w:ins w:id="28060" w:author="Dave" w:date="2018-01-09T15:12:00Z"/>
                <w:rFonts w:ascii="Arial" w:hAnsi="Arial"/>
                <w:sz w:val="18"/>
              </w:rPr>
            </w:pPr>
            <w:ins w:id="28061" w:author="Dave" w:date="2018-01-09T15:12:00Z">
              <w:r w:rsidRPr="00B70E3E">
                <w:rPr>
                  <w:rFonts w:ascii="Arial" w:hAnsi="Arial"/>
                  <w:sz w:val="18"/>
                </w:rPr>
                <w:t>1. The ICT is non-web software that provides a user interface.</w:t>
              </w:r>
            </w:ins>
          </w:p>
        </w:tc>
      </w:tr>
      <w:tr w:rsidR="00DE2DAC" w:rsidRPr="00B70E3E" w14:paraId="2811F73E" w14:textId="77777777" w:rsidTr="00DE2DAC">
        <w:trPr>
          <w:jc w:val="center"/>
          <w:ins w:id="2806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B70E3E" w:rsidRDefault="00DE2DAC">
            <w:pPr>
              <w:spacing w:after="0" w:line="256" w:lineRule="auto"/>
              <w:rPr>
                <w:ins w:id="28063" w:author="Dave" w:date="2018-01-09T15:12:00Z"/>
                <w:rFonts w:ascii="Arial" w:hAnsi="Arial"/>
                <w:sz w:val="18"/>
              </w:rPr>
            </w:pPr>
            <w:ins w:id="2806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2DC4A10" w14:textId="77777777" w:rsidR="00DE2DAC" w:rsidRPr="00B70E3E" w:rsidRDefault="00DE2DAC">
            <w:pPr>
              <w:spacing w:after="0" w:line="256" w:lineRule="auto"/>
              <w:rPr>
                <w:ins w:id="28065" w:author="Dave" w:date="2018-01-09T15:12:00Z"/>
                <w:rFonts w:ascii="Arial" w:hAnsi="Arial"/>
                <w:sz w:val="18"/>
              </w:rPr>
            </w:pPr>
            <w:ins w:id="28066" w:author="Dave" w:date="2018-01-09T15:12:00Z">
              <w:r w:rsidRPr="00B70E3E">
                <w:rPr>
                  <w:rFonts w:ascii="Arial" w:hAnsi="Arial"/>
                  <w:sz w:val="18"/>
                </w:rPr>
                <w:t>1. Check that the software does not fail the Success Criterion in Table 11.5.</w:t>
              </w:r>
            </w:ins>
          </w:p>
        </w:tc>
      </w:tr>
      <w:tr w:rsidR="00DE2DAC" w:rsidRPr="00B70E3E" w14:paraId="2B6FCE30" w14:textId="77777777" w:rsidTr="00DE2DAC">
        <w:trPr>
          <w:jc w:val="center"/>
          <w:ins w:id="2806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B70E3E" w:rsidRDefault="00DE2DAC">
            <w:pPr>
              <w:spacing w:after="0" w:line="256" w:lineRule="auto"/>
              <w:rPr>
                <w:ins w:id="28068" w:author="Dave" w:date="2018-01-09T15:12:00Z"/>
                <w:rFonts w:ascii="Arial" w:hAnsi="Arial"/>
                <w:sz w:val="18"/>
              </w:rPr>
            </w:pPr>
            <w:ins w:id="2806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B70E3E" w:rsidRDefault="00DE2DAC">
            <w:pPr>
              <w:spacing w:after="0" w:line="256" w:lineRule="auto"/>
              <w:rPr>
                <w:ins w:id="28070" w:author="Dave" w:date="2018-01-09T15:12:00Z"/>
                <w:rFonts w:ascii="Arial" w:hAnsi="Arial"/>
                <w:sz w:val="18"/>
              </w:rPr>
            </w:pPr>
            <w:ins w:id="28071" w:author="Dave" w:date="2018-01-09T15:12:00Z">
              <w:r w:rsidRPr="00B70E3E">
                <w:rPr>
                  <w:rFonts w:ascii="Arial" w:hAnsi="Arial"/>
                  <w:sz w:val="18"/>
                </w:rPr>
                <w:t>Pass: Check 1 is true</w:t>
              </w:r>
            </w:ins>
          </w:p>
          <w:p w14:paraId="0EBE0919" w14:textId="77777777" w:rsidR="00DE2DAC" w:rsidRPr="00B70E3E" w:rsidRDefault="00DE2DAC">
            <w:pPr>
              <w:spacing w:after="0" w:line="256" w:lineRule="auto"/>
              <w:rPr>
                <w:ins w:id="28072" w:author="Dave" w:date="2018-01-09T15:12:00Z"/>
                <w:rFonts w:ascii="Arial" w:hAnsi="Arial"/>
                <w:sz w:val="18"/>
              </w:rPr>
            </w:pPr>
            <w:ins w:id="28073" w:author="Dave" w:date="2018-01-09T15:12:00Z">
              <w:r w:rsidRPr="00B70E3E">
                <w:rPr>
                  <w:rFonts w:ascii="Arial" w:hAnsi="Arial"/>
                  <w:sz w:val="18"/>
                </w:rPr>
                <w:t>Fail: Check 1 is false</w:t>
              </w:r>
            </w:ins>
          </w:p>
        </w:tc>
      </w:tr>
    </w:tbl>
    <w:p w14:paraId="7B45D390" w14:textId="77777777" w:rsidR="00DE2DAC" w:rsidRPr="00B70E3E" w:rsidRDefault="00DE2DAC" w:rsidP="00DE2DAC">
      <w:pPr>
        <w:pStyle w:val="Heading4"/>
        <w:keepNext w:val="0"/>
        <w:keepLines w:val="0"/>
        <w:rPr>
          <w:ins w:id="28074" w:author="Dave" w:date="2018-01-09T15:12:00Z"/>
          <w:lang w:eastAsia="en-US"/>
        </w:rPr>
      </w:pPr>
      <w:bookmarkStart w:id="28075" w:name="_Toc502946157"/>
      <w:bookmarkStart w:id="28076" w:name="_Toc494974536"/>
      <w:bookmarkStart w:id="28077" w:name="_Toc379383572"/>
      <w:bookmarkStart w:id="28078" w:name="_Toc379382872"/>
      <w:bookmarkStart w:id="28079" w:name="_Toc372010502"/>
      <w:bookmarkStart w:id="28080" w:name="_Toc503731358"/>
      <w:ins w:id="28081" w:author="Dave" w:date="2018-01-09T15:12:00Z">
        <w:r w:rsidRPr="00B70E3E">
          <w:t>C.11.2.20</w:t>
        </w:r>
        <w:r w:rsidRPr="00B70E3E">
          <w:tab/>
          <w:t>Empty clause</w:t>
        </w:r>
        <w:bookmarkEnd w:id="28075"/>
        <w:bookmarkEnd w:id="28076"/>
        <w:bookmarkEnd w:id="28077"/>
        <w:bookmarkEnd w:id="28078"/>
        <w:bookmarkEnd w:id="28079"/>
        <w:bookmarkEnd w:id="28080"/>
      </w:ins>
    </w:p>
    <w:p w14:paraId="40D22A22" w14:textId="77777777" w:rsidR="00DE2DAC" w:rsidRPr="00B70E3E" w:rsidRDefault="00DE2DAC" w:rsidP="00DE2DAC">
      <w:pPr>
        <w:rPr>
          <w:ins w:id="28082" w:author="Dave" w:date="2018-01-09T15:12:00Z"/>
        </w:rPr>
      </w:pPr>
      <w:ins w:id="28083" w:author="Dave" w:date="2018-01-09T15:12:00Z">
        <w:r w:rsidRPr="00B70E3E">
          <w:t>Clause 11.2.20 contains no requirements requiring test.</w:t>
        </w:r>
      </w:ins>
    </w:p>
    <w:p w14:paraId="59A726B4" w14:textId="77777777" w:rsidR="00DE2DAC" w:rsidRPr="00B70E3E" w:rsidRDefault="00DE2DAC" w:rsidP="00DE2DAC">
      <w:pPr>
        <w:pStyle w:val="Heading4"/>
        <w:keepNext w:val="0"/>
        <w:keepLines w:val="0"/>
        <w:rPr>
          <w:ins w:id="28084" w:author="Dave" w:date="2018-01-09T15:12:00Z"/>
        </w:rPr>
      </w:pPr>
      <w:bookmarkStart w:id="28085" w:name="_Toc502946158"/>
      <w:bookmarkStart w:id="28086" w:name="_Toc494974537"/>
      <w:bookmarkStart w:id="28087" w:name="_Toc379383573"/>
      <w:bookmarkStart w:id="28088" w:name="_Toc379382873"/>
      <w:bookmarkStart w:id="28089" w:name="_Toc372010503"/>
      <w:bookmarkStart w:id="28090" w:name="_Toc503731359"/>
      <w:ins w:id="28091" w:author="Dave" w:date="2018-01-09T15:12:00Z">
        <w:r w:rsidRPr="00B70E3E">
          <w:t>C.11.2.21</w:t>
        </w:r>
        <w:r w:rsidRPr="00B70E3E">
          <w:tab/>
          <w:t>Empty clause</w:t>
        </w:r>
        <w:bookmarkEnd w:id="28085"/>
        <w:bookmarkEnd w:id="28086"/>
        <w:bookmarkEnd w:id="28087"/>
        <w:bookmarkEnd w:id="28088"/>
        <w:bookmarkEnd w:id="28089"/>
        <w:bookmarkEnd w:id="28090"/>
      </w:ins>
    </w:p>
    <w:p w14:paraId="7C84A4BF" w14:textId="77777777" w:rsidR="00DE2DAC" w:rsidRPr="00B70E3E" w:rsidRDefault="00DE2DAC" w:rsidP="00DE2DAC">
      <w:pPr>
        <w:rPr>
          <w:ins w:id="28092" w:author="Dave" w:date="2018-01-09T15:12:00Z"/>
        </w:rPr>
      </w:pPr>
      <w:ins w:id="28093" w:author="Dave" w:date="2018-01-09T15:12:00Z">
        <w:r w:rsidRPr="00B70E3E">
          <w:t>Clause 11.2.21 contains no requirements requiring test.</w:t>
        </w:r>
      </w:ins>
    </w:p>
    <w:p w14:paraId="07B14008" w14:textId="77777777" w:rsidR="00DE2DAC" w:rsidRPr="00B70E3E" w:rsidRDefault="00DE2DAC" w:rsidP="00DE2DAC">
      <w:pPr>
        <w:pStyle w:val="Heading4"/>
        <w:keepNext w:val="0"/>
        <w:keepLines w:val="0"/>
        <w:rPr>
          <w:ins w:id="28094" w:author="Dave" w:date="2018-01-09T15:12:00Z"/>
        </w:rPr>
      </w:pPr>
      <w:bookmarkStart w:id="28095" w:name="_Toc502946159"/>
      <w:bookmarkStart w:id="28096" w:name="_Toc494974538"/>
      <w:bookmarkStart w:id="28097" w:name="_Toc379383574"/>
      <w:bookmarkStart w:id="28098" w:name="_Toc379382874"/>
      <w:bookmarkStart w:id="28099" w:name="_Toc372010504"/>
      <w:bookmarkStart w:id="28100" w:name="_Toc503731360"/>
      <w:ins w:id="28101" w:author="Dave" w:date="2018-01-09T15:12:00Z">
        <w:r w:rsidRPr="00B70E3E">
          <w:t>C.11.2.22</w:t>
        </w:r>
        <w:r w:rsidRPr="00B70E3E">
          <w:tab/>
          <w:t>Focus order</w:t>
        </w:r>
        <w:bookmarkEnd w:id="28095"/>
        <w:bookmarkEnd w:id="28096"/>
        <w:bookmarkEnd w:id="28097"/>
        <w:bookmarkEnd w:id="28098"/>
        <w:bookmarkEnd w:id="28099"/>
        <w:bookmarkEnd w:id="2810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1828A11A" w14:textId="77777777" w:rsidTr="00DE2DAC">
        <w:trPr>
          <w:jc w:val="center"/>
          <w:ins w:id="2810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B70E3E" w:rsidRDefault="00DE2DAC">
            <w:pPr>
              <w:pStyle w:val="TAL"/>
              <w:keepNext w:val="0"/>
              <w:keepLines w:val="0"/>
              <w:spacing w:line="256" w:lineRule="auto"/>
              <w:rPr>
                <w:ins w:id="28103" w:author="Dave" w:date="2018-01-09T15:12:00Z"/>
              </w:rPr>
            </w:pPr>
            <w:ins w:id="28104"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B70E3E" w:rsidRDefault="00DE2DAC">
            <w:pPr>
              <w:pStyle w:val="TAL"/>
              <w:keepNext w:val="0"/>
              <w:keepLines w:val="0"/>
              <w:spacing w:line="256" w:lineRule="auto"/>
              <w:rPr>
                <w:ins w:id="28105" w:author="Dave" w:date="2018-01-09T15:12:00Z"/>
              </w:rPr>
            </w:pPr>
            <w:ins w:id="28106" w:author="Dave" w:date="2018-01-09T15:12:00Z">
              <w:r w:rsidRPr="00B70E3E">
                <w:t>Inspection</w:t>
              </w:r>
            </w:ins>
          </w:p>
        </w:tc>
      </w:tr>
      <w:tr w:rsidR="00DE2DAC" w:rsidRPr="00B70E3E" w14:paraId="1F599E8A" w14:textId="77777777" w:rsidTr="00DE2DAC">
        <w:trPr>
          <w:jc w:val="center"/>
          <w:ins w:id="2810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B70E3E" w:rsidRDefault="00DE2DAC">
            <w:pPr>
              <w:spacing w:after="0" w:line="256" w:lineRule="auto"/>
              <w:rPr>
                <w:ins w:id="28108" w:author="Dave" w:date="2018-01-09T15:12:00Z"/>
                <w:rFonts w:ascii="Arial" w:hAnsi="Arial"/>
                <w:sz w:val="18"/>
              </w:rPr>
            </w:pPr>
            <w:ins w:id="28109"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B70E3E" w:rsidRDefault="00DE2DAC">
            <w:pPr>
              <w:spacing w:after="0" w:line="256" w:lineRule="auto"/>
              <w:rPr>
                <w:ins w:id="28110" w:author="Dave" w:date="2018-01-09T15:12:00Z"/>
                <w:rFonts w:ascii="Arial" w:hAnsi="Arial"/>
                <w:sz w:val="18"/>
              </w:rPr>
            </w:pPr>
            <w:ins w:id="28111" w:author="Dave" w:date="2018-01-09T15:12:00Z">
              <w:r w:rsidRPr="00B70E3E">
                <w:rPr>
                  <w:rFonts w:ascii="Arial" w:hAnsi="Arial"/>
                  <w:sz w:val="18"/>
                </w:rPr>
                <w:t>1. The ICT is non-web software that provides a user interface.</w:t>
              </w:r>
            </w:ins>
          </w:p>
        </w:tc>
      </w:tr>
      <w:tr w:rsidR="00DE2DAC" w:rsidRPr="00B70E3E" w14:paraId="06E6AA20" w14:textId="77777777" w:rsidTr="00DE2DAC">
        <w:trPr>
          <w:jc w:val="center"/>
          <w:ins w:id="2811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B70E3E" w:rsidRDefault="00DE2DAC">
            <w:pPr>
              <w:spacing w:after="0" w:line="256" w:lineRule="auto"/>
              <w:rPr>
                <w:ins w:id="28113" w:author="Dave" w:date="2018-01-09T15:12:00Z"/>
                <w:rFonts w:ascii="Arial" w:hAnsi="Arial"/>
                <w:sz w:val="18"/>
              </w:rPr>
            </w:pPr>
            <w:ins w:id="2811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7CF4DC1" w14:textId="77777777" w:rsidR="00DE2DAC" w:rsidRPr="00B70E3E" w:rsidRDefault="00DE2DAC">
            <w:pPr>
              <w:spacing w:after="0" w:line="256" w:lineRule="auto"/>
              <w:rPr>
                <w:ins w:id="28115" w:author="Dave" w:date="2018-01-09T15:12:00Z"/>
                <w:rFonts w:ascii="Arial" w:hAnsi="Arial"/>
                <w:sz w:val="18"/>
              </w:rPr>
            </w:pPr>
            <w:ins w:id="28116" w:author="Dave" w:date="2018-01-09T15:12:00Z">
              <w:r w:rsidRPr="00B70E3E">
                <w:rPr>
                  <w:rFonts w:ascii="Arial" w:hAnsi="Arial"/>
                  <w:sz w:val="18"/>
                </w:rPr>
                <w:t>1. Check that the software does not fail the Success Criterion in Table 11.6.</w:t>
              </w:r>
            </w:ins>
          </w:p>
        </w:tc>
      </w:tr>
      <w:tr w:rsidR="00DE2DAC" w:rsidRPr="00B70E3E" w14:paraId="1F607F53" w14:textId="77777777" w:rsidTr="00DE2DAC">
        <w:trPr>
          <w:jc w:val="center"/>
          <w:ins w:id="2811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B70E3E" w:rsidRDefault="00DE2DAC">
            <w:pPr>
              <w:spacing w:after="0" w:line="256" w:lineRule="auto"/>
              <w:rPr>
                <w:ins w:id="28118" w:author="Dave" w:date="2018-01-09T15:12:00Z"/>
                <w:rFonts w:ascii="Arial" w:hAnsi="Arial"/>
                <w:sz w:val="18"/>
              </w:rPr>
            </w:pPr>
            <w:ins w:id="2811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B70E3E" w:rsidRDefault="00DE2DAC">
            <w:pPr>
              <w:spacing w:after="0" w:line="256" w:lineRule="auto"/>
              <w:rPr>
                <w:ins w:id="28120" w:author="Dave" w:date="2018-01-09T15:12:00Z"/>
                <w:rFonts w:ascii="Arial" w:hAnsi="Arial"/>
                <w:sz w:val="18"/>
              </w:rPr>
            </w:pPr>
            <w:ins w:id="28121" w:author="Dave" w:date="2018-01-09T15:12:00Z">
              <w:r w:rsidRPr="00B70E3E">
                <w:rPr>
                  <w:rFonts w:ascii="Arial" w:hAnsi="Arial"/>
                  <w:sz w:val="18"/>
                </w:rPr>
                <w:t>Pass: Check 1 is true</w:t>
              </w:r>
            </w:ins>
          </w:p>
          <w:p w14:paraId="7C1A7DFE" w14:textId="77777777" w:rsidR="00DE2DAC" w:rsidRPr="00B70E3E" w:rsidRDefault="00DE2DAC">
            <w:pPr>
              <w:spacing w:after="0" w:line="256" w:lineRule="auto"/>
              <w:rPr>
                <w:ins w:id="28122" w:author="Dave" w:date="2018-01-09T15:12:00Z"/>
                <w:rFonts w:ascii="Arial" w:hAnsi="Arial"/>
                <w:sz w:val="18"/>
              </w:rPr>
            </w:pPr>
            <w:ins w:id="28123" w:author="Dave" w:date="2018-01-09T15:12:00Z">
              <w:r w:rsidRPr="00B70E3E">
                <w:rPr>
                  <w:rFonts w:ascii="Arial" w:hAnsi="Arial"/>
                  <w:sz w:val="18"/>
                </w:rPr>
                <w:t>Fail: Check 1 is false</w:t>
              </w:r>
            </w:ins>
          </w:p>
        </w:tc>
      </w:tr>
    </w:tbl>
    <w:p w14:paraId="540144FB" w14:textId="77777777" w:rsidR="00DE2DAC" w:rsidRPr="00B70E3E" w:rsidRDefault="00DE2DAC" w:rsidP="00DE2DAC">
      <w:pPr>
        <w:pStyle w:val="Heading4"/>
        <w:keepNext w:val="0"/>
        <w:keepLines w:val="0"/>
        <w:rPr>
          <w:ins w:id="28124" w:author="Dave" w:date="2018-01-09T15:12:00Z"/>
          <w:lang w:eastAsia="en-US"/>
        </w:rPr>
      </w:pPr>
      <w:bookmarkStart w:id="28125" w:name="_Toc502946160"/>
      <w:bookmarkStart w:id="28126" w:name="_Toc494974539"/>
      <w:bookmarkStart w:id="28127" w:name="_Toc379383575"/>
      <w:bookmarkStart w:id="28128" w:name="_Toc379382875"/>
      <w:bookmarkStart w:id="28129" w:name="_Toc372010505"/>
      <w:bookmarkStart w:id="28130" w:name="_Toc503731361"/>
      <w:ins w:id="28131" w:author="Dave" w:date="2018-01-09T15:12:00Z">
        <w:r w:rsidRPr="00B70E3E">
          <w:t>C.11.2.23</w:t>
        </w:r>
        <w:r w:rsidRPr="00B70E3E">
          <w:tab/>
          <w:t>Link purpose (in context)</w:t>
        </w:r>
        <w:bookmarkEnd w:id="28125"/>
        <w:bookmarkEnd w:id="28126"/>
        <w:bookmarkEnd w:id="28127"/>
        <w:bookmarkEnd w:id="28128"/>
        <w:bookmarkEnd w:id="28129"/>
        <w:bookmarkEnd w:id="28130"/>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73858048" w14:textId="77777777" w:rsidTr="00DE2DAC">
        <w:trPr>
          <w:jc w:val="center"/>
          <w:ins w:id="2813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B70E3E" w:rsidRDefault="00DE2DAC">
            <w:pPr>
              <w:pStyle w:val="TAL"/>
              <w:keepNext w:val="0"/>
              <w:keepLines w:val="0"/>
              <w:spacing w:line="256" w:lineRule="auto"/>
              <w:rPr>
                <w:ins w:id="28133" w:author="Dave" w:date="2018-01-09T15:12:00Z"/>
              </w:rPr>
            </w:pPr>
            <w:ins w:id="28134"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B70E3E" w:rsidRDefault="00DE2DAC">
            <w:pPr>
              <w:pStyle w:val="TAL"/>
              <w:keepNext w:val="0"/>
              <w:keepLines w:val="0"/>
              <w:spacing w:line="256" w:lineRule="auto"/>
              <w:rPr>
                <w:ins w:id="28135" w:author="Dave" w:date="2018-01-09T15:12:00Z"/>
              </w:rPr>
            </w:pPr>
            <w:ins w:id="28136" w:author="Dave" w:date="2018-01-09T15:12:00Z">
              <w:r w:rsidRPr="00B70E3E">
                <w:t>Inspection</w:t>
              </w:r>
            </w:ins>
          </w:p>
        </w:tc>
      </w:tr>
      <w:tr w:rsidR="00DE2DAC" w:rsidRPr="00B70E3E" w14:paraId="53351A71" w14:textId="77777777" w:rsidTr="00DE2DAC">
        <w:trPr>
          <w:jc w:val="center"/>
          <w:ins w:id="2813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B70E3E" w:rsidRDefault="00DE2DAC">
            <w:pPr>
              <w:spacing w:after="0" w:line="256" w:lineRule="auto"/>
              <w:rPr>
                <w:ins w:id="28138" w:author="Dave" w:date="2018-01-09T15:12:00Z"/>
                <w:rFonts w:ascii="Arial" w:hAnsi="Arial"/>
                <w:sz w:val="18"/>
              </w:rPr>
            </w:pPr>
            <w:ins w:id="28139"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B70E3E" w:rsidRDefault="00DE2DAC">
            <w:pPr>
              <w:spacing w:after="0" w:line="256" w:lineRule="auto"/>
              <w:rPr>
                <w:ins w:id="28140" w:author="Dave" w:date="2018-01-09T15:12:00Z"/>
                <w:rFonts w:ascii="Arial" w:hAnsi="Arial"/>
                <w:sz w:val="18"/>
              </w:rPr>
            </w:pPr>
            <w:ins w:id="28141" w:author="Dave" w:date="2018-01-09T15:12:00Z">
              <w:r w:rsidRPr="00B70E3E">
                <w:rPr>
                  <w:rFonts w:ascii="Arial" w:hAnsi="Arial"/>
                  <w:sz w:val="18"/>
                </w:rPr>
                <w:t>1. The ICT is non-web software that provides a user interface.</w:t>
              </w:r>
            </w:ins>
          </w:p>
        </w:tc>
      </w:tr>
      <w:tr w:rsidR="00DE2DAC" w:rsidRPr="00B70E3E" w14:paraId="4115AE33" w14:textId="77777777" w:rsidTr="00DE2DAC">
        <w:trPr>
          <w:jc w:val="center"/>
          <w:ins w:id="2814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B70E3E" w:rsidRDefault="00DE2DAC">
            <w:pPr>
              <w:spacing w:after="0" w:line="256" w:lineRule="auto"/>
              <w:rPr>
                <w:ins w:id="28143" w:author="Dave" w:date="2018-01-09T15:12:00Z"/>
                <w:rFonts w:ascii="Arial" w:hAnsi="Arial"/>
                <w:sz w:val="18"/>
              </w:rPr>
            </w:pPr>
            <w:ins w:id="2814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EB99854" w14:textId="77777777" w:rsidR="00DE2DAC" w:rsidRPr="00B70E3E" w:rsidRDefault="00DE2DAC">
            <w:pPr>
              <w:spacing w:after="0" w:line="256" w:lineRule="auto"/>
              <w:rPr>
                <w:ins w:id="28145" w:author="Dave" w:date="2018-01-09T15:12:00Z"/>
                <w:rFonts w:ascii="Arial" w:hAnsi="Arial"/>
                <w:sz w:val="18"/>
              </w:rPr>
            </w:pPr>
            <w:ins w:id="28146" w:author="Dave" w:date="2018-01-09T15:12:00Z">
              <w:r w:rsidRPr="00B70E3E">
                <w:rPr>
                  <w:rFonts w:ascii="Arial" w:hAnsi="Arial"/>
                  <w:sz w:val="18"/>
                </w:rPr>
                <w:t>1. Check that the software does not fail the Success Criterion in Table 11.7.</w:t>
              </w:r>
            </w:ins>
          </w:p>
        </w:tc>
      </w:tr>
      <w:tr w:rsidR="00DE2DAC" w:rsidRPr="00B70E3E" w14:paraId="3FA3DCA5" w14:textId="77777777" w:rsidTr="00DE2DAC">
        <w:trPr>
          <w:jc w:val="center"/>
          <w:ins w:id="2814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B70E3E" w:rsidRDefault="00DE2DAC">
            <w:pPr>
              <w:spacing w:after="0" w:line="256" w:lineRule="auto"/>
              <w:rPr>
                <w:ins w:id="28148" w:author="Dave" w:date="2018-01-09T15:12:00Z"/>
                <w:rFonts w:ascii="Arial" w:hAnsi="Arial"/>
                <w:sz w:val="18"/>
              </w:rPr>
            </w:pPr>
            <w:ins w:id="2814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B70E3E" w:rsidRDefault="00DE2DAC">
            <w:pPr>
              <w:spacing w:after="0" w:line="256" w:lineRule="auto"/>
              <w:rPr>
                <w:ins w:id="28150" w:author="Dave" w:date="2018-01-09T15:12:00Z"/>
                <w:rFonts w:ascii="Arial" w:hAnsi="Arial"/>
                <w:sz w:val="18"/>
              </w:rPr>
            </w:pPr>
            <w:ins w:id="28151" w:author="Dave" w:date="2018-01-09T15:12:00Z">
              <w:r w:rsidRPr="00B70E3E">
                <w:rPr>
                  <w:rFonts w:ascii="Arial" w:hAnsi="Arial"/>
                  <w:sz w:val="18"/>
                </w:rPr>
                <w:t>Pass: Check 1 is true</w:t>
              </w:r>
            </w:ins>
          </w:p>
          <w:p w14:paraId="0F620D45" w14:textId="77777777" w:rsidR="00DE2DAC" w:rsidRPr="00B70E3E" w:rsidRDefault="00DE2DAC">
            <w:pPr>
              <w:spacing w:after="0" w:line="256" w:lineRule="auto"/>
              <w:rPr>
                <w:ins w:id="28152" w:author="Dave" w:date="2018-01-09T15:12:00Z"/>
                <w:rFonts w:ascii="Arial" w:hAnsi="Arial"/>
                <w:sz w:val="18"/>
              </w:rPr>
            </w:pPr>
            <w:ins w:id="28153" w:author="Dave" w:date="2018-01-09T15:12:00Z">
              <w:r w:rsidRPr="00B70E3E">
                <w:rPr>
                  <w:rFonts w:ascii="Arial" w:hAnsi="Arial"/>
                  <w:sz w:val="18"/>
                </w:rPr>
                <w:t>Fail: Check 1 is false</w:t>
              </w:r>
            </w:ins>
          </w:p>
        </w:tc>
      </w:tr>
    </w:tbl>
    <w:p w14:paraId="0C5471D9" w14:textId="77777777" w:rsidR="00DE2DAC" w:rsidRPr="00B70E3E" w:rsidRDefault="00DE2DAC" w:rsidP="00DE2DAC">
      <w:pPr>
        <w:pStyle w:val="Heading4"/>
        <w:keepNext w:val="0"/>
        <w:keepLines w:val="0"/>
        <w:rPr>
          <w:ins w:id="28154" w:author="Dave" w:date="2018-01-09T15:12:00Z"/>
          <w:lang w:eastAsia="en-US"/>
        </w:rPr>
      </w:pPr>
      <w:bookmarkStart w:id="28155" w:name="_Toc502946161"/>
      <w:bookmarkStart w:id="28156" w:name="_Toc494974540"/>
      <w:bookmarkStart w:id="28157" w:name="_Toc379383576"/>
      <w:bookmarkStart w:id="28158" w:name="_Toc379382876"/>
      <w:bookmarkStart w:id="28159" w:name="_Toc372010506"/>
      <w:bookmarkStart w:id="28160" w:name="_Toc503731362"/>
      <w:ins w:id="28161" w:author="Dave" w:date="2018-01-09T15:12:00Z">
        <w:r w:rsidRPr="00B70E3E">
          <w:t>C.11.2.24</w:t>
        </w:r>
        <w:r w:rsidRPr="00B70E3E">
          <w:tab/>
          <w:t>Empty clause</w:t>
        </w:r>
        <w:bookmarkEnd w:id="28155"/>
        <w:bookmarkEnd w:id="28156"/>
        <w:bookmarkEnd w:id="28157"/>
        <w:bookmarkEnd w:id="28158"/>
        <w:bookmarkEnd w:id="28159"/>
        <w:bookmarkEnd w:id="28160"/>
      </w:ins>
    </w:p>
    <w:p w14:paraId="1EA04563" w14:textId="77777777" w:rsidR="00DE2DAC" w:rsidRPr="00B70E3E" w:rsidRDefault="00DE2DAC" w:rsidP="00DE2DAC">
      <w:pPr>
        <w:rPr>
          <w:ins w:id="28162" w:author="Dave" w:date="2018-01-09T15:12:00Z"/>
        </w:rPr>
      </w:pPr>
      <w:ins w:id="28163" w:author="Dave" w:date="2018-01-09T15:12:00Z">
        <w:r w:rsidRPr="00B70E3E">
          <w:t>Clause 11.2.24 contains no requirements requiring test.</w:t>
        </w:r>
      </w:ins>
    </w:p>
    <w:p w14:paraId="0592993F" w14:textId="77777777" w:rsidR="00DE2DAC" w:rsidRPr="00B70E3E" w:rsidRDefault="00DE2DAC" w:rsidP="00DE2DAC">
      <w:pPr>
        <w:pStyle w:val="Heading4"/>
        <w:keepNext w:val="0"/>
        <w:keepLines w:val="0"/>
        <w:rPr>
          <w:ins w:id="28164" w:author="Dave" w:date="2018-01-09T15:12:00Z"/>
        </w:rPr>
      </w:pPr>
      <w:bookmarkStart w:id="28165" w:name="_Toc502946162"/>
      <w:bookmarkStart w:id="28166" w:name="_Toc494974541"/>
      <w:bookmarkStart w:id="28167" w:name="_Toc379383577"/>
      <w:bookmarkStart w:id="28168" w:name="_Toc379382877"/>
      <w:bookmarkStart w:id="28169" w:name="_Toc372010507"/>
      <w:bookmarkStart w:id="28170" w:name="_Toc503731363"/>
      <w:ins w:id="28171" w:author="Dave" w:date="2018-01-09T15:12:00Z">
        <w:r w:rsidRPr="00B70E3E">
          <w:t>C.11.2.25</w:t>
        </w:r>
        <w:r w:rsidRPr="00B70E3E">
          <w:tab/>
          <w:t>Headings and labels</w:t>
        </w:r>
        <w:bookmarkEnd w:id="28165"/>
        <w:bookmarkEnd w:id="28166"/>
        <w:bookmarkEnd w:id="28167"/>
        <w:bookmarkEnd w:id="28168"/>
        <w:bookmarkEnd w:id="28169"/>
        <w:bookmarkEnd w:id="28170"/>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5D108490" w14:textId="77777777" w:rsidTr="00DE2DAC">
        <w:trPr>
          <w:jc w:val="center"/>
          <w:ins w:id="2817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B70E3E" w:rsidRDefault="00DE2DAC">
            <w:pPr>
              <w:pStyle w:val="TAL"/>
              <w:keepNext w:val="0"/>
              <w:keepLines w:val="0"/>
              <w:spacing w:line="256" w:lineRule="auto"/>
              <w:rPr>
                <w:ins w:id="28173" w:author="Dave" w:date="2018-01-09T15:12:00Z"/>
              </w:rPr>
            </w:pPr>
            <w:ins w:id="28174"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B70E3E" w:rsidRDefault="00DE2DAC">
            <w:pPr>
              <w:pStyle w:val="TAL"/>
              <w:keepNext w:val="0"/>
              <w:keepLines w:val="0"/>
              <w:spacing w:line="256" w:lineRule="auto"/>
              <w:rPr>
                <w:ins w:id="28175" w:author="Dave" w:date="2018-01-09T15:12:00Z"/>
              </w:rPr>
            </w:pPr>
            <w:ins w:id="28176" w:author="Dave" w:date="2018-01-09T15:12:00Z">
              <w:r w:rsidRPr="00B70E3E">
                <w:t>Inspection</w:t>
              </w:r>
            </w:ins>
          </w:p>
        </w:tc>
      </w:tr>
      <w:tr w:rsidR="00DE2DAC" w:rsidRPr="00B70E3E" w14:paraId="6C08EACF" w14:textId="77777777" w:rsidTr="00DE2DAC">
        <w:trPr>
          <w:jc w:val="center"/>
          <w:ins w:id="2817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B70E3E" w:rsidRDefault="00DE2DAC">
            <w:pPr>
              <w:spacing w:after="0" w:line="256" w:lineRule="auto"/>
              <w:rPr>
                <w:ins w:id="28178" w:author="Dave" w:date="2018-01-09T15:12:00Z"/>
                <w:rFonts w:ascii="Arial" w:hAnsi="Arial"/>
                <w:sz w:val="18"/>
              </w:rPr>
            </w:pPr>
            <w:ins w:id="28179"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B70E3E" w:rsidRDefault="00DE2DAC">
            <w:pPr>
              <w:spacing w:after="0" w:line="256" w:lineRule="auto"/>
              <w:rPr>
                <w:ins w:id="28180" w:author="Dave" w:date="2018-01-09T15:12:00Z"/>
                <w:rFonts w:ascii="Arial" w:hAnsi="Arial"/>
                <w:sz w:val="18"/>
              </w:rPr>
            </w:pPr>
            <w:ins w:id="28181" w:author="Dave" w:date="2018-01-09T15:12:00Z">
              <w:r w:rsidRPr="00B70E3E">
                <w:rPr>
                  <w:rFonts w:ascii="Arial" w:hAnsi="Arial"/>
                  <w:sz w:val="18"/>
                </w:rPr>
                <w:t>1. The ICT is non-web software that provides a user interface.</w:t>
              </w:r>
            </w:ins>
          </w:p>
        </w:tc>
      </w:tr>
      <w:tr w:rsidR="00DE2DAC" w:rsidRPr="00B70E3E" w14:paraId="55450E3E" w14:textId="77777777" w:rsidTr="00DE2DAC">
        <w:trPr>
          <w:jc w:val="center"/>
          <w:ins w:id="2818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B70E3E" w:rsidRDefault="00DE2DAC">
            <w:pPr>
              <w:spacing w:after="0" w:line="256" w:lineRule="auto"/>
              <w:rPr>
                <w:ins w:id="28183" w:author="Dave" w:date="2018-01-09T15:12:00Z"/>
                <w:rFonts w:ascii="Arial" w:hAnsi="Arial"/>
                <w:sz w:val="18"/>
              </w:rPr>
            </w:pPr>
            <w:ins w:id="2818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C07E0B9" w14:textId="77777777" w:rsidR="00DE2DAC" w:rsidRPr="00B70E3E" w:rsidRDefault="00DE2DAC">
            <w:pPr>
              <w:spacing w:after="0" w:line="256" w:lineRule="auto"/>
              <w:rPr>
                <w:ins w:id="28185" w:author="Dave" w:date="2018-01-09T15:12:00Z"/>
                <w:rFonts w:ascii="Arial" w:hAnsi="Arial"/>
                <w:sz w:val="18"/>
              </w:rPr>
            </w:pPr>
            <w:ins w:id="28186" w:author="Dave" w:date="2018-01-09T15:12:00Z">
              <w:r w:rsidRPr="00B70E3E">
                <w:rPr>
                  <w:rFonts w:ascii="Arial" w:hAnsi="Arial"/>
                  <w:sz w:val="18"/>
                </w:rPr>
                <w:t>1. Check that the software does not fail WCAG 2.0 Success Criterion 2.4.6 Headings and labels [4].</w:t>
              </w:r>
            </w:ins>
          </w:p>
        </w:tc>
      </w:tr>
      <w:tr w:rsidR="00DE2DAC" w:rsidRPr="00B70E3E" w14:paraId="6F9292D8" w14:textId="77777777" w:rsidTr="00DE2DAC">
        <w:trPr>
          <w:jc w:val="center"/>
          <w:ins w:id="2818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B70E3E" w:rsidRDefault="00DE2DAC">
            <w:pPr>
              <w:spacing w:after="0" w:line="256" w:lineRule="auto"/>
              <w:rPr>
                <w:ins w:id="28188" w:author="Dave" w:date="2018-01-09T15:12:00Z"/>
                <w:rFonts w:ascii="Arial" w:hAnsi="Arial"/>
                <w:sz w:val="18"/>
              </w:rPr>
            </w:pPr>
            <w:ins w:id="2818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B70E3E" w:rsidRDefault="00DE2DAC">
            <w:pPr>
              <w:spacing w:after="0" w:line="256" w:lineRule="auto"/>
              <w:rPr>
                <w:ins w:id="28190" w:author="Dave" w:date="2018-01-09T15:12:00Z"/>
                <w:rFonts w:ascii="Arial" w:hAnsi="Arial"/>
                <w:sz w:val="18"/>
              </w:rPr>
            </w:pPr>
            <w:ins w:id="28191" w:author="Dave" w:date="2018-01-09T15:12:00Z">
              <w:r w:rsidRPr="00B70E3E">
                <w:rPr>
                  <w:rFonts w:ascii="Arial" w:hAnsi="Arial"/>
                  <w:sz w:val="18"/>
                </w:rPr>
                <w:t>Pass: Check 1 is true</w:t>
              </w:r>
            </w:ins>
          </w:p>
          <w:p w14:paraId="4B0DE838" w14:textId="77777777" w:rsidR="00DE2DAC" w:rsidRPr="00B70E3E" w:rsidRDefault="00DE2DAC">
            <w:pPr>
              <w:spacing w:after="0" w:line="256" w:lineRule="auto"/>
              <w:rPr>
                <w:ins w:id="28192" w:author="Dave" w:date="2018-01-09T15:12:00Z"/>
                <w:rFonts w:ascii="Arial" w:hAnsi="Arial"/>
                <w:sz w:val="18"/>
              </w:rPr>
            </w:pPr>
            <w:ins w:id="28193" w:author="Dave" w:date="2018-01-09T15:12:00Z">
              <w:r w:rsidRPr="00B70E3E">
                <w:rPr>
                  <w:rFonts w:ascii="Arial" w:hAnsi="Arial"/>
                  <w:sz w:val="18"/>
                </w:rPr>
                <w:t>Fail: Check 1 is false</w:t>
              </w:r>
            </w:ins>
          </w:p>
        </w:tc>
      </w:tr>
    </w:tbl>
    <w:p w14:paraId="651854E3" w14:textId="77777777" w:rsidR="00DE2DAC" w:rsidRPr="00B70E3E" w:rsidRDefault="00DE2DAC" w:rsidP="00DE2DAC">
      <w:pPr>
        <w:pStyle w:val="Heading4"/>
        <w:keepNext w:val="0"/>
        <w:keepLines w:val="0"/>
        <w:rPr>
          <w:ins w:id="28194" w:author="Dave" w:date="2018-01-09T15:12:00Z"/>
          <w:lang w:eastAsia="en-US"/>
        </w:rPr>
      </w:pPr>
      <w:bookmarkStart w:id="28195" w:name="_Toc502946163"/>
      <w:bookmarkStart w:id="28196" w:name="_Toc494974542"/>
      <w:bookmarkStart w:id="28197" w:name="_Toc379383578"/>
      <w:bookmarkStart w:id="28198" w:name="_Toc379382878"/>
      <w:bookmarkStart w:id="28199" w:name="_Toc372010508"/>
      <w:bookmarkStart w:id="28200" w:name="_Toc503731364"/>
      <w:ins w:id="28201" w:author="Dave" w:date="2018-01-09T15:12:00Z">
        <w:r w:rsidRPr="00B70E3E">
          <w:t>C.11.2.26</w:t>
        </w:r>
        <w:r w:rsidRPr="00B70E3E">
          <w:tab/>
          <w:t>Focus visible</w:t>
        </w:r>
        <w:bookmarkEnd w:id="28195"/>
        <w:bookmarkEnd w:id="28196"/>
        <w:bookmarkEnd w:id="28197"/>
        <w:bookmarkEnd w:id="28198"/>
        <w:bookmarkEnd w:id="28199"/>
        <w:bookmarkEnd w:id="28200"/>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3EC55B78" w14:textId="77777777" w:rsidTr="00DE2DAC">
        <w:trPr>
          <w:jc w:val="center"/>
          <w:ins w:id="2820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B70E3E" w:rsidRDefault="00DE2DAC">
            <w:pPr>
              <w:pStyle w:val="TAL"/>
              <w:keepNext w:val="0"/>
              <w:keepLines w:val="0"/>
              <w:spacing w:line="256" w:lineRule="auto"/>
              <w:rPr>
                <w:ins w:id="28203" w:author="Dave" w:date="2018-01-09T15:12:00Z"/>
              </w:rPr>
            </w:pPr>
            <w:ins w:id="28204"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B70E3E" w:rsidRDefault="00DE2DAC">
            <w:pPr>
              <w:pStyle w:val="TAL"/>
              <w:keepNext w:val="0"/>
              <w:keepLines w:val="0"/>
              <w:spacing w:line="256" w:lineRule="auto"/>
              <w:rPr>
                <w:ins w:id="28205" w:author="Dave" w:date="2018-01-09T15:12:00Z"/>
              </w:rPr>
            </w:pPr>
            <w:ins w:id="28206" w:author="Dave" w:date="2018-01-09T15:12:00Z">
              <w:r w:rsidRPr="00B70E3E">
                <w:t>Inspection</w:t>
              </w:r>
            </w:ins>
          </w:p>
        </w:tc>
      </w:tr>
      <w:tr w:rsidR="00DE2DAC" w:rsidRPr="00B70E3E" w14:paraId="217C2578" w14:textId="77777777" w:rsidTr="00DE2DAC">
        <w:trPr>
          <w:jc w:val="center"/>
          <w:ins w:id="2820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B70E3E" w:rsidRDefault="00DE2DAC">
            <w:pPr>
              <w:spacing w:after="0" w:line="256" w:lineRule="auto"/>
              <w:rPr>
                <w:ins w:id="28208" w:author="Dave" w:date="2018-01-09T15:12:00Z"/>
                <w:rFonts w:ascii="Arial" w:hAnsi="Arial"/>
                <w:sz w:val="18"/>
              </w:rPr>
            </w:pPr>
            <w:ins w:id="28209"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B70E3E" w:rsidRDefault="00DE2DAC">
            <w:pPr>
              <w:spacing w:after="0" w:line="256" w:lineRule="auto"/>
              <w:rPr>
                <w:ins w:id="28210" w:author="Dave" w:date="2018-01-09T15:12:00Z"/>
                <w:rFonts w:ascii="Arial" w:hAnsi="Arial"/>
                <w:sz w:val="18"/>
              </w:rPr>
            </w:pPr>
            <w:ins w:id="28211" w:author="Dave" w:date="2018-01-09T15:12:00Z">
              <w:r w:rsidRPr="00B70E3E">
                <w:rPr>
                  <w:rFonts w:ascii="Arial" w:hAnsi="Arial"/>
                  <w:sz w:val="18"/>
                </w:rPr>
                <w:t>1. The ICT is non-web software that provides a user interface.</w:t>
              </w:r>
            </w:ins>
          </w:p>
        </w:tc>
      </w:tr>
      <w:tr w:rsidR="00DE2DAC" w:rsidRPr="00B70E3E" w14:paraId="201BC60F" w14:textId="77777777" w:rsidTr="00DE2DAC">
        <w:trPr>
          <w:jc w:val="center"/>
          <w:ins w:id="2821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B70E3E" w:rsidRDefault="00DE2DAC">
            <w:pPr>
              <w:spacing w:after="0" w:line="256" w:lineRule="auto"/>
              <w:rPr>
                <w:ins w:id="28213" w:author="Dave" w:date="2018-01-09T15:12:00Z"/>
                <w:rFonts w:ascii="Arial" w:hAnsi="Arial"/>
                <w:sz w:val="18"/>
              </w:rPr>
            </w:pPr>
            <w:ins w:id="2821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534A7F3" w14:textId="77777777" w:rsidR="00DE2DAC" w:rsidRPr="00B70E3E" w:rsidRDefault="00DE2DAC">
            <w:pPr>
              <w:spacing w:after="0" w:line="256" w:lineRule="auto"/>
              <w:rPr>
                <w:ins w:id="28215" w:author="Dave" w:date="2018-01-09T15:12:00Z"/>
                <w:rFonts w:ascii="Arial" w:hAnsi="Arial"/>
                <w:sz w:val="18"/>
              </w:rPr>
            </w:pPr>
            <w:ins w:id="28216" w:author="Dave" w:date="2018-01-09T15:12:00Z">
              <w:r w:rsidRPr="00B70E3E">
                <w:rPr>
                  <w:rFonts w:ascii="Arial" w:hAnsi="Arial"/>
                  <w:sz w:val="18"/>
                </w:rPr>
                <w:t>1. Check that the software does not fail WCAG 2.0 Success Criterion 2.4.7 Focus visible [4].</w:t>
              </w:r>
            </w:ins>
          </w:p>
        </w:tc>
      </w:tr>
      <w:tr w:rsidR="00DE2DAC" w:rsidRPr="00B70E3E" w14:paraId="26CA91FB" w14:textId="77777777" w:rsidTr="00DE2DAC">
        <w:trPr>
          <w:jc w:val="center"/>
          <w:ins w:id="2821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B70E3E" w:rsidRDefault="00DE2DAC">
            <w:pPr>
              <w:spacing w:after="0" w:line="256" w:lineRule="auto"/>
              <w:rPr>
                <w:ins w:id="28218" w:author="Dave" w:date="2018-01-09T15:12:00Z"/>
                <w:rFonts w:ascii="Arial" w:hAnsi="Arial"/>
                <w:sz w:val="18"/>
              </w:rPr>
            </w:pPr>
            <w:ins w:id="2821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B70E3E" w:rsidRDefault="00DE2DAC">
            <w:pPr>
              <w:spacing w:after="0" w:line="256" w:lineRule="auto"/>
              <w:rPr>
                <w:ins w:id="28220" w:author="Dave" w:date="2018-01-09T15:12:00Z"/>
                <w:rFonts w:ascii="Arial" w:hAnsi="Arial"/>
                <w:sz w:val="18"/>
              </w:rPr>
            </w:pPr>
            <w:ins w:id="28221" w:author="Dave" w:date="2018-01-09T15:12:00Z">
              <w:r w:rsidRPr="00B70E3E">
                <w:rPr>
                  <w:rFonts w:ascii="Arial" w:hAnsi="Arial"/>
                  <w:sz w:val="18"/>
                </w:rPr>
                <w:t>Pass: Check 1 is true</w:t>
              </w:r>
            </w:ins>
          </w:p>
          <w:p w14:paraId="37E6A812" w14:textId="77777777" w:rsidR="00DE2DAC" w:rsidRPr="00B70E3E" w:rsidRDefault="00DE2DAC">
            <w:pPr>
              <w:spacing w:after="0" w:line="256" w:lineRule="auto"/>
              <w:rPr>
                <w:ins w:id="28222" w:author="Dave" w:date="2018-01-09T15:12:00Z"/>
                <w:rFonts w:ascii="Arial" w:hAnsi="Arial"/>
                <w:sz w:val="18"/>
              </w:rPr>
            </w:pPr>
            <w:ins w:id="28223" w:author="Dave" w:date="2018-01-09T15:12:00Z">
              <w:r w:rsidRPr="00B70E3E">
                <w:rPr>
                  <w:rFonts w:ascii="Arial" w:hAnsi="Arial"/>
                  <w:sz w:val="18"/>
                </w:rPr>
                <w:t>Fail: Check 1 is false</w:t>
              </w:r>
            </w:ins>
          </w:p>
        </w:tc>
      </w:tr>
    </w:tbl>
    <w:p w14:paraId="444F230C" w14:textId="77777777" w:rsidR="00DE2DAC" w:rsidRPr="00B70E3E" w:rsidRDefault="00DE2DAC" w:rsidP="00DE2DAC">
      <w:pPr>
        <w:pStyle w:val="Heading4"/>
        <w:keepNext w:val="0"/>
        <w:keepLines w:val="0"/>
        <w:rPr>
          <w:ins w:id="28224" w:author="Dave" w:date="2018-01-09T15:12:00Z"/>
          <w:lang w:eastAsia="en-US"/>
        </w:rPr>
      </w:pPr>
      <w:bookmarkStart w:id="28225" w:name="_Toc502946164"/>
      <w:bookmarkStart w:id="28226" w:name="_Toc494974543"/>
      <w:bookmarkStart w:id="28227" w:name="_Toc379383579"/>
      <w:bookmarkStart w:id="28228" w:name="_Toc379382879"/>
      <w:bookmarkStart w:id="28229" w:name="_Toc372010509"/>
      <w:bookmarkStart w:id="28230" w:name="_Toc503731365"/>
      <w:ins w:id="28231" w:author="Dave" w:date="2018-01-09T15:12:00Z">
        <w:r w:rsidRPr="00B70E3E">
          <w:t>C.11.2.27</w:t>
        </w:r>
        <w:r w:rsidRPr="00B70E3E">
          <w:tab/>
          <w:t>Language of software</w:t>
        </w:r>
        <w:bookmarkEnd w:id="28225"/>
        <w:bookmarkEnd w:id="28226"/>
        <w:bookmarkEnd w:id="28227"/>
        <w:bookmarkEnd w:id="28228"/>
        <w:bookmarkEnd w:id="28229"/>
        <w:bookmarkEnd w:id="28230"/>
      </w:ins>
    </w:p>
    <w:p w14:paraId="2B006D89" w14:textId="77777777" w:rsidR="00DE2DAC" w:rsidRPr="00B70E3E" w:rsidRDefault="00DE2DAC" w:rsidP="00DE2DAC">
      <w:pPr>
        <w:pStyle w:val="Heading5"/>
        <w:keepNext w:val="0"/>
        <w:keepLines w:val="0"/>
        <w:rPr>
          <w:ins w:id="28232" w:author="Dave" w:date="2018-01-09T15:12:00Z"/>
        </w:rPr>
      </w:pPr>
      <w:bookmarkStart w:id="28233" w:name="_Toc502946165"/>
      <w:bookmarkStart w:id="28234" w:name="_Toc503731366"/>
      <w:ins w:id="28235" w:author="Dave" w:date="2018-01-09T15:12:00Z">
        <w:r w:rsidRPr="00B70E3E">
          <w:t>C.11.2.27.1</w:t>
        </w:r>
        <w:r w:rsidRPr="00B70E3E">
          <w:tab/>
          <w:t>Language of software (open functionality)</w:t>
        </w:r>
        <w:bookmarkEnd w:id="28233"/>
        <w:bookmarkEnd w:id="28234"/>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7A0431CC" w14:textId="77777777" w:rsidTr="00DE2DAC">
        <w:trPr>
          <w:jc w:val="center"/>
          <w:ins w:id="2823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B70E3E" w:rsidRDefault="00DE2DAC">
            <w:pPr>
              <w:pStyle w:val="TAL"/>
              <w:keepNext w:val="0"/>
              <w:keepLines w:val="0"/>
              <w:spacing w:line="256" w:lineRule="auto"/>
              <w:rPr>
                <w:ins w:id="28237" w:author="Dave" w:date="2018-01-09T15:12:00Z"/>
              </w:rPr>
            </w:pPr>
            <w:ins w:id="28238"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B70E3E" w:rsidRDefault="00DE2DAC">
            <w:pPr>
              <w:pStyle w:val="TAL"/>
              <w:keepNext w:val="0"/>
              <w:keepLines w:val="0"/>
              <w:spacing w:line="256" w:lineRule="auto"/>
              <w:rPr>
                <w:ins w:id="28239" w:author="Dave" w:date="2018-01-09T15:12:00Z"/>
              </w:rPr>
            </w:pPr>
            <w:ins w:id="28240" w:author="Dave" w:date="2018-01-09T15:12:00Z">
              <w:r w:rsidRPr="00B70E3E">
                <w:t>Inspection</w:t>
              </w:r>
            </w:ins>
          </w:p>
        </w:tc>
      </w:tr>
      <w:tr w:rsidR="00DE2DAC" w:rsidRPr="00B70E3E" w14:paraId="1BDA3AB8" w14:textId="77777777" w:rsidTr="00DE2DAC">
        <w:trPr>
          <w:jc w:val="center"/>
          <w:ins w:id="2824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B70E3E" w:rsidRDefault="00DE2DAC">
            <w:pPr>
              <w:spacing w:after="0" w:line="256" w:lineRule="auto"/>
              <w:rPr>
                <w:ins w:id="28242" w:author="Dave" w:date="2018-01-09T15:12:00Z"/>
                <w:rFonts w:ascii="Arial" w:hAnsi="Arial"/>
                <w:sz w:val="18"/>
              </w:rPr>
            </w:pPr>
            <w:ins w:id="28243"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B70E3E" w:rsidRDefault="00DE2DAC">
            <w:pPr>
              <w:spacing w:after="0" w:line="256" w:lineRule="auto"/>
              <w:rPr>
                <w:ins w:id="28244" w:author="Dave" w:date="2018-01-09T15:12:00Z"/>
                <w:rFonts w:ascii="Arial" w:hAnsi="Arial"/>
                <w:sz w:val="18"/>
              </w:rPr>
            </w:pPr>
            <w:ins w:id="28245" w:author="Dave" w:date="2018-01-09T15:12:00Z">
              <w:r w:rsidRPr="00B70E3E">
                <w:rPr>
                  <w:rFonts w:ascii="Arial" w:hAnsi="Arial"/>
                  <w:sz w:val="18"/>
                </w:rPr>
                <w:t>1. The ICT is non-web software that provides a user interface.</w:t>
              </w:r>
            </w:ins>
          </w:p>
          <w:p w14:paraId="09C313C6" w14:textId="77777777" w:rsidR="00DE2DAC" w:rsidRPr="00B70E3E" w:rsidRDefault="00DE2DAC">
            <w:pPr>
              <w:spacing w:after="0" w:line="256" w:lineRule="auto"/>
              <w:rPr>
                <w:ins w:id="28246" w:author="Dave" w:date="2018-01-09T15:12:00Z"/>
                <w:rFonts w:ascii="Arial" w:hAnsi="Arial"/>
                <w:sz w:val="18"/>
              </w:rPr>
            </w:pPr>
            <w:ins w:id="28247" w:author="Dave" w:date="2018-01-09T15:12:00Z">
              <w:r w:rsidRPr="00B70E3E">
                <w:rPr>
                  <w:rFonts w:ascii="Arial" w:hAnsi="Arial"/>
                  <w:sz w:val="18"/>
                </w:rPr>
                <w:t>2. The software provides support to assistive technologies for screen reading.</w:t>
              </w:r>
            </w:ins>
          </w:p>
        </w:tc>
      </w:tr>
      <w:tr w:rsidR="00DE2DAC" w:rsidRPr="00B70E3E" w14:paraId="4DA8FC00" w14:textId="77777777" w:rsidTr="00DE2DAC">
        <w:trPr>
          <w:jc w:val="center"/>
          <w:ins w:id="2824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B70E3E" w:rsidRDefault="00DE2DAC">
            <w:pPr>
              <w:spacing w:after="0" w:line="256" w:lineRule="auto"/>
              <w:rPr>
                <w:ins w:id="28249" w:author="Dave" w:date="2018-01-09T15:12:00Z"/>
                <w:rFonts w:ascii="Arial" w:hAnsi="Arial"/>
                <w:sz w:val="18"/>
              </w:rPr>
            </w:pPr>
            <w:ins w:id="2825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6E01596" w14:textId="77777777" w:rsidR="00DE2DAC" w:rsidRPr="00B70E3E" w:rsidRDefault="00DE2DAC">
            <w:pPr>
              <w:spacing w:after="0" w:line="256" w:lineRule="auto"/>
              <w:rPr>
                <w:ins w:id="28251" w:author="Dave" w:date="2018-01-09T15:12:00Z"/>
                <w:rFonts w:ascii="Arial" w:hAnsi="Arial"/>
                <w:sz w:val="18"/>
              </w:rPr>
            </w:pPr>
            <w:ins w:id="28252" w:author="Dave" w:date="2018-01-09T15:12:00Z">
              <w:r w:rsidRPr="00B70E3E">
                <w:rPr>
                  <w:rFonts w:ascii="Arial" w:hAnsi="Arial"/>
                  <w:sz w:val="18"/>
                </w:rPr>
                <w:t>1. Check that the software does not fail the Success Criterion in Table 11.8.</w:t>
              </w:r>
            </w:ins>
          </w:p>
        </w:tc>
      </w:tr>
      <w:tr w:rsidR="00DE2DAC" w:rsidRPr="00B70E3E" w14:paraId="1D04ABEF" w14:textId="77777777" w:rsidTr="00DE2DAC">
        <w:trPr>
          <w:jc w:val="center"/>
          <w:ins w:id="2825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B70E3E" w:rsidRDefault="00DE2DAC">
            <w:pPr>
              <w:spacing w:after="0" w:line="256" w:lineRule="auto"/>
              <w:rPr>
                <w:ins w:id="28254" w:author="Dave" w:date="2018-01-09T15:12:00Z"/>
                <w:rFonts w:ascii="Arial" w:hAnsi="Arial"/>
                <w:sz w:val="18"/>
              </w:rPr>
            </w:pPr>
            <w:ins w:id="2825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B70E3E" w:rsidRDefault="00DE2DAC">
            <w:pPr>
              <w:spacing w:after="0" w:line="256" w:lineRule="auto"/>
              <w:rPr>
                <w:ins w:id="28256" w:author="Dave" w:date="2018-01-09T15:12:00Z"/>
                <w:rFonts w:ascii="Arial" w:hAnsi="Arial"/>
                <w:sz w:val="18"/>
              </w:rPr>
            </w:pPr>
            <w:ins w:id="28257" w:author="Dave" w:date="2018-01-09T15:12:00Z">
              <w:r w:rsidRPr="00B70E3E">
                <w:rPr>
                  <w:rFonts w:ascii="Arial" w:hAnsi="Arial"/>
                  <w:sz w:val="18"/>
                </w:rPr>
                <w:t>Pass: Check 1 is true</w:t>
              </w:r>
            </w:ins>
          </w:p>
          <w:p w14:paraId="30BB504F" w14:textId="77777777" w:rsidR="00DE2DAC" w:rsidRPr="00B70E3E" w:rsidRDefault="00DE2DAC">
            <w:pPr>
              <w:spacing w:after="0" w:line="256" w:lineRule="auto"/>
              <w:rPr>
                <w:ins w:id="28258" w:author="Dave" w:date="2018-01-09T15:12:00Z"/>
                <w:rFonts w:ascii="Arial" w:hAnsi="Arial"/>
                <w:sz w:val="18"/>
              </w:rPr>
            </w:pPr>
            <w:ins w:id="28259" w:author="Dave" w:date="2018-01-09T15:12:00Z">
              <w:r w:rsidRPr="00B70E3E">
                <w:rPr>
                  <w:rFonts w:ascii="Arial" w:hAnsi="Arial"/>
                  <w:sz w:val="18"/>
                </w:rPr>
                <w:t>Fail: Check 1 is false</w:t>
              </w:r>
            </w:ins>
          </w:p>
        </w:tc>
      </w:tr>
    </w:tbl>
    <w:p w14:paraId="5744C35E" w14:textId="77777777" w:rsidR="00DE2DAC" w:rsidRPr="00B70E3E" w:rsidRDefault="00DE2DAC" w:rsidP="00DE2DAC">
      <w:pPr>
        <w:pStyle w:val="Heading5"/>
        <w:keepNext w:val="0"/>
        <w:keepLines w:val="0"/>
        <w:rPr>
          <w:ins w:id="28260" w:author="Dave" w:date="2018-01-09T15:12:00Z"/>
          <w:lang w:eastAsia="en-US"/>
        </w:rPr>
      </w:pPr>
      <w:bookmarkStart w:id="28261" w:name="_Toc502946166"/>
      <w:bookmarkStart w:id="28262" w:name="_Toc503731367"/>
      <w:bookmarkStart w:id="28263" w:name="_Toc494974544"/>
      <w:bookmarkStart w:id="28264" w:name="_Toc379383580"/>
      <w:bookmarkStart w:id="28265" w:name="_Toc379382880"/>
      <w:bookmarkStart w:id="28266" w:name="_Toc372010510"/>
      <w:ins w:id="28267" w:author="Dave" w:date="2018-01-09T15:12:00Z">
        <w:r w:rsidRPr="00B70E3E">
          <w:t>C.11.2.27.2</w:t>
        </w:r>
        <w:r w:rsidRPr="00B70E3E">
          <w:tab/>
          <w:t>Language of software (closed functionality)</w:t>
        </w:r>
        <w:bookmarkEnd w:id="28261"/>
        <w:bookmarkEnd w:id="282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6225AAE3" w14:textId="77777777" w:rsidTr="00DE2DAC">
        <w:trPr>
          <w:jc w:val="center"/>
          <w:ins w:id="2826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B70E3E" w:rsidRDefault="00DE2DAC">
            <w:pPr>
              <w:pStyle w:val="TAL"/>
              <w:keepNext w:val="0"/>
              <w:keepLines w:val="0"/>
              <w:spacing w:line="256" w:lineRule="auto"/>
              <w:rPr>
                <w:ins w:id="28269" w:author="Dave" w:date="2018-01-09T15:12:00Z"/>
              </w:rPr>
            </w:pPr>
            <w:ins w:id="28270"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B70E3E" w:rsidRDefault="00DE2DAC">
            <w:pPr>
              <w:pStyle w:val="TAL"/>
              <w:keepNext w:val="0"/>
              <w:keepLines w:val="0"/>
              <w:spacing w:line="256" w:lineRule="auto"/>
              <w:rPr>
                <w:ins w:id="28271" w:author="Dave" w:date="2018-01-09T15:12:00Z"/>
              </w:rPr>
            </w:pPr>
            <w:ins w:id="28272" w:author="Dave" w:date="2018-01-09T15:12:00Z">
              <w:r w:rsidRPr="00B70E3E">
                <w:t>Testing</w:t>
              </w:r>
            </w:ins>
          </w:p>
        </w:tc>
      </w:tr>
      <w:tr w:rsidR="00DE2DAC" w:rsidRPr="00B70E3E" w14:paraId="66494845" w14:textId="77777777" w:rsidTr="00DE2DAC">
        <w:trPr>
          <w:jc w:val="center"/>
          <w:ins w:id="2827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B70E3E" w:rsidRDefault="00DE2DAC">
            <w:pPr>
              <w:spacing w:after="0" w:line="256" w:lineRule="auto"/>
              <w:rPr>
                <w:ins w:id="28274" w:author="Dave" w:date="2018-01-09T15:12:00Z"/>
                <w:rFonts w:ascii="Arial" w:hAnsi="Arial"/>
                <w:sz w:val="18"/>
              </w:rPr>
            </w:pPr>
            <w:ins w:id="28275"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Pr="00B70E3E" w:rsidRDefault="00DE2DAC">
            <w:pPr>
              <w:spacing w:after="0" w:line="256" w:lineRule="auto"/>
              <w:rPr>
                <w:ins w:id="28276" w:author="Dave" w:date="2018-01-09T15:12:00Z"/>
                <w:rFonts w:ascii="Arial" w:hAnsi="Arial"/>
                <w:sz w:val="18"/>
              </w:rPr>
            </w:pPr>
            <w:ins w:id="28277" w:author="Dave" w:date="2018-01-09T15:12:00Z">
              <w:r w:rsidRPr="00B70E3E">
                <w:rPr>
                  <w:rFonts w:ascii="Arial" w:hAnsi="Arial"/>
                  <w:sz w:val="18"/>
                </w:rPr>
                <w:t xml:space="preserve">1. ICT is non-web software that provides a user interface. </w:t>
              </w:r>
              <w:r w:rsidRPr="00B70E3E">
                <w:rPr>
                  <w:rFonts w:ascii="Arial" w:hAnsi="Arial"/>
                  <w:sz w:val="18"/>
                </w:rPr>
                <w:br/>
                <w:t>2. The user interface is closed to assistive technologies for screen reading.</w:t>
              </w:r>
            </w:ins>
          </w:p>
          <w:p w14:paraId="6FE7CCDF" w14:textId="77777777" w:rsidR="00DE2DAC" w:rsidRPr="00B70E3E" w:rsidRDefault="00DE2DAC">
            <w:pPr>
              <w:spacing w:after="0" w:line="256" w:lineRule="auto"/>
              <w:rPr>
                <w:ins w:id="28278" w:author="Dave" w:date="2018-01-09T15:12:00Z"/>
                <w:rFonts w:ascii="Arial" w:hAnsi="Arial"/>
                <w:sz w:val="18"/>
                <w:lang w:bidi="en-US"/>
              </w:rPr>
            </w:pPr>
            <w:ins w:id="28279" w:author="Dave" w:date="2018-01-09T15:12:00Z">
              <w:r w:rsidRPr="00B70E3E">
                <w:rPr>
                  <w:rFonts w:ascii="Arial" w:hAnsi="Arial"/>
                  <w:sz w:val="18"/>
                </w:rPr>
                <w:t>3.</w:t>
              </w:r>
              <w:r w:rsidRPr="00B70E3E">
                <w:rPr>
                  <w:rFonts w:ascii="Arial" w:hAnsi="Arial"/>
                  <w:sz w:val="18"/>
                  <w:lang w:bidi="en-US"/>
                </w:rPr>
                <w:t xml:space="preserve"> The s</w:t>
              </w:r>
              <w:r w:rsidRPr="00B70E3E">
                <w:rPr>
                  <w:rFonts w:ascii="Arial" w:hAnsi="Arial"/>
                  <w:sz w:val="18"/>
                </w:rPr>
                <w:t>peech output is provided as non-visual access to closed functionality</w:t>
              </w:r>
              <w:r w:rsidRPr="00B70E3E">
                <w:rPr>
                  <w:rFonts w:ascii="Arial" w:hAnsi="Arial"/>
                  <w:sz w:val="18"/>
                  <w:lang w:bidi="en-US"/>
                </w:rPr>
                <w:t>.</w:t>
              </w:r>
            </w:ins>
          </w:p>
          <w:p w14:paraId="2AAB70D0" w14:textId="77777777" w:rsidR="00DE2DAC" w:rsidRPr="00B70E3E" w:rsidRDefault="00DE2DAC">
            <w:pPr>
              <w:spacing w:after="0" w:line="256" w:lineRule="auto"/>
              <w:rPr>
                <w:ins w:id="28280" w:author="Dave" w:date="2018-01-09T15:12:00Z"/>
                <w:rFonts w:ascii="Arial" w:hAnsi="Arial"/>
                <w:sz w:val="18"/>
                <w:lang w:bidi="en-US"/>
              </w:rPr>
            </w:pPr>
            <w:ins w:id="28281" w:author="Dave" w:date="2018-01-09T15:12:00Z">
              <w:r w:rsidRPr="00B70E3E">
                <w:rPr>
                  <w:rFonts w:ascii="Arial" w:hAnsi="Arial"/>
                  <w:sz w:val="18"/>
                  <w:lang w:bidi="en-US"/>
                </w:rPr>
                <w:t>4. The s</w:t>
              </w:r>
              <w:r w:rsidRPr="00B70E3E">
                <w:rPr>
                  <w:rFonts w:ascii="Arial" w:hAnsi="Arial"/>
                  <w:sz w:val="18"/>
                </w:rPr>
                <w:t>peech output is not proper names, technical terms, words of indeterminate. language, and words or phrases that have become part of the vernacular of the immediately surrounding text.</w:t>
              </w:r>
            </w:ins>
          </w:p>
          <w:p w14:paraId="0E13A153" w14:textId="77777777" w:rsidR="00DE2DAC" w:rsidRPr="00B70E3E" w:rsidRDefault="00DE2DAC">
            <w:pPr>
              <w:spacing w:after="0" w:line="256" w:lineRule="auto"/>
              <w:rPr>
                <w:ins w:id="28282" w:author="Dave" w:date="2018-01-09T15:12:00Z"/>
                <w:rFonts w:ascii="Arial" w:hAnsi="Arial"/>
                <w:sz w:val="18"/>
              </w:rPr>
            </w:pPr>
            <w:ins w:id="28283" w:author="Dave" w:date="2018-01-09T15:12:00Z">
              <w:r w:rsidRPr="00B70E3E">
                <w:rPr>
                  <w:rFonts w:ascii="Arial" w:hAnsi="Arial"/>
                  <w:sz w:val="18"/>
                  <w:lang w:bidi="en-US"/>
                </w:rPr>
                <w:t>5. T</w:t>
              </w:r>
              <w:r w:rsidRPr="00B70E3E">
                <w:rPr>
                  <w:rFonts w:ascii="Arial" w:hAnsi="Arial"/>
                  <w:sz w:val="18"/>
                </w:rPr>
                <w:t>he content is not generated externally and is under the control of the ICT vendor.</w:t>
              </w:r>
            </w:ins>
          </w:p>
          <w:p w14:paraId="2220A4C0" w14:textId="77777777" w:rsidR="00DE2DAC" w:rsidRPr="00B70E3E" w:rsidRDefault="00DE2DAC">
            <w:pPr>
              <w:spacing w:after="0" w:line="256" w:lineRule="auto"/>
              <w:rPr>
                <w:ins w:id="28284" w:author="Dave" w:date="2018-01-09T15:12:00Z"/>
                <w:rFonts w:ascii="Arial" w:hAnsi="Arial"/>
                <w:sz w:val="18"/>
              </w:rPr>
            </w:pPr>
            <w:ins w:id="28285" w:author="Dave" w:date="2018-01-09T15:12:00Z">
              <w:r w:rsidRPr="00B70E3E">
                <w:rPr>
                  <w:rFonts w:ascii="Arial" w:hAnsi="Arial"/>
                  <w:sz w:val="18"/>
                </w:rPr>
                <w:t>6. The displayed languages can be selected using non-visual access.</w:t>
              </w:r>
            </w:ins>
          </w:p>
          <w:p w14:paraId="595D2B0C" w14:textId="77777777" w:rsidR="00DE2DAC" w:rsidRPr="00B70E3E" w:rsidRDefault="00DE2DAC">
            <w:pPr>
              <w:spacing w:after="0" w:line="256" w:lineRule="auto"/>
              <w:rPr>
                <w:ins w:id="28286" w:author="Dave" w:date="2018-01-09T15:12:00Z"/>
                <w:rFonts w:ascii="Arial" w:hAnsi="Arial"/>
                <w:sz w:val="18"/>
              </w:rPr>
            </w:pPr>
            <w:ins w:id="28287" w:author="Dave" w:date="2018-01-09T15:12:00Z">
              <w:r w:rsidRPr="00B70E3E">
                <w:rPr>
                  <w:rFonts w:ascii="Arial" w:hAnsi="Arial"/>
                  <w:sz w:val="18"/>
                </w:rPr>
                <w:t>7. The user has not selected a speech language that is different from the language of the displayed content.</w:t>
              </w:r>
            </w:ins>
          </w:p>
        </w:tc>
      </w:tr>
      <w:tr w:rsidR="00DE2DAC" w:rsidRPr="00B70E3E" w14:paraId="07ED45EA" w14:textId="77777777" w:rsidTr="00DE2DAC">
        <w:trPr>
          <w:jc w:val="center"/>
          <w:ins w:id="2828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B70E3E" w:rsidRDefault="00DE2DAC">
            <w:pPr>
              <w:spacing w:after="0" w:line="256" w:lineRule="auto"/>
              <w:rPr>
                <w:ins w:id="28289" w:author="Dave" w:date="2018-01-09T15:12:00Z"/>
                <w:rFonts w:ascii="Arial" w:hAnsi="Arial"/>
                <w:sz w:val="18"/>
              </w:rPr>
            </w:pPr>
            <w:ins w:id="2829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B70E3E" w:rsidRDefault="00DE2DAC">
            <w:pPr>
              <w:spacing w:after="0" w:line="256" w:lineRule="auto"/>
              <w:rPr>
                <w:ins w:id="28291" w:author="Dave" w:date="2018-01-09T15:12:00Z"/>
                <w:rFonts w:ascii="Arial" w:hAnsi="Arial" w:cs="Arial"/>
                <w:sz w:val="18"/>
                <w:szCs w:val="18"/>
              </w:rPr>
            </w:pPr>
            <w:ins w:id="28292" w:author="Dave" w:date="2018-01-09T15:12:00Z">
              <w:r w:rsidRPr="00B70E3E">
                <w:rPr>
                  <w:rFonts w:ascii="Arial" w:hAnsi="Arial"/>
                  <w:sz w:val="18"/>
                  <w:lang w:bidi="en-US"/>
                </w:rPr>
                <w:t xml:space="preserve">1. Check that the </w:t>
              </w:r>
              <w:r w:rsidRPr="00B70E3E">
                <w:rPr>
                  <w:rFonts w:ascii="Arial" w:hAnsi="Arial"/>
                  <w:sz w:val="18"/>
                </w:rPr>
                <w:t>speech output is in the same human language of the displayed content provided.</w:t>
              </w:r>
            </w:ins>
          </w:p>
        </w:tc>
      </w:tr>
      <w:tr w:rsidR="00DE2DAC" w:rsidRPr="00B70E3E" w14:paraId="24504997" w14:textId="77777777" w:rsidTr="00DE2DAC">
        <w:trPr>
          <w:jc w:val="center"/>
          <w:ins w:id="2829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B70E3E" w:rsidRDefault="00DE2DAC">
            <w:pPr>
              <w:spacing w:after="0" w:line="256" w:lineRule="auto"/>
              <w:rPr>
                <w:ins w:id="28294" w:author="Dave" w:date="2018-01-09T15:12:00Z"/>
                <w:rFonts w:ascii="Arial" w:hAnsi="Arial"/>
                <w:sz w:val="18"/>
              </w:rPr>
            </w:pPr>
            <w:ins w:id="2829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B70E3E" w:rsidRDefault="00DE2DAC">
            <w:pPr>
              <w:spacing w:after="0" w:line="256" w:lineRule="auto"/>
              <w:rPr>
                <w:ins w:id="28296" w:author="Dave" w:date="2018-01-09T15:12:00Z"/>
                <w:rFonts w:ascii="Arial" w:hAnsi="Arial"/>
                <w:sz w:val="18"/>
              </w:rPr>
            </w:pPr>
            <w:ins w:id="28297" w:author="Dave" w:date="2018-01-09T15:12:00Z">
              <w:r w:rsidRPr="00B70E3E">
                <w:rPr>
                  <w:rFonts w:ascii="Arial" w:hAnsi="Arial"/>
                  <w:sz w:val="18"/>
                </w:rPr>
                <w:t>Pass: Check 1 is true</w:t>
              </w:r>
            </w:ins>
          </w:p>
          <w:p w14:paraId="7F06008E" w14:textId="77777777" w:rsidR="00DE2DAC" w:rsidRPr="00B70E3E" w:rsidRDefault="00DE2DAC">
            <w:pPr>
              <w:spacing w:after="0" w:line="256" w:lineRule="auto"/>
              <w:rPr>
                <w:ins w:id="28298" w:author="Dave" w:date="2018-01-09T15:12:00Z"/>
                <w:rFonts w:ascii="Arial" w:hAnsi="Arial"/>
                <w:sz w:val="18"/>
              </w:rPr>
            </w:pPr>
            <w:ins w:id="28299" w:author="Dave" w:date="2018-01-09T15:12:00Z">
              <w:r w:rsidRPr="00B70E3E">
                <w:rPr>
                  <w:rFonts w:ascii="Arial" w:hAnsi="Arial"/>
                  <w:sz w:val="18"/>
                </w:rPr>
                <w:t>Fail: Check 1 is false</w:t>
              </w:r>
            </w:ins>
          </w:p>
        </w:tc>
      </w:tr>
    </w:tbl>
    <w:p w14:paraId="3723DF07" w14:textId="77777777" w:rsidR="00DE2DAC" w:rsidRPr="00B70E3E" w:rsidRDefault="00DE2DAC" w:rsidP="00DE2DAC">
      <w:pPr>
        <w:pStyle w:val="Heading4"/>
        <w:keepNext w:val="0"/>
        <w:keepLines w:val="0"/>
        <w:rPr>
          <w:ins w:id="28300" w:author="Dave" w:date="2018-01-09T15:12:00Z"/>
          <w:lang w:eastAsia="en-US"/>
        </w:rPr>
      </w:pPr>
      <w:bookmarkStart w:id="28301" w:name="_Toc502946167"/>
      <w:bookmarkStart w:id="28302" w:name="_Toc503731368"/>
      <w:ins w:id="28303" w:author="Dave" w:date="2018-01-09T15:12:00Z">
        <w:r w:rsidRPr="00B70E3E">
          <w:t>C.11.2.28</w:t>
        </w:r>
        <w:r w:rsidRPr="00B70E3E">
          <w:tab/>
          <w:t>Empty clause</w:t>
        </w:r>
        <w:bookmarkEnd w:id="28263"/>
        <w:bookmarkEnd w:id="28264"/>
        <w:bookmarkEnd w:id="28265"/>
        <w:bookmarkEnd w:id="28266"/>
        <w:bookmarkEnd w:id="28301"/>
        <w:bookmarkEnd w:id="28302"/>
      </w:ins>
    </w:p>
    <w:p w14:paraId="762FD9B8" w14:textId="77777777" w:rsidR="00DE2DAC" w:rsidRPr="00B70E3E" w:rsidRDefault="00DE2DAC" w:rsidP="00DE2DAC">
      <w:pPr>
        <w:rPr>
          <w:ins w:id="28304" w:author="Dave" w:date="2018-01-09T15:12:00Z"/>
        </w:rPr>
      </w:pPr>
      <w:ins w:id="28305" w:author="Dave" w:date="2018-01-09T15:12:00Z">
        <w:r w:rsidRPr="00B70E3E">
          <w:t>Clause 11.2.1.28 contains no requirements requiring test.</w:t>
        </w:r>
      </w:ins>
    </w:p>
    <w:p w14:paraId="24C0614E" w14:textId="77777777" w:rsidR="00DE2DAC" w:rsidRPr="00B70E3E" w:rsidRDefault="00DE2DAC" w:rsidP="00DE2DAC">
      <w:pPr>
        <w:pStyle w:val="Heading4"/>
        <w:keepNext w:val="0"/>
        <w:keepLines w:val="0"/>
        <w:rPr>
          <w:ins w:id="28306" w:author="Dave" w:date="2018-01-09T15:12:00Z"/>
        </w:rPr>
      </w:pPr>
      <w:bookmarkStart w:id="28307" w:name="_Toc502946168"/>
      <w:bookmarkStart w:id="28308" w:name="_Toc494974545"/>
      <w:bookmarkStart w:id="28309" w:name="_Toc379383581"/>
      <w:bookmarkStart w:id="28310" w:name="_Toc379382881"/>
      <w:bookmarkStart w:id="28311" w:name="_Toc372010511"/>
      <w:bookmarkStart w:id="28312" w:name="_Toc503731369"/>
      <w:ins w:id="28313" w:author="Dave" w:date="2018-01-09T15:12:00Z">
        <w:r w:rsidRPr="00B70E3E">
          <w:t>C.11.2.29</w:t>
        </w:r>
        <w:r w:rsidRPr="00B70E3E">
          <w:tab/>
          <w:t>On focus</w:t>
        </w:r>
        <w:bookmarkEnd w:id="28307"/>
        <w:bookmarkEnd w:id="28308"/>
        <w:bookmarkEnd w:id="28309"/>
        <w:bookmarkEnd w:id="28310"/>
        <w:bookmarkEnd w:id="28311"/>
        <w:bookmarkEnd w:id="28312"/>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768EDB79" w14:textId="77777777" w:rsidTr="00DE2DAC">
        <w:trPr>
          <w:jc w:val="center"/>
          <w:ins w:id="2831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B70E3E" w:rsidRDefault="00DE2DAC">
            <w:pPr>
              <w:pStyle w:val="TAL"/>
              <w:keepNext w:val="0"/>
              <w:keepLines w:val="0"/>
              <w:spacing w:line="256" w:lineRule="auto"/>
              <w:rPr>
                <w:ins w:id="28315" w:author="Dave" w:date="2018-01-09T15:12:00Z"/>
              </w:rPr>
            </w:pPr>
            <w:ins w:id="2831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B70E3E" w:rsidRDefault="00DE2DAC">
            <w:pPr>
              <w:pStyle w:val="TAL"/>
              <w:keepNext w:val="0"/>
              <w:keepLines w:val="0"/>
              <w:spacing w:line="256" w:lineRule="auto"/>
              <w:rPr>
                <w:ins w:id="28317" w:author="Dave" w:date="2018-01-09T15:12:00Z"/>
              </w:rPr>
            </w:pPr>
            <w:ins w:id="28318" w:author="Dave" w:date="2018-01-09T15:12:00Z">
              <w:r w:rsidRPr="00B70E3E">
                <w:t>Inspection</w:t>
              </w:r>
            </w:ins>
          </w:p>
        </w:tc>
      </w:tr>
      <w:tr w:rsidR="00DE2DAC" w:rsidRPr="00B70E3E" w14:paraId="3883662A" w14:textId="77777777" w:rsidTr="00DE2DAC">
        <w:trPr>
          <w:jc w:val="center"/>
          <w:ins w:id="2831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B70E3E" w:rsidRDefault="00DE2DAC">
            <w:pPr>
              <w:spacing w:after="0" w:line="256" w:lineRule="auto"/>
              <w:rPr>
                <w:ins w:id="28320" w:author="Dave" w:date="2018-01-09T15:12:00Z"/>
                <w:rFonts w:ascii="Arial" w:hAnsi="Arial"/>
                <w:sz w:val="18"/>
              </w:rPr>
            </w:pPr>
            <w:ins w:id="2832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B70E3E" w:rsidRDefault="00DE2DAC">
            <w:pPr>
              <w:spacing w:after="0" w:line="256" w:lineRule="auto"/>
              <w:rPr>
                <w:ins w:id="28322" w:author="Dave" w:date="2018-01-09T15:12:00Z"/>
                <w:rFonts w:ascii="Arial" w:hAnsi="Arial"/>
                <w:sz w:val="18"/>
              </w:rPr>
            </w:pPr>
            <w:ins w:id="28323" w:author="Dave" w:date="2018-01-09T15:12:00Z">
              <w:r w:rsidRPr="00B70E3E">
                <w:rPr>
                  <w:rFonts w:ascii="Arial" w:hAnsi="Arial"/>
                  <w:sz w:val="18"/>
                </w:rPr>
                <w:t>1. The ICT is non-web software that provides a user interface.</w:t>
              </w:r>
            </w:ins>
          </w:p>
        </w:tc>
      </w:tr>
      <w:tr w:rsidR="00DE2DAC" w:rsidRPr="00B70E3E" w14:paraId="15B4F449" w14:textId="77777777" w:rsidTr="00DE2DAC">
        <w:trPr>
          <w:jc w:val="center"/>
          <w:ins w:id="2832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B70E3E" w:rsidRDefault="00DE2DAC">
            <w:pPr>
              <w:spacing w:after="0" w:line="256" w:lineRule="auto"/>
              <w:rPr>
                <w:ins w:id="28325" w:author="Dave" w:date="2018-01-09T15:12:00Z"/>
                <w:rFonts w:ascii="Arial" w:hAnsi="Arial"/>
                <w:sz w:val="18"/>
              </w:rPr>
            </w:pPr>
            <w:ins w:id="28326"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401D77F" w14:textId="77777777" w:rsidR="00DE2DAC" w:rsidRPr="00B70E3E" w:rsidRDefault="00DE2DAC">
            <w:pPr>
              <w:spacing w:after="0" w:line="256" w:lineRule="auto"/>
              <w:rPr>
                <w:ins w:id="28327" w:author="Dave" w:date="2018-01-09T15:12:00Z"/>
                <w:rFonts w:ascii="Arial" w:hAnsi="Arial"/>
                <w:sz w:val="18"/>
              </w:rPr>
            </w:pPr>
            <w:ins w:id="28328" w:author="Dave" w:date="2018-01-09T15:12:00Z">
              <w:r w:rsidRPr="00B70E3E">
                <w:rPr>
                  <w:rFonts w:ascii="Arial" w:hAnsi="Arial"/>
                  <w:sz w:val="18"/>
                </w:rPr>
                <w:t>1. Check that the software does not fail WCAG 2.0 Success Criterion 3.2.1 On focus [4].</w:t>
              </w:r>
            </w:ins>
          </w:p>
        </w:tc>
      </w:tr>
      <w:tr w:rsidR="00DE2DAC" w:rsidRPr="00B70E3E" w14:paraId="363DD5FF" w14:textId="77777777" w:rsidTr="00DE2DAC">
        <w:trPr>
          <w:jc w:val="center"/>
          <w:ins w:id="2832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B70E3E" w:rsidRDefault="00DE2DAC">
            <w:pPr>
              <w:spacing w:after="0" w:line="256" w:lineRule="auto"/>
              <w:rPr>
                <w:ins w:id="28330" w:author="Dave" w:date="2018-01-09T15:12:00Z"/>
                <w:rFonts w:ascii="Arial" w:hAnsi="Arial"/>
                <w:sz w:val="18"/>
              </w:rPr>
            </w:pPr>
            <w:ins w:id="28331"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B70E3E" w:rsidRDefault="00DE2DAC">
            <w:pPr>
              <w:spacing w:after="0" w:line="256" w:lineRule="auto"/>
              <w:rPr>
                <w:ins w:id="28332" w:author="Dave" w:date="2018-01-09T15:12:00Z"/>
                <w:rFonts w:ascii="Arial" w:hAnsi="Arial"/>
                <w:sz w:val="18"/>
              </w:rPr>
            </w:pPr>
            <w:ins w:id="28333" w:author="Dave" w:date="2018-01-09T15:12:00Z">
              <w:r w:rsidRPr="00B70E3E">
                <w:rPr>
                  <w:rFonts w:ascii="Arial" w:hAnsi="Arial"/>
                  <w:sz w:val="18"/>
                </w:rPr>
                <w:t>Pass: Check 1 is true</w:t>
              </w:r>
            </w:ins>
          </w:p>
          <w:p w14:paraId="63D324F6" w14:textId="77777777" w:rsidR="00DE2DAC" w:rsidRPr="00B70E3E" w:rsidRDefault="00DE2DAC">
            <w:pPr>
              <w:spacing w:after="0" w:line="256" w:lineRule="auto"/>
              <w:rPr>
                <w:ins w:id="28334" w:author="Dave" w:date="2018-01-09T15:12:00Z"/>
                <w:rFonts w:ascii="Arial" w:hAnsi="Arial"/>
                <w:sz w:val="18"/>
              </w:rPr>
            </w:pPr>
            <w:ins w:id="28335" w:author="Dave" w:date="2018-01-09T15:12:00Z">
              <w:r w:rsidRPr="00B70E3E">
                <w:rPr>
                  <w:rFonts w:ascii="Arial" w:hAnsi="Arial"/>
                  <w:sz w:val="18"/>
                </w:rPr>
                <w:t>Fail: Check 1 is false</w:t>
              </w:r>
            </w:ins>
          </w:p>
        </w:tc>
      </w:tr>
    </w:tbl>
    <w:p w14:paraId="7D476F4D" w14:textId="77777777" w:rsidR="00DE2DAC" w:rsidRPr="00B70E3E" w:rsidRDefault="00DE2DAC" w:rsidP="00DE2DAC">
      <w:pPr>
        <w:pStyle w:val="Heading4"/>
        <w:keepNext w:val="0"/>
        <w:keepLines w:val="0"/>
        <w:rPr>
          <w:ins w:id="28336" w:author="Dave" w:date="2018-01-09T15:12:00Z"/>
          <w:lang w:eastAsia="en-US"/>
        </w:rPr>
      </w:pPr>
      <w:bookmarkStart w:id="28337" w:name="_Toc502946169"/>
      <w:bookmarkStart w:id="28338" w:name="_Toc494974546"/>
      <w:bookmarkStart w:id="28339" w:name="_Toc379383582"/>
      <w:bookmarkStart w:id="28340" w:name="_Toc379382882"/>
      <w:bookmarkStart w:id="28341" w:name="_Toc372010512"/>
      <w:bookmarkStart w:id="28342" w:name="_Toc503731370"/>
      <w:ins w:id="28343" w:author="Dave" w:date="2018-01-09T15:12:00Z">
        <w:r w:rsidRPr="00B70E3E">
          <w:t>C.11.2.30</w:t>
        </w:r>
        <w:r w:rsidRPr="00B70E3E">
          <w:tab/>
          <w:t>On input</w:t>
        </w:r>
        <w:bookmarkEnd w:id="28337"/>
        <w:bookmarkEnd w:id="28338"/>
        <w:bookmarkEnd w:id="28339"/>
        <w:bookmarkEnd w:id="28340"/>
        <w:bookmarkEnd w:id="28341"/>
        <w:bookmarkEnd w:id="28342"/>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79258CF8" w14:textId="77777777" w:rsidTr="00DE2DAC">
        <w:trPr>
          <w:jc w:val="center"/>
          <w:ins w:id="2834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B70E3E" w:rsidRDefault="00DE2DAC">
            <w:pPr>
              <w:pStyle w:val="TAL"/>
              <w:keepNext w:val="0"/>
              <w:keepLines w:val="0"/>
              <w:spacing w:line="256" w:lineRule="auto"/>
              <w:rPr>
                <w:ins w:id="28345" w:author="Dave" w:date="2018-01-09T15:12:00Z"/>
              </w:rPr>
            </w:pPr>
            <w:ins w:id="2834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B70E3E" w:rsidRDefault="00DE2DAC">
            <w:pPr>
              <w:pStyle w:val="TAL"/>
              <w:keepNext w:val="0"/>
              <w:keepLines w:val="0"/>
              <w:spacing w:line="256" w:lineRule="auto"/>
              <w:rPr>
                <w:ins w:id="28347" w:author="Dave" w:date="2018-01-09T15:12:00Z"/>
              </w:rPr>
            </w:pPr>
            <w:ins w:id="28348" w:author="Dave" w:date="2018-01-09T15:12:00Z">
              <w:r w:rsidRPr="00B70E3E">
                <w:t>Inspection</w:t>
              </w:r>
            </w:ins>
          </w:p>
        </w:tc>
      </w:tr>
      <w:tr w:rsidR="00DE2DAC" w:rsidRPr="00B70E3E" w14:paraId="35AC2FEC" w14:textId="77777777" w:rsidTr="00DE2DAC">
        <w:trPr>
          <w:jc w:val="center"/>
          <w:ins w:id="2834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B70E3E" w:rsidRDefault="00DE2DAC">
            <w:pPr>
              <w:spacing w:after="0" w:line="256" w:lineRule="auto"/>
              <w:rPr>
                <w:ins w:id="28350" w:author="Dave" w:date="2018-01-09T15:12:00Z"/>
                <w:rFonts w:ascii="Arial" w:hAnsi="Arial"/>
                <w:sz w:val="18"/>
              </w:rPr>
            </w:pPr>
            <w:ins w:id="2835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B70E3E" w:rsidRDefault="00DE2DAC">
            <w:pPr>
              <w:spacing w:after="0" w:line="256" w:lineRule="auto"/>
              <w:rPr>
                <w:ins w:id="28352" w:author="Dave" w:date="2018-01-09T15:12:00Z"/>
                <w:rFonts w:ascii="Arial" w:hAnsi="Arial"/>
                <w:sz w:val="18"/>
              </w:rPr>
            </w:pPr>
            <w:ins w:id="28353" w:author="Dave" w:date="2018-01-09T15:12:00Z">
              <w:r w:rsidRPr="00B70E3E">
                <w:rPr>
                  <w:rFonts w:ascii="Arial" w:hAnsi="Arial"/>
                  <w:sz w:val="18"/>
                </w:rPr>
                <w:t>1. The ICT is non-web software that provides a user interface.</w:t>
              </w:r>
            </w:ins>
          </w:p>
        </w:tc>
      </w:tr>
      <w:tr w:rsidR="00DE2DAC" w:rsidRPr="00B70E3E" w14:paraId="2CE987C1" w14:textId="77777777" w:rsidTr="00DE2DAC">
        <w:trPr>
          <w:jc w:val="center"/>
          <w:ins w:id="2835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B70E3E" w:rsidRDefault="00DE2DAC">
            <w:pPr>
              <w:spacing w:after="0" w:line="256" w:lineRule="auto"/>
              <w:rPr>
                <w:ins w:id="28355" w:author="Dave" w:date="2018-01-09T15:12:00Z"/>
                <w:rFonts w:ascii="Arial" w:hAnsi="Arial"/>
                <w:sz w:val="18"/>
              </w:rPr>
            </w:pPr>
            <w:ins w:id="28356"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4FD1A5E" w14:textId="77777777" w:rsidR="00DE2DAC" w:rsidRPr="00B70E3E" w:rsidRDefault="00DE2DAC">
            <w:pPr>
              <w:spacing w:after="0" w:line="256" w:lineRule="auto"/>
              <w:rPr>
                <w:ins w:id="28357" w:author="Dave" w:date="2018-01-09T15:12:00Z"/>
                <w:rFonts w:ascii="Arial" w:hAnsi="Arial"/>
                <w:sz w:val="18"/>
              </w:rPr>
            </w:pPr>
            <w:ins w:id="28358" w:author="Dave" w:date="2018-01-09T15:12:00Z">
              <w:r w:rsidRPr="00B70E3E">
                <w:rPr>
                  <w:rFonts w:ascii="Arial" w:hAnsi="Arial"/>
                  <w:sz w:val="18"/>
                </w:rPr>
                <w:t>1. Check that the software does not fail WCAG 2.0 Success Criterion 3.2.2 On input [4].</w:t>
              </w:r>
            </w:ins>
          </w:p>
        </w:tc>
      </w:tr>
      <w:tr w:rsidR="00DE2DAC" w:rsidRPr="00B70E3E" w14:paraId="375E6B6D" w14:textId="77777777" w:rsidTr="00DE2DAC">
        <w:trPr>
          <w:jc w:val="center"/>
          <w:ins w:id="2835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B70E3E" w:rsidRDefault="00DE2DAC">
            <w:pPr>
              <w:spacing w:after="0" w:line="256" w:lineRule="auto"/>
              <w:rPr>
                <w:ins w:id="28360" w:author="Dave" w:date="2018-01-09T15:12:00Z"/>
                <w:rFonts w:ascii="Arial" w:hAnsi="Arial"/>
                <w:sz w:val="18"/>
              </w:rPr>
            </w:pPr>
            <w:ins w:id="28361"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B70E3E" w:rsidRDefault="00DE2DAC">
            <w:pPr>
              <w:spacing w:after="0" w:line="256" w:lineRule="auto"/>
              <w:rPr>
                <w:ins w:id="28362" w:author="Dave" w:date="2018-01-09T15:12:00Z"/>
                <w:rFonts w:ascii="Arial" w:hAnsi="Arial"/>
                <w:sz w:val="18"/>
              </w:rPr>
            </w:pPr>
            <w:ins w:id="28363" w:author="Dave" w:date="2018-01-09T15:12:00Z">
              <w:r w:rsidRPr="00B70E3E">
                <w:rPr>
                  <w:rFonts w:ascii="Arial" w:hAnsi="Arial"/>
                  <w:sz w:val="18"/>
                </w:rPr>
                <w:t>Pass: Check 1 is true</w:t>
              </w:r>
            </w:ins>
          </w:p>
          <w:p w14:paraId="17551DA1" w14:textId="77777777" w:rsidR="00DE2DAC" w:rsidRPr="00B70E3E" w:rsidRDefault="00DE2DAC">
            <w:pPr>
              <w:spacing w:after="0" w:line="256" w:lineRule="auto"/>
              <w:rPr>
                <w:ins w:id="28364" w:author="Dave" w:date="2018-01-09T15:12:00Z"/>
                <w:rFonts w:ascii="Arial" w:hAnsi="Arial"/>
                <w:sz w:val="18"/>
              </w:rPr>
            </w:pPr>
            <w:ins w:id="28365" w:author="Dave" w:date="2018-01-09T15:12:00Z">
              <w:r w:rsidRPr="00B70E3E">
                <w:rPr>
                  <w:rFonts w:ascii="Arial" w:hAnsi="Arial"/>
                  <w:sz w:val="18"/>
                </w:rPr>
                <w:t>Fail: Check 1 is false</w:t>
              </w:r>
            </w:ins>
          </w:p>
        </w:tc>
      </w:tr>
    </w:tbl>
    <w:p w14:paraId="3C4C0871" w14:textId="77777777" w:rsidR="00DE2DAC" w:rsidRPr="00B70E3E" w:rsidRDefault="00DE2DAC" w:rsidP="00DE2DAC">
      <w:pPr>
        <w:pStyle w:val="Heading4"/>
        <w:keepNext w:val="0"/>
        <w:keepLines w:val="0"/>
        <w:rPr>
          <w:ins w:id="28366" w:author="Dave" w:date="2018-01-09T15:12:00Z"/>
          <w:lang w:eastAsia="en-US"/>
        </w:rPr>
      </w:pPr>
      <w:bookmarkStart w:id="28367" w:name="_Toc502946170"/>
      <w:bookmarkStart w:id="28368" w:name="_Toc494974547"/>
      <w:bookmarkStart w:id="28369" w:name="_Toc379383583"/>
      <w:bookmarkStart w:id="28370" w:name="_Toc379382883"/>
      <w:bookmarkStart w:id="28371" w:name="_Toc372010513"/>
      <w:bookmarkStart w:id="28372" w:name="_Toc503731371"/>
      <w:ins w:id="28373" w:author="Dave" w:date="2018-01-09T15:12:00Z">
        <w:r w:rsidRPr="00B70E3E">
          <w:t>C.11.2.31</w:t>
        </w:r>
        <w:r w:rsidRPr="00B70E3E">
          <w:tab/>
          <w:t>Empty clause</w:t>
        </w:r>
        <w:bookmarkEnd w:id="28367"/>
        <w:bookmarkEnd w:id="28368"/>
        <w:bookmarkEnd w:id="28369"/>
        <w:bookmarkEnd w:id="28370"/>
        <w:bookmarkEnd w:id="28371"/>
        <w:bookmarkEnd w:id="28372"/>
      </w:ins>
    </w:p>
    <w:p w14:paraId="4BECBAB4" w14:textId="77777777" w:rsidR="00DE2DAC" w:rsidRPr="00B70E3E" w:rsidRDefault="00DE2DAC" w:rsidP="00DE2DAC">
      <w:pPr>
        <w:rPr>
          <w:ins w:id="28374" w:author="Dave" w:date="2018-01-09T15:12:00Z"/>
        </w:rPr>
      </w:pPr>
      <w:ins w:id="28375" w:author="Dave" w:date="2018-01-09T15:12:00Z">
        <w:r w:rsidRPr="00B70E3E">
          <w:t>Clause 11.2.31 contains no requirements requiring test.</w:t>
        </w:r>
      </w:ins>
    </w:p>
    <w:p w14:paraId="53C37B8F" w14:textId="77777777" w:rsidR="00DE2DAC" w:rsidRPr="00B70E3E" w:rsidRDefault="00DE2DAC" w:rsidP="00DE2DAC">
      <w:pPr>
        <w:pStyle w:val="Heading4"/>
        <w:keepNext w:val="0"/>
        <w:keepLines w:val="0"/>
        <w:rPr>
          <w:ins w:id="28376" w:author="Dave" w:date="2018-01-09T15:12:00Z"/>
        </w:rPr>
      </w:pPr>
      <w:bookmarkStart w:id="28377" w:name="_Toc502946171"/>
      <w:bookmarkStart w:id="28378" w:name="_Toc494974548"/>
      <w:bookmarkStart w:id="28379" w:name="_Toc379383584"/>
      <w:bookmarkStart w:id="28380" w:name="_Toc379382884"/>
      <w:bookmarkStart w:id="28381" w:name="_Toc372010514"/>
      <w:bookmarkStart w:id="28382" w:name="_Toc503731372"/>
      <w:ins w:id="28383" w:author="Dave" w:date="2018-01-09T15:12:00Z">
        <w:r w:rsidRPr="00B70E3E">
          <w:t>C.11.2.32</w:t>
        </w:r>
        <w:r w:rsidRPr="00B70E3E">
          <w:tab/>
          <w:t>Empty clause</w:t>
        </w:r>
        <w:bookmarkEnd w:id="28377"/>
        <w:bookmarkEnd w:id="28378"/>
        <w:bookmarkEnd w:id="28379"/>
        <w:bookmarkEnd w:id="28380"/>
        <w:bookmarkEnd w:id="28381"/>
        <w:bookmarkEnd w:id="28382"/>
      </w:ins>
    </w:p>
    <w:p w14:paraId="0D67F392" w14:textId="77777777" w:rsidR="00DE2DAC" w:rsidRPr="00B70E3E" w:rsidRDefault="00DE2DAC" w:rsidP="00DE2DAC">
      <w:pPr>
        <w:rPr>
          <w:ins w:id="28384" w:author="Dave" w:date="2018-01-09T15:12:00Z"/>
        </w:rPr>
      </w:pPr>
      <w:ins w:id="28385" w:author="Dave" w:date="2018-01-09T15:12:00Z">
        <w:r w:rsidRPr="00B70E3E">
          <w:t>Clause 11.2.32 contains no requirements requiring test.</w:t>
        </w:r>
      </w:ins>
    </w:p>
    <w:p w14:paraId="67F7DA9D" w14:textId="77777777" w:rsidR="00DE2DAC" w:rsidRPr="00B70E3E" w:rsidRDefault="00DE2DAC" w:rsidP="00DE2DAC">
      <w:pPr>
        <w:pStyle w:val="Heading4"/>
        <w:keepNext w:val="0"/>
        <w:keepLines w:val="0"/>
        <w:rPr>
          <w:ins w:id="28386" w:author="Dave" w:date="2018-01-09T15:12:00Z"/>
        </w:rPr>
      </w:pPr>
      <w:bookmarkStart w:id="28387" w:name="_Toc502946172"/>
      <w:bookmarkStart w:id="28388" w:name="_Toc503731373"/>
      <w:bookmarkStart w:id="28389" w:name="_Toc494974549"/>
      <w:bookmarkStart w:id="28390" w:name="_Toc379383585"/>
      <w:bookmarkStart w:id="28391" w:name="_Toc379382885"/>
      <w:bookmarkStart w:id="28392" w:name="_Toc372010515"/>
      <w:ins w:id="28393" w:author="Dave" w:date="2018-01-09T15:12:00Z">
        <w:r w:rsidRPr="00B70E3E">
          <w:t>C.11.2.33</w:t>
        </w:r>
        <w:r w:rsidRPr="00B70E3E">
          <w:tab/>
          <w:t>Error identification</w:t>
        </w:r>
        <w:bookmarkEnd w:id="28387"/>
        <w:bookmarkEnd w:id="28388"/>
      </w:ins>
    </w:p>
    <w:p w14:paraId="2A8AAA2E" w14:textId="77777777" w:rsidR="00DE2DAC" w:rsidRPr="00B70E3E" w:rsidRDefault="00DE2DAC" w:rsidP="00DE2DAC">
      <w:pPr>
        <w:pStyle w:val="Heading5"/>
        <w:keepNext w:val="0"/>
        <w:keepLines w:val="0"/>
        <w:rPr>
          <w:ins w:id="28394" w:author="Dave" w:date="2018-01-09T15:12:00Z"/>
        </w:rPr>
      </w:pPr>
      <w:bookmarkStart w:id="28395" w:name="_Toc502946173"/>
      <w:bookmarkStart w:id="28396" w:name="_Toc503731374"/>
      <w:ins w:id="28397" w:author="Dave" w:date="2018-01-09T15:12:00Z">
        <w:r w:rsidRPr="00B70E3E">
          <w:t>C.11.2.33.1</w:t>
        </w:r>
        <w:r w:rsidRPr="00B70E3E">
          <w:tab/>
          <w:t>Error identification</w:t>
        </w:r>
        <w:bookmarkEnd w:id="28389"/>
        <w:bookmarkEnd w:id="28390"/>
        <w:bookmarkEnd w:id="28391"/>
        <w:bookmarkEnd w:id="28392"/>
        <w:r w:rsidRPr="00B70E3E">
          <w:t xml:space="preserve"> (open functionality)</w:t>
        </w:r>
        <w:bookmarkEnd w:id="28395"/>
        <w:bookmarkEnd w:id="28396"/>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7DF68908" w14:textId="77777777" w:rsidTr="00DE2DAC">
        <w:trPr>
          <w:jc w:val="center"/>
          <w:ins w:id="2839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B70E3E" w:rsidRDefault="00DE2DAC">
            <w:pPr>
              <w:pStyle w:val="TAL"/>
              <w:keepNext w:val="0"/>
              <w:keepLines w:val="0"/>
              <w:spacing w:line="256" w:lineRule="auto"/>
              <w:rPr>
                <w:ins w:id="28399" w:author="Dave" w:date="2018-01-09T15:12:00Z"/>
              </w:rPr>
            </w:pPr>
            <w:ins w:id="28400"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B70E3E" w:rsidRDefault="00DE2DAC">
            <w:pPr>
              <w:pStyle w:val="TAL"/>
              <w:keepNext w:val="0"/>
              <w:keepLines w:val="0"/>
              <w:spacing w:line="256" w:lineRule="auto"/>
              <w:rPr>
                <w:ins w:id="28401" w:author="Dave" w:date="2018-01-09T15:12:00Z"/>
              </w:rPr>
            </w:pPr>
            <w:ins w:id="28402" w:author="Dave" w:date="2018-01-09T15:12:00Z">
              <w:r w:rsidRPr="00B70E3E">
                <w:t>Inspection</w:t>
              </w:r>
            </w:ins>
          </w:p>
        </w:tc>
      </w:tr>
      <w:tr w:rsidR="00DE2DAC" w:rsidRPr="00B70E3E" w14:paraId="0C4206D5" w14:textId="77777777" w:rsidTr="00DE2DAC">
        <w:trPr>
          <w:jc w:val="center"/>
          <w:ins w:id="2840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B70E3E" w:rsidRDefault="00DE2DAC">
            <w:pPr>
              <w:spacing w:after="0" w:line="256" w:lineRule="auto"/>
              <w:rPr>
                <w:ins w:id="28404" w:author="Dave" w:date="2018-01-09T15:12:00Z"/>
                <w:rFonts w:ascii="Arial" w:hAnsi="Arial"/>
                <w:sz w:val="18"/>
              </w:rPr>
            </w:pPr>
            <w:ins w:id="28405"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B70E3E" w:rsidRDefault="00DE2DAC">
            <w:pPr>
              <w:spacing w:after="0" w:line="256" w:lineRule="auto"/>
              <w:rPr>
                <w:ins w:id="28406" w:author="Dave" w:date="2018-01-09T15:12:00Z"/>
                <w:rFonts w:ascii="Arial" w:hAnsi="Arial"/>
                <w:sz w:val="18"/>
              </w:rPr>
            </w:pPr>
            <w:ins w:id="28407" w:author="Dave" w:date="2018-01-09T15:12:00Z">
              <w:r w:rsidRPr="00B70E3E">
                <w:rPr>
                  <w:rFonts w:ascii="Arial" w:hAnsi="Arial"/>
                  <w:sz w:val="18"/>
                </w:rPr>
                <w:t>1. The ICT is non-web software that provides a user interface.</w:t>
              </w:r>
            </w:ins>
          </w:p>
          <w:p w14:paraId="2D9019FF" w14:textId="77777777" w:rsidR="00DE2DAC" w:rsidRPr="00B70E3E" w:rsidRDefault="00DE2DAC">
            <w:pPr>
              <w:spacing w:after="0" w:line="256" w:lineRule="auto"/>
              <w:rPr>
                <w:ins w:id="28408" w:author="Dave" w:date="2018-01-09T15:12:00Z"/>
                <w:rFonts w:ascii="Arial" w:hAnsi="Arial"/>
                <w:sz w:val="18"/>
              </w:rPr>
            </w:pPr>
            <w:ins w:id="28409" w:author="Dave" w:date="2018-01-09T15:12:00Z">
              <w:r w:rsidRPr="00B70E3E">
                <w:rPr>
                  <w:rFonts w:ascii="Arial" w:hAnsi="Arial"/>
                  <w:sz w:val="18"/>
                </w:rPr>
                <w:t>2. The software provides support to assistive technologies for screen reading.</w:t>
              </w:r>
            </w:ins>
          </w:p>
        </w:tc>
      </w:tr>
      <w:tr w:rsidR="00DE2DAC" w:rsidRPr="00B70E3E" w14:paraId="1761240E" w14:textId="77777777" w:rsidTr="00DE2DAC">
        <w:trPr>
          <w:jc w:val="center"/>
          <w:ins w:id="2841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B70E3E" w:rsidRDefault="00DE2DAC">
            <w:pPr>
              <w:spacing w:after="0" w:line="256" w:lineRule="auto"/>
              <w:rPr>
                <w:ins w:id="28411" w:author="Dave" w:date="2018-01-09T15:12:00Z"/>
                <w:rFonts w:ascii="Arial" w:hAnsi="Arial"/>
                <w:sz w:val="18"/>
              </w:rPr>
            </w:pPr>
            <w:ins w:id="28412"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4F5DE61" w14:textId="77777777" w:rsidR="00DE2DAC" w:rsidRPr="00B70E3E" w:rsidRDefault="00DE2DAC">
            <w:pPr>
              <w:spacing w:after="0" w:line="256" w:lineRule="auto"/>
              <w:rPr>
                <w:ins w:id="28413" w:author="Dave" w:date="2018-01-09T15:12:00Z"/>
                <w:rFonts w:ascii="Arial" w:hAnsi="Arial"/>
                <w:sz w:val="18"/>
              </w:rPr>
            </w:pPr>
            <w:ins w:id="28414" w:author="Dave" w:date="2018-01-09T15:12:00Z">
              <w:r w:rsidRPr="00B70E3E">
                <w:rPr>
                  <w:rFonts w:ascii="Arial" w:hAnsi="Arial"/>
                  <w:sz w:val="18"/>
                </w:rPr>
                <w:t>1. Check that the software does not fail WCAG 2.0 Success Criterion 3.3.1 Error identification [4].</w:t>
              </w:r>
            </w:ins>
          </w:p>
        </w:tc>
      </w:tr>
      <w:tr w:rsidR="00DE2DAC" w:rsidRPr="00B70E3E" w14:paraId="232EF112" w14:textId="77777777" w:rsidTr="00DE2DAC">
        <w:trPr>
          <w:jc w:val="center"/>
          <w:ins w:id="2841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B70E3E" w:rsidRDefault="00DE2DAC">
            <w:pPr>
              <w:spacing w:after="0" w:line="256" w:lineRule="auto"/>
              <w:rPr>
                <w:ins w:id="28416" w:author="Dave" w:date="2018-01-09T15:12:00Z"/>
                <w:rFonts w:ascii="Arial" w:hAnsi="Arial"/>
                <w:sz w:val="18"/>
              </w:rPr>
            </w:pPr>
            <w:ins w:id="28417"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B70E3E" w:rsidRDefault="00DE2DAC">
            <w:pPr>
              <w:spacing w:after="0" w:line="256" w:lineRule="auto"/>
              <w:rPr>
                <w:ins w:id="28418" w:author="Dave" w:date="2018-01-09T15:12:00Z"/>
                <w:rFonts w:ascii="Arial" w:hAnsi="Arial"/>
                <w:sz w:val="18"/>
              </w:rPr>
            </w:pPr>
            <w:ins w:id="28419" w:author="Dave" w:date="2018-01-09T15:12:00Z">
              <w:r w:rsidRPr="00B70E3E">
                <w:rPr>
                  <w:rFonts w:ascii="Arial" w:hAnsi="Arial"/>
                  <w:sz w:val="18"/>
                </w:rPr>
                <w:t>Pass: Check 1 is true</w:t>
              </w:r>
            </w:ins>
          </w:p>
          <w:p w14:paraId="173D3BE1" w14:textId="77777777" w:rsidR="00DE2DAC" w:rsidRPr="00B70E3E" w:rsidRDefault="00DE2DAC">
            <w:pPr>
              <w:spacing w:after="0" w:line="256" w:lineRule="auto"/>
              <w:rPr>
                <w:ins w:id="28420" w:author="Dave" w:date="2018-01-09T15:12:00Z"/>
                <w:rFonts w:ascii="Arial" w:hAnsi="Arial"/>
                <w:sz w:val="18"/>
              </w:rPr>
            </w:pPr>
            <w:ins w:id="28421" w:author="Dave" w:date="2018-01-09T15:12:00Z">
              <w:r w:rsidRPr="00B70E3E">
                <w:rPr>
                  <w:rFonts w:ascii="Arial" w:hAnsi="Arial"/>
                  <w:sz w:val="18"/>
                </w:rPr>
                <w:t>Fail: Check 1 is false</w:t>
              </w:r>
            </w:ins>
          </w:p>
        </w:tc>
      </w:tr>
    </w:tbl>
    <w:p w14:paraId="5AE2FA35" w14:textId="77777777" w:rsidR="00DE2DAC" w:rsidRPr="00B70E3E" w:rsidRDefault="00DE2DAC" w:rsidP="00DE2DAC">
      <w:pPr>
        <w:pStyle w:val="Heading5"/>
        <w:keepNext w:val="0"/>
        <w:keepLines w:val="0"/>
        <w:rPr>
          <w:ins w:id="28422" w:author="Dave" w:date="2018-01-09T15:12:00Z"/>
          <w:lang w:eastAsia="en-US"/>
        </w:rPr>
      </w:pPr>
      <w:bookmarkStart w:id="28423" w:name="_Toc502946174"/>
      <w:bookmarkStart w:id="28424" w:name="_Toc503731375"/>
      <w:bookmarkStart w:id="28425" w:name="_Toc494974550"/>
      <w:bookmarkStart w:id="28426" w:name="_Toc379383586"/>
      <w:bookmarkStart w:id="28427" w:name="_Toc379382886"/>
      <w:bookmarkStart w:id="28428" w:name="_Toc372010516"/>
      <w:ins w:id="28429" w:author="Dave" w:date="2018-01-09T15:12:00Z">
        <w:r w:rsidRPr="00B70E3E">
          <w:t>C.11.2.33.2</w:t>
        </w:r>
        <w:r w:rsidRPr="00B70E3E">
          <w:tab/>
          <w:t>Error Identification (closed functionality)</w:t>
        </w:r>
        <w:bookmarkEnd w:id="28423"/>
        <w:bookmarkEnd w:id="284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23612E25" w14:textId="77777777" w:rsidTr="00DE2DAC">
        <w:trPr>
          <w:jc w:val="center"/>
          <w:ins w:id="2843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B70E3E" w:rsidRDefault="00DE2DAC">
            <w:pPr>
              <w:pStyle w:val="TAL"/>
              <w:keepNext w:val="0"/>
              <w:keepLines w:val="0"/>
              <w:spacing w:line="256" w:lineRule="auto"/>
              <w:rPr>
                <w:ins w:id="28431" w:author="Dave" w:date="2018-01-09T15:12:00Z"/>
              </w:rPr>
            </w:pPr>
            <w:ins w:id="28432"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B70E3E" w:rsidRDefault="00DE2DAC">
            <w:pPr>
              <w:pStyle w:val="TAL"/>
              <w:keepNext w:val="0"/>
              <w:keepLines w:val="0"/>
              <w:spacing w:line="256" w:lineRule="auto"/>
              <w:rPr>
                <w:ins w:id="28433" w:author="Dave" w:date="2018-01-09T15:12:00Z"/>
              </w:rPr>
            </w:pPr>
            <w:ins w:id="28434" w:author="Dave" w:date="2018-01-09T15:12:00Z">
              <w:r w:rsidRPr="00B70E3E">
                <w:t>Testing</w:t>
              </w:r>
            </w:ins>
          </w:p>
        </w:tc>
      </w:tr>
      <w:tr w:rsidR="00DE2DAC" w:rsidRPr="00B70E3E" w14:paraId="5D442797" w14:textId="77777777" w:rsidTr="00DE2DAC">
        <w:trPr>
          <w:jc w:val="center"/>
          <w:ins w:id="2843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B70E3E" w:rsidRDefault="00DE2DAC">
            <w:pPr>
              <w:spacing w:after="0" w:line="256" w:lineRule="auto"/>
              <w:rPr>
                <w:ins w:id="28436" w:author="Dave" w:date="2018-01-09T15:12:00Z"/>
                <w:rFonts w:ascii="Arial" w:hAnsi="Arial"/>
                <w:sz w:val="18"/>
              </w:rPr>
            </w:pPr>
            <w:ins w:id="28437"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B70E3E" w:rsidRDefault="00DE2DAC">
            <w:pPr>
              <w:spacing w:after="0" w:line="256" w:lineRule="auto"/>
              <w:rPr>
                <w:ins w:id="28438" w:author="Dave" w:date="2018-01-09T15:12:00Z"/>
                <w:rFonts w:ascii="Arial" w:hAnsi="Arial"/>
                <w:sz w:val="18"/>
              </w:rPr>
            </w:pPr>
            <w:ins w:id="28439" w:author="Dave" w:date="2018-01-09T15:12:00Z">
              <w:r w:rsidRPr="00B70E3E">
                <w:rPr>
                  <w:rFonts w:ascii="Arial" w:hAnsi="Arial"/>
                  <w:sz w:val="18"/>
                </w:rPr>
                <w:t>1. ICT is non-web software that provides a user interface.</w:t>
              </w:r>
            </w:ins>
          </w:p>
          <w:p w14:paraId="0A4C1278" w14:textId="77777777" w:rsidR="00DE2DAC" w:rsidRPr="00B70E3E" w:rsidRDefault="00DE2DAC">
            <w:pPr>
              <w:spacing w:after="0" w:line="256" w:lineRule="auto"/>
              <w:rPr>
                <w:ins w:id="28440" w:author="Dave" w:date="2018-01-09T15:12:00Z"/>
                <w:rFonts w:ascii="Arial" w:hAnsi="Arial"/>
                <w:sz w:val="18"/>
              </w:rPr>
            </w:pPr>
            <w:ins w:id="28441" w:author="Dave" w:date="2018-01-09T15:12:00Z">
              <w:r w:rsidRPr="00B70E3E">
                <w:rPr>
                  <w:rFonts w:ascii="Arial" w:hAnsi="Arial"/>
                  <w:sz w:val="18"/>
                </w:rPr>
                <w:t>2. The user interface is closed to assistive technologies for screen reading.</w:t>
              </w:r>
            </w:ins>
          </w:p>
          <w:p w14:paraId="236D315B" w14:textId="77777777" w:rsidR="00DE2DAC" w:rsidRPr="00B70E3E" w:rsidRDefault="00DE2DAC">
            <w:pPr>
              <w:spacing w:after="0" w:line="256" w:lineRule="auto"/>
              <w:rPr>
                <w:ins w:id="28442" w:author="Dave" w:date="2018-01-09T15:12:00Z"/>
                <w:rFonts w:ascii="Arial" w:hAnsi="Arial"/>
                <w:sz w:val="18"/>
                <w:lang w:bidi="en-US"/>
              </w:rPr>
            </w:pPr>
            <w:ins w:id="28443" w:author="Dave" w:date="2018-01-09T15:12:00Z">
              <w:r w:rsidRPr="00B70E3E">
                <w:rPr>
                  <w:rFonts w:ascii="Arial" w:hAnsi="Arial"/>
                  <w:sz w:val="18"/>
                </w:rPr>
                <w:t>3.</w:t>
              </w:r>
              <w:r w:rsidRPr="00B70E3E">
                <w:rPr>
                  <w:rFonts w:ascii="Arial" w:hAnsi="Arial"/>
                  <w:sz w:val="18"/>
                  <w:lang w:bidi="en-US"/>
                </w:rPr>
                <w:t xml:space="preserve"> Speech output is provided as non-visual access to closed functionality.</w:t>
              </w:r>
            </w:ins>
          </w:p>
          <w:p w14:paraId="2F0B3D87" w14:textId="77777777" w:rsidR="00DE2DAC" w:rsidRPr="00B70E3E" w:rsidRDefault="00DE2DAC">
            <w:pPr>
              <w:spacing w:after="0" w:line="256" w:lineRule="auto"/>
              <w:rPr>
                <w:ins w:id="28444" w:author="Dave" w:date="2018-01-09T15:12:00Z"/>
                <w:rFonts w:ascii="Arial" w:hAnsi="Arial"/>
                <w:sz w:val="18"/>
              </w:rPr>
            </w:pPr>
            <w:ins w:id="28445" w:author="Dave" w:date="2018-01-09T15:12:00Z">
              <w:r w:rsidRPr="00B70E3E">
                <w:rPr>
                  <w:rFonts w:ascii="Arial" w:hAnsi="Arial"/>
                  <w:sz w:val="18"/>
                  <w:lang w:bidi="en-US"/>
                </w:rPr>
                <w:t>4. An input error is automatically detected.</w:t>
              </w:r>
            </w:ins>
          </w:p>
        </w:tc>
      </w:tr>
      <w:tr w:rsidR="00DE2DAC" w:rsidRPr="00B70E3E" w14:paraId="1A69AEE1" w14:textId="77777777" w:rsidTr="00DE2DAC">
        <w:trPr>
          <w:jc w:val="center"/>
          <w:ins w:id="2844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B70E3E" w:rsidRDefault="00DE2DAC">
            <w:pPr>
              <w:spacing w:after="0" w:line="256" w:lineRule="auto"/>
              <w:rPr>
                <w:ins w:id="28447" w:author="Dave" w:date="2018-01-09T15:12:00Z"/>
                <w:rFonts w:ascii="Arial" w:hAnsi="Arial"/>
                <w:sz w:val="18"/>
              </w:rPr>
            </w:pPr>
            <w:ins w:id="28448"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B70E3E" w:rsidRDefault="00DE2DAC">
            <w:pPr>
              <w:spacing w:after="0" w:line="256" w:lineRule="auto"/>
              <w:rPr>
                <w:ins w:id="28449" w:author="Dave" w:date="2018-01-09T15:12:00Z"/>
                <w:rFonts w:ascii="Arial" w:hAnsi="Arial"/>
                <w:sz w:val="18"/>
                <w:lang w:bidi="en-US"/>
              </w:rPr>
            </w:pPr>
            <w:ins w:id="28450" w:author="Dave" w:date="2018-01-09T15:12:00Z">
              <w:r w:rsidRPr="00B70E3E">
                <w:rPr>
                  <w:rFonts w:ascii="Arial" w:hAnsi="Arial"/>
                  <w:sz w:val="18"/>
                  <w:lang w:bidi="en-US"/>
                </w:rPr>
                <w:t>1. Check that speech output</w:t>
              </w:r>
              <w:r w:rsidRPr="00B70E3E">
                <w:rPr>
                  <w:rFonts w:ascii="Arial" w:hAnsi="Arial"/>
                  <w:sz w:val="18"/>
                </w:rPr>
                <w:t xml:space="preserve"> identifies the item that is in error</w:t>
              </w:r>
              <w:r w:rsidRPr="00B70E3E">
                <w:rPr>
                  <w:rFonts w:ascii="Arial" w:hAnsi="Arial"/>
                  <w:sz w:val="18"/>
                  <w:lang w:bidi="en-US"/>
                </w:rPr>
                <w:t>.</w:t>
              </w:r>
            </w:ins>
          </w:p>
          <w:p w14:paraId="7CF33CA0" w14:textId="77777777" w:rsidR="00DE2DAC" w:rsidRPr="00B70E3E" w:rsidRDefault="00DE2DAC">
            <w:pPr>
              <w:spacing w:after="0" w:line="256" w:lineRule="auto"/>
              <w:rPr>
                <w:ins w:id="28451" w:author="Dave" w:date="2018-01-09T15:12:00Z"/>
                <w:rFonts w:ascii="Arial" w:hAnsi="Arial" w:cs="Arial"/>
                <w:sz w:val="18"/>
                <w:szCs w:val="18"/>
              </w:rPr>
            </w:pPr>
            <w:ins w:id="28452" w:author="Dave" w:date="2018-01-09T15:12:00Z">
              <w:r w:rsidRPr="00B70E3E">
                <w:rPr>
                  <w:rFonts w:ascii="Arial" w:hAnsi="Arial"/>
                  <w:sz w:val="18"/>
                  <w:lang w:bidi="en-US"/>
                </w:rPr>
                <w:t>2. Check that the speech output describes the item that is in error</w:t>
              </w:r>
              <w:r w:rsidRPr="00B70E3E">
                <w:rPr>
                  <w:rFonts w:ascii="Arial" w:hAnsi="Arial"/>
                  <w:sz w:val="18"/>
                </w:rPr>
                <w:t>.</w:t>
              </w:r>
            </w:ins>
          </w:p>
        </w:tc>
      </w:tr>
      <w:tr w:rsidR="00DE2DAC" w:rsidRPr="00B70E3E" w14:paraId="7FEC5342" w14:textId="77777777" w:rsidTr="00DE2DAC">
        <w:trPr>
          <w:jc w:val="center"/>
          <w:ins w:id="2845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B70E3E" w:rsidRDefault="00DE2DAC">
            <w:pPr>
              <w:spacing w:after="0" w:line="256" w:lineRule="auto"/>
              <w:rPr>
                <w:ins w:id="28454" w:author="Dave" w:date="2018-01-09T15:12:00Z"/>
                <w:rFonts w:ascii="Arial" w:hAnsi="Arial"/>
                <w:sz w:val="18"/>
              </w:rPr>
            </w:pPr>
            <w:ins w:id="2845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B70E3E" w:rsidRDefault="00DE2DAC">
            <w:pPr>
              <w:spacing w:after="0" w:line="256" w:lineRule="auto"/>
              <w:rPr>
                <w:ins w:id="28456" w:author="Dave" w:date="2018-01-09T15:12:00Z"/>
                <w:rFonts w:ascii="Arial" w:hAnsi="Arial"/>
                <w:sz w:val="18"/>
              </w:rPr>
            </w:pPr>
            <w:ins w:id="28457" w:author="Dave" w:date="2018-01-09T15:12:00Z">
              <w:r w:rsidRPr="00B70E3E">
                <w:rPr>
                  <w:rFonts w:ascii="Arial" w:hAnsi="Arial"/>
                  <w:sz w:val="18"/>
                </w:rPr>
                <w:t>Pass: Checks 1 and 2 are true</w:t>
              </w:r>
            </w:ins>
          </w:p>
          <w:p w14:paraId="38AA7F8F" w14:textId="77777777" w:rsidR="00DE2DAC" w:rsidRPr="00B70E3E" w:rsidRDefault="00DE2DAC">
            <w:pPr>
              <w:spacing w:after="0" w:line="256" w:lineRule="auto"/>
              <w:rPr>
                <w:ins w:id="28458" w:author="Dave" w:date="2018-01-09T15:12:00Z"/>
                <w:rFonts w:ascii="Arial" w:hAnsi="Arial"/>
                <w:sz w:val="18"/>
              </w:rPr>
            </w:pPr>
            <w:ins w:id="28459" w:author="Dave" w:date="2018-01-09T15:12:00Z">
              <w:r w:rsidRPr="00B70E3E">
                <w:rPr>
                  <w:rFonts w:ascii="Arial" w:hAnsi="Arial"/>
                  <w:sz w:val="18"/>
                </w:rPr>
                <w:t>Fail: Check 1 or check 2 false</w:t>
              </w:r>
            </w:ins>
          </w:p>
        </w:tc>
      </w:tr>
    </w:tbl>
    <w:p w14:paraId="284301AA" w14:textId="77777777" w:rsidR="00DE2DAC" w:rsidRPr="00B70E3E" w:rsidRDefault="00DE2DAC" w:rsidP="00DE2DAC">
      <w:pPr>
        <w:pStyle w:val="Heading4"/>
        <w:keepNext w:val="0"/>
        <w:keepLines w:val="0"/>
        <w:rPr>
          <w:ins w:id="28460" w:author="Dave" w:date="2018-01-09T15:12:00Z"/>
          <w:lang w:eastAsia="en-US"/>
        </w:rPr>
      </w:pPr>
      <w:bookmarkStart w:id="28461" w:name="_Toc502946175"/>
      <w:bookmarkStart w:id="28462" w:name="_Toc503731376"/>
      <w:ins w:id="28463" w:author="Dave" w:date="2018-01-09T15:12:00Z">
        <w:r w:rsidRPr="00B70E3E">
          <w:t>C.11.2.34</w:t>
        </w:r>
        <w:r w:rsidRPr="00B70E3E">
          <w:tab/>
          <w:t>Labels or instructions</w:t>
        </w:r>
        <w:bookmarkEnd w:id="28425"/>
        <w:bookmarkEnd w:id="28426"/>
        <w:bookmarkEnd w:id="28427"/>
        <w:bookmarkEnd w:id="28428"/>
        <w:bookmarkEnd w:id="28461"/>
        <w:bookmarkEnd w:id="28462"/>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3C4699BF" w14:textId="77777777" w:rsidTr="00DE2DAC">
        <w:trPr>
          <w:jc w:val="center"/>
          <w:ins w:id="2846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B70E3E" w:rsidRDefault="00DE2DAC">
            <w:pPr>
              <w:pStyle w:val="TAL"/>
              <w:keepNext w:val="0"/>
              <w:keepLines w:val="0"/>
              <w:spacing w:line="256" w:lineRule="auto"/>
              <w:rPr>
                <w:ins w:id="28465" w:author="Dave" w:date="2018-01-09T15:12:00Z"/>
              </w:rPr>
            </w:pPr>
            <w:ins w:id="2846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B70E3E" w:rsidRDefault="00DE2DAC">
            <w:pPr>
              <w:pStyle w:val="TAL"/>
              <w:keepNext w:val="0"/>
              <w:keepLines w:val="0"/>
              <w:spacing w:line="256" w:lineRule="auto"/>
              <w:rPr>
                <w:ins w:id="28467" w:author="Dave" w:date="2018-01-09T15:12:00Z"/>
              </w:rPr>
            </w:pPr>
            <w:ins w:id="28468" w:author="Dave" w:date="2018-01-09T15:12:00Z">
              <w:r w:rsidRPr="00B70E3E">
                <w:t>Inspection</w:t>
              </w:r>
            </w:ins>
          </w:p>
        </w:tc>
      </w:tr>
      <w:tr w:rsidR="00DE2DAC" w:rsidRPr="00B70E3E" w14:paraId="69559603" w14:textId="77777777" w:rsidTr="00DE2DAC">
        <w:trPr>
          <w:jc w:val="center"/>
          <w:ins w:id="2846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B70E3E" w:rsidRDefault="00DE2DAC">
            <w:pPr>
              <w:spacing w:after="0" w:line="256" w:lineRule="auto"/>
              <w:rPr>
                <w:ins w:id="28470" w:author="Dave" w:date="2018-01-09T15:12:00Z"/>
                <w:rFonts w:ascii="Arial" w:hAnsi="Arial"/>
                <w:sz w:val="18"/>
              </w:rPr>
            </w:pPr>
            <w:ins w:id="2847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B70E3E" w:rsidRDefault="00DE2DAC">
            <w:pPr>
              <w:spacing w:after="0" w:line="256" w:lineRule="auto"/>
              <w:rPr>
                <w:ins w:id="28472" w:author="Dave" w:date="2018-01-09T15:12:00Z"/>
                <w:rFonts w:ascii="Arial" w:hAnsi="Arial"/>
                <w:sz w:val="18"/>
              </w:rPr>
            </w:pPr>
            <w:ins w:id="28473" w:author="Dave" w:date="2018-01-09T15:12:00Z">
              <w:r w:rsidRPr="00B70E3E">
                <w:rPr>
                  <w:rFonts w:ascii="Arial" w:hAnsi="Arial"/>
                  <w:sz w:val="18"/>
                </w:rPr>
                <w:t>1. The ICT is non-web software that provides a user interface.</w:t>
              </w:r>
            </w:ins>
          </w:p>
        </w:tc>
      </w:tr>
      <w:tr w:rsidR="00DE2DAC" w:rsidRPr="00B70E3E" w14:paraId="3F53ECAB" w14:textId="77777777" w:rsidTr="00DE2DAC">
        <w:trPr>
          <w:jc w:val="center"/>
          <w:ins w:id="2847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B70E3E" w:rsidRDefault="00DE2DAC">
            <w:pPr>
              <w:spacing w:after="0" w:line="256" w:lineRule="auto"/>
              <w:rPr>
                <w:ins w:id="28475" w:author="Dave" w:date="2018-01-09T15:12:00Z"/>
                <w:rFonts w:ascii="Arial" w:hAnsi="Arial"/>
                <w:sz w:val="18"/>
              </w:rPr>
            </w:pPr>
            <w:ins w:id="28476"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72C7366" w14:textId="77777777" w:rsidR="00DE2DAC" w:rsidRPr="00B70E3E" w:rsidRDefault="00DE2DAC">
            <w:pPr>
              <w:spacing w:after="0" w:line="256" w:lineRule="auto"/>
              <w:rPr>
                <w:ins w:id="28477" w:author="Dave" w:date="2018-01-09T15:12:00Z"/>
                <w:rFonts w:ascii="Arial" w:hAnsi="Arial"/>
                <w:sz w:val="18"/>
              </w:rPr>
            </w:pPr>
            <w:ins w:id="28478" w:author="Dave" w:date="2018-01-09T15:12:00Z">
              <w:r w:rsidRPr="00B70E3E">
                <w:rPr>
                  <w:rFonts w:ascii="Arial" w:hAnsi="Arial"/>
                  <w:sz w:val="18"/>
                </w:rPr>
                <w:t>1. Check that the software does not fail WCAG 2.0 Success Criterion 3.3.2 Labels or instructions [4].</w:t>
              </w:r>
            </w:ins>
          </w:p>
        </w:tc>
      </w:tr>
      <w:tr w:rsidR="00DE2DAC" w:rsidRPr="00B70E3E" w14:paraId="33508662" w14:textId="77777777" w:rsidTr="00DE2DAC">
        <w:trPr>
          <w:jc w:val="center"/>
          <w:ins w:id="2847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B70E3E" w:rsidRDefault="00DE2DAC">
            <w:pPr>
              <w:spacing w:after="0" w:line="256" w:lineRule="auto"/>
              <w:rPr>
                <w:ins w:id="28480" w:author="Dave" w:date="2018-01-09T15:12:00Z"/>
                <w:rFonts w:ascii="Arial" w:hAnsi="Arial"/>
                <w:sz w:val="18"/>
              </w:rPr>
            </w:pPr>
            <w:ins w:id="28481"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B70E3E" w:rsidRDefault="00DE2DAC">
            <w:pPr>
              <w:spacing w:after="0" w:line="256" w:lineRule="auto"/>
              <w:rPr>
                <w:ins w:id="28482" w:author="Dave" w:date="2018-01-09T15:12:00Z"/>
                <w:rFonts w:ascii="Arial" w:hAnsi="Arial"/>
                <w:sz w:val="18"/>
              </w:rPr>
            </w:pPr>
            <w:ins w:id="28483" w:author="Dave" w:date="2018-01-09T15:12:00Z">
              <w:r w:rsidRPr="00B70E3E">
                <w:rPr>
                  <w:rFonts w:ascii="Arial" w:hAnsi="Arial"/>
                  <w:sz w:val="18"/>
                </w:rPr>
                <w:t>Pass: Check 1 is true</w:t>
              </w:r>
            </w:ins>
          </w:p>
          <w:p w14:paraId="1F524C94" w14:textId="77777777" w:rsidR="00DE2DAC" w:rsidRPr="00B70E3E" w:rsidRDefault="00DE2DAC">
            <w:pPr>
              <w:spacing w:after="0" w:line="256" w:lineRule="auto"/>
              <w:rPr>
                <w:ins w:id="28484" w:author="Dave" w:date="2018-01-09T15:12:00Z"/>
                <w:rFonts w:ascii="Arial" w:hAnsi="Arial"/>
                <w:sz w:val="18"/>
              </w:rPr>
            </w:pPr>
            <w:ins w:id="28485" w:author="Dave" w:date="2018-01-09T15:12:00Z">
              <w:r w:rsidRPr="00B70E3E">
                <w:rPr>
                  <w:rFonts w:ascii="Arial" w:hAnsi="Arial"/>
                  <w:sz w:val="18"/>
                </w:rPr>
                <w:t>Fail: Check 1 is false</w:t>
              </w:r>
            </w:ins>
          </w:p>
        </w:tc>
      </w:tr>
    </w:tbl>
    <w:p w14:paraId="3340356B" w14:textId="77777777" w:rsidR="00DE2DAC" w:rsidRPr="00B70E3E" w:rsidRDefault="00DE2DAC" w:rsidP="00DE2DAC">
      <w:pPr>
        <w:pStyle w:val="Heading4"/>
        <w:keepNext w:val="0"/>
        <w:keepLines w:val="0"/>
        <w:rPr>
          <w:ins w:id="28486" w:author="Dave" w:date="2018-01-09T15:12:00Z"/>
          <w:lang w:eastAsia="en-US"/>
        </w:rPr>
      </w:pPr>
      <w:bookmarkStart w:id="28487" w:name="_Toc502946176"/>
      <w:bookmarkStart w:id="28488" w:name="_Toc494974551"/>
      <w:bookmarkStart w:id="28489" w:name="_Toc379383587"/>
      <w:bookmarkStart w:id="28490" w:name="_Toc379382887"/>
      <w:bookmarkStart w:id="28491" w:name="_Toc372010517"/>
      <w:bookmarkStart w:id="28492" w:name="_Toc503731377"/>
      <w:ins w:id="28493" w:author="Dave" w:date="2018-01-09T15:12:00Z">
        <w:r w:rsidRPr="00B70E3E">
          <w:t>C.11.2.35</w:t>
        </w:r>
        <w:r w:rsidRPr="00B70E3E">
          <w:tab/>
          <w:t>Error suggestion</w:t>
        </w:r>
        <w:bookmarkEnd w:id="28487"/>
        <w:bookmarkEnd w:id="28488"/>
        <w:bookmarkEnd w:id="28489"/>
        <w:bookmarkEnd w:id="28490"/>
        <w:bookmarkEnd w:id="28491"/>
        <w:bookmarkEnd w:id="2849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26D52356" w14:textId="77777777" w:rsidTr="00DE2DAC">
        <w:trPr>
          <w:jc w:val="center"/>
          <w:ins w:id="2849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B70E3E" w:rsidRDefault="00DE2DAC">
            <w:pPr>
              <w:pStyle w:val="TAL"/>
              <w:keepNext w:val="0"/>
              <w:keepLines w:val="0"/>
              <w:spacing w:line="256" w:lineRule="auto"/>
              <w:rPr>
                <w:ins w:id="28495" w:author="Dave" w:date="2018-01-09T15:12:00Z"/>
              </w:rPr>
            </w:pPr>
            <w:ins w:id="2849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B70E3E" w:rsidRDefault="00DE2DAC">
            <w:pPr>
              <w:pStyle w:val="TAL"/>
              <w:keepNext w:val="0"/>
              <w:keepLines w:val="0"/>
              <w:spacing w:line="256" w:lineRule="auto"/>
              <w:rPr>
                <w:ins w:id="28497" w:author="Dave" w:date="2018-01-09T15:12:00Z"/>
              </w:rPr>
            </w:pPr>
            <w:ins w:id="28498" w:author="Dave" w:date="2018-01-09T15:12:00Z">
              <w:r w:rsidRPr="00B70E3E">
                <w:t>Inspection</w:t>
              </w:r>
            </w:ins>
          </w:p>
        </w:tc>
      </w:tr>
      <w:tr w:rsidR="00DE2DAC" w:rsidRPr="00B70E3E" w14:paraId="26EF6801" w14:textId="77777777" w:rsidTr="00DE2DAC">
        <w:trPr>
          <w:jc w:val="center"/>
          <w:ins w:id="2849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B70E3E" w:rsidRDefault="00DE2DAC">
            <w:pPr>
              <w:spacing w:after="0" w:line="256" w:lineRule="auto"/>
              <w:rPr>
                <w:ins w:id="28500" w:author="Dave" w:date="2018-01-09T15:12:00Z"/>
                <w:rFonts w:ascii="Arial" w:hAnsi="Arial"/>
                <w:sz w:val="18"/>
              </w:rPr>
            </w:pPr>
            <w:ins w:id="2850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B70E3E" w:rsidRDefault="00DE2DAC">
            <w:pPr>
              <w:spacing w:after="0" w:line="256" w:lineRule="auto"/>
              <w:rPr>
                <w:ins w:id="28502" w:author="Dave" w:date="2018-01-09T15:12:00Z"/>
                <w:rFonts w:ascii="Arial" w:hAnsi="Arial"/>
                <w:sz w:val="18"/>
              </w:rPr>
            </w:pPr>
            <w:ins w:id="28503" w:author="Dave" w:date="2018-01-09T15:12:00Z">
              <w:r w:rsidRPr="00B70E3E">
                <w:rPr>
                  <w:rFonts w:ascii="Arial" w:hAnsi="Arial"/>
                  <w:sz w:val="18"/>
                </w:rPr>
                <w:t>1. The ICT is non-web software that provides a user interface.</w:t>
              </w:r>
            </w:ins>
          </w:p>
        </w:tc>
      </w:tr>
      <w:tr w:rsidR="00DE2DAC" w:rsidRPr="00B70E3E" w14:paraId="753730EB" w14:textId="77777777" w:rsidTr="00DE2DAC">
        <w:trPr>
          <w:jc w:val="center"/>
          <w:ins w:id="2850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B70E3E" w:rsidRDefault="00DE2DAC">
            <w:pPr>
              <w:spacing w:after="0" w:line="256" w:lineRule="auto"/>
              <w:rPr>
                <w:ins w:id="28505" w:author="Dave" w:date="2018-01-09T15:12:00Z"/>
                <w:rFonts w:ascii="Arial" w:hAnsi="Arial"/>
                <w:sz w:val="18"/>
              </w:rPr>
            </w:pPr>
            <w:ins w:id="28506"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2529552" w14:textId="77777777" w:rsidR="00DE2DAC" w:rsidRPr="00B70E3E" w:rsidRDefault="00DE2DAC">
            <w:pPr>
              <w:spacing w:after="0" w:line="256" w:lineRule="auto"/>
              <w:rPr>
                <w:ins w:id="28507" w:author="Dave" w:date="2018-01-09T15:12:00Z"/>
                <w:rFonts w:ascii="Arial" w:hAnsi="Arial"/>
                <w:sz w:val="18"/>
              </w:rPr>
            </w:pPr>
            <w:ins w:id="28508" w:author="Dave" w:date="2018-01-09T15:12:00Z">
              <w:r w:rsidRPr="00B70E3E">
                <w:rPr>
                  <w:rFonts w:ascii="Arial" w:hAnsi="Arial"/>
                  <w:sz w:val="18"/>
                </w:rPr>
                <w:t>1. Check that the software does not fail WCAG 2.0 Success Criterion 3.3.3 Error suggestion [4].</w:t>
              </w:r>
            </w:ins>
          </w:p>
        </w:tc>
      </w:tr>
      <w:tr w:rsidR="00DE2DAC" w:rsidRPr="00B70E3E" w14:paraId="2AB944FC" w14:textId="77777777" w:rsidTr="00DE2DAC">
        <w:trPr>
          <w:jc w:val="center"/>
          <w:ins w:id="2850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B70E3E" w:rsidRDefault="00DE2DAC">
            <w:pPr>
              <w:spacing w:after="0" w:line="256" w:lineRule="auto"/>
              <w:rPr>
                <w:ins w:id="28510" w:author="Dave" w:date="2018-01-09T15:12:00Z"/>
                <w:rFonts w:ascii="Arial" w:hAnsi="Arial"/>
                <w:sz w:val="18"/>
              </w:rPr>
            </w:pPr>
            <w:ins w:id="28511"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B70E3E" w:rsidRDefault="00DE2DAC">
            <w:pPr>
              <w:spacing w:after="0" w:line="256" w:lineRule="auto"/>
              <w:rPr>
                <w:ins w:id="28512" w:author="Dave" w:date="2018-01-09T15:12:00Z"/>
                <w:rFonts w:ascii="Arial" w:hAnsi="Arial"/>
                <w:sz w:val="18"/>
              </w:rPr>
            </w:pPr>
            <w:ins w:id="28513" w:author="Dave" w:date="2018-01-09T15:12:00Z">
              <w:r w:rsidRPr="00B70E3E">
                <w:rPr>
                  <w:rFonts w:ascii="Arial" w:hAnsi="Arial"/>
                  <w:sz w:val="18"/>
                </w:rPr>
                <w:t>Pass: Check 1 is true</w:t>
              </w:r>
            </w:ins>
          </w:p>
          <w:p w14:paraId="072ED54B" w14:textId="77777777" w:rsidR="00DE2DAC" w:rsidRPr="00B70E3E" w:rsidRDefault="00DE2DAC">
            <w:pPr>
              <w:spacing w:after="0" w:line="256" w:lineRule="auto"/>
              <w:rPr>
                <w:ins w:id="28514" w:author="Dave" w:date="2018-01-09T15:12:00Z"/>
                <w:rFonts w:ascii="Arial" w:hAnsi="Arial"/>
                <w:sz w:val="18"/>
              </w:rPr>
            </w:pPr>
            <w:ins w:id="28515" w:author="Dave" w:date="2018-01-09T15:12:00Z">
              <w:r w:rsidRPr="00B70E3E">
                <w:rPr>
                  <w:rFonts w:ascii="Arial" w:hAnsi="Arial"/>
                  <w:sz w:val="18"/>
                </w:rPr>
                <w:t>Fail: Check 1 is false</w:t>
              </w:r>
            </w:ins>
          </w:p>
        </w:tc>
      </w:tr>
    </w:tbl>
    <w:p w14:paraId="20984DDE" w14:textId="77777777" w:rsidR="00DE2DAC" w:rsidRPr="00B70E3E" w:rsidRDefault="00DE2DAC" w:rsidP="00DE2DAC">
      <w:pPr>
        <w:pStyle w:val="Heading4"/>
        <w:keepNext w:val="0"/>
        <w:keepLines w:val="0"/>
        <w:rPr>
          <w:ins w:id="28516" w:author="Dave" w:date="2018-01-09T15:12:00Z"/>
          <w:lang w:eastAsia="en-US"/>
        </w:rPr>
      </w:pPr>
      <w:bookmarkStart w:id="28517" w:name="_Toc502946177"/>
      <w:bookmarkStart w:id="28518" w:name="_Toc494974552"/>
      <w:bookmarkStart w:id="28519" w:name="_Toc379383588"/>
      <w:bookmarkStart w:id="28520" w:name="_Toc379382888"/>
      <w:bookmarkStart w:id="28521" w:name="_Toc372010518"/>
      <w:bookmarkStart w:id="28522" w:name="_Toc503731378"/>
      <w:ins w:id="28523" w:author="Dave" w:date="2018-01-09T15:12:00Z">
        <w:r w:rsidRPr="00B70E3E">
          <w:t>C.11.2.36</w:t>
        </w:r>
        <w:r w:rsidRPr="00B70E3E">
          <w:tab/>
          <w:t>Error prevention (legal, financial, data)</w:t>
        </w:r>
        <w:bookmarkEnd w:id="28517"/>
        <w:bookmarkEnd w:id="28518"/>
        <w:bookmarkEnd w:id="28519"/>
        <w:bookmarkEnd w:id="28520"/>
        <w:bookmarkEnd w:id="28521"/>
        <w:bookmarkEnd w:id="2852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16527102" w14:textId="77777777" w:rsidTr="00DE2DAC">
        <w:trPr>
          <w:jc w:val="center"/>
          <w:ins w:id="2852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B70E3E" w:rsidRDefault="00DE2DAC">
            <w:pPr>
              <w:pStyle w:val="TAL"/>
              <w:keepNext w:val="0"/>
              <w:keepLines w:val="0"/>
              <w:spacing w:line="256" w:lineRule="auto"/>
              <w:rPr>
                <w:ins w:id="28525" w:author="Dave" w:date="2018-01-09T15:12:00Z"/>
              </w:rPr>
            </w:pPr>
            <w:ins w:id="2852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B70E3E" w:rsidRDefault="00DE2DAC">
            <w:pPr>
              <w:pStyle w:val="TAL"/>
              <w:keepNext w:val="0"/>
              <w:keepLines w:val="0"/>
              <w:spacing w:line="256" w:lineRule="auto"/>
              <w:rPr>
                <w:ins w:id="28527" w:author="Dave" w:date="2018-01-09T15:12:00Z"/>
              </w:rPr>
            </w:pPr>
            <w:ins w:id="28528" w:author="Dave" w:date="2018-01-09T15:12:00Z">
              <w:r w:rsidRPr="00B70E3E">
                <w:t>Inspection</w:t>
              </w:r>
            </w:ins>
          </w:p>
        </w:tc>
      </w:tr>
      <w:tr w:rsidR="00DE2DAC" w:rsidRPr="00B70E3E" w14:paraId="307323BB" w14:textId="77777777" w:rsidTr="00DE2DAC">
        <w:trPr>
          <w:jc w:val="center"/>
          <w:ins w:id="2852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B70E3E" w:rsidRDefault="00DE2DAC">
            <w:pPr>
              <w:spacing w:after="0" w:line="256" w:lineRule="auto"/>
              <w:rPr>
                <w:ins w:id="28530" w:author="Dave" w:date="2018-01-09T15:12:00Z"/>
                <w:rFonts w:ascii="Arial" w:hAnsi="Arial"/>
                <w:sz w:val="18"/>
              </w:rPr>
            </w:pPr>
            <w:ins w:id="2853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B70E3E" w:rsidRDefault="00DE2DAC">
            <w:pPr>
              <w:spacing w:after="0" w:line="256" w:lineRule="auto"/>
              <w:rPr>
                <w:ins w:id="28532" w:author="Dave" w:date="2018-01-09T15:12:00Z"/>
                <w:rFonts w:ascii="Arial" w:hAnsi="Arial"/>
                <w:sz w:val="18"/>
              </w:rPr>
            </w:pPr>
            <w:ins w:id="28533" w:author="Dave" w:date="2018-01-09T15:12:00Z">
              <w:r w:rsidRPr="00B70E3E">
                <w:rPr>
                  <w:rFonts w:ascii="Arial" w:hAnsi="Arial"/>
                  <w:sz w:val="18"/>
                </w:rPr>
                <w:t>1. The ICT is non-web software that provides a user interface.</w:t>
              </w:r>
            </w:ins>
          </w:p>
        </w:tc>
      </w:tr>
      <w:tr w:rsidR="00DE2DAC" w:rsidRPr="00B70E3E" w14:paraId="0B439FE1" w14:textId="77777777" w:rsidTr="00DE2DAC">
        <w:trPr>
          <w:jc w:val="center"/>
          <w:ins w:id="2853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B70E3E" w:rsidRDefault="00DE2DAC">
            <w:pPr>
              <w:spacing w:after="0" w:line="256" w:lineRule="auto"/>
              <w:rPr>
                <w:ins w:id="28535" w:author="Dave" w:date="2018-01-09T15:12:00Z"/>
                <w:rFonts w:ascii="Arial" w:hAnsi="Arial"/>
                <w:sz w:val="18"/>
              </w:rPr>
            </w:pPr>
            <w:ins w:id="28536"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024B514" w14:textId="77777777" w:rsidR="00DE2DAC" w:rsidRPr="00B70E3E" w:rsidRDefault="00DE2DAC">
            <w:pPr>
              <w:spacing w:after="0" w:line="256" w:lineRule="auto"/>
              <w:rPr>
                <w:ins w:id="28537" w:author="Dave" w:date="2018-01-09T15:12:00Z"/>
                <w:rFonts w:ascii="Arial" w:hAnsi="Arial"/>
                <w:sz w:val="18"/>
              </w:rPr>
            </w:pPr>
            <w:ins w:id="28538" w:author="Dave" w:date="2018-01-09T15:12:00Z">
              <w:r w:rsidRPr="00B70E3E">
                <w:rPr>
                  <w:rFonts w:ascii="Arial" w:hAnsi="Arial"/>
                  <w:sz w:val="18"/>
                </w:rPr>
                <w:t>1. Check that the software does not fail the Success Criterion in Table 11.9.</w:t>
              </w:r>
            </w:ins>
          </w:p>
        </w:tc>
      </w:tr>
      <w:tr w:rsidR="00DE2DAC" w:rsidRPr="00B70E3E" w14:paraId="5CC6C327" w14:textId="77777777" w:rsidTr="00DE2DAC">
        <w:trPr>
          <w:jc w:val="center"/>
          <w:ins w:id="2853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B70E3E" w:rsidRDefault="00DE2DAC">
            <w:pPr>
              <w:spacing w:after="0" w:line="256" w:lineRule="auto"/>
              <w:rPr>
                <w:ins w:id="28540" w:author="Dave" w:date="2018-01-09T15:12:00Z"/>
                <w:rFonts w:ascii="Arial" w:hAnsi="Arial"/>
                <w:sz w:val="18"/>
              </w:rPr>
            </w:pPr>
            <w:ins w:id="28541"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B70E3E" w:rsidRDefault="00DE2DAC">
            <w:pPr>
              <w:spacing w:after="0" w:line="256" w:lineRule="auto"/>
              <w:rPr>
                <w:ins w:id="28542" w:author="Dave" w:date="2018-01-09T15:12:00Z"/>
                <w:rFonts w:ascii="Arial" w:hAnsi="Arial"/>
                <w:sz w:val="18"/>
              </w:rPr>
            </w:pPr>
            <w:ins w:id="28543" w:author="Dave" w:date="2018-01-09T15:12:00Z">
              <w:r w:rsidRPr="00B70E3E">
                <w:rPr>
                  <w:rFonts w:ascii="Arial" w:hAnsi="Arial"/>
                  <w:sz w:val="18"/>
                </w:rPr>
                <w:t>Pass: Check 1 is true</w:t>
              </w:r>
            </w:ins>
          </w:p>
          <w:p w14:paraId="251975BE" w14:textId="77777777" w:rsidR="00DE2DAC" w:rsidRPr="00B70E3E" w:rsidRDefault="00DE2DAC">
            <w:pPr>
              <w:spacing w:after="0" w:line="256" w:lineRule="auto"/>
              <w:rPr>
                <w:ins w:id="28544" w:author="Dave" w:date="2018-01-09T15:12:00Z"/>
                <w:rFonts w:ascii="Arial" w:hAnsi="Arial"/>
                <w:sz w:val="18"/>
              </w:rPr>
            </w:pPr>
            <w:ins w:id="28545" w:author="Dave" w:date="2018-01-09T15:12:00Z">
              <w:r w:rsidRPr="00B70E3E">
                <w:rPr>
                  <w:rFonts w:ascii="Arial" w:hAnsi="Arial"/>
                  <w:sz w:val="18"/>
                </w:rPr>
                <w:t>Fail: Check 1 is false</w:t>
              </w:r>
            </w:ins>
          </w:p>
        </w:tc>
      </w:tr>
    </w:tbl>
    <w:p w14:paraId="503993CC" w14:textId="77777777" w:rsidR="00DE2DAC" w:rsidRPr="00B70E3E" w:rsidRDefault="00DE2DAC" w:rsidP="00DE2DAC">
      <w:pPr>
        <w:pStyle w:val="Heading4"/>
        <w:keepNext w:val="0"/>
        <w:keepLines w:val="0"/>
        <w:rPr>
          <w:ins w:id="28546" w:author="Dave" w:date="2018-01-09T15:12:00Z"/>
          <w:lang w:eastAsia="en-US"/>
        </w:rPr>
      </w:pPr>
      <w:bookmarkStart w:id="28547" w:name="_Toc502946178"/>
      <w:bookmarkStart w:id="28548" w:name="_Toc503731379"/>
      <w:bookmarkStart w:id="28549" w:name="_Toc494974553"/>
      <w:bookmarkStart w:id="28550" w:name="_Toc379383589"/>
      <w:bookmarkStart w:id="28551" w:name="_Toc379382889"/>
      <w:bookmarkStart w:id="28552" w:name="_Toc372010519"/>
      <w:ins w:id="28553" w:author="Dave" w:date="2018-01-09T15:12:00Z">
        <w:r w:rsidRPr="00B70E3E">
          <w:t>C.11.2.37</w:t>
        </w:r>
        <w:r w:rsidRPr="00B70E3E">
          <w:tab/>
          <w:t>Parsing</w:t>
        </w:r>
        <w:bookmarkEnd w:id="28547"/>
        <w:bookmarkEnd w:id="28548"/>
      </w:ins>
    </w:p>
    <w:p w14:paraId="4BE7D0C6" w14:textId="77777777" w:rsidR="00DE2DAC" w:rsidRPr="00B70E3E" w:rsidRDefault="00DE2DAC" w:rsidP="00DE2DAC">
      <w:pPr>
        <w:pStyle w:val="Heading5"/>
        <w:keepNext w:val="0"/>
        <w:keepLines w:val="0"/>
        <w:rPr>
          <w:ins w:id="28554" w:author="Dave" w:date="2018-01-09T15:12:00Z"/>
        </w:rPr>
      </w:pPr>
      <w:bookmarkStart w:id="28555" w:name="_Toc502946179"/>
      <w:bookmarkStart w:id="28556" w:name="_Toc503731380"/>
      <w:ins w:id="28557" w:author="Dave" w:date="2018-01-09T15:12:00Z">
        <w:r w:rsidRPr="00B70E3E">
          <w:t>C.11.2.37.1</w:t>
        </w:r>
        <w:r w:rsidRPr="00B70E3E">
          <w:tab/>
          <w:t>Parsing</w:t>
        </w:r>
        <w:bookmarkEnd w:id="28549"/>
        <w:bookmarkEnd w:id="28550"/>
        <w:bookmarkEnd w:id="28551"/>
        <w:bookmarkEnd w:id="28552"/>
        <w:r w:rsidRPr="00B70E3E">
          <w:t xml:space="preserve"> (open functionality)</w:t>
        </w:r>
        <w:bookmarkEnd w:id="28555"/>
        <w:bookmarkEnd w:id="28556"/>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B70E3E" w14:paraId="51261C77" w14:textId="77777777" w:rsidTr="00DE2DAC">
        <w:trPr>
          <w:jc w:val="center"/>
          <w:ins w:id="28558"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B70E3E" w:rsidRDefault="00DE2DAC">
            <w:pPr>
              <w:pStyle w:val="TAL"/>
              <w:keepNext w:val="0"/>
              <w:keepLines w:val="0"/>
              <w:spacing w:line="256" w:lineRule="auto"/>
              <w:rPr>
                <w:ins w:id="28559" w:author="Dave" w:date="2018-01-09T15:12:00Z"/>
              </w:rPr>
            </w:pPr>
            <w:ins w:id="28560" w:author="Dave" w:date="2018-01-09T15:12:00Z">
              <w:r w:rsidRPr="00B70E3E">
                <w:t>Type of assessment</w:t>
              </w:r>
            </w:ins>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B70E3E" w:rsidRDefault="00DE2DAC">
            <w:pPr>
              <w:pStyle w:val="TAL"/>
              <w:keepNext w:val="0"/>
              <w:keepLines w:val="0"/>
              <w:spacing w:line="256" w:lineRule="auto"/>
              <w:rPr>
                <w:ins w:id="28561" w:author="Dave" w:date="2018-01-09T15:12:00Z"/>
              </w:rPr>
            </w:pPr>
            <w:ins w:id="28562" w:author="Dave" w:date="2018-01-09T15:12:00Z">
              <w:r w:rsidRPr="00B70E3E">
                <w:t>Inspection</w:t>
              </w:r>
            </w:ins>
          </w:p>
        </w:tc>
      </w:tr>
      <w:tr w:rsidR="00DE2DAC" w:rsidRPr="00B70E3E" w14:paraId="01C6E193" w14:textId="77777777" w:rsidTr="00DE2DAC">
        <w:trPr>
          <w:jc w:val="center"/>
          <w:ins w:id="28563"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B70E3E" w:rsidRDefault="00DE2DAC">
            <w:pPr>
              <w:spacing w:after="0" w:line="256" w:lineRule="auto"/>
              <w:rPr>
                <w:ins w:id="28564" w:author="Dave" w:date="2018-01-09T15:12:00Z"/>
                <w:rFonts w:ascii="Arial" w:hAnsi="Arial"/>
                <w:sz w:val="18"/>
              </w:rPr>
            </w:pPr>
            <w:ins w:id="28565" w:author="Dave" w:date="2018-01-09T15:12:00Z">
              <w:r w:rsidRPr="00B70E3E">
                <w:rPr>
                  <w:rFonts w:ascii="Arial" w:hAnsi="Arial"/>
                  <w:sz w:val="18"/>
                </w:rPr>
                <w:t>Pre-conditions</w:t>
              </w:r>
            </w:ins>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B70E3E" w:rsidRDefault="00DE2DAC">
            <w:pPr>
              <w:spacing w:after="0" w:line="256" w:lineRule="auto"/>
              <w:rPr>
                <w:ins w:id="28566" w:author="Dave" w:date="2018-01-09T15:12:00Z"/>
                <w:rFonts w:ascii="Arial" w:hAnsi="Arial"/>
                <w:sz w:val="18"/>
              </w:rPr>
            </w:pPr>
            <w:ins w:id="28567" w:author="Dave" w:date="2018-01-09T15:12:00Z">
              <w:r w:rsidRPr="00B70E3E">
                <w:rPr>
                  <w:rFonts w:ascii="Arial" w:hAnsi="Arial"/>
                  <w:sz w:val="18"/>
                </w:rPr>
                <w:t>1. The ICT is non-web software that provides a user interface.</w:t>
              </w:r>
            </w:ins>
          </w:p>
          <w:p w14:paraId="3BC14D7F" w14:textId="77777777" w:rsidR="00DE2DAC" w:rsidRPr="00B70E3E" w:rsidRDefault="00DE2DAC">
            <w:pPr>
              <w:spacing w:after="0" w:line="256" w:lineRule="auto"/>
              <w:rPr>
                <w:ins w:id="28568" w:author="Dave" w:date="2018-01-09T15:12:00Z"/>
                <w:rFonts w:ascii="Arial" w:hAnsi="Arial"/>
                <w:sz w:val="18"/>
              </w:rPr>
            </w:pPr>
            <w:ins w:id="28569" w:author="Dave" w:date="2018-01-09T15:12:00Z">
              <w:r w:rsidRPr="00B70E3E">
                <w:rPr>
                  <w:rFonts w:ascii="Arial" w:hAnsi="Arial"/>
                  <w:sz w:val="18"/>
                </w:rPr>
                <w:t xml:space="preserve">2. The software provides support to at least one assistive technology. </w:t>
              </w:r>
            </w:ins>
          </w:p>
        </w:tc>
      </w:tr>
      <w:tr w:rsidR="00DE2DAC" w:rsidRPr="00B70E3E" w14:paraId="106C7B55" w14:textId="77777777" w:rsidTr="00DE2DAC">
        <w:trPr>
          <w:jc w:val="center"/>
          <w:ins w:id="28570"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B70E3E" w:rsidRDefault="00DE2DAC">
            <w:pPr>
              <w:spacing w:after="0" w:line="256" w:lineRule="auto"/>
              <w:rPr>
                <w:ins w:id="28571" w:author="Dave" w:date="2018-01-09T15:12:00Z"/>
                <w:rFonts w:ascii="Arial" w:hAnsi="Arial"/>
                <w:sz w:val="18"/>
              </w:rPr>
            </w:pPr>
            <w:ins w:id="28572" w:author="Dave" w:date="2018-01-09T15:12:00Z">
              <w:r w:rsidRPr="00B70E3E">
                <w:rPr>
                  <w:rFonts w:ascii="Arial" w:hAnsi="Arial"/>
                  <w:sz w:val="18"/>
                </w:rPr>
                <w:t>Procedure</w:t>
              </w:r>
            </w:ins>
          </w:p>
        </w:tc>
        <w:tc>
          <w:tcPr>
            <w:tcW w:w="7068" w:type="dxa"/>
            <w:tcBorders>
              <w:top w:val="single" w:sz="4" w:space="0" w:color="auto"/>
              <w:left w:val="single" w:sz="4" w:space="0" w:color="auto"/>
              <w:bottom w:val="single" w:sz="4" w:space="0" w:color="auto"/>
              <w:right w:val="single" w:sz="4" w:space="0" w:color="auto"/>
            </w:tcBorders>
            <w:hideMark/>
          </w:tcPr>
          <w:p w14:paraId="355B738B" w14:textId="77777777" w:rsidR="00DE2DAC" w:rsidRPr="00B70E3E" w:rsidRDefault="00DE2DAC">
            <w:pPr>
              <w:spacing w:after="0" w:line="256" w:lineRule="auto"/>
              <w:rPr>
                <w:ins w:id="28573" w:author="Dave" w:date="2018-01-09T15:12:00Z"/>
                <w:rFonts w:ascii="Arial" w:hAnsi="Arial"/>
                <w:sz w:val="18"/>
              </w:rPr>
            </w:pPr>
            <w:ins w:id="28574" w:author="Dave" w:date="2018-01-09T15:12:00Z">
              <w:r w:rsidRPr="00B70E3E">
                <w:rPr>
                  <w:rFonts w:ascii="Arial" w:hAnsi="Arial"/>
                  <w:sz w:val="18"/>
                </w:rPr>
                <w:t>1. Check that the software does not fail the Success Criterion in Table 11.10.</w:t>
              </w:r>
            </w:ins>
          </w:p>
        </w:tc>
      </w:tr>
      <w:tr w:rsidR="00DE2DAC" w:rsidRPr="00B70E3E" w14:paraId="2419016E" w14:textId="77777777" w:rsidTr="00DE2DAC">
        <w:trPr>
          <w:jc w:val="center"/>
          <w:ins w:id="28575" w:author="Dave" w:date="2018-01-09T15:12:00Z"/>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B70E3E" w:rsidRDefault="00DE2DAC">
            <w:pPr>
              <w:spacing w:after="0" w:line="256" w:lineRule="auto"/>
              <w:rPr>
                <w:ins w:id="28576" w:author="Dave" w:date="2018-01-09T15:12:00Z"/>
                <w:rFonts w:ascii="Arial" w:hAnsi="Arial"/>
                <w:sz w:val="18"/>
              </w:rPr>
            </w:pPr>
            <w:ins w:id="28577" w:author="Dave" w:date="2018-01-09T15:12:00Z">
              <w:r w:rsidRPr="00B70E3E">
                <w:rPr>
                  <w:rFonts w:ascii="Arial" w:hAnsi="Arial"/>
                  <w:sz w:val="18"/>
                </w:rPr>
                <w:t>Result</w:t>
              </w:r>
            </w:ins>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B70E3E" w:rsidRDefault="00DE2DAC">
            <w:pPr>
              <w:spacing w:after="0" w:line="256" w:lineRule="auto"/>
              <w:rPr>
                <w:ins w:id="28578" w:author="Dave" w:date="2018-01-09T15:12:00Z"/>
                <w:rFonts w:ascii="Arial" w:hAnsi="Arial"/>
                <w:sz w:val="18"/>
              </w:rPr>
            </w:pPr>
            <w:ins w:id="28579" w:author="Dave" w:date="2018-01-09T15:12:00Z">
              <w:r w:rsidRPr="00B70E3E">
                <w:rPr>
                  <w:rFonts w:ascii="Arial" w:hAnsi="Arial"/>
                  <w:sz w:val="18"/>
                </w:rPr>
                <w:t>Pass: Check 1 is true</w:t>
              </w:r>
            </w:ins>
          </w:p>
          <w:p w14:paraId="29B1C681" w14:textId="77777777" w:rsidR="00DE2DAC" w:rsidRPr="00B70E3E" w:rsidRDefault="00DE2DAC">
            <w:pPr>
              <w:spacing w:after="0" w:line="256" w:lineRule="auto"/>
              <w:rPr>
                <w:ins w:id="28580" w:author="Dave" w:date="2018-01-09T15:12:00Z"/>
                <w:rFonts w:ascii="Arial" w:hAnsi="Arial"/>
                <w:sz w:val="18"/>
              </w:rPr>
            </w:pPr>
            <w:ins w:id="28581" w:author="Dave" w:date="2018-01-09T15:12:00Z">
              <w:r w:rsidRPr="00B70E3E">
                <w:rPr>
                  <w:rFonts w:ascii="Arial" w:hAnsi="Arial"/>
                  <w:sz w:val="18"/>
                </w:rPr>
                <w:t>Fail: Check 1 is false</w:t>
              </w:r>
            </w:ins>
          </w:p>
        </w:tc>
      </w:tr>
    </w:tbl>
    <w:p w14:paraId="6E58A622" w14:textId="77777777" w:rsidR="00DE2DAC" w:rsidRPr="00B70E3E" w:rsidRDefault="00DE2DAC" w:rsidP="00DE2DAC">
      <w:pPr>
        <w:pStyle w:val="Heading5"/>
        <w:keepNext w:val="0"/>
        <w:keepLines w:val="0"/>
        <w:rPr>
          <w:ins w:id="28582" w:author="Dave" w:date="2018-01-09T15:12:00Z"/>
          <w:lang w:eastAsia="en-US"/>
        </w:rPr>
      </w:pPr>
      <w:bookmarkStart w:id="28583" w:name="_Toc502946180"/>
      <w:bookmarkStart w:id="28584" w:name="_Toc503731381"/>
      <w:bookmarkStart w:id="28585" w:name="_Toc494974554"/>
      <w:bookmarkStart w:id="28586" w:name="_Toc379383590"/>
      <w:bookmarkStart w:id="28587" w:name="_Toc379382890"/>
      <w:bookmarkStart w:id="28588" w:name="_Toc372010520"/>
      <w:ins w:id="28589" w:author="Dave" w:date="2018-01-09T15:12:00Z">
        <w:r w:rsidRPr="00B70E3E">
          <w:t>C.11.2.37.2</w:t>
        </w:r>
        <w:r w:rsidRPr="00B70E3E">
          <w:tab/>
          <w:t>Parsing (closed functionality)</w:t>
        </w:r>
        <w:bookmarkEnd w:id="28583"/>
        <w:bookmarkEnd w:id="28584"/>
      </w:ins>
    </w:p>
    <w:p w14:paraId="59EA6A00" w14:textId="77777777" w:rsidR="00DE2DAC" w:rsidRPr="00B70E3E" w:rsidRDefault="00DE2DAC" w:rsidP="00DE2DAC">
      <w:pPr>
        <w:rPr>
          <w:ins w:id="28590" w:author="Dave" w:date="2018-01-09T15:12:00Z"/>
        </w:rPr>
      </w:pPr>
      <w:ins w:id="28591" w:author="Dave" w:date="2018-01-09T15:12:00Z">
        <w:r w:rsidRPr="00B70E3E">
          <w:t>Clause 11.2.37.2 contains no requirements requiring test.</w:t>
        </w:r>
      </w:ins>
    </w:p>
    <w:p w14:paraId="10F16163" w14:textId="77777777" w:rsidR="00DE2DAC" w:rsidRPr="00B70E3E" w:rsidRDefault="00DE2DAC" w:rsidP="00DE2DAC">
      <w:pPr>
        <w:pStyle w:val="Heading4"/>
        <w:keepNext w:val="0"/>
        <w:keepLines w:val="0"/>
        <w:rPr>
          <w:ins w:id="28592" w:author="Dave" w:date="2018-01-09T15:12:00Z"/>
        </w:rPr>
      </w:pPr>
      <w:bookmarkStart w:id="28593" w:name="_Toc502946181"/>
      <w:bookmarkStart w:id="28594" w:name="_Toc503731382"/>
      <w:ins w:id="28595" w:author="Dave" w:date="2018-01-09T15:12:00Z">
        <w:r w:rsidRPr="00B70E3E">
          <w:t>C.11.2.38</w:t>
        </w:r>
        <w:r w:rsidRPr="00B70E3E">
          <w:tab/>
          <w:t>Name, role, value</w:t>
        </w:r>
        <w:bookmarkEnd w:id="28593"/>
        <w:bookmarkEnd w:id="28594"/>
      </w:ins>
    </w:p>
    <w:p w14:paraId="1731CF36" w14:textId="77777777" w:rsidR="00DE2DAC" w:rsidRPr="00B70E3E" w:rsidRDefault="00DE2DAC" w:rsidP="00DE2DAC">
      <w:pPr>
        <w:pStyle w:val="Heading5"/>
        <w:keepNext w:val="0"/>
        <w:keepLines w:val="0"/>
        <w:rPr>
          <w:ins w:id="28596" w:author="Dave" w:date="2018-01-09T15:12:00Z"/>
        </w:rPr>
      </w:pPr>
      <w:bookmarkStart w:id="28597" w:name="_Toc502946182"/>
      <w:bookmarkStart w:id="28598" w:name="_Toc503731383"/>
      <w:ins w:id="28599" w:author="Dave" w:date="2018-01-09T15:12:00Z">
        <w:r w:rsidRPr="00B70E3E">
          <w:t>C.11.2.38.1</w:t>
        </w:r>
        <w:r w:rsidRPr="00B70E3E">
          <w:tab/>
          <w:t>Name, role, value</w:t>
        </w:r>
        <w:bookmarkEnd w:id="28585"/>
        <w:bookmarkEnd w:id="28586"/>
        <w:bookmarkEnd w:id="28587"/>
        <w:bookmarkEnd w:id="28588"/>
        <w:r w:rsidRPr="00B70E3E">
          <w:t xml:space="preserve"> (open functionality)</w:t>
        </w:r>
        <w:bookmarkEnd w:id="28597"/>
        <w:bookmarkEnd w:id="28598"/>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0A320BAF" w14:textId="77777777" w:rsidTr="00DE2DAC">
        <w:trPr>
          <w:jc w:val="center"/>
          <w:ins w:id="2860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B70E3E" w:rsidRDefault="00DE2DAC">
            <w:pPr>
              <w:pStyle w:val="TAL"/>
              <w:keepNext w:val="0"/>
              <w:keepLines w:val="0"/>
              <w:spacing w:line="256" w:lineRule="auto"/>
              <w:rPr>
                <w:ins w:id="28601" w:author="Dave" w:date="2018-01-09T15:12:00Z"/>
              </w:rPr>
            </w:pPr>
            <w:ins w:id="28602"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B70E3E" w:rsidRDefault="00DE2DAC">
            <w:pPr>
              <w:pStyle w:val="TAL"/>
              <w:keepNext w:val="0"/>
              <w:keepLines w:val="0"/>
              <w:spacing w:line="256" w:lineRule="auto"/>
              <w:rPr>
                <w:ins w:id="28603" w:author="Dave" w:date="2018-01-09T15:12:00Z"/>
              </w:rPr>
            </w:pPr>
            <w:ins w:id="28604" w:author="Dave" w:date="2018-01-09T15:12:00Z">
              <w:r w:rsidRPr="00B70E3E">
                <w:t>Inspection</w:t>
              </w:r>
            </w:ins>
          </w:p>
        </w:tc>
      </w:tr>
      <w:tr w:rsidR="00DE2DAC" w:rsidRPr="00B70E3E" w14:paraId="4D7A5A9E" w14:textId="77777777" w:rsidTr="00DE2DAC">
        <w:trPr>
          <w:jc w:val="center"/>
          <w:ins w:id="2860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B70E3E" w:rsidRDefault="00DE2DAC">
            <w:pPr>
              <w:spacing w:after="0" w:line="256" w:lineRule="auto"/>
              <w:rPr>
                <w:ins w:id="28606" w:author="Dave" w:date="2018-01-09T15:12:00Z"/>
                <w:rFonts w:ascii="Arial" w:hAnsi="Arial"/>
                <w:sz w:val="18"/>
              </w:rPr>
            </w:pPr>
            <w:ins w:id="28607"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B70E3E" w:rsidRDefault="00DE2DAC">
            <w:pPr>
              <w:spacing w:after="0" w:line="256" w:lineRule="auto"/>
              <w:rPr>
                <w:ins w:id="28608" w:author="Dave" w:date="2018-01-09T15:12:00Z"/>
                <w:rFonts w:ascii="Arial" w:hAnsi="Arial"/>
                <w:sz w:val="18"/>
              </w:rPr>
            </w:pPr>
            <w:ins w:id="28609" w:author="Dave" w:date="2018-01-09T15:12:00Z">
              <w:r w:rsidRPr="00B70E3E">
                <w:rPr>
                  <w:rFonts w:ascii="Arial" w:hAnsi="Arial"/>
                  <w:sz w:val="18"/>
                </w:rPr>
                <w:t>1. The ICT is non-web software that provides a user interface.</w:t>
              </w:r>
            </w:ins>
          </w:p>
          <w:p w14:paraId="3AFB15A6" w14:textId="77777777" w:rsidR="00DE2DAC" w:rsidRPr="00B70E3E" w:rsidRDefault="00DE2DAC">
            <w:pPr>
              <w:spacing w:after="0" w:line="256" w:lineRule="auto"/>
              <w:rPr>
                <w:ins w:id="28610" w:author="Dave" w:date="2018-01-09T15:12:00Z"/>
                <w:rFonts w:ascii="Arial" w:hAnsi="Arial"/>
                <w:sz w:val="18"/>
              </w:rPr>
            </w:pPr>
            <w:ins w:id="28611" w:author="Dave" w:date="2018-01-09T15:12:00Z">
              <w:r w:rsidRPr="00B70E3E">
                <w:rPr>
                  <w:rFonts w:ascii="Arial" w:hAnsi="Arial"/>
                  <w:sz w:val="18"/>
                </w:rPr>
                <w:t xml:space="preserve">2. The software provides support to at least one assistive technology. </w:t>
              </w:r>
            </w:ins>
          </w:p>
        </w:tc>
      </w:tr>
      <w:tr w:rsidR="00DE2DAC" w:rsidRPr="00B70E3E" w14:paraId="352EB9E8" w14:textId="77777777" w:rsidTr="00DE2DAC">
        <w:trPr>
          <w:jc w:val="center"/>
          <w:ins w:id="2861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B70E3E" w:rsidRDefault="00DE2DAC">
            <w:pPr>
              <w:spacing w:after="0" w:line="256" w:lineRule="auto"/>
              <w:rPr>
                <w:ins w:id="28613" w:author="Dave" w:date="2018-01-09T15:12:00Z"/>
                <w:rFonts w:ascii="Arial" w:hAnsi="Arial"/>
                <w:sz w:val="18"/>
              </w:rPr>
            </w:pPr>
            <w:ins w:id="2861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5DE88B1" w14:textId="77777777" w:rsidR="00DE2DAC" w:rsidRPr="00B70E3E" w:rsidRDefault="00DE2DAC">
            <w:pPr>
              <w:spacing w:after="0" w:line="256" w:lineRule="auto"/>
              <w:rPr>
                <w:ins w:id="28615" w:author="Dave" w:date="2018-01-09T15:12:00Z"/>
                <w:rFonts w:ascii="Arial" w:hAnsi="Arial"/>
                <w:sz w:val="18"/>
              </w:rPr>
            </w:pPr>
            <w:ins w:id="28616" w:author="Dave" w:date="2018-01-09T15:12:00Z">
              <w:r w:rsidRPr="00B70E3E">
                <w:rPr>
                  <w:rFonts w:ascii="Arial" w:hAnsi="Arial"/>
                  <w:sz w:val="18"/>
                </w:rPr>
                <w:t>1. Check that the software does not fail the Success Criterion in Table 11.11.</w:t>
              </w:r>
            </w:ins>
          </w:p>
        </w:tc>
      </w:tr>
      <w:tr w:rsidR="00DE2DAC" w:rsidRPr="00B70E3E" w14:paraId="692C57FA" w14:textId="77777777" w:rsidTr="00DE2DAC">
        <w:trPr>
          <w:jc w:val="center"/>
          <w:ins w:id="2861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B70E3E" w:rsidRDefault="00DE2DAC">
            <w:pPr>
              <w:spacing w:after="0" w:line="256" w:lineRule="auto"/>
              <w:rPr>
                <w:ins w:id="28618" w:author="Dave" w:date="2018-01-09T15:12:00Z"/>
                <w:rFonts w:ascii="Arial" w:hAnsi="Arial"/>
                <w:sz w:val="18"/>
              </w:rPr>
            </w:pPr>
            <w:ins w:id="2861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B70E3E" w:rsidRDefault="00DE2DAC">
            <w:pPr>
              <w:spacing w:after="0" w:line="256" w:lineRule="auto"/>
              <w:rPr>
                <w:ins w:id="28620" w:author="Dave" w:date="2018-01-09T15:12:00Z"/>
                <w:rFonts w:ascii="Arial" w:hAnsi="Arial"/>
                <w:sz w:val="18"/>
              </w:rPr>
            </w:pPr>
            <w:ins w:id="28621" w:author="Dave" w:date="2018-01-09T15:12:00Z">
              <w:r w:rsidRPr="00B70E3E">
                <w:rPr>
                  <w:rFonts w:ascii="Arial" w:hAnsi="Arial"/>
                  <w:sz w:val="18"/>
                </w:rPr>
                <w:t>Pass: Check 1 is true</w:t>
              </w:r>
            </w:ins>
          </w:p>
          <w:p w14:paraId="1F7BBDC8" w14:textId="77777777" w:rsidR="00DE2DAC" w:rsidRPr="00B70E3E" w:rsidRDefault="00DE2DAC">
            <w:pPr>
              <w:spacing w:after="0" w:line="256" w:lineRule="auto"/>
              <w:rPr>
                <w:ins w:id="28622" w:author="Dave" w:date="2018-01-09T15:12:00Z"/>
                <w:rFonts w:ascii="Arial" w:hAnsi="Arial"/>
                <w:sz w:val="18"/>
              </w:rPr>
            </w:pPr>
            <w:ins w:id="28623" w:author="Dave" w:date="2018-01-09T15:12:00Z">
              <w:r w:rsidRPr="00B70E3E">
                <w:rPr>
                  <w:rFonts w:ascii="Arial" w:hAnsi="Arial"/>
                  <w:sz w:val="18"/>
                </w:rPr>
                <w:t>Fail: Check 1 is false</w:t>
              </w:r>
            </w:ins>
          </w:p>
        </w:tc>
      </w:tr>
    </w:tbl>
    <w:p w14:paraId="6538061B" w14:textId="77777777" w:rsidR="00DE2DAC" w:rsidRPr="00B70E3E" w:rsidRDefault="00DE2DAC" w:rsidP="00DE2DAC">
      <w:pPr>
        <w:pStyle w:val="Heading5"/>
        <w:keepNext w:val="0"/>
        <w:keepLines w:val="0"/>
        <w:rPr>
          <w:ins w:id="28624" w:author="Dave" w:date="2018-01-09T15:12:00Z"/>
          <w:lang w:eastAsia="en-US"/>
        </w:rPr>
      </w:pPr>
      <w:bookmarkStart w:id="28625" w:name="_Toc502946183"/>
      <w:bookmarkStart w:id="28626" w:name="_Toc503731384"/>
      <w:ins w:id="28627" w:author="Dave" w:date="2018-01-09T15:12:00Z">
        <w:r w:rsidRPr="00B70E3E">
          <w:t>C.11.2.38.2</w:t>
        </w:r>
        <w:r w:rsidRPr="00B70E3E">
          <w:tab/>
          <w:t>Name, role, value (closed functionality)</w:t>
        </w:r>
        <w:bookmarkEnd w:id="28625"/>
        <w:bookmarkEnd w:id="28626"/>
      </w:ins>
    </w:p>
    <w:p w14:paraId="314F366A" w14:textId="77777777" w:rsidR="00DE2DAC" w:rsidRPr="00B70E3E" w:rsidRDefault="00DE2DAC" w:rsidP="00DE2DAC">
      <w:pPr>
        <w:rPr>
          <w:ins w:id="28628" w:author="Dave" w:date="2018-01-09T15:12:00Z"/>
        </w:rPr>
      </w:pPr>
      <w:ins w:id="28629" w:author="Dave" w:date="2018-01-09T15:12:00Z">
        <w:r w:rsidRPr="00B70E3E">
          <w:t>Clause 11.2.38.2 contains no requirements requiring test.</w:t>
        </w:r>
      </w:ins>
    </w:p>
    <w:p w14:paraId="46E75CF8" w14:textId="77777777" w:rsidR="00DE2DAC" w:rsidRPr="00B70E3E" w:rsidRDefault="00DE2DAC" w:rsidP="00DE2DAC">
      <w:pPr>
        <w:pStyle w:val="Heading4"/>
        <w:keepNext w:val="0"/>
        <w:keepLines w:val="0"/>
        <w:rPr>
          <w:ins w:id="28630" w:author="Dave" w:date="2018-01-09T15:12:00Z"/>
        </w:rPr>
      </w:pPr>
      <w:bookmarkStart w:id="28631" w:name="_Toc503731385"/>
      <w:ins w:id="28632" w:author="Dave" w:date="2018-01-09T15:12:00Z">
        <w:r w:rsidRPr="00B70E3E">
          <w:t>C.11.2.39</w:t>
        </w:r>
        <w:r w:rsidRPr="00B70E3E">
          <w:tab/>
          <w:t>Reflow</w:t>
        </w:r>
        <w:bookmarkEnd w:id="28631"/>
      </w:ins>
    </w:p>
    <w:p w14:paraId="34E6757A" w14:textId="77777777" w:rsidR="00DE2DAC" w:rsidRPr="00B70E3E" w:rsidRDefault="00DE2DAC" w:rsidP="00DE2DAC">
      <w:pPr>
        <w:pStyle w:val="Heading5"/>
        <w:keepNext w:val="0"/>
        <w:keepLines w:val="0"/>
        <w:rPr>
          <w:ins w:id="28633" w:author="Dave" w:date="2018-01-09T15:12:00Z"/>
        </w:rPr>
      </w:pPr>
      <w:bookmarkStart w:id="28634" w:name="_Toc503731386"/>
      <w:ins w:id="28635" w:author="Dave" w:date="2018-01-09T15:12:00Z">
        <w:r w:rsidRPr="00B70E3E">
          <w:t>C.11.2.39.1</w:t>
        </w:r>
        <w:r w:rsidRPr="00B70E3E">
          <w:tab/>
          <w:t>Reflow (open functionality) (SC 1.4.10)</w:t>
        </w:r>
        <w:bookmarkEnd w:id="2863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502C5246" w14:textId="77777777" w:rsidTr="00DE2DAC">
        <w:trPr>
          <w:jc w:val="center"/>
          <w:ins w:id="2863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835ABEE" w14:textId="77777777" w:rsidR="00DE2DAC" w:rsidRPr="00B70E3E" w:rsidRDefault="00DE2DAC">
            <w:pPr>
              <w:pStyle w:val="TAL"/>
              <w:keepNext w:val="0"/>
              <w:keepLines w:val="0"/>
              <w:spacing w:line="256" w:lineRule="auto"/>
              <w:rPr>
                <w:ins w:id="28637" w:author="Dave" w:date="2018-01-09T15:12:00Z"/>
              </w:rPr>
            </w:pPr>
            <w:ins w:id="28638"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E117E70" w14:textId="77777777" w:rsidR="00DE2DAC" w:rsidRPr="00B70E3E" w:rsidRDefault="00DE2DAC">
            <w:pPr>
              <w:pStyle w:val="TAL"/>
              <w:keepNext w:val="0"/>
              <w:keepLines w:val="0"/>
              <w:spacing w:line="256" w:lineRule="auto"/>
              <w:rPr>
                <w:ins w:id="28639" w:author="Dave" w:date="2018-01-09T15:12:00Z"/>
              </w:rPr>
            </w:pPr>
            <w:ins w:id="28640" w:author="Dave" w:date="2018-01-09T15:12:00Z">
              <w:r w:rsidRPr="00B70E3E">
                <w:t>Inspection</w:t>
              </w:r>
            </w:ins>
          </w:p>
        </w:tc>
      </w:tr>
      <w:tr w:rsidR="00DE2DAC" w:rsidRPr="00B70E3E" w14:paraId="3E6A1952" w14:textId="77777777" w:rsidTr="00DE2DAC">
        <w:trPr>
          <w:jc w:val="center"/>
          <w:ins w:id="2864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F5D1B20" w14:textId="77777777" w:rsidR="00DE2DAC" w:rsidRPr="00B70E3E" w:rsidRDefault="00DE2DAC">
            <w:pPr>
              <w:spacing w:after="0" w:line="256" w:lineRule="auto"/>
              <w:rPr>
                <w:ins w:id="28642" w:author="Dave" w:date="2018-01-09T15:12:00Z"/>
                <w:rFonts w:ascii="Arial" w:hAnsi="Arial"/>
                <w:sz w:val="18"/>
              </w:rPr>
            </w:pPr>
            <w:ins w:id="28643"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1E67058" w14:textId="77777777" w:rsidR="00DE2DAC" w:rsidRPr="00B70E3E" w:rsidRDefault="00DE2DAC">
            <w:pPr>
              <w:spacing w:after="0" w:line="256" w:lineRule="auto"/>
              <w:rPr>
                <w:ins w:id="28644" w:author="Dave" w:date="2018-01-09T15:12:00Z"/>
                <w:rFonts w:ascii="Arial" w:hAnsi="Arial"/>
                <w:sz w:val="18"/>
              </w:rPr>
            </w:pPr>
            <w:ins w:id="28645" w:author="Dave" w:date="2018-01-09T15:12:00Z">
              <w:r w:rsidRPr="00B70E3E">
                <w:rPr>
                  <w:rFonts w:ascii="Arial" w:hAnsi="Arial"/>
                  <w:sz w:val="18"/>
                </w:rPr>
                <w:t>1. The ICT is non-web software that provides a user interface.</w:t>
              </w:r>
            </w:ins>
          </w:p>
          <w:p w14:paraId="4070B204" w14:textId="77777777" w:rsidR="00DE2DAC" w:rsidRPr="00B70E3E" w:rsidRDefault="00DE2DAC">
            <w:pPr>
              <w:spacing w:after="0" w:line="256" w:lineRule="auto"/>
              <w:rPr>
                <w:ins w:id="28646" w:author="Dave" w:date="2018-01-09T15:12:00Z"/>
                <w:rFonts w:ascii="Arial" w:hAnsi="Arial"/>
                <w:sz w:val="18"/>
              </w:rPr>
            </w:pPr>
            <w:ins w:id="28647" w:author="Dave" w:date="2018-01-09T15:12:00Z">
              <w:r w:rsidRPr="00B70E3E">
                <w:rPr>
                  <w:rFonts w:ascii="Arial" w:hAnsi="Arial"/>
                  <w:sz w:val="18"/>
                </w:rPr>
                <w:t xml:space="preserve">2. The software provides support to at least one assistive technology. </w:t>
              </w:r>
            </w:ins>
          </w:p>
        </w:tc>
      </w:tr>
      <w:tr w:rsidR="00DE2DAC" w:rsidRPr="00B70E3E" w14:paraId="6F26CB51" w14:textId="77777777" w:rsidTr="00DE2DAC">
        <w:trPr>
          <w:jc w:val="center"/>
          <w:ins w:id="2864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75A3EC7" w14:textId="77777777" w:rsidR="00DE2DAC" w:rsidRPr="00B70E3E" w:rsidRDefault="00DE2DAC">
            <w:pPr>
              <w:spacing w:after="0" w:line="256" w:lineRule="auto"/>
              <w:rPr>
                <w:ins w:id="28649" w:author="Dave" w:date="2018-01-09T15:12:00Z"/>
                <w:rFonts w:ascii="Arial" w:hAnsi="Arial"/>
                <w:sz w:val="18"/>
              </w:rPr>
            </w:pPr>
            <w:ins w:id="2865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C26FF8F" w14:textId="77777777" w:rsidR="00DE2DAC" w:rsidRPr="00B70E3E" w:rsidRDefault="00DE2DAC">
            <w:pPr>
              <w:spacing w:after="0" w:line="256" w:lineRule="auto"/>
              <w:rPr>
                <w:ins w:id="28651" w:author="Dave" w:date="2018-01-09T15:12:00Z"/>
                <w:rFonts w:ascii="Arial" w:hAnsi="Arial"/>
                <w:sz w:val="18"/>
              </w:rPr>
            </w:pPr>
            <w:ins w:id="28652" w:author="Dave" w:date="2018-01-09T15:12:00Z">
              <w:r w:rsidRPr="00B70E3E">
                <w:rPr>
                  <w:rFonts w:ascii="Arial" w:hAnsi="Arial"/>
                  <w:sz w:val="18"/>
                </w:rPr>
                <w:t>1. Check that the software does not fail the Success Criterion in Table 11.12.</w:t>
              </w:r>
            </w:ins>
          </w:p>
        </w:tc>
      </w:tr>
      <w:tr w:rsidR="00DE2DAC" w:rsidRPr="00B70E3E" w14:paraId="327CC06B" w14:textId="77777777" w:rsidTr="00DE2DAC">
        <w:trPr>
          <w:jc w:val="center"/>
          <w:ins w:id="2865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E52CF5F" w14:textId="77777777" w:rsidR="00DE2DAC" w:rsidRPr="00B70E3E" w:rsidRDefault="00DE2DAC">
            <w:pPr>
              <w:spacing w:after="0" w:line="256" w:lineRule="auto"/>
              <w:rPr>
                <w:ins w:id="28654" w:author="Dave" w:date="2018-01-09T15:12:00Z"/>
                <w:rFonts w:ascii="Arial" w:hAnsi="Arial"/>
                <w:sz w:val="18"/>
              </w:rPr>
            </w:pPr>
            <w:ins w:id="2865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9EA4D8D" w14:textId="77777777" w:rsidR="00DE2DAC" w:rsidRPr="00B70E3E" w:rsidRDefault="00DE2DAC">
            <w:pPr>
              <w:spacing w:after="0" w:line="256" w:lineRule="auto"/>
              <w:rPr>
                <w:ins w:id="28656" w:author="Dave" w:date="2018-01-09T15:12:00Z"/>
                <w:rFonts w:ascii="Arial" w:hAnsi="Arial"/>
                <w:sz w:val="18"/>
              </w:rPr>
            </w:pPr>
            <w:ins w:id="28657" w:author="Dave" w:date="2018-01-09T15:12:00Z">
              <w:r w:rsidRPr="00B70E3E">
                <w:rPr>
                  <w:rFonts w:ascii="Arial" w:hAnsi="Arial"/>
                  <w:sz w:val="18"/>
                </w:rPr>
                <w:t>Pass: Check 1 is true</w:t>
              </w:r>
            </w:ins>
          </w:p>
          <w:p w14:paraId="7CADCC1F" w14:textId="77777777" w:rsidR="00DE2DAC" w:rsidRPr="00B70E3E" w:rsidRDefault="00DE2DAC">
            <w:pPr>
              <w:spacing w:after="0" w:line="256" w:lineRule="auto"/>
              <w:rPr>
                <w:ins w:id="28658" w:author="Dave" w:date="2018-01-09T15:12:00Z"/>
                <w:rFonts w:ascii="Arial" w:hAnsi="Arial"/>
                <w:sz w:val="18"/>
              </w:rPr>
            </w:pPr>
            <w:ins w:id="28659" w:author="Dave" w:date="2018-01-09T15:12:00Z">
              <w:r w:rsidRPr="00B70E3E">
                <w:rPr>
                  <w:rFonts w:ascii="Arial" w:hAnsi="Arial"/>
                  <w:sz w:val="18"/>
                </w:rPr>
                <w:t>Fail: Check 1 is false</w:t>
              </w:r>
            </w:ins>
          </w:p>
        </w:tc>
      </w:tr>
    </w:tbl>
    <w:p w14:paraId="76EE85C9" w14:textId="77777777" w:rsidR="00DE2DAC" w:rsidRPr="00B70E3E" w:rsidRDefault="00DE2DAC" w:rsidP="00DE2DAC">
      <w:pPr>
        <w:pStyle w:val="Heading5"/>
        <w:keepNext w:val="0"/>
        <w:keepLines w:val="0"/>
        <w:rPr>
          <w:ins w:id="28660" w:author="Dave" w:date="2018-01-09T15:12:00Z"/>
          <w:lang w:eastAsia="en-US"/>
        </w:rPr>
      </w:pPr>
      <w:bookmarkStart w:id="28661" w:name="_Toc503731387"/>
      <w:ins w:id="28662" w:author="Dave" w:date="2018-01-09T15:12:00Z">
        <w:r w:rsidRPr="00B70E3E">
          <w:t>C.11.2.39.2</w:t>
        </w:r>
        <w:r w:rsidRPr="00B70E3E">
          <w:tab/>
          <w:t>Reflow (closed functionality)</w:t>
        </w:r>
        <w:bookmarkEnd w:id="2866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42E5AAE3" w14:textId="77777777" w:rsidTr="00DE2DAC">
        <w:trPr>
          <w:jc w:val="center"/>
          <w:ins w:id="2866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78F63B6" w14:textId="77777777" w:rsidR="00DE2DAC" w:rsidRPr="00B70E3E" w:rsidRDefault="00DE2DAC">
            <w:pPr>
              <w:pStyle w:val="TAL"/>
              <w:keepNext w:val="0"/>
              <w:keepLines w:val="0"/>
              <w:spacing w:line="256" w:lineRule="auto"/>
              <w:rPr>
                <w:ins w:id="28664" w:author="Dave" w:date="2018-01-09T15:12:00Z"/>
              </w:rPr>
            </w:pPr>
            <w:ins w:id="28665"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12F101FB" w14:textId="77777777" w:rsidR="00DE2DAC" w:rsidRPr="00B70E3E" w:rsidRDefault="00DE2DAC">
            <w:pPr>
              <w:pStyle w:val="TAL"/>
              <w:keepNext w:val="0"/>
              <w:keepLines w:val="0"/>
              <w:spacing w:line="256" w:lineRule="auto"/>
              <w:rPr>
                <w:ins w:id="28666" w:author="Dave" w:date="2018-01-09T15:12:00Z"/>
              </w:rPr>
            </w:pPr>
            <w:ins w:id="28667" w:author="Dave" w:date="2018-01-09T15:12:00Z">
              <w:r w:rsidRPr="00B70E3E">
                <w:t>Inspection and measurement</w:t>
              </w:r>
            </w:ins>
          </w:p>
        </w:tc>
      </w:tr>
      <w:tr w:rsidR="00DE2DAC" w:rsidRPr="00B70E3E" w14:paraId="729C2AEC" w14:textId="77777777" w:rsidTr="00DE2DAC">
        <w:trPr>
          <w:jc w:val="center"/>
          <w:ins w:id="2866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FD9A2D9" w14:textId="77777777" w:rsidR="00DE2DAC" w:rsidRPr="00B70E3E" w:rsidRDefault="00DE2DAC">
            <w:pPr>
              <w:spacing w:after="0" w:line="256" w:lineRule="auto"/>
              <w:rPr>
                <w:ins w:id="28669" w:author="Dave" w:date="2018-01-09T15:12:00Z"/>
                <w:rFonts w:ascii="Arial" w:hAnsi="Arial"/>
                <w:sz w:val="18"/>
              </w:rPr>
            </w:pPr>
            <w:ins w:id="28670"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B495D9C" w14:textId="77777777" w:rsidR="00DE2DAC" w:rsidRPr="00B70E3E" w:rsidRDefault="00DE2DAC">
            <w:pPr>
              <w:spacing w:after="0" w:line="256" w:lineRule="auto"/>
              <w:rPr>
                <w:ins w:id="28671" w:author="Dave" w:date="2018-01-09T15:12:00Z"/>
                <w:rFonts w:ascii="Arial" w:hAnsi="Arial"/>
                <w:sz w:val="18"/>
              </w:rPr>
            </w:pPr>
            <w:ins w:id="28672" w:author="Dave" w:date="2018-01-09T15:12:00Z">
              <w:r w:rsidRPr="00B70E3E">
                <w:rPr>
                  <w:rFonts w:ascii="Arial" w:hAnsi="Arial"/>
                  <w:sz w:val="18"/>
                </w:rPr>
                <w:t>1. The ICT is non-web software that provides a user interface.</w:t>
              </w:r>
            </w:ins>
          </w:p>
          <w:p w14:paraId="28991066" w14:textId="77777777" w:rsidR="00DE2DAC" w:rsidRPr="00B70E3E" w:rsidRDefault="00DE2DAC">
            <w:pPr>
              <w:spacing w:after="0" w:line="256" w:lineRule="auto"/>
              <w:rPr>
                <w:ins w:id="28673" w:author="Dave" w:date="2018-01-09T15:12:00Z"/>
                <w:rFonts w:ascii="Arial" w:hAnsi="Arial"/>
                <w:sz w:val="18"/>
                <w:lang w:bidi="en-US"/>
              </w:rPr>
            </w:pPr>
            <w:ins w:id="28674" w:author="Dave" w:date="2018-01-09T15:12:00Z">
              <w:r w:rsidRPr="00B70E3E">
                <w:rPr>
                  <w:rFonts w:ascii="Arial" w:hAnsi="Arial"/>
                  <w:sz w:val="18"/>
                </w:rPr>
                <w:t>2.</w:t>
              </w:r>
              <w:r w:rsidRPr="00B70E3E">
                <w:rPr>
                  <w:rFonts w:ascii="Arial" w:hAnsi="Arial"/>
                  <w:sz w:val="18"/>
                  <w:lang w:bidi="en-US"/>
                </w:rPr>
                <w:t xml:space="preserve"> </w:t>
              </w:r>
              <w:r w:rsidRPr="00B70E3E">
                <w:rPr>
                  <w:rFonts w:ascii="Arial" w:hAnsi="Arial"/>
                  <w:sz w:val="18"/>
                </w:rPr>
                <w:t>A functionality of the ICT is closed to enlargement features of platform or assistive technology</w:t>
              </w:r>
              <w:r w:rsidRPr="00B70E3E">
                <w:rPr>
                  <w:rFonts w:ascii="Arial" w:hAnsi="Arial"/>
                  <w:sz w:val="18"/>
                  <w:lang w:bidi="en-US"/>
                </w:rPr>
                <w:t>.</w:t>
              </w:r>
            </w:ins>
          </w:p>
          <w:p w14:paraId="1316F405" w14:textId="77777777" w:rsidR="00DE2DAC" w:rsidRPr="00B70E3E" w:rsidRDefault="00DE2DAC">
            <w:pPr>
              <w:spacing w:after="0" w:line="256" w:lineRule="auto"/>
              <w:rPr>
                <w:ins w:id="28675" w:author="Dave" w:date="2018-01-09T15:12:00Z"/>
                <w:rFonts w:ascii="Arial" w:hAnsi="Arial"/>
                <w:sz w:val="18"/>
                <w:lang w:bidi="en-US"/>
              </w:rPr>
            </w:pPr>
            <w:ins w:id="28676" w:author="Dave" w:date="2018-01-09T15:12:00Z">
              <w:r w:rsidRPr="00B70E3E">
                <w:rPr>
                  <w:rFonts w:ascii="Arial" w:hAnsi="Arial"/>
                  <w:sz w:val="18"/>
                  <w:lang w:bidi="en-US"/>
                </w:rPr>
                <w:t xml:space="preserve">3. A </w:t>
              </w:r>
              <w:r w:rsidRPr="00B70E3E">
                <w:rPr>
                  <w:rFonts w:ascii="Arial" w:hAnsi="Arial"/>
                  <w:sz w:val="18"/>
                </w:rPr>
                <w:t>viewing distance is specified by the supplier.</w:t>
              </w:r>
            </w:ins>
          </w:p>
        </w:tc>
      </w:tr>
      <w:tr w:rsidR="00DE2DAC" w:rsidRPr="00B70E3E" w14:paraId="5EA1CA79" w14:textId="77777777" w:rsidTr="00DE2DAC">
        <w:trPr>
          <w:jc w:val="center"/>
          <w:ins w:id="2867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C278808" w14:textId="77777777" w:rsidR="00DE2DAC" w:rsidRPr="00B70E3E" w:rsidRDefault="00DE2DAC">
            <w:pPr>
              <w:spacing w:after="0" w:line="256" w:lineRule="auto"/>
              <w:rPr>
                <w:ins w:id="28678" w:author="Dave" w:date="2018-01-09T15:12:00Z"/>
                <w:rFonts w:ascii="Arial" w:hAnsi="Arial"/>
                <w:sz w:val="18"/>
              </w:rPr>
            </w:pPr>
            <w:ins w:id="28679"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39A951D" w14:textId="77777777" w:rsidR="00DE2DAC" w:rsidRPr="00B70E3E" w:rsidRDefault="00DE2DAC">
            <w:pPr>
              <w:spacing w:after="0" w:line="256" w:lineRule="auto"/>
              <w:rPr>
                <w:ins w:id="28680" w:author="Dave" w:date="2018-01-09T15:12:00Z"/>
                <w:rFonts w:ascii="Arial" w:hAnsi="Arial"/>
                <w:sz w:val="18"/>
                <w:lang w:bidi="en-US"/>
              </w:rPr>
            </w:pPr>
            <w:ins w:id="28681" w:author="Dave" w:date="2018-01-09T15:12:00Z">
              <w:r w:rsidRPr="00B70E3E">
                <w:rPr>
                  <w:rFonts w:ascii="Arial" w:hAnsi="Arial"/>
                  <w:sz w:val="18"/>
                  <w:lang w:bidi="en-US"/>
                </w:rPr>
                <w:t xml:space="preserve">1. Measure the height of a capital letter H. </w:t>
              </w:r>
            </w:ins>
          </w:p>
          <w:p w14:paraId="1C575D44" w14:textId="77777777" w:rsidR="00DE2DAC" w:rsidRPr="00B70E3E" w:rsidRDefault="00DE2DAC">
            <w:pPr>
              <w:spacing w:after="0" w:line="256" w:lineRule="auto"/>
              <w:rPr>
                <w:ins w:id="28682" w:author="Dave" w:date="2018-01-09T15:12:00Z"/>
                <w:rFonts w:ascii="Arial" w:hAnsi="Arial" w:cs="Arial"/>
                <w:sz w:val="18"/>
                <w:szCs w:val="18"/>
              </w:rPr>
            </w:pPr>
            <w:ins w:id="28683" w:author="Dave" w:date="2018-01-09T15:12:00Z">
              <w:r w:rsidRPr="00B70E3E">
                <w:rPr>
                  <w:rFonts w:ascii="Arial" w:hAnsi="Arial"/>
                  <w:sz w:val="18"/>
                  <w:lang w:bidi="en-US"/>
                </w:rPr>
                <w:t xml:space="preserve">2. Check that it </w:t>
              </w:r>
              <w:r w:rsidRPr="00B70E3E">
                <w:rPr>
                  <w:rFonts w:ascii="Arial" w:hAnsi="Arial"/>
                  <w:sz w:val="18"/>
                </w:rPr>
                <w:t>subtends an angle of at least 0,7 degrees at the specified viewing distance.</w:t>
              </w:r>
            </w:ins>
          </w:p>
        </w:tc>
      </w:tr>
      <w:tr w:rsidR="00DE2DAC" w:rsidRPr="00B70E3E" w14:paraId="1B692488" w14:textId="77777777" w:rsidTr="00DE2DAC">
        <w:trPr>
          <w:jc w:val="center"/>
          <w:ins w:id="2868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FE17CD0" w14:textId="77777777" w:rsidR="00DE2DAC" w:rsidRPr="00B70E3E" w:rsidRDefault="00DE2DAC">
            <w:pPr>
              <w:spacing w:after="0" w:line="256" w:lineRule="auto"/>
              <w:rPr>
                <w:ins w:id="28685" w:author="Dave" w:date="2018-01-09T15:12:00Z"/>
                <w:rFonts w:ascii="Arial" w:hAnsi="Arial"/>
                <w:sz w:val="18"/>
              </w:rPr>
            </w:pPr>
            <w:ins w:id="28686"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87E373E" w14:textId="77777777" w:rsidR="00DE2DAC" w:rsidRPr="00B70E3E" w:rsidRDefault="00DE2DAC">
            <w:pPr>
              <w:spacing w:after="0" w:line="256" w:lineRule="auto"/>
              <w:rPr>
                <w:ins w:id="28687" w:author="Dave" w:date="2018-01-09T15:12:00Z"/>
                <w:rFonts w:ascii="Arial" w:hAnsi="Arial"/>
                <w:sz w:val="18"/>
              </w:rPr>
            </w:pPr>
            <w:ins w:id="28688" w:author="Dave" w:date="2018-01-09T15:12:00Z">
              <w:r w:rsidRPr="00B70E3E">
                <w:rPr>
                  <w:rFonts w:ascii="Arial" w:hAnsi="Arial"/>
                  <w:sz w:val="18"/>
                </w:rPr>
                <w:t>Pass: Check 2 is true</w:t>
              </w:r>
            </w:ins>
          </w:p>
          <w:p w14:paraId="6D1A0CC7" w14:textId="77777777" w:rsidR="00DE2DAC" w:rsidRPr="00B70E3E" w:rsidRDefault="00DE2DAC">
            <w:pPr>
              <w:spacing w:after="0" w:line="256" w:lineRule="auto"/>
              <w:rPr>
                <w:ins w:id="28689" w:author="Dave" w:date="2018-01-09T15:12:00Z"/>
                <w:rFonts w:ascii="Arial" w:hAnsi="Arial"/>
                <w:sz w:val="18"/>
              </w:rPr>
            </w:pPr>
            <w:ins w:id="28690" w:author="Dave" w:date="2018-01-09T15:12:00Z">
              <w:r w:rsidRPr="00B70E3E">
                <w:rPr>
                  <w:rFonts w:ascii="Arial" w:hAnsi="Arial"/>
                  <w:sz w:val="18"/>
                </w:rPr>
                <w:t>Fail: Check 2 is false</w:t>
              </w:r>
            </w:ins>
          </w:p>
        </w:tc>
      </w:tr>
    </w:tbl>
    <w:p w14:paraId="2BAB4129" w14:textId="77777777" w:rsidR="00DE2DAC" w:rsidRPr="00B70E3E" w:rsidRDefault="00DE2DAC" w:rsidP="00DE2DAC">
      <w:pPr>
        <w:pStyle w:val="Heading4"/>
        <w:keepNext w:val="0"/>
        <w:keepLines w:val="0"/>
        <w:rPr>
          <w:ins w:id="28691" w:author="Dave" w:date="2018-01-09T15:12:00Z"/>
          <w:lang w:eastAsia="en-US"/>
        </w:rPr>
      </w:pPr>
      <w:bookmarkStart w:id="28692" w:name="_Toc503731388"/>
      <w:ins w:id="28693" w:author="Dave" w:date="2018-01-09T15:12:00Z">
        <w:r w:rsidRPr="00B70E3E">
          <w:t>C.11.2.40</w:t>
        </w:r>
        <w:r w:rsidRPr="00B70E3E">
          <w:tab/>
          <w:t>Graphics contrast (SC 1.4.11)</w:t>
        </w:r>
        <w:bookmarkEnd w:id="2869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5F5119B5" w14:textId="77777777" w:rsidTr="00DE2DAC">
        <w:trPr>
          <w:jc w:val="center"/>
          <w:ins w:id="2869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3EF8DDF" w14:textId="77777777" w:rsidR="00DE2DAC" w:rsidRPr="00B70E3E" w:rsidRDefault="00DE2DAC">
            <w:pPr>
              <w:pStyle w:val="TAL"/>
              <w:keepNext w:val="0"/>
              <w:keepLines w:val="0"/>
              <w:spacing w:line="256" w:lineRule="auto"/>
              <w:rPr>
                <w:ins w:id="28695" w:author="Dave" w:date="2018-01-09T15:12:00Z"/>
              </w:rPr>
            </w:pPr>
            <w:ins w:id="2869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82284E4" w14:textId="77777777" w:rsidR="00DE2DAC" w:rsidRPr="00B70E3E" w:rsidRDefault="00DE2DAC">
            <w:pPr>
              <w:pStyle w:val="TAL"/>
              <w:keepNext w:val="0"/>
              <w:keepLines w:val="0"/>
              <w:spacing w:line="256" w:lineRule="auto"/>
              <w:rPr>
                <w:ins w:id="28697" w:author="Dave" w:date="2018-01-09T15:12:00Z"/>
              </w:rPr>
            </w:pPr>
            <w:ins w:id="28698" w:author="Dave" w:date="2018-01-09T15:12:00Z">
              <w:r w:rsidRPr="00B70E3E">
                <w:t>Inspection</w:t>
              </w:r>
            </w:ins>
          </w:p>
        </w:tc>
      </w:tr>
      <w:tr w:rsidR="00DE2DAC" w:rsidRPr="00B70E3E" w14:paraId="636F2107" w14:textId="77777777" w:rsidTr="00DE2DAC">
        <w:trPr>
          <w:jc w:val="center"/>
          <w:ins w:id="2869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55430C3" w14:textId="77777777" w:rsidR="00DE2DAC" w:rsidRPr="00B70E3E" w:rsidRDefault="00DE2DAC">
            <w:pPr>
              <w:spacing w:after="0" w:line="256" w:lineRule="auto"/>
              <w:rPr>
                <w:ins w:id="28700" w:author="Dave" w:date="2018-01-09T15:12:00Z"/>
                <w:rFonts w:ascii="Arial" w:hAnsi="Arial"/>
                <w:sz w:val="18"/>
              </w:rPr>
            </w:pPr>
            <w:ins w:id="2870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9DF73EB" w14:textId="77777777" w:rsidR="00DE2DAC" w:rsidRPr="00B70E3E" w:rsidRDefault="00DE2DAC">
            <w:pPr>
              <w:spacing w:after="0" w:line="256" w:lineRule="auto"/>
              <w:rPr>
                <w:ins w:id="28702" w:author="Dave" w:date="2018-01-09T15:12:00Z"/>
                <w:rFonts w:ascii="Arial" w:hAnsi="Arial"/>
                <w:sz w:val="18"/>
              </w:rPr>
            </w:pPr>
            <w:ins w:id="28703" w:author="Dave" w:date="2018-01-09T15:12:00Z">
              <w:r w:rsidRPr="00B70E3E">
                <w:rPr>
                  <w:rFonts w:ascii="Arial" w:hAnsi="Arial"/>
                  <w:sz w:val="18"/>
                </w:rPr>
                <w:t>1. The ICT is non-web software that provides a user interface.</w:t>
              </w:r>
            </w:ins>
          </w:p>
          <w:p w14:paraId="1C6ED85D" w14:textId="77777777" w:rsidR="00DE2DAC" w:rsidRPr="00B70E3E" w:rsidRDefault="00DE2DAC">
            <w:pPr>
              <w:spacing w:after="0" w:line="256" w:lineRule="auto"/>
              <w:rPr>
                <w:ins w:id="28704" w:author="Dave" w:date="2018-01-09T15:12:00Z"/>
                <w:rFonts w:ascii="Arial" w:hAnsi="Arial"/>
                <w:sz w:val="18"/>
              </w:rPr>
            </w:pPr>
            <w:ins w:id="28705" w:author="Dave" w:date="2018-01-09T15:12:00Z">
              <w:r w:rsidRPr="00B70E3E">
                <w:rPr>
                  <w:rFonts w:ascii="Arial" w:hAnsi="Arial"/>
                  <w:sz w:val="18"/>
                </w:rPr>
                <w:t xml:space="preserve">2. The software provides support to at least one assistive technology. </w:t>
              </w:r>
            </w:ins>
          </w:p>
        </w:tc>
      </w:tr>
      <w:tr w:rsidR="00DE2DAC" w:rsidRPr="00B70E3E" w14:paraId="2ED23B86" w14:textId="77777777" w:rsidTr="00DE2DAC">
        <w:trPr>
          <w:jc w:val="center"/>
          <w:ins w:id="2870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953010E" w14:textId="77777777" w:rsidR="00DE2DAC" w:rsidRPr="00B70E3E" w:rsidRDefault="00DE2DAC">
            <w:pPr>
              <w:spacing w:after="0" w:line="256" w:lineRule="auto"/>
              <w:rPr>
                <w:ins w:id="28707" w:author="Dave" w:date="2018-01-09T15:12:00Z"/>
                <w:rFonts w:ascii="Arial" w:hAnsi="Arial"/>
                <w:sz w:val="18"/>
              </w:rPr>
            </w:pPr>
            <w:ins w:id="28708"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05C4510" w14:textId="77777777" w:rsidR="00DE2DAC" w:rsidRPr="00B70E3E" w:rsidRDefault="00DE2DAC">
            <w:pPr>
              <w:spacing w:after="0" w:line="256" w:lineRule="auto"/>
              <w:rPr>
                <w:ins w:id="28709" w:author="Dave" w:date="2018-01-09T15:12:00Z"/>
                <w:rFonts w:ascii="Arial" w:hAnsi="Arial"/>
                <w:sz w:val="18"/>
              </w:rPr>
            </w:pPr>
            <w:ins w:id="28710" w:author="Dave" w:date="2018-01-09T15:12:00Z">
              <w:r w:rsidRPr="00B70E3E">
                <w:rPr>
                  <w:rFonts w:ascii="Arial" w:hAnsi="Arial"/>
                  <w:sz w:val="18"/>
                </w:rPr>
                <w:t>1. Check that the software does not fail the Success Criterion in Table 11.13.</w:t>
              </w:r>
            </w:ins>
          </w:p>
        </w:tc>
      </w:tr>
      <w:tr w:rsidR="00DE2DAC" w:rsidRPr="00B70E3E" w14:paraId="3BAE19FB" w14:textId="77777777" w:rsidTr="00DE2DAC">
        <w:trPr>
          <w:jc w:val="center"/>
          <w:ins w:id="2871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2424CCF" w14:textId="77777777" w:rsidR="00DE2DAC" w:rsidRPr="00B70E3E" w:rsidRDefault="00DE2DAC">
            <w:pPr>
              <w:spacing w:after="0" w:line="256" w:lineRule="auto"/>
              <w:rPr>
                <w:ins w:id="28712" w:author="Dave" w:date="2018-01-09T15:12:00Z"/>
                <w:rFonts w:ascii="Arial" w:hAnsi="Arial"/>
                <w:sz w:val="18"/>
              </w:rPr>
            </w:pPr>
            <w:ins w:id="28713"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48985D4" w14:textId="77777777" w:rsidR="00DE2DAC" w:rsidRPr="00B70E3E" w:rsidRDefault="00DE2DAC">
            <w:pPr>
              <w:spacing w:after="0" w:line="256" w:lineRule="auto"/>
              <w:rPr>
                <w:ins w:id="28714" w:author="Dave" w:date="2018-01-09T15:12:00Z"/>
                <w:rFonts w:ascii="Arial" w:hAnsi="Arial"/>
                <w:sz w:val="18"/>
              </w:rPr>
            </w:pPr>
            <w:ins w:id="28715" w:author="Dave" w:date="2018-01-09T15:12:00Z">
              <w:r w:rsidRPr="00B70E3E">
                <w:rPr>
                  <w:rFonts w:ascii="Arial" w:hAnsi="Arial"/>
                  <w:sz w:val="18"/>
                </w:rPr>
                <w:t>Pass: Check 1 is true</w:t>
              </w:r>
            </w:ins>
          </w:p>
          <w:p w14:paraId="3ADFEDAF" w14:textId="77777777" w:rsidR="00DE2DAC" w:rsidRPr="00B70E3E" w:rsidRDefault="00DE2DAC">
            <w:pPr>
              <w:spacing w:after="0" w:line="256" w:lineRule="auto"/>
              <w:rPr>
                <w:ins w:id="28716" w:author="Dave" w:date="2018-01-09T15:12:00Z"/>
                <w:rFonts w:ascii="Arial" w:hAnsi="Arial"/>
                <w:sz w:val="18"/>
              </w:rPr>
            </w:pPr>
            <w:ins w:id="28717" w:author="Dave" w:date="2018-01-09T15:12:00Z">
              <w:r w:rsidRPr="00B70E3E">
                <w:rPr>
                  <w:rFonts w:ascii="Arial" w:hAnsi="Arial"/>
                  <w:sz w:val="18"/>
                </w:rPr>
                <w:t>Fail: Check 1 is false</w:t>
              </w:r>
            </w:ins>
          </w:p>
        </w:tc>
      </w:tr>
    </w:tbl>
    <w:p w14:paraId="21278FFF" w14:textId="77777777" w:rsidR="00DE2DAC" w:rsidRPr="00B70E3E" w:rsidRDefault="00DE2DAC" w:rsidP="00DE2DAC">
      <w:pPr>
        <w:pStyle w:val="Heading4"/>
        <w:keepNext w:val="0"/>
        <w:keepLines w:val="0"/>
        <w:rPr>
          <w:ins w:id="28718" w:author="Dave" w:date="2018-01-09T15:12:00Z"/>
          <w:lang w:eastAsia="en-US"/>
        </w:rPr>
      </w:pPr>
      <w:bookmarkStart w:id="28719" w:name="_Toc503731389"/>
      <w:ins w:id="28720" w:author="Dave" w:date="2018-01-09T15:12:00Z">
        <w:r w:rsidRPr="00B70E3E">
          <w:t>C.11.2.41</w:t>
        </w:r>
        <w:r w:rsidRPr="00B70E3E">
          <w:tab/>
          <w:t>Text spacing (SC 1.4.12)</w:t>
        </w:r>
        <w:bookmarkEnd w:id="287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41164277" w14:textId="77777777" w:rsidTr="00DE2DAC">
        <w:trPr>
          <w:jc w:val="center"/>
          <w:ins w:id="2872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5CBED00" w14:textId="77777777" w:rsidR="00DE2DAC" w:rsidRPr="00B70E3E" w:rsidRDefault="00DE2DAC">
            <w:pPr>
              <w:pStyle w:val="TAL"/>
              <w:keepNext w:val="0"/>
              <w:keepLines w:val="0"/>
              <w:spacing w:line="256" w:lineRule="auto"/>
              <w:rPr>
                <w:ins w:id="28722" w:author="Dave" w:date="2018-01-09T15:12:00Z"/>
              </w:rPr>
            </w:pPr>
            <w:ins w:id="28723"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B4FD7C9" w14:textId="77777777" w:rsidR="00DE2DAC" w:rsidRPr="00B70E3E" w:rsidRDefault="00DE2DAC">
            <w:pPr>
              <w:pStyle w:val="TAL"/>
              <w:keepNext w:val="0"/>
              <w:keepLines w:val="0"/>
              <w:spacing w:line="256" w:lineRule="auto"/>
              <w:rPr>
                <w:ins w:id="28724" w:author="Dave" w:date="2018-01-09T15:12:00Z"/>
              </w:rPr>
            </w:pPr>
            <w:ins w:id="28725" w:author="Dave" w:date="2018-01-09T15:12:00Z">
              <w:r w:rsidRPr="00B70E3E">
                <w:t>Inspection</w:t>
              </w:r>
            </w:ins>
          </w:p>
        </w:tc>
      </w:tr>
      <w:tr w:rsidR="00DE2DAC" w:rsidRPr="00B70E3E" w14:paraId="4CEFA106" w14:textId="77777777" w:rsidTr="00DE2DAC">
        <w:trPr>
          <w:jc w:val="center"/>
          <w:ins w:id="2872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E00A03B" w14:textId="77777777" w:rsidR="00DE2DAC" w:rsidRPr="00B70E3E" w:rsidRDefault="00DE2DAC">
            <w:pPr>
              <w:spacing w:after="0" w:line="256" w:lineRule="auto"/>
              <w:rPr>
                <w:ins w:id="28727" w:author="Dave" w:date="2018-01-09T15:12:00Z"/>
                <w:rFonts w:ascii="Arial" w:hAnsi="Arial"/>
                <w:sz w:val="18"/>
              </w:rPr>
            </w:pPr>
            <w:ins w:id="28728"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90FB879" w14:textId="77777777" w:rsidR="00DE2DAC" w:rsidRPr="00B70E3E" w:rsidRDefault="00DE2DAC">
            <w:pPr>
              <w:spacing w:after="0" w:line="256" w:lineRule="auto"/>
              <w:rPr>
                <w:ins w:id="28729" w:author="Dave" w:date="2018-01-09T15:12:00Z"/>
                <w:rFonts w:ascii="Arial" w:hAnsi="Arial"/>
                <w:sz w:val="18"/>
              </w:rPr>
            </w:pPr>
            <w:ins w:id="28730" w:author="Dave" w:date="2018-01-09T15:12:00Z">
              <w:r w:rsidRPr="00B70E3E">
                <w:rPr>
                  <w:rFonts w:ascii="Arial" w:hAnsi="Arial"/>
                  <w:sz w:val="18"/>
                </w:rPr>
                <w:t>1. The ICT is non-web software that provides a user interface.</w:t>
              </w:r>
            </w:ins>
          </w:p>
          <w:p w14:paraId="7B24C6E8" w14:textId="77777777" w:rsidR="00DE2DAC" w:rsidRPr="00B70E3E" w:rsidRDefault="00DE2DAC">
            <w:pPr>
              <w:spacing w:after="0" w:line="256" w:lineRule="auto"/>
              <w:rPr>
                <w:ins w:id="28731" w:author="Dave" w:date="2018-01-09T15:12:00Z"/>
                <w:rFonts w:ascii="Arial" w:hAnsi="Arial"/>
                <w:sz w:val="18"/>
              </w:rPr>
            </w:pPr>
            <w:ins w:id="28732" w:author="Dave" w:date="2018-01-09T15:12:00Z">
              <w:r w:rsidRPr="00B70E3E">
                <w:rPr>
                  <w:rFonts w:ascii="Arial" w:hAnsi="Arial"/>
                  <w:sz w:val="18"/>
                </w:rPr>
                <w:t xml:space="preserve">2. The software provides support to at least one assistive technology. </w:t>
              </w:r>
            </w:ins>
          </w:p>
        </w:tc>
      </w:tr>
      <w:tr w:rsidR="00DE2DAC" w:rsidRPr="00B70E3E" w14:paraId="62986C8F" w14:textId="77777777" w:rsidTr="00DE2DAC">
        <w:trPr>
          <w:jc w:val="center"/>
          <w:ins w:id="2873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0014F01" w14:textId="77777777" w:rsidR="00DE2DAC" w:rsidRPr="00B70E3E" w:rsidRDefault="00DE2DAC">
            <w:pPr>
              <w:spacing w:after="0" w:line="256" w:lineRule="auto"/>
              <w:rPr>
                <w:ins w:id="28734" w:author="Dave" w:date="2018-01-09T15:12:00Z"/>
                <w:rFonts w:ascii="Arial" w:hAnsi="Arial"/>
                <w:sz w:val="18"/>
              </w:rPr>
            </w:pPr>
            <w:ins w:id="28735"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D409B73" w14:textId="77777777" w:rsidR="00DE2DAC" w:rsidRPr="00B70E3E" w:rsidRDefault="00DE2DAC">
            <w:pPr>
              <w:spacing w:after="0" w:line="256" w:lineRule="auto"/>
              <w:rPr>
                <w:ins w:id="28736" w:author="Dave" w:date="2018-01-09T15:12:00Z"/>
                <w:rFonts w:ascii="Arial" w:hAnsi="Arial"/>
                <w:sz w:val="18"/>
              </w:rPr>
            </w:pPr>
            <w:ins w:id="28737" w:author="Dave" w:date="2018-01-09T15:12:00Z">
              <w:r w:rsidRPr="00B70E3E">
                <w:rPr>
                  <w:rFonts w:ascii="Arial" w:hAnsi="Arial"/>
                  <w:sz w:val="18"/>
                </w:rPr>
                <w:t>1. Check that the software does not fail the Success Criterion in Table 11.14.</w:t>
              </w:r>
            </w:ins>
          </w:p>
        </w:tc>
      </w:tr>
      <w:tr w:rsidR="00DE2DAC" w:rsidRPr="00B70E3E" w14:paraId="63DF8301" w14:textId="77777777" w:rsidTr="00DE2DAC">
        <w:trPr>
          <w:jc w:val="center"/>
          <w:ins w:id="2873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C898571" w14:textId="77777777" w:rsidR="00DE2DAC" w:rsidRPr="00B70E3E" w:rsidRDefault="00DE2DAC">
            <w:pPr>
              <w:spacing w:after="0" w:line="256" w:lineRule="auto"/>
              <w:rPr>
                <w:ins w:id="28739" w:author="Dave" w:date="2018-01-09T15:12:00Z"/>
                <w:rFonts w:ascii="Arial" w:hAnsi="Arial"/>
                <w:sz w:val="18"/>
              </w:rPr>
            </w:pPr>
            <w:ins w:id="28740"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2D0EB36" w14:textId="77777777" w:rsidR="00DE2DAC" w:rsidRPr="00B70E3E" w:rsidRDefault="00DE2DAC">
            <w:pPr>
              <w:spacing w:after="0" w:line="256" w:lineRule="auto"/>
              <w:rPr>
                <w:ins w:id="28741" w:author="Dave" w:date="2018-01-09T15:12:00Z"/>
                <w:rFonts w:ascii="Arial" w:hAnsi="Arial"/>
                <w:sz w:val="18"/>
              </w:rPr>
            </w:pPr>
            <w:ins w:id="28742" w:author="Dave" w:date="2018-01-09T15:12:00Z">
              <w:r w:rsidRPr="00B70E3E">
                <w:rPr>
                  <w:rFonts w:ascii="Arial" w:hAnsi="Arial"/>
                  <w:sz w:val="18"/>
                </w:rPr>
                <w:t>Pass: Check 1 is true</w:t>
              </w:r>
            </w:ins>
          </w:p>
          <w:p w14:paraId="73DC4211" w14:textId="77777777" w:rsidR="00DE2DAC" w:rsidRPr="00B70E3E" w:rsidRDefault="00DE2DAC">
            <w:pPr>
              <w:spacing w:after="0" w:line="256" w:lineRule="auto"/>
              <w:rPr>
                <w:ins w:id="28743" w:author="Dave" w:date="2018-01-09T15:12:00Z"/>
                <w:rFonts w:ascii="Arial" w:hAnsi="Arial"/>
                <w:sz w:val="18"/>
              </w:rPr>
            </w:pPr>
            <w:ins w:id="28744" w:author="Dave" w:date="2018-01-09T15:12:00Z">
              <w:r w:rsidRPr="00B70E3E">
                <w:rPr>
                  <w:rFonts w:ascii="Arial" w:hAnsi="Arial"/>
                  <w:sz w:val="18"/>
                </w:rPr>
                <w:t>Fail: Check 1 is false</w:t>
              </w:r>
            </w:ins>
          </w:p>
        </w:tc>
      </w:tr>
    </w:tbl>
    <w:p w14:paraId="10B1AEE2" w14:textId="77777777" w:rsidR="00DE2DAC" w:rsidRPr="00B70E3E" w:rsidRDefault="00DE2DAC" w:rsidP="00DE2DAC">
      <w:pPr>
        <w:pStyle w:val="Heading4"/>
        <w:keepNext w:val="0"/>
        <w:keepLines w:val="0"/>
        <w:rPr>
          <w:ins w:id="28745" w:author="Dave" w:date="2018-01-09T15:12:00Z"/>
          <w:lang w:eastAsia="en-US"/>
        </w:rPr>
      </w:pPr>
      <w:bookmarkStart w:id="28746" w:name="_Toc503731390"/>
      <w:ins w:id="28747" w:author="Dave" w:date="2018-01-09T15:12:00Z">
        <w:r w:rsidRPr="00B70E3E">
          <w:t>C.11.2.42</w:t>
        </w:r>
        <w:r w:rsidRPr="00B70E3E">
          <w:tab/>
          <w:t>Content on hover or focus (SC 1.4.13)</w:t>
        </w:r>
        <w:bookmarkEnd w:id="2874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09D4CFB2" w14:textId="77777777" w:rsidTr="00DE2DAC">
        <w:trPr>
          <w:jc w:val="center"/>
          <w:ins w:id="2874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B8ECEB3" w14:textId="77777777" w:rsidR="00DE2DAC" w:rsidRPr="00B70E3E" w:rsidRDefault="00DE2DAC">
            <w:pPr>
              <w:pStyle w:val="TAL"/>
              <w:keepNext w:val="0"/>
              <w:keepLines w:val="0"/>
              <w:spacing w:line="256" w:lineRule="auto"/>
              <w:rPr>
                <w:ins w:id="28749" w:author="Dave" w:date="2018-01-09T15:12:00Z"/>
              </w:rPr>
            </w:pPr>
            <w:ins w:id="28750"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09C5E28" w14:textId="77777777" w:rsidR="00DE2DAC" w:rsidRPr="00B70E3E" w:rsidRDefault="00DE2DAC">
            <w:pPr>
              <w:pStyle w:val="TAL"/>
              <w:keepNext w:val="0"/>
              <w:keepLines w:val="0"/>
              <w:spacing w:line="256" w:lineRule="auto"/>
              <w:rPr>
                <w:ins w:id="28751" w:author="Dave" w:date="2018-01-09T15:12:00Z"/>
              </w:rPr>
            </w:pPr>
            <w:ins w:id="28752" w:author="Dave" w:date="2018-01-09T15:12:00Z">
              <w:r w:rsidRPr="00B70E3E">
                <w:t>Inspection</w:t>
              </w:r>
            </w:ins>
          </w:p>
        </w:tc>
      </w:tr>
      <w:tr w:rsidR="00DE2DAC" w:rsidRPr="00B70E3E" w14:paraId="3ABB22A7" w14:textId="77777777" w:rsidTr="00DE2DAC">
        <w:trPr>
          <w:jc w:val="center"/>
          <w:ins w:id="2875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43084C1" w14:textId="77777777" w:rsidR="00DE2DAC" w:rsidRPr="00B70E3E" w:rsidRDefault="00DE2DAC">
            <w:pPr>
              <w:spacing w:after="0" w:line="256" w:lineRule="auto"/>
              <w:rPr>
                <w:ins w:id="28754" w:author="Dave" w:date="2018-01-09T15:12:00Z"/>
                <w:rFonts w:ascii="Arial" w:hAnsi="Arial"/>
                <w:sz w:val="18"/>
              </w:rPr>
            </w:pPr>
            <w:ins w:id="28755"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461C216" w14:textId="77777777" w:rsidR="00DE2DAC" w:rsidRPr="00B70E3E" w:rsidRDefault="00DE2DAC">
            <w:pPr>
              <w:spacing w:after="0" w:line="256" w:lineRule="auto"/>
              <w:rPr>
                <w:ins w:id="28756" w:author="Dave" w:date="2018-01-09T15:12:00Z"/>
                <w:rFonts w:ascii="Arial" w:hAnsi="Arial"/>
                <w:sz w:val="18"/>
              </w:rPr>
            </w:pPr>
            <w:ins w:id="28757" w:author="Dave" w:date="2018-01-09T15:12:00Z">
              <w:r w:rsidRPr="00B70E3E">
                <w:rPr>
                  <w:rFonts w:ascii="Arial" w:hAnsi="Arial"/>
                  <w:sz w:val="18"/>
                </w:rPr>
                <w:t>1. The ICT is non-web software that provides a user interface.</w:t>
              </w:r>
            </w:ins>
          </w:p>
          <w:p w14:paraId="055F793F" w14:textId="77777777" w:rsidR="00DE2DAC" w:rsidRPr="00B70E3E" w:rsidRDefault="00DE2DAC">
            <w:pPr>
              <w:spacing w:after="0" w:line="256" w:lineRule="auto"/>
              <w:rPr>
                <w:ins w:id="28758" w:author="Dave" w:date="2018-01-09T15:12:00Z"/>
                <w:rFonts w:ascii="Arial" w:hAnsi="Arial"/>
                <w:sz w:val="18"/>
              </w:rPr>
            </w:pPr>
            <w:ins w:id="28759" w:author="Dave" w:date="2018-01-09T15:12:00Z">
              <w:r w:rsidRPr="00B70E3E">
                <w:rPr>
                  <w:rFonts w:ascii="Arial" w:hAnsi="Arial"/>
                  <w:sz w:val="18"/>
                </w:rPr>
                <w:t xml:space="preserve">2. The software provides support to at least one assistive technology. </w:t>
              </w:r>
            </w:ins>
          </w:p>
        </w:tc>
      </w:tr>
      <w:tr w:rsidR="00DE2DAC" w:rsidRPr="00B70E3E" w14:paraId="04433B90" w14:textId="77777777" w:rsidTr="00DE2DAC">
        <w:trPr>
          <w:jc w:val="center"/>
          <w:ins w:id="2876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82D466C" w14:textId="77777777" w:rsidR="00DE2DAC" w:rsidRPr="00B70E3E" w:rsidRDefault="00DE2DAC">
            <w:pPr>
              <w:spacing w:after="0" w:line="256" w:lineRule="auto"/>
              <w:rPr>
                <w:ins w:id="28761" w:author="Dave" w:date="2018-01-09T15:12:00Z"/>
                <w:rFonts w:ascii="Arial" w:hAnsi="Arial"/>
                <w:sz w:val="18"/>
              </w:rPr>
            </w:pPr>
            <w:ins w:id="28762"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BF36A56" w14:textId="77777777" w:rsidR="00DE2DAC" w:rsidRPr="00B70E3E" w:rsidRDefault="00DE2DAC">
            <w:pPr>
              <w:spacing w:after="0" w:line="256" w:lineRule="auto"/>
              <w:rPr>
                <w:ins w:id="28763" w:author="Dave" w:date="2018-01-09T15:12:00Z"/>
                <w:rFonts w:ascii="Arial" w:hAnsi="Arial"/>
                <w:sz w:val="18"/>
              </w:rPr>
            </w:pPr>
            <w:ins w:id="28764" w:author="Dave" w:date="2018-01-09T15:12:00Z">
              <w:r w:rsidRPr="00B70E3E">
                <w:rPr>
                  <w:rFonts w:ascii="Arial" w:hAnsi="Arial"/>
                  <w:sz w:val="18"/>
                </w:rPr>
                <w:t>1. Check that the software does not fail the Success Criterion in Table 11.15.</w:t>
              </w:r>
            </w:ins>
          </w:p>
        </w:tc>
      </w:tr>
      <w:tr w:rsidR="00DE2DAC" w:rsidRPr="00B70E3E" w14:paraId="5734B780" w14:textId="77777777" w:rsidTr="00DE2DAC">
        <w:trPr>
          <w:jc w:val="center"/>
          <w:ins w:id="2876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250C062" w14:textId="77777777" w:rsidR="00DE2DAC" w:rsidRPr="00B70E3E" w:rsidRDefault="00DE2DAC">
            <w:pPr>
              <w:spacing w:after="0" w:line="256" w:lineRule="auto"/>
              <w:rPr>
                <w:ins w:id="28766" w:author="Dave" w:date="2018-01-09T15:12:00Z"/>
                <w:rFonts w:ascii="Arial" w:hAnsi="Arial"/>
                <w:sz w:val="18"/>
              </w:rPr>
            </w:pPr>
            <w:ins w:id="28767"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EF12481" w14:textId="77777777" w:rsidR="00DE2DAC" w:rsidRPr="00B70E3E" w:rsidRDefault="00DE2DAC">
            <w:pPr>
              <w:spacing w:after="0" w:line="256" w:lineRule="auto"/>
              <w:rPr>
                <w:ins w:id="28768" w:author="Dave" w:date="2018-01-09T15:12:00Z"/>
                <w:rFonts w:ascii="Arial" w:hAnsi="Arial"/>
                <w:sz w:val="18"/>
              </w:rPr>
            </w:pPr>
            <w:ins w:id="28769" w:author="Dave" w:date="2018-01-09T15:12:00Z">
              <w:r w:rsidRPr="00B70E3E">
                <w:rPr>
                  <w:rFonts w:ascii="Arial" w:hAnsi="Arial"/>
                  <w:sz w:val="18"/>
                </w:rPr>
                <w:t>Pass: Check 1 is true</w:t>
              </w:r>
            </w:ins>
          </w:p>
          <w:p w14:paraId="5412257B" w14:textId="77777777" w:rsidR="00DE2DAC" w:rsidRPr="00B70E3E" w:rsidRDefault="00DE2DAC">
            <w:pPr>
              <w:spacing w:after="0" w:line="256" w:lineRule="auto"/>
              <w:rPr>
                <w:ins w:id="28770" w:author="Dave" w:date="2018-01-09T15:12:00Z"/>
                <w:rFonts w:ascii="Arial" w:hAnsi="Arial"/>
                <w:sz w:val="18"/>
              </w:rPr>
            </w:pPr>
            <w:ins w:id="28771" w:author="Dave" w:date="2018-01-09T15:12:00Z">
              <w:r w:rsidRPr="00B70E3E">
                <w:rPr>
                  <w:rFonts w:ascii="Arial" w:hAnsi="Arial"/>
                  <w:sz w:val="18"/>
                </w:rPr>
                <w:t>Fail: Check 1 is false</w:t>
              </w:r>
            </w:ins>
          </w:p>
        </w:tc>
      </w:tr>
    </w:tbl>
    <w:p w14:paraId="1C707ED9" w14:textId="77777777" w:rsidR="00DE2DAC" w:rsidRPr="00B70E3E" w:rsidRDefault="00DE2DAC" w:rsidP="00DE2DAC">
      <w:pPr>
        <w:pStyle w:val="Heading4"/>
        <w:keepNext w:val="0"/>
        <w:keepLines w:val="0"/>
        <w:rPr>
          <w:ins w:id="28772" w:author="Dave" w:date="2018-01-09T15:12:00Z"/>
          <w:lang w:eastAsia="en-US"/>
        </w:rPr>
      </w:pPr>
      <w:bookmarkStart w:id="28773" w:name="_Toc503731391"/>
      <w:ins w:id="28774" w:author="Dave" w:date="2018-01-09T15:12:00Z">
        <w:r w:rsidRPr="00B70E3E">
          <w:t>C.11.2.43</w:t>
        </w:r>
        <w:r w:rsidRPr="00B70E3E">
          <w:tab/>
          <w:t>Character key shortcuts</w:t>
        </w:r>
        <w:bookmarkEnd w:id="28773"/>
        <w:r w:rsidRPr="00B70E3E">
          <w:t xml:space="preserve"> </w:t>
        </w:r>
      </w:ins>
    </w:p>
    <w:p w14:paraId="22BEFA0A" w14:textId="77777777" w:rsidR="00DE2DAC" w:rsidRPr="00B70E3E" w:rsidRDefault="00DE2DAC" w:rsidP="00DE2DAC">
      <w:pPr>
        <w:pStyle w:val="Heading5"/>
        <w:keepNext w:val="0"/>
        <w:keepLines w:val="0"/>
        <w:rPr>
          <w:ins w:id="28775" w:author="Dave" w:date="2018-01-09T15:12:00Z"/>
        </w:rPr>
      </w:pPr>
      <w:bookmarkStart w:id="28776" w:name="_Toc503731392"/>
      <w:ins w:id="28777" w:author="Dave" w:date="2018-01-09T15:12:00Z">
        <w:r w:rsidRPr="00B70E3E">
          <w:t>C.11.2.43.1</w:t>
        </w:r>
        <w:r w:rsidRPr="00B70E3E">
          <w:tab/>
          <w:t>Character key shortcuts (open functionality) (SC 2.4.11)</w:t>
        </w:r>
        <w:bookmarkEnd w:id="287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4DB50F96" w14:textId="77777777" w:rsidTr="00DE2DAC">
        <w:trPr>
          <w:jc w:val="center"/>
          <w:ins w:id="2877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38B15BF" w14:textId="77777777" w:rsidR="00DE2DAC" w:rsidRPr="00B70E3E" w:rsidRDefault="00DE2DAC">
            <w:pPr>
              <w:pStyle w:val="TAL"/>
              <w:keepNext w:val="0"/>
              <w:keepLines w:val="0"/>
              <w:spacing w:line="256" w:lineRule="auto"/>
              <w:rPr>
                <w:ins w:id="28779" w:author="Dave" w:date="2018-01-09T15:12:00Z"/>
              </w:rPr>
            </w:pPr>
            <w:ins w:id="28780"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9CDF822" w14:textId="77777777" w:rsidR="00DE2DAC" w:rsidRPr="00B70E3E" w:rsidRDefault="00DE2DAC">
            <w:pPr>
              <w:pStyle w:val="TAL"/>
              <w:keepNext w:val="0"/>
              <w:keepLines w:val="0"/>
              <w:spacing w:line="256" w:lineRule="auto"/>
              <w:rPr>
                <w:ins w:id="28781" w:author="Dave" w:date="2018-01-09T15:12:00Z"/>
              </w:rPr>
            </w:pPr>
            <w:ins w:id="28782" w:author="Dave" w:date="2018-01-09T15:12:00Z">
              <w:r w:rsidRPr="00B70E3E">
                <w:t>Inspection</w:t>
              </w:r>
            </w:ins>
          </w:p>
        </w:tc>
      </w:tr>
      <w:tr w:rsidR="00DE2DAC" w:rsidRPr="00B70E3E" w14:paraId="3C17EA45" w14:textId="77777777" w:rsidTr="00DE2DAC">
        <w:trPr>
          <w:jc w:val="center"/>
          <w:ins w:id="2878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623C229" w14:textId="77777777" w:rsidR="00DE2DAC" w:rsidRPr="00B70E3E" w:rsidRDefault="00DE2DAC">
            <w:pPr>
              <w:spacing w:after="0" w:line="256" w:lineRule="auto"/>
              <w:rPr>
                <w:ins w:id="28784" w:author="Dave" w:date="2018-01-09T15:12:00Z"/>
                <w:rFonts w:ascii="Arial" w:hAnsi="Arial"/>
                <w:sz w:val="18"/>
              </w:rPr>
            </w:pPr>
            <w:ins w:id="28785"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4DC827A" w14:textId="77777777" w:rsidR="00DE2DAC" w:rsidRPr="00B70E3E" w:rsidRDefault="00DE2DAC">
            <w:pPr>
              <w:spacing w:after="0" w:line="256" w:lineRule="auto"/>
              <w:rPr>
                <w:ins w:id="28786" w:author="Dave" w:date="2018-01-09T15:12:00Z"/>
                <w:rFonts w:ascii="Arial" w:hAnsi="Arial"/>
                <w:sz w:val="18"/>
              </w:rPr>
            </w:pPr>
            <w:ins w:id="28787" w:author="Dave" w:date="2018-01-09T15:12:00Z">
              <w:r w:rsidRPr="00B70E3E">
                <w:rPr>
                  <w:rFonts w:ascii="Arial" w:hAnsi="Arial"/>
                  <w:sz w:val="18"/>
                </w:rPr>
                <w:t>1. The ICT is non-web software that provides a user interface.</w:t>
              </w:r>
            </w:ins>
          </w:p>
          <w:p w14:paraId="6A864527" w14:textId="77777777" w:rsidR="00DE2DAC" w:rsidRPr="00B70E3E" w:rsidRDefault="00DE2DAC">
            <w:pPr>
              <w:spacing w:after="0" w:line="256" w:lineRule="auto"/>
              <w:rPr>
                <w:ins w:id="28788" w:author="Dave" w:date="2018-01-09T15:12:00Z"/>
                <w:rFonts w:ascii="Arial" w:hAnsi="Arial"/>
                <w:sz w:val="18"/>
              </w:rPr>
            </w:pPr>
            <w:ins w:id="28789" w:author="Dave" w:date="2018-01-09T15:12:00Z">
              <w:r w:rsidRPr="00B70E3E">
                <w:rPr>
                  <w:rFonts w:ascii="Arial" w:hAnsi="Arial"/>
                  <w:sz w:val="18"/>
                </w:rPr>
                <w:t xml:space="preserve">2. The software provides support to at least one assistive technology. </w:t>
              </w:r>
            </w:ins>
          </w:p>
        </w:tc>
      </w:tr>
      <w:tr w:rsidR="00DE2DAC" w:rsidRPr="00B70E3E" w14:paraId="25D7C4F7" w14:textId="77777777" w:rsidTr="00DE2DAC">
        <w:trPr>
          <w:jc w:val="center"/>
          <w:ins w:id="2879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C8331A1" w14:textId="77777777" w:rsidR="00DE2DAC" w:rsidRPr="00B70E3E" w:rsidRDefault="00DE2DAC">
            <w:pPr>
              <w:spacing w:after="0" w:line="256" w:lineRule="auto"/>
              <w:rPr>
                <w:ins w:id="28791" w:author="Dave" w:date="2018-01-09T15:12:00Z"/>
                <w:rFonts w:ascii="Arial" w:hAnsi="Arial"/>
                <w:sz w:val="18"/>
              </w:rPr>
            </w:pPr>
            <w:ins w:id="28792"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013E227" w14:textId="77777777" w:rsidR="00DE2DAC" w:rsidRPr="00B70E3E" w:rsidRDefault="00DE2DAC">
            <w:pPr>
              <w:spacing w:after="0" w:line="256" w:lineRule="auto"/>
              <w:rPr>
                <w:ins w:id="28793" w:author="Dave" w:date="2018-01-09T15:12:00Z"/>
                <w:rFonts w:ascii="Arial" w:hAnsi="Arial"/>
                <w:sz w:val="18"/>
              </w:rPr>
            </w:pPr>
            <w:ins w:id="28794" w:author="Dave" w:date="2018-01-09T15:12:00Z">
              <w:r w:rsidRPr="00B70E3E">
                <w:rPr>
                  <w:rFonts w:ascii="Arial" w:hAnsi="Arial"/>
                  <w:sz w:val="18"/>
                </w:rPr>
                <w:t>1. Check that the software does not fail the Success Criterion in Table 11.16.</w:t>
              </w:r>
            </w:ins>
          </w:p>
        </w:tc>
      </w:tr>
      <w:tr w:rsidR="00DE2DAC" w:rsidRPr="00B70E3E" w14:paraId="1AC795A6" w14:textId="77777777" w:rsidTr="00DE2DAC">
        <w:trPr>
          <w:jc w:val="center"/>
          <w:ins w:id="2879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1AC068E" w14:textId="77777777" w:rsidR="00DE2DAC" w:rsidRPr="00B70E3E" w:rsidRDefault="00DE2DAC">
            <w:pPr>
              <w:spacing w:after="0" w:line="256" w:lineRule="auto"/>
              <w:rPr>
                <w:ins w:id="28796" w:author="Dave" w:date="2018-01-09T15:12:00Z"/>
                <w:rFonts w:ascii="Arial" w:hAnsi="Arial"/>
                <w:sz w:val="18"/>
              </w:rPr>
            </w:pPr>
            <w:ins w:id="28797"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F8452B9" w14:textId="77777777" w:rsidR="00DE2DAC" w:rsidRPr="00B70E3E" w:rsidRDefault="00DE2DAC">
            <w:pPr>
              <w:spacing w:after="0" w:line="256" w:lineRule="auto"/>
              <w:rPr>
                <w:ins w:id="28798" w:author="Dave" w:date="2018-01-09T15:12:00Z"/>
                <w:rFonts w:ascii="Arial" w:hAnsi="Arial"/>
                <w:sz w:val="18"/>
              </w:rPr>
            </w:pPr>
            <w:ins w:id="28799" w:author="Dave" w:date="2018-01-09T15:12:00Z">
              <w:r w:rsidRPr="00B70E3E">
                <w:rPr>
                  <w:rFonts w:ascii="Arial" w:hAnsi="Arial"/>
                  <w:sz w:val="18"/>
                </w:rPr>
                <w:t>Pass: Check 1 is true</w:t>
              </w:r>
            </w:ins>
          </w:p>
          <w:p w14:paraId="32665495" w14:textId="77777777" w:rsidR="00DE2DAC" w:rsidRPr="00B70E3E" w:rsidRDefault="00DE2DAC">
            <w:pPr>
              <w:spacing w:after="0" w:line="256" w:lineRule="auto"/>
              <w:rPr>
                <w:ins w:id="28800" w:author="Dave" w:date="2018-01-09T15:12:00Z"/>
                <w:rFonts w:ascii="Arial" w:hAnsi="Arial"/>
                <w:sz w:val="18"/>
              </w:rPr>
            </w:pPr>
            <w:ins w:id="28801" w:author="Dave" w:date="2018-01-09T15:12:00Z">
              <w:r w:rsidRPr="00B70E3E">
                <w:rPr>
                  <w:rFonts w:ascii="Arial" w:hAnsi="Arial"/>
                  <w:sz w:val="18"/>
                </w:rPr>
                <w:t>Fail: Check 1 is false</w:t>
              </w:r>
            </w:ins>
          </w:p>
        </w:tc>
      </w:tr>
    </w:tbl>
    <w:p w14:paraId="75C4B9A6" w14:textId="77777777" w:rsidR="00DE2DAC" w:rsidRPr="00B70E3E" w:rsidRDefault="00DE2DAC" w:rsidP="00DE2DAC">
      <w:pPr>
        <w:pStyle w:val="Heading5"/>
        <w:keepNext w:val="0"/>
        <w:keepLines w:val="0"/>
        <w:rPr>
          <w:ins w:id="28802" w:author="Dave" w:date="2018-01-09T15:12:00Z"/>
          <w:lang w:eastAsia="en-US"/>
        </w:rPr>
      </w:pPr>
      <w:bookmarkStart w:id="28803" w:name="_Toc503731393"/>
      <w:ins w:id="28804" w:author="Dave" w:date="2018-01-09T15:12:00Z">
        <w:r w:rsidRPr="00B70E3E">
          <w:t>C.11.2.43.2</w:t>
        </w:r>
        <w:r w:rsidRPr="00B70E3E">
          <w:tab/>
          <w:t>Character key shortcuts (closed functionality)</w:t>
        </w:r>
        <w:bookmarkEnd w:id="28803"/>
        <w:r w:rsidRPr="00B70E3E">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077C4090" w14:textId="77777777" w:rsidTr="00DE2DAC">
        <w:trPr>
          <w:jc w:val="center"/>
          <w:ins w:id="2880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71305ED" w14:textId="77777777" w:rsidR="00DE2DAC" w:rsidRPr="00B70E3E" w:rsidRDefault="00DE2DAC">
            <w:pPr>
              <w:pStyle w:val="TAL"/>
              <w:keepNext w:val="0"/>
              <w:keepLines w:val="0"/>
              <w:spacing w:line="256" w:lineRule="auto"/>
              <w:rPr>
                <w:ins w:id="28806" w:author="Dave" w:date="2018-01-09T15:12:00Z"/>
              </w:rPr>
            </w:pPr>
            <w:ins w:id="28807"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4FD708DF" w14:textId="77777777" w:rsidR="00DE2DAC" w:rsidRPr="00B70E3E" w:rsidRDefault="00DE2DAC">
            <w:pPr>
              <w:pStyle w:val="TAL"/>
              <w:keepNext w:val="0"/>
              <w:keepLines w:val="0"/>
              <w:spacing w:line="256" w:lineRule="auto"/>
              <w:rPr>
                <w:ins w:id="28808" w:author="Dave" w:date="2018-01-09T15:12:00Z"/>
              </w:rPr>
            </w:pPr>
            <w:ins w:id="28809" w:author="Dave" w:date="2018-01-09T15:12:00Z">
              <w:r w:rsidRPr="00B70E3E">
                <w:t>Inspection</w:t>
              </w:r>
            </w:ins>
          </w:p>
        </w:tc>
      </w:tr>
      <w:tr w:rsidR="00DE2DAC" w:rsidRPr="00B70E3E" w14:paraId="11B8D130" w14:textId="77777777" w:rsidTr="00DE2DAC">
        <w:trPr>
          <w:jc w:val="center"/>
          <w:ins w:id="2881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4C576DB" w14:textId="77777777" w:rsidR="00DE2DAC" w:rsidRPr="00B70E3E" w:rsidRDefault="00DE2DAC">
            <w:pPr>
              <w:pStyle w:val="TAL"/>
              <w:keepNext w:val="0"/>
              <w:keepLines w:val="0"/>
              <w:spacing w:line="256" w:lineRule="auto"/>
              <w:rPr>
                <w:ins w:id="28811" w:author="Dave" w:date="2018-01-09T15:12:00Z"/>
              </w:rPr>
            </w:pPr>
            <w:ins w:id="28812" w:author="Dave" w:date="2018-01-09T15:12:00Z">
              <w:r w:rsidRPr="00B70E3E">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66D7F48" w14:textId="77777777" w:rsidR="00DE2DAC" w:rsidRPr="00B70E3E" w:rsidRDefault="00DE2DAC">
            <w:pPr>
              <w:pStyle w:val="TAL"/>
              <w:keepNext w:val="0"/>
              <w:keepLines w:val="0"/>
              <w:spacing w:line="256" w:lineRule="auto"/>
              <w:rPr>
                <w:ins w:id="28813" w:author="Dave" w:date="2018-01-09T15:12:00Z"/>
              </w:rPr>
            </w:pPr>
            <w:ins w:id="28814" w:author="Dave" w:date="2018-01-09T15:12:00Z">
              <w:r w:rsidRPr="00B70E3E">
                <w:t>1. ICT functionality is closed to keyboards or keyboard interfaces.</w:t>
              </w:r>
            </w:ins>
          </w:p>
        </w:tc>
      </w:tr>
      <w:tr w:rsidR="00DE2DAC" w:rsidRPr="00B70E3E" w14:paraId="42F7F23B" w14:textId="77777777" w:rsidTr="00DE2DAC">
        <w:trPr>
          <w:jc w:val="center"/>
          <w:ins w:id="2881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A3DE4B8" w14:textId="77777777" w:rsidR="00DE2DAC" w:rsidRPr="00B70E3E" w:rsidRDefault="00DE2DAC">
            <w:pPr>
              <w:pStyle w:val="TAL"/>
              <w:keepNext w:val="0"/>
              <w:keepLines w:val="0"/>
              <w:spacing w:line="256" w:lineRule="auto"/>
              <w:rPr>
                <w:ins w:id="28816" w:author="Dave" w:date="2018-01-09T15:12:00Z"/>
              </w:rPr>
            </w:pPr>
            <w:ins w:id="28817" w:author="Dave" w:date="2018-01-09T15:12:00Z">
              <w:r w:rsidRPr="00B70E3E">
                <w:t>Procedure</w:t>
              </w:r>
            </w:ins>
          </w:p>
        </w:tc>
        <w:tc>
          <w:tcPr>
            <w:tcW w:w="7088" w:type="dxa"/>
            <w:tcBorders>
              <w:top w:val="single" w:sz="4" w:space="0" w:color="auto"/>
              <w:left w:val="single" w:sz="4" w:space="0" w:color="auto"/>
              <w:bottom w:val="single" w:sz="4" w:space="0" w:color="auto"/>
              <w:right w:val="single" w:sz="4" w:space="0" w:color="auto"/>
            </w:tcBorders>
            <w:hideMark/>
          </w:tcPr>
          <w:p w14:paraId="337C4F38" w14:textId="77777777" w:rsidR="00DE2DAC" w:rsidRPr="00B70E3E" w:rsidRDefault="00DE2DAC">
            <w:pPr>
              <w:pStyle w:val="TAL"/>
              <w:keepNext w:val="0"/>
              <w:keepLines w:val="0"/>
              <w:spacing w:line="256" w:lineRule="auto"/>
              <w:rPr>
                <w:ins w:id="28818" w:author="Dave" w:date="2018-01-09T15:12:00Z"/>
                <w:rFonts w:cs="Arial"/>
                <w:szCs w:val="18"/>
              </w:rPr>
            </w:pPr>
            <w:ins w:id="28819" w:author="Dave" w:date="2018-01-09T15:12:00Z">
              <w:r w:rsidRPr="00B70E3E">
                <w:rPr>
                  <w:lang w:bidi="en-US"/>
                </w:rPr>
                <w:t xml:space="preserve">1. Check that </w:t>
              </w:r>
              <w:r w:rsidRPr="00B70E3E">
                <w:t>all functionality is operable without vision</w:t>
              </w:r>
              <w:r w:rsidRPr="00B70E3E">
                <w:rPr>
                  <w:lang w:bidi="en-US"/>
                </w:rPr>
                <w:t>.</w:t>
              </w:r>
            </w:ins>
          </w:p>
        </w:tc>
      </w:tr>
      <w:tr w:rsidR="00DE2DAC" w:rsidRPr="00B70E3E" w14:paraId="10F5E63D" w14:textId="77777777" w:rsidTr="00DE2DAC">
        <w:trPr>
          <w:jc w:val="center"/>
          <w:ins w:id="2882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D14A7F0" w14:textId="77777777" w:rsidR="00DE2DAC" w:rsidRPr="00B70E3E" w:rsidRDefault="00DE2DAC">
            <w:pPr>
              <w:spacing w:after="0" w:line="256" w:lineRule="auto"/>
              <w:rPr>
                <w:ins w:id="28821" w:author="Dave" w:date="2018-01-09T15:12:00Z"/>
                <w:rFonts w:ascii="Arial" w:hAnsi="Arial"/>
                <w:sz w:val="18"/>
              </w:rPr>
            </w:pPr>
            <w:ins w:id="28822"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C7B683E" w14:textId="77777777" w:rsidR="00DE2DAC" w:rsidRPr="00B70E3E" w:rsidRDefault="00DE2DAC">
            <w:pPr>
              <w:spacing w:after="0" w:line="256" w:lineRule="auto"/>
              <w:rPr>
                <w:ins w:id="28823" w:author="Dave" w:date="2018-01-09T15:12:00Z"/>
                <w:rFonts w:ascii="Arial" w:hAnsi="Arial"/>
                <w:sz w:val="18"/>
              </w:rPr>
            </w:pPr>
            <w:ins w:id="28824" w:author="Dave" w:date="2018-01-09T15:12:00Z">
              <w:r w:rsidRPr="00B70E3E">
                <w:rPr>
                  <w:rFonts w:ascii="Arial" w:hAnsi="Arial"/>
                  <w:sz w:val="18"/>
                </w:rPr>
                <w:t>Pass: Check 1 is true</w:t>
              </w:r>
            </w:ins>
          </w:p>
          <w:p w14:paraId="055B0C5C" w14:textId="77777777" w:rsidR="00DE2DAC" w:rsidRPr="00B70E3E" w:rsidRDefault="00DE2DAC">
            <w:pPr>
              <w:spacing w:after="0" w:line="256" w:lineRule="auto"/>
              <w:rPr>
                <w:ins w:id="28825" w:author="Dave" w:date="2018-01-09T15:12:00Z"/>
                <w:rFonts w:ascii="Arial" w:hAnsi="Arial"/>
                <w:sz w:val="18"/>
              </w:rPr>
            </w:pPr>
            <w:ins w:id="28826" w:author="Dave" w:date="2018-01-09T15:12:00Z">
              <w:r w:rsidRPr="00B70E3E">
                <w:rPr>
                  <w:rFonts w:ascii="Arial" w:hAnsi="Arial"/>
                  <w:sz w:val="18"/>
                </w:rPr>
                <w:t>Fail: Check 1 is false</w:t>
              </w:r>
            </w:ins>
          </w:p>
        </w:tc>
      </w:tr>
    </w:tbl>
    <w:p w14:paraId="448E6A35" w14:textId="77777777" w:rsidR="00DE2DAC" w:rsidRPr="00B70E3E" w:rsidRDefault="00DE2DAC" w:rsidP="00DE2DAC">
      <w:pPr>
        <w:pStyle w:val="Heading4"/>
        <w:keepNext w:val="0"/>
        <w:keepLines w:val="0"/>
        <w:rPr>
          <w:ins w:id="28827" w:author="Dave" w:date="2018-01-09T15:12:00Z"/>
          <w:lang w:eastAsia="en-US"/>
        </w:rPr>
      </w:pPr>
      <w:bookmarkStart w:id="28828" w:name="_Toc503731394"/>
      <w:ins w:id="28829" w:author="Dave" w:date="2018-01-09T15:12:00Z">
        <w:r w:rsidRPr="00B70E3E">
          <w:t>C.11.2.44</w:t>
        </w:r>
        <w:r w:rsidRPr="00B70E3E">
          <w:tab/>
          <w:t>Label in name</w:t>
        </w:r>
        <w:bookmarkEnd w:id="28828"/>
      </w:ins>
    </w:p>
    <w:p w14:paraId="268D4800" w14:textId="77777777" w:rsidR="00DE2DAC" w:rsidRPr="00B70E3E" w:rsidRDefault="00DE2DAC" w:rsidP="00DE2DAC">
      <w:pPr>
        <w:pStyle w:val="Heading5"/>
        <w:keepNext w:val="0"/>
        <w:keepLines w:val="0"/>
        <w:rPr>
          <w:ins w:id="28830" w:author="Dave" w:date="2018-01-09T15:12:00Z"/>
        </w:rPr>
      </w:pPr>
      <w:bookmarkStart w:id="28831" w:name="_Toc503731395"/>
      <w:ins w:id="28832" w:author="Dave" w:date="2018-01-09T15:12:00Z">
        <w:r w:rsidRPr="00B70E3E">
          <w:t>C.11.2.44.1</w:t>
        </w:r>
        <w:r w:rsidRPr="00B70E3E">
          <w:tab/>
          <w:t>Label in name (open functionality) (SC 2.4.12)</w:t>
        </w:r>
        <w:bookmarkEnd w:id="2883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45AD2F48" w14:textId="77777777" w:rsidTr="00DE2DAC">
        <w:trPr>
          <w:jc w:val="center"/>
          <w:ins w:id="2883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50FEC30" w14:textId="77777777" w:rsidR="00DE2DAC" w:rsidRPr="00B70E3E" w:rsidRDefault="00DE2DAC">
            <w:pPr>
              <w:pStyle w:val="TAL"/>
              <w:keepNext w:val="0"/>
              <w:keepLines w:val="0"/>
              <w:spacing w:line="256" w:lineRule="auto"/>
              <w:rPr>
                <w:ins w:id="28834" w:author="Dave" w:date="2018-01-09T15:12:00Z"/>
              </w:rPr>
            </w:pPr>
            <w:bookmarkStart w:id="28835" w:name="_Hlk503272605"/>
            <w:ins w:id="2883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1EE4AC28" w14:textId="77777777" w:rsidR="00DE2DAC" w:rsidRPr="00B70E3E" w:rsidRDefault="00DE2DAC">
            <w:pPr>
              <w:pStyle w:val="TAL"/>
              <w:keepNext w:val="0"/>
              <w:keepLines w:val="0"/>
              <w:spacing w:line="256" w:lineRule="auto"/>
              <w:rPr>
                <w:ins w:id="28837" w:author="Dave" w:date="2018-01-09T15:12:00Z"/>
              </w:rPr>
            </w:pPr>
            <w:ins w:id="28838" w:author="Dave" w:date="2018-01-09T15:12:00Z">
              <w:r w:rsidRPr="00B70E3E">
                <w:t>Inspection</w:t>
              </w:r>
            </w:ins>
          </w:p>
        </w:tc>
      </w:tr>
      <w:tr w:rsidR="00DE2DAC" w:rsidRPr="00B70E3E" w14:paraId="1227F99B" w14:textId="77777777" w:rsidTr="00DE2DAC">
        <w:trPr>
          <w:jc w:val="center"/>
          <w:ins w:id="2883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FFBB234" w14:textId="77777777" w:rsidR="00DE2DAC" w:rsidRPr="00B70E3E" w:rsidRDefault="00DE2DAC">
            <w:pPr>
              <w:spacing w:after="0" w:line="256" w:lineRule="auto"/>
              <w:rPr>
                <w:ins w:id="28840" w:author="Dave" w:date="2018-01-09T15:12:00Z"/>
                <w:rFonts w:ascii="Arial" w:hAnsi="Arial"/>
                <w:sz w:val="18"/>
              </w:rPr>
            </w:pPr>
            <w:ins w:id="2884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5F02E97" w14:textId="77777777" w:rsidR="00DE2DAC" w:rsidRPr="00B70E3E" w:rsidRDefault="00DE2DAC">
            <w:pPr>
              <w:spacing w:after="0" w:line="256" w:lineRule="auto"/>
              <w:rPr>
                <w:ins w:id="28842" w:author="Dave" w:date="2018-01-09T15:12:00Z"/>
                <w:rFonts w:ascii="Arial" w:hAnsi="Arial"/>
                <w:sz w:val="18"/>
              </w:rPr>
            </w:pPr>
            <w:ins w:id="28843" w:author="Dave" w:date="2018-01-09T15:12:00Z">
              <w:r w:rsidRPr="00B70E3E">
                <w:rPr>
                  <w:rFonts w:ascii="Arial" w:hAnsi="Arial"/>
                  <w:sz w:val="18"/>
                </w:rPr>
                <w:t>1. The ICT is non-web software that provides a user interface.</w:t>
              </w:r>
            </w:ins>
          </w:p>
          <w:p w14:paraId="3A380516" w14:textId="77777777" w:rsidR="00DE2DAC" w:rsidRPr="00B70E3E" w:rsidRDefault="00DE2DAC">
            <w:pPr>
              <w:spacing w:after="0" w:line="256" w:lineRule="auto"/>
              <w:rPr>
                <w:ins w:id="28844" w:author="Dave" w:date="2018-01-09T15:12:00Z"/>
                <w:rFonts w:ascii="Arial" w:hAnsi="Arial"/>
                <w:sz w:val="18"/>
              </w:rPr>
            </w:pPr>
            <w:ins w:id="28845" w:author="Dave" w:date="2018-01-09T15:12:00Z">
              <w:r w:rsidRPr="00B70E3E">
                <w:rPr>
                  <w:rFonts w:ascii="Arial" w:hAnsi="Arial"/>
                  <w:sz w:val="18"/>
                </w:rPr>
                <w:t xml:space="preserve">2. The software provides support to at least one assistive technology. </w:t>
              </w:r>
            </w:ins>
          </w:p>
        </w:tc>
      </w:tr>
      <w:tr w:rsidR="00DE2DAC" w:rsidRPr="00B70E3E" w14:paraId="51620D43" w14:textId="77777777" w:rsidTr="00DE2DAC">
        <w:trPr>
          <w:jc w:val="center"/>
          <w:ins w:id="2884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29F7645" w14:textId="77777777" w:rsidR="00DE2DAC" w:rsidRPr="00B70E3E" w:rsidRDefault="00DE2DAC">
            <w:pPr>
              <w:spacing w:after="0" w:line="256" w:lineRule="auto"/>
              <w:rPr>
                <w:ins w:id="28847" w:author="Dave" w:date="2018-01-09T15:12:00Z"/>
                <w:rFonts w:ascii="Arial" w:hAnsi="Arial"/>
                <w:sz w:val="18"/>
              </w:rPr>
            </w:pPr>
            <w:ins w:id="28848"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A88E911" w14:textId="77777777" w:rsidR="00DE2DAC" w:rsidRPr="00B70E3E" w:rsidRDefault="00DE2DAC">
            <w:pPr>
              <w:spacing w:after="0" w:line="256" w:lineRule="auto"/>
              <w:rPr>
                <w:ins w:id="28849" w:author="Dave" w:date="2018-01-09T15:12:00Z"/>
                <w:rFonts w:ascii="Arial" w:hAnsi="Arial"/>
                <w:sz w:val="18"/>
              </w:rPr>
            </w:pPr>
            <w:ins w:id="28850" w:author="Dave" w:date="2018-01-09T15:12:00Z">
              <w:r w:rsidRPr="00B70E3E">
                <w:rPr>
                  <w:rFonts w:ascii="Arial" w:hAnsi="Arial"/>
                  <w:sz w:val="18"/>
                </w:rPr>
                <w:t>1. Check that the software does not fail the Success Criterion in Table 11.17.</w:t>
              </w:r>
            </w:ins>
          </w:p>
        </w:tc>
      </w:tr>
      <w:tr w:rsidR="00DE2DAC" w:rsidRPr="00B70E3E" w14:paraId="0D272609" w14:textId="77777777" w:rsidTr="00DE2DAC">
        <w:trPr>
          <w:jc w:val="center"/>
          <w:ins w:id="2885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9A3A63F" w14:textId="77777777" w:rsidR="00DE2DAC" w:rsidRPr="00B70E3E" w:rsidRDefault="00DE2DAC">
            <w:pPr>
              <w:spacing w:after="0" w:line="256" w:lineRule="auto"/>
              <w:rPr>
                <w:ins w:id="28852" w:author="Dave" w:date="2018-01-09T15:12:00Z"/>
                <w:rFonts w:ascii="Arial" w:hAnsi="Arial"/>
                <w:sz w:val="18"/>
              </w:rPr>
            </w:pPr>
            <w:ins w:id="28853"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62D8FBC" w14:textId="77777777" w:rsidR="00DE2DAC" w:rsidRPr="00B70E3E" w:rsidRDefault="00DE2DAC">
            <w:pPr>
              <w:spacing w:after="0" w:line="256" w:lineRule="auto"/>
              <w:rPr>
                <w:ins w:id="28854" w:author="Dave" w:date="2018-01-09T15:12:00Z"/>
                <w:rFonts w:ascii="Arial" w:hAnsi="Arial"/>
                <w:sz w:val="18"/>
              </w:rPr>
            </w:pPr>
            <w:ins w:id="28855" w:author="Dave" w:date="2018-01-09T15:12:00Z">
              <w:r w:rsidRPr="00B70E3E">
                <w:rPr>
                  <w:rFonts w:ascii="Arial" w:hAnsi="Arial"/>
                  <w:sz w:val="18"/>
                </w:rPr>
                <w:t>Pass: Check 1 is true</w:t>
              </w:r>
            </w:ins>
          </w:p>
          <w:p w14:paraId="2CEFF8C3" w14:textId="77777777" w:rsidR="00DE2DAC" w:rsidRPr="00B70E3E" w:rsidRDefault="00DE2DAC">
            <w:pPr>
              <w:spacing w:after="0" w:line="256" w:lineRule="auto"/>
              <w:rPr>
                <w:ins w:id="28856" w:author="Dave" w:date="2018-01-09T15:12:00Z"/>
                <w:rFonts w:ascii="Arial" w:hAnsi="Arial"/>
                <w:sz w:val="18"/>
              </w:rPr>
            </w:pPr>
            <w:ins w:id="28857" w:author="Dave" w:date="2018-01-09T15:12:00Z">
              <w:r w:rsidRPr="00B70E3E">
                <w:rPr>
                  <w:rFonts w:ascii="Arial" w:hAnsi="Arial"/>
                  <w:sz w:val="18"/>
                </w:rPr>
                <w:t>Fail: Check 1 is false</w:t>
              </w:r>
            </w:ins>
          </w:p>
        </w:tc>
      </w:tr>
    </w:tbl>
    <w:p w14:paraId="31EAEEE7" w14:textId="77777777" w:rsidR="00DE2DAC" w:rsidRPr="00B70E3E" w:rsidRDefault="00DE2DAC" w:rsidP="00DE2DAC">
      <w:pPr>
        <w:pStyle w:val="Heading5"/>
        <w:keepNext w:val="0"/>
        <w:keepLines w:val="0"/>
        <w:rPr>
          <w:ins w:id="28858" w:author="Dave" w:date="2018-01-09T15:12:00Z"/>
          <w:lang w:eastAsia="en-US"/>
        </w:rPr>
      </w:pPr>
      <w:bookmarkStart w:id="28859" w:name="_Toc503731396"/>
      <w:bookmarkEnd w:id="28835"/>
      <w:ins w:id="28860" w:author="Dave" w:date="2018-01-09T15:12:00Z">
        <w:r w:rsidRPr="00B70E3E">
          <w:t>C.11.2.44.2</w:t>
        </w:r>
        <w:r w:rsidRPr="00B70E3E">
          <w:tab/>
          <w:t>Label in name (closed functionality)</w:t>
        </w:r>
        <w:bookmarkEnd w:id="28859"/>
      </w:ins>
    </w:p>
    <w:p w14:paraId="1CDBE046" w14:textId="77777777" w:rsidR="00DE2DAC" w:rsidRPr="00B70E3E" w:rsidRDefault="00DE2DAC" w:rsidP="00DE2DAC">
      <w:pPr>
        <w:rPr>
          <w:ins w:id="28861" w:author="Dave" w:date="2018-01-09T15:12:00Z"/>
        </w:rPr>
      </w:pPr>
      <w:ins w:id="28862" w:author="Dave" w:date="2018-01-09T15:12:00Z">
        <w:r w:rsidRPr="00B70E3E">
          <w:t>Clause 11.2.44.2 contains no requirements requiring test.</w:t>
        </w:r>
      </w:ins>
    </w:p>
    <w:p w14:paraId="3A37946E" w14:textId="77777777" w:rsidR="00DE2DAC" w:rsidRPr="00B70E3E" w:rsidRDefault="00DE2DAC" w:rsidP="00DE2DAC">
      <w:pPr>
        <w:pStyle w:val="Heading4"/>
        <w:keepNext w:val="0"/>
        <w:keepLines w:val="0"/>
        <w:ind w:left="0" w:firstLine="0"/>
        <w:rPr>
          <w:ins w:id="28863" w:author="Dave" w:date="2018-01-09T15:12:00Z"/>
        </w:rPr>
      </w:pPr>
      <w:bookmarkStart w:id="28864" w:name="_Toc503731397"/>
      <w:ins w:id="28865" w:author="Dave" w:date="2018-01-09T15:12:00Z">
        <w:r w:rsidRPr="00B70E3E">
          <w:t>C.11.2.45</w:t>
        </w:r>
        <w:r w:rsidRPr="00B70E3E">
          <w:tab/>
          <w:t>Pointer gestures (SC 2.5.1)</w:t>
        </w:r>
        <w:bookmarkEnd w:id="288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4CB309AA" w14:textId="77777777" w:rsidTr="00DE2DAC">
        <w:trPr>
          <w:jc w:val="center"/>
          <w:ins w:id="2886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145FFE1" w14:textId="77777777" w:rsidR="00DE2DAC" w:rsidRPr="00B70E3E" w:rsidRDefault="00DE2DAC">
            <w:pPr>
              <w:pStyle w:val="TAL"/>
              <w:keepNext w:val="0"/>
              <w:keepLines w:val="0"/>
              <w:spacing w:line="256" w:lineRule="auto"/>
              <w:rPr>
                <w:ins w:id="28867" w:author="Dave" w:date="2018-01-09T15:12:00Z"/>
              </w:rPr>
            </w:pPr>
            <w:ins w:id="28868"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5760BE3" w14:textId="77777777" w:rsidR="00DE2DAC" w:rsidRPr="00B70E3E" w:rsidRDefault="00DE2DAC">
            <w:pPr>
              <w:pStyle w:val="TAL"/>
              <w:keepNext w:val="0"/>
              <w:keepLines w:val="0"/>
              <w:spacing w:line="256" w:lineRule="auto"/>
              <w:rPr>
                <w:ins w:id="28869" w:author="Dave" w:date="2018-01-09T15:12:00Z"/>
              </w:rPr>
            </w:pPr>
            <w:ins w:id="28870" w:author="Dave" w:date="2018-01-09T15:12:00Z">
              <w:r w:rsidRPr="00B70E3E">
                <w:t>Inspection</w:t>
              </w:r>
            </w:ins>
          </w:p>
        </w:tc>
      </w:tr>
      <w:tr w:rsidR="00DE2DAC" w:rsidRPr="00B70E3E" w14:paraId="294BF741" w14:textId="77777777" w:rsidTr="00DE2DAC">
        <w:trPr>
          <w:jc w:val="center"/>
          <w:ins w:id="2887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B868A10" w14:textId="77777777" w:rsidR="00DE2DAC" w:rsidRPr="00B70E3E" w:rsidRDefault="00DE2DAC">
            <w:pPr>
              <w:spacing w:after="0" w:line="256" w:lineRule="auto"/>
              <w:rPr>
                <w:ins w:id="28872" w:author="Dave" w:date="2018-01-09T15:12:00Z"/>
                <w:rFonts w:ascii="Arial" w:hAnsi="Arial"/>
                <w:sz w:val="18"/>
              </w:rPr>
            </w:pPr>
            <w:ins w:id="28873"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36B5058" w14:textId="77777777" w:rsidR="00DE2DAC" w:rsidRPr="00B70E3E" w:rsidRDefault="00DE2DAC">
            <w:pPr>
              <w:spacing w:after="0" w:line="256" w:lineRule="auto"/>
              <w:rPr>
                <w:ins w:id="28874" w:author="Dave" w:date="2018-01-09T15:12:00Z"/>
                <w:rFonts w:ascii="Arial" w:hAnsi="Arial"/>
                <w:sz w:val="18"/>
              </w:rPr>
            </w:pPr>
            <w:ins w:id="28875" w:author="Dave" w:date="2018-01-09T15:12:00Z">
              <w:r w:rsidRPr="00B70E3E">
                <w:rPr>
                  <w:rFonts w:ascii="Arial" w:hAnsi="Arial"/>
                  <w:sz w:val="18"/>
                </w:rPr>
                <w:t>1. The ICT is non-web software that provides a user interface.</w:t>
              </w:r>
            </w:ins>
          </w:p>
          <w:p w14:paraId="06F61338" w14:textId="77777777" w:rsidR="00DE2DAC" w:rsidRPr="00B70E3E" w:rsidRDefault="00DE2DAC">
            <w:pPr>
              <w:spacing w:after="0" w:line="256" w:lineRule="auto"/>
              <w:rPr>
                <w:ins w:id="28876" w:author="Dave" w:date="2018-01-09T15:12:00Z"/>
                <w:rFonts w:ascii="Arial" w:hAnsi="Arial"/>
                <w:sz w:val="18"/>
              </w:rPr>
            </w:pPr>
            <w:ins w:id="28877" w:author="Dave" w:date="2018-01-09T15:12:00Z">
              <w:r w:rsidRPr="00B70E3E">
                <w:rPr>
                  <w:rFonts w:ascii="Arial" w:hAnsi="Arial"/>
                  <w:sz w:val="18"/>
                </w:rPr>
                <w:t xml:space="preserve">2. The software provides support to at least one assistive technology. </w:t>
              </w:r>
            </w:ins>
          </w:p>
        </w:tc>
      </w:tr>
      <w:tr w:rsidR="00DE2DAC" w:rsidRPr="00B70E3E" w14:paraId="15B7A13A" w14:textId="77777777" w:rsidTr="00DE2DAC">
        <w:trPr>
          <w:jc w:val="center"/>
          <w:ins w:id="2887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2593D05" w14:textId="77777777" w:rsidR="00DE2DAC" w:rsidRPr="00B70E3E" w:rsidRDefault="00DE2DAC">
            <w:pPr>
              <w:spacing w:after="0" w:line="256" w:lineRule="auto"/>
              <w:rPr>
                <w:ins w:id="28879" w:author="Dave" w:date="2018-01-09T15:12:00Z"/>
                <w:rFonts w:ascii="Arial" w:hAnsi="Arial"/>
                <w:sz w:val="18"/>
              </w:rPr>
            </w:pPr>
            <w:ins w:id="28880"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1486E2CD" w14:textId="77777777" w:rsidR="00DE2DAC" w:rsidRPr="00B70E3E" w:rsidRDefault="00DE2DAC">
            <w:pPr>
              <w:spacing w:after="0" w:line="256" w:lineRule="auto"/>
              <w:rPr>
                <w:ins w:id="28881" w:author="Dave" w:date="2018-01-09T15:12:00Z"/>
                <w:rFonts w:ascii="Arial" w:hAnsi="Arial"/>
                <w:sz w:val="18"/>
              </w:rPr>
            </w:pPr>
            <w:ins w:id="28882" w:author="Dave" w:date="2018-01-09T15:12:00Z">
              <w:r w:rsidRPr="00B70E3E">
                <w:rPr>
                  <w:rFonts w:ascii="Arial" w:hAnsi="Arial"/>
                  <w:sz w:val="18"/>
                </w:rPr>
                <w:t>1. Check that the software does not fail the Success Criterion in Table 11.18.</w:t>
              </w:r>
            </w:ins>
          </w:p>
        </w:tc>
      </w:tr>
      <w:tr w:rsidR="00DE2DAC" w:rsidRPr="00B70E3E" w14:paraId="1E9FA967" w14:textId="77777777" w:rsidTr="00DE2DAC">
        <w:trPr>
          <w:jc w:val="center"/>
          <w:ins w:id="2888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0B0DDE0" w14:textId="77777777" w:rsidR="00DE2DAC" w:rsidRPr="00B70E3E" w:rsidRDefault="00DE2DAC">
            <w:pPr>
              <w:spacing w:after="0" w:line="256" w:lineRule="auto"/>
              <w:rPr>
                <w:ins w:id="28884" w:author="Dave" w:date="2018-01-09T15:12:00Z"/>
                <w:rFonts w:ascii="Arial" w:hAnsi="Arial"/>
                <w:sz w:val="18"/>
              </w:rPr>
            </w:pPr>
            <w:ins w:id="28885"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5C3CAFDE" w14:textId="77777777" w:rsidR="00DE2DAC" w:rsidRPr="00B70E3E" w:rsidRDefault="00DE2DAC">
            <w:pPr>
              <w:spacing w:after="0" w:line="256" w:lineRule="auto"/>
              <w:rPr>
                <w:ins w:id="28886" w:author="Dave" w:date="2018-01-09T15:12:00Z"/>
                <w:rFonts w:ascii="Arial" w:hAnsi="Arial"/>
                <w:sz w:val="18"/>
              </w:rPr>
            </w:pPr>
            <w:ins w:id="28887" w:author="Dave" w:date="2018-01-09T15:12:00Z">
              <w:r w:rsidRPr="00B70E3E">
                <w:rPr>
                  <w:rFonts w:ascii="Arial" w:hAnsi="Arial"/>
                  <w:sz w:val="18"/>
                </w:rPr>
                <w:t>Pass: Check 1 is true</w:t>
              </w:r>
            </w:ins>
          </w:p>
          <w:p w14:paraId="1F33BB28" w14:textId="77777777" w:rsidR="00DE2DAC" w:rsidRPr="00B70E3E" w:rsidRDefault="00DE2DAC">
            <w:pPr>
              <w:spacing w:after="0" w:line="256" w:lineRule="auto"/>
              <w:rPr>
                <w:ins w:id="28888" w:author="Dave" w:date="2018-01-09T15:12:00Z"/>
                <w:rFonts w:ascii="Arial" w:hAnsi="Arial"/>
                <w:sz w:val="18"/>
              </w:rPr>
            </w:pPr>
            <w:ins w:id="28889" w:author="Dave" w:date="2018-01-09T15:12:00Z">
              <w:r w:rsidRPr="00B70E3E">
                <w:rPr>
                  <w:rFonts w:ascii="Arial" w:hAnsi="Arial"/>
                  <w:sz w:val="18"/>
                </w:rPr>
                <w:t>Fail: Check 1 is false</w:t>
              </w:r>
            </w:ins>
          </w:p>
        </w:tc>
      </w:tr>
    </w:tbl>
    <w:p w14:paraId="6E328CE9" w14:textId="77777777" w:rsidR="00DE2DAC" w:rsidRPr="00B70E3E" w:rsidRDefault="00DE2DAC" w:rsidP="00DE2DAC">
      <w:pPr>
        <w:pStyle w:val="Heading4"/>
        <w:keepNext w:val="0"/>
        <w:keepLines w:val="0"/>
        <w:rPr>
          <w:ins w:id="28890" w:author="Dave" w:date="2018-01-09T15:12:00Z"/>
          <w:lang w:eastAsia="en-US"/>
        </w:rPr>
      </w:pPr>
      <w:bookmarkStart w:id="28891" w:name="_Toc503731398"/>
      <w:ins w:id="28892" w:author="Dave" w:date="2018-01-09T15:12:00Z">
        <w:r w:rsidRPr="00B70E3E">
          <w:t>C.11.2.46</w:t>
        </w:r>
        <w:r w:rsidRPr="00B70E3E">
          <w:tab/>
          <w:t>Pointer cancellation (SC 2.5.2)</w:t>
        </w:r>
        <w:bookmarkEnd w:id="2889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120FA888" w14:textId="77777777" w:rsidTr="00DE2DAC">
        <w:trPr>
          <w:jc w:val="center"/>
          <w:ins w:id="28893"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2454C533" w14:textId="77777777" w:rsidR="00DE2DAC" w:rsidRPr="00B70E3E" w:rsidRDefault="00DE2DAC">
            <w:pPr>
              <w:pStyle w:val="TAL"/>
              <w:keepNext w:val="0"/>
              <w:keepLines w:val="0"/>
              <w:spacing w:line="256" w:lineRule="auto"/>
              <w:rPr>
                <w:ins w:id="28894" w:author="Dave" w:date="2018-01-09T15:12:00Z"/>
              </w:rPr>
            </w:pPr>
            <w:ins w:id="28895"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631E076C" w14:textId="77777777" w:rsidR="00DE2DAC" w:rsidRPr="00B70E3E" w:rsidRDefault="00DE2DAC">
            <w:pPr>
              <w:pStyle w:val="TAL"/>
              <w:keepNext w:val="0"/>
              <w:keepLines w:val="0"/>
              <w:spacing w:line="256" w:lineRule="auto"/>
              <w:rPr>
                <w:ins w:id="28896" w:author="Dave" w:date="2018-01-09T15:12:00Z"/>
              </w:rPr>
            </w:pPr>
            <w:ins w:id="28897" w:author="Dave" w:date="2018-01-09T15:12:00Z">
              <w:r w:rsidRPr="00B70E3E">
                <w:t>Inspection</w:t>
              </w:r>
            </w:ins>
          </w:p>
        </w:tc>
      </w:tr>
      <w:tr w:rsidR="00DE2DAC" w:rsidRPr="00B70E3E" w14:paraId="090B42C4" w14:textId="77777777" w:rsidTr="00DE2DAC">
        <w:trPr>
          <w:jc w:val="center"/>
          <w:ins w:id="28898"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7DC12B44" w14:textId="77777777" w:rsidR="00DE2DAC" w:rsidRPr="00B70E3E" w:rsidRDefault="00DE2DAC">
            <w:pPr>
              <w:spacing w:after="0" w:line="256" w:lineRule="auto"/>
              <w:rPr>
                <w:ins w:id="28899" w:author="Dave" w:date="2018-01-09T15:12:00Z"/>
                <w:rFonts w:ascii="Arial" w:hAnsi="Arial"/>
                <w:sz w:val="18"/>
              </w:rPr>
            </w:pPr>
            <w:ins w:id="28900"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6A5C2F1" w14:textId="77777777" w:rsidR="00DE2DAC" w:rsidRPr="00B70E3E" w:rsidRDefault="00DE2DAC">
            <w:pPr>
              <w:spacing w:after="0" w:line="256" w:lineRule="auto"/>
              <w:rPr>
                <w:ins w:id="28901" w:author="Dave" w:date="2018-01-09T15:12:00Z"/>
                <w:rFonts w:ascii="Arial" w:hAnsi="Arial"/>
                <w:sz w:val="18"/>
              </w:rPr>
            </w:pPr>
            <w:ins w:id="28902" w:author="Dave" w:date="2018-01-09T15:12:00Z">
              <w:r w:rsidRPr="00B70E3E">
                <w:rPr>
                  <w:rFonts w:ascii="Arial" w:hAnsi="Arial"/>
                  <w:sz w:val="18"/>
                </w:rPr>
                <w:t>1. The ICT is non-web software that provides a user interface.</w:t>
              </w:r>
            </w:ins>
          </w:p>
          <w:p w14:paraId="50347F7A" w14:textId="77777777" w:rsidR="00DE2DAC" w:rsidRPr="00B70E3E" w:rsidRDefault="00DE2DAC">
            <w:pPr>
              <w:spacing w:after="0" w:line="256" w:lineRule="auto"/>
              <w:rPr>
                <w:ins w:id="28903" w:author="Dave" w:date="2018-01-09T15:12:00Z"/>
                <w:rFonts w:ascii="Arial" w:hAnsi="Arial"/>
                <w:sz w:val="18"/>
              </w:rPr>
            </w:pPr>
            <w:ins w:id="28904" w:author="Dave" w:date="2018-01-09T15:12:00Z">
              <w:r w:rsidRPr="00B70E3E">
                <w:rPr>
                  <w:rFonts w:ascii="Arial" w:hAnsi="Arial"/>
                  <w:sz w:val="18"/>
                </w:rPr>
                <w:t xml:space="preserve">2. The software provides support to at least one assistive technology. </w:t>
              </w:r>
            </w:ins>
          </w:p>
        </w:tc>
      </w:tr>
      <w:tr w:rsidR="00DE2DAC" w:rsidRPr="00B70E3E" w14:paraId="54AE96E9" w14:textId="77777777" w:rsidTr="00DE2DAC">
        <w:trPr>
          <w:jc w:val="center"/>
          <w:ins w:id="2890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00D0BB5" w14:textId="77777777" w:rsidR="00DE2DAC" w:rsidRPr="00B70E3E" w:rsidRDefault="00DE2DAC">
            <w:pPr>
              <w:spacing w:after="0" w:line="256" w:lineRule="auto"/>
              <w:rPr>
                <w:ins w:id="28906" w:author="Dave" w:date="2018-01-09T15:12:00Z"/>
                <w:rFonts w:ascii="Arial" w:hAnsi="Arial"/>
                <w:sz w:val="18"/>
              </w:rPr>
            </w:pPr>
            <w:ins w:id="28907"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F86E290" w14:textId="77777777" w:rsidR="00DE2DAC" w:rsidRPr="00B70E3E" w:rsidRDefault="00DE2DAC">
            <w:pPr>
              <w:spacing w:after="0" w:line="256" w:lineRule="auto"/>
              <w:rPr>
                <w:ins w:id="28908" w:author="Dave" w:date="2018-01-09T15:12:00Z"/>
                <w:rFonts w:ascii="Arial" w:hAnsi="Arial"/>
                <w:sz w:val="18"/>
              </w:rPr>
            </w:pPr>
            <w:ins w:id="28909" w:author="Dave" w:date="2018-01-09T15:12:00Z">
              <w:r w:rsidRPr="00B70E3E">
                <w:rPr>
                  <w:rFonts w:ascii="Arial" w:hAnsi="Arial"/>
                  <w:sz w:val="18"/>
                </w:rPr>
                <w:t>1. Check that the software does not fail the Success Criterion in Table 11.19.</w:t>
              </w:r>
            </w:ins>
          </w:p>
        </w:tc>
      </w:tr>
      <w:tr w:rsidR="00DE2DAC" w:rsidRPr="00B70E3E" w14:paraId="55BEE33B" w14:textId="77777777" w:rsidTr="00DE2DAC">
        <w:trPr>
          <w:jc w:val="center"/>
          <w:ins w:id="2891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8E0585D" w14:textId="77777777" w:rsidR="00DE2DAC" w:rsidRPr="00B70E3E" w:rsidRDefault="00DE2DAC">
            <w:pPr>
              <w:spacing w:after="0" w:line="256" w:lineRule="auto"/>
              <w:rPr>
                <w:ins w:id="28911" w:author="Dave" w:date="2018-01-09T15:12:00Z"/>
                <w:rFonts w:ascii="Arial" w:hAnsi="Arial"/>
                <w:sz w:val="18"/>
              </w:rPr>
            </w:pPr>
            <w:ins w:id="28912"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1AABAF4" w14:textId="77777777" w:rsidR="00DE2DAC" w:rsidRPr="00B70E3E" w:rsidRDefault="00DE2DAC">
            <w:pPr>
              <w:spacing w:after="0" w:line="256" w:lineRule="auto"/>
              <w:rPr>
                <w:ins w:id="28913" w:author="Dave" w:date="2018-01-09T15:12:00Z"/>
                <w:rFonts w:ascii="Arial" w:hAnsi="Arial"/>
                <w:sz w:val="18"/>
              </w:rPr>
            </w:pPr>
            <w:ins w:id="28914" w:author="Dave" w:date="2018-01-09T15:12:00Z">
              <w:r w:rsidRPr="00B70E3E">
                <w:rPr>
                  <w:rFonts w:ascii="Arial" w:hAnsi="Arial"/>
                  <w:sz w:val="18"/>
                </w:rPr>
                <w:t>Pass: Check 1 is true</w:t>
              </w:r>
            </w:ins>
          </w:p>
          <w:p w14:paraId="6DD3144E" w14:textId="77777777" w:rsidR="00DE2DAC" w:rsidRPr="00B70E3E" w:rsidRDefault="00DE2DAC">
            <w:pPr>
              <w:spacing w:after="0" w:line="256" w:lineRule="auto"/>
              <w:rPr>
                <w:ins w:id="28915" w:author="Dave" w:date="2018-01-09T15:12:00Z"/>
                <w:rFonts w:ascii="Arial" w:hAnsi="Arial"/>
                <w:sz w:val="18"/>
              </w:rPr>
            </w:pPr>
            <w:ins w:id="28916" w:author="Dave" w:date="2018-01-09T15:12:00Z">
              <w:r w:rsidRPr="00B70E3E">
                <w:rPr>
                  <w:rFonts w:ascii="Arial" w:hAnsi="Arial"/>
                  <w:sz w:val="18"/>
                </w:rPr>
                <w:t>Fail: Check 1 is false</w:t>
              </w:r>
            </w:ins>
          </w:p>
        </w:tc>
      </w:tr>
    </w:tbl>
    <w:p w14:paraId="172021AF" w14:textId="77777777" w:rsidR="00DE2DAC" w:rsidRPr="00B70E3E" w:rsidRDefault="00DE2DAC" w:rsidP="00DE2DAC">
      <w:pPr>
        <w:pStyle w:val="Heading4"/>
        <w:keepNext w:val="0"/>
        <w:keepLines w:val="0"/>
        <w:rPr>
          <w:ins w:id="28917" w:author="Dave" w:date="2018-01-09T15:12:00Z"/>
          <w:lang w:eastAsia="en-US"/>
        </w:rPr>
      </w:pPr>
      <w:bookmarkStart w:id="28918" w:name="_Toc503731399"/>
      <w:ins w:id="28919" w:author="Dave" w:date="2018-01-09T15:12:00Z">
        <w:r w:rsidRPr="00B70E3E">
          <w:t>C.11.2.47</w:t>
        </w:r>
        <w:r w:rsidRPr="00B70E3E">
          <w:tab/>
          <w:t>Target size (SC 2.5.3)</w:t>
        </w:r>
        <w:bookmarkEnd w:id="289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40BB2320" w14:textId="77777777" w:rsidTr="00DE2DAC">
        <w:trPr>
          <w:jc w:val="center"/>
          <w:ins w:id="28920"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6B8E27B" w14:textId="77777777" w:rsidR="00DE2DAC" w:rsidRPr="00B70E3E" w:rsidRDefault="00DE2DAC">
            <w:pPr>
              <w:pStyle w:val="TAL"/>
              <w:keepNext w:val="0"/>
              <w:keepLines w:val="0"/>
              <w:spacing w:line="256" w:lineRule="auto"/>
              <w:rPr>
                <w:ins w:id="28921" w:author="Dave" w:date="2018-01-09T15:12:00Z"/>
              </w:rPr>
            </w:pPr>
            <w:ins w:id="28922"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DD57375" w14:textId="77777777" w:rsidR="00DE2DAC" w:rsidRPr="00B70E3E" w:rsidRDefault="00DE2DAC">
            <w:pPr>
              <w:pStyle w:val="TAL"/>
              <w:keepNext w:val="0"/>
              <w:keepLines w:val="0"/>
              <w:spacing w:line="256" w:lineRule="auto"/>
              <w:rPr>
                <w:ins w:id="28923" w:author="Dave" w:date="2018-01-09T15:12:00Z"/>
              </w:rPr>
            </w:pPr>
            <w:ins w:id="28924" w:author="Dave" w:date="2018-01-09T15:12:00Z">
              <w:r w:rsidRPr="00B70E3E">
                <w:t>Inspection</w:t>
              </w:r>
            </w:ins>
          </w:p>
        </w:tc>
      </w:tr>
      <w:tr w:rsidR="00DE2DAC" w:rsidRPr="00B70E3E" w14:paraId="379DA3EA" w14:textId="77777777" w:rsidTr="00DE2DAC">
        <w:trPr>
          <w:jc w:val="center"/>
          <w:ins w:id="28925"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663F515F" w14:textId="77777777" w:rsidR="00DE2DAC" w:rsidRPr="00B70E3E" w:rsidRDefault="00DE2DAC">
            <w:pPr>
              <w:spacing w:after="0" w:line="256" w:lineRule="auto"/>
              <w:rPr>
                <w:ins w:id="28926" w:author="Dave" w:date="2018-01-09T15:12:00Z"/>
                <w:rFonts w:ascii="Arial" w:hAnsi="Arial"/>
                <w:sz w:val="18"/>
              </w:rPr>
            </w:pPr>
            <w:ins w:id="28927"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621A60B" w14:textId="77777777" w:rsidR="00DE2DAC" w:rsidRPr="00B70E3E" w:rsidRDefault="00DE2DAC">
            <w:pPr>
              <w:spacing w:after="0" w:line="256" w:lineRule="auto"/>
              <w:rPr>
                <w:ins w:id="28928" w:author="Dave" w:date="2018-01-09T15:12:00Z"/>
                <w:rFonts w:ascii="Arial" w:hAnsi="Arial"/>
                <w:sz w:val="18"/>
              </w:rPr>
            </w:pPr>
            <w:ins w:id="28929" w:author="Dave" w:date="2018-01-09T15:12:00Z">
              <w:r w:rsidRPr="00B70E3E">
                <w:rPr>
                  <w:rFonts w:ascii="Arial" w:hAnsi="Arial"/>
                  <w:sz w:val="18"/>
                </w:rPr>
                <w:t>1. The ICT is non-web software that provides a user interface.</w:t>
              </w:r>
            </w:ins>
          </w:p>
          <w:p w14:paraId="73EBC97D" w14:textId="77777777" w:rsidR="00DE2DAC" w:rsidRPr="00B70E3E" w:rsidRDefault="00DE2DAC">
            <w:pPr>
              <w:spacing w:after="0" w:line="256" w:lineRule="auto"/>
              <w:rPr>
                <w:ins w:id="28930" w:author="Dave" w:date="2018-01-09T15:12:00Z"/>
                <w:rFonts w:ascii="Arial" w:hAnsi="Arial"/>
                <w:sz w:val="18"/>
              </w:rPr>
            </w:pPr>
            <w:ins w:id="28931" w:author="Dave" w:date="2018-01-09T15:12:00Z">
              <w:r w:rsidRPr="00B70E3E">
                <w:rPr>
                  <w:rFonts w:ascii="Arial" w:hAnsi="Arial"/>
                  <w:sz w:val="18"/>
                </w:rPr>
                <w:t xml:space="preserve">2. The software provides support to at least one assistive technology. </w:t>
              </w:r>
            </w:ins>
          </w:p>
        </w:tc>
      </w:tr>
      <w:tr w:rsidR="00DE2DAC" w:rsidRPr="00B70E3E" w14:paraId="58F7A901" w14:textId="77777777" w:rsidTr="00DE2DAC">
        <w:trPr>
          <w:jc w:val="center"/>
          <w:ins w:id="2893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5A62A3D" w14:textId="77777777" w:rsidR="00DE2DAC" w:rsidRPr="00B70E3E" w:rsidRDefault="00DE2DAC">
            <w:pPr>
              <w:spacing w:after="0" w:line="256" w:lineRule="auto"/>
              <w:rPr>
                <w:ins w:id="28933" w:author="Dave" w:date="2018-01-09T15:12:00Z"/>
                <w:rFonts w:ascii="Arial" w:hAnsi="Arial"/>
                <w:sz w:val="18"/>
              </w:rPr>
            </w:pPr>
            <w:ins w:id="28934"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2AF4505" w14:textId="77777777" w:rsidR="00DE2DAC" w:rsidRPr="00B70E3E" w:rsidRDefault="00DE2DAC">
            <w:pPr>
              <w:spacing w:after="0" w:line="256" w:lineRule="auto"/>
              <w:rPr>
                <w:ins w:id="28935" w:author="Dave" w:date="2018-01-09T15:12:00Z"/>
                <w:rFonts w:ascii="Arial" w:hAnsi="Arial"/>
                <w:sz w:val="18"/>
              </w:rPr>
            </w:pPr>
            <w:ins w:id="28936" w:author="Dave" w:date="2018-01-09T15:12:00Z">
              <w:r w:rsidRPr="00B70E3E">
                <w:rPr>
                  <w:rFonts w:ascii="Arial" w:hAnsi="Arial"/>
                  <w:sz w:val="18"/>
                </w:rPr>
                <w:t>1. Check that the software does not fail the Success Criterion in Table 11.20.</w:t>
              </w:r>
            </w:ins>
          </w:p>
        </w:tc>
      </w:tr>
      <w:tr w:rsidR="00DE2DAC" w:rsidRPr="00B70E3E" w14:paraId="3F5DB7BD" w14:textId="77777777" w:rsidTr="00DE2DAC">
        <w:trPr>
          <w:jc w:val="center"/>
          <w:ins w:id="2893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301B838D" w14:textId="77777777" w:rsidR="00DE2DAC" w:rsidRPr="00B70E3E" w:rsidRDefault="00DE2DAC">
            <w:pPr>
              <w:spacing w:after="0" w:line="256" w:lineRule="auto"/>
              <w:rPr>
                <w:ins w:id="28938" w:author="Dave" w:date="2018-01-09T15:12:00Z"/>
                <w:rFonts w:ascii="Arial" w:hAnsi="Arial"/>
                <w:sz w:val="18"/>
              </w:rPr>
            </w:pPr>
            <w:ins w:id="28939"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A927930" w14:textId="77777777" w:rsidR="00DE2DAC" w:rsidRPr="00B70E3E" w:rsidRDefault="00DE2DAC">
            <w:pPr>
              <w:spacing w:after="0" w:line="256" w:lineRule="auto"/>
              <w:rPr>
                <w:ins w:id="28940" w:author="Dave" w:date="2018-01-09T15:12:00Z"/>
                <w:rFonts w:ascii="Arial" w:hAnsi="Arial"/>
                <w:sz w:val="18"/>
              </w:rPr>
            </w:pPr>
            <w:ins w:id="28941" w:author="Dave" w:date="2018-01-09T15:12:00Z">
              <w:r w:rsidRPr="00B70E3E">
                <w:rPr>
                  <w:rFonts w:ascii="Arial" w:hAnsi="Arial"/>
                  <w:sz w:val="18"/>
                </w:rPr>
                <w:t>Pass: Check 1 is true</w:t>
              </w:r>
            </w:ins>
          </w:p>
          <w:p w14:paraId="503FEC6B" w14:textId="77777777" w:rsidR="00DE2DAC" w:rsidRPr="00B70E3E" w:rsidRDefault="00DE2DAC">
            <w:pPr>
              <w:spacing w:after="0" w:line="256" w:lineRule="auto"/>
              <w:rPr>
                <w:ins w:id="28942" w:author="Dave" w:date="2018-01-09T15:12:00Z"/>
                <w:rFonts w:ascii="Arial" w:hAnsi="Arial"/>
                <w:sz w:val="18"/>
              </w:rPr>
            </w:pPr>
            <w:ins w:id="28943" w:author="Dave" w:date="2018-01-09T15:12:00Z">
              <w:r w:rsidRPr="00B70E3E">
                <w:rPr>
                  <w:rFonts w:ascii="Arial" w:hAnsi="Arial"/>
                  <w:sz w:val="18"/>
                </w:rPr>
                <w:t>Fail: Check 1 is false</w:t>
              </w:r>
            </w:ins>
          </w:p>
        </w:tc>
      </w:tr>
    </w:tbl>
    <w:p w14:paraId="095E9299" w14:textId="77777777" w:rsidR="00DE2DAC" w:rsidRPr="00B70E3E" w:rsidRDefault="00DE2DAC" w:rsidP="00DE2DAC">
      <w:pPr>
        <w:pStyle w:val="Heading4"/>
        <w:keepNext w:val="0"/>
        <w:keepLines w:val="0"/>
        <w:rPr>
          <w:ins w:id="28944" w:author="Dave" w:date="2018-01-09T15:12:00Z"/>
          <w:lang w:eastAsia="en-US"/>
        </w:rPr>
      </w:pPr>
      <w:bookmarkStart w:id="28945" w:name="_Toc503731400"/>
      <w:ins w:id="28946" w:author="Dave" w:date="2018-01-09T15:12:00Z">
        <w:r w:rsidRPr="00B70E3E">
          <w:t>C.11.2.48</w:t>
        </w:r>
        <w:r w:rsidRPr="00B70E3E">
          <w:tab/>
          <w:t>Motion actuation (SC 2.6.1)</w:t>
        </w:r>
        <w:bookmarkEnd w:id="289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6E371887" w14:textId="77777777" w:rsidTr="00DE2DAC">
        <w:trPr>
          <w:jc w:val="center"/>
          <w:ins w:id="28947"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C2AAF42" w14:textId="77777777" w:rsidR="00DE2DAC" w:rsidRPr="00B70E3E" w:rsidRDefault="00DE2DAC">
            <w:pPr>
              <w:pStyle w:val="TAL"/>
              <w:keepNext w:val="0"/>
              <w:keepLines w:val="0"/>
              <w:spacing w:line="256" w:lineRule="auto"/>
              <w:rPr>
                <w:ins w:id="28948" w:author="Dave" w:date="2018-01-09T15:12:00Z"/>
              </w:rPr>
            </w:pPr>
            <w:ins w:id="28949"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C9228E1" w14:textId="77777777" w:rsidR="00DE2DAC" w:rsidRPr="00B70E3E" w:rsidRDefault="00DE2DAC">
            <w:pPr>
              <w:pStyle w:val="TAL"/>
              <w:keepNext w:val="0"/>
              <w:keepLines w:val="0"/>
              <w:spacing w:line="256" w:lineRule="auto"/>
              <w:rPr>
                <w:ins w:id="28950" w:author="Dave" w:date="2018-01-09T15:12:00Z"/>
              </w:rPr>
            </w:pPr>
            <w:ins w:id="28951" w:author="Dave" w:date="2018-01-09T15:12:00Z">
              <w:r w:rsidRPr="00B70E3E">
                <w:t>Inspection</w:t>
              </w:r>
            </w:ins>
          </w:p>
        </w:tc>
      </w:tr>
      <w:tr w:rsidR="00DE2DAC" w:rsidRPr="00B70E3E" w14:paraId="464EF583" w14:textId="77777777" w:rsidTr="00DE2DAC">
        <w:trPr>
          <w:jc w:val="center"/>
          <w:ins w:id="28952"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2B4D63F" w14:textId="77777777" w:rsidR="00DE2DAC" w:rsidRPr="00B70E3E" w:rsidRDefault="00DE2DAC">
            <w:pPr>
              <w:spacing w:after="0" w:line="256" w:lineRule="auto"/>
              <w:rPr>
                <w:ins w:id="28953" w:author="Dave" w:date="2018-01-09T15:12:00Z"/>
                <w:rFonts w:ascii="Arial" w:hAnsi="Arial"/>
                <w:sz w:val="18"/>
              </w:rPr>
            </w:pPr>
            <w:ins w:id="28954"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E8C1B9B" w14:textId="77777777" w:rsidR="00DE2DAC" w:rsidRPr="00B70E3E" w:rsidRDefault="00DE2DAC">
            <w:pPr>
              <w:spacing w:after="0" w:line="256" w:lineRule="auto"/>
              <w:rPr>
                <w:ins w:id="28955" w:author="Dave" w:date="2018-01-09T15:12:00Z"/>
                <w:rFonts w:ascii="Arial" w:hAnsi="Arial"/>
                <w:sz w:val="18"/>
              </w:rPr>
            </w:pPr>
            <w:ins w:id="28956" w:author="Dave" w:date="2018-01-09T15:12:00Z">
              <w:r w:rsidRPr="00B70E3E">
                <w:rPr>
                  <w:rFonts w:ascii="Arial" w:hAnsi="Arial"/>
                  <w:sz w:val="18"/>
                </w:rPr>
                <w:t>1. The ICT is non-web software that provides a user interface.</w:t>
              </w:r>
            </w:ins>
          </w:p>
          <w:p w14:paraId="600BF8A7" w14:textId="77777777" w:rsidR="00DE2DAC" w:rsidRPr="00B70E3E" w:rsidRDefault="00DE2DAC">
            <w:pPr>
              <w:spacing w:after="0" w:line="256" w:lineRule="auto"/>
              <w:rPr>
                <w:ins w:id="28957" w:author="Dave" w:date="2018-01-09T15:12:00Z"/>
                <w:rFonts w:ascii="Arial" w:hAnsi="Arial"/>
                <w:sz w:val="18"/>
              </w:rPr>
            </w:pPr>
            <w:ins w:id="28958" w:author="Dave" w:date="2018-01-09T15:12:00Z">
              <w:r w:rsidRPr="00B70E3E">
                <w:rPr>
                  <w:rFonts w:ascii="Arial" w:hAnsi="Arial"/>
                  <w:sz w:val="18"/>
                </w:rPr>
                <w:t xml:space="preserve">2. The software provides support to at least one assistive technology. </w:t>
              </w:r>
            </w:ins>
          </w:p>
        </w:tc>
      </w:tr>
      <w:tr w:rsidR="00DE2DAC" w:rsidRPr="00B70E3E" w14:paraId="4F171E07" w14:textId="77777777" w:rsidTr="00DE2DAC">
        <w:trPr>
          <w:jc w:val="center"/>
          <w:ins w:id="2895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5E2D6A12" w14:textId="77777777" w:rsidR="00DE2DAC" w:rsidRPr="00B70E3E" w:rsidRDefault="00DE2DAC">
            <w:pPr>
              <w:spacing w:after="0" w:line="256" w:lineRule="auto"/>
              <w:rPr>
                <w:ins w:id="28960" w:author="Dave" w:date="2018-01-09T15:12:00Z"/>
                <w:rFonts w:ascii="Arial" w:hAnsi="Arial"/>
                <w:sz w:val="18"/>
              </w:rPr>
            </w:pPr>
            <w:ins w:id="28961"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F4B1952" w14:textId="77777777" w:rsidR="00DE2DAC" w:rsidRPr="00B70E3E" w:rsidRDefault="00DE2DAC">
            <w:pPr>
              <w:spacing w:after="0" w:line="256" w:lineRule="auto"/>
              <w:rPr>
                <w:ins w:id="28962" w:author="Dave" w:date="2018-01-09T15:12:00Z"/>
                <w:rFonts w:ascii="Arial" w:hAnsi="Arial"/>
                <w:sz w:val="18"/>
              </w:rPr>
            </w:pPr>
            <w:ins w:id="28963" w:author="Dave" w:date="2018-01-09T15:12:00Z">
              <w:r w:rsidRPr="00B70E3E">
                <w:rPr>
                  <w:rFonts w:ascii="Arial" w:hAnsi="Arial"/>
                  <w:sz w:val="18"/>
                </w:rPr>
                <w:t>1. Check that the software does not fail the Success Criterion in Table 11.21.</w:t>
              </w:r>
            </w:ins>
          </w:p>
        </w:tc>
      </w:tr>
      <w:tr w:rsidR="00DE2DAC" w:rsidRPr="00B70E3E" w14:paraId="55A7A925" w14:textId="77777777" w:rsidTr="00DE2DAC">
        <w:trPr>
          <w:jc w:val="center"/>
          <w:ins w:id="2896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4E7D812" w14:textId="77777777" w:rsidR="00DE2DAC" w:rsidRPr="00B70E3E" w:rsidRDefault="00DE2DAC">
            <w:pPr>
              <w:spacing w:after="0" w:line="256" w:lineRule="auto"/>
              <w:rPr>
                <w:ins w:id="28965" w:author="Dave" w:date="2018-01-09T15:12:00Z"/>
                <w:rFonts w:ascii="Arial" w:hAnsi="Arial"/>
                <w:sz w:val="18"/>
              </w:rPr>
            </w:pPr>
            <w:ins w:id="28966"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D59091A" w14:textId="77777777" w:rsidR="00DE2DAC" w:rsidRPr="00B70E3E" w:rsidRDefault="00DE2DAC">
            <w:pPr>
              <w:spacing w:after="0" w:line="256" w:lineRule="auto"/>
              <w:rPr>
                <w:ins w:id="28967" w:author="Dave" w:date="2018-01-09T15:12:00Z"/>
                <w:rFonts w:ascii="Arial" w:hAnsi="Arial"/>
                <w:sz w:val="18"/>
              </w:rPr>
            </w:pPr>
            <w:ins w:id="28968" w:author="Dave" w:date="2018-01-09T15:12:00Z">
              <w:r w:rsidRPr="00B70E3E">
                <w:rPr>
                  <w:rFonts w:ascii="Arial" w:hAnsi="Arial"/>
                  <w:sz w:val="18"/>
                </w:rPr>
                <w:t>Pass: Check 1 is true</w:t>
              </w:r>
            </w:ins>
          </w:p>
          <w:p w14:paraId="2BBEE6C4" w14:textId="77777777" w:rsidR="00DE2DAC" w:rsidRPr="00B70E3E" w:rsidRDefault="00DE2DAC">
            <w:pPr>
              <w:spacing w:after="0" w:line="256" w:lineRule="auto"/>
              <w:rPr>
                <w:ins w:id="28969" w:author="Dave" w:date="2018-01-09T15:12:00Z"/>
                <w:rFonts w:ascii="Arial" w:hAnsi="Arial"/>
                <w:sz w:val="18"/>
              </w:rPr>
            </w:pPr>
            <w:ins w:id="28970" w:author="Dave" w:date="2018-01-09T15:12:00Z">
              <w:r w:rsidRPr="00B70E3E">
                <w:rPr>
                  <w:rFonts w:ascii="Arial" w:hAnsi="Arial"/>
                  <w:sz w:val="18"/>
                </w:rPr>
                <w:t>Fail: Check 1 is false</w:t>
              </w:r>
            </w:ins>
          </w:p>
        </w:tc>
      </w:tr>
    </w:tbl>
    <w:p w14:paraId="1C10D645" w14:textId="77777777" w:rsidR="00DE2DAC" w:rsidRPr="00B70E3E" w:rsidRDefault="00DE2DAC" w:rsidP="00DE2DAC">
      <w:pPr>
        <w:pStyle w:val="Heading4"/>
        <w:keepNext w:val="0"/>
        <w:keepLines w:val="0"/>
        <w:rPr>
          <w:ins w:id="28971" w:author="Dave" w:date="2018-01-09T15:12:00Z"/>
          <w:lang w:eastAsia="en-US"/>
        </w:rPr>
      </w:pPr>
      <w:bookmarkStart w:id="28972" w:name="_Toc503731401"/>
      <w:ins w:id="28973" w:author="Dave" w:date="2018-01-09T15:12:00Z">
        <w:r w:rsidRPr="00B70E3E">
          <w:t>C.11.2.49</w:t>
        </w:r>
        <w:r w:rsidRPr="00B70E3E">
          <w:tab/>
          <w:t>Orientation (SC 2.6.2)</w:t>
        </w:r>
        <w:bookmarkEnd w:id="2897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B70E3E" w14:paraId="29938F73" w14:textId="77777777" w:rsidTr="00DE2DAC">
        <w:trPr>
          <w:jc w:val="center"/>
          <w:ins w:id="28974"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4CF8E923" w14:textId="77777777" w:rsidR="00DE2DAC" w:rsidRPr="00B70E3E" w:rsidRDefault="00DE2DAC">
            <w:pPr>
              <w:pStyle w:val="TAL"/>
              <w:keepNext w:val="0"/>
              <w:keepLines w:val="0"/>
              <w:spacing w:line="256" w:lineRule="auto"/>
              <w:rPr>
                <w:ins w:id="28975" w:author="Dave" w:date="2018-01-09T15:12:00Z"/>
              </w:rPr>
            </w:pPr>
            <w:ins w:id="28976" w:author="Dave" w:date="2018-01-09T15:12:00Z">
              <w:r w:rsidRPr="00B70E3E">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0414B5EA" w14:textId="77777777" w:rsidR="00DE2DAC" w:rsidRPr="00B70E3E" w:rsidRDefault="00DE2DAC">
            <w:pPr>
              <w:pStyle w:val="TAL"/>
              <w:keepNext w:val="0"/>
              <w:keepLines w:val="0"/>
              <w:spacing w:line="256" w:lineRule="auto"/>
              <w:rPr>
                <w:ins w:id="28977" w:author="Dave" w:date="2018-01-09T15:12:00Z"/>
              </w:rPr>
            </w:pPr>
            <w:ins w:id="28978" w:author="Dave" w:date="2018-01-09T15:12:00Z">
              <w:r w:rsidRPr="00B70E3E">
                <w:t>Inspection</w:t>
              </w:r>
            </w:ins>
          </w:p>
        </w:tc>
      </w:tr>
      <w:tr w:rsidR="00DE2DAC" w:rsidRPr="00B70E3E" w14:paraId="6B891102" w14:textId="77777777" w:rsidTr="00DE2DAC">
        <w:trPr>
          <w:jc w:val="center"/>
          <w:ins w:id="28979"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1CF30685" w14:textId="77777777" w:rsidR="00DE2DAC" w:rsidRPr="00B70E3E" w:rsidRDefault="00DE2DAC">
            <w:pPr>
              <w:spacing w:after="0" w:line="256" w:lineRule="auto"/>
              <w:rPr>
                <w:ins w:id="28980" w:author="Dave" w:date="2018-01-09T15:12:00Z"/>
                <w:rFonts w:ascii="Arial" w:hAnsi="Arial"/>
                <w:sz w:val="18"/>
              </w:rPr>
            </w:pPr>
            <w:ins w:id="28981" w:author="Dave" w:date="2018-01-09T15:12:00Z">
              <w:r w:rsidRPr="00B70E3E">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24DEAB1" w14:textId="77777777" w:rsidR="00DE2DAC" w:rsidRPr="00B70E3E" w:rsidRDefault="00DE2DAC">
            <w:pPr>
              <w:spacing w:after="0" w:line="256" w:lineRule="auto"/>
              <w:rPr>
                <w:ins w:id="28982" w:author="Dave" w:date="2018-01-09T15:12:00Z"/>
                <w:rFonts w:ascii="Arial" w:hAnsi="Arial"/>
                <w:sz w:val="18"/>
              </w:rPr>
            </w:pPr>
            <w:ins w:id="28983" w:author="Dave" w:date="2018-01-09T15:12:00Z">
              <w:r w:rsidRPr="00B70E3E">
                <w:rPr>
                  <w:rFonts w:ascii="Arial" w:hAnsi="Arial"/>
                  <w:sz w:val="18"/>
                </w:rPr>
                <w:t>1. The ICT is non-web software that provides a user interface.</w:t>
              </w:r>
            </w:ins>
          </w:p>
          <w:p w14:paraId="723161FD" w14:textId="77777777" w:rsidR="00DE2DAC" w:rsidRPr="00B70E3E" w:rsidRDefault="00DE2DAC">
            <w:pPr>
              <w:spacing w:after="0" w:line="256" w:lineRule="auto"/>
              <w:rPr>
                <w:ins w:id="28984" w:author="Dave" w:date="2018-01-09T15:12:00Z"/>
                <w:rFonts w:ascii="Arial" w:hAnsi="Arial"/>
                <w:sz w:val="18"/>
              </w:rPr>
            </w:pPr>
            <w:ins w:id="28985" w:author="Dave" w:date="2018-01-09T15:12:00Z">
              <w:r w:rsidRPr="00B70E3E">
                <w:rPr>
                  <w:rFonts w:ascii="Arial" w:hAnsi="Arial"/>
                  <w:sz w:val="18"/>
                </w:rPr>
                <w:t xml:space="preserve">2. The software provides support to at least one assistive technology. </w:t>
              </w:r>
            </w:ins>
          </w:p>
        </w:tc>
      </w:tr>
      <w:tr w:rsidR="00DE2DAC" w:rsidRPr="00B70E3E" w14:paraId="62631B38" w14:textId="77777777" w:rsidTr="00DE2DAC">
        <w:trPr>
          <w:jc w:val="center"/>
          <w:ins w:id="28986"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45E5B5D" w14:textId="77777777" w:rsidR="00DE2DAC" w:rsidRPr="00B70E3E" w:rsidRDefault="00DE2DAC">
            <w:pPr>
              <w:spacing w:after="0" w:line="256" w:lineRule="auto"/>
              <w:rPr>
                <w:ins w:id="28987" w:author="Dave" w:date="2018-01-09T15:12:00Z"/>
                <w:rFonts w:ascii="Arial" w:hAnsi="Arial"/>
                <w:sz w:val="18"/>
              </w:rPr>
            </w:pPr>
            <w:ins w:id="28988" w:author="Dave" w:date="2018-01-09T15:12:00Z">
              <w:r w:rsidRPr="00B70E3E">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2E3A5F9" w14:textId="77777777" w:rsidR="00DE2DAC" w:rsidRPr="00B70E3E" w:rsidRDefault="00DE2DAC">
            <w:pPr>
              <w:spacing w:after="0" w:line="256" w:lineRule="auto"/>
              <w:rPr>
                <w:ins w:id="28989" w:author="Dave" w:date="2018-01-09T15:12:00Z"/>
                <w:rFonts w:ascii="Arial" w:hAnsi="Arial"/>
                <w:sz w:val="18"/>
              </w:rPr>
            </w:pPr>
            <w:ins w:id="28990" w:author="Dave" w:date="2018-01-09T15:12:00Z">
              <w:r w:rsidRPr="00B70E3E">
                <w:rPr>
                  <w:rFonts w:ascii="Arial" w:hAnsi="Arial"/>
                  <w:sz w:val="18"/>
                </w:rPr>
                <w:t>1. Check that the software does not fail the Success Criterion in Table 11.22.</w:t>
              </w:r>
            </w:ins>
          </w:p>
        </w:tc>
      </w:tr>
      <w:tr w:rsidR="00DE2DAC" w:rsidRPr="00B70E3E" w14:paraId="7C18545F" w14:textId="77777777" w:rsidTr="00DE2DAC">
        <w:trPr>
          <w:jc w:val="center"/>
          <w:ins w:id="28991" w:author="Dave" w:date="2018-01-09T15:12:00Z"/>
        </w:trPr>
        <w:tc>
          <w:tcPr>
            <w:tcW w:w="1951" w:type="dxa"/>
            <w:tcBorders>
              <w:top w:val="single" w:sz="4" w:space="0" w:color="auto"/>
              <w:left w:val="single" w:sz="4" w:space="0" w:color="auto"/>
              <w:bottom w:val="single" w:sz="4" w:space="0" w:color="auto"/>
              <w:right w:val="single" w:sz="4" w:space="0" w:color="auto"/>
            </w:tcBorders>
            <w:hideMark/>
          </w:tcPr>
          <w:p w14:paraId="0F18246A" w14:textId="77777777" w:rsidR="00DE2DAC" w:rsidRPr="00B70E3E" w:rsidRDefault="00DE2DAC">
            <w:pPr>
              <w:spacing w:after="0" w:line="256" w:lineRule="auto"/>
              <w:rPr>
                <w:ins w:id="28992" w:author="Dave" w:date="2018-01-09T15:12:00Z"/>
                <w:rFonts w:ascii="Arial" w:hAnsi="Arial"/>
                <w:sz w:val="18"/>
              </w:rPr>
            </w:pPr>
            <w:ins w:id="28993" w:author="Dave" w:date="2018-01-09T15:12:00Z">
              <w:r w:rsidRPr="00B70E3E">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C39ADA8" w14:textId="77777777" w:rsidR="00DE2DAC" w:rsidRPr="00B70E3E" w:rsidRDefault="00DE2DAC">
            <w:pPr>
              <w:spacing w:after="0" w:line="256" w:lineRule="auto"/>
              <w:rPr>
                <w:ins w:id="28994" w:author="Dave" w:date="2018-01-09T15:12:00Z"/>
                <w:rFonts w:ascii="Arial" w:hAnsi="Arial"/>
                <w:sz w:val="18"/>
              </w:rPr>
            </w:pPr>
            <w:ins w:id="28995" w:author="Dave" w:date="2018-01-09T15:12:00Z">
              <w:r w:rsidRPr="00B70E3E">
                <w:rPr>
                  <w:rFonts w:ascii="Arial" w:hAnsi="Arial"/>
                  <w:sz w:val="18"/>
                </w:rPr>
                <w:t>Pass: Check 1 is true</w:t>
              </w:r>
            </w:ins>
          </w:p>
          <w:p w14:paraId="3BC7D3E2" w14:textId="77777777" w:rsidR="00DE2DAC" w:rsidRPr="00B70E3E" w:rsidRDefault="00DE2DAC">
            <w:pPr>
              <w:spacing w:after="0" w:line="256" w:lineRule="auto"/>
              <w:rPr>
                <w:ins w:id="28996" w:author="Dave" w:date="2018-01-09T15:12:00Z"/>
                <w:rFonts w:ascii="Arial" w:hAnsi="Arial"/>
                <w:sz w:val="18"/>
              </w:rPr>
            </w:pPr>
            <w:ins w:id="28997" w:author="Dave" w:date="2018-01-09T15:12:00Z">
              <w:r w:rsidRPr="00B70E3E">
                <w:rPr>
                  <w:rFonts w:ascii="Arial" w:hAnsi="Arial"/>
                  <w:sz w:val="18"/>
                </w:rPr>
                <w:t>Fail: Check 1 is false</w:t>
              </w:r>
            </w:ins>
          </w:p>
        </w:tc>
      </w:tr>
    </w:tbl>
    <w:p w14:paraId="42A3CE61" w14:textId="6F0E4854" w:rsidR="00DA7CBD" w:rsidRPr="00B70E3E" w:rsidDel="00DE2DAC" w:rsidRDefault="00DA7CBD" w:rsidP="0094434A">
      <w:pPr>
        <w:pStyle w:val="Heading5"/>
        <w:keepNext w:val="0"/>
        <w:rPr>
          <w:ins w:id="28998" w:author="Mike Pluke" w:date="2017-11-24T18:57:00Z"/>
          <w:del w:id="28999" w:author="Dave" w:date="2018-01-09T15:12:00Z"/>
        </w:rPr>
      </w:pPr>
      <w:ins w:id="29000" w:author="Mike Pluke" w:date="2017-11-24T18:57:00Z">
        <w:del w:id="29001" w:author="Dave" w:date="2018-01-09T15:12:00Z">
          <w:r w:rsidRPr="00B70E3E" w:rsidDel="00DE2DAC">
            <w:delText>C.11.2</w:delText>
          </w:r>
        </w:del>
      </w:ins>
      <w:del w:id="29002" w:author="Dave" w:date="2017-11-25T15:49:00Z">
        <w:r w:rsidR="00BB7FC2" w:rsidRPr="00B70E3E" w:rsidDel="00BB7FC2">
          <w:delText>1.</w:delText>
        </w:r>
      </w:del>
      <w:ins w:id="29003" w:author="Mike Pluke" w:date="2017-11-24T18:57:00Z">
        <w:del w:id="29004" w:author="Dave" w:date="2018-01-09T15:12:00Z">
          <w:r w:rsidRPr="00B70E3E" w:rsidDel="00DE2DAC">
            <w:tab/>
            <w:delText>Non-text content</w:delText>
          </w:r>
        </w:del>
      </w:ins>
    </w:p>
    <w:p w14:paraId="61B49F61" w14:textId="1964EAA8" w:rsidR="00DA7CBD" w:rsidRPr="00B70E3E" w:rsidDel="00DE2DAC" w:rsidRDefault="00BB7FC2" w:rsidP="00DA7CBD">
      <w:pPr>
        <w:pStyle w:val="Heading4"/>
        <w:rPr>
          <w:del w:id="29005" w:author="Dave" w:date="2018-01-09T15:12:00Z"/>
        </w:rPr>
      </w:pPr>
      <w:del w:id="29006" w:author="Dave" w:date="2017-11-25T15:51:00Z">
        <w:r w:rsidRPr="00B70E3E" w:rsidDel="00BB7FC2">
          <w:delText>.</w:delText>
        </w:r>
      </w:del>
      <w:bookmarkEnd w:id="27243"/>
      <w:bookmarkEnd w:id="27244"/>
      <w:bookmarkEnd w:id="27245"/>
      <w:bookmarkEnd w:id="27246"/>
      <w:ins w:id="29007" w:author="Mike Pluke" w:date="2017-12-08T11:55:00Z">
        <w:del w:id="29008" w:author="Dave" w:date="2017-12-22T12:20:00Z">
          <w:r w:rsidR="005410DF" w:rsidRPr="00B70E3E" w:rsidDel="00E63992">
            <w:delText>Identify common purpose</w:delText>
          </w:r>
        </w:del>
      </w:ins>
      <w:ins w:id="29009" w:author="Mike Pluke" w:date="2017-12-08T11:56:00Z">
        <w:del w:id="29010" w:author="Dave" w:date="2018-01-09T15:12:00Z">
          <w:r w:rsidR="005410DF" w:rsidRPr="00B70E3E" w:rsidDel="00DE2DAC">
            <w:delText>ReflowText spacing</w:delText>
          </w:r>
        </w:del>
        <w:del w:id="29011" w:author="Dave" w:date="2017-12-22T11:14:00Z">
          <w:r w:rsidR="005410DF" w:rsidRPr="00B70E3E" w:rsidDel="0087245A">
            <w:delText xml:space="preserve"> (minimum)</w:delText>
          </w:r>
        </w:del>
      </w:ins>
      <w:ins w:id="29012" w:author="Mike Pluke" w:date="2017-12-08T11:57:00Z">
        <w:del w:id="29013" w:author="Dave" w:date="2018-01-09T15:12:00Z">
          <w:r w:rsidR="005410DF" w:rsidRPr="00B70E3E" w:rsidDel="00DE2DAC">
            <w:delText>Pointer cancellationMotion actuation</w:delText>
          </w:r>
        </w:del>
      </w:ins>
    </w:p>
    <w:p w14:paraId="69533835" w14:textId="20A16A10" w:rsidR="00DA7CBD" w:rsidRPr="00B70E3E" w:rsidDel="00DE2DAC" w:rsidRDefault="00DA7CBD" w:rsidP="00DA7CBD">
      <w:pPr>
        <w:rPr>
          <w:del w:id="29014" w:author="Dave" w:date="2018-01-09T15:12:00Z"/>
        </w:rPr>
      </w:pPr>
      <w:del w:id="29015" w:author="Dave" w:date="2018-01-09T15:12:00Z">
        <w:r w:rsidRPr="00B70E3E" w:rsidDel="00DE2DAC">
          <w:delText>To be added. This clause will either contain amended versions of clauses C9.2.39 to C9.2.52 (as appropriate) or be empty, depending on whether the clause is applicable to documents or not.</w:delText>
        </w:r>
      </w:del>
    </w:p>
    <w:p w14:paraId="38A03FA4" w14:textId="79352430" w:rsidR="00DA7CBD" w:rsidRPr="00B70E3E" w:rsidDel="00DE2DAC" w:rsidRDefault="0087245A" w:rsidP="00DA7CBD">
      <w:pPr>
        <w:pStyle w:val="Heading4"/>
        <w:rPr>
          <w:del w:id="29016" w:author="Dave" w:date="2018-01-09T15:12:00Z"/>
        </w:rPr>
      </w:pPr>
      <w:del w:id="29017" w:author="Dave" w:date="2018-01-09T15:12:00Z">
        <w:r w:rsidRPr="00B70E3E" w:rsidDel="00DE2DAC">
          <w:delText>C.11.2.</w:delText>
        </w:r>
      </w:del>
      <w:del w:id="29018" w:author="Dave" w:date="2017-12-22T12:20:00Z">
        <w:r w:rsidRPr="00B70E3E" w:rsidDel="00E63992">
          <w:delText>50</w:delText>
        </w:r>
      </w:del>
      <w:del w:id="29019" w:author="Dave" w:date="2018-01-09T15:12:00Z">
        <w:r w:rsidR="00DA7CBD" w:rsidRPr="00B70E3E" w:rsidDel="00DE2DAC">
          <w:tab/>
          <w:delText>Orientation</w:delText>
        </w:r>
      </w:del>
    </w:p>
    <w:p w14:paraId="76B6501D" w14:textId="3350936D" w:rsidR="00DA7CBD" w:rsidRPr="00B70E3E" w:rsidDel="00DE2DAC" w:rsidRDefault="00DA7CBD" w:rsidP="00DA7CBD">
      <w:pPr>
        <w:rPr>
          <w:del w:id="29020" w:author="Dave" w:date="2018-01-09T15:12:00Z"/>
        </w:rPr>
      </w:pPr>
      <w:del w:id="29021" w:author="Dave" w:date="2018-01-09T15:12:00Z">
        <w:r w:rsidRPr="00B70E3E" w:rsidDel="00DE2DAC">
          <w:delText>To be added. This clause will either contain amended versions of clauses C9.2.39 to C9.2.52 (as appropriate) or be empty, depending on whether the clause is applicable to documents or not.</w:delText>
        </w:r>
      </w:del>
    </w:p>
    <w:p w14:paraId="4B2C6B0F" w14:textId="77777777" w:rsidR="00DA7CBD" w:rsidRPr="00B70E3E" w:rsidRDefault="00DA7CBD" w:rsidP="0094434A">
      <w:pPr>
        <w:pStyle w:val="Heading3"/>
        <w:keepNext w:val="0"/>
      </w:pPr>
      <w:bookmarkStart w:id="29022" w:name="_Toc372010562"/>
      <w:bookmarkStart w:id="29023" w:name="_Toc379382932"/>
      <w:bookmarkStart w:id="29024" w:name="_Toc379383632"/>
      <w:bookmarkStart w:id="29025" w:name="_Toc494974596"/>
      <w:bookmarkStart w:id="29026" w:name="_Toc503731402"/>
      <w:r w:rsidRPr="00B70E3E">
        <w:t>C.11.3</w:t>
      </w:r>
      <w:r w:rsidRPr="00B70E3E">
        <w:tab/>
        <w:t>Interoperability with assistive technology</w:t>
      </w:r>
      <w:bookmarkEnd w:id="29022"/>
      <w:bookmarkEnd w:id="29023"/>
      <w:bookmarkEnd w:id="29024"/>
      <w:bookmarkEnd w:id="29025"/>
      <w:bookmarkEnd w:id="29026"/>
    </w:p>
    <w:p w14:paraId="0214087A" w14:textId="77777777" w:rsidR="00DA7CBD" w:rsidRPr="00B70E3E" w:rsidRDefault="00DA7CBD" w:rsidP="0094434A">
      <w:pPr>
        <w:pStyle w:val="Heading4"/>
        <w:keepNext w:val="0"/>
      </w:pPr>
      <w:bookmarkStart w:id="29027" w:name="_Toc372010563"/>
      <w:bookmarkStart w:id="29028" w:name="_Toc379382933"/>
      <w:bookmarkStart w:id="29029" w:name="_Toc379383633"/>
      <w:bookmarkStart w:id="29030" w:name="_Toc494974597"/>
      <w:bookmarkStart w:id="29031" w:name="_Toc503731403"/>
      <w:r w:rsidRPr="00B70E3E">
        <w:t>C.11.3.1</w:t>
      </w:r>
      <w:r w:rsidRPr="00B70E3E">
        <w:tab/>
        <w:t>Closed functionality</w:t>
      </w:r>
      <w:bookmarkEnd w:id="29027"/>
      <w:bookmarkEnd w:id="29028"/>
      <w:bookmarkEnd w:id="29029"/>
      <w:bookmarkEnd w:id="29030"/>
      <w:bookmarkEnd w:id="290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FECA7D8" w14:textId="77777777" w:rsidTr="00DA7CBD">
        <w:trPr>
          <w:jc w:val="center"/>
        </w:trPr>
        <w:tc>
          <w:tcPr>
            <w:tcW w:w="1951" w:type="dxa"/>
            <w:shd w:val="clear" w:color="auto" w:fill="auto"/>
          </w:tcPr>
          <w:p w14:paraId="5595E49F" w14:textId="77777777" w:rsidR="00DA7CBD" w:rsidRPr="00B70E3E" w:rsidRDefault="00DA7CBD" w:rsidP="0094434A">
            <w:pPr>
              <w:pStyle w:val="TAL"/>
              <w:keepNext w:val="0"/>
            </w:pPr>
            <w:r w:rsidRPr="00B70E3E">
              <w:t>Type of assessment</w:t>
            </w:r>
          </w:p>
        </w:tc>
        <w:tc>
          <w:tcPr>
            <w:tcW w:w="7088" w:type="dxa"/>
            <w:shd w:val="clear" w:color="auto" w:fill="auto"/>
          </w:tcPr>
          <w:p w14:paraId="7270795C" w14:textId="77777777" w:rsidR="00DA7CBD" w:rsidRPr="00B70E3E" w:rsidRDefault="00DA7CBD" w:rsidP="0094434A">
            <w:pPr>
              <w:pStyle w:val="TAL"/>
              <w:keepNext w:val="0"/>
            </w:pPr>
            <w:r w:rsidRPr="00B70E3E">
              <w:t>Inspection</w:t>
            </w:r>
          </w:p>
        </w:tc>
      </w:tr>
      <w:tr w:rsidR="00DA7CBD" w:rsidRPr="00B70E3E" w14:paraId="4C4120F9" w14:textId="77777777" w:rsidTr="00DA7CBD">
        <w:trPr>
          <w:jc w:val="center"/>
        </w:trPr>
        <w:tc>
          <w:tcPr>
            <w:tcW w:w="1951" w:type="dxa"/>
            <w:shd w:val="clear" w:color="auto" w:fill="auto"/>
          </w:tcPr>
          <w:p w14:paraId="14EFF931"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5537799B" w14:textId="77777777" w:rsidR="00DA7CBD" w:rsidRPr="00B70E3E" w:rsidRDefault="00DA7CBD" w:rsidP="0094434A">
            <w:pPr>
              <w:keepLines/>
              <w:spacing w:after="0"/>
              <w:rPr>
                <w:rFonts w:ascii="Arial" w:hAnsi="Arial"/>
                <w:sz w:val="18"/>
              </w:rPr>
            </w:pPr>
            <w:r w:rsidRPr="00B70E3E">
              <w:rPr>
                <w:rFonts w:ascii="Arial" w:hAnsi="Arial"/>
                <w:sz w:val="18"/>
              </w:rPr>
              <w:t>1. The software has closed functionality.</w:t>
            </w:r>
          </w:p>
        </w:tc>
      </w:tr>
      <w:tr w:rsidR="00DA7CBD" w:rsidRPr="00B70E3E" w14:paraId="0DB5B9E6" w14:textId="77777777" w:rsidTr="00DA7CBD">
        <w:trPr>
          <w:jc w:val="center"/>
        </w:trPr>
        <w:tc>
          <w:tcPr>
            <w:tcW w:w="1951" w:type="dxa"/>
            <w:shd w:val="clear" w:color="auto" w:fill="auto"/>
          </w:tcPr>
          <w:p w14:paraId="799ADF59"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457752F1"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 xml:space="preserve">1. Check that the closed functionality </w:t>
            </w:r>
            <w:r w:rsidRPr="00B70E3E">
              <w:rPr>
                <w:rFonts w:ascii="Arial" w:hAnsi="Arial"/>
                <w:sz w:val="18"/>
              </w:rPr>
              <w:t>conforms to clause 5.1.</w:t>
            </w:r>
          </w:p>
        </w:tc>
      </w:tr>
      <w:tr w:rsidR="00DA7CBD" w:rsidRPr="00B70E3E" w14:paraId="1A324C71" w14:textId="77777777" w:rsidTr="00DA7CBD">
        <w:trPr>
          <w:jc w:val="center"/>
        </w:trPr>
        <w:tc>
          <w:tcPr>
            <w:tcW w:w="1951" w:type="dxa"/>
            <w:shd w:val="clear" w:color="auto" w:fill="auto"/>
          </w:tcPr>
          <w:p w14:paraId="0FA977F0"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736ADB52" w14:textId="77777777" w:rsidR="00DA7CBD" w:rsidRPr="00B70E3E" w:rsidRDefault="00DA7CBD" w:rsidP="0094434A">
            <w:pPr>
              <w:keepLines/>
              <w:spacing w:after="0"/>
              <w:rPr>
                <w:rFonts w:ascii="Arial" w:hAnsi="Arial"/>
                <w:sz w:val="18"/>
              </w:rPr>
            </w:pPr>
            <w:r w:rsidRPr="00B70E3E">
              <w:rPr>
                <w:rFonts w:ascii="Arial" w:hAnsi="Arial"/>
                <w:sz w:val="18"/>
              </w:rPr>
              <w:t>If check 1 is true, the software is not required to conform to clauses 11.3.2 to 11.3.17</w:t>
            </w:r>
          </w:p>
          <w:p w14:paraId="656CCE46" w14:textId="77777777" w:rsidR="00DA7CBD" w:rsidRPr="00B70E3E" w:rsidRDefault="00DA7CBD" w:rsidP="0094434A">
            <w:pPr>
              <w:keepLines/>
              <w:spacing w:after="0"/>
              <w:rPr>
                <w:rFonts w:ascii="Arial" w:hAnsi="Arial"/>
                <w:sz w:val="18"/>
              </w:rPr>
            </w:pPr>
            <w:r w:rsidRPr="00B70E3E">
              <w:rPr>
                <w:rFonts w:ascii="Arial" w:hAnsi="Arial"/>
                <w:sz w:val="18"/>
              </w:rPr>
              <w:t>If check 1 is false the software is required to conform to clauses 11.3.2 to 11.3.17</w:t>
            </w:r>
          </w:p>
        </w:tc>
      </w:tr>
    </w:tbl>
    <w:p w14:paraId="16AB4BF1" w14:textId="77777777" w:rsidR="00DA7CBD" w:rsidRPr="00B70E3E" w:rsidRDefault="00DA7CBD" w:rsidP="009F4076">
      <w:pPr>
        <w:pStyle w:val="Heading4"/>
      </w:pPr>
      <w:bookmarkStart w:id="29032" w:name="_Toc372010564"/>
      <w:bookmarkStart w:id="29033" w:name="_Toc379382934"/>
      <w:bookmarkStart w:id="29034" w:name="_Toc379383634"/>
      <w:bookmarkStart w:id="29035" w:name="_Toc494974598"/>
      <w:bookmarkStart w:id="29036" w:name="_Toc503731404"/>
      <w:r w:rsidRPr="00B70E3E">
        <w:t>C.11.3.2</w:t>
      </w:r>
      <w:r w:rsidRPr="00B70E3E">
        <w:tab/>
        <w:t>Accessibility services</w:t>
      </w:r>
      <w:bookmarkEnd w:id="29032"/>
      <w:bookmarkEnd w:id="29033"/>
      <w:bookmarkEnd w:id="29034"/>
      <w:bookmarkEnd w:id="29035"/>
      <w:bookmarkEnd w:id="29036"/>
    </w:p>
    <w:p w14:paraId="448D1B91" w14:textId="77777777" w:rsidR="00DA7CBD" w:rsidRPr="00B70E3E" w:rsidRDefault="00DA7CBD" w:rsidP="009F4076">
      <w:pPr>
        <w:pStyle w:val="Heading5"/>
      </w:pPr>
      <w:bookmarkStart w:id="29037" w:name="_Toc372010565"/>
      <w:bookmarkStart w:id="29038" w:name="_Toc379382935"/>
      <w:bookmarkStart w:id="29039" w:name="_Toc379383635"/>
      <w:bookmarkStart w:id="29040" w:name="_Toc494974599"/>
      <w:bookmarkStart w:id="29041" w:name="_Toc503731405"/>
      <w:r w:rsidRPr="00B70E3E">
        <w:rPr>
          <w:rStyle w:val="Heading4Char"/>
        </w:rPr>
        <w:t>C.11.3.2.1</w:t>
      </w:r>
      <w:r w:rsidRPr="00B70E3E">
        <w:rPr>
          <w:rStyle w:val="Heading4Char"/>
        </w:rPr>
        <w:tab/>
        <w:t>Platform accessibility service support for software that provides a user</w:t>
      </w:r>
      <w:r w:rsidRPr="00B70E3E">
        <w:t xml:space="preserve"> interface</w:t>
      </w:r>
      <w:bookmarkEnd w:id="29037"/>
      <w:bookmarkEnd w:id="29038"/>
      <w:bookmarkEnd w:id="29039"/>
      <w:bookmarkEnd w:id="29040"/>
      <w:bookmarkEnd w:id="290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7214309" w14:textId="77777777" w:rsidTr="00DA7CBD">
        <w:trPr>
          <w:jc w:val="center"/>
        </w:trPr>
        <w:tc>
          <w:tcPr>
            <w:tcW w:w="1951" w:type="dxa"/>
            <w:shd w:val="clear" w:color="auto" w:fill="auto"/>
          </w:tcPr>
          <w:p w14:paraId="74675A4C" w14:textId="77777777" w:rsidR="00DA7CBD" w:rsidRPr="00B70E3E" w:rsidRDefault="00DA7CBD" w:rsidP="0094434A">
            <w:pPr>
              <w:pStyle w:val="TAL"/>
              <w:keepNext w:val="0"/>
            </w:pPr>
            <w:r w:rsidRPr="00B70E3E">
              <w:t>Type of assessment</w:t>
            </w:r>
          </w:p>
        </w:tc>
        <w:tc>
          <w:tcPr>
            <w:tcW w:w="7088" w:type="dxa"/>
            <w:shd w:val="clear" w:color="auto" w:fill="auto"/>
          </w:tcPr>
          <w:p w14:paraId="3C000088" w14:textId="77777777" w:rsidR="00DA7CBD" w:rsidRPr="00B70E3E" w:rsidRDefault="00DA7CBD" w:rsidP="0094434A">
            <w:pPr>
              <w:pStyle w:val="TAL"/>
              <w:keepNext w:val="0"/>
            </w:pPr>
            <w:r w:rsidRPr="00B70E3E">
              <w:t>Inspection</w:t>
            </w:r>
          </w:p>
        </w:tc>
      </w:tr>
      <w:tr w:rsidR="00DA7CBD" w:rsidRPr="00B70E3E" w14:paraId="700A30EB" w14:textId="77777777" w:rsidTr="00DA7CBD">
        <w:trPr>
          <w:jc w:val="center"/>
        </w:trPr>
        <w:tc>
          <w:tcPr>
            <w:tcW w:w="1951" w:type="dxa"/>
            <w:shd w:val="clear" w:color="auto" w:fill="auto"/>
          </w:tcPr>
          <w:p w14:paraId="0215A41D"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134598F8" w14:textId="77777777" w:rsidR="00DA7CBD" w:rsidRPr="00B70E3E" w:rsidRDefault="00DA7CBD" w:rsidP="0094434A">
            <w:pPr>
              <w:keepLines/>
              <w:spacing w:after="0"/>
              <w:rPr>
                <w:rFonts w:ascii="Arial" w:hAnsi="Arial"/>
                <w:sz w:val="18"/>
              </w:rPr>
            </w:pPr>
            <w:r w:rsidRPr="00B70E3E">
              <w:rPr>
                <w:rFonts w:ascii="Arial" w:hAnsi="Arial"/>
                <w:sz w:val="18"/>
              </w:rPr>
              <w:t>1. The software evaluated is platform software.</w:t>
            </w:r>
          </w:p>
        </w:tc>
      </w:tr>
      <w:tr w:rsidR="00DA7CBD" w:rsidRPr="00B70E3E" w14:paraId="78D4CDA2" w14:textId="77777777" w:rsidTr="00DA7CBD">
        <w:trPr>
          <w:jc w:val="center"/>
        </w:trPr>
        <w:tc>
          <w:tcPr>
            <w:tcW w:w="1951" w:type="dxa"/>
            <w:shd w:val="clear" w:color="auto" w:fill="auto"/>
          </w:tcPr>
          <w:p w14:paraId="52039B82"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6F71B90B"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1. Check that the platform software documentation includes information about platform services that may be used by</w:t>
            </w:r>
            <w:r w:rsidRPr="00B70E3E">
              <w:rPr>
                <w:rFonts w:ascii="Arial" w:hAnsi="Arial"/>
                <w:sz w:val="18"/>
              </w:rPr>
              <w:t xml:space="preserve"> </w:t>
            </w:r>
            <w:r w:rsidRPr="00B70E3E">
              <w:rPr>
                <w:rFonts w:ascii="Arial" w:hAnsi="Arial"/>
                <w:sz w:val="18"/>
                <w:lang w:bidi="en-US"/>
              </w:rPr>
              <w:t>software that provides a user interface to interoperate with assistive technology.</w:t>
            </w:r>
          </w:p>
        </w:tc>
      </w:tr>
      <w:tr w:rsidR="00DA7CBD" w:rsidRPr="00B70E3E" w14:paraId="77538CFD" w14:textId="77777777" w:rsidTr="00DA7CBD">
        <w:trPr>
          <w:jc w:val="center"/>
        </w:trPr>
        <w:tc>
          <w:tcPr>
            <w:tcW w:w="1951" w:type="dxa"/>
            <w:shd w:val="clear" w:color="auto" w:fill="auto"/>
          </w:tcPr>
          <w:p w14:paraId="16E1BCC3"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6D133085" w14:textId="77777777" w:rsidR="00DA7CBD" w:rsidRPr="00B70E3E" w:rsidRDefault="00DA7CBD" w:rsidP="0094434A">
            <w:pPr>
              <w:keepLines/>
              <w:spacing w:after="0"/>
              <w:rPr>
                <w:rFonts w:ascii="Arial" w:hAnsi="Arial"/>
                <w:sz w:val="18"/>
              </w:rPr>
            </w:pPr>
            <w:r w:rsidRPr="00B70E3E">
              <w:rPr>
                <w:rFonts w:ascii="Arial" w:hAnsi="Arial"/>
                <w:sz w:val="18"/>
              </w:rPr>
              <w:t>Pass: Check 1 is true</w:t>
            </w:r>
          </w:p>
          <w:p w14:paraId="14395A8D" w14:textId="77777777" w:rsidR="00DA7CBD" w:rsidRPr="00B70E3E" w:rsidRDefault="00DA7CBD" w:rsidP="0094434A">
            <w:pPr>
              <w:keepLines/>
              <w:spacing w:after="0"/>
              <w:rPr>
                <w:rFonts w:ascii="Arial" w:hAnsi="Arial"/>
                <w:sz w:val="18"/>
              </w:rPr>
            </w:pPr>
            <w:r w:rsidRPr="00B70E3E">
              <w:rPr>
                <w:rFonts w:ascii="Arial" w:hAnsi="Arial"/>
                <w:sz w:val="18"/>
              </w:rPr>
              <w:t>Fail: Check 1 is false</w:t>
            </w:r>
          </w:p>
        </w:tc>
      </w:tr>
    </w:tbl>
    <w:p w14:paraId="5B54C7D6" w14:textId="77777777" w:rsidR="00DA7CBD" w:rsidRPr="00B70E3E" w:rsidRDefault="00DA7CBD" w:rsidP="0094434A">
      <w:pPr>
        <w:pStyle w:val="Heading5"/>
        <w:keepNext w:val="0"/>
      </w:pPr>
      <w:bookmarkStart w:id="29042" w:name="_Toc372010566"/>
      <w:bookmarkStart w:id="29043" w:name="_Toc379382936"/>
      <w:bookmarkStart w:id="29044" w:name="_Toc379383636"/>
      <w:bookmarkStart w:id="29045" w:name="_Toc494974600"/>
      <w:bookmarkStart w:id="29046" w:name="_Toc503731406"/>
      <w:r w:rsidRPr="00B70E3E">
        <w:t>C.11.3.2.2</w:t>
      </w:r>
      <w:r w:rsidRPr="00B70E3E">
        <w:tab/>
        <w:t>Platform accessibility service support for assistive technologies</w:t>
      </w:r>
      <w:bookmarkEnd w:id="29042"/>
      <w:bookmarkEnd w:id="29043"/>
      <w:bookmarkEnd w:id="29044"/>
      <w:bookmarkEnd w:id="29045"/>
      <w:bookmarkEnd w:id="290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7EACA9D" w14:textId="77777777" w:rsidTr="00DA7CBD">
        <w:trPr>
          <w:jc w:val="center"/>
        </w:trPr>
        <w:tc>
          <w:tcPr>
            <w:tcW w:w="1951" w:type="dxa"/>
            <w:shd w:val="clear" w:color="auto" w:fill="auto"/>
          </w:tcPr>
          <w:p w14:paraId="5E833561" w14:textId="77777777" w:rsidR="00DA7CBD" w:rsidRPr="00B70E3E" w:rsidRDefault="00DA7CBD" w:rsidP="0094434A">
            <w:pPr>
              <w:pStyle w:val="TAL"/>
              <w:keepNext w:val="0"/>
            </w:pPr>
            <w:r w:rsidRPr="00B70E3E">
              <w:t>Type of assessment</w:t>
            </w:r>
          </w:p>
        </w:tc>
        <w:tc>
          <w:tcPr>
            <w:tcW w:w="7088" w:type="dxa"/>
            <w:shd w:val="clear" w:color="auto" w:fill="auto"/>
          </w:tcPr>
          <w:p w14:paraId="6AA3C5DE" w14:textId="77777777" w:rsidR="00DA7CBD" w:rsidRPr="00B70E3E" w:rsidRDefault="00DA7CBD" w:rsidP="0094434A">
            <w:pPr>
              <w:pStyle w:val="TAL"/>
              <w:keepNext w:val="0"/>
            </w:pPr>
            <w:r w:rsidRPr="00B70E3E">
              <w:t>Inspection</w:t>
            </w:r>
          </w:p>
        </w:tc>
      </w:tr>
      <w:tr w:rsidR="00DA7CBD" w:rsidRPr="00B70E3E" w14:paraId="20CCBA85" w14:textId="77777777" w:rsidTr="00DA7CBD">
        <w:trPr>
          <w:jc w:val="center"/>
        </w:trPr>
        <w:tc>
          <w:tcPr>
            <w:tcW w:w="1951" w:type="dxa"/>
            <w:shd w:val="clear" w:color="auto" w:fill="auto"/>
          </w:tcPr>
          <w:p w14:paraId="756BB143"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3F7C5B70" w14:textId="77777777" w:rsidR="00DA7CBD" w:rsidRPr="00B70E3E" w:rsidRDefault="00DA7CBD" w:rsidP="0094434A">
            <w:pPr>
              <w:keepLines/>
              <w:spacing w:after="0"/>
              <w:rPr>
                <w:rFonts w:ascii="Arial" w:hAnsi="Arial"/>
                <w:sz w:val="18"/>
              </w:rPr>
            </w:pPr>
            <w:r w:rsidRPr="00B70E3E">
              <w:rPr>
                <w:rFonts w:ascii="Arial" w:hAnsi="Arial"/>
                <w:sz w:val="18"/>
              </w:rPr>
              <w:t>1. The software evaluated is platform software.</w:t>
            </w:r>
          </w:p>
        </w:tc>
      </w:tr>
      <w:tr w:rsidR="00DA7CBD" w:rsidRPr="00B70E3E" w14:paraId="16E8C392" w14:textId="77777777" w:rsidTr="00DA7CBD">
        <w:trPr>
          <w:jc w:val="center"/>
        </w:trPr>
        <w:tc>
          <w:tcPr>
            <w:tcW w:w="1951" w:type="dxa"/>
            <w:shd w:val="clear" w:color="auto" w:fill="auto"/>
          </w:tcPr>
          <w:p w14:paraId="691C4A32"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7D573DBF"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1. Check that the platform software documentation includes information about platform accessibility services that enables</w:t>
            </w:r>
            <w:r w:rsidRPr="00B70E3E">
              <w:rPr>
                <w:rFonts w:ascii="Arial" w:hAnsi="Arial"/>
                <w:sz w:val="18"/>
              </w:rPr>
              <w:t xml:space="preserve"> </w:t>
            </w:r>
            <w:r w:rsidRPr="00B70E3E">
              <w:rPr>
                <w:rFonts w:ascii="Arial" w:hAnsi="Arial"/>
                <w:sz w:val="18"/>
                <w:lang w:bidi="en-US"/>
              </w:rPr>
              <w:t>assistive technology to interoperate with software that provides a user interface</w:t>
            </w:r>
            <w:r w:rsidRPr="00B70E3E">
              <w:t xml:space="preserve"> </w:t>
            </w:r>
            <w:r w:rsidRPr="00B70E3E">
              <w:rPr>
                <w:rFonts w:ascii="Arial" w:hAnsi="Arial"/>
                <w:sz w:val="18"/>
                <w:lang w:bidi="en-US"/>
              </w:rPr>
              <w:t>running on the platform software.</w:t>
            </w:r>
          </w:p>
        </w:tc>
      </w:tr>
      <w:tr w:rsidR="00DA7CBD" w:rsidRPr="00B70E3E" w14:paraId="47623512" w14:textId="77777777" w:rsidTr="00DA7CBD">
        <w:trPr>
          <w:jc w:val="center"/>
        </w:trPr>
        <w:tc>
          <w:tcPr>
            <w:tcW w:w="1951" w:type="dxa"/>
            <w:shd w:val="clear" w:color="auto" w:fill="auto"/>
          </w:tcPr>
          <w:p w14:paraId="7AA38330"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6DECCFC1" w14:textId="77777777" w:rsidR="00DA7CBD" w:rsidRPr="00B70E3E" w:rsidRDefault="00DA7CBD" w:rsidP="0094434A">
            <w:pPr>
              <w:keepLines/>
              <w:spacing w:after="0"/>
              <w:rPr>
                <w:rFonts w:ascii="Arial" w:hAnsi="Arial"/>
                <w:sz w:val="18"/>
              </w:rPr>
            </w:pPr>
            <w:r w:rsidRPr="00B70E3E">
              <w:rPr>
                <w:rFonts w:ascii="Arial" w:hAnsi="Arial"/>
                <w:sz w:val="18"/>
              </w:rPr>
              <w:t>Pass: Check 1 is true</w:t>
            </w:r>
          </w:p>
          <w:p w14:paraId="30EB211D" w14:textId="77777777" w:rsidR="00DA7CBD" w:rsidRPr="00B70E3E" w:rsidRDefault="00DA7CBD" w:rsidP="0094434A">
            <w:pPr>
              <w:keepLines/>
              <w:spacing w:after="0"/>
              <w:rPr>
                <w:rFonts w:ascii="Arial" w:hAnsi="Arial"/>
                <w:sz w:val="18"/>
              </w:rPr>
            </w:pPr>
            <w:r w:rsidRPr="00B70E3E">
              <w:rPr>
                <w:rFonts w:ascii="Arial" w:hAnsi="Arial"/>
                <w:sz w:val="18"/>
              </w:rPr>
              <w:t>Fail: Check 1 is false</w:t>
            </w:r>
          </w:p>
        </w:tc>
      </w:tr>
    </w:tbl>
    <w:p w14:paraId="1D9ABDB8" w14:textId="77777777" w:rsidR="00DA7CBD" w:rsidRPr="00B70E3E" w:rsidRDefault="00DA7CBD" w:rsidP="0094434A">
      <w:pPr>
        <w:pStyle w:val="Heading5"/>
        <w:keepNext w:val="0"/>
      </w:pPr>
      <w:bookmarkStart w:id="29047" w:name="_Toc372010567"/>
      <w:bookmarkStart w:id="29048" w:name="_Toc379382937"/>
      <w:bookmarkStart w:id="29049" w:name="_Toc379383637"/>
      <w:bookmarkStart w:id="29050" w:name="_Toc494974601"/>
      <w:bookmarkStart w:id="29051" w:name="_Toc503731407"/>
      <w:r w:rsidRPr="00B70E3E">
        <w:t>C.11.3.2.3</w:t>
      </w:r>
      <w:r w:rsidRPr="00B70E3E">
        <w:tab/>
        <w:t>Use of accessibility services</w:t>
      </w:r>
      <w:bookmarkEnd w:id="29047"/>
      <w:bookmarkEnd w:id="29048"/>
      <w:bookmarkEnd w:id="29049"/>
      <w:bookmarkEnd w:id="29050"/>
      <w:bookmarkEnd w:id="290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C4C8C1D" w14:textId="77777777" w:rsidTr="00DA7CBD">
        <w:trPr>
          <w:jc w:val="center"/>
        </w:trPr>
        <w:tc>
          <w:tcPr>
            <w:tcW w:w="1951" w:type="dxa"/>
            <w:shd w:val="clear" w:color="auto" w:fill="auto"/>
          </w:tcPr>
          <w:p w14:paraId="546D0EF0" w14:textId="77777777" w:rsidR="00DA7CBD" w:rsidRPr="00B70E3E" w:rsidRDefault="00DA7CBD" w:rsidP="0094434A">
            <w:pPr>
              <w:pStyle w:val="TAL"/>
              <w:keepNext w:val="0"/>
            </w:pPr>
            <w:r w:rsidRPr="00B70E3E">
              <w:t>Type of assessment</w:t>
            </w:r>
          </w:p>
        </w:tc>
        <w:tc>
          <w:tcPr>
            <w:tcW w:w="7088" w:type="dxa"/>
            <w:shd w:val="clear" w:color="auto" w:fill="auto"/>
          </w:tcPr>
          <w:p w14:paraId="76E2F7E2" w14:textId="77777777" w:rsidR="00DA7CBD" w:rsidRPr="00B70E3E" w:rsidRDefault="00DA7CBD" w:rsidP="0094434A">
            <w:pPr>
              <w:pStyle w:val="TAL"/>
              <w:keepNext w:val="0"/>
            </w:pPr>
            <w:r w:rsidRPr="00B70E3E">
              <w:t>Inspection</w:t>
            </w:r>
          </w:p>
        </w:tc>
      </w:tr>
      <w:tr w:rsidR="00DA7CBD" w:rsidRPr="00B70E3E" w14:paraId="488D5033" w14:textId="77777777" w:rsidTr="00DA7CBD">
        <w:trPr>
          <w:jc w:val="center"/>
        </w:trPr>
        <w:tc>
          <w:tcPr>
            <w:tcW w:w="1951" w:type="dxa"/>
            <w:shd w:val="clear" w:color="auto" w:fill="auto"/>
          </w:tcPr>
          <w:p w14:paraId="1FA82DD9"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11F3944F" w14:textId="77777777" w:rsidR="00DA7CBD" w:rsidRPr="00B70E3E" w:rsidRDefault="00DA7CBD" w:rsidP="0094434A">
            <w:pPr>
              <w:keepLines/>
              <w:spacing w:after="0"/>
              <w:rPr>
                <w:rFonts w:ascii="Arial" w:hAnsi="Arial"/>
                <w:sz w:val="18"/>
              </w:rPr>
            </w:pPr>
            <w:r w:rsidRPr="00B70E3E">
              <w:rPr>
                <w:rFonts w:ascii="Arial" w:hAnsi="Arial"/>
                <w:sz w:val="18"/>
              </w:rPr>
              <w:t>1. The software evaluated is software that provides a user interface.</w:t>
            </w:r>
          </w:p>
        </w:tc>
      </w:tr>
      <w:tr w:rsidR="00DA7CBD" w:rsidRPr="00B70E3E" w14:paraId="7FF84F01" w14:textId="77777777" w:rsidTr="00DA7CBD">
        <w:trPr>
          <w:jc w:val="center"/>
        </w:trPr>
        <w:tc>
          <w:tcPr>
            <w:tcW w:w="1951" w:type="dxa"/>
            <w:shd w:val="clear" w:color="auto" w:fill="auto"/>
          </w:tcPr>
          <w:p w14:paraId="704A8286"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757E5240"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1. Check that the software uses the applicable documented platform accessibility services.</w:t>
            </w:r>
          </w:p>
          <w:p w14:paraId="0A265FF5"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2. Check that the software can meet the applicable requirements 11.3.2.5 to 11.3.2.17 whilst using the documented platform accessibility services.</w:t>
            </w:r>
          </w:p>
          <w:p w14:paraId="7D3BF378"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3. Check that the software can meet requirements 11.3.2.5 to 11.3.2.17 whilst using the documented platform accessibility services and other documented services.</w:t>
            </w:r>
          </w:p>
        </w:tc>
      </w:tr>
      <w:tr w:rsidR="00DA7CBD" w:rsidRPr="00B70E3E" w14:paraId="09ADF690" w14:textId="77777777" w:rsidTr="00DA7CBD">
        <w:trPr>
          <w:jc w:val="center"/>
        </w:trPr>
        <w:tc>
          <w:tcPr>
            <w:tcW w:w="1951" w:type="dxa"/>
            <w:shd w:val="clear" w:color="auto" w:fill="auto"/>
          </w:tcPr>
          <w:p w14:paraId="73FBE8D9"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2220C70B" w14:textId="77777777" w:rsidR="00DA7CBD" w:rsidRPr="00B70E3E" w:rsidRDefault="00DA7CBD" w:rsidP="0094434A">
            <w:pPr>
              <w:keepLines/>
              <w:spacing w:after="0"/>
              <w:rPr>
                <w:rFonts w:ascii="Arial" w:hAnsi="Arial"/>
                <w:sz w:val="18"/>
              </w:rPr>
            </w:pPr>
            <w:r w:rsidRPr="00B70E3E">
              <w:rPr>
                <w:rFonts w:ascii="Arial" w:hAnsi="Arial"/>
                <w:sz w:val="18"/>
              </w:rPr>
              <w:t>Pass: Check 1 is true and check 2 or check 3 is true</w:t>
            </w:r>
          </w:p>
          <w:p w14:paraId="5E80AE5C" w14:textId="77777777" w:rsidR="00DA7CBD" w:rsidRPr="00B70E3E" w:rsidRDefault="00DA7CBD" w:rsidP="0094434A">
            <w:pPr>
              <w:keepLines/>
              <w:spacing w:after="0"/>
              <w:rPr>
                <w:rFonts w:ascii="Arial" w:hAnsi="Arial"/>
                <w:sz w:val="18"/>
              </w:rPr>
            </w:pPr>
            <w:r w:rsidRPr="00B70E3E">
              <w:rPr>
                <w:rFonts w:ascii="Arial" w:hAnsi="Arial"/>
                <w:sz w:val="18"/>
              </w:rPr>
              <w:t>Fail: Check 1 or check 3 is false</w:t>
            </w:r>
          </w:p>
        </w:tc>
      </w:tr>
    </w:tbl>
    <w:p w14:paraId="71D89E71" w14:textId="77777777" w:rsidR="00DA7CBD" w:rsidRPr="00B70E3E" w:rsidRDefault="00DA7CBD" w:rsidP="0094434A">
      <w:pPr>
        <w:pStyle w:val="Heading5"/>
        <w:keepNext w:val="0"/>
      </w:pPr>
      <w:bookmarkStart w:id="29052" w:name="_Toc372010568"/>
      <w:bookmarkStart w:id="29053" w:name="_Toc379382938"/>
      <w:bookmarkStart w:id="29054" w:name="_Toc379383638"/>
      <w:bookmarkStart w:id="29055" w:name="_Toc494974602"/>
      <w:bookmarkStart w:id="29056" w:name="_Toc503731408"/>
      <w:r w:rsidRPr="00B70E3E">
        <w:t>C.11.3.2.4</w:t>
      </w:r>
      <w:r w:rsidRPr="00B70E3E">
        <w:tab/>
        <w:t>Assistive technology</w:t>
      </w:r>
      <w:bookmarkEnd w:id="29052"/>
      <w:bookmarkEnd w:id="29053"/>
      <w:bookmarkEnd w:id="29054"/>
      <w:bookmarkEnd w:id="29055"/>
      <w:bookmarkEnd w:id="290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B3594AD" w14:textId="77777777" w:rsidTr="00DA7CBD">
        <w:trPr>
          <w:jc w:val="center"/>
        </w:trPr>
        <w:tc>
          <w:tcPr>
            <w:tcW w:w="1951" w:type="dxa"/>
            <w:shd w:val="clear" w:color="auto" w:fill="auto"/>
          </w:tcPr>
          <w:p w14:paraId="1E4354BB" w14:textId="77777777" w:rsidR="00DA7CBD" w:rsidRPr="00B70E3E" w:rsidRDefault="00DA7CBD" w:rsidP="0094434A">
            <w:pPr>
              <w:pStyle w:val="TAL"/>
              <w:keepNext w:val="0"/>
            </w:pPr>
            <w:r w:rsidRPr="00B70E3E">
              <w:t>Type of assessment</w:t>
            </w:r>
          </w:p>
        </w:tc>
        <w:tc>
          <w:tcPr>
            <w:tcW w:w="7088" w:type="dxa"/>
            <w:shd w:val="clear" w:color="auto" w:fill="auto"/>
          </w:tcPr>
          <w:p w14:paraId="18165131" w14:textId="77777777" w:rsidR="00DA7CBD" w:rsidRPr="00B70E3E" w:rsidRDefault="00DA7CBD" w:rsidP="0094434A">
            <w:pPr>
              <w:pStyle w:val="TAL"/>
              <w:keepNext w:val="0"/>
            </w:pPr>
            <w:r w:rsidRPr="00B70E3E">
              <w:t>Inspection</w:t>
            </w:r>
          </w:p>
        </w:tc>
      </w:tr>
      <w:tr w:rsidR="00DA7CBD" w:rsidRPr="00B70E3E" w14:paraId="4CAFC9D6" w14:textId="77777777" w:rsidTr="00DA7CBD">
        <w:trPr>
          <w:jc w:val="center"/>
        </w:trPr>
        <w:tc>
          <w:tcPr>
            <w:tcW w:w="1951" w:type="dxa"/>
            <w:shd w:val="clear" w:color="auto" w:fill="auto"/>
          </w:tcPr>
          <w:p w14:paraId="41957C73"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1ED42C2F" w14:textId="77777777" w:rsidR="00DA7CBD" w:rsidRPr="00B70E3E" w:rsidRDefault="00DA7CBD" w:rsidP="0094434A">
            <w:pPr>
              <w:keepLines/>
              <w:spacing w:after="0"/>
              <w:rPr>
                <w:rFonts w:ascii="Arial" w:hAnsi="Arial"/>
                <w:sz w:val="18"/>
              </w:rPr>
            </w:pPr>
            <w:r w:rsidRPr="00B70E3E">
              <w:rPr>
                <w:rFonts w:ascii="Arial" w:hAnsi="Arial"/>
                <w:sz w:val="18"/>
              </w:rPr>
              <w:t>1. The ICT is assistive technology.</w:t>
            </w:r>
          </w:p>
        </w:tc>
      </w:tr>
      <w:tr w:rsidR="00DA7CBD" w:rsidRPr="00B70E3E" w14:paraId="1E60F1B9" w14:textId="77777777" w:rsidTr="00DA7CBD">
        <w:trPr>
          <w:jc w:val="center"/>
        </w:trPr>
        <w:tc>
          <w:tcPr>
            <w:tcW w:w="1951" w:type="dxa"/>
            <w:shd w:val="clear" w:color="auto" w:fill="auto"/>
          </w:tcPr>
          <w:p w14:paraId="0EDEEA84"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18D78047"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 xml:space="preserve">1. Check that the assistive technology uses the documented platform accessibility services. </w:t>
            </w:r>
          </w:p>
        </w:tc>
      </w:tr>
      <w:tr w:rsidR="00DA7CBD" w:rsidRPr="00B70E3E" w14:paraId="0AE9CA4A" w14:textId="77777777" w:rsidTr="00DA7CBD">
        <w:trPr>
          <w:jc w:val="center"/>
        </w:trPr>
        <w:tc>
          <w:tcPr>
            <w:tcW w:w="1951" w:type="dxa"/>
            <w:shd w:val="clear" w:color="auto" w:fill="auto"/>
          </w:tcPr>
          <w:p w14:paraId="0825F617"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335E8674" w14:textId="77777777" w:rsidR="00DA7CBD" w:rsidRPr="00B70E3E" w:rsidRDefault="00DA7CBD" w:rsidP="0094434A">
            <w:pPr>
              <w:keepLines/>
              <w:spacing w:after="0"/>
              <w:rPr>
                <w:rFonts w:ascii="Arial" w:hAnsi="Arial"/>
                <w:sz w:val="18"/>
              </w:rPr>
            </w:pPr>
            <w:r w:rsidRPr="00B70E3E">
              <w:rPr>
                <w:rFonts w:ascii="Arial" w:hAnsi="Arial"/>
                <w:sz w:val="18"/>
              </w:rPr>
              <w:t>Pass: Check 1 is true</w:t>
            </w:r>
          </w:p>
          <w:p w14:paraId="4C58EF86" w14:textId="77777777" w:rsidR="00DA7CBD" w:rsidRPr="00B70E3E" w:rsidRDefault="00DA7CBD" w:rsidP="0094434A">
            <w:pPr>
              <w:keepLines/>
              <w:spacing w:after="0"/>
              <w:rPr>
                <w:rFonts w:ascii="Arial" w:hAnsi="Arial"/>
                <w:sz w:val="18"/>
              </w:rPr>
            </w:pPr>
            <w:r w:rsidRPr="00B70E3E">
              <w:rPr>
                <w:rFonts w:ascii="Arial" w:hAnsi="Arial"/>
                <w:sz w:val="18"/>
              </w:rPr>
              <w:t>Fail: Check 1 is false</w:t>
            </w:r>
          </w:p>
        </w:tc>
      </w:tr>
    </w:tbl>
    <w:p w14:paraId="46022DDB" w14:textId="77777777" w:rsidR="00DA7CBD" w:rsidRPr="00B70E3E" w:rsidRDefault="00DA7CBD" w:rsidP="006050E0">
      <w:pPr>
        <w:pStyle w:val="Heading5"/>
        <w:keepNext w:val="0"/>
      </w:pPr>
      <w:bookmarkStart w:id="29057" w:name="_Toc372010569"/>
      <w:bookmarkStart w:id="29058" w:name="_Toc379382939"/>
      <w:bookmarkStart w:id="29059" w:name="_Toc379383639"/>
      <w:bookmarkStart w:id="29060" w:name="_Toc494974603"/>
      <w:bookmarkStart w:id="29061" w:name="_Toc503731409"/>
      <w:r w:rsidRPr="00B70E3E">
        <w:t>C.11.3.2.5</w:t>
      </w:r>
      <w:r w:rsidRPr="00B70E3E">
        <w:tab/>
        <w:t>Object information</w:t>
      </w:r>
      <w:bookmarkEnd w:id="29057"/>
      <w:bookmarkEnd w:id="29058"/>
      <w:bookmarkEnd w:id="29059"/>
      <w:bookmarkEnd w:id="29060"/>
      <w:bookmarkEnd w:id="290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8AA3D75" w14:textId="77777777" w:rsidTr="00DA7CBD">
        <w:trPr>
          <w:jc w:val="center"/>
        </w:trPr>
        <w:tc>
          <w:tcPr>
            <w:tcW w:w="1951" w:type="dxa"/>
            <w:shd w:val="clear" w:color="auto" w:fill="auto"/>
          </w:tcPr>
          <w:p w14:paraId="5CA61481" w14:textId="77777777" w:rsidR="00DA7CBD" w:rsidRPr="00B70E3E" w:rsidRDefault="00DA7CBD" w:rsidP="006050E0">
            <w:pPr>
              <w:pStyle w:val="TAL"/>
              <w:keepNext w:val="0"/>
            </w:pPr>
            <w:r w:rsidRPr="00B70E3E">
              <w:t>Type of assessment</w:t>
            </w:r>
          </w:p>
        </w:tc>
        <w:tc>
          <w:tcPr>
            <w:tcW w:w="7088" w:type="dxa"/>
            <w:shd w:val="clear" w:color="auto" w:fill="auto"/>
          </w:tcPr>
          <w:p w14:paraId="6A6D92EB" w14:textId="77777777" w:rsidR="00DA7CBD" w:rsidRPr="00B70E3E" w:rsidRDefault="00DA7CBD" w:rsidP="006050E0">
            <w:pPr>
              <w:pStyle w:val="TAL"/>
              <w:keepNext w:val="0"/>
            </w:pPr>
            <w:r w:rsidRPr="00B70E3E">
              <w:t>Inspection</w:t>
            </w:r>
          </w:p>
        </w:tc>
      </w:tr>
      <w:tr w:rsidR="00DA7CBD" w:rsidRPr="00B70E3E" w14:paraId="3F7F2052" w14:textId="77777777" w:rsidTr="00DA7CBD">
        <w:trPr>
          <w:jc w:val="center"/>
        </w:trPr>
        <w:tc>
          <w:tcPr>
            <w:tcW w:w="1951" w:type="dxa"/>
            <w:shd w:val="clear" w:color="auto" w:fill="auto"/>
          </w:tcPr>
          <w:p w14:paraId="06045D31"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7077D04D" w14:textId="77777777" w:rsidR="00DA7CBD" w:rsidRPr="00B70E3E" w:rsidRDefault="00DA7CBD" w:rsidP="006050E0">
            <w:pPr>
              <w:keepLines/>
              <w:spacing w:after="0"/>
              <w:rPr>
                <w:rFonts w:ascii="Arial" w:hAnsi="Arial"/>
                <w:sz w:val="18"/>
              </w:rPr>
            </w:pPr>
            <w:r w:rsidRPr="00B70E3E">
              <w:rPr>
                <w:rFonts w:ascii="Arial" w:hAnsi="Arial"/>
                <w:sz w:val="18"/>
              </w:rPr>
              <w:t>1. The software evaluated is software that provides a user interface.</w:t>
            </w:r>
          </w:p>
        </w:tc>
      </w:tr>
      <w:tr w:rsidR="00DA7CBD" w:rsidRPr="00B70E3E" w14:paraId="1A0B59F3" w14:textId="77777777" w:rsidTr="00DA7CBD">
        <w:trPr>
          <w:jc w:val="center"/>
        </w:trPr>
        <w:tc>
          <w:tcPr>
            <w:tcW w:w="1951" w:type="dxa"/>
            <w:shd w:val="clear" w:color="auto" w:fill="auto"/>
          </w:tcPr>
          <w:p w14:paraId="0B07B77E"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42171E1C"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1. Check that the user interface element's role is programmatically determinable by assistive technologies.</w:t>
            </w:r>
          </w:p>
          <w:p w14:paraId="0BEB0100"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2. Check that the user interface element's state(s) is programmatically determinable by assistive technologies.</w:t>
            </w:r>
          </w:p>
          <w:p w14:paraId="519214E5"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3. Check that the user interface element's boundary is programmatically determinable by assistive technologies.</w:t>
            </w:r>
          </w:p>
          <w:p w14:paraId="6C38825C"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4. Check that the user interface element's name is programmatically determinable by assistive technologies.</w:t>
            </w:r>
          </w:p>
          <w:p w14:paraId="4EEDF636"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5. Check that the user interface element's description is programmatically determinable by assistive technologies.</w:t>
            </w:r>
          </w:p>
        </w:tc>
      </w:tr>
      <w:tr w:rsidR="00DA7CBD" w:rsidRPr="00B70E3E" w14:paraId="319E07E1" w14:textId="77777777" w:rsidTr="00DA7CBD">
        <w:trPr>
          <w:jc w:val="center"/>
        </w:trPr>
        <w:tc>
          <w:tcPr>
            <w:tcW w:w="1951" w:type="dxa"/>
            <w:shd w:val="clear" w:color="auto" w:fill="auto"/>
          </w:tcPr>
          <w:p w14:paraId="40867B12"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022C396F" w14:textId="77777777" w:rsidR="00DA7CBD" w:rsidRPr="00B70E3E" w:rsidRDefault="00DA7CBD" w:rsidP="006050E0">
            <w:pPr>
              <w:keepLines/>
              <w:spacing w:after="0"/>
              <w:rPr>
                <w:rFonts w:ascii="Arial" w:hAnsi="Arial"/>
                <w:sz w:val="18"/>
              </w:rPr>
            </w:pPr>
            <w:r w:rsidRPr="00B70E3E">
              <w:rPr>
                <w:rFonts w:ascii="Arial" w:hAnsi="Arial"/>
                <w:sz w:val="18"/>
              </w:rPr>
              <w:t>Pass: Checks 1, 2, 3, 4 and 5 are true</w:t>
            </w:r>
          </w:p>
          <w:p w14:paraId="75A40D45" w14:textId="77777777" w:rsidR="00DA7CBD" w:rsidRPr="00B70E3E" w:rsidRDefault="00DA7CBD" w:rsidP="006050E0">
            <w:pPr>
              <w:keepLines/>
              <w:spacing w:after="0"/>
              <w:rPr>
                <w:rFonts w:ascii="Arial" w:hAnsi="Arial"/>
                <w:sz w:val="18"/>
              </w:rPr>
            </w:pPr>
            <w:r w:rsidRPr="00B70E3E">
              <w:rPr>
                <w:rFonts w:ascii="Arial" w:hAnsi="Arial"/>
                <w:sz w:val="18"/>
              </w:rPr>
              <w:t>Fail: Check 1 or 2 or 3 or 4 or 5 is false</w:t>
            </w:r>
          </w:p>
        </w:tc>
      </w:tr>
    </w:tbl>
    <w:p w14:paraId="16A11E3B" w14:textId="77777777" w:rsidR="00DA7CBD" w:rsidRPr="00B70E3E" w:rsidRDefault="00DA7CBD" w:rsidP="00262FAA">
      <w:pPr>
        <w:pStyle w:val="Heading5"/>
        <w:keepNext w:val="0"/>
        <w:keepLines w:val="0"/>
      </w:pPr>
      <w:bookmarkStart w:id="29062" w:name="_Toc372010570"/>
      <w:bookmarkStart w:id="29063" w:name="_Toc379382940"/>
      <w:bookmarkStart w:id="29064" w:name="_Toc379383640"/>
      <w:bookmarkStart w:id="29065" w:name="_Toc494974604"/>
      <w:bookmarkStart w:id="29066" w:name="_Toc503731410"/>
      <w:r w:rsidRPr="00B70E3E">
        <w:t>C.11.3.2.6</w:t>
      </w:r>
      <w:r w:rsidRPr="00B70E3E">
        <w:tab/>
        <w:t>Row, column, and headers</w:t>
      </w:r>
      <w:bookmarkEnd w:id="29062"/>
      <w:bookmarkEnd w:id="29063"/>
      <w:bookmarkEnd w:id="29064"/>
      <w:bookmarkEnd w:id="29065"/>
      <w:bookmarkEnd w:id="290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C314E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B70E3E" w:rsidRDefault="00DA7CBD" w:rsidP="00262FAA">
            <w:pPr>
              <w:pStyle w:val="TAL"/>
              <w:keepNext w:val="0"/>
              <w:keepLines w:val="0"/>
            </w:pPr>
            <w:r w:rsidRPr="00B70E3E">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B70E3E" w:rsidRDefault="00DA7CBD" w:rsidP="00262FAA">
            <w:pPr>
              <w:pStyle w:val="TAL"/>
              <w:keepNext w:val="0"/>
              <w:keepLines w:val="0"/>
            </w:pPr>
            <w:r w:rsidRPr="00B70E3E">
              <w:t>Inspection</w:t>
            </w:r>
          </w:p>
        </w:tc>
      </w:tr>
      <w:tr w:rsidR="00DA7CBD" w:rsidRPr="00B70E3E" w14:paraId="4C9877B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B70E3E" w:rsidRDefault="00DA7CBD" w:rsidP="00262FAA">
            <w:pPr>
              <w:spacing w:after="0"/>
              <w:rPr>
                <w:rFonts w:ascii="Arial" w:hAnsi="Arial"/>
                <w:sz w:val="18"/>
              </w:rPr>
            </w:pPr>
            <w:r w:rsidRPr="00B70E3E">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B70E3E" w:rsidRDefault="00DA7CBD" w:rsidP="00262FAA">
            <w:pPr>
              <w:spacing w:after="0"/>
              <w:rPr>
                <w:rFonts w:ascii="Arial" w:hAnsi="Arial"/>
                <w:sz w:val="18"/>
              </w:rPr>
            </w:pPr>
            <w:r w:rsidRPr="00B70E3E">
              <w:rPr>
                <w:rFonts w:ascii="Arial" w:hAnsi="Arial"/>
                <w:sz w:val="18"/>
              </w:rPr>
              <w:t>1. The software evaluated is software that provides a user interface.</w:t>
            </w:r>
          </w:p>
          <w:p w14:paraId="257675F8" w14:textId="77777777" w:rsidR="00DA7CBD" w:rsidRPr="00B70E3E" w:rsidRDefault="00DA7CBD" w:rsidP="00262FAA">
            <w:pPr>
              <w:spacing w:after="0"/>
              <w:rPr>
                <w:rFonts w:ascii="Arial" w:hAnsi="Arial"/>
                <w:sz w:val="18"/>
              </w:rPr>
            </w:pPr>
            <w:r w:rsidRPr="00B70E3E">
              <w:rPr>
                <w:rFonts w:ascii="Arial" w:hAnsi="Arial"/>
                <w:sz w:val="18"/>
              </w:rPr>
              <w:t>2. There are data tables in the user interface.</w:t>
            </w:r>
          </w:p>
        </w:tc>
      </w:tr>
      <w:tr w:rsidR="00DA7CBD" w:rsidRPr="00B70E3E" w14:paraId="457B3D4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B70E3E" w:rsidRDefault="00DA7CBD" w:rsidP="00262FAA">
            <w:pPr>
              <w:spacing w:after="0"/>
              <w:rPr>
                <w:rFonts w:ascii="Arial" w:hAnsi="Arial"/>
                <w:sz w:val="18"/>
              </w:rPr>
            </w:pPr>
            <w:r w:rsidRPr="00B70E3E">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B70E3E" w:rsidRDefault="00DA7CBD" w:rsidP="00262FAA">
            <w:pPr>
              <w:spacing w:after="0"/>
              <w:rPr>
                <w:rFonts w:ascii="Arial" w:hAnsi="Arial"/>
                <w:sz w:val="18"/>
                <w:lang w:bidi="en-US"/>
              </w:rPr>
            </w:pPr>
            <w:r w:rsidRPr="00B70E3E">
              <w:rPr>
                <w:rFonts w:ascii="Arial" w:hAnsi="Arial"/>
                <w:sz w:val="18"/>
                <w:lang w:bidi="en-US"/>
              </w:rPr>
              <w:t>1. Select a data table in which the tests are to be performed.</w:t>
            </w:r>
          </w:p>
          <w:p w14:paraId="7D886894" w14:textId="77777777" w:rsidR="00DA7CBD" w:rsidRPr="00B70E3E" w:rsidRDefault="00DA7CBD" w:rsidP="00262FAA">
            <w:pPr>
              <w:spacing w:after="0"/>
              <w:rPr>
                <w:rFonts w:ascii="Arial" w:hAnsi="Arial"/>
                <w:sz w:val="18"/>
                <w:lang w:bidi="en-US"/>
              </w:rPr>
            </w:pPr>
            <w:r w:rsidRPr="00B70E3E">
              <w:rPr>
                <w:rFonts w:ascii="Arial" w:hAnsi="Arial"/>
                <w:sz w:val="18"/>
                <w:lang w:bidi="en-US"/>
              </w:rPr>
              <w:t>2. Check that each cell's row is programmatically determinable by assistive technologies.</w:t>
            </w:r>
          </w:p>
          <w:p w14:paraId="7520EDDF" w14:textId="77777777" w:rsidR="00DA7CBD" w:rsidRPr="00B70E3E" w:rsidRDefault="00DA7CBD" w:rsidP="00262FAA">
            <w:pPr>
              <w:spacing w:after="0"/>
              <w:rPr>
                <w:rFonts w:ascii="Arial" w:hAnsi="Arial"/>
                <w:sz w:val="18"/>
                <w:lang w:bidi="en-US"/>
              </w:rPr>
            </w:pPr>
            <w:r w:rsidRPr="00B70E3E">
              <w:rPr>
                <w:rFonts w:ascii="Arial" w:hAnsi="Arial"/>
                <w:sz w:val="18"/>
                <w:lang w:bidi="en-US"/>
              </w:rPr>
              <w:t>3. Check that each cell's column is programmatically determinable by assistive technologies.</w:t>
            </w:r>
          </w:p>
          <w:p w14:paraId="0B528AD0" w14:textId="77777777" w:rsidR="00DA7CBD" w:rsidRPr="00B70E3E" w:rsidRDefault="00DA7CBD" w:rsidP="00262FAA">
            <w:pPr>
              <w:spacing w:after="0"/>
              <w:rPr>
                <w:rFonts w:ascii="Arial" w:hAnsi="Arial"/>
                <w:sz w:val="18"/>
                <w:lang w:bidi="en-US"/>
              </w:rPr>
            </w:pPr>
            <w:r w:rsidRPr="00B70E3E">
              <w:rPr>
                <w:rFonts w:ascii="Arial" w:hAnsi="Arial"/>
                <w:sz w:val="18"/>
                <w:lang w:bidi="en-US"/>
              </w:rPr>
              <w:t>4. Check that each cell's row header, if the row header exists, is programmatically determinable by assistive technologies.</w:t>
            </w:r>
          </w:p>
          <w:p w14:paraId="78A3F858" w14:textId="77777777" w:rsidR="00DA7CBD" w:rsidRPr="00B70E3E" w:rsidRDefault="00DA7CBD" w:rsidP="00262FAA">
            <w:pPr>
              <w:spacing w:after="0"/>
              <w:rPr>
                <w:rFonts w:ascii="Arial" w:hAnsi="Arial"/>
                <w:sz w:val="18"/>
                <w:lang w:bidi="en-US"/>
              </w:rPr>
            </w:pPr>
            <w:r w:rsidRPr="00B70E3E">
              <w:rPr>
                <w:rFonts w:ascii="Arial" w:hAnsi="Arial"/>
                <w:sz w:val="18"/>
                <w:lang w:bidi="en-US"/>
              </w:rPr>
              <w:t>5. Check that each cell's column header, if the column header exists, is programmatically determinable by assistive technologies.</w:t>
            </w:r>
          </w:p>
        </w:tc>
      </w:tr>
      <w:tr w:rsidR="00DA7CBD" w:rsidRPr="00B70E3E" w14:paraId="7502928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B70E3E" w:rsidRDefault="00DA7CBD" w:rsidP="00262FAA">
            <w:pPr>
              <w:spacing w:after="0"/>
              <w:rPr>
                <w:rFonts w:ascii="Arial" w:hAnsi="Arial"/>
                <w:sz w:val="18"/>
              </w:rPr>
            </w:pPr>
            <w:r w:rsidRPr="00B70E3E">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B70E3E" w:rsidRDefault="00DA7CBD" w:rsidP="00262FAA">
            <w:pPr>
              <w:spacing w:after="0"/>
              <w:rPr>
                <w:rFonts w:ascii="Arial" w:hAnsi="Arial"/>
                <w:sz w:val="18"/>
              </w:rPr>
            </w:pPr>
            <w:r w:rsidRPr="00B70E3E">
              <w:rPr>
                <w:rFonts w:ascii="Arial" w:hAnsi="Arial"/>
                <w:sz w:val="18"/>
              </w:rPr>
              <w:t>Pass: Checks 2, 3, 4 and 5 are true</w:t>
            </w:r>
          </w:p>
          <w:p w14:paraId="0C8F6AD8" w14:textId="77777777" w:rsidR="00DA7CBD" w:rsidRPr="00B70E3E" w:rsidRDefault="00DA7CBD" w:rsidP="00262FAA">
            <w:pPr>
              <w:spacing w:after="0"/>
              <w:rPr>
                <w:rFonts w:ascii="Arial" w:hAnsi="Arial"/>
                <w:sz w:val="18"/>
              </w:rPr>
            </w:pPr>
            <w:r w:rsidRPr="00B70E3E">
              <w:rPr>
                <w:rFonts w:ascii="Arial" w:hAnsi="Arial"/>
                <w:sz w:val="18"/>
              </w:rPr>
              <w:t>Fail: Check 2 or 3 or 4 or 5 is false</w:t>
            </w:r>
          </w:p>
        </w:tc>
      </w:tr>
    </w:tbl>
    <w:p w14:paraId="7EBBDF0A" w14:textId="77777777" w:rsidR="00DA7CBD" w:rsidRPr="00B70E3E" w:rsidRDefault="00DA7CBD" w:rsidP="00262FAA">
      <w:pPr>
        <w:pStyle w:val="Heading5"/>
        <w:keepNext w:val="0"/>
        <w:keepLines w:val="0"/>
      </w:pPr>
      <w:bookmarkStart w:id="29067" w:name="_Toc372010571"/>
      <w:bookmarkStart w:id="29068" w:name="_Toc379382941"/>
      <w:bookmarkStart w:id="29069" w:name="_Toc379383641"/>
      <w:bookmarkStart w:id="29070" w:name="_Toc494974605"/>
      <w:bookmarkStart w:id="29071" w:name="_Toc503731411"/>
      <w:r w:rsidRPr="00B70E3E">
        <w:t>C.11.3.2.7</w:t>
      </w:r>
      <w:r w:rsidRPr="00B70E3E">
        <w:tab/>
        <w:t>Values</w:t>
      </w:r>
      <w:bookmarkEnd w:id="29067"/>
      <w:bookmarkEnd w:id="29068"/>
      <w:bookmarkEnd w:id="29069"/>
      <w:bookmarkEnd w:id="29070"/>
      <w:bookmarkEnd w:id="290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88EC3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B70E3E" w:rsidRDefault="00DA7CBD" w:rsidP="00262FAA">
            <w:pPr>
              <w:pStyle w:val="TAL"/>
              <w:keepNext w:val="0"/>
              <w:keepLines w:val="0"/>
            </w:pPr>
            <w:r w:rsidRPr="00B70E3E">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B70E3E" w:rsidRDefault="00DA7CBD" w:rsidP="00262FAA">
            <w:pPr>
              <w:pStyle w:val="TAL"/>
              <w:keepNext w:val="0"/>
              <w:keepLines w:val="0"/>
            </w:pPr>
            <w:r w:rsidRPr="00B70E3E">
              <w:t>Inspection</w:t>
            </w:r>
          </w:p>
        </w:tc>
      </w:tr>
      <w:tr w:rsidR="00DA7CBD" w:rsidRPr="00B70E3E" w14:paraId="6335F48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B70E3E" w:rsidRDefault="00DA7CBD" w:rsidP="00262FAA">
            <w:pPr>
              <w:spacing w:after="0"/>
              <w:rPr>
                <w:rFonts w:ascii="Arial" w:hAnsi="Arial"/>
                <w:sz w:val="18"/>
              </w:rPr>
            </w:pPr>
            <w:r w:rsidRPr="00B70E3E">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B70E3E" w:rsidRDefault="00DA7CBD" w:rsidP="00262FAA">
            <w:pPr>
              <w:spacing w:after="0"/>
              <w:rPr>
                <w:rFonts w:ascii="Arial" w:hAnsi="Arial"/>
                <w:sz w:val="18"/>
              </w:rPr>
            </w:pPr>
            <w:r w:rsidRPr="00B70E3E">
              <w:rPr>
                <w:rFonts w:ascii="Arial" w:hAnsi="Arial"/>
                <w:sz w:val="18"/>
              </w:rPr>
              <w:t>1. The software evaluated is software that provides a user interface.</w:t>
            </w:r>
          </w:p>
          <w:p w14:paraId="36AB42FF" w14:textId="77777777" w:rsidR="00DA7CBD" w:rsidRPr="00B70E3E" w:rsidRDefault="00DA7CBD" w:rsidP="00262FAA">
            <w:pPr>
              <w:spacing w:after="0"/>
              <w:rPr>
                <w:rFonts w:ascii="Arial" w:hAnsi="Arial"/>
                <w:sz w:val="18"/>
              </w:rPr>
            </w:pPr>
            <w:r w:rsidRPr="00B70E3E">
              <w:rPr>
                <w:rFonts w:ascii="Arial" w:hAnsi="Arial"/>
                <w:sz w:val="18"/>
              </w:rPr>
              <w:t>2. There are user interface elements that can have values.</w:t>
            </w:r>
          </w:p>
        </w:tc>
      </w:tr>
      <w:tr w:rsidR="00DA7CBD" w:rsidRPr="00B70E3E" w14:paraId="0F3F40E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B70E3E" w:rsidRDefault="00DA7CBD" w:rsidP="00262FAA">
            <w:pPr>
              <w:spacing w:after="0"/>
              <w:rPr>
                <w:rFonts w:ascii="Arial" w:hAnsi="Arial"/>
                <w:sz w:val="18"/>
              </w:rPr>
            </w:pPr>
            <w:r w:rsidRPr="00B70E3E">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B70E3E" w:rsidRDefault="00DA7CBD" w:rsidP="00262FAA">
            <w:pPr>
              <w:spacing w:after="0"/>
              <w:rPr>
                <w:rFonts w:ascii="Arial" w:hAnsi="Arial"/>
                <w:sz w:val="18"/>
                <w:lang w:bidi="en-US"/>
              </w:rPr>
            </w:pPr>
            <w:r w:rsidRPr="00B70E3E">
              <w:rPr>
                <w:rFonts w:ascii="Arial" w:hAnsi="Arial"/>
                <w:sz w:val="18"/>
                <w:lang w:bidi="en-US"/>
              </w:rPr>
              <w:t>1. Select a user interface element that can have a value.</w:t>
            </w:r>
          </w:p>
          <w:p w14:paraId="12A0F493" w14:textId="77777777" w:rsidR="00DA7CBD" w:rsidRPr="00B70E3E" w:rsidRDefault="00DA7CBD" w:rsidP="00262FAA">
            <w:pPr>
              <w:spacing w:after="0"/>
              <w:rPr>
                <w:rFonts w:ascii="Arial" w:hAnsi="Arial"/>
                <w:sz w:val="18"/>
                <w:lang w:bidi="en-US"/>
              </w:rPr>
            </w:pPr>
            <w:r w:rsidRPr="00B70E3E">
              <w:rPr>
                <w:rFonts w:ascii="Arial" w:hAnsi="Arial"/>
                <w:sz w:val="18"/>
                <w:lang w:bidi="en-US"/>
              </w:rPr>
              <w:t>2. Check that the current value is programmatically determinable by assistive technologies.</w:t>
            </w:r>
          </w:p>
          <w:p w14:paraId="43D3732F" w14:textId="77777777" w:rsidR="00DA7CBD" w:rsidRPr="00B70E3E" w:rsidRDefault="00DA7CBD" w:rsidP="00262FAA">
            <w:pPr>
              <w:spacing w:after="0"/>
              <w:rPr>
                <w:rFonts w:ascii="Arial" w:hAnsi="Arial"/>
                <w:sz w:val="18"/>
                <w:lang w:bidi="en-US"/>
              </w:rPr>
            </w:pPr>
            <w:r w:rsidRPr="00B70E3E">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B70E3E" w:rsidRDefault="00DA7CBD" w:rsidP="00262FAA">
            <w:pPr>
              <w:spacing w:after="0"/>
              <w:rPr>
                <w:rFonts w:ascii="Arial" w:hAnsi="Arial"/>
                <w:sz w:val="18"/>
                <w:lang w:bidi="en-US"/>
              </w:rPr>
            </w:pPr>
            <w:r w:rsidRPr="00B70E3E">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B70E3E" w14:paraId="6A6A8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B70E3E" w:rsidRDefault="00DA7CBD" w:rsidP="00262FAA">
            <w:pPr>
              <w:spacing w:after="0"/>
              <w:rPr>
                <w:rFonts w:ascii="Arial" w:hAnsi="Arial"/>
                <w:sz w:val="18"/>
              </w:rPr>
            </w:pPr>
            <w:r w:rsidRPr="00B70E3E">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B70E3E" w:rsidRDefault="00DA7CBD" w:rsidP="00262FAA">
            <w:pPr>
              <w:spacing w:after="0"/>
              <w:rPr>
                <w:rFonts w:ascii="Arial" w:hAnsi="Arial"/>
                <w:sz w:val="18"/>
              </w:rPr>
            </w:pPr>
            <w:r w:rsidRPr="00B70E3E">
              <w:rPr>
                <w:rFonts w:ascii="Arial" w:hAnsi="Arial"/>
                <w:sz w:val="18"/>
              </w:rPr>
              <w:t>Pass: Checks 2, 3 and 4 are true</w:t>
            </w:r>
          </w:p>
          <w:p w14:paraId="23E6DAF4" w14:textId="77777777" w:rsidR="00DA7CBD" w:rsidRPr="00B70E3E" w:rsidRDefault="00DA7CBD" w:rsidP="00262FAA">
            <w:pPr>
              <w:spacing w:after="0"/>
              <w:rPr>
                <w:rFonts w:ascii="Arial" w:hAnsi="Arial"/>
                <w:sz w:val="18"/>
              </w:rPr>
            </w:pPr>
            <w:r w:rsidRPr="00B70E3E">
              <w:rPr>
                <w:rFonts w:ascii="Arial" w:hAnsi="Arial"/>
                <w:sz w:val="18"/>
              </w:rPr>
              <w:t>Fail: Check 2 or 3 or 4 is false</w:t>
            </w:r>
          </w:p>
        </w:tc>
      </w:tr>
    </w:tbl>
    <w:p w14:paraId="13A952E6" w14:textId="77777777" w:rsidR="00DA7CBD" w:rsidRPr="00B70E3E" w:rsidRDefault="00DA7CBD" w:rsidP="00DA7CBD">
      <w:pPr>
        <w:pStyle w:val="Heading5"/>
      </w:pPr>
      <w:bookmarkStart w:id="29072" w:name="_Toc372010572"/>
      <w:bookmarkStart w:id="29073" w:name="_Toc379382942"/>
      <w:bookmarkStart w:id="29074" w:name="_Toc379383642"/>
      <w:bookmarkStart w:id="29075" w:name="_Toc494974606"/>
      <w:bookmarkStart w:id="29076" w:name="_Toc503731412"/>
      <w:r w:rsidRPr="00B70E3E">
        <w:t>C.11.3.2.8</w:t>
      </w:r>
      <w:r w:rsidRPr="00B70E3E">
        <w:tab/>
        <w:t>Label relationships</w:t>
      </w:r>
      <w:bookmarkEnd w:id="29072"/>
      <w:bookmarkEnd w:id="29073"/>
      <w:bookmarkEnd w:id="29074"/>
      <w:bookmarkEnd w:id="29075"/>
      <w:bookmarkEnd w:id="290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3F8D829" w14:textId="77777777" w:rsidTr="00DA7CBD">
        <w:trPr>
          <w:jc w:val="center"/>
        </w:trPr>
        <w:tc>
          <w:tcPr>
            <w:tcW w:w="1951" w:type="dxa"/>
            <w:shd w:val="clear" w:color="auto" w:fill="auto"/>
          </w:tcPr>
          <w:p w14:paraId="61DDF507" w14:textId="77777777" w:rsidR="00DA7CBD" w:rsidRPr="00B70E3E" w:rsidRDefault="00DA7CBD" w:rsidP="00DA7CBD">
            <w:pPr>
              <w:pStyle w:val="TAL"/>
            </w:pPr>
            <w:r w:rsidRPr="00B70E3E">
              <w:t>Type of assessment</w:t>
            </w:r>
          </w:p>
        </w:tc>
        <w:tc>
          <w:tcPr>
            <w:tcW w:w="7088" w:type="dxa"/>
            <w:shd w:val="clear" w:color="auto" w:fill="auto"/>
          </w:tcPr>
          <w:p w14:paraId="1B0E0595" w14:textId="77777777" w:rsidR="00DA7CBD" w:rsidRPr="00B70E3E" w:rsidRDefault="00DA7CBD" w:rsidP="00DA7CBD">
            <w:pPr>
              <w:pStyle w:val="TAL"/>
            </w:pPr>
            <w:r w:rsidRPr="00B70E3E">
              <w:t>Inspection</w:t>
            </w:r>
          </w:p>
        </w:tc>
      </w:tr>
      <w:tr w:rsidR="00DA7CBD" w:rsidRPr="00B70E3E" w14:paraId="3EC155E6" w14:textId="77777777" w:rsidTr="00DA7CBD">
        <w:trPr>
          <w:jc w:val="center"/>
        </w:trPr>
        <w:tc>
          <w:tcPr>
            <w:tcW w:w="1951" w:type="dxa"/>
            <w:shd w:val="clear" w:color="auto" w:fill="auto"/>
          </w:tcPr>
          <w:p w14:paraId="7C8944C1" w14:textId="77777777" w:rsidR="00DA7CBD" w:rsidRPr="00B70E3E" w:rsidRDefault="00DA7CBD" w:rsidP="00DA7CBD">
            <w:pPr>
              <w:keepNext/>
              <w:keepLines/>
              <w:spacing w:after="0"/>
              <w:rPr>
                <w:rFonts w:ascii="Arial" w:hAnsi="Arial"/>
                <w:sz w:val="18"/>
              </w:rPr>
            </w:pPr>
            <w:r w:rsidRPr="00B70E3E">
              <w:rPr>
                <w:rFonts w:ascii="Arial" w:hAnsi="Arial"/>
                <w:sz w:val="18"/>
              </w:rPr>
              <w:t>Pre-conditions</w:t>
            </w:r>
          </w:p>
        </w:tc>
        <w:tc>
          <w:tcPr>
            <w:tcW w:w="7088" w:type="dxa"/>
            <w:shd w:val="clear" w:color="auto" w:fill="auto"/>
          </w:tcPr>
          <w:p w14:paraId="391F923B" w14:textId="77777777" w:rsidR="00DA7CBD" w:rsidRPr="00B70E3E" w:rsidRDefault="00DA7CBD" w:rsidP="00DA7CBD">
            <w:pPr>
              <w:keepNext/>
              <w:keepLines/>
              <w:spacing w:after="0"/>
              <w:rPr>
                <w:rFonts w:ascii="Arial" w:hAnsi="Arial"/>
                <w:sz w:val="18"/>
              </w:rPr>
            </w:pPr>
            <w:r w:rsidRPr="00B70E3E">
              <w:rPr>
                <w:rFonts w:ascii="Arial" w:hAnsi="Arial"/>
                <w:sz w:val="18"/>
              </w:rPr>
              <w:t>1. The software evaluated is software that provides a user interface.</w:t>
            </w:r>
          </w:p>
          <w:p w14:paraId="0B39AD7D" w14:textId="77777777" w:rsidR="00DA7CBD" w:rsidRPr="00B70E3E" w:rsidRDefault="00DA7CBD" w:rsidP="00DA7CBD">
            <w:pPr>
              <w:keepNext/>
              <w:keepLines/>
              <w:spacing w:after="0"/>
              <w:rPr>
                <w:rFonts w:ascii="Arial" w:hAnsi="Arial"/>
                <w:sz w:val="18"/>
              </w:rPr>
            </w:pPr>
            <w:r w:rsidRPr="00B70E3E">
              <w:rPr>
                <w:rFonts w:ascii="Arial" w:hAnsi="Arial"/>
                <w:sz w:val="18"/>
              </w:rPr>
              <w:t>2. There are user interface elements that are labels of other user interface elements.</w:t>
            </w:r>
          </w:p>
        </w:tc>
      </w:tr>
      <w:tr w:rsidR="00DA7CBD" w:rsidRPr="00B70E3E" w14:paraId="4915F588" w14:textId="77777777" w:rsidTr="00DA7CBD">
        <w:trPr>
          <w:jc w:val="center"/>
        </w:trPr>
        <w:tc>
          <w:tcPr>
            <w:tcW w:w="1951" w:type="dxa"/>
            <w:shd w:val="clear" w:color="auto" w:fill="auto"/>
          </w:tcPr>
          <w:p w14:paraId="1A0928F5" w14:textId="77777777" w:rsidR="00DA7CBD" w:rsidRPr="00B70E3E" w:rsidRDefault="00DA7CBD" w:rsidP="00DA7CBD">
            <w:pPr>
              <w:keepNext/>
              <w:keepLines/>
              <w:spacing w:after="0"/>
              <w:rPr>
                <w:rFonts w:ascii="Arial" w:hAnsi="Arial"/>
                <w:sz w:val="18"/>
              </w:rPr>
            </w:pPr>
            <w:r w:rsidRPr="00B70E3E">
              <w:rPr>
                <w:rFonts w:ascii="Arial" w:hAnsi="Arial"/>
                <w:sz w:val="18"/>
              </w:rPr>
              <w:t>Procedure</w:t>
            </w:r>
          </w:p>
        </w:tc>
        <w:tc>
          <w:tcPr>
            <w:tcW w:w="7088" w:type="dxa"/>
            <w:shd w:val="clear" w:color="auto" w:fill="auto"/>
          </w:tcPr>
          <w:p w14:paraId="6C74EEA8" w14:textId="77777777" w:rsidR="00DA7CBD" w:rsidRPr="00B70E3E" w:rsidRDefault="00DA7CBD" w:rsidP="00DA7CBD">
            <w:pPr>
              <w:keepNext/>
              <w:keepLines/>
              <w:spacing w:after="0"/>
              <w:rPr>
                <w:rFonts w:ascii="Arial" w:hAnsi="Arial"/>
                <w:sz w:val="18"/>
                <w:lang w:bidi="en-US"/>
              </w:rPr>
            </w:pPr>
            <w:r w:rsidRPr="00B70E3E">
              <w:rPr>
                <w:rFonts w:ascii="Arial" w:hAnsi="Arial"/>
                <w:sz w:val="18"/>
                <w:lang w:bidi="en-US"/>
              </w:rPr>
              <w:t>1. Obtain the information of each user interface element.</w:t>
            </w:r>
          </w:p>
          <w:p w14:paraId="5CF490F3" w14:textId="77777777" w:rsidR="00DA7CBD" w:rsidRPr="00B70E3E" w:rsidRDefault="00DA7CBD" w:rsidP="00DA7CBD">
            <w:pPr>
              <w:keepNext/>
              <w:keepLines/>
              <w:spacing w:after="0"/>
              <w:rPr>
                <w:rFonts w:ascii="Arial" w:hAnsi="Arial"/>
                <w:sz w:val="18"/>
                <w:lang w:bidi="en-US"/>
              </w:rPr>
            </w:pPr>
            <w:r w:rsidRPr="00B70E3E">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B70E3E" w:rsidRDefault="00DA7CBD" w:rsidP="00DA7CBD">
            <w:pPr>
              <w:keepNext/>
              <w:keepLines/>
              <w:spacing w:after="0"/>
              <w:rPr>
                <w:rFonts w:ascii="Arial" w:hAnsi="Arial"/>
                <w:sz w:val="18"/>
                <w:lang w:bidi="en-US"/>
              </w:rPr>
            </w:pPr>
            <w:r w:rsidRPr="00B70E3E">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B70E3E" w14:paraId="1B22D654" w14:textId="77777777" w:rsidTr="00DA7CBD">
        <w:trPr>
          <w:jc w:val="center"/>
        </w:trPr>
        <w:tc>
          <w:tcPr>
            <w:tcW w:w="1951" w:type="dxa"/>
            <w:shd w:val="clear" w:color="auto" w:fill="auto"/>
          </w:tcPr>
          <w:p w14:paraId="6A79442F" w14:textId="77777777" w:rsidR="00DA7CBD" w:rsidRPr="00B70E3E" w:rsidRDefault="00DA7CBD" w:rsidP="00DA7CBD">
            <w:pPr>
              <w:keepNext/>
              <w:keepLines/>
              <w:spacing w:after="0"/>
              <w:rPr>
                <w:rFonts w:ascii="Arial" w:hAnsi="Arial"/>
                <w:sz w:val="18"/>
              </w:rPr>
            </w:pPr>
            <w:r w:rsidRPr="00B70E3E">
              <w:rPr>
                <w:rFonts w:ascii="Arial" w:hAnsi="Arial"/>
                <w:sz w:val="18"/>
              </w:rPr>
              <w:t>Result</w:t>
            </w:r>
          </w:p>
        </w:tc>
        <w:tc>
          <w:tcPr>
            <w:tcW w:w="7088" w:type="dxa"/>
            <w:shd w:val="clear" w:color="auto" w:fill="auto"/>
          </w:tcPr>
          <w:p w14:paraId="4939C0DA" w14:textId="77777777" w:rsidR="00DA7CBD" w:rsidRPr="00B70E3E" w:rsidRDefault="00DA7CBD" w:rsidP="00DA7CBD">
            <w:pPr>
              <w:keepNext/>
              <w:keepLines/>
              <w:spacing w:after="0"/>
              <w:rPr>
                <w:rFonts w:ascii="Arial" w:hAnsi="Arial"/>
                <w:sz w:val="18"/>
              </w:rPr>
            </w:pPr>
            <w:r w:rsidRPr="00B70E3E">
              <w:rPr>
                <w:rFonts w:ascii="Arial" w:hAnsi="Arial"/>
                <w:sz w:val="18"/>
              </w:rPr>
              <w:t>Pass: Checks 2 or 3 are true</w:t>
            </w:r>
          </w:p>
          <w:p w14:paraId="47A835C0" w14:textId="77777777" w:rsidR="00DA7CBD" w:rsidRPr="00B70E3E" w:rsidRDefault="00DA7CBD" w:rsidP="00DA7CBD">
            <w:pPr>
              <w:keepNext/>
              <w:keepLines/>
              <w:spacing w:after="0"/>
              <w:rPr>
                <w:rFonts w:ascii="Arial" w:hAnsi="Arial"/>
                <w:sz w:val="18"/>
              </w:rPr>
            </w:pPr>
            <w:r w:rsidRPr="00B70E3E">
              <w:rPr>
                <w:rFonts w:ascii="Arial" w:hAnsi="Arial"/>
                <w:sz w:val="18"/>
              </w:rPr>
              <w:t>Fail: Check 2 and 3 are false</w:t>
            </w:r>
          </w:p>
        </w:tc>
      </w:tr>
    </w:tbl>
    <w:p w14:paraId="2285043F" w14:textId="77777777" w:rsidR="00DA7CBD" w:rsidRPr="00B70E3E" w:rsidRDefault="00DA7CBD" w:rsidP="006050E0">
      <w:pPr>
        <w:pStyle w:val="Heading5"/>
        <w:keepNext w:val="0"/>
      </w:pPr>
      <w:bookmarkStart w:id="29077" w:name="_Toc372010573"/>
      <w:bookmarkStart w:id="29078" w:name="_Toc379382943"/>
      <w:bookmarkStart w:id="29079" w:name="_Toc379383643"/>
      <w:bookmarkStart w:id="29080" w:name="_Toc494974607"/>
      <w:bookmarkStart w:id="29081" w:name="_Toc503731413"/>
      <w:r w:rsidRPr="00B70E3E">
        <w:t>C.11.3.2.9</w:t>
      </w:r>
      <w:r w:rsidRPr="00B70E3E">
        <w:tab/>
        <w:t>Parent-child relationships</w:t>
      </w:r>
      <w:bookmarkEnd w:id="29077"/>
      <w:bookmarkEnd w:id="29078"/>
      <w:bookmarkEnd w:id="29079"/>
      <w:bookmarkEnd w:id="29080"/>
      <w:bookmarkEnd w:id="290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A77296C" w14:textId="77777777" w:rsidTr="00DA7CBD">
        <w:trPr>
          <w:jc w:val="center"/>
        </w:trPr>
        <w:tc>
          <w:tcPr>
            <w:tcW w:w="1951" w:type="dxa"/>
            <w:shd w:val="clear" w:color="auto" w:fill="auto"/>
          </w:tcPr>
          <w:p w14:paraId="6400B369" w14:textId="77777777" w:rsidR="00DA7CBD" w:rsidRPr="00B70E3E" w:rsidRDefault="00DA7CBD" w:rsidP="006050E0">
            <w:pPr>
              <w:pStyle w:val="TAL"/>
              <w:keepNext w:val="0"/>
            </w:pPr>
            <w:r w:rsidRPr="00B70E3E">
              <w:t>Type of assessment</w:t>
            </w:r>
          </w:p>
        </w:tc>
        <w:tc>
          <w:tcPr>
            <w:tcW w:w="7088" w:type="dxa"/>
            <w:shd w:val="clear" w:color="auto" w:fill="auto"/>
          </w:tcPr>
          <w:p w14:paraId="09EFAAC6" w14:textId="77777777" w:rsidR="00DA7CBD" w:rsidRPr="00B70E3E" w:rsidRDefault="00DA7CBD" w:rsidP="006050E0">
            <w:pPr>
              <w:pStyle w:val="TAL"/>
              <w:keepNext w:val="0"/>
            </w:pPr>
            <w:r w:rsidRPr="00B70E3E">
              <w:t>Inspection</w:t>
            </w:r>
          </w:p>
        </w:tc>
      </w:tr>
      <w:tr w:rsidR="00DA7CBD" w:rsidRPr="00B70E3E" w14:paraId="40417116" w14:textId="77777777" w:rsidTr="00DA7CBD">
        <w:trPr>
          <w:jc w:val="center"/>
        </w:trPr>
        <w:tc>
          <w:tcPr>
            <w:tcW w:w="1951" w:type="dxa"/>
            <w:shd w:val="clear" w:color="auto" w:fill="auto"/>
          </w:tcPr>
          <w:p w14:paraId="587CF69D"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4D0DD1D5" w14:textId="77777777" w:rsidR="00DA7CBD" w:rsidRPr="00B70E3E" w:rsidRDefault="00DA7CBD" w:rsidP="006050E0">
            <w:pPr>
              <w:keepLines/>
              <w:spacing w:after="0"/>
              <w:rPr>
                <w:rFonts w:ascii="Arial" w:hAnsi="Arial"/>
                <w:sz w:val="18"/>
              </w:rPr>
            </w:pPr>
            <w:r w:rsidRPr="00B70E3E">
              <w:rPr>
                <w:rFonts w:ascii="Arial" w:hAnsi="Arial"/>
                <w:sz w:val="18"/>
              </w:rPr>
              <w:t>1. The software evaluated is software that provides a user interface.</w:t>
            </w:r>
          </w:p>
          <w:p w14:paraId="2637A854" w14:textId="77777777" w:rsidR="00DA7CBD" w:rsidRPr="00B70E3E" w:rsidRDefault="00DA7CBD" w:rsidP="006050E0">
            <w:pPr>
              <w:keepLines/>
              <w:spacing w:after="0"/>
              <w:rPr>
                <w:rFonts w:ascii="Arial" w:hAnsi="Arial"/>
                <w:sz w:val="18"/>
              </w:rPr>
            </w:pPr>
            <w:r w:rsidRPr="00B70E3E">
              <w:rPr>
                <w:rFonts w:ascii="Arial" w:hAnsi="Arial"/>
                <w:sz w:val="18"/>
              </w:rPr>
              <w:t>2. There are user interface elements that are parents of other user interface elements in a hierarchical structure.</w:t>
            </w:r>
          </w:p>
        </w:tc>
      </w:tr>
      <w:tr w:rsidR="00DA7CBD" w:rsidRPr="00B70E3E" w14:paraId="0C71A9E5" w14:textId="77777777" w:rsidTr="00DA7CBD">
        <w:trPr>
          <w:jc w:val="center"/>
        </w:trPr>
        <w:tc>
          <w:tcPr>
            <w:tcW w:w="1951" w:type="dxa"/>
            <w:shd w:val="clear" w:color="auto" w:fill="auto"/>
          </w:tcPr>
          <w:p w14:paraId="299C3947"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694E1BED"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B70E3E" w14:paraId="161BD561" w14:textId="77777777" w:rsidTr="00DA7CBD">
        <w:trPr>
          <w:jc w:val="center"/>
        </w:trPr>
        <w:tc>
          <w:tcPr>
            <w:tcW w:w="1951" w:type="dxa"/>
            <w:shd w:val="clear" w:color="auto" w:fill="auto"/>
          </w:tcPr>
          <w:p w14:paraId="7F8F701C"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3CCCCBAC" w14:textId="77777777" w:rsidR="00DA7CBD" w:rsidRPr="00B70E3E" w:rsidRDefault="00DA7CBD" w:rsidP="006050E0">
            <w:pPr>
              <w:keepLines/>
              <w:spacing w:after="0"/>
              <w:rPr>
                <w:rFonts w:ascii="Arial" w:hAnsi="Arial"/>
                <w:sz w:val="18"/>
              </w:rPr>
            </w:pPr>
            <w:r w:rsidRPr="00B70E3E">
              <w:rPr>
                <w:rFonts w:ascii="Arial" w:hAnsi="Arial"/>
                <w:sz w:val="18"/>
              </w:rPr>
              <w:t>Pass: Checks 1 or 2 is true and check 3 or 4 is true</w:t>
            </w:r>
          </w:p>
          <w:p w14:paraId="17AE55BC" w14:textId="77777777" w:rsidR="00DA7CBD" w:rsidRPr="00B70E3E" w:rsidRDefault="00DA7CBD" w:rsidP="006050E0">
            <w:pPr>
              <w:keepLines/>
              <w:spacing w:after="0"/>
              <w:rPr>
                <w:rFonts w:ascii="Arial" w:hAnsi="Arial"/>
                <w:sz w:val="18"/>
              </w:rPr>
            </w:pPr>
            <w:r w:rsidRPr="00B70E3E">
              <w:rPr>
                <w:rFonts w:ascii="Arial" w:hAnsi="Arial"/>
                <w:sz w:val="18"/>
              </w:rPr>
              <w:t>Fail: Checks 1 and 2 are false or check 3 and 4 are false</w:t>
            </w:r>
          </w:p>
        </w:tc>
      </w:tr>
      <w:tr w:rsidR="00DA7CBD" w:rsidRPr="00B70E3E" w14:paraId="564ED644" w14:textId="77777777" w:rsidTr="00DA7CBD">
        <w:trPr>
          <w:jc w:val="center"/>
        </w:trPr>
        <w:tc>
          <w:tcPr>
            <w:tcW w:w="9039" w:type="dxa"/>
            <w:gridSpan w:val="2"/>
            <w:shd w:val="clear" w:color="auto" w:fill="auto"/>
          </w:tcPr>
          <w:p w14:paraId="44D5BA09" w14:textId="77777777" w:rsidR="00DA7CBD" w:rsidRPr="00B70E3E" w:rsidRDefault="00DA7CBD" w:rsidP="006050E0">
            <w:pPr>
              <w:keepLines/>
              <w:spacing w:after="0"/>
              <w:ind w:left="851" w:hanging="851"/>
              <w:rPr>
                <w:rFonts w:ascii="Arial" w:hAnsi="Arial"/>
                <w:sz w:val="18"/>
              </w:rPr>
            </w:pPr>
            <w:r w:rsidRPr="00B70E3E">
              <w:rPr>
                <w:rFonts w:ascii="Arial" w:hAnsi="Arial"/>
                <w:sz w:val="18"/>
              </w:rPr>
              <w:t>NOTE:</w:t>
            </w:r>
            <w:r w:rsidRPr="00B70E3E">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77777777" w:rsidR="00DA7CBD" w:rsidRPr="00B70E3E" w:rsidRDefault="00DA7CBD" w:rsidP="00262FAA">
      <w:pPr>
        <w:pStyle w:val="Heading5"/>
        <w:keepNext w:val="0"/>
        <w:keepLines w:val="0"/>
      </w:pPr>
      <w:bookmarkStart w:id="29082" w:name="_Toc372010574"/>
      <w:bookmarkStart w:id="29083" w:name="_Toc379382944"/>
      <w:bookmarkStart w:id="29084" w:name="_Toc379383644"/>
      <w:bookmarkStart w:id="29085" w:name="_Toc494974608"/>
      <w:bookmarkStart w:id="29086" w:name="_Toc503731414"/>
      <w:r w:rsidRPr="00B70E3E">
        <w:t>C.11.3.2.10</w:t>
      </w:r>
      <w:r w:rsidRPr="00B70E3E">
        <w:tab/>
        <w:t>Text</w:t>
      </w:r>
      <w:bookmarkEnd w:id="29082"/>
      <w:bookmarkEnd w:id="29083"/>
      <w:bookmarkEnd w:id="29084"/>
      <w:bookmarkEnd w:id="29085"/>
      <w:bookmarkEnd w:id="290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7522610" w14:textId="77777777" w:rsidTr="00DA7CBD">
        <w:trPr>
          <w:jc w:val="center"/>
        </w:trPr>
        <w:tc>
          <w:tcPr>
            <w:tcW w:w="1951" w:type="dxa"/>
            <w:shd w:val="clear" w:color="auto" w:fill="auto"/>
          </w:tcPr>
          <w:p w14:paraId="0213B4D3" w14:textId="77777777" w:rsidR="00DA7CBD" w:rsidRPr="00B70E3E" w:rsidRDefault="00DA7CBD" w:rsidP="00262FAA">
            <w:pPr>
              <w:pStyle w:val="TAL"/>
              <w:keepNext w:val="0"/>
              <w:keepLines w:val="0"/>
            </w:pPr>
            <w:r w:rsidRPr="00B70E3E">
              <w:t>Type of assessment</w:t>
            </w:r>
          </w:p>
        </w:tc>
        <w:tc>
          <w:tcPr>
            <w:tcW w:w="7088" w:type="dxa"/>
            <w:shd w:val="clear" w:color="auto" w:fill="auto"/>
          </w:tcPr>
          <w:p w14:paraId="490CB395" w14:textId="77777777" w:rsidR="00DA7CBD" w:rsidRPr="00B70E3E" w:rsidRDefault="00DA7CBD" w:rsidP="00262FAA">
            <w:pPr>
              <w:pStyle w:val="TAL"/>
              <w:keepNext w:val="0"/>
              <w:keepLines w:val="0"/>
            </w:pPr>
            <w:r w:rsidRPr="00B70E3E">
              <w:t>Inspection</w:t>
            </w:r>
          </w:p>
        </w:tc>
      </w:tr>
      <w:tr w:rsidR="00DA7CBD" w:rsidRPr="00B70E3E" w14:paraId="5640F8EE" w14:textId="77777777" w:rsidTr="00DA7CBD">
        <w:trPr>
          <w:jc w:val="center"/>
        </w:trPr>
        <w:tc>
          <w:tcPr>
            <w:tcW w:w="1951" w:type="dxa"/>
            <w:shd w:val="clear" w:color="auto" w:fill="auto"/>
          </w:tcPr>
          <w:p w14:paraId="758AF080" w14:textId="77777777" w:rsidR="00DA7CBD" w:rsidRPr="00B70E3E" w:rsidRDefault="00DA7CBD" w:rsidP="00262FAA">
            <w:pPr>
              <w:spacing w:after="0"/>
              <w:rPr>
                <w:rFonts w:ascii="Arial" w:hAnsi="Arial"/>
                <w:sz w:val="18"/>
              </w:rPr>
            </w:pPr>
            <w:r w:rsidRPr="00B70E3E">
              <w:rPr>
                <w:rFonts w:ascii="Arial" w:hAnsi="Arial"/>
                <w:sz w:val="18"/>
              </w:rPr>
              <w:t>Pre-conditions</w:t>
            </w:r>
          </w:p>
        </w:tc>
        <w:tc>
          <w:tcPr>
            <w:tcW w:w="7088" w:type="dxa"/>
            <w:shd w:val="clear" w:color="auto" w:fill="auto"/>
          </w:tcPr>
          <w:p w14:paraId="6E3963A5" w14:textId="77777777" w:rsidR="00DA7CBD" w:rsidRPr="00B70E3E" w:rsidRDefault="00DA7CBD" w:rsidP="00262FAA">
            <w:pPr>
              <w:spacing w:after="0"/>
              <w:rPr>
                <w:rFonts w:ascii="Arial" w:hAnsi="Arial" w:cs="Arial"/>
                <w:sz w:val="18"/>
                <w:szCs w:val="18"/>
              </w:rPr>
            </w:pPr>
            <w:r w:rsidRPr="00B70E3E">
              <w:rPr>
                <w:rFonts w:ascii="Arial" w:hAnsi="Arial" w:cs="Arial"/>
                <w:sz w:val="18"/>
                <w:szCs w:val="18"/>
              </w:rPr>
              <w:t>1. The software evaluated is software that provides a user interface.</w:t>
            </w:r>
          </w:p>
          <w:p w14:paraId="2AB0A89B" w14:textId="77777777" w:rsidR="00DA7CBD" w:rsidRPr="00B70E3E" w:rsidRDefault="00DA7CBD" w:rsidP="00262FAA">
            <w:pPr>
              <w:spacing w:after="0"/>
              <w:rPr>
                <w:rFonts w:ascii="Arial" w:hAnsi="Arial" w:cs="Arial"/>
                <w:sz w:val="18"/>
                <w:szCs w:val="18"/>
              </w:rPr>
            </w:pPr>
            <w:r w:rsidRPr="00B70E3E">
              <w:rPr>
                <w:rFonts w:ascii="Arial" w:hAnsi="Arial" w:cs="Arial"/>
                <w:sz w:val="18"/>
                <w:szCs w:val="18"/>
              </w:rPr>
              <w:t>2. There is text rendered to the screen.</w:t>
            </w:r>
          </w:p>
        </w:tc>
      </w:tr>
      <w:tr w:rsidR="00DA7CBD" w:rsidRPr="00B70E3E" w14:paraId="64641628" w14:textId="77777777" w:rsidTr="00DA7CBD">
        <w:trPr>
          <w:jc w:val="center"/>
        </w:trPr>
        <w:tc>
          <w:tcPr>
            <w:tcW w:w="1951" w:type="dxa"/>
            <w:shd w:val="clear" w:color="auto" w:fill="auto"/>
          </w:tcPr>
          <w:p w14:paraId="159AAC43" w14:textId="77777777" w:rsidR="00DA7CBD" w:rsidRPr="00B70E3E" w:rsidRDefault="00DA7CBD" w:rsidP="00262FAA">
            <w:pPr>
              <w:spacing w:after="0"/>
            </w:pPr>
            <w:r w:rsidRPr="00B70E3E">
              <w:rPr>
                <w:rFonts w:ascii="Arial" w:hAnsi="Arial"/>
                <w:sz w:val="18"/>
              </w:rPr>
              <w:t>Procedure</w:t>
            </w:r>
          </w:p>
        </w:tc>
        <w:tc>
          <w:tcPr>
            <w:tcW w:w="7088" w:type="dxa"/>
            <w:shd w:val="clear" w:color="auto" w:fill="auto"/>
          </w:tcPr>
          <w:p w14:paraId="69CF4C19" w14:textId="77777777" w:rsidR="00DA7CBD" w:rsidRPr="00B70E3E" w:rsidRDefault="00DA7CBD" w:rsidP="00262FAA">
            <w:pPr>
              <w:spacing w:after="0"/>
              <w:rPr>
                <w:rFonts w:ascii="Arial" w:hAnsi="Arial" w:cs="Arial"/>
                <w:sz w:val="18"/>
                <w:szCs w:val="18"/>
                <w:lang w:bidi="en-US"/>
              </w:rPr>
            </w:pPr>
            <w:r w:rsidRPr="00B70E3E">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B70E3E" w:rsidRDefault="00DA7CBD" w:rsidP="00262FAA">
            <w:pPr>
              <w:spacing w:after="0"/>
              <w:rPr>
                <w:rFonts w:ascii="Arial" w:hAnsi="Arial" w:cs="Arial"/>
                <w:sz w:val="18"/>
                <w:szCs w:val="18"/>
                <w:lang w:bidi="en-US"/>
              </w:rPr>
            </w:pPr>
            <w:r w:rsidRPr="00B70E3E">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B70E3E" w:rsidRDefault="00DA7CBD" w:rsidP="00262FAA">
            <w:pPr>
              <w:spacing w:after="0"/>
              <w:rPr>
                <w:rFonts w:ascii="Arial" w:hAnsi="Arial" w:cs="Arial"/>
                <w:sz w:val="18"/>
                <w:szCs w:val="18"/>
                <w:lang w:bidi="en-US"/>
              </w:rPr>
            </w:pPr>
            <w:r w:rsidRPr="00B70E3E">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B70E3E" w14:paraId="673DFB87" w14:textId="77777777" w:rsidTr="00DA7CBD">
        <w:trPr>
          <w:jc w:val="center"/>
        </w:trPr>
        <w:tc>
          <w:tcPr>
            <w:tcW w:w="1951" w:type="dxa"/>
            <w:shd w:val="clear" w:color="auto" w:fill="auto"/>
          </w:tcPr>
          <w:p w14:paraId="6EB2DF5C" w14:textId="77777777" w:rsidR="00DA7CBD" w:rsidRPr="00B70E3E" w:rsidRDefault="00DA7CBD" w:rsidP="00262FAA">
            <w:pPr>
              <w:spacing w:after="0"/>
              <w:rPr>
                <w:rFonts w:ascii="Arial" w:hAnsi="Arial"/>
                <w:sz w:val="18"/>
              </w:rPr>
            </w:pPr>
            <w:r w:rsidRPr="00B70E3E">
              <w:rPr>
                <w:rFonts w:ascii="Arial" w:hAnsi="Arial"/>
                <w:sz w:val="18"/>
              </w:rPr>
              <w:t>Result</w:t>
            </w:r>
          </w:p>
        </w:tc>
        <w:tc>
          <w:tcPr>
            <w:tcW w:w="7088" w:type="dxa"/>
            <w:shd w:val="clear" w:color="auto" w:fill="auto"/>
          </w:tcPr>
          <w:p w14:paraId="5F2FBCAA" w14:textId="77777777" w:rsidR="00DA7CBD" w:rsidRPr="00B70E3E" w:rsidRDefault="00DA7CBD" w:rsidP="00262FAA">
            <w:pPr>
              <w:spacing w:after="0"/>
              <w:rPr>
                <w:rFonts w:ascii="Arial" w:hAnsi="Arial"/>
                <w:sz w:val="18"/>
              </w:rPr>
            </w:pPr>
            <w:r w:rsidRPr="00B70E3E">
              <w:rPr>
                <w:rFonts w:ascii="Arial" w:hAnsi="Arial"/>
                <w:sz w:val="18"/>
              </w:rPr>
              <w:t>Pass: Checks 1, 2 and 3 are true</w:t>
            </w:r>
          </w:p>
          <w:p w14:paraId="4565A37E" w14:textId="77777777" w:rsidR="00DA7CBD" w:rsidRPr="00B70E3E" w:rsidRDefault="00DA7CBD" w:rsidP="00262FAA">
            <w:pPr>
              <w:spacing w:after="0"/>
              <w:rPr>
                <w:rFonts w:ascii="Arial" w:hAnsi="Arial"/>
                <w:sz w:val="18"/>
              </w:rPr>
            </w:pPr>
            <w:r w:rsidRPr="00B70E3E">
              <w:rPr>
                <w:rFonts w:ascii="Arial" w:hAnsi="Arial"/>
                <w:sz w:val="18"/>
              </w:rPr>
              <w:t>Fail: Check 1 or 2 or 3 is false</w:t>
            </w:r>
          </w:p>
        </w:tc>
      </w:tr>
    </w:tbl>
    <w:p w14:paraId="4FE75351" w14:textId="77777777" w:rsidR="00DA7CBD" w:rsidRPr="00B70E3E" w:rsidRDefault="00DA7CBD" w:rsidP="00262FAA">
      <w:pPr>
        <w:pStyle w:val="Heading5"/>
        <w:keepNext w:val="0"/>
        <w:keepLines w:val="0"/>
      </w:pPr>
      <w:bookmarkStart w:id="29087" w:name="_Toc372010575"/>
      <w:bookmarkStart w:id="29088" w:name="_Toc379382945"/>
      <w:bookmarkStart w:id="29089" w:name="_Toc379383645"/>
      <w:bookmarkStart w:id="29090" w:name="_Toc494974609"/>
      <w:bookmarkStart w:id="29091" w:name="_Toc503731415"/>
      <w:r w:rsidRPr="00B70E3E">
        <w:t>C.11.3.2.11</w:t>
      </w:r>
      <w:r w:rsidRPr="00B70E3E">
        <w:tab/>
        <w:t>List of available actions</w:t>
      </w:r>
      <w:bookmarkEnd w:id="29087"/>
      <w:bookmarkEnd w:id="29088"/>
      <w:bookmarkEnd w:id="29089"/>
      <w:bookmarkEnd w:id="29090"/>
      <w:bookmarkEnd w:id="290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568A8DC" w14:textId="77777777" w:rsidTr="00DA7CBD">
        <w:trPr>
          <w:jc w:val="center"/>
        </w:trPr>
        <w:tc>
          <w:tcPr>
            <w:tcW w:w="1951" w:type="dxa"/>
            <w:shd w:val="clear" w:color="auto" w:fill="auto"/>
          </w:tcPr>
          <w:p w14:paraId="78742C21" w14:textId="77777777" w:rsidR="00DA7CBD" w:rsidRPr="00B70E3E" w:rsidRDefault="00DA7CBD" w:rsidP="00262FAA">
            <w:pPr>
              <w:pStyle w:val="TAL"/>
              <w:keepNext w:val="0"/>
              <w:keepLines w:val="0"/>
            </w:pPr>
            <w:r w:rsidRPr="00B70E3E">
              <w:t>Type of assessment</w:t>
            </w:r>
          </w:p>
        </w:tc>
        <w:tc>
          <w:tcPr>
            <w:tcW w:w="7088" w:type="dxa"/>
            <w:shd w:val="clear" w:color="auto" w:fill="auto"/>
          </w:tcPr>
          <w:p w14:paraId="1BCDE8CC" w14:textId="77777777" w:rsidR="00DA7CBD" w:rsidRPr="00B70E3E" w:rsidRDefault="00DA7CBD" w:rsidP="00262FAA">
            <w:pPr>
              <w:pStyle w:val="TAL"/>
              <w:keepNext w:val="0"/>
              <w:keepLines w:val="0"/>
            </w:pPr>
            <w:r w:rsidRPr="00B70E3E">
              <w:t>Inspection</w:t>
            </w:r>
          </w:p>
        </w:tc>
      </w:tr>
      <w:tr w:rsidR="00DA7CBD" w:rsidRPr="00B70E3E" w14:paraId="56197A79" w14:textId="77777777" w:rsidTr="00DA7CBD">
        <w:trPr>
          <w:jc w:val="center"/>
        </w:trPr>
        <w:tc>
          <w:tcPr>
            <w:tcW w:w="1951" w:type="dxa"/>
            <w:shd w:val="clear" w:color="auto" w:fill="auto"/>
          </w:tcPr>
          <w:p w14:paraId="5B22D617" w14:textId="77777777" w:rsidR="00DA7CBD" w:rsidRPr="00B70E3E" w:rsidRDefault="00DA7CBD" w:rsidP="00262FAA">
            <w:pPr>
              <w:spacing w:after="0"/>
              <w:rPr>
                <w:rFonts w:ascii="Arial" w:hAnsi="Arial"/>
                <w:sz w:val="18"/>
              </w:rPr>
            </w:pPr>
            <w:r w:rsidRPr="00B70E3E">
              <w:rPr>
                <w:rFonts w:ascii="Arial" w:hAnsi="Arial"/>
                <w:sz w:val="18"/>
              </w:rPr>
              <w:t>Pre-conditions</w:t>
            </w:r>
          </w:p>
        </w:tc>
        <w:tc>
          <w:tcPr>
            <w:tcW w:w="7088" w:type="dxa"/>
            <w:shd w:val="clear" w:color="auto" w:fill="auto"/>
          </w:tcPr>
          <w:p w14:paraId="627C05D9" w14:textId="77777777" w:rsidR="00DA7CBD" w:rsidRPr="00B70E3E" w:rsidRDefault="00DA7CBD" w:rsidP="00262FAA">
            <w:pPr>
              <w:spacing w:after="0"/>
              <w:rPr>
                <w:rFonts w:ascii="Arial" w:hAnsi="Arial"/>
                <w:sz w:val="18"/>
              </w:rPr>
            </w:pPr>
            <w:r w:rsidRPr="00B70E3E">
              <w:rPr>
                <w:rFonts w:ascii="Arial" w:hAnsi="Arial"/>
                <w:sz w:val="18"/>
              </w:rPr>
              <w:t>1. The software evaluated is software that provides a user interface.</w:t>
            </w:r>
          </w:p>
          <w:p w14:paraId="4AF93956" w14:textId="77777777" w:rsidR="00DA7CBD" w:rsidRPr="00B70E3E" w:rsidRDefault="00DA7CBD" w:rsidP="00262FAA">
            <w:pPr>
              <w:spacing w:after="0"/>
              <w:rPr>
                <w:rFonts w:ascii="Arial" w:hAnsi="Arial"/>
                <w:sz w:val="18"/>
              </w:rPr>
            </w:pPr>
            <w:r w:rsidRPr="00B70E3E">
              <w:rPr>
                <w:rFonts w:ascii="Arial" w:hAnsi="Arial"/>
                <w:sz w:val="18"/>
              </w:rPr>
              <w:t>2. There are user interface elements that have actions that can be executed by the user.</w:t>
            </w:r>
          </w:p>
        </w:tc>
      </w:tr>
      <w:tr w:rsidR="00DA7CBD" w:rsidRPr="00B70E3E" w14:paraId="537F1E2B" w14:textId="77777777" w:rsidTr="00DA7CBD">
        <w:trPr>
          <w:jc w:val="center"/>
        </w:trPr>
        <w:tc>
          <w:tcPr>
            <w:tcW w:w="1951" w:type="dxa"/>
            <w:shd w:val="clear" w:color="auto" w:fill="auto"/>
          </w:tcPr>
          <w:p w14:paraId="2A7C52D1" w14:textId="77777777" w:rsidR="00DA7CBD" w:rsidRPr="00B70E3E" w:rsidRDefault="00DA7CBD" w:rsidP="00262FAA">
            <w:pPr>
              <w:spacing w:after="0"/>
              <w:rPr>
                <w:rFonts w:ascii="Arial" w:hAnsi="Arial"/>
                <w:sz w:val="18"/>
              </w:rPr>
            </w:pPr>
            <w:r w:rsidRPr="00B70E3E">
              <w:rPr>
                <w:rFonts w:ascii="Arial" w:hAnsi="Arial"/>
                <w:sz w:val="18"/>
              </w:rPr>
              <w:t>Procedure</w:t>
            </w:r>
          </w:p>
        </w:tc>
        <w:tc>
          <w:tcPr>
            <w:tcW w:w="7088" w:type="dxa"/>
            <w:shd w:val="clear" w:color="auto" w:fill="auto"/>
          </w:tcPr>
          <w:p w14:paraId="7E81F41D" w14:textId="77777777" w:rsidR="00DA7CBD" w:rsidRPr="00B70E3E" w:rsidRDefault="00DA7CBD" w:rsidP="00262FAA">
            <w:pPr>
              <w:spacing w:after="0"/>
              <w:rPr>
                <w:rFonts w:ascii="Arial" w:hAnsi="Arial"/>
                <w:sz w:val="18"/>
                <w:lang w:bidi="en-US"/>
              </w:rPr>
            </w:pPr>
            <w:r w:rsidRPr="00B70E3E">
              <w:rPr>
                <w:rFonts w:ascii="Arial" w:hAnsi="Arial"/>
                <w:sz w:val="18"/>
                <w:lang w:bidi="en-US"/>
              </w:rPr>
              <w:t>1. Check that the user interface element's information includes the list of actions that can be executed.</w:t>
            </w:r>
          </w:p>
          <w:p w14:paraId="5A7EF4B8" w14:textId="77777777" w:rsidR="00DA7CBD" w:rsidRPr="00B70E3E" w:rsidRDefault="00DA7CBD" w:rsidP="00262FAA">
            <w:pPr>
              <w:spacing w:after="0"/>
              <w:rPr>
                <w:rFonts w:ascii="Arial" w:hAnsi="Arial"/>
                <w:sz w:val="18"/>
                <w:lang w:bidi="en-US"/>
              </w:rPr>
            </w:pPr>
            <w:r w:rsidRPr="00B70E3E">
              <w:rPr>
                <w:rFonts w:ascii="Arial" w:hAnsi="Arial"/>
                <w:sz w:val="18"/>
                <w:lang w:bidi="en-US"/>
              </w:rPr>
              <w:t>2. Check that this list is programmatically determinable by assistive technologies.</w:t>
            </w:r>
          </w:p>
        </w:tc>
      </w:tr>
      <w:tr w:rsidR="00DA7CBD" w:rsidRPr="00B70E3E" w14:paraId="693EC4FC" w14:textId="77777777" w:rsidTr="00DA7CBD">
        <w:trPr>
          <w:jc w:val="center"/>
        </w:trPr>
        <w:tc>
          <w:tcPr>
            <w:tcW w:w="1951" w:type="dxa"/>
            <w:shd w:val="clear" w:color="auto" w:fill="auto"/>
          </w:tcPr>
          <w:p w14:paraId="4EB543F8" w14:textId="77777777" w:rsidR="00DA7CBD" w:rsidRPr="00B70E3E" w:rsidRDefault="00DA7CBD" w:rsidP="00262FAA">
            <w:pPr>
              <w:spacing w:after="0"/>
              <w:rPr>
                <w:rFonts w:ascii="Arial" w:hAnsi="Arial"/>
                <w:sz w:val="18"/>
              </w:rPr>
            </w:pPr>
            <w:r w:rsidRPr="00B70E3E">
              <w:rPr>
                <w:rFonts w:ascii="Arial" w:hAnsi="Arial"/>
                <w:sz w:val="18"/>
              </w:rPr>
              <w:t>Result</w:t>
            </w:r>
          </w:p>
        </w:tc>
        <w:tc>
          <w:tcPr>
            <w:tcW w:w="7088" w:type="dxa"/>
            <w:shd w:val="clear" w:color="auto" w:fill="auto"/>
          </w:tcPr>
          <w:p w14:paraId="1AFD4D99" w14:textId="77777777" w:rsidR="00DA7CBD" w:rsidRPr="00B70E3E" w:rsidRDefault="00DA7CBD" w:rsidP="00262FAA">
            <w:pPr>
              <w:spacing w:after="0"/>
              <w:rPr>
                <w:rFonts w:ascii="Arial" w:hAnsi="Arial"/>
                <w:sz w:val="18"/>
              </w:rPr>
            </w:pPr>
            <w:r w:rsidRPr="00B70E3E">
              <w:rPr>
                <w:rFonts w:ascii="Arial" w:hAnsi="Arial"/>
                <w:sz w:val="18"/>
              </w:rPr>
              <w:t>Pass: Checks 1 and 2 are true</w:t>
            </w:r>
          </w:p>
          <w:p w14:paraId="0296AB85" w14:textId="77777777" w:rsidR="00DA7CBD" w:rsidRPr="00B70E3E" w:rsidRDefault="00DA7CBD" w:rsidP="00262FAA">
            <w:pPr>
              <w:spacing w:after="0"/>
              <w:rPr>
                <w:rFonts w:ascii="Arial" w:hAnsi="Arial"/>
                <w:sz w:val="18"/>
              </w:rPr>
            </w:pPr>
            <w:r w:rsidRPr="00B70E3E">
              <w:rPr>
                <w:rFonts w:ascii="Arial" w:hAnsi="Arial"/>
                <w:sz w:val="18"/>
              </w:rPr>
              <w:t>Fail: Check 1 or 2 is false</w:t>
            </w:r>
          </w:p>
        </w:tc>
      </w:tr>
    </w:tbl>
    <w:p w14:paraId="2817F62E" w14:textId="77777777" w:rsidR="00DA7CBD" w:rsidRPr="00B70E3E" w:rsidRDefault="00DA7CBD" w:rsidP="00DA7CBD">
      <w:pPr>
        <w:pStyle w:val="Heading5"/>
      </w:pPr>
      <w:bookmarkStart w:id="29092" w:name="_Toc372010576"/>
      <w:bookmarkStart w:id="29093" w:name="_Toc379382946"/>
      <w:bookmarkStart w:id="29094" w:name="_Toc379383646"/>
      <w:bookmarkStart w:id="29095" w:name="_Toc494974610"/>
      <w:bookmarkStart w:id="29096" w:name="_Toc503731416"/>
      <w:r w:rsidRPr="00B70E3E">
        <w:t>C.11.3.2.12</w:t>
      </w:r>
      <w:r w:rsidRPr="00B70E3E">
        <w:tab/>
        <w:t>Execution of available actions</w:t>
      </w:r>
      <w:bookmarkEnd w:id="29092"/>
      <w:bookmarkEnd w:id="29093"/>
      <w:bookmarkEnd w:id="29094"/>
      <w:bookmarkEnd w:id="29095"/>
      <w:bookmarkEnd w:id="290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4A17A88" w14:textId="77777777" w:rsidTr="00DA7CBD">
        <w:trPr>
          <w:jc w:val="center"/>
        </w:trPr>
        <w:tc>
          <w:tcPr>
            <w:tcW w:w="1951" w:type="dxa"/>
            <w:shd w:val="clear" w:color="auto" w:fill="auto"/>
          </w:tcPr>
          <w:p w14:paraId="3A4C0C24" w14:textId="77777777" w:rsidR="00DA7CBD" w:rsidRPr="00B70E3E" w:rsidRDefault="00DA7CBD" w:rsidP="0094434A">
            <w:pPr>
              <w:pStyle w:val="TAL"/>
              <w:keepNext w:val="0"/>
            </w:pPr>
            <w:r w:rsidRPr="00B70E3E">
              <w:t>Type of assessment</w:t>
            </w:r>
          </w:p>
        </w:tc>
        <w:tc>
          <w:tcPr>
            <w:tcW w:w="7088" w:type="dxa"/>
            <w:shd w:val="clear" w:color="auto" w:fill="auto"/>
          </w:tcPr>
          <w:p w14:paraId="127A9B38" w14:textId="77777777" w:rsidR="00DA7CBD" w:rsidRPr="00B70E3E" w:rsidRDefault="00DA7CBD" w:rsidP="0094434A">
            <w:pPr>
              <w:pStyle w:val="TAL"/>
              <w:keepNext w:val="0"/>
            </w:pPr>
            <w:r w:rsidRPr="00B70E3E">
              <w:t>Inspection and testing</w:t>
            </w:r>
          </w:p>
        </w:tc>
      </w:tr>
      <w:tr w:rsidR="00DA7CBD" w:rsidRPr="00B70E3E" w14:paraId="441519D0" w14:textId="77777777" w:rsidTr="00DA7CBD">
        <w:trPr>
          <w:jc w:val="center"/>
        </w:trPr>
        <w:tc>
          <w:tcPr>
            <w:tcW w:w="1951" w:type="dxa"/>
            <w:shd w:val="clear" w:color="auto" w:fill="auto"/>
          </w:tcPr>
          <w:p w14:paraId="41E655F3"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3C7C1B00" w14:textId="77777777" w:rsidR="00DA7CBD" w:rsidRPr="00B70E3E" w:rsidRDefault="00DA7CBD" w:rsidP="0094434A">
            <w:pPr>
              <w:keepLines/>
              <w:spacing w:after="0"/>
              <w:rPr>
                <w:rFonts w:ascii="Arial" w:hAnsi="Arial"/>
                <w:sz w:val="18"/>
              </w:rPr>
            </w:pPr>
            <w:r w:rsidRPr="00B70E3E">
              <w:rPr>
                <w:rFonts w:ascii="Arial" w:hAnsi="Arial"/>
                <w:sz w:val="18"/>
              </w:rPr>
              <w:t>1. The software evaluated is software that provides a user interface.</w:t>
            </w:r>
          </w:p>
          <w:p w14:paraId="0024B309" w14:textId="77777777" w:rsidR="00DA7CBD" w:rsidRPr="00B70E3E" w:rsidRDefault="00DA7CBD" w:rsidP="0094434A">
            <w:pPr>
              <w:keepLines/>
              <w:spacing w:after="0"/>
              <w:rPr>
                <w:rFonts w:ascii="Arial" w:hAnsi="Arial"/>
                <w:sz w:val="18"/>
              </w:rPr>
            </w:pPr>
            <w:r w:rsidRPr="00B70E3E">
              <w:rPr>
                <w:rFonts w:ascii="Arial" w:hAnsi="Arial"/>
                <w:sz w:val="18"/>
              </w:rPr>
              <w:t>2. There are user interface elements that have actions that can be executed by the user.</w:t>
            </w:r>
          </w:p>
          <w:p w14:paraId="1AF50031" w14:textId="77777777" w:rsidR="00DA7CBD" w:rsidRPr="00B70E3E" w:rsidRDefault="00DA7CBD" w:rsidP="0094434A">
            <w:pPr>
              <w:keepLines/>
              <w:spacing w:after="0"/>
              <w:rPr>
                <w:rFonts w:ascii="Arial" w:hAnsi="Arial"/>
                <w:sz w:val="18"/>
              </w:rPr>
            </w:pPr>
            <w:r w:rsidRPr="00B70E3E">
              <w:rPr>
                <w:rFonts w:ascii="Arial" w:hAnsi="Arial"/>
                <w:sz w:val="18"/>
              </w:rPr>
              <w:t>3. The security requirements permit assistive technology to programmatically execute user actions.</w:t>
            </w:r>
          </w:p>
        </w:tc>
      </w:tr>
      <w:tr w:rsidR="00DA7CBD" w:rsidRPr="00B70E3E" w14:paraId="608E510C" w14:textId="77777777" w:rsidTr="00DA7CBD">
        <w:trPr>
          <w:jc w:val="center"/>
        </w:trPr>
        <w:tc>
          <w:tcPr>
            <w:tcW w:w="1951" w:type="dxa"/>
            <w:shd w:val="clear" w:color="auto" w:fill="auto"/>
          </w:tcPr>
          <w:p w14:paraId="788C29C2"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342AF894"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1. Check that the user interface element's information includes the list of actions that can be executed by assistive technologies according to 11.3.2.11.</w:t>
            </w:r>
          </w:p>
          <w:p w14:paraId="6F8F1E67"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2. Check that all the actions in the list can successfully be executed by assistive technologies.</w:t>
            </w:r>
          </w:p>
        </w:tc>
      </w:tr>
      <w:tr w:rsidR="00DA7CBD" w:rsidRPr="00B70E3E" w14:paraId="16A07D7B" w14:textId="77777777" w:rsidTr="00DA7CBD">
        <w:trPr>
          <w:jc w:val="center"/>
        </w:trPr>
        <w:tc>
          <w:tcPr>
            <w:tcW w:w="1951" w:type="dxa"/>
            <w:shd w:val="clear" w:color="auto" w:fill="auto"/>
          </w:tcPr>
          <w:p w14:paraId="4EC82E79"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70ABAE1F" w14:textId="77777777" w:rsidR="00DA7CBD" w:rsidRPr="00B70E3E" w:rsidRDefault="00DA7CBD" w:rsidP="0094434A">
            <w:pPr>
              <w:keepLines/>
              <w:spacing w:after="0"/>
              <w:rPr>
                <w:rFonts w:ascii="Arial" w:hAnsi="Arial"/>
                <w:sz w:val="18"/>
              </w:rPr>
            </w:pPr>
            <w:r w:rsidRPr="00B70E3E">
              <w:rPr>
                <w:rFonts w:ascii="Arial" w:hAnsi="Arial"/>
                <w:sz w:val="18"/>
              </w:rPr>
              <w:t>Pass: Checks 1 and 2 are true</w:t>
            </w:r>
          </w:p>
          <w:p w14:paraId="0543D71F" w14:textId="77777777" w:rsidR="00DA7CBD" w:rsidRPr="00B70E3E" w:rsidRDefault="00DA7CBD" w:rsidP="0094434A">
            <w:pPr>
              <w:keepLines/>
              <w:spacing w:after="0"/>
              <w:rPr>
                <w:rFonts w:ascii="Arial" w:hAnsi="Arial"/>
                <w:sz w:val="18"/>
              </w:rPr>
            </w:pPr>
            <w:r w:rsidRPr="00B70E3E">
              <w:rPr>
                <w:rFonts w:ascii="Arial" w:hAnsi="Arial"/>
                <w:sz w:val="18"/>
              </w:rPr>
              <w:t>Fail: Check 1 or 2 is false</w:t>
            </w:r>
          </w:p>
        </w:tc>
      </w:tr>
    </w:tbl>
    <w:p w14:paraId="25FA9A86" w14:textId="77777777" w:rsidR="00DA7CBD" w:rsidRPr="00B70E3E" w:rsidRDefault="00DA7CBD" w:rsidP="0094434A">
      <w:pPr>
        <w:pStyle w:val="Heading5"/>
        <w:keepNext w:val="0"/>
      </w:pPr>
      <w:bookmarkStart w:id="29097" w:name="_Toc372010577"/>
      <w:bookmarkStart w:id="29098" w:name="_Toc379382947"/>
      <w:bookmarkStart w:id="29099" w:name="_Toc379383647"/>
      <w:bookmarkStart w:id="29100" w:name="_Toc494974611"/>
      <w:bookmarkStart w:id="29101" w:name="_Toc503731417"/>
      <w:r w:rsidRPr="00B70E3E">
        <w:t>C.11.3.2.13</w:t>
      </w:r>
      <w:r w:rsidRPr="00B70E3E">
        <w:tab/>
        <w:t>Tracking of focus and selection attributes</w:t>
      </w:r>
      <w:bookmarkEnd w:id="29097"/>
      <w:bookmarkEnd w:id="29098"/>
      <w:bookmarkEnd w:id="29099"/>
      <w:bookmarkEnd w:id="29100"/>
      <w:bookmarkEnd w:id="29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3B134F9" w14:textId="77777777" w:rsidTr="00DA7CBD">
        <w:trPr>
          <w:jc w:val="center"/>
        </w:trPr>
        <w:tc>
          <w:tcPr>
            <w:tcW w:w="1951" w:type="dxa"/>
            <w:shd w:val="clear" w:color="auto" w:fill="auto"/>
          </w:tcPr>
          <w:p w14:paraId="1A06BB0F" w14:textId="77777777" w:rsidR="00DA7CBD" w:rsidRPr="00B70E3E" w:rsidRDefault="00DA7CBD" w:rsidP="0094434A">
            <w:pPr>
              <w:pStyle w:val="TAL"/>
              <w:keepNext w:val="0"/>
            </w:pPr>
            <w:r w:rsidRPr="00B70E3E">
              <w:t>Type of assessment</w:t>
            </w:r>
          </w:p>
        </w:tc>
        <w:tc>
          <w:tcPr>
            <w:tcW w:w="7088" w:type="dxa"/>
            <w:shd w:val="clear" w:color="auto" w:fill="auto"/>
          </w:tcPr>
          <w:p w14:paraId="0F42E0A8" w14:textId="77777777" w:rsidR="00DA7CBD" w:rsidRPr="00B70E3E" w:rsidRDefault="00DA7CBD" w:rsidP="0094434A">
            <w:pPr>
              <w:pStyle w:val="TAL"/>
              <w:keepNext w:val="0"/>
            </w:pPr>
            <w:r w:rsidRPr="00B70E3E">
              <w:t>Inspection and testing</w:t>
            </w:r>
          </w:p>
        </w:tc>
      </w:tr>
      <w:tr w:rsidR="00DA7CBD" w:rsidRPr="00B70E3E" w14:paraId="097CB829" w14:textId="77777777" w:rsidTr="00DA7CBD">
        <w:trPr>
          <w:jc w:val="center"/>
        </w:trPr>
        <w:tc>
          <w:tcPr>
            <w:tcW w:w="1951" w:type="dxa"/>
            <w:shd w:val="clear" w:color="auto" w:fill="auto"/>
          </w:tcPr>
          <w:p w14:paraId="1049E0D1"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7D4279C7" w14:textId="77777777" w:rsidR="00DA7CBD" w:rsidRPr="00B70E3E" w:rsidRDefault="00DA7CBD" w:rsidP="0094434A">
            <w:pPr>
              <w:keepLines/>
              <w:spacing w:after="0"/>
              <w:rPr>
                <w:rFonts w:ascii="Arial" w:hAnsi="Arial"/>
                <w:sz w:val="18"/>
              </w:rPr>
            </w:pPr>
            <w:r w:rsidRPr="00B70E3E">
              <w:rPr>
                <w:rFonts w:ascii="Arial" w:hAnsi="Arial"/>
                <w:sz w:val="18"/>
              </w:rPr>
              <w:t>1. The software evaluated is software that provides a user interface.</w:t>
            </w:r>
          </w:p>
          <w:p w14:paraId="7A46CEE9" w14:textId="77777777" w:rsidR="00DA7CBD" w:rsidRPr="00B70E3E" w:rsidRDefault="00DA7CBD" w:rsidP="0094434A">
            <w:pPr>
              <w:keepLines/>
              <w:spacing w:after="0"/>
              <w:rPr>
                <w:rFonts w:ascii="Arial" w:hAnsi="Arial"/>
                <w:sz w:val="18"/>
              </w:rPr>
            </w:pPr>
            <w:r w:rsidRPr="00B70E3E">
              <w:rPr>
                <w:rFonts w:ascii="Arial" w:hAnsi="Arial"/>
                <w:sz w:val="18"/>
              </w:rPr>
              <w:t>2. There are user interface elements that enable text editing.</w:t>
            </w:r>
          </w:p>
        </w:tc>
      </w:tr>
      <w:tr w:rsidR="00DA7CBD" w:rsidRPr="00B70E3E" w14:paraId="462C3B27" w14:textId="77777777" w:rsidTr="00DA7CBD">
        <w:trPr>
          <w:jc w:val="center"/>
        </w:trPr>
        <w:tc>
          <w:tcPr>
            <w:tcW w:w="1951" w:type="dxa"/>
            <w:shd w:val="clear" w:color="auto" w:fill="auto"/>
          </w:tcPr>
          <w:p w14:paraId="10B1A595"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0A2A10CF"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1. Check that the user interface element's information includes mechanisms to track focus, text insertion point and selection attributes.</w:t>
            </w:r>
          </w:p>
          <w:p w14:paraId="0AD39A36"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2. Check that this information is programmatically determinable by assistive technologies.</w:t>
            </w:r>
          </w:p>
          <w:p w14:paraId="72CFC841"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3. Activate those tracking mechanisms.</w:t>
            </w:r>
          </w:p>
          <w:p w14:paraId="2842601F"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4. As a user, use the text editing functionality in the evaluated software product.</w:t>
            </w:r>
          </w:p>
          <w:p w14:paraId="156E5E81"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5. Check that the tracking of focus, text insertion point and selection attributes work.</w:t>
            </w:r>
          </w:p>
        </w:tc>
      </w:tr>
      <w:tr w:rsidR="00DA7CBD" w:rsidRPr="00B70E3E" w14:paraId="3CDB00E6" w14:textId="77777777" w:rsidTr="00DA7CBD">
        <w:trPr>
          <w:jc w:val="center"/>
        </w:trPr>
        <w:tc>
          <w:tcPr>
            <w:tcW w:w="1951" w:type="dxa"/>
            <w:shd w:val="clear" w:color="auto" w:fill="auto"/>
          </w:tcPr>
          <w:p w14:paraId="29E61B2A"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7BACE57C" w14:textId="77777777" w:rsidR="00DA7CBD" w:rsidRPr="00B70E3E" w:rsidRDefault="00DA7CBD" w:rsidP="0094434A">
            <w:pPr>
              <w:keepLines/>
              <w:spacing w:after="0"/>
              <w:rPr>
                <w:rFonts w:ascii="Arial" w:hAnsi="Arial"/>
                <w:sz w:val="18"/>
              </w:rPr>
            </w:pPr>
            <w:r w:rsidRPr="00B70E3E">
              <w:rPr>
                <w:rFonts w:ascii="Arial" w:hAnsi="Arial"/>
                <w:sz w:val="18"/>
              </w:rPr>
              <w:t>Pass: Checks 2 and 5 are true</w:t>
            </w:r>
          </w:p>
          <w:p w14:paraId="32ECADF9" w14:textId="77777777" w:rsidR="00DA7CBD" w:rsidRPr="00B70E3E" w:rsidRDefault="00DA7CBD" w:rsidP="0094434A">
            <w:pPr>
              <w:keepLines/>
              <w:spacing w:after="0"/>
              <w:rPr>
                <w:rFonts w:ascii="Arial" w:hAnsi="Arial"/>
                <w:sz w:val="18"/>
              </w:rPr>
            </w:pPr>
            <w:r w:rsidRPr="00B70E3E">
              <w:rPr>
                <w:rFonts w:ascii="Arial" w:hAnsi="Arial"/>
                <w:sz w:val="18"/>
              </w:rPr>
              <w:t>Fail: Check 1 or 5 is false</w:t>
            </w:r>
          </w:p>
        </w:tc>
      </w:tr>
    </w:tbl>
    <w:p w14:paraId="38BE506C" w14:textId="77777777" w:rsidR="00DA7CBD" w:rsidRPr="00B70E3E" w:rsidRDefault="00DA7CBD" w:rsidP="0094434A">
      <w:pPr>
        <w:pStyle w:val="Heading5"/>
        <w:keepNext w:val="0"/>
      </w:pPr>
      <w:bookmarkStart w:id="29102" w:name="_Toc372010578"/>
      <w:bookmarkStart w:id="29103" w:name="_Toc379382948"/>
      <w:bookmarkStart w:id="29104" w:name="_Toc379383648"/>
      <w:bookmarkStart w:id="29105" w:name="_Toc494974612"/>
      <w:bookmarkStart w:id="29106" w:name="_Toc503731418"/>
      <w:r w:rsidRPr="00B70E3E">
        <w:t>C.11.3.2.14</w:t>
      </w:r>
      <w:r w:rsidRPr="00B70E3E">
        <w:tab/>
        <w:t>Modification of focus and selection attributes</w:t>
      </w:r>
      <w:bookmarkEnd w:id="29102"/>
      <w:bookmarkEnd w:id="29103"/>
      <w:bookmarkEnd w:id="29104"/>
      <w:bookmarkEnd w:id="29105"/>
      <w:bookmarkEnd w:id="29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8DAA7F0" w14:textId="77777777" w:rsidTr="00DA7CBD">
        <w:trPr>
          <w:jc w:val="center"/>
        </w:trPr>
        <w:tc>
          <w:tcPr>
            <w:tcW w:w="1951" w:type="dxa"/>
            <w:shd w:val="clear" w:color="auto" w:fill="auto"/>
          </w:tcPr>
          <w:p w14:paraId="7820030B" w14:textId="77777777" w:rsidR="00DA7CBD" w:rsidRPr="00B70E3E" w:rsidRDefault="00DA7CBD" w:rsidP="0094434A">
            <w:pPr>
              <w:pStyle w:val="TAL"/>
              <w:keepNext w:val="0"/>
            </w:pPr>
            <w:r w:rsidRPr="00B70E3E">
              <w:t>Type of assessment</w:t>
            </w:r>
          </w:p>
        </w:tc>
        <w:tc>
          <w:tcPr>
            <w:tcW w:w="7088" w:type="dxa"/>
            <w:shd w:val="clear" w:color="auto" w:fill="auto"/>
          </w:tcPr>
          <w:p w14:paraId="7F21A598" w14:textId="77777777" w:rsidR="00DA7CBD" w:rsidRPr="00B70E3E" w:rsidRDefault="00DA7CBD" w:rsidP="0094434A">
            <w:pPr>
              <w:pStyle w:val="TAL"/>
              <w:keepNext w:val="0"/>
            </w:pPr>
            <w:r w:rsidRPr="00B70E3E">
              <w:t>Testing</w:t>
            </w:r>
          </w:p>
        </w:tc>
      </w:tr>
      <w:tr w:rsidR="00DA7CBD" w:rsidRPr="00B70E3E" w14:paraId="037238D1" w14:textId="77777777" w:rsidTr="00DA7CBD">
        <w:trPr>
          <w:jc w:val="center"/>
        </w:trPr>
        <w:tc>
          <w:tcPr>
            <w:tcW w:w="1951" w:type="dxa"/>
            <w:shd w:val="clear" w:color="auto" w:fill="auto"/>
          </w:tcPr>
          <w:p w14:paraId="07697570"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73CAF598" w14:textId="77777777" w:rsidR="00DA7CBD" w:rsidRPr="00B70E3E" w:rsidRDefault="00DA7CBD" w:rsidP="0094434A">
            <w:pPr>
              <w:keepLines/>
              <w:spacing w:after="0"/>
              <w:rPr>
                <w:rFonts w:ascii="Arial" w:hAnsi="Arial"/>
                <w:sz w:val="18"/>
              </w:rPr>
            </w:pPr>
            <w:r w:rsidRPr="00B70E3E">
              <w:rPr>
                <w:rFonts w:ascii="Arial" w:hAnsi="Arial"/>
                <w:sz w:val="18"/>
              </w:rPr>
              <w:t>1. The software evaluated is software that provides a user interface.</w:t>
            </w:r>
          </w:p>
          <w:p w14:paraId="4C3CB2FE" w14:textId="77777777" w:rsidR="00DA7CBD" w:rsidRPr="00B70E3E" w:rsidRDefault="00DA7CBD" w:rsidP="0094434A">
            <w:pPr>
              <w:keepLines/>
              <w:spacing w:after="0"/>
              <w:rPr>
                <w:rFonts w:ascii="Arial" w:hAnsi="Arial"/>
                <w:sz w:val="18"/>
              </w:rPr>
            </w:pPr>
            <w:r w:rsidRPr="00B70E3E">
              <w:rPr>
                <w:rFonts w:ascii="Arial" w:hAnsi="Arial"/>
                <w:sz w:val="18"/>
              </w:rPr>
              <w:t>2. There are user interface elements that can receive focus or that enable text editing.</w:t>
            </w:r>
          </w:p>
          <w:p w14:paraId="4FAB8DF8" w14:textId="77777777" w:rsidR="00DA7CBD" w:rsidRPr="00B70E3E" w:rsidRDefault="00DA7CBD" w:rsidP="0094434A">
            <w:pPr>
              <w:keepLines/>
              <w:spacing w:after="0"/>
              <w:rPr>
                <w:rFonts w:ascii="Arial" w:hAnsi="Arial"/>
                <w:sz w:val="18"/>
              </w:rPr>
            </w:pPr>
            <w:r w:rsidRPr="00B70E3E">
              <w:rPr>
                <w:rFonts w:ascii="Arial" w:hAnsi="Arial"/>
                <w:sz w:val="18"/>
              </w:rPr>
              <w:t>3. The security requirements permit platform software to programmatically modify focus, text insertion point and selection attributes of user interface elements.</w:t>
            </w:r>
          </w:p>
        </w:tc>
      </w:tr>
      <w:tr w:rsidR="00DA7CBD" w:rsidRPr="00B70E3E" w14:paraId="7E578269" w14:textId="77777777" w:rsidTr="00DA7CBD">
        <w:trPr>
          <w:jc w:val="center"/>
        </w:trPr>
        <w:tc>
          <w:tcPr>
            <w:tcW w:w="1951" w:type="dxa"/>
            <w:shd w:val="clear" w:color="auto" w:fill="auto"/>
          </w:tcPr>
          <w:p w14:paraId="4FFA559C"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51B3178A"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2. For user interface elements that enable text editing</w:t>
            </w:r>
            <w:r w:rsidRPr="00B70E3E">
              <w:rPr>
                <w:rFonts w:ascii="Arial" w:hAnsi="Arial"/>
                <w:sz w:val="18"/>
              </w:rPr>
              <w:t xml:space="preserve"> </w:t>
            </w:r>
            <w:r w:rsidRPr="00B70E3E">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B70E3E" w14:paraId="76F5A931" w14:textId="77777777" w:rsidTr="00DA7CBD">
        <w:trPr>
          <w:jc w:val="center"/>
        </w:trPr>
        <w:tc>
          <w:tcPr>
            <w:tcW w:w="1951" w:type="dxa"/>
            <w:shd w:val="clear" w:color="auto" w:fill="auto"/>
          </w:tcPr>
          <w:p w14:paraId="7E32E329"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0141A731" w14:textId="77777777" w:rsidR="00DA7CBD" w:rsidRPr="00B70E3E" w:rsidRDefault="00DA7CBD" w:rsidP="0094434A">
            <w:pPr>
              <w:keepLines/>
              <w:spacing w:after="0"/>
              <w:rPr>
                <w:rFonts w:ascii="Arial" w:hAnsi="Arial"/>
                <w:sz w:val="18"/>
              </w:rPr>
            </w:pPr>
            <w:r w:rsidRPr="00B70E3E">
              <w:rPr>
                <w:rFonts w:ascii="Arial" w:hAnsi="Arial"/>
                <w:sz w:val="18"/>
              </w:rPr>
              <w:t>Pass: All checks are true</w:t>
            </w:r>
          </w:p>
          <w:p w14:paraId="4EB7A9B0" w14:textId="77777777" w:rsidR="00DA7CBD" w:rsidRPr="00B70E3E" w:rsidRDefault="00DA7CBD" w:rsidP="0094434A">
            <w:pPr>
              <w:keepLines/>
              <w:spacing w:after="0"/>
              <w:rPr>
                <w:rFonts w:ascii="Arial" w:hAnsi="Arial"/>
                <w:sz w:val="18"/>
              </w:rPr>
            </w:pPr>
            <w:r w:rsidRPr="00B70E3E">
              <w:rPr>
                <w:rFonts w:ascii="Arial" w:hAnsi="Arial"/>
                <w:sz w:val="18"/>
              </w:rPr>
              <w:t>Fail: Any check is false</w:t>
            </w:r>
          </w:p>
        </w:tc>
      </w:tr>
    </w:tbl>
    <w:p w14:paraId="4968A374" w14:textId="77777777" w:rsidR="00DA7CBD" w:rsidRPr="00B70E3E" w:rsidRDefault="00DA7CBD" w:rsidP="0094434A">
      <w:pPr>
        <w:pStyle w:val="Heading5"/>
        <w:keepNext w:val="0"/>
      </w:pPr>
      <w:bookmarkStart w:id="29107" w:name="_Toc372010579"/>
      <w:bookmarkStart w:id="29108" w:name="_Toc379382949"/>
      <w:bookmarkStart w:id="29109" w:name="_Toc379383649"/>
      <w:bookmarkStart w:id="29110" w:name="_Toc494974613"/>
      <w:bookmarkStart w:id="29111" w:name="_Toc503731419"/>
      <w:r w:rsidRPr="00B70E3E">
        <w:t>C.11.3.2.15</w:t>
      </w:r>
      <w:r w:rsidRPr="00B70E3E">
        <w:tab/>
        <w:t>Change notification</w:t>
      </w:r>
      <w:bookmarkEnd w:id="29107"/>
      <w:bookmarkEnd w:id="29108"/>
      <w:bookmarkEnd w:id="29109"/>
      <w:bookmarkEnd w:id="29110"/>
      <w:bookmarkEnd w:id="29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649AB341" w14:textId="77777777" w:rsidTr="00DA7CBD">
        <w:trPr>
          <w:jc w:val="center"/>
        </w:trPr>
        <w:tc>
          <w:tcPr>
            <w:tcW w:w="1951" w:type="dxa"/>
            <w:shd w:val="clear" w:color="auto" w:fill="auto"/>
          </w:tcPr>
          <w:p w14:paraId="4E536D49" w14:textId="77777777" w:rsidR="00DA7CBD" w:rsidRPr="00B70E3E" w:rsidRDefault="00DA7CBD" w:rsidP="0094434A">
            <w:pPr>
              <w:pStyle w:val="TAL"/>
              <w:keepNext w:val="0"/>
            </w:pPr>
            <w:r w:rsidRPr="00B70E3E">
              <w:t>Type of assessment</w:t>
            </w:r>
          </w:p>
        </w:tc>
        <w:tc>
          <w:tcPr>
            <w:tcW w:w="7088" w:type="dxa"/>
            <w:shd w:val="clear" w:color="auto" w:fill="auto"/>
          </w:tcPr>
          <w:p w14:paraId="719462AE" w14:textId="77777777" w:rsidR="00DA7CBD" w:rsidRPr="00B70E3E" w:rsidRDefault="00DA7CBD" w:rsidP="0094434A">
            <w:pPr>
              <w:pStyle w:val="TAL"/>
              <w:keepNext w:val="0"/>
            </w:pPr>
            <w:r w:rsidRPr="00B70E3E">
              <w:t>Inspection and testing</w:t>
            </w:r>
          </w:p>
        </w:tc>
      </w:tr>
      <w:tr w:rsidR="00DA7CBD" w:rsidRPr="00B70E3E" w14:paraId="7A924860" w14:textId="77777777" w:rsidTr="00DA7CBD">
        <w:trPr>
          <w:jc w:val="center"/>
        </w:trPr>
        <w:tc>
          <w:tcPr>
            <w:tcW w:w="1951" w:type="dxa"/>
            <w:shd w:val="clear" w:color="auto" w:fill="auto"/>
          </w:tcPr>
          <w:p w14:paraId="1DDBC32B"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12DB1A72" w14:textId="77777777" w:rsidR="00DA7CBD" w:rsidRPr="00B70E3E" w:rsidRDefault="00DA7CBD" w:rsidP="0094434A">
            <w:pPr>
              <w:keepLines/>
              <w:spacing w:after="0"/>
              <w:rPr>
                <w:rFonts w:ascii="Arial" w:hAnsi="Arial"/>
                <w:sz w:val="18"/>
              </w:rPr>
            </w:pPr>
            <w:r w:rsidRPr="00B70E3E">
              <w:rPr>
                <w:rFonts w:ascii="Arial" w:hAnsi="Arial"/>
                <w:sz w:val="18"/>
              </w:rPr>
              <w:t>1. The software evaluated is software that provides a user interface.</w:t>
            </w:r>
          </w:p>
        </w:tc>
      </w:tr>
      <w:tr w:rsidR="00DA7CBD" w:rsidRPr="00B70E3E" w14:paraId="61772235" w14:textId="77777777" w:rsidTr="00DA7CBD">
        <w:trPr>
          <w:jc w:val="center"/>
        </w:trPr>
        <w:tc>
          <w:tcPr>
            <w:tcW w:w="1951" w:type="dxa"/>
            <w:shd w:val="clear" w:color="auto" w:fill="auto"/>
          </w:tcPr>
          <w:p w14:paraId="58EF7738"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75BD925B"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1. Activate notifications of changes in the user interface elements.</w:t>
            </w:r>
          </w:p>
          <w:p w14:paraId="04A4A64C"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B70E3E" w:rsidRDefault="00DA7CBD" w:rsidP="0094434A">
            <w:pPr>
              <w:keepLines/>
              <w:spacing w:after="0"/>
              <w:rPr>
                <w:rFonts w:ascii="Arial" w:hAnsi="Arial"/>
                <w:sz w:val="18"/>
                <w:lang w:bidi="en-US"/>
              </w:rPr>
            </w:pPr>
            <w:r w:rsidRPr="00B70E3E">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B70E3E" w14:paraId="703F2D08" w14:textId="77777777" w:rsidTr="00DA7CBD">
        <w:trPr>
          <w:jc w:val="center"/>
        </w:trPr>
        <w:tc>
          <w:tcPr>
            <w:tcW w:w="1951" w:type="dxa"/>
            <w:shd w:val="clear" w:color="auto" w:fill="auto"/>
          </w:tcPr>
          <w:p w14:paraId="326839C6"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637D37B2" w14:textId="77777777" w:rsidR="00DA7CBD" w:rsidRPr="00B70E3E" w:rsidRDefault="00DA7CBD" w:rsidP="0094434A">
            <w:pPr>
              <w:keepLines/>
              <w:spacing w:after="0"/>
              <w:rPr>
                <w:rFonts w:ascii="Arial" w:hAnsi="Arial"/>
                <w:sz w:val="18"/>
              </w:rPr>
            </w:pPr>
            <w:r w:rsidRPr="00B70E3E">
              <w:rPr>
                <w:rFonts w:ascii="Arial" w:hAnsi="Arial"/>
                <w:sz w:val="18"/>
              </w:rPr>
              <w:t>Pass: Checks 2, 3, 4, 5, 6, 7, 8 and 9 are true</w:t>
            </w:r>
          </w:p>
          <w:p w14:paraId="55CE8E8A" w14:textId="77777777" w:rsidR="00DA7CBD" w:rsidRPr="00B70E3E" w:rsidRDefault="00DA7CBD" w:rsidP="0094434A">
            <w:pPr>
              <w:keepLines/>
              <w:spacing w:after="0"/>
              <w:rPr>
                <w:rFonts w:ascii="Arial" w:hAnsi="Arial"/>
                <w:sz w:val="18"/>
              </w:rPr>
            </w:pPr>
            <w:r w:rsidRPr="00B70E3E">
              <w:rPr>
                <w:rFonts w:ascii="Arial" w:hAnsi="Arial"/>
                <w:sz w:val="18"/>
              </w:rPr>
              <w:t>Fail: Check 2, 3, 4, 5, 6, 7, 8 or 9 is false</w:t>
            </w:r>
          </w:p>
        </w:tc>
      </w:tr>
    </w:tbl>
    <w:p w14:paraId="42AF7122" w14:textId="77777777" w:rsidR="00DA7CBD" w:rsidRPr="00B70E3E" w:rsidRDefault="00DA7CBD" w:rsidP="006050E0">
      <w:pPr>
        <w:pStyle w:val="Heading5"/>
        <w:keepNext w:val="0"/>
      </w:pPr>
      <w:bookmarkStart w:id="29112" w:name="_Toc372010580"/>
      <w:bookmarkStart w:id="29113" w:name="_Toc379382950"/>
      <w:bookmarkStart w:id="29114" w:name="_Toc379383650"/>
      <w:bookmarkStart w:id="29115" w:name="_Toc494974614"/>
      <w:bookmarkStart w:id="29116" w:name="_Toc503731420"/>
      <w:r w:rsidRPr="00B70E3E">
        <w:t>C.11.3.2.16</w:t>
      </w:r>
      <w:r w:rsidRPr="00B70E3E">
        <w:tab/>
        <w:t>Modifications of states and properties</w:t>
      </w:r>
      <w:bookmarkEnd w:id="29112"/>
      <w:bookmarkEnd w:id="29113"/>
      <w:bookmarkEnd w:id="29114"/>
      <w:bookmarkEnd w:id="29115"/>
      <w:bookmarkEnd w:id="29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F1A790A" w14:textId="77777777" w:rsidTr="00DA7CBD">
        <w:trPr>
          <w:jc w:val="center"/>
        </w:trPr>
        <w:tc>
          <w:tcPr>
            <w:tcW w:w="1951" w:type="dxa"/>
            <w:shd w:val="clear" w:color="auto" w:fill="auto"/>
          </w:tcPr>
          <w:p w14:paraId="5F940E79" w14:textId="77777777" w:rsidR="00DA7CBD" w:rsidRPr="00B70E3E" w:rsidRDefault="00DA7CBD" w:rsidP="006050E0">
            <w:pPr>
              <w:pStyle w:val="TAL"/>
              <w:keepNext w:val="0"/>
            </w:pPr>
            <w:r w:rsidRPr="00B70E3E">
              <w:t>Type of assessment</w:t>
            </w:r>
          </w:p>
        </w:tc>
        <w:tc>
          <w:tcPr>
            <w:tcW w:w="7088" w:type="dxa"/>
            <w:shd w:val="clear" w:color="auto" w:fill="auto"/>
          </w:tcPr>
          <w:p w14:paraId="4DFC3217" w14:textId="77777777" w:rsidR="00DA7CBD" w:rsidRPr="00B70E3E" w:rsidRDefault="00DA7CBD" w:rsidP="006050E0">
            <w:pPr>
              <w:pStyle w:val="TAL"/>
              <w:keepNext w:val="0"/>
            </w:pPr>
            <w:r w:rsidRPr="00B70E3E">
              <w:t>Testing</w:t>
            </w:r>
          </w:p>
        </w:tc>
      </w:tr>
      <w:tr w:rsidR="00DA7CBD" w:rsidRPr="00B70E3E" w14:paraId="1ED207BE" w14:textId="77777777" w:rsidTr="00DA7CBD">
        <w:trPr>
          <w:jc w:val="center"/>
        </w:trPr>
        <w:tc>
          <w:tcPr>
            <w:tcW w:w="1951" w:type="dxa"/>
            <w:shd w:val="clear" w:color="auto" w:fill="auto"/>
          </w:tcPr>
          <w:p w14:paraId="15A268ED"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129FFBFB" w14:textId="77777777" w:rsidR="00DA7CBD" w:rsidRPr="00B70E3E" w:rsidRDefault="00DA7CBD" w:rsidP="006050E0">
            <w:pPr>
              <w:keepLines/>
              <w:spacing w:after="0"/>
              <w:rPr>
                <w:rFonts w:ascii="Arial" w:hAnsi="Arial"/>
                <w:sz w:val="18"/>
              </w:rPr>
            </w:pPr>
            <w:r w:rsidRPr="00B70E3E">
              <w:rPr>
                <w:rFonts w:ascii="Arial" w:hAnsi="Arial"/>
                <w:sz w:val="18"/>
              </w:rPr>
              <w:t>1. The software evaluated is software that provides a user interface.</w:t>
            </w:r>
          </w:p>
          <w:p w14:paraId="1E928249" w14:textId="77777777" w:rsidR="00DA7CBD" w:rsidRPr="00B70E3E" w:rsidRDefault="00DA7CBD" w:rsidP="006050E0">
            <w:pPr>
              <w:keepLines/>
              <w:spacing w:after="0"/>
              <w:rPr>
                <w:rFonts w:ascii="Arial" w:hAnsi="Arial"/>
                <w:sz w:val="18"/>
              </w:rPr>
            </w:pPr>
            <w:r w:rsidRPr="00B70E3E">
              <w:rPr>
                <w:rFonts w:ascii="Arial" w:hAnsi="Arial"/>
                <w:sz w:val="18"/>
              </w:rPr>
              <w:t>2. There are user interface elements whose state or properties can be modified by a user without the use of assistive technology.</w:t>
            </w:r>
          </w:p>
          <w:p w14:paraId="759CE389" w14:textId="77777777" w:rsidR="00DA7CBD" w:rsidRPr="00B70E3E" w:rsidRDefault="00DA7CBD" w:rsidP="006050E0">
            <w:pPr>
              <w:keepLines/>
              <w:spacing w:after="0"/>
              <w:rPr>
                <w:rFonts w:ascii="Arial" w:hAnsi="Arial"/>
                <w:sz w:val="18"/>
              </w:rPr>
            </w:pPr>
            <w:r w:rsidRPr="00B70E3E">
              <w:rPr>
                <w:rFonts w:ascii="Arial" w:hAnsi="Arial"/>
                <w:sz w:val="18"/>
              </w:rPr>
              <w:t>3. The security requirements permit assistive technology to programmatically modify states and properties of user interface elements.</w:t>
            </w:r>
          </w:p>
        </w:tc>
      </w:tr>
      <w:tr w:rsidR="00DA7CBD" w:rsidRPr="00B70E3E" w14:paraId="0283D4E7" w14:textId="77777777" w:rsidTr="00DA7CBD">
        <w:trPr>
          <w:jc w:val="center"/>
        </w:trPr>
        <w:tc>
          <w:tcPr>
            <w:tcW w:w="1951" w:type="dxa"/>
            <w:shd w:val="clear" w:color="auto" w:fill="auto"/>
          </w:tcPr>
          <w:p w14:paraId="7A7FB8FF"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10E8F897"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B70E3E" w:rsidRDefault="00DA7CBD" w:rsidP="006050E0">
            <w:pPr>
              <w:keepLines/>
              <w:spacing w:after="0"/>
              <w:rPr>
                <w:rFonts w:ascii="Arial" w:hAnsi="Arial"/>
                <w:sz w:val="18"/>
                <w:lang w:bidi="en-US"/>
              </w:rPr>
            </w:pPr>
            <w:r w:rsidRPr="00B70E3E">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B70E3E" w14:paraId="01833BA2" w14:textId="77777777" w:rsidTr="00DA7CBD">
        <w:trPr>
          <w:jc w:val="center"/>
        </w:trPr>
        <w:tc>
          <w:tcPr>
            <w:tcW w:w="1951" w:type="dxa"/>
            <w:shd w:val="clear" w:color="auto" w:fill="auto"/>
          </w:tcPr>
          <w:p w14:paraId="168B455D"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77F0B10A" w14:textId="77777777" w:rsidR="00DA7CBD" w:rsidRPr="00B70E3E" w:rsidRDefault="00DA7CBD" w:rsidP="006050E0">
            <w:pPr>
              <w:keepLines/>
              <w:spacing w:after="0"/>
              <w:rPr>
                <w:rFonts w:ascii="Arial" w:hAnsi="Arial"/>
                <w:sz w:val="18"/>
              </w:rPr>
            </w:pPr>
            <w:r w:rsidRPr="00B70E3E">
              <w:rPr>
                <w:rFonts w:ascii="Arial" w:hAnsi="Arial"/>
                <w:sz w:val="18"/>
              </w:rPr>
              <w:t>Pass: All checks are true</w:t>
            </w:r>
          </w:p>
          <w:p w14:paraId="67C4BC93" w14:textId="77777777" w:rsidR="00DA7CBD" w:rsidRPr="00B70E3E" w:rsidRDefault="00DA7CBD" w:rsidP="006050E0">
            <w:pPr>
              <w:keepLines/>
              <w:spacing w:after="0"/>
              <w:rPr>
                <w:rFonts w:ascii="Arial" w:hAnsi="Arial"/>
                <w:sz w:val="18"/>
              </w:rPr>
            </w:pPr>
            <w:r w:rsidRPr="00B70E3E">
              <w:rPr>
                <w:rFonts w:ascii="Arial" w:hAnsi="Arial"/>
                <w:sz w:val="18"/>
              </w:rPr>
              <w:t>Fail: Any check is false</w:t>
            </w:r>
          </w:p>
        </w:tc>
      </w:tr>
    </w:tbl>
    <w:p w14:paraId="22935C5E" w14:textId="77777777" w:rsidR="00DA7CBD" w:rsidRPr="00B70E3E" w:rsidRDefault="00DA7CBD" w:rsidP="00262FAA">
      <w:pPr>
        <w:pStyle w:val="Heading5"/>
        <w:keepNext w:val="0"/>
        <w:keepLines w:val="0"/>
      </w:pPr>
      <w:bookmarkStart w:id="29117" w:name="_Toc372010581"/>
      <w:bookmarkStart w:id="29118" w:name="_Toc379382951"/>
      <w:bookmarkStart w:id="29119" w:name="_Toc379383651"/>
      <w:bookmarkStart w:id="29120" w:name="_Toc494974615"/>
      <w:bookmarkStart w:id="29121" w:name="_Toc503731421"/>
      <w:r w:rsidRPr="00B70E3E">
        <w:t>C.11.3.2.17</w:t>
      </w:r>
      <w:r w:rsidRPr="00B70E3E">
        <w:tab/>
        <w:t>Modifications of values and text</w:t>
      </w:r>
      <w:bookmarkEnd w:id="29117"/>
      <w:bookmarkEnd w:id="29118"/>
      <w:bookmarkEnd w:id="29119"/>
      <w:bookmarkEnd w:id="29120"/>
      <w:bookmarkEnd w:id="291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4BAF350" w14:textId="77777777" w:rsidTr="00DA7CBD">
        <w:trPr>
          <w:jc w:val="center"/>
        </w:trPr>
        <w:tc>
          <w:tcPr>
            <w:tcW w:w="1951" w:type="dxa"/>
            <w:shd w:val="clear" w:color="auto" w:fill="auto"/>
          </w:tcPr>
          <w:p w14:paraId="0A4B4391" w14:textId="77777777" w:rsidR="00DA7CBD" w:rsidRPr="00B70E3E" w:rsidRDefault="00DA7CBD" w:rsidP="00262FAA">
            <w:pPr>
              <w:pStyle w:val="TAL"/>
              <w:keepNext w:val="0"/>
              <w:keepLines w:val="0"/>
            </w:pPr>
            <w:r w:rsidRPr="00B70E3E">
              <w:t>Type of assessment</w:t>
            </w:r>
          </w:p>
        </w:tc>
        <w:tc>
          <w:tcPr>
            <w:tcW w:w="7088" w:type="dxa"/>
            <w:shd w:val="clear" w:color="auto" w:fill="auto"/>
          </w:tcPr>
          <w:p w14:paraId="046BC03F" w14:textId="77777777" w:rsidR="00DA7CBD" w:rsidRPr="00B70E3E" w:rsidRDefault="00DA7CBD" w:rsidP="00262FAA">
            <w:pPr>
              <w:pStyle w:val="TAL"/>
              <w:keepNext w:val="0"/>
              <w:keepLines w:val="0"/>
            </w:pPr>
            <w:r w:rsidRPr="00B70E3E">
              <w:t>Testing</w:t>
            </w:r>
          </w:p>
        </w:tc>
      </w:tr>
      <w:tr w:rsidR="00DA7CBD" w:rsidRPr="00B70E3E" w14:paraId="316DD74D" w14:textId="77777777" w:rsidTr="00DA7CBD">
        <w:trPr>
          <w:jc w:val="center"/>
        </w:trPr>
        <w:tc>
          <w:tcPr>
            <w:tcW w:w="1951" w:type="dxa"/>
            <w:shd w:val="clear" w:color="auto" w:fill="auto"/>
          </w:tcPr>
          <w:p w14:paraId="03150BA9" w14:textId="77777777" w:rsidR="00DA7CBD" w:rsidRPr="00B70E3E" w:rsidRDefault="00DA7CBD" w:rsidP="00262FAA">
            <w:pPr>
              <w:spacing w:after="0"/>
              <w:rPr>
                <w:rFonts w:ascii="Arial" w:hAnsi="Arial"/>
                <w:sz w:val="18"/>
              </w:rPr>
            </w:pPr>
            <w:r w:rsidRPr="00B70E3E">
              <w:rPr>
                <w:rFonts w:ascii="Arial" w:hAnsi="Arial"/>
                <w:sz w:val="18"/>
              </w:rPr>
              <w:t>Pre-conditions</w:t>
            </w:r>
          </w:p>
        </w:tc>
        <w:tc>
          <w:tcPr>
            <w:tcW w:w="7088" w:type="dxa"/>
            <w:shd w:val="clear" w:color="auto" w:fill="auto"/>
          </w:tcPr>
          <w:p w14:paraId="596D0814" w14:textId="77777777" w:rsidR="00DA7CBD" w:rsidRPr="00B70E3E" w:rsidRDefault="00DA7CBD" w:rsidP="00262FAA">
            <w:pPr>
              <w:spacing w:after="0"/>
              <w:rPr>
                <w:rFonts w:ascii="Arial" w:hAnsi="Arial"/>
                <w:sz w:val="18"/>
              </w:rPr>
            </w:pPr>
            <w:r w:rsidRPr="00B70E3E">
              <w:rPr>
                <w:rFonts w:ascii="Arial" w:hAnsi="Arial"/>
                <w:sz w:val="18"/>
              </w:rPr>
              <w:t>1. The software evaluated is software that provides a user interface.</w:t>
            </w:r>
          </w:p>
          <w:p w14:paraId="46DBD9DF" w14:textId="77777777" w:rsidR="00DA7CBD" w:rsidRPr="00B70E3E" w:rsidRDefault="00DA7CBD" w:rsidP="00262FAA">
            <w:pPr>
              <w:spacing w:after="0"/>
              <w:rPr>
                <w:rFonts w:ascii="Arial" w:hAnsi="Arial"/>
                <w:sz w:val="18"/>
              </w:rPr>
            </w:pPr>
            <w:r w:rsidRPr="00B70E3E">
              <w:rPr>
                <w:rFonts w:ascii="Arial" w:hAnsi="Arial"/>
                <w:sz w:val="18"/>
              </w:rPr>
              <w:t>2. There are user interface elements whose values or text can be modified by a user without the use of assistive technology.</w:t>
            </w:r>
          </w:p>
          <w:p w14:paraId="7B4216B3" w14:textId="77777777" w:rsidR="00DA7CBD" w:rsidRPr="00B70E3E" w:rsidRDefault="00DA7CBD" w:rsidP="00262FAA">
            <w:pPr>
              <w:spacing w:after="0"/>
              <w:rPr>
                <w:rFonts w:ascii="Arial" w:hAnsi="Arial"/>
                <w:sz w:val="18"/>
              </w:rPr>
            </w:pPr>
            <w:r w:rsidRPr="00B70E3E">
              <w:rPr>
                <w:rFonts w:ascii="Arial" w:hAnsi="Arial"/>
                <w:sz w:val="18"/>
              </w:rPr>
              <w:t>3. The security requirements permit assistive technology to programmatically modify values and text of user interface elements.</w:t>
            </w:r>
          </w:p>
        </w:tc>
      </w:tr>
      <w:tr w:rsidR="00DA7CBD" w:rsidRPr="00B70E3E" w14:paraId="0FEF01C2" w14:textId="77777777" w:rsidTr="00DA7CBD">
        <w:trPr>
          <w:jc w:val="center"/>
        </w:trPr>
        <w:tc>
          <w:tcPr>
            <w:tcW w:w="1951" w:type="dxa"/>
            <w:shd w:val="clear" w:color="auto" w:fill="auto"/>
          </w:tcPr>
          <w:p w14:paraId="5DE96BA1" w14:textId="77777777" w:rsidR="00DA7CBD" w:rsidRPr="00B70E3E" w:rsidRDefault="00DA7CBD" w:rsidP="00262FAA">
            <w:pPr>
              <w:spacing w:after="0"/>
              <w:rPr>
                <w:rFonts w:ascii="Arial" w:hAnsi="Arial"/>
                <w:sz w:val="18"/>
              </w:rPr>
            </w:pPr>
            <w:r w:rsidRPr="00B70E3E">
              <w:rPr>
                <w:rFonts w:ascii="Arial" w:hAnsi="Arial"/>
                <w:sz w:val="18"/>
              </w:rPr>
              <w:t>Procedure</w:t>
            </w:r>
          </w:p>
        </w:tc>
        <w:tc>
          <w:tcPr>
            <w:tcW w:w="7088" w:type="dxa"/>
            <w:shd w:val="clear" w:color="auto" w:fill="auto"/>
          </w:tcPr>
          <w:p w14:paraId="5ED2E457" w14:textId="77777777" w:rsidR="00DA7CBD" w:rsidRPr="00B70E3E" w:rsidRDefault="00DA7CBD" w:rsidP="00262FAA">
            <w:pPr>
              <w:spacing w:after="0"/>
              <w:rPr>
                <w:rFonts w:ascii="Arial" w:hAnsi="Arial"/>
                <w:sz w:val="18"/>
                <w:lang w:bidi="en-US"/>
              </w:rPr>
            </w:pPr>
            <w:r w:rsidRPr="00B70E3E">
              <w:rPr>
                <w:rFonts w:ascii="Arial" w:hAnsi="Arial"/>
                <w:sz w:val="18"/>
                <w:lang w:bidi="en-US"/>
              </w:rPr>
              <w:t xml:space="preserve">1. Check that the values of user interface elements, whose values can be modified by a user without the use of assistive technology, </w:t>
            </w:r>
            <w:r w:rsidRPr="00B70E3E">
              <w:rPr>
                <w:rFonts w:ascii="Arial" w:hAnsi="Arial"/>
                <w:sz w:val="18"/>
              </w:rPr>
              <w:t>can be modified by assistive technologies</w:t>
            </w:r>
            <w:r w:rsidRPr="00B70E3E">
              <w:rPr>
                <w:rFonts w:ascii="Arial" w:hAnsi="Arial"/>
                <w:sz w:val="18"/>
                <w:lang w:bidi="en-US"/>
              </w:rPr>
              <w:t xml:space="preserve"> using the input methods of the platform.</w:t>
            </w:r>
          </w:p>
          <w:p w14:paraId="5B8ECA2D" w14:textId="77777777" w:rsidR="00DA7CBD" w:rsidRPr="00B70E3E" w:rsidRDefault="00DA7CBD" w:rsidP="00262FAA">
            <w:pPr>
              <w:spacing w:after="0"/>
              <w:rPr>
                <w:rFonts w:ascii="Arial" w:hAnsi="Arial"/>
                <w:sz w:val="18"/>
                <w:lang w:bidi="en-US"/>
              </w:rPr>
            </w:pPr>
            <w:r w:rsidRPr="00B70E3E">
              <w:rPr>
                <w:rFonts w:ascii="Arial" w:hAnsi="Arial"/>
                <w:sz w:val="18"/>
                <w:lang w:bidi="en-US"/>
              </w:rPr>
              <w:t>2. Check that the text of user interface elements, whose text can be modified by a user without the use of assistive technology</w:t>
            </w:r>
            <w:r w:rsidRPr="00B70E3E">
              <w:rPr>
                <w:rFonts w:ascii="Arial" w:hAnsi="Arial"/>
                <w:sz w:val="18"/>
              </w:rPr>
              <w:t>, can be modified by assistive technologies</w:t>
            </w:r>
            <w:r w:rsidRPr="00B70E3E">
              <w:rPr>
                <w:rFonts w:ascii="Arial" w:hAnsi="Arial"/>
                <w:sz w:val="18"/>
                <w:lang w:bidi="en-US"/>
              </w:rPr>
              <w:t xml:space="preserve"> using the input methods of the platform.</w:t>
            </w:r>
          </w:p>
        </w:tc>
      </w:tr>
      <w:tr w:rsidR="00DA7CBD" w:rsidRPr="00B70E3E" w14:paraId="448CD827" w14:textId="77777777" w:rsidTr="00DA7CBD">
        <w:trPr>
          <w:jc w:val="center"/>
        </w:trPr>
        <w:tc>
          <w:tcPr>
            <w:tcW w:w="1951" w:type="dxa"/>
            <w:shd w:val="clear" w:color="auto" w:fill="auto"/>
          </w:tcPr>
          <w:p w14:paraId="5F23280C" w14:textId="77777777" w:rsidR="00DA7CBD" w:rsidRPr="00B70E3E" w:rsidRDefault="00DA7CBD" w:rsidP="00262FAA">
            <w:pPr>
              <w:spacing w:after="0"/>
              <w:rPr>
                <w:rFonts w:ascii="Arial" w:hAnsi="Arial"/>
                <w:sz w:val="18"/>
              </w:rPr>
            </w:pPr>
            <w:r w:rsidRPr="00B70E3E">
              <w:rPr>
                <w:rFonts w:ascii="Arial" w:hAnsi="Arial"/>
                <w:sz w:val="18"/>
              </w:rPr>
              <w:t>Result</w:t>
            </w:r>
          </w:p>
        </w:tc>
        <w:tc>
          <w:tcPr>
            <w:tcW w:w="7088" w:type="dxa"/>
            <w:shd w:val="clear" w:color="auto" w:fill="auto"/>
          </w:tcPr>
          <w:p w14:paraId="62C43384" w14:textId="77777777" w:rsidR="00DA7CBD" w:rsidRPr="00B70E3E" w:rsidRDefault="00DA7CBD" w:rsidP="00262FAA">
            <w:pPr>
              <w:spacing w:after="0"/>
              <w:rPr>
                <w:rFonts w:ascii="Arial" w:hAnsi="Arial"/>
                <w:sz w:val="18"/>
              </w:rPr>
            </w:pPr>
            <w:r w:rsidRPr="00B70E3E">
              <w:rPr>
                <w:rFonts w:ascii="Arial" w:hAnsi="Arial"/>
                <w:sz w:val="18"/>
              </w:rPr>
              <w:t>Pass: all checks are true</w:t>
            </w:r>
          </w:p>
          <w:p w14:paraId="1BF94305" w14:textId="77777777" w:rsidR="00DA7CBD" w:rsidRPr="00B70E3E" w:rsidRDefault="00DA7CBD" w:rsidP="00262FAA">
            <w:pPr>
              <w:spacing w:after="0"/>
              <w:rPr>
                <w:rFonts w:ascii="Arial" w:hAnsi="Arial"/>
                <w:sz w:val="18"/>
              </w:rPr>
            </w:pPr>
            <w:r w:rsidRPr="00B70E3E">
              <w:rPr>
                <w:rFonts w:ascii="Arial" w:hAnsi="Arial"/>
                <w:sz w:val="18"/>
              </w:rPr>
              <w:t>Fail: any check is false</w:t>
            </w:r>
          </w:p>
        </w:tc>
      </w:tr>
    </w:tbl>
    <w:p w14:paraId="6A4D38FE" w14:textId="77777777" w:rsidR="00DA7CBD" w:rsidRPr="00B70E3E" w:rsidRDefault="00DA7CBD" w:rsidP="00262FAA">
      <w:pPr>
        <w:pStyle w:val="Heading3"/>
        <w:keepNext w:val="0"/>
        <w:keepLines w:val="0"/>
      </w:pPr>
      <w:bookmarkStart w:id="29122" w:name="_Toc372010582"/>
      <w:bookmarkStart w:id="29123" w:name="_Toc379382952"/>
      <w:bookmarkStart w:id="29124" w:name="_Toc379383652"/>
      <w:bookmarkStart w:id="29125" w:name="_Toc494974616"/>
      <w:bookmarkStart w:id="29126" w:name="_Toc503731422"/>
      <w:r w:rsidRPr="00B70E3E">
        <w:t>C.11.4</w:t>
      </w:r>
      <w:r w:rsidRPr="00B70E3E">
        <w:tab/>
        <w:t>Documented accessibility usage</w:t>
      </w:r>
      <w:bookmarkEnd w:id="29122"/>
      <w:bookmarkEnd w:id="29123"/>
      <w:bookmarkEnd w:id="29124"/>
      <w:bookmarkEnd w:id="29125"/>
      <w:bookmarkEnd w:id="29126"/>
    </w:p>
    <w:p w14:paraId="2F904689" w14:textId="77777777" w:rsidR="00DA7CBD" w:rsidRPr="00B70E3E" w:rsidRDefault="00DA7CBD" w:rsidP="00262FAA">
      <w:pPr>
        <w:pStyle w:val="Heading4"/>
        <w:keepNext w:val="0"/>
        <w:keepLines w:val="0"/>
      </w:pPr>
      <w:bookmarkStart w:id="29127" w:name="_Toc372010583"/>
      <w:bookmarkStart w:id="29128" w:name="_Toc379382953"/>
      <w:bookmarkStart w:id="29129" w:name="_Toc379383653"/>
      <w:bookmarkStart w:id="29130" w:name="_Toc494974617"/>
      <w:bookmarkStart w:id="29131" w:name="_Toc503731423"/>
      <w:r w:rsidRPr="00B70E3E">
        <w:t>C.11.4.1</w:t>
      </w:r>
      <w:r w:rsidRPr="00B70E3E">
        <w:tab/>
        <w:t>User control of accessibility features</w:t>
      </w:r>
      <w:bookmarkEnd w:id="29127"/>
      <w:bookmarkEnd w:id="29128"/>
      <w:bookmarkEnd w:id="29129"/>
      <w:bookmarkEnd w:id="29130"/>
      <w:bookmarkEnd w:id="291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422AA22" w14:textId="77777777" w:rsidTr="00DA7CBD">
        <w:trPr>
          <w:jc w:val="center"/>
        </w:trPr>
        <w:tc>
          <w:tcPr>
            <w:tcW w:w="1951" w:type="dxa"/>
            <w:shd w:val="clear" w:color="auto" w:fill="auto"/>
          </w:tcPr>
          <w:p w14:paraId="4CEEBC94" w14:textId="77777777" w:rsidR="00DA7CBD" w:rsidRPr="00B70E3E" w:rsidRDefault="00DA7CBD" w:rsidP="00262FAA">
            <w:pPr>
              <w:pStyle w:val="TAL"/>
              <w:keepNext w:val="0"/>
              <w:keepLines w:val="0"/>
            </w:pPr>
            <w:r w:rsidRPr="00B70E3E">
              <w:t>Type of assessment</w:t>
            </w:r>
          </w:p>
        </w:tc>
        <w:tc>
          <w:tcPr>
            <w:tcW w:w="7088" w:type="dxa"/>
            <w:shd w:val="clear" w:color="auto" w:fill="auto"/>
          </w:tcPr>
          <w:p w14:paraId="7DC54630" w14:textId="77777777" w:rsidR="00DA7CBD" w:rsidRPr="00B70E3E" w:rsidRDefault="00DA7CBD" w:rsidP="00262FAA">
            <w:pPr>
              <w:pStyle w:val="TAL"/>
              <w:keepNext w:val="0"/>
              <w:keepLines w:val="0"/>
            </w:pPr>
            <w:r w:rsidRPr="00B70E3E">
              <w:t>Testing</w:t>
            </w:r>
          </w:p>
        </w:tc>
      </w:tr>
      <w:tr w:rsidR="00DA7CBD" w:rsidRPr="00B70E3E" w14:paraId="47C0C015" w14:textId="77777777" w:rsidTr="00DA7CBD">
        <w:trPr>
          <w:jc w:val="center"/>
        </w:trPr>
        <w:tc>
          <w:tcPr>
            <w:tcW w:w="1951" w:type="dxa"/>
            <w:shd w:val="clear" w:color="auto" w:fill="auto"/>
          </w:tcPr>
          <w:p w14:paraId="10E59639" w14:textId="77777777" w:rsidR="00DA7CBD" w:rsidRPr="00B70E3E" w:rsidRDefault="00DA7CBD" w:rsidP="00262FAA">
            <w:pPr>
              <w:spacing w:after="0"/>
              <w:rPr>
                <w:rFonts w:ascii="Arial" w:hAnsi="Arial"/>
                <w:sz w:val="18"/>
              </w:rPr>
            </w:pPr>
            <w:r w:rsidRPr="00B70E3E">
              <w:rPr>
                <w:rFonts w:ascii="Arial" w:hAnsi="Arial"/>
                <w:sz w:val="18"/>
              </w:rPr>
              <w:t>Pre-conditions</w:t>
            </w:r>
          </w:p>
        </w:tc>
        <w:tc>
          <w:tcPr>
            <w:tcW w:w="7088" w:type="dxa"/>
            <w:shd w:val="clear" w:color="auto" w:fill="auto"/>
          </w:tcPr>
          <w:p w14:paraId="52C0C134" w14:textId="77777777" w:rsidR="00DA7CBD" w:rsidRPr="00B70E3E" w:rsidRDefault="00DA7CBD" w:rsidP="00262FAA">
            <w:pPr>
              <w:spacing w:after="0"/>
              <w:rPr>
                <w:rFonts w:ascii="Arial" w:hAnsi="Arial"/>
                <w:sz w:val="18"/>
              </w:rPr>
            </w:pPr>
            <w:r w:rsidRPr="00B70E3E">
              <w:rPr>
                <w:rFonts w:ascii="Arial" w:hAnsi="Arial"/>
                <w:sz w:val="18"/>
              </w:rPr>
              <w:t>1. There are platform features that are defined in the platform documentation as accessibility features intended for users.</w:t>
            </w:r>
          </w:p>
        </w:tc>
      </w:tr>
      <w:tr w:rsidR="00DA7CBD" w:rsidRPr="00B70E3E" w14:paraId="7CDD37CA" w14:textId="77777777" w:rsidTr="00DA7CBD">
        <w:trPr>
          <w:jc w:val="center"/>
        </w:trPr>
        <w:tc>
          <w:tcPr>
            <w:tcW w:w="1951" w:type="dxa"/>
            <w:shd w:val="clear" w:color="auto" w:fill="auto"/>
          </w:tcPr>
          <w:p w14:paraId="4895B773" w14:textId="77777777" w:rsidR="00DA7CBD" w:rsidRPr="00B70E3E" w:rsidRDefault="00DA7CBD" w:rsidP="00262FAA">
            <w:pPr>
              <w:spacing w:after="0"/>
              <w:rPr>
                <w:rFonts w:ascii="Arial" w:hAnsi="Arial"/>
                <w:sz w:val="18"/>
              </w:rPr>
            </w:pPr>
            <w:r w:rsidRPr="00B70E3E">
              <w:rPr>
                <w:rFonts w:ascii="Arial" w:hAnsi="Arial"/>
                <w:sz w:val="18"/>
              </w:rPr>
              <w:t>Procedure</w:t>
            </w:r>
          </w:p>
        </w:tc>
        <w:tc>
          <w:tcPr>
            <w:tcW w:w="7088" w:type="dxa"/>
            <w:shd w:val="clear" w:color="auto" w:fill="auto"/>
          </w:tcPr>
          <w:p w14:paraId="32AB9E1B" w14:textId="77777777" w:rsidR="00DA7CBD" w:rsidRPr="00B70E3E" w:rsidRDefault="00DA7CBD" w:rsidP="00262FAA">
            <w:pPr>
              <w:spacing w:after="0"/>
              <w:rPr>
                <w:rFonts w:ascii="Arial" w:hAnsi="Arial"/>
                <w:sz w:val="18"/>
                <w:lang w:bidi="en-US"/>
              </w:rPr>
            </w:pPr>
            <w:r w:rsidRPr="00B70E3E">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B70E3E" w14:paraId="03F65455" w14:textId="77777777" w:rsidTr="00DA7CBD">
        <w:trPr>
          <w:jc w:val="center"/>
        </w:trPr>
        <w:tc>
          <w:tcPr>
            <w:tcW w:w="1951" w:type="dxa"/>
            <w:shd w:val="clear" w:color="auto" w:fill="auto"/>
          </w:tcPr>
          <w:p w14:paraId="4DB2333F" w14:textId="77777777" w:rsidR="00DA7CBD" w:rsidRPr="00B70E3E" w:rsidRDefault="00DA7CBD" w:rsidP="00262FAA">
            <w:pPr>
              <w:spacing w:after="0"/>
              <w:rPr>
                <w:rFonts w:ascii="Arial" w:hAnsi="Arial"/>
                <w:sz w:val="18"/>
              </w:rPr>
            </w:pPr>
            <w:r w:rsidRPr="00B70E3E">
              <w:rPr>
                <w:rFonts w:ascii="Arial" w:hAnsi="Arial"/>
                <w:sz w:val="18"/>
              </w:rPr>
              <w:t>Result</w:t>
            </w:r>
          </w:p>
        </w:tc>
        <w:tc>
          <w:tcPr>
            <w:tcW w:w="7088" w:type="dxa"/>
            <w:shd w:val="clear" w:color="auto" w:fill="auto"/>
          </w:tcPr>
          <w:p w14:paraId="4864E342" w14:textId="77777777" w:rsidR="00DA7CBD" w:rsidRPr="00B70E3E" w:rsidRDefault="00DA7CBD" w:rsidP="00262FAA">
            <w:pPr>
              <w:spacing w:after="0"/>
              <w:rPr>
                <w:rFonts w:ascii="Arial" w:hAnsi="Arial"/>
                <w:sz w:val="18"/>
              </w:rPr>
            </w:pPr>
            <w:r w:rsidRPr="00B70E3E">
              <w:rPr>
                <w:rFonts w:ascii="Arial" w:hAnsi="Arial"/>
                <w:sz w:val="18"/>
              </w:rPr>
              <w:t>Pass: Check 1 is true</w:t>
            </w:r>
          </w:p>
          <w:p w14:paraId="616F3FFA" w14:textId="77777777" w:rsidR="00DA7CBD" w:rsidRPr="00B70E3E" w:rsidRDefault="00DA7CBD" w:rsidP="00262FAA">
            <w:pPr>
              <w:spacing w:after="0"/>
              <w:rPr>
                <w:rFonts w:ascii="Arial" w:hAnsi="Arial"/>
                <w:sz w:val="18"/>
              </w:rPr>
            </w:pPr>
            <w:r w:rsidRPr="00B70E3E">
              <w:rPr>
                <w:rFonts w:ascii="Arial" w:hAnsi="Arial"/>
                <w:sz w:val="18"/>
              </w:rPr>
              <w:t>Fail: Check 1 is false</w:t>
            </w:r>
          </w:p>
        </w:tc>
      </w:tr>
    </w:tbl>
    <w:p w14:paraId="1C0DF3AF" w14:textId="77777777" w:rsidR="00DA7CBD" w:rsidRPr="00B70E3E" w:rsidRDefault="00DA7CBD" w:rsidP="00262FAA">
      <w:pPr>
        <w:pStyle w:val="Heading4"/>
        <w:keepNext w:val="0"/>
        <w:keepLines w:val="0"/>
      </w:pPr>
      <w:bookmarkStart w:id="29132" w:name="_Toc372010584"/>
      <w:bookmarkStart w:id="29133" w:name="_Toc379382954"/>
      <w:bookmarkStart w:id="29134" w:name="_Toc379383654"/>
      <w:bookmarkStart w:id="29135" w:name="_Toc494974618"/>
      <w:bookmarkStart w:id="29136" w:name="_Toc503731424"/>
      <w:r w:rsidRPr="00B70E3E">
        <w:t>C.11.4.2</w:t>
      </w:r>
      <w:r w:rsidRPr="00B70E3E">
        <w:tab/>
        <w:t>No disruption of accessibility features</w:t>
      </w:r>
      <w:bookmarkEnd w:id="29132"/>
      <w:bookmarkEnd w:id="29133"/>
      <w:bookmarkEnd w:id="29134"/>
      <w:bookmarkEnd w:id="29135"/>
      <w:bookmarkEnd w:id="29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6AC478D" w14:textId="77777777" w:rsidTr="00DA7CBD">
        <w:trPr>
          <w:jc w:val="center"/>
        </w:trPr>
        <w:tc>
          <w:tcPr>
            <w:tcW w:w="1951" w:type="dxa"/>
            <w:shd w:val="clear" w:color="auto" w:fill="auto"/>
          </w:tcPr>
          <w:p w14:paraId="5E4A39E5" w14:textId="77777777" w:rsidR="00DA7CBD" w:rsidRPr="00B70E3E" w:rsidRDefault="00DA7CBD" w:rsidP="00262FAA">
            <w:pPr>
              <w:pStyle w:val="TAL"/>
              <w:keepNext w:val="0"/>
              <w:keepLines w:val="0"/>
            </w:pPr>
            <w:r w:rsidRPr="00B70E3E">
              <w:t>Type of assessment</w:t>
            </w:r>
          </w:p>
        </w:tc>
        <w:tc>
          <w:tcPr>
            <w:tcW w:w="7088" w:type="dxa"/>
            <w:shd w:val="clear" w:color="auto" w:fill="auto"/>
          </w:tcPr>
          <w:p w14:paraId="609BDE4E" w14:textId="77777777" w:rsidR="00DA7CBD" w:rsidRPr="00B70E3E" w:rsidRDefault="00DA7CBD" w:rsidP="00262FAA">
            <w:pPr>
              <w:pStyle w:val="TAL"/>
              <w:keepNext w:val="0"/>
              <w:keepLines w:val="0"/>
            </w:pPr>
            <w:r w:rsidRPr="00B70E3E">
              <w:t>Testing</w:t>
            </w:r>
          </w:p>
        </w:tc>
      </w:tr>
      <w:tr w:rsidR="00DA7CBD" w:rsidRPr="00B70E3E" w14:paraId="634613BE" w14:textId="77777777" w:rsidTr="00DA7CBD">
        <w:trPr>
          <w:jc w:val="center"/>
        </w:trPr>
        <w:tc>
          <w:tcPr>
            <w:tcW w:w="1951" w:type="dxa"/>
            <w:shd w:val="clear" w:color="auto" w:fill="auto"/>
          </w:tcPr>
          <w:p w14:paraId="2A41D7AC" w14:textId="77777777" w:rsidR="00DA7CBD" w:rsidRPr="00B70E3E" w:rsidRDefault="00DA7CBD" w:rsidP="00262FAA">
            <w:pPr>
              <w:spacing w:after="0"/>
              <w:rPr>
                <w:rFonts w:ascii="Arial" w:hAnsi="Arial"/>
                <w:sz w:val="18"/>
              </w:rPr>
            </w:pPr>
            <w:r w:rsidRPr="00B70E3E">
              <w:rPr>
                <w:rFonts w:ascii="Arial" w:hAnsi="Arial"/>
                <w:sz w:val="18"/>
              </w:rPr>
              <w:t>Pre-conditions</w:t>
            </w:r>
          </w:p>
        </w:tc>
        <w:tc>
          <w:tcPr>
            <w:tcW w:w="7088" w:type="dxa"/>
            <w:shd w:val="clear" w:color="auto" w:fill="auto"/>
          </w:tcPr>
          <w:p w14:paraId="3AFBA718" w14:textId="77777777" w:rsidR="00DA7CBD" w:rsidRPr="00B70E3E" w:rsidRDefault="00DA7CBD" w:rsidP="00262FAA">
            <w:pPr>
              <w:spacing w:after="0"/>
              <w:rPr>
                <w:rFonts w:ascii="Arial" w:hAnsi="Arial"/>
                <w:sz w:val="18"/>
              </w:rPr>
            </w:pPr>
            <w:r w:rsidRPr="00B70E3E">
              <w:rPr>
                <w:rFonts w:ascii="Arial" w:hAnsi="Arial"/>
                <w:sz w:val="18"/>
              </w:rPr>
              <w:t>1. There are platform features that are defined in the platform documentation as accessibility features.</w:t>
            </w:r>
          </w:p>
        </w:tc>
      </w:tr>
      <w:tr w:rsidR="00DA7CBD" w:rsidRPr="00B70E3E" w14:paraId="5F88C42E" w14:textId="77777777" w:rsidTr="00DA7CBD">
        <w:trPr>
          <w:jc w:val="center"/>
        </w:trPr>
        <w:tc>
          <w:tcPr>
            <w:tcW w:w="1951" w:type="dxa"/>
            <w:shd w:val="clear" w:color="auto" w:fill="auto"/>
          </w:tcPr>
          <w:p w14:paraId="12703991" w14:textId="77777777" w:rsidR="00DA7CBD" w:rsidRPr="00B70E3E" w:rsidRDefault="00DA7CBD" w:rsidP="00DA7CBD">
            <w:pPr>
              <w:keepNext/>
              <w:keepLines/>
              <w:spacing w:after="0"/>
              <w:rPr>
                <w:rFonts w:ascii="Arial" w:hAnsi="Arial"/>
                <w:sz w:val="18"/>
              </w:rPr>
            </w:pPr>
            <w:r w:rsidRPr="00B70E3E">
              <w:rPr>
                <w:rFonts w:ascii="Arial" w:hAnsi="Arial"/>
                <w:sz w:val="18"/>
              </w:rPr>
              <w:t>Procedure</w:t>
            </w:r>
          </w:p>
        </w:tc>
        <w:tc>
          <w:tcPr>
            <w:tcW w:w="7088" w:type="dxa"/>
            <w:shd w:val="clear" w:color="auto" w:fill="auto"/>
          </w:tcPr>
          <w:p w14:paraId="765D2579" w14:textId="77777777" w:rsidR="00DA7CBD" w:rsidRPr="00B70E3E" w:rsidRDefault="00DA7CBD" w:rsidP="00DA7CBD">
            <w:pPr>
              <w:keepNext/>
              <w:keepLines/>
              <w:spacing w:after="0"/>
              <w:rPr>
                <w:rFonts w:ascii="Arial" w:hAnsi="Arial"/>
                <w:sz w:val="18"/>
              </w:rPr>
            </w:pPr>
            <w:r w:rsidRPr="00B70E3E">
              <w:rPr>
                <w:rFonts w:ascii="Arial" w:hAnsi="Arial"/>
                <w:sz w:val="18"/>
              </w:rPr>
              <w:t>1. Check if software that provides a user interface disrupts normal operation of platform accessibility features.</w:t>
            </w:r>
          </w:p>
          <w:p w14:paraId="6E737CD4" w14:textId="77777777" w:rsidR="00DA7CBD" w:rsidRPr="00B70E3E" w:rsidRDefault="00DA7CBD" w:rsidP="00DA7CBD">
            <w:pPr>
              <w:keepNext/>
              <w:keepLines/>
              <w:spacing w:after="0"/>
              <w:rPr>
                <w:rFonts w:ascii="Arial" w:hAnsi="Arial"/>
                <w:sz w:val="18"/>
              </w:rPr>
            </w:pPr>
            <w:r w:rsidRPr="00B70E3E">
              <w:rPr>
                <w:rFonts w:ascii="Arial" w:hAnsi="Arial"/>
                <w:sz w:val="18"/>
              </w:rPr>
              <w:t>2. Check if the disruption was specifically requested or confirmed by the user.</w:t>
            </w:r>
          </w:p>
        </w:tc>
      </w:tr>
      <w:tr w:rsidR="00DA7CBD" w:rsidRPr="00B70E3E" w14:paraId="302E936A" w14:textId="77777777" w:rsidTr="00DA7CBD">
        <w:trPr>
          <w:jc w:val="center"/>
        </w:trPr>
        <w:tc>
          <w:tcPr>
            <w:tcW w:w="1951" w:type="dxa"/>
            <w:shd w:val="clear" w:color="auto" w:fill="auto"/>
          </w:tcPr>
          <w:p w14:paraId="1CDAF998" w14:textId="77777777" w:rsidR="00DA7CBD" w:rsidRPr="00B70E3E" w:rsidRDefault="00DA7CBD" w:rsidP="00DA7CBD">
            <w:pPr>
              <w:keepNext/>
              <w:keepLines/>
              <w:spacing w:after="0"/>
              <w:rPr>
                <w:rFonts w:ascii="Arial" w:hAnsi="Arial"/>
                <w:sz w:val="18"/>
              </w:rPr>
            </w:pPr>
            <w:r w:rsidRPr="00B70E3E">
              <w:rPr>
                <w:rFonts w:ascii="Arial" w:hAnsi="Arial"/>
                <w:sz w:val="18"/>
              </w:rPr>
              <w:t>Result</w:t>
            </w:r>
          </w:p>
        </w:tc>
        <w:tc>
          <w:tcPr>
            <w:tcW w:w="7088" w:type="dxa"/>
            <w:shd w:val="clear" w:color="auto" w:fill="auto"/>
          </w:tcPr>
          <w:p w14:paraId="17A610BE" w14:textId="77777777" w:rsidR="00DA7CBD" w:rsidRPr="00B70E3E" w:rsidRDefault="00DA7CBD" w:rsidP="00DA7CBD">
            <w:pPr>
              <w:keepNext/>
              <w:keepLines/>
              <w:spacing w:after="0"/>
              <w:rPr>
                <w:rFonts w:ascii="Arial" w:hAnsi="Arial"/>
                <w:sz w:val="18"/>
              </w:rPr>
            </w:pPr>
            <w:r w:rsidRPr="00B70E3E">
              <w:rPr>
                <w:rFonts w:ascii="Arial" w:hAnsi="Arial"/>
                <w:sz w:val="18"/>
              </w:rPr>
              <w:t>Pass: Check 1 is false or both checks are true</w:t>
            </w:r>
          </w:p>
          <w:p w14:paraId="58DCF84D" w14:textId="77777777" w:rsidR="00DA7CBD" w:rsidRPr="00B70E3E" w:rsidRDefault="00DA7CBD" w:rsidP="00DA7CBD">
            <w:pPr>
              <w:keepNext/>
              <w:keepLines/>
              <w:spacing w:after="0"/>
              <w:rPr>
                <w:rFonts w:ascii="Arial" w:hAnsi="Arial"/>
                <w:sz w:val="18"/>
              </w:rPr>
            </w:pPr>
            <w:r w:rsidRPr="00B70E3E">
              <w:rPr>
                <w:rFonts w:ascii="Arial" w:hAnsi="Arial"/>
                <w:sz w:val="18"/>
              </w:rPr>
              <w:t>Fail: Check 1 is true and check 2 is false</w:t>
            </w:r>
          </w:p>
        </w:tc>
      </w:tr>
    </w:tbl>
    <w:p w14:paraId="05DA2380" w14:textId="77777777" w:rsidR="00DA7CBD" w:rsidRPr="00B70E3E" w:rsidRDefault="00DA7CBD" w:rsidP="006050E0">
      <w:pPr>
        <w:pStyle w:val="Heading3"/>
        <w:keepNext w:val="0"/>
      </w:pPr>
      <w:bookmarkStart w:id="29137" w:name="_Toc372010585"/>
      <w:bookmarkStart w:id="29138" w:name="_Toc379382955"/>
      <w:bookmarkStart w:id="29139" w:name="_Toc379383655"/>
      <w:bookmarkStart w:id="29140" w:name="_Toc494974619"/>
      <w:bookmarkStart w:id="29141" w:name="_Toc503731425"/>
      <w:r w:rsidRPr="00B70E3E">
        <w:t>C.11.5</w:t>
      </w:r>
      <w:r w:rsidRPr="00B70E3E">
        <w:tab/>
        <w:t>User preferences</w:t>
      </w:r>
      <w:bookmarkEnd w:id="29137"/>
      <w:bookmarkEnd w:id="29138"/>
      <w:bookmarkEnd w:id="29139"/>
      <w:bookmarkEnd w:id="29140"/>
      <w:bookmarkEnd w:id="291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40114BF" w14:textId="77777777" w:rsidTr="00DA7CBD">
        <w:trPr>
          <w:jc w:val="center"/>
        </w:trPr>
        <w:tc>
          <w:tcPr>
            <w:tcW w:w="1951" w:type="dxa"/>
            <w:shd w:val="clear" w:color="auto" w:fill="auto"/>
          </w:tcPr>
          <w:p w14:paraId="1C909EBF" w14:textId="77777777" w:rsidR="00DA7CBD" w:rsidRPr="00B70E3E" w:rsidRDefault="00DA7CBD" w:rsidP="006050E0">
            <w:pPr>
              <w:pStyle w:val="TAL"/>
              <w:keepNext w:val="0"/>
            </w:pPr>
            <w:r w:rsidRPr="00B70E3E">
              <w:t>Type of assessment</w:t>
            </w:r>
          </w:p>
        </w:tc>
        <w:tc>
          <w:tcPr>
            <w:tcW w:w="7088" w:type="dxa"/>
            <w:shd w:val="clear" w:color="auto" w:fill="auto"/>
          </w:tcPr>
          <w:p w14:paraId="7326D688" w14:textId="77777777" w:rsidR="00DA7CBD" w:rsidRPr="00B70E3E" w:rsidRDefault="00DA7CBD" w:rsidP="006050E0">
            <w:pPr>
              <w:pStyle w:val="TAL"/>
              <w:keepNext w:val="0"/>
            </w:pPr>
            <w:r w:rsidRPr="00B70E3E">
              <w:t>Inspection and Testing</w:t>
            </w:r>
          </w:p>
        </w:tc>
      </w:tr>
      <w:tr w:rsidR="00DA7CBD" w:rsidRPr="00B70E3E" w14:paraId="16CC2008" w14:textId="77777777" w:rsidTr="00DA7CBD">
        <w:trPr>
          <w:jc w:val="center"/>
        </w:trPr>
        <w:tc>
          <w:tcPr>
            <w:tcW w:w="1951" w:type="dxa"/>
            <w:shd w:val="clear" w:color="auto" w:fill="auto"/>
          </w:tcPr>
          <w:p w14:paraId="2885A83F"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2A944FF4" w14:textId="77777777" w:rsidR="00DA7CBD" w:rsidRPr="00B70E3E" w:rsidRDefault="00DA7CBD" w:rsidP="006050E0">
            <w:pPr>
              <w:keepLines/>
              <w:spacing w:after="0"/>
              <w:rPr>
                <w:rFonts w:ascii="Arial" w:hAnsi="Arial"/>
                <w:sz w:val="18"/>
              </w:rPr>
            </w:pPr>
            <w:r w:rsidRPr="00B70E3E">
              <w:rPr>
                <w:rFonts w:ascii="Arial" w:hAnsi="Arial"/>
                <w:sz w:val="18"/>
              </w:rPr>
              <w:t>1. The software is software that provides a user interface.</w:t>
            </w:r>
          </w:p>
        </w:tc>
      </w:tr>
      <w:tr w:rsidR="00DA7CBD" w:rsidRPr="00B70E3E" w14:paraId="331177D0" w14:textId="77777777" w:rsidTr="00DA7CBD">
        <w:trPr>
          <w:jc w:val="center"/>
        </w:trPr>
        <w:tc>
          <w:tcPr>
            <w:tcW w:w="1951" w:type="dxa"/>
            <w:shd w:val="clear" w:color="auto" w:fill="auto"/>
          </w:tcPr>
          <w:p w14:paraId="2FF584F6"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78FA91BA" w14:textId="77777777" w:rsidR="00DA7CBD" w:rsidRPr="00B70E3E" w:rsidRDefault="00DA7CBD" w:rsidP="006050E0">
            <w:pPr>
              <w:keepLines/>
              <w:spacing w:after="0"/>
              <w:rPr>
                <w:rFonts w:ascii="Arial" w:hAnsi="Arial"/>
                <w:sz w:val="18"/>
              </w:rPr>
            </w:pPr>
            <w:r w:rsidRPr="00B70E3E">
              <w:rPr>
                <w:rFonts w:ascii="Arial" w:hAnsi="Arial"/>
                <w:sz w:val="18"/>
              </w:rPr>
              <w:t>1. Check if the software provides sufficient modes of operation that uses user preferences for platform settings for colour, contrast, font type, font size, and focus cursor.</w:t>
            </w:r>
          </w:p>
          <w:p w14:paraId="3FB58DE6" w14:textId="77777777" w:rsidR="00DA7CBD" w:rsidRPr="00B70E3E" w:rsidRDefault="00DA7CBD" w:rsidP="006050E0">
            <w:pPr>
              <w:keepLines/>
              <w:spacing w:after="0"/>
              <w:rPr>
                <w:rFonts w:ascii="Arial" w:hAnsi="Arial"/>
                <w:sz w:val="18"/>
              </w:rPr>
            </w:pPr>
            <w:r w:rsidRPr="00B70E3E">
              <w:rPr>
                <w:rFonts w:ascii="Arial" w:hAnsi="Arial"/>
                <w:sz w:val="18"/>
              </w:rPr>
              <w:t>2. Check that the software documentation indicates that the software is designed to be isolated from its underlying platform.</w:t>
            </w:r>
          </w:p>
        </w:tc>
      </w:tr>
      <w:tr w:rsidR="00DA7CBD" w:rsidRPr="00B70E3E" w14:paraId="6BA44AA4" w14:textId="77777777" w:rsidTr="00DA7CBD">
        <w:trPr>
          <w:jc w:val="center"/>
        </w:trPr>
        <w:tc>
          <w:tcPr>
            <w:tcW w:w="1951" w:type="dxa"/>
            <w:shd w:val="clear" w:color="auto" w:fill="auto"/>
          </w:tcPr>
          <w:p w14:paraId="402E3670"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47EB324A" w14:textId="77777777" w:rsidR="00DA7CBD" w:rsidRPr="00B70E3E" w:rsidRDefault="00DA7CBD" w:rsidP="006050E0">
            <w:pPr>
              <w:keepLines/>
              <w:spacing w:after="0"/>
              <w:rPr>
                <w:rFonts w:ascii="Arial" w:hAnsi="Arial"/>
                <w:sz w:val="18"/>
              </w:rPr>
            </w:pPr>
            <w:r w:rsidRPr="00B70E3E">
              <w:rPr>
                <w:rFonts w:ascii="Arial" w:hAnsi="Arial"/>
                <w:sz w:val="18"/>
              </w:rPr>
              <w:t>Pass: Check 1 is true or Check 1 is false and check 2 is true</w:t>
            </w:r>
          </w:p>
          <w:p w14:paraId="24F5254A" w14:textId="77777777" w:rsidR="00DA7CBD" w:rsidRPr="00B70E3E" w:rsidRDefault="00DA7CBD" w:rsidP="006050E0">
            <w:pPr>
              <w:keepLines/>
              <w:spacing w:after="0"/>
              <w:rPr>
                <w:rFonts w:ascii="Arial" w:hAnsi="Arial"/>
                <w:sz w:val="18"/>
              </w:rPr>
            </w:pPr>
            <w:r w:rsidRPr="00B70E3E">
              <w:rPr>
                <w:rFonts w:ascii="Arial" w:hAnsi="Arial"/>
                <w:sz w:val="18"/>
              </w:rPr>
              <w:t>Fail: Check 1 is false and check 2 is false</w:t>
            </w:r>
          </w:p>
        </w:tc>
      </w:tr>
    </w:tbl>
    <w:p w14:paraId="18D06FB7" w14:textId="77777777" w:rsidR="00DA7CBD" w:rsidRPr="00B70E3E" w:rsidRDefault="00DA7CBD" w:rsidP="006050E0">
      <w:pPr>
        <w:pStyle w:val="Heading3"/>
        <w:keepNext w:val="0"/>
      </w:pPr>
      <w:bookmarkStart w:id="29142" w:name="_Toc372010586"/>
      <w:bookmarkStart w:id="29143" w:name="_Toc379382956"/>
      <w:bookmarkStart w:id="29144" w:name="_Toc379383656"/>
      <w:bookmarkStart w:id="29145" w:name="_Toc494974620"/>
      <w:bookmarkStart w:id="29146" w:name="_Toc503731426"/>
      <w:r w:rsidRPr="00B70E3E">
        <w:t>C.11.6</w:t>
      </w:r>
      <w:r w:rsidRPr="00B70E3E">
        <w:tab/>
        <w:t>Authoring tools</w:t>
      </w:r>
      <w:bookmarkEnd w:id="29142"/>
      <w:bookmarkEnd w:id="29143"/>
      <w:bookmarkEnd w:id="29144"/>
      <w:bookmarkEnd w:id="29145"/>
      <w:bookmarkEnd w:id="29146"/>
    </w:p>
    <w:p w14:paraId="0F5A75F5" w14:textId="77777777" w:rsidR="00DA7CBD" w:rsidRPr="00B70E3E" w:rsidRDefault="00DA7CBD" w:rsidP="006050E0">
      <w:pPr>
        <w:pStyle w:val="Heading4"/>
        <w:keepNext w:val="0"/>
      </w:pPr>
      <w:bookmarkStart w:id="29147" w:name="_Toc372010587"/>
      <w:bookmarkStart w:id="29148" w:name="_Toc379382957"/>
      <w:bookmarkStart w:id="29149" w:name="_Toc379383657"/>
      <w:bookmarkStart w:id="29150" w:name="_Toc494974621"/>
      <w:bookmarkStart w:id="29151" w:name="_Toc503731427"/>
      <w:r w:rsidRPr="00B70E3E">
        <w:t>C.11.6.1</w:t>
      </w:r>
      <w:r w:rsidRPr="00B70E3E">
        <w:tab/>
        <w:t>Content technology</w:t>
      </w:r>
      <w:bookmarkEnd w:id="29147"/>
      <w:bookmarkEnd w:id="29148"/>
      <w:bookmarkEnd w:id="29149"/>
      <w:bookmarkEnd w:id="29150"/>
      <w:bookmarkEnd w:id="291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C9C6A80" w14:textId="77777777" w:rsidTr="00DA7CBD">
        <w:trPr>
          <w:jc w:val="center"/>
        </w:trPr>
        <w:tc>
          <w:tcPr>
            <w:tcW w:w="1951" w:type="dxa"/>
            <w:shd w:val="clear" w:color="auto" w:fill="auto"/>
          </w:tcPr>
          <w:p w14:paraId="1C6BED81" w14:textId="77777777" w:rsidR="00DA7CBD" w:rsidRPr="00B70E3E" w:rsidRDefault="00DA7CBD" w:rsidP="006050E0">
            <w:pPr>
              <w:pStyle w:val="TAL"/>
              <w:keepNext w:val="0"/>
            </w:pPr>
            <w:r w:rsidRPr="00B70E3E">
              <w:t>Type of assessment</w:t>
            </w:r>
          </w:p>
        </w:tc>
        <w:tc>
          <w:tcPr>
            <w:tcW w:w="7088" w:type="dxa"/>
            <w:shd w:val="clear" w:color="auto" w:fill="auto"/>
          </w:tcPr>
          <w:p w14:paraId="73833BDC" w14:textId="77777777" w:rsidR="00DA7CBD" w:rsidRPr="00B70E3E" w:rsidRDefault="00DA7CBD" w:rsidP="006050E0">
            <w:pPr>
              <w:pStyle w:val="TAL"/>
              <w:keepNext w:val="0"/>
            </w:pPr>
            <w:r w:rsidRPr="00B70E3E">
              <w:t>Inspection and Testing</w:t>
            </w:r>
          </w:p>
        </w:tc>
      </w:tr>
      <w:tr w:rsidR="00DA7CBD" w:rsidRPr="00B70E3E" w14:paraId="77C83B6D" w14:textId="77777777" w:rsidTr="00DA7CBD">
        <w:trPr>
          <w:jc w:val="center"/>
        </w:trPr>
        <w:tc>
          <w:tcPr>
            <w:tcW w:w="1951" w:type="dxa"/>
            <w:shd w:val="clear" w:color="auto" w:fill="auto"/>
          </w:tcPr>
          <w:p w14:paraId="67AE627A"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2804C215" w14:textId="77777777" w:rsidR="00DA7CBD" w:rsidRPr="00B70E3E" w:rsidRDefault="00DA7CBD" w:rsidP="006050E0">
            <w:pPr>
              <w:keepLines/>
              <w:spacing w:after="0"/>
              <w:rPr>
                <w:rFonts w:ascii="Arial" w:hAnsi="Arial"/>
                <w:sz w:val="18"/>
              </w:rPr>
            </w:pPr>
            <w:r w:rsidRPr="00B70E3E">
              <w:rPr>
                <w:rFonts w:ascii="Arial" w:hAnsi="Arial"/>
                <w:sz w:val="18"/>
              </w:rPr>
              <w:t>1. The software is an authoring tool.</w:t>
            </w:r>
          </w:p>
          <w:p w14:paraId="59965859" w14:textId="77777777" w:rsidR="00DA7CBD" w:rsidRPr="00B70E3E" w:rsidRDefault="00DA7CBD" w:rsidP="006050E0">
            <w:pPr>
              <w:keepLines/>
              <w:spacing w:after="0"/>
              <w:rPr>
                <w:rFonts w:ascii="Arial" w:hAnsi="Arial"/>
                <w:sz w:val="18"/>
              </w:rPr>
            </w:pPr>
            <w:r w:rsidRPr="00B70E3E">
              <w:rPr>
                <w:rFonts w:ascii="Arial" w:hAnsi="Arial"/>
                <w:sz w:val="18"/>
              </w:rPr>
              <w:t>2. The output format of the authoring tool supports information required for accessibility.</w:t>
            </w:r>
          </w:p>
        </w:tc>
      </w:tr>
      <w:tr w:rsidR="00DA7CBD" w:rsidRPr="00B70E3E" w14:paraId="085BC872" w14:textId="77777777" w:rsidTr="00DA7CBD">
        <w:trPr>
          <w:jc w:val="center"/>
        </w:trPr>
        <w:tc>
          <w:tcPr>
            <w:tcW w:w="1951" w:type="dxa"/>
            <w:shd w:val="clear" w:color="auto" w:fill="auto"/>
          </w:tcPr>
          <w:p w14:paraId="579CB06B"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3128E166" w14:textId="77777777" w:rsidR="00DA7CBD" w:rsidRPr="00B70E3E" w:rsidRDefault="00DA7CBD" w:rsidP="006050E0">
            <w:pPr>
              <w:keepLines/>
              <w:spacing w:after="0"/>
              <w:rPr>
                <w:rFonts w:ascii="Arial" w:hAnsi="Arial"/>
                <w:sz w:val="18"/>
              </w:rPr>
            </w:pPr>
            <w:r w:rsidRPr="00B70E3E">
              <w:rPr>
                <w:rFonts w:ascii="Arial" w:hAnsi="Arial"/>
                <w:sz w:val="18"/>
              </w:rPr>
              <w:t>1. Check if the authoring tool conforms to 11.6.2 to 11.6.5 to the extent that information required for accessibility is supported by the format used for the output of the authoring tool.</w:t>
            </w:r>
          </w:p>
        </w:tc>
      </w:tr>
      <w:tr w:rsidR="00DA7CBD" w:rsidRPr="00B70E3E" w14:paraId="36E3E93C" w14:textId="77777777" w:rsidTr="00DA7CBD">
        <w:trPr>
          <w:jc w:val="center"/>
        </w:trPr>
        <w:tc>
          <w:tcPr>
            <w:tcW w:w="1951" w:type="dxa"/>
            <w:shd w:val="clear" w:color="auto" w:fill="auto"/>
          </w:tcPr>
          <w:p w14:paraId="44256E58"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6B06F0E5" w14:textId="77777777" w:rsidR="00DA7CBD" w:rsidRPr="00B70E3E" w:rsidRDefault="00DA7CBD" w:rsidP="006050E0">
            <w:pPr>
              <w:keepLines/>
              <w:spacing w:after="0"/>
              <w:rPr>
                <w:rFonts w:ascii="Arial" w:hAnsi="Arial"/>
                <w:sz w:val="18"/>
              </w:rPr>
            </w:pPr>
            <w:r w:rsidRPr="00B70E3E">
              <w:rPr>
                <w:rFonts w:ascii="Arial" w:hAnsi="Arial"/>
                <w:sz w:val="18"/>
              </w:rPr>
              <w:t>Pass: Check 1 is true</w:t>
            </w:r>
          </w:p>
          <w:p w14:paraId="0454739C" w14:textId="77777777" w:rsidR="00DA7CBD" w:rsidRPr="00B70E3E" w:rsidRDefault="00DA7CBD" w:rsidP="006050E0">
            <w:pPr>
              <w:keepLines/>
              <w:spacing w:after="0"/>
              <w:rPr>
                <w:rFonts w:ascii="Arial" w:hAnsi="Arial"/>
                <w:sz w:val="18"/>
              </w:rPr>
            </w:pPr>
            <w:r w:rsidRPr="00B70E3E">
              <w:rPr>
                <w:rFonts w:ascii="Arial" w:hAnsi="Arial"/>
                <w:sz w:val="18"/>
              </w:rPr>
              <w:t>Fail: Check 1 is false</w:t>
            </w:r>
          </w:p>
        </w:tc>
      </w:tr>
      <w:tr w:rsidR="00DA7CBD" w:rsidRPr="00B70E3E" w14:paraId="62966F27" w14:textId="77777777" w:rsidTr="00DA7CBD">
        <w:trPr>
          <w:jc w:val="center"/>
        </w:trPr>
        <w:tc>
          <w:tcPr>
            <w:tcW w:w="9039" w:type="dxa"/>
            <w:gridSpan w:val="2"/>
            <w:shd w:val="clear" w:color="auto" w:fill="auto"/>
          </w:tcPr>
          <w:p w14:paraId="60777A29" w14:textId="77777777" w:rsidR="00DA7CBD" w:rsidRPr="00B70E3E" w:rsidRDefault="00DA7CBD" w:rsidP="006050E0">
            <w:pPr>
              <w:keepLines/>
              <w:spacing w:after="0"/>
              <w:ind w:left="851" w:hanging="851"/>
              <w:rPr>
                <w:rFonts w:ascii="Arial" w:hAnsi="Arial"/>
                <w:sz w:val="18"/>
              </w:rPr>
            </w:pPr>
            <w:r w:rsidRPr="00B70E3E">
              <w:rPr>
                <w:rFonts w:ascii="Arial" w:hAnsi="Arial"/>
                <w:sz w:val="18"/>
              </w:rPr>
              <w:t>NOTE:</w:t>
            </w:r>
            <w:r w:rsidRPr="00B70E3E">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0331976" w14:textId="77777777" w:rsidR="00DA7CBD" w:rsidRPr="00B70E3E" w:rsidRDefault="00DA7CBD" w:rsidP="006050E0">
      <w:pPr>
        <w:pStyle w:val="Heading4"/>
        <w:keepNext w:val="0"/>
      </w:pPr>
      <w:bookmarkStart w:id="29152" w:name="_Toc372010588"/>
      <w:bookmarkStart w:id="29153" w:name="_Toc379382958"/>
      <w:bookmarkStart w:id="29154" w:name="_Toc379383658"/>
      <w:bookmarkStart w:id="29155" w:name="_Toc494974622"/>
      <w:bookmarkStart w:id="29156" w:name="_Toc503731428"/>
      <w:r w:rsidRPr="00B70E3E">
        <w:t>C.11.6.2</w:t>
      </w:r>
      <w:r w:rsidRPr="00B70E3E">
        <w:tab/>
        <w:t>Accessible content creation</w:t>
      </w:r>
      <w:bookmarkEnd w:id="29152"/>
      <w:bookmarkEnd w:id="29153"/>
      <w:bookmarkEnd w:id="29154"/>
      <w:bookmarkEnd w:id="29155"/>
      <w:bookmarkEnd w:id="29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01D6BFF" w14:textId="77777777" w:rsidTr="00DA7CBD">
        <w:trPr>
          <w:jc w:val="center"/>
        </w:trPr>
        <w:tc>
          <w:tcPr>
            <w:tcW w:w="1951" w:type="dxa"/>
            <w:shd w:val="clear" w:color="auto" w:fill="auto"/>
          </w:tcPr>
          <w:p w14:paraId="0364AC19" w14:textId="77777777" w:rsidR="00DA7CBD" w:rsidRPr="00B70E3E" w:rsidRDefault="00DA7CBD" w:rsidP="006050E0">
            <w:pPr>
              <w:pStyle w:val="TAL"/>
              <w:keepNext w:val="0"/>
            </w:pPr>
            <w:r w:rsidRPr="00B70E3E">
              <w:t>Type of assessment</w:t>
            </w:r>
          </w:p>
        </w:tc>
        <w:tc>
          <w:tcPr>
            <w:tcW w:w="7088" w:type="dxa"/>
            <w:shd w:val="clear" w:color="auto" w:fill="auto"/>
          </w:tcPr>
          <w:p w14:paraId="482AE198" w14:textId="77777777" w:rsidR="00DA7CBD" w:rsidRPr="00B70E3E" w:rsidRDefault="00DA7CBD" w:rsidP="006050E0">
            <w:pPr>
              <w:pStyle w:val="TAL"/>
              <w:keepNext w:val="0"/>
            </w:pPr>
            <w:r w:rsidRPr="00B70E3E">
              <w:t>Inspection and Testing</w:t>
            </w:r>
          </w:p>
        </w:tc>
      </w:tr>
      <w:tr w:rsidR="00DA7CBD" w:rsidRPr="00B70E3E" w14:paraId="580B0FAE" w14:textId="77777777" w:rsidTr="00DA7CBD">
        <w:trPr>
          <w:jc w:val="center"/>
        </w:trPr>
        <w:tc>
          <w:tcPr>
            <w:tcW w:w="1951" w:type="dxa"/>
            <w:shd w:val="clear" w:color="auto" w:fill="auto"/>
          </w:tcPr>
          <w:p w14:paraId="73C4DF10"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62AE6950" w14:textId="77777777" w:rsidR="00DA7CBD" w:rsidRPr="00B70E3E" w:rsidRDefault="00DA7CBD" w:rsidP="006050E0">
            <w:pPr>
              <w:keepLines/>
              <w:spacing w:after="0"/>
              <w:rPr>
                <w:rFonts w:ascii="Arial" w:hAnsi="Arial"/>
                <w:sz w:val="18"/>
              </w:rPr>
            </w:pPr>
            <w:r w:rsidRPr="00B70E3E">
              <w:rPr>
                <w:rFonts w:ascii="Arial" w:hAnsi="Arial"/>
                <w:sz w:val="18"/>
              </w:rPr>
              <w:t>1. The software is an authoring tool.</w:t>
            </w:r>
          </w:p>
        </w:tc>
      </w:tr>
      <w:tr w:rsidR="00DA7CBD" w:rsidRPr="00B70E3E" w14:paraId="7D4854A4" w14:textId="77777777" w:rsidTr="00DA7CBD">
        <w:trPr>
          <w:jc w:val="center"/>
        </w:trPr>
        <w:tc>
          <w:tcPr>
            <w:tcW w:w="1951" w:type="dxa"/>
            <w:shd w:val="clear" w:color="auto" w:fill="auto"/>
          </w:tcPr>
          <w:p w14:paraId="3B657C73"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3F641361" w14:textId="77777777" w:rsidR="00DA7CBD" w:rsidRPr="00B70E3E" w:rsidRDefault="00DA7CBD" w:rsidP="006050E0">
            <w:pPr>
              <w:keepLines/>
              <w:spacing w:after="0"/>
              <w:rPr>
                <w:rFonts w:ascii="Arial" w:hAnsi="Arial"/>
                <w:sz w:val="18"/>
              </w:rPr>
            </w:pPr>
            <w:r w:rsidRPr="00B70E3E">
              <w:rPr>
                <w:rFonts w:ascii="Arial" w:hAnsi="Arial"/>
                <w:sz w:val="18"/>
              </w:rPr>
              <w:t>1. Check if the authoring tool has features that enable and guide the production of content that conforms to clauses 9 (Web content) and 10 (Documents).</w:t>
            </w:r>
          </w:p>
        </w:tc>
      </w:tr>
      <w:tr w:rsidR="00DA7CBD" w:rsidRPr="00B70E3E" w14:paraId="3F83DE18" w14:textId="77777777" w:rsidTr="00DA7CBD">
        <w:trPr>
          <w:jc w:val="center"/>
        </w:trPr>
        <w:tc>
          <w:tcPr>
            <w:tcW w:w="1951" w:type="dxa"/>
            <w:shd w:val="clear" w:color="auto" w:fill="auto"/>
          </w:tcPr>
          <w:p w14:paraId="5AE400B4"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77FBCD3B" w14:textId="77777777" w:rsidR="00DA7CBD" w:rsidRPr="00B70E3E" w:rsidRDefault="00DA7CBD" w:rsidP="006050E0">
            <w:pPr>
              <w:keepLines/>
              <w:spacing w:after="0"/>
              <w:rPr>
                <w:rFonts w:ascii="Arial" w:hAnsi="Arial"/>
                <w:sz w:val="18"/>
              </w:rPr>
            </w:pPr>
            <w:r w:rsidRPr="00B70E3E">
              <w:rPr>
                <w:rFonts w:ascii="Arial" w:hAnsi="Arial"/>
                <w:sz w:val="18"/>
              </w:rPr>
              <w:t>Pass: Check 1 is true</w:t>
            </w:r>
          </w:p>
          <w:p w14:paraId="11FD5A74" w14:textId="77777777" w:rsidR="00DA7CBD" w:rsidRPr="00B70E3E" w:rsidRDefault="00DA7CBD" w:rsidP="006050E0">
            <w:pPr>
              <w:keepLines/>
              <w:spacing w:after="0"/>
              <w:rPr>
                <w:rFonts w:ascii="Arial" w:hAnsi="Arial"/>
                <w:sz w:val="18"/>
              </w:rPr>
            </w:pPr>
            <w:r w:rsidRPr="00B70E3E">
              <w:rPr>
                <w:rFonts w:ascii="Arial" w:hAnsi="Arial"/>
                <w:sz w:val="18"/>
              </w:rPr>
              <w:t>Fail: Check 1 is false</w:t>
            </w:r>
          </w:p>
        </w:tc>
      </w:tr>
    </w:tbl>
    <w:p w14:paraId="40EC2346" w14:textId="77777777" w:rsidR="00DA7CBD" w:rsidRPr="00B70E3E" w:rsidRDefault="00DA7CBD" w:rsidP="006050E0">
      <w:pPr>
        <w:pStyle w:val="Heading4"/>
        <w:keepNext w:val="0"/>
      </w:pPr>
      <w:bookmarkStart w:id="29157" w:name="_Toc372010589"/>
      <w:bookmarkStart w:id="29158" w:name="_Toc379382959"/>
      <w:bookmarkStart w:id="29159" w:name="_Toc379383659"/>
      <w:bookmarkStart w:id="29160" w:name="_Toc494974623"/>
      <w:bookmarkStart w:id="29161" w:name="_Toc503731429"/>
      <w:r w:rsidRPr="00B70E3E">
        <w:t>C.11.6.3</w:t>
      </w:r>
      <w:r w:rsidRPr="00B70E3E">
        <w:tab/>
        <w:t>Preservation of accessibility information in transformations</w:t>
      </w:r>
      <w:bookmarkEnd w:id="29157"/>
      <w:bookmarkEnd w:id="29158"/>
      <w:bookmarkEnd w:id="29159"/>
      <w:bookmarkEnd w:id="29160"/>
      <w:bookmarkEnd w:id="291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7773B63" w14:textId="77777777" w:rsidTr="00DA7CBD">
        <w:trPr>
          <w:jc w:val="center"/>
        </w:trPr>
        <w:tc>
          <w:tcPr>
            <w:tcW w:w="1951" w:type="dxa"/>
            <w:shd w:val="clear" w:color="auto" w:fill="auto"/>
          </w:tcPr>
          <w:p w14:paraId="3E120521" w14:textId="77777777" w:rsidR="00DA7CBD" w:rsidRPr="00B70E3E" w:rsidRDefault="00DA7CBD" w:rsidP="006050E0">
            <w:pPr>
              <w:pStyle w:val="TAL"/>
              <w:keepNext w:val="0"/>
            </w:pPr>
            <w:r w:rsidRPr="00B70E3E">
              <w:t>Type of assessment</w:t>
            </w:r>
          </w:p>
        </w:tc>
        <w:tc>
          <w:tcPr>
            <w:tcW w:w="7088" w:type="dxa"/>
            <w:shd w:val="clear" w:color="auto" w:fill="auto"/>
          </w:tcPr>
          <w:p w14:paraId="545B8E84" w14:textId="77777777" w:rsidR="00DA7CBD" w:rsidRPr="00B70E3E" w:rsidRDefault="00DA7CBD" w:rsidP="006050E0">
            <w:pPr>
              <w:pStyle w:val="TAL"/>
              <w:keepNext w:val="0"/>
            </w:pPr>
            <w:r w:rsidRPr="00B70E3E">
              <w:t>Inspection and Testing</w:t>
            </w:r>
          </w:p>
        </w:tc>
      </w:tr>
      <w:tr w:rsidR="00DA7CBD" w:rsidRPr="00B70E3E" w14:paraId="2523EA24" w14:textId="77777777" w:rsidTr="00DA7CBD">
        <w:trPr>
          <w:jc w:val="center"/>
        </w:trPr>
        <w:tc>
          <w:tcPr>
            <w:tcW w:w="1951" w:type="dxa"/>
            <w:shd w:val="clear" w:color="auto" w:fill="auto"/>
          </w:tcPr>
          <w:p w14:paraId="142E3237"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4B491503" w14:textId="77777777" w:rsidR="00DA7CBD" w:rsidRPr="00B70E3E" w:rsidRDefault="00DA7CBD" w:rsidP="006050E0">
            <w:pPr>
              <w:keepLines/>
              <w:spacing w:after="0"/>
              <w:rPr>
                <w:rFonts w:ascii="Arial" w:hAnsi="Arial"/>
                <w:sz w:val="18"/>
              </w:rPr>
            </w:pPr>
            <w:r w:rsidRPr="00B70E3E">
              <w:rPr>
                <w:rFonts w:ascii="Arial" w:hAnsi="Arial"/>
                <w:sz w:val="18"/>
              </w:rPr>
              <w:t>1. The software is an authoring tool.</w:t>
            </w:r>
          </w:p>
          <w:p w14:paraId="4DB7F44C" w14:textId="77777777" w:rsidR="00DA7CBD" w:rsidRPr="00B70E3E" w:rsidRDefault="00DA7CBD" w:rsidP="006050E0">
            <w:pPr>
              <w:keepLines/>
              <w:spacing w:after="0"/>
              <w:rPr>
                <w:rFonts w:ascii="Arial" w:hAnsi="Arial"/>
                <w:sz w:val="18"/>
              </w:rPr>
            </w:pPr>
            <w:r w:rsidRPr="00B70E3E">
              <w:rPr>
                <w:rFonts w:ascii="Arial" w:hAnsi="Arial"/>
                <w:sz w:val="18"/>
              </w:rPr>
              <w:t>2. The authoring tool provides restructuring transformations or re-coding transformations.</w:t>
            </w:r>
          </w:p>
        </w:tc>
      </w:tr>
      <w:tr w:rsidR="00DA7CBD" w:rsidRPr="00B70E3E" w14:paraId="00F3DE9A" w14:textId="77777777" w:rsidTr="00DA7CBD">
        <w:trPr>
          <w:jc w:val="center"/>
        </w:trPr>
        <w:tc>
          <w:tcPr>
            <w:tcW w:w="1951" w:type="dxa"/>
            <w:shd w:val="clear" w:color="auto" w:fill="auto"/>
          </w:tcPr>
          <w:p w14:paraId="6DDA3B72"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6827727B" w14:textId="77777777" w:rsidR="00DA7CBD" w:rsidRPr="00B70E3E" w:rsidRDefault="00DA7CBD" w:rsidP="006050E0">
            <w:pPr>
              <w:keepLines/>
              <w:spacing w:after="0"/>
              <w:rPr>
                <w:rFonts w:ascii="Arial" w:hAnsi="Arial"/>
                <w:sz w:val="18"/>
              </w:rPr>
            </w:pPr>
            <w:r w:rsidRPr="00B70E3E">
              <w:rPr>
                <w:rFonts w:ascii="Arial" w:hAnsi="Arial"/>
                <w:sz w:val="18"/>
              </w:rPr>
              <w:t xml:space="preserve">1. For a restructuring transformation, check if the accessibility information is preserved in the output. </w:t>
            </w:r>
          </w:p>
          <w:p w14:paraId="4C5FD271" w14:textId="77777777" w:rsidR="00DA7CBD" w:rsidRPr="00B70E3E" w:rsidRDefault="00DA7CBD" w:rsidP="006050E0">
            <w:pPr>
              <w:keepLines/>
              <w:spacing w:after="0"/>
              <w:rPr>
                <w:rFonts w:ascii="Arial" w:hAnsi="Arial"/>
                <w:sz w:val="18"/>
              </w:rPr>
            </w:pPr>
            <w:r w:rsidRPr="00B70E3E">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B70E3E" w:rsidRDefault="00DA7CBD" w:rsidP="006050E0">
            <w:pPr>
              <w:keepLines/>
              <w:spacing w:after="0"/>
              <w:rPr>
                <w:rFonts w:ascii="Arial" w:hAnsi="Arial"/>
                <w:sz w:val="18"/>
              </w:rPr>
            </w:pPr>
            <w:r w:rsidRPr="00B70E3E">
              <w:rPr>
                <w:rFonts w:ascii="Arial" w:hAnsi="Arial"/>
                <w:sz w:val="18"/>
              </w:rPr>
              <w:t>3. For a re-coding transformation, check if the accessibility information is preserved in the output.</w:t>
            </w:r>
          </w:p>
          <w:p w14:paraId="44EADB82" w14:textId="77777777" w:rsidR="00DA7CBD" w:rsidRPr="00B70E3E" w:rsidRDefault="00DA7CBD" w:rsidP="006050E0">
            <w:pPr>
              <w:keepLines/>
              <w:spacing w:after="0"/>
              <w:rPr>
                <w:rFonts w:ascii="Arial" w:hAnsi="Arial"/>
                <w:sz w:val="18"/>
              </w:rPr>
            </w:pPr>
            <w:r w:rsidRPr="00B70E3E">
              <w:rPr>
                <w:rFonts w:ascii="Arial" w:hAnsi="Arial"/>
                <w:sz w:val="18"/>
              </w:rPr>
              <w:t>4. For a re-coding transformation, check if the accessibility information is supported by the technology of the re-coded output.</w:t>
            </w:r>
          </w:p>
        </w:tc>
      </w:tr>
      <w:tr w:rsidR="00DA7CBD" w:rsidRPr="00B70E3E" w14:paraId="48B029CA" w14:textId="77777777" w:rsidTr="00DA7CBD">
        <w:trPr>
          <w:jc w:val="center"/>
        </w:trPr>
        <w:tc>
          <w:tcPr>
            <w:tcW w:w="1951" w:type="dxa"/>
            <w:shd w:val="clear" w:color="auto" w:fill="auto"/>
          </w:tcPr>
          <w:p w14:paraId="26AF5B4A"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304DF935" w14:textId="77777777" w:rsidR="00DA7CBD" w:rsidRPr="00B70E3E" w:rsidRDefault="00DA7CBD" w:rsidP="006050E0">
            <w:pPr>
              <w:keepLines/>
              <w:spacing w:after="0"/>
              <w:rPr>
                <w:rFonts w:ascii="Arial" w:hAnsi="Arial"/>
                <w:sz w:val="18"/>
              </w:rPr>
            </w:pPr>
            <w:r w:rsidRPr="00B70E3E">
              <w:rPr>
                <w:rFonts w:ascii="Arial" w:hAnsi="Arial"/>
                <w:sz w:val="18"/>
              </w:rPr>
              <w:t>Pass: Check 1 is true or checks 1 and 2 are false or check 3 is true or checks 3 and 4 are false</w:t>
            </w:r>
          </w:p>
          <w:p w14:paraId="3A5E24A2" w14:textId="77777777" w:rsidR="00DA7CBD" w:rsidRPr="00B70E3E" w:rsidRDefault="00DA7CBD" w:rsidP="006050E0">
            <w:pPr>
              <w:keepLines/>
              <w:spacing w:after="0"/>
              <w:rPr>
                <w:rFonts w:ascii="Arial" w:hAnsi="Arial"/>
                <w:sz w:val="18"/>
              </w:rPr>
            </w:pPr>
            <w:r w:rsidRPr="00B70E3E">
              <w:rPr>
                <w:rFonts w:ascii="Arial" w:hAnsi="Arial"/>
                <w:sz w:val="18"/>
              </w:rPr>
              <w:t>Fail: Check 1 is false and check 2 is true</w:t>
            </w:r>
          </w:p>
        </w:tc>
      </w:tr>
    </w:tbl>
    <w:p w14:paraId="293FFEC1" w14:textId="77777777" w:rsidR="00DA7CBD" w:rsidRPr="00B70E3E" w:rsidRDefault="00DA7CBD" w:rsidP="006050E0">
      <w:pPr>
        <w:pStyle w:val="Heading4"/>
        <w:keepNext w:val="0"/>
      </w:pPr>
      <w:bookmarkStart w:id="29162" w:name="_Toc372010590"/>
      <w:bookmarkStart w:id="29163" w:name="_Toc379382960"/>
      <w:bookmarkStart w:id="29164" w:name="_Toc379383660"/>
      <w:bookmarkStart w:id="29165" w:name="_Toc494974624"/>
      <w:bookmarkStart w:id="29166" w:name="_Toc503731430"/>
      <w:r w:rsidRPr="00B70E3E">
        <w:t>C.11.6.4</w:t>
      </w:r>
      <w:r w:rsidRPr="00B70E3E">
        <w:tab/>
        <w:t>Repair assistance</w:t>
      </w:r>
      <w:bookmarkEnd w:id="29162"/>
      <w:bookmarkEnd w:id="29163"/>
      <w:bookmarkEnd w:id="29164"/>
      <w:bookmarkEnd w:id="29165"/>
      <w:bookmarkEnd w:id="291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DF1F9E9" w14:textId="77777777" w:rsidTr="00DA7CBD">
        <w:trPr>
          <w:jc w:val="center"/>
        </w:trPr>
        <w:tc>
          <w:tcPr>
            <w:tcW w:w="1951" w:type="dxa"/>
            <w:shd w:val="clear" w:color="auto" w:fill="auto"/>
          </w:tcPr>
          <w:p w14:paraId="171CF9D3" w14:textId="77777777" w:rsidR="00DA7CBD" w:rsidRPr="00B70E3E" w:rsidRDefault="00DA7CBD" w:rsidP="006050E0">
            <w:pPr>
              <w:pStyle w:val="TAL"/>
              <w:keepNext w:val="0"/>
            </w:pPr>
            <w:r w:rsidRPr="00B70E3E">
              <w:t>Type of assessment</w:t>
            </w:r>
          </w:p>
        </w:tc>
        <w:tc>
          <w:tcPr>
            <w:tcW w:w="7088" w:type="dxa"/>
            <w:shd w:val="clear" w:color="auto" w:fill="auto"/>
          </w:tcPr>
          <w:p w14:paraId="4DA8C09C" w14:textId="77777777" w:rsidR="00DA7CBD" w:rsidRPr="00B70E3E" w:rsidRDefault="00DA7CBD" w:rsidP="006050E0">
            <w:pPr>
              <w:pStyle w:val="TAL"/>
              <w:keepNext w:val="0"/>
            </w:pPr>
            <w:r w:rsidRPr="00B70E3E">
              <w:t>Inspection</w:t>
            </w:r>
          </w:p>
        </w:tc>
      </w:tr>
      <w:tr w:rsidR="00DA7CBD" w:rsidRPr="00B70E3E" w14:paraId="5385CDB2" w14:textId="77777777" w:rsidTr="00DA7CBD">
        <w:trPr>
          <w:jc w:val="center"/>
        </w:trPr>
        <w:tc>
          <w:tcPr>
            <w:tcW w:w="1951" w:type="dxa"/>
            <w:shd w:val="clear" w:color="auto" w:fill="auto"/>
          </w:tcPr>
          <w:p w14:paraId="270D464C"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434EA59B" w14:textId="77777777" w:rsidR="00DA7CBD" w:rsidRPr="00B70E3E" w:rsidRDefault="00DA7CBD" w:rsidP="006050E0">
            <w:pPr>
              <w:keepLines/>
              <w:spacing w:after="0"/>
              <w:rPr>
                <w:rFonts w:ascii="Arial" w:hAnsi="Arial"/>
                <w:sz w:val="18"/>
              </w:rPr>
            </w:pPr>
            <w:r w:rsidRPr="00B70E3E">
              <w:rPr>
                <w:rFonts w:ascii="Arial" w:hAnsi="Arial"/>
                <w:sz w:val="18"/>
              </w:rPr>
              <w:t>1. The software is an authoring tool.</w:t>
            </w:r>
          </w:p>
          <w:p w14:paraId="3B33F68A" w14:textId="77777777" w:rsidR="00DA7CBD" w:rsidRPr="00B70E3E" w:rsidRDefault="00DA7CBD" w:rsidP="006050E0">
            <w:pPr>
              <w:keepLines/>
              <w:spacing w:after="0"/>
              <w:rPr>
                <w:rFonts w:ascii="Arial" w:hAnsi="Arial"/>
                <w:sz w:val="18"/>
              </w:rPr>
            </w:pPr>
            <w:r w:rsidRPr="00B70E3E">
              <w:rPr>
                <w:rFonts w:ascii="Arial" w:hAnsi="Arial"/>
                <w:sz w:val="18"/>
              </w:rPr>
              <w:t>2. The accessibility checking functionality of the authoring tool can detect that content does not meet a requirement of clauses 9 (Web content) or 10 (Documents) as applicable.</w:t>
            </w:r>
          </w:p>
        </w:tc>
      </w:tr>
      <w:tr w:rsidR="00DA7CBD" w:rsidRPr="00B70E3E" w14:paraId="1F1ABFC5" w14:textId="77777777" w:rsidTr="00DA7CBD">
        <w:trPr>
          <w:jc w:val="center"/>
        </w:trPr>
        <w:tc>
          <w:tcPr>
            <w:tcW w:w="1951" w:type="dxa"/>
            <w:shd w:val="clear" w:color="auto" w:fill="auto"/>
          </w:tcPr>
          <w:p w14:paraId="4F30FD08"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2567EDCE" w14:textId="77777777" w:rsidR="00DA7CBD" w:rsidRPr="00B70E3E" w:rsidRDefault="00DA7CBD" w:rsidP="006050E0">
            <w:pPr>
              <w:keepLines/>
              <w:spacing w:after="0"/>
              <w:rPr>
                <w:rFonts w:ascii="Arial" w:hAnsi="Arial"/>
                <w:sz w:val="18"/>
              </w:rPr>
            </w:pPr>
            <w:r w:rsidRPr="00B70E3E">
              <w:rPr>
                <w:rFonts w:ascii="Arial" w:hAnsi="Arial"/>
                <w:sz w:val="18"/>
              </w:rPr>
              <w:t>1. The authoring tool provides repair suggestions when content does not meet a requirement of clauses 9 or 10 (as applicable).</w:t>
            </w:r>
          </w:p>
        </w:tc>
      </w:tr>
      <w:tr w:rsidR="00DA7CBD" w:rsidRPr="00B70E3E" w14:paraId="638D06D2" w14:textId="77777777" w:rsidTr="00DA7CBD">
        <w:trPr>
          <w:jc w:val="center"/>
        </w:trPr>
        <w:tc>
          <w:tcPr>
            <w:tcW w:w="1951" w:type="dxa"/>
            <w:shd w:val="clear" w:color="auto" w:fill="auto"/>
          </w:tcPr>
          <w:p w14:paraId="603BAA6D"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6C060AD6" w14:textId="77777777" w:rsidR="00DA7CBD" w:rsidRPr="00B70E3E" w:rsidRDefault="00DA7CBD" w:rsidP="006050E0">
            <w:pPr>
              <w:keepLines/>
              <w:spacing w:after="0"/>
              <w:rPr>
                <w:rFonts w:ascii="Arial" w:hAnsi="Arial"/>
                <w:sz w:val="18"/>
              </w:rPr>
            </w:pPr>
            <w:r w:rsidRPr="00B70E3E">
              <w:rPr>
                <w:rFonts w:ascii="Arial" w:hAnsi="Arial"/>
                <w:sz w:val="18"/>
              </w:rPr>
              <w:t>Pass: Check 1 is true</w:t>
            </w:r>
          </w:p>
          <w:p w14:paraId="3EDA9B85" w14:textId="77777777" w:rsidR="00DA7CBD" w:rsidRPr="00B70E3E" w:rsidRDefault="00DA7CBD" w:rsidP="006050E0">
            <w:pPr>
              <w:keepLines/>
              <w:spacing w:after="0"/>
              <w:rPr>
                <w:rFonts w:ascii="Arial" w:hAnsi="Arial"/>
                <w:sz w:val="18"/>
              </w:rPr>
            </w:pPr>
            <w:r w:rsidRPr="00B70E3E">
              <w:rPr>
                <w:rFonts w:ascii="Arial" w:hAnsi="Arial"/>
                <w:sz w:val="18"/>
              </w:rPr>
              <w:t>Fail: Check 1 is false</w:t>
            </w:r>
          </w:p>
        </w:tc>
      </w:tr>
    </w:tbl>
    <w:p w14:paraId="344B8766" w14:textId="77777777" w:rsidR="00DA7CBD" w:rsidRPr="00B70E3E" w:rsidRDefault="00DA7CBD" w:rsidP="006050E0">
      <w:pPr>
        <w:pStyle w:val="Heading4"/>
        <w:keepNext w:val="0"/>
      </w:pPr>
      <w:bookmarkStart w:id="29167" w:name="_Toc372010591"/>
      <w:bookmarkStart w:id="29168" w:name="_Toc379382961"/>
      <w:bookmarkStart w:id="29169" w:name="_Toc379383661"/>
      <w:bookmarkStart w:id="29170" w:name="_Toc494974625"/>
      <w:bookmarkStart w:id="29171" w:name="_Toc503731431"/>
      <w:r w:rsidRPr="00B70E3E">
        <w:t>C.11.6.5</w:t>
      </w:r>
      <w:r w:rsidRPr="00B70E3E">
        <w:tab/>
        <w:t>Templates</w:t>
      </w:r>
      <w:bookmarkEnd w:id="29167"/>
      <w:bookmarkEnd w:id="29168"/>
      <w:bookmarkEnd w:id="29169"/>
      <w:bookmarkEnd w:id="29170"/>
      <w:bookmarkEnd w:id="29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EDDE7EA" w14:textId="77777777" w:rsidTr="00DA7CBD">
        <w:trPr>
          <w:jc w:val="center"/>
        </w:trPr>
        <w:tc>
          <w:tcPr>
            <w:tcW w:w="1951" w:type="dxa"/>
            <w:shd w:val="clear" w:color="auto" w:fill="auto"/>
          </w:tcPr>
          <w:p w14:paraId="5096171D" w14:textId="77777777" w:rsidR="00DA7CBD" w:rsidRPr="00B70E3E" w:rsidRDefault="00DA7CBD" w:rsidP="006050E0">
            <w:pPr>
              <w:pStyle w:val="TAL"/>
              <w:keepNext w:val="0"/>
            </w:pPr>
            <w:r w:rsidRPr="00B70E3E">
              <w:t>Type of assessment</w:t>
            </w:r>
          </w:p>
        </w:tc>
        <w:tc>
          <w:tcPr>
            <w:tcW w:w="7088" w:type="dxa"/>
            <w:shd w:val="clear" w:color="auto" w:fill="auto"/>
          </w:tcPr>
          <w:p w14:paraId="2901A32E" w14:textId="77777777" w:rsidR="00DA7CBD" w:rsidRPr="00B70E3E" w:rsidRDefault="00DA7CBD" w:rsidP="006050E0">
            <w:pPr>
              <w:pStyle w:val="TAL"/>
              <w:keepNext w:val="0"/>
            </w:pPr>
            <w:r w:rsidRPr="00B70E3E">
              <w:t>Inspection</w:t>
            </w:r>
          </w:p>
        </w:tc>
      </w:tr>
      <w:tr w:rsidR="00DA7CBD" w:rsidRPr="00B70E3E" w14:paraId="3B1C64A8" w14:textId="77777777" w:rsidTr="00DA7CBD">
        <w:trPr>
          <w:jc w:val="center"/>
        </w:trPr>
        <w:tc>
          <w:tcPr>
            <w:tcW w:w="1951" w:type="dxa"/>
            <w:shd w:val="clear" w:color="auto" w:fill="auto"/>
          </w:tcPr>
          <w:p w14:paraId="6216CB6E"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1F87297C" w14:textId="77777777" w:rsidR="00DA7CBD" w:rsidRPr="00B70E3E" w:rsidRDefault="00DA7CBD" w:rsidP="006050E0">
            <w:pPr>
              <w:keepLines/>
              <w:spacing w:after="0"/>
              <w:rPr>
                <w:rFonts w:ascii="Arial" w:hAnsi="Arial"/>
                <w:sz w:val="18"/>
              </w:rPr>
            </w:pPr>
            <w:r w:rsidRPr="00B70E3E">
              <w:rPr>
                <w:rFonts w:ascii="Arial" w:hAnsi="Arial"/>
                <w:sz w:val="18"/>
              </w:rPr>
              <w:t>1. The software is an authoring tool.</w:t>
            </w:r>
          </w:p>
          <w:p w14:paraId="1F4F2A74" w14:textId="77777777" w:rsidR="00DA7CBD" w:rsidRPr="00B70E3E" w:rsidRDefault="00DA7CBD" w:rsidP="006050E0">
            <w:pPr>
              <w:keepLines/>
              <w:spacing w:after="0"/>
              <w:rPr>
                <w:rFonts w:ascii="Arial" w:hAnsi="Arial"/>
                <w:sz w:val="18"/>
              </w:rPr>
            </w:pPr>
            <w:r w:rsidRPr="00B70E3E">
              <w:rPr>
                <w:rFonts w:ascii="Arial" w:hAnsi="Arial"/>
                <w:sz w:val="18"/>
              </w:rPr>
              <w:t>2. The authoring tool provides templates.</w:t>
            </w:r>
          </w:p>
        </w:tc>
      </w:tr>
      <w:tr w:rsidR="00DA7CBD" w:rsidRPr="00B70E3E" w14:paraId="5DCACAE5" w14:textId="77777777" w:rsidTr="00DA7CBD">
        <w:trPr>
          <w:jc w:val="center"/>
        </w:trPr>
        <w:tc>
          <w:tcPr>
            <w:tcW w:w="1951" w:type="dxa"/>
            <w:shd w:val="clear" w:color="auto" w:fill="auto"/>
          </w:tcPr>
          <w:p w14:paraId="4B4E4391"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1482F6E8" w14:textId="77777777" w:rsidR="00DA7CBD" w:rsidRPr="00B70E3E" w:rsidRDefault="00DA7CBD" w:rsidP="006050E0">
            <w:pPr>
              <w:keepLines/>
              <w:spacing w:after="0"/>
              <w:rPr>
                <w:rFonts w:ascii="Arial" w:hAnsi="Arial"/>
                <w:sz w:val="18"/>
              </w:rPr>
            </w:pPr>
            <w:r w:rsidRPr="00B70E3E">
              <w:rPr>
                <w:rFonts w:ascii="Arial" w:hAnsi="Arial"/>
                <w:sz w:val="18"/>
              </w:rPr>
              <w:t>1. Check that the authoring tool provides at least one template that supports the creation of content that conforms to requirements of clauses 9 (Web content) or 10 (Documents) as applicable.</w:t>
            </w:r>
          </w:p>
          <w:p w14:paraId="7F46E4F7" w14:textId="77777777" w:rsidR="00DA7CBD" w:rsidRPr="00B70E3E" w:rsidRDefault="00DA7CBD" w:rsidP="006050E0">
            <w:pPr>
              <w:keepLines/>
              <w:spacing w:after="0"/>
              <w:rPr>
                <w:rFonts w:ascii="Arial" w:hAnsi="Arial"/>
                <w:sz w:val="18"/>
              </w:rPr>
            </w:pPr>
            <w:r w:rsidRPr="00B70E3E">
              <w:rPr>
                <w:rFonts w:ascii="Arial" w:hAnsi="Arial"/>
                <w:sz w:val="18"/>
              </w:rPr>
              <w:t xml:space="preserve">2. Check that at least one template identified in step 1 is available and is identified as conforming to clauses 9 or 10 (as applicable). </w:t>
            </w:r>
          </w:p>
        </w:tc>
      </w:tr>
      <w:tr w:rsidR="00DA7CBD" w:rsidRPr="00B70E3E" w14:paraId="2F29AFD1" w14:textId="77777777" w:rsidTr="00DA7CBD">
        <w:trPr>
          <w:jc w:val="center"/>
        </w:trPr>
        <w:tc>
          <w:tcPr>
            <w:tcW w:w="1951" w:type="dxa"/>
            <w:shd w:val="clear" w:color="auto" w:fill="auto"/>
          </w:tcPr>
          <w:p w14:paraId="47D69413"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0DFB716D" w14:textId="77777777" w:rsidR="00DA7CBD" w:rsidRPr="00B70E3E" w:rsidRDefault="00DA7CBD" w:rsidP="006050E0">
            <w:pPr>
              <w:keepLines/>
              <w:spacing w:after="0"/>
              <w:rPr>
                <w:rFonts w:ascii="Arial" w:hAnsi="Arial"/>
                <w:sz w:val="18"/>
              </w:rPr>
            </w:pPr>
            <w:r w:rsidRPr="00B70E3E">
              <w:rPr>
                <w:rFonts w:ascii="Arial" w:hAnsi="Arial"/>
                <w:sz w:val="18"/>
              </w:rPr>
              <w:t>Pass: Checks 1 and 2 are true</w:t>
            </w:r>
          </w:p>
          <w:p w14:paraId="023B11E2" w14:textId="77777777" w:rsidR="00DA7CBD" w:rsidRPr="00B70E3E" w:rsidRDefault="00DA7CBD" w:rsidP="006050E0">
            <w:pPr>
              <w:keepLines/>
              <w:spacing w:after="0"/>
              <w:rPr>
                <w:rFonts w:ascii="Arial" w:hAnsi="Arial"/>
                <w:sz w:val="18"/>
              </w:rPr>
            </w:pPr>
            <w:r w:rsidRPr="00B70E3E">
              <w:rPr>
                <w:rFonts w:ascii="Arial" w:hAnsi="Arial"/>
                <w:sz w:val="18"/>
              </w:rPr>
              <w:t>Fail: Check 1 or 2 is false</w:t>
            </w:r>
          </w:p>
        </w:tc>
      </w:tr>
      <w:tr w:rsidR="00DA7CBD" w:rsidRPr="00B70E3E" w14:paraId="678B0D9E" w14:textId="77777777" w:rsidTr="00DA7CBD">
        <w:trPr>
          <w:jc w:val="center"/>
        </w:trPr>
        <w:tc>
          <w:tcPr>
            <w:tcW w:w="9039" w:type="dxa"/>
            <w:gridSpan w:val="2"/>
            <w:shd w:val="clear" w:color="auto" w:fill="auto"/>
          </w:tcPr>
          <w:p w14:paraId="6D4ABEEA" w14:textId="77777777" w:rsidR="00DA7CBD" w:rsidRPr="00B70E3E" w:rsidRDefault="00DA7CBD" w:rsidP="006050E0">
            <w:pPr>
              <w:keepLines/>
              <w:spacing w:after="0"/>
              <w:ind w:left="851" w:hanging="851"/>
              <w:rPr>
                <w:rFonts w:ascii="Arial" w:hAnsi="Arial"/>
                <w:sz w:val="18"/>
              </w:rPr>
            </w:pPr>
            <w:r w:rsidRPr="00B70E3E">
              <w:rPr>
                <w:rFonts w:ascii="Arial" w:hAnsi="Arial"/>
                <w:sz w:val="18"/>
              </w:rPr>
              <w:t>NOTE:</w:t>
            </w:r>
            <w:r w:rsidRPr="00B70E3E">
              <w:rPr>
                <w:rFonts w:ascii="Arial" w:hAnsi="Arial"/>
                <w:sz w:val="18"/>
              </w:rPr>
              <w:tab/>
              <w:t>The identification as conforming to the requirements of clauses 9 or 10 (as applicable) described in check 2 may be described in terms such as "Conformant to WCAG 2.0". Where the identification does not explicitly state that all of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77777777" w:rsidR="00DA7CBD" w:rsidRPr="00B70E3E" w:rsidRDefault="00DA7CBD" w:rsidP="006050E0">
      <w:pPr>
        <w:pStyle w:val="Heading2"/>
        <w:keepNext w:val="0"/>
        <w:pBdr>
          <w:top w:val="single" w:sz="8" w:space="1" w:color="auto"/>
        </w:pBdr>
      </w:pPr>
      <w:bookmarkStart w:id="29172" w:name="_Toc372010592"/>
      <w:bookmarkStart w:id="29173" w:name="_Toc379382962"/>
      <w:bookmarkStart w:id="29174" w:name="_Toc379383662"/>
      <w:bookmarkStart w:id="29175" w:name="_Toc494974626"/>
      <w:bookmarkStart w:id="29176" w:name="_Toc503731432"/>
      <w:r w:rsidRPr="00B70E3E">
        <w:t>C.12</w:t>
      </w:r>
      <w:r w:rsidRPr="00B70E3E">
        <w:tab/>
        <w:t>Documentation and support services</w:t>
      </w:r>
      <w:bookmarkEnd w:id="29172"/>
      <w:bookmarkEnd w:id="29173"/>
      <w:bookmarkEnd w:id="29174"/>
      <w:bookmarkEnd w:id="29175"/>
      <w:bookmarkEnd w:id="29176"/>
    </w:p>
    <w:p w14:paraId="0E449224" w14:textId="77777777" w:rsidR="00DA7CBD" w:rsidRPr="00B70E3E" w:rsidRDefault="00DA7CBD" w:rsidP="006050E0">
      <w:pPr>
        <w:pStyle w:val="Heading3"/>
        <w:keepNext w:val="0"/>
      </w:pPr>
      <w:bookmarkStart w:id="29177" w:name="_Toc372010593"/>
      <w:bookmarkStart w:id="29178" w:name="_Toc379382963"/>
      <w:bookmarkStart w:id="29179" w:name="_Toc379383663"/>
      <w:bookmarkStart w:id="29180" w:name="_Toc494974627"/>
      <w:bookmarkStart w:id="29181" w:name="_Toc503731433"/>
      <w:r w:rsidRPr="00B70E3E">
        <w:t>C.12.1</w:t>
      </w:r>
      <w:r w:rsidRPr="00B70E3E">
        <w:tab/>
        <w:t>Product documentation</w:t>
      </w:r>
      <w:bookmarkEnd w:id="29177"/>
      <w:bookmarkEnd w:id="29178"/>
      <w:bookmarkEnd w:id="29179"/>
      <w:bookmarkEnd w:id="29180"/>
      <w:bookmarkEnd w:id="29181"/>
    </w:p>
    <w:p w14:paraId="77A72F97" w14:textId="77777777" w:rsidR="00DA7CBD" w:rsidRPr="00B70E3E" w:rsidRDefault="00DA7CBD" w:rsidP="006050E0">
      <w:pPr>
        <w:pStyle w:val="Heading4"/>
        <w:keepNext w:val="0"/>
      </w:pPr>
      <w:bookmarkStart w:id="29182" w:name="_Toc372010594"/>
      <w:bookmarkStart w:id="29183" w:name="_Toc379382964"/>
      <w:bookmarkStart w:id="29184" w:name="_Toc379383664"/>
      <w:bookmarkStart w:id="29185" w:name="_Toc494974628"/>
      <w:bookmarkStart w:id="29186" w:name="_Toc503731434"/>
      <w:r w:rsidRPr="00B70E3E">
        <w:t>C.12.1.1</w:t>
      </w:r>
      <w:r w:rsidRPr="00B70E3E">
        <w:tab/>
        <w:t>Accessibility and compatibility features</w:t>
      </w:r>
      <w:bookmarkEnd w:id="29182"/>
      <w:bookmarkEnd w:id="29183"/>
      <w:bookmarkEnd w:id="29184"/>
      <w:bookmarkEnd w:id="29185"/>
      <w:bookmarkEnd w:id="29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20585BA8" w14:textId="77777777" w:rsidTr="00DA7CBD">
        <w:trPr>
          <w:jc w:val="center"/>
        </w:trPr>
        <w:tc>
          <w:tcPr>
            <w:tcW w:w="1951" w:type="dxa"/>
            <w:shd w:val="clear" w:color="auto" w:fill="auto"/>
          </w:tcPr>
          <w:p w14:paraId="63D99CC1" w14:textId="77777777" w:rsidR="00DA7CBD" w:rsidRPr="00B70E3E" w:rsidRDefault="00DA7CBD" w:rsidP="006050E0">
            <w:pPr>
              <w:pStyle w:val="TAL"/>
              <w:keepNext w:val="0"/>
            </w:pPr>
            <w:r w:rsidRPr="00B70E3E">
              <w:t>Type of assessment</w:t>
            </w:r>
          </w:p>
        </w:tc>
        <w:tc>
          <w:tcPr>
            <w:tcW w:w="7088" w:type="dxa"/>
            <w:shd w:val="clear" w:color="auto" w:fill="auto"/>
          </w:tcPr>
          <w:p w14:paraId="2E5F7D58" w14:textId="77777777" w:rsidR="00DA7CBD" w:rsidRPr="00B70E3E" w:rsidRDefault="00DA7CBD" w:rsidP="006050E0">
            <w:pPr>
              <w:pStyle w:val="TAL"/>
              <w:keepNext w:val="0"/>
            </w:pPr>
            <w:r w:rsidRPr="00B70E3E">
              <w:t>Inspection</w:t>
            </w:r>
          </w:p>
        </w:tc>
      </w:tr>
      <w:tr w:rsidR="00DA7CBD" w:rsidRPr="00B70E3E" w14:paraId="6B1962FC" w14:textId="77777777" w:rsidTr="00DA7CBD">
        <w:trPr>
          <w:jc w:val="center"/>
        </w:trPr>
        <w:tc>
          <w:tcPr>
            <w:tcW w:w="1951" w:type="dxa"/>
            <w:shd w:val="clear" w:color="auto" w:fill="auto"/>
          </w:tcPr>
          <w:p w14:paraId="78C108D4" w14:textId="77777777" w:rsidR="00DA7CBD" w:rsidRPr="00B70E3E" w:rsidRDefault="00DA7CBD" w:rsidP="006050E0">
            <w:pPr>
              <w:keepLines/>
              <w:spacing w:after="0"/>
              <w:rPr>
                <w:rFonts w:ascii="Arial" w:hAnsi="Arial"/>
                <w:sz w:val="18"/>
              </w:rPr>
            </w:pPr>
            <w:r w:rsidRPr="00B70E3E">
              <w:rPr>
                <w:rFonts w:ascii="Arial" w:hAnsi="Arial"/>
                <w:sz w:val="18"/>
              </w:rPr>
              <w:t>Pre-conditions</w:t>
            </w:r>
          </w:p>
        </w:tc>
        <w:tc>
          <w:tcPr>
            <w:tcW w:w="7088" w:type="dxa"/>
            <w:shd w:val="clear" w:color="auto" w:fill="auto"/>
          </w:tcPr>
          <w:p w14:paraId="207CB430" w14:textId="77777777" w:rsidR="00DA7CBD" w:rsidRPr="00B70E3E" w:rsidRDefault="00DA7CBD" w:rsidP="006050E0">
            <w:pPr>
              <w:keepLines/>
              <w:spacing w:after="0"/>
              <w:rPr>
                <w:rFonts w:ascii="Arial" w:hAnsi="Arial"/>
                <w:sz w:val="18"/>
              </w:rPr>
            </w:pPr>
            <w:r w:rsidRPr="00B70E3E">
              <w:rPr>
                <w:rFonts w:ascii="Arial" w:hAnsi="Arial"/>
                <w:sz w:val="18"/>
              </w:rPr>
              <w:t>1. Product documentation is supplied with the ICT.</w:t>
            </w:r>
          </w:p>
        </w:tc>
      </w:tr>
      <w:tr w:rsidR="00DA7CBD" w:rsidRPr="00B70E3E" w14:paraId="3B433E7A" w14:textId="77777777" w:rsidTr="00DA7CBD">
        <w:trPr>
          <w:jc w:val="center"/>
        </w:trPr>
        <w:tc>
          <w:tcPr>
            <w:tcW w:w="1951" w:type="dxa"/>
            <w:shd w:val="clear" w:color="auto" w:fill="auto"/>
          </w:tcPr>
          <w:p w14:paraId="47F75DAD" w14:textId="77777777" w:rsidR="00DA7CBD" w:rsidRPr="00B70E3E" w:rsidRDefault="00DA7CBD" w:rsidP="006050E0">
            <w:pPr>
              <w:keepLines/>
              <w:spacing w:after="0"/>
              <w:rPr>
                <w:rFonts w:ascii="Arial" w:hAnsi="Arial"/>
                <w:sz w:val="18"/>
              </w:rPr>
            </w:pPr>
            <w:r w:rsidRPr="00B70E3E">
              <w:rPr>
                <w:rFonts w:ascii="Arial" w:hAnsi="Arial"/>
                <w:sz w:val="18"/>
              </w:rPr>
              <w:t>Procedure</w:t>
            </w:r>
          </w:p>
        </w:tc>
        <w:tc>
          <w:tcPr>
            <w:tcW w:w="7088" w:type="dxa"/>
            <w:shd w:val="clear" w:color="auto" w:fill="auto"/>
          </w:tcPr>
          <w:p w14:paraId="77D180B3" w14:textId="77777777" w:rsidR="00DA7CBD" w:rsidRPr="00B70E3E" w:rsidRDefault="00DA7CBD" w:rsidP="006050E0">
            <w:pPr>
              <w:keepLines/>
              <w:spacing w:after="0"/>
              <w:rPr>
                <w:rFonts w:ascii="Arial" w:hAnsi="Arial"/>
                <w:sz w:val="18"/>
              </w:rPr>
            </w:pPr>
            <w:r w:rsidRPr="00B70E3E">
              <w:rPr>
                <w:rFonts w:ascii="Arial" w:hAnsi="Arial"/>
                <w:sz w:val="18"/>
              </w:rPr>
              <w:t>1. Check that product documentation provided with the ICT lists and explains how to use the accessibility and compatibility features of the ICT.</w:t>
            </w:r>
          </w:p>
        </w:tc>
      </w:tr>
      <w:tr w:rsidR="00DA7CBD" w:rsidRPr="00B70E3E" w14:paraId="00379623" w14:textId="77777777" w:rsidTr="00DA7CBD">
        <w:trPr>
          <w:jc w:val="center"/>
        </w:trPr>
        <w:tc>
          <w:tcPr>
            <w:tcW w:w="1951" w:type="dxa"/>
            <w:shd w:val="clear" w:color="auto" w:fill="auto"/>
          </w:tcPr>
          <w:p w14:paraId="1DC09415" w14:textId="77777777" w:rsidR="00DA7CBD" w:rsidRPr="00B70E3E" w:rsidRDefault="00DA7CBD" w:rsidP="006050E0">
            <w:pPr>
              <w:keepLines/>
              <w:spacing w:after="0"/>
              <w:rPr>
                <w:rFonts w:ascii="Arial" w:hAnsi="Arial"/>
                <w:sz w:val="18"/>
              </w:rPr>
            </w:pPr>
            <w:r w:rsidRPr="00B70E3E">
              <w:rPr>
                <w:rFonts w:ascii="Arial" w:hAnsi="Arial"/>
                <w:sz w:val="18"/>
              </w:rPr>
              <w:t>Result</w:t>
            </w:r>
          </w:p>
        </w:tc>
        <w:tc>
          <w:tcPr>
            <w:tcW w:w="7088" w:type="dxa"/>
            <w:shd w:val="clear" w:color="auto" w:fill="auto"/>
          </w:tcPr>
          <w:p w14:paraId="7FFDA139" w14:textId="77777777" w:rsidR="00DA7CBD" w:rsidRPr="00B70E3E" w:rsidRDefault="00DA7CBD" w:rsidP="006050E0">
            <w:pPr>
              <w:keepLines/>
              <w:spacing w:after="0"/>
              <w:rPr>
                <w:rFonts w:ascii="Arial" w:hAnsi="Arial"/>
                <w:sz w:val="18"/>
              </w:rPr>
            </w:pPr>
            <w:r w:rsidRPr="00B70E3E">
              <w:rPr>
                <w:rFonts w:ascii="Arial" w:hAnsi="Arial"/>
                <w:sz w:val="18"/>
              </w:rPr>
              <w:t>Pass: Check 1 is true</w:t>
            </w:r>
          </w:p>
          <w:p w14:paraId="401EFF5E" w14:textId="77777777" w:rsidR="00DA7CBD" w:rsidRPr="00B70E3E" w:rsidRDefault="00DA7CBD" w:rsidP="006050E0">
            <w:pPr>
              <w:keepLines/>
              <w:spacing w:after="0"/>
              <w:rPr>
                <w:rFonts w:ascii="Arial" w:hAnsi="Arial"/>
                <w:sz w:val="18"/>
              </w:rPr>
            </w:pPr>
            <w:r w:rsidRPr="00B70E3E">
              <w:rPr>
                <w:rFonts w:ascii="Arial" w:hAnsi="Arial"/>
                <w:sz w:val="18"/>
              </w:rPr>
              <w:t>Fail: Check 1 is false</w:t>
            </w:r>
          </w:p>
        </w:tc>
      </w:tr>
    </w:tbl>
    <w:p w14:paraId="6F878026" w14:textId="77777777" w:rsidR="00DA7CBD" w:rsidRPr="00B70E3E" w:rsidRDefault="00DA7CBD" w:rsidP="00DA7CBD">
      <w:pPr>
        <w:pStyle w:val="Heading4"/>
      </w:pPr>
      <w:bookmarkStart w:id="29187" w:name="_Toc372010595"/>
      <w:bookmarkStart w:id="29188" w:name="_Toc379382965"/>
      <w:bookmarkStart w:id="29189" w:name="_Toc379383665"/>
      <w:bookmarkStart w:id="29190" w:name="_Toc494974629"/>
      <w:bookmarkStart w:id="29191" w:name="_Toc503731435"/>
      <w:r w:rsidRPr="00B70E3E">
        <w:t>C.12.1.2</w:t>
      </w:r>
      <w:r w:rsidRPr="00B70E3E">
        <w:tab/>
        <w:t>Accessible documentation</w:t>
      </w:r>
      <w:bookmarkEnd w:id="29187"/>
      <w:bookmarkEnd w:id="29188"/>
      <w:bookmarkEnd w:id="29189"/>
      <w:bookmarkEnd w:id="29190"/>
      <w:bookmarkEnd w:id="291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88536C9" w14:textId="77777777" w:rsidTr="00DA7CBD">
        <w:trPr>
          <w:jc w:val="center"/>
        </w:trPr>
        <w:tc>
          <w:tcPr>
            <w:tcW w:w="1951" w:type="dxa"/>
            <w:shd w:val="clear" w:color="auto" w:fill="auto"/>
          </w:tcPr>
          <w:p w14:paraId="3C4C1DEE" w14:textId="77777777" w:rsidR="00DA7CBD" w:rsidRPr="00B70E3E" w:rsidRDefault="00DA7CBD" w:rsidP="00DA7CBD">
            <w:pPr>
              <w:pStyle w:val="TAL"/>
            </w:pPr>
            <w:r w:rsidRPr="00B70E3E">
              <w:t>Type of assessment</w:t>
            </w:r>
          </w:p>
        </w:tc>
        <w:tc>
          <w:tcPr>
            <w:tcW w:w="7088" w:type="dxa"/>
            <w:shd w:val="clear" w:color="auto" w:fill="auto"/>
          </w:tcPr>
          <w:p w14:paraId="4F24F985" w14:textId="77777777" w:rsidR="00DA7CBD" w:rsidRPr="00B70E3E" w:rsidRDefault="00DA7CBD" w:rsidP="00DA7CBD">
            <w:pPr>
              <w:pStyle w:val="TAL"/>
            </w:pPr>
            <w:r w:rsidRPr="00B70E3E">
              <w:t>Inspection</w:t>
            </w:r>
          </w:p>
        </w:tc>
      </w:tr>
      <w:tr w:rsidR="00DA7CBD" w:rsidRPr="00B70E3E" w14:paraId="58300C25" w14:textId="77777777" w:rsidTr="00DA7CBD">
        <w:trPr>
          <w:jc w:val="center"/>
        </w:trPr>
        <w:tc>
          <w:tcPr>
            <w:tcW w:w="1951" w:type="dxa"/>
            <w:shd w:val="clear" w:color="auto" w:fill="auto"/>
          </w:tcPr>
          <w:p w14:paraId="0993A433" w14:textId="77777777" w:rsidR="00DA7CBD" w:rsidRPr="00B70E3E" w:rsidRDefault="00DA7CBD" w:rsidP="00DA7CBD">
            <w:pPr>
              <w:keepNext/>
              <w:keepLines/>
              <w:spacing w:after="0"/>
              <w:rPr>
                <w:rFonts w:ascii="Arial" w:hAnsi="Arial"/>
                <w:sz w:val="18"/>
              </w:rPr>
            </w:pPr>
            <w:r w:rsidRPr="00B70E3E">
              <w:rPr>
                <w:rFonts w:ascii="Arial" w:hAnsi="Arial"/>
                <w:sz w:val="18"/>
              </w:rPr>
              <w:t>Pre-conditions</w:t>
            </w:r>
          </w:p>
        </w:tc>
        <w:tc>
          <w:tcPr>
            <w:tcW w:w="7088" w:type="dxa"/>
            <w:shd w:val="clear" w:color="auto" w:fill="auto"/>
          </w:tcPr>
          <w:p w14:paraId="000EF094" w14:textId="77777777" w:rsidR="00DA7CBD" w:rsidRPr="00B70E3E" w:rsidRDefault="00DA7CBD" w:rsidP="00DA7CBD">
            <w:pPr>
              <w:keepNext/>
              <w:keepLines/>
              <w:spacing w:after="0"/>
              <w:rPr>
                <w:rFonts w:ascii="Arial" w:hAnsi="Arial"/>
                <w:sz w:val="18"/>
              </w:rPr>
            </w:pPr>
            <w:r w:rsidRPr="00B70E3E">
              <w:rPr>
                <w:rFonts w:ascii="Arial" w:hAnsi="Arial"/>
                <w:sz w:val="18"/>
              </w:rPr>
              <w:t>1. Product documentation in electronic format is supplied with the ICT.</w:t>
            </w:r>
          </w:p>
        </w:tc>
      </w:tr>
      <w:tr w:rsidR="00DA7CBD" w:rsidRPr="00B70E3E" w14:paraId="5C75DC7C" w14:textId="77777777" w:rsidTr="00DA7CBD">
        <w:trPr>
          <w:jc w:val="center"/>
        </w:trPr>
        <w:tc>
          <w:tcPr>
            <w:tcW w:w="1951" w:type="dxa"/>
            <w:shd w:val="clear" w:color="auto" w:fill="auto"/>
          </w:tcPr>
          <w:p w14:paraId="464ED1FE" w14:textId="77777777" w:rsidR="00DA7CBD" w:rsidRPr="00B70E3E" w:rsidRDefault="00DA7CBD" w:rsidP="00DA7CBD">
            <w:pPr>
              <w:keepNext/>
              <w:keepLines/>
              <w:spacing w:after="0"/>
              <w:rPr>
                <w:rFonts w:ascii="Arial" w:hAnsi="Arial"/>
                <w:sz w:val="18"/>
              </w:rPr>
            </w:pPr>
            <w:r w:rsidRPr="00B70E3E">
              <w:rPr>
                <w:rFonts w:ascii="Arial" w:hAnsi="Arial"/>
                <w:sz w:val="18"/>
              </w:rPr>
              <w:t>Procedure</w:t>
            </w:r>
          </w:p>
        </w:tc>
        <w:tc>
          <w:tcPr>
            <w:tcW w:w="7088" w:type="dxa"/>
            <w:shd w:val="clear" w:color="auto" w:fill="auto"/>
          </w:tcPr>
          <w:p w14:paraId="58DAC9A0" w14:textId="77777777" w:rsidR="00DA7CBD" w:rsidRPr="00B70E3E" w:rsidRDefault="00DA7CBD" w:rsidP="00DA7CBD">
            <w:pPr>
              <w:keepNext/>
              <w:keepLines/>
              <w:spacing w:after="0"/>
              <w:rPr>
                <w:rFonts w:ascii="Arial" w:hAnsi="Arial"/>
                <w:sz w:val="18"/>
              </w:rPr>
            </w:pPr>
            <w:r w:rsidRPr="00B70E3E">
              <w:rPr>
                <w:rFonts w:ascii="Arial" w:hAnsi="Arial"/>
                <w:sz w:val="18"/>
              </w:rPr>
              <w:t>1. Check that product documentation in electronic format provided with the ICT conforms to the requirements of clauses 9 or 10 as appropriate.</w:t>
            </w:r>
          </w:p>
        </w:tc>
      </w:tr>
      <w:tr w:rsidR="00DA7CBD" w:rsidRPr="00B70E3E" w14:paraId="00BD5BB2" w14:textId="77777777" w:rsidTr="00DA7CBD">
        <w:trPr>
          <w:jc w:val="center"/>
        </w:trPr>
        <w:tc>
          <w:tcPr>
            <w:tcW w:w="1951" w:type="dxa"/>
            <w:shd w:val="clear" w:color="auto" w:fill="auto"/>
          </w:tcPr>
          <w:p w14:paraId="30986753" w14:textId="77777777" w:rsidR="00DA7CBD" w:rsidRPr="00B70E3E" w:rsidRDefault="00DA7CBD" w:rsidP="00DA7CBD">
            <w:pPr>
              <w:keepNext/>
              <w:keepLines/>
              <w:spacing w:after="0"/>
              <w:rPr>
                <w:rFonts w:ascii="Arial" w:hAnsi="Arial"/>
                <w:sz w:val="18"/>
              </w:rPr>
            </w:pPr>
            <w:r w:rsidRPr="00B70E3E">
              <w:rPr>
                <w:rFonts w:ascii="Arial" w:hAnsi="Arial"/>
                <w:sz w:val="18"/>
              </w:rPr>
              <w:t>Result</w:t>
            </w:r>
          </w:p>
        </w:tc>
        <w:tc>
          <w:tcPr>
            <w:tcW w:w="7088" w:type="dxa"/>
            <w:shd w:val="clear" w:color="auto" w:fill="auto"/>
          </w:tcPr>
          <w:p w14:paraId="61C0B2AB" w14:textId="77777777" w:rsidR="00DA7CBD" w:rsidRPr="00B70E3E" w:rsidRDefault="00DA7CBD" w:rsidP="00DA7CBD">
            <w:pPr>
              <w:keepNext/>
              <w:keepLines/>
              <w:spacing w:after="0"/>
              <w:rPr>
                <w:rFonts w:ascii="Arial" w:hAnsi="Arial"/>
                <w:sz w:val="18"/>
              </w:rPr>
            </w:pPr>
            <w:r w:rsidRPr="00B70E3E">
              <w:rPr>
                <w:rFonts w:ascii="Arial" w:hAnsi="Arial"/>
                <w:sz w:val="18"/>
              </w:rPr>
              <w:t>Pass: Check 1 is true</w:t>
            </w:r>
          </w:p>
          <w:p w14:paraId="389329F5" w14:textId="77777777" w:rsidR="00DA7CBD" w:rsidRPr="00B70E3E" w:rsidRDefault="00DA7CBD" w:rsidP="00DA7CBD">
            <w:pPr>
              <w:keepNext/>
              <w:keepLines/>
              <w:spacing w:after="0"/>
              <w:rPr>
                <w:rFonts w:ascii="Arial" w:hAnsi="Arial"/>
                <w:sz w:val="18"/>
              </w:rPr>
            </w:pPr>
            <w:r w:rsidRPr="00B70E3E">
              <w:rPr>
                <w:rFonts w:ascii="Arial" w:hAnsi="Arial"/>
                <w:sz w:val="18"/>
              </w:rPr>
              <w:t>Fail: Check 1 is false</w:t>
            </w:r>
          </w:p>
        </w:tc>
      </w:tr>
    </w:tbl>
    <w:p w14:paraId="7B737E46" w14:textId="77777777" w:rsidR="00DA7CBD" w:rsidRPr="00B70E3E" w:rsidRDefault="00DA7CBD" w:rsidP="00DA7CBD">
      <w:pPr>
        <w:pStyle w:val="Heading3"/>
      </w:pPr>
      <w:bookmarkStart w:id="29192" w:name="_Toc372010596"/>
      <w:bookmarkStart w:id="29193" w:name="_Toc379382966"/>
      <w:bookmarkStart w:id="29194" w:name="_Toc379383666"/>
      <w:bookmarkStart w:id="29195" w:name="_Toc494974630"/>
      <w:bookmarkStart w:id="29196" w:name="_Toc503731436"/>
      <w:r w:rsidRPr="00B70E3E">
        <w:t>C.12.2</w:t>
      </w:r>
      <w:r w:rsidRPr="00B70E3E">
        <w:tab/>
        <w:t>Support services</w:t>
      </w:r>
      <w:bookmarkEnd w:id="29192"/>
      <w:bookmarkEnd w:id="29193"/>
      <w:bookmarkEnd w:id="29194"/>
      <w:bookmarkEnd w:id="29195"/>
      <w:bookmarkEnd w:id="29196"/>
    </w:p>
    <w:p w14:paraId="18C02FA1" w14:textId="77777777" w:rsidR="00DA7CBD" w:rsidRPr="00B70E3E" w:rsidRDefault="00DA7CBD" w:rsidP="00DA7CBD">
      <w:pPr>
        <w:pStyle w:val="Heading4"/>
      </w:pPr>
      <w:bookmarkStart w:id="29197" w:name="_Toc372010597"/>
      <w:bookmarkStart w:id="29198" w:name="_Toc379382967"/>
      <w:bookmarkStart w:id="29199" w:name="_Toc379383667"/>
      <w:bookmarkStart w:id="29200" w:name="_Toc494974631"/>
      <w:bookmarkStart w:id="29201" w:name="_Toc503731437"/>
      <w:r w:rsidRPr="00B70E3E">
        <w:t>C.12.2.1</w:t>
      </w:r>
      <w:r w:rsidRPr="00B70E3E">
        <w:tab/>
        <w:t>General</w:t>
      </w:r>
      <w:bookmarkEnd w:id="29197"/>
      <w:bookmarkEnd w:id="29198"/>
      <w:bookmarkEnd w:id="29199"/>
      <w:bookmarkEnd w:id="29200"/>
      <w:bookmarkEnd w:id="29201"/>
    </w:p>
    <w:p w14:paraId="1FEFFD98" w14:textId="77777777" w:rsidR="00DA7CBD" w:rsidRPr="00B70E3E" w:rsidRDefault="00DA7CBD" w:rsidP="00DA7CBD">
      <w:pPr>
        <w:rPr>
          <w:lang w:bidi="en-US"/>
        </w:rPr>
      </w:pPr>
      <w:r w:rsidRPr="00B70E3E">
        <w:rPr>
          <w:lang w:bidi="en-US"/>
        </w:rPr>
        <w:t>Clause 12.2.1 is informative only and contains no requirements requiring test.</w:t>
      </w:r>
    </w:p>
    <w:p w14:paraId="54E07C58" w14:textId="77777777" w:rsidR="00DA7CBD" w:rsidRPr="00B70E3E" w:rsidRDefault="00DA7CBD" w:rsidP="00DA7CBD">
      <w:pPr>
        <w:pStyle w:val="Heading4"/>
      </w:pPr>
      <w:bookmarkStart w:id="29202" w:name="_Toc372010598"/>
      <w:bookmarkStart w:id="29203" w:name="_Toc379382968"/>
      <w:bookmarkStart w:id="29204" w:name="_Toc379383668"/>
      <w:bookmarkStart w:id="29205" w:name="_Toc494974632"/>
      <w:bookmarkStart w:id="29206" w:name="_Toc503731438"/>
      <w:r w:rsidRPr="00B70E3E">
        <w:t>C.12.2.2</w:t>
      </w:r>
      <w:r w:rsidRPr="00B70E3E">
        <w:tab/>
        <w:t>Information on accessibility and compatibility features</w:t>
      </w:r>
      <w:bookmarkEnd w:id="29202"/>
      <w:bookmarkEnd w:id="29203"/>
      <w:bookmarkEnd w:id="29204"/>
      <w:bookmarkEnd w:id="29205"/>
      <w:bookmarkEnd w:id="292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D3B50CA" w14:textId="77777777" w:rsidTr="00DA7CBD">
        <w:trPr>
          <w:jc w:val="center"/>
        </w:trPr>
        <w:tc>
          <w:tcPr>
            <w:tcW w:w="1951" w:type="dxa"/>
            <w:shd w:val="clear" w:color="auto" w:fill="auto"/>
          </w:tcPr>
          <w:p w14:paraId="430F2ACA" w14:textId="77777777" w:rsidR="00DA7CBD" w:rsidRPr="00B70E3E" w:rsidRDefault="00DA7CBD" w:rsidP="00DA7CBD">
            <w:pPr>
              <w:pStyle w:val="TAL"/>
            </w:pPr>
            <w:r w:rsidRPr="00B70E3E">
              <w:t>Type of assessment</w:t>
            </w:r>
          </w:p>
        </w:tc>
        <w:tc>
          <w:tcPr>
            <w:tcW w:w="7088" w:type="dxa"/>
            <w:shd w:val="clear" w:color="auto" w:fill="auto"/>
          </w:tcPr>
          <w:p w14:paraId="37E953A9" w14:textId="77777777" w:rsidR="00DA7CBD" w:rsidRPr="00B70E3E" w:rsidRDefault="00DA7CBD" w:rsidP="00DA7CBD">
            <w:pPr>
              <w:pStyle w:val="TAL"/>
            </w:pPr>
            <w:r w:rsidRPr="00B70E3E">
              <w:t>Inspection</w:t>
            </w:r>
          </w:p>
        </w:tc>
      </w:tr>
      <w:tr w:rsidR="00DA7CBD" w:rsidRPr="00B70E3E" w14:paraId="17E25773" w14:textId="77777777" w:rsidTr="00DA7CBD">
        <w:trPr>
          <w:jc w:val="center"/>
        </w:trPr>
        <w:tc>
          <w:tcPr>
            <w:tcW w:w="1951" w:type="dxa"/>
            <w:shd w:val="clear" w:color="auto" w:fill="auto"/>
          </w:tcPr>
          <w:p w14:paraId="3797196B" w14:textId="77777777" w:rsidR="00DA7CBD" w:rsidRPr="00B70E3E" w:rsidRDefault="00DA7CBD" w:rsidP="00DA7CBD">
            <w:pPr>
              <w:spacing w:after="0"/>
              <w:rPr>
                <w:rFonts w:ascii="Arial" w:hAnsi="Arial"/>
                <w:sz w:val="18"/>
              </w:rPr>
            </w:pPr>
            <w:r w:rsidRPr="00B70E3E">
              <w:rPr>
                <w:rFonts w:ascii="Arial" w:hAnsi="Arial"/>
                <w:sz w:val="18"/>
              </w:rPr>
              <w:t>Pre-conditions</w:t>
            </w:r>
          </w:p>
        </w:tc>
        <w:tc>
          <w:tcPr>
            <w:tcW w:w="7088" w:type="dxa"/>
            <w:shd w:val="clear" w:color="auto" w:fill="auto"/>
          </w:tcPr>
          <w:p w14:paraId="3AB6F503" w14:textId="77777777" w:rsidR="00DA7CBD" w:rsidRPr="00B70E3E" w:rsidRDefault="00DA7CBD" w:rsidP="00DA7CBD">
            <w:pPr>
              <w:spacing w:after="0"/>
              <w:rPr>
                <w:rFonts w:ascii="Arial" w:hAnsi="Arial"/>
                <w:sz w:val="18"/>
              </w:rPr>
            </w:pPr>
            <w:r w:rsidRPr="00B70E3E">
              <w:rPr>
                <w:rFonts w:ascii="Arial" w:hAnsi="Arial"/>
                <w:sz w:val="18"/>
              </w:rPr>
              <w:t>1. ICT support services are provided.</w:t>
            </w:r>
          </w:p>
        </w:tc>
      </w:tr>
      <w:tr w:rsidR="00DA7CBD" w:rsidRPr="00B70E3E" w14:paraId="20807B01" w14:textId="77777777" w:rsidTr="00DA7CBD">
        <w:trPr>
          <w:jc w:val="center"/>
        </w:trPr>
        <w:tc>
          <w:tcPr>
            <w:tcW w:w="1951" w:type="dxa"/>
            <w:shd w:val="clear" w:color="auto" w:fill="auto"/>
          </w:tcPr>
          <w:p w14:paraId="614184B5" w14:textId="77777777" w:rsidR="00DA7CBD" w:rsidRPr="00B70E3E" w:rsidRDefault="00DA7CBD" w:rsidP="00DA7CBD">
            <w:pPr>
              <w:spacing w:after="0"/>
              <w:rPr>
                <w:rFonts w:ascii="Arial" w:hAnsi="Arial"/>
                <w:sz w:val="18"/>
              </w:rPr>
            </w:pPr>
            <w:r w:rsidRPr="00B70E3E">
              <w:rPr>
                <w:rFonts w:ascii="Arial" w:hAnsi="Arial"/>
                <w:sz w:val="18"/>
              </w:rPr>
              <w:t>Procedure</w:t>
            </w:r>
          </w:p>
        </w:tc>
        <w:tc>
          <w:tcPr>
            <w:tcW w:w="7088" w:type="dxa"/>
            <w:shd w:val="clear" w:color="auto" w:fill="auto"/>
          </w:tcPr>
          <w:p w14:paraId="298CFADB" w14:textId="77777777" w:rsidR="00DA7CBD" w:rsidRPr="00B70E3E" w:rsidRDefault="00DA7CBD" w:rsidP="00DA7CBD">
            <w:pPr>
              <w:spacing w:after="0"/>
              <w:rPr>
                <w:rFonts w:ascii="Arial" w:hAnsi="Arial"/>
                <w:sz w:val="18"/>
              </w:rPr>
            </w:pPr>
            <w:r w:rsidRPr="00B70E3E">
              <w:rPr>
                <w:rFonts w:ascii="Arial" w:hAnsi="Arial"/>
                <w:sz w:val="18"/>
              </w:rPr>
              <w:t>1. Check that the ICT support services provide information on the accessibility and compatibility features that are included in the product documentation.</w:t>
            </w:r>
          </w:p>
        </w:tc>
      </w:tr>
      <w:tr w:rsidR="00DA7CBD" w:rsidRPr="00B70E3E" w14:paraId="7756AD1B" w14:textId="77777777" w:rsidTr="00DA7CBD">
        <w:trPr>
          <w:jc w:val="center"/>
        </w:trPr>
        <w:tc>
          <w:tcPr>
            <w:tcW w:w="1951" w:type="dxa"/>
            <w:shd w:val="clear" w:color="auto" w:fill="auto"/>
          </w:tcPr>
          <w:p w14:paraId="7BFB87DD" w14:textId="77777777" w:rsidR="00DA7CBD" w:rsidRPr="00B70E3E" w:rsidRDefault="00DA7CBD" w:rsidP="00DA7CBD">
            <w:pPr>
              <w:spacing w:after="0"/>
              <w:rPr>
                <w:rFonts w:ascii="Arial" w:hAnsi="Arial"/>
                <w:sz w:val="18"/>
              </w:rPr>
            </w:pPr>
            <w:r w:rsidRPr="00B70E3E">
              <w:rPr>
                <w:rFonts w:ascii="Arial" w:hAnsi="Arial"/>
                <w:sz w:val="18"/>
              </w:rPr>
              <w:t>Result</w:t>
            </w:r>
          </w:p>
        </w:tc>
        <w:tc>
          <w:tcPr>
            <w:tcW w:w="7088" w:type="dxa"/>
            <w:shd w:val="clear" w:color="auto" w:fill="auto"/>
          </w:tcPr>
          <w:p w14:paraId="7B981375" w14:textId="77777777" w:rsidR="00DA7CBD" w:rsidRPr="00B70E3E" w:rsidRDefault="00DA7CBD" w:rsidP="00DA7CBD">
            <w:pPr>
              <w:spacing w:after="0"/>
              <w:rPr>
                <w:rFonts w:ascii="Arial" w:hAnsi="Arial"/>
                <w:sz w:val="18"/>
              </w:rPr>
            </w:pPr>
            <w:r w:rsidRPr="00B70E3E">
              <w:rPr>
                <w:rFonts w:ascii="Arial" w:hAnsi="Arial"/>
                <w:sz w:val="18"/>
              </w:rPr>
              <w:t>Pass: Check 1 is true</w:t>
            </w:r>
          </w:p>
          <w:p w14:paraId="142F582F" w14:textId="77777777" w:rsidR="00DA7CBD" w:rsidRPr="00B70E3E" w:rsidRDefault="00DA7CBD" w:rsidP="00DA7CBD">
            <w:pPr>
              <w:spacing w:after="0"/>
              <w:rPr>
                <w:rFonts w:ascii="Arial" w:hAnsi="Arial"/>
                <w:sz w:val="18"/>
              </w:rPr>
            </w:pPr>
            <w:r w:rsidRPr="00B70E3E">
              <w:rPr>
                <w:rFonts w:ascii="Arial" w:hAnsi="Arial"/>
                <w:sz w:val="18"/>
              </w:rPr>
              <w:t>Fail: Check 1 is false</w:t>
            </w:r>
          </w:p>
        </w:tc>
      </w:tr>
    </w:tbl>
    <w:p w14:paraId="533BE130" w14:textId="77777777" w:rsidR="00DA7CBD" w:rsidRPr="00B70E3E" w:rsidRDefault="00DA7CBD" w:rsidP="00DA7CBD">
      <w:pPr>
        <w:pStyle w:val="Heading4"/>
      </w:pPr>
      <w:bookmarkStart w:id="29207" w:name="_Toc372010599"/>
      <w:bookmarkStart w:id="29208" w:name="_Toc379382969"/>
      <w:bookmarkStart w:id="29209" w:name="_Toc379383669"/>
      <w:bookmarkStart w:id="29210" w:name="_Toc494974633"/>
      <w:bookmarkStart w:id="29211" w:name="_Toc503731439"/>
      <w:r w:rsidRPr="00B70E3E">
        <w:t>C.12.2.3</w:t>
      </w:r>
      <w:r w:rsidRPr="00B70E3E">
        <w:tab/>
        <w:t>Effective communication</w:t>
      </w:r>
      <w:bookmarkEnd w:id="29207"/>
      <w:bookmarkEnd w:id="29208"/>
      <w:bookmarkEnd w:id="29209"/>
      <w:bookmarkEnd w:id="29210"/>
      <w:bookmarkEnd w:id="29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E881250" w14:textId="77777777" w:rsidTr="00DA7CBD">
        <w:trPr>
          <w:jc w:val="center"/>
        </w:trPr>
        <w:tc>
          <w:tcPr>
            <w:tcW w:w="1951" w:type="dxa"/>
            <w:shd w:val="clear" w:color="auto" w:fill="auto"/>
          </w:tcPr>
          <w:p w14:paraId="3B3ADC5C" w14:textId="77777777" w:rsidR="00DA7CBD" w:rsidRPr="00B70E3E" w:rsidRDefault="00DA7CBD" w:rsidP="00DA7CBD">
            <w:pPr>
              <w:pStyle w:val="TAL"/>
            </w:pPr>
            <w:r w:rsidRPr="00B70E3E">
              <w:t>Type of assessment</w:t>
            </w:r>
          </w:p>
        </w:tc>
        <w:tc>
          <w:tcPr>
            <w:tcW w:w="7088" w:type="dxa"/>
            <w:shd w:val="clear" w:color="auto" w:fill="auto"/>
          </w:tcPr>
          <w:p w14:paraId="5C247ACE" w14:textId="77777777" w:rsidR="00DA7CBD" w:rsidRPr="00B70E3E" w:rsidRDefault="00DA7CBD" w:rsidP="00DA7CBD">
            <w:pPr>
              <w:pStyle w:val="TAL"/>
            </w:pPr>
            <w:r w:rsidRPr="00B70E3E">
              <w:t>Inspection</w:t>
            </w:r>
          </w:p>
        </w:tc>
      </w:tr>
      <w:tr w:rsidR="00DA7CBD" w:rsidRPr="00B70E3E" w14:paraId="502B8DA9" w14:textId="77777777" w:rsidTr="00DA7CBD">
        <w:trPr>
          <w:jc w:val="center"/>
        </w:trPr>
        <w:tc>
          <w:tcPr>
            <w:tcW w:w="1951" w:type="dxa"/>
            <w:shd w:val="clear" w:color="auto" w:fill="auto"/>
          </w:tcPr>
          <w:p w14:paraId="45339354" w14:textId="77777777" w:rsidR="00DA7CBD" w:rsidRPr="00B70E3E" w:rsidRDefault="00DA7CBD" w:rsidP="00DA7CBD">
            <w:pPr>
              <w:keepNext/>
              <w:keepLines/>
              <w:spacing w:after="0"/>
              <w:rPr>
                <w:rFonts w:ascii="Arial" w:hAnsi="Arial"/>
                <w:sz w:val="18"/>
              </w:rPr>
            </w:pPr>
            <w:r w:rsidRPr="00B70E3E">
              <w:rPr>
                <w:rFonts w:ascii="Arial" w:hAnsi="Arial"/>
                <w:sz w:val="18"/>
              </w:rPr>
              <w:t>Pre-conditions</w:t>
            </w:r>
          </w:p>
        </w:tc>
        <w:tc>
          <w:tcPr>
            <w:tcW w:w="7088" w:type="dxa"/>
            <w:shd w:val="clear" w:color="auto" w:fill="auto"/>
          </w:tcPr>
          <w:p w14:paraId="66A7D88D" w14:textId="77777777" w:rsidR="00DA7CBD" w:rsidRPr="00B70E3E" w:rsidRDefault="00DA7CBD" w:rsidP="00DA7CBD">
            <w:pPr>
              <w:keepNext/>
              <w:keepLines/>
              <w:spacing w:after="0"/>
              <w:rPr>
                <w:rFonts w:ascii="Arial" w:hAnsi="Arial"/>
                <w:sz w:val="18"/>
              </w:rPr>
            </w:pPr>
            <w:r w:rsidRPr="00B70E3E">
              <w:rPr>
                <w:rFonts w:ascii="Arial" w:hAnsi="Arial"/>
                <w:sz w:val="18"/>
              </w:rPr>
              <w:t>1. ICT support services are provided.</w:t>
            </w:r>
          </w:p>
        </w:tc>
      </w:tr>
      <w:tr w:rsidR="00DA7CBD" w:rsidRPr="00B70E3E" w14:paraId="01EE32E6" w14:textId="77777777" w:rsidTr="00DA7CBD">
        <w:trPr>
          <w:jc w:val="center"/>
        </w:trPr>
        <w:tc>
          <w:tcPr>
            <w:tcW w:w="1951" w:type="dxa"/>
            <w:shd w:val="clear" w:color="auto" w:fill="auto"/>
          </w:tcPr>
          <w:p w14:paraId="31E67093" w14:textId="77777777" w:rsidR="00DA7CBD" w:rsidRPr="00B70E3E" w:rsidRDefault="00DA7CBD" w:rsidP="00DA7CBD">
            <w:pPr>
              <w:keepNext/>
              <w:keepLines/>
              <w:spacing w:after="0"/>
              <w:rPr>
                <w:rFonts w:ascii="Arial" w:hAnsi="Arial"/>
                <w:sz w:val="18"/>
              </w:rPr>
            </w:pPr>
            <w:r w:rsidRPr="00B70E3E">
              <w:rPr>
                <w:rFonts w:ascii="Arial" w:hAnsi="Arial"/>
                <w:sz w:val="18"/>
              </w:rPr>
              <w:t>Procedure</w:t>
            </w:r>
          </w:p>
        </w:tc>
        <w:tc>
          <w:tcPr>
            <w:tcW w:w="7088" w:type="dxa"/>
            <w:shd w:val="clear" w:color="auto" w:fill="auto"/>
          </w:tcPr>
          <w:p w14:paraId="70798B9E" w14:textId="77777777" w:rsidR="00DA7CBD" w:rsidRPr="00B70E3E" w:rsidRDefault="00DA7CBD" w:rsidP="00DA7CBD">
            <w:pPr>
              <w:keepNext/>
              <w:keepLines/>
              <w:spacing w:after="0"/>
              <w:rPr>
                <w:rFonts w:ascii="Arial" w:hAnsi="Arial"/>
                <w:sz w:val="18"/>
              </w:rPr>
            </w:pPr>
            <w:r w:rsidRPr="00B70E3E">
              <w:rPr>
                <w:rFonts w:ascii="Arial" w:hAnsi="Arial"/>
                <w:sz w:val="18"/>
              </w:rPr>
              <w:t>1. Check that the ICT support services accommodate the communication needs of individuals with disabilities either directly or through a referral point.</w:t>
            </w:r>
          </w:p>
        </w:tc>
      </w:tr>
      <w:tr w:rsidR="00DA7CBD" w:rsidRPr="00B70E3E" w14:paraId="0B7E21EC" w14:textId="77777777" w:rsidTr="00DA7CBD">
        <w:trPr>
          <w:jc w:val="center"/>
        </w:trPr>
        <w:tc>
          <w:tcPr>
            <w:tcW w:w="1951" w:type="dxa"/>
            <w:shd w:val="clear" w:color="auto" w:fill="auto"/>
          </w:tcPr>
          <w:p w14:paraId="2A2356D5" w14:textId="77777777" w:rsidR="00DA7CBD" w:rsidRPr="00B70E3E" w:rsidRDefault="00DA7CBD" w:rsidP="00DA7CBD">
            <w:pPr>
              <w:keepNext/>
              <w:keepLines/>
              <w:spacing w:after="0"/>
              <w:rPr>
                <w:rFonts w:ascii="Arial" w:hAnsi="Arial"/>
                <w:sz w:val="18"/>
              </w:rPr>
            </w:pPr>
            <w:r w:rsidRPr="00B70E3E">
              <w:rPr>
                <w:rFonts w:ascii="Arial" w:hAnsi="Arial"/>
                <w:sz w:val="18"/>
              </w:rPr>
              <w:t>Result</w:t>
            </w:r>
          </w:p>
        </w:tc>
        <w:tc>
          <w:tcPr>
            <w:tcW w:w="7088" w:type="dxa"/>
            <w:shd w:val="clear" w:color="auto" w:fill="auto"/>
          </w:tcPr>
          <w:p w14:paraId="28C6E27A" w14:textId="77777777" w:rsidR="00DA7CBD" w:rsidRPr="00B70E3E" w:rsidRDefault="00DA7CBD" w:rsidP="00DA7CBD">
            <w:pPr>
              <w:keepNext/>
              <w:keepLines/>
              <w:spacing w:after="0"/>
              <w:rPr>
                <w:rFonts w:ascii="Arial" w:hAnsi="Arial"/>
                <w:sz w:val="18"/>
              </w:rPr>
            </w:pPr>
            <w:r w:rsidRPr="00B70E3E">
              <w:rPr>
                <w:rFonts w:ascii="Arial" w:hAnsi="Arial"/>
                <w:sz w:val="18"/>
              </w:rPr>
              <w:t>Pass: Check 1 is true</w:t>
            </w:r>
          </w:p>
          <w:p w14:paraId="70EB3C88" w14:textId="77777777" w:rsidR="00DA7CBD" w:rsidRPr="00B70E3E" w:rsidRDefault="00DA7CBD" w:rsidP="00DA7CBD">
            <w:pPr>
              <w:keepNext/>
              <w:keepLines/>
              <w:spacing w:after="0"/>
              <w:rPr>
                <w:rFonts w:ascii="Arial" w:hAnsi="Arial"/>
                <w:sz w:val="18"/>
              </w:rPr>
            </w:pPr>
            <w:r w:rsidRPr="00B70E3E">
              <w:rPr>
                <w:rFonts w:ascii="Arial" w:hAnsi="Arial"/>
                <w:sz w:val="18"/>
              </w:rPr>
              <w:t>Fail: Check 1 is false</w:t>
            </w:r>
          </w:p>
        </w:tc>
      </w:tr>
      <w:tr w:rsidR="00DA7CBD" w:rsidRPr="00B70E3E" w14:paraId="6410E149" w14:textId="77777777" w:rsidTr="00DA7CBD">
        <w:trPr>
          <w:jc w:val="center"/>
        </w:trPr>
        <w:tc>
          <w:tcPr>
            <w:tcW w:w="9039" w:type="dxa"/>
            <w:gridSpan w:val="2"/>
            <w:shd w:val="clear" w:color="auto" w:fill="auto"/>
          </w:tcPr>
          <w:p w14:paraId="00E81F99" w14:textId="77777777" w:rsidR="00DA7CBD" w:rsidRPr="00B70E3E" w:rsidRDefault="00DA7CBD" w:rsidP="00DA7CBD">
            <w:pPr>
              <w:keepNext/>
              <w:keepLines/>
              <w:spacing w:after="0"/>
              <w:ind w:left="851" w:hanging="851"/>
              <w:rPr>
                <w:rFonts w:ascii="Arial" w:hAnsi="Arial"/>
                <w:sz w:val="18"/>
              </w:rPr>
            </w:pPr>
            <w:r w:rsidRPr="00B70E3E">
              <w:rPr>
                <w:rFonts w:ascii="Arial" w:hAnsi="Arial"/>
                <w:sz w:val="18"/>
              </w:rPr>
              <w:t>NOTE:</w:t>
            </w:r>
            <w:r w:rsidRPr="00B70E3E">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77777777" w:rsidR="00DA7CBD" w:rsidRPr="00B70E3E" w:rsidRDefault="00DA7CBD" w:rsidP="00DA7CBD">
      <w:pPr>
        <w:pStyle w:val="Heading4"/>
      </w:pPr>
      <w:bookmarkStart w:id="29212" w:name="_Toc372010600"/>
      <w:bookmarkStart w:id="29213" w:name="_Toc379382970"/>
      <w:bookmarkStart w:id="29214" w:name="_Toc379383670"/>
      <w:bookmarkStart w:id="29215" w:name="_Toc494974634"/>
      <w:bookmarkStart w:id="29216" w:name="_Toc503731440"/>
      <w:r w:rsidRPr="00B70E3E">
        <w:t>C.12.2.4</w:t>
      </w:r>
      <w:r w:rsidRPr="00B70E3E">
        <w:tab/>
        <w:t>Accessible documentation</w:t>
      </w:r>
      <w:bookmarkEnd w:id="29212"/>
      <w:bookmarkEnd w:id="29213"/>
      <w:bookmarkEnd w:id="29214"/>
      <w:bookmarkEnd w:id="29215"/>
      <w:bookmarkEnd w:id="292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2199070" w14:textId="77777777" w:rsidTr="00DA7CBD">
        <w:trPr>
          <w:jc w:val="center"/>
        </w:trPr>
        <w:tc>
          <w:tcPr>
            <w:tcW w:w="1951" w:type="dxa"/>
            <w:shd w:val="clear" w:color="auto" w:fill="auto"/>
          </w:tcPr>
          <w:p w14:paraId="617A6D29" w14:textId="77777777" w:rsidR="00DA7CBD" w:rsidRPr="00B70E3E" w:rsidRDefault="00DA7CBD" w:rsidP="00DA7CBD">
            <w:pPr>
              <w:pStyle w:val="TAL"/>
            </w:pPr>
            <w:r w:rsidRPr="00B70E3E">
              <w:t>Type of assessment</w:t>
            </w:r>
          </w:p>
        </w:tc>
        <w:tc>
          <w:tcPr>
            <w:tcW w:w="7088" w:type="dxa"/>
            <w:shd w:val="clear" w:color="auto" w:fill="auto"/>
          </w:tcPr>
          <w:p w14:paraId="30BA9CAE" w14:textId="77777777" w:rsidR="00DA7CBD" w:rsidRPr="00B70E3E" w:rsidRDefault="00DA7CBD" w:rsidP="00DA7CBD">
            <w:pPr>
              <w:pStyle w:val="TAL"/>
            </w:pPr>
            <w:r w:rsidRPr="00B70E3E">
              <w:t>Inspection</w:t>
            </w:r>
          </w:p>
        </w:tc>
      </w:tr>
      <w:tr w:rsidR="00DA7CBD" w:rsidRPr="00B70E3E" w14:paraId="26AE708A" w14:textId="77777777" w:rsidTr="00DA7CBD">
        <w:trPr>
          <w:jc w:val="center"/>
        </w:trPr>
        <w:tc>
          <w:tcPr>
            <w:tcW w:w="1951" w:type="dxa"/>
            <w:shd w:val="clear" w:color="auto" w:fill="auto"/>
          </w:tcPr>
          <w:p w14:paraId="29C6C845" w14:textId="77777777" w:rsidR="00DA7CBD" w:rsidRPr="00B70E3E" w:rsidRDefault="00DA7CBD" w:rsidP="00DA7CBD">
            <w:pPr>
              <w:keepNext/>
              <w:keepLines/>
              <w:spacing w:after="0"/>
              <w:rPr>
                <w:rFonts w:ascii="Arial" w:hAnsi="Arial"/>
                <w:sz w:val="18"/>
              </w:rPr>
            </w:pPr>
            <w:r w:rsidRPr="00B70E3E">
              <w:rPr>
                <w:rFonts w:ascii="Arial" w:hAnsi="Arial"/>
                <w:sz w:val="18"/>
              </w:rPr>
              <w:t>Pre-conditions</w:t>
            </w:r>
          </w:p>
        </w:tc>
        <w:tc>
          <w:tcPr>
            <w:tcW w:w="7088" w:type="dxa"/>
            <w:shd w:val="clear" w:color="auto" w:fill="auto"/>
          </w:tcPr>
          <w:p w14:paraId="49FDBFA8" w14:textId="77777777" w:rsidR="00DA7CBD" w:rsidRPr="00B70E3E" w:rsidRDefault="00DA7CBD" w:rsidP="00DA7CBD">
            <w:pPr>
              <w:keepNext/>
              <w:keepLines/>
              <w:spacing w:after="0"/>
              <w:rPr>
                <w:rFonts w:ascii="Arial" w:hAnsi="Arial"/>
                <w:sz w:val="18"/>
              </w:rPr>
            </w:pPr>
            <w:r w:rsidRPr="00B70E3E">
              <w:rPr>
                <w:rFonts w:ascii="Arial" w:hAnsi="Arial"/>
                <w:sz w:val="18"/>
              </w:rPr>
              <w:t>1. Documentation is provided by the ICT support services.</w:t>
            </w:r>
          </w:p>
        </w:tc>
      </w:tr>
      <w:tr w:rsidR="00DA7CBD" w:rsidRPr="00B70E3E" w14:paraId="36A06701" w14:textId="77777777" w:rsidTr="00DA7CBD">
        <w:trPr>
          <w:jc w:val="center"/>
        </w:trPr>
        <w:tc>
          <w:tcPr>
            <w:tcW w:w="1951" w:type="dxa"/>
            <w:shd w:val="clear" w:color="auto" w:fill="auto"/>
          </w:tcPr>
          <w:p w14:paraId="0D20362D" w14:textId="77777777" w:rsidR="00DA7CBD" w:rsidRPr="00B70E3E" w:rsidRDefault="00DA7CBD" w:rsidP="00DA7CBD">
            <w:pPr>
              <w:keepNext/>
              <w:keepLines/>
              <w:spacing w:after="0"/>
              <w:rPr>
                <w:rFonts w:ascii="Arial" w:hAnsi="Arial"/>
                <w:sz w:val="18"/>
              </w:rPr>
            </w:pPr>
            <w:r w:rsidRPr="00B70E3E">
              <w:rPr>
                <w:rFonts w:ascii="Arial" w:hAnsi="Arial"/>
                <w:sz w:val="18"/>
              </w:rPr>
              <w:t>Procedure</w:t>
            </w:r>
          </w:p>
        </w:tc>
        <w:tc>
          <w:tcPr>
            <w:tcW w:w="7088" w:type="dxa"/>
            <w:shd w:val="clear" w:color="auto" w:fill="auto"/>
          </w:tcPr>
          <w:p w14:paraId="27CB203C" w14:textId="77777777" w:rsidR="00DA7CBD" w:rsidRPr="00B70E3E" w:rsidRDefault="00DA7CBD" w:rsidP="00DA7CBD">
            <w:pPr>
              <w:keepNext/>
              <w:keepLines/>
              <w:spacing w:after="0"/>
              <w:rPr>
                <w:rFonts w:ascii="Arial" w:hAnsi="Arial"/>
                <w:sz w:val="18"/>
              </w:rPr>
            </w:pPr>
            <w:r w:rsidRPr="00B70E3E">
              <w:rPr>
                <w:rFonts w:ascii="Arial" w:hAnsi="Arial"/>
                <w:sz w:val="18"/>
              </w:rPr>
              <w:t>1. Check that documentation in electronic format provided by the ICT support services conforms to the requirements of clauses 9 or 10 as appropriate.</w:t>
            </w:r>
          </w:p>
        </w:tc>
      </w:tr>
      <w:tr w:rsidR="00DA7CBD" w:rsidRPr="00B70E3E" w14:paraId="17DDCBDC" w14:textId="77777777" w:rsidTr="00DA7CBD">
        <w:trPr>
          <w:jc w:val="center"/>
        </w:trPr>
        <w:tc>
          <w:tcPr>
            <w:tcW w:w="1951" w:type="dxa"/>
            <w:shd w:val="clear" w:color="auto" w:fill="auto"/>
          </w:tcPr>
          <w:p w14:paraId="429C5699" w14:textId="77777777" w:rsidR="00DA7CBD" w:rsidRPr="00B70E3E" w:rsidRDefault="00DA7CBD" w:rsidP="00DA7CBD">
            <w:pPr>
              <w:keepNext/>
              <w:keepLines/>
              <w:spacing w:after="0"/>
              <w:rPr>
                <w:rFonts w:ascii="Arial" w:hAnsi="Arial"/>
                <w:sz w:val="18"/>
              </w:rPr>
            </w:pPr>
            <w:r w:rsidRPr="00B70E3E">
              <w:rPr>
                <w:rFonts w:ascii="Arial" w:hAnsi="Arial"/>
                <w:sz w:val="18"/>
              </w:rPr>
              <w:t>Result</w:t>
            </w:r>
          </w:p>
        </w:tc>
        <w:tc>
          <w:tcPr>
            <w:tcW w:w="7088" w:type="dxa"/>
            <w:shd w:val="clear" w:color="auto" w:fill="auto"/>
          </w:tcPr>
          <w:p w14:paraId="02B2FF22" w14:textId="77777777" w:rsidR="00DA7CBD" w:rsidRPr="00B70E3E" w:rsidRDefault="00DA7CBD" w:rsidP="00DA7CBD">
            <w:pPr>
              <w:keepNext/>
              <w:keepLines/>
              <w:spacing w:after="0"/>
              <w:rPr>
                <w:rFonts w:ascii="Arial" w:hAnsi="Arial"/>
                <w:sz w:val="18"/>
              </w:rPr>
            </w:pPr>
            <w:r w:rsidRPr="00B70E3E">
              <w:rPr>
                <w:rFonts w:ascii="Arial" w:hAnsi="Arial"/>
                <w:sz w:val="18"/>
              </w:rPr>
              <w:t>Pass: Check 1 is true</w:t>
            </w:r>
          </w:p>
          <w:p w14:paraId="27F25CC5" w14:textId="77777777" w:rsidR="00DA7CBD" w:rsidRPr="00B70E3E" w:rsidRDefault="00DA7CBD" w:rsidP="00DA7CBD">
            <w:pPr>
              <w:keepNext/>
              <w:keepLines/>
              <w:spacing w:after="0"/>
              <w:rPr>
                <w:rFonts w:ascii="Arial" w:hAnsi="Arial"/>
                <w:sz w:val="18"/>
              </w:rPr>
            </w:pPr>
            <w:r w:rsidRPr="00B70E3E">
              <w:rPr>
                <w:rFonts w:ascii="Arial" w:hAnsi="Arial"/>
                <w:sz w:val="18"/>
              </w:rPr>
              <w:t>Fail: Check 1 is false</w:t>
            </w:r>
          </w:p>
        </w:tc>
      </w:tr>
    </w:tbl>
    <w:p w14:paraId="32E27CAE" w14:textId="77777777" w:rsidR="00DA7CBD" w:rsidRPr="00B70E3E" w:rsidRDefault="00DA7CBD" w:rsidP="00DA7CBD">
      <w:pPr>
        <w:pStyle w:val="Heading2"/>
        <w:pBdr>
          <w:top w:val="single" w:sz="8" w:space="1" w:color="auto"/>
        </w:pBdr>
      </w:pPr>
      <w:bookmarkStart w:id="29217" w:name="_Toc372010601"/>
      <w:bookmarkStart w:id="29218" w:name="_Toc379382971"/>
      <w:bookmarkStart w:id="29219" w:name="_Toc379383671"/>
      <w:bookmarkStart w:id="29220" w:name="_Toc494974635"/>
      <w:bookmarkStart w:id="29221" w:name="_Toc503731441"/>
      <w:r w:rsidRPr="00B70E3E">
        <w:t>C.13</w:t>
      </w:r>
      <w:r w:rsidRPr="00B70E3E">
        <w:tab/>
        <w:t>ICT providing relay or emergency service access</w:t>
      </w:r>
      <w:bookmarkEnd w:id="29217"/>
      <w:bookmarkEnd w:id="29218"/>
      <w:bookmarkEnd w:id="29219"/>
      <w:bookmarkEnd w:id="29220"/>
      <w:bookmarkEnd w:id="29221"/>
    </w:p>
    <w:p w14:paraId="35D5FD2C" w14:textId="77777777" w:rsidR="00DA7CBD" w:rsidRPr="00B70E3E" w:rsidRDefault="00DA7CBD" w:rsidP="00DA7CBD">
      <w:pPr>
        <w:pStyle w:val="Heading3"/>
      </w:pPr>
      <w:bookmarkStart w:id="29222" w:name="_Toc372010602"/>
      <w:bookmarkStart w:id="29223" w:name="_Toc379382972"/>
      <w:bookmarkStart w:id="29224" w:name="_Toc379383672"/>
      <w:bookmarkStart w:id="29225" w:name="_Toc494974636"/>
      <w:bookmarkStart w:id="29226" w:name="_Toc503731442"/>
      <w:r w:rsidRPr="00B70E3E">
        <w:t>C.13.1</w:t>
      </w:r>
      <w:r w:rsidRPr="00B70E3E">
        <w:tab/>
        <w:t>Relay service requirements</w:t>
      </w:r>
      <w:bookmarkEnd w:id="29222"/>
      <w:bookmarkEnd w:id="29223"/>
      <w:bookmarkEnd w:id="29224"/>
      <w:bookmarkEnd w:id="29225"/>
      <w:bookmarkEnd w:id="29226"/>
    </w:p>
    <w:p w14:paraId="6D5E5247" w14:textId="77777777" w:rsidR="00DA7CBD" w:rsidRPr="00B70E3E" w:rsidRDefault="00DA7CBD" w:rsidP="00DA7CBD">
      <w:pPr>
        <w:pStyle w:val="Heading4"/>
      </w:pPr>
      <w:bookmarkStart w:id="29227" w:name="_Toc372010603"/>
      <w:bookmarkStart w:id="29228" w:name="_Toc379382973"/>
      <w:bookmarkStart w:id="29229" w:name="_Toc379383673"/>
      <w:bookmarkStart w:id="29230" w:name="_Toc494974637"/>
      <w:bookmarkStart w:id="29231" w:name="_Toc503731443"/>
      <w:r w:rsidRPr="00B70E3E">
        <w:t>C.13.1.1</w:t>
      </w:r>
      <w:r w:rsidRPr="00B70E3E">
        <w:tab/>
        <w:t>General</w:t>
      </w:r>
      <w:bookmarkEnd w:id="29227"/>
      <w:bookmarkEnd w:id="29228"/>
      <w:bookmarkEnd w:id="29229"/>
      <w:bookmarkEnd w:id="29230"/>
      <w:bookmarkEnd w:id="29231"/>
    </w:p>
    <w:p w14:paraId="56877111" w14:textId="77777777" w:rsidR="00DA7CBD" w:rsidRPr="00B70E3E" w:rsidRDefault="00DA7CBD" w:rsidP="00DA7CBD">
      <w:r w:rsidRPr="00B70E3E">
        <w:t>Clause 13.1.1 is informative only and contains no requirements requiring test.</w:t>
      </w:r>
    </w:p>
    <w:p w14:paraId="25097C02" w14:textId="77777777" w:rsidR="00DA7CBD" w:rsidRPr="00B70E3E" w:rsidRDefault="00DA7CBD" w:rsidP="0094434A">
      <w:pPr>
        <w:pStyle w:val="Heading4"/>
        <w:keepNext w:val="0"/>
      </w:pPr>
      <w:bookmarkStart w:id="29232" w:name="_Toc372010604"/>
      <w:bookmarkStart w:id="29233" w:name="_Toc379382974"/>
      <w:bookmarkStart w:id="29234" w:name="_Toc379383674"/>
      <w:bookmarkStart w:id="29235" w:name="_Toc494974638"/>
      <w:bookmarkStart w:id="29236" w:name="_Toc503731444"/>
      <w:r w:rsidRPr="00B70E3E">
        <w:t>C.13.1.2</w:t>
      </w:r>
      <w:r w:rsidRPr="00B70E3E">
        <w:tab/>
        <w:t>Text relay services</w:t>
      </w:r>
      <w:bookmarkEnd w:id="29232"/>
      <w:bookmarkEnd w:id="29233"/>
      <w:bookmarkEnd w:id="29234"/>
      <w:bookmarkEnd w:id="29235"/>
      <w:bookmarkEnd w:id="292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79493315" w14:textId="77777777" w:rsidTr="00DA7CBD">
        <w:trPr>
          <w:jc w:val="center"/>
        </w:trPr>
        <w:tc>
          <w:tcPr>
            <w:tcW w:w="1951" w:type="dxa"/>
            <w:shd w:val="clear" w:color="auto" w:fill="auto"/>
          </w:tcPr>
          <w:p w14:paraId="77E7229A" w14:textId="77777777" w:rsidR="00DA7CBD" w:rsidRPr="00B70E3E" w:rsidRDefault="00DA7CBD" w:rsidP="0094434A">
            <w:pPr>
              <w:pStyle w:val="TAL"/>
              <w:keepNext w:val="0"/>
            </w:pPr>
            <w:r w:rsidRPr="00B70E3E">
              <w:t>Type of assessment</w:t>
            </w:r>
          </w:p>
        </w:tc>
        <w:tc>
          <w:tcPr>
            <w:tcW w:w="7088" w:type="dxa"/>
            <w:shd w:val="clear" w:color="auto" w:fill="auto"/>
          </w:tcPr>
          <w:p w14:paraId="792771E4" w14:textId="77777777" w:rsidR="00DA7CBD" w:rsidRPr="00B70E3E" w:rsidRDefault="00DA7CBD" w:rsidP="0094434A">
            <w:pPr>
              <w:pStyle w:val="TAL"/>
              <w:keepNext w:val="0"/>
            </w:pPr>
            <w:r w:rsidRPr="00B70E3E">
              <w:t>Inspection</w:t>
            </w:r>
          </w:p>
        </w:tc>
      </w:tr>
      <w:tr w:rsidR="00DA7CBD" w:rsidRPr="00B70E3E" w14:paraId="0B963023" w14:textId="77777777" w:rsidTr="00DA7CBD">
        <w:trPr>
          <w:jc w:val="center"/>
        </w:trPr>
        <w:tc>
          <w:tcPr>
            <w:tcW w:w="1951" w:type="dxa"/>
            <w:shd w:val="clear" w:color="auto" w:fill="auto"/>
          </w:tcPr>
          <w:p w14:paraId="0839A531"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26830652" w14:textId="77777777" w:rsidR="00DA7CBD" w:rsidRPr="00B70E3E" w:rsidRDefault="00DA7CBD" w:rsidP="0094434A">
            <w:pPr>
              <w:keepLines/>
              <w:spacing w:after="0"/>
              <w:rPr>
                <w:rFonts w:ascii="Arial" w:hAnsi="Arial"/>
                <w:sz w:val="18"/>
              </w:rPr>
            </w:pPr>
            <w:r w:rsidRPr="00B70E3E">
              <w:rPr>
                <w:rFonts w:ascii="Arial" w:hAnsi="Arial"/>
                <w:sz w:val="18"/>
              </w:rPr>
              <w:t>1. The service is a text relay service.</w:t>
            </w:r>
          </w:p>
        </w:tc>
      </w:tr>
      <w:tr w:rsidR="00DA7CBD" w:rsidRPr="00B70E3E" w14:paraId="1155911C" w14:textId="77777777" w:rsidTr="00DA7CBD">
        <w:trPr>
          <w:jc w:val="center"/>
        </w:trPr>
        <w:tc>
          <w:tcPr>
            <w:tcW w:w="1951" w:type="dxa"/>
            <w:shd w:val="clear" w:color="auto" w:fill="auto"/>
          </w:tcPr>
          <w:p w14:paraId="1BC178F9"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684A9C28" w14:textId="77777777" w:rsidR="00DA7CBD" w:rsidRPr="00B70E3E" w:rsidRDefault="00DA7CBD" w:rsidP="0094434A">
            <w:pPr>
              <w:keepLines/>
              <w:spacing w:after="0"/>
              <w:rPr>
                <w:rFonts w:ascii="Arial" w:hAnsi="Arial"/>
                <w:sz w:val="18"/>
              </w:rPr>
            </w:pPr>
            <w:r w:rsidRPr="00B70E3E">
              <w:rPr>
                <w:rFonts w:ascii="Arial" w:hAnsi="Arial"/>
                <w:sz w:val="18"/>
              </w:rPr>
              <w:t xml:space="preserve">1. Check that the service enables text users and speech users to interact by providing conversion between the two modes of communication. </w:t>
            </w:r>
          </w:p>
        </w:tc>
      </w:tr>
      <w:tr w:rsidR="00DA7CBD" w:rsidRPr="00B70E3E" w14:paraId="39969E23" w14:textId="77777777" w:rsidTr="00DA7CBD">
        <w:trPr>
          <w:jc w:val="center"/>
        </w:trPr>
        <w:tc>
          <w:tcPr>
            <w:tcW w:w="1951" w:type="dxa"/>
            <w:shd w:val="clear" w:color="auto" w:fill="auto"/>
          </w:tcPr>
          <w:p w14:paraId="1AACAC33"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6D56EFE0" w14:textId="77777777" w:rsidR="00DA7CBD" w:rsidRPr="00B70E3E" w:rsidRDefault="00DA7CBD" w:rsidP="0094434A">
            <w:pPr>
              <w:keepLines/>
              <w:spacing w:after="0"/>
              <w:rPr>
                <w:rFonts w:ascii="Arial" w:hAnsi="Arial"/>
                <w:sz w:val="18"/>
              </w:rPr>
            </w:pPr>
            <w:r w:rsidRPr="00B70E3E">
              <w:rPr>
                <w:rFonts w:ascii="Arial" w:hAnsi="Arial"/>
                <w:sz w:val="18"/>
              </w:rPr>
              <w:t xml:space="preserve">Pass: Check 1 is true </w:t>
            </w:r>
          </w:p>
          <w:p w14:paraId="3B3D4BED" w14:textId="77777777" w:rsidR="00DA7CBD" w:rsidRPr="00B70E3E" w:rsidRDefault="00DA7CBD" w:rsidP="0094434A">
            <w:pPr>
              <w:keepLines/>
              <w:spacing w:after="0"/>
              <w:rPr>
                <w:rFonts w:ascii="Arial" w:hAnsi="Arial"/>
                <w:sz w:val="18"/>
              </w:rPr>
            </w:pPr>
            <w:r w:rsidRPr="00B70E3E">
              <w:rPr>
                <w:rFonts w:ascii="Arial" w:hAnsi="Arial"/>
                <w:sz w:val="18"/>
              </w:rPr>
              <w:t>Fail: Check 1 is false</w:t>
            </w:r>
          </w:p>
        </w:tc>
      </w:tr>
    </w:tbl>
    <w:p w14:paraId="623D72CA" w14:textId="77777777" w:rsidR="00DA7CBD" w:rsidRPr="00B70E3E" w:rsidRDefault="00DA7CBD" w:rsidP="0094434A">
      <w:pPr>
        <w:pStyle w:val="Heading4"/>
        <w:keepNext w:val="0"/>
      </w:pPr>
      <w:bookmarkStart w:id="29237" w:name="_Toc372010605"/>
      <w:bookmarkStart w:id="29238" w:name="_Toc379382975"/>
      <w:bookmarkStart w:id="29239" w:name="_Toc379383675"/>
      <w:bookmarkStart w:id="29240" w:name="_Toc494974639"/>
      <w:bookmarkStart w:id="29241" w:name="_Toc503731445"/>
      <w:r w:rsidRPr="00B70E3E">
        <w:t>C.13.1.3</w:t>
      </w:r>
      <w:r w:rsidRPr="00B70E3E">
        <w:tab/>
        <w:t>Sign relay services</w:t>
      </w:r>
      <w:bookmarkEnd w:id="29237"/>
      <w:bookmarkEnd w:id="29238"/>
      <w:bookmarkEnd w:id="29239"/>
      <w:bookmarkEnd w:id="29240"/>
      <w:bookmarkEnd w:id="292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3D7C748A" w14:textId="77777777" w:rsidTr="00DA7CBD">
        <w:trPr>
          <w:jc w:val="center"/>
        </w:trPr>
        <w:tc>
          <w:tcPr>
            <w:tcW w:w="1951" w:type="dxa"/>
            <w:shd w:val="clear" w:color="auto" w:fill="auto"/>
          </w:tcPr>
          <w:p w14:paraId="6A69938F" w14:textId="77777777" w:rsidR="00DA7CBD" w:rsidRPr="00B70E3E" w:rsidRDefault="00DA7CBD" w:rsidP="0094434A">
            <w:pPr>
              <w:pStyle w:val="TAL"/>
              <w:keepNext w:val="0"/>
            </w:pPr>
            <w:r w:rsidRPr="00B70E3E">
              <w:t>Type of assessment</w:t>
            </w:r>
          </w:p>
        </w:tc>
        <w:tc>
          <w:tcPr>
            <w:tcW w:w="7088" w:type="dxa"/>
            <w:shd w:val="clear" w:color="auto" w:fill="auto"/>
          </w:tcPr>
          <w:p w14:paraId="6F4ECF88" w14:textId="77777777" w:rsidR="00DA7CBD" w:rsidRPr="00B70E3E" w:rsidRDefault="00DA7CBD" w:rsidP="0094434A">
            <w:pPr>
              <w:pStyle w:val="TAL"/>
              <w:keepNext w:val="0"/>
            </w:pPr>
            <w:r w:rsidRPr="00B70E3E">
              <w:t>Inspection</w:t>
            </w:r>
          </w:p>
        </w:tc>
      </w:tr>
      <w:tr w:rsidR="00DA7CBD" w:rsidRPr="00B70E3E" w14:paraId="14FA55C2" w14:textId="77777777" w:rsidTr="00DA7CBD">
        <w:trPr>
          <w:jc w:val="center"/>
        </w:trPr>
        <w:tc>
          <w:tcPr>
            <w:tcW w:w="1951" w:type="dxa"/>
            <w:shd w:val="clear" w:color="auto" w:fill="auto"/>
          </w:tcPr>
          <w:p w14:paraId="6A8FADC5"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250A3E07" w14:textId="77777777" w:rsidR="00DA7CBD" w:rsidRPr="00B70E3E" w:rsidRDefault="00DA7CBD" w:rsidP="0094434A">
            <w:pPr>
              <w:keepLines/>
              <w:spacing w:after="0"/>
              <w:rPr>
                <w:rFonts w:ascii="Arial" w:hAnsi="Arial"/>
                <w:sz w:val="18"/>
              </w:rPr>
            </w:pPr>
            <w:r w:rsidRPr="00B70E3E">
              <w:rPr>
                <w:rFonts w:ascii="Arial" w:hAnsi="Arial"/>
                <w:sz w:val="18"/>
              </w:rPr>
              <w:t>1. The service is a sign relay service.</w:t>
            </w:r>
          </w:p>
        </w:tc>
      </w:tr>
      <w:tr w:rsidR="00DA7CBD" w:rsidRPr="00B70E3E" w14:paraId="6C7D4C47" w14:textId="77777777" w:rsidTr="00DA7CBD">
        <w:trPr>
          <w:jc w:val="center"/>
        </w:trPr>
        <w:tc>
          <w:tcPr>
            <w:tcW w:w="1951" w:type="dxa"/>
            <w:shd w:val="clear" w:color="auto" w:fill="auto"/>
          </w:tcPr>
          <w:p w14:paraId="62B8A454"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608514D6" w14:textId="77777777" w:rsidR="00DA7CBD" w:rsidRPr="00B70E3E" w:rsidRDefault="00DA7CBD" w:rsidP="0094434A">
            <w:pPr>
              <w:keepLines/>
              <w:spacing w:after="0"/>
              <w:rPr>
                <w:rFonts w:ascii="Arial" w:hAnsi="Arial"/>
                <w:sz w:val="18"/>
              </w:rPr>
            </w:pPr>
            <w:r w:rsidRPr="00B70E3E">
              <w:rPr>
                <w:rFonts w:ascii="Arial" w:hAnsi="Arial"/>
                <w:sz w:val="18"/>
              </w:rPr>
              <w:t>1. Check that the service enables sign language users and speech users to interact by providing conversion between the two modes of communication.</w:t>
            </w:r>
          </w:p>
        </w:tc>
      </w:tr>
      <w:tr w:rsidR="00DA7CBD" w:rsidRPr="00B70E3E" w14:paraId="1EB5BA90" w14:textId="77777777" w:rsidTr="00DA7CBD">
        <w:trPr>
          <w:jc w:val="center"/>
        </w:trPr>
        <w:tc>
          <w:tcPr>
            <w:tcW w:w="1951" w:type="dxa"/>
            <w:shd w:val="clear" w:color="auto" w:fill="auto"/>
          </w:tcPr>
          <w:p w14:paraId="1DE42745"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54C3560F" w14:textId="77777777" w:rsidR="00DA7CBD" w:rsidRPr="00B70E3E" w:rsidRDefault="00DA7CBD" w:rsidP="0094434A">
            <w:pPr>
              <w:keepLines/>
              <w:spacing w:after="0"/>
              <w:rPr>
                <w:rFonts w:ascii="Arial" w:hAnsi="Arial"/>
                <w:sz w:val="18"/>
              </w:rPr>
            </w:pPr>
            <w:r w:rsidRPr="00B70E3E">
              <w:rPr>
                <w:rFonts w:ascii="Arial" w:hAnsi="Arial"/>
                <w:sz w:val="18"/>
              </w:rPr>
              <w:t xml:space="preserve">Pass: Check 1 is true </w:t>
            </w:r>
          </w:p>
          <w:p w14:paraId="64C96F0A" w14:textId="77777777" w:rsidR="00DA7CBD" w:rsidRPr="00B70E3E" w:rsidRDefault="00DA7CBD" w:rsidP="0094434A">
            <w:pPr>
              <w:keepLines/>
              <w:spacing w:after="0"/>
              <w:rPr>
                <w:rFonts w:ascii="Arial" w:hAnsi="Arial"/>
                <w:sz w:val="18"/>
              </w:rPr>
            </w:pPr>
            <w:r w:rsidRPr="00B70E3E">
              <w:rPr>
                <w:rFonts w:ascii="Arial" w:hAnsi="Arial"/>
                <w:sz w:val="18"/>
              </w:rPr>
              <w:t>Fail: Check 1 is false</w:t>
            </w:r>
          </w:p>
        </w:tc>
      </w:tr>
    </w:tbl>
    <w:p w14:paraId="3CC2D751" w14:textId="77777777" w:rsidR="00DA7CBD" w:rsidRPr="00B70E3E" w:rsidRDefault="00DA7CBD" w:rsidP="0094434A">
      <w:pPr>
        <w:pStyle w:val="Heading4"/>
        <w:keepNext w:val="0"/>
      </w:pPr>
      <w:bookmarkStart w:id="29242" w:name="_Toc372010606"/>
      <w:bookmarkStart w:id="29243" w:name="_Toc379382976"/>
      <w:bookmarkStart w:id="29244" w:name="_Toc379383676"/>
      <w:bookmarkStart w:id="29245" w:name="_Toc494974640"/>
      <w:bookmarkStart w:id="29246" w:name="_Toc503731446"/>
      <w:r w:rsidRPr="00B70E3E">
        <w:t>C.13.1.4</w:t>
      </w:r>
      <w:r w:rsidRPr="00B70E3E">
        <w:tab/>
        <w:t>Lip-reading relay services</w:t>
      </w:r>
      <w:bookmarkEnd w:id="29242"/>
      <w:bookmarkEnd w:id="29243"/>
      <w:bookmarkEnd w:id="29244"/>
      <w:bookmarkEnd w:id="29245"/>
      <w:bookmarkEnd w:id="29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4CC8F5DB" w14:textId="77777777" w:rsidTr="00DA7CBD">
        <w:trPr>
          <w:jc w:val="center"/>
        </w:trPr>
        <w:tc>
          <w:tcPr>
            <w:tcW w:w="1951" w:type="dxa"/>
            <w:shd w:val="clear" w:color="auto" w:fill="auto"/>
          </w:tcPr>
          <w:p w14:paraId="19CB1053" w14:textId="77777777" w:rsidR="00DA7CBD" w:rsidRPr="00B70E3E" w:rsidRDefault="00DA7CBD" w:rsidP="0094434A">
            <w:pPr>
              <w:pStyle w:val="TAL"/>
              <w:keepNext w:val="0"/>
            </w:pPr>
            <w:r w:rsidRPr="00B70E3E">
              <w:t>Type of assessment</w:t>
            </w:r>
          </w:p>
        </w:tc>
        <w:tc>
          <w:tcPr>
            <w:tcW w:w="7088" w:type="dxa"/>
            <w:shd w:val="clear" w:color="auto" w:fill="auto"/>
          </w:tcPr>
          <w:p w14:paraId="1E3E0816" w14:textId="77777777" w:rsidR="00DA7CBD" w:rsidRPr="00B70E3E" w:rsidRDefault="00DA7CBD" w:rsidP="0094434A">
            <w:pPr>
              <w:pStyle w:val="TAL"/>
              <w:keepNext w:val="0"/>
            </w:pPr>
            <w:r w:rsidRPr="00B70E3E">
              <w:t>Inspection</w:t>
            </w:r>
          </w:p>
        </w:tc>
      </w:tr>
      <w:tr w:rsidR="00DA7CBD" w:rsidRPr="00B70E3E" w14:paraId="2C13A7E0" w14:textId="77777777" w:rsidTr="00DA7CBD">
        <w:trPr>
          <w:jc w:val="center"/>
        </w:trPr>
        <w:tc>
          <w:tcPr>
            <w:tcW w:w="1951" w:type="dxa"/>
            <w:shd w:val="clear" w:color="auto" w:fill="auto"/>
          </w:tcPr>
          <w:p w14:paraId="548C9F6F"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31CD4D1A" w14:textId="77777777" w:rsidR="00DA7CBD" w:rsidRPr="00B70E3E" w:rsidRDefault="00DA7CBD" w:rsidP="0094434A">
            <w:pPr>
              <w:keepLines/>
              <w:spacing w:after="0"/>
              <w:rPr>
                <w:rFonts w:ascii="Arial" w:hAnsi="Arial"/>
                <w:sz w:val="18"/>
              </w:rPr>
            </w:pPr>
            <w:r w:rsidRPr="00B70E3E">
              <w:rPr>
                <w:rFonts w:ascii="Arial" w:hAnsi="Arial"/>
                <w:sz w:val="18"/>
              </w:rPr>
              <w:t>1. The service is a lip-reading relay service.</w:t>
            </w:r>
          </w:p>
        </w:tc>
      </w:tr>
      <w:tr w:rsidR="00DA7CBD" w:rsidRPr="00B70E3E" w14:paraId="186B409F" w14:textId="77777777" w:rsidTr="00DA7CBD">
        <w:trPr>
          <w:jc w:val="center"/>
        </w:trPr>
        <w:tc>
          <w:tcPr>
            <w:tcW w:w="1951" w:type="dxa"/>
            <w:shd w:val="clear" w:color="auto" w:fill="auto"/>
          </w:tcPr>
          <w:p w14:paraId="091C1684"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15988D23" w14:textId="77777777" w:rsidR="00DA7CBD" w:rsidRPr="00B70E3E" w:rsidRDefault="00DA7CBD" w:rsidP="0094434A">
            <w:pPr>
              <w:keepLines/>
              <w:spacing w:after="0"/>
              <w:rPr>
                <w:rFonts w:ascii="Arial" w:hAnsi="Arial"/>
                <w:sz w:val="18"/>
              </w:rPr>
            </w:pPr>
            <w:r w:rsidRPr="00B70E3E">
              <w:rPr>
                <w:rFonts w:ascii="Arial" w:hAnsi="Arial"/>
                <w:sz w:val="18"/>
              </w:rPr>
              <w:t>1. Check that the service enables lip-readers and voice telephone users to interact by providing conversion between the two modes of communication.</w:t>
            </w:r>
          </w:p>
        </w:tc>
      </w:tr>
      <w:tr w:rsidR="00DA7CBD" w:rsidRPr="00B70E3E" w14:paraId="2C83E43D" w14:textId="77777777" w:rsidTr="00DA7CBD">
        <w:trPr>
          <w:jc w:val="center"/>
        </w:trPr>
        <w:tc>
          <w:tcPr>
            <w:tcW w:w="1951" w:type="dxa"/>
            <w:shd w:val="clear" w:color="auto" w:fill="auto"/>
          </w:tcPr>
          <w:p w14:paraId="659AE37C"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0215F015" w14:textId="77777777" w:rsidR="00DA7CBD" w:rsidRPr="00B70E3E" w:rsidRDefault="00DA7CBD" w:rsidP="0094434A">
            <w:pPr>
              <w:keepLines/>
              <w:spacing w:after="0"/>
              <w:rPr>
                <w:rFonts w:ascii="Arial" w:hAnsi="Arial"/>
                <w:sz w:val="18"/>
              </w:rPr>
            </w:pPr>
            <w:r w:rsidRPr="00B70E3E">
              <w:rPr>
                <w:rFonts w:ascii="Arial" w:hAnsi="Arial"/>
                <w:sz w:val="18"/>
              </w:rPr>
              <w:t xml:space="preserve">Pass: Check 1 is true </w:t>
            </w:r>
          </w:p>
          <w:p w14:paraId="1EA7F58D" w14:textId="77777777" w:rsidR="00DA7CBD" w:rsidRPr="00B70E3E" w:rsidRDefault="00DA7CBD" w:rsidP="0094434A">
            <w:pPr>
              <w:keepLines/>
              <w:spacing w:after="0"/>
              <w:rPr>
                <w:rFonts w:ascii="Arial" w:hAnsi="Arial"/>
                <w:sz w:val="18"/>
              </w:rPr>
            </w:pPr>
            <w:r w:rsidRPr="00B70E3E">
              <w:rPr>
                <w:rFonts w:ascii="Arial" w:hAnsi="Arial"/>
                <w:sz w:val="18"/>
              </w:rPr>
              <w:t>Fail: Check 1 is false</w:t>
            </w:r>
          </w:p>
        </w:tc>
      </w:tr>
    </w:tbl>
    <w:p w14:paraId="5AD7C39D" w14:textId="77777777" w:rsidR="00DA7CBD" w:rsidRPr="00B70E3E" w:rsidRDefault="00DA7CBD" w:rsidP="0094434A">
      <w:pPr>
        <w:pStyle w:val="Heading4"/>
        <w:keepNext w:val="0"/>
      </w:pPr>
      <w:bookmarkStart w:id="29247" w:name="_Toc372010607"/>
      <w:bookmarkStart w:id="29248" w:name="_Toc379382977"/>
      <w:bookmarkStart w:id="29249" w:name="_Toc379383677"/>
      <w:bookmarkStart w:id="29250" w:name="_Toc494974641"/>
      <w:bookmarkStart w:id="29251" w:name="_Toc503731447"/>
      <w:r w:rsidRPr="00B70E3E">
        <w:t>C.13.1.5</w:t>
      </w:r>
      <w:r w:rsidRPr="00B70E3E">
        <w:tab/>
        <w:t>Captioned telephony services</w:t>
      </w:r>
      <w:bookmarkEnd w:id="29247"/>
      <w:bookmarkEnd w:id="29248"/>
      <w:bookmarkEnd w:id="29249"/>
      <w:bookmarkEnd w:id="29250"/>
      <w:bookmarkEnd w:id="292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5382EAB" w14:textId="77777777" w:rsidTr="00DA7CBD">
        <w:trPr>
          <w:jc w:val="center"/>
        </w:trPr>
        <w:tc>
          <w:tcPr>
            <w:tcW w:w="1951" w:type="dxa"/>
            <w:shd w:val="clear" w:color="auto" w:fill="auto"/>
          </w:tcPr>
          <w:p w14:paraId="22783481" w14:textId="77777777" w:rsidR="00DA7CBD" w:rsidRPr="00B70E3E" w:rsidRDefault="00DA7CBD" w:rsidP="0094434A">
            <w:pPr>
              <w:pStyle w:val="TAL"/>
              <w:keepNext w:val="0"/>
            </w:pPr>
            <w:r w:rsidRPr="00B70E3E">
              <w:t>Type of assessment</w:t>
            </w:r>
          </w:p>
        </w:tc>
        <w:tc>
          <w:tcPr>
            <w:tcW w:w="7088" w:type="dxa"/>
            <w:shd w:val="clear" w:color="auto" w:fill="auto"/>
          </w:tcPr>
          <w:p w14:paraId="788303DD" w14:textId="77777777" w:rsidR="00DA7CBD" w:rsidRPr="00B70E3E" w:rsidRDefault="00DA7CBD" w:rsidP="0094434A">
            <w:pPr>
              <w:pStyle w:val="TAL"/>
              <w:keepNext w:val="0"/>
            </w:pPr>
            <w:r w:rsidRPr="00B70E3E">
              <w:t>Inspection</w:t>
            </w:r>
          </w:p>
        </w:tc>
      </w:tr>
      <w:tr w:rsidR="00DA7CBD" w:rsidRPr="00B70E3E" w14:paraId="2FF66C97" w14:textId="77777777" w:rsidTr="00DA7CBD">
        <w:trPr>
          <w:jc w:val="center"/>
        </w:trPr>
        <w:tc>
          <w:tcPr>
            <w:tcW w:w="1951" w:type="dxa"/>
            <w:shd w:val="clear" w:color="auto" w:fill="auto"/>
          </w:tcPr>
          <w:p w14:paraId="676339D9" w14:textId="77777777" w:rsidR="00DA7CBD" w:rsidRPr="00B70E3E" w:rsidRDefault="00DA7CBD" w:rsidP="0094434A">
            <w:pPr>
              <w:keepLines/>
              <w:spacing w:after="0"/>
              <w:rPr>
                <w:rFonts w:ascii="Arial" w:hAnsi="Arial"/>
                <w:sz w:val="18"/>
              </w:rPr>
            </w:pPr>
            <w:r w:rsidRPr="00B70E3E">
              <w:rPr>
                <w:rFonts w:ascii="Arial" w:hAnsi="Arial"/>
                <w:sz w:val="18"/>
              </w:rPr>
              <w:t>Pre-conditions</w:t>
            </w:r>
          </w:p>
        </w:tc>
        <w:tc>
          <w:tcPr>
            <w:tcW w:w="7088" w:type="dxa"/>
            <w:shd w:val="clear" w:color="auto" w:fill="auto"/>
          </w:tcPr>
          <w:p w14:paraId="64AF30F7" w14:textId="77777777" w:rsidR="00DA7CBD" w:rsidRPr="00B70E3E" w:rsidRDefault="00DA7CBD" w:rsidP="0094434A">
            <w:pPr>
              <w:keepLines/>
              <w:spacing w:after="0"/>
              <w:rPr>
                <w:rFonts w:ascii="Arial" w:hAnsi="Arial"/>
                <w:sz w:val="18"/>
              </w:rPr>
            </w:pPr>
            <w:r w:rsidRPr="00B70E3E">
              <w:rPr>
                <w:rFonts w:ascii="Arial" w:hAnsi="Arial"/>
                <w:sz w:val="18"/>
              </w:rPr>
              <w:t>1. The service is a captioned telephony service.</w:t>
            </w:r>
          </w:p>
        </w:tc>
      </w:tr>
      <w:tr w:rsidR="00DA7CBD" w:rsidRPr="00B70E3E" w14:paraId="4F568365" w14:textId="77777777" w:rsidTr="00DA7CBD">
        <w:trPr>
          <w:jc w:val="center"/>
        </w:trPr>
        <w:tc>
          <w:tcPr>
            <w:tcW w:w="1951" w:type="dxa"/>
            <w:shd w:val="clear" w:color="auto" w:fill="auto"/>
          </w:tcPr>
          <w:p w14:paraId="1BB0B62C" w14:textId="77777777" w:rsidR="00DA7CBD" w:rsidRPr="00B70E3E" w:rsidRDefault="00DA7CBD" w:rsidP="0094434A">
            <w:pPr>
              <w:keepLines/>
              <w:spacing w:after="0"/>
              <w:rPr>
                <w:rFonts w:ascii="Arial" w:hAnsi="Arial"/>
                <w:sz w:val="18"/>
              </w:rPr>
            </w:pPr>
            <w:r w:rsidRPr="00B70E3E">
              <w:rPr>
                <w:rFonts w:ascii="Arial" w:hAnsi="Arial"/>
                <w:sz w:val="18"/>
              </w:rPr>
              <w:t>Procedure</w:t>
            </w:r>
          </w:p>
        </w:tc>
        <w:tc>
          <w:tcPr>
            <w:tcW w:w="7088" w:type="dxa"/>
            <w:shd w:val="clear" w:color="auto" w:fill="auto"/>
          </w:tcPr>
          <w:p w14:paraId="65497D3D" w14:textId="77777777" w:rsidR="00DA7CBD" w:rsidRPr="00B70E3E" w:rsidRDefault="00DA7CBD" w:rsidP="0094434A">
            <w:pPr>
              <w:keepLines/>
              <w:spacing w:after="0"/>
              <w:rPr>
                <w:rFonts w:ascii="Arial" w:hAnsi="Arial"/>
                <w:sz w:val="18"/>
              </w:rPr>
            </w:pPr>
            <w:r w:rsidRPr="00B70E3E">
              <w:rPr>
                <w:rFonts w:ascii="Arial" w:hAnsi="Arial"/>
                <w:sz w:val="18"/>
              </w:rPr>
              <w:t>1. Check that the service assists a deaf or hard of hearing user in a spoken dialogue by providing text captions translating the incoming part of the conversation.</w:t>
            </w:r>
          </w:p>
        </w:tc>
      </w:tr>
      <w:tr w:rsidR="00DA7CBD" w:rsidRPr="00B70E3E" w14:paraId="596E3E8C" w14:textId="77777777" w:rsidTr="00DA7CBD">
        <w:trPr>
          <w:jc w:val="center"/>
        </w:trPr>
        <w:tc>
          <w:tcPr>
            <w:tcW w:w="1951" w:type="dxa"/>
            <w:shd w:val="clear" w:color="auto" w:fill="auto"/>
          </w:tcPr>
          <w:p w14:paraId="44FBABA8" w14:textId="77777777" w:rsidR="00DA7CBD" w:rsidRPr="00B70E3E" w:rsidRDefault="00DA7CBD" w:rsidP="0094434A">
            <w:pPr>
              <w:keepLines/>
              <w:spacing w:after="0"/>
              <w:rPr>
                <w:rFonts w:ascii="Arial" w:hAnsi="Arial"/>
                <w:sz w:val="18"/>
              </w:rPr>
            </w:pPr>
            <w:r w:rsidRPr="00B70E3E">
              <w:rPr>
                <w:rFonts w:ascii="Arial" w:hAnsi="Arial"/>
                <w:sz w:val="18"/>
              </w:rPr>
              <w:t>Result</w:t>
            </w:r>
          </w:p>
        </w:tc>
        <w:tc>
          <w:tcPr>
            <w:tcW w:w="7088" w:type="dxa"/>
            <w:shd w:val="clear" w:color="auto" w:fill="auto"/>
          </w:tcPr>
          <w:p w14:paraId="05F53070" w14:textId="77777777" w:rsidR="00DA7CBD" w:rsidRPr="00B70E3E" w:rsidRDefault="00DA7CBD" w:rsidP="0094434A">
            <w:pPr>
              <w:keepLines/>
              <w:spacing w:after="0"/>
              <w:rPr>
                <w:rFonts w:ascii="Arial" w:hAnsi="Arial"/>
                <w:sz w:val="18"/>
              </w:rPr>
            </w:pPr>
            <w:r w:rsidRPr="00B70E3E">
              <w:rPr>
                <w:rFonts w:ascii="Arial" w:hAnsi="Arial"/>
                <w:sz w:val="18"/>
              </w:rPr>
              <w:t xml:space="preserve">Pass: Check 1 is true </w:t>
            </w:r>
          </w:p>
          <w:p w14:paraId="2A4FFB73" w14:textId="77777777" w:rsidR="00DA7CBD" w:rsidRPr="00B70E3E" w:rsidRDefault="00DA7CBD" w:rsidP="0094434A">
            <w:pPr>
              <w:keepLines/>
              <w:spacing w:after="0"/>
              <w:rPr>
                <w:rFonts w:ascii="Arial" w:hAnsi="Arial"/>
                <w:sz w:val="18"/>
              </w:rPr>
            </w:pPr>
            <w:r w:rsidRPr="00B70E3E">
              <w:rPr>
                <w:rFonts w:ascii="Arial" w:hAnsi="Arial"/>
                <w:sz w:val="18"/>
              </w:rPr>
              <w:t>Fail: Check 1 is false</w:t>
            </w:r>
          </w:p>
        </w:tc>
      </w:tr>
    </w:tbl>
    <w:p w14:paraId="75625D8B" w14:textId="77777777" w:rsidR="00DA7CBD" w:rsidRPr="00B70E3E" w:rsidRDefault="00DA7CBD" w:rsidP="00DA7CBD">
      <w:pPr>
        <w:pStyle w:val="Heading4"/>
      </w:pPr>
      <w:bookmarkStart w:id="29252" w:name="_Toc372010608"/>
      <w:bookmarkStart w:id="29253" w:name="_Toc379382978"/>
      <w:bookmarkStart w:id="29254" w:name="_Toc379383678"/>
      <w:bookmarkStart w:id="29255" w:name="_Toc494974642"/>
      <w:bookmarkStart w:id="29256" w:name="_Toc503731448"/>
      <w:r w:rsidRPr="00B70E3E">
        <w:t>C.13.1.6</w:t>
      </w:r>
      <w:r w:rsidRPr="00B70E3E">
        <w:tab/>
        <w:t>Speech to speech relay services</w:t>
      </w:r>
      <w:bookmarkEnd w:id="29252"/>
      <w:bookmarkEnd w:id="29253"/>
      <w:bookmarkEnd w:id="29254"/>
      <w:bookmarkEnd w:id="29255"/>
      <w:bookmarkEnd w:id="292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1AD1C0CE" w14:textId="77777777" w:rsidTr="00DA7CBD">
        <w:trPr>
          <w:jc w:val="center"/>
        </w:trPr>
        <w:tc>
          <w:tcPr>
            <w:tcW w:w="1951" w:type="dxa"/>
            <w:shd w:val="clear" w:color="auto" w:fill="auto"/>
          </w:tcPr>
          <w:p w14:paraId="59AB91C9" w14:textId="77777777" w:rsidR="00DA7CBD" w:rsidRPr="00B70E3E" w:rsidRDefault="00DA7CBD" w:rsidP="00DA7CBD">
            <w:pPr>
              <w:pStyle w:val="TAL"/>
            </w:pPr>
            <w:r w:rsidRPr="00B70E3E">
              <w:t>Type of assessment</w:t>
            </w:r>
          </w:p>
        </w:tc>
        <w:tc>
          <w:tcPr>
            <w:tcW w:w="7088" w:type="dxa"/>
            <w:shd w:val="clear" w:color="auto" w:fill="auto"/>
          </w:tcPr>
          <w:p w14:paraId="2604A244" w14:textId="77777777" w:rsidR="00DA7CBD" w:rsidRPr="00B70E3E" w:rsidRDefault="00DA7CBD" w:rsidP="00DA7CBD">
            <w:pPr>
              <w:pStyle w:val="TAL"/>
            </w:pPr>
            <w:r w:rsidRPr="00B70E3E">
              <w:t>Inspection</w:t>
            </w:r>
          </w:p>
        </w:tc>
      </w:tr>
      <w:tr w:rsidR="00DA7CBD" w:rsidRPr="00B70E3E" w14:paraId="1432D999" w14:textId="77777777" w:rsidTr="00DA7CBD">
        <w:trPr>
          <w:jc w:val="center"/>
        </w:trPr>
        <w:tc>
          <w:tcPr>
            <w:tcW w:w="1951" w:type="dxa"/>
            <w:shd w:val="clear" w:color="auto" w:fill="auto"/>
          </w:tcPr>
          <w:p w14:paraId="7BDE57DA" w14:textId="77777777" w:rsidR="00DA7CBD" w:rsidRPr="00B70E3E" w:rsidRDefault="00DA7CBD" w:rsidP="00DA7CBD">
            <w:pPr>
              <w:keepNext/>
              <w:keepLines/>
              <w:spacing w:after="0"/>
              <w:rPr>
                <w:rFonts w:ascii="Arial" w:hAnsi="Arial"/>
                <w:sz w:val="18"/>
              </w:rPr>
            </w:pPr>
            <w:r w:rsidRPr="00B70E3E">
              <w:rPr>
                <w:rFonts w:ascii="Arial" w:hAnsi="Arial"/>
                <w:sz w:val="18"/>
              </w:rPr>
              <w:t>Pre-conditions</w:t>
            </w:r>
          </w:p>
        </w:tc>
        <w:tc>
          <w:tcPr>
            <w:tcW w:w="7088" w:type="dxa"/>
            <w:shd w:val="clear" w:color="auto" w:fill="auto"/>
          </w:tcPr>
          <w:p w14:paraId="1BDD4F2B" w14:textId="77777777" w:rsidR="00DA7CBD" w:rsidRPr="00B70E3E" w:rsidRDefault="00DA7CBD" w:rsidP="00DA7CBD">
            <w:pPr>
              <w:keepNext/>
              <w:keepLines/>
              <w:spacing w:after="0"/>
              <w:rPr>
                <w:rFonts w:ascii="Arial" w:hAnsi="Arial"/>
                <w:sz w:val="18"/>
              </w:rPr>
            </w:pPr>
            <w:r w:rsidRPr="00B70E3E">
              <w:rPr>
                <w:rFonts w:ascii="Arial" w:hAnsi="Arial"/>
                <w:sz w:val="18"/>
              </w:rPr>
              <w:t>1. The service is a speech to speech relay service.</w:t>
            </w:r>
          </w:p>
        </w:tc>
      </w:tr>
      <w:tr w:rsidR="00DA7CBD" w:rsidRPr="00B70E3E" w14:paraId="7E904037" w14:textId="77777777" w:rsidTr="00DA7CBD">
        <w:trPr>
          <w:jc w:val="center"/>
        </w:trPr>
        <w:tc>
          <w:tcPr>
            <w:tcW w:w="1951" w:type="dxa"/>
            <w:shd w:val="clear" w:color="auto" w:fill="auto"/>
          </w:tcPr>
          <w:p w14:paraId="7DD2862A" w14:textId="77777777" w:rsidR="00DA7CBD" w:rsidRPr="00B70E3E" w:rsidRDefault="00DA7CBD" w:rsidP="00DA7CBD">
            <w:pPr>
              <w:keepNext/>
              <w:keepLines/>
              <w:spacing w:after="0"/>
              <w:rPr>
                <w:rFonts w:ascii="Arial" w:hAnsi="Arial"/>
                <w:sz w:val="18"/>
              </w:rPr>
            </w:pPr>
            <w:r w:rsidRPr="00B70E3E">
              <w:rPr>
                <w:rFonts w:ascii="Arial" w:hAnsi="Arial"/>
                <w:sz w:val="18"/>
              </w:rPr>
              <w:t>Procedure</w:t>
            </w:r>
          </w:p>
        </w:tc>
        <w:tc>
          <w:tcPr>
            <w:tcW w:w="7088" w:type="dxa"/>
            <w:shd w:val="clear" w:color="auto" w:fill="auto"/>
          </w:tcPr>
          <w:p w14:paraId="1071F352" w14:textId="77777777" w:rsidR="00DA7CBD" w:rsidRPr="00B70E3E" w:rsidRDefault="00DA7CBD" w:rsidP="00DA7CBD">
            <w:pPr>
              <w:keepNext/>
              <w:keepLines/>
              <w:spacing w:after="0"/>
              <w:rPr>
                <w:rFonts w:ascii="Arial" w:hAnsi="Arial"/>
                <w:sz w:val="18"/>
              </w:rPr>
            </w:pPr>
            <w:r w:rsidRPr="00B70E3E">
              <w:rPr>
                <w:rFonts w:ascii="Arial" w:hAnsi="Arial"/>
                <w:sz w:val="18"/>
              </w:rPr>
              <w:t>1. Check that the service enables enable speech or cognitively impaired telephone users and any other user to communicate by providing assistance between them.</w:t>
            </w:r>
          </w:p>
        </w:tc>
      </w:tr>
      <w:tr w:rsidR="00DA7CBD" w:rsidRPr="00B70E3E" w14:paraId="2428D829" w14:textId="77777777" w:rsidTr="00DA7CBD">
        <w:trPr>
          <w:jc w:val="center"/>
        </w:trPr>
        <w:tc>
          <w:tcPr>
            <w:tcW w:w="1951" w:type="dxa"/>
            <w:shd w:val="clear" w:color="auto" w:fill="auto"/>
          </w:tcPr>
          <w:p w14:paraId="7EFC7D5B" w14:textId="77777777" w:rsidR="00DA7CBD" w:rsidRPr="00B70E3E" w:rsidRDefault="00DA7CBD" w:rsidP="00DA7CBD">
            <w:pPr>
              <w:keepNext/>
              <w:keepLines/>
              <w:spacing w:after="0"/>
              <w:rPr>
                <w:rFonts w:ascii="Arial" w:hAnsi="Arial"/>
                <w:sz w:val="18"/>
              </w:rPr>
            </w:pPr>
            <w:r w:rsidRPr="00B70E3E">
              <w:rPr>
                <w:rFonts w:ascii="Arial" w:hAnsi="Arial"/>
                <w:sz w:val="18"/>
              </w:rPr>
              <w:t>Result</w:t>
            </w:r>
          </w:p>
        </w:tc>
        <w:tc>
          <w:tcPr>
            <w:tcW w:w="7088" w:type="dxa"/>
            <w:shd w:val="clear" w:color="auto" w:fill="auto"/>
          </w:tcPr>
          <w:p w14:paraId="3762042B" w14:textId="77777777" w:rsidR="00DA7CBD" w:rsidRPr="00B70E3E" w:rsidRDefault="00DA7CBD" w:rsidP="00DA7CBD">
            <w:pPr>
              <w:keepNext/>
              <w:keepLines/>
              <w:spacing w:after="0"/>
              <w:rPr>
                <w:rFonts w:ascii="Arial" w:hAnsi="Arial"/>
                <w:sz w:val="18"/>
              </w:rPr>
            </w:pPr>
            <w:r w:rsidRPr="00B70E3E">
              <w:rPr>
                <w:rFonts w:ascii="Arial" w:hAnsi="Arial"/>
                <w:sz w:val="18"/>
              </w:rPr>
              <w:t xml:space="preserve">Pass: Check 1 is true </w:t>
            </w:r>
          </w:p>
          <w:p w14:paraId="4646C60E" w14:textId="77777777" w:rsidR="00DA7CBD" w:rsidRPr="00B70E3E" w:rsidRDefault="00DA7CBD" w:rsidP="00DA7CBD">
            <w:pPr>
              <w:keepNext/>
              <w:keepLines/>
              <w:spacing w:after="0"/>
              <w:rPr>
                <w:rFonts w:ascii="Arial" w:hAnsi="Arial"/>
                <w:sz w:val="18"/>
              </w:rPr>
            </w:pPr>
            <w:r w:rsidRPr="00B70E3E">
              <w:rPr>
                <w:rFonts w:ascii="Arial" w:hAnsi="Arial"/>
                <w:sz w:val="18"/>
              </w:rPr>
              <w:t>Fail: Check 1 is false</w:t>
            </w:r>
          </w:p>
        </w:tc>
      </w:tr>
    </w:tbl>
    <w:p w14:paraId="4DF964E6" w14:textId="77777777" w:rsidR="00DA7CBD" w:rsidRPr="00B70E3E" w:rsidRDefault="00DA7CBD" w:rsidP="00DA7CBD">
      <w:pPr>
        <w:pStyle w:val="Heading3"/>
      </w:pPr>
      <w:bookmarkStart w:id="29257" w:name="_Toc372010609"/>
      <w:bookmarkStart w:id="29258" w:name="_Toc379382979"/>
      <w:bookmarkStart w:id="29259" w:name="_Toc379383679"/>
      <w:bookmarkStart w:id="29260" w:name="_Toc494974643"/>
      <w:bookmarkStart w:id="29261" w:name="_Toc503731449"/>
      <w:r w:rsidRPr="00B70E3E">
        <w:t>C.13.2</w:t>
      </w:r>
      <w:r w:rsidRPr="00B70E3E">
        <w:tab/>
        <w:t>Access to relay services</w:t>
      </w:r>
      <w:bookmarkEnd w:id="29257"/>
      <w:bookmarkEnd w:id="29258"/>
      <w:bookmarkEnd w:id="29259"/>
      <w:bookmarkEnd w:id="29260"/>
      <w:bookmarkEnd w:id="292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5CD0DD16" w14:textId="77777777" w:rsidTr="00DA7CBD">
        <w:trPr>
          <w:jc w:val="center"/>
        </w:trPr>
        <w:tc>
          <w:tcPr>
            <w:tcW w:w="1951" w:type="dxa"/>
            <w:shd w:val="clear" w:color="auto" w:fill="auto"/>
          </w:tcPr>
          <w:p w14:paraId="73A0BABF" w14:textId="77777777" w:rsidR="00DA7CBD" w:rsidRPr="00B70E3E" w:rsidRDefault="00DA7CBD" w:rsidP="00DA7CBD">
            <w:pPr>
              <w:pStyle w:val="TAL"/>
            </w:pPr>
            <w:r w:rsidRPr="00B70E3E">
              <w:t>Type of assessment</w:t>
            </w:r>
          </w:p>
        </w:tc>
        <w:tc>
          <w:tcPr>
            <w:tcW w:w="7088" w:type="dxa"/>
            <w:shd w:val="clear" w:color="auto" w:fill="auto"/>
          </w:tcPr>
          <w:p w14:paraId="78292081" w14:textId="77777777" w:rsidR="00DA7CBD" w:rsidRPr="00B70E3E" w:rsidRDefault="00DA7CBD" w:rsidP="00DA7CBD">
            <w:pPr>
              <w:pStyle w:val="TAL"/>
            </w:pPr>
            <w:r w:rsidRPr="00B70E3E">
              <w:t>Inspection</w:t>
            </w:r>
          </w:p>
        </w:tc>
      </w:tr>
      <w:tr w:rsidR="00DA7CBD" w:rsidRPr="00B70E3E" w14:paraId="766552B3" w14:textId="77777777" w:rsidTr="00DA7CBD">
        <w:trPr>
          <w:jc w:val="center"/>
        </w:trPr>
        <w:tc>
          <w:tcPr>
            <w:tcW w:w="1951" w:type="dxa"/>
            <w:shd w:val="clear" w:color="auto" w:fill="auto"/>
          </w:tcPr>
          <w:p w14:paraId="53BE884E" w14:textId="77777777" w:rsidR="00DA7CBD" w:rsidRPr="00B70E3E" w:rsidRDefault="00DA7CBD" w:rsidP="00DA7CBD">
            <w:pPr>
              <w:keepNext/>
              <w:keepLines/>
              <w:spacing w:after="0"/>
              <w:rPr>
                <w:rFonts w:ascii="Arial" w:hAnsi="Arial"/>
                <w:sz w:val="18"/>
              </w:rPr>
            </w:pPr>
            <w:r w:rsidRPr="00B70E3E">
              <w:rPr>
                <w:rFonts w:ascii="Arial" w:hAnsi="Arial"/>
                <w:sz w:val="18"/>
              </w:rPr>
              <w:t>Pre-conditions</w:t>
            </w:r>
          </w:p>
        </w:tc>
        <w:tc>
          <w:tcPr>
            <w:tcW w:w="7088" w:type="dxa"/>
            <w:shd w:val="clear" w:color="auto" w:fill="auto"/>
          </w:tcPr>
          <w:p w14:paraId="4F800714" w14:textId="77777777" w:rsidR="00DA7CBD" w:rsidRPr="00B70E3E" w:rsidRDefault="00DA7CBD" w:rsidP="00DA7CBD">
            <w:pPr>
              <w:keepNext/>
              <w:keepLines/>
              <w:spacing w:after="0"/>
              <w:rPr>
                <w:rFonts w:ascii="Arial" w:hAnsi="Arial"/>
                <w:sz w:val="18"/>
              </w:rPr>
            </w:pPr>
            <w:r w:rsidRPr="00B70E3E">
              <w:rPr>
                <w:rFonts w:ascii="Arial" w:hAnsi="Arial"/>
                <w:sz w:val="18"/>
              </w:rPr>
              <w:t>1. The ICT system supports two-way communication.</w:t>
            </w:r>
          </w:p>
          <w:p w14:paraId="7D9C75EF" w14:textId="77777777" w:rsidR="00DA7CBD" w:rsidRPr="00B70E3E" w:rsidRDefault="00DA7CBD" w:rsidP="00DA7CBD">
            <w:pPr>
              <w:keepNext/>
              <w:keepLines/>
              <w:spacing w:after="0"/>
              <w:rPr>
                <w:rFonts w:ascii="Arial" w:hAnsi="Arial"/>
                <w:sz w:val="18"/>
              </w:rPr>
            </w:pPr>
            <w:r w:rsidRPr="00B70E3E">
              <w:rPr>
                <w:rFonts w:ascii="Arial" w:hAnsi="Arial"/>
                <w:sz w:val="18"/>
              </w:rPr>
              <w:t>2. A set of relay services for two-way communication is specified.</w:t>
            </w:r>
          </w:p>
        </w:tc>
      </w:tr>
      <w:tr w:rsidR="00DA7CBD" w:rsidRPr="00B70E3E" w14:paraId="5BB3FF6E" w14:textId="77777777" w:rsidTr="00DA7CBD">
        <w:trPr>
          <w:jc w:val="center"/>
        </w:trPr>
        <w:tc>
          <w:tcPr>
            <w:tcW w:w="1951" w:type="dxa"/>
            <w:shd w:val="clear" w:color="auto" w:fill="auto"/>
          </w:tcPr>
          <w:p w14:paraId="2822870D" w14:textId="77777777" w:rsidR="00DA7CBD" w:rsidRPr="00B70E3E" w:rsidRDefault="00DA7CBD" w:rsidP="00DA7CBD">
            <w:pPr>
              <w:keepNext/>
              <w:keepLines/>
              <w:spacing w:after="0"/>
              <w:rPr>
                <w:rFonts w:ascii="Arial" w:hAnsi="Arial"/>
                <w:sz w:val="18"/>
              </w:rPr>
            </w:pPr>
            <w:r w:rsidRPr="00B70E3E">
              <w:rPr>
                <w:rFonts w:ascii="Arial" w:hAnsi="Arial"/>
                <w:sz w:val="18"/>
              </w:rPr>
              <w:t>Procedure</w:t>
            </w:r>
          </w:p>
        </w:tc>
        <w:tc>
          <w:tcPr>
            <w:tcW w:w="7088" w:type="dxa"/>
            <w:shd w:val="clear" w:color="auto" w:fill="auto"/>
          </w:tcPr>
          <w:p w14:paraId="4FA3D876" w14:textId="77777777" w:rsidR="00DA7CBD" w:rsidRPr="00B70E3E" w:rsidRDefault="00DA7CBD" w:rsidP="00DA7CBD">
            <w:pPr>
              <w:keepNext/>
              <w:keepLines/>
              <w:spacing w:after="0"/>
              <w:rPr>
                <w:rFonts w:ascii="Arial" w:hAnsi="Arial"/>
                <w:sz w:val="18"/>
              </w:rPr>
            </w:pPr>
            <w:r w:rsidRPr="00B70E3E">
              <w:rPr>
                <w:rFonts w:ascii="Arial" w:hAnsi="Arial"/>
                <w:sz w:val="18"/>
              </w:rPr>
              <w:t>1. Check that the system does not prevent access to those relay services for incoming and outgoing calls.</w:t>
            </w:r>
          </w:p>
        </w:tc>
      </w:tr>
      <w:tr w:rsidR="00DA7CBD" w:rsidRPr="00B70E3E" w14:paraId="63036844" w14:textId="77777777" w:rsidTr="00DA7CBD">
        <w:trPr>
          <w:jc w:val="center"/>
        </w:trPr>
        <w:tc>
          <w:tcPr>
            <w:tcW w:w="1951" w:type="dxa"/>
            <w:shd w:val="clear" w:color="auto" w:fill="auto"/>
          </w:tcPr>
          <w:p w14:paraId="235B13A0" w14:textId="77777777" w:rsidR="00DA7CBD" w:rsidRPr="00B70E3E" w:rsidRDefault="00DA7CBD" w:rsidP="00DA7CBD">
            <w:pPr>
              <w:keepNext/>
              <w:keepLines/>
              <w:spacing w:after="0"/>
              <w:rPr>
                <w:rFonts w:ascii="Arial" w:hAnsi="Arial"/>
                <w:sz w:val="18"/>
              </w:rPr>
            </w:pPr>
            <w:r w:rsidRPr="00B70E3E">
              <w:rPr>
                <w:rFonts w:ascii="Arial" w:hAnsi="Arial"/>
                <w:sz w:val="18"/>
              </w:rPr>
              <w:t>Result</w:t>
            </w:r>
          </w:p>
        </w:tc>
        <w:tc>
          <w:tcPr>
            <w:tcW w:w="7088" w:type="dxa"/>
            <w:shd w:val="clear" w:color="auto" w:fill="auto"/>
          </w:tcPr>
          <w:p w14:paraId="780CB3D8" w14:textId="77777777" w:rsidR="00DA7CBD" w:rsidRPr="00B70E3E" w:rsidRDefault="00DA7CBD" w:rsidP="00DA7CBD">
            <w:pPr>
              <w:keepNext/>
              <w:keepLines/>
              <w:spacing w:after="0"/>
              <w:rPr>
                <w:rFonts w:ascii="Arial" w:hAnsi="Arial"/>
                <w:sz w:val="18"/>
              </w:rPr>
            </w:pPr>
            <w:r w:rsidRPr="00B70E3E">
              <w:rPr>
                <w:rFonts w:ascii="Arial" w:hAnsi="Arial"/>
                <w:sz w:val="18"/>
              </w:rPr>
              <w:t>Pass: Check 1 is true</w:t>
            </w:r>
          </w:p>
          <w:p w14:paraId="1A5C53B1" w14:textId="77777777" w:rsidR="00DA7CBD" w:rsidRPr="00B70E3E" w:rsidRDefault="00DA7CBD" w:rsidP="00DA7CBD">
            <w:pPr>
              <w:keepNext/>
              <w:keepLines/>
              <w:spacing w:after="0"/>
              <w:rPr>
                <w:rFonts w:ascii="Arial" w:hAnsi="Arial"/>
                <w:sz w:val="18"/>
              </w:rPr>
            </w:pPr>
            <w:r w:rsidRPr="00B70E3E">
              <w:rPr>
                <w:rFonts w:ascii="Arial" w:hAnsi="Arial"/>
                <w:sz w:val="18"/>
              </w:rPr>
              <w:t>Fail: Check 1 is false</w:t>
            </w:r>
          </w:p>
        </w:tc>
      </w:tr>
    </w:tbl>
    <w:p w14:paraId="14C3F709" w14:textId="77777777" w:rsidR="00DA7CBD" w:rsidRPr="00B70E3E" w:rsidRDefault="00DA7CBD" w:rsidP="00DA7CBD">
      <w:pPr>
        <w:pStyle w:val="Heading3"/>
      </w:pPr>
      <w:bookmarkStart w:id="29262" w:name="_Toc372010610"/>
      <w:bookmarkStart w:id="29263" w:name="_Toc379382980"/>
      <w:bookmarkStart w:id="29264" w:name="_Toc379383680"/>
      <w:bookmarkStart w:id="29265" w:name="_Toc494974644"/>
      <w:bookmarkStart w:id="29266" w:name="_Toc503731450"/>
      <w:r w:rsidRPr="00B70E3E">
        <w:t>C.13.3</w:t>
      </w:r>
      <w:r w:rsidRPr="00B70E3E">
        <w:tab/>
        <w:t>Access to emergency services</w:t>
      </w:r>
      <w:bookmarkEnd w:id="29262"/>
      <w:bookmarkEnd w:id="29263"/>
      <w:bookmarkEnd w:id="29264"/>
      <w:bookmarkEnd w:id="29265"/>
      <w:bookmarkEnd w:id="292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70E3E" w14:paraId="0D3A8311" w14:textId="77777777" w:rsidTr="00DA7CBD">
        <w:trPr>
          <w:jc w:val="center"/>
        </w:trPr>
        <w:tc>
          <w:tcPr>
            <w:tcW w:w="1951" w:type="dxa"/>
            <w:shd w:val="clear" w:color="auto" w:fill="auto"/>
          </w:tcPr>
          <w:p w14:paraId="3CE8D130" w14:textId="77777777" w:rsidR="00DA7CBD" w:rsidRPr="00B70E3E" w:rsidRDefault="00DA7CBD" w:rsidP="00DA7CBD">
            <w:pPr>
              <w:pStyle w:val="TAL"/>
            </w:pPr>
            <w:r w:rsidRPr="00B70E3E">
              <w:t>Type of assessment</w:t>
            </w:r>
          </w:p>
        </w:tc>
        <w:tc>
          <w:tcPr>
            <w:tcW w:w="7088" w:type="dxa"/>
            <w:shd w:val="clear" w:color="auto" w:fill="auto"/>
          </w:tcPr>
          <w:p w14:paraId="4AADEBC3" w14:textId="77777777" w:rsidR="00DA7CBD" w:rsidRPr="00B70E3E" w:rsidRDefault="00DA7CBD" w:rsidP="00DA7CBD">
            <w:pPr>
              <w:pStyle w:val="TAL"/>
            </w:pPr>
            <w:r w:rsidRPr="00B70E3E">
              <w:t>Inspection</w:t>
            </w:r>
          </w:p>
        </w:tc>
      </w:tr>
      <w:tr w:rsidR="00DA7CBD" w:rsidRPr="00B70E3E" w14:paraId="4F4B4D5C" w14:textId="77777777" w:rsidTr="00DA7CBD">
        <w:trPr>
          <w:jc w:val="center"/>
        </w:trPr>
        <w:tc>
          <w:tcPr>
            <w:tcW w:w="1951" w:type="dxa"/>
            <w:shd w:val="clear" w:color="auto" w:fill="auto"/>
          </w:tcPr>
          <w:p w14:paraId="18C2D3E2" w14:textId="77777777" w:rsidR="00DA7CBD" w:rsidRPr="00B70E3E" w:rsidRDefault="00DA7CBD" w:rsidP="00DA7CBD">
            <w:pPr>
              <w:keepNext/>
              <w:keepLines/>
              <w:spacing w:after="0"/>
              <w:rPr>
                <w:rFonts w:ascii="Arial" w:hAnsi="Arial"/>
                <w:sz w:val="18"/>
              </w:rPr>
            </w:pPr>
            <w:r w:rsidRPr="00B70E3E">
              <w:rPr>
                <w:rFonts w:ascii="Arial" w:hAnsi="Arial"/>
                <w:sz w:val="18"/>
              </w:rPr>
              <w:t>Pre-conditions</w:t>
            </w:r>
          </w:p>
        </w:tc>
        <w:tc>
          <w:tcPr>
            <w:tcW w:w="7088" w:type="dxa"/>
            <w:shd w:val="clear" w:color="auto" w:fill="auto"/>
          </w:tcPr>
          <w:p w14:paraId="05473B21" w14:textId="77777777" w:rsidR="00DA7CBD" w:rsidRPr="00B70E3E" w:rsidRDefault="00DA7CBD" w:rsidP="00DA7CBD">
            <w:pPr>
              <w:keepNext/>
              <w:keepLines/>
              <w:spacing w:after="0"/>
              <w:rPr>
                <w:rFonts w:ascii="Arial" w:hAnsi="Arial"/>
                <w:sz w:val="18"/>
              </w:rPr>
            </w:pPr>
            <w:r w:rsidRPr="00B70E3E">
              <w:rPr>
                <w:rFonts w:ascii="Arial" w:hAnsi="Arial"/>
                <w:sz w:val="18"/>
              </w:rPr>
              <w:t>1. The ICT system supports two-way communication.</w:t>
            </w:r>
          </w:p>
          <w:p w14:paraId="18B4130B" w14:textId="77777777" w:rsidR="00DA7CBD" w:rsidRPr="00B70E3E" w:rsidRDefault="00DA7CBD" w:rsidP="00DA7CBD">
            <w:pPr>
              <w:keepNext/>
              <w:keepLines/>
              <w:spacing w:after="0"/>
              <w:rPr>
                <w:rFonts w:ascii="Arial" w:hAnsi="Arial"/>
                <w:sz w:val="18"/>
              </w:rPr>
            </w:pPr>
            <w:r w:rsidRPr="00B70E3E">
              <w:rPr>
                <w:rFonts w:ascii="Arial" w:hAnsi="Arial"/>
                <w:sz w:val="18"/>
              </w:rPr>
              <w:t>2. A set of emergency services for two-way communication is specified.</w:t>
            </w:r>
          </w:p>
        </w:tc>
      </w:tr>
      <w:tr w:rsidR="00DA7CBD" w:rsidRPr="00B70E3E" w14:paraId="3404E8D7" w14:textId="77777777" w:rsidTr="00DA7CBD">
        <w:trPr>
          <w:jc w:val="center"/>
        </w:trPr>
        <w:tc>
          <w:tcPr>
            <w:tcW w:w="1951" w:type="dxa"/>
            <w:shd w:val="clear" w:color="auto" w:fill="auto"/>
          </w:tcPr>
          <w:p w14:paraId="16E39D63" w14:textId="77777777" w:rsidR="00DA7CBD" w:rsidRPr="00B70E3E" w:rsidRDefault="00DA7CBD" w:rsidP="00DA7CBD">
            <w:pPr>
              <w:keepNext/>
              <w:keepLines/>
              <w:spacing w:after="0"/>
              <w:rPr>
                <w:rFonts w:ascii="Arial" w:hAnsi="Arial"/>
                <w:sz w:val="18"/>
              </w:rPr>
            </w:pPr>
            <w:r w:rsidRPr="00B70E3E">
              <w:rPr>
                <w:rFonts w:ascii="Arial" w:hAnsi="Arial"/>
                <w:sz w:val="18"/>
              </w:rPr>
              <w:t>Procedure</w:t>
            </w:r>
          </w:p>
        </w:tc>
        <w:tc>
          <w:tcPr>
            <w:tcW w:w="7088" w:type="dxa"/>
            <w:shd w:val="clear" w:color="auto" w:fill="auto"/>
          </w:tcPr>
          <w:p w14:paraId="3519A613" w14:textId="77777777" w:rsidR="00DA7CBD" w:rsidRPr="00B70E3E" w:rsidRDefault="00DA7CBD" w:rsidP="00DA7CBD">
            <w:pPr>
              <w:keepNext/>
              <w:keepLines/>
              <w:spacing w:after="0"/>
              <w:rPr>
                <w:rFonts w:ascii="Arial" w:hAnsi="Arial"/>
                <w:sz w:val="18"/>
              </w:rPr>
            </w:pPr>
            <w:r w:rsidRPr="00B70E3E">
              <w:rPr>
                <w:rFonts w:ascii="Arial" w:hAnsi="Arial"/>
                <w:sz w:val="18"/>
              </w:rPr>
              <w:t>1. Check that the system does not prevent access to those emergency services for outgoing and incoming calls.</w:t>
            </w:r>
          </w:p>
        </w:tc>
      </w:tr>
      <w:tr w:rsidR="00DA7CBD" w:rsidRPr="00B70E3E" w14:paraId="2009FD1C" w14:textId="77777777" w:rsidTr="00DA7CBD">
        <w:trPr>
          <w:jc w:val="center"/>
        </w:trPr>
        <w:tc>
          <w:tcPr>
            <w:tcW w:w="1951" w:type="dxa"/>
            <w:shd w:val="clear" w:color="auto" w:fill="auto"/>
          </w:tcPr>
          <w:p w14:paraId="3B6553F3" w14:textId="77777777" w:rsidR="00DA7CBD" w:rsidRPr="00B70E3E" w:rsidRDefault="00DA7CBD" w:rsidP="00DA7CBD">
            <w:pPr>
              <w:keepNext/>
              <w:keepLines/>
              <w:spacing w:after="0"/>
              <w:rPr>
                <w:rFonts w:ascii="Arial" w:hAnsi="Arial"/>
                <w:sz w:val="18"/>
              </w:rPr>
            </w:pPr>
            <w:r w:rsidRPr="00B70E3E">
              <w:rPr>
                <w:rFonts w:ascii="Arial" w:hAnsi="Arial"/>
                <w:sz w:val="18"/>
              </w:rPr>
              <w:t>Result</w:t>
            </w:r>
          </w:p>
        </w:tc>
        <w:tc>
          <w:tcPr>
            <w:tcW w:w="7088" w:type="dxa"/>
            <w:shd w:val="clear" w:color="auto" w:fill="auto"/>
          </w:tcPr>
          <w:p w14:paraId="395274EF" w14:textId="77777777" w:rsidR="00DA7CBD" w:rsidRPr="00B70E3E" w:rsidRDefault="00DA7CBD" w:rsidP="00DA7CBD">
            <w:pPr>
              <w:keepNext/>
              <w:keepLines/>
              <w:spacing w:after="0"/>
              <w:rPr>
                <w:rFonts w:ascii="Arial" w:hAnsi="Arial"/>
                <w:sz w:val="18"/>
              </w:rPr>
            </w:pPr>
            <w:r w:rsidRPr="00B70E3E">
              <w:rPr>
                <w:rFonts w:ascii="Arial" w:hAnsi="Arial"/>
                <w:sz w:val="18"/>
              </w:rPr>
              <w:t>Pass: Check 1 is true</w:t>
            </w:r>
          </w:p>
          <w:p w14:paraId="2B5CBEA1" w14:textId="77777777" w:rsidR="00DA7CBD" w:rsidRPr="00B70E3E" w:rsidRDefault="00DA7CBD" w:rsidP="00DA7CBD">
            <w:pPr>
              <w:keepNext/>
              <w:keepLines/>
              <w:spacing w:after="0"/>
              <w:rPr>
                <w:rFonts w:ascii="Arial" w:hAnsi="Arial"/>
                <w:sz w:val="18"/>
              </w:rPr>
            </w:pPr>
            <w:r w:rsidRPr="00B70E3E">
              <w:rPr>
                <w:rFonts w:ascii="Arial" w:hAnsi="Arial"/>
                <w:sz w:val="18"/>
              </w:rPr>
              <w:t>Fail: Check 1 is false</w:t>
            </w:r>
          </w:p>
        </w:tc>
      </w:tr>
    </w:tbl>
    <w:p w14:paraId="3A3FCDC0" w14:textId="77777777" w:rsidR="00A51793" w:rsidRPr="00B70E3E" w:rsidRDefault="00A51793" w:rsidP="00A532B1">
      <w:pPr>
        <w:pStyle w:val="Heading1"/>
        <w:pageBreakBefore/>
      </w:pPr>
      <w:bookmarkStart w:id="29267" w:name="_Toc372010611"/>
      <w:bookmarkStart w:id="29268" w:name="_Toc379382981"/>
      <w:bookmarkStart w:id="29269" w:name="_Toc379383681"/>
      <w:bookmarkStart w:id="29270" w:name="_Toc503731451"/>
      <w:r w:rsidRPr="00B70E3E">
        <w:t>History</w:t>
      </w:r>
      <w:bookmarkEnd w:id="29267"/>
      <w:bookmarkEnd w:id="29268"/>
      <w:bookmarkEnd w:id="29269"/>
      <w:bookmarkEnd w:id="29270"/>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70E3E" w14:paraId="6E0B6485" w14:textId="77777777" w:rsidTr="001E306D">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B70E3E" w:rsidRDefault="0098090C" w:rsidP="0098090C">
            <w:pPr>
              <w:spacing w:before="60" w:after="60"/>
              <w:jc w:val="center"/>
              <w:rPr>
                <w:b/>
                <w:sz w:val="24"/>
              </w:rPr>
            </w:pPr>
            <w:r w:rsidRPr="00B70E3E">
              <w:rPr>
                <w:b/>
                <w:sz w:val="24"/>
              </w:rPr>
              <w:t>Document history</w:t>
            </w:r>
          </w:p>
        </w:tc>
      </w:tr>
      <w:tr w:rsidR="0098090C" w:rsidRPr="00B70E3E" w14:paraId="133A149B" w14:textId="77777777" w:rsidTr="001E306D">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B70E3E" w:rsidRDefault="008327E0" w:rsidP="0098090C">
            <w:pPr>
              <w:spacing w:before="80" w:after="80"/>
              <w:ind w:left="57"/>
            </w:pPr>
            <w:r w:rsidRPr="00B70E3E">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B70E3E" w:rsidRDefault="008327E0" w:rsidP="0098090C">
            <w:pPr>
              <w:spacing w:before="80" w:after="80"/>
              <w:ind w:left="57"/>
            </w:pPr>
            <w:r w:rsidRPr="00B70E3E">
              <w:t>February 2014</w:t>
            </w:r>
          </w:p>
        </w:tc>
        <w:tc>
          <w:tcPr>
            <w:tcW w:w="6804" w:type="dxa"/>
            <w:tcBorders>
              <w:top w:val="single" w:sz="4" w:space="0" w:color="auto"/>
              <w:bottom w:val="single" w:sz="4" w:space="0" w:color="auto"/>
              <w:right w:val="single" w:sz="6" w:space="0" w:color="auto"/>
            </w:tcBorders>
          </w:tcPr>
          <w:p w14:paraId="5C3909CE" w14:textId="77777777" w:rsidR="0098090C" w:rsidRPr="00B70E3E" w:rsidRDefault="008327E0" w:rsidP="0098090C">
            <w:pPr>
              <w:tabs>
                <w:tab w:val="left" w:pos="3261"/>
                <w:tab w:val="left" w:pos="4395"/>
              </w:tabs>
              <w:spacing w:before="80" w:after="80"/>
              <w:ind w:left="57"/>
            </w:pPr>
            <w:r w:rsidRPr="00B70E3E">
              <w:t>Publication</w:t>
            </w:r>
          </w:p>
        </w:tc>
      </w:tr>
      <w:tr w:rsidR="0098090C" w:rsidRPr="00B70E3E" w14:paraId="581E72D9" w14:textId="77777777" w:rsidTr="001E306D">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77777777" w:rsidR="0098090C" w:rsidRPr="00B70E3E" w:rsidRDefault="00F47399" w:rsidP="0098090C">
            <w:pPr>
              <w:spacing w:before="80" w:after="80"/>
              <w:ind w:left="57"/>
            </w:pPr>
            <w:r w:rsidRPr="00B70E3E">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B70E3E" w:rsidRDefault="00B40647" w:rsidP="0098090C">
            <w:pPr>
              <w:spacing w:before="80" w:after="80"/>
              <w:ind w:left="57"/>
            </w:pPr>
            <w:r w:rsidRPr="00B70E3E">
              <w:t>April</w:t>
            </w:r>
            <w:r w:rsidR="00847AC9" w:rsidRPr="00B70E3E">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B70E3E" w:rsidRDefault="005426FF" w:rsidP="0098090C">
            <w:pPr>
              <w:tabs>
                <w:tab w:val="left" w:pos="3261"/>
                <w:tab w:val="left" w:pos="4395"/>
              </w:tabs>
              <w:spacing w:before="80" w:after="80"/>
              <w:ind w:left="57"/>
            </w:pPr>
            <w:r w:rsidRPr="00B70E3E">
              <w:t>Publication</w:t>
            </w:r>
          </w:p>
        </w:tc>
      </w:tr>
      <w:tr w:rsidR="0098090C" w:rsidRPr="00B70E3E" w14:paraId="36BCF483" w14:textId="77777777" w:rsidTr="001E306D">
        <w:trPr>
          <w:cantSplit/>
          <w:jc w:val="center"/>
        </w:trPr>
        <w:tc>
          <w:tcPr>
            <w:tcW w:w="1247" w:type="dxa"/>
            <w:tcBorders>
              <w:top w:val="single" w:sz="4" w:space="0" w:color="auto"/>
              <w:left w:val="single" w:sz="6" w:space="0" w:color="auto"/>
              <w:bottom w:val="single" w:sz="4" w:space="0" w:color="auto"/>
              <w:right w:val="single" w:sz="6" w:space="0" w:color="auto"/>
            </w:tcBorders>
          </w:tcPr>
          <w:p w14:paraId="2328D38A" w14:textId="77777777" w:rsidR="0098090C" w:rsidRPr="00B70E3E" w:rsidRDefault="00B96134" w:rsidP="0098090C">
            <w:pPr>
              <w:spacing w:before="80" w:after="80"/>
              <w:ind w:left="57"/>
            </w:pPr>
            <w:r w:rsidRPr="00B70E3E">
              <w:t>draft</w:t>
            </w:r>
            <w:ins w:id="29271" w:author="Dave" w:date="2017-09-19T23:59:00Z">
              <w:r w:rsidR="006837C2" w:rsidRPr="00B70E3E">
                <w:t>V2.1.1a</w:t>
              </w:r>
            </w:ins>
          </w:p>
        </w:tc>
        <w:tc>
          <w:tcPr>
            <w:tcW w:w="1588" w:type="dxa"/>
            <w:tcBorders>
              <w:top w:val="single" w:sz="4" w:space="0" w:color="auto"/>
              <w:left w:val="single" w:sz="6" w:space="0" w:color="auto"/>
              <w:bottom w:val="single" w:sz="4" w:space="0" w:color="auto"/>
              <w:right w:val="single" w:sz="6" w:space="0" w:color="auto"/>
            </w:tcBorders>
          </w:tcPr>
          <w:p w14:paraId="70480D67" w14:textId="77777777" w:rsidR="0098090C" w:rsidRPr="00B70E3E" w:rsidRDefault="006837C2" w:rsidP="0098090C">
            <w:pPr>
              <w:spacing w:before="80" w:after="80"/>
              <w:ind w:left="57"/>
            </w:pPr>
            <w:ins w:id="29272" w:author="Dave" w:date="2017-09-19T23:59:00Z">
              <w:r w:rsidRPr="00B70E3E">
                <w:t>19/Sep</w:t>
              </w:r>
            </w:ins>
            <w:ins w:id="29273" w:author="Dave" w:date="2017-12-06T18:01:00Z">
              <w:r w:rsidR="0023458D" w:rsidRPr="00B70E3E">
                <w:t>/2017</w:t>
              </w:r>
            </w:ins>
          </w:p>
        </w:tc>
        <w:tc>
          <w:tcPr>
            <w:tcW w:w="6804" w:type="dxa"/>
            <w:tcBorders>
              <w:top w:val="single" w:sz="4" w:space="0" w:color="auto"/>
              <w:bottom w:val="single" w:sz="4" w:space="0" w:color="auto"/>
              <w:right w:val="single" w:sz="6" w:space="0" w:color="auto"/>
            </w:tcBorders>
          </w:tcPr>
          <w:p w14:paraId="17371212" w14:textId="77777777" w:rsidR="0098090C" w:rsidRPr="00B70E3E" w:rsidRDefault="006837C2" w:rsidP="0098090C">
            <w:pPr>
              <w:tabs>
                <w:tab w:val="left" w:pos="3261"/>
                <w:tab w:val="left" w:pos="4395"/>
              </w:tabs>
              <w:spacing w:before="80" w:after="80"/>
              <w:ind w:left="57"/>
            </w:pPr>
            <w:ins w:id="29274" w:author="Dave" w:date="2017-09-19T23:59:00Z">
              <w:r w:rsidRPr="00B70E3E">
                <w:t>First restructuring and 11.2</w:t>
              </w:r>
            </w:ins>
          </w:p>
        </w:tc>
      </w:tr>
      <w:tr w:rsidR="005426FF" w:rsidRPr="00B70E3E" w14:paraId="4558581A" w14:textId="77777777" w:rsidTr="001E306D">
        <w:trPr>
          <w:cantSplit/>
          <w:jc w:val="center"/>
        </w:trPr>
        <w:tc>
          <w:tcPr>
            <w:tcW w:w="1247" w:type="dxa"/>
            <w:tcBorders>
              <w:top w:val="single" w:sz="4" w:space="0" w:color="auto"/>
              <w:left w:val="single" w:sz="6" w:space="0" w:color="auto"/>
              <w:bottom w:val="single" w:sz="4" w:space="0" w:color="auto"/>
              <w:right w:val="single" w:sz="6" w:space="0" w:color="auto"/>
            </w:tcBorders>
          </w:tcPr>
          <w:p w14:paraId="09FD135E" w14:textId="77777777" w:rsidR="005426FF" w:rsidRPr="00B70E3E" w:rsidRDefault="00B96134" w:rsidP="0098090C">
            <w:pPr>
              <w:spacing w:before="80" w:after="80"/>
              <w:ind w:left="57"/>
            </w:pPr>
            <w:r w:rsidRPr="00B70E3E">
              <w:t>draft</w:t>
            </w:r>
            <w:ins w:id="29275" w:author="Dave" w:date="2017-11-24T13:55:00Z">
              <w:r w:rsidR="00286FC2" w:rsidRPr="00B70E3E">
                <w:t>V2.1.6</w:t>
              </w:r>
            </w:ins>
          </w:p>
        </w:tc>
        <w:tc>
          <w:tcPr>
            <w:tcW w:w="1588" w:type="dxa"/>
            <w:tcBorders>
              <w:top w:val="single" w:sz="4" w:space="0" w:color="auto"/>
              <w:left w:val="single" w:sz="6" w:space="0" w:color="auto"/>
              <w:bottom w:val="single" w:sz="4" w:space="0" w:color="auto"/>
              <w:right w:val="single" w:sz="6" w:space="0" w:color="auto"/>
            </w:tcBorders>
          </w:tcPr>
          <w:p w14:paraId="4CDCC574" w14:textId="77777777" w:rsidR="005426FF" w:rsidRPr="00B70E3E" w:rsidRDefault="00286FC2" w:rsidP="00B96134">
            <w:pPr>
              <w:spacing w:before="80" w:after="80"/>
              <w:ind w:left="57"/>
            </w:pPr>
            <w:ins w:id="29276" w:author="Dave" w:date="2017-11-24T13:55:00Z">
              <w:r w:rsidRPr="00B70E3E">
                <w:t>2</w:t>
              </w:r>
            </w:ins>
            <w:ins w:id="29277" w:author="Dave" w:date="2017-11-27T15:22:00Z">
              <w:r w:rsidR="00B96134" w:rsidRPr="00B70E3E">
                <w:t>7</w:t>
              </w:r>
            </w:ins>
            <w:ins w:id="29278" w:author="Dave" w:date="2017-11-24T13:55:00Z">
              <w:r w:rsidRPr="00B70E3E">
                <w:t>/Nov</w:t>
              </w:r>
            </w:ins>
            <w:ins w:id="29279" w:author="Dave" w:date="2017-12-06T18:01:00Z">
              <w:r w:rsidR="0023458D" w:rsidRPr="00B70E3E">
                <w:t>/2017</w:t>
              </w:r>
            </w:ins>
          </w:p>
        </w:tc>
        <w:tc>
          <w:tcPr>
            <w:tcW w:w="6804" w:type="dxa"/>
            <w:tcBorders>
              <w:top w:val="single" w:sz="4" w:space="0" w:color="auto"/>
              <w:bottom w:val="single" w:sz="4" w:space="0" w:color="auto"/>
              <w:right w:val="single" w:sz="6" w:space="0" w:color="auto"/>
            </w:tcBorders>
          </w:tcPr>
          <w:p w14:paraId="4C8FD7D8" w14:textId="77777777" w:rsidR="005426FF" w:rsidRPr="00B70E3E" w:rsidRDefault="00286FC2" w:rsidP="0098090C">
            <w:pPr>
              <w:tabs>
                <w:tab w:val="left" w:pos="3261"/>
                <w:tab w:val="left" w:pos="4395"/>
              </w:tabs>
              <w:spacing w:before="80" w:after="80"/>
              <w:ind w:left="57"/>
            </w:pPr>
            <w:ins w:id="29280" w:author="Dave" w:date="2017-11-24T13:55:00Z">
              <w:r w:rsidRPr="00B70E3E">
                <w:t>Annex A, WCAG 2.1, further restructuring and editorial changes</w:t>
              </w:r>
            </w:ins>
            <w:r w:rsidR="00780D76" w:rsidRPr="00B70E3E">
              <w:t>, updates to reflect WCAG2.1 development</w:t>
            </w:r>
            <w:ins w:id="29281" w:author="Dave" w:date="2017-12-06T18:02:00Z">
              <w:r w:rsidR="0023458D" w:rsidRPr="00B70E3E">
                <w:t xml:space="preserve"> </w:t>
              </w:r>
            </w:ins>
            <w:r w:rsidR="00780D76" w:rsidRPr="00B70E3E">
              <w:t>as at 24 Nov 2017</w:t>
            </w:r>
          </w:p>
        </w:tc>
      </w:tr>
      <w:tr w:rsidR="005426FF" w:rsidRPr="00B70E3E" w14:paraId="688AF2CF" w14:textId="77777777" w:rsidTr="001E306D">
        <w:trPr>
          <w:cantSplit/>
          <w:jc w:val="center"/>
        </w:trPr>
        <w:tc>
          <w:tcPr>
            <w:tcW w:w="1247" w:type="dxa"/>
            <w:tcBorders>
              <w:top w:val="single" w:sz="4" w:space="0" w:color="auto"/>
              <w:left w:val="single" w:sz="6" w:space="0" w:color="auto"/>
              <w:bottom w:val="single" w:sz="4" w:space="0" w:color="auto"/>
              <w:right w:val="single" w:sz="6" w:space="0" w:color="auto"/>
            </w:tcBorders>
          </w:tcPr>
          <w:p w14:paraId="6938C718" w14:textId="77777777" w:rsidR="005426FF" w:rsidRPr="00B70E3E" w:rsidRDefault="0023458D" w:rsidP="0098090C">
            <w:pPr>
              <w:spacing w:before="80" w:after="80"/>
              <w:ind w:left="57"/>
            </w:pPr>
            <w:ins w:id="29282" w:author="Dave" w:date="2017-12-06T18:01:00Z">
              <w:r w:rsidRPr="00B70E3E">
                <w:t>Draft v2.1.7</w:t>
              </w:r>
            </w:ins>
          </w:p>
        </w:tc>
        <w:tc>
          <w:tcPr>
            <w:tcW w:w="1588" w:type="dxa"/>
            <w:tcBorders>
              <w:top w:val="single" w:sz="4" w:space="0" w:color="auto"/>
              <w:left w:val="single" w:sz="6" w:space="0" w:color="auto"/>
              <w:bottom w:val="single" w:sz="4" w:space="0" w:color="auto"/>
              <w:right w:val="single" w:sz="6" w:space="0" w:color="auto"/>
            </w:tcBorders>
          </w:tcPr>
          <w:p w14:paraId="423AC1E7" w14:textId="77777777" w:rsidR="005426FF" w:rsidRPr="00B70E3E" w:rsidRDefault="0023458D" w:rsidP="0098090C">
            <w:pPr>
              <w:spacing w:before="80" w:after="80"/>
              <w:ind w:left="57"/>
            </w:pPr>
            <w:ins w:id="29283" w:author="Dave" w:date="2017-12-06T18:01:00Z">
              <w:r w:rsidRPr="00B70E3E">
                <w:t>6/Dec/2017</w:t>
              </w:r>
            </w:ins>
          </w:p>
        </w:tc>
        <w:tc>
          <w:tcPr>
            <w:tcW w:w="6804" w:type="dxa"/>
            <w:tcBorders>
              <w:top w:val="single" w:sz="4" w:space="0" w:color="auto"/>
              <w:bottom w:val="single" w:sz="4" w:space="0" w:color="auto"/>
              <w:right w:val="single" w:sz="6" w:space="0" w:color="auto"/>
            </w:tcBorders>
          </w:tcPr>
          <w:p w14:paraId="632DA11E" w14:textId="77777777" w:rsidR="005426FF" w:rsidRPr="00B70E3E" w:rsidRDefault="0023458D" w:rsidP="0098090C">
            <w:pPr>
              <w:tabs>
                <w:tab w:val="left" w:pos="3261"/>
                <w:tab w:val="left" w:pos="4395"/>
              </w:tabs>
              <w:spacing w:before="80" w:after="80"/>
              <w:ind w:left="57"/>
            </w:pPr>
            <w:ins w:id="29284" w:author="Dave" w:date="2017-12-06T18:02:00Z">
              <w:r w:rsidRPr="00B70E3E">
                <w:t>General editorial changes in response to comments</w:t>
              </w:r>
            </w:ins>
          </w:p>
        </w:tc>
      </w:tr>
      <w:tr w:rsidR="005410DF" w:rsidRPr="00B70E3E" w14:paraId="2F92442C" w14:textId="77777777" w:rsidTr="001E306D">
        <w:trPr>
          <w:cantSplit/>
          <w:jc w:val="center"/>
          <w:ins w:id="29285" w:author="Mike Pluke" w:date="2017-12-08T11:57:00Z"/>
        </w:trPr>
        <w:tc>
          <w:tcPr>
            <w:tcW w:w="1247" w:type="dxa"/>
            <w:tcBorders>
              <w:top w:val="single" w:sz="4" w:space="0" w:color="auto"/>
              <w:left w:val="single" w:sz="6" w:space="0" w:color="auto"/>
              <w:bottom w:val="single" w:sz="4" w:space="0" w:color="auto"/>
              <w:right w:val="single" w:sz="6" w:space="0" w:color="auto"/>
            </w:tcBorders>
          </w:tcPr>
          <w:p w14:paraId="3591D328" w14:textId="77777777" w:rsidR="005410DF" w:rsidRPr="00B70E3E" w:rsidRDefault="005410DF" w:rsidP="0098090C">
            <w:pPr>
              <w:spacing w:before="80" w:after="80"/>
              <w:ind w:left="57"/>
              <w:rPr>
                <w:ins w:id="29286" w:author="Mike Pluke" w:date="2017-12-08T11:57:00Z"/>
              </w:rPr>
            </w:pPr>
            <w:ins w:id="29287" w:author="Mike Pluke" w:date="2017-12-08T11:57:00Z">
              <w:r w:rsidRPr="00B70E3E">
                <w:t xml:space="preserve">Draft </w:t>
              </w:r>
            </w:ins>
            <w:ins w:id="29288" w:author="Mike Pluke" w:date="2017-12-08T11:58:00Z">
              <w:r w:rsidRPr="00B70E3E">
                <w:t>v2.1.8</w:t>
              </w:r>
            </w:ins>
          </w:p>
        </w:tc>
        <w:tc>
          <w:tcPr>
            <w:tcW w:w="1588" w:type="dxa"/>
            <w:tcBorders>
              <w:top w:val="single" w:sz="4" w:space="0" w:color="auto"/>
              <w:left w:val="single" w:sz="6" w:space="0" w:color="auto"/>
              <w:bottom w:val="single" w:sz="4" w:space="0" w:color="auto"/>
              <w:right w:val="single" w:sz="6" w:space="0" w:color="auto"/>
            </w:tcBorders>
          </w:tcPr>
          <w:p w14:paraId="365E64D9" w14:textId="77777777" w:rsidR="005410DF" w:rsidRPr="00B70E3E" w:rsidRDefault="005410DF" w:rsidP="0098090C">
            <w:pPr>
              <w:spacing w:before="80" w:after="80"/>
              <w:ind w:left="57"/>
              <w:rPr>
                <w:ins w:id="29289" w:author="Mike Pluke" w:date="2017-12-08T11:57:00Z"/>
              </w:rPr>
            </w:pPr>
            <w:ins w:id="29290" w:author="Mike Pluke" w:date="2017-12-08T11:58:00Z">
              <w:r w:rsidRPr="00B70E3E">
                <w:t>8/Dec/2017</w:t>
              </w:r>
            </w:ins>
          </w:p>
        </w:tc>
        <w:tc>
          <w:tcPr>
            <w:tcW w:w="6804" w:type="dxa"/>
            <w:tcBorders>
              <w:top w:val="single" w:sz="4" w:space="0" w:color="auto"/>
              <w:bottom w:val="single" w:sz="4" w:space="0" w:color="auto"/>
              <w:right w:val="single" w:sz="6" w:space="0" w:color="auto"/>
            </w:tcBorders>
          </w:tcPr>
          <w:p w14:paraId="5E4F9EF7" w14:textId="77777777" w:rsidR="005410DF" w:rsidRPr="00B70E3E" w:rsidRDefault="005410DF" w:rsidP="0098090C">
            <w:pPr>
              <w:tabs>
                <w:tab w:val="left" w:pos="3261"/>
                <w:tab w:val="left" w:pos="4395"/>
              </w:tabs>
              <w:spacing w:before="80" w:after="80"/>
              <w:ind w:left="57"/>
              <w:rPr>
                <w:ins w:id="29291" w:author="Mike Pluke" w:date="2017-12-08T11:57:00Z"/>
              </w:rPr>
            </w:pPr>
            <w:ins w:id="29292" w:author="Mike Pluke" w:date="2017-12-08T11:58:00Z">
              <w:r w:rsidRPr="00B70E3E">
                <w:t xml:space="preserve">WCAG 2.1 content updated to align with </w:t>
              </w:r>
            </w:ins>
            <w:ins w:id="29293" w:author="Mike Pluke" w:date="2017-12-08T11:59:00Z">
              <w:r w:rsidRPr="00B70E3E">
                <w:t>W3C’s</w:t>
              </w:r>
            </w:ins>
            <w:ins w:id="29294" w:author="Mike Pluke" w:date="2017-12-08T11:58:00Z">
              <w:r w:rsidRPr="00B70E3E">
                <w:t xml:space="preserve"> </w:t>
              </w:r>
            </w:ins>
            <w:ins w:id="29295" w:author="Mike Pluke" w:date="2017-12-08T11:59:00Z">
              <w:r w:rsidRPr="00B70E3E">
                <w:t>December</w:t>
              </w:r>
            </w:ins>
            <w:ins w:id="29296" w:author="Mike Pluke" w:date="2017-12-08T11:58:00Z">
              <w:r w:rsidRPr="00B70E3E">
                <w:t xml:space="preserve"> 7</w:t>
              </w:r>
              <w:r w:rsidRPr="00B70E3E">
                <w:rPr>
                  <w:vertAlign w:val="superscript"/>
                </w:rPr>
                <w:t>th</w:t>
              </w:r>
            </w:ins>
            <w:ins w:id="29297" w:author="Mike Pluke" w:date="2017-12-08T11:59:00Z">
              <w:r w:rsidRPr="00B70E3E">
                <w:t xml:space="preserve"> Working Draft</w:t>
              </w:r>
            </w:ins>
          </w:p>
        </w:tc>
      </w:tr>
      <w:tr w:rsidR="001E306D" w:rsidRPr="00B70E3E" w14:paraId="7C05E123" w14:textId="77777777" w:rsidTr="001E306D">
        <w:trPr>
          <w:cantSplit/>
          <w:jc w:val="center"/>
        </w:trPr>
        <w:tc>
          <w:tcPr>
            <w:tcW w:w="1247" w:type="dxa"/>
            <w:tcBorders>
              <w:top w:val="single" w:sz="4" w:space="0" w:color="auto"/>
              <w:left w:val="single" w:sz="6" w:space="0" w:color="auto"/>
              <w:bottom w:val="single" w:sz="4" w:space="0" w:color="auto"/>
              <w:right w:val="single" w:sz="6" w:space="0" w:color="auto"/>
            </w:tcBorders>
          </w:tcPr>
          <w:p w14:paraId="1258EB6C" w14:textId="149300AA" w:rsidR="001E306D" w:rsidRPr="00B70E3E" w:rsidRDefault="001E306D" w:rsidP="001E306D">
            <w:pPr>
              <w:spacing w:before="80" w:after="80"/>
              <w:ind w:left="57"/>
            </w:pPr>
            <w:ins w:id="29298" w:author="Mike Pluke" w:date="2017-12-08T11:57:00Z">
              <w:r w:rsidRPr="00B70E3E">
                <w:t xml:space="preserve">Draft </w:t>
              </w:r>
            </w:ins>
            <w:ins w:id="29299" w:author="Mike Pluke" w:date="2017-12-08T11:58:00Z">
              <w:r w:rsidRPr="00B70E3E">
                <w:t>v2.1.</w:t>
              </w:r>
            </w:ins>
            <w:ins w:id="29300" w:author="Mike Pluke" w:date="2018-01-09T21:43:00Z">
              <w:r w:rsidR="00CD0CD2" w:rsidRPr="00B70E3E">
                <w:t>9</w:t>
              </w:r>
            </w:ins>
          </w:p>
        </w:tc>
        <w:tc>
          <w:tcPr>
            <w:tcW w:w="1588" w:type="dxa"/>
            <w:tcBorders>
              <w:top w:val="single" w:sz="4" w:space="0" w:color="auto"/>
              <w:left w:val="single" w:sz="6" w:space="0" w:color="auto"/>
              <w:bottom w:val="single" w:sz="4" w:space="0" w:color="auto"/>
              <w:right w:val="single" w:sz="6" w:space="0" w:color="auto"/>
            </w:tcBorders>
          </w:tcPr>
          <w:p w14:paraId="784C368B" w14:textId="27595AE5" w:rsidR="001E306D" w:rsidRPr="00B70E3E" w:rsidRDefault="00CD0CD2" w:rsidP="003F6607">
            <w:pPr>
              <w:spacing w:before="80" w:after="80"/>
              <w:ind w:left="57"/>
            </w:pPr>
            <w:ins w:id="29301" w:author="Mike Pluke" w:date="2018-01-09T21:42:00Z">
              <w:r w:rsidRPr="00B70E3E">
                <w:t>9</w:t>
              </w:r>
            </w:ins>
            <w:ins w:id="29302" w:author="Mike Pluke" w:date="2017-12-08T11:58:00Z">
              <w:r w:rsidR="001E306D" w:rsidRPr="00B70E3E">
                <w:t>/</w:t>
              </w:r>
            </w:ins>
            <w:ins w:id="29303" w:author="Dave" w:date="2018-01-10T12:52:00Z">
              <w:r w:rsidR="00EC5B97" w:rsidRPr="00B70E3E">
                <w:t>Jan</w:t>
              </w:r>
            </w:ins>
            <w:ins w:id="29304" w:author="Mike Pluke" w:date="2017-12-08T11:58:00Z">
              <w:del w:id="29305" w:author="Dave" w:date="2018-01-10T12:52:00Z">
                <w:r w:rsidR="001E306D" w:rsidRPr="00B70E3E" w:rsidDel="00EC5B97">
                  <w:delText>Dec</w:delText>
                </w:r>
              </w:del>
              <w:r w:rsidR="001E306D" w:rsidRPr="00B70E3E">
                <w:t>/201</w:t>
              </w:r>
            </w:ins>
            <w:ins w:id="29306" w:author="Dave" w:date="2018-01-10T12:52:00Z">
              <w:r w:rsidR="00EC5B97" w:rsidRPr="00B70E3E">
                <w:t>8</w:t>
              </w:r>
            </w:ins>
            <w:ins w:id="29307" w:author="Mike Pluke" w:date="2017-12-08T11:58:00Z">
              <w:del w:id="29308" w:author="Dave" w:date="2018-01-10T12:52:00Z">
                <w:r w:rsidR="001E306D" w:rsidRPr="00B70E3E" w:rsidDel="00EC5B97">
                  <w:delText>7</w:delText>
                </w:r>
              </w:del>
            </w:ins>
          </w:p>
        </w:tc>
        <w:tc>
          <w:tcPr>
            <w:tcW w:w="6804" w:type="dxa"/>
            <w:tcBorders>
              <w:top w:val="single" w:sz="4" w:space="0" w:color="auto"/>
              <w:bottom w:val="single" w:sz="4" w:space="0" w:color="auto"/>
              <w:right w:val="single" w:sz="6" w:space="0" w:color="auto"/>
            </w:tcBorders>
          </w:tcPr>
          <w:p w14:paraId="1ED56810" w14:textId="37B2FBBB" w:rsidR="001E306D" w:rsidRPr="00B70E3E" w:rsidRDefault="001E306D" w:rsidP="001E306D">
            <w:pPr>
              <w:tabs>
                <w:tab w:val="left" w:pos="3261"/>
                <w:tab w:val="left" w:pos="4395"/>
              </w:tabs>
              <w:spacing w:before="80" w:after="80"/>
              <w:ind w:left="57"/>
            </w:pPr>
            <w:ins w:id="29309" w:author="Mike Pluke" w:date="2017-12-08T11:58:00Z">
              <w:r w:rsidRPr="00B70E3E">
                <w:t xml:space="preserve">WCAG 2.1 content updated to align with </w:t>
              </w:r>
            </w:ins>
            <w:ins w:id="29310" w:author="Mike Pluke" w:date="2017-12-08T11:59:00Z">
              <w:r w:rsidRPr="00B70E3E">
                <w:t>W3C’s</w:t>
              </w:r>
            </w:ins>
            <w:ins w:id="29311" w:author="Mike Pluke" w:date="2017-12-08T11:58:00Z">
              <w:r w:rsidRPr="00B70E3E">
                <w:t xml:space="preserve"> </w:t>
              </w:r>
            </w:ins>
            <w:ins w:id="29312" w:author="Mike Pluke" w:date="2017-12-08T11:59:00Z">
              <w:r w:rsidRPr="00B70E3E">
                <w:t>December</w:t>
              </w:r>
            </w:ins>
            <w:ins w:id="29313" w:author="Mike Pluke" w:date="2017-12-08T11:58:00Z">
              <w:r w:rsidRPr="00B70E3E">
                <w:t xml:space="preserve"> </w:t>
              </w:r>
            </w:ins>
            <w:ins w:id="29314" w:author="Mike Pluke" w:date="2018-01-09T21:42:00Z">
              <w:r w:rsidR="00CD0CD2" w:rsidRPr="00B70E3E">
                <w:t>9</w:t>
              </w:r>
            </w:ins>
            <w:ins w:id="29315" w:author="Mike Pluke" w:date="2017-12-08T11:58:00Z">
              <w:r w:rsidRPr="00B70E3E">
                <w:rPr>
                  <w:vertAlign w:val="superscript"/>
                </w:rPr>
                <w:t>th</w:t>
              </w:r>
            </w:ins>
            <w:ins w:id="29316" w:author="Mike Pluke" w:date="2017-12-08T11:59:00Z">
              <w:r w:rsidRPr="00B70E3E">
                <w:t xml:space="preserve"> Working Draft</w:t>
              </w:r>
            </w:ins>
          </w:p>
        </w:tc>
      </w:tr>
      <w:tr w:rsidR="00EC5B97" w:rsidRPr="00B70E3E" w14:paraId="11BC7E57" w14:textId="77777777" w:rsidTr="001E306D">
        <w:trPr>
          <w:cantSplit/>
          <w:jc w:val="center"/>
          <w:ins w:id="29317" w:author="Dave" w:date="2018-01-10T12:52:00Z"/>
        </w:trPr>
        <w:tc>
          <w:tcPr>
            <w:tcW w:w="1247" w:type="dxa"/>
            <w:tcBorders>
              <w:top w:val="single" w:sz="4" w:space="0" w:color="auto"/>
              <w:left w:val="single" w:sz="6" w:space="0" w:color="auto"/>
              <w:bottom w:val="single" w:sz="4" w:space="0" w:color="auto"/>
              <w:right w:val="single" w:sz="6" w:space="0" w:color="auto"/>
            </w:tcBorders>
          </w:tcPr>
          <w:p w14:paraId="5E6BFEC3" w14:textId="07479D16" w:rsidR="00EC5B97" w:rsidRPr="00B70E3E" w:rsidRDefault="00EC5B97" w:rsidP="001E306D">
            <w:pPr>
              <w:spacing w:before="80" w:after="80"/>
              <w:ind w:left="57"/>
              <w:rPr>
                <w:ins w:id="29318" w:author="Dave" w:date="2018-01-10T12:52:00Z"/>
              </w:rPr>
            </w:pPr>
            <w:ins w:id="29319" w:author="Dave" w:date="2018-01-10T12:52:00Z">
              <w:r w:rsidRPr="00B70E3E">
                <w:t>Draft v2.10</w:t>
              </w:r>
            </w:ins>
          </w:p>
        </w:tc>
        <w:tc>
          <w:tcPr>
            <w:tcW w:w="1588" w:type="dxa"/>
            <w:tcBorders>
              <w:top w:val="single" w:sz="4" w:space="0" w:color="auto"/>
              <w:left w:val="single" w:sz="6" w:space="0" w:color="auto"/>
              <w:bottom w:val="single" w:sz="4" w:space="0" w:color="auto"/>
              <w:right w:val="single" w:sz="6" w:space="0" w:color="auto"/>
            </w:tcBorders>
          </w:tcPr>
          <w:p w14:paraId="70196CC2" w14:textId="2A00CD72" w:rsidR="00EC5B97" w:rsidRPr="00B70E3E" w:rsidRDefault="00EC5B97" w:rsidP="001E306D">
            <w:pPr>
              <w:spacing w:before="80" w:after="80"/>
              <w:ind w:left="57"/>
              <w:rPr>
                <w:ins w:id="29320" w:author="Dave" w:date="2018-01-10T12:52:00Z"/>
              </w:rPr>
            </w:pPr>
            <w:ins w:id="29321" w:author="Dave" w:date="2018-01-10T12:52:00Z">
              <w:r w:rsidRPr="00B70E3E">
                <w:t>10/Jan/2018</w:t>
              </w:r>
            </w:ins>
          </w:p>
        </w:tc>
        <w:tc>
          <w:tcPr>
            <w:tcW w:w="6804" w:type="dxa"/>
            <w:tcBorders>
              <w:top w:val="single" w:sz="4" w:space="0" w:color="auto"/>
              <w:bottom w:val="single" w:sz="4" w:space="0" w:color="auto"/>
              <w:right w:val="single" w:sz="6" w:space="0" w:color="auto"/>
            </w:tcBorders>
          </w:tcPr>
          <w:p w14:paraId="1A6E3A3A" w14:textId="7E276D75" w:rsidR="00EC5B97" w:rsidRPr="00B70E3E" w:rsidRDefault="00EC5B97" w:rsidP="00262FAA">
            <w:pPr>
              <w:tabs>
                <w:tab w:val="left" w:pos="3261"/>
                <w:tab w:val="left" w:pos="4395"/>
              </w:tabs>
              <w:spacing w:before="80" w:after="80"/>
              <w:ind w:left="57"/>
              <w:rPr>
                <w:ins w:id="29322" w:author="Dave" w:date="2018-01-10T12:52:00Z"/>
              </w:rPr>
            </w:pPr>
            <w:ins w:id="29323" w:author="Dave" w:date="2018-01-10T12:53:00Z">
              <w:r w:rsidRPr="00B70E3E">
                <w:t xml:space="preserve">Corrections to table titles, </w:t>
              </w:r>
            </w:ins>
            <w:r w:rsidR="00262FAA" w:rsidRPr="00B70E3E">
              <w:t>version for discussion on Friday 12/Jan</w:t>
            </w:r>
          </w:p>
        </w:tc>
      </w:tr>
      <w:tr w:rsidR="000168A3" w:rsidRPr="00BF76E0" w14:paraId="5DADCBB2" w14:textId="77777777" w:rsidTr="001E306D">
        <w:trPr>
          <w:cantSplit/>
          <w:jc w:val="center"/>
        </w:trPr>
        <w:tc>
          <w:tcPr>
            <w:tcW w:w="1247" w:type="dxa"/>
            <w:tcBorders>
              <w:top w:val="single" w:sz="4" w:space="0" w:color="auto"/>
              <w:left w:val="single" w:sz="6" w:space="0" w:color="auto"/>
              <w:bottom w:val="single" w:sz="4" w:space="0" w:color="auto"/>
              <w:right w:val="single" w:sz="6" w:space="0" w:color="auto"/>
            </w:tcBorders>
          </w:tcPr>
          <w:p w14:paraId="7E3380AE" w14:textId="2F36F9ED" w:rsidR="000168A3" w:rsidRPr="00B70E3E" w:rsidRDefault="000168A3" w:rsidP="001E306D">
            <w:pPr>
              <w:spacing w:before="80" w:after="80"/>
              <w:ind w:left="57"/>
            </w:pPr>
            <w:r w:rsidRPr="00B70E3E">
              <w:t>Draft v2.12</w:t>
            </w:r>
          </w:p>
        </w:tc>
        <w:tc>
          <w:tcPr>
            <w:tcW w:w="1588" w:type="dxa"/>
            <w:tcBorders>
              <w:top w:val="single" w:sz="4" w:space="0" w:color="auto"/>
              <w:left w:val="single" w:sz="6" w:space="0" w:color="auto"/>
              <w:bottom w:val="single" w:sz="4" w:space="0" w:color="auto"/>
              <w:right w:val="single" w:sz="6" w:space="0" w:color="auto"/>
            </w:tcBorders>
          </w:tcPr>
          <w:p w14:paraId="18DC8D59" w14:textId="393D6547" w:rsidR="000168A3" w:rsidRPr="00B70E3E" w:rsidRDefault="000168A3" w:rsidP="001E306D">
            <w:pPr>
              <w:spacing w:before="80" w:after="80"/>
              <w:ind w:left="57"/>
            </w:pPr>
            <w:r w:rsidRPr="00B70E3E">
              <w:t>14/Jan/2018</w:t>
            </w:r>
          </w:p>
        </w:tc>
        <w:tc>
          <w:tcPr>
            <w:tcW w:w="6804" w:type="dxa"/>
            <w:tcBorders>
              <w:top w:val="single" w:sz="4" w:space="0" w:color="auto"/>
              <w:bottom w:val="single" w:sz="4" w:space="0" w:color="auto"/>
              <w:right w:val="single" w:sz="6" w:space="0" w:color="auto"/>
            </w:tcBorders>
          </w:tcPr>
          <w:p w14:paraId="602745CE" w14:textId="3C05A9A7" w:rsidR="000168A3" w:rsidRDefault="000168A3" w:rsidP="00262FAA">
            <w:pPr>
              <w:tabs>
                <w:tab w:val="left" w:pos="3261"/>
                <w:tab w:val="left" w:pos="4395"/>
              </w:tabs>
              <w:spacing w:before="80" w:after="80"/>
              <w:ind w:left="57"/>
            </w:pPr>
            <w:r w:rsidRPr="00B70E3E">
              <w:t>Final edits before submission to JWG and TC HF</w:t>
            </w:r>
          </w:p>
        </w:tc>
      </w:tr>
    </w:tbl>
    <w:p w14:paraId="194E08AE" w14:textId="77777777" w:rsidR="004C4431" w:rsidRPr="00BF76E0" w:rsidRDefault="004C4431" w:rsidP="00894AED"/>
    <w:sectPr w:rsidR="004C4431" w:rsidRPr="00BF76E0" w:rsidSect="006B0880">
      <w:headerReference w:type="even" r:id="rId35"/>
      <w:headerReference w:type="default" r:id="rId36"/>
      <w:footerReference w:type="default" r:id="rId3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Dave" w:date="2017-09-06T19:30:00Z" w:initials="D">
    <w:p w14:paraId="13D1D26C" w14:textId="77777777" w:rsidR="002A0CF1" w:rsidRDefault="002A0CF1" w:rsidP="008C2394">
      <w:r>
        <w:rPr>
          <w:rStyle w:val="CommentReference"/>
        </w:rPr>
        <w:annotationRef/>
      </w:r>
      <w:r>
        <w:t>Editor’s note</w:t>
      </w:r>
    </w:p>
    <w:p w14:paraId="738242E3" w14:textId="77777777" w:rsidR="002A0CF1" w:rsidRDefault="002A0CF1" w:rsidP="008C2394">
      <w:r>
        <w:t>Later we need to add either</w:t>
      </w:r>
    </w:p>
    <w:p w14:paraId="674CED82" w14:textId="77777777" w:rsidR="002A0CF1" w:rsidRDefault="002A0CF1"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60" w:author="Dave" w:date="2017-09-06T20:31:00Z" w:initials="D">
    <w:p w14:paraId="0D407590" w14:textId="77777777" w:rsidR="002A0CF1" w:rsidRPr="00BB7870" w:rsidRDefault="002A0CF1" w:rsidP="00B47E09">
      <w:pPr>
        <w:keepNext/>
        <w:keepLines/>
        <w:overflowPunct/>
        <w:ind w:firstLine="4"/>
        <w:textAlignment w:val="auto"/>
        <w:rPr>
          <w:rFonts w:ascii="Arial" w:hAnsi="Arial" w:cs="Arial"/>
          <w:i/>
          <w:iCs/>
          <w:color w:val="76923C"/>
          <w:sz w:val="18"/>
          <w:szCs w:val="18"/>
        </w:rPr>
      </w:pPr>
      <w:r>
        <w:rPr>
          <w:rStyle w:val="CommentReference"/>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7CEAC6E9" w14:textId="77777777" w:rsidR="002A0CF1" w:rsidRPr="00B47E09" w:rsidRDefault="002A0CF1"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CED82" w15:done="0"/>
  <w15:commentEx w15:paraId="7CEAC6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8DDD0" w16cid:durableId="1DFF677A"/>
  <w16cid:commentId w16cid:paraId="674CED82" w16cid:durableId="1DFF677B"/>
  <w16cid:commentId w16cid:paraId="7CEAC6E9" w16cid:durableId="1DFF677C"/>
  <w16cid:commentId w16cid:paraId="59814763" w16cid:durableId="1DFF677D"/>
  <w16cid:commentId w16cid:paraId="41BB2348" w16cid:durableId="1DFF67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B3AC4" w14:textId="77777777" w:rsidR="00583840" w:rsidRDefault="00583840">
      <w:r>
        <w:separator/>
      </w:r>
    </w:p>
  </w:endnote>
  <w:endnote w:type="continuationSeparator" w:id="0">
    <w:p w14:paraId="7DA283CD" w14:textId="77777777" w:rsidR="00583840" w:rsidRDefault="0058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B9C7" w14:textId="77777777" w:rsidR="002A0CF1" w:rsidRPr="006B0880" w:rsidRDefault="002A0CF1"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48040" w14:textId="77777777" w:rsidR="00583840" w:rsidRDefault="00583840">
      <w:r>
        <w:separator/>
      </w:r>
    </w:p>
  </w:footnote>
  <w:footnote w:type="continuationSeparator" w:id="0">
    <w:p w14:paraId="13ED2D2B" w14:textId="77777777" w:rsidR="00583840" w:rsidRDefault="0058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A32" w14:textId="77777777" w:rsidR="002A0CF1" w:rsidRDefault="002A0CF1">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371" w14:textId="77777777" w:rsidR="002A0CF1" w:rsidRDefault="002A0CF1">
    <w:pPr>
      <w:pStyle w:val="Header"/>
    </w:pPr>
  </w:p>
  <w:p w14:paraId="32D6BD15" w14:textId="77777777" w:rsidR="002A0CF1" w:rsidRDefault="002A0CF1"/>
  <w:p w14:paraId="7320AFF5" w14:textId="77777777" w:rsidR="002A0CF1" w:rsidRDefault="002A0C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C84E" w14:textId="0C9824B9" w:rsidR="002A0CF1" w:rsidRPr="00055551" w:rsidRDefault="002A0CF1"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70E3E">
      <w:t>88</w:t>
    </w:r>
    <w:r w:rsidRPr="00055551">
      <w:rPr>
        <w:noProof w:val="0"/>
      </w:rPr>
      <w:fldChar w:fldCharType="end"/>
    </w:r>
  </w:p>
  <w:p w14:paraId="5E2B59F6" w14:textId="0A932F00" w:rsidR="002A0CF1" w:rsidRPr="00055551" w:rsidRDefault="002A0CF1"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B70E3E">
      <w:cr/>
    </w:r>
    <w:r w:rsidRPr="00055551">
      <w:rPr>
        <w:noProof w:val="0"/>
      </w:rPr>
      <w:fldChar w:fldCharType="end"/>
    </w:r>
  </w:p>
  <w:p w14:paraId="4027157F" w14:textId="5A296123" w:rsidR="002A0CF1" w:rsidRPr="006B0880" w:rsidRDefault="002A0CF1" w:rsidP="00AF5FA0">
    <w:pPr>
      <w:pStyle w:val="Header"/>
      <w:jc w:val="right"/>
    </w:pPr>
    <w:r>
      <w:fldChar w:fldCharType="begin"/>
    </w:r>
    <w:r>
      <w:instrText xml:space="preserve"> styleref ZA</w:instrText>
    </w:r>
    <w:r>
      <w:fldChar w:fldCharType="separate"/>
    </w:r>
    <w:r w:rsidR="00B70E3E">
      <w:t>WD EN 301 549 V2.1.2.12 (2018-nn)</w:t>
    </w:r>
    <w:r>
      <w:fldChar w:fldCharType="end"/>
    </w:r>
  </w:p>
  <w:p w14:paraId="36708EE4" w14:textId="77777777" w:rsidR="002A0CF1" w:rsidRDefault="002A0C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BE1A56"/>
    <w:multiLevelType w:val="hybridMultilevel"/>
    <w:tmpl w:val="318A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2"/>
  </w:num>
  <w:num w:numId="6">
    <w:abstractNumId w:val="1"/>
  </w:num>
  <w:num w:numId="7">
    <w:abstractNumId w:val="0"/>
  </w:num>
  <w:num w:numId="8">
    <w:abstractNumId w:val="8"/>
  </w:num>
  <w:num w:numId="9">
    <w:abstractNumId w:val="5"/>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0"/>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7"/>
  </w:num>
  <w:num w:numId="23">
    <w:abstractNumId w:val="4"/>
  </w:num>
  <w:num w:numId="24">
    <w:abstractNumId w:val="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rson w15:author="Mike Pluke">
    <w15:presenceInfo w15:providerId="Windows Live" w15:userId="bf3bc34cd985c789"/>
  </w15:person>
  <w15:person w15:author="Loïc Martínez Normand">
    <w15:presenceInfo w15:providerId="Windows Live" w15:userId="f681ef71e6e4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0598"/>
    <w:rsid w:val="00001F55"/>
    <w:rsid w:val="00002851"/>
    <w:rsid w:val="00003B61"/>
    <w:rsid w:val="000044A4"/>
    <w:rsid w:val="00004F02"/>
    <w:rsid w:val="000051D7"/>
    <w:rsid w:val="00005A41"/>
    <w:rsid w:val="00006560"/>
    <w:rsid w:val="000100AC"/>
    <w:rsid w:val="000106A4"/>
    <w:rsid w:val="00010F79"/>
    <w:rsid w:val="00013AEF"/>
    <w:rsid w:val="0001467F"/>
    <w:rsid w:val="000155EE"/>
    <w:rsid w:val="000157EF"/>
    <w:rsid w:val="00015A32"/>
    <w:rsid w:val="0001616A"/>
    <w:rsid w:val="00016291"/>
    <w:rsid w:val="000163CA"/>
    <w:rsid w:val="000168A3"/>
    <w:rsid w:val="00016CD7"/>
    <w:rsid w:val="00017071"/>
    <w:rsid w:val="00017130"/>
    <w:rsid w:val="000203AE"/>
    <w:rsid w:val="000210E7"/>
    <w:rsid w:val="000225CA"/>
    <w:rsid w:val="00022C54"/>
    <w:rsid w:val="00023FC4"/>
    <w:rsid w:val="0002410E"/>
    <w:rsid w:val="000256D7"/>
    <w:rsid w:val="000271CA"/>
    <w:rsid w:val="00027223"/>
    <w:rsid w:val="00030E84"/>
    <w:rsid w:val="0003333E"/>
    <w:rsid w:val="00033658"/>
    <w:rsid w:val="00034DC7"/>
    <w:rsid w:val="000353A8"/>
    <w:rsid w:val="00035804"/>
    <w:rsid w:val="00035D98"/>
    <w:rsid w:val="00036DA7"/>
    <w:rsid w:val="00040397"/>
    <w:rsid w:val="00041AF7"/>
    <w:rsid w:val="000433C8"/>
    <w:rsid w:val="00043DCE"/>
    <w:rsid w:val="00044448"/>
    <w:rsid w:val="00044F79"/>
    <w:rsid w:val="000451A9"/>
    <w:rsid w:val="000461C7"/>
    <w:rsid w:val="0004657B"/>
    <w:rsid w:val="00046E59"/>
    <w:rsid w:val="00046E94"/>
    <w:rsid w:val="0004728E"/>
    <w:rsid w:val="000476A8"/>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645"/>
    <w:rsid w:val="00063905"/>
    <w:rsid w:val="00064AB0"/>
    <w:rsid w:val="00064E02"/>
    <w:rsid w:val="00065C23"/>
    <w:rsid w:val="00065D2B"/>
    <w:rsid w:val="000663FD"/>
    <w:rsid w:val="00066EB3"/>
    <w:rsid w:val="00067695"/>
    <w:rsid w:val="000713E6"/>
    <w:rsid w:val="00071EC0"/>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331"/>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D4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74A"/>
    <w:rsid w:val="000B7FC9"/>
    <w:rsid w:val="000C0DD6"/>
    <w:rsid w:val="000C1A67"/>
    <w:rsid w:val="000C2F17"/>
    <w:rsid w:val="000C40A7"/>
    <w:rsid w:val="000C46B7"/>
    <w:rsid w:val="000C49B6"/>
    <w:rsid w:val="000C569E"/>
    <w:rsid w:val="000C63A5"/>
    <w:rsid w:val="000C6695"/>
    <w:rsid w:val="000D044C"/>
    <w:rsid w:val="000D117C"/>
    <w:rsid w:val="000D1DB5"/>
    <w:rsid w:val="000D2BEA"/>
    <w:rsid w:val="000D3334"/>
    <w:rsid w:val="000D34A3"/>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342"/>
    <w:rsid w:val="000F6DDB"/>
    <w:rsid w:val="000F72D7"/>
    <w:rsid w:val="000F7AE3"/>
    <w:rsid w:val="000F7FFE"/>
    <w:rsid w:val="00101567"/>
    <w:rsid w:val="00101B4D"/>
    <w:rsid w:val="0010239B"/>
    <w:rsid w:val="001025F5"/>
    <w:rsid w:val="001026BC"/>
    <w:rsid w:val="00103C2B"/>
    <w:rsid w:val="00105407"/>
    <w:rsid w:val="0010698B"/>
    <w:rsid w:val="001070F6"/>
    <w:rsid w:val="00107409"/>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2C54"/>
    <w:rsid w:val="00123ACE"/>
    <w:rsid w:val="001245D0"/>
    <w:rsid w:val="0012554A"/>
    <w:rsid w:val="001258EC"/>
    <w:rsid w:val="00125950"/>
    <w:rsid w:val="00125D0C"/>
    <w:rsid w:val="00127D77"/>
    <w:rsid w:val="00130C77"/>
    <w:rsid w:val="001317BC"/>
    <w:rsid w:val="00133B0C"/>
    <w:rsid w:val="00133B23"/>
    <w:rsid w:val="001340B2"/>
    <w:rsid w:val="00134DCE"/>
    <w:rsid w:val="00136080"/>
    <w:rsid w:val="001376EC"/>
    <w:rsid w:val="00140663"/>
    <w:rsid w:val="00141559"/>
    <w:rsid w:val="00141B23"/>
    <w:rsid w:val="00142CAA"/>
    <w:rsid w:val="00143266"/>
    <w:rsid w:val="00143327"/>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739"/>
    <w:rsid w:val="001619F4"/>
    <w:rsid w:val="00161EA2"/>
    <w:rsid w:val="00164182"/>
    <w:rsid w:val="00164CAF"/>
    <w:rsid w:val="00164F3D"/>
    <w:rsid w:val="001654BA"/>
    <w:rsid w:val="0016583C"/>
    <w:rsid w:val="001670D2"/>
    <w:rsid w:val="001702F7"/>
    <w:rsid w:val="001705D2"/>
    <w:rsid w:val="0017117C"/>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5ED"/>
    <w:rsid w:val="00186677"/>
    <w:rsid w:val="00186E07"/>
    <w:rsid w:val="00191040"/>
    <w:rsid w:val="00191A3B"/>
    <w:rsid w:val="00192ED5"/>
    <w:rsid w:val="001941AD"/>
    <w:rsid w:val="0019442C"/>
    <w:rsid w:val="001949E9"/>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0CBA"/>
    <w:rsid w:val="001B10C4"/>
    <w:rsid w:val="001B1528"/>
    <w:rsid w:val="001B1BB6"/>
    <w:rsid w:val="001B1E0B"/>
    <w:rsid w:val="001B2112"/>
    <w:rsid w:val="001B2CAD"/>
    <w:rsid w:val="001B3077"/>
    <w:rsid w:val="001B35C1"/>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1F15"/>
    <w:rsid w:val="001D20F0"/>
    <w:rsid w:val="001D215B"/>
    <w:rsid w:val="001D2A0B"/>
    <w:rsid w:val="001D33B7"/>
    <w:rsid w:val="001D3654"/>
    <w:rsid w:val="001D3704"/>
    <w:rsid w:val="001D76F1"/>
    <w:rsid w:val="001D7801"/>
    <w:rsid w:val="001D7A02"/>
    <w:rsid w:val="001E27F1"/>
    <w:rsid w:val="001E306D"/>
    <w:rsid w:val="001E30D7"/>
    <w:rsid w:val="001E3663"/>
    <w:rsid w:val="001E38C3"/>
    <w:rsid w:val="001E41D8"/>
    <w:rsid w:val="001E538D"/>
    <w:rsid w:val="001E6080"/>
    <w:rsid w:val="001E6464"/>
    <w:rsid w:val="001E75FE"/>
    <w:rsid w:val="001E7757"/>
    <w:rsid w:val="001E7F3B"/>
    <w:rsid w:val="001F02AF"/>
    <w:rsid w:val="001F05C6"/>
    <w:rsid w:val="001F1609"/>
    <w:rsid w:val="001F1928"/>
    <w:rsid w:val="001F2364"/>
    <w:rsid w:val="001F2F67"/>
    <w:rsid w:val="001F3B1A"/>
    <w:rsid w:val="001F3B8B"/>
    <w:rsid w:val="001F4330"/>
    <w:rsid w:val="001F48D5"/>
    <w:rsid w:val="001F4F42"/>
    <w:rsid w:val="001F59D0"/>
    <w:rsid w:val="001F634B"/>
    <w:rsid w:val="002017DD"/>
    <w:rsid w:val="00202716"/>
    <w:rsid w:val="00202DD0"/>
    <w:rsid w:val="00202F30"/>
    <w:rsid w:val="00203621"/>
    <w:rsid w:val="00203954"/>
    <w:rsid w:val="00203E47"/>
    <w:rsid w:val="00203F3B"/>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8D4"/>
    <w:rsid w:val="00221A97"/>
    <w:rsid w:val="00221D17"/>
    <w:rsid w:val="00221F9D"/>
    <w:rsid w:val="00223071"/>
    <w:rsid w:val="0022318A"/>
    <w:rsid w:val="002238F3"/>
    <w:rsid w:val="00223F16"/>
    <w:rsid w:val="00225CAB"/>
    <w:rsid w:val="00226F5E"/>
    <w:rsid w:val="00226F94"/>
    <w:rsid w:val="00227543"/>
    <w:rsid w:val="00227657"/>
    <w:rsid w:val="00227D6D"/>
    <w:rsid w:val="00230305"/>
    <w:rsid w:val="00230EE0"/>
    <w:rsid w:val="0023141C"/>
    <w:rsid w:val="00231CE5"/>
    <w:rsid w:val="0023206E"/>
    <w:rsid w:val="00232850"/>
    <w:rsid w:val="00232D6A"/>
    <w:rsid w:val="00233555"/>
    <w:rsid w:val="002336AA"/>
    <w:rsid w:val="0023458D"/>
    <w:rsid w:val="00234AB2"/>
    <w:rsid w:val="00235495"/>
    <w:rsid w:val="002356F9"/>
    <w:rsid w:val="00236B0C"/>
    <w:rsid w:val="0023778F"/>
    <w:rsid w:val="0024013D"/>
    <w:rsid w:val="0024460B"/>
    <w:rsid w:val="00245408"/>
    <w:rsid w:val="00245469"/>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2FAA"/>
    <w:rsid w:val="00264222"/>
    <w:rsid w:val="00265A53"/>
    <w:rsid w:val="00266392"/>
    <w:rsid w:val="0026680D"/>
    <w:rsid w:val="00266819"/>
    <w:rsid w:val="00266ED2"/>
    <w:rsid w:val="00266F42"/>
    <w:rsid w:val="0027086A"/>
    <w:rsid w:val="00271203"/>
    <w:rsid w:val="00271511"/>
    <w:rsid w:val="00271D75"/>
    <w:rsid w:val="00272E4D"/>
    <w:rsid w:val="0027307A"/>
    <w:rsid w:val="00273B9A"/>
    <w:rsid w:val="00276969"/>
    <w:rsid w:val="0027765A"/>
    <w:rsid w:val="00277F96"/>
    <w:rsid w:val="002806B9"/>
    <w:rsid w:val="00280C6C"/>
    <w:rsid w:val="002816EB"/>
    <w:rsid w:val="00281821"/>
    <w:rsid w:val="0028213A"/>
    <w:rsid w:val="002829CB"/>
    <w:rsid w:val="00282B57"/>
    <w:rsid w:val="00282D5C"/>
    <w:rsid w:val="0028312E"/>
    <w:rsid w:val="00284B99"/>
    <w:rsid w:val="00284FCD"/>
    <w:rsid w:val="002858AA"/>
    <w:rsid w:val="00286502"/>
    <w:rsid w:val="00286F06"/>
    <w:rsid w:val="00286FC2"/>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0CF1"/>
    <w:rsid w:val="002A2A25"/>
    <w:rsid w:val="002A462C"/>
    <w:rsid w:val="002A4CBB"/>
    <w:rsid w:val="002A6A30"/>
    <w:rsid w:val="002A6F33"/>
    <w:rsid w:val="002A78F6"/>
    <w:rsid w:val="002B06CA"/>
    <w:rsid w:val="002B2670"/>
    <w:rsid w:val="002B29C0"/>
    <w:rsid w:val="002B2D91"/>
    <w:rsid w:val="002B43FC"/>
    <w:rsid w:val="002B490F"/>
    <w:rsid w:val="002B5EE6"/>
    <w:rsid w:val="002B6976"/>
    <w:rsid w:val="002B7113"/>
    <w:rsid w:val="002B7264"/>
    <w:rsid w:val="002C0AF0"/>
    <w:rsid w:val="002C12A1"/>
    <w:rsid w:val="002C2C35"/>
    <w:rsid w:val="002C34DC"/>
    <w:rsid w:val="002C37E5"/>
    <w:rsid w:val="002C38AC"/>
    <w:rsid w:val="002C4F1E"/>
    <w:rsid w:val="002C680E"/>
    <w:rsid w:val="002C79E9"/>
    <w:rsid w:val="002C7C71"/>
    <w:rsid w:val="002D0D89"/>
    <w:rsid w:val="002D1EDF"/>
    <w:rsid w:val="002D2396"/>
    <w:rsid w:val="002D31D1"/>
    <w:rsid w:val="002D3DB9"/>
    <w:rsid w:val="002D419E"/>
    <w:rsid w:val="002D4B87"/>
    <w:rsid w:val="002D5378"/>
    <w:rsid w:val="002D548C"/>
    <w:rsid w:val="002D5566"/>
    <w:rsid w:val="002D6620"/>
    <w:rsid w:val="002D6C3F"/>
    <w:rsid w:val="002D7E74"/>
    <w:rsid w:val="002E1056"/>
    <w:rsid w:val="002E198C"/>
    <w:rsid w:val="002E2157"/>
    <w:rsid w:val="002E23A1"/>
    <w:rsid w:val="002E396D"/>
    <w:rsid w:val="002E486E"/>
    <w:rsid w:val="002E5192"/>
    <w:rsid w:val="002E6C12"/>
    <w:rsid w:val="002E76F0"/>
    <w:rsid w:val="002E7C84"/>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D75"/>
    <w:rsid w:val="00315FD2"/>
    <w:rsid w:val="0031619A"/>
    <w:rsid w:val="00316DAA"/>
    <w:rsid w:val="003175BA"/>
    <w:rsid w:val="00320275"/>
    <w:rsid w:val="003208FA"/>
    <w:rsid w:val="00321A5A"/>
    <w:rsid w:val="00322721"/>
    <w:rsid w:val="00322AA0"/>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0B40"/>
    <w:rsid w:val="00351234"/>
    <w:rsid w:val="00351E90"/>
    <w:rsid w:val="00352527"/>
    <w:rsid w:val="00352CF4"/>
    <w:rsid w:val="0035392A"/>
    <w:rsid w:val="00353E0E"/>
    <w:rsid w:val="0035410C"/>
    <w:rsid w:val="00355431"/>
    <w:rsid w:val="00355F40"/>
    <w:rsid w:val="00360852"/>
    <w:rsid w:val="0036094C"/>
    <w:rsid w:val="003613BE"/>
    <w:rsid w:val="00362C24"/>
    <w:rsid w:val="003634BC"/>
    <w:rsid w:val="00363EC5"/>
    <w:rsid w:val="003641E2"/>
    <w:rsid w:val="0036441E"/>
    <w:rsid w:val="00364EE7"/>
    <w:rsid w:val="00365324"/>
    <w:rsid w:val="003656B1"/>
    <w:rsid w:val="00365A13"/>
    <w:rsid w:val="0036621D"/>
    <w:rsid w:val="00366756"/>
    <w:rsid w:val="00366F78"/>
    <w:rsid w:val="00367347"/>
    <w:rsid w:val="003677BD"/>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77C21"/>
    <w:rsid w:val="00380BFF"/>
    <w:rsid w:val="0038141B"/>
    <w:rsid w:val="00381534"/>
    <w:rsid w:val="00382FB4"/>
    <w:rsid w:val="00385B9B"/>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2E1"/>
    <w:rsid w:val="003A7E2C"/>
    <w:rsid w:val="003B11D6"/>
    <w:rsid w:val="003B190E"/>
    <w:rsid w:val="003B2B38"/>
    <w:rsid w:val="003B330D"/>
    <w:rsid w:val="003B35D2"/>
    <w:rsid w:val="003B4AE7"/>
    <w:rsid w:val="003B4FE6"/>
    <w:rsid w:val="003B5455"/>
    <w:rsid w:val="003B642A"/>
    <w:rsid w:val="003B6504"/>
    <w:rsid w:val="003B6901"/>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6E0"/>
    <w:rsid w:val="003F58F0"/>
    <w:rsid w:val="003F63E7"/>
    <w:rsid w:val="003F6607"/>
    <w:rsid w:val="003F6BC1"/>
    <w:rsid w:val="003F7681"/>
    <w:rsid w:val="003F77EC"/>
    <w:rsid w:val="003F78AB"/>
    <w:rsid w:val="00400C09"/>
    <w:rsid w:val="00400FF4"/>
    <w:rsid w:val="00401C5D"/>
    <w:rsid w:val="00403470"/>
    <w:rsid w:val="00403D91"/>
    <w:rsid w:val="0040527C"/>
    <w:rsid w:val="00405653"/>
    <w:rsid w:val="00405991"/>
    <w:rsid w:val="00406C54"/>
    <w:rsid w:val="00406E27"/>
    <w:rsid w:val="00407B10"/>
    <w:rsid w:val="00410D98"/>
    <w:rsid w:val="00410EFA"/>
    <w:rsid w:val="00411643"/>
    <w:rsid w:val="00411E31"/>
    <w:rsid w:val="00411E61"/>
    <w:rsid w:val="00413532"/>
    <w:rsid w:val="00413778"/>
    <w:rsid w:val="0041630E"/>
    <w:rsid w:val="004167ED"/>
    <w:rsid w:val="00421044"/>
    <w:rsid w:val="0042182B"/>
    <w:rsid w:val="00422FEA"/>
    <w:rsid w:val="004237FE"/>
    <w:rsid w:val="004240FC"/>
    <w:rsid w:val="0042485D"/>
    <w:rsid w:val="00424952"/>
    <w:rsid w:val="004249D4"/>
    <w:rsid w:val="00424EE9"/>
    <w:rsid w:val="004255D5"/>
    <w:rsid w:val="004259FC"/>
    <w:rsid w:val="00426653"/>
    <w:rsid w:val="004266B5"/>
    <w:rsid w:val="00427AFC"/>
    <w:rsid w:val="00427DF8"/>
    <w:rsid w:val="004302B6"/>
    <w:rsid w:val="004304A4"/>
    <w:rsid w:val="00430FDE"/>
    <w:rsid w:val="0043431C"/>
    <w:rsid w:val="00434E80"/>
    <w:rsid w:val="00435D5F"/>
    <w:rsid w:val="00435F5B"/>
    <w:rsid w:val="0043610F"/>
    <w:rsid w:val="00437B8E"/>
    <w:rsid w:val="004400D7"/>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478A9"/>
    <w:rsid w:val="004509DB"/>
    <w:rsid w:val="00452278"/>
    <w:rsid w:val="0045266E"/>
    <w:rsid w:val="00453877"/>
    <w:rsid w:val="00453AFD"/>
    <w:rsid w:val="00453D8E"/>
    <w:rsid w:val="00453F49"/>
    <w:rsid w:val="00455013"/>
    <w:rsid w:val="00455A3F"/>
    <w:rsid w:val="00455C08"/>
    <w:rsid w:val="00456224"/>
    <w:rsid w:val="00456CF9"/>
    <w:rsid w:val="004572A6"/>
    <w:rsid w:val="00457868"/>
    <w:rsid w:val="0046024B"/>
    <w:rsid w:val="004606B7"/>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52CE"/>
    <w:rsid w:val="00485A5F"/>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BF8"/>
    <w:rsid w:val="00497E10"/>
    <w:rsid w:val="004A026D"/>
    <w:rsid w:val="004A04AB"/>
    <w:rsid w:val="004A1055"/>
    <w:rsid w:val="004A1DF1"/>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210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0887"/>
    <w:rsid w:val="004E1862"/>
    <w:rsid w:val="004E1C67"/>
    <w:rsid w:val="004E1EE1"/>
    <w:rsid w:val="004E1EEB"/>
    <w:rsid w:val="004E2602"/>
    <w:rsid w:val="004E3FF1"/>
    <w:rsid w:val="004E4126"/>
    <w:rsid w:val="004E5302"/>
    <w:rsid w:val="004E5AE8"/>
    <w:rsid w:val="004E6E6B"/>
    <w:rsid w:val="004E729B"/>
    <w:rsid w:val="004E7ADC"/>
    <w:rsid w:val="004F10DC"/>
    <w:rsid w:val="004F1677"/>
    <w:rsid w:val="004F2130"/>
    <w:rsid w:val="004F2469"/>
    <w:rsid w:val="004F3396"/>
    <w:rsid w:val="004F3530"/>
    <w:rsid w:val="004F3978"/>
    <w:rsid w:val="004F3F04"/>
    <w:rsid w:val="004F50FD"/>
    <w:rsid w:val="004F637A"/>
    <w:rsid w:val="004F70D5"/>
    <w:rsid w:val="00500565"/>
    <w:rsid w:val="00500BDC"/>
    <w:rsid w:val="005012F3"/>
    <w:rsid w:val="00502A37"/>
    <w:rsid w:val="00502CC7"/>
    <w:rsid w:val="0050358C"/>
    <w:rsid w:val="0050395A"/>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53E"/>
    <w:rsid w:val="005178C4"/>
    <w:rsid w:val="00520157"/>
    <w:rsid w:val="00521758"/>
    <w:rsid w:val="005219BE"/>
    <w:rsid w:val="00521C3B"/>
    <w:rsid w:val="00522014"/>
    <w:rsid w:val="005232BD"/>
    <w:rsid w:val="00524810"/>
    <w:rsid w:val="00525001"/>
    <w:rsid w:val="00525399"/>
    <w:rsid w:val="0052579D"/>
    <w:rsid w:val="005268C7"/>
    <w:rsid w:val="005320D7"/>
    <w:rsid w:val="0053213B"/>
    <w:rsid w:val="00532AC4"/>
    <w:rsid w:val="00533217"/>
    <w:rsid w:val="00533BEF"/>
    <w:rsid w:val="00534337"/>
    <w:rsid w:val="005347F7"/>
    <w:rsid w:val="005349D6"/>
    <w:rsid w:val="00534A3E"/>
    <w:rsid w:val="00534BEB"/>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F40"/>
    <w:rsid w:val="0054708C"/>
    <w:rsid w:val="00547301"/>
    <w:rsid w:val="00547CE6"/>
    <w:rsid w:val="00547DFE"/>
    <w:rsid w:val="00550259"/>
    <w:rsid w:val="00550938"/>
    <w:rsid w:val="005512ED"/>
    <w:rsid w:val="005517C4"/>
    <w:rsid w:val="005530E1"/>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1E9"/>
    <w:rsid w:val="0057658B"/>
    <w:rsid w:val="005769E2"/>
    <w:rsid w:val="0057780D"/>
    <w:rsid w:val="00580427"/>
    <w:rsid w:val="005808D0"/>
    <w:rsid w:val="005819BF"/>
    <w:rsid w:val="00582128"/>
    <w:rsid w:val="005831C1"/>
    <w:rsid w:val="00583840"/>
    <w:rsid w:val="00586A9A"/>
    <w:rsid w:val="00590B71"/>
    <w:rsid w:val="00591199"/>
    <w:rsid w:val="00591408"/>
    <w:rsid w:val="00591956"/>
    <w:rsid w:val="00591EB7"/>
    <w:rsid w:val="00592400"/>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2AE1"/>
    <w:rsid w:val="005B3930"/>
    <w:rsid w:val="005B3C8E"/>
    <w:rsid w:val="005B3DDD"/>
    <w:rsid w:val="005B5A49"/>
    <w:rsid w:val="005B616A"/>
    <w:rsid w:val="005B6E95"/>
    <w:rsid w:val="005C0C19"/>
    <w:rsid w:val="005C4520"/>
    <w:rsid w:val="005C4860"/>
    <w:rsid w:val="005C49DC"/>
    <w:rsid w:val="005C5194"/>
    <w:rsid w:val="005C5233"/>
    <w:rsid w:val="005C5EB7"/>
    <w:rsid w:val="005C62DC"/>
    <w:rsid w:val="005C71DA"/>
    <w:rsid w:val="005D14F2"/>
    <w:rsid w:val="005D16F6"/>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0E0"/>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EDC"/>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893"/>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777B8"/>
    <w:rsid w:val="0068039D"/>
    <w:rsid w:val="00680496"/>
    <w:rsid w:val="00681CEE"/>
    <w:rsid w:val="00681D32"/>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4CAB"/>
    <w:rsid w:val="006950CA"/>
    <w:rsid w:val="00695909"/>
    <w:rsid w:val="00696246"/>
    <w:rsid w:val="006966B5"/>
    <w:rsid w:val="006972B3"/>
    <w:rsid w:val="0069762B"/>
    <w:rsid w:val="00697C25"/>
    <w:rsid w:val="006A0DDD"/>
    <w:rsid w:val="006A26C1"/>
    <w:rsid w:val="006A28C2"/>
    <w:rsid w:val="006A32A8"/>
    <w:rsid w:val="006A4C38"/>
    <w:rsid w:val="006A4CB7"/>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413E"/>
    <w:rsid w:val="006B4143"/>
    <w:rsid w:val="006B61E8"/>
    <w:rsid w:val="006B6D96"/>
    <w:rsid w:val="006B7C10"/>
    <w:rsid w:val="006C1CCA"/>
    <w:rsid w:val="006C1D78"/>
    <w:rsid w:val="006C205E"/>
    <w:rsid w:val="006C2586"/>
    <w:rsid w:val="006C2FD8"/>
    <w:rsid w:val="006C34B7"/>
    <w:rsid w:val="006C4289"/>
    <w:rsid w:val="006C5586"/>
    <w:rsid w:val="006C57B7"/>
    <w:rsid w:val="006C679E"/>
    <w:rsid w:val="006D0C3D"/>
    <w:rsid w:val="006D2009"/>
    <w:rsid w:val="006D20B4"/>
    <w:rsid w:val="006D24D7"/>
    <w:rsid w:val="006D2F8C"/>
    <w:rsid w:val="006D3583"/>
    <w:rsid w:val="006D44B5"/>
    <w:rsid w:val="006D5313"/>
    <w:rsid w:val="006D583E"/>
    <w:rsid w:val="006D5DA4"/>
    <w:rsid w:val="006D6448"/>
    <w:rsid w:val="006D6AC0"/>
    <w:rsid w:val="006D7543"/>
    <w:rsid w:val="006E0370"/>
    <w:rsid w:val="006E1136"/>
    <w:rsid w:val="006E20CA"/>
    <w:rsid w:val="006E2BC0"/>
    <w:rsid w:val="006E3026"/>
    <w:rsid w:val="006E4C09"/>
    <w:rsid w:val="006E4D41"/>
    <w:rsid w:val="006E573E"/>
    <w:rsid w:val="006E6435"/>
    <w:rsid w:val="006E71CC"/>
    <w:rsid w:val="006E7E9D"/>
    <w:rsid w:val="006F0813"/>
    <w:rsid w:val="006F09AB"/>
    <w:rsid w:val="006F0E0D"/>
    <w:rsid w:val="006F171C"/>
    <w:rsid w:val="006F4D22"/>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287"/>
    <w:rsid w:val="00705E41"/>
    <w:rsid w:val="007117A5"/>
    <w:rsid w:val="00711B0E"/>
    <w:rsid w:val="007121E7"/>
    <w:rsid w:val="00713D39"/>
    <w:rsid w:val="007142B9"/>
    <w:rsid w:val="00716D34"/>
    <w:rsid w:val="007176E4"/>
    <w:rsid w:val="00721212"/>
    <w:rsid w:val="0072219F"/>
    <w:rsid w:val="00722C60"/>
    <w:rsid w:val="00722F86"/>
    <w:rsid w:val="00723336"/>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CBC"/>
    <w:rsid w:val="00741FF5"/>
    <w:rsid w:val="00744980"/>
    <w:rsid w:val="00744A4B"/>
    <w:rsid w:val="00745F81"/>
    <w:rsid w:val="00746F06"/>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10BB"/>
    <w:rsid w:val="00761F44"/>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2BBA"/>
    <w:rsid w:val="00783825"/>
    <w:rsid w:val="007839E6"/>
    <w:rsid w:val="00784079"/>
    <w:rsid w:val="0078463E"/>
    <w:rsid w:val="0078582C"/>
    <w:rsid w:val="00785A4A"/>
    <w:rsid w:val="0078604D"/>
    <w:rsid w:val="007860AD"/>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849"/>
    <w:rsid w:val="007A3A9A"/>
    <w:rsid w:val="007A4207"/>
    <w:rsid w:val="007A486A"/>
    <w:rsid w:val="007A4CF2"/>
    <w:rsid w:val="007A4D38"/>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38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170"/>
    <w:rsid w:val="007E2C58"/>
    <w:rsid w:val="007E2E8C"/>
    <w:rsid w:val="007E62CF"/>
    <w:rsid w:val="007E6331"/>
    <w:rsid w:val="007E649B"/>
    <w:rsid w:val="007E69A3"/>
    <w:rsid w:val="007E785C"/>
    <w:rsid w:val="007E7EDF"/>
    <w:rsid w:val="007F00E2"/>
    <w:rsid w:val="007F2465"/>
    <w:rsid w:val="007F2F18"/>
    <w:rsid w:val="007F2FC6"/>
    <w:rsid w:val="007F3476"/>
    <w:rsid w:val="007F3659"/>
    <w:rsid w:val="007F3984"/>
    <w:rsid w:val="007F40DA"/>
    <w:rsid w:val="007F4642"/>
    <w:rsid w:val="007F4B56"/>
    <w:rsid w:val="007F57FD"/>
    <w:rsid w:val="007F5879"/>
    <w:rsid w:val="007F59F7"/>
    <w:rsid w:val="007F6608"/>
    <w:rsid w:val="007F68C4"/>
    <w:rsid w:val="007F6AB1"/>
    <w:rsid w:val="008001F2"/>
    <w:rsid w:val="008002B2"/>
    <w:rsid w:val="00800316"/>
    <w:rsid w:val="008025A9"/>
    <w:rsid w:val="00804355"/>
    <w:rsid w:val="008046D2"/>
    <w:rsid w:val="00805798"/>
    <w:rsid w:val="00807F40"/>
    <w:rsid w:val="008108C7"/>
    <w:rsid w:val="008115E6"/>
    <w:rsid w:val="00812287"/>
    <w:rsid w:val="00812ED0"/>
    <w:rsid w:val="00813F5A"/>
    <w:rsid w:val="008145E8"/>
    <w:rsid w:val="00814F57"/>
    <w:rsid w:val="00815B65"/>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27459"/>
    <w:rsid w:val="00830AE5"/>
    <w:rsid w:val="00831E96"/>
    <w:rsid w:val="00832511"/>
    <w:rsid w:val="00832640"/>
    <w:rsid w:val="008327E0"/>
    <w:rsid w:val="00832831"/>
    <w:rsid w:val="0083285B"/>
    <w:rsid w:val="008330B9"/>
    <w:rsid w:val="00833853"/>
    <w:rsid w:val="00833F27"/>
    <w:rsid w:val="0083439B"/>
    <w:rsid w:val="008343F9"/>
    <w:rsid w:val="00834637"/>
    <w:rsid w:val="00834BE3"/>
    <w:rsid w:val="008364B1"/>
    <w:rsid w:val="008366AC"/>
    <w:rsid w:val="00837259"/>
    <w:rsid w:val="008376AA"/>
    <w:rsid w:val="008400AA"/>
    <w:rsid w:val="00840966"/>
    <w:rsid w:val="00841623"/>
    <w:rsid w:val="00841D77"/>
    <w:rsid w:val="008422D8"/>
    <w:rsid w:val="00844E84"/>
    <w:rsid w:val="00844F67"/>
    <w:rsid w:val="008451A0"/>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2C65"/>
    <w:rsid w:val="008639C6"/>
    <w:rsid w:val="00864668"/>
    <w:rsid w:val="00864784"/>
    <w:rsid w:val="00864F52"/>
    <w:rsid w:val="008654C7"/>
    <w:rsid w:val="00866D58"/>
    <w:rsid w:val="00870829"/>
    <w:rsid w:val="008710D0"/>
    <w:rsid w:val="008712EA"/>
    <w:rsid w:val="0087245A"/>
    <w:rsid w:val="0087319D"/>
    <w:rsid w:val="00873524"/>
    <w:rsid w:val="00874A03"/>
    <w:rsid w:val="00875025"/>
    <w:rsid w:val="00876263"/>
    <w:rsid w:val="0087628D"/>
    <w:rsid w:val="00876E4B"/>
    <w:rsid w:val="008773A6"/>
    <w:rsid w:val="00877603"/>
    <w:rsid w:val="008778AD"/>
    <w:rsid w:val="008805F0"/>
    <w:rsid w:val="008809C7"/>
    <w:rsid w:val="00882712"/>
    <w:rsid w:val="00883007"/>
    <w:rsid w:val="00883440"/>
    <w:rsid w:val="0088380B"/>
    <w:rsid w:val="00884D19"/>
    <w:rsid w:val="00885B19"/>
    <w:rsid w:val="00885BB7"/>
    <w:rsid w:val="00886C8D"/>
    <w:rsid w:val="00890256"/>
    <w:rsid w:val="00893557"/>
    <w:rsid w:val="00894464"/>
    <w:rsid w:val="008944E1"/>
    <w:rsid w:val="00894AED"/>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84A"/>
    <w:rsid w:val="008B3AB0"/>
    <w:rsid w:val="008B513D"/>
    <w:rsid w:val="008B7B76"/>
    <w:rsid w:val="008B7C15"/>
    <w:rsid w:val="008C13D2"/>
    <w:rsid w:val="008C1DBE"/>
    <w:rsid w:val="008C2394"/>
    <w:rsid w:val="008C2E13"/>
    <w:rsid w:val="008C3BB1"/>
    <w:rsid w:val="008C40E2"/>
    <w:rsid w:val="008C466C"/>
    <w:rsid w:val="008C5036"/>
    <w:rsid w:val="008C5414"/>
    <w:rsid w:val="008C5843"/>
    <w:rsid w:val="008C632D"/>
    <w:rsid w:val="008C635A"/>
    <w:rsid w:val="008C6A04"/>
    <w:rsid w:val="008C6AEE"/>
    <w:rsid w:val="008C6F96"/>
    <w:rsid w:val="008D0DF2"/>
    <w:rsid w:val="008D1F89"/>
    <w:rsid w:val="008D2697"/>
    <w:rsid w:val="008D29F2"/>
    <w:rsid w:val="008D2CF1"/>
    <w:rsid w:val="008D4DA0"/>
    <w:rsid w:val="008D5869"/>
    <w:rsid w:val="008D5E06"/>
    <w:rsid w:val="008E110F"/>
    <w:rsid w:val="008E237B"/>
    <w:rsid w:val="008E2648"/>
    <w:rsid w:val="008E2D85"/>
    <w:rsid w:val="008E34CB"/>
    <w:rsid w:val="008E364A"/>
    <w:rsid w:val="008E3E87"/>
    <w:rsid w:val="008E4D0C"/>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1F72"/>
    <w:rsid w:val="00912889"/>
    <w:rsid w:val="00913440"/>
    <w:rsid w:val="00913B57"/>
    <w:rsid w:val="00914A35"/>
    <w:rsid w:val="00914C5D"/>
    <w:rsid w:val="00915C2B"/>
    <w:rsid w:val="00916889"/>
    <w:rsid w:val="00916FAC"/>
    <w:rsid w:val="00917D14"/>
    <w:rsid w:val="00917F79"/>
    <w:rsid w:val="00920763"/>
    <w:rsid w:val="0092227A"/>
    <w:rsid w:val="009236FD"/>
    <w:rsid w:val="00923995"/>
    <w:rsid w:val="0092401D"/>
    <w:rsid w:val="00924468"/>
    <w:rsid w:val="0092453C"/>
    <w:rsid w:val="0092488A"/>
    <w:rsid w:val="0092490E"/>
    <w:rsid w:val="00925302"/>
    <w:rsid w:val="0092555F"/>
    <w:rsid w:val="0092585E"/>
    <w:rsid w:val="00925E7B"/>
    <w:rsid w:val="009262B8"/>
    <w:rsid w:val="00927A40"/>
    <w:rsid w:val="00927D3F"/>
    <w:rsid w:val="009301C7"/>
    <w:rsid w:val="00930463"/>
    <w:rsid w:val="00930609"/>
    <w:rsid w:val="0093203E"/>
    <w:rsid w:val="00932E88"/>
    <w:rsid w:val="00933C32"/>
    <w:rsid w:val="00934B6B"/>
    <w:rsid w:val="00934D12"/>
    <w:rsid w:val="0093616E"/>
    <w:rsid w:val="00941F21"/>
    <w:rsid w:val="00942692"/>
    <w:rsid w:val="00943B74"/>
    <w:rsid w:val="0094422E"/>
    <w:rsid w:val="0094434A"/>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5E3"/>
    <w:rsid w:val="009A1836"/>
    <w:rsid w:val="009A1A19"/>
    <w:rsid w:val="009A1A66"/>
    <w:rsid w:val="009A3338"/>
    <w:rsid w:val="009A3AE7"/>
    <w:rsid w:val="009A3C02"/>
    <w:rsid w:val="009A4061"/>
    <w:rsid w:val="009A4FCF"/>
    <w:rsid w:val="009A786B"/>
    <w:rsid w:val="009B0254"/>
    <w:rsid w:val="009B0F26"/>
    <w:rsid w:val="009B1E69"/>
    <w:rsid w:val="009B22EA"/>
    <w:rsid w:val="009B3169"/>
    <w:rsid w:val="009B403A"/>
    <w:rsid w:val="009B4F46"/>
    <w:rsid w:val="009B51E5"/>
    <w:rsid w:val="009B5334"/>
    <w:rsid w:val="009B5A1F"/>
    <w:rsid w:val="009B6D5E"/>
    <w:rsid w:val="009B6DE5"/>
    <w:rsid w:val="009B7969"/>
    <w:rsid w:val="009C0E2D"/>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345C"/>
    <w:rsid w:val="009D4D9B"/>
    <w:rsid w:val="009D6CA3"/>
    <w:rsid w:val="009D7962"/>
    <w:rsid w:val="009D7A40"/>
    <w:rsid w:val="009E012D"/>
    <w:rsid w:val="009E168F"/>
    <w:rsid w:val="009E1F4A"/>
    <w:rsid w:val="009E2028"/>
    <w:rsid w:val="009E215D"/>
    <w:rsid w:val="009E2604"/>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4038"/>
    <w:rsid w:val="009F4076"/>
    <w:rsid w:val="009F6DCF"/>
    <w:rsid w:val="009F7E89"/>
    <w:rsid w:val="00A013CD"/>
    <w:rsid w:val="00A0275A"/>
    <w:rsid w:val="00A02982"/>
    <w:rsid w:val="00A031F7"/>
    <w:rsid w:val="00A03403"/>
    <w:rsid w:val="00A03913"/>
    <w:rsid w:val="00A047D7"/>
    <w:rsid w:val="00A05655"/>
    <w:rsid w:val="00A068AA"/>
    <w:rsid w:val="00A06BA3"/>
    <w:rsid w:val="00A07866"/>
    <w:rsid w:val="00A07971"/>
    <w:rsid w:val="00A10284"/>
    <w:rsid w:val="00A10502"/>
    <w:rsid w:val="00A1205D"/>
    <w:rsid w:val="00A12D7B"/>
    <w:rsid w:val="00A1537C"/>
    <w:rsid w:val="00A15A94"/>
    <w:rsid w:val="00A167BA"/>
    <w:rsid w:val="00A16B01"/>
    <w:rsid w:val="00A1734B"/>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5744"/>
    <w:rsid w:val="00A55986"/>
    <w:rsid w:val="00A576DF"/>
    <w:rsid w:val="00A624C0"/>
    <w:rsid w:val="00A6299F"/>
    <w:rsid w:val="00A62F4C"/>
    <w:rsid w:val="00A62FB0"/>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8193B"/>
    <w:rsid w:val="00A82532"/>
    <w:rsid w:val="00A8285B"/>
    <w:rsid w:val="00A83855"/>
    <w:rsid w:val="00A847F5"/>
    <w:rsid w:val="00A84AAF"/>
    <w:rsid w:val="00A84B0E"/>
    <w:rsid w:val="00A850DD"/>
    <w:rsid w:val="00A851BE"/>
    <w:rsid w:val="00A85C75"/>
    <w:rsid w:val="00A86F8E"/>
    <w:rsid w:val="00A90F86"/>
    <w:rsid w:val="00A921B6"/>
    <w:rsid w:val="00A921CD"/>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12E"/>
    <w:rsid w:val="00AA5A1E"/>
    <w:rsid w:val="00AA6300"/>
    <w:rsid w:val="00AA70F0"/>
    <w:rsid w:val="00AB0F48"/>
    <w:rsid w:val="00AB13CB"/>
    <w:rsid w:val="00AB17E2"/>
    <w:rsid w:val="00AB2F8F"/>
    <w:rsid w:val="00AB39F6"/>
    <w:rsid w:val="00AB49AD"/>
    <w:rsid w:val="00AB560D"/>
    <w:rsid w:val="00AB5BA7"/>
    <w:rsid w:val="00AB6F8C"/>
    <w:rsid w:val="00AB7639"/>
    <w:rsid w:val="00AC068A"/>
    <w:rsid w:val="00AC20C3"/>
    <w:rsid w:val="00AC25EC"/>
    <w:rsid w:val="00AC28EF"/>
    <w:rsid w:val="00AC2F53"/>
    <w:rsid w:val="00AC31CD"/>
    <w:rsid w:val="00AC4296"/>
    <w:rsid w:val="00AC457A"/>
    <w:rsid w:val="00AC4BA3"/>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0436"/>
    <w:rsid w:val="00AE2177"/>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2F25"/>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AE0"/>
    <w:rsid w:val="00B47E09"/>
    <w:rsid w:val="00B505A8"/>
    <w:rsid w:val="00B50B52"/>
    <w:rsid w:val="00B52C84"/>
    <w:rsid w:val="00B52D7F"/>
    <w:rsid w:val="00B532FB"/>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0E3E"/>
    <w:rsid w:val="00B71DC8"/>
    <w:rsid w:val="00B7206B"/>
    <w:rsid w:val="00B74FC0"/>
    <w:rsid w:val="00B75634"/>
    <w:rsid w:val="00B7662D"/>
    <w:rsid w:val="00B76BC3"/>
    <w:rsid w:val="00B77053"/>
    <w:rsid w:val="00B7710D"/>
    <w:rsid w:val="00B8093E"/>
    <w:rsid w:val="00B8279F"/>
    <w:rsid w:val="00B8352A"/>
    <w:rsid w:val="00B83F60"/>
    <w:rsid w:val="00B84054"/>
    <w:rsid w:val="00B8569E"/>
    <w:rsid w:val="00B85B9B"/>
    <w:rsid w:val="00B85E91"/>
    <w:rsid w:val="00B8614C"/>
    <w:rsid w:val="00B86917"/>
    <w:rsid w:val="00B9028B"/>
    <w:rsid w:val="00B902BB"/>
    <w:rsid w:val="00B90625"/>
    <w:rsid w:val="00B90E8A"/>
    <w:rsid w:val="00B926B9"/>
    <w:rsid w:val="00B927C3"/>
    <w:rsid w:val="00B927C4"/>
    <w:rsid w:val="00B930EC"/>
    <w:rsid w:val="00B93177"/>
    <w:rsid w:val="00B943EB"/>
    <w:rsid w:val="00B958A1"/>
    <w:rsid w:val="00B95A58"/>
    <w:rsid w:val="00B95E59"/>
    <w:rsid w:val="00B96134"/>
    <w:rsid w:val="00B97189"/>
    <w:rsid w:val="00B97269"/>
    <w:rsid w:val="00BA05FC"/>
    <w:rsid w:val="00BA08C8"/>
    <w:rsid w:val="00BA202F"/>
    <w:rsid w:val="00BA2047"/>
    <w:rsid w:val="00BA227F"/>
    <w:rsid w:val="00BA3403"/>
    <w:rsid w:val="00BA4103"/>
    <w:rsid w:val="00BA4B74"/>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35BF"/>
    <w:rsid w:val="00C04186"/>
    <w:rsid w:val="00C0464C"/>
    <w:rsid w:val="00C0491E"/>
    <w:rsid w:val="00C04F67"/>
    <w:rsid w:val="00C050F4"/>
    <w:rsid w:val="00C0639C"/>
    <w:rsid w:val="00C06ADD"/>
    <w:rsid w:val="00C07013"/>
    <w:rsid w:val="00C07283"/>
    <w:rsid w:val="00C07968"/>
    <w:rsid w:val="00C07E05"/>
    <w:rsid w:val="00C116D7"/>
    <w:rsid w:val="00C1170A"/>
    <w:rsid w:val="00C1171C"/>
    <w:rsid w:val="00C11C52"/>
    <w:rsid w:val="00C135C3"/>
    <w:rsid w:val="00C14B54"/>
    <w:rsid w:val="00C14CAA"/>
    <w:rsid w:val="00C14DE9"/>
    <w:rsid w:val="00C15805"/>
    <w:rsid w:val="00C1655E"/>
    <w:rsid w:val="00C165A3"/>
    <w:rsid w:val="00C1687A"/>
    <w:rsid w:val="00C16C5F"/>
    <w:rsid w:val="00C17045"/>
    <w:rsid w:val="00C1798F"/>
    <w:rsid w:val="00C20B06"/>
    <w:rsid w:val="00C215FB"/>
    <w:rsid w:val="00C21C26"/>
    <w:rsid w:val="00C22C44"/>
    <w:rsid w:val="00C2315A"/>
    <w:rsid w:val="00C23E90"/>
    <w:rsid w:val="00C24173"/>
    <w:rsid w:val="00C2422D"/>
    <w:rsid w:val="00C253FA"/>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049"/>
    <w:rsid w:val="00C469A3"/>
    <w:rsid w:val="00C46B93"/>
    <w:rsid w:val="00C46DA2"/>
    <w:rsid w:val="00C46F3B"/>
    <w:rsid w:val="00C4755C"/>
    <w:rsid w:val="00C51D35"/>
    <w:rsid w:val="00C527D6"/>
    <w:rsid w:val="00C52916"/>
    <w:rsid w:val="00C5313B"/>
    <w:rsid w:val="00C54581"/>
    <w:rsid w:val="00C54773"/>
    <w:rsid w:val="00C5496F"/>
    <w:rsid w:val="00C551F4"/>
    <w:rsid w:val="00C554A3"/>
    <w:rsid w:val="00C55AD1"/>
    <w:rsid w:val="00C55F01"/>
    <w:rsid w:val="00C560A3"/>
    <w:rsid w:val="00C56A2D"/>
    <w:rsid w:val="00C605CF"/>
    <w:rsid w:val="00C6131E"/>
    <w:rsid w:val="00C61B90"/>
    <w:rsid w:val="00C62BAE"/>
    <w:rsid w:val="00C634EF"/>
    <w:rsid w:val="00C639CB"/>
    <w:rsid w:val="00C64122"/>
    <w:rsid w:val="00C64B7C"/>
    <w:rsid w:val="00C64BFA"/>
    <w:rsid w:val="00C6758E"/>
    <w:rsid w:val="00C67F43"/>
    <w:rsid w:val="00C7381C"/>
    <w:rsid w:val="00C747E8"/>
    <w:rsid w:val="00C7495E"/>
    <w:rsid w:val="00C758A1"/>
    <w:rsid w:val="00C75D7F"/>
    <w:rsid w:val="00C761C0"/>
    <w:rsid w:val="00C765B1"/>
    <w:rsid w:val="00C76A00"/>
    <w:rsid w:val="00C81A94"/>
    <w:rsid w:val="00C829E9"/>
    <w:rsid w:val="00C82D3F"/>
    <w:rsid w:val="00C83445"/>
    <w:rsid w:val="00C835A9"/>
    <w:rsid w:val="00C838CB"/>
    <w:rsid w:val="00C8473D"/>
    <w:rsid w:val="00C849C6"/>
    <w:rsid w:val="00C84AF6"/>
    <w:rsid w:val="00C84BA0"/>
    <w:rsid w:val="00C86FA4"/>
    <w:rsid w:val="00C8759E"/>
    <w:rsid w:val="00C87629"/>
    <w:rsid w:val="00C91700"/>
    <w:rsid w:val="00C91B74"/>
    <w:rsid w:val="00C91BB7"/>
    <w:rsid w:val="00C92273"/>
    <w:rsid w:val="00C93170"/>
    <w:rsid w:val="00C93B4E"/>
    <w:rsid w:val="00C941CF"/>
    <w:rsid w:val="00C95263"/>
    <w:rsid w:val="00C957A2"/>
    <w:rsid w:val="00C9672D"/>
    <w:rsid w:val="00C97359"/>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2833"/>
    <w:rsid w:val="00CB32C5"/>
    <w:rsid w:val="00CB3713"/>
    <w:rsid w:val="00CB3778"/>
    <w:rsid w:val="00CB5681"/>
    <w:rsid w:val="00CB5D59"/>
    <w:rsid w:val="00CB660A"/>
    <w:rsid w:val="00CB6D90"/>
    <w:rsid w:val="00CC0CDC"/>
    <w:rsid w:val="00CC0FDD"/>
    <w:rsid w:val="00CC1816"/>
    <w:rsid w:val="00CC1E04"/>
    <w:rsid w:val="00CC2594"/>
    <w:rsid w:val="00CC29DE"/>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641A"/>
    <w:rsid w:val="00CC781C"/>
    <w:rsid w:val="00CD0003"/>
    <w:rsid w:val="00CD0425"/>
    <w:rsid w:val="00CD0AA3"/>
    <w:rsid w:val="00CD0C92"/>
    <w:rsid w:val="00CD0CD2"/>
    <w:rsid w:val="00CD3CFD"/>
    <w:rsid w:val="00CD428A"/>
    <w:rsid w:val="00CD43DB"/>
    <w:rsid w:val="00CD4C94"/>
    <w:rsid w:val="00CD61BF"/>
    <w:rsid w:val="00CD6A8D"/>
    <w:rsid w:val="00CD6CBF"/>
    <w:rsid w:val="00CD7F49"/>
    <w:rsid w:val="00CE09A9"/>
    <w:rsid w:val="00CE135F"/>
    <w:rsid w:val="00CE191F"/>
    <w:rsid w:val="00CE344B"/>
    <w:rsid w:val="00CE3C13"/>
    <w:rsid w:val="00CE3C8E"/>
    <w:rsid w:val="00CE52B7"/>
    <w:rsid w:val="00CE5EE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27BA"/>
    <w:rsid w:val="00D03FAF"/>
    <w:rsid w:val="00D041CA"/>
    <w:rsid w:val="00D04CB1"/>
    <w:rsid w:val="00D0516E"/>
    <w:rsid w:val="00D06178"/>
    <w:rsid w:val="00D06544"/>
    <w:rsid w:val="00D06604"/>
    <w:rsid w:val="00D07636"/>
    <w:rsid w:val="00D07AF8"/>
    <w:rsid w:val="00D07B53"/>
    <w:rsid w:val="00D11923"/>
    <w:rsid w:val="00D11B12"/>
    <w:rsid w:val="00D136BB"/>
    <w:rsid w:val="00D13A26"/>
    <w:rsid w:val="00D14050"/>
    <w:rsid w:val="00D150FC"/>
    <w:rsid w:val="00D163C0"/>
    <w:rsid w:val="00D16EF3"/>
    <w:rsid w:val="00D200E3"/>
    <w:rsid w:val="00D205EA"/>
    <w:rsid w:val="00D207E6"/>
    <w:rsid w:val="00D20BD0"/>
    <w:rsid w:val="00D20D4A"/>
    <w:rsid w:val="00D20F95"/>
    <w:rsid w:val="00D2106F"/>
    <w:rsid w:val="00D2136A"/>
    <w:rsid w:val="00D2473E"/>
    <w:rsid w:val="00D2542A"/>
    <w:rsid w:val="00D256AE"/>
    <w:rsid w:val="00D27359"/>
    <w:rsid w:val="00D27D4C"/>
    <w:rsid w:val="00D306A4"/>
    <w:rsid w:val="00D30B0D"/>
    <w:rsid w:val="00D30B22"/>
    <w:rsid w:val="00D31F97"/>
    <w:rsid w:val="00D33E01"/>
    <w:rsid w:val="00D34FE6"/>
    <w:rsid w:val="00D354C8"/>
    <w:rsid w:val="00D35591"/>
    <w:rsid w:val="00D35D22"/>
    <w:rsid w:val="00D35DCC"/>
    <w:rsid w:val="00D35F31"/>
    <w:rsid w:val="00D36317"/>
    <w:rsid w:val="00D3658F"/>
    <w:rsid w:val="00D3706B"/>
    <w:rsid w:val="00D37BE0"/>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2C4"/>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28FA"/>
    <w:rsid w:val="00D848BF"/>
    <w:rsid w:val="00D8557F"/>
    <w:rsid w:val="00D86E61"/>
    <w:rsid w:val="00D87ED3"/>
    <w:rsid w:val="00D9301B"/>
    <w:rsid w:val="00D957DF"/>
    <w:rsid w:val="00D95840"/>
    <w:rsid w:val="00D97169"/>
    <w:rsid w:val="00DA06F2"/>
    <w:rsid w:val="00DA0EDE"/>
    <w:rsid w:val="00DA0FCD"/>
    <w:rsid w:val="00DA1E43"/>
    <w:rsid w:val="00DA2FEC"/>
    <w:rsid w:val="00DA311D"/>
    <w:rsid w:val="00DA32E8"/>
    <w:rsid w:val="00DA345F"/>
    <w:rsid w:val="00DA3485"/>
    <w:rsid w:val="00DA4AB5"/>
    <w:rsid w:val="00DA57C2"/>
    <w:rsid w:val="00DA6908"/>
    <w:rsid w:val="00DA7CBD"/>
    <w:rsid w:val="00DB085D"/>
    <w:rsid w:val="00DB1879"/>
    <w:rsid w:val="00DB19E6"/>
    <w:rsid w:val="00DB3273"/>
    <w:rsid w:val="00DB3A2B"/>
    <w:rsid w:val="00DB4815"/>
    <w:rsid w:val="00DB580B"/>
    <w:rsid w:val="00DB6BE5"/>
    <w:rsid w:val="00DB70FB"/>
    <w:rsid w:val="00DB71B9"/>
    <w:rsid w:val="00DB7235"/>
    <w:rsid w:val="00DB753F"/>
    <w:rsid w:val="00DB761F"/>
    <w:rsid w:val="00DC0C8D"/>
    <w:rsid w:val="00DC1D9B"/>
    <w:rsid w:val="00DC3528"/>
    <w:rsid w:val="00DC3CB0"/>
    <w:rsid w:val="00DC3EBB"/>
    <w:rsid w:val="00DC4F72"/>
    <w:rsid w:val="00DC63E9"/>
    <w:rsid w:val="00DC728D"/>
    <w:rsid w:val="00DC74FD"/>
    <w:rsid w:val="00DC7B56"/>
    <w:rsid w:val="00DD0055"/>
    <w:rsid w:val="00DD0940"/>
    <w:rsid w:val="00DD096E"/>
    <w:rsid w:val="00DD0AB7"/>
    <w:rsid w:val="00DD1002"/>
    <w:rsid w:val="00DD5577"/>
    <w:rsid w:val="00DD5F7C"/>
    <w:rsid w:val="00DD7996"/>
    <w:rsid w:val="00DD7AD8"/>
    <w:rsid w:val="00DE0205"/>
    <w:rsid w:val="00DE042A"/>
    <w:rsid w:val="00DE2C29"/>
    <w:rsid w:val="00DE2DAC"/>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2D6"/>
    <w:rsid w:val="00DF3386"/>
    <w:rsid w:val="00DF354B"/>
    <w:rsid w:val="00DF3CC2"/>
    <w:rsid w:val="00DF437A"/>
    <w:rsid w:val="00DF55BA"/>
    <w:rsid w:val="00DF6258"/>
    <w:rsid w:val="00DF6BB9"/>
    <w:rsid w:val="00E00EFF"/>
    <w:rsid w:val="00E01FBD"/>
    <w:rsid w:val="00E02047"/>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51E"/>
    <w:rsid w:val="00E24815"/>
    <w:rsid w:val="00E2519D"/>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597"/>
    <w:rsid w:val="00E46DF7"/>
    <w:rsid w:val="00E4712D"/>
    <w:rsid w:val="00E50E36"/>
    <w:rsid w:val="00E513D9"/>
    <w:rsid w:val="00E54949"/>
    <w:rsid w:val="00E553AA"/>
    <w:rsid w:val="00E55C3E"/>
    <w:rsid w:val="00E57529"/>
    <w:rsid w:val="00E60C21"/>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5EE1"/>
    <w:rsid w:val="00E76CA4"/>
    <w:rsid w:val="00E77D83"/>
    <w:rsid w:val="00E80C53"/>
    <w:rsid w:val="00E80D84"/>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440"/>
    <w:rsid w:val="00E95521"/>
    <w:rsid w:val="00E95B81"/>
    <w:rsid w:val="00E95BE5"/>
    <w:rsid w:val="00E96CF7"/>
    <w:rsid w:val="00E979E6"/>
    <w:rsid w:val="00E97A74"/>
    <w:rsid w:val="00EA16A3"/>
    <w:rsid w:val="00EA45BF"/>
    <w:rsid w:val="00EA47D5"/>
    <w:rsid w:val="00EA5076"/>
    <w:rsid w:val="00EA50F1"/>
    <w:rsid w:val="00EA5243"/>
    <w:rsid w:val="00EA5390"/>
    <w:rsid w:val="00EA6D1F"/>
    <w:rsid w:val="00EA6E98"/>
    <w:rsid w:val="00EA7A27"/>
    <w:rsid w:val="00EB0354"/>
    <w:rsid w:val="00EB086C"/>
    <w:rsid w:val="00EB10CC"/>
    <w:rsid w:val="00EB12B5"/>
    <w:rsid w:val="00EB197C"/>
    <w:rsid w:val="00EB221D"/>
    <w:rsid w:val="00EB2DF9"/>
    <w:rsid w:val="00EB3AC9"/>
    <w:rsid w:val="00EB5CF0"/>
    <w:rsid w:val="00EB6264"/>
    <w:rsid w:val="00EB63A9"/>
    <w:rsid w:val="00EB7FC2"/>
    <w:rsid w:val="00EC0920"/>
    <w:rsid w:val="00EC1AF9"/>
    <w:rsid w:val="00EC24E6"/>
    <w:rsid w:val="00EC29EE"/>
    <w:rsid w:val="00EC3BB9"/>
    <w:rsid w:val="00EC4127"/>
    <w:rsid w:val="00EC55C1"/>
    <w:rsid w:val="00EC5B97"/>
    <w:rsid w:val="00EC5E14"/>
    <w:rsid w:val="00ED0D04"/>
    <w:rsid w:val="00ED0D7C"/>
    <w:rsid w:val="00ED16D5"/>
    <w:rsid w:val="00ED1AED"/>
    <w:rsid w:val="00ED36DB"/>
    <w:rsid w:val="00ED371A"/>
    <w:rsid w:val="00ED39DA"/>
    <w:rsid w:val="00ED4274"/>
    <w:rsid w:val="00ED4E35"/>
    <w:rsid w:val="00ED51FF"/>
    <w:rsid w:val="00ED5470"/>
    <w:rsid w:val="00ED65B8"/>
    <w:rsid w:val="00ED67CD"/>
    <w:rsid w:val="00EE0951"/>
    <w:rsid w:val="00EE1641"/>
    <w:rsid w:val="00EE1E8C"/>
    <w:rsid w:val="00EE3587"/>
    <w:rsid w:val="00EE3B6E"/>
    <w:rsid w:val="00EE41EA"/>
    <w:rsid w:val="00EE6506"/>
    <w:rsid w:val="00EE698E"/>
    <w:rsid w:val="00EE7B64"/>
    <w:rsid w:val="00EF078C"/>
    <w:rsid w:val="00EF0D00"/>
    <w:rsid w:val="00EF14A4"/>
    <w:rsid w:val="00EF2C8F"/>
    <w:rsid w:val="00EF30F1"/>
    <w:rsid w:val="00EF49B1"/>
    <w:rsid w:val="00EF4BAD"/>
    <w:rsid w:val="00EF5947"/>
    <w:rsid w:val="00EF64DE"/>
    <w:rsid w:val="00F004E4"/>
    <w:rsid w:val="00F01F81"/>
    <w:rsid w:val="00F026AC"/>
    <w:rsid w:val="00F027D5"/>
    <w:rsid w:val="00F037AC"/>
    <w:rsid w:val="00F03A1B"/>
    <w:rsid w:val="00F04433"/>
    <w:rsid w:val="00F05876"/>
    <w:rsid w:val="00F0668A"/>
    <w:rsid w:val="00F100C8"/>
    <w:rsid w:val="00F104CF"/>
    <w:rsid w:val="00F10D71"/>
    <w:rsid w:val="00F116D9"/>
    <w:rsid w:val="00F13364"/>
    <w:rsid w:val="00F14CAB"/>
    <w:rsid w:val="00F14CD9"/>
    <w:rsid w:val="00F15AA7"/>
    <w:rsid w:val="00F15B24"/>
    <w:rsid w:val="00F176C4"/>
    <w:rsid w:val="00F17ED8"/>
    <w:rsid w:val="00F20250"/>
    <w:rsid w:val="00F204A5"/>
    <w:rsid w:val="00F21B89"/>
    <w:rsid w:val="00F22313"/>
    <w:rsid w:val="00F22987"/>
    <w:rsid w:val="00F239BA"/>
    <w:rsid w:val="00F245D3"/>
    <w:rsid w:val="00F252A2"/>
    <w:rsid w:val="00F25EE7"/>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4ED0"/>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1D7"/>
    <w:rsid w:val="00F64D28"/>
    <w:rsid w:val="00F64E8C"/>
    <w:rsid w:val="00F65ECF"/>
    <w:rsid w:val="00F66DC9"/>
    <w:rsid w:val="00F66E8B"/>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94"/>
    <w:rsid w:val="00F95419"/>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1FD"/>
    <w:rsid w:val="00FB1336"/>
    <w:rsid w:val="00FB1702"/>
    <w:rsid w:val="00FB2329"/>
    <w:rsid w:val="00FB2ACF"/>
    <w:rsid w:val="00FB2C4D"/>
    <w:rsid w:val="00FB317A"/>
    <w:rsid w:val="00FB395F"/>
    <w:rsid w:val="00FB3AB7"/>
    <w:rsid w:val="00FB3E2F"/>
    <w:rsid w:val="00FB3F25"/>
    <w:rsid w:val="00FB40D3"/>
    <w:rsid w:val="00FB4914"/>
    <w:rsid w:val="00FB54DF"/>
    <w:rsid w:val="00FB55E8"/>
    <w:rsid w:val="00FB5E23"/>
    <w:rsid w:val="00FB60AC"/>
    <w:rsid w:val="00FB77DB"/>
    <w:rsid w:val="00FB7DFB"/>
    <w:rsid w:val="00FC37CB"/>
    <w:rsid w:val="00FC48E8"/>
    <w:rsid w:val="00FC4A29"/>
    <w:rsid w:val="00FC4A7D"/>
    <w:rsid w:val="00FC5D05"/>
    <w:rsid w:val="00FC686E"/>
    <w:rsid w:val="00FC6BAD"/>
    <w:rsid w:val="00FC7068"/>
    <w:rsid w:val="00FC70BE"/>
    <w:rsid w:val="00FD13CD"/>
    <w:rsid w:val="00FD1C44"/>
    <w:rsid w:val="00FD24ED"/>
    <w:rsid w:val="00FD2589"/>
    <w:rsid w:val="00FD2A78"/>
    <w:rsid w:val="00FD2FC4"/>
    <w:rsid w:val="00FD406E"/>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E7EB1"/>
    <w:rsid w:val="00FF1762"/>
    <w:rsid w:val="00FF2C92"/>
    <w:rsid w:val="00FF3333"/>
    <w:rsid w:val="00FF39FB"/>
    <w:rsid w:val="00FF550A"/>
    <w:rsid w:val="00FF6D10"/>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link w:val="Heading6Char"/>
    <w:qFormat/>
    <w:rsid w:val="00D57BE4"/>
    <w:pPr>
      <w:outlineLvl w:val="5"/>
    </w:pPr>
  </w:style>
  <w:style w:type="paragraph" w:styleId="Heading7">
    <w:name w:val="heading 7"/>
    <w:basedOn w:val="H6"/>
    <w:next w:val="Normal"/>
    <w:link w:val="Heading7Char"/>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link w:val="Heading9Char"/>
    <w:qFormat/>
    <w:rsid w:val="00D57B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GB"/>
    </w:rPr>
  </w:style>
  <w:style w:type="character" w:customStyle="1" w:styleId="Heading7Char">
    <w:name w:val="Heading 7 Char"/>
    <w:basedOn w:val="DefaultParagraphFont"/>
    <w:link w:val="Heading7"/>
    <w:rsid w:val="00DA7CBD"/>
    <w:rPr>
      <w:rFonts w:ascii="Arial" w:hAnsi="Arial"/>
      <w:lang w:val="en-GB" w:eastAsia="en-GB"/>
    </w:rPr>
  </w:style>
  <w:style w:type="character" w:customStyle="1" w:styleId="Heading8Char">
    <w:name w:val="Heading 8 Char"/>
    <w:link w:val="Heading8"/>
    <w:rsid w:val="000106A4"/>
    <w:rPr>
      <w:rFonts w:ascii="Arial" w:hAnsi="Arial"/>
      <w:sz w:val="36"/>
      <w:lang w:val="en-GB" w:eastAsia="en-GB"/>
    </w:rPr>
  </w:style>
  <w:style w:type="character" w:customStyle="1" w:styleId="Heading9Char">
    <w:name w:val="Heading 9 Char"/>
    <w:basedOn w:val="DefaultParagraphFont"/>
    <w:link w:val="Heading9"/>
    <w:rsid w:val="00DA7CBD"/>
    <w:rPr>
      <w:rFonts w:ascii="Arial" w:hAnsi="Arial"/>
      <w:sz w:val="36"/>
      <w:lang w:val="en-GB" w:eastAsia="en-GB"/>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link w:val="HeaderChar"/>
    <w:rsid w:val="00D57BE4"/>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link w:val="FootnoteTextChar"/>
    <w:semiHidden/>
    <w:rsid w:val="00D57BE4"/>
    <w:pPr>
      <w:keepLines/>
      <w:ind w:left="454" w:hanging="454"/>
    </w:pPr>
    <w:rPr>
      <w:sz w:val="16"/>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DA7CB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DA7CB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DA7CBD"/>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ebapp.etsi.org/IPR/home.asp" TargetMode="External"/><Relationship Id="rId26" Type="http://schemas.openxmlformats.org/officeDocument/2006/relationships/image" Target="media/image9.png"/><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portal.etsi.org/Help/editHelp!/Howtostart/ETSIDraftingRules.aspx" TargetMode="External"/><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oleObject" Target="embeddings/Dibujo_de_Microsoft_Visio_2003-2010111111111111111111111111111111111111.vsd"/><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microsoft.com/office/2011/relationships/commentsExtended" Target="commentsExtended.xml"/><Relationship Id="rId29" Type="http://schemas.openxmlformats.org/officeDocument/2006/relationships/image" Target="media/image12.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emf"/><Relationship Id="rId32" Type="http://schemas.openxmlformats.org/officeDocument/2006/relationships/image" Target="media/image1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header" Target="header3.xml"/><Relationship Id="rId10" Type="http://schemas.openxmlformats.org/officeDocument/2006/relationships/image" Target="cid:image001.jpg@01CED596.B3923FC0" TargetMode="External"/><Relationship Id="rId19" Type="http://schemas.openxmlformats.org/officeDocument/2006/relationships/comments" Target="comments.xml"/><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openxmlformats.org/officeDocument/2006/relationships/image" Target="media/image6.jpe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8478-5E6C-474C-ACD9-C18E6298CF6B}">
  <ds:schemaRefs>
    <ds:schemaRef ds:uri="http://schemas.openxmlformats.org/officeDocument/2006/bibliography"/>
  </ds:schemaRefs>
</ds:datastoreItem>
</file>

<file path=customXml/itemProps2.xml><?xml version="1.0" encoding="utf-8"?>
<ds:datastoreItem xmlns:ds="http://schemas.openxmlformats.org/officeDocument/2006/customXml" ds:itemID="{F359A661-4E4A-4316-8677-192D6CB8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125</TotalTime>
  <Pages>144</Pages>
  <Words>73267</Words>
  <Characters>417627</Characters>
  <Application>Microsoft Office Word</Application>
  <DocSecurity>0</DocSecurity>
  <Lines>3480</Lines>
  <Paragraphs>979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489915</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Dave</cp:lastModifiedBy>
  <cp:revision>11</cp:revision>
  <cp:lastPrinted>2015-03-25T15:44:00Z</cp:lastPrinted>
  <dcterms:created xsi:type="dcterms:W3CDTF">2018-01-14T17:34:00Z</dcterms:created>
  <dcterms:modified xsi:type="dcterms:W3CDTF">2018-01-14T22:58:00Z</dcterms:modified>
</cp:coreProperties>
</file>